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22A97" w14:textId="2AD859B2" w:rsidR="004B511D" w:rsidRPr="004B511D" w:rsidRDefault="004B511D" w:rsidP="004B511D">
      <w:pPr>
        <w:spacing w:after="0" w:line="240" w:lineRule="auto"/>
        <w:jc w:val="both"/>
        <w:rPr>
          <w:rFonts w:ascii="Arial" w:eastAsia="Times New Roman" w:hAnsi="Arial" w:cs="Arial"/>
          <w:b/>
          <w:color w:val="auto"/>
          <w:sz w:val="20"/>
          <w:szCs w:val="20"/>
        </w:rPr>
      </w:pPr>
      <w:r w:rsidRPr="004B511D">
        <w:rPr>
          <w:rFonts w:ascii="Vendome ICG" w:eastAsia="Times New Roman" w:hAnsi="Vendome ICG" w:cs="Times New Roman"/>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E7BDAE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0892CC7"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1987A0DE"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3331E92"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B288A2C"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D49B099"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5871EE7" w14:textId="6A89F981" w:rsidR="004B511D" w:rsidRPr="004B511D" w:rsidRDefault="004B511D" w:rsidP="004B511D">
      <w:pPr>
        <w:spacing w:after="0" w:line="240" w:lineRule="auto"/>
        <w:jc w:val="both"/>
        <w:rPr>
          <w:rFonts w:ascii="Arial" w:eastAsia="Times New Roman" w:hAnsi="Arial" w:cs="Arial"/>
          <w:b/>
          <w:color w:val="auto"/>
          <w:sz w:val="20"/>
          <w:szCs w:val="20"/>
        </w:rPr>
      </w:pPr>
    </w:p>
    <w:p w14:paraId="00A59BE4" w14:textId="50ADFD15" w:rsidR="004B511D" w:rsidRDefault="004B511D" w:rsidP="004B511D">
      <w:pPr>
        <w:spacing w:after="0" w:line="240" w:lineRule="auto"/>
        <w:jc w:val="both"/>
        <w:rPr>
          <w:rFonts w:ascii="Arial" w:eastAsia="Times New Roman" w:hAnsi="Arial" w:cs="Arial"/>
          <w:b/>
          <w:color w:val="auto"/>
          <w:sz w:val="32"/>
          <w:szCs w:val="32"/>
        </w:rPr>
      </w:pPr>
    </w:p>
    <w:p w14:paraId="3DD2EEEA" w14:textId="77777777" w:rsidR="009A70D3" w:rsidRPr="004B511D" w:rsidRDefault="009A70D3" w:rsidP="004B511D">
      <w:pPr>
        <w:spacing w:after="0" w:line="240" w:lineRule="auto"/>
        <w:jc w:val="both"/>
        <w:rPr>
          <w:rFonts w:ascii="Arial" w:eastAsia="Times New Roman" w:hAnsi="Arial" w:cs="Arial"/>
          <w:b/>
          <w:color w:val="auto"/>
          <w:sz w:val="32"/>
          <w:szCs w:val="32"/>
        </w:rPr>
      </w:pPr>
    </w:p>
    <w:p w14:paraId="6C5A189F"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76F7EB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6CCF0B01" w14:textId="417CBC28" w:rsidR="004B511D" w:rsidRDefault="004B511D" w:rsidP="004B511D">
      <w:pPr>
        <w:spacing w:after="0" w:line="240" w:lineRule="auto"/>
        <w:jc w:val="center"/>
        <w:rPr>
          <w:rFonts w:ascii="Arial" w:eastAsia="Times New Roman" w:hAnsi="Arial" w:cs="Arial"/>
          <w:b/>
          <w:color w:val="auto"/>
          <w:sz w:val="28"/>
          <w:szCs w:val="20"/>
        </w:rPr>
      </w:pPr>
      <w:r w:rsidRPr="004B511D">
        <w:rPr>
          <w:rFonts w:ascii="Arial" w:eastAsia="Times New Roman" w:hAnsi="Arial" w:cs="Arial"/>
          <w:b/>
          <w:color w:val="auto"/>
          <w:sz w:val="28"/>
          <w:szCs w:val="20"/>
        </w:rPr>
        <w:t>CADRE DE REPONSE TECHNIQUE</w:t>
      </w:r>
      <w:r w:rsidR="00711375">
        <w:rPr>
          <w:rFonts w:ascii="Arial" w:eastAsia="Times New Roman" w:hAnsi="Arial" w:cs="Arial"/>
          <w:b/>
          <w:color w:val="auto"/>
          <w:sz w:val="28"/>
          <w:szCs w:val="20"/>
        </w:rPr>
        <w:t xml:space="preserve"> </w:t>
      </w:r>
      <w:r w:rsidR="00711375" w:rsidRPr="00711375">
        <w:rPr>
          <w:rFonts w:ascii="Arial" w:eastAsia="Times New Roman" w:hAnsi="Arial" w:cs="Arial"/>
          <w:b/>
          <w:color w:val="auto"/>
          <w:sz w:val="28"/>
          <w:szCs w:val="20"/>
        </w:rPr>
        <w:t>– INSERM-OCCP-2025-41</w:t>
      </w:r>
    </w:p>
    <w:p w14:paraId="6789546E" w14:textId="77777777" w:rsidR="00A24442" w:rsidRDefault="00A24442" w:rsidP="004B511D">
      <w:pPr>
        <w:spacing w:after="0" w:line="240" w:lineRule="auto"/>
        <w:jc w:val="center"/>
        <w:rPr>
          <w:rFonts w:ascii="Arial" w:eastAsia="Times New Roman" w:hAnsi="Arial" w:cs="Arial"/>
          <w:b/>
          <w:color w:val="auto"/>
          <w:sz w:val="28"/>
          <w:szCs w:val="20"/>
        </w:rPr>
      </w:pPr>
    </w:p>
    <w:p w14:paraId="666A9DF3" w14:textId="4CDE8F80" w:rsidR="006973DA" w:rsidRDefault="006973DA" w:rsidP="006973DA">
      <w:pPr>
        <w:pBdr>
          <w:top w:val="single" w:sz="4" w:space="1" w:color="auto" w:shadow="1"/>
          <w:left w:val="single" w:sz="4" w:space="4" w:color="auto" w:shadow="1"/>
          <w:bottom w:val="single" w:sz="4" w:space="1" w:color="auto" w:shadow="1"/>
          <w:right w:val="single" w:sz="4" w:space="4" w:color="auto" w:shadow="1"/>
        </w:pBdr>
        <w:jc w:val="center"/>
        <w:rPr>
          <w:rFonts w:cstheme="minorHAnsi"/>
          <w:b/>
          <w:bCs/>
          <w:sz w:val="32"/>
          <w:szCs w:val="32"/>
        </w:rPr>
      </w:pPr>
      <w:r w:rsidRPr="00EA1C5A">
        <w:rPr>
          <w:rFonts w:cstheme="minorHAnsi"/>
          <w:b/>
          <w:bCs/>
          <w:sz w:val="32"/>
          <w:szCs w:val="32"/>
        </w:rPr>
        <w:t xml:space="preserve">PRESTATIONS D’ORGANISATION </w:t>
      </w:r>
      <w:r>
        <w:rPr>
          <w:rFonts w:cstheme="minorHAnsi"/>
          <w:b/>
          <w:bCs/>
          <w:sz w:val="32"/>
          <w:szCs w:val="32"/>
        </w:rPr>
        <w:t>DES « INTERNATIONAL BIOTHERAPY DAYS »</w:t>
      </w:r>
    </w:p>
    <w:p w14:paraId="1133F400" w14:textId="264B8698" w:rsidR="00122C99" w:rsidRDefault="00122C99" w:rsidP="006973DA">
      <w:pPr>
        <w:pBdr>
          <w:top w:val="single" w:sz="4" w:space="1" w:color="auto" w:shadow="1"/>
          <w:left w:val="single" w:sz="4" w:space="4" w:color="auto" w:shadow="1"/>
          <w:bottom w:val="single" w:sz="4" w:space="1" w:color="auto" w:shadow="1"/>
          <w:right w:val="single" w:sz="4" w:space="4" w:color="auto" w:shadow="1"/>
        </w:pBdr>
        <w:jc w:val="center"/>
        <w:rPr>
          <w:rFonts w:cstheme="minorHAnsi"/>
          <w:b/>
          <w:bCs/>
          <w:sz w:val="32"/>
          <w:szCs w:val="32"/>
        </w:rPr>
      </w:pPr>
      <w:r>
        <w:rPr>
          <w:rFonts w:cstheme="minorHAnsi"/>
          <w:b/>
          <w:bCs/>
          <w:sz w:val="32"/>
          <w:szCs w:val="32"/>
        </w:rPr>
        <w:t xml:space="preserve">Lot 1 – </w:t>
      </w:r>
      <w:r w:rsidR="00746B42" w:rsidRPr="00746B42">
        <w:rPr>
          <w:rFonts w:cstheme="minorHAnsi"/>
          <w:b/>
          <w:bCs/>
          <w:sz w:val="32"/>
          <w:szCs w:val="32"/>
        </w:rPr>
        <w:t>Location du site</w:t>
      </w:r>
      <w:r w:rsidR="00CB6490">
        <w:rPr>
          <w:rFonts w:cstheme="minorHAnsi"/>
          <w:b/>
          <w:bCs/>
          <w:sz w:val="32"/>
          <w:szCs w:val="32"/>
        </w:rPr>
        <w:t xml:space="preserve"> </w:t>
      </w:r>
      <w:r w:rsidR="00746B42" w:rsidRPr="00746B42">
        <w:rPr>
          <w:rFonts w:cstheme="minorHAnsi"/>
          <w:b/>
          <w:bCs/>
          <w:sz w:val="32"/>
          <w:szCs w:val="32"/>
        </w:rPr>
        <w:t>et les services liés</w:t>
      </w:r>
    </w:p>
    <w:p w14:paraId="39A1B3A2" w14:textId="77777777" w:rsidR="00A24442" w:rsidRPr="004B511D" w:rsidRDefault="00A24442" w:rsidP="004B511D">
      <w:pPr>
        <w:spacing w:after="0" w:line="240" w:lineRule="auto"/>
        <w:jc w:val="center"/>
        <w:rPr>
          <w:rFonts w:ascii="Arial" w:eastAsia="Times New Roman" w:hAnsi="Arial" w:cs="Arial"/>
          <w:b/>
          <w:color w:val="auto"/>
          <w:sz w:val="28"/>
          <w:szCs w:val="20"/>
        </w:rPr>
      </w:pPr>
    </w:p>
    <w:p w14:paraId="5DE60CD6"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6B0563A" w14:textId="77777777" w:rsidR="004B511D" w:rsidRDefault="004B511D" w:rsidP="004B511D">
      <w:pPr>
        <w:spacing w:after="0"/>
        <w:jc w:val="both"/>
        <w:rPr>
          <w:rFonts w:ascii="Arial" w:hAnsi="Arial" w:cs="Arial"/>
          <w:b/>
        </w:rPr>
      </w:pPr>
    </w:p>
    <w:p w14:paraId="35E8B43B" w14:textId="77777777" w:rsidR="004B511D" w:rsidRDefault="004B511D" w:rsidP="004B511D">
      <w:pPr>
        <w:spacing w:after="0"/>
      </w:pPr>
    </w:p>
    <w:p w14:paraId="3B570803" w14:textId="77777777" w:rsidR="004B511D" w:rsidRDefault="004B511D" w:rsidP="004B511D">
      <w:pPr>
        <w:spacing w:after="0"/>
      </w:pPr>
    </w:p>
    <w:p w14:paraId="14DB26FF" w14:textId="77777777" w:rsidR="004B511D" w:rsidRDefault="004B511D" w:rsidP="004B511D">
      <w:pPr>
        <w:spacing w:after="0"/>
      </w:pPr>
    </w:p>
    <w:p w14:paraId="3673B830" w14:textId="77777777" w:rsidR="004B511D" w:rsidRDefault="004B511D" w:rsidP="004B511D">
      <w:pPr>
        <w:spacing w:after="0"/>
      </w:pPr>
    </w:p>
    <w:p w14:paraId="5B97B672" w14:textId="360941B1" w:rsidR="00284186" w:rsidRPr="0075361E" w:rsidRDefault="00284186" w:rsidP="00284186">
      <w:pPr>
        <w:jc w:val="both"/>
        <w:rPr>
          <w:rFonts w:ascii="Arial" w:hAnsi="Arial" w:cs="Arial"/>
          <w:i/>
          <w:sz w:val="20"/>
          <w:szCs w:val="20"/>
        </w:rPr>
      </w:pPr>
    </w:p>
    <w:p w14:paraId="663F077B" w14:textId="77777777" w:rsidR="00284186" w:rsidRPr="00F86091" w:rsidRDefault="00284186" w:rsidP="00284186">
      <w:pPr>
        <w:jc w:val="both"/>
        <w:rPr>
          <w:rFonts w:ascii="Arial" w:hAnsi="Arial" w:cs="Arial"/>
          <w:i/>
          <w:sz w:val="20"/>
          <w:szCs w:val="20"/>
        </w:rPr>
      </w:pPr>
      <w:r w:rsidRPr="00F86091">
        <w:rPr>
          <w:rFonts w:ascii="Arial" w:hAnsi="Arial" w:cs="Arial"/>
          <w:i/>
          <w:sz w:val="20"/>
          <w:szCs w:val="20"/>
        </w:rPr>
        <w:t xml:space="preserve">Les soumissionnaires souhaitant participer à la </w:t>
      </w:r>
      <w:r w:rsidR="000E6FE1" w:rsidRPr="00F86091">
        <w:rPr>
          <w:rFonts w:ascii="Arial" w:hAnsi="Arial" w:cs="Arial"/>
          <w:i/>
          <w:sz w:val="20"/>
          <w:szCs w:val="20"/>
        </w:rPr>
        <w:t xml:space="preserve">présente </w:t>
      </w:r>
      <w:r w:rsidRPr="00F86091">
        <w:rPr>
          <w:rFonts w:ascii="Arial" w:hAnsi="Arial" w:cs="Arial"/>
          <w:i/>
          <w:sz w:val="20"/>
          <w:szCs w:val="20"/>
        </w:rPr>
        <w:t xml:space="preserve">consultation devront </w:t>
      </w:r>
      <w:r w:rsidR="000E6FE1" w:rsidRPr="00F86091">
        <w:rPr>
          <w:rFonts w:ascii="Arial" w:hAnsi="Arial" w:cs="Arial"/>
          <w:i/>
          <w:sz w:val="20"/>
          <w:szCs w:val="20"/>
        </w:rPr>
        <w:t xml:space="preserve">répondre à </w:t>
      </w:r>
      <w:r w:rsidRPr="00F86091">
        <w:rPr>
          <w:rFonts w:ascii="Arial" w:hAnsi="Arial" w:cs="Arial"/>
          <w:i/>
          <w:sz w:val="20"/>
          <w:szCs w:val="20"/>
        </w:rPr>
        <w:t>ce cadre de réponse technique (CRT) sans apporter de modifications aux questions.</w:t>
      </w:r>
    </w:p>
    <w:p w14:paraId="1B0EF23F" w14:textId="393114DF" w:rsidR="00AA34CC" w:rsidRPr="003D7B21" w:rsidRDefault="00AA34CC" w:rsidP="00284186">
      <w:pPr>
        <w:jc w:val="both"/>
        <w:rPr>
          <w:rFonts w:ascii="Arial" w:hAnsi="Arial" w:cs="Arial"/>
          <w:b/>
          <w:i/>
          <w:color w:val="FF0000"/>
          <w:sz w:val="20"/>
          <w:szCs w:val="20"/>
        </w:rPr>
      </w:pPr>
      <w:r w:rsidRPr="003D7B21">
        <w:rPr>
          <w:rFonts w:ascii="Arial" w:hAnsi="Arial" w:cs="Arial"/>
          <w:b/>
          <w:i/>
          <w:color w:val="FF0000"/>
          <w:sz w:val="20"/>
          <w:szCs w:val="20"/>
        </w:rPr>
        <w:t>Les réponses doivent être effectuées dans le respect d</w:t>
      </w:r>
      <w:r w:rsidR="0032097A" w:rsidRPr="003D7B21">
        <w:rPr>
          <w:rFonts w:ascii="Arial" w:hAnsi="Arial" w:cs="Arial"/>
          <w:b/>
          <w:i/>
          <w:color w:val="FF0000"/>
          <w:sz w:val="20"/>
          <w:szCs w:val="20"/>
        </w:rPr>
        <w:t>es exigences définies par l’Inserm dans les pièces techniques et administratives du marché</w:t>
      </w:r>
      <w:r w:rsidRPr="003D7B21">
        <w:rPr>
          <w:rFonts w:ascii="Arial" w:hAnsi="Arial" w:cs="Arial"/>
          <w:b/>
          <w:i/>
          <w:color w:val="FF0000"/>
          <w:sz w:val="20"/>
          <w:szCs w:val="20"/>
        </w:rPr>
        <w:t>.</w:t>
      </w:r>
    </w:p>
    <w:p w14:paraId="27701854" w14:textId="77777777" w:rsidR="00284186" w:rsidRPr="00F86091" w:rsidRDefault="00284186" w:rsidP="00284186">
      <w:pPr>
        <w:jc w:val="both"/>
        <w:rPr>
          <w:rFonts w:ascii="Arial" w:hAnsi="Arial" w:cs="Arial"/>
          <w:i/>
          <w:sz w:val="20"/>
          <w:szCs w:val="20"/>
        </w:rPr>
      </w:pPr>
    </w:p>
    <w:p w14:paraId="12622642" w14:textId="77777777" w:rsidR="00284186" w:rsidRPr="00F86091" w:rsidRDefault="00284186" w:rsidP="00284186">
      <w:pPr>
        <w:jc w:val="both"/>
        <w:rPr>
          <w:rFonts w:ascii="Arial" w:hAnsi="Arial" w:cs="Arial"/>
          <w:i/>
          <w:sz w:val="20"/>
          <w:szCs w:val="20"/>
        </w:rPr>
      </w:pPr>
    </w:p>
    <w:p w14:paraId="5A62805A" w14:textId="77777777" w:rsidR="00284186" w:rsidRPr="00F86091" w:rsidRDefault="00284186" w:rsidP="00284186">
      <w:pPr>
        <w:jc w:val="both"/>
        <w:rPr>
          <w:rFonts w:ascii="Arial" w:hAnsi="Arial" w:cs="Arial"/>
          <w:i/>
          <w:sz w:val="20"/>
          <w:szCs w:val="20"/>
        </w:rPr>
      </w:pPr>
    </w:p>
    <w:p w14:paraId="0FE2D663" w14:textId="77777777" w:rsidR="00284186" w:rsidRDefault="00284186" w:rsidP="00284186">
      <w:pPr>
        <w:jc w:val="both"/>
        <w:rPr>
          <w:rFonts w:ascii="Arial" w:hAnsi="Arial" w:cs="Arial"/>
          <w:sz w:val="20"/>
          <w:szCs w:val="20"/>
        </w:rPr>
      </w:pPr>
    </w:p>
    <w:p w14:paraId="0C4757B4" w14:textId="77777777" w:rsidR="0011463B" w:rsidRDefault="0011463B" w:rsidP="00284186">
      <w:pPr>
        <w:jc w:val="both"/>
        <w:rPr>
          <w:rFonts w:ascii="Arial" w:hAnsi="Arial" w:cs="Arial"/>
          <w:sz w:val="20"/>
          <w:szCs w:val="20"/>
        </w:rPr>
      </w:pPr>
    </w:p>
    <w:p w14:paraId="27FC4FA9" w14:textId="77777777" w:rsidR="0011463B" w:rsidRDefault="0011463B" w:rsidP="00284186">
      <w:pPr>
        <w:jc w:val="both"/>
        <w:rPr>
          <w:rFonts w:ascii="Arial" w:hAnsi="Arial" w:cs="Arial"/>
          <w:sz w:val="20"/>
          <w:szCs w:val="20"/>
        </w:rPr>
      </w:pPr>
    </w:p>
    <w:p w14:paraId="7B4E4D97" w14:textId="687E660F" w:rsidR="0011463B" w:rsidRPr="004B511D" w:rsidRDefault="004B511D" w:rsidP="004B511D">
      <w:pPr>
        <w:rPr>
          <w:rFonts w:ascii="Arial" w:hAnsi="Arial" w:cs="Arial"/>
          <w:sz w:val="20"/>
          <w:szCs w:val="20"/>
        </w:rPr>
      </w:pPr>
      <w:r>
        <w:rPr>
          <w:rFonts w:ascii="Arial" w:hAnsi="Arial" w:cs="Arial"/>
          <w:sz w:val="20"/>
          <w:szCs w:val="20"/>
        </w:rPr>
        <w:br w:type="page"/>
      </w:r>
    </w:p>
    <w:sdt>
      <w:sdtPr>
        <w:rPr>
          <w:rFonts w:ascii="Calibri" w:eastAsia="Calibri" w:hAnsi="Calibri" w:cs="Calibri"/>
          <w:color w:val="000000"/>
          <w:sz w:val="22"/>
          <w:szCs w:val="22"/>
        </w:rPr>
        <w:id w:val="1844500985"/>
        <w:docPartObj>
          <w:docPartGallery w:val="Table of Contents"/>
          <w:docPartUnique/>
        </w:docPartObj>
      </w:sdtPr>
      <w:sdtEndPr>
        <w:rPr>
          <w:b/>
          <w:bCs/>
        </w:rPr>
      </w:sdtEndPr>
      <w:sdtContent>
        <w:p w14:paraId="06038768" w14:textId="77777777" w:rsidR="0011463B" w:rsidRDefault="00736B79" w:rsidP="00A47AC3">
          <w:pPr>
            <w:pStyle w:val="En-ttedetabledesmatires"/>
            <w:jc w:val="center"/>
          </w:pPr>
          <w:r>
            <w:t>Sommaire</w:t>
          </w:r>
        </w:p>
        <w:p w14:paraId="506E4379" w14:textId="77777777" w:rsidR="00736B79" w:rsidRPr="00736B79" w:rsidRDefault="00736B79" w:rsidP="00736B79"/>
        <w:p w14:paraId="0529B173" w14:textId="11FCFE59" w:rsidR="00926166" w:rsidRDefault="0011463B">
          <w:pPr>
            <w:pStyle w:val="TM1"/>
            <w:tabs>
              <w:tab w:val="left" w:pos="440"/>
              <w:tab w:val="right" w:leader="dot" w:pos="8913"/>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205294054" w:history="1">
            <w:r w:rsidR="00926166" w:rsidRPr="003A05A4">
              <w:rPr>
                <w:rStyle w:val="Lienhypertexte"/>
                <w:rFonts w:ascii="Arial" w:hAnsi="Arial" w:cs="Arial"/>
                <w:b/>
                <w:noProof/>
              </w:rPr>
              <w:t>1.</w:t>
            </w:r>
            <w:r w:rsidR="00926166">
              <w:rPr>
                <w:rFonts w:asciiTheme="minorHAnsi" w:eastAsiaTheme="minorEastAsia" w:hAnsiTheme="minorHAnsi" w:cstheme="minorBidi"/>
                <w:noProof/>
                <w:color w:val="auto"/>
              </w:rPr>
              <w:tab/>
            </w:r>
            <w:r w:rsidR="00926166" w:rsidRPr="003A05A4">
              <w:rPr>
                <w:rStyle w:val="Lienhypertexte"/>
                <w:rFonts w:ascii="Arial" w:hAnsi="Arial" w:cs="Arial"/>
                <w:b/>
                <w:noProof/>
              </w:rPr>
              <w:t>Soumissionnaire - contacts</w:t>
            </w:r>
            <w:r w:rsidR="00926166">
              <w:rPr>
                <w:noProof/>
                <w:webHidden/>
              </w:rPr>
              <w:tab/>
            </w:r>
            <w:r w:rsidR="00926166">
              <w:rPr>
                <w:noProof/>
                <w:webHidden/>
              </w:rPr>
              <w:fldChar w:fldCharType="begin"/>
            </w:r>
            <w:r w:rsidR="00926166">
              <w:rPr>
                <w:noProof/>
                <w:webHidden/>
              </w:rPr>
              <w:instrText xml:space="preserve"> PAGEREF _Toc205294054 \h </w:instrText>
            </w:r>
            <w:r w:rsidR="00926166">
              <w:rPr>
                <w:noProof/>
                <w:webHidden/>
              </w:rPr>
            </w:r>
            <w:r w:rsidR="00926166">
              <w:rPr>
                <w:noProof/>
                <w:webHidden/>
              </w:rPr>
              <w:fldChar w:fldCharType="separate"/>
            </w:r>
            <w:r w:rsidR="00926166">
              <w:rPr>
                <w:noProof/>
                <w:webHidden/>
              </w:rPr>
              <w:t>3</w:t>
            </w:r>
            <w:r w:rsidR="00926166">
              <w:rPr>
                <w:noProof/>
                <w:webHidden/>
              </w:rPr>
              <w:fldChar w:fldCharType="end"/>
            </w:r>
          </w:hyperlink>
        </w:p>
        <w:p w14:paraId="2B892A59" w14:textId="54594A87" w:rsidR="00926166" w:rsidRDefault="00056076">
          <w:pPr>
            <w:pStyle w:val="TM1"/>
            <w:tabs>
              <w:tab w:val="left" w:pos="440"/>
              <w:tab w:val="right" w:leader="dot" w:pos="8913"/>
            </w:tabs>
            <w:rPr>
              <w:rFonts w:asciiTheme="minorHAnsi" w:eastAsiaTheme="minorEastAsia" w:hAnsiTheme="minorHAnsi" w:cstheme="minorBidi"/>
              <w:noProof/>
              <w:color w:val="auto"/>
            </w:rPr>
          </w:pPr>
          <w:hyperlink w:anchor="_Toc205294055" w:history="1">
            <w:r w:rsidR="00926166" w:rsidRPr="003A05A4">
              <w:rPr>
                <w:rStyle w:val="Lienhypertexte"/>
                <w:rFonts w:ascii="Arial" w:hAnsi="Arial" w:cs="Arial"/>
                <w:b/>
                <w:noProof/>
              </w:rPr>
              <w:t>2.</w:t>
            </w:r>
            <w:r w:rsidR="00926166">
              <w:rPr>
                <w:rFonts w:asciiTheme="minorHAnsi" w:eastAsiaTheme="minorEastAsia" w:hAnsiTheme="minorHAnsi" w:cstheme="minorBidi"/>
                <w:noProof/>
                <w:color w:val="auto"/>
              </w:rPr>
              <w:tab/>
            </w:r>
            <w:r w:rsidR="00926166" w:rsidRPr="003A05A4">
              <w:rPr>
                <w:rStyle w:val="Lienhypertexte"/>
                <w:rFonts w:ascii="Arial" w:hAnsi="Arial" w:cs="Arial"/>
                <w:b/>
                <w:noProof/>
              </w:rPr>
              <w:t>Valeur technique de l’offre</w:t>
            </w:r>
            <w:r w:rsidR="00926166">
              <w:rPr>
                <w:noProof/>
                <w:webHidden/>
              </w:rPr>
              <w:tab/>
            </w:r>
            <w:r w:rsidR="00926166">
              <w:rPr>
                <w:noProof/>
                <w:webHidden/>
              </w:rPr>
              <w:fldChar w:fldCharType="begin"/>
            </w:r>
            <w:r w:rsidR="00926166">
              <w:rPr>
                <w:noProof/>
                <w:webHidden/>
              </w:rPr>
              <w:instrText xml:space="preserve"> PAGEREF _Toc205294055 \h </w:instrText>
            </w:r>
            <w:r w:rsidR="00926166">
              <w:rPr>
                <w:noProof/>
                <w:webHidden/>
              </w:rPr>
            </w:r>
            <w:r w:rsidR="00926166">
              <w:rPr>
                <w:noProof/>
                <w:webHidden/>
              </w:rPr>
              <w:fldChar w:fldCharType="separate"/>
            </w:r>
            <w:r w:rsidR="00926166">
              <w:rPr>
                <w:noProof/>
                <w:webHidden/>
              </w:rPr>
              <w:t>3</w:t>
            </w:r>
            <w:r w:rsidR="00926166">
              <w:rPr>
                <w:noProof/>
                <w:webHidden/>
              </w:rPr>
              <w:fldChar w:fldCharType="end"/>
            </w:r>
          </w:hyperlink>
        </w:p>
        <w:p w14:paraId="482A5A32" w14:textId="50EC2F49" w:rsidR="00926166" w:rsidRDefault="00056076">
          <w:pPr>
            <w:pStyle w:val="TM2"/>
            <w:tabs>
              <w:tab w:val="right" w:leader="dot" w:pos="8913"/>
            </w:tabs>
            <w:rPr>
              <w:rFonts w:asciiTheme="minorHAnsi" w:eastAsiaTheme="minorEastAsia" w:hAnsiTheme="minorHAnsi" w:cstheme="minorBidi"/>
              <w:noProof/>
              <w:color w:val="auto"/>
            </w:rPr>
          </w:pPr>
          <w:hyperlink w:anchor="_Toc205294056" w:history="1">
            <w:r w:rsidR="00926166" w:rsidRPr="003A05A4">
              <w:rPr>
                <w:rStyle w:val="Lienhypertexte"/>
                <w:noProof/>
              </w:rPr>
              <w:t>2.1. Sous-critère 1 - Qualité des prestations et de l’équipe dédiée</w:t>
            </w:r>
            <w:r w:rsidR="00926166">
              <w:rPr>
                <w:noProof/>
                <w:webHidden/>
              </w:rPr>
              <w:tab/>
            </w:r>
            <w:r w:rsidR="00926166">
              <w:rPr>
                <w:noProof/>
                <w:webHidden/>
              </w:rPr>
              <w:fldChar w:fldCharType="begin"/>
            </w:r>
            <w:r w:rsidR="00926166">
              <w:rPr>
                <w:noProof/>
                <w:webHidden/>
              </w:rPr>
              <w:instrText xml:space="preserve"> PAGEREF _Toc205294056 \h </w:instrText>
            </w:r>
            <w:r w:rsidR="00926166">
              <w:rPr>
                <w:noProof/>
                <w:webHidden/>
              </w:rPr>
            </w:r>
            <w:r w:rsidR="00926166">
              <w:rPr>
                <w:noProof/>
                <w:webHidden/>
              </w:rPr>
              <w:fldChar w:fldCharType="separate"/>
            </w:r>
            <w:r w:rsidR="00926166">
              <w:rPr>
                <w:noProof/>
                <w:webHidden/>
              </w:rPr>
              <w:t>3</w:t>
            </w:r>
            <w:r w:rsidR="00926166">
              <w:rPr>
                <w:noProof/>
                <w:webHidden/>
              </w:rPr>
              <w:fldChar w:fldCharType="end"/>
            </w:r>
          </w:hyperlink>
        </w:p>
        <w:p w14:paraId="1BD2FD0B" w14:textId="2087DA43" w:rsidR="00926166" w:rsidRDefault="00056076">
          <w:pPr>
            <w:pStyle w:val="TM2"/>
            <w:tabs>
              <w:tab w:val="right" w:leader="dot" w:pos="8913"/>
            </w:tabs>
            <w:rPr>
              <w:rFonts w:asciiTheme="minorHAnsi" w:eastAsiaTheme="minorEastAsia" w:hAnsiTheme="minorHAnsi" w:cstheme="minorBidi"/>
              <w:noProof/>
              <w:color w:val="auto"/>
            </w:rPr>
          </w:pPr>
          <w:hyperlink w:anchor="_Toc205294057" w:history="1">
            <w:r w:rsidR="00926166" w:rsidRPr="003A05A4">
              <w:rPr>
                <w:rStyle w:val="Lienhypertexte"/>
                <w:noProof/>
              </w:rPr>
              <w:t>2.2. Sous-critère 2 - Qualité du site :</w:t>
            </w:r>
            <w:r w:rsidR="00926166">
              <w:rPr>
                <w:noProof/>
                <w:webHidden/>
              </w:rPr>
              <w:tab/>
            </w:r>
            <w:r w:rsidR="00926166">
              <w:rPr>
                <w:noProof/>
                <w:webHidden/>
              </w:rPr>
              <w:fldChar w:fldCharType="begin"/>
            </w:r>
            <w:r w:rsidR="00926166">
              <w:rPr>
                <w:noProof/>
                <w:webHidden/>
              </w:rPr>
              <w:instrText xml:space="preserve"> PAGEREF _Toc205294057 \h </w:instrText>
            </w:r>
            <w:r w:rsidR="00926166">
              <w:rPr>
                <w:noProof/>
                <w:webHidden/>
              </w:rPr>
            </w:r>
            <w:r w:rsidR="00926166">
              <w:rPr>
                <w:noProof/>
                <w:webHidden/>
              </w:rPr>
              <w:fldChar w:fldCharType="separate"/>
            </w:r>
            <w:r w:rsidR="00926166">
              <w:rPr>
                <w:noProof/>
                <w:webHidden/>
              </w:rPr>
              <w:t>5</w:t>
            </w:r>
            <w:r w:rsidR="00926166">
              <w:rPr>
                <w:noProof/>
                <w:webHidden/>
              </w:rPr>
              <w:fldChar w:fldCharType="end"/>
            </w:r>
          </w:hyperlink>
        </w:p>
        <w:p w14:paraId="0842506A" w14:textId="432484D3" w:rsidR="00926166" w:rsidRDefault="00056076">
          <w:pPr>
            <w:pStyle w:val="TM2"/>
            <w:tabs>
              <w:tab w:val="right" w:leader="dot" w:pos="8913"/>
            </w:tabs>
            <w:rPr>
              <w:rFonts w:asciiTheme="minorHAnsi" w:eastAsiaTheme="minorEastAsia" w:hAnsiTheme="minorHAnsi" w:cstheme="minorBidi"/>
              <w:noProof/>
              <w:color w:val="auto"/>
            </w:rPr>
          </w:pPr>
          <w:hyperlink w:anchor="_Toc205294058" w:history="1">
            <w:r w:rsidR="00926166" w:rsidRPr="003A05A4">
              <w:rPr>
                <w:rStyle w:val="Lienhypertexte"/>
                <w:noProof/>
              </w:rPr>
              <w:t>2.3. Sous-critère 3 - Qualité des aliments/boissons proposés</w:t>
            </w:r>
            <w:r w:rsidR="00926166">
              <w:rPr>
                <w:noProof/>
                <w:webHidden/>
              </w:rPr>
              <w:tab/>
            </w:r>
            <w:r w:rsidR="00926166">
              <w:rPr>
                <w:noProof/>
                <w:webHidden/>
              </w:rPr>
              <w:fldChar w:fldCharType="begin"/>
            </w:r>
            <w:r w:rsidR="00926166">
              <w:rPr>
                <w:noProof/>
                <w:webHidden/>
              </w:rPr>
              <w:instrText xml:space="preserve"> PAGEREF _Toc205294058 \h </w:instrText>
            </w:r>
            <w:r w:rsidR="00926166">
              <w:rPr>
                <w:noProof/>
                <w:webHidden/>
              </w:rPr>
            </w:r>
            <w:r w:rsidR="00926166">
              <w:rPr>
                <w:noProof/>
                <w:webHidden/>
              </w:rPr>
              <w:fldChar w:fldCharType="separate"/>
            </w:r>
            <w:r w:rsidR="00926166">
              <w:rPr>
                <w:noProof/>
                <w:webHidden/>
              </w:rPr>
              <w:t>5</w:t>
            </w:r>
            <w:r w:rsidR="00926166">
              <w:rPr>
                <w:noProof/>
                <w:webHidden/>
              </w:rPr>
              <w:fldChar w:fldCharType="end"/>
            </w:r>
          </w:hyperlink>
        </w:p>
        <w:p w14:paraId="73139592" w14:textId="02A47B97" w:rsidR="00926166" w:rsidRDefault="00056076">
          <w:pPr>
            <w:pStyle w:val="TM1"/>
            <w:tabs>
              <w:tab w:val="left" w:pos="440"/>
              <w:tab w:val="right" w:leader="dot" w:pos="8913"/>
            </w:tabs>
            <w:rPr>
              <w:rFonts w:asciiTheme="minorHAnsi" w:eastAsiaTheme="minorEastAsia" w:hAnsiTheme="minorHAnsi" w:cstheme="minorBidi"/>
              <w:noProof/>
              <w:color w:val="auto"/>
            </w:rPr>
          </w:pPr>
          <w:hyperlink w:anchor="_Toc205294059" w:history="1">
            <w:r w:rsidR="00926166" w:rsidRPr="003A05A4">
              <w:rPr>
                <w:rStyle w:val="Lienhypertexte"/>
                <w:rFonts w:ascii="Arial" w:hAnsi="Arial" w:cs="Arial"/>
                <w:b/>
                <w:noProof/>
              </w:rPr>
              <w:t>3.</w:t>
            </w:r>
            <w:r w:rsidR="00926166">
              <w:rPr>
                <w:rFonts w:asciiTheme="minorHAnsi" w:eastAsiaTheme="minorEastAsia" w:hAnsiTheme="minorHAnsi" w:cstheme="minorBidi"/>
                <w:noProof/>
                <w:color w:val="auto"/>
              </w:rPr>
              <w:tab/>
            </w:r>
            <w:r w:rsidR="00926166" w:rsidRPr="003A05A4">
              <w:rPr>
                <w:rStyle w:val="Lienhypertexte"/>
                <w:rFonts w:ascii="Arial" w:hAnsi="Arial" w:cs="Arial"/>
                <w:b/>
                <w:noProof/>
              </w:rPr>
              <w:t>Qualité de l’offre en matière de développement durable</w:t>
            </w:r>
            <w:r w:rsidR="00926166">
              <w:rPr>
                <w:noProof/>
                <w:webHidden/>
              </w:rPr>
              <w:tab/>
            </w:r>
            <w:r w:rsidR="00926166">
              <w:rPr>
                <w:noProof/>
                <w:webHidden/>
              </w:rPr>
              <w:fldChar w:fldCharType="begin"/>
            </w:r>
            <w:r w:rsidR="00926166">
              <w:rPr>
                <w:noProof/>
                <w:webHidden/>
              </w:rPr>
              <w:instrText xml:space="preserve"> PAGEREF _Toc205294059 \h </w:instrText>
            </w:r>
            <w:r w:rsidR="00926166">
              <w:rPr>
                <w:noProof/>
                <w:webHidden/>
              </w:rPr>
            </w:r>
            <w:r w:rsidR="00926166">
              <w:rPr>
                <w:noProof/>
                <w:webHidden/>
              </w:rPr>
              <w:fldChar w:fldCharType="separate"/>
            </w:r>
            <w:r w:rsidR="00926166">
              <w:rPr>
                <w:noProof/>
                <w:webHidden/>
              </w:rPr>
              <w:t>6</w:t>
            </w:r>
            <w:r w:rsidR="00926166">
              <w:rPr>
                <w:noProof/>
                <w:webHidden/>
              </w:rPr>
              <w:fldChar w:fldCharType="end"/>
            </w:r>
          </w:hyperlink>
        </w:p>
        <w:p w14:paraId="515E028A" w14:textId="4F4766FE" w:rsidR="00926166" w:rsidRDefault="00056076">
          <w:pPr>
            <w:pStyle w:val="TM2"/>
            <w:tabs>
              <w:tab w:val="right" w:leader="dot" w:pos="8913"/>
            </w:tabs>
            <w:rPr>
              <w:rFonts w:asciiTheme="minorHAnsi" w:eastAsiaTheme="minorEastAsia" w:hAnsiTheme="minorHAnsi" w:cstheme="minorBidi"/>
              <w:noProof/>
              <w:color w:val="auto"/>
            </w:rPr>
          </w:pPr>
          <w:hyperlink w:anchor="_Toc205294060" w:history="1">
            <w:r w:rsidR="00926166" w:rsidRPr="003A05A4">
              <w:rPr>
                <w:rStyle w:val="Lienhypertexte"/>
                <w:noProof/>
              </w:rPr>
              <w:t>3.1. Sous-critère 1 - Performance de l'offre en matière de la protection de l'environnement</w:t>
            </w:r>
            <w:r w:rsidR="00926166">
              <w:rPr>
                <w:noProof/>
                <w:webHidden/>
              </w:rPr>
              <w:tab/>
            </w:r>
            <w:r w:rsidR="00926166">
              <w:rPr>
                <w:noProof/>
                <w:webHidden/>
              </w:rPr>
              <w:fldChar w:fldCharType="begin"/>
            </w:r>
            <w:r w:rsidR="00926166">
              <w:rPr>
                <w:noProof/>
                <w:webHidden/>
              </w:rPr>
              <w:instrText xml:space="preserve"> PAGEREF _Toc205294060 \h </w:instrText>
            </w:r>
            <w:r w:rsidR="00926166">
              <w:rPr>
                <w:noProof/>
                <w:webHidden/>
              </w:rPr>
            </w:r>
            <w:r w:rsidR="00926166">
              <w:rPr>
                <w:noProof/>
                <w:webHidden/>
              </w:rPr>
              <w:fldChar w:fldCharType="separate"/>
            </w:r>
            <w:r w:rsidR="00926166">
              <w:rPr>
                <w:noProof/>
                <w:webHidden/>
              </w:rPr>
              <w:t>6</w:t>
            </w:r>
            <w:r w:rsidR="00926166">
              <w:rPr>
                <w:noProof/>
                <w:webHidden/>
              </w:rPr>
              <w:fldChar w:fldCharType="end"/>
            </w:r>
          </w:hyperlink>
        </w:p>
        <w:p w14:paraId="1E9455C1" w14:textId="7B127D03" w:rsidR="00926166" w:rsidRDefault="00056076">
          <w:pPr>
            <w:pStyle w:val="TM2"/>
            <w:tabs>
              <w:tab w:val="right" w:leader="dot" w:pos="8913"/>
            </w:tabs>
            <w:rPr>
              <w:rFonts w:asciiTheme="minorHAnsi" w:eastAsiaTheme="minorEastAsia" w:hAnsiTheme="minorHAnsi" w:cstheme="minorBidi"/>
              <w:noProof/>
              <w:color w:val="auto"/>
            </w:rPr>
          </w:pPr>
          <w:hyperlink w:anchor="_Toc205294061" w:history="1">
            <w:r w:rsidR="00926166" w:rsidRPr="003A05A4">
              <w:rPr>
                <w:rStyle w:val="Lienhypertexte"/>
                <w:noProof/>
              </w:rPr>
              <w:t>3.2. Sous-critère 2 - Mesures en faveur de la responsabilité sociétale</w:t>
            </w:r>
            <w:r w:rsidR="00926166">
              <w:rPr>
                <w:noProof/>
                <w:webHidden/>
              </w:rPr>
              <w:tab/>
            </w:r>
            <w:r w:rsidR="00926166">
              <w:rPr>
                <w:noProof/>
                <w:webHidden/>
              </w:rPr>
              <w:fldChar w:fldCharType="begin"/>
            </w:r>
            <w:r w:rsidR="00926166">
              <w:rPr>
                <w:noProof/>
                <w:webHidden/>
              </w:rPr>
              <w:instrText xml:space="preserve"> PAGEREF _Toc205294061 \h </w:instrText>
            </w:r>
            <w:r w:rsidR="00926166">
              <w:rPr>
                <w:noProof/>
                <w:webHidden/>
              </w:rPr>
            </w:r>
            <w:r w:rsidR="00926166">
              <w:rPr>
                <w:noProof/>
                <w:webHidden/>
              </w:rPr>
              <w:fldChar w:fldCharType="separate"/>
            </w:r>
            <w:r w:rsidR="00926166">
              <w:rPr>
                <w:noProof/>
                <w:webHidden/>
              </w:rPr>
              <w:t>7</w:t>
            </w:r>
            <w:r w:rsidR="00926166">
              <w:rPr>
                <w:noProof/>
                <w:webHidden/>
              </w:rPr>
              <w:fldChar w:fldCharType="end"/>
            </w:r>
          </w:hyperlink>
        </w:p>
        <w:p w14:paraId="7C209E87" w14:textId="47DAD2BA" w:rsidR="0011463B" w:rsidRDefault="0011463B">
          <w:r>
            <w:rPr>
              <w:b/>
              <w:bCs/>
            </w:rPr>
            <w:fldChar w:fldCharType="end"/>
          </w:r>
        </w:p>
      </w:sdtContent>
    </w:sdt>
    <w:p w14:paraId="0A6E9FD3" w14:textId="77777777" w:rsidR="0011463B" w:rsidRPr="0011463B" w:rsidRDefault="0011463B" w:rsidP="0011463B"/>
    <w:p w14:paraId="50F62204" w14:textId="56D0F34B" w:rsidR="004619A9" w:rsidRPr="00846EBF" w:rsidRDefault="00377737" w:rsidP="00846EBF">
      <w:pPr>
        <w:rPr>
          <w:sz w:val="28"/>
          <w:szCs w:val="28"/>
        </w:rPr>
      </w:pPr>
      <w:r>
        <w:rPr>
          <w:sz w:val="28"/>
          <w:szCs w:val="28"/>
        </w:rPr>
        <w:br w:type="page"/>
      </w:r>
    </w:p>
    <w:p w14:paraId="0D83CE6B" w14:textId="77777777" w:rsidR="004619A9" w:rsidRPr="0032097A" w:rsidRDefault="00921989"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both"/>
        <w:rPr>
          <w:rFonts w:ascii="Arial" w:hAnsi="Arial" w:cs="Arial"/>
          <w:b/>
          <w:color w:val="FFFFFF" w:themeColor="background1"/>
          <w:sz w:val="24"/>
          <w:szCs w:val="24"/>
        </w:rPr>
      </w:pPr>
      <w:bookmarkStart w:id="0" w:name="_Toc205294054"/>
      <w:r w:rsidRPr="0032097A">
        <w:rPr>
          <w:rFonts w:ascii="Arial" w:hAnsi="Arial" w:cs="Arial"/>
          <w:b/>
          <w:color w:val="FFFFFF" w:themeColor="background1"/>
          <w:sz w:val="24"/>
          <w:szCs w:val="24"/>
        </w:rPr>
        <w:lastRenderedPageBreak/>
        <w:t>Soumissionnaire - contacts</w:t>
      </w:r>
      <w:bookmarkEnd w:id="0"/>
    </w:p>
    <w:p w14:paraId="1492A5FB" w14:textId="77777777" w:rsidR="004619A9" w:rsidRPr="00921989" w:rsidRDefault="004619A9" w:rsidP="00921989">
      <w:pPr>
        <w:spacing w:before="240"/>
        <w:jc w:val="both"/>
        <w:rPr>
          <w:rFonts w:ascii="Arial" w:hAnsi="Arial" w:cs="Arial"/>
          <w:sz w:val="20"/>
          <w:szCs w:val="20"/>
        </w:rPr>
      </w:pPr>
      <w:r w:rsidRPr="00921989">
        <w:rPr>
          <w:rFonts w:ascii="Arial" w:hAnsi="Arial" w:cs="Arial"/>
          <w:sz w:val="20"/>
          <w:szCs w:val="20"/>
        </w:rPr>
        <w:t>1.1 Désignation du soumissionnaire</w:t>
      </w:r>
    </w:p>
    <w:p w14:paraId="58F6501F" w14:textId="0325B734" w:rsidR="004619A9" w:rsidRPr="00921989" w:rsidRDefault="00921989" w:rsidP="00921989">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06309">
        <w:rPr>
          <w:rFonts w:ascii="Arial" w:hAnsi="Arial" w:cs="Arial"/>
          <w:sz w:val="20"/>
          <w:szCs w:val="20"/>
          <w:highlight w:val="cyan"/>
        </w:rPr>
        <w:t>……………………………………………..</w:t>
      </w:r>
    </w:p>
    <w:p w14:paraId="68E396DC" w14:textId="5B0A78C1" w:rsidR="0050281B" w:rsidRPr="00921989" w:rsidRDefault="0050281B" w:rsidP="0050281B">
      <w:pPr>
        <w:spacing w:before="240"/>
        <w:jc w:val="both"/>
        <w:rPr>
          <w:rFonts w:ascii="Arial" w:hAnsi="Arial" w:cs="Arial"/>
          <w:sz w:val="20"/>
          <w:szCs w:val="20"/>
        </w:rPr>
      </w:pPr>
      <w:r>
        <w:rPr>
          <w:rFonts w:ascii="Arial" w:hAnsi="Arial" w:cs="Arial"/>
          <w:sz w:val="20"/>
          <w:szCs w:val="20"/>
        </w:rPr>
        <w:t xml:space="preserve">1.2 </w:t>
      </w:r>
      <w:r w:rsidRPr="00921989">
        <w:rPr>
          <w:rFonts w:ascii="Arial" w:hAnsi="Arial" w:cs="Arial"/>
          <w:sz w:val="20"/>
          <w:szCs w:val="20"/>
        </w:rPr>
        <w:t>C</w:t>
      </w:r>
      <w:r>
        <w:rPr>
          <w:rFonts w:ascii="Arial" w:hAnsi="Arial" w:cs="Arial"/>
          <w:sz w:val="20"/>
          <w:szCs w:val="20"/>
        </w:rPr>
        <w:t>ontacts pour le suivi administratif du marché (adresse mail et téléphone)</w:t>
      </w:r>
    </w:p>
    <w:p w14:paraId="7E1F7572" w14:textId="77777777" w:rsidR="0050281B" w:rsidRPr="00906309" w:rsidRDefault="0050281B" w:rsidP="0050281B">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17E99C77" w14:textId="3F0E5DD1" w:rsidR="0050281B" w:rsidRPr="00921989" w:rsidRDefault="0050281B" w:rsidP="0050281B">
      <w:pPr>
        <w:spacing w:before="240"/>
        <w:jc w:val="both"/>
        <w:rPr>
          <w:rFonts w:ascii="Arial" w:hAnsi="Arial" w:cs="Arial"/>
          <w:sz w:val="20"/>
          <w:szCs w:val="20"/>
        </w:rPr>
      </w:pPr>
      <w:r>
        <w:rPr>
          <w:rFonts w:ascii="Arial" w:hAnsi="Arial" w:cs="Arial"/>
          <w:sz w:val="20"/>
          <w:szCs w:val="20"/>
        </w:rPr>
        <w:t xml:space="preserve">1.3 </w:t>
      </w:r>
      <w:r w:rsidRPr="00921989">
        <w:rPr>
          <w:rFonts w:ascii="Arial" w:hAnsi="Arial" w:cs="Arial"/>
          <w:sz w:val="20"/>
          <w:szCs w:val="20"/>
        </w:rPr>
        <w:t xml:space="preserve">Contacts </w:t>
      </w:r>
      <w:r>
        <w:rPr>
          <w:rFonts w:ascii="Arial" w:hAnsi="Arial" w:cs="Arial"/>
          <w:sz w:val="20"/>
          <w:szCs w:val="20"/>
        </w:rPr>
        <w:t>pour le suivi technique du marché (adresse mail et téléphone)</w:t>
      </w:r>
    </w:p>
    <w:p w14:paraId="19D11126" w14:textId="23125757" w:rsidR="00122C99" w:rsidRPr="0050281B" w:rsidRDefault="0050281B" w:rsidP="0050281B">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04482B42" w14:textId="67662C3E" w:rsidR="00377737" w:rsidRPr="00122C99" w:rsidRDefault="00122C99" w:rsidP="00122C99">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1" w:name="_Toc205294055"/>
      <w:r>
        <w:rPr>
          <w:rFonts w:ascii="Arial" w:hAnsi="Arial" w:cs="Arial"/>
          <w:b/>
          <w:color w:val="FFFFFF" w:themeColor="background1"/>
          <w:sz w:val="24"/>
          <w:szCs w:val="24"/>
        </w:rPr>
        <w:t>V</w:t>
      </w:r>
      <w:r w:rsidRPr="00122C99">
        <w:rPr>
          <w:rFonts w:ascii="Arial" w:hAnsi="Arial" w:cs="Arial"/>
          <w:b/>
          <w:color w:val="FFFFFF" w:themeColor="background1"/>
          <w:sz w:val="24"/>
          <w:szCs w:val="24"/>
        </w:rPr>
        <w:t>aleur</w:t>
      </w:r>
      <w:r w:rsidR="0050281B" w:rsidRPr="00122C99">
        <w:rPr>
          <w:rFonts w:ascii="Arial" w:hAnsi="Arial" w:cs="Arial"/>
          <w:b/>
          <w:color w:val="FFFFFF" w:themeColor="background1"/>
          <w:sz w:val="24"/>
          <w:szCs w:val="24"/>
        </w:rPr>
        <w:t xml:space="preserve"> technique de l’offre</w:t>
      </w:r>
      <w:bookmarkEnd w:id="1"/>
      <w:r w:rsidR="00762922">
        <w:rPr>
          <w:rFonts w:ascii="Arial" w:hAnsi="Arial" w:cs="Arial"/>
          <w:b/>
          <w:color w:val="FFFFFF" w:themeColor="background1"/>
          <w:sz w:val="24"/>
          <w:szCs w:val="24"/>
        </w:rPr>
        <w:t xml:space="preserve"> </w:t>
      </w:r>
    </w:p>
    <w:p w14:paraId="5D45394A" w14:textId="5F714B01" w:rsidR="00860D9C" w:rsidRDefault="0005781F" w:rsidP="00846EBF">
      <w:pPr>
        <w:pStyle w:val="Titre2"/>
      </w:pPr>
      <w:bookmarkStart w:id="2" w:name="_Toc205294056"/>
      <w:r>
        <w:t xml:space="preserve">2.1. Sous-critère 1 - </w:t>
      </w:r>
      <w:r w:rsidR="00860D9C">
        <w:t xml:space="preserve">Qualité des prestations </w:t>
      </w:r>
      <w:r w:rsidR="00762922">
        <w:t>et de l’équipe dédiée</w:t>
      </w:r>
      <w:bookmarkEnd w:id="2"/>
    </w:p>
    <w:p w14:paraId="13B3F65C" w14:textId="0B4ADDF9" w:rsidR="00860D9C" w:rsidRDefault="00860D9C" w:rsidP="00377737">
      <w:pPr>
        <w:pStyle w:val="Sansinterligne"/>
        <w:ind w:left="0" w:firstLine="0"/>
        <w:rPr>
          <w:rFonts w:ascii="Arial" w:hAnsi="Arial" w:cs="Arial"/>
          <w:sz w:val="20"/>
          <w:szCs w:val="20"/>
          <w:u w:val="single"/>
          <w:lang w:val="fr-FR"/>
        </w:rPr>
      </w:pPr>
    </w:p>
    <w:tbl>
      <w:tblPr>
        <w:tblStyle w:val="Grilledutableau"/>
        <w:tblW w:w="0" w:type="auto"/>
        <w:tblLook w:val="04A0" w:firstRow="1" w:lastRow="0" w:firstColumn="1" w:lastColumn="0" w:noHBand="0" w:noVBand="1"/>
      </w:tblPr>
      <w:tblGrid>
        <w:gridCol w:w="8913"/>
      </w:tblGrid>
      <w:tr w:rsidR="00762922" w14:paraId="6DAEB05A" w14:textId="77777777" w:rsidTr="00762922">
        <w:tc>
          <w:tcPr>
            <w:tcW w:w="8913" w:type="dxa"/>
          </w:tcPr>
          <w:p w14:paraId="11CE910C" w14:textId="499F6179" w:rsidR="00762922" w:rsidRDefault="00846EBF" w:rsidP="00762922">
            <w:pPr>
              <w:pStyle w:val="Sansinterligne"/>
              <w:ind w:left="0" w:firstLine="0"/>
              <w:rPr>
                <w:rFonts w:ascii="Arial" w:hAnsi="Arial" w:cs="Arial"/>
                <w:sz w:val="20"/>
                <w:szCs w:val="20"/>
                <w:lang w:val="fr-FR"/>
              </w:rPr>
            </w:pPr>
            <w:r>
              <w:rPr>
                <w:rFonts w:ascii="Arial" w:hAnsi="Arial" w:cs="Arial"/>
                <w:sz w:val="20"/>
                <w:szCs w:val="20"/>
                <w:lang w:val="fr-FR"/>
              </w:rPr>
              <w:t>C</w:t>
            </w:r>
            <w:r w:rsidR="00762922">
              <w:rPr>
                <w:rFonts w:ascii="Arial" w:hAnsi="Arial" w:cs="Arial"/>
                <w:sz w:val="20"/>
                <w:szCs w:val="20"/>
                <w:lang w:val="fr-FR"/>
              </w:rPr>
              <w:t>ompréhension des enjeux</w:t>
            </w:r>
          </w:p>
          <w:p w14:paraId="1E974617" w14:textId="77777777" w:rsidR="00762922" w:rsidRDefault="00762922" w:rsidP="00762922">
            <w:pPr>
              <w:pStyle w:val="Sansinterligne"/>
              <w:ind w:left="0" w:firstLine="0"/>
              <w:rPr>
                <w:rFonts w:ascii="Arial" w:hAnsi="Arial" w:cs="Arial"/>
                <w:b/>
                <w:sz w:val="20"/>
                <w:szCs w:val="20"/>
                <w:highlight w:val="cyan"/>
              </w:rPr>
            </w:pPr>
          </w:p>
          <w:p w14:paraId="3C9F3D78" w14:textId="4887D8DC" w:rsidR="00762922" w:rsidRPr="00122C99" w:rsidRDefault="00762922" w:rsidP="00762922">
            <w:pPr>
              <w:pStyle w:val="Sansinterligne"/>
              <w:ind w:left="0" w:firstLine="0"/>
              <w:rPr>
                <w:rFonts w:ascii="Arial" w:hAnsi="Arial" w:cs="Arial"/>
                <w:sz w:val="20"/>
                <w:szCs w:val="20"/>
                <w:lang w:val="fr-FR"/>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72B6E651" w14:textId="77777777" w:rsidR="00762922" w:rsidRDefault="00762922" w:rsidP="00377737">
            <w:pPr>
              <w:pStyle w:val="Sansinterligne"/>
              <w:ind w:left="0" w:firstLine="0"/>
              <w:rPr>
                <w:rFonts w:ascii="Arial" w:hAnsi="Arial" w:cs="Arial"/>
                <w:sz w:val="20"/>
                <w:szCs w:val="20"/>
                <w:lang w:val="fr-FR"/>
              </w:rPr>
            </w:pPr>
          </w:p>
        </w:tc>
      </w:tr>
    </w:tbl>
    <w:p w14:paraId="2643907E" w14:textId="46D38352" w:rsidR="00122C99" w:rsidRPr="00122C99" w:rsidRDefault="00122C99" w:rsidP="00377737">
      <w:pPr>
        <w:pStyle w:val="Sansinterligne"/>
        <w:ind w:left="0" w:firstLine="0"/>
        <w:rPr>
          <w:rFonts w:ascii="Arial" w:hAnsi="Arial" w:cs="Arial"/>
          <w:sz w:val="20"/>
          <w:szCs w:val="20"/>
          <w:lang w:val="fr-FR"/>
        </w:rPr>
      </w:pPr>
    </w:p>
    <w:tbl>
      <w:tblPr>
        <w:tblStyle w:val="Grilledutableau"/>
        <w:tblW w:w="0" w:type="auto"/>
        <w:tblLook w:val="04A0" w:firstRow="1" w:lastRow="0" w:firstColumn="1" w:lastColumn="0" w:noHBand="0" w:noVBand="1"/>
      </w:tblPr>
      <w:tblGrid>
        <w:gridCol w:w="8913"/>
      </w:tblGrid>
      <w:tr w:rsidR="00762922" w14:paraId="37FC5140" w14:textId="77777777" w:rsidTr="00762922">
        <w:tc>
          <w:tcPr>
            <w:tcW w:w="8913" w:type="dxa"/>
          </w:tcPr>
          <w:p w14:paraId="36905315" w14:textId="51244B18" w:rsidR="00846EBF" w:rsidRPr="005801E6" w:rsidRDefault="00846EBF" w:rsidP="00762922">
            <w:pPr>
              <w:pStyle w:val="Sansinterligne"/>
              <w:ind w:left="0" w:firstLine="0"/>
              <w:rPr>
                <w:rFonts w:ascii="Arial" w:hAnsi="Arial" w:cs="Arial"/>
                <w:b/>
                <w:sz w:val="20"/>
                <w:szCs w:val="20"/>
                <w:lang w:val="fr-FR"/>
              </w:rPr>
            </w:pPr>
          </w:p>
          <w:p w14:paraId="2F78B977" w14:textId="558FA21D" w:rsidR="00846EBF" w:rsidRPr="005801E6" w:rsidRDefault="00846EBF" w:rsidP="00846EBF">
            <w:pPr>
              <w:pStyle w:val="Sansinterligne"/>
              <w:rPr>
                <w:rFonts w:ascii="Arial" w:hAnsi="Arial" w:cs="Arial"/>
                <w:sz w:val="20"/>
                <w:szCs w:val="20"/>
                <w:lang w:val="fr-FR"/>
              </w:rPr>
            </w:pPr>
            <w:r w:rsidRPr="005801E6">
              <w:rPr>
                <w:rFonts w:ascii="Arial" w:hAnsi="Arial" w:cs="Arial"/>
                <w:sz w:val="20"/>
                <w:szCs w:val="20"/>
                <w:lang w:val="fr-FR"/>
              </w:rPr>
              <w:t>Méthodologie de l’organisation et l’animation</w:t>
            </w:r>
            <w:r w:rsidR="002C24C1" w:rsidRPr="005801E6">
              <w:rPr>
                <w:rFonts w:ascii="Arial" w:hAnsi="Arial" w:cs="Arial"/>
                <w:sz w:val="20"/>
                <w:szCs w:val="20"/>
                <w:lang w:val="fr-FR"/>
              </w:rPr>
              <w:t xml:space="preserve"> de ré</w:t>
            </w:r>
            <w:r w:rsidRPr="005801E6">
              <w:rPr>
                <w:rFonts w:ascii="Arial" w:hAnsi="Arial" w:cs="Arial"/>
                <w:sz w:val="20"/>
                <w:szCs w:val="20"/>
                <w:lang w:val="fr-FR"/>
              </w:rPr>
              <w:t xml:space="preserve">unions de </w:t>
            </w:r>
            <w:r w:rsidR="00746B42" w:rsidRPr="005801E6">
              <w:rPr>
                <w:rFonts w:ascii="Arial" w:hAnsi="Arial" w:cs="Arial"/>
                <w:sz w:val="20"/>
                <w:szCs w:val="20"/>
                <w:lang w:val="fr-FR"/>
              </w:rPr>
              <w:t>préparation</w:t>
            </w:r>
            <w:r w:rsidRPr="005801E6">
              <w:rPr>
                <w:rFonts w:ascii="Arial" w:hAnsi="Arial" w:cs="Arial"/>
                <w:sz w:val="20"/>
                <w:szCs w:val="20"/>
                <w:lang w:val="fr-FR"/>
              </w:rPr>
              <w:t xml:space="preserve"> : </w:t>
            </w:r>
          </w:p>
          <w:p w14:paraId="456FC486" w14:textId="77777777" w:rsidR="00846EBF" w:rsidRPr="005801E6" w:rsidRDefault="00846EBF" w:rsidP="00846EBF">
            <w:pPr>
              <w:pStyle w:val="Sansinterligne"/>
              <w:ind w:left="0" w:firstLine="0"/>
              <w:rPr>
                <w:rFonts w:ascii="Arial" w:hAnsi="Arial" w:cs="Arial"/>
                <w:b/>
                <w:sz w:val="20"/>
                <w:szCs w:val="20"/>
                <w:lang w:val="fr-FR"/>
              </w:rPr>
            </w:pPr>
            <w:r w:rsidRPr="00921989">
              <w:rPr>
                <w:rFonts w:ascii="Arial" w:hAnsi="Arial" w:cs="Arial"/>
                <w:b/>
                <w:sz w:val="20"/>
                <w:szCs w:val="20"/>
                <w:highlight w:val="cyan"/>
              </w:rPr>
              <w:sym w:font="Wingdings" w:char="F021"/>
            </w:r>
            <w:r w:rsidRPr="005801E6">
              <w:rPr>
                <w:rFonts w:ascii="Arial" w:hAnsi="Arial" w:cs="Arial"/>
                <w:b/>
                <w:sz w:val="20"/>
                <w:szCs w:val="20"/>
                <w:highlight w:val="cyan"/>
                <w:lang w:val="fr-FR"/>
              </w:rPr>
              <w:t>……………………………………………..</w:t>
            </w:r>
          </w:p>
          <w:p w14:paraId="6C164580" w14:textId="7ABFA9C0" w:rsidR="00846EBF" w:rsidRPr="005801E6" w:rsidRDefault="00846EBF" w:rsidP="00846EBF">
            <w:pPr>
              <w:pStyle w:val="Sansinterligne"/>
              <w:rPr>
                <w:rFonts w:ascii="Arial" w:hAnsi="Arial" w:cs="Arial"/>
                <w:sz w:val="20"/>
                <w:szCs w:val="20"/>
                <w:lang w:val="fr-FR"/>
              </w:rPr>
            </w:pPr>
          </w:p>
          <w:p w14:paraId="25E03080" w14:textId="1CEEA514" w:rsidR="00846EBF" w:rsidRPr="005801E6" w:rsidRDefault="00846EBF" w:rsidP="00846EBF">
            <w:pPr>
              <w:pStyle w:val="Sansinterligne"/>
              <w:rPr>
                <w:rFonts w:ascii="Arial" w:hAnsi="Arial" w:cs="Arial"/>
                <w:sz w:val="20"/>
                <w:szCs w:val="20"/>
                <w:lang w:val="fr-FR"/>
              </w:rPr>
            </w:pPr>
          </w:p>
          <w:p w14:paraId="15084D0D" w14:textId="670588E6" w:rsidR="00846EBF" w:rsidRPr="005801E6" w:rsidRDefault="00846EBF" w:rsidP="00846EBF">
            <w:pPr>
              <w:pStyle w:val="Sansinterligne"/>
              <w:rPr>
                <w:rFonts w:ascii="Arial" w:hAnsi="Arial" w:cs="Arial"/>
                <w:sz w:val="20"/>
                <w:szCs w:val="20"/>
                <w:lang w:val="fr-FR"/>
              </w:rPr>
            </w:pPr>
            <w:r w:rsidRPr="005801E6">
              <w:rPr>
                <w:rFonts w:ascii="Arial" w:hAnsi="Arial" w:cs="Arial"/>
                <w:sz w:val="20"/>
                <w:szCs w:val="20"/>
                <w:lang w:val="fr-FR"/>
              </w:rPr>
              <w:t>Méthodologie de coordination entre les différents services (</w:t>
            </w:r>
            <w:r w:rsidR="00746B42">
              <w:rPr>
                <w:rFonts w:ascii="Arial" w:hAnsi="Arial" w:cs="Arial"/>
                <w:sz w:val="20"/>
                <w:szCs w:val="20"/>
                <w:lang w:val="fr-FR"/>
              </w:rPr>
              <w:t xml:space="preserve">restauration, </w:t>
            </w:r>
            <w:r w:rsidRPr="005801E6">
              <w:rPr>
                <w:rFonts w:ascii="Arial" w:hAnsi="Arial" w:cs="Arial"/>
                <w:sz w:val="20"/>
                <w:szCs w:val="20"/>
                <w:lang w:val="fr-FR"/>
              </w:rPr>
              <w:t xml:space="preserve">ménage, accueil, sécurité, animation…) </w:t>
            </w:r>
          </w:p>
          <w:p w14:paraId="7A80AFC1" w14:textId="77777777" w:rsidR="00846EBF" w:rsidRDefault="00846EBF" w:rsidP="00846EBF">
            <w:pPr>
              <w:pStyle w:val="Sansinterligne"/>
              <w:ind w:left="0" w:firstLine="0"/>
              <w:rPr>
                <w:rFonts w:ascii="Arial" w:hAnsi="Arial" w:cs="Arial"/>
                <w:b/>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0A3FA372" w14:textId="77777777" w:rsidR="00846EBF" w:rsidRDefault="00846EBF" w:rsidP="00846EBF">
            <w:pPr>
              <w:pStyle w:val="Sansinterligne"/>
              <w:ind w:left="0" w:firstLine="0"/>
              <w:rPr>
                <w:rFonts w:ascii="Arial" w:hAnsi="Arial" w:cs="Arial"/>
                <w:sz w:val="20"/>
                <w:szCs w:val="20"/>
              </w:rPr>
            </w:pPr>
          </w:p>
          <w:p w14:paraId="67CB162B" w14:textId="77777777" w:rsidR="00846EBF" w:rsidRDefault="00846EBF" w:rsidP="00846EBF">
            <w:pPr>
              <w:pStyle w:val="Sansinterligne"/>
              <w:rPr>
                <w:rFonts w:ascii="Arial" w:hAnsi="Arial" w:cs="Arial"/>
                <w:sz w:val="20"/>
                <w:szCs w:val="20"/>
              </w:rPr>
            </w:pPr>
          </w:p>
          <w:p w14:paraId="40131FAA" w14:textId="33D67F6B" w:rsidR="00846EBF" w:rsidRDefault="00846EBF" w:rsidP="00846EBF">
            <w:pPr>
              <w:pStyle w:val="Sansinterligne"/>
              <w:ind w:left="0" w:firstLine="0"/>
              <w:rPr>
                <w:rFonts w:ascii="Arial" w:hAnsi="Arial" w:cs="Arial"/>
                <w:b/>
                <w:sz w:val="20"/>
                <w:szCs w:val="20"/>
              </w:rPr>
            </w:pPr>
          </w:p>
          <w:p w14:paraId="5B69856F" w14:textId="049ED406" w:rsidR="00846EBF" w:rsidRDefault="00846EBF" w:rsidP="00762922">
            <w:pPr>
              <w:pStyle w:val="Sansinterligne"/>
              <w:ind w:left="0" w:firstLine="0"/>
              <w:rPr>
                <w:rFonts w:ascii="Arial" w:hAnsi="Arial" w:cs="Arial"/>
                <w:b/>
                <w:sz w:val="20"/>
                <w:szCs w:val="20"/>
              </w:rPr>
            </w:pPr>
          </w:p>
          <w:p w14:paraId="750766B6" w14:textId="77777777" w:rsidR="00762922" w:rsidRDefault="00762922" w:rsidP="00377737">
            <w:pPr>
              <w:pStyle w:val="Sansinterligne"/>
              <w:ind w:left="0" w:firstLine="0"/>
              <w:rPr>
                <w:rFonts w:ascii="Arial" w:hAnsi="Arial" w:cs="Arial"/>
                <w:sz w:val="20"/>
                <w:szCs w:val="20"/>
                <w:lang w:val="fr-FR"/>
              </w:rPr>
            </w:pPr>
          </w:p>
        </w:tc>
      </w:tr>
    </w:tbl>
    <w:p w14:paraId="53F12991" w14:textId="75CB4E83" w:rsidR="00122C99" w:rsidRDefault="00122C99" w:rsidP="00377737">
      <w:pPr>
        <w:pStyle w:val="Sansinterligne"/>
        <w:ind w:left="0" w:firstLine="0"/>
        <w:rPr>
          <w:rFonts w:ascii="Arial" w:hAnsi="Arial" w:cs="Arial"/>
          <w:sz w:val="20"/>
          <w:szCs w:val="20"/>
          <w:lang w:val="fr-FR"/>
        </w:rPr>
      </w:pPr>
    </w:p>
    <w:tbl>
      <w:tblPr>
        <w:tblStyle w:val="Grilledutableau"/>
        <w:tblW w:w="0" w:type="auto"/>
        <w:tblLook w:val="04A0" w:firstRow="1" w:lastRow="0" w:firstColumn="1" w:lastColumn="0" w:noHBand="0" w:noVBand="1"/>
      </w:tblPr>
      <w:tblGrid>
        <w:gridCol w:w="8913"/>
      </w:tblGrid>
      <w:tr w:rsidR="00746B42" w:rsidRPr="00846EBF" w14:paraId="4F4611D9" w14:textId="77777777" w:rsidTr="00023BD4">
        <w:tc>
          <w:tcPr>
            <w:tcW w:w="8913" w:type="dxa"/>
          </w:tcPr>
          <w:p w14:paraId="6EBF8B27" w14:textId="512BEF39" w:rsidR="00746B42" w:rsidRPr="00023BD4" w:rsidRDefault="00746B42" w:rsidP="00023BD4">
            <w:pPr>
              <w:pStyle w:val="Sansinterligne"/>
              <w:ind w:left="0" w:firstLine="0"/>
              <w:rPr>
                <w:rFonts w:ascii="Arial" w:hAnsi="Arial" w:cs="Arial"/>
                <w:b/>
                <w:sz w:val="20"/>
                <w:szCs w:val="20"/>
                <w:lang w:val="fr-FR"/>
              </w:rPr>
            </w:pPr>
            <w:r w:rsidRPr="00023BD4">
              <w:rPr>
                <w:rFonts w:ascii="Arial" w:hAnsi="Arial" w:cs="Arial"/>
                <w:b/>
                <w:sz w:val="20"/>
                <w:szCs w:val="20"/>
                <w:lang w:val="fr-FR"/>
              </w:rPr>
              <w:t xml:space="preserve">Pour la restauration </w:t>
            </w:r>
          </w:p>
          <w:p w14:paraId="454A525A" w14:textId="77777777" w:rsidR="00746B42" w:rsidRPr="00023BD4" w:rsidRDefault="00746B42" w:rsidP="00023BD4">
            <w:pPr>
              <w:pStyle w:val="Sansinterligne"/>
              <w:ind w:left="0" w:firstLine="0"/>
              <w:rPr>
                <w:rFonts w:ascii="Arial" w:hAnsi="Arial" w:cs="Arial"/>
                <w:b/>
                <w:sz w:val="20"/>
                <w:szCs w:val="20"/>
                <w:lang w:val="fr-FR"/>
              </w:rPr>
            </w:pPr>
          </w:p>
        </w:tc>
      </w:tr>
      <w:tr w:rsidR="00746B42" w:rsidRPr="00846EBF" w14:paraId="629DDFF7" w14:textId="77777777" w:rsidTr="00023BD4">
        <w:tc>
          <w:tcPr>
            <w:tcW w:w="8913" w:type="dxa"/>
          </w:tcPr>
          <w:p w14:paraId="4E2792CA" w14:textId="41D8A4FA" w:rsidR="00746B42" w:rsidRPr="00746B42" w:rsidRDefault="00746B42" w:rsidP="00023BD4">
            <w:pPr>
              <w:pStyle w:val="Sansinterligne"/>
              <w:ind w:left="0" w:firstLine="0"/>
              <w:rPr>
                <w:rFonts w:ascii="Arial" w:hAnsi="Arial" w:cs="Arial"/>
                <w:sz w:val="20"/>
                <w:szCs w:val="20"/>
                <w:lang w:val="fr-FR"/>
              </w:rPr>
            </w:pPr>
            <w:r>
              <w:rPr>
                <w:rFonts w:ascii="Arial" w:hAnsi="Arial" w:cs="Arial"/>
                <w:sz w:val="20"/>
                <w:szCs w:val="20"/>
                <w:lang w:val="fr-FR"/>
              </w:rPr>
              <w:t xml:space="preserve">Méthodologie </w:t>
            </w:r>
            <w:r w:rsidRPr="00CB6490">
              <w:rPr>
                <w:rFonts w:ascii="Arial" w:hAnsi="Arial" w:cs="Arial"/>
                <w:sz w:val="20"/>
                <w:szCs w:val="20"/>
                <w:lang w:val="fr-FR"/>
              </w:rPr>
              <w:t>globale (il indique également les délais d’installation et de retrait)</w:t>
            </w:r>
          </w:p>
          <w:p w14:paraId="5F372ADE" w14:textId="77777777" w:rsidR="00746B42" w:rsidRPr="005801E6" w:rsidRDefault="00746B42" w:rsidP="00023BD4">
            <w:pPr>
              <w:pStyle w:val="Sansinterligne"/>
              <w:ind w:left="0" w:firstLine="0"/>
              <w:rPr>
                <w:rFonts w:ascii="Arial" w:hAnsi="Arial" w:cs="Arial"/>
                <w:sz w:val="20"/>
                <w:szCs w:val="20"/>
                <w:lang w:val="fr-FR"/>
              </w:rPr>
            </w:pPr>
          </w:p>
          <w:p w14:paraId="62747E88" w14:textId="77777777" w:rsidR="00746B42" w:rsidRPr="005801E6" w:rsidRDefault="00746B42" w:rsidP="00023BD4">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5801E6">
              <w:rPr>
                <w:rFonts w:ascii="Arial" w:hAnsi="Arial" w:cs="Arial"/>
                <w:sz w:val="20"/>
                <w:szCs w:val="20"/>
                <w:highlight w:val="cyan"/>
                <w:lang w:val="fr-FR"/>
              </w:rPr>
              <w:t>……………………………………………..</w:t>
            </w:r>
          </w:p>
          <w:p w14:paraId="2A271939" w14:textId="77777777" w:rsidR="00746B42" w:rsidRPr="005801E6" w:rsidRDefault="00746B42" w:rsidP="00023BD4">
            <w:pPr>
              <w:pStyle w:val="Sansinterligne"/>
              <w:ind w:left="0" w:firstLine="0"/>
              <w:rPr>
                <w:rFonts w:ascii="Arial" w:hAnsi="Arial" w:cs="Arial"/>
                <w:sz w:val="20"/>
                <w:szCs w:val="20"/>
                <w:lang w:val="fr-FR"/>
              </w:rPr>
            </w:pPr>
          </w:p>
          <w:p w14:paraId="2E5088D3" w14:textId="77777777" w:rsidR="00746B42" w:rsidRPr="00846EBF" w:rsidRDefault="00746B42" w:rsidP="00746B42">
            <w:pPr>
              <w:pStyle w:val="Sansinterligne"/>
              <w:ind w:left="0" w:firstLine="0"/>
              <w:rPr>
                <w:rFonts w:ascii="Arial" w:hAnsi="Arial" w:cs="Arial"/>
                <w:sz w:val="20"/>
                <w:szCs w:val="20"/>
              </w:rPr>
            </w:pPr>
          </w:p>
        </w:tc>
      </w:tr>
    </w:tbl>
    <w:p w14:paraId="138FE058" w14:textId="77777777" w:rsidR="00746B42" w:rsidRPr="00846EBF" w:rsidRDefault="00746B42" w:rsidP="00377737">
      <w:pPr>
        <w:pStyle w:val="Sansinterligne"/>
        <w:ind w:left="0" w:firstLine="0"/>
        <w:rPr>
          <w:rFonts w:ascii="Arial" w:hAnsi="Arial" w:cs="Arial"/>
          <w:sz w:val="20"/>
          <w:szCs w:val="20"/>
          <w:lang w:val="fr-FR"/>
        </w:rPr>
      </w:pPr>
    </w:p>
    <w:p w14:paraId="7BE71EA6" w14:textId="1A352B5B" w:rsidR="00122C99" w:rsidRPr="00846EBF" w:rsidRDefault="00122C99" w:rsidP="00377737">
      <w:pPr>
        <w:pStyle w:val="Sansinterligne"/>
        <w:ind w:left="0" w:firstLine="0"/>
        <w:rPr>
          <w:rFonts w:ascii="Arial" w:hAnsi="Arial" w:cs="Arial"/>
          <w:sz w:val="20"/>
          <w:szCs w:val="20"/>
          <w:lang w:val="fr-FR"/>
        </w:rPr>
      </w:pPr>
    </w:p>
    <w:tbl>
      <w:tblPr>
        <w:tblStyle w:val="Grilledutableau"/>
        <w:tblW w:w="0" w:type="auto"/>
        <w:tblLook w:val="04A0" w:firstRow="1" w:lastRow="0" w:firstColumn="1" w:lastColumn="0" w:noHBand="0" w:noVBand="1"/>
      </w:tblPr>
      <w:tblGrid>
        <w:gridCol w:w="8913"/>
      </w:tblGrid>
      <w:tr w:rsidR="00762922" w:rsidRPr="00846EBF" w14:paraId="5963B866" w14:textId="77777777" w:rsidTr="00762922">
        <w:tc>
          <w:tcPr>
            <w:tcW w:w="8913" w:type="dxa"/>
          </w:tcPr>
          <w:p w14:paraId="1A48B71D" w14:textId="77777777" w:rsidR="00762922" w:rsidRPr="00846EBF" w:rsidRDefault="00762922" w:rsidP="00762922">
            <w:pPr>
              <w:pStyle w:val="Sansinterligne"/>
              <w:ind w:left="0" w:firstLine="0"/>
              <w:rPr>
                <w:rFonts w:ascii="Arial" w:hAnsi="Arial" w:cs="Arial"/>
                <w:b/>
                <w:sz w:val="20"/>
                <w:szCs w:val="20"/>
              </w:rPr>
            </w:pPr>
            <w:r w:rsidRPr="00846EBF">
              <w:rPr>
                <w:rFonts w:ascii="Arial" w:hAnsi="Arial" w:cs="Arial"/>
                <w:b/>
                <w:sz w:val="20"/>
                <w:szCs w:val="20"/>
              </w:rPr>
              <w:t xml:space="preserve">Pour le ménage: </w:t>
            </w:r>
          </w:p>
          <w:p w14:paraId="4449AC4C" w14:textId="642C8073" w:rsidR="00762922" w:rsidRPr="00846EBF" w:rsidRDefault="00762922" w:rsidP="00762922">
            <w:pPr>
              <w:pStyle w:val="Sansinterligne"/>
              <w:ind w:left="0" w:firstLine="0"/>
              <w:rPr>
                <w:rFonts w:ascii="Arial" w:hAnsi="Arial" w:cs="Arial"/>
                <w:b/>
                <w:sz w:val="20"/>
                <w:szCs w:val="20"/>
              </w:rPr>
            </w:pPr>
          </w:p>
        </w:tc>
      </w:tr>
      <w:tr w:rsidR="00762922" w:rsidRPr="00846EBF" w14:paraId="38FE44B3" w14:textId="77777777" w:rsidTr="00762922">
        <w:tc>
          <w:tcPr>
            <w:tcW w:w="8913" w:type="dxa"/>
          </w:tcPr>
          <w:p w14:paraId="1188B74E" w14:textId="5D4DF4F7" w:rsidR="00762922" w:rsidRPr="005801E6" w:rsidRDefault="00846EBF" w:rsidP="00377737">
            <w:pPr>
              <w:pStyle w:val="Sansinterligne"/>
              <w:ind w:left="0" w:firstLine="0"/>
              <w:rPr>
                <w:rFonts w:ascii="Arial" w:hAnsi="Arial" w:cs="Arial"/>
                <w:sz w:val="20"/>
                <w:szCs w:val="20"/>
                <w:lang w:val="fr-FR"/>
              </w:rPr>
            </w:pPr>
            <w:r>
              <w:rPr>
                <w:rFonts w:ascii="Arial" w:hAnsi="Arial" w:cs="Arial"/>
                <w:sz w:val="20"/>
                <w:szCs w:val="20"/>
                <w:lang w:val="fr-FR"/>
              </w:rPr>
              <w:t>Description de la méthodologie pour</w:t>
            </w:r>
            <w:r w:rsidR="00762922" w:rsidRPr="005801E6">
              <w:rPr>
                <w:rFonts w:ascii="Arial" w:hAnsi="Arial" w:cs="Arial"/>
                <w:sz w:val="20"/>
                <w:szCs w:val="20"/>
                <w:lang w:val="fr-FR"/>
              </w:rPr>
              <w:t xml:space="preserve"> l’entretien des locaux </w:t>
            </w:r>
            <w:r w:rsidRPr="005801E6">
              <w:rPr>
                <w:rFonts w:ascii="Arial" w:hAnsi="Arial" w:cs="Arial"/>
                <w:sz w:val="20"/>
                <w:szCs w:val="20"/>
                <w:lang w:val="fr-FR"/>
              </w:rPr>
              <w:t>afin de garantir</w:t>
            </w:r>
            <w:r w:rsidR="00762922" w:rsidRPr="005801E6">
              <w:rPr>
                <w:rFonts w:ascii="Arial" w:hAnsi="Arial" w:cs="Arial"/>
                <w:sz w:val="20"/>
                <w:szCs w:val="20"/>
                <w:lang w:val="fr-FR"/>
              </w:rPr>
              <w:t xml:space="preserve"> les conditions d’hygiène et de pr</w:t>
            </w:r>
            <w:r w:rsidRPr="005801E6">
              <w:rPr>
                <w:rFonts w:ascii="Arial" w:hAnsi="Arial" w:cs="Arial"/>
                <w:sz w:val="20"/>
                <w:szCs w:val="20"/>
                <w:lang w:val="fr-FR"/>
              </w:rPr>
              <w:t>opreté du site</w:t>
            </w:r>
          </w:p>
          <w:p w14:paraId="6E53AC33" w14:textId="77777777" w:rsidR="00762922" w:rsidRPr="005801E6" w:rsidRDefault="00762922" w:rsidP="00377737">
            <w:pPr>
              <w:pStyle w:val="Sansinterligne"/>
              <w:ind w:left="0" w:firstLine="0"/>
              <w:rPr>
                <w:rFonts w:ascii="Arial" w:hAnsi="Arial" w:cs="Arial"/>
                <w:sz w:val="20"/>
                <w:szCs w:val="20"/>
                <w:lang w:val="fr-FR"/>
              </w:rPr>
            </w:pPr>
          </w:p>
          <w:p w14:paraId="672D01F3" w14:textId="77777777" w:rsidR="00762922" w:rsidRPr="00846EBF" w:rsidRDefault="00762922" w:rsidP="00762922">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38710137" w14:textId="77777777" w:rsidR="00762922" w:rsidRPr="00846EBF" w:rsidRDefault="00762922" w:rsidP="00377737">
            <w:pPr>
              <w:pStyle w:val="Sansinterligne"/>
              <w:ind w:left="0" w:firstLine="0"/>
              <w:rPr>
                <w:rFonts w:ascii="Arial" w:hAnsi="Arial" w:cs="Arial"/>
                <w:sz w:val="20"/>
                <w:szCs w:val="20"/>
              </w:rPr>
            </w:pPr>
          </w:p>
          <w:p w14:paraId="61A60442" w14:textId="774447F0" w:rsidR="00762922" w:rsidRPr="00846EBF" w:rsidRDefault="00762922" w:rsidP="00377737">
            <w:pPr>
              <w:pStyle w:val="Sansinterligne"/>
              <w:ind w:left="0" w:firstLine="0"/>
              <w:rPr>
                <w:rFonts w:ascii="Arial" w:hAnsi="Arial" w:cs="Arial"/>
                <w:sz w:val="20"/>
                <w:szCs w:val="20"/>
              </w:rPr>
            </w:pPr>
          </w:p>
        </w:tc>
      </w:tr>
      <w:tr w:rsidR="00762922" w:rsidRPr="00846EBF" w14:paraId="2368A2A1" w14:textId="77777777" w:rsidTr="00762922">
        <w:tc>
          <w:tcPr>
            <w:tcW w:w="8913" w:type="dxa"/>
          </w:tcPr>
          <w:p w14:paraId="35F1D635" w14:textId="77777777" w:rsidR="00762922" w:rsidRPr="005801E6" w:rsidRDefault="00762922" w:rsidP="00377737">
            <w:pPr>
              <w:pStyle w:val="Sansinterligne"/>
              <w:ind w:left="0" w:firstLine="0"/>
              <w:rPr>
                <w:rFonts w:ascii="Arial" w:hAnsi="Arial" w:cs="Arial"/>
                <w:sz w:val="20"/>
                <w:szCs w:val="20"/>
                <w:lang w:val="fr-FR"/>
              </w:rPr>
            </w:pPr>
            <w:r w:rsidRPr="005801E6">
              <w:rPr>
                <w:rFonts w:ascii="Arial" w:hAnsi="Arial" w:cs="Arial"/>
                <w:sz w:val="20"/>
                <w:szCs w:val="20"/>
                <w:lang w:val="fr-FR"/>
              </w:rPr>
              <w:t>Présentation de l’équipe dédiée au marché</w:t>
            </w:r>
          </w:p>
          <w:p w14:paraId="5D6CFABC" w14:textId="77777777" w:rsidR="00762922" w:rsidRPr="005801E6" w:rsidRDefault="00762922" w:rsidP="00377737">
            <w:pPr>
              <w:pStyle w:val="Sansinterligne"/>
              <w:ind w:left="0" w:firstLine="0"/>
              <w:rPr>
                <w:rFonts w:ascii="Arial" w:hAnsi="Arial" w:cs="Arial"/>
                <w:sz w:val="20"/>
                <w:szCs w:val="20"/>
                <w:lang w:val="fr-FR"/>
              </w:rPr>
            </w:pPr>
          </w:p>
          <w:p w14:paraId="18335B14" w14:textId="77777777" w:rsidR="00762922" w:rsidRPr="00846EBF" w:rsidRDefault="00762922" w:rsidP="00762922">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3825F65A" w14:textId="0F7382C8" w:rsidR="00762922" w:rsidRPr="00846EBF" w:rsidRDefault="00762922" w:rsidP="00377737">
            <w:pPr>
              <w:pStyle w:val="Sansinterligne"/>
              <w:ind w:left="0" w:firstLine="0"/>
              <w:rPr>
                <w:rFonts w:ascii="Arial" w:hAnsi="Arial" w:cs="Arial"/>
                <w:sz w:val="20"/>
                <w:szCs w:val="20"/>
              </w:rPr>
            </w:pPr>
          </w:p>
        </w:tc>
      </w:tr>
    </w:tbl>
    <w:p w14:paraId="21F8C273" w14:textId="1B36A6DB" w:rsidR="00860D9C" w:rsidRPr="00846EBF" w:rsidRDefault="00860D9C" w:rsidP="00377737">
      <w:pPr>
        <w:pStyle w:val="Sansinterligne"/>
        <w:ind w:left="0" w:firstLine="0"/>
        <w:rPr>
          <w:rFonts w:ascii="Arial" w:hAnsi="Arial" w:cs="Arial"/>
          <w:b/>
          <w:sz w:val="20"/>
          <w:szCs w:val="20"/>
        </w:rPr>
      </w:pPr>
    </w:p>
    <w:p w14:paraId="630B4170" w14:textId="5D17B22D" w:rsidR="00762922" w:rsidRPr="00846EBF" w:rsidRDefault="00762922" w:rsidP="00377737">
      <w:pPr>
        <w:pStyle w:val="Sansinterligne"/>
        <w:ind w:left="0" w:firstLine="0"/>
        <w:rPr>
          <w:rFonts w:ascii="Arial" w:hAnsi="Arial" w:cs="Arial"/>
          <w:b/>
          <w:sz w:val="20"/>
          <w:szCs w:val="20"/>
        </w:rPr>
      </w:pPr>
    </w:p>
    <w:tbl>
      <w:tblPr>
        <w:tblStyle w:val="Grilledutableau"/>
        <w:tblW w:w="0" w:type="auto"/>
        <w:tblLook w:val="04A0" w:firstRow="1" w:lastRow="0" w:firstColumn="1" w:lastColumn="0" w:noHBand="0" w:noVBand="1"/>
      </w:tblPr>
      <w:tblGrid>
        <w:gridCol w:w="8913"/>
      </w:tblGrid>
      <w:tr w:rsidR="00762922" w:rsidRPr="00846EBF" w14:paraId="55F3A8DD" w14:textId="77777777" w:rsidTr="00DF2228">
        <w:tc>
          <w:tcPr>
            <w:tcW w:w="8913" w:type="dxa"/>
          </w:tcPr>
          <w:p w14:paraId="45EC1E11" w14:textId="18C3097E" w:rsidR="00762922" w:rsidRPr="00846EBF" w:rsidRDefault="00762922" w:rsidP="00DF2228">
            <w:pPr>
              <w:pStyle w:val="Sansinterligne"/>
              <w:ind w:left="0" w:firstLine="0"/>
              <w:rPr>
                <w:rFonts w:ascii="Arial" w:hAnsi="Arial" w:cs="Arial"/>
                <w:b/>
                <w:sz w:val="20"/>
                <w:szCs w:val="20"/>
              </w:rPr>
            </w:pPr>
            <w:r w:rsidRPr="00846EBF">
              <w:rPr>
                <w:rFonts w:ascii="Arial" w:hAnsi="Arial" w:cs="Arial"/>
                <w:b/>
                <w:sz w:val="20"/>
                <w:szCs w:val="20"/>
              </w:rPr>
              <w:t xml:space="preserve">Pour la </w:t>
            </w:r>
            <w:proofErr w:type="spellStart"/>
            <w:r w:rsidRPr="00846EBF">
              <w:rPr>
                <w:rFonts w:ascii="Arial" w:hAnsi="Arial" w:cs="Arial"/>
                <w:b/>
                <w:sz w:val="20"/>
                <w:szCs w:val="20"/>
              </w:rPr>
              <w:t>sécurité</w:t>
            </w:r>
            <w:proofErr w:type="spellEnd"/>
          </w:p>
          <w:p w14:paraId="0E4A5D8D" w14:textId="77777777" w:rsidR="00762922" w:rsidRPr="00846EBF" w:rsidRDefault="00762922" w:rsidP="00DF2228">
            <w:pPr>
              <w:pStyle w:val="Sansinterligne"/>
              <w:ind w:left="0" w:firstLine="0"/>
              <w:rPr>
                <w:rFonts w:ascii="Arial" w:hAnsi="Arial" w:cs="Arial"/>
                <w:b/>
                <w:sz w:val="20"/>
                <w:szCs w:val="20"/>
              </w:rPr>
            </w:pPr>
          </w:p>
        </w:tc>
      </w:tr>
      <w:tr w:rsidR="00762922" w:rsidRPr="00846EBF" w14:paraId="3C6A5625" w14:textId="77777777" w:rsidTr="00DF2228">
        <w:tc>
          <w:tcPr>
            <w:tcW w:w="8913" w:type="dxa"/>
          </w:tcPr>
          <w:p w14:paraId="7FA1FA6D" w14:textId="66DF3181" w:rsidR="00762922" w:rsidRPr="005801E6" w:rsidRDefault="00762922" w:rsidP="00DF2228">
            <w:pPr>
              <w:pStyle w:val="Sansinterligne"/>
              <w:ind w:left="0" w:firstLine="0"/>
              <w:rPr>
                <w:rFonts w:ascii="Arial" w:hAnsi="Arial" w:cs="Arial"/>
                <w:sz w:val="20"/>
                <w:szCs w:val="20"/>
                <w:lang w:val="fr-FR"/>
              </w:rPr>
            </w:pPr>
            <w:r w:rsidRPr="005801E6">
              <w:rPr>
                <w:rFonts w:ascii="Arial" w:hAnsi="Arial" w:cs="Arial"/>
                <w:sz w:val="20"/>
                <w:szCs w:val="20"/>
                <w:lang w:val="fr-FR"/>
              </w:rPr>
              <w:t xml:space="preserve">Méthodologie </w:t>
            </w:r>
            <w:r w:rsidR="00846EBF" w:rsidRPr="005801E6">
              <w:rPr>
                <w:rFonts w:ascii="Arial" w:hAnsi="Arial" w:cs="Arial"/>
                <w:sz w:val="20"/>
                <w:szCs w:val="20"/>
                <w:lang w:val="fr-FR"/>
              </w:rPr>
              <w:t>et organisation :</w:t>
            </w:r>
          </w:p>
          <w:p w14:paraId="2DEC6CE3" w14:textId="77777777" w:rsidR="00846EBF" w:rsidRPr="005801E6" w:rsidRDefault="00846EBF" w:rsidP="00846EBF">
            <w:pPr>
              <w:pStyle w:val="Sansinterligne"/>
              <w:ind w:left="0" w:firstLine="0"/>
              <w:rPr>
                <w:rFonts w:ascii="Arial" w:hAnsi="Arial" w:cs="Arial"/>
                <w:sz w:val="20"/>
                <w:szCs w:val="20"/>
                <w:lang w:val="fr-FR"/>
              </w:rPr>
            </w:pPr>
          </w:p>
          <w:p w14:paraId="621A0AB8" w14:textId="77777777" w:rsidR="00846EBF" w:rsidRPr="005801E6" w:rsidRDefault="00846EBF" w:rsidP="00846EBF">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5801E6">
              <w:rPr>
                <w:rFonts w:ascii="Arial" w:hAnsi="Arial" w:cs="Arial"/>
                <w:sz w:val="20"/>
                <w:szCs w:val="20"/>
                <w:highlight w:val="cyan"/>
                <w:lang w:val="fr-FR"/>
              </w:rPr>
              <w:t>……………………………………………..</w:t>
            </w:r>
          </w:p>
          <w:p w14:paraId="04112721" w14:textId="77777777" w:rsidR="00762922" w:rsidRPr="005801E6" w:rsidRDefault="00762922" w:rsidP="00DF2228">
            <w:pPr>
              <w:pStyle w:val="Sansinterligne"/>
              <w:ind w:left="0" w:firstLine="0"/>
              <w:rPr>
                <w:rFonts w:ascii="Arial" w:hAnsi="Arial" w:cs="Arial"/>
                <w:sz w:val="20"/>
                <w:szCs w:val="20"/>
                <w:lang w:val="fr-FR"/>
              </w:rPr>
            </w:pPr>
          </w:p>
          <w:p w14:paraId="78007C15" w14:textId="150BA7F5" w:rsidR="00762922" w:rsidRPr="005801E6" w:rsidRDefault="00762922" w:rsidP="00DF2228">
            <w:pPr>
              <w:pStyle w:val="Sansinterligne"/>
              <w:ind w:left="0" w:firstLine="0"/>
              <w:rPr>
                <w:rFonts w:ascii="Arial" w:hAnsi="Arial" w:cs="Arial"/>
                <w:sz w:val="20"/>
                <w:szCs w:val="20"/>
                <w:lang w:val="fr-FR"/>
              </w:rPr>
            </w:pPr>
          </w:p>
          <w:p w14:paraId="74C469B1" w14:textId="7C66E5A0" w:rsidR="00762922" w:rsidRPr="005801E6" w:rsidRDefault="00846EBF" w:rsidP="00762922">
            <w:pPr>
              <w:pStyle w:val="Sansinterligne"/>
              <w:ind w:left="0" w:firstLine="0"/>
              <w:rPr>
                <w:rFonts w:ascii="Arial" w:hAnsi="Arial" w:cs="Arial"/>
                <w:sz w:val="20"/>
                <w:szCs w:val="20"/>
                <w:lang w:val="fr-FR"/>
              </w:rPr>
            </w:pPr>
            <w:r w:rsidRPr="005801E6">
              <w:rPr>
                <w:rFonts w:ascii="Arial" w:hAnsi="Arial" w:cs="Arial"/>
                <w:sz w:val="20"/>
                <w:szCs w:val="20"/>
                <w:lang w:val="fr-FR"/>
              </w:rPr>
              <w:t>Focus sur la</w:t>
            </w:r>
            <w:r w:rsidR="00762922" w:rsidRPr="005801E6">
              <w:rPr>
                <w:rFonts w:ascii="Arial" w:hAnsi="Arial" w:cs="Arial"/>
                <w:sz w:val="20"/>
                <w:szCs w:val="20"/>
                <w:lang w:val="fr-FR"/>
              </w:rPr>
              <w:t xml:space="preserve"> capacité et </w:t>
            </w:r>
            <w:r w:rsidRPr="005801E6">
              <w:rPr>
                <w:rFonts w:ascii="Arial" w:hAnsi="Arial" w:cs="Arial"/>
                <w:sz w:val="20"/>
                <w:szCs w:val="20"/>
                <w:lang w:val="fr-FR"/>
              </w:rPr>
              <w:t xml:space="preserve">la </w:t>
            </w:r>
            <w:r w:rsidR="00762922" w:rsidRPr="005801E6">
              <w:rPr>
                <w:rFonts w:ascii="Arial" w:hAnsi="Arial" w:cs="Arial"/>
                <w:sz w:val="20"/>
                <w:szCs w:val="20"/>
                <w:lang w:val="fr-FR"/>
              </w:rPr>
              <w:t xml:space="preserve">méthodologie pour mobiliser rapidement du personnel supplémentaire ainsi que le délai maximal pour la </w:t>
            </w:r>
            <w:r w:rsidRPr="005801E6">
              <w:rPr>
                <w:rFonts w:ascii="Arial" w:hAnsi="Arial" w:cs="Arial"/>
                <w:sz w:val="20"/>
                <w:szCs w:val="20"/>
                <w:lang w:val="fr-FR"/>
              </w:rPr>
              <w:t>mobilis</w:t>
            </w:r>
            <w:r w:rsidR="00762922" w:rsidRPr="005801E6">
              <w:rPr>
                <w:rFonts w:ascii="Arial" w:hAnsi="Arial" w:cs="Arial"/>
                <w:sz w:val="20"/>
                <w:szCs w:val="20"/>
                <w:lang w:val="fr-FR"/>
              </w:rPr>
              <w:t>ation dudit personnel</w:t>
            </w:r>
          </w:p>
          <w:p w14:paraId="7B3719AC" w14:textId="5825033D" w:rsidR="00762922" w:rsidRPr="005801E6" w:rsidRDefault="00762922" w:rsidP="00DF2228">
            <w:pPr>
              <w:pStyle w:val="Sansinterligne"/>
              <w:ind w:left="0" w:firstLine="0"/>
              <w:rPr>
                <w:rFonts w:ascii="Arial" w:hAnsi="Arial" w:cs="Arial"/>
                <w:sz w:val="20"/>
                <w:szCs w:val="20"/>
                <w:lang w:val="fr-FR"/>
              </w:rPr>
            </w:pPr>
          </w:p>
          <w:p w14:paraId="1EFA0FC2" w14:textId="4D521AA4" w:rsidR="00762922" w:rsidRPr="00846EBF" w:rsidRDefault="00762922" w:rsidP="00DF2228">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042E2C8F" w14:textId="77777777" w:rsidR="00762922" w:rsidRPr="00846EBF" w:rsidRDefault="00762922" w:rsidP="00DF2228">
            <w:pPr>
              <w:pStyle w:val="Sansinterligne"/>
              <w:ind w:left="0" w:firstLine="0"/>
              <w:rPr>
                <w:rFonts w:ascii="Arial" w:hAnsi="Arial" w:cs="Arial"/>
                <w:sz w:val="20"/>
                <w:szCs w:val="20"/>
              </w:rPr>
            </w:pPr>
          </w:p>
          <w:p w14:paraId="7A702C8F" w14:textId="77777777" w:rsidR="00762922" w:rsidRPr="00846EBF" w:rsidRDefault="00762922" w:rsidP="00DF2228">
            <w:pPr>
              <w:pStyle w:val="Sansinterligne"/>
              <w:ind w:left="0" w:firstLine="0"/>
              <w:rPr>
                <w:rFonts w:ascii="Arial" w:hAnsi="Arial" w:cs="Arial"/>
                <w:sz w:val="20"/>
                <w:szCs w:val="20"/>
              </w:rPr>
            </w:pPr>
          </w:p>
        </w:tc>
      </w:tr>
      <w:tr w:rsidR="00762922" w:rsidRPr="00846EBF" w14:paraId="7CAF1716" w14:textId="77777777" w:rsidTr="00DF2228">
        <w:tc>
          <w:tcPr>
            <w:tcW w:w="8913" w:type="dxa"/>
          </w:tcPr>
          <w:p w14:paraId="5677AE5E" w14:textId="44917E2F" w:rsidR="00762922" w:rsidRPr="00846EBF" w:rsidRDefault="00762922" w:rsidP="00DF2228">
            <w:pPr>
              <w:pStyle w:val="Sansinterligne"/>
              <w:ind w:left="0" w:firstLine="0"/>
              <w:rPr>
                <w:rFonts w:ascii="Arial" w:hAnsi="Arial" w:cs="Arial"/>
                <w:sz w:val="20"/>
                <w:szCs w:val="20"/>
              </w:rPr>
            </w:pPr>
            <w:r w:rsidRPr="005801E6">
              <w:rPr>
                <w:rFonts w:ascii="Arial" w:hAnsi="Arial" w:cs="Arial"/>
                <w:sz w:val="20"/>
                <w:szCs w:val="20"/>
                <w:lang w:val="fr-FR"/>
              </w:rPr>
              <w:t>Présentation de l’équipe dédiée au marché</w:t>
            </w:r>
            <w:r w:rsidR="00596D21" w:rsidRPr="005801E6">
              <w:rPr>
                <w:rFonts w:ascii="Arial" w:hAnsi="Arial" w:cs="Arial"/>
                <w:sz w:val="20"/>
                <w:szCs w:val="20"/>
                <w:lang w:val="fr-FR"/>
              </w:rPr>
              <w:t xml:space="preserve"> ainsi que les </w:t>
            </w:r>
            <w:r w:rsidR="00596D21" w:rsidRPr="00846EBF">
              <w:rPr>
                <w:rFonts w:ascii="Arial" w:hAnsi="Arial" w:cs="Arial"/>
                <w:sz w:val="20"/>
                <w:szCs w:val="20"/>
                <w:lang w:val="fr-FR"/>
              </w:rPr>
              <w:t>attestations prof</w:t>
            </w:r>
            <w:r w:rsidR="00846EBF">
              <w:rPr>
                <w:rFonts w:ascii="Arial" w:hAnsi="Arial" w:cs="Arial"/>
                <w:sz w:val="20"/>
                <w:szCs w:val="20"/>
                <w:lang w:val="fr-FR"/>
              </w:rPr>
              <w:t>essionnelles, formations etc… (F</w:t>
            </w:r>
            <w:r w:rsidR="00596D21" w:rsidRPr="00846EBF">
              <w:rPr>
                <w:rFonts w:ascii="Arial" w:hAnsi="Arial" w:cs="Arial"/>
                <w:sz w:val="20"/>
                <w:szCs w:val="20"/>
                <w:lang w:val="fr-FR"/>
              </w:rPr>
              <w:t>ournir s’il y a lieu une copie de l’attestation).</w:t>
            </w:r>
          </w:p>
          <w:p w14:paraId="48693FB0" w14:textId="77777777" w:rsidR="00762922" w:rsidRPr="00846EBF" w:rsidRDefault="00762922" w:rsidP="00DF2228">
            <w:pPr>
              <w:pStyle w:val="Sansinterligne"/>
              <w:ind w:left="0" w:firstLine="0"/>
              <w:rPr>
                <w:rFonts w:ascii="Arial" w:hAnsi="Arial" w:cs="Arial"/>
                <w:sz w:val="20"/>
                <w:szCs w:val="20"/>
              </w:rPr>
            </w:pPr>
          </w:p>
          <w:p w14:paraId="08BD203A" w14:textId="77777777" w:rsidR="00762922" w:rsidRPr="00846EBF" w:rsidRDefault="00762922" w:rsidP="00DF2228">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5A8A0A04" w14:textId="77777777" w:rsidR="00762922" w:rsidRPr="00846EBF" w:rsidRDefault="00762922" w:rsidP="00DF2228">
            <w:pPr>
              <w:pStyle w:val="Sansinterligne"/>
              <w:ind w:left="0" w:firstLine="0"/>
              <w:rPr>
                <w:rFonts w:ascii="Arial" w:hAnsi="Arial" w:cs="Arial"/>
                <w:sz w:val="20"/>
                <w:szCs w:val="20"/>
              </w:rPr>
            </w:pPr>
          </w:p>
        </w:tc>
      </w:tr>
    </w:tbl>
    <w:p w14:paraId="711B5C8F" w14:textId="77777777" w:rsidR="00762922" w:rsidRPr="00846EBF" w:rsidRDefault="00762922" w:rsidP="00377737">
      <w:pPr>
        <w:pStyle w:val="Sansinterligne"/>
        <w:ind w:left="0" w:firstLine="0"/>
        <w:rPr>
          <w:rFonts w:ascii="Arial" w:hAnsi="Arial" w:cs="Arial"/>
          <w:b/>
          <w:sz w:val="20"/>
          <w:szCs w:val="20"/>
        </w:rPr>
      </w:pPr>
    </w:p>
    <w:p w14:paraId="01381883" w14:textId="356E16C6" w:rsidR="00762922" w:rsidRPr="00846EBF" w:rsidRDefault="00762922" w:rsidP="00762922">
      <w:pPr>
        <w:pStyle w:val="Sansinterligne"/>
        <w:ind w:left="0" w:firstLine="0"/>
        <w:rPr>
          <w:rFonts w:ascii="Arial" w:hAnsi="Arial" w:cs="Arial"/>
          <w:sz w:val="20"/>
          <w:szCs w:val="20"/>
        </w:rPr>
      </w:pPr>
    </w:p>
    <w:tbl>
      <w:tblPr>
        <w:tblStyle w:val="Grilledutableau"/>
        <w:tblW w:w="0" w:type="auto"/>
        <w:tblLook w:val="04A0" w:firstRow="1" w:lastRow="0" w:firstColumn="1" w:lastColumn="0" w:noHBand="0" w:noVBand="1"/>
      </w:tblPr>
      <w:tblGrid>
        <w:gridCol w:w="8913"/>
      </w:tblGrid>
      <w:tr w:rsidR="00762922" w:rsidRPr="00846EBF" w14:paraId="6B878D37" w14:textId="77777777" w:rsidTr="00DF2228">
        <w:tc>
          <w:tcPr>
            <w:tcW w:w="8913" w:type="dxa"/>
          </w:tcPr>
          <w:p w14:paraId="3AEB45E5" w14:textId="02AC6383" w:rsidR="00762922" w:rsidRPr="00846EBF" w:rsidRDefault="00762922" w:rsidP="00DF2228">
            <w:pPr>
              <w:pStyle w:val="Sansinterligne"/>
              <w:ind w:left="0" w:firstLine="0"/>
              <w:rPr>
                <w:rFonts w:ascii="Arial" w:hAnsi="Arial" w:cs="Arial"/>
                <w:b/>
                <w:sz w:val="20"/>
                <w:szCs w:val="20"/>
              </w:rPr>
            </w:pPr>
            <w:r w:rsidRPr="00846EBF">
              <w:rPr>
                <w:rFonts w:ascii="Arial" w:hAnsi="Arial" w:cs="Arial"/>
                <w:b/>
                <w:sz w:val="20"/>
                <w:szCs w:val="20"/>
              </w:rPr>
              <w:t xml:space="preserve">Pour </w:t>
            </w:r>
            <w:proofErr w:type="spellStart"/>
            <w:r w:rsidRPr="00846EBF">
              <w:rPr>
                <w:rFonts w:ascii="Arial" w:hAnsi="Arial" w:cs="Arial"/>
                <w:b/>
                <w:sz w:val="20"/>
                <w:szCs w:val="20"/>
              </w:rPr>
              <w:t>l’accueil</w:t>
            </w:r>
            <w:proofErr w:type="spellEnd"/>
          </w:p>
          <w:p w14:paraId="6EE53DFA" w14:textId="77777777" w:rsidR="00762922" w:rsidRPr="00846EBF" w:rsidRDefault="00762922" w:rsidP="00DF2228">
            <w:pPr>
              <w:pStyle w:val="Sansinterligne"/>
              <w:ind w:left="0" w:firstLine="0"/>
              <w:rPr>
                <w:rFonts w:ascii="Arial" w:hAnsi="Arial" w:cs="Arial"/>
                <w:b/>
                <w:sz w:val="20"/>
                <w:szCs w:val="20"/>
              </w:rPr>
            </w:pPr>
          </w:p>
        </w:tc>
      </w:tr>
      <w:tr w:rsidR="00762922" w:rsidRPr="00846EBF" w14:paraId="13AB3934" w14:textId="77777777" w:rsidTr="00DF2228">
        <w:tc>
          <w:tcPr>
            <w:tcW w:w="8913" w:type="dxa"/>
          </w:tcPr>
          <w:p w14:paraId="4A415850" w14:textId="2A779AF2" w:rsidR="00762922" w:rsidRPr="00846EBF" w:rsidRDefault="00762922" w:rsidP="00DF2228">
            <w:pPr>
              <w:pStyle w:val="Sansinterligne"/>
              <w:ind w:left="0" w:firstLine="0"/>
              <w:rPr>
                <w:rFonts w:ascii="Arial" w:hAnsi="Arial" w:cs="Arial"/>
                <w:sz w:val="20"/>
                <w:szCs w:val="20"/>
              </w:rPr>
            </w:pPr>
            <w:proofErr w:type="spellStart"/>
            <w:r w:rsidRPr="00846EBF">
              <w:rPr>
                <w:rFonts w:ascii="Arial" w:hAnsi="Arial" w:cs="Arial"/>
                <w:sz w:val="20"/>
                <w:szCs w:val="20"/>
              </w:rPr>
              <w:t>Méth</w:t>
            </w:r>
            <w:r w:rsidR="00846EBF">
              <w:rPr>
                <w:rFonts w:ascii="Arial" w:hAnsi="Arial" w:cs="Arial"/>
                <w:sz w:val="20"/>
                <w:szCs w:val="20"/>
              </w:rPr>
              <w:t>odologie</w:t>
            </w:r>
            <w:proofErr w:type="spellEnd"/>
            <w:r w:rsidR="00846EBF" w:rsidRPr="00846EBF">
              <w:rPr>
                <w:rFonts w:ascii="Arial" w:hAnsi="Arial" w:cs="Arial"/>
                <w:sz w:val="20"/>
                <w:szCs w:val="20"/>
              </w:rPr>
              <w:t xml:space="preserve"> </w:t>
            </w:r>
          </w:p>
          <w:p w14:paraId="47E5CD1A" w14:textId="77777777" w:rsidR="00762922" w:rsidRPr="00846EBF" w:rsidRDefault="00762922" w:rsidP="00DF2228">
            <w:pPr>
              <w:pStyle w:val="Sansinterligne"/>
              <w:ind w:left="0" w:firstLine="0"/>
              <w:rPr>
                <w:rFonts w:ascii="Arial" w:hAnsi="Arial" w:cs="Arial"/>
                <w:sz w:val="20"/>
                <w:szCs w:val="20"/>
              </w:rPr>
            </w:pPr>
          </w:p>
          <w:p w14:paraId="548C393F" w14:textId="77C8E7F0" w:rsidR="00762922" w:rsidRPr="00846EBF" w:rsidRDefault="00762922" w:rsidP="00DF2228">
            <w:pPr>
              <w:pStyle w:val="Sansinterligne"/>
              <w:ind w:left="0" w:firstLine="0"/>
              <w:rPr>
                <w:rFonts w:ascii="Arial" w:hAnsi="Arial" w:cs="Arial"/>
                <w:sz w:val="20"/>
                <w:szCs w:val="20"/>
              </w:rPr>
            </w:pPr>
          </w:p>
          <w:p w14:paraId="227CF96F" w14:textId="77777777" w:rsidR="00762922" w:rsidRPr="00846EBF" w:rsidRDefault="00762922" w:rsidP="00DF2228">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2F79DF1B" w14:textId="77777777" w:rsidR="00762922" w:rsidRPr="00846EBF" w:rsidRDefault="00762922" w:rsidP="00DF2228">
            <w:pPr>
              <w:pStyle w:val="Sansinterligne"/>
              <w:ind w:left="0" w:firstLine="0"/>
              <w:rPr>
                <w:rFonts w:ascii="Arial" w:hAnsi="Arial" w:cs="Arial"/>
                <w:sz w:val="20"/>
                <w:szCs w:val="20"/>
              </w:rPr>
            </w:pPr>
          </w:p>
          <w:p w14:paraId="7170E918" w14:textId="77777777" w:rsidR="00762922" w:rsidRPr="00846EBF" w:rsidRDefault="00762922" w:rsidP="00DF2228">
            <w:pPr>
              <w:pStyle w:val="Sansinterligne"/>
              <w:ind w:left="0" w:firstLine="0"/>
              <w:rPr>
                <w:rFonts w:ascii="Arial" w:hAnsi="Arial" w:cs="Arial"/>
                <w:sz w:val="20"/>
                <w:szCs w:val="20"/>
              </w:rPr>
            </w:pPr>
          </w:p>
        </w:tc>
      </w:tr>
      <w:tr w:rsidR="00762922" w:rsidRPr="00846EBF" w14:paraId="059B2163" w14:textId="77777777" w:rsidTr="00DF2228">
        <w:tc>
          <w:tcPr>
            <w:tcW w:w="8913" w:type="dxa"/>
          </w:tcPr>
          <w:p w14:paraId="2ABE408E" w14:textId="77777777" w:rsidR="00762922" w:rsidRPr="005801E6" w:rsidRDefault="00762922" w:rsidP="00DF2228">
            <w:pPr>
              <w:pStyle w:val="Sansinterligne"/>
              <w:ind w:left="0" w:firstLine="0"/>
              <w:rPr>
                <w:rFonts w:ascii="Arial" w:hAnsi="Arial" w:cs="Arial"/>
                <w:sz w:val="20"/>
                <w:szCs w:val="20"/>
                <w:lang w:val="fr-FR"/>
              </w:rPr>
            </w:pPr>
            <w:r w:rsidRPr="005801E6">
              <w:rPr>
                <w:rFonts w:ascii="Arial" w:hAnsi="Arial" w:cs="Arial"/>
                <w:sz w:val="20"/>
                <w:szCs w:val="20"/>
                <w:lang w:val="fr-FR"/>
              </w:rPr>
              <w:t>Présentation de l’équipe dédiée au marché</w:t>
            </w:r>
          </w:p>
          <w:p w14:paraId="5FBF580F" w14:textId="77777777" w:rsidR="00762922" w:rsidRPr="005801E6" w:rsidRDefault="00762922" w:rsidP="00DF2228">
            <w:pPr>
              <w:pStyle w:val="Sansinterligne"/>
              <w:ind w:left="0" w:firstLine="0"/>
              <w:rPr>
                <w:rFonts w:ascii="Arial" w:hAnsi="Arial" w:cs="Arial"/>
                <w:sz w:val="20"/>
                <w:szCs w:val="20"/>
                <w:lang w:val="fr-FR"/>
              </w:rPr>
            </w:pPr>
          </w:p>
          <w:p w14:paraId="4AA2146F" w14:textId="77777777" w:rsidR="00762922" w:rsidRPr="00846EBF" w:rsidRDefault="00762922" w:rsidP="00DF2228">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46F6D01F" w14:textId="77777777" w:rsidR="00762922" w:rsidRPr="00846EBF" w:rsidRDefault="00762922" w:rsidP="00DF2228">
            <w:pPr>
              <w:pStyle w:val="Sansinterligne"/>
              <w:ind w:left="0" w:firstLine="0"/>
              <w:rPr>
                <w:rFonts w:ascii="Arial" w:hAnsi="Arial" w:cs="Arial"/>
                <w:sz w:val="20"/>
                <w:szCs w:val="20"/>
              </w:rPr>
            </w:pPr>
          </w:p>
        </w:tc>
      </w:tr>
    </w:tbl>
    <w:p w14:paraId="36504C98" w14:textId="77777777" w:rsidR="00762922" w:rsidRPr="00846EBF" w:rsidRDefault="00762922" w:rsidP="00762922">
      <w:pPr>
        <w:pStyle w:val="Sansinterligne"/>
        <w:ind w:left="0" w:firstLine="0"/>
        <w:rPr>
          <w:rFonts w:ascii="Arial" w:hAnsi="Arial" w:cs="Arial"/>
          <w:sz w:val="20"/>
          <w:szCs w:val="20"/>
        </w:rPr>
      </w:pPr>
    </w:p>
    <w:p w14:paraId="033E966E" w14:textId="33515FD6" w:rsidR="00762922" w:rsidRPr="00846EBF" w:rsidRDefault="00762922" w:rsidP="00377737">
      <w:pPr>
        <w:pStyle w:val="Sansinterligne"/>
        <w:ind w:left="0" w:firstLine="0"/>
        <w:rPr>
          <w:rFonts w:ascii="Arial" w:hAnsi="Arial" w:cs="Arial"/>
          <w:b/>
          <w:sz w:val="20"/>
          <w:szCs w:val="20"/>
        </w:rPr>
      </w:pPr>
    </w:p>
    <w:tbl>
      <w:tblPr>
        <w:tblStyle w:val="Grilledutableau"/>
        <w:tblW w:w="0" w:type="auto"/>
        <w:tblLook w:val="04A0" w:firstRow="1" w:lastRow="0" w:firstColumn="1" w:lastColumn="0" w:noHBand="0" w:noVBand="1"/>
      </w:tblPr>
      <w:tblGrid>
        <w:gridCol w:w="8913"/>
      </w:tblGrid>
      <w:tr w:rsidR="00762922" w:rsidRPr="00846EBF" w14:paraId="4231705F" w14:textId="77777777" w:rsidTr="00DF2228">
        <w:tc>
          <w:tcPr>
            <w:tcW w:w="8913" w:type="dxa"/>
          </w:tcPr>
          <w:p w14:paraId="651DB7E1" w14:textId="2A188767" w:rsidR="00762922" w:rsidRPr="00846EBF" w:rsidRDefault="00762922" w:rsidP="00DF2228">
            <w:pPr>
              <w:pStyle w:val="Sansinterligne"/>
              <w:ind w:left="0" w:firstLine="0"/>
              <w:rPr>
                <w:rFonts w:ascii="Arial" w:hAnsi="Arial" w:cs="Arial"/>
                <w:b/>
                <w:sz w:val="20"/>
                <w:szCs w:val="20"/>
              </w:rPr>
            </w:pPr>
            <w:r w:rsidRPr="00846EBF">
              <w:rPr>
                <w:rFonts w:ascii="Arial" w:hAnsi="Arial" w:cs="Arial"/>
                <w:b/>
                <w:sz w:val="20"/>
                <w:szCs w:val="20"/>
              </w:rPr>
              <w:t xml:space="preserve">Pour </w:t>
            </w:r>
            <w:proofErr w:type="spellStart"/>
            <w:r w:rsidRPr="00846EBF">
              <w:rPr>
                <w:rFonts w:ascii="Arial" w:hAnsi="Arial" w:cs="Arial"/>
                <w:b/>
                <w:sz w:val="20"/>
                <w:szCs w:val="20"/>
              </w:rPr>
              <w:t>l’animation</w:t>
            </w:r>
            <w:proofErr w:type="spellEnd"/>
          </w:p>
          <w:p w14:paraId="40240DC7" w14:textId="77777777" w:rsidR="00762922" w:rsidRPr="00846EBF" w:rsidRDefault="00762922" w:rsidP="00DF2228">
            <w:pPr>
              <w:pStyle w:val="Sansinterligne"/>
              <w:ind w:left="0" w:firstLine="0"/>
              <w:rPr>
                <w:rFonts w:ascii="Arial" w:hAnsi="Arial" w:cs="Arial"/>
                <w:b/>
                <w:sz w:val="20"/>
                <w:szCs w:val="20"/>
              </w:rPr>
            </w:pPr>
          </w:p>
        </w:tc>
      </w:tr>
      <w:tr w:rsidR="00762922" w:rsidRPr="00846EBF" w14:paraId="08FFBC07" w14:textId="77777777" w:rsidTr="00DF2228">
        <w:tc>
          <w:tcPr>
            <w:tcW w:w="8913" w:type="dxa"/>
          </w:tcPr>
          <w:p w14:paraId="1FC51A56" w14:textId="68C2850D" w:rsidR="00AC7F85" w:rsidRPr="005801E6" w:rsidRDefault="00AC7F85" w:rsidP="00AC7F85">
            <w:pPr>
              <w:pStyle w:val="Sansinterligne"/>
              <w:ind w:left="0" w:firstLine="0"/>
              <w:rPr>
                <w:rFonts w:ascii="Arial" w:hAnsi="Arial" w:cs="Arial"/>
                <w:sz w:val="20"/>
                <w:szCs w:val="20"/>
                <w:lang w:val="fr-FR"/>
              </w:rPr>
            </w:pPr>
            <w:r w:rsidRPr="005801E6">
              <w:rPr>
                <w:rFonts w:ascii="Arial" w:hAnsi="Arial" w:cs="Arial"/>
                <w:sz w:val="20"/>
                <w:szCs w:val="20"/>
                <w:lang w:val="fr-FR"/>
              </w:rPr>
              <w:t>Animation</w:t>
            </w:r>
            <w:r>
              <w:rPr>
                <w:rFonts w:ascii="Arial" w:hAnsi="Arial" w:cs="Arial"/>
                <w:sz w:val="20"/>
                <w:szCs w:val="20"/>
                <w:lang w:val="fr-FR"/>
              </w:rPr>
              <w:t>(s)</w:t>
            </w:r>
            <w:r w:rsidRPr="005801E6">
              <w:rPr>
                <w:rFonts w:ascii="Arial" w:hAnsi="Arial" w:cs="Arial"/>
                <w:sz w:val="20"/>
                <w:szCs w:val="20"/>
                <w:lang w:val="fr-FR"/>
              </w:rPr>
              <w:t xml:space="preserve"> </w:t>
            </w:r>
            <w:r>
              <w:rPr>
                <w:rFonts w:ascii="Arial" w:hAnsi="Arial" w:cs="Arial"/>
                <w:sz w:val="20"/>
                <w:szCs w:val="20"/>
                <w:lang w:val="fr-FR"/>
              </w:rPr>
              <w:t xml:space="preserve">et/ou modération(s) </w:t>
            </w:r>
            <w:r w:rsidRPr="005801E6">
              <w:rPr>
                <w:rFonts w:ascii="Arial" w:hAnsi="Arial" w:cs="Arial"/>
                <w:sz w:val="20"/>
                <w:szCs w:val="20"/>
                <w:lang w:val="fr-FR"/>
              </w:rPr>
              <w:t>proposée</w:t>
            </w:r>
            <w:r>
              <w:rPr>
                <w:rFonts w:ascii="Arial" w:hAnsi="Arial" w:cs="Arial"/>
                <w:sz w:val="20"/>
                <w:szCs w:val="20"/>
                <w:lang w:val="fr-FR"/>
              </w:rPr>
              <w:t>(s)</w:t>
            </w:r>
            <w:r w:rsidRPr="005801E6">
              <w:rPr>
                <w:rFonts w:ascii="Arial" w:hAnsi="Arial" w:cs="Arial"/>
                <w:sz w:val="20"/>
                <w:szCs w:val="20"/>
                <w:lang w:val="fr-FR"/>
              </w:rPr>
              <w:t xml:space="preserve"> </w:t>
            </w:r>
            <w:r>
              <w:rPr>
                <w:rFonts w:ascii="Arial" w:hAnsi="Arial" w:cs="Arial"/>
                <w:sz w:val="20"/>
                <w:szCs w:val="20"/>
                <w:lang w:val="fr-FR"/>
              </w:rPr>
              <w:t>pendant les conférences</w:t>
            </w:r>
            <w:r w:rsidRPr="005801E6">
              <w:rPr>
                <w:rFonts w:ascii="Arial" w:hAnsi="Arial" w:cs="Arial"/>
                <w:sz w:val="20"/>
                <w:szCs w:val="20"/>
                <w:lang w:val="fr-FR"/>
              </w:rPr>
              <w:t xml:space="preserve"> : </w:t>
            </w:r>
          </w:p>
          <w:p w14:paraId="679020FE" w14:textId="77777777" w:rsidR="00AC7F85" w:rsidRPr="005801E6" w:rsidRDefault="00AC7F85" w:rsidP="00AC7F85">
            <w:pPr>
              <w:pStyle w:val="Sansinterligne"/>
              <w:ind w:left="0" w:firstLine="0"/>
              <w:rPr>
                <w:rFonts w:ascii="Arial" w:hAnsi="Arial" w:cs="Arial"/>
                <w:sz w:val="20"/>
                <w:szCs w:val="20"/>
                <w:lang w:val="fr-FR"/>
              </w:rPr>
            </w:pPr>
          </w:p>
          <w:p w14:paraId="1F4EA29E" w14:textId="77777777" w:rsidR="00AC7F85" w:rsidRPr="005801E6" w:rsidRDefault="00AC7F85" w:rsidP="00AC7F85">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5801E6">
              <w:rPr>
                <w:rFonts w:ascii="Arial" w:hAnsi="Arial" w:cs="Arial"/>
                <w:sz w:val="20"/>
                <w:szCs w:val="20"/>
                <w:highlight w:val="cyan"/>
                <w:lang w:val="fr-FR"/>
              </w:rPr>
              <w:t>……………………………………………..</w:t>
            </w:r>
          </w:p>
          <w:p w14:paraId="784E3B28" w14:textId="5F81DDCB" w:rsidR="00846EBF" w:rsidRPr="005801E6" w:rsidRDefault="00762922" w:rsidP="00DF2228">
            <w:pPr>
              <w:pStyle w:val="Sansinterligne"/>
              <w:ind w:left="0" w:firstLine="0"/>
              <w:rPr>
                <w:rFonts w:ascii="Arial" w:hAnsi="Arial" w:cs="Arial"/>
                <w:sz w:val="20"/>
                <w:szCs w:val="20"/>
                <w:lang w:val="fr-FR"/>
              </w:rPr>
            </w:pPr>
            <w:r w:rsidRPr="005801E6">
              <w:rPr>
                <w:rFonts w:ascii="Arial" w:hAnsi="Arial" w:cs="Arial"/>
                <w:sz w:val="20"/>
                <w:szCs w:val="20"/>
                <w:lang w:val="fr-FR"/>
              </w:rPr>
              <w:t>Animation</w:t>
            </w:r>
            <w:r w:rsidR="00746B42">
              <w:rPr>
                <w:rFonts w:ascii="Arial" w:hAnsi="Arial" w:cs="Arial"/>
                <w:sz w:val="20"/>
                <w:szCs w:val="20"/>
                <w:lang w:val="fr-FR"/>
              </w:rPr>
              <w:t>(s)</w:t>
            </w:r>
            <w:r w:rsidRPr="005801E6">
              <w:rPr>
                <w:rFonts w:ascii="Arial" w:hAnsi="Arial" w:cs="Arial"/>
                <w:sz w:val="20"/>
                <w:szCs w:val="20"/>
                <w:lang w:val="fr-FR"/>
              </w:rPr>
              <w:t xml:space="preserve"> proposée</w:t>
            </w:r>
            <w:r w:rsidR="00746B42">
              <w:rPr>
                <w:rFonts w:ascii="Arial" w:hAnsi="Arial" w:cs="Arial"/>
                <w:sz w:val="20"/>
                <w:szCs w:val="20"/>
                <w:lang w:val="fr-FR"/>
              </w:rPr>
              <w:t>(s)</w:t>
            </w:r>
            <w:r w:rsidRPr="005801E6">
              <w:rPr>
                <w:rFonts w:ascii="Arial" w:hAnsi="Arial" w:cs="Arial"/>
                <w:sz w:val="20"/>
                <w:szCs w:val="20"/>
                <w:lang w:val="fr-FR"/>
              </w:rPr>
              <w:t xml:space="preserve"> pour les “temps forts”</w:t>
            </w:r>
            <w:r w:rsidR="00846EBF" w:rsidRPr="005801E6">
              <w:rPr>
                <w:rFonts w:ascii="Arial" w:hAnsi="Arial" w:cs="Arial"/>
                <w:sz w:val="20"/>
                <w:szCs w:val="20"/>
                <w:lang w:val="fr-FR"/>
              </w:rPr>
              <w:t xml:space="preserve"> : </w:t>
            </w:r>
          </w:p>
          <w:p w14:paraId="24A94258" w14:textId="601766EA" w:rsidR="00762922" w:rsidRPr="005801E6" w:rsidRDefault="00762922" w:rsidP="00DF2228">
            <w:pPr>
              <w:pStyle w:val="Sansinterligne"/>
              <w:ind w:left="0" w:firstLine="0"/>
              <w:rPr>
                <w:rFonts w:ascii="Arial" w:hAnsi="Arial" w:cs="Arial"/>
                <w:sz w:val="20"/>
                <w:szCs w:val="20"/>
                <w:lang w:val="fr-FR"/>
              </w:rPr>
            </w:pPr>
          </w:p>
          <w:p w14:paraId="0C62E83D" w14:textId="3DA6E82A" w:rsidR="00762922" w:rsidRPr="005801E6" w:rsidRDefault="00762922" w:rsidP="00DF2228">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5801E6">
              <w:rPr>
                <w:rFonts w:ascii="Arial" w:hAnsi="Arial" w:cs="Arial"/>
                <w:sz w:val="20"/>
                <w:szCs w:val="20"/>
                <w:highlight w:val="cyan"/>
                <w:lang w:val="fr-FR"/>
              </w:rPr>
              <w:t>……………………………………………..</w:t>
            </w:r>
          </w:p>
          <w:p w14:paraId="5A32DBC9" w14:textId="77777777" w:rsidR="00056076" w:rsidRDefault="00056076" w:rsidP="00D20A46">
            <w:pPr>
              <w:spacing w:after="200" w:line="276" w:lineRule="auto"/>
              <w:jc w:val="both"/>
              <w:rPr>
                <w:rFonts w:ascii="Arial" w:hAnsi="Arial" w:cs="Arial"/>
                <w:sz w:val="20"/>
                <w:szCs w:val="20"/>
              </w:rPr>
            </w:pPr>
            <w:bookmarkStart w:id="3" w:name="_GoBack"/>
            <w:bookmarkEnd w:id="3"/>
          </w:p>
          <w:p w14:paraId="070D44A9" w14:textId="59C0F2E3" w:rsidR="00D20A46" w:rsidRPr="00D20A46" w:rsidRDefault="00762922" w:rsidP="00D20A46">
            <w:pPr>
              <w:spacing w:after="200" w:line="276" w:lineRule="auto"/>
              <w:jc w:val="both"/>
              <w:rPr>
                <w:rFonts w:ascii="Arial" w:hAnsi="Arial" w:cs="Arial"/>
                <w:sz w:val="20"/>
                <w:szCs w:val="20"/>
              </w:rPr>
            </w:pPr>
            <w:r w:rsidRPr="00D20A46">
              <w:rPr>
                <w:rFonts w:ascii="Arial" w:hAnsi="Arial" w:cs="Arial"/>
                <w:sz w:val="20"/>
                <w:szCs w:val="20"/>
              </w:rPr>
              <w:t>Animation</w:t>
            </w:r>
            <w:r w:rsidR="00746B42" w:rsidRPr="00D20A46">
              <w:rPr>
                <w:rFonts w:ascii="Arial" w:hAnsi="Arial" w:cs="Arial"/>
                <w:sz w:val="20"/>
                <w:szCs w:val="20"/>
              </w:rPr>
              <w:t>(s)</w:t>
            </w:r>
            <w:r w:rsidRPr="00D20A46">
              <w:rPr>
                <w:rFonts w:ascii="Arial" w:hAnsi="Arial" w:cs="Arial"/>
                <w:sz w:val="20"/>
                <w:szCs w:val="20"/>
              </w:rPr>
              <w:t xml:space="preserve"> proposée</w:t>
            </w:r>
            <w:r w:rsidR="00746B42" w:rsidRPr="00D20A46">
              <w:rPr>
                <w:rFonts w:ascii="Arial" w:hAnsi="Arial" w:cs="Arial"/>
                <w:sz w:val="20"/>
                <w:szCs w:val="20"/>
              </w:rPr>
              <w:t>(s)</w:t>
            </w:r>
            <w:r w:rsidRPr="00D20A46">
              <w:rPr>
                <w:rFonts w:ascii="Arial" w:hAnsi="Arial" w:cs="Arial"/>
                <w:sz w:val="20"/>
                <w:szCs w:val="20"/>
              </w:rPr>
              <w:t xml:space="preserve"> pour la soirée “Gala – Networking”</w:t>
            </w:r>
            <w:r w:rsidR="00D20A46" w:rsidRPr="00D20A46">
              <w:rPr>
                <w:rFonts w:ascii="Arial" w:hAnsi="Arial" w:cs="Arial"/>
                <w:sz w:val="20"/>
                <w:szCs w:val="20"/>
              </w:rPr>
              <w:t>. Il doit proposer au moins une animation (entre : Animation théâtrale, Animation culinaire, Animation musicale,</w:t>
            </w:r>
            <w:r w:rsidR="00D20A46">
              <w:rPr>
                <w:rFonts w:ascii="Arial" w:hAnsi="Arial" w:cs="Arial"/>
                <w:sz w:val="20"/>
                <w:szCs w:val="20"/>
              </w:rPr>
              <w:t xml:space="preserve"> </w:t>
            </w:r>
            <w:r w:rsidR="00D20A46" w:rsidRPr="00D20A46">
              <w:rPr>
                <w:rFonts w:ascii="Arial" w:hAnsi="Arial" w:cs="Arial"/>
                <w:sz w:val="20"/>
                <w:szCs w:val="20"/>
              </w:rPr>
              <w:t xml:space="preserve">Animation d’un autre type). </w:t>
            </w:r>
            <w:r w:rsidR="007C4B6E">
              <w:rPr>
                <w:rFonts w:ascii="Arial" w:hAnsi="Arial" w:cs="Arial"/>
                <w:sz w:val="20"/>
                <w:szCs w:val="20"/>
              </w:rPr>
              <w:t>Le prix sera le même qu’importe le type d’animation proposée</w:t>
            </w:r>
          </w:p>
          <w:p w14:paraId="48A4729E" w14:textId="066B6396" w:rsidR="00762922" w:rsidRPr="005801E6" w:rsidRDefault="00762922" w:rsidP="00DF2228">
            <w:pPr>
              <w:pStyle w:val="Sansinterligne"/>
              <w:ind w:left="0" w:firstLine="0"/>
              <w:rPr>
                <w:rFonts w:ascii="Arial" w:hAnsi="Arial" w:cs="Arial"/>
                <w:sz w:val="20"/>
                <w:szCs w:val="20"/>
                <w:lang w:val="fr-FR"/>
              </w:rPr>
            </w:pPr>
          </w:p>
          <w:p w14:paraId="78432CBC" w14:textId="77777777" w:rsidR="00762922" w:rsidRPr="005801E6" w:rsidRDefault="00762922" w:rsidP="00762922">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5801E6">
              <w:rPr>
                <w:rFonts w:ascii="Arial" w:hAnsi="Arial" w:cs="Arial"/>
                <w:sz w:val="20"/>
                <w:szCs w:val="20"/>
                <w:highlight w:val="cyan"/>
                <w:lang w:val="fr-FR"/>
              </w:rPr>
              <w:t>……………………………………………..</w:t>
            </w:r>
          </w:p>
          <w:p w14:paraId="13D62543" w14:textId="77777777" w:rsidR="00762922" w:rsidRPr="005801E6" w:rsidRDefault="00762922" w:rsidP="00DF2228">
            <w:pPr>
              <w:pStyle w:val="Sansinterligne"/>
              <w:ind w:left="0" w:firstLine="0"/>
              <w:rPr>
                <w:rFonts w:ascii="Arial" w:hAnsi="Arial" w:cs="Arial"/>
                <w:sz w:val="20"/>
                <w:szCs w:val="20"/>
                <w:lang w:val="fr-FR"/>
              </w:rPr>
            </w:pPr>
          </w:p>
          <w:p w14:paraId="5063E7D7" w14:textId="209BE59F" w:rsidR="00AF24D6" w:rsidRPr="005801E6" w:rsidRDefault="00AF24D6" w:rsidP="00AF24D6">
            <w:pPr>
              <w:pStyle w:val="Sansinterligne"/>
              <w:rPr>
                <w:rFonts w:ascii="Arial" w:hAnsi="Arial" w:cs="Arial"/>
                <w:sz w:val="20"/>
                <w:szCs w:val="20"/>
                <w:lang w:val="fr-FR"/>
              </w:rPr>
            </w:pPr>
            <w:r w:rsidRPr="005801E6">
              <w:rPr>
                <w:rFonts w:ascii="Arial" w:hAnsi="Arial" w:cs="Arial"/>
                <w:sz w:val="20"/>
                <w:szCs w:val="20"/>
                <w:lang w:val="fr-FR"/>
              </w:rPr>
              <w:t>Méthodologie pr</w:t>
            </w:r>
            <w:r w:rsidR="00CB6490">
              <w:rPr>
                <w:rFonts w:ascii="Arial" w:hAnsi="Arial" w:cs="Arial"/>
                <w:sz w:val="20"/>
                <w:szCs w:val="20"/>
                <w:lang w:val="fr-FR"/>
              </w:rPr>
              <w:t>é</w:t>
            </w:r>
            <w:r w:rsidRPr="005801E6">
              <w:rPr>
                <w:rFonts w:ascii="Arial" w:hAnsi="Arial" w:cs="Arial"/>
                <w:sz w:val="20"/>
                <w:szCs w:val="20"/>
                <w:lang w:val="fr-FR"/>
              </w:rPr>
              <w:t xml:space="preserve">cise de la coordination d’intervention des animateurs/modérateurs de débat : </w:t>
            </w:r>
          </w:p>
          <w:p w14:paraId="49741D76" w14:textId="23C2148D" w:rsidR="00762922" w:rsidRPr="00846EBF" w:rsidRDefault="00AF24D6" w:rsidP="00AF24D6">
            <w:pPr>
              <w:pStyle w:val="Sansinterligne"/>
              <w:ind w:left="0" w:firstLine="0"/>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069B25A4" w14:textId="77777777" w:rsidR="00762922" w:rsidRPr="00846EBF" w:rsidRDefault="00762922" w:rsidP="00DF2228">
            <w:pPr>
              <w:pStyle w:val="Sansinterligne"/>
              <w:ind w:left="0" w:firstLine="0"/>
              <w:rPr>
                <w:rFonts w:ascii="Arial" w:hAnsi="Arial" w:cs="Arial"/>
                <w:sz w:val="20"/>
                <w:szCs w:val="20"/>
              </w:rPr>
            </w:pPr>
          </w:p>
        </w:tc>
      </w:tr>
      <w:tr w:rsidR="00762922" w:rsidRPr="00846EBF" w14:paraId="21F37C02" w14:textId="77777777" w:rsidTr="00DF2228">
        <w:tc>
          <w:tcPr>
            <w:tcW w:w="8913" w:type="dxa"/>
          </w:tcPr>
          <w:p w14:paraId="55DD1BE7" w14:textId="5462B0CF" w:rsidR="00762922" w:rsidRPr="00CB6490" w:rsidRDefault="00762922" w:rsidP="00DF2228">
            <w:pPr>
              <w:pStyle w:val="Sansinterligne"/>
              <w:ind w:left="0" w:firstLine="0"/>
              <w:rPr>
                <w:rFonts w:ascii="Arial" w:hAnsi="Arial" w:cs="Arial"/>
                <w:sz w:val="20"/>
                <w:szCs w:val="20"/>
                <w:lang w:val="fr-FR"/>
              </w:rPr>
            </w:pPr>
            <w:r w:rsidRPr="00CB6490">
              <w:rPr>
                <w:rFonts w:ascii="Arial" w:hAnsi="Arial" w:cs="Arial"/>
                <w:sz w:val="20"/>
                <w:szCs w:val="20"/>
                <w:lang w:val="fr-FR"/>
              </w:rPr>
              <w:t>Profil des intervenants</w:t>
            </w:r>
            <w:r w:rsidR="00846EBF" w:rsidRPr="00CB6490">
              <w:rPr>
                <w:rFonts w:ascii="Arial" w:hAnsi="Arial" w:cs="Arial"/>
                <w:sz w:val="20"/>
                <w:szCs w:val="20"/>
                <w:lang w:val="fr-FR"/>
              </w:rPr>
              <w:t xml:space="preserve"> </w:t>
            </w:r>
          </w:p>
          <w:p w14:paraId="1E845213" w14:textId="77777777" w:rsidR="00762922" w:rsidRPr="00CB6490" w:rsidRDefault="00762922" w:rsidP="00DF2228">
            <w:pPr>
              <w:pStyle w:val="Sansinterligne"/>
              <w:ind w:left="0" w:firstLine="0"/>
              <w:rPr>
                <w:rFonts w:ascii="Arial" w:hAnsi="Arial" w:cs="Arial"/>
                <w:sz w:val="20"/>
                <w:szCs w:val="20"/>
                <w:lang w:val="fr-FR"/>
              </w:rPr>
            </w:pPr>
          </w:p>
          <w:p w14:paraId="554D5E9F" w14:textId="77777777" w:rsidR="00762922" w:rsidRPr="00CB6490" w:rsidRDefault="00762922" w:rsidP="00DF2228">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CB6490">
              <w:rPr>
                <w:rFonts w:ascii="Arial" w:hAnsi="Arial" w:cs="Arial"/>
                <w:sz w:val="20"/>
                <w:szCs w:val="20"/>
                <w:highlight w:val="cyan"/>
                <w:lang w:val="fr-FR"/>
              </w:rPr>
              <w:t>……………………………………………..</w:t>
            </w:r>
          </w:p>
          <w:p w14:paraId="1433CAB0" w14:textId="77777777" w:rsidR="00762922" w:rsidRPr="00CB6490" w:rsidRDefault="00762922" w:rsidP="00DF2228">
            <w:pPr>
              <w:pStyle w:val="Sansinterligne"/>
              <w:ind w:left="0" w:firstLine="0"/>
              <w:rPr>
                <w:rFonts w:ascii="Arial" w:hAnsi="Arial" w:cs="Arial"/>
                <w:sz w:val="20"/>
                <w:szCs w:val="20"/>
                <w:lang w:val="fr-FR"/>
              </w:rPr>
            </w:pPr>
          </w:p>
        </w:tc>
      </w:tr>
    </w:tbl>
    <w:p w14:paraId="53D66909" w14:textId="77777777" w:rsidR="00762922" w:rsidRPr="00CB6490" w:rsidRDefault="00762922" w:rsidP="00377737">
      <w:pPr>
        <w:pStyle w:val="Sansinterligne"/>
        <w:ind w:left="0" w:firstLine="0"/>
        <w:rPr>
          <w:rFonts w:ascii="Arial" w:hAnsi="Arial" w:cs="Arial"/>
          <w:b/>
          <w:sz w:val="20"/>
          <w:szCs w:val="20"/>
          <w:lang w:val="fr-FR"/>
        </w:rPr>
      </w:pPr>
    </w:p>
    <w:p w14:paraId="301B2FE3" w14:textId="5AA72331" w:rsidR="00762922" w:rsidRPr="00CB6490" w:rsidRDefault="00762922" w:rsidP="00377737">
      <w:pPr>
        <w:pStyle w:val="Sansinterligne"/>
        <w:ind w:left="0" w:firstLine="0"/>
        <w:rPr>
          <w:rFonts w:ascii="Arial" w:hAnsi="Arial" w:cs="Arial"/>
          <w:b/>
          <w:sz w:val="20"/>
          <w:szCs w:val="20"/>
          <w:lang w:val="fr-FR"/>
        </w:rPr>
      </w:pPr>
    </w:p>
    <w:p w14:paraId="370EDB2F" w14:textId="2B55FDEC" w:rsidR="00122C99" w:rsidRPr="00E0567E" w:rsidRDefault="00122C99" w:rsidP="00377737">
      <w:pPr>
        <w:pStyle w:val="Sansinterligne"/>
        <w:ind w:left="0" w:firstLine="0"/>
        <w:rPr>
          <w:rFonts w:ascii="Arial" w:hAnsi="Arial" w:cs="Arial"/>
          <w:sz w:val="20"/>
          <w:szCs w:val="20"/>
          <w:u w:val="single"/>
          <w:lang w:val="fr-FR"/>
        </w:rPr>
      </w:pPr>
    </w:p>
    <w:p w14:paraId="7B954AC2" w14:textId="2396A3E5" w:rsidR="00377737" w:rsidRDefault="00377737" w:rsidP="00377737">
      <w:pPr>
        <w:pStyle w:val="Sansinterligne"/>
        <w:ind w:left="0" w:firstLine="0"/>
        <w:rPr>
          <w:rFonts w:ascii="Arial" w:hAnsi="Arial" w:cs="Arial"/>
          <w:sz w:val="20"/>
          <w:szCs w:val="20"/>
          <w:u w:val="single"/>
          <w:lang w:val="fr-FR"/>
        </w:rPr>
      </w:pPr>
    </w:p>
    <w:p w14:paraId="651A49C0" w14:textId="3CCDDEFB" w:rsidR="00122C99" w:rsidRDefault="00122C99" w:rsidP="00846EBF">
      <w:pPr>
        <w:pStyle w:val="Titre2"/>
        <w:rPr>
          <w:rFonts w:eastAsia="Times New Roman" w:cs="Times New Roman"/>
          <w:b/>
        </w:rPr>
      </w:pPr>
      <w:bookmarkStart w:id="4" w:name="_Toc205294057"/>
      <w:r>
        <w:t>2.2.</w:t>
      </w:r>
      <w:r w:rsidR="0005781F">
        <w:t xml:space="preserve"> Sous-critère 2 -</w:t>
      </w:r>
      <w:r>
        <w:t xml:space="preserve"> Qualité du site</w:t>
      </w:r>
      <w:r w:rsidR="00860D9C">
        <w:t> :</w:t>
      </w:r>
      <w:bookmarkEnd w:id="4"/>
    </w:p>
    <w:p w14:paraId="5347EAD0" w14:textId="47D1505A" w:rsidR="00762922" w:rsidRDefault="00762922" w:rsidP="00846EBF">
      <w:pPr>
        <w:pStyle w:val="Titre2"/>
        <w:rPr>
          <w:rFonts w:eastAsia="Times New Roman" w:cs="Times New Roman"/>
          <w:b/>
        </w:rPr>
      </w:pPr>
    </w:p>
    <w:tbl>
      <w:tblPr>
        <w:tblStyle w:val="Grilledutableau"/>
        <w:tblW w:w="0" w:type="auto"/>
        <w:tblLook w:val="04A0" w:firstRow="1" w:lastRow="0" w:firstColumn="1" w:lastColumn="0" w:noHBand="0" w:noVBand="1"/>
      </w:tblPr>
      <w:tblGrid>
        <w:gridCol w:w="8913"/>
      </w:tblGrid>
      <w:tr w:rsidR="00762922" w:rsidRPr="00846EBF" w14:paraId="2C5CAEDC" w14:textId="77777777" w:rsidTr="00762922">
        <w:tc>
          <w:tcPr>
            <w:tcW w:w="8913" w:type="dxa"/>
          </w:tcPr>
          <w:p w14:paraId="3D1A1321" w14:textId="604A555E" w:rsidR="00762922" w:rsidRPr="005801E6" w:rsidRDefault="00846EBF" w:rsidP="00377737">
            <w:pPr>
              <w:pStyle w:val="Sansinterligne"/>
              <w:ind w:left="0" w:firstLine="0"/>
              <w:rPr>
                <w:rFonts w:ascii="Arial" w:eastAsia="Times New Roman" w:hAnsi="Arial" w:cs="Arial"/>
                <w:b/>
                <w:sz w:val="20"/>
                <w:szCs w:val="20"/>
                <w:lang w:val="fr-FR" w:eastAsia="fr-FR"/>
              </w:rPr>
            </w:pPr>
            <w:r w:rsidRPr="005801E6">
              <w:rPr>
                <w:rFonts w:ascii="Arial" w:eastAsia="Times New Roman" w:hAnsi="Arial" w:cs="Arial"/>
                <w:b/>
                <w:sz w:val="20"/>
                <w:szCs w:val="20"/>
                <w:lang w:val="fr-FR" w:eastAsia="fr-FR"/>
              </w:rPr>
              <w:t xml:space="preserve">Site </w:t>
            </w:r>
            <w:r w:rsidR="002C24C1" w:rsidRPr="005801E6">
              <w:rPr>
                <w:rFonts w:ascii="Arial" w:eastAsia="Times New Roman" w:hAnsi="Arial" w:cs="Arial"/>
                <w:b/>
                <w:sz w:val="20"/>
                <w:szCs w:val="20"/>
                <w:lang w:val="fr-FR" w:eastAsia="fr-FR"/>
              </w:rPr>
              <w:t xml:space="preserve">(le soumissionnaire </w:t>
            </w:r>
            <w:r w:rsidR="00660A9B" w:rsidRPr="005801E6">
              <w:rPr>
                <w:rFonts w:ascii="Arial" w:eastAsia="Times New Roman" w:hAnsi="Arial" w:cs="Arial"/>
                <w:b/>
                <w:sz w:val="20"/>
                <w:szCs w:val="20"/>
                <w:lang w:val="fr-FR" w:eastAsia="fr-FR"/>
              </w:rPr>
              <w:t xml:space="preserve">peut annexer des photos des alentours) </w:t>
            </w:r>
            <w:r w:rsidRPr="005801E6">
              <w:rPr>
                <w:rFonts w:ascii="Arial" w:eastAsia="Times New Roman" w:hAnsi="Arial" w:cs="Arial"/>
                <w:b/>
                <w:sz w:val="20"/>
                <w:szCs w:val="20"/>
                <w:lang w:val="fr-FR" w:eastAsia="fr-FR"/>
              </w:rPr>
              <w:t xml:space="preserve">: </w:t>
            </w:r>
          </w:p>
        </w:tc>
      </w:tr>
      <w:tr w:rsidR="00846EBF" w:rsidRPr="00846EBF" w14:paraId="71BEEA19" w14:textId="77777777" w:rsidTr="00762922">
        <w:tc>
          <w:tcPr>
            <w:tcW w:w="8913" w:type="dxa"/>
          </w:tcPr>
          <w:p w14:paraId="3195D198" w14:textId="42B71F66" w:rsidR="00846EBF" w:rsidRPr="005801E6" w:rsidRDefault="00660A9B" w:rsidP="00377737">
            <w:pPr>
              <w:pStyle w:val="Sansinterligne"/>
              <w:ind w:left="0" w:firstLine="0"/>
              <w:rPr>
                <w:rFonts w:ascii="Arial" w:eastAsia="Times New Roman" w:hAnsi="Arial" w:cs="Arial"/>
                <w:sz w:val="20"/>
                <w:szCs w:val="20"/>
                <w:lang w:val="fr-FR" w:eastAsia="fr-FR"/>
              </w:rPr>
            </w:pPr>
            <w:r w:rsidRPr="005801E6">
              <w:rPr>
                <w:rFonts w:ascii="Arial" w:eastAsia="Times New Roman" w:hAnsi="Arial" w:cs="Arial"/>
                <w:sz w:val="20"/>
                <w:szCs w:val="20"/>
                <w:lang w:val="fr-FR" w:eastAsia="fr-FR"/>
              </w:rPr>
              <w:t>Description du</w:t>
            </w:r>
            <w:r w:rsidR="00846EBF" w:rsidRPr="005801E6">
              <w:rPr>
                <w:rFonts w:ascii="Arial" w:eastAsia="Times New Roman" w:hAnsi="Arial" w:cs="Arial"/>
                <w:sz w:val="20"/>
                <w:szCs w:val="20"/>
                <w:lang w:val="fr-FR" w:eastAsia="fr-FR"/>
              </w:rPr>
              <w:t xml:space="preserve"> lieu d’implantation du site en précisant son accessibilité (stationnement, environnement, proximité transport en commun, accessibilité aux personnes à mobilité réduite)</w:t>
            </w:r>
          </w:p>
          <w:p w14:paraId="4329EA53" w14:textId="77777777" w:rsidR="00660A9B" w:rsidRPr="00846EBF" w:rsidRDefault="00660A9B" w:rsidP="00660A9B">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16C72ABA" w14:textId="3E85E458" w:rsidR="00660A9B" w:rsidRPr="00846EBF" w:rsidRDefault="00660A9B" w:rsidP="00377737">
            <w:pPr>
              <w:pStyle w:val="Sansinterligne"/>
              <w:ind w:left="0" w:firstLine="0"/>
              <w:rPr>
                <w:rFonts w:ascii="Arial" w:eastAsia="Times New Roman" w:hAnsi="Arial" w:cs="Arial"/>
                <w:sz w:val="20"/>
                <w:szCs w:val="20"/>
                <w:lang w:eastAsia="fr-FR"/>
              </w:rPr>
            </w:pPr>
          </w:p>
        </w:tc>
      </w:tr>
    </w:tbl>
    <w:p w14:paraId="192D4B7D" w14:textId="77777777" w:rsidR="00596D21" w:rsidRPr="00846EBF" w:rsidRDefault="00596D21" w:rsidP="00860D9C">
      <w:pPr>
        <w:pStyle w:val="Commentaire"/>
        <w:rPr>
          <w:rFonts w:ascii="Arial" w:hAnsi="Arial" w:cs="Arial"/>
          <w:iCs/>
        </w:rPr>
      </w:pPr>
    </w:p>
    <w:tbl>
      <w:tblPr>
        <w:tblStyle w:val="Grilledutableau"/>
        <w:tblW w:w="0" w:type="auto"/>
        <w:tblLook w:val="04A0" w:firstRow="1" w:lastRow="0" w:firstColumn="1" w:lastColumn="0" w:noHBand="0" w:noVBand="1"/>
      </w:tblPr>
      <w:tblGrid>
        <w:gridCol w:w="8913"/>
      </w:tblGrid>
      <w:tr w:rsidR="00596D21" w:rsidRPr="00846EBF" w14:paraId="005E7FF1" w14:textId="77777777" w:rsidTr="00596D21">
        <w:tc>
          <w:tcPr>
            <w:tcW w:w="8913" w:type="dxa"/>
          </w:tcPr>
          <w:p w14:paraId="19DE4DE1" w14:textId="291C8BCA" w:rsidR="00596D21" w:rsidRPr="00660A9B" w:rsidRDefault="00596D21" w:rsidP="002C24C1">
            <w:pPr>
              <w:pStyle w:val="Commentaire"/>
              <w:rPr>
                <w:rFonts w:ascii="Arial" w:hAnsi="Arial" w:cs="Arial"/>
                <w:b/>
                <w:iCs/>
              </w:rPr>
            </w:pPr>
            <w:r w:rsidRPr="00660A9B">
              <w:rPr>
                <w:rFonts w:ascii="Arial" w:hAnsi="Arial" w:cs="Arial"/>
                <w:b/>
                <w:iCs/>
              </w:rPr>
              <w:t>D</w:t>
            </w:r>
            <w:r w:rsidR="00660A9B">
              <w:rPr>
                <w:rFonts w:ascii="Arial" w:hAnsi="Arial" w:cs="Arial"/>
                <w:b/>
                <w:iCs/>
              </w:rPr>
              <w:t xml:space="preserve">escription du lieu </w:t>
            </w:r>
            <w:r w:rsidR="00660A9B" w:rsidRPr="00660A9B">
              <w:rPr>
                <w:rFonts w:ascii="Arial" w:hAnsi="Arial" w:cs="Arial"/>
                <w:b/>
                <w:iCs/>
              </w:rPr>
              <w:t>(</w:t>
            </w:r>
            <w:proofErr w:type="spellStart"/>
            <w:r w:rsidR="002C24C1">
              <w:rPr>
                <w:rFonts w:ascii="Arial" w:hAnsi="Arial" w:cs="Arial"/>
                <w:b/>
                <w:iCs/>
              </w:rPr>
              <w:t>annexation</w:t>
            </w:r>
            <w:proofErr w:type="spellEnd"/>
            <w:r w:rsidR="002C24C1">
              <w:rPr>
                <w:rFonts w:ascii="Arial" w:hAnsi="Arial" w:cs="Arial"/>
                <w:b/>
                <w:iCs/>
              </w:rPr>
              <w:t xml:space="preserve"> possible</w:t>
            </w:r>
            <w:r w:rsidR="00660A9B" w:rsidRPr="00660A9B">
              <w:rPr>
                <w:rFonts w:ascii="Arial" w:hAnsi="Arial" w:cs="Arial"/>
                <w:b/>
                <w:iCs/>
              </w:rPr>
              <w:t xml:space="preserve"> des photos des différentes salles)</w:t>
            </w:r>
            <w:r w:rsidR="00660A9B">
              <w:rPr>
                <w:rFonts w:ascii="Arial" w:hAnsi="Arial" w:cs="Arial"/>
                <w:b/>
                <w:iCs/>
              </w:rPr>
              <w:t xml:space="preserve">, de </w:t>
            </w:r>
            <w:r w:rsidRPr="00660A9B">
              <w:rPr>
                <w:rFonts w:ascii="Arial" w:hAnsi="Arial" w:cs="Arial"/>
                <w:b/>
                <w:iCs/>
              </w:rPr>
              <w:t xml:space="preserve">l’aménagement proposé </w:t>
            </w:r>
            <w:r w:rsidR="00660A9B">
              <w:rPr>
                <w:rFonts w:ascii="Arial" w:hAnsi="Arial" w:cs="Arial"/>
                <w:b/>
                <w:iCs/>
              </w:rPr>
              <w:t>ainsi que du matériel proposé</w:t>
            </w:r>
          </w:p>
        </w:tc>
      </w:tr>
      <w:tr w:rsidR="00596D21" w:rsidRPr="00846EBF" w14:paraId="52827F10" w14:textId="77777777" w:rsidTr="00596D21">
        <w:trPr>
          <w:trHeight w:val="1575"/>
        </w:trPr>
        <w:tc>
          <w:tcPr>
            <w:tcW w:w="8913" w:type="dxa"/>
          </w:tcPr>
          <w:p w14:paraId="07F3A617" w14:textId="34C6D498" w:rsidR="00596D21" w:rsidRDefault="00596D21" w:rsidP="00860D9C">
            <w:pPr>
              <w:pStyle w:val="Commentaire"/>
              <w:rPr>
                <w:rFonts w:ascii="Arial" w:hAnsi="Arial" w:cs="Arial"/>
                <w:iCs/>
              </w:rPr>
            </w:pPr>
            <w:r w:rsidRPr="00846EBF">
              <w:rPr>
                <w:rFonts w:ascii="Arial" w:hAnsi="Arial" w:cs="Arial"/>
                <w:iCs/>
              </w:rPr>
              <w:t>Pour la salle plénière :</w:t>
            </w:r>
          </w:p>
          <w:p w14:paraId="17E99065" w14:textId="77777777" w:rsidR="00660A9B" w:rsidRPr="005801E6" w:rsidRDefault="00660A9B" w:rsidP="00660A9B">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5801E6">
              <w:rPr>
                <w:rFonts w:ascii="Arial" w:hAnsi="Arial" w:cs="Arial"/>
                <w:sz w:val="20"/>
                <w:szCs w:val="20"/>
                <w:highlight w:val="cyan"/>
                <w:lang w:val="fr-FR"/>
              </w:rPr>
              <w:t>……………………………………………..</w:t>
            </w:r>
          </w:p>
          <w:p w14:paraId="4AD68FC7" w14:textId="77777777" w:rsidR="00660A9B" w:rsidRPr="00846EBF" w:rsidRDefault="00660A9B" w:rsidP="00860D9C">
            <w:pPr>
              <w:pStyle w:val="Commentaire"/>
              <w:rPr>
                <w:rFonts w:ascii="Arial" w:hAnsi="Arial" w:cs="Arial"/>
                <w:iCs/>
              </w:rPr>
            </w:pPr>
          </w:p>
          <w:p w14:paraId="3B1144F5" w14:textId="77777777" w:rsidR="00596D21" w:rsidRPr="00846EBF" w:rsidRDefault="00596D21" w:rsidP="00860D9C">
            <w:pPr>
              <w:pStyle w:val="Commentaire"/>
              <w:rPr>
                <w:rFonts w:ascii="Arial" w:hAnsi="Arial" w:cs="Arial"/>
                <w:iCs/>
              </w:rPr>
            </w:pPr>
          </w:p>
          <w:p w14:paraId="2DA2CACA" w14:textId="37E92903" w:rsidR="00596D21" w:rsidRDefault="00596D21" w:rsidP="00860D9C">
            <w:pPr>
              <w:pStyle w:val="Commentaire"/>
              <w:rPr>
                <w:rFonts w:ascii="Arial" w:hAnsi="Arial" w:cs="Arial"/>
                <w:iCs/>
              </w:rPr>
            </w:pPr>
            <w:r w:rsidRPr="00846EBF">
              <w:rPr>
                <w:rFonts w:ascii="Arial" w:hAnsi="Arial" w:cs="Arial"/>
                <w:iCs/>
              </w:rPr>
              <w:t>Pour l’espace de présentation poster, exposition des stands, salon de réception (ces espaces peuvent cohabiter dans un seul grand espace pour favoriser les rencontres et échanges)</w:t>
            </w:r>
            <w:r w:rsidR="00660A9B">
              <w:rPr>
                <w:rFonts w:ascii="Arial" w:hAnsi="Arial" w:cs="Arial"/>
                <w:iCs/>
              </w:rPr>
              <w:t xml:space="preserve"> : </w:t>
            </w:r>
          </w:p>
          <w:p w14:paraId="3BE5835F" w14:textId="77777777" w:rsidR="00660A9B" w:rsidRPr="005801E6" w:rsidRDefault="00660A9B" w:rsidP="00660A9B">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5801E6">
              <w:rPr>
                <w:rFonts w:ascii="Arial" w:hAnsi="Arial" w:cs="Arial"/>
                <w:sz w:val="20"/>
                <w:szCs w:val="20"/>
                <w:highlight w:val="cyan"/>
                <w:lang w:val="fr-FR"/>
              </w:rPr>
              <w:t>……………………………………………..</w:t>
            </w:r>
          </w:p>
          <w:p w14:paraId="06D71E4D" w14:textId="77777777" w:rsidR="00660A9B" w:rsidRPr="00846EBF" w:rsidRDefault="00660A9B" w:rsidP="00860D9C">
            <w:pPr>
              <w:pStyle w:val="Commentaire"/>
              <w:rPr>
                <w:rFonts w:ascii="Arial" w:hAnsi="Arial" w:cs="Arial"/>
                <w:iCs/>
              </w:rPr>
            </w:pPr>
          </w:p>
          <w:p w14:paraId="415D92ED" w14:textId="77777777" w:rsidR="00596D21" w:rsidRPr="00846EBF" w:rsidRDefault="00596D21" w:rsidP="00860D9C">
            <w:pPr>
              <w:pStyle w:val="Commentaire"/>
              <w:rPr>
                <w:rFonts w:ascii="Arial" w:hAnsi="Arial" w:cs="Arial"/>
                <w:iCs/>
              </w:rPr>
            </w:pPr>
          </w:p>
          <w:p w14:paraId="7482E75F" w14:textId="51337D1E" w:rsidR="00596D21" w:rsidRDefault="00596D21" w:rsidP="00596D21">
            <w:pPr>
              <w:pStyle w:val="Commentaire"/>
              <w:rPr>
                <w:rFonts w:ascii="Arial" w:hAnsi="Arial" w:cs="Arial"/>
                <w:iCs/>
              </w:rPr>
            </w:pPr>
            <w:r w:rsidRPr="00846EBF">
              <w:rPr>
                <w:rFonts w:ascii="Arial" w:hAnsi="Arial" w:cs="Arial"/>
                <w:iCs/>
              </w:rPr>
              <w:t xml:space="preserve">Pour l’espace accueil et vestiaire :  </w:t>
            </w:r>
          </w:p>
          <w:p w14:paraId="78810494" w14:textId="77777777" w:rsidR="00660A9B" w:rsidRPr="005801E6" w:rsidRDefault="00660A9B" w:rsidP="00660A9B">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5801E6">
              <w:rPr>
                <w:rFonts w:ascii="Arial" w:hAnsi="Arial" w:cs="Arial"/>
                <w:sz w:val="20"/>
                <w:szCs w:val="20"/>
                <w:highlight w:val="cyan"/>
                <w:lang w:val="fr-FR"/>
              </w:rPr>
              <w:t>……………………………………………..</w:t>
            </w:r>
          </w:p>
          <w:p w14:paraId="3F53D093" w14:textId="77777777" w:rsidR="00660A9B" w:rsidRPr="00846EBF" w:rsidRDefault="00660A9B" w:rsidP="00596D21">
            <w:pPr>
              <w:pStyle w:val="Commentaire"/>
              <w:rPr>
                <w:rFonts w:ascii="Arial" w:hAnsi="Arial" w:cs="Arial"/>
                <w:iCs/>
              </w:rPr>
            </w:pPr>
          </w:p>
          <w:p w14:paraId="24AEA74F" w14:textId="77777777" w:rsidR="00596D21" w:rsidRPr="00846EBF" w:rsidRDefault="00596D21" w:rsidP="00596D21">
            <w:pPr>
              <w:pStyle w:val="Commentaire"/>
              <w:rPr>
                <w:rFonts w:ascii="Arial" w:hAnsi="Arial" w:cs="Arial"/>
                <w:iCs/>
              </w:rPr>
            </w:pPr>
          </w:p>
          <w:p w14:paraId="755F7FD4" w14:textId="39B68134" w:rsidR="00596D21" w:rsidRDefault="00596D21" w:rsidP="00596D21">
            <w:pPr>
              <w:pStyle w:val="Commentaire"/>
              <w:rPr>
                <w:rFonts w:ascii="Arial" w:hAnsi="Arial" w:cs="Arial"/>
                <w:iCs/>
              </w:rPr>
            </w:pPr>
            <w:r w:rsidRPr="00846EBF">
              <w:rPr>
                <w:rFonts w:ascii="Arial" w:hAnsi="Arial" w:cs="Arial"/>
                <w:iCs/>
              </w:rPr>
              <w:t xml:space="preserve">Pour l’espace « Gala – Networking » : </w:t>
            </w:r>
          </w:p>
          <w:p w14:paraId="1D5BD2BB" w14:textId="77777777" w:rsidR="00660A9B" w:rsidRPr="005801E6" w:rsidRDefault="00660A9B" w:rsidP="00660A9B">
            <w:pPr>
              <w:pStyle w:val="Sansinterligne"/>
              <w:ind w:left="0" w:firstLine="0"/>
              <w:rPr>
                <w:rFonts w:ascii="Arial" w:hAnsi="Arial" w:cs="Arial"/>
                <w:sz w:val="20"/>
                <w:szCs w:val="20"/>
                <w:lang w:val="fr-FR"/>
              </w:rPr>
            </w:pPr>
            <w:r w:rsidRPr="00846EBF">
              <w:rPr>
                <w:rFonts w:ascii="Arial" w:hAnsi="Arial" w:cs="Arial"/>
                <w:sz w:val="20"/>
                <w:szCs w:val="20"/>
                <w:highlight w:val="cyan"/>
              </w:rPr>
              <w:sym w:font="Wingdings" w:char="F021"/>
            </w:r>
            <w:r w:rsidRPr="005801E6">
              <w:rPr>
                <w:rFonts w:ascii="Arial" w:hAnsi="Arial" w:cs="Arial"/>
                <w:sz w:val="20"/>
                <w:szCs w:val="20"/>
                <w:highlight w:val="cyan"/>
                <w:lang w:val="fr-FR"/>
              </w:rPr>
              <w:t>……………………………………………..</w:t>
            </w:r>
          </w:p>
          <w:p w14:paraId="29878B79" w14:textId="77777777" w:rsidR="00660A9B" w:rsidRPr="00846EBF" w:rsidRDefault="00660A9B" w:rsidP="00596D21">
            <w:pPr>
              <w:pStyle w:val="Commentaire"/>
              <w:rPr>
                <w:rFonts w:ascii="Arial" w:hAnsi="Arial" w:cs="Arial"/>
                <w:iCs/>
              </w:rPr>
            </w:pPr>
          </w:p>
          <w:p w14:paraId="66038EF3" w14:textId="77777777" w:rsidR="00596D21" w:rsidRPr="00846EBF" w:rsidRDefault="00596D21" w:rsidP="00596D21">
            <w:pPr>
              <w:pStyle w:val="Commentaire"/>
              <w:rPr>
                <w:rFonts w:ascii="Arial" w:hAnsi="Arial" w:cs="Arial"/>
                <w:iCs/>
              </w:rPr>
            </w:pPr>
          </w:p>
          <w:p w14:paraId="3BE0FC29" w14:textId="77777777" w:rsidR="00596D21" w:rsidRDefault="00596D21" w:rsidP="00596D21">
            <w:pPr>
              <w:pStyle w:val="Commentaire"/>
              <w:rPr>
                <w:rFonts w:ascii="Arial" w:hAnsi="Arial" w:cs="Arial"/>
                <w:iCs/>
              </w:rPr>
            </w:pPr>
            <w:r w:rsidRPr="00846EBF">
              <w:rPr>
                <w:rFonts w:ascii="Arial" w:hAnsi="Arial" w:cs="Arial"/>
                <w:iCs/>
              </w:rPr>
              <w:t>Pour les salles de réunion</w:t>
            </w:r>
            <w:r w:rsidR="00660A9B">
              <w:rPr>
                <w:rFonts w:ascii="Arial" w:hAnsi="Arial" w:cs="Arial"/>
                <w:iCs/>
              </w:rPr>
              <w:t xml:space="preserve"> : </w:t>
            </w:r>
          </w:p>
          <w:p w14:paraId="39739F0E" w14:textId="77777777" w:rsidR="00660A9B" w:rsidRPr="00846EBF" w:rsidRDefault="00660A9B" w:rsidP="00660A9B">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2F5B095A" w14:textId="3D13CE60" w:rsidR="00660A9B" w:rsidRPr="00846EBF" w:rsidRDefault="00660A9B" w:rsidP="00596D21">
            <w:pPr>
              <w:pStyle w:val="Commentaire"/>
              <w:rPr>
                <w:rFonts w:ascii="Arial" w:hAnsi="Arial" w:cs="Arial"/>
                <w:iCs/>
              </w:rPr>
            </w:pPr>
          </w:p>
        </w:tc>
      </w:tr>
    </w:tbl>
    <w:p w14:paraId="72074B46" w14:textId="2CF92873" w:rsidR="00A34E2A" w:rsidRDefault="00A34E2A">
      <w:pPr>
        <w:rPr>
          <w:rFonts w:ascii="Arial" w:hAnsi="Arial" w:cs="Arial"/>
          <w:sz w:val="20"/>
          <w:szCs w:val="20"/>
        </w:rPr>
      </w:pPr>
    </w:p>
    <w:p w14:paraId="1C02A854" w14:textId="7D592E51" w:rsidR="00AC7F85" w:rsidRDefault="00AC7F85" w:rsidP="00AC7F85">
      <w:pPr>
        <w:pStyle w:val="Titre2"/>
        <w:rPr>
          <w:rFonts w:eastAsia="Times New Roman" w:cs="Times New Roman"/>
          <w:b/>
        </w:rPr>
      </w:pPr>
      <w:bookmarkStart w:id="5" w:name="_Toc205294058"/>
      <w:r>
        <w:t>2.3. Sous-critère 3 - Qualité des aliments/boissons proposés</w:t>
      </w:r>
      <w:bookmarkEnd w:id="5"/>
    </w:p>
    <w:p w14:paraId="2D005357" w14:textId="77777777" w:rsidR="00AC7F85" w:rsidRDefault="00AC7F85" w:rsidP="00AC7F85">
      <w:pPr>
        <w:pStyle w:val="Titre2"/>
        <w:rPr>
          <w:rFonts w:eastAsia="Times New Roman" w:cs="Times New Roman"/>
          <w:b/>
        </w:rPr>
      </w:pPr>
    </w:p>
    <w:tbl>
      <w:tblPr>
        <w:tblStyle w:val="Grilledutableau"/>
        <w:tblW w:w="0" w:type="auto"/>
        <w:tblLook w:val="04A0" w:firstRow="1" w:lastRow="0" w:firstColumn="1" w:lastColumn="0" w:noHBand="0" w:noVBand="1"/>
      </w:tblPr>
      <w:tblGrid>
        <w:gridCol w:w="8913"/>
      </w:tblGrid>
      <w:tr w:rsidR="00AC7F85" w:rsidRPr="00846EBF" w14:paraId="4B12E556" w14:textId="77777777" w:rsidTr="00023BD4">
        <w:tc>
          <w:tcPr>
            <w:tcW w:w="8913" w:type="dxa"/>
          </w:tcPr>
          <w:p w14:paraId="008A0C9F" w14:textId="77777777" w:rsidR="00AC7F85" w:rsidRPr="00846EBF" w:rsidRDefault="00AC7F85" w:rsidP="00023BD4">
            <w:pPr>
              <w:pStyle w:val="Sansinterligne"/>
              <w:ind w:left="0" w:firstLine="0"/>
              <w:rPr>
                <w:rFonts w:ascii="Arial" w:eastAsia="Times New Roman" w:hAnsi="Arial" w:cs="Arial"/>
                <w:b/>
                <w:sz w:val="20"/>
                <w:szCs w:val="20"/>
                <w:lang w:eastAsia="fr-FR"/>
              </w:rPr>
            </w:pPr>
            <w:proofErr w:type="spellStart"/>
            <w:r>
              <w:rPr>
                <w:rFonts w:ascii="Arial" w:eastAsia="Times New Roman" w:hAnsi="Arial" w:cs="Arial"/>
                <w:b/>
                <w:sz w:val="20"/>
                <w:szCs w:val="20"/>
                <w:lang w:eastAsia="fr-FR"/>
              </w:rPr>
              <w:t>Exemples</w:t>
            </w:r>
            <w:proofErr w:type="spellEnd"/>
            <w:r>
              <w:rPr>
                <w:rFonts w:ascii="Arial" w:eastAsia="Times New Roman" w:hAnsi="Arial" w:cs="Arial"/>
                <w:b/>
                <w:sz w:val="20"/>
                <w:szCs w:val="20"/>
                <w:lang w:eastAsia="fr-FR"/>
              </w:rPr>
              <w:t xml:space="preserve"> </w:t>
            </w:r>
            <w:r w:rsidRPr="00846EBF">
              <w:rPr>
                <w:rFonts w:ascii="Arial" w:eastAsia="Times New Roman" w:hAnsi="Arial" w:cs="Arial"/>
                <w:b/>
                <w:sz w:val="20"/>
                <w:szCs w:val="20"/>
                <w:lang w:eastAsia="fr-FR"/>
              </w:rPr>
              <w:t xml:space="preserve"> </w:t>
            </w:r>
          </w:p>
        </w:tc>
      </w:tr>
      <w:tr w:rsidR="00AC7F85" w:rsidRPr="00846EBF" w14:paraId="74516B01" w14:textId="77777777" w:rsidTr="00023BD4">
        <w:tc>
          <w:tcPr>
            <w:tcW w:w="8913" w:type="dxa"/>
          </w:tcPr>
          <w:p w14:paraId="2EF4E937" w14:textId="77777777" w:rsidR="00AC7F85" w:rsidRPr="00DA61E3" w:rsidRDefault="00AC7F85" w:rsidP="00AC7F85">
            <w:pPr>
              <w:pStyle w:val="Sansinterligne"/>
              <w:numPr>
                <w:ilvl w:val="0"/>
                <w:numId w:val="23"/>
              </w:numPr>
              <w:rPr>
                <w:rFonts w:ascii="Arial" w:eastAsia="Times New Roman" w:hAnsi="Arial" w:cs="Arial"/>
                <w:sz w:val="20"/>
                <w:szCs w:val="20"/>
                <w:u w:val="single"/>
                <w:lang w:eastAsia="fr-FR"/>
              </w:rPr>
            </w:pPr>
            <w:r w:rsidRPr="00DA61E3">
              <w:rPr>
                <w:rFonts w:ascii="Arial" w:eastAsia="Times New Roman" w:hAnsi="Arial" w:cs="Arial"/>
                <w:sz w:val="20"/>
                <w:szCs w:val="20"/>
                <w:u w:val="single"/>
                <w:lang w:eastAsia="fr-FR"/>
              </w:rPr>
              <w:t>Description complete des pauses cafés</w:t>
            </w:r>
          </w:p>
          <w:p w14:paraId="04A3A12D" w14:textId="77777777" w:rsidR="00AC7F85" w:rsidRDefault="00AC7F85" w:rsidP="00023BD4">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146AE5AF" w14:textId="77777777" w:rsidR="00AC7F85" w:rsidRPr="00DA61E3" w:rsidRDefault="00AC7F85" w:rsidP="00023BD4">
            <w:pPr>
              <w:pStyle w:val="Sansinterligne"/>
              <w:rPr>
                <w:rFonts w:ascii="Arial" w:eastAsia="Times New Roman" w:hAnsi="Arial" w:cs="Arial"/>
                <w:sz w:val="20"/>
                <w:szCs w:val="20"/>
                <w:u w:val="single"/>
                <w:lang w:eastAsia="fr-FR"/>
              </w:rPr>
            </w:pPr>
          </w:p>
          <w:p w14:paraId="63FA361A" w14:textId="77777777" w:rsidR="00AC7F85" w:rsidRPr="00DA61E3" w:rsidRDefault="00AC7F85" w:rsidP="00AC7F85">
            <w:pPr>
              <w:pStyle w:val="Sansinterligne"/>
              <w:numPr>
                <w:ilvl w:val="0"/>
                <w:numId w:val="23"/>
              </w:numPr>
              <w:rPr>
                <w:rFonts w:ascii="Arial" w:eastAsia="Times New Roman" w:hAnsi="Arial" w:cs="Arial"/>
                <w:sz w:val="20"/>
                <w:szCs w:val="20"/>
                <w:u w:val="single"/>
                <w:lang w:eastAsia="fr-FR"/>
              </w:rPr>
            </w:pPr>
            <w:r w:rsidRPr="00DA61E3">
              <w:rPr>
                <w:rFonts w:ascii="Arial" w:eastAsia="Times New Roman" w:hAnsi="Arial" w:cs="Arial"/>
                <w:sz w:val="20"/>
                <w:szCs w:val="20"/>
                <w:u w:val="single"/>
                <w:lang w:eastAsia="fr-FR"/>
              </w:rPr>
              <w:t xml:space="preserve">Description complete des pause </w:t>
            </w:r>
            <w:proofErr w:type="spellStart"/>
            <w:r w:rsidRPr="00DA61E3">
              <w:rPr>
                <w:rFonts w:ascii="Arial" w:eastAsia="Times New Roman" w:hAnsi="Arial" w:cs="Arial"/>
                <w:sz w:val="20"/>
                <w:szCs w:val="20"/>
                <w:u w:val="single"/>
                <w:lang w:eastAsia="fr-FR"/>
              </w:rPr>
              <w:t>fraicheur</w:t>
            </w:r>
            <w:proofErr w:type="spellEnd"/>
          </w:p>
          <w:p w14:paraId="10FA60E2" w14:textId="77777777" w:rsidR="00AC7F85" w:rsidRDefault="00AC7F85" w:rsidP="00023BD4">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706384FB" w14:textId="77777777" w:rsidR="00AC7F85" w:rsidRDefault="00AC7F85" w:rsidP="00023BD4">
            <w:pPr>
              <w:pStyle w:val="Sansinterligne"/>
              <w:rPr>
                <w:rFonts w:ascii="Arial" w:eastAsia="Times New Roman" w:hAnsi="Arial" w:cs="Arial"/>
                <w:sz w:val="20"/>
                <w:szCs w:val="20"/>
                <w:lang w:eastAsia="fr-FR"/>
              </w:rPr>
            </w:pPr>
          </w:p>
          <w:p w14:paraId="34F18AF1" w14:textId="051B8ECA" w:rsidR="00AC7F85" w:rsidRDefault="00AC7F85" w:rsidP="00AC7F85">
            <w:pPr>
              <w:pStyle w:val="Sansinterligne"/>
              <w:numPr>
                <w:ilvl w:val="0"/>
                <w:numId w:val="23"/>
              </w:numPr>
              <w:rPr>
                <w:rFonts w:ascii="Arial" w:eastAsia="Times New Roman" w:hAnsi="Arial" w:cs="Arial"/>
                <w:sz w:val="20"/>
                <w:szCs w:val="20"/>
                <w:lang w:eastAsia="fr-FR"/>
              </w:rPr>
            </w:pPr>
            <w:r w:rsidRPr="00DA61E3">
              <w:rPr>
                <w:rFonts w:ascii="Arial" w:eastAsia="Times New Roman" w:hAnsi="Arial" w:cs="Arial"/>
                <w:sz w:val="20"/>
                <w:szCs w:val="20"/>
                <w:u w:val="single"/>
                <w:lang w:eastAsia="fr-FR"/>
              </w:rPr>
              <w:t xml:space="preserve">Description complete d’un </w:t>
            </w:r>
            <w:proofErr w:type="spellStart"/>
            <w:r w:rsidR="00DA61E3" w:rsidRPr="00DA61E3">
              <w:rPr>
                <w:rFonts w:ascii="Arial" w:eastAsia="Times New Roman" w:hAnsi="Arial" w:cs="Arial"/>
                <w:sz w:val="20"/>
                <w:szCs w:val="20"/>
                <w:u w:val="single"/>
                <w:lang w:eastAsia="fr-FR"/>
              </w:rPr>
              <w:t>repas</w:t>
            </w:r>
            <w:proofErr w:type="spellEnd"/>
            <w:r w:rsidR="00DA61E3" w:rsidRPr="00DA61E3">
              <w:rPr>
                <w:rFonts w:ascii="Arial" w:eastAsia="Times New Roman" w:hAnsi="Arial" w:cs="Arial"/>
                <w:sz w:val="20"/>
                <w:szCs w:val="20"/>
                <w:u w:val="single"/>
                <w:lang w:eastAsia="fr-FR"/>
              </w:rPr>
              <w:t xml:space="preserve"> du midi</w:t>
            </w:r>
            <w:r w:rsidR="00DA61E3">
              <w:rPr>
                <w:rFonts w:ascii="Arial" w:eastAsia="Times New Roman" w:hAnsi="Arial" w:cs="Arial"/>
                <w:sz w:val="20"/>
                <w:szCs w:val="20"/>
                <w:lang w:eastAsia="fr-FR"/>
              </w:rPr>
              <w:t xml:space="preserve"> : </w:t>
            </w:r>
          </w:p>
          <w:p w14:paraId="0D4183C6" w14:textId="2860F612" w:rsidR="00DA61E3" w:rsidRDefault="00DA61E3" w:rsidP="00DA61E3">
            <w:pPr>
              <w:pStyle w:val="Sansinterligne"/>
              <w:rPr>
                <w:rFonts w:ascii="Arial" w:eastAsia="Times New Roman" w:hAnsi="Arial" w:cs="Arial"/>
                <w:sz w:val="20"/>
                <w:szCs w:val="20"/>
                <w:lang w:eastAsia="fr-FR"/>
              </w:rPr>
            </w:pPr>
            <w:r>
              <w:rPr>
                <w:rFonts w:ascii="Arial" w:eastAsia="Times New Roman" w:hAnsi="Arial" w:cs="Arial"/>
                <w:sz w:val="20"/>
                <w:szCs w:val="20"/>
                <w:lang w:eastAsia="fr-FR"/>
              </w:rPr>
              <w:t xml:space="preserve">Le </w:t>
            </w:r>
            <w:proofErr w:type="spellStart"/>
            <w:r>
              <w:rPr>
                <w:rFonts w:ascii="Arial" w:eastAsia="Times New Roman" w:hAnsi="Arial" w:cs="Arial"/>
                <w:sz w:val="20"/>
                <w:szCs w:val="20"/>
                <w:lang w:eastAsia="fr-FR"/>
              </w:rPr>
              <w:t>candidat</w:t>
            </w:r>
            <w:proofErr w:type="spellEnd"/>
            <w:r>
              <w:rPr>
                <w:rFonts w:ascii="Arial" w:eastAsia="Times New Roman" w:hAnsi="Arial" w:cs="Arial"/>
                <w:sz w:val="20"/>
                <w:szCs w:val="20"/>
                <w:lang w:eastAsia="fr-FR"/>
              </w:rPr>
              <w:t xml:space="preserve"> propose un cocktail </w:t>
            </w:r>
            <w:proofErr w:type="spellStart"/>
            <w:r>
              <w:rPr>
                <w:rFonts w:ascii="Arial" w:eastAsia="Times New Roman" w:hAnsi="Arial" w:cs="Arial"/>
                <w:sz w:val="20"/>
                <w:szCs w:val="20"/>
                <w:lang w:eastAsia="fr-FR"/>
              </w:rPr>
              <w:t>déjeunatoire</w:t>
            </w:r>
            <w:proofErr w:type="spellEnd"/>
            <w:r>
              <w:rPr>
                <w:rFonts w:ascii="Arial" w:eastAsia="Times New Roman" w:hAnsi="Arial" w:cs="Arial"/>
                <w:sz w:val="20"/>
                <w:szCs w:val="20"/>
                <w:lang w:eastAsia="fr-FR"/>
              </w:rPr>
              <w:t xml:space="preserve"> </w:t>
            </w:r>
            <w:proofErr w:type="spellStart"/>
            <w:r>
              <w:rPr>
                <w:rFonts w:ascii="Arial" w:eastAsia="Times New Roman" w:hAnsi="Arial" w:cs="Arial"/>
                <w:sz w:val="20"/>
                <w:szCs w:val="20"/>
                <w:lang w:eastAsia="fr-FR"/>
              </w:rPr>
              <w:t>ou</w:t>
            </w:r>
            <w:proofErr w:type="spellEnd"/>
            <w:r>
              <w:rPr>
                <w:rFonts w:ascii="Arial" w:eastAsia="Times New Roman" w:hAnsi="Arial" w:cs="Arial"/>
                <w:sz w:val="20"/>
                <w:szCs w:val="20"/>
                <w:lang w:eastAsia="fr-FR"/>
              </w:rPr>
              <w:t xml:space="preserve"> des lunch box</w:t>
            </w:r>
            <w:r w:rsidR="00C57B6E">
              <w:rPr>
                <w:rFonts w:ascii="Arial" w:eastAsia="Times New Roman" w:hAnsi="Arial" w:cs="Arial"/>
                <w:sz w:val="20"/>
                <w:szCs w:val="20"/>
                <w:lang w:eastAsia="fr-FR"/>
              </w:rPr>
              <w:t xml:space="preserve"> (le </w:t>
            </w:r>
            <w:proofErr w:type="spellStart"/>
            <w:r w:rsidR="00C57B6E">
              <w:rPr>
                <w:rFonts w:ascii="Arial" w:eastAsia="Times New Roman" w:hAnsi="Arial" w:cs="Arial"/>
                <w:sz w:val="20"/>
                <w:szCs w:val="20"/>
                <w:lang w:eastAsia="fr-FR"/>
              </w:rPr>
              <w:t>candidat</w:t>
            </w:r>
            <w:proofErr w:type="spellEnd"/>
            <w:r w:rsidR="00C57B6E">
              <w:rPr>
                <w:rFonts w:ascii="Arial" w:eastAsia="Times New Roman" w:hAnsi="Arial" w:cs="Arial"/>
                <w:sz w:val="20"/>
                <w:szCs w:val="20"/>
                <w:lang w:eastAsia="fr-FR"/>
              </w:rPr>
              <w:t xml:space="preserve"> se </w:t>
            </w:r>
            <w:proofErr w:type="spellStart"/>
            <w:r w:rsidR="00C57B6E">
              <w:rPr>
                <w:rFonts w:ascii="Arial" w:eastAsia="Times New Roman" w:hAnsi="Arial" w:cs="Arial"/>
                <w:sz w:val="20"/>
                <w:szCs w:val="20"/>
                <w:lang w:eastAsia="fr-FR"/>
              </w:rPr>
              <w:t>positionne</w:t>
            </w:r>
            <w:proofErr w:type="spellEnd"/>
            <w:r w:rsidR="00C57B6E">
              <w:rPr>
                <w:rFonts w:ascii="Arial" w:eastAsia="Times New Roman" w:hAnsi="Arial" w:cs="Arial"/>
                <w:sz w:val="20"/>
                <w:szCs w:val="20"/>
                <w:lang w:eastAsia="fr-FR"/>
              </w:rPr>
              <w:t xml:space="preserve"> sur </w:t>
            </w:r>
            <w:proofErr w:type="spellStart"/>
            <w:r w:rsidR="00C57B6E">
              <w:rPr>
                <w:rFonts w:ascii="Arial" w:eastAsia="Times New Roman" w:hAnsi="Arial" w:cs="Arial"/>
                <w:sz w:val="20"/>
                <w:szCs w:val="20"/>
                <w:lang w:eastAsia="fr-FR"/>
              </w:rPr>
              <w:t>l’un</w:t>
            </w:r>
            <w:proofErr w:type="spellEnd"/>
            <w:r w:rsidR="00C57B6E">
              <w:rPr>
                <w:rFonts w:ascii="Arial" w:eastAsia="Times New Roman" w:hAnsi="Arial" w:cs="Arial"/>
                <w:sz w:val="20"/>
                <w:szCs w:val="20"/>
                <w:lang w:eastAsia="fr-FR"/>
              </w:rPr>
              <w:t xml:space="preserve"> OU sur </w:t>
            </w:r>
            <w:proofErr w:type="spellStart"/>
            <w:r w:rsidR="00C57B6E">
              <w:rPr>
                <w:rFonts w:ascii="Arial" w:eastAsia="Times New Roman" w:hAnsi="Arial" w:cs="Arial"/>
                <w:sz w:val="20"/>
                <w:szCs w:val="20"/>
                <w:lang w:eastAsia="fr-FR"/>
              </w:rPr>
              <w:t>l’autre</w:t>
            </w:r>
            <w:proofErr w:type="spellEnd"/>
            <w:r w:rsidR="00C57B6E">
              <w:rPr>
                <w:rFonts w:ascii="Arial" w:eastAsia="Times New Roman" w:hAnsi="Arial" w:cs="Arial"/>
                <w:sz w:val="20"/>
                <w:szCs w:val="20"/>
                <w:lang w:eastAsia="fr-FR"/>
              </w:rPr>
              <w:t>)</w:t>
            </w:r>
            <w:r>
              <w:rPr>
                <w:rFonts w:ascii="Arial" w:eastAsia="Times New Roman" w:hAnsi="Arial" w:cs="Arial"/>
                <w:sz w:val="20"/>
                <w:szCs w:val="20"/>
                <w:lang w:eastAsia="fr-FR"/>
              </w:rPr>
              <w:t xml:space="preserve"> : </w:t>
            </w:r>
          </w:p>
          <w:p w14:paraId="564E724B" w14:textId="205268C5" w:rsidR="00DA61E3" w:rsidRDefault="00DA61E3" w:rsidP="00DA61E3">
            <w:pPr>
              <w:pStyle w:val="Sansinterligne"/>
              <w:ind w:left="360" w:firstLine="0"/>
              <w:rPr>
                <w:rFonts w:ascii="Arial" w:eastAsia="Times New Roman" w:hAnsi="Arial" w:cs="Arial"/>
                <w:sz w:val="20"/>
                <w:szCs w:val="20"/>
                <w:lang w:eastAsia="fr-FR"/>
              </w:rPr>
            </w:pPr>
          </w:p>
          <w:p w14:paraId="148A1919" w14:textId="55EB3081" w:rsidR="00DA61E3" w:rsidRPr="00DA61E3" w:rsidRDefault="00DA61E3" w:rsidP="00DA61E3">
            <w:pPr>
              <w:pStyle w:val="Sansinterligne"/>
              <w:rPr>
                <w:rFonts w:ascii="Arial" w:eastAsia="Times New Roman" w:hAnsi="Arial" w:cs="Arial"/>
                <w:sz w:val="20"/>
                <w:szCs w:val="20"/>
                <w:lang w:eastAsia="fr-FR"/>
              </w:rPr>
            </w:pPr>
            <w:r w:rsidRPr="00DA61E3">
              <w:rPr>
                <w:rFonts w:ascii="Arial" w:eastAsia="Times New Roman" w:hAnsi="Arial" w:cs="Arial"/>
                <w:sz w:val="20"/>
                <w:szCs w:val="20"/>
                <w:lang w:eastAsia="fr-FR"/>
              </w:rPr>
              <w:fldChar w:fldCharType="begin">
                <w:ffData>
                  <w:name w:val=""/>
                  <w:enabled/>
                  <w:calcOnExit w:val="0"/>
                  <w:checkBox>
                    <w:size w:val="20"/>
                    <w:default w:val="0"/>
                  </w:checkBox>
                </w:ffData>
              </w:fldChar>
            </w:r>
            <w:r w:rsidRPr="00DA61E3">
              <w:rPr>
                <w:rFonts w:ascii="Arial" w:eastAsia="Times New Roman" w:hAnsi="Arial" w:cs="Arial"/>
                <w:sz w:val="20"/>
                <w:szCs w:val="20"/>
                <w:lang w:eastAsia="fr-FR"/>
                <w:rPrChange w:id="6" w:author="Lila DUHAMEL" w:date="2025-08-11T09:40:00Z">
                  <w:rPr/>
                </w:rPrChange>
              </w:rPr>
              <w:instrText xml:space="preserve"> FORMCHECKBOX </w:instrText>
            </w:r>
            <w:r w:rsidR="00056076">
              <w:rPr>
                <w:rFonts w:ascii="Arial" w:eastAsia="Times New Roman" w:hAnsi="Arial" w:cs="Arial"/>
                <w:sz w:val="20"/>
                <w:szCs w:val="20"/>
                <w:lang w:eastAsia="fr-FR"/>
              </w:rPr>
            </w:r>
            <w:r w:rsidR="00056076">
              <w:rPr>
                <w:rFonts w:ascii="Arial" w:eastAsia="Times New Roman" w:hAnsi="Arial" w:cs="Arial"/>
                <w:sz w:val="20"/>
                <w:szCs w:val="20"/>
                <w:lang w:eastAsia="fr-FR"/>
              </w:rPr>
              <w:fldChar w:fldCharType="separate"/>
            </w:r>
            <w:r w:rsidRPr="00DA61E3">
              <w:rPr>
                <w:rFonts w:ascii="Arial" w:eastAsia="Times New Roman" w:hAnsi="Arial" w:cs="Arial"/>
                <w:sz w:val="20"/>
                <w:szCs w:val="20"/>
                <w:lang w:eastAsia="fr-FR"/>
              </w:rPr>
              <w:fldChar w:fldCharType="end"/>
            </w:r>
            <w:r w:rsidRPr="00DA61E3">
              <w:rPr>
                <w:rFonts w:ascii="Arial" w:eastAsia="Times New Roman" w:hAnsi="Arial" w:cs="Arial"/>
                <w:sz w:val="20"/>
                <w:szCs w:val="20"/>
                <w:lang w:eastAsia="fr-FR"/>
              </w:rPr>
              <w:t xml:space="preserve"> Cocktail </w:t>
            </w:r>
            <w:proofErr w:type="spellStart"/>
            <w:r w:rsidRPr="00DA61E3">
              <w:rPr>
                <w:rFonts w:ascii="Arial" w:eastAsia="Times New Roman" w:hAnsi="Arial" w:cs="Arial"/>
                <w:sz w:val="20"/>
                <w:szCs w:val="20"/>
                <w:lang w:eastAsia="fr-FR"/>
              </w:rPr>
              <w:t>déjeunatoire</w:t>
            </w:r>
            <w:proofErr w:type="spellEnd"/>
          </w:p>
          <w:p w14:paraId="4733E414" w14:textId="3857CEB9" w:rsidR="00DA61E3" w:rsidRDefault="00DA61E3" w:rsidP="00DA61E3">
            <w:pPr>
              <w:pStyle w:val="Sansinterligne"/>
              <w:rPr>
                <w:rFonts w:ascii="Arial" w:eastAsia="Times New Roman" w:hAnsi="Arial" w:cs="Arial"/>
                <w:sz w:val="20"/>
                <w:szCs w:val="20"/>
                <w:lang w:eastAsia="fr-FR"/>
              </w:rPr>
            </w:pPr>
            <w:r w:rsidRPr="00DA61E3">
              <w:rPr>
                <w:rFonts w:ascii="Arial" w:eastAsia="Times New Roman" w:hAnsi="Arial" w:cs="Arial"/>
                <w:sz w:val="20"/>
                <w:szCs w:val="20"/>
                <w:lang w:eastAsia="fr-FR"/>
              </w:rPr>
              <w:fldChar w:fldCharType="begin">
                <w:ffData>
                  <w:name w:val=""/>
                  <w:enabled/>
                  <w:calcOnExit w:val="0"/>
                  <w:checkBox>
                    <w:size w:val="20"/>
                    <w:default w:val="0"/>
                  </w:checkBox>
                </w:ffData>
              </w:fldChar>
            </w:r>
            <w:r w:rsidRPr="00DA61E3">
              <w:rPr>
                <w:rFonts w:ascii="Arial" w:eastAsia="Times New Roman" w:hAnsi="Arial" w:cs="Arial"/>
                <w:sz w:val="20"/>
                <w:szCs w:val="20"/>
                <w:lang w:eastAsia="fr-FR"/>
                <w:rPrChange w:id="7" w:author="Lila DUHAMEL" w:date="2025-08-11T09:40:00Z">
                  <w:rPr/>
                </w:rPrChange>
              </w:rPr>
              <w:instrText xml:space="preserve"> FORMCHECKBOX </w:instrText>
            </w:r>
            <w:r w:rsidR="00056076">
              <w:rPr>
                <w:rFonts w:ascii="Arial" w:eastAsia="Times New Roman" w:hAnsi="Arial" w:cs="Arial"/>
                <w:sz w:val="20"/>
                <w:szCs w:val="20"/>
                <w:lang w:eastAsia="fr-FR"/>
              </w:rPr>
            </w:r>
            <w:r w:rsidR="00056076">
              <w:rPr>
                <w:rFonts w:ascii="Arial" w:eastAsia="Times New Roman" w:hAnsi="Arial" w:cs="Arial"/>
                <w:sz w:val="20"/>
                <w:szCs w:val="20"/>
                <w:lang w:eastAsia="fr-FR"/>
              </w:rPr>
              <w:fldChar w:fldCharType="separate"/>
            </w:r>
            <w:r w:rsidRPr="00DA61E3">
              <w:rPr>
                <w:rFonts w:ascii="Arial" w:eastAsia="Times New Roman" w:hAnsi="Arial" w:cs="Arial"/>
                <w:sz w:val="20"/>
                <w:szCs w:val="20"/>
                <w:lang w:eastAsia="fr-FR"/>
              </w:rPr>
              <w:fldChar w:fldCharType="end"/>
            </w:r>
            <w:r w:rsidRPr="00DA61E3">
              <w:rPr>
                <w:rFonts w:ascii="Arial" w:eastAsia="Times New Roman" w:hAnsi="Arial" w:cs="Arial"/>
                <w:sz w:val="20"/>
                <w:szCs w:val="20"/>
                <w:lang w:eastAsia="fr-FR"/>
              </w:rPr>
              <w:t xml:space="preserve"> Lunch Box</w:t>
            </w:r>
          </w:p>
          <w:p w14:paraId="316C1FD6" w14:textId="77777777" w:rsidR="00AC7F85" w:rsidRDefault="00AC7F85" w:rsidP="00023BD4">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1C0E17E1" w14:textId="77777777" w:rsidR="00AC7F85" w:rsidRDefault="00AC7F85" w:rsidP="00023BD4">
            <w:pPr>
              <w:pStyle w:val="Sansinterligne"/>
              <w:rPr>
                <w:rFonts w:ascii="Arial" w:eastAsia="Times New Roman" w:hAnsi="Arial" w:cs="Arial"/>
                <w:sz w:val="20"/>
                <w:szCs w:val="20"/>
                <w:lang w:eastAsia="fr-FR"/>
              </w:rPr>
            </w:pPr>
          </w:p>
          <w:p w14:paraId="70549F12" w14:textId="77777777" w:rsidR="00AC7F85" w:rsidRDefault="00AC7F85" w:rsidP="00023BD4">
            <w:pPr>
              <w:pStyle w:val="Sansinterligne"/>
              <w:rPr>
                <w:rFonts w:ascii="Arial" w:eastAsia="Times New Roman" w:hAnsi="Arial" w:cs="Arial"/>
                <w:sz w:val="20"/>
                <w:szCs w:val="20"/>
                <w:lang w:eastAsia="fr-FR"/>
              </w:rPr>
            </w:pPr>
          </w:p>
          <w:p w14:paraId="7967609C" w14:textId="77777777" w:rsidR="00AC7F85" w:rsidRPr="00DA61E3" w:rsidRDefault="00AC7F85" w:rsidP="00AC7F85">
            <w:pPr>
              <w:pStyle w:val="Sansinterligne"/>
              <w:numPr>
                <w:ilvl w:val="0"/>
                <w:numId w:val="23"/>
              </w:numPr>
              <w:rPr>
                <w:rFonts w:ascii="Arial" w:eastAsia="Times New Roman" w:hAnsi="Arial" w:cs="Arial"/>
                <w:sz w:val="20"/>
                <w:szCs w:val="20"/>
                <w:u w:val="single"/>
                <w:lang w:eastAsia="fr-FR"/>
              </w:rPr>
            </w:pPr>
            <w:r w:rsidRPr="00DA61E3">
              <w:rPr>
                <w:rFonts w:ascii="Arial" w:eastAsia="Times New Roman" w:hAnsi="Arial" w:cs="Arial"/>
                <w:sz w:val="20"/>
                <w:szCs w:val="20"/>
                <w:u w:val="single"/>
                <w:lang w:eastAsia="fr-FR"/>
              </w:rPr>
              <w:t>Description complete du cocktail wine and cheese</w:t>
            </w:r>
          </w:p>
          <w:p w14:paraId="0DF2303E" w14:textId="77777777" w:rsidR="00AC7F85" w:rsidRDefault="00AC7F85" w:rsidP="00023BD4">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1F317FD6" w14:textId="77777777" w:rsidR="00AC7F85" w:rsidRDefault="00AC7F85" w:rsidP="00023BD4">
            <w:pPr>
              <w:pStyle w:val="Sansinterligne"/>
              <w:ind w:left="0" w:firstLine="0"/>
              <w:rPr>
                <w:rFonts w:ascii="Arial" w:hAnsi="Arial" w:cs="Arial"/>
                <w:sz w:val="20"/>
                <w:szCs w:val="20"/>
              </w:rPr>
            </w:pPr>
          </w:p>
          <w:p w14:paraId="4901E8E4" w14:textId="77777777" w:rsidR="00AC7F85" w:rsidRPr="00DA61E3" w:rsidRDefault="00AC7F85" w:rsidP="00AC7F85">
            <w:pPr>
              <w:pStyle w:val="Sansinterligne"/>
              <w:numPr>
                <w:ilvl w:val="0"/>
                <w:numId w:val="23"/>
              </w:numPr>
              <w:rPr>
                <w:rFonts w:ascii="Arial" w:hAnsi="Arial" w:cs="Arial"/>
                <w:sz w:val="20"/>
                <w:szCs w:val="20"/>
                <w:u w:val="single"/>
              </w:rPr>
            </w:pPr>
            <w:proofErr w:type="spellStart"/>
            <w:r w:rsidRPr="00DA61E3">
              <w:rPr>
                <w:rFonts w:ascii="Arial" w:hAnsi="Arial" w:cs="Arial"/>
                <w:sz w:val="20"/>
                <w:szCs w:val="20"/>
                <w:u w:val="single"/>
              </w:rPr>
              <w:t>Exemples</w:t>
            </w:r>
            <w:proofErr w:type="spellEnd"/>
            <w:r w:rsidRPr="00DA61E3">
              <w:rPr>
                <w:rFonts w:ascii="Arial" w:hAnsi="Arial" w:cs="Arial"/>
                <w:sz w:val="20"/>
                <w:szCs w:val="20"/>
                <w:u w:val="single"/>
              </w:rPr>
              <w:t xml:space="preserve"> de </w:t>
            </w:r>
            <w:proofErr w:type="spellStart"/>
            <w:r w:rsidRPr="00DA61E3">
              <w:rPr>
                <w:rFonts w:ascii="Arial" w:hAnsi="Arial" w:cs="Arial"/>
                <w:sz w:val="20"/>
                <w:szCs w:val="20"/>
                <w:u w:val="single"/>
              </w:rPr>
              <w:t>boissons</w:t>
            </w:r>
            <w:proofErr w:type="spellEnd"/>
            <w:r w:rsidRPr="00DA61E3">
              <w:rPr>
                <w:rFonts w:ascii="Arial" w:hAnsi="Arial" w:cs="Arial"/>
                <w:sz w:val="20"/>
                <w:szCs w:val="20"/>
                <w:u w:val="single"/>
              </w:rPr>
              <w:t xml:space="preserve"> sans </w:t>
            </w:r>
            <w:proofErr w:type="spellStart"/>
            <w:r w:rsidRPr="00DA61E3">
              <w:rPr>
                <w:rFonts w:ascii="Arial" w:hAnsi="Arial" w:cs="Arial"/>
                <w:sz w:val="20"/>
                <w:szCs w:val="20"/>
                <w:u w:val="single"/>
              </w:rPr>
              <w:t>alcool</w:t>
            </w:r>
            <w:proofErr w:type="spellEnd"/>
          </w:p>
          <w:p w14:paraId="69505CD9" w14:textId="77777777" w:rsidR="00AC7F85" w:rsidRDefault="00AC7F85" w:rsidP="00023BD4">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4B06F1DC" w14:textId="77777777" w:rsidR="00AC7F85" w:rsidRDefault="00AC7F85" w:rsidP="00023BD4">
            <w:pPr>
              <w:pStyle w:val="Sansinterligne"/>
              <w:ind w:left="720" w:firstLine="0"/>
              <w:rPr>
                <w:rFonts w:ascii="Arial" w:hAnsi="Arial" w:cs="Arial"/>
                <w:sz w:val="20"/>
                <w:szCs w:val="20"/>
              </w:rPr>
            </w:pPr>
          </w:p>
          <w:p w14:paraId="64795684" w14:textId="77777777" w:rsidR="00AC7F85" w:rsidRPr="008C14AD" w:rsidRDefault="00AC7F85" w:rsidP="00023BD4">
            <w:pPr>
              <w:pStyle w:val="Sansinterligne"/>
              <w:rPr>
                <w:rFonts w:ascii="Arial" w:eastAsia="Times New Roman" w:hAnsi="Arial" w:cs="Arial"/>
                <w:sz w:val="20"/>
                <w:szCs w:val="20"/>
                <w:lang w:eastAsia="fr-FR"/>
              </w:rPr>
            </w:pPr>
          </w:p>
          <w:p w14:paraId="1DF8FEBD" w14:textId="77777777" w:rsidR="00AC7F85" w:rsidRPr="00846EBF" w:rsidRDefault="00AC7F85" w:rsidP="00023BD4">
            <w:pPr>
              <w:pStyle w:val="Sansinterligne"/>
              <w:ind w:left="0" w:firstLine="0"/>
              <w:rPr>
                <w:rFonts w:ascii="Arial" w:eastAsia="Times New Roman" w:hAnsi="Arial" w:cs="Arial"/>
                <w:sz w:val="20"/>
                <w:szCs w:val="20"/>
                <w:lang w:eastAsia="fr-FR"/>
              </w:rPr>
            </w:pPr>
          </w:p>
        </w:tc>
      </w:tr>
    </w:tbl>
    <w:p w14:paraId="7282F71A" w14:textId="77777777" w:rsidR="00AC7F85" w:rsidRPr="00846EBF" w:rsidRDefault="00AC7F85" w:rsidP="00AC7F85">
      <w:pPr>
        <w:pStyle w:val="Commentaire"/>
        <w:rPr>
          <w:rFonts w:ascii="Arial" w:hAnsi="Arial" w:cs="Arial"/>
          <w:iCs/>
        </w:rPr>
      </w:pPr>
    </w:p>
    <w:p w14:paraId="254E9676" w14:textId="77777777" w:rsidR="00AC7F85" w:rsidRDefault="00AC7F85" w:rsidP="00AC7F85">
      <w:pPr>
        <w:rPr>
          <w:rFonts w:ascii="Arial" w:hAnsi="Arial" w:cs="Arial"/>
          <w:sz w:val="20"/>
          <w:szCs w:val="20"/>
        </w:rPr>
      </w:pPr>
    </w:p>
    <w:tbl>
      <w:tblPr>
        <w:tblStyle w:val="Grilledutableau"/>
        <w:tblW w:w="0" w:type="auto"/>
        <w:tblLook w:val="04A0" w:firstRow="1" w:lastRow="0" w:firstColumn="1" w:lastColumn="0" w:noHBand="0" w:noVBand="1"/>
      </w:tblPr>
      <w:tblGrid>
        <w:gridCol w:w="8913"/>
      </w:tblGrid>
      <w:tr w:rsidR="00AC7F85" w:rsidRPr="00846EBF" w14:paraId="319FDBF4" w14:textId="77777777" w:rsidTr="00023BD4">
        <w:tc>
          <w:tcPr>
            <w:tcW w:w="8913" w:type="dxa"/>
          </w:tcPr>
          <w:p w14:paraId="52EEE3A4" w14:textId="77777777" w:rsidR="00AC7F85" w:rsidRPr="00660A9B" w:rsidRDefault="00AC7F85" w:rsidP="00023BD4">
            <w:pPr>
              <w:pStyle w:val="Commentaire"/>
              <w:rPr>
                <w:rFonts w:ascii="Arial" w:hAnsi="Arial" w:cs="Arial"/>
                <w:b/>
                <w:iCs/>
              </w:rPr>
            </w:pPr>
            <w:r>
              <w:rPr>
                <w:rFonts w:ascii="Arial" w:hAnsi="Arial" w:cs="Arial"/>
                <w:b/>
                <w:iCs/>
              </w:rPr>
              <w:t>Capacité à prendre en compte les besoins alimentaires spécifiques (végétarien, allergie…)</w:t>
            </w:r>
          </w:p>
        </w:tc>
      </w:tr>
      <w:tr w:rsidR="00AC7F85" w:rsidRPr="00846EBF" w14:paraId="0C41E2C8" w14:textId="77777777" w:rsidTr="00023BD4">
        <w:trPr>
          <w:trHeight w:val="1575"/>
        </w:trPr>
        <w:tc>
          <w:tcPr>
            <w:tcW w:w="8913" w:type="dxa"/>
          </w:tcPr>
          <w:p w14:paraId="5CC5DD28" w14:textId="77777777" w:rsidR="00AC7F85" w:rsidRPr="00846EBF" w:rsidRDefault="00AC7F85" w:rsidP="00023BD4">
            <w:pPr>
              <w:pStyle w:val="Sansinterligne"/>
              <w:ind w:left="0" w:firstLine="0"/>
              <w:rPr>
                <w:rFonts w:ascii="Arial" w:hAnsi="Arial" w:cs="Arial"/>
                <w:sz w:val="20"/>
                <w:szCs w:val="20"/>
              </w:rPr>
            </w:pPr>
            <w:r w:rsidRPr="00846EBF">
              <w:rPr>
                <w:rFonts w:ascii="Arial" w:hAnsi="Arial" w:cs="Arial"/>
                <w:sz w:val="20"/>
                <w:szCs w:val="20"/>
                <w:highlight w:val="cyan"/>
              </w:rPr>
              <w:sym w:font="Wingdings" w:char="F021"/>
            </w:r>
            <w:r w:rsidRPr="00846EBF">
              <w:rPr>
                <w:rFonts w:ascii="Arial" w:hAnsi="Arial" w:cs="Arial"/>
                <w:sz w:val="20"/>
                <w:szCs w:val="20"/>
                <w:highlight w:val="cyan"/>
              </w:rPr>
              <w:t>……………………………………………..</w:t>
            </w:r>
          </w:p>
          <w:p w14:paraId="2DC2263E" w14:textId="77777777" w:rsidR="00AC7F85" w:rsidRPr="00846EBF" w:rsidRDefault="00AC7F85" w:rsidP="00023BD4">
            <w:pPr>
              <w:pStyle w:val="Commentaire"/>
              <w:rPr>
                <w:rFonts w:ascii="Arial" w:hAnsi="Arial" w:cs="Arial"/>
                <w:iCs/>
              </w:rPr>
            </w:pPr>
          </w:p>
        </w:tc>
      </w:tr>
    </w:tbl>
    <w:p w14:paraId="6D91814B" w14:textId="77777777" w:rsidR="00AC7F85" w:rsidRDefault="00AC7F85">
      <w:pPr>
        <w:rPr>
          <w:rFonts w:ascii="Arial" w:hAnsi="Arial" w:cs="Arial"/>
          <w:sz w:val="20"/>
          <w:szCs w:val="20"/>
        </w:rPr>
      </w:pPr>
    </w:p>
    <w:p w14:paraId="1CDF9E4A" w14:textId="1AC17453" w:rsidR="00284186" w:rsidRDefault="00596D21"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8" w:name="_Toc205294059"/>
      <w:r>
        <w:rPr>
          <w:rFonts w:ascii="Arial" w:hAnsi="Arial" w:cs="Arial"/>
          <w:b/>
          <w:color w:val="FFFFFF" w:themeColor="background1"/>
          <w:sz w:val="24"/>
          <w:szCs w:val="24"/>
        </w:rPr>
        <w:t>Qualité de l’offre en matière de développement durable</w:t>
      </w:r>
      <w:bookmarkEnd w:id="8"/>
    </w:p>
    <w:p w14:paraId="2A839574" w14:textId="218BD14D" w:rsidR="00596D21" w:rsidRDefault="00596D21" w:rsidP="00846EBF">
      <w:pPr>
        <w:pStyle w:val="Titre2"/>
      </w:pPr>
      <w:bookmarkStart w:id="9" w:name="_Toc205294060"/>
      <w:r w:rsidRPr="00351610">
        <w:t xml:space="preserve">3.1. </w:t>
      </w:r>
      <w:r w:rsidR="0005781F">
        <w:t xml:space="preserve">Sous-critère 1 - </w:t>
      </w:r>
      <w:r w:rsidRPr="00351610">
        <w:t>Performance</w:t>
      </w:r>
      <w:r w:rsidRPr="00FD5D47">
        <w:t xml:space="preserve"> de l'offre en matière de la protection de l'environnement</w:t>
      </w:r>
      <w:bookmarkEnd w:id="9"/>
    </w:p>
    <w:p w14:paraId="53620595" w14:textId="7C435E06" w:rsidR="00351610" w:rsidRDefault="00351610" w:rsidP="00351610">
      <w:pPr>
        <w:jc w:val="both"/>
        <w:rPr>
          <w:rFonts w:ascii="Arial" w:hAnsi="Arial" w:cs="Arial"/>
          <w:sz w:val="20"/>
          <w:szCs w:val="20"/>
        </w:rPr>
      </w:pPr>
      <w:r>
        <w:rPr>
          <w:rFonts w:ascii="Arial" w:hAnsi="Arial" w:cs="Arial"/>
          <w:sz w:val="20"/>
          <w:szCs w:val="20"/>
        </w:rPr>
        <w:t xml:space="preserve">NB : </w:t>
      </w:r>
      <w:r w:rsidRPr="00C24F18">
        <w:rPr>
          <w:rFonts w:ascii="Arial" w:hAnsi="Arial" w:cs="Arial"/>
          <w:sz w:val="20"/>
          <w:szCs w:val="20"/>
        </w:rPr>
        <w:t xml:space="preserve">Tout renvoi vers un rapport général de la responsabilité </w:t>
      </w:r>
      <w:r>
        <w:rPr>
          <w:rFonts w:ascii="Arial" w:hAnsi="Arial" w:cs="Arial"/>
          <w:sz w:val="20"/>
          <w:szCs w:val="20"/>
        </w:rPr>
        <w:t>environnementale du candidat</w:t>
      </w:r>
      <w:r w:rsidRPr="00C24F18">
        <w:rPr>
          <w:rFonts w:ascii="Arial" w:hAnsi="Arial" w:cs="Arial"/>
          <w:sz w:val="20"/>
          <w:szCs w:val="20"/>
        </w:rPr>
        <w:t xml:space="preserve"> (du groupe) en lieu et place de réponse</w:t>
      </w:r>
      <w:r>
        <w:rPr>
          <w:rFonts w:ascii="Arial" w:hAnsi="Arial" w:cs="Arial"/>
          <w:sz w:val="20"/>
          <w:szCs w:val="20"/>
        </w:rPr>
        <w:t>s spécifiques</w:t>
      </w:r>
      <w:r w:rsidRPr="00C24F18">
        <w:rPr>
          <w:rFonts w:ascii="Arial" w:hAnsi="Arial" w:cs="Arial"/>
          <w:sz w:val="20"/>
          <w:szCs w:val="20"/>
        </w:rPr>
        <w:t xml:space="preserve"> aux questions ci-dessous est à proscrire</w:t>
      </w:r>
      <w:r>
        <w:rPr>
          <w:rFonts w:ascii="Arial" w:hAnsi="Arial" w:cs="Arial"/>
          <w:sz w:val="20"/>
          <w:szCs w:val="20"/>
        </w:rPr>
        <w:t>, sauf à cibler spécifiquement les chapitres / paragraphes de ce rapport qui répondent à ces questions. Les réponses doivent être rédigée en Français.</w:t>
      </w:r>
    </w:p>
    <w:p w14:paraId="425A23C3" w14:textId="77777777" w:rsidR="00381150" w:rsidRPr="00381150" w:rsidRDefault="00381150" w:rsidP="00351610">
      <w:pPr>
        <w:spacing w:before="240"/>
        <w:jc w:val="both"/>
        <w:rPr>
          <w:rFonts w:ascii="Arial" w:hAnsi="Arial" w:cs="Arial"/>
          <w:sz w:val="20"/>
          <w:szCs w:val="20"/>
        </w:rPr>
      </w:pPr>
      <w:r w:rsidRPr="00381150">
        <w:rPr>
          <w:rFonts w:ascii="Arial" w:hAnsi="Arial" w:cs="Arial"/>
          <w:sz w:val="20"/>
          <w:szCs w:val="20"/>
          <w:u w:val="single"/>
        </w:rPr>
        <w:t>Réduction et gestion des déchets</w:t>
      </w:r>
      <w:r w:rsidRPr="00381150">
        <w:rPr>
          <w:rFonts w:ascii="Arial" w:hAnsi="Arial" w:cs="Arial"/>
          <w:sz w:val="20"/>
          <w:szCs w:val="20"/>
        </w:rPr>
        <w:t xml:space="preserve"> : </w:t>
      </w:r>
    </w:p>
    <w:p w14:paraId="5742FA52" w14:textId="063756C9" w:rsidR="00381150" w:rsidRPr="00381150" w:rsidRDefault="00381150" w:rsidP="00381150">
      <w:pPr>
        <w:pStyle w:val="Paragraphedeliste"/>
        <w:numPr>
          <w:ilvl w:val="0"/>
          <w:numId w:val="20"/>
        </w:numPr>
        <w:spacing w:before="240"/>
        <w:jc w:val="both"/>
        <w:rPr>
          <w:rFonts w:ascii="Arial" w:hAnsi="Arial" w:cs="Arial"/>
          <w:sz w:val="20"/>
          <w:szCs w:val="20"/>
        </w:rPr>
      </w:pPr>
      <w:r w:rsidRPr="00381150">
        <w:rPr>
          <w:rFonts w:ascii="Arial" w:hAnsi="Arial" w:cs="Arial"/>
          <w:sz w:val="20"/>
          <w:szCs w:val="20"/>
        </w:rPr>
        <w:t>Le candidat indique s’il met en place d’un dispositif de tri sélectif visible et accessible pendant la durée de l’évènement</w:t>
      </w:r>
    </w:p>
    <w:p w14:paraId="14092301" w14:textId="4F848653" w:rsidR="00381150" w:rsidRPr="00381150" w:rsidRDefault="00381150" w:rsidP="00381150">
      <w:pPr>
        <w:spacing w:before="240"/>
        <w:jc w:val="both"/>
        <w:rPr>
          <w:rFonts w:ascii="Arial" w:hAnsi="Arial" w:cs="Arial"/>
          <w:sz w:val="20"/>
          <w:szCs w:val="20"/>
          <w:highlight w:val="cyan"/>
        </w:rPr>
      </w:pPr>
      <w:r w:rsidRPr="00850837">
        <w:rPr>
          <w:highlight w:val="cyan"/>
        </w:rPr>
        <w:sym w:font="Wingdings" w:char="F021"/>
      </w:r>
      <w:r w:rsidRPr="00381150">
        <w:rPr>
          <w:rFonts w:ascii="Arial" w:hAnsi="Arial" w:cs="Arial"/>
          <w:sz w:val="20"/>
          <w:szCs w:val="20"/>
          <w:highlight w:val="cyan"/>
        </w:rPr>
        <w:t>……………………………………………..</w:t>
      </w:r>
    </w:p>
    <w:p w14:paraId="29B561C0" w14:textId="3473181C" w:rsidR="00381150" w:rsidRPr="00381150" w:rsidRDefault="00381150" w:rsidP="00381150">
      <w:pPr>
        <w:pStyle w:val="Paragraphedeliste"/>
        <w:numPr>
          <w:ilvl w:val="0"/>
          <w:numId w:val="20"/>
        </w:numPr>
        <w:spacing w:before="240"/>
        <w:jc w:val="both"/>
        <w:rPr>
          <w:rFonts w:ascii="Arial" w:hAnsi="Arial" w:cs="Arial"/>
          <w:sz w:val="20"/>
          <w:szCs w:val="20"/>
        </w:rPr>
      </w:pPr>
      <w:r w:rsidRPr="00381150">
        <w:rPr>
          <w:rFonts w:ascii="Arial" w:hAnsi="Arial" w:cs="Arial"/>
          <w:sz w:val="20"/>
          <w:szCs w:val="20"/>
        </w:rPr>
        <w:t>Le candidat indique s’il utilise des matériaux recyclables, ou réutilisables dans les supports de communication et éléments de décoration</w:t>
      </w:r>
    </w:p>
    <w:p w14:paraId="677DDA9B" w14:textId="5A8131F1" w:rsidR="00381150" w:rsidRDefault="00381150" w:rsidP="00381150">
      <w:pPr>
        <w:spacing w:before="240"/>
        <w:jc w:val="both"/>
        <w:rPr>
          <w:rFonts w:ascii="Arial" w:hAnsi="Arial" w:cs="Arial"/>
          <w:sz w:val="20"/>
          <w:szCs w:val="20"/>
          <w:highlight w:val="cyan"/>
        </w:rPr>
      </w:pPr>
      <w:r w:rsidRPr="00850837">
        <w:rPr>
          <w:highlight w:val="cyan"/>
        </w:rPr>
        <w:sym w:font="Wingdings" w:char="F021"/>
      </w:r>
      <w:r w:rsidRPr="00381150">
        <w:rPr>
          <w:rFonts w:ascii="Arial" w:hAnsi="Arial" w:cs="Arial"/>
          <w:sz w:val="20"/>
          <w:szCs w:val="20"/>
          <w:highlight w:val="cyan"/>
        </w:rPr>
        <w:t>……………………………………………..</w:t>
      </w:r>
    </w:p>
    <w:p w14:paraId="2965C6CA" w14:textId="77777777" w:rsidR="0012065B" w:rsidRPr="00381150" w:rsidRDefault="0012065B" w:rsidP="00381150">
      <w:pPr>
        <w:spacing w:before="240"/>
        <w:jc w:val="both"/>
        <w:rPr>
          <w:rFonts w:ascii="Arial" w:hAnsi="Arial" w:cs="Arial"/>
          <w:sz w:val="20"/>
          <w:szCs w:val="20"/>
          <w:highlight w:val="cyan"/>
        </w:rPr>
      </w:pPr>
    </w:p>
    <w:p w14:paraId="65B3C55F" w14:textId="7877DA58" w:rsidR="00381150" w:rsidRPr="00ED43A3" w:rsidRDefault="00ED43A3" w:rsidP="00351610">
      <w:pPr>
        <w:spacing w:before="240"/>
        <w:jc w:val="both"/>
        <w:rPr>
          <w:rFonts w:ascii="Arial" w:hAnsi="Arial" w:cs="Arial"/>
          <w:sz w:val="20"/>
          <w:szCs w:val="20"/>
          <w:u w:val="single"/>
        </w:rPr>
      </w:pPr>
      <w:r w:rsidRPr="00ED43A3">
        <w:rPr>
          <w:rFonts w:ascii="Arial" w:hAnsi="Arial" w:cs="Arial"/>
          <w:sz w:val="20"/>
          <w:szCs w:val="20"/>
          <w:u w:val="single"/>
        </w:rPr>
        <w:t xml:space="preserve">Sensibilisation : </w:t>
      </w:r>
    </w:p>
    <w:p w14:paraId="5EABEDB4" w14:textId="5F9B90E7" w:rsidR="00381150" w:rsidRPr="00ED43A3" w:rsidRDefault="00381150" w:rsidP="00351610">
      <w:pPr>
        <w:spacing w:before="240"/>
        <w:jc w:val="both"/>
        <w:rPr>
          <w:rFonts w:ascii="Arial" w:hAnsi="Arial" w:cs="Arial"/>
          <w:sz w:val="20"/>
          <w:szCs w:val="20"/>
        </w:rPr>
      </w:pPr>
      <w:r w:rsidRPr="00ED43A3">
        <w:rPr>
          <w:rFonts w:ascii="Arial" w:hAnsi="Arial" w:cs="Arial"/>
          <w:sz w:val="20"/>
          <w:szCs w:val="20"/>
        </w:rPr>
        <w:t>Mesures prises</w:t>
      </w:r>
      <w:r w:rsidR="00ED43A3" w:rsidRPr="00ED43A3">
        <w:rPr>
          <w:rFonts w:ascii="Arial" w:hAnsi="Arial" w:cs="Arial"/>
          <w:sz w:val="20"/>
          <w:szCs w:val="20"/>
        </w:rPr>
        <w:t xml:space="preserve"> par le candidat pour informer ses équipes</w:t>
      </w:r>
      <w:r w:rsidRPr="00ED43A3">
        <w:rPr>
          <w:rFonts w:ascii="Arial" w:hAnsi="Arial" w:cs="Arial"/>
          <w:sz w:val="20"/>
          <w:szCs w:val="20"/>
        </w:rPr>
        <w:t xml:space="preserve"> et si possible les participants, des démarches mises en œuvres pour réduire l’impact environnemental de l’évènement</w:t>
      </w:r>
    </w:p>
    <w:p w14:paraId="6E12C894" w14:textId="1899F3FE" w:rsidR="00ED43A3" w:rsidRDefault="00ED43A3" w:rsidP="00351610">
      <w:pPr>
        <w:spacing w:before="240"/>
        <w:jc w:val="both"/>
        <w:rPr>
          <w:rFonts w:ascii="Arial" w:hAnsi="Arial" w:cs="Arial"/>
          <w:sz w:val="20"/>
          <w:szCs w:val="20"/>
          <w:highlight w:val="cyan"/>
        </w:rPr>
      </w:pPr>
      <w:r w:rsidRPr="00850837">
        <w:rPr>
          <w:highlight w:val="cyan"/>
        </w:rPr>
        <w:sym w:font="Wingdings" w:char="F021"/>
      </w:r>
      <w:r w:rsidRPr="00381150">
        <w:rPr>
          <w:rFonts w:ascii="Arial" w:hAnsi="Arial" w:cs="Arial"/>
          <w:sz w:val="20"/>
          <w:szCs w:val="20"/>
          <w:highlight w:val="cyan"/>
        </w:rPr>
        <w:t>……………………………………………..</w:t>
      </w:r>
    </w:p>
    <w:p w14:paraId="65320B32" w14:textId="77777777" w:rsidR="0012065B" w:rsidRDefault="0012065B" w:rsidP="00351610">
      <w:pPr>
        <w:spacing w:before="240"/>
        <w:jc w:val="both"/>
        <w:rPr>
          <w:rFonts w:ascii="Arial" w:hAnsi="Arial" w:cs="Arial"/>
          <w:sz w:val="20"/>
          <w:szCs w:val="20"/>
          <w:highlight w:val="cyan"/>
        </w:rPr>
      </w:pPr>
    </w:p>
    <w:p w14:paraId="392FD748" w14:textId="2C9EE931" w:rsidR="00381150" w:rsidRPr="0012065B" w:rsidRDefault="0012065B" w:rsidP="00351610">
      <w:pPr>
        <w:spacing w:before="240"/>
        <w:jc w:val="both"/>
        <w:rPr>
          <w:rFonts w:ascii="Arial" w:hAnsi="Arial" w:cs="Arial"/>
          <w:sz w:val="20"/>
          <w:szCs w:val="20"/>
        </w:rPr>
      </w:pPr>
      <w:r w:rsidRPr="0012065B">
        <w:rPr>
          <w:rFonts w:ascii="Arial" w:hAnsi="Arial" w:cs="Arial"/>
          <w:sz w:val="20"/>
          <w:szCs w:val="20"/>
          <w:u w:val="single"/>
        </w:rPr>
        <w:t>Sobriété</w:t>
      </w:r>
      <w:r w:rsidR="00381150" w:rsidRPr="0012065B">
        <w:rPr>
          <w:rFonts w:ascii="Arial" w:hAnsi="Arial" w:cs="Arial"/>
          <w:sz w:val="20"/>
          <w:szCs w:val="20"/>
          <w:u w:val="single"/>
        </w:rPr>
        <w:t xml:space="preserve"> énergétique </w:t>
      </w:r>
      <w:r w:rsidR="00381150" w:rsidRPr="0012065B">
        <w:rPr>
          <w:rFonts w:ascii="Arial" w:hAnsi="Arial" w:cs="Arial"/>
          <w:sz w:val="20"/>
          <w:szCs w:val="20"/>
        </w:rPr>
        <w:t>:</w:t>
      </w:r>
    </w:p>
    <w:p w14:paraId="6D89BA99" w14:textId="6842AEE8" w:rsidR="00381150" w:rsidRDefault="00381150" w:rsidP="00351610">
      <w:pPr>
        <w:pStyle w:val="Paragraphedeliste"/>
        <w:numPr>
          <w:ilvl w:val="0"/>
          <w:numId w:val="19"/>
        </w:numPr>
        <w:spacing w:before="240"/>
        <w:jc w:val="both"/>
        <w:rPr>
          <w:rFonts w:ascii="Arial" w:hAnsi="Arial" w:cs="Arial"/>
          <w:sz w:val="20"/>
          <w:szCs w:val="20"/>
        </w:rPr>
      </w:pPr>
      <w:r w:rsidRPr="0012065B">
        <w:rPr>
          <w:rFonts w:ascii="Arial" w:hAnsi="Arial" w:cs="Arial"/>
          <w:sz w:val="20"/>
          <w:szCs w:val="20"/>
        </w:rPr>
        <w:t>Description de l’optimisation de la consomm</w:t>
      </w:r>
      <w:r w:rsidR="00AF24D6">
        <w:rPr>
          <w:rFonts w:ascii="Arial" w:hAnsi="Arial" w:cs="Arial"/>
          <w:sz w:val="20"/>
          <w:szCs w:val="20"/>
        </w:rPr>
        <w:t>ation d’énergie (éclairage LED,</w:t>
      </w:r>
      <w:r w:rsidRPr="0012065B">
        <w:rPr>
          <w:rFonts w:ascii="Arial" w:hAnsi="Arial" w:cs="Arial"/>
          <w:sz w:val="20"/>
          <w:szCs w:val="20"/>
        </w:rPr>
        <w:t xml:space="preserve"> extinction des dispositifs hors d’usage, limitation du chauffage ou de la clim</w:t>
      </w:r>
      <w:r w:rsidR="0012065B">
        <w:rPr>
          <w:rFonts w:ascii="Arial" w:hAnsi="Arial" w:cs="Arial"/>
          <w:sz w:val="20"/>
          <w:szCs w:val="20"/>
        </w:rPr>
        <w:t>a</w:t>
      </w:r>
      <w:r w:rsidRPr="0012065B">
        <w:rPr>
          <w:rFonts w:ascii="Arial" w:hAnsi="Arial" w:cs="Arial"/>
          <w:sz w:val="20"/>
          <w:szCs w:val="20"/>
        </w:rPr>
        <w:t>ti</w:t>
      </w:r>
      <w:r w:rsidR="0012065B">
        <w:rPr>
          <w:rFonts w:ascii="Arial" w:hAnsi="Arial" w:cs="Arial"/>
          <w:sz w:val="20"/>
          <w:szCs w:val="20"/>
        </w:rPr>
        <w:t>sati</w:t>
      </w:r>
      <w:r w:rsidRPr="0012065B">
        <w:rPr>
          <w:rFonts w:ascii="Arial" w:hAnsi="Arial" w:cs="Arial"/>
          <w:sz w:val="20"/>
          <w:szCs w:val="20"/>
        </w:rPr>
        <w:t>on selon les besoins)</w:t>
      </w:r>
    </w:p>
    <w:p w14:paraId="03C15198" w14:textId="29DCB412" w:rsidR="0012065B" w:rsidRPr="0012065B" w:rsidRDefault="0012065B" w:rsidP="0012065B">
      <w:pPr>
        <w:spacing w:before="240"/>
        <w:jc w:val="both"/>
        <w:rPr>
          <w:rFonts w:ascii="Arial" w:hAnsi="Arial" w:cs="Arial"/>
          <w:sz w:val="20"/>
          <w:szCs w:val="20"/>
          <w:highlight w:val="cyan"/>
        </w:rPr>
      </w:pPr>
      <w:r w:rsidRPr="00850837">
        <w:rPr>
          <w:highlight w:val="cyan"/>
        </w:rPr>
        <w:lastRenderedPageBreak/>
        <w:sym w:font="Wingdings" w:char="F021"/>
      </w:r>
      <w:r w:rsidRPr="0012065B">
        <w:rPr>
          <w:rFonts w:ascii="Arial" w:hAnsi="Arial" w:cs="Arial"/>
          <w:sz w:val="20"/>
          <w:szCs w:val="20"/>
          <w:highlight w:val="cyan"/>
        </w:rPr>
        <w:t>……………………………………………..</w:t>
      </w:r>
    </w:p>
    <w:p w14:paraId="0D94C497" w14:textId="710737D1" w:rsidR="00381150" w:rsidRPr="0012065B" w:rsidRDefault="00381150" w:rsidP="00351610">
      <w:pPr>
        <w:pStyle w:val="Paragraphedeliste"/>
        <w:numPr>
          <w:ilvl w:val="0"/>
          <w:numId w:val="19"/>
        </w:numPr>
        <w:spacing w:before="240"/>
        <w:jc w:val="both"/>
        <w:rPr>
          <w:rFonts w:ascii="Arial" w:hAnsi="Arial" w:cs="Arial"/>
          <w:sz w:val="20"/>
          <w:szCs w:val="20"/>
        </w:rPr>
      </w:pPr>
      <w:r w:rsidRPr="0012065B">
        <w:rPr>
          <w:rFonts w:ascii="Arial" w:hAnsi="Arial" w:cs="Arial"/>
          <w:sz w:val="20"/>
          <w:szCs w:val="20"/>
        </w:rPr>
        <w:t>Le candidat propose-t-il des équipements techniques (son, lumière, régie…) peu énergivores</w:t>
      </w:r>
    </w:p>
    <w:p w14:paraId="3F7B1539" w14:textId="3F143DD7" w:rsidR="00351610" w:rsidRPr="00660A9B" w:rsidRDefault="0012065B" w:rsidP="00660A9B">
      <w:pPr>
        <w:spacing w:before="240"/>
        <w:jc w:val="both"/>
        <w:rPr>
          <w:rFonts w:ascii="Arial" w:hAnsi="Arial" w:cs="Arial"/>
          <w:sz w:val="20"/>
          <w:szCs w:val="20"/>
          <w:highlight w:val="cyan"/>
        </w:rPr>
      </w:pPr>
      <w:r w:rsidRPr="00850837">
        <w:rPr>
          <w:highlight w:val="cyan"/>
        </w:rPr>
        <w:sym w:font="Wingdings" w:char="F021"/>
      </w:r>
      <w:r w:rsidRPr="0012065B">
        <w:rPr>
          <w:rFonts w:ascii="Arial" w:hAnsi="Arial" w:cs="Arial"/>
          <w:sz w:val="20"/>
          <w:szCs w:val="20"/>
          <w:highlight w:val="cyan"/>
        </w:rPr>
        <w:t>……………………………………………..</w:t>
      </w:r>
    </w:p>
    <w:p w14:paraId="66E2454C" w14:textId="4C93FE8B" w:rsidR="00381150" w:rsidRPr="00850837" w:rsidRDefault="00381150" w:rsidP="00381150">
      <w:pPr>
        <w:jc w:val="both"/>
        <w:rPr>
          <w:rFonts w:ascii="Arial" w:hAnsi="Arial" w:cs="Arial"/>
          <w:sz w:val="20"/>
          <w:szCs w:val="20"/>
        </w:rPr>
      </w:pPr>
      <w:r>
        <w:rPr>
          <w:rFonts w:ascii="Arial" w:hAnsi="Arial" w:cs="Arial"/>
          <w:sz w:val="20"/>
          <w:szCs w:val="20"/>
        </w:rPr>
        <w:t xml:space="preserve">Autres </w:t>
      </w:r>
      <w:r w:rsidR="0012065B">
        <w:rPr>
          <w:rFonts w:ascii="Arial" w:hAnsi="Arial" w:cs="Arial"/>
          <w:sz w:val="20"/>
          <w:szCs w:val="20"/>
        </w:rPr>
        <w:t>p</w:t>
      </w:r>
      <w:r w:rsidRPr="00850837">
        <w:rPr>
          <w:rFonts w:ascii="Arial" w:hAnsi="Arial" w:cs="Arial"/>
          <w:sz w:val="20"/>
          <w:szCs w:val="20"/>
        </w:rPr>
        <w:t>roposition</w:t>
      </w:r>
      <w:r>
        <w:rPr>
          <w:rFonts w:ascii="Arial" w:hAnsi="Arial" w:cs="Arial"/>
          <w:sz w:val="20"/>
          <w:szCs w:val="20"/>
        </w:rPr>
        <w:t>s</w:t>
      </w:r>
      <w:r w:rsidRPr="00850837">
        <w:rPr>
          <w:rFonts w:ascii="Arial" w:hAnsi="Arial" w:cs="Arial"/>
          <w:sz w:val="20"/>
          <w:szCs w:val="20"/>
        </w:rPr>
        <w:t xml:space="preserve"> du soumissionnaire en matière de protection de l’environnement dans le cadre de l’exécution du présent marché : </w:t>
      </w:r>
    </w:p>
    <w:p w14:paraId="1220ED1B" w14:textId="59C7CF64" w:rsidR="00381150" w:rsidRDefault="00381150" w:rsidP="00381150">
      <w:pPr>
        <w:jc w:val="both"/>
        <w:rPr>
          <w:rFonts w:ascii="Arial" w:hAnsi="Arial" w:cs="Arial"/>
          <w:sz w:val="20"/>
          <w:szCs w:val="20"/>
          <w:highlight w:val="cyan"/>
        </w:rPr>
      </w:pPr>
      <w:r w:rsidRPr="00850837">
        <w:rPr>
          <w:rFonts w:ascii="Arial" w:hAnsi="Arial" w:cs="Arial"/>
          <w:sz w:val="20"/>
          <w:szCs w:val="20"/>
          <w:highlight w:val="cyan"/>
        </w:rPr>
        <w:sym w:font="Wingdings" w:char="F021"/>
      </w:r>
      <w:r w:rsidRPr="00850837">
        <w:rPr>
          <w:rFonts w:ascii="Arial" w:hAnsi="Arial" w:cs="Arial"/>
          <w:sz w:val="20"/>
          <w:szCs w:val="20"/>
          <w:highlight w:val="cyan"/>
        </w:rPr>
        <w:t>……………………………………………..</w:t>
      </w:r>
    </w:p>
    <w:p w14:paraId="616C11C8" w14:textId="77777777" w:rsidR="0012065B" w:rsidRPr="00381150" w:rsidRDefault="0012065B" w:rsidP="00381150">
      <w:pPr>
        <w:jc w:val="both"/>
        <w:rPr>
          <w:rFonts w:ascii="Arial" w:hAnsi="Arial" w:cs="Arial"/>
          <w:sz w:val="20"/>
          <w:szCs w:val="20"/>
          <w:highlight w:val="cyan"/>
        </w:rPr>
      </w:pPr>
    </w:p>
    <w:p w14:paraId="1434F1FD" w14:textId="77777777" w:rsidR="00381150" w:rsidRPr="00850837" w:rsidRDefault="00381150" w:rsidP="00381150">
      <w:pPr>
        <w:jc w:val="both"/>
        <w:rPr>
          <w:rFonts w:ascii="Arial" w:hAnsi="Arial" w:cs="Arial"/>
          <w:sz w:val="20"/>
          <w:szCs w:val="20"/>
        </w:rPr>
      </w:pPr>
      <w:r w:rsidRPr="00850837">
        <w:rPr>
          <w:rFonts w:ascii="Arial" w:hAnsi="Arial" w:cs="Arial"/>
          <w:sz w:val="20"/>
          <w:szCs w:val="20"/>
        </w:rPr>
        <w:t>Décrire les labels, normes et certifications environnementales dont dispose le soumissionnaire</w:t>
      </w:r>
    </w:p>
    <w:p w14:paraId="4E342DD5" w14:textId="77777777" w:rsidR="00381150" w:rsidRPr="00850837" w:rsidRDefault="00381150" w:rsidP="00846EBF">
      <w:pPr>
        <w:rPr>
          <w:rFonts w:ascii="Arial" w:hAnsi="Arial" w:cs="Arial"/>
          <w:sz w:val="20"/>
          <w:szCs w:val="20"/>
          <w:highlight w:val="cyan"/>
        </w:rPr>
      </w:pPr>
      <w:r w:rsidRPr="00850837">
        <w:rPr>
          <w:rFonts w:ascii="Arial" w:hAnsi="Arial" w:cs="Arial"/>
          <w:sz w:val="20"/>
          <w:szCs w:val="20"/>
          <w:highlight w:val="cyan"/>
        </w:rPr>
        <w:sym w:font="Wingdings" w:char="F021"/>
      </w:r>
      <w:r w:rsidRPr="00850837">
        <w:rPr>
          <w:rFonts w:ascii="Arial" w:hAnsi="Arial" w:cs="Arial"/>
          <w:sz w:val="20"/>
          <w:szCs w:val="20"/>
          <w:highlight w:val="cyan"/>
        </w:rPr>
        <w:t>……………………………………………..</w:t>
      </w:r>
    </w:p>
    <w:p w14:paraId="0539BE06" w14:textId="77777777" w:rsidR="00381150" w:rsidRPr="00351610" w:rsidRDefault="00381150" w:rsidP="00846EBF">
      <w:pPr>
        <w:pStyle w:val="Titre2"/>
      </w:pPr>
    </w:p>
    <w:p w14:paraId="20F26D03" w14:textId="4E65B7D0" w:rsidR="00596D21" w:rsidRPr="00846EBF" w:rsidRDefault="00596D21" w:rsidP="00846EBF">
      <w:pPr>
        <w:pStyle w:val="Titre2"/>
      </w:pPr>
      <w:bookmarkStart w:id="10" w:name="_Toc205294061"/>
      <w:r w:rsidRPr="00846EBF">
        <w:t xml:space="preserve">3.2. </w:t>
      </w:r>
      <w:r w:rsidR="0005781F">
        <w:t xml:space="preserve">Sous-critère 2 - </w:t>
      </w:r>
      <w:r w:rsidRPr="00846EBF">
        <w:t>Mesures en faveur de la responsabilité sociétale</w:t>
      </w:r>
      <w:bookmarkEnd w:id="10"/>
    </w:p>
    <w:p w14:paraId="78E21590" w14:textId="24FBB771" w:rsidR="00CA68B3" w:rsidRPr="00850837" w:rsidRDefault="00351610" w:rsidP="00381150">
      <w:pPr>
        <w:jc w:val="both"/>
        <w:rPr>
          <w:rFonts w:ascii="Arial" w:hAnsi="Arial" w:cs="Arial"/>
          <w:sz w:val="20"/>
          <w:szCs w:val="20"/>
        </w:rPr>
      </w:pPr>
      <w:r>
        <w:rPr>
          <w:rFonts w:ascii="Arial" w:hAnsi="Arial" w:cs="Arial"/>
          <w:sz w:val="20"/>
          <w:szCs w:val="20"/>
        </w:rPr>
        <w:t xml:space="preserve">NB : </w:t>
      </w:r>
      <w:r w:rsidRPr="00C24F18">
        <w:rPr>
          <w:rFonts w:ascii="Arial" w:hAnsi="Arial" w:cs="Arial"/>
          <w:sz w:val="20"/>
          <w:szCs w:val="20"/>
        </w:rPr>
        <w:t xml:space="preserve">Tout renvoi vers un rapport général de la responsabilité sociétale </w:t>
      </w:r>
      <w:r>
        <w:rPr>
          <w:rFonts w:ascii="Arial" w:hAnsi="Arial" w:cs="Arial"/>
          <w:sz w:val="20"/>
          <w:szCs w:val="20"/>
        </w:rPr>
        <w:t>du candidat</w:t>
      </w:r>
      <w:r w:rsidRPr="00C24F18">
        <w:rPr>
          <w:rFonts w:ascii="Arial" w:hAnsi="Arial" w:cs="Arial"/>
          <w:sz w:val="20"/>
          <w:szCs w:val="20"/>
        </w:rPr>
        <w:t xml:space="preserve"> (du groupe) en lieu et place de réponse</w:t>
      </w:r>
      <w:r>
        <w:rPr>
          <w:rFonts w:ascii="Arial" w:hAnsi="Arial" w:cs="Arial"/>
          <w:sz w:val="20"/>
          <w:szCs w:val="20"/>
        </w:rPr>
        <w:t>s spécifiques</w:t>
      </w:r>
      <w:r w:rsidRPr="00C24F18">
        <w:rPr>
          <w:rFonts w:ascii="Arial" w:hAnsi="Arial" w:cs="Arial"/>
          <w:sz w:val="20"/>
          <w:szCs w:val="20"/>
        </w:rPr>
        <w:t xml:space="preserve"> aux questions ci-dessous est à proscrire</w:t>
      </w:r>
      <w:r>
        <w:rPr>
          <w:rFonts w:ascii="Arial" w:hAnsi="Arial" w:cs="Arial"/>
          <w:sz w:val="20"/>
          <w:szCs w:val="20"/>
        </w:rPr>
        <w:t>, sauf à cibler spécifiquement les chapitres / paragraphes de ce rapport qui répondent à ces questions. Les réponses doivent être rédigée en Français.</w:t>
      </w:r>
    </w:p>
    <w:p w14:paraId="3476DE85"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décrit les moyens et actions dans le domaine de sa responsabilité sociétale qu’il propose de mettre en œuvre pendant l’exécution du marché. Cela peut concerner les personnes éloignées de l’emploi ou les jeunes en situation de décrochage scolaire, la lutte contre les discriminations, la sélection et l’audit de ses fournisseurs sur leur responsabilité sociétale, etc. </w:t>
      </w:r>
    </w:p>
    <w:p w14:paraId="4F435428" w14:textId="71F214E6" w:rsidR="00284186" w:rsidRDefault="00284186" w:rsidP="00284186">
      <w:pPr>
        <w:jc w:val="both"/>
        <w:rPr>
          <w:rFonts w:ascii="Arial" w:hAnsi="Arial" w:cs="Arial"/>
          <w:sz w:val="20"/>
          <w:szCs w:val="20"/>
        </w:rPr>
      </w:pPr>
      <w:r w:rsidRPr="0075361E">
        <w:rPr>
          <w:rFonts w:ascii="Arial" w:hAnsi="Arial" w:cs="Arial"/>
          <w:sz w:val="20"/>
          <w:szCs w:val="20"/>
        </w:rPr>
        <w:t>Il précise également les moyens de restitution et de contrôle de l’information qu’il propose</w:t>
      </w:r>
      <w:r w:rsidR="000E6FE1">
        <w:rPr>
          <w:rFonts w:ascii="Arial" w:hAnsi="Arial" w:cs="Arial"/>
          <w:sz w:val="20"/>
          <w:szCs w:val="20"/>
        </w:rPr>
        <w:t xml:space="preserve"> à l’Inserm</w:t>
      </w:r>
      <w:r w:rsidRPr="0075361E">
        <w:rPr>
          <w:rFonts w:ascii="Arial" w:hAnsi="Arial" w:cs="Arial"/>
          <w:sz w:val="20"/>
          <w:szCs w:val="20"/>
        </w:rPr>
        <w:t>.</w:t>
      </w:r>
    </w:p>
    <w:p w14:paraId="574F48BB" w14:textId="5F9497A6" w:rsidR="00850837" w:rsidRPr="00850837" w:rsidRDefault="00850837" w:rsidP="00850837">
      <w:pPr>
        <w:jc w:val="both"/>
        <w:rPr>
          <w:rFonts w:ascii="Arial" w:hAnsi="Arial" w:cs="Arial"/>
          <w:sz w:val="20"/>
        </w:rPr>
      </w:pPr>
      <w:r w:rsidRPr="00850837">
        <w:rPr>
          <w:rFonts w:ascii="Arial" w:hAnsi="Arial" w:cs="Arial"/>
          <w:sz w:val="20"/>
        </w:rPr>
        <w:t>Actions mises en place pour la prévention des troubles musculo-squelettiques (TMS) :</w:t>
      </w:r>
    </w:p>
    <w:p w14:paraId="17A61D21" w14:textId="77777777" w:rsidR="00850837" w:rsidRPr="00850837" w:rsidRDefault="00850837" w:rsidP="00850837">
      <w:pPr>
        <w:jc w:val="both"/>
        <w:rPr>
          <w:rFonts w:ascii="Arial" w:hAnsi="Arial" w:cs="Arial"/>
          <w:b/>
          <w:sz w:val="20"/>
          <w:highlight w:val="cyan"/>
        </w:rPr>
      </w:pPr>
      <w:r w:rsidRPr="00850837">
        <w:rPr>
          <w:rFonts w:ascii="Arial" w:hAnsi="Arial" w:cs="Arial"/>
          <w:b/>
          <w:sz w:val="20"/>
          <w:highlight w:val="cyan"/>
        </w:rPr>
        <w:sym w:font="Wingdings" w:char="F021"/>
      </w:r>
      <w:r w:rsidRPr="00850837">
        <w:rPr>
          <w:rFonts w:ascii="Arial" w:hAnsi="Arial" w:cs="Arial"/>
          <w:b/>
          <w:sz w:val="20"/>
          <w:highlight w:val="cyan"/>
        </w:rPr>
        <w:t>……………………………………………..</w:t>
      </w:r>
    </w:p>
    <w:p w14:paraId="5AB843BE" w14:textId="77777777" w:rsidR="00850837" w:rsidRPr="00850837" w:rsidRDefault="00850837" w:rsidP="00850837">
      <w:pPr>
        <w:spacing w:after="3" w:line="265" w:lineRule="auto"/>
        <w:jc w:val="both"/>
        <w:rPr>
          <w:rFonts w:eastAsia="Arial Unicode MS" w:cs="Arial Unicode MS"/>
        </w:rPr>
      </w:pPr>
    </w:p>
    <w:p w14:paraId="6A0BB82C" w14:textId="09AA5193" w:rsidR="00850837" w:rsidRPr="00850837" w:rsidRDefault="00850837" w:rsidP="00850837">
      <w:pPr>
        <w:jc w:val="both"/>
        <w:rPr>
          <w:rFonts w:ascii="Arial" w:hAnsi="Arial" w:cs="Arial"/>
          <w:sz w:val="20"/>
        </w:rPr>
      </w:pPr>
      <w:r w:rsidRPr="00850837">
        <w:rPr>
          <w:rFonts w:ascii="Arial" w:hAnsi="Arial" w:cs="Arial"/>
          <w:sz w:val="20"/>
        </w:rPr>
        <w:t>Taux d’accidentologie:</w:t>
      </w:r>
    </w:p>
    <w:p w14:paraId="20C89061" w14:textId="3BD1CF45" w:rsidR="00381150" w:rsidRDefault="00850837" w:rsidP="00850837">
      <w:pPr>
        <w:jc w:val="both"/>
        <w:rPr>
          <w:rFonts w:ascii="Arial" w:hAnsi="Arial" w:cs="Arial"/>
          <w:b/>
          <w:sz w:val="20"/>
          <w:highlight w:val="cyan"/>
        </w:rPr>
      </w:pPr>
      <w:r w:rsidRPr="00850837">
        <w:rPr>
          <w:rFonts w:ascii="Arial" w:hAnsi="Arial" w:cs="Arial"/>
          <w:b/>
          <w:sz w:val="20"/>
          <w:highlight w:val="cyan"/>
        </w:rPr>
        <w:sym w:font="Wingdings" w:char="F021"/>
      </w:r>
      <w:r w:rsidRPr="00850837">
        <w:rPr>
          <w:rFonts w:ascii="Arial" w:hAnsi="Arial" w:cs="Arial"/>
          <w:b/>
          <w:sz w:val="20"/>
          <w:highlight w:val="cyan"/>
        </w:rPr>
        <w:t>……………………………………………..</w:t>
      </w:r>
    </w:p>
    <w:p w14:paraId="0C5D5113" w14:textId="77777777" w:rsidR="0012065B" w:rsidRDefault="0012065B" w:rsidP="00850837">
      <w:pPr>
        <w:jc w:val="both"/>
        <w:rPr>
          <w:rFonts w:ascii="Arial" w:hAnsi="Arial" w:cs="Arial"/>
          <w:b/>
          <w:sz w:val="20"/>
          <w:highlight w:val="cyan"/>
        </w:rPr>
      </w:pPr>
    </w:p>
    <w:p w14:paraId="7E72E2BD" w14:textId="64E60ED8" w:rsidR="00381150" w:rsidRPr="00381150" w:rsidRDefault="00381150" w:rsidP="00850837">
      <w:pPr>
        <w:jc w:val="both"/>
        <w:rPr>
          <w:rFonts w:ascii="Arial" w:hAnsi="Arial" w:cs="Arial"/>
          <w:sz w:val="20"/>
        </w:rPr>
      </w:pPr>
      <w:r w:rsidRPr="00381150">
        <w:rPr>
          <w:rFonts w:ascii="Arial" w:hAnsi="Arial" w:cs="Arial"/>
          <w:sz w:val="20"/>
        </w:rPr>
        <w:t>Actions mises en œuvre pour favoriser l’égalité homme/femme</w:t>
      </w:r>
      <w:r w:rsidR="006310AC">
        <w:rPr>
          <w:rFonts w:ascii="Arial" w:hAnsi="Arial" w:cs="Arial"/>
          <w:sz w:val="20"/>
        </w:rPr>
        <w:t xml:space="preserve"> ainsi que la diversité au sein de ses équipes</w:t>
      </w:r>
      <w:r w:rsidRPr="00381150">
        <w:rPr>
          <w:rFonts w:ascii="Arial" w:hAnsi="Arial" w:cs="Arial"/>
          <w:sz w:val="20"/>
        </w:rPr>
        <w:t xml:space="preserve"> (pour l’équipe dédiée au marché)</w:t>
      </w:r>
    </w:p>
    <w:p w14:paraId="16163EB7" w14:textId="47BFF4FB" w:rsidR="00381150" w:rsidRDefault="00381150" w:rsidP="00850837">
      <w:pPr>
        <w:jc w:val="both"/>
        <w:rPr>
          <w:rFonts w:ascii="Arial" w:hAnsi="Arial" w:cs="Arial"/>
          <w:b/>
          <w:sz w:val="20"/>
          <w:highlight w:val="cyan"/>
        </w:rPr>
      </w:pPr>
      <w:r w:rsidRPr="00850837">
        <w:rPr>
          <w:rFonts w:ascii="Arial" w:hAnsi="Arial" w:cs="Arial"/>
          <w:b/>
          <w:sz w:val="20"/>
          <w:highlight w:val="cyan"/>
        </w:rPr>
        <w:sym w:font="Wingdings" w:char="F021"/>
      </w:r>
      <w:r>
        <w:rPr>
          <w:rFonts w:ascii="Arial" w:hAnsi="Arial" w:cs="Arial"/>
          <w:b/>
          <w:sz w:val="20"/>
          <w:highlight w:val="cyan"/>
        </w:rPr>
        <w:t>…………………………………………….. </w:t>
      </w:r>
    </w:p>
    <w:p w14:paraId="2A261F5F" w14:textId="07A08A66" w:rsidR="006310AC" w:rsidRPr="006310AC" w:rsidRDefault="006310AC" w:rsidP="00850837">
      <w:pPr>
        <w:jc w:val="both"/>
        <w:rPr>
          <w:rFonts w:ascii="Arial" w:hAnsi="Arial" w:cs="Arial"/>
          <w:sz w:val="20"/>
          <w:highlight w:val="cyan"/>
        </w:rPr>
      </w:pPr>
      <w:r>
        <w:rPr>
          <w:rFonts w:ascii="Arial" w:hAnsi="Arial" w:cs="Arial"/>
          <w:b/>
          <w:sz w:val="20"/>
          <w:highlight w:val="cyan"/>
        </w:rPr>
        <w:br/>
      </w:r>
      <w:r w:rsidRPr="006310AC">
        <w:rPr>
          <w:rFonts w:ascii="Arial" w:hAnsi="Arial" w:cs="Arial"/>
          <w:sz w:val="20"/>
        </w:rPr>
        <w:t>A</w:t>
      </w:r>
      <w:r>
        <w:rPr>
          <w:rFonts w:ascii="Arial" w:hAnsi="Arial" w:cs="Arial"/>
          <w:sz w:val="20"/>
        </w:rPr>
        <w:t>ctions mises en œu</w:t>
      </w:r>
      <w:r w:rsidRPr="006310AC">
        <w:rPr>
          <w:rFonts w:ascii="Arial" w:hAnsi="Arial" w:cs="Arial"/>
          <w:sz w:val="20"/>
        </w:rPr>
        <w:t>vre pour prévenir toute forme de discrimination (origine, sexe, handicap, âge, orientation sexuelle)</w:t>
      </w:r>
    </w:p>
    <w:p w14:paraId="7644AA7E" w14:textId="28E31DC1" w:rsidR="006310AC" w:rsidRDefault="006310AC" w:rsidP="006310AC">
      <w:pPr>
        <w:jc w:val="both"/>
        <w:rPr>
          <w:rFonts w:ascii="Arial" w:hAnsi="Arial" w:cs="Arial"/>
          <w:b/>
          <w:sz w:val="20"/>
          <w:highlight w:val="cyan"/>
        </w:rPr>
      </w:pPr>
      <w:r w:rsidRPr="00850837">
        <w:rPr>
          <w:rFonts w:ascii="Arial" w:hAnsi="Arial" w:cs="Arial"/>
          <w:b/>
          <w:sz w:val="20"/>
          <w:highlight w:val="cyan"/>
        </w:rPr>
        <w:sym w:font="Wingdings" w:char="F021"/>
      </w:r>
      <w:r>
        <w:rPr>
          <w:rFonts w:ascii="Arial" w:hAnsi="Arial" w:cs="Arial"/>
          <w:b/>
          <w:sz w:val="20"/>
          <w:highlight w:val="cyan"/>
        </w:rPr>
        <w:t>…………………………………………….. </w:t>
      </w:r>
    </w:p>
    <w:p w14:paraId="3CD99A3A" w14:textId="0EFAFEB9" w:rsidR="006310AC" w:rsidRPr="006310AC" w:rsidRDefault="006310AC" w:rsidP="006310AC">
      <w:pPr>
        <w:jc w:val="both"/>
        <w:rPr>
          <w:rFonts w:ascii="Arial" w:hAnsi="Arial" w:cs="Arial"/>
          <w:sz w:val="20"/>
          <w:highlight w:val="cyan"/>
        </w:rPr>
      </w:pPr>
      <w:r w:rsidRPr="006310AC">
        <w:rPr>
          <w:rFonts w:ascii="Arial" w:hAnsi="Arial" w:cs="Arial"/>
          <w:sz w:val="20"/>
        </w:rPr>
        <w:t>A</w:t>
      </w:r>
      <w:r>
        <w:rPr>
          <w:rFonts w:ascii="Arial" w:hAnsi="Arial" w:cs="Arial"/>
          <w:sz w:val="20"/>
        </w:rPr>
        <w:t>ctions mises en œu</w:t>
      </w:r>
      <w:r w:rsidRPr="006310AC">
        <w:rPr>
          <w:rFonts w:ascii="Arial" w:hAnsi="Arial" w:cs="Arial"/>
          <w:sz w:val="20"/>
        </w:rPr>
        <w:t xml:space="preserve">vre </w:t>
      </w:r>
      <w:r>
        <w:rPr>
          <w:rFonts w:ascii="Arial" w:hAnsi="Arial" w:cs="Arial"/>
          <w:sz w:val="20"/>
        </w:rPr>
        <w:t>pour favoriser l’emploi des personnes en situation de handicaps ou de publics éloignés de l’emploi</w:t>
      </w:r>
    </w:p>
    <w:p w14:paraId="02FE6709" w14:textId="77777777" w:rsidR="006310AC" w:rsidRDefault="006310AC" w:rsidP="006310AC">
      <w:pPr>
        <w:jc w:val="both"/>
        <w:rPr>
          <w:rFonts w:ascii="Arial" w:hAnsi="Arial" w:cs="Arial"/>
          <w:b/>
          <w:sz w:val="20"/>
          <w:highlight w:val="cyan"/>
        </w:rPr>
      </w:pPr>
      <w:r w:rsidRPr="00850837">
        <w:rPr>
          <w:rFonts w:ascii="Arial" w:hAnsi="Arial" w:cs="Arial"/>
          <w:b/>
          <w:sz w:val="20"/>
          <w:highlight w:val="cyan"/>
        </w:rPr>
        <w:sym w:font="Wingdings" w:char="F021"/>
      </w:r>
      <w:r>
        <w:rPr>
          <w:rFonts w:ascii="Arial" w:hAnsi="Arial" w:cs="Arial"/>
          <w:b/>
          <w:sz w:val="20"/>
          <w:highlight w:val="cyan"/>
        </w:rPr>
        <w:t>…………………………………………….. </w:t>
      </w:r>
    </w:p>
    <w:p w14:paraId="2BF9346E" w14:textId="77777777" w:rsidR="006310AC" w:rsidRDefault="006310AC" w:rsidP="006310AC">
      <w:pPr>
        <w:jc w:val="both"/>
        <w:rPr>
          <w:rFonts w:ascii="Arial" w:hAnsi="Arial" w:cs="Arial"/>
          <w:b/>
          <w:sz w:val="20"/>
          <w:highlight w:val="cyan"/>
        </w:rPr>
      </w:pPr>
    </w:p>
    <w:p w14:paraId="7476EB7E" w14:textId="280D6469" w:rsidR="0012065B" w:rsidRDefault="0012065B" w:rsidP="00850837">
      <w:pPr>
        <w:jc w:val="both"/>
        <w:rPr>
          <w:rFonts w:ascii="Arial" w:hAnsi="Arial" w:cs="Arial"/>
          <w:b/>
          <w:sz w:val="20"/>
          <w:highlight w:val="cyan"/>
        </w:rPr>
      </w:pPr>
    </w:p>
    <w:p w14:paraId="0A1B45D8" w14:textId="77777777" w:rsidR="0012065B" w:rsidRPr="00850837" w:rsidRDefault="0012065B" w:rsidP="0012065B">
      <w:pPr>
        <w:jc w:val="both"/>
        <w:rPr>
          <w:rFonts w:ascii="Arial" w:hAnsi="Arial" w:cs="Arial"/>
          <w:sz w:val="20"/>
        </w:rPr>
      </w:pPr>
      <w:r w:rsidRPr="00850837">
        <w:rPr>
          <w:rFonts w:ascii="Arial" w:hAnsi="Arial" w:cs="Arial"/>
          <w:sz w:val="20"/>
        </w:rPr>
        <w:t>Autres actions proposés dans le cadre de l’exécution du présent marché</w:t>
      </w:r>
    </w:p>
    <w:p w14:paraId="53531C80" w14:textId="77777777" w:rsidR="0012065B" w:rsidRDefault="0012065B" w:rsidP="0012065B">
      <w:pPr>
        <w:jc w:val="both"/>
        <w:rPr>
          <w:rFonts w:ascii="Arial" w:hAnsi="Arial" w:cs="Arial"/>
          <w:b/>
          <w:sz w:val="20"/>
          <w:highlight w:val="cyan"/>
        </w:rPr>
      </w:pPr>
      <w:r w:rsidRPr="00850837">
        <w:rPr>
          <w:rFonts w:ascii="Arial" w:hAnsi="Arial" w:cs="Arial"/>
          <w:b/>
          <w:sz w:val="20"/>
          <w:highlight w:val="cyan"/>
        </w:rPr>
        <w:lastRenderedPageBreak/>
        <w:sym w:font="Wingdings" w:char="F021"/>
      </w:r>
      <w:r>
        <w:rPr>
          <w:rFonts w:ascii="Arial" w:hAnsi="Arial" w:cs="Arial"/>
          <w:b/>
          <w:sz w:val="20"/>
          <w:highlight w:val="cyan"/>
        </w:rPr>
        <w:t>…………………………………………….. </w:t>
      </w:r>
    </w:p>
    <w:p w14:paraId="7082F0CF" w14:textId="77777777" w:rsidR="0012065B" w:rsidRPr="00850837" w:rsidRDefault="0012065B" w:rsidP="00850837">
      <w:pPr>
        <w:jc w:val="both"/>
        <w:rPr>
          <w:rFonts w:ascii="Arial" w:hAnsi="Arial" w:cs="Arial"/>
          <w:b/>
          <w:sz w:val="20"/>
          <w:highlight w:val="cyan"/>
        </w:rPr>
      </w:pPr>
    </w:p>
    <w:p w14:paraId="7AD5435D" w14:textId="1777D3B8" w:rsidR="004A14DD" w:rsidRDefault="004A14DD" w:rsidP="00F43513">
      <w:pPr>
        <w:spacing w:after="3" w:line="265" w:lineRule="auto"/>
        <w:jc w:val="both"/>
        <w:rPr>
          <w:rFonts w:ascii="Arial Narrow" w:eastAsia="Arial Unicode MS" w:hAnsi="Arial Narrow" w:cs="Arial Unicode MS"/>
        </w:rPr>
      </w:pPr>
    </w:p>
    <w:p w14:paraId="62864304" w14:textId="77777777" w:rsidR="00036FCD" w:rsidRPr="00597C54" w:rsidRDefault="00036FCD" w:rsidP="00F43513">
      <w:pPr>
        <w:spacing w:after="3" w:line="265" w:lineRule="auto"/>
        <w:jc w:val="both"/>
        <w:rPr>
          <w:rFonts w:ascii="Arial Narrow" w:eastAsia="Arial Unicode MS" w:hAnsi="Arial Narrow" w:cs="Arial Unicode MS"/>
        </w:rPr>
      </w:pPr>
    </w:p>
    <w:p w14:paraId="53C5D096" w14:textId="77777777" w:rsidR="004A14DD" w:rsidRPr="003C2208" w:rsidRDefault="004A14DD" w:rsidP="004A14DD">
      <w:pPr>
        <w:jc w:val="center"/>
        <w:rPr>
          <w:rFonts w:ascii="Arial" w:hAnsi="Arial" w:cs="Arial"/>
          <w:b/>
          <w:sz w:val="24"/>
          <w:szCs w:val="24"/>
        </w:rPr>
      </w:pPr>
      <w:r w:rsidRPr="00C36C91">
        <w:rPr>
          <w:rFonts w:ascii="Arial" w:hAnsi="Arial" w:cs="Arial"/>
          <w:b/>
          <w:sz w:val="24"/>
          <w:szCs w:val="24"/>
        </w:rPr>
        <w:t>FIN DU CADRE DE REPONSE TECHNIQUE</w:t>
      </w:r>
    </w:p>
    <w:p w14:paraId="66DFE60D" w14:textId="77777777" w:rsidR="00F43513" w:rsidRPr="00597C54" w:rsidRDefault="00F43513" w:rsidP="00597C54">
      <w:pPr>
        <w:spacing w:after="3" w:line="265" w:lineRule="auto"/>
        <w:jc w:val="both"/>
        <w:rPr>
          <w:rFonts w:ascii="Arial Narrow" w:eastAsia="Arial Unicode MS" w:hAnsi="Arial Narrow" w:cs="Arial Unicode MS"/>
        </w:rPr>
      </w:pPr>
    </w:p>
    <w:sectPr w:rsidR="00F43513" w:rsidRPr="00597C54" w:rsidSect="00231B13">
      <w:footerReference w:type="default" r:id="rId12"/>
      <w:footerReference w:type="first" r:id="rId13"/>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F8963" w14:textId="77777777" w:rsidR="009F0B28" w:rsidRDefault="009F0B28" w:rsidP="00DB3102">
      <w:pPr>
        <w:spacing w:after="0" w:line="240" w:lineRule="auto"/>
      </w:pPr>
      <w:r>
        <w:separator/>
      </w:r>
    </w:p>
  </w:endnote>
  <w:endnote w:type="continuationSeparator" w:id="0">
    <w:p w14:paraId="4D89E73E" w14:textId="77777777" w:rsidR="009F0B28" w:rsidRDefault="009F0B28"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ndome ICG">
    <w:altName w:val="Arial"/>
    <w:charset w:val="4D"/>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047304"/>
      <w:docPartObj>
        <w:docPartGallery w:val="Page Numbers (Top of Page)"/>
        <w:docPartUnique/>
      </w:docPartObj>
    </w:sdtPr>
    <w:sdtEndPr/>
    <w:sdtContent>
      <w:p w14:paraId="2E6CBABB" w14:textId="4C7A3637" w:rsidR="00231B13" w:rsidRDefault="0050281B" w:rsidP="00231B13">
        <w:pPr>
          <w:pStyle w:val="Pieddepage"/>
        </w:pPr>
        <w:r>
          <w:rPr>
            <w:rFonts w:ascii="Arial" w:eastAsia="Times New Roman" w:hAnsi="Arial" w:cs="Arial"/>
            <w:b/>
            <w:bCs/>
            <w:sz w:val="20"/>
            <w:szCs w:val="20"/>
          </w:rPr>
          <w:tab/>
        </w:r>
        <w:r>
          <w:rPr>
            <w:rFonts w:ascii="Arial" w:eastAsia="Times New Roman" w:hAnsi="Arial" w:cs="Arial"/>
            <w:b/>
            <w:bCs/>
            <w:sz w:val="20"/>
            <w:szCs w:val="20"/>
          </w:rPr>
          <w:tab/>
        </w:r>
        <w:r w:rsidR="00231B13" w:rsidRPr="00A534BD">
          <w:rPr>
            <w:lang w:eastAsia="en-US"/>
          </w:rPr>
          <w:t xml:space="preserve">Page </w:t>
        </w:r>
        <w:r w:rsidR="00231B13" w:rsidRPr="00A534BD">
          <w:rPr>
            <w:b/>
            <w:bCs/>
            <w:lang w:eastAsia="en-US"/>
          </w:rPr>
          <w:fldChar w:fldCharType="begin"/>
        </w:r>
        <w:r w:rsidR="00231B13" w:rsidRPr="00A534BD">
          <w:rPr>
            <w:b/>
            <w:bCs/>
            <w:lang w:eastAsia="en-US"/>
          </w:rPr>
          <w:instrText>PAGE  \* Arabic  \* MERGEFORMAT</w:instrText>
        </w:r>
        <w:r w:rsidR="00231B13" w:rsidRPr="00A534BD">
          <w:rPr>
            <w:b/>
            <w:bCs/>
            <w:lang w:eastAsia="en-US"/>
          </w:rPr>
          <w:fldChar w:fldCharType="separate"/>
        </w:r>
        <w:r w:rsidR="00056076">
          <w:rPr>
            <w:b/>
            <w:bCs/>
            <w:noProof/>
            <w:lang w:eastAsia="en-US"/>
          </w:rPr>
          <w:t>7</w:t>
        </w:r>
        <w:r w:rsidR="00231B13" w:rsidRPr="00A534BD">
          <w:rPr>
            <w:b/>
            <w:bCs/>
            <w:lang w:eastAsia="en-US"/>
          </w:rPr>
          <w:fldChar w:fldCharType="end"/>
        </w:r>
        <w:r w:rsidR="00231B13" w:rsidRPr="00A534BD">
          <w:rPr>
            <w:lang w:eastAsia="en-US"/>
          </w:rPr>
          <w:t xml:space="preserve"> sur </w:t>
        </w:r>
        <w:r w:rsidR="00231B13" w:rsidRPr="00A534BD">
          <w:rPr>
            <w:b/>
            <w:bCs/>
            <w:lang w:eastAsia="en-US"/>
          </w:rPr>
          <w:fldChar w:fldCharType="begin"/>
        </w:r>
        <w:r w:rsidR="00231B13" w:rsidRPr="00A534BD">
          <w:rPr>
            <w:b/>
            <w:bCs/>
            <w:lang w:eastAsia="en-US"/>
          </w:rPr>
          <w:instrText>NUMPAGES  \* Arabic  \* MERGEFORMAT</w:instrText>
        </w:r>
        <w:r w:rsidR="00231B13" w:rsidRPr="00A534BD">
          <w:rPr>
            <w:b/>
            <w:bCs/>
            <w:lang w:eastAsia="en-US"/>
          </w:rPr>
          <w:fldChar w:fldCharType="separate"/>
        </w:r>
        <w:r w:rsidR="00056076">
          <w:rPr>
            <w:b/>
            <w:bCs/>
            <w:noProof/>
            <w:lang w:eastAsia="en-US"/>
          </w:rPr>
          <w:t>8</w:t>
        </w:r>
        <w:r w:rsidR="00231B13" w:rsidRPr="00A534BD">
          <w:rPr>
            <w:b/>
            <w:bCs/>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G Times" w:eastAsia="Times New Roman" w:hAnsi="CG Times" w:cs="Times New Roman"/>
        <w:color w:val="auto"/>
        <w:sz w:val="24"/>
        <w:szCs w:val="24"/>
      </w:rPr>
      <w:id w:val="-1769616900"/>
      <w:docPartObj>
        <w:docPartGallery w:val="Page Numbers (Top of Page)"/>
        <w:docPartUnique/>
      </w:docPartObj>
    </w:sdtPr>
    <w:sdtEndPr/>
    <w:sdtContent>
      <w:p w14:paraId="2804D979" w14:textId="77777777" w:rsidR="00231B13" w:rsidRPr="00231B13" w:rsidRDefault="00231B13"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424D4A38" w:rsidR="00231B13" w:rsidRPr="00231B13" w:rsidRDefault="00231B13"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Pr>
            <w:rFonts w:cs="Times New Roman"/>
            <w:b/>
            <w:bCs/>
            <w:noProof/>
            <w:color w:val="auto"/>
            <w:lang w:eastAsia="en-US"/>
          </w:rPr>
          <w:t>11</w:t>
        </w:r>
        <w:r w:rsidRPr="00231B13">
          <w:rPr>
            <w:rFonts w:cs="Times New Roman"/>
            <w:b/>
            <w:bCs/>
            <w:color w:val="auto"/>
            <w:lang w:eastAsia="en-US"/>
          </w:rPr>
          <w:fldChar w:fldCharType="end"/>
        </w:r>
      </w:p>
    </w:sdtContent>
  </w:sdt>
  <w:p w14:paraId="032EAE33" w14:textId="77777777" w:rsidR="00231B13" w:rsidRDefault="00231B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6E307" w14:textId="77777777" w:rsidR="009F0B28" w:rsidRDefault="009F0B28" w:rsidP="00DB3102">
      <w:pPr>
        <w:spacing w:after="0" w:line="240" w:lineRule="auto"/>
      </w:pPr>
      <w:r>
        <w:separator/>
      </w:r>
    </w:p>
  </w:footnote>
  <w:footnote w:type="continuationSeparator" w:id="0">
    <w:p w14:paraId="1E6A2C29" w14:textId="77777777" w:rsidR="009F0B28" w:rsidRDefault="009F0B28" w:rsidP="00DB3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1EBA"/>
    <w:multiLevelType w:val="hybridMultilevel"/>
    <w:tmpl w:val="0B564B28"/>
    <w:lvl w:ilvl="0" w:tplc="AAE0BFA0">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D73247"/>
    <w:multiLevelType w:val="multilevel"/>
    <w:tmpl w:val="2A9AA0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8C5E43"/>
    <w:multiLevelType w:val="hybridMultilevel"/>
    <w:tmpl w:val="D32A7D94"/>
    <w:lvl w:ilvl="0" w:tplc="6546AF40">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D16A59"/>
    <w:multiLevelType w:val="hybridMultilevel"/>
    <w:tmpl w:val="0D12EA7C"/>
    <w:lvl w:ilvl="0" w:tplc="CD38604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146A34"/>
    <w:multiLevelType w:val="hybridMultilevel"/>
    <w:tmpl w:val="7D602EA6"/>
    <w:lvl w:ilvl="0" w:tplc="D20A403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7" w15:restartNumberingAfterBreak="0">
    <w:nsid w:val="33502F66"/>
    <w:multiLevelType w:val="hybridMultilevel"/>
    <w:tmpl w:val="342250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BC6A7F"/>
    <w:multiLevelType w:val="hybridMultilevel"/>
    <w:tmpl w:val="265E2638"/>
    <w:lvl w:ilvl="0" w:tplc="42AAE7E2">
      <w:numFmt w:val="bullet"/>
      <w:lvlText w:val="-"/>
      <w:lvlJc w:val="left"/>
      <w:pPr>
        <w:ind w:left="720" w:hanging="360"/>
      </w:pPr>
      <w:rPr>
        <w:rFonts w:ascii="Arial" w:eastAsia="Times New Roman" w:hAnsi="Arial" w:cs="Times New Roman" w:hint="default"/>
        <w:color w:val="000000"/>
        <w:sz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3548A8"/>
    <w:multiLevelType w:val="hybridMultilevel"/>
    <w:tmpl w:val="AD820152"/>
    <w:lvl w:ilvl="0" w:tplc="F166556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D960FF"/>
    <w:multiLevelType w:val="hybridMultilevel"/>
    <w:tmpl w:val="A906C76C"/>
    <w:lvl w:ilvl="0" w:tplc="1BEA5F84">
      <w:start w:val="1"/>
      <w:numFmt w:val="decimal"/>
      <w:lvlText w:val="%1."/>
      <w:lvlJc w:val="left"/>
      <w:pPr>
        <w:ind w:left="36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3BC351C"/>
    <w:multiLevelType w:val="hybridMultilevel"/>
    <w:tmpl w:val="53C8A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22181F"/>
    <w:multiLevelType w:val="hybridMultilevel"/>
    <w:tmpl w:val="49081254"/>
    <w:lvl w:ilvl="0" w:tplc="F8465280">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5A72FF"/>
    <w:multiLevelType w:val="hybridMultilevel"/>
    <w:tmpl w:val="24BE11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4CC86C38"/>
    <w:multiLevelType w:val="hybridMultilevel"/>
    <w:tmpl w:val="64048662"/>
    <w:lvl w:ilvl="0" w:tplc="DFC2B0B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B83545A"/>
    <w:multiLevelType w:val="hybridMultilevel"/>
    <w:tmpl w:val="546C21F8"/>
    <w:lvl w:ilvl="0" w:tplc="0E180B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2612E4"/>
    <w:multiLevelType w:val="multilevel"/>
    <w:tmpl w:val="F42CC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F21611B"/>
    <w:multiLevelType w:val="hybridMultilevel"/>
    <w:tmpl w:val="DA9A0648"/>
    <w:lvl w:ilvl="0" w:tplc="6632F920">
      <w:start w:val="4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0"/>
  </w:num>
  <w:num w:numId="4">
    <w:abstractNumId w:val="19"/>
  </w:num>
  <w:num w:numId="5">
    <w:abstractNumId w:val="20"/>
  </w:num>
  <w:num w:numId="6">
    <w:abstractNumId w:val="16"/>
  </w:num>
  <w:num w:numId="7">
    <w:abstractNumId w:val="18"/>
  </w:num>
  <w:num w:numId="8">
    <w:abstractNumId w:val="12"/>
  </w:num>
  <w:num w:numId="9">
    <w:abstractNumId w:val="9"/>
  </w:num>
  <w:num w:numId="10">
    <w:abstractNumId w:val="13"/>
  </w:num>
  <w:num w:numId="11">
    <w:abstractNumId w:val="2"/>
  </w:num>
  <w:num w:numId="12">
    <w:abstractNumId w:val="21"/>
  </w:num>
  <w:num w:numId="13">
    <w:abstractNumId w:val="1"/>
  </w:num>
  <w:num w:numId="14">
    <w:abstractNumId w:val="7"/>
  </w:num>
  <w:num w:numId="15">
    <w:abstractNumId w:val="23"/>
  </w:num>
  <w:num w:numId="16">
    <w:abstractNumId w:val="8"/>
  </w:num>
  <w:num w:numId="17">
    <w:abstractNumId w:val="15"/>
  </w:num>
  <w:num w:numId="18">
    <w:abstractNumId w:val="14"/>
  </w:num>
  <w:num w:numId="19">
    <w:abstractNumId w:val="17"/>
  </w:num>
  <w:num w:numId="20">
    <w:abstractNumId w:val="0"/>
  </w:num>
  <w:num w:numId="21">
    <w:abstractNumId w:val="4"/>
  </w:num>
  <w:num w:numId="22">
    <w:abstractNumId w:val="22"/>
  </w:num>
  <w:num w:numId="23">
    <w:abstractNumId w:val="11"/>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la DUHAMEL">
    <w15:presenceInfo w15:providerId="AD" w15:userId="S-1-5-21-1958020729-3448108107-969568693-439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0DD"/>
    <w:rsid w:val="00004853"/>
    <w:rsid w:val="00022327"/>
    <w:rsid w:val="00031BBE"/>
    <w:rsid w:val="00036FCD"/>
    <w:rsid w:val="00056076"/>
    <w:rsid w:val="0005781F"/>
    <w:rsid w:val="000608C1"/>
    <w:rsid w:val="00070078"/>
    <w:rsid w:val="00086352"/>
    <w:rsid w:val="00086B0C"/>
    <w:rsid w:val="000C3F4D"/>
    <w:rsid w:val="000C5414"/>
    <w:rsid w:val="000E6FE1"/>
    <w:rsid w:val="000F3B5C"/>
    <w:rsid w:val="0010232E"/>
    <w:rsid w:val="0011463B"/>
    <w:rsid w:val="0012065B"/>
    <w:rsid w:val="00122C99"/>
    <w:rsid w:val="001259A7"/>
    <w:rsid w:val="00144A5A"/>
    <w:rsid w:val="00147F48"/>
    <w:rsid w:val="00152DD1"/>
    <w:rsid w:val="0019729D"/>
    <w:rsid w:val="001B5DDE"/>
    <w:rsid w:val="001D1491"/>
    <w:rsid w:val="00207CCB"/>
    <w:rsid w:val="00231B13"/>
    <w:rsid w:val="00233BF5"/>
    <w:rsid w:val="00236E9B"/>
    <w:rsid w:val="00272D87"/>
    <w:rsid w:val="00284186"/>
    <w:rsid w:val="002B639E"/>
    <w:rsid w:val="002C24C1"/>
    <w:rsid w:val="002C56F0"/>
    <w:rsid w:val="002E06BB"/>
    <w:rsid w:val="002E1934"/>
    <w:rsid w:val="002F1EE5"/>
    <w:rsid w:val="00303B74"/>
    <w:rsid w:val="00305B33"/>
    <w:rsid w:val="0032097A"/>
    <w:rsid w:val="00351610"/>
    <w:rsid w:val="0036367F"/>
    <w:rsid w:val="00377737"/>
    <w:rsid w:val="00381150"/>
    <w:rsid w:val="003B5169"/>
    <w:rsid w:val="003D493E"/>
    <w:rsid w:val="003D7B21"/>
    <w:rsid w:val="003E6DA8"/>
    <w:rsid w:val="00407F1E"/>
    <w:rsid w:val="004218E4"/>
    <w:rsid w:val="00424D85"/>
    <w:rsid w:val="00446CC0"/>
    <w:rsid w:val="00460687"/>
    <w:rsid w:val="004619A9"/>
    <w:rsid w:val="004A0A0F"/>
    <w:rsid w:val="004A14DD"/>
    <w:rsid w:val="004B511D"/>
    <w:rsid w:val="004C780F"/>
    <w:rsid w:val="004E02B1"/>
    <w:rsid w:val="0050281B"/>
    <w:rsid w:val="00530AB6"/>
    <w:rsid w:val="005801E6"/>
    <w:rsid w:val="00591050"/>
    <w:rsid w:val="00596D21"/>
    <w:rsid w:val="00597C54"/>
    <w:rsid w:val="005D32A9"/>
    <w:rsid w:val="00602A7E"/>
    <w:rsid w:val="00613BF9"/>
    <w:rsid w:val="006310AC"/>
    <w:rsid w:val="0065643D"/>
    <w:rsid w:val="00660A9B"/>
    <w:rsid w:val="006771D5"/>
    <w:rsid w:val="00685C37"/>
    <w:rsid w:val="00692541"/>
    <w:rsid w:val="006973DA"/>
    <w:rsid w:val="006B2B21"/>
    <w:rsid w:val="006C25E0"/>
    <w:rsid w:val="006F45CF"/>
    <w:rsid w:val="00711375"/>
    <w:rsid w:val="00714F8D"/>
    <w:rsid w:val="00736B79"/>
    <w:rsid w:val="00740D3B"/>
    <w:rsid w:val="00746B42"/>
    <w:rsid w:val="007547F1"/>
    <w:rsid w:val="00762922"/>
    <w:rsid w:val="0076329E"/>
    <w:rsid w:val="00782785"/>
    <w:rsid w:val="00787DA0"/>
    <w:rsid w:val="007B1BEE"/>
    <w:rsid w:val="007C4B6E"/>
    <w:rsid w:val="00810DC9"/>
    <w:rsid w:val="00821D75"/>
    <w:rsid w:val="00840AD2"/>
    <w:rsid w:val="00846EBF"/>
    <w:rsid w:val="00850837"/>
    <w:rsid w:val="00853BC1"/>
    <w:rsid w:val="00860D9C"/>
    <w:rsid w:val="00862911"/>
    <w:rsid w:val="008655CD"/>
    <w:rsid w:val="0087253C"/>
    <w:rsid w:val="00887158"/>
    <w:rsid w:val="0088728F"/>
    <w:rsid w:val="008903A4"/>
    <w:rsid w:val="00890E12"/>
    <w:rsid w:val="008B7458"/>
    <w:rsid w:val="008D00DE"/>
    <w:rsid w:val="008D5B10"/>
    <w:rsid w:val="008E4B6A"/>
    <w:rsid w:val="008E6778"/>
    <w:rsid w:val="008F5C31"/>
    <w:rsid w:val="00906309"/>
    <w:rsid w:val="00921989"/>
    <w:rsid w:val="00926166"/>
    <w:rsid w:val="009637E0"/>
    <w:rsid w:val="00981B5C"/>
    <w:rsid w:val="009A70D3"/>
    <w:rsid w:val="009E26E7"/>
    <w:rsid w:val="009E4CA7"/>
    <w:rsid w:val="009F0B28"/>
    <w:rsid w:val="00A010DD"/>
    <w:rsid w:val="00A07748"/>
    <w:rsid w:val="00A21A28"/>
    <w:rsid w:val="00A22A18"/>
    <w:rsid w:val="00A24442"/>
    <w:rsid w:val="00A30B35"/>
    <w:rsid w:val="00A34E2A"/>
    <w:rsid w:val="00A47AC3"/>
    <w:rsid w:val="00A75E7D"/>
    <w:rsid w:val="00AA34CC"/>
    <w:rsid w:val="00AC70FE"/>
    <w:rsid w:val="00AC7F85"/>
    <w:rsid w:val="00AE57ED"/>
    <w:rsid w:val="00AF24D6"/>
    <w:rsid w:val="00AF75A8"/>
    <w:rsid w:val="00B20253"/>
    <w:rsid w:val="00B61DB6"/>
    <w:rsid w:val="00B651CB"/>
    <w:rsid w:val="00BD2A23"/>
    <w:rsid w:val="00BD6ABA"/>
    <w:rsid w:val="00C14504"/>
    <w:rsid w:val="00C24F18"/>
    <w:rsid w:val="00C43794"/>
    <w:rsid w:val="00C52F0C"/>
    <w:rsid w:val="00C57B6E"/>
    <w:rsid w:val="00C96D5C"/>
    <w:rsid w:val="00C97831"/>
    <w:rsid w:val="00CA68B3"/>
    <w:rsid w:val="00CB5966"/>
    <w:rsid w:val="00CB6490"/>
    <w:rsid w:val="00CE2FB7"/>
    <w:rsid w:val="00D02333"/>
    <w:rsid w:val="00D06115"/>
    <w:rsid w:val="00D20A46"/>
    <w:rsid w:val="00D22C2F"/>
    <w:rsid w:val="00D423BC"/>
    <w:rsid w:val="00D529DF"/>
    <w:rsid w:val="00D61847"/>
    <w:rsid w:val="00DA61E3"/>
    <w:rsid w:val="00DB3102"/>
    <w:rsid w:val="00E41CA2"/>
    <w:rsid w:val="00E65052"/>
    <w:rsid w:val="00E7392C"/>
    <w:rsid w:val="00E97A76"/>
    <w:rsid w:val="00EC753A"/>
    <w:rsid w:val="00ED43A3"/>
    <w:rsid w:val="00EF4CDC"/>
    <w:rsid w:val="00EF7888"/>
    <w:rsid w:val="00F01327"/>
    <w:rsid w:val="00F07C5C"/>
    <w:rsid w:val="00F43513"/>
    <w:rsid w:val="00F71C0A"/>
    <w:rsid w:val="00F86091"/>
    <w:rsid w:val="00FA45FD"/>
    <w:rsid w:val="00FA511B"/>
    <w:rsid w:val="00FB384E"/>
    <w:rsid w:val="00FC7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iPriority w:val="9"/>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uiPriority w:val="99"/>
    <w:qFormat/>
    <w:rsid w:val="006B2B21"/>
    <w:pPr>
      <w:ind w:left="720"/>
      <w:contextualSpacing/>
    </w:pPr>
  </w:style>
  <w:style w:type="paragraph" w:styleId="NormalWeb">
    <w:name w:val="Normal (Web)"/>
    <w:basedOn w:val="Normal"/>
    <w:uiPriority w:val="99"/>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uiPriority w:val="34"/>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nhideWhenUsed/>
    <w:rsid w:val="004A14DD"/>
    <w:rPr>
      <w:sz w:val="16"/>
      <w:szCs w:val="16"/>
    </w:rPr>
  </w:style>
  <w:style w:type="paragraph" w:styleId="Commentaire">
    <w:name w:val="annotation text"/>
    <w:basedOn w:val="Normal"/>
    <w:link w:val="CommentaireCar"/>
    <w:unhideWhenUsed/>
    <w:rsid w:val="004A14DD"/>
    <w:pPr>
      <w:spacing w:line="240" w:lineRule="auto"/>
    </w:pPr>
    <w:rPr>
      <w:sz w:val="20"/>
      <w:szCs w:val="20"/>
    </w:rPr>
  </w:style>
  <w:style w:type="character" w:customStyle="1" w:styleId="CommentaireCar">
    <w:name w:val="Commentaire Car"/>
    <w:basedOn w:val="Policepardfaut"/>
    <w:link w:val="Commentaire"/>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 w:type="paragraph" w:styleId="Sansinterligne">
    <w:name w:val="No Spacing"/>
    <w:uiPriority w:val="1"/>
    <w:qFormat/>
    <w:rsid w:val="00377737"/>
    <w:pPr>
      <w:spacing w:after="0" w:line="240" w:lineRule="auto"/>
      <w:ind w:left="10" w:hanging="10"/>
      <w:jc w:val="both"/>
    </w:pPr>
    <w:rPr>
      <w:rFonts w:ascii="Calibri" w:eastAsia="Calibri" w:hAnsi="Calibri" w:cs="Calibri"/>
      <w:color w:val="000000"/>
      <w:sz w:val="24"/>
      <w:lang w:val="en-US" w:eastAsia="en-US"/>
    </w:rPr>
  </w:style>
  <w:style w:type="table" w:styleId="Grilledutableau">
    <w:name w:val="Table Grid"/>
    <w:basedOn w:val="TableauNormal"/>
    <w:uiPriority w:val="39"/>
    <w:rsid w:val="0037773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60D9C"/>
    <w:pPr>
      <w:keepLines/>
      <w:spacing w:after="0" w:line="240" w:lineRule="auto"/>
      <w:jc w:val="both"/>
    </w:pPr>
    <w:rPr>
      <w:rFonts w:ascii="Arial" w:eastAsia="Times New Roman" w:hAnsi="Arial" w:cs="Times New Roman"/>
      <w:color w:val="auto"/>
      <w:sz w:val="20"/>
      <w:szCs w:val="20"/>
    </w:rPr>
  </w:style>
  <w:style w:type="paragraph" w:styleId="TM2">
    <w:name w:val="toc 2"/>
    <w:basedOn w:val="Normal"/>
    <w:next w:val="Normal"/>
    <w:autoRedefine/>
    <w:uiPriority w:val="39"/>
    <w:unhideWhenUsed/>
    <w:rsid w:val="00846EB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5D842-099A-4761-A740-920F76D4A3A4}">
  <ds:schemaRefs>
    <ds:schemaRef ds:uri="http://schemas.microsoft.com/sharepoint/v3/contenttype/forms"/>
  </ds:schemaRefs>
</ds:datastoreItem>
</file>

<file path=customXml/itemProps2.xml><?xml version="1.0" encoding="utf-8"?>
<ds:datastoreItem xmlns:ds="http://schemas.openxmlformats.org/officeDocument/2006/customXml" ds:itemID="{2382951D-774A-4F5A-9B52-7D68E2CA9B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275348-4333-4B07-BD49-DFBE5EDE2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7897CE-1584-4FB8-82AE-5C48E5106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1325</Words>
  <Characters>7292</Characters>
  <Application>Microsoft Office Word</Application>
  <DocSecurity>0</DocSecurity>
  <Lines>60</Lines>
  <Paragraphs>17</Paragraphs>
  <ScaleCrop>false</ScaleCrop>
  <HeadingPairs>
    <vt:vector size="4" baseType="variant">
      <vt:variant>
        <vt:lpstr>Titre</vt:lpstr>
      </vt:variant>
      <vt:variant>
        <vt:i4>1</vt:i4>
      </vt:variant>
      <vt:variant>
        <vt:lpstr>Titres</vt:lpstr>
      </vt:variant>
      <vt:variant>
        <vt:i4>9</vt:i4>
      </vt:variant>
    </vt:vector>
  </HeadingPairs>
  <TitlesOfParts>
    <vt:vector size="10" baseType="lpstr">
      <vt:lpstr/>
      <vt:lpstr>Soumissionnaire - contacts</vt:lpstr>
      <vt:lpstr>Valeur technique de l’offre </vt:lpstr>
      <vt:lpstr>    2.1. Sous-critère 1 - Qualité des prestations et de l’équipe dédiée</vt:lpstr>
      <vt:lpstr>    2.2. Sous-critère 2 - Qualité du site :</vt:lpstr>
      <vt:lpstr>    </vt:lpstr>
      <vt:lpstr>Qualité de l’offre en matière de développement durable</vt:lpstr>
      <vt:lpstr>    3.1. Sous-critère 1 - Performance de l'offre en matière de la protection de l'en</vt:lpstr>
      <vt:lpstr>    </vt:lpstr>
      <vt:lpstr>    3.2. Sous-critère 2 - Mesures en faveur de la responsabilité sociétale</vt:lpstr>
    </vt:vector>
  </TitlesOfParts>
  <Company>INSERM</Company>
  <LinksUpToDate>false</LinksUpToDate>
  <CharactersWithSpaces>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Lila DUHAMEL</cp:lastModifiedBy>
  <cp:revision>11</cp:revision>
  <cp:lastPrinted>2022-08-12T05:08:00Z</cp:lastPrinted>
  <dcterms:created xsi:type="dcterms:W3CDTF">2025-07-30T09:10:00Z</dcterms:created>
  <dcterms:modified xsi:type="dcterms:W3CDTF">2025-09-01T11:13:00Z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