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D9A0F" w14:textId="344C96FC" w:rsidR="000A75B9" w:rsidRPr="00557245" w:rsidRDefault="00055CD2">
      <w:pPr>
        <w:widowControl/>
        <w:jc w:val="center"/>
        <w:rPr>
          <w:b/>
          <w:noProof/>
        </w:rPr>
      </w:pPr>
      <w:r w:rsidRPr="00DA35F3">
        <w:rPr>
          <w:noProof/>
          <w:sz w:val="16"/>
          <w:szCs w:val="16"/>
        </w:rPr>
        <w:drawing>
          <wp:inline distT="0" distB="0" distL="0" distR="0" wp14:anchorId="79490F2C" wp14:editId="02D802B9">
            <wp:extent cx="2102224" cy="927735"/>
            <wp:effectExtent l="0" t="0" r="0" b="5715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006" cy="938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CAB7C6" w14:textId="158B4177" w:rsidR="003A2D09" w:rsidRPr="00557245" w:rsidRDefault="003A2D09">
      <w:pPr>
        <w:widowControl/>
        <w:jc w:val="center"/>
        <w:rPr>
          <w:b/>
          <w:noProof/>
        </w:rPr>
      </w:pPr>
    </w:p>
    <w:p w14:paraId="6B7FD1F5" w14:textId="1C9FC3AF" w:rsidR="003A2D09" w:rsidRPr="00557245" w:rsidRDefault="003A2D09">
      <w:pPr>
        <w:widowControl/>
        <w:jc w:val="center"/>
        <w:rPr>
          <w:b/>
          <w:noProof/>
        </w:rPr>
      </w:pPr>
    </w:p>
    <w:p w14:paraId="0BE5F141" w14:textId="474AD541" w:rsidR="003A2D09" w:rsidRPr="00557245" w:rsidRDefault="00F14595">
      <w:pPr>
        <w:widowControl/>
        <w:jc w:val="center"/>
        <w:rPr>
          <w:b/>
          <w:noProof/>
          <w:color w:val="FFFFFF" w:themeColor="background1"/>
          <w:sz w:val="36"/>
          <w:szCs w:val="36"/>
        </w:rPr>
      </w:pPr>
      <w:r w:rsidRPr="00557245">
        <w:rPr>
          <w:b/>
          <w:noProof/>
          <w:color w:val="FFFFFF" w:themeColor="background1"/>
          <w:sz w:val="36"/>
          <w:szCs w:val="36"/>
        </w:rPr>
        <w:t xml:space="preserve">            COE PUBLIQUE </w:t>
      </w:r>
    </w:p>
    <w:p w14:paraId="51F10018" w14:textId="01F13102" w:rsidR="00F14595" w:rsidRPr="00557245" w:rsidRDefault="00F14595">
      <w:pPr>
        <w:widowControl/>
        <w:jc w:val="center"/>
        <w:rPr>
          <w:b/>
          <w:noProof/>
          <w:color w:val="FFFFFF" w:themeColor="background1"/>
          <w:sz w:val="36"/>
          <w:szCs w:val="36"/>
        </w:rPr>
      </w:pPr>
      <w:r w:rsidRPr="00557245">
        <w:rPr>
          <w:b/>
          <w:noProof/>
          <w:color w:val="FFFFFF" w:themeColor="background1"/>
          <w:sz w:val="36"/>
          <w:szCs w:val="36"/>
        </w:rPr>
        <w:t xml:space="preserve">                 </w:t>
      </w:r>
      <w:r w:rsidR="00EB0359" w:rsidRPr="00557245">
        <w:rPr>
          <w:b/>
          <w:noProof/>
          <w:color w:val="FFFFFF" w:themeColor="background1"/>
          <w:sz w:val="36"/>
          <w:szCs w:val="36"/>
        </w:rPr>
        <w:t xml:space="preserve"> FOURNITURE MATERIEL INFORMATIQUE</w:t>
      </w:r>
    </w:p>
    <w:p w14:paraId="32F58D30" w14:textId="17A19864" w:rsidR="003A2D09" w:rsidRPr="00557245" w:rsidRDefault="003A2D09">
      <w:pPr>
        <w:widowControl/>
        <w:jc w:val="center"/>
        <w:rPr>
          <w:b/>
          <w:noProof/>
        </w:rPr>
      </w:pPr>
    </w:p>
    <w:p w14:paraId="6A170744" w14:textId="72B9FB8B" w:rsidR="003A2D09" w:rsidRPr="00557245" w:rsidRDefault="003A2D09">
      <w:pPr>
        <w:widowControl/>
        <w:jc w:val="center"/>
        <w:rPr>
          <w:b/>
          <w:noProof/>
        </w:rPr>
      </w:pPr>
    </w:p>
    <w:p w14:paraId="0EF1B8F7" w14:textId="699BDFD8" w:rsidR="003A2D09" w:rsidRPr="007B24D9" w:rsidRDefault="00557245">
      <w:pPr>
        <w:widowControl/>
        <w:jc w:val="center"/>
        <w:rPr>
          <w:b/>
          <w:noProof/>
          <w:sz w:val="32"/>
          <w:szCs w:val="32"/>
        </w:rPr>
      </w:pPr>
      <w:r w:rsidRPr="007B24D9">
        <w:rPr>
          <w:b/>
          <w:noProof/>
          <w:sz w:val="32"/>
          <w:szCs w:val="32"/>
        </w:rPr>
        <w:t xml:space="preserve">MARCHE </w:t>
      </w:r>
      <w:r w:rsidR="0061678F" w:rsidRPr="007B24D9">
        <w:rPr>
          <w:b/>
          <w:noProof/>
          <w:sz w:val="32"/>
          <w:szCs w:val="32"/>
        </w:rPr>
        <w:t>2025</w:t>
      </w:r>
      <w:r w:rsidRPr="007B24D9">
        <w:rPr>
          <w:b/>
          <w:noProof/>
          <w:sz w:val="32"/>
          <w:szCs w:val="32"/>
        </w:rPr>
        <w:t xml:space="preserve"> PAM </w:t>
      </w:r>
      <w:r w:rsidR="007B24D9" w:rsidRPr="007B24D9">
        <w:rPr>
          <w:b/>
          <w:noProof/>
          <w:sz w:val="32"/>
          <w:szCs w:val="32"/>
        </w:rPr>
        <w:t>03</w:t>
      </w:r>
    </w:p>
    <w:p w14:paraId="21A1C6D3" w14:textId="56555F13" w:rsidR="00557245" w:rsidRDefault="00557245">
      <w:pPr>
        <w:widowControl/>
        <w:jc w:val="center"/>
        <w:rPr>
          <w:b/>
          <w:noProof/>
        </w:rPr>
      </w:pPr>
    </w:p>
    <w:p w14:paraId="5A216773" w14:textId="77777777" w:rsidR="00AB66E7" w:rsidRDefault="00AB66E7" w:rsidP="00AB66E7">
      <w:pPr>
        <w:pStyle w:val="Chapitre"/>
        <w:rPr>
          <w:rFonts w:ascii="Helvetica" w:hAnsi="Helvetica" w:cs="Arial"/>
          <w:caps/>
          <w:color w:val="008080"/>
          <w:sz w:val="32"/>
          <w:szCs w:val="32"/>
        </w:rPr>
      </w:pPr>
      <w:r>
        <w:rPr>
          <w:rFonts w:ascii="Helvetica" w:hAnsi="Helvetica" w:cs="Arial"/>
          <w:caps/>
          <w:color w:val="008080"/>
          <w:sz w:val="32"/>
          <w:szCs w:val="32"/>
        </w:rPr>
        <w:t>Maintenance climatisation VENTILATION chauffage eau chaude SANITAIRE</w:t>
      </w:r>
    </w:p>
    <w:p w14:paraId="265DC02F" w14:textId="77777777" w:rsidR="00C826BB" w:rsidRPr="00557245" w:rsidRDefault="00C826BB">
      <w:pPr>
        <w:widowControl/>
        <w:jc w:val="center"/>
        <w:rPr>
          <w:b/>
          <w:noProof/>
        </w:rPr>
      </w:pPr>
    </w:p>
    <w:p w14:paraId="75A29FBE" w14:textId="29216595" w:rsidR="00C826BB" w:rsidRPr="00557245" w:rsidRDefault="00C826BB">
      <w:pPr>
        <w:widowControl/>
        <w:jc w:val="center"/>
        <w:rPr>
          <w:b/>
          <w:bCs/>
        </w:rPr>
      </w:pPr>
    </w:p>
    <w:p w14:paraId="33F9692F" w14:textId="3337AA26" w:rsidR="000A75B9" w:rsidRPr="00557245" w:rsidRDefault="00CD24EE">
      <w:pPr>
        <w:widowControl/>
        <w:jc w:val="center"/>
        <w:rPr>
          <w:b/>
          <w:bCs/>
          <w:sz w:val="30"/>
          <w:szCs w:val="30"/>
        </w:rPr>
      </w:pPr>
      <w:r w:rsidRPr="00557245">
        <w:rPr>
          <w:b/>
          <w:bCs/>
          <w:sz w:val="30"/>
          <w:szCs w:val="30"/>
        </w:rPr>
        <w:t>CADRE DE REPONSE</w:t>
      </w:r>
      <w:r w:rsidR="008C40B9" w:rsidRPr="00557245">
        <w:rPr>
          <w:b/>
          <w:bCs/>
          <w:sz w:val="30"/>
          <w:szCs w:val="30"/>
        </w:rPr>
        <w:t xml:space="preserve"> TECHNIQUE</w:t>
      </w:r>
      <w:r w:rsidR="00686E85" w:rsidRPr="00557245">
        <w:rPr>
          <w:b/>
          <w:bCs/>
          <w:sz w:val="30"/>
          <w:szCs w:val="30"/>
        </w:rPr>
        <w:t xml:space="preserve"> </w:t>
      </w:r>
    </w:p>
    <w:p w14:paraId="79874E8A" w14:textId="77777777" w:rsidR="00557245" w:rsidRPr="00557245" w:rsidRDefault="00557245">
      <w:pPr>
        <w:widowControl/>
        <w:jc w:val="center"/>
        <w:rPr>
          <w:b/>
          <w:bCs/>
          <w:sz w:val="30"/>
          <w:szCs w:val="30"/>
        </w:rPr>
      </w:pPr>
    </w:p>
    <w:p w14:paraId="0244FE9A" w14:textId="77777777" w:rsidR="000A75B9" w:rsidRPr="00557245" w:rsidRDefault="000A75B9">
      <w:pPr>
        <w:widowControl/>
        <w:jc w:val="center"/>
        <w:rPr>
          <w:b/>
          <w:bCs/>
        </w:rPr>
      </w:pPr>
    </w:p>
    <w:p w14:paraId="3957485D" w14:textId="77777777" w:rsidR="00055CD2" w:rsidRDefault="00055CD2" w:rsidP="00055CD2">
      <w:pPr>
        <w:rPr>
          <w:sz w:val="22"/>
        </w:rPr>
      </w:pPr>
    </w:p>
    <w:p w14:paraId="45363F49" w14:textId="77777777" w:rsidR="003A23F6" w:rsidRDefault="003A23F6" w:rsidP="00055CD2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4" w:color="auto"/>
        </w:pBdr>
        <w:shd w:val="clear" w:color="auto" w:fill="DAEEF3" w:themeFill="accent5" w:themeFillTint="33"/>
        <w:jc w:val="center"/>
        <w:rPr>
          <w:b/>
          <w:sz w:val="22"/>
        </w:rPr>
      </w:pPr>
    </w:p>
    <w:p w14:paraId="647FE4CF" w14:textId="2E3F15DB" w:rsidR="00055CD2" w:rsidRDefault="00055CD2" w:rsidP="00055CD2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4" w:color="auto"/>
        </w:pBdr>
        <w:shd w:val="clear" w:color="auto" w:fill="DAEEF3" w:themeFill="accent5" w:themeFillTint="33"/>
        <w:jc w:val="center"/>
        <w:rPr>
          <w:b/>
          <w:sz w:val="22"/>
        </w:rPr>
      </w:pPr>
      <w:r w:rsidRPr="00FA5015">
        <w:rPr>
          <w:b/>
          <w:sz w:val="22"/>
        </w:rPr>
        <w:t xml:space="preserve">Le cadre de réponse technique, d’un </w:t>
      </w:r>
      <w:r w:rsidRPr="002540D2">
        <w:rPr>
          <w:b/>
          <w:sz w:val="22"/>
          <w:u w:val="single"/>
        </w:rPr>
        <w:t xml:space="preserve">MAXIMUM DE </w:t>
      </w:r>
      <w:r w:rsidR="00AB66E7" w:rsidRPr="007B24D9">
        <w:rPr>
          <w:b/>
          <w:sz w:val="22"/>
          <w:u w:val="single"/>
        </w:rPr>
        <w:t>1</w:t>
      </w:r>
      <w:r w:rsidR="00216A37">
        <w:rPr>
          <w:b/>
          <w:sz w:val="22"/>
          <w:u w:val="single"/>
        </w:rPr>
        <w:t>5</w:t>
      </w:r>
      <w:r w:rsidRPr="007B24D9">
        <w:rPr>
          <w:b/>
          <w:sz w:val="22"/>
          <w:u w:val="single"/>
        </w:rPr>
        <w:t xml:space="preserve">  PAGES</w:t>
      </w:r>
      <w:r w:rsidRPr="007B24D9">
        <w:rPr>
          <w:b/>
          <w:sz w:val="22"/>
        </w:rPr>
        <w:t>,</w:t>
      </w:r>
      <w:r w:rsidRPr="00FA5015">
        <w:rPr>
          <w:b/>
          <w:sz w:val="22"/>
        </w:rPr>
        <w:t xml:space="preserve"> doit </w:t>
      </w:r>
      <w:r>
        <w:rPr>
          <w:b/>
          <w:sz w:val="22"/>
        </w:rPr>
        <w:t>O</w:t>
      </w:r>
      <w:r w:rsidRPr="00FA5015">
        <w:rPr>
          <w:b/>
          <w:sz w:val="22"/>
        </w:rPr>
        <w:t xml:space="preserve">BLIGATOIREMENT ETRE COMPLETE. </w:t>
      </w:r>
    </w:p>
    <w:p w14:paraId="3796C638" w14:textId="77777777" w:rsidR="003A23F6" w:rsidRDefault="003A23F6" w:rsidP="00055CD2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4" w:color="auto"/>
        </w:pBdr>
        <w:shd w:val="clear" w:color="auto" w:fill="DAEEF3" w:themeFill="accent5" w:themeFillTint="33"/>
        <w:jc w:val="center"/>
        <w:rPr>
          <w:b/>
          <w:sz w:val="22"/>
        </w:rPr>
      </w:pPr>
    </w:p>
    <w:p w14:paraId="1979CEEA" w14:textId="77777777" w:rsidR="00055CD2" w:rsidRDefault="00055CD2" w:rsidP="00055CD2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4" w:color="auto"/>
        </w:pBdr>
        <w:shd w:val="clear" w:color="auto" w:fill="DAEEF3" w:themeFill="accent5" w:themeFillTint="33"/>
        <w:jc w:val="center"/>
        <w:rPr>
          <w:b/>
          <w:sz w:val="22"/>
        </w:rPr>
      </w:pPr>
      <w:r w:rsidRPr="00FA5015">
        <w:rPr>
          <w:b/>
          <w:sz w:val="22"/>
        </w:rPr>
        <w:t>Le défaut de remise du cadre de réponse technique</w:t>
      </w:r>
      <w:r>
        <w:rPr>
          <w:b/>
          <w:sz w:val="22"/>
        </w:rPr>
        <w:t>, ou le non-respect de son format,</w:t>
      </w:r>
      <w:r w:rsidRPr="00FA5015">
        <w:rPr>
          <w:b/>
          <w:sz w:val="22"/>
        </w:rPr>
        <w:t xml:space="preserve"> conduira au rejet de l’offre.</w:t>
      </w:r>
    </w:p>
    <w:p w14:paraId="5FD57418" w14:textId="77777777" w:rsidR="003A23F6" w:rsidRDefault="003A23F6" w:rsidP="00055CD2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4" w:color="auto"/>
        </w:pBdr>
        <w:shd w:val="clear" w:color="auto" w:fill="DAEEF3" w:themeFill="accent5" w:themeFillTint="33"/>
        <w:jc w:val="center"/>
        <w:rPr>
          <w:b/>
          <w:sz w:val="22"/>
        </w:rPr>
      </w:pPr>
    </w:p>
    <w:p w14:paraId="7103A831" w14:textId="5AAEE49E" w:rsidR="00055CD2" w:rsidRDefault="00055CD2" w:rsidP="00055CD2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4" w:color="auto"/>
        </w:pBdr>
        <w:shd w:val="clear" w:color="auto" w:fill="DAEEF3" w:themeFill="accent5" w:themeFillTint="33"/>
        <w:jc w:val="center"/>
        <w:rPr>
          <w:b/>
          <w:color w:val="FF0000"/>
          <w:sz w:val="22"/>
        </w:rPr>
      </w:pPr>
      <w:r w:rsidRPr="000D5985">
        <w:rPr>
          <w:b/>
          <w:color w:val="FF0000"/>
          <w:sz w:val="22"/>
        </w:rPr>
        <w:t>Aucun autre document ( hormis les notices et fiches techniques des équipements</w:t>
      </w:r>
      <w:r w:rsidR="00772D59">
        <w:rPr>
          <w:b/>
          <w:color w:val="FF0000"/>
          <w:sz w:val="22"/>
        </w:rPr>
        <w:t xml:space="preserve">, </w:t>
      </w:r>
      <w:r w:rsidR="007B24D9">
        <w:rPr>
          <w:b/>
          <w:color w:val="FF0000"/>
          <w:sz w:val="22"/>
        </w:rPr>
        <w:t xml:space="preserve">ou </w:t>
      </w:r>
      <w:r w:rsidR="00772D59">
        <w:rPr>
          <w:b/>
          <w:color w:val="FF0000"/>
          <w:sz w:val="22"/>
        </w:rPr>
        <w:t>trame de document spécifiquement exigés</w:t>
      </w:r>
      <w:r w:rsidRPr="000D5985">
        <w:rPr>
          <w:b/>
          <w:color w:val="FF0000"/>
          <w:sz w:val="22"/>
        </w:rPr>
        <w:t>) ne sera accepté , ni évalué dans le cadre de l’offre.</w:t>
      </w:r>
    </w:p>
    <w:p w14:paraId="42327E66" w14:textId="77777777" w:rsidR="003A23F6" w:rsidRPr="000D5985" w:rsidRDefault="003A23F6" w:rsidP="00055CD2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4" w:color="auto"/>
        </w:pBdr>
        <w:shd w:val="clear" w:color="auto" w:fill="DAEEF3" w:themeFill="accent5" w:themeFillTint="33"/>
        <w:jc w:val="center"/>
        <w:rPr>
          <w:b/>
          <w:color w:val="FF0000"/>
          <w:sz w:val="22"/>
        </w:rPr>
      </w:pPr>
    </w:p>
    <w:p w14:paraId="0268A21E" w14:textId="77777777" w:rsidR="000A75B9" w:rsidRPr="00557245" w:rsidRDefault="000A75B9">
      <w:pPr>
        <w:pStyle w:val="RedTitre"/>
        <w:framePr w:wrap="auto"/>
        <w:widowControl/>
      </w:pPr>
    </w:p>
    <w:p w14:paraId="0320058F" w14:textId="77777777" w:rsidR="000A75B9" w:rsidRPr="00557245" w:rsidRDefault="000A75B9">
      <w:pPr>
        <w:widowControl/>
        <w:jc w:val="center"/>
        <w:rPr>
          <w:b/>
          <w:bCs/>
        </w:rPr>
      </w:pPr>
    </w:p>
    <w:p w14:paraId="7E81FC50" w14:textId="77777777" w:rsidR="000A75B9" w:rsidRPr="00557245" w:rsidRDefault="000A75B9">
      <w:pPr>
        <w:widowControl/>
        <w:jc w:val="center"/>
        <w:rPr>
          <w:b/>
          <w:bCs/>
        </w:rPr>
      </w:pPr>
    </w:p>
    <w:p w14:paraId="5BB99732" w14:textId="77777777" w:rsidR="000A75B9" w:rsidRPr="00557245" w:rsidRDefault="000A75B9">
      <w:pPr>
        <w:widowControl/>
        <w:jc w:val="center"/>
        <w:rPr>
          <w:b/>
          <w:bCs/>
        </w:rPr>
      </w:pPr>
    </w:p>
    <w:p w14:paraId="79EA4163" w14:textId="77777777" w:rsidR="000A75B9" w:rsidRPr="00557245" w:rsidRDefault="000A75B9" w:rsidP="004929EA">
      <w:pPr>
        <w:widowControl/>
        <w:shd w:val="clear" w:color="auto" w:fill="FFFFFF" w:themeFill="background1"/>
        <w:jc w:val="center"/>
        <w:rPr>
          <w:b/>
          <w:bCs/>
        </w:rPr>
      </w:pPr>
    </w:p>
    <w:p w14:paraId="597B2451" w14:textId="77777777" w:rsidR="000329AB" w:rsidRPr="00557245" w:rsidRDefault="000329AB" w:rsidP="004929EA">
      <w:pPr>
        <w:pStyle w:val="RedTitre1"/>
        <w:keepNext/>
        <w:framePr w:wrap="auto"/>
        <w:widowControl/>
        <w:shd w:val="clear" w:color="auto" w:fill="FFFFFF" w:themeFill="background1"/>
      </w:pPr>
    </w:p>
    <w:p w14:paraId="2ADB6635" w14:textId="44CBDFCB" w:rsidR="000A75B9" w:rsidRPr="00557245" w:rsidRDefault="00557245" w:rsidP="004929EA">
      <w:pPr>
        <w:pStyle w:val="RedTitre1"/>
        <w:keepNext/>
        <w:framePr w:wrap="auto"/>
        <w:widowControl/>
        <w:shd w:val="clear" w:color="auto" w:fill="FFFFFF" w:themeFill="background1"/>
      </w:pPr>
      <w:r>
        <w:t>Références Société</w:t>
      </w:r>
      <w:r w:rsidR="00A75B2C" w:rsidRPr="00557245">
        <w:t xml:space="preserve"> </w:t>
      </w:r>
      <w:r w:rsidR="00CD24EE" w:rsidRPr="00557245">
        <w:t xml:space="preserve">: </w:t>
      </w:r>
    </w:p>
    <w:p w14:paraId="3DECC0D1" w14:textId="77777777" w:rsidR="000A75B9" w:rsidRPr="00557245" w:rsidRDefault="000A75B9" w:rsidP="004929EA">
      <w:pPr>
        <w:pStyle w:val="RedTitre1"/>
        <w:keepNext/>
        <w:framePr w:wrap="auto"/>
        <w:widowControl/>
        <w:shd w:val="clear" w:color="auto" w:fill="FFFFFF" w:themeFill="background1"/>
      </w:pPr>
    </w:p>
    <w:p w14:paraId="278A7F8E" w14:textId="273D374F" w:rsidR="00CD24EE" w:rsidRPr="00557245" w:rsidRDefault="00CD24EE" w:rsidP="004929EA">
      <w:pPr>
        <w:pStyle w:val="RedTitre1"/>
        <w:keepNext/>
        <w:framePr w:wrap="auto"/>
        <w:widowControl/>
        <w:shd w:val="clear" w:color="auto" w:fill="FFFFFF" w:themeFill="background1"/>
      </w:pPr>
    </w:p>
    <w:p w14:paraId="727F96EE" w14:textId="77777777" w:rsidR="00A75B2C" w:rsidRPr="00557245" w:rsidRDefault="00A75B2C" w:rsidP="004929EA">
      <w:pPr>
        <w:pStyle w:val="RedTitre1"/>
        <w:keepNext/>
        <w:framePr w:wrap="auto"/>
        <w:widowControl/>
        <w:shd w:val="clear" w:color="auto" w:fill="FFFFFF" w:themeFill="background1"/>
      </w:pPr>
    </w:p>
    <w:p w14:paraId="4B8F696A" w14:textId="1C3EA5F5" w:rsidR="000A75B9" w:rsidRPr="00557245" w:rsidRDefault="000A75B9" w:rsidP="004929EA">
      <w:pPr>
        <w:pStyle w:val="RedTitre1"/>
        <w:keepNext/>
        <w:framePr w:wrap="auto"/>
        <w:widowControl/>
        <w:shd w:val="clear" w:color="auto" w:fill="FFFFFF" w:themeFill="background1"/>
      </w:pPr>
    </w:p>
    <w:p w14:paraId="57CBF32E" w14:textId="46E6B903" w:rsidR="000A75B9" w:rsidRPr="00557245" w:rsidRDefault="000A75B9" w:rsidP="004929EA">
      <w:pPr>
        <w:pStyle w:val="RedTitre1"/>
        <w:keepNext/>
        <w:framePr w:wrap="auto"/>
        <w:widowControl/>
        <w:shd w:val="clear" w:color="auto" w:fill="FFFFFF" w:themeFill="background1"/>
      </w:pPr>
    </w:p>
    <w:p w14:paraId="3DEE5D39" w14:textId="77777777" w:rsidR="00AD32DB" w:rsidRPr="00557245" w:rsidRDefault="00AD32DB" w:rsidP="004929EA">
      <w:pPr>
        <w:pStyle w:val="RedTitre1"/>
        <w:keepNext/>
        <w:framePr w:wrap="auto"/>
        <w:widowControl/>
        <w:shd w:val="clear" w:color="auto" w:fill="FFFFFF" w:themeFill="background1"/>
        <w:rPr>
          <w:color w:val="FFFFFF"/>
        </w:rPr>
      </w:pPr>
    </w:p>
    <w:p w14:paraId="525BFEB2" w14:textId="1367A5B5" w:rsidR="00C826BB" w:rsidRPr="00557245" w:rsidRDefault="00C826BB" w:rsidP="004929EA">
      <w:pPr>
        <w:pStyle w:val="RedTitre1"/>
        <w:keepNext/>
        <w:framePr w:wrap="auto"/>
        <w:widowControl/>
        <w:shd w:val="clear" w:color="auto" w:fill="FFFFFF" w:themeFill="background1"/>
      </w:pPr>
    </w:p>
    <w:p w14:paraId="0A4CDA56" w14:textId="77777777" w:rsidR="000A317F" w:rsidRPr="00557245" w:rsidRDefault="000A317F" w:rsidP="004929EA">
      <w:pPr>
        <w:pStyle w:val="RedTitre1"/>
        <w:keepNext/>
        <w:framePr w:wrap="auto"/>
        <w:widowControl/>
        <w:shd w:val="clear" w:color="auto" w:fill="FFFFFF" w:themeFill="background1"/>
      </w:pPr>
    </w:p>
    <w:p w14:paraId="2D99E3F3" w14:textId="77777777" w:rsidR="00185805" w:rsidRPr="00557245" w:rsidRDefault="00185805" w:rsidP="00185805">
      <w:pPr>
        <w:pStyle w:val="RedTitre1"/>
        <w:keepNext/>
        <w:framePr w:wrap="auto"/>
        <w:widowControl/>
        <w:shd w:val="clear" w:color="auto" w:fill="FFFFFF" w:themeFill="background1"/>
        <w:jc w:val="left"/>
      </w:pPr>
    </w:p>
    <w:p w14:paraId="3473F1BC" w14:textId="2627DACF" w:rsidR="000A317F" w:rsidRDefault="000A317F" w:rsidP="00557245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p w14:paraId="0240B63C" w14:textId="77777777" w:rsidR="003A23F6" w:rsidRDefault="003A23F6" w:rsidP="00557245">
      <w:pPr>
        <w:widowControl/>
        <w:autoSpaceDE/>
        <w:autoSpaceDN/>
        <w:adjustRightInd/>
        <w:rPr>
          <w:b/>
          <w:bCs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21"/>
      </w:tblGrid>
      <w:tr w:rsidR="00055CD2" w14:paraId="2E52B810" w14:textId="77777777" w:rsidTr="00055CD2">
        <w:tc>
          <w:tcPr>
            <w:tcW w:w="8921" w:type="dxa"/>
          </w:tcPr>
          <w:p w14:paraId="3582D153" w14:textId="77777777" w:rsidR="00AB66E7" w:rsidRPr="00460FB0" w:rsidRDefault="00AB66E7" w:rsidP="00AB66E7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after="5" w:line="242" w:lineRule="auto"/>
              <w:ind w:hanging="247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u w:val="single"/>
                <w:lang w:eastAsia="en-US"/>
              </w:rPr>
            </w:pPr>
            <w:r w:rsidRPr="00460FB0">
              <w:rPr>
                <w:rFonts w:eastAsia="Calibri"/>
                <w:b/>
                <w:bCs/>
                <w:sz w:val="22"/>
                <w:szCs w:val="22"/>
                <w:u w:val="single"/>
                <w:lang w:eastAsia="en-US"/>
              </w:rPr>
              <w:lastRenderedPageBreak/>
              <w:t xml:space="preserve">Méthodologie </w:t>
            </w:r>
          </w:p>
          <w:p w14:paraId="35663D84" w14:textId="77777777" w:rsidR="00055CD2" w:rsidRDefault="00055CD2" w:rsidP="00055CD2">
            <w:pPr>
              <w:ind w:firstLine="708"/>
              <w:jc w:val="both"/>
              <w:rPr>
                <w:bCs/>
                <w:sz w:val="22"/>
              </w:rPr>
            </w:pPr>
          </w:p>
        </w:tc>
      </w:tr>
      <w:tr w:rsidR="00AB66E7" w14:paraId="67C2D1F9" w14:textId="77777777" w:rsidTr="00055CD2">
        <w:tc>
          <w:tcPr>
            <w:tcW w:w="8921" w:type="dxa"/>
          </w:tcPr>
          <w:p w14:paraId="5B627D9C" w14:textId="6C79AAED" w:rsidR="00772D59" w:rsidRPr="00772D59" w:rsidRDefault="00AB66E7" w:rsidP="00772D59">
            <w:pPr>
              <w:pStyle w:val="Paragraphedeliste"/>
              <w:widowControl/>
              <w:numPr>
                <w:ilvl w:val="1"/>
                <w:numId w:val="20"/>
              </w:numPr>
              <w:autoSpaceDE/>
              <w:autoSpaceDN/>
              <w:adjustRightInd/>
              <w:spacing w:after="5" w:line="242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72D59">
              <w:rPr>
                <w:rFonts w:eastAsia="Calibri"/>
                <w:sz w:val="22"/>
                <w:szCs w:val="22"/>
                <w:u w:val="single"/>
                <w:lang w:eastAsia="en-US"/>
              </w:rPr>
              <w:t>Méthodologie d’intervention</w:t>
            </w:r>
            <w:r w:rsidR="00772D59" w:rsidRPr="00772D59">
              <w:rPr>
                <w:rFonts w:eastAsia="Calibri"/>
                <w:sz w:val="22"/>
                <w:szCs w:val="22"/>
                <w:lang w:eastAsia="en-US"/>
              </w:rPr>
              <w:t> :</w:t>
            </w:r>
            <w:r w:rsidRPr="00772D59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14:paraId="3A652A5A" w14:textId="77777777" w:rsidR="00772D59" w:rsidRPr="00772D59" w:rsidRDefault="00772D59" w:rsidP="00772D59">
            <w:pPr>
              <w:pStyle w:val="Paragraphedeliste"/>
              <w:widowControl/>
              <w:numPr>
                <w:ilvl w:val="0"/>
                <w:numId w:val="21"/>
              </w:numPr>
              <w:autoSpaceDE/>
              <w:autoSpaceDN/>
              <w:adjustRightInd/>
              <w:spacing w:after="5" w:line="242" w:lineRule="auto"/>
              <w:jc w:val="both"/>
              <w:rPr>
                <w:rFonts w:eastAsia="Calibri"/>
                <w:b/>
                <w:bCs/>
                <w:sz w:val="22"/>
                <w:szCs w:val="22"/>
                <w:u w:val="single"/>
                <w:lang w:eastAsia="en-US"/>
              </w:rPr>
            </w:pPr>
            <w:r w:rsidRPr="00772D59">
              <w:rPr>
                <w:rFonts w:eastAsia="Calibri"/>
                <w:sz w:val="22"/>
                <w:szCs w:val="22"/>
                <w:lang w:eastAsia="en-US"/>
              </w:rPr>
              <w:t>note détaillée</w:t>
            </w:r>
            <w:r>
              <w:rPr>
                <w:rFonts w:eastAsia="Calibri"/>
                <w:sz w:val="22"/>
                <w:szCs w:val="22"/>
                <w:lang w:eastAsia="en-US"/>
              </w:rPr>
              <w:t> </w:t>
            </w:r>
            <w:r w:rsidRPr="00772D59">
              <w:rPr>
                <w:rFonts w:eastAsia="Calibri"/>
                <w:sz w:val="22"/>
                <w:szCs w:val="22"/>
                <w:lang w:eastAsia="en-US"/>
              </w:rPr>
              <w:t xml:space="preserve"> sur l’organisation,</w:t>
            </w:r>
          </w:p>
          <w:p w14:paraId="2637D3C9" w14:textId="7E3B7FC9" w:rsidR="00772D59" w:rsidRPr="00772D59" w:rsidRDefault="00772D59" w:rsidP="00772D59">
            <w:pPr>
              <w:pStyle w:val="Paragraphedeliste"/>
              <w:widowControl/>
              <w:numPr>
                <w:ilvl w:val="0"/>
                <w:numId w:val="21"/>
              </w:numPr>
              <w:autoSpaceDE/>
              <w:autoSpaceDN/>
              <w:adjustRightInd/>
              <w:spacing w:after="5" w:line="242" w:lineRule="auto"/>
              <w:jc w:val="both"/>
              <w:rPr>
                <w:rFonts w:eastAsia="Calibri"/>
                <w:b/>
                <w:bCs/>
                <w:sz w:val="22"/>
                <w:szCs w:val="22"/>
                <w:u w:val="single"/>
                <w:lang w:eastAsia="en-US"/>
              </w:rPr>
            </w:pPr>
            <w:r w:rsidRPr="00772D59">
              <w:rPr>
                <w:rFonts w:eastAsia="Calibri"/>
                <w:sz w:val="22"/>
                <w:szCs w:val="22"/>
                <w:lang w:eastAsia="en-US"/>
              </w:rPr>
              <w:t xml:space="preserve">présentation de la planification des interventions, </w:t>
            </w:r>
          </w:p>
          <w:p w14:paraId="7FA01351" w14:textId="77777777" w:rsidR="00772D59" w:rsidRPr="00772D59" w:rsidRDefault="00772D59" w:rsidP="00772D59">
            <w:pPr>
              <w:pStyle w:val="Paragraphedeliste"/>
              <w:widowControl/>
              <w:numPr>
                <w:ilvl w:val="0"/>
                <w:numId w:val="21"/>
              </w:numPr>
              <w:autoSpaceDE/>
              <w:autoSpaceDN/>
              <w:adjustRightInd/>
              <w:spacing w:after="5" w:line="242" w:lineRule="auto"/>
              <w:jc w:val="both"/>
              <w:rPr>
                <w:rFonts w:eastAsia="Calibri"/>
                <w:b/>
                <w:bCs/>
                <w:sz w:val="22"/>
                <w:szCs w:val="22"/>
                <w:u w:val="single"/>
                <w:lang w:eastAsia="en-US"/>
              </w:rPr>
            </w:pPr>
            <w:r w:rsidRPr="00772D59">
              <w:rPr>
                <w:rFonts w:eastAsia="Calibri"/>
                <w:sz w:val="22"/>
                <w:szCs w:val="22"/>
                <w:lang w:eastAsia="en-US"/>
              </w:rPr>
              <w:t>présentation de la gestion des incidents,</w:t>
            </w:r>
          </w:p>
          <w:p w14:paraId="527B85A4" w14:textId="450996B1" w:rsidR="00AB66E7" w:rsidRPr="00772D59" w:rsidRDefault="00772D59" w:rsidP="00772D59">
            <w:pPr>
              <w:pStyle w:val="Paragraphedeliste"/>
              <w:widowControl/>
              <w:numPr>
                <w:ilvl w:val="0"/>
                <w:numId w:val="21"/>
              </w:numPr>
              <w:autoSpaceDE/>
              <w:autoSpaceDN/>
              <w:adjustRightInd/>
              <w:spacing w:after="5" w:line="242" w:lineRule="auto"/>
              <w:jc w:val="both"/>
              <w:rPr>
                <w:rFonts w:eastAsia="Calibri"/>
                <w:b/>
                <w:bCs/>
                <w:sz w:val="22"/>
                <w:szCs w:val="22"/>
                <w:u w:val="single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présentation</w:t>
            </w:r>
            <w:r w:rsidRPr="00772D59">
              <w:rPr>
                <w:rFonts w:eastAsia="Calibri"/>
                <w:sz w:val="22"/>
                <w:szCs w:val="22"/>
                <w:lang w:eastAsia="en-US"/>
              </w:rPr>
              <w:t xml:space="preserve"> de la gestion des </w:t>
            </w:r>
            <w:r w:rsidR="007B24D9">
              <w:rPr>
                <w:rFonts w:eastAsia="Calibri"/>
                <w:sz w:val="22"/>
                <w:szCs w:val="22"/>
                <w:lang w:eastAsia="en-US"/>
              </w:rPr>
              <w:t xml:space="preserve"> devis et des </w:t>
            </w:r>
            <w:r w:rsidRPr="00772D59">
              <w:rPr>
                <w:rFonts w:eastAsia="Calibri"/>
                <w:sz w:val="22"/>
                <w:szCs w:val="22"/>
                <w:lang w:eastAsia="en-US"/>
              </w:rPr>
              <w:t>commandes, etc</w:t>
            </w:r>
            <w:r>
              <w:rPr>
                <w:rFonts w:eastAsia="Calibri"/>
                <w:sz w:val="22"/>
                <w:szCs w:val="22"/>
                <w:lang w:eastAsia="en-US"/>
              </w:rPr>
              <w:t>..</w:t>
            </w:r>
          </w:p>
        </w:tc>
      </w:tr>
      <w:tr w:rsidR="00055CD2" w14:paraId="0F51392F" w14:textId="77777777" w:rsidTr="00055CD2">
        <w:tc>
          <w:tcPr>
            <w:tcW w:w="8921" w:type="dxa"/>
          </w:tcPr>
          <w:p w14:paraId="1A76D164" w14:textId="77777777" w:rsidR="00055CD2" w:rsidRDefault="00055CD2" w:rsidP="00055CD2">
            <w:pPr>
              <w:jc w:val="both"/>
              <w:rPr>
                <w:bCs/>
                <w:sz w:val="22"/>
              </w:rPr>
            </w:pPr>
          </w:p>
          <w:p w14:paraId="01C23A5F" w14:textId="77777777" w:rsidR="00055CD2" w:rsidRDefault="00055CD2" w:rsidP="00055CD2">
            <w:pPr>
              <w:jc w:val="both"/>
              <w:rPr>
                <w:bCs/>
                <w:sz w:val="22"/>
              </w:rPr>
            </w:pPr>
          </w:p>
          <w:p w14:paraId="7DA4F127" w14:textId="77777777" w:rsidR="00055CD2" w:rsidRDefault="00055CD2" w:rsidP="00055CD2">
            <w:pPr>
              <w:jc w:val="both"/>
              <w:rPr>
                <w:bCs/>
                <w:sz w:val="22"/>
              </w:rPr>
            </w:pPr>
          </w:p>
          <w:p w14:paraId="786EDF76" w14:textId="77777777" w:rsidR="00055CD2" w:rsidRDefault="00055CD2" w:rsidP="00055CD2">
            <w:pPr>
              <w:jc w:val="both"/>
              <w:rPr>
                <w:bCs/>
                <w:sz w:val="22"/>
              </w:rPr>
            </w:pPr>
          </w:p>
          <w:p w14:paraId="4AC2F22F" w14:textId="77777777" w:rsidR="00055CD2" w:rsidRDefault="00055CD2" w:rsidP="00055CD2">
            <w:pPr>
              <w:jc w:val="both"/>
              <w:rPr>
                <w:bCs/>
                <w:sz w:val="22"/>
              </w:rPr>
            </w:pPr>
          </w:p>
          <w:p w14:paraId="1399D192" w14:textId="77777777" w:rsidR="00055CD2" w:rsidRDefault="00055CD2" w:rsidP="00055CD2">
            <w:pPr>
              <w:jc w:val="both"/>
              <w:rPr>
                <w:bCs/>
                <w:sz w:val="22"/>
              </w:rPr>
            </w:pPr>
          </w:p>
          <w:p w14:paraId="7B305152" w14:textId="77777777" w:rsidR="00055CD2" w:rsidRDefault="00055CD2" w:rsidP="00055CD2">
            <w:pPr>
              <w:jc w:val="both"/>
              <w:rPr>
                <w:bCs/>
                <w:sz w:val="22"/>
              </w:rPr>
            </w:pPr>
          </w:p>
          <w:p w14:paraId="0590BBA5" w14:textId="31067FA3" w:rsidR="00055CD2" w:rsidRDefault="00055CD2" w:rsidP="00055CD2">
            <w:pPr>
              <w:jc w:val="both"/>
              <w:rPr>
                <w:bCs/>
                <w:sz w:val="22"/>
              </w:rPr>
            </w:pPr>
          </w:p>
          <w:p w14:paraId="615B628F" w14:textId="09E0F9B2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16D7CACD" w14:textId="6F8BE998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658D653A" w14:textId="7C714965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2119940A" w14:textId="6D511048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59EA9364" w14:textId="111BB4F5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6EF9D0BA" w14:textId="00C9527B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466DE32B" w14:textId="00B0C217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1812A6A7" w14:textId="1E901449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1866FBAB" w14:textId="41D1815C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1D5C8B64" w14:textId="025C38C6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26FAB54F" w14:textId="7B0A6613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58FAD798" w14:textId="2A2DC341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38A850B5" w14:textId="2C2CFD28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54F8B35C" w14:textId="6405A35E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475929E9" w14:textId="42A9A48A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011A1442" w14:textId="6087DE73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576DBDA4" w14:textId="2811160B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32877931" w14:textId="1241146F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65B9B2AD" w14:textId="20087436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7F5EFB87" w14:textId="79E467EB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4A73A891" w14:textId="5216A8CD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4A56B06A" w14:textId="7ABABA94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6894CB6E" w14:textId="2F4D2AFB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3E76A7DD" w14:textId="6912AA77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0C2287A0" w14:textId="77777777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2ABA8537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0F4A8D4F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56CD9F00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6FC5A00C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2ABEE5F1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17045E39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091D965E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581BD1E2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0FED896F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66EBB293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43DA189C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08F4679D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266E3FF0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4CBFC3C4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1200350C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6D9800C1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72192632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7889F7E2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3509A1D1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65667702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6EF5A82E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394A3D68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7B3FF22E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6C15904A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3CDD7B28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51BAA209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5C8D2CC0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605AB413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3315D2A3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66CE1211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0360C9CD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7BE606D8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4C871E3F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79F30751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13ADA5A7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52ACFA8F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35903DC2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3DF2B523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7D287D42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412513EE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5E5CBE35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5BE25458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38F9F805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42C0FBDE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7D8CCA88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25F52DC6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26A1DBF7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16938B1C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4FA11BC2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50ABA2DC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3564902A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62665626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2F0A6632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2B8ED655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0E1E8813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0A12F306" w14:textId="1401D053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24A1BAE6" w14:textId="6B8BCC9D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6D3592AD" w14:textId="3B48E990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773516BF" w14:textId="4AB68AA2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57F13C65" w14:textId="5CA6DCD6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0872D809" w14:textId="23B9CA49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29921F19" w14:textId="65BFCDFB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0A4E1677" w14:textId="70C08581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5B19A4C1" w14:textId="01D2633F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7F362746" w14:textId="5B8D9BE5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62A28D83" w14:textId="77777777" w:rsidR="00850AC8" w:rsidRDefault="00850AC8" w:rsidP="00055CD2">
            <w:pPr>
              <w:jc w:val="both"/>
              <w:rPr>
                <w:bCs/>
                <w:sz w:val="22"/>
              </w:rPr>
            </w:pPr>
          </w:p>
          <w:p w14:paraId="44EB5727" w14:textId="77777777" w:rsidR="00055CD2" w:rsidRDefault="00055CD2" w:rsidP="00055CD2">
            <w:pPr>
              <w:jc w:val="both"/>
              <w:rPr>
                <w:bCs/>
                <w:sz w:val="22"/>
              </w:rPr>
            </w:pPr>
          </w:p>
          <w:p w14:paraId="333B322F" w14:textId="77777777" w:rsidR="001C5947" w:rsidRDefault="001C5947" w:rsidP="00055CD2">
            <w:pPr>
              <w:jc w:val="both"/>
              <w:rPr>
                <w:bCs/>
                <w:sz w:val="22"/>
              </w:rPr>
            </w:pPr>
          </w:p>
          <w:p w14:paraId="7D73E9D1" w14:textId="77777777" w:rsidR="00055CD2" w:rsidRDefault="00055CD2" w:rsidP="00055CD2">
            <w:pPr>
              <w:jc w:val="both"/>
              <w:rPr>
                <w:bCs/>
                <w:sz w:val="22"/>
              </w:rPr>
            </w:pPr>
          </w:p>
          <w:p w14:paraId="5D0476DF" w14:textId="137B54E1" w:rsidR="00055CD2" w:rsidRDefault="00055CD2" w:rsidP="00055CD2">
            <w:pPr>
              <w:jc w:val="both"/>
              <w:rPr>
                <w:bCs/>
                <w:sz w:val="22"/>
              </w:rPr>
            </w:pPr>
          </w:p>
        </w:tc>
      </w:tr>
      <w:tr w:rsidR="00AB66E7" w14:paraId="198B1A87" w14:textId="77777777" w:rsidTr="00055CD2">
        <w:tc>
          <w:tcPr>
            <w:tcW w:w="8921" w:type="dxa"/>
          </w:tcPr>
          <w:p w14:paraId="012FF069" w14:textId="2726ABC3" w:rsidR="007B24D9" w:rsidRPr="007B24D9" w:rsidRDefault="00AB66E7" w:rsidP="007B24D9">
            <w:pPr>
              <w:pStyle w:val="Paragraphedeliste"/>
              <w:numPr>
                <w:ilvl w:val="1"/>
                <w:numId w:val="20"/>
              </w:num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B24D9">
              <w:rPr>
                <w:rFonts w:eastAsia="Calibri"/>
                <w:sz w:val="22"/>
                <w:szCs w:val="22"/>
                <w:u w:val="single"/>
                <w:lang w:eastAsia="en-US"/>
              </w:rPr>
              <w:lastRenderedPageBreak/>
              <w:t>Présentation du compte rendu d’intervention</w:t>
            </w:r>
            <w:r w:rsidRPr="007B24D9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772D59" w:rsidRPr="007B24D9">
              <w:rPr>
                <w:rFonts w:eastAsia="Calibri"/>
                <w:sz w:val="22"/>
                <w:szCs w:val="22"/>
                <w:lang w:eastAsia="en-US"/>
              </w:rPr>
              <w:t>, pour appréciation de sa qualité et de la clarté de restitution,</w:t>
            </w:r>
          </w:p>
          <w:p w14:paraId="2E695268" w14:textId="5B2E7B03" w:rsidR="00AB66E7" w:rsidRPr="007B24D9" w:rsidRDefault="007B24D9" w:rsidP="007B24D9">
            <w:pPr>
              <w:pStyle w:val="Paragraphedeliste"/>
              <w:ind w:left="668"/>
              <w:jc w:val="both"/>
              <w:rPr>
                <w:b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P</w:t>
            </w:r>
            <w:r w:rsidR="00772D59" w:rsidRPr="007B24D9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résentation de la trame du rapport de la réunion annuelle</w:t>
            </w:r>
            <w:r w:rsidR="00772D59" w:rsidRPr="007B24D9">
              <w:rPr>
                <w:rFonts w:eastAsia="Calibri"/>
                <w:sz w:val="22"/>
                <w:szCs w:val="22"/>
                <w:lang w:eastAsia="en-US"/>
              </w:rPr>
              <w:t xml:space="preserve"> , dont les exemplaires seront joints au cadre de réponse technique</w:t>
            </w:r>
          </w:p>
        </w:tc>
      </w:tr>
      <w:tr w:rsidR="00AB66E7" w14:paraId="1DCDD90C" w14:textId="77777777" w:rsidTr="00055CD2">
        <w:tc>
          <w:tcPr>
            <w:tcW w:w="8921" w:type="dxa"/>
          </w:tcPr>
          <w:p w14:paraId="5E2ABB63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10D01683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7FFA459F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283941CB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3B643032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5F0806A1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7B0DF146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28E985B4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21A67169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4DF6D8EB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3A9ACB51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665B4E51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23FEA6D9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5017A211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6CA9A2D9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2306A8BB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4C064C9C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64C7BC2E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3CE0D536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40625A08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55884D9E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201A0C23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7D6FE3FF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09C9139D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2800026D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2E44D7DC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552A22B4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3B63E735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41B05FEE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57479C2B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184094B0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6ACDBB85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1B0DEB1B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4AC1F0D7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1B9CFFAD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0B1AFC52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5053CE9E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064D7E94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4DB85632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404F984A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2BCF0042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0840AC6A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42D726CD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580F31B8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6326BE2D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11001744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6C3B0E84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592BB89B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64E9989F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037A02F7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27A5662C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281FB681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6C615B91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79BD28DD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67DF5577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60D656DA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2F9819DA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0A6A31A3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1DF9E514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2729FAB7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31FA0943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635570D9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5D11F7D7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49CE7A1F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72E89EF1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1BD3294C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5C1C8039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7C7736D4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25A9918B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65E6F498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563FA9FE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5C2944E4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09FC554A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09C2A144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54009B54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45EC5737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5C815130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75DDFBE0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139AA8A4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6C7F67E6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1E30A94B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3B3D4BCF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31D72280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0A2CFE13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7711D182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5ABE1DFC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3DBC9E20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2C89D178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2F87ECF6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1D004165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098E9106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6256C8E5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7DB390AD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70A1C501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3969D9CA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7D5A0687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3F2D1D0C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284FBB29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48E833F0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741192D9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460A9115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4C96CCF1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6E3AF659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77AAFCC1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69091D57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219719C7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5EE7F86D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180DE3CF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7BDBE338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0F497AA6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511E1E8F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5FD42370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52ED0680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4A3DDBBC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6A484F72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2EB43054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389D85E0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5798A853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0A132CCF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59BFFB17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569D6474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42C49CF1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37900B35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35CC82D2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461D1D13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71A21B4D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20292245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5D645782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1494C0A9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579B289D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0C8C5934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5C1903F5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5B3ADD35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05313F94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14EAC979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44FBCB5B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64F8C189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5B9E887E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1EB27FAC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54E72E8D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2A564228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67C7D48F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42355522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6181CC55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5967AA0B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2B30D260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1FE3FCB5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452ABB38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7ACE9C65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7A763D55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3950F112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4EA79F8F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301679D5" w14:textId="77777777" w:rsidR="00216A37" w:rsidRDefault="00216A3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1ECFE083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0D001378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76589EC6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06C51197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30BD21ED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2BF6F72F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04B8E5E3" w14:textId="77777777" w:rsidR="00AB66E7" w:rsidRDefault="00AB66E7" w:rsidP="00055CD2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</w:p>
          <w:p w14:paraId="26D03D56" w14:textId="77777777" w:rsidR="00AB66E7" w:rsidRPr="001C5947" w:rsidRDefault="00AB66E7" w:rsidP="00AB66E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055CD2" w14:paraId="424B5539" w14:textId="77777777" w:rsidTr="00055CD2">
        <w:tc>
          <w:tcPr>
            <w:tcW w:w="8921" w:type="dxa"/>
          </w:tcPr>
          <w:p w14:paraId="1E466D6C" w14:textId="77777777" w:rsidR="00AB66E7" w:rsidRPr="00460FB0" w:rsidRDefault="00AB66E7" w:rsidP="00AB66E7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after="5" w:line="242" w:lineRule="auto"/>
              <w:ind w:hanging="247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u w:val="single"/>
                <w:lang w:eastAsia="en-US"/>
              </w:rPr>
            </w:pPr>
            <w:r w:rsidRPr="00460FB0">
              <w:rPr>
                <w:rFonts w:eastAsia="Calibri"/>
                <w:sz w:val="22"/>
                <w:szCs w:val="22"/>
                <w:lang w:eastAsia="en-US"/>
              </w:rPr>
              <w:lastRenderedPageBreak/>
              <w:t> </w:t>
            </w:r>
            <w:r w:rsidRPr="00460FB0">
              <w:rPr>
                <w:rFonts w:eastAsia="Calibri"/>
                <w:b/>
                <w:bCs/>
                <w:sz w:val="22"/>
                <w:szCs w:val="22"/>
                <w:u w:val="single"/>
                <w:lang w:eastAsia="en-US"/>
              </w:rPr>
              <w:t xml:space="preserve">Moyens humains et matériels </w:t>
            </w:r>
          </w:p>
          <w:p w14:paraId="745D81D9" w14:textId="77777777" w:rsidR="00055CD2" w:rsidRDefault="00055CD2" w:rsidP="00055CD2">
            <w:pPr>
              <w:jc w:val="both"/>
              <w:rPr>
                <w:bCs/>
                <w:sz w:val="22"/>
              </w:rPr>
            </w:pPr>
          </w:p>
        </w:tc>
      </w:tr>
      <w:tr w:rsidR="00AB66E7" w14:paraId="2767E53D" w14:textId="77777777" w:rsidTr="00055CD2">
        <w:tc>
          <w:tcPr>
            <w:tcW w:w="8921" w:type="dxa"/>
          </w:tcPr>
          <w:p w14:paraId="5E4858CC" w14:textId="77777777" w:rsidR="00AB66E7" w:rsidRDefault="00AB66E7" w:rsidP="00AB66E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2-1 </w:t>
            </w:r>
            <w:r w:rsidRPr="00772D59">
              <w:rPr>
                <w:rFonts w:eastAsia="Calibri"/>
                <w:sz w:val="22"/>
                <w:szCs w:val="22"/>
                <w:u w:val="single"/>
                <w:lang w:eastAsia="en-US"/>
              </w:rPr>
              <w:t>Personnel dédié aux interventions</w:t>
            </w:r>
            <w:r>
              <w:rPr>
                <w:rFonts w:eastAsia="Calibri"/>
                <w:sz w:val="22"/>
                <w:szCs w:val="22"/>
                <w:lang w:eastAsia="en-US"/>
              </w:rPr>
              <w:t> :</w:t>
            </w:r>
          </w:p>
          <w:p w14:paraId="16C87D8E" w14:textId="77777777" w:rsidR="007B24D9" w:rsidRDefault="00772D59" w:rsidP="00AB66E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 </w:t>
            </w:r>
            <w:r w:rsidR="00AB66E7">
              <w:rPr>
                <w:rFonts w:eastAsia="Calibri"/>
                <w:sz w:val="22"/>
                <w:szCs w:val="22"/>
                <w:lang w:eastAsia="en-US"/>
              </w:rPr>
              <w:t>-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AB66E7" w:rsidRPr="00460FB0">
              <w:rPr>
                <w:rFonts w:eastAsia="Calibri"/>
                <w:sz w:val="22"/>
                <w:szCs w:val="22"/>
                <w:lang w:eastAsia="en-US"/>
              </w:rPr>
              <w:t>qualité des moyens humains au vu</w:t>
            </w:r>
          </w:p>
          <w:p w14:paraId="05F909F6" w14:textId="213203CC" w:rsidR="00AB66E7" w:rsidRDefault="00AB66E7" w:rsidP="00AB66E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60FB0">
              <w:rPr>
                <w:rFonts w:eastAsia="Calibri"/>
                <w:sz w:val="22"/>
                <w:szCs w:val="22"/>
                <w:lang w:eastAsia="en-US"/>
              </w:rPr>
              <w:t xml:space="preserve"> de leur expérience</w:t>
            </w:r>
          </w:p>
          <w:p w14:paraId="04443B28" w14:textId="22A260E9" w:rsidR="00AB66E7" w:rsidRDefault="00772D59" w:rsidP="00AB66E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 </w:t>
            </w:r>
            <w:r w:rsidR="00AB66E7">
              <w:rPr>
                <w:rFonts w:eastAsia="Calibri"/>
                <w:sz w:val="22"/>
                <w:szCs w:val="22"/>
                <w:lang w:eastAsia="en-US"/>
              </w:rPr>
              <w:t>-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AB66E7" w:rsidRPr="00460FB0">
              <w:rPr>
                <w:rFonts w:eastAsia="Calibri"/>
                <w:sz w:val="22"/>
                <w:szCs w:val="22"/>
                <w:lang w:eastAsia="en-US"/>
              </w:rPr>
              <w:t>qualification</w:t>
            </w:r>
          </w:p>
          <w:p w14:paraId="4DB099A1" w14:textId="12B97514" w:rsidR="00AB66E7" w:rsidRPr="00460FB0" w:rsidRDefault="00772D59" w:rsidP="00AB66E7">
            <w:pPr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 </w:t>
            </w:r>
            <w:r w:rsidR="00AB66E7"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="00AB66E7" w:rsidRPr="00460FB0">
              <w:rPr>
                <w:rFonts w:eastAsia="Calibri"/>
                <w:sz w:val="22"/>
                <w:szCs w:val="22"/>
                <w:lang w:eastAsia="en-US"/>
              </w:rPr>
              <w:t xml:space="preserve"> gestion des équipes  </w:t>
            </w:r>
          </w:p>
          <w:p w14:paraId="1022F043" w14:textId="77777777" w:rsidR="00AB66E7" w:rsidRPr="00460FB0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B66E7" w14:paraId="62A14980" w14:textId="77777777" w:rsidTr="00055CD2">
        <w:tc>
          <w:tcPr>
            <w:tcW w:w="8921" w:type="dxa"/>
          </w:tcPr>
          <w:p w14:paraId="07AB0A27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1005DD4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029F070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BB63FC8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A87B4D9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08B7CC6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AFFA3F7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BCEB138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BC378E2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0FCA47F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B44614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B2AD507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AC75375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68D4313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33BD214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E469AE6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68E2F42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408FA1F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9E44FA1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5A13F10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A04DF66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DBABC62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251480F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AB654DE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B00BC59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FB94960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88E0413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30B5E30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F63A6E0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44DEEB9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BA0763B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A1CCE8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E9904DA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6877EC6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9A1F2C0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5A74C47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D746054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645B894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11C5870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F2FBE75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42458A4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5F9ADE0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47F4738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EA460EA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18BA0A7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17EDCEF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FDCF513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008E6D9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A2F4AD9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10EC98F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34C3181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0F14DFB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DA986E5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087EB0D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DD25904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7D61A5A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D2FE594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12523E9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FED3D18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639A978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E765102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22F622B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858FC08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2C721C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4018124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1065661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D35D74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39A68A9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BA067BF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8F58146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2610265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2DD392C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9B2ED67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B728BA8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E796732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8B38A86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394B558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A4B000A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9A12CC0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95690D8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EDDA7B5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FBE9ABA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17CAD05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21DD2AB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5CCD19F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D58AB12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7AAF448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5098780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9CE795" w14:textId="77777777" w:rsidR="00216A37" w:rsidRDefault="00216A3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4A42531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DEDD688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1C3244F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82AEBAD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4578AB4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D66592D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C171405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CB8779A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272367E" w14:textId="77777777" w:rsidR="00AB66E7" w:rsidRPr="00460FB0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B66E7" w14:paraId="44A64812" w14:textId="77777777" w:rsidTr="00055CD2">
        <w:tc>
          <w:tcPr>
            <w:tcW w:w="8921" w:type="dxa"/>
          </w:tcPr>
          <w:p w14:paraId="23B001C8" w14:textId="77777777" w:rsidR="00AB66E7" w:rsidRPr="00460FB0" w:rsidRDefault="00AB66E7" w:rsidP="00AB66E7">
            <w:pPr>
              <w:ind w:left="34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2-2 </w:t>
            </w:r>
            <w:r w:rsidRPr="00772D59">
              <w:rPr>
                <w:rFonts w:eastAsia="Calibri"/>
                <w:sz w:val="22"/>
                <w:szCs w:val="22"/>
                <w:u w:val="single"/>
                <w:lang w:eastAsia="en-US"/>
              </w:rPr>
              <w:t>Liste du matériel et outillage</w:t>
            </w:r>
            <w:r w:rsidRPr="00460FB0">
              <w:rPr>
                <w:rFonts w:eastAsia="Calibri"/>
                <w:sz w:val="22"/>
                <w:szCs w:val="22"/>
                <w:lang w:eastAsia="en-US"/>
              </w:rPr>
              <w:t xml:space="preserve"> que le candidat envisage d’utiliser pour la réalisation des travaux </w:t>
            </w:r>
          </w:p>
          <w:p w14:paraId="35ACE3A7" w14:textId="77777777" w:rsidR="00AB66E7" w:rsidRPr="00460FB0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B66E7" w14:paraId="3287F75F" w14:textId="77777777" w:rsidTr="00055CD2">
        <w:tc>
          <w:tcPr>
            <w:tcW w:w="8921" w:type="dxa"/>
          </w:tcPr>
          <w:p w14:paraId="079BD628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A712DCE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0B4FA34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E97448D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F87EBA6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05A34F6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4CABCDD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F946810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0FC6C8B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5208719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7A0C190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0C204A2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5692423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AFE99EA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757C312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FCC13E9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E949F95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F72CC8B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CE7EB67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93F417A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8158514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E871D5A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C92C771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1423866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39C7BFE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D5F3A8C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5F2288C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E01D360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3E2D862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CE7D11B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82CA0C3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50E7157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C291504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B5C0125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4BDBED0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950B1A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79B3703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B4E91A1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ED81E74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CB0CA4D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ACBDC43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8845D34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9EA7AE5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76AE5D2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4B5B8EC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80E43CD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4296E72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7890E1C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FFF0C8B" w14:textId="77777777" w:rsidR="00AB66E7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ind w:left="28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25F0678" w14:textId="77777777" w:rsidR="00AB66E7" w:rsidRPr="00460FB0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B66E7" w14:paraId="72454B46" w14:textId="77777777" w:rsidTr="00055CD2">
        <w:tc>
          <w:tcPr>
            <w:tcW w:w="8921" w:type="dxa"/>
          </w:tcPr>
          <w:p w14:paraId="2EFEC96B" w14:textId="77777777" w:rsidR="00772D59" w:rsidRDefault="00AB66E7" w:rsidP="00AB66E7">
            <w:pPr>
              <w:jc w:val="both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u w:val="single"/>
                <w:lang w:eastAsia="en-US"/>
              </w:rPr>
              <w:lastRenderedPageBreak/>
              <w:t xml:space="preserve">III </w:t>
            </w:r>
            <w:r w:rsidRPr="00460FB0">
              <w:rPr>
                <w:rFonts w:eastAsia="Calibri"/>
                <w:b/>
                <w:bCs/>
                <w:sz w:val="22"/>
                <w:szCs w:val="22"/>
                <w:u w:val="single"/>
                <w:lang w:eastAsia="en-US"/>
              </w:rPr>
              <w:t>Délais d’intervention</w:t>
            </w:r>
            <w:r>
              <w:rPr>
                <w:rFonts w:eastAsia="Calibri"/>
                <w:b/>
                <w:bCs/>
                <w:sz w:val="22"/>
                <w:szCs w:val="22"/>
                <w:u w:val="single"/>
                <w:lang w:eastAsia="en-US"/>
              </w:rPr>
              <w:t> :</w:t>
            </w:r>
            <w:r w:rsidRPr="00772D59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  <w:p w14:paraId="364F7B08" w14:textId="0F92668A" w:rsidR="00772D59" w:rsidRDefault="00AB66E7" w:rsidP="00AB66E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60FB0">
              <w:rPr>
                <w:rFonts w:eastAsia="Calibri"/>
                <w:sz w:val="22"/>
                <w:szCs w:val="22"/>
                <w:lang w:eastAsia="en-US"/>
              </w:rPr>
              <w:t>Organisation et engagement explicite de l’entreprise pour le respect des délais d’intervention</w:t>
            </w:r>
            <w:r w:rsidR="00772D59">
              <w:rPr>
                <w:rFonts w:eastAsia="Calibri"/>
                <w:sz w:val="22"/>
                <w:szCs w:val="22"/>
                <w:lang w:eastAsia="en-US"/>
              </w:rPr>
              <w:t> :</w:t>
            </w:r>
          </w:p>
          <w:p w14:paraId="54D07AFF" w14:textId="49C2E688" w:rsidR="00772D59" w:rsidRDefault="00772D59" w:rsidP="00772D59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Pour les maintenances préventives</w:t>
            </w:r>
          </w:p>
          <w:p w14:paraId="4EB930CC" w14:textId="2004F4A6" w:rsidR="00772D59" w:rsidRDefault="00772D59" w:rsidP="00772D59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Pour les maintenances correctives</w:t>
            </w:r>
          </w:p>
          <w:p w14:paraId="68E928EE" w14:textId="685E28C7" w:rsidR="00772D59" w:rsidRPr="00772D59" w:rsidRDefault="00772D59" w:rsidP="00772D59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Pour l’exécution des travaux sur bon de commande spécifique</w:t>
            </w:r>
          </w:p>
          <w:p w14:paraId="19A77E11" w14:textId="77777777" w:rsidR="00772D59" w:rsidRDefault="00772D59" w:rsidP="00AB66E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391325F" w14:textId="6B081438" w:rsidR="00AB66E7" w:rsidRPr="00460FB0" w:rsidRDefault="00916863" w:rsidP="00AB66E7">
            <w:pPr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772D59">
              <w:rPr>
                <w:rFonts w:eastAsia="Calibri"/>
                <w:sz w:val="22"/>
                <w:szCs w:val="22"/>
                <w:lang w:eastAsia="en-US"/>
              </w:rPr>
              <w:t>F</w:t>
            </w:r>
            <w:r>
              <w:rPr>
                <w:rFonts w:eastAsia="Calibri"/>
                <w:sz w:val="22"/>
                <w:szCs w:val="22"/>
                <w:lang w:eastAsia="en-US"/>
              </w:rPr>
              <w:t>ourn</w:t>
            </w:r>
            <w:r w:rsidR="00772D59">
              <w:rPr>
                <w:rFonts w:eastAsia="Calibri"/>
                <w:sz w:val="22"/>
                <w:szCs w:val="22"/>
                <w:lang w:eastAsia="en-US"/>
              </w:rPr>
              <w:t>iture en annexe du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planning prévisionnel</w:t>
            </w:r>
          </w:p>
          <w:p w14:paraId="723864AC" w14:textId="1446362A" w:rsidR="00AB66E7" w:rsidRPr="00460FB0" w:rsidRDefault="00AB66E7" w:rsidP="00AB66E7">
            <w:pPr>
              <w:widowControl/>
              <w:autoSpaceDE/>
              <w:autoSpaceDN/>
              <w:adjustRightInd/>
              <w:spacing w:after="5" w:line="242" w:lineRule="auto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u w:val="single"/>
                <w:lang w:eastAsia="en-US"/>
              </w:rPr>
            </w:pPr>
          </w:p>
          <w:p w14:paraId="4F83118E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</w:tc>
      </w:tr>
      <w:tr w:rsidR="00055CD2" w14:paraId="44811AF2" w14:textId="77777777" w:rsidTr="00055CD2">
        <w:tc>
          <w:tcPr>
            <w:tcW w:w="8921" w:type="dxa"/>
          </w:tcPr>
          <w:p w14:paraId="3EE8331A" w14:textId="77777777" w:rsidR="001C5947" w:rsidRDefault="001C5947" w:rsidP="00055CD2">
            <w:pPr>
              <w:jc w:val="both"/>
              <w:rPr>
                <w:bCs/>
                <w:sz w:val="22"/>
              </w:rPr>
            </w:pPr>
          </w:p>
          <w:p w14:paraId="4BDA2C0D" w14:textId="77777777" w:rsidR="001C5947" w:rsidRDefault="001C5947" w:rsidP="00055CD2">
            <w:pPr>
              <w:jc w:val="both"/>
              <w:rPr>
                <w:bCs/>
                <w:sz w:val="22"/>
              </w:rPr>
            </w:pPr>
          </w:p>
          <w:p w14:paraId="19C36942" w14:textId="77777777" w:rsidR="001C5947" w:rsidRDefault="001C5947" w:rsidP="00055CD2">
            <w:pPr>
              <w:jc w:val="both"/>
              <w:rPr>
                <w:bCs/>
                <w:sz w:val="22"/>
              </w:rPr>
            </w:pPr>
          </w:p>
          <w:p w14:paraId="75201BF6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3296CA56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04A85534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581514D5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4814CAE8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346EB520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7D9BD70A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2E617E78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6FC89FC3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3CC3B1C9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158E8165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78507C10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2083C9D2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56949169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0EA729B8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73B14552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6569D33E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6C639D89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3872733D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53AC80BB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1938C7A5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38DB419A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4E0D7840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0CA680CF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55EBAFFB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0129DB68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5E575B49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70B14DE4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508FADFE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7455045D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0A5A9063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78D10ADB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6E2413E9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62439CA6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08595776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621BC124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2E346B0A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5D6DA5C0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13B79502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0CF54DED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5F1AB3DD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3ED467BA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7FC0BDBF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44D90DAB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309B5CB8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76AF06CF" w14:textId="77777777" w:rsidR="00AB66E7" w:rsidRDefault="00AB66E7" w:rsidP="00055CD2">
            <w:pPr>
              <w:jc w:val="both"/>
              <w:rPr>
                <w:bCs/>
                <w:sz w:val="22"/>
              </w:rPr>
            </w:pPr>
          </w:p>
          <w:p w14:paraId="60FFC31A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66BB4FC4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233BFCC8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4619E3B4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67FFD1A0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67CC7EB2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541C7E32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0AC38B1A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6BFFF523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34501288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00DC8D0A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3FEF75C2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7939E425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39B949C6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5E3B536B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74F07292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043E5C2D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5915401B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54728042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2D193C1A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38F134B8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0ED7AD69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24DA0CB7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50173902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71DB0FF7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36335F5A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376DFFC6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416E881B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6415EF5F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148FC8F4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4E30DCDD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6B5FCEA3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3C97A6A4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69BC1B72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71ABA2CA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385367D0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25F4ECE6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2F9A69E4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2855C7AE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354F374C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67F6116B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3AE3A8E8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33B2CF48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7DCBA1FB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39689B44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306FFC8A" w14:textId="77777777" w:rsidR="007B24D9" w:rsidRDefault="007B24D9" w:rsidP="00055CD2">
            <w:pPr>
              <w:jc w:val="both"/>
              <w:rPr>
                <w:bCs/>
                <w:sz w:val="22"/>
              </w:rPr>
            </w:pPr>
          </w:p>
          <w:p w14:paraId="295A6985" w14:textId="77777777" w:rsidR="007B24D9" w:rsidRDefault="007B24D9" w:rsidP="00055CD2">
            <w:pPr>
              <w:jc w:val="both"/>
              <w:rPr>
                <w:bCs/>
                <w:sz w:val="22"/>
              </w:rPr>
            </w:pPr>
          </w:p>
          <w:p w14:paraId="4D70BEFE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55A1AB05" w14:textId="77777777" w:rsidR="00772D59" w:rsidRDefault="00772D59" w:rsidP="00055CD2">
            <w:pPr>
              <w:jc w:val="both"/>
              <w:rPr>
                <w:bCs/>
                <w:sz w:val="22"/>
              </w:rPr>
            </w:pPr>
          </w:p>
          <w:p w14:paraId="2572A000" w14:textId="77777777" w:rsidR="001C5947" w:rsidRDefault="001C5947" w:rsidP="00055CD2">
            <w:pPr>
              <w:jc w:val="both"/>
              <w:rPr>
                <w:bCs/>
                <w:sz w:val="22"/>
              </w:rPr>
            </w:pPr>
          </w:p>
          <w:p w14:paraId="0BAE9B1B" w14:textId="037212CE" w:rsidR="00055CD2" w:rsidRDefault="00055CD2" w:rsidP="00055CD2">
            <w:pPr>
              <w:jc w:val="both"/>
              <w:rPr>
                <w:bCs/>
                <w:sz w:val="22"/>
              </w:rPr>
            </w:pPr>
          </w:p>
        </w:tc>
      </w:tr>
      <w:tr w:rsidR="00055CD2" w14:paraId="7DD2D1AC" w14:textId="77777777" w:rsidTr="00055CD2">
        <w:tc>
          <w:tcPr>
            <w:tcW w:w="8921" w:type="dxa"/>
          </w:tcPr>
          <w:p w14:paraId="5E3636DB" w14:textId="77777777" w:rsidR="007B24D9" w:rsidRDefault="00055CD2" w:rsidP="00055CD2">
            <w:pPr>
              <w:ind w:left="284" w:hanging="284"/>
              <w:jc w:val="both"/>
              <w:rPr>
                <w:sz w:val="22"/>
              </w:rPr>
            </w:pPr>
            <w:r w:rsidRPr="00C67C00">
              <w:rPr>
                <w:b/>
                <w:sz w:val="22"/>
              </w:rPr>
              <w:lastRenderedPageBreak/>
              <w:t>I</w:t>
            </w:r>
            <w:r>
              <w:rPr>
                <w:b/>
                <w:sz w:val="22"/>
              </w:rPr>
              <w:t>V</w:t>
            </w:r>
            <w:r w:rsidRPr="00C67C00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– </w:t>
            </w:r>
            <w:r w:rsidRPr="00447C6C">
              <w:rPr>
                <w:b/>
                <w:sz w:val="22"/>
                <w:u w:val="single"/>
              </w:rPr>
              <w:t>LES DEMARCHES ENVIRONNEMENTALES ET SOCIETALES EN RAPPORT AVEC LA PRESTATION :</w:t>
            </w:r>
            <w:r>
              <w:rPr>
                <w:b/>
                <w:sz w:val="22"/>
                <w:u w:val="single"/>
              </w:rPr>
              <w:t>p</w:t>
            </w:r>
            <w:r w:rsidRPr="00F24B44">
              <w:rPr>
                <w:b/>
                <w:sz w:val="22"/>
                <w:u w:val="single"/>
              </w:rPr>
              <w:t>résentation des actions contribuant au développement durable dans le cadre du marché</w:t>
            </w:r>
            <w:r w:rsidRPr="00F24B44">
              <w:rPr>
                <w:sz w:val="22"/>
              </w:rPr>
              <w:t xml:space="preserve"> </w:t>
            </w:r>
            <w:r w:rsidR="00772D59">
              <w:rPr>
                <w:sz w:val="22"/>
              </w:rPr>
              <w:t xml:space="preserve">  </w:t>
            </w:r>
          </w:p>
          <w:p w14:paraId="09FC85CF" w14:textId="77777777" w:rsidR="007B24D9" w:rsidRDefault="007B24D9" w:rsidP="00055CD2">
            <w:pPr>
              <w:ind w:left="284" w:hanging="284"/>
              <w:jc w:val="both"/>
              <w:rPr>
                <w:sz w:val="22"/>
              </w:rPr>
            </w:pPr>
          </w:p>
          <w:p w14:paraId="02A576F5" w14:textId="7F1C0D52" w:rsidR="007B24D9" w:rsidRPr="007B24D9" w:rsidRDefault="007B24D9" w:rsidP="007B24D9">
            <w:pPr>
              <w:spacing w:after="60"/>
              <w:ind w:left="22"/>
              <w:jc w:val="both"/>
              <w:rPr>
                <w:rFonts w:eastAsia="Calibri"/>
                <w:lang w:eastAsia="en-US"/>
              </w:rPr>
            </w:pPr>
            <w:r w:rsidRPr="007B24D9">
              <w:rPr>
                <w:rFonts w:eastAsia="Calibri"/>
                <w:lang w:eastAsia="en-US"/>
              </w:rPr>
              <w:t>Présentation de la gestion, des moyens et des dispositions mis en œuvre pour assurer l’intégration des enjeux ESG  :</w:t>
            </w:r>
          </w:p>
          <w:p w14:paraId="20D159F1" w14:textId="357F51E9" w:rsidR="007B24D9" w:rsidRPr="007B24D9" w:rsidRDefault="007B24D9" w:rsidP="007B24D9">
            <w:pPr>
              <w:pStyle w:val="Paragraphedeliste"/>
              <w:widowControl/>
              <w:adjustRightInd/>
              <w:spacing w:after="60"/>
              <w:ind w:left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</w:t>
            </w:r>
            <w:r w:rsidRPr="007B24D9">
              <w:rPr>
                <w:rFonts w:eastAsia="Calibri"/>
                <w:lang w:eastAsia="en-US"/>
              </w:rPr>
              <w:t xml:space="preserve">description des propositions, moyens et dispositifs mis en œuvre par le candidat dans le cadre de la mise en œuvre des prestations fixées par le marché ; </w:t>
            </w:r>
          </w:p>
          <w:p w14:paraId="1A742A3A" w14:textId="77777777" w:rsidR="007B24D9" w:rsidRPr="007B24D9" w:rsidRDefault="007B24D9" w:rsidP="007B24D9">
            <w:pPr>
              <w:spacing w:after="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B24D9">
              <w:rPr>
                <w:rFonts w:eastAsia="Calibri"/>
                <w:lang w:eastAsia="en-US"/>
              </w:rPr>
              <w:t xml:space="preserve">- description des dispositifs et moyens mis en œuvre pour lutter contre le travail illégal tel que défini par le Code du Travail ; </w:t>
            </w:r>
          </w:p>
          <w:p w14:paraId="7584BBF9" w14:textId="748798CF" w:rsidR="007B24D9" w:rsidRPr="007B24D9" w:rsidRDefault="007B24D9" w:rsidP="007B24D9">
            <w:pPr>
              <w:spacing w:after="60"/>
              <w:jc w:val="both"/>
              <w:rPr>
                <w:rFonts w:eastAsia="Calibri"/>
                <w:lang w:eastAsia="en-US"/>
              </w:rPr>
            </w:pPr>
            <w:r w:rsidRPr="007B24D9">
              <w:rPr>
                <w:rFonts w:eastAsia="Calibri"/>
                <w:sz w:val="22"/>
                <w:szCs w:val="22"/>
                <w:lang w:eastAsia="en-US"/>
              </w:rPr>
              <w:t xml:space="preserve">- </w:t>
            </w:r>
            <w:r>
              <w:rPr>
                <w:rFonts w:eastAsia="Calibri"/>
                <w:sz w:val="22"/>
                <w:szCs w:val="22"/>
                <w:lang w:eastAsia="en-US"/>
              </w:rPr>
              <w:t>p</w:t>
            </w:r>
            <w:r w:rsidRPr="007B24D9">
              <w:rPr>
                <w:rFonts w:eastAsia="Calibri"/>
                <w:lang w:eastAsia="en-US"/>
              </w:rPr>
              <w:t>résentation des moyens mis en œuvre pour garantir l’optimisation du fonctionnement des installations ( note de synthèse des éléments pour une optimisation annuelle)</w:t>
            </w:r>
          </w:p>
          <w:p w14:paraId="002C358C" w14:textId="77777777" w:rsidR="007B24D9" w:rsidRPr="007B24D9" w:rsidRDefault="007B24D9" w:rsidP="007B24D9">
            <w:pPr>
              <w:spacing w:after="60"/>
              <w:jc w:val="both"/>
              <w:rPr>
                <w:rFonts w:eastAsia="Calibri"/>
                <w:lang w:eastAsia="en-US"/>
              </w:rPr>
            </w:pPr>
            <w:r w:rsidRPr="007B24D9">
              <w:rPr>
                <w:rFonts w:eastAsia="Calibri"/>
                <w:lang w:eastAsia="en-US"/>
              </w:rPr>
              <w:t>Présentation des indices et du suivi des engagements dans les domaines définis ci-dessus</w:t>
            </w:r>
          </w:p>
          <w:p w14:paraId="3B0EF987" w14:textId="77777777" w:rsidR="007B24D9" w:rsidRPr="007B24D9" w:rsidRDefault="007B24D9" w:rsidP="007B24D9">
            <w:pPr>
              <w:spacing w:after="60"/>
              <w:jc w:val="both"/>
              <w:rPr>
                <w:rFonts w:eastAsia="Calibri"/>
                <w:lang w:eastAsia="en-US"/>
              </w:rPr>
            </w:pPr>
            <w:r w:rsidRPr="007B24D9">
              <w:rPr>
                <w:rFonts w:eastAsia="Calibri"/>
                <w:lang w:eastAsia="en-US"/>
              </w:rPr>
              <w:t>- présentation des modalités de  gestion des déchets , de leur suivi et leur traçabilité   et des actions engagées afin de réduire l’empreinte carbone( seconde main, recyclage de pièces organisation des passages …)</w:t>
            </w:r>
          </w:p>
          <w:p w14:paraId="48877654" w14:textId="53B7CE9E" w:rsidR="007B24D9" w:rsidRPr="00A17AF9" w:rsidRDefault="007B24D9" w:rsidP="007B24D9">
            <w:pPr>
              <w:spacing w:after="60"/>
              <w:ind w:hanging="25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</w:t>
            </w:r>
            <w:r w:rsidRPr="007B24D9">
              <w:rPr>
                <w:rFonts w:eastAsia="Calibri"/>
                <w:lang w:eastAsia="en-US"/>
              </w:rPr>
              <w:t>ossibilité de joindre des rapports RSE ou tout autre document permettant de souligner l’expertise sur les points attendus (non évalué).</w:t>
            </w:r>
            <w:r w:rsidRPr="00A17AF9">
              <w:rPr>
                <w:rFonts w:eastAsia="Calibri"/>
                <w:lang w:eastAsia="en-US"/>
              </w:rPr>
              <w:t xml:space="preserve"> </w:t>
            </w:r>
          </w:p>
          <w:p w14:paraId="149A2D0D" w14:textId="0FD344EB" w:rsidR="00055CD2" w:rsidRDefault="00055CD2" w:rsidP="007B24D9">
            <w:pPr>
              <w:ind w:hanging="284"/>
              <w:jc w:val="both"/>
              <w:rPr>
                <w:sz w:val="22"/>
              </w:rPr>
            </w:pPr>
          </w:p>
          <w:p w14:paraId="15948584" w14:textId="77777777" w:rsidR="00055CD2" w:rsidRDefault="00055CD2" w:rsidP="00055CD2">
            <w:pPr>
              <w:jc w:val="both"/>
              <w:rPr>
                <w:bCs/>
                <w:sz w:val="22"/>
              </w:rPr>
            </w:pPr>
          </w:p>
        </w:tc>
      </w:tr>
      <w:tr w:rsidR="00055CD2" w14:paraId="5A661BE2" w14:textId="77777777" w:rsidTr="00055CD2">
        <w:tc>
          <w:tcPr>
            <w:tcW w:w="8921" w:type="dxa"/>
          </w:tcPr>
          <w:p w14:paraId="03D780EC" w14:textId="77777777" w:rsidR="00055CD2" w:rsidRDefault="00055CD2" w:rsidP="00055CD2">
            <w:pPr>
              <w:jc w:val="both"/>
              <w:rPr>
                <w:bCs/>
                <w:sz w:val="22"/>
              </w:rPr>
            </w:pPr>
          </w:p>
          <w:p w14:paraId="3CD5AA01" w14:textId="2BA3333C" w:rsidR="00055CD2" w:rsidRDefault="00055CD2" w:rsidP="00055CD2">
            <w:pPr>
              <w:jc w:val="both"/>
              <w:rPr>
                <w:bCs/>
                <w:sz w:val="22"/>
              </w:rPr>
            </w:pPr>
          </w:p>
          <w:p w14:paraId="2EF14C6E" w14:textId="7A0DE44F" w:rsidR="007E5618" w:rsidRDefault="007E5618" w:rsidP="00055CD2">
            <w:pPr>
              <w:jc w:val="both"/>
              <w:rPr>
                <w:bCs/>
                <w:sz w:val="22"/>
              </w:rPr>
            </w:pPr>
          </w:p>
          <w:p w14:paraId="01FCAE6D" w14:textId="55BC4BA9" w:rsidR="007E5618" w:rsidRDefault="007E5618" w:rsidP="00055CD2">
            <w:pPr>
              <w:jc w:val="both"/>
              <w:rPr>
                <w:bCs/>
                <w:sz w:val="22"/>
              </w:rPr>
            </w:pPr>
          </w:p>
          <w:p w14:paraId="33AF77DA" w14:textId="6D95AE6C" w:rsidR="007E5618" w:rsidRDefault="007E5618" w:rsidP="00055CD2">
            <w:pPr>
              <w:jc w:val="both"/>
              <w:rPr>
                <w:bCs/>
                <w:sz w:val="22"/>
              </w:rPr>
            </w:pPr>
          </w:p>
          <w:p w14:paraId="22516956" w14:textId="2842C4B6" w:rsidR="007E5618" w:rsidRDefault="007E5618" w:rsidP="00055CD2">
            <w:pPr>
              <w:jc w:val="both"/>
              <w:rPr>
                <w:bCs/>
                <w:sz w:val="22"/>
              </w:rPr>
            </w:pPr>
          </w:p>
          <w:p w14:paraId="24814400" w14:textId="0E1A6B3A" w:rsidR="007E5618" w:rsidRDefault="007E5618" w:rsidP="00055CD2">
            <w:pPr>
              <w:jc w:val="both"/>
              <w:rPr>
                <w:bCs/>
                <w:sz w:val="22"/>
              </w:rPr>
            </w:pPr>
          </w:p>
          <w:p w14:paraId="26903E87" w14:textId="06BB8C33" w:rsidR="007E5618" w:rsidRDefault="007E5618" w:rsidP="00055CD2">
            <w:pPr>
              <w:jc w:val="both"/>
              <w:rPr>
                <w:bCs/>
                <w:sz w:val="22"/>
              </w:rPr>
            </w:pPr>
          </w:p>
          <w:p w14:paraId="63FE3B1F" w14:textId="2B2EEFC0" w:rsidR="007E5618" w:rsidRDefault="007E5618" w:rsidP="00055CD2">
            <w:pPr>
              <w:jc w:val="both"/>
              <w:rPr>
                <w:bCs/>
                <w:sz w:val="22"/>
              </w:rPr>
            </w:pPr>
          </w:p>
          <w:p w14:paraId="42B06A46" w14:textId="04E9CAE3" w:rsidR="007E5618" w:rsidRDefault="007E5618" w:rsidP="00055CD2">
            <w:pPr>
              <w:jc w:val="both"/>
              <w:rPr>
                <w:bCs/>
                <w:sz w:val="22"/>
              </w:rPr>
            </w:pPr>
          </w:p>
          <w:p w14:paraId="18191692" w14:textId="1583AA0C" w:rsidR="007E5618" w:rsidRDefault="007E5618" w:rsidP="00055CD2">
            <w:pPr>
              <w:jc w:val="both"/>
              <w:rPr>
                <w:bCs/>
                <w:sz w:val="22"/>
              </w:rPr>
            </w:pPr>
          </w:p>
          <w:p w14:paraId="771F3B03" w14:textId="77777777" w:rsidR="007E5618" w:rsidRDefault="007E5618" w:rsidP="00055CD2">
            <w:pPr>
              <w:jc w:val="both"/>
              <w:rPr>
                <w:bCs/>
                <w:sz w:val="22"/>
              </w:rPr>
            </w:pPr>
          </w:p>
          <w:p w14:paraId="33D5E4CA" w14:textId="77777777" w:rsidR="00055CD2" w:rsidRDefault="00055CD2" w:rsidP="00055CD2">
            <w:pPr>
              <w:jc w:val="both"/>
              <w:rPr>
                <w:bCs/>
                <w:sz w:val="22"/>
              </w:rPr>
            </w:pPr>
          </w:p>
          <w:p w14:paraId="177E3050" w14:textId="77777777" w:rsidR="00055CD2" w:rsidRDefault="00055CD2" w:rsidP="00055CD2">
            <w:pPr>
              <w:jc w:val="both"/>
              <w:rPr>
                <w:bCs/>
                <w:sz w:val="22"/>
              </w:rPr>
            </w:pPr>
          </w:p>
          <w:p w14:paraId="3BA99BBF" w14:textId="77777777" w:rsidR="001C5947" w:rsidRDefault="001C5947" w:rsidP="00055CD2">
            <w:pPr>
              <w:jc w:val="both"/>
              <w:rPr>
                <w:bCs/>
                <w:sz w:val="22"/>
              </w:rPr>
            </w:pPr>
          </w:p>
          <w:p w14:paraId="5600E761" w14:textId="77777777" w:rsidR="001C5947" w:rsidRDefault="001C5947" w:rsidP="00055CD2">
            <w:pPr>
              <w:jc w:val="both"/>
              <w:rPr>
                <w:bCs/>
                <w:sz w:val="22"/>
              </w:rPr>
            </w:pPr>
          </w:p>
          <w:p w14:paraId="10149A02" w14:textId="77777777" w:rsidR="001C5947" w:rsidRDefault="001C5947" w:rsidP="00055CD2">
            <w:pPr>
              <w:jc w:val="both"/>
              <w:rPr>
                <w:bCs/>
                <w:sz w:val="22"/>
              </w:rPr>
            </w:pPr>
          </w:p>
          <w:p w14:paraId="1A1C7603" w14:textId="77777777" w:rsidR="001C5947" w:rsidRDefault="001C5947" w:rsidP="00055CD2">
            <w:pPr>
              <w:jc w:val="both"/>
              <w:rPr>
                <w:bCs/>
                <w:sz w:val="22"/>
              </w:rPr>
            </w:pPr>
          </w:p>
          <w:p w14:paraId="7162BC12" w14:textId="77777777" w:rsidR="001C5947" w:rsidRDefault="001C5947" w:rsidP="00055CD2">
            <w:pPr>
              <w:jc w:val="both"/>
              <w:rPr>
                <w:bCs/>
                <w:sz w:val="22"/>
              </w:rPr>
            </w:pPr>
          </w:p>
          <w:p w14:paraId="6F5EE199" w14:textId="77777777" w:rsidR="001C5947" w:rsidRDefault="001C5947" w:rsidP="00055CD2">
            <w:pPr>
              <w:jc w:val="both"/>
              <w:rPr>
                <w:bCs/>
                <w:sz w:val="22"/>
              </w:rPr>
            </w:pPr>
          </w:p>
          <w:p w14:paraId="28273C99" w14:textId="77777777" w:rsidR="001C5947" w:rsidRDefault="001C5947" w:rsidP="00055CD2">
            <w:pPr>
              <w:jc w:val="both"/>
              <w:rPr>
                <w:bCs/>
                <w:sz w:val="22"/>
              </w:rPr>
            </w:pPr>
          </w:p>
          <w:p w14:paraId="04EC3403" w14:textId="77777777" w:rsidR="001C5947" w:rsidRDefault="001C5947" w:rsidP="00055CD2">
            <w:pPr>
              <w:jc w:val="both"/>
              <w:rPr>
                <w:bCs/>
                <w:sz w:val="22"/>
              </w:rPr>
            </w:pPr>
          </w:p>
          <w:p w14:paraId="6C35A790" w14:textId="77777777" w:rsidR="001C5947" w:rsidRDefault="001C5947" w:rsidP="00055CD2">
            <w:pPr>
              <w:jc w:val="both"/>
              <w:rPr>
                <w:bCs/>
                <w:sz w:val="22"/>
              </w:rPr>
            </w:pPr>
          </w:p>
          <w:p w14:paraId="43B780D7" w14:textId="77777777" w:rsidR="001C5947" w:rsidRDefault="001C5947" w:rsidP="00055CD2">
            <w:pPr>
              <w:jc w:val="both"/>
              <w:rPr>
                <w:bCs/>
                <w:sz w:val="22"/>
              </w:rPr>
            </w:pPr>
          </w:p>
          <w:p w14:paraId="4D67FC94" w14:textId="77777777" w:rsidR="001C5947" w:rsidRDefault="001C5947" w:rsidP="00055CD2">
            <w:pPr>
              <w:jc w:val="both"/>
              <w:rPr>
                <w:bCs/>
                <w:sz w:val="22"/>
              </w:rPr>
            </w:pPr>
          </w:p>
          <w:p w14:paraId="3CF10C71" w14:textId="77777777" w:rsidR="001C5947" w:rsidRDefault="001C5947" w:rsidP="00055CD2">
            <w:pPr>
              <w:jc w:val="both"/>
              <w:rPr>
                <w:bCs/>
                <w:sz w:val="22"/>
              </w:rPr>
            </w:pPr>
          </w:p>
          <w:p w14:paraId="23AC920E" w14:textId="77777777" w:rsidR="001C5947" w:rsidRDefault="001C5947" w:rsidP="00055CD2">
            <w:pPr>
              <w:jc w:val="both"/>
              <w:rPr>
                <w:bCs/>
                <w:sz w:val="22"/>
              </w:rPr>
            </w:pPr>
          </w:p>
          <w:p w14:paraId="7BAB519E" w14:textId="77777777" w:rsidR="001C5947" w:rsidRDefault="001C5947" w:rsidP="00055CD2">
            <w:pPr>
              <w:jc w:val="both"/>
              <w:rPr>
                <w:bCs/>
                <w:sz w:val="22"/>
              </w:rPr>
            </w:pPr>
          </w:p>
          <w:p w14:paraId="6AED6947" w14:textId="77777777" w:rsidR="001C5947" w:rsidRDefault="001C5947" w:rsidP="00055CD2">
            <w:pPr>
              <w:jc w:val="both"/>
              <w:rPr>
                <w:bCs/>
                <w:sz w:val="22"/>
              </w:rPr>
            </w:pPr>
          </w:p>
          <w:p w14:paraId="05A5BEDF" w14:textId="77777777" w:rsidR="001C5947" w:rsidRDefault="001C5947" w:rsidP="00055CD2">
            <w:pPr>
              <w:jc w:val="both"/>
              <w:rPr>
                <w:bCs/>
                <w:sz w:val="22"/>
              </w:rPr>
            </w:pPr>
          </w:p>
          <w:p w14:paraId="62E4B3C2" w14:textId="77777777" w:rsidR="001C5947" w:rsidRDefault="001C5947" w:rsidP="00055CD2">
            <w:pPr>
              <w:jc w:val="both"/>
              <w:rPr>
                <w:bCs/>
                <w:sz w:val="22"/>
              </w:rPr>
            </w:pPr>
          </w:p>
          <w:p w14:paraId="4262DEED" w14:textId="77777777" w:rsidR="001C5947" w:rsidRDefault="001C5947" w:rsidP="00055CD2">
            <w:pPr>
              <w:jc w:val="both"/>
              <w:rPr>
                <w:bCs/>
                <w:sz w:val="22"/>
              </w:rPr>
            </w:pPr>
          </w:p>
          <w:p w14:paraId="6A1F53F6" w14:textId="77777777" w:rsidR="001C5947" w:rsidRDefault="001C5947" w:rsidP="00055CD2">
            <w:pPr>
              <w:jc w:val="both"/>
              <w:rPr>
                <w:bCs/>
                <w:sz w:val="22"/>
              </w:rPr>
            </w:pPr>
          </w:p>
          <w:p w14:paraId="3DC8A1F1" w14:textId="77777777" w:rsidR="001C5947" w:rsidRDefault="001C5947" w:rsidP="00055CD2">
            <w:pPr>
              <w:jc w:val="both"/>
              <w:rPr>
                <w:bCs/>
                <w:sz w:val="22"/>
              </w:rPr>
            </w:pPr>
          </w:p>
          <w:p w14:paraId="0206E597" w14:textId="77777777" w:rsidR="001C5947" w:rsidRDefault="001C5947" w:rsidP="00055CD2">
            <w:pPr>
              <w:jc w:val="both"/>
              <w:rPr>
                <w:bCs/>
                <w:sz w:val="22"/>
              </w:rPr>
            </w:pPr>
          </w:p>
          <w:p w14:paraId="3D04B506" w14:textId="77777777" w:rsidR="001C5947" w:rsidRDefault="001C5947" w:rsidP="00055CD2">
            <w:pPr>
              <w:jc w:val="both"/>
              <w:rPr>
                <w:bCs/>
                <w:sz w:val="22"/>
              </w:rPr>
            </w:pPr>
          </w:p>
          <w:p w14:paraId="6389B4E5" w14:textId="77777777" w:rsidR="001C5947" w:rsidRDefault="001C5947" w:rsidP="00055CD2">
            <w:pPr>
              <w:jc w:val="both"/>
              <w:rPr>
                <w:bCs/>
                <w:sz w:val="22"/>
              </w:rPr>
            </w:pPr>
          </w:p>
          <w:p w14:paraId="0CF02F71" w14:textId="77777777" w:rsidR="00055CD2" w:rsidRDefault="00055CD2" w:rsidP="00055CD2">
            <w:pPr>
              <w:jc w:val="both"/>
              <w:rPr>
                <w:bCs/>
                <w:sz w:val="22"/>
              </w:rPr>
            </w:pPr>
          </w:p>
          <w:p w14:paraId="6624DA21" w14:textId="77777777" w:rsidR="00055CD2" w:rsidRDefault="00055CD2" w:rsidP="00055CD2">
            <w:pPr>
              <w:jc w:val="both"/>
              <w:rPr>
                <w:bCs/>
                <w:sz w:val="22"/>
              </w:rPr>
            </w:pPr>
          </w:p>
          <w:p w14:paraId="52E5BBFC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38830962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5F06EAB2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238CAEAB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40D95DEB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63CECD86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57EC61EF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22F71765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2020C296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5A0EFEEF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7DCBC1E4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2F1B14DC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2A6EF2F5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1DE77291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7E6E77EF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57746E22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4C92AC8F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48C3F443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320FD4D0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2D030381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095526AC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37DF877D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44C53E51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09650D7B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42F9BE95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6A177659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032329EB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18CD450E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24988FF3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55DB4013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4F238CDD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2249E7C4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0EBDB617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4321C54F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3AB2ADE0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72CE03FE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0762A355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77846B6C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3960A828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7FA17AA7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0E672414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138AC7B3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1ED635CB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484829C1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4D85C1E9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3174884E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67DCEE02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1DB72CF8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4A6F2446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47836302" w14:textId="77777777" w:rsidR="00216A37" w:rsidRDefault="00216A37" w:rsidP="00055CD2">
            <w:pPr>
              <w:jc w:val="both"/>
              <w:rPr>
                <w:bCs/>
                <w:sz w:val="22"/>
              </w:rPr>
            </w:pPr>
          </w:p>
          <w:p w14:paraId="2466EB84" w14:textId="77777777" w:rsidR="00055CD2" w:rsidRDefault="00055CD2" w:rsidP="00055CD2">
            <w:pPr>
              <w:jc w:val="both"/>
              <w:rPr>
                <w:bCs/>
                <w:sz w:val="22"/>
              </w:rPr>
            </w:pPr>
          </w:p>
          <w:p w14:paraId="7E9F6B48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6E20D5EE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511058DB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2412AD00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0379D5EC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37FFBC03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6FE9CAE4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29A904A3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79A39B91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0B60701D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2A012A2B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785D39FF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71CA8C28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185DCDAA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796A3FE8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569D2785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751C08B7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1589522B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43EF2073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2B9EF672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0968049C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7EB8E976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5BE1D99D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296C5EAC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5D09EA93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1DAED9C7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168735D8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37A7E7DD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4E2ADD59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4172BD08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21016E2E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687E6669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2E4C5206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57FD4AC4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0B397134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04AD5C7A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5DFC74A8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5766EB8B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66FBA7F7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2234179C" w14:textId="77777777" w:rsidR="003A23F6" w:rsidRDefault="003A23F6" w:rsidP="00055CD2">
            <w:pPr>
              <w:jc w:val="both"/>
              <w:rPr>
                <w:bCs/>
                <w:sz w:val="22"/>
              </w:rPr>
            </w:pPr>
          </w:p>
          <w:p w14:paraId="04696576" w14:textId="2ED10984" w:rsidR="00055CD2" w:rsidRDefault="00055CD2" w:rsidP="00055CD2">
            <w:pPr>
              <w:jc w:val="both"/>
              <w:rPr>
                <w:bCs/>
                <w:sz w:val="22"/>
              </w:rPr>
            </w:pPr>
          </w:p>
        </w:tc>
      </w:tr>
    </w:tbl>
    <w:p w14:paraId="79C035C6" w14:textId="77777777" w:rsidR="00055CD2" w:rsidRDefault="00055CD2" w:rsidP="00055CD2">
      <w:pPr>
        <w:ind w:hanging="1"/>
        <w:jc w:val="both"/>
        <w:rPr>
          <w:bCs/>
          <w:sz w:val="22"/>
        </w:rPr>
      </w:pPr>
    </w:p>
    <w:sectPr w:rsidR="00055CD2" w:rsidSect="001B3EF4">
      <w:footerReference w:type="default" r:id="rId12"/>
      <w:pgSz w:w="11906" w:h="16838"/>
      <w:pgMar w:top="1417" w:right="1558" w:bottom="1417" w:left="1417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88568" w14:textId="77777777" w:rsidR="004D5EFD" w:rsidRDefault="004D5EFD">
      <w:r>
        <w:separator/>
      </w:r>
    </w:p>
  </w:endnote>
  <w:endnote w:type="continuationSeparator" w:id="0">
    <w:p w14:paraId="33980827" w14:textId="77777777" w:rsidR="004D5EFD" w:rsidRDefault="004D5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1546379"/>
      <w:docPartObj>
        <w:docPartGallery w:val="Page Numbers (Bottom of Page)"/>
        <w:docPartUnique/>
      </w:docPartObj>
    </w:sdtPr>
    <w:sdtContent>
      <w:p w14:paraId="13DCC70B" w14:textId="39CAB6F5" w:rsidR="00216A37" w:rsidRDefault="00216A37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957688" w14:textId="1A409DD2" w:rsidR="009070A8" w:rsidRDefault="009070A8" w:rsidP="000A317F">
    <w:pPr>
      <w:pStyle w:val="Pieddepage"/>
      <w:widowControl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1ACC4" w14:textId="77777777" w:rsidR="004D5EFD" w:rsidRDefault="004D5EFD">
      <w:r>
        <w:separator/>
      </w:r>
    </w:p>
  </w:footnote>
  <w:footnote w:type="continuationSeparator" w:id="0">
    <w:p w14:paraId="7D6FF33C" w14:textId="77777777" w:rsidR="004D5EFD" w:rsidRDefault="004D5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1980"/>
    <w:multiLevelType w:val="hybridMultilevel"/>
    <w:tmpl w:val="521EAF1A"/>
    <w:lvl w:ilvl="0" w:tplc="089A62AC">
      <w:start w:val="1"/>
      <w:numFmt w:val="bullet"/>
      <w:pStyle w:val="TM2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A183C"/>
    <w:multiLevelType w:val="hybridMultilevel"/>
    <w:tmpl w:val="B71EB040"/>
    <w:lvl w:ilvl="0" w:tplc="3D4014D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6E05384"/>
    <w:multiLevelType w:val="hybridMultilevel"/>
    <w:tmpl w:val="AB1A9BD6"/>
    <w:lvl w:ilvl="0" w:tplc="AA0072A0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044AD"/>
    <w:multiLevelType w:val="hybridMultilevel"/>
    <w:tmpl w:val="BE4277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AA0072A0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5119C1"/>
    <w:multiLevelType w:val="multilevel"/>
    <w:tmpl w:val="6DF26F80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668" w:hanging="38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28F166FD"/>
    <w:multiLevelType w:val="hybridMultilevel"/>
    <w:tmpl w:val="1A1E6C5C"/>
    <w:lvl w:ilvl="0" w:tplc="3AA66B9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67028"/>
    <w:multiLevelType w:val="hybridMultilevel"/>
    <w:tmpl w:val="8C10ED58"/>
    <w:lvl w:ilvl="0" w:tplc="F9D8A06A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2E7119"/>
    <w:multiLevelType w:val="hybridMultilevel"/>
    <w:tmpl w:val="57E8F0B8"/>
    <w:lvl w:ilvl="0" w:tplc="7D1E801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6EAF14">
      <w:start w:val="1"/>
      <w:numFmt w:val="bullet"/>
      <w:lvlText w:val="-"/>
      <w:lvlJc w:val="left"/>
      <w:pPr>
        <w:ind w:left="1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941A58">
      <w:start w:val="1"/>
      <w:numFmt w:val="bullet"/>
      <w:lvlText w:val="▪"/>
      <w:lvlJc w:val="left"/>
      <w:pPr>
        <w:ind w:left="1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F2BC0E">
      <w:start w:val="1"/>
      <w:numFmt w:val="bullet"/>
      <w:lvlText w:val="•"/>
      <w:lvlJc w:val="left"/>
      <w:pPr>
        <w:ind w:left="2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408978">
      <w:start w:val="1"/>
      <w:numFmt w:val="bullet"/>
      <w:lvlText w:val="o"/>
      <w:lvlJc w:val="left"/>
      <w:pPr>
        <w:ind w:left="2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1214C4">
      <w:start w:val="1"/>
      <w:numFmt w:val="bullet"/>
      <w:lvlText w:val="▪"/>
      <w:lvlJc w:val="left"/>
      <w:pPr>
        <w:ind w:left="3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AAB28A">
      <w:start w:val="1"/>
      <w:numFmt w:val="bullet"/>
      <w:lvlText w:val="•"/>
      <w:lvlJc w:val="left"/>
      <w:pPr>
        <w:ind w:left="4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6146CEA">
      <w:start w:val="1"/>
      <w:numFmt w:val="bullet"/>
      <w:lvlText w:val="o"/>
      <w:lvlJc w:val="left"/>
      <w:pPr>
        <w:ind w:left="5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6E0498">
      <w:start w:val="1"/>
      <w:numFmt w:val="bullet"/>
      <w:lvlText w:val="▪"/>
      <w:lvlJc w:val="left"/>
      <w:pPr>
        <w:ind w:left="5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10C6036"/>
    <w:multiLevelType w:val="hybridMultilevel"/>
    <w:tmpl w:val="AEB28D9A"/>
    <w:lvl w:ilvl="0" w:tplc="AA0072A0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1382B"/>
    <w:multiLevelType w:val="hybridMultilevel"/>
    <w:tmpl w:val="96C6AFD0"/>
    <w:lvl w:ilvl="0" w:tplc="079896C6">
      <w:start w:val="1"/>
      <w:numFmt w:val="bullet"/>
      <w:lvlText w:val="-"/>
      <w:lvlJc w:val="left"/>
      <w:pPr>
        <w:ind w:left="1028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88" w:hanging="360"/>
      </w:pPr>
      <w:rPr>
        <w:rFonts w:ascii="Wingdings" w:hAnsi="Wingdings" w:hint="default"/>
      </w:rPr>
    </w:lvl>
  </w:abstractNum>
  <w:abstractNum w:abstractNumId="10" w15:restartNumberingAfterBreak="0">
    <w:nsid w:val="42C715A3"/>
    <w:multiLevelType w:val="hybridMultilevel"/>
    <w:tmpl w:val="88F22426"/>
    <w:lvl w:ilvl="0" w:tplc="040C0009">
      <w:start w:val="1"/>
      <w:numFmt w:val="bullet"/>
      <w:lvlText w:val="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2" w:tplc="6CF44916">
      <w:start w:val="1"/>
      <w:numFmt w:val="decimal"/>
      <w:lvlText w:val="%3"/>
      <w:lvlJc w:val="left"/>
      <w:pPr>
        <w:ind w:left="3218" w:hanging="360"/>
      </w:pPr>
      <w:rPr>
        <w:color w:val="auto"/>
      </w:rPr>
    </w:lvl>
    <w:lvl w:ilvl="3" w:tplc="040C000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451D2AD8"/>
    <w:multiLevelType w:val="hybridMultilevel"/>
    <w:tmpl w:val="AD3C7444"/>
    <w:lvl w:ilvl="0" w:tplc="6F28E5F0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DF44C6"/>
    <w:multiLevelType w:val="hybridMultilevel"/>
    <w:tmpl w:val="25C66106"/>
    <w:lvl w:ilvl="0" w:tplc="AA0072A0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93D9E"/>
    <w:multiLevelType w:val="hybridMultilevel"/>
    <w:tmpl w:val="3812757E"/>
    <w:lvl w:ilvl="0" w:tplc="C8AA9592">
      <w:start w:val="1"/>
      <w:numFmt w:val="upperRoman"/>
      <w:lvlText w:val="%1"/>
      <w:lvlJc w:val="left"/>
      <w:pPr>
        <w:ind w:left="2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8C6A8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04A86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6AE6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5830F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3480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F63D5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4EFAC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8623E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617020F"/>
    <w:multiLevelType w:val="hybridMultilevel"/>
    <w:tmpl w:val="AB1A9BD6"/>
    <w:lvl w:ilvl="0" w:tplc="AA0072A0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1C193B"/>
    <w:multiLevelType w:val="hybridMultilevel"/>
    <w:tmpl w:val="338001EC"/>
    <w:lvl w:ilvl="0" w:tplc="AA0072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0FB5339"/>
    <w:multiLevelType w:val="hybridMultilevel"/>
    <w:tmpl w:val="AB1A9BD6"/>
    <w:lvl w:ilvl="0" w:tplc="AA0072A0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467C89"/>
    <w:multiLevelType w:val="hybridMultilevel"/>
    <w:tmpl w:val="EE12EB0E"/>
    <w:lvl w:ilvl="0" w:tplc="AA0072A0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9A7CA2"/>
    <w:multiLevelType w:val="hybridMultilevel"/>
    <w:tmpl w:val="C7AC89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D04D9B"/>
    <w:multiLevelType w:val="hybridMultilevel"/>
    <w:tmpl w:val="3812757E"/>
    <w:lvl w:ilvl="0" w:tplc="FFFFFFFF">
      <w:start w:val="1"/>
      <w:numFmt w:val="upperRoman"/>
      <w:lvlText w:val="%1"/>
      <w:lvlJc w:val="left"/>
      <w:pPr>
        <w:ind w:left="2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C410D83"/>
    <w:multiLevelType w:val="hybridMultilevel"/>
    <w:tmpl w:val="269A5EA6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28682980">
    <w:abstractNumId w:val="20"/>
  </w:num>
  <w:num w:numId="2" w16cid:durableId="5251770">
    <w:abstractNumId w:val="10"/>
  </w:num>
  <w:num w:numId="3" w16cid:durableId="2066053980">
    <w:abstractNumId w:val="0"/>
  </w:num>
  <w:num w:numId="4" w16cid:durableId="1611934145">
    <w:abstractNumId w:val="3"/>
  </w:num>
  <w:num w:numId="5" w16cid:durableId="1392313034">
    <w:abstractNumId w:val="12"/>
  </w:num>
  <w:num w:numId="6" w16cid:durableId="764111593">
    <w:abstractNumId w:val="8"/>
  </w:num>
  <w:num w:numId="7" w16cid:durableId="395081963">
    <w:abstractNumId w:val="14"/>
  </w:num>
  <w:num w:numId="8" w16cid:durableId="534315682">
    <w:abstractNumId w:val="2"/>
  </w:num>
  <w:num w:numId="9" w16cid:durableId="451290488">
    <w:abstractNumId w:val="16"/>
  </w:num>
  <w:num w:numId="10" w16cid:durableId="1433166309">
    <w:abstractNumId w:val="18"/>
  </w:num>
  <w:num w:numId="11" w16cid:durableId="1233151406">
    <w:abstractNumId w:val="17"/>
  </w:num>
  <w:num w:numId="12" w16cid:durableId="1112867145">
    <w:abstractNumId w:val="15"/>
  </w:num>
  <w:num w:numId="13" w16cid:durableId="1456219833">
    <w:abstractNumId w:val="1"/>
  </w:num>
  <w:num w:numId="14" w16cid:durableId="1780102599">
    <w:abstractNumId w:val="5"/>
  </w:num>
  <w:num w:numId="15" w16cid:durableId="1012536149">
    <w:abstractNumId w:val="6"/>
  </w:num>
  <w:num w:numId="16" w16cid:durableId="1607887220">
    <w:abstractNumId w:val="11"/>
  </w:num>
  <w:num w:numId="17" w16cid:durableId="4002568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20592655">
    <w:abstractNumId w:val="13"/>
  </w:num>
  <w:num w:numId="19" w16cid:durableId="2118255262">
    <w:abstractNumId w:val="19"/>
  </w:num>
  <w:num w:numId="20" w16cid:durableId="1878931389">
    <w:abstractNumId w:val="4"/>
  </w:num>
  <w:num w:numId="21" w16cid:durableId="345252895">
    <w:abstractNumId w:val="9"/>
  </w:num>
  <w:num w:numId="22" w16cid:durableId="15737624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5B9"/>
    <w:rsid w:val="00000E4E"/>
    <w:rsid w:val="00006417"/>
    <w:rsid w:val="00011C7D"/>
    <w:rsid w:val="00014D19"/>
    <w:rsid w:val="00016018"/>
    <w:rsid w:val="000329AB"/>
    <w:rsid w:val="00036302"/>
    <w:rsid w:val="000506BD"/>
    <w:rsid w:val="00052EA0"/>
    <w:rsid w:val="00055CD2"/>
    <w:rsid w:val="00072BD2"/>
    <w:rsid w:val="00073C4D"/>
    <w:rsid w:val="000757EB"/>
    <w:rsid w:val="00076D1A"/>
    <w:rsid w:val="00085B17"/>
    <w:rsid w:val="00093897"/>
    <w:rsid w:val="00097982"/>
    <w:rsid w:val="000A317F"/>
    <w:rsid w:val="000A75B9"/>
    <w:rsid w:val="000B1BB3"/>
    <w:rsid w:val="000B59B8"/>
    <w:rsid w:val="000D5985"/>
    <w:rsid w:val="000F1BA5"/>
    <w:rsid w:val="000F7647"/>
    <w:rsid w:val="00101306"/>
    <w:rsid w:val="0010524C"/>
    <w:rsid w:val="001151B5"/>
    <w:rsid w:val="001254AA"/>
    <w:rsid w:val="00130225"/>
    <w:rsid w:val="00132570"/>
    <w:rsid w:val="001455EB"/>
    <w:rsid w:val="00171D35"/>
    <w:rsid w:val="001742E2"/>
    <w:rsid w:val="00180C5E"/>
    <w:rsid w:val="00181D75"/>
    <w:rsid w:val="00183D94"/>
    <w:rsid w:val="00185805"/>
    <w:rsid w:val="00186AFC"/>
    <w:rsid w:val="00187DF7"/>
    <w:rsid w:val="00193B24"/>
    <w:rsid w:val="001B3EF4"/>
    <w:rsid w:val="001B5A01"/>
    <w:rsid w:val="001C2FB8"/>
    <w:rsid w:val="001C5947"/>
    <w:rsid w:val="001C6A4C"/>
    <w:rsid w:val="001D276A"/>
    <w:rsid w:val="001E03C4"/>
    <w:rsid w:val="001E0B5D"/>
    <w:rsid w:val="001F5E05"/>
    <w:rsid w:val="00203007"/>
    <w:rsid w:val="00210511"/>
    <w:rsid w:val="00213300"/>
    <w:rsid w:val="002145D9"/>
    <w:rsid w:val="00216A37"/>
    <w:rsid w:val="00235A5B"/>
    <w:rsid w:val="0024731D"/>
    <w:rsid w:val="002503EB"/>
    <w:rsid w:val="00252340"/>
    <w:rsid w:val="002805AD"/>
    <w:rsid w:val="00287024"/>
    <w:rsid w:val="002906C3"/>
    <w:rsid w:val="002B518B"/>
    <w:rsid w:val="002C06F5"/>
    <w:rsid w:val="002D0798"/>
    <w:rsid w:val="002D43EF"/>
    <w:rsid w:val="002D71C7"/>
    <w:rsid w:val="00305935"/>
    <w:rsid w:val="00310FB2"/>
    <w:rsid w:val="0032186C"/>
    <w:rsid w:val="00330C1D"/>
    <w:rsid w:val="00331400"/>
    <w:rsid w:val="00342077"/>
    <w:rsid w:val="00345D4C"/>
    <w:rsid w:val="00353C09"/>
    <w:rsid w:val="00360E8E"/>
    <w:rsid w:val="00382095"/>
    <w:rsid w:val="00382422"/>
    <w:rsid w:val="00397B46"/>
    <w:rsid w:val="003A23F6"/>
    <w:rsid w:val="003A2D09"/>
    <w:rsid w:val="003A5331"/>
    <w:rsid w:val="003B32B6"/>
    <w:rsid w:val="003D2DFD"/>
    <w:rsid w:val="003D6B8B"/>
    <w:rsid w:val="003E75BA"/>
    <w:rsid w:val="003F0A81"/>
    <w:rsid w:val="004006F9"/>
    <w:rsid w:val="00402536"/>
    <w:rsid w:val="00410015"/>
    <w:rsid w:val="004136AF"/>
    <w:rsid w:val="004261BF"/>
    <w:rsid w:val="0043534A"/>
    <w:rsid w:val="004354A9"/>
    <w:rsid w:val="00437EC7"/>
    <w:rsid w:val="00452210"/>
    <w:rsid w:val="0045426E"/>
    <w:rsid w:val="00463A79"/>
    <w:rsid w:val="0046630C"/>
    <w:rsid w:val="004765E4"/>
    <w:rsid w:val="0048713C"/>
    <w:rsid w:val="00491B26"/>
    <w:rsid w:val="004929EA"/>
    <w:rsid w:val="00493F9C"/>
    <w:rsid w:val="004A3D42"/>
    <w:rsid w:val="004B0B77"/>
    <w:rsid w:val="004B13D1"/>
    <w:rsid w:val="004B1B66"/>
    <w:rsid w:val="004B3792"/>
    <w:rsid w:val="004B5B7A"/>
    <w:rsid w:val="004B5EA6"/>
    <w:rsid w:val="004C3F85"/>
    <w:rsid w:val="004C452E"/>
    <w:rsid w:val="004D5EFD"/>
    <w:rsid w:val="004E17E5"/>
    <w:rsid w:val="004E3EBE"/>
    <w:rsid w:val="004F7E56"/>
    <w:rsid w:val="0051480E"/>
    <w:rsid w:val="00521657"/>
    <w:rsid w:val="00521830"/>
    <w:rsid w:val="0052399D"/>
    <w:rsid w:val="005379DB"/>
    <w:rsid w:val="00542A7E"/>
    <w:rsid w:val="00543663"/>
    <w:rsid w:val="005436B2"/>
    <w:rsid w:val="00546861"/>
    <w:rsid w:val="00552394"/>
    <w:rsid w:val="00557245"/>
    <w:rsid w:val="00564D55"/>
    <w:rsid w:val="00574321"/>
    <w:rsid w:val="00574B26"/>
    <w:rsid w:val="005771EE"/>
    <w:rsid w:val="00582A54"/>
    <w:rsid w:val="005842F5"/>
    <w:rsid w:val="005C1A91"/>
    <w:rsid w:val="005D1694"/>
    <w:rsid w:val="005E0FA4"/>
    <w:rsid w:val="005E1DA4"/>
    <w:rsid w:val="005F66A8"/>
    <w:rsid w:val="006016BD"/>
    <w:rsid w:val="00604609"/>
    <w:rsid w:val="00604EBB"/>
    <w:rsid w:val="00613584"/>
    <w:rsid w:val="0061678F"/>
    <w:rsid w:val="00617963"/>
    <w:rsid w:val="0062176D"/>
    <w:rsid w:val="00621FFA"/>
    <w:rsid w:val="006335E2"/>
    <w:rsid w:val="0065020F"/>
    <w:rsid w:val="00651793"/>
    <w:rsid w:val="00651800"/>
    <w:rsid w:val="00651BE2"/>
    <w:rsid w:val="0065308F"/>
    <w:rsid w:val="00672B66"/>
    <w:rsid w:val="00673482"/>
    <w:rsid w:val="006744E3"/>
    <w:rsid w:val="00684C62"/>
    <w:rsid w:val="00686E85"/>
    <w:rsid w:val="00695039"/>
    <w:rsid w:val="006B43C5"/>
    <w:rsid w:val="006C7F3C"/>
    <w:rsid w:val="006E0196"/>
    <w:rsid w:val="006E7AC2"/>
    <w:rsid w:val="006F74E9"/>
    <w:rsid w:val="007002B1"/>
    <w:rsid w:val="00702ADC"/>
    <w:rsid w:val="00722E2A"/>
    <w:rsid w:val="00771705"/>
    <w:rsid w:val="00772D59"/>
    <w:rsid w:val="0077609B"/>
    <w:rsid w:val="00780CEA"/>
    <w:rsid w:val="0078424A"/>
    <w:rsid w:val="00796FEC"/>
    <w:rsid w:val="007A36E4"/>
    <w:rsid w:val="007B24D9"/>
    <w:rsid w:val="007B4461"/>
    <w:rsid w:val="007D310E"/>
    <w:rsid w:val="007D4D59"/>
    <w:rsid w:val="007D7A89"/>
    <w:rsid w:val="007E5618"/>
    <w:rsid w:val="007F3171"/>
    <w:rsid w:val="007F7DAA"/>
    <w:rsid w:val="00811836"/>
    <w:rsid w:val="008161DC"/>
    <w:rsid w:val="00832F07"/>
    <w:rsid w:val="00846D37"/>
    <w:rsid w:val="00847199"/>
    <w:rsid w:val="00847389"/>
    <w:rsid w:val="00850AC8"/>
    <w:rsid w:val="008518D6"/>
    <w:rsid w:val="008813AC"/>
    <w:rsid w:val="00881FAA"/>
    <w:rsid w:val="008969E5"/>
    <w:rsid w:val="008A544C"/>
    <w:rsid w:val="008B0A93"/>
    <w:rsid w:val="008B2DF3"/>
    <w:rsid w:val="008B6C47"/>
    <w:rsid w:val="008C40B9"/>
    <w:rsid w:val="008D30DC"/>
    <w:rsid w:val="008D53A6"/>
    <w:rsid w:val="008E1871"/>
    <w:rsid w:val="008E7422"/>
    <w:rsid w:val="008E763D"/>
    <w:rsid w:val="008F2C8C"/>
    <w:rsid w:val="008F2E28"/>
    <w:rsid w:val="00904F01"/>
    <w:rsid w:val="009070A8"/>
    <w:rsid w:val="0090726B"/>
    <w:rsid w:val="00911112"/>
    <w:rsid w:val="00916863"/>
    <w:rsid w:val="00923110"/>
    <w:rsid w:val="009538BE"/>
    <w:rsid w:val="00953E9A"/>
    <w:rsid w:val="009561AD"/>
    <w:rsid w:val="009639CE"/>
    <w:rsid w:val="00970CAB"/>
    <w:rsid w:val="009725D5"/>
    <w:rsid w:val="00972E28"/>
    <w:rsid w:val="00975EEE"/>
    <w:rsid w:val="00982E5B"/>
    <w:rsid w:val="009A262F"/>
    <w:rsid w:val="009A7302"/>
    <w:rsid w:val="009B70EE"/>
    <w:rsid w:val="009C2D59"/>
    <w:rsid w:val="009C5826"/>
    <w:rsid w:val="009C58BD"/>
    <w:rsid w:val="009D1AFA"/>
    <w:rsid w:val="009D39C0"/>
    <w:rsid w:val="009E08D3"/>
    <w:rsid w:val="009E1426"/>
    <w:rsid w:val="009E4C49"/>
    <w:rsid w:val="009E6430"/>
    <w:rsid w:val="009E7546"/>
    <w:rsid w:val="009F3A1B"/>
    <w:rsid w:val="009F72C8"/>
    <w:rsid w:val="00A00CF8"/>
    <w:rsid w:val="00A07455"/>
    <w:rsid w:val="00A13801"/>
    <w:rsid w:val="00A25EE0"/>
    <w:rsid w:val="00A31BAC"/>
    <w:rsid w:val="00A354AF"/>
    <w:rsid w:val="00A475FE"/>
    <w:rsid w:val="00A50742"/>
    <w:rsid w:val="00A572C4"/>
    <w:rsid w:val="00A61D2E"/>
    <w:rsid w:val="00A6396B"/>
    <w:rsid w:val="00A67388"/>
    <w:rsid w:val="00A75B2C"/>
    <w:rsid w:val="00AA320B"/>
    <w:rsid w:val="00AA40E6"/>
    <w:rsid w:val="00AA47E9"/>
    <w:rsid w:val="00AB66E7"/>
    <w:rsid w:val="00AC49F9"/>
    <w:rsid w:val="00AD32DB"/>
    <w:rsid w:val="00AE30F7"/>
    <w:rsid w:val="00AE55C7"/>
    <w:rsid w:val="00AF2C14"/>
    <w:rsid w:val="00AF56FE"/>
    <w:rsid w:val="00B05B02"/>
    <w:rsid w:val="00B7089A"/>
    <w:rsid w:val="00B84794"/>
    <w:rsid w:val="00B8490B"/>
    <w:rsid w:val="00B96411"/>
    <w:rsid w:val="00BC7FA2"/>
    <w:rsid w:val="00BD2D5C"/>
    <w:rsid w:val="00BD57DA"/>
    <w:rsid w:val="00BE2DCD"/>
    <w:rsid w:val="00C03C90"/>
    <w:rsid w:val="00C14D5E"/>
    <w:rsid w:val="00C329C8"/>
    <w:rsid w:val="00C65C2C"/>
    <w:rsid w:val="00C70A59"/>
    <w:rsid w:val="00C778E8"/>
    <w:rsid w:val="00C826BB"/>
    <w:rsid w:val="00C85EA3"/>
    <w:rsid w:val="00C85F51"/>
    <w:rsid w:val="00C95A4E"/>
    <w:rsid w:val="00C96F3B"/>
    <w:rsid w:val="00CA2712"/>
    <w:rsid w:val="00CA33AE"/>
    <w:rsid w:val="00CC3B71"/>
    <w:rsid w:val="00CC7899"/>
    <w:rsid w:val="00CD24EE"/>
    <w:rsid w:val="00CE008E"/>
    <w:rsid w:val="00CE746A"/>
    <w:rsid w:val="00CF25EE"/>
    <w:rsid w:val="00CF44D4"/>
    <w:rsid w:val="00D21E80"/>
    <w:rsid w:val="00D33993"/>
    <w:rsid w:val="00D35FAD"/>
    <w:rsid w:val="00D36252"/>
    <w:rsid w:val="00D43E8F"/>
    <w:rsid w:val="00D6707C"/>
    <w:rsid w:val="00D8261E"/>
    <w:rsid w:val="00D93547"/>
    <w:rsid w:val="00DA346F"/>
    <w:rsid w:val="00DB78DE"/>
    <w:rsid w:val="00DF6917"/>
    <w:rsid w:val="00DF7460"/>
    <w:rsid w:val="00DF7FD1"/>
    <w:rsid w:val="00E000B2"/>
    <w:rsid w:val="00E10300"/>
    <w:rsid w:val="00E12BBD"/>
    <w:rsid w:val="00E2207B"/>
    <w:rsid w:val="00E24719"/>
    <w:rsid w:val="00E46EE7"/>
    <w:rsid w:val="00E55CBD"/>
    <w:rsid w:val="00E65EBD"/>
    <w:rsid w:val="00E71F2E"/>
    <w:rsid w:val="00E7247E"/>
    <w:rsid w:val="00E76820"/>
    <w:rsid w:val="00E8310A"/>
    <w:rsid w:val="00E96FF4"/>
    <w:rsid w:val="00EA1608"/>
    <w:rsid w:val="00EA1780"/>
    <w:rsid w:val="00EB0359"/>
    <w:rsid w:val="00EB1993"/>
    <w:rsid w:val="00EC5544"/>
    <w:rsid w:val="00EC7728"/>
    <w:rsid w:val="00EE1445"/>
    <w:rsid w:val="00EE4BCD"/>
    <w:rsid w:val="00EE5DD8"/>
    <w:rsid w:val="00EF7992"/>
    <w:rsid w:val="00F07285"/>
    <w:rsid w:val="00F075A4"/>
    <w:rsid w:val="00F12009"/>
    <w:rsid w:val="00F14595"/>
    <w:rsid w:val="00F17913"/>
    <w:rsid w:val="00F32BD1"/>
    <w:rsid w:val="00F4151D"/>
    <w:rsid w:val="00F4348A"/>
    <w:rsid w:val="00F66C28"/>
    <w:rsid w:val="00F815B2"/>
    <w:rsid w:val="00F84B3E"/>
    <w:rsid w:val="00F87736"/>
    <w:rsid w:val="00F91440"/>
    <w:rsid w:val="00F97009"/>
    <w:rsid w:val="00FA0BAF"/>
    <w:rsid w:val="00FA112B"/>
    <w:rsid w:val="00FB04F3"/>
    <w:rsid w:val="00FB359E"/>
    <w:rsid w:val="00FC4CBF"/>
    <w:rsid w:val="00FC5E19"/>
    <w:rsid w:val="00FD4BAB"/>
    <w:rsid w:val="00FD5CB4"/>
    <w:rsid w:val="00FE22D8"/>
    <w:rsid w:val="00FF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C0682D7"/>
  <w15:docId w15:val="{5C362038-E7C4-4192-B596-49B7246ED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03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Titre1">
    <w:name w:val="heading 1"/>
    <w:basedOn w:val="Normal"/>
    <w:next w:val="Normal"/>
    <w:link w:val="Titre1Car"/>
    <w:qFormat/>
    <w:rsid w:val="005D1694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A75B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A75B2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097982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  <w:rPr>
      <w:sz w:val="24"/>
      <w:szCs w:val="24"/>
    </w:rPr>
  </w:style>
  <w:style w:type="paragraph" w:styleId="En-tte">
    <w:name w:val="header"/>
    <w:basedOn w:val="Normal"/>
    <w:pPr>
      <w:tabs>
        <w:tab w:val="center" w:pos="4819"/>
        <w:tab w:val="right" w:pos="9071"/>
      </w:tabs>
    </w:pPr>
    <w:rPr>
      <w:sz w:val="24"/>
      <w:szCs w:val="24"/>
    </w:rPr>
  </w:style>
  <w:style w:type="paragraph" w:customStyle="1" w:styleId="RedTitre">
    <w:name w:val="RedTitre"/>
    <w:basedOn w:val="Normal"/>
    <w:pPr>
      <w:framePr w:hSpace="142" w:wrap="auto" w:vAnchor="text" w:hAnchor="text" w:xAlign="center" w:y="1"/>
      <w:jc w:val="center"/>
    </w:pPr>
    <w:rPr>
      <w:b/>
      <w:bCs/>
      <w:sz w:val="22"/>
      <w:szCs w:val="22"/>
    </w:rPr>
  </w:style>
  <w:style w:type="paragraph" w:customStyle="1" w:styleId="RedLiRub">
    <w:name w:val="RedLiRub"/>
    <w:basedOn w:val="Normal"/>
    <w:rPr>
      <w:sz w:val="22"/>
      <w:szCs w:val="22"/>
    </w:rPr>
  </w:style>
  <w:style w:type="paragraph" w:customStyle="1" w:styleId="RedTitre2">
    <w:name w:val="RedTitre2"/>
    <w:basedOn w:val="Norma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b/>
      <w:bCs/>
      <w:sz w:val="24"/>
      <w:szCs w:val="24"/>
    </w:rPr>
  </w:style>
  <w:style w:type="paragraph" w:customStyle="1" w:styleId="RedNomDoc">
    <w:name w:val="RedNomDoc"/>
    <w:basedOn w:val="Normal"/>
    <w:pPr>
      <w:jc w:val="center"/>
    </w:pPr>
    <w:rPr>
      <w:b/>
      <w:bCs/>
      <w:sz w:val="30"/>
      <w:szCs w:val="30"/>
    </w:rPr>
  </w:style>
  <w:style w:type="paragraph" w:customStyle="1" w:styleId="RedTitre1">
    <w:name w:val="RedTitre1"/>
    <w:basedOn w:val="Normal"/>
    <w:uiPriority w:val="99"/>
    <w:pPr>
      <w:framePr w:hSpace="142" w:wrap="auto" w:vAnchor="text" w:hAnchor="text" w:xAlign="center" w:y="1"/>
      <w:jc w:val="center"/>
    </w:pPr>
    <w:rPr>
      <w:b/>
      <w:bCs/>
      <w:sz w:val="22"/>
      <w:szCs w:val="22"/>
    </w:rPr>
  </w:style>
  <w:style w:type="paragraph" w:customStyle="1" w:styleId="RedPara">
    <w:name w:val="RedPara"/>
    <w:basedOn w:val="Normal"/>
    <w:pPr>
      <w:keepNext/>
      <w:spacing w:before="120" w:after="60"/>
    </w:pPr>
    <w:rPr>
      <w:b/>
      <w:bCs/>
      <w:sz w:val="22"/>
      <w:szCs w:val="22"/>
    </w:rPr>
  </w:style>
  <w:style w:type="paragraph" w:customStyle="1" w:styleId="RedRub">
    <w:name w:val="RedRub"/>
    <w:basedOn w:val="Normal"/>
    <w:pPr>
      <w:keepNext/>
      <w:spacing w:before="60" w:after="60"/>
    </w:pPr>
    <w:rPr>
      <w:b/>
      <w:bCs/>
      <w:sz w:val="22"/>
      <w:szCs w:val="22"/>
    </w:rPr>
  </w:style>
  <w:style w:type="paragraph" w:customStyle="1" w:styleId="RedTxt">
    <w:name w:val="RedTxt"/>
    <w:basedOn w:val="Normal"/>
    <w:pPr>
      <w:keepLines/>
    </w:pPr>
    <w:rPr>
      <w:sz w:val="18"/>
      <w:szCs w:val="18"/>
    </w:rPr>
  </w:style>
  <w:style w:type="character" w:styleId="Numrodepage">
    <w:name w:val="page number"/>
    <w:basedOn w:val="Policepardfaut"/>
  </w:style>
  <w:style w:type="paragraph" w:styleId="TM1">
    <w:name w:val="toc 1"/>
    <w:basedOn w:val="Normal"/>
    <w:next w:val="Normal"/>
    <w:autoRedefine/>
    <w:uiPriority w:val="39"/>
    <w:qFormat/>
    <w:rsid w:val="00252340"/>
    <w:pPr>
      <w:tabs>
        <w:tab w:val="right" w:leader="dot" w:pos="8647"/>
      </w:tabs>
      <w:spacing w:before="360"/>
      <w:ind w:right="142"/>
    </w:pPr>
    <w:rPr>
      <w:rFonts w:ascii="Cambria" w:hAnsi="Cambria"/>
      <w:b/>
      <w:bCs/>
      <w:caps/>
      <w:sz w:val="24"/>
      <w:szCs w:val="24"/>
    </w:rPr>
  </w:style>
  <w:style w:type="paragraph" w:styleId="TM2">
    <w:name w:val="toc 2"/>
    <w:basedOn w:val="Normal"/>
    <w:next w:val="Normal"/>
    <w:autoRedefine/>
    <w:uiPriority w:val="39"/>
    <w:qFormat/>
    <w:rsid w:val="00252340"/>
    <w:pPr>
      <w:numPr>
        <w:numId w:val="3"/>
      </w:numPr>
      <w:tabs>
        <w:tab w:val="left" w:pos="1134"/>
        <w:tab w:val="right" w:leader="dot" w:pos="8647"/>
      </w:tabs>
      <w:ind w:right="284"/>
    </w:pPr>
    <w:rPr>
      <w:rFonts w:ascii="Calibri" w:hAnsi="Calibri" w:cs="Calibri"/>
      <w:b/>
      <w:bCs/>
      <w:noProof/>
      <w:sz w:val="22"/>
      <w:szCs w:val="22"/>
    </w:rPr>
  </w:style>
  <w:style w:type="paragraph" w:styleId="Corpsdetexte2">
    <w:name w:val="Body Text 2"/>
    <w:basedOn w:val="Normal"/>
    <w:link w:val="Corpsdetexte2Car"/>
    <w:rsid w:val="007B4461"/>
    <w:pPr>
      <w:widowControl/>
      <w:tabs>
        <w:tab w:val="left" w:pos="1120"/>
        <w:tab w:val="left" w:pos="1700"/>
        <w:tab w:val="left" w:pos="6280"/>
      </w:tabs>
      <w:autoSpaceDE/>
      <w:autoSpaceDN/>
      <w:adjustRightInd/>
      <w:spacing w:line="280" w:lineRule="atLeast"/>
      <w:jc w:val="both"/>
    </w:pPr>
    <w:rPr>
      <w:rFonts w:ascii="Palatino" w:hAnsi="Palatino" w:cs="Times New Roman"/>
      <w:sz w:val="24"/>
    </w:rPr>
  </w:style>
  <w:style w:type="character" w:customStyle="1" w:styleId="Corpsdetexte2Car">
    <w:name w:val="Corps de texte 2 Car"/>
    <w:link w:val="Corpsdetexte2"/>
    <w:rsid w:val="007B4461"/>
    <w:rPr>
      <w:rFonts w:ascii="Palatino" w:hAnsi="Palatino"/>
      <w:sz w:val="24"/>
    </w:rPr>
  </w:style>
  <w:style w:type="paragraph" w:styleId="Textedebulles">
    <w:name w:val="Balloon Text"/>
    <w:basedOn w:val="Normal"/>
    <w:link w:val="TextedebullesCar"/>
    <w:rsid w:val="00904F0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904F01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sid w:val="005D169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D1694"/>
    <w:pPr>
      <w:keepLines/>
      <w:widowControl/>
      <w:autoSpaceDE/>
      <w:autoSpaceDN/>
      <w:adjustRightInd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5D1694"/>
    <w:pPr>
      <w:ind w:left="200"/>
    </w:pPr>
    <w:rPr>
      <w:rFonts w:ascii="Calibri" w:hAnsi="Calibri" w:cs="Calibri"/>
    </w:rPr>
  </w:style>
  <w:style w:type="character" w:styleId="Lienhypertexte">
    <w:name w:val="Hyperlink"/>
    <w:uiPriority w:val="99"/>
    <w:unhideWhenUsed/>
    <w:rsid w:val="00016018"/>
    <w:rPr>
      <w:color w:val="0000FF"/>
      <w:u w:val="single"/>
    </w:rPr>
  </w:style>
  <w:style w:type="paragraph" w:styleId="TM4">
    <w:name w:val="toc 4"/>
    <w:basedOn w:val="Normal"/>
    <w:next w:val="Normal"/>
    <w:autoRedefine/>
    <w:rsid w:val="00016018"/>
    <w:pPr>
      <w:ind w:left="400"/>
    </w:pPr>
    <w:rPr>
      <w:rFonts w:ascii="Calibri" w:hAnsi="Calibri" w:cs="Calibri"/>
    </w:rPr>
  </w:style>
  <w:style w:type="paragraph" w:styleId="TM5">
    <w:name w:val="toc 5"/>
    <w:basedOn w:val="Normal"/>
    <w:next w:val="Normal"/>
    <w:autoRedefine/>
    <w:rsid w:val="00016018"/>
    <w:pPr>
      <w:ind w:left="600"/>
    </w:pPr>
    <w:rPr>
      <w:rFonts w:ascii="Calibri" w:hAnsi="Calibri" w:cs="Calibri"/>
    </w:rPr>
  </w:style>
  <w:style w:type="paragraph" w:styleId="TM6">
    <w:name w:val="toc 6"/>
    <w:basedOn w:val="Normal"/>
    <w:next w:val="Normal"/>
    <w:autoRedefine/>
    <w:rsid w:val="00016018"/>
    <w:pPr>
      <w:ind w:left="800"/>
    </w:pPr>
    <w:rPr>
      <w:rFonts w:ascii="Calibri" w:hAnsi="Calibri" w:cs="Calibri"/>
    </w:rPr>
  </w:style>
  <w:style w:type="paragraph" w:styleId="TM7">
    <w:name w:val="toc 7"/>
    <w:basedOn w:val="Normal"/>
    <w:next w:val="Normal"/>
    <w:autoRedefine/>
    <w:rsid w:val="00016018"/>
    <w:pPr>
      <w:ind w:left="1000"/>
    </w:pPr>
    <w:rPr>
      <w:rFonts w:ascii="Calibri" w:hAnsi="Calibri" w:cs="Calibri"/>
    </w:rPr>
  </w:style>
  <w:style w:type="paragraph" w:styleId="TM8">
    <w:name w:val="toc 8"/>
    <w:basedOn w:val="Normal"/>
    <w:next w:val="Normal"/>
    <w:autoRedefine/>
    <w:rsid w:val="00016018"/>
    <w:pPr>
      <w:ind w:left="1200"/>
    </w:pPr>
    <w:rPr>
      <w:rFonts w:ascii="Calibri" w:hAnsi="Calibri" w:cs="Calibri"/>
    </w:rPr>
  </w:style>
  <w:style w:type="paragraph" w:styleId="TM9">
    <w:name w:val="toc 9"/>
    <w:basedOn w:val="Normal"/>
    <w:next w:val="Normal"/>
    <w:autoRedefine/>
    <w:rsid w:val="00016018"/>
    <w:pPr>
      <w:ind w:left="1400"/>
    </w:pPr>
    <w:rPr>
      <w:rFonts w:ascii="Calibri" w:hAnsi="Calibri" w:cs="Calibri"/>
    </w:rPr>
  </w:style>
  <w:style w:type="character" w:customStyle="1" w:styleId="Titre4Car">
    <w:name w:val="Titre 4 Car"/>
    <w:link w:val="Titre4"/>
    <w:semiHidden/>
    <w:rsid w:val="00097982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rsid w:val="00542A7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itre">
    <w:name w:val="Title"/>
    <w:basedOn w:val="Normal"/>
    <w:next w:val="Normal"/>
    <w:link w:val="TitreCar"/>
    <w:qFormat/>
    <w:rsid w:val="004A3D4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4A3D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qFormat/>
    <w:rsid w:val="0052399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52399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Retraitcorpsdetexte2">
    <w:name w:val="Body Text Indent 2"/>
    <w:basedOn w:val="Normal"/>
    <w:link w:val="Retraitcorpsdetexte2Car"/>
    <w:rsid w:val="00613584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sid w:val="00613584"/>
    <w:rPr>
      <w:rFonts w:ascii="Arial" w:hAnsi="Arial" w:cs="Arial"/>
    </w:rPr>
  </w:style>
  <w:style w:type="paragraph" w:styleId="Paragraphedeliste">
    <w:name w:val="List Paragraph"/>
    <w:basedOn w:val="Normal"/>
    <w:uiPriority w:val="34"/>
    <w:qFormat/>
    <w:rsid w:val="00604EBB"/>
    <w:pPr>
      <w:ind w:left="720"/>
      <w:contextualSpacing/>
    </w:pPr>
  </w:style>
  <w:style w:type="table" w:styleId="Grilledutableau">
    <w:name w:val="Table Grid"/>
    <w:basedOn w:val="TableauNormal"/>
    <w:rsid w:val="000A31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semiHidden/>
    <w:rsid w:val="00A75B2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semiHidden/>
    <w:rsid w:val="00A75B2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46630C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46630C"/>
  </w:style>
  <w:style w:type="character" w:customStyle="1" w:styleId="CommentaireCar">
    <w:name w:val="Commentaire Car"/>
    <w:basedOn w:val="Policepardfaut"/>
    <w:link w:val="Commentaire"/>
    <w:semiHidden/>
    <w:rsid w:val="0046630C"/>
    <w:rPr>
      <w:rFonts w:ascii="Arial" w:hAnsi="Arial" w:cs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46630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46630C"/>
    <w:rPr>
      <w:rFonts w:ascii="Arial" w:hAnsi="Arial" w:cs="Arial"/>
      <w:b/>
      <w:bCs/>
    </w:rPr>
  </w:style>
  <w:style w:type="paragraph" w:customStyle="1" w:styleId="Chapitre">
    <w:name w:val="Chapitre"/>
    <w:basedOn w:val="Normal"/>
    <w:rsid w:val="00AB66E7"/>
    <w:pPr>
      <w:widowControl/>
      <w:pBdr>
        <w:bottom w:val="thinThickSmallGap" w:sz="12" w:space="1" w:color="000080"/>
      </w:pBdr>
      <w:autoSpaceDE/>
      <w:autoSpaceDN/>
      <w:adjustRightInd/>
      <w:jc w:val="center"/>
    </w:pPr>
    <w:rPr>
      <w:rFonts w:ascii="Century Gothic" w:hAnsi="Century Gothic" w:cs="Times New Roman"/>
      <w:b/>
      <w:shadow/>
      <w:color w:val="000080"/>
      <w:sz w:val="40"/>
    </w:rPr>
  </w:style>
  <w:style w:type="character" w:customStyle="1" w:styleId="PieddepageCar">
    <w:name w:val="Pied de page Car"/>
    <w:basedOn w:val="Policepardfaut"/>
    <w:link w:val="Pieddepage"/>
    <w:uiPriority w:val="99"/>
    <w:rsid w:val="00216A37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5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218A90D512541A4A1EAADDFEA0A1C" ma:contentTypeVersion="11" ma:contentTypeDescription="Create a new document." ma:contentTypeScope="" ma:versionID="448b9380df11847ec325cc36e5d70898">
  <xsd:schema xmlns:xsd="http://www.w3.org/2001/XMLSchema" xmlns:xs="http://www.w3.org/2001/XMLSchema" xmlns:p="http://schemas.microsoft.com/office/2006/metadata/properties" xmlns:ns3="94b8d7f5-9460-4a43-a6c0-a645776f3f97" xmlns:ns4="6af91f8d-fdee-4559-b670-dcd102b15af9" targetNamespace="http://schemas.microsoft.com/office/2006/metadata/properties" ma:root="true" ma:fieldsID="bc92a69c96432d030ed2c0759a45af65" ns3:_="" ns4:_="">
    <xsd:import namespace="94b8d7f5-9460-4a43-a6c0-a645776f3f97"/>
    <xsd:import namespace="6af91f8d-fdee-4559-b670-dcd102b15a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8d7f5-9460-4a43-a6c0-a645776f3f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91f8d-fdee-4559-b670-dcd102b15af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74C58-F01C-41D7-B774-D7BCA6F61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b8d7f5-9460-4a43-a6c0-a645776f3f97"/>
    <ds:schemaRef ds:uri="6af91f8d-fdee-4559-b670-dcd102b15a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961D11-B5F8-4B27-B056-06A085237B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B4DD57-D2FB-4706-8229-5D3B4EFF73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7652F9-863B-4D20-8EE0-4BF42F463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14</Pages>
  <Words>546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SIS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Edwige HELLEY</dc:creator>
  <cp:lastModifiedBy>RICHARD Séverine (Aquitaine)</cp:lastModifiedBy>
  <cp:revision>10</cp:revision>
  <cp:lastPrinted>2019-11-07T10:11:00Z</cp:lastPrinted>
  <dcterms:created xsi:type="dcterms:W3CDTF">2025-08-08T07:18:00Z</dcterms:created>
  <dcterms:modified xsi:type="dcterms:W3CDTF">2025-09-03T06:40:00Z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0x010100CD2218A90D512541A4A1EAADDFEA0A1C</vt:lpwstr>
  </property>
</Properties>
</file>