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2405D" w14:textId="77777777" w:rsidR="00EB545B" w:rsidRPr="00A24915" w:rsidRDefault="00DF6175" w:rsidP="00EB545B">
      <w:pPr>
        <w:rPr>
          <w:rFonts w:ascii="Arial" w:hAnsi="Arial"/>
          <w:b/>
          <w:sz w:val="18"/>
          <w:szCs w:val="18"/>
        </w:rPr>
      </w:pPr>
      <w:r w:rsidRPr="00A24915">
        <w:rPr>
          <w:rFonts w:ascii="Arial" w:hAnsi="Arial" w:cs="Arial"/>
          <w:noProof/>
          <w:sz w:val="18"/>
          <w:szCs w:val="18"/>
        </w:rPr>
        <w:drawing>
          <wp:inline distT="0" distB="0" distL="0" distR="0" wp14:anchorId="35BF7E6A" wp14:editId="0E6167C0">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p w14:paraId="5D52E936" w14:textId="77777777" w:rsidR="00F232C7" w:rsidRPr="00A24915" w:rsidRDefault="00F232C7" w:rsidP="00F232C7">
      <w:pPr>
        <w:pStyle w:val="NormalWeb"/>
        <w:spacing w:before="0" w:beforeAutospacing="0" w:after="0" w:afterAutospacing="0"/>
        <w:rPr>
          <w:rFonts w:ascii="Arial" w:eastAsiaTheme="minorHAnsi" w:hAnsi="Arial" w:cs="Arial"/>
          <w:sz w:val="20"/>
          <w:szCs w:val="20"/>
          <w:lang w:eastAsia="en-US"/>
        </w:rPr>
      </w:pPr>
      <w:bookmarkStart w:id="0" w:name="_Hlk143247561"/>
    </w:p>
    <w:bookmarkEnd w:id="0"/>
    <w:p w14:paraId="206E7BD1" w14:textId="77777777" w:rsidR="00DF6175" w:rsidRPr="00A24915" w:rsidRDefault="00DF6175" w:rsidP="000D2709">
      <w:pPr>
        <w:rPr>
          <w:rFonts w:ascii="Arial" w:hAnsi="Arial" w:cs="Arial"/>
          <w:spacing w:val="30"/>
          <w:sz w:val="24"/>
          <w:szCs w:val="18"/>
        </w:rPr>
      </w:pPr>
    </w:p>
    <w:p w14:paraId="4990B1B4" w14:textId="77777777" w:rsidR="00DF6175" w:rsidRPr="00A24915" w:rsidRDefault="00DF6175" w:rsidP="00551C7B">
      <w:pPr>
        <w:rPr>
          <w:rFonts w:ascii="Arial" w:hAnsi="Arial" w:cs="Arial"/>
          <w:spacing w:val="30"/>
          <w:sz w:val="24"/>
          <w:szCs w:val="18"/>
        </w:rPr>
      </w:pPr>
    </w:p>
    <w:p w14:paraId="4EFE29BF" w14:textId="30CEE8AC" w:rsidR="00637563" w:rsidRPr="00A24915" w:rsidRDefault="00637563" w:rsidP="000D2709">
      <w:pPr>
        <w:jc w:val="center"/>
        <w:rPr>
          <w:rFonts w:ascii="Arial" w:hAnsi="Arial"/>
          <w:b/>
          <w:i/>
          <w:sz w:val="24"/>
          <w:szCs w:val="18"/>
        </w:rPr>
      </w:pPr>
      <w:bookmarkStart w:id="1" w:name="_Hlk143247580"/>
      <w:r w:rsidRPr="00A24915">
        <w:rPr>
          <w:rFonts w:ascii="Arial" w:hAnsi="Arial"/>
          <w:b/>
          <w:i/>
          <w:sz w:val="24"/>
          <w:szCs w:val="18"/>
        </w:rPr>
        <w:t xml:space="preserve">MARCHE PUBLIC DE </w:t>
      </w:r>
      <w:r w:rsidR="00076625" w:rsidRPr="00A24915">
        <w:rPr>
          <w:rFonts w:ascii="Arial" w:hAnsi="Arial"/>
          <w:b/>
          <w:i/>
          <w:sz w:val="24"/>
          <w:szCs w:val="18"/>
        </w:rPr>
        <w:t>FOURNITURES ET SERVICES</w:t>
      </w:r>
    </w:p>
    <w:bookmarkEnd w:id="1"/>
    <w:p w14:paraId="079458AF" w14:textId="2FE568E5" w:rsidR="004F18FA" w:rsidRPr="00A24915" w:rsidRDefault="004F18FA" w:rsidP="000D2709">
      <w:pPr>
        <w:rPr>
          <w:rFonts w:ascii="Arial" w:hAnsi="Arial" w:cs="Arial"/>
          <w:spacing w:val="30"/>
          <w:sz w:val="24"/>
          <w:szCs w:val="18"/>
        </w:rPr>
      </w:pPr>
    </w:p>
    <w:p w14:paraId="0EF5DCB5" w14:textId="77777777" w:rsidR="00F232C7" w:rsidRPr="00A24915" w:rsidRDefault="00F232C7" w:rsidP="000D2709">
      <w:pPr>
        <w:rPr>
          <w:rFonts w:ascii="Arial" w:hAnsi="Arial" w:cs="Arial"/>
          <w:spacing w:val="30"/>
          <w:sz w:val="24"/>
          <w:szCs w:val="18"/>
        </w:rPr>
      </w:pPr>
    </w:p>
    <w:p w14:paraId="611AF250" w14:textId="799DA43D" w:rsidR="007D7079" w:rsidRPr="00A24915" w:rsidRDefault="007D7079" w:rsidP="000D2709">
      <w:pPr>
        <w:pStyle w:val="Titre1"/>
        <w:jc w:val="left"/>
        <w:rPr>
          <w:rFonts w:ascii="Arial" w:hAnsi="Arial" w:cs="Arial"/>
          <w:sz w:val="24"/>
          <w:szCs w:val="24"/>
        </w:rPr>
      </w:pPr>
      <w:bookmarkStart w:id="2" w:name="_Hlk143247624"/>
    </w:p>
    <w:p w14:paraId="2FB2A3D5" w14:textId="77777777" w:rsidR="00551C7B" w:rsidRPr="00A24915" w:rsidRDefault="00551C7B" w:rsidP="00551C7B">
      <w:pPr>
        <w:rPr>
          <w:sz w:val="18"/>
          <w:szCs w:val="18"/>
        </w:rPr>
      </w:pPr>
    </w:p>
    <w:p w14:paraId="2AC10EBC" w14:textId="77777777" w:rsidR="00EB545B" w:rsidRPr="00A24915"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4"/>
          <w:szCs w:val="18"/>
        </w:rPr>
      </w:pPr>
    </w:p>
    <w:p w14:paraId="58D2CE54" w14:textId="77777777" w:rsidR="00A24915"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4"/>
          <w:szCs w:val="18"/>
        </w:rPr>
      </w:pPr>
      <w:r w:rsidRPr="00A24915">
        <w:rPr>
          <w:rFonts w:ascii="Arial" w:hAnsi="Arial"/>
          <w:b/>
          <w:spacing w:val="20"/>
          <w:sz w:val="24"/>
          <w:szCs w:val="18"/>
        </w:rPr>
        <w:t>ACTE D’ENGAGEMENT</w:t>
      </w:r>
      <w:r w:rsidR="003C3A86" w:rsidRPr="00A24915">
        <w:rPr>
          <w:rFonts w:ascii="Arial" w:hAnsi="Arial"/>
          <w:b/>
          <w:spacing w:val="20"/>
          <w:sz w:val="24"/>
          <w:szCs w:val="18"/>
        </w:rPr>
        <w:t xml:space="preserve"> </w:t>
      </w:r>
    </w:p>
    <w:p w14:paraId="3F05426C" w14:textId="0B6702A3" w:rsidR="00EB545B" w:rsidRPr="00A24915" w:rsidRDefault="00A24915"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4"/>
          <w:szCs w:val="18"/>
        </w:rPr>
      </w:pPr>
      <w:r>
        <w:rPr>
          <w:rFonts w:ascii="Arial" w:hAnsi="Arial"/>
          <w:b/>
          <w:spacing w:val="20"/>
          <w:sz w:val="24"/>
          <w:szCs w:val="18"/>
        </w:rPr>
        <w:t>Offre de base et Variantes imposées</w:t>
      </w:r>
      <w:r w:rsidR="003C3A86" w:rsidRPr="00A24915">
        <w:rPr>
          <w:rFonts w:ascii="Arial" w:hAnsi="Arial"/>
          <w:b/>
          <w:spacing w:val="20"/>
          <w:sz w:val="24"/>
          <w:szCs w:val="18"/>
        </w:rPr>
        <w:t xml:space="preserve"> </w:t>
      </w:r>
    </w:p>
    <w:p w14:paraId="19404DFA" w14:textId="52FC3A39" w:rsidR="00EB545B" w:rsidRPr="00A24915"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4"/>
          <w:szCs w:val="18"/>
        </w:rPr>
      </w:pPr>
    </w:p>
    <w:p w14:paraId="315284B5" w14:textId="600F63F7" w:rsidR="00EB545B" w:rsidRPr="00A24915"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4"/>
          <w:szCs w:val="18"/>
        </w:rPr>
      </w:pPr>
      <w:r w:rsidRPr="00A24915">
        <w:rPr>
          <w:rFonts w:ascii="Arial" w:hAnsi="Arial"/>
          <w:b/>
          <w:spacing w:val="20"/>
          <w:sz w:val="24"/>
          <w:szCs w:val="18"/>
        </w:rPr>
        <w:t>MARCHE N°</w:t>
      </w:r>
    </w:p>
    <w:p w14:paraId="645601C7" w14:textId="605A7A57" w:rsidR="00EB545B" w:rsidRPr="00A24915"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sz w:val="18"/>
          <w:szCs w:val="18"/>
        </w:rPr>
      </w:pPr>
    </w:p>
    <w:bookmarkEnd w:id="2"/>
    <w:p w14:paraId="443BDB83" w14:textId="4760FC6B" w:rsidR="00023089" w:rsidRPr="00A24915" w:rsidRDefault="00023089" w:rsidP="000D2709">
      <w:pPr>
        <w:rPr>
          <w:rFonts w:ascii="Arial" w:hAnsi="Arial" w:cs="Arial"/>
          <w:sz w:val="24"/>
          <w:szCs w:val="24"/>
        </w:rPr>
      </w:pPr>
    </w:p>
    <w:p w14:paraId="6EC067D0" w14:textId="6843CC8D" w:rsidR="00023089" w:rsidRPr="00A24915" w:rsidRDefault="00A24915" w:rsidP="000D2709">
      <w:pPr>
        <w:rPr>
          <w:rFonts w:ascii="Arial" w:hAnsi="Arial" w:cs="Arial"/>
          <w:sz w:val="24"/>
          <w:szCs w:val="24"/>
        </w:rPr>
      </w:pPr>
      <w:r>
        <w:rPr>
          <w:rFonts w:ascii="Arial" w:hAnsi="Arial" w:cs="Arial"/>
          <w:sz w:val="24"/>
          <w:szCs w:val="24"/>
        </w:rPr>
        <w:t xml:space="preserve"> </w:t>
      </w:r>
    </w:p>
    <w:p w14:paraId="5D5AB6DC" w14:textId="77777777" w:rsidR="00551C7B" w:rsidRPr="00A24915" w:rsidRDefault="00551C7B" w:rsidP="000D2709">
      <w:pPr>
        <w:rPr>
          <w:rFonts w:ascii="Arial" w:hAnsi="Arial" w:cs="Arial"/>
          <w:sz w:val="24"/>
          <w:szCs w:val="24"/>
        </w:rPr>
      </w:pPr>
    </w:p>
    <w:p w14:paraId="7C8EF6F6" w14:textId="77777777" w:rsidR="00A240F2" w:rsidRPr="00A24915" w:rsidRDefault="00A240F2" w:rsidP="00A240F2">
      <w:pPr>
        <w:jc w:val="center"/>
        <w:rPr>
          <w:rFonts w:ascii="Calibri" w:hAnsi="Calibri" w:cs="Calibri"/>
          <w:b/>
          <w:sz w:val="22"/>
          <w:szCs w:val="18"/>
        </w:rPr>
      </w:pPr>
      <w:bookmarkStart w:id="3" w:name="_Hlk143247727"/>
    </w:p>
    <w:p w14:paraId="13A527F1" w14:textId="77777777" w:rsidR="00A240F2" w:rsidRPr="00A24915" w:rsidRDefault="00A240F2" w:rsidP="00A240F2">
      <w:pPr>
        <w:jc w:val="center"/>
        <w:rPr>
          <w:rFonts w:ascii="Calibri" w:hAnsi="Calibri" w:cs="Calibri"/>
          <w:b/>
          <w:sz w:val="22"/>
          <w:szCs w:val="18"/>
        </w:rPr>
      </w:pPr>
    </w:p>
    <w:p w14:paraId="41FA03AB" w14:textId="77777777" w:rsidR="00A240F2" w:rsidRPr="00A24915" w:rsidRDefault="00A240F2" w:rsidP="00A240F2">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4"/>
          <w:szCs w:val="18"/>
        </w:rPr>
      </w:pPr>
      <w:bookmarkStart w:id="4" w:name="_Hlk195878436"/>
    </w:p>
    <w:p w14:paraId="2F6B9D06" w14:textId="77777777" w:rsidR="00A240F2" w:rsidRPr="00A24915" w:rsidRDefault="00A240F2" w:rsidP="00A240F2">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2"/>
          <w:szCs w:val="22"/>
        </w:rPr>
      </w:pPr>
      <w:bookmarkStart w:id="5" w:name="_Hlk195796240"/>
      <w:r w:rsidRPr="00A24915">
        <w:rPr>
          <w:rFonts w:ascii="Arial" w:hAnsi="Arial" w:cs="Arial"/>
          <w:b/>
          <w:bCs/>
          <w:sz w:val="22"/>
          <w:szCs w:val="22"/>
        </w:rPr>
        <w:t xml:space="preserve"> </w:t>
      </w:r>
      <w:bookmarkEnd w:id="4"/>
      <w:bookmarkEnd w:id="5"/>
      <w:r w:rsidRPr="00A24915">
        <w:rPr>
          <w:rFonts w:ascii="Arial" w:hAnsi="Arial" w:cs="Arial"/>
          <w:b/>
          <w:bCs/>
          <w:sz w:val="22"/>
          <w:szCs w:val="22"/>
        </w:rPr>
        <w:t xml:space="preserve">FOURNITURE ET INSTALLATION D’UN OSTEODENSITOMETRE </w:t>
      </w:r>
    </w:p>
    <w:p w14:paraId="4E73CA38" w14:textId="6381A7B3" w:rsidR="00A240F2" w:rsidRPr="00A24915" w:rsidRDefault="00A240F2" w:rsidP="00A240F2">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2"/>
          <w:szCs w:val="22"/>
        </w:rPr>
      </w:pPr>
      <w:r w:rsidRPr="00A24915">
        <w:rPr>
          <w:rFonts w:ascii="Arial" w:hAnsi="Arial" w:cs="Arial"/>
          <w:b/>
          <w:bCs/>
          <w:sz w:val="22"/>
          <w:szCs w:val="22"/>
        </w:rPr>
        <w:t>A RAYONS X (DEXA) EMBARQUE</w:t>
      </w:r>
      <w:r w:rsidR="008F3C09">
        <w:rPr>
          <w:rFonts w:ascii="Arial" w:hAnsi="Arial" w:cs="Arial"/>
          <w:b/>
          <w:bCs/>
          <w:sz w:val="22"/>
          <w:szCs w:val="22"/>
        </w:rPr>
        <w:t xml:space="preserve"> </w:t>
      </w:r>
      <w:r w:rsidR="004F7FE7">
        <w:rPr>
          <w:rFonts w:ascii="Arial" w:hAnsi="Arial" w:cs="Arial"/>
          <w:b/>
          <w:bCs/>
          <w:sz w:val="22"/>
          <w:szCs w:val="22"/>
        </w:rPr>
        <w:t>DANS VEHICULE ADAPTE</w:t>
      </w:r>
    </w:p>
    <w:p w14:paraId="4B21946B" w14:textId="77777777" w:rsidR="00A240F2" w:rsidRPr="00A24915" w:rsidRDefault="00A240F2" w:rsidP="00A240F2">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2"/>
          <w:szCs w:val="22"/>
        </w:rPr>
      </w:pPr>
    </w:p>
    <w:p w14:paraId="6247B10C" w14:textId="77777777" w:rsidR="00A240F2" w:rsidRPr="00A24915" w:rsidRDefault="00A240F2" w:rsidP="00A240F2">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2"/>
          <w:szCs w:val="22"/>
        </w:rPr>
      </w:pPr>
      <w:r w:rsidRPr="00A24915">
        <w:rPr>
          <w:rFonts w:ascii="Arial" w:hAnsi="Arial" w:cs="Arial"/>
          <w:b/>
          <w:bCs/>
          <w:sz w:val="22"/>
          <w:szCs w:val="22"/>
        </w:rPr>
        <w:t xml:space="preserve">Unité Expérimentale « Pôle d’Expérimentation Avicole de Tours (PEAT) »  </w:t>
      </w:r>
    </w:p>
    <w:p w14:paraId="736013F0" w14:textId="77777777" w:rsidR="00A240F2" w:rsidRPr="00A24915" w:rsidRDefault="00A240F2" w:rsidP="00A240F2">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b/>
          <w:bCs/>
          <w:sz w:val="22"/>
          <w:szCs w:val="22"/>
        </w:rPr>
      </w:pPr>
      <w:r w:rsidRPr="00A24915">
        <w:rPr>
          <w:rFonts w:ascii="Arial" w:hAnsi="Arial" w:cs="Arial"/>
          <w:b/>
          <w:bCs/>
          <w:sz w:val="22"/>
          <w:szCs w:val="22"/>
        </w:rPr>
        <w:t>– Site de Nouzilly - Centre INRAE Val de Loire –</w:t>
      </w:r>
    </w:p>
    <w:p w14:paraId="47E9E4AF" w14:textId="77777777" w:rsidR="00A240F2" w:rsidRPr="00A24915" w:rsidRDefault="00A240F2" w:rsidP="00A240F2">
      <w:pPr>
        <w:pBdr>
          <w:top w:val="single" w:sz="18" w:space="1" w:color="auto" w:shadow="1"/>
          <w:left w:val="single" w:sz="18" w:space="31" w:color="auto" w:shadow="1"/>
          <w:bottom w:val="single" w:sz="18" w:space="1" w:color="auto" w:shadow="1"/>
          <w:right w:val="single" w:sz="18" w:space="31" w:color="auto" w:shadow="1"/>
        </w:pBdr>
        <w:shd w:val="pct5" w:color="auto" w:fill="auto"/>
        <w:ind w:left="142"/>
        <w:jc w:val="center"/>
        <w:rPr>
          <w:rFonts w:ascii="Arial" w:hAnsi="Arial" w:cs="Arial"/>
          <w:sz w:val="18"/>
          <w:szCs w:val="18"/>
        </w:rPr>
      </w:pPr>
    </w:p>
    <w:p w14:paraId="76B2D688" w14:textId="77777777" w:rsidR="00023089" w:rsidRPr="00A24915" w:rsidRDefault="00023089" w:rsidP="00023089">
      <w:pPr>
        <w:jc w:val="both"/>
        <w:rPr>
          <w:rFonts w:ascii="Arial" w:hAnsi="Arial" w:cs="Arial"/>
          <w:sz w:val="24"/>
          <w:szCs w:val="24"/>
        </w:rPr>
      </w:pPr>
    </w:p>
    <w:p w14:paraId="092DD432" w14:textId="7C25F873" w:rsidR="00EB545B" w:rsidRPr="00A24915" w:rsidRDefault="00EB545B" w:rsidP="000D2709">
      <w:pPr>
        <w:rPr>
          <w:rFonts w:ascii="Arial" w:hAnsi="Arial" w:cs="Arial"/>
          <w:b/>
          <w:sz w:val="22"/>
          <w:szCs w:val="18"/>
        </w:rPr>
      </w:pPr>
    </w:p>
    <w:p w14:paraId="57B94E82" w14:textId="77777777" w:rsidR="00551C7B" w:rsidRPr="00A24915" w:rsidRDefault="00551C7B" w:rsidP="000D2709">
      <w:pPr>
        <w:rPr>
          <w:rFonts w:ascii="Arial" w:hAnsi="Arial" w:cs="Arial"/>
          <w:b/>
          <w:sz w:val="22"/>
          <w:szCs w:val="22"/>
        </w:rPr>
      </w:pPr>
    </w:p>
    <w:bookmarkEnd w:id="3"/>
    <w:p w14:paraId="11482B79" w14:textId="18B8793B" w:rsidR="00023089" w:rsidRPr="00A24915" w:rsidRDefault="00023089" w:rsidP="000D2709">
      <w:pPr>
        <w:rPr>
          <w:rFonts w:ascii="Arial" w:hAnsi="Arial" w:cs="Arial"/>
          <w:b/>
          <w:sz w:val="22"/>
          <w:szCs w:val="22"/>
        </w:rPr>
      </w:pPr>
    </w:p>
    <w:p w14:paraId="6D4EA6FF" w14:textId="77777777" w:rsidR="00551C7B" w:rsidRPr="00A24915" w:rsidRDefault="00551C7B" w:rsidP="00551C7B">
      <w:pPr>
        <w:pStyle w:val="paragraph"/>
        <w:spacing w:before="0" w:beforeAutospacing="0" w:after="0" w:afterAutospacing="0"/>
        <w:textAlignment w:val="baseline"/>
        <w:rPr>
          <w:rFonts w:ascii="Segoe UI" w:hAnsi="Segoe UI" w:cs="Segoe UI"/>
          <w:sz w:val="22"/>
          <w:szCs w:val="22"/>
        </w:rPr>
      </w:pPr>
      <w:r w:rsidRPr="00A24915">
        <w:rPr>
          <w:rStyle w:val="normaltextrun"/>
          <w:rFonts w:ascii="Arial" w:hAnsi="Arial" w:cs="Arial"/>
          <w:sz w:val="22"/>
          <w:szCs w:val="22"/>
          <w:u w:val="single"/>
        </w:rPr>
        <w:t>Administration contractante</w:t>
      </w:r>
      <w:r w:rsidRPr="00A24915">
        <w:rPr>
          <w:rStyle w:val="normaltextrun"/>
          <w:rFonts w:ascii="Arial" w:hAnsi="Arial" w:cs="Arial"/>
          <w:sz w:val="22"/>
          <w:szCs w:val="22"/>
        </w:rPr>
        <w:t> :</w:t>
      </w:r>
      <w:r w:rsidRPr="00A24915">
        <w:rPr>
          <w:rStyle w:val="eop"/>
          <w:rFonts w:ascii="Arial" w:hAnsi="Arial" w:cs="Arial"/>
          <w:sz w:val="22"/>
          <w:szCs w:val="22"/>
        </w:rPr>
        <w:t> </w:t>
      </w:r>
    </w:p>
    <w:p w14:paraId="7D696B49" w14:textId="77777777" w:rsidR="00551C7B" w:rsidRPr="00A24915" w:rsidRDefault="00551C7B" w:rsidP="00551C7B">
      <w:pPr>
        <w:pStyle w:val="paragraph"/>
        <w:spacing w:before="0" w:beforeAutospacing="0" w:after="0" w:afterAutospacing="0"/>
        <w:textAlignment w:val="baseline"/>
        <w:rPr>
          <w:rFonts w:ascii="Segoe UI" w:hAnsi="Segoe UI" w:cs="Segoe UI"/>
          <w:sz w:val="22"/>
          <w:szCs w:val="22"/>
        </w:rPr>
      </w:pPr>
      <w:r w:rsidRPr="00A24915">
        <w:rPr>
          <w:rStyle w:val="eop"/>
          <w:rFonts w:ascii="Arial" w:hAnsi="Arial" w:cs="Arial"/>
          <w:sz w:val="22"/>
          <w:szCs w:val="22"/>
        </w:rPr>
        <w:t> </w:t>
      </w:r>
    </w:p>
    <w:p w14:paraId="5045CA07" w14:textId="77777777" w:rsidR="00551C7B" w:rsidRPr="00A24915" w:rsidRDefault="00551C7B" w:rsidP="00551C7B">
      <w:pPr>
        <w:pStyle w:val="paragraph"/>
        <w:spacing w:before="0" w:beforeAutospacing="0" w:after="0" w:afterAutospacing="0"/>
        <w:textAlignment w:val="baseline"/>
        <w:rPr>
          <w:rFonts w:ascii="Segoe UI" w:hAnsi="Segoe UI" w:cs="Segoe UI"/>
          <w:sz w:val="22"/>
          <w:szCs w:val="22"/>
        </w:rPr>
      </w:pPr>
      <w:r w:rsidRPr="00A24915">
        <w:rPr>
          <w:rStyle w:val="normaltextrun"/>
          <w:rFonts w:ascii="Arial" w:hAnsi="Arial" w:cs="Arial"/>
          <w:sz w:val="22"/>
          <w:szCs w:val="22"/>
        </w:rPr>
        <w:t>INSTITUT NATIONAL DE RECHERCHE POUR L’AGRICULTURE, L’ALIMENTATION ET L’ENVIRONNEMENT (INRAE)</w:t>
      </w:r>
      <w:r w:rsidRPr="00A24915">
        <w:rPr>
          <w:rStyle w:val="eop"/>
          <w:rFonts w:ascii="Arial" w:hAnsi="Arial" w:cs="Arial"/>
          <w:sz w:val="22"/>
          <w:szCs w:val="22"/>
        </w:rPr>
        <w:t> </w:t>
      </w:r>
    </w:p>
    <w:p w14:paraId="206447C9" w14:textId="77777777" w:rsidR="00551C7B" w:rsidRPr="00A24915" w:rsidRDefault="00551C7B" w:rsidP="00551C7B">
      <w:pPr>
        <w:pStyle w:val="paragraph"/>
        <w:spacing w:before="0" w:beforeAutospacing="0" w:after="0" w:afterAutospacing="0"/>
        <w:ind w:right="-435"/>
        <w:textAlignment w:val="baseline"/>
        <w:rPr>
          <w:rFonts w:ascii="Segoe UI" w:hAnsi="Segoe UI" w:cs="Segoe UI"/>
          <w:sz w:val="22"/>
          <w:szCs w:val="22"/>
        </w:rPr>
      </w:pPr>
      <w:r w:rsidRPr="00A24915">
        <w:rPr>
          <w:rStyle w:val="normaltextrun"/>
          <w:rFonts w:ascii="Arial" w:hAnsi="Arial" w:cs="Arial"/>
          <w:b/>
          <w:bCs/>
          <w:sz w:val="22"/>
          <w:szCs w:val="22"/>
        </w:rPr>
        <w:t>Centre Val de Loire</w:t>
      </w:r>
      <w:r w:rsidRPr="00A24915">
        <w:rPr>
          <w:rStyle w:val="eop"/>
          <w:rFonts w:ascii="Arial" w:hAnsi="Arial" w:cs="Arial"/>
          <w:sz w:val="22"/>
          <w:szCs w:val="22"/>
        </w:rPr>
        <w:t> </w:t>
      </w:r>
    </w:p>
    <w:p w14:paraId="4222AA4F" w14:textId="77777777" w:rsidR="00551C7B" w:rsidRPr="00A24915" w:rsidRDefault="00551C7B" w:rsidP="00551C7B">
      <w:pPr>
        <w:pStyle w:val="paragraph"/>
        <w:spacing w:before="0" w:beforeAutospacing="0" w:after="0" w:afterAutospacing="0"/>
        <w:ind w:right="-435"/>
        <w:textAlignment w:val="baseline"/>
        <w:rPr>
          <w:rFonts w:ascii="Segoe UI" w:hAnsi="Segoe UI" w:cs="Segoe UI"/>
          <w:sz w:val="22"/>
          <w:szCs w:val="22"/>
        </w:rPr>
      </w:pPr>
      <w:r w:rsidRPr="00A24915">
        <w:rPr>
          <w:rStyle w:val="normaltextrun"/>
          <w:rFonts w:ascii="Arial" w:hAnsi="Arial" w:cs="Arial"/>
          <w:b/>
          <w:bCs/>
          <w:sz w:val="22"/>
          <w:szCs w:val="22"/>
        </w:rPr>
        <w:t>Site de Tours</w:t>
      </w:r>
      <w:r w:rsidRPr="00A24915">
        <w:rPr>
          <w:rStyle w:val="eop"/>
          <w:rFonts w:ascii="Arial" w:hAnsi="Arial" w:cs="Arial"/>
          <w:sz w:val="22"/>
          <w:szCs w:val="22"/>
        </w:rPr>
        <w:t> </w:t>
      </w:r>
    </w:p>
    <w:p w14:paraId="46EC6CB2" w14:textId="77777777" w:rsidR="00551C7B" w:rsidRPr="00A24915" w:rsidRDefault="00551C7B" w:rsidP="00551C7B">
      <w:pPr>
        <w:pStyle w:val="paragraph"/>
        <w:spacing w:before="0" w:beforeAutospacing="0" w:after="0" w:afterAutospacing="0"/>
        <w:ind w:right="-435"/>
        <w:textAlignment w:val="baseline"/>
        <w:rPr>
          <w:rFonts w:ascii="Segoe UI" w:hAnsi="Segoe UI" w:cs="Segoe UI"/>
          <w:sz w:val="22"/>
          <w:szCs w:val="22"/>
        </w:rPr>
      </w:pPr>
      <w:r w:rsidRPr="00A24915">
        <w:rPr>
          <w:rStyle w:val="normaltextrun"/>
          <w:rFonts w:ascii="Arial" w:hAnsi="Arial" w:cs="Arial"/>
          <w:b/>
          <w:bCs/>
          <w:sz w:val="22"/>
          <w:szCs w:val="22"/>
        </w:rPr>
        <w:t>37380 NOUZILLY</w:t>
      </w:r>
      <w:r w:rsidRPr="00A24915">
        <w:rPr>
          <w:rStyle w:val="eop"/>
          <w:rFonts w:ascii="Arial" w:hAnsi="Arial" w:cs="Arial"/>
          <w:sz w:val="22"/>
          <w:szCs w:val="22"/>
        </w:rPr>
        <w:t> </w:t>
      </w:r>
    </w:p>
    <w:p w14:paraId="7712B3E4" w14:textId="77777777" w:rsidR="00551C7B" w:rsidRPr="00A24915" w:rsidRDefault="00551C7B" w:rsidP="00551C7B">
      <w:pPr>
        <w:pStyle w:val="paragraph"/>
        <w:spacing w:before="0" w:beforeAutospacing="0" w:after="0" w:afterAutospacing="0"/>
        <w:ind w:right="-435"/>
        <w:textAlignment w:val="baseline"/>
        <w:rPr>
          <w:rFonts w:ascii="Segoe UI" w:hAnsi="Segoe UI" w:cs="Segoe UI"/>
          <w:sz w:val="22"/>
          <w:szCs w:val="22"/>
        </w:rPr>
      </w:pPr>
      <w:r w:rsidRPr="00A24915">
        <w:rPr>
          <w:rStyle w:val="eop"/>
          <w:rFonts w:ascii="Arial" w:hAnsi="Arial" w:cs="Arial"/>
          <w:sz w:val="22"/>
          <w:szCs w:val="22"/>
        </w:rPr>
        <w:t> </w:t>
      </w:r>
    </w:p>
    <w:p w14:paraId="238C19C1" w14:textId="16270F94" w:rsidR="00551C7B" w:rsidRPr="00A24915" w:rsidRDefault="00551C7B" w:rsidP="00A47D67">
      <w:pPr>
        <w:ind w:right="-428"/>
        <w:rPr>
          <w:rFonts w:ascii="Arial" w:hAnsi="Arial" w:cs="Arial"/>
          <w:sz w:val="22"/>
          <w:szCs w:val="22"/>
        </w:rPr>
      </w:pPr>
      <w:r w:rsidRPr="00A24915">
        <w:rPr>
          <w:rStyle w:val="normaltextrun"/>
          <w:rFonts w:ascii="Arial" w:hAnsi="Arial" w:cs="Arial"/>
          <w:b/>
          <w:bCs/>
          <w:sz w:val="22"/>
          <w:szCs w:val="22"/>
        </w:rPr>
        <w:t>Représenté par Monsieur </w:t>
      </w:r>
      <w:r w:rsidR="00BE13AA" w:rsidRPr="00A24915">
        <w:rPr>
          <w:rFonts w:ascii="Arial" w:hAnsi="Arial" w:cs="Arial"/>
          <w:b/>
          <w:bCs/>
          <w:sz w:val="22"/>
          <w:szCs w:val="22"/>
        </w:rPr>
        <w:t>Nicolas GODICHET</w:t>
      </w:r>
    </w:p>
    <w:p w14:paraId="5244A11E" w14:textId="185D4F1D" w:rsidR="00A47D67" w:rsidRPr="00A24915" w:rsidRDefault="00A47D67" w:rsidP="00A47D67">
      <w:pPr>
        <w:rPr>
          <w:rFonts w:ascii="Arial" w:hAnsi="Arial" w:cs="Arial"/>
          <w:b/>
          <w:bCs/>
          <w:color w:val="FF0000"/>
          <w:sz w:val="22"/>
          <w:szCs w:val="22"/>
        </w:rPr>
      </w:pPr>
      <w:r w:rsidRPr="00A24915">
        <w:rPr>
          <w:rFonts w:ascii="Arial" w:hAnsi="Arial" w:cs="Arial"/>
          <w:b/>
          <w:bCs/>
          <w:sz w:val="22"/>
          <w:szCs w:val="22"/>
        </w:rPr>
        <w:t xml:space="preserve">Directeur </w:t>
      </w:r>
      <w:r w:rsidR="00BE13AA" w:rsidRPr="00A24915">
        <w:rPr>
          <w:rFonts w:ascii="Arial" w:hAnsi="Arial" w:cs="Arial"/>
          <w:b/>
          <w:bCs/>
          <w:sz w:val="22"/>
          <w:szCs w:val="22"/>
        </w:rPr>
        <w:t>des Services d’</w:t>
      </w:r>
      <w:r w:rsidR="00982DCA" w:rsidRPr="00A24915">
        <w:rPr>
          <w:rFonts w:ascii="Arial" w:hAnsi="Arial" w:cs="Arial"/>
          <w:b/>
          <w:bCs/>
          <w:sz w:val="22"/>
          <w:szCs w:val="22"/>
        </w:rPr>
        <w:t>A</w:t>
      </w:r>
      <w:r w:rsidR="00BE13AA" w:rsidRPr="00A24915">
        <w:rPr>
          <w:rFonts w:ascii="Arial" w:hAnsi="Arial" w:cs="Arial"/>
          <w:b/>
          <w:bCs/>
          <w:sz w:val="22"/>
          <w:szCs w:val="22"/>
        </w:rPr>
        <w:t>ppui à la Recherche</w:t>
      </w:r>
    </w:p>
    <w:p w14:paraId="50C4D88E" w14:textId="2DE5DFA1" w:rsidR="00551C7B" w:rsidRPr="00A24915" w:rsidRDefault="00551C7B" w:rsidP="00551C7B">
      <w:pPr>
        <w:pStyle w:val="paragraph"/>
        <w:spacing w:before="0" w:beforeAutospacing="0" w:after="0" w:afterAutospacing="0"/>
        <w:ind w:right="-435"/>
        <w:textAlignment w:val="baseline"/>
        <w:rPr>
          <w:rFonts w:ascii="Segoe UI" w:hAnsi="Segoe UI" w:cs="Segoe UI"/>
          <w:sz w:val="22"/>
          <w:szCs w:val="22"/>
        </w:rPr>
      </w:pPr>
    </w:p>
    <w:p w14:paraId="780F8FB7" w14:textId="77777777" w:rsidR="00023089" w:rsidRPr="00A24915" w:rsidRDefault="00023089" w:rsidP="000D2709">
      <w:pPr>
        <w:rPr>
          <w:rFonts w:ascii="Arial" w:hAnsi="Arial" w:cs="Arial"/>
          <w:b/>
          <w:sz w:val="22"/>
          <w:szCs w:val="22"/>
        </w:rPr>
      </w:pPr>
    </w:p>
    <w:p w14:paraId="2806FD54" w14:textId="2F314919" w:rsidR="00EB545B" w:rsidRPr="00A24915" w:rsidRDefault="00EB545B" w:rsidP="000D2709">
      <w:pPr>
        <w:rPr>
          <w:rFonts w:ascii="Arial" w:hAnsi="Arial" w:cs="Arial"/>
          <w:b/>
          <w:sz w:val="22"/>
          <w:szCs w:val="22"/>
        </w:rPr>
      </w:pPr>
    </w:p>
    <w:p w14:paraId="10CE05CC" w14:textId="023D78FC" w:rsidR="00076625" w:rsidRPr="00A24915" w:rsidRDefault="00076625">
      <w:pPr>
        <w:rPr>
          <w:rFonts w:ascii="Arial" w:hAnsi="Arial" w:cs="Arial"/>
          <w:b/>
          <w:sz w:val="22"/>
          <w:szCs w:val="22"/>
        </w:rPr>
      </w:pPr>
      <w:r w:rsidRPr="00A24915">
        <w:rPr>
          <w:rFonts w:ascii="Arial" w:hAnsi="Arial" w:cs="Arial"/>
          <w:b/>
          <w:sz w:val="22"/>
          <w:szCs w:val="22"/>
        </w:rPr>
        <w:br w:type="page"/>
      </w:r>
    </w:p>
    <w:p w14:paraId="7C4BF9AD" w14:textId="4C77CF01" w:rsidR="00637563" w:rsidRPr="00A24915" w:rsidRDefault="00637563" w:rsidP="00EF50DC">
      <w:pPr>
        <w:tabs>
          <w:tab w:val="right" w:leader="dot" w:pos="8222"/>
        </w:tabs>
        <w:spacing w:after="120"/>
        <w:rPr>
          <w:rFonts w:ascii="Arial" w:hAnsi="Arial" w:cs="Arial"/>
          <w:bCs/>
          <w:iCs/>
          <w:color w:val="009296"/>
          <w:sz w:val="22"/>
          <w:szCs w:val="22"/>
        </w:rPr>
      </w:pPr>
      <w:r w:rsidRPr="00A24915">
        <w:rPr>
          <w:rFonts w:ascii="Arial" w:hAnsi="Arial" w:cs="Arial"/>
          <w:bCs/>
          <w:iCs/>
          <w:color w:val="009296"/>
          <w:sz w:val="22"/>
          <w:szCs w:val="22"/>
        </w:rPr>
        <w:lastRenderedPageBreak/>
        <w:t xml:space="preserve">ARTICLE </w:t>
      </w:r>
      <w:r w:rsidR="008E18DE" w:rsidRPr="00A24915">
        <w:rPr>
          <w:rFonts w:ascii="Arial" w:hAnsi="Arial" w:cs="Arial"/>
          <w:bCs/>
          <w:iCs/>
          <w:color w:val="009296"/>
          <w:sz w:val="22"/>
          <w:szCs w:val="22"/>
        </w:rPr>
        <w:t>1</w:t>
      </w:r>
      <w:r w:rsidRPr="00A24915">
        <w:rPr>
          <w:rFonts w:ascii="Arial" w:hAnsi="Arial" w:cs="Arial"/>
          <w:bCs/>
          <w:iCs/>
          <w:color w:val="009296"/>
          <w:sz w:val="22"/>
          <w:szCs w:val="22"/>
        </w:rPr>
        <w:t xml:space="preserve"> </w:t>
      </w:r>
      <w:r w:rsidR="00DE1943" w:rsidRPr="00A24915">
        <w:rPr>
          <w:rFonts w:ascii="Arial" w:hAnsi="Arial" w:cs="Arial"/>
          <w:bCs/>
          <w:iCs/>
          <w:color w:val="009296"/>
          <w:sz w:val="22"/>
          <w:szCs w:val="22"/>
        </w:rPr>
        <w:t>–</w:t>
      </w:r>
      <w:r w:rsidRPr="00A24915">
        <w:rPr>
          <w:rFonts w:ascii="Arial" w:hAnsi="Arial" w:cs="Arial"/>
          <w:bCs/>
          <w:iCs/>
          <w:color w:val="009296"/>
          <w:sz w:val="22"/>
          <w:szCs w:val="22"/>
        </w:rPr>
        <w:t xml:space="preserve"> CONTRACTANT</w:t>
      </w:r>
    </w:p>
    <w:p w14:paraId="1EB2FC20" w14:textId="2B4D3647" w:rsidR="00DE1943" w:rsidRPr="00A24915" w:rsidRDefault="00DE1943" w:rsidP="00EF50DC">
      <w:pPr>
        <w:tabs>
          <w:tab w:val="right" w:leader="dot" w:pos="8222"/>
        </w:tabs>
        <w:spacing w:after="120"/>
        <w:rPr>
          <w:rFonts w:ascii="Arial" w:hAnsi="Arial" w:cs="Arial"/>
          <w:bCs/>
          <w:iCs/>
          <w:color w:val="009296"/>
          <w:sz w:val="22"/>
          <w:szCs w:val="22"/>
        </w:rPr>
      </w:pPr>
    </w:p>
    <w:tbl>
      <w:tblPr>
        <w:tblW w:w="91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0"/>
        <w:gridCol w:w="3675"/>
      </w:tblGrid>
      <w:tr w:rsidR="00DE1943" w:rsidRPr="00A24915" w14:paraId="588C5B4F" w14:textId="77777777" w:rsidTr="00363F26">
        <w:tc>
          <w:tcPr>
            <w:tcW w:w="9195" w:type="dxa"/>
            <w:gridSpan w:val="2"/>
            <w:tcBorders>
              <w:top w:val="single" w:sz="6" w:space="0" w:color="auto"/>
              <w:left w:val="single" w:sz="6" w:space="0" w:color="auto"/>
              <w:bottom w:val="nil"/>
              <w:right w:val="outset" w:sz="6" w:space="0" w:color="auto"/>
            </w:tcBorders>
            <w:shd w:val="clear" w:color="auto" w:fill="auto"/>
            <w:vAlign w:val="center"/>
            <w:hideMark/>
          </w:tcPr>
          <w:p w14:paraId="4E59D976" w14:textId="77777777" w:rsidR="00DE1943" w:rsidRPr="00A24915" w:rsidRDefault="00DE1943" w:rsidP="00363F26">
            <w:pPr>
              <w:textAlignment w:val="baseline"/>
              <w:rPr>
                <w:rFonts w:ascii="Arial" w:hAnsi="Arial" w:cs="Arial"/>
                <w:sz w:val="22"/>
                <w:szCs w:val="22"/>
              </w:rPr>
            </w:pPr>
            <w:bookmarkStart w:id="6" w:name="_Hlk206052846"/>
            <w:r w:rsidRPr="00A24915">
              <w:rPr>
                <w:rFonts w:ascii="Arial" w:hAnsi="Arial" w:cs="Arial"/>
                <w:sz w:val="22"/>
                <w:szCs w:val="22"/>
              </w:rPr>
              <w:t> </w:t>
            </w:r>
          </w:p>
          <w:p w14:paraId="5D86F274" w14:textId="2C6B51AA" w:rsidR="00DE1943" w:rsidRPr="00A24915" w:rsidRDefault="00DE1943" w:rsidP="00363F26">
            <w:pPr>
              <w:textAlignment w:val="baseline"/>
              <w:rPr>
                <w:rFonts w:ascii="Arial" w:hAnsi="Arial" w:cs="Arial"/>
                <w:sz w:val="22"/>
                <w:szCs w:val="22"/>
              </w:rPr>
            </w:pPr>
            <w:r w:rsidRPr="00A24915">
              <w:rPr>
                <w:rFonts w:ascii="Arial" w:hAnsi="Arial" w:cs="Arial"/>
                <w:sz w:val="22"/>
                <w:szCs w:val="22"/>
              </w:rPr>
              <w:t xml:space="preserve"> 1</w:t>
            </w:r>
            <w:r w:rsidRPr="00A24915">
              <w:rPr>
                <w:rFonts w:ascii="Arial" w:hAnsi="Arial" w:cs="Arial"/>
                <w:sz w:val="22"/>
                <w:szCs w:val="22"/>
                <w:vertAlign w:val="superscript"/>
              </w:rPr>
              <w:t>er</w:t>
            </w:r>
            <w:r w:rsidRPr="00A24915">
              <w:rPr>
                <w:rFonts w:ascii="Arial" w:hAnsi="Arial" w:cs="Arial"/>
                <w:sz w:val="22"/>
                <w:szCs w:val="22"/>
              </w:rPr>
              <w:t> contractant, </w:t>
            </w:r>
            <w:r w:rsidRPr="00A24915">
              <w:rPr>
                <w:rFonts w:ascii="Arial" w:hAnsi="Arial" w:cs="Arial"/>
                <w:b/>
                <w:bCs/>
                <w:sz w:val="22"/>
                <w:szCs w:val="22"/>
              </w:rPr>
              <w:t>mandataire du groupement</w:t>
            </w:r>
            <w:r w:rsidRPr="00A24915">
              <w:rPr>
                <w:rFonts w:ascii="Arial" w:hAnsi="Arial" w:cs="Arial"/>
                <w:sz w:val="22"/>
                <w:szCs w:val="22"/>
              </w:rPr>
              <w:t>, personne physique/morale : </w:t>
            </w:r>
          </w:p>
          <w:p w14:paraId="45E45BB4" w14:textId="77777777" w:rsidR="00DE1943" w:rsidRPr="00A24915" w:rsidRDefault="00DE1943" w:rsidP="00363F26">
            <w:pPr>
              <w:textAlignment w:val="baseline"/>
              <w:rPr>
                <w:rFonts w:ascii="Arial" w:hAnsi="Arial" w:cs="Arial"/>
                <w:sz w:val="22"/>
                <w:szCs w:val="22"/>
              </w:rPr>
            </w:pPr>
          </w:p>
          <w:p w14:paraId="1D102BE7" w14:textId="77777777" w:rsidR="00DE1943" w:rsidRPr="00A24915" w:rsidRDefault="00DE1943" w:rsidP="00363F26">
            <w:pPr>
              <w:spacing w:before="120" w:after="120"/>
              <w:textAlignment w:val="baseline"/>
              <w:rPr>
                <w:rFonts w:ascii="Arial" w:hAnsi="Arial" w:cs="Arial"/>
                <w:sz w:val="22"/>
                <w:szCs w:val="22"/>
              </w:rPr>
            </w:pPr>
            <w:r w:rsidRPr="00A24915">
              <w:rPr>
                <w:rFonts w:ascii="Arial" w:hAnsi="Arial" w:cs="Arial"/>
                <w:sz w:val="22"/>
                <w:szCs w:val="22"/>
              </w:rPr>
              <w:t>Nom, dénomination sociale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1070F5A4" w14:textId="77777777" w:rsidR="00DE1943" w:rsidRPr="00A24915" w:rsidRDefault="00DE1943" w:rsidP="00363F26">
            <w:pPr>
              <w:spacing w:after="120"/>
              <w:textAlignment w:val="baseline"/>
              <w:rPr>
                <w:sz w:val="22"/>
                <w:szCs w:val="22"/>
              </w:rPr>
            </w:pPr>
            <w:r w:rsidRPr="00A24915">
              <w:rPr>
                <w:rFonts w:ascii="Arial" w:hAnsi="Arial" w:cs="Arial"/>
                <w:sz w:val="22"/>
                <w:szCs w:val="22"/>
              </w:rPr>
              <w:t xml:space="preserve">Représenté par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tc>
      </w:tr>
      <w:tr w:rsidR="00DE1943" w:rsidRPr="00A24915" w14:paraId="2F309759" w14:textId="77777777" w:rsidTr="00363F26">
        <w:tc>
          <w:tcPr>
            <w:tcW w:w="5520" w:type="dxa"/>
            <w:tcBorders>
              <w:top w:val="nil"/>
              <w:left w:val="single" w:sz="6" w:space="0" w:color="auto"/>
              <w:bottom w:val="single" w:sz="6" w:space="0" w:color="auto"/>
              <w:right w:val="nil"/>
            </w:tcBorders>
            <w:shd w:val="clear" w:color="auto" w:fill="auto"/>
            <w:vAlign w:val="center"/>
            <w:hideMark/>
          </w:tcPr>
          <w:p w14:paraId="1B97D186"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Capital social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p w14:paraId="2A4DC3C5"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APE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p w14:paraId="045C17FD"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Adresse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3D2BF0AF" w14:textId="77777777" w:rsidR="00DE1943" w:rsidRPr="00A24915" w:rsidRDefault="00DE1943" w:rsidP="00363F26">
            <w:pPr>
              <w:spacing w:afterAutospacing="1"/>
              <w:textAlignment w:val="baseline"/>
              <w:rPr>
                <w:rFonts w:ascii="Arial" w:hAnsi="Arial" w:cs="Arial"/>
                <w:sz w:val="22"/>
                <w:szCs w:val="22"/>
              </w:rPr>
            </w:pPr>
            <w:r w:rsidRPr="00A24915">
              <w:rPr>
                <w:rFonts w:ascii="Arial" w:hAnsi="Arial" w:cs="Arial"/>
                <w:sz w:val="22"/>
                <w:szCs w:val="22"/>
              </w:rPr>
              <w:t>CP, Ville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5C10F9F5" w14:textId="649EDA5C" w:rsidR="00DE1943" w:rsidRPr="00A24915" w:rsidRDefault="00DE1943" w:rsidP="00363F26">
            <w:pPr>
              <w:spacing w:afterAutospacing="1"/>
              <w:textAlignment w:val="baseline"/>
              <w:rPr>
                <w:sz w:val="22"/>
                <w:szCs w:val="22"/>
              </w:rPr>
            </w:pPr>
          </w:p>
        </w:tc>
        <w:tc>
          <w:tcPr>
            <w:tcW w:w="3675" w:type="dxa"/>
            <w:tcBorders>
              <w:top w:val="nil"/>
              <w:left w:val="nil"/>
              <w:bottom w:val="single" w:sz="6" w:space="0" w:color="auto"/>
              <w:right w:val="single" w:sz="6" w:space="0" w:color="auto"/>
            </w:tcBorders>
            <w:shd w:val="clear" w:color="auto" w:fill="auto"/>
            <w:vAlign w:val="center"/>
            <w:hideMark/>
          </w:tcPr>
          <w:p w14:paraId="12521CED"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SIRET :</w:t>
            </w:r>
            <w:r w:rsidRPr="00A24915">
              <w:rPr>
                <w:rFonts w:ascii="Arial" w:hAnsi="Arial" w:cs="Arial"/>
                <w:sz w:val="22"/>
                <w:szCs w:val="22"/>
                <w:highlight w:val="lightGray"/>
              </w:rPr>
              <w:t xml:space="preserve">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p w14:paraId="732C594E"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Téléphone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076B01CC"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Courriel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tc>
      </w:tr>
      <w:bookmarkEnd w:id="6"/>
    </w:tbl>
    <w:p w14:paraId="4C27FE42" w14:textId="7FF86963" w:rsidR="00DE1943" w:rsidRPr="00A24915" w:rsidRDefault="00DE1943" w:rsidP="00EF50DC">
      <w:pPr>
        <w:tabs>
          <w:tab w:val="right" w:leader="dot" w:pos="8222"/>
        </w:tabs>
        <w:spacing w:after="120"/>
        <w:rPr>
          <w:rFonts w:ascii="Arial" w:hAnsi="Arial" w:cs="Arial"/>
          <w:bCs/>
          <w:iCs/>
          <w:color w:val="009296"/>
          <w:sz w:val="22"/>
          <w:szCs w:val="22"/>
        </w:rPr>
      </w:pPr>
    </w:p>
    <w:tbl>
      <w:tblPr>
        <w:tblW w:w="91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0"/>
        <w:gridCol w:w="3675"/>
      </w:tblGrid>
      <w:tr w:rsidR="00DE1943" w:rsidRPr="00A24915" w14:paraId="4815A34D" w14:textId="77777777" w:rsidTr="00363F26">
        <w:tc>
          <w:tcPr>
            <w:tcW w:w="9195" w:type="dxa"/>
            <w:gridSpan w:val="2"/>
            <w:tcBorders>
              <w:top w:val="single" w:sz="6" w:space="0" w:color="auto"/>
              <w:left w:val="single" w:sz="6" w:space="0" w:color="auto"/>
              <w:bottom w:val="nil"/>
              <w:right w:val="outset" w:sz="6" w:space="0" w:color="auto"/>
            </w:tcBorders>
            <w:shd w:val="clear" w:color="auto" w:fill="auto"/>
            <w:vAlign w:val="center"/>
            <w:hideMark/>
          </w:tcPr>
          <w:p w14:paraId="5480D14B" w14:textId="77777777" w:rsidR="00DE1943" w:rsidRPr="00A24915" w:rsidRDefault="00DE1943" w:rsidP="00363F26">
            <w:pPr>
              <w:textAlignment w:val="baseline"/>
              <w:rPr>
                <w:rFonts w:ascii="Arial" w:hAnsi="Arial" w:cs="Arial"/>
                <w:sz w:val="22"/>
                <w:szCs w:val="22"/>
              </w:rPr>
            </w:pPr>
            <w:bookmarkStart w:id="7" w:name="_Hlk206054706"/>
            <w:r w:rsidRPr="00A24915">
              <w:rPr>
                <w:rFonts w:ascii="Arial" w:hAnsi="Arial" w:cs="Arial"/>
                <w:sz w:val="22"/>
                <w:szCs w:val="22"/>
              </w:rPr>
              <w:t> </w:t>
            </w:r>
          </w:p>
          <w:p w14:paraId="6CEA056E" w14:textId="1EC47EAF" w:rsidR="00DE1943" w:rsidRPr="00A24915" w:rsidRDefault="00DE1943" w:rsidP="00363F26">
            <w:pPr>
              <w:textAlignment w:val="baseline"/>
              <w:rPr>
                <w:rFonts w:ascii="Arial" w:hAnsi="Arial" w:cs="Arial"/>
                <w:sz w:val="22"/>
                <w:szCs w:val="22"/>
              </w:rPr>
            </w:pPr>
            <w:r w:rsidRPr="00A24915">
              <w:rPr>
                <w:rFonts w:ascii="Arial" w:hAnsi="Arial" w:cs="Arial"/>
                <w:sz w:val="22"/>
                <w:szCs w:val="22"/>
              </w:rPr>
              <w:t xml:space="preserve"> 2</w:t>
            </w:r>
            <w:r w:rsidRPr="00A24915">
              <w:rPr>
                <w:rFonts w:ascii="Arial" w:hAnsi="Arial" w:cs="Arial"/>
                <w:sz w:val="22"/>
                <w:szCs w:val="22"/>
                <w:vertAlign w:val="superscript"/>
              </w:rPr>
              <w:t>ème</w:t>
            </w:r>
            <w:r w:rsidRPr="00A24915">
              <w:rPr>
                <w:rFonts w:ascii="Arial" w:hAnsi="Arial" w:cs="Arial"/>
                <w:sz w:val="22"/>
                <w:szCs w:val="22"/>
              </w:rPr>
              <w:t> contractant, </w:t>
            </w:r>
            <w:r w:rsidRPr="00A24915">
              <w:rPr>
                <w:rFonts w:ascii="Arial" w:hAnsi="Arial" w:cs="Arial"/>
                <w:b/>
                <w:bCs/>
                <w:sz w:val="22"/>
                <w:szCs w:val="22"/>
              </w:rPr>
              <w:t>mandataire du groupement</w:t>
            </w:r>
            <w:r w:rsidRPr="00A24915">
              <w:rPr>
                <w:rFonts w:ascii="Arial" w:hAnsi="Arial" w:cs="Arial"/>
                <w:sz w:val="22"/>
                <w:szCs w:val="22"/>
              </w:rPr>
              <w:t>, personne physique/morale : </w:t>
            </w:r>
          </w:p>
          <w:p w14:paraId="68DF4F56" w14:textId="77777777" w:rsidR="00DE1943" w:rsidRPr="00A24915" w:rsidRDefault="00DE1943" w:rsidP="00363F26">
            <w:pPr>
              <w:textAlignment w:val="baseline"/>
              <w:rPr>
                <w:rFonts w:ascii="Arial" w:hAnsi="Arial" w:cs="Arial"/>
                <w:sz w:val="22"/>
                <w:szCs w:val="22"/>
              </w:rPr>
            </w:pPr>
          </w:p>
          <w:p w14:paraId="59F3722E" w14:textId="77777777" w:rsidR="00DE1943" w:rsidRPr="00A24915" w:rsidRDefault="00DE1943" w:rsidP="00363F26">
            <w:pPr>
              <w:spacing w:before="120" w:after="120"/>
              <w:textAlignment w:val="baseline"/>
              <w:rPr>
                <w:rFonts w:ascii="Arial" w:hAnsi="Arial" w:cs="Arial"/>
                <w:sz w:val="22"/>
                <w:szCs w:val="22"/>
              </w:rPr>
            </w:pPr>
            <w:r w:rsidRPr="00A24915">
              <w:rPr>
                <w:rFonts w:ascii="Arial" w:hAnsi="Arial" w:cs="Arial"/>
                <w:sz w:val="22"/>
                <w:szCs w:val="22"/>
              </w:rPr>
              <w:t>Nom, dénomination sociale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6B7023AD" w14:textId="77777777" w:rsidR="00DE1943" w:rsidRPr="00A24915" w:rsidRDefault="00DE1943" w:rsidP="00363F26">
            <w:pPr>
              <w:spacing w:after="120"/>
              <w:textAlignment w:val="baseline"/>
              <w:rPr>
                <w:sz w:val="22"/>
                <w:szCs w:val="22"/>
              </w:rPr>
            </w:pPr>
            <w:r w:rsidRPr="00A24915">
              <w:rPr>
                <w:rFonts w:ascii="Arial" w:hAnsi="Arial" w:cs="Arial"/>
                <w:sz w:val="22"/>
                <w:szCs w:val="22"/>
              </w:rPr>
              <w:t xml:space="preserve">Représenté par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tc>
      </w:tr>
      <w:tr w:rsidR="00DE1943" w:rsidRPr="00A24915" w14:paraId="2E563537" w14:textId="77777777" w:rsidTr="00363F26">
        <w:tc>
          <w:tcPr>
            <w:tcW w:w="5520" w:type="dxa"/>
            <w:tcBorders>
              <w:top w:val="nil"/>
              <w:left w:val="single" w:sz="6" w:space="0" w:color="auto"/>
              <w:bottom w:val="single" w:sz="6" w:space="0" w:color="auto"/>
              <w:right w:val="nil"/>
            </w:tcBorders>
            <w:shd w:val="clear" w:color="auto" w:fill="auto"/>
            <w:vAlign w:val="center"/>
            <w:hideMark/>
          </w:tcPr>
          <w:p w14:paraId="012699C4"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Capital social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p w14:paraId="40E5B10C"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APE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p w14:paraId="46C5DFB8"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Adresse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30246A4A" w14:textId="77777777" w:rsidR="00DE1943" w:rsidRPr="00A24915" w:rsidRDefault="00DE1943" w:rsidP="00363F26">
            <w:pPr>
              <w:spacing w:afterAutospacing="1"/>
              <w:textAlignment w:val="baseline"/>
              <w:rPr>
                <w:rFonts w:ascii="Arial" w:hAnsi="Arial" w:cs="Arial"/>
                <w:sz w:val="22"/>
                <w:szCs w:val="22"/>
              </w:rPr>
            </w:pPr>
            <w:r w:rsidRPr="00A24915">
              <w:rPr>
                <w:rFonts w:ascii="Arial" w:hAnsi="Arial" w:cs="Arial"/>
                <w:sz w:val="22"/>
                <w:szCs w:val="22"/>
              </w:rPr>
              <w:t>CP, Ville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000E6790" w14:textId="77777777" w:rsidR="00DE1943" w:rsidRPr="00A24915" w:rsidRDefault="00DE1943" w:rsidP="00363F26">
            <w:pPr>
              <w:spacing w:afterAutospacing="1"/>
              <w:textAlignment w:val="baseline"/>
              <w:rPr>
                <w:sz w:val="22"/>
                <w:szCs w:val="22"/>
              </w:rPr>
            </w:pPr>
          </w:p>
        </w:tc>
        <w:tc>
          <w:tcPr>
            <w:tcW w:w="3675" w:type="dxa"/>
            <w:tcBorders>
              <w:top w:val="nil"/>
              <w:left w:val="nil"/>
              <w:bottom w:val="single" w:sz="6" w:space="0" w:color="auto"/>
              <w:right w:val="single" w:sz="6" w:space="0" w:color="auto"/>
            </w:tcBorders>
            <w:shd w:val="clear" w:color="auto" w:fill="auto"/>
            <w:vAlign w:val="center"/>
            <w:hideMark/>
          </w:tcPr>
          <w:p w14:paraId="43A7A826"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SIRET :</w:t>
            </w:r>
            <w:r w:rsidRPr="00A24915">
              <w:rPr>
                <w:rFonts w:ascii="Arial" w:hAnsi="Arial" w:cs="Arial"/>
                <w:sz w:val="22"/>
                <w:szCs w:val="22"/>
                <w:highlight w:val="lightGray"/>
              </w:rPr>
              <w:t xml:space="preserve">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p w14:paraId="11EA936C"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Téléphone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6F2660A3"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Courriel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tc>
      </w:tr>
      <w:bookmarkEnd w:id="7"/>
    </w:tbl>
    <w:p w14:paraId="77EFE7FC" w14:textId="715F5D49" w:rsidR="00DE1943" w:rsidRPr="00A24915" w:rsidRDefault="00DE1943" w:rsidP="00EF50DC">
      <w:pPr>
        <w:tabs>
          <w:tab w:val="right" w:leader="dot" w:pos="8222"/>
        </w:tabs>
        <w:spacing w:after="120"/>
        <w:rPr>
          <w:rFonts w:ascii="Arial" w:hAnsi="Arial" w:cs="Arial"/>
          <w:bCs/>
          <w:iCs/>
          <w:color w:val="009296"/>
          <w:sz w:val="22"/>
          <w:szCs w:val="22"/>
        </w:rPr>
      </w:pPr>
    </w:p>
    <w:tbl>
      <w:tblPr>
        <w:tblW w:w="91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0"/>
        <w:gridCol w:w="3675"/>
      </w:tblGrid>
      <w:tr w:rsidR="00DE1943" w:rsidRPr="00A24915" w14:paraId="51F2E33A" w14:textId="77777777" w:rsidTr="00363F26">
        <w:tc>
          <w:tcPr>
            <w:tcW w:w="9195" w:type="dxa"/>
            <w:gridSpan w:val="2"/>
            <w:tcBorders>
              <w:top w:val="single" w:sz="6" w:space="0" w:color="auto"/>
              <w:left w:val="single" w:sz="6" w:space="0" w:color="auto"/>
              <w:bottom w:val="nil"/>
              <w:right w:val="outset" w:sz="6" w:space="0" w:color="auto"/>
            </w:tcBorders>
            <w:shd w:val="clear" w:color="auto" w:fill="auto"/>
            <w:vAlign w:val="center"/>
            <w:hideMark/>
          </w:tcPr>
          <w:p w14:paraId="571B2240" w14:textId="77777777" w:rsidR="00DE1943" w:rsidRPr="00A24915" w:rsidRDefault="00DE1943" w:rsidP="00363F26">
            <w:pPr>
              <w:textAlignment w:val="baseline"/>
              <w:rPr>
                <w:rFonts w:ascii="Arial" w:hAnsi="Arial" w:cs="Arial"/>
                <w:sz w:val="22"/>
                <w:szCs w:val="22"/>
              </w:rPr>
            </w:pPr>
            <w:bookmarkStart w:id="8" w:name="_Hlk206054719"/>
            <w:r w:rsidRPr="00A24915">
              <w:rPr>
                <w:rFonts w:ascii="Arial" w:hAnsi="Arial" w:cs="Arial"/>
                <w:sz w:val="22"/>
                <w:szCs w:val="22"/>
              </w:rPr>
              <w:t> </w:t>
            </w:r>
          </w:p>
          <w:p w14:paraId="4FAA7874" w14:textId="46521C79" w:rsidR="00DE1943" w:rsidRPr="00A24915" w:rsidRDefault="00DE1943" w:rsidP="00363F26">
            <w:pPr>
              <w:textAlignment w:val="baseline"/>
              <w:rPr>
                <w:rFonts w:ascii="Arial" w:hAnsi="Arial" w:cs="Arial"/>
                <w:sz w:val="22"/>
                <w:szCs w:val="22"/>
              </w:rPr>
            </w:pPr>
            <w:r w:rsidRPr="00A24915">
              <w:rPr>
                <w:rFonts w:ascii="Arial" w:hAnsi="Arial" w:cs="Arial"/>
                <w:sz w:val="22"/>
                <w:szCs w:val="22"/>
              </w:rPr>
              <w:t>3</w:t>
            </w:r>
            <w:r w:rsidRPr="00A24915">
              <w:rPr>
                <w:rFonts w:ascii="Arial" w:hAnsi="Arial" w:cs="Arial"/>
                <w:sz w:val="22"/>
                <w:szCs w:val="22"/>
                <w:vertAlign w:val="superscript"/>
              </w:rPr>
              <w:t>ème</w:t>
            </w:r>
            <w:r w:rsidRPr="00A24915">
              <w:rPr>
                <w:rFonts w:ascii="Arial" w:hAnsi="Arial" w:cs="Arial"/>
                <w:sz w:val="22"/>
                <w:szCs w:val="22"/>
              </w:rPr>
              <w:t> contractant, </w:t>
            </w:r>
            <w:r w:rsidRPr="00A24915">
              <w:rPr>
                <w:rFonts w:ascii="Arial" w:hAnsi="Arial" w:cs="Arial"/>
                <w:b/>
                <w:bCs/>
                <w:sz w:val="22"/>
                <w:szCs w:val="22"/>
              </w:rPr>
              <w:t>mandataire du groupement</w:t>
            </w:r>
            <w:r w:rsidRPr="00A24915">
              <w:rPr>
                <w:rFonts w:ascii="Arial" w:hAnsi="Arial" w:cs="Arial"/>
                <w:sz w:val="22"/>
                <w:szCs w:val="22"/>
              </w:rPr>
              <w:t>, personne physique/morale : </w:t>
            </w:r>
          </w:p>
          <w:p w14:paraId="59DBD1BB" w14:textId="77777777" w:rsidR="00DE1943" w:rsidRPr="00A24915" w:rsidRDefault="00DE1943" w:rsidP="00363F26">
            <w:pPr>
              <w:spacing w:before="120" w:after="120"/>
              <w:textAlignment w:val="baseline"/>
              <w:rPr>
                <w:rFonts w:ascii="Arial" w:hAnsi="Arial" w:cs="Arial"/>
                <w:sz w:val="22"/>
                <w:szCs w:val="22"/>
              </w:rPr>
            </w:pPr>
            <w:r w:rsidRPr="00A24915">
              <w:rPr>
                <w:rFonts w:ascii="Arial" w:hAnsi="Arial" w:cs="Arial"/>
                <w:sz w:val="22"/>
                <w:szCs w:val="22"/>
              </w:rPr>
              <w:t>Nom, dénomination sociale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6109D9BC" w14:textId="77777777" w:rsidR="00DE1943" w:rsidRPr="00A24915" w:rsidRDefault="00DE1943" w:rsidP="00363F26">
            <w:pPr>
              <w:spacing w:after="120"/>
              <w:textAlignment w:val="baseline"/>
              <w:rPr>
                <w:sz w:val="22"/>
                <w:szCs w:val="22"/>
              </w:rPr>
            </w:pPr>
            <w:r w:rsidRPr="00A24915">
              <w:rPr>
                <w:rFonts w:ascii="Arial" w:hAnsi="Arial" w:cs="Arial"/>
                <w:sz w:val="22"/>
                <w:szCs w:val="22"/>
              </w:rPr>
              <w:t xml:space="preserve">Représenté par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tc>
      </w:tr>
      <w:tr w:rsidR="00DE1943" w:rsidRPr="00A24915" w14:paraId="5C6E5282" w14:textId="77777777" w:rsidTr="00363F26">
        <w:tc>
          <w:tcPr>
            <w:tcW w:w="5520" w:type="dxa"/>
            <w:tcBorders>
              <w:top w:val="nil"/>
              <w:left w:val="single" w:sz="6" w:space="0" w:color="auto"/>
              <w:bottom w:val="single" w:sz="6" w:space="0" w:color="auto"/>
              <w:right w:val="nil"/>
            </w:tcBorders>
            <w:shd w:val="clear" w:color="auto" w:fill="auto"/>
            <w:vAlign w:val="center"/>
            <w:hideMark/>
          </w:tcPr>
          <w:p w14:paraId="6E04116B"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Capital social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p w14:paraId="2D1D1E8C"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APE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p w14:paraId="5129B142"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Adresse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1361CC24" w14:textId="77777777" w:rsidR="00DE1943" w:rsidRPr="00A24915" w:rsidRDefault="00DE1943" w:rsidP="00363F26">
            <w:pPr>
              <w:spacing w:afterAutospacing="1"/>
              <w:textAlignment w:val="baseline"/>
              <w:rPr>
                <w:rFonts w:ascii="Arial" w:hAnsi="Arial" w:cs="Arial"/>
                <w:sz w:val="22"/>
                <w:szCs w:val="22"/>
              </w:rPr>
            </w:pPr>
            <w:r w:rsidRPr="00A24915">
              <w:rPr>
                <w:rFonts w:ascii="Arial" w:hAnsi="Arial" w:cs="Arial"/>
                <w:sz w:val="22"/>
                <w:szCs w:val="22"/>
              </w:rPr>
              <w:t>CP, Ville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478206FE" w14:textId="46FDD85A" w:rsidR="00DE1943" w:rsidRPr="00A24915" w:rsidRDefault="00DE1943" w:rsidP="00363F26">
            <w:pPr>
              <w:spacing w:afterAutospacing="1"/>
              <w:textAlignment w:val="baseline"/>
              <w:rPr>
                <w:sz w:val="22"/>
                <w:szCs w:val="22"/>
              </w:rPr>
            </w:pPr>
          </w:p>
        </w:tc>
        <w:tc>
          <w:tcPr>
            <w:tcW w:w="3675" w:type="dxa"/>
            <w:tcBorders>
              <w:top w:val="nil"/>
              <w:left w:val="nil"/>
              <w:bottom w:val="single" w:sz="6" w:space="0" w:color="auto"/>
              <w:right w:val="single" w:sz="6" w:space="0" w:color="auto"/>
            </w:tcBorders>
            <w:shd w:val="clear" w:color="auto" w:fill="auto"/>
            <w:vAlign w:val="center"/>
            <w:hideMark/>
          </w:tcPr>
          <w:p w14:paraId="62532C31"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SIRET :</w:t>
            </w:r>
            <w:r w:rsidRPr="00A24915">
              <w:rPr>
                <w:rFonts w:ascii="Arial" w:hAnsi="Arial" w:cs="Arial"/>
                <w:sz w:val="22"/>
                <w:szCs w:val="22"/>
                <w:highlight w:val="lightGray"/>
              </w:rPr>
              <w:t xml:space="preserve">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w:t>
            </w:r>
          </w:p>
          <w:p w14:paraId="2BD33F8D"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Téléphone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p w14:paraId="6239BF57" w14:textId="77777777" w:rsidR="00DE1943" w:rsidRPr="00A24915" w:rsidRDefault="00DE1943" w:rsidP="00363F26">
            <w:pPr>
              <w:spacing w:afterAutospacing="1"/>
              <w:textAlignment w:val="baseline"/>
              <w:rPr>
                <w:sz w:val="22"/>
                <w:szCs w:val="22"/>
              </w:rPr>
            </w:pPr>
            <w:r w:rsidRPr="00A24915">
              <w:rPr>
                <w:rFonts w:ascii="Arial" w:hAnsi="Arial" w:cs="Arial"/>
                <w:sz w:val="22"/>
                <w:szCs w:val="22"/>
              </w:rPr>
              <w:t>Courriel : </w:t>
            </w: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p>
        </w:tc>
      </w:tr>
      <w:bookmarkEnd w:id="8"/>
    </w:tbl>
    <w:p w14:paraId="728ABE11" w14:textId="77777777" w:rsidR="00DE1943" w:rsidRPr="00A24915" w:rsidRDefault="00DE1943" w:rsidP="00EF50DC">
      <w:pPr>
        <w:tabs>
          <w:tab w:val="right" w:leader="dot" w:pos="8222"/>
        </w:tabs>
        <w:spacing w:after="120"/>
        <w:rPr>
          <w:rFonts w:ascii="Arial" w:hAnsi="Arial" w:cs="Arial"/>
          <w:bCs/>
          <w:iCs/>
          <w:color w:val="009296"/>
          <w:sz w:val="22"/>
          <w:szCs w:val="22"/>
        </w:rPr>
      </w:pPr>
    </w:p>
    <w:p w14:paraId="0D39E880" w14:textId="77777777" w:rsidR="00681986" w:rsidRPr="00A24915" w:rsidRDefault="00681986" w:rsidP="00681986">
      <w:pPr>
        <w:tabs>
          <w:tab w:val="right" w:leader="dot" w:pos="8222"/>
        </w:tabs>
        <w:rPr>
          <w:rFonts w:ascii="Arial" w:hAnsi="Arial" w:cs="Arial"/>
          <w:sz w:val="22"/>
          <w:szCs w:val="22"/>
        </w:rPr>
      </w:pPr>
    </w:p>
    <w:p w14:paraId="6F79A15E" w14:textId="2830990C" w:rsidR="00681986" w:rsidRPr="00A24915" w:rsidRDefault="00681986" w:rsidP="000D2709">
      <w:pPr>
        <w:tabs>
          <w:tab w:val="right" w:leader="dot" w:pos="8222"/>
        </w:tabs>
        <w:rPr>
          <w:rFonts w:ascii="Arial" w:hAnsi="Arial" w:cs="Arial"/>
          <w:sz w:val="22"/>
          <w:szCs w:val="22"/>
        </w:rPr>
      </w:pPr>
    </w:p>
    <w:p w14:paraId="1C1CD3E5" w14:textId="2D52A370" w:rsidR="00637563" w:rsidRPr="00A24915" w:rsidRDefault="00FD5076" w:rsidP="000D2709">
      <w:pPr>
        <w:tabs>
          <w:tab w:val="right" w:leader="dot" w:pos="8222"/>
        </w:tabs>
        <w:spacing w:before="60"/>
        <w:jc w:val="both"/>
        <w:rPr>
          <w:rFonts w:ascii="Arial" w:hAnsi="Arial" w:cs="Arial"/>
          <w:sz w:val="22"/>
          <w:szCs w:val="22"/>
        </w:rPr>
      </w:pPr>
      <w:r w:rsidRPr="00A24915">
        <w:rPr>
          <w:rFonts w:ascii="Arial" w:hAnsi="Arial" w:cs="Arial"/>
          <w:sz w:val="22"/>
          <w:szCs w:val="22"/>
        </w:rPr>
        <w:t>A</w:t>
      </w:r>
      <w:r w:rsidR="00637563" w:rsidRPr="00A24915">
        <w:rPr>
          <w:rFonts w:ascii="Arial" w:hAnsi="Arial" w:cs="Arial"/>
          <w:sz w:val="22"/>
          <w:szCs w:val="22"/>
        </w:rPr>
        <w:t>près avoir pris connaissance du Cahier des Clauses Administratives Particulières (C.C.A.P.) et des documents qui y sont mentionnés,</w:t>
      </w:r>
    </w:p>
    <w:p w14:paraId="18F9B569" w14:textId="38D1F0C0" w:rsidR="00637563" w:rsidRPr="00A24915" w:rsidRDefault="00FD5076" w:rsidP="000D2709">
      <w:pPr>
        <w:tabs>
          <w:tab w:val="right" w:leader="dot" w:pos="8222"/>
        </w:tabs>
        <w:spacing w:before="60"/>
        <w:jc w:val="both"/>
        <w:rPr>
          <w:rFonts w:ascii="Arial" w:hAnsi="Arial" w:cs="Arial"/>
          <w:sz w:val="22"/>
          <w:szCs w:val="22"/>
        </w:rPr>
      </w:pPr>
      <w:r w:rsidRPr="00A24915">
        <w:rPr>
          <w:rFonts w:ascii="Arial" w:hAnsi="Arial" w:cs="Arial"/>
          <w:sz w:val="22"/>
          <w:szCs w:val="22"/>
        </w:rPr>
        <w:lastRenderedPageBreak/>
        <w:t>A</w:t>
      </w:r>
      <w:r w:rsidR="00637563" w:rsidRPr="00A24915">
        <w:rPr>
          <w:rFonts w:ascii="Arial" w:hAnsi="Arial" w:cs="Arial"/>
          <w:sz w:val="22"/>
          <w:szCs w:val="22"/>
        </w:rPr>
        <w:t xml:space="preserve">près avoir établi la déclaration du candidat, et produit les certificats et attestations </w:t>
      </w:r>
      <w:r w:rsidR="00D45510" w:rsidRPr="00A24915">
        <w:rPr>
          <w:rFonts w:ascii="Arial" w:hAnsi="Arial" w:cs="Arial"/>
          <w:sz w:val="22"/>
          <w:szCs w:val="22"/>
        </w:rPr>
        <w:t>fiscales et sociales</w:t>
      </w:r>
      <w:r w:rsidR="00637563" w:rsidRPr="00A24915">
        <w:rPr>
          <w:rFonts w:ascii="Arial" w:hAnsi="Arial" w:cs="Arial"/>
          <w:sz w:val="22"/>
          <w:szCs w:val="22"/>
        </w:rPr>
        <w:t>,</w:t>
      </w:r>
    </w:p>
    <w:p w14:paraId="3EB13FFB" w14:textId="77777777" w:rsidR="00637563" w:rsidRPr="00A24915" w:rsidRDefault="00637563" w:rsidP="000D2709">
      <w:pPr>
        <w:tabs>
          <w:tab w:val="right" w:leader="dot" w:pos="8222"/>
        </w:tabs>
        <w:rPr>
          <w:rFonts w:ascii="Arial" w:hAnsi="Arial" w:cs="Arial"/>
          <w:sz w:val="22"/>
          <w:szCs w:val="22"/>
        </w:rPr>
      </w:pPr>
    </w:p>
    <w:p w14:paraId="09B36ED9" w14:textId="77777777" w:rsidR="00DE1943" w:rsidRPr="00A24915" w:rsidRDefault="00DE1943" w:rsidP="00DE1943">
      <w:pPr>
        <w:overflowPunct w:val="0"/>
        <w:autoSpaceDE w:val="0"/>
        <w:autoSpaceDN w:val="0"/>
        <w:adjustRightInd w:val="0"/>
        <w:jc w:val="both"/>
        <w:textAlignment w:val="baseline"/>
        <w:rPr>
          <w:rFonts w:ascii="Arial" w:hAnsi="Arial" w:cs="Arial"/>
          <w:sz w:val="22"/>
          <w:szCs w:val="22"/>
        </w:rPr>
      </w:pPr>
      <w:r w:rsidRPr="00A24915">
        <w:rPr>
          <w:rFonts w:ascii="MS Gothic" w:eastAsia="MS Gothic" w:hAnsi="MS Gothic" w:cs="Arial"/>
          <w:sz w:val="22"/>
          <w:szCs w:val="22"/>
        </w:rPr>
        <w:fldChar w:fldCharType="begin">
          <w:ffData>
            <w:name w:val="CaseACocher3"/>
            <w:enabled/>
            <w:calcOnExit w:val="0"/>
            <w:checkBox>
              <w:sizeAuto/>
              <w:default w:val="0"/>
            </w:checkBox>
          </w:ffData>
        </w:fldChar>
      </w:r>
      <w:bookmarkStart w:id="9" w:name="CaseACocher3"/>
      <w:r w:rsidRPr="00A24915">
        <w:rPr>
          <w:rFonts w:ascii="MS Gothic" w:eastAsia="MS Gothic" w:hAnsi="MS Gothic" w:cs="Arial"/>
          <w:sz w:val="22"/>
          <w:szCs w:val="22"/>
        </w:rPr>
        <w:instrText xml:space="preserve"> FORMCHECKBOX </w:instrText>
      </w:r>
      <w:r w:rsidR="00301633">
        <w:rPr>
          <w:rFonts w:ascii="MS Gothic" w:eastAsia="MS Gothic" w:hAnsi="MS Gothic" w:cs="Arial"/>
          <w:sz w:val="22"/>
          <w:szCs w:val="22"/>
        </w:rPr>
      </w:r>
      <w:r w:rsidR="00301633">
        <w:rPr>
          <w:rFonts w:ascii="MS Gothic" w:eastAsia="MS Gothic" w:hAnsi="MS Gothic" w:cs="Arial"/>
          <w:sz w:val="22"/>
          <w:szCs w:val="22"/>
        </w:rPr>
        <w:fldChar w:fldCharType="separate"/>
      </w:r>
      <w:r w:rsidRPr="00A24915">
        <w:rPr>
          <w:rFonts w:ascii="MS Gothic" w:eastAsia="MS Gothic" w:hAnsi="MS Gothic" w:cs="Arial"/>
          <w:sz w:val="22"/>
          <w:szCs w:val="22"/>
        </w:rPr>
        <w:fldChar w:fldCharType="end"/>
      </w:r>
      <w:bookmarkEnd w:id="9"/>
      <w:r w:rsidRPr="00A24915">
        <w:rPr>
          <w:rFonts w:ascii="MS Gothic" w:eastAsia="MS Gothic" w:hAnsi="MS Gothic" w:cs="Arial"/>
          <w:sz w:val="22"/>
          <w:szCs w:val="22"/>
        </w:rPr>
        <w:t xml:space="preserve"> </w:t>
      </w:r>
      <w:r w:rsidRPr="00A24915">
        <w:rPr>
          <w:rFonts w:ascii="Arial" w:hAnsi="Arial" w:cs="Arial"/>
          <w:sz w:val="22"/>
          <w:szCs w:val="22"/>
        </w:rPr>
        <w:t>M’ENGAGE,</w:t>
      </w:r>
    </w:p>
    <w:p w14:paraId="43B02790" w14:textId="77777777" w:rsidR="00DE1943" w:rsidRPr="00A24915" w:rsidRDefault="00DE1943" w:rsidP="00DE1943">
      <w:pPr>
        <w:tabs>
          <w:tab w:val="right" w:leader="dot" w:pos="8222"/>
        </w:tabs>
        <w:rPr>
          <w:rFonts w:ascii="Arial" w:hAnsi="Arial" w:cs="Arial"/>
          <w:sz w:val="22"/>
          <w:szCs w:val="22"/>
        </w:rPr>
      </w:pPr>
    </w:p>
    <w:p w14:paraId="716B6B39" w14:textId="57EAAA02" w:rsidR="00681986" w:rsidRPr="00A24915" w:rsidRDefault="00DE1943" w:rsidP="00DE1943">
      <w:pPr>
        <w:tabs>
          <w:tab w:val="right" w:leader="dot" w:pos="8222"/>
        </w:tabs>
        <w:jc w:val="both"/>
        <w:rPr>
          <w:rFonts w:ascii="Arial" w:hAnsi="Arial" w:cs="Arial"/>
          <w:sz w:val="22"/>
          <w:szCs w:val="22"/>
        </w:rPr>
      </w:pPr>
      <w:r w:rsidRPr="00A24915">
        <w:rPr>
          <w:rFonts w:ascii="Arial" w:hAnsi="Arial" w:cs="Arial"/>
          <w:sz w:val="22"/>
          <w:szCs w:val="22"/>
        </w:rPr>
        <w:fldChar w:fldCharType="begin">
          <w:ffData>
            <w:name w:val="CaseACocher4"/>
            <w:enabled/>
            <w:calcOnExit w:val="0"/>
            <w:checkBox>
              <w:sizeAuto/>
              <w:default w:val="0"/>
            </w:checkBox>
          </w:ffData>
        </w:fldChar>
      </w:r>
      <w:bookmarkStart w:id="10" w:name="CaseACocher4"/>
      <w:r w:rsidRPr="00A24915">
        <w:rPr>
          <w:rFonts w:ascii="Arial" w:hAnsi="Arial" w:cs="Arial"/>
          <w:sz w:val="22"/>
          <w:szCs w:val="22"/>
        </w:rPr>
        <w:instrText xml:space="preserve"> FORMCHECKBOX </w:instrText>
      </w:r>
      <w:r w:rsidR="00301633">
        <w:rPr>
          <w:rFonts w:ascii="Arial" w:hAnsi="Arial" w:cs="Arial"/>
          <w:sz w:val="22"/>
          <w:szCs w:val="22"/>
        </w:rPr>
      </w:r>
      <w:r w:rsidR="00301633">
        <w:rPr>
          <w:rFonts w:ascii="Arial" w:hAnsi="Arial" w:cs="Arial"/>
          <w:sz w:val="22"/>
          <w:szCs w:val="22"/>
        </w:rPr>
        <w:fldChar w:fldCharType="separate"/>
      </w:r>
      <w:r w:rsidRPr="00A24915">
        <w:rPr>
          <w:rFonts w:ascii="Arial" w:hAnsi="Arial" w:cs="Arial"/>
          <w:sz w:val="22"/>
          <w:szCs w:val="22"/>
        </w:rPr>
        <w:fldChar w:fldCharType="end"/>
      </w:r>
      <w:bookmarkEnd w:id="10"/>
      <w:r w:rsidRPr="00A24915">
        <w:rPr>
          <w:rFonts w:ascii="Arial" w:hAnsi="Arial" w:cs="Arial"/>
          <w:sz w:val="22"/>
          <w:szCs w:val="22"/>
        </w:rPr>
        <w:t xml:space="preserve"> NOUS ENGAGEONS, </w:t>
      </w:r>
      <w:r w:rsidR="00637563" w:rsidRPr="00A24915">
        <w:rPr>
          <w:rFonts w:ascii="Arial" w:hAnsi="Arial" w:cs="Arial"/>
          <w:sz w:val="22"/>
          <w:szCs w:val="22"/>
        </w:rPr>
        <w:t>sans réserve conformément aux stipulations des documents visés ci-dessus, à exécuter les travaux dans les conditions ci-après définies.</w:t>
      </w:r>
    </w:p>
    <w:p w14:paraId="30F05AEC" w14:textId="20B63821" w:rsidR="00637563" w:rsidRPr="00A24915" w:rsidRDefault="00637563" w:rsidP="000D2709">
      <w:pPr>
        <w:tabs>
          <w:tab w:val="right" w:leader="dot" w:pos="8222"/>
        </w:tabs>
        <w:jc w:val="both"/>
        <w:rPr>
          <w:rFonts w:ascii="Arial" w:hAnsi="Arial" w:cs="Arial"/>
          <w:sz w:val="22"/>
          <w:szCs w:val="22"/>
        </w:rPr>
      </w:pPr>
      <w:r w:rsidRPr="00A24915">
        <w:rPr>
          <w:rFonts w:ascii="Arial" w:hAnsi="Arial" w:cs="Arial"/>
          <w:sz w:val="22"/>
          <w:szCs w:val="22"/>
        </w:rPr>
        <w:t xml:space="preserve">L’offre ainsi présentée ne me lie toutefois que si son acceptation m’est notifiée dans un délai de </w:t>
      </w:r>
      <w:r w:rsidR="00B72AB8" w:rsidRPr="00A24915">
        <w:rPr>
          <w:rFonts w:ascii="Arial" w:hAnsi="Arial" w:cs="Arial"/>
          <w:b/>
          <w:sz w:val="22"/>
          <w:szCs w:val="22"/>
          <w:u w:val="single"/>
        </w:rPr>
        <w:t>120</w:t>
      </w:r>
      <w:r w:rsidRPr="00A24915">
        <w:rPr>
          <w:rFonts w:ascii="Arial" w:hAnsi="Arial" w:cs="Arial"/>
          <w:b/>
          <w:sz w:val="22"/>
          <w:szCs w:val="22"/>
          <w:u w:val="single"/>
        </w:rPr>
        <w:t xml:space="preserve"> jours</w:t>
      </w:r>
      <w:r w:rsidRPr="00A24915">
        <w:rPr>
          <w:rFonts w:ascii="Arial" w:hAnsi="Arial" w:cs="Arial"/>
          <w:b/>
          <w:sz w:val="22"/>
          <w:szCs w:val="22"/>
        </w:rPr>
        <w:t xml:space="preserve"> </w:t>
      </w:r>
      <w:r w:rsidRPr="00A24915">
        <w:rPr>
          <w:rFonts w:ascii="Arial" w:hAnsi="Arial" w:cs="Arial"/>
          <w:sz w:val="22"/>
          <w:szCs w:val="22"/>
        </w:rPr>
        <w:t>à compter de la date</w:t>
      </w:r>
      <w:r w:rsidR="004F18FA" w:rsidRPr="00A24915">
        <w:rPr>
          <w:rFonts w:ascii="Arial" w:hAnsi="Arial" w:cs="Arial"/>
          <w:sz w:val="22"/>
          <w:szCs w:val="22"/>
        </w:rPr>
        <w:t xml:space="preserve"> </w:t>
      </w:r>
      <w:r w:rsidR="005E15D2" w:rsidRPr="00A24915">
        <w:rPr>
          <w:rFonts w:ascii="Arial" w:hAnsi="Arial" w:cs="Arial"/>
          <w:sz w:val="22"/>
          <w:szCs w:val="22"/>
        </w:rPr>
        <w:t>limite de réception des offres</w:t>
      </w:r>
      <w:r w:rsidR="00681986" w:rsidRPr="00A24915">
        <w:rPr>
          <w:rFonts w:ascii="Arial" w:hAnsi="Arial" w:cs="Arial"/>
          <w:sz w:val="22"/>
          <w:szCs w:val="22"/>
        </w:rPr>
        <w:t>.</w:t>
      </w:r>
    </w:p>
    <w:p w14:paraId="0FDCE84E" w14:textId="196AEFCE" w:rsidR="00637563" w:rsidRDefault="00637563" w:rsidP="000D2709">
      <w:pPr>
        <w:tabs>
          <w:tab w:val="right" w:leader="dot" w:pos="8222"/>
        </w:tabs>
        <w:jc w:val="both"/>
        <w:rPr>
          <w:rFonts w:ascii="Arial" w:hAnsi="Arial" w:cs="Arial"/>
          <w:sz w:val="22"/>
          <w:szCs w:val="22"/>
        </w:rPr>
      </w:pPr>
    </w:p>
    <w:p w14:paraId="367E60F7" w14:textId="77777777" w:rsidR="00A24915" w:rsidRPr="00A24915" w:rsidRDefault="00A24915" w:rsidP="000D2709">
      <w:pPr>
        <w:tabs>
          <w:tab w:val="right" w:leader="dot" w:pos="8222"/>
        </w:tabs>
        <w:jc w:val="both"/>
        <w:rPr>
          <w:rFonts w:ascii="Arial" w:hAnsi="Arial" w:cs="Arial"/>
          <w:sz w:val="22"/>
          <w:szCs w:val="22"/>
        </w:rPr>
      </w:pPr>
    </w:p>
    <w:p w14:paraId="33B97027" w14:textId="295AC73D" w:rsidR="00637563" w:rsidRDefault="00637563" w:rsidP="00EF50DC">
      <w:pPr>
        <w:tabs>
          <w:tab w:val="right" w:leader="dot" w:pos="8222"/>
        </w:tabs>
        <w:spacing w:after="120"/>
        <w:jc w:val="both"/>
        <w:rPr>
          <w:rFonts w:ascii="Arial" w:hAnsi="Arial" w:cs="Arial"/>
          <w:bCs/>
          <w:iCs/>
          <w:color w:val="009296"/>
          <w:sz w:val="22"/>
          <w:szCs w:val="22"/>
        </w:rPr>
      </w:pPr>
      <w:r w:rsidRPr="00A24915">
        <w:rPr>
          <w:rFonts w:ascii="Arial" w:hAnsi="Arial" w:cs="Arial"/>
          <w:bCs/>
          <w:iCs/>
          <w:color w:val="009296"/>
          <w:sz w:val="22"/>
          <w:szCs w:val="22"/>
        </w:rPr>
        <w:t xml:space="preserve">ARTICLE 2 </w:t>
      </w:r>
      <w:r w:rsidR="008570A2" w:rsidRPr="00A24915">
        <w:rPr>
          <w:rFonts w:ascii="Arial" w:hAnsi="Arial" w:cs="Arial"/>
          <w:bCs/>
          <w:iCs/>
          <w:color w:val="009296"/>
          <w:sz w:val="22"/>
          <w:szCs w:val="22"/>
        </w:rPr>
        <w:t>–</w:t>
      </w:r>
      <w:r w:rsidRPr="00A24915">
        <w:rPr>
          <w:rFonts w:ascii="Arial" w:hAnsi="Arial" w:cs="Arial"/>
          <w:bCs/>
          <w:iCs/>
          <w:color w:val="009296"/>
          <w:sz w:val="22"/>
          <w:szCs w:val="22"/>
        </w:rPr>
        <w:t xml:space="preserve"> PRIX</w:t>
      </w:r>
    </w:p>
    <w:p w14:paraId="780F2316" w14:textId="77777777" w:rsidR="008570A2" w:rsidRPr="00A24915" w:rsidRDefault="008570A2" w:rsidP="008570A2">
      <w:pPr>
        <w:pStyle w:val="Paragraphedeliste"/>
        <w:keepNext/>
        <w:keepLines/>
        <w:numPr>
          <w:ilvl w:val="0"/>
          <w:numId w:val="35"/>
        </w:numPr>
        <w:spacing w:after="120"/>
        <w:contextualSpacing w:val="0"/>
        <w:jc w:val="both"/>
        <w:outlineLvl w:val="1"/>
        <w:rPr>
          <w:rFonts w:ascii="Raleway" w:eastAsiaTheme="majorEastAsia" w:hAnsi="Raleway" w:cstheme="majorBidi"/>
          <w:vanish/>
          <w:color w:val="00A3A6"/>
          <w:sz w:val="22"/>
          <w:szCs w:val="22"/>
        </w:rPr>
      </w:pPr>
      <w:bookmarkStart w:id="11" w:name="_Toc178254924"/>
      <w:bookmarkStart w:id="12" w:name="_Hlk178167092"/>
    </w:p>
    <w:p w14:paraId="69FB7BBB" w14:textId="77777777" w:rsidR="008570A2" w:rsidRPr="00A24915" w:rsidRDefault="008570A2" w:rsidP="008570A2">
      <w:pPr>
        <w:pStyle w:val="Paragraphedeliste"/>
        <w:keepNext/>
        <w:keepLines/>
        <w:numPr>
          <w:ilvl w:val="0"/>
          <w:numId w:val="35"/>
        </w:numPr>
        <w:spacing w:after="120"/>
        <w:contextualSpacing w:val="0"/>
        <w:jc w:val="both"/>
        <w:outlineLvl w:val="1"/>
        <w:rPr>
          <w:rFonts w:ascii="Raleway" w:eastAsiaTheme="majorEastAsia" w:hAnsi="Raleway" w:cstheme="majorBidi"/>
          <w:vanish/>
          <w:color w:val="00A3A6"/>
          <w:sz w:val="22"/>
          <w:szCs w:val="22"/>
        </w:rPr>
      </w:pPr>
    </w:p>
    <w:p w14:paraId="11AC0E47" w14:textId="27718A67" w:rsidR="008570A2" w:rsidRPr="00A24915" w:rsidRDefault="008570A2" w:rsidP="008570A2">
      <w:pPr>
        <w:keepNext/>
        <w:keepLines/>
        <w:numPr>
          <w:ilvl w:val="1"/>
          <w:numId w:val="35"/>
        </w:numPr>
        <w:spacing w:after="120"/>
        <w:ind w:left="993"/>
        <w:jc w:val="both"/>
        <w:outlineLvl w:val="1"/>
        <w:rPr>
          <w:rFonts w:ascii="Raleway" w:eastAsiaTheme="majorEastAsia" w:hAnsi="Raleway" w:cstheme="majorBidi"/>
          <w:color w:val="00A3A6"/>
          <w:sz w:val="22"/>
          <w:szCs w:val="22"/>
        </w:rPr>
      </w:pPr>
      <w:bookmarkStart w:id="13" w:name="_Hlk206054827"/>
      <w:r w:rsidRPr="00A24915">
        <w:rPr>
          <w:rFonts w:ascii="Raleway" w:eastAsiaTheme="majorEastAsia" w:hAnsi="Raleway" w:cstheme="majorBidi"/>
          <w:color w:val="00A3A6"/>
          <w:sz w:val="22"/>
          <w:szCs w:val="22"/>
        </w:rPr>
        <w:t xml:space="preserve">Prix du marché – </w:t>
      </w:r>
      <w:bookmarkEnd w:id="11"/>
      <w:r w:rsidR="00DE1943" w:rsidRPr="00A24915">
        <w:rPr>
          <w:rFonts w:ascii="Raleway" w:eastAsiaTheme="majorEastAsia" w:hAnsi="Raleway" w:cstheme="majorBidi"/>
          <w:b/>
          <w:color w:val="00A3A6"/>
          <w:sz w:val="22"/>
          <w:szCs w:val="22"/>
        </w:rPr>
        <w:t>offre de base</w:t>
      </w:r>
      <w:r w:rsidR="00A24915" w:rsidRPr="00A24915">
        <w:rPr>
          <w:rFonts w:ascii="Raleway" w:eastAsiaTheme="majorEastAsia" w:hAnsi="Raleway" w:cstheme="majorBidi"/>
          <w:b/>
          <w:color w:val="00A3A6"/>
          <w:sz w:val="22"/>
          <w:szCs w:val="22"/>
        </w:rPr>
        <w:t xml:space="preserve"> et variantes imposées</w:t>
      </w:r>
    </w:p>
    <w:bookmarkEnd w:id="12"/>
    <w:p w14:paraId="516A75A6" w14:textId="77777777" w:rsidR="00076625" w:rsidRPr="00A24915" w:rsidRDefault="00076625" w:rsidP="00076625">
      <w:pPr>
        <w:spacing w:before="120" w:after="120"/>
        <w:jc w:val="both"/>
        <w:rPr>
          <w:rFonts w:ascii="Arial" w:hAnsi="Arial" w:cs="Arial"/>
          <w:kern w:val="20"/>
          <w:sz w:val="22"/>
          <w:szCs w:val="22"/>
        </w:rPr>
      </w:pPr>
      <w:r w:rsidRPr="00A24915">
        <w:rPr>
          <w:rFonts w:ascii="Arial" w:hAnsi="Arial" w:cs="Arial"/>
          <w:kern w:val="20"/>
          <w:sz w:val="22"/>
          <w:szCs w:val="22"/>
        </w:rPr>
        <w:t>Le marché est conclu à prix forfaitaire.</w:t>
      </w:r>
    </w:p>
    <w:p w14:paraId="7C3047CE" w14:textId="77777777" w:rsidR="00076625" w:rsidRPr="00A24915" w:rsidRDefault="00076625" w:rsidP="00076625">
      <w:pPr>
        <w:jc w:val="both"/>
        <w:rPr>
          <w:rFonts w:ascii="Arial" w:hAnsi="Arial" w:cs="Arial"/>
          <w:kern w:val="20"/>
          <w:sz w:val="22"/>
          <w:szCs w:val="22"/>
        </w:rPr>
      </w:pPr>
      <w:r w:rsidRPr="00A24915">
        <w:rPr>
          <w:rFonts w:ascii="Arial" w:hAnsi="Arial" w:cs="Arial"/>
          <w:kern w:val="20"/>
          <w:sz w:val="22"/>
          <w:szCs w:val="22"/>
        </w:rPr>
        <w:t xml:space="preserve">Il est réputé inclure tous les frais et taxes de toute nature ainsi que les sujétions de toute sorte incombant au titulaire du présent marché pour la correcte exécution de ses prestations, notamment les frais techniques, les frais de transport du matériel, la mise en service et la garantie du matériel. </w:t>
      </w:r>
    </w:p>
    <w:p w14:paraId="633F9641" w14:textId="77777777" w:rsidR="00076625" w:rsidRPr="00A24915" w:rsidRDefault="00076625" w:rsidP="00076625">
      <w:pPr>
        <w:jc w:val="both"/>
        <w:rPr>
          <w:rFonts w:ascii="Arial" w:eastAsiaTheme="minorHAnsi" w:hAnsi="Arial" w:cs="Arial"/>
          <w:i/>
          <w:sz w:val="22"/>
          <w:szCs w:val="22"/>
          <w:lang w:eastAsia="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3125"/>
      </w:tblGrid>
      <w:tr w:rsidR="00551C7B" w:rsidRPr="004F7FE7" w14:paraId="29151228" w14:textId="77777777" w:rsidTr="004F7FE7">
        <w:trPr>
          <w:trHeight w:val="545"/>
        </w:trPr>
        <w:tc>
          <w:tcPr>
            <w:tcW w:w="4423" w:type="dxa"/>
            <w:shd w:val="clear" w:color="auto" w:fill="auto"/>
            <w:vAlign w:val="center"/>
          </w:tcPr>
          <w:p w14:paraId="19743586" w14:textId="06277B77" w:rsidR="00076625" w:rsidRPr="004F7FE7" w:rsidRDefault="00076625" w:rsidP="004F7FE7">
            <w:pPr>
              <w:tabs>
                <w:tab w:val="left" w:leader="dot" w:pos="7938"/>
              </w:tabs>
              <w:spacing w:line="240" w:lineRule="exact"/>
              <w:rPr>
                <w:rFonts w:ascii="Arial" w:hAnsi="Arial" w:cs="Arial"/>
                <w:sz w:val="22"/>
                <w:szCs w:val="22"/>
              </w:rPr>
            </w:pPr>
            <w:r w:rsidRPr="004F7FE7">
              <w:rPr>
                <w:rFonts w:ascii="Arial" w:hAnsi="Arial" w:cs="Arial"/>
                <w:sz w:val="22"/>
                <w:szCs w:val="22"/>
              </w:rPr>
              <w:t>Montant HT</w:t>
            </w:r>
            <w:r w:rsidR="005D7AC4" w:rsidRPr="004F7FE7">
              <w:rPr>
                <w:rFonts w:ascii="Arial" w:hAnsi="Arial" w:cs="Arial"/>
                <w:sz w:val="22"/>
                <w:szCs w:val="22"/>
              </w:rPr>
              <w:t xml:space="preserve"> - Ostéodensitomètre</w:t>
            </w:r>
          </w:p>
        </w:tc>
        <w:tc>
          <w:tcPr>
            <w:tcW w:w="3125" w:type="dxa"/>
            <w:shd w:val="clear" w:color="auto" w:fill="auto"/>
            <w:vAlign w:val="center"/>
          </w:tcPr>
          <w:p w14:paraId="1A361D77" w14:textId="77777777" w:rsidR="00076625" w:rsidRPr="004F7FE7" w:rsidRDefault="00076625" w:rsidP="004F7FE7">
            <w:pPr>
              <w:tabs>
                <w:tab w:val="left" w:leader="dot" w:pos="7938"/>
              </w:tabs>
              <w:spacing w:line="240" w:lineRule="exact"/>
              <w:jc w:val="right"/>
              <w:rPr>
                <w:rFonts w:ascii="Arial" w:hAnsi="Arial" w:cs="Arial"/>
                <w:sz w:val="22"/>
                <w:szCs w:val="22"/>
              </w:rPr>
            </w:pPr>
            <w:r w:rsidRPr="004F7FE7">
              <w:rPr>
                <w:rFonts w:ascii="Arial" w:hAnsi="Arial" w:cs="Arial"/>
                <w:sz w:val="22"/>
                <w:szCs w:val="22"/>
              </w:rPr>
              <w:fldChar w:fldCharType="begin">
                <w:ffData>
                  <w:name w:val=""/>
                  <w:enabled/>
                  <w:calcOnExit w:val="0"/>
                  <w:textInput/>
                </w:ffData>
              </w:fldChar>
            </w:r>
            <w:r w:rsidRPr="004F7FE7">
              <w:rPr>
                <w:rFonts w:ascii="Arial" w:hAnsi="Arial" w:cs="Arial"/>
                <w:sz w:val="22"/>
                <w:szCs w:val="22"/>
              </w:rPr>
              <w:instrText xml:space="preserve"> FORMTEXT </w:instrText>
            </w:r>
            <w:r w:rsidRPr="004F7FE7">
              <w:rPr>
                <w:rFonts w:ascii="Arial" w:hAnsi="Arial" w:cs="Arial"/>
                <w:sz w:val="22"/>
                <w:szCs w:val="22"/>
              </w:rPr>
            </w:r>
            <w:r w:rsidRPr="004F7FE7">
              <w:rPr>
                <w:rFonts w:ascii="Arial" w:hAnsi="Arial" w:cs="Arial"/>
                <w:sz w:val="22"/>
                <w:szCs w:val="22"/>
              </w:rPr>
              <w:fldChar w:fldCharType="separate"/>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sz w:val="22"/>
                <w:szCs w:val="22"/>
              </w:rPr>
              <w:fldChar w:fldCharType="end"/>
            </w:r>
            <w:r w:rsidRPr="004F7FE7">
              <w:rPr>
                <w:rFonts w:ascii="Arial" w:hAnsi="Arial" w:cs="Arial"/>
                <w:sz w:val="22"/>
                <w:szCs w:val="22"/>
              </w:rPr>
              <w:t xml:space="preserve"> €</w:t>
            </w:r>
          </w:p>
        </w:tc>
      </w:tr>
      <w:tr w:rsidR="005D7AC4" w:rsidRPr="004F7FE7" w14:paraId="537BC256" w14:textId="77777777" w:rsidTr="004F7FE7">
        <w:trPr>
          <w:trHeight w:val="545"/>
        </w:trPr>
        <w:tc>
          <w:tcPr>
            <w:tcW w:w="4423" w:type="dxa"/>
            <w:shd w:val="clear" w:color="auto" w:fill="auto"/>
            <w:vAlign w:val="center"/>
          </w:tcPr>
          <w:p w14:paraId="5EDA30E3" w14:textId="206988B4" w:rsidR="005D7AC4" w:rsidRPr="004F7FE7" w:rsidRDefault="005D7AC4" w:rsidP="004F7FE7">
            <w:pPr>
              <w:tabs>
                <w:tab w:val="left" w:leader="dot" w:pos="7938"/>
              </w:tabs>
              <w:spacing w:line="240" w:lineRule="exact"/>
              <w:rPr>
                <w:rFonts w:ascii="Arial" w:hAnsi="Arial" w:cs="Arial"/>
                <w:sz w:val="22"/>
                <w:szCs w:val="22"/>
              </w:rPr>
            </w:pPr>
            <w:r w:rsidRPr="004F7FE7">
              <w:rPr>
                <w:rFonts w:ascii="Arial" w:hAnsi="Arial" w:cs="Arial"/>
                <w:sz w:val="22"/>
                <w:szCs w:val="22"/>
              </w:rPr>
              <w:t>Montant HT – véhicule</w:t>
            </w:r>
            <w:r w:rsidR="008F3C09" w:rsidRPr="004F7FE7">
              <w:rPr>
                <w:rFonts w:ascii="Arial" w:hAnsi="Arial" w:cs="Arial"/>
                <w:sz w:val="22"/>
                <w:szCs w:val="22"/>
              </w:rPr>
              <w:t xml:space="preserve"> aménagé et </w:t>
            </w:r>
            <w:r w:rsidRPr="004F7FE7">
              <w:rPr>
                <w:rFonts w:ascii="Arial" w:hAnsi="Arial" w:cs="Arial"/>
                <w:sz w:val="22"/>
                <w:szCs w:val="22"/>
              </w:rPr>
              <w:t>adapté</w:t>
            </w:r>
          </w:p>
        </w:tc>
        <w:tc>
          <w:tcPr>
            <w:tcW w:w="3125" w:type="dxa"/>
            <w:shd w:val="clear" w:color="auto" w:fill="auto"/>
            <w:vAlign w:val="center"/>
          </w:tcPr>
          <w:p w14:paraId="73926D65" w14:textId="720DD848" w:rsidR="005D7AC4" w:rsidRPr="004F7FE7" w:rsidRDefault="008F3C09" w:rsidP="004F7FE7">
            <w:pPr>
              <w:tabs>
                <w:tab w:val="left" w:leader="dot" w:pos="7938"/>
              </w:tabs>
              <w:spacing w:line="240" w:lineRule="exact"/>
              <w:jc w:val="right"/>
              <w:rPr>
                <w:rFonts w:ascii="Arial" w:hAnsi="Arial" w:cs="Arial"/>
                <w:sz w:val="22"/>
                <w:szCs w:val="22"/>
              </w:rPr>
            </w:pPr>
            <w:r w:rsidRPr="004F7FE7">
              <w:rPr>
                <w:rFonts w:ascii="Arial" w:hAnsi="Arial" w:cs="Arial"/>
                <w:sz w:val="22"/>
                <w:szCs w:val="22"/>
              </w:rPr>
              <w:fldChar w:fldCharType="begin">
                <w:ffData>
                  <w:name w:val=""/>
                  <w:enabled/>
                  <w:calcOnExit w:val="0"/>
                  <w:textInput/>
                </w:ffData>
              </w:fldChar>
            </w:r>
            <w:r w:rsidRPr="004F7FE7">
              <w:rPr>
                <w:rFonts w:ascii="Arial" w:hAnsi="Arial" w:cs="Arial"/>
                <w:sz w:val="22"/>
                <w:szCs w:val="22"/>
              </w:rPr>
              <w:instrText xml:space="preserve"> FORMTEXT </w:instrText>
            </w:r>
            <w:r w:rsidRPr="004F7FE7">
              <w:rPr>
                <w:rFonts w:ascii="Arial" w:hAnsi="Arial" w:cs="Arial"/>
                <w:sz w:val="22"/>
                <w:szCs w:val="22"/>
              </w:rPr>
            </w:r>
            <w:r w:rsidRPr="004F7FE7">
              <w:rPr>
                <w:rFonts w:ascii="Arial" w:hAnsi="Arial" w:cs="Arial"/>
                <w:sz w:val="22"/>
                <w:szCs w:val="22"/>
              </w:rPr>
              <w:fldChar w:fldCharType="separate"/>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sz w:val="22"/>
                <w:szCs w:val="22"/>
              </w:rPr>
              <w:fldChar w:fldCharType="end"/>
            </w:r>
            <w:r w:rsidRPr="004F7FE7">
              <w:rPr>
                <w:rFonts w:ascii="Arial" w:hAnsi="Arial" w:cs="Arial"/>
                <w:sz w:val="22"/>
                <w:szCs w:val="22"/>
              </w:rPr>
              <w:t xml:space="preserve"> €</w:t>
            </w:r>
          </w:p>
        </w:tc>
      </w:tr>
      <w:tr w:rsidR="008F3C09" w:rsidRPr="004F7FE7" w14:paraId="33BB4EDD" w14:textId="77777777" w:rsidTr="004F7FE7">
        <w:trPr>
          <w:trHeight w:val="545"/>
        </w:trPr>
        <w:tc>
          <w:tcPr>
            <w:tcW w:w="4423" w:type="dxa"/>
            <w:shd w:val="clear" w:color="auto" w:fill="auto"/>
            <w:vAlign w:val="center"/>
          </w:tcPr>
          <w:p w14:paraId="1B8A2707" w14:textId="56844E6A" w:rsidR="008F3C09" w:rsidRPr="004F7FE7" w:rsidRDefault="008F3C09" w:rsidP="00076625">
            <w:pPr>
              <w:tabs>
                <w:tab w:val="left" w:leader="dot" w:pos="7938"/>
              </w:tabs>
              <w:spacing w:line="240" w:lineRule="exact"/>
              <w:jc w:val="both"/>
              <w:rPr>
                <w:rFonts w:ascii="Arial" w:hAnsi="Arial" w:cs="Arial"/>
                <w:sz w:val="22"/>
                <w:szCs w:val="22"/>
              </w:rPr>
            </w:pPr>
            <w:r w:rsidRPr="004F7FE7">
              <w:rPr>
                <w:rFonts w:ascii="Arial" w:hAnsi="Arial" w:cs="Arial"/>
                <w:sz w:val="22"/>
                <w:szCs w:val="22"/>
              </w:rPr>
              <w:t>Montant total HT</w:t>
            </w:r>
          </w:p>
        </w:tc>
        <w:tc>
          <w:tcPr>
            <w:tcW w:w="3125" w:type="dxa"/>
            <w:shd w:val="clear" w:color="auto" w:fill="auto"/>
            <w:vAlign w:val="center"/>
          </w:tcPr>
          <w:p w14:paraId="1E07FE81" w14:textId="77777777" w:rsidR="008F3C09" w:rsidRPr="004F7FE7" w:rsidRDefault="008F3C09" w:rsidP="004F7FE7">
            <w:pPr>
              <w:tabs>
                <w:tab w:val="left" w:leader="dot" w:pos="7938"/>
              </w:tabs>
              <w:spacing w:line="240" w:lineRule="exact"/>
              <w:jc w:val="right"/>
              <w:rPr>
                <w:rFonts w:ascii="Arial" w:hAnsi="Arial" w:cs="Arial"/>
                <w:sz w:val="22"/>
                <w:szCs w:val="22"/>
              </w:rPr>
            </w:pPr>
          </w:p>
        </w:tc>
      </w:tr>
      <w:tr w:rsidR="00551C7B" w:rsidRPr="004F7FE7" w14:paraId="4164DD5A" w14:textId="77777777" w:rsidTr="004F7FE7">
        <w:trPr>
          <w:trHeight w:val="545"/>
        </w:trPr>
        <w:tc>
          <w:tcPr>
            <w:tcW w:w="4423" w:type="dxa"/>
            <w:shd w:val="clear" w:color="auto" w:fill="auto"/>
            <w:vAlign w:val="center"/>
          </w:tcPr>
          <w:p w14:paraId="28665DA7" w14:textId="77777777" w:rsidR="00076625" w:rsidRPr="004F7FE7" w:rsidRDefault="00076625" w:rsidP="00076625">
            <w:pPr>
              <w:tabs>
                <w:tab w:val="left" w:leader="dot" w:pos="7938"/>
              </w:tabs>
              <w:spacing w:line="240" w:lineRule="exact"/>
              <w:jc w:val="both"/>
              <w:rPr>
                <w:rFonts w:ascii="Arial" w:hAnsi="Arial" w:cs="Arial"/>
                <w:sz w:val="22"/>
                <w:szCs w:val="22"/>
              </w:rPr>
            </w:pPr>
            <w:r w:rsidRPr="004F7FE7">
              <w:rPr>
                <w:rFonts w:ascii="Arial" w:hAnsi="Arial" w:cs="Arial"/>
                <w:sz w:val="22"/>
                <w:szCs w:val="22"/>
              </w:rPr>
              <w:t xml:space="preserve">TVA </w:t>
            </w:r>
          </w:p>
        </w:tc>
        <w:tc>
          <w:tcPr>
            <w:tcW w:w="3125" w:type="dxa"/>
            <w:shd w:val="clear" w:color="auto" w:fill="auto"/>
            <w:vAlign w:val="center"/>
          </w:tcPr>
          <w:p w14:paraId="7A239054" w14:textId="77777777" w:rsidR="00076625" w:rsidRPr="004F7FE7" w:rsidRDefault="00076625" w:rsidP="004F7FE7">
            <w:pPr>
              <w:tabs>
                <w:tab w:val="left" w:leader="dot" w:pos="7938"/>
              </w:tabs>
              <w:spacing w:line="240" w:lineRule="exact"/>
              <w:jc w:val="right"/>
              <w:rPr>
                <w:rFonts w:ascii="Arial" w:hAnsi="Arial" w:cs="Arial"/>
                <w:sz w:val="22"/>
                <w:szCs w:val="22"/>
              </w:rPr>
            </w:pPr>
            <w:r w:rsidRPr="004F7FE7">
              <w:rPr>
                <w:rFonts w:ascii="Arial" w:hAnsi="Arial" w:cs="Arial"/>
                <w:sz w:val="22"/>
                <w:szCs w:val="22"/>
              </w:rPr>
              <w:fldChar w:fldCharType="begin">
                <w:ffData>
                  <w:name w:val=""/>
                  <w:enabled/>
                  <w:calcOnExit w:val="0"/>
                  <w:textInput/>
                </w:ffData>
              </w:fldChar>
            </w:r>
            <w:r w:rsidRPr="004F7FE7">
              <w:rPr>
                <w:rFonts w:ascii="Arial" w:hAnsi="Arial" w:cs="Arial"/>
                <w:sz w:val="22"/>
                <w:szCs w:val="22"/>
              </w:rPr>
              <w:instrText xml:space="preserve"> FORMTEXT </w:instrText>
            </w:r>
            <w:r w:rsidRPr="004F7FE7">
              <w:rPr>
                <w:rFonts w:ascii="Arial" w:hAnsi="Arial" w:cs="Arial"/>
                <w:sz w:val="22"/>
                <w:szCs w:val="22"/>
              </w:rPr>
            </w:r>
            <w:r w:rsidRPr="004F7FE7">
              <w:rPr>
                <w:rFonts w:ascii="Arial" w:hAnsi="Arial" w:cs="Arial"/>
                <w:sz w:val="22"/>
                <w:szCs w:val="22"/>
              </w:rPr>
              <w:fldChar w:fldCharType="separate"/>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sz w:val="22"/>
                <w:szCs w:val="22"/>
              </w:rPr>
              <w:fldChar w:fldCharType="end"/>
            </w:r>
            <w:r w:rsidRPr="004F7FE7">
              <w:rPr>
                <w:rFonts w:ascii="Arial" w:hAnsi="Arial" w:cs="Arial"/>
                <w:sz w:val="22"/>
                <w:szCs w:val="22"/>
              </w:rPr>
              <w:t xml:space="preserve"> €</w:t>
            </w:r>
          </w:p>
        </w:tc>
      </w:tr>
      <w:tr w:rsidR="00076625" w:rsidRPr="00A24915" w14:paraId="7B5727A0" w14:textId="77777777" w:rsidTr="004F7FE7">
        <w:trPr>
          <w:trHeight w:val="545"/>
        </w:trPr>
        <w:tc>
          <w:tcPr>
            <w:tcW w:w="4423" w:type="dxa"/>
            <w:shd w:val="clear" w:color="auto" w:fill="auto"/>
            <w:vAlign w:val="center"/>
          </w:tcPr>
          <w:p w14:paraId="558CA2D5" w14:textId="1DD8F8F1" w:rsidR="00076625" w:rsidRPr="004F7FE7" w:rsidRDefault="00076625" w:rsidP="00076625">
            <w:pPr>
              <w:tabs>
                <w:tab w:val="left" w:leader="dot" w:pos="7938"/>
              </w:tabs>
              <w:spacing w:line="240" w:lineRule="exact"/>
              <w:jc w:val="both"/>
              <w:rPr>
                <w:rFonts w:ascii="Arial" w:hAnsi="Arial" w:cs="Arial"/>
                <w:sz w:val="22"/>
                <w:szCs w:val="22"/>
              </w:rPr>
            </w:pPr>
            <w:r w:rsidRPr="004F7FE7">
              <w:rPr>
                <w:rFonts w:ascii="Arial" w:hAnsi="Arial" w:cs="Arial"/>
                <w:sz w:val="22"/>
                <w:szCs w:val="22"/>
              </w:rPr>
              <w:t xml:space="preserve">Montant </w:t>
            </w:r>
            <w:r w:rsidR="008F3C09" w:rsidRPr="004F7FE7">
              <w:rPr>
                <w:rFonts w:ascii="Arial" w:hAnsi="Arial" w:cs="Arial"/>
                <w:sz w:val="22"/>
                <w:szCs w:val="22"/>
              </w:rPr>
              <w:t xml:space="preserve">total </w:t>
            </w:r>
            <w:r w:rsidRPr="004F7FE7">
              <w:rPr>
                <w:rFonts w:ascii="Arial" w:hAnsi="Arial" w:cs="Arial"/>
                <w:sz w:val="22"/>
                <w:szCs w:val="22"/>
              </w:rPr>
              <w:t>TTC</w:t>
            </w:r>
          </w:p>
        </w:tc>
        <w:tc>
          <w:tcPr>
            <w:tcW w:w="3125" w:type="dxa"/>
            <w:shd w:val="clear" w:color="auto" w:fill="auto"/>
            <w:vAlign w:val="center"/>
          </w:tcPr>
          <w:p w14:paraId="0F4F96C1" w14:textId="77777777" w:rsidR="00076625" w:rsidRPr="00A24915" w:rsidRDefault="00076625" w:rsidP="004F7FE7">
            <w:pPr>
              <w:tabs>
                <w:tab w:val="left" w:leader="dot" w:pos="7938"/>
              </w:tabs>
              <w:spacing w:line="240" w:lineRule="exact"/>
              <w:jc w:val="right"/>
              <w:rPr>
                <w:rFonts w:ascii="Arial" w:hAnsi="Arial" w:cs="Arial"/>
                <w:sz w:val="22"/>
                <w:szCs w:val="22"/>
              </w:rPr>
            </w:pPr>
            <w:r w:rsidRPr="004F7FE7">
              <w:rPr>
                <w:rFonts w:ascii="Arial" w:hAnsi="Arial" w:cs="Arial"/>
                <w:sz w:val="22"/>
                <w:szCs w:val="22"/>
              </w:rPr>
              <w:fldChar w:fldCharType="begin">
                <w:ffData>
                  <w:name w:val=""/>
                  <w:enabled/>
                  <w:calcOnExit w:val="0"/>
                  <w:textInput/>
                </w:ffData>
              </w:fldChar>
            </w:r>
            <w:r w:rsidRPr="004F7FE7">
              <w:rPr>
                <w:rFonts w:ascii="Arial" w:hAnsi="Arial" w:cs="Arial"/>
                <w:sz w:val="22"/>
                <w:szCs w:val="22"/>
              </w:rPr>
              <w:instrText xml:space="preserve"> FORMTEXT </w:instrText>
            </w:r>
            <w:r w:rsidRPr="004F7FE7">
              <w:rPr>
                <w:rFonts w:ascii="Arial" w:hAnsi="Arial" w:cs="Arial"/>
                <w:sz w:val="22"/>
                <w:szCs w:val="22"/>
              </w:rPr>
            </w:r>
            <w:r w:rsidRPr="004F7FE7">
              <w:rPr>
                <w:rFonts w:ascii="Arial" w:hAnsi="Arial" w:cs="Arial"/>
                <w:sz w:val="22"/>
                <w:szCs w:val="22"/>
              </w:rPr>
              <w:fldChar w:fldCharType="separate"/>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noProof/>
                <w:sz w:val="22"/>
                <w:szCs w:val="22"/>
              </w:rPr>
              <w:t> </w:t>
            </w:r>
            <w:r w:rsidRPr="004F7FE7">
              <w:rPr>
                <w:rFonts w:ascii="Arial" w:hAnsi="Arial" w:cs="Arial"/>
                <w:sz w:val="22"/>
                <w:szCs w:val="22"/>
              </w:rPr>
              <w:fldChar w:fldCharType="end"/>
            </w:r>
            <w:r w:rsidRPr="004F7FE7">
              <w:rPr>
                <w:rFonts w:ascii="Arial" w:hAnsi="Arial" w:cs="Arial"/>
                <w:sz w:val="22"/>
                <w:szCs w:val="22"/>
              </w:rPr>
              <w:t xml:space="preserve"> €</w:t>
            </w:r>
          </w:p>
        </w:tc>
      </w:tr>
    </w:tbl>
    <w:p w14:paraId="719AAA61" w14:textId="77777777" w:rsidR="00A24915" w:rsidRPr="00A24915" w:rsidRDefault="00A24915" w:rsidP="008570A2">
      <w:pPr>
        <w:jc w:val="both"/>
        <w:rPr>
          <w:rFonts w:ascii="Arial" w:hAnsi="Arial" w:cs="Arial"/>
          <w:kern w:val="20"/>
          <w:sz w:val="22"/>
          <w:szCs w:val="22"/>
        </w:rPr>
      </w:pPr>
    </w:p>
    <w:p w14:paraId="0FA46E04" w14:textId="77777777" w:rsidR="008570A2" w:rsidRPr="00A24915" w:rsidRDefault="008570A2" w:rsidP="008570A2">
      <w:pPr>
        <w:jc w:val="both"/>
        <w:rPr>
          <w:rFonts w:ascii="Arial" w:hAnsi="Arial" w:cs="Arial"/>
          <w:kern w:val="20"/>
          <w:sz w:val="22"/>
          <w:szCs w:val="22"/>
        </w:rPr>
      </w:pPr>
    </w:p>
    <w:p w14:paraId="21311F92" w14:textId="4862DDBD" w:rsidR="00A24915" w:rsidRPr="004F7FE7" w:rsidRDefault="008570A2" w:rsidP="00583479">
      <w:pPr>
        <w:keepNext/>
        <w:keepLines/>
        <w:numPr>
          <w:ilvl w:val="1"/>
          <w:numId w:val="35"/>
        </w:numPr>
        <w:spacing w:after="120"/>
        <w:jc w:val="both"/>
        <w:outlineLvl w:val="1"/>
        <w:rPr>
          <w:rFonts w:ascii="Arial" w:eastAsiaTheme="majorEastAsia" w:hAnsi="Arial" w:cs="Arial"/>
          <w:color w:val="00A3A6"/>
          <w:sz w:val="22"/>
          <w:szCs w:val="22"/>
        </w:rPr>
      </w:pPr>
      <w:bookmarkStart w:id="14" w:name="_Toc178254925"/>
      <w:bookmarkStart w:id="15" w:name="_Hlk178167248"/>
      <w:r w:rsidRPr="004F7FE7">
        <w:rPr>
          <w:rFonts w:ascii="Arial" w:eastAsiaTheme="majorEastAsia" w:hAnsi="Arial" w:cs="Arial"/>
          <w:color w:val="00A3A6"/>
          <w:sz w:val="22"/>
          <w:szCs w:val="22"/>
        </w:rPr>
        <w:t xml:space="preserve">Prix de la </w:t>
      </w:r>
      <w:r w:rsidRPr="004F7FE7">
        <w:rPr>
          <w:rFonts w:ascii="Arial" w:eastAsiaTheme="majorEastAsia" w:hAnsi="Arial" w:cs="Arial"/>
          <w:b/>
          <w:color w:val="00A3A6"/>
          <w:sz w:val="22"/>
          <w:szCs w:val="22"/>
        </w:rPr>
        <w:t>variante imposée n°1</w:t>
      </w:r>
      <w:bookmarkEnd w:id="14"/>
    </w:p>
    <w:p w14:paraId="61F4D4D4" w14:textId="3767A37D" w:rsidR="008570A2" w:rsidRPr="00A24915" w:rsidRDefault="008570A2" w:rsidP="008570A2">
      <w:pPr>
        <w:spacing w:line="259" w:lineRule="auto"/>
        <w:rPr>
          <w:rFonts w:ascii="Arial" w:hAnsi="Arial" w:cs="Arial"/>
          <w:sz w:val="22"/>
          <w:szCs w:val="22"/>
        </w:rPr>
      </w:pPr>
      <w:r w:rsidRPr="00A24915">
        <w:rPr>
          <w:rFonts w:ascii="Arial" w:hAnsi="Arial" w:cs="Arial"/>
          <w:b/>
          <w:bCs/>
          <w:sz w:val="22"/>
          <w:szCs w:val="22"/>
        </w:rPr>
        <w:t>Variante 1</w:t>
      </w:r>
      <w:r w:rsidRPr="00A24915">
        <w:rPr>
          <w:rFonts w:ascii="Arial" w:hAnsi="Arial" w:cs="Arial"/>
          <w:sz w:val="22"/>
          <w:szCs w:val="22"/>
        </w:rPr>
        <w:t xml:space="preserve"> : </w:t>
      </w:r>
      <w:bookmarkStart w:id="16" w:name="_Hlk206054428"/>
      <w:r w:rsidRPr="00A24915">
        <w:rPr>
          <w:rFonts w:ascii="Arial" w:hAnsi="Arial" w:cs="Arial"/>
          <w:sz w:val="22"/>
          <w:szCs w:val="22"/>
        </w:rPr>
        <w:t>station d’anesthésie gazeuse adaptée à la médecine vétérinaire. Dans le cadre de cette variante, le système d’extraction de gaz doit être inclus</w:t>
      </w:r>
    </w:p>
    <w:bookmarkEnd w:id="16"/>
    <w:p w14:paraId="71C1AA54" w14:textId="77777777" w:rsidR="008570A2" w:rsidRPr="00A24915" w:rsidRDefault="008570A2" w:rsidP="008570A2">
      <w:pPr>
        <w:rPr>
          <w:rFonts w:ascii="Arial" w:hAnsi="Arial" w:cs="Arial"/>
          <w:sz w:val="22"/>
          <w:szCs w:val="22"/>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2793"/>
      </w:tblGrid>
      <w:tr w:rsidR="008570A2" w:rsidRPr="00A24915" w14:paraId="59DD3122" w14:textId="77777777" w:rsidTr="000629C6">
        <w:trPr>
          <w:trHeight w:val="531"/>
        </w:trPr>
        <w:tc>
          <w:tcPr>
            <w:tcW w:w="2616" w:type="dxa"/>
            <w:shd w:val="clear" w:color="auto" w:fill="auto"/>
            <w:vAlign w:val="center"/>
          </w:tcPr>
          <w:p w14:paraId="7E7D6BBD" w14:textId="77777777" w:rsidR="008570A2" w:rsidRPr="00A24915" w:rsidRDefault="008570A2" w:rsidP="000D5F03">
            <w:pPr>
              <w:tabs>
                <w:tab w:val="left" w:leader="dot" w:pos="7938"/>
              </w:tabs>
              <w:spacing w:line="240" w:lineRule="exact"/>
              <w:rPr>
                <w:rFonts w:ascii="Arial" w:hAnsi="Arial" w:cs="Arial"/>
                <w:sz w:val="22"/>
                <w:szCs w:val="22"/>
              </w:rPr>
            </w:pPr>
            <w:r w:rsidRPr="00A24915">
              <w:rPr>
                <w:rFonts w:ascii="Arial" w:hAnsi="Arial" w:cs="Arial"/>
                <w:sz w:val="22"/>
                <w:szCs w:val="22"/>
              </w:rPr>
              <w:t>Montant HT</w:t>
            </w:r>
          </w:p>
        </w:tc>
        <w:tc>
          <w:tcPr>
            <w:tcW w:w="2793" w:type="dxa"/>
            <w:shd w:val="clear" w:color="auto" w:fill="auto"/>
            <w:vAlign w:val="center"/>
          </w:tcPr>
          <w:p w14:paraId="2C9B38C2" w14:textId="77777777" w:rsidR="008570A2" w:rsidRPr="00A24915" w:rsidRDefault="008570A2" w:rsidP="000D5F03">
            <w:pPr>
              <w:tabs>
                <w:tab w:val="left" w:leader="dot" w:pos="7938"/>
              </w:tabs>
              <w:spacing w:line="240" w:lineRule="exact"/>
              <w:ind w:right="233"/>
              <w:jc w:val="right"/>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tr w:rsidR="008570A2" w:rsidRPr="00A24915" w14:paraId="4351A546" w14:textId="77777777" w:rsidTr="000629C6">
        <w:trPr>
          <w:trHeight w:val="531"/>
        </w:trPr>
        <w:tc>
          <w:tcPr>
            <w:tcW w:w="2616" w:type="dxa"/>
            <w:shd w:val="clear" w:color="auto" w:fill="auto"/>
            <w:vAlign w:val="center"/>
          </w:tcPr>
          <w:p w14:paraId="15B2CA35" w14:textId="77777777" w:rsidR="008570A2" w:rsidRPr="00A24915" w:rsidRDefault="008570A2" w:rsidP="000D5F03">
            <w:pPr>
              <w:tabs>
                <w:tab w:val="left" w:leader="dot" w:pos="7938"/>
              </w:tabs>
              <w:spacing w:line="240" w:lineRule="exact"/>
              <w:rPr>
                <w:rFonts w:ascii="Arial" w:hAnsi="Arial" w:cs="Arial"/>
                <w:sz w:val="22"/>
                <w:szCs w:val="22"/>
              </w:rPr>
            </w:pPr>
            <w:r w:rsidRPr="00A24915">
              <w:rPr>
                <w:rFonts w:ascii="Arial" w:hAnsi="Arial" w:cs="Arial"/>
                <w:sz w:val="22"/>
                <w:szCs w:val="22"/>
              </w:rPr>
              <w:t xml:space="preserve">TVA </w:t>
            </w:r>
          </w:p>
        </w:tc>
        <w:tc>
          <w:tcPr>
            <w:tcW w:w="2793" w:type="dxa"/>
            <w:shd w:val="clear" w:color="auto" w:fill="auto"/>
            <w:vAlign w:val="center"/>
          </w:tcPr>
          <w:p w14:paraId="07041977" w14:textId="77777777" w:rsidR="008570A2" w:rsidRPr="00A24915" w:rsidRDefault="008570A2" w:rsidP="000D5F03">
            <w:pPr>
              <w:tabs>
                <w:tab w:val="left" w:leader="dot" w:pos="7938"/>
              </w:tabs>
              <w:spacing w:line="240" w:lineRule="exact"/>
              <w:ind w:right="233"/>
              <w:jc w:val="right"/>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tr w:rsidR="008570A2" w:rsidRPr="00A24915" w14:paraId="2F455C9E" w14:textId="77777777" w:rsidTr="000629C6">
        <w:trPr>
          <w:trHeight w:val="531"/>
        </w:trPr>
        <w:tc>
          <w:tcPr>
            <w:tcW w:w="2616" w:type="dxa"/>
            <w:shd w:val="clear" w:color="auto" w:fill="auto"/>
            <w:vAlign w:val="center"/>
          </w:tcPr>
          <w:p w14:paraId="2E3E4D5E" w14:textId="77777777" w:rsidR="008570A2" w:rsidRPr="00A24915" w:rsidRDefault="008570A2" w:rsidP="000D5F03">
            <w:pPr>
              <w:tabs>
                <w:tab w:val="left" w:leader="dot" w:pos="7938"/>
              </w:tabs>
              <w:spacing w:line="240" w:lineRule="exact"/>
              <w:rPr>
                <w:rFonts w:ascii="Arial" w:hAnsi="Arial" w:cs="Arial"/>
                <w:sz w:val="22"/>
                <w:szCs w:val="22"/>
              </w:rPr>
            </w:pPr>
            <w:r w:rsidRPr="00A24915">
              <w:rPr>
                <w:rFonts w:ascii="Arial" w:hAnsi="Arial" w:cs="Arial"/>
                <w:sz w:val="22"/>
                <w:szCs w:val="22"/>
              </w:rPr>
              <w:t>Montant TTC</w:t>
            </w:r>
          </w:p>
        </w:tc>
        <w:tc>
          <w:tcPr>
            <w:tcW w:w="2793" w:type="dxa"/>
            <w:shd w:val="clear" w:color="auto" w:fill="auto"/>
            <w:vAlign w:val="center"/>
          </w:tcPr>
          <w:p w14:paraId="272AC7F2" w14:textId="77777777" w:rsidR="008570A2" w:rsidRPr="00A24915" w:rsidRDefault="008570A2" w:rsidP="000D5F03">
            <w:pPr>
              <w:tabs>
                <w:tab w:val="left" w:leader="dot" w:pos="7938"/>
              </w:tabs>
              <w:spacing w:line="240" w:lineRule="exact"/>
              <w:ind w:right="233"/>
              <w:jc w:val="right"/>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bookmarkEnd w:id="15"/>
    </w:tbl>
    <w:p w14:paraId="12FEDABD" w14:textId="74B222B0" w:rsidR="008570A2" w:rsidRPr="00A24915" w:rsidRDefault="008570A2" w:rsidP="008570A2">
      <w:pPr>
        <w:rPr>
          <w:rFonts w:ascii="Arial" w:hAnsi="Arial" w:cs="Arial"/>
          <w:sz w:val="22"/>
          <w:szCs w:val="22"/>
        </w:rPr>
      </w:pPr>
    </w:p>
    <w:p w14:paraId="003AE562" w14:textId="77777777" w:rsidR="003C3A86" w:rsidRPr="00A24915" w:rsidRDefault="003C3A86" w:rsidP="008570A2">
      <w:pPr>
        <w:rPr>
          <w:rFonts w:ascii="Arial" w:hAnsi="Arial" w:cs="Arial"/>
          <w:sz w:val="22"/>
          <w:szCs w:val="22"/>
        </w:rPr>
      </w:pPr>
    </w:p>
    <w:p w14:paraId="49274E85" w14:textId="77777777" w:rsidR="008570A2" w:rsidRPr="00A24915" w:rsidRDefault="008570A2" w:rsidP="008570A2">
      <w:pPr>
        <w:keepNext/>
        <w:keepLines/>
        <w:numPr>
          <w:ilvl w:val="1"/>
          <w:numId w:val="35"/>
        </w:numPr>
        <w:spacing w:after="120"/>
        <w:ind w:left="1134" w:hanging="567"/>
        <w:jc w:val="both"/>
        <w:outlineLvl w:val="1"/>
        <w:rPr>
          <w:rFonts w:ascii="Arial" w:eastAsiaTheme="majorEastAsia" w:hAnsi="Arial" w:cs="Arial"/>
          <w:b/>
          <w:bCs/>
          <w:color w:val="00A3A6"/>
          <w:sz w:val="22"/>
          <w:szCs w:val="22"/>
        </w:rPr>
      </w:pPr>
      <w:bookmarkStart w:id="17" w:name="_Toc178254926"/>
      <w:r w:rsidRPr="00A24915">
        <w:rPr>
          <w:rFonts w:ascii="Arial" w:eastAsiaTheme="majorEastAsia" w:hAnsi="Arial" w:cs="Arial"/>
          <w:color w:val="00A3A6"/>
          <w:sz w:val="22"/>
          <w:szCs w:val="22"/>
        </w:rPr>
        <w:t xml:space="preserve">Prix de la </w:t>
      </w:r>
      <w:r w:rsidRPr="00A24915">
        <w:rPr>
          <w:rFonts w:ascii="Arial" w:eastAsiaTheme="majorEastAsia" w:hAnsi="Arial" w:cs="Arial"/>
          <w:b/>
          <w:bCs/>
          <w:color w:val="00A3A6"/>
          <w:sz w:val="22"/>
          <w:szCs w:val="22"/>
        </w:rPr>
        <w:t>variante imposée n°2</w:t>
      </w:r>
      <w:bookmarkEnd w:id="17"/>
    </w:p>
    <w:p w14:paraId="614C3660" w14:textId="77777777" w:rsidR="00A24915" w:rsidRDefault="00A24915" w:rsidP="008570A2">
      <w:pPr>
        <w:spacing w:line="259" w:lineRule="auto"/>
        <w:rPr>
          <w:rFonts w:ascii="Arial" w:hAnsi="Arial" w:cs="Arial"/>
          <w:b/>
          <w:bCs/>
          <w:sz w:val="22"/>
          <w:szCs w:val="22"/>
        </w:rPr>
      </w:pPr>
    </w:p>
    <w:p w14:paraId="03FC317E" w14:textId="1D04EEDC" w:rsidR="008570A2" w:rsidRPr="00A24915" w:rsidRDefault="008570A2" w:rsidP="008570A2">
      <w:pPr>
        <w:spacing w:line="259" w:lineRule="auto"/>
        <w:rPr>
          <w:rFonts w:ascii="Arial" w:hAnsi="Arial" w:cs="Arial"/>
          <w:sz w:val="22"/>
          <w:szCs w:val="22"/>
        </w:rPr>
      </w:pPr>
      <w:r w:rsidRPr="00A24915">
        <w:rPr>
          <w:rFonts w:ascii="Arial" w:hAnsi="Arial" w:cs="Arial"/>
          <w:b/>
          <w:bCs/>
          <w:sz w:val="22"/>
          <w:szCs w:val="22"/>
        </w:rPr>
        <w:t>Variante 2 :</w:t>
      </w:r>
      <w:r w:rsidRPr="00A24915">
        <w:rPr>
          <w:rFonts w:ascii="Arial" w:hAnsi="Arial" w:cs="Arial"/>
          <w:sz w:val="22"/>
          <w:szCs w:val="22"/>
        </w:rPr>
        <w:t xml:space="preserve"> chiffrage d’une batterie externe</w:t>
      </w:r>
    </w:p>
    <w:p w14:paraId="4C401EA4" w14:textId="77777777" w:rsidR="008570A2" w:rsidRPr="00A24915" w:rsidRDefault="008570A2" w:rsidP="008570A2">
      <w:pPr>
        <w:spacing w:line="259" w:lineRule="auto"/>
        <w:rPr>
          <w:rFonts w:ascii="Arial" w:hAnsi="Arial" w:cs="Arial"/>
          <w:sz w:val="22"/>
          <w:szCs w:val="22"/>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1"/>
        <w:gridCol w:w="2809"/>
      </w:tblGrid>
      <w:tr w:rsidR="008570A2" w:rsidRPr="00A24915" w14:paraId="6F89E6C4" w14:textId="77777777" w:rsidTr="000629C6">
        <w:trPr>
          <w:trHeight w:val="537"/>
        </w:trPr>
        <w:tc>
          <w:tcPr>
            <w:tcW w:w="2631" w:type="dxa"/>
            <w:shd w:val="clear" w:color="auto" w:fill="auto"/>
            <w:vAlign w:val="center"/>
          </w:tcPr>
          <w:p w14:paraId="7D0354D5" w14:textId="77777777" w:rsidR="008570A2" w:rsidRPr="00A24915" w:rsidRDefault="008570A2" w:rsidP="000D5F03">
            <w:pPr>
              <w:tabs>
                <w:tab w:val="left" w:leader="dot" w:pos="7938"/>
              </w:tabs>
              <w:spacing w:line="240" w:lineRule="exact"/>
              <w:rPr>
                <w:rFonts w:ascii="Arial" w:hAnsi="Arial" w:cs="Arial"/>
                <w:sz w:val="22"/>
                <w:szCs w:val="22"/>
              </w:rPr>
            </w:pPr>
            <w:r w:rsidRPr="00A24915">
              <w:rPr>
                <w:rFonts w:ascii="Arial" w:hAnsi="Arial" w:cs="Arial"/>
                <w:sz w:val="22"/>
                <w:szCs w:val="22"/>
              </w:rPr>
              <w:t>Montant HT</w:t>
            </w:r>
          </w:p>
        </w:tc>
        <w:tc>
          <w:tcPr>
            <w:tcW w:w="2809" w:type="dxa"/>
            <w:shd w:val="clear" w:color="auto" w:fill="auto"/>
            <w:vAlign w:val="center"/>
          </w:tcPr>
          <w:p w14:paraId="03DA7A13" w14:textId="77777777" w:rsidR="008570A2" w:rsidRPr="00A24915" w:rsidRDefault="008570A2" w:rsidP="000D5F03">
            <w:pPr>
              <w:tabs>
                <w:tab w:val="left" w:leader="dot" w:pos="7938"/>
              </w:tabs>
              <w:spacing w:line="240" w:lineRule="exact"/>
              <w:ind w:right="233"/>
              <w:jc w:val="right"/>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tr w:rsidR="008570A2" w:rsidRPr="00A24915" w14:paraId="00F631F3" w14:textId="77777777" w:rsidTr="000629C6">
        <w:trPr>
          <w:trHeight w:val="537"/>
        </w:trPr>
        <w:tc>
          <w:tcPr>
            <w:tcW w:w="2631" w:type="dxa"/>
            <w:shd w:val="clear" w:color="auto" w:fill="auto"/>
            <w:vAlign w:val="center"/>
          </w:tcPr>
          <w:p w14:paraId="1866F26E" w14:textId="77777777" w:rsidR="008570A2" w:rsidRPr="00A24915" w:rsidRDefault="008570A2" w:rsidP="000D5F03">
            <w:pPr>
              <w:tabs>
                <w:tab w:val="left" w:leader="dot" w:pos="7938"/>
              </w:tabs>
              <w:spacing w:line="240" w:lineRule="exact"/>
              <w:rPr>
                <w:rFonts w:ascii="Arial" w:hAnsi="Arial" w:cs="Arial"/>
                <w:sz w:val="22"/>
                <w:szCs w:val="22"/>
              </w:rPr>
            </w:pPr>
            <w:r w:rsidRPr="00A24915">
              <w:rPr>
                <w:rFonts w:ascii="Arial" w:hAnsi="Arial" w:cs="Arial"/>
                <w:sz w:val="22"/>
                <w:szCs w:val="22"/>
              </w:rPr>
              <w:t xml:space="preserve">TVA </w:t>
            </w:r>
          </w:p>
        </w:tc>
        <w:tc>
          <w:tcPr>
            <w:tcW w:w="2809" w:type="dxa"/>
            <w:shd w:val="clear" w:color="auto" w:fill="auto"/>
            <w:vAlign w:val="center"/>
          </w:tcPr>
          <w:p w14:paraId="406F17F0" w14:textId="77777777" w:rsidR="008570A2" w:rsidRPr="00A24915" w:rsidRDefault="008570A2" w:rsidP="000D5F03">
            <w:pPr>
              <w:tabs>
                <w:tab w:val="left" w:leader="dot" w:pos="7938"/>
              </w:tabs>
              <w:spacing w:line="240" w:lineRule="exact"/>
              <w:ind w:right="233"/>
              <w:jc w:val="right"/>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tr w:rsidR="008570A2" w:rsidRPr="00A24915" w14:paraId="4FB35B4B" w14:textId="77777777" w:rsidTr="000629C6">
        <w:trPr>
          <w:trHeight w:val="537"/>
        </w:trPr>
        <w:tc>
          <w:tcPr>
            <w:tcW w:w="2631" w:type="dxa"/>
            <w:shd w:val="clear" w:color="auto" w:fill="auto"/>
            <w:vAlign w:val="center"/>
          </w:tcPr>
          <w:p w14:paraId="7FE6EFFF" w14:textId="77777777" w:rsidR="008570A2" w:rsidRPr="00A24915" w:rsidRDefault="008570A2" w:rsidP="000D5F03">
            <w:pPr>
              <w:tabs>
                <w:tab w:val="left" w:leader="dot" w:pos="7938"/>
              </w:tabs>
              <w:spacing w:line="240" w:lineRule="exact"/>
              <w:rPr>
                <w:rFonts w:ascii="Arial" w:hAnsi="Arial" w:cs="Arial"/>
                <w:sz w:val="22"/>
                <w:szCs w:val="22"/>
              </w:rPr>
            </w:pPr>
            <w:r w:rsidRPr="00A24915">
              <w:rPr>
                <w:rFonts w:ascii="Arial" w:hAnsi="Arial" w:cs="Arial"/>
                <w:sz w:val="22"/>
                <w:szCs w:val="22"/>
              </w:rPr>
              <w:t>Montant TTC</w:t>
            </w:r>
          </w:p>
        </w:tc>
        <w:tc>
          <w:tcPr>
            <w:tcW w:w="2809" w:type="dxa"/>
            <w:shd w:val="clear" w:color="auto" w:fill="auto"/>
            <w:vAlign w:val="center"/>
          </w:tcPr>
          <w:p w14:paraId="5991F6BB" w14:textId="77777777" w:rsidR="008570A2" w:rsidRPr="00A24915" w:rsidRDefault="008570A2" w:rsidP="000D5F03">
            <w:pPr>
              <w:tabs>
                <w:tab w:val="left" w:leader="dot" w:pos="7938"/>
              </w:tabs>
              <w:spacing w:line="240" w:lineRule="exact"/>
              <w:ind w:right="233"/>
              <w:jc w:val="right"/>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tbl>
    <w:p w14:paraId="638BB5EA" w14:textId="77777777" w:rsidR="00A24915" w:rsidRPr="00A24915" w:rsidRDefault="00A24915">
      <w:pPr>
        <w:rPr>
          <w:rFonts w:ascii="Arial" w:eastAsiaTheme="majorEastAsia" w:hAnsi="Arial" w:cs="Arial"/>
          <w:color w:val="00A3A6"/>
          <w:sz w:val="22"/>
          <w:szCs w:val="22"/>
        </w:rPr>
      </w:pPr>
    </w:p>
    <w:p w14:paraId="7A7B30DD" w14:textId="31546D64" w:rsidR="008570A2" w:rsidRPr="00A24915" w:rsidRDefault="008570A2" w:rsidP="008570A2">
      <w:pPr>
        <w:keepNext/>
        <w:keepLines/>
        <w:numPr>
          <w:ilvl w:val="1"/>
          <w:numId w:val="35"/>
        </w:numPr>
        <w:spacing w:after="120"/>
        <w:jc w:val="both"/>
        <w:outlineLvl w:val="1"/>
        <w:rPr>
          <w:rFonts w:ascii="Arial" w:eastAsiaTheme="majorEastAsia" w:hAnsi="Arial" w:cs="Arial"/>
          <w:color w:val="00A3A6"/>
          <w:sz w:val="22"/>
          <w:szCs w:val="22"/>
        </w:rPr>
      </w:pPr>
      <w:r w:rsidRPr="00A24915">
        <w:rPr>
          <w:rFonts w:ascii="Arial" w:eastAsiaTheme="majorEastAsia" w:hAnsi="Arial" w:cs="Arial"/>
          <w:color w:val="00A3A6"/>
          <w:sz w:val="22"/>
          <w:szCs w:val="22"/>
        </w:rPr>
        <w:t xml:space="preserve">Prix de la </w:t>
      </w:r>
      <w:r w:rsidRPr="00A24915">
        <w:rPr>
          <w:rFonts w:ascii="Arial" w:eastAsiaTheme="majorEastAsia" w:hAnsi="Arial" w:cs="Arial"/>
          <w:b/>
          <w:bCs/>
          <w:color w:val="00A3A6"/>
          <w:sz w:val="22"/>
          <w:szCs w:val="22"/>
        </w:rPr>
        <w:t>variante imposée n°3</w:t>
      </w:r>
    </w:p>
    <w:p w14:paraId="6DBC62B5" w14:textId="77777777" w:rsidR="00A24915" w:rsidRDefault="00A24915" w:rsidP="008570A2">
      <w:pPr>
        <w:spacing w:line="259" w:lineRule="auto"/>
        <w:rPr>
          <w:rFonts w:ascii="Arial" w:hAnsi="Arial" w:cs="Arial"/>
          <w:b/>
          <w:bCs/>
          <w:sz w:val="22"/>
          <w:szCs w:val="22"/>
        </w:rPr>
      </w:pPr>
    </w:p>
    <w:p w14:paraId="630E7A68" w14:textId="1D2F7FF1" w:rsidR="008570A2" w:rsidRPr="00A24915" w:rsidRDefault="008570A2" w:rsidP="008570A2">
      <w:pPr>
        <w:spacing w:line="259" w:lineRule="auto"/>
        <w:rPr>
          <w:rFonts w:ascii="Arial" w:hAnsi="Arial" w:cs="Arial"/>
          <w:sz w:val="22"/>
          <w:szCs w:val="22"/>
        </w:rPr>
      </w:pPr>
      <w:r w:rsidRPr="00A24915">
        <w:rPr>
          <w:rFonts w:ascii="Arial" w:hAnsi="Arial" w:cs="Arial"/>
          <w:b/>
          <w:bCs/>
          <w:sz w:val="22"/>
          <w:szCs w:val="22"/>
        </w:rPr>
        <w:t>Variante 3 :</w:t>
      </w:r>
      <w:r w:rsidRPr="00A24915">
        <w:rPr>
          <w:rFonts w:ascii="Arial" w:hAnsi="Arial" w:cs="Arial"/>
          <w:sz w:val="22"/>
          <w:szCs w:val="22"/>
        </w:rPr>
        <w:t xml:space="preserve">  </w:t>
      </w:r>
      <w:bookmarkStart w:id="18" w:name="_Hlk206054485"/>
      <w:r w:rsidRPr="00A24915">
        <w:rPr>
          <w:rFonts w:ascii="Arial" w:hAnsi="Arial" w:cs="Arial"/>
          <w:sz w:val="22"/>
          <w:szCs w:val="22"/>
        </w:rPr>
        <w:t xml:space="preserve">contrat de maintenance préventive et curative </w:t>
      </w:r>
      <w:r w:rsidR="004E0012">
        <w:rPr>
          <w:rFonts w:ascii="Arial" w:hAnsi="Arial" w:cs="Arial"/>
          <w:sz w:val="22"/>
          <w:szCs w:val="22"/>
        </w:rPr>
        <w:t xml:space="preserve">incluant pris en charge rapide </w:t>
      </w:r>
      <w:r w:rsidRPr="00A24915">
        <w:rPr>
          <w:rFonts w:ascii="Arial" w:hAnsi="Arial" w:cs="Arial"/>
          <w:sz w:val="22"/>
          <w:szCs w:val="22"/>
        </w:rPr>
        <w:t>(</w:t>
      </w:r>
      <w:r w:rsidR="004E0012">
        <w:rPr>
          <w:rFonts w:ascii="Arial" w:hAnsi="Arial" w:cs="Arial"/>
          <w:sz w:val="22"/>
          <w:szCs w:val="22"/>
        </w:rPr>
        <w:t>type</w:t>
      </w:r>
      <w:r w:rsidRPr="00A24915">
        <w:rPr>
          <w:rFonts w:ascii="Arial" w:hAnsi="Arial" w:cs="Arial"/>
          <w:sz w:val="22"/>
          <w:szCs w:val="22"/>
        </w:rPr>
        <w:t xml:space="preserve"> hotline 24/24</w:t>
      </w:r>
      <w:bookmarkEnd w:id="18"/>
      <w:r w:rsidR="004E0012">
        <w:rPr>
          <w:rFonts w:ascii="Arial" w:hAnsi="Arial" w:cs="Arial"/>
          <w:sz w:val="22"/>
          <w:szCs w:val="22"/>
        </w:rPr>
        <w:t xml:space="preserve"> + intervention rapide</w:t>
      </w:r>
      <w:r w:rsidR="005542FC" w:rsidRPr="00A24915">
        <w:rPr>
          <w:rFonts w:ascii="Arial" w:hAnsi="Arial" w:cs="Arial"/>
          <w:sz w:val="22"/>
          <w:szCs w:val="22"/>
        </w:rPr>
        <w:t>)</w:t>
      </w:r>
    </w:p>
    <w:p w14:paraId="7ECCBF2E" w14:textId="77777777" w:rsidR="008570A2" w:rsidRPr="00A24915" w:rsidRDefault="008570A2" w:rsidP="008570A2">
      <w:pPr>
        <w:spacing w:line="259" w:lineRule="auto"/>
        <w:rPr>
          <w:rFonts w:ascii="Arial" w:hAnsi="Arial" w:cs="Arial"/>
          <w:sz w:val="22"/>
          <w:szCs w:val="22"/>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2878"/>
      </w:tblGrid>
      <w:tr w:rsidR="008570A2" w:rsidRPr="00A24915" w14:paraId="428CD2C1" w14:textId="77777777" w:rsidTr="00A24915">
        <w:trPr>
          <w:trHeight w:val="517"/>
        </w:trPr>
        <w:tc>
          <w:tcPr>
            <w:tcW w:w="2696" w:type="dxa"/>
            <w:shd w:val="clear" w:color="auto" w:fill="auto"/>
            <w:vAlign w:val="center"/>
          </w:tcPr>
          <w:p w14:paraId="3D7AD15B" w14:textId="77777777" w:rsidR="008570A2" w:rsidRPr="00A24915" w:rsidRDefault="008570A2" w:rsidP="000D5F03">
            <w:pPr>
              <w:tabs>
                <w:tab w:val="left" w:leader="dot" w:pos="7938"/>
              </w:tabs>
              <w:spacing w:line="240" w:lineRule="exact"/>
              <w:rPr>
                <w:rFonts w:ascii="Arial" w:hAnsi="Arial" w:cs="Arial"/>
                <w:sz w:val="22"/>
                <w:szCs w:val="22"/>
              </w:rPr>
            </w:pPr>
            <w:r w:rsidRPr="00A24915">
              <w:rPr>
                <w:rFonts w:ascii="Arial" w:hAnsi="Arial" w:cs="Arial"/>
                <w:sz w:val="22"/>
                <w:szCs w:val="22"/>
              </w:rPr>
              <w:t>Montant HT</w:t>
            </w:r>
          </w:p>
        </w:tc>
        <w:tc>
          <w:tcPr>
            <w:tcW w:w="2878" w:type="dxa"/>
            <w:shd w:val="clear" w:color="auto" w:fill="auto"/>
            <w:vAlign w:val="center"/>
          </w:tcPr>
          <w:p w14:paraId="2BBE6747" w14:textId="77777777" w:rsidR="008570A2" w:rsidRPr="00A24915" w:rsidRDefault="008570A2" w:rsidP="000D5F03">
            <w:pPr>
              <w:tabs>
                <w:tab w:val="left" w:leader="dot" w:pos="7938"/>
              </w:tabs>
              <w:spacing w:line="240" w:lineRule="exact"/>
              <w:ind w:right="233"/>
              <w:jc w:val="right"/>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tr w:rsidR="008570A2" w:rsidRPr="00A24915" w14:paraId="4B26DB8E" w14:textId="77777777" w:rsidTr="00A24915">
        <w:trPr>
          <w:trHeight w:val="517"/>
        </w:trPr>
        <w:tc>
          <w:tcPr>
            <w:tcW w:w="2696" w:type="dxa"/>
            <w:shd w:val="clear" w:color="auto" w:fill="auto"/>
            <w:vAlign w:val="center"/>
          </w:tcPr>
          <w:p w14:paraId="2F7E064A" w14:textId="77777777" w:rsidR="008570A2" w:rsidRPr="00A24915" w:rsidRDefault="008570A2" w:rsidP="000D5F03">
            <w:pPr>
              <w:tabs>
                <w:tab w:val="left" w:leader="dot" w:pos="7938"/>
              </w:tabs>
              <w:spacing w:line="240" w:lineRule="exact"/>
              <w:rPr>
                <w:rFonts w:ascii="Arial" w:hAnsi="Arial" w:cs="Arial"/>
                <w:sz w:val="22"/>
                <w:szCs w:val="22"/>
              </w:rPr>
            </w:pPr>
            <w:r w:rsidRPr="00A24915">
              <w:rPr>
                <w:rFonts w:ascii="Arial" w:hAnsi="Arial" w:cs="Arial"/>
                <w:sz w:val="22"/>
                <w:szCs w:val="22"/>
              </w:rPr>
              <w:t xml:space="preserve">TVA </w:t>
            </w:r>
          </w:p>
        </w:tc>
        <w:tc>
          <w:tcPr>
            <w:tcW w:w="2878" w:type="dxa"/>
            <w:shd w:val="clear" w:color="auto" w:fill="auto"/>
            <w:vAlign w:val="center"/>
          </w:tcPr>
          <w:p w14:paraId="10C40600" w14:textId="77777777" w:rsidR="008570A2" w:rsidRPr="00A24915" w:rsidRDefault="008570A2" w:rsidP="000D5F03">
            <w:pPr>
              <w:tabs>
                <w:tab w:val="left" w:leader="dot" w:pos="7938"/>
              </w:tabs>
              <w:spacing w:line="240" w:lineRule="exact"/>
              <w:ind w:right="233"/>
              <w:jc w:val="right"/>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tr w:rsidR="008570A2" w:rsidRPr="00A24915" w14:paraId="391832F7" w14:textId="77777777" w:rsidTr="00A24915">
        <w:trPr>
          <w:trHeight w:val="517"/>
        </w:trPr>
        <w:tc>
          <w:tcPr>
            <w:tcW w:w="2696" w:type="dxa"/>
            <w:shd w:val="clear" w:color="auto" w:fill="auto"/>
            <w:vAlign w:val="center"/>
          </w:tcPr>
          <w:p w14:paraId="2CC1C136" w14:textId="77777777" w:rsidR="008570A2" w:rsidRPr="00A24915" w:rsidRDefault="008570A2" w:rsidP="000D5F03">
            <w:pPr>
              <w:tabs>
                <w:tab w:val="left" w:leader="dot" w:pos="7938"/>
              </w:tabs>
              <w:spacing w:line="240" w:lineRule="exact"/>
              <w:rPr>
                <w:rFonts w:ascii="Arial" w:hAnsi="Arial" w:cs="Arial"/>
                <w:sz w:val="22"/>
                <w:szCs w:val="22"/>
              </w:rPr>
            </w:pPr>
            <w:r w:rsidRPr="00A24915">
              <w:rPr>
                <w:rFonts w:ascii="Arial" w:hAnsi="Arial" w:cs="Arial"/>
                <w:sz w:val="22"/>
                <w:szCs w:val="22"/>
              </w:rPr>
              <w:t>Montant TTC</w:t>
            </w:r>
          </w:p>
        </w:tc>
        <w:tc>
          <w:tcPr>
            <w:tcW w:w="2878" w:type="dxa"/>
            <w:shd w:val="clear" w:color="auto" w:fill="auto"/>
            <w:vAlign w:val="center"/>
          </w:tcPr>
          <w:p w14:paraId="201DFA4E" w14:textId="77777777" w:rsidR="008570A2" w:rsidRPr="00A24915" w:rsidRDefault="008570A2" w:rsidP="000D5F03">
            <w:pPr>
              <w:tabs>
                <w:tab w:val="left" w:leader="dot" w:pos="7938"/>
              </w:tabs>
              <w:spacing w:line="240" w:lineRule="exact"/>
              <w:ind w:right="233"/>
              <w:jc w:val="right"/>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bookmarkEnd w:id="13"/>
    </w:tbl>
    <w:p w14:paraId="354DB461" w14:textId="77777777" w:rsidR="00A24915" w:rsidRPr="00A24915" w:rsidRDefault="00A24915" w:rsidP="00A24915">
      <w:pPr>
        <w:jc w:val="both"/>
        <w:rPr>
          <w:rFonts w:ascii="Arial" w:hAnsi="Arial" w:cs="Arial"/>
          <w:kern w:val="20"/>
          <w:sz w:val="22"/>
          <w:szCs w:val="22"/>
        </w:rPr>
      </w:pPr>
    </w:p>
    <w:p w14:paraId="62885183" w14:textId="7AF21CF4" w:rsidR="00A24915" w:rsidRPr="00A24915" w:rsidRDefault="00A24915" w:rsidP="00A24915">
      <w:pPr>
        <w:jc w:val="both"/>
        <w:rPr>
          <w:rFonts w:ascii="Arial" w:hAnsi="Arial" w:cs="Arial"/>
          <w:kern w:val="20"/>
          <w:sz w:val="22"/>
          <w:szCs w:val="22"/>
        </w:rPr>
      </w:pPr>
      <w:r w:rsidRPr="00A24915">
        <w:rPr>
          <w:rFonts w:ascii="Arial" w:hAnsi="Arial" w:cs="Arial"/>
          <w:kern w:val="20"/>
          <w:sz w:val="22"/>
          <w:szCs w:val="22"/>
        </w:rPr>
        <w:t>La décomposition du prix global et forfaitaire est présentée en annexe 1 du présent Acte d’engagement (devis du candidat).</w:t>
      </w:r>
    </w:p>
    <w:p w14:paraId="22ABF29F" w14:textId="77777777" w:rsidR="00A24915" w:rsidRPr="00A24915" w:rsidRDefault="00A24915" w:rsidP="00A24915">
      <w:pPr>
        <w:jc w:val="both"/>
        <w:rPr>
          <w:rFonts w:ascii="Arial" w:hAnsi="Arial" w:cs="Arial"/>
          <w:kern w:val="20"/>
          <w:sz w:val="22"/>
          <w:szCs w:val="22"/>
        </w:rPr>
      </w:pPr>
    </w:p>
    <w:p w14:paraId="3987840C" w14:textId="77777777" w:rsidR="00A24915" w:rsidRPr="00A24915" w:rsidRDefault="00A24915" w:rsidP="00A24915">
      <w:pPr>
        <w:jc w:val="both"/>
        <w:rPr>
          <w:rFonts w:ascii="Arial" w:hAnsi="Arial" w:cs="Arial"/>
          <w:kern w:val="20"/>
          <w:sz w:val="22"/>
          <w:szCs w:val="22"/>
        </w:rPr>
      </w:pPr>
      <w:r w:rsidRPr="00A24915">
        <w:rPr>
          <w:rFonts w:ascii="Arial" w:hAnsi="Arial" w:cs="Arial"/>
          <w:kern w:val="20"/>
          <w:sz w:val="22"/>
          <w:szCs w:val="22"/>
        </w:rPr>
        <w:t>Ce marché est conclu à prix ferme et définitif</w:t>
      </w:r>
    </w:p>
    <w:p w14:paraId="39560889" w14:textId="77777777" w:rsidR="008570A2" w:rsidRPr="00A24915" w:rsidRDefault="008570A2" w:rsidP="00076625">
      <w:pPr>
        <w:jc w:val="both"/>
        <w:rPr>
          <w:rFonts w:ascii="Arial" w:eastAsiaTheme="minorHAnsi" w:hAnsi="Arial" w:cs="Arial"/>
          <w:iCs/>
          <w:sz w:val="22"/>
          <w:szCs w:val="22"/>
          <w:lang w:eastAsia="en-US"/>
        </w:rPr>
      </w:pPr>
    </w:p>
    <w:p w14:paraId="2DC9F423" w14:textId="77777777" w:rsidR="00637563" w:rsidRPr="00A24915" w:rsidRDefault="00637563" w:rsidP="00A90117">
      <w:pPr>
        <w:keepNext/>
        <w:keepLines/>
        <w:tabs>
          <w:tab w:val="left" w:leader="dot" w:pos="1134"/>
          <w:tab w:val="left" w:pos="9072"/>
        </w:tabs>
        <w:spacing w:after="120"/>
        <w:jc w:val="both"/>
        <w:rPr>
          <w:rFonts w:ascii="Arial" w:hAnsi="Arial" w:cs="Arial"/>
          <w:sz w:val="22"/>
          <w:szCs w:val="22"/>
        </w:rPr>
      </w:pPr>
      <w:r w:rsidRPr="00A24915">
        <w:rPr>
          <w:rFonts w:ascii="Arial" w:hAnsi="Arial" w:cs="Arial"/>
          <w:b/>
          <w:sz w:val="22"/>
          <w:szCs w:val="22"/>
          <w:u w:val="single"/>
        </w:rPr>
        <w:t>Sous-traitance</w:t>
      </w:r>
    </w:p>
    <w:p w14:paraId="3544CFF0" w14:textId="162C30FF" w:rsidR="00637563" w:rsidRPr="00A24915" w:rsidRDefault="00637563" w:rsidP="00A90117">
      <w:pPr>
        <w:keepNext/>
        <w:keepLines/>
        <w:tabs>
          <w:tab w:val="left" w:leader="dot" w:pos="1134"/>
          <w:tab w:val="left" w:pos="9072"/>
        </w:tabs>
        <w:jc w:val="both"/>
        <w:rPr>
          <w:rFonts w:ascii="Arial" w:hAnsi="Arial" w:cs="Arial"/>
          <w:sz w:val="22"/>
          <w:szCs w:val="22"/>
        </w:rPr>
      </w:pPr>
      <w:r w:rsidRPr="00A24915">
        <w:rPr>
          <w:rFonts w:ascii="Arial" w:hAnsi="Arial" w:cs="Arial"/>
          <w:sz w:val="22"/>
          <w:szCs w:val="22"/>
        </w:rPr>
        <w:t>Les annexes n°</w:t>
      </w:r>
      <w:r w:rsidR="00D31CBC" w:rsidRPr="00A24915">
        <w:rPr>
          <w:rFonts w:ascii="Arial" w:hAnsi="Arial" w:cs="Arial"/>
          <w:color w:val="0070C0"/>
          <w:sz w:val="22"/>
          <w:szCs w:val="22"/>
          <w:highlight w:val="lightGray"/>
        </w:rPr>
        <w:fldChar w:fldCharType="begin">
          <w:ffData>
            <w:name w:val=""/>
            <w:enabled/>
            <w:calcOnExit w:val="0"/>
            <w:textInput/>
          </w:ffData>
        </w:fldChar>
      </w:r>
      <w:r w:rsidR="00D31CBC" w:rsidRPr="00A24915">
        <w:rPr>
          <w:rFonts w:ascii="Arial" w:hAnsi="Arial" w:cs="Arial"/>
          <w:color w:val="0070C0"/>
          <w:sz w:val="22"/>
          <w:szCs w:val="22"/>
          <w:highlight w:val="lightGray"/>
        </w:rPr>
        <w:instrText xml:space="preserve"> FORMTEXT </w:instrText>
      </w:r>
      <w:r w:rsidR="00D31CBC" w:rsidRPr="00A24915">
        <w:rPr>
          <w:rFonts w:ascii="Arial" w:hAnsi="Arial" w:cs="Arial"/>
          <w:color w:val="0070C0"/>
          <w:sz w:val="22"/>
          <w:szCs w:val="22"/>
          <w:highlight w:val="lightGray"/>
        </w:rPr>
      </w:r>
      <w:r w:rsidR="00D31CBC" w:rsidRPr="00A24915">
        <w:rPr>
          <w:rFonts w:ascii="Arial" w:hAnsi="Arial" w:cs="Arial"/>
          <w:color w:val="0070C0"/>
          <w:sz w:val="22"/>
          <w:szCs w:val="22"/>
          <w:highlight w:val="lightGray"/>
        </w:rPr>
        <w:fldChar w:fldCharType="separate"/>
      </w:r>
      <w:r w:rsidR="00D31CBC" w:rsidRPr="00A24915">
        <w:rPr>
          <w:rFonts w:ascii="Arial" w:hAnsi="Arial" w:cs="Arial"/>
          <w:noProof/>
          <w:color w:val="0070C0"/>
          <w:sz w:val="22"/>
          <w:szCs w:val="22"/>
          <w:highlight w:val="lightGray"/>
        </w:rPr>
        <w:t> </w:t>
      </w:r>
      <w:r w:rsidR="00D31CBC" w:rsidRPr="00A24915">
        <w:rPr>
          <w:rFonts w:ascii="Arial" w:hAnsi="Arial" w:cs="Arial"/>
          <w:noProof/>
          <w:color w:val="0070C0"/>
          <w:sz w:val="22"/>
          <w:szCs w:val="22"/>
          <w:highlight w:val="lightGray"/>
        </w:rPr>
        <w:t> </w:t>
      </w:r>
      <w:r w:rsidR="00D31CBC" w:rsidRPr="00A24915">
        <w:rPr>
          <w:rFonts w:ascii="Arial" w:hAnsi="Arial" w:cs="Arial"/>
          <w:noProof/>
          <w:color w:val="0070C0"/>
          <w:sz w:val="22"/>
          <w:szCs w:val="22"/>
          <w:highlight w:val="lightGray"/>
        </w:rPr>
        <w:t> </w:t>
      </w:r>
      <w:r w:rsidR="00D31CBC" w:rsidRPr="00A24915">
        <w:rPr>
          <w:rFonts w:ascii="Arial" w:hAnsi="Arial" w:cs="Arial"/>
          <w:noProof/>
          <w:color w:val="0070C0"/>
          <w:sz w:val="22"/>
          <w:szCs w:val="22"/>
          <w:highlight w:val="lightGray"/>
        </w:rPr>
        <w:t> </w:t>
      </w:r>
      <w:r w:rsidR="00D31CBC" w:rsidRPr="00A24915">
        <w:rPr>
          <w:rFonts w:ascii="Arial" w:hAnsi="Arial" w:cs="Arial"/>
          <w:noProof/>
          <w:color w:val="0070C0"/>
          <w:sz w:val="22"/>
          <w:szCs w:val="22"/>
          <w:highlight w:val="lightGray"/>
        </w:rPr>
        <w:t> </w:t>
      </w:r>
      <w:r w:rsidR="00D31CBC" w:rsidRPr="00A24915">
        <w:rPr>
          <w:rFonts w:ascii="Arial" w:hAnsi="Arial" w:cs="Arial"/>
          <w:color w:val="0070C0"/>
          <w:sz w:val="22"/>
          <w:szCs w:val="22"/>
          <w:highlight w:val="lightGray"/>
        </w:rPr>
        <w:fldChar w:fldCharType="end"/>
      </w:r>
      <w:r w:rsidRPr="00A24915">
        <w:rPr>
          <w:rFonts w:ascii="Arial" w:hAnsi="Arial" w:cs="Arial"/>
          <w:sz w:val="22"/>
          <w:szCs w:val="22"/>
        </w:rPr>
        <w:t xml:space="preserve"> au présent acte d’engagement indiquent la nature et le montant des prestations que j’envisage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2BE9EE73" w14:textId="77777777" w:rsidR="00637563" w:rsidRPr="00A24915" w:rsidRDefault="00637563" w:rsidP="000D2709">
      <w:pPr>
        <w:tabs>
          <w:tab w:val="left" w:leader="dot" w:pos="1134"/>
          <w:tab w:val="left" w:pos="9072"/>
        </w:tabs>
        <w:jc w:val="both"/>
        <w:rPr>
          <w:rFonts w:ascii="Arial" w:hAnsi="Arial" w:cs="Arial"/>
          <w:sz w:val="22"/>
          <w:szCs w:val="22"/>
        </w:rPr>
      </w:pPr>
    </w:p>
    <w:p w14:paraId="486D7776" w14:textId="77777777" w:rsidR="00637563" w:rsidRPr="00A24915" w:rsidRDefault="00637563" w:rsidP="000D2709">
      <w:pPr>
        <w:pStyle w:val="Corpsdetexte"/>
        <w:rPr>
          <w:rFonts w:ascii="Arial" w:hAnsi="Arial" w:cs="Arial"/>
          <w:sz w:val="22"/>
          <w:szCs w:val="22"/>
        </w:rPr>
      </w:pPr>
      <w:r w:rsidRPr="00A24915">
        <w:rPr>
          <w:rFonts w:ascii="Arial" w:hAnsi="Arial" w:cs="Arial"/>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40D051" w14:textId="77777777" w:rsidR="00117D75" w:rsidRPr="00A24915" w:rsidRDefault="00117D75" w:rsidP="000D2709">
      <w:pPr>
        <w:tabs>
          <w:tab w:val="left" w:leader="dot" w:pos="1134"/>
          <w:tab w:val="left" w:pos="9072"/>
        </w:tabs>
        <w:jc w:val="both"/>
        <w:rPr>
          <w:rFonts w:ascii="Arial" w:hAnsi="Arial" w:cs="Arial"/>
          <w:sz w:val="22"/>
          <w:szCs w:val="22"/>
        </w:rPr>
      </w:pPr>
    </w:p>
    <w:p w14:paraId="772717AB" w14:textId="0D0AD0A3" w:rsidR="00A24915" w:rsidRDefault="00637563" w:rsidP="00A90117">
      <w:pPr>
        <w:tabs>
          <w:tab w:val="left" w:leader="dot" w:pos="1134"/>
          <w:tab w:val="left" w:pos="9072"/>
        </w:tabs>
        <w:spacing w:after="120"/>
        <w:jc w:val="both"/>
        <w:rPr>
          <w:rFonts w:ascii="Arial" w:hAnsi="Arial" w:cs="Arial"/>
          <w:sz w:val="22"/>
          <w:szCs w:val="22"/>
        </w:rPr>
      </w:pPr>
      <w:r w:rsidRPr="00A24915">
        <w:rPr>
          <w:rFonts w:ascii="Arial" w:hAnsi="Arial" w:cs="Arial"/>
          <w:sz w:val="22"/>
          <w:szCs w:val="22"/>
        </w:rPr>
        <w:t>Le montant total des prestations que j’envisage de sous-traiter conformément à ces annexes est de :</w:t>
      </w:r>
    </w:p>
    <w:p w14:paraId="72F2C3F2" w14:textId="77777777" w:rsidR="00A24915" w:rsidRPr="00A24915" w:rsidRDefault="00A24915" w:rsidP="00A90117">
      <w:pPr>
        <w:tabs>
          <w:tab w:val="left" w:leader="dot" w:pos="1134"/>
          <w:tab w:val="left" w:pos="9072"/>
        </w:tabs>
        <w:spacing w:after="120"/>
        <w:jc w:val="both"/>
        <w:rPr>
          <w:rFonts w:ascii="Arial" w:hAnsi="Arial" w:cs="Arial"/>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7"/>
        <w:gridCol w:w="2932"/>
      </w:tblGrid>
      <w:tr w:rsidR="0038575D" w:rsidRPr="00A24915" w14:paraId="28885AD3" w14:textId="77777777" w:rsidTr="00A24915">
        <w:trPr>
          <w:trHeight w:val="488"/>
        </w:trPr>
        <w:tc>
          <w:tcPr>
            <w:tcW w:w="2747" w:type="dxa"/>
            <w:shd w:val="clear" w:color="auto" w:fill="auto"/>
            <w:vAlign w:val="center"/>
          </w:tcPr>
          <w:p w14:paraId="2DEA2DC0" w14:textId="77777777" w:rsidR="005B7E55" w:rsidRPr="00A24915" w:rsidRDefault="005B7E55" w:rsidP="00767558">
            <w:pPr>
              <w:tabs>
                <w:tab w:val="left" w:leader="dot" w:pos="7938"/>
              </w:tabs>
              <w:spacing w:line="240" w:lineRule="exact"/>
              <w:jc w:val="both"/>
              <w:rPr>
                <w:rFonts w:ascii="Arial" w:hAnsi="Arial" w:cs="Arial"/>
                <w:sz w:val="22"/>
                <w:szCs w:val="22"/>
              </w:rPr>
            </w:pPr>
            <w:r w:rsidRPr="00A24915">
              <w:rPr>
                <w:rFonts w:ascii="Arial" w:hAnsi="Arial" w:cs="Arial"/>
                <w:sz w:val="22"/>
                <w:szCs w:val="22"/>
              </w:rPr>
              <w:t>Montant HT</w:t>
            </w:r>
          </w:p>
        </w:tc>
        <w:tc>
          <w:tcPr>
            <w:tcW w:w="2932" w:type="dxa"/>
            <w:shd w:val="clear" w:color="auto" w:fill="auto"/>
            <w:vAlign w:val="center"/>
          </w:tcPr>
          <w:p w14:paraId="0BE9EF27" w14:textId="77777777" w:rsidR="005B7E55" w:rsidRPr="00A24915" w:rsidRDefault="005B7E55" w:rsidP="00767558">
            <w:pPr>
              <w:tabs>
                <w:tab w:val="left" w:leader="dot" w:pos="7938"/>
              </w:tabs>
              <w:spacing w:line="240" w:lineRule="exact"/>
              <w:jc w:val="both"/>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tr w:rsidR="0038575D" w:rsidRPr="00A24915" w14:paraId="4093027B" w14:textId="77777777" w:rsidTr="00A24915">
        <w:trPr>
          <w:trHeight w:val="488"/>
        </w:trPr>
        <w:tc>
          <w:tcPr>
            <w:tcW w:w="2747" w:type="dxa"/>
            <w:shd w:val="clear" w:color="auto" w:fill="auto"/>
            <w:vAlign w:val="center"/>
          </w:tcPr>
          <w:p w14:paraId="12111836" w14:textId="77777777" w:rsidR="005B7E55" w:rsidRPr="00A24915" w:rsidRDefault="005B7E55" w:rsidP="00767558">
            <w:pPr>
              <w:tabs>
                <w:tab w:val="left" w:leader="dot" w:pos="7938"/>
              </w:tabs>
              <w:spacing w:line="240" w:lineRule="exact"/>
              <w:jc w:val="both"/>
              <w:rPr>
                <w:rFonts w:ascii="Arial" w:hAnsi="Arial" w:cs="Arial"/>
                <w:sz w:val="22"/>
                <w:szCs w:val="22"/>
              </w:rPr>
            </w:pPr>
            <w:r w:rsidRPr="00A24915">
              <w:rPr>
                <w:rFonts w:ascii="Arial" w:hAnsi="Arial" w:cs="Arial"/>
                <w:sz w:val="22"/>
                <w:szCs w:val="22"/>
              </w:rPr>
              <w:t xml:space="preserve">TVA </w:t>
            </w:r>
          </w:p>
        </w:tc>
        <w:tc>
          <w:tcPr>
            <w:tcW w:w="2932" w:type="dxa"/>
            <w:shd w:val="clear" w:color="auto" w:fill="auto"/>
            <w:vAlign w:val="center"/>
          </w:tcPr>
          <w:p w14:paraId="34DA9500" w14:textId="77777777" w:rsidR="005B7E55" w:rsidRPr="00A24915" w:rsidRDefault="005B7E55" w:rsidP="00767558">
            <w:pPr>
              <w:tabs>
                <w:tab w:val="left" w:leader="dot" w:pos="7938"/>
              </w:tabs>
              <w:spacing w:line="240" w:lineRule="exact"/>
              <w:jc w:val="both"/>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tr w:rsidR="005B7E55" w:rsidRPr="00A24915" w14:paraId="10A10E7C" w14:textId="77777777" w:rsidTr="00A24915">
        <w:trPr>
          <w:trHeight w:val="488"/>
        </w:trPr>
        <w:tc>
          <w:tcPr>
            <w:tcW w:w="2747" w:type="dxa"/>
            <w:shd w:val="clear" w:color="auto" w:fill="auto"/>
            <w:vAlign w:val="center"/>
          </w:tcPr>
          <w:p w14:paraId="62D30E96" w14:textId="77777777" w:rsidR="005B7E55" w:rsidRPr="00A24915" w:rsidRDefault="005B7E55" w:rsidP="00767558">
            <w:pPr>
              <w:tabs>
                <w:tab w:val="left" w:leader="dot" w:pos="7938"/>
              </w:tabs>
              <w:spacing w:line="240" w:lineRule="exact"/>
              <w:jc w:val="both"/>
              <w:rPr>
                <w:rFonts w:ascii="Arial" w:hAnsi="Arial" w:cs="Arial"/>
                <w:sz w:val="22"/>
                <w:szCs w:val="22"/>
              </w:rPr>
            </w:pPr>
            <w:r w:rsidRPr="00A24915">
              <w:rPr>
                <w:rFonts w:ascii="Arial" w:hAnsi="Arial" w:cs="Arial"/>
                <w:sz w:val="22"/>
                <w:szCs w:val="22"/>
              </w:rPr>
              <w:t>Montant TTC</w:t>
            </w:r>
          </w:p>
        </w:tc>
        <w:tc>
          <w:tcPr>
            <w:tcW w:w="2932" w:type="dxa"/>
            <w:shd w:val="clear" w:color="auto" w:fill="auto"/>
            <w:vAlign w:val="center"/>
          </w:tcPr>
          <w:p w14:paraId="55E36B87" w14:textId="77777777" w:rsidR="005B7E55" w:rsidRPr="00A24915" w:rsidRDefault="005B7E55" w:rsidP="00767558">
            <w:pPr>
              <w:tabs>
                <w:tab w:val="left" w:leader="dot" w:pos="7938"/>
              </w:tabs>
              <w:spacing w:line="240" w:lineRule="exact"/>
              <w:jc w:val="both"/>
              <w:rPr>
                <w:rFonts w:ascii="Arial" w:hAnsi="Arial" w:cs="Arial"/>
                <w:sz w:val="22"/>
                <w:szCs w:val="22"/>
              </w:rPr>
            </w:pPr>
            <w:r w:rsidRPr="00A24915">
              <w:rPr>
                <w:rFonts w:ascii="Arial" w:hAnsi="Arial" w:cs="Arial"/>
                <w:sz w:val="22"/>
                <w:szCs w:val="22"/>
                <w:highlight w:val="lightGray"/>
              </w:rPr>
              <w:fldChar w:fldCharType="begin">
                <w:ffData>
                  <w:name w:val=""/>
                  <w:enabled/>
                  <w:calcOnExit w:val="0"/>
                  <w:textInput/>
                </w:ffData>
              </w:fldChar>
            </w:r>
            <w:r w:rsidRPr="00A24915">
              <w:rPr>
                <w:rFonts w:ascii="Arial" w:hAnsi="Arial" w:cs="Arial"/>
                <w:sz w:val="22"/>
                <w:szCs w:val="22"/>
                <w:highlight w:val="lightGray"/>
              </w:rPr>
              <w:instrText xml:space="preserve"> FORMTEXT </w:instrText>
            </w:r>
            <w:r w:rsidRPr="00A24915">
              <w:rPr>
                <w:rFonts w:ascii="Arial" w:hAnsi="Arial" w:cs="Arial"/>
                <w:sz w:val="22"/>
                <w:szCs w:val="22"/>
                <w:highlight w:val="lightGray"/>
              </w:rPr>
            </w:r>
            <w:r w:rsidRPr="00A24915">
              <w:rPr>
                <w:rFonts w:ascii="Arial" w:hAnsi="Arial" w:cs="Arial"/>
                <w:sz w:val="22"/>
                <w:szCs w:val="22"/>
                <w:highlight w:val="lightGray"/>
              </w:rPr>
              <w:fldChar w:fldCharType="separate"/>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noProof/>
                <w:sz w:val="22"/>
                <w:szCs w:val="22"/>
                <w:highlight w:val="lightGray"/>
              </w:rPr>
              <w:t> </w:t>
            </w:r>
            <w:r w:rsidRPr="00A24915">
              <w:rPr>
                <w:rFonts w:ascii="Arial" w:hAnsi="Arial" w:cs="Arial"/>
                <w:sz w:val="22"/>
                <w:szCs w:val="22"/>
                <w:highlight w:val="lightGray"/>
              </w:rPr>
              <w:fldChar w:fldCharType="end"/>
            </w:r>
            <w:r w:rsidRPr="00A24915">
              <w:rPr>
                <w:rFonts w:ascii="Arial" w:hAnsi="Arial" w:cs="Arial"/>
                <w:sz w:val="22"/>
                <w:szCs w:val="22"/>
              </w:rPr>
              <w:t xml:space="preserve"> €</w:t>
            </w:r>
          </w:p>
        </w:tc>
      </w:tr>
    </w:tbl>
    <w:p w14:paraId="2EB0D623" w14:textId="665406BC" w:rsidR="00637563" w:rsidRDefault="00637563" w:rsidP="000D2709">
      <w:pPr>
        <w:tabs>
          <w:tab w:val="left" w:leader="dot" w:pos="1134"/>
          <w:tab w:val="left" w:pos="9072"/>
        </w:tabs>
        <w:jc w:val="both"/>
        <w:rPr>
          <w:rFonts w:ascii="Arial" w:hAnsi="Arial" w:cs="Arial"/>
          <w:sz w:val="22"/>
          <w:szCs w:val="22"/>
        </w:rPr>
      </w:pPr>
    </w:p>
    <w:p w14:paraId="409342D2" w14:textId="77777777" w:rsidR="00A24915" w:rsidRPr="00A24915" w:rsidRDefault="00A24915" w:rsidP="000D2709">
      <w:pPr>
        <w:tabs>
          <w:tab w:val="left" w:leader="dot" w:pos="1134"/>
          <w:tab w:val="left" w:pos="9072"/>
        </w:tabs>
        <w:jc w:val="both"/>
        <w:rPr>
          <w:rFonts w:ascii="Arial" w:hAnsi="Arial" w:cs="Arial"/>
          <w:sz w:val="22"/>
          <w:szCs w:val="22"/>
        </w:rPr>
      </w:pPr>
    </w:p>
    <w:p w14:paraId="7B57254B" w14:textId="691E288E" w:rsidR="00637563" w:rsidRDefault="00637563" w:rsidP="00D31CBC">
      <w:pPr>
        <w:tabs>
          <w:tab w:val="left" w:leader="dot" w:pos="1134"/>
          <w:tab w:val="left" w:pos="9072"/>
        </w:tabs>
        <w:jc w:val="both"/>
        <w:rPr>
          <w:rFonts w:ascii="Arial" w:hAnsi="Arial" w:cs="Arial"/>
          <w:sz w:val="22"/>
          <w:szCs w:val="22"/>
        </w:rPr>
      </w:pPr>
      <w:r w:rsidRPr="00A24915">
        <w:rPr>
          <w:rFonts w:ascii="Arial" w:hAnsi="Arial" w:cs="Arial"/>
          <w:sz w:val="22"/>
          <w:szCs w:val="22"/>
        </w:rPr>
        <w:t>Le montant maximal de la créance que je pourrai présenter en nantissement est ainsi de :</w:t>
      </w:r>
      <w:r w:rsidR="00D31CBC" w:rsidRPr="00A24915">
        <w:rPr>
          <w:rFonts w:ascii="Arial" w:hAnsi="Arial" w:cs="Arial"/>
          <w:sz w:val="22"/>
          <w:szCs w:val="22"/>
        </w:rPr>
        <w:t xml:space="preserve"> </w:t>
      </w:r>
      <w:r w:rsidR="00D31CBC" w:rsidRPr="00A24915">
        <w:rPr>
          <w:rFonts w:ascii="Arial" w:hAnsi="Arial" w:cs="Arial"/>
          <w:color w:val="0070C0"/>
          <w:sz w:val="22"/>
          <w:szCs w:val="22"/>
          <w:highlight w:val="lightGray"/>
        </w:rPr>
        <w:fldChar w:fldCharType="begin">
          <w:ffData>
            <w:name w:val=""/>
            <w:enabled/>
            <w:calcOnExit w:val="0"/>
            <w:textInput/>
          </w:ffData>
        </w:fldChar>
      </w:r>
      <w:r w:rsidR="00D31CBC" w:rsidRPr="00A24915">
        <w:rPr>
          <w:rFonts w:ascii="Arial" w:hAnsi="Arial" w:cs="Arial"/>
          <w:color w:val="0070C0"/>
          <w:sz w:val="22"/>
          <w:szCs w:val="22"/>
          <w:highlight w:val="lightGray"/>
        </w:rPr>
        <w:instrText xml:space="preserve"> FORMTEXT </w:instrText>
      </w:r>
      <w:r w:rsidR="00D31CBC" w:rsidRPr="00A24915">
        <w:rPr>
          <w:rFonts w:ascii="Arial" w:hAnsi="Arial" w:cs="Arial"/>
          <w:color w:val="0070C0"/>
          <w:sz w:val="22"/>
          <w:szCs w:val="22"/>
          <w:highlight w:val="lightGray"/>
        </w:rPr>
      </w:r>
      <w:r w:rsidR="00D31CBC" w:rsidRPr="00A24915">
        <w:rPr>
          <w:rFonts w:ascii="Arial" w:hAnsi="Arial" w:cs="Arial"/>
          <w:color w:val="0070C0"/>
          <w:sz w:val="22"/>
          <w:szCs w:val="22"/>
          <w:highlight w:val="lightGray"/>
        </w:rPr>
        <w:fldChar w:fldCharType="separate"/>
      </w:r>
      <w:r w:rsidR="00D31CBC" w:rsidRPr="00A24915">
        <w:rPr>
          <w:rFonts w:ascii="Arial" w:hAnsi="Arial" w:cs="Arial"/>
          <w:noProof/>
          <w:color w:val="0070C0"/>
          <w:sz w:val="22"/>
          <w:szCs w:val="22"/>
          <w:highlight w:val="lightGray"/>
        </w:rPr>
        <w:t> </w:t>
      </w:r>
      <w:r w:rsidR="00D31CBC" w:rsidRPr="00A24915">
        <w:rPr>
          <w:rFonts w:ascii="Arial" w:hAnsi="Arial" w:cs="Arial"/>
          <w:noProof/>
          <w:color w:val="0070C0"/>
          <w:sz w:val="22"/>
          <w:szCs w:val="22"/>
          <w:highlight w:val="lightGray"/>
        </w:rPr>
        <w:t> </w:t>
      </w:r>
      <w:r w:rsidR="00D31CBC" w:rsidRPr="00A24915">
        <w:rPr>
          <w:rFonts w:ascii="Arial" w:hAnsi="Arial" w:cs="Arial"/>
          <w:noProof/>
          <w:color w:val="0070C0"/>
          <w:sz w:val="22"/>
          <w:szCs w:val="22"/>
          <w:highlight w:val="lightGray"/>
        </w:rPr>
        <w:t> </w:t>
      </w:r>
      <w:r w:rsidR="00D31CBC" w:rsidRPr="00A24915">
        <w:rPr>
          <w:rFonts w:ascii="Arial" w:hAnsi="Arial" w:cs="Arial"/>
          <w:noProof/>
          <w:color w:val="0070C0"/>
          <w:sz w:val="22"/>
          <w:szCs w:val="22"/>
          <w:highlight w:val="lightGray"/>
        </w:rPr>
        <w:t> </w:t>
      </w:r>
      <w:r w:rsidR="00D31CBC" w:rsidRPr="00A24915">
        <w:rPr>
          <w:rFonts w:ascii="Arial" w:hAnsi="Arial" w:cs="Arial"/>
          <w:noProof/>
          <w:color w:val="0070C0"/>
          <w:sz w:val="22"/>
          <w:szCs w:val="22"/>
          <w:highlight w:val="lightGray"/>
        </w:rPr>
        <w:t> </w:t>
      </w:r>
      <w:r w:rsidR="00D31CBC" w:rsidRPr="00A24915">
        <w:rPr>
          <w:rFonts w:ascii="Arial" w:hAnsi="Arial" w:cs="Arial"/>
          <w:color w:val="0070C0"/>
          <w:sz w:val="22"/>
          <w:szCs w:val="22"/>
          <w:highlight w:val="lightGray"/>
        </w:rPr>
        <w:fldChar w:fldCharType="end"/>
      </w:r>
      <w:r w:rsidR="00D31CBC" w:rsidRPr="00A24915">
        <w:rPr>
          <w:rFonts w:ascii="Arial" w:hAnsi="Arial" w:cs="Arial"/>
          <w:color w:val="0070C0"/>
          <w:sz w:val="22"/>
          <w:szCs w:val="22"/>
        </w:rPr>
        <w:t xml:space="preserve">  </w:t>
      </w:r>
      <w:r w:rsidR="00D31CBC" w:rsidRPr="00A24915">
        <w:rPr>
          <w:rFonts w:ascii="Arial" w:hAnsi="Arial" w:cs="Arial"/>
          <w:sz w:val="22"/>
          <w:szCs w:val="22"/>
        </w:rPr>
        <w:t>e</w:t>
      </w:r>
      <w:r w:rsidRPr="00A24915">
        <w:rPr>
          <w:rFonts w:ascii="Arial" w:hAnsi="Arial" w:cs="Arial"/>
          <w:sz w:val="22"/>
          <w:szCs w:val="22"/>
        </w:rPr>
        <w:t xml:space="preserve">uros (en lettres) </w:t>
      </w:r>
    </w:p>
    <w:p w14:paraId="4506B976" w14:textId="6C775B09" w:rsidR="00A24915" w:rsidRDefault="00A24915" w:rsidP="00D31CBC">
      <w:pPr>
        <w:tabs>
          <w:tab w:val="left" w:leader="dot" w:pos="1134"/>
          <w:tab w:val="left" w:pos="9072"/>
        </w:tabs>
        <w:jc w:val="both"/>
        <w:rPr>
          <w:rFonts w:ascii="Arial" w:hAnsi="Arial" w:cs="Arial"/>
          <w:sz w:val="22"/>
          <w:szCs w:val="22"/>
        </w:rPr>
      </w:pPr>
    </w:p>
    <w:p w14:paraId="39EC65ED" w14:textId="77777777" w:rsidR="00A24915" w:rsidRPr="00A24915" w:rsidRDefault="00A24915" w:rsidP="00D31CBC">
      <w:pPr>
        <w:tabs>
          <w:tab w:val="left" w:leader="dot" w:pos="1134"/>
          <w:tab w:val="left" w:pos="9072"/>
        </w:tabs>
        <w:jc w:val="both"/>
        <w:rPr>
          <w:rFonts w:ascii="Arial" w:hAnsi="Arial" w:cs="Arial"/>
          <w:sz w:val="22"/>
          <w:szCs w:val="22"/>
        </w:rPr>
      </w:pPr>
    </w:p>
    <w:p w14:paraId="462B954E" w14:textId="6F23B4B5" w:rsidR="00637563" w:rsidRDefault="00637563" w:rsidP="00A90117">
      <w:pPr>
        <w:keepNext/>
        <w:keepLines/>
        <w:tabs>
          <w:tab w:val="right" w:leader="dot" w:pos="8789"/>
        </w:tabs>
        <w:spacing w:after="120"/>
        <w:ind w:left="142"/>
        <w:jc w:val="both"/>
        <w:rPr>
          <w:rFonts w:ascii="Arial" w:hAnsi="Arial" w:cs="Arial"/>
          <w:bCs/>
          <w:iCs/>
          <w:color w:val="009296"/>
          <w:sz w:val="22"/>
          <w:szCs w:val="22"/>
        </w:rPr>
      </w:pPr>
      <w:r w:rsidRPr="00A24915">
        <w:rPr>
          <w:rFonts w:ascii="Arial" w:hAnsi="Arial" w:cs="Arial"/>
          <w:bCs/>
          <w:iCs/>
          <w:color w:val="009296"/>
          <w:sz w:val="22"/>
          <w:szCs w:val="22"/>
        </w:rPr>
        <w:t xml:space="preserve">ARTICLE </w:t>
      </w:r>
      <w:r w:rsidR="008E18DE" w:rsidRPr="00A24915">
        <w:rPr>
          <w:rFonts w:ascii="Arial" w:hAnsi="Arial" w:cs="Arial"/>
          <w:bCs/>
          <w:iCs/>
          <w:color w:val="009296"/>
          <w:sz w:val="22"/>
          <w:szCs w:val="22"/>
        </w:rPr>
        <w:t>3</w:t>
      </w:r>
      <w:r w:rsidRPr="00A24915">
        <w:rPr>
          <w:rFonts w:ascii="Arial" w:hAnsi="Arial" w:cs="Arial"/>
          <w:bCs/>
          <w:iCs/>
          <w:color w:val="009296"/>
          <w:sz w:val="22"/>
          <w:szCs w:val="22"/>
        </w:rPr>
        <w:t xml:space="preserve"> </w:t>
      </w:r>
      <w:r w:rsidR="00E32222" w:rsidRPr="00A24915">
        <w:rPr>
          <w:rFonts w:ascii="Arial" w:hAnsi="Arial" w:cs="Arial"/>
          <w:bCs/>
          <w:iCs/>
          <w:color w:val="009296"/>
          <w:sz w:val="22"/>
          <w:szCs w:val="22"/>
        </w:rPr>
        <w:t>–</w:t>
      </w:r>
      <w:r w:rsidRPr="00A24915">
        <w:rPr>
          <w:rFonts w:ascii="Arial" w:hAnsi="Arial" w:cs="Arial"/>
          <w:bCs/>
          <w:iCs/>
          <w:color w:val="009296"/>
          <w:sz w:val="22"/>
          <w:szCs w:val="22"/>
        </w:rPr>
        <w:t xml:space="preserve"> </w:t>
      </w:r>
      <w:r w:rsidR="00E32222" w:rsidRPr="00A24915">
        <w:rPr>
          <w:rFonts w:ascii="Arial" w:hAnsi="Arial" w:cs="Arial"/>
          <w:bCs/>
          <w:iCs/>
          <w:color w:val="009296"/>
          <w:sz w:val="22"/>
          <w:szCs w:val="22"/>
        </w:rPr>
        <w:t xml:space="preserve">MODALITES DE </w:t>
      </w:r>
      <w:r w:rsidRPr="00A24915">
        <w:rPr>
          <w:rFonts w:ascii="Arial" w:hAnsi="Arial" w:cs="Arial"/>
          <w:bCs/>
          <w:iCs/>
          <w:color w:val="009296"/>
          <w:sz w:val="22"/>
          <w:szCs w:val="22"/>
        </w:rPr>
        <w:t>PAIEMENT</w:t>
      </w:r>
    </w:p>
    <w:p w14:paraId="47D886CE" w14:textId="77777777" w:rsidR="00A24915" w:rsidRPr="00A24915" w:rsidRDefault="00A24915" w:rsidP="00A90117">
      <w:pPr>
        <w:keepNext/>
        <w:keepLines/>
        <w:tabs>
          <w:tab w:val="right" w:leader="dot" w:pos="8789"/>
        </w:tabs>
        <w:spacing w:after="120"/>
        <w:ind w:left="142"/>
        <w:jc w:val="both"/>
        <w:rPr>
          <w:rFonts w:ascii="Arial" w:hAnsi="Arial" w:cs="Arial"/>
          <w:bCs/>
          <w:iCs/>
          <w:color w:val="009296"/>
          <w:sz w:val="22"/>
          <w:szCs w:val="22"/>
        </w:rPr>
      </w:pPr>
    </w:p>
    <w:p w14:paraId="06F7D76E" w14:textId="4996FDF0" w:rsidR="00637563" w:rsidRPr="00A24915" w:rsidRDefault="00637563" w:rsidP="00A90117">
      <w:pPr>
        <w:keepNext/>
        <w:keepLines/>
        <w:tabs>
          <w:tab w:val="right" w:leader="dot" w:pos="8789"/>
        </w:tabs>
        <w:ind w:left="142"/>
        <w:jc w:val="both"/>
        <w:rPr>
          <w:rFonts w:ascii="Arial" w:hAnsi="Arial" w:cs="Arial"/>
          <w:sz w:val="22"/>
          <w:szCs w:val="22"/>
        </w:rPr>
      </w:pPr>
      <w:r w:rsidRPr="00A24915">
        <w:rPr>
          <w:rFonts w:ascii="Arial" w:hAnsi="Arial" w:cs="Arial"/>
          <w:sz w:val="22"/>
          <w:szCs w:val="22"/>
        </w:rPr>
        <w:t>Le maître de l’ouvrage se libérera des sommes dues au titre du présent marché en faisant porter le montant au crédit du compte ouvert au nom de</w:t>
      </w:r>
      <w:r w:rsidR="00DE1943" w:rsidRPr="00A24915">
        <w:rPr>
          <w:rFonts w:ascii="Arial" w:hAnsi="Arial" w:cs="Arial"/>
          <w:sz w:val="22"/>
          <w:szCs w:val="22"/>
        </w:rPr>
        <w:t>s comptes ci-dessous</w:t>
      </w:r>
      <w:r w:rsidRPr="00A24915">
        <w:rPr>
          <w:rFonts w:ascii="Arial" w:hAnsi="Arial" w:cs="Arial"/>
          <w:sz w:val="22"/>
          <w:szCs w:val="22"/>
        </w:rPr>
        <w:t xml:space="preserve"> :</w:t>
      </w:r>
    </w:p>
    <w:p w14:paraId="568FA43B" w14:textId="77777777" w:rsidR="002C6527" w:rsidRPr="00A24915" w:rsidRDefault="002C6527" w:rsidP="000D2709">
      <w:pPr>
        <w:tabs>
          <w:tab w:val="right" w:leader="dot" w:pos="8789"/>
        </w:tabs>
        <w:ind w:left="142"/>
        <w:jc w:val="both"/>
        <w:rPr>
          <w:rFonts w:ascii="Arial" w:hAnsi="Arial" w:cs="Arial"/>
          <w:sz w:val="22"/>
          <w:szCs w:val="22"/>
        </w:rPr>
      </w:pPr>
    </w:p>
    <w:p w14:paraId="4DEDFE24" w14:textId="77777777" w:rsidR="00A24915" w:rsidRDefault="00A24915" w:rsidP="00A90117">
      <w:pPr>
        <w:tabs>
          <w:tab w:val="right" w:leader="dot" w:pos="8789"/>
        </w:tabs>
        <w:spacing w:after="120"/>
        <w:ind w:left="142"/>
        <w:jc w:val="both"/>
        <w:rPr>
          <w:rFonts w:ascii="Arial" w:hAnsi="Arial" w:cs="Arial"/>
          <w:sz w:val="22"/>
          <w:szCs w:val="22"/>
        </w:rPr>
      </w:pPr>
      <w:bookmarkStart w:id="19" w:name="_Hlk143866597"/>
    </w:p>
    <w:p w14:paraId="429C608C" w14:textId="6F4890F5" w:rsidR="002C6527" w:rsidRPr="00A24915" w:rsidRDefault="005B4670" w:rsidP="00A90117">
      <w:pPr>
        <w:tabs>
          <w:tab w:val="right" w:leader="dot" w:pos="8789"/>
        </w:tabs>
        <w:spacing w:after="120"/>
        <w:ind w:left="142"/>
        <w:jc w:val="both"/>
        <w:rPr>
          <w:rFonts w:ascii="Arial" w:hAnsi="Arial" w:cs="Arial"/>
          <w:sz w:val="22"/>
          <w:szCs w:val="22"/>
        </w:rPr>
      </w:pPr>
      <w:r w:rsidRPr="00A24915">
        <w:rPr>
          <w:rFonts w:ascii="Arial" w:hAnsi="Arial" w:cs="Arial"/>
          <w:sz w:val="22"/>
          <w:szCs w:val="22"/>
        </w:rPr>
        <w:t>Désignation du compte</w:t>
      </w:r>
      <w:r w:rsidR="00637563" w:rsidRPr="00A24915">
        <w:rPr>
          <w:rFonts w:ascii="Arial" w:hAnsi="Arial" w:cs="Arial"/>
          <w:sz w:val="22"/>
          <w:szCs w:val="22"/>
        </w:rPr>
        <w:t xml:space="preserve"> à créditer </w:t>
      </w:r>
      <w:r w:rsidR="002C6527" w:rsidRPr="00A24915">
        <w:rPr>
          <w:rFonts w:ascii="Arial" w:hAnsi="Arial" w:cs="Arial"/>
          <w:b/>
          <w:bCs/>
          <w:sz w:val="22"/>
          <w:szCs w:val="22"/>
        </w:rPr>
        <w:t>(joindre un rib ou rip original)</w:t>
      </w:r>
      <w:r w:rsidR="002C6527" w:rsidRPr="00A24915">
        <w:rPr>
          <w:rFonts w:ascii="Arial" w:hAnsi="Arial" w:cs="Arial"/>
          <w:b/>
          <w:sz w:val="22"/>
          <w:szCs w:val="22"/>
        </w:rPr>
        <w:t xml:space="preserve"> </w:t>
      </w:r>
      <w:r w:rsidR="00637563" w:rsidRPr="00A24915">
        <w:rPr>
          <w:rFonts w:ascii="Arial" w:hAnsi="Arial" w:cs="Arial"/>
          <w:sz w:val="22"/>
          <w:szCs w:val="22"/>
        </w:rPr>
        <w:t>:</w:t>
      </w:r>
    </w:p>
    <w:p w14:paraId="265572C3" w14:textId="3D0F001A" w:rsidR="00DE1943" w:rsidRDefault="00DE1943" w:rsidP="00DE1943">
      <w:pPr>
        <w:overflowPunct w:val="0"/>
        <w:autoSpaceDE w:val="0"/>
        <w:autoSpaceDN w:val="0"/>
        <w:adjustRightInd w:val="0"/>
        <w:spacing w:line="360" w:lineRule="auto"/>
        <w:jc w:val="both"/>
        <w:textAlignment w:val="baseline"/>
        <w:rPr>
          <w:rStyle w:val="eop"/>
          <w:rFonts w:ascii="Arial" w:hAnsi="Arial" w:cs="Arial"/>
          <w:sz w:val="22"/>
          <w:szCs w:val="22"/>
        </w:rPr>
      </w:pPr>
      <w:bookmarkStart w:id="20" w:name="_Hlk193712809"/>
      <w:bookmarkStart w:id="21" w:name="_Hlk206055391"/>
      <w:bookmarkEnd w:id="19"/>
    </w:p>
    <w:p w14:paraId="001146AF" w14:textId="779EE8CA"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u w:val="single"/>
        </w:rPr>
      </w:pPr>
      <w:r w:rsidRPr="00A24915">
        <w:rPr>
          <w:rFonts w:ascii="Arial" w:hAnsi="Arial" w:cs="Arial"/>
          <w:sz w:val="22"/>
          <w:szCs w:val="22"/>
          <w:u w:val="single"/>
        </w:rPr>
        <w:lastRenderedPageBreak/>
        <w:t>1</w:t>
      </w:r>
      <w:r w:rsidRPr="00A24915">
        <w:rPr>
          <w:rFonts w:ascii="Arial" w:hAnsi="Arial" w:cs="Arial"/>
          <w:sz w:val="22"/>
          <w:szCs w:val="22"/>
          <w:u w:val="single"/>
          <w:vertAlign w:val="superscript"/>
        </w:rPr>
        <w:t>er</w:t>
      </w:r>
      <w:r w:rsidRPr="00A24915">
        <w:rPr>
          <w:rFonts w:ascii="Arial" w:hAnsi="Arial" w:cs="Arial"/>
          <w:sz w:val="22"/>
          <w:szCs w:val="22"/>
          <w:u w:val="single"/>
        </w:rPr>
        <w:t xml:space="preserve"> contractant :</w:t>
      </w:r>
    </w:p>
    <w:p w14:paraId="31D16804" w14:textId="77777777"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360" w:lineRule="auto"/>
        <w:jc w:val="both"/>
        <w:textAlignment w:val="baseline"/>
        <w:rPr>
          <w:rFonts w:ascii="Arial" w:hAnsi="Arial" w:cs="Arial"/>
          <w:sz w:val="22"/>
          <w:szCs w:val="22"/>
        </w:rPr>
      </w:pPr>
      <w:r w:rsidRPr="00A24915">
        <w:rPr>
          <w:rFonts w:ascii="Arial" w:eastAsiaTheme="minorEastAsia" w:hAnsi="Arial" w:cs="Arial"/>
          <w:sz w:val="22"/>
          <w:szCs w:val="22"/>
          <w:lang w:eastAsia="en-US"/>
        </w:rPr>
        <w:t>Etablissement bancaire :</w:t>
      </w:r>
      <w:r w:rsidRPr="00A24915">
        <w:rPr>
          <w:rFonts w:ascii="Arial" w:hAnsi="Arial" w:cs="Arial"/>
          <w:sz w:val="22"/>
          <w:szCs w:val="22"/>
          <w:highlight w:val="lightGray"/>
        </w:rPr>
        <w:t xml:space="preserve">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rFonts w:ascii="Arial" w:eastAsia="Calibri" w:hAnsi="Arial" w:cs="Arial"/>
          <w:sz w:val="22"/>
          <w:szCs w:val="22"/>
          <w:lang w:eastAsia="en-US"/>
        </w:rPr>
        <w:t xml:space="preserve">                     Adresse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p>
    <w:p w14:paraId="49901D06" w14:textId="77777777"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rPr>
      </w:pPr>
      <w:r w:rsidRPr="00A24915">
        <w:rPr>
          <w:rFonts w:ascii="Arial" w:hAnsi="Arial" w:cs="Arial"/>
          <w:sz w:val="22"/>
          <w:szCs w:val="22"/>
        </w:rPr>
        <w:t xml:space="preserve">Compte ouvert au nom de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p>
    <w:p w14:paraId="38B63FCE" w14:textId="77777777"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color w:val="0070C0"/>
          <w:sz w:val="22"/>
          <w:szCs w:val="22"/>
        </w:rPr>
      </w:pPr>
      <w:r w:rsidRPr="00A24915">
        <w:rPr>
          <w:rFonts w:ascii="Arial" w:eastAsia="Calibri" w:hAnsi="Arial" w:cs="Arial"/>
          <w:sz w:val="22"/>
          <w:szCs w:val="22"/>
          <w:lang w:eastAsia="en-US"/>
        </w:rPr>
        <w:t xml:space="preserve">Code Guichet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sz w:val="22"/>
          <w:szCs w:val="22"/>
        </w:rPr>
        <w:t xml:space="preserve">     </w:t>
      </w:r>
      <w:r w:rsidRPr="00A24915">
        <w:rPr>
          <w:rFonts w:ascii="Arial" w:eastAsia="Calibri" w:hAnsi="Arial" w:cs="Arial"/>
          <w:sz w:val="22"/>
          <w:szCs w:val="22"/>
          <w:lang w:eastAsia="en-US"/>
        </w:rPr>
        <w:t xml:space="preserve">Code Banque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color w:val="0070C0"/>
          <w:sz w:val="22"/>
          <w:szCs w:val="22"/>
        </w:rPr>
        <w:t xml:space="preserve"> </w:t>
      </w:r>
      <w:r w:rsidRPr="00A24915">
        <w:rPr>
          <w:sz w:val="22"/>
          <w:szCs w:val="22"/>
        </w:rPr>
        <w:t xml:space="preserve">   </w:t>
      </w:r>
      <w:r w:rsidRPr="00A24915">
        <w:rPr>
          <w:rFonts w:ascii="Arial" w:eastAsia="Calibri" w:hAnsi="Arial" w:cs="Arial"/>
          <w:sz w:val="22"/>
          <w:szCs w:val="22"/>
          <w:lang w:eastAsia="en-US"/>
        </w:rPr>
        <w:t xml:space="preserve">Compte n°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rFonts w:ascii="Arial" w:eastAsia="Calibri" w:hAnsi="Arial" w:cs="Arial"/>
          <w:sz w:val="22"/>
          <w:szCs w:val="22"/>
          <w:lang w:eastAsia="en-US"/>
        </w:rPr>
        <w:t xml:space="preserve">     Clé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p>
    <w:p w14:paraId="444B0D39" w14:textId="41C4FB1F" w:rsidR="008E48F7" w:rsidRPr="00A24915" w:rsidRDefault="00DE1943" w:rsidP="00DE1943">
      <w:pPr>
        <w:pBdr>
          <w:top w:val="single" w:sz="4" w:space="1" w:color="auto"/>
          <w:left w:val="single" w:sz="4" w:space="4" w:color="auto"/>
          <w:bottom w:val="single" w:sz="4" w:space="1" w:color="auto"/>
          <w:right w:val="single" w:sz="4" w:space="4" w:color="auto"/>
        </w:pBdr>
        <w:tabs>
          <w:tab w:val="right" w:leader="dot" w:pos="8789"/>
        </w:tabs>
        <w:jc w:val="both"/>
        <w:rPr>
          <w:color w:val="0070C0"/>
          <w:sz w:val="22"/>
          <w:szCs w:val="22"/>
        </w:rPr>
      </w:pPr>
      <w:r w:rsidRPr="00A24915">
        <w:rPr>
          <w:rFonts w:ascii="Arial" w:eastAsia="Calibri" w:hAnsi="Arial" w:cs="Arial"/>
          <w:sz w:val="22"/>
          <w:szCs w:val="22"/>
          <w:lang w:eastAsia="en-US"/>
        </w:rPr>
        <w:t>IBAN :</w:t>
      </w:r>
      <w:r w:rsidRPr="00A24915">
        <w:rPr>
          <w:color w:val="0070C0"/>
          <w:sz w:val="22"/>
          <w:szCs w:val="22"/>
        </w:rPr>
        <w:t xml:space="preserve">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bookmarkEnd w:id="20"/>
    </w:p>
    <w:p w14:paraId="3CE2A376" w14:textId="0F0888FC" w:rsidR="00DE1943" w:rsidRDefault="00DE1943" w:rsidP="00DE1943">
      <w:pPr>
        <w:tabs>
          <w:tab w:val="right" w:leader="dot" w:pos="8789"/>
        </w:tabs>
        <w:jc w:val="both"/>
        <w:rPr>
          <w:rFonts w:ascii="Arial" w:hAnsi="Arial" w:cs="Arial"/>
          <w:strike/>
          <w:sz w:val="22"/>
          <w:szCs w:val="22"/>
        </w:rPr>
      </w:pPr>
    </w:p>
    <w:p w14:paraId="557BE4F1" w14:textId="77777777" w:rsidR="00A24915" w:rsidRPr="00A24915" w:rsidRDefault="00A24915" w:rsidP="00DE1943">
      <w:pPr>
        <w:tabs>
          <w:tab w:val="right" w:leader="dot" w:pos="8789"/>
        </w:tabs>
        <w:jc w:val="both"/>
        <w:rPr>
          <w:rFonts w:ascii="Arial" w:hAnsi="Arial" w:cs="Arial"/>
          <w:strike/>
          <w:sz w:val="22"/>
          <w:szCs w:val="22"/>
        </w:rPr>
      </w:pPr>
    </w:p>
    <w:p w14:paraId="3E7F1C90" w14:textId="77777777"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u w:val="single"/>
        </w:rPr>
      </w:pPr>
      <w:r w:rsidRPr="00A24915">
        <w:rPr>
          <w:rFonts w:ascii="Arial" w:hAnsi="Arial" w:cs="Arial"/>
          <w:sz w:val="22"/>
          <w:szCs w:val="22"/>
          <w:u w:val="single"/>
        </w:rPr>
        <w:t>2</w:t>
      </w:r>
      <w:r w:rsidRPr="00A24915">
        <w:rPr>
          <w:rFonts w:ascii="Arial" w:hAnsi="Arial" w:cs="Arial"/>
          <w:sz w:val="22"/>
          <w:szCs w:val="22"/>
          <w:u w:val="single"/>
          <w:vertAlign w:val="superscript"/>
        </w:rPr>
        <w:t>eme</w:t>
      </w:r>
      <w:r w:rsidRPr="00A24915">
        <w:rPr>
          <w:rFonts w:ascii="Arial" w:hAnsi="Arial" w:cs="Arial"/>
          <w:sz w:val="22"/>
          <w:szCs w:val="22"/>
          <w:u w:val="single"/>
        </w:rPr>
        <w:t xml:space="preserve"> contractant :</w:t>
      </w:r>
    </w:p>
    <w:p w14:paraId="2D77A7B7" w14:textId="77777777"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360" w:lineRule="auto"/>
        <w:jc w:val="both"/>
        <w:textAlignment w:val="baseline"/>
        <w:rPr>
          <w:rFonts w:ascii="Arial" w:hAnsi="Arial" w:cs="Arial"/>
          <w:sz w:val="22"/>
          <w:szCs w:val="22"/>
        </w:rPr>
      </w:pPr>
      <w:r w:rsidRPr="00A24915">
        <w:rPr>
          <w:rFonts w:ascii="Arial" w:eastAsiaTheme="minorEastAsia" w:hAnsi="Arial" w:cs="Arial"/>
          <w:sz w:val="22"/>
          <w:szCs w:val="22"/>
          <w:lang w:eastAsia="en-US"/>
        </w:rPr>
        <w:t>Etablissement bancaire :</w:t>
      </w:r>
      <w:r w:rsidRPr="00A24915">
        <w:rPr>
          <w:rFonts w:ascii="Arial" w:hAnsi="Arial" w:cs="Arial"/>
          <w:sz w:val="22"/>
          <w:szCs w:val="22"/>
          <w:highlight w:val="lightGray"/>
        </w:rPr>
        <w:t xml:space="preserve">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rFonts w:ascii="Arial" w:eastAsia="Calibri" w:hAnsi="Arial" w:cs="Arial"/>
          <w:sz w:val="22"/>
          <w:szCs w:val="22"/>
          <w:lang w:eastAsia="en-US"/>
        </w:rPr>
        <w:t xml:space="preserve">                     Adresse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p>
    <w:p w14:paraId="6269E46E" w14:textId="77777777"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rPr>
      </w:pPr>
      <w:r w:rsidRPr="00A24915">
        <w:rPr>
          <w:rFonts w:ascii="Arial" w:hAnsi="Arial" w:cs="Arial"/>
          <w:sz w:val="22"/>
          <w:szCs w:val="22"/>
        </w:rPr>
        <w:t xml:space="preserve">Compte ouvert au nom de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p>
    <w:p w14:paraId="136D3EB5" w14:textId="77777777"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color w:val="0070C0"/>
          <w:sz w:val="22"/>
          <w:szCs w:val="22"/>
        </w:rPr>
      </w:pPr>
      <w:r w:rsidRPr="00A24915">
        <w:rPr>
          <w:rFonts w:ascii="Arial" w:eastAsia="Calibri" w:hAnsi="Arial" w:cs="Arial"/>
          <w:sz w:val="22"/>
          <w:szCs w:val="22"/>
          <w:lang w:eastAsia="en-US"/>
        </w:rPr>
        <w:t xml:space="preserve">Code Guichet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sz w:val="22"/>
          <w:szCs w:val="22"/>
        </w:rPr>
        <w:t xml:space="preserve">     </w:t>
      </w:r>
      <w:r w:rsidRPr="00A24915">
        <w:rPr>
          <w:rFonts w:ascii="Arial" w:eastAsia="Calibri" w:hAnsi="Arial" w:cs="Arial"/>
          <w:sz w:val="22"/>
          <w:szCs w:val="22"/>
          <w:lang w:eastAsia="en-US"/>
        </w:rPr>
        <w:t xml:space="preserve">Code Banque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color w:val="0070C0"/>
          <w:sz w:val="22"/>
          <w:szCs w:val="22"/>
        </w:rPr>
        <w:t xml:space="preserve"> </w:t>
      </w:r>
      <w:r w:rsidRPr="00A24915">
        <w:rPr>
          <w:sz w:val="22"/>
          <w:szCs w:val="22"/>
        </w:rPr>
        <w:t xml:space="preserve">   </w:t>
      </w:r>
      <w:r w:rsidRPr="00A24915">
        <w:rPr>
          <w:rFonts w:ascii="Arial" w:eastAsia="Calibri" w:hAnsi="Arial" w:cs="Arial"/>
          <w:sz w:val="22"/>
          <w:szCs w:val="22"/>
          <w:lang w:eastAsia="en-US"/>
        </w:rPr>
        <w:t xml:space="preserve">Compte n°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rFonts w:ascii="Arial" w:eastAsia="Calibri" w:hAnsi="Arial" w:cs="Arial"/>
          <w:sz w:val="22"/>
          <w:szCs w:val="22"/>
          <w:lang w:eastAsia="en-US"/>
        </w:rPr>
        <w:t xml:space="preserve">     Clé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p>
    <w:p w14:paraId="5C65B548" w14:textId="0E171F54" w:rsidR="00DE1943" w:rsidRPr="00A24915" w:rsidRDefault="00DE1943" w:rsidP="00DE1943">
      <w:pPr>
        <w:pBdr>
          <w:top w:val="single" w:sz="4" w:space="1" w:color="auto"/>
          <w:left w:val="single" w:sz="4" w:space="4" w:color="auto"/>
          <w:bottom w:val="single" w:sz="4" w:space="1" w:color="auto"/>
          <w:right w:val="single" w:sz="4" w:space="4" w:color="auto"/>
        </w:pBdr>
        <w:tabs>
          <w:tab w:val="right" w:leader="dot" w:pos="8789"/>
        </w:tabs>
        <w:jc w:val="both"/>
        <w:rPr>
          <w:rFonts w:ascii="Arial" w:hAnsi="Arial" w:cs="Arial"/>
          <w:strike/>
          <w:sz w:val="22"/>
          <w:szCs w:val="22"/>
        </w:rPr>
      </w:pPr>
      <w:r w:rsidRPr="00A24915">
        <w:rPr>
          <w:rFonts w:ascii="Arial" w:eastAsia="Calibri" w:hAnsi="Arial" w:cs="Arial"/>
          <w:sz w:val="22"/>
          <w:szCs w:val="22"/>
          <w:lang w:eastAsia="en-US"/>
        </w:rPr>
        <w:t>IBAN :</w:t>
      </w:r>
      <w:r w:rsidRPr="00A24915">
        <w:rPr>
          <w:color w:val="0070C0"/>
          <w:sz w:val="22"/>
          <w:szCs w:val="22"/>
        </w:rPr>
        <w:t xml:space="preserve">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p>
    <w:p w14:paraId="51C28D1B" w14:textId="2E05B098" w:rsidR="00DE1943" w:rsidRDefault="00DE1943" w:rsidP="468194F9">
      <w:pPr>
        <w:jc w:val="both"/>
        <w:rPr>
          <w:rFonts w:ascii="Arial" w:hAnsi="Arial" w:cs="Arial"/>
          <w:strike/>
          <w:sz w:val="22"/>
          <w:szCs w:val="22"/>
        </w:rPr>
      </w:pPr>
    </w:p>
    <w:p w14:paraId="2B54910F" w14:textId="77777777" w:rsidR="00A24915" w:rsidRPr="00A24915" w:rsidRDefault="00A24915" w:rsidP="468194F9">
      <w:pPr>
        <w:jc w:val="both"/>
        <w:rPr>
          <w:rFonts w:ascii="Arial" w:hAnsi="Arial" w:cs="Arial"/>
          <w:strike/>
          <w:sz w:val="22"/>
          <w:szCs w:val="22"/>
        </w:rPr>
      </w:pPr>
    </w:p>
    <w:p w14:paraId="7E444A5C" w14:textId="77777777"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u w:val="single"/>
        </w:rPr>
      </w:pPr>
      <w:bookmarkStart w:id="22" w:name="_Hlk193712883"/>
      <w:r w:rsidRPr="00A24915">
        <w:rPr>
          <w:rFonts w:ascii="Arial" w:hAnsi="Arial" w:cs="Arial"/>
          <w:sz w:val="22"/>
          <w:szCs w:val="22"/>
          <w:u w:val="single"/>
        </w:rPr>
        <w:t>3</w:t>
      </w:r>
      <w:r w:rsidRPr="00A24915">
        <w:rPr>
          <w:rFonts w:ascii="Arial" w:hAnsi="Arial" w:cs="Arial"/>
          <w:sz w:val="22"/>
          <w:szCs w:val="22"/>
          <w:u w:val="single"/>
          <w:vertAlign w:val="superscript"/>
        </w:rPr>
        <w:t>ème</w:t>
      </w:r>
      <w:r w:rsidRPr="00A24915">
        <w:rPr>
          <w:rFonts w:ascii="Arial" w:hAnsi="Arial" w:cs="Arial"/>
          <w:sz w:val="22"/>
          <w:szCs w:val="22"/>
          <w:u w:val="single"/>
        </w:rPr>
        <w:t xml:space="preserve"> contractant :</w:t>
      </w:r>
    </w:p>
    <w:p w14:paraId="1CE5A46F" w14:textId="77777777"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360" w:lineRule="auto"/>
        <w:jc w:val="both"/>
        <w:textAlignment w:val="baseline"/>
        <w:rPr>
          <w:rFonts w:ascii="Arial" w:hAnsi="Arial" w:cs="Arial"/>
          <w:sz w:val="22"/>
          <w:szCs w:val="22"/>
        </w:rPr>
      </w:pPr>
      <w:r w:rsidRPr="00A24915">
        <w:rPr>
          <w:rFonts w:ascii="Arial" w:eastAsiaTheme="minorEastAsia" w:hAnsi="Arial" w:cs="Arial"/>
          <w:sz w:val="22"/>
          <w:szCs w:val="22"/>
          <w:lang w:eastAsia="en-US"/>
        </w:rPr>
        <w:t>Etablissement bancaire :</w:t>
      </w:r>
      <w:r w:rsidRPr="00A24915">
        <w:rPr>
          <w:rFonts w:ascii="Arial" w:hAnsi="Arial" w:cs="Arial"/>
          <w:sz w:val="22"/>
          <w:szCs w:val="22"/>
          <w:highlight w:val="lightGray"/>
        </w:rPr>
        <w:t xml:space="preserve">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rFonts w:ascii="Arial" w:eastAsia="Calibri" w:hAnsi="Arial" w:cs="Arial"/>
          <w:sz w:val="22"/>
          <w:szCs w:val="22"/>
          <w:lang w:eastAsia="en-US"/>
        </w:rPr>
        <w:t xml:space="preserve">                     Adresse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p>
    <w:p w14:paraId="30E1F74A" w14:textId="77777777"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rFonts w:ascii="Arial" w:hAnsi="Arial" w:cs="Arial"/>
          <w:sz w:val="22"/>
          <w:szCs w:val="22"/>
        </w:rPr>
      </w:pPr>
      <w:r w:rsidRPr="00A24915">
        <w:rPr>
          <w:rFonts w:ascii="Arial" w:hAnsi="Arial" w:cs="Arial"/>
          <w:sz w:val="22"/>
          <w:szCs w:val="22"/>
        </w:rPr>
        <w:t xml:space="preserve">Compte ouvert au nom de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p>
    <w:p w14:paraId="67D897DD" w14:textId="77777777" w:rsidR="00DE1943" w:rsidRPr="00A24915" w:rsidRDefault="00DE1943" w:rsidP="00DE194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360" w:lineRule="auto"/>
        <w:jc w:val="both"/>
        <w:textAlignment w:val="baseline"/>
        <w:rPr>
          <w:color w:val="0070C0"/>
          <w:sz w:val="22"/>
          <w:szCs w:val="22"/>
        </w:rPr>
      </w:pPr>
      <w:r w:rsidRPr="00A24915">
        <w:rPr>
          <w:rFonts w:ascii="Arial" w:eastAsia="Calibri" w:hAnsi="Arial" w:cs="Arial"/>
          <w:sz w:val="22"/>
          <w:szCs w:val="22"/>
          <w:lang w:eastAsia="en-US"/>
        </w:rPr>
        <w:t xml:space="preserve">Code Guichet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sz w:val="22"/>
          <w:szCs w:val="22"/>
        </w:rPr>
        <w:t xml:space="preserve">     </w:t>
      </w:r>
      <w:r w:rsidRPr="00A24915">
        <w:rPr>
          <w:rFonts w:ascii="Arial" w:eastAsia="Calibri" w:hAnsi="Arial" w:cs="Arial"/>
          <w:sz w:val="22"/>
          <w:szCs w:val="22"/>
          <w:lang w:eastAsia="en-US"/>
        </w:rPr>
        <w:t xml:space="preserve">Code Banque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color w:val="0070C0"/>
          <w:sz w:val="22"/>
          <w:szCs w:val="22"/>
        </w:rPr>
        <w:t xml:space="preserve"> </w:t>
      </w:r>
      <w:r w:rsidRPr="00A24915">
        <w:rPr>
          <w:sz w:val="22"/>
          <w:szCs w:val="22"/>
        </w:rPr>
        <w:t xml:space="preserve">   </w:t>
      </w:r>
      <w:r w:rsidRPr="00A24915">
        <w:rPr>
          <w:rFonts w:ascii="Arial" w:eastAsia="Calibri" w:hAnsi="Arial" w:cs="Arial"/>
          <w:sz w:val="22"/>
          <w:szCs w:val="22"/>
          <w:lang w:eastAsia="en-US"/>
        </w:rPr>
        <w:t xml:space="preserve">Compte n°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r w:rsidRPr="00A24915">
        <w:rPr>
          <w:rFonts w:ascii="Arial" w:eastAsia="Calibri" w:hAnsi="Arial" w:cs="Arial"/>
          <w:sz w:val="22"/>
          <w:szCs w:val="22"/>
          <w:lang w:eastAsia="en-US"/>
        </w:rPr>
        <w:t xml:space="preserve">     Clé :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p>
    <w:p w14:paraId="78827F16" w14:textId="6ADE591A" w:rsidR="00DE1943" w:rsidRPr="00A24915" w:rsidRDefault="00DE1943" w:rsidP="00DE1943">
      <w:pPr>
        <w:pBdr>
          <w:top w:val="single" w:sz="4" w:space="1" w:color="auto"/>
          <w:left w:val="single" w:sz="4" w:space="4" w:color="auto"/>
          <w:bottom w:val="single" w:sz="4" w:space="1" w:color="auto"/>
          <w:right w:val="single" w:sz="4" w:space="4" w:color="auto"/>
        </w:pBdr>
        <w:jc w:val="both"/>
        <w:rPr>
          <w:rFonts w:ascii="Arial" w:hAnsi="Arial" w:cs="Arial"/>
          <w:strike/>
          <w:sz w:val="22"/>
          <w:szCs w:val="22"/>
        </w:rPr>
      </w:pPr>
      <w:r w:rsidRPr="00A24915">
        <w:rPr>
          <w:rFonts w:ascii="Arial" w:eastAsia="Calibri" w:hAnsi="Arial" w:cs="Arial"/>
          <w:sz w:val="22"/>
          <w:szCs w:val="22"/>
          <w:lang w:eastAsia="en-US"/>
        </w:rPr>
        <w:t>IBAN :</w:t>
      </w:r>
      <w:r w:rsidRPr="00A24915">
        <w:rPr>
          <w:color w:val="0070C0"/>
          <w:sz w:val="22"/>
          <w:szCs w:val="22"/>
        </w:rPr>
        <w:t xml:space="preserve"> </w:t>
      </w:r>
      <w:r w:rsidRPr="00A24915">
        <w:rPr>
          <w:color w:val="0070C0"/>
          <w:sz w:val="22"/>
          <w:szCs w:val="22"/>
        </w:rPr>
        <w:fldChar w:fldCharType="begin">
          <w:ffData>
            <w:name w:val="Texte2"/>
            <w:enabled/>
            <w:calcOnExit w:val="0"/>
            <w:textInput/>
          </w:ffData>
        </w:fldChar>
      </w:r>
      <w:r w:rsidRPr="00A24915">
        <w:rPr>
          <w:rFonts w:ascii="Arial" w:hAnsi="Arial" w:cs="Arial"/>
          <w:color w:val="0070C0"/>
          <w:sz w:val="22"/>
          <w:szCs w:val="22"/>
          <w:highlight w:val="lightGray"/>
        </w:rPr>
        <w:instrText xml:space="preserve"> FORMTEXT </w:instrText>
      </w:r>
      <w:r w:rsidRPr="00A24915">
        <w:rPr>
          <w:rFonts w:ascii="Arial" w:hAnsi="Arial" w:cs="Arial"/>
          <w:color w:val="0070C0"/>
          <w:sz w:val="22"/>
          <w:szCs w:val="22"/>
          <w:highlight w:val="lightGray"/>
        </w:rPr>
      </w:r>
      <w:r w:rsidRPr="00A24915">
        <w:rPr>
          <w:rFonts w:ascii="Arial" w:hAnsi="Arial" w:cs="Arial"/>
          <w:color w:val="0070C0"/>
          <w:sz w:val="22"/>
          <w:szCs w:val="22"/>
          <w:highlight w:val="lightGray"/>
        </w:rPr>
        <w:fldChar w:fldCharType="separate"/>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rFonts w:ascii="Arial" w:hAnsi="Arial" w:cs="Arial"/>
          <w:noProof/>
          <w:color w:val="0070C0"/>
          <w:sz w:val="22"/>
          <w:szCs w:val="22"/>
          <w:highlight w:val="lightGray"/>
        </w:rPr>
        <w:t> </w:t>
      </w:r>
      <w:r w:rsidRPr="00A24915">
        <w:rPr>
          <w:color w:val="0070C0"/>
          <w:sz w:val="22"/>
          <w:szCs w:val="22"/>
        </w:rPr>
        <w:fldChar w:fldCharType="end"/>
      </w:r>
      <w:bookmarkEnd w:id="22"/>
    </w:p>
    <w:p w14:paraId="47C563B9" w14:textId="664DBE1E" w:rsidR="00DE1943" w:rsidRDefault="00DE1943" w:rsidP="000D2709">
      <w:pPr>
        <w:tabs>
          <w:tab w:val="right" w:leader="dot" w:pos="8789"/>
        </w:tabs>
        <w:jc w:val="both"/>
        <w:rPr>
          <w:rFonts w:ascii="Arial" w:hAnsi="Arial" w:cs="Arial"/>
          <w:sz w:val="22"/>
          <w:szCs w:val="22"/>
        </w:rPr>
      </w:pPr>
    </w:p>
    <w:p w14:paraId="4F8384A7" w14:textId="77777777" w:rsidR="00A24915" w:rsidRPr="00A24915" w:rsidRDefault="00A24915" w:rsidP="000D2709">
      <w:pPr>
        <w:tabs>
          <w:tab w:val="right" w:leader="dot" w:pos="8789"/>
        </w:tabs>
        <w:jc w:val="both"/>
        <w:rPr>
          <w:rFonts w:ascii="Arial" w:hAnsi="Arial" w:cs="Arial"/>
          <w:sz w:val="22"/>
          <w:szCs w:val="22"/>
        </w:rPr>
      </w:pPr>
    </w:p>
    <w:bookmarkEnd w:id="21"/>
    <w:p w14:paraId="4B7EE23C" w14:textId="0A6BA6F3" w:rsidR="00637563" w:rsidRPr="00A24915" w:rsidRDefault="004F18FA" w:rsidP="000D2709">
      <w:pPr>
        <w:tabs>
          <w:tab w:val="right" w:leader="dot" w:pos="8789"/>
        </w:tabs>
        <w:jc w:val="both"/>
        <w:rPr>
          <w:rFonts w:ascii="Arial" w:hAnsi="Arial" w:cs="Arial"/>
          <w:sz w:val="22"/>
          <w:szCs w:val="22"/>
        </w:rPr>
      </w:pPr>
      <w:r w:rsidRPr="00A24915">
        <w:rPr>
          <w:rFonts w:ascii="Arial" w:hAnsi="Arial" w:cs="Arial"/>
          <w:sz w:val="22"/>
          <w:szCs w:val="22"/>
        </w:rPr>
        <w:t>Le délai de paiement est de 30</w:t>
      </w:r>
      <w:r w:rsidR="00637563" w:rsidRPr="00A24915">
        <w:rPr>
          <w:rFonts w:ascii="Arial" w:hAnsi="Arial" w:cs="Arial"/>
          <w:sz w:val="22"/>
          <w:szCs w:val="22"/>
        </w:rPr>
        <w:t xml:space="preserve"> jours à compter de la </w:t>
      </w:r>
      <w:r w:rsidR="00D72231" w:rsidRPr="00A24915">
        <w:rPr>
          <w:rFonts w:ascii="Arial" w:hAnsi="Arial" w:cs="Arial"/>
          <w:sz w:val="22"/>
          <w:szCs w:val="22"/>
        </w:rPr>
        <w:t xml:space="preserve">date de réception de la demande de paiement conformément à l’article </w:t>
      </w:r>
      <w:r w:rsidR="00B72AB8" w:rsidRPr="00A24915">
        <w:rPr>
          <w:rFonts w:ascii="Arial" w:hAnsi="Arial" w:cs="Arial"/>
          <w:sz w:val="22"/>
          <w:szCs w:val="22"/>
        </w:rPr>
        <w:t>10</w:t>
      </w:r>
      <w:r w:rsidR="00551C7B" w:rsidRPr="00A24915">
        <w:rPr>
          <w:rFonts w:ascii="Arial" w:hAnsi="Arial" w:cs="Arial"/>
          <w:sz w:val="22"/>
          <w:szCs w:val="22"/>
        </w:rPr>
        <w:t>.</w:t>
      </w:r>
      <w:r w:rsidR="000629C6" w:rsidRPr="00A24915">
        <w:rPr>
          <w:rFonts w:ascii="Arial" w:hAnsi="Arial" w:cs="Arial"/>
          <w:sz w:val="22"/>
          <w:szCs w:val="22"/>
        </w:rPr>
        <w:t>3</w:t>
      </w:r>
      <w:r w:rsidR="00ED50D0" w:rsidRPr="00A24915">
        <w:rPr>
          <w:rFonts w:ascii="Arial" w:hAnsi="Arial" w:cs="Arial"/>
          <w:sz w:val="22"/>
          <w:szCs w:val="22"/>
        </w:rPr>
        <w:t xml:space="preserve"> du C.C.A.P.</w:t>
      </w:r>
    </w:p>
    <w:p w14:paraId="5DB9F9A7" w14:textId="77777777" w:rsidR="00637563" w:rsidRPr="00A24915" w:rsidRDefault="00637563" w:rsidP="000D2709">
      <w:pPr>
        <w:tabs>
          <w:tab w:val="right" w:leader="dot" w:pos="8789"/>
        </w:tabs>
        <w:jc w:val="both"/>
        <w:rPr>
          <w:rFonts w:ascii="Arial" w:hAnsi="Arial" w:cs="Arial"/>
          <w:sz w:val="22"/>
          <w:szCs w:val="22"/>
        </w:rPr>
      </w:pPr>
    </w:p>
    <w:p w14:paraId="42AB5E0D" w14:textId="318D35FE" w:rsidR="00637563" w:rsidRPr="00A24915" w:rsidRDefault="00637563" w:rsidP="000D2709">
      <w:pPr>
        <w:tabs>
          <w:tab w:val="right" w:leader="dot" w:pos="8789"/>
        </w:tabs>
        <w:jc w:val="both"/>
        <w:rPr>
          <w:rFonts w:ascii="Arial" w:hAnsi="Arial" w:cs="Arial"/>
          <w:sz w:val="22"/>
          <w:szCs w:val="22"/>
        </w:rPr>
      </w:pPr>
      <w:r w:rsidRPr="00A24915">
        <w:rPr>
          <w:rFonts w:ascii="Arial" w:hAnsi="Arial" w:cs="Arial"/>
          <w:sz w:val="22"/>
          <w:szCs w:val="22"/>
        </w:rPr>
        <w:t>Toutefois, le maître de l’ouvrage se libérera des sommes dues aux sous-traitants payés directement en en faisant porter les montants au crédit des comptes désignés dans les annexes, les avenants et actes spéciaux.</w:t>
      </w:r>
    </w:p>
    <w:p w14:paraId="4343DF28" w14:textId="721D6274" w:rsidR="00637563" w:rsidRPr="00A24915" w:rsidRDefault="00637563" w:rsidP="000D2709">
      <w:pPr>
        <w:tabs>
          <w:tab w:val="right" w:leader="dot" w:pos="8789"/>
        </w:tabs>
        <w:jc w:val="both"/>
        <w:rPr>
          <w:rFonts w:ascii="Arial" w:hAnsi="Arial" w:cs="Arial"/>
          <w:sz w:val="22"/>
          <w:szCs w:val="22"/>
        </w:rPr>
      </w:pPr>
      <w:bookmarkStart w:id="23" w:name="_Hlk143866646"/>
    </w:p>
    <w:bookmarkStart w:id="24" w:name="_Hlk143247964"/>
    <w:p w14:paraId="5EE7FB7A" w14:textId="77777777" w:rsidR="005B7E55" w:rsidRPr="00A24915" w:rsidRDefault="005B7E55" w:rsidP="005B7E55">
      <w:pPr>
        <w:spacing w:after="80" w:line="240" w:lineRule="exact"/>
        <w:jc w:val="both"/>
        <w:rPr>
          <w:rFonts w:ascii="Arial" w:hAnsi="Arial" w:cs="Arial"/>
          <w:sz w:val="22"/>
          <w:szCs w:val="22"/>
        </w:rPr>
      </w:pPr>
      <w:r w:rsidRPr="00A24915">
        <w:rPr>
          <w:rFonts w:ascii="Arial" w:hAnsi="Arial" w:cs="Arial"/>
          <w:sz w:val="22"/>
          <w:szCs w:val="22"/>
        </w:rPr>
        <w:fldChar w:fldCharType="begin">
          <w:ffData>
            <w:name w:val="CaseACocher1"/>
            <w:enabled/>
            <w:calcOnExit w:val="0"/>
            <w:checkBox>
              <w:sizeAuto/>
              <w:default w:val="0"/>
            </w:checkBox>
          </w:ffData>
        </w:fldChar>
      </w:r>
      <w:bookmarkStart w:id="25" w:name="CaseACocher1"/>
      <w:r w:rsidRPr="00A24915">
        <w:rPr>
          <w:rFonts w:ascii="Arial" w:hAnsi="Arial" w:cs="Arial"/>
          <w:sz w:val="22"/>
          <w:szCs w:val="22"/>
        </w:rPr>
        <w:instrText xml:space="preserve"> FORMCHECKBOX </w:instrText>
      </w:r>
      <w:r w:rsidR="00301633">
        <w:rPr>
          <w:rFonts w:ascii="Arial" w:hAnsi="Arial" w:cs="Arial"/>
          <w:sz w:val="22"/>
          <w:szCs w:val="22"/>
        </w:rPr>
      </w:r>
      <w:r w:rsidR="00301633">
        <w:rPr>
          <w:rFonts w:ascii="Arial" w:hAnsi="Arial" w:cs="Arial"/>
          <w:sz w:val="22"/>
          <w:szCs w:val="22"/>
        </w:rPr>
        <w:fldChar w:fldCharType="separate"/>
      </w:r>
      <w:r w:rsidRPr="00A24915">
        <w:rPr>
          <w:rFonts w:ascii="Arial" w:hAnsi="Arial" w:cs="Arial"/>
          <w:sz w:val="22"/>
          <w:szCs w:val="22"/>
        </w:rPr>
        <w:fldChar w:fldCharType="end"/>
      </w:r>
      <w:bookmarkEnd w:id="25"/>
      <w:r w:rsidRPr="00A24915">
        <w:rPr>
          <w:rFonts w:ascii="Arial" w:hAnsi="Arial" w:cs="Arial"/>
          <w:sz w:val="22"/>
          <w:szCs w:val="22"/>
        </w:rPr>
        <w:t xml:space="preserve"> Je refuse </w:t>
      </w:r>
    </w:p>
    <w:p w14:paraId="04A763BF" w14:textId="77777777" w:rsidR="005B7E55" w:rsidRPr="00A24915" w:rsidRDefault="005B7E55" w:rsidP="005B7E55">
      <w:pPr>
        <w:spacing w:after="80" w:line="240" w:lineRule="exact"/>
        <w:jc w:val="both"/>
        <w:rPr>
          <w:rFonts w:ascii="Arial" w:hAnsi="Arial" w:cs="Arial"/>
          <w:sz w:val="22"/>
          <w:szCs w:val="22"/>
        </w:rPr>
      </w:pPr>
      <w:r w:rsidRPr="00A24915">
        <w:rPr>
          <w:rFonts w:ascii="Arial" w:hAnsi="Arial" w:cs="Arial"/>
          <w:sz w:val="22"/>
          <w:szCs w:val="22"/>
        </w:rPr>
        <w:fldChar w:fldCharType="begin">
          <w:ffData>
            <w:name w:val="CaseACocher2"/>
            <w:enabled/>
            <w:calcOnExit w:val="0"/>
            <w:checkBox>
              <w:sizeAuto/>
              <w:default w:val="0"/>
            </w:checkBox>
          </w:ffData>
        </w:fldChar>
      </w:r>
      <w:bookmarkStart w:id="26" w:name="CaseACocher2"/>
      <w:r w:rsidRPr="00A24915">
        <w:rPr>
          <w:rFonts w:ascii="Arial" w:hAnsi="Arial" w:cs="Arial"/>
          <w:sz w:val="22"/>
          <w:szCs w:val="22"/>
        </w:rPr>
        <w:instrText xml:space="preserve"> FORMCHECKBOX </w:instrText>
      </w:r>
      <w:r w:rsidR="00301633">
        <w:rPr>
          <w:rFonts w:ascii="Arial" w:hAnsi="Arial" w:cs="Arial"/>
          <w:sz w:val="22"/>
          <w:szCs w:val="22"/>
        </w:rPr>
      </w:r>
      <w:r w:rsidR="00301633">
        <w:rPr>
          <w:rFonts w:ascii="Arial" w:hAnsi="Arial" w:cs="Arial"/>
          <w:sz w:val="22"/>
          <w:szCs w:val="22"/>
        </w:rPr>
        <w:fldChar w:fldCharType="separate"/>
      </w:r>
      <w:r w:rsidRPr="00A24915">
        <w:rPr>
          <w:rFonts w:ascii="Arial" w:hAnsi="Arial" w:cs="Arial"/>
          <w:sz w:val="22"/>
          <w:szCs w:val="22"/>
        </w:rPr>
        <w:fldChar w:fldCharType="end"/>
      </w:r>
      <w:bookmarkEnd w:id="26"/>
      <w:r w:rsidRPr="00A24915">
        <w:rPr>
          <w:rFonts w:ascii="Arial" w:hAnsi="Arial" w:cs="Arial"/>
          <w:sz w:val="22"/>
          <w:szCs w:val="22"/>
        </w:rPr>
        <w:t xml:space="preserve"> Je ne refuse pas</w:t>
      </w:r>
    </w:p>
    <w:p w14:paraId="24AA437F" w14:textId="267E2077" w:rsidR="005B7E55" w:rsidRPr="00A24915" w:rsidRDefault="005B7E55" w:rsidP="005B7E55">
      <w:pPr>
        <w:spacing w:line="240" w:lineRule="exact"/>
        <w:jc w:val="both"/>
        <w:rPr>
          <w:rFonts w:ascii="Arial" w:hAnsi="Arial" w:cs="Arial"/>
          <w:sz w:val="22"/>
          <w:szCs w:val="22"/>
          <w:vertAlign w:val="superscript"/>
        </w:rPr>
      </w:pPr>
      <w:proofErr w:type="gramStart"/>
      <w:r w:rsidRPr="00A24915">
        <w:rPr>
          <w:rFonts w:ascii="Arial" w:hAnsi="Arial" w:cs="Arial"/>
          <w:sz w:val="22"/>
          <w:szCs w:val="22"/>
        </w:rPr>
        <w:t>de</w:t>
      </w:r>
      <w:proofErr w:type="gramEnd"/>
      <w:r w:rsidRPr="00A24915">
        <w:rPr>
          <w:rFonts w:ascii="Arial" w:hAnsi="Arial" w:cs="Arial"/>
          <w:sz w:val="22"/>
          <w:szCs w:val="22"/>
        </w:rPr>
        <w:t xml:space="preserve"> percevoir l'avance prévue </w:t>
      </w:r>
      <w:r w:rsidR="00DB3DB0" w:rsidRPr="00A24915">
        <w:rPr>
          <w:rFonts w:ascii="Arial" w:hAnsi="Arial" w:cs="Arial"/>
          <w:sz w:val="22"/>
          <w:szCs w:val="22"/>
        </w:rPr>
        <w:t>à</w:t>
      </w:r>
      <w:r w:rsidRPr="00A24915">
        <w:rPr>
          <w:rFonts w:ascii="Arial" w:hAnsi="Arial" w:cs="Arial"/>
          <w:sz w:val="22"/>
          <w:szCs w:val="22"/>
        </w:rPr>
        <w:t xml:space="preserve"> l'article </w:t>
      </w:r>
      <w:r w:rsidR="0095568D" w:rsidRPr="00A24915">
        <w:rPr>
          <w:rFonts w:ascii="Arial" w:hAnsi="Arial" w:cs="Arial"/>
          <w:sz w:val="22"/>
          <w:szCs w:val="22"/>
        </w:rPr>
        <w:t>1</w:t>
      </w:r>
      <w:r w:rsidR="00DB3DB0" w:rsidRPr="00A24915">
        <w:rPr>
          <w:rFonts w:ascii="Arial" w:hAnsi="Arial" w:cs="Arial"/>
          <w:sz w:val="22"/>
          <w:szCs w:val="22"/>
        </w:rPr>
        <w:t>1</w:t>
      </w:r>
      <w:r w:rsidRPr="00A24915">
        <w:rPr>
          <w:rFonts w:ascii="Arial" w:hAnsi="Arial" w:cs="Arial"/>
          <w:sz w:val="22"/>
          <w:szCs w:val="22"/>
        </w:rPr>
        <w:t xml:space="preserve"> du CCAP.</w:t>
      </w:r>
      <w:r w:rsidRPr="00A24915">
        <w:rPr>
          <w:rFonts w:ascii="Arial" w:hAnsi="Arial" w:cs="Arial"/>
          <w:b/>
          <w:sz w:val="22"/>
          <w:szCs w:val="22"/>
        </w:rPr>
        <w:t xml:space="preserve"> </w:t>
      </w:r>
      <w:r w:rsidR="0038575D" w:rsidRPr="00A24915">
        <w:rPr>
          <w:rFonts w:ascii="Arial" w:hAnsi="Arial" w:cs="Arial"/>
          <w:b/>
          <w:sz w:val="22"/>
          <w:szCs w:val="22"/>
        </w:rPr>
        <w:t>*</w:t>
      </w:r>
    </w:p>
    <w:p w14:paraId="32EC1FF3" w14:textId="782E55D6" w:rsidR="005B7E55" w:rsidRPr="00A24915" w:rsidRDefault="0038575D" w:rsidP="005B7E55">
      <w:pPr>
        <w:spacing w:line="240" w:lineRule="exact"/>
        <w:rPr>
          <w:rFonts w:ascii="Arial" w:hAnsi="Arial" w:cs="Arial"/>
          <w:b/>
          <w:sz w:val="22"/>
          <w:szCs w:val="22"/>
        </w:rPr>
      </w:pPr>
      <w:r w:rsidRPr="00A24915">
        <w:rPr>
          <w:rFonts w:ascii="Arial" w:hAnsi="Arial" w:cs="Arial"/>
          <w:b/>
          <w:sz w:val="22"/>
          <w:szCs w:val="22"/>
        </w:rPr>
        <w:t>*</w:t>
      </w:r>
      <w:r w:rsidR="005B7E55" w:rsidRPr="00A24915">
        <w:rPr>
          <w:rFonts w:ascii="Arial" w:hAnsi="Arial" w:cs="Arial"/>
          <w:b/>
          <w:sz w:val="22"/>
          <w:szCs w:val="22"/>
        </w:rPr>
        <w:t xml:space="preserve"> Cocher la case correspondante au choix</w:t>
      </w:r>
    </w:p>
    <w:bookmarkEnd w:id="24"/>
    <w:bookmarkEnd w:id="23"/>
    <w:p w14:paraId="6C09D2CE" w14:textId="273502D6" w:rsidR="00F737FF" w:rsidRPr="00A24915" w:rsidRDefault="00637563" w:rsidP="00A90117">
      <w:pPr>
        <w:tabs>
          <w:tab w:val="right" w:leader="dot" w:pos="8789"/>
        </w:tabs>
        <w:jc w:val="both"/>
        <w:rPr>
          <w:rFonts w:ascii="Arial" w:hAnsi="Arial" w:cs="Arial"/>
          <w:sz w:val="22"/>
          <w:szCs w:val="22"/>
        </w:rPr>
      </w:pPr>
      <w:r w:rsidRPr="00A24915">
        <w:rPr>
          <w:rFonts w:ascii="Arial" w:hAnsi="Arial" w:cs="Arial"/>
          <w:sz w:val="22"/>
          <w:szCs w:val="22"/>
        </w:rPr>
        <w:t>Les déclarations similaires des sous-traitants énumérés plus haut sont annexées au présent acte d’engagement.</w:t>
      </w:r>
    </w:p>
    <w:p w14:paraId="350B58AD" w14:textId="77777777" w:rsidR="00076625" w:rsidRPr="00A24915" w:rsidRDefault="00076625" w:rsidP="00551C7B">
      <w:pPr>
        <w:tabs>
          <w:tab w:val="right" w:leader="dot" w:pos="8789"/>
        </w:tabs>
        <w:jc w:val="both"/>
        <w:rPr>
          <w:rFonts w:ascii="Arial" w:hAnsi="Arial" w:cs="Arial"/>
          <w:sz w:val="22"/>
          <w:szCs w:val="22"/>
        </w:rPr>
      </w:pPr>
    </w:p>
    <w:p w14:paraId="148510E3" w14:textId="0F7292EC" w:rsidR="00637563" w:rsidRPr="00A24915" w:rsidRDefault="00637563" w:rsidP="000D2709">
      <w:pPr>
        <w:tabs>
          <w:tab w:val="right" w:leader="dot" w:pos="8789"/>
        </w:tabs>
        <w:ind w:left="4536"/>
        <w:jc w:val="both"/>
        <w:rPr>
          <w:rFonts w:ascii="Arial" w:hAnsi="Arial" w:cs="Arial"/>
          <w:sz w:val="22"/>
          <w:szCs w:val="22"/>
        </w:rPr>
      </w:pPr>
      <w:r w:rsidRPr="00A24915">
        <w:rPr>
          <w:rFonts w:ascii="Arial" w:hAnsi="Arial" w:cs="Arial"/>
          <w:sz w:val="22"/>
          <w:szCs w:val="22"/>
        </w:rPr>
        <w:t>Fait en un seul original</w:t>
      </w:r>
    </w:p>
    <w:p w14:paraId="4FE5A337" w14:textId="77777777" w:rsidR="00637563" w:rsidRPr="00A24915" w:rsidRDefault="00637563" w:rsidP="000D2709">
      <w:pPr>
        <w:tabs>
          <w:tab w:val="right" w:leader="dot" w:pos="8789"/>
        </w:tabs>
        <w:ind w:left="4536"/>
        <w:jc w:val="both"/>
        <w:rPr>
          <w:rFonts w:ascii="Arial" w:hAnsi="Arial" w:cs="Arial"/>
          <w:sz w:val="22"/>
          <w:szCs w:val="22"/>
        </w:rPr>
      </w:pPr>
    </w:p>
    <w:p w14:paraId="37B34B26" w14:textId="77777777" w:rsidR="00637563" w:rsidRPr="00A24915" w:rsidRDefault="00637563" w:rsidP="000D2709">
      <w:pPr>
        <w:tabs>
          <w:tab w:val="right" w:leader="dot" w:pos="8789"/>
        </w:tabs>
        <w:ind w:left="2977"/>
        <w:jc w:val="both"/>
        <w:rPr>
          <w:rFonts w:ascii="Arial" w:hAnsi="Arial" w:cs="Arial"/>
          <w:sz w:val="22"/>
          <w:szCs w:val="22"/>
        </w:rPr>
      </w:pPr>
      <w:r w:rsidRPr="00A24915">
        <w:rPr>
          <w:rFonts w:ascii="Arial" w:hAnsi="Arial" w:cs="Arial"/>
          <w:sz w:val="22"/>
          <w:szCs w:val="22"/>
        </w:rPr>
        <w:t xml:space="preserve"> A ............................................... </w:t>
      </w:r>
      <w:proofErr w:type="gramStart"/>
      <w:r w:rsidRPr="00A24915">
        <w:rPr>
          <w:rFonts w:ascii="Arial" w:hAnsi="Arial" w:cs="Arial"/>
          <w:sz w:val="22"/>
          <w:szCs w:val="22"/>
        </w:rPr>
        <w:t>le</w:t>
      </w:r>
      <w:proofErr w:type="gramEnd"/>
      <w:r w:rsidRPr="00A24915">
        <w:rPr>
          <w:rFonts w:ascii="Arial" w:hAnsi="Arial" w:cs="Arial"/>
          <w:sz w:val="22"/>
          <w:szCs w:val="22"/>
        </w:rPr>
        <w:tab/>
      </w:r>
    </w:p>
    <w:p w14:paraId="4002351D" w14:textId="7B5A4894" w:rsidR="00637563" w:rsidRPr="00A24915" w:rsidRDefault="00637563" w:rsidP="000D2709">
      <w:pPr>
        <w:tabs>
          <w:tab w:val="right" w:leader="dot" w:pos="8789"/>
        </w:tabs>
        <w:jc w:val="both"/>
        <w:rPr>
          <w:rFonts w:ascii="Arial" w:hAnsi="Arial" w:cs="Arial"/>
          <w:sz w:val="22"/>
          <w:szCs w:val="22"/>
        </w:rPr>
      </w:pPr>
      <w:bookmarkStart w:id="27" w:name="_Hlk143248074"/>
      <w:r w:rsidRPr="00A24915">
        <w:rPr>
          <w:rFonts w:ascii="Arial" w:hAnsi="Arial" w:cs="Arial"/>
          <w:sz w:val="22"/>
          <w:szCs w:val="22"/>
        </w:rPr>
        <w:t xml:space="preserve">Signature de l’entrepreneur : </w:t>
      </w:r>
    </w:p>
    <w:p w14:paraId="2FBC7BC4" w14:textId="77777777" w:rsidR="00637563" w:rsidRPr="00A24915" w:rsidRDefault="00637563" w:rsidP="000D2709">
      <w:pPr>
        <w:tabs>
          <w:tab w:val="right" w:leader="dot" w:pos="8789"/>
        </w:tabs>
        <w:jc w:val="both"/>
        <w:rPr>
          <w:rFonts w:ascii="Arial" w:hAnsi="Arial" w:cs="Arial"/>
          <w:i/>
          <w:sz w:val="22"/>
          <w:szCs w:val="22"/>
        </w:rPr>
      </w:pPr>
      <w:r w:rsidRPr="00A24915">
        <w:rPr>
          <w:rFonts w:ascii="Arial" w:hAnsi="Arial" w:cs="Arial"/>
          <w:i/>
          <w:sz w:val="22"/>
          <w:szCs w:val="22"/>
        </w:rPr>
        <w:t>Le signataire doit porter la mention manuscrite :</w:t>
      </w:r>
    </w:p>
    <w:p w14:paraId="6CE4ED0F" w14:textId="77777777" w:rsidR="00637563" w:rsidRPr="00A24915" w:rsidRDefault="00637563" w:rsidP="000D2709">
      <w:pPr>
        <w:tabs>
          <w:tab w:val="right" w:leader="dot" w:pos="8789"/>
        </w:tabs>
        <w:jc w:val="both"/>
        <w:rPr>
          <w:rFonts w:ascii="Arial" w:hAnsi="Arial" w:cs="Arial"/>
          <w:b/>
          <w:i/>
          <w:sz w:val="22"/>
          <w:szCs w:val="22"/>
        </w:rPr>
      </w:pPr>
      <w:r w:rsidRPr="00A24915">
        <w:rPr>
          <w:rFonts w:ascii="Arial" w:hAnsi="Arial" w:cs="Arial"/>
          <w:b/>
          <w:i/>
          <w:sz w:val="22"/>
          <w:szCs w:val="22"/>
        </w:rPr>
        <w:t>« </w:t>
      </w:r>
      <w:proofErr w:type="gramStart"/>
      <w:r w:rsidRPr="00A24915">
        <w:rPr>
          <w:rFonts w:ascii="Arial" w:hAnsi="Arial" w:cs="Arial"/>
          <w:b/>
          <w:i/>
          <w:sz w:val="22"/>
          <w:szCs w:val="22"/>
        </w:rPr>
        <w:t>lu</w:t>
      </w:r>
      <w:proofErr w:type="gramEnd"/>
      <w:r w:rsidRPr="00A24915">
        <w:rPr>
          <w:rFonts w:ascii="Arial" w:hAnsi="Arial" w:cs="Arial"/>
          <w:b/>
          <w:i/>
          <w:sz w:val="22"/>
          <w:szCs w:val="22"/>
        </w:rPr>
        <w:t xml:space="preserve"> et approuvé »</w:t>
      </w:r>
    </w:p>
    <w:bookmarkEnd w:id="27"/>
    <w:p w14:paraId="6B988438" w14:textId="3A4B00B2" w:rsidR="00F737FF" w:rsidRDefault="00F737FF" w:rsidP="000D2709">
      <w:pPr>
        <w:tabs>
          <w:tab w:val="right" w:leader="dot" w:pos="8789"/>
        </w:tabs>
        <w:jc w:val="both"/>
        <w:rPr>
          <w:rFonts w:ascii="Arial" w:hAnsi="Arial" w:cs="Arial"/>
          <w:sz w:val="22"/>
          <w:szCs w:val="18"/>
        </w:rPr>
      </w:pPr>
    </w:p>
    <w:p w14:paraId="6A668AB2" w14:textId="7AE3CD4A" w:rsidR="004F7FE7" w:rsidRDefault="004F7FE7" w:rsidP="000D2709">
      <w:pPr>
        <w:tabs>
          <w:tab w:val="right" w:leader="dot" w:pos="8789"/>
        </w:tabs>
        <w:jc w:val="both"/>
        <w:rPr>
          <w:rFonts w:ascii="Arial" w:hAnsi="Arial" w:cs="Arial"/>
          <w:sz w:val="22"/>
          <w:szCs w:val="18"/>
        </w:rPr>
      </w:pPr>
    </w:p>
    <w:p w14:paraId="10478F0A" w14:textId="24472F8D" w:rsidR="004F7FE7" w:rsidRDefault="004F7FE7" w:rsidP="000D2709">
      <w:pPr>
        <w:tabs>
          <w:tab w:val="right" w:leader="dot" w:pos="8789"/>
        </w:tabs>
        <w:jc w:val="both"/>
        <w:rPr>
          <w:rFonts w:ascii="Arial" w:hAnsi="Arial" w:cs="Arial"/>
          <w:sz w:val="22"/>
          <w:szCs w:val="18"/>
        </w:rPr>
      </w:pPr>
    </w:p>
    <w:p w14:paraId="59F8018C" w14:textId="1A604316" w:rsidR="004F7FE7" w:rsidRDefault="004F7FE7" w:rsidP="000D2709">
      <w:pPr>
        <w:tabs>
          <w:tab w:val="right" w:leader="dot" w:pos="8789"/>
        </w:tabs>
        <w:jc w:val="both"/>
        <w:rPr>
          <w:rFonts w:ascii="Arial" w:hAnsi="Arial" w:cs="Arial"/>
          <w:sz w:val="22"/>
          <w:szCs w:val="18"/>
        </w:rPr>
      </w:pPr>
    </w:p>
    <w:p w14:paraId="79FA53B1" w14:textId="77777777" w:rsidR="004F7FE7" w:rsidRPr="00A24915" w:rsidRDefault="004F7FE7" w:rsidP="000D2709">
      <w:pPr>
        <w:tabs>
          <w:tab w:val="right" w:leader="dot" w:pos="8789"/>
        </w:tabs>
        <w:jc w:val="both"/>
        <w:rPr>
          <w:rFonts w:ascii="Arial" w:hAnsi="Arial" w:cs="Arial"/>
          <w:sz w:val="22"/>
          <w:szCs w:val="18"/>
        </w:rPr>
      </w:pPr>
    </w:p>
    <w:p w14:paraId="29C88019" w14:textId="0F054DC9" w:rsidR="00637563" w:rsidRPr="00A24915" w:rsidRDefault="00637563" w:rsidP="000D2709">
      <w:pPr>
        <w:tabs>
          <w:tab w:val="right" w:leader="dot" w:pos="8789"/>
        </w:tabs>
        <w:jc w:val="center"/>
        <w:rPr>
          <w:rFonts w:ascii="Arial" w:hAnsi="Arial" w:cs="Arial"/>
          <w:b/>
          <w:sz w:val="22"/>
          <w:szCs w:val="18"/>
        </w:rPr>
      </w:pPr>
      <w:r w:rsidRPr="00A24915">
        <w:rPr>
          <w:rFonts w:ascii="Arial" w:hAnsi="Arial" w:cs="Arial"/>
          <w:b/>
          <w:sz w:val="22"/>
          <w:szCs w:val="18"/>
        </w:rPr>
        <w:t>VISAS</w:t>
      </w:r>
    </w:p>
    <w:p w14:paraId="5985D8C2" w14:textId="0A60A8F3" w:rsidR="00BE13AA" w:rsidRPr="00A24915" w:rsidRDefault="00BE13AA" w:rsidP="000D2709">
      <w:pPr>
        <w:tabs>
          <w:tab w:val="right" w:leader="dot" w:pos="8789"/>
        </w:tabs>
        <w:jc w:val="center"/>
        <w:rPr>
          <w:rFonts w:ascii="Arial" w:hAnsi="Arial" w:cs="Arial"/>
          <w:b/>
          <w:sz w:val="22"/>
          <w:szCs w:val="18"/>
        </w:rPr>
      </w:pPr>
    </w:p>
    <w:p w14:paraId="4FFAB644" w14:textId="6F8999C6" w:rsidR="007D31ED" w:rsidRPr="00A24915" w:rsidRDefault="007D31ED" w:rsidP="007D31ED">
      <w:pPr>
        <w:rPr>
          <w:rFonts w:ascii="Arial" w:hAnsi="Arial" w:cs="Arial"/>
          <w:sz w:val="22"/>
          <w:szCs w:val="22"/>
        </w:rPr>
      </w:pPr>
      <w:r w:rsidRPr="00A24915">
        <w:rPr>
          <w:rFonts w:ascii="Arial" w:hAnsi="Arial" w:cs="Arial"/>
          <w:sz w:val="22"/>
          <w:szCs w:val="22"/>
        </w:rPr>
        <w:t>Est acceptée la présente offre pour valoir Acte d’Engagement</w:t>
      </w:r>
      <w:r w:rsidR="00761979" w:rsidRPr="00A24915">
        <w:rPr>
          <w:rFonts w:ascii="Arial" w:hAnsi="Arial" w:cs="Arial"/>
          <w:sz w:val="22"/>
          <w:szCs w:val="22"/>
        </w:rPr>
        <w:t xml:space="preserve"> de :</w:t>
      </w:r>
    </w:p>
    <w:p w14:paraId="452CD889" w14:textId="647BDE8D" w:rsidR="00761979" w:rsidRPr="00A24915" w:rsidRDefault="00761979" w:rsidP="007D31ED">
      <w:pPr>
        <w:rPr>
          <w:rFonts w:ascii="Arial" w:hAnsi="Arial" w:cs="Arial"/>
          <w:sz w:val="22"/>
          <w:szCs w:val="22"/>
        </w:rPr>
      </w:pPr>
    </w:p>
    <w:p w14:paraId="7F15BECE" w14:textId="3242634C" w:rsidR="00761979" w:rsidRPr="00070CDF" w:rsidRDefault="00301633" w:rsidP="00761979">
      <w:pPr>
        <w:rPr>
          <w:rFonts w:ascii="Arial" w:hAnsi="Arial" w:cs="Arial"/>
          <w:sz w:val="22"/>
          <w:szCs w:val="22"/>
        </w:rPr>
      </w:pPr>
      <w:sdt>
        <w:sdtPr>
          <w:rPr>
            <w:rFonts w:ascii="Arial" w:hAnsi="Arial" w:cs="Arial"/>
            <w:sz w:val="22"/>
            <w:szCs w:val="22"/>
          </w:rPr>
          <w:id w:val="-969050935"/>
          <w14:checkbox>
            <w14:checked w14:val="0"/>
            <w14:checkedState w14:val="2612" w14:font="MS Gothic"/>
            <w14:uncheckedState w14:val="2610" w14:font="MS Gothic"/>
          </w14:checkbox>
        </w:sdtPr>
        <w:sdtEndPr/>
        <w:sdtContent>
          <w:r w:rsidR="00070CDF">
            <w:rPr>
              <w:rFonts w:ascii="MS Gothic" w:eastAsia="MS Gothic" w:hAnsi="MS Gothic" w:cs="Arial" w:hint="eastAsia"/>
              <w:sz w:val="22"/>
              <w:szCs w:val="22"/>
            </w:rPr>
            <w:t>☐</w:t>
          </w:r>
        </w:sdtContent>
      </w:sdt>
      <w:r w:rsidR="00761979" w:rsidRPr="00070CDF">
        <w:rPr>
          <w:rFonts w:ascii="Arial" w:hAnsi="Arial" w:cs="Arial"/>
          <w:sz w:val="22"/>
          <w:szCs w:val="22"/>
        </w:rPr>
        <w:t xml:space="preserve"> </w:t>
      </w:r>
      <w:proofErr w:type="gramStart"/>
      <w:r w:rsidR="00761979" w:rsidRPr="00070CDF">
        <w:rPr>
          <w:rFonts w:ascii="Arial" w:hAnsi="Arial" w:cs="Arial"/>
          <w:sz w:val="22"/>
          <w:szCs w:val="22"/>
        </w:rPr>
        <w:t>l’offre</w:t>
      </w:r>
      <w:proofErr w:type="gramEnd"/>
      <w:r w:rsidR="00761979" w:rsidRPr="00070CDF">
        <w:rPr>
          <w:rFonts w:ascii="Arial" w:hAnsi="Arial" w:cs="Arial"/>
          <w:sz w:val="22"/>
          <w:szCs w:val="22"/>
        </w:rPr>
        <w:t xml:space="preserve"> de base</w:t>
      </w:r>
    </w:p>
    <w:p w14:paraId="28E5777C" w14:textId="52419CE7" w:rsidR="00761979" w:rsidRPr="00070CDF" w:rsidRDefault="00301633" w:rsidP="00761979">
      <w:pPr>
        <w:rPr>
          <w:rFonts w:ascii="Arial" w:hAnsi="Arial" w:cs="Arial"/>
          <w:sz w:val="22"/>
          <w:szCs w:val="22"/>
        </w:rPr>
      </w:pPr>
      <w:sdt>
        <w:sdtPr>
          <w:rPr>
            <w:rFonts w:ascii="Arial" w:hAnsi="Arial" w:cs="Arial"/>
            <w:sz w:val="22"/>
            <w:szCs w:val="22"/>
          </w:rPr>
          <w:id w:val="2041009296"/>
          <w14:checkbox>
            <w14:checked w14:val="0"/>
            <w14:checkedState w14:val="2612" w14:font="MS Gothic"/>
            <w14:uncheckedState w14:val="2610" w14:font="MS Gothic"/>
          </w14:checkbox>
        </w:sdtPr>
        <w:sdtEndPr/>
        <w:sdtContent>
          <w:r w:rsidR="00761979" w:rsidRPr="00070CDF">
            <w:rPr>
              <w:rFonts w:ascii="MS Gothic" w:eastAsia="MS Gothic" w:hAnsi="MS Gothic" w:cs="Arial" w:hint="eastAsia"/>
              <w:sz w:val="22"/>
              <w:szCs w:val="22"/>
            </w:rPr>
            <w:t>☐</w:t>
          </w:r>
        </w:sdtContent>
      </w:sdt>
      <w:r w:rsidR="00761979" w:rsidRPr="00070CDF">
        <w:rPr>
          <w:rFonts w:ascii="Arial" w:hAnsi="Arial" w:cs="Arial"/>
          <w:sz w:val="22"/>
          <w:szCs w:val="22"/>
        </w:rPr>
        <w:t xml:space="preserve"> </w:t>
      </w:r>
      <w:proofErr w:type="gramStart"/>
      <w:r w:rsidR="00761979" w:rsidRPr="00070CDF">
        <w:rPr>
          <w:rFonts w:ascii="Arial" w:hAnsi="Arial" w:cs="Arial"/>
          <w:sz w:val="22"/>
          <w:szCs w:val="22"/>
        </w:rPr>
        <w:t>l’offre</w:t>
      </w:r>
      <w:proofErr w:type="gramEnd"/>
      <w:r w:rsidR="00761979" w:rsidRPr="00070CDF">
        <w:rPr>
          <w:rFonts w:ascii="Arial" w:hAnsi="Arial" w:cs="Arial"/>
          <w:sz w:val="22"/>
          <w:szCs w:val="22"/>
        </w:rPr>
        <w:t xml:space="preserve"> de base et la ou les offre (s) variante</w:t>
      </w:r>
      <w:r w:rsidR="00A24915" w:rsidRPr="00070CDF">
        <w:rPr>
          <w:rFonts w:ascii="Arial" w:hAnsi="Arial" w:cs="Arial"/>
          <w:sz w:val="22"/>
          <w:szCs w:val="22"/>
        </w:rPr>
        <w:t xml:space="preserve"> imposée</w:t>
      </w:r>
      <w:r w:rsidR="00761979" w:rsidRPr="00070CDF">
        <w:rPr>
          <w:rFonts w:ascii="Arial" w:hAnsi="Arial" w:cs="Arial"/>
          <w:sz w:val="22"/>
          <w:szCs w:val="22"/>
        </w:rPr>
        <w:t>(s) n°……</w:t>
      </w:r>
    </w:p>
    <w:p w14:paraId="3006B621" w14:textId="4F38BD4B" w:rsidR="00840F16" w:rsidRPr="00070CDF" w:rsidRDefault="00840F16" w:rsidP="00761979">
      <w:pPr>
        <w:rPr>
          <w:rFonts w:ascii="Arial" w:hAnsi="Arial" w:cs="Arial"/>
          <w:sz w:val="22"/>
          <w:szCs w:val="22"/>
        </w:rPr>
      </w:pPr>
    </w:p>
    <w:p w14:paraId="4EC2BC1D" w14:textId="1369B00E" w:rsidR="00840F16" w:rsidRDefault="00840F16" w:rsidP="00761979">
      <w:pPr>
        <w:rPr>
          <w:rFonts w:ascii="Arial" w:hAnsi="Arial" w:cs="Arial"/>
          <w:sz w:val="22"/>
          <w:szCs w:val="22"/>
        </w:rPr>
      </w:pPr>
      <w:r w:rsidRPr="00070CDF">
        <w:rPr>
          <w:rFonts w:ascii="Arial" w:hAnsi="Arial" w:cs="Arial"/>
          <w:sz w:val="22"/>
          <w:szCs w:val="22"/>
        </w:rPr>
        <w:t>Soit pour un montant global de (en lettre €HT + en chiffre €HT)</w:t>
      </w:r>
    </w:p>
    <w:p w14:paraId="5893BB36" w14:textId="77777777" w:rsidR="004F7FE7" w:rsidRPr="00A24915" w:rsidRDefault="004F7FE7" w:rsidP="00761979">
      <w:pPr>
        <w:rPr>
          <w:rFonts w:ascii="Arial" w:hAnsi="Arial" w:cs="Arial"/>
          <w:sz w:val="22"/>
          <w:szCs w:val="22"/>
        </w:rPr>
      </w:pPr>
    </w:p>
    <w:p w14:paraId="49971307" w14:textId="43C1DB18" w:rsidR="008E18DE" w:rsidRPr="00A24915" w:rsidRDefault="008E18DE" w:rsidP="008E18DE">
      <w:pPr>
        <w:tabs>
          <w:tab w:val="right" w:leader="dot" w:pos="8789"/>
        </w:tabs>
        <w:jc w:val="both"/>
        <w:rPr>
          <w:rFonts w:ascii="Arial" w:hAnsi="Arial" w:cs="Arial"/>
          <w:sz w:val="22"/>
          <w:szCs w:val="18"/>
        </w:rPr>
      </w:pPr>
    </w:p>
    <w:p w14:paraId="30139A8C" w14:textId="77777777" w:rsidR="00A24915" w:rsidRDefault="00A24915" w:rsidP="000D2709">
      <w:pPr>
        <w:tabs>
          <w:tab w:val="right" w:leader="dot" w:pos="8789"/>
        </w:tabs>
        <w:ind w:left="3119"/>
        <w:jc w:val="both"/>
        <w:rPr>
          <w:rFonts w:ascii="Arial" w:hAnsi="Arial" w:cs="Arial"/>
          <w:sz w:val="22"/>
          <w:szCs w:val="18"/>
        </w:rPr>
      </w:pPr>
    </w:p>
    <w:p w14:paraId="18E2FF81" w14:textId="77777777" w:rsidR="00A24915" w:rsidRDefault="00A24915" w:rsidP="000D2709">
      <w:pPr>
        <w:tabs>
          <w:tab w:val="right" w:leader="dot" w:pos="8789"/>
        </w:tabs>
        <w:ind w:left="3119"/>
        <w:jc w:val="both"/>
        <w:rPr>
          <w:rFonts w:ascii="Arial" w:hAnsi="Arial" w:cs="Arial"/>
          <w:sz w:val="22"/>
          <w:szCs w:val="18"/>
        </w:rPr>
      </w:pPr>
    </w:p>
    <w:p w14:paraId="02B369C7" w14:textId="7B1CBF47" w:rsidR="00637563" w:rsidRPr="00A24915" w:rsidRDefault="00841B2D" w:rsidP="000D2709">
      <w:pPr>
        <w:tabs>
          <w:tab w:val="right" w:leader="dot" w:pos="8789"/>
        </w:tabs>
        <w:ind w:left="3119"/>
        <w:jc w:val="both"/>
        <w:rPr>
          <w:rFonts w:ascii="Arial" w:hAnsi="Arial" w:cs="Arial"/>
          <w:sz w:val="22"/>
          <w:szCs w:val="18"/>
        </w:rPr>
      </w:pPr>
      <w:r w:rsidRPr="00A24915">
        <w:rPr>
          <w:rFonts w:ascii="Arial" w:hAnsi="Arial" w:cs="Arial"/>
          <w:sz w:val="22"/>
          <w:szCs w:val="18"/>
        </w:rPr>
        <w:t xml:space="preserve">A                   </w:t>
      </w:r>
      <w:proofErr w:type="gramStart"/>
      <w:r w:rsidRPr="00A24915">
        <w:rPr>
          <w:rFonts w:ascii="Arial" w:hAnsi="Arial" w:cs="Arial"/>
          <w:sz w:val="22"/>
          <w:szCs w:val="18"/>
        </w:rPr>
        <w:t xml:space="preserve"> </w:t>
      </w:r>
      <w:r w:rsidR="00637563" w:rsidRPr="00A24915">
        <w:rPr>
          <w:rFonts w:ascii="Arial" w:hAnsi="Arial" w:cs="Arial"/>
          <w:sz w:val="22"/>
          <w:szCs w:val="18"/>
        </w:rPr>
        <w:t xml:space="preserve"> ,</w:t>
      </w:r>
      <w:proofErr w:type="gramEnd"/>
      <w:r w:rsidR="00637563" w:rsidRPr="00A24915">
        <w:rPr>
          <w:rFonts w:ascii="Arial" w:hAnsi="Arial" w:cs="Arial"/>
          <w:sz w:val="22"/>
          <w:szCs w:val="18"/>
        </w:rPr>
        <w:t xml:space="preserve"> le </w:t>
      </w:r>
      <w:r w:rsidR="00637563" w:rsidRPr="00A24915">
        <w:rPr>
          <w:rFonts w:ascii="Arial" w:hAnsi="Arial" w:cs="Arial"/>
          <w:sz w:val="22"/>
          <w:szCs w:val="18"/>
        </w:rPr>
        <w:tab/>
      </w:r>
    </w:p>
    <w:p w14:paraId="37EDAC91" w14:textId="77777777" w:rsidR="00637563" w:rsidRPr="00A24915" w:rsidRDefault="00637563" w:rsidP="000D2709">
      <w:pPr>
        <w:tabs>
          <w:tab w:val="right" w:leader="dot" w:pos="8789"/>
        </w:tabs>
        <w:jc w:val="both"/>
        <w:rPr>
          <w:rFonts w:ascii="Arial" w:hAnsi="Arial" w:cs="Arial"/>
          <w:sz w:val="22"/>
          <w:szCs w:val="18"/>
        </w:rPr>
      </w:pPr>
    </w:p>
    <w:p w14:paraId="53B5187A" w14:textId="77777777" w:rsidR="00982DCA" w:rsidRPr="00A24915" w:rsidRDefault="00982DCA" w:rsidP="000D2709">
      <w:pPr>
        <w:tabs>
          <w:tab w:val="right" w:leader="dot" w:pos="8789"/>
        </w:tabs>
        <w:ind w:left="3261"/>
        <w:jc w:val="center"/>
        <w:rPr>
          <w:rFonts w:ascii="Arial" w:hAnsi="Arial" w:cs="Arial"/>
          <w:sz w:val="22"/>
          <w:szCs w:val="18"/>
        </w:rPr>
      </w:pPr>
    </w:p>
    <w:p w14:paraId="34021623" w14:textId="12C61234" w:rsidR="00637563" w:rsidRPr="00A24915" w:rsidRDefault="00D45510" w:rsidP="000D2709">
      <w:pPr>
        <w:tabs>
          <w:tab w:val="right" w:leader="dot" w:pos="8789"/>
        </w:tabs>
        <w:ind w:left="3261"/>
        <w:jc w:val="center"/>
        <w:rPr>
          <w:rFonts w:ascii="Arial" w:hAnsi="Arial" w:cs="Arial"/>
          <w:sz w:val="22"/>
          <w:szCs w:val="18"/>
        </w:rPr>
      </w:pPr>
      <w:r w:rsidRPr="00A24915">
        <w:rPr>
          <w:rFonts w:ascii="Arial" w:hAnsi="Arial" w:cs="Arial"/>
          <w:sz w:val="22"/>
          <w:szCs w:val="18"/>
        </w:rPr>
        <w:t>Le Représentant du Pouvoir Adjudicateur</w:t>
      </w:r>
      <w:r w:rsidR="00637563" w:rsidRPr="00A24915">
        <w:rPr>
          <w:rFonts w:ascii="Arial" w:hAnsi="Arial" w:cs="Arial"/>
          <w:sz w:val="22"/>
          <w:szCs w:val="18"/>
        </w:rPr>
        <w:t>,</w:t>
      </w:r>
    </w:p>
    <w:p w14:paraId="6D158DD6" w14:textId="77777777" w:rsidR="00982DCA" w:rsidRPr="00A24915" w:rsidRDefault="00982DCA" w:rsidP="00982DCA">
      <w:pPr>
        <w:ind w:left="2552" w:firstLine="709"/>
        <w:jc w:val="center"/>
        <w:rPr>
          <w:rFonts w:ascii="Arial" w:hAnsi="Arial" w:cs="Arial"/>
          <w:color w:val="FF0000"/>
          <w:sz w:val="22"/>
          <w:szCs w:val="22"/>
        </w:rPr>
      </w:pPr>
      <w:r w:rsidRPr="00A24915">
        <w:rPr>
          <w:rFonts w:ascii="Arial" w:hAnsi="Arial" w:cs="Arial"/>
          <w:sz w:val="22"/>
          <w:szCs w:val="22"/>
        </w:rPr>
        <w:t>Directeur des Services d’Appui à la Recherche</w:t>
      </w:r>
    </w:p>
    <w:p w14:paraId="4F1816EE" w14:textId="0B16EE6B" w:rsidR="00637563" w:rsidRPr="00A24915" w:rsidRDefault="00637563" w:rsidP="000D2709">
      <w:pPr>
        <w:tabs>
          <w:tab w:val="right" w:leader="dot" w:pos="8789"/>
        </w:tabs>
        <w:ind w:left="3261"/>
        <w:jc w:val="center"/>
        <w:rPr>
          <w:rFonts w:ascii="Arial" w:hAnsi="Arial" w:cs="Arial"/>
          <w:sz w:val="22"/>
          <w:szCs w:val="18"/>
        </w:rPr>
      </w:pPr>
    </w:p>
    <w:p w14:paraId="6F96A899" w14:textId="77777777" w:rsidR="00A24915" w:rsidRDefault="00A24915" w:rsidP="000D2709">
      <w:pPr>
        <w:tabs>
          <w:tab w:val="right" w:leader="dot" w:pos="8789"/>
        </w:tabs>
        <w:ind w:left="3261"/>
        <w:jc w:val="center"/>
        <w:rPr>
          <w:rFonts w:ascii="Arial" w:hAnsi="Arial" w:cs="Arial"/>
          <w:sz w:val="22"/>
          <w:szCs w:val="18"/>
        </w:rPr>
      </w:pPr>
    </w:p>
    <w:p w14:paraId="76E3E960" w14:textId="77777777" w:rsidR="00A24915" w:rsidRDefault="00A24915" w:rsidP="000D2709">
      <w:pPr>
        <w:tabs>
          <w:tab w:val="right" w:leader="dot" w:pos="8789"/>
        </w:tabs>
        <w:ind w:left="3261"/>
        <w:jc w:val="center"/>
        <w:rPr>
          <w:rFonts w:ascii="Arial" w:hAnsi="Arial" w:cs="Arial"/>
          <w:sz w:val="22"/>
          <w:szCs w:val="18"/>
        </w:rPr>
      </w:pPr>
    </w:p>
    <w:p w14:paraId="73FFDA4D" w14:textId="77777777" w:rsidR="00A24915" w:rsidRDefault="00A24915" w:rsidP="000D2709">
      <w:pPr>
        <w:tabs>
          <w:tab w:val="right" w:leader="dot" w:pos="8789"/>
        </w:tabs>
        <w:ind w:left="3261"/>
        <w:jc w:val="center"/>
        <w:rPr>
          <w:rFonts w:ascii="Arial" w:hAnsi="Arial" w:cs="Arial"/>
          <w:sz w:val="22"/>
          <w:szCs w:val="18"/>
        </w:rPr>
      </w:pPr>
    </w:p>
    <w:p w14:paraId="35A6F829" w14:textId="77777777" w:rsidR="00A24915" w:rsidRDefault="00A24915" w:rsidP="000D2709">
      <w:pPr>
        <w:tabs>
          <w:tab w:val="right" w:leader="dot" w:pos="8789"/>
        </w:tabs>
        <w:ind w:left="3261"/>
        <w:jc w:val="center"/>
        <w:rPr>
          <w:rFonts w:ascii="Arial" w:hAnsi="Arial" w:cs="Arial"/>
          <w:sz w:val="22"/>
          <w:szCs w:val="18"/>
        </w:rPr>
      </w:pPr>
    </w:p>
    <w:p w14:paraId="57DB4A81" w14:textId="3966BE80" w:rsidR="00982DCA" w:rsidRPr="00A24915" w:rsidRDefault="00982DCA" w:rsidP="000D2709">
      <w:pPr>
        <w:tabs>
          <w:tab w:val="right" w:leader="dot" w:pos="8789"/>
        </w:tabs>
        <w:ind w:left="3261"/>
        <w:jc w:val="center"/>
        <w:rPr>
          <w:rFonts w:ascii="Arial" w:hAnsi="Arial" w:cs="Arial"/>
          <w:sz w:val="22"/>
          <w:szCs w:val="18"/>
        </w:rPr>
      </w:pPr>
      <w:r w:rsidRPr="00A24915">
        <w:rPr>
          <w:rFonts w:ascii="Arial" w:hAnsi="Arial" w:cs="Arial"/>
          <w:sz w:val="22"/>
          <w:szCs w:val="18"/>
        </w:rPr>
        <w:t>Nicolas GODICHET</w:t>
      </w:r>
    </w:p>
    <w:sectPr w:rsidR="00982DCA" w:rsidRPr="00A24915" w:rsidSect="00076625">
      <w:headerReference w:type="default" r:id="rId11"/>
      <w:type w:val="continuous"/>
      <w:pgSz w:w="11907" w:h="16840" w:code="9"/>
      <w:pgMar w:top="1134" w:right="1191" w:bottom="1134" w:left="1191" w:header="567"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359E" w14:textId="77777777" w:rsidR="002E18BA" w:rsidRDefault="002E18BA">
      <w:r>
        <w:separator/>
      </w:r>
    </w:p>
  </w:endnote>
  <w:endnote w:type="continuationSeparator" w:id="0">
    <w:p w14:paraId="75EC8A01" w14:textId="77777777" w:rsidR="002E18BA" w:rsidRDefault="002E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EFEA" w14:textId="77777777" w:rsidR="002E18BA" w:rsidRDefault="002E18BA">
      <w:r>
        <w:separator/>
      </w:r>
    </w:p>
  </w:footnote>
  <w:footnote w:type="continuationSeparator" w:id="0">
    <w:p w14:paraId="5472175B" w14:textId="77777777" w:rsidR="002E18BA" w:rsidRDefault="002E1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455E" w14:textId="77777777" w:rsidR="004F18FA" w:rsidRDefault="004F18FA">
    <w:pPr>
      <w:pStyle w:val="En-tte"/>
    </w:pPr>
    <w:r>
      <w:tab/>
    </w:r>
    <w:r>
      <w:tab/>
    </w:r>
    <w:r>
      <w:rPr>
        <w:rStyle w:val="Numrodepage"/>
      </w:rPr>
      <w:fldChar w:fldCharType="begin"/>
    </w:r>
    <w:r>
      <w:rPr>
        <w:rStyle w:val="Numrodepage"/>
      </w:rPr>
      <w:instrText xml:space="preserve"> PAGE </w:instrText>
    </w:r>
    <w:r>
      <w:rPr>
        <w:rStyle w:val="Numrodepage"/>
      </w:rPr>
      <w:fldChar w:fldCharType="separate"/>
    </w:r>
    <w:r w:rsidR="00D5607C">
      <w:rPr>
        <w:rStyle w:val="Numrodepage"/>
        <w:noProof/>
      </w:rPr>
      <w:t>6</w:t>
    </w:r>
    <w:r>
      <w:rPr>
        <w:rStyle w:val="Numrodepage"/>
      </w:rPr>
      <w:fldChar w:fldCharType="end"/>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6B2C82"/>
    <w:multiLevelType w:val="singleLevel"/>
    <w:tmpl w:val="2DE2BD2C"/>
    <w:lvl w:ilvl="0">
      <w:start w:val="384"/>
      <w:numFmt w:val="bullet"/>
      <w:lvlText w:val="-"/>
      <w:lvlJc w:val="left"/>
      <w:pPr>
        <w:tabs>
          <w:tab w:val="num" w:pos="360"/>
        </w:tabs>
        <w:ind w:left="360" w:hanging="360"/>
      </w:pPr>
      <w:rPr>
        <w:rFonts w:hint="default"/>
      </w:rPr>
    </w:lvl>
  </w:abstractNum>
  <w:abstractNum w:abstractNumId="2" w15:restartNumberingAfterBreak="0">
    <w:nsid w:val="04B8444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5489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19B1C6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EE53A5"/>
    <w:multiLevelType w:val="singleLevel"/>
    <w:tmpl w:val="E168CD1A"/>
    <w:lvl w:ilvl="0">
      <w:start w:val="1"/>
      <w:numFmt w:val="bullet"/>
      <w:lvlText w:val=""/>
      <w:lvlJc w:val="left"/>
      <w:pPr>
        <w:tabs>
          <w:tab w:val="num" w:pos="786"/>
        </w:tabs>
        <w:ind w:left="786" w:hanging="360"/>
      </w:pPr>
      <w:rPr>
        <w:rFonts w:ascii="Symbol" w:hAnsi="Symbol" w:hint="default"/>
      </w:rPr>
    </w:lvl>
  </w:abstractNum>
  <w:abstractNum w:abstractNumId="6" w15:restartNumberingAfterBreak="0">
    <w:nsid w:val="186167E6"/>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615E35"/>
    <w:multiLevelType w:val="singleLevel"/>
    <w:tmpl w:val="2DE2BD2C"/>
    <w:lvl w:ilvl="0">
      <w:start w:val="384"/>
      <w:numFmt w:val="bullet"/>
      <w:lvlText w:val="-"/>
      <w:lvlJc w:val="left"/>
      <w:pPr>
        <w:tabs>
          <w:tab w:val="num" w:pos="360"/>
        </w:tabs>
        <w:ind w:left="360" w:hanging="360"/>
      </w:pPr>
      <w:rPr>
        <w:rFonts w:hint="default"/>
      </w:rPr>
    </w:lvl>
  </w:abstractNum>
  <w:abstractNum w:abstractNumId="8" w15:restartNumberingAfterBreak="0">
    <w:nsid w:val="22850561"/>
    <w:multiLevelType w:val="singleLevel"/>
    <w:tmpl w:val="2DE2BD2C"/>
    <w:lvl w:ilvl="0">
      <w:start w:val="384"/>
      <w:numFmt w:val="bullet"/>
      <w:lvlText w:val="-"/>
      <w:lvlJc w:val="left"/>
      <w:pPr>
        <w:tabs>
          <w:tab w:val="num" w:pos="360"/>
        </w:tabs>
        <w:ind w:left="360" w:hanging="360"/>
      </w:pPr>
      <w:rPr>
        <w:rFonts w:hint="default"/>
      </w:rPr>
    </w:lvl>
  </w:abstractNum>
  <w:abstractNum w:abstractNumId="9" w15:restartNumberingAfterBreak="0">
    <w:nsid w:val="247E271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5B6A94"/>
    <w:multiLevelType w:val="singleLevel"/>
    <w:tmpl w:val="2DE2BD2C"/>
    <w:lvl w:ilvl="0">
      <w:start w:val="384"/>
      <w:numFmt w:val="bullet"/>
      <w:lvlText w:val="-"/>
      <w:lvlJc w:val="left"/>
      <w:pPr>
        <w:tabs>
          <w:tab w:val="num" w:pos="360"/>
        </w:tabs>
        <w:ind w:left="360" w:hanging="360"/>
      </w:pPr>
      <w:rPr>
        <w:rFonts w:hint="default"/>
      </w:rPr>
    </w:lvl>
  </w:abstractNum>
  <w:abstractNum w:abstractNumId="11" w15:restartNumberingAfterBreak="0">
    <w:nsid w:val="2DE740CF"/>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33783820"/>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FF6F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8A79EC"/>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F9E4807"/>
    <w:multiLevelType w:val="multilevel"/>
    <w:tmpl w:val="8D5EDF46"/>
    <w:styleLink w:val="ModleTitre"/>
    <w:lvl w:ilvl="0">
      <w:start w:val="1"/>
      <w:numFmt w:val="decimal"/>
      <w:lvlText w:val="%1."/>
      <w:lvlJc w:val="left"/>
      <w:pPr>
        <w:ind w:left="360" w:hanging="360"/>
      </w:pPr>
      <w:rPr>
        <w:rFonts w:hint="default"/>
        <w:b/>
        <w:color w:val="00A6A3"/>
      </w:rPr>
    </w:lvl>
    <w:lvl w:ilvl="1">
      <w:start w:val="1"/>
      <w:numFmt w:val="decimal"/>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493723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2C59B7"/>
    <w:multiLevelType w:val="singleLevel"/>
    <w:tmpl w:val="2DE2BD2C"/>
    <w:lvl w:ilvl="0">
      <w:start w:val="2"/>
      <w:numFmt w:val="bullet"/>
      <w:lvlText w:val="-"/>
      <w:lvlJc w:val="left"/>
      <w:pPr>
        <w:tabs>
          <w:tab w:val="num" w:pos="360"/>
        </w:tabs>
        <w:ind w:left="360" w:hanging="360"/>
      </w:pPr>
      <w:rPr>
        <w:rFonts w:hint="default"/>
      </w:rPr>
    </w:lvl>
  </w:abstractNum>
  <w:abstractNum w:abstractNumId="19" w15:restartNumberingAfterBreak="0">
    <w:nsid w:val="50D3639C"/>
    <w:multiLevelType w:val="singleLevel"/>
    <w:tmpl w:val="2DE2BD2C"/>
    <w:lvl w:ilvl="0">
      <w:start w:val="384"/>
      <w:numFmt w:val="bullet"/>
      <w:lvlText w:val="-"/>
      <w:lvlJc w:val="left"/>
      <w:pPr>
        <w:tabs>
          <w:tab w:val="num" w:pos="360"/>
        </w:tabs>
        <w:ind w:left="360" w:hanging="360"/>
      </w:pPr>
      <w:rPr>
        <w:rFonts w:hint="default"/>
      </w:rPr>
    </w:lvl>
  </w:abstractNum>
  <w:abstractNum w:abstractNumId="20" w15:restartNumberingAfterBreak="0">
    <w:nsid w:val="59C514D5"/>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14C7ACB"/>
    <w:multiLevelType w:val="multilevel"/>
    <w:tmpl w:val="8D5EDF46"/>
    <w:lvl w:ilvl="0">
      <w:start w:val="1"/>
      <w:numFmt w:val="decimal"/>
      <w:lvlText w:val="%1."/>
      <w:lvlJc w:val="left"/>
      <w:pPr>
        <w:ind w:left="360" w:hanging="360"/>
      </w:pPr>
      <w:rPr>
        <w:rFonts w:hint="default"/>
        <w:b/>
        <w:color w:val="00A6A3"/>
      </w:rPr>
    </w:lvl>
    <w:lvl w:ilvl="1">
      <w:start w:val="1"/>
      <w:numFmt w:val="decimal"/>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515240E"/>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52F0169"/>
    <w:multiLevelType w:val="singleLevel"/>
    <w:tmpl w:val="2DE2BD2C"/>
    <w:lvl w:ilvl="0">
      <w:start w:val="384"/>
      <w:numFmt w:val="bullet"/>
      <w:lvlText w:val="-"/>
      <w:lvlJc w:val="left"/>
      <w:pPr>
        <w:tabs>
          <w:tab w:val="num" w:pos="360"/>
        </w:tabs>
        <w:ind w:left="360" w:hanging="360"/>
      </w:pPr>
      <w:rPr>
        <w:rFonts w:hint="default"/>
      </w:rPr>
    </w:lvl>
  </w:abstractNum>
  <w:abstractNum w:abstractNumId="24" w15:restartNumberingAfterBreak="0">
    <w:nsid w:val="66EA7A0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7B4C4A"/>
    <w:multiLevelType w:val="multilevel"/>
    <w:tmpl w:val="DC68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CD6D9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D116B82"/>
    <w:multiLevelType w:val="singleLevel"/>
    <w:tmpl w:val="2DE2BD2C"/>
    <w:lvl w:ilvl="0">
      <w:start w:val="384"/>
      <w:numFmt w:val="bullet"/>
      <w:lvlText w:val="-"/>
      <w:lvlJc w:val="left"/>
      <w:pPr>
        <w:tabs>
          <w:tab w:val="num" w:pos="360"/>
        </w:tabs>
        <w:ind w:left="360" w:hanging="360"/>
      </w:pPr>
      <w:rPr>
        <w:rFonts w:hint="default"/>
      </w:rPr>
    </w:lvl>
  </w:abstractNum>
  <w:abstractNum w:abstractNumId="28"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1D0D61"/>
    <w:multiLevelType w:val="singleLevel"/>
    <w:tmpl w:val="2DE2BD2C"/>
    <w:lvl w:ilvl="0">
      <w:start w:val="384"/>
      <w:numFmt w:val="bullet"/>
      <w:lvlText w:val="-"/>
      <w:lvlJc w:val="left"/>
      <w:pPr>
        <w:tabs>
          <w:tab w:val="num" w:pos="360"/>
        </w:tabs>
        <w:ind w:left="360" w:hanging="360"/>
      </w:pPr>
      <w:rPr>
        <w:rFonts w:hint="default"/>
      </w:rPr>
    </w:lvl>
  </w:abstractNum>
  <w:abstractNum w:abstractNumId="30" w15:restartNumberingAfterBreak="0">
    <w:nsid w:val="7F88690F"/>
    <w:multiLevelType w:val="multilevel"/>
    <w:tmpl w:val="8D5EDF46"/>
    <w:lvl w:ilvl="0">
      <w:start w:val="1"/>
      <w:numFmt w:val="decimal"/>
      <w:lvlText w:val="%1."/>
      <w:lvlJc w:val="left"/>
      <w:pPr>
        <w:ind w:left="360" w:hanging="360"/>
      </w:pPr>
      <w:rPr>
        <w:rFonts w:hint="default"/>
        <w:b/>
        <w:color w:val="00A6A3"/>
      </w:rPr>
    </w:lvl>
    <w:lvl w:ilvl="1">
      <w:start w:val="1"/>
      <w:numFmt w:val="decimal"/>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4"/>
  </w:num>
  <w:num w:numId="7">
    <w:abstractNumId w:val="18"/>
  </w:num>
  <w:num w:numId="8">
    <w:abstractNumId w:val="1"/>
  </w:num>
  <w:num w:numId="9">
    <w:abstractNumId w:val="8"/>
  </w:num>
  <w:num w:numId="10">
    <w:abstractNumId w:val="7"/>
  </w:num>
  <w:num w:numId="11">
    <w:abstractNumId w:val="23"/>
  </w:num>
  <w:num w:numId="12">
    <w:abstractNumId w:val="19"/>
  </w:num>
  <w:num w:numId="13">
    <w:abstractNumId w:val="10"/>
  </w:num>
  <w:num w:numId="14">
    <w:abstractNumId w:val="3"/>
  </w:num>
  <w:num w:numId="15">
    <w:abstractNumId w:val="13"/>
  </w:num>
  <w:num w:numId="16">
    <w:abstractNumId w:val="27"/>
  </w:num>
  <w:num w:numId="17">
    <w:abstractNumId w:val="29"/>
  </w:num>
  <w:num w:numId="18">
    <w:abstractNumId w:val="2"/>
  </w:num>
  <w:num w:numId="19">
    <w:abstractNumId w:val="15"/>
  </w:num>
  <w:num w:numId="20">
    <w:abstractNumId w:val="5"/>
  </w:num>
  <w:num w:numId="21">
    <w:abstractNumId w:val="11"/>
  </w:num>
  <w:num w:numId="22">
    <w:abstractNumId w:val="6"/>
  </w:num>
  <w:num w:numId="23">
    <w:abstractNumId w:val="9"/>
  </w:num>
  <w:num w:numId="24">
    <w:abstractNumId w:val="22"/>
  </w:num>
  <w:num w:numId="25">
    <w:abstractNumId w:val="24"/>
  </w:num>
  <w:num w:numId="26">
    <w:abstractNumId w:val="17"/>
  </w:num>
  <w:num w:numId="27">
    <w:abstractNumId w:val="4"/>
  </w:num>
  <w:num w:numId="28">
    <w:abstractNumId w:val="20"/>
  </w:num>
  <w:num w:numId="29">
    <w:abstractNumId w:val="26"/>
  </w:num>
  <w:num w:numId="30">
    <w:abstractNumId w:val="28"/>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16"/>
    <w:lvlOverride w:ilvl="0">
      <w:lvl w:ilvl="0">
        <w:start w:val="1"/>
        <w:numFmt w:val="decimal"/>
        <w:lvlText w:val="%1."/>
        <w:lvlJc w:val="left"/>
        <w:pPr>
          <w:ind w:left="360" w:hanging="360"/>
        </w:pPr>
        <w:rPr>
          <w:rFonts w:hint="default"/>
          <w:b/>
          <w:color w:val="00A6A3"/>
        </w:rPr>
      </w:lvl>
    </w:lvlOverride>
    <w:lvlOverride w:ilvl="1">
      <w:lvl w:ilvl="1">
        <w:start w:val="1"/>
        <w:numFmt w:val="decimal"/>
        <w:lvlText w:val="%1.%2."/>
        <w:lvlJc w:val="left"/>
        <w:pPr>
          <w:ind w:left="792" w:hanging="432"/>
        </w:pPr>
        <w:rPr>
          <w:rFonts w:hint="default"/>
          <w:b/>
          <w:color w:val="00A6A3"/>
        </w:rPr>
      </w:lvl>
    </w:lvlOverride>
    <w:lvlOverride w:ilvl="2">
      <w:lvl w:ilvl="2">
        <w:start w:val="1"/>
        <w:numFmt w:val="decimal"/>
        <w:lvlText w:val="%1.%2.%3."/>
        <w:lvlJc w:val="left"/>
        <w:pPr>
          <w:ind w:left="1224" w:hanging="504"/>
        </w:pPr>
        <w:rPr>
          <w:rFonts w:hint="default"/>
          <w:b/>
          <w:color w:val="00A6A3"/>
        </w:rPr>
      </w:lvl>
    </w:lvlOverride>
    <w:lvlOverride w:ilvl="3">
      <w:lvl w:ilvl="3">
        <w:start w:val="1"/>
        <w:numFmt w:val="decimal"/>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abstractNumId w:val="16"/>
  </w:num>
  <w:num w:numId="35">
    <w:abstractNumId w:val="16"/>
    <w:lvlOverride w:ilvl="0">
      <w:lvl w:ilvl="0">
        <w:start w:val="1"/>
        <w:numFmt w:val="decimal"/>
        <w:lvlText w:val="%1."/>
        <w:lvlJc w:val="left"/>
        <w:pPr>
          <w:ind w:left="360" w:hanging="360"/>
        </w:pPr>
        <w:rPr>
          <w:rFonts w:hint="default"/>
          <w:b/>
          <w:color w:val="00A6A3"/>
        </w:rPr>
      </w:lvl>
    </w:lvlOverride>
    <w:lvlOverride w:ilvl="1">
      <w:lvl w:ilvl="1">
        <w:start w:val="1"/>
        <w:numFmt w:val="decimal"/>
        <w:lvlText w:val="%1.%2."/>
        <w:lvlJc w:val="left"/>
        <w:pPr>
          <w:ind w:left="792" w:hanging="432"/>
        </w:pPr>
        <w:rPr>
          <w:rFonts w:hint="default"/>
          <w:b/>
          <w:color w:val="00A6A3"/>
        </w:rPr>
      </w:lvl>
    </w:lvlOverride>
    <w:lvlOverride w:ilvl="2">
      <w:lvl w:ilvl="2">
        <w:start w:val="1"/>
        <w:numFmt w:val="decimal"/>
        <w:lvlText w:val="%1.%2.%3."/>
        <w:lvlJc w:val="left"/>
        <w:pPr>
          <w:ind w:left="1224" w:hanging="504"/>
        </w:pPr>
        <w:rPr>
          <w:rFonts w:hint="default"/>
          <w:b/>
          <w:color w:val="00A6A3"/>
        </w:rPr>
      </w:lvl>
    </w:lvlOverride>
    <w:lvlOverride w:ilvl="3">
      <w:lvl w:ilvl="3">
        <w:start w:val="1"/>
        <w:numFmt w:val="decimal"/>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12"/>
  </w:num>
  <w:num w:numId="37">
    <w:abstractNumId w:val="30"/>
  </w:num>
  <w:num w:numId="38">
    <w:abstractNumId w:val="21"/>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kWCMHjTAZEXsaXZPwf/CvPQJZY3gP1hl45MwOXv+seiILEdpCVN4Xu3dGyyaMIZPTOuTu1FGsZyYrz/PIJfYA==" w:salt="DYaas/Y/keXGfzGR0rv8IA=="/>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2D"/>
    <w:rsid w:val="00023089"/>
    <w:rsid w:val="00040BB0"/>
    <w:rsid w:val="000626B1"/>
    <w:rsid w:val="000629C6"/>
    <w:rsid w:val="00070CDF"/>
    <w:rsid w:val="00076625"/>
    <w:rsid w:val="00084206"/>
    <w:rsid w:val="00090A56"/>
    <w:rsid w:val="00093162"/>
    <w:rsid w:val="000C38F2"/>
    <w:rsid w:val="000D2709"/>
    <w:rsid w:val="000E6DCB"/>
    <w:rsid w:val="0011408A"/>
    <w:rsid w:val="00114BA5"/>
    <w:rsid w:val="00115CF9"/>
    <w:rsid w:val="00117D75"/>
    <w:rsid w:val="00125674"/>
    <w:rsid w:val="001511BF"/>
    <w:rsid w:val="00181746"/>
    <w:rsid w:val="001876A1"/>
    <w:rsid w:val="001A58F9"/>
    <w:rsid w:val="001E3D1C"/>
    <w:rsid w:val="002025CA"/>
    <w:rsid w:val="002114E0"/>
    <w:rsid w:val="00214546"/>
    <w:rsid w:val="00242268"/>
    <w:rsid w:val="0025013F"/>
    <w:rsid w:val="00274A2A"/>
    <w:rsid w:val="002A382D"/>
    <w:rsid w:val="002C6527"/>
    <w:rsid w:val="002E18BA"/>
    <w:rsid w:val="00301633"/>
    <w:rsid w:val="00304E5F"/>
    <w:rsid w:val="00312338"/>
    <w:rsid w:val="00336E8F"/>
    <w:rsid w:val="003403C1"/>
    <w:rsid w:val="0038575D"/>
    <w:rsid w:val="0039627F"/>
    <w:rsid w:val="003B5D34"/>
    <w:rsid w:val="003C17D8"/>
    <w:rsid w:val="003C3A86"/>
    <w:rsid w:val="003D340B"/>
    <w:rsid w:val="00402C64"/>
    <w:rsid w:val="00417526"/>
    <w:rsid w:val="004338E0"/>
    <w:rsid w:val="004346EF"/>
    <w:rsid w:val="004836DE"/>
    <w:rsid w:val="004E0012"/>
    <w:rsid w:val="004E0C91"/>
    <w:rsid w:val="004F18FA"/>
    <w:rsid w:val="004F2F69"/>
    <w:rsid w:val="004F7FE7"/>
    <w:rsid w:val="00503186"/>
    <w:rsid w:val="00546D62"/>
    <w:rsid w:val="00551C7B"/>
    <w:rsid w:val="0055340C"/>
    <w:rsid w:val="005542FC"/>
    <w:rsid w:val="0055722D"/>
    <w:rsid w:val="0056673D"/>
    <w:rsid w:val="00570055"/>
    <w:rsid w:val="005863E8"/>
    <w:rsid w:val="005B1AD4"/>
    <w:rsid w:val="005B4670"/>
    <w:rsid w:val="005B7E55"/>
    <w:rsid w:val="005C277A"/>
    <w:rsid w:val="005D7AC4"/>
    <w:rsid w:val="005E15D2"/>
    <w:rsid w:val="005E22E0"/>
    <w:rsid w:val="005E6D50"/>
    <w:rsid w:val="00634DE7"/>
    <w:rsid w:val="00637563"/>
    <w:rsid w:val="0065521C"/>
    <w:rsid w:val="0066586E"/>
    <w:rsid w:val="00673CEA"/>
    <w:rsid w:val="00681986"/>
    <w:rsid w:val="00693094"/>
    <w:rsid w:val="006A08C7"/>
    <w:rsid w:val="0071328B"/>
    <w:rsid w:val="007147A1"/>
    <w:rsid w:val="007423B6"/>
    <w:rsid w:val="00753BEF"/>
    <w:rsid w:val="007605B2"/>
    <w:rsid w:val="00761979"/>
    <w:rsid w:val="007832F4"/>
    <w:rsid w:val="00787706"/>
    <w:rsid w:val="0079325D"/>
    <w:rsid w:val="007C51C3"/>
    <w:rsid w:val="007D31ED"/>
    <w:rsid w:val="007D7079"/>
    <w:rsid w:val="007F06C0"/>
    <w:rsid w:val="007F5E8F"/>
    <w:rsid w:val="00840F16"/>
    <w:rsid w:val="00841B2D"/>
    <w:rsid w:val="00843237"/>
    <w:rsid w:val="00854555"/>
    <w:rsid w:val="008570A2"/>
    <w:rsid w:val="00871E81"/>
    <w:rsid w:val="008A4212"/>
    <w:rsid w:val="008C2AB9"/>
    <w:rsid w:val="008D49E7"/>
    <w:rsid w:val="008E18DE"/>
    <w:rsid w:val="008E48F7"/>
    <w:rsid w:val="008F3C09"/>
    <w:rsid w:val="008F4932"/>
    <w:rsid w:val="00907916"/>
    <w:rsid w:val="009127AA"/>
    <w:rsid w:val="00913A18"/>
    <w:rsid w:val="00922B62"/>
    <w:rsid w:val="00934D08"/>
    <w:rsid w:val="0095568D"/>
    <w:rsid w:val="00972A16"/>
    <w:rsid w:val="00982DCA"/>
    <w:rsid w:val="00996894"/>
    <w:rsid w:val="00996DB2"/>
    <w:rsid w:val="009C033E"/>
    <w:rsid w:val="009F6D09"/>
    <w:rsid w:val="00A21003"/>
    <w:rsid w:val="00A240F2"/>
    <w:rsid w:val="00A24915"/>
    <w:rsid w:val="00A47D67"/>
    <w:rsid w:val="00A8206D"/>
    <w:rsid w:val="00A90117"/>
    <w:rsid w:val="00AE7707"/>
    <w:rsid w:val="00B0663A"/>
    <w:rsid w:val="00B17001"/>
    <w:rsid w:val="00B3647F"/>
    <w:rsid w:val="00B72AB8"/>
    <w:rsid w:val="00B738EB"/>
    <w:rsid w:val="00BA3FC5"/>
    <w:rsid w:val="00BA60C5"/>
    <w:rsid w:val="00BE13AA"/>
    <w:rsid w:val="00C54B6C"/>
    <w:rsid w:val="00CE78EC"/>
    <w:rsid w:val="00CF0FA0"/>
    <w:rsid w:val="00D0463E"/>
    <w:rsid w:val="00D17662"/>
    <w:rsid w:val="00D2677D"/>
    <w:rsid w:val="00D27E2C"/>
    <w:rsid w:val="00D31CBC"/>
    <w:rsid w:val="00D4122A"/>
    <w:rsid w:val="00D45510"/>
    <w:rsid w:val="00D468BE"/>
    <w:rsid w:val="00D508D5"/>
    <w:rsid w:val="00D5607C"/>
    <w:rsid w:val="00D72231"/>
    <w:rsid w:val="00D77DB0"/>
    <w:rsid w:val="00DB3DB0"/>
    <w:rsid w:val="00DD1C71"/>
    <w:rsid w:val="00DE1943"/>
    <w:rsid w:val="00DF6175"/>
    <w:rsid w:val="00E05EF0"/>
    <w:rsid w:val="00E21A06"/>
    <w:rsid w:val="00E32222"/>
    <w:rsid w:val="00EB16C5"/>
    <w:rsid w:val="00EB545B"/>
    <w:rsid w:val="00EB7548"/>
    <w:rsid w:val="00EC4C71"/>
    <w:rsid w:val="00ED50D0"/>
    <w:rsid w:val="00EF50DC"/>
    <w:rsid w:val="00F07DA5"/>
    <w:rsid w:val="00F232C7"/>
    <w:rsid w:val="00F267DD"/>
    <w:rsid w:val="00F40153"/>
    <w:rsid w:val="00F64D69"/>
    <w:rsid w:val="00F737FF"/>
    <w:rsid w:val="00F92C7A"/>
    <w:rsid w:val="00FD3BFC"/>
    <w:rsid w:val="00FD5076"/>
    <w:rsid w:val="00FE449C"/>
    <w:rsid w:val="468194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07192"/>
  <w15:docId w15:val="{536D6AF9-E89D-4910-862D-3FB3E514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uiPriority w:val="9"/>
    <w:qFormat/>
    <w:pPr>
      <w:keepNext/>
      <w:jc w:val="center"/>
      <w:outlineLvl w:val="0"/>
    </w:pPr>
    <w:rPr>
      <w:rFonts w:ascii="Arial Rounded MT Bold" w:hAnsi="Arial Rounded MT Bold"/>
      <w:spacing w:val="32"/>
      <w:sz w:val="28"/>
      <w:szCs w:val="28"/>
    </w:rPr>
  </w:style>
  <w:style w:type="paragraph" w:styleId="Titre2">
    <w:name w:val="heading 2"/>
    <w:basedOn w:val="Normal"/>
    <w:next w:val="Normal"/>
    <w:qFormat/>
    <w:pPr>
      <w:keepNext/>
      <w:pBdr>
        <w:top w:val="double" w:sz="6" w:space="3" w:color="auto"/>
        <w:left w:val="double" w:sz="6" w:space="3" w:color="auto"/>
        <w:bottom w:val="double" w:sz="6" w:space="3" w:color="auto"/>
        <w:right w:val="double" w:sz="6" w:space="3" w:color="auto"/>
      </w:pBdr>
      <w:jc w:val="center"/>
      <w:outlineLvl w:val="1"/>
    </w:pPr>
    <w:rPr>
      <w:rFonts w:ascii="Arial Rounded MT Bold" w:hAnsi="Arial Rounded MT Bold"/>
      <w:spacing w:val="32"/>
      <w:sz w:val="28"/>
      <w:szCs w:val="28"/>
    </w:rPr>
  </w:style>
  <w:style w:type="paragraph" w:styleId="Titre3">
    <w:name w:val="heading 3"/>
    <w:basedOn w:val="Normal"/>
    <w:next w:val="Normal"/>
    <w:qFormat/>
    <w:pPr>
      <w:keepNext/>
      <w:tabs>
        <w:tab w:val="right" w:pos="9072"/>
      </w:tabs>
      <w:jc w:val="both"/>
      <w:outlineLvl w:val="2"/>
    </w:pPr>
    <w:rPr>
      <w:b/>
      <w:bCs/>
      <w:sz w:val="24"/>
      <w:szCs w:val="24"/>
      <w:u w:val="single"/>
    </w:rPr>
  </w:style>
  <w:style w:type="paragraph" w:styleId="Titre4">
    <w:name w:val="heading 4"/>
    <w:basedOn w:val="Normal"/>
    <w:next w:val="Normal"/>
    <w:uiPriority w:val="9"/>
    <w:qFormat/>
    <w:pPr>
      <w:keepNext/>
      <w:tabs>
        <w:tab w:val="left" w:leader="dot" w:pos="1134"/>
        <w:tab w:val="left" w:pos="9072"/>
      </w:tabs>
      <w:outlineLvl w:val="3"/>
    </w:pPr>
    <w:rPr>
      <w:sz w:val="24"/>
      <w:szCs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pBdr>
        <w:top w:val="single" w:sz="4" w:space="1" w:color="auto"/>
        <w:left w:val="single" w:sz="4" w:space="4" w:color="auto"/>
        <w:bottom w:val="single" w:sz="4" w:space="1" w:color="auto"/>
        <w:right w:val="single" w:sz="4" w:space="0" w:color="auto"/>
      </w:pBdr>
      <w:tabs>
        <w:tab w:val="right" w:leader="dot" w:pos="8222"/>
      </w:tabs>
      <w:ind w:right="5103"/>
      <w:jc w:val="both"/>
      <w:outlineLvl w:val="5"/>
    </w:pPr>
    <w:rPr>
      <w:b/>
      <w:bCs/>
      <w:i/>
      <w:iCs/>
      <w:sz w:val="24"/>
    </w:rPr>
  </w:style>
  <w:style w:type="paragraph" w:styleId="Titre7">
    <w:name w:val="heading 7"/>
    <w:basedOn w:val="Normal"/>
    <w:next w:val="Normal"/>
    <w:qFormat/>
    <w:pPr>
      <w:keepNext/>
      <w:tabs>
        <w:tab w:val="right" w:pos="9072"/>
      </w:tabs>
      <w:ind w:left="426"/>
      <w:jc w:val="both"/>
      <w:outlineLvl w:val="6"/>
    </w:pPr>
    <w:rPr>
      <w:b/>
      <w:sz w:val="24"/>
      <w:u w:val="single"/>
    </w:rPr>
  </w:style>
  <w:style w:type="paragraph" w:styleId="Titre8">
    <w:name w:val="heading 8"/>
    <w:basedOn w:val="Normal"/>
    <w:next w:val="Normal"/>
    <w:qFormat/>
    <w:pPr>
      <w:keepNext/>
      <w:tabs>
        <w:tab w:val="left" w:leader="dot" w:pos="1134"/>
        <w:tab w:val="left" w:pos="9072"/>
      </w:tabs>
      <w:jc w:val="center"/>
      <w:outlineLvl w:val="7"/>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numPr>
        <w:ilvl w:val="12"/>
      </w:numPr>
      <w:tabs>
        <w:tab w:val="left" w:leader="dot" w:pos="1134"/>
        <w:tab w:val="left" w:pos="9072"/>
      </w:tabs>
      <w:jc w:val="both"/>
    </w:pPr>
    <w:rPr>
      <w:sz w:val="24"/>
      <w:szCs w:val="24"/>
    </w:rPr>
  </w:style>
  <w:style w:type="paragraph" w:styleId="Titre">
    <w:name w:val="Title"/>
    <w:basedOn w:val="Normal"/>
    <w:qFormat/>
    <w:pPr>
      <w:pBdr>
        <w:top w:val="single" w:sz="6" w:space="3" w:color="auto"/>
        <w:left w:val="single" w:sz="6" w:space="3" w:color="auto"/>
        <w:bottom w:val="single" w:sz="6" w:space="3" w:color="auto"/>
        <w:right w:val="single" w:sz="6" w:space="3" w:color="auto"/>
      </w:pBdr>
      <w:shd w:val="pct5" w:color="auto" w:fill="C0C0C0"/>
      <w:ind w:left="1134" w:right="1134"/>
      <w:jc w:val="center"/>
    </w:pPr>
    <w:rPr>
      <w:b/>
      <w:bCs/>
      <w:sz w:val="28"/>
      <w:szCs w:val="28"/>
    </w:rPr>
  </w:style>
  <w:style w:type="paragraph" w:styleId="Corpsdetexte2">
    <w:name w:val="Body Text 2"/>
    <w:basedOn w:val="Normal"/>
    <w:pPr>
      <w:tabs>
        <w:tab w:val="left" w:leader="dot" w:pos="1134"/>
        <w:tab w:val="left" w:pos="9072"/>
      </w:tabs>
    </w:pPr>
    <w:rPr>
      <w:sz w:val="24"/>
      <w:szCs w:val="24"/>
    </w:rPr>
  </w:style>
  <w:style w:type="paragraph" w:styleId="Textedebulles">
    <w:name w:val="Balloon Text"/>
    <w:basedOn w:val="Normal"/>
    <w:link w:val="TextedebullesCar"/>
    <w:rsid w:val="001876A1"/>
    <w:rPr>
      <w:rFonts w:ascii="Tahoma" w:hAnsi="Tahoma" w:cs="Tahoma"/>
      <w:sz w:val="16"/>
      <w:szCs w:val="16"/>
    </w:rPr>
  </w:style>
  <w:style w:type="character" w:customStyle="1" w:styleId="TextedebullesCar">
    <w:name w:val="Texte de bulles Car"/>
    <w:link w:val="Textedebulles"/>
    <w:rsid w:val="001876A1"/>
    <w:rPr>
      <w:rFonts w:ascii="Tahoma" w:hAnsi="Tahoma" w:cs="Tahoma"/>
      <w:sz w:val="16"/>
      <w:szCs w:val="16"/>
    </w:rPr>
  </w:style>
  <w:style w:type="paragraph" w:styleId="Normalcentr">
    <w:name w:val="Block Text"/>
    <w:basedOn w:val="Normal"/>
    <w:rsid w:val="00023089"/>
    <w:pPr>
      <w:spacing w:after="120"/>
      <w:ind w:left="1440" w:right="1440"/>
    </w:pPr>
  </w:style>
  <w:style w:type="character" w:styleId="Marquedecommentaire">
    <w:name w:val="annotation reference"/>
    <w:basedOn w:val="Policepardfaut"/>
    <w:semiHidden/>
    <w:unhideWhenUsed/>
    <w:rsid w:val="00922B62"/>
    <w:rPr>
      <w:sz w:val="16"/>
      <w:szCs w:val="16"/>
    </w:rPr>
  </w:style>
  <w:style w:type="paragraph" w:styleId="Commentaire">
    <w:name w:val="annotation text"/>
    <w:basedOn w:val="Normal"/>
    <w:link w:val="CommentaireCar"/>
    <w:semiHidden/>
    <w:unhideWhenUsed/>
    <w:rsid w:val="00922B62"/>
  </w:style>
  <w:style w:type="character" w:customStyle="1" w:styleId="CommentaireCar">
    <w:name w:val="Commentaire Car"/>
    <w:basedOn w:val="Policepardfaut"/>
    <w:link w:val="Commentaire"/>
    <w:semiHidden/>
    <w:rsid w:val="00922B62"/>
  </w:style>
  <w:style w:type="paragraph" w:styleId="Objetducommentaire">
    <w:name w:val="annotation subject"/>
    <w:basedOn w:val="Commentaire"/>
    <w:next w:val="Commentaire"/>
    <w:link w:val="ObjetducommentaireCar"/>
    <w:semiHidden/>
    <w:unhideWhenUsed/>
    <w:rsid w:val="00922B62"/>
    <w:rPr>
      <w:b/>
      <w:bCs/>
    </w:rPr>
  </w:style>
  <w:style w:type="character" w:customStyle="1" w:styleId="ObjetducommentaireCar">
    <w:name w:val="Objet du commentaire Car"/>
    <w:basedOn w:val="CommentaireCar"/>
    <w:link w:val="Objetducommentaire"/>
    <w:semiHidden/>
    <w:rsid w:val="00922B62"/>
    <w:rPr>
      <w:b/>
      <w:bCs/>
    </w:rPr>
  </w:style>
  <w:style w:type="character" w:styleId="Lienhypertexte">
    <w:name w:val="Hyperlink"/>
    <w:basedOn w:val="Policepardfaut"/>
    <w:unhideWhenUsed/>
    <w:rsid w:val="00922B62"/>
    <w:rPr>
      <w:color w:val="0000FF" w:themeColor="hyperlink"/>
      <w:u w:val="single"/>
    </w:rPr>
  </w:style>
  <w:style w:type="character" w:styleId="Mentionnonrsolue">
    <w:name w:val="Unresolved Mention"/>
    <w:basedOn w:val="Policepardfaut"/>
    <w:uiPriority w:val="99"/>
    <w:semiHidden/>
    <w:unhideWhenUsed/>
    <w:rsid w:val="00922B62"/>
    <w:rPr>
      <w:color w:val="605E5C"/>
      <w:shd w:val="clear" w:color="auto" w:fill="E1DFDD"/>
    </w:rPr>
  </w:style>
  <w:style w:type="table" w:styleId="Grilledutableau">
    <w:name w:val="Table Grid"/>
    <w:basedOn w:val="TableauNormal"/>
    <w:rsid w:val="002C6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232C7"/>
    <w:pPr>
      <w:spacing w:before="100" w:beforeAutospacing="1" w:after="100" w:afterAutospacing="1"/>
    </w:pPr>
    <w:rPr>
      <w:sz w:val="24"/>
      <w:szCs w:val="24"/>
    </w:rPr>
  </w:style>
  <w:style w:type="paragraph" w:customStyle="1" w:styleId="paragraph">
    <w:name w:val="paragraph"/>
    <w:basedOn w:val="Normal"/>
    <w:rsid w:val="00551C7B"/>
    <w:pPr>
      <w:spacing w:before="100" w:beforeAutospacing="1" w:after="100" w:afterAutospacing="1"/>
    </w:pPr>
    <w:rPr>
      <w:sz w:val="24"/>
      <w:szCs w:val="24"/>
    </w:rPr>
  </w:style>
  <w:style w:type="character" w:customStyle="1" w:styleId="normaltextrun">
    <w:name w:val="normaltextrun"/>
    <w:basedOn w:val="Policepardfaut"/>
    <w:rsid w:val="00551C7B"/>
  </w:style>
  <w:style w:type="character" w:customStyle="1" w:styleId="eop">
    <w:name w:val="eop"/>
    <w:basedOn w:val="Policepardfaut"/>
    <w:rsid w:val="00551C7B"/>
  </w:style>
  <w:style w:type="numbering" w:customStyle="1" w:styleId="ModleTitre">
    <w:name w:val="Modèle Titre"/>
    <w:uiPriority w:val="99"/>
    <w:rsid w:val="008570A2"/>
    <w:pPr>
      <w:numPr>
        <w:numId w:val="34"/>
      </w:numPr>
    </w:pPr>
  </w:style>
  <w:style w:type="paragraph" w:styleId="Paragraphedeliste">
    <w:name w:val="List Paragraph"/>
    <w:basedOn w:val="Normal"/>
    <w:uiPriority w:val="34"/>
    <w:qFormat/>
    <w:rsid w:val="008570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22030">
      <w:bodyDiv w:val="1"/>
      <w:marLeft w:val="0"/>
      <w:marRight w:val="0"/>
      <w:marTop w:val="0"/>
      <w:marBottom w:val="0"/>
      <w:divBdr>
        <w:top w:val="none" w:sz="0" w:space="0" w:color="auto"/>
        <w:left w:val="none" w:sz="0" w:space="0" w:color="auto"/>
        <w:bottom w:val="none" w:sz="0" w:space="0" w:color="auto"/>
        <w:right w:val="none" w:sz="0" w:space="0" w:color="auto"/>
      </w:divBdr>
    </w:div>
    <w:div w:id="315570033">
      <w:bodyDiv w:val="1"/>
      <w:marLeft w:val="0"/>
      <w:marRight w:val="0"/>
      <w:marTop w:val="0"/>
      <w:marBottom w:val="0"/>
      <w:divBdr>
        <w:top w:val="none" w:sz="0" w:space="0" w:color="auto"/>
        <w:left w:val="none" w:sz="0" w:space="0" w:color="auto"/>
        <w:bottom w:val="none" w:sz="0" w:space="0" w:color="auto"/>
        <w:right w:val="none" w:sz="0" w:space="0" w:color="auto"/>
      </w:divBdr>
    </w:div>
    <w:div w:id="475951326">
      <w:bodyDiv w:val="1"/>
      <w:marLeft w:val="0"/>
      <w:marRight w:val="0"/>
      <w:marTop w:val="0"/>
      <w:marBottom w:val="0"/>
      <w:divBdr>
        <w:top w:val="none" w:sz="0" w:space="0" w:color="auto"/>
        <w:left w:val="none" w:sz="0" w:space="0" w:color="auto"/>
        <w:bottom w:val="none" w:sz="0" w:space="0" w:color="auto"/>
        <w:right w:val="none" w:sz="0" w:space="0" w:color="auto"/>
      </w:divBdr>
    </w:div>
    <w:div w:id="610433472">
      <w:bodyDiv w:val="1"/>
      <w:marLeft w:val="0"/>
      <w:marRight w:val="0"/>
      <w:marTop w:val="0"/>
      <w:marBottom w:val="0"/>
      <w:divBdr>
        <w:top w:val="none" w:sz="0" w:space="0" w:color="auto"/>
        <w:left w:val="none" w:sz="0" w:space="0" w:color="auto"/>
        <w:bottom w:val="none" w:sz="0" w:space="0" w:color="auto"/>
        <w:right w:val="none" w:sz="0" w:space="0" w:color="auto"/>
      </w:divBdr>
    </w:div>
    <w:div w:id="807481421">
      <w:bodyDiv w:val="1"/>
      <w:marLeft w:val="0"/>
      <w:marRight w:val="0"/>
      <w:marTop w:val="0"/>
      <w:marBottom w:val="0"/>
      <w:divBdr>
        <w:top w:val="none" w:sz="0" w:space="0" w:color="auto"/>
        <w:left w:val="none" w:sz="0" w:space="0" w:color="auto"/>
        <w:bottom w:val="none" w:sz="0" w:space="0" w:color="auto"/>
        <w:right w:val="none" w:sz="0" w:space="0" w:color="auto"/>
      </w:divBdr>
    </w:div>
    <w:div w:id="899707210">
      <w:bodyDiv w:val="1"/>
      <w:marLeft w:val="0"/>
      <w:marRight w:val="0"/>
      <w:marTop w:val="0"/>
      <w:marBottom w:val="0"/>
      <w:divBdr>
        <w:top w:val="none" w:sz="0" w:space="0" w:color="auto"/>
        <w:left w:val="none" w:sz="0" w:space="0" w:color="auto"/>
        <w:bottom w:val="none" w:sz="0" w:space="0" w:color="auto"/>
        <w:right w:val="none" w:sz="0" w:space="0" w:color="auto"/>
      </w:divBdr>
    </w:div>
    <w:div w:id="903416824">
      <w:bodyDiv w:val="1"/>
      <w:marLeft w:val="0"/>
      <w:marRight w:val="0"/>
      <w:marTop w:val="0"/>
      <w:marBottom w:val="0"/>
      <w:divBdr>
        <w:top w:val="none" w:sz="0" w:space="0" w:color="auto"/>
        <w:left w:val="none" w:sz="0" w:space="0" w:color="auto"/>
        <w:bottom w:val="none" w:sz="0" w:space="0" w:color="auto"/>
        <w:right w:val="none" w:sz="0" w:space="0" w:color="auto"/>
      </w:divBdr>
      <w:divsChild>
        <w:div w:id="1385173909">
          <w:marLeft w:val="0"/>
          <w:marRight w:val="0"/>
          <w:marTop w:val="0"/>
          <w:marBottom w:val="0"/>
          <w:divBdr>
            <w:top w:val="none" w:sz="0" w:space="0" w:color="auto"/>
            <w:left w:val="none" w:sz="0" w:space="0" w:color="auto"/>
            <w:bottom w:val="none" w:sz="0" w:space="0" w:color="auto"/>
            <w:right w:val="none" w:sz="0" w:space="0" w:color="auto"/>
          </w:divBdr>
        </w:div>
        <w:div w:id="1047603713">
          <w:marLeft w:val="0"/>
          <w:marRight w:val="0"/>
          <w:marTop w:val="0"/>
          <w:marBottom w:val="0"/>
          <w:divBdr>
            <w:top w:val="none" w:sz="0" w:space="0" w:color="auto"/>
            <w:left w:val="none" w:sz="0" w:space="0" w:color="auto"/>
            <w:bottom w:val="none" w:sz="0" w:space="0" w:color="auto"/>
            <w:right w:val="none" w:sz="0" w:space="0" w:color="auto"/>
          </w:divBdr>
        </w:div>
        <w:div w:id="263849211">
          <w:marLeft w:val="0"/>
          <w:marRight w:val="0"/>
          <w:marTop w:val="0"/>
          <w:marBottom w:val="0"/>
          <w:divBdr>
            <w:top w:val="none" w:sz="0" w:space="0" w:color="auto"/>
            <w:left w:val="none" w:sz="0" w:space="0" w:color="auto"/>
            <w:bottom w:val="none" w:sz="0" w:space="0" w:color="auto"/>
            <w:right w:val="none" w:sz="0" w:space="0" w:color="auto"/>
          </w:divBdr>
        </w:div>
        <w:div w:id="725834400">
          <w:marLeft w:val="0"/>
          <w:marRight w:val="0"/>
          <w:marTop w:val="0"/>
          <w:marBottom w:val="0"/>
          <w:divBdr>
            <w:top w:val="none" w:sz="0" w:space="0" w:color="auto"/>
            <w:left w:val="none" w:sz="0" w:space="0" w:color="auto"/>
            <w:bottom w:val="none" w:sz="0" w:space="0" w:color="auto"/>
            <w:right w:val="none" w:sz="0" w:space="0" w:color="auto"/>
          </w:divBdr>
        </w:div>
        <w:div w:id="1120369977">
          <w:marLeft w:val="0"/>
          <w:marRight w:val="0"/>
          <w:marTop w:val="0"/>
          <w:marBottom w:val="0"/>
          <w:divBdr>
            <w:top w:val="none" w:sz="0" w:space="0" w:color="auto"/>
            <w:left w:val="none" w:sz="0" w:space="0" w:color="auto"/>
            <w:bottom w:val="none" w:sz="0" w:space="0" w:color="auto"/>
            <w:right w:val="none" w:sz="0" w:space="0" w:color="auto"/>
          </w:divBdr>
        </w:div>
        <w:div w:id="472331693">
          <w:marLeft w:val="0"/>
          <w:marRight w:val="0"/>
          <w:marTop w:val="0"/>
          <w:marBottom w:val="0"/>
          <w:divBdr>
            <w:top w:val="none" w:sz="0" w:space="0" w:color="auto"/>
            <w:left w:val="none" w:sz="0" w:space="0" w:color="auto"/>
            <w:bottom w:val="none" w:sz="0" w:space="0" w:color="auto"/>
            <w:right w:val="none" w:sz="0" w:space="0" w:color="auto"/>
          </w:divBdr>
        </w:div>
        <w:div w:id="1329093600">
          <w:marLeft w:val="0"/>
          <w:marRight w:val="0"/>
          <w:marTop w:val="0"/>
          <w:marBottom w:val="0"/>
          <w:divBdr>
            <w:top w:val="none" w:sz="0" w:space="0" w:color="auto"/>
            <w:left w:val="none" w:sz="0" w:space="0" w:color="auto"/>
            <w:bottom w:val="none" w:sz="0" w:space="0" w:color="auto"/>
            <w:right w:val="none" w:sz="0" w:space="0" w:color="auto"/>
          </w:divBdr>
        </w:div>
        <w:div w:id="1132868354">
          <w:marLeft w:val="0"/>
          <w:marRight w:val="0"/>
          <w:marTop w:val="0"/>
          <w:marBottom w:val="0"/>
          <w:divBdr>
            <w:top w:val="none" w:sz="0" w:space="0" w:color="auto"/>
            <w:left w:val="none" w:sz="0" w:space="0" w:color="auto"/>
            <w:bottom w:val="none" w:sz="0" w:space="0" w:color="auto"/>
            <w:right w:val="none" w:sz="0" w:space="0" w:color="auto"/>
          </w:divBdr>
        </w:div>
        <w:div w:id="1541552704">
          <w:marLeft w:val="0"/>
          <w:marRight w:val="0"/>
          <w:marTop w:val="0"/>
          <w:marBottom w:val="0"/>
          <w:divBdr>
            <w:top w:val="none" w:sz="0" w:space="0" w:color="auto"/>
            <w:left w:val="none" w:sz="0" w:space="0" w:color="auto"/>
            <w:bottom w:val="none" w:sz="0" w:space="0" w:color="auto"/>
            <w:right w:val="none" w:sz="0" w:space="0" w:color="auto"/>
          </w:divBdr>
        </w:div>
      </w:divsChild>
    </w:div>
    <w:div w:id="1021706944">
      <w:bodyDiv w:val="1"/>
      <w:marLeft w:val="0"/>
      <w:marRight w:val="0"/>
      <w:marTop w:val="0"/>
      <w:marBottom w:val="0"/>
      <w:divBdr>
        <w:top w:val="none" w:sz="0" w:space="0" w:color="auto"/>
        <w:left w:val="none" w:sz="0" w:space="0" w:color="auto"/>
        <w:bottom w:val="none" w:sz="0" w:space="0" w:color="auto"/>
        <w:right w:val="none" w:sz="0" w:space="0" w:color="auto"/>
      </w:divBdr>
    </w:div>
    <w:div w:id="1109206532">
      <w:bodyDiv w:val="1"/>
      <w:marLeft w:val="0"/>
      <w:marRight w:val="0"/>
      <w:marTop w:val="0"/>
      <w:marBottom w:val="0"/>
      <w:divBdr>
        <w:top w:val="none" w:sz="0" w:space="0" w:color="auto"/>
        <w:left w:val="none" w:sz="0" w:space="0" w:color="auto"/>
        <w:bottom w:val="none" w:sz="0" w:space="0" w:color="auto"/>
        <w:right w:val="none" w:sz="0" w:space="0" w:color="auto"/>
      </w:divBdr>
    </w:div>
    <w:div w:id="1221749624">
      <w:bodyDiv w:val="1"/>
      <w:marLeft w:val="0"/>
      <w:marRight w:val="0"/>
      <w:marTop w:val="0"/>
      <w:marBottom w:val="0"/>
      <w:divBdr>
        <w:top w:val="none" w:sz="0" w:space="0" w:color="auto"/>
        <w:left w:val="none" w:sz="0" w:space="0" w:color="auto"/>
        <w:bottom w:val="none" w:sz="0" w:space="0" w:color="auto"/>
        <w:right w:val="none" w:sz="0" w:space="0" w:color="auto"/>
      </w:divBdr>
    </w:div>
    <w:div w:id="1450469538">
      <w:bodyDiv w:val="1"/>
      <w:marLeft w:val="0"/>
      <w:marRight w:val="0"/>
      <w:marTop w:val="0"/>
      <w:marBottom w:val="0"/>
      <w:divBdr>
        <w:top w:val="none" w:sz="0" w:space="0" w:color="auto"/>
        <w:left w:val="none" w:sz="0" w:space="0" w:color="auto"/>
        <w:bottom w:val="none" w:sz="0" w:space="0" w:color="auto"/>
        <w:right w:val="none" w:sz="0" w:space="0" w:color="auto"/>
      </w:divBdr>
    </w:div>
    <w:div w:id="1456748953">
      <w:bodyDiv w:val="1"/>
      <w:marLeft w:val="0"/>
      <w:marRight w:val="0"/>
      <w:marTop w:val="0"/>
      <w:marBottom w:val="0"/>
      <w:divBdr>
        <w:top w:val="none" w:sz="0" w:space="0" w:color="auto"/>
        <w:left w:val="none" w:sz="0" w:space="0" w:color="auto"/>
        <w:bottom w:val="none" w:sz="0" w:space="0" w:color="auto"/>
        <w:right w:val="none" w:sz="0" w:space="0" w:color="auto"/>
      </w:divBdr>
    </w:div>
    <w:div w:id="1965386478">
      <w:bodyDiv w:val="1"/>
      <w:marLeft w:val="0"/>
      <w:marRight w:val="0"/>
      <w:marTop w:val="0"/>
      <w:marBottom w:val="0"/>
      <w:divBdr>
        <w:top w:val="none" w:sz="0" w:space="0" w:color="auto"/>
        <w:left w:val="none" w:sz="0" w:space="0" w:color="auto"/>
        <w:bottom w:val="none" w:sz="0" w:space="0" w:color="auto"/>
        <w:right w:val="none" w:sz="0" w:space="0" w:color="auto"/>
      </w:divBdr>
    </w:div>
    <w:div w:id="207129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9BCBBD94424C45942563DC29086BD7" ma:contentTypeVersion="0" ma:contentTypeDescription="Crée un document." ma:contentTypeScope="" ma:versionID="102f0e270b2f98df0df4ad8ccbc81ce3">
  <xsd:schema xmlns:xsd="http://www.w3.org/2001/XMLSchema" xmlns:xs="http://www.w3.org/2001/XMLSchema" xmlns:p="http://schemas.microsoft.com/office/2006/metadata/properties" targetNamespace="http://schemas.microsoft.com/office/2006/metadata/properties" ma:root="true" ma:fieldsID="757f17c183c8e1c5f7b0cab674a623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2A4676-5BE0-4A40-B1C0-3F57E8DA9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D5F1B7-BA52-4EB6-A8A1-E04AC0B2C8E4}">
  <ds:schemaRefs>
    <ds:schemaRef ds:uri="http://www.w3.org/XML/1998/namespace"/>
    <ds:schemaRef ds:uri="http://schemas.microsoft.com/office/infopath/2007/PartnerControl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7E5201D3-73B6-4357-BD96-CDA6026316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1162</Words>
  <Characters>6391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i.n.r.a.</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Christelle GACHE</dc:creator>
  <cp:lastModifiedBy>Francine Jadeau</cp:lastModifiedBy>
  <cp:revision>6</cp:revision>
  <cp:lastPrinted>2013-05-14T09:28:00Z</cp:lastPrinted>
  <dcterms:created xsi:type="dcterms:W3CDTF">2025-08-25T08:10:00Z</dcterms:created>
  <dcterms:modified xsi:type="dcterms:W3CDTF">2025-08-29T08:47:00Z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0x010100E99BCBBD94424C45942563DC29086BD7</vt:lpwstr>
  </property>
</Properties>
</file>