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5C7C5" w14:textId="49176825" w:rsidR="00CC524D" w:rsidRDefault="00CC524D" w:rsidP="009D2950">
      <w:pPr>
        <w:pStyle w:val="ADEMENormal"/>
      </w:pPr>
    </w:p>
    <w:p w14:paraId="220335C0" w14:textId="22A4C512" w:rsidR="00743B3B" w:rsidRDefault="00743B3B" w:rsidP="009D2950">
      <w:pPr>
        <w:pStyle w:val="ADEMENormal"/>
      </w:pPr>
    </w:p>
    <w:p w14:paraId="26290EEB" w14:textId="102E1CE0" w:rsidR="00743B3B" w:rsidRDefault="00743B3B" w:rsidP="009D2950">
      <w:pPr>
        <w:pStyle w:val="ADEMENormal"/>
      </w:pPr>
    </w:p>
    <w:p w14:paraId="54166623" w14:textId="7A591F5C" w:rsidR="00743B3B" w:rsidRDefault="00743B3B" w:rsidP="009D2950">
      <w:pPr>
        <w:pStyle w:val="ADEMENormal"/>
      </w:pPr>
    </w:p>
    <w:p w14:paraId="4814F3AC" w14:textId="66D4F303" w:rsidR="00743B3B" w:rsidRDefault="00743B3B" w:rsidP="009D2950">
      <w:pPr>
        <w:pStyle w:val="ADEMENormal"/>
      </w:pPr>
    </w:p>
    <w:p w14:paraId="127B98A7" w14:textId="2A9BFAFD" w:rsidR="00743B3B" w:rsidRDefault="00743B3B" w:rsidP="009D2950">
      <w:pPr>
        <w:pStyle w:val="ADEMENormal"/>
      </w:pPr>
    </w:p>
    <w:p w14:paraId="3CF877DA" w14:textId="231ACC06" w:rsidR="00743B3B" w:rsidRDefault="00743B3B" w:rsidP="009D2950">
      <w:pPr>
        <w:pStyle w:val="ADEMENormal"/>
      </w:pPr>
    </w:p>
    <w:p w14:paraId="2ED72438" w14:textId="0E955017" w:rsidR="00743B3B" w:rsidRDefault="00743B3B" w:rsidP="009D2950">
      <w:pPr>
        <w:pStyle w:val="ADEMENormal"/>
      </w:pPr>
    </w:p>
    <w:p w14:paraId="112E2A5F" w14:textId="331C31D7" w:rsidR="00743B3B" w:rsidRDefault="00743B3B" w:rsidP="009D2950">
      <w:pPr>
        <w:pStyle w:val="ADEMENormal"/>
      </w:pPr>
    </w:p>
    <w:p w14:paraId="5BB0C8D7" w14:textId="77777777" w:rsidR="00743B3B" w:rsidRPr="00CC524D" w:rsidRDefault="00743B3B" w:rsidP="009D2950">
      <w:pPr>
        <w:pStyle w:val="ADEMENormal"/>
      </w:pPr>
    </w:p>
    <w:p w14:paraId="44BDB81E" w14:textId="065AFA01" w:rsidR="00B90735" w:rsidRPr="00CB0B48" w:rsidRDefault="0020683B" w:rsidP="00320495">
      <w:pPr>
        <w:pStyle w:val="Titre"/>
        <w:rPr>
          <w:rStyle w:val="TitreCar"/>
          <w:rFonts w:ascii="Spectral" w:hAnsi="Spectral"/>
          <w:b/>
          <w:caps/>
          <w:sz w:val="38"/>
          <w:szCs w:val="32"/>
        </w:rPr>
      </w:pPr>
      <w:sdt>
        <w:sdtPr>
          <w:rPr>
            <w:rFonts w:ascii="Arial" w:eastAsiaTheme="minorHAnsi" w:hAnsi="Arial" w:cstheme="minorBidi"/>
            <w:b w:val="0"/>
            <w:bCs w:val="0"/>
            <w:caps w:val="0"/>
            <w:color w:val="auto"/>
            <w:spacing w:val="0"/>
            <w:kern w:val="2"/>
            <w:sz w:val="32"/>
            <w:szCs w:val="32"/>
            <w:lang w:eastAsia="en-US"/>
            <w14:ligatures w14:val="standardContextual"/>
            <w14:cntxtAlts w14:val="0"/>
          </w:rPr>
          <w:alias w:val="Titre "/>
          <w:tag w:val="Titre"/>
          <w:id w:val="-745802807"/>
          <w:lock w:val="sdtLocked"/>
          <w:placeholder>
            <w:docPart w:val="3173F9D410504BC5B46405618D416C1D"/>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320495" w:rsidRPr="00CB0B48">
            <w:rPr>
              <w:rFonts w:ascii="Arial" w:eastAsiaTheme="minorHAnsi" w:hAnsi="Arial" w:cstheme="minorBidi"/>
              <w:color w:val="auto"/>
              <w:spacing w:val="0"/>
              <w:kern w:val="2"/>
              <w:sz w:val="32"/>
              <w:szCs w:val="32"/>
              <w:lang w:eastAsia="en-US"/>
              <w14:ligatures w14:val="standardContextual"/>
              <w14:cntxtAlts w14:val="0"/>
            </w:rPr>
            <w:t xml:space="preserve">Mise à jour de l’outil Trajectoires GES territorialisées </w:t>
          </w:r>
          <w:r w:rsidR="00320495" w:rsidRPr="00CB0B48">
            <w:rPr>
              <w:b w:val="0"/>
              <w:bCs w:val="0"/>
              <w:caps w:val="0"/>
              <w:sz w:val="32"/>
              <w:szCs w:val="32"/>
            </w:rPr>
            <w:br/>
          </w:r>
          <w:r w:rsidR="00320495" w:rsidRPr="00CB0B48">
            <w:rPr>
              <w:rFonts w:ascii="Arial" w:eastAsiaTheme="minorHAnsi" w:hAnsi="Arial" w:cstheme="minorBidi"/>
              <w:color w:val="auto"/>
              <w:spacing w:val="0"/>
              <w:kern w:val="2"/>
              <w:sz w:val="32"/>
              <w:szCs w:val="32"/>
              <w:lang w:eastAsia="en-US"/>
              <w14:ligatures w14:val="standardContextual"/>
              <w14:cntxtAlts w14:val="0"/>
            </w:rPr>
            <w:t xml:space="preserve">à l’échelle des collectivités EPCI avec la SNBC 3 </w:t>
          </w:r>
          <w:r w:rsidR="00320495" w:rsidRPr="00CB0B48">
            <w:rPr>
              <w:rFonts w:ascii="Arial" w:eastAsiaTheme="minorHAnsi" w:hAnsi="Arial" w:cstheme="minorBidi"/>
              <w:color w:val="auto"/>
              <w:spacing w:val="0"/>
              <w:kern w:val="2"/>
              <w:sz w:val="32"/>
              <w:szCs w:val="32"/>
              <w:lang w:eastAsia="en-US"/>
              <w14:ligatures w14:val="standardContextual"/>
              <w14:cntxtAlts w14:val="0"/>
            </w:rPr>
            <w:br/>
            <w:t>et identification des territoires types via une cartographie</w:t>
          </w:r>
        </w:sdtContent>
      </w:sdt>
    </w:p>
    <w:p w14:paraId="6053FA79" w14:textId="77777777" w:rsidR="007D738B" w:rsidRDefault="007D738B" w:rsidP="0065609A">
      <w:pPr>
        <w:pStyle w:val="ADEMEEntte"/>
      </w:pPr>
    </w:p>
    <w:p w14:paraId="4A941597" w14:textId="28110FB5" w:rsidR="007D738B" w:rsidRDefault="007D738B" w:rsidP="0065609A">
      <w:pPr>
        <w:pStyle w:val="ADEMEEntte"/>
      </w:pPr>
    </w:p>
    <w:p w14:paraId="31946CD2" w14:textId="77777777" w:rsidR="007D738B" w:rsidRDefault="007D738B" w:rsidP="0065609A">
      <w:pPr>
        <w:pStyle w:val="ADEMEEntte"/>
      </w:pPr>
    </w:p>
    <w:p w14:paraId="2C9D5FA0" w14:textId="106E007B" w:rsidR="002031C1" w:rsidRDefault="006030FA" w:rsidP="0065609A">
      <w:pPr>
        <w:pStyle w:val="ADEMEEntte"/>
      </w:pPr>
      <w:r>
        <w:t>Direction Adaptation Aménagement et Trajectoires</w:t>
      </w:r>
      <w:r w:rsidR="002031C1">
        <w:t xml:space="preserve"> / </w:t>
      </w:r>
      <w:r w:rsidR="2A4253C7">
        <w:t xml:space="preserve">Service </w:t>
      </w:r>
      <w:r>
        <w:t>Trajectoires bas-carbone</w:t>
      </w:r>
    </w:p>
    <w:p w14:paraId="7ECD9B1F" w14:textId="3EE7E651" w:rsidR="00743B3B" w:rsidRDefault="002031C1" w:rsidP="0065609A">
      <w:pPr>
        <w:pStyle w:val="ADEMEEntte"/>
      </w:pPr>
      <w:r>
        <w:t xml:space="preserve">Rédaction : </w:t>
      </w:r>
      <w:r w:rsidR="00EA3462">
        <w:t>Gérald LALEV</w:t>
      </w:r>
      <w:r w:rsidR="00186DA9">
        <w:t>É</w:t>
      </w:r>
      <w:r w:rsidR="00EA3462">
        <w:t>E</w:t>
      </w:r>
    </w:p>
    <w:p w14:paraId="438511EE" w14:textId="630DA562" w:rsidR="002031C1" w:rsidRDefault="002031C1" w:rsidP="0065609A">
      <w:pPr>
        <w:pStyle w:val="ADEMEEntte"/>
      </w:pPr>
    </w:p>
    <w:p w14:paraId="1D8E9D36" w14:textId="77777777" w:rsidR="002031C1" w:rsidRDefault="002031C1" w:rsidP="0065609A">
      <w:pPr>
        <w:pStyle w:val="ADEMEEntte"/>
      </w:pPr>
    </w:p>
    <w:p w14:paraId="13F536C2" w14:textId="475D0A08" w:rsidR="00245DC6" w:rsidRDefault="000B1A82" w:rsidP="0065609A">
      <w:pPr>
        <w:pStyle w:val="ADEMEEntte"/>
      </w:pPr>
      <w:r>
        <w:t xml:space="preserve">Version du </w:t>
      </w:r>
      <w:r w:rsidR="00C9332B">
        <w:t>25</w:t>
      </w:r>
      <w:r w:rsidR="000F70C2">
        <w:t>/08</w:t>
      </w:r>
      <w:r w:rsidR="005C5B18">
        <w:t>/2025</w:t>
      </w:r>
    </w:p>
    <w:p w14:paraId="2C82A0D7" w14:textId="77777777" w:rsidR="0065609A" w:rsidRDefault="0065609A">
      <w:pPr>
        <w:spacing w:after="200" w:line="276" w:lineRule="auto"/>
      </w:pPr>
      <w:r>
        <w:br w:type="page"/>
      </w:r>
    </w:p>
    <w:p w14:paraId="6AFEB952" w14:textId="77777777" w:rsidR="0032792E" w:rsidRPr="00301B45" w:rsidRDefault="0032792E" w:rsidP="0065609A">
      <w:pPr>
        <w:spacing w:after="200" w:line="276" w:lineRule="auto"/>
      </w:pPr>
    </w:p>
    <w:sdt>
      <w:sdtPr>
        <w:rPr>
          <w:rFonts w:eastAsiaTheme="minorEastAsia" w:cstheme="minorBidi"/>
          <w:b w:val="0"/>
          <w:bCs w:val="0"/>
          <w:smallCaps w:val="0"/>
          <w:noProof/>
          <w:sz w:val="20"/>
          <w:szCs w:val="20"/>
        </w:rPr>
        <w:id w:val="21913293"/>
        <w:docPartObj>
          <w:docPartGallery w:val="Table of Contents"/>
          <w:docPartUnique/>
        </w:docPartObj>
      </w:sdtPr>
      <w:sdtEndPr/>
      <w:sdtContent>
        <w:p w14:paraId="18729144" w14:textId="77777777" w:rsidR="0039346E" w:rsidRDefault="0039346E" w:rsidP="00301B45">
          <w:pPr>
            <w:pStyle w:val="En-ttedetabledesmatires"/>
          </w:pPr>
          <w:r>
            <w:t>Table des matières</w:t>
          </w:r>
          <w:r w:rsidR="000A1E3E">
            <w:t xml:space="preserve"> </w:t>
          </w:r>
        </w:p>
        <w:p w14:paraId="06A237F9" w14:textId="738CA5B8" w:rsidR="00EA1BBA" w:rsidRDefault="00301B45">
          <w:pPr>
            <w:pStyle w:val="TM1"/>
            <w:rPr>
              <w:rFonts w:asciiTheme="minorHAnsi" w:hAnsiTheme="minorHAnsi"/>
              <w:color w:val="auto"/>
              <w:kern w:val="2"/>
              <w:sz w:val="24"/>
              <w:szCs w:val="24"/>
              <w14:ligatures w14:val="standardContextual"/>
            </w:rPr>
          </w:pPr>
          <w:r>
            <w:fldChar w:fldCharType="begin"/>
          </w:r>
          <w:r>
            <w:instrText xml:space="preserve"> TOC \o "1-3" \h \z </w:instrText>
          </w:r>
          <w:r>
            <w:fldChar w:fldCharType="separate"/>
          </w:r>
          <w:hyperlink w:anchor="_Toc205563058" w:history="1">
            <w:r w:rsidR="00EA1BBA" w:rsidRPr="00516158">
              <w:rPr>
                <w:rStyle w:val="Lienhypertexte"/>
              </w:rPr>
              <w:t>1.</w:t>
            </w:r>
            <w:r w:rsidR="00EA1BBA">
              <w:rPr>
                <w:rFonts w:asciiTheme="minorHAnsi" w:hAnsiTheme="minorHAnsi"/>
                <w:color w:val="auto"/>
                <w:kern w:val="2"/>
                <w:sz w:val="24"/>
                <w:szCs w:val="24"/>
                <w14:ligatures w14:val="standardContextual"/>
              </w:rPr>
              <w:tab/>
            </w:r>
            <w:r w:rsidR="00EA1BBA" w:rsidRPr="00516158">
              <w:rPr>
                <w:rStyle w:val="Lienhypertexte"/>
              </w:rPr>
              <w:t>Eléments de contexte</w:t>
            </w:r>
            <w:r w:rsidR="00EA1BBA">
              <w:rPr>
                <w:webHidden/>
              </w:rPr>
              <w:tab/>
            </w:r>
            <w:r w:rsidR="00EA1BBA">
              <w:rPr>
                <w:webHidden/>
              </w:rPr>
              <w:fldChar w:fldCharType="begin"/>
            </w:r>
            <w:r w:rsidR="00EA1BBA">
              <w:rPr>
                <w:webHidden/>
              </w:rPr>
              <w:instrText xml:space="preserve"> PAGEREF _Toc205563058 \h </w:instrText>
            </w:r>
            <w:r w:rsidR="00EA1BBA">
              <w:rPr>
                <w:webHidden/>
              </w:rPr>
            </w:r>
            <w:r w:rsidR="00EA1BBA">
              <w:rPr>
                <w:webHidden/>
              </w:rPr>
              <w:fldChar w:fldCharType="separate"/>
            </w:r>
            <w:r w:rsidR="00EA1BBA">
              <w:rPr>
                <w:webHidden/>
              </w:rPr>
              <w:t>3</w:t>
            </w:r>
            <w:r w:rsidR="00EA1BBA">
              <w:rPr>
                <w:webHidden/>
              </w:rPr>
              <w:fldChar w:fldCharType="end"/>
            </w:r>
          </w:hyperlink>
        </w:p>
        <w:p w14:paraId="184A0BD3" w14:textId="24A9827A" w:rsidR="00EA1BBA" w:rsidRDefault="00EA1BBA">
          <w:pPr>
            <w:pStyle w:val="TM2"/>
            <w:rPr>
              <w:rFonts w:asciiTheme="minorHAnsi" w:hAnsiTheme="minorHAnsi"/>
              <w:noProof/>
              <w:color w:val="auto"/>
              <w:kern w:val="2"/>
              <w:sz w:val="24"/>
              <w:szCs w:val="24"/>
              <w14:ligatures w14:val="standardContextual"/>
            </w:rPr>
          </w:pPr>
          <w:hyperlink w:anchor="_Toc205563059" w:history="1">
            <w:r w:rsidRPr="00516158">
              <w:rPr>
                <w:rStyle w:val="Lienhypertexte"/>
                <w:noProof/>
              </w:rPr>
              <w:t>1.1.</w:t>
            </w:r>
            <w:r>
              <w:rPr>
                <w:rFonts w:asciiTheme="minorHAnsi" w:hAnsiTheme="minorHAnsi"/>
                <w:noProof/>
                <w:color w:val="auto"/>
                <w:kern w:val="2"/>
                <w:sz w:val="24"/>
                <w:szCs w:val="24"/>
                <w14:ligatures w14:val="standardContextual"/>
              </w:rPr>
              <w:tab/>
            </w:r>
            <w:r w:rsidRPr="00516158">
              <w:rPr>
                <w:rStyle w:val="Lienhypertexte"/>
                <w:noProof/>
              </w:rPr>
              <w:t>Les activités de l’ADEME</w:t>
            </w:r>
            <w:r>
              <w:rPr>
                <w:noProof/>
                <w:webHidden/>
              </w:rPr>
              <w:tab/>
            </w:r>
            <w:r>
              <w:rPr>
                <w:noProof/>
                <w:webHidden/>
              </w:rPr>
              <w:fldChar w:fldCharType="begin"/>
            </w:r>
            <w:r>
              <w:rPr>
                <w:noProof/>
                <w:webHidden/>
              </w:rPr>
              <w:instrText xml:space="preserve"> PAGEREF _Toc205563059 \h </w:instrText>
            </w:r>
            <w:r>
              <w:rPr>
                <w:noProof/>
                <w:webHidden/>
              </w:rPr>
            </w:r>
            <w:r>
              <w:rPr>
                <w:noProof/>
                <w:webHidden/>
              </w:rPr>
              <w:fldChar w:fldCharType="separate"/>
            </w:r>
            <w:r>
              <w:rPr>
                <w:noProof/>
                <w:webHidden/>
              </w:rPr>
              <w:t>3</w:t>
            </w:r>
            <w:r>
              <w:rPr>
                <w:noProof/>
                <w:webHidden/>
              </w:rPr>
              <w:fldChar w:fldCharType="end"/>
            </w:r>
          </w:hyperlink>
        </w:p>
        <w:p w14:paraId="6BB45240" w14:textId="7CBF4DC2" w:rsidR="00EA1BBA" w:rsidRDefault="00EA1BBA">
          <w:pPr>
            <w:pStyle w:val="TM2"/>
            <w:rPr>
              <w:rFonts w:asciiTheme="minorHAnsi" w:hAnsiTheme="minorHAnsi"/>
              <w:noProof/>
              <w:color w:val="auto"/>
              <w:kern w:val="2"/>
              <w:sz w:val="24"/>
              <w:szCs w:val="24"/>
              <w14:ligatures w14:val="standardContextual"/>
            </w:rPr>
          </w:pPr>
          <w:hyperlink w:anchor="_Toc205563060" w:history="1">
            <w:r w:rsidRPr="00516158">
              <w:rPr>
                <w:rStyle w:val="Lienhypertexte"/>
                <w:noProof/>
              </w:rPr>
              <w:t>1.2.</w:t>
            </w:r>
            <w:r>
              <w:rPr>
                <w:rFonts w:asciiTheme="minorHAnsi" w:hAnsiTheme="minorHAnsi"/>
                <w:noProof/>
                <w:color w:val="auto"/>
                <w:kern w:val="2"/>
                <w:sz w:val="24"/>
                <w:szCs w:val="24"/>
                <w14:ligatures w14:val="standardContextual"/>
              </w:rPr>
              <w:tab/>
            </w:r>
            <w:r w:rsidRPr="00516158">
              <w:rPr>
                <w:rStyle w:val="Lienhypertexte"/>
                <w:noProof/>
              </w:rPr>
              <w:t>Contexte de l’étude</w:t>
            </w:r>
            <w:r>
              <w:rPr>
                <w:noProof/>
                <w:webHidden/>
              </w:rPr>
              <w:tab/>
            </w:r>
            <w:r>
              <w:rPr>
                <w:noProof/>
                <w:webHidden/>
              </w:rPr>
              <w:fldChar w:fldCharType="begin"/>
            </w:r>
            <w:r>
              <w:rPr>
                <w:noProof/>
                <w:webHidden/>
              </w:rPr>
              <w:instrText xml:space="preserve"> PAGEREF _Toc205563060 \h </w:instrText>
            </w:r>
            <w:r>
              <w:rPr>
                <w:noProof/>
                <w:webHidden/>
              </w:rPr>
            </w:r>
            <w:r>
              <w:rPr>
                <w:noProof/>
                <w:webHidden/>
              </w:rPr>
              <w:fldChar w:fldCharType="separate"/>
            </w:r>
            <w:r>
              <w:rPr>
                <w:noProof/>
                <w:webHidden/>
              </w:rPr>
              <w:t>3</w:t>
            </w:r>
            <w:r>
              <w:rPr>
                <w:noProof/>
                <w:webHidden/>
              </w:rPr>
              <w:fldChar w:fldCharType="end"/>
            </w:r>
          </w:hyperlink>
        </w:p>
        <w:p w14:paraId="7FC44EB7" w14:textId="58646CC0" w:rsidR="00EA1BBA" w:rsidRDefault="00EA1BBA">
          <w:pPr>
            <w:pStyle w:val="TM1"/>
            <w:rPr>
              <w:rFonts w:asciiTheme="minorHAnsi" w:hAnsiTheme="minorHAnsi"/>
              <w:color w:val="auto"/>
              <w:kern w:val="2"/>
              <w:sz w:val="24"/>
              <w:szCs w:val="24"/>
              <w14:ligatures w14:val="standardContextual"/>
            </w:rPr>
          </w:pPr>
          <w:hyperlink w:anchor="_Toc205563061" w:history="1">
            <w:r w:rsidRPr="00516158">
              <w:rPr>
                <w:rStyle w:val="Lienhypertexte"/>
              </w:rPr>
              <w:t>2.</w:t>
            </w:r>
            <w:r>
              <w:rPr>
                <w:rFonts w:asciiTheme="minorHAnsi" w:hAnsiTheme="minorHAnsi"/>
                <w:color w:val="auto"/>
                <w:kern w:val="2"/>
                <w:sz w:val="24"/>
                <w:szCs w:val="24"/>
                <w14:ligatures w14:val="standardContextual"/>
              </w:rPr>
              <w:tab/>
            </w:r>
            <w:r w:rsidRPr="00516158">
              <w:rPr>
                <w:rStyle w:val="Lienhypertexte"/>
              </w:rPr>
              <w:t>Les attentes de l’ADEME vis-à-vis de la prestation à réaliser</w:t>
            </w:r>
            <w:r>
              <w:rPr>
                <w:webHidden/>
              </w:rPr>
              <w:tab/>
            </w:r>
            <w:r>
              <w:rPr>
                <w:webHidden/>
              </w:rPr>
              <w:fldChar w:fldCharType="begin"/>
            </w:r>
            <w:r>
              <w:rPr>
                <w:webHidden/>
              </w:rPr>
              <w:instrText xml:space="preserve"> PAGEREF _Toc205563061 \h </w:instrText>
            </w:r>
            <w:r>
              <w:rPr>
                <w:webHidden/>
              </w:rPr>
            </w:r>
            <w:r>
              <w:rPr>
                <w:webHidden/>
              </w:rPr>
              <w:fldChar w:fldCharType="separate"/>
            </w:r>
            <w:r>
              <w:rPr>
                <w:webHidden/>
              </w:rPr>
              <w:t>5</w:t>
            </w:r>
            <w:r>
              <w:rPr>
                <w:webHidden/>
              </w:rPr>
              <w:fldChar w:fldCharType="end"/>
            </w:r>
          </w:hyperlink>
        </w:p>
        <w:p w14:paraId="290CD138" w14:textId="482B821A" w:rsidR="00EA1BBA" w:rsidRDefault="00EA1BBA">
          <w:pPr>
            <w:pStyle w:val="TM2"/>
            <w:rPr>
              <w:rFonts w:asciiTheme="minorHAnsi" w:hAnsiTheme="minorHAnsi"/>
              <w:noProof/>
              <w:color w:val="auto"/>
              <w:kern w:val="2"/>
              <w:sz w:val="24"/>
              <w:szCs w:val="24"/>
              <w14:ligatures w14:val="standardContextual"/>
            </w:rPr>
          </w:pPr>
          <w:hyperlink w:anchor="_Toc205563062" w:history="1">
            <w:r w:rsidRPr="00516158">
              <w:rPr>
                <w:rStyle w:val="Lienhypertexte"/>
                <w:noProof/>
              </w:rPr>
              <w:t>2.1.</w:t>
            </w:r>
            <w:r>
              <w:rPr>
                <w:rFonts w:asciiTheme="minorHAnsi" w:hAnsiTheme="minorHAnsi"/>
                <w:noProof/>
                <w:color w:val="auto"/>
                <w:kern w:val="2"/>
                <w:sz w:val="24"/>
                <w:szCs w:val="24"/>
                <w14:ligatures w14:val="standardContextual"/>
              </w:rPr>
              <w:tab/>
            </w:r>
            <w:r w:rsidRPr="00516158">
              <w:rPr>
                <w:rStyle w:val="Lienhypertexte"/>
                <w:noProof/>
              </w:rPr>
              <w:t>Finalités et objectifs</w:t>
            </w:r>
            <w:r>
              <w:rPr>
                <w:noProof/>
                <w:webHidden/>
              </w:rPr>
              <w:tab/>
            </w:r>
            <w:r>
              <w:rPr>
                <w:noProof/>
                <w:webHidden/>
              </w:rPr>
              <w:fldChar w:fldCharType="begin"/>
            </w:r>
            <w:r>
              <w:rPr>
                <w:noProof/>
                <w:webHidden/>
              </w:rPr>
              <w:instrText xml:space="preserve"> PAGEREF _Toc205563062 \h </w:instrText>
            </w:r>
            <w:r>
              <w:rPr>
                <w:noProof/>
                <w:webHidden/>
              </w:rPr>
            </w:r>
            <w:r>
              <w:rPr>
                <w:noProof/>
                <w:webHidden/>
              </w:rPr>
              <w:fldChar w:fldCharType="separate"/>
            </w:r>
            <w:r>
              <w:rPr>
                <w:noProof/>
                <w:webHidden/>
              </w:rPr>
              <w:t>5</w:t>
            </w:r>
            <w:r>
              <w:rPr>
                <w:noProof/>
                <w:webHidden/>
              </w:rPr>
              <w:fldChar w:fldCharType="end"/>
            </w:r>
          </w:hyperlink>
        </w:p>
        <w:p w14:paraId="6BC32C3B" w14:textId="33009ED3" w:rsidR="00EA1BBA" w:rsidRDefault="00EA1BBA">
          <w:pPr>
            <w:pStyle w:val="TM2"/>
            <w:rPr>
              <w:rFonts w:asciiTheme="minorHAnsi" w:hAnsiTheme="minorHAnsi"/>
              <w:noProof/>
              <w:color w:val="auto"/>
              <w:kern w:val="2"/>
              <w:sz w:val="24"/>
              <w:szCs w:val="24"/>
              <w14:ligatures w14:val="standardContextual"/>
            </w:rPr>
          </w:pPr>
          <w:hyperlink w:anchor="_Toc205563063" w:history="1">
            <w:r w:rsidRPr="00516158">
              <w:rPr>
                <w:rStyle w:val="Lienhypertexte"/>
                <w:noProof/>
              </w:rPr>
              <w:t>2.2.</w:t>
            </w:r>
            <w:r>
              <w:rPr>
                <w:rFonts w:asciiTheme="minorHAnsi" w:hAnsiTheme="minorHAnsi"/>
                <w:noProof/>
                <w:color w:val="auto"/>
                <w:kern w:val="2"/>
                <w:sz w:val="24"/>
                <w:szCs w:val="24"/>
                <w14:ligatures w14:val="standardContextual"/>
              </w:rPr>
              <w:tab/>
            </w:r>
            <w:r w:rsidRPr="00516158">
              <w:rPr>
                <w:rStyle w:val="Lienhypertexte"/>
                <w:noProof/>
              </w:rPr>
              <w:t>Détail de la prestation attendue</w:t>
            </w:r>
            <w:r>
              <w:rPr>
                <w:noProof/>
                <w:webHidden/>
              </w:rPr>
              <w:tab/>
            </w:r>
            <w:r>
              <w:rPr>
                <w:noProof/>
                <w:webHidden/>
              </w:rPr>
              <w:fldChar w:fldCharType="begin"/>
            </w:r>
            <w:r>
              <w:rPr>
                <w:noProof/>
                <w:webHidden/>
              </w:rPr>
              <w:instrText xml:space="preserve"> PAGEREF _Toc205563063 \h </w:instrText>
            </w:r>
            <w:r>
              <w:rPr>
                <w:noProof/>
                <w:webHidden/>
              </w:rPr>
            </w:r>
            <w:r>
              <w:rPr>
                <w:noProof/>
                <w:webHidden/>
              </w:rPr>
              <w:fldChar w:fldCharType="separate"/>
            </w:r>
            <w:r>
              <w:rPr>
                <w:noProof/>
                <w:webHidden/>
              </w:rPr>
              <w:t>5</w:t>
            </w:r>
            <w:r>
              <w:rPr>
                <w:noProof/>
                <w:webHidden/>
              </w:rPr>
              <w:fldChar w:fldCharType="end"/>
            </w:r>
          </w:hyperlink>
        </w:p>
        <w:p w14:paraId="3984B9F0" w14:textId="7259A60F" w:rsidR="00EA1BBA" w:rsidRDefault="00EA1BBA">
          <w:pPr>
            <w:pStyle w:val="TM2"/>
            <w:rPr>
              <w:rFonts w:asciiTheme="minorHAnsi" w:hAnsiTheme="minorHAnsi"/>
              <w:noProof/>
              <w:color w:val="auto"/>
              <w:kern w:val="2"/>
              <w:sz w:val="24"/>
              <w:szCs w:val="24"/>
              <w14:ligatures w14:val="standardContextual"/>
            </w:rPr>
          </w:pPr>
          <w:hyperlink w:anchor="_Toc205563064" w:history="1">
            <w:r w:rsidRPr="00516158">
              <w:rPr>
                <w:rStyle w:val="Lienhypertexte"/>
                <w:noProof/>
              </w:rPr>
              <w:t>2.3.</w:t>
            </w:r>
            <w:r>
              <w:rPr>
                <w:rFonts w:asciiTheme="minorHAnsi" w:hAnsiTheme="minorHAnsi"/>
                <w:noProof/>
                <w:color w:val="auto"/>
                <w:kern w:val="2"/>
                <w:sz w:val="24"/>
                <w:szCs w:val="24"/>
                <w14:ligatures w14:val="standardContextual"/>
              </w:rPr>
              <w:tab/>
            </w:r>
            <w:r w:rsidRPr="00516158">
              <w:rPr>
                <w:rStyle w:val="Lienhypertexte"/>
                <w:noProof/>
                <w:shd w:val="clear" w:color="auto" w:fill="FFFFFF"/>
              </w:rPr>
              <w:t>Exigences particulières</w:t>
            </w:r>
            <w:r>
              <w:rPr>
                <w:noProof/>
                <w:webHidden/>
              </w:rPr>
              <w:tab/>
            </w:r>
            <w:r>
              <w:rPr>
                <w:noProof/>
                <w:webHidden/>
              </w:rPr>
              <w:fldChar w:fldCharType="begin"/>
            </w:r>
            <w:r>
              <w:rPr>
                <w:noProof/>
                <w:webHidden/>
              </w:rPr>
              <w:instrText xml:space="preserve"> PAGEREF _Toc205563064 \h </w:instrText>
            </w:r>
            <w:r>
              <w:rPr>
                <w:noProof/>
                <w:webHidden/>
              </w:rPr>
            </w:r>
            <w:r>
              <w:rPr>
                <w:noProof/>
                <w:webHidden/>
              </w:rPr>
              <w:fldChar w:fldCharType="separate"/>
            </w:r>
            <w:r>
              <w:rPr>
                <w:noProof/>
                <w:webHidden/>
              </w:rPr>
              <w:t>8</w:t>
            </w:r>
            <w:r>
              <w:rPr>
                <w:noProof/>
                <w:webHidden/>
              </w:rPr>
              <w:fldChar w:fldCharType="end"/>
            </w:r>
          </w:hyperlink>
        </w:p>
        <w:p w14:paraId="33DDF23F" w14:textId="0542EE1C" w:rsidR="00EA1BBA" w:rsidRDefault="00EA1BBA">
          <w:pPr>
            <w:pStyle w:val="TM3"/>
            <w:tabs>
              <w:tab w:val="right" w:leader="dot" w:pos="10609"/>
            </w:tabs>
            <w:rPr>
              <w:rFonts w:asciiTheme="minorHAnsi" w:hAnsiTheme="minorHAnsi"/>
              <w:noProof/>
              <w:color w:val="auto"/>
              <w:kern w:val="2"/>
              <w:sz w:val="24"/>
              <w:szCs w:val="24"/>
              <w14:ligatures w14:val="standardContextual"/>
            </w:rPr>
          </w:pPr>
          <w:hyperlink w:anchor="_Toc205563065" w:history="1">
            <w:r w:rsidRPr="00516158">
              <w:rPr>
                <w:rStyle w:val="Lienhypertexte"/>
                <w:noProof/>
              </w:rPr>
              <w:t>2.3.1.</w:t>
            </w:r>
            <w:r>
              <w:rPr>
                <w:rFonts w:asciiTheme="minorHAnsi" w:hAnsiTheme="minorHAnsi"/>
                <w:noProof/>
                <w:color w:val="auto"/>
                <w:kern w:val="2"/>
                <w:sz w:val="24"/>
                <w:szCs w:val="24"/>
                <w14:ligatures w14:val="standardContextual"/>
              </w:rPr>
              <w:tab/>
            </w:r>
            <w:r w:rsidRPr="00516158">
              <w:rPr>
                <w:rStyle w:val="Lienhypertexte"/>
                <w:noProof/>
                <w:shd w:val="clear" w:color="auto" w:fill="FFFFFF"/>
              </w:rPr>
              <w:t>Exigence technique pour favoriser la circulation des données et du savoir</w:t>
            </w:r>
            <w:r>
              <w:rPr>
                <w:noProof/>
                <w:webHidden/>
              </w:rPr>
              <w:tab/>
            </w:r>
            <w:r>
              <w:rPr>
                <w:noProof/>
                <w:webHidden/>
              </w:rPr>
              <w:fldChar w:fldCharType="begin"/>
            </w:r>
            <w:r>
              <w:rPr>
                <w:noProof/>
                <w:webHidden/>
              </w:rPr>
              <w:instrText xml:space="preserve"> PAGEREF _Toc205563065 \h </w:instrText>
            </w:r>
            <w:r>
              <w:rPr>
                <w:noProof/>
                <w:webHidden/>
              </w:rPr>
            </w:r>
            <w:r>
              <w:rPr>
                <w:noProof/>
                <w:webHidden/>
              </w:rPr>
              <w:fldChar w:fldCharType="separate"/>
            </w:r>
            <w:r>
              <w:rPr>
                <w:noProof/>
                <w:webHidden/>
              </w:rPr>
              <w:t>8</w:t>
            </w:r>
            <w:r>
              <w:rPr>
                <w:noProof/>
                <w:webHidden/>
              </w:rPr>
              <w:fldChar w:fldCharType="end"/>
            </w:r>
          </w:hyperlink>
        </w:p>
        <w:p w14:paraId="64A32E5B" w14:textId="114A2CCE" w:rsidR="00EA1BBA" w:rsidRDefault="00EA1BBA">
          <w:pPr>
            <w:pStyle w:val="TM3"/>
            <w:tabs>
              <w:tab w:val="right" w:leader="dot" w:pos="10609"/>
            </w:tabs>
            <w:rPr>
              <w:rFonts w:asciiTheme="minorHAnsi" w:hAnsiTheme="minorHAnsi"/>
              <w:noProof/>
              <w:color w:val="auto"/>
              <w:kern w:val="2"/>
              <w:sz w:val="24"/>
              <w:szCs w:val="24"/>
              <w14:ligatures w14:val="standardContextual"/>
            </w:rPr>
          </w:pPr>
          <w:hyperlink w:anchor="_Toc205563066" w:history="1">
            <w:r w:rsidRPr="00516158">
              <w:rPr>
                <w:rStyle w:val="Lienhypertexte"/>
                <w:noProof/>
              </w:rPr>
              <w:t>2.3.2.</w:t>
            </w:r>
            <w:r>
              <w:rPr>
                <w:rFonts w:asciiTheme="minorHAnsi" w:hAnsiTheme="minorHAnsi"/>
                <w:noProof/>
                <w:color w:val="auto"/>
                <w:kern w:val="2"/>
                <w:sz w:val="24"/>
                <w:szCs w:val="24"/>
                <w14:ligatures w14:val="standardContextual"/>
              </w:rPr>
              <w:tab/>
            </w:r>
            <w:r w:rsidRPr="00516158">
              <w:rPr>
                <w:rStyle w:val="Lienhypertexte"/>
                <w:noProof/>
                <w:shd w:val="clear" w:color="auto" w:fill="FFFFFF"/>
              </w:rPr>
              <w:t>Autres exigences</w:t>
            </w:r>
            <w:r>
              <w:rPr>
                <w:noProof/>
                <w:webHidden/>
              </w:rPr>
              <w:tab/>
            </w:r>
            <w:r>
              <w:rPr>
                <w:noProof/>
                <w:webHidden/>
              </w:rPr>
              <w:fldChar w:fldCharType="begin"/>
            </w:r>
            <w:r>
              <w:rPr>
                <w:noProof/>
                <w:webHidden/>
              </w:rPr>
              <w:instrText xml:space="preserve"> PAGEREF _Toc205563066 \h </w:instrText>
            </w:r>
            <w:r>
              <w:rPr>
                <w:noProof/>
                <w:webHidden/>
              </w:rPr>
            </w:r>
            <w:r>
              <w:rPr>
                <w:noProof/>
                <w:webHidden/>
              </w:rPr>
              <w:fldChar w:fldCharType="separate"/>
            </w:r>
            <w:r>
              <w:rPr>
                <w:noProof/>
                <w:webHidden/>
              </w:rPr>
              <w:t>10</w:t>
            </w:r>
            <w:r>
              <w:rPr>
                <w:noProof/>
                <w:webHidden/>
              </w:rPr>
              <w:fldChar w:fldCharType="end"/>
            </w:r>
          </w:hyperlink>
        </w:p>
        <w:p w14:paraId="6336403C" w14:textId="1CAA5538" w:rsidR="00EA1BBA" w:rsidRDefault="00EA1BBA">
          <w:pPr>
            <w:pStyle w:val="TM1"/>
            <w:rPr>
              <w:rFonts w:asciiTheme="minorHAnsi" w:hAnsiTheme="minorHAnsi"/>
              <w:color w:val="auto"/>
              <w:kern w:val="2"/>
              <w:sz w:val="24"/>
              <w:szCs w:val="24"/>
              <w14:ligatures w14:val="standardContextual"/>
            </w:rPr>
          </w:pPr>
          <w:hyperlink w:anchor="_Toc205563067" w:history="1">
            <w:r w:rsidRPr="00516158">
              <w:rPr>
                <w:rStyle w:val="Lienhypertexte"/>
              </w:rPr>
              <w:t>3.</w:t>
            </w:r>
            <w:r>
              <w:rPr>
                <w:rFonts w:asciiTheme="minorHAnsi" w:hAnsiTheme="minorHAnsi"/>
                <w:color w:val="auto"/>
                <w:kern w:val="2"/>
                <w:sz w:val="24"/>
                <w:szCs w:val="24"/>
                <w14:ligatures w14:val="standardContextual"/>
              </w:rPr>
              <w:tab/>
            </w:r>
            <w:r w:rsidRPr="00516158">
              <w:rPr>
                <w:rStyle w:val="Lienhypertexte"/>
              </w:rPr>
              <w:t>Organisation et pilotage de la prestation</w:t>
            </w:r>
            <w:r>
              <w:rPr>
                <w:webHidden/>
              </w:rPr>
              <w:tab/>
            </w:r>
            <w:r>
              <w:rPr>
                <w:webHidden/>
              </w:rPr>
              <w:fldChar w:fldCharType="begin"/>
            </w:r>
            <w:r>
              <w:rPr>
                <w:webHidden/>
              </w:rPr>
              <w:instrText xml:space="preserve"> PAGEREF _Toc205563067 \h </w:instrText>
            </w:r>
            <w:r>
              <w:rPr>
                <w:webHidden/>
              </w:rPr>
            </w:r>
            <w:r>
              <w:rPr>
                <w:webHidden/>
              </w:rPr>
              <w:fldChar w:fldCharType="separate"/>
            </w:r>
            <w:r>
              <w:rPr>
                <w:webHidden/>
              </w:rPr>
              <w:t>10</w:t>
            </w:r>
            <w:r>
              <w:rPr>
                <w:webHidden/>
              </w:rPr>
              <w:fldChar w:fldCharType="end"/>
            </w:r>
          </w:hyperlink>
        </w:p>
        <w:p w14:paraId="334B1C35" w14:textId="414D1B7F" w:rsidR="00EA1BBA" w:rsidRDefault="00EA1BBA">
          <w:pPr>
            <w:pStyle w:val="TM2"/>
            <w:rPr>
              <w:rFonts w:asciiTheme="minorHAnsi" w:hAnsiTheme="minorHAnsi"/>
              <w:noProof/>
              <w:color w:val="auto"/>
              <w:kern w:val="2"/>
              <w:sz w:val="24"/>
              <w:szCs w:val="24"/>
              <w14:ligatures w14:val="standardContextual"/>
            </w:rPr>
          </w:pPr>
          <w:hyperlink w:anchor="_Toc205563068" w:history="1">
            <w:r w:rsidRPr="00516158">
              <w:rPr>
                <w:rStyle w:val="Lienhypertexte"/>
                <w:noProof/>
              </w:rPr>
              <w:t>3.1.</w:t>
            </w:r>
            <w:r>
              <w:rPr>
                <w:rFonts w:asciiTheme="minorHAnsi" w:hAnsiTheme="minorHAnsi"/>
                <w:noProof/>
                <w:color w:val="auto"/>
                <w:kern w:val="2"/>
                <w:sz w:val="24"/>
                <w:szCs w:val="24"/>
                <w14:ligatures w14:val="standardContextual"/>
              </w:rPr>
              <w:tab/>
            </w:r>
            <w:r w:rsidRPr="00516158">
              <w:rPr>
                <w:rStyle w:val="Lienhypertexte"/>
                <w:noProof/>
              </w:rPr>
              <w:t>Encadrement et suivi de la prestation</w:t>
            </w:r>
            <w:r>
              <w:rPr>
                <w:noProof/>
                <w:webHidden/>
              </w:rPr>
              <w:tab/>
            </w:r>
            <w:r>
              <w:rPr>
                <w:noProof/>
                <w:webHidden/>
              </w:rPr>
              <w:fldChar w:fldCharType="begin"/>
            </w:r>
            <w:r>
              <w:rPr>
                <w:noProof/>
                <w:webHidden/>
              </w:rPr>
              <w:instrText xml:space="preserve"> PAGEREF _Toc205563068 \h </w:instrText>
            </w:r>
            <w:r>
              <w:rPr>
                <w:noProof/>
                <w:webHidden/>
              </w:rPr>
            </w:r>
            <w:r>
              <w:rPr>
                <w:noProof/>
                <w:webHidden/>
              </w:rPr>
              <w:fldChar w:fldCharType="separate"/>
            </w:r>
            <w:r>
              <w:rPr>
                <w:noProof/>
                <w:webHidden/>
              </w:rPr>
              <w:t>10</w:t>
            </w:r>
            <w:r>
              <w:rPr>
                <w:noProof/>
                <w:webHidden/>
              </w:rPr>
              <w:fldChar w:fldCharType="end"/>
            </w:r>
          </w:hyperlink>
        </w:p>
        <w:p w14:paraId="6385F1FF" w14:textId="0672D1D8" w:rsidR="00EA1BBA" w:rsidRDefault="00EA1BBA">
          <w:pPr>
            <w:pStyle w:val="TM2"/>
            <w:rPr>
              <w:rFonts w:asciiTheme="minorHAnsi" w:hAnsiTheme="minorHAnsi"/>
              <w:noProof/>
              <w:color w:val="auto"/>
              <w:kern w:val="2"/>
              <w:sz w:val="24"/>
              <w:szCs w:val="24"/>
              <w14:ligatures w14:val="standardContextual"/>
            </w:rPr>
          </w:pPr>
          <w:hyperlink w:anchor="_Toc205563069" w:history="1">
            <w:r w:rsidRPr="00516158">
              <w:rPr>
                <w:rStyle w:val="Lienhypertexte"/>
                <w:noProof/>
              </w:rPr>
              <w:t>3.2.</w:t>
            </w:r>
            <w:r>
              <w:rPr>
                <w:rFonts w:asciiTheme="minorHAnsi" w:hAnsiTheme="minorHAnsi"/>
                <w:noProof/>
                <w:color w:val="auto"/>
                <w:kern w:val="2"/>
                <w:sz w:val="24"/>
                <w:szCs w:val="24"/>
                <w14:ligatures w14:val="standardContextual"/>
              </w:rPr>
              <w:tab/>
            </w:r>
            <w:r w:rsidRPr="00516158">
              <w:rPr>
                <w:rStyle w:val="Lienhypertexte"/>
                <w:noProof/>
              </w:rPr>
              <w:t>Calendrier de réalisation des prestations</w:t>
            </w:r>
            <w:r>
              <w:rPr>
                <w:noProof/>
                <w:webHidden/>
              </w:rPr>
              <w:tab/>
            </w:r>
            <w:r>
              <w:rPr>
                <w:noProof/>
                <w:webHidden/>
              </w:rPr>
              <w:fldChar w:fldCharType="begin"/>
            </w:r>
            <w:r>
              <w:rPr>
                <w:noProof/>
                <w:webHidden/>
              </w:rPr>
              <w:instrText xml:space="preserve"> PAGEREF _Toc205563069 \h </w:instrText>
            </w:r>
            <w:r>
              <w:rPr>
                <w:noProof/>
                <w:webHidden/>
              </w:rPr>
            </w:r>
            <w:r>
              <w:rPr>
                <w:noProof/>
                <w:webHidden/>
              </w:rPr>
              <w:fldChar w:fldCharType="separate"/>
            </w:r>
            <w:r>
              <w:rPr>
                <w:noProof/>
                <w:webHidden/>
              </w:rPr>
              <w:t>11</w:t>
            </w:r>
            <w:r>
              <w:rPr>
                <w:noProof/>
                <w:webHidden/>
              </w:rPr>
              <w:fldChar w:fldCharType="end"/>
            </w:r>
          </w:hyperlink>
        </w:p>
        <w:p w14:paraId="24A1AE30" w14:textId="6EC898BD" w:rsidR="00EA1BBA" w:rsidRDefault="00EA1BBA">
          <w:pPr>
            <w:pStyle w:val="TM1"/>
            <w:rPr>
              <w:rFonts w:asciiTheme="minorHAnsi" w:hAnsiTheme="minorHAnsi"/>
              <w:color w:val="auto"/>
              <w:kern w:val="2"/>
              <w:sz w:val="24"/>
              <w:szCs w:val="24"/>
              <w14:ligatures w14:val="standardContextual"/>
            </w:rPr>
          </w:pPr>
          <w:hyperlink w:anchor="_Toc205563070" w:history="1">
            <w:r w:rsidRPr="00516158">
              <w:rPr>
                <w:rStyle w:val="Lienhypertexte"/>
              </w:rPr>
              <w:t>4.</w:t>
            </w:r>
            <w:r>
              <w:rPr>
                <w:rFonts w:asciiTheme="minorHAnsi" w:hAnsiTheme="minorHAnsi"/>
                <w:color w:val="auto"/>
                <w:kern w:val="2"/>
                <w:sz w:val="24"/>
                <w:szCs w:val="24"/>
                <w14:ligatures w14:val="standardContextual"/>
              </w:rPr>
              <w:tab/>
            </w:r>
            <w:r w:rsidRPr="00516158">
              <w:rPr>
                <w:rStyle w:val="Lienhypertexte"/>
              </w:rPr>
              <w:t>Annexes</w:t>
            </w:r>
            <w:r>
              <w:rPr>
                <w:webHidden/>
              </w:rPr>
              <w:tab/>
            </w:r>
            <w:r>
              <w:rPr>
                <w:webHidden/>
              </w:rPr>
              <w:fldChar w:fldCharType="begin"/>
            </w:r>
            <w:r>
              <w:rPr>
                <w:webHidden/>
              </w:rPr>
              <w:instrText xml:space="preserve"> PAGEREF _Toc205563070 \h </w:instrText>
            </w:r>
            <w:r>
              <w:rPr>
                <w:webHidden/>
              </w:rPr>
            </w:r>
            <w:r>
              <w:rPr>
                <w:webHidden/>
              </w:rPr>
              <w:fldChar w:fldCharType="separate"/>
            </w:r>
            <w:r>
              <w:rPr>
                <w:webHidden/>
              </w:rPr>
              <w:t>11</w:t>
            </w:r>
            <w:r>
              <w:rPr>
                <w:webHidden/>
              </w:rPr>
              <w:fldChar w:fldCharType="end"/>
            </w:r>
          </w:hyperlink>
        </w:p>
        <w:p w14:paraId="1F791783" w14:textId="69A42626" w:rsidR="0039346E" w:rsidRDefault="00301B45" w:rsidP="000A1E3E">
          <w:pPr>
            <w:pStyle w:val="TM1"/>
          </w:pPr>
          <w:r>
            <w:fldChar w:fldCharType="end"/>
          </w:r>
        </w:p>
      </w:sdtContent>
    </w:sdt>
    <w:p w14:paraId="0387C546" w14:textId="77777777" w:rsidR="0032792E" w:rsidRPr="00301B45" w:rsidRDefault="0032792E" w:rsidP="00301B45"/>
    <w:p w14:paraId="0AA7C941" w14:textId="53891730" w:rsidR="002031C1" w:rsidRDefault="002031C1">
      <w:pPr>
        <w:spacing w:after="200" w:line="276" w:lineRule="auto"/>
      </w:pPr>
      <w:r>
        <w:br w:type="page"/>
      </w:r>
    </w:p>
    <w:p w14:paraId="4D4B6740" w14:textId="77777777" w:rsidR="0032792E" w:rsidRPr="00301B45" w:rsidRDefault="0032792E" w:rsidP="00301B45"/>
    <w:p w14:paraId="1BC7DAD3" w14:textId="77777777" w:rsidR="003F1BDD" w:rsidRPr="003F1BDD" w:rsidRDefault="00CD6389" w:rsidP="00CB2D69">
      <w:pPr>
        <w:pStyle w:val="Titre1"/>
      </w:pPr>
      <w:bookmarkStart w:id="0" w:name="_Toc205563058"/>
      <w:r>
        <w:t>Eléments de contexte</w:t>
      </w:r>
      <w:bookmarkEnd w:id="0"/>
    </w:p>
    <w:p w14:paraId="0FA11E42" w14:textId="77777777" w:rsidR="009D2950" w:rsidRDefault="00CD6389" w:rsidP="00CD6389">
      <w:pPr>
        <w:pStyle w:val="Titre2"/>
      </w:pPr>
      <w:bookmarkStart w:id="1" w:name="_Toc205563059"/>
      <w:r>
        <w:t>Les activités de l’ADEME</w:t>
      </w:r>
      <w:bookmarkEnd w:id="1"/>
    </w:p>
    <w:p w14:paraId="2B6FC424" w14:textId="77777777" w:rsidR="006B496D" w:rsidRPr="008B24BA" w:rsidRDefault="006B496D" w:rsidP="00D82F44">
      <w:pPr>
        <w:pStyle w:val="ADEMENormal"/>
      </w:pPr>
    </w:p>
    <w:p w14:paraId="452C9242" w14:textId="4FE571A6" w:rsidR="006B496D" w:rsidRPr="008B24BA" w:rsidRDefault="006B496D" w:rsidP="00D82F44">
      <w:pPr>
        <w:pStyle w:val="ADEMENormal"/>
      </w:pPr>
      <w:r w:rsidRPr="008B24BA">
        <w:t>L’ADEME EN BREF</w:t>
      </w:r>
    </w:p>
    <w:p w14:paraId="74B1C154" w14:textId="77777777" w:rsidR="00D82F44" w:rsidRDefault="00D82F44" w:rsidP="00D82F44">
      <w:pPr>
        <w:pStyle w:val="ADEMENormal"/>
      </w:pPr>
    </w:p>
    <w:p w14:paraId="1F4D5010" w14:textId="77777777" w:rsidR="004E5638" w:rsidRDefault="00FC6428" w:rsidP="00FC6428">
      <w:pPr>
        <w:pStyle w:val="ADEMENormal"/>
      </w:pPr>
      <w:r w:rsidRPr="00FC6428">
        <w:t>À l’ADEME - l’Agence de la transition écologique -, nous sommes résolument engagés dans la lutte contre le réchauffement climatique et la dégradation des ressources.</w:t>
      </w:r>
    </w:p>
    <w:p w14:paraId="0A26D2D8" w14:textId="77777777" w:rsidR="004E5638" w:rsidRDefault="00FC6428" w:rsidP="00FC6428">
      <w:pPr>
        <w:pStyle w:val="ADEMENormal"/>
      </w:pPr>
      <w:r w:rsidRPr="00FC6428">
        <w:br/>
        <w:t>Sur tous les fronts, nous mobilisons les citoyens, les acteurs économiques et les territoires, leur donnons les moyens de progresser vers une société économe en ressources, plus sobre en carbone, plus juste et harmonieuse.</w:t>
      </w:r>
    </w:p>
    <w:p w14:paraId="7BDD1619" w14:textId="77777777" w:rsidR="004E5638" w:rsidRDefault="00FC6428" w:rsidP="00FC6428">
      <w:pPr>
        <w:pStyle w:val="ADEMENormal"/>
      </w:pPr>
      <w:r w:rsidRPr="00FC6428">
        <w:br/>
        <w:t>Dans tous les domaines - énergie, économie circulaire, alimentation, mobilité, qualité de l’air, adaptation au changement climatique, sols… - nous conseillons, facilitons et aidons au financement de nombreux projets, de la recherche jusqu’au partage des solutions.</w:t>
      </w:r>
    </w:p>
    <w:p w14:paraId="648A8DEF" w14:textId="0E736457" w:rsidR="00FC6428" w:rsidRDefault="00FC6428" w:rsidP="00FC6428">
      <w:pPr>
        <w:pStyle w:val="ADEMENormal"/>
      </w:pPr>
      <w:r w:rsidRPr="00FC6428">
        <w:br/>
        <w:t>À tous les niveaux, nous mettons nos capacités d’expertise et de prospective au service des politiques publiques.</w:t>
      </w:r>
    </w:p>
    <w:p w14:paraId="501C2E1C" w14:textId="77777777" w:rsidR="004E5638" w:rsidRPr="00FC6428" w:rsidRDefault="004E5638" w:rsidP="00FC6428">
      <w:pPr>
        <w:pStyle w:val="ADEMENormal"/>
      </w:pPr>
    </w:p>
    <w:p w14:paraId="3273F3D9" w14:textId="77777777" w:rsidR="00FC6428" w:rsidRDefault="00FC6428" w:rsidP="00FC6428">
      <w:pPr>
        <w:pStyle w:val="ADEMENormal"/>
      </w:pPr>
      <w:r w:rsidRPr="00FC6428">
        <w:t>L’ADEME est un Etablissement public à caractère industriel et commercial (EPIC) placé sous la tutelle du </w:t>
      </w:r>
      <w:hyperlink r:id="rId8" w:tgtFrame="_blank" w:history="1">
        <w:r w:rsidRPr="00FC6428">
          <w:rPr>
            <w:rStyle w:val="Lienhypertexte"/>
          </w:rPr>
          <w:t>ministère en charge de l'environnement,</w:t>
        </w:r>
      </w:hyperlink>
      <w:r w:rsidRPr="00FC6428">
        <w:t> du </w:t>
      </w:r>
      <w:hyperlink r:id="rId9" w:tgtFrame="_blank" w:history="1">
        <w:r w:rsidRPr="00FC6428">
          <w:rPr>
            <w:rStyle w:val="Lienhypertexte"/>
          </w:rPr>
          <w:t>ministère en charge de l’énergie </w:t>
        </w:r>
      </w:hyperlink>
      <w:r w:rsidRPr="00FC6428">
        <w:t>et du </w:t>
      </w:r>
      <w:hyperlink r:id="rId10" w:tgtFrame="_blank" w:history="1">
        <w:r w:rsidRPr="00FC6428">
          <w:rPr>
            <w:rStyle w:val="Lienhypertexte"/>
          </w:rPr>
          <w:t>ministère en charge de la recherche</w:t>
        </w:r>
      </w:hyperlink>
      <w:r w:rsidRPr="00FC6428">
        <w:t>. </w:t>
      </w:r>
    </w:p>
    <w:p w14:paraId="3308DF96" w14:textId="77777777" w:rsidR="00895B7D" w:rsidRPr="00FC6428" w:rsidRDefault="00895B7D" w:rsidP="00FC6428">
      <w:pPr>
        <w:pStyle w:val="ADEMENormal"/>
      </w:pPr>
    </w:p>
    <w:p w14:paraId="06D93F45" w14:textId="1493FBEB" w:rsidR="00D82F44" w:rsidRPr="008B24BA" w:rsidRDefault="00D82F44" w:rsidP="00D82F44">
      <w:pPr>
        <w:pStyle w:val="ADEMENormal"/>
      </w:pPr>
      <w:r w:rsidRPr="00D82F44">
        <w:t xml:space="preserve">Pour en savoir plus, nous vous invitons à consulter le site de l’ADEME : </w:t>
      </w:r>
      <w:hyperlink r:id="rId11" w:history="1">
        <w:r w:rsidRPr="00513774">
          <w:rPr>
            <w:rStyle w:val="Lienhypertexte"/>
          </w:rPr>
          <w:t>www.ademe.fr</w:t>
        </w:r>
      </w:hyperlink>
      <w:r>
        <w:t xml:space="preserve"> </w:t>
      </w:r>
    </w:p>
    <w:p w14:paraId="6A129DE7" w14:textId="4650B098" w:rsidR="00CD6389" w:rsidRPr="00CD6389" w:rsidRDefault="00783B41" w:rsidP="00CD6389">
      <w:pPr>
        <w:pStyle w:val="Titre2"/>
      </w:pPr>
      <w:bookmarkStart w:id="2" w:name="_Toc205563060"/>
      <w:r>
        <w:t>Contexte</w:t>
      </w:r>
      <w:r w:rsidRPr="00CD6389">
        <w:t xml:space="preserve"> </w:t>
      </w:r>
      <w:r>
        <w:t>de l’étude</w:t>
      </w:r>
      <w:bookmarkEnd w:id="2"/>
    </w:p>
    <w:p w14:paraId="0F8D288F" w14:textId="77777777" w:rsidR="00FD1631" w:rsidRDefault="00FD1631" w:rsidP="00E813BF">
      <w:pPr>
        <w:pStyle w:val="ADEMENormal"/>
        <w:rPr>
          <w:shd w:val="clear" w:color="auto" w:fill="FFFFFF"/>
        </w:rPr>
      </w:pPr>
    </w:p>
    <w:p w14:paraId="5B09170D" w14:textId="5ED38218" w:rsidR="0052038E" w:rsidRDefault="00B9705F" w:rsidP="00E813BF">
      <w:pPr>
        <w:pStyle w:val="ADEMENormal"/>
        <w:rPr>
          <w:shd w:val="clear" w:color="auto" w:fill="FFFFFF"/>
        </w:rPr>
      </w:pPr>
      <w:r>
        <w:rPr>
          <w:shd w:val="clear" w:color="auto" w:fill="FFFFFF"/>
        </w:rPr>
        <w:t xml:space="preserve">Face </w:t>
      </w:r>
      <w:r w:rsidR="4043BA18">
        <w:t xml:space="preserve">à une territorialisation </w:t>
      </w:r>
      <w:r w:rsidR="770D104A">
        <w:t>de la SNBC qui</w:t>
      </w:r>
      <w:r w:rsidR="4043BA18">
        <w:t xml:space="preserve"> laiss</w:t>
      </w:r>
      <w:r w:rsidR="063B9783">
        <w:t>e</w:t>
      </w:r>
      <w:r w:rsidR="4043BA18">
        <w:t xml:space="preserve"> la liberté aux territoires </w:t>
      </w:r>
      <w:r w:rsidR="74544C3A">
        <w:t>de déterminer leur propre trajectoire de décarbonatio</w:t>
      </w:r>
      <w:r w:rsidR="5C3D3F5F">
        <w:t xml:space="preserve">n, les collectivités </w:t>
      </w:r>
      <w:r w:rsidR="5385D8FA">
        <w:t>peuvent</w:t>
      </w:r>
      <w:r w:rsidR="5C3D3F5F">
        <w:t xml:space="preserve"> parfois</w:t>
      </w:r>
      <w:r>
        <w:rPr>
          <w:shd w:val="clear" w:color="auto" w:fill="FFFFFF"/>
        </w:rPr>
        <w:t xml:space="preserve"> </w:t>
      </w:r>
      <w:r w:rsidR="44AD19C7">
        <w:t xml:space="preserve">manquer </w:t>
      </w:r>
      <w:r w:rsidR="4E85B99E">
        <w:t>d’un</w:t>
      </w:r>
      <w:r w:rsidR="0000522C">
        <w:rPr>
          <w:shd w:val="clear" w:color="auto" w:fill="FFFFFF"/>
        </w:rPr>
        <w:t xml:space="preserve"> </w:t>
      </w:r>
      <w:r w:rsidR="002D191A" w:rsidRPr="002D191A">
        <w:rPr>
          <w:shd w:val="clear" w:color="auto" w:fill="FFFFFF"/>
        </w:rPr>
        <w:t xml:space="preserve">cadre méthodologique et d'outils de référence communs pour élaborer </w:t>
      </w:r>
      <w:r w:rsidR="7D714EC3">
        <w:t>leurs</w:t>
      </w:r>
      <w:r w:rsidR="002D191A" w:rsidRPr="002D191A">
        <w:rPr>
          <w:shd w:val="clear" w:color="auto" w:fill="FFFFFF"/>
        </w:rPr>
        <w:t xml:space="preserve"> trajectoires et stratégies bas-carbone de long terme adaptées à chaque territoire</w:t>
      </w:r>
      <w:r w:rsidR="3B5C284E">
        <w:t xml:space="preserve"> mais aussi à l’</w:t>
      </w:r>
      <w:r w:rsidR="47EDB329">
        <w:t>ambition climatique nationale.</w:t>
      </w:r>
      <w:r w:rsidR="00131BA3">
        <w:rPr>
          <w:shd w:val="clear" w:color="auto" w:fill="FFFFFF"/>
        </w:rPr>
        <w:t xml:space="preserve"> </w:t>
      </w:r>
      <w:r w:rsidR="6FF6F5E1">
        <w:t>De ce constat, l</w:t>
      </w:r>
      <w:r w:rsidR="0000522C">
        <w:rPr>
          <w:shd w:val="clear" w:color="auto" w:fill="FFFFFF"/>
        </w:rPr>
        <w:t>’ADEME</w:t>
      </w:r>
      <w:r w:rsidR="00131BA3">
        <w:rPr>
          <w:shd w:val="clear" w:color="auto" w:fill="FFFFFF"/>
        </w:rPr>
        <w:t xml:space="preserve"> </w:t>
      </w:r>
      <w:r w:rsidR="001E4205">
        <w:rPr>
          <w:shd w:val="clear" w:color="auto" w:fill="FFFFFF"/>
        </w:rPr>
        <w:t>a développé</w:t>
      </w:r>
      <w:r w:rsidR="005849FE" w:rsidRPr="005849FE">
        <w:rPr>
          <w:shd w:val="clear" w:color="auto" w:fill="FFFFFF"/>
        </w:rPr>
        <w:t xml:space="preserve"> </w:t>
      </w:r>
      <w:r w:rsidR="005849FE">
        <w:rPr>
          <w:shd w:val="clear" w:color="auto" w:fill="FFFFFF"/>
        </w:rPr>
        <w:t>en 2024, avec l’appui du groupement de prestataires Solagro</w:t>
      </w:r>
      <w:r w:rsidR="00560E80">
        <w:rPr>
          <w:shd w:val="clear" w:color="auto" w:fill="FFFFFF"/>
        </w:rPr>
        <w:t xml:space="preserve"> </w:t>
      </w:r>
      <w:r w:rsidR="005849FE">
        <w:rPr>
          <w:shd w:val="clear" w:color="auto" w:fill="FFFFFF"/>
        </w:rPr>
        <w:t>-</w:t>
      </w:r>
      <w:r w:rsidR="00560E80">
        <w:rPr>
          <w:shd w:val="clear" w:color="auto" w:fill="FFFFFF"/>
        </w:rPr>
        <w:t xml:space="preserve"> </w:t>
      </w:r>
      <w:r w:rsidR="005849FE">
        <w:rPr>
          <w:shd w:val="clear" w:color="auto" w:fill="FFFFFF"/>
        </w:rPr>
        <w:t xml:space="preserve">Institut négaWatt et d’un panel de 13 collectivités, </w:t>
      </w:r>
      <w:r w:rsidR="001E4205">
        <w:rPr>
          <w:shd w:val="clear" w:color="auto" w:fill="FFFFFF"/>
        </w:rPr>
        <w:t>une</w:t>
      </w:r>
      <w:r w:rsidR="005B3AD5">
        <w:rPr>
          <w:shd w:val="clear" w:color="auto" w:fill="FFFFFF"/>
        </w:rPr>
        <w:t xml:space="preserve"> méthode et un outil</w:t>
      </w:r>
      <w:r w:rsidR="00100ED1">
        <w:rPr>
          <w:shd w:val="clear" w:color="auto" w:fill="FFFFFF"/>
        </w:rPr>
        <w:t xml:space="preserve"> </w:t>
      </w:r>
      <w:r w:rsidR="00C552DF">
        <w:rPr>
          <w:shd w:val="clear" w:color="auto" w:fill="FFFFFF"/>
        </w:rPr>
        <w:t>permettant</w:t>
      </w:r>
      <w:r w:rsidR="00746DEE">
        <w:rPr>
          <w:shd w:val="clear" w:color="auto" w:fill="FFFFFF"/>
        </w:rPr>
        <w:t xml:space="preserve"> d’obtenir des trajectoires </w:t>
      </w:r>
      <w:r w:rsidR="00337358">
        <w:rPr>
          <w:shd w:val="clear" w:color="auto" w:fill="FFFFFF"/>
        </w:rPr>
        <w:t xml:space="preserve">GES </w:t>
      </w:r>
      <w:r w:rsidR="001B75A8">
        <w:rPr>
          <w:shd w:val="clear" w:color="auto" w:fill="FFFFFF"/>
        </w:rPr>
        <w:t xml:space="preserve">(Gaz à Effet de Serre) </w:t>
      </w:r>
      <w:r w:rsidR="00337358">
        <w:rPr>
          <w:shd w:val="clear" w:color="auto" w:fill="FFFFFF"/>
        </w:rPr>
        <w:t>territorialisée</w:t>
      </w:r>
      <w:r w:rsidR="00850177">
        <w:rPr>
          <w:shd w:val="clear" w:color="auto" w:fill="FFFFFF"/>
        </w:rPr>
        <w:t>s</w:t>
      </w:r>
      <w:r w:rsidR="00CF7E0D">
        <w:rPr>
          <w:shd w:val="clear" w:color="auto" w:fill="FFFFFF"/>
        </w:rPr>
        <w:t xml:space="preserve"> de la SNBC</w:t>
      </w:r>
      <w:r w:rsidR="005C77A2">
        <w:rPr>
          <w:rStyle w:val="Appelnotedebasdep"/>
          <w:shd w:val="clear" w:color="auto" w:fill="FFFFFF"/>
        </w:rPr>
        <w:footnoteReference w:id="1"/>
      </w:r>
      <w:r w:rsidR="00CF7E0D">
        <w:rPr>
          <w:shd w:val="clear" w:color="auto" w:fill="FFFFFF"/>
        </w:rPr>
        <w:t xml:space="preserve"> à l’échelle </w:t>
      </w:r>
      <w:r w:rsidR="003C1418">
        <w:rPr>
          <w:shd w:val="clear" w:color="auto" w:fill="FFFFFF"/>
        </w:rPr>
        <w:t>infrarégionale (EPCI</w:t>
      </w:r>
      <w:r w:rsidR="007B2111">
        <w:rPr>
          <w:rStyle w:val="Appelnotedebasdep"/>
          <w:shd w:val="clear" w:color="auto" w:fill="FFFFFF"/>
        </w:rPr>
        <w:footnoteReference w:id="2"/>
      </w:r>
      <w:r w:rsidR="003C1418">
        <w:rPr>
          <w:shd w:val="clear" w:color="auto" w:fill="FFFFFF"/>
        </w:rPr>
        <w:t>).</w:t>
      </w:r>
      <w:r w:rsidR="00F203E7">
        <w:rPr>
          <w:shd w:val="clear" w:color="auto" w:fill="FFFFFF"/>
        </w:rPr>
        <w:t xml:space="preserve"> </w:t>
      </w:r>
      <w:r w:rsidR="002D72C8">
        <w:rPr>
          <w:shd w:val="clear" w:color="auto" w:fill="FFFFFF"/>
        </w:rPr>
        <w:t>Les différentes phase</w:t>
      </w:r>
      <w:r w:rsidR="00632155">
        <w:rPr>
          <w:shd w:val="clear" w:color="auto" w:fill="FFFFFF"/>
        </w:rPr>
        <w:t>s</w:t>
      </w:r>
      <w:r w:rsidR="002D72C8">
        <w:rPr>
          <w:shd w:val="clear" w:color="auto" w:fill="FFFFFF"/>
        </w:rPr>
        <w:t xml:space="preserve"> de l’étude, la méthodologie de référence</w:t>
      </w:r>
      <w:r w:rsidR="00FF0448">
        <w:rPr>
          <w:shd w:val="clear" w:color="auto" w:fill="FFFFFF"/>
        </w:rPr>
        <w:t>,</w:t>
      </w:r>
      <w:r w:rsidR="002D72C8">
        <w:rPr>
          <w:shd w:val="clear" w:color="auto" w:fill="FFFFFF"/>
        </w:rPr>
        <w:t xml:space="preserve"> et le cadre d’analyse </w:t>
      </w:r>
      <w:r w:rsidR="00CB31EE">
        <w:rPr>
          <w:shd w:val="clear" w:color="auto" w:fill="FFFFFF"/>
        </w:rPr>
        <w:t>sont</w:t>
      </w:r>
      <w:r w:rsidR="002D72C8">
        <w:rPr>
          <w:shd w:val="clear" w:color="auto" w:fill="FFFFFF"/>
        </w:rPr>
        <w:t xml:space="preserve"> détaillé</w:t>
      </w:r>
      <w:r w:rsidR="00CB31EE">
        <w:rPr>
          <w:shd w:val="clear" w:color="auto" w:fill="FFFFFF"/>
        </w:rPr>
        <w:t>s</w:t>
      </w:r>
      <w:r w:rsidR="002D72C8">
        <w:rPr>
          <w:shd w:val="clear" w:color="auto" w:fill="FFFFFF"/>
        </w:rPr>
        <w:t xml:space="preserve"> dans le rapport téléchargeable </w:t>
      </w:r>
      <w:r w:rsidR="004F16B1">
        <w:rPr>
          <w:shd w:val="clear" w:color="auto" w:fill="FFFFFF"/>
        </w:rPr>
        <w:t xml:space="preserve">sur la librairie de l’ADEME : </w:t>
      </w:r>
      <w:hyperlink r:id="rId12" w:history="1">
        <w:r w:rsidR="004F16B1" w:rsidRPr="00E244AE">
          <w:rPr>
            <w:rStyle w:val="Lienhypertexte"/>
            <w:shd w:val="clear" w:color="auto" w:fill="FFFFFF"/>
          </w:rPr>
          <w:t>https://librairie.ademe.fr/changement-climatique/7781-trajectoires-ges-territorialisees-de-la-snbc-a-l-echelle-infraregionale.html</w:t>
        </w:r>
      </w:hyperlink>
      <w:r w:rsidR="004F16B1">
        <w:rPr>
          <w:shd w:val="clear" w:color="auto" w:fill="FFFFFF"/>
        </w:rPr>
        <w:t xml:space="preserve"> </w:t>
      </w:r>
    </w:p>
    <w:p w14:paraId="38F0327A" w14:textId="77777777" w:rsidR="00E813BF" w:rsidRDefault="00E813BF" w:rsidP="00E813BF">
      <w:pPr>
        <w:pStyle w:val="ADEMENormal"/>
        <w:rPr>
          <w:shd w:val="clear" w:color="auto" w:fill="FFFFFF"/>
        </w:rPr>
      </w:pPr>
    </w:p>
    <w:p w14:paraId="67EE484B" w14:textId="10A967B3" w:rsidR="003246B7" w:rsidRDefault="00FE3C98" w:rsidP="00ED5D58">
      <w:pPr>
        <w:pStyle w:val="ADEMENormal"/>
        <w:rPr>
          <w:shd w:val="clear" w:color="auto" w:fill="FFFFFF"/>
        </w:rPr>
      </w:pPr>
      <w:r w:rsidRPr="00A91AD7">
        <w:rPr>
          <w:shd w:val="clear" w:color="auto" w:fill="FFFFFF"/>
        </w:rPr>
        <w:t xml:space="preserve">Intégré à la plateforme </w:t>
      </w:r>
      <w:r w:rsidR="00CF359B">
        <w:rPr>
          <w:shd w:val="clear" w:color="auto" w:fill="FFFFFF"/>
        </w:rPr>
        <w:t xml:space="preserve">numérique </w:t>
      </w:r>
      <w:r w:rsidR="00AC40F7">
        <w:rPr>
          <w:shd w:val="clear" w:color="auto" w:fill="FFFFFF"/>
        </w:rPr>
        <w:t xml:space="preserve">Territoires en Transitions </w:t>
      </w:r>
      <w:hyperlink r:id="rId13" w:history="1">
        <w:r w:rsidR="00AC40F7" w:rsidRPr="00E244AE">
          <w:rPr>
            <w:rStyle w:val="Lienhypertexte"/>
            <w:shd w:val="clear" w:color="auto" w:fill="FFFFFF"/>
          </w:rPr>
          <w:t>https://www.territoiresentransitions.fr/</w:t>
        </w:r>
      </w:hyperlink>
      <w:r w:rsidRPr="00A91AD7">
        <w:rPr>
          <w:shd w:val="clear" w:color="auto" w:fill="FFFFFF"/>
        </w:rPr>
        <w:t>, l'outil permet</w:t>
      </w:r>
      <w:r w:rsidR="009B1529">
        <w:rPr>
          <w:shd w:val="clear" w:color="auto" w:fill="FFFFFF"/>
        </w:rPr>
        <w:t xml:space="preserve"> </w:t>
      </w:r>
      <w:r w:rsidR="00ED5D58">
        <w:rPr>
          <w:shd w:val="clear" w:color="auto" w:fill="FFFFFF"/>
        </w:rPr>
        <w:t>u</w:t>
      </w:r>
      <w:r w:rsidRPr="00A91AD7">
        <w:rPr>
          <w:shd w:val="clear" w:color="auto" w:fill="FFFFFF"/>
        </w:rPr>
        <w:t>ne visualisation</w:t>
      </w:r>
      <w:r w:rsidR="00880015">
        <w:rPr>
          <w:shd w:val="clear" w:color="auto" w:fill="FFFFFF"/>
        </w:rPr>
        <w:t>,</w:t>
      </w:r>
      <w:r w:rsidRPr="00A91AD7">
        <w:rPr>
          <w:shd w:val="clear" w:color="auto" w:fill="FFFFFF"/>
        </w:rPr>
        <w:t xml:space="preserve"> simple</w:t>
      </w:r>
      <w:r w:rsidR="00281815">
        <w:rPr>
          <w:shd w:val="clear" w:color="auto" w:fill="FFFFFF"/>
        </w:rPr>
        <w:t xml:space="preserve"> et</w:t>
      </w:r>
      <w:r w:rsidRPr="00A91AD7">
        <w:rPr>
          <w:shd w:val="clear" w:color="auto" w:fill="FFFFFF"/>
        </w:rPr>
        <w:t xml:space="preserve"> graphique, de la trajectoire GES </w:t>
      </w:r>
      <w:r w:rsidR="00461180">
        <w:rPr>
          <w:shd w:val="clear" w:color="auto" w:fill="FFFFFF"/>
        </w:rPr>
        <w:t>d</w:t>
      </w:r>
      <w:r w:rsidR="5BA83374">
        <w:rPr>
          <w:shd w:val="clear" w:color="auto" w:fill="FFFFFF"/>
        </w:rPr>
        <w:t>ite d</w:t>
      </w:r>
      <w:r w:rsidR="00461180">
        <w:rPr>
          <w:shd w:val="clear" w:color="auto" w:fill="FFFFFF"/>
        </w:rPr>
        <w:t xml:space="preserve">e </w:t>
      </w:r>
      <w:r w:rsidR="52710F2F">
        <w:rPr>
          <w:shd w:val="clear" w:color="auto" w:fill="FFFFFF"/>
        </w:rPr>
        <w:t>“</w:t>
      </w:r>
      <w:r w:rsidR="00461180">
        <w:rPr>
          <w:shd w:val="clear" w:color="auto" w:fill="FFFFFF"/>
        </w:rPr>
        <w:t>référence</w:t>
      </w:r>
      <w:r w:rsidR="4E651C49">
        <w:rPr>
          <w:shd w:val="clear" w:color="auto" w:fill="FFFFFF"/>
        </w:rPr>
        <w:t>”</w:t>
      </w:r>
      <w:r w:rsidR="00461180">
        <w:rPr>
          <w:shd w:val="clear" w:color="auto" w:fill="FFFFFF"/>
        </w:rPr>
        <w:t xml:space="preserve"> </w:t>
      </w:r>
      <w:r w:rsidRPr="00A91AD7">
        <w:rPr>
          <w:shd w:val="clear" w:color="auto" w:fill="FFFFFF"/>
        </w:rPr>
        <w:t xml:space="preserve">de l'EPCI, </w:t>
      </w:r>
      <w:r w:rsidR="00880015">
        <w:rPr>
          <w:shd w:val="clear" w:color="auto" w:fill="FFFFFF"/>
        </w:rPr>
        <w:t xml:space="preserve">de </w:t>
      </w:r>
      <w:r w:rsidRPr="00A91AD7">
        <w:rPr>
          <w:shd w:val="clear" w:color="auto" w:fill="FFFFFF"/>
        </w:rPr>
        <w:t xml:space="preserve">ses </w:t>
      </w:r>
      <w:r w:rsidRPr="00A91AD7">
        <w:rPr>
          <w:shd w:val="clear" w:color="auto" w:fill="FFFFFF"/>
        </w:rPr>
        <w:lastRenderedPageBreak/>
        <w:t xml:space="preserve">objectifs à long-terme et </w:t>
      </w:r>
      <w:r w:rsidR="00880015">
        <w:rPr>
          <w:shd w:val="clear" w:color="auto" w:fill="FFFFFF"/>
        </w:rPr>
        <w:t xml:space="preserve">de </w:t>
      </w:r>
      <w:r w:rsidRPr="00A91AD7">
        <w:rPr>
          <w:shd w:val="clear" w:color="auto" w:fill="FFFFFF"/>
        </w:rPr>
        <w:t>ses résultats actuels, avec la possibilité d'éditer facilement les données</w:t>
      </w:r>
      <w:r w:rsidR="00056E28">
        <w:rPr>
          <w:shd w:val="clear" w:color="auto" w:fill="FFFFFF"/>
        </w:rPr>
        <w:t>,</w:t>
      </w:r>
      <w:r w:rsidR="00342089">
        <w:rPr>
          <w:shd w:val="clear" w:color="auto" w:fill="FFFFFF"/>
        </w:rPr>
        <w:t xml:space="preserve"> qui sont </w:t>
      </w:r>
      <w:r w:rsidR="00DE30E6">
        <w:rPr>
          <w:shd w:val="clear" w:color="auto" w:fill="FFFFFF"/>
        </w:rPr>
        <w:t>récupérée</w:t>
      </w:r>
      <w:r w:rsidR="00B40C7A">
        <w:rPr>
          <w:shd w:val="clear" w:color="auto" w:fill="FFFFFF"/>
        </w:rPr>
        <w:t>s</w:t>
      </w:r>
      <w:r w:rsidR="00DE30E6">
        <w:rPr>
          <w:shd w:val="clear" w:color="auto" w:fill="FFFFFF"/>
        </w:rPr>
        <w:t xml:space="preserve"> pour la plupart de manière automatique </w:t>
      </w:r>
      <w:r w:rsidR="00B40C7A">
        <w:rPr>
          <w:shd w:val="clear" w:color="auto" w:fill="FFFFFF"/>
        </w:rPr>
        <w:t xml:space="preserve">via l’open-data. </w:t>
      </w:r>
      <w:r w:rsidR="00DE30E6">
        <w:rPr>
          <w:shd w:val="clear" w:color="auto" w:fill="FFFFFF"/>
        </w:rPr>
        <w:t xml:space="preserve"> </w:t>
      </w:r>
    </w:p>
    <w:p w14:paraId="6006623C" w14:textId="6828F0F7" w:rsidR="00830CC1" w:rsidRDefault="00830CC1" w:rsidP="00830CC1">
      <w:pPr>
        <w:spacing w:before="240" w:after="200" w:line="276" w:lineRule="auto"/>
        <w:rPr>
          <w:rFonts w:ascii="Marianne" w:eastAsiaTheme="minorEastAsia" w:hAnsi="Marianne"/>
          <w:color w:val="404040" w:themeColor="text1" w:themeTint="BF"/>
          <w:kern w:val="0"/>
          <w:sz w:val="20"/>
          <w:shd w:val="clear" w:color="auto" w:fill="FFFFFF"/>
          <w:lang w:eastAsia="fr-FR"/>
          <w14:ligatures w14:val="none"/>
        </w:rPr>
      </w:pPr>
      <w:r>
        <w:rPr>
          <w:rFonts w:ascii="Marianne" w:eastAsiaTheme="minorEastAsia" w:hAnsi="Marianne"/>
          <w:color w:val="404040" w:themeColor="text1" w:themeTint="BF"/>
          <w:kern w:val="0"/>
          <w:sz w:val="20"/>
          <w:shd w:val="clear" w:color="auto" w:fill="FFFFFF"/>
          <w:lang w:eastAsia="fr-FR"/>
          <w14:ligatures w14:val="none"/>
        </w:rPr>
        <w:t xml:space="preserve">L’outil Excel complet permettant de comprendre dans le détail la mécanique de la méthodologie est en téléchargement sur la page suivante : </w:t>
      </w:r>
      <w:hyperlink r:id="rId14" w:history="1">
        <w:r w:rsidRPr="00E244AE">
          <w:rPr>
            <w:rStyle w:val="Lienhypertexte"/>
            <w:rFonts w:ascii="Marianne" w:eastAsiaTheme="minorEastAsia" w:hAnsi="Marianne"/>
            <w:kern w:val="0"/>
            <w:sz w:val="20"/>
            <w:shd w:val="clear" w:color="auto" w:fill="FFFFFF"/>
            <w:lang w:eastAsia="fr-FR"/>
            <w14:ligatures w14:val="none"/>
          </w:rPr>
          <w:t>https://www.territoiresentransitions.fr/trajectoire</w:t>
        </w:r>
      </w:hyperlink>
      <w:r>
        <w:rPr>
          <w:rFonts w:ascii="Marianne" w:eastAsiaTheme="minorEastAsia" w:hAnsi="Marianne"/>
          <w:color w:val="404040" w:themeColor="text1" w:themeTint="BF"/>
          <w:kern w:val="0"/>
          <w:sz w:val="20"/>
          <w:shd w:val="clear" w:color="auto" w:fill="FFFFFF"/>
          <w:lang w:eastAsia="fr-FR"/>
          <w14:ligatures w14:val="none"/>
        </w:rPr>
        <w:t xml:space="preserve">. </w:t>
      </w:r>
    </w:p>
    <w:p w14:paraId="0A870477" w14:textId="2AC8168E" w:rsidR="003509D4" w:rsidRDefault="00C547B7" w:rsidP="002B4314">
      <w:pPr>
        <w:pStyle w:val="ADEMENormal"/>
        <w:spacing w:after="240"/>
        <w:rPr>
          <w:shd w:val="clear" w:color="auto" w:fill="FFFFFF"/>
        </w:rPr>
      </w:pPr>
      <w:r w:rsidRPr="00C547B7">
        <w:rPr>
          <w:shd w:val="clear" w:color="auto" w:fill="FFFFFF"/>
        </w:rPr>
        <w:t xml:space="preserve">Cet outil a pour but d’aider les collectivités </w:t>
      </w:r>
      <w:r w:rsidR="62B28B4B" w:rsidRPr="00C547B7">
        <w:rPr>
          <w:shd w:val="clear" w:color="auto" w:fill="FFFFFF"/>
        </w:rPr>
        <w:t xml:space="preserve">(échelle EPCI) </w:t>
      </w:r>
      <w:r w:rsidRPr="00C547B7">
        <w:rPr>
          <w:shd w:val="clear" w:color="auto" w:fill="FFFFFF"/>
        </w:rPr>
        <w:t xml:space="preserve">à </w:t>
      </w:r>
      <w:r w:rsidR="5A811C38" w:rsidRPr="00C547B7">
        <w:rPr>
          <w:shd w:val="clear" w:color="auto" w:fill="FFFFFF"/>
        </w:rPr>
        <w:t xml:space="preserve">élaborer et </w:t>
      </w:r>
      <w:r w:rsidRPr="00C547B7">
        <w:rPr>
          <w:shd w:val="clear" w:color="auto" w:fill="FFFFFF"/>
        </w:rPr>
        <w:t>piloter la trajectoire GES de leur territoire en</w:t>
      </w:r>
      <w:r w:rsidR="0AC9938C" w:rsidRPr="00C547B7">
        <w:rPr>
          <w:shd w:val="clear" w:color="auto" w:fill="FFFFFF"/>
        </w:rPr>
        <w:t xml:space="preserve"> </w:t>
      </w:r>
      <w:r w:rsidRPr="00C547B7">
        <w:rPr>
          <w:shd w:val="clear" w:color="auto" w:fill="FFFFFF"/>
        </w:rPr>
        <w:t xml:space="preserve">identifiant </w:t>
      </w:r>
      <w:r w:rsidR="42D1EADC" w:rsidRPr="00C547B7">
        <w:rPr>
          <w:shd w:val="clear" w:color="auto" w:fill="FFFFFF"/>
        </w:rPr>
        <w:t>une</w:t>
      </w:r>
      <w:r w:rsidRPr="00C547B7">
        <w:rPr>
          <w:shd w:val="clear" w:color="auto" w:fill="FFFFFF"/>
        </w:rPr>
        <w:t xml:space="preserve"> trajectoire</w:t>
      </w:r>
      <w:r w:rsidR="3CF5D3DD" w:rsidRPr="00C547B7">
        <w:rPr>
          <w:shd w:val="clear" w:color="auto" w:fill="FFFFFF"/>
        </w:rPr>
        <w:t xml:space="preserve"> bas-</w:t>
      </w:r>
      <w:r w:rsidR="00074A00" w:rsidRPr="00C547B7">
        <w:rPr>
          <w:shd w:val="clear" w:color="auto" w:fill="FFFFFF"/>
        </w:rPr>
        <w:t>carbone du</w:t>
      </w:r>
      <w:r w:rsidRPr="00C547B7">
        <w:rPr>
          <w:shd w:val="clear" w:color="auto" w:fill="FFFFFF"/>
        </w:rPr>
        <w:t xml:space="preserve"> territoire compatible avec l</w:t>
      </w:r>
      <w:r w:rsidR="439BE626" w:rsidRPr="00C547B7">
        <w:rPr>
          <w:shd w:val="clear" w:color="auto" w:fill="FFFFFF"/>
        </w:rPr>
        <w:t xml:space="preserve">a SNBC 2 </w:t>
      </w:r>
      <w:r w:rsidR="45C77E16" w:rsidRPr="00C547B7">
        <w:rPr>
          <w:shd w:val="clear" w:color="auto" w:fill="FFFFFF"/>
        </w:rPr>
        <w:t xml:space="preserve">(à date) </w:t>
      </w:r>
      <w:r w:rsidR="439BE626" w:rsidRPr="00C547B7">
        <w:rPr>
          <w:shd w:val="clear" w:color="auto" w:fill="FFFFFF"/>
        </w:rPr>
        <w:t>et notamment l</w:t>
      </w:r>
      <w:r w:rsidRPr="00C547B7">
        <w:rPr>
          <w:shd w:val="clear" w:color="auto" w:fill="FFFFFF"/>
        </w:rPr>
        <w:t xml:space="preserve">’atteinte de l’objectif de neutralité carbone à l’échelle nationale </w:t>
      </w:r>
      <w:r w:rsidR="0FD2D5F5" w:rsidRPr="00C547B7">
        <w:rPr>
          <w:shd w:val="clear" w:color="auto" w:fill="FFFFFF"/>
        </w:rPr>
        <w:t>à horizon 2050</w:t>
      </w:r>
      <w:r w:rsidRPr="00C547B7">
        <w:rPr>
          <w:shd w:val="clear" w:color="auto" w:fill="FFFFFF"/>
        </w:rPr>
        <w:t xml:space="preserve">. </w:t>
      </w:r>
      <w:r w:rsidR="5C2B14B8">
        <w:t>Il permet la comparaison entre les objectifs du territoire (issu par exemple du PCAET</w:t>
      </w:r>
      <w:r w:rsidR="5C2B14B8" w:rsidRPr="64F53167">
        <w:rPr>
          <w:rStyle w:val="Appelnotedebasdep"/>
        </w:rPr>
        <w:t xml:space="preserve"> </w:t>
      </w:r>
      <w:r w:rsidRPr="64F53167">
        <w:rPr>
          <w:rStyle w:val="Appelnotedebasdep"/>
        </w:rPr>
        <w:footnoteReference w:id="3"/>
      </w:r>
      <w:r w:rsidR="5C2B14B8">
        <w:t xml:space="preserve">) avec la trajectoire de référence SNBC territorialisée et aussi les émissions réelles annuelles issues des observatoires régionaux énergie climat. </w:t>
      </w:r>
      <w:r w:rsidRPr="00C547B7">
        <w:rPr>
          <w:shd w:val="clear" w:color="auto" w:fill="FFFFFF"/>
        </w:rPr>
        <w:t xml:space="preserve">L’outil apporte </w:t>
      </w:r>
      <w:r w:rsidR="3D45B1EB" w:rsidRPr="00C547B7">
        <w:rPr>
          <w:shd w:val="clear" w:color="auto" w:fill="FFFFFF"/>
        </w:rPr>
        <w:t xml:space="preserve">également </w:t>
      </w:r>
      <w:r w:rsidRPr="00C547B7">
        <w:rPr>
          <w:shd w:val="clear" w:color="auto" w:fill="FFFFFF"/>
        </w:rPr>
        <w:t xml:space="preserve">une vision sectorielle (résidentiel, </w:t>
      </w:r>
      <w:r w:rsidR="00C30F61">
        <w:rPr>
          <w:shd w:val="clear" w:color="auto" w:fill="FFFFFF"/>
        </w:rPr>
        <w:t>transport</w:t>
      </w:r>
      <w:r w:rsidRPr="00C547B7">
        <w:rPr>
          <w:shd w:val="clear" w:color="auto" w:fill="FFFFFF"/>
        </w:rPr>
        <w:t xml:space="preserve">, agriculture…) et une vision </w:t>
      </w:r>
      <w:r w:rsidR="006F5303">
        <w:rPr>
          <w:shd w:val="clear" w:color="auto" w:fill="FFFFFF"/>
        </w:rPr>
        <w:t>« </w:t>
      </w:r>
      <w:r w:rsidRPr="00C547B7">
        <w:rPr>
          <w:shd w:val="clear" w:color="auto" w:fill="FFFFFF"/>
        </w:rPr>
        <w:t xml:space="preserve">consommation </w:t>
      </w:r>
      <w:r w:rsidR="003509D4" w:rsidRPr="00C547B7">
        <w:rPr>
          <w:shd w:val="clear" w:color="auto" w:fill="FFFFFF"/>
        </w:rPr>
        <w:t>d’énergie</w:t>
      </w:r>
      <w:r w:rsidR="006F5303">
        <w:rPr>
          <w:shd w:val="clear" w:color="auto" w:fill="FFFFFF"/>
        </w:rPr>
        <w:t> »</w:t>
      </w:r>
      <w:r w:rsidR="00C30F61">
        <w:rPr>
          <w:shd w:val="clear" w:color="auto" w:fill="FFFFFF"/>
        </w:rPr>
        <w:t xml:space="preserve">. </w:t>
      </w:r>
    </w:p>
    <w:p w14:paraId="307F5DA6" w14:textId="3F75F829" w:rsidR="003C2EF0" w:rsidRPr="003C2EF0" w:rsidRDefault="003C2EF0" w:rsidP="64F53167">
      <w:pPr>
        <w:spacing w:after="240" w:line="240" w:lineRule="auto"/>
        <w:jc w:val="both"/>
        <w:rPr>
          <w:rFonts w:ascii="Marianne" w:eastAsiaTheme="minorEastAsia" w:hAnsi="Marianne"/>
          <w:color w:val="404040" w:themeColor="text1" w:themeTint="BF"/>
          <w:kern w:val="0"/>
          <w:sz w:val="20"/>
          <w:szCs w:val="20"/>
          <w:shd w:val="clear" w:color="auto" w:fill="FFFFFF"/>
          <w:lang w:eastAsia="fr-FR"/>
          <w14:ligatures w14:val="none"/>
        </w:rPr>
      </w:pPr>
      <w:r w:rsidRPr="64F53167">
        <w:rPr>
          <w:rFonts w:ascii="Marianne" w:eastAsiaTheme="minorEastAsia" w:hAnsi="Marianne"/>
          <w:color w:val="404040" w:themeColor="text1" w:themeTint="BF"/>
          <w:kern w:val="0"/>
          <w:sz w:val="20"/>
          <w:szCs w:val="20"/>
          <w:shd w:val="clear" w:color="auto" w:fill="FFFFFF"/>
          <w:lang w:eastAsia="fr-FR"/>
          <w14:ligatures w14:val="none"/>
        </w:rPr>
        <w:t xml:space="preserve">La </w:t>
      </w:r>
      <w:r w:rsidR="00A76ED8" w:rsidRPr="64F53167">
        <w:rPr>
          <w:rFonts w:ascii="Marianne" w:eastAsiaTheme="minorEastAsia" w:hAnsi="Marianne"/>
          <w:color w:val="404040" w:themeColor="text1" w:themeTint="BF"/>
          <w:kern w:val="0"/>
          <w:sz w:val="20"/>
          <w:szCs w:val="20"/>
          <w:shd w:val="clear" w:color="auto" w:fill="FFFFFF"/>
          <w:lang w:eastAsia="fr-FR"/>
          <w14:ligatures w14:val="none"/>
        </w:rPr>
        <w:t>« </w:t>
      </w:r>
      <w:r w:rsidRPr="64F53167">
        <w:rPr>
          <w:rFonts w:ascii="Marianne" w:eastAsiaTheme="minorEastAsia" w:hAnsi="Marianne"/>
          <w:color w:val="404040" w:themeColor="text1" w:themeTint="BF"/>
          <w:kern w:val="0"/>
          <w:sz w:val="20"/>
          <w:szCs w:val="20"/>
          <w:shd w:val="clear" w:color="auto" w:fill="FFFFFF"/>
          <w:lang w:eastAsia="fr-FR"/>
          <w14:ligatures w14:val="none"/>
        </w:rPr>
        <w:t>trajectoire SNBC territorialisée</w:t>
      </w:r>
      <w:r w:rsidR="00A76ED8" w:rsidRPr="64F53167">
        <w:rPr>
          <w:rFonts w:ascii="Marianne" w:eastAsiaTheme="minorEastAsia" w:hAnsi="Marianne"/>
          <w:color w:val="404040" w:themeColor="text1" w:themeTint="BF"/>
          <w:kern w:val="0"/>
          <w:sz w:val="20"/>
          <w:szCs w:val="20"/>
          <w:shd w:val="clear" w:color="auto" w:fill="FFFFFF"/>
          <w:lang w:eastAsia="fr-FR"/>
          <w14:ligatures w14:val="none"/>
        </w:rPr>
        <w:t> »</w:t>
      </w:r>
      <w:r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40003479" w:rsidRPr="64F53167">
        <w:rPr>
          <w:rFonts w:ascii="Marianne" w:eastAsiaTheme="minorEastAsia" w:hAnsi="Marianne"/>
          <w:color w:val="404040" w:themeColor="text1" w:themeTint="BF"/>
          <w:kern w:val="0"/>
          <w:sz w:val="20"/>
          <w:szCs w:val="20"/>
          <w:shd w:val="clear" w:color="auto" w:fill="FFFFFF"/>
          <w:lang w:eastAsia="fr-FR"/>
          <w14:ligatures w14:val="none"/>
        </w:rPr>
        <w:t xml:space="preserve">à l’échelle EPCI de l’outil </w:t>
      </w:r>
      <w:r w:rsidRPr="64F53167">
        <w:rPr>
          <w:rFonts w:ascii="Marianne" w:eastAsiaTheme="minorEastAsia" w:hAnsi="Marianne"/>
          <w:color w:val="404040" w:themeColor="text1" w:themeTint="BF"/>
          <w:kern w:val="0"/>
          <w:sz w:val="20"/>
          <w:szCs w:val="20"/>
          <w:shd w:val="clear" w:color="auto" w:fill="FFFFFF"/>
          <w:lang w:eastAsia="fr-FR"/>
          <w14:ligatures w14:val="none"/>
        </w:rPr>
        <w:t>n’est aucunement prescriptive. C’est un outil d’aide à la décision, un point de repère pour :</w:t>
      </w:r>
    </w:p>
    <w:p w14:paraId="213883D2" w14:textId="76DE056C" w:rsidR="003C2EF0" w:rsidRPr="003C2EF0" w:rsidRDefault="003C2EF0" w:rsidP="00FB4AC6">
      <w:pPr>
        <w:numPr>
          <w:ilvl w:val="0"/>
          <w:numId w:val="10"/>
        </w:numPr>
        <w:spacing w:after="0" w:line="276" w:lineRule="auto"/>
        <w:jc w:val="both"/>
        <w:rPr>
          <w:rFonts w:ascii="Marianne" w:eastAsiaTheme="minorEastAsia" w:hAnsi="Marianne"/>
          <w:color w:val="404040" w:themeColor="text1" w:themeTint="BF"/>
          <w:kern w:val="0"/>
          <w:sz w:val="20"/>
          <w:shd w:val="clear" w:color="auto" w:fill="FFFFFF"/>
          <w:lang w:eastAsia="fr-FR"/>
          <w14:ligatures w14:val="none"/>
        </w:rPr>
      </w:pPr>
      <w:r w:rsidRPr="003C2EF0">
        <w:rPr>
          <w:rFonts w:ascii="Marianne" w:eastAsiaTheme="minorEastAsia" w:hAnsi="Marianne"/>
          <w:color w:val="404040" w:themeColor="text1" w:themeTint="BF"/>
          <w:kern w:val="0"/>
          <w:sz w:val="20"/>
          <w:shd w:val="clear" w:color="auto" w:fill="FFFFFF"/>
          <w:lang w:eastAsia="fr-FR"/>
          <w14:ligatures w14:val="none"/>
        </w:rPr>
        <w:t xml:space="preserve">Définir </w:t>
      </w:r>
      <w:r w:rsidR="005104FD">
        <w:rPr>
          <w:rFonts w:ascii="Marianne" w:eastAsiaTheme="minorEastAsia" w:hAnsi="Marianne"/>
          <w:color w:val="404040" w:themeColor="text1" w:themeTint="BF"/>
          <w:kern w:val="0"/>
          <w:sz w:val="20"/>
          <w:shd w:val="clear" w:color="auto" w:fill="FFFFFF"/>
          <w:lang w:eastAsia="fr-FR"/>
          <w14:ligatures w14:val="none"/>
        </w:rPr>
        <w:t>les</w:t>
      </w:r>
      <w:r w:rsidRPr="003C2EF0">
        <w:rPr>
          <w:rFonts w:ascii="Marianne" w:eastAsiaTheme="minorEastAsia" w:hAnsi="Marianne"/>
          <w:color w:val="404040" w:themeColor="text1" w:themeTint="BF"/>
          <w:kern w:val="0"/>
          <w:sz w:val="20"/>
          <w:shd w:val="clear" w:color="auto" w:fill="FFFFFF"/>
          <w:lang w:eastAsia="fr-FR"/>
          <w14:ligatures w14:val="none"/>
        </w:rPr>
        <w:t xml:space="preserve"> objectifs ou les interroger lorsque ceux-ci sont définis (par exemple à l’occasion d’un suivi annuel ou d’un bilan à mi-parcours d’un PCAET)</w:t>
      </w:r>
    </w:p>
    <w:p w14:paraId="1025D2F4" w14:textId="77777777" w:rsidR="003C2EF0" w:rsidRPr="003C2EF0" w:rsidRDefault="003C2EF0" w:rsidP="00FB4AC6">
      <w:pPr>
        <w:numPr>
          <w:ilvl w:val="0"/>
          <w:numId w:val="10"/>
        </w:numPr>
        <w:spacing w:after="0" w:line="276" w:lineRule="auto"/>
        <w:jc w:val="both"/>
        <w:rPr>
          <w:rFonts w:ascii="Marianne" w:eastAsiaTheme="minorEastAsia" w:hAnsi="Marianne"/>
          <w:color w:val="404040" w:themeColor="text1" w:themeTint="BF"/>
          <w:kern w:val="0"/>
          <w:sz w:val="20"/>
          <w:shd w:val="clear" w:color="auto" w:fill="FFFFFF"/>
          <w:lang w:eastAsia="fr-FR"/>
          <w14:ligatures w14:val="none"/>
        </w:rPr>
      </w:pPr>
      <w:r w:rsidRPr="003C2EF0">
        <w:rPr>
          <w:rFonts w:ascii="Marianne" w:eastAsiaTheme="minorEastAsia" w:hAnsi="Marianne"/>
          <w:color w:val="404040" w:themeColor="text1" w:themeTint="BF"/>
          <w:kern w:val="0"/>
          <w:sz w:val="20"/>
          <w:shd w:val="clear" w:color="auto" w:fill="FFFFFF"/>
          <w:lang w:eastAsia="fr-FR"/>
          <w14:ligatures w14:val="none"/>
        </w:rPr>
        <w:t>Quantifier les efforts à réaliser secteur par secteur</w:t>
      </w:r>
    </w:p>
    <w:p w14:paraId="161A8EF2" w14:textId="59160EDE" w:rsidR="003C2EF0" w:rsidRPr="003C2EF0" w:rsidRDefault="003C2EF0" w:rsidP="64F53167">
      <w:pPr>
        <w:numPr>
          <w:ilvl w:val="0"/>
          <w:numId w:val="10"/>
        </w:numPr>
        <w:spacing w:line="276" w:lineRule="auto"/>
        <w:jc w:val="both"/>
        <w:rPr>
          <w:rFonts w:ascii="Marianne" w:eastAsiaTheme="minorEastAsia" w:hAnsi="Marianne"/>
          <w:color w:val="404040" w:themeColor="text1" w:themeTint="BF"/>
          <w:kern w:val="0"/>
          <w:sz w:val="20"/>
          <w:szCs w:val="20"/>
          <w:shd w:val="clear" w:color="auto" w:fill="FFFFFF"/>
          <w:lang w:eastAsia="fr-FR"/>
          <w14:ligatures w14:val="none"/>
        </w:rPr>
      </w:pPr>
      <w:r w:rsidRPr="64F53167">
        <w:rPr>
          <w:rFonts w:ascii="Marianne" w:eastAsiaTheme="minorEastAsia" w:hAnsi="Marianne"/>
          <w:color w:val="404040" w:themeColor="text1" w:themeTint="BF"/>
          <w:kern w:val="0"/>
          <w:sz w:val="20"/>
          <w:szCs w:val="20"/>
          <w:shd w:val="clear" w:color="auto" w:fill="FFFFFF"/>
          <w:lang w:eastAsia="fr-FR"/>
          <w14:ligatures w14:val="none"/>
        </w:rPr>
        <w:t xml:space="preserve">Identifier </w:t>
      </w:r>
      <w:r w:rsidR="33C04D73" w:rsidRPr="64F53167">
        <w:rPr>
          <w:rFonts w:ascii="Marianne" w:eastAsiaTheme="minorEastAsia" w:hAnsi="Marianne"/>
          <w:color w:val="404040" w:themeColor="text1" w:themeTint="BF"/>
          <w:kern w:val="0"/>
          <w:sz w:val="20"/>
          <w:szCs w:val="20"/>
          <w:shd w:val="clear" w:color="auto" w:fill="FFFFFF"/>
          <w:lang w:eastAsia="fr-FR"/>
          <w14:ligatures w14:val="none"/>
        </w:rPr>
        <w:t>l</w:t>
      </w:r>
      <w:r w:rsidRPr="64F53167">
        <w:rPr>
          <w:rFonts w:ascii="Marianne" w:eastAsiaTheme="minorEastAsia" w:hAnsi="Marianne"/>
          <w:color w:val="404040" w:themeColor="text1" w:themeTint="BF"/>
          <w:kern w:val="0"/>
          <w:sz w:val="20"/>
          <w:szCs w:val="20"/>
          <w:shd w:val="clear" w:color="auto" w:fill="FFFFFF"/>
          <w:lang w:eastAsia="fr-FR"/>
          <w14:ligatures w14:val="none"/>
        </w:rPr>
        <w:t>a contribution</w:t>
      </w:r>
      <w:r w:rsidR="3D4955F1"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du territoire de l’intercommunalité</w:t>
      </w:r>
      <w:r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à la SNBC</w:t>
      </w:r>
    </w:p>
    <w:p w14:paraId="4022E482" w14:textId="32488120" w:rsidR="005F6626" w:rsidRDefault="00D01598" w:rsidP="002D288A">
      <w:pPr>
        <w:spacing w:after="200" w:line="276" w:lineRule="auto"/>
        <w:jc w:val="both"/>
        <w:rPr>
          <w:rFonts w:ascii="Marianne" w:eastAsiaTheme="minorEastAsia" w:hAnsi="Marianne"/>
          <w:color w:val="404040" w:themeColor="text1" w:themeTint="BF"/>
          <w:kern w:val="0"/>
          <w:sz w:val="20"/>
          <w:shd w:val="clear" w:color="auto" w:fill="FFFFFF"/>
          <w:lang w:eastAsia="fr-FR"/>
          <w14:ligatures w14:val="none"/>
        </w:rPr>
      </w:pPr>
      <w:r w:rsidRPr="002107F2">
        <w:rPr>
          <w:rFonts w:ascii="Marianne" w:eastAsiaTheme="minorEastAsia" w:hAnsi="Marianne"/>
          <w:color w:val="404040" w:themeColor="text1" w:themeTint="BF"/>
          <w:kern w:val="0"/>
          <w:sz w:val="20"/>
          <w:shd w:val="clear" w:color="auto" w:fill="FFFFFF"/>
          <w:lang w:eastAsia="fr-FR"/>
          <w14:ligatures w14:val="none"/>
        </w:rPr>
        <w:t>A ce jour,</w:t>
      </w:r>
      <w:r w:rsidR="00681645" w:rsidRPr="002107F2">
        <w:rPr>
          <w:rFonts w:ascii="Marianne" w:eastAsiaTheme="minorEastAsia" w:hAnsi="Marianne"/>
          <w:color w:val="404040" w:themeColor="text1" w:themeTint="BF"/>
          <w:kern w:val="0"/>
          <w:sz w:val="20"/>
          <w:shd w:val="clear" w:color="auto" w:fill="FFFFFF"/>
          <w:lang w:eastAsia="fr-FR"/>
          <w14:ligatures w14:val="none"/>
        </w:rPr>
        <w:t xml:space="preserve"> </w:t>
      </w:r>
      <w:r w:rsidR="003F5E01" w:rsidRPr="002107F2">
        <w:rPr>
          <w:rFonts w:ascii="Marianne" w:eastAsiaTheme="minorEastAsia" w:hAnsi="Marianne"/>
          <w:color w:val="404040" w:themeColor="text1" w:themeTint="BF"/>
          <w:kern w:val="0"/>
          <w:sz w:val="20"/>
          <w:shd w:val="clear" w:color="auto" w:fill="FFFFFF"/>
          <w:lang w:eastAsia="fr-FR"/>
          <w14:ligatures w14:val="none"/>
        </w:rPr>
        <w:t xml:space="preserve">l’outil est limité au périmètre de </w:t>
      </w:r>
      <w:r w:rsidR="00F64E48">
        <w:rPr>
          <w:rFonts w:ascii="Marianne" w:eastAsiaTheme="minorEastAsia" w:hAnsi="Marianne"/>
          <w:color w:val="404040" w:themeColor="text1" w:themeTint="BF"/>
          <w:kern w:val="0"/>
          <w:sz w:val="20"/>
          <w:shd w:val="clear" w:color="auto" w:fill="FFFFFF"/>
          <w:lang w:eastAsia="fr-FR"/>
          <w14:ligatures w14:val="none"/>
        </w:rPr>
        <w:t>l’hexagone (</w:t>
      </w:r>
      <w:r w:rsidR="003F5E01" w:rsidRPr="002107F2">
        <w:rPr>
          <w:rFonts w:ascii="Marianne" w:eastAsiaTheme="minorEastAsia" w:hAnsi="Marianne"/>
          <w:color w:val="404040" w:themeColor="text1" w:themeTint="BF"/>
          <w:kern w:val="0"/>
          <w:sz w:val="20"/>
          <w:shd w:val="clear" w:color="auto" w:fill="FFFFFF"/>
          <w:lang w:eastAsia="fr-FR"/>
          <w14:ligatures w14:val="none"/>
        </w:rPr>
        <w:t>France métropol</w:t>
      </w:r>
      <w:r w:rsidR="00600D84" w:rsidRPr="002107F2">
        <w:rPr>
          <w:rFonts w:ascii="Marianne" w:eastAsiaTheme="minorEastAsia" w:hAnsi="Marianne"/>
          <w:color w:val="404040" w:themeColor="text1" w:themeTint="BF"/>
          <w:kern w:val="0"/>
          <w:sz w:val="20"/>
          <w:shd w:val="clear" w:color="auto" w:fill="FFFFFF"/>
          <w:lang w:eastAsia="fr-FR"/>
          <w14:ligatures w14:val="none"/>
        </w:rPr>
        <w:t>itaine</w:t>
      </w:r>
      <w:r w:rsidR="00F64E48">
        <w:rPr>
          <w:rFonts w:ascii="Marianne" w:eastAsiaTheme="minorEastAsia" w:hAnsi="Marianne"/>
          <w:color w:val="404040" w:themeColor="text1" w:themeTint="BF"/>
          <w:kern w:val="0"/>
          <w:sz w:val="20"/>
          <w:shd w:val="clear" w:color="auto" w:fill="FFFFFF"/>
          <w:lang w:eastAsia="fr-FR"/>
          <w14:ligatures w14:val="none"/>
        </w:rPr>
        <w:t>)</w:t>
      </w:r>
      <w:r w:rsidR="003F5E01" w:rsidRPr="002107F2">
        <w:rPr>
          <w:rFonts w:ascii="Marianne" w:eastAsiaTheme="minorEastAsia" w:hAnsi="Marianne"/>
          <w:color w:val="404040" w:themeColor="text1" w:themeTint="BF"/>
          <w:kern w:val="0"/>
          <w:sz w:val="20"/>
          <w:shd w:val="clear" w:color="auto" w:fill="FFFFFF"/>
          <w:lang w:eastAsia="fr-FR"/>
          <w14:ligatures w14:val="none"/>
        </w:rPr>
        <w:t xml:space="preserve">. </w:t>
      </w:r>
      <w:r w:rsidR="000B7F84" w:rsidRPr="002107F2">
        <w:rPr>
          <w:rFonts w:ascii="Marianne" w:eastAsiaTheme="minorEastAsia" w:hAnsi="Marianne"/>
          <w:color w:val="404040" w:themeColor="text1" w:themeTint="BF"/>
          <w:kern w:val="0"/>
          <w:sz w:val="20"/>
          <w:shd w:val="clear" w:color="auto" w:fill="FFFFFF"/>
          <w:lang w:eastAsia="fr-FR"/>
          <w14:ligatures w14:val="none"/>
        </w:rPr>
        <w:t xml:space="preserve">Des travaux sont </w:t>
      </w:r>
      <w:r w:rsidR="00681645" w:rsidRPr="002107F2">
        <w:rPr>
          <w:rFonts w:ascii="Marianne" w:eastAsiaTheme="minorEastAsia" w:hAnsi="Marianne"/>
          <w:color w:val="404040" w:themeColor="text1" w:themeTint="BF"/>
          <w:kern w:val="0"/>
          <w:sz w:val="20"/>
          <w:shd w:val="clear" w:color="auto" w:fill="FFFFFF"/>
          <w:lang w:eastAsia="fr-FR"/>
          <w14:ligatures w14:val="none"/>
        </w:rPr>
        <w:t xml:space="preserve">en cours </w:t>
      </w:r>
      <w:r w:rsidR="000B7F84" w:rsidRPr="002107F2">
        <w:rPr>
          <w:rFonts w:ascii="Marianne" w:eastAsiaTheme="minorEastAsia" w:hAnsi="Marianne"/>
          <w:color w:val="404040" w:themeColor="text1" w:themeTint="BF"/>
          <w:kern w:val="0"/>
          <w:sz w:val="20"/>
          <w:shd w:val="clear" w:color="auto" w:fill="FFFFFF"/>
          <w:lang w:eastAsia="fr-FR"/>
          <w14:ligatures w14:val="none"/>
        </w:rPr>
        <w:t xml:space="preserve">pour étudier la faisabilité </w:t>
      </w:r>
      <w:r w:rsidR="004A2ECF">
        <w:rPr>
          <w:rFonts w:ascii="Marianne" w:eastAsiaTheme="minorEastAsia" w:hAnsi="Marianne"/>
          <w:color w:val="404040" w:themeColor="text1" w:themeTint="BF"/>
          <w:kern w:val="0"/>
          <w:sz w:val="20"/>
          <w:shd w:val="clear" w:color="auto" w:fill="FFFFFF"/>
          <w:lang w:eastAsia="fr-FR"/>
          <w14:ligatures w14:val="none"/>
        </w:rPr>
        <w:t>de l’</w:t>
      </w:r>
      <w:r w:rsidR="00305BBC" w:rsidRPr="002107F2">
        <w:rPr>
          <w:rFonts w:ascii="Marianne" w:eastAsiaTheme="minorEastAsia" w:hAnsi="Marianne"/>
          <w:color w:val="404040" w:themeColor="text1" w:themeTint="BF"/>
          <w:kern w:val="0"/>
          <w:sz w:val="20"/>
          <w:shd w:val="clear" w:color="auto" w:fill="FFFFFF"/>
          <w:lang w:eastAsia="fr-FR"/>
          <w14:ligatures w14:val="none"/>
        </w:rPr>
        <w:t xml:space="preserve">adapter </w:t>
      </w:r>
      <w:r w:rsidR="00262C28" w:rsidRPr="002107F2">
        <w:rPr>
          <w:rFonts w:ascii="Marianne" w:eastAsiaTheme="minorEastAsia" w:hAnsi="Marianne"/>
          <w:color w:val="404040" w:themeColor="text1" w:themeTint="BF"/>
          <w:kern w:val="0"/>
          <w:sz w:val="20"/>
          <w:shd w:val="clear" w:color="auto" w:fill="FFFFFF"/>
          <w:lang w:eastAsia="fr-FR"/>
          <w14:ligatures w14:val="none"/>
        </w:rPr>
        <w:t>aux spéci</w:t>
      </w:r>
      <w:r w:rsidR="002107F2" w:rsidRPr="002107F2">
        <w:rPr>
          <w:rFonts w:ascii="Marianne" w:eastAsiaTheme="minorEastAsia" w:hAnsi="Marianne"/>
          <w:color w:val="404040" w:themeColor="text1" w:themeTint="BF"/>
          <w:kern w:val="0"/>
          <w:sz w:val="20"/>
          <w:shd w:val="clear" w:color="auto" w:fill="FFFFFF"/>
          <w:lang w:eastAsia="fr-FR"/>
          <w14:ligatures w14:val="none"/>
        </w:rPr>
        <w:t xml:space="preserve">ficités </w:t>
      </w:r>
      <w:r w:rsidR="00262C28" w:rsidRPr="002107F2">
        <w:rPr>
          <w:rFonts w:ascii="Marianne" w:eastAsiaTheme="minorEastAsia" w:hAnsi="Marianne"/>
          <w:color w:val="404040" w:themeColor="text1" w:themeTint="BF"/>
          <w:kern w:val="0"/>
          <w:sz w:val="20"/>
          <w:shd w:val="clear" w:color="auto" w:fill="FFFFFF"/>
          <w:lang w:eastAsia="fr-FR"/>
          <w14:ligatures w14:val="none"/>
        </w:rPr>
        <w:t>des territoires</w:t>
      </w:r>
      <w:r w:rsidR="002107F2" w:rsidRPr="002107F2">
        <w:rPr>
          <w:rFonts w:ascii="Marianne" w:eastAsiaTheme="minorEastAsia" w:hAnsi="Marianne"/>
          <w:color w:val="404040" w:themeColor="text1" w:themeTint="BF"/>
          <w:kern w:val="0"/>
          <w:sz w:val="20"/>
          <w:shd w:val="clear" w:color="auto" w:fill="FFFFFF"/>
          <w:lang w:eastAsia="fr-FR"/>
          <w14:ligatures w14:val="none"/>
        </w:rPr>
        <w:t xml:space="preserve"> d’Outre-mer (DROM</w:t>
      </w:r>
      <w:r w:rsidR="5E42C0B8" w:rsidRPr="1D54377F">
        <w:rPr>
          <w:rFonts w:ascii="Marianne" w:eastAsiaTheme="minorEastAsia" w:hAnsi="Marianne"/>
          <w:color w:val="404040" w:themeColor="text1" w:themeTint="BF"/>
          <w:kern w:val="0"/>
          <w:sz w:val="20"/>
          <w:szCs w:val="20"/>
          <w:shd w:val="clear" w:color="auto" w:fill="FFFFFF"/>
          <w:lang w:eastAsia="fr-FR"/>
          <w14:ligatures w14:val="none"/>
        </w:rPr>
        <w:t xml:space="preserve"> : Martinique, Guadeloupe, Guyane, La Réunion, Mayotte</w:t>
      </w:r>
      <w:r w:rsidR="4D5DCC6C" w:rsidRPr="1D54377F">
        <w:rPr>
          <w:rFonts w:ascii="Marianne" w:eastAsiaTheme="minorEastAsia" w:hAnsi="Marianne"/>
          <w:color w:val="404040" w:themeColor="text1" w:themeTint="BF"/>
          <w:kern w:val="0"/>
          <w:sz w:val="20"/>
          <w:szCs w:val="20"/>
          <w:shd w:val="clear" w:color="auto" w:fill="FFFFFF"/>
          <w:lang w:eastAsia="fr-FR"/>
          <w14:ligatures w14:val="none"/>
        </w:rPr>
        <w:t>).</w:t>
      </w:r>
      <w:r w:rsidR="4D5DCC6C" w:rsidRPr="002107F2">
        <w:rPr>
          <w:rFonts w:ascii="Marianne" w:eastAsiaTheme="minorEastAsia" w:hAnsi="Marianne"/>
          <w:color w:val="404040" w:themeColor="text1" w:themeTint="BF"/>
          <w:kern w:val="0"/>
          <w:sz w:val="20"/>
          <w:shd w:val="clear" w:color="auto" w:fill="FFFFFF"/>
          <w:lang w:eastAsia="fr-FR"/>
          <w14:ligatures w14:val="none"/>
        </w:rPr>
        <w:t xml:space="preserve"> </w:t>
      </w:r>
      <w:r w:rsidR="002107F2" w:rsidRPr="002107F2">
        <w:rPr>
          <w:rFonts w:ascii="Marianne" w:eastAsiaTheme="minorEastAsia" w:hAnsi="Marianne"/>
          <w:color w:val="404040" w:themeColor="text1" w:themeTint="BF"/>
          <w:kern w:val="0"/>
          <w:sz w:val="20"/>
          <w:shd w:val="clear" w:color="auto" w:fill="FFFFFF"/>
          <w:lang w:eastAsia="fr-FR"/>
          <w14:ligatures w14:val="none"/>
        </w:rPr>
        <w:t xml:space="preserve">Il est prévu de finaliser </w:t>
      </w:r>
      <w:r w:rsidR="00534B7D">
        <w:rPr>
          <w:rFonts w:ascii="Marianne" w:eastAsiaTheme="minorEastAsia" w:hAnsi="Marianne"/>
          <w:color w:val="404040" w:themeColor="text1" w:themeTint="BF"/>
          <w:kern w:val="0"/>
          <w:sz w:val="20"/>
          <w:shd w:val="clear" w:color="auto" w:fill="FFFFFF"/>
          <w:lang w:eastAsia="fr-FR"/>
          <w14:ligatures w14:val="none"/>
        </w:rPr>
        <w:t>c</w:t>
      </w:r>
      <w:r w:rsidR="002107F2" w:rsidRPr="002107F2">
        <w:rPr>
          <w:rFonts w:ascii="Marianne" w:eastAsiaTheme="minorEastAsia" w:hAnsi="Marianne"/>
          <w:color w:val="404040" w:themeColor="text1" w:themeTint="BF"/>
          <w:kern w:val="0"/>
          <w:sz w:val="20"/>
          <w:shd w:val="clear" w:color="auto" w:fill="FFFFFF"/>
          <w:lang w:eastAsia="fr-FR"/>
          <w14:ligatures w14:val="none"/>
        </w:rPr>
        <w:t xml:space="preserve">es travaux d’ici la </w:t>
      </w:r>
      <w:r w:rsidR="00600D84" w:rsidRPr="002107F2">
        <w:rPr>
          <w:rFonts w:ascii="Marianne" w:eastAsiaTheme="minorEastAsia" w:hAnsi="Marianne"/>
          <w:color w:val="404040" w:themeColor="text1" w:themeTint="BF"/>
          <w:kern w:val="0"/>
          <w:sz w:val="20"/>
          <w:shd w:val="clear" w:color="auto" w:fill="FFFFFF"/>
          <w:lang w:eastAsia="fr-FR"/>
          <w14:ligatures w14:val="none"/>
        </w:rPr>
        <w:t xml:space="preserve">fin </w:t>
      </w:r>
      <w:r w:rsidR="002107F2" w:rsidRPr="002107F2">
        <w:rPr>
          <w:rFonts w:ascii="Marianne" w:eastAsiaTheme="minorEastAsia" w:hAnsi="Marianne"/>
          <w:color w:val="404040" w:themeColor="text1" w:themeTint="BF"/>
          <w:kern w:val="0"/>
          <w:sz w:val="20"/>
          <w:shd w:val="clear" w:color="auto" w:fill="FFFFFF"/>
          <w:lang w:eastAsia="fr-FR"/>
          <w14:ligatures w14:val="none"/>
        </w:rPr>
        <w:t xml:space="preserve">de l’année </w:t>
      </w:r>
      <w:r w:rsidR="00600D84" w:rsidRPr="1D54377F">
        <w:rPr>
          <w:rFonts w:ascii="Marianne" w:eastAsiaTheme="minorEastAsia" w:hAnsi="Marianne"/>
          <w:color w:val="404040" w:themeColor="text1" w:themeTint="BF"/>
          <w:sz w:val="20"/>
          <w:szCs w:val="20"/>
          <w:lang w:eastAsia="fr-FR"/>
        </w:rPr>
        <w:t>2025</w:t>
      </w:r>
      <w:r w:rsidR="002107F2" w:rsidRPr="1D54377F">
        <w:rPr>
          <w:rFonts w:ascii="Marianne" w:eastAsiaTheme="minorEastAsia" w:hAnsi="Marianne"/>
          <w:color w:val="404040" w:themeColor="text1" w:themeTint="BF"/>
          <w:sz w:val="20"/>
          <w:szCs w:val="20"/>
          <w:lang w:eastAsia="fr-FR"/>
        </w:rPr>
        <w:t>.</w:t>
      </w:r>
    </w:p>
    <w:p w14:paraId="27E00025" w14:textId="33200735" w:rsidR="00B85668" w:rsidRDefault="00D4775B" w:rsidP="64F53167">
      <w:pPr>
        <w:spacing w:after="200" w:line="276" w:lineRule="auto"/>
        <w:jc w:val="both"/>
        <w:rPr>
          <w:rFonts w:ascii="Marianne" w:eastAsiaTheme="minorEastAsia" w:hAnsi="Marianne"/>
          <w:color w:val="404040" w:themeColor="text1" w:themeTint="BF"/>
          <w:kern w:val="0"/>
          <w:sz w:val="20"/>
          <w:szCs w:val="20"/>
          <w:shd w:val="clear" w:color="auto" w:fill="FFFFFF"/>
          <w:lang w:eastAsia="fr-FR"/>
          <w14:ligatures w14:val="none"/>
        </w:rPr>
      </w:pPr>
      <w:r w:rsidRPr="64F53167">
        <w:rPr>
          <w:rFonts w:ascii="Marianne" w:eastAsiaTheme="minorEastAsia" w:hAnsi="Marianne"/>
          <w:color w:val="404040" w:themeColor="text1" w:themeTint="BF"/>
          <w:kern w:val="0"/>
          <w:sz w:val="20"/>
          <w:szCs w:val="20"/>
          <w:shd w:val="clear" w:color="auto" w:fill="FFFFFF"/>
          <w:lang w:eastAsia="fr-FR"/>
          <w14:ligatures w14:val="none"/>
        </w:rPr>
        <w:t>L’</w:t>
      </w:r>
      <w:r w:rsidR="007F72C9" w:rsidRPr="64F53167">
        <w:rPr>
          <w:rFonts w:ascii="Marianne" w:eastAsiaTheme="minorEastAsia" w:hAnsi="Marianne"/>
          <w:color w:val="404040" w:themeColor="text1" w:themeTint="BF"/>
          <w:kern w:val="0"/>
          <w:sz w:val="20"/>
          <w:szCs w:val="20"/>
          <w:shd w:val="clear" w:color="auto" w:fill="FFFFFF"/>
          <w:lang w:eastAsia="fr-FR"/>
          <w14:ligatures w14:val="none"/>
        </w:rPr>
        <w:t xml:space="preserve">outil </w:t>
      </w:r>
      <w:r w:rsidR="001D1424" w:rsidRPr="64F53167">
        <w:rPr>
          <w:rFonts w:ascii="Marianne" w:eastAsiaTheme="minorEastAsia" w:hAnsi="Marianne"/>
          <w:color w:val="404040" w:themeColor="text1" w:themeTint="BF"/>
          <w:kern w:val="0"/>
          <w:sz w:val="20"/>
          <w:szCs w:val="20"/>
          <w:shd w:val="clear" w:color="auto" w:fill="FFFFFF"/>
          <w:lang w:eastAsia="fr-FR"/>
          <w14:ligatures w14:val="none"/>
        </w:rPr>
        <w:t xml:space="preserve">s’appuie </w:t>
      </w:r>
      <w:r w:rsidR="005C67C0" w:rsidRPr="64F53167">
        <w:rPr>
          <w:rFonts w:ascii="Marianne" w:eastAsiaTheme="minorEastAsia" w:hAnsi="Marianne"/>
          <w:color w:val="404040" w:themeColor="text1" w:themeTint="BF"/>
          <w:kern w:val="0"/>
          <w:sz w:val="20"/>
          <w:szCs w:val="20"/>
          <w:shd w:val="clear" w:color="auto" w:fill="FFFFFF"/>
          <w:lang w:eastAsia="fr-FR"/>
          <w14:ligatures w14:val="none"/>
        </w:rPr>
        <w:t xml:space="preserve">à ce </w:t>
      </w:r>
      <w:r w:rsidR="00CF5EED" w:rsidRPr="64F53167">
        <w:rPr>
          <w:rFonts w:ascii="Marianne" w:eastAsiaTheme="minorEastAsia" w:hAnsi="Marianne"/>
          <w:color w:val="404040" w:themeColor="text1" w:themeTint="BF"/>
          <w:kern w:val="0"/>
          <w:sz w:val="20"/>
          <w:szCs w:val="20"/>
          <w:shd w:val="clear" w:color="auto" w:fill="FFFFFF"/>
          <w:lang w:eastAsia="fr-FR"/>
          <w14:ligatures w14:val="none"/>
        </w:rPr>
        <w:t>jour</w:t>
      </w:r>
      <w:r w:rsidR="005C67C0"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074A00" w:rsidRPr="64F53167">
        <w:rPr>
          <w:rFonts w:ascii="Marianne" w:eastAsiaTheme="minorEastAsia" w:hAnsi="Marianne"/>
          <w:color w:val="404040" w:themeColor="text1" w:themeTint="BF"/>
          <w:kern w:val="0"/>
          <w:sz w:val="20"/>
          <w:szCs w:val="20"/>
          <w:shd w:val="clear" w:color="auto" w:fill="FFFFFF"/>
          <w:lang w:eastAsia="fr-FR"/>
          <w14:ligatures w14:val="none"/>
        </w:rPr>
        <w:t>sur la</w:t>
      </w:r>
      <w:r w:rsidR="006C2D45"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5C67C0" w:rsidRPr="64F53167">
        <w:rPr>
          <w:rFonts w:ascii="Marianne" w:eastAsiaTheme="minorEastAsia" w:hAnsi="Marianne"/>
          <w:color w:val="404040" w:themeColor="text1" w:themeTint="BF"/>
          <w:kern w:val="0"/>
          <w:sz w:val="20"/>
          <w:szCs w:val="20"/>
          <w:shd w:val="clear" w:color="auto" w:fill="FFFFFF"/>
          <w:lang w:eastAsia="fr-FR"/>
          <w14:ligatures w14:val="none"/>
        </w:rPr>
        <w:t>SNBC</w:t>
      </w:r>
      <w:r w:rsidR="04B04176"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2</w:t>
      </w:r>
      <w:r w:rsidR="00C96A39" w:rsidRPr="64F53167">
        <w:rPr>
          <w:rFonts w:ascii="Marianne" w:eastAsiaTheme="minorEastAsia" w:hAnsi="Marianne"/>
          <w:color w:val="404040" w:themeColor="text1" w:themeTint="BF"/>
          <w:kern w:val="0"/>
          <w:sz w:val="20"/>
          <w:szCs w:val="20"/>
          <w:shd w:val="clear" w:color="auto" w:fill="FFFFFF"/>
          <w:lang w:eastAsia="fr-FR"/>
          <w14:ligatures w14:val="none"/>
        </w:rPr>
        <w:t>,</w:t>
      </w:r>
      <w:r w:rsidR="005C67C0"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625A3F" w:rsidRPr="64F53167">
        <w:rPr>
          <w:rFonts w:ascii="Marianne" w:eastAsiaTheme="minorEastAsia" w:hAnsi="Marianne"/>
          <w:color w:val="404040" w:themeColor="text1" w:themeTint="BF"/>
          <w:kern w:val="0"/>
          <w:sz w:val="20"/>
          <w:szCs w:val="20"/>
          <w:shd w:val="clear" w:color="auto" w:fill="FFFFFF"/>
          <w:lang w:eastAsia="fr-FR"/>
          <w14:ligatures w14:val="none"/>
        </w:rPr>
        <w:t xml:space="preserve">publiée en 2020. </w:t>
      </w:r>
      <w:r w:rsidR="003E54C2" w:rsidRPr="64F53167">
        <w:rPr>
          <w:rFonts w:ascii="Marianne" w:eastAsiaTheme="minorEastAsia" w:hAnsi="Marianne"/>
          <w:color w:val="404040" w:themeColor="text1" w:themeTint="BF"/>
          <w:kern w:val="0"/>
          <w:sz w:val="20"/>
          <w:szCs w:val="20"/>
          <w:shd w:val="clear" w:color="auto" w:fill="FFFFFF"/>
          <w:lang w:eastAsia="fr-FR"/>
          <w14:ligatures w14:val="none"/>
        </w:rPr>
        <w:t xml:space="preserve">Il s’agira </w:t>
      </w:r>
      <w:r w:rsidR="00AA18F1" w:rsidRPr="64F53167">
        <w:rPr>
          <w:rFonts w:ascii="Marianne" w:eastAsiaTheme="minorEastAsia" w:hAnsi="Marianne"/>
          <w:color w:val="404040" w:themeColor="text1" w:themeTint="BF"/>
          <w:kern w:val="0"/>
          <w:sz w:val="20"/>
          <w:szCs w:val="20"/>
          <w:shd w:val="clear" w:color="auto" w:fill="FFFFFF"/>
          <w:lang w:eastAsia="fr-FR"/>
          <w14:ligatures w14:val="none"/>
        </w:rPr>
        <w:t xml:space="preserve">de le </w:t>
      </w:r>
      <w:r w:rsidR="003E54C2" w:rsidRPr="64F53167">
        <w:rPr>
          <w:rFonts w:ascii="Marianne" w:eastAsiaTheme="minorEastAsia" w:hAnsi="Marianne"/>
          <w:color w:val="404040" w:themeColor="text1" w:themeTint="BF"/>
          <w:kern w:val="0"/>
          <w:sz w:val="20"/>
          <w:szCs w:val="20"/>
          <w:shd w:val="clear" w:color="auto" w:fill="FFFFFF"/>
          <w:lang w:eastAsia="fr-FR"/>
          <w14:ligatures w14:val="none"/>
        </w:rPr>
        <w:t xml:space="preserve">mettre à jour </w:t>
      </w:r>
      <w:r w:rsidR="00074A00" w:rsidRPr="64F53167">
        <w:rPr>
          <w:rFonts w:ascii="Marianne" w:eastAsiaTheme="minorEastAsia" w:hAnsi="Marianne"/>
          <w:color w:val="404040" w:themeColor="text1" w:themeTint="BF"/>
          <w:kern w:val="0"/>
          <w:sz w:val="20"/>
          <w:szCs w:val="20"/>
          <w:shd w:val="clear" w:color="auto" w:fill="FFFFFF"/>
          <w:lang w:eastAsia="fr-FR"/>
          <w14:ligatures w14:val="none"/>
        </w:rPr>
        <w:t>avec la</w:t>
      </w:r>
      <w:r w:rsidR="003E54C2"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SNBC</w:t>
      </w:r>
      <w:r w:rsidR="6FCB958D"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3</w:t>
      </w:r>
      <w:r w:rsidR="00C96A39" w:rsidRPr="64F53167">
        <w:rPr>
          <w:rFonts w:ascii="Marianne" w:eastAsiaTheme="minorEastAsia" w:hAnsi="Marianne"/>
          <w:color w:val="404040" w:themeColor="text1" w:themeTint="BF"/>
          <w:kern w:val="0"/>
          <w:sz w:val="20"/>
          <w:szCs w:val="20"/>
          <w:shd w:val="clear" w:color="auto" w:fill="FFFFFF"/>
          <w:lang w:eastAsia="fr-FR"/>
          <w14:ligatures w14:val="none"/>
        </w:rPr>
        <w:t>,</w:t>
      </w:r>
      <w:r w:rsidR="003E54C2"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A35E15" w:rsidRPr="64F53167">
        <w:rPr>
          <w:rFonts w:ascii="Marianne" w:eastAsiaTheme="minorEastAsia" w:hAnsi="Marianne"/>
          <w:color w:val="404040" w:themeColor="text1" w:themeTint="BF"/>
          <w:kern w:val="0"/>
          <w:sz w:val="20"/>
          <w:szCs w:val="20"/>
          <w:shd w:val="clear" w:color="auto" w:fill="FFFFFF"/>
          <w:lang w:eastAsia="fr-FR"/>
          <w14:ligatures w14:val="none"/>
        </w:rPr>
        <w:t xml:space="preserve">dont la publication est </w:t>
      </w:r>
      <w:r w:rsidR="3D24326B" w:rsidRPr="64F53167">
        <w:rPr>
          <w:rFonts w:ascii="Marianne" w:eastAsiaTheme="minorEastAsia" w:hAnsi="Marianne"/>
          <w:color w:val="404040" w:themeColor="text1" w:themeTint="BF"/>
          <w:kern w:val="0"/>
          <w:sz w:val="20"/>
          <w:szCs w:val="20"/>
          <w:shd w:val="clear" w:color="auto" w:fill="FFFFFF"/>
          <w:lang w:eastAsia="fr-FR"/>
          <w14:ligatures w14:val="none"/>
        </w:rPr>
        <w:t xml:space="preserve">attendue </w:t>
      </w:r>
      <w:r w:rsidR="006B00AC" w:rsidRPr="64F53167">
        <w:rPr>
          <w:rFonts w:ascii="Marianne" w:eastAsiaTheme="minorEastAsia" w:hAnsi="Marianne"/>
          <w:color w:val="404040" w:themeColor="text1" w:themeTint="BF"/>
          <w:sz w:val="20"/>
          <w:szCs w:val="20"/>
          <w:lang w:eastAsia="fr-FR"/>
        </w:rPr>
        <w:t>d’ici la fin de l’année 2025</w:t>
      </w:r>
      <w:r w:rsidR="00E52167" w:rsidRPr="64F53167">
        <w:rPr>
          <w:rFonts w:ascii="Marianne" w:eastAsiaTheme="minorEastAsia" w:hAnsi="Marianne"/>
          <w:color w:val="404040" w:themeColor="text1" w:themeTint="BF"/>
          <w:sz w:val="20"/>
          <w:szCs w:val="20"/>
          <w:lang w:eastAsia="fr-FR"/>
        </w:rPr>
        <w:t xml:space="preserve">. </w:t>
      </w:r>
    </w:p>
    <w:p w14:paraId="7F49E11E" w14:textId="4FDBC5B5" w:rsidR="0065609A" w:rsidRPr="00661DA4" w:rsidRDefault="00A35E15" w:rsidP="64F53167">
      <w:pPr>
        <w:spacing w:after="200" w:line="276" w:lineRule="auto"/>
        <w:jc w:val="both"/>
        <w:rPr>
          <w:rFonts w:ascii="Marianne" w:eastAsiaTheme="minorEastAsia" w:hAnsi="Marianne"/>
          <w:color w:val="404040" w:themeColor="text1" w:themeTint="BF"/>
          <w:sz w:val="20"/>
          <w:szCs w:val="20"/>
          <w:lang w:eastAsia="fr-FR"/>
        </w:rPr>
      </w:pPr>
      <w:r w:rsidRPr="64F53167">
        <w:rPr>
          <w:rFonts w:ascii="Marianne" w:eastAsiaTheme="minorEastAsia" w:hAnsi="Marianne"/>
          <w:color w:val="404040" w:themeColor="text1" w:themeTint="BF"/>
          <w:kern w:val="0"/>
          <w:sz w:val="20"/>
          <w:szCs w:val="20"/>
          <w:shd w:val="clear" w:color="auto" w:fill="FFFFFF"/>
          <w:lang w:eastAsia="fr-FR"/>
          <w14:ligatures w14:val="none"/>
        </w:rPr>
        <w:t>Par ailleurs</w:t>
      </w:r>
      <w:r w:rsidR="00620A87"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A46978" w:rsidRPr="64F53167">
        <w:rPr>
          <w:rFonts w:ascii="Marianne" w:eastAsiaTheme="minorEastAsia" w:hAnsi="Marianne"/>
          <w:color w:val="404040" w:themeColor="text1" w:themeTint="BF"/>
          <w:kern w:val="0"/>
          <w:sz w:val="20"/>
          <w:szCs w:val="20"/>
          <w:shd w:val="clear" w:color="auto" w:fill="FFFFFF"/>
          <w:lang w:eastAsia="fr-FR"/>
          <w14:ligatures w14:val="none"/>
        </w:rPr>
        <w:t xml:space="preserve">étant donné que les trajectoires </w:t>
      </w:r>
      <w:r w:rsidR="002D288A" w:rsidRPr="64F53167">
        <w:rPr>
          <w:rFonts w:ascii="Marianne" w:eastAsiaTheme="minorEastAsia" w:hAnsi="Marianne"/>
          <w:color w:val="404040" w:themeColor="text1" w:themeTint="BF"/>
          <w:kern w:val="0"/>
          <w:sz w:val="20"/>
          <w:szCs w:val="20"/>
          <w:shd w:val="clear" w:color="auto" w:fill="FFFFFF"/>
          <w:lang w:eastAsia="fr-FR"/>
          <w14:ligatures w14:val="none"/>
        </w:rPr>
        <w:t xml:space="preserve">sectorisées </w:t>
      </w:r>
      <w:r w:rsidR="00A46978" w:rsidRPr="64F53167">
        <w:rPr>
          <w:rFonts w:ascii="Marianne" w:eastAsiaTheme="minorEastAsia" w:hAnsi="Marianne"/>
          <w:color w:val="404040" w:themeColor="text1" w:themeTint="BF"/>
          <w:kern w:val="0"/>
          <w:sz w:val="20"/>
          <w:szCs w:val="20"/>
          <w:shd w:val="clear" w:color="auto" w:fill="FFFFFF"/>
          <w:lang w:eastAsia="fr-FR"/>
          <w14:ligatures w14:val="none"/>
        </w:rPr>
        <w:t xml:space="preserve">de l’ensemble des EPCI de France </w:t>
      </w:r>
      <w:r w:rsidR="00941D87" w:rsidRPr="64F53167">
        <w:rPr>
          <w:rFonts w:ascii="Marianne" w:eastAsiaTheme="minorEastAsia" w:hAnsi="Marianne"/>
          <w:color w:val="404040" w:themeColor="text1" w:themeTint="BF"/>
          <w:kern w:val="0"/>
          <w:sz w:val="20"/>
          <w:szCs w:val="20"/>
          <w:shd w:val="clear" w:color="auto" w:fill="FFFFFF"/>
          <w:lang w:eastAsia="fr-FR"/>
          <w14:ligatures w14:val="none"/>
        </w:rPr>
        <w:t>métropolitaine sont pré-remplie</w:t>
      </w:r>
      <w:r w:rsidR="00E878EA" w:rsidRPr="64F53167">
        <w:rPr>
          <w:rFonts w:ascii="Marianne" w:eastAsiaTheme="minorEastAsia" w:hAnsi="Marianne"/>
          <w:color w:val="404040" w:themeColor="text1" w:themeTint="BF"/>
          <w:kern w:val="0"/>
          <w:sz w:val="20"/>
          <w:szCs w:val="20"/>
          <w:shd w:val="clear" w:color="auto" w:fill="FFFFFF"/>
          <w:lang w:eastAsia="fr-FR"/>
          <w14:ligatures w14:val="none"/>
        </w:rPr>
        <w:t>s</w:t>
      </w:r>
      <w:r w:rsidR="00941D87"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grâce à l’open-data</w:t>
      </w:r>
      <w:r w:rsidR="29BBD37B" w:rsidRPr="64F53167">
        <w:rPr>
          <w:rStyle w:val="Appelnotedebasdep"/>
          <w:rFonts w:ascii="Marianne" w:eastAsiaTheme="minorEastAsia" w:hAnsi="Marianne"/>
          <w:color w:val="404040" w:themeColor="text1" w:themeTint="BF"/>
          <w:sz w:val="20"/>
          <w:szCs w:val="20"/>
          <w:lang w:eastAsia="fr-FR"/>
        </w:rPr>
        <w:footnoteReference w:id="4"/>
      </w:r>
      <w:r w:rsidR="00941D87"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il </w:t>
      </w:r>
      <w:r w:rsidR="1E200D82" w:rsidRPr="64F53167">
        <w:rPr>
          <w:rFonts w:ascii="Marianne" w:eastAsiaTheme="minorEastAsia" w:hAnsi="Marianne"/>
          <w:color w:val="404040" w:themeColor="text1" w:themeTint="BF"/>
          <w:kern w:val="0"/>
          <w:sz w:val="20"/>
          <w:szCs w:val="20"/>
          <w:shd w:val="clear" w:color="auto" w:fill="FFFFFF"/>
          <w:lang w:eastAsia="fr-FR"/>
          <w14:ligatures w14:val="none"/>
        </w:rPr>
        <w:t>serait</w:t>
      </w:r>
      <w:r w:rsidR="00941D87"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possible d’en faire une </w:t>
      </w:r>
      <w:bookmarkStart w:id="3" w:name="_Hlk204953658"/>
      <w:r w:rsidR="00FD50C5" w:rsidRPr="64F53167">
        <w:rPr>
          <w:rFonts w:ascii="Marianne" w:eastAsiaTheme="minorEastAsia" w:hAnsi="Marianne"/>
          <w:color w:val="404040" w:themeColor="text1" w:themeTint="BF"/>
          <w:kern w:val="0"/>
          <w:sz w:val="20"/>
          <w:szCs w:val="20"/>
          <w:shd w:val="clear" w:color="auto" w:fill="FFFFFF"/>
          <w:lang w:eastAsia="fr-FR"/>
          <w14:ligatures w14:val="none"/>
        </w:rPr>
        <w:t xml:space="preserve">analyse et une représentation </w:t>
      </w:r>
      <w:r w:rsidR="00EF2CCC" w:rsidRPr="64F53167">
        <w:rPr>
          <w:rFonts w:ascii="Marianne" w:eastAsiaTheme="minorEastAsia" w:hAnsi="Marianne"/>
          <w:color w:val="404040" w:themeColor="text1" w:themeTint="BF"/>
          <w:kern w:val="0"/>
          <w:sz w:val="20"/>
          <w:szCs w:val="20"/>
          <w:shd w:val="clear" w:color="auto" w:fill="FFFFFF"/>
          <w:lang w:eastAsia="fr-FR"/>
          <w14:ligatures w14:val="none"/>
        </w:rPr>
        <w:t>cartographique</w:t>
      </w:r>
      <w:r w:rsidR="00F14C7C"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Cela </w:t>
      </w:r>
      <w:r w:rsidR="00EF2CCC" w:rsidRPr="64F53167">
        <w:rPr>
          <w:rFonts w:ascii="Marianne" w:eastAsiaTheme="minorEastAsia" w:hAnsi="Marianne"/>
          <w:color w:val="404040" w:themeColor="text1" w:themeTint="BF"/>
          <w:kern w:val="0"/>
          <w:sz w:val="20"/>
          <w:szCs w:val="20"/>
          <w:shd w:val="clear" w:color="auto" w:fill="FFFFFF"/>
          <w:lang w:eastAsia="fr-FR"/>
          <w14:ligatures w14:val="none"/>
        </w:rPr>
        <w:t>permett</w:t>
      </w:r>
      <w:r w:rsidR="00F14C7C" w:rsidRPr="64F53167">
        <w:rPr>
          <w:rFonts w:ascii="Marianne" w:eastAsiaTheme="minorEastAsia" w:hAnsi="Marianne"/>
          <w:color w:val="404040" w:themeColor="text1" w:themeTint="BF"/>
          <w:kern w:val="0"/>
          <w:sz w:val="20"/>
          <w:szCs w:val="20"/>
          <w:shd w:val="clear" w:color="auto" w:fill="FFFFFF"/>
          <w:lang w:eastAsia="fr-FR"/>
          <w14:ligatures w14:val="none"/>
        </w:rPr>
        <w:t>ra</w:t>
      </w:r>
      <w:r w:rsidR="20B27411" w:rsidRPr="64F53167">
        <w:rPr>
          <w:rFonts w:ascii="Marianne" w:eastAsiaTheme="minorEastAsia" w:hAnsi="Marianne"/>
          <w:color w:val="404040" w:themeColor="text1" w:themeTint="BF"/>
          <w:kern w:val="0"/>
          <w:sz w:val="20"/>
          <w:szCs w:val="20"/>
          <w:shd w:val="clear" w:color="auto" w:fill="FFFFFF"/>
          <w:lang w:eastAsia="fr-FR"/>
          <w14:ligatures w14:val="none"/>
        </w:rPr>
        <w:t>it</w:t>
      </w:r>
      <w:r w:rsidR="00EF2CCC"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d’identifier les grandes </w:t>
      </w:r>
      <w:r w:rsidR="00F749DF" w:rsidRPr="64F53167">
        <w:rPr>
          <w:rFonts w:ascii="Marianne" w:eastAsiaTheme="minorEastAsia" w:hAnsi="Marianne"/>
          <w:color w:val="404040" w:themeColor="text1" w:themeTint="BF"/>
          <w:kern w:val="0"/>
          <w:sz w:val="20"/>
          <w:szCs w:val="20"/>
          <w:shd w:val="clear" w:color="auto" w:fill="FFFFFF"/>
          <w:lang w:eastAsia="fr-FR"/>
          <w14:ligatures w14:val="none"/>
        </w:rPr>
        <w:t>catégories de collectivités contributrices à l’</w:t>
      </w:r>
      <w:r w:rsidR="00332FA4" w:rsidRPr="64F53167">
        <w:rPr>
          <w:rFonts w:ascii="Marianne" w:eastAsiaTheme="minorEastAsia" w:hAnsi="Marianne"/>
          <w:color w:val="404040" w:themeColor="text1" w:themeTint="BF"/>
          <w:kern w:val="0"/>
          <w:sz w:val="20"/>
          <w:szCs w:val="20"/>
          <w:shd w:val="clear" w:color="auto" w:fill="FFFFFF"/>
          <w:lang w:eastAsia="fr-FR"/>
          <w14:ligatures w14:val="none"/>
        </w:rPr>
        <w:t>objectif</w:t>
      </w:r>
      <w:r w:rsidR="00F749DF"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national </w:t>
      </w:r>
      <w:r w:rsidR="00332FA4" w:rsidRPr="64F53167">
        <w:rPr>
          <w:rFonts w:ascii="Marianne" w:eastAsiaTheme="minorEastAsia" w:hAnsi="Marianne"/>
          <w:color w:val="404040" w:themeColor="text1" w:themeTint="BF"/>
          <w:kern w:val="0"/>
          <w:sz w:val="20"/>
          <w:szCs w:val="20"/>
          <w:shd w:val="clear" w:color="auto" w:fill="FFFFFF"/>
          <w:lang w:eastAsia="fr-FR"/>
          <w14:ligatures w14:val="none"/>
        </w:rPr>
        <w:t>de neutralité carbone</w:t>
      </w:r>
      <w:bookmarkEnd w:id="3"/>
      <w:r w:rsidR="00332FA4"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à l’</w:t>
      </w:r>
      <w:r w:rsidR="00F97BA9" w:rsidRPr="64F53167">
        <w:rPr>
          <w:rFonts w:ascii="Marianne" w:eastAsiaTheme="minorEastAsia" w:hAnsi="Marianne"/>
          <w:color w:val="404040" w:themeColor="text1" w:themeTint="BF"/>
          <w:kern w:val="0"/>
          <w:sz w:val="20"/>
          <w:szCs w:val="20"/>
          <w:shd w:val="clear" w:color="auto" w:fill="FFFFFF"/>
          <w:lang w:eastAsia="fr-FR"/>
          <w14:ligatures w14:val="none"/>
        </w:rPr>
        <w:t>horizon</w:t>
      </w:r>
      <w:r w:rsidR="00332FA4"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2050</w:t>
      </w:r>
      <w:r w:rsidR="00E878EA" w:rsidRPr="64F53167">
        <w:rPr>
          <w:rFonts w:ascii="Marianne" w:eastAsiaTheme="minorEastAsia" w:hAnsi="Marianne"/>
          <w:color w:val="404040" w:themeColor="text1" w:themeTint="BF"/>
          <w:kern w:val="0"/>
          <w:sz w:val="20"/>
          <w:szCs w:val="20"/>
          <w:shd w:val="clear" w:color="auto" w:fill="FFFFFF"/>
          <w:lang w:eastAsia="fr-FR"/>
          <w14:ligatures w14:val="none"/>
        </w:rPr>
        <w:t>,</w:t>
      </w:r>
      <w:r w:rsidR="007400FA"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et de pouvoir ainsi </w:t>
      </w:r>
      <w:r w:rsidR="00387ABA" w:rsidRPr="64F53167">
        <w:rPr>
          <w:rFonts w:ascii="Marianne" w:eastAsiaTheme="minorEastAsia" w:hAnsi="Marianne"/>
          <w:color w:val="404040" w:themeColor="text1" w:themeTint="BF"/>
          <w:kern w:val="0"/>
          <w:sz w:val="20"/>
          <w:szCs w:val="20"/>
          <w:shd w:val="clear" w:color="auto" w:fill="FFFFFF"/>
          <w:lang w:eastAsia="fr-FR"/>
          <w14:ligatures w14:val="none"/>
        </w:rPr>
        <w:t>déterminer</w:t>
      </w:r>
      <w:r w:rsidR="00F14C7C" w:rsidRPr="64F53167">
        <w:rPr>
          <w:rFonts w:ascii="Marianne" w:eastAsiaTheme="minorEastAsia" w:hAnsi="Marianne"/>
          <w:color w:val="404040" w:themeColor="text1" w:themeTint="BF"/>
          <w:kern w:val="0"/>
          <w:sz w:val="20"/>
          <w:szCs w:val="20"/>
          <w:shd w:val="clear" w:color="auto" w:fill="FFFFFF"/>
          <w:lang w:eastAsia="fr-FR"/>
          <w14:ligatures w14:val="none"/>
        </w:rPr>
        <w:t>,</w:t>
      </w:r>
      <w:r w:rsidR="00387ABA"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1F13C3" w:rsidRPr="64F53167">
        <w:rPr>
          <w:rFonts w:ascii="Marianne" w:eastAsiaTheme="minorEastAsia" w:hAnsi="Marianne"/>
          <w:color w:val="404040" w:themeColor="text1" w:themeTint="BF"/>
          <w:kern w:val="0"/>
          <w:sz w:val="20"/>
          <w:szCs w:val="20"/>
          <w:shd w:val="clear" w:color="auto" w:fill="FFFFFF"/>
          <w:lang w:eastAsia="fr-FR"/>
          <w14:ligatures w14:val="none"/>
        </w:rPr>
        <w:t xml:space="preserve">selon ces </w:t>
      </w:r>
      <w:r w:rsidR="0027495E" w:rsidRPr="64F53167">
        <w:rPr>
          <w:rFonts w:ascii="Marianne" w:eastAsiaTheme="minorEastAsia" w:hAnsi="Marianne"/>
          <w:color w:val="404040" w:themeColor="text1" w:themeTint="BF"/>
          <w:kern w:val="0"/>
          <w:sz w:val="20"/>
          <w:szCs w:val="20"/>
          <w:shd w:val="clear" w:color="auto" w:fill="FFFFFF"/>
          <w:lang w:eastAsia="fr-FR"/>
          <w14:ligatures w14:val="none"/>
        </w:rPr>
        <w:t>catégories</w:t>
      </w:r>
      <w:r w:rsidR="00F14C7C" w:rsidRPr="64F53167">
        <w:rPr>
          <w:rFonts w:ascii="Marianne" w:eastAsiaTheme="minorEastAsia" w:hAnsi="Marianne"/>
          <w:color w:val="404040" w:themeColor="text1" w:themeTint="BF"/>
          <w:kern w:val="0"/>
          <w:sz w:val="20"/>
          <w:szCs w:val="20"/>
          <w:shd w:val="clear" w:color="auto" w:fill="FFFFFF"/>
          <w:lang w:eastAsia="fr-FR"/>
          <w14:ligatures w14:val="none"/>
        </w:rPr>
        <w:t>,</w:t>
      </w:r>
      <w:r w:rsidR="0027495E"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EF170B" w:rsidRPr="64F53167">
        <w:rPr>
          <w:rFonts w:ascii="Marianne" w:eastAsiaTheme="minorEastAsia" w:hAnsi="Marianne"/>
          <w:color w:val="404040" w:themeColor="text1" w:themeTint="BF"/>
          <w:kern w:val="0"/>
          <w:sz w:val="20"/>
          <w:szCs w:val="20"/>
          <w:shd w:val="clear" w:color="auto" w:fill="FFFFFF"/>
          <w:lang w:eastAsia="fr-FR"/>
          <w14:ligatures w14:val="none"/>
        </w:rPr>
        <w:t xml:space="preserve">les enjeux </w:t>
      </w:r>
      <w:r w:rsidR="00012B77" w:rsidRPr="64F53167">
        <w:rPr>
          <w:rFonts w:ascii="Marianne" w:eastAsiaTheme="minorEastAsia" w:hAnsi="Marianne"/>
          <w:color w:val="404040" w:themeColor="text1" w:themeTint="BF"/>
          <w:kern w:val="0"/>
          <w:sz w:val="20"/>
          <w:szCs w:val="20"/>
          <w:shd w:val="clear" w:color="auto" w:fill="FFFFFF"/>
          <w:lang w:eastAsia="fr-FR"/>
          <w14:ligatures w14:val="none"/>
        </w:rPr>
        <w:t xml:space="preserve">principaux </w:t>
      </w:r>
      <w:r w:rsidR="00EF170B" w:rsidRPr="64F53167">
        <w:rPr>
          <w:rFonts w:ascii="Marianne" w:eastAsiaTheme="minorEastAsia" w:hAnsi="Marianne"/>
          <w:color w:val="404040" w:themeColor="text1" w:themeTint="BF"/>
          <w:kern w:val="0"/>
          <w:sz w:val="20"/>
          <w:szCs w:val="20"/>
          <w:shd w:val="clear" w:color="auto" w:fill="FFFFFF"/>
          <w:lang w:eastAsia="fr-FR"/>
          <w14:ligatures w14:val="none"/>
        </w:rPr>
        <w:t xml:space="preserve">d’atténuation et </w:t>
      </w:r>
      <w:r w:rsidR="001F13C3" w:rsidRPr="64F53167">
        <w:rPr>
          <w:rFonts w:ascii="Marianne" w:eastAsiaTheme="minorEastAsia" w:hAnsi="Marianne"/>
          <w:color w:val="404040" w:themeColor="text1" w:themeTint="BF"/>
          <w:kern w:val="0"/>
          <w:sz w:val="20"/>
          <w:szCs w:val="20"/>
          <w:shd w:val="clear" w:color="auto" w:fill="FFFFFF"/>
          <w:lang w:eastAsia="fr-FR"/>
          <w14:ligatures w14:val="none"/>
        </w:rPr>
        <w:t xml:space="preserve">de </w:t>
      </w:r>
      <w:r w:rsidR="00EF170B" w:rsidRPr="64F53167">
        <w:rPr>
          <w:rFonts w:ascii="Marianne" w:eastAsiaTheme="minorEastAsia" w:hAnsi="Marianne"/>
          <w:color w:val="404040" w:themeColor="text1" w:themeTint="BF"/>
          <w:kern w:val="0"/>
          <w:sz w:val="20"/>
          <w:szCs w:val="20"/>
          <w:shd w:val="clear" w:color="auto" w:fill="FFFFFF"/>
          <w:lang w:eastAsia="fr-FR"/>
          <w14:ligatures w14:val="none"/>
        </w:rPr>
        <w:t>séquestration carbone de leur territoire</w:t>
      </w:r>
      <w:r w:rsidR="00C34853"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et</w:t>
      </w:r>
      <w:r w:rsidR="003A44C9"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C34853" w:rsidRPr="64F53167">
        <w:rPr>
          <w:rFonts w:ascii="Marianne" w:eastAsiaTheme="minorEastAsia" w:hAnsi="Marianne"/>
          <w:color w:val="404040" w:themeColor="text1" w:themeTint="BF"/>
          <w:kern w:val="0"/>
          <w:sz w:val="20"/>
          <w:szCs w:val="20"/>
          <w:shd w:val="clear" w:color="auto" w:fill="FFFFFF"/>
          <w:lang w:eastAsia="fr-FR"/>
          <w14:ligatures w14:val="none"/>
        </w:rPr>
        <w:t xml:space="preserve">leur interprétation </w:t>
      </w:r>
      <w:r w:rsidR="003A44C9" w:rsidRPr="64F53167">
        <w:rPr>
          <w:rFonts w:ascii="Marianne" w:eastAsiaTheme="minorEastAsia" w:hAnsi="Marianne"/>
          <w:color w:val="404040" w:themeColor="text1" w:themeTint="BF"/>
          <w:kern w:val="0"/>
          <w:sz w:val="20"/>
          <w:szCs w:val="20"/>
          <w:shd w:val="clear" w:color="auto" w:fill="FFFFFF"/>
          <w:lang w:eastAsia="fr-FR"/>
          <w14:ligatures w14:val="none"/>
        </w:rPr>
        <w:t>pour</w:t>
      </w:r>
      <w:r w:rsidR="00EF170B" w:rsidRPr="64F53167">
        <w:rPr>
          <w:rFonts w:ascii="Marianne" w:eastAsiaTheme="minorEastAsia" w:hAnsi="Marianne"/>
          <w:color w:val="404040" w:themeColor="text1" w:themeTint="BF"/>
          <w:kern w:val="0"/>
          <w:sz w:val="20"/>
          <w:szCs w:val="20"/>
          <w:shd w:val="clear" w:color="auto" w:fill="FFFFFF"/>
          <w:lang w:eastAsia="fr-FR"/>
          <w14:ligatures w14:val="none"/>
        </w:rPr>
        <w:t xml:space="preserve"> </w:t>
      </w:r>
      <w:r w:rsidR="009024C1" w:rsidRPr="64F53167">
        <w:rPr>
          <w:rFonts w:ascii="Marianne" w:eastAsiaTheme="minorEastAsia" w:hAnsi="Marianne"/>
          <w:color w:val="404040" w:themeColor="text1" w:themeTint="BF"/>
          <w:kern w:val="0"/>
          <w:sz w:val="20"/>
          <w:szCs w:val="20"/>
          <w:shd w:val="clear" w:color="auto" w:fill="FFFFFF"/>
          <w:lang w:eastAsia="fr-FR"/>
          <w14:ligatures w14:val="none"/>
        </w:rPr>
        <w:t>les aider au passage à l’action</w:t>
      </w:r>
      <w:r w:rsidR="0027495E" w:rsidRPr="64F53167">
        <w:rPr>
          <w:rFonts w:ascii="Marianne" w:eastAsiaTheme="minorEastAsia" w:hAnsi="Marianne"/>
          <w:color w:val="404040" w:themeColor="text1" w:themeTint="BF"/>
          <w:kern w:val="0"/>
          <w:sz w:val="20"/>
          <w:szCs w:val="20"/>
          <w:shd w:val="clear" w:color="auto" w:fill="FFFFFF"/>
          <w:lang w:eastAsia="fr-FR"/>
          <w14:ligatures w14:val="none"/>
        </w:rPr>
        <w:t>.</w:t>
      </w:r>
    </w:p>
    <w:p w14:paraId="5E1DF3E2" w14:textId="53191391" w:rsidR="009D2950" w:rsidRPr="009D2950" w:rsidRDefault="00CD6389" w:rsidP="00CB2D69">
      <w:pPr>
        <w:pStyle w:val="Titre1"/>
      </w:pPr>
      <w:bookmarkStart w:id="4" w:name="_Toc205563061"/>
      <w:r>
        <w:t>Les attentes de l’ADEME vis-à-vis de la prestation à réaliser</w:t>
      </w:r>
      <w:bookmarkEnd w:id="4"/>
    </w:p>
    <w:p w14:paraId="38CB3A65" w14:textId="5CF97C18" w:rsidR="00CD6389" w:rsidRDefault="00CD6389" w:rsidP="00CD6389">
      <w:pPr>
        <w:pStyle w:val="Titre2"/>
      </w:pPr>
      <w:bookmarkStart w:id="5" w:name="_Toc205563062"/>
      <w:r w:rsidRPr="00CD6389">
        <w:t>Finalités et objectifs</w:t>
      </w:r>
      <w:bookmarkEnd w:id="5"/>
    </w:p>
    <w:p w14:paraId="46999925" w14:textId="0B3687C5" w:rsidR="008406F8" w:rsidRPr="0008269B" w:rsidRDefault="008406F8" w:rsidP="0065609A">
      <w:pPr>
        <w:pStyle w:val="ADEMEAide"/>
        <w:rPr>
          <w:i w:val="0"/>
          <w:color w:val="404040" w:themeColor="text1" w:themeTint="BF"/>
          <w:sz w:val="20"/>
          <w:shd w:val="clear" w:color="auto" w:fill="FFFFFF"/>
        </w:rPr>
      </w:pPr>
    </w:p>
    <w:p w14:paraId="206825EE" w14:textId="78EBCF6D" w:rsidR="00601948" w:rsidRDefault="005057A2" w:rsidP="0065609A">
      <w:pPr>
        <w:pStyle w:val="ADEMENormal"/>
        <w:rPr>
          <w:shd w:val="clear" w:color="auto" w:fill="FFFFFF"/>
        </w:rPr>
      </w:pPr>
      <w:r>
        <w:rPr>
          <w:shd w:val="clear" w:color="auto" w:fill="FFFFFF"/>
        </w:rPr>
        <w:t xml:space="preserve">L’outil </w:t>
      </w:r>
      <w:r w:rsidR="00975055">
        <w:rPr>
          <w:shd w:val="clear" w:color="auto" w:fill="FFFFFF"/>
        </w:rPr>
        <w:t xml:space="preserve">permettant de </w:t>
      </w:r>
      <w:r w:rsidR="00846BE4">
        <w:rPr>
          <w:shd w:val="clear" w:color="auto" w:fill="FFFFFF"/>
        </w:rPr>
        <w:t xml:space="preserve">tracer des trajectoires GES territorialisées à l’échelle des EPCI </w:t>
      </w:r>
      <w:r w:rsidR="004C6D7E">
        <w:rPr>
          <w:shd w:val="clear" w:color="auto" w:fill="FFFFFF"/>
        </w:rPr>
        <w:t xml:space="preserve">est </w:t>
      </w:r>
      <w:r w:rsidR="00846BE4">
        <w:rPr>
          <w:shd w:val="clear" w:color="auto" w:fill="FFFFFF"/>
        </w:rPr>
        <w:t>actuellement bas</w:t>
      </w:r>
      <w:r w:rsidR="004C6D7E">
        <w:rPr>
          <w:shd w:val="clear" w:color="auto" w:fill="FFFFFF"/>
        </w:rPr>
        <w:t>é</w:t>
      </w:r>
      <w:r w:rsidR="00846BE4">
        <w:rPr>
          <w:shd w:val="clear" w:color="auto" w:fill="FFFFFF"/>
        </w:rPr>
        <w:t xml:space="preserve"> sur </w:t>
      </w:r>
      <w:r w:rsidR="0047531C">
        <w:rPr>
          <w:shd w:val="clear" w:color="auto" w:fill="FFFFFF"/>
        </w:rPr>
        <w:t xml:space="preserve">la SNBC </w:t>
      </w:r>
      <w:r w:rsidR="004C6D7E">
        <w:rPr>
          <w:shd w:val="clear" w:color="auto" w:fill="FFFFFF"/>
        </w:rPr>
        <w:t>en vigueur</w:t>
      </w:r>
      <w:r w:rsidR="00B41792">
        <w:rPr>
          <w:shd w:val="clear" w:color="auto" w:fill="FFFFFF"/>
        </w:rPr>
        <w:t xml:space="preserve">, à savoir la SNBC </w:t>
      </w:r>
      <w:r w:rsidR="0047531C">
        <w:rPr>
          <w:shd w:val="clear" w:color="auto" w:fill="FFFFFF"/>
        </w:rPr>
        <w:t>2</w:t>
      </w:r>
      <w:r w:rsidR="00CA288A">
        <w:rPr>
          <w:shd w:val="clear" w:color="auto" w:fill="FFFFFF"/>
        </w:rPr>
        <w:t xml:space="preserve">. La version Excel </w:t>
      </w:r>
      <w:r w:rsidR="00B41792">
        <w:rPr>
          <w:shd w:val="clear" w:color="auto" w:fill="FFFFFF"/>
        </w:rPr>
        <w:t xml:space="preserve">devra être </w:t>
      </w:r>
      <w:r w:rsidR="00846BE4">
        <w:rPr>
          <w:shd w:val="clear" w:color="auto" w:fill="FFFFFF"/>
        </w:rPr>
        <w:t>mis à jour</w:t>
      </w:r>
      <w:r w:rsidR="00B41792">
        <w:rPr>
          <w:shd w:val="clear" w:color="auto" w:fill="FFFFFF"/>
        </w:rPr>
        <w:t xml:space="preserve"> avec la SNBC 3</w:t>
      </w:r>
      <w:r w:rsidR="00A87633">
        <w:rPr>
          <w:shd w:val="clear" w:color="auto" w:fill="FFFFFF"/>
        </w:rPr>
        <w:t>,</w:t>
      </w:r>
      <w:r w:rsidR="00846BE4">
        <w:rPr>
          <w:shd w:val="clear" w:color="auto" w:fill="FFFFFF"/>
        </w:rPr>
        <w:t xml:space="preserve"> </w:t>
      </w:r>
      <w:r w:rsidR="00B41792">
        <w:rPr>
          <w:shd w:val="clear" w:color="auto" w:fill="FFFFFF"/>
        </w:rPr>
        <w:t>attendue d’ici la fin de l’année 2025</w:t>
      </w:r>
      <w:r w:rsidR="00CA288A">
        <w:rPr>
          <w:shd w:val="clear" w:color="auto" w:fill="FFFFFF"/>
        </w:rPr>
        <w:t>, p</w:t>
      </w:r>
      <w:r w:rsidR="00600196">
        <w:rPr>
          <w:shd w:val="clear" w:color="auto" w:fill="FFFFFF"/>
        </w:rPr>
        <w:t xml:space="preserve">our alimenter et mettre à jour en conséquence la fonctionnalité </w:t>
      </w:r>
      <w:r w:rsidR="006F751B">
        <w:rPr>
          <w:shd w:val="clear" w:color="auto" w:fill="FFFFFF"/>
        </w:rPr>
        <w:t xml:space="preserve">« Trajectoire SNBC </w:t>
      </w:r>
      <w:r w:rsidR="006F751B">
        <w:rPr>
          <w:shd w:val="clear" w:color="auto" w:fill="FFFFFF"/>
        </w:rPr>
        <w:lastRenderedPageBreak/>
        <w:t xml:space="preserve">territorialisée » de la plateforme </w:t>
      </w:r>
      <w:r w:rsidR="008C445B">
        <w:rPr>
          <w:shd w:val="clear" w:color="auto" w:fill="FFFFFF"/>
        </w:rPr>
        <w:t>« </w:t>
      </w:r>
      <w:r w:rsidR="006F751B">
        <w:rPr>
          <w:shd w:val="clear" w:color="auto" w:fill="FFFFFF"/>
        </w:rPr>
        <w:t>Territoires en transitions</w:t>
      </w:r>
      <w:r w:rsidR="008C445B">
        <w:rPr>
          <w:shd w:val="clear" w:color="auto" w:fill="FFFFFF"/>
        </w:rPr>
        <w:t> »</w:t>
      </w:r>
      <w:r w:rsidR="008D6DED">
        <w:rPr>
          <w:shd w:val="clear" w:color="auto" w:fill="FFFFFF"/>
        </w:rPr>
        <w:t>,</w:t>
      </w:r>
      <w:r w:rsidR="003F30CF">
        <w:rPr>
          <w:shd w:val="clear" w:color="auto" w:fill="FFFFFF"/>
        </w:rPr>
        <w:t xml:space="preserve"> sur </w:t>
      </w:r>
      <w:r w:rsidR="005B1D13">
        <w:rPr>
          <w:shd w:val="clear" w:color="auto" w:fill="FFFFFF"/>
        </w:rPr>
        <w:t>les périmètres de l’</w:t>
      </w:r>
      <w:r w:rsidR="00F64E48">
        <w:rPr>
          <w:shd w:val="clear" w:color="auto" w:fill="FFFFFF"/>
        </w:rPr>
        <w:t>hexagone</w:t>
      </w:r>
      <w:r w:rsidR="005B1D13">
        <w:rPr>
          <w:shd w:val="clear" w:color="auto" w:fill="FFFFFF"/>
        </w:rPr>
        <w:t xml:space="preserve"> et des territoires d’Outre-mer</w:t>
      </w:r>
      <w:r w:rsidR="006F751B">
        <w:rPr>
          <w:shd w:val="clear" w:color="auto" w:fill="FFFFFF"/>
        </w:rPr>
        <w:t>.</w:t>
      </w:r>
    </w:p>
    <w:p w14:paraId="1A8EFF8F" w14:textId="77777777" w:rsidR="006F751B" w:rsidRDefault="006F751B" w:rsidP="0065609A">
      <w:pPr>
        <w:pStyle w:val="ADEMENormal"/>
        <w:rPr>
          <w:shd w:val="clear" w:color="auto" w:fill="FFFFFF"/>
        </w:rPr>
      </w:pPr>
    </w:p>
    <w:p w14:paraId="522726AE" w14:textId="4E8D228B" w:rsidR="007F3798" w:rsidRDefault="00500519" w:rsidP="0065609A">
      <w:pPr>
        <w:pStyle w:val="ADEMENormal"/>
        <w:rPr>
          <w:shd w:val="clear" w:color="auto" w:fill="FFFFFF"/>
        </w:rPr>
      </w:pPr>
      <w:r>
        <w:rPr>
          <w:shd w:val="clear" w:color="auto" w:fill="FFFFFF"/>
        </w:rPr>
        <w:t xml:space="preserve">Par ailleurs, </w:t>
      </w:r>
      <w:r w:rsidR="001558AB">
        <w:rPr>
          <w:shd w:val="clear" w:color="auto" w:fill="FFFFFF"/>
        </w:rPr>
        <w:t xml:space="preserve">il parait nécessaire </w:t>
      </w:r>
      <w:r w:rsidR="00DF28B7">
        <w:rPr>
          <w:shd w:val="clear" w:color="auto" w:fill="FFFFFF"/>
        </w:rPr>
        <w:t xml:space="preserve">de </w:t>
      </w:r>
      <w:bookmarkStart w:id="6" w:name="_Hlk206607087"/>
      <w:r w:rsidR="00DF28B7">
        <w:rPr>
          <w:shd w:val="clear" w:color="auto" w:fill="FFFFFF"/>
        </w:rPr>
        <w:t xml:space="preserve">faciliter la lecture de ces trajectoires de référence </w:t>
      </w:r>
      <w:r w:rsidR="001558AB">
        <w:rPr>
          <w:shd w:val="clear" w:color="auto" w:fill="FFFFFF"/>
        </w:rPr>
        <w:t xml:space="preserve">pour </w:t>
      </w:r>
      <w:r w:rsidR="00C1287A">
        <w:rPr>
          <w:shd w:val="clear" w:color="auto" w:fill="FFFFFF"/>
        </w:rPr>
        <w:t xml:space="preserve">que les collectivités puissent </w:t>
      </w:r>
      <w:r w:rsidR="00805B39">
        <w:rPr>
          <w:shd w:val="clear" w:color="auto" w:fill="FFFFFF"/>
        </w:rPr>
        <w:t xml:space="preserve">comprendre </w:t>
      </w:r>
      <w:r w:rsidR="001558AB">
        <w:rPr>
          <w:shd w:val="clear" w:color="auto" w:fill="FFFFFF"/>
        </w:rPr>
        <w:t xml:space="preserve">aisément </w:t>
      </w:r>
      <w:r w:rsidR="00805B39">
        <w:rPr>
          <w:shd w:val="clear" w:color="auto" w:fill="FFFFFF"/>
        </w:rPr>
        <w:t xml:space="preserve">les grands enjeux </w:t>
      </w:r>
      <w:r w:rsidR="002A3957">
        <w:rPr>
          <w:shd w:val="clear" w:color="auto" w:fill="FFFFFF"/>
        </w:rPr>
        <w:t xml:space="preserve">de </w:t>
      </w:r>
      <w:r w:rsidR="00581979">
        <w:rPr>
          <w:shd w:val="clear" w:color="auto" w:fill="FFFFFF"/>
        </w:rPr>
        <w:t xml:space="preserve">décarbonation de </w:t>
      </w:r>
      <w:r w:rsidR="00C1287A">
        <w:rPr>
          <w:shd w:val="clear" w:color="auto" w:fill="FFFFFF"/>
        </w:rPr>
        <w:t>leur</w:t>
      </w:r>
      <w:r w:rsidR="00C15F52">
        <w:rPr>
          <w:shd w:val="clear" w:color="auto" w:fill="FFFFFF"/>
        </w:rPr>
        <w:t xml:space="preserve"> territoire</w:t>
      </w:r>
      <w:r w:rsidR="00581979">
        <w:rPr>
          <w:shd w:val="clear" w:color="auto" w:fill="FFFFFF"/>
        </w:rPr>
        <w:t>,</w:t>
      </w:r>
      <w:r w:rsidR="594EDD7F">
        <w:rPr>
          <w:shd w:val="clear" w:color="auto" w:fill="FFFFFF"/>
        </w:rPr>
        <w:t xml:space="preserve"> comprendre</w:t>
      </w:r>
      <w:r w:rsidR="00C15F52">
        <w:rPr>
          <w:shd w:val="clear" w:color="auto" w:fill="FFFFFF"/>
        </w:rPr>
        <w:t xml:space="preserve"> </w:t>
      </w:r>
      <w:r w:rsidR="00821BFC">
        <w:rPr>
          <w:shd w:val="clear" w:color="auto" w:fill="FFFFFF"/>
        </w:rPr>
        <w:t>où elles se situent,</w:t>
      </w:r>
      <w:r w:rsidR="1417B705">
        <w:rPr>
          <w:shd w:val="clear" w:color="auto" w:fill="FFFFFF"/>
        </w:rPr>
        <w:t xml:space="preserve"> identifier</w:t>
      </w:r>
      <w:r w:rsidR="00821BFC">
        <w:rPr>
          <w:shd w:val="clear" w:color="auto" w:fill="FFFFFF"/>
        </w:rPr>
        <w:t xml:space="preserve"> </w:t>
      </w:r>
      <w:r w:rsidR="00581979">
        <w:rPr>
          <w:shd w:val="clear" w:color="auto" w:fill="FFFFFF"/>
        </w:rPr>
        <w:t>les mesures phares à mettre en œuvre</w:t>
      </w:r>
      <w:r w:rsidR="00884F1A">
        <w:rPr>
          <w:shd w:val="clear" w:color="auto" w:fill="FFFFFF"/>
        </w:rPr>
        <w:t xml:space="preserve">, </w:t>
      </w:r>
      <w:r w:rsidR="00805B39">
        <w:rPr>
          <w:shd w:val="clear" w:color="auto" w:fill="FFFFFF"/>
        </w:rPr>
        <w:t xml:space="preserve">et </w:t>
      </w:r>
      <w:r w:rsidR="00581979">
        <w:rPr>
          <w:shd w:val="clear" w:color="auto" w:fill="FFFFFF"/>
        </w:rPr>
        <w:t xml:space="preserve">ainsi </w:t>
      </w:r>
      <w:r w:rsidR="6A24BB73">
        <w:rPr>
          <w:shd w:val="clear" w:color="auto" w:fill="FFFFFF"/>
        </w:rPr>
        <w:t>qu’elles soient</w:t>
      </w:r>
      <w:r w:rsidR="007D7C92">
        <w:rPr>
          <w:shd w:val="clear" w:color="auto" w:fill="FFFFFF"/>
        </w:rPr>
        <w:t xml:space="preserve"> </w:t>
      </w:r>
      <w:r w:rsidR="008C599A">
        <w:rPr>
          <w:shd w:val="clear" w:color="auto" w:fill="FFFFFF"/>
        </w:rPr>
        <w:t>aid</w:t>
      </w:r>
      <w:r w:rsidR="2805F800">
        <w:rPr>
          <w:shd w:val="clear" w:color="auto" w:fill="FFFFFF"/>
        </w:rPr>
        <w:t>ées</w:t>
      </w:r>
      <w:r w:rsidR="008C599A">
        <w:rPr>
          <w:shd w:val="clear" w:color="auto" w:fill="FFFFFF"/>
        </w:rPr>
        <w:t xml:space="preserve"> </w:t>
      </w:r>
      <w:r w:rsidR="669C4289">
        <w:rPr>
          <w:shd w:val="clear" w:color="auto" w:fill="FFFFFF"/>
        </w:rPr>
        <w:t>dans</w:t>
      </w:r>
      <w:r w:rsidR="008C599A">
        <w:rPr>
          <w:shd w:val="clear" w:color="auto" w:fill="FFFFFF"/>
        </w:rPr>
        <w:t xml:space="preserve"> la </w:t>
      </w:r>
      <w:r w:rsidR="007D7C92">
        <w:rPr>
          <w:shd w:val="clear" w:color="auto" w:fill="FFFFFF"/>
        </w:rPr>
        <w:t xml:space="preserve">prise de </w:t>
      </w:r>
      <w:r w:rsidR="008C599A">
        <w:rPr>
          <w:shd w:val="clear" w:color="auto" w:fill="FFFFFF"/>
        </w:rPr>
        <w:t xml:space="preserve">décision pour </w:t>
      </w:r>
      <w:r w:rsidR="00123184">
        <w:rPr>
          <w:shd w:val="clear" w:color="auto" w:fill="FFFFFF"/>
        </w:rPr>
        <w:t xml:space="preserve">passer à l’action. </w:t>
      </w:r>
      <w:bookmarkEnd w:id="6"/>
      <w:r w:rsidR="00C0624C">
        <w:rPr>
          <w:shd w:val="clear" w:color="auto" w:fill="FFFFFF"/>
        </w:rPr>
        <w:t>Le prestataire proposera donc une solution pour rendre c</w:t>
      </w:r>
      <w:r w:rsidR="006434DC">
        <w:rPr>
          <w:shd w:val="clear" w:color="auto" w:fill="FFFFFF"/>
        </w:rPr>
        <w:t xml:space="preserve">ette </w:t>
      </w:r>
      <w:r w:rsidR="00FB05FB">
        <w:rPr>
          <w:shd w:val="clear" w:color="auto" w:fill="FFFFFF"/>
        </w:rPr>
        <w:t>lecture intuitive</w:t>
      </w:r>
      <w:r w:rsidR="00B569A0">
        <w:rPr>
          <w:shd w:val="clear" w:color="auto" w:fill="FFFFFF"/>
        </w:rPr>
        <w:t xml:space="preserve"> et </w:t>
      </w:r>
      <w:r w:rsidR="00AD5B67">
        <w:rPr>
          <w:shd w:val="clear" w:color="auto" w:fill="FFFFFF"/>
        </w:rPr>
        <w:t>visuelle</w:t>
      </w:r>
      <w:r w:rsidR="00B569A0" w:rsidRPr="00B569A0">
        <w:rPr>
          <w:shd w:val="clear" w:color="auto" w:fill="FFFFFF"/>
        </w:rPr>
        <w:t xml:space="preserve"> </w:t>
      </w:r>
      <w:r w:rsidR="00B569A0">
        <w:rPr>
          <w:shd w:val="clear" w:color="auto" w:fill="FFFFFF"/>
        </w:rPr>
        <w:t>(sous la forme par exemple d’une cartographie)</w:t>
      </w:r>
      <w:r w:rsidR="00A2415E">
        <w:rPr>
          <w:shd w:val="clear" w:color="auto" w:fill="FFFFFF"/>
        </w:rPr>
        <w:t>.</w:t>
      </w:r>
      <w:r w:rsidR="00AD5B67" w:rsidRPr="00AD5B67">
        <w:rPr>
          <w:shd w:val="clear" w:color="auto" w:fill="FFFFFF"/>
        </w:rPr>
        <w:t xml:space="preserve"> </w:t>
      </w:r>
      <w:r w:rsidR="00B32AF7">
        <w:rPr>
          <w:shd w:val="clear" w:color="auto" w:fill="FFFFFF"/>
        </w:rPr>
        <w:t xml:space="preserve">En outre, </w:t>
      </w:r>
      <w:r w:rsidR="00CC2929">
        <w:rPr>
          <w:shd w:val="clear" w:color="auto" w:fill="FFFFFF"/>
        </w:rPr>
        <w:t>il s’agira d’aider à mieux</w:t>
      </w:r>
      <w:r w:rsidR="008C599A">
        <w:rPr>
          <w:shd w:val="clear" w:color="auto" w:fill="FFFFFF"/>
        </w:rPr>
        <w:t xml:space="preserve"> comprendre </w:t>
      </w:r>
      <w:r w:rsidR="00CA2391">
        <w:rPr>
          <w:shd w:val="clear" w:color="auto" w:fill="FFFFFF"/>
        </w:rPr>
        <w:t xml:space="preserve">le </w:t>
      </w:r>
      <w:r w:rsidR="00CA2391" w:rsidRPr="00715300">
        <w:rPr>
          <w:shd w:val="clear" w:color="auto" w:fill="FFFFFF"/>
        </w:rPr>
        <w:t xml:space="preserve">niveau de contribution des territoires à l’atteinte de la neutralité </w:t>
      </w:r>
      <w:r w:rsidR="00CA2391">
        <w:rPr>
          <w:shd w:val="clear" w:color="auto" w:fill="FFFFFF"/>
        </w:rPr>
        <w:t xml:space="preserve">carbone </w:t>
      </w:r>
      <w:r w:rsidR="00CA2391" w:rsidRPr="00715300">
        <w:rPr>
          <w:shd w:val="clear" w:color="auto" w:fill="FFFFFF"/>
        </w:rPr>
        <w:t>nationale</w:t>
      </w:r>
      <w:r w:rsidR="00526E26">
        <w:rPr>
          <w:shd w:val="clear" w:color="auto" w:fill="FFFFFF"/>
        </w:rPr>
        <w:t>,</w:t>
      </w:r>
      <w:r w:rsidR="00CA2391">
        <w:rPr>
          <w:shd w:val="clear" w:color="auto" w:fill="FFFFFF"/>
        </w:rPr>
        <w:t xml:space="preserve"> </w:t>
      </w:r>
      <w:r w:rsidR="008C599A">
        <w:rPr>
          <w:shd w:val="clear" w:color="auto" w:fill="FFFFFF"/>
        </w:rPr>
        <w:t>la répartition de l’effort national entre les territoires</w:t>
      </w:r>
      <w:r w:rsidR="002166D4">
        <w:rPr>
          <w:shd w:val="clear" w:color="auto" w:fill="FFFFFF"/>
        </w:rPr>
        <w:t>,</w:t>
      </w:r>
      <w:r w:rsidR="008C599A">
        <w:rPr>
          <w:shd w:val="clear" w:color="auto" w:fill="FFFFFF"/>
        </w:rPr>
        <w:t xml:space="preserve"> et la notion de solidarité </w:t>
      </w:r>
      <w:r w:rsidR="00390593">
        <w:rPr>
          <w:shd w:val="clear" w:color="auto" w:fill="FFFFFF"/>
        </w:rPr>
        <w:t>entre les territoires</w:t>
      </w:r>
      <w:r w:rsidR="008C599A">
        <w:rPr>
          <w:shd w:val="clear" w:color="auto" w:fill="FFFFFF"/>
        </w:rPr>
        <w:t>.</w:t>
      </w:r>
      <w:r w:rsidR="00AE59FF" w:rsidRPr="00AE59FF">
        <w:rPr>
          <w:shd w:val="clear" w:color="auto" w:fill="FFFFFF"/>
        </w:rPr>
        <w:t xml:space="preserve"> </w:t>
      </w:r>
    </w:p>
    <w:p w14:paraId="07891BEA" w14:textId="77777777" w:rsidR="008C599A" w:rsidRDefault="008C599A" w:rsidP="0065609A">
      <w:pPr>
        <w:pStyle w:val="ADEMENormal"/>
        <w:rPr>
          <w:shd w:val="clear" w:color="auto" w:fill="FFFFFF"/>
        </w:rPr>
      </w:pPr>
    </w:p>
    <w:p w14:paraId="500104A8" w14:textId="1602E147" w:rsidR="00601948" w:rsidRPr="0065609A" w:rsidRDefault="00C375E2" w:rsidP="6910AE10">
      <w:pPr>
        <w:pStyle w:val="ADEMENormal"/>
        <w:rPr>
          <w:rFonts w:eastAsia="Times New Roman"/>
          <w:i/>
          <w:iCs/>
          <w:noProof/>
        </w:rPr>
      </w:pPr>
      <w:r>
        <w:rPr>
          <w:shd w:val="clear" w:color="auto" w:fill="FFFFFF"/>
        </w:rPr>
        <w:t xml:space="preserve">L’ensemble de ces travaux se feront en collaboration étroite avec </w:t>
      </w:r>
      <w:r w:rsidR="00653449">
        <w:rPr>
          <w:shd w:val="clear" w:color="auto" w:fill="FFFFFF"/>
        </w:rPr>
        <w:t xml:space="preserve">le </w:t>
      </w:r>
      <w:r w:rsidR="00653449" w:rsidRPr="00653449">
        <w:rPr>
          <w:shd w:val="clear" w:color="auto" w:fill="FFFFFF"/>
        </w:rPr>
        <w:t>bureau des émissions et du pilotage de la SNBC</w:t>
      </w:r>
      <w:r w:rsidR="00653449">
        <w:rPr>
          <w:shd w:val="clear" w:color="auto" w:fill="FFFFFF"/>
        </w:rPr>
        <w:t xml:space="preserve"> de </w:t>
      </w:r>
      <w:r>
        <w:rPr>
          <w:shd w:val="clear" w:color="auto" w:fill="FFFFFF"/>
        </w:rPr>
        <w:t xml:space="preserve">la </w:t>
      </w:r>
      <w:r w:rsidR="006710A2">
        <w:rPr>
          <w:shd w:val="clear" w:color="auto" w:fill="FFFFFF"/>
        </w:rPr>
        <w:t xml:space="preserve">DGEC </w:t>
      </w:r>
      <w:r w:rsidR="005F148F">
        <w:rPr>
          <w:shd w:val="clear" w:color="auto" w:fill="FFFFFF"/>
        </w:rPr>
        <w:t>(</w:t>
      </w:r>
      <w:r w:rsidR="005F148F" w:rsidRPr="005F148F">
        <w:rPr>
          <w:shd w:val="clear" w:color="auto" w:fill="FFFFFF"/>
        </w:rPr>
        <w:t>Direction Générale de l'Energie et du Climat</w:t>
      </w:r>
      <w:r w:rsidR="005F148F">
        <w:rPr>
          <w:shd w:val="clear" w:color="auto" w:fill="FFFFFF"/>
        </w:rPr>
        <w:t xml:space="preserve">). </w:t>
      </w:r>
    </w:p>
    <w:p w14:paraId="477930FF" w14:textId="3860AFDD" w:rsidR="00CD6389" w:rsidRPr="00CD6389" w:rsidRDefault="00CD6389" w:rsidP="00CD6389">
      <w:pPr>
        <w:pStyle w:val="Titre2"/>
      </w:pPr>
      <w:bookmarkStart w:id="7" w:name="_Toc205563063"/>
      <w:r w:rsidRPr="00CD6389">
        <w:t>Détail de la prestation attendue</w:t>
      </w:r>
      <w:bookmarkEnd w:id="7"/>
    </w:p>
    <w:p w14:paraId="1177CB50" w14:textId="77777777" w:rsidR="00E73411" w:rsidRDefault="00E73411" w:rsidP="0065609A">
      <w:pPr>
        <w:pStyle w:val="ADEMEAide"/>
      </w:pPr>
    </w:p>
    <w:p w14:paraId="32F47BDB" w14:textId="0CCC4836" w:rsidR="004304C5" w:rsidRDefault="00D8791A" w:rsidP="008406F8">
      <w:pPr>
        <w:pStyle w:val="ADEMENormal"/>
        <w:rPr>
          <w:shd w:val="clear" w:color="auto" w:fill="FFFFFF"/>
        </w:rPr>
      </w:pPr>
      <w:r>
        <w:rPr>
          <w:shd w:val="clear" w:color="auto" w:fill="FFFFFF"/>
        </w:rPr>
        <w:t>Il s’agit d’une prestation forfaitaire</w:t>
      </w:r>
      <w:r w:rsidR="009F13A0">
        <w:rPr>
          <w:shd w:val="clear" w:color="auto" w:fill="FFFFFF"/>
        </w:rPr>
        <w:t xml:space="preserve"> organisée selon les 3 tâches suivantes</w:t>
      </w:r>
      <w:r w:rsidR="007067CB">
        <w:rPr>
          <w:shd w:val="clear" w:color="auto" w:fill="FFFFFF"/>
        </w:rPr>
        <w:t xml:space="preserve">, en partant du principe que la SNBC 3 ne sera pas publiée avant le début des travaux. </w:t>
      </w:r>
    </w:p>
    <w:p w14:paraId="5EB4E454" w14:textId="77777777" w:rsidR="009F13A0" w:rsidRDefault="009F13A0" w:rsidP="009F13A0">
      <w:pPr>
        <w:pStyle w:val="ADEMENormal"/>
        <w:rPr>
          <w:shd w:val="clear" w:color="auto" w:fill="FFFFFF"/>
        </w:rPr>
      </w:pPr>
    </w:p>
    <w:p w14:paraId="5CA84A6C" w14:textId="2249BE3F" w:rsidR="009F13A0" w:rsidRDefault="004C6942" w:rsidP="009F13A0">
      <w:pPr>
        <w:pStyle w:val="ADEMENormal"/>
        <w:rPr>
          <w:shd w:val="clear" w:color="auto" w:fill="FFFFFF"/>
        </w:rPr>
      </w:pPr>
      <w:r>
        <w:rPr>
          <w:shd w:val="clear" w:color="auto" w:fill="FFFFFF"/>
        </w:rPr>
        <w:t xml:space="preserve">Cependant, </w:t>
      </w:r>
      <w:r w:rsidRPr="00FB0028">
        <w:rPr>
          <w:u w:val="single"/>
          <w:shd w:val="clear" w:color="auto" w:fill="FFFFFF"/>
        </w:rPr>
        <w:t>i</w:t>
      </w:r>
      <w:r w:rsidR="009F13A0" w:rsidRPr="00FB0028">
        <w:rPr>
          <w:u w:val="single"/>
          <w:shd w:val="clear" w:color="auto" w:fill="FFFFFF"/>
        </w:rPr>
        <w:t>l est à noter que si la SNBC 3 était publiée avant le démarrage des travaux, il sera envisagé que la tâche 2 soit entamée en premier et que les 2 autres tâches soient regroupées</w:t>
      </w:r>
      <w:r w:rsidR="009F13A0">
        <w:rPr>
          <w:shd w:val="clear" w:color="auto" w:fill="FFFFFF"/>
        </w:rPr>
        <w:t>.</w:t>
      </w:r>
    </w:p>
    <w:p w14:paraId="5C59300F" w14:textId="77777777" w:rsidR="000D3568" w:rsidRDefault="000D3568" w:rsidP="009F13A0">
      <w:pPr>
        <w:pStyle w:val="ADEMENormal"/>
        <w:rPr>
          <w:shd w:val="clear" w:color="auto" w:fill="FFFFFF"/>
        </w:rPr>
      </w:pPr>
    </w:p>
    <w:p w14:paraId="2D752F19" w14:textId="77777777" w:rsidR="00E963A0" w:rsidRDefault="00E963A0" w:rsidP="008406F8">
      <w:pPr>
        <w:pStyle w:val="ADEMENormal"/>
        <w:rPr>
          <w:shd w:val="clear" w:color="auto" w:fill="FFFFFF"/>
        </w:rPr>
      </w:pPr>
    </w:p>
    <w:p w14:paraId="0A432B13" w14:textId="6495847E" w:rsidR="004304C5" w:rsidRPr="000E5408" w:rsidRDefault="004304C5" w:rsidP="008406F8">
      <w:pPr>
        <w:pStyle w:val="ADEMENormal"/>
        <w:rPr>
          <w:b/>
          <w:bCs/>
          <w:shd w:val="clear" w:color="auto" w:fill="FFFFFF"/>
        </w:rPr>
      </w:pPr>
      <w:r w:rsidRPr="000E5408">
        <w:rPr>
          <w:b/>
          <w:bCs/>
          <w:shd w:val="clear" w:color="auto" w:fill="FFFFFF"/>
        </w:rPr>
        <w:t>Tâche 1 :</w:t>
      </w:r>
      <w:r w:rsidR="00F331A6">
        <w:rPr>
          <w:b/>
          <w:bCs/>
          <w:shd w:val="clear" w:color="auto" w:fill="FFFFFF"/>
        </w:rPr>
        <w:t xml:space="preserve"> A</w:t>
      </w:r>
      <w:r w:rsidR="00F331A6" w:rsidRPr="00F331A6">
        <w:rPr>
          <w:b/>
          <w:bCs/>
          <w:shd w:val="clear" w:color="auto" w:fill="FFFFFF"/>
        </w:rPr>
        <w:t xml:space="preserve">nalyse et représentation cartographique </w:t>
      </w:r>
      <w:r w:rsidR="00511081">
        <w:rPr>
          <w:b/>
          <w:bCs/>
          <w:shd w:val="clear" w:color="auto" w:fill="FFFFFF"/>
        </w:rPr>
        <w:t>d</w:t>
      </w:r>
      <w:r w:rsidR="00F331A6" w:rsidRPr="00F331A6">
        <w:rPr>
          <w:b/>
          <w:bCs/>
          <w:shd w:val="clear" w:color="auto" w:fill="FFFFFF"/>
        </w:rPr>
        <w:t>es grandes catégories de collectivités contributrices à l’objectif national de neutralité carbone</w:t>
      </w:r>
      <w:r w:rsidR="003164B3">
        <w:rPr>
          <w:b/>
          <w:bCs/>
          <w:shd w:val="clear" w:color="auto" w:fill="FFFFFF"/>
        </w:rPr>
        <w:t xml:space="preserve"> (SNBC</w:t>
      </w:r>
      <w:r w:rsidR="000D3568">
        <w:rPr>
          <w:b/>
          <w:bCs/>
          <w:shd w:val="clear" w:color="auto" w:fill="FFFFFF"/>
        </w:rPr>
        <w:t xml:space="preserve"> </w:t>
      </w:r>
      <w:r w:rsidR="003164B3">
        <w:rPr>
          <w:b/>
          <w:bCs/>
          <w:shd w:val="clear" w:color="auto" w:fill="FFFFFF"/>
        </w:rPr>
        <w:t>2)</w:t>
      </w:r>
    </w:p>
    <w:p w14:paraId="086E056B" w14:textId="77777777" w:rsidR="004304C5" w:rsidRDefault="004304C5" w:rsidP="008406F8">
      <w:pPr>
        <w:pStyle w:val="ADEMENormal"/>
        <w:rPr>
          <w:shd w:val="clear" w:color="auto" w:fill="FFFFFF"/>
        </w:rPr>
      </w:pPr>
    </w:p>
    <w:p w14:paraId="7DBE798F" w14:textId="23FAD0B0" w:rsidR="00A7601F" w:rsidRDefault="00125E8E" w:rsidP="008406F8">
      <w:pPr>
        <w:pStyle w:val="ADEMENormal"/>
        <w:rPr>
          <w:shd w:val="clear" w:color="auto" w:fill="FFFFFF"/>
        </w:rPr>
      </w:pPr>
      <w:r>
        <w:rPr>
          <w:shd w:val="clear" w:color="auto" w:fill="FFFFFF"/>
        </w:rPr>
        <w:t xml:space="preserve">L’objectif de cette </w:t>
      </w:r>
      <w:r w:rsidR="00A7601F">
        <w:rPr>
          <w:shd w:val="clear" w:color="auto" w:fill="FFFFFF"/>
        </w:rPr>
        <w:t>tâche</w:t>
      </w:r>
      <w:r>
        <w:rPr>
          <w:shd w:val="clear" w:color="auto" w:fill="FFFFFF"/>
        </w:rPr>
        <w:t xml:space="preserve"> est de représenter </w:t>
      </w:r>
      <w:r w:rsidR="00D76F52">
        <w:rPr>
          <w:shd w:val="clear" w:color="auto" w:fill="FFFFFF"/>
        </w:rPr>
        <w:t xml:space="preserve">graphiquement </w:t>
      </w:r>
      <w:r w:rsidR="00A7601F">
        <w:rPr>
          <w:shd w:val="clear" w:color="auto" w:fill="FFFFFF"/>
        </w:rPr>
        <w:t>(notamment sous la forme cartographi</w:t>
      </w:r>
      <w:r w:rsidR="00D01938">
        <w:rPr>
          <w:shd w:val="clear" w:color="auto" w:fill="FFFFFF"/>
        </w:rPr>
        <w:t xml:space="preserve">que) </w:t>
      </w:r>
      <w:r w:rsidR="00D76F52">
        <w:rPr>
          <w:shd w:val="clear" w:color="auto" w:fill="FFFFFF"/>
        </w:rPr>
        <w:t xml:space="preserve">les </w:t>
      </w:r>
      <w:r w:rsidR="00647F33">
        <w:rPr>
          <w:shd w:val="clear" w:color="auto" w:fill="FFFFFF"/>
        </w:rPr>
        <w:t xml:space="preserve">principaux </w:t>
      </w:r>
      <w:r w:rsidR="00D76F52">
        <w:rPr>
          <w:shd w:val="clear" w:color="auto" w:fill="FFFFFF"/>
        </w:rPr>
        <w:t xml:space="preserve">enjeux de décarbonation </w:t>
      </w:r>
      <w:r w:rsidR="00662991">
        <w:rPr>
          <w:shd w:val="clear" w:color="auto" w:fill="FFFFFF"/>
        </w:rPr>
        <w:t>des territoires</w:t>
      </w:r>
      <w:r w:rsidR="002747A1">
        <w:rPr>
          <w:shd w:val="clear" w:color="auto" w:fill="FFFFFF"/>
        </w:rPr>
        <w:t>,</w:t>
      </w:r>
      <w:r w:rsidR="00662991">
        <w:rPr>
          <w:shd w:val="clear" w:color="auto" w:fill="FFFFFF"/>
        </w:rPr>
        <w:t xml:space="preserve"> </w:t>
      </w:r>
      <w:r w:rsidR="00647F33">
        <w:rPr>
          <w:shd w:val="clear" w:color="auto" w:fill="FFFFFF"/>
        </w:rPr>
        <w:t xml:space="preserve">selon </w:t>
      </w:r>
      <w:r w:rsidR="005C1E97">
        <w:rPr>
          <w:shd w:val="clear" w:color="auto" w:fill="FFFFFF"/>
        </w:rPr>
        <w:t>une</w:t>
      </w:r>
      <w:r w:rsidR="049F17C6">
        <w:rPr>
          <w:shd w:val="clear" w:color="auto" w:fill="FFFFFF"/>
        </w:rPr>
        <w:t xml:space="preserve"> typologie</w:t>
      </w:r>
      <w:r w:rsidR="007B26CF">
        <w:rPr>
          <w:shd w:val="clear" w:color="auto" w:fill="FFFFFF"/>
        </w:rPr>
        <w:t xml:space="preserve"> </w:t>
      </w:r>
      <w:r w:rsidR="00334980">
        <w:rPr>
          <w:shd w:val="clear" w:color="auto" w:fill="FFFFFF"/>
        </w:rPr>
        <w:t>de</w:t>
      </w:r>
      <w:r w:rsidR="00E35E8C">
        <w:rPr>
          <w:shd w:val="clear" w:color="auto" w:fill="FFFFFF"/>
        </w:rPr>
        <w:t xml:space="preserve"> </w:t>
      </w:r>
      <w:r w:rsidR="13E95208">
        <w:rPr>
          <w:shd w:val="clear" w:color="auto" w:fill="FFFFFF"/>
        </w:rPr>
        <w:t>ceux-ci</w:t>
      </w:r>
      <w:r w:rsidR="004F002E">
        <w:rPr>
          <w:shd w:val="clear" w:color="auto" w:fill="FFFFFF"/>
        </w:rPr>
        <w:t xml:space="preserve"> et </w:t>
      </w:r>
      <w:r w:rsidR="1AFB98CB">
        <w:rPr>
          <w:shd w:val="clear" w:color="auto" w:fill="FFFFFF"/>
        </w:rPr>
        <w:t>un découpage</w:t>
      </w:r>
      <w:r w:rsidR="00C64BF2">
        <w:rPr>
          <w:shd w:val="clear" w:color="auto" w:fill="FFFFFF"/>
        </w:rPr>
        <w:t xml:space="preserve"> </w:t>
      </w:r>
      <w:r w:rsidR="004F002E">
        <w:rPr>
          <w:shd w:val="clear" w:color="auto" w:fill="FFFFFF"/>
        </w:rPr>
        <w:t>à proposer</w:t>
      </w:r>
      <w:r w:rsidR="6CEF781A">
        <w:rPr>
          <w:shd w:val="clear" w:color="auto" w:fill="FFFFFF"/>
        </w:rPr>
        <w:t xml:space="preserve"> par le prestataire</w:t>
      </w:r>
      <w:r w:rsidR="004F002E">
        <w:rPr>
          <w:shd w:val="clear" w:color="auto" w:fill="FFFFFF"/>
        </w:rPr>
        <w:t>.</w:t>
      </w:r>
      <w:r w:rsidR="00470EB5">
        <w:rPr>
          <w:shd w:val="clear" w:color="auto" w:fill="FFFFFF"/>
        </w:rPr>
        <w:t xml:space="preserve"> </w:t>
      </w:r>
      <w:r w:rsidR="006A6C0A">
        <w:rPr>
          <w:shd w:val="clear" w:color="auto" w:fill="FFFFFF"/>
        </w:rPr>
        <w:t xml:space="preserve">Il s’agira de préfigurer les éléments </w:t>
      </w:r>
      <w:r w:rsidR="0046797B">
        <w:rPr>
          <w:shd w:val="clear" w:color="auto" w:fill="FFFFFF"/>
        </w:rPr>
        <w:t xml:space="preserve">principaux et livrables </w:t>
      </w:r>
      <w:r w:rsidR="00DA76A2">
        <w:rPr>
          <w:shd w:val="clear" w:color="auto" w:fill="FFFFFF"/>
        </w:rPr>
        <w:t>en at</w:t>
      </w:r>
      <w:r w:rsidR="00F02680">
        <w:rPr>
          <w:shd w:val="clear" w:color="auto" w:fill="FFFFFF"/>
        </w:rPr>
        <w:t>tendant la</w:t>
      </w:r>
      <w:r w:rsidR="006A6C0A">
        <w:rPr>
          <w:shd w:val="clear" w:color="auto" w:fill="FFFFFF"/>
        </w:rPr>
        <w:t xml:space="preserve"> publication de la SNBC</w:t>
      </w:r>
      <w:r w:rsidR="000D3568">
        <w:rPr>
          <w:shd w:val="clear" w:color="auto" w:fill="FFFFFF"/>
        </w:rPr>
        <w:t xml:space="preserve"> </w:t>
      </w:r>
      <w:r w:rsidR="006A6C0A">
        <w:rPr>
          <w:shd w:val="clear" w:color="auto" w:fill="FFFFFF"/>
        </w:rPr>
        <w:t>3</w:t>
      </w:r>
      <w:r w:rsidR="0046797B">
        <w:rPr>
          <w:shd w:val="clear" w:color="auto" w:fill="FFFFFF"/>
        </w:rPr>
        <w:t xml:space="preserve"> </w:t>
      </w:r>
      <w:r w:rsidR="00F02680">
        <w:rPr>
          <w:shd w:val="clear" w:color="auto" w:fill="FFFFFF"/>
        </w:rPr>
        <w:t>(</w:t>
      </w:r>
      <w:r w:rsidR="000845E7">
        <w:rPr>
          <w:shd w:val="clear" w:color="auto" w:fill="FFFFFF"/>
        </w:rPr>
        <w:t>cf.</w:t>
      </w:r>
      <w:r w:rsidR="00F02680">
        <w:rPr>
          <w:shd w:val="clear" w:color="auto" w:fill="FFFFFF"/>
        </w:rPr>
        <w:t xml:space="preserve"> la tâche 3)</w:t>
      </w:r>
      <w:r w:rsidR="0046797B">
        <w:rPr>
          <w:shd w:val="clear" w:color="auto" w:fill="FFFFFF"/>
        </w:rPr>
        <w:t>. </w:t>
      </w:r>
    </w:p>
    <w:p w14:paraId="329CCE92" w14:textId="77777777" w:rsidR="00A7601F" w:rsidRDefault="00A7601F" w:rsidP="008406F8">
      <w:pPr>
        <w:pStyle w:val="ADEMENormal"/>
        <w:rPr>
          <w:shd w:val="clear" w:color="auto" w:fill="FFFFFF"/>
        </w:rPr>
      </w:pPr>
    </w:p>
    <w:p w14:paraId="4F7C91DA" w14:textId="74608D29" w:rsidR="00A7601F" w:rsidRDefault="000845E7" w:rsidP="008406F8">
      <w:pPr>
        <w:pStyle w:val="ADEMENormal"/>
        <w:rPr>
          <w:shd w:val="clear" w:color="auto" w:fill="FFFFFF"/>
        </w:rPr>
      </w:pPr>
      <w:r>
        <w:rPr>
          <w:shd w:val="clear" w:color="auto" w:fill="FFFFFF"/>
        </w:rPr>
        <w:t>La tâche 1</w:t>
      </w:r>
      <w:r w:rsidR="00F61A14">
        <w:rPr>
          <w:shd w:val="clear" w:color="auto" w:fill="FFFFFF"/>
        </w:rPr>
        <w:t xml:space="preserve"> est </w:t>
      </w:r>
      <w:r w:rsidR="00E737E8">
        <w:rPr>
          <w:shd w:val="clear" w:color="auto" w:fill="FFFFFF"/>
        </w:rPr>
        <w:t xml:space="preserve">prévue d’être </w:t>
      </w:r>
      <w:r w:rsidR="00146DDE">
        <w:rPr>
          <w:shd w:val="clear" w:color="auto" w:fill="FFFFFF"/>
        </w:rPr>
        <w:t xml:space="preserve">séquencée </w:t>
      </w:r>
      <w:r w:rsidR="00F61A14">
        <w:rPr>
          <w:shd w:val="clear" w:color="auto" w:fill="FFFFFF"/>
        </w:rPr>
        <w:t xml:space="preserve">de la manière </w:t>
      </w:r>
      <w:r w:rsidR="0096127E">
        <w:rPr>
          <w:shd w:val="clear" w:color="auto" w:fill="FFFFFF"/>
        </w:rPr>
        <w:t>suivante</w:t>
      </w:r>
      <w:r w:rsidR="007F37BB">
        <w:rPr>
          <w:shd w:val="clear" w:color="auto" w:fill="FFFFFF"/>
        </w:rPr>
        <w:t xml:space="preserve"> </w:t>
      </w:r>
      <w:r w:rsidR="000A6945">
        <w:rPr>
          <w:shd w:val="clear" w:color="auto" w:fill="FFFFFF"/>
        </w:rPr>
        <w:t>:</w:t>
      </w:r>
    </w:p>
    <w:p w14:paraId="064115BC" w14:textId="6BF251D8" w:rsidR="0070641C" w:rsidRPr="0070641C" w:rsidRDefault="0070641C" w:rsidP="0068692F">
      <w:pPr>
        <w:pStyle w:val="ADEMENormal"/>
        <w:numPr>
          <w:ilvl w:val="0"/>
          <w:numId w:val="19"/>
        </w:numPr>
        <w:rPr>
          <w:shd w:val="clear" w:color="auto" w:fill="FFFFFF"/>
        </w:rPr>
      </w:pPr>
      <w:r w:rsidRPr="0070641C">
        <w:rPr>
          <w:shd w:val="clear" w:color="auto" w:fill="FFFFFF"/>
        </w:rPr>
        <w:t xml:space="preserve">L’équipe de la </w:t>
      </w:r>
      <w:r w:rsidR="000A6945">
        <w:rPr>
          <w:shd w:val="clear" w:color="auto" w:fill="FFFFFF"/>
        </w:rPr>
        <w:t>plateforme</w:t>
      </w:r>
      <w:r w:rsidRPr="0070641C">
        <w:rPr>
          <w:shd w:val="clear" w:color="auto" w:fill="FFFFFF"/>
        </w:rPr>
        <w:t xml:space="preserve"> numérique </w:t>
      </w:r>
      <w:r w:rsidR="00534604">
        <w:rPr>
          <w:shd w:val="clear" w:color="auto" w:fill="FFFFFF"/>
        </w:rPr>
        <w:t>« Territoires en transitions »</w:t>
      </w:r>
      <w:r w:rsidR="00AA027B" w:rsidRPr="0070641C">
        <w:rPr>
          <w:shd w:val="clear" w:color="auto" w:fill="FFFFFF"/>
        </w:rPr>
        <w:t xml:space="preserve"> </w:t>
      </w:r>
      <w:r w:rsidR="00AA027B">
        <w:rPr>
          <w:shd w:val="clear" w:color="auto" w:fill="FFFFFF"/>
        </w:rPr>
        <w:t>livre</w:t>
      </w:r>
      <w:r w:rsidR="00184254">
        <w:rPr>
          <w:shd w:val="clear" w:color="auto" w:fill="FFFFFF"/>
        </w:rPr>
        <w:t xml:space="preserve"> </w:t>
      </w:r>
      <w:r w:rsidRPr="0070641C">
        <w:rPr>
          <w:shd w:val="clear" w:color="auto" w:fill="FFFFFF"/>
        </w:rPr>
        <w:t xml:space="preserve">un </w:t>
      </w:r>
      <w:r w:rsidR="00184254">
        <w:rPr>
          <w:shd w:val="clear" w:color="auto" w:fill="FFFFFF"/>
        </w:rPr>
        <w:t xml:space="preserve">fichier sous format </w:t>
      </w:r>
      <w:r w:rsidRPr="0070641C">
        <w:rPr>
          <w:shd w:val="clear" w:color="auto" w:fill="FFFFFF"/>
        </w:rPr>
        <w:t xml:space="preserve">Excel de l’ensemble des trajectoires des 1254 EPCI avec les données </w:t>
      </w:r>
      <w:r w:rsidR="009D78F9">
        <w:rPr>
          <w:shd w:val="clear" w:color="auto" w:fill="FFFFFF"/>
        </w:rPr>
        <w:t>Gaz à effet de serre</w:t>
      </w:r>
      <w:r w:rsidR="00A71DBC" w:rsidRPr="0070641C">
        <w:rPr>
          <w:shd w:val="clear" w:color="auto" w:fill="FFFFFF"/>
        </w:rPr>
        <w:t xml:space="preserve"> et Energie </w:t>
      </w:r>
      <w:r w:rsidRPr="0070641C">
        <w:rPr>
          <w:shd w:val="clear" w:color="auto" w:fill="FFFFFF"/>
        </w:rPr>
        <w:t>associées par secteur</w:t>
      </w:r>
      <w:r w:rsidR="009E3E55">
        <w:rPr>
          <w:shd w:val="clear" w:color="auto" w:fill="FFFFFF"/>
        </w:rPr>
        <w:t xml:space="preserve"> basé </w:t>
      </w:r>
      <w:r w:rsidR="00250F2E">
        <w:rPr>
          <w:shd w:val="clear" w:color="auto" w:fill="FFFFFF"/>
        </w:rPr>
        <w:t>sur la SNB</w:t>
      </w:r>
      <w:r w:rsidR="52CC9408">
        <w:rPr>
          <w:shd w:val="clear" w:color="auto" w:fill="FFFFFF"/>
        </w:rPr>
        <w:t>C</w:t>
      </w:r>
      <w:r w:rsidR="00A94FA0">
        <w:rPr>
          <w:shd w:val="clear" w:color="auto" w:fill="FFFFFF"/>
        </w:rPr>
        <w:t xml:space="preserve"> </w:t>
      </w:r>
      <w:r w:rsidR="00250F2E">
        <w:rPr>
          <w:shd w:val="clear" w:color="auto" w:fill="FFFFFF"/>
        </w:rPr>
        <w:t>2</w:t>
      </w:r>
      <w:r w:rsidR="00AA027B">
        <w:rPr>
          <w:shd w:val="clear" w:color="auto" w:fill="FFFFFF"/>
        </w:rPr>
        <w:t>.</w:t>
      </w:r>
    </w:p>
    <w:p w14:paraId="09EB7982" w14:textId="2A302AD7" w:rsidR="0070641C" w:rsidRPr="0070641C" w:rsidRDefault="00C63790" w:rsidP="0068692F">
      <w:pPr>
        <w:pStyle w:val="ADEMENormal"/>
        <w:numPr>
          <w:ilvl w:val="0"/>
          <w:numId w:val="19"/>
        </w:numPr>
        <w:rPr>
          <w:shd w:val="clear" w:color="auto" w:fill="FFFFFF"/>
        </w:rPr>
      </w:pPr>
      <w:r>
        <w:rPr>
          <w:shd w:val="clear" w:color="auto" w:fill="FFFFFF"/>
        </w:rPr>
        <w:t xml:space="preserve">Après </w:t>
      </w:r>
      <w:r w:rsidR="009D78F9">
        <w:rPr>
          <w:shd w:val="clear" w:color="auto" w:fill="FFFFFF"/>
        </w:rPr>
        <w:t xml:space="preserve">une première </w:t>
      </w:r>
      <w:r>
        <w:rPr>
          <w:shd w:val="clear" w:color="auto" w:fill="FFFFFF"/>
        </w:rPr>
        <w:t xml:space="preserve">analyse par le </w:t>
      </w:r>
      <w:r w:rsidR="005B5E3D">
        <w:rPr>
          <w:shd w:val="clear" w:color="auto" w:fill="FFFFFF"/>
        </w:rPr>
        <w:t>prestataire</w:t>
      </w:r>
      <w:r>
        <w:rPr>
          <w:shd w:val="clear" w:color="auto" w:fill="FFFFFF"/>
        </w:rPr>
        <w:t>, u</w:t>
      </w:r>
      <w:r w:rsidR="00AA027B">
        <w:rPr>
          <w:shd w:val="clear" w:color="auto" w:fill="FFFFFF"/>
        </w:rPr>
        <w:t xml:space="preserve">n échange </w:t>
      </w:r>
      <w:r w:rsidR="005B5E3D">
        <w:rPr>
          <w:shd w:val="clear" w:color="auto" w:fill="FFFFFF"/>
        </w:rPr>
        <w:t>est organisé avec</w:t>
      </w:r>
      <w:r w:rsidR="00AA027B">
        <w:rPr>
          <w:shd w:val="clear" w:color="auto" w:fill="FFFFFF"/>
        </w:rPr>
        <w:t xml:space="preserve"> </w:t>
      </w:r>
      <w:r w:rsidR="006A3A40">
        <w:rPr>
          <w:shd w:val="clear" w:color="auto" w:fill="FFFFFF"/>
        </w:rPr>
        <w:t xml:space="preserve">l’équipe de la plateforme </w:t>
      </w:r>
      <w:r w:rsidR="00383F85">
        <w:rPr>
          <w:shd w:val="clear" w:color="auto" w:fill="FFFFFF"/>
        </w:rPr>
        <w:t>Territoires en Transitions</w:t>
      </w:r>
      <w:r w:rsidR="006A3A40">
        <w:rPr>
          <w:shd w:val="clear" w:color="auto" w:fill="FFFFFF"/>
        </w:rPr>
        <w:t xml:space="preserve"> pour </w:t>
      </w:r>
      <w:r w:rsidR="0070641C" w:rsidRPr="0070641C">
        <w:rPr>
          <w:shd w:val="clear" w:color="auto" w:fill="FFFFFF"/>
        </w:rPr>
        <w:t xml:space="preserve">expliquer </w:t>
      </w:r>
      <w:r w:rsidR="00AA027B">
        <w:rPr>
          <w:shd w:val="clear" w:color="auto" w:fill="FFFFFF"/>
        </w:rPr>
        <w:t>d’éventuelles</w:t>
      </w:r>
      <w:r w:rsidR="0070641C" w:rsidRPr="0070641C">
        <w:rPr>
          <w:shd w:val="clear" w:color="auto" w:fill="FFFFFF"/>
        </w:rPr>
        <w:t xml:space="preserve"> incohérences </w:t>
      </w:r>
      <w:r w:rsidR="00E81E82">
        <w:rPr>
          <w:shd w:val="clear" w:color="auto" w:fill="FFFFFF"/>
        </w:rPr>
        <w:t>(</w:t>
      </w:r>
      <w:r w:rsidR="00411A5B">
        <w:rPr>
          <w:shd w:val="clear" w:color="auto" w:fill="FFFFFF"/>
        </w:rPr>
        <w:t>comme des</w:t>
      </w:r>
      <w:r w:rsidR="00B21A52">
        <w:rPr>
          <w:shd w:val="clear" w:color="auto" w:fill="FFFFFF"/>
        </w:rPr>
        <w:t xml:space="preserve"> données </w:t>
      </w:r>
      <w:r w:rsidR="0070641C" w:rsidRPr="0070641C">
        <w:rPr>
          <w:shd w:val="clear" w:color="auto" w:fill="FFFFFF"/>
        </w:rPr>
        <w:t>manquantes</w:t>
      </w:r>
      <w:r w:rsidR="00607D97">
        <w:rPr>
          <w:shd w:val="clear" w:color="auto" w:fill="FFFFFF"/>
        </w:rPr>
        <w:t>)</w:t>
      </w:r>
      <w:r w:rsidR="00167053">
        <w:rPr>
          <w:shd w:val="clear" w:color="auto" w:fill="FFFFFF"/>
        </w:rPr>
        <w:t>,</w:t>
      </w:r>
      <w:r w:rsidR="00607D97">
        <w:rPr>
          <w:shd w:val="clear" w:color="auto" w:fill="FFFFFF"/>
        </w:rPr>
        <w:t xml:space="preserve"> </w:t>
      </w:r>
      <w:r w:rsidR="00501D8A">
        <w:rPr>
          <w:shd w:val="clear" w:color="auto" w:fill="FFFFFF"/>
        </w:rPr>
        <w:t>et</w:t>
      </w:r>
      <w:r w:rsidR="0086022B">
        <w:rPr>
          <w:shd w:val="clear" w:color="auto" w:fill="FFFFFF"/>
        </w:rPr>
        <w:t xml:space="preserve"> d’</w:t>
      </w:r>
      <w:r w:rsidR="00C2483B" w:rsidRPr="0070641C">
        <w:rPr>
          <w:shd w:val="clear" w:color="auto" w:fill="FFFFFF"/>
        </w:rPr>
        <w:t>éventuels blocages</w:t>
      </w:r>
      <w:r w:rsidR="004E1C36">
        <w:rPr>
          <w:shd w:val="clear" w:color="auto" w:fill="FFFFFF"/>
        </w:rPr>
        <w:t xml:space="preserve"> </w:t>
      </w:r>
      <w:r w:rsidR="00DE4D4F">
        <w:rPr>
          <w:shd w:val="clear" w:color="auto" w:fill="FFFFFF"/>
        </w:rPr>
        <w:t>afin de les lever</w:t>
      </w:r>
      <w:r w:rsidR="00E81E82">
        <w:rPr>
          <w:shd w:val="clear" w:color="auto" w:fill="FFFFFF"/>
        </w:rPr>
        <w:t>.</w:t>
      </w:r>
      <w:r w:rsidR="00AE0BB8">
        <w:rPr>
          <w:shd w:val="clear" w:color="auto" w:fill="FFFFFF"/>
        </w:rPr>
        <w:t xml:space="preserve"> Il s’agira en outre de v</w:t>
      </w:r>
      <w:r w:rsidR="00AE0BB8" w:rsidRPr="0070641C">
        <w:rPr>
          <w:shd w:val="clear" w:color="auto" w:fill="FFFFFF"/>
        </w:rPr>
        <w:t>érifier le rebouclage national</w:t>
      </w:r>
      <w:r w:rsidR="00C2483B">
        <w:rPr>
          <w:shd w:val="clear" w:color="auto" w:fill="FFFFFF"/>
        </w:rPr>
        <w:t>. C’est-à-dire vérifier si la somme des</w:t>
      </w:r>
      <w:r w:rsidR="00C5416A">
        <w:rPr>
          <w:shd w:val="clear" w:color="auto" w:fill="FFFFFF"/>
        </w:rPr>
        <w:t xml:space="preserve"> traject</w:t>
      </w:r>
      <w:r w:rsidR="00E842AD">
        <w:rPr>
          <w:shd w:val="clear" w:color="auto" w:fill="FFFFFF"/>
        </w:rPr>
        <w:t>oires</w:t>
      </w:r>
      <w:r w:rsidR="00667E51">
        <w:rPr>
          <w:shd w:val="clear" w:color="auto" w:fill="FFFFFF"/>
        </w:rPr>
        <w:t xml:space="preserve"> de l’ensemble des EPCI </w:t>
      </w:r>
      <w:r w:rsidR="003F4942">
        <w:rPr>
          <w:shd w:val="clear" w:color="auto" w:fill="FFFFFF"/>
        </w:rPr>
        <w:t>constitue bien</w:t>
      </w:r>
      <w:r w:rsidR="00C10BBF">
        <w:rPr>
          <w:shd w:val="clear" w:color="auto" w:fill="FFFFFF"/>
        </w:rPr>
        <w:t xml:space="preserve"> les trajectoires de la SNBC </w:t>
      </w:r>
      <w:r w:rsidR="00585D0F">
        <w:rPr>
          <w:shd w:val="clear" w:color="auto" w:fill="FFFFFF"/>
        </w:rPr>
        <w:t>à l’échelle nationale</w:t>
      </w:r>
      <w:r w:rsidR="00E81E82">
        <w:rPr>
          <w:shd w:val="clear" w:color="auto" w:fill="FFFFFF"/>
        </w:rPr>
        <w:t>.</w:t>
      </w:r>
    </w:p>
    <w:p w14:paraId="00A89EF0" w14:textId="2C1B57DB" w:rsidR="00834933" w:rsidRDefault="0069611E" w:rsidP="0068692F">
      <w:pPr>
        <w:pStyle w:val="ADEMENormal"/>
        <w:numPr>
          <w:ilvl w:val="0"/>
          <w:numId w:val="19"/>
        </w:numPr>
        <w:rPr>
          <w:shd w:val="clear" w:color="auto" w:fill="FFFFFF"/>
        </w:rPr>
      </w:pPr>
      <w:r w:rsidRPr="00E806D2">
        <w:rPr>
          <w:shd w:val="clear" w:color="auto" w:fill="FFFFFF"/>
        </w:rPr>
        <w:t>Recueillir et analyser les besoins</w:t>
      </w:r>
      <w:r w:rsidR="008D7F5F">
        <w:rPr>
          <w:shd w:val="clear" w:color="auto" w:fill="FFFFFF"/>
        </w:rPr>
        <w:t xml:space="preserve"> et </w:t>
      </w:r>
      <w:r w:rsidRPr="00E806D2">
        <w:rPr>
          <w:shd w:val="clear" w:color="auto" w:fill="FFFFFF"/>
        </w:rPr>
        <w:t xml:space="preserve">attentes des utilisateurs finaux. Identifier les </w:t>
      </w:r>
      <w:r w:rsidR="003334B9">
        <w:rPr>
          <w:shd w:val="clear" w:color="auto" w:fill="FFFFFF"/>
        </w:rPr>
        <w:t>formats</w:t>
      </w:r>
      <w:r w:rsidRPr="00E806D2">
        <w:rPr>
          <w:shd w:val="clear" w:color="auto" w:fill="FFFFFF"/>
        </w:rPr>
        <w:t xml:space="preserve"> de restitution et représentation </w:t>
      </w:r>
      <w:r w:rsidR="000D66DD" w:rsidRPr="00B438FD">
        <w:rPr>
          <w:shd w:val="clear" w:color="auto" w:fill="FFFFFF"/>
        </w:rPr>
        <w:t xml:space="preserve">en termes de solutions numérique du rendu </w:t>
      </w:r>
      <w:r w:rsidRPr="00E806D2">
        <w:rPr>
          <w:shd w:val="clear" w:color="auto" w:fill="FFFFFF"/>
        </w:rPr>
        <w:t xml:space="preserve">qui auront le plus d’impact/résultat pour faciliter l’aide à la décision et la prise d’actions des </w:t>
      </w:r>
      <w:r w:rsidR="00F82A5F" w:rsidRPr="00E806D2">
        <w:rPr>
          <w:shd w:val="clear" w:color="auto" w:fill="FFFFFF"/>
        </w:rPr>
        <w:t>collectivités</w:t>
      </w:r>
      <w:r w:rsidRPr="00E806D2">
        <w:rPr>
          <w:shd w:val="clear" w:color="auto" w:fill="FFFFFF"/>
        </w:rPr>
        <w:t>.</w:t>
      </w:r>
      <w:r w:rsidR="009B35BA">
        <w:rPr>
          <w:shd w:val="clear" w:color="auto" w:fill="FFFFFF"/>
        </w:rPr>
        <w:t xml:space="preserve"> </w:t>
      </w:r>
      <w:r w:rsidR="009B35BA" w:rsidRPr="00E806D2">
        <w:rPr>
          <w:shd w:val="clear" w:color="auto" w:fill="FFFFFF"/>
        </w:rPr>
        <w:t xml:space="preserve">Cela peut se traduire par le fait de réaliser une enquête vers les différents profils de territoires et réaliser une </w:t>
      </w:r>
      <w:r w:rsidR="009B35BA">
        <w:rPr>
          <w:shd w:val="clear" w:color="auto" w:fill="FFFFFF"/>
        </w:rPr>
        <w:t>dizaine</w:t>
      </w:r>
      <w:r w:rsidR="009B35BA" w:rsidRPr="00E806D2">
        <w:rPr>
          <w:shd w:val="clear" w:color="auto" w:fill="FFFFFF"/>
        </w:rPr>
        <w:t xml:space="preserve"> d’entretiens avec des personnes utilisant actuellement </w:t>
      </w:r>
      <w:r w:rsidR="00B96B8D">
        <w:rPr>
          <w:shd w:val="clear" w:color="auto" w:fill="FFFFFF"/>
        </w:rPr>
        <w:t>la fonctionnalité « </w:t>
      </w:r>
      <w:r w:rsidR="009B35BA" w:rsidRPr="00E806D2">
        <w:rPr>
          <w:shd w:val="clear" w:color="auto" w:fill="FFFFFF"/>
        </w:rPr>
        <w:t>trajectoires</w:t>
      </w:r>
      <w:r w:rsidR="00B96B8D">
        <w:rPr>
          <w:shd w:val="clear" w:color="auto" w:fill="FFFFFF"/>
        </w:rPr>
        <w:t> »</w:t>
      </w:r>
      <w:r w:rsidR="009B35BA" w:rsidRPr="00E806D2">
        <w:rPr>
          <w:shd w:val="clear" w:color="auto" w:fill="FFFFFF"/>
        </w:rPr>
        <w:t xml:space="preserve"> selon les différents profils de territoires. </w:t>
      </w:r>
    </w:p>
    <w:p w14:paraId="70607A19" w14:textId="41A20BB9" w:rsidR="00781FB4" w:rsidRDefault="0070641C" w:rsidP="0068692F">
      <w:pPr>
        <w:pStyle w:val="ADEMENormal"/>
        <w:numPr>
          <w:ilvl w:val="0"/>
          <w:numId w:val="19"/>
        </w:numPr>
        <w:rPr>
          <w:shd w:val="clear" w:color="auto" w:fill="FFFFFF"/>
        </w:rPr>
      </w:pPr>
      <w:r w:rsidRPr="0070641C">
        <w:rPr>
          <w:shd w:val="clear" w:color="auto" w:fill="FFFFFF"/>
        </w:rPr>
        <w:t>Identifier les grandes catégories</w:t>
      </w:r>
      <w:r w:rsidR="00CC406E">
        <w:rPr>
          <w:shd w:val="clear" w:color="auto" w:fill="FFFFFF"/>
        </w:rPr>
        <w:t>/familles</w:t>
      </w:r>
      <w:r w:rsidRPr="0070641C">
        <w:rPr>
          <w:shd w:val="clear" w:color="auto" w:fill="FFFFFF"/>
        </w:rPr>
        <w:t xml:space="preserve"> de </w:t>
      </w:r>
      <w:r w:rsidR="00EE45AF">
        <w:rPr>
          <w:shd w:val="clear" w:color="auto" w:fill="FFFFFF"/>
        </w:rPr>
        <w:t>collectivités </w:t>
      </w:r>
      <w:r w:rsidR="00245836">
        <w:rPr>
          <w:shd w:val="clear" w:color="auto" w:fill="FFFFFF"/>
        </w:rPr>
        <w:t xml:space="preserve">(maximum une dizaine) </w:t>
      </w:r>
      <w:r w:rsidR="3F56AC9F">
        <w:rPr>
          <w:shd w:val="clear" w:color="auto" w:fill="FFFFFF"/>
        </w:rPr>
        <w:t xml:space="preserve">à partir de critères définis en </w:t>
      </w:r>
      <w:r w:rsidR="00245836">
        <w:rPr>
          <w:shd w:val="clear" w:color="auto" w:fill="FFFFFF"/>
        </w:rPr>
        <w:t>commun :</w:t>
      </w:r>
      <w:r w:rsidR="00EE45AF">
        <w:rPr>
          <w:shd w:val="clear" w:color="auto" w:fill="FFFFFF"/>
        </w:rPr>
        <w:t xml:space="preserve"> </w:t>
      </w:r>
    </w:p>
    <w:p w14:paraId="6BDFBFDD" w14:textId="4CA0B668" w:rsidR="005A55B5" w:rsidRPr="00C01E81" w:rsidRDefault="005A55B5" w:rsidP="0068692F">
      <w:pPr>
        <w:pStyle w:val="ADEMENormal"/>
        <w:numPr>
          <w:ilvl w:val="1"/>
          <w:numId w:val="19"/>
        </w:numPr>
        <w:rPr>
          <w:shd w:val="clear" w:color="auto" w:fill="FFFFFF"/>
        </w:rPr>
      </w:pPr>
      <w:r w:rsidRPr="002B7A46">
        <w:rPr>
          <w:shd w:val="clear" w:color="auto" w:fill="FFFFFF"/>
        </w:rPr>
        <w:lastRenderedPageBreak/>
        <w:t xml:space="preserve">Objectif : disposer </w:t>
      </w:r>
      <w:r w:rsidR="00905B6C" w:rsidRPr="002B7A46">
        <w:rPr>
          <w:shd w:val="clear" w:color="auto" w:fill="FFFFFF"/>
        </w:rPr>
        <w:t xml:space="preserve">d’une liste de </w:t>
      </w:r>
      <w:r w:rsidR="001937FB" w:rsidRPr="002B7A46">
        <w:rPr>
          <w:shd w:val="clear" w:color="auto" w:fill="FFFFFF"/>
        </w:rPr>
        <w:t xml:space="preserve">territoires types </w:t>
      </w:r>
      <w:r w:rsidR="0049713D">
        <w:rPr>
          <w:shd w:val="clear" w:color="auto" w:fill="FFFFFF"/>
        </w:rPr>
        <w:t xml:space="preserve">où </w:t>
      </w:r>
      <w:r w:rsidR="00265867" w:rsidRPr="002B7A46">
        <w:rPr>
          <w:shd w:val="clear" w:color="auto" w:fill="FFFFFF"/>
        </w:rPr>
        <w:t>les grands enjeux de décarbonation</w:t>
      </w:r>
      <w:r w:rsidR="00265867">
        <w:rPr>
          <w:shd w:val="clear" w:color="auto" w:fill="FFFFFF"/>
        </w:rPr>
        <w:t xml:space="preserve"> sont clairement décri</w:t>
      </w:r>
      <w:r w:rsidR="0042196E">
        <w:rPr>
          <w:shd w:val="clear" w:color="auto" w:fill="FFFFFF"/>
        </w:rPr>
        <w:t>t</w:t>
      </w:r>
      <w:r w:rsidR="00265867">
        <w:rPr>
          <w:shd w:val="clear" w:color="auto" w:fill="FFFFFF"/>
        </w:rPr>
        <w:t xml:space="preserve">s </w:t>
      </w:r>
      <w:r w:rsidR="0049713D">
        <w:rPr>
          <w:shd w:val="clear" w:color="auto" w:fill="FFFFFF"/>
        </w:rPr>
        <w:t>pour chacun d’entre eux</w:t>
      </w:r>
      <w:r w:rsidR="00265867">
        <w:rPr>
          <w:shd w:val="clear" w:color="auto" w:fill="FFFFFF"/>
        </w:rPr>
        <w:t xml:space="preserve"> </w:t>
      </w:r>
      <w:r w:rsidR="00673104" w:rsidRPr="002B7A46">
        <w:rPr>
          <w:shd w:val="clear" w:color="auto" w:fill="FFFFFF"/>
        </w:rPr>
        <w:t xml:space="preserve">(ex. </w:t>
      </w:r>
      <w:r w:rsidR="00856C48">
        <w:rPr>
          <w:shd w:val="clear" w:color="auto" w:fill="FFFFFF"/>
        </w:rPr>
        <w:t>Territoire</w:t>
      </w:r>
      <w:r w:rsidR="002B7A46" w:rsidRPr="0070641C">
        <w:rPr>
          <w:shd w:val="clear" w:color="auto" w:fill="FFFFFF"/>
        </w:rPr>
        <w:t xml:space="preserve"> contributeur net à la séquestration</w:t>
      </w:r>
      <w:r w:rsidR="002B7A46" w:rsidRPr="002B7A46">
        <w:rPr>
          <w:shd w:val="clear" w:color="auto" w:fill="FFFFFF"/>
        </w:rPr>
        <w:t xml:space="preserve">, </w:t>
      </w:r>
      <w:r w:rsidR="002B7A46" w:rsidRPr="0070641C">
        <w:rPr>
          <w:shd w:val="clear" w:color="auto" w:fill="FFFFFF"/>
        </w:rPr>
        <w:t xml:space="preserve">fortement </w:t>
      </w:r>
      <w:r w:rsidR="000C1D38">
        <w:rPr>
          <w:shd w:val="clear" w:color="auto" w:fill="FFFFFF"/>
        </w:rPr>
        <w:t>urbain dense</w:t>
      </w:r>
      <w:r w:rsidR="002B7A46">
        <w:rPr>
          <w:shd w:val="clear" w:color="auto" w:fill="FFFFFF"/>
        </w:rPr>
        <w:t xml:space="preserve">, </w:t>
      </w:r>
      <w:r w:rsidR="000C1D38">
        <w:rPr>
          <w:shd w:val="clear" w:color="auto" w:fill="FFFFFF"/>
        </w:rPr>
        <w:t>rura</w:t>
      </w:r>
      <w:r w:rsidR="00D9597F">
        <w:rPr>
          <w:shd w:val="clear" w:color="auto" w:fill="FFFFFF"/>
        </w:rPr>
        <w:t>l</w:t>
      </w:r>
      <w:r w:rsidR="000C1D38">
        <w:rPr>
          <w:shd w:val="clear" w:color="auto" w:fill="FFFFFF"/>
        </w:rPr>
        <w:t xml:space="preserve">, </w:t>
      </w:r>
      <w:r w:rsidR="002805A3">
        <w:rPr>
          <w:shd w:val="clear" w:color="auto" w:fill="FFFFFF"/>
        </w:rPr>
        <w:t>f</w:t>
      </w:r>
      <w:r w:rsidR="002B7A46" w:rsidRPr="0070641C">
        <w:rPr>
          <w:shd w:val="clear" w:color="auto" w:fill="FFFFFF"/>
        </w:rPr>
        <w:t>ortement industrialisé</w:t>
      </w:r>
      <w:r w:rsidR="00AB0E9A">
        <w:rPr>
          <w:shd w:val="clear" w:color="auto" w:fill="FFFFFF"/>
        </w:rPr>
        <w:t>…)</w:t>
      </w:r>
    </w:p>
    <w:p w14:paraId="29A12A26" w14:textId="60704F3B" w:rsidR="0070641C" w:rsidRDefault="005135DB" w:rsidP="0068692F">
      <w:pPr>
        <w:pStyle w:val="ADEMENormal"/>
        <w:numPr>
          <w:ilvl w:val="1"/>
          <w:numId w:val="19"/>
        </w:numPr>
        <w:rPr>
          <w:shd w:val="clear" w:color="auto" w:fill="FFFFFF"/>
        </w:rPr>
      </w:pPr>
      <w:r>
        <w:rPr>
          <w:shd w:val="clear" w:color="auto" w:fill="FFFFFF"/>
        </w:rPr>
        <w:t>Pour cela</w:t>
      </w:r>
      <w:r w:rsidR="0042196E">
        <w:rPr>
          <w:shd w:val="clear" w:color="auto" w:fill="FFFFFF"/>
        </w:rPr>
        <w:t>,</w:t>
      </w:r>
      <w:r>
        <w:rPr>
          <w:shd w:val="clear" w:color="auto" w:fill="FFFFFF"/>
        </w:rPr>
        <w:t xml:space="preserve"> il s’agira d’i</w:t>
      </w:r>
      <w:r w:rsidR="00C204E2">
        <w:rPr>
          <w:shd w:val="clear" w:color="auto" w:fill="FFFFFF"/>
        </w:rPr>
        <w:t>dentifi</w:t>
      </w:r>
      <w:r>
        <w:rPr>
          <w:shd w:val="clear" w:color="auto" w:fill="FFFFFF"/>
        </w:rPr>
        <w:t>er l</w:t>
      </w:r>
      <w:r w:rsidR="0070641C" w:rsidRPr="0070641C">
        <w:rPr>
          <w:shd w:val="clear" w:color="auto" w:fill="FFFFFF"/>
        </w:rPr>
        <w:t xml:space="preserve">es critères </w:t>
      </w:r>
      <w:r w:rsidR="002C676A" w:rsidRPr="0070641C">
        <w:rPr>
          <w:shd w:val="clear" w:color="auto" w:fill="FFFFFF"/>
        </w:rPr>
        <w:t>discriminants</w:t>
      </w:r>
      <w:r w:rsidR="002C676A">
        <w:rPr>
          <w:shd w:val="clear" w:color="auto" w:fill="FFFFFF"/>
        </w:rPr>
        <w:t xml:space="preserve"> </w:t>
      </w:r>
      <w:r w:rsidR="006272BA">
        <w:rPr>
          <w:shd w:val="clear" w:color="auto" w:fill="FFFFFF"/>
        </w:rPr>
        <w:t xml:space="preserve">qui permettront de « ranger » chaque </w:t>
      </w:r>
      <w:r w:rsidR="00FC714E">
        <w:rPr>
          <w:shd w:val="clear" w:color="auto" w:fill="FFFFFF"/>
        </w:rPr>
        <w:t>territoire</w:t>
      </w:r>
      <w:r w:rsidR="006272BA">
        <w:rPr>
          <w:shd w:val="clear" w:color="auto" w:fill="FFFFFF"/>
        </w:rPr>
        <w:t xml:space="preserve"> dans une </w:t>
      </w:r>
      <w:r w:rsidR="00CC406E">
        <w:rPr>
          <w:shd w:val="clear" w:color="auto" w:fill="FFFFFF"/>
        </w:rPr>
        <w:t>catégorie</w:t>
      </w:r>
      <w:r w:rsidR="002C676A">
        <w:rPr>
          <w:shd w:val="clear" w:color="auto" w:fill="FFFFFF"/>
        </w:rPr>
        <w:t>/famille de collectivité</w:t>
      </w:r>
      <w:r w:rsidR="004C5150">
        <w:rPr>
          <w:shd w:val="clear" w:color="auto" w:fill="FFFFFF"/>
        </w:rPr>
        <w:t>.</w:t>
      </w:r>
      <w:r w:rsidR="004824EF">
        <w:rPr>
          <w:shd w:val="clear" w:color="auto" w:fill="FFFFFF"/>
        </w:rPr>
        <w:t xml:space="preserve"> </w:t>
      </w:r>
    </w:p>
    <w:p w14:paraId="03367F8F" w14:textId="58D8A2FF" w:rsidR="0070641C" w:rsidRPr="0070641C" w:rsidRDefault="00C35301" w:rsidP="0068692F">
      <w:pPr>
        <w:pStyle w:val="ADEMENormal"/>
        <w:numPr>
          <w:ilvl w:val="0"/>
          <w:numId w:val="19"/>
        </w:numPr>
        <w:rPr>
          <w:shd w:val="clear" w:color="auto" w:fill="FFFFFF"/>
        </w:rPr>
      </w:pPr>
      <w:r>
        <w:rPr>
          <w:shd w:val="clear" w:color="auto" w:fill="FFFFFF"/>
        </w:rPr>
        <w:t xml:space="preserve">Elaborer </w:t>
      </w:r>
      <w:r w:rsidR="0070641C" w:rsidRPr="0070641C">
        <w:rPr>
          <w:shd w:val="clear" w:color="auto" w:fill="FFFFFF"/>
        </w:rPr>
        <w:t>une cartographie visuelle</w:t>
      </w:r>
      <w:r w:rsidR="004A6958">
        <w:rPr>
          <w:shd w:val="clear" w:color="auto" w:fill="FFFFFF"/>
        </w:rPr>
        <w:t xml:space="preserve"> </w:t>
      </w:r>
      <w:r>
        <w:rPr>
          <w:shd w:val="clear" w:color="auto" w:fill="FFFFFF"/>
        </w:rPr>
        <w:t>de ces</w:t>
      </w:r>
      <w:r w:rsidR="00B62228">
        <w:rPr>
          <w:shd w:val="clear" w:color="auto" w:fill="FFFFFF"/>
        </w:rPr>
        <w:t xml:space="preserve"> </w:t>
      </w:r>
      <w:r w:rsidR="00C06E7B">
        <w:rPr>
          <w:shd w:val="clear" w:color="auto" w:fill="FFFFFF"/>
        </w:rPr>
        <w:t>catégories/</w:t>
      </w:r>
      <w:r w:rsidR="00B62228">
        <w:rPr>
          <w:shd w:val="clear" w:color="auto" w:fill="FFFFFF"/>
        </w:rPr>
        <w:t>familles de territoires</w:t>
      </w:r>
      <w:r w:rsidR="008A22AC">
        <w:rPr>
          <w:shd w:val="clear" w:color="auto" w:fill="FFFFFF"/>
        </w:rPr>
        <w:t xml:space="preserve">. La </w:t>
      </w:r>
      <w:r w:rsidR="005E1D5C">
        <w:rPr>
          <w:shd w:val="clear" w:color="auto" w:fill="FFFFFF"/>
        </w:rPr>
        <w:t>lecture de cette cartographie permettra notamment de m</w:t>
      </w:r>
      <w:r w:rsidR="005E1D5C" w:rsidRPr="0070641C">
        <w:rPr>
          <w:shd w:val="clear" w:color="auto" w:fill="FFFFFF"/>
        </w:rPr>
        <w:t xml:space="preserve">ontrer </w:t>
      </w:r>
      <w:r w:rsidR="005E1D5C">
        <w:rPr>
          <w:shd w:val="clear" w:color="auto" w:fill="FFFFFF"/>
        </w:rPr>
        <w:t xml:space="preserve">l’interdépendance entre les territoires et la nécessaire </w:t>
      </w:r>
      <w:r w:rsidR="005E1D5C" w:rsidRPr="0070641C">
        <w:rPr>
          <w:shd w:val="clear" w:color="auto" w:fill="FFFFFF"/>
        </w:rPr>
        <w:t xml:space="preserve">solidarité </w:t>
      </w:r>
      <w:r w:rsidR="005E1D5C">
        <w:rPr>
          <w:shd w:val="clear" w:color="auto" w:fill="FFFFFF"/>
        </w:rPr>
        <w:t xml:space="preserve">dont ils doivent faire preuve </w:t>
      </w:r>
      <w:r w:rsidR="005E1D5C" w:rsidRPr="0070641C">
        <w:rPr>
          <w:shd w:val="clear" w:color="auto" w:fill="FFFFFF"/>
        </w:rPr>
        <w:t>(répartition de l’effort)</w:t>
      </w:r>
      <w:r w:rsidR="00FB63BF">
        <w:rPr>
          <w:shd w:val="clear" w:color="auto" w:fill="FFFFFF"/>
        </w:rPr>
        <w:t xml:space="preserve"> pour atteindre l’objectif </w:t>
      </w:r>
      <w:r w:rsidR="00506A9F">
        <w:rPr>
          <w:shd w:val="clear" w:color="auto" w:fill="FFFFFF"/>
        </w:rPr>
        <w:t xml:space="preserve">national </w:t>
      </w:r>
      <w:r w:rsidR="00FB63BF">
        <w:rPr>
          <w:shd w:val="clear" w:color="auto" w:fill="FFFFFF"/>
        </w:rPr>
        <w:t>de neutralité carbone à l’horizon 2050</w:t>
      </w:r>
      <w:r w:rsidR="00BE15BF">
        <w:rPr>
          <w:shd w:val="clear" w:color="auto" w:fill="FFFFFF"/>
        </w:rPr>
        <w:t>.</w:t>
      </w:r>
      <w:r w:rsidR="0070641C" w:rsidRPr="0070641C">
        <w:rPr>
          <w:shd w:val="clear" w:color="auto" w:fill="FFFFFF"/>
        </w:rPr>
        <w:t xml:space="preserve"> </w:t>
      </w:r>
    </w:p>
    <w:p w14:paraId="1F9985F6" w14:textId="1CD44B82" w:rsidR="008966BC" w:rsidRDefault="00D31311" w:rsidP="0068692F">
      <w:pPr>
        <w:pStyle w:val="ADEMENormal"/>
        <w:numPr>
          <w:ilvl w:val="0"/>
          <w:numId w:val="19"/>
        </w:numPr>
        <w:rPr>
          <w:shd w:val="clear" w:color="auto" w:fill="FFFFFF"/>
        </w:rPr>
      </w:pPr>
      <w:r w:rsidRPr="00B549F1">
        <w:rPr>
          <w:shd w:val="clear" w:color="auto" w:fill="FFFFFF"/>
        </w:rPr>
        <w:t xml:space="preserve">Pour chacune de ces </w:t>
      </w:r>
      <w:r w:rsidR="002C0C56">
        <w:rPr>
          <w:shd w:val="clear" w:color="auto" w:fill="FFFFFF"/>
        </w:rPr>
        <w:t>« </w:t>
      </w:r>
      <w:r w:rsidRPr="00B549F1">
        <w:rPr>
          <w:shd w:val="clear" w:color="auto" w:fill="FFFFFF"/>
        </w:rPr>
        <w:t>familles</w:t>
      </w:r>
      <w:r w:rsidR="002C0C56">
        <w:rPr>
          <w:shd w:val="clear" w:color="auto" w:fill="FFFFFF"/>
        </w:rPr>
        <w:t> »</w:t>
      </w:r>
      <w:r w:rsidRPr="00B549F1">
        <w:rPr>
          <w:shd w:val="clear" w:color="auto" w:fill="FFFFFF"/>
        </w:rPr>
        <w:t xml:space="preserve"> </w:t>
      </w:r>
      <w:r w:rsidR="00263784" w:rsidRPr="00B549F1">
        <w:rPr>
          <w:shd w:val="clear" w:color="auto" w:fill="FFFFFF"/>
        </w:rPr>
        <w:t>de territoires</w:t>
      </w:r>
      <w:r w:rsidR="3BD17B11" w:rsidRPr="00B549F1">
        <w:rPr>
          <w:shd w:val="clear" w:color="auto" w:fill="FFFFFF"/>
        </w:rPr>
        <w:t>,</w:t>
      </w:r>
      <w:r w:rsidR="00263784" w:rsidRPr="00B549F1">
        <w:rPr>
          <w:shd w:val="clear" w:color="auto" w:fill="FFFFFF"/>
        </w:rPr>
        <w:t xml:space="preserve"> </w:t>
      </w:r>
      <w:r w:rsidR="00013C0F" w:rsidRPr="00B549F1">
        <w:rPr>
          <w:shd w:val="clear" w:color="auto" w:fill="FFFFFF"/>
        </w:rPr>
        <w:t>formuler</w:t>
      </w:r>
      <w:r w:rsidRPr="00B549F1">
        <w:rPr>
          <w:shd w:val="clear" w:color="auto" w:fill="FFFFFF"/>
        </w:rPr>
        <w:t xml:space="preserve"> un </w:t>
      </w:r>
      <w:r w:rsidR="00917655">
        <w:rPr>
          <w:shd w:val="clear" w:color="auto" w:fill="FFFFFF"/>
        </w:rPr>
        <w:t>« </w:t>
      </w:r>
      <w:r w:rsidRPr="00B549F1">
        <w:rPr>
          <w:shd w:val="clear" w:color="auto" w:fill="FFFFFF"/>
        </w:rPr>
        <w:t>récit</w:t>
      </w:r>
      <w:r w:rsidR="00917655">
        <w:rPr>
          <w:shd w:val="clear" w:color="auto" w:fill="FFFFFF"/>
        </w:rPr>
        <w:t xml:space="preserve"> » qui permet </w:t>
      </w:r>
      <w:r w:rsidR="00DE0D83">
        <w:rPr>
          <w:shd w:val="clear" w:color="auto" w:fill="FFFFFF"/>
        </w:rPr>
        <w:t xml:space="preserve">de caractériser </w:t>
      </w:r>
      <w:r w:rsidR="006B58A2">
        <w:rPr>
          <w:shd w:val="clear" w:color="auto" w:fill="FFFFFF"/>
        </w:rPr>
        <w:t>le territoire et d’</w:t>
      </w:r>
      <w:r w:rsidR="00917655">
        <w:rPr>
          <w:shd w:val="clear" w:color="auto" w:fill="FFFFFF"/>
        </w:rPr>
        <w:t>identifier rapidement l</w:t>
      </w:r>
      <w:r w:rsidR="00C64A91">
        <w:rPr>
          <w:shd w:val="clear" w:color="auto" w:fill="FFFFFF"/>
        </w:rPr>
        <w:t>es grands enjeux climatiques</w:t>
      </w:r>
      <w:r w:rsidRPr="00B549F1">
        <w:rPr>
          <w:shd w:val="clear" w:color="auto" w:fill="FFFFFF"/>
        </w:rPr>
        <w:t xml:space="preserve"> </w:t>
      </w:r>
      <w:r w:rsidR="00F419AE">
        <w:rPr>
          <w:shd w:val="clear" w:color="auto" w:fill="FFFFFF"/>
        </w:rPr>
        <w:t>qui se présente</w:t>
      </w:r>
      <w:r w:rsidR="00B86C2E">
        <w:rPr>
          <w:shd w:val="clear" w:color="auto" w:fill="FFFFFF"/>
        </w:rPr>
        <w:t>nt</w:t>
      </w:r>
      <w:r w:rsidR="00BD0F70">
        <w:rPr>
          <w:shd w:val="clear" w:color="auto" w:fill="FFFFFF"/>
        </w:rPr>
        <w:t>, ainsi que</w:t>
      </w:r>
      <w:r w:rsidR="00125300">
        <w:rPr>
          <w:shd w:val="clear" w:color="auto" w:fill="FFFFFF"/>
        </w:rPr>
        <w:t xml:space="preserve"> le chemin à parcourir</w:t>
      </w:r>
      <w:r w:rsidR="00895DD3">
        <w:rPr>
          <w:shd w:val="clear" w:color="auto" w:fill="FFFFFF"/>
        </w:rPr>
        <w:t xml:space="preserve"> </w:t>
      </w:r>
      <w:r w:rsidR="00D57A18">
        <w:rPr>
          <w:shd w:val="clear" w:color="auto" w:fill="FFFFFF"/>
        </w:rPr>
        <w:t>à l’horizon 2050</w:t>
      </w:r>
      <w:r w:rsidR="00125300">
        <w:rPr>
          <w:shd w:val="clear" w:color="auto" w:fill="FFFFFF"/>
        </w:rPr>
        <w:t xml:space="preserve"> </w:t>
      </w:r>
      <w:r w:rsidR="00E7522D">
        <w:rPr>
          <w:shd w:val="clear" w:color="auto" w:fill="FFFFFF"/>
        </w:rPr>
        <w:t xml:space="preserve">pour contribuer </w:t>
      </w:r>
      <w:r w:rsidR="00F712F7">
        <w:rPr>
          <w:shd w:val="clear" w:color="auto" w:fill="FFFFFF"/>
        </w:rPr>
        <w:t xml:space="preserve">au maximum à </w:t>
      </w:r>
      <w:r w:rsidR="00FF0E2D">
        <w:rPr>
          <w:shd w:val="clear" w:color="auto" w:fill="FFFFFF"/>
        </w:rPr>
        <w:t xml:space="preserve">l’atteinte </w:t>
      </w:r>
      <w:r w:rsidR="00551620">
        <w:rPr>
          <w:shd w:val="clear" w:color="auto" w:fill="FFFFFF"/>
        </w:rPr>
        <w:t>de l’</w:t>
      </w:r>
      <w:r w:rsidR="00FF0E2D">
        <w:rPr>
          <w:shd w:val="clear" w:color="auto" w:fill="FFFFFF"/>
        </w:rPr>
        <w:t>obj</w:t>
      </w:r>
      <w:r w:rsidR="007F151C">
        <w:rPr>
          <w:shd w:val="clear" w:color="auto" w:fill="FFFFFF"/>
        </w:rPr>
        <w:t xml:space="preserve">ectif </w:t>
      </w:r>
      <w:r w:rsidR="00551620">
        <w:rPr>
          <w:shd w:val="clear" w:color="auto" w:fill="FFFFFF"/>
        </w:rPr>
        <w:t>national de neutralité carbone</w:t>
      </w:r>
      <w:r w:rsidR="00F419AE">
        <w:rPr>
          <w:shd w:val="clear" w:color="auto" w:fill="FFFFFF"/>
        </w:rPr>
        <w:t xml:space="preserve">. </w:t>
      </w:r>
      <w:r w:rsidR="007F151C">
        <w:rPr>
          <w:shd w:val="clear" w:color="auto" w:fill="FFFFFF"/>
        </w:rPr>
        <w:t>Il sera ainsi</w:t>
      </w:r>
      <w:r w:rsidR="00D57A18">
        <w:rPr>
          <w:shd w:val="clear" w:color="auto" w:fill="FFFFFF"/>
        </w:rPr>
        <w:t xml:space="preserve"> </w:t>
      </w:r>
      <w:r w:rsidR="00013C0F" w:rsidRPr="00B549F1">
        <w:rPr>
          <w:shd w:val="clear" w:color="auto" w:fill="FFFFFF"/>
        </w:rPr>
        <w:t>propos</w:t>
      </w:r>
      <w:r w:rsidR="007F151C">
        <w:rPr>
          <w:shd w:val="clear" w:color="auto" w:fill="FFFFFF"/>
        </w:rPr>
        <w:t>é</w:t>
      </w:r>
      <w:r w:rsidR="00013C0F" w:rsidRPr="00B549F1">
        <w:rPr>
          <w:shd w:val="clear" w:color="auto" w:fill="FFFFFF"/>
        </w:rPr>
        <w:t xml:space="preserve"> une liste d’actions types à mettre en œuvre</w:t>
      </w:r>
      <w:r w:rsidR="007F151C">
        <w:rPr>
          <w:shd w:val="clear" w:color="auto" w:fill="FFFFFF"/>
        </w:rPr>
        <w:t xml:space="preserve"> </w:t>
      </w:r>
      <w:r w:rsidR="00586815">
        <w:rPr>
          <w:shd w:val="clear" w:color="auto" w:fill="FFFFFF"/>
        </w:rPr>
        <w:t xml:space="preserve">par la collectivité </w:t>
      </w:r>
      <w:r w:rsidR="007F151C">
        <w:rPr>
          <w:shd w:val="clear" w:color="auto" w:fill="FFFFFF"/>
        </w:rPr>
        <w:t>à l’échelle du territoire</w:t>
      </w:r>
      <w:r w:rsidR="00263784" w:rsidRPr="00B549F1">
        <w:rPr>
          <w:shd w:val="clear" w:color="auto" w:fill="FFFFFF"/>
        </w:rPr>
        <w:t xml:space="preserve">. Ces </w:t>
      </w:r>
      <w:r w:rsidR="00263784" w:rsidRPr="00705C4B">
        <w:rPr>
          <w:shd w:val="clear" w:color="auto" w:fill="FFFFFF"/>
        </w:rPr>
        <w:t xml:space="preserve">actions types seront liées aux mesures du référentiel du programme Territoire </w:t>
      </w:r>
      <w:r w:rsidR="00EA552F" w:rsidRPr="00705C4B">
        <w:rPr>
          <w:shd w:val="clear" w:color="auto" w:fill="FFFFFF"/>
        </w:rPr>
        <w:t>E</w:t>
      </w:r>
      <w:r w:rsidR="00263784" w:rsidRPr="00705C4B">
        <w:rPr>
          <w:shd w:val="clear" w:color="auto" w:fill="FFFFFF"/>
        </w:rPr>
        <w:t xml:space="preserve">ngagé </w:t>
      </w:r>
      <w:r w:rsidR="00EA552F" w:rsidRPr="00705C4B">
        <w:rPr>
          <w:shd w:val="clear" w:color="auto" w:fill="FFFFFF"/>
        </w:rPr>
        <w:t>T</w:t>
      </w:r>
      <w:r w:rsidR="00263784" w:rsidRPr="00705C4B">
        <w:rPr>
          <w:shd w:val="clear" w:color="auto" w:fill="FFFFFF"/>
        </w:rPr>
        <w:t xml:space="preserve">ransition </w:t>
      </w:r>
      <w:r w:rsidR="00EA552F" w:rsidRPr="00705C4B">
        <w:rPr>
          <w:shd w:val="clear" w:color="auto" w:fill="FFFFFF"/>
        </w:rPr>
        <w:t>E</w:t>
      </w:r>
      <w:r w:rsidR="00263784" w:rsidRPr="00705C4B">
        <w:rPr>
          <w:shd w:val="clear" w:color="auto" w:fill="FFFFFF"/>
        </w:rPr>
        <w:t>cologique</w:t>
      </w:r>
      <w:r w:rsidR="00EA552F" w:rsidRPr="00705C4B">
        <w:rPr>
          <w:rStyle w:val="Appelnotedebasdep"/>
          <w:shd w:val="clear" w:color="auto" w:fill="FFFFFF"/>
        </w:rPr>
        <w:footnoteReference w:id="5"/>
      </w:r>
      <w:r w:rsidR="004E0EFC" w:rsidRPr="00705C4B">
        <w:rPr>
          <w:shd w:val="clear" w:color="auto" w:fill="FFFFFF"/>
        </w:rPr>
        <w:t xml:space="preserve">, </w:t>
      </w:r>
      <w:r w:rsidR="76118186" w:rsidRPr="00705C4B">
        <w:t>en cohérence avec les mesures indicatives présentes dans l’arrê</w:t>
      </w:r>
      <w:r w:rsidR="2A4B5E33" w:rsidRPr="00705C4B">
        <w:t>té ministériel relatif aux</w:t>
      </w:r>
      <w:r w:rsidR="00A10C91" w:rsidRPr="00705C4B">
        <w:rPr>
          <w:shd w:val="clear" w:color="auto" w:fill="FFFFFF"/>
        </w:rPr>
        <w:t xml:space="preserve"> PCAET</w:t>
      </w:r>
      <w:r w:rsidR="00C40835" w:rsidRPr="00705C4B">
        <w:rPr>
          <w:shd w:val="clear" w:color="auto" w:fill="FFFFFF"/>
        </w:rPr>
        <w:t xml:space="preserve"> (cf</w:t>
      </w:r>
      <w:r w:rsidR="592F16D2" w:rsidRPr="00705C4B">
        <w:t xml:space="preserve"> réglementation</w:t>
      </w:r>
      <w:r w:rsidR="00C40835" w:rsidRPr="00705C4B">
        <w:rPr>
          <w:shd w:val="clear" w:color="auto" w:fill="FFFFFF"/>
        </w:rPr>
        <w:t xml:space="preserve"> PCAET en cours de </w:t>
      </w:r>
      <w:r w:rsidR="0D6F4663" w:rsidRPr="00705C4B">
        <w:t>révision</w:t>
      </w:r>
      <w:r w:rsidR="00C40835" w:rsidRPr="00705C4B">
        <w:rPr>
          <w:shd w:val="clear" w:color="auto" w:fill="FFFFFF"/>
        </w:rPr>
        <w:t>)</w:t>
      </w:r>
      <w:r w:rsidR="00461215" w:rsidRPr="00705C4B">
        <w:rPr>
          <w:shd w:val="clear" w:color="auto" w:fill="FFFFFF"/>
        </w:rPr>
        <w:t xml:space="preserve"> et </w:t>
      </w:r>
      <w:r w:rsidR="009D56A7" w:rsidRPr="00705C4B">
        <w:rPr>
          <w:shd w:val="clear" w:color="auto" w:fill="FFFFFF"/>
        </w:rPr>
        <w:t xml:space="preserve">des leviers de la planification </w:t>
      </w:r>
      <w:r w:rsidR="00D23ACA" w:rsidRPr="00705C4B">
        <w:rPr>
          <w:shd w:val="clear" w:color="auto" w:fill="FFFFFF"/>
        </w:rPr>
        <w:t>écologique</w:t>
      </w:r>
      <w:r w:rsidR="00E242EC" w:rsidRPr="00705C4B">
        <w:rPr>
          <w:rStyle w:val="Appelnotedebasdep"/>
          <w:shd w:val="clear" w:color="auto" w:fill="FFFFFF"/>
        </w:rPr>
        <w:footnoteReference w:id="6"/>
      </w:r>
      <w:r w:rsidR="00A10C91" w:rsidRPr="00705C4B">
        <w:rPr>
          <w:shd w:val="clear" w:color="auto" w:fill="FFFFFF"/>
        </w:rPr>
        <w:t>.</w:t>
      </w:r>
      <w:r w:rsidR="002170A1" w:rsidRPr="00705C4B">
        <w:rPr>
          <w:shd w:val="clear" w:color="auto" w:fill="FFFFFF"/>
        </w:rPr>
        <w:t xml:space="preserve"> </w:t>
      </w:r>
      <w:r w:rsidR="10B6A782" w:rsidRPr="00705C4B">
        <w:rPr>
          <w:shd w:val="clear" w:color="auto" w:fill="FFFFFF"/>
        </w:rPr>
        <w:t>Il est à noter que</w:t>
      </w:r>
      <w:r w:rsidR="10B6A782">
        <w:rPr>
          <w:shd w:val="clear" w:color="auto" w:fill="FFFFFF"/>
        </w:rPr>
        <w:t xml:space="preserve"> l’ensemble des thématiques et secteurs doivent être considérés dans les programmes d’actions</w:t>
      </w:r>
      <w:r w:rsidR="4CEC2670">
        <w:rPr>
          <w:shd w:val="clear" w:color="auto" w:fill="FFFFFF"/>
        </w:rPr>
        <w:t xml:space="preserve"> même si pour certaines catégories de territoire </w:t>
      </w:r>
      <w:r w:rsidR="2AE599AB">
        <w:rPr>
          <w:shd w:val="clear" w:color="auto" w:fill="FFFFFF"/>
        </w:rPr>
        <w:t xml:space="preserve">des </w:t>
      </w:r>
      <w:r w:rsidR="4CEC2670">
        <w:rPr>
          <w:shd w:val="clear" w:color="auto" w:fill="FFFFFF"/>
        </w:rPr>
        <w:t xml:space="preserve">enjeux </w:t>
      </w:r>
      <w:r w:rsidR="41549085">
        <w:rPr>
          <w:shd w:val="clear" w:color="auto" w:fill="FFFFFF"/>
        </w:rPr>
        <w:t>et/ou secteurs pourront être plus forts que d’autres.</w:t>
      </w:r>
    </w:p>
    <w:p w14:paraId="7AC64C7B" w14:textId="77777777" w:rsidR="00667C68" w:rsidRDefault="00667C68" w:rsidP="00667C68">
      <w:pPr>
        <w:pStyle w:val="ADEMENormal"/>
        <w:rPr>
          <w:shd w:val="clear" w:color="auto" w:fill="FFFFFF"/>
        </w:rPr>
      </w:pPr>
    </w:p>
    <w:p w14:paraId="35BC47C0" w14:textId="1BB47381" w:rsidR="0070641C" w:rsidRPr="0070641C" w:rsidRDefault="005201A7" w:rsidP="00667C68">
      <w:pPr>
        <w:pStyle w:val="ADEMENormal"/>
        <w:rPr>
          <w:shd w:val="clear" w:color="auto" w:fill="FFFFFF"/>
        </w:rPr>
      </w:pPr>
      <w:r>
        <w:rPr>
          <w:shd w:val="clear" w:color="auto" w:fill="FFFFFF"/>
        </w:rPr>
        <w:t>L’application opérationnelle de ce travail sera</w:t>
      </w:r>
      <w:r w:rsidR="00B549F1" w:rsidRPr="00B549F1">
        <w:rPr>
          <w:shd w:val="clear" w:color="auto" w:fill="FFFFFF"/>
        </w:rPr>
        <w:t xml:space="preserve"> </w:t>
      </w:r>
      <w:r>
        <w:rPr>
          <w:shd w:val="clear" w:color="auto" w:fill="FFFFFF"/>
        </w:rPr>
        <w:t xml:space="preserve">de proposer sur la plateforme </w:t>
      </w:r>
      <w:r w:rsidR="00383F85">
        <w:rPr>
          <w:shd w:val="clear" w:color="auto" w:fill="FFFFFF"/>
        </w:rPr>
        <w:t>Territoires en Transitions</w:t>
      </w:r>
      <w:r w:rsidR="004940AF">
        <w:rPr>
          <w:shd w:val="clear" w:color="auto" w:fill="FFFFFF"/>
        </w:rPr>
        <w:t>,</w:t>
      </w:r>
      <w:r>
        <w:rPr>
          <w:shd w:val="clear" w:color="auto" w:fill="FFFFFF"/>
        </w:rPr>
        <w:t xml:space="preserve"> pour chaque EPCI</w:t>
      </w:r>
      <w:r w:rsidR="004940AF">
        <w:rPr>
          <w:shd w:val="clear" w:color="auto" w:fill="FFFFFF"/>
        </w:rPr>
        <w:t>,</w:t>
      </w:r>
      <w:r>
        <w:rPr>
          <w:shd w:val="clear" w:color="auto" w:fill="FFFFFF"/>
        </w:rPr>
        <w:t xml:space="preserve"> </w:t>
      </w:r>
      <w:r w:rsidR="009D3D5E">
        <w:rPr>
          <w:shd w:val="clear" w:color="auto" w:fill="FFFFFF"/>
        </w:rPr>
        <w:t xml:space="preserve">le </w:t>
      </w:r>
      <w:r w:rsidR="002E0E0B">
        <w:rPr>
          <w:shd w:val="clear" w:color="auto" w:fill="FFFFFF"/>
        </w:rPr>
        <w:t>« </w:t>
      </w:r>
      <w:r w:rsidR="009D3D5E">
        <w:rPr>
          <w:shd w:val="clear" w:color="auto" w:fill="FFFFFF"/>
        </w:rPr>
        <w:t>récit</w:t>
      </w:r>
      <w:r w:rsidR="002E0E0B">
        <w:rPr>
          <w:shd w:val="clear" w:color="auto" w:fill="FFFFFF"/>
        </w:rPr>
        <w:t> »</w:t>
      </w:r>
      <w:r w:rsidR="009D3D5E">
        <w:rPr>
          <w:shd w:val="clear" w:color="auto" w:fill="FFFFFF"/>
        </w:rPr>
        <w:t xml:space="preserve"> qui l</w:t>
      </w:r>
      <w:r w:rsidR="002267C8">
        <w:rPr>
          <w:shd w:val="clear" w:color="auto" w:fill="FFFFFF"/>
        </w:rPr>
        <w:t>e</w:t>
      </w:r>
      <w:r w:rsidR="009D3D5E">
        <w:rPr>
          <w:shd w:val="clear" w:color="auto" w:fill="FFFFFF"/>
        </w:rPr>
        <w:t xml:space="preserve"> concerne </w:t>
      </w:r>
      <w:r w:rsidR="00AE7EBE">
        <w:rPr>
          <w:shd w:val="clear" w:color="auto" w:fill="FFFFFF"/>
        </w:rPr>
        <w:t xml:space="preserve">sous la forme de </w:t>
      </w:r>
      <w:r w:rsidR="0070641C" w:rsidRPr="0070641C">
        <w:rPr>
          <w:shd w:val="clear" w:color="auto" w:fill="FFFFFF"/>
        </w:rPr>
        <w:t>messages simples et communicants</w:t>
      </w:r>
      <w:r w:rsidR="00AE7EBE">
        <w:rPr>
          <w:shd w:val="clear" w:color="auto" w:fill="FFFFFF"/>
        </w:rPr>
        <w:t xml:space="preserve"> afin d’</w:t>
      </w:r>
      <w:r w:rsidR="0070641C" w:rsidRPr="0070641C">
        <w:rPr>
          <w:shd w:val="clear" w:color="auto" w:fill="FFFFFF"/>
        </w:rPr>
        <w:t xml:space="preserve">engager </w:t>
      </w:r>
      <w:r w:rsidR="00467066">
        <w:rPr>
          <w:shd w:val="clear" w:color="auto" w:fill="FFFFFF"/>
        </w:rPr>
        <w:t xml:space="preserve">la collectivité à </w:t>
      </w:r>
      <w:r w:rsidR="0070641C" w:rsidRPr="0070641C">
        <w:rPr>
          <w:shd w:val="clear" w:color="auto" w:fill="FFFFFF"/>
        </w:rPr>
        <w:t xml:space="preserve">l’action. </w:t>
      </w:r>
    </w:p>
    <w:p w14:paraId="27440363" w14:textId="77777777" w:rsidR="003F4EF0" w:rsidRDefault="003F4EF0" w:rsidP="00467066">
      <w:pPr>
        <w:pStyle w:val="ADEMENormal"/>
        <w:rPr>
          <w:shd w:val="clear" w:color="auto" w:fill="FFFFFF"/>
        </w:rPr>
      </w:pPr>
    </w:p>
    <w:p w14:paraId="096D96D4" w14:textId="77777777" w:rsidR="00F9665B" w:rsidRDefault="0070641C" w:rsidP="00467066">
      <w:pPr>
        <w:pStyle w:val="ADEMENormal"/>
        <w:rPr>
          <w:shd w:val="clear" w:color="auto" w:fill="FFFFFF"/>
        </w:rPr>
      </w:pPr>
      <w:r w:rsidRPr="0070641C">
        <w:rPr>
          <w:shd w:val="clear" w:color="auto" w:fill="FFFFFF"/>
        </w:rPr>
        <w:t xml:space="preserve">Pour </w:t>
      </w:r>
      <w:r w:rsidR="00467066">
        <w:rPr>
          <w:shd w:val="clear" w:color="auto" w:fill="FFFFFF"/>
        </w:rPr>
        <w:t>réaliser cette tâche</w:t>
      </w:r>
      <w:r w:rsidRPr="0070641C">
        <w:rPr>
          <w:shd w:val="clear" w:color="auto" w:fill="FFFFFF"/>
        </w:rPr>
        <w:t xml:space="preserve">, il s’agira de mobiliser </w:t>
      </w:r>
      <w:r w:rsidR="00F9665B">
        <w:rPr>
          <w:shd w:val="clear" w:color="auto" w:fill="FFFFFF"/>
        </w:rPr>
        <w:t>les expertises suivantes :</w:t>
      </w:r>
    </w:p>
    <w:p w14:paraId="33C67E9A" w14:textId="78F8D1E8" w:rsidR="00F9665B" w:rsidRDefault="00F9665B" w:rsidP="00F9665B">
      <w:pPr>
        <w:pStyle w:val="ADEMENormal"/>
        <w:numPr>
          <w:ilvl w:val="0"/>
          <w:numId w:val="16"/>
        </w:numPr>
        <w:rPr>
          <w:shd w:val="clear" w:color="auto" w:fill="FFFFFF"/>
        </w:rPr>
      </w:pPr>
      <w:r>
        <w:rPr>
          <w:shd w:val="clear" w:color="auto" w:fill="FFFFFF"/>
        </w:rPr>
        <w:t>A</w:t>
      </w:r>
      <w:r w:rsidR="0070641C" w:rsidRPr="0070641C">
        <w:rPr>
          <w:shd w:val="clear" w:color="auto" w:fill="FFFFFF"/>
        </w:rPr>
        <w:t>nalyse de</w:t>
      </w:r>
      <w:r w:rsidR="002E7E70">
        <w:rPr>
          <w:shd w:val="clear" w:color="auto" w:fill="FFFFFF"/>
        </w:rPr>
        <w:t xml:space="preserve"> la</w:t>
      </w:r>
      <w:r w:rsidR="0070641C" w:rsidRPr="0070641C">
        <w:rPr>
          <w:shd w:val="clear" w:color="auto" w:fill="FFFFFF"/>
        </w:rPr>
        <w:t xml:space="preserve"> base de données</w:t>
      </w:r>
      <w:r w:rsidR="002E7E70">
        <w:rPr>
          <w:shd w:val="clear" w:color="auto" w:fill="FFFFFF"/>
        </w:rPr>
        <w:t xml:space="preserve"> des trajectoires des 1254 EPCI</w:t>
      </w:r>
    </w:p>
    <w:p w14:paraId="13196293" w14:textId="569C5DC2" w:rsidR="0070641C" w:rsidRDefault="00F9665B" w:rsidP="00F9665B">
      <w:pPr>
        <w:pStyle w:val="ADEMENormal"/>
        <w:numPr>
          <w:ilvl w:val="0"/>
          <w:numId w:val="16"/>
        </w:numPr>
        <w:rPr>
          <w:shd w:val="clear" w:color="auto" w:fill="FFFFFF"/>
        </w:rPr>
      </w:pPr>
      <w:r>
        <w:rPr>
          <w:shd w:val="clear" w:color="auto" w:fill="FFFFFF"/>
        </w:rPr>
        <w:t>Création de r</w:t>
      </w:r>
      <w:r w:rsidR="0070641C" w:rsidRPr="0070641C">
        <w:rPr>
          <w:shd w:val="clear" w:color="auto" w:fill="FFFFFF"/>
        </w:rPr>
        <w:t>eprésentation</w:t>
      </w:r>
      <w:r w:rsidR="00603D3B">
        <w:rPr>
          <w:shd w:val="clear" w:color="auto" w:fill="FFFFFF"/>
        </w:rPr>
        <w:t>s</w:t>
      </w:r>
      <w:r w:rsidR="0070641C" w:rsidRPr="0070641C">
        <w:rPr>
          <w:shd w:val="clear" w:color="auto" w:fill="FFFFFF"/>
        </w:rPr>
        <w:t xml:space="preserve"> cartographique</w:t>
      </w:r>
      <w:r w:rsidR="00603D3B">
        <w:rPr>
          <w:shd w:val="clear" w:color="auto" w:fill="FFFFFF"/>
        </w:rPr>
        <w:t>s</w:t>
      </w:r>
      <w:r w:rsidR="7DA4BEBE" w:rsidRPr="0070641C">
        <w:rPr>
          <w:shd w:val="clear" w:color="auto" w:fill="FFFFFF"/>
        </w:rPr>
        <w:t xml:space="preserve"> à partir des typologies de territoire définies (une dizaine maximum)</w:t>
      </w:r>
    </w:p>
    <w:p w14:paraId="10E60D07" w14:textId="61A70161" w:rsidR="00F9665B" w:rsidRDefault="005B30B1" w:rsidP="00F9665B">
      <w:pPr>
        <w:pStyle w:val="ADEMENormal"/>
        <w:numPr>
          <w:ilvl w:val="0"/>
          <w:numId w:val="16"/>
        </w:numPr>
        <w:rPr>
          <w:shd w:val="clear" w:color="auto" w:fill="FFFFFF"/>
        </w:rPr>
      </w:pPr>
      <w:r>
        <w:rPr>
          <w:shd w:val="clear" w:color="auto" w:fill="FFFFFF"/>
        </w:rPr>
        <w:t>Connaissance du f</w:t>
      </w:r>
      <w:r w:rsidR="00BA072D">
        <w:rPr>
          <w:shd w:val="clear" w:color="auto" w:fill="FFFFFF"/>
        </w:rPr>
        <w:t>onction</w:t>
      </w:r>
      <w:r w:rsidR="00DC3F42">
        <w:rPr>
          <w:shd w:val="clear" w:color="auto" w:fill="FFFFFF"/>
        </w:rPr>
        <w:t>nement des collectivités territoriales</w:t>
      </w:r>
    </w:p>
    <w:p w14:paraId="7DD4010D" w14:textId="6A3113D7" w:rsidR="00D677C4" w:rsidRDefault="00D677C4" w:rsidP="00F9665B">
      <w:pPr>
        <w:pStyle w:val="ADEMENormal"/>
        <w:numPr>
          <w:ilvl w:val="0"/>
          <w:numId w:val="16"/>
        </w:numPr>
        <w:rPr>
          <w:shd w:val="clear" w:color="auto" w:fill="FFFFFF"/>
        </w:rPr>
      </w:pPr>
      <w:r>
        <w:rPr>
          <w:shd w:val="clear" w:color="auto" w:fill="FFFFFF"/>
        </w:rPr>
        <w:t>Connaissance de la SNBC</w:t>
      </w:r>
      <w:r w:rsidR="00F1494E">
        <w:rPr>
          <w:shd w:val="clear" w:color="auto" w:fill="FFFFFF"/>
        </w:rPr>
        <w:t xml:space="preserve"> et </w:t>
      </w:r>
      <w:r w:rsidR="00576376">
        <w:rPr>
          <w:shd w:val="clear" w:color="auto" w:fill="FFFFFF"/>
        </w:rPr>
        <w:t>de la transition climatique dans les territoires</w:t>
      </w:r>
    </w:p>
    <w:p w14:paraId="4FD59753" w14:textId="77777777" w:rsidR="00467066" w:rsidRPr="0070641C" w:rsidRDefault="00467066" w:rsidP="00467066">
      <w:pPr>
        <w:pStyle w:val="ADEMENormal"/>
        <w:rPr>
          <w:shd w:val="clear" w:color="auto" w:fill="FFFFFF"/>
        </w:rPr>
      </w:pPr>
    </w:p>
    <w:p w14:paraId="6B6F14B5" w14:textId="30BC415D" w:rsidR="00930D8B" w:rsidRPr="0070641C" w:rsidRDefault="00A01564" w:rsidP="00930D8B">
      <w:pPr>
        <w:pStyle w:val="ADEMENormal"/>
        <w:rPr>
          <w:shd w:val="clear" w:color="auto" w:fill="FFFFFF"/>
        </w:rPr>
      </w:pPr>
      <w:r>
        <w:rPr>
          <w:shd w:val="clear" w:color="auto" w:fill="FFFFFF"/>
        </w:rPr>
        <w:t xml:space="preserve">Il parait utile d’utiliser </w:t>
      </w:r>
      <w:r w:rsidR="00B3590B">
        <w:rPr>
          <w:shd w:val="clear" w:color="auto" w:fill="FFFFFF"/>
        </w:rPr>
        <w:t>en partie l</w:t>
      </w:r>
      <w:r w:rsidR="00164ACA">
        <w:rPr>
          <w:shd w:val="clear" w:color="auto" w:fill="FFFFFF"/>
        </w:rPr>
        <w:t xml:space="preserve">es </w:t>
      </w:r>
      <w:r w:rsidR="00EC29CC">
        <w:rPr>
          <w:shd w:val="clear" w:color="auto" w:fill="FFFFFF"/>
        </w:rPr>
        <w:t xml:space="preserve">principaux </w:t>
      </w:r>
      <w:r w:rsidR="00930D8B">
        <w:rPr>
          <w:shd w:val="clear" w:color="auto" w:fill="FFFFFF"/>
        </w:rPr>
        <w:t>résultats du travail réalisé dans le cadre de l’étude ANCT-ADEME « </w:t>
      </w:r>
      <w:r w:rsidR="00930D8B" w:rsidRPr="0026382B">
        <w:rPr>
          <w:shd w:val="clear" w:color="auto" w:fill="FFFFFF"/>
        </w:rPr>
        <w:t>Guide pour la décarbonation des territoires – Impacts territoriaux des scénarios prospectifs de neutralité carbone de l’ADEME et de RTE</w:t>
      </w:r>
      <w:r w:rsidR="00930D8B">
        <w:rPr>
          <w:shd w:val="clear" w:color="auto" w:fill="FFFFFF"/>
        </w:rPr>
        <w:t xml:space="preserve"> » </w:t>
      </w:r>
      <w:r w:rsidR="00930D8B" w:rsidRPr="0026382B">
        <w:rPr>
          <w:shd w:val="clear" w:color="auto" w:fill="FFFFFF"/>
        </w:rPr>
        <w:t xml:space="preserve">: </w:t>
      </w:r>
      <w:hyperlink r:id="rId15" w:history="1">
        <w:r w:rsidR="00930D8B" w:rsidRPr="0026382B">
          <w:rPr>
            <w:rStyle w:val="Lienhypertexte"/>
            <w:shd w:val="clear" w:color="auto" w:fill="FFFFFF"/>
          </w:rPr>
          <w:t>https://anct-site-prod.s3.fr-par.scw.cloud/ressources/2025-02/ot-comprendre-guide-decarbonation-territoires.pdf</w:t>
        </w:r>
      </w:hyperlink>
    </w:p>
    <w:p w14:paraId="686B80D0" w14:textId="77777777" w:rsidR="00930D8B" w:rsidRDefault="00930D8B" w:rsidP="00467066">
      <w:pPr>
        <w:pStyle w:val="ADEMENormal"/>
        <w:rPr>
          <w:shd w:val="clear" w:color="auto" w:fill="FFFFFF"/>
        </w:rPr>
      </w:pPr>
    </w:p>
    <w:p w14:paraId="749914DD" w14:textId="4DF02E07" w:rsidR="00F71971" w:rsidRDefault="0070641C" w:rsidP="00467066">
      <w:pPr>
        <w:pStyle w:val="ADEMENormal"/>
        <w:rPr>
          <w:shd w:val="clear" w:color="auto" w:fill="FFFFFF"/>
        </w:rPr>
      </w:pPr>
      <w:r w:rsidRPr="0070641C">
        <w:rPr>
          <w:shd w:val="clear" w:color="auto" w:fill="FFFFFF"/>
        </w:rPr>
        <w:t xml:space="preserve">Cette tâche sera réalisée dans un </w:t>
      </w:r>
      <w:r w:rsidR="00467066">
        <w:rPr>
          <w:shd w:val="clear" w:color="auto" w:fill="FFFFFF"/>
        </w:rPr>
        <w:t>premier</w:t>
      </w:r>
      <w:r w:rsidRPr="0070641C">
        <w:rPr>
          <w:shd w:val="clear" w:color="auto" w:fill="FFFFFF"/>
        </w:rPr>
        <w:t xml:space="preserve"> temps à partir de la base de données de la fonctionnalité « Trajectoire SNBC territorialisée » de la plateforme Territoires</w:t>
      </w:r>
      <w:r w:rsidR="00CA5D5A">
        <w:rPr>
          <w:shd w:val="clear" w:color="auto" w:fill="FFFFFF"/>
        </w:rPr>
        <w:t xml:space="preserve"> en Transition</w:t>
      </w:r>
      <w:r w:rsidRPr="0070641C">
        <w:rPr>
          <w:shd w:val="clear" w:color="auto" w:fill="FFFFFF"/>
        </w:rPr>
        <w:t xml:space="preserve"> en vigueur</w:t>
      </w:r>
      <w:r w:rsidR="005F440E">
        <w:rPr>
          <w:shd w:val="clear" w:color="auto" w:fill="FFFFFF"/>
        </w:rPr>
        <w:t>,</w:t>
      </w:r>
      <w:r w:rsidRPr="0070641C">
        <w:rPr>
          <w:shd w:val="clear" w:color="auto" w:fill="FFFFFF"/>
        </w:rPr>
        <w:t xml:space="preserve"> donc </w:t>
      </w:r>
      <w:r w:rsidR="00F71971">
        <w:rPr>
          <w:shd w:val="clear" w:color="auto" w:fill="FFFFFF"/>
        </w:rPr>
        <w:t>avec les données</w:t>
      </w:r>
      <w:r w:rsidRPr="0070641C">
        <w:rPr>
          <w:shd w:val="clear" w:color="auto" w:fill="FFFFFF"/>
        </w:rPr>
        <w:t xml:space="preserve"> de la SNBC</w:t>
      </w:r>
      <w:r w:rsidR="00456BA4">
        <w:rPr>
          <w:shd w:val="clear" w:color="auto" w:fill="FFFFFF"/>
        </w:rPr>
        <w:t xml:space="preserve"> </w:t>
      </w:r>
      <w:r w:rsidRPr="0070641C">
        <w:rPr>
          <w:shd w:val="clear" w:color="auto" w:fill="FFFFFF"/>
        </w:rPr>
        <w:t>2</w:t>
      </w:r>
      <w:r w:rsidR="00F71971">
        <w:rPr>
          <w:shd w:val="clear" w:color="auto" w:fill="FFFFFF"/>
        </w:rPr>
        <w:t xml:space="preserve">. </w:t>
      </w:r>
    </w:p>
    <w:p w14:paraId="506B7A05" w14:textId="77777777" w:rsidR="00F71971" w:rsidRDefault="00F71971" w:rsidP="00467066">
      <w:pPr>
        <w:pStyle w:val="ADEMENormal"/>
        <w:rPr>
          <w:shd w:val="clear" w:color="auto" w:fill="FFFFFF"/>
        </w:rPr>
      </w:pPr>
    </w:p>
    <w:p w14:paraId="0BBA784F" w14:textId="6C024357" w:rsidR="007F37BB" w:rsidRDefault="007F37BB" w:rsidP="00814BF7">
      <w:pPr>
        <w:pStyle w:val="ADEMENormal"/>
        <w:rPr>
          <w:shd w:val="clear" w:color="auto" w:fill="FFFFFF"/>
        </w:rPr>
      </w:pPr>
      <w:r>
        <w:rPr>
          <w:shd w:val="clear" w:color="auto" w:fill="FFFFFF"/>
        </w:rPr>
        <w:t xml:space="preserve">Il est attendu que le prestataire soit force de proposition </w:t>
      </w:r>
      <w:r w:rsidR="00C37604">
        <w:rPr>
          <w:shd w:val="clear" w:color="auto" w:fill="FFFFFF"/>
        </w:rPr>
        <w:t>sur la méthodologie à employer pour atteindre les objectifs fixés</w:t>
      </w:r>
      <w:r w:rsidR="00317112">
        <w:rPr>
          <w:shd w:val="clear" w:color="auto" w:fill="FFFFFF"/>
        </w:rPr>
        <w:t xml:space="preserve"> dans la présente tâche</w:t>
      </w:r>
      <w:r w:rsidR="00003505">
        <w:rPr>
          <w:shd w:val="clear" w:color="auto" w:fill="FFFFFF"/>
        </w:rPr>
        <w:t>.</w:t>
      </w:r>
    </w:p>
    <w:p w14:paraId="7EF5AFF7" w14:textId="77777777" w:rsidR="007F37BB" w:rsidRDefault="007F37BB" w:rsidP="00814BF7">
      <w:pPr>
        <w:pStyle w:val="ADEMENormal"/>
        <w:rPr>
          <w:shd w:val="clear" w:color="auto" w:fill="FFFFFF"/>
        </w:rPr>
      </w:pPr>
    </w:p>
    <w:p w14:paraId="581A826F" w14:textId="0BA61EBB" w:rsidR="00814BF7" w:rsidRPr="004304C5" w:rsidRDefault="00814BF7" w:rsidP="00814BF7">
      <w:pPr>
        <w:pStyle w:val="ADEMENormal"/>
        <w:rPr>
          <w:shd w:val="clear" w:color="auto" w:fill="FFFFFF"/>
        </w:rPr>
      </w:pPr>
      <w:r w:rsidRPr="004304C5">
        <w:rPr>
          <w:shd w:val="clear" w:color="auto" w:fill="FFFFFF"/>
        </w:rPr>
        <w:t xml:space="preserve">Cette tâche </w:t>
      </w:r>
      <w:r w:rsidR="001D1436">
        <w:rPr>
          <w:shd w:val="clear" w:color="auto" w:fill="FFFFFF"/>
        </w:rPr>
        <w:t>est</w:t>
      </w:r>
      <w:r w:rsidRPr="004304C5">
        <w:rPr>
          <w:shd w:val="clear" w:color="auto" w:fill="FFFFFF"/>
        </w:rPr>
        <w:t xml:space="preserve"> </w:t>
      </w:r>
      <w:r w:rsidR="004F123D">
        <w:rPr>
          <w:shd w:val="clear" w:color="auto" w:fill="FFFFFF"/>
        </w:rPr>
        <w:t>organisée de la manière suivante</w:t>
      </w:r>
      <w:r w:rsidRPr="004304C5">
        <w:rPr>
          <w:shd w:val="clear" w:color="auto" w:fill="FFFFFF"/>
        </w:rPr>
        <w:t xml:space="preserve"> :</w:t>
      </w:r>
    </w:p>
    <w:p w14:paraId="12B61287" w14:textId="40D9A1B2" w:rsidR="00814BF7" w:rsidRPr="004304C5" w:rsidRDefault="00814BF7" w:rsidP="00FB4AC6">
      <w:pPr>
        <w:pStyle w:val="ADEMENormal"/>
        <w:numPr>
          <w:ilvl w:val="0"/>
          <w:numId w:val="11"/>
        </w:numPr>
        <w:rPr>
          <w:shd w:val="clear" w:color="auto" w:fill="FFFFFF"/>
        </w:rPr>
      </w:pPr>
      <w:r w:rsidRPr="004304C5">
        <w:rPr>
          <w:shd w:val="clear" w:color="auto" w:fill="FFFFFF"/>
        </w:rPr>
        <w:t>Réunion de lancement</w:t>
      </w:r>
    </w:p>
    <w:p w14:paraId="16274AC4" w14:textId="5DE70C55" w:rsidR="00177761" w:rsidRDefault="00177761" w:rsidP="00FB4AC6">
      <w:pPr>
        <w:pStyle w:val="ADEMENormal"/>
        <w:numPr>
          <w:ilvl w:val="0"/>
          <w:numId w:val="11"/>
        </w:numPr>
        <w:rPr>
          <w:shd w:val="clear" w:color="auto" w:fill="FFFFFF"/>
        </w:rPr>
      </w:pPr>
      <w:r>
        <w:rPr>
          <w:shd w:val="clear" w:color="auto" w:fill="FFFFFF"/>
        </w:rPr>
        <w:t xml:space="preserve">Réalisation </w:t>
      </w:r>
      <w:r w:rsidR="00031566">
        <w:rPr>
          <w:shd w:val="clear" w:color="auto" w:fill="FFFFFF"/>
        </w:rPr>
        <w:t xml:space="preserve">des différentes étapes </w:t>
      </w:r>
      <w:r w:rsidR="003637E3">
        <w:rPr>
          <w:shd w:val="clear" w:color="auto" w:fill="FFFFFF"/>
        </w:rPr>
        <w:t>identifiées</w:t>
      </w:r>
      <w:r w:rsidR="005957AE">
        <w:rPr>
          <w:shd w:val="clear" w:color="auto" w:fill="FFFFFF"/>
        </w:rPr>
        <w:t xml:space="preserve"> plus haut</w:t>
      </w:r>
    </w:p>
    <w:p w14:paraId="63B1F799" w14:textId="62812DCC" w:rsidR="00814BF7" w:rsidRPr="004304C5" w:rsidRDefault="00814BF7" w:rsidP="00FB4AC6">
      <w:pPr>
        <w:pStyle w:val="ADEMENormal"/>
        <w:numPr>
          <w:ilvl w:val="0"/>
          <w:numId w:val="11"/>
        </w:numPr>
        <w:rPr>
          <w:shd w:val="clear" w:color="auto" w:fill="FFFFFF"/>
        </w:rPr>
      </w:pPr>
      <w:r w:rsidRPr="004304C5">
        <w:rPr>
          <w:shd w:val="clear" w:color="auto" w:fill="FFFFFF"/>
        </w:rPr>
        <w:lastRenderedPageBreak/>
        <w:t xml:space="preserve">Rédaction du </w:t>
      </w:r>
      <w:r w:rsidR="008B3A10" w:rsidRPr="004304C5">
        <w:rPr>
          <w:shd w:val="clear" w:color="auto" w:fill="FFFFFF"/>
        </w:rPr>
        <w:t xml:space="preserve">rapport </w:t>
      </w:r>
      <w:r w:rsidR="00D64A01">
        <w:rPr>
          <w:shd w:val="clear" w:color="auto" w:fill="FFFFFF"/>
        </w:rPr>
        <w:t xml:space="preserve">qui reprend les </w:t>
      </w:r>
      <w:r w:rsidR="00AA0E49">
        <w:rPr>
          <w:shd w:val="clear" w:color="auto" w:fill="FFFFFF"/>
        </w:rPr>
        <w:t>éléments clés de la tâche 1</w:t>
      </w:r>
      <w:r w:rsidR="00911B4E">
        <w:rPr>
          <w:shd w:val="clear" w:color="auto" w:fill="FFFFFF"/>
        </w:rPr>
        <w:t xml:space="preserve">, notamment </w:t>
      </w:r>
      <w:r w:rsidR="006A06D3">
        <w:rPr>
          <w:shd w:val="clear" w:color="auto" w:fill="FFFFFF"/>
        </w:rPr>
        <w:t xml:space="preserve">la liste </w:t>
      </w:r>
      <w:r w:rsidR="00F555E9">
        <w:rPr>
          <w:shd w:val="clear" w:color="auto" w:fill="FFFFFF"/>
        </w:rPr>
        <w:t>d</w:t>
      </w:r>
      <w:r w:rsidR="00F555E9" w:rsidRPr="00F555E9">
        <w:rPr>
          <w:shd w:val="clear" w:color="auto" w:fill="FFFFFF"/>
        </w:rPr>
        <w:t>es grandes catégories/familles de collectivités</w:t>
      </w:r>
      <w:r w:rsidR="006A06D3">
        <w:rPr>
          <w:shd w:val="clear" w:color="auto" w:fill="FFFFFF"/>
        </w:rPr>
        <w:t xml:space="preserve"> clairement définies, </w:t>
      </w:r>
      <w:r w:rsidR="00671F27">
        <w:rPr>
          <w:shd w:val="clear" w:color="auto" w:fill="FFFFFF"/>
        </w:rPr>
        <w:t>leur cartographie, leur « récit »</w:t>
      </w:r>
      <w:r w:rsidR="009335B1">
        <w:rPr>
          <w:shd w:val="clear" w:color="auto" w:fill="FFFFFF"/>
        </w:rPr>
        <w:t>, la liste des d’actions type associée</w:t>
      </w:r>
      <w:r w:rsidR="00F555E9">
        <w:rPr>
          <w:shd w:val="clear" w:color="auto" w:fill="FFFFFF"/>
        </w:rPr>
        <w:t>,</w:t>
      </w:r>
      <w:r w:rsidR="00DB548C">
        <w:rPr>
          <w:shd w:val="clear" w:color="auto" w:fill="FFFFFF"/>
        </w:rPr>
        <w:t xml:space="preserve"> les difficultés rencontrées</w:t>
      </w:r>
      <w:r w:rsidR="008F3873">
        <w:rPr>
          <w:shd w:val="clear" w:color="auto" w:fill="FFFFFF"/>
        </w:rPr>
        <w:t xml:space="preserve"> et</w:t>
      </w:r>
      <w:r w:rsidR="00DB548C">
        <w:rPr>
          <w:shd w:val="clear" w:color="auto" w:fill="FFFFFF"/>
        </w:rPr>
        <w:t xml:space="preserve"> les résultats </w:t>
      </w:r>
      <w:r w:rsidR="0032293F">
        <w:rPr>
          <w:shd w:val="clear" w:color="auto" w:fill="FFFFFF"/>
        </w:rPr>
        <w:t>qui préfigurent la tâche 3</w:t>
      </w:r>
      <w:r w:rsidR="00CB49C2">
        <w:rPr>
          <w:shd w:val="clear" w:color="auto" w:fill="FFFFFF"/>
        </w:rPr>
        <w:t>.</w:t>
      </w:r>
    </w:p>
    <w:p w14:paraId="3D749C0C" w14:textId="6B189846" w:rsidR="00814BF7" w:rsidRPr="004304C5" w:rsidRDefault="00814BF7" w:rsidP="00FB4AC6">
      <w:pPr>
        <w:pStyle w:val="ADEMENormal"/>
        <w:numPr>
          <w:ilvl w:val="0"/>
          <w:numId w:val="11"/>
        </w:numPr>
        <w:rPr>
          <w:shd w:val="clear" w:color="auto" w:fill="FFFFFF"/>
        </w:rPr>
      </w:pPr>
      <w:r w:rsidRPr="004304C5">
        <w:rPr>
          <w:shd w:val="clear" w:color="auto" w:fill="FFFFFF"/>
        </w:rPr>
        <w:t xml:space="preserve">Réunion de restitution des résultats de la tâche </w:t>
      </w:r>
      <w:r w:rsidR="008B3A10">
        <w:rPr>
          <w:shd w:val="clear" w:color="auto" w:fill="FFFFFF"/>
        </w:rPr>
        <w:t>1</w:t>
      </w:r>
    </w:p>
    <w:p w14:paraId="3D934EAD" w14:textId="77777777" w:rsidR="00814BF7" w:rsidRPr="004304C5" w:rsidRDefault="00814BF7" w:rsidP="00814BF7">
      <w:pPr>
        <w:pStyle w:val="ADEMENormal"/>
        <w:rPr>
          <w:shd w:val="clear" w:color="auto" w:fill="FFFFFF"/>
        </w:rPr>
      </w:pPr>
    </w:p>
    <w:p w14:paraId="573E2647" w14:textId="11E1F40F" w:rsidR="00814BF7" w:rsidRPr="004304C5" w:rsidRDefault="00814BF7" w:rsidP="00814BF7">
      <w:pPr>
        <w:pStyle w:val="ADEMENormal"/>
        <w:rPr>
          <w:shd w:val="clear" w:color="auto" w:fill="FFFFFF"/>
        </w:rPr>
      </w:pPr>
      <w:r w:rsidRPr="004304C5">
        <w:rPr>
          <w:shd w:val="clear" w:color="auto" w:fill="FFFFFF"/>
        </w:rPr>
        <w:t xml:space="preserve">Livrable associé à la tâche </w:t>
      </w:r>
      <w:r w:rsidR="008B3A10">
        <w:rPr>
          <w:shd w:val="clear" w:color="auto" w:fill="FFFFFF"/>
        </w:rPr>
        <w:t>1</w:t>
      </w:r>
      <w:r w:rsidRPr="004304C5">
        <w:rPr>
          <w:shd w:val="clear" w:color="auto" w:fill="FFFFFF"/>
        </w:rPr>
        <w:t xml:space="preserve"> :</w:t>
      </w:r>
    </w:p>
    <w:p w14:paraId="064F4D0F" w14:textId="50B69A21" w:rsidR="00814BF7" w:rsidRPr="004304C5" w:rsidRDefault="00814BF7" w:rsidP="00764887">
      <w:pPr>
        <w:pStyle w:val="ADEMENormal"/>
        <w:numPr>
          <w:ilvl w:val="0"/>
          <w:numId w:val="11"/>
        </w:numPr>
        <w:rPr>
          <w:shd w:val="clear" w:color="auto" w:fill="FFFFFF"/>
        </w:rPr>
      </w:pPr>
      <w:r w:rsidRPr="004304C5">
        <w:rPr>
          <w:shd w:val="clear" w:color="auto" w:fill="FFFFFF"/>
        </w:rPr>
        <w:t>Rapport</w:t>
      </w:r>
      <w:r w:rsidR="007A1F2B">
        <w:rPr>
          <w:shd w:val="clear" w:color="auto" w:fill="FFFFFF"/>
        </w:rPr>
        <w:t xml:space="preserve"> complet </w:t>
      </w:r>
      <w:r w:rsidR="00E21A05">
        <w:rPr>
          <w:shd w:val="clear" w:color="auto" w:fill="FFFFFF"/>
        </w:rPr>
        <w:t xml:space="preserve">en format Word et </w:t>
      </w:r>
      <w:r w:rsidR="00A7677A">
        <w:rPr>
          <w:shd w:val="clear" w:color="auto" w:fill="FFFFFF"/>
        </w:rPr>
        <w:t>Excel (si besoin)</w:t>
      </w:r>
      <w:r w:rsidR="00CB49C2">
        <w:rPr>
          <w:shd w:val="clear" w:color="auto" w:fill="FFFFFF"/>
        </w:rPr>
        <w:t>,</w:t>
      </w:r>
      <w:r w:rsidR="00E21A05">
        <w:rPr>
          <w:shd w:val="clear" w:color="auto" w:fill="FFFFFF"/>
        </w:rPr>
        <w:t xml:space="preserve"> </w:t>
      </w:r>
      <w:r w:rsidR="007A1F2B">
        <w:rPr>
          <w:shd w:val="clear" w:color="auto" w:fill="FFFFFF"/>
        </w:rPr>
        <w:t xml:space="preserve">qui </w:t>
      </w:r>
      <w:r w:rsidR="00C56078">
        <w:rPr>
          <w:shd w:val="clear" w:color="auto" w:fill="FFFFFF"/>
        </w:rPr>
        <w:t xml:space="preserve">servira de cadre </w:t>
      </w:r>
      <w:r w:rsidR="007A1F2B">
        <w:rPr>
          <w:shd w:val="clear" w:color="auto" w:fill="FFFFFF"/>
        </w:rPr>
        <w:t xml:space="preserve">à mettre à jour </w:t>
      </w:r>
      <w:r w:rsidR="001C0DFE">
        <w:rPr>
          <w:shd w:val="clear" w:color="auto" w:fill="FFFFFF"/>
        </w:rPr>
        <w:t>pour</w:t>
      </w:r>
      <w:r w:rsidR="007A1F2B">
        <w:rPr>
          <w:shd w:val="clear" w:color="auto" w:fill="FFFFFF"/>
        </w:rPr>
        <w:t xml:space="preserve"> la tâche</w:t>
      </w:r>
      <w:r w:rsidR="001C0DFE">
        <w:rPr>
          <w:shd w:val="clear" w:color="auto" w:fill="FFFFFF"/>
        </w:rPr>
        <w:t xml:space="preserve"> </w:t>
      </w:r>
      <w:r w:rsidR="007A1F2B">
        <w:rPr>
          <w:shd w:val="clear" w:color="auto" w:fill="FFFFFF"/>
        </w:rPr>
        <w:t>3</w:t>
      </w:r>
      <w:r w:rsidR="001C0DFE">
        <w:rPr>
          <w:shd w:val="clear" w:color="auto" w:fill="FFFFFF"/>
        </w:rPr>
        <w:t>.</w:t>
      </w:r>
    </w:p>
    <w:p w14:paraId="14B753E7" w14:textId="77777777" w:rsidR="00814BF7" w:rsidRDefault="00814BF7" w:rsidP="008406F8">
      <w:pPr>
        <w:pStyle w:val="ADEMENormal"/>
        <w:rPr>
          <w:shd w:val="clear" w:color="auto" w:fill="FFFFFF"/>
        </w:rPr>
      </w:pPr>
    </w:p>
    <w:p w14:paraId="3B4AB111" w14:textId="2F78C6DE" w:rsidR="004304C5" w:rsidRPr="000E5408" w:rsidRDefault="004304C5" w:rsidP="008406F8">
      <w:pPr>
        <w:pStyle w:val="ADEMENormal"/>
        <w:rPr>
          <w:b/>
          <w:bCs/>
          <w:shd w:val="clear" w:color="auto" w:fill="FFFFFF"/>
        </w:rPr>
      </w:pPr>
      <w:r w:rsidRPr="000E5408">
        <w:rPr>
          <w:b/>
          <w:bCs/>
          <w:shd w:val="clear" w:color="auto" w:fill="FFFFFF"/>
        </w:rPr>
        <w:t xml:space="preserve">Tâche </w:t>
      </w:r>
      <w:r w:rsidRPr="001C1FB9">
        <w:rPr>
          <w:b/>
          <w:bCs/>
          <w:shd w:val="clear" w:color="auto" w:fill="FFFFFF"/>
        </w:rPr>
        <w:t>2 :</w:t>
      </w:r>
      <w:r w:rsidR="001C1FB9" w:rsidRPr="001C1FB9">
        <w:rPr>
          <w:b/>
          <w:bCs/>
          <w:shd w:val="clear" w:color="auto" w:fill="FFFFFF"/>
        </w:rPr>
        <w:t xml:space="preserve"> Mise à jour de l’outil avec </w:t>
      </w:r>
      <w:r w:rsidR="000F24B4">
        <w:rPr>
          <w:b/>
          <w:bCs/>
          <w:shd w:val="clear" w:color="auto" w:fill="FFFFFF"/>
        </w:rPr>
        <w:t xml:space="preserve">la </w:t>
      </w:r>
      <w:r w:rsidR="001C1FB9" w:rsidRPr="001C1FB9">
        <w:rPr>
          <w:b/>
          <w:bCs/>
          <w:shd w:val="clear" w:color="auto" w:fill="FFFFFF"/>
        </w:rPr>
        <w:t>SNBC</w:t>
      </w:r>
      <w:r w:rsidR="00B4644C">
        <w:rPr>
          <w:b/>
          <w:bCs/>
          <w:shd w:val="clear" w:color="auto" w:fill="FFFFFF"/>
        </w:rPr>
        <w:t xml:space="preserve"> </w:t>
      </w:r>
      <w:r w:rsidR="001C1FB9" w:rsidRPr="001C1FB9">
        <w:rPr>
          <w:b/>
          <w:bCs/>
          <w:shd w:val="clear" w:color="auto" w:fill="FFFFFF"/>
        </w:rPr>
        <w:t xml:space="preserve">3 </w:t>
      </w:r>
    </w:p>
    <w:p w14:paraId="5050044A" w14:textId="77777777" w:rsidR="004304C5" w:rsidRDefault="004304C5" w:rsidP="008406F8">
      <w:pPr>
        <w:pStyle w:val="ADEMENormal"/>
        <w:rPr>
          <w:shd w:val="clear" w:color="auto" w:fill="FFFFFF"/>
        </w:rPr>
      </w:pPr>
    </w:p>
    <w:p w14:paraId="6D6394FE" w14:textId="4AA8ABFA" w:rsidR="0053199F" w:rsidRDefault="0053199F" w:rsidP="001C1FB9">
      <w:pPr>
        <w:pStyle w:val="ADEMENormal"/>
        <w:rPr>
          <w:shd w:val="clear" w:color="auto" w:fill="FFFFFF"/>
        </w:rPr>
      </w:pPr>
      <w:r>
        <w:rPr>
          <w:shd w:val="clear" w:color="auto" w:fill="FFFFFF"/>
        </w:rPr>
        <w:t>L’objectif de cette tâche est de mettre à jour la méthodologie et l’outil d</w:t>
      </w:r>
      <w:r w:rsidR="008B1612">
        <w:rPr>
          <w:shd w:val="clear" w:color="auto" w:fill="FFFFFF"/>
        </w:rPr>
        <w:t>’élaboration de trajectoires GES</w:t>
      </w:r>
      <w:r w:rsidR="00167340">
        <w:rPr>
          <w:shd w:val="clear" w:color="auto" w:fill="FFFFFF"/>
        </w:rPr>
        <w:t xml:space="preserve"> avec les données de la troisième version de la SNBC</w:t>
      </w:r>
      <w:r w:rsidR="0001333D">
        <w:rPr>
          <w:shd w:val="clear" w:color="auto" w:fill="FFFFFF"/>
        </w:rPr>
        <w:t xml:space="preserve"> (2030 – 2050)</w:t>
      </w:r>
      <w:r w:rsidR="00167340">
        <w:rPr>
          <w:shd w:val="clear" w:color="auto" w:fill="FFFFFF"/>
        </w:rPr>
        <w:t>.</w:t>
      </w:r>
    </w:p>
    <w:p w14:paraId="70A66DE8" w14:textId="77777777" w:rsidR="004F123D" w:rsidRDefault="004F123D" w:rsidP="001C1FB9">
      <w:pPr>
        <w:pStyle w:val="ADEMENormal"/>
        <w:rPr>
          <w:shd w:val="clear" w:color="auto" w:fill="FFFFFF"/>
        </w:rPr>
      </w:pPr>
    </w:p>
    <w:p w14:paraId="56FB6613" w14:textId="12A4ECCC" w:rsidR="004F123D" w:rsidRDefault="004F123D" w:rsidP="004F123D">
      <w:pPr>
        <w:pStyle w:val="ADEMENormal"/>
        <w:rPr>
          <w:shd w:val="clear" w:color="auto" w:fill="FFFFFF"/>
        </w:rPr>
      </w:pPr>
      <w:r>
        <w:rPr>
          <w:shd w:val="clear" w:color="auto" w:fill="FFFFFF"/>
        </w:rPr>
        <w:t>Cette tâche est séquencée de la manière suivante :</w:t>
      </w:r>
    </w:p>
    <w:p w14:paraId="373A69D8" w14:textId="77777777" w:rsidR="004F123D" w:rsidRDefault="004F123D" w:rsidP="001C1FB9">
      <w:pPr>
        <w:pStyle w:val="ADEMENormal"/>
        <w:rPr>
          <w:shd w:val="clear" w:color="auto" w:fill="FFFFFF"/>
        </w:rPr>
      </w:pPr>
    </w:p>
    <w:p w14:paraId="0C06027C" w14:textId="5E6671A0" w:rsidR="001C1FB9" w:rsidRPr="001C1FB9" w:rsidRDefault="006E7BC8" w:rsidP="00FB4AC6">
      <w:pPr>
        <w:pStyle w:val="ADEMENormal"/>
        <w:numPr>
          <w:ilvl w:val="0"/>
          <w:numId w:val="17"/>
        </w:numPr>
        <w:rPr>
          <w:shd w:val="clear" w:color="auto" w:fill="FFFFFF"/>
        </w:rPr>
      </w:pPr>
      <w:r>
        <w:rPr>
          <w:shd w:val="clear" w:color="auto" w:fill="FFFFFF"/>
        </w:rPr>
        <w:t xml:space="preserve">Sur </w:t>
      </w:r>
      <w:r w:rsidR="00340116">
        <w:rPr>
          <w:shd w:val="clear" w:color="auto" w:fill="FFFFFF"/>
        </w:rPr>
        <w:t>la base des éléments</w:t>
      </w:r>
      <w:r w:rsidR="00184CE8">
        <w:rPr>
          <w:shd w:val="clear" w:color="auto" w:fill="FFFFFF"/>
        </w:rPr>
        <w:t xml:space="preserve"> de la SNBC 3 publiés par la DGEC, </w:t>
      </w:r>
      <w:r>
        <w:rPr>
          <w:shd w:val="clear" w:color="auto" w:fill="FFFFFF"/>
        </w:rPr>
        <w:t xml:space="preserve">l’outil Excel de territorialisation de la SNBC est mis </w:t>
      </w:r>
      <w:r w:rsidR="00F52F94">
        <w:rPr>
          <w:shd w:val="clear" w:color="auto" w:fill="FFFFFF"/>
        </w:rPr>
        <w:t xml:space="preserve">à jour. Il est à </w:t>
      </w:r>
      <w:r w:rsidR="001B6AA7">
        <w:rPr>
          <w:shd w:val="clear" w:color="auto" w:fill="FFFFFF"/>
        </w:rPr>
        <w:t>noter</w:t>
      </w:r>
      <w:r w:rsidR="00F52F94">
        <w:rPr>
          <w:shd w:val="clear" w:color="auto" w:fill="FFFFFF"/>
        </w:rPr>
        <w:t xml:space="preserve"> que sa structure et </w:t>
      </w:r>
      <w:r w:rsidR="00891D3E">
        <w:rPr>
          <w:shd w:val="clear" w:color="auto" w:fill="FFFFFF"/>
        </w:rPr>
        <w:t>certains pivots de territorialisation pourront</w:t>
      </w:r>
      <w:r w:rsidR="00F52F94">
        <w:rPr>
          <w:shd w:val="clear" w:color="auto" w:fill="FFFFFF"/>
        </w:rPr>
        <w:t xml:space="preserve"> évolu</w:t>
      </w:r>
      <w:r w:rsidR="00B877F0">
        <w:rPr>
          <w:shd w:val="clear" w:color="auto" w:fill="FFFFFF"/>
        </w:rPr>
        <w:t>er</w:t>
      </w:r>
      <w:r w:rsidR="00891D3E">
        <w:rPr>
          <w:shd w:val="clear" w:color="auto" w:fill="FFFFFF"/>
        </w:rPr>
        <w:t xml:space="preserve"> selon les nouveautés apportées par la SNBC3. </w:t>
      </w:r>
      <w:r w:rsidR="00EE4D0F">
        <w:rPr>
          <w:shd w:val="clear" w:color="auto" w:fill="FFFFFF"/>
        </w:rPr>
        <w:t>Pour information, l</w:t>
      </w:r>
      <w:r w:rsidR="003959B3">
        <w:rPr>
          <w:shd w:val="clear" w:color="auto" w:fill="FFFFFF"/>
        </w:rPr>
        <w:t>es</w:t>
      </w:r>
      <w:r w:rsidR="00D55D1F">
        <w:rPr>
          <w:shd w:val="clear" w:color="auto" w:fill="FFFFFF"/>
        </w:rPr>
        <w:t xml:space="preserve"> premières orientations de la SNBC 3 à l’horizon 2030</w:t>
      </w:r>
      <w:r w:rsidR="00CC260B">
        <w:rPr>
          <w:shd w:val="clear" w:color="auto" w:fill="FFFFFF"/>
        </w:rPr>
        <w:t>,</w:t>
      </w:r>
      <w:r w:rsidR="00CA6A9A">
        <w:rPr>
          <w:shd w:val="clear" w:color="auto" w:fill="FFFFFF"/>
        </w:rPr>
        <w:t xml:space="preserve"> publiées dans le cadre de la concertation fin 2024</w:t>
      </w:r>
      <w:r w:rsidR="00CC260B">
        <w:rPr>
          <w:shd w:val="clear" w:color="auto" w:fill="FFFFFF"/>
        </w:rPr>
        <w:t>,</w:t>
      </w:r>
      <w:r w:rsidR="00CA6A9A">
        <w:rPr>
          <w:shd w:val="clear" w:color="auto" w:fill="FFFFFF"/>
        </w:rPr>
        <w:t xml:space="preserve"> donnent les grandes tendances d’évolutions par rapport à la SNBC</w:t>
      </w:r>
      <w:r w:rsidR="00AE3906">
        <w:rPr>
          <w:shd w:val="clear" w:color="auto" w:fill="FFFFFF"/>
        </w:rPr>
        <w:t xml:space="preserve"> 2. </w:t>
      </w:r>
      <w:r w:rsidR="003959B3">
        <w:rPr>
          <w:shd w:val="clear" w:color="auto" w:fill="FFFFFF"/>
        </w:rPr>
        <w:t xml:space="preserve"> </w:t>
      </w:r>
    </w:p>
    <w:p w14:paraId="75BEC2DE" w14:textId="02E90D75" w:rsidR="001C1FB9" w:rsidRPr="001C1FB9" w:rsidRDefault="00711453" w:rsidP="00FB4AC6">
      <w:pPr>
        <w:pStyle w:val="ADEMENormal"/>
        <w:numPr>
          <w:ilvl w:val="0"/>
          <w:numId w:val="17"/>
        </w:numPr>
        <w:rPr>
          <w:shd w:val="clear" w:color="auto" w:fill="FFFFFF"/>
        </w:rPr>
      </w:pPr>
      <w:r>
        <w:rPr>
          <w:shd w:val="clear" w:color="auto" w:fill="FFFFFF"/>
        </w:rPr>
        <w:t>Il s’agira à cette occasion d’</w:t>
      </w:r>
      <w:r w:rsidR="001C1FB9" w:rsidRPr="001C1FB9">
        <w:rPr>
          <w:shd w:val="clear" w:color="auto" w:fill="FFFFFF"/>
        </w:rPr>
        <w:t>intégr</w:t>
      </w:r>
      <w:r w:rsidR="00954F75">
        <w:rPr>
          <w:shd w:val="clear" w:color="auto" w:fill="FFFFFF"/>
        </w:rPr>
        <w:t>er</w:t>
      </w:r>
      <w:r w:rsidR="001C1FB9" w:rsidRPr="001C1FB9">
        <w:rPr>
          <w:shd w:val="clear" w:color="auto" w:fill="FFFFFF"/>
        </w:rPr>
        <w:t xml:space="preserve"> </w:t>
      </w:r>
      <w:r>
        <w:rPr>
          <w:shd w:val="clear" w:color="auto" w:fill="FFFFFF"/>
        </w:rPr>
        <w:t>les</w:t>
      </w:r>
      <w:r w:rsidR="001C1FB9" w:rsidRPr="001C1FB9">
        <w:rPr>
          <w:shd w:val="clear" w:color="auto" w:fill="FFFFFF"/>
        </w:rPr>
        <w:t xml:space="preserve"> DROM, sur la base des résultats de l’étude trajectoires DROM</w:t>
      </w:r>
      <w:r w:rsidR="40688A25" w:rsidRPr="001C1FB9">
        <w:rPr>
          <w:shd w:val="clear" w:color="auto" w:fill="FFFFFF"/>
        </w:rPr>
        <w:t xml:space="preserve"> citée dans le chapitre 1.2 </w:t>
      </w:r>
      <w:r w:rsidR="27DF6EB3" w:rsidRPr="001C1FB9">
        <w:rPr>
          <w:shd w:val="clear" w:color="auto" w:fill="FFFFFF"/>
        </w:rPr>
        <w:t>“</w:t>
      </w:r>
      <w:r w:rsidR="40688A25" w:rsidRPr="001C1FB9">
        <w:rPr>
          <w:shd w:val="clear" w:color="auto" w:fill="FFFFFF"/>
        </w:rPr>
        <w:t>contexte de l’étude</w:t>
      </w:r>
      <w:r w:rsidR="5CA337B4" w:rsidRPr="001C1FB9">
        <w:rPr>
          <w:shd w:val="clear" w:color="auto" w:fill="FFFFFF"/>
        </w:rPr>
        <w:t>”</w:t>
      </w:r>
      <w:r w:rsidR="00954F75">
        <w:rPr>
          <w:shd w:val="clear" w:color="auto" w:fill="FFFFFF"/>
        </w:rPr>
        <w:t>.</w:t>
      </w:r>
    </w:p>
    <w:p w14:paraId="010097BE" w14:textId="46A9908D" w:rsidR="00944D02" w:rsidRDefault="004108AA" w:rsidP="00FB4AC6">
      <w:pPr>
        <w:pStyle w:val="ADEMENormal"/>
        <w:numPr>
          <w:ilvl w:val="0"/>
          <w:numId w:val="17"/>
        </w:numPr>
        <w:rPr>
          <w:shd w:val="clear" w:color="auto" w:fill="FFFFFF"/>
        </w:rPr>
      </w:pPr>
      <w:r>
        <w:rPr>
          <w:shd w:val="clear" w:color="auto" w:fill="FFFFFF"/>
        </w:rPr>
        <w:t>L</w:t>
      </w:r>
      <w:r w:rsidR="00FC7F7F">
        <w:rPr>
          <w:shd w:val="clear" w:color="auto" w:fill="FFFFFF"/>
        </w:rPr>
        <w:t xml:space="preserve">es éléments clés </w:t>
      </w:r>
      <w:r w:rsidR="00BA6C29">
        <w:rPr>
          <w:shd w:val="clear" w:color="auto" w:fill="FFFFFF"/>
        </w:rPr>
        <w:t>qui feront évolu</w:t>
      </w:r>
      <w:r w:rsidR="00E933DA">
        <w:rPr>
          <w:shd w:val="clear" w:color="auto" w:fill="FFFFFF"/>
        </w:rPr>
        <w:t>er</w:t>
      </w:r>
      <w:r w:rsidR="00BA6C29">
        <w:rPr>
          <w:shd w:val="clear" w:color="auto" w:fill="FFFFFF"/>
        </w:rPr>
        <w:t xml:space="preserve"> la méthodologie</w:t>
      </w:r>
      <w:r w:rsidR="000F5923">
        <w:rPr>
          <w:shd w:val="clear" w:color="auto" w:fill="FFFFFF"/>
        </w:rPr>
        <w:t>,</w:t>
      </w:r>
      <w:r w:rsidR="00BA6C29">
        <w:rPr>
          <w:shd w:val="clear" w:color="auto" w:fill="FFFFFF"/>
        </w:rPr>
        <w:t xml:space="preserve"> et par conséquent l’outil</w:t>
      </w:r>
      <w:r w:rsidR="000F5923">
        <w:rPr>
          <w:shd w:val="clear" w:color="auto" w:fill="FFFFFF"/>
        </w:rPr>
        <w:t>,</w:t>
      </w:r>
      <w:r>
        <w:rPr>
          <w:shd w:val="clear" w:color="auto" w:fill="FFFFFF"/>
        </w:rPr>
        <w:t xml:space="preserve"> seront identifiés</w:t>
      </w:r>
      <w:r w:rsidR="00F125A5">
        <w:rPr>
          <w:shd w:val="clear" w:color="auto" w:fill="FFFFFF"/>
        </w:rPr>
        <w:t>, incluant l</w:t>
      </w:r>
      <w:r w:rsidR="00FC7F7F">
        <w:rPr>
          <w:shd w:val="clear" w:color="auto" w:fill="FFFFFF"/>
        </w:rPr>
        <w:t>es éventuels points de blocage</w:t>
      </w:r>
      <w:r w:rsidR="00F125A5">
        <w:rPr>
          <w:shd w:val="clear" w:color="auto" w:fill="FFFFFF"/>
        </w:rPr>
        <w:t>.</w:t>
      </w:r>
    </w:p>
    <w:p w14:paraId="149F5930" w14:textId="414E8139" w:rsidR="00A90AC6" w:rsidRDefault="00E933DA" w:rsidP="00FB4AC6">
      <w:pPr>
        <w:pStyle w:val="ADEMENormal"/>
        <w:numPr>
          <w:ilvl w:val="0"/>
          <w:numId w:val="17"/>
        </w:numPr>
        <w:rPr>
          <w:shd w:val="clear" w:color="auto" w:fill="FFFFFF"/>
        </w:rPr>
      </w:pPr>
      <w:r>
        <w:rPr>
          <w:shd w:val="clear" w:color="auto" w:fill="FFFFFF"/>
        </w:rPr>
        <w:t xml:space="preserve">Plusieurs échanges se tiendront avec la </w:t>
      </w:r>
      <w:r w:rsidR="2F274CFE">
        <w:rPr>
          <w:shd w:val="clear" w:color="auto" w:fill="FFFFFF"/>
        </w:rPr>
        <w:t>DGEC, l’ADEME</w:t>
      </w:r>
      <w:r w:rsidR="00C92745">
        <w:rPr>
          <w:shd w:val="clear" w:color="auto" w:fill="FFFFFF"/>
        </w:rPr>
        <w:t xml:space="preserve">, et </w:t>
      </w:r>
      <w:r w:rsidR="00635617">
        <w:t>l’équipe</w:t>
      </w:r>
      <w:r w:rsidR="00FD1044">
        <w:t xml:space="preserve"> Territoires en Transitions</w:t>
      </w:r>
      <w:r w:rsidR="00D54635">
        <w:t xml:space="preserve"> afin </w:t>
      </w:r>
      <w:r w:rsidR="004B7401">
        <w:t xml:space="preserve">de </w:t>
      </w:r>
      <w:r w:rsidR="004B7401">
        <w:rPr>
          <w:shd w:val="clear" w:color="auto" w:fill="FFFFFF"/>
        </w:rPr>
        <w:t>valider</w:t>
      </w:r>
      <w:r>
        <w:rPr>
          <w:shd w:val="clear" w:color="auto" w:fill="FFFFFF"/>
        </w:rPr>
        <w:t xml:space="preserve"> les hypothèses </w:t>
      </w:r>
      <w:r w:rsidR="00A90AC6">
        <w:rPr>
          <w:shd w:val="clear" w:color="auto" w:fill="FFFFFF"/>
        </w:rPr>
        <w:t xml:space="preserve">et </w:t>
      </w:r>
      <w:r w:rsidR="007766ED">
        <w:rPr>
          <w:shd w:val="clear" w:color="auto" w:fill="FFFFFF"/>
        </w:rPr>
        <w:t>données de la méthodologie</w:t>
      </w:r>
      <w:r w:rsidR="000B50F1">
        <w:rPr>
          <w:shd w:val="clear" w:color="auto" w:fill="FFFFFF"/>
        </w:rPr>
        <w:t xml:space="preserve"> sur laquelle repose l’outil</w:t>
      </w:r>
      <w:r w:rsidR="00413A3C">
        <w:rPr>
          <w:shd w:val="clear" w:color="auto" w:fill="FFFFFF"/>
        </w:rPr>
        <w:t xml:space="preserve"> et l</w:t>
      </w:r>
      <w:r w:rsidR="00311892">
        <w:rPr>
          <w:shd w:val="clear" w:color="auto" w:fill="FFFFFF"/>
        </w:rPr>
        <w:t>a solution numérique</w:t>
      </w:r>
      <w:r w:rsidR="00BE7A77">
        <w:rPr>
          <w:shd w:val="clear" w:color="auto" w:fill="FFFFFF"/>
        </w:rPr>
        <w:t xml:space="preserve"> </w:t>
      </w:r>
      <w:r w:rsidR="009C0ED7">
        <w:rPr>
          <w:shd w:val="clear" w:color="auto" w:fill="FFFFFF"/>
        </w:rPr>
        <w:t>qui sera utilisée par les</w:t>
      </w:r>
      <w:r w:rsidR="007278E8">
        <w:rPr>
          <w:shd w:val="clear" w:color="auto" w:fill="FFFFFF"/>
        </w:rPr>
        <w:t xml:space="preserve"> collectivités</w:t>
      </w:r>
      <w:r w:rsidR="000B50F1">
        <w:rPr>
          <w:shd w:val="clear" w:color="auto" w:fill="FFFFFF"/>
        </w:rPr>
        <w:t>.</w:t>
      </w:r>
    </w:p>
    <w:p w14:paraId="3246A5AD" w14:textId="3DF02F22" w:rsidR="001C1FB9" w:rsidRDefault="001C1FB9" w:rsidP="00FB4AC6">
      <w:pPr>
        <w:pStyle w:val="ADEMENormal"/>
        <w:numPr>
          <w:ilvl w:val="0"/>
          <w:numId w:val="17"/>
        </w:numPr>
        <w:rPr>
          <w:shd w:val="clear" w:color="auto" w:fill="FFFFFF"/>
        </w:rPr>
      </w:pPr>
      <w:r w:rsidRPr="001C1FB9">
        <w:rPr>
          <w:shd w:val="clear" w:color="auto" w:fill="FFFFFF"/>
        </w:rPr>
        <w:t xml:space="preserve">Livraison </w:t>
      </w:r>
      <w:r w:rsidR="000B50F1">
        <w:rPr>
          <w:shd w:val="clear" w:color="auto" w:fill="FFFFFF"/>
        </w:rPr>
        <w:t xml:space="preserve">de l’outil </w:t>
      </w:r>
      <w:r w:rsidRPr="001C1FB9">
        <w:rPr>
          <w:shd w:val="clear" w:color="auto" w:fill="FFFFFF"/>
        </w:rPr>
        <w:t xml:space="preserve">Excel </w:t>
      </w:r>
      <w:r w:rsidR="00864A21">
        <w:rPr>
          <w:shd w:val="clear" w:color="auto" w:fill="FFFFFF"/>
        </w:rPr>
        <w:t>de la version SNBC</w:t>
      </w:r>
      <w:r w:rsidR="00F31BC0">
        <w:rPr>
          <w:shd w:val="clear" w:color="auto" w:fill="FFFFFF"/>
        </w:rPr>
        <w:t xml:space="preserve"> </w:t>
      </w:r>
      <w:r w:rsidR="00864A21">
        <w:rPr>
          <w:shd w:val="clear" w:color="auto" w:fill="FFFFFF"/>
        </w:rPr>
        <w:t>3</w:t>
      </w:r>
      <w:r w:rsidR="000B50F1">
        <w:rPr>
          <w:shd w:val="clear" w:color="auto" w:fill="FFFFFF"/>
        </w:rPr>
        <w:t>.</w:t>
      </w:r>
      <w:r w:rsidR="00944D02">
        <w:rPr>
          <w:shd w:val="clear" w:color="auto" w:fill="FFFFFF"/>
        </w:rPr>
        <w:t xml:space="preserve"> </w:t>
      </w:r>
    </w:p>
    <w:p w14:paraId="3C9A391E" w14:textId="2738EDC3" w:rsidR="001135FC" w:rsidRPr="0070641C" w:rsidRDefault="001135FC" w:rsidP="001135FC">
      <w:pPr>
        <w:pStyle w:val="ADEMENormal"/>
        <w:numPr>
          <w:ilvl w:val="0"/>
          <w:numId w:val="17"/>
        </w:numPr>
        <w:rPr>
          <w:shd w:val="clear" w:color="auto" w:fill="FFFFFF"/>
        </w:rPr>
      </w:pPr>
      <w:r>
        <w:rPr>
          <w:shd w:val="clear" w:color="auto" w:fill="FFFFFF"/>
        </w:rPr>
        <w:t xml:space="preserve">Le fichier Excel </w:t>
      </w:r>
      <w:r w:rsidR="00F42964">
        <w:rPr>
          <w:shd w:val="clear" w:color="auto" w:fill="FFFFFF"/>
        </w:rPr>
        <w:t>(version SNB</w:t>
      </w:r>
      <w:r w:rsidR="004268B0">
        <w:rPr>
          <w:shd w:val="clear" w:color="auto" w:fill="FFFFFF"/>
        </w:rPr>
        <w:t>C</w:t>
      </w:r>
      <w:r w:rsidR="00F42964">
        <w:rPr>
          <w:shd w:val="clear" w:color="auto" w:fill="FFFFFF"/>
        </w:rPr>
        <w:t xml:space="preserve"> 3) </w:t>
      </w:r>
      <w:r>
        <w:rPr>
          <w:shd w:val="clear" w:color="auto" w:fill="FFFFFF"/>
        </w:rPr>
        <w:t>est transmis à l</w:t>
      </w:r>
      <w:r w:rsidRPr="0070641C">
        <w:rPr>
          <w:shd w:val="clear" w:color="auto" w:fill="FFFFFF"/>
        </w:rPr>
        <w:t xml:space="preserve">’équipe de la </w:t>
      </w:r>
      <w:r>
        <w:rPr>
          <w:shd w:val="clear" w:color="auto" w:fill="FFFFFF"/>
        </w:rPr>
        <w:t>plateforme</w:t>
      </w:r>
      <w:r w:rsidRPr="0070641C">
        <w:rPr>
          <w:shd w:val="clear" w:color="auto" w:fill="FFFFFF"/>
        </w:rPr>
        <w:t xml:space="preserve"> numérique </w:t>
      </w:r>
      <w:r>
        <w:rPr>
          <w:shd w:val="clear" w:color="auto" w:fill="FFFFFF"/>
        </w:rPr>
        <w:t>« Territoires en transitions ».</w:t>
      </w:r>
    </w:p>
    <w:p w14:paraId="42A1CB61" w14:textId="09FF077C" w:rsidR="007B0558" w:rsidRPr="00957975" w:rsidRDefault="00CB52B7" w:rsidP="001135FC">
      <w:pPr>
        <w:pStyle w:val="ADEMENormal"/>
        <w:numPr>
          <w:ilvl w:val="0"/>
          <w:numId w:val="17"/>
        </w:numPr>
        <w:rPr>
          <w:shd w:val="clear" w:color="auto" w:fill="FFFFFF"/>
        </w:rPr>
      </w:pPr>
      <w:r>
        <w:rPr>
          <w:shd w:val="clear" w:color="auto" w:fill="FFFFFF"/>
        </w:rPr>
        <w:t>U</w:t>
      </w:r>
      <w:r w:rsidR="001135FC">
        <w:rPr>
          <w:shd w:val="clear" w:color="auto" w:fill="FFFFFF"/>
        </w:rPr>
        <w:t xml:space="preserve">n échange est organisé avec l’équipe de la plateforme </w:t>
      </w:r>
      <w:r w:rsidR="00383F85">
        <w:rPr>
          <w:shd w:val="clear" w:color="auto" w:fill="FFFFFF"/>
        </w:rPr>
        <w:t xml:space="preserve">Territoires en Transitions </w:t>
      </w:r>
      <w:r w:rsidR="001135FC">
        <w:rPr>
          <w:shd w:val="clear" w:color="auto" w:fill="FFFFFF"/>
        </w:rPr>
        <w:t xml:space="preserve">pour </w:t>
      </w:r>
      <w:r w:rsidR="001135FC" w:rsidRPr="0070641C">
        <w:rPr>
          <w:shd w:val="clear" w:color="auto" w:fill="FFFFFF"/>
        </w:rPr>
        <w:t xml:space="preserve">expliquer </w:t>
      </w:r>
      <w:r w:rsidR="005A7723">
        <w:rPr>
          <w:shd w:val="clear" w:color="auto" w:fill="FFFFFF"/>
        </w:rPr>
        <w:t xml:space="preserve">les évolutions apportées et </w:t>
      </w:r>
      <w:r w:rsidR="005A7723" w:rsidRPr="00957975">
        <w:rPr>
          <w:shd w:val="clear" w:color="auto" w:fill="FFFFFF"/>
        </w:rPr>
        <w:t xml:space="preserve">répondre </w:t>
      </w:r>
      <w:r w:rsidR="00EA56F9" w:rsidRPr="00957975">
        <w:rPr>
          <w:shd w:val="clear" w:color="auto" w:fill="FFFFFF"/>
        </w:rPr>
        <w:t>aux questions techniques qui pourront se poser.</w:t>
      </w:r>
    </w:p>
    <w:p w14:paraId="5B4EAE65" w14:textId="17CEC524" w:rsidR="001C1FB9" w:rsidRPr="00957975" w:rsidRDefault="001C1FB9" w:rsidP="00FB4AC6">
      <w:pPr>
        <w:pStyle w:val="ADEMENormal"/>
        <w:numPr>
          <w:ilvl w:val="0"/>
          <w:numId w:val="17"/>
        </w:numPr>
        <w:rPr>
          <w:shd w:val="clear" w:color="auto" w:fill="FFFFFF"/>
        </w:rPr>
      </w:pPr>
      <w:bookmarkStart w:id="8" w:name="_Hlk204959608"/>
      <w:r w:rsidRPr="00957975">
        <w:rPr>
          <w:shd w:val="clear" w:color="auto" w:fill="FFFFFF"/>
        </w:rPr>
        <w:t xml:space="preserve">Suivi de l’Intégration dans la </w:t>
      </w:r>
      <w:r w:rsidR="00992CBD" w:rsidRPr="00957975">
        <w:rPr>
          <w:shd w:val="clear" w:color="auto" w:fill="FFFFFF"/>
        </w:rPr>
        <w:t>plateforme</w:t>
      </w:r>
      <w:r w:rsidRPr="00957975">
        <w:rPr>
          <w:shd w:val="clear" w:color="auto" w:fill="FFFFFF"/>
        </w:rPr>
        <w:t xml:space="preserve"> </w:t>
      </w:r>
      <w:r w:rsidR="00383F85">
        <w:rPr>
          <w:shd w:val="clear" w:color="auto" w:fill="FFFFFF"/>
        </w:rPr>
        <w:t>Territoires en Transitions</w:t>
      </w:r>
      <w:r w:rsidR="004268B0" w:rsidRPr="00957975">
        <w:rPr>
          <w:shd w:val="clear" w:color="auto" w:fill="FFFFFF"/>
        </w:rPr>
        <w:t xml:space="preserve">, afin de pouvoir </w:t>
      </w:r>
      <w:r w:rsidRPr="00957975">
        <w:rPr>
          <w:shd w:val="clear" w:color="auto" w:fill="FFFFFF"/>
        </w:rPr>
        <w:t>répon</w:t>
      </w:r>
      <w:r w:rsidR="004268B0" w:rsidRPr="00957975">
        <w:rPr>
          <w:shd w:val="clear" w:color="auto" w:fill="FFFFFF"/>
        </w:rPr>
        <w:t>dre</w:t>
      </w:r>
      <w:r w:rsidRPr="00957975">
        <w:rPr>
          <w:shd w:val="clear" w:color="auto" w:fill="FFFFFF"/>
        </w:rPr>
        <w:t xml:space="preserve"> aux questions qui se posent</w:t>
      </w:r>
      <w:r w:rsidR="005D3273" w:rsidRPr="00957975">
        <w:rPr>
          <w:shd w:val="clear" w:color="auto" w:fill="FFFFFF"/>
        </w:rPr>
        <w:t>.</w:t>
      </w:r>
    </w:p>
    <w:p w14:paraId="2E9B1335" w14:textId="726DA62E" w:rsidR="005B19E9" w:rsidRPr="00957975" w:rsidRDefault="001C1FB9" w:rsidP="00FB4AC6">
      <w:pPr>
        <w:pStyle w:val="ADEMENormal"/>
        <w:numPr>
          <w:ilvl w:val="0"/>
          <w:numId w:val="17"/>
        </w:numPr>
        <w:rPr>
          <w:shd w:val="clear" w:color="auto" w:fill="FFFFFF"/>
        </w:rPr>
      </w:pPr>
      <w:r w:rsidRPr="00957975">
        <w:rPr>
          <w:shd w:val="clear" w:color="auto" w:fill="FFFFFF"/>
        </w:rPr>
        <w:t xml:space="preserve">Publication sur la </w:t>
      </w:r>
      <w:r w:rsidR="00992CBD" w:rsidRPr="00957975">
        <w:rPr>
          <w:shd w:val="clear" w:color="auto" w:fill="FFFFFF"/>
        </w:rPr>
        <w:t>plateforme</w:t>
      </w:r>
      <w:r w:rsidRPr="00957975">
        <w:rPr>
          <w:shd w:val="clear" w:color="auto" w:fill="FFFFFF"/>
        </w:rPr>
        <w:t xml:space="preserve"> </w:t>
      </w:r>
      <w:r w:rsidR="00383F85">
        <w:rPr>
          <w:shd w:val="clear" w:color="auto" w:fill="FFFFFF"/>
        </w:rPr>
        <w:t xml:space="preserve">Territoires en Transitions </w:t>
      </w:r>
      <w:r w:rsidRPr="00957975">
        <w:rPr>
          <w:shd w:val="clear" w:color="auto" w:fill="FFFFFF"/>
        </w:rPr>
        <w:t xml:space="preserve">de la fonctionnalité </w:t>
      </w:r>
      <w:r w:rsidR="00CF2875">
        <w:rPr>
          <w:shd w:val="clear" w:color="auto" w:fill="FFFFFF"/>
        </w:rPr>
        <w:t>« </w:t>
      </w:r>
      <w:r w:rsidRPr="00957975">
        <w:rPr>
          <w:shd w:val="clear" w:color="auto" w:fill="FFFFFF"/>
        </w:rPr>
        <w:t>trajectoires</w:t>
      </w:r>
      <w:r w:rsidR="00CF2875">
        <w:rPr>
          <w:shd w:val="clear" w:color="auto" w:fill="FFFFFF"/>
        </w:rPr>
        <w:t> »</w:t>
      </w:r>
      <w:r w:rsidRPr="00957975">
        <w:rPr>
          <w:shd w:val="clear" w:color="auto" w:fill="FFFFFF"/>
        </w:rPr>
        <w:t xml:space="preserve"> mise à jour SNBC</w:t>
      </w:r>
      <w:r w:rsidR="00C350A8">
        <w:rPr>
          <w:shd w:val="clear" w:color="auto" w:fill="FFFFFF"/>
        </w:rPr>
        <w:t xml:space="preserve"> </w:t>
      </w:r>
      <w:r w:rsidRPr="00957975">
        <w:rPr>
          <w:shd w:val="clear" w:color="auto" w:fill="FFFFFF"/>
        </w:rPr>
        <w:t>3</w:t>
      </w:r>
    </w:p>
    <w:p w14:paraId="74853CA5" w14:textId="4599CF9B" w:rsidR="001C1FB9" w:rsidRPr="00957975" w:rsidRDefault="00957975" w:rsidP="00957975">
      <w:pPr>
        <w:pStyle w:val="ADEMENormal"/>
        <w:numPr>
          <w:ilvl w:val="0"/>
          <w:numId w:val="17"/>
        </w:numPr>
        <w:rPr>
          <w:shd w:val="clear" w:color="auto" w:fill="FFFFFF"/>
        </w:rPr>
      </w:pPr>
      <w:r>
        <w:rPr>
          <w:shd w:val="clear" w:color="auto" w:fill="FFFFFF"/>
        </w:rPr>
        <w:t>La</w:t>
      </w:r>
      <w:r w:rsidR="005B19E9" w:rsidRPr="00957975">
        <w:rPr>
          <w:shd w:val="clear" w:color="auto" w:fill="FFFFFF"/>
        </w:rPr>
        <w:t xml:space="preserve"> question</w:t>
      </w:r>
      <w:r>
        <w:rPr>
          <w:shd w:val="clear" w:color="auto" w:fill="FFFFFF"/>
        </w:rPr>
        <w:t xml:space="preserve"> se posera</w:t>
      </w:r>
      <w:r w:rsidR="005B19E9" w:rsidRPr="00957975">
        <w:rPr>
          <w:shd w:val="clear" w:color="auto" w:fill="FFFFFF"/>
        </w:rPr>
        <w:t xml:space="preserve"> de savoir s’il faudra attendre la finalisation de la tâche 3</w:t>
      </w:r>
      <w:r w:rsidR="00994830" w:rsidRPr="00957975">
        <w:rPr>
          <w:shd w:val="clear" w:color="auto" w:fill="FFFFFF"/>
        </w:rPr>
        <w:t xml:space="preserve"> pour publier cette mise à jour.</w:t>
      </w:r>
    </w:p>
    <w:bookmarkEnd w:id="8"/>
    <w:p w14:paraId="0E8963CC" w14:textId="6AC8EA04" w:rsidR="007F7F1E" w:rsidRDefault="007F7F1E" w:rsidP="00F07002">
      <w:pPr>
        <w:pStyle w:val="ADEMENormal"/>
        <w:rPr>
          <w:shd w:val="clear" w:color="auto" w:fill="FFFFFF"/>
        </w:rPr>
      </w:pPr>
      <w:r>
        <w:rPr>
          <w:shd w:val="clear" w:color="auto" w:fill="FFFFFF"/>
        </w:rPr>
        <w:t xml:space="preserve"> </w:t>
      </w:r>
    </w:p>
    <w:p w14:paraId="154A229A" w14:textId="4C78FA25" w:rsidR="003F4EF0" w:rsidRDefault="003F4EF0" w:rsidP="003F4EF0">
      <w:pPr>
        <w:pStyle w:val="ADEMENormal"/>
        <w:rPr>
          <w:shd w:val="clear" w:color="auto" w:fill="FFFFFF"/>
        </w:rPr>
      </w:pPr>
      <w:r w:rsidRPr="0070641C">
        <w:rPr>
          <w:shd w:val="clear" w:color="auto" w:fill="FFFFFF"/>
        </w:rPr>
        <w:t xml:space="preserve">Pour </w:t>
      </w:r>
      <w:r>
        <w:rPr>
          <w:shd w:val="clear" w:color="auto" w:fill="FFFFFF"/>
        </w:rPr>
        <w:t>réaliser cette tâche</w:t>
      </w:r>
      <w:r w:rsidRPr="0070641C">
        <w:rPr>
          <w:shd w:val="clear" w:color="auto" w:fill="FFFFFF"/>
        </w:rPr>
        <w:t>, il s’agira de mobiliser une expertise d’analyse des bases de données</w:t>
      </w:r>
      <w:r w:rsidR="002677A9">
        <w:rPr>
          <w:shd w:val="clear" w:color="auto" w:fill="FFFFFF"/>
        </w:rPr>
        <w:t xml:space="preserve"> et des fonctionnalités du tableur Excel.</w:t>
      </w:r>
    </w:p>
    <w:p w14:paraId="3DF5AF12" w14:textId="77777777" w:rsidR="003F4EF0" w:rsidRDefault="003F4EF0" w:rsidP="008B3A10">
      <w:pPr>
        <w:pStyle w:val="ADEMENormal"/>
        <w:rPr>
          <w:shd w:val="clear" w:color="auto" w:fill="FFFFFF"/>
        </w:rPr>
      </w:pPr>
    </w:p>
    <w:p w14:paraId="4A583159" w14:textId="3C5AD2C0" w:rsidR="008B3A10" w:rsidRPr="004304C5" w:rsidRDefault="008B3A10" w:rsidP="008B3A10">
      <w:pPr>
        <w:pStyle w:val="ADEMENormal"/>
        <w:rPr>
          <w:shd w:val="clear" w:color="auto" w:fill="FFFFFF"/>
        </w:rPr>
      </w:pPr>
      <w:r w:rsidRPr="004304C5">
        <w:rPr>
          <w:shd w:val="clear" w:color="auto" w:fill="FFFFFF"/>
        </w:rPr>
        <w:t xml:space="preserve">Cette tâche </w:t>
      </w:r>
      <w:r w:rsidR="00C42C9C">
        <w:rPr>
          <w:shd w:val="clear" w:color="auto" w:fill="FFFFFF"/>
        </w:rPr>
        <w:t>est organisée de la manière</w:t>
      </w:r>
      <w:r w:rsidRPr="004304C5">
        <w:rPr>
          <w:shd w:val="clear" w:color="auto" w:fill="FFFFFF"/>
        </w:rPr>
        <w:t xml:space="preserve"> suivante :</w:t>
      </w:r>
    </w:p>
    <w:p w14:paraId="3469F588" w14:textId="69BBA1A0" w:rsidR="008B3A10" w:rsidRPr="004304C5" w:rsidRDefault="008B3A10" w:rsidP="00FB4AC6">
      <w:pPr>
        <w:pStyle w:val="ADEMENormal"/>
        <w:numPr>
          <w:ilvl w:val="0"/>
          <w:numId w:val="11"/>
        </w:numPr>
        <w:rPr>
          <w:shd w:val="clear" w:color="auto" w:fill="FFFFFF"/>
        </w:rPr>
      </w:pPr>
      <w:r w:rsidRPr="004304C5">
        <w:rPr>
          <w:shd w:val="clear" w:color="auto" w:fill="FFFFFF"/>
        </w:rPr>
        <w:t>Réunion de lancement</w:t>
      </w:r>
      <w:r w:rsidR="00AD5BB5">
        <w:rPr>
          <w:shd w:val="clear" w:color="auto" w:fill="FFFFFF"/>
        </w:rPr>
        <w:t>.</w:t>
      </w:r>
    </w:p>
    <w:p w14:paraId="5FFD1FD9" w14:textId="366774A6" w:rsidR="008B3A10" w:rsidRPr="004304C5" w:rsidRDefault="008B3A10" w:rsidP="00FB4AC6">
      <w:pPr>
        <w:pStyle w:val="ADEMENormal"/>
        <w:numPr>
          <w:ilvl w:val="0"/>
          <w:numId w:val="11"/>
        </w:numPr>
        <w:rPr>
          <w:shd w:val="clear" w:color="auto" w:fill="FFFFFF"/>
        </w:rPr>
      </w:pPr>
      <w:r w:rsidRPr="004304C5">
        <w:rPr>
          <w:shd w:val="clear" w:color="auto" w:fill="FFFFFF"/>
        </w:rPr>
        <w:t xml:space="preserve">Réalisation de </w:t>
      </w:r>
      <w:r w:rsidR="00D11C67">
        <w:rPr>
          <w:shd w:val="clear" w:color="auto" w:fill="FFFFFF"/>
        </w:rPr>
        <w:t>la mise à jour du fichier Excel avec les éléments de la SNBC 3.</w:t>
      </w:r>
    </w:p>
    <w:p w14:paraId="0CBB9F94" w14:textId="2D8FB1D5" w:rsidR="008B3A10" w:rsidRPr="00992CBD" w:rsidRDefault="008B3A10" w:rsidP="00FB4AC6">
      <w:pPr>
        <w:pStyle w:val="ADEMENormal"/>
        <w:numPr>
          <w:ilvl w:val="0"/>
          <w:numId w:val="17"/>
        </w:numPr>
        <w:rPr>
          <w:shd w:val="clear" w:color="auto" w:fill="FFFFFF"/>
        </w:rPr>
      </w:pPr>
      <w:r w:rsidRPr="004304C5">
        <w:rPr>
          <w:shd w:val="clear" w:color="auto" w:fill="FFFFFF"/>
        </w:rPr>
        <w:t xml:space="preserve">Rédaction du rapport </w:t>
      </w:r>
      <w:r w:rsidR="001B3A37">
        <w:rPr>
          <w:shd w:val="clear" w:color="auto" w:fill="FFFFFF"/>
        </w:rPr>
        <w:t xml:space="preserve">qui sera constitué </w:t>
      </w:r>
      <w:r w:rsidR="00B15FBD">
        <w:rPr>
          <w:shd w:val="clear" w:color="auto" w:fill="FFFFFF"/>
        </w:rPr>
        <w:t>du tableur en format Excel, accompagné d’u</w:t>
      </w:r>
      <w:r w:rsidR="00992CBD">
        <w:rPr>
          <w:shd w:val="clear" w:color="auto" w:fill="FFFFFF"/>
        </w:rPr>
        <w:t xml:space="preserve">n document </w:t>
      </w:r>
      <w:r w:rsidR="00B15FBD">
        <w:rPr>
          <w:shd w:val="clear" w:color="auto" w:fill="FFFFFF"/>
        </w:rPr>
        <w:t xml:space="preserve">qui </w:t>
      </w:r>
      <w:r w:rsidR="001130FD">
        <w:rPr>
          <w:shd w:val="clear" w:color="auto" w:fill="FFFFFF"/>
        </w:rPr>
        <w:t>permettra</w:t>
      </w:r>
      <w:r w:rsidR="00992CBD">
        <w:rPr>
          <w:shd w:val="clear" w:color="auto" w:fill="FFFFFF"/>
        </w:rPr>
        <w:t xml:space="preserve"> </w:t>
      </w:r>
      <w:r w:rsidR="001130FD">
        <w:rPr>
          <w:shd w:val="clear" w:color="auto" w:fill="FFFFFF"/>
        </w:rPr>
        <w:t xml:space="preserve">notamment </w:t>
      </w:r>
      <w:r w:rsidR="00992CBD">
        <w:rPr>
          <w:shd w:val="clear" w:color="auto" w:fill="FFFFFF"/>
        </w:rPr>
        <w:t>d’identifier les</w:t>
      </w:r>
      <w:r w:rsidR="00992CBD" w:rsidRPr="001C1FB9">
        <w:rPr>
          <w:shd w:val="clear" w:color="auto" w:fill="FFFFFF"/>
        </w:rPr>
        <w:t xml:space="preserve"> différences </w:t>
      </w:r>
      <w:r w:rsidR="00992CBD">
        <w:rPr>
          <w:shd w:val="clear" w:color="auto" w:fill="FFFFFF"/>
        </w:rPr>
        <w:t>par rapport à la version</w:t>
      </w:r>
      <w:r w:rsidR="00992CBD" w:rsidRPr="001C1FB9">
        <w:rPr>
          <w:shd w:val="clear" w:color="auto" w:fill="FFFFFF"/>
        </w:rPr>
        <w:t xml:space="preserve"> SNBC2</w:t>
      </w:r>
      <w:r w:rsidR="001130FD">
        <w:rPr>
          <w:shd w:val="clear" w:color="auto" w:fill="FFFFFF"/>
        </w:rPr>
        <w:t>.</w:t>
      </w:r>
    </w:p>
    <w:p w14:paraId="14E598C8" w14:textId="15DA396A" w:rsidR="008B3A10" w:rsidRPr="004304C5" w:rsidRDefault="008B3A10" w:rsidP="00FB4AC6">
      <w:pPr>
        <w:pStyle w:val="ADEMENormal"/>
        <w:numPr>
          <w:ilvl w:val="0"/>
          <w:numId w:val="11"/>
        </w:numPr>
        <w:rPr>
          <w:shd w:val="clear" w:color="auto" w:fill="FFFFFF"/>
        </w:rPr>
      </w:pPr>
      <w:r w:rsidRPr="004304C5">
        <w:rPr>
          <w:shd w:val="clear" w:color="auto" w:fill="FFFFFF"/>
        </w:rPr>
        <w:t xml:space="preserve">Réunion de restitution des résultats de la tâche </w:t>
      </w:r>
      <w:r>
        <w:rPr>
          <w:shd w:val="clear" w:color="auto" w:fill="FFFFFF"/>
        </w:rPr>
        <w:t>1</w:t>
      </w:r>
      <w:r w:rsidR="00AD5BB5">
        <w:rPr>
          <w:shd w:val="clear" w:color="auto" w:fill="FFFFFF"/>
        </w:rPr>
        <w:t>.</w:t>
      </w:r>
    </w:p>
    <w:p w14:paraId="4722E3FB" w14:textId="77777777" w:rsidR="008B3A10" w:rsidRPr="004304C5" w:rsidRDefault="008B3A10" w:rsidP="008B3A10">
      <w:pPr>
        <w:pStyle w:val="ADEMENormal"/>
        <w:rPr>
          <w:shd w:val="clear" w:color="auto" w:fill="FFFFFF"/>
        </w:rPr>
      </w:pPr>
    </w:p>
    <w:p w14:paraId="2090FE49" w14:textId="3840FD88" w:rsidR="008B3A10" w:rsidRPr="004304C5" w:rsidRDefault="008B3A10" w:rsidP="008B3A10">
      <w:pPr>
        <w:pStyle w:val="ADEMENormal"/>
        <w:rPr>
          <w:shd w:val="clear" w:color="auto" w:fill="FFFFFF"/>
        </w:rPr>
      </w:pPr>
      <w:r w:rsidRPr="004304C5">
        <w:rPr>
          <w:shd w:val="clear" w:color="auto" w:fill="FFFFFF"/>
        </w:rPr>
        <w:lastRenderedPageBreak/>
        <w:t xml:space="preserve">Livrable associé à la tâche </w:t>
      </w:r>
      <w:r w:rsidR="0030129D">
        <w:rPr>
          <w:shd w:val="clear" w:color="auto" w:fill="FFFFFF"/>
        </w:rPr>
        <w:t>2</w:t>
      </w:r>
      <w:r w:rsidRPr="004304C5">
        <w:rPr>
          <w:shd w:val="clear" w:color="auto" w:fill="FFFFFF"/>
        </w:rPr>
        <w:t xml:space="preserve"> :</w:t>
      </w:r>
    </w:p>
    <w:p w14:paraId="7577F1C9" w14:textId="12627641" w:rsidR="008B3A10" w:rsidRPr="004304C5" w:rsidRDefault="008B3A10" w:rsidP="005F5B81">
      <w:pPr>
        <w:pStyle w:val="ADEMENormal"/>
        <w:numPr>
          <w:ilvl w:val="0"/>
          <w:numId w:val="17"/>
        </w:numPr>
        <w:rPr>
          <w:shd w:val="clear" w:color="auto" w:fill="FFFFFF"/>
        </w:rPr>
      </w:pPr>
      <w:r w:rsidRPr="004304C5">
        <w:rPr>
          <w:shd w:val="clear" w:color="auto" w:fill="FFFFFF"/>
        </w:rPr>
        <w:t xml:space="preserve">Rapport </w:t>
      </w:r>
      <w:r w:rsidR="008D7B48">
        <w:rPr>
          <w:shd w:val="clear" w:color="auto" w:fill="FFFFFF"/>
        </w:rPr>
        <w:t xml:space="preserve">constitué de l’outil </w:t>
      </w:r>
      <w:r w:rsidR="00474E7E">
        <w:rPr>
          <w:shd w:val="clear" w:color="auto" w:fill="FFFFFF"/>
        </w:rPr>
        <w:t>sous la forme</w:t>
      </w:r>
      <w:r w:rsidR="0033556C">
        <w:rPr>
          <w:shd w:val="clear" w:color="auto" w:fill="FFFFFF"/>
        </w:rPr>
        <w:t xml:space="preserve"> d’un</w:t>
      </w:r>
      <w:r w:rsidR="008D7B48">
        <w:rPr>
          <w:shd w:val="clear" w:color="auto" w:fill="FFFFFF"/>
        </w:rPr>
        <w:t xml:space="preserve"> tableur Excel et du </w:t>
      </w:r>
      <w:r w:rsidR="0033556C">
        <w:rPr>
          <w:shd w:val="clear" w:color="auto" w:fill="FFFFFF"/>
        </w:rPr>
        <w:t>document d’accompagnement en format Word et PDF</w:t>
      </w:r>
      <w:r w:rsidR="00046E9B">
        <w:rPr>
          <w:shd w:val="clear" w:color="auto" w:fill="FFFFFF"/>
        </w:rPr>
        <w:t>,</w:t>
      </w:r>
      <w:r w:rsidR="0033556C">
        <w:rPr>
          <w:shd w:val="clear" w:color="auto" w:fill="FFFFFF"/>
        </w:rPr>
        <w:t xml:space="preserve"> mettant à jour la méthodologie de</w:t>
      </w:r>
      <w:r w:rsidR="00B06A8B">
        <w:rPr>
          <w:shd w:val="clear" w:color="auto" w:fill="FFFFFF"/>
        </w:rPr>
        <w:t xml:space="preserve"> territorialisation des trajectoires GES à l’échelle EPCI</w:t>
      </w:r>
      <w:r w:rsidR="00952274" w:rsidRPr="00952274">
        <w:rPr>
          <w:shd w:val="clear" w:color="auto" w:fill="FFFFFF"/>
        </w:rPr>
        <w:t xml:space="preserve"> </w:t>
      </w:r>
      <w:r w:rsidR="00952274">
        <w:rPr>
          <w:shd w:val="clear" w:color="auto" w:fill="FFFFFF"/>
        </w:rPr>
        <w:t>avec la SNBC 3</w:t>
      </w:r>
      <w:r w:rsidR="00B06A8B">
        <w:rPr>
          <w:shd w:val="clear" w:color="auto" w:fill="FFFFFF"/>
        </w:rPr>
        <w:t>.</w:t>
      </w:r>
    </w:p>
    <w:p w14:paraId="530D8FF3" w14:textId="77777777" w:rsidR="008B3A10" w:rsidRDefault="008B3A10" w:rsidP="008406F8">
      <w:pPr>
        <w:pStyle w:val="ADEMENormal"/>
        <w:rPr>
          <w:shd w:val="clear" w:color="auto" w:fill="FFFFFF"/>
        </w:rPr>
      </w:pPr>
    </w:p>
    <w:p w14:paraId="21163E4A" w14:textId="77777777" w:rsidR="004304C5" w:rsidRDefault="004304C5" w:rsidP="008406F8">
      <w:pPr>
        <w:pStyle w:val="ADEMENormal"/>
        <w:rPr>
          <w:shd w:val="clear" w:color="auto" w:fill="FFFFFF"/>
        </w:rPr>
      </w:pPr>
    </w:p>
    <w:p w14:paraId="283EAE50" w14:textId="5A29D9C9" w:rsidR="004304C5" w:rsidRPr="000E5408" w:rsidRDefault="004304C5" w:rsidP="008406F8">
      <w:pPr>
        <w:pStyle w:val="ADEMENormal"/>
        <w:rPr>
          <w:b/>
          <w:bCs/>
          <w:shd w:val="clear" w:color="auto" w:fill="FFFFFF"/>
        </w:rPr>
      </w:pPr>
      <w:r w:rsidRPr="000E5408">
        <w:rPr>
          <w:b/>
          <w:bCs/>
          <w:shd w:val="clear" w:color="auto" w:fill="FFFFFF"/>
        </w:rPr>
        <w:t>Tâche 3 :</w:t>
      </w:r>
      <w:r w:rsidR="003164B3">
        <w:rPr>
          <w:b/>
          <w:bCs/>
          <w:shd w:val="clear" w:color="auto" w:fill="FFFFFF"/>
        </w:rPr>
        <w:t xml:space="preserve"> </w:t>
      </w:r>
      <w:r w:rsidR="00C169E8">
        <w:rPr>
          <w:b/>
          <w:bCs/>
          <w:shd w:val="clear" w:color="auto" w:fill="FFFFFF"/>
        </w:rPr>
        <w:t>Mise à jour de l’a</w:t>
      </w:r>
      <w:r w:rsidR="003164B3" w:rsidRPr="00F331A6">
        <w:rPr>
          <w:b/>
          <w:bCs/>
          <w:shd w:val="clear" w:color="auto" w:fill="FFFFFF"/>
        </w:rPr>
        <w:t xml:space="preserve">nalyse et </w:t>
      </w:r>
      <w:r w:rsidR="00C169E8">
        <w:rPr>
          <w:b/>
          <w:bCs/>
          <w:shd w:val="clear" w:color="auto" w:fill="FFFFFF"/>
        </w:rPr>
        <w:t xml:space="preserve">la </w:t>
      </w:r>
      <w:r w:rsidR="003164B3" w:rsidRPr="00F331A6">
        <w:rPr>
          <w:b/>
          <w:bCs/>
          <w:shd w:val="clear" w:color="auto" w:fill="FFFFFF"/>
        </w:rPr>
        <w:t xml:space="preserve">représentation cartographique </w:t>
      </w:r>
      <w:r w:rsidR="003164B3">
        <w:rPr>
          <w:b/>
          <w:bCs/>
          <w:shd w:val="clear" w:color="auto" w:fill="FFFFFF"/>
        </w:rPr>
        <w:t>d</w:t>
      </w:r>
      <w:r w:rsidR="003164B3" w:rsidRPr="00F331A6">
        <w:rPr>
          <w:b/>
          <w:bCs/>
          <w:shd w:val="clear" w:color="auto" w:fill="FFFFFF"/>
        </w:rPr>
        <w:t>es grandes catégories de collectivités contributrices à l’objectif national de neutralité carbone</w:t>
      </w:r>
      <w:r w:rsidR="003164B3">
        <w:rPr>
          <w:b/>
          <w:bCs/>
          <w:shd w:val="clear" w:color="auto" w:fill="FFFFFF"/>
        </w:rPr>
        <w:t xml:space="preserve"> (SNBC</w:t>
      </w:r>
      <w:r w:rsidR="00FD6722">
        <w:rPr>
          <w:b/>
          <w:bCs/>
          <w:shd w:val="clear" w:color="auto" w:fill="FFFFFF"/>
        </w:rPr>
        <w:t xml:space="preserve"> </w:t>
      </w:r>
      <w:r w:rsidR="003164B3">
        <w:rPr>
          <w:b/>
          <w:bCs/>
          <w:shd w:val="clear" w:color="auto" w:fill="FFFFFF"/>
        </w:rPr>
        <w:t>3)</w:t>
      </w:r>
    </w:p>
    <w:p w14:paraId="1BA4D028" w14:textId="77777777" w:rsidR="004304C5" w:rsidRDefault="004304C5" w:rsidP="008406F8">
      <w:pPr>
        <w:pStyle w:val="ADEMENormal"/>
        <w:rPr>
          <w:shd w:val="clear" w:color="auto" w:fill="FFFFFF"/>
        </w:rPr>
      </w:pPr>
    </w:p>
    <w:p w14:paraId="27F4BF70" w14:textId="2C12BD41" w:rsidR="00F07002" w:rsidRDefault="00F07002" w:rsidP="00F07002">
      <w:pPr>
        <w:pStyle w:val="ADEMENormal"/>
        <w:rPr>
          <w:shd w:val="clear" w:color="auto" w:fill="FFFFFF"/>
        </w:rPr>
      </w:pPr>
      <w:r>
        <w:rPr>
          <w:shd w:val="clear" w:color="auto" w:fill="FFFFFF"/>
        </w:rPr>
        <w:t>L’objectif est de mettre</w:t>
      </w:r>
      <w:r w:rsidRPr="001C1FB9">
        <w:rPr>
          <w:shd w:val="clear" w:color="auto" w:fill="FFFFFF"/>
        </w:rPr>
        <w:t xml:space="preserve"> à jour </w:t>
      </w:r>
      <w:r w:rsidR="002D6DF2">
        <w:rPr>
          <w:shd w:val="clear" w:color="auto" w:fill="FFFFFF"/>
        </w:rPr>
        <w:t xml:space="preserve">les </w:t>
      </w:r>
      <w:r w:rsidR="00EB5173">
        <w:rPr>
          <w:shd w:val="clear" w:color="auto" w:fill="FFFFFF"/>
        </w:rPr>
        <w:t>livrables de la tâche 1</w:t>
      </w:r>
      <w:r w:rsidR="002D6DF2">
        <w:rPr>
          <w:shd w:val="clear" w:color="auto" w:fill="FFFFFF"/>
        </w:rPr>
        <w:t xml:space="preserve"> </w:t>
      </w:r>
      <w:r w:rsidR="00EB5173">
        <w:rPr>
          <w:shd w:val="clear" w:color="auto" w:fill="FFFFFF"/>
        </w:rPr>
        <w:t xml:space="preserve">avec les </w:t>
      </w:r>
      <w:r w:rsidR="00A33798">
        <w:rPr>
          <w:shd w:val="clear" w:color="auto" w:fill="FFFFFF"/>
        </w:rPr>
        <w:t>nouveaux éléments issus</w:t>
      </w:r>
      <w:r w:rsidR="00EB5173" w:rsidRPr="001C1FB9">
        <w:rPr>
          <w:shd w:val="clear" w:color="auto" w:fill="FFFFFF"/>
        </w:rPr>
        <w:t xml:space="preserve"> de la SNBC3</w:t>
      </w:r>
      <w:r>
        <w:rPr>
          <w:shd w:val="clear" w:color="auto" w:fill="FFFFFF"/>
        </w:rPr>
        <w:t>.</w:t>
      </w:r>
    </w:p>
    <w:p w14:paraId="7360F6C3" w14:textId="77777777" w:rsidR="00F07002" w:rsidRDefault="00F07002" w:rsidP="00F07002">
      <w:pPr>
        <w:pStyle w:val="ADEMENormal"/>
        <w:rPr>
          <w:shd w:val="clear" w:color="auto" w:fill="FFFFFF"/>
        </w:rPr>
      </w:pPr>
    </w:p>
    <w:p w14:paraId="761DC402" w14:textId="43C27206" w:rsidR="00F07002" w:rsidRDefault="002521E8" w:rsidP="008406F8">
      <w:pPr>
        <w:pStyle w:val="ADEMENormal"/>
        <w:rPr>
          <w:shd w:val="clear" w:color="auto" w:fill="FFFFFF"/>
        </w:rPr>
      </w:pPr>
      <w:r>
        <w:rPr>
          <w:shd w:val="clear" w:color="auto" w:fill="FFFFFF"/>
        </w:rPr>
        <w:t>Cette tâche est séquencée de la manière suivante :</w:t>
      </w:r>
    </w:p>
    <w:p w14:paraId="4A8CC60A" w14:textId="0D6FEE63" w:rsidR="002521E8" w:rsidRDefault="002521E8" w:rsidP="00FB4AC6">
      <w:pPr>
        <w:pStyle w:val="ADEMENormal"/>
        <w:numPr>
          <w:ilvl w:val="0"/>
          <w:numId w:val="11"/>
        </w:numPr>
        <w:rPr>
          <w:shd w:val="clear" w:color="auto" w:fill="FFFFFF"/>
        </w:rPr>
      </w:pPr>
      <w:r>
        <w:rPr>
          <w:shd w:val="clear" w:color="auto" w:fill="FFFFFF"/>
        </w:rPr>
        <w:t xml:space="preserve">Reprendre les </w:t>
      </w:r>
      <w:r w:rsidR="006C4FB2">
        <w:rPr>
          <w:shd w:val="clear" w:color="auto" w:fill="FFFFFF"/>
        </w:rPr>
        <w:t xml:space="preserve">5 </w:t>
      </w:r>
      <w:r>
        <w:rPr>
          <w:shd w:val="clear" w:color="auto" w:fill="FFFFFF"/>
        </w:rPr>
        <w:t xml:space="preserve">étapes de </w:t>
      </w:r>
      <w:r w:rsidR="007216EC">
        <w:rPr>
          <w:shd w:val="clear" w:color="auto" w:fill="FFFFFF"/>
        </w:rPr>
        <w:t>la tâche 1</w:t>
      </w:r>
      <w:r w:rsidR="00471106">
        <w:rPr>
          <w:shd w:val="clear" w:color="auto" w:fill="FFFFFF"/>
        </w:rPr>
        <w:t xml:space="preserve"> en leur apportant les évolutions nécessaires selon les </w:t>
      </w:r>
      <w:r w:rsidR="00FA61AC">
        <w:rPr>
          <w:shd w:val="clear" w:color="auto" w:fill="FFFFFF"/>
        </w:rPr>
        <w:t>éléments nouveaux de la SNBC 3.</w:t>
      </w:r>
    </w:p>
    <w:p w14:paraId="3569C88C" w14:textId="0D331497" w:rsidR="00446648" w:rsidRPr="00957975" w:rsidRDefault="00446648" w:rsidP="00446648">
      <w:pPr>
        <w:pStyle w:val="ADEMENormal"/>
        <w:numPr>
          <w:ilvl w:val="0"/>
          <w:numId w:val="11"/>
        </w:numPr>
        <w:rPr>
          <w:shd w:val="clear" w:color="auto" w:fill="FFFFFF"/>
        </w:rPr>
      </w:pPr>
      <w:r w:rsidRPr="00957975">
        <w:rPr>
          <w:shd w:val="clear" w:color="auto" w:fill="FFFFFF"/>
        </w:rPr>
        <w:t xml:space="preserve">Suivi de l’Intégration dans la plateforme </w:t>
      </w:r>
      <w:r w:rsidR="00383F85">
        <w:rPr>
          <w:shd w:val="clear" w:color="auto" w:fill="FFFFFF"/>
        </w:rPr>
        <w:t>Territoires en Transitions</w:t>
      </w:r>
      <w:r w:rsidRPr="00957975">
        <w:rPr>
          <w:shd w:val="clear" w:color="auto" w:fill="FFFFFF"/>
        </w:rPr>
        <w:t>, afin de pouvoir répondre aux questions qui se posent.</w:t>
      </w:r>
    </w:p>
    <w:p w14:paraId="363F6B77" w14:textId="7BA9A750" w:rsidR="00446648" w:rsidRPr="00957975" w:rsidRDefault="00446648" w:rsidP="00446648">
      <w:pPr>
        <w:pStyle w:val="ADEMENormal"/>
        <w:numPr>
          <w:ilvl w:val="0"/>
          <w:numId w:val="11"/>
        </w:numPr>
        <w:rPr>
          <w:shd w:val="clear" w:color="auto" w:fill="FFFFFF"/>
        </w:rPr>
      </w:pPr>
      <w:r w:rsidRPr="00957975">
        <w:rPr>
          <w:shd w:val="clear" w:color="auto" w:fill="FFFFFF"/>
        </w:rPr>
        <w:t xml:space="preserve">Publication sur la plateforme </w:t>
      </w:r>
      <w:r w:rsidR="00383F85">
        <w:rPr>
          <w:shd w:val="clear" w:color="auto" w:fill="FFFFFF"/>
        </w:rPr>
        <w:t>Territoires en Transitions</w:t>
      </w:r>
      <w:r w:rsidRPr="00957975">
        <w:rPr>
          <w:shd w:val="clear" w:color="auto" w:fill="FFFFFF"/>
        </w:rPr>
        <w:t xml:space="preserve"> de </w:t>
      </w:r>
      <w:r w:rsidR="004560AD">
        <w:rPr>
          <w:shd w:val="clear" w:color="auto" w:fill="FFFFFF"/>
        </w:rPr>
        <w:t>cette nouvelle</w:t>
      </w:r>
      <w:r w:rsidRPr="00957975">
        <w:rPr>
          <w:shd w:val="clear" w:color="auto" w:fill="FFFFFF"/>
        </w:rPr>
        <w:t xml:space="preserve"> fonctionnalité </w:t>
      </w:r>
      <w:r w:rsidR="004560AD">
        <w:rPr>
          <w:shd w:val="clear" w:color="auto" w:fill="FFFFFF"/>
        </w:rPr>
        <w:t>d’aide à la décision pour les collectivités.</w:t>
      </w:r>
    </w:p>
    <w:p w14:paraId="51E99E1F" w14:textId="77777777" w:rsidR="00A06331" w:rsidRDefault="00A06331" w:rsidP="0030129D">
      <w:pPr>
        <w:pStyle w:val="ADEMENormal"/>
        <w:rPr>
          <w:shd w:val="clear" w:color="auto" w:fill="FFFFFF"/>
        </w:rPr>
      </w:pPr>
    </w:p>
    <w:p w14:paraId="501BF1CF" w14:textId="1186F998" w:rsidR="0030129D" w:rsidRPr="004304C5" w:rsidRDefault="0030129D" w:rsidP="0030129D">
      <w:pPr>
        <w:pStyle w:val="ADEMENormal"/>
        <w:rPr>
          <w:shd w:val="clear" w:color="auto" w:fill="FFFFFF"/>
        </w:rPr>
      </w:pPr>
      <w:r w:rsidRPr="004304C5">
        <w:rPr>
          <w:shd w:val="clear" w:color="auto" w:fill="FFFFFF"/>
        </w:rPr>
        <w:t xml:space="preserve">Livrable associé à la tâche </w:t>
      </w:r>
      <w:r>
        <w:rPr>
          <w:shd w:val="clear" w:color="auto" w:fill="FFFFFF"/>
        </w:rPr>
        <w:t>3</w:t>
      </w:r>
      <w:r w:rsidRPr="004304C5">
        <w:rPr>
          <w:shd w:val="clear" w:color="auto" w:fill="FFFFFF"/>
        </w:rPr>
        <w:t xml:space="preserve"> :</w:t>
      </w:r>
    </w:p>
    <w:p w14:paraId="04871755" w14:textId="3684ACB0" w:rsidR="00AD09B5" w:rsidRDefault="00AD09B5" w:rsidP="00FE5625">
      <w:pPr>
        <w:pStyle w:val="ADEMENormal"/>
        <w:numPr>
          <w:ilvl w:val="0"/>
          <w:numId w:val="11"/>
        </w:numPr>
        <w:rPr>
          <w:shd w:val="clear" w:color="auto" w:fill="FFFFFF"/>
        </w:rPr>
      </w:pPr>
      <w:r w:rsidRPr="004304C5">
        <w:rPr>
          <w:shd w:val="clear" w:color="auto" w:fill="FFFFFF"/>
        </w:rPr>
        <w:t>Rapport</w:t>
      </w:r>
      <w:r>
        <w:rPr>
          <w:shd w:val="clear" w:color="auto" w:fill="FFFFFF"/>
        </w:rPr>
        <w:t xml:space="preserve"> complet en format Word </w:t>
      </w:r>
      <w:r w:rsidR="005C75EE">
        <w:rPr>
          <w:shd w:val="clear" w:color="auto" w:fill="FFFFFF"/>
        </w:rPr>
        <w:t>qui sera publié sur la librairie de l’ADEME et du fichier</w:t>
      </w:r>
      <w:r>
        <w:rPr>
          <w:shd w:val="clear" w:color="auto" w:fill="FFFFFF"/>
        </w:rPr>
        <w:t xml:space="preserve"> Excel (si besoin) qui servira </w:t>
      </w:r>
      <w:r w:rsidR="00C40786">
        <w:rPr>
          <w:shd w:val="clear" w:color="auto" w:fill="FFFFFF"/>
        </w:rPr>
        <w:t xml:space="preserve">à l’implémentation sur la plateforme </w:t>
      </w:r>
      <w:r w:rsidR="00383F85">
        <w:rPr>
          <w:shd w:val="clear" w:color="auto" w:fill="FFFFFF"/>
        </w:rPr>
        <w:t>Territoires en Transitions</w:t>
      </w:r>
      <w:r w:rsidR="009568EE">
        <w:rPr>
          <w:shd w:val="clear" w:color="auto" w:fill="FFFFFF"/>
        </w:rPr>
        <w:t>.</w:t>
      </w:r>
    </w:p>
    <w:p w14:paraId="1077A85B" w14:textId="77777777" w:rsidR="003200A5" w:rsidRDefault="003200A5" w:rsidP="003200A5">
      <w:pPr>
        <w:pStyle w:val="ADEMENormal"/>
        <w:rPr>
          <w:shd w:val="clear" w:color="auto" w:fill="FFFFFF"/>
        </w:rPr>
      </w:pPr>
    </w:p>
    <w:p w14:paraId="2996110E" w14:textId="77777777" w:rsidR="003200A5" w:rsidRPr="00FC0892" w:rsidRDefault="003200A5" w:rsidP="003200A5">
      <w:pPr>
        <w:jc w:val="both"/>
        <w:rPr>
          <w:rFonts w:ascii="Marianne" w:eastAsia="Times New Roman" w:hAnsi="Marianne" w:cstheme="minorHAnsi"/>
          <w:b/>
          <w:bCs/>
          <w:sz w:val="20"/>
          <w:szCs w:val="20"/>
          <w:u w:val="single"/>
        </w:rPr>
      </w:pPr>
      <w:r w:rsidRPr="00FC0892">
        <w:rPr>
          <w:rFonts w:ascii="Marianne" w:eastAsia="Times New Roman" w:hAnsi="Marianne" w:cstheme="minorHAnsi"/>
          <w:b/>
          <w:bCs/>
          <w:sz w:val="20"/>
          <w:szCs w:val="20"/>
        </w:rPr>
        <w:t>Propriété des résultats</w:t>
      </w:r>
    </w:p>
    <w:p w14:paraId="7D18FEF4" w14:textId="26073994" w:rsidR="003200A5" w:rsidRPr="00FC0892" w:rsidRDefault="003200A5" w:rsidP="003200A5">
      <w:pPr>
        <w:spacing w:before="120" w:after="120"/>
        <w:jc w:val="both"/>
        <w:rPr>
          <w:rFonts w:ascii="Marianne" w:hAnsi="Marianne" w:cs="Arial"/>
          <w:sz w:val="20"/>
          <w:szCs w:val="20"/>
        </w:rPr>
      </w:pPr>
      <w:r w:rsidRPr="00FC0892">
        <w:rPr>
          <w:rFonts w:ascii="Marianne" w:hAnsi="Marianne" w:cs="Arial"/>
          <w:sz w:val="20"/>
          <w:szCs w:val="20"/>
        </w:rPr>
        <w:t xml:space="preserve">L’ensemble des éléments mis à disposition du prestataire par l’ADEME sera fourni dans le cadre unique de cette prestation et ne pourra </w:t>
      </w:r>
      <w:r w:rsidR="008C1A80">
        <w:rPr>
          <w:rFonts w:ascii="Marianne" w:hAnsi="Marianne" w:cs="Arial"/>
          <w:sz w:val="20"/>
          <w:szCs w:val="20"/>
        </w:rPr>
        <w:t xml:space="preserve">pas </w:t>
      </w:r>
      <w:r w:rsidRPr="00FC0892">
        <w:rPr>
          <w:rFonts w:ascii="Marianne" w:hAnsi="Marianne" w:cs="Arial"/>
          <w:sz w:val="20"/>
          <w:szCs w:val="20"/>
        </w:rPr>
        <w:t>être réutilisé par le prestataire par la suite.</w:t>
      </w:r>
    </w:p>
    <w:p w14:paraId="42F9D1AC" w14:textId="77777777" w:rsidR="003200A5" w:rsidRPr="00FC0892" w:rsidRDefault="003200A5" w:rsidP="003200A5">
      <w:pPr>
        <w:jc w:val="both"/>
        <w:rPr>
          <w:rFonts w:ascii="Marianne" w:hAnsi="Marianne" w:cstheme="minorHAnsi"/>
          <w:sz w:val="20"/>
          <w:szCs w:val="20"/>
        </w:rPr>
      </w:pPr>
      <w:r w:rsidRPr="00FC0892">
        <w:rPr>
          <w:rFonts w:ascii="Marianne" w:hAnsi="Marianne" w:cs="Arial"/>
          <w:sz w:val="20"/>
          <w:szCs w:val="20"/>
        </w:rPr>
        <w:t>Par ailleurs, l’ADEME finance intégralement la réalisation de ces travaux. Les informations, documents et résultats produits en exécution du présent marché seront donc la propriété unique de l'ADEME. Au cours de la prestation, aucun élément ne pourra être diffusé à autrui par le prestataire sans accord préalable de l’ADEME.</w:t>
      </w:r>
    </w:p>
    <w:p w14:paraId="5362DE48" w14:textId="1A55260B" w:rsidR="00D3011D" w:rsidRDefault="00D3011D" w:rsidP="00D3011D">
      <w:pPr>
        <w:pStyle w:val="Titre2"/>
        <w:rPr>
          <w:shd w:val="clear" w:color="auto" w:fill="FFFFFF"/>
        </w:rPr>
      </w:pPr>
      <w:bookmarkStart w:id="9" w:name="_Toc205563064"/>
      <w:r>
        <w:rPr>
          <w:shd w:val="clear" w:color="auto" w:fill="FFFFFF"/>
        </w:rPr>
        <w:t>Exigences particulières</w:t>
      </w:r>
      <w:bookmarkEnd w:id="9"/>
    </w:p>
    <w:p w14:paraId="4B6C2663" w14:textId="3A46C828" w:rsidR="00D3011D" w:rsidRDefault="00D3011D" w:rsidP="00D3011D">
      <w:pPr>
        <w:pStyle w:val="Titre3"/>
        <w:rPr>
          <w:shd w:val="clear" w:color="auto" w:fill="FFFFFF"/>
        </w:rPr>
      </w:pPr>
      <w:bookmarkStart w:id="10" w:name="_Toc205563065"/>
      <w:r w:rsidRPr="00D3011D">
        <w:rPr>
          <w:shd w:val="clear" w:color="auto" w:fill="FFFFFF"/>
        </w:rPr>
        <w:t>Exigence technique pour favoriser la circulation des données et du savoir</w:t>
      </w:r>
      <w:bookmarkEnd w:id="10"/>
    </w:p>
    <w:p w14:paraId="42B93490" w14:textId="77777777" w:rsidR="00D3011D" w:rsidRPr="008C23A1" w:rsidRDefault="00D3011D" w:rsidP="00D3011D">
      <w:pPr>
        <w:pStyle w:val="ADEMENormal"/>
        <w:rPr>
          <w:highlight w:val="yellow"/>
          <w:shd w:val="clear" w:color="auto" w:fill="FFFFFF"/>
        </w:rPr>
      </w:pPr>
    </w:p>
    <w:p w14:paraId="56223EBE" w14:textId="47129F41" w:rsidR="00D3011D" w:rsidRPr="00CF71B0" w:rsidRDefault="00D3011D" w:rsidP="00D3011D">
      <w:pPr>
        <w:pStyle w:val="ADEMENormal"/>
        <w:rPr>
          <w:shd w:val="clear" w:color="auto" w:fill="FFFFFF"/>
        </w:rPr>
      </w:pPr>
      <w:r w:rsidRPr="00CF71B0">
        <w:rPr>
          <w:shd w:val="clear" w:color="auto" w:fill="FFFFFF"/>
        </w:rPr>
        <w:t xml:space="preserve">En vertu de la loi </w:t>
      </w:r>
      <w:hyperlink r:id="rId16" w:history="1">
        <w:r w:rsidRPr="00CF71B0">
          <w:rPr>
            <w:rStyle w:val="Lienhypertexte"/>
            <w:shd w:val="clear" w:color="auto" w:fill="FFFFFF"/>
          </w:rPr>
          <w:t>n° 2016-1321 du 7 octobre 2016</w:t>
        </w:r>
      </w:hyperlink>
      <w:r w:rsidRPr="00CF71B0">
        <w:rPr>
          <w:shd w:val="clear" w:color="auto" w:fill="FFFFFF"/>
        </w:rPr>
        <w:t xml:space="preserve"> pour une République numérique (dite Loi Lemaire) et en particulier le titre Ier sur la circulation des données et du savoir l’ADEME, comme toutes les structures publiques, est tenue de mettre à disposition en libre accès les études qu’elle réalise, ainsi que l’ensemble des éléments ayant servi à réaliser cette étude (code source du modèle, données de sortie et résultats, données d’entrée, hypothèses, méthodologie...). Cela afin de </w:t>
      </w:r>
      <w:r w:rsidRPr="00CF71B0">
        <w:rPr>
          <w:b/>
          <w:bCs/>
          <w:shd w:val="clear" w:color="auto" w:fill="FFFFFF"/>
        </w:rPr>
        <w:t>favoriser l’accès des citoyens à la décision publique, de développer le mécanisme de revue par les pairs</w:t>
      </w:r>
      <w:r w:rsidRPr="00CF71B0">
        <w:rPr>
          <w:shd w:val="clear" w:color="auto" w:fill="FFFFFF"/>
        </w:rPr>
        <w:t xml:space="preserve">, et de permettre à d’autres acteurs de questionner ou de confirmer les conclusions émises, afin d’enrichir le débat public et scientifique.  </w:t>
      </w:r>
    </w:p>
    <w:p w14:paraId="7ACDF555" w14:textId="77777777" w:rsidR="00D3011D" w:rsidRPr="00CF71B0" w:rsidRDefault="00D3011D" w:rsidP="00D3011D">
      <w:pPr>
        <w:pStyle w:val="ADEMENormal"/>
        <w:rPr>
          <w:shd w:val="clear" w:color="auto" w:fill="FFFFFF"/>
        </w:rPr>
      </w:pPr>
    </w:p>
    <w:p w14:paraId="4A49B6D0" w14:textId="5F930BB6" w:rsidR="00D3011D" w:rsidRPr="00CF71B0" w:rsidRDefault="00D3011D" w:rsidP="00D3011D">
      <w:pPr>
        <w:pStyle w:val="ADEMENormal"/>
        <w:rPr>
          <w:shd w:val="clear" w:color="auto" w:fill="FFFFFF"/>
        </w:rPr>
      </w:pPr>
      <w:r w:rsidRPr="00CF71B0">
        <w:rPr>
          <w:shd w:val="clear" w:color="auto" w:fill="FFFFFF"/>
        </w:rPr>
        <w:lastRenderedPageBreak/>
        <w:t xml:space="preserve">Pour y parvenir l’ADEME s'applique à respecter le </w:t>
      </w:r>
      <w:r w:rsidRPr="00CF71B0">
        <w:rPr>
          <w:b/>
          <w:bCs/>
          <w:shd w:val="clear" w:color="auto" w:fill="FFFFFF"/>
        </w:rPr>
        <w:t>principe FAIR</w:t>
      </w:r>
      <w:r w:rsidRPr="00CF71B0">
        <w:rPr>
          <w:rStyle w:val="Appelnotedebasdep"/>
          <w:shd w:val="clear" w:color="auto" w:fill="FFFFFF"/>
        </w:rPr>
        <w:footnoteReference w:id="7"/>
      </w:r>
      <w:r w:rsidRPr="00CF71B0">
        <w:rPr>
          <w:shd w:val="clear" w:color="auto" w:fill="FFFFFF"/>
        </w:rPr>
        <w:t xml:space="preserve">. Pour plus d’information, vous pouvez consulter le </w:t>
      </w:r>
      <w:hyperlink r:id="rId17" w:history="1">
        <w:r w:rsidRPr="00CF71B0">
          <w:rPr>
            <w:rStyle w:val="Lienhypertexte"/>
            <w:shd w:val="clear" w:color="auto" w:fill="FFFFFF"/>
          </w:rPr>
          <w:t>guide sur les données de recherche</w:t>
        </w:r>
      </w:hyperlink>
      <w:r w:rsidRPr="00CF71B0">
        <w:rPr>
          <w:shd w:val="clear" w:color="auto" w:fill="FFFFFF"/>
        </w:rPr>
        <w:t xml:space="preserve">. </w:t>
      </w:r>
    </w:p>
    <w:p w14:paraId="08F72A00" w14:textId="77777777" w:rsidR="00D3011D" w:rsidRPr="00CF71B0" w:rsidRDefault="00D3011D" w:rsidP="00D3011D">
      <w:pPr>
        <w:pStyle w:val="ADEMENormal"/>
        <w:rPr>
          <w:shd w:val="clear" w:color="auto" w:fill="FFFFFF"/>
        </w:rPr>
      </w:pPr>
    </w:p>
    <w:p w14:paraId="0D12ECB6" w14:textId="77777777" w:rsidR="00D3011D" w:rsidRPr="00CF71B0" w:rsidRDefault="00D3011D" w:rsidP="00D3011D">
      <w:pPr>
        <w:pStyle w:val="ADEMENormal"/>
        <w:rPr>
          <w:b/>
          <w:bCs/>
          <w:shd w:val="clear" w:color="auto" w:fill="FFFFFF"/>
        </w:rPr>
      </w:pPr>
      <w:r w:rsidRPr="00CF71B0">
        <w:rPr>
          <w:b/>
          <w:bCs/>
          <w:shd w:val="clear" w:color="auto" w:fill="FFFFFF"/>
        </w:rPr>
        <w:t xml:space="preserve">Favoriser la circulation des données </w:t>
      </w:r>
    </w:p>
    <w:p w14:paraId="2A0FCA20" w14:textId="77777777" w:rsidR="00D3011D" w:rsidRPr="00CF71B0" w:rsidRDefault="00D3011D" w:rsidP="00D3011D">
      <w:pPr>
        <w:pStyle w:val="ADEMENormal"/>
        <w:rPr>
          <w:shd w:val="clear" w:color="auto" w:fill="FFFFFF"/>
        </w:rPr>
      </w:pPr>
    </w:p>
    <w:p w14:paraId="3AC9F675" w14:textId="7E828F4B" w:rsidR="00D3011D" w:rsidRPr="00CF71B0" w:rsidRDefault="00D3011D" w:rsidP="00D3011D">
      <w:pPr>
        <w:pStyle w:val="ADEMENormal"/>
        <w:rPr>
          <w:shd w:val="clear" w:color="auto" w:fill="FFFFFF"/>
        </w:rPr>
      </w:pPr>
      <w:r w:rsidRPr="00CF71B0">
        <w:rPr>
          <w:shd w:val="clear" w:color="auto" w:fill="FFFFFF"/>
        </w:rPr>
        <w:t>Dans le cadre de la Loi Lemaire, depuis 2018, l’agence s’applique à favoriser l’ouverture de ses données via on portail open data (</w:t>
      </w:r>
      <w:hyperlink r:id="rId18" w:history="1">
        <w:r w:rsidRPr="00CF71B0">
          <w:rPr>
            <w:rStyle w:val="Lienhypertexte"/>
            <w:shd w:val="clear" w:color="auto" w:fill="FFFFFF"/>
          </w:rPr>
          <w:t>https://data.ademe.fr</w:t>
        </w:r>
      </w:hyperlink>
      <w:r w:rsidRPr="00CF71B0">
        <w:rPr>
          <w:shd w:val="clear" w:color="auto" w:fill="FFFFFF"/>
        </w:rPr>
        <w:t>)</w:t>
      </w:r>
      <w:r w:rsidRPr="00CF71B0">
        <w:rPr>
          <w:rFonts w:ascii="Cambria Math" w:hAnsi="Cambria Math" w:cs="Cambria Math"/>
          <w:shd w:val="clear" w:color="auto" w:fill="FFFFFF"/>
        </w:rPr>
        <w:t> </w:t>
      </w:r>
      <w:r w:rsidRPr="00CF71B0">
        <w:rPr>
          <w:shd w:val="clear" w:color="auto" w:fill="FFFFFF"/>
        </w:rPr>
        <w:t>: les donn</w:t>
      </w:r>
      <w:r w:rsidRPr="00CF71B0">
        <w:rPr>
          <w:rFonts w:cs="Marianne"/>
          <w:shd w:val="clear" w:color="auto" w:fill="FFFFFF"/>
        </w:rPr>
        <w:t>é</w:t>
      </w:r>
      <w:r w:rsidRPr="00CF71B0">
        <w:rPr>
          <w:shd w:val="clear" w:color="auto" w:fill="FFFFFF"/>
        </w:rPr>
        <w:t>es non confidentielles (brutes ou transform</w:t>
      </w:r>
      <w:r w:rsidRPr="00CF71B0">
        <w:rPr>
          <w:rFonts w:cs="Marianne"/>
          <w:shd w:val="clear" w:color="auto" w:fill="FFFFFF"/>
        </w:rPr>
        <w:t>é</w:t>
      </w:r>
      <w:r w:rsidRPr="00CF71B0">
        <w:rPr>
          <w:shd w:val="clear" w:color="auto" w:fill="FFFFFF"/>
        </w:rPr>
        <w:t xml:space="preserve">es) ayant servi </w:t>
      </w:r>
      <w:r w:rsidRPr="00CF71B0">
        <w:rPr>
          <w:rFonts w:cs="Marianne"/>
          <w:shd w:val="clear" w:color="auto" w:fill="FFFFFF"/>
        </w:rPr>
        <w:t>à</w:t>
      </w:r>
      <w:r w:rsidRPr="00CF71B0">
        <w:rPr>
          <w:shd w:val="clear" w:color="auto" w:fill="FFFFFF"/>
        </w:rPr>
        <w:t xml:space="preserve"> produire une </w:t>
      </w:r>
      <w:r w:rsidRPr="00CF71B0">
        <w:rPr>
          <w:rFonts w:cs="Marianne"/>
          <w:shd w:val="clear" w:color="auto" w:fill="FFFFFF"/>
        </w:rPr>
        <w:t>é</w:t>
      </w:r>
      <w:r w:rsidRPr="00CF71B0">
        <w:rPr>
          <w:shd w:val="clear" w:color="auto" w:fill="FFFFFF"/>
        </w:rPr>
        <w:t xml:space="preserve">tude, une analyse ou une publication, doivent </w:t>
      </w:r>
      <w:r w:rsidRPr="00CF71B0">
        <w:rPr>
          <w:rFonts w:cs="Marianne"/>
          <w:shd w:val="clear" w:color="auto" w:fill="FFFFFF"/>
        </w:rPr>
        <w:t>ê</w:t>
      </w:r>
      <w:r w:rsidRPr="00CF71B0">
        <w:rPr>
          <w:shd w:val="clear" w:color="auto" w:fill="FFFFFF"/>
        </w:rPr>
        <w:t>tre accessibles via le portail open data de l</w:t>
      </w:r>
      <w:r w:rsidRPr="00CF71B0">
        <w:rPr>
          <w:rFonts w:cs="Marianne"/>
          <w:shd w:val="clear" w:color="auto" w:fill="FFFFFF"/>
        </w:rPr>
        <w:t>’</w:t>
      </w:r>
      <w:r w:rsidRPr="00CF71B0">
        <w:rPr>
          <w:shd w:val="clear" w:color="auto" w:fill="FFFFFF"/>
        </w:rPr>
        <w:t xml:space="preserve">ADEME (data.ademe.fr) et </w:t>
      </w:r>
      <w:r w:rsidRPr="00CF71B0">
        <w:rPr>
          <w:b/>
          <w:bCs/>
          <w:shd w:val="clear" w:color="auto" w:fill="FFFFFF"/>
        </w:rPr>
        <w:t xml:space="preserve">doivent donc </w:t>
      </w:r>
      <w:r w:rsidRPr="00CF71B0">
        <w:rPr>
          <w:rFonts w:cs="Marianne"/>
          <w:b/>
          <w:bCs/>
          <w:shd w:val="clear" w:color="auto" w:fill="FFFFFF"/>
        </w:rPr>
        <w:t>ê</w:t>
      </w:r>
      <w:r w:rsidRPr="00CF71B0">
        <w:rPr>
          <w:b/>
          <w:bCs/>
          <w:shd w:val="clear" w:color="auto" w:fill="FFFFFF"/>
        </w:rPr>
        <w:t>tre normalis</w:t>
      </w:r>
      <w:r w:rsidRPr="00CF71B0">
        <w:rPr>
          <w:rFonts w:cs="Marianne"/>
          <w:b/>
          <w:bCs/>
          <w:shd w:val="clear" w:color="auto" w:fill="FFFFFF"/>
        </w:rPr>
        <w:t>é</w:t>
      </w:r>
      <w:r w:rsidRPr="00CF71B0">
        <w:rPr>
          <w:b/>
          <w:bCs/>
          <w:shd w:val="clear" w:color="auto" w:fill="FFFFFF"/>
        </w:rPr>
        <w:t>es et document</w:t>
      </w:r>
      <w:r w:rsidRPr="00CF71B0">
        <w:rPr>
          <w:rFonts w:cs="Marianne"/>
          <w:b/>
          <w:bCs/>
          <w:shd w:val="clear" w:color="auto" w:fill="FFFFFF"/>
        </w:rPr>
        <w:t>é</w:t>
      </w:r>
      <w:r w:rsidRPr="00CF71B0">
        <w:rPr>
          <w:b/>
          <w:bCs/>
          <w:shd w:val="clear" w:color="auto" w:fill="FFFFFF"/>
        </w:rPr>
        <w:t>es</w:t>
      </w:r>
      <w:r w:rsidRPr="00CF71B0">
        <w:rPr>
          <w:shd w:val="clear" w:color="auto" w:fill="FFFFFF"/>
        </w:rPr>
        <w:t>. Cette exigence de normalisation et de documentation s</w:t>
      </w:r>
      <w:r w:rsidRPr="00CF71B0">
        <w:rPr>
          <w:rFonts w:cs="Marianne"/>
          <w:shd w:val="clear" w:color="auto" w:fill="FFFFFF"/>
        </w:rPr>
        <w:t>’</w:t>
      </w:r>
      <w:r w:rsidRPr="00CF71B0">
        <w:rPr>
          <w:shd w:val="clear" w:color="auto" w:fill="FFFFFF"/>
        </w:rPr>
        <w:t xml:space="preserve">applique </w:t>
      </w:r>
      <w:r w:rsidRPr="00CF71B0">
        <w:rPr>
          <w:rFonts w:cs="Marianne"/>
          <w:shd w:val="clear" w:color="auto" w:fill="FFFFFF"/>
        </w:rPr>
        <w:t>é</w:t>
      </w:r>
      <w:r w:rsidRPr="00CF71B0">
        <w:rPr>
          <w:shd w:val="clear" w:color="auto" w:fill="FFFFFF"/>
        </w:rPr>
        <w:t>galement aux donn</w:t>
      </w:r>
      <w:r w:rsidRPr="00CF71B0">
        <w:rPr>
          <w:rFonts w:cs="Marianne"/>
          <w:shd w:val="clear" w:color="auto" w:fill="FFFFFF"/>
        </w:rPr>
        <w:t>é</w:t>
      </w:r>
      <w:r w:rsidRPr="00CF71B0">
        <w:rPr>
          <w:shd w:val="clear" w:color="auto" w:fill="FFFFFF"/>
        </w:rPr>
        <w:t xml:space="preserve">es confidentielles, qui pourront être réutilisées en interne. </w:t>
      </w:r>
    </w:p>
    <w:p w14:paraId="7100AF42" w14:textId="77777777" w:rsidR="00D3011D" w:rsidRPr="00CF71B0" w:rsidRDefault="00D3011D" w:rsidP="00D3011D">
      <w:pPr>
        <w:pStyle w:val="ADEMENormal"/>
        <w:rPr>
          <w:shd w:val="clear" w:color="auto" w:fill="FFFFFF"/>
        </w:rPr>
      </w:pPr>
    </w:p>
    <w:p w14:paraId="42505F21" w14:textId="77777777" w:rsidR="00D3011D" w:rsidRPr="00CF71B0" w:rsidRDefault="00D3011D" w:rsidP="00D3011D">
      <w:pPr>
        <w:pStyle w:val="ADEMENormal"/>
        <w:rPr>
          <w:shd w:val="clear" w:color="auto" w:fill="FFFFFF"/>
        </w:rPr>
      </w:pPr>
      <w:r w:rsidRPr="00CF71B0">
        <w:rPr>
          <w:u w:val="single"/>
          <w:shd w:val="clear" w:color="auto" w:fill="FFFFFF"/>
        </w:rPr>
        <w:t>Normalisation des données</w:t>
      </w:r>
      <w:r w:rsidRPr="00CF71B0">
        <w:rPr>
          <w:shd w:val="clear" w:color="auto" w:fill="FFFFFF"/>
        </w:rPr>
        <w:t xml:space="preserve"> : </w:t>
      </w:r>
    </w:p>
    <w:p w14:paraId="205E3B0C" w14:textId="77777777" w:rsidR="00D3011D" w:rsidRPr="00CF71B0" w:rsidRDefault="00D3011D" w:rsidP="00D3011D">
      <w:pPr>
        <w:pStyle w:val="ADEMENormal"/>
        <w:rPr>
          <w:shd w:val="clear" w:color="auto" w:fill="FFFFFF"/>
        </w:rPr>
      </w:pPr>
    </w:p>
    <w:p w14:paraId="5A0C0ED4" w14:textId="77777777" w:rsidR="00D3011D" w:rsidRPr="00CF71B0" w:rsidRDefault="00D3011D" w:rsidP="00FB4AC6">
      <w:pPr>
        <w:pStyle w:val="ADEMENormal"/>
        <w:numPr>
          <w:ilvl w:val="0"/>
          <w:numId w:val="7"/>
        </w:numPr>
        <w:rPr>
          <w:shd w:val="clear" w:color="auto" w:fill="FFFFFF"/>
        </w:rPr>
      </w:pPr>
      <w:r w:rsidRPr="00CF71B0">
        <w:rPr>
          <w:shd w:val="clear" w:color="auto" w:fill="FFFFFF"/>
        </w:rPr>
        <w:t xml:space="preserve">Les données doivent être accessibles sous un </w:t>
      </w:r>
      <w:r w:rsidRPr="00CF71B0">
        <w:rPr>
          <w:b/>
          <w:bCs/>
          <w:shd w:val="clear" w:color="auto" w:fill="FFFFFF"/>
        </w:rPr>
        <w:t>format ouvert</w:t>
      </w:r>
      <w:r w:rsidRPr="00CF71B0">
        <w:rPr>
          <w:shd w:val="clear" w:color="auto" w:fill="FFFFFF"/>
        </w:rPr>
        <w:t xml:space="preserve"> (CSV, JSON, PARQUET...), et pas uniquement via des formats propriétaires comme Excel. </w:t>
      </w:r>
    </w:p>
    <w:p w14:paraId="4DABDC5C" w14:textId="4E5CA781" w:rsidR="00D3011D" w:rsidRPr="0024076E" w:rsidRDefault="00D3011D" w:rsidP="00D3011D">
      <w:pPr>
        <w:pStyle w:val="ADEMENormal"/>
        <w:numPr>
          <w:ilvl w:val="0"/>
          <w:numId w:val="7"/>
        </w:numPr>
        <w:rPr>
          <w:shd w:val="clear" w:color="auto" w:fill="FFFFFF"/>
        </w:rPr>
      </w:pPr>
      <w:r w:rsidRPr="00CF71B0">
        <w:rPr>
          <w:shd w:val="clear" w:color="auto" w:fill="FFFFFF"/>
        </w:rPr>
        <w:t xml:space="preserve">Pour les données au format CSV, les données doivent respecter le </w:t>
      </w:r>
      <w:r w:rsidRPr="00CF71B0">
        <w:rPr>
          <w:b/>
          <w:bCs/>
          <w:shd w:val="clear" w:color="auto" w:fill="FFFFFF"/>
        </w:rPr>
        <w:t xml:space="preserve">principe </w:t>
      </w:r>
      <w:hyperlink r:id="rId19" w:history="1">
        <w:r w:rsidRPr="00CF71B0">
          <w:rPr>
            <w:rStyle w:val="Lienhypertexte"/>
            <w:b/>
            <w:bCs/>
            <w:shd w:val="clear" w:color="auto" w:fill="FFFFFF"/>
          </w:rPr>
          <w:t>TIDY</w:t>
        </w:r>
      </w:hyperlink>
      <w:r w:rsidRPr="00CF71B0">
        <w:rPr>
          <w:shd w:val="clear" w:color="auto" w:fill="FFFFFF"/>
        </w:rPr>
        <w:t xml:space="preserve">, et suivre les bonnes pratiques suivantes : </w:t>
      </w:r>
    </w:p>
    <w:p w14:paraId="178BC01A" w14:textId="62A03312" w:rsidR="009329CB" w:rsidRPr="0024076E" w:rsidRDefault="00D3011D" w:rsidP="0024076E">
      <w:pPr>
        <w:pStyle w:val="ADEMENormal"/>
        <w:numPr>
          <w:ilvl w:val="1"/>
          <w:numId w:val="7"/>
        </w:numPr>
        <w:rPr>
          <w:shd w:val="clear" w:color="auto" w:fill="FFFFFF"/>
        </w:rPr>
      </w:pPr>
      <w:r w:rsidRPr="00CF71B0">
        <w:rPr>
          <w:b/>
          <w:bCs/>
          <w:shd w:val="clear" w:color="auto" w:fill="FFFFFF"/>
        </w:rPr>
        <w:t>Privilégier des noms de variables pour nommer les colonnes</w:t>
      </w:r>
      <w:r w:rsidRPr="00CF71B0">
        <w:rPr>
          <w:shd w:val="clear" w:color="auto" w:fill="FFFFFF"/>
        </w:rPr>
        <w:t xml:space="preserve"> plutôt que des valeurs (exemple : privilégier une seule colonne “année” plutôt que trois colonnes “2020”, “2021” et “2022”). </w:t>
      </w:r>
    </w:p>
    <w:p w14:paraId="4F3E730C" w14:textId="780BFD0A" w:rsidR="009329CB" w:rsidRPr="0024076E" w:rsidRDefault="00D3011D" w:rsidP="0024076E">
      <w:pPr>
        <w:pStyle w:val="ADEMENormal"/>
        <w:numPr>
          <w:ilvl w:val="1"/>
          <w:numId w:val="7"/>
        </w:numPr>
        <w:rPr>
          <w:shd w:val="clear" w:color="auto" w:fill="FFFFFF"/>
        </w:rPr>
      </w:pPr>
      <w:r w:rsidRPr="00CF71B0">
        <w:rPr>
          <w:b/>
          <w:bCs/>
          <w:shd w:val="clear" w:color="auto" w:fill="FFFFFF"/>
        </w:rPr>
        <w:t>Privilégier une colonne dédiée par variable</w:t>
      </w:r>
      <w:r w:rsidRPr="00CF71B0">
        <w:rPr>
          <w:shd w:val="clear" w:color="auto" w:fill="FFFFFF"/>
        </w:rPr>
        <w:t xml:space="preserve"> plutôt que de regrouper plusieurs variables dans une même colonne (exemple : privilégier deux colonnes “nom” et “prénom” plutôt qu’une colonne “nom, prénom”). </w:t>
      </w:r>
    </w:p>
    <w:p w14:paraId="3669D4AF" w14:textId="3388EC5E" w:rsidR="00D3011D" w:rsidRPr="00CF71B0" w:rsidRDefault="00D3011D" w:rsidP="00FB4AC6">
      <w:pPr>
        <w:pStyle w:val="ADEMENormal"/>
        <w:numPr>
          <w:ilvl w:val="1"/>
          <w:numId w:val="7"/>
        </w:numPr>
        <w:rPr>
          <w:shd w:val="clear" w:color="auto" w:fill="FFFFFF"/>
        </w:rPr>
      </w:pPr>
      <w:r w:rsidRPr="00CF71B0">
        <w:rPr>
          <w:b/>
          <w:bCs/>
          <w:shd w:val="clear" w:color="auto" w:fill="FFFFFF"/>
        </w:rPr>
        <w:t>Privilégier une table unique par unité d’observation</w:t>
      </w:r>
      <w:r w:rsidRPr="00CF71B0">
        <w:rPr>
          <w:shd w:val="clear" w:color="auto" w:fill="FFFFFF"/>
        </w:rPr>
        <w:t xml:space="preserve"> plutôt que plusieurs tables (exemple : Privilégier une table “nombre d’habitants” avec une colonne “sexe” plutôt que deux tables, une pour les femmes et une autre pour les hommes) </w:t>
      </w:r>
    </w:p>
    <w:p w14:paraId="1511122C" w14:textId="77777777" w:rsidR="00D3011D" w:rsidRPr="00CF71B0" w:rsidRDefault="00D3011D" w:rsidP="00D3011D">
      <w:pPr>
        <w:pStyle w:val="ADEMENormal"/>
        <w:rPr>
          <w:shd w:val="clear" w:color="auto" w:fill="FFFFFF"/>
        </w:rPr>
      </w:pPr>
    </w:p>
    <w:p w14:paraId="615E3CC1" w14:textId="04DF4585" w:rsidR="00D3011D" w:rsidRPr="00950D1C" w:rsidRDefault="00D3011D" w:rsidP="00D3011D">
      <w:pPr>
        <w:pStyle w:val="ADEMENormal"/>
        <w:numPr>
          <w:ilvl w:val="0"/>
          <w:numId w:val="8"/>
        </w:numPr>
        <w:rPr>
          <w:shd w:val="clear" w:color="auto" w:fill="FFFFFF"/>
        </w:rPr>
      </w:pPr>
      <w:r w:rsidRPr="00CF71B0">
        <w:rPr>
          <w:shd w:val="clear" w:color="auto" w:fill="FFFFFF"/>
        </w:rPr>
        <w:t xml:space="preserve">Lorsque c’est possible, les données doivent être structurées de sorte à respecter le </w:t>
      </w:r>
      <w:r w:rsidRPr="00CF71B0">
        <w:rPr>
          <w:b/>
          <w:bCs/>
          <w:shd w:val="clear" w:color="auto" w:fill="FFFFFF"/>
        </w:rPr>
        <w:t xml:space="preserve">principe </w:t>
      </w:r>
      <w:hyperlink r:id="rId20" w:history="1">
        <w:r w:rsidRPr="00CF71B0">
          <w:rPr>
            <w:rStyle w:val="Lienhypertexte"/>
            <w:b/>
            <w:bCs/>
            <w:shd w:val="clear" w:color="auto" w:fill="FFFFFF"/>
          </w:rPr>
          <w:t>MECE</w:t>
        </w:r>
      </w:hyperlink>
      <w:r w:rsidRPr="00CF71B0">
        <w:rPr>
          <w:shd w:val="clear" w:color="auto" w:fill="FFFFFF"/>
        </w:rPr>
        <w:t xml:space="preserve"> (</w:t>
      </w:r>
      <w:r w:rsidRPr="00CF71B0">
        <w:rPr>
          <w:i/>
          <w:iCs/>
          <w:shd w:val="clear" w:color="auto" w:fill="FFFFFF"/>
        </w:rPr>
        <w:t>Mutually Exclusive and Collectively Exhaustive</w:t>
      </w:r>
      <w:r w:rsidRPr="00CF71B0">
        <w:rPr>
          <w:shd w:val="clear" w:color="auto" w:fill="FFFFFF"/>
        </w:rPr>
        <w:t xml:space="preserve">). L’objectif est d’éviter le double comptage ou les jeux de données incomplets. </w:t>
      </w:r>
    </w:p>
    <w:p w14:paraId="75F92E67" w14:textId="54088D89" w:rsidR="00D3011D" w:rsidRPr="00950D1C" w:rsidRDefault="00D3011D" w:rsidP="00D3011D">
      <w:pPr>
        <w:pStyle w:val="ADEMENormal"/>
        <w:numPr>
          <w:ilvl w:val="0"/>
          <w:numId w:val="8"/>
        </w:numPr>
        <w:rPr>
          <w:shd w:val="clear" w:color="auto" w:fill="FFFFFF"/>
        </w:rPr>
      </w:pPr>
      <w:r w:rsidRPr="00CF71B0">
        <w:rPr>
          <w:shd w:val="clear" w:color="auto" w:fill="FFFFFF"/>
        </w:rPr>
        <w:t xml:space="preserve">Lorsque c’est possible, éviter le recours à des grandeurs intensives comme les pourcentages, les taux ou les rapports. </w:t>
      </w:r>
      <w:r w:rsidRPr="00CF71B0">
        <w:rPr>
          <w:b/>
          <w:bCs/>
          <w:shd w:val="clear" w:color="auto" w:fill="FFFFFF"/>
        </w:rPr>
        <w:t>Privilégier les grandeurs extensives (sommables)</w:t>
      </w:r>
      <w:r w:rsidRPr="00CF71B0">
        <w:rPr>
          <w:shd w:val="clear" w:color="auto" w:fill="FFFFFF"/>
        </w:rPr>
        <w:t xml:space="preserve"> afin de permettre aux ré-utilisateurs de calculer la grandeur intensive sur le périmètre de leur choix (exemple : privilégier une colonne “PIB” et une colonne “nombre d’habitants” plutôt qu’une seule colonne “PIB par habitant”) </w:t>
      </w:r>
    </w:p>
    <w:p w14:paraId="73762EC2" w14:textId="77777777" w:rsidR="00D3011D" w:rsidRPr="00CF71B0" w:rsidRDefault="00D3011D" w:rsidP="00FB4AC6">
      <w:pPr>
        <w:pStyle w:val="ADEMENormal"/>
        <w:numPr>
          <w:ilvl w:val="0"/>
          <w:numId w:val="8"/>
        </w:numPr>
        <w:rPr>
          <w:shd w:val="clear" w:color="auto" w:fill="FFFFFF"/>
        </w:rPr>
      </w:pPr>
      <w:r w:rsidRPr="00CF71B0">
        <w:rPr>
          <w:shd w:val="clear" w:color="auto" w:fill="FFFFFF"/>
        </w:rPr>
        <w:t xml:space="preserve">Lorsque c’est possible, </w:t>
      </w:r>
      <w:r w:rsidRPr="00CF71B0">
        <w:rPr>
          <w:b/>
          <w:bCs/>
          <w:shd w:val="clear" w:color="auto" w:fill="FFFFFF"/>
        </w:rPr>
        <w:t>utiliser les référentiels d’usage</w:t>
      </w:r>
      <w:r w:rsidRPr="00CF71B0">
        <w:rPr>
          <w:shd w:val="clear" w:color="auto" w:fill="FFFFFF"/>
        </w:rPr>
        <w:t xml:space="preserve"> pour permettre un enrichissement à posteriori des données (exemple : utiliser le code SIREN pour les entreprises et les collectivités, le code commune INSEE pour les communes, et non le code postal). </w:t>
      </w:r>
    </w:p>
    <w:p w14:paraId="17ECC6BC" w14:textId="77777777" w:rsidR="00D3011D" w:rsidRPr="00CF71B0" w:rsidRDefault="00D3011D" w:rsidP="00D3011D">
      <w:pPr>
        <w:pStyle w:val="ADEMENormal"/>
        <w:rPr>
          <w:shd w:val="clear" w:color="auto" w:fill="FFFFFF"/>
        </w:rPr>
      </w:pPr>
    </w:p>
    <w:p w14:paraId="7190D051" w14:textId="77777777" w:rsidR="00D3011D" w:rsidRPr="00CF71B0" w:rsidRDefault="00D3011D" w:rsidP="00D3011D">
      <w:pPr>
        <w:pStyle w:val="ADEMENormal"/>
        <w:rPr>
          <w:shd w:val="clear" w:color="auto" w:fill="FFFFFF"/>
        </w:rPr>
      </w:pPr>
      <w:r w:rsidRPr="00CF71B0">
        <w:rPr>
          <w:u w:val="single"/>
          <w:shd w:val="clear" w:color="auto" w:fill="FFFFFF"/>
        </w:rPr>
        <w:t>Documentation des données et métadonnées</w:t>
      </w:r>
      <w:r w:rsidRPr="00CF71B0">
        <w:rPr>
          <w:shd w:val="clear" w:color="auto" w:fill="FFFFFF"/>
        </w:rPr>
        <w:t xml:space="preserve"> : </w:t>
      </w:r>
    </w:p>
    <w:p w14:paraId="5B94B234" w14:textId="77777777" w:rsidR="00D3011D" w:rsidRPr="00CF71B0" w:rsidRDefault="00D3011D" w:rsidP="00D3011D">
      <w:pPr>
        <w:pStyle w:val="ADEMENormal"/>
        <w:rPr>
          <w:shd w:val="clear" w:color="auto" w:fill="FFFFFF"/>
        </w:rPr>
      </w:pPr>
    </w:p>
    <w:p w14:paraId="72855B9D" w14:textId="18377DCB" w:rsidR="00D3011D" w:rsidRPr="00CF71B0" w:rsidRDefault="00D3011D" w:rsidP="00FB4AC6">
      <w:pPr>
        <w:pStyle w:val="ADEMENormal"/>
        <w:numPr>
          <w:ilvl w:val="0"/>
          <w:numId w:val="9"/>
        </w:numPr>
        <w:rPr>
          <w:shd w:val="clear" w:color="auto" w:fill="FFFFFF"/>
        </w:rPr>
      </w:pPr>
      <w:r w:rsidRPr="00CF71B0">
        <w:rPr>
          <w:b/>
          <w:bCs/>
          <w:shd w:val="clear" w:color="auto" w:fill="FFFFFF"/>
        </w:rPr>
        <w:t>Métadonnée</w:t>
      </w:r>
      <w:r w:rsidRPr="00CF71B0">
        <w:rPr>
          <w:shd w:val="clear" w:color="auto" w:fill="FFFFFF"/>
        </w:rPr>
        <w:t>. Chaque fichier plat (CSV, JSON...) doit être accompagné d’une documentation décrivant le fichier (donc la table) ainsi que chacun des champs qu’il contient. Chaque champ (colonne) doit être décrit individuellement. La description doit</w:t>
      </w:r>
      <w:r w:rsidR="009329CB" w:rsidRPr="00CF71B0">
        <w:rPr>
          <w:shd w:val="clear" w:color="auto" w:fill="FFFFFF"/>
        </w:rPr>
        <w:t xml:space="preserve"> </w:t>
      </w:r>
      <w:r w:rsidR="00950D1C">
        <w:rPr>
          <w:shd w:val="clear" w:color="auto" w:fill="FFFFFF"/>
        </w:rPr>
        <w:t>à</w:t>
      </w:r>
      <w:r w:rsidRPr="00CF71B0">
        <w:rPr>
          <w:i/>
          <w:iCs/>
          <w:shd w:val="clear" w:color="auto" w:fill="FFFFFF"/>
        </w:rPr>
        <w:t xml:space="preserve"> minima</w:t>
      </w:r>
      <w:r w:rsidRPr="00CF71B0">
        <w:rPr>
          <w:shd w:val="clear" w:color="auto" w:fill="FFFFFF"/>
        </w:rPr>
        <w:t xml:space="preserve"> préciser : </w:t>
      </w:r>
    </w:p>
    <w:p w14:paraId="2773920B" w14:textId="77777777" w:rsidR="00D3011D" w:rsidRPr="00CF71B0" w:rsidRDefault="00D3011D" w:rsidP="00FB4AC6">
      <w:pPr>
        <w:pStyle w:val="ADEMENormal"/>
        <w:numPr>
          <w:ilvl w:val="1"/>
          <w:numId w:val="7"/>
        </w:numPr>
        <w:rPr>
          <w:shd w:val="clear" w:color="auto" w:fill="FFFFFF"/>
        </w:rPr>
      </w:pPr>
      <w:r w:rsidRPr="00CF71B0">
        <w:rPr>
          <w:shd w:val="clear" w:color="auto" w:fill="FFFFFF"/>
        </w:rPr>
        <w:t xml:space="preserve">La date de fraicheur des données ou leur fréquence de mise à jour </w:t>
      </w:r>
    </w:p>
    <w:p w14:paraId="4F54651E" w14:textId="77777777" w:rsidR="00D3011D" w:rsidRPr="00CF71B0" w:rsidRDefault="00D3011D" w:rsidP="00FB4AC6">
      <w:pPr>
        <w:pStyle w:val="ADEMENormal"/>
        <w:numPr>
          <w:ilvl w:val="1"/>
          <w:numId w:val="7"/>
        </w:numPr>
        <w:rPr>
          <w:shd w:val="clear" w:color="auto" w:fill="FFFFFF"/>
        </w:rPr>
      </w:pPr>
      <w:r w:rsidRPr="00CF71B0">
        <w:rPr>
          <w:shd w:val="clear" w:color="auto" w:fill="FFFFFF"/>
        </w:rPr>
        <w:t xml:space="preserve">La couverture spatiale et temporelle </w:t>
      </w:r>
    </w:p>
    <w:p w14:paraId="7461EFFD" w14:textId="77777777" w:rsidR="00D3011D" w:rsidRPr="00CF71B0" w:rsidRDefault="00D3011D" w:rsidP="00FB4AC6">
      <w:pPr>
        <w:pStyle w:val="ADEMENormal"/>
        <w:numPr>
          <w:ilvl w:val="1"/>
          <w:numId w:val="7"/>
        </w:numPr>
        <w:rPr>
          <w:shd w:val="clear" w:color="auto" w:fill="FFFFFF"/>
        </w:rPr>
      </w:pPr>
      <w:r w:rsidRPr="00CF71B0">
        <w:rPr>
          <w:shd w:val="clear" w:color="auto" w:fill="FFFFFF"/>
        </w:rPr>
        <w:t xml:space="preserve">Les hypothèses et la méthodologie employés pour construire ce jeu de donnée </w:t>
      </w:r>
    </w:p>
    <w:p w14:paraId="0933E3D7" w14:textId="77777777" w:rsidR="00D3011D" w:rsidRPr="00CF71B0" w:rsidRDefault="00D3011D" w:rsidP="00FB4AC6">
      <w:pPr>
        <w:pStyle w:val="ADEMENormal"/>
        <w:numPr>
          <w:ilvl w:val="1"/>
          <w:numId w:val="7"/>
        </w:numPr>
        <w:rPr>
          <w:shd w:val="clear" w:color="auto" w:fill="FFFFFF"/>
        </w:rPr>
      </w:pPr>
      <w:r w:rsidRPr="00CF71B0">
        <w:rPr>
          <w:shd w:val="clear" w:color="auto" w:fill="FFFFFF"/>
        </w:rPr>
        <w:lastRenderedPageBreak/>
        <w:t xml:space="preserve">Un contact référent en cas de questions ou de remarques </w:t>
      </w:r>
    </w:p>
    <w:p w14:paraId="0A37C4FA" w14:textId="77777777" w:rsidR="00D3011D" w:rsidRPr="00CF71B0" w:rsidRDefault="00D3011D" w:rsidP="00FB4AC6">
      <w:pPr>
        <w:pStyle w:val="ADEMENormal"/>
        <w:numPr>
          <w:ilvl w:val="0"/>
          <w:numId w:val="9"/>
        </w:numPr>
        <w:rPr>
          <w:shd w:val="clear" w:color="auto" w:fill="FFFFFF"/>
        </w:rPr>
      </w:pPr>
      <w:r w:rsidRPr="00CF71B0">
        <w:rPr>
          <w:shd w:val="clear" w:color="auto" w:fill="FFFFFF"/>
        </w:rPr>
        <w:t xml:space="preserve">Une </w:t>
      </w:r>
      <w:r w:rsidRPr="00CF71B0">
        <w:rPr>
          <w:b/>
          <w:bCs/>
          <w:shd w:val="clear" w:color="auto" w:fill="FFFFFF"/>
        </w:rPr>
        <w:t>cartographie des données sources</w:t>
      </w:r>
      <w:r w:rsidRPr="00CF71B0">
        <w:rPr>
          <w:shd w:val="clear" w:color="auto" w:fill="FFFFFF"/>
        </w:rPr>
        <w:t xml:space="preserve"> qui explique où, quand et comment chaque jeu de donnée a été récupéré. L’objectif est de pouvoir reproduire de nouveau la récupération de ces données pour leur mise à jour. </w:t>
      </w:r>
    </w:p>
    <w:p w14:paraId="6BDD664C" w14:textId="5DAE0866" w:rsidR="00D3011D" w:rsidRPr="00CF71B0" w:rsidRDefault="00D3011D" w:rsidP="00FB4AC6">
      <w:pPr>
        <w:pStyle w:val="ADEMENormal"/>
        <w:numPr>
          <w:ilvl w:val="0"/>
          <w:numId w:val="9"/>
        </w:numPr>
        <w:rPr>
          <w:shd w:val="clear" w:color="auto" w:fill="FFFFFF"/>
        </w:rPr>
      </w:pPr>
      <w:r w:rsidRPr="00CF71B0">
        <w:rPr>
          <w:shd w:val="clear" w:color="auto" w:fill="FFFFFF"/>
        </w:rPr>
        <w:t xml:space="preserve">Un </w:t>
      </w:r>
      <w:r w:rsidRPr="00CF71B0">
        <w:rPr>
          <w:b/>
          <w:bCs/>
          <w:shd w:val="clear" w:color="auto" w:fill="FFFFFF"/>
        </w:rPr>
        <w:t>modèle physique de donnée</w:t>
      </w:r>
      <w:r w:rsidRPr="00CF71B0">
        <w:rPr>
          <w:shd w:val="clear" w:color="auto" w:fill="FFFFFF"/>
        </w:rPr>
        <w:t xml:space="preserve"> (MPD) pour les modèles impliquant un nombre important de tables (3 ou plus) liées entre elles. Les modèles logique (MLD) et conceptuel (MCD) sont également les bienvenus.</w:t>
      </w:r>
    </w:p>
    <w:p w14:paraId="786EB3E0" w14:textId="43D3A51A" w:rsidR="00D82F44" w:rsidRPr="00D82F44" w:rsidRDefault="00D7501A" w:rsidP="00D82F44">
      <w:pPr>
        <w:pStyle w:val="Titre3"/>
        <w:rPr>
          <w:shd w:val="clear" w:color="auto" w:fill="FFFFFF"/>
        </w:rPr>
      </w:pPr>
      <w:bookmarkStart w:id="11" w:name="_Toc205563066"/>
      <w:r>
        <w:rPr>
          <w:shd w:val="clear" w:color="auto" w:fill="FFFFFF"/>
        </w:rPr>
        <w:t>E</w:t>
      </w:r>
      <w:r w:rsidR="00D82F44" w:rsidRPr="00D82F44">
        <w:rPr>
          <w:shd w:val="clear" w:color="auto" w:fill="FFFFFF"/>
        </w:rPr>
        <w:t>xigence</w:t>
      </w:r>
      <w:r w:rsidR="00D82F44">
        <w:rPr>
          <w:shd w:val="clear" w:color="auto" w:fill="FFFFFF"/>
        </w:rPr>
        <w:t>s</w:t>
      </w:r>
      <w:bookmarkEnd w:id="11"/>
      <w:r>
        <w:rPr>
          <w:shd w:val="clear" w:color="auto" w:fill="FFFFFF"/>
        </w:rPr>
        <w:t xml:space="preserve"> de </w:t>
      </w:r>
      <w:r w:rsidR="00BC14F1">
        <w:rPr>
          <w:shd w:val="clear" w:color="auto" w:fill="FFFFFF"/>
        </w:rPr>
        <w:t>maîtrise de l’information</w:t>
      </w:r>
    </w:p>
    <w:p w14:paraId="3A1F58AA" w14:textId="77777777" w:rsidR="009329CB" w:rsidRDefault="009329CB" w:rsidP="00D3011D">
      <w:pPr>
        <w:pStyle w:val="ADEMENormal"/>
        <w:rPr>
          <w:shd w:val="clear" w:color="auto" w:fill="FFFFFF"/>
        </w:rPr>
      </w:pPr>
    </w:p>
    <w:p w14:paraId="5EED26D5" w14:textId="6428F9EF" w:rsidR="009A1399" w:rsidRPr="004930F7" w:rsidRDefault="003A19FE" w:rsidP="00D82F44">
      <w:pPr>
        <w:pStyle w:val="ADEMENormal"/>
        <w:rPr>
          <w:shd w:val="clear" w:color="auto" w:fill="FFFFFF"/>
        </w:rPr>
      </w:pPr>
      <w:r w:rsidRPr="004930F7">
        <w:rPr>
          <w:shd w:val="clear" w:color="auto" w:fill="FFFFFF"/>
        </w:rPr>
        <w:t xml:space="preserve">Etant donné </w:t>
      </w:r>
      <w:r w:rsidR="00BC14F1" w:rsidRPr="004930F7">
        <w:rPr>
          <w:shd w:val="clear" w:color="auto" w:fill="FFFFFF"/>
        </w:rPr>
        <w:t xml:space="preserve">le caractère </w:t>
      </w:r>
      <w:r w:rsidR="0000382F" w:rsidRPr="004930F7">
        <w:rPr>
          <w:shd w:val="clear" w:color="auto" w:fill="FFFFFF"/>
        </w:rPr>
        <w:t>« </w:t>
      </w:r>
      <w:r w:rsidR="004B7401">
        <w:rPr>
          <w:shd w:val="clear" w:color="auto" w:fill="FFFFFF"/>
        </w:rPr>
        <w:t>sensible</w:t>
      </w:r>
      <w:r w:rsidR="0000382F" w:rsidRPr="004930F7">
        <w:rPr>
          <w:shd w:val="clear" w:color="auto" w:fill="FFFFFF"/>
        </w:rPr>
        <w:t> » de ces sujets, t</w:t>
      </w:r>
      <w:r w:rsidR="009A1399" w:rsidRPr="004930F7">
        <w:rPr>
          <w:shd w:val="clear" w:color="auto" w:fill="FFFFFF"/>
        </w:rPr>
        <w:t>out ce qui sera produit doit rester sous le contrôle de l’ADEME</w:t>
      </w:r>
      <w:r w:rsidR="0000382F" w:rsidRPr="004930F7">
        <w:rPr>
          <w:shd w:val="clear" w:color="auto" w:fill="FFFFFF"/>
        </w:rPr>
        <w:t xml:space="preserve"> et du COPIL</w:t>
      </w:r>
      <w:r w:rsidR="009A1399" w:rsidRPr="004930F7">
        <w:rPr>
          <w:shd w:val="clear" w:color="auto" w:fill="FFFFFF"/>
        </w:rPr>
        <w:t xml:space="preserve">. Il </w:t>
      </w:r>
      <w:r w:rsidR="0000382F" w:rsidRPr="004930F7">
        <w:rPr>
          <w:shd w:val="clear" w:color="auto" w:fill="FFFFFF"/>
        </w:rPr>
        <w:t>s’agira par exemple d’</w:t>
      </w:r>
      <w:r w:rsidR="009A1399" w:rsidRPr="004930F7">
        <w:rPr>
          <w:shd w:val="clear" w:color="auto" w:fill="FFFFFF"/>
        </w:rPr>
        <w:t xml:space="preserve">éviter que des éléments sortis du contexte pointent du doigt telle ou telle typologie de territoire. </w:t>
      </w:r>
      <w:r w:rsidR="009F4753" w:rsidRPr="004930F7">
        <w:rPr>
          <w:shd w:val="clear" w:color="auto" w:fill="FFFFFF"/>
        </w:rPr>
        <w:t>L</w:t>
      </w:r>
      <w:r w:rsidR="009A1399" w:rsidRPr="004930F7">
        <w:rPr>
          <w:shd w:val="clear" w:color="auto" w:fill="FFFFFF"/>
        </w:rPr>
        <w:t xml:space="preserve">e prestataire </w:t>
      </w:r>
      <w:r w:rsidR="009F4753" w:rsidRPr="004930F7">
        <w:rPr>
          <w:shd w:val="clear" w:color="auto" w:fill="FFFFFF"/>
        </w:rPr>
        <w:t>retenu devra être</w:t>
      </w:r>
      <w:r w:rsidR="009A1399" w:rsidRPr="004930F7">
        <w:rPr>
          <w:shd w:val="clear" w:color="auto" w:fill="FFFFFF"/>
        </w:rPr>
        <w:t xml:space="preserve"> particulièrement vigilant sur cet aspect.</w:t>
      </w:r>
    </w:p>
    <w:p w14:paraId="645375C5" w14:textId="67DD40F5" w:rsidR="00CD6389" w:rsidRDefault="00CD6389" w:rsidP="00CD6389">
      <w:pPr>
        <w:pStyle w:val="Titre1"/>
        <w:ind w:left="357" w:hanging="357"/>
      </w:pPr>
      <w:bookmarkStart w:id="12" w:name="_Toc205563067"/>
      <w:r w:rsidRPr="00CD6389">
        <w:t>Organisatio</w:t>
      </w:r>
      <w:r>
        <w:t>n et pilotage de la prestation</w:t>
      </w:r>
      <w:bookmarkEnd w:id="12"/>
    </w:p>
    <w:p w14:paraId="70DA00EC" w14:textId="61FFB239" w:rsidR="00CD6389" w:rsidRPr="00CD6389" w:rsidRDefault="00CD6389" w:rsidP="00CD6389">
      <w:pPr>
        <w:pStyle w:val="Titre2"/>
      </w:pPr>
      <w:bookmarkStart w:id="13" w:name="_Toc205563068"/>
      <w:r w:rsidRPr="00CD6389">
        <w:t xml:space="preserve">Encadrement et suivi de </w:t>
      </w:r>
      <w:r w:rsidR="0065609A">
        <w:t>la prestation</w:t>
      </w:r>
      <w:bookmarkEnd w:id="13"/>
    </w:p>
    <w:p w14:paraId="5A7E00EB" w14:textId="77777777" w:rsidR="00705545" w:rsidRDefault="00705545" w:rsidP="00E91E41">
      <w:pPr>
        <w:jc w:val="both"/>
        <w:rPr>
          <w:rFonts w:ascii="Marianne" w:hAnsi="Marianne" w:cs="Arial"/>
          <w:sz w:val="20"/>
          <w:szCs w:val="20"/>
        </w:rPr>
      </w:pPr>
    </w:p>
    <w:p w14:paraId="534CA7EA" w14:textId="6ECAECE2" w:rsidR="00E91E41" w:rsidRPr="00705545" w:rsidRDefault="00E91E41" w:rsidP="00E91E41">
      <w:pPr>
        <w:jc w:val="both"/>
        <w:rPr>
          <w:rFonts w:ascii="Marianne" w:hAnsi="Marianne" w:cs="Arial"/>
          <w:sz w:val="20"/>
          <w:szCs w:val="20"/>
        </w:rPr>
      </w:pPr>
      <w:r w:rsidRPr="092833CC">
        <w:rPr>
          <w:rFonts w:ascii="Marianne" w:hAnsi="Marianne" w:cs="Arial"/>
          <w:sz w:val="20"/>
          <w:szCs w:val="20"/>
        </w:rPr>
        <w:t xml:space="preserve">Cette prestation sera suivie à l’ADEME </w:t>
      </w:r>
      <w:r w:rsidR="00826ECE" w:rsidRPr="092833CC">
        <w:rPr>
          <w:rFonts w:ascii="Marianne" w:hAnsi="Marianne" w:cs="Arial"/>
          <w:sz w:val="20"/>
          <w:szCs w:val="20"/>
        </w:rPr>
        <w:t>par Gérald</w:t>
      </w:r>
      <w:r w:rsidRPr="092833CC">
        <w:rPr>
          <w:rFonts w:ascii="Marianne" w:hAnsi="Marianne" w:cs="Arial"/>
          <w:sz w:val="20"/>
          <w:szCs w:val="20"/>
        </w:rPr>
        <w:t xml:space="preserve"> Lalevée du </w:t>
      </w:r>
      <w:r w:rsidR="6FD960F0" w:rsidRPr="092833CC">
        <w:rPr>
          <w:rFonts w:ascii="Marianne" w:hAnsi="Marianne" w:cs="Arial"/>
          <w:sz w:val="20"/>
          <w:szCs w:val="20"/>
        </w:rPr>
        <w:t xml:space="preserve">Service </w:t>
      </w:r>
      <w:r w:rsidRPr="092833CC">
        <w:rPr>
          <w:rFonts w:ascii="Marianne" w:hAnsi="Marianne" w:cs="Arial"/>
          <w:sz w:val="20"/>
          <w:szCs w:val="20"/>
        </w:rPr>
        <w:t>Trajectoires Bas Carbone.</w:t>
      </w:r>
    </w:p>
    <w:p w14:paraId="05E887C1" w14:textId="43E8C8B7" w:rsidR="00DC58EA" w:rsidRPr="00705545" w:rsidRDefault="00DC58EA" w:rsidP="00DC58EA">
      <w:pPr>
        <w:spacing w:after="0" w:line="240" w:lineRule="auto"/>
        <w:jc w:val="both"/>
        <w:rPr>
          <w:rFonts w:ascii="Marianne" w:hAnsi="Marianne"/>
          <w:sz w:val="20"/>
          <w:szCs w:val="20"/>
        </w:rPr>
      </w:pPr>
      <w:r w:rsidRPr="00705545">
        <w:rPr>
          <w:rFonts w:ascii="Marianne" w:hAnsi="Marianne"/>
          <w:sz w:val="20"/>
          <w:szCs w:val="20"/>
        </w:rPr>
        <w:t xml:space="preserve">Des réunions de suivi et des points d’étapes réguliers seront </w:t>
      </w:r>
      <w:r w:rsidR="006F671C" w:rsidRPr="00705545">
        <w:rPr>
          <w:rFonts w:ascii="Marianne" w:hAnsi="Marianne"/>
          <w:sz w:val="20"/>
          <w:szCs w:val="20"/>
        </w:rPr>
        <w:t>organisées</w:t>
      </w:r>
      <w:r w:rsidR="0029309F" w:rsidRPr="00705545">
        <w:rPr>
          <w:rFonts w:ascii="Marianne" w:hAnsi="Marianne"/>
          <w:sz w:val="20"/>
          <w:szCs w:val="20"/>
        </w:rPr>
        <w:t xml:space="preserve"> entre l’ADEME et le prestataire</w:t>
      </w:r>
      <w:r w:rsidR="006F671C" w:rsidRPr="00705545">
        <w:rPr>
          <w:rFonts w:ascii="Marianne" w:hAnsi="Marianne"/>
          <w:sz w:val="20"/>
          <w:szCs w:val="20"/>
        </w:rPr>
        <w:t xml:space="preserve">. Elles se tiendront </w:t>
      </w:r>
      <w:r w:rsidR="002750D4" w:rsidRPr="00705545">
        <w:rPr>
          <w:rFonts w:ascii="Marianne" w:hAnsi="Marianne"/>
          <w:sz w:val="20"/>
          <w:szCs w:val="20"/>
        </w:rPr>
        <w:t>en visioconférence et de manière régulière</w:t>
      </w:r>
      <w:r w:rsidR="0029309F" w:rsidRPr="00705545">
        <w:rPr>
          <w:rFonts w:ascii="Marianne" w:hAnsi="Marianne"/>
          <w:sz w:val="20"/>
          <w:szCs w:val="20"/>
        </w:rPr>
        <w:t xml:space="preserve"> pour faire le point sur l’avancement du projet et la programmation des étapes suivantes. </w:t>
      </w:r>
      <w:r w:rsidR="00E6684C" w:rsidRPr="00705545">
        <w:rPr>
          <w:rFonts w:ascii="Marianne" w:hAnsi="Marianne"/>
          <w:sz w:val="20"/>
          <w:szCs w:val="20"/>
        </w:rPr>
        <w:t xml:space="preserve">Le prestataire y partagera l’avancement du travail, ses interrogations et les difficultés rencontrées. </w:t>
      </w:r>
      <w:r w:rsidRPr="00705545">
        <w:rPr>
          <w:rFonts w:ascii="Marianne" w:hAnsi="Marianne"/>
          <w:sz w:val="20"/>
          <w:szCs w:val="20"/>
        </w:rPr>
        <w:t xml:space="preserve">La fréquence pourra être de deux réunions par mois sur une durée maximale de 2 heures. </w:t>
      </w:r>
    </w:p>
    <w:p w14:paraId="72FC680B" w14:textId="77777777" w:rsidR="000E51A1" w:rsidRPr="00705545" w:rsidRDefault="000E51A1" w:rsidP="00FC1DE1">
      <w:pPr>
        <w:spacing w:after="0" w:line="240" w:lineRule="auto"/>
        <w:jc w:val="both"/>
        <w:rPr>
          <w:rFonts w:ascii="Marianne" w:hAnsi="Marianne" w:cstheme="minorHAnsi"/>
          <w:sz w:val="20"/>
          <w:szCs w:val="20"/>
        </w:rPr>
      </w:pPr>
    </w:p>
    <w:p w14:paraId="19ED2A14" w14:textId="08E1AA58" w:rsidR="00FC1DE1" w:rsidRPr="00705545" w:rsidRDefault="00F14695" w:rsidP="00FC1DE1">
      <w:pPr>
        <w:spacing w:after="0" w:line="240" w:lineRule="auto"/>
        <w:jc w:val="both"/>
        <w:rPr>
          <w:rFonts w:ascii="Marianne" w:hAnsi="Marianne" w:cstheme="minorHAnsi"/>
          <w:sz w:val="20"/>
          <w:szCs w:val="20"/>
        </w:rPr>
      </w:pPr>
      <w:r w:rsidRPr="00705545">
        <w:rPr>
          <w:rFonts w:ascii="Marianne" w:hAnsi="Marianne" w:cstheme="minorHAnsi"/>
          <w:sz w:val="20"/>
          <w:szCs w:val="20"/>
        </w:rPr>
        <w:t>Un</w:t>
      </w:r>
      <w:r w:rsidR="00FC1DE1" w:rsidRPr="00705545">
        <w:rPr>
          <w:rFonts w:ascii="Marianne" w:hAnsi="Marianne" w:cstheme="minorHAnsi"/>
          <w:sz w:val="20"/>
          <w:szCs w:val="20"/>
        </w:rPr>
        <w:t xml:space="preserve"> comité de pilotage (COPIL) sera </w:t>
      </w:r>
      <w:r w:rsidRPr="00705545">
        <w:rPr>
          <w:rFonts w:ascii="Marianne" w:hAnsi="Marianne" w:cstheme="minorHAnsi"/>
          <w:sz w:val="20"/>
          <w:szCs w:val="20"/>
        </w:rPr>
        <w:t xml:space="preserve">constitué et </w:t>
      </w:r>
      <w:r w:rsidR="00FC1DE1" w:rsidRPr="00705545">
        <w:rPr>
          <w:rFonts w:ascii="Marianne" w:hAnsi="Marianne" w:cstheme="minorHAnsi"/>
          <w:sz w:val="20"/>
          <w:szCs w:val="20"/>
        </w:rPr>
        <w:t xml:space="preserve">chargé </w:t>
      </w:r>
      <w:r w:rsidRPr="00705545">
        <w:rPr>
          <w:rFonts w:ascii="Marianne" w:hAnsi="Marianne" w:cstheme="minorHAnsi"/>
          <w:sz w:val="20"/>
          <w:szCs w:val="20"/>
        </w:rPr>
        <w:t>du suivi et de</w:t>
      </w:r>
      <w:r w:rsidR="00FC1DE1" w:rsidRPr="00705545">
        <w:rPr>
          <w:rFonts w:ascii="Marianne" w:hAnsi="Marianne" w:cstheme="minorHAnsi"/>
          <w:sz w:val="20"/>
          <w:szCs w:val="20"/>
        </w:rPr>
        <w:t xml:space="preserve"> l’orientation du proje</w:t>
      </w:r>
      <w:r w:rsidR="00B17454" w:rsidRPr="00705545">
        <w:rPr>
          <w:rFonts w:ascii="Marianne" w:hAnsi="Marianne" w:cstheme="minorHAnsi"/>
          <w:sz w:val="20"/>
          <w:szCs w:val="20"/>
        </w:rPr>
        <w:t>t</w:t>
      </w:r>
      <w:r w:rsidR="00FC1DE1" w:rsidRPr="00705545">
        <w:rPr>
          <w:rFonts w:ascii="Marianne" w:hAnsi="Marianne" w:cstheme="minorHAnsi"/>
          <w:sz w:val="20"/>
          <w:szCs w:val="20"/>
        </w:rPr>
        <w:t>. Il prendra également les décisions nécessaires au bon avancement des opérations.</w:t>
      </w:r>
      <w:r w:rsidR="00B17454" w:rsidRPr="00705545">
        <w:rPr>
          <w:rFonts w:ascii="Marianne" w:hAnsi="Marianne" w:cstheme="minorHAnsi"/>
          <w:sz w:val="20"/>
          <w:szCs w:val="20"/>
        </w:rPr>
        <w:t xml:space="preserve"> Il se réunira </w:t>
      </w:r>
      <w:r w:rsidR="00912607" w:rsidRPr="00705545">
        <w:rPr>
          <w:rFonts w:ascii="Marianne" w:hAnsi="Marianne" w:cstheme="minorHAnsi"/>
          <w:sz w:val="20"/>
          <w:szCs w:val="20"/>
        </w:rPr>
        <w:t xml:space="preserve">à </w:t>
      </w:r>
      <w:r w:rsidR="004C465D" w:rsidRPr="00705545">
        <w:rPr>
          <w:rFonts w:ascii="Marianne" w:hAnsi="Marianne" w:cstheme="minorHAnsi"/>
          <w:sz w:val="20"/>
          <w:szCs w:val="20"/>
        </w:rPr>
        <w:t>la fin de chacune des 3 tâches pour valider les résultats.</w:t>
      </w:r>
    </w:p>
    <w:p w14:paraId="3A73FAE3" w14:textId="77777777" w:rsidR="00FC1DE1" w:rsidRPr="00705545" w:rsidRDefault="00FC1DE1" w:rsidP="00FC1DE1">
      <w:pPr>
        <w:spacing w:after="0" w:line="240" w:lineRule="auto"/>
        <w:jc w:val="both"/>
        <w:rPr>
          <w:rFonts w:ascii="Marianne" w:hAnsi="Marianne" w:cstheme="minorHAnsi"/>
          <w:sz w:val="20"/>
          <w:szCs w:val="20"/>
        </w:rPr>
      </w:pPr>
    </w:p>
    <w:p w14:paraId="78DFE716" w14:textId="5781F56D" w:rsidR="00FC1DE1" w:rsidRPr="00705545" w:rsidRDefault="00FC1DE1" w:rsidP="00627232">
      <w:pPr>
        <w:spacing w:after="0" w:line="240" w:lineRule="auto"/>
        <w:jc w:val="both"/>
        <w:rPr>
          <w:rFonts w:ascii="Marianne" w:hAnsi="Marianne"/>
          <w:sz w:val="20"/>
          <w:szCs w:val="20"/>
        </w:rPr>
      </w:pPr>
      <w:r w:rsidRPr="00705545">
        <w:rPr>
          <w:rFonts w:ascii="Marianne" w:hAnsi="Marianne"/>
          <w:sz w:val="20"/>
          <w:szCs w:val="20"/>
        </w:rPr>
        <w:t xml:space="preserve">Ce comité regroupera </w:t>
      </w:r>
      <w:r w:rsidRPr="004930F7">
        <w:rPr>
          <w:rFonts w:ascii="Marianne" w:hAnsi="Marianne"/>
          <w:sz w:val="20"/>
          <w:szCs w:val="20"/>
          <w:u w:val="single"/>
        </w:rPr>
        <w:t>à minima</w:t>
      </w:r>
      <w:r w:rsidRPr="00705545">
        <w:rPr>
          <w:rFonts w:ascii="Marianne" w:hAnsi="Marianne"/>
          <w:sz w:val="20"/>
          <w:szCs w:val="20"/>
        </w:rPr>
        <w:t xml:space="preserve"> les organismes suivants</w:t>
      </w:r>
      <w:r w:rsidRPr="00705545">
        <w:rPr>
          <w:rFonts w:ascii="Calibri" w:hAnsi="Calibri" w:cs="Calibri"/>
          <w:sz w:val="20"/>
          <w:szCs w:val="20"/>
        </w:rPr>
        <w:t> </w:t>
      </w:r>
      <w:r w:rsidRPr="00705545">
        <w:rPr>
          <w:rFonts w:ascii="Marianne" w:hAnsi="Marianne"/>
          <w:sz w:val="20"/>
          <w:szCs w:val="20"/>
        </w:rPr>
        <w:t>:  </w:t>
      </w:r>
    </w:p>
    <w:p w14:paraId="1120CCFD" w14:textId="77777777" w:rsidR="00F84B65" w:rsidRPr="00627232" w:rsidRDefault="00FC1DE1" w:rsidP="00FC1DE1">
      <w:pPr>
        <w:pStyle w:val="Paragraphedeliste"/>
        <w:numPr>
          <w:ilvl w:val="0"/>
          <w:numId w:val="20"/>
        </w:numPr>
        <w:suppressLineNumbers w:val="0"/>
        <w:suppressAutoHyphens w:val="0"/>
        <w:jc w:val="both"/>
        <w:rPr>
          <w:rFonts w:ascii="Marianne" w:eastAsia="Times New Roman" w:hAnsi="Marianne" w:cs="Times New Roman"/>
          <w:color w:val="auto"/>
          <w:szCs w:val="20"/>
        </w:rPr>
      </w:pPr>
      <w:r w:rsidRPr="00627232">
        <w:rPr>
          <w:rFonts w:ascii="Marianne" w:eastAsia="Times New Roman" w:hAnsi="Marianne" w:cs="Times New Roman"/>
          <w:color w:val="auto"/>
          <w:szCs w:val="20"/>
        </w:rPr>
        <w:t>ADEME</w:t>
      </w:r>
      <w:r w:rsidR="00F84B65" w:rsidRPr="00627232">
        <w:rPr>
          <w:rFonts w:ascii="Marianne" w:eastAsia="Times New Roman" w:hAnsi="Marianne" w:cs="Times New Roman"/>
          <w:color w:val="auto"/>
          <w:szCs w:val="20"/>
        </w:rPr>
        <w:t> :</w:t>
      </w:r>
    </w:p>
    <w:p w14:paraId="6D619C8E" w14:textId="5982EC6A" w:rsidR="00F84B65" w:rsidRPr="00627232" w:rsidRDefault="00372405" w:rsidP="11505B76">
      <w:pPr>
        <w:pStyle w:val="Paragraphedeliste"/>
        <w:suppressLineNumbers w:val="0"/>
        <w:suppressAutoHyphens w:val="0"/>
        <w:jc w:val="both"/>
        <w:rPr>
          <w:rFonts w:ascii="Marianne" w:eastAsia="Times New Roman" w:hAnsi="Marianne" w:cs="Times New Roman"/>
          <w:color w:val="auto"/>
        </w:rPr>
      </w:pPr>
      <w:r w:rsidRPr="11505B76">
        <w:rPr>
          <w:rFonts w:ascii="Marianne" w:eastAsia="Times New Roman" w:hAnsi="Marianne" w:cs="Times New Roman"/>
          <w:color w:val="auto"/>
        </w:rPr>
        <w:t>Service</w:t>
      </w:r>
      <w:r w:rsidR="00F84B65" w:rsidRPr="11505B76">
        <w:rPr>
          <w:rFonts w:ascii="Marianne" w:eastAsia="Times New Roman" w:hAnsi="Marianne" w:cs="Times New Roman"/>
          <w:color w:val="auto"/>
        </w:rPr>
        <w:t xml:space="preserve"> trajectoires bas-carbone</w:t>
      </w:r>
    </w:p>
    <w:p w14:paraId="40B123F0" w14:textId="2B3391C8" w:rsidR="00FC1DE1" w:rsidRPr="00426B41" w:rsidRDefault="00627232" w:rsidP="00426B41">
      <w:pPr>
        <w:pStyle w:val="Paragraphedeliste"/>
        <w:suppressLineNumbers w:val="0"/>
        <w:suppressAutoHyphens w:val="0"/>
        <w:jc w:val="both"/>
        <w:rPr>
          <w:rFonts w:ascii="Marianne" w:eastAsia="Times New Roman" w:hAnsi="Marianne" w:cs="Times New Roman"/>
          <w:color w:val="auto"/>
        </w:rPr>
      </w:pPr>
      <w:r w:rsidRPr="00426B41">
        <w:rPr>
          <w:rFonts w:ascii="Marianne" w:eastAsia="Times New Roman" w:hAnsi="Marianne" w:cs="Times New Roman"/>
          <w:color w:val="auto"/>
        </w:rPr>
        <w:t>Service des territoires et de l’action régionale</w:t>
      </w:r>
    </w:p>
    <w:p w14:paraId="66BC8C38" w14:textId="65A80E06" w:rsidR="00FC1DE1" w:rsidRDefault="00FC1DE1" w:rsidP="00FC1DE1">
      <w:pPr>
        <w:pStyle w:val="Paragraphedeliste"/>
        <w:numPr>
          <w:ilvl w:val="0"/>
          <w:numId w:val="20"/>
        </w:numPr>
        <w:suppressLineNumbers w:val="0"/>
        <w:suppressAutoHyphens w:val="0"/>
        <w:jc w:val="both"/>
        <w:rPr>
          <w:rFonts w:ascii="Marianne" w:eastAsia="Times New Roman" w:hAnsi="Marianne" w:cs="Times New Roman"/>
          <w:color w:val="auto"/>
          <w:szCs w:val="20"/>
        </w:rPr>
      </w:pPr>
      <w:r w:rsidRPr="00705545">
        <w:rPr>
          <w:rFonts w:ascii="Marianne" w:eastAsia="Times New Roman" w:hAnsi="Marianne" w:cs="Times New Roman"/>
          <w:color w:val="auto"/>
          <w:szCs w:val="20"/>
        </w:rPr>
        <w:t>MTE/DGEC</w:t>
      </w:r>
      <w:r w:rsidR="004B7401">
        <w:rPr>
          <w:rFonts w:ascii="Marianne" w:eastAsia="Times New Roman" w:hAnsi="Marianne" w:cs="Times New Roman"/>
          <w:color w:val="auto"/>
          <w:szCs w:val="20"/>
        </w:rPr>
        <w:t xml:space="preserve"> </w:t>
      </w:r>
    </w:p>
    <w:p w14:paraId="4E503E37" w14:textId="149F76EA" w:rsidR="00476FAA" w:rsidRPr="007724FC" w:rsidRDefault="00627232" w:rsidP="007724FC">
      <w:pPr>
        <w:pStyle w:val="Paragraphedeliste"/>
        <w:numPr>
          <w:ilvl w:val="0"/>
          <w:numId w:val="20"/>
        </w:numPr>
        <w:suppressLineNumbers w:val="0"/>
        <w:suppressAutoHyphens w:val="0"/>
        <w:jc w:val="both"/>
        <w:rPr>
          <w:rFonts w:ascii="Marianne" w:eastAsia="Times New Roman" w:hAnsi="Marianne" w:cs="Times New Roman"/>
          <w:color w:val="auto"/>
          <w:szCs w:val="20"/>
        </w:rPr>
      </w:pPr>
      <w:r>
        <w:rPr>
          <w:rFonts w:ascii="Marianne" w:eastAsia="Times New Roman" w:hAnsi="Marianne" w:cs="Times New Roman"/>
          <w:color w:val="auto"/>
          <w:szCs w:val="20"/>
        </w:rPr>
        <w:t>Le prestataire retenu</w:t>
      </w:r>
    </w:p>
    <w:p w14:paraId="7A894A13" w14:textId="77777777" w:rsidR="00FC1DE1" w:rsidRDefault="00FC1DE1" w:rsidP="00FC1DE1">
      <w:pPr>
        <w:spacing w:after="0" w:line="240" w:lineRule="auto"/>
        <w:jc w:val="both"/>
        <w:rPr>
          <w:rFonts w:ascii="Marianne" w:hAnsi="Marianne" w:cstheme="minorHAnsi"/>
          <w:sz w:val="20"/>
          <w:szCs w:val="20"/>
        </w:rPr>
      </w:pPr>
    </w:p>
    <w:p w14:paraId="0E39EBF5" w14:textId="130944FB" w:rsidR="004930F7" w:rsidRPr="00705545" w:rsidRDefault="000642AF" w:rsidP="00FC1DE1">
      <w:pPr>
        <w:spacing w:after="0" w:line="240" w:lineRule="auto"/>
        <w:jc w:val="both"/>
        <w:rPr>
          <w:rFonts w:ascii="Marianne" w:hAnsi="Marianne" w:cstheme="minorHAnsi"/>
          <w:sz w:val="20"/>
          <w:szCs w:val="20"/>
        </w:rPr>
      </w:pPr>
      <w:r>
        <w:rPr>
          <w:rFonts w:ascii="Marianne" w:hAnsi="Marianne" w:cstheme="minorHAnsi"/>
          <w:sz w:val="20"/>
          <w:szCs w:val="20"/>
        </w:rPr>
        <w:t>Selon les besoins</w:t>
      </w:r>
      <w:r w:rsidR="00531823">
        <w:rPr>
          <w:rFonts w:ascii="Marianne" w:hAnsi="Marianne" w:cstheme="minorHAnsi"/>
          <w:sz w:val="20"/>
          <w:szCs w:val="20"/>
        </w:rPr>
        <w:t>, d</w:t>
      </w:r>
      <w:r w:rsidR="00623496">
        <w:rPr>
          <w:rFonts w:ascii="Marianne" w:hAnsi="Marianne" w:cstheme="minorHAnsi"/>
          <w:sz w:val="20"/>
          <w:szCs w:val="20"/>
        </w:rPr>
        <w:t>’autres organismes pourront être intégré</w:t>
      </w:r>
      <w:r w:rsidR="004B7401">
        <w:rPr>
          <w:rFonts w:ascii="Marianne" w:hAnsi="Marianne" w:cstheme="minorHAnsi"/>
          <w:sz w:val="20"/>
          <w:szCs w:val="20"/>
        </w:rPr>
        <w:t>s</w:t>
      </w:r>
      <w:r w:rsidR="00623496">
        <w:rPr>
          <w:rFonts w:ascii="Marianne" w:hAnsi="Marianne" w:cstheme="minorHAnsi"/>
          <w:sz w:val="20"/>
          <w:szCs w:val="20"/>
        </w:rPr>
        <w:t xml:space="preserve"> au COPIL</w:t>
      </w:r>
      <w:r>
        <w:rPr>
          <w:rFonts w:ascii="Marianne" w:hAnsi="Marianne" w:cstheme="minorHAnsi"/>
          <w:sz w:val="20"/>
          <w:szCs w:val="20"/>
        </w:rPr>
        <w:t>.</w:t>
      </w:r>
    </w:p>
    <w:p w14:paraId="33D0417C" w14:textId="77777777" w:rsidR="004930F7" w:rsidRDefault="004930F7" w:rsidP="00FC1DE1">
      <w:pPr>
        <w:spacing w:after="0" w:line="240" w:lineRule="auto"/>
        <w:jc w:val="both"/>
        <w:rPr>
          <w:rFonts w:ascii="Marianne" w:hAnsi="Marianne" w:cstheme="minorHAnsi"/>
          <w:sz w:val="20"/>
          <w:szCs w:val="20"/>
        </w:rPr>
      </w:pPr>
    </w:p>
    <w:p w14:paraId="7FEBAA3E" w14:textId="33FE09F1" w:rsidR="00FC1DE1" w:rsidRPr="00705545" w:rsidRDefault="00FC1DE1" w:rsidP="00FC1DE1">
      <w:pPr>
        <w:spacing w:after="0" w:line="240" w:lineRule="auto"/>
        <w:jc w:val="both"/>
        <w:rPr>
          <w:rFonts w:ascii="Marianne" w:hAnsi="Marianne" w:cstheme="minorHAnsi"/>
          <w:sz w:val="20"/>
          <w:szCs w:val="20"/>
        </w:rPr>
      </w:pPr>
      <w:r w:rsidRPr="00705545">
        <w:rPr>
          <w:rFonts w:ascii="Marianne" w:hAnsi="Marianne" w:cstheme="minorHAnsi"/>
          <w:sz w:val="20"/>
          <w:szCs w:val="20"/>
        </w:rPr>
        <w:t xml:space="preserve">Les réunions du COPIL </w:t>
      </w:r>
      <w:r w:rsidR="003E027B" w:rsidRPr="00705545">
        <w:rPr>
          <w:rFonts w:ascii="Marianne" w:hAnsi="Marianne" w:cstheme="minorHAnsi"/>
          <w:sz w:val="20"/>
          <w:szCs w:val="20"/>
        </w:rPr>
        <w:t>se tiendront en visio-conférence et</w:t>
      </w:r>
      <w:r w:rsidRPr="00705545">
        <w:rPr>
          <w:rFonts w:ascii="Marianne" w:hAnsi="Marianne" w:cstheme="minorHAnsi"/>
          <w:sz w:val="20"/>
          <w:szCs w:val="20"/>
        </w:rPr>
        <w:t xml:space="preserve"> présidées par l’ADEME. Le prestataire assurera le secrétariat</w:t>
      </w:r>
      <w:r w:rsidR="00137B37" w:rsidRPr="00705545">
        <w:rPr>
          <w:rFonts w:ascii="Marianne" w:hAnsi="Marianne" w:cstheme="minorHAnsi"/>
          <w:sz w:val="20"/>
          <w:szCs w:val="20"/>
        </w:rPr>
        <w:t>, l’animation</w:t>
      </w:r>
      <w:r w:rsidRPr="00705545">
        <w:rPr>
          <w:rFonts w:ascii="Marianne" w:hAnsi="Marianne" w:cstheme="minorHAnsi"/>
          <w:sz w:val="20"/>
          <w:szCs w:val="20"/>
        </w:rPr>
        <w:t xml:space="preserve"> et l’organisation de ces COPIL.</w:t>
      </w:r>
    </w:p>
    <w:p w14:paraId="33972ADD" w14:textId="77777777" w:rsidR="007A0E46" w:rsidRPr="00705545" w:rsidRDefault="007A0E46" w:rsidP="007A0E46">
      <w:pPr>
        <w:pStyle w:val="ADEMENormal"/>
        <w:rPr>
          <w:szCs w:val="20"/>
          <w:shd w:val="clear" w:color="auto" w:fill="FFFFFF"/>
        </w:rPr>
      </w:pPr>
    </w:p>
    <w:p w14:paraId="0355127F" w14:textId="64557CD9" w:rsidR="00FC1DE1" w:rsidRPr="00AB0DB4" w:rsidRDefault="00FC1DE1" w:rsidP="00FC1DE1">
      <w:pPr>
        <w:spacing w:after="0" w:line="240" w:lineRule="auto"/>
        <w:jc w:val="both"/>
        <w:rPr>
          <w:rFonts w:ascii="Marianne" w:hAnsi="Marianne" w:cstheme="minorHAnsi"/>
          <w:sz w:val="20"/>
          <w:szCs w:val="20"/>
        </w:rPr>
      </w:pPr>
      <w:r w:rsidRPr="00AB0DB4">
        <w:rPr>
          <w:rFonts w:ascii="Marianne" w:hAnsi="Marianne" w:cstheme="minorHAnsi"/>
          <w:sz w:val="20"/>
          <w:szCs w:val="20"/>
        </w:rPr>
        <w:t xml:space="preserve">Trois réunions </w:t>
      </w:r>
      <w:r w:rsidR="00AB0DB4">
        <w:rPr>
          <w:rFonts w:ascii="Marianne" w:hAnsi="Marianne" w:cstheme="minorHAnsi"/>
          <w:sz w:val="20"/>
          <w:szCs w:val="20"/>
        </w:rPr>
        <w:t xml:space="preserve">du COPIL </w:t>
      </w:r>
      <w:r w:rsidRPr="00AB0DB4">
        <w:rPr>
          <w:rFonts w:ascii="Marianne" w:hAnsi="Marianne" w:cstheme="minorHAnsi"/>
          <w:sz w:val="20"/>
          <w:szCs w:val="20"/>
        </w:rPr>
        <w:t>sont prévues au cours de l’étude</w:t>
      </w:r>
      <w:r w:rsidRPr="00AB0DB4">
        <w:rPr>
          <w:rFonts w:ascii="Calibri" w:hAnsi="Calibri" w:cs="Calibri"/>
          <w:sz w:val="20"/>
          <w:szCs w:val="20"/>
        </w:rPr>
        <w:t> </w:t>
      </w:r>
      <w:r w:rsidRPr="00AB0DB4">
        <w:rPr>
          <w:rFonts w:ascii="Marianne" w:hAnsi="Marianne" w:cstheme="minorHAnsi"/>
          <w:sz w:val="20"/>
          <w:szCs w:val="20"/>
        </w:rPr>
        <w:t>:</w:t>
      </w:r>
    </w:p>
    <w:p w14:paraId="71B33128" w14:textId="0DCF9E40" w:rsidR="00FC1DE1" w:rsidRPr="00AB0DB4" w:rsidRDefault="00FC1DE1" w:rsidP="00FC1DE1">
      <w:pPr>
        <w:pStyle w:val="Paragraphedeliste"/>
        <w:numPr>
          <w:ilvl w:val="0"/>
          <w:numId w:val="20"/>
        </w:numPr>
        <w:suppressLineNumbers w:val="0"/>
        <w:suppressAutoHyphens w:val="0"/>
        <w:jc w:val="both"/>
        <w:rPr>
          <w:rFonts w:ascii="Marianne" w:hAnsi="Marianne" w:cstheme="minorHAnsi"/>
          <w:szCs w:val="20"/>
        </w:rPr>
      </w:pPr>
      <w:r w:rsidRPr="00AB0DB4">
        <w:rPr>
          <w:rFonts w:ascii="Marianne" w:hAnsi="Marianne" w:cstheme="minorHAnsi"/>
          <w:szCs w:val="20"/>
        </w:rPr>
        <w:t xml:space="preserve">Une réunion de lancement au début de la </w:t>
      </w:r>
      <w:r w:rsidR="00F06D5A">
        <w:rPr>
          <w:rFonts w:ascii="Marianne" w:hAnsi="Marianne" w:cstheme="minorHAnsi"/>
          <w:szCs w:val="20"/>
        </w:rPr>
        <w:t>tâche</w:t>
      </w:r>
      <w:r w:rsidRPr="00AB0DB4">
        <w:rPr>
          <w:rFonts w:ascii="Marianne" w:hAnsi="Marianne" w:cstheme="minorHAnsi"/>
          <w:szCs w:val="20"/>
        </w:rPr>
        <w:t xml:space="preserve"> 1 de l’étude</w:t>
      </w:r>
    </w:p>
    <w:p w14:paraId="0271AD05" w14:textId="77777777" w:rsidR="00FC1DE1" w:rsidRPr="00AB0DB4" w:rsidRDefault="00FC1DE1" w:rsidP="00FC1DE1">
      <w:pPr>
        <w:pStyle w:val="Paragraphedeliste"/>
        <w:numPr>
          <w:ilvl w:val="0"/>
          <w:numId w:val="20"/>
        </w:numPr>
        <w:suppressLineNumbers w:val="0"/>
        <w:suppressAutoHyphens w:val="0"/>
        <w:jc w:val="both"/>
        <w:rPr>
          <w:rFonts w:ascii="Marianne" w:hAnsi="Marianne"/>
          <w:szCs w:val="20"/>
        </w:rPr>
      </w:pPr>
      <w:r w:rsidRPr="00AB0DB4">
        <w:rPr>
          <w:rFonts w:ascii="Marianne" w:hAnsi="Marianne"/>
          <w:szCs w:val="20"/>
        </w:rPr>
        <w:t>Une réunion à l’issu de la tâche 1</w:t>
      </w:r>
    </w:p>
    <w:p w14:paraId="5E0748FE" w14:textId="2F5A410A" w:rsidR="00FC1DE1" w:rsidRPr="00AB0DB4" w:rsidRDefault="00FC1DE1" w:rsidP="00FC1DE1">
      <w:pPr>
        <w:pStyle w:val="Paragraphedeliste"/>
        <w:numPr>
          <w:ilvl w:val="0"/>
          <w:numId w:val="20"/>
        </w:numPr>
        <w:suppressLineNumbers w:val="0"/>
        <w:suppressAutoHyphens w:val="0"/>
        <w:jc w:val="both"/>
        <w:rPr>
          <w:rFonts w:ascii="Marianne" w:hAnsi="Marianne" w:cstheme="minorHAnsi"/>
          <w:szCs w:val="20"/>
        </w:rPr>
      </w:pPr>
      <w:r w:rsidRPr="00AB0DB4">
        <w:rPr>
          <w:rFonts w:ascii="Marianne" w:hAnsi="Marianne" w:cstheme="minorHAnsi"/>
          <w:szCs w:val="20"/>
        </w:rPr>
        <w:t>La dernière réunion à l’issu de la tâche 2</w:t>
      </w:r>
      <w:r w:rsidR="00432DA9">
        <w:rPr>
          <w:rFonts w:ascii="Marianne" w:hAnsi="Marianne" w:cstheme="minorHAnsi"/>
          <w:szCs w:val="20"/>
        </w:rPr>
        <w:t xml:space="preserve"> et 3</w:t>
      </w:r>
    </w:p>
    <w:p w14:paraId="59F085A3" w14:textId="1F22DA7C" w:rsidR="00CD6389" w:rsidRPr="00705545" w:rsidRDefault="00253753" w:rsidP="00CD6389">
      <w:pPr>
        <w:pStyle w:val="Titre2"/>
        <w:rPr>
          <w:sz w:val="20"/>
          <w:szCs w:val="20"/>
        </w:rPr>
      </w:pPr>
      <w:bookmarkStart w:id="14" w:name="_Toc205563069"/>
      <w:r w:rsidRPr="00705545">
        <w:rPr>
          <w:sz w:val="20"/>
          <w:szCs w:val="20"/>
        </w:rPr>
        <w:lastRenderedPageBreak/>
        <w:t>Calendrier de réalisation des prestations</w:t>
      </w:r>
      <w:bookmarkEnd w:id="14"/>
    </w:p>
    <w:p w14:paraId="0E108071" w14:textId="6846F2F9" w:rsidR="009E4CD7" w:rsidRPr="00705545" w:rsidRDefault="009E4CD7" w:rsidP="009E4CD7">
      <w:pPr>
        <w:pStyle w:val="ADEMENormal"/>
        <w:rPr>
          <w:b/>
          <w:bCs/>
          <w:szCs w:val="20"/>
          <w:shd w:val="clear" w:color="auto" w:fill="FFFFFF"/>
        </w:rPr>
      </w:pPr>
    </w:p>
    <w:p w14:paraId="1625D28B" w14:textId="09A39465" w:rsidR="009E4CD7" w:rsidRPr="00705545" w:rsidRDefault="009E4CD7" w:rsidP="734BD0B3">
      <w:pPr>
        <w:pStyle w:val="ADEMENormal"/>
        <w:rPr>
          <w:shd w:val="clear" w:color="auto" w:fill="FFFFFF"/>
        </w:rPr>
      </w:pPr>
      <w:r w:rsidRPr="734BD0B3">
        <w:rPr>
          <w:shd w:val="clear" w:color="auto" w:fill="FFFFFF"/>
        </w:rPr>
        <w:t xml:space="preserve">T0 indique la date de notification </w:t>
      </w:r>
      <w:r w:rsidR="7A49F30F" w:rsidRPr="734BD0B3">
        <w:rPr>
          <w:shd w:val="clear" w:color="auto" w:fill="FFFFFF"/>
        </w:rPr>
        <w:t xml:space="preserve">du </w:t>
      </w:r>
      <w:r w:rsidRPr="734BD0B3">
        <w:rPr>
          <w:shd w:val="clear" w:color="auto" w:fill="FFFFFF"/>
        </w:rPr>
        <w:t>marché</w:t>
      </w:r>
      <w:r w:rsidR="00367397" w:rsidRPr="734BD0B3">
        <w:rPr>
          <w:shd w:val="clear" w:color="auto" w:fill="FFFFFF"/>
        </w:rPr>
        <w:t xml:space="preserve"> de la présente prestation</w:t>
      </w:r>
      <w:r w:rsidRPr="734BD0B3">
        <w:rPr>
          <w:shd w:val="clear" w:color="auto" w:fill="FFFFFF"/>
        </w:rPr>
        <w:t xml:space="preserve">. </w:t>
      </w:r>
      <w:r w:rsidR="00051B6E" w:rsidRPr="734BD0B3">
        <w:rPr>
          <w:shd w:val="clear" w:color="auto" w:fill="FFFFFF"/>
        </w:rPr>
        <w:t xml:space="preserve">Le calendrier attendu, </w:t>
      </w:r>
      <w:r w:rsidR="009B674D" w:rsidRPr="734BD0B3">
        <w:rPr>
          <w:shd w:val="clear" w:color="auto" w:fill="FFFFFF"/>
        </w:rPr>
        <w:t xml:space="preserve">avec les livrables </w:t>
      </w:r>
      <w:r w:rsidR="00B33AC2" w:rsidRPr="734BD0B3">
        <w:rPr>
          <w:shd w:val="clear" w:color="auto" w:fill="FFFFFF"/>
        </w:rPr>
        <w:t>associés décris</w:t>
      </w:r>
      <w:r w:rsidR="00C3112D" w:rsidRPr="734BD0B3">
        <w:rPr>
          <w:shd w:val="clear" w:color="auto" w:fill="FFFFFF"/>
        </w:rPr>
        <w:t xml:space="preserve"> </w:t>
      </w:r>
      <w:r w:rsidR="00130B5C" w:rsidRPr="734BD0B3">
        <w:rPr>
          <w:shd w:val="clear" w:color="auto" w:fill="FFFFFF"/>
        </w:rPr>
        <w:t>au chapitre 2.2 du présent cahier des charges</w:t>
      </w:r>
      <w:r w:rsidR="00051B6E" w:rsidRPr="734BD0B3">
        <w:rPr>
          <w:shd w:val="clear" w:color="auto" w:fill="FFFFFF"/>
        </w:rPr>
        <w:t>,</w:t>
      </w:r>
      <w:r w:rsidR="00C3112D" w:rsidRPr="734BD0B3">
        <w:rPr>
          <w:shd w:val="clear" w:color="auto" w:fill="FFFFFF"/>
        </w:rPr>
        <w:t xml:space="preserve"> </w:t>
      </w:r>
      <w:r w:rsidR="00E9336F" w:rsidRPr="734BD0B3">
        <w:rPr>
          <w:shd w:val="clear" w:color="auto" w:fill="FFFFFF"/>
        </w:rPr>
        <w:t>est</w:t>
      </w:r>
      <w:r w:rsidRPr="734BD0B3">
        <w:rPr>
          <w:shd w:val="clear" w:color="auto" w:fill="FFFFFF"/>
        </w:rPr>
        <w:t xml:space="preserve"> le suivant :</w:t>
      </w:r>
    </w:p>
    <w:p w14:paraId="440ADAD0" w14:textId="1E12B533" w:rsidR="009E4CD7" w:rsidRPr="00705545" w:rsidRDefault="009E4CD7" w:rsidP="00FB4AC6">
      <w:pPr>
        <w:pStyle w:val="ADEMENormal"/>
        <w:numPr>
          <w:ilvl w:val="0"/>
          <w:numId w:val="12"/>
        </w:numPr>
        <w:rPr>
          <w:szCs w:val="20"/>
          <w:shd w:val="clear" w:color="auto" w:fill="FFFFFF"/>
        </w:rPr>
      </w:pPr>
      <w:r w:rsidRPr="00705545">
        <w:rPr>
          <w:szCs w:val="20"/>
          <w:shd w:val="clear" w:color="auto" w:fill="FFFFFF"/>
        </w:rPr>
        <w:t xml:space="preserve">T0 + </w:t>
      </w:r>
      <w:r w:rsidR="008F07F7">
        <w:rPr>
          <w:szCs w:val="20"/>
          <w:shd w:val="clear" w:color="auto" w:fill="FFFFFF"/>
        </w:rPr>
        <w:t>6</w:t>
      </w:r>
      <w:r w:rsidRPr="00705545">
        <w:rPr>
          <w:szCs w:val="20"/>
          <w:shd w:val="clear" w:color="auto" w:fill="FFFFFF"/>
        </w:rPr>
        <w:t xml:space="preserve"> mois</w:t>
      </w:r>
      <w:r w:rsidR="00E9336F">
        <w:rPr>
          <w:szCs w:val="20"/>
          <w:shd w:val="clear" w:color="auto" w:fill="FFFFFF"/>
        </w:rPr>
        <w:t xml:space="preserve"> : </w:t>
      </w:r>
      <w:r w:rsidRPr="00705545">
        <w:rPr>
          <w:szCs w:val="20"/>
          <w:shd w:val="clear" w:color="auto" w:fill="FFFFFF"/>
        </w:rPr>
        <w:t>fin tâche 1</w:t>
      </w:r>
    </w:p>
    <w:p w14:paraId="6F793FDE" w14:textId="597B7103" w:rsidR="009E4CD7" w:rsidRPr="00705545" w:rsidRDefault="009E4CD7" w:rsidP="00FB4AC6">
      <w:pPr>
        <w:pStyle w:val="ADEMENormal"/>
        <w:numPr>
          <w:ilvl w:val="0"/>
          <w:numId w:val="12"/>
        </w:numPr>
        <w:rPr>
          <w:szCs w:val="20"/>
          <w:shd w:val="clear" w:color="auto" w:fill="FFFFFF"/>
        </w:rPr>
      </w:pPr>
      <w:r w:rsidRPr="00705545">
        <w:rPr>
          <w:szCs w:val="20"/>
          <w:shd w:val="clear" w:color="auto" w:fill="FFFFFF"/>
        </w:rPr>
        <w:t xml:space="preserve">T0 + </w:t>
      </w:r>
      <w:r w:rsidR="008F07F7">
        <w:rPr>
          <w:szCs w:val="20"/>
          <w:shd w:val="clear" w:color="auto" w:fill="FFFFFF"/>
        </w:rPr>
        <w:t>9</w:t>
      </w:r>
      <w:r w:rsidRPr="00705545">
        <w:rPr>
          <w:szCs w:val="20"/>
          <w:shd w:val="clear" w:color="auto" w:fill="FFFFFF"/>
        </w:rPr>
        <w:t xml:space="preserve"> mois</w:t>
      </w:r>
      <w:r w:rsidR="00E9336F">
        <w:rPr>
          <w:szCs w:val="20"/>
          <w:shd w:val="clear" w:color="auto" w:fill="FFFFFF"/>
        </w:rPr>
        <w:t xml:space="preserve"> : </w:t>
      </w:r>
      <w:r w:rsidRPr="00705545">
        <w:rPr>
          <w:szCs w:val="20"/>
          <w:shd w:val="clear" w:color="auto" w:fill="FFFFFF"/>
        </w:rPr>
        <w:t xml:space="preserve">fin tâche </w:t>
      </w:r>
      <w:r w:rsidR="00E9336F">
        <w:rPr>
          <w:szCs w:val="20"/>
          <w:shd w:val="clear" w:color="auto" w:fill="FFFFFF"/>
        </w:rPr>
        <w:t>2</w:t>
      </w:r>
      <w:r w:rsidRPr="00705545">
        <w:rPr>
          <w:szCs w:val="20"/>
          <w:shd w:val="clear" w:color="auto" w:fill="FFFFFF"/>
        </w:rPr>
        <w:t xml:space="preserve"> </w:t>
      </w:r>
    </w:p>
    <w:p w14:paraId="19940D7B" w14:textId="4D061AE4" w:rsidR="009E4CD7" w:rsidRPr="00705545" w:rsidRDefault="009E4CD7" w:rsidP="00FB4AC6">
      <w:pPr>
        <w:pStyle w:val="ADEMENormal"/>
        <w:numPr>
          <w:ilvl w:val="0"/>
          <w:numId w:val="12"/>
        </w:numPr>
        <w:rPr>
          <w:szCs w:val="20"/>
          <w:shd w:val="clear" w:color="auto" w:fill="FFFFFF"/>
        </w:rPr>
      </w:pPr>
      <w:r w:rsidRPr="00705545">
        <w:rPr>
          <w:szCs w:val="20"/>
          <w:shd w:val="clear" w:color="auto" w:fill="FFFFFF"/>
        </w:rPr>
        <w:t xml:space="preserve">T0 + </w:t>
      </w:r>
      <w:r w:rsidR="008F07F7">
        <w:rPr>
          <w:szCs w:val="20"/>
          <w:shd w:val="clear" w:color="auto" w:fill="FFFFFF"/>
        </w:rPr>
        <w:t>10</w:t>
      </w:r>
      <w:r w:rsidR="00EE32CC">
        <w:rPr>
          <w:szCs w:val="20"/>
          <w:shd w:val="clear" w:color="auto" w:fill="FFFFFF"/>
        </w:rPr>
        <w:t xml:space="preserve"> </w:t>
      </w:r>
      <w:r w:rsidRPr="00705545">
        <w:rPr>
          <w:szCs w:val="20"/>
          <w:shd w:val="clear" w:color="auto" w:fill="FFFFFF"/>
        </w:rPr>
        <w:t>mois</w:t>
      </w:r>
      <w:r w:rsidR="00E9336F">
        <w:rPr>
          <w:szCs w:val="20"/>
          <w:shd w:val="clear" w:color="auto" w:fill="FFFFFF"/>
        </w:rPr>
        <w:t xml:space="preserve"> : </w:t>
      </w:r>
      <w:r w:rsidRPr="00705545">
        <w:rPr>
          <w:szCs w:val="20"/>
          <w:shd w:val="clear" w:color="auto" w:fill="FFFFFF"/>
        </w:rPr>
        <w:t xml:space="preserve">fin tâche 3 </w:t>
      </w:r>
    </w:p>
    <w:p w14:paraId="5FD5D577" w14:textId="77777777" w:rsidR="009E4CD7" w:rsidRPr="00705545" w:rsidRDefault="009E4CD7" w:rsidP="009E4CD7">
      <w:pPr>
        <w:pStyle w:val="ADEMENormal"/>
        <w:ind w:left="360"/>
        <w:rPr>
          <w:szCs w:val="20"/>
          <w:shd w:val="clear" w:color="auto" w:fill="FFFFFF"/>
        </w:rPr>
      </w:pPr>
    </w:p>
    <w:p w14:paraId="3014CEEE" w14:textId="69764B5F" w:rsidR="00083EF7" w:rsidRDefault="00083EF7" w:rsidP="009E4CD7">
      <w:pPr>
        <w:pStyle w:val="ADEMENormal"/>
        <w:rPr>
          <w:szCs w:val="20"/>
          <w:shd w:val="clear" w:color="auto" w:fill="FFFFFF"/>
        </w:rPr>
      </w:pPr>
      <w:r>
        <w:rPr>
          <w:szCs w:val="20"/>
          <w:shd w:val="clear" w:color="auto" w:fill="FFFFFF"/>
        </w:rPr>
        <w:t>Un planning</w:t>
      </w:r>
      <w:r w:rsidR="0071249B">
        <w:rPr>
          <w:szCs w:val="20"/>
          <w:shd w:val="clear" w:color="auto" w:fill="FFFFFF"/>
        </w:rPr>
        <w:t xml:space="preserve"> « visuel » selon </w:t>
      </w:r>
      <w:r w:rsidR="00F97CFB">
        <w:rPr>
          <w:szCs w:val="20"/>
          <w:shd w:val="clear" w:color="auto" w:fill="FFFFFF"/>
        </w:rPr>
        <w:t>les grandes étapes sera proposé.</w:t>
      </w:r>
    </w:p>
    <w:p w14:paraId="139D168A" w14:textId="77777777" w:rsidR="00F97CFB" w:rsidRDefault="00F97CFB" w:rsidP="009E4CD7">
      <w:pPr>
        <w:pStyle w:val="ADEMENormal"/>
        <w:rPr>
          <w:szCs w:val="20"/>
          <w:shd w:val="clear" w:color="auto" w:fill="FFFFFF"/>
        </w:rPr>
      </w:pPr>
    </w:p>
    <w:p w14:paraId="296B0F66" w14:textId="38FBD485" w:rsidR="009E4CD7" w:rsidRPr="00705545" w:rsidRDefault="009E4CD7" w:rsidP="009E4CD7">
      <w:pPr>
        <w:pStyle w:val="ADEMENormal"/>
        <w:rPr>
          <w:szCs w:val="20"/>
          <w:shd w:val="clear" w:color="auto" w:fill="FFFFFF"/>
        </w:rPr>
      </w:pPr>
      <w:r w:rsidRPr="00705545">
        <w:rPr>
          <w:szCs w:val="20"/>
          <w:shd w:val="clear" w:color="auto" w:fill="FFFFFF"/>
        </w:rPr>
        <w:t>L’ensemble des livrables sera fourni en format électronique, suivant la charte fournie par l’ADEME.</w:t>
      </w:r>
    </w:p>
    <w:p w14:paraId="0B3A7561" w14:textId="77777777" w:rsidR="009E4CD7" w:rsidRPr="00705545" w:rsidRDefault="009E4CD7" w:rsidP="009E4CD7">
      <w:pPr>
        <w:pStyle w:val="ADEMENormal"/>
        <w:rPr>
          <w:szCs w:val="20"/>
          <w:shd w:val="clear" w:color="auto" w:fill="FFFFFF"/>
        </w:rPr>
      </w:pPr>
    </w:p>
    <w:p w14:paraId="3CE165F2" w14:textId="10BE0E1F" w:rsidR="0065609A" w:rsidRDefault="009E4CD7" w:rsidP="005C7F38">
      <w:pPr>
        <w:pStyle w:val="ADEMENormal"/>
        <w:rPr>
          <w:b/>
          <w:sz w:val="28"/>
        </w:rPr>
      </w:pPr>
      <w:r w:rsidRPr="00705545">
        <w:rPr>
          <w:szCs w:val="20"/>
          <w:shd w:val="clear" w:color="auto" w:fill="FFFFFF"/>
        </w:rPr>
        <w:t xml:space="preserve">L’étude ne devra pas excéder </w:t>
      </w:r>
      <w:r w:rsidR="00045651">
        <w:rPr>
          <w:szCs w:val="20"/>
          <w:shd w:val="clear" w:color="auto" w:fill="FFFFFF"/>
        </w:rPr>
        <w:t>12</w:t>
      </w:r>
      <w:r w:rsidRPr="00705545">
        <w:rPr>
          <w:szCs w:val="20"/>
          <w:shd w:val="clear" w:color="auto" w:fill="FFFFFF"/>
        </w:rPr>
        <w:t xml:space="preserve"> mois (envoi des livrables finaux provisoires au plus tard au bout de </w:t>
      </w:r>
      <w:r w:rsidR="008F07F7">
        <w:rPr>
          <w:szCs w:val="20"/>
          <w:shd w:val="clear" w:color="auto" w:fill="FFFFFF"/>
        </w:rPr>
        <w:t>10</w:t>
      </w:r>
      <w:r w:rsidRPr="00705545">
        <w:rPr>
          <w:szCs w:val="20"/>
          <w:shd w:val="clear" w:color="auto" w:fill="FFFFFF"/>
        </w:rPr>
        <w:t xml:space="preserve"> mois puis intégration des commentaires ADEME pour version finale au bout de </w:t>
      </w:r>
      <w:r w:rsidR="008F07F7">
        <w:rPr>
          <w:szCs w:val="20"/>
          <w:shd w:val="clear" w:color="auto" w:fill="FFFFFF"/>
        </w:rPr>
        <w:t>12</w:t>
      </w:r>
      <w:r w:rsidRPr="00705545">
        <w:rPr>
          <w:szCs w:val="20"/>
          <w:shd w:val="clear" w:color="auto" w:fill="FFFFFF"/>
        </w:rPr>
        <w:t xml:space="preserve"> mois).</w:t>
      </w:r>
    </w:p>
    <w:p w14:paraId="05EC0E18" w14:textId="6D7BAE7A" w:rsidR="00CD6389" w:rsidRPr="00CD6389" w:rsidRDefault="00CD6389" w:rsidP="00CD6389">
      <w:pPr>
        <w:pStyle w:val="Titre1"/>
        <w:ind w:left="357" w:hanging="357"/>
      </w:pPr>
      <w:bookmarkStart w:id="15" w:name="_Toc205563070"/>
      <w:r>
        <w:t>Annexes</w:t>
      </w:r>
      <w:bookmarkEnd w:id="15"/>
    </w:p>
    <w:p w14:paraId="0654FC14" w14:textId="77777777" w:rsidR="00584B23" w:rsidRDefault="00584B23" w:rsidP="0065609A">
      <w:pPr>
        <w:pStyle w:val="ADEMENormal"/>
        <w:rPr>
          <w:shd w:val="clear" w:color="auto" w:fill="FFFFFF"/>
        </w:rPr>
      </w:pPr>
    </w:p>
    <w:p w14:paraId="6081F34A" w14:textId="49169E92" w:rsidR="00584B23" w:rsidRPr="00584B23" w:rsidRDefault="00584B23" w:rsidP="00584B23">
      <w:pPr>
        <w:pStyle w:val="ADEMENormal"/>
        <w:rPr>
          <w:shd w:val="clear" w:color="auto" w:fill="FFFFFF"/>
        </w:rPr>
      </w:pPr>
      <w:r w:rsidRPr="00584B23">
        <w:rPr>
          <w:b/>
          <w:bCs/>
          <w:shd w:val="clear" w:color="auto" w:fill="FFFFFF"/>
        </w:rPr>
        <w:t>Bibliographie</w:t>
      </w:r>
      <w:r w:rsidRPr="00584B23">
        <w:rPr>
          <w:shd w:val="clear" w:color="auto" w:fill="FFFFFF"/>
        </w:rPr>
        <w:t> :</w:t>
      </w:r>
    </w:p>
    <w:p w14:paraId="745F485A" w14:textId="2AC0AA34" w:rsidR="00584B23" w:rsidRPr="00584B23" w:rsidRDefault="00584B23" w:rsidP="00FB4AC6">
      <w:pPr>
        <w:pStyle w:val="ADEMENormal"/>
        <w:numPr>
          <w:ilvl w:val="1"/>
          <w:numId w:val="14"/>
        </w:numPr>
        <w:rPr>
          <w:shd w:val="clear" w:color="auto" w:fill="FFFFFF"/>
        </w:rPr>
      </w:pPr>
      <w:r w:rsidRPr="00584B23">
        <w:rPr>
          <w:shd w:val="clear" w:color="auto" w:fill="FFFFFF"/>
        </w:rPr>
        <w:t>Rapport « Trajectoires GES territorialisées de la SNBC à l'échelle infrarégional (Méthodologie, outil et cadre d'analyse</w:t>
      </w:r>
      <w:r w:rsidR="00306A14">
        <w:rPr>
          <w:shd w:val="clear" w:color="auto" w:fill="FFFFFF"/>
        </w:rPr>
        <w:t xml:space="preserve">), </w:t>
      </w:r>
      <w:r w:rsidR="00306A14" w:rsidRPr="00584B23">
        <w:rPr>
          <w:shd w:val="clear" w:color="auto" w:fill="FFFFFF"/>
        </w:rPr>
        <w:t>ADEME </w:t>
      </w:r>
      <w:r w:rsidRPr="00584B23">
        <w:rPr>
          <w:shd w:val="clear" w:color="auto" w:fill="FFFFFF"/>
        </w:rPr>
        <w:t xml:space="preserve">: </w:t>
      </w:r>
      <w:hyperlink r:id="rId21" w:history="1">
        <w:r w:rsidRPr="00584B23">
          <w:rPr>
            <w:rStyle w:val="Lienhypertexte"/>
            <w:shd w:val="clear" w:color="auto" w:fill="FFFFFF"/>
          </w:rPr>
          <w:t>https://librairie.ademe.fr/changement-climatique/7781-trajectoires-ges-territorialisees-de-la-snbc-a-l-echelle-infraregionale.html</w:t>
        </w:r>
      </w:hyperlink>
      <w:r w:rsidRPr="00584B23">
        <w:rPr>
          <w:shd w:val="clear" w:color="auto" w:fill="FFFFFF"/>
        </w:rPr>
        <w:t xml:space="preserve"> </w:t>
      </w:r>
    </w:p>
    <w:p w14:paraId="0667A92C" w14:textId="7708CD30" w:rsidR="00584B23" w:rsidRPr="00584B23" w:rsidRDefault="00584B23" w:rsidP="00FB4AC6">
      <w:pPr>
        <w:pStyle w:val="ADEMENormal"/>
        <w:numPr>
          <w:ilvl w:val="1"/>
          <w:numId w:val="14"/>
        </w:numPr>
        <w:rPr>
          <w:shd w:val="clear" w:color="auto" w:fill="FFFFFF"/>
        </w:rPr>
      </w:pPr>
      <w:r w:rsidRPr="00584B23">
        <w:rPr>
          <w:shd w:val="clear" w:color="auto" w:fill="FFFFFF"/>
        </w:rPr>
        <w:t xml:space="preserve">Les grands principes de la méthodologie : </w:t>
      </w:r>
      <w:hyperlink r:id="rId22" w:history="1">
        <w:r w:rsidRPr="00584B23">
          <w:rPr>
            <w:rStyle w:val="Lienhypertexte"/>
            <w:shd w:val="clear" w:color="auto" w:fill="FFFFFF"/>
          </w:rPr>
          <w:t>https://aide.territoiresentransitions.fr/fr/article/la-trajectoire-snbc-territorialisee-disponible-sur-territoires-en-transitions-1g46muy/</w:t>
        </w:r>
      </w:hyperlink>
      <w:r w:rsidRPr="00584B23">
        <w:rPr>
          <w:shd w:val="clear" w:color="auto" w:fill="FFFFFF"/>
        </w:rPr>
        <w:t xml:space="preserve"> </w:t>
      </w:r>
    </w:p>
    <w:p w14:paraId="51D1B5DB" w14:textId="27B49CB4" w:rsidR="00584B23" w:rsidRPr="00584B23" w:rsidRDefault="00584B23" w:rsidP="00FB4AC6">
      <w:pPr>
        <w:pStyle w:val="ADEMENormal"/>
        <w:numPr>
          <w:ilvl w:val="1"/>
          <w:numId w:val="14"/>
        </w:numPr>
        <w:rPr>
          <w:shd w:val="clear" w:color="auto" w:fill="FFFFFF"/>
        </w:rPr>
      </w:pPr>
      <w:r w:rsidRPr="00584B23">
        <w:rPr>
          <w:shd w:val="clear" w:color="auto" w:fill="FFFFFF"/>
        </w:rPr>
        <w:t xml:space="preserve">La trajectoire SNBC territorialisée : comment l'utiliser ? : </w:t>
      </w:r>
      <w:hyperlink r:id="rId23" w:history="1">
        <w:r w:rsidRPr="00584B23">
          <w:rPr>
            <w:rStyle w:val="Lienhypertexte"/>
            <w:shd w:val="clear" w:color="auto" w:fill="FFFFFF"/>
          </w:rPr>
          <w:t>https://aide.territoiresentransitions.fr/fr/article/la-trajectoire-snbc-territorialisee-comment-lutiliser-1hxw64/</w:t>
        </w:r>
      </w:hyperlink>
      <w:r w:rsidRPr="00584B23">
        <w:rPr>
          <w:shd w:val="clear" w:color="auto" w:fill="FFFFFF"/>
        </w:rPr>
        <w:t xml:space="preserve"> </w:t>
      </w:r>
    </w:p>
    <w:p w14:paraId="753A673A" w14:textId="56EC7F61" w:rsidR="00584B23" w:rsidRPr="00584B23" w:rsidRDefault="00584B23" w:rsidP="00FB4AC6">
      <w:pPr>
        <w:pStyle w:val="ADEMENormal"/>
        <w:numPr>
          <w:ilvl w:val="1"/>
          <w:numId w:val="14"/>
        </w:numPr>
        <w:rPr>
          <w:shd w:val="clear" w:color="auto" w:fill="FFFFFF"/>
        </w:rPr>
      </w:pPr>
      <w:r w:rsidRPr="00584B23">
        <w:rPr>
          <w:shd w:val="clear" w:color="auto" w:fill="FFFFFF"/>
        </w:rPr>
        <w:t xml:space="preserve">SNBC (site du Ministère de la transition écologique) : </w:t>
      </w:r>
      <w:hyperlink r:id="rId24" w:history="1">
        <w:r w:rsidRPr="00584B23">
          <w:rPr>
            <w:rStyle w:val="Lienhypertexte"/>
            <w:shd w:val="clear" w:color="auto" w:fill="FFFFFF"/>
          </w:rPr>
          <w:t>https://www.ecologie.gouv.fr/politiques-publiques/strategie-nationale-bas-carbone-snbc</w:t>
        </w:r>
      </w:hyperlink>
      <w:r w:rsidRPr="00584B23">
        <w:rPr>
          <w:shd w:val="clear" w:color="auto" w:fill="FFFFFF"/>
        </w:rPr>
        <w:t xml:space="preserve"> </w:t>
      </w:r>
    </w:p>
    <w:p w14:paraId="5C96FFA6" w14:textId="49DF8BD9" w:rsidR="00584B23" w:rsidRPr="00584B23" w:rsidRDefault="00584B23" w:rsidP="00FB4AC6">
      <w:pPr>
        <w:pStyle w:val="ADEMENormal"/>
        <w:numPr>
          <w:ilvl w:val="1"/>
          <w:numId w:val="14"/>
        </w:numPr>
        <w:rPr>
          <w:shd w:val="clear" w:color="auto" w:fill="FFFFFF"/>
        </w:rPr>
      </w:pPr>
      <w:r w:rsidRPr="00584B23">
        <w:rPr>
          <w:shd w:val="clear" w:color="auto" w:fill="FFFFFF"/>
        </w:rPr>
        <w:t xml:space="preserve">Les grands enjeux de la SNBC 3 : </w:t>
      </w:r>
      <w:hyperlink r:id="rId25" w:history="1">
        <w:r w:rsidRPr="00584B23">
          <w:rPr>
            <w:rStyle w:val="Lienhypertexte"/>
            <w:shd w:val="clear" w:color="auto" w:fill="FFFFFF"/>
          </w:rPr>
          <w:t>https://concertation-strategie-energie-climat.gouv.fr/les-grands-enjeux-de-la-snbc-3</w:t>
        </w:r>
      </w:hyperlink>
      <w:r w:rsidRPr="00584B23">
        <w:rPr>
          <w:shd w:val="clear" w:color="auto" w:fill="FFFFFF"/>
        </w:rPr>
        <w:t xml:space="preserve"> </w:t>
      </w:r>
    </w:p>
    <w:p w14:paraId="27DA6C95" w14:textId="131D0AEF" w:rsidR="00584B23" w:rsidRPr="00584B23" w:rsidRDefault="00584B23" w:rsidP="00FB4AC6">
      <w:pPr>
        <w:pStyle w:val="ADEMENormal"/>
        <w:numPr>
          <w:ilvl w:val="1"/>
          <w:numId w:val="14"/>
        </w:numPr>
        <w:rPr>
          <w:shd w:val="clear" w:color="auto" w:fill="FFFFFF"/>
        </w:rPr>
      </w:pPr>
      <w:bookmarkStart w:id="16" w:name="_Hlk205556654"/>
      <w:r w:rsidRPr="00584B23">
        <w:rPr>
          <w:shd w:val="clear" w:color="auto" w:fill="FFFFFF"/>
        </w:rPr>
        <w:t xml:space="preserve">Guide </w:t>
      </w:r>
      <w:r w:rsidR="004B4688">
        <w:rPr>
          <w:shd w:val="clear" w:color="auto" w:fill="FFFFFF"/>
        </w:rPr>
        <w:t xml:space="preserve">pour la </w:t>
      </w:r>
      <w:r w:rsidRPr="00584B23">
        <w:rPr>
          <w:shd w:val="clear" w:color="auto" w:fill="FFFFFF"/>
        </w:rPr>
        <w:t>décarbonation des territoires</w:t>
      </w:r>
      <w:r w:rsidR="009D570E">
        <w:rPr>
          <w:shd w:val="clear" w:color="auto" w:fill="FFFFFF"/>
        </w:rPr>
        <w:t xml:space="preserve"> </w:t>
      </w:r>
      <w:r w:rsidR="00911854">
        <w:rPr>
          <w:shd w:val="clear" w:color="auto" w:fill="FFFFFF"/>
        </w:rPr>
        <w:t>–</w:t>
      </w:r>
      <w:r w:rsidR="009D570E">
        <w:rPr>
          <w:shd w:val="clear" w:color="auto" w:fill="FFFFFF"/>
        </w:rPr>
        <w:t xml:space="preserve"> </w:t>
      </w:r>
      <w:r w:rsidR="00911854">
        <w:rPr>
          <w:shd w:val="clear" w:color="auto" w:fill="FFFFFF"/>
        </w:rPr>
        <w:t>Impacts territoriaux des scénarios prospectifs de neutralité carbone de l’ADEME e</w:t>
      </w:r>
      <w:r w:rsidR="0075097D">
        <w:rPr>
          <w:shd w:val="clear" w:color="auto" w:fill="FFFFFF"/>
        </w:rPr>
        <w:t>t de RTE,</w:t>
      </w:r>
      <w:r w:rsidRPr="00584B23">
        <w:rPr>
          <w:shd w:val="clear" w:color="auto" w:fill="FFFFFF"/>
        </w:rPr>
        <w:t> </w:t>
      </w:r>
      <w:r w:rsidR="004B4688" w:rsidRPr="00584B23">
        <w:rPr>
          <w:shd w:val="clear" w:color="auto" w:fill="FFFFFF"/>
        </w:rPr>
        <w:t>ANCT</w:t>
      </w:r>
      <w:r w:rsidR="004B4688">
        <w:rPr>
          <w:shd w:val="clear" w:color="auto" w:fill="FFFFFF"/>
        </w:rPr>
        <w:t>-</w:t>
      </w:r>
      <w:r w:rsidR="00306A14">
        <w:rPr>
          <w:shd w:val="clear" w:color="auto" w:fill="FFFFFF"/>
        </w:rPr>
        <w:t>ADEME</w:t>
      </w:r>
      <w:r w:rsidR="00306A14" w:rsidRPr="00584B23">
        <w:rPr>
          <w:shd w:val="clear" w:color="auto" w:fill="FFFFFF"/>
        </w:rPr>
        <w:t xml:space="preserve"> :</w:t>
      </w:r>
      <w:r w:rsidRPr="00584B23">
        <w:rPr>
          <w:shd w:val="clear" w:color="auto" w:fill="FFFFFF"/>
        </w:rPr>
        <w:t xml:space="preserve"> </w:t>
      </w:r>
      <w:hyperlink r:id="rId26" w:history="1">
        <w:r w:rsidR="0004010C" w:rsidRPr="00595025">
          <w:rPr>
            <w:rStyle w:val="Lienhypertexte"/>
          </w:rPr>
          <w:t>https://anct-site-prod.s3.fr-par.scw.cloud/ressources/2025-02/ot-comprendre-guide-decarbonation-territoires.pdf</w:t>
        </w:r>
      </w:hyperlink>
      <w:r w:rsidR="0004010C">
        <w:t xml:space="preserve"> </w:t>
      </w:r>
      <w:bookmarkEnd w:id="16"/>
    </w:p>
    <w:p w14:paraId="5F70EF8B" w14:textId="587EFC6D" w:rsidR="00C51ABC" w:rsidRPr="00A16AF8" w:rsidRDefault="00C51ABC" w:rsidP="00FB4AC6">
      <w:pPr>
        <w:pStyle w:val="ADEMENormal"/>
        <w:numPr>
          <w:ilvl w:val="1"/>
          <w:numId w:val="14"/>
        </w:numPr>
        <w:rPr>
          <w:shd w:val="clear" w:color="auto" w:fill="FFFFFF"/>
          <w:lang w:val="en-GB"/>
        </w:rPr>
      </w:pPr>
      <w:r w:rsidRPr="00A16AF8">
        <w:rPr>
          <w:shd w:val="clear" w:color="auto" w:fill="FFFFFF"/>
          <w:lang w:val="en-GB"/>
        </w:rPr>
        <w:t>Transition</w:t>
      </w:r>
      <w:r w:rsidR="00A16AF8" w:rsidRPr="00A16AF8">
        <w:rPr>
          <w:shd w:val="clear" w:color="auto" w:fill="FFFFFF"/>
          <w:lang w:val="en-GB"/>
        </w:rPr>
        <w:t xml:space="preserve">(s) </w:t>
      </w:r>
      <w:r w:rsidR="00306A14" w:rsidRPr="00A16AF8">
        <w:rPr>
          <w:shd w:val="clear" w:color="auto" w:fill="FFFFFF"/>
          <w:lang w:val="en-GB"/>
        </w:rPr>
        <w:t>2050:</w:t>
      </w:r>
      <w:r w:rsidR="00A16AF8" w:rsidRPr="00A16AF8">
        <w:rPr>
          <w:shd w:val="clear" w:color="auto" w:fill="FFFFFF"/>
          <w:lang w:val="en-GB"/>
        </w:rPr>
        <w:t xml:space="preserve"> </w:t>
      </w:r>
      <w:hyperlink r:id="rId27" w:history="1">
        <w:r w:rsidR="00A16AF8" w:rsidRPr="00D600F4">
          <w:rPr>
            <w:rStyle w:val="Lienhypertexte"/>
            <w:shd w:val="clear" w:color="auto" w:fill="FFFFFF"/>
            <w:lang w:val="en-GB"/>
          </w:rPr>
          <w:t>https://www.ademe.fr/les-futurs-en-transition/</w:t>
        </w:r>
      </w:hyperlink>
      <w:r w:rsidR="00A16AF8">
        <w:rPr>
          <w:shd w:val="clear" w:color="auto" w:fill="FFFFFF"/>
          <w:lang w:val="en-GB"/>
        </w:rPr>
        <w:t xml:space="preserve"> </w:t>
      </w:r>
    </w:p>
    <w:p w14:paraId="0A3A0F24" w14:textId="3D6B3C66" w:rsidR="00824216" w:rsidRPr="00340C3B" w:rsidRDefault="00D95E5C">
      <w:pPr>
        <w:pStyle w:val="ADEMENormal"/>
        <w:numPr>
          <w:ilvl w:val="1"/>
          <w:numId w:val="14"/>
        </w:numPr>
        <w:rPr>
          <w:shd w:val="clear" w:color="auto" w:fill="FFFFFF"/>
        </w:rPr>
      </w:pPr>
      <w:r w:rsidRPr="00D736E0">
        <w:rPr>
          <w:shd w:val="clear" w:color="auto" w:fill="FFFFFF"/>
        </w:rPr>
        <w:t xml:space="preserve">Simulateur territorial par région </w:t>
      </w:r>
      <w:r w:rsidR="00071DBE" w:rsidRPr="00D736E0">
        <w:rPr>
          <w:shd w:val="clear" w:color="auto" w:fill="FFFFFF"/>
        </w:rPr>
        <w:t xml:space="preserve">de la planification écologique : </w:t>
      </w:r>
      <w:hyperlink r:id="rId28" w:history="1">
        <w:r w:rsidR="00071DBE" w:rsidRPr="00340C3B">
          <w:rPr>
            <w:rStyle w:val="Lienhypertexte"/>
            <w:shd w:val="clear" w:color="auto" w:fill="FFFFFF"/>
          </w:rPr>
          <w:t>https://planification-territoires.ecologie.gouv.fr/</w:t>
        </w:r>
      </w:hyperlink>
      <w:r w:rsidR="00824216" w:rsidRPr="00340C3B">
        <w:rPr>
          <w:shd w:val="clear" w:color="auto" w:fill="FFFFFF"/>
        </w:rPr>
        <w:t xml:space="preserve"> </w:t>
      </w:r>
    </w:p>
    <w:p w14:paraId="400B4DC5" w14:textId="495C3D33" w:rsidR="00191B07" w:rsidRPr="00340C3B" w:rsidRDefault="00AB002B">
      <w:pPr>
        <w:pStyle w:val="ADEMENormal"/>
        <w:numPr>
          <w:ilvl w:val="1"/>
          <w:numId w:val="14"/>
        </w:numPr>
        <w:rPr>
          <w:shd w:val="clear" w:color="auto" w:fill="FFFFFF"/>
        </w:rPr>
      </w:pPr>
      <w:r w:rsidRPr="00340C3B">
        <w:rPr>
          <w:shd w:val="clear" w:color="auto" w:fill="FFFFFF"/>
        </w:rPr>
        <w:t>Simul</w:t>
      </w:r>
      <w:r w:rsidR="00340C3B" w:rsidRPr="00340C3B">
        <w:rPr>
          <w:shd w:val="clear" w:color="auto" w:fill="FFFFFF"/>
        </w:rPr>
        <w:t>ateur « Mission climat » :</w:t>
      </w:r>
      <w:r w:rsidR="00191B07" w:rsidRPr="00340C3B">
        <w:rPr>
          <w:shd w:val="clear" w:color="auto" w:fill="FFFFFF"/>
        </w:rPr>
        <w:t xml:space="preserve"> </w:t>
      </w:r>
      <w:hyperlink r:id="rId29" w:history="1">
        <w:r w:rsidRPr="00340C3B">
          <w:rPr>
            <w:rStyle w:val="Lienhypertexte"/>
            <w:shd w:val="clear" w:color="auto" w:fill="FFFFFF"/>
          </w:rPr>
          <w:t>https://mission-climat.io/simulator</w:t>
        </w:r>
      </w:hyperlink>
      <w:r w:rsidRPr="00340C3B">
        <w:rPr>
          <w:shd w:val="clear" w:color="auto" w:fill="FFFFFF"/>
        </w:rPr>
        <w:t xml:space="preserve"> </w:t>
      </w:r>
    </w:p>
    <w:p w14:paraId="01844B7A" w14:textId="241E78C1" w:rsidR="00584B23" w:rsidRPr="00F2742A" w:rsidRDefault="00F2742A">
      <w:pPr>
        <w:pStyle w:val="ADEMENormal"/>
        <w:numPr>
          <w:ilvl w:val="1"/>
          <w:numId w:val="14"/>
        </w:numPr>
        <w:rPr>
          <w:shd w:val="clear" w:color="auto" w:fill="FFFFFF"/>
        </w:rPr>
      </w:pPr>
      <w:r w:rsidRPr="00F2742A">
        <w:rPr>
          <w:shd w:val="clear" w:color="auto" w:fill="FFFFFF"/>
        </w:rPr>
        <w:t xml:space="preserve">France net zéro, construisez votre scénario de neutralité carbone pour la France en </w:t>
      </w:r>
      <w:r w:rsidR="00D13220" w:rsidRPr="00F2742A">
        <w:rPr>
          <w:shd w:val="clear" w:color="auto" w:fill="FFFFFF"/>
        </w:rPr>
        <w:t>2050</w:t>
      </w:r>
      <w:r w:rsidR="00D13220">
        <w:rPr>
          <w:shd w:val="clear" w:color="auto" w:fill="FFFFFF"/>
        </w:rPr>
        <w:t xml:space="preserve"> :</w:t>
      </w:r>
      <w:r w:rsidR="00584B23" w:rsidRPr="00F2742A">
        <w:rPr>
          <w:shd w:val="clear" w:color="auto" w:fill="FFFFFF"/>
        </w:rPr>
        <w:t xml:space="preserve"> </w:t>
      </w:r>
      <w:hyperlink r:id="rId30" w:history="1">
        <w:r w:rsidR="00584B23" w:rsidRPr="00F2742A">
          <w:rPr>
            <w:rStyle w:val="Lienhypertexte"/>
            <w:shd w:val="clear" w:color="auto" w:fill="FFFFFF"/>
          </w:rPr>
          <w:t>https://www.francenetzero.fr/</w:t>
        </w:r>
      </w:hyperlink>
      <w:r w:rsidR="00584B23" w:rsidRPr="00F2742A">
        <w:rPr>
          <w:shd w:val="clear" w:color="auto" w:fill="FFFFFF"/>
        </w:rPr>
        <w:t xml:space="preserve"> </w:t>
      </w:r>
    </w:p>
    <w:p w14:paraId="6F437D46" w14:textId="2AADF463" w:rsidR="0023163D" w:rsidRPr="00584B23" w:rsidRDefault="0023163D" w:rsidP="00317678">
      <w:pPr>
        <w:pStyle w:val="ADEMENormal"/>
        <w:rPr>
          <w:shd w:val="clear" w:color="auto" w:fill="FFFFFF"/>
        </w:rPr>
      </w:pPr>
    </w:p>
    <w:p w14:paraId="3E3F88AB" w14:textId="77777777" w:rsidR="00584B23" w:rsidRDefault="00584B23" w:rsidP="0065609A">
      <w:pPr>
        <w:pStyle w:val="ADEMENormal"/>
        <w:rPr>
          <w:rFonts w:eastAsia="Times New Roman"/>
          <w:i/>
          <w:noProof/>
        </w:rPr>
      </w:pPr>
    </w:p>
    <w:p w14:paraId="2D89A205" w14:textId="234FF1F1" w:rsidR="00576515" w:rsidRPr="00576515" w:rsidRDefault="00201674" w:rsidP="00576515">
      <w:pPr>
        <w:pStyle w:val="ADEMENormal"/>
      </w:pPr>
      <w:r w:rsidRPr="00201674">
        <w:rPr>
          <w:b/>
          <w:bCs/>
        </w:rPr>
        <w:t xml:space="preserve">Répartition des </w:t>
      </w:r>
      <w:r w:rsidR="00576515" w:rsidRPr="00201674">
        <w:rPr>
          <w:b/>
          <w:bCs/>
        </w:rPr>
        <w:t>1254 EPCI à fiscalité propres</w:t>
      </w:r>
      <w:r w:rsidR="00576515" w:rsidRPr="00576515">
        <w:t xml:space="preserve"> (source </w:t>
      </w:r>
      <w:hyperlink r:id="rId31" w:history="1">
        <w:r w:rsidR="00576515" w:rsidRPr="00576515">
          <w:rPr>
            <w:rStyle w:val="Lienhypertexte"/>
          </w:rPr>
          <w:t>https://www.banatic.interieur.gouv.fr/</w:t>
        </w:r>
      </w:hyperlink>
      <w:r w:rsidR="00AF04C4">
        <w:t xml:space="preserve"> </w:t>
      </w:r>
      <w:r w:rsidR="00F84ADA">
        <w:t>)</w:t>
      </w:r>
      <w:r w:rsidR="00576515" w:rsidRPr="00576515">
        <w:t xml:space="preserve"> :</w:t>
      </w:r>
    </w:p>
    <w:p w14:paraId="141956F6" w14:textId="19FC1086" w:rsidR="00576515" w:rsidRPr="00576515" w:rsidRDefault="00576515" w:rsidP="00FB4AC6">
      <w:pPr>
        <w:pStyle w:val="ADEMENormal"/>
        <w:numPr>
          <w:ilvl w:val="0"/>
          <w:numId w:val="15"/>
        </w:numPr>
      </w:pPr>
      <w:r w:rsidRPr="00576515">
        <w:t>21 métropoles</w:t>
      </w:r>
    </w:p>
    <w:p w14:paraId="2B29D73D" w14:textId="424A295E" w:rsidR="00576515" w:rsidRPr="00576515" w:rsidRDefault="00576515" w:rsidP="00FB4AC6">
      <w:pPr>
        <w:pStyle w:val="ADEMENormal"/>
        <w:numPr>
          <w:ilvl w:val="0"/>
          <w:numId w:val="15"/>
        </w:numPr>
      </w:pPr>
      <w:r w:rsidRPr="00576515">
        <w:t>14 communautés urbaines</w:t>
      </w:r>
    </w:p>
    <w:p w14:paraId="7F32F7A7" w14:textId="77777777" w:rsidR="00576515" w:rsidRPr="00576515" w:rsidRDefault="00576515" w:rsidP="00FB4AC6">
      <w:pPr>
        <w:pStyle w:val="ADEMENormal"/>
        <w:numPr>
          <w:ilvl w:val="0"/>
          <w:numId w:val="15"/>
        </w:numPr>
      </w:pPr>
      <w:r w:rsidRPr="00576515">
        <w:t>229 communautés d'agglomération</w:t>
      </w:r>
    </w:p>
    <w:p w14:paraId="6153C038" w14:textId="77777777" w:rsidR="00576515" w:rsidRPr="00576515" w:rsidRDefault="00576515" w:rsidP="00FB4AC6">
      <w:pPr>
        <w:pStyle w:val="ADEMENormal"/>
        <w:numPr>
          <w:ilvl w:val="0"/>
          <w:numId w:val="15"/>
        </w:numPr>
      </w:pPr>
      <w:r w:rsidRPr="00576515">
        <w:t>990 communautés de communes</w:t>
      </w:r>
    </w:p>
    <w:p w14:paraId="0FA15CF2" w14:textId="77777777" w:rsidR="009E6922" w:rsidRDefault="009E6922" w:rsidP="009E6922">
      <w:pPr>
        <w:pStyle w:val="ADEMENormal"/>
      </w:pPr>
    </w:p>
    <w:p w14:paraId="2A0D2E2E" w14:textId="77777777" w:rsidR="00A75155" w:rsidRPr="008B24BA" w:rsidRDefault="00A75155" w:rsidP="006B496D">
      <w:pPr>
        <w:pStyle w:val="ADEMETitreEnBref"/>
        <w:rPr>
          <w:lang w:val="fr-FR"/>
        </w:rPr>
      </w:pPr>
    </w:p>
    <w:sectPr w:rsidR="00A75155" w:rsidRPr="008B24BA" w:rsidSect="002031C1">
      <w:headerReference w:type="default" r:id="rId32"/>
      <w:footerReference w:type="default" r:id="rId33"/>
      <w:headerReference w:type="first" r:id="rId34"/>
      <w:footerReference w:type="first" r:id="rId35"/>
      <w:pgSz w:w="11906" w:h="16838" w:code="9"/>
      <w:pgMar w:top="851" w:right="748" w:bottom="1418" w:left="539"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2D400" w14:textId="77777777" w:rsidR="008F45FB" w:rsidRDefault="008F45FB" w:rsidP="005B41FE">
      <w:r>
        <w:separator/>
      </w:r>
    </w:p>
  </w:endnote>
  <w:endnote w:type="continuationSeparator" w:id="0">
    <w:p w14:paraId="67FE2727" w14:textId="77777777" w:rsidR="008F45FB" w:rsidRDefault="008F45FB" w:rsidP="005B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GMinchoB">
    <w:altName w:val="HG明朝B"/>
    <w:charset w:val="80"/>
    <w:family w:val="roman"/>
    <w:pitch w:val="fixed"/>
    <w:sig w:usb0="80000281" w:usb1="28C76CF8" w:usb2="00000010" w:usb3="00000000" w:csb0="0002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HGGothicM">
    <w:altName w:val="HGｺﾞｼｯｸM"/>
    <w:charset w:val="80"/>
    <w:family w:val="modern"/>
    <w:pitch w:val="fixed"/>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pectral">
    <w:altName w:val="Cambria"/>
    <w:charset w:val="00"/>
    <w:family w:val="roman"/>
    <w:pitch w:val="variable"/>
    <w:sig w:usb0="E000027F" w:usb1="4000E43B" w:usb2="00000000" w:usb3="00000000" w:csb0="0000019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0"/>
      <w:gridCol w:w="1780"/>
    </w:tblGrid>
    <w:tr w:rsidR="002031C1" w:rsidRPr="00FD09C8" w14:paraId="0DA16803" w14:textId="77777777">
      <w:trPr>
        <w:jc w:val="center"/>
      </w:trPr>
      <w:tc>
        <w:tcPr>
          <w:tcW w:w="8740" w:type="dxa"/>
        </w:tcPr>
        <w:p w14:paraId="012EA870" w14:textId="02B283F1" w:rsidR="002031C1" w:rsidRPr="00FD09C8" w:rsidRDefault="002031C1" w:rsidP="002031C1">
          <w:pPr>
            <w:pStyle w:val="ADEMETitreDocPieddepage"/>
          </w:pPr>
          <w:r>
            <w:rPr>
              <w:rStyle w:val="ADEMETitreDocPieddepageCar"/>
            </w:rPr>
            <w:t xml:space="preserve">ADEME - </w:t>
          </w:r>
          <w:sdt>
            <w:sdtPr>
              <w:rPr>
                <w:rStyle w:val="ADEMETitreDocPieddepageCar"/>
              </w:rPr>
              <w:alias w:val="Titre "/>
              <w:tag w:val="Titre"/>
              <w:id w:val="1873644525"/>
              <w:lock w:val="contentLocked"/>
              <w:dataBinding w:prefixMappings="xmlns:ns0='http://purl.org/dc/elements/1.1/' xmlns:ns1='http://schemas.openxmlformats.org/package/2006/metadata/core-properties' " w:xpath="/ns1:coreProperties[1]/ns0:title[1]" w:storeItemID="{6C3C8BC8-F283-45AE-878A-BAB7291924A1}"/>
              <w:text/>
            </w:sdtPr>
            <w:sdtEndPr>
              <w:rPr>
                <w:rStyle w:val="ADEMETitreDocPieddepageCar"/>
              </w:rPr>
            </w:sdtEndPr>
            <w:sdtContent>
              <w:r w:rsidR="00DF2783">
                <w:rPr>
                  <w:rStyle w:val="ADEMETitreDocPieddepageCar"/>
                </w:rPr>
                <w:t>Mise à jour de l’outil Trajectoires GES territorialisées à l’échelle des collectivités EPCI avec la SNBC 3 et identification des territoires types via une cartographie</w:t>
              </w:r>
            </w:sdtContent>
          </w:sdt>
        </w:p>
      </w:tc>
      <w:tc>
        <w:tcPr>
          <w:tcW w:w="1780" w:type="dxa"/>
        </w:tcPr>
        <w:p w14:paraId="76008955" w14:textId="0EC620D6" w:rsidR="002031C1" w:rsidRPr="00FD09C8" w:rsidRDefault="002031C1" w:rsidP="002031C1">
          <w:pPr>
            <w:pStyle w:val="ADEMENumrodepage"/>
          </w:pPr>
          <w:r w:rsidRPr="00FD09C8">
            <w:t xml:space="preserve">Page </w:t>
          </w:r>
          <w:r w:rsidRPr="00FD09C8">
            <w:fldChar w:fldCharType="begin"/>
          </w:r>
          <w:r w:rsidRPr="00FD09C8">
            <w:instrText xml:space="preserve"> PAGE  \* Arabic  \* MERGEFORMAT </w:instrText>
          </w:r>
          <w:r w:rsidRPr="00FD09C8">
            <w:fldChar w:fldCharType="separate"/>
          </w:r>
          <w:r w:rsidR="00DE001C">
            <w:rPr>
              <w:noProof/>
            </w:rPr>
            <w:t>5</w:t>
          </w:r>
          <w:r w:rsidRPr="00FD09C8">
            <w:fldChar w:fldCharType="end"/>
          </w:r>
          <w:r w:rsidRPr="00FD09C8">
            <w:t xml:space="preserve"> sur </w:t>
          </w:r>
          <w:fldSimple w:instr="NUMPAGES  \* Arabic  \* MERGEFORMAT">
            <w:r w:rsidR="00DE001C">
              <w:rPr>
                <w:noProof/>
              </w:rPr>
              <w:t>8</w:t>
            </w:r>
          </w:fldSimple>
          <w:r>
            <w:rPr>
              <w:noProof/>
            </w:rPr>
            <w:t xml:space="preserve">  </w:t>
          </w:r>
        </w:p>
      </w:tc>
    </w:tr>
  </w:tbl>
  <w:p w14:paraId="669ECCF4" w14:textId="2FA8C45B" w:rsidR="0046580D" w:rsidRDefault="0046580D" w:rsidP="002031C1">
    <w:pPr>
      <w:pStyle w:val="Pieddepage"/>
      <w:tabs>
        <w:tab w:val="clear" w:pos="4536"/>
        <w:tab w:val="clear" w:pos="9072"/>
        <w:tab w:val="left" w:pos="353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C9F44" w14:textId="77777777" w:rsidR="002031C1" w:rsidRDefault="002031C1" w:rsidP="002031C1">
    <w:pPr>
      <w:pStyle w:val="Pieddepage"/>
      <w:tabs>
        <w:tab w:val="clear" w:pos="4536"/>
        <w:tab w:val="clear" w:pos="9072"/>
        <w:tab w:val="left" w:pos="3533"/>
      </w:tabs>
    </w:pPr>
    <w:r>
      <w:rPr>
        <w:noProof/>
        <w:lang w:eastAsia="fr-FR"/>
      </w:rPr>
      <w:drawing>
        <wp:anchor distT="0" distB="0" distL="114300" distR="114300" simplePos="0" relativeHeight="251658241" behindDoc="1" locked="0" layoutInCell="1" allowOverlap="1" wp14:anchorId="0E66B305" wp14:editId="14EE8CF4">
          <wp:simplePos x="0" y="0"/>
          <wp:positionH relativeFrom="page">
            <wp:posOffset>4979670</wp:posOffset>
          </wp:positionH>
          <wp:positionV relativeFrom="page">
            <wp:posOffset>9908540</wp:posOffset>
          </wp:positionV>
          <wp:extent cx="1987200" cy="446400"/>
          <wp:effectExtent l="0" t="0" r="0" b="0"/>
          <wp:wrapNone/>
          <wp:docPr id="17" name="Image 17" descr="ad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se"/>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987200" cy="44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69CED26" w14:textId="77777777" w:rsidR="002031C1" w:rsidRDefault="002031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282EA" w14:textId="77777777" w:rsidR="008F45FB" w:rsidRDefault="008F45FB" w:rsidP="005B41FE">
      <w:r>
        <w:separator/>
      </w:r>
    </w:p>
  </w:footnote>
  <w:footnote w:type="continuationSeparator" w:id="0">
    <w:p w14:paraId="1638F8A9" w14:textId="77777777" w:rsidR="008F45FB" w:rsidRDefault="008F45FB" w:rsidP="005B41FE">
      <w:r>
        <w:continuationSeparator/>
      </w:r>
    </w:p>
  </w:footnote>
  <w:footnote w:id="1">
    <w:p w14:paraId="2BA23901" w14:textId="05DEDB0D" w:rsidR="005C77A2" w:rsidRDefault="005C77A2">
      <w:pPr>
        <w:pStyle w:val="Notedebasdepage"/>
      </w:pPr>
      <w:r>
        <w:rPr>
          <w:rStyle w:val="Appelnotedebasdep"/>
        </w:rPr>
        <w:footnoteRef/>
      </w:r>
      <w:r>
        <w:t xml:space="preserve"> </w:t>
      </w:r>
      <w:r w:rsidRPr="005D3B4F">
        <w:rPr>
          <w:rFonts w:ascii="Marianne" w:eastAsiaTheme="minorEastAsia" w:hAnsi="Marianne"/>
          <w:color w:val="404040" w:themeColor="text1" w:themeTint="BF"/>
          <w:kern w:val="0"/>
          <w:sz w:val="18"/>
          <w:shd w:val="clear" w:color="auto" w:fill="FFFFFF"/>
          <w:lang w:eastAsia="fr-FR"/>
          <w14:ligatures w14:val="none"/>
        </w:rPr>
        <w:t>SNBC : S</w:t>
      </w:r>
      <w:r w:rsidR="005D3B4F" w:rsidRPr="005D3B4F">
        <w:rPr>
          <w:rFonts w:ascii="Marianne" w:eastAsiaTheme="minorEastAsia" w:hAnsi="Marianne"/>
          <w:color w:val="404040" w:themeColor="text1" w:themeTint="BF"/>
          <w:kern w:val="0"/>
          <w:sz w:val="18"/>
          <w:shd w:val="clear" w:color="auto" w:fill="FFFFFF"/>
          <w:lang w:eastAsia="fr-FR"/>
          <w14:ligatures w14:val="none"/>
        </w:rPr>
        <w:t xml:space="preserve">tratégie </w:t>
      </w:r>
      <w:r w:rsidR="005D3B4F">
        <w:rPr>
          <w:rFonts w:ascii="Marianne" w:eastAsiaTheme="minorEastAsia" w:hAnsi="Marianne"/>
          <w:color w:val="404040" w:themeColor="text1" w:themeTint="BF"/>
          <w:kern w:val="0"/>
          <w:sz w:val="18"/>
          <w:shd w:val="clear" w:color="auto" w:fill="FFFFFF"/>
          <w:lang w:eastAsia="fr-FR"/>
          <w14:ligatures w14:val="none"/>
        </w:rPr>
        <w:t>N</w:t>
      </w:r>
      <w:r w:rsidR="005D3B4F" w:rsidRPr="005D3B4F">
        <w:rPr>
          <w:rFonts w:ascii="Marianne" w:eastAsiaTheme="minorEastAsia" w:hAnsi="Marianne"/>
          <w:color w:val="404040" w:themeColor="text1" w:themeTint="BF"/>
          <w:kern w:val="0"/>
          <w:sz w:val="18"/>
          <w:shd w:val="clear" w:color="auto" w:fill="FFFFFF"/>
          <w:lang w:eastAsia="fr-FR"/>
          <w14:ligatures w14:val="none"/>
        </w:rPr>
        <w:t>ational</w:t>
      </w:r>
      <w:r w:rsidR="005D3B4F">
        <w:rPr>
          <w:rFonts w:ascii="Marianne" w:eastAsiaTheme="minorEastAsia" w:hAnsi="Marianne"/>
          <w:color w:val="404040" w:themeColor="text1" w:themeTint="BF"/>
          <w:kern w:val="0"/>
          <w:sz w:val="18"/>
          <w:shd w:val="clear" w:color="auto" w:fill="FFFFFF"/>
          <w:lang w:eastAsia="fr-FR"/>
          <w14:ligatures w14:val="none"/>
        </w:rPr>
        <w:t>e</w:t>
      </w:r>
      <w:r w:rsidR="005D3B4F" w:rsidRPr="005D3B4F">
        <w:rPr>
          <w:rFonts w:ascii="Marianne" w:eastAsiaTheme="minorEastAsia" w:hAnsi="Marianne"/>
          <w:color w:val="404040" w:themeColor="text1" w:themeTint="BF"/>
          <w:kern w:val="0"/>
          <w:sz w:val="18"/>
          <w:shd w:val="clear" w:color="auto" w:fill="FFFFFF"/>
          <w:lang w:eastAsia="fr-FR"/>
          <w14:ligatures w14:val="none"/>
        </w:rPr>
        <w:t xml:space="preserve"> </w:t>
      </w:r>
      <w:r w:rsidR="005D3B4F">
        <w:rPr>
          <w:rFonts w:ascii="Marianne" w:eastAsiaTheme="minorEastAsia" w:hAnsi="Marianne"/>
          <w:color w:val="404040" w:themeColor="text1" w:themeTint="BF"/>
          <w:kern w:val="0"/>
          <w:sz w:val="18"/>
          <w:shd w:val="clear" w:color="auto" w:fill="FFFFFF"/>
          <w:lang w:eastAsia="fr-FR"/>
          <w14:ligatures w14:val="none"/>
        </w:rPr>
        <w:t>B</w:t>
      </w:r>
      <w:r w:rsidR="005D3B4F" w:rsidRPr="005D3B4F">
        <w:rPr>
          <w:rFonts w:ascii="Marianne" w:eastAsiaTheme="minorEastAsia" w:hAnsi="Marianne"/>
          <w:color w:val="404040" w:themeColor="text1" w:themeTint="BF"/>
          <w:kern w:val="0"/>
          <w:sz w:val="18"/>
          <w:shd w:val="clear" w:color="auto" w:fill="FFFFFF"/>
          <w:lang w:eastAsia="fr-FR"/>
          <w14:ligatures w14:val="none"/>
        </w:rPr>
        <w:t xml:space="preserve">as </w:t>
      </w:r>
      <w:r w:rsidR="005D3B4F">
        <w:rPr>
          <w:rFonts w:ascii="Marianne" w:eastAsiaTheme="minorEastAsia" w:hAnsi="Marianne"/>
          <w:color w:val="404040" w:themeColor="text1" w:themeTint="BF"/>
          <w:kern w:val="0"/>
          <w:sz w:val="18"/>
          <w:shd w:val="clear" w:color="auto" w:fill="FFFFFF"/>
          <w:lang w:eastAsia="fr-FR"/>
          <w14:ligatures w14:val="none"/>
        </w:rPr>
        <w:t>C</w:t>
      </w:r>
      <w:r w:rsidR="005D3B4F" w:rsidRPr="005D3B4F">
        <w:rPr>
          <w:rFonts w:ascii="Marianne" w:eastAsiaTheme="minorEastAsia" w:hAnsi="Marianne"/>
          <w:color w:val="404040" w:themeColor="text1" w:themeTint="BF"/>
          <w:kern w:val="0"/>
          <w:sz w:val="18"/>
          <w:shd w:val="clear" w:color="auto" w:fill="FFFFFF"/>
          <w:lang w:eastAsia="fr-FR"/>
          <w14:ligatures w14:val="none"/>
        </w:rPr>
        <w:t>arbone</w:t>
      </w:r>
    </w:p>
  </w:footnote>
  <w:footnote w:id="2">
    <w:p w14:paraId="63B393A9" w14:textId="058ED47F" w:rsidR="007B2111" w:rsidRDefault="007B2111">
      <w:pPr>
        <w:pStyle w:val="Notedebasdepage"/>
      </w:pPr>
      <w:r>
        <w:rPr>
          <w:rStyle w:val="Appelnotedebasdep"/>
        </w:rPr>
        <w:footnoteRef/>
      </w:r>
      <w:r>
        <w:t xml:space="preserve"> </w:t>
      </w:r>
      <w:r w:rsidRPr="009340F6">
        <w:rPr>
          <w:rFonts w:ascii="Marianne" w:eastAsiaTheme="minorEastAsia" w:hAnsi="Marianne"/>
          <w:color w:val="404040" w:themeColor="text1" w:themeTint="BF"/>
          <w:kern w:val="0"/>
          <w:sz w:val="18"/>
          <w:shd w:val="clear" w:color="auto" w:fill="FFFFFF"/>
          <w:lang w:eastAsia="fr-FR"/>
          <w14:ligatures w14:val="none"/>
        </w:rPr>
        <w:t xml:space="preserve">EPCI : </w:t>
      </w:r>
      <w:r w:rsidR="008D0658">
        <w:rPr>
          <w:rFonts w:ascii="Marianne" w:eastAsiaTheme="minorEastAsia" w:hAnsi="Marianne"/>
          <w:color w:val="404040" w:themeColor="text1" w:themeTint="BF"/>
          <w:kern w:val="0"/>
          <w:sz w:val="18"/>
          <w:shd w:val="clear" w:color="auto" w:fill="FFFFFF"/>
          <w:lang w:eastAsia="fr-FR"/>
          <w14:ligatures w14:val="none"/>
        </w:rPr>
        <w:t>E</w:t>
      </w:r>
      <w:r w:rsidR="009340F6" w:rsidRPr="009340F6">
        <w:rPr>
          <w:rFonts w:ascii="Marianne" w:eastAsiaTheme="minorEastAsia" w:hAnsi="Marianne"/>
          <w:color w:val="404040" w:themeColor="text1" w:themeTint="BF"/>
          <w:kern w:val="0"/>
          <w:sz w:val="18"/>
          <w:shd w:val="clear" w:color="auto" w:fill="FFFFFF"/>
          <w:lang w:eastAsia="fr-FR"/>
          <w14:ligatures w14:val="none"/>
        </w:rPr>
        <w:t xml:space="preserve">tablissements </w:t>
      </w:r>
      <w:r w:rsidR="008D0658">
        <w:rPr>
          <w:rFonts w:ascii="Marianne" w:eastAsiaTheme="minorEastAsia" w:hAnsi="Marianne"/>
          <w:color w:val="404040" w:themeColor="text1" w:themeTint="BF"/>
          <w:kern w:val="0"/>
          <w:sz w:val="18"/>
          <w:shd w:val="clear" w:color="auto" w:fill="FFFFFF"/>
          <w:lang w:eastAsia="fr-FR"/>
          <w14:ligatures w14:val="none"/>
        </w:rPr>
        <w:t>P</w:t>
      </w:r>
      <w:r w:rsidR="009340F6" w:rsidRPr="009340F6">
        <w:rPr>
          <w:rFonts w:ascii="Marianne" w:eastAsiaTheme="minorEastAsia" w:hAnsi="Marianne"/>
          <w:color w:val="404040" w:themeColor="text1" w:themeTint="BF"/>
          <w:kern w:val="0"/>
          <w:sz w:val="18"/>
          <w:shd w:val="clear" w:color="auto" w:fill="FFFFFF"/>
          <w:lang w:eastAsia="fr-FR"/>
          <w14:ligatures w14:val="none"/>
        </w:rPr>
        <w:t xml:space="preserve">ublics de </w:t>
      </w:r>
      <w:r w:rsidR="008D0658">
        <w:rPr>
          <w:rFonts w:ascii="Marianne" w:eastAsiaTheme="minorEastAsia" w:hAnsi="Marianne"/>
          <w:color w:val="404040" w:themeColor="text1" w:themeTint="BF"/>
          <w:kern w:val="0"/>
          <w:sz w:val="18"/>
          <w:shd w:val="clear" w:color="auto" w:fill="FFFFFF"/>
          <w:lang w:eastAsia="fr-FR"/>
          <w14:ligatures w14:val="none"/>
        </w:rPr>
        <w:t>C</w:t>
      </w:r>
      <w:r w:rsidR="009340F6" w:rsidRPr="009340F6">
        <w:rPr>
          <w:rFonts w:ascii="Marianne" w:eastAsiaTheme="minorEastAsia" w:hAnsi="Marianne"/>
          <w:color w:val="404040" w:themeColor="text1" w:themeTint="BF"/>
          <w:kern w:val="0"/>
          <w:sz w:val="18"/>
          <w:shd w:val="clear" w:color="auto" w:fill="FFFFFF"/>
          <w:lang w:eastAsia="fr-FR"/>
          <w14:ligatures w14:val="none"/>
        </w:rPr>
        <w:t xml:space="preserve">oopération </w:t>
      </w:r>
      <w:r w:rsidR="008D0658">
        <w:rPr>
          <w:rFonts w:ascii="Marianne" w:eastAsiaTheme="minorEastAsia" w:hAnsi="Marianne"/>
          <w:color w:val="404040" w:themeColor="text1" w:themeTint="BF"/>
          <w:kern w:val="0"/>
          <w:sz w:val="18"/>
          <w:shd w:val="clear" w:color="auto" w:fill="FFFFFF"/>
          <w:lang w:eastAsia="fr-FR"/>
          <w14:ligatures w14:val="none"/>
        </w:rPr>
        <w:t>I</w:t>
      </w:r>
      <w:r w:rsidR="009340F6" w:rsidRPr="009340F6">
        <w:rPr>
          <w:rFonts w:ascii="Marianne" w:eastAsiaTheme="minorEastAsia" w:hAnsi="Marianne"/>
          <w:color w:val="404040" w:themeColor="text1" w:themeTint="BF"/>
          <w:kern w:val="0"/>
          <w:sz w:val="18"/>
          <w:shd w:val="clear" w:color="auto" w:fill="FFFFFF"/>
          <w:lang w:eastAsia="fr-FR"/>
          <w14:ligatures w14:val="none"/>
        </w:rPr>
        <w:t>ntercommunale</w:t>
      </w:r>
      <w:r w:rsidR="009340F6">
        <w:rPr>
          <w:rFonts w:ascii="Marianne" w:eastAsiaTheme="minorEastAsia" w:hAnsi="Marianne"/>
          <w:color w:val="404040" w:themeColor="text1" w:themeTint="BF"/>
          <w:kern w:val="0"/>
          <w:sz w:val="18"/>
          <w:shd w:val="clear" w:color="auto" w:fill="FFFFFF"/>
          <w:lang w:eastAsia="fr-FR"/>
          <w14:ligatures w14:val="none"/>
        </w:rPr>
        <w:t xml:space="preserve"> à fiscalité propre</w:t>
      </w:r>
    </w:p>
  </w:footnote>
  <w:footnote w:id="3">
    <w:p w14:paraId="1D37F2B5" w14:textId="6E5CA005" w:rsidR="64F53167" w:rsidRDefault="64F53167" w:rsidP="64F53167">
      <w:pPr>
        <w:pStyle w:val="Notedebasdepage"/>
      </w:pPr>
      <w:r w:rsidRPr="64F53167">
        <w:rPr>
          <w:rStyle w:val="Appelnotedebasdep"/>
        </w:rPr>
        <w:footnoteRef/>
      </w:r>
      <w:r>
        <w:t xml:space="preserve"> </w:t>
      </w:r>
      <w:r w:rsidRPr="64F53167">
        <w:rPr>
          <w:rFonts w:ascii="Marianne" w:eastAsiaTheme="minorEastAsia" w:hAnsi="Marianne"/>
          <w:color w:val="404040" w:themeColor="text1" w:themeTint="BF"/>
          <w:sz w:val="18"/>
          <w:szCs w:val="18"/>
          <w:lang w:eastAsia="fr-FR"/>
        </w:rPr>
        <w:t>PCAET : Plan climat-air-énergie territorial</w:t>
      </w:r>
      <w:r>
        <w:t> </w:t>
      </w:r>
    </w:p>
  </w:footnote>
  <w:footnote w:id="4">
    <w:p w14:paraId="4DF3610F" w14:textId="362D6C3C" w:rsidR="6AA2F929" w:rsidRDefault="6AA2F929" w:rsidP="6AA2F929">
      <w:pPr>
        <w:pStyle w:val="Notedebasdepage"/>
        <w:rPr>
          <w:rFonts w:ascii="Marianne" w:eastAsiaTheme="minorEastAsia" w:hAnsi="Marianne"/>
          <w:color w:val="404040" w:themeColor="text1" w:themeTint="BF"/>
          <w:sz w:val="20"/>
          <w:lang w:eastAsia="fr-FR"/>
        </w:rPr>
      </w:pPr>
      <w:r w:rsidRPr="6AA2F929">
        <w:rPr>
          <w:rStyle w:val="Appelnotedebasdep"/>
        </w:rPr>
        <w:footnoteRef/>
      </w:r>
      <w:r>
        <w:t xml:space="preserve"> </w:t>
      </w:r>
      <w:r w:rsidRPr="008209DF">
        <w:rPr>
          <w:rFonts w:ascii="Marianne" w:eastAsiaTheme="minorEastAsia" w:hAnsi="Marianne"/>
          <w:color w:val="404040" w:themeColor="text1" w:themeTint="BF"/>
          <w:sz w:val="18"/>
          <w:szCs w:val="18"/>
          <w:lang w:eastAsia="fr-FR"/>
        </w:rPr>
        <w:t xml:space="preserve">Notamment à partir du hub de données </w:t>
      </w:r>
      <w:hyperlink r:id="rId1">
        <w:r w:rsidRPr="008209DF">
          <w:rPr>
            <w:rStyle w:val="Lienhypertexte"/>
            <w:rFonts w:ascii="Marianne" w:eastAsiaTheme="minorEastAsia" w:hAnsi="Marianne"/>
            <w:sz w:val="18"/>
            <w:szCs w:val="18"/>
            <w:lang w:eastAsia="fr-FR"/>
          </w:rPr>
          <w:t>https://ecologie.data.gouv.fr/</w:t>
        </w:r>
      </w:hyperlink>
    </w:p>
  </w:footnote>
  <w:footnote w:id="5">
    <w:p w14:paraId="0314B59C" w14:textId="4A9BDD3D" w:rsidR="00EA552F" w:rsidRDefault="00EA552F">
      <w:pPr>
        <w:pStyle w:val="Notedebasdepage"/>
      </w:pPr>
      <w:r>
        <w:rPr>
          <w:rStyle w:val="Appelnotedebasdep"/>
        </w:rPr>
        <w:footnoteRef/>
      </w:r>
      <w:r>
        <w:t xml:space="preserve"> </w:t>
      </w:r>
      <w:r w:rsidR="00212778" w:rsidRPr="007C3771">
        <w:rPr>
          <w:rFonts w:ascii="Marianne" w:hAnsi="Marianne"/>
          <w:sz w:val="18"/>
          <w:szCs w:val="18"/>
          <w:shd w:val="clear" w:color="auto" w:fill="FFFFFF"/>
        </w:rPr>
        <w:t>Programme</w:t>
      </w:r>
      <w:r w:rsidRPr="007C3771">
        <w:rPr>
          <w:rFonts w:ascii="Marianne" w:hAnsi="Marianne"/>
          <w:sz w:val="18"/>
          <w:szCs w:val="18"/>
          <w:shd w:val="clear" w:color="auto" w:fill="FFFFFF"/>
        </w:rPr>
        <w:t xml:space="preserve"> Territoire Engagé Transition Ecologique : </w:t>
      </w:r>
      <w:hyperlink r:id="rId2" w:history="1">
        <w:r w:rsidR="00212778" w:rsidRPr="007C3771">
          <w:rPr>
            <w:rStyle w:val="Lienhypertexte"/>
            <w:rFonts w:ascii="Marianne" w:hAnsi="Marianne"/>
            <w:sz w:val="18"/>
            <w:szCs w:val="18"/>
            <w:shd w:val="clear" w:color="auto" w:fill="FFFFFF"/>
          </w:rPr>
          <w:t>https://www.territoiresentransitions.fr/programme</w:t>
        </w:r>
      </w:hyperlink>
      <w:r w:rsidR="00212778" w:rsidRPr="00212778">
        <w:rPr>
          <w:sz w:val="14"/>
          <w:szCs w:val="12"/>
          <w:shd w:val="clear" w:color="auto" w:fill="FFFFFF"/>
        </w:rPr>
        <w:t xml:space="preserve"> </w:t>
      </w:r>
    </w:p>
  </w:footnote>
  <w:footnote w:id="6">
    <w:p w14:paraId="542CA7F2" w14:textId="109DEB3F" w:rsidR="00E242EC" w:rsidRPr="007C3771" w:rsidRDefault="00E242EC">
      <w:pPr>
        <w:pStyle w:val="Notedebasdepage"/>
        <w:rPr>
          <w:rFonts w:ascii="Marianne" w:hAnsi="Marianne"/>
          <w:sz w:val="18"/>
          <w:szCs w:val="18"/>
        </w:rPr>
      </w:pPr>
      <w:r>
        <w:rPr>
          <w:rStyle w:val="Appelnotedebasdep"/>
        </w:rPr>
        <w:footnoteRef/>
      </w:r>
      <w:r>
        <w:t xml:space="preserve"> </w:t>
      </w:r>
      <w:hyperlink r:id="rId3" w:history="1">
        <w:r w:rsidR="007F58D2" w:rsidRPr="007C3771">
          <w:rPr>
            <w:rStyle w:val="Lienhypertexte"/>
            <w:rFonts w:ascii="Marianne" w:hAnsi="Marianne"/>
            <w:sz w:val="18"/>
            <w:szCs w:val="18"/>
          </w:rPr>
          <w:t>https://www.info.gouv.fr/grand-dossier/france-nation-verte/la-planification-ecologique-a-lechelle-des-territoires</w:t>
        </w:r>
      </w:hyperlink>
      <w:r w:rsidR="007F58D2" w:rsidRPr="007C3771">
        <w:rPr>
          <w:rFonts w:ascii="Marianne" w:hAnsi="Marianne"/>
          <w:sz w:val="18"/>
          <w:szCs w:val="18"/>
        </w:rPr>
        <w:t xml:space="preserve"> </w:t>
      </w:r>
    </w:p>
  </w:footnote>
  <w:footnote w:id="7">
    <w:p w14:paraId="705E1870" w14:textId="09CCD5AA" w:rsidR="00D3011D" w:rsidRDefault="00D3011D">
      <w:pPr>
        <w:pStyle w:val="Notedebasdepage"/>
      </w:pPr>
      <w:r>
        <w:rPr>
          <w:rStyle w:val="Appelnotedebasdep"/>
        </w:rPr>
        <w:footnoteRef/>
      </w:r>
      <w:r>
        <w:t xml:space="preserve"> </w:t>
      </w:r>
      <w:r w:rsidRPr="007C3771">
        <w:rPr>
          <w:rFonts w:ascii="Marianne" w:hAnsi="Marianne"/>
          <w:sz w:val="18"/>
          <w:szCs w:val="18"/>
        </w:rPr>
        <w:t>Les principes FAIR (</w:t>
      </w:r>
      <w:r w:rsidRPr="007C3771">
        <w:rPr>
          <w:rFonts w:ascii="Marianne" w:hAnsi="Marianne"/>
          <w:sz w:val="18"/>
          <w:szCs w:val="18"/>
        </w:rPr>
        <w:t>Findable, Accessible, Interoperable, Reusable) décrivent comment les données doivent être organisées pour être plus facilement accessibles, comprises, échangeables et réutilisables.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9976" w14:textId="5385C590" w:rsidR="002031C1" w:rsidRDefault="002031C1">
    <w:pPr>
      <w:pStyle w:val="En-tte"/>
    </w:pPr>
    <w:r>
      <w:rPr>
        <w:noProof/>
        <w:lang w:eastAsia="fr-FR"/>
      </w:rPr>
      <w:drawing>
        <wp:inline distT="0" distB="0" distL="0" distR="0" wp14:anchorId="23B70583" wp14:editId="59D4ADB7">
          <wp:extent cx="996287" cy="484070"/>
          <wp:effectExtent l="0" t="0" r="0" b="0"/>
          <wp:docPr id="19" name="Image 19" descr="Endossement Horiz S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ossement Horiz Sout"/>
                  <pic:cNvPicPr>
                    <a:picLocks noChangeAspect="1" noChangeArrowheads="1"/>
                  </pic:cNvPicPr>
                </pic:nvPicPr>
                <pic:blipFill rotWithShape="1">
                  <a:blip r:embed="rId1">
                    <a:extLst>
                      <a:ext uri="{28A0092B-C50C-407E-A947-70E740481C1C}">
                        <a14:useLocalDpi xmlns:a14="http://schemas.microsoft.com/office/drawing/2010/main" val="0"/>
                      </a:ext>
                    </a:extLst>
                  </a:blip>
                  <a:srcRect t="29738"/>
                  <a:stretch/>
                </pic:blipFill>
                <pic:spPr bwMode="auto">
                  <a:xfrm>
                    <a:off x="0" y="0"/>
                    <a:ext cx="1015635" cy="493471"/>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F5A65" w14:textId="77777777" w:rsidR="00743B3B" w:rsidRPr="00245DC6" w:rsidRDefault="00743B3B" w:rsidP="00743B3B">
    <w:pPr>
      <w:pStyle w:val="En-tte"/>
    </w:pPr>
    <w:r w:rsidRPr="00873F52">
      <w:rPr>
        <w:noProof/>
        <w:lang w:eastAsia="fr-FR"/>
      </w:rPr>
      <w:drawing>
        <wp:anchor distT="0" distB="0" distL="114300" distR="114300" simplePos="0" relativeHeight="251658240" behindDoc="0" locked="0" layoutInCell="1" allowOverlap="1" wp14:anchorId="3B7B8279" wp14:editId="0C493520">
          <wp:simplePos x="0" y="0"/>
          <wp:positionH relativeFrom="margin">
            <wp:posOffset>0</wp:posOffset>
          </wp:positionH>
          <wp:positionV relativeFrom="paragraph">
            <wp:posOffset>0</wp:posOffset>
          </wp:positionV>
          <wp:extent cx="7031958" cy="112649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re-Entete Garde.emf"/>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t="18115" b="30130"/>
                  <a:stretch/>
                </pic:blipFill>
                <pic:spPr bwMode="auto">
                  <a:xfrm>
                    <a:off x="0" y="0"/>
                    <a:ext cx="7031958" cy="11264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8DB2CF" w14:textId="77777777" w:rsidR="00743B3B" w:rsidRDefault="00743B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193"/>
    <w:multiLevelType w:val="multilevel"/>
    <w:tmpl w:val="0E9CB640"/>
    <w:lvl w:ilvl="0">
      <w:start w:val="1"/>
      <w:numFmt w:val="decimal"/>
      <w:pStyle w:val="Titre1"/>
      <w:lvlText w:val="%1."/>
      <w:lvlJc w:val="left"/>
      <w:pPr>
        <w:ind w:left="360" w:hanging="360"/>
      </w:pPr>
    </w:lvl>
    <w:lvl w:ilvl="1">
      <w:start w:val="1"/>
      <w:numFmt w:val="decimal"/>
      <w:pStyle w:val="Titre2"/>
      <w:lvlText w:val="%1.%2."/>
      <w:lvlJc w:val="left"/>
      <w:pPr>
        <w:ind w:left="10497"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6C047C"/>
    <w:multiLevelType w:val="hybridMultilevel"/>
    <w:tmpl w:val="7CDECB5E"/>
    <w:lvl w:ilvl="0" w:tplc="A122352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8B5323B"/>
    <w:multiLevelType w:val="hybridMultilevel"/>
    <w:tmpl w:val="627C930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E0306A"/>
    <w:multiLevelType w:val="hybridMultilevel"/>
    <w:tmpl w:val="51ACA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09639C"/>
    <w:multiLevelType w:val="hybridMultilevel"/>
    <w:tmpl w:val="E53A7CBC"/>
    <w:lvl w:ilvl="0" w:tplc="DA906936">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E72952"/>
    <w:multiLevelType w:val="hybridMultilevel"/>
    <w:tmpl w:val="28EA1EE8"/>
    <w:lvl w:ilvl="0" w:tplc="FFFFFFFF">
      <w:numFmt w:val="bullet"/>
      <w:lvlText w:val="-"/>
      <w:lvlJc w:val="left"/>
      <w:pPr>
        <w:ind w:left="360" w:hanging="360"/>
      </w:pPr>
      <w:rPr>
        <w:rFonts w:ascii="Arial" w:eastAsiaTheme="minorHAnsi" w:hAnsi="Arial" w:cs="Arial" w:hint="default"/>
      </w:rPr>
    </w:lvl>
    <w:lvl w:ilvl="1" w:tplc="A1223528">
      <w:numFmt w:val="bullet"/>
      <w:lvlText w:val="-"/>
      <w:lvlJc w:val="left"/>
      <w:pPr>
        <w:ind w:left="360" w:hanging="360"/>
      </w:pPr>
      <w:rPr>
        <w:rFonts w:ascii="Times New Roman" w:eastAsia="Times New Roman" w:hAnsi="Times New Roman" w:cs="Times New Roman" w:hint="default"/>
      </w:rPr>
    </w:lvl>
    <w:lvl w:ilvl="2" w:tplc="FFFFFFFF">
      <w:start w:val="1"/>
      <w:numFmt w:val="bullet"/>
      <w:lvlText w:val=""/>
      <w:lvlJc w:val="left"/>
      <w:pPr>
        <w:ind w:left="1080" w:hanging="360"/>
      </w:pPr>
      <w:rPr>
        <w:rFonts w:ascii="Wingdings" w:hAnsi="Wingdings" w:hint="default"/>
      </w:rPr>
    </w:lvl>
    <w:lvl w:ilvl="3" w:tplc="FFFFFFFF">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6" w15:restartNumberingAfterBreak="0">
    <w:nsid w:val="1D6314A3"/>
    <w:multiLevelType w:val="hybridMultilevel"/>
    <w:tmpl w:val="B25ACAE0"/>
    <w:lvl w:ilvl="0" w:tplc="6E1801D4">
      <w:start w:val="1"/>
      <w:numFmt w:val="bullet"/>
      <w:pStyle w:val="ADEMETexteRgl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CB1DDA"/>
    <w:multiLevelType w:val="hybridMultilevel"/>
    <w:tmpl w:val="CD105B6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7632A30"/>
    <w:multiLevelType w:val="hybridMultilevel"/>
    <w:tmpl w:val="41A25D3E"/>
    <w:lvl w:ilvl="0" w:tplc="A122352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BF40D74"/>
    <w:multiLevelType w:val="hybridMultilevel"/>
    <w:tmpl w:val="9DF0A8A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F810BF"/>
    <w:multiLevelType w:val="hybridMultilevel"/>
    <w:tmpl w:val="58CC01E0"/>
    <w:lvl w:ilvl="0" w:tplc="CFA6A99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0046614"/>
    <w:multiLevelType w:val="hybridMultilevel"/>
    <w:tmpl w:val="6480D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22A99"/>
    <w:multiLevelType w:val="multilevel"/>
    <w:tmpl w:val="A232D3A6"/>
    <w:lvl w:ilvl="0">
      <w:numFmt w:val="bullet"/>
      <w:lvlText w:val="-"/>
      <w:lvlJc w:val="left"/>
      <w:pPr>
        <w:tabs>
          <w:tab w:val="num" w:pos="360"/>
        </w:tabs>
        <w:ind w:left="360" w:hanging="360"/>
      </w:pPr>
      <w:rPr>
        <w:rFonts w:ascii="Times New Roman" w:eastAsia="Times New Roman" w:hAnsi="Times New Roman" w:cs="Times New Roman"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5B9C4B14"/>
    <w:multiLevelType w:val="hybridMultilevel"/>
    <w:tmpl w:val="025CE3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2A62C3"/>
    <w:multiLevelType w:val="hybridMultilevel"/>
    <w:tmpl w:val="BE88EE98"/>
    <w:lvl w:ilvl="0" w:tplc="A1223528">
      <w:numFmt w:val="bullet"/>
      <w:lvlText w:val="-"/>
      <w:lvlJc w:val="left"/>
      <w:pPr>
        <w:ind w:left="360" w:hanging="360"/>
      </w:pPr>
      <w:rPr>
        <w:rFonts w:ascii="Times New Roman" w:eastAsia="Times New Roman" w:hAnsi="Times New Roman" w:cs="Times New Roman" w:hint="default"/>
      </w:rPr>
    </w:lvl>
    <w:lvl w:ilvl="1" w:tplc="FFFFFFFF">
      <w:start w:val="1"/>
      <w:numFmt w:val="lowerLetter"/>
      <w:lvlText w:val="%2."/>
      <w:lvlJc w:val="left"/>
      <w:pPr>
        <w:ind w:left="1080" w:hanging="360"/>
      </w:pPr>
    </w:lvl>
    <w:lvl w:ilvl="2" w:tplc="FFFFFFFF">
      <w:numFmt w:val="bullet"/>
      <w:lvlText w:val="-"/>
      <w:lvlJc w:val="left"/>
      <w:pPr>
        <w:ind w:left="1980" w:hanging="360"/>
      </w:pPr>
      <w:rPr>
        <w:rFonts w:ascii="Times New Roman" w:eastAsia="Times New Roman" w:hAnsi="Times New Roman" w:cs="Times New Roman"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5E07064C"/>
    <w:multiLevelType w:val="multilevel"/>
    <w:tmpl w:val="309AD5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E6919B6"/>
    <w:multiLevelType w:val="hybridMultilevel"/>
    <w:tmpl w:val="18385AE0"/>
    <w:lvl w:ilvl="0" w:tplc="A122352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68927EC9"/>
    <w:multiLevelType w:val="hybridMultilevel"/>
    <w:tmpl w:val="65EEC2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9E0463"/>
    <w:multiLevelType w:val="hybridMultilevel"/>
    <w:tmpl w:val="EFE26E44"/>
    <w:lvl w:ilvl="0" w:tplc="A122352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732" w:hanging="360"/>
      </w:pPr>
      <w:rPr>
        <w:rFonts w:ascii="Courier New" w:hAnsi="Courier New" w:cs="Courier New" w:hint="default"/>
      </w:rPr>
    </w:lvl>
    <w:lvl w:ilvl="2" w:tplc="040C0005">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19" w15:restartNumberingAfterBreak="0">
    <w:nsid w:val="76D109C9"/>
    <w:multiLevelType w:val="hybridMultilevel"/>
    <w:tmpl w:val="17E4C5E4"/>
    <w:lvl w:ilvl="0" w:tplc="A122352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9475AFA"/>
    <w:multiLevelType w:val="hybridMultilevel"/>
    <w:tmpl w:val="CE8693D4"/>
    <w:lvl w:ilvl="0" w:tplc="A122352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119256535">
    <w:abstractNumId w:val="4"/>
  </w:num>
  <w:num w:numId="2" w16cid:durableId="3869317">
    <w:abstractNumId w:val="0"/>
  </w:num>
  <w:num w:numId="3" w16cid:durableId="696197638">
    <w:abstractNumId w:val="6"/>
  </w:num>
  <w:num w:numId="4" w16cid:durableId="701132701">
    <w:abstractNumId w:val="2"/>
  </w:num>
  <w:num w:numId="5" w16cid:durableId="1539970586">
    <w:abstractNumId w:val="9"/>
  </w:num>
  <w:num w:numId="6" w16cid:durableId="1466696003">
    <w:abstractNumId w:val="17"/>
  </w:num>
  <w:num w:numId="7" w16cid:durableId="1885215310">
    <w:abstractNumId w:val="13"/>
  </w:num>
  <w:num w:numId="8" w16cid:durableId="1083918584">
    <w:abstractNumId w:val="3"/>
  </w:num>
  <w:num w:numId="9" w16cid:durableId="69425346">
    <w:abstractNumId w:val="11"/>
  </w:num>
  <w:num w:numId="10" w16cid:durableId="2066756956">
    <w:abstractNumId w:val="12"/>
  </w:num>
  <w:num w:numId="11" w16cid:durableId="1083642144">
    <w:abstractNumId w:val="8"/>
  </w:num>
  <w:num w:numId="12" w16cid:durableId="585963317">
    <w:abstractNumId w:val="20"/>
  </w:num>
  <w:num w:numId="13" w16cid:durableId="3240730">
    <w:abstractNumId w:val="1"/>
  </w:num>
  <w:num w:numId="14" w16cid:durableId="1977637907">
    <w:abstractNumId w:val="5"/>
  </w:num>
  <w:num w:numId="15" w16cid:durableId="198008640">
    <w:abstractNumId w:val="14"/>
  </w:num>
  <w:num w:numId="16" w16cid:durableId="163596452">
    <w:abstractNumId w:val="19"/>
  </w:num>
  <w:num w:numId="17" w16cid:durableId="651132755">
    <w:abstractNumId w:val="16"/>
  </w:num>
  <w:num w:numId="18" w16cid:durableId="701711802">
    <w:abstractNumId w:val="7"/>
  </w:num>
  <w:num w:numId="19" w16cid:durableId="599919835">
    <w:abstractNumId w:val="10"/>
  </w:num>
  <w:num w:numId="20" w16cid:durableId="1648509979">
    <w:abstractNumId w:val="18"/>
  </w:num>
  <w:num w:numId="21" w16cid:durableId="1261446610">
    <w:abstractNumId w:val="15"/>
  </w:num>
  <w:num w:numId="22" w16cid:durableId="1056394020">
    <w:abstractNumId w:val="0"/>
  </w:num>
  <w:num w:numId="23" w16cid:durableId="157327210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readOnly" w:enforcement="0"/>
  <w:defaultTabStop w:val="708"/>
  <w:hyphenationZone w:val="425"/>
  <w:drawingGridHorizontalSpacing w:val="1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89"/>
    <w:rsid w:val="000004E6"/>
    <w:rsid w:val="00001E7F"/>
    <w:rsid w:val="000022B0"/>
    <w:rsid w:val="000024BC"/>
    <w:rsid w:val="00003505"/>
    <w:rsid w:val="0000370F"/>
    <w:rsid w:val="00003788"/>
    <w:rsid w:val="0000382F"/>
    <w:rsid w:val="00004133"/>
    <w:rsid w:val="00004CAE"/>
    <w:rsid w:val="00004DDE"/>
    <w:rsid w:val="0000522C"/>
    <w:rsid w:val="000054E6"/>
    <w:rsid w:val="000064DD"/>
    <w:rsid w:val="00006C2F"/>
    <w:rsid w:val="00006E0B"/>
    <w:rsid w:val="00006FA1"/>
    <w:rsid w:val="000071EE"/>
    <w:rsid w:val="00007D81"/>
    <w:rsid w:val="00010310"/>
    <w:rsid w:val="0001054C"/>
    <w:rsid w:val="00010E80"/>
    <w:rsid w:val="00010F09"/>
    <w:rsid w:val="00011148"/>
    <w:rsid w:val="000116F5"/>
    <w:rsid w:val="000121E3"/>
    <w:rsid w:val="00012B77"/>
    <w:rsid w:val="00012F27"/>
    <w:rsid w:val="0001333D"/>
    <w:rsid w:val="00013C0F"/>
    <w:rsid w:val="00014736"/>
    <w:rsid w:val="00015348"/>
    <w:rsid w:val="000158AD"/>
    <w:rsid w:val="000158F3"/>
    <w:rsid w:val="0001591D"/>
    <w:rsid w:val="00015D49"/>
    <w:rsid w:val="00016379"/>
    <w:rsid w:val="0001682D"/>
    <w:rsid w:val="00016BC9"/>
    <w:rsid w:val="000176B5"/>
    <w:rsid w:val="00017755"/>
    <w:rsid w:val="00020F28"/>
    <w:rsid w:val="00022118"/>
    <w:rsid w:val="00022FD5"/>
    <w:rsid w:val="0002303D"/>
    <w:rsid w:val="000232C8"/>
    <w:rsid w:val="000234E0"/>
    <w:rsid w:val="00023B43"/>
    <w:rsid w:val="00024124"/>
    <w:rsid w:val="000247F7"/>
    <w:rsid w:val="00024F6F"/>
    <w:rsid w:val="00025038"/>
    <w:rsid w:val="00025842"/>
    <w:rsid w:val="00025ABC"/>
    <w:rsid w:val="00025C43"/>
    <w:rsid w:val="00025E4A"/>
    <w:rsid w:val="0002615B"/>
    <w:rsid w:val="000269CB"/>
    <w:rsid w:val="00026BC5"/>
    <w:rsid w:val="00026BDD"/>
    <w:rsid w:val="00026FBF"/>
    <w:rsid w:val="0002780F"/>
    <w:rsid w:val="0002788E"/>
    <w:rsid w:val="00030030"/>
    <w:rsid w:val="000305C8"/>
    <w:rsid w:val="0003067B"/>
    <w:rsid w:val="00030729"/>
    <w:rsid w:val="00030AAC"/>
    <w:rsid w:val="00030C69"/>
    <w:rsid w:val="0003127E"/>
    <w:rsid w:val="00031566"/>
    <w:rsid w:val="0003189A"/>
    <w:rsid w:val="000323D6"/>
    <w:rsid w:val="000326B7"/>
    <w:rsid w:val="000326E0"/>
    <w:rsid w:val="00032848"/>
    <w:rsid w:val="00033532"/>
    <w:rsid w:val="00034225"/>
    <w:rsid w:val="000356A7"/>
    <w:rsid w:val="00035CC1"/>
    <w:rsid w:val="00035E3D"/>
    <w:rsid w:val="0003623E"/>
    <w:rsid w:val="00036708"/>
    <w:rsid w:val="00036953"/>
    <w:rsid w:val="00036B16"/>
    <w:rsid w:val="00037057"/>
    <w:rsid w:val="0003754F"/>
    <w:rsid w:val="00037F5C"/>
    <w:rsid w:val="0004010C"/>
    <w:rsid w:val="00040593"/>
    <w:rsid w:val="00040A4F"/>
    <w:rsid w:val="0004153D"/>
    <w:rsid w:val="00041C3E"/>
    <w:rsid w:val="0004281F"/>
    <w:rsid w:val="00042B91"/>
    <w:rsid w:val="00042C85"/>
    <w:rsid w:val="0004317B"/>
    <w:rsid w:val="00043827"/>
    <w:rsid w:val="00043FC3"/>
    <w:rsid w:val="0004472B"/>
    <w:rsid w:val="000448D3"/>
    <w:rsid w:val="00044CF4"/>
    <w:rsid w:val="0004514E"/>
    <w:rsid w:val="00045651"/>
    <w:rsid w:val="00045C6C"/>
    <w:rsid w:val="00046540"/>
    <w:rsid w:val="00046839"/>
    <w:rsid w:val="00046E9B"/>
    <w:rsid w:val="0004730B"/>
    <w:rsid w:val="00047EEC"/>
    <w:rsid w:val="00050077"/>
    <w:rsid w:val="0005048A"/>
    <w:rsid w:val="0005141D"/>
    <w:rsid w:val="000515D0"/>
    <w:rsid w:val="000517CF"/>
    <w:rsid w:val="00051B6E"/>
    <w:rsid w:val="000534D2"/>
    <w:rsid w:val="0005354E"/>
    <w:rsid w:val="00053DAD"/>
    <w:rsid w:val="00054085"/>
    <w:rsid w:val="0005457A"/>
    <w:rsid w:val="0005464E"/>
    <w:rsid w:val="00054672"/>
    <w:rsid w:val="00054979"/>
    <w:rsid w:val="00055A9C"/>
    <w:rsid w:val="00055EE5"/>
    <w:rsid w:val="00056518"/>
    <w:rsid w:val="00056E28"/>
    <w:rsid w:val="00056F86"/>
    <w:rsid w:val="0005707A"/>
    <w:rsid w:val="000571D0"/>
    <w:rsid w:val="00060110"/>
    <w:rsid w:val="000602DE"/>
    <w:rsid w:val="00060BFC"/>
    <w:rsid w:val="000611EE"/>
    <w:rsid w:val="00061CA8"/>
    <w:rsid w:val="00061FA4"/>
    <w:rsid w:val="000636AF"/>
    <w:rsid w:val="000642AF"/>
    <w:rsid w:val="00064904"/>
    <w:rsid w:val="000651A3"/>
    <w:rsid w:val="00065C9B"/>
    <w:rsid w:val="00067157"/>
    <w:rsid w:val="0006783B"/>
    <w:rsid w:val="000703AE"/>
    <w:rsid w:val="000707DE"/>
    <w:rsid w:val="00070849"/>
    <w:rsid w:val="00071DBE"/>
    <w:rsid w:val="00072209"/>
    <w:rsid w:val="00072945"/>
    <w:rsid w:val="00072ED2"/>
    <w:rsid w:val="00074A00"/>
    <w:rsid w:val="00074CD4"/>
    <w:rsid w:val="00075189"/>
    <w:rsid w:val="000751E7"/>
    <w:rsid w:val="00075DA5"/>
    <w:rsid w:val="000762BA"/>
    <w:rsid w:val="0007659B"/>
    <w:rsid w:val="0007674F"/>
    <w:rsid w:val="00076D60"/>
    <w:rsid w:val="000772D2"/>
    <w:rsid w:val="00080C1C"/>
    <w:rsid w:val="00080C22"/>
    <w:rsid w:val="00080E2F"/>
    <w:rsid w:val="00081313"/>
    <w:rsid w:val="000816A5"/>
    <w:rsid w:val="00081DE1"/>
    <w:rsid w:val="000821AE"/>
    <w:rsid w:val="000825F3"/>
    <w:rsid w:val="0008269B"/>
    <w:rsid w:val="000827DC"/>
    <w:rsid w:val="000833D5"/>
    <w:rsid w:val="00083616"/>
    <w:rsid w:val="00083EF7"/>
    <w:rsid w:val="00084426"/>
    <w:rsid w:val="000845E7"/>
    <w:rsid w:val="00084629"/>
    <w:rsid w:val="0008496F"/>
    <w:rsid w:val="00085189"/>
    <w:rsid w:val="00085B45"/>
    <w:rsid w:val="00085B7D"/>
    <w:rsid w:val="00085F75"/>
    <w:rsid w:val="0008644B"/>
    <w:rsid w:val="00086638"/>
    <w:rsid w:val="0008699A"/>
    <w:rsid w:val="00086A84"/>
    <w:rsid w:val="0008702E"/>
    <w:rsid w:val="00091FBC"/>
    <w:rsid w:val="00092BF8"/>
    <w:rsid w:val="00092FEA"/>
    <w:rsid w:val="0009323E"/>
    <w:rsid w:val="00093317"/>
    <w:rsid w:val="00093864"/>
    <w:rsid w:val="00093B13"/>
    <w:rsid w:val="00093FFD"/>
    <w:rsid w:val="00094B6E"/>
    <w:rsid w:val="00094D98"/>
    <w:rsid w:val="00094E5D"/>
    <w:rsid w:val="00094E6E"/>
    <w:rsid w:val="00095F18"/>
    <w:rsid w:val="000967F4"/>
    <w:rsid w:val="00096EE1"/>
    <w:rsid w:val="00097152"/>
    <w:rsid w:val="0009718B"/>
    <w:rsid w:val="0009734F"/>
    <w:rsid w:val="00097742"/>
    <w:rsid w:val="00097B00"/>
    <w:rsid w:val="00097B38"/>
    <w:rsid w:val="000A00D7"/>
    <w:rsid w:val="000A0301"/>
    <w:rsid w:val="000A184A"/>
    <w:rsid w:val="000A1E3E"/>
    <w:rsid w:val="000A372F"/>
    <w:rsid w:val="000A4B99"/>
    <w:rsid w:val="000A4DEF"/>
    <w:rsid w:val="000A4E1B"/>
    <w:rsid w:val="000A4F45"/>
    <w:rsid w:val="000A5936"/>
    <w:rsid w:val="000A5B44"/>
    <w:rsid w:val="000A6945"/>
    <w:rsid w:val="000A7E8C"/>
    <w:rsid w:val="000B008B"/>
    <w:rsid w:val="000B0890"/>
    <w:rsid w:val="000B095C"/>
    <w:rsid w:val="000B1532"/>
    <w:rsid w:val="000B15C8"/>
    <w:rsid w:val="000B1A82"/>
    <w:rsid w:val="000B1DF4"/>
    <w:rsid w:val="000B3356"/>
    <w:rsid w:val="000B3566"/>
    <w:rsid w:val="000B388E"/>
    <w:rsid w:val="000B3E51"/>
    <w:rsid w:val="000B50F1"/>
    <w:rsid w:val="000B5D08"/>
    <w:rsid w:val="000B64AC"/>
    <w:rsid w:val="000B73A0"/>
    <w:rsid w:val="000B7442"/>
    <w:rsid w:val="000B77AB"/>
    <w:rsid w:val="000B7F84"/>
    <w:rsid w:val="000C0161"/>
    <w:rsid w:val="000C0645"/>
    <w:rsid w:val="000C092D"/>
    <w:rsid w:val="000C0960"/>
    <w:rsid w:val="000C0A7D"/>
    <w:rsid w:val="000C174F"/>
    <w:rsid w:val="000C18F3"/>
    <w:rsid w:val="000C1D38"/>
    <w:rsid w:val="000C374B"/>
    <w:rsid w:val="000C3F1A"/>
    <w:rsid w:val="000C4985"/>
    <w:rsid w:val="000C49FD"/>
    <w:rsid w:val="000C4EAC"/>
    <w:rsid w:val="000C5886"/>
    <w:rsid w:val="000C5E55"/>
    <w:rsid w:val="000C6011"/>
    <w:rsid w:val="000C69E3"/>
    <w:rsid w:val="000C6AAE"/>
    <w:rsid w:val="000C6C83"/>
    <w:rsid w:val="000C7524"/>
    <w:rsid w:val="000D03F4"/>
    <w:rsid w:val="000D106B"/>
    <w:rsid w:val="000D1883"/>
    <w:rsid w:val="000D2695"/>
    <w:rsid w:val="000D27D5"/>
    <w:rsid w:val="000D29FC"/>
    <w:rsid w:val="000D3160"/>
    <w:rsid w:val="000D324A"/>
    <w:rsid w:val="000D3568"/>
    <w:rsid w:val="000D376A"/>
    <w:rsid w:val="000D37F6"/>
    <w:rsid w:val="000D486C"/>
    <w:rsid w:val="000D5F39"/>
    <w:rsid w:val="000D66DD"/>
    <w:rsid w:val="000D744C"/>
    <w:rsid w:val="000D78DA"/>
    <w:rsid w:val="000E00ED"/>
    <w:rsid w:val="000E012D"/>
    <w:rsid w:val="000E165D"/>
    <w:rsid w:val="000E190C"/>
    <w:rsid w:val="000E1C75"/>
    <w:rsid w:val="000E2234"/>
    <w:rsid w:val="000E2E9D"/>
    <w:rsid w:val="000E3160"/>
    <w:rsid w:val="000E31AD"/>
    <w:rsid w:val="000E46AF"/>
    <w:rsid w:val="000E4797"/>
    <w:rsid w:val="000E4D5A"/>
    <w:rsid w:val="000E51A1"/>
    <w:rsid w:val="000E5408"/>
    <w:rsid w:val="000E5B5F"/>
    <w:rsid w:val="000E679B"/>
    <w:rsid w:val="000E71A0"/>
    <w:rsid w:val="000F053C"/>
    <w:rsid w:val="000F1ADA"/>
    <w:rsid w:val="000F22EC"/>
    <w:rsid w:val="000F24B4"/>
    <w:rsid w:val="000F2BB5"/>
    <w:rsid w:val="000F3140"/>
    <w:rsid w:val="000F3271"/>
    <w:rsid w:val="000F3FC4"/>
    <w:rsid w:val="000F456D"/>
    <w:rsid w:val="000F512D"/>
    <w:rsid w:val="000F52AF"/>
    <w:rsid w:val="000F5923"/>
    <w:rsid w:val="000F6339"/>
    <w:rsid w:val="000F69FA"/>
    <w:rsid w:val="000F6A71"/>
    <w:rsid w:val="000F70C2"/>
    <w:rsid w:val="000F7AC0"/>
    <w:rsid w:val="000F7B8A"/>
    <w:rsid w:val="001000A4"/>
    <w:rsid w:val="00100ED1"/>
    <w:rsid w:val="0010106F"/>
    <w:rsid w:val="00101135"/>
    <w:rsid w:val="00101D19"/>
    <w:rsid w:val="00102289"/>
    <w:rsid w:val="00102346"/>
    <w:rsid w:val="00102F26"/>
    <w:rsid w:val="00103785"/>
    <w:rsid w:val="001039D2"/>
    <w:rsid w:val="0010444B"/>
    <w:rsid w:val="0010479C"/>
    <w:rsid w:val="001048D8"/>
    <w:rsid w:val="001049B1"/>
    <w:rsid w:val="0010582F"/>
    <w:rsid w:val="00106755"/>
    <w:rsid w:val="00106915"/>
    <w:rsid w:val="001069CF"/>
    <w:rsid w:val="00110298"/>
    <w:rsid w:val="00110605"/>
    <w:rsid w:val="001116D2"/>
    <w:rsid w:val="001118EE"/>
    <w:rsid w:val="00111FC6"/>
    <w:rsid w:val="00112261"/>
    <w:rsid w:val="00112783"/>
    <w:rsid w:val="00112D56"/>
    <w:rsid w:val="001130FD"/>
    <w:rsid w:val="001135FC"/>
    <w:rsid w:val="0011465B"/>
    <w:rsid w:val="00114749"/>
    <w:rsid w:val="00114BD8"/>
    <w:rsid w:val="00114C05"/>
    <w:rsid w:val="0011555B"/>
    <w:rsid w:val="00115BC2"/>
    <w:rsid w:val="00115DF9"/>
    <w:rsid w:val="0011662F"/>
    <w:rsid w:val="0011772F"/>
    <w:rsid w:val="00120142"/>
    <w:rsid w:val="00120E52"/>
    <w:rsid w:val="001215EC"/>
    <w:rsid w:val="00121920"/>
    <w:rsid w:val="00123184"/>
    <w:rsid w:val="001235CA"/>
    <w:rsid w:val="00123F63"/>
    <w:rsid w:val="00124175"/>
    <w:rsid w:val="0012475B"/>
    <w:rsid w:val="001247A5"/>
    <w:rsid w:val="001247E7"/>
    <w:rsid w:val="00125051"/>
    <w:rsid w:val="00125300"/>
    <w:rsid w:val="00125909"/>
    <w:rsid w:val="00125979"/>
    <w:rsid w:val="00125C42"/>
    <w:rsid w:val="00125E8E"/>
    <w:rsid w:val="0012733B"/>
    <w:rsid w:val="00127935"/>
    <w:rsid w:val="00130B5C"/>
    <w:rsid w:val="00131BA3"/>
    <w:rsid w:val="001322CF"/>
    <w:rsid w:val="0013231A"/>
    <w:rsid w:val="00132777"/>
    <w:rsid w:val="00132A44"/>
    <w:rsid w:val="00133DEA"/>
    <w:rsid w:val="00134799"/>
    <w:rsid w:val="00134A7D"/>
    <w:rsid w:val="00135478"/>
    <w:rsid w:val="001358F3"/>
    <w:rsid w:val="00135963"/>
    <w:rsid w:val="001362AF"/>
    <w:rsid w:val="001365D2"/>
    <w:rsid w:val="00136813"/>
    <w:rsid w:val="001369F5"/>
    <w:rsid w:val="00136BFB"/>
    <w:rsid w:val="00137B37"/>
    <w:rsid w:val="00140AD7"/>
    <w:rsid w:val="00140C9E"/>
    <w:rsid w:val="0014171B"/>
    <w:rsid w:val="00141871"/>
    <w:rsid w:val="001426AE"/>
    <w:rsid w:val="00142866"/>
    <w:rsid w:val="00142B87"/>
    <w:rsid w:val="00143783"/>
    <w:rsid w:val="00144094"/>
    <w:rsid w:val="0014460E"/>
    <w:rsid w:val="00144CC3"/>
    <w:rsid w:val="001451E2"/>
    <w:rsid w:val="00146A3C"/>
    <w:rsid w:val="00146C75"/>
    <w:rsid w:val="00146DDE"/>
    <w:rsid w:val="00146F9C"/>
    <w:rsid w:val="00147AAB"/>
    <w:rsid w:val="00150805"/>
    <w:rsid w:val="001509D9"/>
    <w:rsid w:val="00150C89"/>
    <w:rsid w:val="0015139F"/>
    <w:rsid w:val="001515A9"/>
    <w:rsid w:val="00151712"/>
    <w:rsid w:val="00152588"/>
    <w:rsid w:val="001525D5"/>
    <w:rsid w:val="00152DA2"/>
    <w:rsid w:val="001544A6"/>
    <w:rsid w:val="0015465E"/>
    <w:rsid w:val="00154DA6"/>
    <w:rsid w:val="001555CF"/>
    <w:rsid w:val="001558AB"/>
    <w:rsid w:val="001563AF"/>
    <w:rsid w:val="00156EB6"/>
    <w:rsid w:val="0015742C"/>
    <w:rsid w:val="00157B53"/>
    <w:rsid w:val="00157D72"/>
    <w:rsid w:val="00157EC0"/>
    <w:rsid w:val="001602C7"/>
    <w:rsid w:val="0016098E"/>
    <w:rsid w:val="00162917"/>
    <w:rsid w:val="0016337B"/>
    <w:rsid w:val="001635AE"/>
    <w:rsid w:val="0016368A"/>
    <w:rsid w:val="001639DD"/>
    <w:rsid w:val="00163E26"/>
    <w:rsid w:val="0016414F"/>
    <w:rsid w:val="00164431"/>
    <w:rsid w:val="001649E7"/>
    <w:rsid w:val="00164ACA"/>
    <w:rsid w:val="00164F6F"/>
    <w:rsid w:val="00165F44"/>
    <w:rsid w:val="00166399"/>
    <w:rsid w:val="00166E7E"/>
    <w:rsid w:val="00167053"/>
    <w:rsid w:val="00167340"/>
    <w:rsid w:val="0016747A"/>
    <w:rsid w:val="001675ED"/>
    <w:rsid w:val="00167F20"/>
    <w:rsid w:val="00170153"/>
    <w:rsid w:val="00170283"/>
    <w:rsid w:val="001708D4"/>
    <w:rsid w:val="0017136C"/>
    <w:rsid w:val="00171461"/>
    <w:rsid w:val="00171B4D"/>
    <w:rsid w:val="00171CA9"/>
    <w:rsid w:val="00173357"/>
    <w:rsid w:val="00173B7D"/>
    <w:rsid w:val="00173FFF"/>
    <w:rsid w:val="00174599"/>
    <w:rsid w:val="001751F8"/>
    <w:rsid w:val="0017530B"/>
    <w:rsid w:val="001757A2"/>
    <w:rsid w:val="00175FD0"/>
    <w:rsid w:val="00176023"/>
    <w:rsid w:val="001762E7"/>
    <w:rsid w:val="00177761"/>
    <w:rsid w:val="00177A78"/>
    <w:rsid w:val="00177D1E"/>
    <w:rsid w:val="00177D42"/>
    <w:rsid w:val="0018022E"/>
    <w:rsid w:val="00180364"/>
    <w:rsid w:val="00181129"/>
    <w:rsid w:val="0018151B"/>
    <w:rsid w:val="00181922"/>
    <w:rsid w:val="00182984"/>
    <w:rsid w:val="001836B7"/>
    <w:rsid w:val="00184254"/>
    <w:rsid w:val="00184AA4"/>
    <w:rsid w:val="00184CE8"/>
    <w:rsid w:val="00184F44"/>
    <w:rsid w:val="00185907"/>
    <w:rsid w:val="0018594D"/>
    <w:rsid w:val="00185ADF"/>
    <w:rsid w:val="00185DCE"/>
    <w:rsid w:val="00186DA9"/>
    <w:rsid w:val="0018725F"/>
    <w:rsid w:val="00187631"/>
    <w:rsid w:val="00187C13"/>
    <w:rsid w:val="00187FD5"/>
    <w:rsid w:val="0019024D"/>
    <w:rsid w:val="001912D9"/>
    <w:rsid w:val="00191305"/>
    <w:rsid w:val="00191569"/>
    <w:rsid w:val="0019187F"/>
    <w:rsid w:val="00191B07"/>
    <w:rsid w:val="00191D72"/>
    <w:rsid w:val="00191E7F"/>
    <w:rsid w:val="001935B5"/>
    <w:rsid w:val="001937FB"/>
    <w:rsid w:val="00193F25"/>
    <w:rsid w:val="00193F34"/>
    <w:rsid w:val="001944CA"/>
    <w:rsid w:val="001944D6"/>
    <w:rsid w:val="0019465A"/>
    <w:rsid w:val="0019548F"/>
    <w:rsid w:val="00195A7B"/>
    <w:rsid w:val="00195F89"/>
    <w:rsid w:val="001973F6"/>
    <w:rsid w:val="0019763C"/>
    <w:rsid w:val="001978FF"/>
    <w:rsid w:val="00197D9F"/>
    <w:rsid w:val="001A0365"/>
    <w:rsid w:val="001A095E"/>
    <w:rsid w:val="001A17D2"/>
    <w:rsid w:val="001A18AE"/>
    <w:rsid w:val="001A192C"/>
    <w:rsid w:val="001A224A"/>
    <w:rsid w:val="001A2D0B"/>
    <w:rsid w:val="001A3045"/>
    <w:rsid w:val="001A3092"/>
    <w:rsid w:val="001A3281"/>
    <w:rsid w:val="001A3617"/>
    <w:rsid w:val="001A37AE"/>
    <w:rsid w:val="001A3832"/>
    <w:rsid w:val="001A3DF6"/>
    <w:rsid w:val="001A5485"/>
    <w:rsid w:val="001A554C"/>
    <w:rsid w:val="001A5930"/>
    <w:rsid w:val="001A5E57"/>
    <w:rsid w:val="001A6861"/>
    <w:rsid w:val="001A6E11"/>
    <w:rsid w:val="001A7115"/>
    <w:rsid w:val="001B040D"/>
    <w:rsid w:val="001B0B6D"/>
    <w:rsid w:val="001B27E7"/>
    <w:rsid w:val="001B2872"/>
    <w:rsid w:val="001B3218"/>
    <w:rsid w:val="001B32E6"/>
    <w:rsid w:val="001B341D"/>
    <w:rsid w:val="001B3669"/>
    <w:rsid w:val="001B37F9"/>
    <w:rsid w:val="001B3831"/>
    <w:rsid w:val="001B38B1"/>
    <w:rsid w:val="001B38D6"/>
    <w:rsid w:val="001B3A37"/>
    <w:rsid w:val="001B3D1D"/>
    <w:rsid w:val="001B4920"/>
    <w:rsid w:val="001B4E27"/>
    <w:rsid w:val="001B545B"/>
    <w:rsid w:val="001B5642"/>
    <w:rsid w:val="001B594E"/>
    <w:rsid w:val="001B5AA1"/>
    <w:rsid w:val="001B5F22"/>
    <w:rsid w:val="001B6AA7"/>
    <w:rsid w:val="001B730A"/>
    <w:rsid w:val="001B755C"/>
    <w:rsid w:val="001B75A8"/>
    <w:rsid w:val="001B7A9E"/>
    <w:rsid w:val="001C08CD"/>
    <w:rsid w:val="001C091D"/>
    <w:rsid w:val="001C0DFE"/>
    <w:rsid w:val="001C1FB9"/>
    <w:rsid w:val="001C1FF8"/>
    <w:rsid w:val="001C21DD"/>
    <w:rsid w:val="001C345D"/>
    <w:rsid w:val="001C363F"/>
    <w:rsid w:val="001C38B3"/>
    <w:rsid w:val="001C39CC"/>
    <w:rsid w:val="001C3A89"/>
    <w:rsid w:val="001C4262"/>
    <w:rsid w:val="001C5B0C"/>
    <w:rsid w:val="001C5B71"/>
    <w:rsid w:val="001C5D3D"/>
    <w:rsid w:val="001C6734"/>
    <w:rsid w:val="001C6C1E"/>
    <w:rsid w:val="001C6E98"/>
    <w:rsid w:val="001C719D"/>
    <w:rsid w:val="001D004E"/>
    <w:rsid w:val="001D0236"/>
    <w:rsid w:val="001D02DD"/>
    <w:rsid w:val="001D041A"/>
    <w:rsid w:val="001D0748"/>
    <w:rsid w:val="001D0A1A"/>
    <w:rsid w:val="001D1424"/>
    <w:rsid w:val="001D1436"/>
    <w:rsid w:val="001D194C"/>
    <w:rsid w:val="001D23A3"/>
    <w:rsid w:val="001D2896"/>
    <w:rsid w:val="001D28A7"/>
    <w:rsid w:val="001D2F30"/>
    <w:rsid w:val="001D325D"/>
    <w:rsid w:val="001D34F0"/>
    <w:rsid w:val="001D3B4B"/>
    <w:rsid w:val="001D3D57"/>
    <w:rsid w:val="001D43D8"/>
    <w:rsid w:val="001D46C5"/>
    <w:rsid w:val="001D556E"/>
    <w:rsid w:val="001D5AE0"/>
    <w:rsid w:val="001D5DB1"/>
    <w:rsid w:val="001D6239"/>
    <w:rsid w:val="001D7018"/>
    <w:rsid w:val="001D7687"/>
    <w:rsid w:val="001D7BDD"/>
    <w:rsid w:val="001E01D3"/>
    <w:rsid w:val="001E055E"/>
    <w:rsid w:val="001E0B69"/>
    <w:rsid w:val="001E15A5"/>
    <w:rsid w:val="001E2CCC"/>
    <w:rsid w:val="001E2DB2"/>
    <w:rsid w:val="001E31EE"/>
    <w:rsid w:val="001E3BDE"/>
    <w:rsid w:val="001E4205"/>
    <w:rsid w:val="001E458A"/>
    <w:rsid w:val="001E4D39"/>
    <w:rsid w:val="001E5357"/>
    <w:rsid w:val="001E5DA7"/>
    <w:rsid w:val="001E5F70"/>
    <w:rsid w:val="001E663B"/>
    <w:rsid w:val="001E6950"/>
    <w:rsid w:val="001E6F1D"/>
    <w:rsid w:val="001E7426"/>
    <w:rsid w:val="001E7A6E"/>
    <w:rsid w:val="001F0013"/>
    <w:rsid w:val="001F036A"/>
    <w:rsid w:val="001F0C01"/>
    <w:rsid w:val="001F13C3"/>
    <w:rsid w:val="001F1613"/>
    <w:rsid w:val="001F18C1"/>
    <w:rsid w:val="001F1F2E"/>
    <w:rsid w:val="001F25DA"/>
    <w:rsid w:val="001F35D2"/>
    <w:rsid w:val="001F3A37"/>
    <w:rsid w:val="001F3E23"/>
    <w:rsid w:val="001F4174"/>
    <w:rsid w:val="001F430C"/>
    <w:rsid w:val="001F49FB"/>
    <w:rsid w:val="001F4A83"/>
    <w:rsid w:val="001F4C5E"/>
    <w:rsid w:val="001F66D5"/>
    <w:rsid w:val="001F677E"/>
    <w:rsid w:val="001F6A80"/>
    <w:rsid w:val="001F6DC6"/>
    <w:rsid w:val="001F6DE1"/>
    <w:rsid w:val="001F762C"/>
    <w:rsid w:val="001FC658"/>
    <w:rsid w:val="00200730"/>
    <w:rsid w:val="002008F7"/>
    <w:rsid w:val="00201630"/>
    <w:rsid w:val="00201674"/>
    <w:rsid w:val="002017BB"/>
    <w:rsid w:val="00201EC5"/>
    <w:rsid w:val="002021DB"/>
    <w:rsid w:val="0020222D"/>
    <w:rsid w:val="002031C1"/>
    <w:rsid w:val="00204202"/>
    <w:rsid w:val="0020437E"/>
    <w:rsid w:val="00204643"/>
    <w:rsid w:val="00204800"/>
    <w:rsid w:val="00204E5B"/>
    <w:rsid w:val="00204EE7"/>
    <w:rsid w:val="00205799"/>
    <w:rsid w:val="002059F4"/>
    <w:rsid w:val="00205FF4"/>
    <w:rsid w:val="0020683B"/>
    <w:rsid w:val="00206E06"/>
    <w:rsid w:val="00207C53"/>
    <w:rsid w:val="00207EC5"/>
    <w:rsid w:val="002107F2"/>
    <w:rsid w:val="002108CE"/>
    <w:rsid w:val="002111BC"/>
    <w:rsid w:val="0021153A"/>
    <w:rsid w:val="00212331"/>
    <w:rsid w:val="00212778"/>
    <w:rsid w:val="0021328E"/>
    <w:rsid w:val="00213FD0"/>
    <w:rsid w:val="00213FEB"/>
    <w:rsid w:val="002140C1"/>
    <w:rsid w:val="002141BE"/>
    <w:rsid w:val="00214F7B"/>
    <w:rsid w:val="0021540F"/>
    <w:rsid w:val="00215504"/>
    <w:rsid w:val="00215E25"/>
    <w:rsid w:val="00215EFC"/>
    <w:rsid w:val="002166B8"/>
    <w:rsid w:val="002166D4"/>
    <w:rsid w:val="002170A1"/>
    <w:rsid w:val="002171C6"/>
    <w:rsid w:val="002175C4"/>
    <w:rsid w:val="0021775E"/>
    <w:rsid w:val="002178C6"/>
    <w:rsid w:val="00217F40"/>
    <w:rsid w:val="002203EB"/>
    <w:rsid w:val="00220412"/>
    <w:rsid w:val="00220847"/>
    <w:rsid w:val="002216F7"/>
    <w:rsid w:val="00221CE1"/>
    <w:rsid w:val="00221D82"/>
    <w:rsid w:val="00222336"/>
    <w:rsid w:val="002224D8"/>
    <w:rsid w:val="0022262E"/>
    <w:rsid w:val="0022288E"/>
    <w:rsid w:val="00222951"/>
    <w:rsid w:val="00222D15"/>
    <w:rsid w:val="002236A0"/>
    <w:rsid w:val="00223941"/>
    <w:rsid w:val="0022420F"/>
    <w:rsid w:val="0022442D"/>
    <w:rsid w:val="00224A51"/>
    <w:rsid w:val="00225E98"/>
    <w:rsid w:val="002267C8"/>
    <w:rsid w:val="00226BDA"/>
    <w:rsid w:val="00227774"/>
    <w:rsid w:val="00227C31"/>
    <w:rsid w:val="002301BC"/>
    <w:rsid w:val="00230DCA"/>
    <w:rsid w:val="002312E5"/>
    <w:rsid w:val="0023163D"/>
    <w:rsid w:val="00233AD9"/>
    <w:rsid w:val="00234136"/>
    <w:rsid w:val="002345D9"/>
    <w:rsid w:val="0023504E"/>
    <w:rsid w:val="0023544D"/>
    <w:rsid w:val="002356A6"/>
    <w:rsid w:val="00235EFE"/>
    <w:rsid w:val="00236689"/>
    <w:rsid w:val="002368AE"/>
    <w:rsid w:val="00236B13"/>
    <w:rsid w:val="00236D18"/>
    <w:rsid w:val="00237052"/>
    <w:rsid w:val="002405DA"/>
    <w:rsid w:val="0024076E"/>
    <w:rsid w:val="00240F3C"/>
    <w:rsid w:val="002413B6"/>
    <w:rsid w:val="00243405"/>
    <w:rsid w:val="002444A4"/>
    <w:rsid w:val="002445DF"/>
    <w:rsid w:val="00244710"/>
    <w:rsid w:val="0024490A"/>
    <w:rsid w:val="0024499D"/>
    <w:rsid w:val="00244ED0"/>
    <w:rsid w:val="002450F2"/>
    <w:rsid w:val="00245836"/>
    <w:rsid w:val="00245B0F"/>
    <w:rsid w:val="00245DC6"/>
    <w:rsid w:val="00245EA7"/>
    <w:rsid w:val="002461D4"/>
    <w:rsid w:val="002461DD"/>
    <w:rsid w:val="002471C8"/>
    <w:rsid w:val="0024746A"/>
    <w:rsid w:val="00247735"/>
    <w:rsid w:val="00247754"/>
    <w:rsid w:val="0024782E"/>
    <w:rsid w:val="00250472"/>
    <w:rsid w:val="0025075C"/>
    <w:rsid w:val="00250BA6"/>
    <w:rsid w:val="00250F2E"/>
    <w:rsid w:val="00251958"/>
    <w:rsid w:val="002521E8"/>
    <w:rsid w:val="00252907"/>
    <w:rsid w:val="00253753"/>
    <w:rsid w:val="002537BB"/>
    <w:rsid w:val="00253BF6"/>
    <w:rsid w:val="00253DEC"/>
    <w:rsid w:val="00253F3F"/>
    <w:rsid w:val="00254307"/>
    <w:rsid w:val="00254FDB"/>
    <w:rsid w:val="002551CF"/>
    <w:rsid w:val="00255DB5"/>
    <w:rsid w:val="00256152"/>
    <w:rsid w:val="00256A44"/>
    <w:rsid w:val="00257172"/>
    <w:rsid w:val="00257427"/>
    <w:rsid w:val="002574BF"/>
    <w:rsid w:val="00260D64"/>
    <w:rsid w:val="00261507"/>
    <w:rsid w:val="00261AF7"/>
    <w:rsid w:val="0026274F"/>
    <w:rsid w:val="00262763"/>
    <w:rsid w:val="00262C28"/>
    <w:rsid w:val="00263784"/>
    <w:rsid w:val="0026382B"/>
    <w:rsid w:val="00263FCF"/>
    <w:rsid w:val="00263FEF"/>
    <w:rsid w:val="00264CA2"/>
    <w:rsid w:val="00264DB2"/>
    <w:rsid w:val="00265867"/>
    <w:rsid w:val="00265B53"/>
    <w:rsid w:val="002662AA"/>
    <w:rsid w:val="00266607"/>
    <w:rsid w:val="002669AD"/>
    <w:rsid w:val="00266ADC"/>
    <w:rsid w:val="00266BBA"/>
    <w:rsid w:val="00266CA4"/>
    <w:rsid w:val="00267361"/>
    <w:rsid w:val="002677A9"/>
    <w:rsid w:val="00270001"/>
    <w:rsid w:val="002703FF"/>
    <w:rsid w:val="002704D1"/>
    <w:rsid w:val="002705B8"/>
    <w:rsid w:val="00271BEB"/>
    <w:rsid w:val="002727CB"/>
    <w:rsid w:val="00272C50"/>
    <w:rsid w:val="00272DA2"/>
    <w:rsid w:val="002747A1"/>
    <w:rsid w:val="0027495E"/>
    <w:rsid w:val="002750D4"/>
    <w:rsid w:val="00275312"/>
    <w:rsid w:val="0027665D"/>
    <w:rsid w:val="00276A1E"/>
    <w:rsid w:val="00276A72"/>
    <w:rsid w:val="00276A82"/>
    <w:rsid w:val="00277465"/>
    <w:rsid w:val="002805A3"/>
    <w:rsid w:val="00280846"/>
    <w:rsid w:val="00281190"/>
    <w:rsid w:val="00281323"/>
    <w:rsid w:val="00281815"/>
    <w:rsid w:val="002830A1"/>
    <w:rsid w:val="002832B5"/>
    <w:rsid w:val="0028383E"/>
    <w:rsid w:val="002845E2"/>
    <w:rsid w:val="00284C10"/>
    <w:rsid w:val="00284E46"/>
    <w:rsid w:val="00284FAD"/>
    <w:rsid w:val="00284FC5"/>
    <w:rsid w:val="002859A0"/>
    <w:rsid w:val="002859BD"/>
    <w:rsid w:val="00285D08"/>
    <w:rsid w:val="00287C96"/>
    <w:rsid w:val="0029047A"/>
    <w:rsid w:val="0029072B"/>
    <w:rsid w:val="0029083D"/>
    <w:rsid w:val="00290956"/>
    <w:rsid w:val="00290C52"/>
    <w:rsid w:val="00290F42"/>
    <w:rsid w:val="00291698"/>
    <w:rsid w:val="002916A1"/>
    <w:rsid w:val="002919C4"/>
    <w:rsid w:val="00291EC6"/>
    <w:rsid w:val="00291FA4"/>
    <w:rsid w:val="002920CF"/>
    <w:rsid w:val="00292984"/>
    <w:rsid w:val="0029309F"/>
    <w:rsid w:val="00293B3B"/>
    <w:rsid w:val="00293F68"/>
    <w:rsid w:val="002947D4"/>
    <w:rsid w:val="00294AD0"/>
    <w:rsid w:val="00294C87"/>
    <w:rsid w:val="0029512B"/>
    <w:rsid w:val="00295F3D"/>
    <w:rsid w:val="002969CD"/>
    <w:rsid w:val="00297036"/>
    <w:rsid w:val="00297792"/>
    <w:rsid w:val="002A0470"/>
    <w:rsid w:val="002A054E"/>
    <w:rsid w:val="002A0817"/>
    <w:rsid w:val="002A147B"/>
    <w:rsid w:val="002A194B"/>
    <w:rsid w:val="002A21B3"/>
    <w:rsid w:val="002A2E30"/>
    <w:rsid w:val="002A2E3D"/>
    <w:rsid w:val="002A2F60"/>
    <w:rsid w:val="002A343D"/>
    <w:rsid w:val="002A382A"/>
    <w:rsid w:val="002A3957"/>
    <w:rsid w:val="002A4671"/>
    <w:rsid w:val="002A5908"/>
    <w:rsid w:val="002A6071"/>
    <w:rsid w:val="002A677A"/>
    <w:rsid w:val="002A7229"/>
    <w:rsid w:val="002A75A6"/>
    <w:rsid w:val="002A76A8"/>
    <w:rsid w:val="002A7AF9"/>
    <w:rsid w:val="002A7F50"/>
    <w:rsid w:val="002B084D"/>
    <w:rsid w:val="002B1165"/>
    <w:rsid w:val="002B1276"/>
    <w:rsid w:val="002B18F4"/>
    <w:rsid w:val="002B1D0E"/>
    <w:rsid w:val="002B2721"/>
    <w:rsid w:val="002B2939"/>
    <w:rsid w:val="002B385C"/>
    <w:rsid w:val="002B3D26"/>
    <w:rsid w:val="002B4314"/>
    <w:rsid w:val="002B4B9D"/>
    <w:rsid w:val="002B558D"/>
    <w:rsid w:val="002B5678"/>
    <w:rsid w:val="002B5B72"/>
    <w:rsid w:val="002B5C1C"/>
    <w:rsid w:val="002B5D15"/>
    <w:rsid w:val="002B747A"/>
    <w:rsid w:val="002B7A46"/>
    <w:rsid w:val="002C010C"/>
    <w:rsid w:val="002C05D2"/>
    <w:rsid w:val="002C095E"/>
    <w:rsid w:val="002C0C56"/>
    <w:rsid w:val="002C0CBE"/>
    <w:rsid w:val="002C0E23"/>
    <w:rsid w:val="002C1858"/>
    <w:rsid w:val="002C233E"/>
    <w:rsid w:val="002C302B"/>
    <w:rsid w:val="002C347C"/>
    <w:rsid w:val="002C46C4"/>
    <w:rsid w:val="002C4B23"/>
    <w:rsid w:val="002C5780"/>
    <w:rsid w:val="002C5E00"/>
    <w:rsid w:val="002C640F"/>
    <w:rsid w:val="002C66BD"/>
    <w:rsid w:val="002C676A"/>
    <w:rsid w:val="002C6B03"/>
    <w:rsid w:val="002D0027"/>
    <w:rsid w:val="002D009E"/>
    <w:rsid w:val="002D0B95"/>
    <w:rsid w:val="002D0E01"/>
    <w:rsid w:val="002D1501"/>
    <w:rsid w:val="002D191A"/>
    <w:rsid w:val="002D1B87"/>
    <w:rsid w:val="002D1D58"/>
    <w:rsid w:val="002D2330"/>
    <w:rsid w:val="002D234F"/>
    <w:rsid w:val="002D268D"/>
    <w:rsid w:val="002D288A"/>
    <w:rsid w:val="002D2D45"/>
    <w:rsid w:val="002D526E"/>
    <w:rsid w:val="002D5E70"/>
    <w:rsid w:val="002D6366"/>
    <w:rsid w:val="002D640E"/>
    <w:rsid w:val="002D6476"/>
    <w:rsid w:val="002D65CF"/>
    <w:rsid w:val="002D6DF2"/>
    <w:rsid w:val="002D70A4"/>
    <w:rsid w:val="002D7283"/>
    <w:rsid w:val="002D72C8"/>
    <w:rsid w:val="002D7642"/>
    <w:rsid w:val="002E002A"/>
    <w:rsid w:val="002E032D"/>
    <w:rsid w:val="002E03E5"/>
    <w:rsid w:val="002E0863"/>
    <w:rsid w:val="002E0B64"/>
    <w:rsid w:val="002E0C30"/>
    <w:rsid w:val="002E0E0B"/>
    <w:rsid w:val="002E145D"/>
    <w:rsid w:val="002E1473"/>
    <w:rsid w:val="002E2C1B"/>
    <w:rsid w:val="002E3169"/>
    <w:rsid w:val="002E40B8"/>
    <w:rsid w:val="002E42EA"/>
    <w:rsid w:val="002E4968"/>
    <w:rsid w:val="002E4ECE"/>
    <w:rsid w:val="002E5B25"/>
    <w:rsid w:val="002E5DEF"/>
    <w:rsid w:val="002E5FBF"/>
    <w:rsid w:val="002E72A3"/>
    <w:rsid w:val="002E7E70"/>
    <w:rsid w:val="002F0BBF"/>
    <w:rsid w:val="002F1104"/>
    <w:rsid w:val="002F1C29"/>
    <w:rsid w:val="002F2AD0"/>
    <w:rsid w:val="002F31D6"/>
    <w:rsid w:val="002F4C2D"/>
    <w:rsid w:val="002F4E8B"/>
    <w:rsid w:val="002F51D2"/>
    <w:rsid w:val="002F51E6"/>
    <w:rsid w:val="002F6355"/>
    <w:rsid w:val="002F6A24"/>
    <w:rsid w:val="002F6E85"/>
    <w:rsid w:val="002F7507"/>
    <w:rsid w:val="002F7B23"/>
    <w:rsid w:val="003008D2"/>
    <w:rsid w:val="003011C9"/>
    <w:rsid w:val="0030129D"/>
    <w:rsid w:val="00301B45"/>
    <w:rsid w:val="003021FA"/>
    <w:rsid w:val="00302265"/>
    <w:rsid w:val="0030257B"/>
    <w:rsid w:val="00302707"/>
    <w:rsid w:val="0030288E"/>
    <w:rsid w:val="00302D5D"/>
    <w:rsid w:val="0030366A"/>
    <w:rsid w:val="00303D12"/>
    <w:rsid w:val="00303D6B"/>
    <w:rsid w:val="003040F3"/>
    <w:rsid w:val="00304140"/>
    <w:rsid w:val="00304442"/>
    <w:rsid w:val="00304742"/>
    <w:rsid w:val="0030493C"/>
    <w:rsid w:val="00305295"/>
    <w:rsid w:val="00305BBC"/>
    <w:rsid w:val="00306A14"/>
    <w:rsid w:val="003107FE"/>
    <w:rsid w:val="003109C1"/>
    <w:rsid w:val="00310CBC"/>
    <w:rsid w:val="00311892"/>
    <w:rsid w:val="00313BC6"/>
    <w:rsid w:val="0031417F"/>
    <w:rsid w:val="0031460F"/>
    <w:rsid w:val="003147BB"/>
    <w:rsid w:val="00314D91"/>
    <w:rsid w:val="00314DCE"/>
    <w:rsid w:val="00315493"/>
    <w:rsid w:val="00315976"/>
    <w:rsid w:val="003163DF"/>
    <w:rsid w:val="003164B3"/>
    <w:rsid w:val="003166D3"/>
    <w:rsid w:val="00316AFB"/>
    <w:rsid w:val="00317112"/>
    <w:rsid w:val="00317678"/>
    <w:rsid w:val="00317CE1"/>
    <w:rsid w:val="003200A5"/>
    <w:rsid w:val="00320495"/>
    <w:rsid w:val="00320878"/>
    <w:rsid w:val="00320FB0"/>
    <w:rsid w:val="00320FF9"/>
    <w:rsid w:val="0032191A"/>
    <w:rsid w:val="0032293F"/>
    <w:rsid w:val="00322D91"/>
    <w:rsid w:val="00323050"/>
    <w:rsid w:val="00323508"/>
    <w:rsid w:val="00323802"/>
    <w:rsid w:val="00323BCA"/>
    <w:rsid w:val="00323F28"/>
    <w:rsid w:val="003241A7"/>
    <w:rsid w:val="003243C9"/>
    <w:rsid w:val="003243FE"/>
    <w:rsid w:val="003246B7"/>
    <w:rsid w:val="003246C9"/>
    <w:rsid w:val="00325186"/>
    <w:rsid w:val="00325E47"/>
    <w:rsid w:val="0032621A"/>
    <w:rsid w:val="0032621C"/>
    <w:rsid w:val="003262AB"/>
    <w:rsid w:val="0032632D"/>
    <w:rsid w:val="00326A70"/>
    <w:rsid w:val="00326E4E"/>
    <w:rsid w:val="0032792E"/>
    <w:rsid w:val="00327EE5"/>
    <w:rsid w:val="0033024A"/>
    <w:rsid w:val="00330A63"/>
    <w:rsid w:val="00330CC5"/>
    <w:rsid w:val="0033101A"/>
    <w:rsid w:val="00331073"/>
    <w:rsid w:val="00331631"/>
    <w:rsid w:val="00331F0F"/>
    <w:rsid w:val="0033265A"/>
    <w:rsid w:val="00332882"/>
    <w:rsid w:val="00332FA4"/>
    <w:rsid w:val="003334B9"/>
    <w:rsid w:val="003334C5"/>
    <w:rsid w:val="00334980"/>
    <w:rsid w:val="0033556C"/>
    <w:rsid w:val="003363B9"/>
    <w:rsid w:val="00336E7F"/>
    <w:rsid w:val="00337358"/>
    <w:rsid w:val="00337362"/>
    <w:rsid w:val="003373AC"/>
    <w:rsid w:val="00337487"/>
    <w:rsid w:val="00337674"/>
    <w:rsid w:val="00340116"/>
    <w:rsid w:val="00340BD5"/>
    <w:rsid w:val="00340C3B"/>
    <w:rsid w:val="003411D0"/>
    <w:rsid w:val="0034205A"/>
    <w:rsid w:val="00342089"/>
    <w:rsid w:val="0034216C"/>
    <w:rsid w:val="00342E89"/>
    <w:rsid w:val="00343889"/>
    <w:rsid w:val="00343B62"/>
    <w:rsid w:val="00343B96"/>
    <w:rsid w:val="00343C1C"/>
    <w:rsid w:val="00344617"/>
    <w:rsid w:val="00344F1B"/>
    <w:rsid w:val="003450FE"/>
    <w:rsid w:val="00345D1F"/>
    <w:rsid w:val="00345EB8"/>
    <w:rsid w:val="003471F7"/>
    <w:rsid w:val="00347523"/>
    <w:rsid w:val="00347A83"/>
    <w:rsid w:val="003509D4"/>
    <w:rsid w:val="00350A5B"/>
    <w:rsid w:val="003511A7"/>
    <w:rsid w:val="00351C4D"/>
    <w:rsid w:val="003534DB"/>
    <w:rsid w:val="0035376C"/>
    <w:rsid w:val="00353789"/>
    <w:rsid w:val="00353D2E"/>
    <w:rsid w:val="00353FD0"/>
    <w:rsid w:val="00354549"/>
    <w:rsid w:val="003545CC"/>
    <w:rsid w:val="00354DAD"/>
    <w:rsid w:val="0035516D"/>
    <w:rsid w:val="00355174"/>
    <w:rsid w:val="00355CCF"/>
    <w:rsid w:val="0035610D"/>
    <w:rsid w:val="003562CF"/>
    <w:rsid w:val="00356550"/>
    <w:rsid w:val="00356AF5"/>
    <w:rsid w:val="00357958"/>
    <w:rsid w:val="00357F14"/>
    <w:rsid w:val="00360648"/>
    <w:rsid w:val="003607B5"/>
    <w:rsid w:val="003615C2"/>
    <w:rsid w:val="003615CD"/>
    <w:rsid w:val="003627C0"/>
    <w:rsid w:val="00362BC8"/>
    <w:rsid w:val="003633BC"/>
    <w:rsid w:val="0036348D"/>
    <w:rsid w:val="003637E3"/>
    <w:rsid w:val="0036399F"/>
    <w:rsid w:val="00364200"/>
    <w:rsid w:val="003656AD"/>
    <w:rsid w:val="00365875"/>
    <w:rsid w:val="00365A79"/>
    <w:rsid w:val="00365EDE"/>
    <w:rsid w:val="00366544"/>
    <w:rsid w:val="0036663E"/>
    <w:rsid w:val="003672D8"/>
    <w:rsid w:val="00367397"/>
    <w:rsid w:val="00367411"/>
    <w:rsid w:val="00370142"/>
    <w:rsid w:val="0037031C"/>
    <w:rsid w:val="0037068D"/>
    <w:rsid w:val="00370CCF"/>
    <w:rsid w:val="00371624"/>
    <w:rsid w:val="00371788"/>
    <w:rsid w:val="003723C4"/>
    <w:rsid w:val="00372405"/>
    <w:rsid w:val="0037307F"/>
    <w:rsid w:val="00373898"/>
    <w:rsid w:val="00373B18"/>
    <w:rsid w:val="0037477B"/>
    <w:rsid w:val="003750EE"/>
    <w:rsid w:val="00375591"/>
    <w:rsid w:val="00376DC0"/>
    <w:rsid w:val="00377256"/>
    <w:rsid w:val="0037728E"/>
    <w:rsid w:val="00381111"/>
    <w:rsid w:val="00381791"/>
    <w:rsid w:val="00381943"/>
    <w:rsid w:val="00381A29"/>
    <w:rsid w:val="00381E29"/>
    <w:rsid w:val="0038223B"/>
    <w:rsid w:val="003830AD"/>
    <w:rsid w:val="003837A5"/>
    <w:rsid w:val="003838D4"/>
    <w:rsid w:val="00383ACA"/>
    <w:rsid w:val="00383F85"/>
    <w:rsid w:val="00384414"/>
    <w:rsid w:val="0038454F"/>
    <w:rsid w:val="00384586"/>
    <w:rsid w:val="00384939"/>
    <w:rsid w:val="0038527B"/>
    <w:rsid w:val="00385433"/>
    <w:rsid w:val="003855A5"/>
    <w:rsid w:val="003856AF"/>
    <w:rsid w:val="00385EC8"/>
    <w:rsid w:val="00386302"/>
    <w:rsid w:val="0038646C"/>
    <w:rsid w:val="0038743F"/>
    <w:rsid w:val="00387541"/>
    <w:rsid w:val="00387622"/>
    <w:rsid w:val="00387ABA"/>
    <w:rsid w:val="00387CA9"/>
    <w:rsid w:val="00390536"/>
    <w:rsid w:val="00390593"/>
    <w:rsid w:val="00390748"/>
    <w:rsid w:val="00391132"/>
    <w:rsid w:val="00391454"/>
    <w:rsid w:val="00391733"/>
    <w:rsid w:val="003920AF"/>
    <w:rsid w:val="0039346E"/>
    <w:rsid w:val="003939C6"/>
    <w:rsid w:val="00394284"/>
    <w:rsid w:val="003959B3"/>
    <w:rsid w:val="00395BDC"/>
    <w:rsid w:val="003976FA"/>
    <w:rsid w:val="003977F4"/>
    <w:rsid w:val="003979F2"/>
    <w:rsid w:val="00397B41"/>
    <w:rsid w:val="00397E4A"/>
    <w:rsid w:val="003A0CF3"/>
    <w:rsid w:val="003A0F26"/>
    <w:rsid w:val="003A160E"/>
    <w:rsid w:val="003A19FE"/>
    <w:rsid w:val="003A1EB8"/>
    <w:rsid w:val="003A31F4"/>
    <w:rsid w:val="003A3842"/>
    <w:rsid w:val="003A3A78"/>
    <w:rsid w:val="003A3CF1"/>
    <w:rsid w:val="003A44C9"/>
    <w:rsid w:val="003A52DC"/>
    <w:rsid w:val="003A5858"/>
    <w:rsid w:val="003A5FDC"/>
    <w:rsid w:val="003A5FF2"/>
    <w:rsid w:val="003A6CE6"/>
    <w:rsid w:val="003A700E"/>
    <w:rsid w:val="003A70A1"/>
    <w:rsid w:val="003A7E9E"/>
    <w:rsid w:val="003B0802"/>
    <w:rsid w:val="003B0C52"/>
    <w:rsid w:val="003B0D04"/>
    <w:rsid w:val="003B1476"/>
    <w:rsid w:val="003B17AC"/>
    <w:rsid w:val="003B1A25"/>
    <w:rsid w:val="003B1D3B"/>
    <w:rsid w:val="003B1D42"/>
    <w:rsid w:val="003B2D24"/>
    <w:rsid w:val="003B39AA"/>
    <w:rsid w:val="003B4022"/>
    <w:rsid w:val="003B438F"/>
    <w:rsid w:val="003B5FD0"/>
    <w:rsid w:val="003B694B"/>
    <w:rsid w:val="003B6AFE"/>
    <w:rsid w:val="003B7045"/>
    <w:rsid w:val="003B7626"/>
    <w:rsid w:val="003C03F4"/>
    <w:rsid w:val="003C0614"/>
    <w:rsid w:val="003C0D33"/>
    <w:rsid w:val="003C0D92"/>
    <w:rsid w:val="003C1418"/>
    <w:rsid w:val="003C1429"/>
    <w:rsid w:val="003C1A6F"/>
    <w:rsid w:val="003C2645"/>
    <w:rsid w:val="003C2B73"/>
    <w:rsid w:val="003C2C17"/>
    <w:rsid w:val="003C2EF0"/>
    <w:rsid w:val="003C399E"/>
    <w:rsid w:val="003C3AF8"/>
    <w:rsid w:val="003C3ECC"/>
    <w:rsid w:val="003C3FE0"/>
    <w:rsid w:val="003C4330"/>
    <w:rsid w:val="003C4567"/>
    <w:rsid w:val="003C457D"/>
    <w:rsid w:val="003C4603"/>
    <w:rsid w:val="003C4B4F"/>
    <w:rsid w:val="003C4BC7"/>
    <w:rsid w:val="003C5576"/>
    <w:rsid w:val="003C56E5"/>
    <w:rsid w:val="003C5D28"/>
    <w:rsid w:val="003C5D82"/>
    <w:rsid w:val="003C66C6"/>
    <w:rsid w:val="003C6F4F"/>
    <w:rsid w:val="003C76D2"/>
    <w:rsid w:val="003D0E3E"/>
    <w:rsid w:val="003D0FE6"/>
    <w:rsid w:val="003D12A5"/>
    <w:rsid w:val="003D137E"/>
    <w:rsid w:val="003D1931"/>
    <w:rsid w:val="003D2123"/>
    <w:rsid w:val="003D2C92"/>
    <w:rsid w:val="003D2DF3"/>
    <w:rsid w:val="003D2E29"/>
    <w:rsid w:val="003D2F13"/>
    <w:rsid w:val="003D334A"/>
    <w:rsid w:val="003D3542"/>
    <w:rsid w:val="003D3581"/>
    <w:rsid w:val="003D4FC0"/>
    <w:rsid w:val="003D5194"/>
    <w:rsid w:val="003D59F5"/>
    <w:rsid w:val="003D6368"/>
    <w:rsid w:val="003D640F"/>
    <w:rsid w:val="003D67D7"/>
    <w:rsid w:val="003D7120"/>
    <w:rsid w:val="003D74F3"/>
    <w:rsid w:val="003D7EAB"/>
    <w:rsid w:val="003E00D3"/>
    <w:rsid w:val="003E027B"/>
    <w:rsid w:val="003E0BE7"/>
    <w:rsid w:val="003E131E"/>
    <w:rsid w:val="003E162F"/>
    <w:rsid w:val="003E1665"/>
    <w:rsid w:val="003E1E3B"/>
    <w:rsid w:val="003E2401"/>
    <w:rsid w:val="003E25EA"/>
    <w:rsid w:val="003E2A88"/>
    <w:rsid w:val="003E2F2F"/>
    <w:rsid w:val="003E325E"/>
    <w:rsid w:val="003E3C33"/>
    <w:rsid w:val="003E5320"/>
    <w:rsid w:val="003E54C2"/>
    <w:rsid w:val="003E5D8E"/>
    <w:rsid w:val="003E697C"/>
    <w:rsid w:val="003E6EAC"/>
    <w:rsid w:val="003E7BC0"/>
    <w:rsid w:val="003F0047"/>
    <w:rsid w:val="003F01AC"/>
    <w:rsid w:val="003F0480"/>
    <w:rsid w:val="003F0A72"/>
    <w:rsid w:val="003F128D"/>
    <w:rsid w:val="003F16B0"/>
    <w:rsid w:val="003F1BDD"/>
    <w:rsid w:val="003F2902"/>
    <w:rsid w:val="003F30CF"/>
    <w:rsid w:val="003F3881"/>
    <w:rsid w:val="003F3D64"/>
    <w:rsid w:val="003F431B"/>
    <w:rsid w:val="003F44DF"/>
    <w:rsid w:val="003F4786"/>
    <w:rsid w:val="003F47EC"/>
    <w:rsid w:val="003F4942"/>
    <w:rsid w:val="003F4EF0"/>
    <w:rsid w:val="003F5E01"/>
    <w:rsid w:val="003F5F58"/>
    <w:rsid w:val="003F62B3"/>
    <w:rsid w:val="003F65A9"/>
    <w:rsid w:val="003F77E8"/>
    <w:rsid w:val="003F7CDB"/>
    <w:rsid w:val="0040057F"/>
    <w:rsid w:val="00400D25"/>
    <w:rsid w:val="00400DC0"/>
    <w:rsid w:val="0040122A"/>
    <w:rsid w:val="00401989"/>
    <w:rsid w:val="00401C95"/>
    <w:rsid w:val="00402407"/>
    <w:rsid w:val="00402573"/>
    <w:rsid w:val="0040258D"/>
    <w:rsid w:val="004029D2"/>
    <w:rsid w:val="00402C40"/>
    <w:rsid w:val="004042BD"/>
    <w:rsid w:val="00404568"/>
    <w:rsid w:val="004059F0"/>
    <w:rsid w:val="004063E2"/>
    <w:rsid w:val="00406886"/>
    <w:rsid w:val="00406EC6"/>
    <w:rsid w:val="00407A61"/>
    <w:rsid w:val="00407E6B"/>
    <w:rsid w:val="00407FE8"/>
    <w:rsid w:val="00410803"/>
    <w:rsid w:val="004108AA"/>
    <w:rsid w:val="00410A88"/>
    <w:rsid w:val="00410E9A"/>
    <w:rsid w:val="00410EF7"/>
    <w:rsid w:val="0041161E"/>
    <w:rsid w:val="00411931"/>
    <w:rsid w:val="00411A5B"/>
    <w:rsid w:val="00411CBD"/>
    <w:rsid w:val="00411EE7"/>
    <w:rsid w:val="00412F99"/>
    <w:rsid w:val="0041304C"/>
    <w:rsid w:val="004137D0"/>
    <w:rsid w:val="00413A3C"/>
    <w:rsid w:val="00413F60"/>
    <w:rsid w:val="00414B5B"/>
    <w:rsid w:val="00415EFD"/>
    <w:rsid w:val="00416283"/>
    <w:rsid w:val="0041665C"/>
    <w:rsid w:val="00416B0E"/>
    <w:rsid w:val="00416B96"/>
    <w:rsid w:val="004171CA"/>
    <w:rsid w:val="004174EB"/>
    <w:rsid w:val="004178A0"/>
    <w:rsid w:val="00420076"/>
    <w:rsid w:val="00420097"/>
    <w:rsid w:val="00420D03"/>
    <w:rsid w:val="00420E97"/>
    <w:rsid w:val="00421741"/>
    <w:rsid w:val="0042196E"/>
    <w:rsid w:val="00422D87"/>
    <w:rsid w:val="00424341"/>
    <w:rsid w:val="00425533"/>
    <w:rsid w:val="004265A1"/>
    <w:rsid w:val="004268B0"/>
    <w:rsid w:val="00426B22"/>
    <w:rsid w:val="00426B41"/>
    <w:rsid w:val="004270D1"/>
    <w:rsid w:val="004279EE"/>
    <w:rsid w:val="00427AD9"/>
    <w:rsid w:val="004304C5"/>
    <w:rsid w:val="00432507"/>
    <w:rsid w:val="00432C86"/>
    <w:rsid w:val="00432DA9"/>
    <w:rsid w:val="00435915"/>
    <w:rsid w:val="004364CF"/>
    <w:rsid w:val="004369E8"/>
    <w:rsid w:val="00436C29"/>
    <w:rsid w:val="00437614"/>
    <w:rsid w:val="0043771D"/>
    <w:rsid w:val="00437CD4"/>
    <w:rsid w:val="00437D94"/>
    <w:rsid w:val="00440E63"/>
    <w:rsid w:val="004411D3"/>
    <w:rsid w:val="00441264"/>
    <w:rsid w:val="004419E4"/>
    <w:rsid w:val="00441E2D"/>
    <w:rsid w:val="00441FB4"/>
    <w:rsid w:val="00442665"/>
    <w:rsid w:val="0044375B"/>
    <w:rsid w:val="00443CAB"/>
    <w:rsid w:val="00443FE5"/>
    <w:rsid w:val="0044411D"/>
    <w:rsid w:val="004441F8"/>
    <w:rsid w:val="00444752"/>
    <w:rsid w:val="00444879"/>
    <w:rsid w:val="0044574D"/>
    <w:rsid w:val="00445965"/>
    <w:rsid w:val="004459F2"/>
    <w:rsid w:val="00445AB0"/>
    <w:rsid w:val="00445C12"/>
    <w:rsid w:val="00445CF3"/>
    <w:rsid w:val="00446648"/>
    <w:rsid w:val="004467AA"/>
    <w:rsid w:val="004467DB"/>
    <w:rsid w:val="00446C26"/>
    <w:rsid w:val="00446CBE"/>
    <w:rsid w:val="00446E56"/>
    <w:rsid w:val="0044743C"/>
    <w:rsid w:val="00447530"/>
    <w:rsid w:val="00447F14"/>
    <w:rsid w:val="00450099"/>
    <w:rsid w:val="00450178"/>
    <w:rsid w:val="00451BC8"/>
    <w:rsid w:val="00452068"/>
    <w:rsid w:val="004522BB"/>
    <w:rsid w:val="00453027"/>
    <w:rsid w:val="00453363"/>
    <w:rsid w:val="00454DE1"/>
    <w:rsid w:val="00455247"/>
    <w:rsid w:val="004554F2"/>
    <w:rsid w:val="00455A76"/>
    <w:rsid w:val="004560AD"/>
    <w:rsid w:val="0045642F"/>
    <w:rsid w:val="00456944"/>
    <w:rsid w:val="00456BA4"/>
    <w:rsid w:val="00460065"/>
    <w:rsid w:val="00460EAE"/>
    <w:rsid w:val="00461180"/>
    <w:rsid w:val="00461215"/>
    <w:rsid w:val="004619C7"/>
    <w:rsid w:val="00461C3C"/>
    <w:rsid w:val="004626A5"/>
    <w:rsid w:val="00462BB9"/>
    <w:rsid w:val="00462EF7"/>
    <w:rsid w:val="004631B5"/>
    <w:rsid w:val="00463409"/>
    <w:rsid w:val="0046340D"/>
    <w:rsid w:val="00463630"/>
    <w:rsid w:val="00463CB0"/>
    <w:rsid w:val="00463CD1"/>
    <w:rsid w:val="0046543C"/>
    <w:rsid w:val="0046580D"/>
    <w:rsid w:val="00465C21"/>
    <w:rsid w:val="00466BD2"/>
    <w:rsid w:val="00466C04"/>
    <w:rsid w:val="00467066"/>
    <w:rsid w:val="00467465"/>
    <w:rsid w:val="0046797B"/>
    <w:rsid w:val="00470025"/>
    <w:rsid w:val="0047092A"/>
    <w:rsid w:val="00470E9F"/>
    <w:rsid w:val="00470EB5"/>
    <w:rsid w:val="00471106"/>
    <w:rsid w:val="004714A6"/>
    <w:rsid w:val="0047163C"/>
    <w:rsid w:val="0047199B"/>
    <w:rsid w:val="004719BA"/>
    <w:rsid w:val="00471E1E"/>
    <w:rsid w:val="0047350D"/>
    <w:rsid w:val="0047439B"/>
    <w:rsid w:val="00474E7E"/>
    <w:rsid w:val="00474ECD"/>
    <w:rsid w:val="0047531C"/>
    <w:rsid w:val="00475C94"/>
    <w:rsid w:val="00475D81"/>
    <w:rsid w:val="00476FAA"/>
    <w:rsid w:val="00477020"/>
    <w:rsid w:val="004770CA"/>
    <w:rsid w:val="00477121"/>
    <w:rsid w:val="004777E8"/>
    <w:rsid w:val="0047783B"/>
    <w:rsid w:val="00477932"/>
    <w:rsid w:val="004802D1"/>
    <w:rsid w:val="00481000"/>
    <w:rsid w:val="004811C6"/>
    <w:rsid w:val="0048139F"/>
    <w:rsid w:val="004824EF"/>
    <w:rsid w:val="00482CC2"/>
    <w:rsid w:val="00483262"/>
    <w:rsid w:val="00483BBA"/>
    <w:rsid w:val="00483DBF"/>
    <w:rsid w:val="00483FF2"/>
    <w:rsid w:val="004858CE"/>
    <w:rsid w:val="0048595A"/>
    <w:rsid w:val="00486570"/>
    <w:rsid w:val="00486F47"/>
    <w:rsid w:val="00490210"/>
    <w:rsid w:val="00490576"/>
    <w:rsid w:val="0049057E"/>
    <w:rsid w:val="004905D8"/>
    <w:rsid w:val="00491DCC"/>
    <w:rsid w:val="0049218B"/>
    <w:rsid w:val="004930A2"/>
    <w:rsid w:val="004930F7"/>
    <w:rsid w:val="004940AF"/>
    <w:rsid w:val="00494254"/>
    <w:rsid w:val="004945E4"/>
    <w:rsid w:val="004946BB"/>
    <w:rsid w:val="00495031"/>
    <w:rsid w:val="00496060"/>
    <w:rsid w:val="00496497"/>
    <w:rsid w:val="00496FE2"/>
    <w:rsid w:val="0049713D"/>
    <w:rsid w:val="004979F6"/>
    <w:rsid w:val="00497A60"/>
    <w:rsid w:val="00497C9D"/>
    <w:rsid w:val="00497FE4"/>
    <w:rsid w:val="004A04E8"/>
    <w:rsid w:val="004A05BB"/>
    <w:rsid w:val="004A0A37"/>
    <w:rsid w:val="004A1D33"/>
    <w:rsid w:val="004A22D3"/>
    <w:rsid w:val="004A2594"/>
    <w:rsid w:val="004A2987"/>
    <w:rsid w:val="004A2ECF"/>
    <w:rsid w:val="004A3182"/>
    <w:rsid w:val="004A31A6"/>
    <w:rsid w:val="004A32E3"/>
    <w:rsid w:val="004A4126"/>
    <w:rsid w:val="004A4215"/>
    <w:rsid w:val="004A489C"/>
    <w:rsid w:val="004A5264"/>
    <w:rsid w:val="004A682A"/>
    <w:rsid w:val="004A6958"/>
    <w:rsid w:val="004A6BD8"/>
    <w:rsid w:val="004A76CA"/>
    <w:rsid w:val="004A7F40"/>
    <w:rsid w:val="004B090D"/>
    <w:rsid w:val="004B0AD6"/>
    <w:rsid w:val="004B0FBD"/>
    <w:rsid w:val="004B1012"/>
    <w:rsid w:val="004B12AB"/>
    <w:rsid w:val="004B25FC"/>
    <w:rsid w:val="004B2D7E"/>
    <w:rsid w:val="004B36B6"/>
    <w:rsid w:val="004B39AB"/>
    <w:rsid w:val="004B3B18"/>
    <w:rsid w:val="004B4466"/>
    <w:rsid w:val="004B4688"/>
    <w:rsid w:val="004B46E4"/>
    <w:rsid w:val="004B5B53"/>
    <w:rsid w:val="004B6381"/>
    <w:rsid w:val="004B64E7"/>
    <w:rsid w:val="004B6596"/>
    <w:rsid w:val="004B7081"/>
    <w:rsid w:val="004B70E3"/>
    <w:rsid w:val="004B7401"/>
    <w:rsid w:val="004B7825"/>
    <w:rsid w:val="004B7DED"/>
    <w:rsid w:val="004B7EA2"/>
    <w:rsid w:val="004C021C"/>
    <w:rsid w:val="004C0B40"/>
    <w:rsid w:val="004C0CD2"/>
    <w:rsid w:val="004C14E1"/>
    <w:rsid w:val="004C1BA6"/>
    <w:rsid w:val="004C225F"/>
    <w:rsid w:val="004C2807"/>
    <w:rsid w:val="004C2C1E"/>
    <w:rsid w:val="004C3311"/>
    <w:rsid w:val="004C34AA"/>
    <w:rsid w:val="004C3578"/>
    <w:rsid w:val="004C465D"/>
    <w:rsid w:val="004C47BF"/>
    <w:rsid w:val="004C4B64"/>
    <w:rsid w:val="004C5150"/>
    <w:rsid w:val="004C58B9"/>
    <w:rsid w:val="004C5DC0"/>
    <w:rsid w:val="004C60CB"/>
    <w:rsid w:val="004C6540"/>
    <w:rsid w:val="004C673E"/>
    <w:rsid w:val="004C6942"/>
    <w:rsid w:val="004C6C13"/>
    <w:rsid w:val="004C6D7E"/>
    <w:rsid w:val="004C6E18"/>
    <w:rsid w:val="004C74FB"/>
    <w:rsid w:val="004D072D"/>
    <w:rsid w:val="004D0A43"/>
    <w:rsid w:val="004D172A"/>
    <w:rsid w:val="004D1B61"/>
    <w:rsid w:val="004D2A4E"/>
    <w:rsid w:val="004D2FB4"/>
    <w:rsid w:val="004D3603"/>
    <w:rsid w:val="004D3884"/>
    <w:rsid w:val="004D39E0"/>
    <w:rsid w:val="004D3D8C"/>
    <w:rsid w:val="004D41AD"/>
    <w:rsid w:val="004D4349"/>
    <w:rsid w:val="004D43DE"/>
    <w:rsid w:val="004D473A"/>
    <w:rsid w:val="004D58B2"/>
    <w:rsid w:val="004D743B"/>
    <w:rsid w:val="004D783E"/>
    <w:rsid w:val="004E0C13"/>
    <w:rsid w:val="004E0EFC"/>
    <w:rsid w:val="004E145A"/>
    <w:rsid w:val="004E16C3"/>
    <w:rsid w:val="004E1881"/>
    <w:rsid w:val="004E1C36"/>
    <w:rsid w:val="004E2395"/>
    <w:rsid w:val="004E312C"/>
    <w:rsid w:val="004E3163"/>
    <w:rsid w:val="004E362E"/>
    <w:rsid w:val="004E3923"/>
    <w:rsid w:val="004E3BE8"/>
    <w:rsid w:val="004E3CBC"/>
    <w:rsid w:val="004E416A"/>
    <w:rsid w:val="004E4F94"/>
    <w:rsid w:val="004E5638"/>
    <w:rsid w:val="004E5E02"/>
    <w:rsid w:val="004E5E6C"/>
    <w:rsid w:val="004E79C3"/>
    <w:rsid w:val="004F002E"/>
    <w:rsid w:val="004F0D21"/>
    <w:rsid w:val="004F123D"/>
    <w:rsid w:val="004F16B1"/>
    <w:rsid w:val="004F1AAE"/>
    <w:rsid w:val="004F2170"/>
    <w:rsid w:val="004F26C9"/>
    <w:rsid w:val="004F315B"/>
    <w:rsid w:val="004F3B06"/>
    <w:rsid w:val="004F45C7"/>
    <w:rsid w:val="004F4AAA"/>
    <w:rsid w:val="004F5036"/>
    <w:rsid w:val="004F5DC5"/>
    <w:rsid w:val="004F6351"/>
    <w:rsid w:val="004F6C08"/>
    <w:rsid w:val="005001AF"/>
    <w:rsid w:val="00500519"/>
    <w:rsid w:val="00500BED"/>
    <w:rsid w:val="00501CB4"/>
    <w:rsid w:val="00501CE2"/>
    <w:rsid w:val="00501D8A"/>
    <w:rsid w:val="00502979"/>
    <w:rsid w:val="00502F18"/>
    <w:rsid w:val="005039C4"/>
    <w:rsid w:val="00503C9F"/>
    <w:rsid w:val="005045EA"/>
    <w:rsid w:val="005049CA"/>
    <w:rsid w:val="005055C9"/>
    <w:rsid w:val="005057A2"/>
    <w:rsid w:val="00506464"/>
    <w:rsid w:val="00506A9F"/>
    <w:rsid w:val="0050712A"/>
    <w:rsid w:val="005076B9"/>
    <w:rsid w:val="005104FD"/>
    <w:rsid w:val="0051054C"/>
    <w:rsid w:val="00510964"/>
    <w:rsid w:val="00511081"/>
    <w:rsid w:val="005115B4"/>
    <w:rsid w:val="00511B37"/>
    <w:rsid w:val="005126F4"/>
    <w:rsid w:val="00513025"/>
    <w:rsid w:val="005132BF"/>
    <w:rsid w:val="005135DB"/>
    <w:rsid w:val="0051377E"/>
    <w:rsid w:val="00513A24"/>
    <w:rsid w:val="00513C7B"/>
    <w:rsid w:val="00513CA3"/>
    <w:rsid w:val="0051488E"/>
    <w:rsid w:val="005154CD"/>
    <w:rsid w:val="00515CE1"/>
    <w:rsid w:val="0051644E"/>
    <w:rsid w:val="00516E81"/>
    <w:rsid w:val="00516FBE"/>
    <w:rsid w:val="005171E9"/>
    <w:rsid w:val="00517530"/>
    <w:rsid w:val="00517D66"/>
    <w:rsid w:val="005201A7"/>
    <w:rsid w:val="0052038E"/>
    <w:rsid w:val="005209ED"/>
    <w:rsid w:val="00520EBF"/>
    <w:rsid w:val="00521345"/>
    <w:rsid w:val="00521962"/>
    <w:rsid w:val="00521A36"/>
    <w:rsid w:val="00521B89"/>
    <w:rsid w:val="0052229E"/>
    <w:rsid w:val="0052237C"/>
    <w:rsid w:val="00522B87"/>
    <w:rsid w:val="00522D7D"/>
    <w:rsid w:val="005238EA"/>
    <w:rsid w:val="00523FCB"/>
    <w:rsid w:val="00524867"/>
    <w:rsid w:val="00525805"/>
    <w:rsid w:val="00525C07"/>
    <w:rsid w:val="00525CF7"/>
    <w:rsid w:val="00526091"/>
    <w:rsid w:val="00526610"/>
    <w:rsid w:val="00526CC7"/>
    <w:rsid w:val="00526DBC"/>
    <w:rsid w:val="00526E26"/>
    <w:rsid w:val="00526E68"/>
    <w:rsid w:val="005301FF"/>
    <w:rsid w:val="00530D4D"/>
    <w:rsid w:val="00531823"/>
    <w:rsid w:val="0053199F"/>
    <w:rsid w:val="00531B14"/>
    <w:rsid w:val="00532959"/>
    <w:rsid w:val="00532E61"/>
    <w:rsid w:val="00532F87"/>
    <w:rsid w:val="005341FB"/>
    <w:rsid w:val="00534604"/>
    <w:rsid w:val="00534B7D"/>
    <w:rsid w:val="00535225"/>
    <w:rsid w:val="00535C17"/>
    <w:rsid w:val="00535F7E"/>
    <w:rsid w:val="005361ED"/>
    <w:rsid w:val="005362D1"/>
    <w:rsid w:val="00536C07"/>
    <w:rsid w:val="00537077"/>
    <w:rsid w:val="00537212"/>
    <w:rsid w:val="005374DB"/>
    <w:rsid w:val="00537BEE"/>
    <w:rsid w:val="00541244"/>
    <w:rsid w:val="00541362"/>
    <w:rsid w:val="005413E5"/>
    <w:rsid w:val="005416DC"/>
    <w:rsid w:val="00541AB0"/>
    <w:rsid w:val="0054216F"/>
    <w:rsid w:val="0054261E"/>
    <w:rsid w:val="00542E49"/>
    <w:rsid w:val="00543184"/>
    <w:rsid w:val="00543272"/>
    <w:rsid w:val="00543FB6"/>
    <w:rsid w:val="005441B0"/>
    <w:rsid w:val="0054437B"/>
    <w:rsid w:val="00544599"/>
    <w:rsid w:val="00544CF9"/>
    <w:rsid w:val="00545584"/>
    <w:rsid w:val="005464A5"/>
    <w:rsid w:val="00546840"/>
    <w:rsid w:val="00547281"/>
    <w:rsid w:val="0054749C"/>
    <w:rsid w:val="00547565"/>
    <w:rsid w:val="00550B61"/>
    <w:rsid w:val="00551620"/>
    <w:rsid w:val="00552037"/>
    <w:rsid w:val="00552D12"/>
    <w:rsid w:val="00554333"/>
    <w:rsid w:val="0055472D"/>
    <w:rsid w:val="00554EA7"/>
    <w:rsid w:val="005550B6"/>
    <w:rsid w:val="005552D0"/>
    <w:rsid w:val="00555AC0"/>
    <w:rsid w:val="00555CC2"/>
    <w:rsid w:val="00557D24"/>
    <w:rsid w:val="005605F3"/>
    <w:rsid w:val="0056066D"/>
    <w:rsid w:val="00560901"/>
    <w:rsid w:val="00560E80"/>
    <w:rsid w:val="00560E99"/>
    <w:rsid w:val="0056110E"/>
    <w:rsid w:val="0056166C"/>
    <w:rsid w:val="005616D0"/>
    <w:rsid w:val="005625FE"/>
    <w:rsid w:val="00562D2D"/>
    <w:rsid w:val="005630BF"/>
    <w:rsid w:val="00563166"/>
    <w:rsid w:val="005632DF"/>
    <w:rsid w:val="0056400A"/>
    <w:rsid w:val="00565728"/>
    <w:rsid w:val="00565814"/>
    <w:rsid w:val="00565883"/>
    <w:rsid w:val="00565C4C"/>
    <w:rsid w:val="00565CEB"/>
    <w:rsid w:val="005667BD"/>
    <w:rsid w:val="00566ABE"/>
    <w:rsid w:val="00566B36"/>
    <w:rsid w:val="00567458"/>
    <w:rsid w:val="005674D4"/>
    <w:rsid w:val="00567717"/>
    <w:rsid w:val="00570942"/>
    <w:rsid w:val="00570E49"/>
    <w:rsid w:val="00571241"/>
    <w:rsid w:val="005714FB"/>
    <w:rsid w:val="00571960"/>
    <w:rsid w:val="00571A0F"/>
    <w:rsid w:val="00571B89"/>
    <w:rsid w:val="00571D11"/>
    <w:rsid w:val="00572274"/>
    <w:rsid w:val="00572747"/>
    <w:rsid w:val="005736E5"/>
    <w:rsid w:val="00574DB7"/>
    <w:rsid w:val="00575295"/>
    <w:rsid w:val="005757E8"/>
    <w:rsid w:val="0057587F"/>
    <w:rsid w:val="00576376"/>
    <w:rsid w:val="00576515"/>
    <w:rsid w:val="0057786E"/>
    <w:rsid w:val="00577E19"/>
    <w:rsid w:val="0058022E"/>
    <w:rsid w:val="00580BE4"/>
    <w:rsid w:val="00580F4F"/>
    <w:rsid w:val="0058101B"/>
    <w:rsid w:val="0058138B"/>
    <w:rsid w:val="0058142F"/>
    <w:rsid w:val="005816BF"/>
    <w:rsid w:val="00581979"/>
    <w:rsid w:val="00581DE5"/>
    <w:rsid w:val="00582FD0"/>
    <w:rsid w:val="005830B8"/>
    <w:rsid w:val="00583A25"/>
    <w:rsid w:val="005840C9"/>
    <w:rsid w:val="0058420B"/>
    <w:rsid w:val="005848BE"/>
    <w:rsid w:val="005849FE"/>
    <w:rsid w:val="00584B23"/>
    <w:rsid w:val="00584CC5"/>
    <w:rsid w:val="00585D0F"/>
    <w:rsid w:val="00585D28"/>
    <w:rsid w:val="00586815"/>
    <w:rsid w:val="0058690D"/>
    <w:rsid w:val="00586E75"/>
    <w:rsid w:val="0058768E"/>
    <w:rsid w:val="005876F4"/>
    <w:rsid w:val="0059075B"/>
    <w:rsid w:val="0059136F"/>
    <w:rsid w:val="005919C4"/>
    <w:rsid w:val="00591B90"/>
    <w:rsid w:val="005928B6"/>
    <w:rsid w:val="0059298C"/>
    <w:rsid w:val="0059387B"/>
    <w:rsid w:val="00593C5C"/>
    <w:rsid w:val="00593DD5"/>
    <w:rsid w:val="005940C8"/>
    <w:rsid w:val="005945DB"/>
    <w:rsid w:val="00594AD5"/>
    <w:rsid w:val="005952BC"/>
    <w:rsid w:val="00595480"/>
    <w:rsid w:val="005957AE"/>
    <w:rsid w:val="00595B86"/>
    <w:rsid w:val="0059607F"/>
    <w:rsid w:val="00596EE1"/>
    <w:rsid w:val="005973BC"/>
    <w:rsid w:val="005975C5"/>
    <w:rsid w:val="005A02A1"/>
    <w:rsid w:val="005A03B4"/>
    <w:rsid w:val="005A118E"/>
    <w:rsid w:val="005A1E34"/>
    <w:rsid w:val="005A203B"/>
    <w:rsid w:val="005A270E"/>
    <w:rsid w:val="005A277A"/>
    <w:rsid w:val="005A30FE"/>
    <w:rsid w:val="005A32A8"/>
    <w:rsid w:val="005A45FC"/>
    <w:rsid w:val="005A4B2F"/>
    <w:rsid w:val="005A4E27"/>
    <w:rsid w:val="005A55B5"/>
    <w:rsid w:val="005A59DE"/>
    <w:rsid w:val="005A6BF5"/>
    <w:rsid w:val="005A74C3"/>
    <w:rsid w:val="005A7723"/>
    <w:rsid w:val="005A77D0"/>
    <w:rsid w:val="005A7EDA"/>
    <w:rsid w:val="005B1421"/>
    <w:rsid w:val="005B171A"/>
    <w:rsid w:val="005B19E9"/>
    <w:rsid w:val="005B1D13"/>
    <w:rsid w:val="005B2AC2"/>
    <w:rsid w:val="005B2B63"/>
    <w:rsid w:val="005B30B1"/>
    <w:rsid w:val="005B3AD5"/>
    <w:rsid w:val="005B3D98"/>
    <w:rsid w:val="005B41FE"/>
    <w:rsid w:val="005B5E3D"/>
    <w:rsid w:val="005B62C2"/>
    <w:rsid w:val="005B6858"/>
    <w:rsid w:val="005B6CF1"/>
    <w:rsid w:val="005B71BB"/>
    <w:rsid w:val="005B7F70"/>
    <w:rsid w:val="005C030B"/>
    <w:rsid w:val="005C0530"/>
    <w:rsid w:val="005C0A04"/>
    <w:rsid w:val="005C0D49"/>
    <w:rsid w:val="005C1D69"/>
    <w:rsid w:val="005C1E97"/>
    <w:rsid w:val="005C287B"/>
    <w:rsid w:val="005C2EC3"/>
    <w:rsid w:val="005C2FE6"/>
    <w:rsid w:val="005C3AF8"/>
    <w:rsid w:val="005C3B72"/>
    <w:rsid w:val="005C4191"/>
    <w:rsid w:val="005C4353"/>
    <w:rsid w:val="005C4B55"/>
    <w:rsid w:val="005C4DC1"/>
    <w:rsid w:val="005C57B8"/>
    <w:rsid w:val="005C5B18"/>
    <w:rsid w:val="005C67C0"/>
    <w:rsid w:val="005C67C5"/>
    <w:rsid w:val="005C6C18"/>
    <w:rsid w:val="005C7562"/>
    <w:rsid w:val="005C75EE"/>
    <w:rsid w:val="005C76C2"/>
    <w:rsid w:val="005C76FE"/>
    <w:rsid w:val="005C77A2"/>
    <w:rsid w:val="005C7F38"/>
    <w:rsid w:val="005D0945"/>
    <w:rsid w:val="005D0AFE"/>
    <w:rsid w:val="005D0C1B"/>
    <w:rsid w:val="005D12EF"/>
    <w:rsid w:val="005D16D9"/>
    <w:rsid w:val="005D2B5D"/>
    <w:rsid w:val="005D3273"/>
    <w:rsid w:val="005D360D"/>
    <w:rsid w:val="005D3B4F"/>
    <w:rsid w:val="005D4A09"/>
    <w:rsid w:val="005D6870"/>
    <w:rsid w:val="005D68BB"/>
    <w:rsid w:val="005D6EF2"/>
    <w:rsid w:val="005E016A"/>
    <w:rsid w:val="005E0BE1"/>
    <w:rsid w:val="005E104C"/>
    <w:rsid w:val="005E1B76"/>
    <w:rsid w:val="005E1B85"/>
    <w:rsid w:val="005E1D5C"/>
    <w:rsid w:val="005E1DF8"/>
    <w:rsid w:val="005E1FC7"/>
    <w:rsid w:val="005E26F9"/>
    <w:rsid w:val="005E2A1C"/>
    <w:rsid w:val="005E2CFD"/>
    <w:rsid w:val="005E2E6F"/>
    <w:rsid w:val="005E3056"/>
    <w:rsid w:val="005E3FDA"/>
    <w:rsid w:val="005E4367"/>
    <w:rsid w:val="005E44E2"/>
    <w:rsid w:val="005E4977"/>
    <w:rsid w:val="005E5407"/>
    <w:rsid w:val="005E577F"/>
    <w:rsid w:val="005E58EB"/>
    <w:rsid w:val="005E5CAD"/>
    <w:rsid w:val="005E62AA"/>
    <w:rsid w:val="005E6368"/>
    <w:rsid w:val="005E6C57"/>
    <w:rsid w:val="005E6E09"/>
    <w:rsid w:val="005E7FEA"/>
    <w:rsid w:val="005F0D90"/>
    <w:rsid w:val="005F148F"/>
    <w:rsid w:val="005F15DF"/>
    <w:rsid w:val="005F186B"/>
    <w:rsid w:val="005F2BC5"/>
    <w:rsid w:val="005F2D2D"/>
    <w:rsid w:val="005F2D3C"/>
    <w:rsid w:val="005F2EDF"/>
    <w:rsid w:val="005F2F1F"/>
    <w:rsid w:val="005F33AE"/>
    <w:rsid w:val="005F4333"/>
    <w:rsid w:val="005F440E"/>
    <w:rsid w:val="005F47C2"/>
    <w:rsid w:val="005F4B61"/>
    <w:rsid w:val="005F4FBB"/>
    <w:rsid w:val="005F5B81"/>
    <w:rsid w:val="005F5BAF"/>
    <w:rsid w:val="005F6312"/>
    <w:rsid w:val="005F6626"/>
    <w:rsid w:val="005F7396"/>
    <w:rsid w:val="005F7C3D"/>
    <w:rsid w:val="00600196"/>
    <w:rsid w:val="00600D84"/>
    <w:rsid w:val="00601948"/>
    <w:rsid w:val="00601B67"/>
    <w:rsid w:val="006030FA"/>
    <w:rsid w:val="00603831"/>
    <w:rsid w:val="00603986"/>
    <w:rsid w:val="0060399C"/>
    <w:rsid w:val="00603C08"/>
    <w:rsid w:val="00603CE5"/>
    <w:rsid w:val="00603D3B"/>
    <w:rsid w:val="00603E69"/>
    <w:rsid w:val="00603EF9"/>
    <w:rsid w:val="0060504E"/>
    <w:rsid w:val="006061CB"/>
    <w:rsid w:val="00606530"/>
    <w:rsid w:val="00606805"/>
    <w:rsid w:val="006069C0"/>
    <w:rsid w:val="006069FE"/>
    <w:rsid w:val="00606C72"/>
    <w:rsid w:val="00607600"/>
    <w:rsid w:val="00607D97"/>
    <w:rsid w:val="00607FCB"/>
    <w:rsid w:val="00610263"/>
    <w:rsid w:val="0061041D"/>
    <w:rsid w:val="006107E0"/>
    <w:rsid w:val="00610F70"/>
    <w:rsid w:val="00611675"/>
    <w:rsid w:val="006118DA"/>
    <w:rsid w:val="006125B3"/>
    <w:rsid w:val="00612611"/>
    <w:rsid w:val="00612951"/>
    <w:rsid w:val="006136B0"/>
    <w:rsid w:val="00613B9E"/>
    <w:rsid w:val="0061435A"/>
    <w:rsid w:val="006159C1"/>
    <w:rsid w:val="006159FD"/>
    <w:rsid w:val="006163C6"/>
    <w:rsid w:val="00617487"/>
    <w:rsid w:val="00617D98"/>
    <w:rsid w:val="00620011"/>
    <w:rsid w:val="00620A87"/>
    <w:rsid w:val="00620CD5"/>
    <w:rsid w:val="006210BB"/>
    <w:rsid w:val="006214DB"/>
    <w:rsid w:val="00621606"/>
    <w:rsid w:val="0062162A"/>
    <w:rsid w:val="00622A1D"/>
    <w:rsid w:val="006230D6"/>
    <w:rsid w:val="00623496"/>
    <w:rsid w:val="0062383F"/>
    <w:rsid w:val="00623CE9"/>
    <w:rsid w:val="00625A3F"/>
    <w:rsid w:val="00625BED"/>
    <w:rsid w:val="006268B2"/>
    <w:rsid w:val="00626CFE"/>
    <w:rsid w:val="00626FAE"/>
    <w:rsid w:val="00627232"/>
    <w:rsid w:val="006272BA"/>
    <w:rsid w:val="006274B8"/>
    <w:rsid w:val="00627655"/>
    <w:rsid w:val="006300B1"/>
    <w:rsid w:val="0063081A"/>
    <w:rsid w:val="00630CAF"/>
    <w:rsid w:val="006315D8"/>
    <w:rsid w:val="006320B0"/>
    <w:rsid w:val="00632155"/>
    <w:rsid w:val="00633181"/>
    <w:rsid w:val="00633740"/>
    <w:rsid w:val="00633A2D"/>
    <w:rsid w:val="00633A56"/>
    <w:rsid w:val="00634192"/>
    <w:rsid w:val="0063490D"/>
    <w:rsid w:val="0063541F"/>
    <w:rsid w:val="00635617"/>
    <w:rsid w:val="00635916"/>
    <w:rsid w:val="00635D4D"/>
    <w:rsid w:val="00636190"/>
    <w:rsid w:val="00636273"/>
    <w:rsid w:val="00636DF0"/>
    <w:rsid w:val="00636FF0"/>
    <w:rsid w:val="00637599"/>
    <w:rsid w:val="0063761F"/>
    <w:rsid w:val="00637A2B"/>
    <w:rsid w:val="00637CB0"/>
    <w:rsid w:val="00637E59"/>
    <w:rsid w:val="006407C0"/>
    <w:rsid w:val="00640807"/>
    <w:rsid w:val="00640A00"/>
    <w:rsid w:val="0064135D"/>
    <w:rsid w:val="006414C2"/>
    <w:rsid w:val="00641B44"/>
    <w:rsid w:val="00641C16"/>
    <w:rsid w:val="006423A6"/>
    <w:rsid w:val="00642B40"/>
    <w:rsid w:val="00642D10"/>
    <w:rsid w:val="006434DC"/>
    <w:rsid w:val="0064372D"/>
    <w:rsid w:val="00644D88"/>
    <w:rsid w:val="00645021"/>
    <w:rsid w:val="00645260"/>
    <w:rsid w:val="00646D9E"/>
    <w:rsid w:val="006470E5"/>
    <w:rsid w:val="00647F33"/>
    <w:rsid w:val="00650C32"/>
    <w:rsid w:val="00650CAA"/>
    <w:rsid w:val="00651190"/>
    <w:rsid w:val="0065168B"/>
    <w:rsid w:val="00652191"/>
    <w:rsid w:val="0065235E"/>
    <w:rsid w:val="0065240F"/>
    <w:rsid w:val="006525C3"/>
    <w:rsid w:val="00652771"/>
    <w:rsid w:val="006527CF"/>
    <w:rsid w:val="0065336E"/>
    <w:rsid w:val="00653449"/>
    <w:rsid w:val="006536D0"/>
    <w:rsid w:val="00653710"/>
    <w:rsid w:val="0065389A"/>
    <w:rsid w:val="00653945"/>
    <w:rsid w:val="00653E53"/>
    <w:rsid w:val="00653F8B"/>
    <w:rsid w:val="00654144"/>
    <w:rsid w:val="00654665"/>
    <w:rsid w:val="006548A4"/>
    <w:rsid w:val="006554B1"/>
    <w:rsid w:val="0065609A"/>
    <w:rsid w:val="006568A9"/>
    <w:rsid w:val="00656A80"/>
    <w:rsid w:val="00656A98"/>
    <w:rsid w:val="00656B4C"/>
    <w:rsid w:val="006570B7"/>
    <w:rsid w:val="0065768D"/>
    <w:rsid w:val="00657F54"/>
    <w:rsid w:val="00660B3F"/>
    <w:rsid w:val="00660C58"/>
    <w:rsid w:val="0066114F"/>
    <w:rsid w:val="006615C6"/>
    <w:rsid w:val="006617D2"/>
    <w:rsid w:val="00661DA4"/>
    <w:rsid w:val="00662991"/>
    <w:rsid w:val="00663132"/>
    <w:rsid w:val="00663D10"/>
    <w:rsid w:val="00664622"/>
    <w:rsid w:val="006651CC"/>
    <w:rsid w:val="00665ACD"/>
    <w:rsid w:val="00665B1E"/>
    <w:rsid w:val="006664B7"/>
    <w:rsid w:val="00666976"/>
    <w:rsid w:val="00666D16"/>
    <w:rsid w:val="0066784D"/>
    <w:rsid w:val="00667C68"/>
    <w:rsid w:val="00667E51"/>
    <w:rsid w:val="00670759"/>
    <w:rsid w:val="00670BEE"/>
    <w:rsid w:val="00670EFA"/>
    <w:rsid w:val="00670FF4"/>
    <w:rsid w:val="006710A2"/>
    <w:rsid w:val="00671F27"/>
    <w:rsid w:val="00672F5C"/>
    <w:rsid w:val="00672FD4"/>
    <w:rsid w:val="00673104"/>
    <w:rsid w:val="00673592"/>
    <w:rsid w:val="00673B8E"/>
    <w:rsid w:val="006747A4"/>
    <w:rsid w:val="00674B25"/>
    <w:rsid w:val="00674B31"/>
    <w:rsid w:val="0067537F"/>
    <w:rsid w:val="0067584B"/>
    <w:rsid w:val="00675963"/>
    <w:rsid w:val="00676039"/>
    <w:rsid w:val="006764D1"/>
    <w:rsid w:val="00676AAF"/>
    <w:rsid w:val="006773BB"/>
    <w:rsid w:val="006775E7"/>
    <w:rsid w:val="00677761"/>
    <w:rsid w:val="006803E1"/>
    <w:rsid w:val="006810EA"/>
    <w:rsid w:val="00681645"/>
    <w:rsid w:val="006834D2"/>
    <w:rsid w:val="006839CF"/>
    <w:rsid w:val="00683B94"/>
    <w:rsid w:val="00683D07"/>
    <w:rsid w:val="00684198"/>
    <w:rsid w:val="006844EA"/>
    <w:rsid w:val="00684C2C"/>
    <w:rsid w:val="00685014"/>
    <w:rsid w:val="0068539B"/>
    <w:rsid w:val="00685E46"/>
    <w:rsid w:val="006862F4"/>
    <w:rsid w:val="006865CD"/>
    <w:rsid w:val="0068692F"/>
    <w:rsid w:val="00687F3B"/>
    <w:rsid w:val="006905CA"/>
    <w:rsid w:val="0069141E"/>
    <w:rsid w:val="00691842"/>
    <w:rsid w:val="006925AD"/>
    <w:rsid w:val="00693314"/>
    <w:rsid w:val="00693493"/>
    <w:rsid w:val="00693681"/>
    <w:rsid w:val="006938C6"/>
    <w:rsid w:val="00693CC2"/>
    <w:rsid w:val="00693CDB"/>
    <w:rsid w:val="00693D4A"/>
    <w:rsid w:val="00694461"/>
    <w:rsid w:val="00695233"/>
    <w:rsid w:val="006960AE"/>
    <w:rsid w:val="0069611E"/>
    <w:rsid w:val="00696726"/>
    <w:rsid w:val="00696DF6"/>
    <w:rsid w:val="00697143"/>
    <w:rsid w:val="00697256"/>
    <w:rsid w:val="00697452"/>
    <w:rsid w:val="00697C2A"/>
    <w:rsid w:val="00697D0B"/>
    <w:rsid w:val="006A06D3"/>
    <w:rsid w:val="006A07E5"/>
    <w:rsid w:val="006A07F0"/>
    <w:rsid w:val="006A1961"/>
    <w:rsid w:val="006A2507"/>
    <w:rsid w:val="006A2F81"/>
    <w:rsid w:val="006A32C7"/>
    <w:rsid w:val="006A39D0"/>
    <w:rsid w:val="006A3A40"/>
    <w:rsid w:val="006A3BA4"/>
    <w:rsid w:val="006A48C4"/>
    <w:rsid w:val="006A54C9"/>
    <w:rsid w:val="006A643A"/>
    <w:rsid w:val="006A6C0A"/>
    <w:rsid w:val="006A6E26"/>
    <w:rsid w:val="006A7ED9"/>
    <w:rsid w:val="006B00AC"/>
    <w:rsid w:val="006B0895"/>
    <w:rsid w:val="006B0B2C"/>
    <w:rsid w:val="006B0F3F"/>
    <w:rsid w:val="006B1146"/>
    <w:rsid w:val="006B2656"/>
    <w:rsid w:val="006B2896"/>
    <w:rsid w:val="006B296E"/>
    <w:rsid w:val="006B3450"/>
    <w:rsid w:val="006B3646"/>
    <w:rsid w:val="006B3B4A"/>
    <w:rsid w:val="006B3F30"/>
    <w:rsid w:val="006B414D"/>
    <w:rsid w:val="006B496D"/>
    <w:rsid w:val="006B58A2"/>
    <w:rsid w:val="006B6BEE"/>
    <w:rsid w:val="006B7009"/>
    <w:rsid w:val="006C008A"/>
    <w:rsid w:val="006C0450"/>
    <w:rsid w:val="006C04A8"/>
    <w:rsid w:val="006C0D2C"/>
    <w:rsid w:val="006C1394"/>
    <w:rsid w:val="006C154A"/>
    <w:rsid w:val="006C1FFD"/>
    <w:rsid w:val="006C2295"/>
    <w:rsid w:val="006C2D45"/>
    <w:rsid w:val="006C3038"/>
    <w:rsid w:val="006C3692"/>
    <w:rsid w:val="006C414C"/>
    <w:rsid w:val="006C44E9"/>
    <w:rsid w:val="006C44FB"/>
    <w:rsid w:val="006C4EE2"/>
    <w:rsid w:val="006C4FB2"/>
    <w:rsid w:val="006C55E1"/>
    <w:rsid w:val="006C58E0"/>
    <w:rsid w:val="006C6482"/>
    <w:rsid w:val="006C79B5"/>
    <w:rsid w:val="006C7A0B"/>
    <w:rsid w:val="006C7ABF"/>
    <w:rsid w:val="006C7DBF"/>
    <w:rsid w:val="006D018E"/>
    <w:rsid w:val="006D02E9"/>
    <w:rsid w:val="006D05C4"/>
    <w:rsid w:val="006D0C87"/>
    <w:rsid w:val="006D0E24"/>
    <w:rsid w:val="006D1287"/>
    <w:rsid w:val="006D1844"/>
    <w:rsid w:val="006D22AD"/>
    <w:rsid w:val="006D2367"/>
    <w:rsid w:val="006D279E"/>
    <w:rsid w:val="006D2C97"/>
    <w:rsid w:val="006D2F24"/>
    <w:rsid w:val="006D36BE"/>
    <w:rsid w:val="006D3784"/>
    <w:rsid w:val="006D3962"/>
    <w:rsid w:val="006D39BE"/>
    <w:rsid w:val="006D3CB2"/>
    <w:rsid w:val="006D3E62"/>
    <w:rsid w:val="006D4320"/>
    <w:rsid w:val="006D4D6A"/>
    <w:rsid w:val="006D5062"/>
    <w:rsid w:val="006D553D"/>
    <w:rsid w:val="006D555F"/>
    <w:rsid w:val="006D573C"/>
    <w:rsid w:val="006D5B3D"/>
    <w:rsid w:val="006D5F89"/>
    <w:rsid w:val="006D637B"/>
    <w:rsid w:val="006D702E"/>
    <w:rsid w:val="006D77E2"/>
    <w:rsid w:val="006D7C45"/>
    <w:rsid w:val="006D7CAF"/>
    <w:rsid w:val="006E171C"/>
    <w:rsid w:val="006E195E"/>
    <w:rsid w:val="006E1C1A"/>
    <w:rsid w:val="006E1D54"/>
    <w:rsid w:val="006E1E0D"/>
    <w:rsid w:val="006E228F"/>
    <w:rsid w:val="006E26FC"/>
    <w:rsid w:val="006E2837"/>
    <w:rsid w:val="006E28F4"/>
    <w:rsid w:val="006E2C43"/>
    <w:rsid w:val="006E2E90"/>
    <w:rsid w:val="006E3F2E"/>
    <w:rsid w:val="006E47F7"/>
    <w:rsid w:val="006E4D85"/>
    <w:rsid w:val="006E548F"/>
    <w:rsid w:val="006E580F"/>
    <w:rsid w:val="006E60C5"/>
    <w:rsid w:val="006E6AA3"/>
    <w:rsid w:val="006E6CF1"/>
    <w:rsid w:val="006E7BC8"/>
    <w:rsid w:val="006F0E85"/>
    <w:rsid w:val="006F14EC"/>
    <w:rsid w:val="006F1C2F"/>
    <w:rsid w:val="006F3653"/>
    <w:rsid w:val="006F3D8E"/>
    <w:rsid w:val="006F3D9C"/>
    <w:rsid w:val="006F4AD2"/>
    <w:rsid w:val="006F4C5C"/>
    <w:rsid w:val="006F51B1"/>
    <w:rsid w:val="006F5303"/>
    <w:rsid w:val="006F64DB"/>
    <w:rsid w:val="006F671C"/>
    <w:rsid w:val="006F740F"/>
    <w:rsid w:val="006F751B"/>
    <w:rsid w:val="00700CAD"/>
    <w:rsid w:val="00701322"/>
    <w:rsid w:val="00701C72"/>
    <w:rsid w:val="00701FF9"/>
    <w:rsid w:val="00702231"/>
    <w:rsid w:val="007029C6"/>
    <w:rsid w:val="00702B5A"/>
    <w:rsid w:val="00703661"/>
    <w:rsid w:val="00703BEF"/>
    <w:rsid w:val="00703D18"/>
    <w:rsid w:val="00704F68"/>
    <w:rsid w:val="00705545"/>
    <w:rsid w:val="00705C4B"/>
    <w:rsid w:val="0070641C"/>
    <w:rsid w:val="007064CE"/>
    <w:rsid w:val="007067CB"/>
    <w:rsid w:val="007069AE"/>
    <w:rsid w:val="00706F53"/>
    <w:rsid w:val="007071AD"/>
    <w:rsid w:val="007071AE"/>
    <w:rsid w:val="007077A4"/>
    <w:rsid w:val="00710086"/>
    <w:rsid w:val="00710935"/>
    <w:rsid w:val="0071103A"/>
    <w:rsid w:val="00711283"/>
    <w:rsid w:val="00711370"/>
    <w:rsid w:val="00711453"/>
    <w:rsid w:val="0071249B"/>
    <w:rsid w:val="00712968"/>
    <w:rsid w:val="00712FF3"/>
    <w:rsid w:val="007135C9"/>
    <w:rsid w:val="00713E67"/>
    <w:rsid w:val="0071416D"/>
    <w:rsid w:val="00714D16"/>
    <w:rsid w:val="00715300"/>
    <w:rsid w:val="00715D13"/>
    <w:rsid w:val="00716295"/>
    <w:rsid w:val="0071697C"/>
    <w:rsid w:val="00717D06"/>
    <w:rsid w:val="007200A1"/>
    <w:rsid w:val="00720195"/>
    <w:rsid w:val="00720B80"/>
    <w:rsid w:val="0072145D"/>
    <w:rsid w:val="00721580"/>
    <w:rsid w:val="007216EC"/>
    <w:rsid w:val="00721999"/>
    <w:rsid w:val="00721E43"/>
    <w:rsid w:val="00721E4C"/>
    <w:rsid w:val="007220F3"/>
    <w:rsid w:val="0072311E"/>
    <w:rsid w:val="007236F4"/>
    <w:rsid w:val="00723AB8"/>
    <w:rsid w:val="00723BBA"/>
    <w:rsid w:val="00724CE8"/>
    <w:rsid w:val="0072585C"/>
    <w:rsid w:val="00725F05"/>
    <w:rsid w:val="007266A6"/>
    <w:rsid w:val="007278E8"/>
    <w:rsid w:val="0072796A"/>
    <w:rsid w:val="007303CF"/>
    <w:rsid w:val="007304DE"/>
    <w:rsid w:val="007312E3"/>
    <w:rsid w:val="00732144"/>
    <w:rsid w:val="007334E1"/>
    <w:rsid w:val="00734154"/>
    <w:rsid w:val="007344DF"/>
    <w:rsid w:val="00734674"/>
    <w:rsid w:val="007362EE"/>
    <w:rsid w:val="00737211"/>
    <w:rsid w:val="00737359"/>
    <w:rsid w:val="00737BFF"/>
    <w:rsid w:val="007400FA"/>
    <w:rsid w:val="007414FB"/>
    <w:rsid w:val="007416DA"/>
    <w:rsid w:val="007418A0"/>
    <w:rsid w:val="007421B6"/>
    <w:rsid w:val="0074270F"/>
    <w:rsid w:val="00742BC4"/>
    <w:rsid w:val="00742EA8"/>
    <w:rsid w:val="00743006"/>
    <w:rsid w:val="0074327A"/>
    <w:rsid w:val="007437D0"/>
    <w:rsid w:val="00743B3B"/>
    <w:rsid w:val="00744B51"/>
    <w:rsid w:val="00745053"/>
    <w:rsid w:val="00745308"/>
    <w:rsid w:val="00745A7F"/>
    <w:rsid w:val="00745DA9"/>
    <w:rsid w:val="007463C6"/>
    <w:rsid w:val="00746CF4"/>
    <w:rsid w:val="00746DEE"/>
    <w:rsid w:val="0074754C"/>
    <w:rsid w:val="00747698"/>
    <w:rsid w:val="0075097D"/>
    <w:rsid w:val="00750B47"/>
    <w:rsid w:val="00750BFD"/>
    <w:rsid w:val="00750CDA"/>
    <w:rsid w:val="00751332"/>
    <w:rsid w:val="007520E0"/>
    <w:rsid w:val="0075369A"/>
    <w:rsid w:val="00753AA9"/>
    <w:rsid w:val="00753FDF"/>
    <w:rsid w:val="007543EE"/>
    <w:rsid w:val="00754B27"/>
    <w:rsid w:val="007553E2"/>
    <w:rsid w:val="00755A24"/>
    <w:rsid w:val="007564B7"/>
    <w:rsid w:val="00757600"/>
    <w:rsid w:val="007578D8"/>
    <w:rsid w:val="00757B99"/>
    <w:rsid w:val="00757BA9"/>
    <w:rsid w:val="00757D96"/>
    <w:rsid w:val="00760286"/>
    <w:rsid w:val="007606D6"/>
    <w:rsid w:val="00760ADC"/>
    <w:rsid w:val="0076143D"/>
    <w:rsid w:val="00761A7C"/>
    <w:rsid w:val="00761F92"/>
    <w:rsid w:val="0076229D"/>
    <w:rsid w:val="0076253B"/>
    <w:rsid w:val="00762622"/>
    <w:rsid w:val="007626FB"/>
    <w:rsid w:val="007627E9"/>
    <w:rsid w:val="00762FE1"/>
    <w:rsid w:val="0076340F"/>
    <w:rsid w:val="00763808"/>
    <w:rsid w:val="00763A3B"/>
    <w:rsid w:val="00764061"/>
    <w:rsid w:val="007646F4"/>
    <w:rsid w:val="00764887"/>
    <w:rsid w:val="00764E6C"/>
    <w:rsid w:val="00765342"/>
    <w:rsid w:val="007653F1"/>
    <w:rsid w:val="0076582D"/>
    <w:rsid w:val="00765EB9"/>
    <w:rsid w:val="00766160"/>
    <w:rsid w:val="00766335"/>
    <w:rsid w:val="0076687D"/>
    <w:rsid w:val="007675C4"/>
    <w:rsid w:val="007675D3"/>
    <w:rsid w:val="00770546"/>
    <w:rsid w:val="00770991"/>
    <w:rsid w:val="00770998"/>
    <w:rsid w:val="00770A5F"/>
    <w:rsid w:val="00772489"/>
    <w:rsid w:val="007724FC"/>
    <w:rsid w:val="007735A6"/>
    <w:rsid w:val="007746B1"/>
    <w:rsid w:val="00774AEC"/>
    <w:rsid w:val="00774F33"/>
    <w:rsid w:val="00774FE6"/>
    <w:rsid w:val="00775C5A"/>
    <w:rsid w:val="00775E3F"/>
    <w:rsid w:val="0077638F"/>
    <w:rsid w:val="007766ED"/>
    <w:rsid w:val="00777950"/>
    <w:rsid w:val="00780C0F"/>
    <w:rsid w:val="007818A8"/>
    <w:rsid w:val="00781FB4"/>
    <w:rsid w:val="00782D56"/>
    <w:rsid w:val="00783B41"/>
    <w:rsid w:val="00783BA6"/>
    <w:rsid w:val="00783D67"/>
    <w:rsid w:val="00784745"/>
    <w:rsid w:val="00784DD2"/>
    <w:rsid w:val="00784F03"/>
    <w:rsid w:val="00785592"/>
    <w:rsid w:val="007855D7"/>
    <w:rsid w:val="00786B91"/>
    <w:rsid w:val="00786F00"/>
    <w:rsid w:val="007876BB"/>
    <w:rsid w:val="00790218"/>
    <w:rsid w:val="00790B55"/>
    <w:rsid w:val="00790CC9"/>
    <w:rsid w:val="007912FB"/>
    <w:rsid w:val="00791A15"/>
    <w:rsid w:val="007920B5"/>
    <w:rsid w:val="00792FE0"/>
    <w:rsid w:val="007932FB"/>
    <w:rsid w:val="00793480"/>
    <w:rsid w:val="007936EF"/>
    <w:rsid w:val="00793E76"/>
    <w:rsid w:val="00794756"/>
    <w:rsid w:val="00794D4B"/>
    <w:rsid w:val="0079583E"/>
    <w:rsid w:val="00795B88"/>
    <w:rsid w:val="00796385"/>
    <w:rsid w:val="00796588"/>
    <w:rsid w:val="00796A37"/>
    <w:rsid w:val="00796B54"/>
    <w:rsid w:val="00797842"/>
    <w:rsid w:val="007A014B"/>
    <w:rsid w:val="007A01B0"/>
    <w:rsid w:val="007A0386"/>
    <w:rsid w:val="007A0E46"/>
    <w:rsid w:val="007A103E"/>
    <w:rsid w:val="007A1314"/>
    <w:rsid w:val="007A14AF"/>
    <w:rsid w:val="007A1EF6"/>
    <w:rsid w:val="007A1F2B"/>
    <w:rsid w:val="007A2F66"/>
    <w:rsid w:val="007A3C33"/>
    <w:rsid w:val="007A41E0"/>
    <w:rsid w:val="007A43DB"/>
    <w:rsid w:val="007A45FA"/>
    <w:rsid w:val="007A4BC5"/>
    <w:rsid w:val="007A6023"/>
    <w:rsid w:val="007A60CD"/>
    <w:rsid w:val="007A6854"/>
    <w:rsid w:val="007A6B80"/>
    <w:rsid w:val="007A6F68"/>
    <w:rsid w:val="007A76B4"/>
    <w:rsid w:val="007A7E3A"/>
    <w:rsid w:val="007B007F"/>
    <w:rsid w:val="007B03A8"/>
    <w:rsid w:val="007B0558"/>
    <w:rsid w:val="007B06B1"/>
    <w:rsid w:val="007B08CA"/>
    <w:rsid w:val="007B0D4F"/>
    <w:rsid w:val="007B159B"/>
    <w:rsid w:val="007B2111"/>
    <w:rsid w:val="007B2566"/>
    <w:rsid w:val="007B26CF"/>
    <w:rsid w:val="007B2E28"/>
    <w:rsid w:val="007B3011"/>
    <w:rsid w:val="007B3786"/>
    <w:rsid w:val="007B46CE"/>
    <w:rsid w:val="007B4BE6"/>
    <w:rsid w:val="007B6205"/>
    <w:rsid w:val="007B6219"/>
    <w:rsid w:val="007B6221"/>
    <w:rsid w:val="007B6A32"/>
    <w:rsid w:val="007B6C5D"/>
    <w:rsid w:val="007B7C8E"/>
    <w:rsid w:val="007C0483"/>
    <w:rsid w:val="007C0969"/>
    <w:rsid w:val="007C09D3"/>
    <w:rsid w:val="007C0F08"/>
    <w:rsid w:val="007C19DA"/>
    <w:rsid w:val="007C1A91"/>
    <w:rsid w:val="007C1C95"/>
    <w:rsid w:val="007C2217"/>
    <w:rsid w:val="007C24E4"/>
    <w:rsid w:val="007C2554"/>
    <w:rsid w:val="007C31A8"/>
    <w:rsid w:val="007C3412"/>
    <w:rsid w:val="007C366E"/>
    <w:rsid w:val="007C3771"/>
    <w:rsid w:val="007C3D07"/>
    <w:rsid w:val="007C4A3F"/>
    <w:rsid w:val="007C5576"/>
    <w:rsid w:val="007C65DE"/>
    <w:rsid w:val="007C75FF"/>
    <w:rsid w:val="007C7602"/>
    <w:rsid w:val="007C7727"/>
    <w:rsid w:val="007C78C3"/>
    <w:rsid w:val="007D00D8"/>
    <w:rsid w:val="007D173E"/>
    <w:rsid w:val="007D2EB4"/>
    <w:rsid w:val="007D388C"/>
    <w:rsid w:val="007D3A49"/>
    <w:rsid w:val="007D3DCF"/>
    <w:rsid w:val="007D3F5D"/>
    <w:rsid w:val="007D4108"/>
    <w:rsid w:val="007D436B"/>
    <w:rsid w:val="007D6DB0"/>
    <w:rsid w:val="007D738B"/>
    <w:rsid w:val="007D7C92"/>
    <w:rsid w:val="007D7C9B"/>
    <w:rsid w:val="007D7ED4"/>
    <w:rsid w:val="007E0062"/>
    <w:rsid w:val="007E08BC"/>
    <w:rsid w:val="007E0952"/>
    <w:rsid w:val="007E09E1"/>
    <w:rsid w:val="007E13B0"/>
    <w:rsid w:val="007E1405"/>
    <w:rsid w:val="007E1917"/>
    <w:rsid w:val="007E1D60"/>
    <w:rsid w:val="007E35BA"/>
    <w:rsid w:val="007E3894"/>
    <w:rsid w:val="007E3A13"/>
    <w:rsid w:val="007E42BD"/>
    <w:rsid w:val="007E554E"/>
    <w:rsid w:val="007E578C"/>
    <w:rsid w:val="007E640F"/>
    <w:rsid w:val="007E6FA3"/>
    <w:rsid w:val="007E75B5"/>
    <w:rsid w:val="007F0D25"/>
    <w:rsid w:val="007F151C"/>
    <w:rsid w:val="007F1700"/>
    <w:rsid w:val="007F17EA"/>
    <w:rsid w:val="007F2380"/>
    <w:rsid w:val="007F2AFB"/>
    <w:rsid w:val="007F3798"/>
    <w:rsid w:val="007F37BB"/>
    <w:rsid w:val="007F3D33"/>
    <w:rsid w:val="007F4A33"/>
    <w:rsid w:val="007F56EC"/>
    <w:rsid w:val="007F585C"/>
    <w:rsid w:val="007F58D2"/>
    <w:rsid w:val="007F7212"/>
    <w:rsid w:val="007F72C9"/>
    <w:rsid w:val="007F7F1E"/>
    <w:rsid w:val="008000BC"/>
    <w:rsid w:val="0080065E"/>
    <w:rsid w:val="0080095F"/>
    <w:rsid w:val="008016D1"/>
    <w:rsid w:val="008019D1"/>
    <w:rsid w:val="00802AB6"/>
    <w:rsid w:val="00802F9C"/>
    <w:rsid w:val="00802FB8"/>
    <w:rsid w:val="0080317C"/>
    <w:rsid w:val="008045A3"/>
    <w:rsid w:val="00804682"/>
    <w:rsid w:val="0080478C"/>
    <w:rsid w:val="0080496B"/>
    <w:rsid w:val="00804FF6"/>
    <w:rsid w:val="0080525F"/>
    <w:rsid w:val="0080574B"/>
    <w:rsid w:val="00805B39"/>
    <w:rsid w:val="00805E7D"/>
    <w:rsid w:val="00806A6C"/>
    <w:rsid w:val="00807125"/>
    <w:rsid w:val="008076A6"/>
    <w:rsid w:val="00807D87"/>
    <w:rsid w:val="00807E21"/>
    <w:rsid w:val="00810B86"/>
    <w:rsid w:val="00810D67"/>
    <w:rsid w:val="00810F46"/>
    <w:rsid w:val="00810F59"/>
    <w:rsid w:val="00811607"/>
    <w:rsid w:val="00811AA4"/>
    <w:rsid w:val="0081215E"/>
    <w:rsid w:val="008128A1"/>
    <w:rsid w:val="00813EE0"/>
    <w:rsid w:val="00814BF7"/>
    <w:rsid w:val="00815406"/>
    <w:rsid w:val="008156B1"/>
    <w:rsid w:val="00815C9A"/>
    <w:rsid w:val="00815CDE"/>
    <w:rsid w:val="0081646B"/>
    <w:rsid w:val="00817A1D"/>
    <w:rsid w:val="00817AC5"/>
    <w:rsid w:val="008202A3"/>
    <w:rsid w:val="00820777"/>
    <w:rsid w:val="00820955"/>
    <w:rsid w:val="008209DF"/>
    <w:rsid w:val="00821183"/>
    <w:rsid w:val="00821817"/>
    <w:rsid w:val="00821993"/>
    <w:rsid w:val="00821BFC"/>
    <w:rsid w:val="00822917"/>
    <w:rsid w:val="00822A1F"/>
    <w:rsid w:val="00822F75"/>
    <w:rsid w:val="00823C97"/>
    <w:rsid w:val="00823ED2"/>
    <w:rsid w:val="00824158"/>
    <w:rsid w:val="00824216"/>
    <w:rsid w:val="008245CD"/>
    <w:rsid w:val="00824922"/>
    <w:rsid w:val="00824AAB"/>
    <w:rsid w:val="00824B05"/>
    <w:rsid w:val="008251B8"/>
    <w:rsid w:val="00825D74"/>
    <w:rsid w:val="0082606B"/>
    <w:rsid w:val="0082624B"/>
    <w:rsid w:val="0082689A"/>
    <w:rsid w:val="00826ECE"/>
    <w:rsid w:val="0082760A"/>
    <w:rsid w:val="00830AD6"/>
    <w:rsid w:val="00830BD9"/>
    <w:rsid w:val="00830CC1"/>
    <w:rsid w:val="00831173"/>
    <w:rsid w:val="00831B41"/>
    <w:rsid w:val="00831E05"/>
    <w:rsid w:val="008332AC"/>
    <w:rsid w:val="00833BC7"/>
    <w:rsid w:val="008343EA"/>
    <w:rsid w:val="00834933"/>
    <w:rsid w:val="008350E4"/>
    <w:rsid w:val="00835EB5"/>
    <w:rsid w:val="008360C3"/>
    <w:rsid w:val="008363F6"/>
    <w:rsid w:val="008367C3"/>
    <w:rsid w:val="00836DA9"/>
    <w:rsid w:val="00837CBC"/>
    <w:rsid w:val="00837E64"/>
    <w:rsid w:val="008400C4"/>
    <w:rsid w:val="008406F8"/>
    <w:rsid w:val="00840A02"/>
    <w:rsid w:val="00841C9A"/>
    <w:rsid w:val="00842FAC"/>
    <w:rsid w:val="00842FC9"/>
    <w:rsid w:val="0084302C"/>
    <w:rsid w:val="008430E9"/>
    <w:rsid w:val="008431E9"/>
    <w:rsid w:val="00843688"/>
    <w:rsid w:val="00843E75"/>
    <w:rsid w:val="008443A3"/>
    <w:rsid w:val="008446A2"/>
    <w:rsid w:val="0084596D"/>
    <w:rsid w:val="00845E39"/>
    <w:rsid w:val="0084671F"/>
    <w:rsid w:val="00846BE4"/>
    <w:rsid w:val="00846ED5"/>
    <w:rsid w:val="008470FD"/>
    <w:rsid w:val="0084723F"/>
    <w:rsid w:val="0084737A"/>
    <w:rsid w:val="008475D7"/>
    <w:rsid w:val="00850177"/>
    <w:rsid w:val="00852A40"/>
    <w:rsid w:val="00852D7D"/>
    <w:rsid w:val="00852FC6"/>
    <w:rsid w:val="00854097"/>
    <w:rsid w:val="008557A5"/>
    <w:rsid w:val="00855C70"/>
    <w:rsid w:val="008562F2"/>
    <w:rsid w:val="00856C48"/>
    <w:rsid w:val="00857660"/>
    <w:rsid w:val="00857D7A"/>
    <w:rsid w:val="0086022B"/>
    <w:rsid w:val="0086043B"/>
    <w:rsid w:val="00860694"/>
    <w:rsid w:val="00860920"/>
    <w:rsid w:val="00860F72"/>
    <w:rsid w:val="00861257"/>
    <w:rsid w:val="00861D0B"/>
    <w:rsid w:val="008624B2"/>
    <w:rsid w:val="008629BD"/>
    <w:rsid w:val="00862D03"/>
    <w:rsid w:val="00863039"/>
    <w:rsid w:val="008631F8"/>
    <w:rsid w:val="00863524"/>
    <w:rsid w:val="00863586"/>
    <w:rsid w:val="0086385C"/>
    <w:rsid w:val="00863CAF"/>
    <w:rsid w:val="00864174"/>
    <w:rsid w:val="008643DD"/>
    <w:rsid w:val="0086470B"/>
    <w:rsid w:val="00864A21"/>
    <w:rsid w:val="00864EEE"/>
    <w:rsid w:val="008654CE"/>
    <w:rsid w:val="0086578C"/>
    <w:rsid w:val="008658FE"/>
    <w:rsid w:val="008663EF"/>
    <w:rsid w:val="00866A6F"/>
    <w:rsid w:val="00866AD0"/>
    <w:rsid w:val="00866AED"/>
    <w:rsid w:val="00866F45"/>
    <w:rsid w:val="00867156"/>
    <w:rsid w:val="008671BB"/>
    <w:rsid w:val="00867332"/>
    <w:rsid w:val="0086757A"/>
    <w:rsid w:val="008679D6"/>
    <w:rsid w:val="008709DC"/>
    <w:rsid w:val="00872501"/>
    <w:rsid w:val="008732BE"/>
    <w:rsid w:val="008734A4"/>
    <w:rsid w:val="00874B43"/>
    <w:rsid w:val="00874C8A"/>
    <w:rsid w:val="00876EC6"/>
    <w:rsid w:val="00877406"/>
    <w:rsid w:val="00877A11"/>
    <w:rsid w:val="00880015"/>
    <w:rsid w:val="008801B3"/>
    <w:rsid w:val="00880CE5"/>
    <w:rsid w:val="00880DA0"/>
    <w:rsid w:val="00882052"/>
    <w:rsid w:val="00882118"/>
    <w:rsid w:val="00882D6D"/>
    <w:rsid w:val="00882E65"/>
    <w:rsid w:val="0088313A"/>
    <w:rsid w:val="0088340A"/>
    <w:rsid w:val="00884481"/>
    <w:rsid w:val="00884F1A"/>
    <w:rsid w:val="0088517C"/>
    <w:rsid w:val="00885A1E"/>
    <w:rsid w:val="00885B35"/>
    <w:rsid w:val="00885E5A"/>
    <w:rsid w:val="008862B2"/>
    <w:rsid w:val="008866B1"/>
    <w:rsid w:val="008875CE"/>
    <w:rsid w:val="0088773B"/>
    <w:rsid w:val="00890313"/>
    <w:rsid w:val="00890596"/>
    <w:rsid w:val="00890D1D"/>
    <w:rsid w:val="00891086"/>
    <w:rsid w:val="008911ED"/>
    <w:rsid w:val="00891C60"/>
    <w:rsid w:val="00891D3E"/>
    <w:rsid w:val="0089235E"/>
    <w:rsid w:val="00892EDF"/>
    <w:rsid w:val="00893898"/>
    <w:rsid w:val="008938A7"/>
    <w:rsid w:val="00894212"/>
    <w:rsid w:val="00894454"/>
    <w:rsid w:val="00894A31"/>
    <w:rsid w:val="00895B7D"/>
    <w:rsid w:val="00895DD3"/>
    <w:rsid w:val="00895E4A"/>
    <w:rsid w:val="00895E89"/>
    <w:rsid w:val="00895F29"/>
    <w:rsid w:val="008966BC"/>
    <w:rsid w:val="00896853"/>
    <w:rsid w:val="008A0095"/>
    <w:rsid w:val="008A0108"/>
    <w:rsid w:val="008A0348"/>
    <w:rsid w:val="008A0993"/>
    <w:rsid w:val="008A0D7D"/>
    <w:rsid w:val="008A1B03"/>
    <w:rsid w:val="008A22AC"/>
    <w:rsid w:val="008A26CC"/>
    <w:rsid w:val="008A2D52"/>
    <w:rsid w:val="008A2EB0"/>
    <w:rsid w:val="008A36A7"/>
    <w:rsid w:val="008A3C25"/>
    <w:rsid w:val="008A465D"/>
    <w:rsid w:val="008A5313"/>
    <w:rsid w:val="008A5501"/>
    <w:rsid w:val="008A664E"/>
    <w:rsid w:val="008A6656"/>
    <w:rsid w:val="008A6B94"/>
    <w:rsid w:val="008A7581"/>
    <w:rsid w:val="008A782A"/>
    <w:rsid w:val="008B0A39"/>
    <w:rsid w:val="008B1330"/>
    <w:rsid w:val="008B1612"/>
    <w:rsid w:val="008B239F"/>
    <w:rsid w:val="008B23C7"/>
    <w:rsid w:val="008B24BA"/>
    <w:rsid w:val="008B2A7C"/>
    <w:rsid w:val="008B31A1"/>
    <w:rsid w:val="008B3A10"/>
    <w:rsid w:val="008B5E03"/>
    <w:rsid w:val="008B5F15"/>
    <w:rsid w:val="008B6FD4"/>
    <w:rsid w:val="008B7083"/>
    <w:rsid w:val="008B7184"/>
    <w:rsid w:val="008B7345"/>
    <w:rsid w:val="008B754B"/>
    <w:rsid w:val="008B775C"/>
    <w:rsid w:val="008B780A"/>
    <w:rsid w:val="008C005B"/>
    <w:rsid w:val="008C0BB5"/>
    <w:rsid w:val="008C0E67"/>
    <w:rsid w:val="008C1A80"/>
    <w:rsid w:val="008C1DC2"/>
    <w:rsid w:val="008C1F92"/>
    <w:rsid w:val="008C23A1"/>
    <w:rsid w:val="008C268C"/>
    <w:rsid w:val="008C2AF5"/>
    <w:rsid w:val="008C2E48"/>
    <w:rsid w:val="008C36AE"/>
    <w:rsid w:val="008C38D5"/>
    <w:rsid w:val="008C39F0"/>
    <w:rsid w:val="008C3C90"/>
    <w:rsid w:val="008C445B"/>
    <w:rsid w:val="008C4BF5"/>
    <w:rsid w:val="008C4F45"/>
    <w:rsid w:val="008C4FFD"/>
    <w:rsid w:val="008C5175"/>
    <w:rsid w:val="008C53CB"/>
    <w:rsid w:val="008C5900"/>
    <w:rsid w:val="008C599A"/>
    <w:rsid w:val="008C5B79"/>
    <w:rsid w:val="008C63DD"/>
    <w:rsid w:val="008C6EB9"/>
    <w:rsid w:val="008C6FF0"/>
    <w:rsid w:val="008C7845"/>
    <w:rsid w:val="008C7C6E"/>
    <w:rsid w:val="008D0658"/>
    <w:rsid w:val="008D0F1C"/>
    <w:rsid w:val="008D1091"/>
    <w:rsid w:val="008D1122"/>
    <w:rsid w:val="008D2353"/>
    <w:rsid w:val="008D287D"/>
    <w:rsid w:val="008D2D95"/>
    <w:rsid w:val="008D39AE"/>
    <w:rsid w:val="008D437D"/>
    <w:rsid w:val="008D4730"/>
    <w:rsid w:val="008D47BB"/>
    <w:rsid w:val="008D4CE0"/>
    <w:rsid w:val="008D4FAD"/>
    <w:rsid w:val="008D5200"/>
    <w:rsid w:val="008D63FB"/>
    <w:rsid w:val="008D6DED"/>
    <w:rsid w:val="008D71DE"/>
    <w:rsid w:val="008D7527"/>
    <w:rsid w:val="008D760D"/>
    <w:rsid w:val="008D78D7"/>
    <w:rsid w:val="008D7B48"/>
    <w:rsid w:val="008D7D9F"/>
    <w:rsid w:val="008D7F5F"/>
    <w:rsid w:val="008E00F4"/>
    <w:rsid w:val="008E1864"/>
    <w:rsid w:val="008E19B8"/>
    <w:rsid w:val="008E20ED"/>
    <w:rsid w:val="008E21A4"/>
    <w:rsid w:val="008E2635"/>
    <w:rsid w:val="008E2A0B"/>
    <w:rsid w:val="008E2B3F"/>
    <w:rsid w:val="008E2F96"/>
    <w:rsid w:val="008E30BB"/>
    <w:rsid w:val="008E38B8"/>
    <w:rsid w:val="008E393E"/>
    <w:rsid w:val="008E42AB"/>
    <w:rsid w:val="008E483C"/>
    <w:rsid w:val="008E4BA7"/>
    <w:rsid w:val="008E5385"/>
    <w:rsid w:val="008E5A2B"/>
    <w:rsid w:val="008E5C95"/>
    <w:rsid w:val="008E6111"/>
    <w:rsid w:val="008E70E6"/>
    <w:rsid w:val="008E748B"/>
    <w:rsid w:val="008E773A"/>
    <w:rsid w:val="008E79BD"/>
    <w:rsid w:val="008F0472"/>
    <w:rsid w:val="008F07F7"/>
    <w:rsid w:val="008F0A0E"/>
    <w:rsid w:val="008F0FAA"/>
    <w:rsid w:val="008F12F2"/>
    <w:rsid w:val="008F2087"/>
    <w:rsid w:val="008F257B"/>
    <w:rsid w:val="008F26F1"/>
    <w:rsid w:val="008F2B27"/>
    <w:rsid w:val="008F2C3D"/>
    <w:rsid w:val="008F2D57"/>
    <w:rsid w:val="008F37ED"/>
    <w:rsid w:val="008F3873"/>
    <w:rsid w:val="008F41B4"/>
    <w:rsid w:val="008F4309"/>
    <w:rsid w:val="008F4349"/>
    <w:rsid w:val="008F45D6"/>
    <w:rsid w:val="008F45FB"/>
    <w:rsid w:val="008F6D5A"/>
    <w:rsid w:val="008F6E03"/>
    <w:rsid w:val="008F6E7F"/>
    <w:rsid w:val="008F7304"/>
    <w:rsid w:val="008F7CF1"/>
    <w:rsid w:val="009003BC"/>
    <w:rsid w:val="009016EC"/>
    <w:rsid w:val="00902419"/>
    <w:rsid w:val="009024C1"/>
    <w:rsid w:val="00902D6B"/>
    <w:rsid w:val="00902FE9"/>
    <w:rsid w:val="009033EF"/>
    <w:rsid w:val="009034AA"/>
    <w:rsid w:val="00903B70"/>
    <w:rsid w:val="00904A6A"/>
    <w:rsid w:val="00905B6C"/>
    <w:rsid w:val="009063AB"/>
    <w:rsid w:val="0090651B"/>
    <w:rsid w:val="00906642"/>
    <w:rsid w:val="00907006"/>
    <w:rsid w:val="009077E2"/>
    <w:rsid w:val="00907AA7"/>
    <w:rsid w:val="0091020E"/>
    <w:rsid w:val="00910C3C"/>
    <w:rsid w:val="00911854"/>
    <w:rsid w:val="00911B4E"/>
    <w:rsid w:val="00911DFC"/>
    <w:rsid w:val="00912607"/>
    <w:rsid w:val="00913BC0"/>
    <w:rsid w:val="009143DA"/>
    <w:rsid w:val="0091446C"/>
    <w:rsid w:val="00914A86"/>
    <w:rsid w:val="0091545F"/>
    <w:rsid w:val="00916041"/>
    <w:rsid w:val="009161A7"/>
    <w:rsid w:val="009162A3"/>
    <w:rsid w:val="00917655"/>
    <w:rsid w:val="00917913"/>
    <w:rsid w:val="009201C5"/>
    <w:rsid w:val="00920351"/>
    <w:rsid w:val="00920E3E"/>
    <w:rsid w:val="009210A5"/>
    <w:rsid w:val="0092121B"/>
    <w:rsid w:val="00921539"/>
    <w:rsid w:val="009215A0"/>
    <w:rsid w:val="0092206E"/>
    <w:rsid w:val="00923D48"/>
    <w:rsid w:val="009246B2"/>
    <w:rsid w:val="00924D1D"/>
    <w:rsid w:val="009256DB"/>
    <w:rsid w:val="00925728"/>
    <w:rsid w:val="00926B20"/>
    <w:rsid w:val="0092798A"/>
    <w:rsid w:val="00927B83"/>
    <w:rsid w:val="00930584"/>
    <w:rsid w:val="009308F9"/>
    <w:rsid w:val="00930D8B"/>
    <w:rsid w:val="0093167F"/>
    <w:rsid w:val="00931879"/>
    <w:rsid w:val="00931F91"/>
    <w:rsid w:val="00932738"/>
    <w:rsid w:val="009329CB"/>
    <w:rsid w:val="00932CBC"/>
    <w:rsid w:val="0093341A"/>
    <w:rsid w:val="00933487"/>
    <w:rsid w:val="0093359F"/>
    <w:rsid w:val="009335B1"/>
    <w:rsid w:val="009340F6"/>
    <w:rsid w:val="009344EC"/>
    <w:rsid w:val="00934EAB"/>
    <w:rsid w:val="009350E8"/>
    <w:rsid w:val="00935856"/>
    <w:rsid w:val="0093588F"/>
    <w:rsid w:val="0093625B"/>
    <w:rsid w:val="00937925"/>
    <w:rsid w:val="00940200"/>
    <w:rsid w:val="00940486"/>
    <w:rsid w:val="0094052D"/>
    <w:rsid w:val="0094124C"/>
    <w:rsid w:val="00941388"/>
    <w:rsid w:val="00941628"/>
    <w:rsid w:val="00941D87"/>
    <w:rsid w:val="00942829"/>
    <w:rsid w:val="00942A25"/>
    <w:rsid w:val="009432A9"/>
    <w:rsid w:val="00943374"/>
    <w:rsid w:val="009436AE"/>
    <w:rsid w:val="009446AA"/>
    <w:rsid w:val="0094493F"/>
    <w:rsid w:val="00944D02"/>
    <w:rsid w:val="009450A5"/>
    <w:rsid w:val="00945BC1"/>
    <w:rsid w:val="0094762E"/>
    <w:rsid w:val="00947D62"/>
    <w:rsid w:val="00950014"/>
    <w:rsid w:val="009502D3"/>
    <w:rsid w:val="00950D1C"/>
    <w:rsid w:val="009517BD"/>
    <w:rsid w:val="00951FB9"/>
    <w:rsid w:val="00951FBA"/>
    <w:rsid w:val="009521A9"/>
    <w:rsid w:val="00952274"/>
    <w:rsid w:val="00952528"/>
    <w:rsid w:val="00952699"/>
    <w:rsid w:val="009526F5"/>
    <w:rsid w:val="00952AEB"/>
    <w:rsid w:val="00952F78"/>
    <w:rsid w:val="00953199"/>
    <w:rsid w:val="009537CC"/>
    <w:rsid w:val="00953B63"/>
    <w:rsid w:val="00953B7C"/>
    <w:rsid w:val="00953E3A"/>
    <w:rsid w:val="00953F34"/>
    <w:rsid w:val="00954079"/>
    <w:rsid w:val="00954F75"/>
    <w:rsid w:val="00955433"/>
    <w:rsid w:val="0095574D"/>
    <w:rsid w:val="00955CBD"/>
    <w:rsid w:val="009568A0"/>
    <w:rsid w:val="009568EE"/>
    <w:rsid w:val="009570F9"/>
    <w:rsid w:val="00957975"/>
    <w:rsid w:val="009603AF"/>
    <w:rsid w:val="0096127E"/>
    <w:rsid w:val="00961F45"/>
    <w:rsid w:val="00961FBD"/>
    <w:rsid w:val="0096249D"/>
    <w:rsid w:val="00962E1B"/>
    <w:rsid w:val="009644A2"/>
    <w:rsid w:val="00964AA9"/>
    <w:rsid w:val="0096531D"/>
    <w:rsid w:val="00965491"/>
    <w:rsid w:val="00965EFA"/>
    <w:rsid w:val="00966607"/>
    <w:rsid w:val="009666B5"/>
    <w:rsid w:val="00967319"/>
    <w:rsid w:val="009676D4"/>
    <w:rsid w:val="00967C71"/>
    <w:rsid w:val="00967CEA"/>
    <w:rsid w:val="00970300"/>
    <w:rsid w:val="009720D1"/>
    <w:rsid w:val="00972EB8"/>
    <w:rsid w:val="0097333D"/>
    <w:rsid w:val="0097338B"/>
    <w:rsid w:val="00973C0C"/>
    <w:rsid w:val="00974208"/>
    <w:rsid w:val="00974340"/>
    <w:rsid w:val="0097459F"/>
    <w:rsid w:val="009745A5"/>
    <w:rsid w:val="0097481E"/>
    <w:rsid w:val="00975055"/>
    <w:rsid w:val="0097578E"/>
    <w:rsid w:val="009757E2"/>
    <w:rsid w:val="00976B42"/>
    <w:rsid w:val="00976FC4"/>
    <w:rsid w:val="0097711E"/>
    <w:rsid w:val="00977627"/>
    <w:rsid w:val="00980326"/>
    <w:rsid w:val="00980B8F"/>
    <w:rsid w:val="00980CC4"/>
    <w:rsid w:val="0098173A"/>
    <w:rsid w:val="00982400"/>
    <w:rsid w:val="009831C9"/>
    <w:rsid w:val="009834C3"/>
    <w:rsid w:val="00983634"/>
    <w:rsid w:val="009837AB"/>
    <w:rsid w:val="00983B32"/>
    <w:rsid w:val="00983D1A"/>
    <w:rsid w:val="009841F7"/>
    <w:rsid w:val="00985043"/>
    <w:rsid w:val="00986220"/>
    <w:rsid w:val="0098639F"/>
    <w:rsid w:val="009869BD"/>
    <w:rsid w:val="009870AB"/>
    <w:rsid w:val="0098739A"/>
    <w:rsid w:val="00987B01"/>
    <w:rsid w:val="00987FE7"/>
    <w:rsid w:val="0099023A"/>
    <w:rsid w:val="00990BB0"/>
    <w:rsid w:val="009910D4"/>
    <w:rsid w:val="00991127"/>
    <w:rsid w:val="00991367"/>
    <w:rsid w:val="00992CBD"/>
    <w:rsid w:val="00994830"/>
    <w:rsid w:val="009955A9"/>
    <w:rsid w:val="00995C53"/>
    <w:rsid w:val="009962DF"/>
    <w:rsid w:val="00996867"/>
    <w:rsid w:val="00996B78"/>
    <w:rsid w:val="009972C8"/>
    <w:rsid w:val="00997BD8"/>
    <w:rsid w:val="00997CF3"/>
    <w:rsid w:val="009A0CC2"/>
    <w:rsid w:val="009A1390"/>
    <w:rsid w:val="009A1399"/>
    <w:rsid w:val="009A1AC6"/>
    <w:rsid w:val="009A1BB2"/>
    <w:rsid w:val="009A207A"/>
    <w:rsid w:val="009A2A74"/>
    <w:rsid w:val="009A2BE9"/>
    <w:rsid w:val="009A3A83"/>
    <w:rsid w:val="009A4BA5"/>
    <w:rsid w:val="009A4F05"/>
    <w:rsid w:val="009A4F91"/>
    <w:rsid w:val="009A567E"/>
    <w:rsid w:val="009A6BB9"/>
    <w:rsid w:val="009A7DD9"/>
    <w:rsid w:val="009B005F"/>
    <w:rsid w:val="009B0626"/>
    <w:rsid w:val="009B09A5"/>
    <w:rsid w:val="009B1529"/>
    <w:rsid w:val="009B1A74"/>
    <w:rsid w:val="009B2E47"/>
    <w:rsid w:val="009B3355"/>
    <w:rsid w:val="009B3430"/>
    <w:rsid w:val="009B34A2"/>
    <w:rsid w:val="009B35BA"/>
    <w:rsid w:val="009B3708"/>
    <w:rsid w:val="009B3D04"/>
    <w:rsid w:val="009B4D23"/>
    <w:rsid w:val="009B4DE0"/>
    <w:rsid w:val="009B4E31"/>
    <w:rsid w:val="009B5378"/>
    <w:rsid w:val="009B5762"/>
    <w:rsid w:val="009B576A"/>
    <w:rsid w:val="009B5F10"/>
    <w:rsid w:val="009B65B6"/>
    <w:rsid w:val="009B674D"/>
    <w:rsid w:val="009B6A6F"/>
    <w:rsid w:val="009B7EB0"/>
    <w:rsid w:val="009C089B"/>
    <w:rsid w:val="009C0908"/>
    <w:rsid w:val="009C0A58"/>
    <w:rsid w:val="009C0ED7"/>
    <w:rsid w:val="009C0EEB"/>
    <w:rsid w:val="009C0FD1"/>
    <w:rsid w:val="009C1A75"/>
    <w:rsid w:val="009C1B25"/>
    <w:rsid w:val="009C1BCF"/>
    <w:rsid w:val="009C2DED"/>
    <w:rsid w:val="009C3E04"/>
    <w:rsid w:val="009C4779"/>
    <w:rsid w:val="009C498E"/>
    <w:rsid w:val="009C4AEE"/>
    <w:rsid w:val="009C4E19"/>
    <w:rsid w:val="009C5283"/>
    <w:rsid w:val="009C5B52"/>
    <w:rsid w:val="009C5F4E"/>
    <w:rsid w:val="009C7021"/>
    <w:rsid w:val="009D03BD"/>
    <w:rsid w:val="009D0E0D"/>
    <w:rsid w:val="009D16C5"/>
    <w:rsid w:val="009D1704"/>
    <w:rsid w:val="009D1B47"/>
    <w:rsid w:val="009D1C71"/>
    <w:rsid w:val="009D2393"/>
    <w:rsid w:val="009D28A5"/>
    <w:rsid w:val="009D2941"/>
    <w:rsid w:val="009D2950"/>
    <w:rsid w:val="009D2FF0"/>
    <w:rsid w:val="009D3D5E"/>
    <w:rsid w:val="009D481B"/>
    <w:rsid w:val="009D4F92"/>
    <w:rsid w:val="009D56A7"/>
    <w:rsid w:val="009D56C8"/>
    <w:rsid w:val="009D570E"/>
    <w:rsid w:val="009D751F"/>
    <w:rsid w:val="009D78C3"/>
    <w:rsid w:val="009D78F9"/>
    <w:rsid w:val="009D79C3"/>
    <w:rsid w:val="009D7BA4"/>
    <w:rsid w:val="009E0298"/>
    <w:rsid w:val="009E0771"/>
    <w:rsid w:val="009E08E0"/>
    <w:rsid w:val="009E314E"/>
    <w:rsid w:val="009E355C"/>
    <w:rsid w:val="009E3E0A"/>
    <w:rsid w:val="009E3E42"/>
    <w:rsid w:val="009E3E55"/>
    <w:rsid w:val="009E45CF"/>
    <w:rsid w:val="009E4A25"/>
    <w:rsid w:val="009E4CD7"/>
    <w:rsid w:val="009E57BE"/>
    <w:rsid w:val="009E6402"/>
    <w:rsid w:val="009E6922"/>
    <w:rsid w:val="009E6BD9"/>
    <w:rsid w:val="009E7218"/>
    <w:rsid w:val="009E77AD"/>
    <w:rsid w:val="009E7E57"/>
    <w:rsid w:val="009F03AA"/>
    <w:rsid w:val="009F0A66"/>
    <w:rsid w:val="009F10D7"/>
    <w:rsid w:val="009F13A0"/>
    <w:rsid w:val="009F1B4A"/>
    <w:rsid w:val="009F1CB1"/>
    <w:rsid w:val="009F1D22"/>
    <w:rsid w:val="009F1D8A"/>
    <w:rsid w:val="009F1E54"/>
    <w:rsid w:val="009F2186"/>
    <w:rsid w:val="009F2440"/>
    <w:rsid w:val="009F3450"/>
    <w:rsid w:val="009F39FA"/>
    <w:rsid w:val="009F4304"/>
    <w:rsid w:val="009F4753"/>
    <w:rsid w:val="009F4EBC"/>
    <w:rsid w:val="009F7CEC"/>
    <w:rsid w:val="009F7EED"/>
    <w:rsid w:val="00A00609"/>
    <w:rsid w:val="00A00A5A"/>
    <w:rsid w:val="00A00BFC"/>
    <w:rsid w:val="00A0116F"/>
    <w:rsid w:val="00A01564"/>
    <w:rsid w:val="00A01763"/>
    <w:rsid w:val="00A018D8"/>
    <w:rsid w:val="00A01CE4"/>
    <w:rsid w:val="00A020AC"/>
    <w:rsid w:val="00A02D2B"/>
    <w:rsid w:val="00A02E6A"/>
    <w:rsid w:val="00A03D08"/>
    <w:rsid w:val="00A03DB8"/>
    <w:rsid w:val="00A049F8"/>
    <w:rsid w:val="00A04EE7"/>
    <w:rsid w:val="00A06331"/>
    <w:rsid w:val="00A069A4"/>
    <w:rsid w:val="00A06A4E"/>
    <w:rsid w:val="00A06B08"/>
    <w:rsid w:val="00A076EC"/>
    <w:rsid w:val="00A07D7A"/>
    <w:rsid w:val="00A10C91"/>
    <w:rsid w:val="00A121D5"/>
    <w:rsid w:val="00A12AE0"/>
    <w:rsid w:val="00A12EC4"/>
    <w:rsid w:val="00A13BAD"/>
    <w:rsid w:val="00A14867"/>
    <w:rsid w:val="00A149D4"/>
    <w:rsid w:val="00A156C7"/>
    <w:rsid w:val="00A166BC"/>
    <w:rsid w:val="00A16AF8"/>
    <w:rsid w:val="00A16C47"/>
    <w:rsid w:val="00A16EC5"/>
    <w:rsid w:val="00A17E74"/>
    <w:rsid w:val="00A202C5"/>
    <w:rsid w:val="00A20AB9"/>
    <w:rsid w:val="00A213F2"/>
    <w:rsid w:val="00A2140E"/>
    <w:rsid w:val="00A2173B"/>
    <w:rsid w:val="00A22011"/>
    <w:rsid w:val="00A22292"/>
    <w:rsid w:val="00A2282A"/>
    <w:rsid w:val="00A2334C"/>
    <w:rsid w:val="00A23D37"/>
    <w:rsid w:val="00A2404A"/>
    <w:rsid w:val="00A2415E"/>
    <w:rsid w:val="00A246FD"/>
    <w:rsid w:val="00A249D6"/>
    <w:rsid w:val="00A277B5"/>
    <w:rsid w:val="00A27CF6"/>
    <w:rsid w:val="00A30363"/>
    <w:rsid w:val="00A3036F"/>
    <w:rsid w:val="00A30546"/>
    <w:rsid w:val="00A306B4"/>
    <w:rsid w:val="00A31CF8"/>
    <w:rsid w:val="00A32068"/>
    <w:rsid w:val="00A334E8"/>
    <w:rsid w:val="00A33798"/>
    <w:rsid w:val="00A33E7A"/>
    <w:rsid w:val="00A343C3"/>
    <w:rsid w:val="00A34BAD"/>
    <w:rsid w:val="00A34F34"/>
    <w:rsid w:val="00A359FE"/>
    <w:rsid w:val="00A35D2C"/>
    <w:rsid w:val="00A35E15"/>
    <w:rsid w:val="00A3615D"/>
    <w:rsid w:val="00A3624E"/>
    <w:rsid w:val="00A362AF"/>
    <w:rsid w:val="00A3712E"/>
    <w:rsid w:val="00A37B35"/>
    <w:rsid w:val="00A40A7A"/>
    <w:rsid w:val="00A4187F"/>
    <w:rsid w:val="00A418DB"/>
    <w:rsid w:val="00A41984"/>
    <w:rsid w:val="00A419D2"/>
    <w:rsid w:val="00A41AD4"/>
    <w:rsid w:val="00A41CD8"/>
    <w:rsid w:val="00A41CDF"/>
    <w:rsid w:val="00A42001"/>
    <w:rsid w:val="00A420A0"/>
    <w:rsid w:val="00A42FF5"/>
    <w:rsid w:val="00A437CE"/>
    <w:rsid w:val="00A437D8"/>
    <w:rsid w:val="00A446E0"/>
    <w:rsid w:val="00A44E64"/>
    <w:rsid w:val="00A46978"/>
    <w:rsid w:val="00A46B06"/>
    <w:rsid w:val="00A47CAD"/>
    <w:rsid w:val="00A508EE"/>
    <w:rsid w:val="00A514B1"/>
    <w:rsid w:val="00A51883"/>
    <w:rsid w:val="00A52BFB"/>
    <w:rsid w:val="00A52C1C"/>
    <w:rsid w:val="00A52D59"/>
    <w:rsid w:val="00A530D9"/>
    <w:rsid w:val="00A5375B"/>
    <w:rsid w:val="00A53907"/>
    <w:rsid w:val="00A53DB6"/>
    <w:rsid w:val="00A53F05"/>
    <w:rsid w:val="00A54150"/>
    <w:rsid w:val="00A548FC"/>
    <w:rsid w:val="00A56836"/>
    <w:rsid w:val="00A56BDE"/>
    <w:rsid w:val="00A5783F"/>
    <w:rsid w:val="00A60253"/>
    <w:rsid w:val="00A6049B"/>
    <w:rsid w:val="00A6067E"/>
    <w:rsid w:val="00A60F37"/>
    <w:rsid w:val="00A61842"/>
    <w:rsid w:val="00A62DE8"/>
    <w:rsid w:val="00A6379B"/>
    <w:rsid w:val="00A64B64"/>
    <w:rsid w:val="00A64F33"/>
    <w:rsid w:val="00A65504"/>
    <w:rsid w:val="00A65A10"/>
    <w:rsid w:val="00A66526"/>
    <w:rsid w:val="00A66894"/>
    <w:rsid w:val="00A66B73"/>
    <w:rsid w:val="00A678D2"/>
    <w:rsid w:val="00A70206"/>
    <w:rsid w:val="00A70249"/>
    <w:rsid w:val="00A70254"/>
    <w:rsid w:val="00A70D2F"/>
    <w:rsid w:val="00A711D0"/>
    <w:rsid w:val="00A71287"/>
    <w:rsid w:val="00A7144B"/>
    <w:rsid w:val="00A71DBC"/>
    <w:rsid w:val="00A72331"/>
    <w:rsid w:val="00A72C77"/>
    <w:rsid w:val="00A72E1D"/>
    <w:rsid w:val="00A72E68"/>
    <w:rsid w:val="00A73557"/>
    <w:rsid w:val="00A7381F"/>
    <w:rsid w:val="00A73950"/>
    <w:rsid w:val="00A73986"/>
    <w:rsid w:val="00A73C7C"/>
    <w:rsid w:val="00A74BF0"/>
    <w:rsid w:val="00A75155"/>
    <w:rsid w:val="00A75739"/>
    <w:rsid w:val="00A75E9E"/>
    <w:rsid w:val="00A7601F"/>
    <w:rsid w:val="00A762F5"/>
    <w:rsid w:val="00A765A7"/>
    <w:rsid w:val="00A7677A"/>
    <w:rsid w:val="00A76ADA"/>
    <w:rsid w:val="00A76AFC"/>
    <w:rsid w:val="00A76C27"/>
    <w:rsid w:val="00A76E3A"/>
    <w:rsid w:val="00A76ED8"/>
    <w:rsid w:val="00A77230"/>
    <w:rsid w:val="00A773BD"/>
    <w:rsid w:val="00A77415"/>
    <w:rsid w:val="00A77A4E"/>
    <w:rsid w:val="00A80170"/>
    <w:rsid w:val="00A80202"/>
    <w:rsid w:val="00A8195B"/>
    <w:rsid w:val="00A81DB5"/>
    <w:rsid w:val="00A81EEF"/>
    <w:rsid w:val="00A8212F"/>
    <w:rsid w:val="00A829B7"/>
    <w:rsid w:val="00A82BF0"/>
    <w:rsid w:val="00A82DB8"/>
    <w:rsid w:val="00A8346B"/>
    <w:rsid w:val="00A83653"/>
    <w:rsid w:val="00A837FD"/>
    <w:rsid w:val="00A84387"/>
    <w:rsid w:val="00A846AE"/>
    <w:rsid w:val="00A84B8B"/>
    <w:rsid w:val="00A85226"/>
    <w:rsid w:val="00A85E4D"/>
    <w:rsid w:val="00A85E58"/>
    <w:rsid w:val="00A865D0"/>
    <w:rsid w:val="00A87633"/>
    <w:rsid w:val="00A903EC"/>
    <w:rsid w:val="00A905DE"/>
    <w:rsid w:val="00A90AC6"/>
    <w:rsid w:val="00A90C00"/>
    <w:rsid w:val="00A913ED"/>
    <w:rsid w:val="00A9141E"/>
    <w:rsid w:val="00A91AD7"/>
    <w:rsid w:val="00A91B54"/>
    <w:rsid w:val="00A925A7"/>
    <w:rsid w:val="00A92A12"/>
    <w:rsid w:val="00A92E89"/>
    <w:rsid w:val="00A9377E"/>
    <w:rsid w:val="00A94510"/>
    <w:rsid w:val="00A94FA0"/>
    <w:rsid w:val="00A94FE8"/>
    <w:rsid w:val="00A95194"/>
    <w:rsid w:val="00A95396"/>
    <w:rsid w:val="00A95BE7"/>
    <w:rsid w:val="00A961E0"/>
    <w:rsid w:val="00A96E2A"/>
    <w:rsid w:val="00AA027B"/>
    <w:rsid w:val="00AA0710"/>
    <w:rsid w:val="00AA0A21"/>
    <w:rsid w:val="00AA0E49"/>
    <w:rsid w:val="00AA0FA5"/>
    <w:rsid w:val="00AA1148"/>
    <w:rsid w:val="00AA143C"/>
    <w:rsid w:val="00AA1672"/>
    <w:rsid w:val="00AA18F1"/>
    <w:rsid w:val="00AA354E"/>
    <w:rsid w:val="00AA3B7B"/>
    <w:rsid w:val="00AA4568"/>
    <w:rsid w:val="00AA4A08"/>
    <w:rsid w:val="00AA4E78"/>
    <w:rsid w:val="00AA5857"/>
    <w:rsid w:val="00AA65CE"/>
    <w:rsid w:val="00AA6D60"/>
    <w:rsid w:val="00AA6DD3"/>
    <w:rsid w:val="00AA6FAD"/>
    <w:rsid w:val="00AA7CC5"/>
    <w:rsid w:val="00AB002B"/>
    <w:rsid w:val="00AB04C2"/>
    <w:rsid w:val="00AB0B34"/>
    <w:rsid w:val="00AB0DB4"/>
    <w:rsid w:val="00AB0E9A"/>
    <w:rsid w:val="00AB1A73"/>
    <w:rsid w:val="00AB1C3A"/>
    <w:rsid w:val="00AB1E0C"/>
    <w:rsid w:val="00AB2C16"/>
    <w:rsid w:val="00AB2E61"/>
    <w:rsid w:val="00AB3679"/>
    <w:rsid w:val="00AB3A43"/>
    <w:rsid w:val="00AB4032"/>
    <w:rsid w:val="00AB434C"/>
    <w:rsid w:val="00AB452E"/>
    <w:rsid w:val="00AB48DF"/>
    <w:rsid w:val="00AB4C72"/>
    <w:rsid w:val="00AB5E7B"/>
    <w:rsid w:val="00AB60C1"/>
    <w:rsid w:val="00AB6B6A"/>
    <w:rsid w:val="00AB6DD6"/>
    <w:rsid w:val="00AC090A"/>
    <w:rsid w:val="00AC1457"/>
    <w:rsid w:val="00AC199A"/>
    <w:rsid w:val="00AC1A43"/>
    <w:rsid w:val="00AC20EC"/>
    <w:rsid w:val="00AC2B69"/>
    <w:rsid w:val="00AC2C74"/>
    <w:rsid w:val="00AC3273"/>
    <w:rsid w:val="00AC33EB"/>
    <w:rsid w:val="00AC3E62"/>
    <w:rsid w:val="00AC40F7"/>
    <w:rsid w:val="00AC4463"/>
    <w:rsid w:val="00AC49CB"/>
    <w:rsid w:val="00AC4AEC"/>
    <w:rsid w:val="00AC4D70"/>
    <w:rsid w:val="00AC4FAF"/>
    <w:rsid w:val="00AC55D4"/>
    <w:rsid w:val="00AC619C"/>
    <w:rsid w:val="00AC6E0D"/>
    <w:rsid w:val="00AD09B5"/>
    <w:rsid w:val="00AD153B"/>
    <w:rsid w:val="00AD177B"/>
    <w:rsid w:val="00AD1B79"/>
    <w:rsid w:val="00AD2164"/>
    <w:rsid w:val="00AD275D"/>
    <w:rsid w:val="00AD2DB9"/>
    <w:rsid w:val="00AD47E1"/>
    <w:rsid w:val="00AD57FF"/>
    <w:rsid w:val="00AD5855"/>
    <w:rsid w:val="00AD5B67"/>
    <w:rsid w:val="00AD5BB5"/>
    <w:rsid w:val="00AD64D3"/>
    <w:rsid w:val="00AD74E6"/>
    <w:rsid w:val="00AD7D25"/>
    <w:rsid w:val="00AD7D32"/>
    <w:rsid w:val="00AE0BB8"/>
    <w:rsid w:val="00AE17DD"/>
    <w:rsid w:val="00AE19A7"/>
    <w:rsid w:val="00AE20EC"/>
    <w:rsid w:val="00AE26C1"/>
    <w:rsid w:val="00AE2C83"/>
    <w:rsid w:val="00AE3906"/>
    <w:rsid w:val="00AE40BE"/>
    <w:rsid w:val="00AE4749"/>
    <w:rsid w:val="00AE49C6"/>
    <w:rsid w:val="00AE561C"/>
    <w:rsid w:val="00AE59FF"/>
    <w:rsid w:val="00AE6500"/>
    <w:rsid w:val="00AE680F"/>
    <w:rsid w:val="00AE68F0"/>
    <w:rsid w:val="00AE6BE2"/>
    <w:rsid w:val="00AE7EBE"/>
    <w:rsid w:val="00AF0183"/>
    <w:rsid w:val="00AF04C4"/>
    <w:rsid w:val="00AF058B"/>
    <w:rsid w:val="00AF0696"/>
    <w:rsid w:val="00AF2047"/>
    <w:rsid w:val="00AF3206"/>
    <w:rsid w:val="00AF3284"/>
    <w:rsid w:val="00AF357F"/>
    <w:rsid w:val="00AF3A04"/>
    <w:rsid w:val="00AF3DAC"/>
    <w:rsid w:val="00AF491E"/>
    <w:rsid w:val="00AF4A9D"/>
    <w:rsid w:val="00AF4B92"/>
    <w:rsid w:val="00AF56A0"/>
    <w:rsid w:val="00AF60CF"/>
    <w:rsid w:val="00AF62C4"/>
    <w:rsid w:val="00AF66DA"/>
    <w:rsid w:val="00AF6B94"/>
    <w:rsid w:val="00AF6D88"/>
    <w:rsid w:val="00AF70C3"/>
    <w:rsid w:val="00AF7162"/>
    <w:rsid w:val="00AF7260"/>
    <w:rsid w:val="00AF7365"/>
    <w:rsid w:val="00AF766D"/>
    <w:rsid w:val="00AF7FDC"/>
    <w:rsid w:val="00B007F4"/>
    <w:rsid w:val="00B0084A"/>
    <w:rsid w:val="00B01D8D"/>
    <w:rsid w:val="00B020F0"/>
    <w:rsid w:val="00B027F0"/>
    <w:rsid w:val="00B0293D"/>
    <w:rsid w:val="00B03308"/>
    <w:rsid w:val="00B0422D"/>
    <w:rsid w:val="00B052BE"/>
    <w:rsid w:val="00B0536F"/>
    <w:rsid w:val="00B05B34"/>
    <w:rsid w:val="00B05E72"/>
    <w:rsid w:val="00B05E85"/>
    <w:rsid w:val="00B06A8B"/>
    <w:rsid w:val="00B06D2C"/>
    <w:rsid w:val="00B06E51"/>
    <w:rsid w:val="00B06ED0"/>
    <w:rsid w:val="00B06F03"/>
    <w:rsid w:val="00B071E0"/>
    <w:rsid w:val="00B077F7"/>
    <w:rsid w:val="00B1075F"/>
    <w:rsid w:val="00B11314"/>
    <w:rsid w:val="00B11914"/>
    <w:rsid w:val="00B12A68"/>
    <w:rsid w:val="00B12A7E"/>
    <w:rsid w:val="00B12C3E"/>
    <w:rsid w:val="00B132E3"/>
    <w:rsid w:val="00B1333B"/>
    <w:rsid w:val="00B137A3"/>
    <w:rsid w:val="00B13EAE"/>
    <w:rsid w:val="00B1441F"/>
    <w:rsid w:val="00B153F1"/>
    <w:rsid w:val="00B15C2F"/>
    <w:rsid w:val="00B15DDC"/>
    <w:rsid w:val="00B15FBD"/>
    <w:rsid w:val="00B16B5A"/>
    <w:rsid w:val="00B17454"/>
    <w:rsid w:val="00B17854"/>
    <w:rsid w:val="00B17987"/>
    <w:rsid w:val="00B201A0"/>
    <w:rsid w:val="00B201F9"/>
    <w:rsid w:val="00B20A89"/>
    <w:rsid w:val="00B20B2D"/>
    <w:rsid w:val="00B20D33"/>
    <w:rsid w:val="00B2116D"/>
    <w:rsid w:val="00B21594"/>
    <w:rsid w:val="00B21762"/>
    <w:rsid w:val="00B21A52"/>
    <w:rsid w:val="00B21C47"/>
    <w:rsid w:val="00B21E37"/>
    <w:rsid w:val="00B22249"/>
    <w:rsid w:val="00B2225D"/>
    <w:rsid w:val="00B23F45"/>
    <w:rsid w:val="00B246BB"/>
    <w:rsid w:val="00B24986"/>
    <w:rsid w:val="00B249F5"/>
    <w:rsid w:val="00B24C78"/>
    <w:rsid w:val="00B25904"/>
    <w:rsid w:val="00B26180"/>
    <w:rsid w:val="00B262C5"/>
    <w:rsid w:val="00B2676B"/>
    <w:rsid w:val="00B26780"/>
    <w:rsid w:val="00B26BAC"/>
    <w:rsid w:val="00B2742A"/>
    <w:rsid w:val="00B279D1"/>
    <w:rsid w:val="00B303B3"/>
    <w:rsid w:val="00B30D58"/>
    <w:rsid w:val="00B30DFB"/>
    <w:rsid w:val="00B31B3E"/>
    <w:rsid w:val="00B31DEC"/>
    <w:rsid w:val="00B325C5"/>
    <w:rsid w:val="00B32AF7"/>
    <w:rsid w:val="00B32DB7"/>
    <w:rsid w:val="00B33522"/>
    <w:rsid w:val="00B33AC2"/>
    <w:rsid w:val="00B33C7A"/>
    <w:rsid w:val="00B33DCD"/>
    <w:rsid w:val="00B3410E"/>
    <w:rsid w:val="00B3590B"/>
    <w:rsid w:val="00B36213"/>
    <w:rsid w:val="00B36AE0"/>
    <w:rsid w:val="00B36C60"/>
    <w:rsid w:val="00B40C7A"/>
    <w:rsid w:val="00B41792"/>
    <w:rsid w:val="00B425A6"/>
    <w:rsid w:val="00B4282B"/>
    <w:rsid w:val="00B42839"/>
    <w:rsid w:val="00B42DED"/>
    <w:rsid w:val="00B432F9"/>
    <w:rsid w:val="00B44AA7"/>
    <w:rsid w:val="00B45723"/>
    <w:rsid w:val="00B4578A"/>
    <w:rsid w:val="00B458F1"/>
    <w:rsid w:val="00B45E95"/>
    <w:rsid w:val="00B4602D"/>
    <w:rsid w:val="00B4623F"/>
    <w:rsid w:val="00B4644C"/>
    <w:rsid w:val="00B46709"/>
    <w:rsid w:val="00B46B93"/>
    <w:rsid w:val="00B46F15"/>
    <w:rsid w:val="00B478AE"/>
    <w:rsid w:val="00B47C4E"/>
    <w:rsid w:val="00B504DE"/>
    <w:rsid w:val="00B50B88"/>
    <w:rsid w:val="00B51C85"/>
    <w:rsid w:val="00B52988"/>
    <w:rsid w:val="00B52FAD"/>
    <w:rsid w:val="00B52FCC"/>
    <w:rsid w:val="00B534B1"/>
    <w:rsid w:val="00B5410A"/>
    <w:rsid w:val="00B542CE"/>
    <w:rsid w:val="00B549AA"/>
    <w:rsid w:val="00B549F1"/>
    <w:rsid w:val="00B55C7C"/>
    <w:rsid w:val="00B55D20"/>
    <w:rsid w:val="00B5634D"/>
    <w:rsid w:val="00B569A0"/>
    <w:rsid w:val="00B56C34"/>
    <w:rsid w:val="00B56F4C"/>
    <w:rsid w:val="00B57710"/>
    <w:rsid w:val="00B57745"/>
    <w:rsid w:val="00B57A15"/>
    <w:rsid w:val="00B60974"/>
    <w:rsid w:val="00B61381"/>
    <w:rsid w:val="00B6185C"/>
    <w:rsid w:val="00B61B04"/>
    <w:rsid w:val="00B61C3D"/>
    <w:rsid w:val="00B62228"/>
    <w:rsid w:val="00B62EF4"/>
    <w:rsid w:val="00B6316E"/>
    <w:rsid w:val="00B63563"/>
    <w:rsid w:val="00B63603"/>
    <w:rsid w:val="00B63B17"/>
    <w:rsid w:val="00B65196"/>
    <w:rsid w:val="00B6629D"/>
    <w:rsid w:val="00B66510"/>
    <w:rsid w:val="00B66FBA"/>
    <w:rsid w:val="00B671C7"/>
    <w:rsid w:val="00B679AE"/>
    <w:rsid w:val="00B70605"/>
    <w:rsid w:val="00B707C2"/>
    <w:rsid w:val="00B712E9"/>
    <w:rsid w:val="00B71976"/>
    <w:rsid w:val="00B71B58"/>
    <w:rsid w:val="00B71F8A"/>
    <w:rsid w:val="00B72E09"/>
    <w:rsid w:val="00B74188"/>
    <w:rsid w:val="00B74227"/>
    <w:rsid w:val="00B74D4B"/>
    <w:rsid w:val="00B76C0B"/>
    <w:rsid w:val="00B77305"/>
    <w:rsid w:val="00B7780C"/>
    <w:rsid w:val="00B803BF"/>
    <w:rsid w:val="00B80BE7"/>
    <w:rsid w:val="00B81418"/>
    <w:rsid w:val="00B818E0"/>
    <w:rsid w:val="00B82463"/>
    <w:rsid w:val="00B826C1"/>
    <w:rsid w:val="00B82753"/>
    <w:rsid w:val="00B82EE4"/>
    <w:rsid w:val="00B83A93"/>
    <w:rsid w:val="00B83C5B"/>
    <w:rsid w:val="00B83EB0"/>
    <w:rsid w:val="00B8431A"/>
    <w:rsid w:val="00B84358"/>
    <w:rsid w:val="00B84490"/>
    <w:rsid w:val="00B84723"/>
    <w:rsid w:val="00B849C1"/>
    <w:rsid w:val="00B85017"/>
    <w:rsid w:val="00B85668"/>
    <w:rsid w:val="00B85909"/>
    <w:rsid w:val="00B86C2E"/>
    <w:rsid w:val="00B877F0"/>
    <w:rsid w:val="00B87962"/>
    <w:rsid w:val="00B90735"/>
    <w:rsid w:val="00B916B5"/>
    <w:rsid w:val="00B92761"/>
    <w:rsid w:val="00B93A10"/>
    <w:rsid w:val="00B93AD0"/>
    <w:rsid w:val="00B9474A"/>
    <w:rsid w:val="00B94BB0"/>
    <w:rsid w:val="00B958C2"/>
    <w:rsid w:val="00B95B6B"/>
    <w:rsid w:val="00B9672A"/>
    <w:rsid w:val="00B96860"/>
    <w:rsid w:val="00B96B23"/>
    <w:rsid w:val="00B96B8D"/>
    <w:rsid w:val="00B9705F"/>
    <w:rsid w:val="00B97638"/>
    <w:rsid w:val="00B9799F"/>
    <w:rsid w:val="00B979BF"/>
    <w:rsid w:val="00B979C9"/>
    <w:rsid w:val="00BA072D"/>
    <w:rsid w:val="00BA0C33"/>
    <w:rsid w:val="00BA191E"/>
    <w:rsid w:val="00BA199A"/>
    <w:rsid w:val="00BA31E8"/>
    <w:rsid w:val="00BA382A"/>
    <w:rsid w:val="00BA3918"/>
    <w:rsid w:val="00BA40F0"/>
    <w:rsid w:val="00BA4584"/>
    <w:rsid w:val="00BA4A20"/>
    <w:rsid w:val="00BA4E1D"/>
    <w:rsid w:val="00BA5FD1"/>
    <w:rsid w:val="00BA6355"/>
    <w:rsid w:val="00BA636C"/>
    <w:rsid w:val="00BA6568"/>
    <w:rsid w:val="00BA6C29"/>
    <w:rsid w:val="00BA727F"/>
    <w:rsid w:val="00BA75CC"/>
    <w:rsid w:val="00BA7E5F"/>
    <w:rsid w:val="00BB0112"/>
    <w:rsid w:val="00BB0169"/>
    <w:rsid w:val="00BB0740"/>
    <w:rsid w:val="00BB0C1A"/>
    <w:rsid w:val="00BB0E70"/>
    <w:rsid w:val="00BB115F"/>
    <w:rsid w:val="00BB26E7"/>
    <w:rsid w:val="00BB292A"/>
    <w:rsid w:val="00BB30CC"/>
    <w:rsid w:val="00BB32C9"/>
    <w:rsid w:val="00BB33B4"/>
    <w:rsid w:val="00BB4480"/>
    <w:rsid w:val="00BB45CC"/>
    <w:rsid w:val="00BB46AC"/>
    <w:rsid w:val="00BB4DA9"/>
    <w:rsid w:val="00BB4EA6"/>
    <w:rsid w:val="00BB534C"/>
    <w:rsid w:val="00BB55A3"/>
    <w:rsid w:val="00BB583C"/>
    <w:rsid w:val="00BB5AD9"/>
    <w:rsid w:val="00BB66F4"/>
    <w:rsid w:val="00BB7B28"/>
    <w:rsid w:val="00BB7BAF"/>
    <w:rsid w:val="00BC14F1"/>
    <w:rsid w:val="00BC197F"/>
    <w:rsid w:val="00BC1EE5"/>
    <w:rsid w:val="00BC1F43"/>
    <w:rsid w:val="00BC28F7"/>
    <w:rsid w:val="00BC3000"/>
    <w:rsid w:val="00BC3156"/>
    <w:rsid w:val="00BC44D5"/>
    <w:rsid w:val="00BC4574"/>
    <w:rsid w:val="00BC4594"/>
    <w:rsid w:val="00BC45AC"/>
    <w:rsid w:val="00BC547B"/>
    <w:rsid w:val="00BC5569"/>
    <w:rsid w:val="00BC575C"/>
    <w:rsid w:val="00BC5A2D"/>
    <w:rsid w:val="00BC694C"/>
    <w:rsid w:val="00BC698C"/>
    <w:rsid w:val="00BC766E"/>
    <w:rsid w:val="00BD0B18"/>
    <w:rsid w:val="00BD0F70"/>
    <w:rsid w:val="00BD107B"/>
    <w:rsid w:val="00BD2D69"/>
    <w:rsid w:val="00BD2E76"/>
    <w:rsid w:val="00BD2F5B"/>
    <w:rsid w:val="00BD446D"/>
    <w:rsid w:val="00BD489D"/>
    <w:rsid w:val="00BD4A76"/>
    <w:rsid w:val="00BD4CB6"/>
    <w:rsid w:val="00BD5839"/>
    <w:rsid w:val="00BD64FF"/>
    <w:rsid w:val="00BD69E4"/>
    <w:rsid w:val="00BD7E29"/>
    <w:rsid w:val="00BD7F1C"/>
    <w:rsid w:val="00BD7FE1"/>
    <w:rsid w:val="00BE0363"/>
    <w:rsid w:val="00BE04CE"/>
    <w:rsid w:val="00BE0B11"/>
    <w:rsid w:val="00BE15BF"/>
    <w:rsid w:val="00BE2AC6"/>
    <w:rsid w:val="00BE379A"/>
    <w:rsid w:val="00BE46E8"/>
    <w:rsid w:val="00BE4818"/>
    <w:rsid w:val="00BE4E10"/>
    <w:rsid w:val="00BE5487"/>
    <w:rsid w:val="00BE5A76"/>
    <w:rsid w:val="00BE6968"/>
    <w:rsid w:val="00BE6C09"/>
    <w:rsid w:val="00BE7469"/>
    <w:rsid w:val="00BE7A77"/>
    <w:rsid w:val="00BF00A6"/>
    <w:rsid w:val="00BF096A"/>
    <w:rsid w:val="00BF1529"/>
    <w:rsid w:val="00BF175A"/>
    <w:rsid w:val="00BF187B"/>
    <w:rsid w:val="00BF1D5A"/>
    <w:rsid w:val="00BF2DBB"/>
    <w:rsid w:val="00BF2EA5"/>
    <w:rsid w:val="00BF36C9"/>
    <w:rsid w:val="00BF378E"/>
    <w:rsid w:val="00BF3BD1"/>
    <w:rsid w:val="00BF3E43"/>
    <w:rsid w:val="00BF4AB4"/>
    <w:rsid w:val="00BF53BD"/>
    <w:rsid w:val="00BF5CD9"/>
    <w:rsid w:val="00BF75E7"/>
    <w:rsid w:val="00BF78F6"/>
    <w:rsid w:val="00BF7FD2"/>
    <w:rsid w:val="00C00687"/>
    <w:rsid w:val="00C01E81"/>
    <w:rsid w:val="00C02957"/>
    <w:rsid w:val="00C02F6A"/>
    <w:rsid w:val="00C0413E"/>
    <w:rsid w:val="00C044D0"/>
    <w:rsid w:val="00C045D5"/>
    <w:rsid w:val="00C04F32"/>
    <w:rsid w:val="00C050BC"/>
    <w:rsid w:val="00C0624C"/>
    <w:rsid w:val="00C0695A"/>
    <w:rsid w:val="00C06E7B"/>
    <w:rsid w:val="00C070F1"/>
    <w:rsid w:val="00C10217"/>
    <w:rsid w:val="00C10BBF"/>
    <w:rsid w:val="00C1101A"/>
    <w:rsid w:val="00C11B45"/>
    <w:rsid w:val="00C11D55"/>
    <w:rsid w:val="00C1287A"/>
    <w:rsid w:val="00C1425E"/>
    <w:rsid w:val="00C144E1"/>
    <w:rsid w:val="00C1483C"/>
    <w:rsid w:val="00C148FF"/>
    <w:rsid w:val="00C15177"/>
    <w:rsid w:val="00C15230"/>
    <w:rsid w:val="00C158ED"/>
    <w:rsid w:val="00C15F52"/>
    <w:rsid w:val="00C169E8"/>
    <w:rsid w:val="00C16D16"/>
    <w:rsid w:val="00C176EA"/>
    <w:rsid w:val="00C17779"/>
    <w:rsid w:val="00C179DC"/>
    <w:rsid w:val="00C204E2"/>
    <w:rsid w:val="00C20FBB"/>
    <w:rsid w:val="00C213F2"/>
    <w:rsid w:val="00C2178C"/>
    <w:rsid w:val="00C21BE7"/>
    <w:rsid w:val="00C22417"/>
    <w:rsid w:val="00C2241F"/>
    <w:rsid w:val="00C227D2"/>
    <w:rsid w:val="00C22AF1"/>
    <w:rsid w:val="00C24055"/>
    <w:rsid w:val="00C2483B"/>
    <w:rsid w:val="00C251B1"/>
    <w:rsid w:val="00C25338"/>
    <w:rsid w:val="00C25CBB"/>
    <w:rsid w:val="00C25D96"/>
    <w:rsid w:val="00C25F46"/>
    <w:rsid w:val="00C261EC"/>
    <w:rsid w:val="00C2623E"/>
    <w:rsid w:val="00C26265"/>
    <w:rsid w:val="00C27A79"/>
    <w:rsid w:val="00C30A0E"/>
    <w:rsid w:val="00C30C82"/>
    <w:rsid w:val="00C30D18"/>
    <w:rsid w:val="00C30F61"/>
    <w:rsid w:val="00C3112D"/>
    <w:rsid w:val="00C31521"/>
    <w:rsid w:val="00C31570"/>
    <w:rsid w:val="00C31988"/>
    <w:rsid w:val="00C31F87"/>
    <w:rsid w:val="00C32612"/>
    <w:rsid w:val="00C3369B"/>
    <w:rsid w:val="00C33C37"/>
    <w:rsid w:val="00C343D6"/>
    <w:rsid w:val="00C34853"/>
    <w:rsid w:val="00C350A8"/>
    <w:rsid w:val="00C35301"/>
    <w:rsid w:val="00C3677D"/>
    <w:rsid w:val="00C36DFE"/>
    <w:rsid w:val="00C36ED1"/>
    <w:rsid w:val="00C375E2"/>
    <w:rsid w:val="00C375F3"/>
    <w:rsid w:val="00C37604"/>
    <w:rsid w:val="00C377FA"/>
    <w:rsid w:val="00C379E0"/>
    <w:rsid w:val="00C40786"/>
    <w:rsid w:val="00C40835"/>
    <w:rsid w:val="00C4177F"/>
    <w:rsid w:val="00C42024"/>
    <w:rsid w:val="00C4234D"/>
    <w:rsid w:val="00C4259B"/>
    <w:rsid w:val="00C4272C"/>
    <w:rsid w:val="00C42C1F"/>
    <w:rsid w:val="00C42C9C"/>
    <w:rsid w:val="00C45055"/>
    <w:rsid w:val="00C450E9"/>
    <w:rsid w:val="00C45824"/>
    <w:rsid w:val="00C45DE9"/>
    <w:rsid w:val="00C464EB"/>
    <w:rsid w:val="00C46C13"/>
    <w:rsid w:val="00C47457"/>
    <w:rsid w:val="00C47765"/>
    <w:rsid w:val="00C47BDC"/>
    <w:rsid w:val="00C47DB4"/>
    <w:rsid w:val="00C5058D"/>
    <w:rsid w:val="00C506AE"/>
    <w:rsid w:val="00C50894"/>
    <w:rsid w:val="00C50E57"/>
    <w:rsid w:val="00C51ABC"/>
    <w:rsid w:val="00C51EBF"/>
    <w:rsid w:val="00C52638"/>
    <w:rsid w:val="00C5406A"/>
    <w:rsid w:val="00C5416A"/>
    <w:rsid w:val="00C54534"/>
    <w:rsid w:val="00C54774"/>
    <w:rsid w:val="00C547B7"/>
    <w:rsid w:val="00C5481C"/>
    <w:rsid w:val="00C552DF"/>
    <w:rsid w:val="00C56078"/>
    <w:rsid w:val="00C56278"/>
    <w:rsid w:val="00C5630B"/>
    <w:rsid w:val="00C571A8"/>
    <w:rsid w:val="00C5728B"/>
    <w:rsid w:val="00C572C2"/>
    <w:rsid w:val="00C57574"/>
    <w:rsid w:val="00C57FBF"/>
    <w:rsid w:val="00C604C8"/>
    <w:rsid w:val="00C608BE"/>
    <w:rsid w:val="00C62620"/>
    <w:rsid w:val="00C628A9"/>
    <w:rsid w:val="00C62E12"/>
    <w:rsid w:val="00C63790"/>
    <w:rsid w:val="00C638A5"/>
    <w:rsid w:val="00C63C47"/>
    <w:rsid w:val="00C63D05"/>
    <w:rsid w:val="00C64A91"/>
    <w:rsid w:val="00C64BF2"/>
    <w:rsid w:val="00C65073"/>
    <w:rsid w:val="00C6522D"/>
    <w:rsid w:val="00C65C22"/>
    <w:rsid w:val="00C65D51"/>
    <w:rsid w:val="00C66BB7"/>
    <w:rsid w:val="00C66E4F"/>
    <w:rsid w:val="00C70424"/>
    <w:rsid w:val="00C70ADD"/>
    <w:rsid w:val="00C717E3"/>
    <w:rsid w:val="00C732B0"/>
    <w:rsid w:val="00C739E8"/>
    <w:rsid w:val="00C73F2F"/>
    <w:rsid w:val="00C73F36"/>
    <w:rsid w:val="00C743EF"/>
    <w:rsid w:val="00C74DEA"/>
    <w:rsid w:val="00C75415"/>
    <w:rsid w:val="00C75425"/>
    <w:rsid w:val="00C75837"/>
    <w:rsid w:val="00C7594E"/>
    <w:rsid w:val="00C75C02"/>
    <w:rsid w:val="00C763DE"/>
    <w:rsid w:val="00C775EF"/>
    <w:rsid w:val="00C77C21"/>
    <w:rsid w:val="00C77C87"/>
    <w:rsid w:val="00C8008A"/>
    <w:rsid w:val="00C802F3"/>
    <w:rsid w:val="00C808E7"/>
    <w:rsid w:val="00C8140C"/>
    <w:rsid w:val="00C815CB"/>
    <w:rsid w:val="00C83317"/>
    <w:rsid w:val="00C842DF"/>
    <w:rsid w:val="00C8477E"/>
    <w:rsid w:val="00C84C44"/>
    <w:rsid w:val="00C84FC5"/>
    <w:rsid w:val="00C852D7"/>
    <w:rsid w:val="00C8538B"/>
    <w:rsid w:val="00C8555D"/>
    <w:rsid w:val="00C85B74"/>
    <w:rsid w:val="00C85C2F"/>
    <w:rsid w:val="00C866DE"/>
    <w:rsid w:val="00C86943"/>
    <w:rsid w:val="00C86B40"/>
    <w:rsid w:val="00C87939"/>
    <w:rsid w:val="00C921F3"/>
    <w:rsid w:val="00C92745"/>
    <w:rsid w:val="00C92E42"/>
    <w:rsid w:val="00C9332B"/>
    <w:rsid w:val="00C93C62"/>
    <w:rsid w:val="00C93E3A"/>
    <w:rsid w:val="00C93EEB"/>
    <w:rsid w:val="00C94165"/>
    <w:rsid w:val="00C949AB"/>
    <w:rsid w:val="00C94D6B"/>
    <w:rsid w:val="00C95576"/>
    <w:rsid w:val="00C9588D"/>
    <w:rsid w:val="00C9673B"/>
    <w:rsid w:val="00C96A39"/>
    <w:rsid w:val="00C96B3E"/>
    <w:rsid w:val="00C96C9C"/>
    <w:rsid w:val="00C97006"/>
    <w:rsid w:val="00C97368"/>
    <w:rsid w:val="00C97B05"/>
    <w:rsid w:val="00CA057A"/>
    <w:rsid w:val="00CA0A6B"/>
    <w:rsid w:val="00CA112D"/>
    <w:rsid w:val="00CA13C5"/>
    <w:rsid w:val="00CA1436"/>
    <w:rsid w:val="00CA168D"/>
    <w:rsid w:val="00CA1F7A"/>
    <w:rsid w:val="00CA22D4"/>
    <w:rsid w:val="00CA2391"/>
    <w:rsid w:val="00CA288A"/>
    <w:rsid w:val="00CA2C39"/>
    <w:rsid w:val="00CA2EA8"/>
    <w:rsid w:val="00CA35A8"/>
    <w:rsid w:val="00CA377A"/>
    <w:rsid w:val="00CA3B54"/>
    <w:rsid w:val="00CA45BE"/>
    <w:rsid w:val="00CA478D"/>
    <w:rsid w:val="00CA4A3C"/>
    <w:rsid w:val="00CA53C6"/>
    <w:rsid w:val="00CA54FA"/>
    <w:rsid w:val="00CA5578"/>
    <w:rsid w:val="00CA5851"/>
    <w:rsid w:val="00CA5D5A"/>
    <w:rsid w:val="00CA60E8"/>
    <w:rsid w:val="00CA6A9A"/>
    <w:rsid w:val="00CA735C"/>
    <w:rsid w:val="00CA75A8"/>
    <w:rsid w:val="00CA79FE"/>
    <w:rsid w:val="00CA7AF9"/>
    <w:rsid w:val="00CB02F6"/>
    <w:rsid w:val="00CB0657"/>
    <w:rsid w:val="00CB09A6"/>
    <w:rsid w:val="00CB09F7"/>
    <w:rsid w:val="00CB0B48"/>
    <w:rsid w:val="00CB200D"/>
    <w:rsid w:val="00CB28D0"/>
    <w:rsid w:val="00CB2976"/>
    <w:rsid w:val="00CB2D69"/>
    <w:rsid w:val="00CB31EE"/>
    <w:rsid w:val="00CB3421"/>
    <w:rsid w:val="00CB36B9"/>
    <w:rsid w:val="00CB3D2A"/>
    <w:rsid w:val="00CB45E6"/>
    <w:rsid w:val="00CB49C2"/>
    <w:rsid w:val="00CB4BA9"/>
    <w:rsid w:val="00CB4E47"/>
    <w:rsid w:val="00CB52B7"/>
    <w:rsid w:val="00CB601F"/>
    <w:rsid w:val="00CB6898"/>
    <w:rsid w:val="00CB6B98"/>
    <w:rsid w:val="00CB7164"/>
    <w:rsid w:val="00CB71CC"/>
    <w:rsid w:val="00CB74E3"/>
    <w:rsid w:val="00CB7A4F"/>
    <w:rsid w:val="00CB7DCE"/>
    <w:rsid w:val="00CB7F8C"/>
    <w:rsid w:val="00CC07FA"/>
    <w:rsid w:val="00CC0943"/>
    <w:rsid w:val="00CC0A0C"/>
    <w:rsid w:val="00CC0E44"/>
    <w:rsid w:val="00CC100D"/>
    <w:rsid w:val="00CC1129"/>
    <w:rsid w:val="00CC19E2"/>
    <w:rsid w:val="00CC19F4"/>
    <w:rsid w:val="00CC1CE0"/>
    <w:rsid w:val="00CC260B"/>
    <w:rsid w:val="00CC26C4"/>
    <w:rsid w:val="00CC2929"/>
    <w:rsid w:val="00CC2B79"/>
    <w:rsid w:val="00CC2C39"/>
    <w:rsid w:val="00CC2F1D"/>
    <w:rsid w:val="00CC37F3"/>
    <w:rsid w:val="00CC4017"/>
    <w:rsid w:val="00CC406E"/>
    <w:rsid w:val="00CC4725"/>
    <w:rsid w:val="00CC4895"/>
    <w:rsid w:val="00CC4D61"/>
    <w:rsid w:val="00CC4F2E"/>
    <w:rsid w:val="00CC4FD5"/>
    <w:rsid w:val="00CC524D"/>
    <w:rsid w:val="00CC56D9"/>
    <w:rsid w:val="00CC5D44"/>
    <w:rsid w:val="00CC7B4B"/>
    <w:rsid w:val="00CD0859"/>
    <w:rsid w:val="00CD0FCF"/>
    <w:rsid w:val="00CD102E"/>
    <w:rsid w:val="00CD1265"/>
    <w:rsid w:val="00CD2761"/>
    <w:rsid w:val="00CD29D3"/>
    <w:rsid w:val="00CD3971"/>
    <w:rsid w:val="00CD3E53"/>
    <w:rsid w:val="00CD3ED2"/>
    <w:rsid w:val="00CD4254"/>
    <w:rsid w:val="00CD4413"/>
    <w:rsid w:val="00CD460A"/>
    <w:rsid w:val="00CD4DC7"/>
    <w:rsid w:val="00CD6389"/>
    <w:rsid w:val="00CD649C"/>
    <w:rsid w:val="00CD669C"/>
    <w:rsid w:val="00CE0655"/>
    <w:rsid w:val="00CE1674"/>
    <w:rsid w:val="00CE18BC"/>
    <w:rsid w:val="00CE1CBE"/>
    <w:rsid w:val="00CE2957"/>
    <w:rsid w:val="00CE2AE4"/>
    <w:rsid w:val="00CE319E"/>
    <w:rsid w:val="00CE3735"/>
    <w:rsid w:val="00CE3771"/>
    <w:rsid w:val="00CE3835"/>
    <w:rsid w:val="00CE4658"/>
    <w:rsid w:val="00CE5663"/>
    <w:rsid w:val="00CE5830"/>
    <w:rsid w:val="00CE6AC4"/>
    <w:rsid w:val="00CE6BD1"/>
    <w:rsid w:val="00CF01A9"/>
    <w:rsid w:val="00CF040D"/>
    <w:rsid w:val="00CF088D"/>
    <w:rsid w:val="00CF0996"/>
    <w:rsid w:val="00CF0E56"/>
    <w:rsid w:val="00CF2783"/>
    <w:rsid w:val="00CF2875"/>
    <w:rsid w:val="00CF2E16"/>
    <w:rsid w:val="00CF2E91"/>
    <w:rsid w:val="00CF31B9"/>
    <w:rsid w:val="00CF31FB"/>
    <w:rsid w:val="00CF3411"/>
    <w:rsid w:val="00CF359B"/>
    <w:rsid w:val="00CF35E4"/>
    <w:rsid w:val="00CF41B1"/>
    <w:rsid w:val="00CF4545"/>
    <w:rsid w:val="00CF4D01"/>
    <w:rsid w:val="00CF50AF"/>
    <w:rsid w:val="00CF5EED"/>
    <w:rsid w:val="00CF6457"/>
    <w:rsid w:val="00CF707B"/>
    <w:rsid w:val="00CF71B0"/>
    <w:rsid w:val="00CF75C5"/>
    <w:rsid w:val="00CF7D3E"/>
    <w:rsid w:val="00CF7E0D"/>
    <w:rsid w:val="00D00A4E"/>
    <w:rsid w:val="00D0125D"/>
    <w:rsid w:val="00D0134E"/>
    <w:rsid w:val="00D01598"/>
    <w:rsid w:val="00D01616"/>
    <w:rsid w:val="00D01938"/>
    <w:rsid w:val="00D01A06"/>
    <w:rsid w:val="00D01A26"/>
    <w:rsid w:val="00D028D0"/>
    <w:rsid w:val="00D036D2"/>
    <w:rsid w:val="00D047D7"/>
    <w:rsid w:val="00D04C13"/>
    <w:rsid w:val="00D05725"/>
    <w:rsid w:val="00D05E91"/>
    <w:rsid w:val="00D06985"/>
    <w:rsid w:val="00D0708B"/>
    <w:rsid w:val="00D07F70"/>
    <w:rsid w:val="00D106D3"/>
    <w:rsid w:val="00D1135B"/>
    <w:rsid w:val="00D11C67"/>
    <w:rsid w:val="00D120B6"/>
    <w:rsid w:val="00D127A8"/>
    <w:rsid w:val="00D12DD5"/>
    <w:rsid w:val="00D13109"/>
    <w:rsid w:val="00D13220"/>
    <w:rsid w:val="00D14426"/>
    <w:rsid w:val="00D15202"/>
    <w:rsid w:val="00D1530E"/>
    <w:rsid w:val="00D15C33"/>
    <w:rsid w:val="00D16443"/>
    <w:rsid w:val="00D16BFD"/>
    <w:rsid w:val="00D17613"/>
    <w:rsid w:val="00D178F3"/>
    <w:rsid w:val="00D17DA9"/>
    <w:rsid w:val="00D20041"/>
    <w:rsid w:val="00D2072F"/>
    <w:rsid w:val="00D2074B"/>
    <w:rsid w:val="00D209DA"/>
    <w:rsid w:val="00D20D8C"/>
    <w:rsid w:val="00D2112B"/>
    <w:rsid w:val="00D217F1"/>
    <w:rsid w:val="00D21BDE"/>
    <w:rsid w:val="00D22310"/>
    <w:rsid w:val="00D22E5B"/>
    <w:rsid w:val="00D230CF"/>
    <w:rsid w:val="00D239B8"/>
    <w:rsid w:val="00D23ACA"/>
    <w:rsid w:val="00D242D5"/>
    <w:rsid w:val="00D25B44"/>
    <w:rsid w:val="00D25E29"/>
    <w:rsid w:val="00D2616D"/>
    <w:rsid w:val="00D277CA"/>
    <w:rsid w:val="00D3011D"/>
    <w:rsid w:val="00D306CD"/>
    <w:rsid w:val="00D309EA"/>
    <w:rsid w:val="00D312D5"/>
    <w:rsid w:val="00D31311"/>
    <w:rsid w:val="00D313F7"/>
    <w:rsid w:val="00D315A5"/>
    <w:rsid w:val="00D31774"/>
    <w:rsid w:val="00D319B8"/>
    <w:rsid w:val="00D32042"/>
    <w:rsid w:val="00D32210"/>
    <w:rsid w:val="00D3235D"/>
    <w:rsid w:val="00D3256D"/>
    <w:rsid w:val="00D33C4E"/>
    <w:rsid w:val="00D3461D"/>
    <w:rsid w:val="00D34A4A"/>
    <w:rsid w:val="00D3550D"/>
    <w:rsid w:val="00D3565C"/>
    <w:rsid w:val="00D36B66"/>
    <w:rsid w:val="00D376A0"/>
    <w:rsid w:val="00D40940"/>
    <w:rsid w:val="00D41A1A"/>
    <w:rsid w:val="00D4214B"/>
    <w:rsid w:val="00D432F0"/>
    <w:rsid w:val="00D43D61"/>
    <w:rsid w:val="00D45291"/>
    <w:rsid w:val="00D4585D"/>
    <w:rsid w:val="00D46D09"/>
    <w:rsid w:val="00D4775B"/>
    <w:rsid w:val="00D47AC4"/>
    <w:rsid w:val="00D47EB4"/>
    <w:rsid w:val="00D500F3"/>
    <w:rsid w:val="00D50120"/>
    <w:rsid w:val="00D5072C"/>
    <w:rsid w:val="00D5093A"/>
    <w:rsid w:val="00D50AD7"/>
    <w:rsid w:val="00D515D6"/>
    <w:rsid w:val="00D522A8"/>
    <w:rsid w:val="00D529A3"/>
    <w:rsid w:val="00D52E58"/>
    <w:rsid w:val="00D52FE7"/>
    <w:rsid w:val="00D53263"/>
    <w:rsid w:val="00D54635"/>
    <w:rsid w:val="00D55D1F"/>
    <w:rsid w:val="00D567B4"/>
    <w:rsid w:val="00D57A18"/>
    <w:rsid w:val="00D609A2"/>
    <w:rsid w:val="00D60A09"/>
    <w:rsid w:val="00D60B51"/>
    <w:rsid w:val="00D60BCE"/>
    <w:rsid w:val="00D60D42"/>
    <w:rsid w:val="00D611BB"/>
    <w:rsid w:val="00D61BC8"/>
    <w:rsid w:val="00D638E7"/>
    <w:rsid w:val="00D64233"/>
    <w:rsid w:val="00D64406"/>
    <w:rsid w:val="00D64A01"/>
    <w:rsid w:val="00D64E4F"/>
    <w:rsid w:val="00D65C69"/>
    <w:rsid w:val="00D66C4C"/>
    <w:rsid w:val="00D670B6"/>
    <w:rsid w:val="00D674C1"/>
    <w:rsid w:val="00D677C4"/>
    <w:rsid w:val="00D67C03"/>
    <w:rsid w:val="00D67C8A"/>
    <w:rsid w:val="00D70312"/>
    <w:rsid w:val="00D70B4D"/>
    <w:rsid w:val="00D7117A"/>
    <w:rsid w:val="00D718B6"/>
    <w:rsid w:val="00D7190F"/>
    <w:rsid w:val="00D72575"/>
    <w:rsid w:val="00D727CB"/>
    <w:rsid w:val="00D72BC5"/>
    <w:rsid w:val="00D732AB"/>
    <w:rsid w:val="00D733A4"/>
    <w:rsid w:val="00D73494"/>
    <w:rsid w:val="00D73592"/>
    <w:rsid w:val="00D736E0"/>
    <w:rsid w:val="00D7405C"/>
    <w:rsid w:val="00D7501A"/>
    <w:rsid w:val="00D761FA"/>
    <w:rsid w:val="00D7695F"/>
    <w:rsid w:val="00D76F52"/>
    <w:rsid w:val="00D772E6"/>
    <w:rsid w:val="00D809B0"/>
    <w:rsid w:val="00D80EF2"/>
    <w:rsid w:val="00D818EC"/>
    <w:rsid w:val="00D81E51"/>
    <w:rsid w:val="00D8229D"/>
    <w:rsid w:val="00D82E7B"/>
    <w:rsid w:val="00D82F44"/>
    <w:rsid w:val="00D83109"/>
    <w:rsid w:val="00D836DC"/>
    <w:rsid w:val="00D83C01"/>
    <w:rsid w:val="00D84C94"/>
    <w:rsid w:val="00D84F01"/>
    <w:rsid w:val="00D85D96"/>
    <w:rsid w:val="00D8611D"/>
    <w:rsid w:val="00D86173"/>
    <w:rsid w:val="00D861C0"/>
    <w:rsid w:val="00D86E61"/>
    <w:rsid w:val="00D86F05"/>
    <w:rsid w:val="00D87797"/>
    <w:rsid w:val="00D8791A"/>
    <w:rsid w:val="00D90478"/>
    <w:rsid w:val="00D91104"/>
    <w:rsid w:val="00D91608"/>
    <w:rsid w:val="00D91F2E"/>
    <w:rsid w:val="00D92634"/>
    <w:rsid w:val="00D92AA0"/>
    <w:rsid w:val="00D92AE1"/>
    <w:rsid w:val="00D92E94"/>
    <w:rsid w:val="00D93B5B"/>
    <w:rsid w:val="00D94A91"/>
    <w:rsid w:val="00D94F45"/>
    <w:rsid w:val="00D9597F"/>
    <w:rsid w:val="00D95BA2"/>
    <w:rsid w:val="00D95E5C"/>
    <w:rsid w:val="00D95EAA"/>
    <w:rsid w:val="00D968AB"/>
    <w:rsid w:val="00DA05E2"/>
    <w:rsid w:val="00DA07E9"/>
    <w:rsid w:val="00DA0819"/>
    <w:rsid w:val="00DA0E00"/>
    <w:rsid w:val="00DA0FC7"/>
    <w:rsid w:val="00DA11E9"/>
    <w:rsid w:val="00DA1297"/>
    <w:rsid w:val="00DA1826"/>
    <w:rsid w:val="00DA26CB"/>
    <w:rsid w:val="00DA28E2"/>
    <w:rsid w:val="00DA2B53"/>
    <w:rsid w:val="00DA34E0"/>
    <w:rsid w:val="00DA3717"/>
    <w:rsid w:val="00DA413A"/>
    <w:rsid w:val="00DA41B4"/>
    <w:rsid w:val="00DA557B"/>
    <w:rsid w:val="00DA55AE"/>
    <w:rsid w:val="00DA5AF0"/>
    <w:rsid w:val="00DA5D37"/>
    <w:rsid w:val="00DA6AC4"/>
    <w:rsid w:val="00DA6C9C"/>
    <w:rsid w:val="00DA6E3E"/>
    <w:rsid w:val="00DA761F"/>
    <w:rsid w:val="00DA76A2"/>
    <w:rsid w:val="00DA7D77"/>
    <w:rsid w:val="00DB0091"/>
    <w:rsid w:val="00DB0214"/>
    <w:rsid w:val="00DB0A7E"/>
    <w:rsid w:val="00DB0BA7"/>
    <w:rsid w:val="00DB176D"/>
    <w:rsid w:val="00DB1857"/>
    <w:rsid w:val="00DB1AF7"/>
    <w:rsid w:val="00DB1FC4"/>
    <w:rsid w:val="00DB2140"/>
    <w:rsid w:val="00DB25D6"/>
    <w:rsid w:val="00DB3ABC"/>
    <w:rsid w:val="00DB3E58"/>
    <w:rsid w:val="00DB43C5"/>
    <w:rsid w:val="00DB5248"/>
    <w:rsid w:val="00DB548C"/>
    <w:rsid w:val="00DB6173"/>
    <w:rsid w:val="00DB6F10"/>
    <w:rsid w:val="00DB6FD3"/>
    <w:rsid w:val="00DB70F9"/>
    <w:rsid w:val="00DB734E"/>
    <w:rsid w:val="00DB741A"/>
    <w:rsid w:val="00DC0220"/>
    <w:rsid w:val="00DC02A5"/>
    <w:rsid w:val="00DC0895"/>
    <w:rsid w:val="00DC0D71"/>
    <w:rsid w:val="00DC110E"/>
    <w:rsid w:val="00DC212C"/>
    <w:rsid w:val="00DC2572"/>
    <w:rsid w:val="00DC2E7B"/>
    <w:rsid w:val="00DC3229"/>
    <w:rsid w:val="00DC3280"/>
    <w:rsid w:val="00DC3835"/>
    <w:rsid w:val="00DC3F42"/>
    <w:rsid w:val="00DC4D25"/>
    <w:rsid w:val="00DC5237"/>
    <w:rsid w:val="00DC5325"/>
    <w:rsid w:val="00DC58EA"/>
    <w:rsid w:val="00DC5A19"/>
    <w:rsid w:val="00DC5B0E"/>
    <w:rsid w:val="00DC6017"/>
    <w:rsid w:val="00DC6CF9"/>
    <w:rsid w:val="00DC7BEA"/>
    <w:rsid w:val="00DD0927"/>
    <w:rsid w:val="00DD0C8A"/>
    <w:rsid w:val="00DD1351"/>
    <w:rsid w:val="00DD13A4"/>
    <w:rsid w:val="00DD1CD8"/>
    <w:rsid w:val="00DD1F06"/>
    <w:rsid w:val="00DD25EB"/>
    <w:rsid w:val="00DD3EB7"/>
    <w:rsid w:val="00DD4295"/>
    <w:rsid w:val="00DD43AB"/>
    <w:rsid w:val="00DD549F"/>
    <w:rsid w:val="00DD571B"/>
    <w:rsid w:val="00DD57F9"/>
    <w:rsid w:val="00DD57FD"/>
    <w:rsid w:val="00DD5A5E"/>
    <w:rsid w:val="00DD5C63"/>
    <w:rsid w:val="00DD6323"/>
    <w:rsid w:val="00DD6476"/>
    <w:rsid w:val="00DD657C"/>
    <w:rsid w:val="00DD66E3"/>
    <w:rsid w:val="00DD6847"/>
    <w:rsid w:val="00DD7123"/>
    <w:rsid w:val="00DD7322"/>
    <w:rsid w:val="00DD736F"/>
    <w:rsid w:val="00DD7519"/>
    <w:rsid w:val="00DD7E3F"/>
    <w:rsid w:val="00DE001C"/>
    <w:rsid w:val="00DE006E"/>
    <w:rsid w:val="00DE0D83"/>
    <w:rsid w:val="00DE1028"/>
    <w:rsid w:val="00DE2B2E"/>
    <w:rsid w:val="00DE2CA4"/>
    <w:rsid w:val="00DE2DDA"/>
    <w:rsid w:val="00DE30E6"/>
    <w:rsid w:val="00DE31F1"/>
    <w:rsid w:val="00DE3A6D"/>
    <w:rsid w:val="00DE3A9D"/>
    <w:rsid w:val="00DE3F12"/>
    <w:rsid w:val="00DE4960"/>
    <w:rsid w:val="00DE4D4F"/>
    <w:rsid w:val="00DE507C"/>
    <w:rsid w:val="00DE5ED4"/>
    <w:rsid w:val="00DE627A"/>
    <w:rsid w:val="00DE6FD7"/>
    <w:rsid w:val="00DE703C"/>
    <w:rsid w:val="00DE7088"/>
    <w:rsid w:val="00DF08D3"/>
    <w:rsid w:val="00DF0AB1"/>
    <w:rsid w:val="00DF0F2B"/>
    <w:rsid w:val="00DF17A8"/>
    <w:rsid w:val="00DF199A"/>
    <w:rsid w:val="00DF1ED4"/>
    <w:rsid w:val="00DF2783"/>
    <w:rsid w:val="00DF28B7"/>
    <w:rsid w:val="00DF3899"/>
    <w:rsid w:val="00DF4E7E"/>
    <w:rsid w:val="00DF550A"/>
    <w:rsid w:val="00DF6149"/>
    <w:rsid w:val="00DF675B"/>
    <w:rsid w:val="00DF6E47"/>
    <w:rsid w:val="00DF755C"/>
    <w:rsid w:val="00E006F8"/>
    <w:rsid w:val="00E0107B"/>
    <w:rsid w:val="00E01DCB"/>
    <w:rsid w:val="00E0218D"/>
    <w:rsid w:val="00E02262"/>
    <w:rsid w:val="00E0324D"/>
    <w:rsid w:val="00E0427C"/>
    <w:rsid w:val="00E047F7"/>
    <w:rsid w:val="00E047F8"/>
    <w:rsid w:val="00E050C6"/>
    <w:rsid w:val="00E05779"/>
    <w:rsid w:val="00E05DD0"/>
    <w:rsid w:val="00E05EC5"/>
    <w:rsid w:val="00E06027"/>
    <w:rsid w:val="00E0656F"/>
    <w:rsid w:val="00E074F5"/>
    <w:rsid w:val="00E1036D"/>
    <w:rsid w:val="00E105F7"/>
    <w:rsid w:val="00E10676"/>
    <w:rsid w:val="00E109EF"/>
    <w:rsid w:val="00E123F4"/>
    <w:rsid w:val="00E125FF"/>
    <w:rsid w:val="00E12AB7"/>
    <w:rsid w:val="00E12EDE"/>
    <w:rsid w:val="00E13086"/>
    <w:rsid w:val="00E13296"/>
    <w:rsid w:val="00E13ECA"/>
    <w:rsid w:val="00E143E9"/>
    <w:rsid w:val="00E14C93"/>
    <w:rsid w:val="00E158C7"/>
    <w:rsid w:val="00E159EB"/>
    <w:rsid w:val="00E15D8A"/>
    <w:rsid w:val="00E17845"/>
    <w:rsid w:val="00E2064B"/>
    <w:rsid w:val="00E206EB"/>
    <w:rsid w:val="00E2072A"/>
    <w:rsid w:val="00E20A3B"/>
    <w:rsid w:val="00E20C9E"/>
    <w:rsid w:val="00E20DCD"/>
    <w:rsid w:val="00E213B0"/>
    <w:rsid w:val="00E214ED"/>
    <w:rsid w:val="00E21A05"/>
    <w:rsid w:val="00E21E6B"/>
    <w:rsid w:val="00E22D80"/>
    <w:rsid w:val="00E22F5D"/>
    <w:rsid w:val="00E241AB"/>
    <w:rsid w:val="00E242EC"/>
    <w:rsid w:val="00E2460D"/>
    <w:rsid w:val="00E24933"/>
    <w:rsid w:val="00E24ED5"/>
    <w:rsid w:val="00E26657"/>
    <w:rsid w:val="00E268E1"/>
    <w:rsid w:val="00E26F42"/>
    <w:rsid w:val="00E2705E"/>
    <w:rsid w:val="00E279F1"/>
    <w:rsid w:val="00E27B4B"/>
    <w:rsid w:val="00E30071"/>
    <w:rsid w:val="00E30A16"/>
    <w:rsid w:val="00E30C5F"/>
    <w:rsid w:val="00E310CA"/>
    <w:rsid w:val="00E3203D"/>
    <w:rsid w:val="00E32375"/>
    <w:rsid w:val="00E32600"/>
    <w:rsid w:val="00E32758"/>
    <w:rsid w:val="00E329C8"/>
    <w:rsid w:val="00E32ECD"/>
    <w:rsid w:val="00E341FC"/>
    <w:rsid w:val="00E34492"/>
    <w:rsid w:val="00E34A4A"/>
    <w:rsid w:val="00E34DB2"/>
    <w:rsid w:val="00E34FD0"/>
    <w:rsid w:val="00E35E8C"/>
    <w:rsid w:val="00E35FD8"/>
    <w:rsid w:val="00E36A77"/>
    <w:rsid w:val="00E37528"/>
    <w:rsid w:val="00E37D10"/>
    <w:rsid w:val="00E408A5"/>
    <w:rsid w:val="00E40B5F"/>
    <w:rsid w:val="00E40C07"/>
    <w:rsid w:val="00E42214"/>
    <w:rsid w:val="00E4289B"/>
    <w:rsid w:val="00E42D29"/>
    <w:rsid w:val="00E435F4"/>
    <w:rsid w:val="00E44432"/>
    <w:rsid w:val="00E448F6"/>
    <w:rsid w:val="00E45990"/>
    <w:rsid w:val="00E4684C"/>
    <w:rsid w:val="00E4688B"/>
    <w:rsid w:val="00E46CA1"/>
    <w:rsid w:val="00E46E7F"/>
    <w:rsid w:val="00E472BD"/>
    <w:rsid w:val="00E47BAD"/>
    <w:rsid w:val="00E511C2"/>
    <w:rsid w:val="00E52167"/>
    <w:rsid w:val="00E526BE"/>
    <w:rsid w:val="00E52800"/>
    <w:rsid w:val="00E52C1B"/>
    <w:rsid w:val="00E52D42"/>
    <w:rsid w:val="00E52E83"/>
    <w:rsid w:val="00E52FF0"/>
    <w:rsid w:val="00E53268"/>
    <w:rsid w:val="00E53BFC"/>
    <w:rsid w:val="00E53EA6"/>
    <w:rsid w:val="00E54FC1"/>
    <w:rsid w:val="00E56592"/>
    <w:rsid w:val="00E56D7E"/>
    <w:rsid w:val="00E56DED"/>
    <w:rsid w:val="00E56EC2"/>
    <w:rsid w:val="00E574A3"/>
    <w:rsid w:val="00E609B8"/>
    <w:rsid w:val="00E60B2F"/>
    <w:rsid w:val="00E616D3"/>
    <w:rsid w:val="00E6348F"/>
    <w:rsid w:val="00E6506C"/>
    <w:rsid w:val="00E6516B"/>
    <w:rsid w:val="00E65E65"/>
    <w:rsid w:val="00E660F3"/>
    <w:rsid w:val="00E66426"/>
    <w:rsid w:val="00E6684C"/>
    <w:rsid w:val="00E669C6"/>
    <w:rsid w:val="00E66B3C"/>
    <w:rsid w:val="00E66B8A"/>
    <w:rsid w:val="00E70750"/>
    <w:rsid w:val="00E70A85"/>
    <w:rsid w:val="00E70C88"/>
    <w:rsid w:val="00E7134F"/>
    <w:rsid w:val="00E72403"/>
    <w:rsid w:val="00E72B1C"/>
    <w:rsid w:val="00E72EFD"/>
    <w:rsid w:val="00E73092"/>
    <w:rsid w:val="00E730BC"/>
    <w:rsid w:val="00E73411"/>
    <w:rsid w:val="00E737E8"/>
    <w:rsid w:val="00E73B0E"/>
    <w:rsid w:val="00E7409A"/>
    <w:rsid w:val="00E74823"/>
    <w:rsid w:val="00E751B2"/>
    <w:rsid w:val="00E7522D"/>
    <w:rsid w:val="00E756BE"/>
    <w:rsid w:val="00E7630F"/>
    <w:rsid w:val="00E771B3"/>
    <w:rsid w:val="00E772E7"/>
    <w:rsid w:val="00E778D9"/>
    <w:rsid w:val="00E77A72"/>
    <w:rsid w:val="00E77BFE"/>
    <w:rsid w:val="00E77C3A"/>
    <w:rsid w:val="00E801F1"/>
    <w:rsid w:val="00E810BF"/>
    <w:rsid w:val="00E811E8"/>
    <w:rsid w:val="00E813BF"/>
    <w:rsid w:val="00E81E82"/>
    <w:rsid w:val="00E820C4"/>
    <w:rsid w:val="00E82127"/>
    <w:rsid w:val="00E83361"/>
    <w:rsid w:val="00E8361F"/>
    <w:rsid w:val="00E837CD"/>
    <w:rsid w:val="00E842AD"/>
    <w:rsid w:val="00E848DB"/>
    <w:rsid w:val="00E85697"/>
    <w:rsid w:val="00E85B0B"/>
    <w:rsid w:val="00E86151"/>
    <w:rsid w:val="00E876F3"/>
    <w:rsid w:val="00E878EA"/>
    <w:rsid w:val="00E90439"/>
    <w:rsid w:val="00E907AB"/>
    <w:rsid w:val="00E915C5"/>
    <w:rsid w:val="00E91675"/>
    <w:rsid w:val="00E91885"/>
    <w:rsid w:val="00E91E41"/>
    <w:rsid w:val="00E9258F"/>
    <w:rsid w:val="00E92D43"/>
    <w:rsid w:val="00E9336F"/>
    <w:rsid w:val="00E933DA"/>
    <w:rsid w:val="00E93953"/>
    <w:rsid w:val="00E949B0"/>
    <w:rsid w:val="00E95767"/>
    <w:rsid w:val="00E95851"/>
    <w:rsid w:val="00E95CC1"/>
    <w:rsid w:val="00E963A0"/>
    <w:rsid w:val="00E96AEF"/>
    <w:rsid w:val="00E97814"/>
    <w:rsid w:val="00E979B8"/>
    <w:rsid w:val="00E97A46"/>
    <w:rsid w:val="00E97CC5"/>
    <w:rsid w:val="00EA017F"/>
    <w:rsid w:val="00EA0286"/>
    <w:rsid w:val="00EA049B"/>
    <w:rsid w:val="00EA13F1"/>
    <w:rsid w:val="00EA17C7"/>
    <w:rsid w:val="00EA1836"/>
    <w:rsid w:val="00EA1BBA"/>
    <w:rsid w:val="00EA2C3E"/>
    <w:rsid w:val="00EA2EEC"/>
    <w:rsid w:val="00EA318C"/>
    <w:rsid w:val="00EA3462"/>
    <w:rsid w:val="00EA39A1"/>
    <w:rsid w:val="00EA3A7F"/>
    <w:rsid w:val="00EA3C8C"/>
    <w:rsid w:val="00EA4991"/>
    <w:rsid w:val="00EA552F"/>
    <w:rsid w:val="00EA56F9"/>
    <w:rsid w:val="00EA59D8"/>
    <w:rsid w:val="00EA5A2C"/>
    <w:rsid w:val="00EA5F40"/>
    <w:rsid w:val="00EA6205"/>
    <w:rsid w:val="00EA6218"/>
    <w:rsid w:val="00EA6599"/>
    <w:rsid w:val="00EA6EF9"/>
    <w:rsid w:val="00EA7FB0"/>
    <w:rsid w:val="00EB0675"/>
    <w:rsid w:val="00EB0C12"/>
    <w:rsid w:val="00EB0D72"/>
    <w:rsid w:val="00EB16C3"/>
    <w:rsid w:val="00EB1AC8"/>
    <w:rsid w:val="00EB1DE0"/>
    <w:rsid w:val="00EB2CBF"/>
    <w:rsid w:val="00EB304F"/>
    <w:rsid w:val="00EB30B1"/>
    <w:rsid w:val="00EB3160"/>
    <w:rsid w:val="00EB477E"/>
    <w:rsid w:val="00EB4836"/>
    <w:rsid w:val="00EB4B52"/>
    <w:rsid w:val="00EB5019"/>
    <w:rsid w:val="00EB5173"/>
    <w:rsid w:val="00EB5317"/>
    <w:rsid w:val="00EB76F4"/>
    <w:rsid w:val="00EB7C55"/>
    <w:rsid w:val="00EC0372"/>
    <w:rsid w:val="00EC0B9A"/>
    <w:rsid w:val="00EC0EA3"/>
    <w:rsid w:val="00EC24D3"/>
    <w:rsid w:val="00EC2928"/>
    <w:rsid w:val="00EC29CC"/>
    <w:rsid w:val="00EC519E"/>
    <w:rsid w:val="00EC52A2"/>
    <w:rsid w:val="00EC52FF"/>
    <w:rsid w:val="00EC6038"/>
    <w:rsid w:val="00EC6581"/>
    <w:rsid w:val="00EC7016"/>
    <w:rsid w:val="00EC7EBB"/>
    <w:rsid w:val="00ED110C"/>
    <w:rsid w:val="00ED1E97"/>
    <w:rsid w:val="00ED1F50"/>
    <w:rsid w:val="00ED2364"/>
    <w:rsid w:val="00ED25F0"/>
    <w:rsid w:val="00ED27C0"/>
    <w:rsid w:val="00ED297F"/>
    <w:rsid w:val="00ED2AF9"/>
    <w:rsid w:val="00ED3739"/>
    <w:rsid w:val="00ED3C44"/>
    <w:rsid w:val="00ED3D1D"/>
    <w:rsid w:val="00ED46FF"/>
    <w:rsid w:val="00ED472B"/>
    <w:rsid w:val="00ED4733"/>
    <w:rsid w:val="00ED4BB9"/>
    <w:rsid w:val="00ED53BC"/>
    <w:rsid w:val="00ED5CC2"/>
    <w:rsid w:val="00ED5D58"/>
    <w:rsid w:val="00ED6443"/>
    <w:rsid w:val="00ED6FAA"/>
    <w:rsid w:val="00ED7326"/>
    <w:rsid w:val="00ED7376"/>
    <w:rsid w:val="00ED7417"/>
    <w:rsid w:val="00ED752F"/>
    <w:rsid w:val="00ED77FF"/>
    <w:rsid w:val="00ED7A35"/>
    <w:rsid w:val="00EE00F0"/>
    <w:rsid w:val="00EE0DD4"/>
    <w:rsid w:val="00EE11D6"/>
    <w:rsid w:val="00EE12F9"/>
    <w:rsid w:val="00EE21C2"/>
    <w:rsid w:val="00EE2394"/>
    <w:rsid w:val="00EE291E"/>
    <w:rsid w:val="00EE32CC"/>
    <w:rsid w:val="00EE3AC2"/>
    <w:rsid w:val="00EE42C9"/>
    <w:rsid w:val="00EE438A"/>
    <w:rsid w:val="00EE444C"/>
    <w:rsid w:val="00EE45AF"/>
    <w:rsid w:val="00EE4C55"/>
    <w:rsid w:val="00EE4D0F"/>
    <w:rsid w:val="00EE5692"/>
    <w:rsid w:val="00EE58E3"/>
    <w:rsid w:val="00EE65EC"/>
    <w:rsid w:val="00EE6DD0"/>
    <w:rsid w:val="00EE7172"/>
    <w:rsid w:val="00EE76D0"/>
    <w:rsid w:val="00EE7737"/>
    <w:rsid w:val="00EE7AC0"/>
    <w:rsid w:val="00EE7EC6"/>
    <w:rsid w:val="00EF0E13"/>
    <w:rsid w:val="00EF170B"/>
    <w:rsid w:val="00EF1C2F"/>
    <w:rsid w:val="00EF2236"/>
    <w:rsid w:val="00EF2CCC"/>
    <w:rsid w:val="00EF2F10"/>
    <w:rsid w:val="00EF30E4"/>
    <w:rsid w:val="00EF38F2"/>
    <w:rsid w:val="00EF40F0"/>
    <w:rsid w:val="00EF483E"/>
    <w:rsid w:val="00EF4D4B"/>
    <w:rsid w:val="00EF4E24"/>
    <w:rsid w:val="00EF5201"/>
    <w:rsid w:val="00EF5538"/>
    <w:rsid w:val="00EF5DA6"/>
    <w:rsid w:val="00EF6500"/>
    <w:rsid w:val="00EF6AB2"/>
    <w:rsid w:val="00EF6E1B"/>
    <w:rsid w:val="00F00051"/>
    <w:rsid w:val="00F00341"/>
    <w:rsid w:val="00F00468"/>
    <w:rsid w:val="00F00631"/>
    <w:rsid w:val="00F00C6F"/>
    <w:rsid w:val="00F01146"/>
    <w:rsid w:val="00F016FF"/>
    <w:rsid w:val="00F02680"/>
    <w:rsid w:val="00F02D37"/>
    <w:rsid w:val="00F03080"/>
    <w:rsid w:val="00F03120"/>
    <w:rsid w:val="00F03A08"/>
    <w:rsid w:val="00F042F4"/>
    <w:rsid w:val="00F04FE7"/>
    <w:rsid w:val="00F05163"/>
    <w:rsid w:val="00F05700"/>
    <w:rsid w:val="00F05831"/>
    <w:rsid w:val="00F058D6"/>
    <w:rsid w:val="00F0592C"/>
    <w:rsid w:val="00F06444"/>
    <w:rsid w:val="00F0659F"/>
    <w:rsid w:val="00F06621"/>
    <w:rsid w:val="00F06949"/>
    <w:rsid w:val="00F06D5A"/>
    <w:rsid w:val="00F07002"/>
    <w:rsid w:val="00F07C5C"/>
    <w:rsid w:val="00F108AC"/>
    <w:rsid w:val="00F10BDE"/>
    <w:rsid w:val="00F11209"/>
    <w:rsid w:val="00F1152F"/>
    <w:rsid w:val="00F11949"/>
    <w:rsid w:val="00F11BD7"/>
    <w:rsid w:val="00F125A5"/>
    <w:rsid w:val="00F125D1"/>
    <w:rsid w:val="00F1397A"/>
    <w:rsid w:val="00F13B88"/>
    <w:rsid w:val="00F14695"/>
    <w:rsid w:val="00F1494E"/>
    <w:rsid w:val="00F14C7C"/>
    <w:rsid w:val="00F16C93"/>
    <w:rsid w:val="00F16D39"/>
    <w:rsid w:val="00F16EED"/>
    <w:rsid w:val="00F203E7"/>
    <w:rsid w:val="00F20496"/>
    <w:rsid w:val="00F20D67"/>
    <w:rsid w:val="00F2102B"/>
    <w:rsid w:val="00F219C0"/>
    <w:rsid w:val="00F22282"/>
    <w:rsid w:val="00F237C0"/>
    <w:rsid w:val="00F24840"/>
    <w:rsid w:val="00F2742A"/>
    <w:rsid w:val="00F27834"/>
    <w:rsid w:val="00F27D1F"/>
    <w:rsid w:val="00F3029A"/>
    <w:rsid w:val="00F30763"/>
    <w:rsid w:val="00F308E0"/>
    <w:rsid w:val="00F31681"/>
    <w:rsid w:val="00F31BC0"/>
    <w:rsid w:val="00F331A6"/>
    <w:rsid w:val="00F3401C"/>
    <w:rsid w:val="00F3453D"/>
    <w:rsid w:val="00F34611"/>
    <w:rsid w:val="00F353EA"/>
    <w:rsid w:val="00F357F8"/>
    <w:rsid w:val="00F35CA0"/>
    <w:rsid w:val="00F36EA9"/>
    <w:rsid w:val="00F37B39"/>
    <w:rsid w:val="00F40229"/>
    <w:rsid w:val="00F409C2"/>
    <w:rsid w:val="00F40C29"/>
    <w:rsid w:val="00F411FA"/>
    <w:rsid w:val="00F41713"/>
    <w:rsid w:val="00F419AE"/>
    <w:rsid w:val="00F419DA"/>
    <w:rsid w:val="00F422C1"/>
    <w:rsid w:val="00F42575"/>
    <w:rsid w:val="00F427C5"/>
    <w:rsid w:val="00F42964"/>
    <w:rsid w:val="00F4315F"/>
    <w:rsid w:val="00F43A72"/>
    <w:rsid w:val="00F447CA"/>
    <w:rsid w:val="00F44EC4"/>
    <w:rsid w:val="00F45720"/>
    <w:rsid w:val="00F45753"/>
    <w:rsid w:val="00F45B71"/>
    <w:rsid w:val="00F45CE4"/>
    <w:rsid w:val="00F45D39"/>
    <w:rsid w:val="00F45E48"/>
    <w:rsid w:val="00F45EF7"/>
    <w:rsid w:val="00F46AFA"/>
    <w:rsid w:val="00F47976"/>
    <w:rsid w:val="00F5126A"/>
    <w:rsid w:val="00F5130A"/>
    <w:rsid w:val="00F522AB"/>
    <w:rsid w:val="00F52F94"/>
    <w:rsid w:val="00F545BD"/>
    <w:rsid w:val="00F555E9"/>
    <w:rsid w:val="00F55CF9"/>
    <w:rsid w:val="00F56864"/>
    <w:rsid w:val="00F5709F"/>
    <w:rsid w:val="00F576FB"/>
    <w:rsid w:val="00F57799"/>
    <w:rsid w:val="00F60474"/>
    <w:rsid w:val="00F61A14"/>
    <w:rsid w:val="00F61AA5"/>
    <w:rsid w:val="00F62161"/>
    <w:rsid w:val="00F62555"/>
    <w:rsid w:val="00F6255F"/>
    <w:rsid w:val="00F63107"/>
    <w:rsid w:val="00F635CA"/>
    <w:rsid w:val="00F63D90"/>
    <w:rsid w:val="00F641A7"/>
    <w:rsid w:val="00F644A4"/>
    <w:rsid w:val="00F64E48"/>
    <w:rsid w:val="00F64EBC"/>
    <w:rsid w:val="00F66B9F"/>
    <w:rsid w:val="00F66F36"/>
    <w:rsid w:val="00F67BD7"/>
    <w:rsid w:val="00F711B7"/>
    <w:rsid w:val="00F712F7"/>
    <w:rsid w:val="00F71971"/>
    <w:rsid w:val="00F71E60"/>
    <w:rsid w:val="00F72ABC"/>
    <w:rsid w:val="00F7338C"/>
    <w:rsid w:val="00F73994"/>
    <w:rsid w:val="00F74527"/>
    <w:rsid w:val="00F74930"/>
    <w:rsid w:val="00F749DF"/>
    <w:rsid w:val="00F74CA2"/>
    <w:rsid w:val="00F74FD9"/>
    <w:rsid w:val="00F76A21"/>
    <w:rsid w:val="00F7784B"/>
    <w:rsid w:val="00F8016C"/>
    <w:rsid w:val="00F802CC"/>
    <w:rsid w:val="00F80F78"/>
    <w:rsid w:val="00F81574"/>
    <w:rsid w:val="00F82416"/>
    <w:rsid w:val="00F82894"/>
    <w:rsid w:val="00F82A5F"/>
    <w:rsid w:val="00F841C3"/>
    <w:rsid w:val="00F84999"/>
    <w:rsid w:val="00F84ADA"/>
    <w:rsid w:val="00F84B65"/>
    <w:rsid w:val="00F850FC"/>
    <w:rsid w:val="00F85268"/>
    <w:rsid w:val="00F8626D"/>
    <w:rsid w:val="00F862FD"/>
    <w:rsid w:val="00F868FD"/>
    <w:rsid w:val="00F903EE"/>
    <w:rsid w:val="00F9051F"/>
    <w:rsid w:val="00F90F83"/>
    <w:rsid w:val="00F91E0F"/>
    <w:rsid w:val="00F9224A"/>
    <w:rsid w:val="00F92E74"/>
    <w:rsid w:val="00F931A8"/>
    <w:rsid w:val="00F931F4"/>
    <w:rsid w:val="00F93757"/>
    <w:rsid w:val="00F93C91"/>
    <w:rsid w:val="00F94073"/>
    <w:rsid w:val="00F94299"/>
    <w:rsid w:val="00F94EEC"/>
    <w:rsid w:val="00F95203"/>
    <w:rsid w:val="00F952D4"/>
    <w:rsid w:val="00F9554A"/>
    <w:rsid w:val="00F9588B"/>
    <w:rsid w:val="00F958B9"/>
    <w:rsid w:val="00F95923"/>
    <w:rsid w:val="00F959CB"/>
    <w:rsid w:val="00F95C9E"/>
    <w:rsid w:val="00F9665B"/>
    <w:rsid w:val="00F967C8"/>
    <w:rsid w:val="00F968BA"/>
    <w:rsid w:val="00F96988"/>
    <w:rsid w:val="00F9754B"/>
    <w:rsid w:val="00F975D4"/>
    <w:rsid w:val="00F9766B"/>
    <w:rsid w:val="00F976F5"/>
    <w:rsid w:val="00F97BA9"/>
    <w:rsid w:val="00F97CFB"/>
    <w:rsid w:val="00F97E31"/>
    <w:rsid w:val="00FA057D"/>
    <w:rsid w:val="00FA123A"/>
    <w:rsid w:val="00FA19F3"/>
    <w:rsid w:val="00FA1A2C"/>
    <w:rsid w:val="00FA2779"/>
    <w:rsid w:val="00FA282A"/>
    <w:rsid w:val="00FA2A27"/>
    <w:rsid w:val="00FA3332"/>
    <w:rsid w:val="00FA35CB"/>
    <w:rsid w:val="00FA423A"/>
    <w:rsid w:val="00FA43A6"/>
    <w:rsid w:val="00FA45C1"/>
    <w:rsid w:val="00FA4C36"/>
    <w:rsid w:val="00FA4FE0"/>
    <w:rsid w:val="00FA578F"/>
    <w:rsid w:val="00FA5AD8"/>
    <w:rsid w:val="00FA5C5B"/>
    <w:rsid w:val="00FA6046"/>
    <w:rsid w:val="00FA61AC"/>
    <w:rsid w:val="00FA6509"/>
    <w:rsid w:val="00FA7455"/>
    <w:rsid w:val="00FA7767"/>
    <w:rsid w:val="00FA7BB1"/>
    <w:rsid w:val="00FB0028"/>
    <w:rsid w:val="00FB05FB"/>
    <w:rsid w:val="00FB0BB3"/>
    <w:rsid w:val="00FB1B3A"/>
    <w:rsid w:val="00FB1F64"/>
    <w:rsid w:val="00FB2017"/>
    <w:rsid w:val="00FB2104"/>
    <w:rsid w:val="00FB2683"/>
    <w:rsid w:val="00FB26CC"/>
    <w:rsid w:val="00FB2908"/>
    <w:rsid w:val="00FB34A5"/>
    <w:rsid w:val="00FB38E8"/>
    <w:rsid w:val="00FB468B"/>
    <w:rsid w:val="00FB4AC6"/>
    <w:rsid w:val="00FB55B7"/>
    <w:rsid w:val="00FB63BF"/>
    <w:rsid w:val="00FB7951"/>
    <w:rsid w:val="00FB79F8"/>
    <w:rsid w:val="00FC0065"/>
    <w:rsid w:val="00FC0892"/>
    <w:rsid w:val="00FC1B4F"/>
    <w:rsid w:val="00FC1D0A"/>
    <w:rsid w:val="00FC1DE1"/>
    <w:rsid w:val="00FC25E6"/>
    <w:rsid w:val="00FC2B8A"/>
    <w:rsid w:val="00FC35F6"/>
    <w:rsid w:val="00FC3A00"/>
    <w:rsid w:val="00FC47BB"/>
    <w:rsid w:val="00FC4B8B"/>
    <w:rsid w:val="00FC5166"/>
    <w:rsid w:val="00FC5358"/>
    <w:rsid w:val="00FC5C71"/>
    <w:rsid w:val="00FC5F9A"/>
    <w:rsid w:val="00FC60CA"/>
    <w:rsid w:val="00FC6428"/>
    <w:rsid w:val="00FC6FEF"/>
    <w:rsid w:val="00FC714E"/>
    <w:rsid w:val="00FC7200"/>
    <w:rsid w:val="00FC7F7F"/>
    <w:rsid w:val="00FD0443"/>
    <w:rsid w:val="00FD07B1"/>
    <w:rsid w:val="00FD09C8"/>
    <w:rsid w:val="00FD0AC0"/>
    <w:rsid w:val="00FD0CA7"/>
    <w:rsid w:val="00FD1044"/>
    <w:rsid w:val="00FD1228"/>
    <w:rsid w:val="00FD1631"/>
    <w:rsid w:val="00FD1EA4"/>
    <w:rsid w:val="00FD1F23"/>
    <w:rsid w:val="00FD271F"/>
    <w:rsid w:val="00FD2D64"/>
    <w:rsid w:val="00FD2E49"/>
    <w:rsid w:val="00FD37FD"/>
    <w:rsid w:val="00FD3CD8"/>
    <w:rsid w:val="00FD435E"/>
    <w:rsid w:val="00FD50C5"/>
    <w:rsid w:val="00FD5A8E"/>
    <w:rsid w:val="00FD5B97"/>
    <w:rsid w:val="00FD60D1"/>
    <w:rsid w:val="00FD6722"/>
    <w:rsid w:val="00FD68F9"/>
    <w:rsid w:val="00FD7E75"/>
    <w:rsid w:val="00FE05AB"/>
    <w:rsid w:val="00FE0A2F"/>
    <w:rsid w:val="00FE0BBB"/>
    <w:rsid w:val="00FE1AA5"/>
    <w:rsid w:val="00FE2C98"/>
    <w:rsid w:val="00FE3591"/>
    <w:rsid w:val="00FE3B1A"/>
    <w:rsid w:val="00FE3BB8"/>
    <w:rsid w:val="00FE3C98"/>
    <w:rsid w:val="00FE4A01"/>
    <w:rsid w:val="00FE4ADD"/>
    <w:rsid w:val="00FE4E41"/>
    <w:rsid w:val="00FE5625"/>
    <w:rsid w:val="00FE5721"/>
    <w:rsid w:val="00FE5B7C"/>
    <w:rsid w:val="00FE6015"/>
    <w:rsid w:val="00FE6DC4"/>
    <w:rsid w:val="00FE733B"/>
    <w:rsid w:val="00FE7D7E"/>
    <w:rsid w:val="00FE7DF1"/>
    <w:rsid w:val="00FF01F9"/>
    <w:rsid w:val="00FF02C1"/>
    <w:rsid w:val="00FF0448"/>
    <w:rsid w:val="00FF0D81"/>
    <w:rsid w:val="00FF0E2D"/>
    <w:rsid w:val="00FF2571"/>
    <w:rsid w:val="00FF2954"/>
    <w:rsid w:val="00FF2D35"/>
    <w:rsid w:val="00FF3330"/>
    <w:rsid w:val="00FF349B"/>
    <w:rsid w:val="00FF395F"/>
    <w:rsid w:val="00FF3A05"/>
    <w:rsid w:val="00FF45C2"/>
    <w:rsid w:val="00FF4EFD"/>
    <w:rsid w:val="00FF4F2D"/>
    <w:rsid w:val="00FF5D56"/>
    <w:rsid w:val="00FF61A1"/>
    <w:rsid w:val="00FF66C6"/>
    <w:rsid w:val="00FF6AE1"/>
    <w:rsid w:val="00FF710D"/>
    <w:rsid w:val="00FF749B"/>
    <w:rsid w:val="00FF782F"/>
    <w:rsid w:val="011BD289"/>
    <w:rsid w:val="0139D577"/>
    <w:rsid w:val="0285D617"/>
    <w:rsid w:val="038C1ECE"/>
    <w:rsid w:val="03AEF904"/>
    <w:rsid w:val="049F17C6"/>
    <w:rsid w:val="04B04176"/>
    <w:rsid w:val="04DFBD0E"/>
    <w:rsid w:val="063B9783"/>
    <w:rsid w:val="064BDFC1"/>
    <w:rsid w:val="07723873"/>
    <w:rsid w:val="0785C49B"/>
    <w:rsid w:val="08666F01"/>
    <w:rsid w:val="08D06950"/>
    <w:rsid w:val="09192515"/>
    <w:rsid w:val="092833CC"/>
    <w:rsid w:val="09E67881"/>
    <w:rsid w:val="0A6BC05C"/>
    <w:rsid w:val="0A93DFDE"/>
    <w:rsid w:val="0AC9938C"/>
    <w:rsid w:val="0D21B5C8"/>
    <w:rsid w:val="0D4DC8DB"/>
    <w:rsid w:val="0D6F4663"/>
    <w:rsid w:val="0D9B8660"/>
    <w:rsid w:val="0DCBA4C6"/>
    <w:rsid w:val="0DE1CBB9"/>
    <w:rsid w:val="0F6FB31F"/>
    <w:rsid w:val="0FC7E20D"/>
    <w:rsid w:val="0FC960B0"/>
    <w:rsid w:val="0FD2D5F5"/>
    <w:rsid w:val="1079E582"/>
    <w:rsid w:val="10B6A782"/>
    <w:rsid w:val="11505B76"/>
    <w:rsid w:val="119D56D9"/>
    <w:rsid w:val="130602D3"/>
    <w:rsid w:val="13A96010"/>
    <w:rsid w:val="13AD6E93"/>
    <w:rsid w:val="13E95208"/>
    <w:rsid w:val="1417B705"/>
    <w:rsid w:val="15B3BF00"/>
    <w:rsid w:val="15F5FFEA"/>
    <w:rsid w:val="16343AEC"/>
    <w:rsid w:val="175A0167"/>
    <w:rsid w:val="17E39695"/>
    <w:rsid w:val="1874EEEA"/>
    <w:rsid w:val="1894DE6C"/>
    <w:rsid w:val="18B0A231"/>
    <w:rsid w:val="18EC3A63"/>
    <w:rsid w:val="1923A0BF"/>
    <w:rsid w:val="1AFB98CB"/>
    <w:rsid w:val="1AFC0E2D"/>
    <w:rsid w:val="1B154839"/>
    <w:rsid w:val="1BBBFFBC"/>
    <w:rsid w:val="1C070A28"/>
    <w:rsid w:val="1C6D6E9F"/>
    <w:rsid w:val="1CE34EEE"/>
    <w:rsid w:val="1D54377F"/>
    <w:rsid w:val="1D854920"/>
    <w:rsid w:val="1D8D3137"/>
    <w:rsid w:val="1E200D82"/>
    <w:rsid w:val="1EAC31B4"/>
    <w:rsid w:val="2013E631"/>
    <w:rsid w:val="20768D1A"/>
    <w:rsid w:val="20B27411"/>
    <w:rsid w:val="20F9BCC4"/>
    <w:rsid w:val="210094E7"/>
    <w:rsid w:val="212FB581"/>
    <w:rsid w:val="222ECA12"/>
    <w:rsid w:val="25223446"/>
    <w:rsid w:val="25764670"/>
    <w:rsid w:val="25803CFE"/>
    <w:rsid w:val="25908C36"/>
    <w:rsid w:val="25D454BB"/>
    <w:rsid w:val="27107EA0"/>
    <w:rsid w:val="277358DE"/>
    <w:rsid w:val="27DF6EB3"/>
    <w:rsid w:val="2805F800"/>
    <w:rsid w:val="287DC37F"/>
    <w:rsid w:val="28B616E9"/>
    <w:rsid w:val="28EC9C3B"/>
    <w:rsid w:val="29BBD37B"/>
    <w:rsid w:val="29F420EF"/>
    <w:rsid w:val="2A35AE81"/>
    <w:rsid w:val="2A4253C7"/>
    <w:rsid w:val="2A4B5E33"/>
    <w:rsid w:val="2A7BD14C"/>
    <w:rsid w:val="2AA2E55E"/>
    <w:rsid w:val="2AB4CAAE"/>
    <w:rsid w:val="2AE599AB"/>
    <w:rsid w:val="2C0C77C3"/>
    <w:rsid w:val="2C89F976"/>
    <w:rsid w:val="2CA5CEFF"/>
    <w:rsid w:val="2CC3C43A"/>
    <w:rsid w:val="2D8FF638"/>
    <w:rsid w:val="2E31AE5F"/>
    <w:rsid w:val="2EE8F4AF"/>
    <w:rsid w:val="2F274CFE"/>
    <w:rsid w:val="2F28478A"/>
    <w:rsid w:val="31857BB6"/>
    <w:rsid w:val="319525C5"/>
    <w:rsid w:val="3283C966"/>
    <w:rsid w:val="32D779DA"/>
    <w:rsid w:val="338D771B"/>
    <w:rsid w:val="33A567DB"/>
    <w:rsid w:val="33C04D73"/>
    <w:rsid w:val="342ACB5F"/>
    <w:rsid w:val="34AFDD6F"/>
    <w:rsid w:val="35091E40"/>
    <w:rsid w:val="3511C471"/>
    <w:rsid w:val="35971616"/>
    <w:rsid w:val="35A26100"/>
    <w:rsid w:val="3717F9EE"/>
    <w:rsid w:val="3743836D"/>
    <w:rsid w:val="374E24EB"/>
    <w:rsid w:val="384AA776"/>
    <w:rsid w:val="38A97671"/>
    <w:rsid w:val="390BEAE9"/>
    <w:rsid w:val="393C0C4A"/>
    <w:rsid w:val="3989B957"/>
    <w:rsid w:val="3AF61E77"/>
    <w:rsid w:val="3B5C284E"/>
    <w:rsid w:val="3BA074B0"/>
    <w:rsid w:val="3BBDC1CA"/>
    <w:rsid w:val="3BD17B11"/>
    <w:rsid w:val="3C1B2293"/>
    <w:rsid w:val="3C748548"/>
    <w:rsid w:val="3CF5D3DD"/>
    <w:rsid w:val="3D24326B"/>
    <w:rsid w:val="3D45B1EB"/>
    <w:rsid w:val="3D4955F1"/>
    <w:rsid w:val="3D689EA2"/>
    <w:rsid w:val="3DE14AE9"/>
    <w:rsid w:val="3F56AC9F"/>
    <w:rsid w:val="3FA232B3"/>
    <w:rsid w:val="40003479"/>
    <w:rsid w:val="401A9389"/>
    <w:rsid w:val="4043BA18"/>
    <w:rsid w:val="40484DB6"/>
    <w:rsid w:val="40688A25"/>
    <w:rsid w:val="40B99E51"/>
    <w:rsid w:val="41549085"/>
    <w:rsid w:val="4176D3FE"/>
    <w:rsid w:val="419B0B2E"/>
    <w:rsid w:val="41BE5146"/>
    <w:rsid w:val="422E42D1"/>
    <w:rsid w:val="42D1EADC"/>
    <w:rsid w:val="42F600D0"/>
    <w:rsid w:val="437DFD08"/>
    <w:rsid w:val="439BE626"/>
    <w:rsid w:val="43BE8CF2"/>
    <w:rsid w:val="43FAB87E"/>
    <w:rsid w:val="44952919"/>
    <w:rsid w:val="44963715"/>
    <w:rsid w:val="44AD19C7"/>
    <w:rsid w:val="44F438BA"/>
    <w:rsid w:val="4521DC12"/>
    <w:rsid w:val="4557CFFA"/>
    <w:rsid w:val="45C77E16"/>
    <w:rsid w:val="46156175"/>
    <w:rsid w:val="46B4C94F"/>
    <w:rsid w:val="46EB6184"/>
    <w:rsid w:val="473D0D79"/>
    <w:rsid w:val="47EDB329"/>
    <w:rsid w:val="48559745"/>
    <w:rsid w:val="498E5C01"/>
    <w:rsid w:val="4A7D9EE4"/>
    <w:rsid w:val="4AF4774E"/>
    <w:rsid w:val="4B3F834D"/>
    <w:rsid w:val="4CEC2670"/>
    <w:rsid w:val="4D5DCC6C"/>
    <w:rsid w:val="4DC78437"/>
    <w:rsid w:val="4E651C49"/>
    <w:rsid w:val="4E85B99E"/>
    <w:rsid w:val="50843DB6"/>
    <w:rsid w:val="5126F0E9"/>
    <w:rsid w:val="51944857"/>
    <w:rsid w:val="52710F2F"/>
    <w:rsid w:val="52CC9408"/>
    <w:rsid w:val="5385D8FA"/>
    <w:rsid w:val="5416E55E"/>
    <w:rsid w:val="548F6731"/>
    <w:rsid w:val="54FCAD2D"/>
    <w:rsid w:val="55089056"/>
    <w:rsid w:val="55C026FD"/>
    <w:rsid w:val="56686BD3"/>
    <w:rsid w:val="56CA605A"/>
    <w:rsid w:val="573152E8"/>
    <w:rsid w:val="575FFFDA"/>
    <w:rsid w:val="57B7C86A"/>
    <w:rsid w:val="59149D15"/>
    <w:rsid w:val="59204C8E"/>
    <w:rsid w:val="592F16D2"/>
    <w:rsid w:val="594EDD7F"/>
    <w:rsid w:val="59539D9E"/>
    <w:rsid w:val="5A0A4C1C"/>
    <w:rsid w:val="5A7299AF"/>
    <w:rsid w:val="5A811C38"/>
    <w:rsid w:val="5B1FFC87"/>
    <w:rsid w:val="5B4296E1"/>
    <w:rsid w:val="5B7C9627"/>
    <w:rsid w:val="5B92947F"/>
    <w:rsid w:val="5BA83374"/>
    <w:rsid w:val="5BDC08B4"/>
    <w:rsid w:val="5BF957E8"/>
    <w:rsid w:val="5C2B14B8"/>
    <w:rsid w:val="5C3D3F5F"/>
    <w:rsid w:val="5CA337B4"/>
    <w:rsid w:val="5D07DA28"/>
    <w:rsid w:val="5DA49C2B"/>
    <w:rsid w:val="5DD88955"/>
    <w:rsid w:val="5E002283"/>
    <w:rsid w:val="5E42C0B8"/>
    <w:rsid w:val="5FAD83E3"/>
    <w:rsid w:val="60D8B3B5"/>
    <w:rsid w:val="6264A580"/>
    <w:rsid w:val="62733586"/>
    <w:rsid w:val="62B28B4B"/>
    <w:rsid w:val="62B2B493"/>
    <w:rsid w:val="62DEEE7E"/>
    <w:rsid w:val="62F88A73"/>
    <w:rsid w:val="630A3120"/>
    <w:rsid w:val="64F53167"/>
    <w:rsid w:val="656E8EB1"/>
    <w:rsid w:val="65972624"/>
    <w:rsid w:val="6669F052"/>
    <w:rsid w:val="669C4289"/>
    <w:rsid w:val="684A5832"/>
    <w:rsid w:val="68A70AB9"/>
    <w:rsid w:val="6910AE10"/>
    <w:rsid w:val="699AF223"/>
    <w:rsid w:val="6A18121D"/>
    <w:rsid w:val="6A19C28B"/>
    <w:rsid w:val="6A24BB73"/>
    <w:rsid w:val="6A2BE129"/>
    <w:rsid w:val="6A6660DB"/>
    <w:rsid w:val="6AA2F929"/>
    <w:rsid w:val="6B963B50"/>
    <w:rsid w:val="6BC72210"/>
    <w:rsid w:val="6CCB5394"/>
    <w:rsid w:val="6CEF781A"/>
    <w:rsid w:val="6DC39A8A"/>
    <w:rsid w:val="6E6A3FC4"/>
    <w:rsid w:val="6EF6F7E1"/>
    <w:rsid w:val="6F3CC38A"/>
    <w:rsid w:val="6FCB958D"/>
    <w:rsid w:val="6FD960F0"/>
    <w:rsid w:val="6FF6F5E1"/>
    <w:rsid w:val="6FFE2630"/>
    <w:rsid w:val="704F48E2"/>
    <w:rsid w:val="70593378"/>
    <w:rsid w:val="71291AA3"/>
    <w:rsid w:val="7211448E"/>
    <w:rsid w:val="726FB4F6"/>
    <w:rsid w:val="734BD0B3"/>
    <w:rsid w:val="743D484F"/>
    <w:rsid w:val="74544C3A"/>
    <w:rsid w:val="74575AA1"/>
    <w:rsid w:val="75292AC7"/>
    <w:rsid w:val="75A02997"/>
    <w:rsid w:val="76118186"/>
    <w:rsid w:val="765FB50E"/>
    <w:rsid w:val="76D259CD"/>
    <w:rsid w:val="76D9C02D"/>
    <w:rsid w:val="770D104A"/>
    <w:rsid w:val="77BA3B24"/>
    <w:rsid w:val="7820A769"/>
    <w:rsid w:val="7A304CE8"/>
    <w:rsid w:val="7A49F30F"/>
    <w:rsid w:val="7A509044"/>
    <w:rsid w:val="7A8B24E2"/>
    <w:rsid w:val="7ACCA845"/>
    <w:rsid w:val="7B7F8162"/>
    <w:rsid w:val="7BC45CCD"/>
    <w:rsid w:val="7D0FB9E2"/>
    <w:rsid w:val="7D714EC3"/>
    <w:rsid w:val="7D7AE880"/>
    <w:rsid w:val="7D84969E"/>
    <w:rsid w:val="7DA4BEBE"/>
    <w:rsid w:val="7DD9713F"/>
    <w:rsid w:val="7F4929D0"/>
    <w:rsid w:val="7FE961C6"/>
    <w:rsid w:val="7FFC1F8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49B68"/>
  <w15:docId w15:val="{B98EE094-E1D0-4776-AF4F-FD5D7DD6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2"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83B"/>
    <w:pPr>
      <w:spacing w:after="160" w:line="259" w:lineRule="auto"/>
    </w:pPr>
    <w:rPr>
      <w:rFonts w:ascii="Arial" w:eastAsiaTheme="minorHAnsi" w:hAnsi="Arial"/>
      <w:kern w:val="2"/>
      <w:lang w:eastAsia="en-US"/>
      <w14:ligatures w14:val="standardContextual"/>
    </w:rPr>
  </w:style>
  <w:style w:type="paragraph" w:styleId="Titre1">
    <w:name w:val="heading 1"/>
    <w:aliases w:val="ADEME Titre 1"/>
    <w:next w:val="ADEMENormal"/>
    <w:link w:val="Titre1Car"/>
    <w:autoRedefine/>
    <w:uiPriority w:val="9"/>
    <w:qFormat/>
    <w:rsid w:val="008446A2"/>
    <w:pPr>
      <w:numPr>
        <w:numId w:val="2"/>
      </w:numPr>
      <w:suppressLineNumbers/>
      <w:suppressAutoHyphens/>
      <w:spacing w:before="480" w:after="0" w:line="240" w:lineRule="auto"/>
      <w:contextualSpacing/>
      <w:outlineLvl w:val="0"/>
    </w:pPr>
    <w:rPr>
      <w:rFonts w:ascii="Marianne" w:hAnsi="Marianne"/>
      <w:b/>
      <w:color w:val="404040" w:themeColor="text1" w:themeTint="BF"/>
      <w:sz w:val="28"/>
    </w:rPr>
  </w:style>
  <w:style w:type="paragraph" w:styleId="Titre2">
    <w:name w:val="heading 2"/>
    <w:aliases w:val="ADEME Titre 2"/>
    <w:next w:val="ADEMENormal"/>
    <w:link w:val="Titre2Car"/>
    <w:autoRedefine/>
    <w:uiPriority w:val="1"/>
    <w:qFormat/>
    <w:rsid w:val="008446A2"/>
    <w:pPr>
      <w:numPr>
        <w:ilvl w:val="1"/>
        <w:numId w:val="2"/>
      </w:numPr>
      <w:suppressLineNumbers/>
      <w:suppressAutoHyphens/>
      <w:spacing w:before="480" w:after="0" w:line="240" w:lineRule="auto"/>
      <w:ind w:left="1134" w:hanging="708"/>
      <w:contextualSpacing/>
      <w:outlineLvl w:val="1"/>
    </w:pPr>
    <w:rPr>
      <w:rFonts w:ascii="Marianne" w:hAnsi="Marianne"/>
      <w:b/>
      <w:color w:val="404040" w:themeColor="text1" w:themeTint="BF"/>
      <w:sz w:val="24"/>
    </w:rPr>
  </w:style>
  <w:style w:type="paragraph" w:styleId="Titre3">
    <w:name w:val="heading 3"/>
    <w:aliases w:val="ADEME Titre 3"/>
    <w:next w:val="ADEMENormal"/>
    <w:link w:val="Titre3Car"/>
    <w:autoRedefine/>
    <w:uiPriority w:val="2"/>
    <w:qFormat/>
    <w:rsid w:val="00166E7E"/>
    <w:pPr>
      <w:numPr>
        <w:ilvl w:val="2"/>
        <w:numId w:val="2"/>
      </w:numPr>
      <w:suppressLineNumbers/>
      <w:suppressAutoHyphens/>
      <w:spacing w:before="480" w:after="0" w:line="240" w:lineRule="auto"/>
      <w:ind w:left="1225" w:hanging="505"/>
      <w:contextualSpacing/>
      <w:outlineLvl w:val="2"/>
    </w:pPr>
    <w:rPr>
      <w:rFonts w:ascii="Arial" w:hAnsi="Arial"/>
      <w:b/>
      <w:color w:val="404040" w:themeColor="text1" w:themeTint="BF"/>
    </w:rPr>
  </w:style>
  <w:style w:type="paragraph" w:styleId="Titre4">
    <w:name w:val="heading 4"/>
    <w:basedOn w:val="Normal"/>
    <w:next w:val="Normal"/>
    <w:link w:val="Titre4Car"/>
    <w:uiPriority w:val="9"/>
    <w:semiHidden/>
    <w:unhideWhenUsed/>
    <w:rsid w:val="00CE4658"/>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CE4658"/>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E4658"/>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E4658"/>
    <w:pPr>
      <w:keepNext/>
      <w:keepLines/>
      <w:spacing w:before="20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CE4658"/>
    <w:pPr>
      <w:keepNext/>
      <w:keepLines/>
      <w:spacing w:before="200"/>
      <w:outlineLvl w:val="7"/>
    </w:pPr>
    <w:rPr>
      <w:rFonts w:asciiTheme="majorHAnsi" w:eastAsiaTheme="majorEastAsia" w:hAnsiTheme="majorHAnsi" w:cstheme="majorBidi"/>
      <w:color w:val="4F81BD" w:themeColor="accent1"/>
      <w:szCs w:val="20"/>
    </w:rPr>
  </w:style>
  <w:style w:type="paragraph" w:styleId="Titre9">
    <w:name w:val="heading 9"/>
    <w:basedOn w:val="Normal"/>
    <w:next w:val="Normal"/>
    <w:link w:val="Titre9Car"/>
    <w:uiPriority w:val="9"/>
    <w:semiHidden/>
    <w:unhideWhenUsed/>
    <w:qFormat/>
    <w:rsid w:val="00CE4658"/>
    <w:pPr>
      <w:keepNext/>
      <w:keepLines/>
      <w:spacing w:before="200"/>
      <w:outlineLvl w:val="8"/>
    </w:pPr>
    <w:rPr>
      <w:rFonts w:asciiTheme="majorHAnsi" w:eastAsiaTheme="majorEastAsia" w:hAnsiTheme="majorHAnsi" w:cstheme="majorBidi"/>
      <w:i/>
      <w:iCs/>
      <w:szCs w:val="20"/>
    </w:rPr>
  </w:style>
  <w:style w:type="character" w:default="1" w:styleId="Policepardfaut">
    <w:name w:val="Default Paragraph Font"/>
    <w:uiPriority w:val="1"/>
    <w:semiHidden/>
    <w:unhideWhenUsed/>
    <w:rsid w:val="0020683B"/>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20683B"/>
  </w:style>
  <w:style w:type="paragraph" w:styleId="En-tte">
    <w:name w:val="header"/>
    <w:basedOn w:val="Normal"/>
    <w:link w:val="En-tteCar"/>
    <w:uiPriority w:val="99"/>
    <w:semiHidden/>
    <w:rsid w:val="005B41FE"/>
    <w:pPr>
      <w:tabs>
        <w:tab w:val="center" w:pos="4536"/>
        <w:tab w:val="right" w:pos="9072"/>
      </w:tabs>
    </w:pPr>
  </w:style>
  <w:style w:type="character" w:customStyle="1" w:styleId="En-tteCar">
    <w:name w:val="En-tête Car"/>
    <w:basedOn w:val="Policepardfaut"/>
    <w:link w:val="En-tte"/>
    <w:uiPriority w:val="99"/>
    <w:semiHidden/>
    <w:rsid w:val="006407C0"/>
    <w:rPr>
      <w:rFonts w:ascii="Arial" w:hAnsi="Arial"/>
      <w:color w:val="404040" w:themeColor="text1" w:themeTint="BF"/>
    </w:rPr>
  </w:style>
  <w:style w:type="paragraph" w:styleId="Pieddepage">
    <w:name w:val="footer"/>
    <w:basedOn w:val="Normal"/>
    <w:link w:val="PieddepageCar"/>
    <w:uiPriority w:val="99"/>
    <w:rsid w:val="005B41FE"/>
    <w:pPr>
      <w:tabs>
        <w:tab w:val="center" w:pos="4536"/>
        <w:tab w:val="right" w:pos="9072"/>
      </w:tabs>
    </w:pPr>
  </w:style>
  <w:style w:type="character" w:customStyle="1" w:styleId="PieddepageCar">
    <w:name w:val="Pied de page Car"/>
    <w:basedOn w:val="Policepardfaut"/>
    <w:link w:val="Pieddepage"/>
    <w:uiPriority w:val="99"/>
    <w:rsid w:val="00FD09C8"/>
    <w:rPr>
      <w:rFonts w:ascii="Arial" w:hAnsi="Arial"/>
      <w:color w:val="404040" w:themeColor="text1" w:themeTint="BF"/>
      <w:sz w:val="20"/>
    </w:rPr>
  </w:style>
  <w:style w:type="character" w:customStyle="1" w:styleId="Titre1Car">
    <w:name w:val="Titre 1 Car"/>
    <w:aliases w:val="ADEME Titre 1 Car"/>
    <w:basedOn w:val="Policepardfaut"/>
    <w:link w:val="Titre1"/>
    <w:uiPriority w:val="9"/>
    <w:rsid w:val="008446A2"/>
    <w:rPr>
      <w:rFonts w:ascii="Marianne" w:hAnsi="Marianne"/>
      <w:b/>
      <w:color w:val="404040" w:themeColor="text1" w:themeTint="BF"/>
      <w:sz w:val="28"/>
    </w:rPr>
  </w:style>
  <w:style w:type="character" w:customStyle="1" w:styleId="Titre2Car">
    <w:name w:val="Titre 2 Car"/>
    <w:aliases w:val="ADEME Titre 2 Car"/>
    <w:basedOn w:val="Policepardfaut"/>
    <w:link w:val="Titre2"/>
    <w:uiPriority w:val="1"/>
    <w:rsid w:val="008446A2"/>
    <w:rPr>
      <w:rFonts w:ascii="Marianne" w:hAnsi="Marianne"/>
      <w:b/>
      <w:color w:val="404040" w:themeColor="text1" w:themeTint="BF"/>
      <w:sz w:val="24"/>
    </w:rPr>
  </w:style>
  <w:style w:type="character" w:customStyle="1" w:styleId="Titre3Car">
    <w:name w:val="Titre 3 Car"/>
    <w:aliases w:val="ADEME Titre 3 Car"/>
    <w:basedOn w:val="Policepardfaut"/>
    <w:link w:val="Titre3"/>
    <w:uiPriority w:val="2"/>
    <w:rsid w:val="00166E7E"/>
    <w:rPr>
      <w:rFonts w:ascii="Arial" w:hAnsi="Arial"/>
      <w:b/>
      <w:color w:val="404040" w:themeColor="text1" w:themeTint="BF"/>
    </w:rPr>
  </w:style>
  <w:style w:type="character" w:customStyle="1" w:styleId="Titre4Car">
    <w:name w:val="Titre 4 Car"/>
    <w:basedOn w:val="Policepardfaut"/>
    <w:link w:val="Titre4"/>
    <w:uiPriority w:val="9"/>
    <w:semiHidden/>
    <w:rsid w:val="00CE4658"/>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CE4658"/>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CE4658"/>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CE4658"/>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CE4658"/>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CE4658"/>
    <w:rPr>
      <w:rFonts w:asciiTheme="majorHAnsi" w:eastAsiaTheme="majorEastAsia" w:hAnsiTheme="majorHAnsi" w:cstheme="majorBidi"/>
      <w:i/>
      <w:iCs/>
      <w:color w:val="404040" w:themeColor="text1" w:themeTint="BF"/>
      <w:sz w:val="20"/>
      <w:szCs w:val="20"/>
    </w:rPr>
  </w:style>
  <w:style w:type="paragraph" w:styleId="Lgende">
    <w:name w:val="caption"/>
    <w:aliases w:val="ADEME Légende"/>
    <w:next w:val="Normal"/>
    <w:link w:val="LgendeCar"/>
    <w:autoRedefine/>
    <w:qFormat/>
    <w:rsid w:val="001118EE"/>
    <w:pPr>
      <w:suppressLineNumbers/>
      <w:suppressAutoHyphens/>
      <w:spacing w:after="0" w:line="240" w:lineRule="auto"/>
    </w:pPr>
    <w:rPr>
      <w:rFonts w:ascii="Arial" w:hAnsi="Arial"/>
      <w:b/>
      <w:bCs/>
      <w:color w:val="404040" w:themeColor="text1" w:themeTint="BF"/>
      <w:sz w:val="16"/>
      <w:szCs w:val="18"/>
    </w:rPr>
  </w:style>
  <w:style w:type="paragraph" w:customStyle="1" w:styleId="ADEMETexteEnBref">
    <w:name w:val="ADEME Texte En Bref"/>
    <w:basedOn w:val="ADEMENormal"/>
    <w:link w:val="ADEMETexteEnBrefCar"/>
    <w:autoRedefine/>
    <w:rsid w:val="008446A2"/>
    <w:pPr>
      <w:spacing w:line="360" w:lineRule="auto"/>
      <w:ind w:right="-13"/>
    </w:pPr>
    <w:rPr>
      <w:rFonts w:eastAsia="Times New Roman"/>
      <w:noProof/>
      <w:color w:val="294A96"/>
      <w:sz w:val="18"/>
      <w:lang w:val="en-GB"/>
    </w:rPr>
  </w:style>
  <w:style w:type="paragraph" w:customStyle="1" w:styleId="ADEMETitreEnBref">
    <w:name w:val="ADEME Titre En Bref"/>
    <w:next w:val="ADEMETexteEnBref"/>
    <w:link w:val="ADEMETitreEnBrefCar"/>
    <w:autoRedefine/>
    <w:rsid w:val="007D738B"/>
    <w:pPr>
      <w:keepNext/>
      <w:suppressLineNumbers/>
      <w:suppressAutoHyphens/>
      <w:spacing w:after="0" w:line="360" w:lineRule="auto"/>
      <w:ind w:right="5942"/>
    </w:pPr>
    <w:rPr>
      <w:rFonts w:ascii="Marianne" w:eastAsia="Times New Roman" w:hAnsi="Marianne" w:cs="Arial"/>
      <w:b/>
      <w:color w:val="294A96"/>
      <w:sz w:val="20"/>
      <w:lang w:val="en-GB"/>
    </w:rPr>
  </w:style>
  <w:style w:type="paragraph" w:styleId="Sous-titre">
    <w:name w:val="Subtitle"/>
    <w:aliases w:val="ADEME Sous-titre"/>
    <w:next w:val="ADEMENormal"/>
    <w:link w:val="Sous-titreCar"/>
    <w:autoRedefine/>
    <w:uiPriority w:val="11"/>
    <w:qFormat/>
    <w:rsid w:val="001118EE"/>
    <w:pPr>
      <w:numPr>
        <w:ilvl w:val="1"/>
      </w:numPr>
      <w:suppressLineNumbers/>
      <w:suppressAutoHyphens/>
      <w:spacing w:after="0" w:line="240" w:lineRule="auto"/>
      <w:contextualSpacing/>
      <w:jc w:val="center"/>
    </w:pPr>
    <w:rPr>
      <w:rFonts w:ascii="Arial" w:eastAsiaTheme="majorEastAsia" w:hAnsi="Arial" w:cstheme="majorBidi"/>
      <w:iCs/>
      <w:color w:val="404040" w:themeColor="text1" w:themeTint="BF"/>
      <w:spacing w:val="15"/>
      <w:sz w:val="28"/>
      <w:szCs w:val="24"/>
    </w:rPr>
  </w:style>
  <w:style w:type="character" w:customStyle="1" w:styleId="Sous-titreCar">
    <w:name w:val="Sous-titre Car"/>
    <w:aliases w:val="ADEME Sous-titre Car"/>
    <w:basedOn w:val="Policepardfaut"/>
    <w:link w:val="Sous-titre"/>
    <w:uiPriority w:val="11"/>
    <w:rsid w:val="001118EE"/>
    <w:rPr>
      <w:rFonts w:ascii="Arial" w:eastAsiaTheme="majorEastAsia" w:hAnsi="Arial" w:cstheme="majorBidi"/>
      <w:iCs/>
      <w:color w:val="404040" w:themeColor="text1" w:themeTint="BF"/>
      <w:spacing w:val="15"/>
      <w:sz w:val="28"/>
      <w:szCs w:val="24"/>
    </w:rPr>
  </w:style>
  <w:style w:type="character" w:styleId="lev">
    <w:name w:val="Strong"/>
    <w:basedOn w:val="Policepardfaut"/>
    <w:uiPriority w:val="22"/>
    <w:semiHidden/>
    <w:rsid w:val="00CE4658"/>
    <w:rPr>
      <w:b/>
      <w:bCs/>
    </w:rPr>
  </w:style>
  <w:style w:type="character" w:styleId="Accentuation">
    <w:name w:val="Emphasis"/>
    <w:basedOn w:val="Policepardfaut"/>
    <w:uiPriority w:val="20"/>
    <w:semiHidden/>
    <w:rsid w:val="00CE4658"/>
    <w:rPr>
      <w:i/>
      <w:iCs/>
    </w:rPr>
  </w:style>
  <w:style w:type="character" w:customStyle="1" w:styleId="ADEMETexteEnBrefCar">
    <w:name w:val="ADEME Texte En Bref Car"/>
    <w:basedOn w:val="Policepardfaut"/>
    <w:link w:val="ADEMETexteEnBref"/>
    <w:rsid w:val="007D738B"/>
    <w:rPr>
      <w:rFonts w:ascii="Marianne" w:eastAsia="Times New Roman" w:hAnsi="Marianne"/>
      <w:noProof/>
      <w:color w:val="294A96"/>
      <w:sz w:val="18"/>
      <w:lang w:val="en-GB"/>
    </w:rPr>
  </w:style>
  <w:style w:type="paragraph" w:styleId="Paragraphedeliste">
    <w:name w:val="List Paragraph"/>
    <w:aliases w:val="ADEME Paragraphe de liste"/>
    <w:link w:val="ParagraphedelisteCar"/>
    <w:uiPriority w:val="34"/>
    <w:qFormat/>
    <w:rsid w:val="001118EE"/>
    <w:pPr>
      <w:numPr>
        <w:numId w:val="1"/>
      </w:numPr>
      <w:suppressLineNumbers/>
      <w:suppressAutoHyphens/>
      <w:spacing w:after="0" w:line="240" w:lineRule="auto"/>
      <w:contextualSpacing/>
    </w:pPr>
    <w:rPr>
      <w:rFonts w:ascii="Arial" w:hAnsi="Arial"/>
      <w:color w:val="404040" w:themeColor="text1" w:themeTint="BF"/>
      <w:sz w:val="20"/>
    </w:rPr>
  </w:style>
  <w:style w:type="paragraph" w:styleId="Citation">
    <w:name w:val="Quote"/>
    <w:basedOn w:val="Normal"/>
    <w:next w:val="Normal"/>
    <w:link w:val="CitationCar"/>
    <w:uiPriority w:val="29"/>
    <w:semiHidden/>
    <w:rsid w:val="00CE4658"/>
    <w:rPr>
      <w:i/>
      <w:iCs/>
      <w:color w:val="000000" w:themeColor="text1"/>
    </w:rPr>
  </w:style>
  <w:style w:type="character" w:customStyle="1" w:styleId="CitationCar">
    <w:name w:val="Citation Car"/>
    <w:basedOn w:val="Policepardfaut"/>
    <w:link w:val="Citation"/>
    <w:uiPriority w:val="29"/>
    <w:semiHidden/>
    <w:rsid w:val="005552D0"/>
    <w:rPr>
      <w:i/>
      <w:iCs/>
      <w:color w:val="000000" w:themeColor="text1"/>
    </w:rPr>
  </w:style>
  <w:style w:type="paragraph" w:styleId="Citationintense">
    <w:name w:val="Intense Quote"/>
    <w:basedOn w:val="Normal"/>
    <w:next w:val="Normal"/>
    <w:link w:val="CitationintenseCar"/>
    <w:uiPriority w:val="30"/>
    <w:semiHidden/>
    <w:rsid w:val="00CE4658"/>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5552D0"/>
    <w:rPr>
      <w:b/>
      <w:bCs/>
      <w:i/>
      <w:iCs/>
      <w:color w:val="4F81BD" w:themeColor="accent1"/>
    </w:rPr>
  </w:style>
  <w:style w:type="character" w:styleId="Accentuationlgre">
    <w:name w:val="Subtle Emphasis"/>
    <w:uiPriority w:val="19"/>
    <w:semiHidden/>
    <w:rsid w:val="005552D0"/>
  </w:style>
  <w:style w:type="character" w:styleId="Accentuationintense">
    <w:name w:val="Intense Emphasis"/>
    <w:basedOn w:val="Policepardfaut"/>
    <w:uiPriority w:val="21"/>
    <w:semiHidden/>
    <w:rsid w:val="00CE4658"/>
    <w:rPr>
      <w:b/>
      <w:bCs/>
      <w:i/>
      <w:iCs/>
      <w:color w:val="4F81BD" w:themeColor="accent1"/>
    </w:rPr>
  </w:style>
  <w:style w:type="character" w:styleId="Rfrencelgre">
    <w:name w:val="Subtle Reference"/>
    <w:basedOn w:val="Policepardfaut"/>
    <w:uiPriority w:val="31"/>
    <w:semiHidden/>
    <w:rsid w:val="00CE4658"/>
    <w:rPr>
      <w:smallCaps/>
      <w:color w:val="C0504D" w:themeColor="accent2"/>
      <w:u w:val="single"/>
    </w:rPr>
  </w:style>
  <w:style w:type="character" w:styleId="Rfrenceintense">
    <w:name w:val="Intense Reference"/>
    <w:basedOn w:val="Policepardfaut"/>
    <w:uiPriority w:val="32"/>
    <w:semiHidden/>
    <w:rsid w:val="00CE4658"/>
    <w:rPr>
      <w:b/>
      <w:bCs/>
      <w:smallCaps/>
      <w:color w:val="C0504D" w:themeColor="accent2"/>
      <w:spacing w:val="5"/>
      <w:u w:val="single"/>
    </w:rPr>
  </w:style>
  <w:style w:type="character" w:styleId="Titredulivre">
    <w:name w:val="Book Title"/>
    <w:basedOn w:val="Policepardfaut"/>
    <w:uiPriority w:val="33"/>
    <w:semiHidden/>
    <w:rsid w:val="00CE4658"/>
    <w:rPr>
      <w:b/>
      <w:bCs/>
      <w:smallCaps/>
      <w:spacing w:val="5"/>
    </w:rPr>
  </w:style>
  <w:style w:type="paragraph" w:styleId="TM1">
    <w:name w:val="toc 1"/>
    <w:aliases w:val="ADEME TM 1"/>
    <w:link w:val="TM1Car"/>
    <w:autoRedefine/>
    <w:uiPriority w:val="39"/>
    <w:qFormat/>
    <w:rsid w:val="008446A2"/>
    <w:pPr>
      <w:tabs>
        <w:tab w:val="left" w:pos="0"/>
        <w:tab w:val="left" w:pos="709"/>
        <w:tab w:val="right" w:leader="dot" w:pos="10609"/>
      </w:tabs>
      <w:suppressAutoHyphens/>
      <w:spacing w:after="100"/>
      <w:ind w:left="397" w:hanging="397"/>
    </w:pPr>
    <w:rPr>
      <w:rFonts w:ascii="Marianne" w:hAnsi="Marianne"/>
      <w:noProof/>
      <w:color w:val="404040" w:themeColor="text1" w:themeTint="BF"/>
      <w:sz w:val="20"/>
    </w:rPr>
  </w:style>
  <w:style w:type="character" w:styleId="Textedelespacerserv">
    <w:name w:val="Placeholder Text"/>
    <w:basedOn w:val="Policepardfaut"/>
    <w:uiPriority w:val="99"/>
    <w:semiHidden/>
    <w:rsid w:val="00037057"/>
    <w:rPr>
      <w:color w:val="808080"/>
    </w:rPr>
  </w:style>
  <w:style w:type="paragraph" w:styleId="Textedebulles">
    <w:name w:val="Balloon Text"/>
    <w:basedOn w:val="Normal"/>
    <w:link w:val="TextedebullesCar"/>
    <w:uiPriority w:val="99"/>
    <w:semiHidden/>
    <w:unhideWhenUsed/>
    <w:rsid w:val="00037057"/>
    <w:rPr>
      <w:rFonts w:ascii="Tahoma" w:hAnsi="Tahoma" w:cs="Tahoma"/>
      <w:sz w:val="16"/>
      <w:szCs w:val="16"/>
    </w:rPr>
  </w:style>
  <w:style w:type="character" w:customStyle="1" w:styleId="TextedebullesCar">
    <w:name w:val="Texte de bulles Car"/>
    <w:basedOn w:val="Policepardfaut"/>
    <w:link w:val="Textedebulles"/>
    <w:uiPriority w:val="99"/>
    <w:semiHidden/>
    <w:rsid w:val="00037057"/>
    <w:rPr>
      <w:rFonts w:ascii="Tahoma" w:hAnsi="Tahoma" w:cs="Tahoma"/>
      <w:sz w:val="16"/>
      <w:szCs w:val="16"/>
    </w:rPr>
  </w:style>
  <w:style w:type="character" w:customStyle="1" w:styleId="ADEMETitreEnBrefCar">
    <w:name w:val="ADEME Titre En Bref Car"/>
    <w:basedOn w:val="Policepardfaut"/>
    <w:link w:val="ADEMETitreEnBref"/>
    <w:rsid w:val="007D738B"/>
    <w:rPr>
      <w:rFonts w:ascii="Marianne" w:eastAsia="Times New Roman" w:hAnsi="Marianne" w:cs="Arial"/>
      <w:b/>
      <w:color w:val="294A96"/>
      <w:sz w:val="20"/>
      <w:lang w:val="en-GB"/>
    </w:rPr>
  </w:style>
  <w:style w:type="character" w:customStyle="1" w:styleId="TM1Car">
    <w:name w:val="TM 1 Car"/>
    <w:aliases w:val="ADEME TM 1 Car"/>
    <w:basedOn w:val="Policepardfaut"/>
    <w:link w:val="TM1"/>
    <w:uiPriority w:val="39"/>
    <w:rsid w:val="008446A2"/>
    <w:rPr>
      <w:rFonts w:ascii="Marianne" w:hAnsi="Marianne"/>
      <w:noProof/>
      <w:color w:val="404040" w:themeColor="text1" w:themeTint="BF"/>
      <w:sz w:val="20"/>
    </w:rPr>
  </w:style>
  <w:style w:type="paragraph" w:styleId="TM2">
    <w:name w:val="toc 2"/>
    <w:aliases w:val="ADEME TM 2"/>
    <w:link w:val="TM2Car"/>
    <w:autoRedefine/>
    <w:uiPriority w:val="39"/>
    <w:qFormat/>
    <w:rsid w:val="008446A2"/>
    <w:pPr>
      <w:tabs>
        <w:tab w:val="left" w:pos="880"/>
        <w:tab w:val="right" w:leader="dot" w:pos="10609"/>
      </w:tabs>
      <w:suppressAutoHyphens/>
      <w:spacing w:after="100"/>
      <w:ind w:left="709" w:hanging="709"/>
      <w:jc w:val="both"/>
    </w:pPr>
    <w:rPr>
      <w:rFonts w:ascii="Marianne" w:hAnsi="Marianne"/>
      <w:color w:val="404040" w:themeColor="text1" w:themeTint="BF"/>
      <w:sz w:val="20"/>
    </w:rPr>
  </w:style>
  <w:style w:type="character" w:customStyle="1" w:styleId="TM2Car">
    <w:name w:val="TM 2 Car"/>
    <w:aliases w:val="ADEME TM 2 Car"/>
    <w:basedOn w:val="Policepardfaut"/>
    <w:link w:val="TM2"/>
    <w:uiPriority w:val="39"/>
    <w:rsid w:val="008446A2"/>
    <w:rPr>
      <w:rFonts w:ascii="Marianne" w:hAnsi="Marianne"/>
      <w:color w:val="404040" w:themeColor="text1" w:themeTint="BF"/>
      <w:sz w:val="20"/>
    </w:rPr>
  </w:style>
  <w:style w:type="paragraph" w:styleId="TM3">
    <w:name w:val="toc 3"/>
    <w:aliases w:val="ADEME TM 3"/>
    <w:link w:val="TM3Car"/>
    <w:autoRedefine/>
    <w:uiPriority w:val="39"/>
    <w:qFormat/>
    <w:rsid w:val="008446A2"/>
    <w:pPr>
      <w:suppressAutoHyphens/>
      <w:spacing w:after="100"/>
      <w:ind w:left="1021" w:hanging="1021"/>
    </w:pPr>
    <w:rPr>
      <w:rFonts w:ascii="Marianne" w:hAnsi="Marianne"/>
      <w:color w:val="404040" w:themeColor="text1" w:themeTint="BF"/>
      <w:sz w:val="20"/>
    </w:rPr>
  </w:style>
  <w:style w:type="character" w:customStyle="1" w:styleId="TM3Car">
    <w:name w:val="TM 3 Car"/>
    <w:aliases w:val="ADEME TM 3 Car"/>
    <w:basedOn w:val="Policepardfaut"/>
    <w:link w:val="TM3"/>
    <w:uiPriority w:val="39"/>
    <w:rsid w:val="008446A2"/>
    <w:rPr>
      <w:rFonts w:ascii="Marianne" w:hAnsi="Marianne"/>
      <w:color w:val="404040" w:themeColor="text1" w:themeTint="BF"/>
      <w:sz w:val="20"/>
    </w:rPr>
  </w:style>
  <w:style w:type="table" w:styleId="Grilledutableau">
    <w:name w:val="Table Grid"/>
    <w:basedOn w:val="TableauNormal"/>
    <w:uiPriority w:val="59"/>
    <w:rsid w:val="00794756"/>
    <w:pPr>
      <w:spacing w:after="0" w:line="240" w:lineRule="auto"/>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EMEBlocActeur">
    <w:name w:val="ADEME Bloc Acteur"/>
    <w:basedOn w:val="ADEMENormal"/>
    <w:autoRedefine/>
    <w:qFormat/>
    <w:rsid w:val="007D738B"/>
    <w:pPr>
      <w:jc w:val="center"/>
    </w:pPr>
  </w:style>
  <w:style w:type="paragraph" w:customStyle="1" w:styleId="ADEMEBlocAvertissement">
    <w:name w:val="ADEME Bloc Avertissement"/>
    <w:autoRedefine/>
    <w:rsid w:val="007D738B"/>
    <w:pPr>
      <w:suppressLineNumbers/>
      <w:suppressAutoHyphens/>
      <w:spacing w:after="0" w:line="240" w:lineRule="auto"/>
      <w:jc w:val="center"/>
    </w:pPr>
    <w:rPr>
      <w:rFonts w:ascii="Marianne" w:hAnsi="Marianne"/>
      <w:color w:val="404040" w:themeColor="text1" w:themeTint="BF"/>
      <w:sz w:val="20"/>
    </w:rPr>
  </w:style>
  <w:style w:type="paragraph" w:customStyle="1" w:styleId="ADEMEEntte">
    <w:name w:val="ADEME Entête"/>
    <w:autoRedefine/>
    <w:rsid w:val="0065609A"/>
    <w:pPr>
      <w:suppressLineNumbers/>
      <w:suppressAutoHyphens/>
      <w:spacing w:after="0" w:line="240" w:lineRule="auto"/>
      <w:jc w:val="right"/>
    </w:pPr>
    <w:rPr>
      <w:rFonts w:ascii="Marianne" w:hAnsi="Marianne"/>
      <w:color w:val="404040" w:themeColor="text1" w:themeTint="BF"/>
      <w:sz w:val="20"/>
    </w:rPr>
  </w:style>
  <w:style w:type="paragraph" w:customStyle="1" w:styleId="ADEMEPiedde1repage">
    <w:name w:val="ADEME Pied de 1ère page"/>
    <w:basedOn w:val="ADEMENormal"/>
    <w:link w:val="ADEMEPiedde1repageCar"/>
    <w:rsid w:val="007D738B"/>
    <w:pPr>
      <w:spacing w:after="240"/>
      <w:jc w:val="right"/>
    </w:pPr>
    <w:rPr>
      <w:noProof/>
    </w:rPr>
  </w:style>
  <w:style w:type="paragraph" w:customStyle="1" w:styleId="ADEMEPieddepage">
    <w:name w:val="ADEME Pied de page"/>
    <w:basedOn w:val="ADEMENormal"/>
    <w:autoRedefine/>
    <w:rsid w:val="007D738B"/>
    <w:pPr>
      <w:jc w:val="right"/>
    </w:pPr>
  </w:style>
  <w:style w:type="paragraph" w:customStyle="1" w:styleId="ADEMENormal">
    <w:name w:val="ADEME Normal"/>
    <w:link w:val="ADEMENormalCar"/>
    <w:qFormat/>
    <w:rsid w:val="008406F8"/>
    <w:pPr>
      <w:suppressLineNumbers/>
      <w:suppressAutoHyphens/>
      <w:spacing w:after="0" w:line="240" w:lineRule="auto"/>
      <w:jc w:val="both"/>
    </w:pPr>
    <w:rPr>
      <w:rFonts w:ascii="Marianne" w:hAnsi="Marianne"/>
      <w:color w:val="404040" w:themeColor="text1" w:themeTint="BF"/>
      <w:sz w:val="20"/>
    </w:rPr>
  </w:style>
  <w:style w:type="paragraph" w:customStyle="1" w:styleId="ADEMETexteLgislation">
    <w:name w:val="ADEME Texte Législation"/>
    <w:basedOn w:val="ADEMENormal"/>
    <w:link w:val="ADEMETexteLgislationCar"/>
    <w:autoRedefine/>
    <w:rsid w:val="007D738B"/>
    <w:rPr>
      <w:sz w:val="18"/>
      <w:lang w:val="en-GB"/>
    </w:rPr>
  </w:style>
  <w:style w:type="character" w:customStyle="1" w:styleId="ADEMENormalCar">
    <w:name w:val="ADEME Normal Car"/>
    <w:basedOn w:val="Policepardfaut"/>
    <w:link w:val="ADEMENormal"/>
    <w:rsid w:val="008406F8"/>
    <w:rPr>
      <w:rFonts w:ascii="Marianne" w:hAnsi="Marianne"/>
      <w:color w:val="404040" w:themeColor="text1" w:themeTint="BF"/>
      <w:sz w:val="20"/>
    </w:rPr>
  </w:style>
  <w:style w:type="character" w:styleId="Lienhypertexte">
    <w:name w:val="Hyperlink"/>
    <w:basedOn w:val="Policepardfaut"/>
    <w:uiPriority w:val="99"/>
    <w:rsid w:val="00A85E58"/>
    <w:rPr>
      <w:color w:val="0000FF" w:themeColor="hyperlink"/>
      <w:u w:val="single"/>
    </w:rPr>
  </w:style>
  <w:style w:type="paragraph" w:customStyle="1" w:styleId="ADEMENormalRgles">
    <w:name w:val="ADEME Normal Règles"/>
    <w:basedOn w:val="ADEMENormal"/>
    <w:autoRedefine/>
    <w:rsid w:val="007D738B"/>
    <w:pPr>
      <w:spacing w:before="40" w:after="40"/>
    </w:pPr>
    <w:rPr>
      <w:sz w:val="18"/>
    </w:rPr>
  </w:style>
  <w:style w:type="character" w:customStyle="1" w:styleId="ADEMETexteLgislationCar">
    <w:name w:val="ADEME Texte Législation Car"/>
    <w:basedOn w:val="Policepardfaut"/>
    <w:link w:val="ADEMETexteLgislation"/>
    <w:rsid w:val="007D738B"/>
    <w:rPr>
      <w:rFonts w:ascii="Marianne" w:hAnsi="Marianne"/>
      <w:color w:val="404040" w:themeColor="text1" w:themeTint="BF"/>
      <w:sz w:val="18"/>
      <w:lang w:val="en-GB"/>
    </w:rPr>
  </w:style>
  <w:style w:type="paragraph" w:customStyle="1" w:styleId="ADEMETexteRemerciements">
    <w:name w:val="ADEME Texte Remerciements"/>
    <w:basedOn w:val="ADEMENormal"/>
    <w:link w:val="ADEMETexteRemerciementsCar"/>
    <w:qFormat/>
    <w:rsid w:val="007D738B"/>
  </w:style>
  <w:style w:type="paragraph" w:styleId="En-ttedetabledesmatires">
    <w:name w:val="TOC Heading"/>
    <w:aliases w:val="ADEME En-tête de table des matières"/>
    <w:next w:val="TM1"/>
    <w:link w:val="En-ttedetabledesmatiresCar"/>
    <w:autoRedefine/>
    <w:uiPriority w:val="39"/>
    <w:qFormat/>
    <w:rsid w:val="008446A2"/>
    <w:pPr>
      <w:suppressLineNumbers/>
      <w:suppressAutoHyphens/>
      <w:spacing w:after="100" w:line="240" w:lineRule="auto"/>
    </w:pPr>
    <w:rPr>
      <w:rFonts w:ascii="Marianne" w:eastAsiaTheme="majorEastAsia" w:hAnsi="Marianne" w:cstheme="majorBidi"/>
      <w:b/>
      <w:bCs/>
      <w:smallCaps/>
      <w:color w:val="404040" w:themeColor="text1" w:themeTint="BF"/>
      <w:sz w:val="28"/>
      <w:szCs w:val="28"/>
    </w:rPr>
  </w:style>
  <w:style w:type="character" w:customStyle="1" w:styleId="ADEMETexteRemerciementsCar">
    <w:name w:val="ADEME Texte Remerciements Car"/>
    <w:basedOn w:val="Policepardfaut"/>
    <w:link w:val="ADEMETexteRemerciements"/>
    <w:rsid w:val="007D738B"/>
    <w:rPr>
      <w:rFonts w:ascii="Marianne" w:hAnsi="Marianne"/>
      <w:color w:val="404040" w:themeColor="text1" w:themeTint="BF"/>
      <w:sz w:val="20"/>
    </w:rPr>
  </w:style>
  <w:style w:type="character" w:customStyle="1" w:styleId="En-ttedetabledesmatiresCar">
    <w:name w:val="En-tête de table des matières Car"/>
    <w:aliases w:val="ADEME En-tête de table des matières Car"/>
    <w:basedOn w:val="Policepardfaut"/>
    <w:link w:val="En-ttedetabledesmatires"/>
    <w:uiPriority w:val="39"/>
    <w:rsid w:val="008446A2"/>
    <w:rPr>
      <w:rFonts w:ascii="Marianne" w:eastAsiaTheme="majorEastAsia" w:hAnsi="Marianne" w:cstheme="majorBidi"/>
      <w:b/>
      <w:bCs/>
      <w:smallCaps/>
      <w:color w:val="404040" w:themeColor="text1" w:themeTint="BF"/>
      <w:sz w:val="28"/>
      <w:szCs w:val="28"/>
    </w:rPr>
  </w:style>
  <w:style w:type="paragraph" w:styleId="Titre">
    <w:name w:val="Title"/>
    <w:aliases w:val="ADEME Titre"/>
    <w:next w:val="ADEMENormal"/>
    <w:link w:val="TitreCar"/>
    <w:autoRedefine/>
    <w:uiPriority w:val="10"/>
    <w:qFormat/>
    <w:rsid w:val="002031C1"/>
    <w:pPr>
      <w:suppressLineNumbers/>
      <w:suppressAutoHyphens/>
      <w:spacing w:after="0" w:line="240" w:lineRule="auto"/>
      <w:contextualSpacing/>
      <w:jc w:val="center"/>
    </w:pPr>
    <w:rPr>
      <w:rFonts w:ascii="Marianne" w:eastAsia="Times New Roman" w:hAnsi="Marianne" w:cs="Arial"/>
      <w:b/>
      <w:bCs/>
      <w:caps/>
      <w:color w:val="FF0000"/>
      <w:spacing w:val="5"/>
      <w:kern w:val="28"/>
      <w:sz w:val="36"/>
      <w:szCs w:val="28"/>
      <w14:cntxtAlts/>
    </w:rPr>
  </w:style>
  <w:style w:type="character" w:customStyle="1" w:styleId="TitreCar">
    <w:name w:val="Titre Car"/>
    <w:aliases w:val="ADEME Titre Car"/>
    <w:basedOn w:val="Policepardfaut"/>
    <w:link w:val="Titre"/>
    <w:uiPriority w:val="10"/>
    <w:rsid w:val="002031C1"/>
    <w:rPr>
      <w:rFonts w:ascii="Marianne" w:eastAsia="Times New Roman" w:hAnsi="Marianne" w:cs="Arial"/>
      <w:b/>
      <w:bCs/>
      <w:caps/>
      <w:color w:val="FF0000"/>
      <w:spacing w:val="5"/>
      <w:kern w:val="28"/>
      <w:sz w:val="36"/>
      <w:szCs w:val="28"/>
      <w14:cntxtAlts/>
    </w:rPr>
  </w:style>
  <w:style w:type="paragraph" w:customStyle="1" w:styleId="ADEMETitreCitation">
    <w:name w:val="ADEME Titre Citation"/>
    <w:next w:val="ADEMENormal"/>
    <w:link w:val="ADEMETitreCitationCar"/>
    <w:autoRedefine/>
    <w:rsid w:val="007D738B"/>
    <w:pPr>
      <w:suppressLineNumbers/>
      <w:suppressAutoHyphens/>
      <w:spacing w:after="0" w:line="240" w:lineRule="auto"/>
      <w:jc w:val="center"/>
    </w:pPr>
    <w:rPr>
      <w:rFonts w:ascii="Marianne" w:hAnsi="Marianne"/>
      <w:b/>
      <w:color w:val="404040" w:themeColor="text1" w:themeTint="BF"/>
    </w:rPr>
  </w:style>
  <w:style w:type="paragraph" w:customStyle="1" w:styleId="ADEMETitreRemerciements">
    <w:name w:val="ADEME Titre Remerciements"/>
    <w:next w:val="ADEMETexteRemerciements"/>
    <w:link w:val="ADEMETitreRemerciementsCar"/>
    <w:autoRedefine/>
    <w:rsid w:val="007D738B"/>
    <w:pPr>
      <w:suppressLineNumbers/>
      <w:suppressAutoHyphens/>
      <w:spacing w:after="0" w:line="240" w:lineRule="auto"/>
      <w:jc w:val="center"/>
    </w:pPr>
    <w:rPr>
      <w:rFonts w:ascii="Marianne" w:hAnsi="Marianne"/>
      <w:b/>
      <w:caps/>
      <w:color w:val="404040" w:themeColor="text1" w:themeTint="BF"/>
      <w:sz w:val="28"/>
    </w:rPr>
  </w:style>
  <w:style w:type="character" w:customStyle="1" w:styleId="ADEMETitreCitationCar">
    <w:name w:val="ADEME Titre Citation Car"/>
    <w:basedOn w:val="Policepardfaut"/>
    <w:link w:val="ADEMETitreCitation"/>
    <w:rsid w:val="007D738B"/>
    <w:rPr>
      <w:rFonts w:ascii="Marianne" w:hAnsi="Marianne"/>
      <w:b/>
      <w:color w:val="404040" w:themeColor="text1" w:themeTint="BF"/>
    </w:rPr>
  </w:style>
  <w:style w:type="paragraph" w:customStyle="1" w:styleId="ADEMEDate">
    <w:name w:val="ADEME Date"/>
    <w:next w:val="ADEMENormal"/>
    <w:link w:val="ADEMEDateCar"/>
    <w:autoRedefine/>
    <w:rsid w:val="007D738B"/>
    <w:pPr>
      <w:suppressLineNumbers/>
      <w:suppressAutoHyphens/>
      <w:spacing w:after="0" w:line="240" w:lineRule="auto"/>
      <w:jc w:val="center"/>
    </w:pPr>
    <w:rPr>
      <w:rFonts w:ascii="Marianne" w:hAnsi="Marianne"/>
      <w:b/>
      <w:color w:val="404040" w:themeColor="text1" w:themeTint="BF"/>
    </w:rPr>
  </w:style>
  <w:style w:type="character" w:customStyle="1" w:styleId="ADEMETitreRemerciementsCar">
    <w:name w:val="ADEME Titre Remerciements Car"/>
    <w:basedOn w:val="Policepardfaut"/>
    <w:link w:val="ADEMETitreRemerciements"/>
    <w:rsid w:val="007D738B"/>
    <w:rPr>
      <w:rFonts w:ascii="Marianne" w:hAnsi="Marianne"/>
      <w:b/>
      <w:caps/>
      <w:color w:val="404040" w:themeColor="text1" w:themeTint="BF"/>
      <w:sz w:val="28"/>
    </w:rPr>
  </w:style>
  <w:style w:type="character" w:customStyle="1" w:styleId="ADEMEDateCar">
    <w:name w:val="ADEME Date Car"/>
    <w:basedOn w:val="Policepardfaut"/>
    <w:link w:val="ADEMEDate"/>
    <w:rsid w:val="007D738B"/>
    <w:rPr>
      <w:rFonts w:ascii="Marianne" w:hAnsi="Marianne"/>
      <w:b/>
      <w:color w:val="404040" w:themeColor="text1" w:themeTint="BF"/>
    </w:rPr>
  </w:style>
  <w:style w:type="paragraph" w:customStyle="1" w:styleId="ADEMEAide">
    <w:name w:val="ADEME Aide"/>
    <w:basedOn w:val="ADEMENormal"/>
    <w:link w:val="ADEMEAideCar"/>
    <w:autoRedefine/>
    <w:qFormat/>
    <w:rsid w:val="008406F8"/>
    <w:rPr>
      <w:i/>
      <w:color w:val="595959" w:themeColor="text1" w:themeTint="A6"/>
      <w:sz w:val="18"/>
    </w:rPr>
  </w:style>
  <w:style w:type="paragraph" w:customStyle="1" w:styleId="ADEMEItalique">
    <w:name w:val="ADEME Italique"/>
    <w:basedOn w:val="ADEMENormal"/>
    <w:link w:val="ADEMEItaliqueCar"/>
    <w:qFormat/>
    <w:rsid w:val="007D738B"/>
    <w:rPr>
      <w:i/>
    </w:rPr>
  </w:style>
  <w:style w:type="character" w:customStyle="1" w:styleId="ADEMEAideCar">
    <w:name w:val="ADEME Aide Car"/>
    <w:basedOn w:val="ADEMENormalCar"/>
    <w:link w:val="ADEMEAide"/>
    <w:rsid w:val="007D738B"/>
    <w:rPr>
      <w:rFonts w:ascii="Marianne" w:hAnsi="Marianne"/>
      <w:i/>
      <w:color w:val="595959" w:themeColor="text1" w:themeTint="A6"/>
      <w:sz w:val="18"/>
    </w:rPr>
  </w:style>
  <w:style w:type="paragraph" w:customStyle="1" w:styleId="ADEMENormalGras">
    <w:name w:val="ADEME Normal Gras"/>
    <w:basedOn w:val="ADEMENormal"/>
    <w:link w:val="ADEMENormalGrasCar"/>
    <w:qFormat/>
    <w:rsid w:val="007D738B"/>
    <w:rPr>
      <w:b/>
    </w:rPr>
  </w:style>
  <w:style w:type="character" w:customStyle="1" w:styleId="ADEMEItaliqueCar">
    <w:name w:val="ADEME Italique Car"/>
    <w:basedOn w:val="ADEMENormalCar"/>
    <w:link w:val="ADEMEItalique"/>
    <w:rsid w:val="007D738B"/>
    <w:rPr>
      <w:rFonts w:ascii="Marianne" w:hAnsi="Marianne"/>
      <w:i/>
      <w:color w:val="404040" w:themeColor="text1" w:themeTint="BF"/>
      <w:sz w:val="20"/>
    </w:rPr>
  </w:style>
  <w:style w:type="character" w:customStyle="1" w:styleId="ADEMENiveau4">
    <w:name w:val="ADEME Niveau 4"/>
    <w:basedOn w:val="Policepardfaut"/>
    <w:uiPriority w:val="1"/>
    <w:qFormat/>
    <w:rsid w:val="004B7081"/>
    <w:rPr>
      <w:rFonts w:ascii="Arial" w:hAnsi="Arial"/>
      <w:caps w:val="0"/>
      <w:smallCaps w:val="0"/>
      <w:strike w:val="0"/>
      <w:dstrike w:val="0"/>
      <w:vanish w:val="0"/>
      <w:color w:val="404040" w:themeColor="text1" w:themeTint="BF"/>
      <w:sz w:val="20"/>
      <w:u w:val="none"/>
      <w:vertAlign w:val="baseline"/>
    </w:rPr>
  </w:style>
  <w:style w:type="character" w:customStyle="1" w:styleId="ADEMENormalGrasCar">
    <w:name w:val="ADEME Normal Gras Car"/>
    <w:basedOn w:val="ADEMENormalCar"/>
    <w:link w:val="ADEMENormalGras"/>
    <w:rsid w:val="007D738B"/>
    <w:rPr>
      <w:rFonts w:ascii="Marianne" w:hAnsi="Marianne"/>
      <w:b/>
      <w:color w:val="404040" w:themeColor="text1" w:themeTint="BF"/>
      <w:sz w:val="20"/>
    </w:rPr>
  </w:style>
  <w:style w:type="character" w:customStyle="1" w:styleId="ADEMENiveau4Gras">
    <w:name w:val="ADEME Niveau 4 Gras"/>
    <w:basedOn w:val="Policepardfaut"/>
    <w:uiPriority w:val="1"/>
    <w:qFormat/>
    <w:rsid w:val="006F4AD2"/>
    <w:rPr>
      <w:rFonts w:ascii="Arial" w:hAnsi="Arial"/>
      <w:b/>
      <w:caps w:val="0"/>
      <w:smallCaps w:val="0"/>
      <w:strike w:val="0"/>
      <w:dstrike w:val="0"/>
      <w:vanish w:val="0"/>
      <w:color w:val="404040" w:themeColor="text1" w:themeTint="BF"/>
      <w:sz w:val="20"/>
      <w:u w:val="none"/>
      <w:vertAlign w:val="baseline"/>
    </w:rPr>
  </w:style>
  <w:style w:type="character" w:customStyle="1" w:styleId="ADEMENiveau5">
    <w:name w:val="ADEME Niveau 5"/>
    <w:basedOn w:val="Policepardfaut"/>
    <w:uiPriority w:val="1"/>
    <w:qFormat/>
    <w:rsid w:val="006F4AD2"/>
    <w:rPr>
      <w:rFonts w:ascii="Arial" w:hAnsi="Arial"/>
      <w:b w:val="0"/>
      <w:i/>
      <w:caps w:val="0"/>
      <w:smallCaps w:val="0"/>
      <w:strike w:val="0"/>
      <w:dstrike w:val="0"/>
      <w:vanish w:val="0"/>
      <w:color w:val="404040" w:themeColor="text1" w:themeTint="BF"/>
      <w:sz w:val="20"/>
      <w:u w:val="none"/>
      <w:vertAlign w:val="baseline"/>
    </w:rPr>
  </w:style>
  <w:style w:type="character" w:customStyle="1" w:styleId="ADEMENiveau6">
    <w:name w:val="ADEME Niveau 6"/>
    <w:basedOn w:val="Policepardfaut"/>
    <w:uiPriority w:val="1"/>
    <w:qFormat/>
    <w:rsid w:val="00A156C7"/>
    <w:rPr>
      <w:rFonts w:ascii="Arial" w:hAnsi="Arial"/>
      <w:caps w:val="0"/>
      <w:smallCaps w:val="0"/>
      <w:strike w:val="0"/>
      <w:dstrike w:val="0"/>
      <w:vanish w:val="0"/>
      <w:color w:val="404040" w:themeColor="text1" w:themeTint="BF"/>
      <w:sz w:val="18"/>
      <w:u w:val="none"/>
      <w:vertAlign w:val="baseline"/>
    </w:rPr>
  </w:style>
  <w:style w:type="paragraph" w:customStyle="1" w:styleId="ADEMESous-titreRgles">
    <w:name w:val="ADEME Sous-titre Règles"/>
    <w:basedOn w:val="ADEMENormal"/>
    <w:next w:val="ADEMETexteRgles"/>
    <w:link w:val="ADEMESous-titreRglesCar"/>
    <w:autoRedefine/>
    <w:rsid w:val="007D738B"/>
    <w:rPr>
      <w:rFonts w:eastAsia="MS Mincho"/>
      <w:b/>
      <w:lang w:eastAsia="ja-JP"/>
    </w:rPr>
  </w:style>
  <w:style w:type="character" w:customStyle="1" w:styleId="ADEMESous-titreRglesCar">
    <w:name w:val="ADEME Sous-titre Règles Car"/>
    <w:basedOn w:val="ADEMENormalGrasCar"/>
    <w:link w:val="ADEMESous-titreRgles"/>
    <w:rsid w:val="007D738B"/>
    <w:rPr>
      <w:rFonts w:ascii="Marianne" w:eastAsia="MS Mincho" w:hAnsi="Marianne"/>
      <w:b/>
      <w:color w:val="404040" w:themeColor="text1" w:themeTint="BF"/>
      <w:sz w:val="20"/>
      <w:lang w:eastAsia="ja-JP"/>
    </w:rPr>
  </w:style>
  <w:style w:type="paragraph" w:customStyle="1" w:styleId="ADEMETitreRgles">
    <w:name w:val="ADEME Titre Règles"/>
    <w:next w:val="ADEMETexteRgles"/>
    <w:link w:val="ADEMETitreRglesCar"/>
    <w:autoRedefine/>
    <w:rsid w:val="007D738B"/>
    <w:pPr>
      <w:suppressLineNumbers/>
      <w:suppressAutoHyphens/>
      <w:spacing w:after="120" w:line="240" w:lineRule="auto"/>
      <w:jc w:val="center"/>
    </w:pPr>
    <w:rPr>
      <w:rFonts w:ascii="Marianne" w:hAnsi="Marianne"/>
      <w:b/>
      <w:caps/>
      <w:color w:val="404040" w:themeColor="text1" w:themeTint="BF"/>
      <w:sz w:val="24"/>
    </w:rPr>
  </w:style>
  <w:style w:type="paragraph" w:customStyle="1" w:styleId="ADEMETitre1SansNumrotation">
    <w:name w:val="ADEME Titre 1 Sans Numérotation"/>
    <w:basedOn w:val="Titre1"/>
    <w:next w:val="ADEMENormal"/>
    <w:link w:val="ADEMETitre1SansNumrotationCar"/>
    <w:autoRedefine/>
    <w:qFormat/>
    <w:rsid w:val="005E1B85"/>
    <w:pPr>
      <w:numPr>
        <w:numId w:val="0"/>
      </w:numPr>
    </w:pPr>
  </w:style>
  <w:style w:type="character" w:customStyle="1" w:styleId="ADEMETitreRglesCar">
    <w:name w:val="ADEME Titre Règles Car"/>
    <w:basedOn w:val="Policepardfaut"/>
    <w:link w:val="ADEMETitreRgles"/>
    <w:rsid w:val="007D738B"/>
    <w:rPr>
      <w:rFonts w:ascii="Marianne" w:hAnsi="Marianne"/>
      <w:b/>
      <w:caps/>
      <w:color w:val="404040" w:themeColor="text1" w:themeTint="BF"/>
      <w:sz w:val="24"/>
    </w:rPr>
  </w:style>
  <w:style w:type="paragraph" w:customStyle="1" w:styleId="ADEMETitreAvertissement">
    <w:name w:val="ADEME Titre Avertissement"/>
    <w:next w:val="ADEMEAide"/>
    <w:link w:val="ADEMETitreAvertissementCar"/>
    <w:autoRedefine/>
    <w:rsid w:val="00094B6E"/>
    <w:pPr>
      <w:suppressLineNumbers/>
      <w:suppressAutoHyphens/>
      <w:spacing w:before="80" w:after="0" w:line="240" w:lineRule="auto"/>
      <w:jc w:val="center"/>
    </w:pPr>
    <w:rPr>
      <w:rFonts w:ascii="Marianne" w:hAnsi="Marianne"/>
      <w:b/>
      <w:color w:val="404040" w:themeColor="text1" w:themeTint="BF"/>
      <w:sz w:val="28"/>
    </w:rPr>
  </w:style>
  <w:style w:type="character" w:customStyle="1" w:styleId="ADEMETitreAvertissementCar">
    <w:name w:val="ADEME Titre Avertissement Car"/>
    <w:basedOn w:val="ADEMENormalGrasCar"/>
    <w:link w:val="ADEMETitreAvertissement"/>
    <w:rsid w:val="00094B6E"/>
    <w:rPr>
      <w:rFonts w:ascii="Marianne" w:hAnsi="Marianne"/>
      <w:b/>
      <w:color w:val="404040" w:themeColor="text1" w:themeTint="BF"/>
      <w:sz w:val="28"/>
    </w:rPr>
  </w:style>
  <w:style w:type="character" w:customStyle="1" w:styleId="ADEMETitre1SansNumrotationCar">
    <w:name w:val="ADEME Titre 1 Sans Numérotation Car"/>
    <w:basedOn w:val="Titre1Car"/>
    <w:link w:val="ADEMETitre1SansNumrotation"/>
    <w:rsid w:val="00925728"/>
    <w:rPr>
      <w:rFonts w:ascii="Arial" w:hAnsi="Arial"/>
      <w:b/>
      <w:color w:val="404040" w:themeColor="text1" w:themeTint="BF"/>
      <w:sz w:val="28"/>
    </w:rPr>
  </w:style>
  <w:style w:type="paragraph" w:customStyle="1" w:styleId="ADEMETitreLgislation">
    <w:name w:val="ADEME Titre Législation"/>
    <w:next w:val="ADEMETexteLgislation"/>
    <w:link w:val="ADEMETitreLgislationCar"/>
    <w:autoRedefine/>
    <w:rsid w:val="007D738B"/>
    <w:pPr>
      <w:spacing w:before="240" w:line="240" w:lineRule="auto"/>
    </w:pPr>
    <w:rPr>
      <w:rFonts w:ascii="Marianne" w:hAnsi="Marianne"/>
      <w:b/>
      <w:color w:val="FF0000"/>
      <w:sz w:val="18"/>
    </w:rPr>
  </w:style>
  <w:style w:type="character" w:customStyle="1" w:styleId="ADEMENiveau1">
    <w:name w:val="ADEME Niveau 1"/>
    <w:basedOn w:val="Policepardfaut"/>
    <w:uiPriority w:val="1"/>
    <w:qFormat/>
    <w:rsid w:val="008446A2"/>
    <w:rPr>
      <w:rFonts w:ascii="Marianne" w:hAnsi="Marianne"/>
      <w:b/>
      <w:color w:val="404040" w:themeColor="text1" w:themeTint="BF"/>
      <w:sz w:val="28"/>
    </w:rPr>
  </w:style>
  <w:style w:type="character" w:customStyle="1" w:styleId="ADEMETitreLgislationCar">
    <w:name w:val="ADEME Titre Législation Car"/>
    <w:basedOn w:val="Policepardfaut"/>
    <w:link w:val="ADEMETitreLgislation"/>
    <w:rsid w:val="007D738B"/>
    <w:rPr>
      <w:rFonts w:ascii="Marianne" w:hAnsi="Marianne"/>
      <w:b/>
      <w:color w:val="FF0000"/>
      <w:sz w:val="18"/>
    </w:rPr>
  </w:style>
  <w:style w:type="character" w:customStyle="1" w:styleId="ADEMENiveau2">
    <w:name w:val="ADEME Niveau 2"/>
    <w:basedOn w:val="Policepardfaut"/>
    <w:uiPriority w:val="1"/>
    <w:qFormat/>
    <w:rsid w:val="004B7081"/>
    <w:rPr>
      <w:rFonts w:ascii="Arial" w:hAnsi="Arial"/>
      <w:b/>
      <w:color w:val="404040" w:themeColor="text1" w:themeTint="BF"/>
      <w:sz w:val="24"/>
    </w:rPr>
  </w:style>
  <w:style w:type="character" w:customStyle="1" w:styleId="ADEMENiveau3">
    <w:name w:val="ADEME Niveau 3"/>
    <w:basedOn w:val="Policepardfaut"/>
    <w:uiPriority w:val="1"/>
    <w:qFormat/>
    <w:rsid w:val="004B7081"/>
    <w:rPr>
      <w:rFonts w:ascii="Arial" w:hAnsi="Arial"/>
      <w:b/>
      <w:color w:val="404040" w:themeColor="text1" w:themeTint="BF"/>
      <w:sz w:val="22"/>
    </w:rPr>
  </w:style>
  <w:style w:type="character" w:customStyle="1" w:styleId="ADEMEExposant">
    <w:name w:val="ADEME Exposant"/>
    <w:basedOn w:val="ADEMENiveau2"/>
    <w:uiPriority w:val="1"/>
    <w:rsid w:val="00291FA4"/>
    <w:rPr>
      <w:rFonts w:ascii="Arial" w:hAnsi="Arial"/>
      <w:b/>
      <w:caps w:val="0"/>
      <w:smallCaps w:val="0"/>
      <w:strike w:val="0"/>
      <w:dstrike w:val="0"/>
      <w:vanish w:val="0"/>
      <w:color w:val="404040" w:themeColor="text1" w:themeTint="BF"/>
      <w:sz w:val="24"/>
      <w:vertAlign w:val="superscript"/>
    </w:rPr>
  </w:style>
  <w:style w:type="character" w:customStyle="1" w:styleId="ADEMECatgorieEntte">
    <w:name w:val="ADEME Catégorie Entête"/>
    <w:basedOn w:val="Policepardfaut"/>
    <w:uiPriority w:val="1"/>
    <w:rsid w:val="00541244"/>
    <w:rPr>
      <w:rFonts w:ascii="Arial" w:hAnsi="Arial"/>
      <w:b/>
      <w:caps w:val="0"/>
      <w:smallCaps/>
      <w:strike w:val="0"/>
      <w:dstrike w:val="0"/>
      <w:vanish w:val="0"/>
      <w:color w:val="404040" w:themeColor="text1" w:themeTint="BF"/>
      <w:sz w:val="28"/>
      <w:u w:val="none"/>
      <w:vertAlign w:val="baseline"/>
    </w:rPr>
  </w:style>
  <w:style w:type="character" w:customStyle="1" w:styleId="ADEMECatgorie">
    <w:name w:val="ADEME Catégorie"/>
    <w:basedOn w:val="Policepardfaut"/>
    <w:uiPriority w:val="1"/>
    <w:rsid w:val="003977F4"/>
    <w:rPr>
      <w:rFonts w:ascii="Arial" w:hAnsi="Arial"/>
      <w:b/>
      <w:caps/>
      <w:smallCaps w:val="0"/>
      <w:strike w:val="0"/>
      <w:dstrike w:val="0"/>
      <w:vanish w:val="0"/>
      <w:color w:val="404040" w:themeColor="text1" w:themeTint="BF"/>
      <w:sz w:val="28"/>
      <w:vertAlign w:val="baseline"/>
    </w:rPr>
  </w:style>
  <w:style w:type="paragraph" w:styleId="Tabledesillustrations">
    <w:name w:val="table of figures"/>
    <w:next w:val="Normal"/>
    <w:uiPriority w:val="99"/>
    <w:unhideWhenUsed/>
    <w:rsid w:val="001118EE"/>
    <w:pPr>
      <w:suppressLineNumbers/>
      <w:suppressAutoHyphens/>
      <w:spacing w:after="0" w:line="240" w:lineRule="auto"/>
    </w:pPr>
    <w:rPr>
      <w:rFonts w:ascii="Arial" w:hAnsi="Arial"/>
      <w:color w:val="404040" w:themeColor="text1" w:themeTint="BF"/>
      <w:sz w:val="20"/>
    </w:rPr>
  </w:style>
  <w:style w:type="character" w:customStyle="1" w:styleId="ADEMECoordinationTitre">
    <w:name w:val="ADEME Coordination Titre"/>
    <w:basedOn w:val="Policepardfaut"/>
    <w:uiPriority w:val="1"/>
    <w:rsid w:val="003977F4"/>
    <w:rPr>
      <w:rFonts w:ascii="Arial" w:hAnsi="Arial"/>
      <w:b/>
      <w:color w:val="404040" w:themeColor="text1" w:themeTint="BF"/>
      <w:sz w:val="22"/>
    </w:rPr>
  </w:style>
  <w:style w:type="character" w:customStyle="1" w:styleId="ADEMECoordinationValeur">
    <w:name w:val="ADEME Coordination Valeur"/>
    <w:basedOn w:val="Policepardfaut"/>
    <w:uiPriority w:val="1"/>
    <w:rsid w:val="003977F4"/>
    <w:rPr>
      <w:rFonts w:ascii="Arial" w:hAnsi="Arial"/>
      <w:b w:val="0"/>
      <w:i/>
      <w:color w:val="404040" w:themeColor="text1" w:themeTint="BF"/>
      <w:sz w:val="22"/>
    </w:rPr>
  </w:style>
  <w:style w:type="character" w:customStyle="1" w:styleId="ADEMELgendeValeur">
    <w:name w:val="ADEME Légende Valeur"/>
    <w:basedOn w:val="Policepardfaut"/>
    <w:uiPriority w:val="1"/>
    <w:qFormat/>
    <w:rsid w:val="008B239F"/>
    <w:rPr>
      <w:rFonts w:ascii="Arial" w:hAnsi="Arial"/>
      <w:sz w:val="16"/>
    </w:rPr>
  </w:style>
  <w:style w:type="character" w:customStyle="1" w:styleId="ADEMELgendeTitre">
    <w:name w:val="ADEME Légende Titre"/>
    <w:basedOn w:val="Policepardfaut"/>
    <w:uiPriority w:val="1"/>
    <w:qFormat/>
    <w:rsid w:val="008B239F"/>
    <w:rPr>
      <w:rFonts w:ascii="Arial" w:hAnsi="Arial"/>
      <w:b/>
      <w:sz w:val="16"/>
    </w:rPr>
  </w:style>
  <w:style w:type="character" w:customStyle="1" w:styleId="ADEMESocitTitre">
    <w:name w:val="ADEME Société Titre"/>
    <w:basedOn w:val="Policepardfaut"/>
    <w:uiPriority w:val="1"/>
    <w:qFormat/>
    <w:rsid w:val="00626FAE"/>
    <w:rPr>
      <w:rFonts w:ascii="Arial" w:hAnsi="Arial"/>
      <w:b w:val="0"/>
      <w:caps w:val="0"/>
      <w:smallCaps w:val="0"/>
      <w:strike w:val="0"/>
      <w:dstrike w:val="0"/>
      <w:vanish w:val="0"/>
      <w:color w:val="404040" w:themeColor="text1" w:themeTint="BF"/>
      <w:sz w:val="22"/>
      <w:u w:val="none"/>
      <w:vertAlign w:val="baseline"/>
    </w:rPr>
  </w:style>
  <w:style w:type="character" w:customStyle="1" w:styleId="ADEMESocitValeur">
    <w:name w:val="ADEME Société Valeur"/>
    <w:basedOn w:val="Policepardfaut"/>
    <w:uiPriority w:val="1"/>
    <w:qFormat/>
    <w:rsid w:val="003977F4"/>
    <w:rPr>
      <w:rFonts w:ascii="Arial" w:hAnsi="Arial"/>
      <w:b w:val="0"/>
      <w:i/>
      <w:color w:val="404040" w:themeColor="text1" w:themeTint="BF"/>
      <w:sz w:val="22"/>
    </w:rPr>
  </w:style>
  <w:style w:type="character" w:customStyle="1" w:styleId="ADEMETitrePartenaires">
    <w:name w:val="ADEME Titre Partenaires"/>
    <w:basedOn w:val="Policepardfaut"/>
    <w:uiPriority w:val="1"/>
    <w:rsid w:val="00907006"/>
    <w:rPr>
      <w:rFonts w:ascii="Arial" w:hAnsi="Arial"/>
      <w:b/>
      <w:color w:val="404040" w:themeColor="text1" w:themeTint="BF"/>
      <w:sz w:val="24"/>
    </w:rPr>
  </w:style>
  <w:style w:type="paragraph" w:customStyle="1" w:styleId="ADEMETitreDocPieddepage">
    <w:name w:val="ADEME Titre Doc Pied de page"/>
    <w:link w:val="ADEMETitreDocPieddepageCar"/>
    <w:autoRedefine/>
    <w:rsid w:val="007D738B"/>
    <w:pPr>
      <w:suppressLineNumbers/>
      <w:suppressAutoHyphens/>
      <w:spacing w:after="0" w:line="240" w:lineRule="auto"/>
    </w:pPr>
    <w:rPr>
      <w:rFonts w:ascii="Marianne" w:eastAsiaTheme="minorHAnsi" w:hAnsi="Marianne" w:cs="Times New Roman"/>
      <w:color w:val="404040" w:themeColor="text1" w:themeTint="BF"/>
      <w:sz w:val="18"/>
      <w:szCs w:val="20"/>
      <w:lang w:eastAsia="en-US"/>
    </w:rPr>
  </w:style>
  <w:style w:type="character" w:customStyle="1" w:styleId="ADEMEAidePartenaires">
    <w:name w:val="ADEME Aide Partenaires"/>
    <w:basedOn w:val="Policepardfaut"/>
    <w:uiPriority w:val="1"/>
    <w:rsid w:val="00907006"/>
    <w:rPr>
      <w:rFonts w:ascii="Arial" w:hAnsi="Arial"/>
      <w:i/>
      <w:color w:val="404040" w:themeColor="text1" w:themeTint="BF"/>
      <w:sz w:val="20"/>
    </w:rPr>
  </w:style>
  <w:style w:type="paragraph" w:customStyle="1" w:styleId="ADEMENumrodepage">
    <w:name w:val="ADEME Numéro de page"/>
    <w:basedOn w:val="ADEMENormal"/>
    <w:link w:val="ADEMENumrodepageCar"/>
    <w:autoRedefine/>
    <w:rsid w:val="007D738B"/>
    <w:pPr>
      <w:jc w:val="right"/>
    </w:pPr>
    <w:rPr>
      <w:rFonts w:eastAsiaTheme="minorHAnsi" w:cs="Times New Roman"/>
      <w:sz w:val="18"/>
      <w:szCs w:val="20"/>
      <w:lang w:eastAsia="en-US"/>
    </w:rPr>
  </w:style>
  <w:style w:type="character" w:customStyle="1" w:styleId="ADEMETitreDocPieddepageCar">
    <w:name w:val="ADEME Titre Doc Pied de page Car"/>
    <w:basedOn w:val="ADEMENormalCar"/>
    <w:link w:val="ADEMETitreDocPieddepage"/>
    <w:rsid w:val="007D738B"/>
    <w:rPr>
      <w:rFonts w:ascii="Marianne" w:eastAsiaTheme="minorHAnsi" w:hAnsi="Marianne" w:cs="Times New Roman"/>
      <w:color w:val="404040" w:themeColor="text1" w:themeTint="BF"/>
      <w:sz w:val="18"/>
      <w:szCs w:val="20"/>
      <w:lang w:eastAsia="en-US"/>
    </w:rPr>
  </w:style>
  <w:style w:type="character" w:customStyle="1" w:styleId="Pagegarde2">
    <w:name w:val="Page garde 2"/>
    <w:uiPriority w:val="4"/>
    <w:semiHidden/>
    <w:rsid w:val="004B4466"/>
    <w:rPr>
      <w:rFonts w:ascii="Verdana" w:hAnsi="Verdana" w:hint="default"/>
      <w:color w:val="99BA2D"/>
      <w:sz w:val="32"/>
    </w:rPr>
  </w:style>
  <w:style w:type="character" w:customStyle="1" w:styleId="ADEMENumrodepageCar">
    <w:name w:val="ADEME Numéro de page Car"/>
    <w:basedOn w:val="ADEMENormalCar"/>
    <w:link w:val="ADEMENumrodepage"/>
    <w:rsid w:val="007D738B"/>
    <w:rPr>
      <w:rFonts w:ascii="Marianne" w:eastAsiaTheme="minorHAnsi" w:hAnsi="Marianne" w:cs="Times New Roman"/>
      <w:color w:val="404040" w:themeColor="text1" w:themeTint="BF"/>
      <w:sz w:val="18"/>
      <w:szCs w:val="20"/>
      <w:lang w:eastAsia="en-US"/>
    </w:rPr>
  </w:style>
  <w:style w:type="character" w:customStyle="1" w:styleId="LgendeCar">
    <w:name w:val="Légende Car"/>
    <w:aliases w:val="ADEME Légende Car"/>
    <w:link w:val="Lgende"/>
    <w:rsid w:val="001118EE"/>
    <w:rPr>
      <w:rFonts w:ascii="Arial" w:hAnsi="Arial"/>
      <w:b/>
      <w:bCs/>
      <w:color w:val="404040" w:themeColor="text1" w:themeTint="BF"/>
      <w:sz w:val="16"/>
      <w:szCs w:val="18"/>
    </w:rPr>
  </w:style>
  <w:style w:type="paragraph" w:customStyle="1" w:styleId="ADEMETexteRgles">
    <w:name w:val="ADEME Texte Règles"/>
    <w:basedOn w:val="ADEMENormal"/>
    <w:link w:val="ADEMETexteRglesCar"/>
    <w:autoRedefine/>
    <w:rsid w:val="007D738B"/>
    <w:pPr>
      <w:numPr>
        <w:numId w:val="3"/>
      </w:numPr>
      <w:ind w:left="714" w:hanging="357"/>
    </w:pPr>
    <w:rPr>
      <w:sz w:val="18"/>
    </w:rPr>
  </w:style>
  <w:style w:type="character" w:customStyle="1" w:styleId="ParagraphedelisteCar">
    <w:name w:val="Paragraphe de liste Car"/>
    <w:aliases w:val="ADEME Paragraphe de liste Car"/>
    <w:basedOn w:val="Policepardfaut"/>
    <w:link w:val="Paragraphedeliste"/>
    <w:uiPriority w:val="34"/>
    <w:rsid w:val="001118EE"/>
    <w:rPr>
      <w:rFonts w:ascii="Arial" w:hAnsi="Arial"/>
      <w:color w:val="404040" w:themeColor="text1" w:themeTint="BF"/>
      <w:sz w:val="20"/>
    </w:rPr>
  </w:style>
  <w:style w:type="character" w:customStyle="1" w:styleId="ADEMETexteRglesCar">
    <w:name w:val="ADEME Texte Règles Car"/>
    <w:basedOn w:val="ParagraphedelisteCar"/>
    <w:link w:val="ADEMETexteRgles"/>
    <w:rsid w:val="007D738B"/>
    <w:rPr>
      <w:rFonts w:ascii="Marianne" w:hAnsi="Marianne"/>
      <w:color w:val="404040" w:themeColor="text1" w:themeTint="BF"/>
      <w:sz w:val="18"/>
    </w:rPr>
  </w:style>
  <w:style w:type="character" w:customStyle="1" w:styleId="ADEMECaractrisationExposant">
    <w:name w:val="ADEME Caractérisation Exposant"/>
    <w:basedOn w:val="Policepardfaut"/>
    <w:uiPriority w:val="1"/>
    <w:rsid w:val="00906642"/>
    <w:rPr>
      <w:u w:val="none"/>
      <w:vertAlign w:val="superscript"/>
    </w:rPr>
  </w:style>
  <w:style w:type="character" w:styleId="Marquedecommentaire">
    <w:name w:val="annotation reference"/>
    <w:basedOn w:val="Policepardfaut"/>
    <w:uiPriority w:val="99"/>
    <w:semiHidden/>
    <w:unhideWhenUsed/>
    <w:rsid w:val="00E949B0"/>
    <w:rPr>
      <w:sz w:val="16"/>
      <w:szCs w:val="16"/>
    </w:rPr>
  </w:style>
  <w:style w:type="paragraph" w:styleId="Commentaire">
    <w:name w:val="annotation text"/>
    <w:basedOn w:val="Normal"/>
    <w:link w:val="CommentaireCar"/>
    <w:uiPriority w:val="99"/>
    <w:semiHidden/>
    <w:qFormat/>
    <w:rsid w:val="00E949B0"/>
    <w:rPr>
      <w:szCs w:val="20"/>
    </w:rPr>
  </w:style>
  <w:style w:type="character" w:customStyle="1" w:styleId="CommentaireCar">
    <w:name w:val="Commentaire Car"/>
    <w:basedOn w:val="Policepardfaut"/>
    <w:link w:val="Commentaire"/>
    <w:uiPriority w:val="99"/>
    <w:semiHidden/>
    <w:rsid w:val="00E949B0"/>
    <w:rPr>
      <w:rFonts w:ascii="Arial" w:hAnsi="Arial"/>
      <w:color w:val="404040" w:themeColor="text1" w:themeTint="BF"/>
      <w:sz w:val="20"/>
      <w:szCs w:val="20"/>
    </w:rPr>
  </w:style>
  <w:style w:type="paragraph" w:styleId="Objetducommentaire">
    <w:name w:val="annotation subject"/>
    <w:basedOn w:val="Commentaire"/>
    <w:next w:val="Commentaire"/>
    <w:link w:val="ObjetducommentaireCar"/>
    <w:uiPriority w:val="99"/>
    <w:semiHidden/>
    <w:unhideWhenUsed/>
    <w:rsid w:val="00E949B0"/>
    <w:rPr>
      <w:b/>
      <w:bCs/>
    </w:rPr>
  </w:style>
  <w:style w:type="character" w:customStyle="1" w:styleId="ObjetducommentaireCar">
    <w:name w:val="Objet du commentaire Car"/>
    <w:basedOn w:val="CommentaireCar"/>
    <w:link w:val="Objetducommentaire"/>
    <w:uiPriority w:val="99"/>
    <w:semiHidden/>
    <w:rsid w:val="00E949B0"/>
    <w:rPr>
      <w:rFonts w:ascii="Arial" w:hAnsi="Arial"/>
      <w:b/>
      <w:bCs/>
      <w:color w:val="404040" w:themeColor="text1" w:themeTint="BF"/>
      <w:sz w:val="20"/>
      <w:szCs w:val="20"/>
    </w:rPr>
  </w:style>
  <w:style w:type="paragraph" w:customStyle="1" w:styleId="ADEMEInsertLogos">
    <w:name w:val="ADEME Insert Logos"/>
    <w:basedOn w:val="ADEMEPiedde1repage"/>
    <w:link w:val="ADEMEInsertLogosCar"/>
    <w:rsid w:val="007D738B"/>
    <w:pPr>
      <w:spacing w:line="1500" w:lineRule="auto"/>
    </w:pPr>
  </w:style>
  <w:style w:type="character" w:customStyle="1" w:styleId="ADEMEPiedde1repageCar">
    <w:name w:val="ADEME Pied de 1ère page Car"/>
    <w:basedOn w:val="Policepardfaut"/>
    <w:link w:val="ADEMEPiedde1repage"/>
    <w:rsid w:val="007D738B"/>
    <w:rPr>
      <w:rFonts w:ascii="Marianne" w:hAnsi="Marianne"/>
      <w:noProof/>
      <w:color w:val="404040" w:themeColor="text1" w:themeTint="BF"/>
      <w:sz w:val="20"/>
    </w:rPr>
  </w:style>
  <w:style w:type="character" w:customStyle="1" w:styleId="ADEMEInsertLogosCar">
    <w:name w:val="ADEME Insert Logos Car"/>
    <w:basedOn w:val="ADEMEPiedde1repageCar"/>
    <w:link w:val="ADEMEInsertLogos"/>
    <w:rsid w:val="007D738B"/>
    <w:rPr>
      <w:rFonts w:ascii="Marianne" w:hAnsi="Marianne"/>
      <w:noProof/>
      <w:color w:val="404040" w:themeColor="text1" w:themeTint="BF"/>
      <w:sz w:val="20"/>
    </w:rPr>
  </w:style>
  <w:style w:type="paragraph" w:customStyle="1" w:styleId="ADEMETitrePageDeGarde">
    <w:name w:val="ADEME Titre Page De Garde"/>
    <w:basedOn w:val="Titre1"/>
    <w:next w:val="ADEMENormal"/>
    <w:link w:val="ADEMETitrePageDeGardeCar"/>
    <w:autoRedefine/>
    <w:qFormat/>
    <w:rsid w:val="005A203B"/>
    <w:pPr>
      <w:keepNext/>
      <w:keepLines/>
      <w:numPr>
        <w:numId w:val="0"/>
      </w:numPr>
      <w:spacing w:before="0"/>
    </w:pPr>
  </w:style>
  <w:style w:type="character" w:customStyle="1" w:styleId="ADEMETitrePageDeGardeCar">
    <w:name w:val="ADEME Titre Page De Garde Car"/>
    <w:basedOn w:val="Policepardfaut"/>
    <w:link w:val="ADEMETitrePageDeGarde"/>
    <w:rsid w:val="005A203B"/>
    <w:rPr>
      <w:rFonts w:ascii="Arial" w:hAnsi="Arial"/>
      <w:b/>
      <w:color w:val="404040" w:themeColor="text1" w:themeTint="BF"/>
      <w:sz w:val="28"/>
    </w:rPr>
  </w:style>
  <w:style w:type="paragraph" w:customStyle="1" w:styleId="ADEMECommentaire">
    <w:name w:val="ADEME Commentaire"/>
    <w:link w:val="ADEMECommentaireCar"/>
    <w:qFormat/>
    <w:rsid w:val="007D738B"/>
    <w:pPr>
      <w:suppressLineNumbers/>
      <w:suppressAutoHyphens/>
      <w:spacing w:after="0" w:line="240" w:lineRule="auto"/>
      <w:jc w:val="both"/>
    </w:pPr>
    <w:rPr>
      <w:rFonts w:ascii="Marianne" w:hAnsi="Marianne"/>
      <w:color w:val="404040" w:themeColor="text1" w:themeTint="BF"/>
      <w:sz w:val="20"/>
    </w:rPr>
  </w:style>
  <w:style w:type="character" w:customStyle="1" w:styleId="ADEMECommentaireCar">
    <w:name w:val="ADEME Commentaire Car"/>
    <w:basedOn w:val="ADEMENormalCar"/>
    <w:link w:val="ADEMECommentaire"/>
    <w:rsid w:val="007D738B"/>
    <w:rPr>
      <w:rFonts w:ascii="Marianne" w:hAnsi="Marianne"/>
      <w:color w:val="404040" w:themeColor="text1" w:themeTint="BF"/>
      <w:sz w:val="20"/>
    </w:rPr>
  </w:style>
  <w:style w:type="paragraph" w:customStyle="1" w:styleId="ADEMETexte">
    <w:name w:val="ADEME Texte"/>
    <w:basedOn w:val="Normal"/>
    <w:link w:val="ADEMETexteCar"/>
    <w:uiPriority w:val="3"/>
    <w:qFormat/>
    <w:rsid w:val="000A1E3E"/>
    <w:rPr>
      <w:rFonts w:eastAsia="MS Mincho" w:cs="Times New Roman"/>
      <w:szCs w:val="20"/>
      <w:lang w:eastAsia="ja-JP"/>
    </w:rPr>
  </w:style>
  <w:style w:type="character" w:customStyle="1" w:styleId="ADEMETexteCar">
    <w:name w:val="ADEME Texte Car"/>
    <w:basedOn w:val="Policepardfaut"/>
    <w:link w:val="ADEMETexte"/>
    <w:uiPriority w:val="3"/>
    <w:rsid w:val="000A1E3E"/>
    <w:rPr>
      <w:rFonts w:ascii="Arial" w:eastAsia="MS Mincho" w:hAnsi="Arial" w:cs="Times New Roman"/>
      <w:sz w:val="20"/>
      <w:szCs w:val="20"/>
      <w:lang w:eastAsia="ja-JP"/>
    </w:rPr>
  </w:style>
  <w:style w:type="paragraph" w:customStyle="1" w:styleId="ADEMEAideTitreRgles">
    <w:name w:val="ADEME Aide Titre Règles"/>
    <w:next w:val="ADEMETexteRgles"/>
    <w:link w:val="ADEMEAideTitreRglesCar"/>
    <w:autoRedefine/>
    <w:rsid w:val="008406F8"/>
    <w:pPr>
      <w:keepNext/>
      <w:keepLines/>
      <w:suppressAutoHyphens/>
      <w:spacing w:after="240" w:line="240" w:lineRule="auto"/>
      <w:jc w:val="center"/>
    </w:pPr>
    <w:rPr>
      <w:rFonts w:ascii="Marianne" w:eastAsiaTheme="minorHAnsi" w:hAnsi="Marianne" w:cs="Times New Roman"/>
      <w:b/>
      <w:i/>
      <w:color w:val="404040" w:themeColor="text1" w:themeTint="BF"/>
      <w:sz w:val="28"/>
      <w:szCs w:val="20"/>
      <w:lang w:eastAsia="en-US"/>
    </w:rPr>
  </w:style>
  <w:style w:type="paragraph" w:customStyle="1" w:styleId="ADEMEAidePagedegarde">
    <w:name w:val="ADEME Aide Page de garde"/>
    <w:basedOn w:val="ADEMENormal"/>
    <w:next w:val="ADEMENormal"/>
    <w:link w:val="ADEMEAidePagedegardeCar"/>
    <w:autoRedefine/>
    <w:rsid w:val="00E73411"/>
    <w:pPr>
      <w:keepNext/>
      <w:keepLines/>
    </w:pPr>
    <w:rPr>
      <w:i/>
      <w:sz w:val="24"/>
    </w:rPr>
  </w:style>
  <w:style w:type="character" w:customStyle="1" w:styleId="ADEMEAideTitreRglesCar">
    <w:name w:val="ADEME Aide Titre Règles Car"/>
    <w:basedOn w:val="ADEMEAideCar"/>
    <w:link w:val="ADEMEAideTitreRgles"/>
    <w:rsid w:val="008406F8"/>
    <w:rPr>
      <w:rFonts w:ascii="Marianne" w:eastAsiaTheme="minorHAnsi" w:hAnsi="Marianne" w:cs="Times New Roman"/>
      <w:b/>
      <w:i/>
      <w:color w:val="404040" w:themeColor="text1" w:themeTint="BF"/>
      <w:kern w:val="28"/>
      <w:sz w:val="28"/>
      <w:szCs w:val="20"/>
      <w:lang w:eastAsia="en-US"/>
      <w14:ligatures w14:val="standard"/>
      <w14:cntxtAlts/>
    </w:rPr>
  </w:style>
  <w:style w:type="paragraph" w:styleId="Rvision">
    <w:name w:val="Revision"/>
    <w:hidden/>
    <w:uiPriority w:val="99"/>
    <w:semiHidden/>
    <w:rsid w:val="00F74CA2"/>
    <w:pPr>
      <w:spacing w:after="0" w:line="240" w:lineRule="auto"/>
    </w:pPr>
    <w:rPr>
      <w:rFonts w:ascii="Arial" w:hAnsi="Arial"/>
      <w:color w:val="404040" w:themeColor="text1" w:themeTint="BF"/>
      <w:sz w:val="20"/>
    </w:rPr>
  </w:style>
  <w:style w:type="character" w:customStyle="1" w:styleId="ADEMEAidePagedegardeCar">
    <w:name w:val="ADEME Aide Page de garde Car"/>
    <w:basedOn w:val="Policepardfaut"/>
    <w:link w:val="ADEMEAidePagedegarde"/>
    <w:rsid w:val="007D738B"/>
    <w:rPr>
      <w:rFonts w:ascii="Marianne" w:hAnsi="Marianne"/>
      <w:i/>
      <w:color w:val="404040" w:themeColor="text1" w:themeTint="BF"/>
      <w:sz w:val="24"/>
    </w:rPr>
  </w:style>
  <w:style w:type="paragraph" w:customStyle="1" w:styleId="BasicParagraph">
    <w:name w:val="[Basic Paragraph]"/>
    <w:basedOn w:val="Normal"/>
    <w:rsid w:val="00764E6C"/>
    <w:pPr>
      <w:spacing w:line="288" w:lineRule="auto"/>
    </w:pPr>
    <w:rPr>
      <w:rFonts w:eastAsia="Times New Roman" w:cs="Times New Roman"/>
      <w:color w:val="000000"/>
      <w:kern w:val="28"/>
      <w:szCs w:val="24"/>
      <w14:ligatures w14:val="standard"/>
      <w14:cntxtAlts/>
    </w:rPr>
  </w:style>
  <w:style w:type="paragraph" w:customStyle="1" w:styleId="NIVEAU1">
    <w:name w:val="NIVEAU 1"/>
    <w:basedOn w:val="Normal"/>
    <w:rsid w:val="0005141D"/>
    <w:pPr>
      <w:ind w:right="-20"/>
      <w:jc w:val="both"/>
    </w:pPr>
    <w:rPr>
      <w:rFonts w:ascii="AvantGarde" w:hAnsi="AvantGarde" w:cs="AvantGarde"/>
      <w:szCs w:val="20"/>
    </w:rPr>
  </w:style>
  <w:style w:type="character" w:styleId="Lienhypertextesuivivisit">
    <w:name w:val="FollowedHyperlink"/>
    <w:basedOn w:val="Policepardfaut"/>
    <w:uiPriority w:val="99"/>
    <w:semiHidden/>
    <w:unhideWhenUsed/>
    <w:rsid w:val="0005141D"/>
    <w:rPr>
      <w:color w:val="800080" w:themeColor="followedHyperlink"/>
      <w:u w:val="single"/>
    </w:rPr>
  </w:style>
  <w:style w:type="paragraph" w:styleId="Notedebasdepage">
    <w:name w:val="footnote text"/>
    <w:basedOn w:val="Normal"/>
    <w:link w:val="NotedebasdepageCar"/>
    <w:uiPriority w:val="99"/>
    <w:semiHidden/>
    <w:unhideWhenUsed/>
    <w:rsid w:val="00245DC6"/>
    <w:pPr>
      <w:spacing w:after="0" w:line="240" w:lineRule="auto"/>
    </w:pPr>
    <w:rPr>
      <w:szCs w:val="20"/>
    </w:rPr>
  </w:style>
  <w:style w:type="character" w:customStyle="1" w:styleId="NotedebasdepageCar">
    <w:name w:val="Note de bas de page Car"/>
    <w:basedOn w:val="Policepardfaut"/>
    <w:link w:val="Notedebasdepage"/>
    <w:uiPriority w:val="99"/>
    <w:semiHidden/>
    <w:rsid w:val="00245DC6"/>
    <w:rPr>
      <w:rFonts w:eastAsiaTheme="minorHAnsi"/>
      <w:sz w:val="20"/>
      <w:szCs w:val="20"/>
      <w:lang w:eastAsia="en-US"/>
    </w:rPr>
  </w:style>
  <w:style w:type="character" w:styleId="Appelnotedebasdep">
    <w:name w:val="footnote reference"/>
    <w:basedOn w:val="Policepardfaut"/>
    <w:uiPriority w:val="99"/>
    <w:semiHidden/>
    <w:unhideWhenUsed/>
    <w:rsid w:val="00245DC6"/>
    <w:rPr>
      <w:vertAlign w:val="superscript"/>
    </w:rPr>
  </w:style>
  <w:style w:type="character" w:styleId="Mentionnonrsolue">
    <w:name w:val="Unresolved Mention"/>
    <w:basedOn w:val="Policepardfaut"/>
    <w:uiPriority w:val="99"/>
    <w:semiHidden/>
    <w:unhideWhenUsed/>
    <w:rsid w:val="00D3011D"/>
    <w:rPr>
      <w:color w:val="605E5C"/>
      <w:shd w:val="clear" w:color="auto" w:fill="E1DFDD"/>
    </w:rPr>
  </w:style>
  <w:style w:type="paragraph" w:styleId="NormalWeb">
    <w:name w:val="Normal (Web)"/>
    <w:basedOn w:val="Normal"/>
    <w:uiPriority w:val="99"/>
    <w:unhideWhenUsed/>
    <w:rsid w:val="00FC1DE1"/>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619079">
      <w:bodyDiv w:val="1"/>
      <w:marLeft w:val="0"/>
      <w:marRight w:val="0"/>
      <w:marTop w:val="0"/>
      <w:marBottom w:val="0"/>
      <w:divBdr>
        <w:top w:val="none" w:sz="0" w:space="0" w:color="auto"/>
        <w:left w:val="none" w:sz="0" w:space="0" w:color="auto"/>
        <w:bottom w:val="none" w:sz="0" w:space="0" w:color="auto"/>
        <w:right w:val="none" w:sz="0" w:space="0" w:color="auto"/>
      </w:divBdr>
    </w:div>
    <w:div w:id="817916535">
      <w:bodyDiv w:val="1"/>
      <w:marLeft w:val="0"/>
      <w:marRight w:val="0"/>
      <w:marTop w:val="0"/>
      <w:marBottom w:val="0"/>
      <w:divBdr>
        <w:top w:val="none" w:sz="0" w:space="0" w:color="auto"/>
        <w:left w:val="none" w:sz="0" w:space="0" w:color="auto"/>
        <w:bottom w:val="none" w:sz="0" w:space="0" w:color="auto"/>
        <w:right w:val="none" w:sz="0" w:space="0" w:color="auto"/>
      </w:divBdr>
    </w:div>
    <w:div w:id="885456997">
      <w:bodyDiv w:val="1"/>
      <w:marLeft w:val="0"/>
      <w:marRight w:val="0"/>
      <w:marTop w:val="0"/>
      <w:marBottom w:val="0"/>
      <w:divBdr>
        <w:top w:val="none" w:sz="0" w:space="0" w:color="auto"/>
        <w:left w:val="none" w:sz="0" w:space="0" w:color="auto"/>
        <w:bottom w:val="none" w:sz="0" w:space="0" w:color="auto"/>
        <w:right w:val="none" w:sz="0" w:space="0" w:color="auto"/>
      </w:divBdr>
    </w:div>
    <w:div w:id="968782685">
      <w:bodyDiv w:val="1"/>
      <w:marLeft w:val="0"/>
      <w:marRight w:val="0"/>
      <w:marTop w:val="0"/>
      <w:marBottom w:val="0"/>
      <w:divBdr>
        <w:top w:val="none" w:sz="0" w:space="0" w:color="auto"/>
        <w:left w:val="none" w:sz="0" w:space="0" w:color="auto"/>
        <w:bottom w:val="none" w:sz="0" w:space="0" w:color="auto"/>
        <w:right w:val="none" w:sz="0" w:space="0" w:color="auto"/>
      </w:divBdr>
      <w:divsChild>
        <w:div w:id="1574233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1132303">
      <w:bodyDiv w:val="1"/>
      <w:marLeft w:val="0"/>
      <w:marRight w:val="0"/>
      <w:marTop w:val="0"/>
      <w:marBottom w:val="0"/>
      <w:divBdr>
        <w:top w:val="none" w:sz="0" w:space="0" w:color="auto"/>
        <w:left w:val="none" w:sz="0" w:space="0" w:color="auto"/>
        <w:bottom w:val="none" w:sz="0" w:space="0" w:color="auto"/>
        <w:right w:val="none" w:sz="0" w:space="0" w:color="auto"/>
      </w:divBdr>
    </w:div>
    <w:div w:id="1403331112">
      <w:bodyDiv w:val="1"/>
      <w:marLeft w:val="0"/>
      <w:marRight w:val="0"/>
      <w:marTop w:val="0"/>
      <w:marBottom w:val="0"/>
      <w:divBdr>
        <w:top w:val="none" w:sz="0" w:space="0" w:color="auto"/>
        <w:left w:val="none" w:sz="0" w:space="0" w:color="auto"/>
        <w:bottom w:val="none" w:sz="0" w:space="0" w:color="auto"/>
        <w:right w:val="none" w:sz="0" w:space="0" w:color="auto"/>
      </w:divBdr>
    </w:div>
    <w:div w:id="1535970167">
      <w:bodyDiv w:val="1"/>
      <w:marLeft w:val="0"/>
      <w:marRight w:val="0"/>
      <w:marTop w:val="0"/>
      <w:marBottom w:val="0"/>
      <w:divBdr>
        <w:top w:val="none" w:sz="0" w:space="0" w:color="auto"/>
        <w:left w:val="none" w:sz="0" w:space="0" w:color="auto"/>
        <w:bottom w:val="none" w:sz="0" w:space="0" w:color="auto"/>
        <w:right w:val="none" w:sz="0" w:space="0" w:color="auto"/>
      </w:divBdr>
    </w:div>
    <w:div w:id="1731881941">
      <w:bodyDiv w:val="1"/>
      <w:marLeft w:val="0"/>
      <w:marRight w:val="0"/>
      <w:marTop w:val="0"/>
      <w:marBottom w:val="0"/>
      <w:divBdr>
        <w:top w:val="none" w:sz="0" w:space="0" w:color="auto"/>
        <w:left w:val="none" w:sz="0" w:space="0" w:color="auto"/>
        <w:bottom w:val="none" w:sz="0" w:space="0" w:color="auto"/>
        <w:right w:val="none" w:sz="0" w:space="0" w:color="auto"/>
      </w:divBdr>
    </w:div>
    <w:div w:id="1901281487">
      <w:bodyDiv w:val="1"/>
      <w:marLeft w:val="0"/>
      <w:marRight w:val="0"/>
      <w:marTop w:val="0"/>
      <w:marBottom w:val="0"/>
      <w:divBdr>
        <w:top w:val="none" w:sz="0" w:space="0" w:color="auto"/>
        <w:left w:val="none" w:sz="0" w:space="0" w:color="auto"/>
        <w:bottom w:val="none" w:sz="0" w:space="0" w:color="auto"/>
        <w:right w:val="none" w:sz="0" w:space="0" w:color="auto"/>
      </w:divBdr>
    </w:div>
    <w:div w:id="190232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erritoiresentransitions.fr/" TargetMode="External"/><Relationship Id="rId18" Type="http://schemas.openxmlformats.org/officeDocument/2006/relationships/hyperlink" Target="https://data.ademe.fr" TargetMode="External"/><Relationship Id="rId26" Type="http://schemas.openxmlformats.org/officeDocument/2006/relationships/hyperlink" Target="https://anct-site-prod.s3.fr-par.scw.cloud/ressources/2025-02/ot-comprendre-guide-decarbonation-territoires.pdf" TargetMode="External"/><Relationship Id="rId21" Type="http://schemas.openxmlformats.org/officeDocument/2006/relationships/hyperlink" Target="https://librairie.ademe.fr/changement-climatique/7781-trajectoires-ges-territorialisees-de-la-snbc-a-l-echelle-infraregionale.htm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ibrairie.ademe.fr/changement-climatique/7781-trajectoires-ges-territorialisees-de-la-snbc-a-l-echelle-infraregionale.html" TargetMode="External"/><Relationship Id="rId17" Type="http://schemas.openxmlformats.org/officeDocument/2006/relationships/hyperlink" Target="https://www.ouvrirlascience.fr/wp-content/uploads/2024/03/24-02-22-Donnees-FR-WEB.pdf" TargetMode="External"/><Relationship Id="rId25" Type="http://schemas.openxmlformats.org/officeDocument/2006/relationships/hyperlink" Target="https://concertation-strategie-energie-climat.gouv.fr/les-grands-enjeux-de-la-snbc-3"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jorf/id/JORFTEXT000033202746/" TargetMode="External"/><Relationship Id="rId20" Type="http://schemas.openxmlformats.org/officeDocument/2006/relationships/hyperlink" Target="https://en.wikipedia.org/wiki/MECE_principle" TargetMode="External"/><Relationship Id="rId29" Type="http://schemas.openxmlformats.org/officeDocument/2006/relationships/hyperlink" Target="https://mission-climat.io/simulat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eme.fr" TargetMode="External"/><Relationship Id="rId24" Type="http://schemas.openxmlformats.org/officeDocument/2006/relationships/hyperlink" Target="https://www.ecologie.gouv.fr/politiques-publiques/strategie-nationale-bas-carbone-snbc" TargetMode="External"/><Relationship Id="rId32" Type="http://schemas.openxmlformats.org/officeDocument/2006/relationships/header" Target="header1.xm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anct-site-prod.s3.fr-par.scw.cloud/ressources/2025-02/ot-comprendre-guide-decarbonation-territoires.pdf" TargetMode="External"/><Relationship Id="rId23" Type="http://schemas.openxmlformats.org/officeDocument/2006/relationships/hyperlink" Target="https://aide.territoiresentransitions.fr/fr/article/la-trajectoire-snbc-territorialisee-comment-lutiliser-1hxw64/" TargetMode="External"/><Relationship Id="rId28" Type="http://schemas.openxmlformats.org/officeDocument/2006/relationships/hyperlink" Target="https://planification-territoires.ecologie.gouv.fr/" TargetMode="External"/><Relationship Id="rId36" Type="http://schemas.openxmlformats.org/officeDocument/2006/relationships/fontTable" Target="fontTable.xml"/><Relationship Id="rId10" Type="http://schemas.openxmlformats.org/officeDocument/2006/relationships/hyperlink" Target="https://www.enseignementsup-recherche.gouv.fr/fr" TargetMode="External"/><Relationship Id="rId19" Type="http://schemas.openxmlformats.org/officeDocument/2006/relationships/hyperlink" Target="https://vita.had.co.nz/papers/tidy-data.pdf" TargetMode="External"/><Relationship Id="rId31" Type="http://schemas.openxmlformats.org/officeDocument/2006/relationships/hyperlink" Target="https://www.banatic.interieur.gouv.fr/" TargetMode="External"/><Relationship Id="rId4" Type="http://schemas.openxmlformats.org/officeDocument/2006/relationships/settings" Target="settings.xml"/><Relationship Id="rId9" Type="http://schemas.openxmlformats.org/officeDocument/2006/relationships/hyperlink" Target="https://www.economie.gouv.fr/" TargetMode="External"/><Relationship Id="rId14" Type="http://schemas.openxmlformats.org/officeDocument/2006/relationships/hyperlink" Target="https://www.territoiresentransitions.fr/trajectoire" TargetMode="External"/><Relationship Id="rId22" Type="http://schemas.openxmlformats.org/officeDocument/2006/relationships/hyperlink" Target="https://aide.territoiresentransitions.fr/fr/article/la-trajectoire-snbc-territorialisee-disponible-sur-territoires-en-transitions-1g46muy/" TargetMode="External"/><Relationship Id="rId27" Type="http://schemas.openxmlformats.org/officeDocument/2006/relationships/hyperlink" Target="https://www.ademe.fr/les-futurs-en-transition/" TargetMode="External"/><Relationship Id="rId30" Type="http://schemas.openxmlformats.org/officeDocument/2006/relationships/hyperlink" Target="https://www.francenetzero.fr/" TargetMode="External"/><Relationship Id="rId35" Type="http://schemas.openxmlformats.org/officeDocument/2006/relationships/footer" Target="footer2.xml"/><Relationship Id="rId8" Type="http://schemas.openxmlformats.org/officeDocument/2006/relationships/hyperlink" Target="https://www.ecologie.gouv.fr/"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3" Type="http://schemas.openxmlformats.org/officeDocument/2006/relationships/hyperlink" Target="https://www.info.gouv.fr/grand-dossier/france-nation-verte/la-planification-ecologique-a-lechelle-des-territoires" TargetMode="External"/><Relationship Id="rId2" Type="http://schemas.openxmlformats.org/officeDocument/2006/relationships/hyperlink" Target="https://www.territoiresentransitions.fr/programme" TargetMode="External"/><Relationship Id="rId1" Type="http://schemas.openxmlformats.org/officeDocument/2006/relationships/hyperlink" Target="https://ecologie.data.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173F9D410504BC5B46405618D416C1D"/>
        <w:category>
          <w:name w:val="Général"/>
          <w:gallery w:val="placeholder"/>
        </w:category>
        <w:types>
          <w:type w:val="bbPlcHdr"/>
        </w:types>
        <w:behaviors>
          <w:behavior w:val="content"/>
        </w:behaviors>
        <w:guid w:val="{D904F61B-CFE5-4A25-84D9-F48030E35CDF}"/>
      </w:docPartPr>
      <w:docPartBody>
        <w:p w:rsidR="00F70EAB" w:rsidRDefault="00146A3C">
          <w:pPr>
            <w:pStyle w:val="3173F9D410504BC5B46405618D416C1D"/>
          </w:pPr>
          <w:r w:rsidRPr="00581EB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GMinchoB">
    <w:altName w:val="HG明朝B"/>
    <w:charset w:val="80"/>
    <w:family w:val="roman"/>
    <w:pitch w:val="fixed"/>
    <w:sig w:usb0="80000281" w:usb1="28C76CF8" w:usb2="00000010" w:usb3="00000000" w:csb0="0002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HGGothicM">
    <w:altName w:val="HGｺﾞｼｯｸM"/>
    <w:charset w:val="80"/>
    <w:family w:val="modern"/>
    <w:pitch w:val="fixed"/>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Spectral">
    <w:altName w:val="Cambria"/>
    <w:charset w:val="00"/>
    <w:family w:val="roman"/>
    <w:pitch w:val="variable"/>
    <w:sig w:usb0="E000027F" w:usb1="4000E43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3C"/>
    <w:rsid w:val="00106F46"/>
    <w:rsid w:val="00146A3C"/>
    <w:rsid w:val="001A3832"/>
    <w:rsid w:val="001A5485"/>
    <w:rsid w:val="001B38D6"/>
    <w:rsid w:val="002008F7"/>
    <w:rsid w:val="00234BCD"/>
    <w:rsid w:val="002704D1"/>
    <w:rsid w:val="002D3EF2"/>
    <w:rsid w:val="00356550"/>
    <w:rsid w:val="0036663E"/>
    <w:rsid w:val="00467FA5"/>
    <w:rsid w:val="00485C73"/>
    <w:rsid w:val="006960AE"/>
    <w:rsid w:val="0076143D"/>
    <w:rsid w:val="00792FE0"/>
    <w:rsid w:val="008860F7"/>
    <w:rsid w:val="00A27977"/>
    <w:rsid w:val="00AD177B"/>
    <w:rsid w:val="00C76584"/>
    <w:rsid w:val="00C920ED"/>
    <w:rsid w:val="00D32874"/>
    <w:rsid w:val="00D3565C"/>
    <w:rsid w:val="00D47D19"/>
    <w:rsid w:val="00EE65EC"/>
    <w:rsid w:val="00F70EA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67FA5"/>
    <w:rPr>
      <w:color w:val="808080"/>
    </w:rPr>
  </w:style>
  <w:style w:type="paragraph" w:customStyle="1" w:styleId="3173F9D410504BC5B46405618D416C1D">
    <w:name w:val="3173F9D410504BC5B46405618D416C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C7F5720-098B-4A66-9BC0-3BBC9062C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4466</Words>
  <Characters>24568</Characters>
  <Application>Microsoft Office Word</Application>
  <DocSecurity>4</DocSecurity>
  <Lines>204</Lines>
  <Paragraphs>57</Paragraphs>
  <ScaleCrop>false</ScaleCrop>
  <Manager/>
  <Company/>
  <LinksUpToDate>false</LinksUpToDate>
  <CharactersWithSpaces>28977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à jour de l’outil Trajectoires GES territorialisées 
à l’échelle des collectivités EPCI avec la SNBC 3 
et identification des territoires types via une cartographie</dc:title>
  <dc:subject/>
  <dc:creator>COCHET Aurélie</dc:creator>
  <cp:keywords/>
  <dc:description>&lt;TYPE&gt;Fiche technique&lt;/TYPE&gt;
&lt;INTITULE&gt;CAHIER DES CHARGES-TYPE POUR UNE ETUDE&lt;/INTITULE&gt;
&lt;REFERENT&gt;COCHET Aurélie&lt;/REFERENT&gt;
&lt;SERVICE&gt;SAJ&lt;/SERVICE&gt;
&lt;DOM_EXP&gt;&lt;/DOM_EXP&gt;
&lt;NIV_LEC&gt;1ère approche&lt;/NIV_LEC&gt;
&lt;RESUME&gt;&lt;/RESUME&gt;
&lt;DATE&gt;2020-03-01&lt;/DATE&gt;</dc:description>
  <cp:lastModifiedBy>FLAGEAT Yolein</cp:lastModifiedBy>
  <cp:revision>2</cp:revision>
  <dcterms:created xsi:type="dcterms:W3CDTF">2025-08-28T14:25:00Z</dcterms:created>
  <dcterms:modified xsi:type="dcterms:W3CDTF">2025-08-28T14:25:00Z</dcterms:modified>
  <cp:category>Cahier des charges</cp:category>
  <cp:contentStatus/>
  <cp:version>0.6.11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gistre_Compl">
    <vt:lpwstr>Gestion Des Connaissances</vt:lpwstr>
  </property>
  <property fmtid="{D5CDD505-2E9C-101B-9397-08002B2CF9AE}" pid="3" name="MSIP_Label_98ce3bfb-fff1-481a-835b-0a342757958d_Enabled">
    <vt:lpwstr>true</vt:lpwstr>
  </property>
  <property fmtid="{D5CDD505-2E9C-101B-9397-08002B2CF9AE}" pid="4" name="MSIP_Label_98ce3bfb-fff1-481a-835b-0a342757958d_SetDate">
    <vt:lpwstr>2025-07-31T08:43:09Z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05f08b48-a9ee-40ce-ad1f-b9b2931f0ac6</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