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727" w14:textId="77777777" w:rsidR="005B035F" w:rsidRPr="00DD2FC5" w:rsidRDefault="004C38E9" w:rsidP="00DD2FC5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</w:t>
      </w:r>
      <w:r w:rsidR="005B035F" w:rsidRPr="004C38E9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3EF92D0B" w14:textId="77777777" w:rsidR="005B035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841CBB8" w14:textId="0E63B021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 xml:space="preserve">Le marché sera conclu pour une durée </w:t>
      </w:r>
      <w:r w:rsidRPr="000026B9">
        <w:rPr>
          <w:rFonts w:ascii="Arial" w:hAnsi="Arial" w:cs="Arial"/>
        </w:rPr>
        <w:t xml:space="preserve">de </w:t>
      </w:r>
      <w:r w:rsidR="00605AF4">
        <w:rPr>
          <w:rFonts w:ascii="Arial" w:hAnsi="Arial" w:cs="Arial"/>
        </w:rPr>
        <w:t xml:space="preserve">5 </w:t>
      </w:r>
      <w:r w:rsidRPr="000026B9">
        <w:rPr>
          <w:rFonts w:ascii="Arial" w:hAnsi="Arial" w:cs="Arial"/>
        </w:rPr>
        <w:t>mois.</w:t>
      </w:r>
    </w:p>
    <w:p w14:paraId="0F31520D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La décomposition du prix comprendra, d’une part, le coût forfaitaire, et d’autre part, le coût des déplacements.</w:t>
      </w:r>
    </w:p>
    <w:p w14:paraId="7225681A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2017B42B" w14:textId="77777777" w:rsidR="005B035F" w:rsidRPr="00316143" w:rsidRDefault="005B035F" w:rsidP="005B035F">
      <w:pPr>
        <w:spacing w:after="0"/>
        <w:jc w:val="both"/>
        <w:rPr>
          <w:rFonts w:ascii="Arial" w:hAnsi="Arial" w:cs="Arial"/>
          <w:u w:val="single"/>
        </w:rPr>
      </w:pPr>
      <w:r w:rsidRPr="00316143">
        <w:rPr>
          <w:rFonts w:ascii="Arial" w:hAnsi="Arial" w:cs="Arial"/>
          <w:u w:val="single"/>
        </w:rPr>
        <w:t>Coût forfaitaire (prix fermes, définitifs et non révisables)</w:t>
      </w:r>
    </w:p>
    <w:p w14:paraId="48679FE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Renseigner la grille financière ci-dessous.</w:t>
      </w:r>
    </w:p>
    <w:p w14:paraId="4A6D2E7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599B6543" w14:textId="77777777" w:rsidR="005B035F" w:rsidRDefault="005B035F" w:rsidP="00DD2FC5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Dans la réponse à l’appel d’offres, reprendre obligatoirement le tableau récapitulatif ci-dessous.</w:t>
      </w:r>
    </w:p>
    <w:p w14:paraId="3988AEBB" w14:textId="77777777" w:rsidR="00DD2FC5" w:rsidRDefault="00DD2FC5" w:rsidP="00DD2FC5">
      <w:pPr>
        <w:spacing w:after="0"/>
        <w:ind w:right="22"/>
        <w:rPr>
          <w:rFonts w:ascii="Arial" w:hAnsi="Arial" w:cs="Arial"/>
        </w:rPr>
      </w:pPr>
    </w:p>
    <w:p w14:paraId="4BA40B48" w14:textId="77777777" w:rsidR="005B035F" w:rsidRDefault="005B035F" w:rsidP="00DD2FC5">
      <w:pPr>
        <w:spacing w:after="0"/>
        <w:ind w:right="22"/>
        <w:jc w:val="center"/>
        <w:rPr>
          <w:rFonts w:ascii="Arial" w:hAnsi="Arial" w:cs="Arial"/>
        </w:rPr>
      </w:pPr>
      <w:r w:rsidRPr="00316143">
        <w:rPr>
          <w:rFonts w:ascii="Arial" w:hAnsi="Arial" w:cs="Arial"/>
        </w:rPr>
        <w:t>Grille financière</w:t>
      </w:r>
    </w:p>
    <w:p w14:paraId="6F51B0B4" w14:textId="77777777" w:rsidR="00BC5E49" w:rsidRPr="00316143" w:rsidRDefault="00BC5E49" w:rsidP="00DD2FC5">
      <w:pPr>
        <w:spacing w:after="0"/>
        <w:ind w:right="22"/>
        <w:jc w:val="center"/>
        <w:rPr>
          <w:rFonts w:ascii="Arial" w:hAnsi="Arial" w:cs="Arial"/>
        </w:rPr>
      </w:pPr>
    </w:p>
    <w:p w14:paraId="2BF4EAA5" w14:textId="77777777" w:rsidR="005B035F" w:rsidRDefault="005B035F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0"/>
        <w:gridCol w:w="1279"/>
        <w:gridCol w:w="1286"/>
        <w:gridCol w:w="1113"/>
        <w:gridCol w:w="1104"/>
      </w:tblGrid>
      <w:tr w:rsidR="005B035F" w:rsidRPr="001532AE" w14:paraId="4659C428" w14:textId="77777777" w:rsidTr="000F5CB5">
        <w:trPr>
          <w:trHeight w:val="525"/>
        </w:trPr>
        <w:tc>
          <w:tcPr>
            <w:tcW w:w="2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DDA7C27" w14:textId="77777777" w:rsidR="005B035F" w:rsidRPr="00B17850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1D9D78E" w14:textId="77777777" w:rsidR="005B035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Type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et niveau d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'intervenant</w:t>
            </w:r>
          </w:p>
          <w:p w14:paraId="4D2F584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(détail)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C5B433D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par type d’intervenant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(j)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42F36A7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250870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5B035F" w:rsidRPr="001532AE" w14:paraId="3ECCC1F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FB40" w14:textId="27727129" w:rsidR="005B035F" w:rsidRPr="00A33F69" w:rsidRDefault="00A136E1" w:rsidP="0069383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Exhaustivité de l’état de l’art</w:t>
            </w:r>
            <w:r w:rsidR="00734B7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CD0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68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84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1977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3BCD173B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05BC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D17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B53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EA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7F7E0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384554BA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F784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6EE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4A1F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60C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74A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11B42E9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304C" w14:textId="7C9A6713" w:rsidR="00DD2FC5" w:rsidRPr="00653644" w:rsidRDefault="00A136E1" w:rsidP="00B157C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Analyse de l’état de l’art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AD7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E67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A32C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876D8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4E088465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0815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F46D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01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7141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A93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5CB5" w:rsidRPr="001532AE" w14:paraId="7EBA0EC8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E61E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D50E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50DA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A21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758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5142AF50" w14:textId="77777777" w:rsidTr="001E248E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C1CA06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1532AE" w14:paraId="33D3C77A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C81B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Frais de déplacements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(à détailler)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9AB7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5C1EC0EC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86597" w14:textId="77777777" w:rsidR="00653644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177E3CA2" w14:textId="77777777" w:rsidR="005B035F" w:rsidRPr="00653644" w:rsidRDefault="005B035F" w:rsidP="0065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C01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148431A7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DBF3E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28BA6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6A274DAD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718F8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TVA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(…%)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9C59A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289883C8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BDE0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E1C03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E0467A8" w14:textId="77777777" w:rsidR="002B6A7A" w:rsidRDefault="002B6A7A" w:rsidP="005B035F"/>
    <w:sectPr w:rsidR="002B6A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F68A8" w14:textId="77777777" w:rsidR="00B90718" w:rsidRDefault="00B90718" w:rsidP="004C38E9">
      <w:pPr>
        <w:spacing w:after="0" w:line="240" w:lineRule="auto"/>
      </w:pPr>
      <w:r>
        <w:separator/>
      </w:r>
    </w:p>
  </w:endnote>
  <w:endnote w:type="continuationSeparator" w:id="0">
    <w:p w14:paraId="68033A3D" w14:textId="77777777" w:rsidR="00B90718" w:rsidRDefault="00B90718" w:rsidP="004C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DC329" w14:textId="77777777" w:rsidR="00A76E97" w:rsidRDefault="00A76E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0480" w14:textId="7ACDB935" w:rsidR="00773554" w:rsidRPr="00773554" w:rsidRDefault="00A76E97" w:rsidP="00773554">
    <w:pPr>
      <w:tabs>
        <w:tab w:val="center" w:pos="4320"/>
        <w:tab w:val="right" w:pos="8789"/>
      </w:tabs>
      <w:spacing w:after="0" w:line="240" w:lineRule="auto"/>
      <w:ind w:right="-20"/>
      <w:jc w:val="both"/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</w:pPr>
    <w:r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Marché 2025MA000301 </w:t>
    </w:r>
    <w:r w:rsidR="00773554" w:rsidRP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– Cadre</w:t>
    </w:r>
    <w:r w:rsid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de décomposition des prix</w:t>
    </w:r>
    <w:r w:rsidR="00773554"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ab/>
      <w:t xml:space="preserve">Page </w:t>
    </w:r>
    <w:r w:rsid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1</w:t>
    </w:r>
  </w:p>
  <w:p w14:paraId="74C28B2C" w14:textId="77777777" w:rsidR="004C38E9" w:rsidRDefault="004C38E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1788" w14:textId="77777777" w:rsidR="00A76E97" w:rsidRDefault="00A76E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25B6E" w14:textId="77777777" w:rsidR="00B90718" w:rsidRDefault="00B90718" w:rsidP="004C38E9">
      <w:pPr>
        <w:spacing w:after="0" w:line="240" w:lineRule="auto"/>
      </w:pPr>
      <w:r>
        <w:separator/>
      </w:r>
    </w:p>
  </w:footnote>
  <w:footnote w:type="continuationSeparator" w:id="0">
    <w:p w14:paraId="2EEE2D01" w14:textId="77777777" w:rsidR="00B90718" w:rsidRDefault="00B90718" w:rsidP="004C3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EB941" w14:textId="77777777" w:rsidR="00A76E97" w:rsidRDefault="00A76E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F5E4C" w14:textId="77777777" w:rsidR="00A76E97" w:rsidRDefault="00A76E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A26E1" w14:textId="77777777" w:rsidR="00A76E97" w:rsidRDefault="00A76E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7F7"/>
    <w:multiLevelType w:val="hybridMultilevel"/>
    <w:tmpl w:val="7A429C2E"/>
    <w:lvl w:ilvl="0" w:tplc="AF98F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73130"/>
    <w:multiLevelType w:val="hybridMultilevel"/>
    <w:tmpl w:val="9A88FC64"/>
    <w:lvl w:ilvl="0" w:tplc="2F9278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923AF"/>
    <w:multiLevelType w:val="hybridMultilevel"/>
    <w:tmpl w:val="2F0C3F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904320">
    <w:abstractNumId w:val="1"/>
  </w:num>
  <w:num w:numId="2" w16cid:durableId="1879463172">
    <w:abstractNumId w:val="3"/>
  </w:num>
  <w:num w:numId="3" w16cid:durableId="1606301200">
    <w:abstractNumId w:val="2"/>
  </w:num>
  <w:num w:numId="4" w16cid:durableId="138382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026B9"/>
    <w:rsid w:val="000B391C"/>
    <w:rsid w:val="000C733D"/>
    <w:rsid w:val="000F5CB5"/>
    <w:rsid w:val="00224FEF"/>
    <w:rsid w:val="002B6A7A"/>
    <w:rsid w:val="002F0682"/>
    <w:rsid w:val="004C38E9"/>
    <w:rsid w:val="005B035F"/>
    <w:rsid w:val="00605AF4"/>
    <w:rsid w:val="00605DC2"/>
    <w:rsid w:val="006179F9"/>
    <w:rsid w:val="00630900"/>
    <w:rsid w:val="00653644"/>
    <w:rsid w:val="0069383C"/>
    <w:rsid w:val="006A1967"/>
    <w:rsid w:val="006A67E3"/>
    <w:rsid w:val="006C5CE1"/>
    <w:rsid w:val="00734B72"/>
    <w:rsid w:val="00773554"/>
    <w:rsid w:val="00952B00"/>
    <w:rsid w:val="00997826"/>
    <w:rsid w:val="00A136E1"/>
    <w:rsid w:val="00A30818"/>
    <w:rsid w:val="00A33F69"/>
    <w:rsid w:val="00A75FB6"/>
    <w:rsid w:val="00A76E97"/>
    <w:rsid w:val="00B157C5"/>
    <w:rsid w:val="00B90718"/>
    <w:rsid w:val="00BC5E49"/>
    <w:rsid w:val="00CD4FA5"/>
    <w:rsid w:val="00D2334E"/>
    <w:rsid w:val="00D6405E"/>
    <w:rsid w:val="00DB5D40"/>
    <w:rsid w:val="00DD2FC5"/>
    <w:rsid w:val="00EF116D"/>
    <w:rsid w:val="00F2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1FE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8E9"/>
  </w:style>
  <w:style w:type="paragraph" w:styleId="Pieddepage">
    <w:name w:val="footer"/>
    <w:basedOn w:val="Normal"/>
    <w:link w:val="Pieddepag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01b13a-3aef-4587-a01d-6f2df9847c33">
      <Terms xmlns="http://schemas.microsoft.com/office/infopath/2007/PartnerControls"/>
    </lcf76f155ced4ddcb4097134ff3c332f>
    <TaxCatchAll xmlns="33b7e49c-682f-41fe-b644-27469a97d7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ED4CBC2FBDBF478D9CE01952BE1449" ma:contentTypeVersion="15" ma:contentTypeDescription="Crée un document." ma:contentTypeScope="" ma:versionID="8cf5bb3ef61f947cf57100055f52ac51">
  <xsd:schema xmlns:xsd="http://www.w3.org/2001/XMLSchema" xmlns:xs="http://www.w3.org/2001/XMLSchema" xmlns:p="http://schemas.microsoft.com/office/2006/metadata/properties" xmlns:ns2="9501b13a-3aef-4587-a01d-6f2df9847c33" xmlns:ns3="33b7e49c-682f-41fe-b644-27469a97d75d" targetNamespace="http://schemas.microsoft.com/office/2006/metadata/properties" ma:root="true" ma:fieldsID="2e30747a13fc0fe82044b43e0d51abdb" ns2:_="" ns3:_="">
    <xsd:import namespace="9501b13a-3aef-4587-a01d-6f2df9847c33"/>
    <xsd:import namespace="33b7e49c-682f-41fe-b644-27469a97d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1b13a-3aef-4587-a01d-6f2df9847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aaaa922-7a9d-4888-b0c0-3cd0453685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b7e49c-682f-41fe-b644-27469a97d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e30cdcf-b8f8-4c27-a12d-2d71a70e5b17}" ma:internalName="TaxCatchAll" ma:showField="CatchAllData" ma:web="33b7e49c-682f-41fe-b644-27469a97d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32EB2A-EF3E-450C-9011-FACF3DEB37DE}">
  <ds:schemaRefs>
    <ds:schemaRef ds:uri="http://schemas.microsoft.com/office/2006/metadata/properties"/>
    <ds:schemaRef ds:uri="http://schemas.microsoft.com/office/infopath/2007/PartnerControls"/>
    <ds:schemaRef ds:uri="9501b13a-3aef-4587-a01d-6f2df9847c33"/>
    <ds:schemaRef ds:uri="33b7e49c-682f-41fe-b644-27469a97d75d"/>
  </ds:schemaRefs>
</ds:datastoreItem>
</file>

<file path=customXml/itemProps2.xml><?xml version="1.0" encoding="utf-8"?>
<ds:datastoreItem xmlns:ds="http://schemas.openxmlformats.org/officeDocument/2006/customXml" ds:itemID="{3C297924-BC1D-4FA6-8496-5B53103E46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CD0DF-614B-426D-97B7-1F2254C81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1b13a-3aef-4587-a01d-6f2df9847c33"/>
    <ds:schemaRef ds:uri="33b7e49c-682f-41fe-b644-27469a97d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BEAUCHENE Joëlle</cp:lastModifiedBy>
  <cp:revision>8</cp:revision>
  <dcterms:created xsi:type="dcterms:W3CDTF">2023-03-01T14:44:00Z</dcterms:created>
  <dcterms:modified xsi:type="dcterms:W3CDTF">2025-08-29T09:01:00Z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2025-03-24T14:53:47Z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307a67f8-f34e-4a8e-a4b7-65f11eb8e6a7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  <property fmtid="{D5CDD505-2E9C-101B-9397-08002B2CF9AE}" pid="10" name="ContentTypeId">
    <vt:lpwstr>0x010100AFED4CBC2FBDBF478D9CE01952BE1449</vt:lpwstr>
  </property>
</Properties>
</file>