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9DFE9B" w14:textId="7B54909A" w:rsidR="001D4F6C" w:rsidRPr="0014701E" w:rsidRDefault="00B7647A" w:rsidP="001D4F6C">
      <w:pPr>
        <w:rPr>
          <w:rFonts w:ascii="Marianne" w:hAnsi="Marianne"/>
          <w:b/>
          <w:bCs/>
          <w:sz w:val="22"/>
          <w:szCs w:val="22"/>
        </w:rPr>
      </w:pPr>
      <w:r w:rsidRPr="00262100">
        <w:rPr>
          <w:rFonts w:ascii="Marianne Medium" w:hAnsi="Marianne Medium"/>
          <w:noProof/>
          <w:sz w:val="22"/>
          <w:szCs w:val="22"/>
        </w:rPr>
        <w:drawing>
          <wp:anchor distT="0" distB="0" distL="114300" distR="114300" simplePos="0" relativeHeight="251660800" behindDoc="0" locked="0" layoutInCell="1" allowOverlap="1" wp14:anchorId="763C608C" wp14:editId="0550DDC3">
            <wp:simplePos x="0" y="0"/>
            <wp:positionH relativeFrom="page">
              <wp:posOffset>720090</wp:posOffset>
            </wp:positionH>
            <wp:positionV relativeFrom="page">
              <wp:posOffset>431165</wp:posOffset>
            </wp:positionV>
            <wp:extent cx="1237857" cy="1137898"/>
            <wp:effectExtent l="0" t="0" r="635" b="571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N_Armees_CMJ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37857" cy="1137898"/>
                    </a:xfrm>
                    <a:prstGeom prst="rect">
                      <a:avLst/>
                    </a:prstGeom>
                  </pic:spPr>
                </pic:pic>
              </a:graphicData>
            </a:graphic>
            <wp14:sizeRelH relativeFrom="page">
              <wp14:pctWidth>0</wp14:pctWidth>
            </wp14:sizeRelH>
            <wp14:sizeRelV relativeFrom="page">
              <wp14:pctHeight>0</wp14:pctHeight>
            </wp14:sizeRelV>
          </wp:anchor>
        </w:drawing>
      </w:r>
    </w:p>
    <w:p w14:paraId="5C3D4B16" w14:textId="77777777" w:rsidR="00E302F1" w:rsidRPr="0014701E" w:rsidRDefault="00E302F1" w:rsidP="00E302F1">
      <w:pPr>
        <w:rPr>
          <w:rFonts w:ascii="Marianne" w:hAnsi="Marianne" w:cs="Arial"/>
          <w:sz w:val="22"/>
          <w:szCs w:val="22"/>
        </w:rPr>
      </w:pPr>
    </w:p>
    <w:p w14:paraId="36766F79" w14:textId="77777777" w:rsidR="00E302F1" w:rsidRPr="0014701E" w:rsidRDefault="00E302F1" w:rsidP="00E302F1">
      <w:pPr>
        <w:pStyle w:val="ZEmetteur"/>
        <w:rPr>
          <w:sz w:val="22"/>
          <w:szCs w:val="22"/>
        </w:rPr>
      </w:pPr>
    </w:p>
    <w:p w14:paraId="789F3EAF" w14:textId="77777777" w:rsidR="00FD03C9" w:rsidRPr="0014701E" w:rsidRDefault="00FD03C9" w:rsidP="00E302F1">
      <w:pPr>
        <w:pStyle w:val="ZEmetteur"/>
        <w:rPr>
          <w:sz w:val="22"/>
          <w:szCs w:val="22"/>
        </w:rPr>
      </w:pPr>
    </w:p>
    <w:p w14:paraId="1034B597" w14:textId="4A81D8AF" w:rsidR="00E302F1" w:rsidRPr="0014701E" w:rsidRDefault="00E302F1" w:rsidP="00E302F1">
      <w:pPr>
        <w:pStyle w:val="ZEmetteur"/>
        <w:rPr>
          <w:sz w:val="22"/>
          <w:szCs w:val="22"/>
        </w:rPr>
      </w:pPr>
      <w:r w:rsidRPr="0014701E">
        <w:rPr>
          <w:sz w:val="22"/>
          <w:szCs w:val="22"/>
        </w:rPr>
        <w:t>Service de santé des armées</w:t>
      </w:r>
    </w:p>
    <w:p w14:paraId="71A1FCFD" w14:textId="78287B54" w:rsidR="004471EF" w:rsidRDefault="00E302F1" w:rsidP="00B64529">
      <w:pPr>
        <w:pStyle w:val="ZEmetteur"/>
        <w:ind w:right="-58"/>
        <w:rPr>
          <w:sz w:val="22"/>
          <w:szCs w:val="22"/>
        </w:rPr>
      </w:pPr>
      <w:r w:rsidRPr="0014701E">
        <w:rPr>
          <w:sz w:val="22"/>
          <w:szCs w:val="22"/>
        </w:rPr>
        <w:t xml:space="preserve">                                </w:t>
      </w:r>
      <w:r w:rsidR="0014701E" w:rsidRPr="0014701E">
        <w:rPr>
          <w:sz w:val="22"/>
          <w:szCs w:val="22"/>
        </w:rPr>
        <w:t>D</w:t>
      </w:r>
      <w:r w:rsidRPr="0014701E">
        <w:rPr>
          <w:sz w:val="22"/>
          <w:szCs w:val="22"/>
        </w:rPr>
        <w:t xml:space="preserve">irection des approvisionnements en produits de santé des </w:t>
      </w:r>
      <w:r w:rsidR="004471EF">
        <w:rPr>
          <w:sz w:val="22"/>
          <w:szCs w:val="22"/>
        </w:rPr>
        <w:t>a</w:t>
      </w:r>
      <w:r w:rsidR="0014701E">
        <w:rPr>
          <w:sz w:val="22"/>
          <w:szCs w:val="22"/>
        </w:rPr>
        <w:t>rmée</w:t>
      </w:r>
      <w:r w:rsidR="004471EF">
        <w:rPr>
          <w:sz w:val="22"/>
          <w:szCs w:val="22"/>
        </w:rPr>
        <w:t>s</w:t>
      </w:r>
    </w:p>
    <w:p w14:paraId="63E8A9DC" w14:textId="47FA8A8C" w:rsidR="00E302F1" w:rsidRPr="004471EF" w:rsidRDefault="0014701E" w:rsidP="0014701E">
      <w:pPr>
        <w:pStyle w:val="ZEmetteur"/>
        <w:rPr>
          <w:sz w:val="22"/>
          <w:szCs w:val="22"/>
        </w:rPr>
      </w:pPr>
      <w:r w:rsidRPr="004471EF">
        <w:rPr>
          <w:sz w:val="22"/>
          <w:szCs w:val="22"/>
        </w:rPr>
        <w:t>P</w:t>
      </w:r>
      <w:r w:rsidR="00E302F1" w:rsidRPr="004471EF">
        <w:rPr>
          <w:sz w:val="22"/>
          <w:szCs w:val="22"/>
        </w:rPr>
        <w:t>lateforme achats finances santé</w:t>
      </w:r>
    </w:p>
    <w:p w14:paraId="6FC940CC" w14:textId="77777777" w:rsidR="00E302F1" w:rsidRPr="0014701E" w:rsidRDefault="00E302F1" w:rsidP="00E302F1">
      <w:pPr>
        <w:jc w:val="right"/>
        <w:rPr>
          <w:rFonts w:ascii="Marianne" w:hAnsi="Marianne" w:cs="Arial"/>
          <w:b/>
          <w:noProof/>
          <w:sz w:val="22"/>
          <w:szCs w:val="22"/>
        </w:rPr>
      </w:pPr>
    </w:p>
    <w:p w14:paraId="16C7D72F" w14:textId="77777777" w:rsidR="00E302F1" w:rsidRPr="0014701E" w:rsidRDefault="00E302F1" w:rsidP="00E302F1">
      <w:pPr>
        <w:rPr>
          <w:rFonts w:ascii="Marianne" w:hAnsi="Marianne" w:cs="Arial"/>
          <w:bCs/>
          <w:i/>
          <w:iCs/>
          <w:smallCaps/>
          <w:sz w:val="22"/>
          <w:szCs w:val="22"/>
        </w:rPr>
      </w:pPr>
    </w:p>
    <w:p w14:paraId="0B96F055" w14:textId="49657D77" w:rsidR="00E302F1" w:rsidRPr="0014701E" w:rsidRDefault="00090393" w:rsidP="008E29B2">
      <w:pPr>
        <w:tabs>
          <w:tab w:val="left" w:pos="10206"/>
        </w:tabs>
        <w:ind w:right="341"/>
        <w:jc w:val="left"/>
        <w:rPr>
          <w:rFonts w:ascii="Marianne" w:hAnsi="Marianne" w:cs="Arial"/>
          <w:bCs/>
          <w:i/>
          <w:iCs/>
          <w:smallCaps/>
          <w:sz w:val="22"/>
          <w:szCs w:val="22"/>
        </w:rPr>
      </w:pPr>
      <w:r w:rsidRPr="0014701E">
        <w:rPr>
          <w:rFonts w:ascii="Marianne" w:hAnsi="Marianne" w:cs="Arial"/>
          <w:bCs/>
          <w:i/>
          <w:iCs/>
          <w:smallCaps/>
          <w:sz w:val="22"/>
          <w:szCs w:val="22"/>
        </w:rPr>
        <w:t>Division</w:t>
      </w:r>
      <w:r w:rsidR="00E302F1" w:rsidRPr="0014701E">
        <w:rPr>
          <w:rFonts w:ascii="Marianne" w:hAnsi="Marianne" w:cs="Arial"/>
          <w:bCs/>
          <w:i/>
          <w:iCs/>
          <w:smallCaps/>
          <w:sz w:val="22"/>
          <w:szCs w:val="22"/>
        </w:rPr>
        <w:t xml:space="preserve"> Achats</w:t>
      </w:r>
    </w:p>
    <w:p w14:paraId="388EA095" w14:textId="00BF1294" w:rsidR="00E302F1" w:rsidRPr="0014701E" w:rsidRDefault="0014701E" w:rsidP="008E29B2">
      <w:pPr>
        <w:tabs>
          <w:tab w:val="left" w:pos="10206"/>
        </w:tabs>
        <w:ind w:right="341"/>
        <w:jc w:val="left"/>
        <w:rPr>
          <w:rFonts w:ascii="Marianne" w:hAnsi="Marianne" w:cs="Arial"/>
          <w:bCs/>
          <w:i/>
          <w:iCs/>
          <w:smallCaps/>
          <w:sz w:val="22"/>
          <w:szCs w:val="22"/>
        </w:rPr>
      </w:pPr>
      <w:r w:rsidRPr="0014701E">
        <w:rPr>
          <w:rFonts w:ascii="Marianne" w:hAnsi="Marianne" w:cs="Arial"/>
          <w:bCs/>
          <w:i/>
          <w:iCs/>
          <w:smallCaps/>
          <w:sz w:val="22"/>
          <w:szCs w:val="22"/>
        </w:rPr>
        <w:t>bureau</w:t>
      </w:r>
      <w:r w:rsidR="00E302F1" w:rsidRPr="0014701E">
        <w:rPr>
          <w:rFonts w:ascii="Marianne" w:hAnsi="Marianne" w:cs="Arial"/>
          <w:bCs/>
          <w:i/>
          <w:iCs/>
          <w:smallCaps/>
          <w:sz w:val="22"/>
          <w:szCs w:val="22"/>
        </w:rPr>
        <w:t xml:space="preserve"> </w:t>
      </w:r>
      <w:sdt>
        <w:sdtPr>
          <w:rPr>
            <w:rFonts w:ascii="Marianne" w:hAnsi="Marianne" w:cs="Arial"/>
            <w:bCs/>
            <w:i/>
            <w:iCs/>
            <w:smallCaps/>
            <w:sz w:val="22"/>
            <w:szCs w:val="22"/>
          </w:rPr>
          <w:id w:val="-190463486"/>
          <w:placeholder>
            <w:docPart w:val="02EFABC872D94C0BB70A240599234281"/>
          </w:placeholder>
          <w:comboBox>
            <w:listItem w:value="Choisissez un élément."/>
            <w:listItem w:displayText="Services et Maintenance des Structures Médicales" w:value="Services et Maintenance des Structures Médicales"/>
            <w:listItem w:displayText="Produits de santé - Laboratoire" w:value="Produits de santé - Laboratoire"/>
            <w:listItem w:displayText="Equipements biomédicaux - Matériels d'exploitation" w:value="Equipements biomédicaux - Matériels d'exploitation"/>
          </w:comboBox>
        </w:sdtPr>
        <w:sdtEndPr/>
        <w:sdtContent>
          <w:r w:rsidRPr="0014701E">
            <w:rPr>
              <w:rFonts w:ascii="Marianne" w:hAnsi="Marianne" w:cs="Arial"/>
              <w:bCs/>
              <w:i/>
              <w:iCs/>
              <w:smallCaps/>
              <w:sz w:val="22"/>
              <w:szCs w:val="22"/>
            </w:rPr>
            <w:t>Equipements biomédicaux - Matériels d'exploitation</w:t>
          </w:r>
        </w:sdtContent>
      </w:sdt>
    </w:p>
    <w:p w14:paraId="52B33457" w14:textId="77777777" w:rsidR="00E302F1" w:rsidRPr="0014701E" w:rsidRDefault="00E302F1" w:rsidP="008E29B2">
      <w:pPr>
        <w:jc w:val="left"/>
        <w:rPr>
          <w:rFonts w:ascii="Marianne" w:hAnsi="Marianne" w:cs="Arial"/>
          <w:b/>
          <w:bCs/>
          <w:sz w:val="22"/>
          <w:szCs w:val="22"/>
        </w:rPr>
      </w:pPr>
    </w:p>
    <w:p w14:paraId="3FEBE0FF" w14:textId="77777777" w:rsidR="00E302F1" w:rsidRPr="0014701E" w:rsidRDefault="00E302F1" w:rsidP="001D4F6C">
      <w:pPr>
        <w:rPr>
          <w:rFonts w:ascii="Marianne" w:hAnsi="Marianne" w:cs="Arial"/>
          <w:b/>
          <w:bCs/>
          <w:sz w:val="22"/>
          <w:szCs w:val="22"/>
        </w:rPr>
      </w:pPr>
    </w:p>
    <w:p w14:paraId="572365FC" w14:textId="77777777" w:rsidR="00E302F1" w:rsidRPr="0014701E" w:rsidRDefault="00E302F1" w:rsidP="001D4F6C">
      <w:pPr>
        <w:rPr>
          <w:rFonts w:ascii="Marianne" w:hAnsi="Marianne" w:cs="Arial"/>
          <w:b/>
          <w:bCs/>
          <w:sz w:val="22"/>
          <w:szCs w:val="22"/>
        </w:rPr>
      </w:pPr>
    </w:p>
    <w:p w14:paraId="040C5C1A" w14:textId="77777777" w:rsidR="00E302F1" w:rsidRPr="0014701E" w:rsidRDefault="00E302F1" w:rsidP="001D4F6C">
      <w:pPr>
        <w:rPr>
          <w:rFonts w:ascii="Marianne" w:hAnsi="Marianne" w:cs="Arial"/>
          <w:b/>
          <w:bCs/>
          <w:sz w:val="22"/>
          <w:szCs w:val="22"/>
        </w:rPr>
      </w:pPr>
    </w:p>
    <w:p w14:paraId="693605F8" w14:textId="77777777" w:rsidR="00E302F1" w:rsidRPr="0014701E" w:rsidRDefault="002A1ABD" w:rsidP="002A1ABD">
      <w:pPr>
        <w:tabs>
          <w:tab w:val="left" w:pos="5622"/>
        </w:tabs>
        <w:rPr>
          <w:rFonts w:ascii="Marianne" w:hAnsi="Marianne" w:cs="Arial"/>
          <w:b/>
          <w:bCs/>
          <w:sz w:val="22"/>
          <w:szCs w:val="22"/>
        </w:rPr>
      </w:pPr>
      <w:r w:rsidRPr="0014701E">
        <w:rPr>
          <w:rFonts w:ascii="Marianne" w:hAnsi="Marianne" w:cs="Arial"/>
          <w:b/>
          <w:bCs/>
          <w:sz w:val="22"/>
          <w:szCs w:val="22"/>
        </w:rPr>
        <w:tab/>
      </w:r>
    </w:p>
    <w:p w14:paraId="588FE198" w14:textId="77777777" w:rsidR="002A1ABD" w:rsidRPr="0014701E" w:rsidRDefault="002A1ABD" w:rsidP="002A1ABD">
      <w:pPr>
        <w:tabs>
          <w:tab w:val="left" w:pos="5622"/>
        </w:tabs>
        <w:rPr>
          <w:rFonts w:ascii="Marianne" w:hAnsi="Marianne" w:cs="Arial"/>
          <w:b/>
          <w:bCs/>
          <w:sz w:val="22"/>
          <w:szCs w:val="22"/>
        </w:rPr>
      </w:pPr>
    </w:p>
    <w:p w14:paraId="22CE70A4" w14:textId="77777777" w:rsidR="00E302F1" w:rsidRPr="0014701E" w:rsidRDefault="00E302F1" w:rsidP="001D4F6C">
      <w:pPr>
        <w:rPr>
          <w:rFonts w:ascii="Marianne" w:hAnsi="Marianne" w:cs="Arial"/>
          <w:b/>
          <w:bCs/>
          <w:sz w:val="22"/>
          <w:szCs w:val="22"/>
        </w:rPr>
      </w:pPr>
    </w:p>
    <w:p w14:paraId="64C4170C" w14:textId="77777777" w:rsidR="00E302F1" w:rsidRPr="0014701E" w:rsidRDefault="00E302F1" w:rsidP="001D4F6C">
      <w:pPr>
        <w:rPr>
          <w:rFonts w:ascii="Marianne" w:hAnsi="Marianne" w:cs="Arial"/>
          <w:sz w:val="22"/>
          <w:szCs w:val="22"/>
        </w:rPr>
      </w:pPr>
    </w:p>
    <w:p w14:paraId="51B50E89" w14:textId="77777777" w:rsidR="001D4F6C" w:rsidRPr="0014701E" w:rsidRDefault="001D4F6C" w:rsidP="001D4F6C">
      <w:pPr>
        <w:jc w:val="center"/>
        <w:rPr>
          <w:rFonts w:ascii="Marianne" w:hAnsi="Marianne" w:cs="Arial"/>
          <w:bCs/>
          <w:sz w:val="22"/>
          <w:szCs w:val="22"/>
        </w:rPr>
      </w:pPr>
      <w:r w:rsidRPr="0014701E">
        <w:rPr>
          <w:rFonts w:ascii="Marianne" w:hAnsi="Marianne" w:cs="Arial"/>
          <w:bCs/>
          <w:sz w:val="22"/>
          <w:szCs w:val="22"/>
        </w:rPr>
        <w:t xml:space="preserve">MARCHE </w:t>
      </w:r>
      <w:r w:rsidR="001D5103" w:rsidRPr="0014701E">
        <w:rPr>
          <w:rFonts w:ascii="Marianne" w:hAnsi="Marianne" w:cs="Arial"/>
          <w:bCs/>
          <w:sz w:val="22"/>
          <w:szCs w:val="22"/>
        </w:rPr>
        <w:t xml:space="preserve">PUBLIC DE </w:t>
      </w:r>
      <w:sdt>
        <w:sdtPr>
          <w:rPr>
            <w:rFonts w:ascii="Marianne" w:hAnsi="Marianne" w:cs="Arial"/>
            <w:bCs/>
            <w:sz w:val="22"/>
            <w:szCs w:val="22"/>
          </w:rPr>
          <w:id w:val="-1299759101"/>
          <w:placeholder>
            <w:docPart w:val="9D89C3750BDB4EDB9B20981AD4210D8E"/>
          </w:placeholder>
          <w:dropDownList>
            <w:listItem w:value="Choisissez un élément."/>
            <w:listItem w:displayText="FOURNITURES" w:value="FOURNITURES"/>
            <w:listItem w:displayText="SERVICES" w:value="SERVICES"/>
            <w:listItem w:displayText="TRAVAUX" w:value="TRAVAUX"/>
            <w:listItem w:displayText="PRESTATIONS INTELLECTUELLES" w:value="PRESTATIONS INTELLECTUELLES"/>
          </w:dropDownList>
        </w:sdtPr>
        <w:sdtEndPr/>
        <w:sdtContent>
          <w:r w:rsidR="00071F22" w:rsidRPr="0014701E">
            <w:rPr>
              <w:rFonts w:ascii="Marianne" w:hAnsi="Marianne" w:cs="Arial"/>
              <w:bCs/>
              <w:sz w:val="22"/>
              <w:szCs w:val="22"/>
            </w:rPr>
            <w:t>FOURNITURES</w:t>
          </w:r>
        </w:sdtContent>
      </w:sdt>
    </w:p>
    <w:p w14:paraId="29FB7C2E" w14:textId="77777777" w:rsidR="001D4F6C" w:rsidRPr="0014701E" w:rsidRDefault="001D4F6C" w:rsidP="001D4F6C">
      <w:pPr>
        <w:rPr>
          <w:rFonts w:ascii="Marianne" w:hAnsi="Marianne" w:cs="Arial"/>
          <w:sz w:val="22"/>
          <w:szCs w:val="22"/>
        </w:rPr>
      </w:pPr>
    </w:p>
    <w:p w14:paraId="2FD7C575" w14:textId="77777777" w:rsidR="001D4F6C" w:rsidRPr="0014701E" w:rsidRDefault="001D4F6C" w:rsidP="001D4F6C">
      <w:pPr>
        <w:pBdr>
          <w:top w:val="single" w:sz="6" w:space="10" w:color="auto" w:shadow="1"/>
          <w:left w:val="single" w:sz="6" w:space="1" w:color="auto" w:shadow="1"/>
          <w:bottom w:val="single" w:sz="6" w:space="10" w:color="auto" w:shadow="1"/>
          <w:right w:val="single" w:sz="6" w:space="1" w:color="auto" w:shadow="1"/>
        </w:pBdr>
        <w:jc w:val="center"/>
        <w:rPr>
          <w:rFonts w:ascii="Marianne" w:hAnsi="Marianne" w:cs="Arial"/>
          <w:b/>
          <w:sz w:val="22"/>
          <w:szCs w:val="22"/>
        </w:rPr>
      </w:pPr>
      <w:r w:rsidRPr="0014701E">
        <w:rPr>
          <w:rFonts w:ascii="Marianne" w:hAnsi="Marianne" w:cs="Arial"/>
          <w:b/>
          <w:sz w:val="22"/>
          <w:szCs w:val="22"/>
        </w:rPr>
        <w:t>REGLEMENT DE CONSULTATION</w:t>
      </w:r>
    </w:p>
    <w:p w14:paraId="03BEDDB1" w14:textId="77777777" w:rsidR="001D4F6C" w:rsidRPr="0014701E" w:rsidRDefault="001D4F6C" w:rsidP="001D4F6C">
      <w:pPr>
        <w:rPr>
          <w:rFonts w:ascii="Marianne" w:hAnsi="Marianne" w:cs="Arial"/>
          <w:sz w:val="22"/>
          <w:szCs w:val="22"/>
        </w:rPr>
      </w:pPr>
    </w:p>
    <w:p w14:paraId="4C4B8E04" w14:textId="08550B52" w:rsidR="001D4F6C" w:rsidRPr="00726B82" w:rsidRDefault="001D4F6C" w:rsidP="001D4F6C">
      <w:pPr>
        <w:jc w:val="center"/>
        <w:rPr>
          <w:rFonts w:ascii="Marianne" w:hAnsi="Marianne" w:cs="Arial"/>
          <w:b/>
          <w:bCs/>
          <w:sz w:val="22"/>
          <w:szCs w:val="22"/>
          <w:lang w:val="en-AE"/>
        </w:rPr>
      </w:pPr>
      <w:r w:rsidRPr="00726B82">
        <w:rPr>
          <w:rFonts w:ascii="Marianne" w:hAnsi="Marianne" w:cs="Arial"/>
          <w:b/>
          <w:bCs/>
          <w:sz w:val="22"/>
          <w:szCs w:val="22"/>
          <w:lang w:val="en-AE"/>
        </w:rPr>
        <w:t>N</w:t>
      </w:r>
      <w:r w:rsidR="003F136A">
        <w:rPr>
          <w:rFonts w:ascii="Marianne" w:hAnsi="Marianne" w:cs="Arial"/>
          <w:b/>
          <w:bCs/>
          <w:sz w:val="22"/>
          <w:szCs w:val="22"/>
          <w:lang w:val="en-AE"/>
        </w:rPr>
        <w:t>°</w:t>
      </w:r>
      <w:r w:rsidR="003C5963" w:rsidRPr="003C5963">
        <w:rPr>
          <w:rFonts w:ascii="Marianne" w:hAnsi="Marianne" w:cs="Arial"/>
          <w:b/>
          <w:bCs/>
          <w:sz w:val="22"/>
          <w:szCs w:val="22"/>
          <w:lang w:val="en-AE"/>
        </w:rPr>
        <w:t>DAF_202</w:t>
      </w:r>
      <w:r w:rsidR="00BD0E40">
        <w:rPr>
          <w:rFonts w:ascii="Marianne" w:hAnsi="Marianne" w:cs="Arial"/>
          <w:b/>
          <w:bCs/>
          <w:sz w:val="22"/>
          <w:szCs w:val="22"/>
          <w:lang w:val="en-AE"/>
        </w:rPr>
        <w:t>5</w:t>
      </w:r>
      <w:r w:rsidR="003C5963" w:rsidRPr="003C5963">
        <w:rPr>
          <w:rFonts w:ascii="Marianne" w:hAnsi="Marianne" w:cs="Arial"/>
          <w:b/>
          <w:bCs/>
          <w:sz w:val="22"/>
          <w:szCs w:val="22"/>
          <w:lang w:val="en-AE"/>
        </w:rPr>
        <w:t>_00</w:t>
      </w:r>
      <w:r w:rsidR="00BD0E40">
        <w:rPr>
          <w:rFonts w:ascii="Marianne" w:hAnsi="Marianne" w:cs="Arial"/>
          <w:b/>
          <w:bCs/>
          <w:sz w:val="22"/>
          <w:szCs w:val="22"/>
          <w:lang w:val="en-AE"/>
        </w:rPr>
        <w:t>0872</w:t>
      </w:r>
      <w:r w:rsidRPr="00726B82">
        <w:rPr>
          <w:rFonts w:ascii="Marianne" w:hAnsi="Marianne" w:cs="Arial"/>
          <w:b/>
          <w:bCs/>
          <w:sz w:val="22"/>
          <w:szCs w:val="22"/>
          <w:lang w:val="en-AE"/>
        </w:rPr>
        <w:t>/</w:t>
      </w:r>
      <w:r w:rsidR="006E66A3" w:rsidRPr="00726B82">
        <w:rPr>
          <w:rFonts w:ascii="Marianne" w:hAnsi="Marianne" w:cs="Arial"/>
          <w:b/>
          <w:bCs/>
          <w:sz w:val="22"/>
          <w:szCs w:val="22"/>
          <w:lang w:val="en-AE"/>
        </w:rPr>
        <w:t>PFAF-S</w:t>
      </w:r>
      <w:r w:rsidRPr="00726B82">
        <w:rPr>
          <w:rFonts w:ascii="Marianne" w:hAnsi="Marianne" w:cs="Arial"/>
          <w:b/>
          <w:bCs/>
          <w:sz w:val="22"/>
          <w:szCs w:val="22"/>
          <w:lang w:val="en-AE"/>
        </w:rPr>
        <w:t>/ACH/</w:t>
      </w:r>
      <w:r w:rsidR="006B3B7C" w:rsidRPr="00726B82">
        <w:rPr>
          <w:rFonts w:ascii="Marianne" w:hAnsi="Marianne" w:cs="Arial"/>
          <w:bCs/>
          <w:i/>
          <w:iCs/>
          <w:smallCaps/>
          <w:sz w:val="22"/>
          <w:szCs w:val="22"/>
          <w:lang w:val="en-AE"/>
        </w:rPr>
        <w:t xml:space="preserve"> </w:t>
      </w:r>
      <w:sdt>
        <w:sdtPr>
          <w:rPr>
            <w:rStyle w:val="Style4"/>
            <w:rFonts w:ascii="Marianne" w:hAnsi="Marianne" w:cs="Arial"/>
            <w:szCs w:val="22"/>
            <w:lang w:val="en-AE"/>
          </w:rPr>
          <w:id w:val="1392389169"/>
          <w:placeholder>
            <w:docPart w:val="8F04CACC1D14491E81B431FAFB8893D5"/>
          </w:placeholder>
          <w:comboBox>
            <w:listItem w:value="Choix de la section"/>
            <w:listItem w:displayText="EBME" w:value="EBME"/>
            <w:listItem w:displayText="PSL" w:value="PSL"/>
            <w:listItem w:displayText="SMSM" w:value="SMSM"/>
          </w:comboBox>
        </w:sdtPr>
        <w:sdtEndPr>
          <w:rPr>
            <w:rStyle w:val="Style4"/>
          </w:rPr>
        </w:sdtEndPr>
        <w:sdtContent>
          <w:r w:rsidR="00473DAF" w:rsidRPr="00726B82">
            <w:rPr>
              <w:rStyle w:val="Style4"/>
              <w:rFonts w:ascii="Marianne" w:hAnsi="Marianne" w:cs="Arial"/>
              <w:szCs w:val="22"/>
              <w:lang w:val="en-AE"/>
            </w:rPr>
            <w:t>EBME</w:t>
          </w:r>
        </w:sdtContent>
      </w:sdt>
      <w:r w:rsidR="006B3B7C" w:rsidRPr="00726B82">
        <w:rPr>
          <w:rFonts w:ascii="Marianne" w:hAnsi="Marianne" w:cs="Arial"/>
          <w:b/>
          <w:bCs/>
          <w:sz w:val="22"/>
          <w:szCs w:val="22"/>
          <w:lang w:val="en-AE"/>
        </w:rPr>
        <w:t xml:space="preserve"> </w:t>
      </w:r>
      <w:r w:rsidRPr="00726B82">
        <w:rPr>
          <w:rFonts w:ascii="Marianne" w:hAnsi="Marianne" w:cs="Arial"/>
          <w:b/>
          <w:bCs/>
          <w:sz w:val="22"/>
          <w:szCs w:val="22"/>
          <w:lang w:val="en-AE"/>
        </w:rPr>
        <w:t>du</w:t>
      </w:r>
      <w:r w:rsidR="00055251" w:rsidRPr="00726B82">
        <w:rPr>
          <w:rFonts w:ascii="Marianne" w:hAnsi="Marianne" w:cs="Arial"/>
          <w:b/>
          <w:bCs/>
          <w:sz w:val="22"/>
          <w:szCs w:val="22"/>
          <w:lang w:val="en-AE"/>
        </w:rPr>
        <w:t xml:space="preserve"> </w:t>
      </w:r>
      <w:sdt>
        <w:sdtPr>
          <w:rPr>
            <w:rFonts w:ascii="Marianne" w:hAnsi="Marianne" w:cs="Arial"/>
            <w:b/>
            <w:bCs/>
            <w:sz w:val="22"/>
            <w:szCs w:val="22"/>
            <w:lang w:val="en-AE"/>
          </w:rPr>
          <w:id w:val="1598747456"/>
          <w:placeholder>
            <w:docPart w:val="7E4B68C7C7084EABB7194343A39AC254"/>
          </w:placeholder>
          <w:date w:fullDate="2025-07-01T00:00:00Z">
            <w:dateFormat w:val="dd/MM/yyyy"/>
            <w:lid w:val="fr-FR"/>
            <w:storeMappedDataAs w:val="dateTime"/>
            <w:calendar w:val="gregorian"/>
          </w:date>
        </w:sdtPr>
        <w:sdtEndPr/>
        <w:sdtContent>
          <w:r w:rsidR="00BD0E40" w:rsidRPr="00BD0E40">
            <w:rPr>
              <w:rFonts w:ascii="Marianne" w:hAnsi="Marianne" w:cs="Arial"/>
              <w:b/>
              <w:bCs/>
              <w:sz w:val="22"/>
              <w:szCs w:val="22"/>
            </w:rPr>
            <w:t>01/07/2025</w:t>
          </w:r>
        </w:sdtContent>
      </w:sdt>
    </w:p>
    <w:p w14:paraId="09940A92" w14:textId="77777777" w:rsidR="001D4F6C" w:rsidRPr="00726B82" w:rsidRDefault="001D4F6C" w:rsidP="001D4F6C">
      <w:pPr>
        <w:rPr>
          <w:rFonts w:ascii="Marianne" w:hAnsi="Marianne" w:cs="Arial"/>
          <w:sz w:val="22"/>
          <w:szCs w:val="22"/>
          <w:lang w:val="en-AE"/>
        </w:rPr>
      </w:pPr>
    </w:p>
    <w:p w14:paraId="0F6631B9" w14:textId="77777777" w:rsidR="001D4F6C" w:rsidRPr="0014701E" w:rsidRDefault="00B85AA0" w:rsidP="00B85AA0">
      <w:pPr>
        <w:spacing w:after="120"/>
        <w:jc w:val="center"/>
        <w:rPr>
          <w:rFonts w:ascii="Marianne" w:hAnsi="Marianne" w:cs="Arial"/>
          <w:b/>
          <w:sz w:val="22"/>
          <w:szCs w:val="22"/>
        </w:rPr>
      </w:pPr>
      <w:r w:rsidRPr="0014701E">
        <w:rPr>
          <w:rFonts w:ascii="Marianne" w:hAnsi="Marianne" w:cs="Arial"/>
          <w:b/>
          <w:sz w:val="22"/>
          <w:szCs w:val="22"/>
        </w:rPr>
        <w:t>APPEL D’OFFRES OUVERT</w:t>
      </w:r>
    </w:p>
    <w:p w14:paraId="5E8E3FE6" w14:textId="6CEF1F10" w:rsidR="00C17783" w:rsidRDefault="001D4F6C" w:rsidP="00B85AA0">
      <w:pPr>
        <w:spacing w:after="120"/>
        <w:jc w:val="center"/>
        <w:rPr>
          <w:rFonts w:ascii="Marianne" w:hAnsi="Marianne" w:cs="Arial"/>
          <w:bCs/>
          <w:sz w:val="22"/>
          <w:szCs w:val="22"/>
        </w:rPr>
      </w:pPr>
      <w:r w:rsidRPr="0014701E">
        <w:rPr>
          <w:rFonts w:ascii="Marianne" w:hAnsi="Marianne" w:cs="Arial"/>
          <w:bCs/>
          <w:sz w:val="22"/>
          <w:szCs w:val="22"/>
        </w:rPr>
        <w:t>Relatif à</w:t>
      </w:r>
      <w:r w:rsidR="00C17783" w:rsidRPr="0014701E">
        <w:rPr>
          <w:rFonts w:ascii="Marianne" w:hAnsi="Marianne" w:cs="Arial"/>
          <w:bCs/>
          <w:sz w:val="22"/>
          <w:szCs w:val="22"/>
        </w:rPr>
        <w:t xml:space="preserve"> </w:t>
      </w:r>
    </w:p>
    <w:p w14:paraId="00852D05" w14:textId="6B26C41E" w:rsidR="00BD0E40" w:rsidRPr="00BD0E40" w:rsidRDefault="00BD0E40" w:rsidP="00BD0E40">
      <w:pPr>
        <w:jc w:val="center"/>
        <w:rPr>
          <w:rFonts w:ascii="Marianne" w:hAnsi="Marianne"/>
          <w:b/>
          <w:bCs/>
          <w:sz w:val="22"/>
          <w:szCs w:val="22"/>
        </w:rPr>
      </w:pPr>
      <w:r w:rsidRPr="00BD0E40">
        <w:rPr>
          <w:rFonts w:ascii="Marianne" w:hAnsi="Marianne"/>
          <w:b/>
          <w:bCs/>
          <w:sz w:val="22"/>
          <w:szCs w:val="22"/>
        </w:rPr>
        <w:t>Acquisition d'oxymètres de pouls, fourniture d'accessoires, de cons</w:t>
      </w:r>
      <w:r w:rsidR="00C1421E">
        <w:rPr>
          <w:rFonts w:ascii="Marianne" w:hAnsi="Marianne"/>
          <w:b/>
          <w:bCs/>
          <w:sz w:val="22"/>
          <w:szCs w:val="22"/>
        </w:rPr>
        <w:t xml:space="preserve">ommables et de pièces détachées, </w:t>
      </w:r>
      <w:r w:rsidRPr="00BD0E40">
        <w:rPr>
          <w:rFonts w:ascii="Marianne" w:hAnsi="Marianne"/>
          <w:b/>
          <w:bCs/>
          <w:sz w:val="22"/>
          <w:szCs w:val="22"/>
        </w:rPr>
        <w:t>formation et prestations associées au profit des établissements du Service de Santé des Armées.</w:t>
      </w:r>
    </w:p>
    <w:p w14:paraId="2C87A3FF" w14:textId="77777777" w:rsidR="00BD0E40" w:rsidRPr="0014701E" w:rsidRDefault="00BD0E40" w:rsidP="00B85AA0">
      <w:pPr>
        <w:spacing w:after="120"/>
        <w:jc w:val="center"/>
        <w:rPr>
          <w:rFonts w:ascii="Marianne" w:hAnsi="Marianne" w:cs="Arial"/>
          <w:bCs/>
          <w:sz w:val="22"/>
          <w:szCs w:val="22"/>
        </w:rPr>
      </w:pPr>
    </w:p>
    <w:p w14:paraId="12365584" w14:textId="77777777" w:rsidR="001D4F6C" w:rsidRPr="0014701E" w:rsidRDefault="001D4F6C" w:rsidP="001D4F6C">
      <w:pPr>
        <w:rPr>
          <w:rFonts w:ascii="Marianne" w:hAnsi="Marianne" w:cs="Arial"/>
          <w:sz w:val="22"/>
          <w:szCs w:val="22"/>
        </w:rPr>
      </w:pPr>
    </w:p>
    <w:p w14:paraId="497B5F33" w14:textId="77777777" w:rsidR="001D4F6C" w:rsidRPr="0014701E" w:rsidRDefault="001D4F6C" w:rsidP="001D4F6C">
      <w:pPr>
        <w:rPr>
          <w:rFonts w:ascii="Marianne" w:hAnsi="Marianne" w:cs="Arial"/>
          <w:sz w:val="22"/>
          <w:szCs w:val="22"/>
        </w:rPr>
      </w:pPr>
    </w:p>
    <w:tbl>
      <w:tblPr>
        <w:tblW w:w="9284" w:type="dxa"/>
        <w:jc w:val="center"/>
        <w:tblLayout w:type="fixed"/>
        <w:tblCellMar>
          <w:left w:w="70" w:type="dxa"/>
          <w:right w:w="70" w:type="dxa"/>
        </w:tblCellMar>
        <w:tblLook w:val="04A0" w:firstRow="1" w:lastRow="0" w:firstColumn="1" w:lastColumn="0" w:noHBand="0" w:noVBand="1"/>
      </w:tblPr>
      <w:tblGrid>
        <w:gridCol w:w="9284"/>
      </w:tblGrid>
      <w:tr w:rsidR="001D5103" w:rsidRPr="0014701E" w14:paraId="4A3A2728" w14:textId="77777777" w:rsidTr="001D5103">
        <w:trPr>
          <w:trHeight w:val="237"/>
          <w:jc w:val="center"/>
        </w:trPr>
        <w:tc>
          <w:tcPr>
            <w:tcW w:w="9284" w:type="dxa"/>
            <w:tcBorders>
              <w:top w:val="single" w:sz="8" w:space="0" w:color="000000"/>
              <w:left w:val="single" w:sz="8" w:space="0" w:color="000000"/>
              <w:bottom w:val="single" w:sz="4" w:space="0" w:color="000000"/>
              <w:right w:val="single" w:sz="8" w:space="0" w:color="000000"/>
            </w:tcBorders>
          </w:tcPr>
          <w:p w14:paraId="1D0014DA" w14:textId="77777777" w:rsidR="001D5103" w:rsidRPr="0014701E" w:rsidRDefault="001D5103" w:rsidP="004C39E3">
            <w:pPr>
              <w:jc w:val="center"/>
              <w:rPr>
                <w:rFonts w:ascii="Marianne" w:hAnsi="Marianne" w:cs="Arial"/>
                <w:b/>
                <w:caps/>
                <w:sz w:val="22"/>
                <w:szCs w:val="22"/>
              </w:rPr>
            </w:pPr>
          </w:p>
          <w:p w14:paraId="272CA333" w14:textId="77777777" w:rsidR="001D5103" w:rsidRPr="0014701E" w:rsidRDefault="001D5103" w:rsidP="004C39E3">
            <w:pPr>
              <w:jc w:val="center"/>
              <w:rPr>
                <w:rFonts w:ascii="Marianne" w:hAnsi="Marianne" w:cs="Arial"/>
                <w:b/>
                <w:caps/>
                <w:sz w:val="22"/>
                <w:szCs w:val="22"/>
              </w:rPr>
            </w:pPr>
            <w:r w:rsidRPr="0014701E">
              <w:rPr>
                <w:rFonts w:ascii="Marianne" w:hAnsi="Marianne" w:cs="Arial"/>
                <w:b/>
                <w:caps/>
                <w:sz w:val="22"/>
                <w:szCs w:val="22"/>
              </w:rPr>
              <w:t>Date et heure limites de remise des OFFRES</w:t>
            </w:r>
          </w:p>
          <w:p w14:paraId="767D913F" w14:textId="77777777" w:rsidR="001D5103" w:rsidRPr="0014701E" w:rsidRDefault="001D5103" w:rsidP="004C39E3">
            <w:pPr>
              <w:jc w:val="center"/>
              <w:rPr>
                <w:rFonts w:ascii="Marianne" w:hAnsi="Marianne" w:cs="Arial"/>
                <w:b/>
                <w:caps/>
                <w:sz w:val="22"/>
                <w:szCs w:val="22"/>
              </w:rPr>
            </w:pPr>
          </w:p>
        </w:tc>
      </w:tr>
      <w:tr w:rsidR="001D5103" w:rsidRPr="0014701E" w14:paraId="463A53FA" w14:textId="77777777" w:rsidTr="001D5103">
        <w:trPr>
          <w:trHeight w:val="237"/>
          <w:jc w:val="center"/>
        </w:trPr>
        <w:tc>
          <w:tcPr>
            <w:tcW w:w="9284" w:type="dxa"/>
            <w:tcBorders>
              <w:top w:val="single" w:sz="8" w:space="0" w:color="000000"/>
              <w:left w:val="single" w:sz="8" w:space="0" w:color="000000"/>
              <w:bottom w:val="single" w:sz="4" w:space="0" w:color="000000"/>
              <w:right w:val="single" w:sz="8" w:space="0" w:color="000000"/>
            </w:tcBorders>
          </w:tcPr>
          <w:p w14:paraId="33FCFA61" w14:textId="77777777" w:rsidR="001D5103" w:rsidRPr="0014701E" w:rsidRDefault="001D5103" w:rsidP="004C39E3">
            <w:pPr>
              <w:jc w:val="center"/>
              <w:rPr>
                <w:rFonts w:ascii="Marianne" w:hAnsi="Marianne" w:cs="Arial"/>
                <w:b/>
                <w:sz w:val="22"/>
                <w:szCs w:val="22"/>
                <w:highlight w:val="yellow"/>
              </w:rPr>
            </w:pPr>
          </w:p>
          <w:sdt>
            <w:sdtPr>
              <w:rPr>
                <w:rFonts w:ascii="Marianne" w:hAnsi="Marianne" w:cs="Arial"/>
                <w:b/>
                <w:sz w:val="22"/>
                <w:szCs w:val="22"/>
              </w:rPr>
              <w:id w:val="1727641699"/>
              <w:placeholder>
                <w:docPart w:val="47985E5FE7874E16AC74214CB396C56E"/>
              </w:placeholder>
              <w:date w:fullDate="2026-06-01T00:00:00Z">
                <w:dateFormat w:val="d MMMM yyyy"/>
                <w:lid w:val="fr-FR"/>
                <w:storeMappedDataAs w:val="dateTime"/>
                <w:calendar w:val="gregorian"/>
              </w:date>
            </w:sdtPr>
            <w:sdtEndPr/>
            <w:sdtContent>
              <w:p w14:paraId="0B1E34B5" w14:textId="192371C7" w:rsidR="001D5103" w:rsidRPr="0014701E" w:rsidRDefault="00C24715" w:rsidP="004C39E3">
                <w:pPr>
                  <w:jc w:val="center"/>
                  <w:rPr>
                    <w:rFonts w:ascii="Marianne" w:hAnsi="Marianne" w:cs="Arial"/>
                    <w:b/>
                    <w:sz w:val="22"/>
                    <w:szCs w:val="22"/>
                  </w:rPr>
                </w:pPr>
                <w:r w:rsidRPr="00C24715">
                  <w:rPr>
                    <w:rFonts w:ascii="Marianne" w:hAnsi="Marianne" w:cs="Arial"/>
                    <w:b/>
                    <w:sz w:val="22"/>
                    <w:szCs w:val="22"/>
                  </w:rPr>
                  <w:t>1er juin 2026</w:t>
                </w:r>
              </w:p>
            </w:sdtContent>
          </w:sdt>
          <w:p w14:paraId="20D8B296" w14:textId="77777777" w:rsidR="001D5103" w:rsidRPr="0014701E" w:rsidRDefault="001D5103" w:rsidP="004C39E3">
            <w:pPr>
              <w:jc w:val="center"/>
              <w:rPr>
                <w:rFonts w:ascii="Marianne" w:hAnsi="Marianne" w:cs="Arial"/>
                <w:b/>
                <w:sz w:val="22"/>
                <w:szCs w:val="22"/>
              </w:rPr>
            </w:pPr>
            <w:proofErr w:type="gramStart"/>
            <w:r w:rsidRPr="0014701E">
              <w:rPr>
                <w:rFonts w:ascii="Marianne" w:hAnsi="Marianne" w:cs="Arial"/>
                <w:b/>
                <w:sz w:val="22"/>
                <w:szCs w:val="22"/>
              </w:rPr>
              <w:t>à</w:t>
            </w:r>
            <w:proofErr w:type="gramEnd"/>
          </w:p>
          <w:sdt>
            <w:sdtPr>
              <w:rPr>
                <w:rFonts w:ascii="Marianne" w:hAnsi="Marianne" w:cs="Arial"/>
                <w:b/>
                <w:sz w:val="22"/>
                <w:szCs w:val="22"/>
              </w:rPr>
              <w:id w:val="-1390411218"/>
              <w:placeholder>
                <w:docPart w:val="E8B37E3967E14DFEA4DD75AA6D5532E9"/>
              </w:placeholder>
            </w:sdtPr>
            <w:sdtEndPr>
              <w:rPr>
                <w:b w:val="0"/>
              </w:rPr>
            </w:sdtEndPr>
            <w:sdtContent>
              <w:p w14:paraId="3447EC20" w14:textId="40E0B3A3" w:rsidR="001D5103" w:rsidRPr="0014701E" w:rsidRDefault="00956DAA" w:rsidP="00901D6C">
                <w:pPr>
                  <w:tabs>
                    <w:tab w:val="left" w:pos="3994"/>
                    <w:tab w:val="center" w:pos="4572"/>
                  </w:tabs>
                  <w:jc w:val="center"/>
                  <w:rPr>
                    <w:rFonts w:ascii="Marianne" w:hAnsi="Marianne" w:cs="Arial"/>
                    <w:b/>
                    <w:sz w:val="22"/>
                    <w:szCs w:val="22"/>
                  </w:rPr>
                </w:pPr>
                <w:sdt>
                  <w:sdtPr>
                    <w:rPr>
                      <w:rFonts w:ascii="Marianne" w:hAnsi="Marianne" w:cs="Arial"/>
                      <w:b/>
                      <w:sz w:val="22"/>
                      <w:szCs w:val="22"/>
                    </w:rPr>
                    <w:id w:val="-1195846105"/>
                    <w:placeholder>
                      <w:docPart w:val="A0C5E22310FC488FB496F379E72118EE"/>
                    </w:placeholder>
                    <w:comboBox>
                      <w:listItem w:value="Heure."/>
                      <w:listItem w:displayText="08" w:value="08"/>
                      <w:listItem w:displayText="09" w:value="09"/>
                      <w:listItem w:displayText="10" w:value="10"/>
                      <w:listItem w:displayText="11" w:value="11"/>
                      <w:listItem w:displayText="12" w:value="12"/>
                      <w:listItem w:displayText="14" w:value="14"/>
                      <w:listItem w:displayText="15" w:value="15"/>
                      <w:listItem w:displayText="16" w:value="16"/>
                      <w:listItem w:displayText="17" w:value="17"/>
                    </w:comboBox>
                  </w:sdtPr>
                  <w:sdtEndPr/>
                  <w:sdtContent>
                    <w:r w:rsidR="00901D6C">
                      <w:rPr>
                        <w:rFonts w:ascii="Marianne" w:hAnsi="Marianne" w:cs="Arial"/>
                        <w:b/>
                        <w:sz w:val="22"/>
                        <w:szCs w:val="22"/>
                      </w:rPr>
                      <w:t>12</w:t>
                    </w:r>
                  </w:sdtContent>
                </w:sdt>
                <w:r w:rsidR="007F13FB" w:rsidRPr="0014701E">
                  <w:rPr>
                    <w:rFonts w:ascii="Marianne" w:hAnsi="Marianne" w:cs="Arial"/>
                    <w:b/>
                    <w:sz w:val="22"/>
                    <w:szCs w:val="22"/>
                  </w:rPr>
                  <w:t xml:space="preserve"> </w:t>
                </w:r>
                <w:r w:rsidR="001D5103" w:rsidRPr="0014701E">
                  <w:rPr>
                    <w:rFonts w:ascii="Marianne" w:hAnsi="Marianne" w:cs="Arial"/>
                    <w:b/>
                    <w:sz w:val="22"/>
                    <w:szCs w:val="22"/>
                  </w:rPr>
                  <w:t>heures</w:t>
                </w:r>
                <w:r w:rsidR="00726B82">
                  <w:rPr>
                    <w:rFonts w:ascii="Marianne" w:hAnsi="Marianne" w:cs="Arial"/>
                    <w:b/>
                    <w:sz w:val="22"/>
                    <w:szCs w:val="22"/>
                  </w:rPr>
                  <w:t xml:space="preserve"> </w:t>
                </w:r>
                <w:r w:rsidR="009E0E73">
                  <w:rPr>
                    <w:rFonts w:ascii="Marianne" w:hAnsi="Marianne" w:cs="Arial"/>
                    <w:b/>
                    <w:sz w:val="22"/>
                    <w:szCs w:val="22"/>
                  </w:rPr>
                  <w:t>0</w:t>
                </w:r>
                <w:r w:rsidR="00901D6C">
                  <w:rPr>
                    <w:rFonts w:ascii="Marianne" w:hAnsi="Marianne" w:cs="Arial"/>
                    <w:b/>
                    <w:sz w:val="22"/>
                    <w:szCs w:val="22"/>
                  </w:rPr>
                  <w:t>0</w:t>
                </w:r>
              </w:p>
            </w:sdtContent>
          </w:sdt>
        </w:tc>
      </w:tr>
    </w:tbl>
    <w:p w14:paraId="46B47B2E" w14:textId="77777777" w:rsidR="0044376F" w:rsidRPr="0014701E" w:rsidRDefault="00626BB8" w:rsidP="0044376F">
      <w:pPr>
        <w:rPr>
          <w:rFonts w:ascii="Marianne" w:hAnsi="Marianne" w:cs="Arial"/>
          <w:bCs/>
          <w:sz w:val="22"/>
          <w:szCs w:val="22"/>
        </w:rPr>
      </w:pPr>
      <w:r w:rsidRPr="0014701E">
        <w:rPr>
          <w:rFonts w:ascii="Marianne" w:hAnsi="Marianne" w:cs="Arial"/>
          <w:bCs/>
          <w:sz w:val="22"/>
          <w:szCs w:val="22"/>
        </w:rPr>
        <w:br w:type="page"/>
      </w:r>
    </w:p>
    <w:p w14:paraId="14E679FE" w14:textId="77777777" w:rsidR="003E5949" w:rsidRPr="0014701E" w:rsidRDefault="0044376F" w:rsidP="002157B1">
      <w:pPr>
        <w:pBdr>
          <w:top w:val="single" w:sz="4" w:space="1" w:color="auto"/>
          <w:left w:val="single" w:sz="4" w:space="4" w:color="auto"/>
          <w:bottom w:val="single" w:sz="4" w:space="1" w:color="auto"/>
          <w:right w:val="single" w:sz="4" w:space="4" w:color="auto"/>
        </w:pBdr>
        <w:jc w:val="center"/>
        <w:rPr>
          <w:rFonts w:ascii="Marianne" w:hAnsi="Marianne"/>
          <w:b/>
          <w:sz w:val="22"/>
          <w:szCs w:val="22"/>
        </w:rPr>
      </w:pPr>
      <w:r w:rsidRPr="0014701E">
        <w:rPr>
          <w:rFonts w:ascii="Marianne" w:hAnsi="Marianne"/>
          <w:b/>
          <w:sz w:val="22"/>
          <w:szCs w:val="22"/>
        </w:rPr>
        <w:lastRenderedPageBreak/>
        <w:t>SOMMAIRE</w:t>
      </w:r>
    </w:p>
    <w:p w14:paraId="68E2B66D" w14:textId="77777777" w:rsidR="003E5949" w:rsidRPr="0014701E" w:rsidRDefault="003E5949" w:rsidP="002157B1">
      <w:pPr>
        <w:rPr>
          <w:rFonts w:ascii="Marianne" w:hAnsi="Marianne"/>
          <w:sz w:val="22"/>
          <w:szCs w:val="22"/>
        </w:rPr>
      </w:pPr>
    </w:p>
    <w:bookmarkStart w:id="0" w:name="_Toc174768474"/>
    <w:bookmarkStart w:id="1" w:name="_Toc264532754"/>
    <w:p w14:paraId="5EB1B383" w14:textId="1BA83D93" w:rsidR="006C40CB" w:rsidRDefault="00C17783">
      <w:pPr>
        <w:pStyle w:val="TM1"/>
        <w:rPr>
          <w:rFonts w:eastAsiaTheme="minorEastAsia" w:cstheme="minorBidi"/>
          <w:b w:val="0"/>
          <w:bCs w:val="0"/>
          <w:caps w:val="0"/>
          <w:noProof/>
          <w:sz w:val="22"/>
          <w:szCs w:val="22"/>
        </w:rPr>
      </w:pPr>
      <w:r w:rsidRPr="0014701E">
        <w:rPr>
          <w:rFonts w:ascii="Marianne" w:hAnsi="Marianne" w:cs="Arial"/>
          <w:sz w:val="22"/>
          <w:szCs w:val="22"/>
        </w:rPr>
        <w:fldChar w:fldCharType="begin"/>
      </w:r>
      <w:r w:rsidRPr="0014701E">
        <w:rPr>
          <w:rFonts w:ascii="Marianne" w:hAnsi="Marianne" w:cs="Arial"/>
          <w:sz w:val="22"/>
          <w:szCs w:val="22"/>
        </w:rPr>
        <w:instrText xml:space="preserve"> TOC \o "1-3" \h \z \u </w:instrText>
      </w:r>
      <w:r w:rsidRPr="0014701E">
        <w:rPr>
          <w:rFonts w:ascii="Marianne" w:hAnsi="Marianne" w:cs="Arial"/>
          <w:sz w:val="22"/>
          <w:szCs w:val="22"/>
        </w:rPr>
        <w:fldChar w:fldCharType="separate"/>
      </w:r>
      <w:hyperlink w:anchor="_Toc225323420" w:history="1">
        <w:r w:rsidR="006C40CB" w:rsidRPr="00141A40">
          <w:rPr>
            <w:rStyle w:val="Lienhypertexte"/>
            <w:rFonts w:ascii="Marianne" w:hAnsi="Marianne"/>
            <w:noProof/>
          </w:rPr>
          <w:t>PREAMBULE</w:t>
        </w:r>
        <w:r w:rsidR="006C40CB">
          <w:rPr>
            <w:noProof/>
            <w:webHidden/>
          </w:rPr>
          <w:tab/>
        </w:r>
        <w:r w:rsidR="006C40CB">
          <w:rPr>
            <w:noProof/>
            <w:webHidden/>
          </w:rPr>
          <w:fldChar w:fldCharType="begin"/>
        </w:r>
        <w:r w:rsidR="006C40CB">
          <w:rPr>
            <w:noProof/>
            <w:webHidden/>
          </w:rPr>
          <w:instrText xml:space="preserve"> PAGEREF _Toc225323420 \h </w:instrText>
        </w:r>
        <w:r w:rsidR="006C40CB">
          <w:rPr>
            <w:noProof/>
            <w:webHidden/>
          </w:rPr>
        </w:r>
        <w:r w:rsidR="006C40CB">
          <w:rPr>
            <w:noProof/>
            <w:webHidden/>
          </w:rPr>
          <w:fldChar w:fldCharType="separate"/>
        </w:r>
        <w:r w:rsidR="006C40CB">
          <w:rPr>
            <w:noProof/>
            <w:webHidden/>
          </w:rPr>
          <w:t>3</w:t>
        </w:r>
        <w:r w:rsidR="006C40CB">
          <w:rPr>
            <w:noProof/>
            <w:webHidden/>
          </w:rPr>
          <w:fldChar w:fldCharType="end"/>
        </w:r>
      </w:hyperlink>
    </w:p>
    <w:p w14:paraId="62408DE4" w14:textId="18792E68" w:rsidR="006C40CB" w:rsidRDefault="00956DAA">
      <w:pPr>
        <w:pStyle w:val="TM1"/>
        <w:rPr>
          <w:rFonts w:eastAsiaTheme="minorEastAsia" w:cstheme="minorBidi"/>
          <w:b w:val="0"/>
          <w:bCs w:val="0"/>
          <w:caps w:val="0"/>
          <w:noProof/>
          <w:sz w:val="22"/>
          <w:szCs w:val="22"/>
        </w:rPr>
      </w:pPr>
      <w:hyperlink w:anchor="_Toc225323421" w:history="1">
        <w:r w:rsidR="006C40CB" w:rsidRPr="00141A40">
          <w:rPr>
            <w:rStyle w:val="Lienhypertexte"/>
            <w:rFonts w:ascii="Marianne" w:hAnsi="Marianne"/>
            <w:noProof/>
          </w:rPr>
          <w:t>Article 1 – CARACTERISTIQUES DE LA CONSULTATION</w:t>
        </w:r>
        <w:r w:rsidR="006C40CB">
          <w:rPr>
            <w:noProof/>
            <w:webHidden/>
          </w:rPr>
          <w:tab/>
        </w:r>
        <w:r w:rsidR="006C40CB">
          <w:rPr>
            <w:noProof/>
            <w:webHidden/>
          </w:rPr>
          <w:fldChar w:fldCharType="begin"/>
        </w:r>
        <w:r w:rsidR="006C40CB">
          <w:rPr>
            <w:noProof/>
            <w:webHidden/>
          </w:rPr>
          <w:instrText xml:space="preserve"> PAGEREF _Toc225323421 \h </w:instrText>
        </w:r>
        <w:r w:rsidR="006C40CB">
          <w:rPr>
            <w:noProof/>
            <w:webHidden/>
          </w:rPr>
        </w:r>
        <w:r w:rsidR="006C40CB">
          <w:rPr>
            <w:noProof/>
            <w:webHidden/>
          </w:rPr>
          <w:fldChar w:fldCharType="separate"/>
        </w:r>
        <w:r w:rsidR="006C40CB">
          <w:rPr>
            <w:noProof/>
            <w:webHidden/>
          </w:rPr>
          <w:t>3</w:t>
        </w:r>
        <w:r w:rsidR="006C40CB">
          <w:rPr>
            <w:noProof/>
            <w:webHidden/>
          </w:rPr>
          <w:fldChar w:fldCharType="end"/>
        </w:r>
      </w:hyperlink>
    </w:p>
    <w:p w14:paraId="619053D8" w14:textId="6181255D" w:rsidR="006C40CB" w:rsidRDefault="00956DAA">
      <w:pPr>
        <w:pStyle w:val="TM2"/>
        <w:rPr>
          <w:rFonts w:asciiTheme="minorHAnsi" w:eastAsiaTheme="minorEastAsia" w:hAnsiTheme="minorHAnsi" w:cstheme="minorBidi"/>
          <w:smallCaps w:val="0"/>
          <w:sz w:val="22"/>
          <w:lang w:eastAsia="fr-FR"/>
        </w:rPr>
      </w:pPr>
      <w:hyperlink w:anchor="_Toc225323422" w:history="1">
        <w:r w:rsidR="006C40CB" w:rsidRPr="00141A40">
          <w:rPr>
            <w:rStyle w:val="Lienhypertexte"/>
            <w:rFonts w:ascii="Marianne" w:hAnsi="Marianne"/>
          </w:rPr>
          <w:t>1.1</w:t>
        </w:r>
        <w:r w:rsidR="006C40CB">
          <w:rPr>
            <w:rFonts w:asciiTheme="minorHAnsi" w:eastAsiaTheme="minorEastAsia" w:hAnsiTheme="minorHAnsi" w:cstheme="minorBidi"/>
            <w:smallCaps w:val="0"/>
            <w:sz w:val="22"/>
            <w:lang w:eastAsia="fr-FR"/>
          </w:rPr>
          <w:tab/>
        </w:r>
        <w:r w:rsidR="006C40CB" w:rsidRPr="00141A40">
          <w:rPr>
            <w:rStyle w:val="Lienhypertexte"/>
            <w:rFonts w:ascii="Marianne" w:hAnsi="Marianne"/>
          </w:rPr>
          <w:t>Objet de la consultation</w:t>
        </w:r>
        <w:r w:rsidR="006C40CB">
          <w:rPr>
            <w:webHidden/>
          </w:rPr>
          <w:tab/>
        </w:r>
        <w:r w:rsidR="006C40CB">
          <w:rPr>
            <w:webHidden/>
          </w:rPr>
          <w:fldChar w:fldCharType="begin"/>
        </w:r>
        <w:r w:rsidR="006C40CB">
          <w:rPr>
            <w:webHidden/>
          </w:rPr>
          <w:instrText xml:space="preserve"> PAGEREF _Toc225323422 \h </w:instrText>
        </w:r>
        <w:r w:rsidR="006C40CB">
          <w:rPr>
            <w:webHidden/>
          </w:rPr>
        </w:r>
        <w:r w:rsidR="006C40CB">
          <w:rPr>
            <w:webHidden/>
          </w:rPr>
          <w:fldChar w:fldCharType="separate"/>
        </w:r>
        <w:r w:rsidR="006C40CB">
          <w:rPr>
            <w:webHidden/>
          </w:rPr>
          <w:t>3</w:t>
        </w:r>
        <w:r w:rsidR="006C40CB">
          <w:rPr>
            <w:webHidden/>
          </w:rPr>
          <w:fldChar w:fldCharType="end"/>
        </w:r>
      </w:hyperlink>
    </w:p>
    <w:p w14:paraId="78ED7482" w14:textId="3FA32F24" w:rsidR="006C40CB" w:rsidRDefault="00956DAA">
      <w:pPr>
        <w:pStyle w:val="TM2"/>
        <w:rPr>
          <w:rFonts w:asciiTheme="minorHAnsi" w:eastAsiaTheme="minorEastAsia" w:hAnsiTheme="minorHAnsi" w:cstheme="minorBidi"/>
          <w:smallCaps w:val="0"/>
          <w:sz w:val="22"/>
          <w:lang w:eastAsia="fr-FR"/>
        </w:rPr>
      </w:pPr>
      <w:hyperlink w:anchor="_Toc225323423" w:history="1">
        <w:r w:rsidR="006C40CB" w:rsidRPr="00141A40">
          <w:rPr>
            <w:rStyle w:val="Lienhypertexte"/>
            <w:rFonts w:ascii="Marianne" w:hAnsi="Marianne"/>
          </w:rPr>
          <w:t>1.2</w:t>
        </w:r>
        <w:r w:rsidR="006C40CB">
          <w:rPr>
            <w:rFonts w:asciiTheme="minorHAnsi" w:eastAsiaTheme="minorEastAsia" w:hAnsiTheme="minorHAnsi" w:cstheme="minorBidi"/>
            <w:smallCaps w:val="0"/>
            <w:sz w:val="22"/>
            <w:lang w:eastAsia="fr-FR"/>
          </w:rPr>
          <w:tab/>
        </w:r>
        <w:r w:rsidR="006C40CB" w:rsidRPr="00141A40">
          <w:rPr>
            <w:rStyle w:val="Lienhypertexte"/>
            <w:rFonts w:ascii="Marianne" w:hAnsi="Marianne"/>
          </w:rPr>
          <w:t>Présentation des prestations</w:t>
        </w:r>
        <w:r w:rsidR="006C40CB">
          <w:rPr>
            <w:webHidden/>
          </w:rPr>
          <w:tab/>
        </w:r>
        <w:r w:rsidR="006C40CB">
          <w:rPr>
            <w:webHidden/>
          </w:rPr>
          <w:fldChar w:fldCharType="begin"/>
        </w:r>
        <w:r w:rsidR="006C40CB">
          <w:rPr>
            <w:webHidden/>
          </w:rPr>
          <w:instrText xml:space="preserve"> PAGEREF _Toc225323423 \h </w:instrText>
        </w:r>
        <w:r w:rsidR="006C40CB">
          <w:rPr>
            <w:webHidden/>
          </w:rPr>
        </w:r>
        <w:r w:rsidR="006C40CB">
          <w:rPr>
            <w:webHidden/>
          </w:rPr>
          <w:fldChar w:fldCharType="separate"/>
        </w:r>
        <w:r w:rsidR="006C40CB">
          <w:rPr>
            <w:webHidden/>
          </w:rPr>
          <w:t>3</w:t>
        </w:r>
        <w:r w:rsidR="006C40CB">
          <w:rPr>
            <w:webHidden/>
          </w:rPr>
          <w:fldChar w:fldCharType="end"/>
        </w:r>
      </w:hyperlink>
    </w:p>
    <w:p w14:paraId="489BA6C6" w14:textId="773BB07C" w:rsidR="006C40CB" w:rsidRDefault="00956DAA">
      <w:pPr>
        <w:pStyle w:val="TM2"/>
        <w:rPr>
          <w:rFonts w:asciiTheme="minorHAnsi" w:eastAsiaTheme="minorEastAsia" w:hAnsiTheme="minorHAnsi" w:cstheme="minorBidi"/>
          <w:smallCaps w:val="0"/>
          <w:sz w:val="22"/>
          <w:lang w:eastAsia="fr-FR"/>
        </w:rPr>
      </w:pPr>
      <w:hyperlink w:anchor="_Toc225323424" w:history="1">
        <w:r w:rsidR="006C40CB" w:rsidRPr="00141A40">
          <w:rPr>
            <w:rStyle w:val="Lienhypertexte"/>
            <w:rFonts w:ascii="Marianne" w:hAnsi="Marianne"/>
          </w:rPr>
          <w:t>Le marché fait l’objet d’un allotissement</w:t>
        </w:r>
        <w:r w:rsidR="006C40CB" w:rsidRPr="00141A40">
          <w:rPr>
            <w:rStyle w:val="Lienhypertexte"/>
            <w:rFonts w:ascii="Calibri" w:hAnsi="Calibri" w:cs="Calibri"/>
          </w:rPr>
          <w:t> </w:t>
        </w:r>
        <w:r w:rsidR="006C40CB" w:rsidRPr="00141A40">
          <w:rPr>
            <w:rStyle w:val="Lienhypertexte"/>
            <w:rFonts w:ascii="Marianne" w:hAnsi="Marianne"/>
          </w:rPr>
          <w:t>:</w:t>
        </w:r>
        <w:r w:rsidR="006C40CB">
          <w:rPr>
            <w:webHidden/>
          </w:rPr>
          <w:tab/>
        </w:r>
        <w:r w:rsidR="006C40CB">
          <w:rPr>
            <w:webHidden/>
          </w:rPr>
          <w:fldChar w:fldCharType="begin"/>
        </w:r>
        <w:r w:rsidR="006C40CB">
          <w:rPr>
            <w:webHidden/>
          </w:rPr>
          <w:instrText xml:space="preserve"> PAGEREF _Toc225323424 \h </w:instrText>
        </w:r>
        <w:r w:rsidR="006C40CB">
          <w:rPr>
            <w:webHidden/>
          </w:rPr>
        </w:r>
        <w:r w:rsidR="006C40CB">
          <w:rPr>
            <w:webHidden/>
          </w:rPr>
          <w:fldChar w:fldCharType="separate"/>
        </w:r>
        <w:r w:rsidR="006C40CB">
          <w:rPr>
            <w:webHidden/>
          </w:rPr>
          <w:t>3</w:t>
        </w:r>
        <w:r w:rsidR="006C40CB">
          <w:rPr>
            <w:webHidden/>
          </w:rPr>
          <w:fldChar w:fldCharType="end"/>
        </w:r>
      </w:hyperlink>
    </w:p>
    <w:p w14:paraId="1659C409" w14:textId="1A8537CA" w:rsidR="006C40CB" w:rsidRDefault="00956DAA">
      <w:pPr>
        <w:pStyle w:val="TM2"/>
        <w:rPr>
          <w:rFonts w:asciiTheme="minorHAnsi" w:eastAsiaTheme="minorEastAsia" w:hAnsiTheme="minorHAnsi" w:cstheme="minorBidi"/>
          <w:smallCaps w:val="0"/>
          <w:sz w:val="22"/>
          <w:lang w:eastAsia="fr-FR"/>
        </w:rPr>
      </w:pPr>
      <w:hyperlink w:anchor="_Toc225323425" w:history="1">
        <w:r w:rsidR="006C40CB" w:rsidRPr="00141A40">
          <w:rPr>
            <w:rStyle w:val="Lienhypertexte"/>
            <w:rFonts w:ascii="Courier New" w:hAnsi="Courier New" w:cs="Courier New"/>
          </w:rPr>
          <w:t>o</w:t>
        </w:r>
        <w:r w:rsidR="006C40CB">
          <w:rPr>
            <w:rFonts w:asciiTheme="minorHAnsi" w:eastAsiaTheme="minorEastAsia" w:hAnsiTheme="minorHAnsi" w:cstheme="minorBidi"/>
            <w:smallCaps w:val="0"/>
            <w:sz w:val="22"/>
            <w:lang w:eastAsia="fr-FR"/>
          </w:rPr>
          <w:tab/>
        </w:r>
        <w:r w:rsidR="006C40CB" w:rsidRPr="00141A40">
          <w:rPr>
            <w:rStyle w:val="Lienhypertexte"/>
            <w:rFonts w:ascii="Marianne" w:hAnsi="Marianne"/>
          </w:rPr>
          <w:t>Poste 1</w:t>
        </w:r>
        <w:r w:rsidR="006C40CB" w:rsidRPr="00141A40">
          <w:rPr>
            <w:rStyle w:val="Lienhypertexte"/>
            <w:rFonts w:ascii="Calibri" w:hAnsi="Calibri" w:cs="Calibri"/>
          </w:rPr>
          <w:t> </w:t>
        </w:r>
        <w:r w:rsidR="006C40CB" w:rsidRPr="00141A40">
          <w:rPr>
            <w:rStyle w:val="Lienhypertexte"/>
            <w:rFonts w:ascii="Marianne" w:hAnsi="Marianne"/>
          </w:rPr>
          <w:t>: Acquisition d’oxymètres de pouls</w:t>
        </w:r>
        <w:r w:rsidR="006C40CB" w:rsidRPr="00141A40">
          <w:rPr>
            <w:rStyle w:val="Lienhypertexte"/>
            <w:rFonts w:ascii="Calibri" w:hAnsi="Calibri" w:cs="Calibri"/>
          </w:rPr>
          <w:t> </w:t>
        </w:r>
        <w:r w:rsidR="006C40CB" w:rsidRPr="00141A40">
          <w:rPr>
            <w:rStyle w:val="Lienhypertexte"/>
            <w:rFonts w:ascii="Marianne" w:hAnsi="Marianne"/>
          </w:rPr>
          <w:t>;</w:t>
        </w:r>
        <w:r w:rsidR="006C40CB">
          <w:rPr>
            <w:webHidden/>
          </w:rPr>
          <w:tab/>
        </w:r>
        <w:r w:rsidR="006C40CB">
          <w:rPr>
            <w:webHidden/>
          </w:rPr>
          <w:fldChar w:fldCharType="begin"/>
        </w:r>
        <w:r w:rsidR="006C40CB">
          <w:rPr>
            <w:webHidden/>
          </w:rPr>
          <w:instrText xml:space="preserve"> PAGEREF _Toc225323425 \h </w:instrText>
        </w:r>
        <w:r w:rsidR="006C40CB">
          <w:rPr>
            <w:webHidden/>
          </w:rPr>
        </w:r>
        <w:r w:rsidR="006C40CB">
          <w:rPr>
            <w:webHidden/>
          </w:rPr>
          <w:fldChar w:fldCharType="separate"/>
        </w:r>
        <w:r w:rsidR="006C40CB">
          <w:rPr>
            <w:webHidden/>
          </w:rPr>
          <w:t>3</w:t>
        </w:r>
        <w:r w:rsidR="006C40CB">
          <w:rPr>
            <w:webHidden/>
          </w:rPr>
          <w:fldChar w:fldCharType="end"/>
        </w:r>
      </w:hyperlink>
    </w:p>
    <w:p w14:paraId="0CC25966" w14:textId="22EA0B32" w:rsidR="006C40CB" w:rsidRDefault="00956DAA">
      <w:pPr>
        <w:pStyle w:val="TM2"/>
        <w:rPr>
          <w:rFonts w:asciiTheme="minorHAnsi" w:eastAsiaTheme="minorEastAsia" w:hAnsiTheme="minorHAnsi" w:cstheme="minorBidi"/>
          <w:smallCaps w:val="0"/>
          <w:sz w:val="22"/>
          <w:lang w:eastAsia="fr-FR"/>
        </w:rPr>
      </w:pPr>
      <w:hyperlink w:anchor="_Toc225323426" w:history="1">
        <w:r w:rsidR="006C40CB" w:rsidRPr="00141A40">
          <w:rPr>
            <w:rStyle w:val="Lienhypertexte"/>
            <w:rFonts w:ascii="Courier New" w:hAnsi="Courier New" w:cs="Courier New"/>
          </w:rPr>
          <w:t>o</w:t>
        </w:r>
        <w:r w:rsidR="006C40CB">
          <w:rPr>
            <w:rFonts w:asciiTheme="minorHAnsi" w:eastAsiaTheme="minorEastAsia" w:hAnsiTheme="minorHAnsi" w:cstheme="minorBidi"/>
            <w:smallCaps w:val="0"/>
            <w:sz w:val="22"/>
            <w:lang w:eastAsia="fr-FR"/>
          </w:rPr>
          <w:tab/>
        </w:r>
        <w:r w:rsidR="006C40CB" w:rsidRPr="00141A40">
          <w:rPr>
            <w:rStyle w:val="Lienhypertexte"/>
            <w:rFonts w:ascii="Marianne" w:hAnsi="Marianne"/>
          </w:rPr>
          <w:t>Poste 2</w:t>
        </w:r>
        <w:r w:rsidR="006C40CB" w:rsidRPr="00141A40">
          <w:rPr>
            <w:rStyle w:val="Lienhypertexte"/>
            <w:rFonts w:ascii="Calibri" w:hAnsi="Calibri" w:cs="Calibri"/>
          </w:rPr>
          <w:t> </w:t>
        </w:r>
        <w:r w:rsidR="006C40CB" w:rsidRPr="00141A40">
          <w:rPr>
            <w:rStyle w:val="Lienhypertexte"/>
            <w:rFonts w:ascii="Marianne" w:hAnsi="Marianne"/>
          </w:rPr>
          <w:t>: Fourniture de pièces détachées, accessoires et consommables</w:t>
        </w:r>
        <w:r w:rsidR="006C40CB" w:rsidRPr="00141A40">
          <w:rPr>
            <w:rStyle w:val="Lienhypertexte"/>
            <w:rFonts w:ascii="Calibri" w:hAnsi="Calibri" w:cs="Calibri"/>
          </w:rPr>
          <w:t> </w:t>
        </w:r>
        <w:r w:rsidR="006C40CB" w:rsidRPr="00141A40">
          <w:rPr>
            <w:rStyle w:val="Lienhypertexte"/>
            <w:rFonts w:ascii="Marianne" w:hAnsi="Marianne"/>
          </w:rPr>
          <w:t>;</w:t>
        </w:r>
        <w:r w:rsidR="006C40CB">
          <w:rPr>
            <w:webHidden/>
          </w:rPr>
          <w:tab/>
        </w:r>
        <w:r w:rsidR="006C40CB">
          <w:rPr>
            <w:webHidden/>
          </w:rPr>
          <w:fldChar w:fldCharType="begin"/>
        </w:r>
        <w:r w:rsidR="006C40CB">
          <w:rPr>
            <w:webHidden/>
          </w:rPr>
          <w:instrText xml:space="preserve"> PAGEREF _Toc225323426 \h </w:instrText>
        </w:r>
        <w:r w:rsidR="006C40CB">
          <w:rPr>
            <w:webHidden/>
          </w:rPr>
        </w:r>
        <w:r w:rsidR="006C40CB">
          <w:rPr>
            <w:webHidden/>
          </w:rPr>
          <w:fldChar w:fldCharType="separate"/>
        </w:r>
        <w:r w:rsidR="006C40CB">
          <w:rPr>
            <w:webHidden/>
          </w:rPr>
          <w:t>3</w:t>
        </w:r>
        <w:r w:rsidR="006C40CB">
          <w:rPr>
            <w:webHidden/>
          </w:rPr>
          <w:fldChar w:fldCharType="end"/>
        </w:r>
      </w:hyperlink>
    </w:p>
    <w:p w14:paraId="16EC6683" w14:textId="12622E72" w:rsidR="006C40CB" w:rsidRDefault="00956DAA">
      <w:pPr>
        <w:pStyle w:val="TM2"/>
        <w:rPr>
          <w:rFonts w:asciiTheme="minorHAnsi" w:eastAsiaTheme="minorEastAsia" w:hAnsiTheme="minorHAnsi" w:cstheme="minorBidi"/>
          <w:smallCaps w:val="0"/>
          <w:sz w:val="22"/>
          <w:lang w:eastAsia="fr-FR"/>
        </w:rPr>
      </w:pPr>
      <w:hyperlink w:anchor="_Toc225323427" w:history="1">
        <w:r w:rsidR="006C40CB" w:rsidRPr="00141A40">
          <w:rPr>
            <w:rStyle w:val="Lienhypertexte"/>
            <w:rFonts w:ascii="Courier New" w:hAnsi="Courier New" w:cs="Courier New"/>
          </w:rPr>
          <w:t>o</w:t>
        </w:r>
        <w:r w:rsidR="006C40CB">
          <w:rPr>
            <w:rFonts w:asciiTheme="minorHAnsi" w:eastAsiaTheme="minorEastAsia" w:hAnsiTheme="minorHAnsi" w:cstheme="minorBidi"/>
            <w:smallCaps w:val="0"/>
            <w:sz w:val="22"/>
            <w:lang w:eastAsia="fr-FR"/>
          </w:rPr>
          <w:tab/>
        </w:r>
        <w:r w:rsidR="006C40CB" w:rsidRPr="00141A40">
          <w:rPr>
            <w:rStyle w:val="Lienhypertexte"/>
            <w:rFonts w:ascii="Marianne" w:hAnsi="Marianne"/>
          </w:rPr>
          <w:t>Poste 3: Formation utilisateurs</w:t>
        </w:r>
        <w:r w:rsidR="006C40CB" w:rsidRPr="00141A40">
          <w:rPr>
            <w:rStyle w:val="Lienhypertexte"/>
            <w:rFonts w:ascii="Calibri" w:hAnsi="Calibri" w:cs="Calibri"/>
          </w:rPr>
          <w:t> </w:t>
        </w:r>
        <w:r w:rsidR="006C40CB" w:rsidRPr="00141A40">
          <w:rPr>
            <w:rStyle w:val="Lienhypertexte"/>
            <w:rFonts w:ascii="Marianne" w:hAnsi="Marianne"/>
          </w:rPr>
          <w:t>;</w:t>
        </w:r>
        <w:r w:rsidR="006C40CB">
          <w:rPr>
            <w:webHidden/>
          </w:rPr>
          <w:tab/>
        </w:r>
        <w:r w:rsidR="006C40CB">
          <w:rPr>
            <w:webHidden/>
          </w:rPr>
          <w:fldChar w:fldCharType="begin"/>
        </w:r>
        <w:r w:rsidR="006C40CB">
          <w:rPr>
            <w:webHidden/>
          </w:rPr>
          <w:instrText xml:space="preserve"> PAGEREF _Toc225323427 \h </w:instrText>
        </w:r>
        <w:r w:rsidR="006C40CB">
          <w:rPr>
            <w:webHidden/>
          </w:rPr>
        </w:r>
        <w:r w:rsidR="006C40CB">
          <w:rPr>
            <w:webHidden/>
          </w:rPr>
          <w:fldChar w:fldCharType="separate"/>
        </w:r>
        <w:r w:rsidR="006C40CB">
          <w:rPr>
            <w:webHidden/>
          </w:rPr>
          <w:t>3</w:t>
        </w:r>
        <w:r w:rsidR="006C40CB">
          <w:rPr>
            <w:webHidden/>
          </w:rPr>
          <w:fldChar w:fldCharType="end"/>
        </w:r>
      </w:hyperlink>
    </w:p>
    <w:p w14:paraId="06257BDF" w14:textId="1A381501" w:rsidR="006C40CB" w:rsidRDefault="00956DAA">
      <w:pPr>
        <w:pStyle w:val="TM2"/>
        <w:rPr>
          <w:rFonts w:asciiTheme="minorHAnsi" w:eastAsiaTheme="minorEastAsia" w:hAnsiTheme="minorHAnsi" w:cstheme="minorBidi"/>
          <w:smallCaps w:val="0"/>
          <w:sz w:val="22"/>
          <w:lang w:eastAsia="fr-FR"/>
        </w:rPr>
      </w:pPr>
      <w:hyperlink w:anchor="_Toc225323428" w:history="1">
        <w:r w:rsidR="006C40CB" w:rsidRPr="00141A40">
          <w:rPr>
            <w:rStyle w:val="Lienhypertexte"/>
            <w:rFonts w:ascii="Marianne" w:hAnsi="Marianne"/>
          </w:rPr>
          <w:t>1.3</w:t>
        </w:r>
        <w:r w:rsidR="006C40CB">
          <w:rPr>
            <w:rFonts w:asciiTheme="minorHAnsi" w:eastAsiaTheme="minorEastAsia" w:hAnsiTheme="minorHAnsi" w:cstheme="minorBidi"/>
            <w:smallCaps w:val="0"/>
            <w:sz w:val="22"/>
            <w:lang w:eastAsia="fr-FR"/>
          </w:rPr>
          <w:tab/>
        </w:r>
        <w:r w:rsidR="006C40CB" w:rsidRPr="00141A40">
          <w:rPr>
            <w:rStyle w:val="Lienhypertexte"/>
            <w:rFonts w:ascii="Marianne" w:hAnsi="Marianne"/>
          </w:rPr>
          <w:t>Nomenclature CPV</w:t>
        </w:r>
        <w:r w:rsidR="006C40CB">
          <w:rPr>
            <w:webHidden/>
          </w:rPr>
          <w:tab/>
        </w:r>
        <w:r w:rsidR="006C40CB">
          <w:rPr>
            <w:webHidden/>
          </w:rPr>
          <w:fldChar w:fldCharType="begin"/>
        </w:r>
        <w:r w:rsidR="006C40CB">
          <w:rPr>
            <w:webHidden/>
          </w:rPr>
          <w:instrText xml:space="preserve"> PAGEREF _Toc225323428 \h </w:instrText>
        </w:r>
        <w:r w:rsidR="006C40CB">
          <w:rPr>
            <w:webHidden/>
          </w:rPr>
        </w:r>
        <w:r w:rsidR="006C40CB">
          <w:rPr>
            <w:webHidden/>
          </w:rPr>
          <w:fldChar w:fldCharType="separate"/>
        </w:r>
        <w:r w:rsidR="006C40CB">
          <w:rPr>
            <w:webHidden/>
          </w:rPr>
          <w:t>3</w:t>
        </w:r>
        <w:r w:rsidR="006C40CB">
          <w:rPr>
            <w:webHidden/>
          </w:rPr>
          <w:fldChar w:fldCharType="end"/>
        </w:r>
      </w:hyperlink>
    </w:p>
    <w:p w14:paraId="670DCA0A" w14:textId="7873A7D5" w:rsidR="006C40CB" w:rsidRDefault="00956DAA">
      <w:pPr>
        <w:pStyle w:val="TM1"/>
        <w:rPr>
          <w:rFonts w:eastAsiaTheme="minorEastAsia" w:cstheme="minorBidi"/>
          <w:b w:val="0"/>
          <w:bCs w:val="0"/>
          <w:caps w:val="0"/>
          <w:noProof/>
          <w:sz w:val="22"/>
          <w:szCs w:val="22"/>
        </w:rPr>
      </w:pPr>
      <w:hyperlink w:anchor="_Toc225323429" w:history="1">
        <w:r w:rsidR="006C40CB" w:rsidRPr="00141A40">
          <w:rPr>
            <w:rStyle w:val="Lienhypertexte"/>
            <w:rFonts w:ascii="Marianne" w:hAnsi="Marianne"/>
            <w:noProof/>
          </w:rPr>
          <w:t>Article 2 – CONDITIONS DE LA CONSULTATION</w:t>
        </w:r>
        <w:r w:rsidR="006C40CB">
          <w:rPr>
            <w:noProof/>
            <w:webHidden/>
          </w:rPr>
          <w:tab/>
        </w:r>
        <w:r w:rsidR="006C40CB">
          <w:rPr>
            <w:noProof/>
            <w:webHidden/>
          </w:rPr>
          <w:fldChar w:fldCharType="begin"/>
        </w:r>
        <w:r w:rsidR="006C40CB">
          <w:rPr>
            <w:noProof/>
            <w:webHidden/>
          </w:rPr>
          <w:instrText xml:space="preserve"> PAGEREF _Toc225323429 \h </w:instrText>
        </w:r>
        <w:r w:rsidR="006C40CB">
          <w:rPr>
            <w:noProof/>
            <w:webHidden/>
          </w:rPr>
        </w:r>
        <w:r w:rsidR="006C40CB">
          <w:rPr>
            <w:noProof/>
            <w:webHidden/>
          </w:rPr>
          <w:fldChar w:fldCharType="separate"/>
        </w:r>
        <w:r w:rsidR="006C40CB">
          <w:rPr>
            <w:noProof/>
            <w:webHidden/>
          </w:rPr>
          <w:t>3</w:t>
        </w:r>
        <w:r w:rsidR="006C40CB">
          <w:rPr>
            <w:noProof/>
            <w:webHidden/>
          </w:rPr>
          <w:fldChar w:fldCharType="end"/>
        </w:r>
      </w:hyperlink>
    </w:p>
    <w:p w14:paraId="170CCC09" w14:textId="5C41A0F7" w:rsidR="006C40CB" w:rsidRDefault="00956DAA">
      <w:pPr>
        <w:pStyle w:val="TM2"/>
        <w:rPr>
          <w:rFonts w:asciiTheme="minorHAnsi" w:eastAsiaTheme="minorEastAsia" w:hAnsiTheme="minorHAnsi" w:cstheme="minorBidi"/>
          <w:smallCaps w:val="0"/>
          <w:sz w:val="22"/>
          <w:lang w:eastAsia="fr-FR"/>
        </w:rPr>
      </w:pPr>
      <w:hyperlink w:anchor="_Toc225323430" w:history="1">
        <w:r w:rsidR="006C40CB" w:rsidRPr="00141A40">
          <w:rPr>
            <w:rStyle w:val="Lienhypertexte"/>
            <w:rFonts w:ascii="Marianne" w:hAnsi="Marianne"/>
          </w:rPr>
          <w:t>2.1</w:t>
        </w:r>
        <w:r w:rsidR="006C40CB">
          <w:rPr>
            <w:rFonts w:asciiTheme="minorHAnsi" w:eastAsiaTheme="minorEastAsia" w:hAnsiTheme="minorHAnsi" w:cstheme="minorBidi"/>
            <w:smallCaps w:val="0"/>
            <w:sz w:val="22"/>
            <w:lang w:eastAsia="fr-FR"/>
          </w:rPr>
          <w:tab/>
        </w:r>
        <w:r w:rsidR="006C40CB" w:rsidRPr="00141A40">
          <w:rPr>
            <w:rStyle w:val="Lienhypertexte"/>
            <w:rFonts w:ascii="Marianne" w:hAnsi="Marianne"/>
          </w:rPr>
          <w:t>Procédure de passation</w:t>
        </w:r>
        <w:r w:rsidR="006C40CB">
          <w:rPr>
            <w:webHidden/>
          </w:rPr>
          <w:tab/>
        </w:r>
        <w:r w:rsidR="006C40CB">
          <w:rPr>
            <w:webHidden/>
          </w:rPr>
          <w:fldChar w:fldCharType="begin"/>
        </w:r>
        <w:r w:rsidR="006C40CB">
          <w:rPr>
            <w:webHidden/>
          </w:rPr>
          <w:instrText xml:space="preserve"> PAGEREF _Toc225323430 \h </w:instrText>
        </w:r>
        <w:r w:rsidR="006C40CB">
          <w:rPr>
            <w:webHidden/>
          </w:rPr>
        </w:r>
        <w:r w:rsidR="006C40CB">
          <w:rPr>
            <w:webHidden/>
          </w:rPr>
          <w:fldChar w:fldCharType="separate"/>
        </w:r>
        <w:r w:rsidR="006C40CB">
          <w:rPr>
            <w:webHidden/>
          </w:rPr>
          <w:t>3</w:t>
        </w:r>
        <w:r w:rsidR="006C40CB">
          <w:rPr>
            <w:webHidden/>
          </w:rPr>
          <w:fldChar w:fldCharType="end"/>
        </w:r>
      </w:hyperlink>
    </w:p>
    <w:p w14:paraId="60FC260C" w14:textId="19B62D37" w:rsidR="006C40CB" w:rsidRDefault="00956DAA">
      <w:pPr>
        <w:pStyle w:val="TM2"/>
        <w:rPr>
          <w:rFonts w:asciiTheme="minorHAnsi" w:eastAsiaTheme="minorEastAsia" w:hAnsiTheme="minorHAnsi" w:cstheme="minorBidi"/>
          <w:smallCaps w:val="0"/>
          <w:sz w:val="22"/>
          <w:lang w:eastAsia="fr-FR"/>
        </w:rPr>
      </w:pPr>
      <w:hyperlink w:anchor="_Toc225323431" w:history="1">
        <w:r w:rsidR="006C40CB" w:rsidRPr="00141A40">
          <w:rPr>
            <w:rStyle w:val="Lienhypertexte"/>
            <w:rFonts w:ascii="Marianne" w:hAnsi="Marianne"/>
          </w:rPr>
          <w:t>2.2</w:t>
        </w:r>
        <w:r w:rsidR="006C40CB">
          <w:rPr>
            <w:rFonts w:asciiTheme="minorHAnsi" w:eastAsiaTheme="minorEastAsia" w:hAnsiTheme="minorHAnsi" w:cstheme="minorBidi"/>
            <w:smallCaps w:val="0"/>
            <w:sz w:val="22"/>
            <w:lang w:eastAsia="fr-FR"/>
          </w:rPr>
          <w:tab/>
        </w:r>
        <w:r w:rsidR="006C40CB" w:rsidRPr="00141A40">
          <w:rPr>
            <w:rStyle w:val="Lienhypertexte"/>
            <w:rFonts w:ascii="Marianne" w:hAnsi="Marianne"/>
          </w:rPr>
          <w:t>Variantes</w:t>
        </w:r>
        <w:r w:rsidR="006C40CB">
          <w:rPr>
            <w:webHidden/>
          </w:rPr>
          <w:tab/>
        </w:r>
        <w:r w:rsidR="006C40CB">
          <w:rPr>
            <w:webHidden/>
          </w:rPr>
          <w:fldChar w:fldCharType="begin"/>
        </w:r>
        <w:r w:rsidR="006C40CB">
          <w:rPr>
            <w:webHidden/>
          </w:rPr>
          <w:instrText xml:space="preserve"> PAGEREF _Toc225323431 \h </w:instrText>
        </w:r>
        <w:r w:rsidR="006C40CB">
          <w:rPr>
            <w:webHidden/>
          </w:rPr>
        </w:r>
        <w:r w:rsidR="006C40CB">
          <w:rPr>
            <w:webHidden/>
          </w:rPr>
          <w:fldChar w:fldCharType="separate"/>
        </w:r>
        <w:r w:rsidR="006C40CB">
          <w:rPr>
            <w:webHidden/>
          </w:rPr>
          <w:t>4</w:t>
        </w:r>
        <w:r w:rsidR="006C40CB">
          <w:rPr>
            <w:webHidden/>
          </w:rPr>
          <w:fldChar w:fldCharType="end"/>
        </w:r>
      </w:hyperlink>
    </w:p>
    <w:p w14:paraId="444C7DB7" w14:textId="188FDB64" w:rsidR="006C40CB" w:rsidRDefault="00956DAA">
      <w:pPr>
        <w:pStyle w:val="TM1"/>
        <w:rPr>
          <w:rFonts w:eastAsiaTheme="minorEastAsia" w:cstheme="minorBidi"/>
          <w:b w:val="0"/>
          <w:bCs w:val="0"/>
          <w:caps w:val="0"/>
          <w:noProof/>
          <w:sz w:val="22"/>
          <w:szCs w:val="22"/>
        </w:rPr>
      </w:pPr>
      <w:hyperlink w:anchor="_Toc225323432" w:history="1">
        <w:r w:rsidR="006C40CB" w:rsidRPr="00141A40">
          <w:rPr>
            <w:rStyle w:val="Lienhypertexte"/>
            <w:rFonts w:ascii="Marianne" w:hAnsi="Marianne"/>
            <w:noProof/>
          </w:rPr>
          <w:t>Article 3 – DOSSIER DE CONSULTATION DES ENTREPRISES (DCE)</w:t>
        </w:r>
        <w:r w:rsidR="006C40CB">
          <w:rPr>
            <w:noProof/>
            <w:webHidden/>
          </w:rPr>
          <w:tab/>
        </w:r>
        <w:r w:rsidR="006C40CB">
          <w:rPr>
            <w:noProof/>
            <w:webHidden/>
          </w:rPr>
          <w:fldChar w:fldCharType="begin"/>
        </w:r>
        <w:r w:rsidR="006C40CB">
          <w:rPr>
            <w:noProof/>
            <w:webHidden/>
          </w:rPr>
          <w:instrText xml:space="preserve"> PAGEREF _Toc225323432 \h </w:instrText>
        </w:r>
        <w:r w:rsidR="006C40CB">
          <w:rPr>
            <w:noProof/>
            <w:webHidden/>
          </w:rPr>
        </w:r>
        <w:r w:rsidR="006C40CB">
          <w:rPr>
            <w:noProof/>
            <w:webHidden/>
          </w:rPr>
          <w:fldChar w:fldCharType="separate"/>
        </w:r>
        <w:r w:rsidR="006C40CB">
          <w:rPr>
            <w:noProof/>
            <w:webHidden/>
          </w:rPr>
          <w:t>4</w:t>
        </w:r>
        <w:r w:rsidR="006C40CB">
          <w:rPr>
            <w:noProof/>
            <w:webHidden/>
          </w:rPr>
          <w:fldChar w:fldCharType="end"/>
        </w:r>
      </w:hyperlink>
    </w:p>
    <w:p w14:paraId="457FA9C6" w14:textId="57920AAD" w:rsidR="006C40CB" w:rsidRDefault="00956DAA">
      <w:pPr>
        <w:pStyle w:val="TM2"/>
        <w:rPr>
          <w:rFonts w:asciiTheme="minorHAnsi" w:eastAsiaTheme="minorEastAsia" w:hAnsiTheme="minorHAnsi" w:cstheme="minorBidi"/>
          <w:smallCaps w:val="0"/>
          <w:sz w:val="22"/>
          <w:lang w:eastAsia="fr-FR"/>
        </w:rPr>
      </w:pPr>
      <w:hyperlink w:anchor="_Toc225323433" w:history="1">
        <w:r w:rsidR="006C40CB" w:rsidRPr="00141A40">
          <w:rPr>
            <w:rStyle w:val="Lienhypertexte"/>
            <w:rFonts w:ascii="Marianne" w:hAnsi="Marianne"/>
          </w:rPr>
          <w:t>3.1</w:t>
        </w:r>
        <w:r w:rsidR="006C40CB">
          <w:rPr>
            <w:rFonts w:asciiTheme="minorHAnsi" w:eastAsiaTheme="minorEastAsia" w:hAnsiTheme="minorHAnsi" w:cstheme="minorBidi"/>
            <w:smallCaps w:val="0"/>
            <w:sz w:val="22"/>
            <w:lang w:eastAsia="fr-FR"/>
          </w:rPr>
          <w:tab/>
        </w:r>
        <w:r w:rsidR="006C40CB" w:rsidRPr="00141A40">
          <w:rPr>
            <w:rStyle w:val="Lienhypertexte"/>
            <w:rFonts w:ascii="Marianne" w:hAnsi="Marianne"/>
          </w:rPr>
          <w:t>Contenu du dossier de consultation des entreprises</w:t>
        </w:r>
        <w:r w:rsidR="006C40CB">
          <w:rPr>
            <w:webHidden/>
          </w:rPr>
          <w:tab/>
        </w:r>
        <w:r w:rsidR="006C40CB">
          <w:rPr>
            <w:webHidden/>
          </w:rPr>
          <w:fldChar w:fldCharType="begin"/>
        </w:r>
        <w:r w:rsidR="006C40CB">
          <w:rPr>
            <w:webHidden/>
          </w:rPr>
          <w:instrText xml:space="preserve"> PAGEREF _Toc225323433 \h </w:instrText>
        </w:r>
        <w:r w:rsidR="006C40CB">
          <w:rPr>
            <w:webHidden/>
          </w:rPr>
        </w:r>
        <w:r w:rsidR="006C40CB">
          <w:rPr>
            <w:webHidden/>
          </w:rPr>
          <w:fldChar w:fldCharType="separate"/>
        </w:r>
        <w:r w:rsidR="006C40CB">
          <w:rPr>
            <w:webHidden/>
          </w:rPr>
          <w:t>4</w:t>
        </w:r>
        <w:r w:rsidR="006C40CB">
          <w:rPr>
            <w:webHidden/>
          </w:rPr>
          <w:fldChar w:fldCharType="end"/>
        </w:r>
      </w:hyperlink>
    </w:p>
    <w:p w14:paraId="4DA0F808" w14:textId="7E876B64" w:rsidR="006C40CB" w:rsidRDefault="00956DAA">
      <w:pPr>
        <w:pStyle w:val="TM2"/>
        <w:rPr>
          <w:rFonts w:asciiTheme="minorHAnsi" w:eastAsiaTheme="minorEastAsia" w:hAnsiTheme="minorHAnsi" w:cstheme="minorBidi"/>
          <w:smallCaps w:val="0"/>
          <w:sz w:val="22"/>
          <w:lang w:eastAsia="fr-FR"/>
        </w:rPr>
      </w:pPr>
      <w:hyperlink w:anchor="_Toc225323434" w:history="1">
        <w:r w:rsidR="006C40CB" w:rsidRPr="00141A40">
          <w:rPr>
            <w:rStyle w:val="Lienhypertexte"/>
            <w:rFonts w:ascii="Marianne" w:hAnsi="Marianne"/>
          </w:rPr>
          <w:t>3.2</w:t>
        </w:r>
        <w:r w:rsidR="006C40CB">
          <w:rPr>
            <w:rFonts w:asciiTheme="minorHAnsi" w:eastAsiaTheme="minorEastAsia" w:hAnsiTheme="minorHAnsi" w:cstheme="minorBidi"/>
            <w:smallCaps w:val="0"/>
            <w:sz w:val="22"/>
            <w:lang w:eastAsia="fr-FR"/>
          </w:rPr>
          <w:tab/>
        </w:r>
        <w:r w:rsidR="006C40CB" w:rsidRPr="00141A40">
          <w:rPr>
            <w:rStyle w:val="Lienhypertexte"/>
            <w:rFonts w:ascii="Marianne" w:hAnsi="Marianne"/>
          </w:rPr>
          <w:t>Téléchargement du dossier de consultation des entreprises</w:t>
        </w:r>
        <w:r w:rsidR="006C40CB">
          <w:rPr>
            <w:webHidden/>
          </w:rPr>
          <w:tab/>
        </w:r>
        <w:r w:rsidR="006C40CB">
          <w:rPr>
            <w:webHidden/>
          </w:rPr>
          <w:fldChar w:fldCharType="begin"/>
        </w:r>
        <w:r w:rsidR="006C40CB">
          <w:rPr>
            <w:webHidden/>
          </w:rPr>
          <w:instrText xml:space="preserve"> PAGEREF _Toc225323434 \h </w:instrText>
        </w:r>
        <w:r w:rsidR="006C40CB">
          <w:rPr>
            <w:webHidden/>
          </w:rPr>
        </w:r>
        <w:r w:rsidR="006C40CB">
          <w:rPr>
            <w:webHidden/>
          </w:rPr>
          <w:fldChar w:fldCharType="separate"/>
        </w:r>
        <w:r w:rsidR="006C40CB">
          <w:rPr>
            <w:webHidden/>
          </w:rPr>
          <w:t>4</w:t>
        </w:r>
        <w:r w:rsidR="006C40CB">
          <w:rPr>
            <w:webHidden/>
          </w:rPr>
          <w:fldChar w:fldCharType="end"/>
        </w:r>
      </w:hyperlink>
    </w:p>
    <w:p w14:paraId="33582259" w14:textId="0516FE0D" w:rsidR="006C40CB" w:rsidRDefault="00956DAA">
      <w:pPr>
        <w:pStyle w:val="TM2"/>
        <w:rPr>
          <w:rFonts w:asciiTheme="minorHAnsi" w:eastAsiaTheme="minorEastAsia" w:hAnsiTheme="minorHAnsi" w:cstheme="minorBidi"/>
          <w:smallCaps w:val="0"/>
          <w:sz w:val="22"/>
          <w:lang w:eastAsia="fr-FR"/>
        </w:rPr>
      </w:pPr>
      <w:hyperlink w:anchor="_Toc225323435" w:history="1">
        <w:r w:rsidR="006C40CB" w:rsidRPr="00141A40">
          <w:rPr>
            <w:rStyle w:val="Lienhypertexte"/>
            <w:rFonts w:ascii="Marianne" w:hAnsi="Marianne"/>
          </w:rPr>
          <w:t>3.3</w:t>
        </w:r>
        <w:r w:rsidR="006C40CB">
          <w:rPr>
            <w:rFonts w:asciiTheme="minorHAnsi" w:eastAsiaTheme="minorEastAsia" w:hAnsiTheme="minorHAnsi" w:cstheme="minorBidi"/>
            <w:smallCaps w:val="0"/>
            <w:sz w:val="22"/>
            <w:lang w:eastAsia="fr-FR"/>
          </w:rPr>
          <w:tab/>
        </w:r>
        <w:r w:rsidR="006C40CB" w:rsidRPr="00141A40">
          <w:rPr>
            <w:rStyle w:val="Lienhypertexte"/>
            <w:rFonts w:ascii="Marianne" w:hAnsi="Marianne"/>
          </w:rPr>
          <w:t>Modification du dossier de consultation des entreprises</w:t>
        </w:r>
        <w:r w:rsidR="006C40CB">
          <w:rPr>
            <w:webHidden/>
          </w:rPr>
          <w:tab/>
        </w:r>
        <w:r w:rsidR="006C40CB">
          <w:rPr>
            <w:webHidden/>
          </w:rPr>
          <w:fldChar w:fldCharType="begin"/>
        </w:r>
        <w:r w:rsidR="006C40CB">
          <w:rPr>
            <w:webHidden/>
          </w:rPr>
          <w:instrText xml:space="preserve"> PAGEREF _Toc225323435 \h </w:instrText>
        </w:r>
        <w:r w:rsidR="006C40CB">
          <w:rPr>
            <w:webHidden/>
          </w:rPr>
        </w:r>
        <w:r w:rsidR="006C40CB">
          <w:rPr>
            <w:webHidden/>
          </w:rPr>
          <w:fldChar w:fldCharType="separate"/>
        </w:r>
        <w:r w:rsidR="006C40CB">
          <w:rPr>
            <w:webHidden/>
          </w:rPr>
          <w:t>4</w:t>
        </w:r>
        <w:r w:rsidR="006C40CB">
          <w:rPr>
            <w:webHidden/>
          </w:rPr>
          <w:fldChar w:fldCharType="end"/>
        </w:r>
      </w:hyperlink>
    </w:p>
    <w:p w14:paraId="572A8932" w14:textId="64931E40" w:rsidR="006C40CB" w:rsidRDefault="00956DAA">
      <w:pPr>
        <w:pStyle w:val="TM2"/>
        <w:rPr>
          <w:rFonts w:asciiTheme="minorHAnsi" w:eastAsiaTheme="minorEastAsia" w:hAnsiTheme="minorHAnsi" w:cstheme="minorBidi"/>
          <w:smallCaps w:val="0"/>
          <w:sz w:val="22"/>
          <w:lang w:eastAsia="fr-FR"/>
        </w:rPr>
      </w:pPr>
      <w:hyperlink w:anchor="_Toc225323436" w:history="1">
        <w:r w:rsidR="006C40CB" w:rsidRPr="00141A40">
          <w:rPr>
            <w:rStyle w:val="Lienhypertexte"/>
            <w:rFonts w:ascii="Marianne" w:hAnsi="Marianne"/>
          </w:rPr>
          <w:t>3.4</w:t>
        </w:r>
        <w:r w:rsidR="006C40CB">
          <w:rPr>
            <w:rFonts w:asciiTheme="minorHAnsi" w:eastAsiaTheme="minorEastAsia" w:hAnsiTheme="minorHAnsi" w:cstheme="minorBidi"/>
            <w:smallCaps w:val="0"/>
            <w:sz w:val="22"/>
            <w:lang w:eastAsia="fr-FR"/>
          </w:rPr>
          <w:tab/>
        </w:r>
        <w:r w:rsidR="006C40CB" w:rsidRPr="00141A40">
          <w:rPr>
            <w:rStyle w:val="Lienhypertexte"/>
            <w:rFonts w:ascii="Marianne" w:hAnsi="Marianne"/>
          </w:rPr>
          <w:t>Demande de renseignements complémentaires</w:t>
        </w:r>
        <w:r w:rsidR="006C40CB">
          <w:rPr>
            <w:webHidden/>
          </w:rPr>
          <w:tab/>
        </w:r>
        <w:r w:rsidR="006C40CB">
          <w:rPr>
            <w:webHidden/>
          </w:rPr>
          <w:fldChar w:fldCharType="begin"/>
        </w:r>
        <w:r w:rsidR="006C40CB">
          <w:rPr>
            <w:webHidden/>
          </w:rPr>
          <w:instrText xml:space="preserve"> PAGEREF _Toc225323436 \h </w:instrText>
        </w:r>
        <w:r w:rsidR="006C40CB">
          <w:rPr>
            <w:webHidden/>
          </w:rPr>
        </w:r>
        <w:r w:rsidR="006C40CB">
          <w:rPr>
            <w:webHidden/>
          </w:rPr>
          <w:fldChar w:fldCharType="separate"/>
        </w:r>
        <w:r w:rsidR="006C40CB">
          <w:rPr>
            <w:webHidden/>
          </w:rPr>
          <w:t>4</w:t>
        </w:r>
        <w:r w:rsidR="006C40CB">
          <w:rPr>
            <w:webHidden/>
          </w:rPr>
          <w:fldChar w:fldCharType="end"/>
        </w:r>
      </w:hyperlink>
    </w:p>
    <w:p w14:paraId="15DE2D57" w14:textId="5592DB45" w:rsidR="006C40CB" w:rsidRDefault="00956DAA">
      <w:pPr>
        <w:pStyle w:val="TM1"/>
        <w:rPr>
          <w:rFonts w:eastAsiaTheme="minorEastAsia" w:cstheme="minorBidi"/>
          <w:b w:val="0"/>
          <w:bCs w:val="0"/>
          <w:caps w:val="0"/>
          <w:noProof/>
          <w:sz w:val="22"/>
          <w:szCs w:val="22"/>
        </w:rPr>
      </w:pPr>
      <w:hyperlink w:anchor="_Toc225323437" w:history="1">
        <w:r w:rsidR="006C40CB" w:rsidRPr="00141A40">
          <w:rPr>
            <w:rStyle w:val="Lienhypertexte"/>
            <w:rFonts w:ascii="Marianne" w:hAnsi="Marianne"/>
            <w:noProof/>
          </w:rPr>
          <w:t>Article 4 – PRESENTATION DU DOSSIER PAR LE CANDIDAT</w:t>
        </w:r>
        <w:r w:rsidR="006C40CB">
          <w:rPr>
            <w:noProof/>
            <w:webHidden/>
          </w:rPr>
          <w:tab/>
        </w:r>
        <w:r w:rsidR="006C40CB">
          <w:rPr>
            <w:noProof/>
            <w:webHidden/>
          </w:rPr>
          <w:fldChar w:fldCharType="begin"/>
        </w:r>
        <w:r w:rsidR="006C40CB">
          <w:rPr>
            <w:noProof/>
            <w:webHidden/>
          </w:rPr>
          <w:instrText xml:space="preserve"> PAGEREF _Toc225323437 \h </w:instrText>
        </w:r>
        <w:r w:rsidR="006C40CB">
          <w:rPr>
            <w:noProof/>
            <w:webHidden/>
          </w:rPr>
        </w:r>
        <w:r w:rsidR="006C40CB">
          <w:rPr>
            <w:noProof/>
            <w:webHidden/>
          </w:rPr>
          <w:fldChar w:fldCharType="separate"/>
        </w:r>
        <w:r w:rsidR="006C40CB">
          <w:rPr>
            <w:noProof/>
            <w:webHidden/>
          </w:rPr>
          <w:t>5</w:t>
        </w:r>
        <w:r w:rsidR="006C40CB">
          <w:rPr>
            <w:noProof/>
            <w:webHidden/>
          </w:rPr>
          <w:fldChar w:fldCharType="end"/>
        </w:r>
      </w:hyperlink>
    </w:p>
    <w:p w14:paraId="077E24D9" w14:textId="65E8BE3A" w:rsidR="006C40CB" w:rsidRDefault="00956DAA">
      <w:pPr>
        <w:pStyle w:val="TM2"/>
        <w:rPr>
          <w:rFonts w:asciiTheme="minorHAnsi" w:eastAsiaTheme="minorEastAsia" w:hAnsiTheme="minorHAnsi" w:cstheme="minorBidi"/>
          <w:smallCaps w:val="0"/>
          <w:sz w:val="22"/>
          <w:lang w:eastAsia="fr-FR"/>
        </w:rPr>
      </w:pPr>
      <w:hyperlink w:anchor="_Toc225323438" w:history="1">
        <w:r w:rsidR="006C40CB" w:rsidRPr="00141A40">
          <w:rPr>
            <w:rStyle w:val="Lienhypertexte"/>
            <w:rFonts w:ascii="Marianne" w:hAnsi="Marianne"/>
          </w:rPr>
          <w:t>4.1</w:t>
        </w:r>
        <w:r w:rsidR="006C40CB">
          <w:rPr>
            <w:rFonts w:asciiTheme="minorHAnsi" w:eastAsiaTheme="minorEastAsia" w:hAnsiTheme="minorHAnsi" w:cstheme="minorBidi"/>
            <w:smallCaps w:val="0"/>
            <w:sz w:val="22"/>
            <w:lang w:eastAsia="fr-FR"/>
          </w:rPr>
          <w:tab/>
        </w:r>
        <w:r w:rsidR="006C40CB" w:rsidRPr="00141A40">
          <w:rPr>
            <w:rStyle w:val="Lienhypertexte"/>
            <w:rFonts w:ascii="Marianne" w:hAnsi="Marianne"/>
          </w:rPr>
          <w:t>Envoi d’une réponse électronique au moyen du Document Unique de Marché Européen (DUME)</w:t>
        </w:r>
        <w:r w:rsidR="006C40CB">
          <w:rPr>
            <w:webHidden/>
          </w:rPr>
          <w:tab/>
        </w:r>
        <w:r w:rsidR="006C40CB">
          <w:rPr>
            <w:webHidden/>
          </w:rPr>
          <w:fldChar w:fldCharType="begin"/>
        </w:r>
        <w:r w:rsidR="006C40CB">
          <w:rPr>
            <w:webHidden/>
          </w:rPr>
          <w:instrText xml:space="preserve"> PAGEREF _Toc225323438 \h </w:instrText>
        </w:r>
        <w:r w:rsidR="006C40CB">
          <w:rPr>
            <w:webHidden/>
          </w:rPr>
        </w:r>
        <w:r w:rsidR="006C40CB">
          <w:rPr>
            <w:webHidden/>
          </w:rPr>
          <w:fldChar w:fldCharType="separate"/>
        </w:r>
        <w:r w:rsidR="006C40CB">
          <w:rPr>
            <w:webHidden/>
          </w:rPr>
          <w:t>5</w:t>
        </w:r>
        <w:r w:rsidR="006C40CB">
          <w:rPr>
            <w:webHidden/>
          </w:rPr>
          <w:fldChar w:fldCharType="end"/>
        </w:r>
      </w:hyperlink>
    </w:p>
    <w:p w14:paraId="0D583BD4" w14:textId="0F140FA3" w:rsidR="006C40CB" w:rsidRDefault="00956DAA">
      <w:pPr>
        <w:pStyle w:val="TM3"/>
        <w:tabs>
          <w:tab w:val="left" w:pos="1100"/>
          <w:tab w:val="right" w:leader="dot" w:pos="9742"/>
        </w:tabs>
        <w:rPr>
          <w:rFonts w:eastAsiaTheme="minorEastAsia" w:cstheme="minorBidi"/>
          <w:i w:val="0"/>
          <w:iCs w:val="0"/>
          <w:noProof/>
          <w:sz w:val="22"/>
          <w:szCs w:val="22"/>
        </w:rPr>
      </w:pPr>
      <w:hyperlink w:anchor="_Toc225323439" w:history="1">
        <w:r w:rsidR="006C40CB" w:rsidRPr="00141A40">
          <w:rPr>
            <w:rStyle w:val="Lienhypertexte"/>
            <w:rFonts w:ascii="Marianne" w:hAnsi="Marianne"/>
            <w:noProof/>
          </w:rPr>
          <w:t>4.1.1</w:t>
        </w:r>
        <w:r w:rsidR="006C40CB">
          <w:rPr>
            <w:rFonts w:eastAsiaTheme="minorEastAsia" w:cstheme="minorBidi"/>
            <w:i w:val="0"/>
            <w:iCs w:val="0"/>
            <w:noProof/>
            <w:sz w:val="22"/>
            <w:szCs w:val="22"/>
          </w:rPr>
          <w:tab/>
        </w:r>
        <w:r w:rsidR="006C40CB" w:rsidRPr="00141A40">
          <w:rPr>
            <w:rStyle w:val="Lienhypertexte"/>
            <w:rFonts w:ascii="Marianne" w:hAnsi="Marianne"/>
            <w:noProof/>
          </w:rPr>
          <w:t>Formulaire de candidature DUME à compléter</w:t>
        </w:r>
        <w:r w:rsidR="006C40CB">
          <w:rPr>
            <w:noProof/>
            <w:webHidden/>
          </w:rPr>
          <w:tab/>
        </w:r>
        <w:r w:rsidR="006C40CB">
          <w:rPr>
            <w:noProof/>
            <w:webHidden/>
          </w:rPr>
          <w:fldChar w:fldCharType="begin"/>
        </w:r>
        <w:r w:rsidR="006C40CB">
          <w:rPr>
            <w:noProof/>
            <w:webHidden/>
          </w:rPr>
          <w:instrText xml:space="preserve"> PAGEREF _Toc225323439 \h </w:instrText>
        </w:r>
        <w:r w:rsidR="006C40CB">
          <w:rPr>
            <w:noProof/>
            <w:webHidden/>
          </w:rPr>
        </w:r>
        <w:r w:rsidR="006C40CB">
          <w:rPr>
            <w:noProof/>
            <w:webHidden/>
          </w:rPr>
          <w:fldChar w:fldCharType="separate"/>
        </w:r>
        <w:r w:rsidR="006C40CB">
          <w:rPr>
            <w:noProof/>
            <w:webHidden/>
          </w:rPr>
          <w:t>5</w:t>
        </w:r>
        <w:r w:rsidR="006C40CB">
          <w:rPr>
            <w:noProof/>
            <w:webHidden/>
          </w:rPr>
          <w:fldChar w:fldCharType="end"/>
        </w:r>
      </w:hyperlink>
    </w:p>
    <w:p w14:paraId="0CFBE0D4" w14:textId="2D752251" w:rsidR="006C40CB" w:rsidRDefault="00956DAA">
      <w:pPr>
        <w:pStyle w:val="TM3"/>
        <w:tabs>
          <w:tab w:val="left" w:pos="1100"/>
          <w:tab w:val="right" w:leader="dot" w:pos="9742"/>
        </w:tabs>
        <w:rPr>
          <w:rFonts w:eastAsiaTheme="minorEastAsia" w:cstheme="minorBidi"/>
          <w:i w:val="0"/>
          <w:iCs w:val="0"/>
          <w:noProof/>
          <w:sz w:val="22"/>
          <w:szCs w:val="22"/>
        </w:rPr>
      </w:pPr>
      <w:hyperlink w:anchor="_Toc225323440" w:history="1">
        <w:r w:rsidR="006C40CB" w:rsidRPr="00141A40">
          <w:rPr>
            <w:rStyle w:val="Lienhypertexte"/>
            <w:rFonts w:ascii="Marianne" w:hAnsi="Marianne"/>
            <w:noProof/>
          </w:rPr>
          <w:t>4.1.2</w:t>
        </w:r>
        <w:r w:rsidR="006C40CB">
          <w:rPr>
            <w:rFonts w:eastAsiaTheme="minorEastAsia" w:cstheme="minorBidi"/>
            <w:i w:val="0"/>
            <w:iCs w:val="0"/>
            <w:noProof/>
            <w:sz w:val="22"/>
            <w:szCs w:val="22"/>
          </w:rPr>
          <w:tab/>
        </w:r>
        <w:r w:rsidR="006C40CB" w:rsidRPr="00141A40">
          <w:rPr>
            <w:rStyle w:val="Lienhypertexte"/>
            <w:rFonts w:ascii="Marianne" w:hAnsi="Marianne"/>
            <w:noProof/>
          </w:rPr>
          <w:t>Contenu du dossier de réponse électronique</w:t>
        </w:r>
        <w:r w:rsidR="006C40CB">
          <w:rPr>
            <w:noProof/>
            <w:webHidden/>
          </w:rPr>
          <w:tab/>
        </w:r>
        <w:r w:rsidR="006C40CB">
          <w:rPr>
            <w:noProof/>
            <w:webHidden/>
          </w:rPr>
          <w:fldChar w:fldCharType="begin"/>
        </w:r>
        <w:r w:rsidR="006C40CB">
          <w:rPr>
            <w:noProof/>
            <w:webHidden/>
          </w:rPr>
          <w:instrText xml:space="preserve"> PAGEREF _Toc225323440 \h </w:instrText>
        </w:r>
        <w:r w:rsidR="006C40CB">
          <w:rPr>
            <w:noProof/>
            <w:webHidden/>
          </w:rPr>
        </w:r>
        <w:r w:rsidR="006C40CB">
          <w:rPr>
            <w:noProof/>
            <w:webHidden/>
          </w:rPr>
          <w:fldChar w:fldCharType="separate"/>
        </w:r>
        <w:r w:rsidR="006C40CB">
          <w:rPr>
            <w:noProof/>
            <w:webHidden/>
          </w:rPr>
          <w:t>6</w:t>
        </w:r>
        <w:r w:rsidR="006C40CB">
          <w:rPr>
            <w:noProof/>
            <w:webHidden/>
          </w:rPr>
          <w:fldChar w:fldCharType="end"/>
        </w:r>
      </w:hyperlink>
    </w:p>
    <w:p w14:paraId="35ECC9F5" w14:textId="7F7675F2" w:rsidR="006C40CB" w:rsidRDefault="00956DAA">
      <w:pPr>
        <w:pStyle w:val="TM2"/>
        <w:rPr>
          <w:rFonts w:asciiTheme="minorHAnsi" w:eastAsiaTheme="minorEastAsia" w:hAnsiTheme="minorHAnsi" w:cstheme="minorBidi"/>
          <w:smallCaps w:val="0"/>
          <w:sz w:val="22"/>
          <w:lang w:eastAsia="fr-FR"/>
        </w:rPr>
      </w:pPr>
      <w:hyperlink w:anchor="_Toc225323441" w:history="1">
        <w:r w:rsidR="006C40CB" w:rsidRPr="00141A40">
          <w:rPr>
            <w:rStyle w:val="Lienhypertexte"/>
            <w:rFonts w:ascii="Marianne" w:hAnsi="Marianne" w:cs="Arial"/>
            <w:b/>
            <w:bCs/>
            <w:i/>
            <w:iCs/>
          </w:rPr>
          <w:t>4.2</w:t>
        </w:r>
        <w:r w:rsidR="006C40CB">
          <w:rPr>
            <w:rFonts w:asciiTheme="minorHAnsi" w:eastAsiaTheme="minorEastAsia" w:hAnsiTheme="minorHAnsi" w:cstheme="minorBidi"/>
            <w:smallCaps w:val="0"/>
            <w:sz w:val="22"/>
            <w:lang w:eastAsia="fr-FR"/>
          </w:rPr>
          <w:tab/>
        </w:r>
        <w:r w:rsidR="006C40CB" w:rsidRPr="00141A40">
          <w:rPr>
            <w:rStyle w:val="Lienhypertexte"/>
            <w:rFonts w:ascii="Marianne" w:hAnsi="Marianne" w:cs="Arial"/>
            <w:b/>
            <w:bCs/>
            <w:i/>
            <w:iCs/>
          </w:rPr>
          <w:t>Envoi d’une réponse électronique hors utilisation du formulaire «</w:t>
        </w:r>
        <w:r w:rsidR="006C40CB" w:rsidRPr="00141A40">
          <w:rPr>
            <w:rStyle w:val="Lienhypertexte"/>
            <w:rFonts w:ascii="Calibri" w:hAnsi="Calibri" w:cs="Calibri"/>
            <w:b/>
            <w:bCs/>
            <w:i/>
            <w:iCs/>
          </w:rPr>
          <w:t> </w:t>
        </w:r>
        <w:r w:rsidR="006C40CB" w:rsidRPr="00141A40">
          <w:rPr>
            <w:rStyle w:val="Lienhypertexte"/>
            <w:rFonts w:ascii="Marianne" w:hAnsi="Marianne" w:cs="Arial"/>
            <w:b/>
            <w:bCs/>
            <w:i/>
            <w:iCs/>
          </w:rPr>
          <w:t>DUME</w:t>
        </w:r>
        <w:r w:rsidR="006C40CB" w:rsidRPr="00141A40">
          <w:rPr>
            <w:rStyle w:val="Lienhypertexte"/>
            <w:rFonts w:ascii="Calibri" w:hAnsi="Calibri" w:cs="Calibri"/>
            <w:b/>
            <w:bCs/>
            <w:i/>
            <w:iCs/>
          </w:rPr>
          <w:t> </w:t>
        </w:r>
        <w:r w:rsidR="006C40CB" w:rsidRPr="00141A40">
          <w:rPr>
            <w:rStyle w:val="Lienhypertexte"/>
            <w:rFonts w:ascii="Marianne" w:hAnsi="Marianne" w:cs="Marianne Medium"/>
            <w:b/>
            <w:bCs/>
            <w:i/>
            <w:iCs/>
          </w:rPr>
          <w:t>»</w:t>
        </w:r>
        <w:r w:rsidR="006C40CB">
          <w:rPr>
            <w:webHidden/>
          </w:rPr>
          <w:tab/>
        </w:r>
        <w:r w:rsidR="006C40CB">
          <w:rPr>
            <w:webHidden/>
          </w:rPr>
          <w:fldChar w:fldCharType="begin"/>
        </w:r>
        <w:r w:rsidR="006C40CB">
          <w:rPr>
            <w:webHidden/>
          </w:rPr>
          <w:instrText xml:space="preserve"> PAGEREF _Toc225323441 \h </w:instrText>
        </w:r>
        <w:r w:rsidR="006C40CB">
          <w:rPr>
            <w:webHidden/>
          </w:rPr>
        </w:r>
        <w:r w:rsidR="006C40CB">
          <w:rPr>
            <w:webHidden/>
          </w:rPr>
          <w:fldChar w:fldCharType="separate"/>
        </w:r>
        <w:r w:rsidR="006C40CB">
          <w:rPr>
            <w:webHidden/>
          </w:rPr>
          <w:t>6</w:t>
        </w:r>
        <w:r w:rsidR="006C40CB">
          <w:rPr>
            <w:webHidden/>
          </w:rPr>
          <w:fldChar w:fldCharType="end"/>
        </w:r>
      </w:hyperlink>
    </w:p>
    <w:p w14:paraId="580C8489" w14:textId="1CB5ECEE" w:rsidR="006C40CB" w:rsidRDefault="00956DAA">
      <w:pPr>
        <w:pStyle w:val="TM3"/>
        <w:tabs>
          <w:tab w:val="left" w:pos="1100"/>
          <w:tab w:val="right" w:leader="dot" w:pos="9742"/>
        </w:tabs>
        <w:rPr>
          <w:rFonts w:eastAsiaTheme="minorEastAsia" w:cstheme="minorBidi"/>
          <w:i w:val="0"/>
          <w:iCs w:val="0"/>
          <w:noProof/>
          <w:sz w:val="22"/>
          <w:szCs w:val="22"/>
        </w:rPr>
      </w:pPr>
      <w:hyperlink w:anchor="_Toc225323442" w:history="1">
        <w:r w:rsidR="006C40CB" w:rsidRPr="00141A40">
          <w:rPr>
            <w:rStyle w:val="Lienhypertexte"/>
            <w:rFonts w:ascii="Marianne" w:hAnsi="Marianne"/>
            <w:noProof/>
          </w:rPr>
          <w:t>4.2.1</w:t>
        </w:r>
        <w:r w:rsidR="006C40CB">
          <w:rPr>
            <w:rFonts w:eastAsiaTheme="minorEastAsia" w:cstheme="minorBidi"/>
            <w:i w:val="0"/>
            <w:iCs w:val="0"/>
            <w:noProof/>
            <w:sz w:val="22"/>
            <w:szCs w:val="22"/>
          </w:rPr>
          <w:tab/>
        </w:r>
        <w:r w:rsidR="006C40CB" w:rsidRPr="00141A40">
          <w:rPr>
            <w:rStyle w:val="Lienhypertexte"/>
            <w:rFonts w:ascii="Marianne" w:hAnsi="Marianne"/>
            <w:noProof/>
          </w:rPr>
          <w:t>Forme du dossier de réponse électronique</w:t>
        </w:r>
        <w:r w:rsidR="006C40CB">
          <w:rPr>
            <w:noProof/>
            <w:webHidden/>
          </w:rPr>
          <w:tab/>
        </w:r>
        <w:r w:rsidR="006C40CB">
          <w:rPr>
            <w:noProof/>
            <w:webHidden/>
          </w:rPr>
          <w:fldChar w:fldCharType="begin"/>
        </w:r>
        <w:r w:rsidR="006C40CB">
          <w:rPr>
            <w:noProof/>
            <w:webHidden/>
          </w:rPr>
          <w:instrText xml:space="preserve"> PAGEREF _Toc225323442 \h </w:instrText>
        </w:r>
        <w:r w:rsidR="006C40CB">
          <w:rPr>
            <w:noProof/>
            <w:webHidden/>
          </w:rPr>
        </w:r>
        <w:r w:rsidR="006C40CB">
          <w:rPr>
            <w:noProof/>
            <w:webHidden/>
          </w:rPr>
          <w:fldChar w:fldCharType="separate"/>
        </w:r>
        <w:r w:rsidR="006C40CB">
          <w:rPr>
            <w:noProof/>
            <w:webHidden/>
          </w:rPr>
          <w:t>7</w:t>
        </w:r>
        <w:r w:rsidR="006C40CB">
          <w:rPr>
            <w:noProof/>
            <w:webHidden/>
          </w:rPr>
          <w:fldChar w:fldCharType="end"/>
        </w:r>
      </w:hyperlink>
    </w:p>
    <w:p w14:paraId="73454F03" w14:textId="16680FA1" w:rsidR="006C40CB" w:rsidRDefault="00956DAA">
      <w:pPr>
        <w:pStyle w:val="TM3"/>
        <w:tabs>
          <w:tab w:val="left" w:pos="1320"/>
          <w:tab w:val="right" w:leader="dot" w:pos="9742"/>
        </w:tabs>
        <w:rPr>
          <w:rFonts w:eastAsiaTheme="minorEastAsia" w:cstheme="minorBidi"/>
          <w:i w:val="0"/>
          <w:iCs w:val="0"/>
          <w:noProof/>
          <w:sz w:val="22"/>
          <w:szCs w:val="22"/>
        </w:rPr>
      </w:pPr>
      <w:hyperlink w:anchor="_Toc225323443" w:history="1">
        <w:r w:rsidR="006C40CB" w:rsidRPr="00141A40">
          <w:rPr>
            <w:rStyle w:val="Lienhypertexte"/>
            <w:rFonts w:ascii="Marianne" w:hAnsi="Marianne"/>
            <w:noProof/>
          </w:rPr>
          <w:t>4.2.2</w:t>
        </w:r>
        <w:r w:rsidR="006C40CB">
          <w:rPr>
            <w:rFonts w:eastAsiaTheme="minorEastAsia" w:cstheme="minorBidi"/>
            <w:i w:val="0"/>
            <w:iCs w:val="0"/>
            <w:noProof/>
            <w:sz w:val="22"/>
            <w:szCs w:val="22"/>
          </w:rPr>
          <w:tab/>
        </w:r>
        <w:r w:rsidR="006C40CB" w:rsidRPr="00141A40">
          <w:rPr>
            <w:rStyle w:val="Lienhypertexte"/>
            <w:rFonts w:ascii="Marianne" w:hAnsi="Marianne"/>
            <w:noProof/>
          </w:rPr>
          <w:t>Contenu du dossier de réponse électronique</w:t>
        </w:r>
        <w:r w:rsidR="006C40CB">
          <w:rPr>
            <w:noProof/>
            <w:webHidden/>
          </w:rPr>
          <w:tab/>
        </w:r>
        <w:r w:rsidR="006C40CB">
          <w:rPr>
            <w:noProof/>
            <w:webHidden/>
          </w:rPr>
          <w:fldChar w:fldCharType="begin"/>
        </w:r>
        <w:r w:rsidR="006C40CB">
          <w:rPr>
            <w:noProof/>
            <w:webHidden/>
          </w:rPr>
          <w:instrText xml:space="preserve"> PAGEREF _Toc225323443 \h </w:instrText>
        </w:r>
        <w:r w:rsidR="006C40CB">
          <w:rPr>
            <w:noProof/>
            <w:webHidden/>
          </w:rPr>
        </w:r>
        <w:r w:rsidR="006C40CB">
          <w:rPr>
            <w:noProof/>
            <w:webHidden/>
          </w:rPr>
          <w:fldChar w:fldCharType="separate"/>
        </w:r>
        <w:r w:rsidR="006C40CB">
          <w:rPr>
            <w:noProof/>
            <w:webHidden/>
          </w:rPr>
          <w:t>7</w:t>
        </w:r>
        <w:r w:rsidR="006C40CB">
          <w:rPr>
            <w:noProof/>
            <w:webHidden/>
          </w:rPr>
          <w:fldChar w:fldCharType="end"/>
        </w:r>
      </w:hyperlink>
    </w:p>
    <w:p w14:paraId="44F51EB9" w14:textId="062451D6" w:rsidR="006C40CB" w:rsidRDefault="00956DAA">
      <w:pPr>
        <w:pStyle w:val="TM2"/>
        <w:rPr>
          <w:rFonts w:asciiTheme="minorHAnsi" w:eastAsiaTheme="minorEastAsia" w:hAnsiTheme="minorHAnsi" w:cstheme="minorBidi"/>
          <w:smallCaps w:val="0"/>
          <w:sz w:val="22"/>
          <w:lang w:eastAsia="fr-FR"/>
        </w:rPr>
      </w:pPr>
      <w:hyperlink w:anchor="_Toc225323444" w:history="1">
        <w:r w:rsidR="006C40CB" w:rsidRPr="00141A40">
          <w:rPr>
            <w:rStyle w:val="Lienhypertexte"/>
            <w:rFonts w:ascii="Marianne" w:hAnsi="Marianne"/>
          </w:rPr>
          <w:t>4.3</w:t>
        </w:r>
        <w:r w:rsidR="006C40CB">
          <w:rPr>
            <w:rFonts w:asciiTheme="minorHAnsi" w:eastAsiaTheme="minorEastAsia" w:hAnsiTheme="minorHAnsi" w:cstheme="minorBidi"/>
            <w:smallCaps w:val="0"/>
            <w:sz w:val="22"/>
            <w:lang w:eastAsia="fr-FR"/>
          </w:rPr>
          <w:tab/>
        </w:r>
        <w:r w:rsidR="006C40CB" w:rsidRPr="00141A40">
          <w:rPr>
            <w:rStyle w:val="Lienhypertexte"/>
            <w:rFonts w:ascii="Marianne" w:hAnsi="Marianne"/>
          </w:rPr>
          <w:t>Recours à la langue française</w:t>
        </w:r>
        <w:r w:rsidR="006C40CB">
          <w:rPr>
            <w:webHidden/>
          </w:rPr>
          <w:tab/>
        </w:r>
        <w:r w:rsidR="006C40CB">
          <w:rPr>
            <w:webHidden/>
          </w:rPr>
          <w:fldChar w:fldCharType="begin"/>
        </w:r>
        <w:r w:rsidR="006C40CB">
          <w:rPr>
            <w:webHidden/>
          </w:rPr>
          <w:instrText xml:space="preserve"> PAGEREF _Toc225323444 \h </w:instrText>
        </w:r>
        <w:r w:rsidR="006C40CB">
          <w:rPr>
            <w:webHidden/>
          </w:rPr>
        </w:r>
        <w:r w:rsidR="006C40CB">
          <w:rPr>
            <w:webHidden/>
          </w:rPr>
          <w:fldChar w:fldCharType="separate"/>
        </w:r>
        <w:r w:rsidR="006C40CB">
          <w:rPr>
            <w:webHidden/>
          </w:rPr>
          <w:t>8</w:t>
        </w:r>
        <w:r w:rsidR="006C40CB">
          <w:rPr>
            <w:webHidden/>
          </w:rPr>
          <w:fldChar w:fldCharType="end"/>
        </w:r>
      </w:hyperlink>
    </w:p>
    <w:p w14:paraId="0AA88A22" w14:textId="11AD949F" w:rsidR="006C40CB" w:rsidRDefault="00956DAA">
      <w:pPr>
        <w:pStyle w:val="TM2"/>
        <w:rPr>
          <w:rFonts w:asciiTheme="minorHAnsi" w:eastAsiaTheme="minorEastAsia" w:hAnsiTheme="minorHAnsi" w:cstheme="minorBidi"/>
          <w:smallCaps w:val="0"/>
          <w:sz w:val="22"/>
          <w:lang w:eastAsia="fr-FR"/>
        </w:rPr>
      </w:pPr>
      <w:hyperlink w:anchor="_Toc225323445" w:history="1">
        <w:r w:rsidR="006C40CB" w:rsidRPr="00141A40">
          <w:rPr>
            <w:rStyle w:val="Lienhypertexte"/>
            <w:rFonts w:ascii="Marianne" w:hAnsi="Marianne" w:cs="Arial"/>
            <w:b/>
            <w:bCs/>
            <w:i/>
            <w:iCs/>
          </w:rPr>
          <w:t>4.4</w:t>
        </w:r>
        <w:r w:rsidR="006C40CB">
          <w:rPr>
            <w:rFonts w:asciiTheme="minorHAnsi" w:eastAsiaTheme="minorEastAsia" w:hAnsiTheme="minorHAnsi" w:cstheme="minorBidi"/>
            <w:smallCaps w:val="0"/>
            <w:sz w:val="22"/>
            <w:lang w:eastAsia="fr-FR"/>
          </w:rPr>
          <w:tab/>
        </w:r>
        <w:r w:rsidR="006C40CB" w:rsidRPr="00141A40">
          <w:rPr>
            <w:rStyle w:val="Lienhypertexte"/>
            <w:rFonts w:ascii="Marianne" w:hAnsi="Marianne" w:cs="Arial"/>
            <w:b/>
            <w:bCs/>
            <w:i/>
            <w:iCs/>
          </w:rPr>
          <w:t>Unité monétaire</w:t>
        </w:r>
        <w:r w:rsidR="006C40CB">
          <w:rPr>
            <w:webHidden/>
          </w:rPr>
          <w:tab/>
        </w:r>
        <w:r w:rsidR="006C40CB">
          <w:rPr>
            <w:webHidden/>
          </w:rPr>
          <w:fldChar w:fldCharType="begin"/>
        </w:r>
        <w:r w:rsidR="006C40CB">
          <w:rPr>
            <w:webHidden/>
          </w:rPr>
          <w:instrText xml:space="preserve"> PAGEREF _Toc225323445 \h </w:instrText>
        </w:r>
        <w:r w:rsidR="006C40CB">
          <w:rPr>
            <w:webHidden/>
          </w:rPr>
        </w:r>
        <w:r w:rsidR="006C40CB">
          <w:rPr>
            <w:webHidden/>
          </w:rPr>
          <w:fldChar w:fldCharType="separate"/>
        </w:r>
        <w:r w:rsidR="006C40CB">
          <w:rPr>
            <w:webHidden/>
          </w:rPr>
          <w:t>8</w:t>
        </w:r>
        <w:r w:rsidR="006C40CB">
          <w:rPr>
            <w:webHidden/>
          </w:rPr>
          <w:fldChar w:fldCharType="end"/>
        </w:r>
      </w:hyperlink>
    </w:p>
    <w:p w14:paraId="7EC7F58B" w14:textId="758C5B02" w:rsidR="006C40CB" w:rsidRDefault="00956DAA">
      <w:pPr>
        <w:pStyle w:val="TM2"/>
        <w:rPr>
          <w:rFonts w:asciiTheme="minorHAnsi" w:eastAsiaTheme="minorEastAsia" w:hAnsiTheme="minorHAnsi" w:cstheme="minorBidi"/>
          <w:smallCaps w:val="0"/>
          <w:sz w:val="22"/>
          <w:lang w:eastAsia="fr-FR"/>
        </w:rPr>
      </w:pPr>
      <w:hyperlink w:anchor="_Toc225323446" w:history="1">
        <w:r w:rsidR="006C40CB" w:rsidRPr="00141A40">
          <w:rPr>
            <w:rStyle w:val="Lienhypertexte"/>
            <w:rFonts w:ascii="Marianne" w:hAnsi="Marianne"/>
          </w:rPr>
          <w:t>4.5</w:t>
        </w:r>
        <w:r w:rsidR="006C40CB">
          <w:rPr>
            <w:rFonts w:asciiTheme="minorHAnsi" w:eastAsiaTheme="minorEastAsia" w:hAnsiTheme="minorHAnsi" w:cstheme="minorBidi"/>
            <w:smallCaps w:val="0"/>
            <w:sz w:val="22"/>
            <w:lang w:eastAsia="fr-FR"/>
          </w:rPr>
          <w:tab/>
        </w:r>
        <w:r w:rsidR="006C40CB" w:rsidRPr="00141A40">
          <w:rPr>
            <w:rStyle w:val="Lienhypertexte"/>
            <w:rFonts w:ascii="Marianne" w:hAnsi="Marianne"/>
          </w:rPr>
          <w:t>Forme juridique du groupement d'opérateurs économiques attributaire du marché</w:t>
        </w:r>
        <w:r w:rsidR="006C40CB">
          <w:rPr>
            <w:webHidden/>
          </w:rPr>
          <w:tab/>
        </w:r>
        <w:r w:rsidR="006C40CB">
          <w:rPr>
            <w:webHidden/>
          </w:rPr>
          <w:fldChar w:fldCharType="begin"/>
        </w:r>
        <w:r w:rsidR="006C40CB">
          <w:rPr>
            <w:webHidden/>
          </w:rPr>
          <w:instrText xml:space="preserve"> PAGEREF _Toc225323446 \h </w:instrText>
        </w:r>
        <w:r w:rsidR="006C40CB">
          <w:rPr>
            <w:webHidden/>
          </w:rPr>
        </w:r>
        <w:r w:rsidR="006C40CB">
          <w:rPr>
            <w:webHidden/>
          </w:rPr>
          <w:fldChar w:fldCharType="separate"/>
        </w:r>
        <w:r w:rsidR="006C40CB">
          <w:rPr>
            <w:webHidden/>
          </w:rPr>
          <w:t>8</w:t>
        </w:r>
        <w:r w:rsidR="006C40CB">
          <w:rPr>
            <w:webHidden/>
          </w:rPr>
          <w:fldChar w:fldCharType="end"/>
        </w:r>
      </w:hyperlink>
    </w:p>
    <w:p w14:paraId="5823C25E" w14:textId="7BE9EF82" w:rsidR="006C40CB" w:rsidRDefault="00956DAA">
      <w:pPr>
        <w:pStyle w:val="TM1"/>
        <w:rPr>
          <w:rFonts w:eastAsiaTheme="minorEastAsia" w:cstheme="minorBidi"/>
          <w:b w:val="0"/>
          <w:bCs w:val="0"/>
          <w:caps w:val="0"/>
          <w:noProof/>
          <w:sz w:val="22"/>
          <w:szCs w:val="22"/>
        </w:rPr>
      </w:pPr>
      <w:hyperlink w:anchor="_Toc225323447" w:history="1">
        <w:r w:rsidR="006C40CB" w:rsidRPr="00141A40">
          <w:rPr>
            <w:rStyle w:val="Lienhypertexte"/>
            <w:rFonts w:ascii="Marianne" w:hAnsi="Marianne"/>
            <w:noProof/>
          </w:rPr>
          <w:t>Article 5 – MODALITES DE REMISE DES DOSSIERS</w:t>
        </w:r>
        <w:r w:rsidR="006C40CB">
          <w:rPr>
            <w:noProof/>
            <w:webHidden/>
          </w:rPr>
          <w:tab/>
        </w:r>
        <w:r w:rsidR="006C40CB">
          <w:rPr>
            <w:noProof/>
            <w:webHidden/>
          </w:rPr>
          <w:fldChar w:fldCharType="begin"/>
        </w:r>
        <w:r w:rsidR="006C40CB">
          <w:rPr>
            <w:noProof/>
            <w:webHidden/>
          </w:rPr>
          <w:instrText xml:space="preserve"> PAGEREF _Toc225323447 \h </w:instrText>
        </w:r>
        <w:r w:rsidR="006C40CB">
          <w:rPr>
            <w:noProof/>
            <w:webHidden/>
          </w:rPr>
        </w:r>
        <w:r w:rsidR="006C40CB">
          <w:rPr>
            <w:noProof/>
            <w:webHidden/>
          </w:rPr>
          <w:fldChar w:fldCharType="separate"/>
        </w:r>
        <w:r w:rsidR="006C40CB">
          <w:rPr>
            <w:noProof/>
            <w:webHidden/>
          </w:rPr>
          <w:t>8</w:t>
        </w:r>
        <w:r w:rsidR="006C40CB">
          <w:rPr>
            <w:noProof/>
            <w:webHidden/>
          </w:rPr>
          <w:fldChar w:fldCharType="end"/>
        </w:r>
      </w:hyperlink>
    </w:p>
    <w:p w14:paraId="6EE46723" w14:textId="24AF210C" w:rsidR="006C40CB" w:rsidRDefault="00956DAA">
      <w:pPr>
        <w:pStyle w:val="TM2"/>
        <w:rPr>
          <w:rFonts w:asciiTheme="minorHAnsi" w:eastAsiaTheme="minorEastAsia" w:hAnsiTheme="minorHAnsi" w:cstheme="minorBidi"/>
          <w:smallCaps w:val="0"/>
          <w:sz w:val="22"/>
          <w:lang w:eastAsia="fr-FR"/>
        </w:rPr>
      </w:pPr>
      <w:hyperlink w:anchor="_Toc225323448" w:history="1">
        <w:r w:rsidR="006C40CB" w:rsidRPr="00141A40">
          <w:rPr>
            <w:rStyle w:val="Lienhypertexte"/>
            <w:rFonts w:ascii="Marianne" w:hAnsi="Marianne"/>
          </w:rPr>
          <w:t>5.1</w:t>
        </w:r>
        <w:r w:rsidR="006C40CB">
          <w:rPr>
            <w:rFonts w:asciiTheme="minorHAnsi" w:eastAsiaTheme="minorEastAsia" w:hAnsiTheme="minorHAnsi" w:cstheme="minorBidi"/>
            <w:smallCaps w:val="0"/>
            <w:sz w:val="22"/>
            <w:lang w:eastAsia="fr-FR"/>
          </w:rPr>
          <w:tab/>
        </w:r>
        <w:r w:rsidR="006C40CB" w:rsidRPr="00141A40">
          <w:rPr>
            <w:rStyle w:val="Lienhypertexte"/>
            <w:rFonts w:ascii="Marianne" w:hAnsi="Marianne"/>
          </w:rPr>
          <w:t>Transmission du pli par voie électronique sur la PLate-forme des AChats de l’État (PLACE)</w:t>
        </w:r>
        <w:r w:rsidR="006C40CB">
          <w:rPr>
            <w:webHidden/>
          </w:rPr>
          <w:tab/>
        </w:r>
        <w:r w:rsidR="006C40CB">
          <w:rPr>
            <w:webHidden/>
          </w:rPr>
          <w:fldChar w:fldCharType="begin"/>
        </w:r>
        <w:r w:rsidR="006C40CB">
          <w:rPr>
            <w:webHidden/>
          </w:rPr>
          <w:instrText xml:space="preserve"> PAGEREF _Toc225323448 \h </w:instrText>
        </w:r>
        <w:r w:rsidR="006C40CB">
          <w:rPr>
            <w:webHidden/>
          </w:rPr>
        </w:r>
        <w:r w:rsidR="006C40CB">
          <w:rPr>
            <w:webHidden/>
          </w:rPr>
          <w:fldChar w:fldCharType="separate"/>
        </w:r>
        <w:r w:rsidR="006C40CB">
          <w:rPr>
            <w:webHidden/>
          </w:rPr>
          <w:t>8</w:t>
        </w:r>
        <w:r w:rsidR="006C40CB">
          <w:rPr>
            <w:webHidden/>
          </w:rPr>
          <w:fldChar w:fldCharType="end"/>
        </w:r>
      </w:hyperlink>
    </w:p>
    <w:p w14:paraId="4B55A57F" w14:textId="3603D769" w:rsidR="006C40CB" w:rsidRDefault="00956DAA">
      <w:pPr>
        <w:pStyle w:val="TM2"/>
        <w:rPr>
          <w:rFonts w:asciiTheme="minorHAnsi" w:eastAsiaTheme="minorEastAsia" w:hAnsiTheme="minorHAnsi" w:cstheme="minorBidi"/>
          <w:smallCaps w:val="0"/>
          <w:sz w:val="22"/>
          <w:lang w:eastAsia="fr-FR"/>
        </w:rPr>
      </w:pPr>
      <w:hyperlink w:anchor="_Toc225323449" w:history="1">
        <w:r w:rsidR="006C40CB" w:rsidRPr="00141A40">
          <w:rPr>
            <w:rStyle w:val="Lienhypertexte"/>
            <w:rFonts w:ascii="Marianne" w:hAnsi="Marianne"/>
          </w:rPr>
          <w:t>5.2</w:t>
        </w:r>
        <w:r w:rsidR="006C40CB">
          <w:rPr>
            <w:rFonts w:asciiTheme="minorHAnsi" w:eastAsiaTheme="minorEastAsia" w:hAnsiTheme="minorHAnsi" w:cstheme="minorBidi"/>
            <w:smallCaps w:val="0"/>
            <w:sz w:val="22"/>
            <w:lang w:eastAsia="fr-FR"/>
          </w:rPr>
          <w:tab/>
        </w:r>
        <w:r w:rsidR="006C40CB" w:rsidRPr="00141A40">
          <w:rPr>
            <w:rStyle w:val="Lienhypertexte"/>
            <w:rFonts w:ascii="Marianne" w:hAnsi="Marianne"/>
          </w:rPr>
          <w:t>Certificat de signature électronique</w:t>
        </w:r>
        <w:r w:rsidR="006C40CB">
          <w:rPr>
            <w:webHidden/>
          </w:rPr>
          <w:tab/>
        </w:r>
        <w:r w:rsidR="006C40CB">
          <w:rPr>
            <w:webHidden/>
          </w:rPr>
          <w:fldChar w:fldCharType="begin"/>
        </w:r>
        <w:r w:rsidR="006C40CB">
          <w:rPr>
            <w:webHidden/>
          </w:rPr>
          <w:instrText xml:space="preserve"> PAGEREF _Toc225323449 \h </w:instrText>
        </w:r>
        <w:r w:rsidR="006C40CB">
          <w:rPr>
            <w:webHidden/>
          </w:rPr>
        </w:r>
        <w:r w:rsidR="006C40CB">
          <w:rPr>
            <w:webHidden/>
          </w:rPr>
          <w:fldChar w:fldCharType="separate"/>
        </w:r>
        <w:r w:rsidR="006C40CB">
          <w:rPr>
            <w:webHidden/>
          </w:rPr>
          <w:t>9</w:t>
        </w:r>
        <w:r w:rsidR="006C40CB">
          <w:rPr>
            <w:webHidden/>
          </w:rPr>
          <w:fldChar w:fldCharType="end"/>
        </w:r>
      </w:hyperlink>
    </w:p>
    <w:p w14:paraId="2FBAD5AD" w14:textId="355637AC" w:rsidR="006C40CB" w:rsidRDefault="00956DAA">
      <w:pPr>
        <w:pStyle w:val="TM1"/>
        <w:rPr>
          <w:rFonts w:eastAsiaTheme="minorEastAsia" w:cstheme="minorBidi"/>
          <w:b w:val="0"/>
          <w:bCs w:val="0"/>
          <w:caps w:val="0"/>
          <w:noProof/>
          <w:sz w:val="22"/>
          <w:szCs w:val="22"/>
        </w:rPr>
      </w:pPr>
      <w:hyperlink w:anchor="_Toc225323450" w:history="1">
        <w:r w:rsidR="006C40CB" w:rsidRPr="00141A40">
          <w:rPr>
            <w:rStyle w:val="Lienhypertexte"/>
            <w:rFonts w:ascii="Marianne" w:hAnsi="Marianne"/>
            <w:noProof/>
          </w:rPr>
          <w:t>Article 6 – DELAI DE VALIDITE DES OFFRES</w:t>
        </w:r>
        <w:r w:rsidR="006C40CB">
          <w:rPr>
            <w:noProof/>
            <w:webHidden/>
          </w:rPr>
          <w:tab/>
        </w:r>
        <w:r w:rsidR="006C40CB">
          <w:rPr>
            <w:noProof/>
            <w:webHidden/>
          </w:rPr>
          <w:fldChar w:fldCharType="begin"/>
        </w:r>
        <w:r w:rsidR="006C40CB">
          <w:rPr>
            <w:noProof/>
            <w:webHidden/>
          </w:rPr>
          <w:instrText xml:space="preserve"> PAGEREF _Toc225323450 \h </w:instrText>
        </w:r>
        <w:r w:rsidR="006C40CB">
          <w:rPr>
            <w:noProof/>
            <w:webHidden/>
          </w:rPr>
        </w:r>
        <w:r w:rsidR="006C40CB">
          <w:rPr>
            <w:noProof/>
            <w:webHidden/>
          </w:rPr>
          <w:fldChar w:fldCharType="separate"/>
        </w:r>
        <w:r w:rsidR="006C40CB">
          <w:rPr>
            <w:noProof/>
            <w:webHidden/>
          </w:rPr>
          <w:t>12</w:t>
        </w:r>
        <w:r w:rsidR="006C40CB">
          <w:rPr>
            <w:noProof/>
            <w:webHidden/>
          </w:rPr>
          <w:fldChar w:fldCharType="end"/>
        </w:r>
      </w:hyperlink>
    </w:p>
    <w:p w14:paraId="2DA40DD6" w14:textId="17B70FCF" w:rsidR="006C40CB" w:rsidRDefault="00956DAA">
      <w:pPr>
        <w:pStyle w:val="TM1"/>
        <w:rPr>
          <w:rFonts w:eastAsiaTheme="minorEastAsia" w:cstheme="minorBidi"/>
          <w:b w:val="0"/>
          <w:bCs w:val="0"/>
          <w:caps w:val="0"/>
          <w:noProof/>
          <w:sz w:val="22"/>
          <w:szCs w:val="22"/>
        </w:rPr>
      </w:pPr>
      <w:hyperlink w:anchor="_Toc225323451" w:history="1">
        <w:r w:rsidR="006C40CB" w:rsidRPr="00141A40">
          <w:rPr>
            <w:rStyle w:val="Lienhypertexte"/>
            <w:rFonts w:ascii="Marianne" w:hAnsi="Marianne"/>
            <w:noProof/>
          </w:rPr>
          <w:t>Article 7 – JUGEMENT DES OFFRES</w:t>
        </w:r>
        <w:r w:rsidR="006C40CB">
          <w:rPr>
            <w:noProof/>
            <w:webHidden/>
          </w:rPr>
          <w:tab/>
        </w:r>
        <w:r w:rsidR="006C40CB">
          <w:rPr>
            <w:noProof/>
            <w:webHidden/>
          </w:rPr>
          <w:fldChar w:fldCharType="begin"/>
        </w:r>
        <w:r w:rsidR="006C40CB">
          <w:rPr>
            <w:noProof/>
            <w:webHidden/>
          </w:rPr>
          <w:instrText xml:space="preserve"> PAGEREF _Toc225323451 \h </w:instrText>
        </w:r>
        <w:r w:rsidR="006C40CB">
          <w:rPr>
            <w:noProof/>
            <w:webHidden/>
          </w:rPr>
        </w:r>
        <w:r w:rsidR="006C40CB">
          <w:rPr>
            <w:noProof/>
            <w:webHidden/>
          </w:rPr>
          <w:fldChar w:fldCharType="separate"/>
        </w:r>
        <w:r w:rsidR="006C40CB">
          <w:rPr>
            <w:noProof/>
            <w:webHidden/>
          </w:rPr>
          <w:t>12</w:t>
        </w:r>
        <w:r w:rsidR="006C40CB">
          <w:rPr>
            <w:noProof/>
            <w:webHidden/>
          </w:rPr>
          <w:fldChar w:fldCharType="end"/>
        </w:r>
      </w:hyperlink>
    </w:p>
    <w:p w14:paraId="09B3A93B" w14:textId="7A3B89B5" w:rsidR="006C40CB" w:rsidRDefault="00956DAA">
      <w:pPr>
        <w:pStyle w:val="TM2"/>
        <w:rPr>
          <w:rFonts w:asciiTheme="minorHAnsi" w:eastAsiaTheme="minorEastAsia" w:hAnsiTheme="minorHAnsi" w:cstheme="minorBidi"/>
          <w:smallCaps w:val="0"/>
          <w:sz w:val="22"/>
          <w:lang w:eastAsia="fr-FR"/>
        </w:rPr>
      </w:pPr>
      <w:hyperlink w:anchor="_Toc225323452" w:history="1">
        <w:r w:rsidR="006C40CB" w:rsidRPr="00141A40">
          <w:rPr>
            <w:rStyle w:val="Lienhypertexte"/>
            <w:rFonts w:ascii="Marianne" w:hAnsi="Marianne"/>
          </w:rPr>
          <w:t>7.1</w:t>
        </w:r>
        <w:r w:rsidR="006C40CB">
          <w:rPr>
            <w:rFonts w:asciiTheme="minorHAnsi" w:eastAsiaTheme="minorEastAsia" w:hAnsiTheme="minorHAnsi" w:cstheme="minorBidi"/>
            <w:smallCaps w:val="0"/>
            <w:sz w:val="22"/>
            <w:lang w:eastAsia="fr-FR"/>
          </w:rPr>
          <w:tab/>
        </w:r>
        <w:r w:rsidR="006C40CB" w:rsidRPr="00141A40">
          <w:rPr>
            <w:rStyle w:val="Lienhypertexte"/>
            <w:rFonts w:ascii="Marianne" w:hAnsi="Marianne"/>
          </w:rPr>
          <w:t>Analyse des plis</w:t>
        </w:r>
        <w:r w:rsidR="006C40CB">
          <w:rPr>
            <w:webHidden/>
          </w:rPr>
          <w:tab/>
        </w:r>
        <w:r w:rsidR="006C40CB">
          <w:rPr>
            <w:webHidden/>
          </w:rPr>
          <w:fldChar w:fldCharType="begin"/>
        </w:r>
        <w:r w:rsidR="006C40CB">
          <w:rPr>
            <w:webHidden/>
          </w:rPr>
          <w:instrText xml:space="preserve"> PAGEREF _Toc225323452 \h </w:instrText>
        </w:r>
        <w:r w:rsidR="006C40CB">
          <w:rPr>
            <w:webHidden/>
          </w:rPr>
        </w:r>
        <w:r w:rsidR="006C40CB">
          <w:rPr>
            <w:webHidden/>
          </w:rPr>
          <w:fldChar w:fldCharType="separate"/>
        </w:r>
        <w:r w:rsidR="006C40CB">
          <w:rPr>
            <w:webHidden/>
          </w:rPr>
          <w:t>12</w:t>
        </w:r>
        <w:r w:rsidR="006C40CB">
          <w:rPr>
            <w:webHidden/>
          </w:rPr>
          <w:fldChar w:fldCharType="end"/>
        </w:r>
      </w:hyperlink>
    </w:p>
    <w:p w14:paraId="4C6FF1C8" w14:textId="4674B877" w:rsidR="006C40CB" w:rsidRDefault="00956DAA">
      <w:pPr>
        <w:pStyle w:val="TM2"/>
        <w:rPr>
          <w:rFonts w:asciiTheme="minorHAnsi" w:eastAsiaTheme="minorEastAsia" w:hAnsiTheme="minorHAnsi" w:cstheme="minorBidi"/>
          <w:smallCaps w:val="0"/>
          <w:sz w:val="22"/>
          <w:lang w:eastAsia="fr-FR"/>
        </w:rPr>
      </w:pPr>
      <w:hyperlink w:anchor="_Toc225323453" w:history="1">
        <w:r w:rsidR="006C40CB" w:rsidRPr="00141A40">
          <w:rPr>
            <w:rStyle w:val="Lienhypertexte"/>
            <w:rFonts w:ascii="Marianne" w:hAnsi="Marianne"/>
          </w:rPr>
          <w:t>7.2</w:t>
        </w:r>
        <w:r w:rsidR="006C40CB">
          <w:rPr>
            <w:rFonts w:asciiTheme="minorHAnsi" w:eastAsiaTheme="minorEastAsia" w:hAnsiTheme="minorHAnsi" w:cstheme="minorBidi"/>
            <w:smallCaps w:val="0"/>
            <w:sz w:val="22"/>
            <w:lang w:eastAsia="fr-FR"/>
          </w:rPr>
          <w:tab/>
        </w:r>
        <w:r w:rsidR="006C40CB" w:rsidRPr="00141A40">
          <w:rPr>
            <w:rStyle w:val="Lienhypertexte"/>
            <w:rFonts w:ascii="Marianne" w:hAnsi="Marianne"/>
          </w:rPr>
          <w:t>Analyse des candidatures</w:t>
        </w:r>
        <w:r w:rsidR="006C40CB">
          <w:rPr>
            <w:webHidden/>
          </w:rPr>
          <w:tab/>
        </w:r>
        <w:r w:rsidR="006C40CB">
          <w:rPr>
            <w:webHidden/>
          </w:rPr>
          <w:fldChar w:fldCharType="begin"/>
        </w:r>
        <w:r w:rsidR="006C40CB">
          <w:rPr>
            <w:webHidden/>
          </w:rPr>
          <w:instrText xml:space="preserve"> PAGEREF _Toc225323453 \h </w:instrText>
        </w:r>
        <w:r w:rsidR="006C40CB">
          <w:rPr>
            <w:webHidden/>
          </w:rPr>
        </w:r>
        <w:r w:rsidR="006C40CB">
          <w:rPr>
            <w:webHidden/>
          </w:rPr>
          <w:fldChar w:fldCharType="separate"/>
        </w:r>
        <w:r w:rsidR="006C40CB">
          <w:rPr>
            <w:webHidden/>
          </w:rPr>
          <w:t>12</w:t>
        </w:r>
        <w:r w:rsidR="006C40CB">
          <w:rPr>
            <w:webHidden/>
          </w:rPr>
          <w:fldChar w:fldCharType="end"/>
        </w:r>
      </w:hyperlink>
    </w:p>
    <w:p w14:paraId="7D9B6C14" w14:textId="00FAA645" w:rsidR="006C40CB" w:rsidRDefault="00956DAA">
      <w:pPr>
        <w:pStyle w:val="TM2"/>
        <w:rPr>
          <w:rFonts w:asciiTheme="minorHAnsi" w:eastAsiaTheme="minorEastAsia" w:hAnsiTheme="minorHAnsi" w:cstheme="minorBidi"/>
          <w:smallCaps w:val="0"/>
          <w:sz w:val="22"/>
          <w:lang w:eastAsia="fr-FR"/>
        </w:rPr>
      </w:pPr>
      <w:hyperlink w:anchor="_Toc225323454" w:history="1">
        <w:r w:rsidR="006C40CB" w:rsidRPr="00141A40">
          <w:rPr>
            <w:rStyle w:val="Lienhypertexte"/>
            <w:rFonts w:ascii="Marianne" w:hAnsi="Marianne"/>
          </w:rPr>
          <w:t>7.3</w:t>
        </w:r>
        <w:r w:rsidR="006C40CB">
          <w:rPr>
            <w:rFonts w:asciiTheme="minorHAnsi" w:eastAsiaTheme="minorEastAsia" w:hAnsiTheme="minorHAnsi" w:cstheme="minorBidi"/>
            <w:smallCaps w:val="0"/>
            <w:sz w:val="22"/>
            <w:lang w:eastAsia="fr-FR"/>
          </w:rPr>
          <w:tab/>
        </w:r>
        <w:r w:rsidR="006C40CB" w:rsidRPr="00141A40">
          <w:rPr>
            <w:rStyle w:val="Lienhypertexte"/>
            <w:rFonts w:ascii="Marianne" w:hAnsi="Marianne"/>
          </w:rPr>
          <w:t>Analyse des offres</w:t>
        </w:r>
        <w:r w:rsidR="006C40CB">
          <w:rPr>
            <w:webHidden/>
          </w:rPr>
          <w:tab/>
        </w:r>
        <w:r w:rsidR="006C40CB">
          <w:rPr>
            <w:webHidden/>
          </w:rPr>
          <w:fldChar w:fldCharType="begin"/>
        </w:r>
        <w:r w:rsidR="006C40CB">
          <w:rPr>
            <w:webHidden/>
          </w:rPr>
          <w:instrText xml:space="preserve"> PAGEREF _Toc225323454 \h </w:instrText>
        </w:r>
        <w:r w:rsidR="006C40CB">
          <w:rPr>
            <w:webHidden/>
          </w:rPr>
        </w:r>
        <w:r w:rsidR="006C40CB">
          <w:rPr>
            <w:webHidden/>
          </w:rPr>
          <w:fldChar w:fldCharType="separate"/>
        </w:r>
        <w:r w:rsidR="006C40CB">
          <w:rPr>
            <w:webHidden/>
          </w:rPr>
          <w:t>12</w:t>
        </w:r>
        <w:r w:rsidR="006C40CB">
          <w:rPr>
            <w:webHidden/>
          </w:rPr>
          <w:fldChar w:fldCharType="end"/>
        </w:r>
      </w:hyperlink>
    </w:p>
    <w:p w14:paraId="4E8E4715" w14:textId="7C6D1417" w:rsidR="006C40CB" w:rsidRDefault="00956DAA">
      <w:pPr>
        <w:pStyle w:val="TM2"/>
        <w:rPr>
          <w:rFonts w:asciiTheme="minorHAnsi" w:eastAsiaTheme="minorEastAsia" w:hAnsiTheme="minorHAnsi" w:cstheme="minorBidi"/>
          <w:smallCaps w:val="0"/>
          <w:sz w:val="22"/>
          <w:lang w:eastAsia="fr-FR"/>
        </w:rPr>
      </w:pPr>
      <w:hyperlink w:anchor="_Toc225323455" w:history="1">
        <w:r w:rsidR="006C40CB" w:rsidRPr="00141A40">
          <w:rPr>
            <w:rStyle w:val="Lienhypertexte"/>
            <w:rFonts w:ascii="Marianne" w:hAnsi="Marianne"/>
          </w:rPr>
          <w:t>7.4</w:t>
        </w:r>
        <w:r w:rsidR="006C40CB">
          <w:rPr>
            <w:rFonts w:asciiTheme="minorHAnsi" w:eastAsiaTheme="minorEastAsia" w:hAnsiTheme="minorHAnsi" w:cstheme="minorBidi"/>
            <w:smallCaps w:val="0"/>
            <w:sz w:val="22"/>
            <w:lang w:eastAsia="fr-FR"/>
          </w:rPr>
          <w:tab/>
        </w:r>
        <w:r w:rsidR="006C40CB" w:rsidRPr="00141A40">
          <w:rPr>
            <w:rStyle w:val="Lienhypertexte"/>
            <w:rFonts w:ascii="Marianne" w:hAnsi="Marianne"/>
          </w:rPr>
          <w:t>Régularisation des offres irrégulières</w:t>
        </w:r>
        <w:r w:rsidR="006C40CB">
          <w:rPr>
            <w:webHidden/>
          </w:rPr>
          <w:tab/>
        </w:r>
        <w:r w:rsidR="006C40CB">
          <w:rPr>
            <w:webHidden/>
          </w:rPr>
          <w:fldChar w:fldCharType="begin"/>
        </w:r>
        <w:r w:rsidR="006C40CB">
          <w:rPr>
            <w:webHidden/>
          </w:rPr>
          <w:instrText xml:space="preserve"> PAGEREF _Toc225323455 \h </w:instrText>
        </w:r>
        <w:r w:rsidR="006C40CB">
          <w:rPr>
            <w:webHidden/>
          </w:rPr>
        </w:r>
        <w:r w:rsidR="006C40CB">
          <w:rPr>
            <w:webHidden/>
          </w:rPr>
          <w:fldChar w:fldCharType="separate"/>
        </w:r>
        <w:r w:rsidR="006C40CB">
          <w:rPr>
            <w:webHidden/>
          </w:rPr>
          <w:t>12</w:t>
        </w:r>
        <w:r w:rsidR="006C40CB">
          <w:rPr>
            <w:webHidden/>
          </w:rPr>
          <w:fldChar w:fldCharType="end"/>
        </w:r>
      </w:hyperlink>
    </w:p>
    <w:p w14:paraId="4349C85F" w14:textId="5308C6BF" w:rsidR="006C40CB" w:rsidRDefault="00956DAA">
      <w:pPr>
        <w:pStyle w:val="TM2"/>
        <w:rPr>
          <w:rFonts w:asciiTheme="minorHAnsi" w:eastAsiaTheme="minorEastAsia" w:hAnsiTheme="minorHAnsi" w:cstheme="minorBidi"/>
          <w:smallCaps w:val="0"/>
          <w:sz w:val="22"/>
          <w:lang w:eastAsia="fr-FR"/>
        </w:rPr>
      </w:pPr>
      <w:hyperlink w:anchor="_Toc225323456" w:history="1">
        <w:r w:rsidR="006C40CB" w:rsidRPr="00141A40">
          <w:rPr>
            <w:rStyle w:val="Lienhypertexte"/>
            <w:rFonts w:ascii="Marianne" w:hAnsi="Marianne"/>
          </w:rPr>
          <w:t>7.5</w:t>
        </w:r>
        <w:r w:rsidR="006C40CB">
          <w:rPr>
            <w:rFonts w:asciiTheme="minorHAnsi" w:eastAsiaTheme="minorEastAsia" w:hAnsiTheme="minorHAnsi" w:cstheme="minorBidi"/>
            <w:smallCaps w:val="0"/>
            <w:sz w:val="22"/>
            <w:lang w:eastAsia="fr-FR"/>
          </w:rPr>
          <w:tab/>
        </w:r>
        <w:r w:rsidR="006C40CB" w:rsidRPr="00141A40">
          <w:rPr>
            <w:rStyle w:val="Lienhypertexte"/>
            <w:rFonts w:ascii="Marianne" w:hAnsi="Marianne"/>
          </w:rPr>
          <w:t>Abandon de la procédure</w:t>
        </w:r>
        <w:r w:rsidR="006C40CB">
          <w:rPr>
            <w:webHidden/>
          </w:rPr>
          <w:tab/>
        </w:r>
        <w:r w:rsidR="006C40CB">
          <w:rPr>
            <w:webHidden/>
          </w:rPr>
          <w:fldChar w:fldCharType="begin"/>
        </w:r>
        <w:r w:rsidR="006C40CB">
          <w:rPr>
            <w:webHidden/>
          </w:rPr>
          <w:instrText xml:space="preserve"> PAGEREF _Toc225323456 \h </w:instrText>
        </w:r>
        <w:r w:rsidR="006C40CB">
          <w:rPr>
            <w:webHidden/>
          </w:rPr>
        </w:r>
        <w:r w:rsidR="006C40CB">
          <w:rPr>
            <w:webHidden/>
          </w:rPr>
          <w:fldChar w:fldCharType="separate"/>
        </w:r>
        <w:r w:rsidR="006C40CB">
          <w:rPr>
            <w:webHidden/>
          </w:rPr>
          <w:t>12</w:t>
        </w:r>
        <w:r w:rsidR="006C40CB">
          <w:rPr>
            <w:webHidden/>
          </w:rPr>
          <w:fldChar w:fldCharType="end"/>
        </w:r>
      </w:hyperlink>
    </w:p>
    <w:p w14:paraId="0098B2E4" w14:textId="3881587C" w:rsidR="006C40CB" w:rsidRDefault="00956DAA">
      <w:pPr>
        <w:pStyle w:val="TM2"/>
        <w:rPr>
          <w:rFonts w:asciiTheme="minorHAnsi" w:eastAsiaTheme="minorEastAsia" w:hAnsiTheme="minorHAnsi" w:cstheme="minorBidi"/>
          <w:smallCaps w:val="0"/>
          <w:sz w:val="22"/>
          <w:lang w:eastAsia="fr-FR"/>
        </w:rPr>
      </w:pPr>
      <w:hyperlink w:anchor="_Toc225323457" w:history="1">
        <w:r w:rsidR="006C40CB" w:rsidRPr="00141A40">
          <w:rPr>
            <w:rStyle w:val="Lienhypertexte"/>
            <w:rFonts w:ascii="Marianne" w:hAnsi="Marianne"/>
          </w:rPr>
          <w:t>7.6</w:t>
        </w:r>
        <w:r w:rsidR="006C40CB">
          <w:rPr>
            <w:rFonts w:asciiTheme="minorHAnsi" w:eastAsiaTheme="minorEastAsia" w:hAnsiTheme="minorHAnsi" w:cstheme="minorBidi"/>
            <w:smallCaps w:val="0"/>
            <w:sz w:val="22"/>
            <w:lang w:eastAsia="fr-FR"/>
          </w:rPr>
          <w:tab/>
        </w:r>
        <w:r w:rsidR="006C40CB" w:rsidRPr="00141A40">
          <w:rPr>
            <w:rStyle w:val="Lienhypertexte"/>
            <w:rFonts w:ascii="Marianne" w:hAnsi="Marianne"/>
          </w:rPr>
          <w:t>Méthode de notation des offres</w:t>
        </w:r>
        <w:r w:rsidR="006C40CB">
          <w:rPr>
            <w:webHidden/>
          </w:rPr>
          <w:tab/>
        </w:r>
        <w:r w:rsidR="006C40CB">
          <w:rPr>
            <w:webHidden/>
          </w:rPr>
          <w:fldChar w:fldCharType="begin"/>
        </w:r>
        <w:r w:rsidR="006C40CB">
          <w:rPr>
            <w:webHidden/>
          </w:rPr>
          <w:instrText xml:space="preserve"> PAGEREF _Toc225323457 \h </w:instrText>
        </w:r>
        <w:r w:rsidR="006C40CB">
          <w:rPr>
            <w:webHidden/>
          </w:rPr>
        </w:r>
        <w:r w:rsidR="006C40CB">
          <w:rPr>
            <w:webHidden/>
          </w:rPr>
          <w:fldChar w:fldCharType="separate"/>
        </w:r>
        <w:r w:rsidR="006C40CB">
          <w:rPr>
            <w:webHidden/>
          </w:rPr>
          <w:t>13</w:t>
        </w:r>
        <w:r w:rsidR="006C40CB">
          <w:rPr>
            <w:webHidden/>
          </w:rPr>
          <w:fldChar w:fldCharType="end"/>
        </w:r>
      </w:hyperlink>
    </w:p>
    <w:p w14:paraId="7D138827" w14:textId="7910A9C3" w:rsidR="006C40CB" w:rsidRDefault="00956DAA">
      <w:pPr>
        <w:pStyle w:val="TM2"/>
        <w:rPr>
          <w:rFonts w:asciiTheme="minorHAnsi" w:eastAsiaTheme="minorEastAsia" w:hAnsiTheme="minorHAnsi" w:cstheme="minorBidi"/>
          <w:smallCaps w:val="0"/>
          <w:sz w:val="22"/>
          <w:lang w:eastAsia="fr-FR"/>
        </w:rPr>
      </w:pPr>
      <w:hyperlink w:anchor="_Toc225323458" w:history="1">
        <w:r w:rsidR="006C40CB" w:rsidRPr="00141A40">
          <w:rPr>
            <w:rStyle w:val="Lienhypertexte"/>
            <w:rFonts w:ascii="Marianne" w:hAnsi="Marianne"/>
          </w:rPr>
          <w:t>7.7</w:t>
        </w:r>
        <w:r w:rsidR="006C40CB">
          <w:rPr>
            <w:rFonts w:asciiTheme="minorHAnsi" w:eastAsiaTheme="minorEastAsia" w:hAnsiTheme="minorHAnsi" w:cstheme="minorBidi"/>
            <w:smallCaps w:val="0"/>
            <w:sz w:val="22"/>
            <w:lang w:eastAsia="fr-FR"/>
          </w:rPr>
          <w:tab/>
        </w:r>
        <w:r w:rsidR="006C40CB" w:rsidRPr="00141A40">
          <w:rPr>
            <w:rStyle w:val="Lienhypertexte"/>
            <w:rFonts w:ascii="Marianne" w:hAnsi="Marianne"/>
          </w:rPr>
          <w:t>Classement des offres</w:t>
        </w:r>
        <w:r w:rsidR="006C40CB">
          <w:rPr>
            <w:webHidden/>
          </w:rPr>
          <w:tab/>
        </w:r>
        <w:r w:rsidR="006C40CB">
          <w:rPr>
            <w:webHidden/>
          </w:rPr>
          <w:fldChar w:fldCharType="begin"/>
        </w:r>
        <w:r w:rsidR="006C40CB">
          <w:rPr>
            <w:webHidden/>
          </w:rPr>
          <w:instrText xml:space="preserve"> PAGEREF _Toc225323458 \h </w:instrText>
        </w:r>
        <w:r w:rsidR="006C40CB">
          <w:rPr>
            <w:webHidden/>
          </w:rPr>
        </w:r>
        <w:r w:rsidR="006C40CB">
          <w:rPr>
            <w:webHidden/>
          </w:rPr>
          <w:fldChar w:fldCharType="separate"/>
        </w:r>
        <w:r w:rsidR="006C40CB">
          <w:rPr>
            <w:webHidden/>
          </w:rPr>
          <w:t>14</w:t>
        </w:r>
        <w:r w:rsidR="006C40CB">
          <w:rPr>
            <w:webHidden/>
          </w:rPr>
          <w:fldChar w:fldCharType="end"/>
        </w:r>
      </w:hyperlink>
    </w:p>
    <w:p w14:paraId="715B2A44" w14:textId="541BB5E6" w:rsidR="006C40CB" w:rsidRDefault="00956DAA">
      <w:pPr>
        <w:pStyle w:val="TM1"/>
        <w:rPr>
          <w:rFonts w:eastAsiaTheme="minorEastAsia" w:cstheme="minorBidi"/>
          <w:b w:val="0"/>
          <w:bCs w:val="0"/>
          <w:caps w:val="0"/>
          <w:noProof/>
          <w:sz w:val="22"/>
          <w:szCs w:val="22"/>
        </w:rPr>
      </w:pPr>
      <w:hyperlink w:anchor="_Toc225323459" w:history="1">
        <w:r w:rsidR="006C40CB" w:rsidRPr="00141A40">
          <w:rPr>
            <w:rStyle w:val="Lienhypertexte"/>
            <w:rFonts w:ascii="Marianne" w:hAnsi="Marianne"/>
            <w:noProof/>
          </w:rPr>
          <w:t>Article 8 – JUSTIFICATIFS A PRODUIRE PAR LE TITULAIRE PRESSENTI</w:t>
        </w:r>
        <w:r w:rsidR="006C40CB">
          <w:rPr>
            <w:noProof/>
            <w:webHidden/>
          </w:rPr>
          <w:tab/>
        </w:r>
        <w:r w:rsidR="006C40CB">
          <w:rPr>
            <w:noProof/>
            <w:webHidden/>
          </w:rPr>
          <w:fldChar w:fldCharType="begin"/>
        </w:r>
        <w:r w:rsidR="006C40CB">
          <w:rPr>
            <w:noProof/>
            <w:webHidden/>
          </w:rPr>
          <w:instrText xml:space="preserve"> PAGEREF _Toc225323459 \h </w:instrText>
        </w:r>
        <w:r w:rsidR="006C40CB">
          <w:rPr>
            <w:noProof/>
            <w:webHidden/>
          </w:rPr>
        </w:r>
        <w:r w:rsidR="006C40CB">
          <w:rPr>
            <w:noProof/>
            <w:webHidden/>
          </w:rPr>
          <w:fldChar w:fldCharType="separate"/>
        </w:r>
        <w:r w:rsidR="006C40CB">
          <w:rPr>
            <w:noProof/>
            <w:webHidden/>
          </w:rPr>
          <w:t>14</w:t>
        </w:r>
        <w:r w:rsidR="006C40CB">
          <w:rPr>
            <w:noProof/>
            <w:webHidden/>
          </w:rPr>
          <w:fldChar w:fldCharType="end"/>
        </w:r>
      </w:hyperlink>
    </w:p>
    <w:p w14:paraId="51715FDF" w14:textId="31B05FD9" w:rsidR="006C40CB" w:rsidRDefault="00956DAA">
      <w:pPr>
        <w:pStyle w:val="TM2"/>
        <w:rPr>
          <w:rFonts w:asciiTheme="minorHAnsi" w:eastAsiaTheme="minorEastAsia" w:hAnsiTheme="minorHAnsi" w:cstheme="minorBidi"/>
          <w:smallCaps w:val="0"/>
          <w:sz w:val="22"/>
          <w:lang w:eastAsia="fr-FR"/>
        </w:rPr>
      </w:pPr>
      <w:hyperlink w:anchor="_Toc225323460" w:history="1">
        <w:r w:rsidR="006C40CB" w:rsidRPr="00141A40">
          <w:rPr>
            <w:rStyle w:val="Lienhypertexte"/>
            <w:rFonts w:ascii="Marianne" w:hAnsi="Marianne"/>
          </w:rPr>
          <w:t>8.1</w:t>
        </w:r>
        <w:r w:rsidR="006C40CB">
          <w:rPr>
            <w:rFonts w:asciiTheme="minorHAnsi" w:eastAsiaTheme="minorEastAsia" w:hAnsiTheme="minorHAnsi" w:cstheme="minorBidi"/>
            <w:smallCaps w:val="0"/>
            <w:sz w:val="22"/>
            <w:lang w:eastAsia="fr-FR"/>
          </w:rPr>
          <w:tab/>
        </w:r>
        <w:r w:rsidR="006C40CB" w:rsidRPr="00141A40">
          <w:rPr>
            <w:rStyle w:val="Lienhypertexte"/>
            <w:rFonts w:ascii="Marianne" w:hAnsi="Marianne"/>
          </w:rPr>
          <w:t>En cas d’utilisation du formulaire «</w:t>
        </w:r>
        <w:r w:rsidR="006C40CB" w:rsidRPr="00141A40">
          <w:rPr>
            <w:rStyle w:val="Lienhypertexte"/>
            <w:rFonts w:ascii="Calibri" w:hAnsi="Calibri" w:cs="Calibri"/>
          </w:rPr>
          <w:t> </w:t>
        </w:r>
        <w:r w:rsidR="006C40CB" w:rsidRPr="00141A40">
          <w:rPr>
            <w:rStyle w:val="Lienhypertexte"/>
            <w:rFonts w:ascii="Marianne" w:hAnsi="Marianne"/>
          </w:rPr>
          <w:t>DUME</w:t>
        </w:r>
        <w:r w:rsidR="006C40CB" w:rsidRPr="00141A40">
          <w:rPr>
            <w:rStyle w:val="Lienhypertexte"/>
            <w:rFonts w:ascii="Calibri" w:hAnsi="Calibri" w:cs="Calibri"/>
          </w:rPr>
          <w:t> </w:t>
        </w:r>
        <w:r w:rsidR="006C40CB" w:rsidRPr="00141A40">
          <w:rPr>
            <w:rStyle w:val="Lienhypertexte"/>
            <w:rFonts w:ascii="Marianne" w:hAnsi="Marianne" w:cs="Marianne"/>
          </w:rPr>
          <w:t>»</w:t>
        </w:r>
        <w:r w:rsidR="006C40CB" w:rsidRPr="00141A40">
          <w:rPr>
            <w:rStyle w:val="Lienhypertexte"/>
            <w:rFonts w:ascii="Marianne" w:hAnsi="Marianne"/>
          </w:rPr>
          <w:t xml:space="preserve"> lors du dépôt de l’offre</w:t>
        </w:r>
        <w:r w:rsidR="006C40CB">
          <w:rPr>
            <w:webHidden/>
          </w:rPr>
          <w:tab/>
        </w:r>
        <w:r w:rsidR="006C40CB">
          <w:rPr>
            <w:webHidden/>
          </w:rPr>
          <w:fldChar w:fldCharType="begin"/>
        </w:r>
        <w:r w:rsidR="006C40CB">
          <w:rPr>
            <w:webHidden/>
          </w:rPr>
          <w:instrText xml:space="preserve"> PAGEREF _Toc225323460 \h </w:instrText>
        </w:r>
        <w:r w:rsidR="006C40CB">
          <w:rPr>
            <w:webHidden/>
          </w:rPr>
        </w:r>
        <w:r w:rsidR="006C40CB">
          <w:rPr>
            <w:webHidden/>
          </w:rPr>
          <w:fldChar w:fldCharType="separate"/>
        </w:r>
        <w:r w:rsidR="006C40CB">
          <w:rPr>
            <w:webHidden/>
          </w:rPr>
          <w:t>14</w:t>
        </w:r>
        <w:r w:rsidR="006C40CB">
          <w:rPr>
            <w:webHidden/>
          </w:rPr>
          <w:fldChar w:fldCharType="end"/>
        </w:r>
      </w:hyperlink>
    </w:p>
    <w:p w14:paraId="0577E0E1" w14:textId="3F6644BF" w:rsidR="006C40CB" w:rsidRDefault="00956DAA">
      <w:pPr>
        <w:pStyle w:val="TM2"/>
        <w:rPr>
          <w:rFonts w:asciiTheme="minorHAnsi" w:eastAsiaTheme="minorEastAsia" w:hAnsiTheme="minorHAnsi" w:cstheme="minorBidi"/>
          <w:smallCaps w:val="0"/>
          <w:sz w:val="22"/>
          <w:lang w:eastAsia="fr-FR"/>
        </w:rPr>
      </w:pPr>
      <w:hyperlink w:anchor="_Toc225323461" w:history="1">
        <w:r w:rsidR="006C40CB" w:rsidRPr="00141A40">
          <w:rPr>
            <w:rStyle w:val="Lienhypertexte"/>
            <w:rFonts w:ascii="Marianne" w:hAnsi="Marianne"/>
          </w:rPr>
          <w:t>8.2</w:t>
        </w:r>
        <w:r w:rsidR="006C40CB">
          <w:rPr>
            <w:rFonts w:asciiTheme="minorHAnsi" w:eastAsiaTheme="minorEastAsia" w:hAnsiTheme="minorHAnsi" w:cstheme="minorBidi"/>
            <w:smallCaps w:val="0"/>
            <w:sz w:val="22"/>
            <w:lang w:eastAsia="fr-FR"/>
          </w:rPr>
          <w:tab/>
        </w:r>
        <w:r w:rsidR="006C40CB" w:rsidRPr="00141A40">
          <w:rPr>
            <w:rStyle w:val="Lienhypertexte"/>
            <w:rFonts w:ascii="Marianne" w:hAnsi="Marianne"/>
          </w:rPr>
          <w:t>Sans utilisation du formulaire «</w:t>
        </w:r>
        <w:r w:rsidR="006C40CB" w:rsidRPr="00141A40">
          <w:rPr>
            <w:rStyle w:val="Lienhypertexte"/>
            <w:rFonts w:ascii="Calibri" w:hAnsi="Calibri" w:cs="Calibri"/>
          </w:rPr>
          <w:t> </w:t>
        </w:r>
        <w:r w:rsidR="006C40CB" w:rsidRPr="00141A40">
          <w:rPr>
            <w:rStyle w:val="Lienhypertexte"/>
            <w:rFonts w:ascii="Marianne" w:hAnsi="Marianne"/>
          </w:rPr>
          <w:t>DUME</w:t>
        </w:r>
        <w:r w:rsidR="006C40CB" w:rsidRPr="00141A40">
          <w:rPr>
            <w:rStyle w:val="Lienhypertexte"/>
            <w:rFonts w:ascii="Calibri" w:hAnsi="Calibri" w:cs="Calibri"/>
          </w:rPr>
          <w:t> </w:t>
        </w:r>
        <w:r w:rsidR="006C40CB" w:rsidRPr="00141A40">
          <w:rPr>
            <w:rStyle w:val="Lienhypertexte"/>
            <w:rFonts w:ascii="Marianne" w:hAnsi="Marianne" w:cs="Marianne"/>
          </w:rPr>
          <w:t>»</w:t>
        </w:r>
        <w:r w:rsidR="006C40CB" w:rsidRPr="00141A40">
          <w:rPr>
            <w:rStyle w:val="Lienhypertexte"/>
            <w:rFonts w:ascii="Marianne" w:hAnsi="Marianne"/>
          </w:rPr>
          <w:t xml:space="preserve"> lors du dépôt de l’offre</w:t>
        </w:r>
        <w:r w:rsidR="006C40CB">
          <w:rPr>
            <w:webHidden/>
          </w:rPr>
          <w:tab/>
        </w:r>
        <w:r w:rsidR="006C40CB">
          <w:rPr>
            <w:webHidden/>
          </w:rPr>
          <w:fldChar w:fldCharType="begin"/>
        </w:r>
        <w:r w:rsidR="006C40CB">
          <w:rPr>
            <w:webHidden/>
          </w:rPr>
          <w:instrText xml:space="preserve"> PAGEREF _Toc225323461 \h </w:instrText>
        </w:r>
        <w:r w:rsidR="006C40CB">
          <w:rPr>
            <w:webHidden/>
          </w:rPr>
        </w:r>
        <w:r w:rsidR="006C40CB">
          <w:rPr>
            <w:webHidden/>
          </w:rPr>
          <w:fldChar w:fldCharType="separate"/>
        </w:r>
        <w:r w:rsidR="006C40CB">
          <w:rPr>
            <w:webHidden/>
          </w:rPr>
          <w:t>15</w:t>
        </w:r>
        <w:r w:rsidR="006C40CB">
          <w:rPr>
            <w:webHidden/>
          </w:rPr>
          <w:fldChar w:fldCharType="end"/>
        </w:r>
      </w:hyperlink>
    </w:p>
    <w:p w14:paraId="62FADCAC" w14:textId="6E6B1F61" w:rsidR="006C40CB" w:rsidRDefault="00956DAA">
      <w:pPr>
        <w:pStyle w:val="TM3"/>
        <w:tabs>
          <w:tab w:val="left" w:pos="1100"/>
          <w:tab w:val="right" w:leader="dot" w:pos="9742"/>
        </w:tabs>
        <w:rPr>
          <w:rFonts w:eastAsiaTheme="minorEastAsia" w:cstheme="minorBidi"/>
          <w:i w:val="0"/>
          <w:iCs w:val="0"/>
          <w:noProof/>
          <w:sz w:val="22"/>
          <w:szCs w:val="22"/>
        </w:rPr>
      </w:pPr>
      <w:hyperlink w:anchor="_Toc225323462" w:history="1">
        <w:r w:rsidR="006C40CB" w:rsidRPr="00141A40">
          <w:rPr>
            <w:rStyle w:val="Lienhypertexte"/>
            <w:rFonts w:ascii="Marianne" w:hAnsi="Marianne"/>
            <w:noProof/>
          </w:rPr>
          <w:t>8.2.1</w:t>
        </w:r>
        <w:r w:rsidR="006C40CB">
          <w:rPr>
            <w:rFonts w:eastAsiaTheme="minorEastAsia" w:cstheme="minorBidi"/>
            <w:i w:val="0"/>
            <w:iCs w:val="0"/>
            <w:noProof/>
            <w:sz w:val="22"/>
            <w:szCs w:val="22"/>
          </w:rPr>
          <w:tab/>
        </w:r>
        <w:r w:rsidR="006C40CB" w:rsidRPr="00141A40">
          <w:rPr>
            <w:rStyle w:val="Lienhypertexte"/>
            <w:rFonts w:ascii="Marianne" w:hAnsi="Marianne"/>
            <w:noProof/>
          </w:rPr>
          <w:t>Titulaire pressenti établi ou domicilié en France</w:t>
        </w:r>
        <w:r w:rsidR="006C40CB">
          <w:rPr>
            <w:noProof/>
            <w:webHidden/>
          </w:rPr>
          <w:tab/>
        </w:r>
        <w:r w:rsidR="006C40CB">
          <w:rPr>
            <w:noProof/>
            <w:webHidden/>
          </w:rPr>
          <w:fldChar w:fldCharType="begin"/>
        </w:r>
        <w:r w:rsidR="006C40CB">
          <w:rPr>
            <w:noProof/>
            <w:webHidden/>
          </w:rPr>
          <w:instrText xml:space="preserve"> PAGEREF _Toc225323462 \h </w:instrText>
        </w:r>
        <w:r w:rsidR="006C40CB">
          <w:rPr>
            <w:noProof/>
            <w:webHidden/>
          </w:rPr>
        </w:r>
        <w:r w:rsidR="006C40CB">
          <w:rPr>
            <w:noProof/>
            <w:webHidden/>
          </w:rPr>
          <w:fldChar w:fldCharType="separate"/>
        </w:r>
        <w:r w:rsidR="006C40CB">
          <w:rPr>
            <w:noProof/>
            <w:webHidden/>
          </w:rPr>
          <w:t>15</w:t>
        </w:r>
        <w:r w:rsidR="006C40CB">
          <w:rPr>
            <w:noProof/>
            <w:webHidden/>
          </w:rPr>
          <w:fldChar w:fldCharType="end"/>
        </w:r>
      </w:hyperlink>
    </w:p>
    <w:p w14:paraId="4CF09085" w14:textId="027D9775" w:rsidR="006C40CB" w:rsidRDefault="00956DAA">
      <w:pPr>
        <w:pStyle w:val="TM3"/>
        <w:tabs>
          <w:tab w:val="left" w:pos="1320"/>
          <w:tab w:val="right" w:leader="dot" w:pos="9742"/>
        </w:tabs>
        <w:rPr>
          <w:rFonts w:eastAsiaTheme="minorEastAsia" w:cstheme="minorBidi"/>
          <w:i w:val="0"/>
          <w:iCs w:val="0"/>
          <w:noProof/>
          <w:sz w:val="22"/>
          <w:szCs w:val="22"/>
        </w:rPr>
      </w:pPr>
      <w:hyperlink w:anchor="_Toc225323463" w:history="1">
        <w:r w:rsidR="006C40CB" w:rsidRPr="00141A40">
          <w:rPr>
            <w:rStyle w:val="Lienhypertexte"/>
            <w:rFonts w:ascii="Marianne" w:hAnsi="Marianne"/>
            <w:noProof/>
            <w:lang w:eastAsia="ar-SA"/>
          </w:rPr>
          <w:t>8.2.2</w:t>
        </w:r>
        <w:r w:rsidR="006C40CB">
          <w:rPr>
            <w:rFonts w:eastAsiaTheme="minorEastAsia" w:cstheme="minorBidi"/>
            <w:i w:val="0"/>
            <w:iCs w:val="0"/>
            <w:noProof/>
            <w:sz w:val="22"/>
            <w:szCs w:val="22"/>
          </w:rPr>
          <w:tab/>
        </w:r>
        <w:r w:rsidR="006C40CB" w:rsidRPr="00141A40">
          <w:rPr>
            <w:rStyle w:val="Lienhypertexte"/>
            <w:rFonts w:ascii="Marianne" w:hAnsi="Marianne"/>
            <w:noProof/>
          </w:rPr>
          <w:t>Titulaire pressenti établi ou domicilié à l’étranger</w:t>
        </w:r>
        <w:r w:rsidR="006C40CB">
          <w:rPr>
            <w:noProof/>
            <w:webHidden/>
          </w:rPr>
          <w:tab/>
        </w:r>
        <w:r w:rsidR="006C40CB">
          <w:rPr>
            <w:noProof/>
            <w:webHidden/>
          </w:rPr>
          <w:fldChar w:fldCharType="begin"/>
        </w:r>
        <w:r w:rsidR="006C40CB">
          <w:rPr>
            <w:noProof/>
            <w:webHidden/>
          </w:rPr>
          <w:instrText xml:space="preserve"> PAGEREF _Toc225323463 \h </w:instrText>
        </w:r>
        <w:r w:rsidR="006C40CB">
          <w:rPr>
            <w:noProof/>
            <w:webHidden/>
          </w:rPr>
        </w:r>
        <w:r w:rsidR="006C40CB">
          <w:rPr>
            <w:noProof/>
            <w:webHidden/>
          </w:rPr>
          <w:fldChar w:fldCharType="separate"/>
        </w:r>
        <w:r w:rsidR="006C40CB">
          <w:rPr>
            <w:noProof/>
            <w:webHidden/>
          </w:rPr>
          <w:t>15</w:t>
        </w:r>
        <w:r w:rsidR="006C40CB">
          <w:rPr>
            <w:noProof/>
            <w:webHidden/>
          </w:rPr>
          <w:fldChar w:fldCharType="end"/>
        </w:r>
      </w:hyperlink>
    </w:p>
    <w:p w14:paraId="036567E7" w14:textId="38E15499" w:rsidR="00D35A16" w:rsidRPr="0014701E" w:rsidRDefault="00C17783" w:rsidP="00750C28">
      <w:pPr>
        <w:pStyle w:val="TM1"/>
        <w:rPr>
          <w:rFonts w:ascii="Marianne" w:hAnsi="Marianne" w:cs="Arial"/>
          <w:noProof/>
          <w:sz w:val="22"/>
          <w:szCs w:val="22"/>
          <w:lang w:eastAsia="ar-SA"/>
        </w:rPr>
      </w:pPr>
      <w:r w:rsidRPr="0014701E">
        <w:rPr>
          <w:rFonts w:ascii="Marianne" w:hAnsi="Marianne" w:cs="Arial"/>
          <w:sz w:val="22"/>
          <w:szCs w:val="22"/>
        </w:rPr>
        <w:fldChar w:fldCharType="end"/>
      </w:r>
      <w:bookmarkStart w:id="2" w:name="_Toc473733669"/>
      <w:r w:rsidR="00D35A16" w:rsidRPr="0014701E">
        <w:rPr>
          <w:rFonts w:ascii="Marianne" w:hAnsi="Marianne" w:cs="Arial"/>
          <w:sz w:val="22"/>
          <w:szCs w:val="22"/>
        </w:rPr>
        <w:br w:type="page"/>
      </w:r>
    </w:p>
    <w:p w14:paraId="644FAEAE" w14:textId="77777777" w:rsidR="00E365B5" w:rsidRPr="0014701E" w:rsidRDefault="00E365B5" w:rsidP="00D35A16">
      <w:pPr>
        <w:pStyle w:val="Titre1"/>
        <w:numPr>
          <w:ilvl w:val="0"/>
          <w:numId w:val="0"/>
        </w:numPr>
        <w:spacing w:after="240"/>
        <w:ind w:left="992" w:hanging="992"/>
        <w:jc w:val="center"/>
        <w:rPr>
          <w:rFonts w:ascii="Marianne" w:hAnsi="Marianne"/>
          <w:color w:val="auto"/>
          <w:sz w:val="22"/>
          <w:szCs w:val="22"/>
        </w:rPr>
      </w:pPr>
      <w:bookmarkStart w:id="3" w:name="_Toc225323420"/>
      <w:r w:rsidRPr="0014701E">
        <w:rPr>
          <w:rFonts w:ascii="Marianne" w:hAnsi="Marianne"/>
          <w:color w:val="auto"/>
          <w:sz w:val="22"/>
          <w:szCs w:val="22"/>
        </w:rPr>
        <w:lastRenderedPageBreak/>
        <w:t>PREAMBULE</w:t>
      </w:r>
      <w:bookmarkEnd w:id="3"/>
    </w:p>
    <w:p w14:paraId="5FED3807" w14:textId="77777777" w:rsidR="007C4848" w:rsidRPr="0014701E" w:rsidRDefault="007C4848" w:rsidP="007C4848">
      <w:pPr>
        <w:spacing w:after="120"/>
        <w:rPr>
          <w:rFonts w:ascii="Marianne" w:hAnsi="Marianne" w:cs="Arial"/>
          <w:sz w:val="22"/>
          <w:szCs w:val="22"/>
        </w:rPr>
      </w:pPr>
      <w:r w:rsidRPr="0014701E">
        <w:rPr>
          <w:rFonts w:ascii="Marianne" w:hAnsi="Marianne" w:cs="Arial"/>
          <w:sz w:val="22"/>
          <w:szCs w:val="22"/>
        </w:rPr>
        <w:t xml:space="preserve">Le service de santé des armées, souhaitant faciliter l’accès des entreprises à la commande publique, </w:t>
      </w:r>
      <w:r w:rsidR="00056276" w:rsidRPr="0014701E">
        <w:rPr>
          <w:rFonts w:ascii="Marianne" w:hAnsi="Marianne" w:cs="Arial"/>
          <w:sz w:val="22"/>
          <w:szCs w:val="22"/>
        </w:rPr>
        <w:t xml:space="preserve">recourt </w:t>
      </w:r>
      <w:r w:rsidRPr="0014701E">
        <w:rPr>
          <w:rFonts w:ascii="Marianne" w:hAnsi="Marianne" w:cs="Arial"/>
          <w:sz w:val="22"/>
          <w:szCs w:val="22"/>
        </w:rPr>
        <w:t>au dispositif relatif au Document Unique de Marché européen (DUME).</w:t>
      </w:r>
    </w:p>
    <w:p w14:paraId="2A8B572F" w14:textId="77777777" w:rsidR="00056276" w:rsidRPr="0014701E" w:rsidRDefault="00056276" w:rsidP="007C4848">
      <w:pPr>
        <w:spacing w:after="120"/>
        <w:rPr>
          <w:rFonts w:ascii="Marianne" w:hAnsi="Marianne" w:cs="Arial"/>
          <w:sz w:val="22"/>
          <w:szCs w:val="22"/>
        </w:rPr>
      </w:pPr>
      <w:r w:rsidRPr="0014701E">
        <w:rPr>
          <w:rFonts w:ascii="Marianne" w:hAnsi="Marianne" w:cs="Arial"/>
          <w:sz w:val="22"/>
          <w:szCs w:val="22"/>
        </w:rPr>
        <w:t>Le DUME est une déclaration sur l’honneur harmonisée et élaborée sur la base d’un formulaire type étab</w:t>
      </w:r>
      <w:r w:rsidR="00EF506A" w:rsidRPr="0014701E">
        <w:rPr>
          <w:rFonts w:ascii="Marianne" w:hAnsi="Marianne" w:cs="Arial"/>
          <w:sz w:val="22"/>
          <w:szCs w:val="22"/>
        </w:rPr>
        <w:t>li par la Commission européenne permettant aux opérateurs économiques de prouver de manière simple et conformément au droit en vigueur qu’ils remplissent les critères de sélection d’une offre et n’entrent pas dans un cas prévu par les interdictions de soumissionner.</w:t>
      </w:r>
    </w:p>
    <w:p w14:paraId="3E9C7C78" w14:textId="77777777" w:rsidR="003C15C2" w:rsidRPr="0014701E" w:rsidRDefault="00EF506A" w:rsidP="00EF506A">
      <w:pPr>
        <w:spacing w:after="120"/>
        <w:jc w:val="left"/>
        <w:rPr>
          <w:rFonts w:ascii="Marianne" w:hAnsi="Marianne" w:cs="Arial"/>
          <w:sz w:val="22"/>
          <w:szCs w:val="22"/>
        </w:rPr>
      </w:pPr>
      <w:r w:rsidRPr="0014701E">
        <w:rPr>
          <w:rFonts w:ascii="Marianne" w:hAnsi="Marianne" w:cs="Arial"/>
          <w:sz w:val="22"/>
          <w:szCs w:val="22"/>
        </w:rPr>
        <w:t>Pour plus d’information, les candidats sont invités à consulter le portail dédié au DUME</w:t>
      </w:r>
      <w:r w:rsidRPr="0014701E">
        <w:rPr>
          <w:rFonts w:ascii="Calibri" w:hAnsi="Calibri" w:cs="Calibri"/>
          <w:sz w:val="22"/>
          <w:szCs w:val="22"/>
        </w:rPr>
        <w:t> </w:t>
      </w:r>
      <w:r w:rsidRPr="0014701E">
        <w:rPr>
          <w:rFonts w:ascii="Marianne" w:hAnsi="Marianne" w:cs="Arial"/>
          <w:sz w:val="22"/>
          <w:szCs w:val="22"/>
        </w:rPr>
        <w:t>:</w:t>
      </w:r>
    </w:p>
    <w:p w14:paraId="145FCBA2" w14:textId="77777777" w:rsidR="00EF506A" w:rsidRPr="0014701E" w:rsidRDefault="00956DAA" w:rsidP="003C15C2">
      <w:pPr>
        <w:spacing w:after="120"/>
        <w:jc w:val="center"/>
        <w:rPr>
          <w:rFonts w:ascii="Marianne" w:hAnsi="Marianne" w:cs="Arial"/>
          <w:sz w:val="22"/>
          <w:szCs w:val="22"/>
        </w:rPr>
      </w:pPr>
      <w:hyperlink r:id="rId9" w:history="1">
        <w:r w:rsidR="00EF506A" w:rsidRPr="0014701E">
          <w:rPr>
            <w:rStyle w:val="Lienhypertexte"/>
            <w:rFonts w:ascii="Marianne" w:hAnsi="Marianne" w:cs="Arial"/>
            <w:sz w:val="22"/>
            <w:szCs w:val="22"/>
          </w:rPr>
          <w:t>https://www.economie.gouv.fr/daj/dume-espd</w:t>
        </w:r>
      </w:hyperlink>
    </w:p>
    <w:p w14:paraId="3A13B6A1" w14:textId="77777777" w:rsidR="00EF506A" w:rsidRPr="0014701E" w:rsidRDefault="00EF506A" w:rsidP="00EF506A">
      <w:pPr>
        <w:spacing w:after="120"/>
        <w:jc w:val="left"/>
        <w:rPr>
          <w:rFonts w:ascii="Marianne" w:hAnsi="Marianne" w:cs="Arial"/>
          <w:sz w:val="22"/>
          <w:szCs w:val="22"/>
        </w:rPr>
      </w:pPr>
    </w:p>
    <w:p w14:paraId="215221D8" w14:textId="5C654266" w:rsidR="003E5949" w:rsidRPr="0014701E" w:rsidRDefault="003E5949" w:rsidP="008B5970">
      <w:pPr>
        <w:pStyle w:val="Titre1"/>
        <w:spacing w:after="120"/>
        <w:ind w:left="992" w:hanging="992"/>
        <w:rPr>
          <w:rFonts w:ascii="Marianne" w:hAnsi="Marianne"/>
          <w:color w:val="auto"/>
          <w:sz w:val="22"/>
          <w:szCs w:val="22"/>
        </w:rPr>
      </w:pPr>
      <w:bookmarkStart w:id="4" w:name="_Toc225323421"/>
      <w:r w:rsidRPr="0014701E">
        <w:rPr>
          <w:rFonts w:ascii="Marianne" w:hAnsi="Marianne"/>
          <w:color w:val="auto"/>
          <w:sz w:val="22"/>
          <w:szCs w:val="22"/>
        </w:rPr>
        <w:t xml:space="preserve">CARACTERISTIQUES </w:t>
      </w:r>
      <w:bookmarkEnd w:id="0"/>
      <w:bookmarkEnd w:id="1"/>
      <w:r w:rsidR="001D5103" w:rsidRPr="0014701E">
        <w:rPr>
          <w:rFonts w:ascii="Marianne" w:hAnsi="Marianne"/>
          <w:color w:val="auto"/>
          <w:sz w:val="22"/>
          <w:szCs w:val="22"/>
        </w:rPr>
        <w:t>DE LA CONSULTATION</w:t>
      </w:r>
      <w:bookmarkEnd w:id="2"/>
      <w:bookmarkEnd w:id="4"/>
    </w:p>
    <w:p w14:paraId="66E92FC3" w14:textId="2BE29CA9" w:rsidR="003E5949" w:rsidRPr="00C04C99" w:rsidRDefault="002A5DBB" w:rsidP="00BD0E40">
      <w:pPr>
        <w:pStyle w:val="Titre2"/>
        <w:tabs>
          <w:tab w:val="num" w:pos="426"/>
        </w:tabs>
        <w:ind w:left="0" w:firstLine="0"/>
        <w:rPr>
          <w:rFonts w:ascii="Marianne" w:hAnsi="Marianne"/>
          <w:sz w:val="22"/>
          <w:szCs w:val="22"/>
        </w:rPr>
      </w:pPr>
      <w:bookmarkStart w:id="5" w:name="_Toc84057457"/>
      <w:bookmarkStart w:id="6" w:name="_Toc111281741"/>
      <w:bookmarkStart w:id="7" w:name="_Toc174768475"/>
      <w:bookmarkStart w:id="8" w:name="_Toc264532755"/>
      <w:bookmarkStart w:id="9" w:name="_Toc473733670"/>
      <w:bookmarkStart w:id="10" w:name="_Toc225323422"/>
      <w:r w:rsidRPr="00C04C99">
        <w:rPr>
          <w:rFonts w:ascii="Marianne" w:hAnsi="Marianne"/>
          <w:sz w:val="22"/>
          <w:szCs w:val="22"/>
        </w:rPr>
        <w:t xml:space="preserve">Objet </w:t>
      </w:r>
      <w:bookmarkEnd w:id="5"/>
      <w:bookmarkEnd w:id="6"/>
      <w:bookmarkEnd w:id="7"/>
      <w:bookmarkEnd w:id="8"/>
      <w:r w:rsidR="001D5103" w:rsidRPr="00C04C99">
        <w:rPr>
          <w:rFonts w:ascii="Marianne" w:hAnsi="Marianne"/>
          <w:sz w:val="22"/>
          <w:szCs w:val="22"/>
        </w:rPr>
        <w:t>de la consultation</w:t>
      </w:r>
      <w:bookmarkEnd w:id="9"/>
      <w:bookmarkEnd w:id="10"/>
    </w:p>
    <w:p w14:paraId="2FA0D138" w14:textId="775219C3" w:rsidR="00BD0E40" w:rsidRPr="00BD0E40" w:rsidRDefault="00BD0E40" w:rsidP="00BD0E40"/>
    <w:p w14:paraId="7405772C" w14:textId="4E72AB27" w:rsidR="00BD0E40" w:rsidRPr="00C04C99" w:rsidRDefault="00BD0E40" w:rsidP="00BD0E40">
      <w:pPr>
        <w:rPr>
          <w:rFonts w:ascii="Marianne" w:hAnsi="Marianne"/>
          <w:bCs/>
          <w:sz w:val="22"/>
          <w:szCs w:val="22"/>
        </w:rPr>
      </w:pPr>
      <w:r w:rsidRPr="00C04C99">
        <w:rPr>
          <w:rFonts w:ascii="Marianne" w:hAnsi="Marianne"/>
          <w:bCs/>
          <w:sz w:val="22"/>
          <w:szCs w:val="22"/>
        </w:rPr>
        <w:t>Acquisition d'oxymètres de pouls, fourniture d'accessoires, de consomm</w:t>
      </w:r>
      <w:r w:rsidR="003B35F9" w:rsidRPr="00C04C99">
        <w:rPr>
          <w:rFonts w:ascii="Marianne" w:hAnsi="Marianne"/>
          <w:bCs/>
          <w:sz w:val="22"/>
          <w:szCs w:val="22"/>
        </w:rPr>
        <w:t xml:space="preserve">ables et de pièces détachées </w:t>
      </w:r>
      <w:r w:rsidRPr="00C04C99">
        <w:rPr>
          <w:rFonts w:ascii="Marianne" w:hAnsi="Marianne"/>
          <w:bCs/>
          <w:sz w:val="22"/>
          <w:szCs w:val="22"/>
        </w:rPr>
        <w:t>formation</w:t>
      </w:r>
      <w:r w:rsidR="003B35F9" w:rsidRPr="00C04C99">
        <w:rPr>
          <w:rFonts w:ascii="Marianne" w:hAnsi="Marianne"/>
          <w:bCs/>
          <w:sz w:val="22"/>
          <w:szCs w:val="22"/>
        </w:rPr>
        <w:t>,</w:t>
      </w:r>
      <w:r w:rsidRPr="00C04C99">
        <w:rPr>
          <w:rFonts w:ascii="Marianne" w:hAnsi="Marianne"/>
          <w:bCs/>
          <w:sz w:val="22"/>
          <w:szCs w:val="22"/>
        </w:rPr>
        <w:t xml:space="preserve"> et prestations associées au profit des établissements du Service de Santé des Armées.</w:t>
      </w:r>
    </w:p>
    <w:p w14:paraId="23B354DD" w14:textId="566FCD1C" w:rsidR="00BD0E40" w:rsidRDefault="00BD0E40" w:rsidP="00BD0E40"/>
    <w:p w14:paraId="3FE11EFE" w14:textId="4D38F434" w:rsidR="00224BD9" w:rsidRDefault="004471EF" w:rsidP="00224BD9">
      <w:pPr>
        <w:pStyle w:val="Titre2"/>
        <w:tabs>
          <w:tab w:val="num" w:pos="426"/>
        </w:tabs>
        <w:ind w:left="0" w:firstLine="0"/>
        <w:rPr>
          <w:rFonts w:ascii="Marianne" w:hAnsi="Marianne" w:cs="Times New Roman"/>
          <w:sz w:val="22"/>
          <w:szCs w:val="22"/>
        </w:rPr>
      </w:pPr>
      <w:bookmarkStart w:id="11" w:name="_Toc225323423"/>
      <w:r>
        <w:rPr>
          <w:rFonts w:ascii="Marianne" w:hAnsi="Marianne" w:cs="Times New Roman"/>
          <w:sz w:val="22"/>
          <w:szCs w:val="22"/>
        </w:rPr>
        <w:t>Présentation des prestations</w:t>
      </w:r>
      <w:bookmarkEnd w:id="11"/>
    </w:p>
    <w:p w14:paraId="129C63AB" w14:textId="1012F384" w:rsidR="00B7647A" w:rsidRPr="00A844A4" w:rsidRDefault="00A844A4" w:rsidP="00A844A4">
      <w:pPr>
        <w:pStyle w:val="Titre2"/>
        <w:numPr>
          <w:ilvl w:val="0"/>
          <w:numId w:val="0"/>
        </w:numPr>
        <w:rPr>
          <w:rFonts w:ascii="Marianne" w:hAnsi="Marianne"/>
          <w:b w:val="0"/>
          <w:i w:val="0"/>
          <w:sz w:val="22"/>
          <w:szCs w:val="22"/>
        </w:rPr>
      </w:pPr>
      <w:bookmarkStart w:id="12" w:name="_Toc225323424"/>
      <w:r w:rsidRPr="00A844A4">
        <w:rPr>
          <w:rFonts w:ascii="Marianne" w:hAnsi="Marianne"/>
          <w:b w:val="0"/>
          <w:i w:val="0"/>
          <w:sz w:val="22"/>
          <w:szCs w:val="22"/>
        </w:rPr>
        <w:t>Le marché fait l’objet d’un allotissement</w:t>
      </w:r>
      <w:r w:rsidRPr="00A844A4">
        <w:rPr>
          <w:rFonts w:ascii="Calibri" w:hAnsi="Calibri" w:cs="Calibri"/>
          <w:b w:val="0"/>
          <w:i w:val="0"/>
          <w:sz w:val="22"/>
          <w:szCs w:val="22"/>
        </w:rPr>
        <w:t> </w:t>
      </w:r>
      <w:r w:rsidRPr="00A844A4">
        <w:rPr>
          <w:rFonts w:ascii="Marianne" w:hAnsi="Marianne"/>
          <w:b w:val="0"/>
          <w:i w:val="0"/>
          <w:sz w:val="22"/>
          <w:szCs w:val="22"/>
        </w:rPr>
        <w:t>:</w:t>
      </w:r>
      <w:bookmarkEnd w:id="12"/>
    </w:p>
    <w:p w14:paraId="4214BE3C" w14:textId="0FCD08DB" w:rsidR="00A844A4" w:rsidRPr="00A844A4" w:rsidRDefault="00A844A4" w:rsidP="00A844A4">
      <w:pPr>
        <w:rPr>
          <w:rFonts w:ascii="Marianne" w:hAnsi="Marianne"/>
          <w:sz w:val="22"/>
          <w:szCs w:val="22"/>
        </w:rPr>
      </w:pPr>
    </w:p>
    <w:p w14:paraId="47D982D7" w14:textId="76C82D9A" w:rsidR="00A844A4" w:rsidRPr="00A844A4" w:rsidRDefault="00A844A4" w:rsidP="00A844A4">
      <w:pPr>
        <w:pStyle w:val="Paragraphedeliste"/>
        <w:numPr>
          <w:ilvl w:val="0"/>
          <w:numId w:val="35"/>
        </w:numPr>
        <w:rPr>
          <w:rFonts w:ascii="Marianne" w:hAnsi="Marianne"/>
          <w:sz w:val="22"/>
          <w:szCs w:val="22"/>
        </w:rPr>
      </w:pPr>
      <w:r w:rsidRPr="00A844A4">
        <w:rPr>
          <w:rFonts w:ascii="Marianne" w:hAnsi="Marianne"/>
          <w:sz w:val="22"/>
          <w:szCs w:val="22"/>
        </w:rPr>
        <w:t>LOT 1</w:t>
      </w:r>
      <w:r w:rsidRPr="00A844A4">
        <w:rPr>
          <w:rFonts w:ascii="Calibri" w:hAnsi="Calibri" w:cs="Calibri"/>
          <w:sz w:val="22"/>
          <w:szCs w:val="22"/>
        </w:rPr>
        <w:t> </w:t>
      </w:r>
      <w:r w:rsidRPr="00A844A4">
        <w:rPr>
          <w:rFonts w:ascii="Marianne" w:hAnsi="Marianne"/>
          <w:sz w:val="22"/>
          <w:szCs w:val="22"/>
        </w:rPr>
        <w:t>: Acquisition d’oxymètres de pouls</w:t>
      </w:r>
    </w:p>
    <w:p w14:paraId="788A5A43" w14:textId="77777777" w:rsidR="00A844A4" w:rsidRPr="00A844A4" w:rsidRDefault="00A844A4" w:rsidP="00A844A4">
      <w:pPr>
        <w:pStyle w:val="Paragraphedeliste"/>
        <w:ind w:left="502"/>
        <w:rPr>
          <w:rFonts w:ascii="Marianne" w:hAnsi="Marianne"/>
          <w:sz w:val="22"/>
          <w:szCs w:val="22"/>
        </w:rPr>
      </w:pPr>
    </w:p>
    <w:p w14:paraId="09EFEBF5" w14:textId="570A0736" w:rsidR="00A844A4" w:rsidRPr="00A844A4" w:rsidRDefault="00A844A4" w:rsidP="00A844A4">
      <w:pPr>
        <w:pStyle w:val="Paragraphedeliste"/>
        <w:numPr>
          <w:ilvl w:val="0"/>
          <w:numId w:val="35"/>
        </w:numPr>
        <w:rPr>
          <w:rFonts w:ascii="Marianne" w:hAnsi="Marianne"/>
          <w:sz w:val="22"/>
          <w:szCs w:val="22"/>
        </w:rPr>
      </w:pPr>
      <w:r w:rsidRPr="00A844A4">
        <w:rPr>
          <w:rFonts w:ascii="Marianne" w:hAnsi="Marianne"/>
          <w:sz w:val="22"/>
          <w:szCs w:val="22"/>
        </w:rPr>
        <w:t>LOT 2</w:t>
      </w:r>
      <w:r w:rsidRPr="00A844A4">
        <w:rPr>
          <w:rFonts w:ascii="Calibri" w:hAnsi="Calibri" w:cs="Calibri"/>
          <w:sz w:val="22"/>
          <w:szCs w:val="22"/>
        </w:rPr>
        <w:t> </w:t>
      </w:r>
      <w:r w:rsidRPr="00A844A4">
        <w:rPr>
          <w:rFonts w:ascii="Marianne" w:hAnsi="Marianne"/>
          <w:sz w:val="22"/>
          <w:szCs w:val="22"/>
        </w:rPr>
        <w:t xml:space="preserve">: Acquisition d’oxymètres de pouls </w:t>
      </w:r>
      <w:r w:rsidR="001F42D8">
        <w:rPr>
          <w:rFonts w:ascii="Marianne" w:hAnsi="Marianne"/>
          <w:sz w:val="22"/>
          <w:szCs w:val="22"/>
        </w:rPr>
        <w:t>et</w:t>
      </w:r>
      <w:r w:rsidR="001F42D8" w:rsidRPr="00A844A4">
        <w:rPr>
          <w:rFonts w:ascii="Marianne" w:hAnsi="Marianne"/>
          <w:sz w:val="22"/>
          <w:szCs w:val="22"/>
        </w:rPr>
        <w:t xml:space="preserve"> </w:t>
      </w:r>
      <w:r w:rsidRPr="00A844A4">
        <w:rPr>
          <w:rFonts w:ascii="Marianne" w:hAnsi="Marianne"/>
          <w:sz w:val="22"/>
          <w:szCs w:val="22"/>
        </w:rPr>
        <w:t>température</w:t>
      </w:r>
    </w:p>
    <w:p w14:paraId="2E761E1F" w14:textId="77777777" w:rsidR="00A844A4" w:rsidRPr="00A844A4" w:rsidRDefault="00A844A4" w:rsidP="00A844A4">
      <w:pPr>
        <w:pStyle w:val="Paragraphedeliste"/>
        <w:ind w:left="502"/>
        <w:rPr>
          <w:rFonts w:ascii="Marianne" w:hAnsi="Marianne"/>
          <w:sz w:val="22"/>
          <w:szCs w:val="22"/>
        </w:rPr>
      </w:pPr>
    </w:p>
    <w:p w14:paraId="4CB5A740" w14:textId="1478BEB4" w:rsidR="00A844A4" w:rsidRPr="00A844A4" w:rsidRDefault="00A844A4" w:rsidP="00A844A4">
      <w:pPr>
        <w:pStyle w:val="Paragraphedeliste"/>
        <w:ind w:left="502"/>
        <w:rPr>
          <w:rFonts w:ascii="Marianne" w:hAnsi="Marianne"/>
          <w:sz w:val="22"/>
          <w:szCs w:val="22"/>
        </w:rPr>
      </w:pPr>
      <w:r w:rsidRPr="00A844A4">
        <w:rPr>
          <w:rFonts w:ascii="Marianne" w:hAnsi="Marianne"/>
          <w:sz w:val="22"/>
          <w:szCs w:val="22"/>
        </w:rPr>
        <w:t>Ces lots comprennent 4 postes</w:t>
      </w:r>
      <w:r w:rsidRPr="00A844A4">
        <w:rPr>
          <w:rFonts w:ascii="Calibri" w:hAnsi="Calibri" w:cs="Calibri"/>
          <w:sz w:val="22"/>
          <w:szCs w:val="22"/>
        </w:rPr>
        <w:t> </w:t>
      </w:r>
      <w:r w:rsidRPr="00A844A4">
        <w:rPr>
          <w:rFonts w:ascii="Marianne" w:hAnsi="Marianne"/>
          <w:sz w:val="22"/>
          <w:szCs w:val="22"/>
        </w:rPr>
        <w:t>:</w:t>
      </w:r>
    </w:p>
    <w:p w14:paraId="5B5B780A" w14:textId="3DC3AB8B" w:rsidR="003B35F9" w:rsidRPr="00A844A4" w:rsidRDefault="0056078B" w:rsidP="00C04C99">
      <w:pPr>
        <w:pStyle w:val="Titre2"/>
        <w:numPr>
          <w:ilvl w:val="1"/>
          <w:numId w:val="35"/>
        </w:numPr>
        <w:rPr>
          <w:rFonts w:ascii="Marianne" w:hAnsi="Marianne"/>
          <w:b w:val="0"/>
          <w:i w:val="0"/>
          <w:sz w:val="22"/>
          <w:szCs w:val="22"/>
        </w:rPr>
      </w:pPr>
      <w:bookmarkStart w:id="13" w:name="_Toc225323425"/>
      <w:r w:rsidRPr="00A844A4">
        <w:rPr>
          <w:rFonts w:ascii="Marianne" w:hAnsi="Marianne"/>
          <w:b w:val="0"/>
          <w:i w:val="0"/>
          <w:sz w:val="22"/>
          <w:szCs w:val="22"/>
        </w:rPr>
        <w:t>P</w:t>
      </w:r>
      <w:r w:rsidR="00A844A4">
        <w:rPr>
          <w:rFonts w:ascii="Marianne" w:hAnsi="Marianne"/>
          <w:b w:val="0"/>
          <w:i w:val="0"/>
          <w:sz w:val="22"/>
          <w:szCs w:val="22"/>
        </w:rPr>
        <w:t>oste 1</w:t>
      </w:r>
      <w:r w:rsidRPr="00A844A4">
        <w:rPr>
          <w:rFonts w:ascii="Calibri" w:hAnsi="Calibri" w:cs="Calibri"/>
          <w:b w:val="0"/>
          <w:i w:val="0"/>
          <w:sz w:val="22"/>
          <w:szCs w:val="22"/>
        </w:rPr>
        <w:t> </w:t>
      </w:r>
      <w:r w:rsidR="003B35F9" w:rsidRPr="00A844A4">
        <w:rPr>
          <w:rFonts w:ascii="Marianne" w:hAnsi="Marianne"/>
          <w:b w:val="0"/>
          <w:i w:val="0"/>
          <w:sz w:val="22"/>
          <w:szCs w:val="22"/>
        </w:rPr>
        <w:t>: Acquisition d’oxymètres de pouls</w:t>
      </w:r>
      <w:r w:rsidR="00C04C99">
        <w:rPr>
          <w:rFonts w:ascii="Calibri" w:hAnsi="Calibri" w:cs="Calibri"/>
          <w:b w:val="0"/>
          <w:i w:val="0"/>
          <w:sz w:val="22"/>
          <w:szCs w:val="22"/>
        </w:rPr>
        <w:t> </w:t>
      </w:r>
      <w:r w:rsidR="00C04C99">
        <w:rPr>
          <w:rFonts w:ascii="Marianne" w:hAnsi="Marianne"/>
          <w:b w:val="0"/>
          <w:i w:val="0"/>
          <w:sz w:val="22"/>
          <w:szCs w:val="22"/>
        </w:rPr>
        <w:t>;</w:t>
      </w:r>
      <w:bookmarkEnd w:id="13"/>
    </w:p>
    <w:p w14:paraId="0651D8E4" w14:textId="618A8AB7" w:rsidR="0056078B" w:rsidRPr="00A844A4" w:rsidRDefault="0056078B" w:rsidP="00C04C99">
      <w:pPr>
        <w:pStyle w:val="Titre2"/>
        <w:numPr>
          <w:ilvl w:val="1"/>
          <w:numId w:val="35"/>
        </w:numPr>
        <w:rPr>
          <w:rFonts w:ascii="Marianne" w:hAnsi="Marianne"/>
          <w:b w:val="0"/>
          <w:i w:val="0"/>
          <w:sz w:val="22"/>
          <w:szCs w:val="22"/>
        </w:rPr>
      </w:pPr>
      <w:bookmarkStart w:id="14" w:name="_Toc225323426"/>
      <w:r w:rsidRPr="00A844A4">
        <w:rPr>
          <w:rFonts w:ascii="Marianne" w:hAnsi="Marianne"/>
          <w:b w:val="0"/>
          <w:i w:val="0"/>
          <w:sz w:val="22"/>
          <w:szCs w:val="22"/>
        </w:rPr>
        <w:t>P</w:t>
      </w:r>
      <w:r w:rsidR="00A844A4">
        <w:rPr>
          <w:rFonts w:ascii="Marianne" w:hAnsi="Marianne"/>
          <w:b w:val="0"/>
          <w:i w:val="0"/>
          <w:sz w:val="22"/>
          <w:szCs w:val="22"/>
        </w:rPr>
        <w:t>oste 2</w:t>
      </w:r>
      <w:r w:rsidRPr="00A844A4">
        <w:rPr>
          <w:rFonts w:ascii="Calibri" w:hAnsi="Calibri" w:cs="Calibri"/>
          <w:b w:val="0"/>
          <w:i w:val="0"/>
          <w:sz w:val="22"/>
          <w:szCs w:val="22"/>
        </w:rPr>
        <w:t> </w:t>
      </w:r>
      <w:r w:rsidRPr="00A844A4">
        <w:rPr>
          <w:rFonts w:ascii="Marianne" w:hAnsi="Marianne"/>
          <w:b w:val="0"/>
          <w:i w:val="0"/>
          <w:sz w:val="22"/>
          <w:szCs w:val="22"/>
        </w:rPr>
        <w:t>: Fourniture de pièces détachées, accessoires et consommables</w:t>
      </w:r>
      <w:r w:rsidR="00C04C99">
        <w:rPr>
          <w:rFonts w:ascii="Calibri" w:hAnsi="Calibri" w:cs="Calibri"/>
          <w:b w:val="0"/>
          <w:i w:val="0"/>
          <w:sz w:val="22"/>
          <w:szCs w:val="22"/>
        </w:rPr>
        <w:t> </w:t>
      </w:r>
      <w:r w:rsidR="00C04C99">
        <w:rPr>
          <w:rFonts w:ascii="Marianne" w:hAnsi="Marianne"/>
          <w:b w:val="0"/>
          <w:i w:val="0"/>
          <w:sz w:val="22"/>
          <w:szCs w:val="22"/>
        </w:rPr>
        <w:t>;</w:t>
      </w:r>
      <w:bookmarkEnd w:id="14"/>
    </w:p>
    <w:p w14:paraId="0CFA51D0" w14:textId="79005C8B" w:rsidR="0056078B" w:rsidRDefault="0056078B" w:rsidP="00C04C99">
      <w:pPr>
        <w:pStyle w:val="Titre2"/>
        <w:numPr>
          <w:ilvl w:val="1"/>
          <w:numId w:val="35"/>
        </w:numPr>
        <w:rPr>
          <w:rFonts w:ascii="Marianne" w:hAnsi="Marianne"/>
          <w:b w:val="0"/>
          <w:i w:val="0"/>
          <w:sz w:val="22"/>
          <w:szCs w:val="22"/>
        </w:rPr>
      </w:pPr>
      <w:bookmarkStart w:id="15" w:name="_Toc225323427"/>
      <w:r w:rsidRPr="00A844A4">
        <w:rPr>
          <w:rFonts w:ascii="Marianne" w:hAnsi="Marianne"/>
          <w:b w:val="0"/>
          <w:i w:val="0"/>
          <w:sz w:val="22"/>
          <w:szCs w:val="22"/>
        </w:rPr>
        <w:t>P</w:t>
      </w:r>
      <w:r w:rsidR="00A844A4">
        <w:rPr>
          <w:rFonts w:ascii="Marianne" w:hAnsi="Marianne"/>
          <w:b w:val="0"/>
          <w:i w:val="0"/>
          <w:sz w:val="22"/>
          <w:szCs w:val="22"/>
        </w:rPr>
        <w:t>oste 3</w:t>
      </w:r>
      <w:r w:rsidRPr="00A844A4">
        <w:rPr>
          <w:rFonts w:ascii="Marianne" w:hAnsi="Marianne"/>
          <w:b w:val="0"/>
          <w:i w:val="0"/>
          <w:sz w:val="22"/>
          <w:szCs w:val="22"/>
        </w:rPr>
        <w:t>: Formation</w:t>
      </w:r>
      <w:r w:rsidR="009948B4" w:rsidRPr="00A844A4">
        <w:rPr>
          <w:rFonts w:ascii="Marianne" w:hAnsi="Marianne"/>
          <w:b w:val="0"/>
          <w:i w:val="0"/>
          <w:sz w:val="22"/>
          <w:szCs w:val="22"/>
        </w:rPr>
        <w:t xml:space="preserve"> utilisateurs</w:t>
      </w:r>
      <w:r w:rsidR="00C04C99">
        <w:rPr>
          <w:rFonts w:ascii="Calibri" w:hAnsi="Calibri" w:cs="Calibri"/>
          <w:b w:val="0"/>
          <w:i w:val="0"/>
          <w:sz w:val="22"/>
          <w:szCs w:val="22"/>
        </w:rPr>
        <w:t> </w:t>
      </w:r>
      <w:r w:rsidR="00C04C99">
        <w:rPr>
          <w:rFonts w:ascii="Marianne" w:hAnsi="Marianne"/>
          <w:b w:val="0"/>
          <w:i w:val="0"/>
          <w:sz w:val="22"/>
          <w:szCs w:val="22"/>
        </w:rPr>
        <w:t>;</w:t>
      </w:r>
      <w:bookmarkEnd w:id="15"/>
    </w:p>
    <w:p w14:paraId="1DEB395C" w14:textId="77777777" w:rsidR="00C04C99" w:rsidRPr="00C04C99" w:rsidRDefault="00C04C99" w:rsidP="00C04C99"/>
    <w:p w14:paraId="3F490D1D" w14:textId="0C92E693" w:rsidR="00A844A4" w:rsidRPr="00C04C99" w:rsidRDefault="00A844A4" w:rsidP="00C04C99">
      <w:pPr>
        <w:pStyle w:val="Paragraphedeliste"/>
        <w:numPr>
          <w:ilvl w:val="1"/>
          <w:numId w:val="35"/>
        </w:numPr>
        <w:rPr>
          <w:rFonts w:ascii="Marianne" w:hAnsi="Marianne"/>
          <w:sz w:val="22"/>
          <w:szCs w:val="22"/>
        </w:rPr>
      </w:pPr>
      <w:r w:rsidRPr="00C04C99">
        <w:rPr>
          <w:rFonts w:ascii="Marianne" w:hAnsi="Marianne"/>
          <w:sz w:val="22"/>
          <w:szCs w:val="22"/>
        </w:rPr>
        <w:t>Poste 4</w:t>
      </w:r>
      <w:r w:rsidRPr="00C04C99">
        <w:rPr>
          <w:rFonts w:ascii="Calibri" w:hAnsi="Calibri" w:cs="Calibri"/>
          <w:sz w:val="22"/>
          <w:szCs w:val="22"/>
        </w:rPr>
        <w:t> </w:t>
      </w:r>
      <w:r w:rsidRPr="00C04C99">
        <w:rPr>
          <w:rFonts w:ascii="Marianne" w:hAnsi="Marianne"/>
          <w:sz w:val="22"/>
          <w:szCs w:val="22"/>
        </w:rPr>
        <w:t>: Formation à la maintenance</w:t>
      </w:r>
      <w:r w:rsidR="00C04C99">
        <w:rPr>
          <w:rFonts w:ascii="Marianne" w:hAnsi="Marianne"/>
          <w:sz w:val="22"/>
          <w:szCs w:val="22"/>
        </w:rPr>
        <w:t>.</w:t>
      </w:r>
    </w:p>
    <w:p w14:paraId="29294ACE" w14:textId="6C3C51ED" w:rsidR="00A844A4" w:rsidRDefault="00A844A4" w:rsidP="00A844A4"/>
    <w:p w14:paraId="45F4E188" w14:textId="7E361731" w:rsidR="004C7DBC" w:rsidRDefault="004C7DBC" w:rsidP="00310454">
      <w:pPr>
        <w:pStyle w:val="Titre2"/>
        <w:tabs>
          <w:tab w:val="left" w:pos="426"/>
        </w:tabs>
        <w:ind w:left="0" w:firstLine="0"/>
        <w:rPr>
          <w:rFonts w:ascii="Marianne" w:hAnsi="Marianne"/>
          <w:sz w:val="22"/>
          <w:szCs w:val="22"/>
        </w:rPr>
      </w:pPr>
      <w:bookmarkStart w:id="16" w:name="_Toc473733673"/>
      <w:bookmarkStart w:id="17" w:name="_Toc225323428"/>
      <w:bookmarkStart w:id="18" w:name="_Toc436015087"/>
      <w:bookmarkStart w:id="19" w:name="_Toc264532757"/>
      <w:r w:rsidRPr="0014701E">
        <w:rPr>
          <w:rFonts w:ascii="Marianne" w:hAnsi="Marianne"/>
          <w:sz w:val="22"/>
          <w:szCs w:val="22"/>
        </w:rPr>
        <w:t>Nomenclature CPV</w:t>
      </w:r>
      <w:bookmarkEnd w:id="16"/>
      <w:bookmarkEnd w:id="17"/>
    </w:p>
    <w:p w14:paraId="7C24AFED" w14:textId="77777777" w:rsidR="00901D6C" w:rsidRPr="00901D6C" w:rsidRDefault="00901D6C" w:rsidP="00901D6C"/>
    <w:p w14:paraId="7A4C8611" w14:textId="5CFF0AE5" w:rsidR="00906982" w:rsidRDefault="00AE63B2" w:rsidP="00906982">
      <w:pPr>
        <w:rPr>
          <w:rFonts w:ascii="Marianne" w:hAnsi="Marianne"/>
          <w:sz w:val="22"/>
          <w:szCs w:val="22"/>
        </w:rPr>
      </w:pPr>
      <w:r>
        <w:rPr>
          <w:rFonts w:ascii="Marianne" w:hAnsi="Marianne"/>
          <w:sz w:val="22"/>
          <w:szCs w:val="22"/>
        </w:rPr>
        <w:t xml:space="preserve">33195100-4 </w:t>
      </w:r>
      <w:r w:rsidR="00901D6C" w:rsidRPr="00901D6C">
        <w:rPr>
          <w:rFonts w:ascii="Marianne" w:hAnsi="Marianne"/>
          <w:sz w:val="22"/>
          <w:szCs w:val="22"/>
        </w:rPr>
        <w:t xml:space="preserve">- </w:t>
      </w:r>
      <w:r>
        <w:rPr>
          <w:rFonts w:ascii="Marianne" w:hAnsi="Marianne"/>
          <w:sz w:val="22"/>
          <w:szCs w:val="22"/>
        </w:rPr>
        <w:t>Moniteurs</w:t>
      </w:r>
    </w:p>
    <w:p w14:paraId="0F6D4723" w14:textId="7EE3E97A" w:rsidR="00901D6C" w:rsidRDefault="00901D6C" w:rsidP="00906982">
      <w:pPr>
        <w:rPr>
          <w:rFonts w:ascii="Marianne" w:hAnsi="Marianne"/>
          <w:sz w:val="22"/>
          <w:szCs w:val="22"/>
        </w:rPr>
      </w:pPr>
    </w:p>
    <w:p w14:paraId="0880F611" w14:textId="77777777" w:rsidR="00901D6C" w:rsidRPr="0014701E" w:rsidRDefault="00901D6C" w:rsidP="00906982">
      <w:pPr>
        <w:rPr>
          <w:rFonts w:ascii="Marianne" w:hAnsi="Marianne"/>
          <w:sz w:val="22"/>
          <w:szCs w:val="22"/>
        </w:rPr>
      </w:pPr>
    </w:p>
    <w:p w14:paraId="64C02911" w14:textId="77777777" w:rsidR="003E5949" w:rsidRPr="0014701E" w:rsidRDefault="003E5949" w:rsidP="008B5970">
      <w:pPr>
        <w:pStyle w:val="Titre1"/>
        <w:spacing w:after="120"/>
        <w:ind w:left="992" w:hanging="992"/>
        <w:rPr>
          <w:rFonts w:ascii="Marianne" w:hAnsi="Marianne"/>
          <w:sz w:val="22"/>
          <w:szCs w:val="22"/>
        </w:rPr>
      </w:pPr>
      <w:bookmarkStart w:id="20" w:name="_Toc473733674"/>
      <w:bookmarkStart w:id="21" w:name="_Toc225323429"/>
      <w:r w:rsidRPr="0014701E">
        <w:rPr>
          <w:rFonts w:ascii="Marianne" w:hAnsi="Marianne"/>
          <w:color w:val="auto"/>
          <w:sz w:val="22"/>
          <w:szCs w:val="22"/>
        </w:rPr>
        <w:t xml:space="preserve">CONDITIONS DE LA </w:t>
      </w:r>
      <w:bookmarkEnd w:id="18"/>
      <w:r w:rsidRPr="0014701E">
        <w:rPr>
          <w:rFonts w:ascii="Marianne" w:hAnsi="Marianne"/>
          <w:color w:val="auto"/>
          <w:sz w:val="22"/>
          <w:szCs w:val="22"/>
        </w:rPr>
        <w:t>CONSULTATION</w:t>
      </w:r>
      <w:bookmarkStart w:id="22" w:name="_Toc436015088"/>
      <w:bookmarkEnd w:id="19"/>
      <w:bookmarkEnd w:id="20"/>
      <w:bookmarkEnd w:id="21"/>
    </w:p>
    <w:p w14:paraId="3AF46AC9" w14:textId="52157335" w:rsidR="003E5949" w:rsidRPr="0014701E" w:rsidRDefault="002A5DBB" w:rsidP="00552B0D">
      <w:pPr>
        <w:pStyle w:val="Titre2"/>
        <w:tabs>
          <w:tab w:val="num" w:pos="426"/>
        </w:tabs>
        <w:ind w:left="0" w:firstLine="0"/>
        <w:rPr>
          <w:rFonts w:ascii="Marianne" w:hAnsi="Marianne"/>
          <w:sz w:val="22"/>
          <w:szCs w:val="22"/>
        </w:rPr>
      </w:pPr>
      <w:bookmarkStart w:id="23" w:name="_Toc84057462"/>
      <w:bookmarkStart w:id="24" w:name="_Toc111281745"/>
      <w:bookmarkStart w:id="25" w:name="_Toc174768479"/>
      <w:bookmarkStart w:id="26" w:name="_Toc264532758"/>
      <w:bookmarkStart w:id="27" w:name="_Toc473733675"/>
      <w:bookmarkStart w:id="28" w:name="_Toc225323430"/>
      <w:r w:rsidRPr="0014701E">
        <w:rPr>
          <w:rFonts w:ascii="Marianne" w:hAnsi="Marianne"/>
          <w:sz w:val="22"/>
          <w:szCs w:val="22"/>
        </w:rPr>
        <w:t xml:space="preserve">Procédure de </w:t>
      </w:r>
      <w:bookmarkEnd w:id="23"/>
      <w:bookmarkEnd w:id="24"/>
      <w:bookmarkEnd w:id="25"/>
      <w:bookmarkEnd w:id="26"/>
      <w:r w:rsidR="00B132C0" w:rsidRPr="0014701E">
        <w:rPr>
          <w:rFonts w:ascii="Marianne" w:hAnsi="Marianne"/>
          <w:sz w:val="22"/>
          <w:szCs w:val="22"/>
        </w:rPr>
        <w:t>passation</w:t>
      </w:r>
      <w:bookmarkEnd w:id="27"/>
      <w:bookmarkEnd w:id="28"/>
    </w:p>
    <w:p w14:paraId="1BF19278" w14:textId="232AAA8F" w:rsidR="0014701E" w:rsidRPr="0014701E" w:rsidRDefault="0014701E" w:rsidP="0014701E">
      <w:pPr>
        <w:rPr>
          <w:rFonts w:ascii="Marianne" w:hAnsi="Marianne"/>
          <w:sz w:val="22"/>
          <w:szCs w:val="22"/>
        </w:rPr>
      </w:pPr>
    </w:p>
    <w:p w14:paraId="36DE0299" w14:textId="45A27FBE" w:rsidR="0014701E" w:rsidRPr="0014701E" w:rsidRDefault="0014701E" w:rsidP="0014701E">
      <w:pPr>
        <w:rPr>
          <w:rFonts w:ascii="Marianne" w:hAnsi="Marianne"/>
          <w:sz w:val="22"/>
          <w:szCs w:val="22"/>
        </w:rPr>
      </w:pPr>
      <w:r w:rsidRPr="0014701E">
        <w:rPr>
          <w:rFonts w:ascii="Marianne" w:hAnsi="Marianne"/>
          <w:sz w:val="22"/>
          <w:szCs w:val="22"/>
        </w:rPr>
        <w:t>La présente consultation est lancée sous la forme d’un appel d’offres ouvert conformément aux dispositions des articles R.2161-2 à R.2161-5 du code de la commande publique.</w:t>
      </w:r>
    </w:p>
    <w:p w14:paraId="2BA0C8A8" w14:textId="23B638ED" w:rsidR="00196ECC" w:rsidRPr="0014701E" w:rsidRDefault="00196ECC" w:rsidP="00E936B6">
      <w:pPr>
        <w:pStyle w:val="Titre2"/>
        <w:tabs>
          <w:tab w:val="num" w:pos="426"/>
        </w:tabs>
        <w:ind w:left="0" w:firstLine="0"/>
        <w:rPr>
          <w:rFonts w:ascii="Marianne" w:hAnsi="Marianne"/>
          <w:sz w:val="22"/>
          <w:szCs w:val="22"/>
        </w:rPr>
      </w:pPr>
      <w:bookmarkStart w:id="29" w:name="_Toc264532766"/>
      <w:bookmarkStart w:id="30" w:name="_Toc473733682"/>
      <w:bookmarkStart w:id="31" w:name="_Toc225323431"/>
      <w:r w:rsidRPr="0014701E">
        <w:rPr>
          <w:rFonts w:ascii="Marianne" w:hAnsi="Marianne"/>
          <w:sz w:val="22"/>
          <w:szCs w:val="22"/>
        </w:rPr>
        <w:t>Variantes</w:t>
      </w:r>
      <w:bookmarkEnd w:id="29"/>
      <w:bookmarkEnd w:id="30"/>
      <w:bookmarkEnd w:id="31"/>
    </w:p>
    <w:sdt>
      <w:sdtPr>
        <w:rPr>
          <w:rFonts w:ascii="Marianne" w:hAnsi="Marianne" w:cs="Arial"/>
          <w:sz w:val="22"/>
          <w:szCs w:val="22"/>
        </w:rPr>
        <w:id w:val="-1848552983"/>
        <w:placeholder>
          <w:docPart w:val="6B2CC9B714FC499C91BA9114D8BB6967"/>
        </w:placeholder>
        <w:dropDownList>
          <w:listItem w:value="Choisissez un élément."/>
          <w:listItem w:displayText="Les variantes sont interdites." w:value="Les variantes sont interdites."/>
          <w:listItem w:displayText="Le candidat peut présenter, en plus de son offre de base dont la réponse est obligatoire, une seule offre variante." w:value="Le candidat peut présenter, en plus de son offre de base dont la réponse est obligatoire, une seule offre variante."/>
          <w:listItem w:displayText="Le candidat doit présenter, en plus de son offre de base dont la réponse est obligatoire, une seule offre variante." w:value="Le candidat doit présenter, en plus de son offre de base dont la réponse est obligatoire, une seule offre variante."/>
          <w:listItem w:displayText="Le candidat peut présenter, en plus de son offre de base dont la réponse est obligatoire, une ou plusieurs offres variantes." w:value="Le candidat peut présenter, en plus de son offre de base dont la réponse est obligatoire, une ou plusieurs offres variantes."/>
          <w:listItem w:displayText="Le candidat doit présenter, en plus de son offre de base dont la réponse est obligatoire, une ou plusieurs offres variantes" w:value="Le candidat doit présenter, en plus de son offre de base dont la réponse est obligatoire, une ou plusieurs offres variantes"/>
          <w:listItem w:displayText="Le candidat peut présenter une ou plusieurs offres variantes, sans fournir d’offre de base pour laquelle une réponse n’est pas obligatoire. " w:value="Le candidat peut présenter une ou plusieurs offres variantes, sans fournir d’offre de base pour laquelle une réponse n’est pas obligatoire. "/>
          <w:listItem w:displayText="Le candidat doit présenter une ou plusieurs offres variantes, sans fournir d’offre de base pour laquelle une réponse n’est pas obligatoire." w:value="Le candidat doit présenter une ou plusieurs offres variantes, sans fournir d’offre de base pour laquelle une réponse n’est pas obligatoire."/>
          <w:listItem w:displayText="Le candidat peut présenter une seule offre variante, sans fournir d’offre de base pour laquelle une réponse n’est pas obligatoire." w:value="Le candidat peut présenter une seule offre variante, sans fournir d’offre de base pour laquelle une réponse n’est pas obligatoire."/>
        </w:dropDownList>
      </w:sdtPr>
      <w:sdtEndPr/>
      <w:sdtContent>
        <w:p w14:paraId="48D8DD6B" w14:textId="7A0943DB" w:rsidR="00196ECC" w:rsidRPr="0014701E" w:rsidRDefault="00E936B6" w:rsidP="00E936B6">
          <w:pPr>
            <w:spacing w:after="60"/>
            <w:rPr>
              <w:rFonts w:ascii="Marianne" w:hAnsi="Marianne" w:cs="Arial"/>
              <w:sz w:val="22"/>
              <w:szCs w:val="22"/>
            </w:rPr>
          </w:pPr>
          <w:r w:rsidRPr="0014701E">
            <w:rPr>
              <w:rFonts w:ascii="Marianne" w:hAnsi="Marianne" w:cs="Arial"/>
              <w:sz w:val="22"/>
              <w:szCs w:val="22"/>
            </w:rPr>
            <w:t>Les variantes sont interdites.</w:t>
          </w:r>
        </w:p>
      </w:sdtContent>
    </w:sdt>
    <w:p w14:paraId="2018D5DE" w14:textId="77777777" w:rsidR="00196ECC" w:rsidRPr="0014701E" w:rsidRDefault="00196ECC" w:rsidP="009512E4">
      <w:pPr>
        <w:pStyle w:val="Titre1"/>
        <w:spacing w:before="240" w:after="120"/>
        <w:ind w:left="0" w:firstLine="0"/>
        <w:rPr>
          <w:rFonts w:ascii="Marianne" w:hAnsi="Marianne"/>
          <w:color w:val="auto"/>
          <w:sz w:val="22"/>
          <w:szCs w:val="22"/>
        </w:rPr>
      </w:pPr>
      <w:bookmarkStart w:id="32" w:name="_Toc264532768"/>
      <w:bookmarkStart w:id="33" w:name="_Toc473733689"/>
      <w:bookmarkStart w:id="34" w:name="_Toc225323432"/>
      <w:r w:rsidRPr="0014701E">
        <w:rPr>
          <w:rFonts w:ascii="Marianne" w:hAnsi="Marianne"/>
          <w:color w:val="auto"/>
          <w:sz w:val="22"/>
          <w:szCs w:val="22"/>
        </w:rPr>
        <w:lastRenderedPageBreak/>
        <w:t xml:space="preserve">DOSSIER DE </w:t>
      </w:r>
      <w:r w:rsidR="00014523" w:rsidRPr="0014701E">
        <w:rPr>
          <w:rFonts w:ascii="Marianne" w:hAnsi="Marianne"/>
          <w:color w:val="auto"/>
          <w:sz w:val="22"/>
          <w:szCs w:val="22"/>
        </w:rPr>
        <w:t>CONSULTATION DES ENTREPRISES (DCE</w:t>
      </w:r>
      <w:r w:rsidRPr="0014701E">
        <w:rPr>
          <w:rFonts w:ascii="Marianne" w:hAnsi="Marianne"/>
          <w:color w:val="auto"/>
          <w:sz w:val="22"/>
          <w:szCs w:val="22"/>
        </w:rPr>
        <w:t>)</w:t>
      </w:r>
      <w:bookmarkEnd w:id="32"/>
      <w:bookmarkEnd w:id="33"/>
      <w:bookmarkEnd w:id="34"/>
    </w:p>
    <w:p w14:paraId="73D1791E" w14:textId="77777777" w:rsidR="00196ECC" w:rsidRPr="0014701E" w:rsidRDefault="00196ECC" w:rsidP="00196ECC">
      <w:pPr>
        <w:pStyle w:val="Titre2"/>
        <w:tabs>
          <w:tab w:val="num" w:pos="426"/>
        </w:tabs>
        <w:ind w:left="0" w:firstLine="0"/>
        <w:rPr>
          <w:rFonts w:ascii="Marianne" w:hAnsi="Marianne"/>
          <w:sz w:val="22"/>
          <w:szCs w:val="22"/>
        </w:rPr>
      </w:pPr>
      <w:bookmarkStart w:id="35" w:name="_Toc473733690"/>
      <w:bookmarkStart w:id="36" w:name="_Toc225323433"/>
      <w:r w:rsidRPr="0014701E">
        <w:rPr>
          <w:rFonts w:ascii="Marianne" w:hAnsi="Marianne"/>
          <w:sz w:val="22"/>
          <w:szCs w:val="22"/>
        </w:rPr>
        <w:t>Contenu du dossier de consultation des entreprises</w:t>
      </w:r>
      <w:bookmarkEnd w:id="35"/>
      <w:bookmarkEnd w:id="36"/>
    </w:p>
    <w:p w14:paraId="46205B13" w14:textId="265C0F37" w:rsidR="00196ECC" w:rsidRDefault="00196ECC" w:rsidP="00196ECC">
      <w:pPr>
        <w:rPr>
          <w:rFonts w:ascii="Marianne" w:hAnsi="Marianne" w:cs="Arial"/>
          <w:sz w:val="22"/>
          <w:szCs w:val="22"/>
        </w:rPr>
      </w:pPr>
      <w:r w:rsidRPr="0014701E">
        <w:rPr>
          <w:rFonts w:ascii="Marianne" w:hAnsi="Marianne" w:cs="Arial"/>
          <w:sz w:val="22"/>
          <w:szCs w:val="22"/>
        </w:rPr>
        <w:t>Le D.C.E. est composé des documents suivants</w:t>
      </w:r>
      <w:r w:rsidRPr="0014701E">
        <w:rPr>
          <w:rFonts w:ascii="Calibri" w:hAnsi="Calibri" w:cs="Calibri"/>
          <w:sz w:val="22"/>
          <w:szCs w:val="22"/>
        </w:rPr>
        <w:t> </w:t>
      </w:r>
      <w:r w:rsidRPr="0014701E">
        <w:rPr>
          <w:rFonts w:ascii="Marianne" w:hAnsi="Marianne" w:cs="Arial"/>
          <w:sz w:val="22"/>
          <w:szCs w:val="22"/>
        </w:rPr>
        <w:t>:</w:t>
      </w:r>
    </w:p>
    <w:p w14:paraId="34C06F79" w14:textId="77777777" w:rsidR="00C04C99" w:rsidRPr="0014701E" w:rsidRDefault="00C04C99" w:rsidP="00196ECC">
      <w:pPr>
        <w:rPr>
          <w:rFonts w:ascii="Marianne" w:hAnsi="Marianne" w:cs="Arial"/>
          <w:sz w:val="22"/>
          <w:szCs w:val="22"/>
        </w:rPr>
      </w:pPr>
    </w:p>
    <w:p w14:paraId="6252C663" w14:textId="21192F5E" w:rsidR="00196ECC" w:rsidRPr="0014701E" w:rsidRDefault="00196ECC" w:rsidP="00196ECC">
      <w:pPr>
        <w:numPr>
          <w:ilvl w:val="0"/>
          <w:numId w:val="2"/>
        </w:numPr>
        <w:tabs>
          <w:tab w:val="left" w:pos="284"/>
        </w:tabs>
        <w:ind w:left="0" w:firstLine="0"/>
        <w:rPr>
          <w:rFonts w:ascii="Marianne" w:hAnsi="Marianne" w:cs="Arial"/>
          <w:sz w:val="22"/>
          <w:szCs w:val="22"/>
        </w:rPr>
      </w:pPr>
      <w:proofErr w:type="gramStart"/>
      <w:r w:rsidRPr="0014701E">
        <w:rPr>
          <w:rFonts w:ascii="Marianne" w:hAnsi="Marianne" w:cs="Arial"/>
          <w:sz w:val="22"/>
          <w:szCs w:val="22"/>
        </w:rPr>
        <w:t>le</w:t>
      </w:r>
      <w:proofErr w:type="gramEnd"/>
      <w:r w:rsidRPr="0014701E">
        <w:rPr>
          <w:rFonts w:ascii="Marianne" w:hAnsi="Marianne" w:cs="Arial"/>
          <w:sz w:val="22"/>
          <w:szCs w:val="22"/>
        </w:rPr>
        <w:t xml:space="preserve"> présent règlement de la consultation</w:t>
      </w:r>
      <w:r w:rsidR="0003783A">
        <w:rPr>
          <w:rFonts w:ascii="Calibri" w:hAnsi="Calibri" w:cs="Calibri"/>
          <w:sz w:val="22"/>
          <w:szCs w:val="22"/>
        </w:rPr>
        <w:t> </w:t>
      </w:r>
      <w:r w:rsidR="0003783A">
        <w:rPr>
          <w:rFonts w:ascii="Marianne" w:hAnsi="Marianne" w:cs="Arial"/>
          <w:sz w:val="22"/>
          <w:szCs w:val="22"/>
        </w:rPr>
        <w:t>;</w:t>
      </w:r>
    </w:p>
    <w:p w14:paraId="1C919FAE" w14:textId="1CF55429" w:rsidR="00196ECC" w:rsidRPr="0014701E" w:rsidRDefault="00196ECC" w:rsidP="00196ECC">
      <w:pPr>
        <w:numPr>
          <w:ilvl w:val="0"/>
          <w:numId w:val="2"/>
        </w:numPr>
        <w:tabs>
          <w:tab w:val="left" w:pos="284"/>
        </w:tabs>
        <w:ind w:left="0" w:firstLine="0"/>
        <w:rPr>
          <w:rFonts w:ascii="Marianne" w:hAnsi="Marianne" w:cs="Arial"/>
          <w:sz w:val="22"/>
          <w:szCs w:val="22"/>
        </w:rPr>
      </w:pPr>
      <w:proofErr w:type="gramStart"/>
      <w:r w:rsidRPr="0014701E">
        <w:rPr>
          <w:rFonts w:ascii="Marianne" w:hAnsi="Marianne" w:cs="Arial"/>
          <w:sz w:val="22"/>
          <w:szCs w:val="22"/>
        </w:rPr>
        <w:t>le</w:t>
      </w:r>
      <w:proofErr w:type="gramEnd"/>
      <w:r w:rsidRPr="0014701E">
        <w:rPr>
          <w:rFonts w:ascii="Marianne" w:hAnsi="Marianne" w:cs="Arial"/>
          <w:sz w:val="22"/>
          <w:szCs w:val="22"/>
        </w:rPr>
        <w:t xml:space="preserve"> cahier des clauses techniques particulières et s</w:t>
      </w:r>
      <w:r w:rsidR="00B270DE">
        <w:rPr>
          <w:rFonts w:ascii="Marianne" w:hAnsi="Marianne" w:cs="Arial"/>
          <w:sz w:val="22"/>
          <w:szCs w:val="22"/>
        </w:rPr>
        <w:t xml:space="preserve">es </w:t>
      </w:r>
      <w:r w:rsidR="00B270DE" w:rsidRPr="008A5647">
        <w:rPr>
          <w:rFonts w:ascii="Marianne" w:hAnsi="Marianne" w:cs="Arial"/>
          <w:sz w:val="22"/>
          <w:szCs w:val="22"/>
        </w:rPr>
        <w:t xml:space="preserve">annexes </w:t>
      </w:r>
      <w:r w:rsidR="0003783A" w:rsidRPr="008A5647">
        <w:rPr>
          <w:rFonts w:ascii="Marianne" w:hAnsi="Marianne" w:cs="Arial"/>
          <w:sz w:val="22"/>
          <w:szCs w:val="22"/>
        </w:rPr>
        <w:t>(questionnaire technique</w:t>
      </w:r>
      <w:r w:rsidR="00B270DE" w:rsidRPr="008A5647">
        <w:rPr>
          <w:rFonts w:ascii="Marianne" w:hAnsi="Marianne" w:cs="Arial"/>
          <w:sz w:val="22"/>
          <w:szCs w:val="22"/>
        </w:rPr>
        <w:t xml:space="preserve"> et</w:t>
      </w:r>
      <w:r w:rsidR="00B270DE">
        <w:rPr>
          <w:rFonts w:ascii="Marianne" w:hAnsi="Marianne" w:cs="Arial"/>
          <w:sz w:val="22"/>
          <w:szCs w:val="22"/>
        </w:rPr>
        <w:t xml:space="preserve"> </w:t>
      </w:r>
      <w:r w:rsidR="00B270DE">
        <w:rPr>
          <w:rFonts w:ascii="Marianne" w:hAnsi="Marianne" w:cs="Arial"/>
          <w:sz w:val="22"/>
          <w:szCs w:val="22"/>
        </w:rPr>
        <w:tab/>
        <w:t>fiche de données logistiques</w:t>
      </w:r>
      <w:r w:rsidR="009E5C14">
        <w:rPr>
          <w:rFonts w:ascii="Calibri" w:hAnsi="Calibri" w:cs="Calibri"/>
          <w:sz w:val="22"/>
          <w:szCs w:val="22"/>
        </w:rPr>
        <w:t> </w:t>
      </w:r>
      <w:r w:rsidR="009E5C14">
        <w:rPr>
          <w:rFonts w:ascii="Marianne" w:hAnsi="Marianne" w:cs="Arial"/>
          <w:sz w:val="22"/>
          <w:szCs w:val="22"/>
        </w:rPr>
        <w:t>, contrôle élémentaire</w:t>
      </w:r>
      <w:r w:rsidR="0003783A">
        <w:rPr>
          <w:rFonts w:ascii="Marianne" w:hAnsi="Marianne" w:cs="Arial"/>
          <w:sz w:val="22"/>
          <w:szCs w:val="22"/>
        </w:rPr>
        <w:t>)</w:t>
      </w:r>
      <w:r w:rsidRPr="0014701E">
        <w:rPr>
          <w:rFonts w:ascii="Calibri" w:hAnsi="Calibri" w:cs="Calibri"/>
          <w:sz w:val="22"/>
          <w:szCs w:val="22"/>
        </w:rPr>
        <w:t> </w:t>
      </w:r>
      <w:r w:rsidRPr="0014701E">
        <w:rPr>
          <w:rFonts w:ascii="Marianne" w:hAnsi="Marianne" w:cs="Arial"/>
          <w:sz w:val="22"/>
          <w:szCs w:val="22"/>
        </w:rPr>
        <w:t>;</w:t>
      </w:r>
    </w:p>
    <w:p w14:paraId="19A79647" w14:textId="1FDF7917" w:rsidR="00196ECC" w:rsidRPr="0014701E" w:rsidRDefault="00196ECC" w:rsidP="00196ECC">
      <w:pPr>
        <w:numPr>
          <w:ilvl w:val="0"/>
          <w:numId w:val="2"/>
        </w:numPr>
        <w:tabs>
          <w:tab w:val="left" w:pos="284"/>
        </w:tabs>
        <w:ind w:left="0" w:firstLine="0"/>
        <w:rPr>
          <w:rFonts w:ascii="Marianne" w:hAnsi="Marianne" w:cs="Arial"/>
          <w:sz w:val="22"/>
          <w:szCs w:val="22"/>
        </w:rPr>
      </w:pPr>
      <w:proofErr w:type="gramStart"/>
      <w:r w:rsidRPr="0014701E">
        <w:rPr>
          <w:rFonts w:ascii="Marianne" w:hAnsi="Marianne" w:cs="Arial"/>
          <w:sz w:val="22"/>
          <w:szCs w:val="22"/>
        </w:rPr>
        <w:t>le</w:t>
      </w:r>
      <w:proofErr w:type="gramEnd"/>
      <w:r w:rsidRPr="0014701E">
        <w:rPr>
          <w:rFonts w:ascii="Marianne" w:hAnsi="Marianne" w:cs="Arial"/>
          <w:sz w:val="22"/>
          <w:szCs w:val="22"/>
        </w:rPr>
        <w:t xml:space="preserve"> cahier des clauses administratives particulières</w:t>
      </w:r>
      <w:r w:rsidR="003E7171">
        <w:rPr>
          <w:rFonts w:ascii="Calibri" w:hAnsi="Calibri" w:cs="Calibri"/>
          <w:sz w:val="22"/>
          <w:szCs w:val="22"/>
        </w:rPr>
        <w:t> </w:t>
      </w:r>
      <w:r w:rsidR="003E7171">
        <w:rPr>
          <w:rFonts w:ascii="Marianne" w:hAnsi="Marianne" w:cs="Arial"/>
          <w:sz w:val="22"/>
          <w:szCs w:val="22"/>
        </w:rPr>
        <w:t>;</w:t>
      </w:r>
    </w:p>
    <w:p w14:paraId="4D3CE0E2" w14:textId="3904CBBA" w:rsidR="00196ECC" w:rsidRDefault="00196ECC" w:rsidP="00196ECC">
      <w:pPr>
        <w:numPr>
          <w:ilvl w:val="0"/>
          <w:numId w:val="2"/>
        </w:numPr>
        <w:tabs>
          <w:tab w:val="left" w:pos="284"/>
        </w:tabs>
        <w:ind w:left="0" w:firstLine="0"/>
        <w:rPr>
          <w:rFonts w:ascii="Marianne" w:hAnsi="Marianne" w:cs="Arial"/>
          <w:sz w:val="22"/>
          <w:szCs w:val="22"/>
        </w:rPr>
      </w:pPr>
      <w:proofErr w:type="gramStart"/>
      <w:r w:rsidRPr="0014701E">
        <w:rPr>
          <w:rFonts w:ascii="Marianne" w:hAnsi="Marianne" w:cs="Arial"/>
          <w:sz w:val="22"/>
          <w:szCs w:val="22"/>
        </w:rPr>
        <w:t>l’acte</w:t>
      </w:r>
      <w:proofErr w:type="gramEnd"/>
      <w:r w:rsidRPr="0014701E">
        <w:rPr>
          <w:rFonts w:ascii="Marianne" w:hAnsi="Marianne" w:cs="Arial"/>
          <w:sz w:val="22"/>
          <w:szCs w:val="22"/>
        </w:rPr>
        <w:t xml:space="preserve"> d’engagement et s</w:t>
      </w:r>
      <w:r w:rsidR="0003783A">
        <w:rPr>
          <w:rFonts w:ascii="Marianne" w:hAnsi="Marianne" w:cs="Arial"/>
          <w:sz w:val="22"/>
          <w:szCs w:val="22"/>
        </w:rPr>
        <w:t>on</w:t>
      </w:r>
      <w:r w:rsidRPr="0014701E">
        <w:rPr>
          <w:rFonts w:ascii="Marianne" w:hAnsi="Marianne" w:cs="Arial"/>
          <w:sz w:val="22"/>
          <w:szCs w:val="22"/>
        </w:rPr>
        <w:t xml:space="preserve"> annexe</w:t>
      </w:r>
      <w:r w:rsidR="009E5C14">
        <w:rPr>
          <w:rFonts w:ascii="Marianne" w:hAnsi="Marianne" w:cs="Arial"/>
          <w:sz w:val="22"/>
          <w:szCs w:val="22"/>
        </w:rPr>
        <w:t xml:space="preserve"> financière</w:t>
      </w:r>
      <w:r w:rsidR="00115D95">
        <w:rPr>
          <w:rFonts w:ascii="Marianne" w:hAnsi="Marianne" w:cs="Arial"/>
          <w:sz w:val="22"/>
          <w:szCs w:val="22"/>
        </w:rPr>
        <w:t xml:space="preserve"> (BPU)</w:t>
      </w:r>
      <w:r w:rsidRPr="0014701E">
        <w:rPr>
          <w:rFonts w:ascii="Marianne" w:hAnsi="Marianne" w:cs="Arial"/>
          <w:sz w:val="22"/>
          <w:szCs w:val="22"/>
        </w:rPr>
        <w:t xml:space="preserve"> ;</w:t>
      </w:r>
    </w:p>
    <w:p w14:paraId="124C66AE" w14:textId="3D42F9AE" w:rsidR="00115D95" w:rsidRDefault="0003783A" w:rsidP="00196ECC">
      <w:pPr>
        <w:numPr>
          <w:ilvl w:val="0"/>
          <w:numId w:val="2"/>
        </w:numPr>
        <w:tabs>
          <w:tab w:val="left" w:pos="284"/>
        </w:tabs>
        <w:ind w:left="0" w:firstLine="0"/>
        <w:rPr>
          <w:rFonts w:ascii="Marianne" w:hAnsi="Marianne" w:cs="Arial"/>
          <w:sz w:val="22"/>
          <w:szCs w:val="22"/>
        </w:rPr>
      </w:pPr>
      <w:proofErr w:type="gramStart"/>
      <w:r>
        <w:rPr>
          <w:rFonts w:ascii="Marianne" w:hAnsi="Marianne" w:cs="Arial"/>
          <w:sz w:val="22"/>
          <w:szCs w:val="22"/>
        </w:rPr>
        <w:t>la</w:t>
      </w:r>
      <w:proofErr w:type="gramEnd"/>
      <w:r>
        <w:rPr>
          <w:rFonts w:ascii="Marianne" w:hAnsi="Marianne" w:cs="Arial"/>
          <w:sz w:val="22"/>
          <w:szCs w:val="22"/>
        </w:rPr>
        <w:t xml:space="preserve"> fiche contact</w:t>
      </w:r>
      <w:r w:rsidR="00C04C99">
        <w:rPr>
          <w:rFonts w:ascii="Calibri" w:hAnsi="Calibri" w:cs="Calibri"/>
          <w:sz w:val="22"/>
          <w:szCs w:val="22"/>
        </w:rPr>
        <w:t>.</w:t>
      </w:r>
    </w:p>
    <w:p w14:paraId="20290E1B" w14:textId="77777777" w:rsidR="00196ECC" w:rsidRPr="0014701E" w:rsidRDefault="00196ECC" w:rsidP="00196ECC">
      <w:pPr>
        <w:pStyle w:val="Titre2"/>
        <w:tabs>
          <w:tab w:val="num" w:pos="426"/>
        </w:tabs>
        <w:ind w:left="0" w:firstLine="0"/>
        <w:rPr>
          <w:rFonts w:ascii="Marianne" w:hAnsi="Marianne"/>
          <w:sz w:val="22"/>
          <w:szCs w:val="22"/>
        </w:rPr>
      </w:pPr>
      <w:bookmarkStart w:id="37" w:name="_Toc225323434"/>
      <w:r w:rsidRPr="0014701E">
        <w:rPr>
          <w:rFonts w:ascii="Marianne" w:hAnsi="Marianne"/>
          <w:sz w:val="22"/>
          <w:szCs w:val="22"/>
        </w:rPr>
        <w:t>Téléchargement du dossier de consultation des entreprises</w:t>
      </w:r>
      <w:bookmarkEnd w:id="37"/>
    </w:p>
    <w:p w14:paraId="620EDD60" w14:textId="77777777" w:rsidR="00196ECC" w:rsidRPr="0014701E" w:rsidRDefault="00196ECC" w:rsidP="00196ECC">
      <w:pPr>
        <w:spacing w:after="120"/>
        <w:rPr>
          <w:rFonts w:ascii="Marianne" w:hAnsi="Marianne" w:cs="Arial"/>
          <w:color w:val="000000"/>
          <w:sz w:val="22"/>
          <w:szCs w:val="22"/>
        </w:rPr>
      </w:pPr>
      <w:r w:rsidRPr="0014701E">
        <w:rPr>
          <w:rFonts w:ascii="Marianne" w:hAnsi="Marianne" w:cs="Arial"/>
          <w:color w:val="000000"/>
          <w:sz w:val="22"/>
          <w:szCs w:val="22"/>
        </w:rPr>
        <w:t xml:space="preserve">Le Dossier de Consultation des Entreprises (DCE) pourra être téléchargé sur la </w:t>
      </w:r>
      <w:r w:rsidRPr="0014701E">
        <w:rPr>
          <w:rFonts w:ascii="Marianne" w:hAnsi="Marianne" w:cs="Arial"/>
          <w:b/>
          <w:sz w:val="22"/>
          <w:szCs w:val="22"/>
        </w:rPr>
        <w:t>PLACE</w:t>
      </w:r>
      <w:r w:rsidRPr="0014701E">
        <w:rPr>
          <w:rFonts w:ascii="Marianne" w:hAnsi="Marianne" w:cs="Arial"/>
          <w:color w:val="000000"/>
          <w:sz w:val="22"/>
          <w:szCs w:val="22"/>
        </w:rPr>
        <w:t xml:space="preserve"> accessible depuis </w:t>
      </w:r>
      <w:hyperlink r:id="rId10" w:history="1">
        <w:r w:rsidRPr="0014701E">
          <w:rPr>
            <w:rStyle w:val="Lienhypertexte"/>
            <w:rFonts w:ascii="Marianne" w:hAnsi="Marianne" w:cs="Arial"/>
            <w:sz w:val="22"/>
            <w:szCs w:val="22"/>
          </w:rPr>
          <w:t>www.marches-publics.gouv.fr</w:t>
        </w:r>
      </w:hyperlink>
      <w:r w:rsidR="007E6FA2" w:rsidRPr="0014701E">
        <w:rPr>
          <w:rFonts w:ascii="Marianne" w:hAnsi="Marianne" w:cs="Arial"/>
          <w:color w:val="0000FF"/>
          <w:sz w:val="22"/>
          <w:szCs w:val="22"/>
        </w:rPr>
        <w:t xml:space="preserve">. </w:t>
      </w:r>
      <w:r w:rsidRPr="0014701E">
        <w:rPr>
          <w:rFonts w:ascii="Marianne" w:hAnsi="Marianne" w:cs="Arial"/>
          <w:color w:val="000000"/>
          <w:sz w:val="22"/>
          <w:szCs w:val="22"/>
        </w:rPr>
        <w:t>Le téléchargement peut s’effectuer soit en s’identifiant, de façon à être informé en cas de modification du DCE, soit de manière anonyme.</w:t>
      </w:r>
      <w:r w:rsidR="007E6FA2" w:rsidRPr="0014701E">
        <w:rPr>
          <w:rFonts w:ascii="Marianne" w:hAnsi="Marianne" w:cs="Arial"/>
          <w:color w:val="000000"/>
          <w:sz w:val="22"/>
          <w:szCs w:val="22"/>
        </w:rPr>
        <w:t xml:space="preserve"> Dans cette dernière hypothèse, aucune information relative aux modifications éventuelles du DCE ne pourra être reçue.</w:t>
      </w:r>
    </w:p>
    <w:p w14:paraId="6F4F9539" w14:textId="77777777" w:rsidR="00196ECC" w:rsidRPr="0014701E" w:rsidRDefault="00196ECC" w:rsidP="00196ECC">
      <w:pPr>
        <w:spacing w:after="60"/>
        <w:rPr>
          <w:rFonts w:ascii="Marianne" w:hAnsi="Marianne" w:cs="Arial"/>
          <w:color w:val="000000"/>
          <w:sz w:val="22"/>
          <w:szCs w:val="22"/>
        </w:rPr>
      </w:pPr>
      <w:r w:rsidRPr="0014701E">
        <w:rPr>
          <w:rFonts w:ascii="Marianne" w:hAnsi="Marianne" w:cs="Arial"/>
          <w:color w:val="000000"/>
          <w:sz w:val="22"/>
          <w:szCs w:val="22"/>
        </w:rPr>
        <w:t xml:space="preserve">Pour être informé des échanges avec l'acheteur, l'opérateur économique devra vérifier que l'adresse des échanges avec la </w:t>
      </w:r>
      <w:r w:rsidRPr="0014701E">
        <w:rPr>
          <w:rFonts w:ascii="Marianne" w:hAnsi="Marianne" w:cs="Arial"/>
          <w:b/>
          <w:sz w:val="22"/>
          <w:szCs w:val="22"/>
        </w:rPr>
        <w:t>PLACE</w:t>
      </w:r>
      <w:r w:rsidR="0047558C" w:rsidRPr="0014701E">
        <w:rPr>
          <w:rFonts w:ascii="Marianne" w:hAnsi="Marianne" w:cs="Arial"/>
          <w:color w:val="000000"/>
          <w:sz w:val="22"/>
          <w:szCs w:val="22"/>
        </w:rPr>
        <w:t xml:space="preserve"> </w:t>
      </w:r>
      <w:hyperlink r:id="rId11" w:history="1">
        <w:r w:rsidRPr="0014701E">
          <w:rPr>
            <w:rStyle w:val="Lienhypertexte"/>
            <w:rFonts w:ascii="Marianne" w:hAnsi="Marianne" w:cs="Arial"/>
            <w:sz w:val="22"/>
            <w:szCs w:val="22"/>
          </w:rPr>
          <w:t>nepasr</w:t>
        </w:r>
        <w:r w:rsidR="0047558C" w:rsidRPr="0014701E">
          <w:rPr>
            <w:rStyle w:val="Lienhypertexte"/>
            <w:rFonts w:ascii="Marianne" w:hAnsi="Marianne" w:cs="Arial"/>
            <w:sz w:val="22"/>
            <w:szCs w:val="22"/>
          </w:rPr>
          <w:t>epondre@marches-publics.gouv.fr</w:t>
        </w:r>
      </w:hyperlink>
      <w:r w:rsidRPr="0014701E">
        <w:rPr>
          <w:rFonts w:ascii="Marianne" w:hAnsi="Marianne" w:cs="Arial"/>
          <w:color w:val="000000"/>
          <w:sz w:val="22"/>
          <w:szCs w:val="22"/>
        </w:rPr>
        <w:t xml:space="preserve"> soit accessible ou mise sur liste blanche pour passer les filtres des serveurs proxy en place dans les entreprises.</w:t>
      </w:r>
    </w:p>
    <w:p w14:paraId="5B1C9461" w14:textId="77777777" w:rsidR="00196ECC" w:rsidRPr="0014701E" w:rsidRDefault="00196ECC" w:rsidP="007E6FA2">
      <w:pPr>
        <w:spacing w:after="120"/>
        <w:rPr>
          <w:rFonts w:ascii="Marianne" w:hAnsi="Marianne" w:cs="Arial"/>
          <w:sz w:val="22"/>
          <w:szCs w:val="22"/>
        </w:rPr>
      </w:pPr>
      <w:r w:rsidRPr="0014701E">
        <w:rPr>
          <w:rFonts w:ascii="Marianne" w:hAnsi="Marianne" w:cs="Arial"/>
          <w:color w:val="000000"/>
          <w:sz w:val="22"/>
          <w:szCs w:val="22"/>
        </w:rPr>
        <w:t>La transmission d’éventuels documents sensibles ou confidentiels se fera de façon séparée par voie papier.</w:t>
      </w:r>
      <w:sdt>
        <w:sdtPr>
          <w:rPr>
            <w:rFonts w:ascii="Marianne" w:hAnsi="Marianne" w:cs="Arial"/>
            <w:color w:val="000000"/>
            <w:sz w:val="22"/>
            <w:szCs w:val="22"/>
          </w:rPr>
          <w:id w:val="1623113092"/>
          <w:placeholder>
            <w:docPart w:val="B2818CEC8B8842C4A247CA1E836A3F21"/>
          </w:placeholder>
          <w:showingPlcHdr/>
        </w:sdtPr>
        <w:sdtEndPr/>
        <w:sdtContent>
          <w:r w:rsidR="00806DAF" w:rsidRPr="0014701E">
            <w:rPr>
              <w:rStyle w:val="Textedelespacerserv"/>
              <w:rFonts w:ascii="Marianne" w:hAnsi="Marianne" w:cs="Arial"/>
              <w:vanish/>
              <w:sz w:val="22"/>
              <w:szCs w:val="22"/>
            </w:rPr>
            <w:t>Cliquez ici pour ajouter</w:t>
          </w:r>
          <w:r w:rsidR="007E6FA2" w:rsidRPr="0014701E">
            <w:rPr>
              <w:rStyle w:val="Textedelespacerserv"/>
              <w:rFonts w:ascii="Marianne" w:hAnsi="Marianne" w:cs="Arial"/>
              <w:vanish/>
              <w:sz w:val="22"/>
              <w:szCs w:val="22"/>
            </w:rPr>
            <w:t xml:space="preserve"> du texte.</w:t>
          </w:r>
        </w:sdtContent>
      </w:sdt>
    </w:p>
    <w:p w14:paraId="727543FF" w14:textId="77777777" w:rsidR="00196ECC" w:rsidRPr="0014701E" w:rsidRDefault="00196ECC" w:rsidP="00196ECC">
      <w:pPr>
        <w:pStyle w:val="Titre2"/>
        <w:tabs>
          <w:tab w:val="left" w:pos="426"/>
        </w:tabs>
        <w:ind w:left="0" w:firstLine="0"/>
        <w:rPr>
          <w:rFonts w:ascii="Marianne" w:hAnsi="Marianne"/>
          <w:sz w:val="22"/>
          <w:szCs w:val="22"/>
        </w:rPr>
      </w:pPr>
      <w:bookmarkStart w:id="38" w:name="_Toc473733691"/>
      <w:bookmarkStart w:id="39" w:name="_Toc225323435"/>
      <w:r w:rsidRPr="0014701E">
        <w:rPr>
          <w:rFonts w:ascii="Marianne" w:hAnsi="Marianne"/>
          <w:sz w:val="22"/>
          <w:szCs w:val="22"/>
        </w:rPr>
        <w:t>Modification du dossier de consultation</w:t>
      </w:r>
      <w:bookmarkEnd w:id="38"/>
      <w:r w:rsidR="00117D37" w:rsidRPr="0014701E">
        <w:rPr>
          <w:rFonts w:ascii="Marianne" w:hAnsi="Marianne"/>
          <w:sz w:val="22"/>
          <w:szCs w:val="22"/>
        </w:rPr>
        <w:t xml:space="preserve"> des entreprises</w:t>
      </w:r>
      <w:bookmarkEnd w:id="39"/>
    </w:p>
    <w:p w14:paraId="17BE8A05" w14:textId="77777777" w:rsidR="00196ECC" w:rsidRPr="0014701E" w:rsidRDefault="00196ECC" w:rsidP="00196ECC">
      <w:pPr>
        <w:spacing w:after="60"/>
        <w:rPr>
          <w:rFonts w:ascii="Marianne" w:hAnsi="Marianne" w:cs="Arial"/>
          <w:noProof/>
          <w:sz w:val="22"/>
          <w:szCs w:val="22"/>
        </w:rPr>
      </w:pPr>
      <w:r w:rsidRPr="0014701E">
        <w:rPr>
          <w:rFonts w:ascii="Marianne" w:hAnsi="Marianne" w:cs="Arial"/>
          <w:noProof/>
          <w:sz w:val="22"/>
          <w:szCs w:val="22"/>
        </w:rPr>
        <w:t xml:space="preserve">Le représentant du pouvoir adjudicateur se réserve le droit de modifier des dispositions du dossier de consultation en cours de procédure. </w:t>
      </w:r>
    </w:p>
    <w:p w14:paraId="03C1A960" w14:textId="77777777" w:rsidR="00196ECC" w:rsidRPr="0014701E" w:rsidRDefault="0047558C" w:rsidP="00196ECC">
      <w:pPr>
        <w:spacing w:after="60"/>
        <w:rPr>
          <w:rFonts w:ascii="Marianne" w:hAnsi="Marianne" w:cs="Arial"/>
          <w:noProof/>
          <w:sz w:val="22"/>
          <w:szCs w:val="22"/>
        </w:rPr>
      </w:pPr>
      <w:r w:rsidRPr="0014701E">
        <w:rPr>
          <w:rFonts w:ascii="Marianne" w:hAnsi="Marianne" w:cs="Arial"/>
          <w:noProof/>
          <w:sz w:val="22"/>
          <w:szCs w:val="22"/>
        </w:rPr>
        <w:t>U</w:t>
      </w:r>
      <w:r w:rsidR="00196ECC" w:rsidRPr="0014701E">
        <w:rPr>
          <w:rFonts w:ascii="Marianne" w:hAnsi="Marianne" w:cs="Arial"/>
          <w:noProof/>
          <w:sz w:val="22"/>
          <w:szCs w:val="22"/>
        </w:rPr>
        <w:t xml:space="preserve">n délai minimal de 6 jours francs </w:t>
      </w:r>
      <w:r w:rsidRPr="0014701E">
        <w:rPr>
          <w:rFonts w:ascii="Marianne" w:hAnsi="Marianne" w:cs="Arial"/>
          <w:noProof/>
          <w:sz w:val="22"/>
          <w:szCs w:val="22"/>
        </w:rPr>
        <w:t xml:space="preserve">est garanti </w:t>
      </w:r>
      <w:r w:rsidR="00196ECC" w:rsidRPr="0014701E">
        <w:rPr>
          <w:rFonts w:ascii="Marianne" w:hAnsi="Marianne" w:cs="Arial"/>
          <w:noProof/>
          <w:sz w:val="22"/>
          <w:szCs w:val="22"/>
        </w:rPr>
        <w:t>entre la date d’envoi de l’additif et la date de remise des offres. Au besoin, un report de cette dernière sera décidé.</w:t>
      </w:r>
    </w:p>
    <w:p w14:paraId="378B8D42" w14:textId="77777777" w:rsidR="00196ECC" w:rsidRPr="0014701E" w:rsidRDefault="00196ECC" w:rsidP="00196ECC">
      <w:pPr>
        <w:spacing w:after="60"/>
        <w:rPr>
          <w:rFonts w:ascii="Marianne" w:hAnsi="Marianne" w:cs="Arial"/>
          <w:noProof/>
          <w:sz w:val="22"/>
          <w:szCs w:val="22"/>
        </w:rPr>
      </w:pPr>
      <w:r w:rsidRPr="0014701E">
        <w:rPr>
          <w:rFonts w:ascii="Marianne" w:hAnsi="Marianne" w:cs="Arial"/>
          <w:noProof/>
          <w:sz w:val="22"/>
          <w:szCs w:val="22"/>
        </w:rPr>
        <w:t>Les candidats devront répondre sur la base du dossier de consultation modifié, sans pouvoir élever aucune réclamation à ce sujet.</w:t>
      </w:r>
    </w:p>
    <w:p w14:paraId="7FB6FE74" w14:textId="77777777" w:rsidR="00196ECC" w:rsidRPr="0014701E" w:rsidRDefault="00196ECC" w:rsidP="00196ECC">
      <w:pPr>
        <w:pStyle w:val="Titre2"/>
        <w:tabs>
          <w:tab w:val="left" w:pos="426"/>
        </w:tabs>
        <w:ind w:left="0" w:firstLine="0"/>
        <w:rPr>
          <w:rFonts w:ascii="Marianne" w:hAnsi="Marianne"/>
          <w:noProof/>
          <w:sz w:val="22"/>
          <w:szCs w:val="22"/>
        </w:rPr>
      </w:pPr>
      <w:bookmarkStart w:id="40" w:name="_Toc473733692"/>
      <w:bookmarkStart w:id="41" w:name="_Toc225323436"/>
      <w:r w:rsidRPr="0014701E">
        <w:rPr>
          <w:rFonts w:ascii="Marianne" w:hAnsi="Marianne"/>
          <w:sz w:val="22"/>
          <w:szCs w:val="22"/>
        </w:rPr>
        <w:t>Demande de renseignements complémentaires</w:t>
      </w:r>
      <w:bookmarkEnd w:id="40"/>
      <w:bookmarkEnd w:id="41"/>
    </w:p>
    <w:p w14:paraId="2A4CB468" w14:textId="77777777" w:rsidR="00196ECC" w:rsidRPr="0014701E" w:rsidRDefault="00196ECC" w:rsidP="00196ECC">
      <w:pPr>
        <w:spacing w:after="60"/>
        <w:rPr>
          <w:rFonts w:ascii="Marianne" w:hAnsi="Marianne" w:cs="Arial"/>
          <w:noProof/>
          <w:sz w:val="22"/>
          <w:szCs w:val="22"/>
        </w:rPr>
      </w:pPr>
      <w:r w:rsidRPr="0014701E">
        <w:rPr>
          <w:rFonts w:ascii="Marianne" w:hAnsi="Marianne" w:cs="Arial"/>
          <w:noProof/>
          <w:sz w:val="22"/>
          <w:szCs w:val="22"/>
        </w:rPr>
        <w:t>Pour obtenir tout renseignement complémentaire sur le dossier de consultation, les candidats devront faire parvenir, 8 jours francs au moins avant la date de remise de l’offre une demande écrite de renseignements complémentaires. Passé ce délai, aucune réponse ne sera fournie par le représentant du pouvoir adjudicateur.</w:t>
      </w:r>
    </w:p>
    <w:p w14:paraId="5BB1D4D1" w14:textId="77777777" w:rsidR="00196ECC" w:rsidRPr="0014701E" w:rsidRDefault="00196ECC" w:rsidP="007E6FA2">
      <w:pPr>
        <w:spacing w:after="60"/>
        <w:rPr>
          <w:rFonts w:ascii="Marianne" w:hAnsi="Marianne" w:cs="Arial"/>
          <w:noProof/>
          <w:sz w:val="22"/>
          <w:szCs w:val="22"/>
        </w:rPr>
      </w:pPr>
      <w:r w:rsidRPr="0014701E">
        <w:rPr>
          <w:rFonts w:ascii="Marianne" w:hAnsi="Marianne" w:cs="Arial"/>
          <w:noProof/>
          <w:sz w:val="22"/>
          <w:szCs w:val="22"/>
        </w:rPr>
        <w:t>Le candidat adressera ses éventuelles demandes de renseignement</w:t>
      </w:r>
      <w:r w:rsidR="002D7B03" w:rsidRPr="0014701E">
        <w:rPr>
          <w:rFonts w:ascii="Marianne" w:hAnsi="Marianne" w:cs="Arial"/>
          <w:noProof/>
          <w:sz w:val="22"/>
          <w:szCs w:val="22"/>
        </w:rPr>
        <w:t>s</w:t>
      </w:r>
      <w:r w:rsidRPr="0014701E">
        <w:rPr>
          <w:rFonts w:ascii="Marianne" w:hAnsi="Marianne" w:cs="Arial"/>
          <w:noProof/>
          <w:sz w:val="22"/>
          <w:szCs w:val="22"/>
        </w:rPr>
        <w:t xml:space="preserve"> </w:t>
      </w:r>
      <w:r w:rsidR="007E6FA2" w:rsidRPr="0014701E">
        <w:rPr>
          <w:rFonts w:ascii="Marianne" w:hAnsi="Marianne" w:cs="Arial"/>
          <w:noProof/>
          <w:sz w:val="22"/>
          <w:szCs w:val="22"/>
        </w:rPr>
        <w:t>en utilisant</w:t>
      </w:r>
      <w:r w:rsidRPr="0014701E">
        <w:rPr>
          <w:rFonts w:ascii="Marianne" w:hAnsi="Marianne" w:cs="Arial"/>
          <w:noProof/>
          <w:sz w:val="22"/>
          <w:szCs w:val="22"/>
        </w:rPr>
        <w:t xml:space="preserve"> </w:t>
      </w:r>
      <w:r w:rsidR="007E6FA2" w:rsidRPr="0014701E">
        <w:rPr>
          <w:rFonts w:ascii="Marianne" w:hAnsi="Marianne" w:cs="Arial"/>
          <w:noProof/>
          <w:sz w:val="22"/>
          <w:szCs w:val="22"/>
        </w:rPr>
        <w:t>le</w:t>
      </w:r>
      <w:r w:rsidRPr="0014701E">
        <w:rPr>
          <w:rFonts w:ascii="Marianne" w:hAnsi="Marianne" w:cs="Arial"/>
          <w:noProof/>
          <w:sz w:val="22"/>
          <w:szCs w:val="22"/>
        </w:rPr>
        <w:t xml:space="preserve"> profil acheteur de la DAPSA à l’adresse suivante : </w:t>
      </w:r>
      <w:hyperlink r:id="rId12" w:history="1">
        <w:r w:rsidRPr="0014701E">
          <w:rPr>
            <w:rStyle w:val="Lienhypertexte"/>
            <w:rFonts w:ascii="Marianne" w:hAnsi="Marianne" w:cs="Arial"/>
            <w:noProof/>
            <w:sz w:val="22"/>
            <w:szCs w:val="22"/>
          </w:rPr>
          <w:t>www.marches-publics.gouv.fr</w:t>
        </w:r>
      </w:hyperlink>
      <w:r w:rsidRPr="0014701E">
        <w:rPr>
          <w:rFonts w:ascii="Marianne" w:hAnsi="Marianne" w:cs="Arial"/>
          <w:noProof/>
          <w:sz w:val="22"/>
          <w:szCs w:val="22"/>
        </w:rPr>
        <w:t xml:space="preserve"> (</w:t>
      </w:r>
      <w:r w:rsidRPr="0014701E">
        <w:rPr>
          <w:rFonts w:ascii="Marianne" w:hAnsi="Marianne" w:cs="Arial"/>
          <w:b/>
          <w:noProof/>
          <w:sz w:val="22"/>
          <w:szCs w:val="22"/>
        </w:rPr>
        <w:t>PLACE</w:t>
      </w:r>
      <w:r w:rsidRPr="0014701E">
        <w:rPr>
          <w:rFonts w:ascii="Marianne" w:hAnsi="Marianne" w:cs="Arial"/>
          <w:noProof/>
          <w:sz w:val="22"/>
          <w:szCs w:val="22"/>
        </w:rPr>
        <w:t>). Après s’être identifié, le candidat dépose sa demande de renseignement et il est averti, par courriel, du dépôt de la réponse par la DAPSA. Cette procédure assure une traçabilité du dépô</w:t>
      </w:r>
      <w:r w:rsidR="007E6FA2" w:rsidRPr="0014701E">
        <w:rPr>
          <w:rFonts w:ascii="Marianne" w:hAnsi="Marianne" w:cs="Arial"/>
          <w:noProof/>
          <w:sz w:val="22"/>
          <w:szCs w:val="22"/>
        </w:rPr>
        <w:t>t des demandes de renseignement.</w:t>
      </w:r>
    </w:p>
    <w:p w14:paraId="503E4A5D" w14:textId="77777777" w:rsidR="00196ECC" w:rsidRPr="0014701E" w:rsidRDefault="002D7B03" w:rsidP="008F2194">
      <w:pPr>
        <w:spacing w:after="60"/>
        <w:rPr>
          <w:rFonts w:ascii="Marianne" w:hAnsi="Marianne" w:cs="Arial"/>
          <w:noProof/>
          <w:sz w:val="22"/>
          <w:szCs w:val="22"/>
        </w:rPr>
      </w:pPr>
      <w:r w:rsidRPr="0014701E">
        <w:rPr>
          <w:rFonts w:ascii="Marianne" w:hAnsi="Marianne" w:cs="Arial"/>
          <w:noProof/>
          <w:sz w:val="22"/>
          <w:szCs w:val="22"/>
        </w:rPr>
        <w:t>Le candidat</w:t>
      </w:r>
      <w:r w:rsidR="00196ECC" w:rsidRPr="0014701E">
        <w:rPr>
          <w:rFonts w:ascii="Marianne" w:hAnsi="Marianne" w:cs="Arial"/>
          <w:noProof/>
          <w:sz w:val="22"/>
          <w:szCs w:val="22"/>
        </w:rPr>
        <w:t xml:space="preserve"> devra vérifier que son adresse électronique est correctement orthographiée</w:t>
      </w:r>
      <w:r w:rsidR="00014523" w:rsidRPr="0014701E">
        <w:rPr>
          <w:rFonts w:ascii="Marianne" w:hAnsi="Marianne" w:cs="Arial"/>
          <w:noProof/>
          <w:sz w:val="22"/>
          <w:szCs w:val="22"/>
        </w:rPr>
        <w:t>,</w:t>
      </w:r>
      <w:r w:rsidR="00196ECC" w:rsidRPr="0014701E">
        <w:rPr>
          <w:rFonts w:ascii="Marianne" w:hAnsi="Marianne" w:cs="Arial"/>
          <w:noProof/>
          <w:sz w:val="22"/>
          <w:szCs w:val="22"/>
        </w:rPr>
        <w:t xml:space="preserve"> et il lui est vivement recommandé de consulter très régulièrement les courriels reçus à cette adresse électronique</w:t>
      </w:r>
      <w:r w:rsidRPr="0014701E">
        <w:rPr>
          <w:rFonts w:ascii="Marianne" w:hAnsi="Marianne" w:cs="Arial"/>
          <w:noProof/>
          <w:sz w:val="22"/>
          <w:szCs w:val="22"/>
        </w:rPr>
        <w:t xml:space="preserve"> (</w:t>
      </w:r>
      <w:r w:rsidRPr="0014701E">
        <w:rPr>
          <w:rFonts w:ascii="Marianne" w:hAnsi="Marianne" w:cs="Arial"/>
          <w:i/>
          <w:noProof/>
          <w:sz w:val="22"/>
          <w:szCs w:val="22"/>
        </w:rPr>
        <w:t>y compris le dossier «</w:t>
      </w:r>
      <w:r w:rsidRPr="0014701E">
        <w:rPr>
          <w:rFonts w:ascii="Calibri" w:hAnsi="Calibri" w:cs="Calibri"/>
          <w:i/>
          <w:noProof/>
          <w:sz w:val="22"/>
          <w:szCs w:val="22"/>
        </w:rPr>
        <w:t> </w:t>
      </w:r>
      <w:r w:rsidRPr="0014701E">
        <w:rPr>
          <w:rFonts w:ascii="Marianne" w:hAnsi="Marianne" w:cs="Arial"/>
          <w:i/>
          <w:noProof/>
          <w:sz w:val="22"/>
          <w:szCs w:val="22"/>
        </w:rPr>
        <w:t>SPAM</w:t>
      </w:r>
      <w:r w:rsidRPr="0014701E">
        <w:rPr>
          <w:rFonts w:ascii="Calibri" w:hAnsi="Calibri" w:cs="Calibri"/>
          <w:i/>
          <w:noProof/>
          <w:sz w:val="22"/>
          <w:szCs w:val="22"/>
        </w:rPr>
        <w:t> </w:t>
      </w:r>
      <w:r w:rsidRPr="0014701E">
        <w:rPr>
          <w:rFonts w:ascii="Marianne" w:hAnsi="Marianne" w:cs="Marianne"/>
          <w:i/>
          <w:noProof/>
          <w:sz w:val="22"/>
          <w:szCs w:val="22"/>
        </w:rPr>
        <w:t>»</w:t>
      </w:r>
      <w:r w:rsidRPr="0014701E">
        <w:rPr>
          <w:rFonts w:ascii="Marianne" w:hAnsi="Marianne" w:cs="Arial"/>
          <w:i/>
          <w:noProof/>
          <w:sz w:val="22"/>
          <w:szCs w:val="22"/>
        </w:rPr>
        <w:t xml:space="preserve"> ou </w:t>
      </w:r>
      <w:r w:rsidRPr="0014701E">
        <w:rPr>
          <w:rFonts w:ascii="Marianne" w:hAnsi="Marianne" w:cs="Marianne"/>
          <w:i/>
          <w:noProof/>
          <w:sz w:val="22"/>
          <w:szCs w:val="22"/>
        </w:rPr>
        <w:t>«</w:t>
      </w:r>
      <w:r w:rsidRPr="0014701E">
        <w:rPr>
          <w:rFonts w:ascii="Calibri" w:hAnsi="Calibri" w:cs="Calibri"/>
          <w:i/>
          <w:noProof/>
          <w:sz w:val="22"/>
          <w:szCs w:val="22"/>
        </w:rPr>
        <w:t> </w:t>
      </w:r>
      <w:r w:rsidRPr="0014701E">
        <w:rPr>
          <w:rFonts w:ascii="Marianne" w:hAnsi="Marianne" w:cs="Arial"/>
          <w:i/>
          <w:noProof/>
          <w:sz w:val="22"/>
          <w:szCs w:val="22"/>
        </w:rPr>
        <w:t>courriers ind</w:t>
      </w:r>
      <w:r w:rsidRPr="0014701E">
        <w:rPr>
          <w:rFonts w:ascii="Marianne" w:hAnsi="Marianne" w:cs="Marianne"/>
          <w:i/>
          <w:noProof/>
          <w:sz w:val="22"/>
          <w:szCs w:val="22"/>
        </w:rPr>
        <w:t>é</w:t>
      </w:r>
      <w:r w:rsidRPr="0014701E">
        <w:rPr>
          <w:rFonts w:ascii="Marianne" w:hAnsi="Marianne" w:cs="Arial"/>
          <w:i/>
          <w:noProof/>
          <w:sz w:val="22"/>
          <w:szCs w:val="22"/>
        </w:rPr>
        <w:t>sirables</w:t>
      </w:r>
      <w:r w:rsidRPr="0014701E">
        <w:rPr>
          <w:rFonts w:ascii="Calibri" w:hAnsi="Calibri" w:cs="Calibri"/>
          <w:i/>
          <w:noProof/>
          <w:sz w:val="22"/>
          <w:szCs w:val="22"/>
        </w:rPr>
        <w:t> </w:t>
      </w:r>
      <w:r w:rsidRPr="0014701E">
        <w:rPr>
          <w:rFonts w:ascii="Marianne" w:hAnsi="Marianne" w:cs="Marianne"/>
          <w:i/>
          <w:noProof/>
          <w:sz w:val="22"/>
          <w:szCs w:val="22"/>
        </w:rPr>
        <w:t>»</w:t>
      </w:r>
      <w:r w:rsidRPr="0014701E">
        <w:rPr>
          <w:rFonts w:ascii="Marianne" w:hAnsi="Marianne" w:cs="Arial"/>
          <w:noProof/>
          <w:sz w:val="22"/>
          <w:szCs w:val="22"/>
        </w:rPr>
        <w:t>).</w:t>
      </w:r>
    </w:p>
    <w:p w14:paraId="00B7B5F8" w14:textId="77777777" w:rsidR="00196ECC" w:rsidRPr="0014701E" w:rsidRDefault="00196ECC" w:rsidP="00562B1E">
      <w:pPr>
        <w:spacing w:after="60"/>
        <w:rPr>
          <w:rFonts w:ascii="Marianne" w:hAnsi="Marianne" w:cs="Arial"/>
          <w:noProof/>
          <w:sz w:val="22"/>
          <w:szCs w:val="22"/>
        </w:rPr>
      </w:pPr>
      <w:r w:rsidRPr="0014701E">
        <w:rPr>
          <w:rFonts w:ascii="Marianne" w:hAnsi="Marianne" w:cs="Arial"/>
          <w:noProof/>
          <w:sz w:val="22"/>
          <w:szCs w:val="22"/>
        </w:rPr>
        <w:t xml:space="preserve">La DAPSA répondra </w:t>
      </w:r>
      <w:r w:rsidR="007E6FA2" w:rsidRPr="0014701E">
        <w:rPr>
          <w:rFonts w:ascii="Marianne" w:hAnsi="Marianne" w:cs="Arial"/>
          <w:i/>
          <w:noProof/>
          <w:sz w:val="22"/>
          <w:szCs w:val="22"/>
        </w:rPr>
        <w:t>via</w:t>
      </w:r>
      <w:r w:rsidR="007E6FA2" w:rsidRPr="0014701E">
        <w:rPr>
          <w:rFonts w:ascii="Marianne" w:hAnsi="Marianne" w:cs="Arial"/>
          <w:noProof/>
          <w:sz w:val="22"/>
          <w:szCs w:val="22"/>
        </w:rPr>
        <w:t xml:space="preserve"> </w:t>
      </w:r>
      <w:r w:rsidR="007E6FA2" w:rsidRPr="0014701E">
        <w:rPr>
          <w:rFonts w:ascii="Marianne" w:hAnsi="Marianne" w:cs="Arial"/>
          <w:b/>
          <w:noProof/>
          <w:sz w:val="22"/>
          <w:szCs w:val="22"/>
        </w:rPr>
        <w:t>PLACE</w:t>
      </w:r>
      <w:r w:rsidRPr="0014701E">
        <w:rPr>
          <w:rFonts w:ascii="Marianne" w:hAnsi="Marianne" w:cs="Arial"/>
          <w:noProof/>
          <w:sz w:val="22"/>
          <w:szCs w:val="22"/>
        </w:rPr>
        <w:t xml:space="preserve"> aux demandes de renseignements complémentaires avant la date limite fixée pour la remise des offres. </w:t>
      </w:r>
    </w:p>
    <w:p w14:paraId="22CC98F4" w14:textId="77777777" w:rsidR="00196ECC" w:rsidRPr="0014701E" w:rsidRDefault="00196ECC" w:rsidP="00196ECC">
      <w:pPr>
        <w:spacing w:after="120"/>
        <w:rPr>
          <w:rFonts w:ascii="Marianne" w:hAnsi="Marianne" w:cs="Arial"/>
          <w:noProof/>
          <w:sz w:val="22"/>
          <w:szCs w:val="22"/>
        </w:rPr>
      </w:pPr>
      <w:r w:rsidRPr="0014701E">
        <w:rPr>
          <w:rFonts w:ascii="Marianne" w:hAnsi="Marianne" w:cs="Arial"/>
          <w:noProof/>
          <w:sz w:val="22"/>
          <w:szCs w:val="22"/>
        </w:rPr>
        <w:t>Si les réponses à ces demandes de renseignements complémentaires apportent au candidat demandeur des précisions supplémentaires (</w:t>
      </w:r>
      <w:r w:rsidRPr="0014701E">
        <w:rPr>
          <w:rFonts w:ascii="Marianne" w:hAnsi="Marianne" w:cs="Arial"/>
          <w:i/>
          <w:noProof/>
          <w:sz w:val="22"/>
          <w:szCs w:val="22"/>
        </w:rPr>
        <w:t>et non une simple confirmation d’un élément explicitement décrit dans le dossier de consultation</w:t>
      </w:r>
      <w:r w:rsidRPr="0014701E">
        <w:rPr>
          <w:rFonts w:ascii="Marianne" w:hAnsi="Marianne" w:cs="Arial"/>
          <w:noProof/>
          <w:sz w:val="22"/>
          <w:szCs w:val="22"/>
        </w:rPr>
        <w:t xml:space="preserve">), la personne publique transmet les réponses à tous les opérateurs ayant retiré un dossier de consultation. Dans ce cas, elles sont </w:t>
      </w:r>
      <w:r w:rsidRPr="0014701E">
        <w:rPr>
          <w:rFonts w:ascii="Marianne" w:hAnsi="Marianne" w:cs="Arial"/>
          <w:noProof/>
          <w:sz w:val="22"/>
          <w:szCs w:val="22"/>
        </w:rPr>
        <w:lastRenderedPageBreak/>
        <w:t xml:space="preserve">transmises sous la même forme et simultanément à chacun des candidats, sans mentionner l’identité du candidat demandeur. </w:t>
      </w:r>
    </w:p>
    <w:p w14:paraId="1E14826A" w14:textId="77777777" w:rsidR="00196ECC" w:rsidRPr="0014701E" w:rsidRDefault="00196ECC" w:rsidP="00433E3F">
      <w:pPr>
        <w:spacing w:after="240"/>
        <w:rPr>
          <w:rFonts w:ascii="Marianne" w:hAnsi="Marianne" w:cs="Arial"/>
          <w:noProof/>
          <w:sz w:val="22"/>
          <w:szCs w:val="22"/>
        </w:rPr>
      </w:pPr>
      <w:r w:rsidRPr="0014701E">
        <w:rPr>
          <w:rFonts w:ascii="Marianne" w:hAnsi="Marianne" w:cs="Arial"/>
          <w:noProof/>
          <w:sz w:val="22"/>
          <w:szCs w:val="22"/>
        </w:rPr>
        <w:t>Les réponses ainsi apportées seront considérées comme faisant partie intégrante du dossier de consultation.</w:t>
      </w:r>
    </w:p>
    <w:p w14:paraId="13DBDD36" w14:textId="77777777" w:rsidR="00196ECC" w:rsidRPr="0014701E" w:rsidRDefault="00196ECC" w:rsidP="00196ECC">
      <w:pPr>
        <w:pStyle w:val="Titre1"/>
        <w:spacing w:after="120"/>
        <w:ind w:left="992" w:hanging="992"/>
        <w:rPr>
          <w:rFonts w:ascii="Marianne" w:hAnsi="Marianne"/>
          <w:color w:val="auto"/>
          <w:sz w:val="22"/>
          <w:szCs w:val="22"/>
        </w:rPr>
      </w:pPr>
      <w:bookmarkStart w:id="42" w:name="_Toc473733701"/>
      <w:bookmarkStart w:id="43" w:name="_Toc225323437"/>
      <w:r w:rsidRPr="0014701E">
        <w:rPr>
          <w:rFonts w:ascii="Marianne" w:hAnsi="Marianne"/>
          <w:color w:val="auto"/>
          <w:sz w:val="22"/>
          <w:szCs w:val="22"/>
        </w:rPr>
        <w:t xml:space="preserve">PRESENTATION DU DOSSIER PAR </w:t>
      </w:r>
      <w:bookmarkEnd w:id="42"/>
      <w:r w:rsidRPr="0014701E">
        <w:rPr>
          <w:rFonts w:ascii="Marianne" w:hAnsi="Marianne"/>
          <w:color w:val="auto"/>
          <w:sz w:val="22"/>
          <w:szCs w:val="22"/>
        </w:rPr>
        <w:t>LE CANDIDAT</w:t>
      </w:r>
      <w:bookmarkEnd w:id="43"/>
    </w:p>
    <w:p w14:paraId="74C22164" w14:textId="77777777" w:rsidR="00806DAF" w:rsidRPr="0014701E" w:rsidRDefault="00806DAF" w:rsidP="00750C28">
      <w:pPr>
        <w:spacing w:before="240" w:after="60"/>
        <w:rPr>
          <w:rFonts w:ascii="Marianne" w:hAnsi="Marianne" w:cs="Arial"/>
          <w:sz w:val="22"/>
          <w:szCs w:val="22"/>
        </w:rPr>
      </w:pPr>
      <w:r w:rsidRPr="0014701E">
        <w:rPr>
          <w:rFonts w:ascii="Marianne" w:hAnsi="Marianne" w:cs="Arial"/>
          <w:sz w:val="22"/>
          <w:szCs w:val="22"/>
        </w:rPr>
        <w:t>Les modifications des stipulations des documents de la consultation à la seule initiative du candidat sont interdites sous peine de rejet de l’offre pour irrégularité.</w:t>
      </w:r>
    </w:p>
    <w:p w14:paraId="5687E76F" w14:textId="77777777" w:rsidR="00806DAF" w:rsidRPr="0014701E" w:rsidRDefault="00806DAF" w:rsidP="00806DAF">
      <w:pPr>
        <w:rPr>
          <w:rFonts w:ascii="Marianne" w:hAnsi="Marianne" w:cs="Arial"/>
          <w:sz w:val="22"/>
          <w:szCs w:val="22"/>
        </w:rPr>
      </w:pPr>
      <w:r w:rsidRPr="0014701E">
        <w:rPr>
          <w:rFonts w:ascii="Marianne" w:hAnsi="Marianne" w:cs="Arial"/>
          <w:sz w:val="22"/>
          <w:szCs w:val="22"/>
        </w:rPr>
        <w:t>Il en est de même pour les réserves qui pourraient être émises relativement à certaines de leurs clauses.</w:t>
      </w:r>
    </w:p>
    <w:p w14:paraId="36C67759" w14:textId="77777777" w:rsidR="007C4848" w:rsidRPr="0014701E" w:rsidRDefault="007C4848" w:rsidP="0042520A">
      <w:pPr>
        <w:pStyle w:val="Titre2"/>
        <w:tabs>
          <w:tab w:val="num" w:pos="426"/>
          <w:tab w:val="left" w:pos="3828"/>
        </w:tabs>
        <w:ind w:left="0" w:firstLine="0"/>
        <w:rPr>
          <w:rFonts w:ascii="Marianne" w:hAnsi="Marianne"/>
          <w:sz w:val="22"/>
          <w:szCs w:val="22"/>
        </w:rPr>
      </w:pPr>
      <w:bookmarkStart w:id="44" w:name="_Toc2261437"/>
      <w:bookmarkStart w:id="45" w:name="_Toc225323438"/>
      <w:r w:rsidRPr="0014701E">
        <w:rPr>
          <w:rFonts w:ascii="Marianne" w:hAnsi="Marianne"/>
          <w:sz w:val="22"/>
          <w:szCs w:val="22"/>
        </w:rPr>
        <w:t>Envoi d’une réponse électronique au moy</w:t>
      </w:r>
      <w:r w:rsidR="00750C28" w:rsidRPr="0014701E">
        <w:rPr>
          <w:rFonts w:ascii="Marianne" w:hAnsi="Marianne"/>
          <w:sz w:val="22"/>
          <w:szCs w:val="22"/>
        </w:rPr>
        <w:t>en du Document Unique de Marché</w:t>
      </w:r>
      <w:r w:rsidRPr="0014701E">
        <w:rPr>
          <w:rFonts w:ascii="Marianne" w:hAnsi="Marianne"/>
          <w:sz w:val="22"/>
          <w:szCs w:val="22"/>
        </w:rPr>
        <w:t xml:space="preserve"> Européen (DUME)</w:t>
      </w:r>
      <w:bookmarkEnd w:id="44"/>
      <w:bookmarkEnd w:id="45"/>
      <w:r w:rsidRPr="0014701E">
        <w:rPr>
          <w:rFonts w:ascii="Marianne" w:hAnsi="Marianne"/>
          <w:sz w:val="22"/>
          <w:szCs w:val="22"/>
        </w:rPr>
        <w:t xml:space="preserve"> </w:t>
      </w:r>
    </w:p>
    <w:p w14:paraId="76DD6BFE" w14:textId="77777777" w:rsidR="007C4848" w:rsidRPr="0014701E" w:rsidRDefault="007C4848" w:rsidP="007C4848">
      <w:pPr>
        <w:pStyle w:val="Titre3"/>
        <w:tabs>
          <w:tab w:val="left" w:pos="1134"/>
        </w:tabs>
        <w:rPr>
          <w:rFonts w:ascii="Marianne" w:hAnsi="Marianne"/>
          <w:sz w:val="22"/>
          <w:szCs w:val="22"/>
        </w:rPr>
      </w:pPr>
      <w:bookmarkStart w:id="46" w:name="_Toc2261438"/>
      <w:bookmarkStart w:id="47" w:name="_Toc225323439"/>
      <w:r w:rsidRPr="0014701E">
        <w:rPr>
          <w:rFonts w:ascii="Marianne" w:hAnsi="Marianne"/>
          <w:sz w:val="22"/>
          <w:szCs w:val="22"/>
        </w:rPr>
        <w:t>Formulaire de candidature DUME à compléter</w:t>
      </w:r>
      <w:bookmarkEnd w:id="46"/>
      <w:bookmarkEnd w:id="47"/>
    </w:p>
    <w:p w14:paraId="2784E73C" w14:textId="77777777" w:rsidR="007C4848" w:rsidRPr="0014701E" w:rsidRDefault="007C4848" w:rsidP="007C4848">
      <w:pPr>
        <w:spacing w:after="60"/>
        <w:rPr>
          <w:rFonts w:ascii="Marianne" w:hAnsi="Marianne" w:cs="Arial"/>
          <w:sz w:val="22"/>
          <w:szCs w:val="22"/>
        </w:rPr>
      </w:pPr>
      <w:r w:rsidRPr="0014701E">
        <w:rPr>
          <w:rFonts w:ascii="Marianne" w:hAnsi="Marianne" w:cs="Arial"/>
          <w:sz w:val="22"/>
          <w:szCs w:val="22"/>
        </w:rPr>
        <w:t>La réponse par le Document Unique de Marché Européen (DUME) est fortement recommandée. Le DUME est un formulaire standard de l'Union Européenne qui peut être utilisé pour candidater aux marchés publics.</w:t>
      </w:r>
    </w:p>
    <w:p w14:paraId="30A7BB4B" w14:textId="77777777" w:rsidR="007C4848" w:rsidRPr="0014701E" w:rsidRDefault="007C4848" w:rsidP="007C4848">
      <w:pPr>
        <w:spacing w:after="60"/>
        <w:rPr>
          <w:rFonts w:ascii="Marianne" w:hAnsi="Marianne" w:cs="Arial"/>
          <w:sz w:val="22"/>
          <w:szCs w:val="22"/>
        </w:rPr>
      </w:pPr>
      <w:r w:rsidRPr="0014701E">
        <w:rPr>
          <w:rFonts w:ascii="Marianne" w:hAnsi="Marianne" w:cs="Arial"/>
          <w:sz w:val="22"/>
          <w:szCs w:val="22"/>
        </w:rPr>
        <w:t xml:space="preserve">Pour renseigner le DUME, il suffit au candidat de se rendre sur la </w:t>
      </w:r>
      <w:r w:rsidRPr="0014701E">
        <w:rPr>
          <w:rFonts w:ascii="Marianne" w:hAnsi="Marianne" w:cs="Arial"/>
          <w:b/>
          <w:sz w:val="22"/>
          <w:szCs w:val="22"/>
        </w:rPr>
        <w:t>PLACE</w:t>
      </w:r>
      <w:r w:rsidRPr="0014701E">
        <w:rPr>
          <w:rFonts w:ascii="Marianne" w:hAnsi="Marianne" w:cs="Arial"/>
          <w:i/>
          <w:iCs/>
          <w:sz w:val="22"/>
          <w:szCs w:val="22"/>
        </w:rPr>
        <w:t xml:space="preserve"> </w:t>
      </w:r>
      <w:r w:rsidRPr="0014701E">
        <w:rPr>
          <w:rFonts w:ascii="Marianne" w:hAnsi="Marianne" w:cs="Arial"/>
          <w:sz w:val="22"/>
          <w:szCs w:val="22"/>
        </w:rPr>
        <w:t>et de choisir le DUME comme modalité de réponse. Le DUME est notamment pré-rempli sur la base du numéro SIRET. Il permet de :</w:t>
      </w:r>
    </w:p>
    <w:p w14:paraId="2DC90590" w14:textId="77777777" w:rsidR="007C4848" w:rsidRPr="0014701E" w:rsidRDefault="007C4848" w:rsidP="007C4848">
      <w:pPr>
        <w:numPr>
          <w:ilvl w:val="0"/>
          <w:numId w:val="27"/>
        </w:numPr>
        <w:spacing w:after="100" w:afterAutospacing="1"/>
        <w:ind w:left="567" w:hanging="283"/>
        <w:rPr>
          <w:rFonts w:ascii="Marianne" w:hAnsi="Marianne" w:cs="Arial"/>
          <w:sz w:val="22"/>
          <w:szCs w:val="22"/>
        </w:rPr>
      </w:pPr>
      <w:proofErr w:type="gramStart"/>
      <w:r w:rsidRPr="0014701E">
        <w:rPr>
          <w:rFonts w:ascii="Marianne" w:hAnsi="Marianne" w:cs="Arial"/>
          <w:sz w:val="22"/>
          <w:szCs w:val="22"/>
        </w:rPr>
        <w:t>bénéficier</w:t>
      </w:r>
      <w:proofErr w:type="gramEnd"/>
      <w:r w:rsidRPr="0014701E">
        <w:rPr>
          <w:rFonts w:ascii="Marianne" w:hAnsi="Marianne" w:cs="Arial"/>
          <w:sz w:val="22"/>
          <w:szCs w:val="22"/>
        </w:rPr>
        <w:t xml:space="preserve"> d'une reprise des données légales de l'entreprise (raison sociale, adresse, mandataires sociaux)</w:t>
      </w:r>
      <w:r w:rsidRPr="0014701E">
        <w:rPr>
          <w:rFonts w:ascii="Calibri" w:hAnsi="Calibri" w:cs="Calibri"/>
          <w:sz w:val="22"/>
          <w:szCs w:val="22"/>
        </w:rPr>
        <w:t> </w:t>
      </w:r>
      <w:r w:rsidRPr="0014701E">
        <w:rPr>
          <w:rFonts w:ascii="Marianne" w:hAnsi="Marianne" w:cs="Arial"/>
          <w:sz w:val="22"/>
          <w:szCs w:val="22"/>
        </w:rPr>
        <w:t>;</w:t>
      </w:r>
    </w:p>
    <w:p w14:paraId="13E72C93" w14:textId="77777777" w:rsidR="007C4848" w:rsidRPr="0014701E" w:rsidRDefault="007C4848" w:rsidP="007C4848">
      <w:pPr>
        <w:numPr>
          <w:ilvl w:val="0"/>
          <w:numId w:val="27"/>
        </w:numPr>
        <w:spacing w:before="100" w:beforeAutospacing="1" w:after="100" w:afterAutospacing="1"/>
        <w:ind w:left="567" w:hanging="283"/>
        <w:rPr>
          <w:rFonts w:ascii="Marianne" w:hAnsi="Marianne" w:cs="Arial"/>
          <w:sz w:val="22"/>
          <w:szCs w:val="22"/>
        </w:rPr>
      </w:pPr>
      <w:proofErr w:type="gramStart"/>
      <w:r w:rsidRPr="0014701E">
        <w:rPr>
          <w:rFonts w:ascii="Marianne" w:hAnsi="Marianne" w:cs="Arial"/>
          <w:sz w:val="22"/>
          <w:szCs w:val="22"/>
        </w:rPr>
        <w:t>bénéficier</w:t>
      </w:r>
      <w:proofErr w:type="gramEnd"/>
      <w:r w:rsidRPr="0014701E">
        <w:rPr>
          <w:rFonts w:ascii="Marianne" w:hAnsi="Marianne" w:cs="Arial"/>
          <w:sz w:val="22"/>
          <w:szCs w:val="22"/>
        </w:rPr>
        <w:t xml:space="preserve"> d'une reprise des données concernant la taille de l'entreprise et son chiffre d'affaires global</w:t>
      </w:r>
      <w:r w:rsidRPr="0014701E">
        <w:rPr>
          <w:rFonts w:ascii="Calibri" w:hAnsi="Calibri" w:cs="Calibri"/>
          <w:sz w:val="22"/>
          <w:szCs w:val="22"/>
        </w:rPr>
        <w:t> </w:t>
      </w:r>
      <w:r w:rsidRPr="0014701E">
        <w:rPr>
          <w:rFonts w:ascii="Marianne" w:hAnsi="Marianne" w:cs="Arial"/>
          <w:sz w:val="22"/>
          <w:szCs w:val="22"/>
        </w:rPr>
        <w:t>;</w:t>
      </w:r>
    </w:p>
    <w:p w14:paraId="26A5ACEA" w14:textId="77777777" w:rsidR="007C4848" w:rsidRPr="0014701E" w:rsidRDefault="007C4848" w:rsidP="007C4848">
      <w:pPr>
        <w:numPr>
          <w:ilvl w:val="0"/>
          <w:numId w:val="27"/>
        </w:numPr>
        <w:spacing w:before="100" w:beforeAutospacing="1" w:after="60"/>
        <w:ind w:left="568" w:hanging="284"/>
        <w:rPr>
          <w:rFonts w:ascii="Marianne" w:hAnsi="Marianne" w:cs="Arial"/>
          <w:sz w:val="22"/>
          <w:szCs w:val="22"/>
        </w:rPr>
      </w:pPr>
      <w:proofErr w:type="gramStart"/>
      <w:r w:rsidRPr="0014701E">
        <w:rPr>
          <w:rFonts w:ascii="Marianne" w:hAnsi="Marianne" w:cs="Arial"/>
          <w:sz w:val="22"/>
          <w:szCs w:val="22"/>
        </w:rPr>
        <w:t>d'attester</w:t>
      </w:r>
      <w:proofErr w:type="gramEnd"/>
      <w:r w:rsidRPr="0014701E">
        <w:rPr>
          <w:rFonts w:ascii="Marianne" w:hAnsi="Marianne" w:cs="Arial"/>
          <w:sz w:val="22"/>
          <w:szCs w:val="22"/>
        </w:rPr>
        <w:t xml:space="preserve"> du respect des obligations sociales et fiscales grâce à une requête automatisée auprès des administrations concernées (DGFIP, ACOSS).</w:t>
      </w:r>
    </w:p>
    <w:p w14:paraId="3CE7589C" w14:textId="77777777" w:rsidR="007C4848" w:rsidRPr="0014701E" w:rsidRDefault="007C4848" w:rsidP="007C4848">
      <w:pPr>
        <w:spacing w:after="60"/>
        <w:rPr>
          <w:rFonts w:ascii="Marianne" w:hAnsi="Marianne" w:cs="Arial"/>
          <w:sz w:val="22"/>
          <w:szCs w:val="22"/>
        </w:rPr>
      </w:pPr>
      <w:r w:rsidRPr="0014701E">
        <w:rPr>
          <w:rFonts w:ascii="Marianne" w:hAnsi="Marianne" w:cs="Arial"/>
          <w:sz w:val="22"/>
          <w:szCs w:val="22"/>
        </w:rPr>
        <w:t>Il appartiendra au candidat de compléter les autres informations éventuelles.</w:t>
      </w:r>
    </w:p>
    <w:p w14:paraId="123F3D14" w14:textId="3F4FAF55" w:rsidR="007C4848" w:rsidRDefault="007C4848" w:rsidP="007C4848">
      <w:pPr>
        <w:spacing w:after="120"/>
        <w:rPr>
          <w:rFonts w:ascii="Marianne" w:hAnsi="Marianne" w:cs="Arial"/>
          <w:sz w:val="22"/>
          <w:szCs w:val="22"/>
        </w:rPr>
      </w:pPr>
      <w:r w:rsidRPr="0014701E">
        <w:rPr>
          <w:rFonts w:ascii="Marianne" w:hAnsi="Marianne" w:cs="Arial"/>
          <w:sz w:val="22"/>
          <w:szCs w:val="22"/>
        </w:rPr>
        <w:t xml:space="preserve">Le DUME rend également possible la récupération automatique de certaines attestations à fournir lors de l’attribution du marché. Ces attestations sont récupérées dès la validation du formulaire et l'entreprise est libre de les utiliser ou non. </w:t>
      </w:r>
    </w:p>
    <w:p w14:paraId="6F0627C4" w14:textId="20CCF00A" w:rsidR="0066417B" w:rsidRDefault="0066417B">
      <w:pPr>
        <w:jc w:val="left"/>
        <w:rPr>
          <w:rFonts w:ascii="Marianne" w:hAnsi="Marianne" w:cs="Arial"/>
          <w:sz w:val="22"/>
          <w:szCs w:val="22"/>
        </w:rPr>
      </w:pPr>
      <w:r>
        <w:rPr>
          <w:rFonts w:ascii="Marianne" w:hAnsi="Marianne" w:cs="Arial"/>
          <w:sz w:val="22"/>
          <w:szCs w:val="22"/>
        </w:rPr>
        <w:br w:type="page"/>
      </w:r>
    </w:p>
    <w:p w14:paraId="712171DE" w14:textId="77777777" w:rsidR="0066417B" w:rsidRPr="0014701E" w:rsidRDefault="0066417B" w:rsidP="007C4848">
      <w:pPr>
        <w:spacing w:after="120"/>
        <w:rPr>
          <w:rFonts w:ascii="Marianne" w:hAnsi="Marianne" w:cs="Arial"/>
          <w:sz w:val="22"/>
          <w:szCs w:val="22"/>
        </w:rPr>
      </w:pPr>
    </w:p>
    <w:p w14:paraId="1F16EB07" w14:textId="77777777" w:rsidR="007C4848" w:rsidRPr="0014701E" w:rsidRDefault="007C4848" w:rsidP="007C4848">
      <w:pPr>
        <w:pStyle w:val="Titre3"/>
        <w:tabs>
          <w:tab w:val="left" w:pos="1134"/>
        </w:tabs>
        <w:rPr>
          <w:rFonts w:ascii="Marianne" w:hAnsi="Marianne"/>
          <w:sz w:val="22"/>
          <w:szCs w:val="22"/>
        </w:rPr>
      </w:pPr>
      <w:bookmarkStart w:id="48" w:name="_Toc2261439"/>
      <w:bookmarkStart w:id="49" w:name="_Toc225323440"/>
      <w:r w:rsidRPr="0014701E">
        <w:rPr>
          <w:rFonts w:ascii="Marianne" w:hAnsi="Marianne"/>
          <w:sz w:val="22"/>
          <w:szCs w:val="22"/>
        </w:rPr>
        <w:t>Contenu du dossier de réponse électronique</w:t>
      </w:r>
      <w:bookmarkEnd w:id="48"/>
      <w:bookmarkEnd w:id="49"/>
    </w:p>
    <w:p w14:paraId="4D433F50" w14:textId="245C59FE" w:rsidR="00621486" w:rsidRDefault="00621486" w:rsidP="00621486">
      <w:pPr>
        <w:rPr>
          <w:rFonts w:ascii="Marianne" w:hAnsi="Marianne" w:cs="Arial"/>
          <w:sz w:val="22"/>
          <w:szCs w:val="22"/>
        </w:rPr>
      </w:pPr>
    </w:p>
    <w:p w14:paraId="05F53719" w14:textId="255CFB3F" w:rsidR="000B05E7" w:rsidRDefault="000F62CD">
      <w:pPr>
        <w:jc w:val="left"/>
        <w:rPr>
          <w:rFonts w:ascii="Marianne" w:hAnsi="Marianne" w:cs="Arial"/>
          <w:sz w:val="22"/>
          <w:szCs w:val="22"/>
        </w:rPr>
      </w:pPr>
      <w:r>
        <w:rPr>
          <w:rFonts w:ascii="Marianne" w:hAnsi="Marianne" w:cs="Arial"/>
          <w:sz w:val="22"/>
          <w:szCs w:val="22"/>
        </w:rPr>
        <w:t xml:space="preserve">Le candidat peut répondre à un lot ou aux 2 lots. Il convient </w:t>
      </w:r>
      <w:r w:rsidRPr="000F62CD">
        <w:rPr>
          <w:rFonts w:ascii="Marianne" w:hAnsi="Marianne" w:cs="Arial"/>
          <w:b/>
          <w:sz w:val="22"/>
          <w:szCs w:val="22"/>
          <w:u w:val="single"/>
        </w:rPr>
        <w:t>pour chaque lot</w:t>
      </w:r>
      <w:r>
        <w:rPr>
          <w:rFonts w:ascii="Marianne" w:hAnsi="Marianne" w:cs="Arial"/>
          <w:sz w:val="22"/>
          <w:szCs w:val="22"/>
        </w:rPr>
        <w:t xml:space="preserve"> d’établir un dossier de réponse avec les documents ci-après détaillés</w:t>
      </w:r>
      <w:r>
        <w:rPr>
          <w:rFonts w:ascii="Calibri" w:hAnsi="Calibri" w:cs="Calibri"/>
          <w:sz w:val="22"/>
          <w:szCs w:val="22"/>
        </w:rPr>
        <w:t> </w:t>
      </w:r>
      <w:r>
        <w:rPr>
          <w:rFonts w:ascii="Marianne" w:hAnsi="Marianne" w:cs="Arial"/>
          <w:sz w:val="22"/>
          <w:szCs w:val="22"/>
        </w:rPr>
        <w:t>:</w:t>
      </w:r>
    </w:p>
    <w:p w14:paraId="0AB5FDC2" w14:textId="77777777" w:rsidR="000B05E7" w:rsidRPr="0014701E" w:rsidRDefault="000B05E7" w:rsidP="00621486">
      <w:pPr>
        <w:rPr>
          <w:rFonts w:ascii="Marianne" w:hAnsi="Marianne" w:cs="Arial"/>
          <w:sz w:val="22"/>
          <w:szCs w:val="22"/>
        </w:rPr>
      </w:pPr>
    </w:p>
    <w:p w14:paraId="27E0BCC0" w14:textId="5BBFD6F3" w:rsidR="00621486" w:rsidRPr="0014701E" w:rsidRDefault="00621486" w:rsidP="00C85D85">
      <w:pPr>
        <w:pStyle w:val="Paragraphedeliste"/>
        <w:numPr>
          <w:ilvl w:val="0"/>
          <w:numId w:val="9"/>
        </w:numPr>
        <w:pBdr>
          <w:top w:val="single" w:sz="4" w:space="1" w:color="auto"/>
          <w:left w:val="single" w:sz="4" w:space="4" w:color="auto"/>
          <w:bottom w:val="single" w:sz="4" w:space="6" w:color="auto"/>
          <w:right w:val="single" w:sz="4" w:space="4" w:color="auto"/>
        </w:pBdr>
        <w:spacing w:after="60"/>
        <w:ind w:left="714" w:hanging="357"/>
        <w:rPr>
          <w:rFonts w:ascii="Marianne" w:hAnsi="Marianne" w:cs="Arial"/>
          <w:b/>
          <w:sz w:val="22"/>
          <w:szCs w:val="22"/>
        </w:rPr>
      </w:pPr>
      <w:r w:rsidRPr="0014701E">
        <w:rPr>
          <w:rFonts w:ascii="Marianne" w:hAnsi="Marianne" w:cs="Arial"/>
          <w:b/>
          <w:sz w:val="22"/>
          <w:szCs w:val="22"/>
        </w:rPr>
        <w:t>Documents relatifs à l’offre</w:t>
      </w:r>
      <w:r w:rsidRPr="0014701E">
        <w:rPr>
          <w:rFonts w:ascii="Calibri" w:hAnsi="Calibri" w:cs="Calibri"/>
          <w:b/>
          <w:sz w:val="22"/>
          <w:szCs w:val="22"/>
        </w:rPr>
        <w:t> </w:t>
      </w:r>
      <w:r w:rsidR="000F62CD">
        <w:rPr>
          <w:rFonts w:ascii="Marianne" w:hAnsi="Marianne" w:cs="Arial"/>
          <w:b/>
          <w:sz w:val="22"/>
          <w:szCs w:val="22"/>
        </w:rPr>
        <w:t xml:space="preserve">pour </w:t>
      </w:r>
      <w:r w:rsidR="000F62CD" w:rsidRPr="000F62CD">
        <w:rPr>
          <w:rFonts w:ascii="Marianne" w:hAnsi="Marianne" w:cs="Arial"/>
          <w:b/>
          <w:sz w:val="22"/>
          <w:szCs w:val="22"/>
          <w:u w:val="single"/>
        </w:rPr>
        <w:t>CHAQUE LOT</w:t>
      </w:r>
      <w:r w:rsidR="000F62CD" w:rsidRPr="000F62CD">
        <w:rPr>
          <w:rFonts w:ascii="Marianne" w:hAnsi="Marianne" w:cs="Calibri"/>
          <w:b/>
          <w:sz w:val="22"/>
          <w:szCs w:val="22"/>
          <w:u w:val="single"/>
        </w:rPr>
        <w:t xml:space="preserve"> DISTINCTEMENT</w:t>
      </w:r>
      <w:r w:rsidR="000F62CD">
        <w:rPr>
          <w:rFonts w:ascii="Calibri" w:hAnsi="Calibri" w:cs="Calibri"/>
          <w:b/>
          <w:sz w:val="22"/>
          <w:szCs w:val="22"/>
        </w:rPr>
        <w:t xml:space="preserve"> </w:t>
      </w:r>
      <w:r w:rsidR="000F62CD">
        <w:rPr>
          <w:rFonts w:ascii="Marianne" w:hAnsi="Marianne" w:cs="Arial"/>
          <w:b/>
          <w:sz w:val="22"/>
          <w:szCs w:val="22"/>
        </w:rPr>
        <w:t xml:space="preserve">: </w:t>
      </w:r>
    </w:p>
    <w:p w14:paraId="73B5DFAC" w14:textId="7CBC888D" w:rsidR="00621486" w:rsidRDefault="00621486" w:rsidP="00C85D85">
      <w:pPr>
        <w:pBdr>
          <w:top w:val="single" w:sz="4" w:space="1" w:color="auto"/>
          <w:left w:val="single" w:sz="4" w:space="4" w:color="auto"/>
          <w:bottom w:val="single" w:sz="4" w:space="6" w:color="auto"/>
          <w:right w:val="single" w:sz="4" w:space="4" w:color="auto"/>
        </w:pBdr>
        <w:spacing w:after="60"/>
        <w:ind w:left="357"/>
        <w:rPr>
          <w:rFonts w:ascii="Marianne" w:hAnsi="Marianne" w:cs="Arial"/>
          <w:sz w:val="22"/>
          <w:szCs w:val="22"/>
        </w:rPr>
      </w:pPr>
      <w:r w:rsidRPr="008A5647">
        <w:rPr>
          <w:rFonts w:ascii="Marianne" w:hAnsi="Marianne" w:cs="Arial"/>
          <w:b/>
          <w:sz w:val="22"/>
          <w:szCs w:val="22"/>
        </w:rPr>
        <w:sym w:font="Wingdings" w:char="F06F"/>
      </w:r>
      <w:r w:rsidRPr="008A5647">
        <w:rPr>
          <w:rFonts w:ascii="Marianne" w:hAnsi="Marianne" w:cs="Arial"/>
          <w:b/>
          <w:sz w:val="22"/>
          <w:szCs w:val="22"/>
        </w:rPr>
        <w:t xml:space="preserve"> L’Acte d’Engagement et s</w:t>
      </w:r>
      <w:r w:rsidR="00721C6E" w:rsidRPr="008A5647">
        <w:rPr>
          <w:rFonts w:ascii="Marianne" w:hAnsi="Marianne" w:cs="Arial"/>
          <w:b/>
          <w:sz w:val="22"/>
          <w:szCs w:val="22"/>
        </w:rPr>
        <w:t>on</w:t>
      </w:r>
      <w:r w:rsidRPr="008A5647">
        <w:rPr>
          <w:rFonts w:ascii="Marianne" w:hAnsi="Marianne" w:cs="Arial"/>
          <w:b/>
          <w:sz w:val="22"/>
          <w:szCs w:val="22"/>
        </w:rPr>
        <w:t xml:space="preserve"> annexe</w:t>
      </w:r>
      <w:r w:rsidR="009E5C14" w:rsidRPr="008A5647">
        <w:rPr>
          <w:rFonts w:ascii="Marianne" w:hAnsi="Marianne" w:cs="Arial"/>
          <w:b/>
          <w:sz w:val="22"/>
          <w:szCs w:val="22"/>
        </w:rPr>
        <w:t xml:space="preserve"> financière</w:t>
      </w:r>
      <w:r w:rsidRPr="008A5647">
        <w:rPr>
          <w:rFonts w:ascii="Marianne" w:hAnsi="Marianne" w:cs="Arial"/>
          <w:b/>
          <w:sz w:val="22"/>
          <w:szCs w:val="22"/>
        </w:rPr>
        <w:t xml:space="preserve"> </w:t>
      </w:r>
      <w:r w:rsidR="00115D95" w:rsidRPr="008A5647">
        <w:rPr>
          <w:rFonts w:ascii="Marianne" w:hAnsi="Marianne" w:cs="Arial"/>
          <w:b/>
          <w:sz w:val="22"/>
          <w:szCs w:val="22"/>
        </w:rPr>
        <w:t>(BPU</w:t>
      </w:r>
      <w:r w:rsidR="00721C6E" w:rsidRPr="008A5647">
        <w:rPr>
          <w:rFonts w:ascii="Marianne" w:hAnsi="Marianne" w:cs="Arial"/>
          <w:b/>
          <w:sz w:val="22"/>
          <w:szCs w:val="22"/>
        </w:rPr>
        <w:t>**</w:t>
      </w:r>
      <w:r w:rsidR="00115D95" w:rsidRPr="008A5647">
        <w:rPr>
          <w:rFonts w:ascii="Marianne" w:hAnsi="Marianne" w:cs="Arial"/>
          <w:b/>
          <w:sz w:val="22"/>
          <w:szCs w:val="22"/>
        </w:rPr>
        <w:t>)</w:t>
      </w:r>
      <w:r w:rsidRPr="008A5647">
        <w:rPr>
          <w:rFonts w:ascii="Marianne" w:hAnsi="Marianne" w:cs="Arial"/>
          <w:b/>
          <w:sz w:val="22"/>
          <w:szCs w:val="22"/>
        </w:rPr>
        <w:t>,</w:t>
      </w:r>
      <w:r w:rsidRPr="0014701E">
        <w:rPr>
          <w:rFonts w:ascii="Marianne" w:hAnsi="Marianne" w:cs="Arial"/>
          <w:sz w:val="22"/>
          <w:szCs w:val="22"/>
        </w:rPr>
        <w:t xml:space="preserve"> dûment remplis, datés et, de préférence, signés (</w:t>
      </w:r>
      <w:r w:rsidRPr="0014701E">
        <w:rPr>
          <w:rFonts w:ascii="Marianne" w:hAnsi="Marianne" w:cs="Arial"/>
          <w:i/>
          <w:sz w:val="22"/>
          <w:szCs w:val="22"/>
        </w:rPr>
        <w:t>via un certificat de signature</w:t>
      </w:r>
      <w:r w:rsidRPr="0014701E">
        <w:rPr>
          <w:rFonts w:ascii="Marianne" w:hAnsi="Marianne" w:cs="Arial"/>
          <w:sz w:val="22"/>
          <w:szCs w:val="22"/>
        </w:rPr>
        <w:t>) par la personne</w:t>
      </w:r>
      <w:r w:rsidR="0003783A">
        <w:rPr>
          <w:rFonts w:ascii="Marianne" w:hAnsi="Marianne" w:cs="Arial"/>
          <w:sz w:val="22"/>
          <w:szCs w:val="22"/>
        </w:rPr>
        <w:t xml:space="preserve"> habilitée à engager la société</w:t>
      </w:r>
      <w:r w:rsidR="0003783A">
        <w:rPr>
          <w:rFonts w:ascii="Calibri" w:hAnsi="Calibri" w:cs="Calibri"/>
          <w:sz w:val="22"/>
          <w:szCs w:val="22"/>
        </w:rPr>
        <w:t> </w:t>
      </w:r>
      <w:r w:rsidR="0003783A">
        <w:rPr>
          <w:rFonts w:ascii="Marianne" w:hAnsi="Marianne" w:cs="Arial"/>
          <w:sz w:val="22"/>
          <w:szCs w:val="22"/>
        </w:rPr>
        <w:t>;</w:t>
      </w:r>
    </w:p>
    <w:p w14:paraId="73AD1FB9" w14:textId="4DCCCE3E" w:rsidR="00721C6E" w:rsidRDefault="00721C6E" w:rsidP="00C85D85">
      <w:pPr>
        <w:pBdr>
          <w:top w:val="single" w:sz="4" w:space="1" w:color="auto"/>
          <w:left w:val="single" w:sz="4" w:space="4" w:color="auto"/>
          <w:bottom w:val="single" w:sz="4" w:space="6" w:color="auto"/>
          <w:right w:val="single" w:sz="4" w:space="4" w:color="auto"/>
        </w:pBdr>
        <w:spacing w:after="60"/>
        <w:ind w:left="357"/>
        <w:rPr>
          <w:rFonts w:ascii="Marianne" w:hAnsi="Marianne" w:cs="Arial"/>
          <w:sz w:val="22"/>
          <w:szCs w:val="22"/>
        </w:rPr>
      </w:pPr>
      <w:r w:rsidRPr="0014701E">
        <w:rPr>
          <w:rFonts w:ascii="Marianne" w:hAnsi="Marianne" w:cs="Arial"/>
          <w:sz w:val="22"/>
          <w:szCs w:val="22"/>
        </w:rPr>
        <w:sym w:font="Wingdings" w:char="F06F"/>
      </w:r>
      <w:r>
        <w:rPr>
          <w:rFonts w:ascii="Marianne" w:hAnsi="Marianne" w:cs="Arial"/>
          <w:sz w:val="22"/>
          <w:szCs w:val="22"/>
        </w:rPr>
        <w:t xml:space="preserve"> </w:t>
      </w:r>
      <w:r w:rsidRPr="00721C6E">
        <w:rPr>
          <w:rFonts w:ascii="Marianne" w:hAnsi="Marianne" w:cs="Arial"/>
          <w:sz w:val="22"/>
          <w:szCs w:val="22"/>
        </w:rPr>
        <w:t>Un catalogue</w:t>
      </w:r>
      <w:r>
        <w:rPr>
          <w:rFonts w:ascii="Marianne" w:hAnsi="Marianne" w:cs="Arial"/>
          <w:sz w:val="22"/>
          <w:szCs w:val="22"/>
        </w:rPr>
        <w:t>**</w:t>
      </w:r>
      <w:r w:rsidRPr="00721C6E">
        <w:rPr>
          <w:rFonts w:ascii="Marianne" w:hAnsi="Marianne" w:cs="Arial"/>
          <w:sz w:val="22"/>
          <w:szCs w:val="22"/>
        </w:rPr>
        <w:t xml:space="preserve"> ou le lien pe</w:t>
      </w:r>
      <w:r>
        <w:rPr>
          <w:rFonts w:ascii="Marianne" w:hAnsi="Marianne" w:cs="Arial"/>
          <w:sz w:val="22"/>
          <w:szCs w:val="22"/>
        </w:rPr>
        <w:t>r</w:t>
      </w:r>
      <w:r w:rsidRPr="00721C6E">
        <w:rPr>
          <w:rFonts w:ascii="Marianne" w:hAnsi="Marianne" w:cs="Arial"/>
          <w:sz w:val="22"/>
          <w:szCs w:val="22"/>
        </w:rPr>
        <w:t>mettant de le consulter en ligne ;</w:t>
      </w:r>
    </w:p>
    <w:p w14:paraId="68F0C6B6" w14:textId="5CD593BD" w:rsidR="0003783A" w:rsidRPr="008A5647" w:rsidRDefault="0003783A" w:rsidP="00C85D85">
      <w:pPr>
        <w:pBdr>
          <w:top w:val="single" w:sz="4" w:space="1" w:color="auto"/>
          <w:left w:val="single" w:sz="4" w:space="4" w:color="auto"/>
          <w:bottom w:val="single" w:sz="4" w:space="6" w:color="auto"/>
          <w:right w:val="single" w:sz="4" w:space="4" w:color="auto"/>
        </w:pBdr>
        <w:spacing w:after="60"/>
        <w:ind w:left="357"/>
        <w:rPr>
          <w:rFonts w:ascii="Marianne" w:hAnsi="Marianne" w:cs="Arial"/>
          <w:b/>
          <w:sz w:val="22"/>
          <w:szCs w:val="22"/>
        </w:rPr>
      </w:pPr>
      <w:r w:rsidRPr="008A5647">
        <w:rPr>
          <w:rFonts w:ascii="Marianne" w:hAnsi="Marianne" w:cs="Arial"/>
          <w:b/>
          <w:sz w:val="22"/>
          <w:szCs w:val="22"/>
        </w:rPr>
        <w:sym w:font="Wingdings" w:char="F06F"/>
      </w:r>
      <w:r w:rsidRPr="008A5647">
        <w:rPr>
          <w:rFonts w:ascii="Marianne" w:hAnsi="Marianne" w:cs="Arial"/>
          <w:b/>
          <w:sz w:val="22"/>
          <w:szCs w:val="22"/>
        </w:rPr>
        <w:t xml:space="preserve">  </w:t>
      </w:r>
      <w:r w:rsidR="00721C6E" w:rsidRPr="008A5647">
        <w:rPr>
          <w:rFonts w:ascii="Marianne" w:hAnsi="Marianne" w:cs="Arial"/>
          <w:b/>
          <w:sz w:val="22"/>
          <w:szCs w:val="22"/>
        </w:rPr>
        <w:t>Le q</w:t>
      </w:r>
      <w:r w:rsidRPr="008A5647">
        <w:rPr>
          <w:rFonts w:ascii="Marianne" w:hAnsi="Marianne" w:cs="Arial"/>
          <w:b/>
          <w:sz w:val="22"/>
          <w:szCs w:val="22"/>
        </w:rPr>
        <w:t>uestionnaire technique complété</w:t>
      </w:r>
      <w:r w:rsidR="00721C6E" w:rsidRPr="008A5647">
        <w:rPr>
          <w:rFonts w:ascii="Calibri" w:hAnsi="Calibri" w:cs="Calibri"/>
          <w:b/>
          <w:sz w:val="22"/>
          <w:szCs w:val="22"/>
        </w:rPr>
        <w:t>**</w:t>
      </w:r>
      <w:r w:rsidRPr="008A5647">
        <w:rPr>
          <w:rFonts w:ascii="Marianne" w:hAnsi="Marianne" w:cs="Arial"/>
          <w:b/>
          <w:sz w:val="22"/>
          <w:szCs w:val="22"/>
        </w:rPr>
        <w:t xml:space="preserve"> (annexe du CCTP)</w:t>
      </w:r>
      <w:r w:rsidRPr="008A5647">
        <w:rPr>
          <w:rFonts w:ascii="Calibri" w:hAnsi="Calibri" w:cs="Calibri"/>
          <w:b/>
          <w:sz w:val="22"/>
          <w:szCs w:val="22"/>
        </w:rPr>
        <w:t> </w:t>
      </w:r>
      <w:r w:rsidRPr="008A5647">
        <w:rPr>
          <w:rFonts w:ascii="Marianne" w:hAnsi="Marianne" w:cs="Arial"/>
          <w:b/>
          <w:sz w:val="22"/>
          <w:szCs w:val="22"/>
        </w:rPr>
        <w:t>;</w:t>
      </w:r>
    </w:p>
    <w:p w14:paraId="1683800B" w14:textId="018D2389" w:rsidR="007A2237" w:rsidRDefault="00721C6E" w:rsidP="007A2237">
      <w:pPr>
        <w:pBdr>
          <w:top w:val="single" w:sz="4" w:space="1" w:color="auto"/>
          <w:left w:val="single" w:sz="4" w:space="4" w:color="auto"/>
          <w:bottom w:val="single" w:sz="4" w:space="6" w:color="auto"/>
          <w:right w:val="single" w:sz="4" w:space="4" w:color="auto"/>
        </w:pBdr>
        <w:spacing w:after="60"/>
        <w:ind w:left="357"/>
        <w:rPr>
          <w:rFonts w:ascii="Marianne" w:hAnsi="Marianne" w:cs="Arial"/>
          <w:sz w:val="22"/>
          <w:szCs w:val="22"/>
        </w:rPr>
      </w:pPr>
      <w:r w:rsidRPr="0014701E">
        <w:rPr>
          <w:rFonts w:ascii="Marianne" w:hAnsi="Marianne" w:cs="Arial"/>
          <w:sz w:val="22"/>
          <w:szCs w:val="22"/>
        </w:rPr>
        <w:sym w:font="Wingdings" w:char="F06F"/>
      </w:r>
      <w:r>
        <w:rPr>
          <w:rFonts w:ascii="Marianne" w:hAnsi="Marianne" w:cs="Arial"/>
          <w:sz w:val="22"/>
          <w:szCs w:val="22"/>
        </w:rPr>
        <w:t xml:space="preserve">   </w:t>
      </w:r>
      <w:r w:rsidRPr="00721C6E">
        <w:rPr>
          <w:rFonts w:ascii="Marianne" w:hAnsi="Marianne" w:cs="Arial"/>
          <w:sz w:val="22"/>
          <w:szCs w:val="22"/>
        </w:rPr>
        <w:t>La fiche contact dûment remplie ;</w:t>
      </w:r>
    </w:p>
    <w:p w14:paraId="2439E9DF" w14:textId="14517997" w:rsidR="008A5647" w:rsidRDefault="007A2237" w:rsidP="00721C6E">
      <w:pPr>
        <w:pBdr>
          <w:top w:val="single" w:sz="4" w:space="1" w:color="auto"/>
          <w:left w:val="single" w:sz="4" w:space="4" w:color="auto"/>
          <w:bottom w:val="single" w:sz="4" w:space="6" w:color="auto"/>
          <w:right w:val="single" w:sz="4" w:space="4" w:color="auto"/>
        </w:pBdr>
        <w:spacing w:after="60"/>
        <w:ind w:left="357"/>
        <w:rPr>
          <w:rFonts w:ascii="Marianne" w:hAnsi="Marianne" w:cs="Arial"/>
          <w:sz w:val="22"/>
          <w:szCs w:val="22"/>
        </w:rPr>
      </w:pPr>
      <w:r w:rsidRPr="0014701E">
        <w:rPr>
          <w:rFonts w:ascii="Marianne" w:hAnsi="Marianne" w:cs="Arial"/>
          <w:sz w:val="22"/>
          <w:szCs w:val="22"/>
        </w:rPr>
        <w:sym w:font="Wingdings" w:char="F06F"/>
      </w:r>
      <w:r>
        <w:rPr>
          <w:rFonts w:ascii="Marianne" w:hAnsi="Marianne" w:cs="Arial"/>
          <w:sz w:val="22"/>
          <w:szCs w:val="22"/>
        </w:rPr>
        <w:t xml:space="preserve"> </w:t>
      </w:r>
      <w:r w:rsidRPr="007A2237">
        <w:rPr>
          <w:rFonts w:ascii="Marianne" w:hAnsi="Marianne" w:cs="Arial"/>
          <w:sz w:val="22"/>
          <w:szCs w:val="22"/>
        </w:rPr>
        <w:t>Le formulaire de contrôle primaire obligatoirement communiqué dans l’offre et complété pour les personnes susceptibles d’intervenir sur les sites des différents HIA ain</w:t>
      </w:r>
      <w:r w:rsidR="008A5647">
        <w:rPr>
          <w:rFonts w:ascii="Marianne" w:hAnsi="Marianne" w:cs="Arial"/>
          <w:sz w:val="22"/>
          <w:szCs w:val="22"/>
        </w:rPr>
        <w:t>si qu’au ravitaillement médical</w:t>
      </w:r>
      <w:r w:rsidR="008A5647">
        <w:rPr>
          <w:rFonts w:ascii="Calibri" w:hAnsi="Calibri" w:cs="Calibri"/>
          <w:sz w:val="22"/>
          <w:szCs w:val="22"/>
        </w:rPr>
        <w:t> </w:t>
      </w:r>
      <w:r w:rsidR="008A5647">
        <w:rPr>
          <w:rFonts w:ascii="Marianne" w:hAnsi="Marianne" w:cs="Arial"/>
          <w:sz w:val="22"/>
          <w:szCs w:val="22"/>
        </w:rPr>
        <w:t>;</w:t>
      </w:r>
    </w:p>
    <w:p w14:paraId="14B6D625" w14:textId="69F02D26" w:rsidR="008A5647" w:rsidRDefault="008A5647" w:rsidP="008A5647">
      <w:pPr>
        <w:pBdr>
          <w:top w:val="single" w:sz="4" w:space="1" w:color="auto"/>
          <w:left w:val="single" w:sz="4" w:space="4" w:color="auto"/>
          <w:bottom w:val="single" w:sz="4" w:space="6" w:color="auto"/>
          <w:right w:val="single" w:sz="4" w:space="4" w:color="auto"/>
        </w:pBdr>
        <w:spacing w:after="60"/>
        <w:ind w:left="357"/>
        <w:rPr>
          <w:rFonts w:ascii="Marianne" w:hAnsi="Marianne" w:cs="Arial"/>
          <w:sz w:val="22"/>
          <w:szCs w:val="22"/>
        </w:rPr>
      </w:pPr>
      <w:r w:rsidRPr="0014701E">
        <w:rPr>
          <w:rFonts w:ascii="Marianne" w:hAnsi="Marianne" w:cs="Arial"/>
          <w:sz w:val="22"/>
          <w:szCs w:val="22"/>
        </w:rPr>
        <w:sym w:font="Wingdings" w:char="F06F"/>
      </w:r>
      <w:r w:rsidRPr="0014701E">
        <w:rPr>
          <w:rFonts w:ascii="Marianne" w:hAnsi="Marianne" w:cs="Arial"/>
          <w:sz w:val="22"/>
          <w:szCs w:val="22"/>
        </w:rPr>
        <w:tab/>
        <w:t>Un relevé d’identité bancaire</w:t>
      </w:r>
      <w:r>
        <w:rPr>
          <w:rFonts w:ascii="Calibri" w:hAnsi="Calibri" w:cs="Calibri"/>
          <w:sz w:val="22"/>
          <w:szCs w:val="22"/>
        </w:rPr>
        <w:t> </w:t>
      </w:r>
      <w:r>
        <w:rPr>
          <w:rFonts w:ascii="Marianne" w:hAnsi="Marianne" w:cs="Arial"/>
          <w:sz w:val="22"/>
          <w:szCs w:val="22"/>
        </w:rPr>
        <w:t>;</w:t>
      </w:r>
    </w:p>
    <w:p w14:paraId="3E00F295" w14:textId="592B7DC0" w:rsidR="00235A39" w:rsidRDefault="00235A39" w:rsidP="008A5647">
      <w:pPr>
        <w:pBdr>
          <w:top w:val="single" w:sz="4" w:space="1" w:color="auto"/>
          <w:left w:val="single" w:sz="4" w:space="4" w:color="auto"/>
          <w:bottom w:val="single" w:sz="4" w:space="6" w:color="auto"/>
          <w:right w:val="single" w:sz="4" w:space="4" w:color="auto"/>
        </w:pBdr>
        <w:spacing w:after="60"/>
        <w:ind w:left="357"/>
        <w:rPr>
          <w:rFonts w:ascii="Marianne" w:hAnsi="Marianne" w:cs="Arial"/>
          <w:sz w:val="22"/>
          <w:szCs w:val="22"/>
        </w:rPr>
      </w:pPr>
    </w:p>
    <w:p w14:paraId="0CD74789" w14:textId="6372C432" w:rsidR="00235A39" w:rsidRPr="00235A39" w:rsidRDefault="00235A39" w:rsidP="00235A39">
      <w:pPr>
        <w:pBdr>
          <w:top w:val="single" w:sz="4" w:space="1" w:color="auto"/>
          <w:left w:val="single" w:sz="4" w:space="4" w:color="auto"/>
          <w:bottom w:val="single" w:sz="4" w:space="6" w:color="auto"/>
          <w:right w:val="single" w:sz="4" w:space="4" w:color="auto"/>
        </w:pBdr>
        <w:spacing w:after="60"/>
        <w:ind w:left="357"/>
        <w:rPr>
          <w:rFonts w:ascii="Marianne" w:hAnsi="Marianne" w:cs="Arial"/>
          <w:sz w:val="22"/>
          <w:szCs w:val="22"/>
        </w:rPr>
      </w:pPr>
      <w:r w:rsidRPr="00235A39">
        <w:rPr>
          <w:rFonts w:ascii="Marianne" w:hAnsi="Marianne" w:cs="Arial"/>
          <w:sz w:val="22"/>
          <w:szCs w:val="22"/>
        </w:rPr>
        <w:t xml:space="preserve">Les documents suivants seront transmis à l’administration au format numérique </w:t>
      </w:r>
      <w:r w:rsidR="000F62CD">
        <w:rPr>
          <w:rFonts w:ascii="Marianne" w:hAnsi="Marianne" w:cs="Arial"/>
          <w:sz w:val="22"/>
          <w:szCs w:val="22"/>
        </w:rPr>
        <w:t>pour chaque lot</w:t>
      </w:r>
      <w:r w:rsidRPr="00235A39">
        <w:rPr>
          <w:rFonts w:ascii="Marianne" w:hAnsi="Marianne" w:cs="Arial"/>
          <w:sz w:val="22"/>
          <w:szCs w:val="22"/>
        </w:rPr>
        <w:t>:</w:t>
      </w:r>
    </w:p>
    <w:p w14:paraId="39E00DF7" w14:textId="77777777" w:rsidR="00235A39" w:rsidRPr="00235A39" w:rsidRDefault="00235A39" w:rsidP="00235A39">
      <w:pPr>
        <w:pBdr>
          <w:top w:val="single" w:sz="4" w:space="1" w:color="auto"/>
          <w:left w:val="single" w:sz="4" w:space="4" w:color="auto"/>
          <w:bottom w:val="single" w:sz="4" w:space="6" w:color="auto"/>
          <w:right w:val="single" w:sz="4" w:space="4" w:color="auto"/>
        </w:pBdr>
        <w:spacing w:after="60"/>
        <w:ind w:left="357"/>
        <w:rPr>
          <w:rFonts w:ascii="Marianne" w:hAnsi="Marianne" w:cs="Arial"/>
          <w:sz w:val="22"/>
          <w:szCs w:val="22"/>
        </w:rPr>
      </w:pPr>
    </w:p>
    <w:p w14:paraId="6384833C" w14:textId="77777777" w:rsidR="00235A39" w:rsidRPr="00235A39" w:rsidRDefault="00235A39" w:rsidP="00235A39">
      <w:pPr>
        <w:pBdr>
          <w:top w:val="single" w:sz="4" w:space="1" w:color="auto"/>
          <w:left w:val="single" w:sz="4" w:space="4" w:color="auto"/>
          <w:bottom w:val="single" w:sz="4" w:space="6" w:color="auto"/>
          <w:right w:val="single" w:sz="4" w:space="4" w:color="auto"/>
        </w:pBdr>
        <w:spacing w:after="60"/>
        <w:ind w:left="357"/>
        <w:rPr>
          <w:rFonts w:ascii="Marianne" w:hAnsi="Marianne" w:cs="Arial"/>
          <w:sz w:val="22"/>
          <w:szCs w:val="22"/>
        </w:rPr>
      </w:pPr>
      <w:r w:rsidRPr="00235A39">
        <w:rPr>
          <w:rFonts w:ascii="Marianne" w:hAnsi="Marianne" w:cs="Arial"/>
          <w:sz w:val="22"/>
          <w:szCs w:val="22"/>
        </w:rPr>
        <w:t>•</w:t>
      </w:r>
      <w:r w:rsidRPr="00235A39">
        <w:rPr>
          <w:rFonts w:ascii="Marianne" w:hAnsi="Marianne" w:cs="Arial"/>
          <w:sz w:val="22"/>
          <w:szCs w:val="22"/>
        </w:rPr>
        <w:tab/>
        <w:t>Un certificat CE médical ;</w:t>
      </w:r>
    </w:p>
    <w:p w14:paraId="6DAB9213" w14:textId="77777777" w:rsidR="00235A39" w:rsidRPr="00235A39" w:rsidRDefault="00235A39" w:rsidP="00235A39">
      <w:pPr>
        <w:pBdr>
          <w:top w:val="single" w:sz="4" w:space="1" w:color="auto"/>
          <w:left w:val="single" w:sz="4" w:space="4" w:color="auto"/>
          <w:bottom w:val="single" w:sz="4" w:space="6" w:color="auto"/>
          <w:right w:val="single" w:sz="4" w:space="4" w:color="auto"/>
        </w:pBdr>
        <w:spacing w:after="60"/>
        <w:ind w:left="357"/>
        <w:rPr>
          <w:rFonts w:ascii="Marianne" w:hAnsi="Marianne" w:cs="Arial"/>
          <w:sz w:val="22"/>
          <w:szCs w:val="22"/>
        </w:rPr>
      </w:pPr>
      <w:r w:rsidRPr="00235A39">
        <w:rPr>
          <w:rFonts w:ascii="Marianne" w:hAnsi="Marianne" w:cs="Arial"/>
          <w:sz w:val="22"/>
          <w:szCs w:val="22"/>
        </w:rPr>
        <w:t>•</w:t>
      </w:r>
      <w:r w:rsidRPr="00235A39">
        <w:rPr>
          <w:rFonts w:ascii="Marianne" w:hAnsi="Marianne" w:cs="Arial"/>
          <w:sz w:val="22"/>
          <w:szCs w:val="22"/>
        </w:rPr>
        <w:tab/>
        <w:t>Un certificat ou une attestation confirmant que le dispositif médical respecte le RGPD, si le dispositif stocke des données personnelles et médicales ;</w:t>
      </w:r>
    </w:p>
    <w:p w14:paraId="6A0FD7B7" w14:textId="77777777" w:rsidR="00235A39" w:rsidRPr="00235A39" w:rsidRDefault="00235A39" w:rsidP="00235A39">
      <w:pPr>
        <w:pBdr>
          <w:top w:val="single" w:sz="4" w:space="1" w:color="auto"/>
          <w:left w:val="single" w:sz="4" w:space="4" w:color="auto"/>
          <w:bottom w:val="single" w:sz="4" w:space="6" w:color="auto"/>
          <w:right w:val="single" w:sz="4" w:space="4" w:color="auto"/>
        </w:pBdr>
        <w:spacing w:after="60"/>
        <w:ind w:left="357"/>
        <w:rPr>
          <w:rFonts w:ascii="Marianne" w:hAnsi="Marianne" w:cs="Arial"/>
          <w:sz w:val="22"/>
          <w:szCs w:val="22"/>
        </w:rPr>
      </w:pPr>
      <w:r w:rsidRPr="00235A39">
        <w:rPr>
          <w:rFonts w:ascii="Marianne" w:hAnsi="Marianne" w:cs="Arial"/>
          <w:sz w:val="22"/>
          <w:szCs w:val="22"/>
        </w:rPr>
        <w:t>•</w:t>
      </w:r>
      <w:r w:rsidRPr="00235A39">
        <w:rPr>
          <w:rFonts w:ascii="Marianne" w:hAnsi="Marianne" w:cs="Arial"/>
          <w:sz w:val="22"/>
          <w:szCs w:val="22"/>
        </w:rPr>
        <w:tab/>
        <w:t>Une analyse de risques en sécurité informatique, si elle existe.</w:t>
      </w:r>
    </w:p>
    <w:p w14:paraId="7CD36836" w14:textId="77777777" w:rsidR="00235A39" w:rsidRPr="00235A39" w:rsidRDefault="00235A39" w:rsidP="00235A39">
      <w:pPr>
        <w:pBdr>
          <w:top w:val="single" w:sz="4" w:space="1" w:color="auto"/>
          <w:left w:val="single" w:sz="4" w:space="4" w:color="auto"/>
          <w:bottom w:val="single" w:sz="4" w:space="6" w:color="auto"/>
          <w:right w:val="single" w:sz="4" w:space="4" w:color="auto"/>
        </w:pBdr>
        <w:spacing w:after="60"/>
        <w:ind w:left="357"/>
        <w:rPr>
          <w:rFonts w:ascii="Marianne" w:hAnsi="Marianne" w:cs="Arial"/>
          <w:sz w:val="22"/>
          <w:szCs w:val="22"/>
        </w:rPr>
      </w:pPr>
      <w:r w:rsidRPr="00235A39">
        <w:rPr>
          <w:rFonts w:ascii="Marianne" w:hAnsi="Marianne" w:cs="Arial"/>
          <w:sz w:val="22"/>
          <w:szCs w:val="22"/>
        </w:rPr>
        <w:t>•</w:t>
      </w:r>
      <w:r w:rsidRPr="00235A39">
        <w:rPr>
          <w:rFonts w:ascii="Marianne" w:hAnsi="Marianne" w:cs="Arial"/>
          <w:sz w:val="22"/>
          <w:szCs w:val="22"/>
        </w:rPr>
        <w:tab/>
        <w:t>Une fiche détaillant les caractéristiques techniques (</w:t>
      </w:r>
      <w:proofErr w:type="spellStart"/>
      <w:r w:rsidRPr="00235A39">
        <w:rPr>
          <w:rFonts w:ascii="Marianne" w:hAnsi="Marianne" w:cs="Arial"/>
          <w:sz w:val="22"/>
          <w:szCs w:val="22"/>
        </w:rPr>
        <w:t>datasheet</w:t>
      </w:r>
      <w:proofErr w:type="spellEnd"/>
      <w:r w:rsidRPr="00235A39">
        <w:rPr>
          <w:rFonts w:ascii="Marianne" w:hAnsi="Marianne" w:cs="Arial"/>
          <w:sz w:val="22"/>
          <w:szCs w:val="22"/>
        </w:rPr>
        <w:t>) ;</w:t>
      </w:r>
    </w:p>
    <w:p w14:paraId="5551CC90" w14:textId="77777777" w:rsidR="00235A39" w:rsidRPr="00235A39" w:rsidRDefault="00235A39" w:rsidP="00235A39">
      <w:pPr>
        <w:pBdr>
          <w:top w:val="single" w:sz="4" w:space="1" w:color="auto"/>
          <w:left w:val="single" w:sz="4" w:space="4" w:color="auto"/>
          <w:bottom w:val="single" w:sz="4" w:space="6" w:color="auto"/>
          <w:right w:val="single" w:sz="4" w:space="4" w:color="auto"/>
        </w:pBdr>
        <w:spacing w:after="60"/>
        <w:ind w:left="357"/>
        <w:rPr>
          <w:rFonts w:ascii="Marianne" w:hAnsi="Marianne" w:cs="Arial"/>
          <w:sz w:val="22"/>
          <w:szCs w:val="22"/>
        </w:rPr>
      </w:pPr>
      <w:r w:rsidRPr="00235A39">
        <w:rPr>
          <w:rFonts w:ascii="Marianne" w:hAnsi="Marianne" w:cs="Arial"/>
          <w:sz w:val="22"/>
          <w:szCs w:val="22"/>
        </w:rPr>
        <w:t>•</w:t>
      </w:r>
      <w:r w:rsidRPr="00235A39">
        <w:rPr>
          <w:rFonts w:ascii="Marianne" w:hAnsi="Marianne" w:cs="Arial"/>
          <w:sz w:val="22"/>
          <w:szCs w:val="22"/>
        </w:rPr>
        <w:tab/>
        <w:t>Une notice technique rédigée, de préférence en langue française et à défaut en langue anglaise ;</w:t>
      </w:r>
    </w:p>
    <w:p w14:paraId="3E218E59" w14:textId="77777777" w:rsidR="00235A39" w:rsidRPr="00235A39" w:rsidRDefault="00235A39" w:rsidP="00235A39">
      <w:pPr>
        <w:pBdr>
          <w:top w:val="single" w:sz="4" w:space="1" w:color="auto"/>
          <w:left w:val="single" w:sz="4" w:space="4" w:color="auto"/>
          <w:bottom w:val="single" w:sz="4" w:space="6" w:color="auto"/>
          <w:right w:val="single" w:sz="4" w:space="4" w:color="auto"/>
        </w:pBdr>
        <w:spacing w:after="60"/>
        <w:ind w:left="357"/>
        <w:rPr>
          <w:rFonts w:ascii="Marianne" w:hAnsi="Marianne" w:cs="Arial"/>
          <w:sz w:val="22"/>
          <w:szCs w:val="22"/>
        </w:rPr>
      </w:pPr>
      <w:r w:rsidRPr="00235A39">
        <w:rPr>
          <w:rFonts w:ascii="Marianne" w:hAnsi="Marianne" w:cs="Arial"/>
          <w:sz w:val="22"/>
          <w:szCs w:val="22"/>
        </w:rPr>
        <w:t>•</w:t>
      </w:r>
      <w:r w:rsidRPr="00235A39">
        <w:rPr>
          <w:rFonts w:ascii="Marianne" w:hAnsi="Marianne" w:cs="Arial"/>
          <w:sz w:val="22"/>
          <w:szCs w:val="22"/>
        </w:rPr>
        <w:tab/>
        <w:t>Une notice d’utilisation rédigée en langue française ;</w:t>
      </w:r>
    </w:p>
    <w:p w14:paraId="285EC499" w14:textId="77777777" w:rsidR="00235A39" w:rsidRPr="00235A39" w:rsidRDefault="00235A39" w:rsidP="00235A39">
      <w:pPr>
        <w:pBdr>
          <w:top w:val="single" w:sz="4" w:space="1" w:color="auto"/>
          <w:left w:val="single" w:sz="4" w:space="4" w:color="auto"/>
          <w:bottom w:val="single" w:sz="4" w:space="6" w:color="auto"/>
          <w:right w:val="single" w:sz="4" w:space="4" w:color="auto"/>
        </w:pBdr>
        <w:spacing w:after="60"/>
        <w:ind w:left="357"/>
        <w:rPr>
          <w:rFonts w:ascii="Marianne" w:hAnsi="Marianne" w:cs="Arial"/>
          <w:sz w:val="22"/>
          <w:szCs w:val="22"/>
        </w:rPr>
      </w:pPr>
      <w:r w:rsidRPr="00235A39">
        <w:rPr>
          <w:rFonts w:ascii="Marianne" w:hAnsi="Marianne" w:cs="Arial"/>
          <w:sz w:val="22"/>
          <w:szCs w:val="22"/>
        </w:rPr>
        <w:t>•</w:t>
      </w:r>
      <w:r w:rsidRPr="00235A39">
        <w:rPr>
          <w:rFonts w:ascii="Marianne" w:hAnsi="Marianne" w:cs="Arial"/>
          <w:sz w:val="22"/>
          <w:szCs w:val="22"/>
        </w:rPr>
        <w:tab/>
        <w:t>Si elle existe, une fiche de mise en œuvre simplifiée rédigée en langue française ;</w:t>
      </w:r>
    </w:p>
    <w:p w14:paraId="56A8FA5F" w14:textId="77777777" w:rsidR="00235A39" w:rsidRPr="00235A39" w:rsidRDefault="00235A39" w:rsidP="00235A39">
      <w:pPr>
        <w:pBdr>
          <w:top w:val="single" w:sz="4" w:space="1" w:color="auto"/>
          <w:left w:val="single" w:sz="4" w:space="4" w:color="auto"/>
          <w:bottom w:val="single" w:sz="4" w:space="6" w:color="auto"/>
          <w:right w:val="single" w:sz="4" w:space="4" w:color="auto"/>
        </w:pBdr>
        <w:spacing w:after="60"/>
        <w:ind w:left="357"/>
        <w:rPr>
          <w:rFonts w:ascii="Marianne" w:hAnsi="Marianne" w:cs="Arial"/>
          <w:sz w:val="22"/>
          <w:szCs w:val="22"/>
        </w:rPr>
      </w:pPr>
      <w:r w:rsidRPr="00235A39">
        <w:rPr>
          <w:rFonts w:ascii="Marianne" w:hAnsi="Marianne" w:cs="Arial"/>
          <w:sz w:val="22"/>
          <w:szCs w:val="22"/>
        </w:rPr>
        <w:t>•</w:t>
      </w:r>
      <w:r w:rsidRPr="00235A39">
        <w:rPr>
          <w:rFonts w:ascii="Marianne" w:hAnsi="Marianne" w:cs="Arial"/>
          <w:sz w:val="22"/>
          <w:szCs w:val="22"/>
        </w:rPr>
        <w:tab/>
        <w:t>Une fiche de données de sécurité du système (intégrant piles/accumulateurs) ;</w:t>
      </w:r>
    </w:p>
    <w:p w14:paraId="2B99F1B8" w14:textId="77777777" w:rsidR="00235A39" w:rsidRPr="00235A39" w:rsidRDefault="00235A39" w:rsidP="00235A39">
      <w:pPr>
        <w:pBdr>
          <w:top w:val="single" w:sz="4" w:space="1" w:color="auto"/>
          <w:left w:val="single" w:sz="4" w:space="4" w:color="auto"/>
          <w:bottom w:val="single" w:sz="4" w:space="6" w:color="auto"/>
          <w:right w:val="single" w:sz="4" w:space="4" w:color="auto"/>
        </w:pBdr>
        <w:spacing w:after="60"/>
        <w:ind w:left="357"/>
        <w:rPr>
          <w:rFonts w:ascii="Marianne" w:hAnsi="Marianne" w:cs="Arial"/>
          <w:sz w:val="22"/>
          <w:szCs w:val="22"/>
        </w:rPr>
      </w:pPr>
      <w:r w:rsidRPr="00235A39">
        <w:rPr>
          <w:rFonts w:ascii="Marianne" w:hAnsi="Marianne" w:cs="Arial"/>
          <w:sz w:val="22"/>
          <w:szCs w:val="22"/>
        </w:rPr>
        <w:t>•</w:t>
      </w:r>
      <w:r w:rsidRPr="00235A39">
        <w:rPr>
          <w:rFonts w:ascii="Marianne" w:hAnsi="Marianne" w:cs="Arial"/>
          <w:sz w:val="22"/>
          <w:szCs w:val="22"/>
        </w:rPr>
        <w:tab/>
        <w:t>Les procédés de nettoyage et de désinfection/stérilisation individuels ainsi que les restrictions éventuelles pour chacun des accessoires réutilisables (s’il y en a).</w:t>
      </w:r>
    </w:p>
    <w:p w14:paraId="3DAC2EA5" w14:textId="77777777" w:rsidR="008A5647" w:rsidRDefault="008A5647" w:rsidP="00721C6E">
      <w:pPr>
        <w:pBdr>
          <w:top w:val="single" w:sz="4" w:space="1" w:color="auto"/>
          <w:left w:val="single" w:sz="4" w:space="4" w:color="auto"/>
          <w:bottom w:val="single" w:sz="4" w:space="6" w:color="auto"/>
          <w:right w:val="single" w:sz="4" w:space="4" w:color="auto"/>
        </w:pBdr>
        <w:spacing w:after="60"/>
        <w:ind w:left="357"/>
        <w:rPr>
          <w:rFonts w:ascii="Marianne" w:hAnsi="Marianne" w:cs="Arial"/>
          <w:sz w:val="22"/>
          <w:szCs w:val="22"/>
        </w:rPr>
      </w:pPr>
    </w:p>
    <w:p w14:paraId="21E3F8CE" w14:textId="5F3C6EE1" w:rsidR="00721C6E" w:rsidRDefault="00721C6E" w:rsidP="00721C6E">
      <w:pPr>
        <w:pBdr>
          <w:top w:val="single" w:sz="4" w:space="1" w:color="auto"/>
          <w:left w:val="single" w:sz="4" w:space="4" w:color="auto"/>
          <w:bottom w:val="single" w:sz="4" w:space="6" w:color="auto"/>
          <w:right w:val="single" w:sz="4" w:space="4" w:color="auto"/>
        </w:pBdr>
        <w:spacing w:after="60"/>
        <w:ind w:left="357"/>
        <w:rPr>
          <w:rFonts w:ascii="Marianne" w:hAnsi="Marianne" w:cs="Arial"/>
          <w:sz w:val="22"/>
          <w:szCs w:val="22"/>
        </w:rPr>
      </w:pPr>
      <w:r>
        <w:rPr>
          <w:rFonts w:ascii="Marianne" w:hAnsi="Marianne" w:cs="Arial"/>
          <w:sz w:val="22"/>
          <w:szCs w:val="22"/>
        </w:rPr>
        <w:t>**</w:t>
      </w:r>
      <w:r w:rsidRPr="00721C6E">
        <w:rPr>
          <w:rFonts w:ascii="Marianne" w:hAnsi="Marianne" w:cs="Arial"/>
          <w:sz w:val="22"/>
          <w:szCs w:val="22"/>
        </w:rPr>
        <w:t>Le BPU</w:t>
      </w:r>
      <w:r>
        <w:rPr>
          <w:rFonts w:ascii="Marianne" w:hAnsi="Marianne" w:cs="Arial"/>
          <w:sz w:val="22"/>
          <w:szCs w:val="22"/>
        </w:rPr>
        <w:t>, le catalogue</w:t>
      </w:r>
      <w:r w:rsidRPr="00721C6E">
        <w:rPr>
          <w:rFonts w:ascii="Marianne" w:hAnsi="Marianne" w:cs="Arial"/>
          <w:sz w:val="22"/>
          <w:szCs w:val="22"/>
        </w:rPr>
        <w:t xml:space="preserve"> et le questionnaire technique sont fournis par le candidat au format *</w:t>
      </w:r>
      <w:proofErr w:type="spellStart"/>
      <w:r w:rsidRPr="00721C6E">
        <w:rPr>
          <w:rFonts w:ascii="Marianne" w:hAnsi="Marianne" w:cs="Arial"/>
          <w:sz w:val="22"/>
          <w:szCs w:val="22"/>
        </w:rPr>
        <w:t>pdf</w:t>
      </w:r>
      <w:proofErr w:type="spellEnd"/>
      <w:r w:rsidRPr="00721C6E">
        <w:rPr>
          <w:rFonts w:ascii="Marianne" w:hAnsi="Marianne" w:cs="Arial"/>
          <w:sz w:val="22"/>
          <w:szCs w:val="22"/>
        </w:rPr>
        <w:t xml:space="preserve"> et</w:t>
      </w:r>
      <w:r w:rsidR="009D4E8B">
        <w:rPr>
          <w:rFonts w:ascii="Marianne" w:hAnsi="Marianne" w:cs="Arial"/>
          <w:sz w:val="22"/>
          <w:szCs w:val="22"/>
        </w:rPr>
        <w:t xml:space="preserve"> </w:t>
      </w:r>
      <w:r w:rsidRPr="00721C6E">
        <w:rPr>
          <w:rFonts w:ascii="Marianne" w:hAnsi="Marianne" w:cs="Arial"/>
          <w:sz w:val="22"/>
          <w:szCs w:val="22"/>
        </w:rPr>
        <w:t>*</w:t>
      </w:r>
      <w:proofErr w:type="spellStart"/>
      <w:r w:rsidRPr="00721C6E">
        <w:rPr>
          <w:rFonts w:ascii="Marianne" w:hAnsi="Marianne" w:cs="Arial"/>
          <w:sz w:val="22"/>
          <w:szCs w:val="22"/>
        </w:rPr>
        <w:t>xls</w:t>
      </w:r>
      <w:proofErr w:type="spellEnd"/>
    </w:p>
    <w:p w14:paraId="4741D312" w14:textId="67EBAF16" w:rsidR="009E5C14" w:rsidRDefault="009E5C14" w:rsidP="00721C6E">
      <w:pPr>
        <w:pBdr>
          <w:top w:val="single" w:sz="4" w:space="1" w:color="auto"/>
          <w:left w:val="single" w:sz="4" w:space="4" w:color="auto"/>
          <w:bottom w:val="single" w:sz="4" w:space="6" w:color="auto"/>
          <w:right w:val="single" w:sz="4" w:space="4" w:color="auto"/>
        </w:pBdr>
        <w:spacing w:after="60"/>
        <w:ind w:left="357"/>
        <w:rPr>
          <w:rFonts w:ascii="Marianne" w:hAnsi="Marianne" w:cs="Arial"/>
          <w:sz w:val="22"/>
          <w:szCs w:val="22"/>
        </w:rPr>
      </w:pPr>
    </w:p>
    <w:p w14:paraId="57A8C32C" w14:textId="2BA68CF8" w:rsidR="009E5C14" w:rsidRPr="00721C6E" w:rsidRDefault="009E5C14" w:rsidP="00721C6E">
      <w:pPr>
        <w:pBdr>
          <w:top w:val="single" w:sz="4" w:space="1" w:color="auto"/>
          <w:left w:val="single" w:sz="4" w:space="4" w:color="auto"/>
          <w:bottom w:val="single" w:sz="4" w:space="6" w:color="auto"/>
          <w:right w:val="single" w:sz="4" w:space="4" w:color="auto"/>
        </w:pBdr>
        <w:spacing w:after="60"/>
        <w:ind w:left="357"/>
        <w:rPr>
          <w:rFonts w:ascii="Marianne" w:hAnsi="Marianne" w:cs="Arial"/>
          <w:sz w:val="22"/>
          <w:szCs w:val="22"/>
        </w:rPr>
      </w:pPr>
    </w:p>
    <w:p w14:paraId="76C2C4B7" w14:textId="765C8C15" w:rsidR="00721C6E" w:rsidRDefault="00721C6E">
      <w:pPr>
        <w:jc w:val="left"/>
        <w:rPr>
          <w:rFonts w:ascii="Marianne" w:hAnsi="Marianne" w:cs="Arial"/>
          <w:b/>
          <w:bCs/>
          <w:i/>
          <w:iCs/>
          <w:sz w:val="22"/>
          <w:szCs w:val="22"/>
        </w:rPr>
      </w:pPr>
    </w:p>
    <w:p w14:paraId="24B68014" w14:textId="77777777" w:rsidR="00235A39" w:rsidRPr="00235A39" w:rsidRDefault="00235A39" w:rsidP="00235A39">
      <w:pPr>
        <w:keepNext/>
        <w:numPr>
          <w:ilvl w:val="1"/>
          <w:numId w:val="1"/>
        </w:numPr>
        <w:tabs>
          <w:tab w:val="clear" w:pos="4111"/>
          <w:tab w:val="num" w:pos="0"/>
          <w:tab w:val="num" w:pos="426"/>
          <w:tab w:val="num" w:pos="3260"/>
          <w:tab w:val="left" w:pos="3828"/>
          <w:tab w:val="num" w:pos="4252"/>
        </w:tabs>
        <w:spacing w:before="240" w:after="60"/>
        <w:ind w:left="142" w:hanging="142"/>
        <w:outlineLvl w:val="1"/>
        <w:rPr>
          <w:rFonts w:ascii="Marianne" w:hAnsi="Marianne" w:cs="Arial"/>
          <w:b/>
          <w:bCs/>
          <w:i/>
          <w:iCs/>
          <w:sz w:val="22"/>
          <w:szCs w:val="22"/>
        </w:rPr>
      </w:pPr>
      <w:bookmarkStart w:id="50" w:name="_Toc205902745"/>
      <w:bookmarkStart w:id="51" w:name="_Toc225323441"/>
      <w:r w:rsidRPr="00235A39">
        <w:rPr>
          <w:rFonts w:ascii="Marianne" w:hAnsi="Marianne" w:cs="Arial"/>
          <w:b/>
          <w:bCs/>
          <w:i/>
          <w:iCs/>
          <w:sz w:val="22"/>
          <w:szCs w:val="22"/>
        </w:rPr>
        <w:t xml:space="preserve">Envoi d’une réponse électronique </w:t>
      </w:r>
      <w:r w:rsidRPr="00235A39">
        <w:rPr>
          <w:rFonts w:ascii="Marianne" w:hAnsi="Marianne" w:cs="Arial"/>
          <w:b/>
          <w:bCs/>
          <w:i/>
          <w:iCs/>
          <w:sz w:val="22"/>
          <w:szCs w:val="22"/>
          <w:u w:val="single"/>
        </w:rPr>
        <w:t>hors utilisation du formulaire «</w:t>
      </w:r>
      <w:r w:rsidRPr="00235A39">
        <w:rPr>
          <w:rFonts w:ascii="Calibri" w:hAnsi="Calibri" w:cs="Calibri"/>
          <w:b/>
          <w:bCs/>
          <w:i/>
          <w:iCs/>
          <w:sz w:val="22"/>
          <w:szCs w:val="22"/>
          <w:u w:val="single"/>
        </w:rPr>
        <w:t> </w:t>
      </w:r>
      <w:r w:rsidRPr="00235A39">
        <w:rPr>
          <w:rFonts w:ascii="Marianne" w:hAnsi="Marianne" w:cs="Arial"/>
          <w:b/>
          <w:bCs/>
          <w:i/>
          <w:iCs/>
          <w:sz w:val="22"/>
          <w:szCs w:val="22"/>
          <w:u w:val="single"/>
        </w:rPr>
        <w:t>DUME</w:t>
      </w:r>
      <w:r w:rsidRPr="00235A39">
        <w:rPr>
          <w:rFonts w:ascii="Calibri" w:hAnsi="Calibri" w:cs="Calibri"/>
          <w:b/>
          <w:bCs/>
          <w:i/>
          <w:iCs/>
          <w:sz w:val="22"/>
          <w:szCs w:val="22"/>
          <w:u w:val="single"/>
        </w:rPr>
        <w:t> </w:t>
      </w:r>
      <w:r w:rsidRPr="00235A39">
        <w:rPr>
          <w:rFonts w:ascii="Marianne" w:hAnsi="Marianne" w:cs="Marianne Medium"/>
          <w:b/>
          <w:bCs/>
          <w:i/>
          <w:iCs/>
          <w:sz w:val="22"/>
          <w:szCs w:val="22"/>
          <w:u w:val="single"/>
        </w:rPr>
        <w:t>»</w:t>
      </w:r>
      <w:bookmarkEnd w:id="50"/>
      <w:bookmarkEnd w:id="51"/>
    </w:p>
    <w:p w14:paraId="5776FB50" w14:textId="33779666" w:rsidR="00235A39" w:rsidRDefault="00235A39">
      <w:pPr>
        <w:jc w:val="left"/>
        <w:rPr>
          <w:rFonts w:ascii="Marianne" w:hAnsi="Marianne" w:cs="Arial"/>
          <w:b/>
          <w:bCs/>
          <w:i/>
          <w:iCs/>
          <w:sz w:val="22"/>
          <w:szCs w:val="22"/>
        </w:rPr>
      </w:pPr>
    </w:p>
    <w:p w14:paraId="7C1C2506" w14:textId="77777777" w:rsidR="00235A39" w:rsidRDefault="00235A39">
      <w:pPr>
        <w:jc w:val="left"/>
        <w:rPr>
          <w:rFonts w:ascii="Marianne" w:hAnsi="Marianne" w:cs="Arial"/>
          <w:b/>
          <w:bCs/>
          <w:i/>
          <w:iCs/>
          <w:sz w:val="22"/>
          <w:szCs w:val="22"/>
        </w:rPr>
      </w:pPr>
    </w:p>
    <w:p w14:paraId="163518AD" w14:textId="77777777" w:rsidR="00196ECC" w:rsidRPr="0014701E" w:rsidRDefault="00196ECC" w:rsidP="00196ECC">
      <w:pPr>
        <w:pStyle w:val="Titre3"/>
        <w:tabs>
          <w:tab w:val="left" w:pos="1134"/>
        </w:tabs>
        <w:rPr>
          <w:rFonts w:ascii="Marianne" w:hAnsi="Marianne"/>
          <w:sz w:val="22"/>
          <w:szCs w:val="22"/>
        </w:rPr>
      </w:pPr>
      <w:bookmarkStart w:id="52" w:name="_Toc225323442"/>
      <w:r w:rsidRPr="0014701E">
        <w:rPr>
          <w:rFonts w:ascii="Marianne" w:hAnsi="Marianne"/>
          <w:sz w:val="22"/>
          <w:szCs w:val="22"/>
        </w:rPr>
        <w:t>Forme du dossier de réponse électronique</w:t>
      </w:r>
      <w:bookmarkEnd w:id="52"/>
    </w:p>
    <w:p w14:paraId="0E006E30" w14:textId="41404122" w:rsidR="00196ECC" w:rsidRDefault="00196ECC" w:rsidP="00196ECC">
      <w:pPr>
        <w:rPr>
          <w:rFonts w:ascii="Marianne" w:hAnsi="Marianne" w:cs="Arial"/>
          <w:sz w:val="22"/>
          <w:szCs w:val="22"/>
        </w:rPr>
      </w:pPr>
      <w:r w:rsidRPr="0014701E">
        <w:rPr>
          <w:rFonts w:ascii="Marianne" w:hAnsi="Marianne" w:cs="Arial"/>
          <w:sz w:val="22"/>
          <w:szCs w:val="22"/>
        </w:rPr>
        <w:t>Le pli doit comporter 2 dossiers</w:t>
      </w:r>
      <w:r w:rsidR="000F62CD">
        <w:rPr>
          <w:rFonts w:ascii="Marianne" w:hAnsi="Marianne" w:cs="Arial"/>
          <w:sz w:val="22"/>
          <w:szCs w:val="22"/>
        </w:rPr>
        <w:t xml:space="preserve"> </w:t>
      </w:r>
      <w:r w:rsidR="000F62CD" w:rsidRPr="00D36C3B">
        <w:rPr>
          <w:rFonts w:ascii="Marianne" w:hAnsi="Marianne" w:cs="Arial"/>
          <w:b/>
          <w:sz w:val="22"/>
          <w:szCs w:val="22"/>
          <w:u w:val="single"/>
        </w:rPr>
        <w:t>POUR CHAQUE LOT DISTINCTEMENT</w:t>
      </w:r>
      <w:r w:rsidRPr="0014701E">
        <w:rPr>
          <w:rFonts w:ascii="Marianne" w:hAnsi="Marianne" w:cs="Arial"/>
          <w:sz w:val="22"/>
          <w:szCs w:val="22"/>
        </w:rPr>
        <w:t xml:space="preserve"> :</w:t>
      </w:r>
    </w:p>
    <w:p w14:paraId="28302B42" w14:textId="31FF9F5A" w:rsidR="00235A39" w:rsidRDefault="00235A39" w:rsidP="00196ECC">
      <w:pPr>
        <w:rPr>
          <w:rFonts w:ascii="Marianne" w:hAnsi="Marianne" w:cs="Arial"/>
          <w:sz w:val="22"/>
          <w:szCs w:val="22"/>
        </w:rPr>
      </w:pPr>
    </w:p>
    <w:p w14:paraId="36911530" w14:textId="77777777" w:rsidR="00235A39" w:rsidRPr="0014701E" w:rsidRDefault="00235A39" w:rsidP="00196ECC">
      <w:pPr>
        <w:rPr>
          <w:rFonts w:ascii="Marianne" w:hAnsi="Marianne" w:cs="Arial"/>
          <w:sz w:val="22"/>
          <w:szCs w:val="22"/>
        </w:rPr>
      </w:pPr>
    </w:p>
    <w:p w14:paraId="418FDC18" w14:textId="77777777" w:rsidR="00196ECC" w:rsidRPr="0014701E" w:rsidRDefault="00196ECC" w:rsidP="00196ECC">
      <w:pPr>
        <w:tabs>
          <w:tab w:val="left" w:pos="426"/>
        </w:tabs>
        <w:ind w:firstLine="142"/>
        <w:rPr>
          <w:rFonts w:ascii="Marianne" w:hAnsi="Marianne" w:cs="Arial"/>
          <w:sz w:val="22"/>
          <w:szCs w:val="22"/>
        </w:rPr>
      </w:pPr>
      <w:r w:rsidRPr="0014701E">
        <w:rPr>
          <w:rFonts w:ascii="Marianne" w:hAnsi="Marianne" w:cs="Arial"/>
          <w:sz w:val="22"/>
          <w:szCs w:val="22"/>
        </w:rPr>
        <w:t>-</w:t>
      </w:r>
      <w:r w:rsidRPr="0014701E">
        <w:rPr>
          <w:rFonts w:ascii="Marianne" w:hAnsi="Marianne" w:cs="Arial"/>
          <w:sz w:val="22"/>
          <w:szCs w:val="22"/>
        </w:rPr>
        <w:tab/>
        <w:t>un dossier contenant les renseignements relatifs à la candidature (</w:t>
      </w:r>
      <w:r w:rsidRPr="0014701E">
        <w:rPr>
          <w:rFonts w:ascii="Marianne" w:hAnsi="Marianne" w:cs="Arial"/>
          <w:i/>
          <w:sz w:val="22"/>
          <w:szCs w:val="22"/>
        </w:rPr>
        <w:t>dossier candidature</w:t>
      </w:r>
      <w:r w:rsidR="00562B1E" w:rsidRPr="0014701E">
        <w:rPr>
          <w:rFonts w:ascii="Marianne" w:hAnsi="Marianne" w:cs="Arial"/>
          <w:sz w:val="22"/>
          <w:szCs w:val="22"/>
        </w:rPr>
        <w:t>)</w:t>
      </w:r>
      <w:r w:rsidR="00562B1E" w:rsidRPr="0014701E">
        <w:rPr>
          <w:rFonts w:ascii="Calibri" w:hAnsi="Calibri" w:cs="Calibri"/>
          <w:sz w:val="22"/>
          <w:szCs w:val="22"/>
        </w:rPr>
        <w:t> </w:t>
      </w:r>
      <w:r w:rsidR="00562B1E" w:rsidRPr="0014701E">
        <w:rPr>
          <w:rFonts w:ascii="Marianne" w:hAnsi="Marianne" w:cs="Arial"/>
          <w:sz w:val="22"/>
          <w:szCs w:val="22"/>
        </w:rPr>
        <w:t>;</w:t>
      </w:r>
    </w:p>
    <w:p w14:paraId="46FB5AA5" w14:textId="77777777" w:rsidR="00196ECC" w:rsidRPr="0014701E" w:rsidRDefault="00196ECC" w:rsidP="00562B1E">
      <w:pPr>
        <w:tabs>
          <w:tab w:val="left" w:pos="426"/>
        </w:tabs>
        <w:spacing w:after="60"/>
        <w:ind w:firstLine="142"/>
        <w:rPr>
          <w:rFonts w:ascii="Marianne" w:hAnsi="Marianne" w:cs="Arial"/>
          <w:sz w:val="22"/>
          <w:szCs w:val="22"/>
        </w:rPr>
      </w:pPr>
      <w:r w:rsidRPr="0014701E">
        <w:rPr>
          <w:rFonts w:ascii="Marianne" w:hAnsi="Marianne" w:cs="Arial"/>
          <w:sz w:val="22"/>
          <w:szCs w:val="22"/>
        </w:rPr>
        <w:t>-</w:t>
      </w:r>
      <w:r w:rsidRPr="0014701E">
        <w:rPr>
          <w:rFonts w:ascii="Marianne" w:hAnsi="Marianne" w:cs="Arial"/>
          <w:sz w:val="22"/>
          <w:szCs w:val="22"/>
        </w:rPr>
        <w:tab/>
        <w:t>et un dossier contenant l'offre (</w:t>
      </w:r>
      <w:r w:rsidRPr="0014701E">
        <w:rPr>
          <w:rFonts w:ascii="Marianne" w:hAnsi="Marianne" w:cs="Arial"/>
          <w:i/>
          <w:sz w:val="22"/>
          <w:szCs w:val="22"/>
        </w:rPr>
        <w:t>dossier offre</w:t>
      </w:r>
      <w:r w:rsidRPr="0014701E">
        <w:rPr>
          <w:rFonts w:ascii="Marianne" w:hAnsi="Marianne" w:cs="Arial"/>
          <w:sz w:val="22"/>
          <w:szCs w:val="22"/>
        </w:rPr>
        <w:t>).</w:t>
      </w:r>
    </w:p>
    <w:p w14:paraId="33D13466" w14:textId="77777777" w:rsidR="00751CE1" w:rsidRPr="0014701E" w:rsidRDefault="00196ECC" w:rsidP="00196ECC">
      <w:pPr>
        <w:spacing w:after="60"/>
        <w:rPr>
          <w:rFonts w:ascii="Marianne" w:hAnsi="Marianne" w:cs="Arial"/>
          <w:sz w:val="22"/>
          <w:szCs w:val="22"/>
        </w:rPr>
      </w:pPr>
      <w:r w:rsidRPr="0014701E">
        <w:rPr>
          <w:rFonts w:ascii="Marianne" w:hAnsi="Marianne" w:cs="Arial"/>
          <w:sz w:val="22"/>
          <w:szCs w:val="22"/>
        </w:rPr>
        <w:lastRenderedPageBreak/>
        <w:t>Pour faciliter leur traitement administratif, il est donc recommandé de présenter séparément les documents relatifs à la candidature (</w:t>
      </w:r>
      <w:r w:rsidRPr="0014701E">
        <w:rPr>
          <w:rFonts w:ascii="Marianne" w:hAnsi="Marianne" w:cs="Arial"/>
          <w:i/>
          <w:sz w:val="22"/>
          <w:szCs w:val="22"/>
        </w:rPr>
        <w:t>dossier candidature)</w:t>
      </w:r>
      <w:r w:rsidRPr="0014701E">
        <w:rPr>
          <w:rFonts w:ascii="Marianne" w:hAnsi="Marianne" w:cs="Arial"/>
          <w:sz w:val="22"/>
          <w:szCs w:val="22"/>
        </w:rPr>
        <w:t xml:space="preserve"> et à l’offre (</w:t>
      </w:r>
      <w:r w:rsidRPr="0014701E">
        <w:rPr>
          <w:rFonts w:ascii="Marianne" w:hAnsi="Marianne" w:cs="Arial"/>
          <w:i/>
          <w:sz w:val="22"/>
          <w:szCs w:val="22"/>
        </w:rPr>
        <w:t>dossier offre</w:t>
      </w:r>
      <w:r w:rsidRPr="0014701E">
        <w:rPr>
          <w:rFonts w:ascii="Marianne" w:hAnsi="Marianne" w:cs="Arial"/>
          <w:sz w:val="22"/>
          <w:szCs w:val="22"/>
        </w:rPr>
        <w:t>).</w:t>
      </w:r>
    </w:p>
    <w:p w14:paraId="7BD3F954" w14:textId="77777777" w:rsidR="00196ECC" w:rsidRPr="0014701E" w:rsidRDefault="00196ECC" w:rsidP="00196ECC">
      <w:pPr>
        <w:pStyle w:val="Titre3"/>
        <w:tabs>
          <w:tab w:val="left" w:pos="1134"/>
        </w:tabs>
        <w:rPr>
          <w:rFonts w:ascii="Marianne" w:hAnsi="Marianne"/>
          <w:sz w:val="22"/>
          <w:szCs w:val="22"/>
        </w:rPr>
      </w:pPr>
      <w:bookmarkStart w:id="53" w:name="_Toc225323443"/>
      <w:r w:rsidRPr="0014701E">
        <w:rPr>
          <w:rFonts w:ascii="Marianne" w:hAnsi="Marianne"/>
          <w:sz w:val="22"/>
          <w:szCs w:val="22"/>
        </w:rPr>
        <w:t>Contenu du dossier de réponse électronique</w:t>
      </w:r>
      <w:bookmarkEnd w:id="53"/>
    </w:p>
    <w:p w14:paraId="0E110846" w14:textId="77777777" w:rsidR="00196ECC" w:rsidRPr="0014701E" w:rsidRDefault="00196ECC" w:rsidP="00196ECC">
      <w:pPr>
        <w:spacing w:after="60"/>
        <w:rPr>
          <w:rFonts w:ascii="Marianne" w:hAnsi="Marianne" w:cs="Arial"/>
          <w:sz w:val="22"/>
          <w:szCs w:val="22"/>
        </w:rPr>
      </w:pPr>
      <w:r w:rsidRPr="0014701E">
        <w:rPr>
          <w:rFonts w:ascii="Marianne" w:hAnsi="Marianne" w:cs="Arial"/>
          <w:sz w:val="22"/>
          <w:szCs w:val="22"/>
        </w:rPr>
        <w:t>Le dossier transmis par le candidat devra comporter les documents suivant</w:t>
      </w:r>
      <w:r w:rsidRPr="0014701E">
        <w:rPr>
          <w:rFonts w:ascii="Calibri" w:hAnsi="Calibri" w:cs="Calibri"/>
          <w:sz w:val="22"/>
          <w:szCs w:val="22"/>
        </w:rPr>
        <w:t> </w:t>
      </w:r>
      <w:r w:rsidRPr="0014701E">
        <w:rPr>
          <w:rFonts w:ascii="Marianne" w:hAnsi="Marianne" w:cs="Arial"/>
          <w:sz w:val="22"/>
          <w:szCs w:val="22"/>
        </w:rPr>
        <w:t>:</w:t>
      </w:r>
    </w:p>
    <w:p w14:paraId="3E77298A" w14:textId="2CEB2535" w:rsidR="00196ECC" w:rsidRPr="0014701E" w:rsidRDefault="00196ECC" w:rsidP="006321AC">
      <w:pPr>
        <w:pStyle w:val="Paragraphedeliste"/>
        <w:keepNext/>
        <w:numPr>
          <w:ilvl w:val="0"/>
          <w:numId w:val="18"/>
        </w:numPr>
        <w:pBdr>
          <w:top w:val="single" w:sz="4" w:space="1" w:color="auto"/>
          <w:left w:val="single" w:sz="4" w:space="4" w:color="auto"/>
          <w:bottom w:val="single" w:sz="4" w:space="1" w:color="auto"/>
          <w:right w:val="single" w:sz="4" w:space="4" w:color="auto"/>
        </w:pBdr>
        <w:spacing w:after="60"/>
        <w:ind w:left="721" w:hanging="437"/>
        <w:rPr>
          <w:rFonts w:ascii="Marianne" w:hAnsi="Marianne" w:cs="Arial"/>
          <w:b/>
          <w:sz w:val="22"/>
          <w:szCs w:val="22"/>
        </w:rPr>
      </w:pPr>
      <w:r w:rsidRPr="0014701E">
        <w:rPr>
          <w:rFonts w:ascii="Marianne" w:hAnsi="Marianne" w:cs="Arial"/>
          <w:b/>
          <w:sz w:val="22"/>
          <w:szCs w:val="22"/>
        </w:rPr>
        <w:t>Documents relatifs à la candidature</w:t>
      </w:r>
      <w:r w:rsidR="00D36C3B">
        <w:rPr>
          <w:rFonts w:ascii="Marianne" w:hAnsi="Marianne" w:cs="Arial"/>
          <w:b/>
          <w:sz w:val="22"/>
          <w:szCs w:val="22"/>
        </w:rPr>
        <w:t xml:space="preserve"> pour </w:t>
      </w:r>
      <w:r w:rsidR="00D36C3B" w:rsidRPr="00D36C3B">
        <w:rPr>
          <w:rFonts w:ascii="Marianne" w:hAnsi="Marianne" w:cs="Arial"/>
          <w:b/>
          <w:sz w:val="22"/>
          <w:szCs w:val="22"/>
          <w:u w:val="single"/>
        </w:rPr>
        <w:t>chaque lot distinctement</w:t>
      </w:r>
      <w:r w:rsidRPr="0014701E">
        <w:rPr>
          <w:rFonts w:ascii="Calibri" w:hAnsi="Calibri" w:cs="Calibri"/>
          <w:b/>
          <w:sz w:val="22"/>
          <w:szCs w:val="22"/>
        </w:rPr>
        <w:t> </w:t>
      </w:r>
      <w:r w:rsidRPr="0014701E">
        <w:rPr>
          <w:rFonts w:ascii="Marianne" w:hAnsi="Marianne" w:cs="Arial"/>
          <w:b/>
          <w:sz w:val="22"/>
          <w:szCs w:val="22"/>
        </w:rPr>
        <w:t>:</w:t>
      </w:r>
    </w:p>
    <w:p w14:paraId="7C81713D" w14:textId="77777777" w:rsidR="006321AC" w:rsidRPr="0014701E" w:rsidRDefault="00DA7566" w:rsidP="00562B1E">
      <w:pPr>
        <w:keepNext/>
        <w:pBdr>
          <w:top w:val="single" w:sz="4" w:space="1" w:color="auto"/>
          <w:left w:val="single" w:sz="4" w:space="4" w:color="auto"/>
          <w:bottom w:val="single" w:sz="4" w:space="1" w:color="auto"/>
          <w:right w:val="single" w:sz="4" w:space="4" w:color="auto"/>
        </w:pBdr>
        <w:tabs>
          <w:tab w:val="left" w:pos="567"/>
        </w:tabs>
        <w:spacing w:after="60"/>
        <w:ind w:left="284"/>
        <w:rPr>
          <w:rFonts w:ascii="Marianne" w:hAnsi="Marianne" w:cs="Arial"/>
          <w:sz w:val="22"/>
          <w:szCs w:val="22"/>
        </w:rPr>
      </w:pPr>
      <w:r w:rsidRPr="0014701E">
        <w:rPr>
          <w:rFonts w:ascii="Marianne" w:hAnsi="Marianne" w:cs="Arial"/>
          <w:sz w:val="22"/>
          <w:szCs w:val="22"/>
        </w:rPr>
        <w:sym w:font="Wingdings" w:char="F06F"/>
      </w:r>
      <w:r w:rsidR="006321AC" w:rsidRPr="0014701E">
        <w:rPr>
          <w:rFonts w:ascii="Marianne" w:hAnsi="Marianne" w:cs="Arial"/>
          <w:b/>
          <w:sz w:val="22"/>
          <w:szCs w:val="22"/>
        </w:rPr>
        <w:tab/>
      </w:r>
      <w:r w:rsidR="006321AC" w:rsidRPr="0014701E">
        <w:rPr>
          <w:rFonts w:ascii="Marianne" w:hAnsi="Marianne" w:cs="Arial"/>
          <w:sz w:val="22"/>
          <w:szCs w:val="22"/>
        </w:rPr>
        <w:t xml:space="preserve">Formulaire DC1 dûment rempli et de préférence signé. Ce formulaire exprime le consentement du candidat à participer à la consultation ; </w:t>
      </w:r>
      <w:hyperlink r:id="rId13" w:history="1">
        <w:r w:rsidR="006321AC" w:rsidRPr="0014701E">
          <w:rPr>
            <w:rStyle w:val="Lienhypertexte"/>
            <w:rFonts w:ascii="Marianne" w:hAnsi="Marianne" w:cs="Arial"/>
            <w:sz w:val="22"/>
            <w:szCs w:val="22"/>
          </w:rPr>
          <w:t>http://www.economie.gouv.fr/daj/formulaires-declaration-candidat</w:t>
        </w:r>
      </w:hyperlink>
      <w:r w:rsidR="00562B1E" w:rsidRPr="0014701E">
        <w:rPr>
          <w:rStyle w:val="Lienhypertexte"/>
          <w:rFonts w:ascii="Marianne" w:hAnsi="Marianne" w:cs="Arial"/>
          <w:sz w:val="22"/>
          <w:szCs w:val="22"/>
        </w:rPr>
        <w:t xml:space="preserve"> ;</w:t>
      </w:r>
    </w:p>
    <w:p w14:paraId="0CE236C3" w14:textId="77777777" w:rsidR="006321AC" w:rsidRPr="0014701E" w:rsidRDefault="006321AC" w:rsidP="00DA7566">
      <w:pPr>
        <w:keepNext/>
        <w:pBdr>
          <w:top w:val="single" w:sz="4" w:space="1" w:color="auto"/>
          <w:left w:val="single" w:sz="4" w:space="4" w:color="auto"/>
          <w:bottom w:val="single" w:sz="4" w:space="1" w:color="auto"/>
          <w:right w:val="single" w:sz="4" w:space="4" w:color="auto"/>
        </w:pBdr>
        <w:spacing w:after="120"/>
        <w:ind w:left="284"/>
        <w:rPr>
          <w:rFonts w:ascii="Marianne" w:hAnsi="Marianne" w:cs="Arial"/>
          <w:sz w:val="22"/>
          <w:szCs w:val="22"/>
        </w:rPr>
      </w:pPr>
      <w:r w:rsidRPr="0014701E">
        <w:rPr>
          <w:rFonts w:ascii="Marianne" w:hAnsi="Marianne" w:cs="Arial"/>
          <w:sz w:val="22"/>
          <w:szCs w:val="22"/>
        </w:rPr>
        <w:t>En cas de groupement, parce qu’il représente l’habilitation du mandataire par les membres du groupement, le formulaire doit comporter la signature des personnes habilitées à engager chaque entreprise cotraitante ;</w:t>
      </w:r>
    </w:p>
    <w:p w14:paraId="5D5B8538" w14:textId="77777777" w:rsidR="006321AC" w:rsidRPr="0014701E" w:rsidRDefault="00DA7566" w:rsidP="00562B1E">
      <w:pPr>
        <w:keepNext/>
        <w:pBdr>
          <w:top w:val="single" w:sz="4" w:space="1" w:color="auto"/>
          <w:left w:val="single" w:sz="4" w:space="4" w:color="auto"/>
          <w:bottom w:val="single" w:sz="4" w:space="1" w:color="auto"/>
          <w:right w:val="single" w:sz="4" w:space="4" w:color="auto"/>
        </w:pBdr>
        <w:tabs>
          <w:tab w:val="left" w:pos="567"/>
        </w:tabs>
        <w:spacing w:after="120"/>
        <w:ind w:left="284"/>
        <w:rPr>
          <w:rFonts w:ascii="Marianne" w:hAnsi="Marianne" w:cs="Arial"/>
          <w:sz w:val="22"/>
          <w:szCs w:val="22"/>
        </w:rPr>
      </w:pPr>
      <w:r w:rsidRPr="0014701E">
        <w:rPr>
          <w:rFonts w:ascii="Marianne" w:hAnsi="Marianne" w:cs="Arial"/>
          <w:sz w:val="22"/>
          <w:szCs w:val="22"/>
        </w:rPr>
        <w:sym w:font="Wingdings" w:char="F06F"/>
      </w:r>
      <w:r w:rsidR="006321AC" w:rsidRPr="0014701E">
        <w:rPr>
          <w:rFonts w:ascii="Marianne" w:hAnsi="Marianne" w:cs="Arial"/>
          <w:sz w:val="22"/>
          <w:szCs w:val="22"/>
        </w:rPr>
        <w:tab/>
        <w:t xml:space="preserve">Formulaire DC2 dûment rempli. Ce formulaire exprime la déclaration du candidat contenant ses capacités techniques, professionnelles et financières ; </w:t>
      </w:r>
      <w:hyperlink r:id="rId14" w:history="1">
        <w:r w:rsidR="006321AC" w:rsidRPr="0014701E">
          <w:rPr>
            <w:rStyle w:val="Lienhypertexte"/>
            <w:rFonts w:ascii="Marianne" w:hAnsi="Marianne" w:cs="Arial"/>
            <w:sz w:val="22"/>
            <w:szCs w:val="22"/>
          </w:rPr>
          <w:t>http://www.economie.gouv.fr/daj/formulaires-declaration-candidat</w:t>
        </w:r>
      </w:hyperlink>
      <w:r w:rsidR="006321AC" w:rsidRPr="0014701E">
        <w:rPr>
          <w:rFonts w:ascii="Marianne" w:hAnsi="Marianne" w:cs="Arial"/>
          <w:sz w:val="22"/>
          <w:szCs w:val="22"/>
        </w:rPr>
        <w:t xml:space="preserve"> ;</w:t>
      </w:r>
    </w:p>
    <w:p w14:paraId="1B129FE5" w14:textId="77777777" w:rsidR="00DA7566" w:rsidRPr="0014701E" w:rsidRDefault="00DA7566" w:rsidP="00562B1E">
      <w:pPr>
        <w:keepNext/>
        <w:pBdr>
          <w:top w:val="single" w:sz="4" w:space="1" w:color="auto"/>
          <w:left w:val="single" w:sz="4" w:space="4" w:color="auto"/>
          <w:bottom w:val="single" w:sz="4" w:space="1" w:color="auto"/>
          <w:right w:val="single" w:sz="4" w:space="4" w:color="auto"/>
        </w:pBdr>
        <w:tabs>
          <w:tab w:val="left" w:pos="567"/>
        </w:tabs>
        <w:spacing w:after="120"/>
        <w:ind w:left="284"/>
        <w:rPr>
          <w:rFonts w:ascii="Marianne" w:hAnsi="Marianne" w:cs="Arial"/>
          <w:sz w:val="22"/>
          <w:szCs w:val="22"/>
        </w:rPr>
      </w:pPr>
      <w:r w:rsidRPr="0014701E">
        <w:rPr>
          <w:rFonts w:ascii="Marianne" w:hAnsi="Marianne" w:cs="Arial"/>
          <w:sz w:val="22"/>
          <w:szCs w:val="22"/>
        </w:rPr>
        <w:sym w:font="Wingdings" w:char="F06F"/>
      </w:r>
      <w:r w:rsidRPr="0014701E">
        <w:rPr>
          <w:rFonts w:ascii="Marianne" w:hAnsi="Marianne" w:cs="Arial"/>
          <w:sz w:val="22"/>
          <w:szCs w:val="22"/>
        </w:rPr>
        <w:tab/>
        <w:t xml:space="preserve">Document(s) relatif(s) au pouvoir des personnes habilitées à engager le candidat : </w:t>
      </w:r>
      <w:r w:rsidR="00107BF3" w:rsidRPr="0014701E">
        <w:rPr>
          <w:rFonts w:ascii="Marianne" w:hAnsi="Marianne" w:cs="Arial"/>
          <w:sz w:val="22"/>
          <w:szCs w:val="22"/>
        </w:rPr>
        <w:t xml:space="preserve">Le numéro unique d’identification délivré par l’INSEE (SIREN), </w:t>
      </w:r>
      <w:r w:rsidRPr="0014701E">
        <w:rPr>
          <w:rFonts w:ascii="Marianne" w:hAnsi="Marianne" w:cs="Arial"/>
          <w:sz w:val="22"/>
          <w:szCs w:val="22"/>
        </w:rPr>
        <w:t>et, le cas échéant, délégation de pouvoir ;</w:t>
      </w:r>
    </w:p>
    <w:p w14:paraId="1983E966" w14:textId="4F0FFE24" w:rsidR="00DC7B10" w:rsidRPr="0014701E" w:rsidRDefault="00DA7566" w:rsidP="003E4116">
      <w:pPr>
        <w:keepNext/>
        <w:pBdr>
          <w:top w:val="single" w:sz="4" w:space="1" w:color="auto"/>
          <w:left w:val="single" w:sz="4" w:space="4" w:color="auto"/>
          <w:bottom w:val="single" w:sz="4" w:space="1" w:color="auto"/>
          <w:right w:val="single" w:sz="4" w:space="4" w:color="auto"/>
        </w:pBdr>
        <w:tabs>
          <w:tab w:val="left" w:pos="567"/>
        </w:tabs>
        <w:spacing w:after="60"/>
        <w:ind w:left="284"/>
        <w:rPr>
          <w:rFonts w:ascii="Marianne" w:hAnsi="Marianne" w:cs="Arial"/>
          <w:sz w:val="22"/>
          <w:szCs w:val="22"/>
        </w:rPr>
      </w:pPr>
      <w:r w:rsidRPr="0014701E">
        <w:rPr>
          <w:rFonts w:ascii="Marianne" w:hAnsi="Marianne" w:cs="Arial"/>
          <w:sz w:val="22"/>
          <w:szCs w:val="22"/>
        </w:rPr>
        <w:sym w:font="Wingdings" w:char="F06F"/>
      </w:r>
      <w:r w:rsidRPr="0014701E">
        <w:rPr>
          <w:rFonts w:ascii="Marianne" w:hAnsi="Marianne" w:cs="Arial"/>
          <w:sz w:val="22"/>
          <w:szCs w:val="22"/>
        </w:rPr>
        <w:tab/>
        <w:t>Si le candidat est admis au redressement judiciaire, la copie du ou des jugement(s) prononcé(s) à cet effet,</w:t>
      </w:r>
      <w:r w:rsidR="007604C8" w:rsidRPr="0014701E">
        <w:rPr>
          <w:rFonts w:ascii="Marianne" w:hAnsi="Marianne" w:cs="Arial"/>
          <w:sz w:val="22"/>
          <w:szCs w:val="22"/>
        </w:rPr>
        <w:t xml:space="preserve"> ou le plan de redressement dont elle bénéficie,</w:t>
      </w:r>
      <w:r w:rsidRPr="0014701E">
        <w:rPr>
          <w:rFonts w:ascii="Marianne" w:hAnsi="Marianne" w:cs="Arial"/>
          <w:sz w:val="22"/>
          <w:szCs w:val="22"/>
        </w:rPr>
        <w:t xml:space="preserve"> ou d’une procédure équivalente pour les candidats étrangers ainsi que la justification de l’habilitation à poursuivre son activité pendan</w:t>
      </w:r>
      <w:r w:rsidR="00562B1E" w:rsidRPr="0014701E">
        <w:rPr>
          <w:rFonts w:ascii="Marianne" w:hAnsi="Marianne" w:cs="Arial"/>
          <w:sz w:val="22"/>
          <w:szCs w:val="22"/>
        </w:rPr>
        <w:t>t la durée prévisible du marché</w:t>
      </w:r>
      <w:r w:rsidR="00562B1E" w:rsidRPr="0014701E">
        <w:rPr>
          <w:rFonts w:ascii="Calibri" w:hAnsi="Calibri" w:cs="Calibri"/>
          <w:sz w:val="22"/>
          <w:szCs w:val="22"/>
        </w:rPr>
        <w:t> </w:t>
      </w:r>
      <w:r w:rsidR="00562B1E" w:rsidRPr="0014701E">
        <w:rPr>
          <w:rFonts w:ascii="Marianne" w:hAnsi="Marianne" w:cs="Arial"/>
          <w:sz w:val="22"/>
          <w:szCs w:val="22"/>
        </w:rPr>
        <w:t>;</w:t>
      </w:r>
    </w:p>
    <w:p w14:paraId="749D9CBB" w14:textId="4F0FFE24" w:rsidR="00196ECC" w:rsidRPr="0014701E" w:rsidRDefault="00196ECC" w:rsidP="00970D80">
      <w:pPr>
        <w:keepNext/>
        <w:spacing w:before="120"/>
        <w:rPr>
          <w:rFonts w:ascii="Marianne" w:hAnsi="Marianne" w:cs="Arial"/>
          <w:sz w:val="22"/>
          <w:szCs w:val="22"/>
        </w:rPr>
      </w:pPr>
      <w:r w:rsidRPr="0014701E">
        <w:rPr>
          <w:rFonts w:ascii="Marianne" w:hAnsi="Marianne" w:cs="Arial"/>
          <w:sz w:val="22"/>
          <w:szCs w:val="22"/>
        </w:rPr>
        <w:t>A l’exception du DC1, tous les documents demandés sont à fournir pour</w:t>
      </w:r>
    </w:p>
    <w:p w14:paraId="5D92B85A" w14:textId="77777777" w:rsidR="00196ECC" w:rsidRPr="0014701E" w:rsidRDefault="00196ECC" w:rsidP="00DA7566">
      <w:pPr>
        <w:keepNext/>
        <w:numPr>
          <w:ilvl w:val="0"/>
          <w:numId w:val="8"/>
        </w:numPr>
        <w:spacing w:after="60"/>
        <w:ind w:left="720"/>
        <w:rPr>
          <w:rFonts w:ascii="Marianne" w:hAnsi="Marianne" w:cs="Arial"/>
          <w:sz w:val="22"/>
          <w:szCs w:val="22"/>
        </w:rPr>
      </w:pPr>
      <w:proofErr w:type="gramStart"/>
      <w:r w:rsidRPr="0014701E">
        <w:rPr>
          <w:rFonts w:ascii="Marianne" w:hAnsi="Marianne" w:cs="Arial"/>
          <w:sz w:val="22"/>
          <w:szCs w:val="22"/>
        </w:rPr>
        <w:t>le</w:t>
      </w:r>
      <w:proofErr w:type="gramEnd"/>
      <w:r w:rsidRPr="0014701E">
        <w:rPr>
          <w:rFonts w:ascii="Marianne" w:hAnsi="Marianne" w:cs="Arial"/>
          <w:sz w:val="22"/>
          <w:szCs w:val="22"/>
        </w:rPr>
        <w:t xml:space="preserve"> candidat,</w:t>
      </w:r>
    </w:p>
    <w:p w14:paraId="60B74FCD" w14:textId="77777777" w:rsidR="00196ECC" w:rsidRPr="0014701E" w:rsidRDefault="00196ECC" w:rsidP="00DA7566">
      <w:pPr>
        <w:keepNext/>
        <w:numPr>
          <w:ilvl w:val="0"/>
          <w:numId w:val="8"/>
        </w:numPr>
        <w:spacing w:after="60"/>
        <w:ind w:left="720"/>
        <w:rPr>
          <w:rFonts w:ascii="Marianne" w:hAnsi="Marianne" w:cs="Arial"/>
          <w:sz w:val="22"/>
          <w:szCs w:val="22"/>
        </w:rPr>
      </w:pPr>
      <w:proofErr w:type="gramStart"/>
      <w:r w:rsidRPr="0014701E">
        <w:rPr>
          <w:rFonts w:ascii="Marianne" w:hAnsi="Marianne" w:cs="Arial"/>
          <w:sz w:val="22"/>
          <w:szCs w:val="22"/>
        </w:rPr>
        <w:t>et</w:t>
      </w:r>
      <w:proofErr w:type="gramEnd"/>
      <w:r w:rsidRPr="0014701E">
        <w:rPr>
          <w:rFonts w:ascii="Marianne" w:hAnsi="Marianne" w:cs="Arial"/>
          <w:sz w:val="22"/>
          <w:szCs w:val="22"/>
        </w:rPr>
        <w:t xml:space="preserve"> le cas échéant</w:t>
      </w:r>
      <w:r w:rsidRPr="0014701E">
        <w:rPr>
          <w:rFonts w:ascii="Calibri" w:hAnsi="Calibri" w:cs="Calibri"/>
          <w:sz w:val="22"/>
          <w:szCs w:val="22"/>
        </w:rPr>
        <w:t> </w:t>
      </w:r>
      <w:r w:rsidRPr="0014701E">
        <w:rPr>
          <w:rFonts w:ascii="Marianne" w:hAnsi="Marianne" w:cs="Arial"/>
          <w:sz w:val="22"/>
          <w:szCs w:val="22"/>
        </w:rPr>
        <w:t>:</w:t>
      </w:r>
    </w:p>
    <w:p w14:paraId="737D5605" w14:textId="77777777" w:rsidR="00196ECC" w:rsidRPr="0014701E" w:rsidRDefault="00196ECC" w:rsidP="00DA7566">
      <w:pPr>
        <w:keepNext/>
        <w:numPr>
          <w:ilvl w:val="1"/>
          <w:numId w:val="8"/>
        </w:numPr>
        <w:spacing w:after="60"/>
        <w:ind w:left="1440"/>
        <w:rPr>
          <w:rFonts w:ascii="Marianne" w:hAnsi="Marianne" w:cs="Arial"/>
          <w:sz w:val="22"/>
          <w:szCs w:val="22"/>
        </w:rPr>
      </w:pPr>
      <w:proofErr w:type="gramStart"/>
      <w:r w:rsidRPr="0014701E">
        <w:rPr>
          <w:rFonts w:ascii="Marianne" w:hAnsi="Marianne" w:cs="Arial"/>
          <w:sz w:val="22"/>
          <w:szCs w:val="22"/>
        </w:rPr>
        <w:t>le</w:t>
      </w:r>
      <w:proofErr w:type="gramEnd"/>
      <w:r w:rsidRPr="0014701E">
        <w:rPr>
          <w:rFonts w:ascii="Marianne" w:hAnsi="Marianne" w:cs="Arial"/>
          <w:sz w:val="22"/>
          <w:szCs w:val="22"/>
        </w:rPr>
        <w:t xml:space="preserve"> ou les cotraitant(s)</w:t>
      </w:r>
    </w:p>
    <w:p w14:paraId="2A59E2E5" w14:textId="77777777" w:rsidR="00631F06" w:rsidRPr="0014701E" w:rsidRDefault="00196ECC" w:rsidP="00631F06">
      <w:pPr>
        <w:keepNext/>
        <w:numPr>
          <w:ilvl w:val="1"/>
          <w:numId w:val="8"/>
        </w:numPr>
        <w:ind w:left="1434" w:hanging="357"/>
        <w:rPr>
          <w:rFonts w:ascii="Marianne" w:hAnsi="Marianne" w:cs="Arial"/>
          <w:sz w:val="22"/>
          <w:szCs w:val="22"/>
        </w:rPr>
      </w:pPr>
      <w:proofErr w:type="gramStart"/>
      <w:r w:rsidRPr="0014701E">
        <w:rPr>
          <w:rFonts w:ascii="Marianne" w:hAnsi="Marianne" w:cs="Arial"/>
          <w:sz w:val="22"/>
          <w:szCs w:val="22"/>
        </w:rPr>
        <w:t>le</w:t>
      </w:r>
      <w:proofErr w:type="gramEnd"/>
      <w:r w:rsidRPr="0014701E">
        <w:rPr>
          <w:rFonts w:ascii="Marianne" w:hAnsi="Marianne" w:cs="Arial"/>
          <w:sz w:val="22"/>
          <w:szCs w:val="22"/>
        </w:rPr>
        <w:t xml:space="preserve"> ou les sous-traitant(s).</w:t>
      </w:r>
    </w:p>
    <w:p w14:paraId="55624661" w14:textId="77777777" w:rsidR="00621486" w:rsidRPr="0014701E" w:rsidRDefault="00621486" w:rsidP="00621486">
      <w:pPr>
        <w:keepNext/>
        <w:rPr>
          <w:rFonts w:ascii="Marianne" w:hAnsi="Marianne" w:cs="Arial"/>
          <w:sz w:val="22"/>
          <w:szCs w:val="22"/>
        </w:rPr>
      </w:pPr>
    </w:p>
    <w:p w14:paraId="3632D340" w14:textId="4365806C" w:rsidR="00621486" w:rsidRPr="0014701E" w:rsidRDefault="00621486" w:rsidP="00621486">
      <w:pPr>
        <w:pStyle w:val="Paragraphedeliste"/>
        <w:numPr>
          <w:ilvl w:val="0"/>
          <w:numId w:val="9"/>
        </w:numPr>
        <w:pBdr>
          <w:top w:val="single" w:sz="4" w:space="1" w:color="auto"/>
          <w:left w:val="single" w:sz="4" w:space="4" w:color="auto"/>
          <w:bottom w:val="single" w:sz="4" w:space="28" w:color="auto"/>
          <w:right w:val="single" w:sz="4" w:space="4" w:color="auto"/>
        </w:pBdr>
        <w:spacing w:after="60"/>
        <w:ind w:left="714" w:hanging="357"/>
        <w:rPr>
          <w:rFonts w:ascii="Marianne" w:hAnsi="Marianne" w:cs="Arial"/>
          <w:b/>
          <w:sz w:val="22"/>
          <w:szCs w:val="22"/>
        </w:rPr>
      </w:pPr>
      <w:r w:rsidRPr="0014701E">
        <w:rPr>
          <w:rFonts w:ascii="Marianne" w:hAnsi="Marianne" w:cs="Arial"/>
          <w:b/>
          <w:sz w:val="22"/>
          <w:szCs w:val="22"/>
        </w:rPr>
        <w:t>Documents relatifs à l’offre</w:t>
      </w:r>
      <w:r w:rsidRPr="0014701E">
        <w:rPr>
          <w:rFonts w:ascii="Calibri" w:hAnsi="Calibri" w:cs="Calibri"/>
          <w:b/>
          <w:sz w:val="22"/>
          <w:szCs w:val="22"/>
        </w:rPr>
        <w:t> </w:t>
      </w:r>
      <w:r w:rsidR="00D36C3B" w:rsidRPr="00577C83">
        <w:rPr>
          <w:rFonts w:ascii="Marianne" w:hAnsi="Marianne" w:cs="Calibri"/>
          <w:b/>
          <w:sz w:val="22"/>
          <w:szCs w:val="22"/>
          <w:u w:val="single"/>
        </w:rPr>
        <w:t>pour chaque lot distinctement</w:t>
      </w:r>
      <w:r w:rsidR="00D36C3B">
        <w:rPr>
          <w:rFonts w:ascii="Calibri" w:hAnsi="Calibri" w:cs="Calibri"/>
          <w:b/>
          <w:sz w:val="22"/>
          <w:szCs w:val="22"/>
        </w:rPr>
        <w:t xml:space="preserve"> </w:t>
      </w:r>
      <w:r w:rsidRPr="0014701E">
        <w:rPr>
          <w:rFonts w:ascii="Marianne" w:hAnsi="Marianne" w:cs="Arial"/>
          <w:b/>
          <w:sz w:val="22"/>
          <w:szCs w:val="22"/>
        </w:rPr>
        <w:t>:</w:t>
      </w:r>
    </w:p>
    <w:p w14:paraId="56DF1A30" w14:textId="0F06F92F" w:rsidR="00621486" w:rsidRPr="0014701E" w:rsidRDefault="00621486" w:rsidP="00621486">
      <w:pPr>
        <w:pBdr>
          <w:top w:val="single" w:sz="4" w:space="1" w:color="auto"/>
          <w:left w:val="single" w:sz="4" w:space="4" w:color="auto"/>
          <w:bottom w:val="single" w:sz="4" w:space="28" w:color="auto"/>
          <w:right w:val="single" w:sz="4" w:space="4" w:color="auto"/>
        </w:pBdr>
        <w:spacing w:after="60"/>
        <w:ind w:left="357"/>
        <w:rPr>
          <w:rFonts w:ascii="Marianne" w:hAnsi="Marianne" w:cs="Arial"/>
          <w:sz w:val="22"/>
          <w:szCs w:val="22"/>
        </w:rPr>
      </w:pPr>
      <w:r w:rsidRPr="0014701E">
        <w:rPr>
          <w:rFonts w:ascii="Marianne" w:hAnsi="Marianne" w:cs="Arial"/>
          <w:sz w:val="22"/>
          <w:szCs w:val="22"/>
        </w:rPr>
        <w:sym w:font="Wingdings" w:char="F06F"/>
      </w:r>
      <w:r w:rsidRPr="0014701E">
        <w:rPr>
          <w:rFonts w:ascii="Marianne" w:hAnsi="Marianne" w:cs="Arial"/>
          <w:sz w:val="22"/>
          <w:szCs w:val="22"/>
        </w:rPr>
        <w:t xml:space="preserve"> L’Acte d’Engagement et s</w:t>
      </w:r>
      <w:r w:rsidR="0003783A">
        <w:rPr>
          <w:rFonts w:ascii="Marianne" w:hAnsi="Marianne" w:cs="Arial"/>
          <w:sz w:val="22"/>
          <w:szCs w:val="22"/>
        </w:rPr>
        <w:t xml:space="preserve">on </w:t>
      </w:r>
      <w:r w:rsidRPr="0014701E">
        <w:rPr>
          <w:rFonts w:ascii="Marianne" w:hAnsi="Marianne" w:cs="Arial"/>
          <w:sz w:val="22"/>
          <w:szCs w:val="22"/>
        </w:rPr>
        <w:t>annexe</w:t>
      </w:r>
      <w:r w:rsidR="00721C6E">
        <w:rPr>
          <w:rFonts w:ascii="Marianne" w:hAnsi="Marianne" w:cs="Arial"/>
          <w:sz w:val="22"/>
          <w:szCs w:val="22"/>
        </w:rPr>
        <w:t xml:space="preserve"> </w:t>
      </w:r>
      <w:r w:rsidR="001C6C28">
        <w:rPr>
          <w:rFonts w:ascii="Marianne" w:hAnsi="Marianne" w:cs="Arial"/>
          <w:sz w:val="22"/>
          <w:szCs w:val="22"/>
        </w:rPr>
        <w:t>(BPU</w:t>
      </w:r>
      <w:r w:rsidR="00721C6E">
        <w:rPr>
          <w:rFonts w:ascii="Marianne" w:hAnsi="Marianne" w:cs="Arial"/>
          <w:sz w:val="22"/>
          <w:szCs w:val="22"/>
        </w:rPr>
        <w:t>**)</w:t>
      </w:r>
      <w:r w:rsidRPr="0014701E">
        <w:rPr>
          <w:rFonts w:ascii="Marianne" w:hAnsi="Marianne" w:cs="Arial"/>
          <w:sz w:val="22"/>
          <w:szCs w:val="22"/>
        </w:rPr>
        <w:t>, dûment remplis, datés et, de préférence, signés (</w:t>
      </w:r>
      <w:r w:rsidRPr="0014701E">
        <w:rPr>
          <w:rFonts w:ascii="Marianne" w:hAnsi="Marianne" w:cs="Arial"/>
          <w:i/>
          <w:sz w:val="22"/>
          <w:szCs w:val="22"/>
        </w:rPr>
        <w:t>via un certificat de signature</w:t>
      </w:r>
      <w:r w:rsidRPr="0014701E">
        <w:rPr>
          <w:rFonts w:ascii="Marianne" w:hAnsi="Marianne" w:cs="Arial"/>
          <w:sz w:val="22"/>
          <w:szCs w:val="22"/>
        </w:rPr>
        <w:t>) par la personne</w:t>
      </w:r>
      <w:r w:rsidR="001C6C28">
        <w:rPr>
          <w:rFonts w:ascii="Marianne" w:hAnsi="Marianne" w:cs="Arial"/>
          <w:sz w:val="22"/>
          <w:szCs w:val="22"/>
        </w:rPr>
        <w:t xml:space="preserve"> habilitée à engager la société</w:t>
      </w:r>
      <w:r w:rsidR="001C6C28">
        <w:rPr>
          <w:rFonts w:ascii="Calibri" w:hAnsi="Calibri" w:cs="Calibri"/>
          <w:sz w:val="22"/>
          <w:szCs w:val="22"/>
        </w:rPr>
        <w:t> </w:t>
      </w:r>
      <w:r w:rsidR="001C6C28">
        <w:rPr>
          <w:rFonts w:ascii="Marianne" w:hAnsi="Marianne" w:cs="Arial"/>
          <w:sz w:val="22"/>
          <w:szCs w:val="22"/>
        </w:rPr>
        <w:t>;</w:t>
      </w:r>
    </w:p>
    <w:p w14:paraId="34B6A6FC" w14:textId="545FEA65" w:rsidR="001C6C28" w:rsidRPr="002E7EAE" w:rsidRDefault="001C6C28" w:rsidP="001C6C28">
      <w:pPr>
        <w:pBdr>
          <w:top w:val="single" w:sz="4" w:space="1" w:color="auto"/>
          <w:left w:val="single" w:sz="4" w:space="4" w:color="auto"/>
          <w:bottom w:val="single" w:sz="4" w:space="28" w:color="auto"/>
          <w:right w:val="single" w:sz="4" w:space="4" w:color="auto"/>
        </w:pBdr>
        <w:spacing w:after="60"/>
        <w:ind w:left="357"/>
        <w:rPr>
          <w:rFonts w:ascii="Marianne" w:hAnsi="Marianne" w:cs="Arial"/>
          <w:sz w:val="22"/>
          <w:szCs w:val="22"/>
        </w:rPr>
      </w:pPr>
      <w:r w:rsidRPr="0014701E">
        <w:rPr>
          <w:rFonts w:ascii="Marianne" w:hAnsi="Marianne" w:cs="Arial"/>
          <w:sz w:val="22"/>
          <w:szCs w:val="22"/>
        </w:rPr>
        <w:sym w:font="Wingdings" w:char="F06F"/>
      </w:r>
      <w:r>
        <w:rPr>
          <w:rFonts w:ascii="Marianne" w:hAnsi="Marianne" w:cs="Arial"/>
          <w:sz w:val="22"/>
          <w:szCs w:val="22"/>
        </w:rPr>
        <w:tab/>
        <w:t>Un catalogue</w:t>
      </w:r>
      <w:r w:rsidR="0000238A">
        <w:rPr>
          <w:rFonts w:ascii="Marianne" w:hAnsi="Marianne" w:cs="Arial"/>
          <w:sz w:val="22"/>
          <w:szCs w:val="22"/>
        </w:rPr>
        <w:t>**</w:t>
      </w:r>
      <w:r>
        <w:rPr>
          <w:rFonts w:ascii="Marianne" w:hAnsi="Marianne" w:cs="Arial"/>
          <w:sz w:val="22"/>
          <w:szCs w:val="22"/>
        </w:rPr>
        <w:t xml:space="preserve"> ou le lien pe</w:t>
      </w:r>
      <w:r w:rsidR="00721C6E">
        <w:rPr>
          <w:rFonts w:ascii="Marianne" w:hAnsi="Marianne" w:cs="Arial"/>
          <w:sz w:val="22"/>
          <w:szCs w:val="22"/>
        </w:rPr>
        <w:t>r</w:t>
      </w:r>
      <w:r>
        <w:rPr>
          <w:rFonts w:ascii="Marianne" w:hAnsi="Marianne" w:cs="Arial"/>
          <w:sz w:val="22"/>
          <w:szCs w:val="22"/>
        </w:rPr>
        <w:t>mettant de le consulter en ligne</w:t>
      </w:r>
      <w:r w:rsidR="0066417B">
        <w:rPr>
          <w:rFonts w:ascii="Calibri" w:hAnsi="Calibri" w:cs="Calibri"/>
          <w:sz w:val="22"/>
          <w:szCs w:val="22"/>
        </w:rPr>
        <w:t> ;</w:t>
      </w:r>
      <w:r w:rsidRPr="002E7EAE">
        <w:rPr>
          <w:rFonts w:ascii="Marianne" w:hAnsi="Marianne" w:cs="Arial"/>
          <w:sz w:val="22"/>
          <w:szCs w:val="22"/>
        </w:rPr>
        <w:t xml:space="preserve"> </w:t>
      </w:r>
    </w:p>
    <w:p w14:paraId="76805C6F" w14:textId="43242665" w:rsidR="0003783A" w:rsidRDefault="0003783A" w:rsidP="001C6C28">
      <w:pPr>
        <w:pBdr>
          <w:top w:val="single" w:sz="4" w:space="1" w:color="auto"/>
          <w:left w:val="single" w:sz="4" w:space="4" w:color="auto"/>
          <w:bottom w:val="single" w:sz="4" w:space="28" w:color="auto"/>
          <w:right w:val="single" w:sz="4" w:space="4" w:color="auto"/>
        </w:pBdr>
        <w:spacing w:after="60"/>
        <w:ind w:left="357"/>
        <w:rPr>
          <w:rFonts w:ascii="Marianne" w:hAnsi="Marianne" w:cs="Arial"/>
          <w:sz w:val="22"/>
          <w:szCs w:val="22"/>
        </w:rPr>
      </w:pPr>
      <w:r w:rsidRPr="0014701E">
        <w:rPr>
          <w:rFonts w:ascii="Marianne" w:hAnsi="Marianne" w:cs="Arial"/>
          <w:sz w:val="22"/>
          <w:szCs w:val="22"/>
        </w:rPr>
        <w:sym w:font="Wingdings" w:char="F06F"/>
      </w:r>
      <w:r>
        <w:rPr>
          <w:rFonts w:ascii="Marianne" w:hAnsi="Marianne" w:cs="Arial"/>
          <w:sz w:val="22"/>
          <w:szCs w:val="22"/>
        </w:rPr>
        <w:tab/>
      </w:r>
      <w:r w:rsidR="00721C6E" w:rsidRPr="008A5647">
        <w:rPr>
          <w:rFonts w:ascii="Marianne" w:hAnsi="Marianne" w:cs="Arial"/>
          <w:sz w:val="22"/>
          <w:szCs w:val="22"/>
        </w:rPr>
        <w:t>Le</w:t>
      </w:r>
      <w:r w:rsidRPr="008A5647">
        <w:rPr>
          <w:rFonts w:ascii="Marianne" w:hAnsi="Marianne" w:cs="Arial"/>
          <w:sz w:val="22"/>
          <w:szCs w:val="22"/>
        </w:rPr>
        <w:t xml:space="preserve"> questionnaire technique complété (annexe au </w:t>
      </w:r>
      <w:proofErr w:type="gramStart"/>
      <w:r w:rsidRPr="008A5647">
        <w:rPr>
          <w:rFonts w:ascii="Marianne" w:hAnsi="Marianne" w:cs="Arial"/>
          <w:sz w:val="22"/>
          <w:szCs w:val="22"/>
        </w:rPr>
        <w:t>CCTP</w:t>
      </w:r>
      <w:r w:rsidR="000273D2">
        <w:rPr>
          <w:rFonts w:ascii="Marianne" w:hAnsi="Marianne" w:cs="Arial"/>
          <w:sz w:val="22"/>
          <w:szCs w:val="22"/>
        </w:rPr>
        <w:t>)</w:t>
      </w:r>
      <w:r w:rsidR="00721C6E">
        <w:rPr>
          <w:rFonts w:ascii="Marianne" w:hAnsi="Marianne" w:cs="Arial"/>
          <w:sz w:val="22"/>
          <w:szCs w:val="22"/>
        </w:rPr>
        <w:t>*</w:t>
      </w:r>
      <w:proofErr w:type="gramEnd"/>
      <w:r w:rsidR="00721C6E">
        <w:rPr>
          <w:rFonts w:ascii="Marianne" w:hAnsi="Marianne" w:cs="Arial"/>
          <w:sz w:val="22"/>
          <w:szCs w:val="22"/>
        </w:rPr>
        <w:t>*</w:t>
      </w:r>
      <w:r>
        <w:rPr>
          <w:rFonts w:ascii="Calibri" w:hAnsi="Calibri" w:cs="Calibri"/>
          <w:sz w:val="22"/>
          <w:szCs w:val="22"/>
        </w:rPr>
        <w:t> </w:t>
      </w:r>
      <w:r>
        <w:rPr>
          <w:rFonts w:ascii="Marianne" w:hAnsi="Marianne" w:cs="Arial"/>
          <w:sz w:val="22"/>
          <w:szCs w:val="22"/>
        </w:rPr>
        <w:t>;</w:t>
      </w:r>
    </w:p>
    <w:p w14:paraId="245686C1" w14:textId="0661C51D" w:rsidR="002E26B6" w:rsidRDefault="00621486" w:rsidP="002E26B6">
      <w:pPr>
        <w:pBdr>
          <w:top w:val="single" w:sz="4" w:space="1" w:color="auto"/>
          <w:left w:val="single" w:sz="4" w:space="4" w:color="auto"/>
          <w:bottom w:val="single" w:sz="4" w:space="28" w:color="auto"/>
          <w:right w:val="single" w:sz="4" w:space="4" w:color="auto"/>
        </w:pBdr>
        <w:spacing w:after="60"/>
        <w:ind w:left="357"/>
        <w:rPr>
          <w:rFonts w:ascii="Marianne" w:hAnsi="Marianne" w:cs="Arial"/>
          <w:sz w:val="22"/>
          <w:szCs w:val="22"/>
        </w:rPr>
      </w:pPr>
      <w:r w:rsidRPr="0014701E">
        <w:rPr>
          <w:rFonts w:ascii="Marianne" w:hAnsi="Marianne" w:cs="Arial"/>
          <w:sz w:val="22"/>
          <w:szCs w:val="22"/>
        </w:rPr>
        <w:sym w:font="Wingdings" w:char="F06F"/>
      </w:r>
      <w:r w:rsidR="001C6C28">
        <w:rPr>
          <w:rFonts w:ascii="Marianne" w:hAnsi="Marianne" w:cs="Arial"/>
          <w:sz w:val="22"/>
          <w:szCs w:val="22"/>
        </w:rPr>
        <w:tab/>
        <w:t>Un relevé d’identité bancaire</w:t>
      </w:r>
      <w:r w:rsidR="001C6C28">
        <w:rPr>
          <w:rFonts w:ascii="Calibri" w:hAnsi="Calibri" w:cs="Calibri"/>
          <w:sz w:val="22"/>
          <w:szCs w:val="22"/>
        </w:rPr>
        <w:t> </w:t>
      </w:r>
      <w:r w:rsidR="001C6C28">
        <w:rPr>
          <w:rFonts w:ascii="Marianne" w:hAnsi="Marianne" w:cs="Arial"/>
          <w:sz w:val="22"/>
          <w:szCs w:val="22"/>
        </w:rPr>
        <w:t>;</w:t>
      </w:r>
    </w:p>
    <w:p w14:paraId="69E04E52" w14:textId="77777777" w:rsidR="002E26B6" w:rsidRDefault="00621486" w:rsidP="002E26B6">
      <w:pPr>
        <w:pBdr>
          <w:top w:val="single" w:sz="4" w:space="1" w:color="auto"/>
          <w:left w:val="single" w:sz="4" w:space="4" w:color="auto"/>
          <w:bottom w:val="single" w:sz="4" w:space="28" w:color="auto"/>
          <w:right w:val="single" w:sz="4" w:space="4" w:color="auto"/>
        </w:pBdr>
        <w:spacing w:after="60"/>
        <w:ind w:left="357"/>
        <w:rPr>
          <w:rFonts w:ascii="Marianne" w:hAnsi="Marianne" w:cs="Arial"/>
          <w:sz w:val="22"/>
          <w:szCs w:val="22"/>
        </w:rPr>
      </w:pPr>
      <w:r w:rsidRPr="0014701E">
        <w:rPr>
          <w:rFonts w:ascii="Marianne" w:hAnsi="Marianne" w:cs="Arial"/>
          <w:sz w:val="22"/>
          <w:szCs w:val="22"/>
        </w:rPr>
        <w:sym w:font="Wingdings" w:char="F06F"/>
      </w:r>
      <w:r w:rsidRPr="0014701E">
        <w:rPr>
          <w:rFonts w:ascii="Marianne" w:hAnsi="Marianne" w:cs="Arial"/>
          <w:sz w:val="22"/>
          <w:szCs w:val="22"/>
        </w:rPr>
        <w:t xml:space="preserve">   </w:t>
      </w:r>
      <w:r w:rsidR="002E26B6">
        <w:rPr>
          <w:rFonts w:ascii="Marianne" w:hAnsi="Marianne" w:cs="Arial"/>
          <w:sz w:val="22"/>
          <w:szCs w:val="22"/>
        </w:rPr>
        <w:t>La fiche contact dûment remplie</w:t>
      </w:r>
      <w:r w:rsidR="002E26B6">
        <w:rPr>
          <w:rFonts w:ascii="Calibri" w:hAnsi="Calibri" w:cs="Calibri"/>
          <w:sz w:val="22"/>
          <w:szCs w:val="22"/>
        </w:rPr>
        <w:t> </w:t>
      </w:r>
      <w:r w:rsidR="002E26B6">
        <w:rPr>
          <w:rFonts w:ascii="Marianne" w:hAnsi="Marianne" w:cs="Arial"/>
          <w:sz w:val="22"/>
          <w:szCs w:val="22"/>
        </w:rPr>
        <w:t>;</w:t>
      </w:r>
    </w:p>
    <w:p w14:paraId="041BF448" w14:textId="3A47B398" w:rsidR="00C85D85" w:rsidRDefault="002E26B6" w:rsidP="002E26B6">
      <w:pPr>
        <w:pBdr>
          <w:top w:val="single" w:sz="4" w:space="1" w:color="auto"/>
          <w:left w:val="single" w:sz="4" w:space="4" w:color="auto"/>
          <w:bottom w:val="single" w:sz="4" w:space="28" w:color="auto"/>
          <w:right w:val="single" w:sz="4" w:space="4" w:color="auto"/>
        </w:pBdr>
        <w:spacing w:after="60"/>
        <w:ind w:left="357"/>
        <w:rPr>
          <w:rFonts w:ascii="Calibri" w:hAnsi="Calibri" w:cs="Calibri"/>
          <w:sz w:val="22"/>
          <w:szCs w:val="22"/>
        </w:rPr>
      </w:pPr>
      <w:r w:rsidRPr="0014701E">
        <w:rPr>
          <w:rFonts w:ascii="Marianne" w:hAnsi="Marianne" w:cs="Arial"/>
          <w:sz w:val="22"/>
          <w:szCs w:val="22"/>
        </w:rPr>
        <w:sym w:font="Wingdings" w:char="F06F"/>
      </w:r>
      <w:r w:rsidRPr="0014701E">
        <w:rPr>
          <w:rFonts w:ascii="Marianne" w:hAnsi="Marianne" w:cs="Arial"/>
          <w:sz w:val="22"/>
          <w:szCs w:val="22"/>
        </w:rPr>
        <w:t xml:space="preserve">   </w:t>
      </w:r>
      <w:r>
        <w:rPr>
          <w:rFonts w:ascii="Marianne" w:hAnsi="Marianne" w:cs="Arial"/>
          <w:sz w:val="22"/>
          <w:szCs w:val="22"/>
        </w:rPr>
        <w:t>Une documentation de présentation et technique des équipements proposés</w:t>
      </w:r>
      <w:r>
        <w:rPr>
          <w:rFonts w:ascii="Calibri" w:hAnsi="Calibri" w:cs="Calibri"/>
          <w:sz w:val="22"/>
          <w:szCs w:val="22"/>
        </w:rPr>
        <w:t>.</w:t>
      </w:r>
    </w:p>
    <w:p w14:paraId="6BC1A3B6" w14:textId="0DABC2DF" w:rsidR="00721C6E" w:rsidRDefault="00721C6E" w:rsidP="002E26B6">
      <w:pPr>
        <w:pBdr>
          <w:top w:val="single" w:sz="4" w:space="1" w:color="auto"/>
          <w:left w:val="single" w:sz="4" w:space="4" w:color="auto"/>
          <w:bottom w:val="single" w:sz="4" w:space="28" w:color="auto"/>
          <w:right w:val="single" w:sz="4" w:space="4" w:color="auto"/>
        </w:pBdr>
        <w:spacing w:after="60"/>
        <w:ind w:left="357"/>
        <w:rPr>
          <w:rFonts w:ascii="Calibri" w:hAnsi="Calibri" w:cs="Calibri"/>
          <w:sz w:val="22"/>
          <w:szCs w:val="22"/>
        </w:rPr>
      </w:pPr>
    </w:p>
    <w:p w14:paraId="60E6553A" w14:textId="2BE19398" w:rsidR="00AB4717" w:rsidRDefault="00AB4717" w:rsidP="00AB4717">
      <w:pPr>
        <w:pBdr>
          <w:top w:val="single" w:sz="4" w:space="1" w:color="auto"/>
          <w:left w:val="single" w:sz="4" w:space="4" w:color="auto"/>
          <w:bottom w:val="single" w:sz="4" w:space="28" w:color="auto"/>
          <w:right w:val="single" w:sz="4" w:space="4" w:color="auto"/>
        </w:pBdr>
        <w:spacing w:after="60"/>
        <w:ind w:left="357"/>
        <w:rPr>
          <w:rFonts w:ascii="Marianne" w:hAnsi="Marianne" w:cs="Calibri"/>
          <w:sz w:val="22"/>
          <w:szCs w:val="22"/>
        </w:rPr>
      </w:pPr>
      <w:r w:rsidRPr="00AB4717">
        <w:rPr>
          <w:rFonts w:ascii="Marianne" w:hAnsi="Marianne" w:cs="Calibri"/>
          <w:sz w:val="22"/>
          <w:szCs w:val="22"/>
        </w:rPr>
        <w:t>Les documents suivants seront transmis à l’administration au format numérique :</w:t>
      </w:r>
    </w:p>
    <w:p w14:paraId="07E80B82" w14:textId="77777777" w:rsidR="00235A39" w:rsidRPr="00AB4717" w:rsidRDefault="00235A39" w:rsidP="00AB4717">
      <w:pPr>
        <w:pBdr>
          <w:top w:val="single" w:sz="4" w:space="1" w:color="auto"/>
          <w:left w:val="single" w:sz="4" w:space="4" w:color="auto"/>
          <w:bottom w:val="single" w:sz="4" w:space="28" w:color="auto"/>
          <w:right w:val="single" w:sz="4" w:space="4" w:color="auto"/>
        </w:pBdr>
        <w:spacing w:after="60"/>
        <w:ind w:left="357"/>
        <w:rPr>
          <w:rFonts w:ascii="Marianne" w:hAnsi="Marianne" w:cs="Calibri"/>
          <w:sz w:val="22"/>
          <w:szCs w:val="22"/>
        </w:rPr>
      </w:pPr>
    </w:p>
    <w:p w14:paraId="7F607B31" w14:textId="77777777" w:rsidR="00AB4717" w:rsidRPr="00AB4717" w:rsidRDefault="00AB4717" w:rsidP="00AB4717">
      <w:pPr>
        <w:pBdr>
          <w:top w:val="single" w:sz="4" w:space="1" w:color="auto"/>
          <w:left w:val="single" w:sz="4" w:space="4" w:color="auto"/>
          <w:bottom w:val="single" w:sz="4" w:space="28" w:color="auto"/>
          <w:right w:val="single" w:sz="4" w:space="4" w:color="auto"/>
        </w:pBdr>
        <w:spacing w:after="60"/>
        <w:ind w:left="357"/>
        <w:rPr>
          <w:rFonts w:ascii="Marianne" w:hAnsi="Marianne" w:cs="Calibri"/>
          <w:sz w:val="22"/>
          <w:szCs w:val="22"/>
        </w:rPr>
      </w:pPr>
      <w:r w:rsidRPr="00AB4717">
        <w:rPr>
          <w:rFonts w:ascii="Marianne" w:hAnsi="Marianne" w:cs="Calibri"/>
          <w:sz w:val="22"/>
          <w:szCs w:val="22"/>
        </w:rPr>
        <w:t>•</w:t>
      </w:r>
      <w:r w:rsidRPr="00AB4717">
        <w:rPr>
          <w:rFonts w:ascii="Marianne" w:hAnsi="Marianne" w:cs="Calibri"/>
          <w:sz w:val="22"/>
          <w:szCs w:val="22"/>
        </w:rPr>
        <w:tab/>
        <w:t>Un certificat CE médical ;</w:t>
      </w:r>
    </w:p>
    <w:p w14:paraId="336300EF" w14:textId="77777777" w:rsidR="00AB4717" w:rsidRPr="00AB4717" w:rsidRDefault="00AB4717" w:rsidP="00AB4717">
      <w:pPr>
        <w:pBdr>
          <w:top w:val="single" w:sz="4" w:space="1" w:color="auto"/>
          <w:left w:val="single" w:sz="4" w:space="4" w:color="auto"/>
          <w:bottom w:val="single" w:sz="4" w:space="28" w:color="auto"/>
          <w:right w:val="single" w:sz="4" w:space="4" w:color="auto"/>
        </w:pBdr>
        <w:spacing w:after="60"/>
        <w:ind w:left="357"/>
        <w:rPr>
          <w:rFonts w:ascii="Marianne" w:hAnsi="Marianne" w:cs="Calibri"/>
          <w:sz w:val="22"/>
          <w:szCs w:val="22"/>
        </w:rPr>
      </w:pPr>
      <w:r w:rsidRPr="00AB4717">
        <w:rPr>
          <w:rFonts w:ascii="Marianne" w:hAnsi="Marianne" w:cs="Calibri"/>
          <w:sz w:val="22"/>
          <w:szCs w:val="22"/>
        </w:rPr>
        <w:t>•</w:t>
      </w:r>
      <w:r w:rsidRPr="00AB4717">
        <w:rPr>
          <w:rFonts w:ascii="Marianne" w:hAnsi="Marianne" w:cs="Calibri"/>
          <w:sz w:val="22"/>
          <w:szCs w:val="22"/>
        </w:rPr>
        <w:tab/>
        <w:t>Un certificat ou une attestation confirmant que le dispositif médical respecte le RGPD, si le dispositif stocke des données personnelles et médicales ;</w:t>
      </w:r>
    </w:p>
    <w:p w14:paraId="7827ADA8" w14:textId="77777777" w:rsidR="00AB4717" w:rsidRPr="00AB4717" w:rsidRDefault="00AB4717" w:rsidP="00AB4717">
      <w:pPr>
        <w:pBdr>
          <w:top w:val="single" w:sz="4" w:space="1" w:color="auto"/>
          <w:left w:val="single" w:sz="4" w:space="4" w:color="auto"/>
          <w:bottom w:val="single" w:sz="4" w:space="28" w:color="auto"/>
          <w:right w:val="single" w:sz="4" w:space="4" w:color="auto"/>
        </w:pBdr>
        <w:spacing w:after="60"/>
        <w:ind w:left="357"/>
        <w:rPr>
          <w:rFonts w:ascii="Marianne" w:hAnsi="Marianne" w:cs="Calibri"/>
          <w:sz w:val="22"/>
          <w:szCs w:val="22"/>
        </w:rPr>
      </w:pPr>
      <w:r w:rsidRPr="00AB4717">
        <w:rPr>
          <w:rFonts w:ascii="Marianne" w:hAnsi="Marianne" w:cs="Calibri"/>
          <w:sz w:val="22"/>
          <w:szCs w:val="22"/>
        </w:rPr>
        <w:t>•</w:t>
      </w:r>
      <w:r w:rsidRPr="00AB4717">
        <w:rPr>
          <w:rFonts w:ascii="Marianne" w:hAnsi="Marianne" w:cs="Calibri"/>
          <w:sz w:val="22"/>
          <w:szCs w:val="22"/>
        </w:rPr>
        <w:tab/>
        <w:t>Une analyse de risques en sécurité informatique, si elle existe.</w:t>
      </w:r>
    </w:p>
    <w:p w14:paraId="253E0842" w14:textId="77777777" w:rsidR="00AB4717" w:rsidRPr="00AB4717" w:rsidRDefault="00AB4717" w:rsidP="00AB4717">
      <w:pPr>
        <w:pBdr>
          <w:top w:val="single" w:sz="4" w:space="1" w:color="auto"/>
          <w:left w:val="single" w:sz="4" w:space="4" w:color="auto"/>
          <w:bottom w:val="single" w:sz="4" w:space="28" w:color="auto"/>
          <w:right w:val="single" w:sz="4" w:space="4" w:color="auto"/>
        </w:pBdr>
        <w:spacing w:after="60"/>
        <w:ind w:left="357"/>
        <w:rPr>
          <w:rFonts w:ascii="Marianne" w:hAnsi="Marianne" w:cs="Calibri"/>
          <w:sz w:val="22"/>
          <w:szCs w:val="22"/>
        </w:rPr>
      </w:pPr>
      <w:r w:rsidRPr="00AB4717">
        <w:rPr>
          <w:rFonts w:ascii="Marianne" w:hAnsi="Marianne" w:cs="Calibri"/>
          <w:sz w:val="22"/>
          <w:szCs w:val="22"/>
        </w:rPr>
        <w:t>•</w:t>
      </w:r>
      <w:r w:rsidRPr="00AB4717">
        <w:rPr>
          <w:rFonts w:ascii="Marianne" w:hAnsi="Marianne" w:cs="Calibri"/>
          <w:sz w:val="22"/>
          <w:szCs w:val="22"/>
        </w:rPr>
        <w:tab/>
        <w:t>Une fiche détaillant les caractéristiques techniques (</w:t>
      </w:r>
      <w:proofErr w:type="spellStart"/>
      <w:r w:rsidRPr="00AB4717">
        <w:rPr>
          <w:rFonts w:ascii="Marianne" w:hAnsi="Marianne" w:cs="Calibri"/>
          <w:sz w:val="22"/>
          <w:szCs w:val="22"/>
        </w:rPr>
        <w:t>datasheet</w:t>
      </w:r>
      <w:proofErr w:type="spellEnd"/>
      <w:r w:rsidRPr="00AB4717">
        <w:rPr>
          <w:rFonts w:ascii="Marianne" w:hAnsi="Marianne" w:cs="Calibri"/>
          <w:sz w:val="22"/>
          <w:szCs w:val="22"/>
        </w:rPr>
        <w:t>) ;</w:t>
      </w:r>
    </w:p>
    <w:p w14:paraId="57CF9A20" w14:textId="77777777" w:rsidR="00AB4717" w:rsidRPr="00AB4717" w:rsidRDefault="00AB4717" w:rsidP="00AB4717">
      <w:pPr>
        <w:pBdr>
          <w:top w:val="single" w:sz="4" w:space="1" w:color="auto"/>
          <w:left w:val="single" w:sz="4" w:space="4" w:color="auto"/>
          <w:bottom w:val="single" w:sz="4" w:space="28" w:color="auto"/>
          <w:right w:val="single" w:sz="4" w:space="4" w:color="auto"/>
        </w:pBdr>
        <w:spacing w:after="60"/>
        <w:ind w:left="357"/>
        <w:rPr>
          <w:rFonts w:ascii="Marianne" w:hAnsi="Marianne" w:cs="Calibri"/>
          <w:sz w:val="22"/>
          <w:szCs w:val="22"/>
        </w:rPr>
      </w:pPr>
      <w:r w:rsidRPr="00AB4717">
        <w:rPr>
          <w:rFonts w:ascii="Marianne" w:hAnsi="Marianne" w:cs="Calibri"/>
          <w:sz w:val="22"/>
          <w:szCs w:val="22"/>
        </w:rPr>
        <w:t>•</w:t>
      </w:r>
      <w:r w:rsidRPr="00AB4717">
        <w:rPr>
          <w:rFonts w:ascii="Marianne" w:hAnsi="Marianne" w:cs="Calibri"/>
          <w:sz w:val="22"/>
          <w:szCs w:val="22"/>
        </w:rPr>
        <w:tab/>
        <w:t>Une notice technique rédigée, de préférence en langue française et à défaut en langue anglaise ;</w:t>
      </w:r>
    </w:p>
    <w:p w14:paraId="5258A8C6" w14:textId="77777777" w:rsidR="00AB4717" w:rsidRPr="00AB4717" w:rsidRDefault="00AB4717" w:rsidP="00AB4717">
      <w:pPr>
        <w:pBdr>
          <w:top w:val="single" w:sz="4" w:space="1" w:color="auto"/>
          <w:left w:val="single" w:sz="4" w:space="4" w:color="auto"/>
          <w:bottom w:val="single" w:sz="4" w:space="28" w:color="auto"/>
          <w:right w:val="single" w:sz="4" w:space="4" w:color="auto"/>
        </w:pBdr>
        <w:spacing w:after="60"/>
        <w:ind w:left="357"/>
        <w:rPr>
          <w:rFonts w:ascii="Marianne" w:hAnsi="Marianne" w:cs="Calibri"/>
          <w:sz w:val="22"/>
          <w:szCs w:val="22"/>
        </w:rPr>
      </w:pPr>
      <w:r w:rsidRPr="00AB4717">
        <w:rPr>
          <w:rFonts w:ascii="Marianne" w:hAnsi="Marianne" w:cs="Calibri"/>
          <w:sz w:val="22"/>
          <w:szCs w:val="22"/>
        </w:rPr>
        <w:lastRenderedPageBreak/>
        <w:t>•</w:t>
      </w:r>
      <w:r w:rsidRPr="00AB4717">
        <w:rPr>
          <w:rFonts w:ascii="Marianne" w:hAnsi="Marianne" w:cs="Calibri"/>
          <w:sz w:val="22"/>
          <w:szCs w:val="22"/>
        </w:rPr>
        <w:tab/>
        <w:t>Une notice d’utilisation rédigée en langue française ;</w:t>
      </w:r>
    </w:p>
    <w:p w14:paraId="2E4F8408" w14:textId="77777777" w:rsidR="00AB4717" w:rsidRPr="00AB4717" w:rsidRDefault="00AB4717" w:rsidP="00AB4717">
      <w:pPr>
        <w:pBdr>
          <w:top w:val="single" w:sz="4" w:space="1" w:color="auto"/>
          <w:left w:val="single" w:sz="4" w:space="4" w:color="auto"/>
          <w:bottom w:val="single" w:sz="4" w:space="28" w:color="auto"/>
          <w:right w:val="single" w:sz="4" w:space="4" w:color="auto"/>
        </w:pBdr>
        <w:spacing w:after="60"/>
        <w:ind w:left="357"/>
        <w:rPr>
          <w:rFonts w:ascii="Marianne" w:hAnsi="Marianne" w:cs="Calibri"/>
          <w:sz w:val="22"/>
          <w:szCs w:val="22"/>
        </w:rPr>
      </w:pPr>
      <w:r w:rsidRPr="00AB4717">
        <w:rPr>
          <w:rFonts w:ascii="Marianne" w:hAnsi="Marianne" w:cs="Calibri"/>
          <w:sz w:val="22"/>
          <w:szCs w:val="22"/>
        </w:rPr>
        <w:t>•</w:t>
      </w:r>
      <w:r w:rsidRPr="00AB4717">
        <w:rPr>
          <w:rFonts w:ascii="Marianne" w:hAnsi="Marianne" w:cs="Calibri"/>
          <w:sz w:val="22"/>
          <w:szCs w:val="22"/>
        </w:rPr>
        <w:tab/>
        <w:t>Si elle existe, une fiche de mise en œuvre simplifiée rédigée en langue française ;</w:t>
      </w:r>
    </w:p>
    <w:p w14:paraId="3B88E10D" w14:textId="77777777" w:rsidR="00AB4717" w:rsidRPr="00AB4717" w:rsidRDefault="00AB4717" w:rsidP="00AB4717">
      <w:pPr>
        <w:pBdr>
          <w:top w:val="single" w:sz="4" w:space="1" w:color="auto"/>
          <w:left w:val="single" w:sz="4" w:space="4" w:color="auto"/>
          <w:bottom w:val="single" w:sz="4" w:space="28" w:color="auto"/>
          <w:right w:val="single" w:sz="4" w:space="4" w:color="auto"/>
        </w:pBdr>
        <w:spacing w:after="60"/>
        <w:ind w:left="357"/>
        <w:rPr>
          <w:rFonts w:ascii="Marianne" w:hAnsi="Marianne" w:cs="Calibri"/>
          <w:sz w:val="22"/>
          <w:szCs w:val="22"/>
        </w:rPr>
      </w:pPr>
      <w:r w:rsidRPr="00AB4717">
        <w:rPr>
          <w:rFonts w:ascii="Marianne" w:hAnsi="Marianne" w:cs="Calibri"/>
          <w:sz w:val="22"/>
          <w:szCs w:val="22"/>
        </w:rPr>
        <w:t>•</w:t>
      </w:r>
      <w:r w:rsidRPr="00AB4717">
        <w:rPr>
          <w:rFonts w:ascii="Marianne" w:hAnsi="Marianne" w:cs="Calibri"/>
          <w:sz w:val="22"/>
          <w:szCs w:val="22"/>
        </w:rPr>
        <w:tab/>
        <w:t>Une fiche de données de sécurité du système (intégrant piles/accumulateurs) ;</w:t>
      </w:r>
    </w:p>
    <w:p w14:paraId="4D1B2E16" w14:textId="77777777" w:rsidR="00AB4717" w:rsidRPr="00AB4717" w:rsidRDefault="00AB4717" w:rsidP="00AB4717">
      <w:pPr>
        <w:pBdr>
          <w:top w:val="single" w:sz="4" w:space="1" w:color="auto"/>
          <w:left w:val="single" w:sz="4" w:space="4" w:color="auto"/>
          <w:bottom w:val="single" w:sz="4" w:space="28" w:color="auto"/>
          <w:right w:val="single" w:sz="4" w:space="4" w:color="auto"/>
        </w:pBdr>
        <w:spacing w:after="60"/>
        <w:ind w:left="357"/>
        <w:rPr>
          <w:rFonts w:ascii="Marianne" w:hAnsi="Marianne" w:cs="Calibri"/>
          <w:sz w:val="22"/>
          <w:szCs w:val="22"/>
        </w:rPr>
      </w:pPr>
      <w:r w:rsidRPr="00AB4717">
        <w:rPr>
          <w:rFonts w:ascii="Marianne" w:hAnsi="Marianne" w:cs="Calibri"/>
          <w:sz w:val="22"/>
          <w:szCs w:val="22"/>
        </w:rPr>
        <w:t>•</w:t>
      </w:r>
      <w:r w:rsidRPr="00AB4717">
        <w:rPr>
          <w:rFonts w:ascii="Marianne" w:hAnsi="Marianne" w:cs="Calibri"/>
          <w:sz w:val="22"/>
          <w:szCs w:val="22"/>
        </w:rPr>
        <w:tab/>
        <w:t>Les procédés de nettoyage et de désinfection/stérilisation individuels ainsi que les restrictions éventuelles pour chacun des accessoires réutilisables (s’il y en a).</w:t>
      </w:r>
    </w:p>
    <w:p w14:paraId="70D6D835" w14:textId="50EFF4B1" w:rsidR="002E26B6" w:rsidRPr="002E26B6" w:rsidRDefault="00721C6E" w:rsidP="002E26B6">
      <w:pPr>
        <w:pBdr>
          <w:top w:val="single" w:sz="4" w:space="1" w:color="auto"/>
          <w:left w:val="single" w:sz="4" w:space="4" w:color="auto"/>
          <w:bottom w:val="single" w:sz="4" w:space="28" w:color="auto"/>
          <w:right w:val="single" w:sz="4" w:space="4" w:color="auto"/>
        </w:pBdr>
        <w:spacing w:after="60"/>
        <w:ind w:left="357"/>
        <w:rPr>
          <w:rFonts w:ascii="Marianne" w:hAnsi="Marianne" w:cs="Arial"/>
          <w:i/>
          <w:sz w:val="22"/>
          <w:szCs w:val="22"/>
        </w:rPr>
      </w:pPr>
      <w:r>
        <w:rPr>
          <w:rFonts w:ascii="Marianne" w:hAnsi="Marianne" w:cs="Calibri"/>
          <w:i/>
          <w:sz w:val="22"/>
          <w:szCs w:val="22"/>
        </w:rPr>
        <w:t>**</w:t>
      </w:r>
      <w:r w:rsidR="002E26B6" w:rsidRPr="002E26B6">
        <w:rPr>
          <w:rFonts w:ascii="Marianne" w:hAnsi="Marianne" w:cs="Calibri"/>
          <w:i/>
          <w:sz w:val="22"/>
          <w:szCs w:val="22"/>
        </w:rPr>
        <w:t>Le BPU</w:t>
      </w:r>
      <w:r w:rsidR="0000238A">
        <w:rPr>
          <w:rFonts w:ascii="Marianne" w:hAnsi="Marianne" w:cs="Calibri"/>
          <w:i/>
          <w:sz w:val="22"/>
          <w:szCs w:val="22"/>
        </w:rPr>
        <w:t>, le catalogue</w:t>
      </w:r>
      <w:r w:rsidR="002E26B6" w:rsidRPr="002E26B6">
        <w:rPr>
          <w:rFonts w:ascii="Marianne" w:hAnsi="Marianne" w:cs="Calibri"/>
          <w:i/>
          <w:sz w:val="22"/>
          <w:szCs w:val="22"/>
        </w:rPr>
        <w:t xml:space="preserve"> et le questionnaire technique sont fournis par le candidat au</w:t>
      </w:r>
      <w:r w:rsidR="00AB4717">
        <w:rPr>
          <w:rFonts w:ascii="Marianne" w:hAnsi="Marianne" w:cs="Calibri"/>
          <w:i/>
          <w:sz w:val="22"/>
          <w:szCs w:val="22"/>
        </w:rPr>
        <w:t xml:space="preserve"> </w:t>
      </w:r>
      <w:r w:rsidR="002E26B6" w:rsidRPr="002E26B6">
        <w:rPr>
          <w:rFonts w:ascii="Marianne" w:hAnsi="Marianne" w:cs="Calibri"/>
          <w:i/>
          <w:sz w:val="22"/>
          <w:szCs w:val="22"/>
        </w:rPr>
        <w:t>format *</w:t>
      </w:r>
      <w:proofErr w:type="spellStart"/>
      <w:r w:rsidR="002E26B6" w:rsidRPr="002E26B6">
        <w:rPr>
          <w:rFonts w:ascii="Marianne" w:hAnsi="Marianne" w:cs="Calibri"/>
          <w:i/>
          <w:sz w:val="22"/>
          <w:szCs w:val="22"/>
        </w:rPr>
        <w:t>pdf</w:t>
      </w:r>
      <w:proofErr w:type="spellEnd"/>
      <w:r w:rsidR="002E26B6" w:rsidRPr="002E26B6">
        <w:rPr>
          <w:rFonts w:ascii="Marianne" w:hAnsi="Marianne" w:cs="Calibri"/>
          <w:i/>
          <w:sz w:val="22"/>
          <w:szCs w:val="22"/>
        </w:rPr>
        <w:t xml:space="preserve"> et</w:t>
      </w:r>
      <w:r w:rsidR="009D4E8B">
        <w:rPr>
          <w:rFonts w:ascii="Marianne" w:hAnsi="Marianne" w:cs="Calibri"/>
          <w:i/>
          <w:sz w:val="22"/>
          <w:szCs w:val="22"/>
        </w:rPr>
        <w:t xml:space="preserve"> </w:t>
      </w:r>
      <w:r w:rsidR="002E26B6" w:rsidRPr="002E26B6">
        <w:rPr>
          <w:rFonts w:ascii="Marianne" w:hAnsi="Marianne" w:cs="Calibri"/>
          <w:i/>
          <w:sz w:val="22"/>
          <w:szCs w:val="22"/>
        </w:rPr>
        <w:t>*</w:t>
      </w:r>
      <w:proofErr w:type="spellStart"/>
      <w:r w:rsidR="002E26B6" w:rsidRPr="002E26B6">
        <w:rPr>
          <w:rFonts w:ascii="Marianne" w:hAnsi="Marianne" w:cs="Calibri"/>
          <w:i/>
          <w:sz w:val="22"/>
          <w:szCs w:val="22"/>
        </w:rPr>
        <w:t>xls</w:t>
      </w:r>
      <w:proofErr w:type="spellEnd"/>
    </w:p>
    <w:p w14:paraId="3F1FC8CF" w14:textId="11F7CC84" w:rsidR="00631F06" w:rsidRPr="0014701E" w:rsidRDefault="00621486" w:rsidP="002E26B6">
      <w:pPr>
        <w:pBdr>
          <w:top w:val="single" w:sz="4" w:space="1" w:color="auto"/>
          <w:left w:val="single" w:sz="4" w:space="4" w:color="auto"/>
          <w:bottom w:val="single" w:sz="4" w:space="28" w:color="auto"/>
          <w:right w:val="single" w:sz="4" w:space="4" w:color="auto"/>
        </w:pBdr>
        <w:spacing w:before="60" w:after="60"/>
        <w:ind w:left="357"/>
        <w:rPr>
          <w:rFonts w:ascii="Marianne" w:hAnsi="Marianne" w:cs="Arial"/>
          <w:sz w:val="22"/>
          <w:szCs w:val="22"/>
        </w:rPr>
      </w:pPr>
      <w:r w:rsidRPr="0014701E">
        <w:rPr>
          <w:rFonts w:ascii="Marianne" w:hAnsi="Marianne" w:cs="Arial"/>
          <w:sz w:val="22"/>
          <w:szCs w:val="22"/>
        </w:rPr>
        <w:t xml:space="preserve"> </w:t>
      </w:r>
    </w:p>
    <w:p w14:paraId="416777AE" w14:textId="2AFD6E15" w:rsidR="00196ECC" w:rsidRPr="0014701E" w:rsidRDefault="00196ECC" w:rsidP="0042520A">
      <w:pPr>
        <w:pStyle w:val="Titre2"/>
        <w:tabs>
          <w:tab w:val="num" w:pos="426"/>
          <w:tab w:val="left" w:pos="3828"/>
        </w:tabs>
        <w:ind w:left="0" w:firstLine="0"/>
        <w:rPr>
          <w:rFonts w:ascii="Marianne" w:hAnsi="Marianne"/>
          <w:sz w:val="22"/>
          <w:szCs w:val="22"/>
        </w:rPr>
      </w:pPr>
      <w:bookmarkStart w:id="54" w:name="_Toc473733704"/>
      <w:bookmarkStart w:id="55" w:name="_Toc225323444"/>
      <w:r w:rsidRPr="0014701E">
        <w:rPr>
          <w:rFonts w:ascii="Marianne" w:hAnsi="Marianne"/>
          <w:sz w:val="22"/>
          <w:szCs w:val="22"/>
        </w:rPr>
        <w:t>Recours à la langue française</w:t>
      </w:r>
      <w:bookmarkEnd w:id="54"/>
      <w:bookmarkEnd w:id="55"/>
    </w:p>
    <w:p w14:paraId="396716D1" w14:textId="0771208B" w:rsidR="00196ECC" w:rsidRDefault="00196ECC" w:rsidP="00FE1A84">
      <w:pPr>
        <w:spacing w:after="120"/>
        <w:rPr>
          <w:rFonts w:ascii="Marianne" w:hAnsi="Marianne" w:cs="Arial"/>
          <w:sz w:val="22"/>
          <w:szCs w:val="22"/>
        </w:rPr>
      </w:pPr>
      <w:r w:rsidRPr="0014701E">
        <w:rPr>
          <w:rFonts w:ascii="Marianne" w:hAnsi="Marianne" w:cs="Arial"/>
          <w:sz w:val="22"/>
          <w:szCs w:val="22"/>
        </w:rPr>
        <w:t>Si les documents relatifs à la candidature (</w:t>
      </w:r>
      <w:r w:rsidRPr="0014701E">
        <w:rPr>
          <w:rFonts w:ascii="Marianne" w:hAnsi="Marianne" w:cs="Arial"/>
          <w:i/>
          <w:sz w:val="22"/>
          <w:szCs w:val="22"/>
        </w:rPr>
        <w:t>dossier candidature</w:t>
      </w:r>
      <w:r w:rsidRPr="0014701E">
        <w:rPr>
          <w:rFonts w:ascii="Marianne" w:hAnsi="Marianne" w:cs="Arial"/>
          <w:sz w:val="22"/>
          <w:szCs w:val="22"/>
        </w:rPr>
        <w:t>) et à l’offre (</w:t>
      </w:r>
      <w:r w:rsidRPr="0014701E">
        <w:rPr>
          <w:rFonts w:ascii="Marianne" w:hAnsi="Marianne" w:cs="Arial"/>
          <w:i/>
          <w:sz w:val="22"/>
          <w:szCs w:val="22"/>
        </w:rPr>
        <w:t>dossier offre</w:t>
      </w:r>
      <w:r w:rsidRPr="0014701E">
        <w:rPr>
          <w:rFonts w:ascii="Marianne" w:hAnsi="Marianne" w:cs="Arial"/>
          <w:sz w:val="22"/>
          <w:szCs w:val="22"/>
        </w:rPr>
        <w:t xml:space="preserve">) ne sont pas rédigés en langue française, le pouvoir adjudicateur exige que ces documents soient </w:t>
      </w:r>
      <w:r w:rsidR="00093AD4">
        <w:rPr>
          <w:rFonts w:ascii="Marianne" w:hAnsi="Marianne" w:cs="Arial"/>
          <w:sz w:val="22"/>
          <w:szCs w:val="22"/>
        </w:rPr>
        <w:t>a</w:t>
      </w:r>
      <w:r w:rsidRPr="0014701E">
        <w:rPr>
          <w:rFonts w:ascii="Marianne" w:hAnsi="Marianne" w:cs="Arial"/>
          <w:sz w:val="22"/>
          <w:szCs w:val="22"/>
        </w:rPr>
        <w:t>ccompagnés d'une traduction en français.</w:t>
      </w:r>
    </w:p>
    <w:p w14:paraId="19FA383C" w14:textId="50FC2B80" w:rsidR="00235A39" w:rsidRDefault="00235A39" w:rsidP="00FE1A84">
      <w:pPr>
        <w:spacing w:after="120"/>
        <w:rPr>
          <w:rFonts w:ascii="Marianne" w:hAnsi="Marianne" w:cs="Arial"/>
          <w:sz w:val="22"/>
          <w:szCs w:val="22"/>
        </w:rPr>
      </w:pPr>
    </w:p>
    <w:p w14:paraId="6EBC5FAD" w14:textId="77777777" w:rsidR="00235A39" w:rsidRPr="00235A39" w:rsidRDefault="00235A39" w:rsidP="00235A39">
      <w:pPr>
        <w:keepNext/>
        <w:numPr>
          <w:ilvl w:val="1"/>
          <w:numId w:val="1"/>
        </w:numPr>
        <w:tabs>
          <w:tab w:val="clear" w:pos="4111"/>
          <w:tab w:val="num" w:pos="0"/>
          <w:tab w:val="num" w:pos="426"/>
          <w:tab w:val="num" w:pos="3260"/>
          <w:tab w:val="left" w:pos="3828"/>
          <w:tab w:val="num" w:pos="4252"/>
        </w:tabs>
        <w:spacing w:before="120" w:after="60"/>
        <w:ind w:left="142" w:hanging="142"/>
        <w:outlineLvl w:val="1"/>
        <w:rPr>
          <w:rFonts w:ascii="Marianne" w:hAnsi="Marianne" w:cs="Arial"/>
          <w:b/>
          <w:bCs/>
          <w:i/>
          <w:iCs/>
          <w:sz w:val="22"/>
          <w:szCs w:val="22"/>
        </w:rPr>
      </w:pPr>
      <w:bookmarkStart w:id="56" w:name="_Toc205902749"/>
      <w:bookmarkStart w:id="57" w:name="_Toc225323445"/>
      <w:r w:rsidRPr="00235A39">
        <w:rPr>
          <w:rFonts w:ascii="Marianne" w:hAnsi="Marianne" w:cs="Arial"/>
          <w:b/>
          <w:bCs/>
          <w:i/>
          <w:iCs/>
          <w:sz w:val="22"/>
          <w:szCs w:val="22"/>
        </w:rPr>
        <w:t>Unité monétaire</w:t>
      </w:r>
      <w:bookmarkEnd w:id="56"/>
      <w:bookmarkEnd w:id="57"/>
    </w:p>
    <w:p w14:paraId="751DB19A" w14:textId="77777777" w:rsidR="00235A39" w:rsidRPr="0014701E" w:rsidRDefault="00235A39" w:rsidP="00FE1A84">
      <w:pPr>
        <w:spacing w:after="120"/>
        <w:rPr>
          <w:rFonts w:ascii="Marianne" w:hAnsi="Marianne" w:cs="Arial"/>
          <w:sz w:val="22"/>
          <w:szCs w:val="22"/>
        </w:rPr>
      </w:pPr>
    </w:p>
    <w:p w14:paraId="1FD4753B" w14:textId="77777777" w:rsidR="00F71D75" w:rsidRPr="0014701E" w:rsidRDefault="00F71D75" w:rsidP="00F71D75">
      <w:pPr>
        <w:spacing w:after="120"/>
        <w:rPr>
          <w:rFonts w:ascii="Marianne" w:hAnsi="Marianne" w:cs="Arial"/>
          <w:noProof/>
          <w:sz w:val="22"/>
          <w:szCs w:val="22"/>
        </w:rPr>
      </w:pPr>
      <w:r w:rsidRPr="0014701E">
        <w:rPr>
          <w:rFonts w:ascii="Marianne" w:hAnsi="Marianne" w:cs="Arial"/>
          <w:noProof/>
          <w:sz w:val="22"/>
          <w:szCs w:val="22"/>
        </w:rPr>
        <w:t>Le marché est à conclure dans l’unité monétaire</w:t>
      </w:r>
      <w:r w:rsidRPr="0014701E">
        <w:rPr>
          <w:rFonts w:ascii="Calibri" w:hAnsi="Calibri" w:cs="Calibri"/>
          <w:noProof/>
          <w:sz w:val="22"/>
          <w:szCs w:val="22"/>
        </w:rPr>
        <w:t> </w:t>
      </w:r>
      <w:r w:rsidRPr="0014701E">
        <w:rPr>
          <w:rFonts w:ascii="Marianne" w:hAnsi="Marianne" w:cs="Arial"/>
          <w:noProof/>
          <w:sz w:val="22"/>
          <w:szCs w:val="22"/>
        </w:rPr>
        <w:t>: Euro.</w:t>
      </w:r>
    </w:p>
    <w:p w14:paraId="34A21D38" w14:textId="77777777" w:rsidR="00073B33" w:rsidRPr="0014701E" w:rsidRDefault="00073B33" w:rsidP="00073B33">
      <w:pPr>
        <w:pStyle w:val="Titre2"/>
        <w:tabs>
          <w:tab w:val="left" w:pos="426"/>
        </w:tabs>
        <w:ind w:left="0" w:firstLine="0"/>
        <w:rPr>
          <w:rFonts w:ascii="Marianne" w:hAnsi="Marianne"/>
          <w:sz w:val="22"/>
          <w:szCs w:val="22"/>
        </w:rPr>
      </w:pPr>
      <w:bookmarkStart w:id="58" w:name="_Toc473733688"/>
      <w:bookmarkStart w:id="59" w:name="_Toc225323446"/>
      <w:r w:rsidRPr="0014701E">
        <w:rPr>
          <w:rFonts w:ascii="Marianne" w:hAnsi="Marianne"/>
          <w:sz w:val="22"/>
          <w:szCs w:val="22"/>
        </w:rPr>
        <w:t>Forme juridique du groupement d'opérateurs économiques attributaire du marché</w:t>
      </w:r>
      <w:bookmarkEnd w:id="58"/>
      <w:bookmarkEnd w:id="59"/>
    </w:p>
    <w:p w14:paraId="4A47BD71" w14:textId="77777777" w:rsidR="00073B33" w:rsidRPr="0014701E" w:rsidRDefault="00073B33" w:rsidP="00073B33">
      <w:pPr>
        <w:spacing w:after="60"/>
        <w:rPr>
          <w:rFonts w:ascii="Marianne" w:hAnsi="Marianne" w:cs="Arial"/>
          <w:color w:val="FF0000"/>
          <w:sz w:val="22"/>
          <w:szCs w:val="22"/>
        </w:rPr>
      </w:pPr>
      <w:r w:rsidRPr="0014701E">
        <w:rPr>
          <w:rFonts w:ascii="Marianne" w:hAnsi="Marianne" w:cs="Arial"/>
          <w:sz w:val="22"/>
          <w:szCs w:val="22"/>
        </w:rPr>
        <w:t xml:space="preserve">Les entreprises peuvent présenter leur candidature ou leur offre sous forme de groupement solidaire ou de groupement conjoint. Dans l’hypothèse d’une candidature sous forme de groupement conjoint, la forme imposée du groupement après attribution </w:t>
      </w:r>
      <w:r w:rsidR="002E68AE" w:rsidRPr="0014701E">
        <w:rPr>
          <w:rFonts w:ascii="Marianne" w:hAnsi="Marianne" w:cs="Arial"/>
          <w:sz w:val="22"/>
          <w:szCs w:val="22"/>
        </w:rPr>
        <w:t>pourra être</w:t>
      </w:r>
      <w:r w:rsidRPr="0014701E">
        <w:rPr>
          <w:rFonts w:ascii="Marianne" w:hAnsi="Marianne" w:cs="Arial"/>
          <w:sz w:val="22"/>
          <w:szCs w:val="22"/>
        </w:rPr>
        <w:t xml:space="preserve"> le groupement solidaire des membres</w:t>
      </w:r>
      <w:r w:rsidRPr="0014701E">
        <w:rPr>
          <w:rFonts w:ascii="Marianne" w:hAnsi="Marianne" w:cs="Arial"/>
          <w:color w:val="FF0000"/>
          <w:sz w:val="22"/>
          <w:szCs w:val="22"/>
        </w:rPr>
        <w:t>.</w:t>
      </w:r>
    </w:p>
    <w:p w14:paraId="3D3B788F" w14:textId="77777777" w:rsidR="00073B33" w:rsidRPr="0014701E" w:rsidRDefault="00073B33" w:rsidP="00295A26">
      <w:pPr>
        <w:spacing w:after="240"/>
        <w:rPr>
          <w:rFonts w:ascii="Marianne" w:hAnsi="Marianne" w:cs="Arial"/>
          <w:sz w:val="22"/>
          <w:szCs w:val="22"/>
        </w:rPr>
      </w:pPr>
      <w:bookmarkStart w:id="60" w:name="_Toc493759393"/>
      <w:r w:rsidRPr="0014701E">
        <w:rPr>
          <w:rFonts w:ascii="Marianne" w:hAnsi="Marianne" w:cs="Arial"/>
          <w:sz w:val="22"/>
          <w:szCs w:val="22"/>
        </w:rPr>
        <w:t>Il est interdit aux candidats de présenter pour le marché plusieurs offres en agissant à la fois en qualité de candidat individuel ou de membre d’un ou plusieurs groupements.</w:t>
      </w:r>
      <w:bookmarkEnd w:id="60"/>
    </w:p>
    <w:p w14:paraId="2D8CDDFE" w14:textId="77777777" w:rsidR="00196ECC" w:rsidRPr="0014701E" w:rsidRDefault="00196ECC" w:rsidP="00196ECC">
      <w:pPr>
        <w:pStyle w:val="Titre1"/>
        <w:spacing w:after="240"/>
        <w:ind w:left="992" w:hanging="992"/>
        <w:rPr>
          <w:rFonts w:ascii="Marianne" w:hAnsi="Marianne"/>
          <w:color w:val="auto"/>
          <w:sz w:val="22"/>
          <w:szCs w:val="22"/>
        </w:rPr>
      </w:pPr>
      <w:bookmarkStart w:id="61" w:name="_Toc473733693"/>
      <w:bookmarkStart w:id="62" w:name="_Toc225323447"/>
      <w:r w:rsidRPr="0014701E">
        <w:rPr>
          <w:rFonts w:ascii="Marianne" w:hAnsi="Marianne"/>
          <w:color w:val="auto"/>
          <w:sz w:val="22"/>
          <w:szCs w:val="22"/>
        </w:rPr>
        <w:t xml:space="preserve">MODALITES DE REMISE DES </w:t>
      </w:r>
      <w:bookmarkEnd w:id="61"/>
      <w:r w:rsidR="008F2194" w:rsidRPr="0014701E">
        <w:rPr>
          <w:rFonts w:ascii="Marianne" w:hAnsi="Marianne"/>
          <w:color w:val="auto"/>
          <w:sz w:val="22"/>
          <w:szCs w:val="22"/>
        </w:rPr>
        <w:t>DOSSIERS</w:t>
      </w:r>
      <w:bookmarkEnd w:id="62"/>
    </w:p>
    <w:p w14:paraId="3300C996" w14:textId="77777777" w:rsidR="00235A39" w:rsidRPr="00235A39" w:rsidRDefault="00235A39" w:rsidP="00235A39">
      <w:pPr>
        <w:pStyle w:val="Titre2"/>
        <w:tabs>
          <w:tab w:val="clear" w:pos="4111"/>
          <w:tab w:val="num" w:pos="0"/>
          <w:tab w:val="num" w:pos="426"/>
          <w:tab w:val="num" w:pos="3260"/>
        </w:tabs>
        <w:ind w:left="142" w:hanging="142"/>
        <w:rPr>
          <w:rFonts w:ascii="Marianne" w:hAnsi="Marianne"/>
          <w:sz w:val="22"/>
          <w:szCs w:val="22"/>
        </w:rPr>
      </w:pPr>
      <w:bookmarkStart w:id="63" w:name="_Toc205902752"/>
      <w:bookmarkStart w:id="64" w:name="_Toc225323448"/>
      <w:bookmarkStart w:id="65" w:name="_Toc473733695"/>
      <w:r w:rsidRPr="00235A39">
        <w:rPr>
          <w:rFonts w:ascii="Marianne" w:hAnsi="Marianne"/>
          <w:sz w:val="22"/>
          <w:szCs w:val="22"/>
        </w:rPr>
        <w:t xml:space="preserve">Transmission du pli par voie électronique sur la </w:t>
      </w:r>
      <w:proofErr w:type="spellStart"/>
      <w:r w:rsidRPr="00235A39">
        <w:rPr>
          <w:rFonts w:ascii="Marianne" w:hAnsi="Marianne"/>
          <w:sz w:val="22"/>
          <w:szCs w:val="22"/>
        </w:rPr>
        <w:t>PLate-forme</w:t>
      </w:r>
      <w:proofErr w:type="spellEnd"/>
      <w:r w:rsidRPr="00235A39">
        <w:rPr>
          <w:rFonts w:ascii="Marianne" w:hAnsi="Marianne"/>
          <w:sz w:val="22"/>
          <w:szCs w:val="22"/>
        </w:rPr>
        <w:t xml:space="preserve"> des </w:t>
      </w:r>
      <w:proofErr w:type="spellStart"/>
      <w:r w:rsidRPr="00235A39">
        <w:rPr>
          <w:rFonts w:ascii="Marianne" w:hAnsi="Marianne"/>
          <w:sz w:val="22"/>
          <w:szCs w:val="22"/>
        </w:rPr>
        <w:t>AChats</w:t>
      </w:r>
      <w:proofErr w:type="spellEnd"/>
      <w:r w:rsidRPr="00235A39">
        <w:rPr>
          <w:rFonts w:ascii="Marianne" w:hAnsi="Marianne"/>
          <w:sz w:val="22"/>
          <w:szCs w:val="22"/>
        </w:rPr>
        <w:t xml:space="preserve"> de l’État (PLACE)</w:t>
      </w:r>
      <w:bookmarkEnd w:id="63"/>
      <w:bookmarkEnd w:id="64"/>
      <w:r w:rsidRPr="00235A39">
        <w:rPr>
          <w:rFonts w:ascii="Marianne" w:hAnsi="Marianne"/>
          <w:sz w:val="22"/>
          <w:szCs w:val="22"/>
        </w:rPr>
        <w:t xml:space="preserve"> </w:t>
      </w:r>
      <w:bookmarkEnd w:id="65"/>
    </w:p>
    <w:p w14:paraId="17FCFEA0" w14:textId="77777777" w:rsidR="00235A39" w:rsidRDefault="00235A39" w:rsidP="00F31DD6">
      <w:pPr>
        <w:spacing w:after="120"/>
        <w:rPr>
          <w:rFonts w:ascii="Marianne" w:hAnsi="Marianne" w:cs="Arial"/>
          <w:sz w:val="22"/>
          <w:szCs w:val="22"/>
        </w:rPr>
      </w:pPr>
    </w:p>
    <w:p w14:paraId="2DC4771A" w14:textId="30110517" w:rsidR="00F31DD6" w:rsidRPr="0014701E" w:rsidRDefault="00F31DD6" w:rsidP="00F31DD6">
      <w:pPr>
        <w:spacing w:after="120"/>
        <w:rPr>
          <w:rFonts w:ascii="Marianne" w:hAnsi="Marianne" w:cs="Arial"/>
          <w:sz w:val="22"/>
          <w:szCs w:val="22"/>
        </w:rPr>
      </w:pPr>
      <w:r w:rsidRPr="0014701E">
        <w:rPr>
          <w:rFonts w:ascii="Marianne" w:hAnsi="Marianne" w:cs="Arial"/>
          <w:sz w:val="22"/>
          <w:szCs w:val="22"/>
        </w:rPr>
        <w:t xml:space="preserve">Seul le mode de transmission dématérialisé est autorisé </w:t>
      </w:r>
      <w:r w:rsidRPr="0014701E">
        <w:rPr>
          <w:rFonts w:ascii="Marianne" w:hAnsi="Marianne" w:cs="Arial"/>
          <w:i/>
          <w:sz w:val="22"/>
          <w:szCs w:val="22"/>
        </w:rPr>
        <w:t>via</w:t>
      </w:r>
      <w:r w:rsidRPr="0014701E">
        <w:rPr>
          <w:rFonts w:ascii="Marianne" w:hAnsi="Marianne" w:cs="Arial"/>
          <w:sz w:val="22"/>
          <w:szCs w:val="22"/>
        </w:rPr>
        <w:t xml:space="preserve"> </w:t>
      </w:r>
      <w:r w:rsidR="007E2DBB" w:rsidRPr="0014701E">
        <w:rPr>
          <w:rFonts w:ascii="Marianne" w:hAnsi="Marianne" w:cs="Arial"/>
          <w:sz w:val="22"/>
          <w:szCs w:val="22"/>
        </w:rPr>
        <w:t xml:space="preserve">la </w:t>
      </w:r>
      <w:r w:rsidRPr="0014701E">
        <w:rPr>
          <w:rFonts w:ascii="Marianne" w:hAnsi="Marianne" w:cs="Arial"/>
          <w:b/>
          <w:sz w:val="22"/>
          <w:szCs w:val="22"/>
        </w:rPr>
        <w:t>PLACE</w:t>
      </w:r>
      <w:r w:rsidRPr="0014701E">
        <w:rPr>
          <w:rFonts w:ascii="Marianne" w:hAnsi="Marianne" w:cs="Arial"/>
          <w:sz w:val="22"/>
          <w:szCs w:val="22"/>
        </w:rPr>
        <w:t xml:space="preserve"> à l'adresse </w:t>
      </w:r>
      <w:hyperlink r:id="rId15" w:history="1">
        <w:r w:rsidRPr="0014701E">
          <w:rPr>
            <w:rStyle w:val="Lienhypertexte"/>
            <w:rFonts w:ascii="Marianne" w:hAnsi="Marianne" w:cs="Arial"/>
            <w:noProof/>
            <w:sz w:val="22"/>
            <w:szCs w:val="22"/>
          </w:rPr>
          <w:t>www.marches-publics.gouv.fr</w:t>
        </w:r>
      </w:hyperlink>
    </w:p>
    <w:p w14:paraId="6519E5AD" w14:textId="77777777" w:rsidR="00196ECC" w:rsidRPr="0014701E" w:rsidRDefault="00196ECC" w:rsidP="00196ECC">
      <w:pPr>
        <w:rPr>
          <w:rFonts w:ascii="Marianne" w:hAnsi="Marianne" w:cs="Arial"/>
          <w:color w:val="000000"/>
          <w:sz w:val="22"/>
          <w:szCs w:val="22"/>
        </w:rPr>
      </w:pPr>
      <w:r w:rsidRPr="0014701E">
        <w:rPr>
          <w:rFonts w:ascii="Marianne" w:hAnsi="Marianne" w:cs="Arial"/>
          <w:color w:val="000000"/>
          <w:sz w:val="22"/>
          <w:szCs w:val="22"/>
        </w:rPr>
        <w:t xml:space="preserve">Les </w:t>
      </w:r>
      <w:r w:rsidR="00CE63C9" w:rsidRPr="0014701E">
        <w:rPr>
          <w:rFonts w:ascii="Marianne" w:hAnsi="Marianne" w:cs="Arial"/>
          <w:color w:val="000000"/>
          <w:sz w:val="22"/>
          <w:szCs w:val="22"/>
        </w:rPr>
        <w:t>candidats</w:t>
      </w:r>
      <w:r w:rsidRPr="0014701E">
        <w:rPr>
          <w:rFonts w:ascii="Marianne" w:hAnsi="Marianne" w:cs="Arial"/>
          <w:color w:val="000000"/>
          <w:sz w:val="22"/>
          <w:szCs w:val="22"/>
        </w:rPr>
        <w:t xml:space="preserve"> </w:t>
      </w:r>
      <w:r w:rsidR="00CE63C9" w:rsidRPr="0014701E">
        <w:rPr>
          <w:rFonts w:ascii="Marianne" w:hAnsi="Marianne" w:cs="Arial"/>
          <w:color w:val="000000"/>
          <w:sz w:val="22"/>
          <w:szCs w:val="22"/>
        </w:rPr>
        <w:t>transmettant</w:t>
      </w:r>
      <w:r w:rsidRPr="0014701E">
        <w:rPr>
          <w:rFonts w:ascii="Marianne" w:hAnsi="Marianne" w:cs="Arial"/>
          <w:color w:val="000000"/>
          <w:sz w:val="22"/>
          <w:szCs w:val="22"/>
        </w:rPr>
        <w:t xml:space="preserve"> leurs réponses par voie électronique doivent :</w:t>
      </w:r>
    </w:p>
    <w:p w14:paraId="2D8D17C2" w14:textId="77777777" w:rsidR="00196ECC" w:rsidRPr="0014701E" w:rsidRDefault="00FF2CAD" w:rsidP="00E743AC">
      <w:pPr>
        <w:numPr>
          <w:ilvl w:val="0"/>
          <w:numId w:val="5"/>
        </w:numPr>
        <w:spacing w:after="60"/>
        <w:ind w:left="567" w:hanging="207"/>
        <w:rPr>
          <w:rFonts w:ascii="Marianne" w:hAnsi="Marianne" w:cs="Arial"/>
          <w:color w:val="000000"/>
          <w:sz w:val="22"/>
          <w:szCs w:val="22"/>
        </w:rPr>
      </w:pPr>
      <w:r w:rsidRPr="0014701E">
        <w:rPr>
          <w:rFonts w:ascii="Marianne" w:hAnsi="Marianne" w:cs="Arial"/>
          <w:color w:val="000000"/>
          <w:sz w:val="22"/>
          <w:szCs w:val="22"/>
        </w:rPr>
        <w:t>S</w:t>
      </w:r>
      <w:r w:rsidR="00196ECC" w:rsidRPr="0014701E">
        <w:rPr>
          <w:rFonts w:ascii="Marianne" w:hAnsi="Marianne" w:cs="Arial"/>
          <w:color w:val="000000"/>
          <w:sz w:val="22"/>
          <w:szCs w:val="22"/>
        </w:rPr>
        <w:t>’ils souhaitent signer leur offre dès la transmission initiale, se procurer un certificat électronique</w:t>
      </w:r>
      <w:r w:rsidRPr="0014701E">
        <w:rPr>
          <w:rFonts w:ascii="Calibri" w:hAnsi="Calibri" w:cs="Calibri"/>
          <w:color w:val="000000"/>
          <w:sz w:val="22"/>
          <w:szCs w:val="22"/>
        </w:rPr>
        <w:t> </w:t>
      </w:r>
      <w:r w:rsidRPr="0014701E">
        <w:rPr>
          <w:rFonts w:ascii="Marianne" w:hAnsi="Marianne" w:cs="Arial"/>
          <w:color w:val="000000"/>
          <w:sz w:val="22"/>
          <w:szCs w:val="22"/>
        </w:rPr>
        <w:t>;</w:t>
      </w:r>
    </w:p>
    <w:p w14:paraId="18D53543" w14:textId="77777777" w:rsidR="00196ECC" w:rsidRPr="0014701E" w:rsidRDefault="00FF2CAD" w:rsidP="00E743AC">
      <w:pPr>
        <w:numPr>
          <w:ilvl w:val="0"/>
          <w:numId w:val="5"/>
        </w:numPr>
        <w:spacing w:after="120"/>
        <w:ind w:left="567" w:hanging="207"/>
        <w:rPr>
          <w:rFonts w:ascii="Marianne" w:hAnsi="Marianne" w:cs="Arial"/>
          <w:color w:val="000000"/>
          <w:sz w:val="22"/>
          <w:szCs w:val="22"/>
        </w:rPr>
      </w:pPr>
      <w:r w:rsidRPr="0014701E">
        <w:rPr>
          <w:rFonts w:ascii="Marianne" w:hAnsi="Marianne" w:cs="Arial"/>
          <w:color w:val="000000"/>
          <w:sz w:val="22"/>
          <w:szCs w:val="22"/>
        </w:rPr>
        <w:t>S</w:t>
      </w:r>
      <w:r w:rsidR="00196ECC" w:rsidRPr="0014701E">
        <w:rPr>
          <w:rFonts w:ascii="Marianne" w:hAnsi="Marianne" w:cs="Arial"/>
          <w:color w:val="000000"/>
          <w:sz w:val="22"/>
          <w:szCs w:val="22"/>
        </w:rPr>
        <w:t>’identifier (</w:t>
      </w:r>
      <w:r w:rsidR="00196ECC" w:rsidRPr="0014701E">
        <w:rPr>
          <w:rFonts w:ascii="Marianne" w:hAnsi="Marianne" w:cs="Arial"/>
          <w:i/>
          <w:color w:val="000000"/>
          <w:sz w:val="22"/>
          <w:szCs w:val="22"/>
        </w:rPr>
        <w:t xml:space="preserve">nécessitant une inscription préalable sur la </w:t>
      </w:r>
      <w:r w:rsidR="00196ECC" w:rsidRPr="0014701E">
        <w:rPr>
          <w:rFonts w:ascii="Marianne" w:hAnsi="Marianne" w:cs="Arial"/>
          <w:b/>
          <w:i/>
          <w:color w:val="000000"/>
          <w:sz w:val="22"/>
          <w:szCs w:val="22"/>
        </w:rPr>
        <w:t>PLACE</w:t>
      </w:r>
      <w:r w:rsidR="00BE719B" w:rsidRPr="0014701E">
        <w:rPr>
          <w:rFonts w:ascii="Marianne" w:hAnsi="Marianne" w:cs="Arial"/>
          <w:color w:val="000000"/>
          <w:sz w:val="22"/>
          <w:szCs w:val="22"/>
        </w:rPr>
        <w:t>)</w:t>
      </w:r>
      <w:r w:rsidR="00CE63C9" w:rsidRPr="0014701E">
        <w:rPr>
          <w:rFonts w:ascii="Marianne" w:hAnsi="Marianne" w:cs="Arial"/>
          <w:color w:val="000000"/>
          <w:sz w:val="22"/>
          <w:szCs w:val="22"/>
        </w:rPr>
        <w:t>.</w:t>
      </w:r>
    </w:p>
    <w:p w14:paraId="4668FF44" w14:textId="77777777" w:rsidR="00196ECC" w:rsidRPr="0014701E" w:rsidRDefault="00196ECC" w:rsidP="00196ECC">
      <w:pPr>
        <w:rPr>
          <w:rFonts w:ascii="Marianne" w:hAnsi="Marianne" w:cs="Arial"/>
          <w:color w:val="000000"/>
          <w:sz w:val="22"/>
          <w:szCs w:val="22"/>
        </w:rPr>
      </w:pPr>
      <w:r w:rsidRPr="0014701E">
        <w:rPr>
          <w:rFonts w:ascii="Marianne" w:hAnsi="Marianne" w:cs="Arial"/>
          <w:color w:val="000000"/>
          <w:sz w:val="22"/>
          <w:szCs w:val="22"/>
        </w:rPr>
        <w:t>Le mode de réponse se présente de la manière suivante :</w:t>
      </w:r>
    </w:p>
    <w:p w14:paraId="4515A8D2" w14:textId="77777777" w:rsidR="00196ECC" w:rsidRPr="0014701E" w:rsidRDefault="00196ECC" w:rsidP="00E743AC">
      <w:pPr>
        <w:numPr>
          <w:ilvl w:val="0"/>
          <w:numId w:val="5"/>
        </w:numPr>
        <w:spacing w:after="60"/>
        <w:ind w:left="567" w:hanging="207"/>
        <w:rPr>
          <w:rFonts w:ascii="Marianne" w:hAnsi="Marianne" w:cs="Arial"/>
          <w:color w:val="000000"/>
          <w:sz w:val="22"/>
          <w:szCs w:val="22"/>
        </w:rPr>
      </w:pPr>
      <w:r w:rsidRPr="0014701E">
        <w:rPr>
          <w:rFonts w:ascii="Marianne" w:hAnsi="Marianne" w:cs="Arial"/>
          <w:color w:val="000000"/>
          <w:sz w:val="22"/>
          <w:szCs w:val="22"/>
        </w:rPr>
        <w:t xml:space="preserve">L’acte d’engagement (AE) figure de manière dissociée au sein de la réponse. </w:t>
      </w:r>
      <w:r w:rsidR="00251A8D" w:rsidRPr="0014701E">
        <w:rPr>
          <w:rFonts w:ascii="Marianne" w:hAnsi="Marianne" w:cs="Arial"/>
          <w:color w:val="000000"/>
          <w:sz w:val="22"/>
          <w:szCs w:val="22"/>
        </w:rPr>
        <w:t>La signature électronique</w:t>
      </w:r>
      <w:r w:rsidRPr="0014701E">
        <w:rPr>
          <w:rFonts w:ascii="Marianne" w:hAnsi="Marianne" w:cs="Arial"/>
          <w:color w:val="000000"/>
          <w:sz w:val="22"/>
          <w:szCs w:val="22"/>
        </w:rPr>
        <w:t xml:space="preserve"> doit être apposée directement sur le fichier non compressé constituant l’AE. Il doit donc être signé </w:t>
      </w:r>
      <w:r w:rsidRPr="0014701E">
        <w:rPr>
          <w:rFonts w:ascii="Marianne" w:hAnsi="Marianne" w:cs="Arial"/>
          <w:color w:val="000000"/>
          <w:sz w:val="22"/>
          <w:szCs w:val="22"/>
          <w:u w:val="single"/>
        </w:rPr>
        <w:t>séparément</w:t>
      </w:r>
      <w:r w:rsidRPr="0014701E">
        <w:rPr>
          <w:rFonts w:ascii="Marianne" w:hAnsi="Marianne" w:cs="Arial"/>
          <w:color w:val="000000"/>
          <w:sz w:val="22"/>
          <w:szCs w:val="22"/>
        </w:rPr>
        <w:t xml:space="preserve"> du reste de la réponse.</w:t>
      </w:r>
      <w:r w:rsidR="001014FE" w:rsidRPr="0014701E">
        <w:rPr>
          <w:rFonts w:ascii="Marianne" w:hAnsi="Marianne" w:cs="Arial"/>
          <w:color w:val="000000"/>
          <w:sz w:val="22"/>
          <w:szCs w:val="22"/>
        </w:rPr>
        <w:t xml:space="preserve"> Il en est de même pour les éventuelles annexes financières.</w:t>
      </w:r>
      <w:r w:rsidRPr="0014701E">
        <w:rPr>
          <w:rFonts w:ascii="Marianne" w:hAnsi="Marianne" w:cs="Arial"/>
          <w:color w:val="000000"/>
          <w:sz w:val="22"/>
          <w:szCs w:val="22"/>
        </w:rPr>
        <w:t xml:space="preserve"> Le soumissionnaire peut joindre d’autres documents avec leur propre signature.</w:t>
      </w:r>
    </w:p>
    <w:p w14:paraId="6AFA6750" w14:textId="77777777" w:rsidR="00196ECC" w:rsidRPr="0014701E" w:rsidRDefault="00196ECC" w:rsidP="00E743AC">
      <w:pPr>
        <w:numPr>
          <w:ilvl w:val="0"/>
          <w:numId w:val="5"/>
        </w:numPr>
        <w:spacing w:after="120"/>
        <w:ind w:left="567" w:hanging="207"/>
        <w:rPr>
          <w:rFonts w:ascii="Marianne" w:hAnsi="Marianne" w:cs="Arial"/>
          <w:color w:val="000000"/>
          <w:sz w:val="22"/>
          <w:szCs w:val="22"/>
        </w:rPr>
      </w:pPr>
      <w:r w:rsidRPr="0014701E">
        <w:rPr>
          <w:rFonts w:ascii="Marianne" w:hAnsi="Marianne" w:cs="Arial"/>
          <w:color w:val="000000"/>
          <w:sz w:val="22"/>
          <w:szCs w:val="22"/>
        </w:rPr>
        <w:t>Les autres documents transmis doivent être compressés.</w:t>
      </w:r>
    </w:p>
    <w:p w14:paraId="235A5EE7" w14:textId="554A1AD1" w:rsidR="00BB0819" w:rsidRPr="0014701E" w:rsidRDefault="00BB0819" w:rsidP="00837ADA">
      <w:pPr>
        <w:spacing w:after="60"/>
        <w:rPr>
          <w:rFonts w:ascii="Marianne" w:hAnsi="Marianne" w:cs="Arial"/>
          <w:color w:val="000000"/>
          <w:sz w:val="22"/>
          <w:szCs w:val="22"/>
        </w:rPr>
      </w:pPr>
      <w:r w:rsidRPr="0014701E">
        <w:rPr>
          <w:rFonts w:ascii="Marianne" w:hAnsi="Marianne" w:cs="Arial"/>
          <w:color w:val="000000"/>
          <w:sz w:val="22"/>
          <w:szCs w:val="22"/>
        </w:rPr>
        <w:t>Les formats utilisés pour la transmission électronique ou l’envoi sur support électronique des plis (</w:t>
      </w:r>
      <w:r w:rsidRPr="0014701E">
        <w:rPr>
          <w:rFonts w:ascii="Marianne" w:hAnsi="Marianne" w:cs="Arial"/>
          <w:i/>
          <w:color w:val="000000"/>
          <w:sz w:val="22"/>
          <w:szCs w:val="22"/>
        </w:rPr>
        <w:t>candidatures et offres</w:t>
      </w:r>
      <w:r w:rsidRPr="0014701E">
        <w:rPr>
          <w:rFonts w:ascii="Marianne" w:hAnsi="Marianne" w:cs="Arial"/>
          <w:color w:val="000000"/>
          <w:sz w:val="22"/>
          <w:szCs w:val="22"/>
        </w:rPr>
        <w:t>) doivent être choisis dans un format largement disponible</w:t>
      </w:r>
      <w:r w:rsidR="00C85D85">
        <w:rPr>
          <w:rFonts w:ascii="Marianne" w:hAnsi="Marianne" w:cs="Arial"/>
          <w:color w:val="000000"/>
          <w:sz w:val="22"/>
          <w:szCs w:val="22"/>
        </w:rPr>
        <w:t xml:space="preserve"> </w:t>
      </w:r>
      <w:r w:rsidRPr="0014701E">
        <w:rPr>
          <w:rFonts w:ascii="Marianne" w:hAnsi="Marianne" w:cs="Arial"/>
          <w:color w:val="000000"/>
          <w:sz w:val="22"/>
          <w:szCs w:val="22"/>
        </w:rPr>
        <w:t>: Word 2003, Excel 2003, PowerPoint 2003, PDF, JPG, zip (</w:t>
      </w:r>
      <w:proofErr w:type="spellStart"/>
      <w:r w:rsidRPr="0014701E">
        <w:rPr>
          <w:rFonts w:ascii="Marianne" w:hAnsi="Marianne" w:cs="Arial"/>
          <w:color w:val="000000"/>
          <w:sz w:val="22"/>
          <w:szCs w:val="22"/>
        </w:rPr>
        <w:t>winzip</w:t>
      </w:r>
      <w:proofErr w:type="spellEnd"/>
      <w:r w:rsidRPr="0014701E">
        <w:rPr>
          <w:rFonts w:ascii="Marianne" w:hAnsi="Marianne" w:cs="Arial"/>
          <w:color w:val="000000"/>
          <w:sz w:val="22"/>
          <w:szCs w:val="22"/>
        </w:rPr>
        <w:t xml:space="preserve">, </w:t>
      </w:r>
      <w:proofErr w:type="spellStart"/>
      <w:r w:rsidRPr="0014701E">
        <w:rPr>
          <w:rFonts w:ascii="Marianne" w:hAnsi="Marianne" w:cs="Arial"/>
          <w:color w:val="000000"/>
          <w:sz w:val="22"/>
          <w:szCs w:val="22"/>
        </w:rPr>
        <w:t>filzip</w:t>
      </w:r>
      <w:proofErr w:type="spellEnd"/>
      <w:r w:rsidRPr="0014701E">
        <w:rPr>
          <w:rFonts w:ascii="Marianne" w:hAnsi="Marianne" w:cs="Arial"/>
          <w:color w:val="000000"/>
          <w:sz w:val="22"/>
          <w:szCs w:val="22"/>
        </w:rPr>
        <w:t>, etc.) ou équiv</w:t>
      </w:r>
      <w:r w:rsidR="00562B1E" w:rsidRPr="0014701E">
        <w:rPr>
          <w:rFonts w:ascii="Marianne" w:hAnsi="Marianne" w:cs="Arial"/>
          <w:color w:val="000000"/>
          <w:sz w:val="22"/>
          <w:szCs w:val="22"/>
        </w:rPr>
        <w:t>alent, tous compatibles PC ; l'A</w:t>
      </w:r>
      <w:r w:rsidRPr="0014701E">
        <w:rPr>
          <w:rFonts w:ascii="Marianne" w:hAnsi="Marianne" w:cs="Arial"/>
          <w:color w:val="000000"/>
          <w:sz w:val="22"/>
          <w:szCs w:val="22"/>
        </w:rPr>
        <w:t>dministration doit pouvoir lire et imprimer les fichiers reçus.</w:t>
      </w:r>
    </w:p>
    <w:p w14:paraId="5CF77AB0" w14:textId="77777777" w:rsidR="00F31DD6" w:rsidRPr="0014701E" w:rsidRDefault="00F31DD6" w:rsidP="00837ADA">
      <w:pPr>
        <w:spacing w:after="60"/>
        <w:rPr>
          <w:rFonts w:ascii="Marianne" w:hAnsi="Marianne" w:cs="Arial"/>
          <w:sz w:val="22"/>
          <w:szCs w:val="22"/>
        </w:rPr>
      </w:pPr>
      <w:r w:rsidRPr="0014701E">
        <w:rPr>
          <w:rFonts w:ascii="Marianne" w:hAnsi="Marianne" w:cs="Arial"/>
          <w:sz w:val="22"/>
          <w:szCs w:val="22"/>
        </w:rPr>
        <w:lastRenderedPageBreak/>
        <w:t xml:space="preserve">L’attention des candidats est attirée sur les délais de transmission et de cryptage des offres dématérialisées </w:t>
      </w:r>
      <w:r w:rsidRPr="0014701E">
        <w:rPr>
          <w:rFonts w:ascii="Marianne" w:hAnsi="Marianne" w:cs="Arial"/>
          <w:i/>
          <w:sz w:val="22"/>
          <w:szCs w:val="22"/>
        </w:rPr>
        <w:t xml:space="preserve">via </w:t>
      </w:r>
      <w:r w:rsidRPr="0014701E">
        <w:rPr>
          <w:rFonts w:ascii="Marianne" w:hAnsi="Marianne" w:cs="Arial"/>
          <w:b/>
          <w:sz w:val="22"/>
          <w:szCs w:val="22"/>
        </w:rPr>
        <w:t>PLACE</w:t>
      </w:r>
      <w:r w:rsidRPr="0014701E">
        <w:rPr>
          <w:rFonts w:ascii="Calibri" w:hAnsi="Calibri" w:cs="Calibri"/>
          <w:b/>
          <w:sz w:val="22"/>
          <w:szCs w:val="22"/>
        </w:rPr>
        <w:t> </w:t>
      </w:r>
      <w:r w:rsidRPr="0014701E">
        <w:rPr>
          <w:rFonts w:ascii="Marianne" w:hAnsi="Marianne" w:cs="Arial"/>
          <w:sz w:val="22"/>
          <w:szCs w:val="22"/>
        </w:rPr>
        <w:t>; à ce titre, il est recommandé d’anticiper au mieux la procédure de remise des offres et de prévoir un délai adapté</w:t>
      </w:r>
      <w:r w:rsidR="00837ADA" w:rsidRPr="0014701E">
        <w:rPr>
          <w:rFonts w:ascii="Marianne" w:hAnsi="Marianne" w:cs="Arial"/>
          <w:sz w:val="22"/>
          <w:szCs w:val="22"/>
        </w:rPr>
        <w:t xml:space="preserve"> au poids des dossiers transmis</w:t>
      </w:r>
      <w:r w:rsidRPr="0014701E">
        <w:rPr>
          <w:rFonts w:ascii="Marianne" w:hAnsi="Marianne" w:cs="Arial"/>
          <w:sz w:val="22"/>
          <w:szCs w:val="22"/>
        </w:rPr>
        <w:t xml:space="preserve">. Un test de configuration du poste de travail ainsi que des consultations de test sont mis à la disposition sur la </w:t>
      </w:r>
      <w:r w:rsidRPr="0014701E">
        <w:rPr>
          <w:rFonts w:ascii="Marianne" w:hAnsi="Marianne" w:cs="Arial"/>
          <w:b/>
          <w:sz w:val="22"/>
          <w:szCs w:val="22"/>
        </w:rPr>
        <w:t>PLACE</w:t>
      </w:r>
      <w:r w:rsidRPr="0014701E">
        <w:rPr>
          <w:rFonts w:ascii="Marianne" w:hAnsi="Marianne" w:cs="Arial"/>
          <w:sz w:val="22"/>
          <w:szCs w:val="22"/>
        </w:rPr>
        <w:t>.</w:t>
      </w:r>
    </w:p>
    <w:p w14:paraId="1D2AA9AD" w14:textId="77777777" w:rsidR="00F31DD6" w:rsidRPr="0014701E" w:rsidRDefault="00F31DD6" w:rsidP="00F31DD6">
      <w:pPr>
        <w:spacing w:after="120"/>
        <w:rPr>
          <w:rFonts w:ascii="Marianne" w:hAnsi="Marianne" w:cs="Arial"/>
          <w:sz w:val="22"/>
          <w:szCs w:val="22"/>
        </w:rPr>
      </w:pPr>
      <w:r w:rsidRPr="0014701E">
        <w:rPr>
          <w:rFonts w:ascii="Marianne" w:hAnsi="Marianne" w:cs="Arial"/>
          <w:sz w:val="22"/>
          <w:szCs w:val="22"/>
        </w:rPr>
        <w:t>Il est rappelé que seule l’heure de dépôt figurant sur le récépissé d’horodatage est prise en compte pour l’acceptation des plis.</w:t>
      </w:r>
    </w:p>
    <w:p w14:paraId="08BC0F5E" w14:textId="77777777" w:rsidR="00251A8D" w:rsidRPr="0014701E" w:rsidRDefault="00251A8D" w:rsidP="00251A8D">
      <w:pPr>
        <w:pBdr>
          <w:top w:val="single" w:sz="4" w:space="1" w:color="auto"/>
          <w:left w:val="single" w:sz="4" w:space="4" w:color="auto"/>
          <w:bottom w:val="single" w:sz="4" w:space="1" w:color="auto"/>
          <w:right w:val="single" w:sz="4" w:space="4" w:color="auto"/>
        </w:pBdr>
        <w:jc w:val="center"/>
        <w:rPr>
          <w:rFonts w:ascii="Marianne" w:hAnsi="Marianne" w:cs="Arial"/>
          <w:sz w:val="22"/>
          <w:szCs w:val="22"/>
        </w:rPr>
      </w:pPr>
      <w:r w:rsidRPr="0014701E">
        <w:rPr>
          <w:rFonts w:ascii="Marianne" w:hAnsi="Marianne" w:cs="Arial"/>
          <w:noProof/>
          <w:sz w:val="22"/>
          <w:szCs w:val="22"/>
        </w:rPr>
        <w:drawing>
          <wp:anchor distT="0" distB="0" distL="114300" distR="114300" simplePos="0" relativeHeight="251658752" behindDoc="1" locked="0" layoutInCell="1" allowOverlap="0" wp14:anchorId="495441CD" wp14:editId="406D2E43">
            <wp:simplePos x="0" y="0"/>
            <wp:positionH relativeFrom="column">
              <wp:posOffset>408940</wp:posOffset>
            </wp:positionH>
            <wp:positionV relativeFrom="paragraph">
              <wp:posOffset>11133</wp:posOffset>
            </wp:positionV>
            <wp:extent cx="257502" cy="266700"/>
            <wp:effectExtent l="0" t="0" r="9525"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ention-clipart-attention-clipart-9cRaaEn9i.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7502" cy="266700"/>
                    </a:xfrm>
                    <a:prstGeom prst="rect">
                      <a:avLst/>
                    </a:prstGeom>
                  </pic:spPr>
                </pic:pic>
              </a:graphicData>
            </a:graphic>
            <wp14:sizeRelH relativeFrom="margin">
              <wp14:pctWidth>0</wp14:pctWidth>
            </wp14:sizeRelH>
            <wp14:sizeRelV relativeFrom="margin">
              <wp14:pctHeight>0</wp14:pctHeight>
            </wp14:sizeRelV>
          </wp:anchor>
        </w:drawing>
      </w:r>
      <w:r w:rsidRPr="0014701E">
        <w:rPr>
          <w:rFonts w:ascii="Marianne" w:hAnsi="Marianne" w:cs="Arial"/>
          <w:color w:val="000000"/>
          <w:sz w:val="22"/>
          <w:szCs w:val="22"/>
        </w:rPr>
        <w:t xml:space="preserve">               </w:t>
      </w:r>
      <w:r w:rsidR="00751CE1" w:rsidRPr="0014701E">
        <w:rPr>
          <w:rFonts w:ascii="Marianne" w:hAnsi="Marianne" w:cs="Arial"/>
          <w:color w:val="000000"/>
          <w:sz w:val="22"/>
          <w:szCs w:val="22"/>
        </w:rPr>
        <w:t xml:space="preserve">       </w:t>
      </w:r>
      <w:r w:rsidRPr="0014701E">
        <w:rPr>
          <w:rFonts w:ascii="Marianne" w:hAnsi="Marianne" w:cs="Arial"/>
          <w:color w:val="000000"/>
          <w:sz w:val="22"/>
          <w:szCs w:val="22"/>
        </w:rPr>
        <w:t xml:space="preserve">L’offre déposée sans signature est acceptée. Une régularisation de la signature est opérée à l’attribution du marché. </w:t>
      </w:r>
    </w:p>
    <w:p w14:paraId="31A6417F" w14:textId="77777777" w:rsidR="00CE63C9" w:rsidRPr="0014701E" w:rsidRDefault="00CE63C9" w:rsidP="00B8422D">
      <w:pPr>
        <w:pStyle w:val="Titre2"/>
        <w:tabs>
          <w:tab w:val="num" w:pos="426"/>
        </w:tabs>
        <w:ind w:left="142" w:hanging="142"/>
        <w:rPr>
          <w:rFonts w:ascii="Marianne" w:hAnsi="Marianne"/>
          <w:sz w:val="22"/>
          <w:szCs w:val="22"/>
        </w:rPr>
      </w:pPr>
      <w:bookmarkStart w:id="66" w:name="_Toc225323449"/>
      <w:r w:rsidRPr="0014701E">
        <w:rPr>
          <w:rFonts w:ascii="Marianne" w:hAnsi="Marianne"/>
          <w:sz w:val="22"/>
          <w:szCs w:val="22"/>
        </w:rPr>
        <w:t>Certificat de signature électronique</w:t>
      </w:r>
      <w:bookmarkEnd w:id="66"/>
    </w:p>
    <w:p w14:paraId="522B6F64" w14:textId="77777777" w:rsidR="00196ECC" w:rsidRPr="0014701E" w:rsidRDefault="00FF2CAD" w:rsidP="00196ECC">
      <w:pPr>
        <w:spacing w:after="60"/>
        <w:rPr>
          <w:rFonts w:ascii="Marianne" w:hAnsi="Marianne" w:cs="Arial"/>
          <w:color w:val="000000"/>
          <w:sz w:val="22"/>
          <w:szCs w:val="22"/>
        </w:rPr>
      </w:pPr>
      <w:r w:rsidRPr="0014701E">
        <w:rPr>
          <w:rFonts w:ascii="Marianne" w:hAnsi="Marianne" w:cs="Arial"/>
          <w:color w:val="000000"/>
          <w:sz w:val="22"/>
          <w:szCs w:val="22"/>
        </w:rPr>
        <w:t>C</w:t>
      </w:r>
      <w:r w:rsidR="00196ECC" w:rsidRPr="0014701E">
        <w:rPr>
          <w:rFonts w:ascii="Marianne" w:hAnsi="Marianne" w:cs="Arial"/>
          <w:color w:val="000000"/>
          <w:sz w:val="22"/>
          <w:szCs w:val="22"/>
        </w:rPr>
        <w:t>e certificat permet de signer numériquement tous les documents transmi</w:t>
      </w:r>
      <w:r w:rsidR="00BE719B" w:rsidRPr="0014701E">
        <w:rPr>
          <w:rFonts w:ascii="Marianne" w:hAnsi="Marianne" w:cs="Arial"/>
          <w:color w:val="000000"/>
          <w:sz w:val="22"/>
          <w:szCs w:val="22"/>
        </w:rPr>
        <w:t>s par voie électronique. Ainsi,</w:t>
      </w:r>
      <w:r w:rsidR="00196ECC" w:rsidRPr="0014701E">
        <w:rPr>
          <w:rFonts w:ascii="Marianne" w:hAnsi="Marianne" w:cs="Arial"/>
          <w:color w:val="000000"/>
          <w:sz w:val="22"/>
          <w:szCs w:val="22"/>
        </w:rPr>
        <w:t xml:space="preserve"> la signature </w:t>
      </w:r>
      <w:r w:rsidR="00BE719B" w:rsidRPr="0014701E">
        <w:rPr>
          <w:rFonts w:ascii="Marianne" w:hAnsi="Marianne" w:cs="Arial"/>
          <w:color w:val="000000"/>
          <w:sz w:val="22"/>
          <w:szCs w:val="22"/>
        </w:rPr>
        <w:t>des</w:t>
      </w:r>
      <w:r w:rsidR="00196ECC" w:rsidRPr="0014701E">
        <w:rPr>
          <w:rFonts w:ascii="Marianne" w:hAnsi="Marianne" w:cs="Arial"/>
          <w:color w:val="000000"/>
          <w:sz w:val="22"/>
          <w:szCs w:val="22"/>
        </w:rPr>
        <w:t xml:space="preserve"> documents se fait de manière électronique, de préférence sur la </w:t>
      </w:r>
      <w:r w:rsidR="00196ECC" w:rsidRPr="0014701E">
        <w:rPr>
          <w:rFonts w:ascii="Marianne" w:hAnsi="Marianne" w:cs="Arial"/>
          <w:b/>
          <w:sz w:val="22"/>
          <w:szCs w:val="22"/>
        </w:rPr>
        <w:t>PLACE</w:t>
      </w:r>
      <w:r w:rsidR="00196ECC" w:rsidRPr="0014701E">
        <w:rPr>
          <w:rFonts w:ascii="Marianne" w:hAnsi="Marianne" w:cs="Arial"/>
          <w:color w:val="000000"/>
          <w:sz w:val="22"/>
          <w:szCs w:val="22"/>
        </w:rPr>
        <w:t xml:space="preserve"> soit </w:t>
      </w:r>
      <w:r w:rsidR="00196ECC" w:rsidRPr="0014701E">
        <w:rPr>
          <w:rFonts w:ascii="Marianne" w:hAnsi="Marianne" w:cs="Arial"/>
          <w:i/>
          <w:color w:val="000000"/>
          <w:sz w:val="22"/>
          <w:szCs w:val="22"/>
        </w:rPr>
        <w:t>via</w:t>
      </w:r>
      <w:r w:rsidR="00196ECC" w:rsidRPr="0014701E">
        <w:rPr>
          <w:rFonts w:ascii="Marianne" w:hAnsi="Marianne" w:cs="Arial"/>
          <w:color w:val="000000"/>
          <w:sz w:val="22"/>
          <w:szCs w:val="22"/>
        </w:rPr>
        <w:t xml:space="preserve"> l’outil de signature accessible dans le menu bandeau gauche de la </w:t>
      </w:r>
      <w:r w:rsidR="00196ECC" w:rsidRPr="0014701E">
        <w:rPr>
          <w:rFonts w:ascii="Marianne" w:hAnsi="Marianne" w:cs="Arial"/>
          <w:b/>
          <w:color w:val="000000"/>
          <w:sz w:val="22"/>
          <w:szCs w:val="22"/>
        </w:rPr>
        <w:t>PLACE,</w:t>
      </w:r>
      <w:r w:rsidR="00196ECC" w:rsidRPr="0014701E">
        <w:rPr>
          <w:rFonts w:ascii="Marianne" w:hAnsi="Marianne" w:cs="Arial"/>
          <w:color w:val="000000"/>
          <w:sz w:val="22"/>
          <w:szCs w:val="22"/>
        </w:rPr>
        <w:t xml:space="preserve"> soit </w:t>
      </w:r>
      <w:r w:rsidR="00196ECC" w:rsidRPr="0014701E">
        <w:rPr>
          <w:rFonts w:ascii="Marianne" w:hAnsi="Marianne" w:cs="Arial"/>
          <w:i/>
          <w:color w:val="000000"/>
          <w:sz w:val="22"/>
          <w:szCs w:val="22"/>
        </w:rPr>
        <w:t>via</w:t>
      </w:r>
      <w:r w:rsidR="00196ECC" w:rsidRPr="0014701E">
        <w:rPr>
          <w:rFonts w:ascii="Marianne" w:hAnsi="Marianne" w:cs="Arial"/>
          <w:color w:val="000000"/>
          <w:sz w:val="22"/>
          <w:szCs w:val="22"/>
        </w:rPr>
        <w:t xml:space="preserve"> celui qui apparaît au moment de la constitution de la réponse. Il n’est donc pas nécessaire de joindre des documents avec une signature manuscrite numérisée.</w:t>
      </w:r>
    </w:p>
    <w:p w14:paraId="675D2964" w14:textId="77777777" w:rsidR="00196ECC" w:rsidRPr="0014701E" w:rsidRDefault="00196ECC" w:rsidP="00196ECC">
      <w:pPr>
        <w:rPr>
          <w:rFonts w:ascii="Marianne" w:hAnsi="Marianne" w:cs="Arial"/>
          <w:color w:val="000000"/>
          <w:sz w:val="22"/>
          <w:szCs w:val="22"/>
        </w:rPr>
      </w:pPr>
      <w:r w:rsidRPr="0014701E">
        <w:rPr>
          <w:rFonts w:ascii="Marianne" w:hAnsi="Marianne" w:cs="Arial"/>
          <w:color w:val="000000"/>
          <w:sz w:val="22"/>
          <w:szCs w:val="22"/>
        </w:rPr>
        <w:t xml:space="preserve">Si le soumissionnaire n’utilise pas l’outil de signature de la </w:t>
      </w:r>
      <w:r w:rsidRPr="0014701E">
        <w:rPr>
          <w:rFonts w:ascii="Marianne" w:hAnsi="Marianne" w:cs="Arial"/>
          <w:b/>
          <w:color w:val="000000"/>
          <w:sz w:val="22"/>
          <w:szCs w:val="22"/>
        </w:rPr>
        <w:t>PLACE</w:t>
      </w:r>
      <w:r w:rsidRPr="0014701E">
        <w:rPr>
          <w:rFonts w:ascii="Marianne" w:hAnsi="Marianne" w:cs="Arial"/>
          <w:color w:val="000000"/>
          <w:sz w:val="22"/>
          <w:szCs w:val="22"/>
        </w:rPr>
        <w:t>, il fournira la procédure permettant la vérification de la validité de la signature conformément à l’arrêté du 15 juin 2012 mentionné supra.</w:t>
      </w:r>
    </w:p>
    <w:p w14:paraId="7C09C7E7" w14:textId="4192BE88" w:rsidR="00196ECC" w:rsidRDefault="00196ECC" w:rsidP="00AB11B4">
      <w:pPr>
        <w:spacing w:after="60"/>
        <w:rPr>
          <w:rFonts w:ascii="Marianne" w:hAnsi="Marianne" w:cs="Arial"/>
          <w:sz w:val="22"/>
          <w:szCs w:val="22"/>
        </w:rPr>
      </w:pPr>
      <w:r w:rsidRPr="0014701E">
        <w:rPr>
          <w:rFonts w:ascii="Marianne" w:hAnsi="Marianne" w:cs="Arial"/>
          <w:sz w:val="22"/>
          <w:szCs w:val="22"/>
        </w:rPr>
        <w:t>La procédure de vérification de la validité d’une signature permet de vérifier, au moins</w:t>
      </w:r>
      <w:r w:rsidRPr="0014701E">
        <w:rPr>
          <w:rFonts w:ascii="Calibri" w:hAnsi="Calibri" w:cs="Calibri"/>
          <w:sz w:val="22"/>
          <w:szCs w:val="22"/>
        </w:rPr>
        <w:t> </w:t>
      </w:r>
      <w:r w:rsidRPr="0014701E">
        <w:rPr>
          <w:rFonts w:ascii="Marianne" w:hAnsi="Marianne" w:cs="Arial"/>
          <w:sz w:val="22"/>
          <w:szCs w:val="22"/>
        </w:rPr>
        <w:t>:</w:t>
      </w:r>
    </w:p>
    <w:p w14:paraId="35A42C1E" w14:textId="77777777" w:rsidR="00C85D85" w:rsidRPr="0014701E" w:rsidRDefault="00C85D85" w:rsidP="00AB11B4">
      <w:pPr>
        <w:spacing w:after="60"/>
        <w:rPr>
          <w:rFonts w:ascii="Marianne" w:hAnsi="Marianne" w:cs="Arial"/>
          <w:sz w:val="22"/>
          <w:szCs w:val="22"/>
        </w:rPr>
      </w:pPr>
    </w:p>
    <w:p w14:paraId="1E46DC4F" w14:textId="77777777" w:rsidR="00196ECC" w:rsidRPr="0014701E" w:rsidRDefault="00196ECC" w:rsidP="00196ECC">
      <w:pPr>
        <w:numPr>
          <w:ilvl w:val="0"/>
          <w:numId w:val="23"/>
        </w:numPr>
        <w:tabs>
          <w:tab w:val="clear" w:pos="0"/>
          <w:tab w:val="num" w:pos="142"/>
        </w:tabs>
        <w:ind w:hanging="284"/>
        <w:rPr>
          <w:rFonts w:ascii="Marianne" w:hAnsi="Marianne" w:cs="Arial"/>
          <w:sz w:val="22"/>
          <w:szCs w:val="22"/>
        </w:rPr>
      </w:pPr>
      <w:proofErr w:type="gramStart"/>
      <w:r w:rsidRPr="0014701E">
        <w:rPr>
          <w:rFonts w:ascii="Marianne" w:hAnsi="Marianne" w:cs="Arial"/>
          <w:sz w:val="22"/>
          <w:szCs w:val="22"/>
        </w:rPr>
        <w:t>l’identité</w:t>
      </w:r>
      <w:proofErr w:type="gramEnd"/>
      <w:r w:rsidRPr="0014701E">
        <w:rPr>
          <w:rFonts w:ascii="Marianne" w:hAnsi="Marianne" w:cs="Arial"/>
          <w:sz w:val="22"/>
          <w:szCs w:val="22"/>
        </w:rPr>
        <w:t xml:space="preserve"> du signataire</w:t>
      </w:r>
      <w:r w:rsidRPr="0014701E">
        <w:rPr>
          <w:rFonts w:ascii="Calibri" w:hAnsi="Calibri" w:cs="Calibri"/>
          <w:sz w:val="22"/>
          <w:szCs w:val="22"/>
        </w:rPr>
        <w:t> </w:t>
      </w:r>
      <w:r w:rsidRPr="0014701E">
        <w:rPr>
          <w:rFonts w:ascii="Marianne" w:hAnsi="Marianne" w:cs="Arial"/>
          <w:sz w:val="22"/>
          <w:szCs w:val="22"/>
        </w:rPr>
        <w:t xml:space="preserve">; </w:t>
      </w:r>
    </w:p>
    <w:p w14:paraId="1F7E920D" w14:textId="77777777" w:rsidR="00196ECC" w:rsidRPr="0014701E" w:rsidRDefault="00196ECC" w:rsidP="00196ECC">
      <w:pPr>
        <w:numPr>
          <w:ilvl w:val="0"/>
          <w:numId w:val="23"/>
        </w:numPr>
        <w:tabs>
          <w:tab w:val="clear" w:pos="0"/>
          <w:tab w:val="num" w:pos="142"/>
        </w:tabs>
        <w:ind w:hanging="284"/>
        <w:rPr>
          <w:rFonts w:ascii="Marianne" w:hAnsi="Marianne" w:cs="Arial"/>
          <w:sz w:val="22"/>
          <w:szCs w:val="22"/>
        </w:rPr>
      </w:pPr>
      <w:proofErr w:type="gramStart"/>
      <w:r w:rsidRPr="0014701E">
        <w:rPr>
          <w:rFonts w:ascii="Marianne" w:hAnsi="Marianne" w:cs="Arial"/>
          <w:sz w:val="22"/>
          <w:szCs w:val="22"/>
        </w:rPr>
        <w:t>l’appartenance</w:t>
      </w:r>
      <w:proofErr w:type="gramEnd"/>
      <w:r w:rsidRPr="0014701E">
        <w:rPr>
          <w:rFonts w:ascii="Marianne" w:hAnsi="Marianne" w:cs="Arial"/>
          <w:sz w:val="22"/>
          <w:szCs w:val="22"/>
        </w:rPr>
        <w:t xml:space="preserve"> du certificat du signataire à l’une des catégories de certificats visées à l’article 2-I de l’arrêté 15 juin 2012</w:t>
      </w:r>
      <w:r w:rsidRPr="0014701E">
        <w:rPr>
          <w:rFonts w:ascii="Calibri" w:hAnsi="Calibri" w:cs="Calibri"/>
          <w:sz w:val="22"/>
          <w:szCs w:val="22"/>
        </w:rPr>
        <w:t> </w:t>
      </w:r>
      <w:r w:rsidRPr="0014701E">
        <w:rPr>
          <w:rFonts w:ascii="Marianne" w:hAnsi="Marianne" w:cs="Arial"/>
          <w:sz w:val="22"/>
          <w:szCs w:val="22"/>
        </w:rPr>
        <w:t xml:space="preserve">relatif </w:t>
      </w:r>
      <w:r w:rsidRPr="0014701E">
        <w:rPr>
          <w:rFonts w:ascii="Marianne" w:hAnsi="Marianne" w:cs="Marianne"/>
          <w:sz w:val="22"/>
          <w:szCs w:val="22"/>
        </w:rPr>
        <w:t>à</w:t>
      </w:r>
      <w:r w:rsidRPr="0014701E">
        <w:rPr>
          <w:rFonts w:ascii="Marianne" w:hAnsi="Marianne" w:cs="Arial"/>
          <w:sz w:val="22"/>
          <w:szCs w:val="22"/>
        </w:rPr>
        <w:t xml:space="preserve"> la signature </w:t>
      </w:r>
      <w:r w:rsidRPr="0014701E">
        <w:rPr>
          <w:rFonts w:ascii="Marianne" w:hAnsi="Marianne" w:cs="Marianne"/>
          <w:sz w:val="22"/>
          <w:szCs w:val="22"/>
        </w:rPr>
        <w:t>é</w:t>
      </w:r>
      <w:r w:rsidRPr="0014701E">
        <w:rPr>
          <w:rFonts w:ascii="Marianne" w:hAnsi="Marianne" w:cs="Arial"/>
          <w:sz w:val="22"/>
          <w:szCs w:val="22"/>
        </w:rPr>
        <w:t>lectronique dans les march</w:t>
      </w:r>
      <w:r w:rsidRPr="0014701E">
        <w:rPr>
          <w:rFonts w:ascii="Marianne" w:hAnsi="Marianne" w:cs="Marianne"/>
          <w:sz w:val="22"/>
          <w:szCs w:val="22"/>
        </w:rPr>
        <w:t>é</w:t>
      </w:r>
      <w:r w:rsidRPr="0014701E">
        <w:rPr>
          <w:rFonts w:ascii="Marianne" w:hAnsi="Marianne" w:cs="Arial"/>
          <w:sz w:val="22"/>
          <w:szCs w:val="22"/>
        </w:rPr>
        <w:t>s publics</w:t>
      </w:r>
      <w:r w:rsidRPr="0014701E">
        <w:rPr>
          <w:rFonts w:ascii="Calibri" w:hAnsi="Calibri" w:cs="Calibri"/>
          <w:sz w:val="22"/>
          <w:szCs w:val="22"/>
        </w:rPr>
        <w:t> </w:t>
      </w:r>
      <w:r w:rsidRPr="0014701E">
        <w:rPr>
          <w:rFonts w:ascii="Marianne" w:hAnsi="Marianne" w:cs="Arial"/>
          <w:sz w:val="22"/>
          <w:szCs w:val="22"/>
        </w:rPr>
        <w:t>;</w:t>
      </w:r>
    </w:p>
    <w:p w14:paraId="55B5BDE9" w14:textId="77777777" w:rsidR="00196ECC" w:rsidRPr="0014701E" w:rsidRDefault="00196ECC" w:rsidP="00196ECC">
      <w:pPr>
        <w:numPr>
          <w:ilvl w:val="0"/>
          <w:numId w:val="23"/>
        </w:numPr>
        <w:tabs>
          <w:tab w:val="clear" w:pos="0"/>
          <w:tab w:val="num" w:pos="142"/>
        </w:tabs>
        <w:ind w:hanging="284"/>
        <w:rPr>
          <w:rFonts w:ascii="Marianne" w:hAnsi="Marianne" w:cs="Arial"/>
          <w:sz w:val="22"/>
          <w:szCs w:val="22"/>
        </w:rPr>
      </w:pPr>
      <w:proofErr w:type="gramStart"/>
      <w:r w:rsidRPr="0014701E">
        <w:rPr>
          <w:rFonts w:ascii="Marianne" w:hAnsi="Marianne" w:cs="Arial"/>
          <w:sz w:val="22"/>
          <w:szCs w:val="22"/>
        </w:rPr>
        <w:t>le</w:t>
      </w:r>
      <w:proofErr w:type="gramEnd"/>
      <w:r w:rsidRPr="0014701E">
        <w:rPr>
          <w:rFonts w:ascii="Marianne" w:hAnsi="Marianne" w:cs="Arial"/>
          <w:sz w:val="22"/>
          <w:szCs w:val="22"/>
        </w:rPr>
        <w:t xml:space="preserve"> respect du format de signature mentionné à l’article 3 du décret cité </w:t>
      </w:r>
      <w:r w:rsidRPr="0014701E">
        <w:rPr>
          <w:rFonts w:ascii="Marianne" w:hAnsi="Marianne" w:cs="Arial"/>
          <w:i/>
          <w:sz w:val="22"/>
          <w:szCs w:val="22"/>
        </w:rPr>
        <w:t>supra</w:t>
      </w:r>
      <w:r w:rsidRPr="0014701E">
        <w:rPr>
          <w:rFonts w:ascii="Calibri" w:hAnsi="Calibri" w:cs="Calibri"/>
          <w:sz w:val="22"/>
          <w:szCs w:val="22"/>
        </w:rPr>
        <w:t> </w:t>
      </w:r>
      <w:r w:rsidRPr="0014701E">
        <w:rPr>
          <w:rFonts w:ascii="Marianne" w:hAnsi="Marianne" w:cs="Arial"/>
          <w:sz w:val="22"/>
          <w:szCs w:val="22"/>
        </w:rPr>
        <w:t xml:space="preserve">; </w:t>
      </w:r>
    </w:p>
    <w:p w14:paraId="38436E89" w14:textId="77777777" w:rsidR="00196ECC" w:rsidRPr="0014701E" w:rsidRDefault="00196ECC" w:rsidP="00196ECC">
      <w:pPr>
        <w:numPr>
          <w:ilvl w:val="0"/>
          <w:numId w:val="23"/>
        </w:numPr>
        <w:tabs>
          <w:tab w:val="clear" w:pos="0"/>
          <w:tab w:val="num" w:pos="142"/>
        </w:tabs>
        <w:ind w:hanging="284"/>
        <w:rPr>
          <w:rFonts w:ascii="Marianne" w:hAnsi="Marianne" w:cs="Arial"/>
          <w:sz w:val="22"/>
          <w:szCs w:val="22"/>
        </w:rPr>
      </w:pPr>
      <w:proofErr w:type="gramStart"/>
      <w:r w:rsidRPr="0014701E">
        <w:rPr>
          <w:rFonts w:ascii="Marianne" w:hAnsi="Marianne" w:cs="Arial"/>
          <w:sz w:val="22"/>
          <w:szCs w:val="22"/>
        </w:rPr>
        <w:t>le</w:t>
      </w:r>
      <w:proofErr w:type="gramEnd"/>
      <w:r w:rsidRPr="0014701E">
        <w:rPr>
          <w:rFonts w:ascii="Marianne" w:hAnsi="Marianne" w:cs="Arial"/>
          <w:sz w:val="22"/>
          <w:szCs w:val="22"/>
        </w:rPr>
        <w:t xml:space="preserve"> caractère non échu et non révoqué du certificat à la date de la signature</w:t>
      </w:r>
      <w:r w:rsidRPr="0014701E">
        <w:rPr>
          <w:rFonts w:ascii="Calibri" w:hAnsi="Calibri" w:cs="Calibri"/>
          <w:sz w:val="22"/>
          <w:szCs w:val="22"/>
        </w:rPr>
        <w:t> </w:t>
      </w:r>
      <w:r w:rsidRPr="0014701E">
        <w:rPr>
          <w:rFonts w:ascii="Marianne" w:hAnsi="Marianne" w:cs="Arial"/>
          <w:sz w:val="22"/>
          <w:szCs w:val="22"/>
        </w:rPr>
        <w:t xml:space="preserve">; </w:t>
      </w:r>
    </w:p>
    <w:p w14:paraId="0DF43DE9" w14:textId="77777777" w:rsidR="00196ECC" w:rsidRPr="0014701E" w:rsidRDefault="00196ECC" w:rsidP="0039618B">
      <w:pPr>
        <w:numPr>
          <w:ilvl w:val="0"/>
          <w:numId w:val="23"/>
        </w:numPr>
        <w:tabs>
          <w:tab w:val="clear" w:pos="0"/>
          <w:tab w:val="num" w:pos="142"/>
        </w:tabs>
        <w:spacing w:after="120"/>
        <w:ind w:hanging="284"/>
        <w:rPr>
          <w:rFonts w:ascii="Marianne" w:hAnsi="Marianne" w:cs="Arial"/>
          <w:sz w:val="22"/>
          <w:szCs w:val="22"/>
        </w:rPr>
      </w:pPr>
      <w:proofErr w:type="gramStart"/>
      <w:r w:rsidRPr="0014701E">
        <w:rPr>
          <w:rFonts w:ascii="Marianne" w:hAnsi="Marianne" w:cs="Arial"/>
          <w:sz w:val="22"/>
          <w:szCs w:val="22"/>
        </w:rPr>
        <w:t>l’intégrité</w:t>
      </w:r>
      <w:proofErr w:type="gramEnd"/>
      <w:r w:rsidRPr="0014701E">
        <w:rPr>
          <w:rFonts w:ascii="Marianne" w:hAnsi="Marianne" w:cs="Arial"/>
          <w:sz w:val="22"/>
          <w:szCs w:val="22"/>
        </w:rPr>
        <w:t xml:space="preserve"> du fichier signé.</w:t>
      </w:r>
    </w:p>
    <w:p w14:paraId="6DF7D9B3" w14:textId="77777777" w:rsidR="00D11A99" w:rsidRPr="0014701E" w:rsidRDefault="0039618B" w:rsidP="00D11A99">
      <w:pPr>
        <w:spacing w:after="60"/>
        <w:rPr>
          <w:rFonts w:ascii="Marianne" w:hAnsi="Marianne" w:cs="Arial"/>
          <w:sz w:val="22"/>
          <w:szCs w:val="22"/>
        </w:rPr>
      </w:pPr>
      <w:r w:rsidRPr="0014701E">
        <w:rPr>
          <w:rFonts w:ascii="Marianne" w:hAnsi="Marianne" w:cs="Arial"/>
          <w:sz w:val="22"/>
          <w:szCs w:val="22"/>
        </w:rPr>
        <w:t>Le candidat qui sera déclaré attributaire du marché et qui ne possèderait pas de certificat de signature électronique devra en faire l’acquisition afin que puisse être signé le marché</w:t>
      </w:r>
      <w:r w:rsidR="00D11A99" w:rsidRPr="0014701E">
        <w:rPr>
          <w:rFonts w:ascii="Marianne" w:hAnsi="Marianne" w:cs="Arial"/>
          <w:sz w:val="22"/>
          <w:szCs w:val="22"/>
        </w:rPr>
        <w:t>.</w:t>
      </w:r>
    </w:p>
    <w:p w14:paraId="5867A1DC" w14:textId="77777777" w:rsidR="00D11A99" w:rsidRPr="0014701E" w:rsidRDefault="00D11A99" w:rsidP="00274929">
      <w:pPr>
        <w:spacing w:after="240"/>
        <w:rPr>
          <w:rFonts w:ascii="Marianne" w:hAnsi="Marianne" w:cs="Arial"/>
          <w:sz w:val="22"/>
          <w:szCs w:val="22"/>
        </w:rPr>
      </w:pPr>
      <w:r w:rsidRPr="0014701E">
        <w:rPr>
          <w:rFonts w:ascii="Marianne" w:hAnsi="Marianne" w:cs="Arial"/>
          <w:sz w:val="22"/>
          <w:szCs w:val="22"/>
        </w:rPr>
        <w:t>Néanmoins, à titre transitoire, la DAPSA pourra autoriser exceptionnellement la signature manuscrite originale du marché par l’attributaire du marché à l’issue de la procédure de passation.</w:t>
      </w:r>
    </w:p>
    <w:p w14:paraId="1AB95C40" w14:textId="77777777" w:rsidR="00251A8D" w:rsidRPr="0014701E" w:rsidRDefault="00251A8D" w:rsidP="00251A8D">
      <w:pPr>
        <w:pBdr>
          <w:top w:val="single" w:sz="4" w:space="1" w:color="auto"/>
          <w:left w:val="single" w:sz="4" w:space="10" w:color="auto"/>
          <w:bottom w:val="single" w:sz="4" w:space="1" w:color="auto"/>
          <w:right w:val="single" w:sz="4" w:space="4" w:color="auto"/>
        </w:pBdr>
        <w:spacing w:after="60"/>
        <w:ind w:left="142"/>
        <w:jc w:val="center"/>
        <w:rPr>
          <w:rFonts w:ascii="Marianne" w:hAnsi="Marianne" w:cs="Arial"/>
          <w:color w:val="000000"/>
          <w:sz w:val="22"/>
          <w:szCs w:val="22"/>
        </w:rPr>
      </w:pPr>
      <w:r w:rsidRPr="0014701E">
        <w:rPr>
          <w:rFonts w:ascii="Marianne" w:hAnsi="Marianne" w:cs="Arial"/>
          <w:noProof/>
          <w:sz w:val="22"/>
          <w:szCs w:val="22"/>
        </w:rPr>
        <w:drawing>
          <wp:anchor distT="0" distB="0" distL="114300" distR="114300" simplePos="0" relativeHeight="251656704" behindDoc="1" locked="0" layoutInCell="1" allowOverlap="1" wp14:anchorId="3794A38C" wp14:editId="5C52F837">
            <wp:simplePos x="0" y="0"/>
            <wp:positionH relativeFrom="column">
              <wp:posOffset>391531</wp:posOffset>
            </wp:positionH>
            <wp:positionV relativeFrom="paragraph">
              <wp:posOffset>20320</wp:posOffset>
            </wp:positionV>
            <wp:extent cx="276045" cy="287546"/>
            <wp:effectExtent l="0" t="0" r="0" b="0"/>
            <wp:wrapNone/>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ention-clipart-attention-clipart-9cRaaEn9i.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76045" cy="287546"/>
                    </a:xfrm>
                    <a:prstGeom prst="rect">
                      <a:avLst/>
                    </a:prstGeom>
                  </pic:spPr>
                </pic:pic>
              </a:graphicData>
            </a:graphic>
            <wp14:sizeRelH relativeFrom="page">
              <wp14:pctWidth>0</wp14:pctWidth>
            </wp14:sizeRelH>
            <wp14:sizeRelV relativeFrom="page">
              <wp14:pctHeight>0</wp14:pctHeight>
            </wp14:sizeRelV>
          </wp:anchor>
        </w:drawing>
      </w:r>
      <w:r w:rsidRPr="0014701E">
        <w:rPr>
          <w:rFonts w:ascii="Marianne" w:hAnsi="Marianne" w:cs="Arial"/>
          <w:sz w:val="22"/>
          <w:szCs w:val="22"/>
        </w:rPr>
        <w:t xml:space="preserve">                   Les délais d’obtention du certificat électronique pouvant aller de quinze (15)</w:t>
      </w:r>
      <w:r w:rsidRPr="0014701E">
        <w:rPr>
          <w:rFonts w:ascii="Calibri" w:hAnsi="Calibri" w:cs="Calibri"/>
          <w:sz w:val="22"/>
          <w:szCs w:val="22"/>
        </w:rPr>
        <w:t> </w:t>
      </w:r>
      <w:r w:rsidRPr="0014701E">
        <w:rPr>
          <w:rFonts w:ascii="Marianne" w:hAnsi="Marianne" w:cs="Arial"/>
          <w:sz w:val="22"/>
          <w:szCs w:val="22"/>
        </w:rPr>
        <w:t xml:space="preserve">jours </w:t>
      </w:r>
      <w:r w:rsidRPr="0014701E">
        <w:rPr>
          <w:rFonts w:ascii="Marianne" w:hAnsi="Marianne" w:cs="Marianne"/>
          <w:sz w:val="22"/>
          <w:szCs w:val="22"/>
        </w:rPr>
        <w:t>à</w:t>
      </w:r>
      <w:r w:rsidRPr="0014701E">
        <w:rPr>
          <w:rFonts w:ascii="Marianne" w:hAnsi="Marianne" w:cs="Arial"/>
          <w:sz w:val="22"/>
          <w:szCs w:val="22"/>
        </w:rPr>
        <w:t xml:space="preserve"> un mois, il est recommand</w:t>
      </w:r>
      <w:r w:rsidRPr="0014701E">
        <w:rPr>
          <w:rFonts w:ascii="Marianne" w:hAnsi="Marianne" w:cs="Marianne"/>
          <w:sz w:val="22"/>
          <w:szCs w:val="22"/>
        </w:rPr>
        <w:t>é</w:t>
      </w:r>
      <w:r w:rsidRPr="0014701E">
        <w:rPr>
          <w:rFonts w:ascii="Marianne" w:hAnsi="Marianne" w:cs="Arial"/>
          <w:sz w:val="22"/>
          <w:szCs w:val="22"/>
        </w:rPr>
        <w:t xml:space="preserve"> d</w:t>
      </w:r>
      <w:r w:rsidRPr="0014701E">
        <w:rPr>
          <w:rFonts w:ascii="Marianne" w:hAnsi="Marianne" w:cs="Marianne"/>
          <w:sz w:val="22"/>
          <w:szCs w:val="22"/>
        </w:rPr>
        <w:t>’</w:t>
      </w:r>
      <w:r w:rsidRPr="0014701E">
        <w:rPr>
          <w:rFonts w:ascii="Marianne" w:hAnsi="Marianne" w:cs="Arial"/>
          <w:sz w:val="22"/>
          <w:szCs w:val="22"/>
        </w:rPr>
        <w:t>en anticiper l</w:t>
      </w:r>
      <w:r w:rsidRPr="0014701E">
        <w:rPr>
          <w:rFonts w:ascii="Marianne" w:hAnsi="Marianne" w:cs="Marianne"/>
          <w:sz w:val="22"/>
          <w:szCs w:val="22"/>
        </w:rPr>
        <w:t>’</w:t>
      </w:r>
      <w:r w:rsidRPr="0014701E">
        <w:rPr>
          <w:rFonts w:ascii="Marianne" w:hAnsi="Marianne" w:cs="Arial"/>
          <w:sz w:val="22"/>
          <w:szCs w:val="22"/>
        </w:rPr>
        <w:t>acquisition.</w:t>
      </w:r>
    </w:p>
    <w:p w14:paraId="5414C93B" w14:textId="77777777" w:rsidR="00196ECC" w:rsidRPr="0014701E" w:rsidRDefault="00196ECC" w:rsidP="00295A26">
      <w:pPr>
        <w:rPr>
          <w:rFonts w:ascii="Marianne" w:hAnsi="Marianne" w:cs="Arial"/>
          <w:sz w:val="22"/>
          <w:szCs w:val="22"/>
        </w:rPr>
      </w:pPr>
    </w:p>
    <w:p w14:paraId="3C78CF4D" w14:textId="77777777" w:rsidR="00295A26" w:rsidRPr="0014701E" w:rsidRDefault="00295A26" w:rsidP="00295A26">
      <w:pPr>
        <w:pBdr>
          <w:top w:val="single" w:sz="4" w:space="1" w:color="auto"/>
          <w:left w:val="single" w:sz="4" w:space="4" w:color="auto"/>
          <w:bottom w:val="single" w:sz="4" w:space="1" w:color="auto"/>
          <w:right w:val="single" w:sz="4" w:space="4" w:color="auto"/>
        </w:pBdr>
        <w:jc w:val="center"/>
        <w:rPr>
          <w:rFonts w:ascii="Marianne" w:hAnsi="Marianne" w:cs="Arial"/>
          <w:color w:val="000000"/>
          <w:sz w:val="22"/>
          <w:szCs w:val="22"/>
        </w:rPr>
      </w:pPr>
      <w:r w:rsidRPr="0014701E">
        <w:rPr>
          <w:rFonts w:ascii="Marianne" w:hAnsi="Marianne" w:cs="Arial"/>
          <w:color w:val="000000"/>
          <w:sz w:val="22"/>
          <w:szCs w:val="22"/>
        </w:rPr>
        <w:t xml:space="preserve">En cas de difficultés sur la </w:t>
      </w:r>
      <w:r w:rsidRPr="0014701E">
        <w:rPr>
          <w:rFonts w:ascii="Marianne" w:hAnsi="Marianne" w:cs="Arial"/>
          <w:b/>
          <w:sz w:val="22"/>
          <w:szCs w:val="22"/>
        </w:rPr>
        <w:t>Pl</w:t>
      </w:r>
      <w:r w:rsidRPr="0014701E">
        <w:rPr>
          <w:rFonts w:ascii="Marianne" w:hAnsi="Marianne" w:cs="Arial"/>
          <w:sz w:val="22"/>
          <w:szCs w:val="22"/>
        </w:rPr>
        <w:t xml:space="preserve">ateforme des </w:t>
      </w:r>
      <w:proofErr w:type="spellStart"/>
      <w:r w:rsidRPr="0014701E">
        <w:rPr>
          <w:rFonts w:ascii="Marianne" w:hAnsi="Marianne" w:cs="Arial"/>
          <w:b/>
          <w:sz w:val="22"/>
          <w:szCs w:val="22"/>
        </w:rPr>
        <w:t>AC</w:t>
      </w:r>
      <w:r w:rsidRPr="0014701E">
        <w:rPr>
          <w:rFonts w:ascii="Marianne" w:hAnsi="Marianne" w:cs="Arial"/>
          <w:sz w:val="22"/>
          <w:szCs w:val="22"/>
        </w:rPr>
        <w:t>hats</w:t>
      </w:r>
      <w:proofErr w:type="spellEnd"/>
      <w:r w:rsidRPr="0014701E">
        <w:rPr>
          <w:rFonts w:ascii="Marianne" w:hAnsi="Marianne" w:cs="Arial"/>
          <w:sz w:val="22"/>
          <w:szCs w:val="22"/>
        </w:rPr>
        <w:t xml:space="preserve"> de l’</w:t>
      </w:r>
      <w:r w:rsidRPr="0014701E">
        <w:rPr>
          <w:rFonts w:ascii="Marianne" w:hAnsi="Marianne" w:cs="Arial"/>
          <w:b/>
          <w:sz w:val="22"/>
          <w:szCs w:val="22"/>
        </w:rPr>
        <w:t>É</w:t>
      </w:r>
      <w:r w:rsidRPr="0014701E">
        <w:rPr>
          <w:rFonts w:ascii="Marianne" w:hAnsi="Marianne" w:cs="Arial"/>
          <w:sz w:val="22"/>
          <w:szCs w:val="22"/>
        </w:rPr>
        <w:t>tat (</w:t>
      </w:r>
      <w:r w:rsidRPr="0014701E">
        <w:rPr>
          <w:rFonts w:ascii="Marianne" w:hAnsi="Marianne" w:cs="Arial"/>
          <w:b/>
          <w:sz w:val="22"/>
          <w:szCs w:val="22"/>
        </w:rPr>
        <w:t>PLACE</w:t>
      </w:r>
      <w:r w:rsidRPr="0014701E">
        <w:rPr>
          <w:rFonts w:ascii="Marianne" w:hAnsi="Marianne" w:cs="Arial"/>
          <w:sz w:val="22"/>
          <w:szCs w:val="22"/>
        </w:rPr>
        <w:t>)</w:t>
      </w:r>
      <w:r w:rsidRPr="0014701E">
        <w:rPr>
          <w:rFonts w:ascii="Marianne" w:hAnsi="Marianne" w:cs="Arial"/>
          <w:color w:val="000000"/>
          <w:sz w:val="22"/>
          <w:szCs w:val="22"/>
        </w:rPr>
        <w:t xml:space="preserve">, une assistance est mise à la disposition des entreprises au </w:t>
      </w:r>
      <w:r w:rsidRPr="0014701E">
        <w:rPr>
          <w:rFonts w:ascii="Marianne" w:hAnsi="Marianne" w:cs="Arial"/>
          <w:b/>
          <w:color w:val="000000"/>
          <w:sz w:val="22"/>
          <w:szCs w:val="22"/>
        </w:rPr>
        <w:t>01.76.64.74.07</w:t>
      </w:r>
      <w:r w:rsidRPr="0014701E">
        <w:rPr>
          <w:rFonts w:ascii="Marianne" w:hAnsi="Marianne" w:cs="Arial"/>
          <w:color w:val="000000"/>
          <w:sz w:val="22"/>
          <w:szCs w:val="22"/>
        </w:rPr>
        <w:t>.</w:t>
      </w:r>
    </w:p>
    <w:p w14:paraId="01B581E9" w14:textId="77777777" w:rsidR="00295A26" w:rsidRPr="0014701E" w:rsidRDefault="00295A26" w:rsidP="00295A26">
      <w:pPr>
        <w:pBdr>
          <w:top w:val="single" w:sz="4" w:space="1" w:color="auto"/>
          <w:left w:val="single" w:sz="4" w:space="4" w:color="auto"/>
          <w:bottom w:val="single" w:sz="4" w:space="1" w:color="auto"/>
          <w:right w:val="single" w:sz="4" w:space="4" w:color="auto"/>
        </w:pBdr>
        <w:jc w:val="center"/>
        <w:rPr>
          <w:rFonts w:ascii="Marianne" w:hAnsi="Marianne" w:cs="Arial"/>
          <w:sz w:val="22"/>
          <w:szCs w:val="22"/>
        </w:rPr>
      </w:pPr>
      <w:r w:rsidRPr="0014701E">
        <w:rPr>
          <w:rFonts w:ascii="Marianne" w:hAnsi="Marianne" w:cs="Arial"/>
          <w:color w:val="000000"/>
          <w:sz w:val="22"/>
          <w:szCs w:val="22"/>
        </w:rPr>
        <w:t>Les courriels d'assistance (</w:t>
      </w:r>
      <w:r w:rsidRPr="0014701E">
        <w:rPr>
          <w:rFonts w:ascii="Marianne" w:hAnsi="Marianne" w:cs="Arial"/>
          <w:i/>
          <w:color w:val="000000"/>
          <w:sz w:val="22"/>
          <w:szCs w:val="22"/>
        </w:rPr>
        <w:t>uniquement en cas d'indisponibilité de l'assistance téléphonique</w:t>
      </w:r>
      <w:r w:rsidRPr="0014701E">
        <w:rPr>
          <w:rFonts w:ascii="Marianne" w:hAnsi="Marianne" w:cs="Arial"/>
          <w:color w:val="000000"/>
          <w:sz w:val="22"/>
          <w:szCs w:val="22"/>
        </w:rPr>
        <w:t xml:space="preserve">) sont également possibles à l'adresse  </w:t>
      </w:r>
      <w:hyperlink r:id="rId18" w:history="1">
        <w:r w:rsidRPr="0014701E">
          <w:rPr>
            <w:rStyle w:val="Lienhypertexte"/>
            <w:rFonts w:ascii="Marianne" w:hAnsi="Marianne" w:cs="Arial"/>
            <w:sz w:val="22"/>
            <w:szCs w:val="22"/>
          </w:rPr>
          <w:t>place.support@atexo.com</w:t>
        </w:r>
      </w:hyperlink>
      <w:r w:rsidRPr="0014701E">
        <w:rPr>
          <w:rFonts w:ascii="Marianne" w:hAnsi="Marianne" w:cs="Arial"/>
          <w:color w:val="000000"/>
          <w:sz w:val="22"/>
          <w:szCs w:val="22"/>
        </w:rPr>
        <w:t>.</w:t>
      </w:r>
    </w:p>
    <w:p w14:paraId="4F49C133" w14:textId="77777777" w:rsidR="00FE1830" w:rsidRDefault="00FE1830" w:rsidP="00A7741A">
      <w:pPr>
        <w:spacing w:after="120"/>
        <w:rPr>
          <w:rFonts w:ascii="Marianne" w:hAnsi="Marianne" w:cs="Arial"/>
          <w:sz w:val="22"/>
          <w:szCs w:val="22"/>
        </w:rPr>
      </w:pPr>
    </w:p>
    <w:p w14:paraId="5E801988" w14:textId="77777777" w:rsidR="00FE1830" w:rsidRDefault="00FE1830" w:rsidP="00A7741A">
      <w:pPr>
        <w:spacing w:after="120"/>
        <w:rPr>
          <w:rFonts w:ascii="Marianne" w:hAnsi="Marianne" w:cs="Arial"/>
          <w:sz w:val="22"/>
          <w:szCs w:val="22"/>
        </w:rPr>
      </w:pPr>
    </w:p>
    <w:p w14:paraId="75CAC93B" w14:textId="65D219CE" w:rsidR="00FE1830" w:rsidRDefault="00FE1830" w:rsidP="00A7741A">
      <w:pPr>
        <w:spacing w:after="120"/>
        <w:rPr>
          <w:rFonts w:ascii="Marianne" w:hAnsi="Marianne" w:cs="Arial"/>
          <w:sz w:val="22"/>
          <w:szCs w:val="22"/>
        </w:rPr>
      </w:pPr>
      <w:r w:rsidRPr="00FE1830">
        <w:rPr>
          <w:rFonts w:ascii="Marianne" w:hAnsi="Marianne" w:cs="Arial"/>
          <w:sz w:val="22"/>
          <w:szCs w:val="22"/>
        </w:rPr>
        <w:t>5.3</w:t>
      </w:r>
      <w:r w:rsidRPr="00FE1830">
        <w:rPr>
          <w:rFonts w:ascii="Marianne" w:hAnsi="Marianne" w:cs="Arial"/>
          <w:sz w:val="22"/>
          <w:szCs w:val="22"/>
        </w:rPr>
        <w:tab/>
      </w:r>
      <w:r w:rsidRPr="00B8422D">
        <w:rPr>
          <w:rFonts w:ascii="Marianne" w:hAnsi="Marianne" w:cs="Arial"/>
          <w:b/>
          <w:sz w:val="22"/>
          <w:szCs w:val="22"/>
        </w:rPr>
        <w:t>Transmission de la copie de sauvegarde par porteur/ transporteur ou par voie postale</w:t>
      </w:r>
    </w:p>
    <w:p w14:paraId="4BD011E0" w14:textId="77777777" w:rsidR="00FE1830" w:rsidRDefault="00FE1830" w:rsidP="00A7741A">
      <w:pPr>
        <w:spacing w:after="120"/>
        <w:rPr>
          <w:rFonts w:ascii="Marianne" w:hAnsi="Marianne" w:cs="Arial"/>
          <w:sz w:val="22"/>
          <w:szCs w:val="22"/>
        </w:rPr>
      </w:pPr>
    </w:p>
    <w:p w14:paraId="24321EB2" w14:textId="4DA8479C" w:rsidR="00751CE1" w:rsidRPr="0014701E" w:rsidRDefault="00F31DD6" w:rsidP="00A7741A">
      <w:pPr>
        <w:spacing w:after="120"/>
        <w:rPr>
          <w:rFonts w:ascii="Marianne" w:hAnsi="Marianne" w:cs="Arial"/>
          <w:sz w:val="22"/>
          <w:szCs w:val="22"/>
        </w:rPr>
      </w:pPr>
      <w:r w:rsidRPr="0014701E">
        <w:rPr>
          <w:rFonts w:ascii="Marianne" w:hAnsi="Marianne" w:cs="Arial"/>
          <w:sz w:val="22"/>
          <w:szCs w:val="22"/>
        </w:rPr>
        <w:t>Le candidat répondant par voie électronique a la possibilité de transmettre une copie de sauvegarde sur support physique électronique (</w:t>
      </w:r>
      <w:r w:rsidRPr="0014701E">
        <w:rPr>
          <w:rFonts w:ascii="Marianne" w:hAnsi="Marianne" w:cs="Arial"/>
          <w:i/>
          <w:sz w:val="22"/>
          <w:szCs w:val="22"/>
        </w:rPr>
        <w:t>clé USB, Cd-rom</w:t>
      </w:r>
      <w:r w:rsidRPr="0014701E">
        <w:rPr>
          <w:rFonts w:ascii="Marianne" w:hAnsi="Marianne" w:cs="Arial"/>
          <w:sz w:val="22"/>
          <w:szCs w:val="22"/>
        </w:rPr>
        <w:t xml:space="preserve">) ou sur support papier dans les délais impartis pour la remise des offres. </w:t>
      </w:r>
      <w:r w:rsidR="00FF2CAD" w:rsidRPr="0014701E">
        <w:rPr>
          <w:rFonts w:ascii="Marianne" w:hAnsi="Marianne" w:cs="Arial"/>
          <w:sz w:val="22"/>
          <w:szCs w:val="22"/>
        </w:rPr>
        <w:t>Cette copie de sauvegarde sera ouverte c</w:t>
      </w:r>
      <w:r w:rsidRPr="0014701E">
        <w:rPr>
          <w:rFonts w:ascii="Marianne" w:hAnsi="Marianne" w:cs="Arial"/>
          <w:sz w:val="22"/>
          <w:szCs w:val="22"/>
        </w:rPr>
        <w:t>onformément</w:t>
      </w:r>
      <w:r w:rsidR="00FF2CAD" w:rsidRPr="0014701E">
        <w:rPr>
          <w:rFonts w:ascii="Marianne" w:hAnsi="Marianne" w:cs="Arial"/>
          <w:sz w:val="22"/>
          <w:szCs w:val="22"/>
        </w:rPr>
        <w:t xml:space="preserve"> aux dispositions de</w:t>
      </w:r>
      <w:r w:rsidRPr="0014701E">
        <w:rPr>
          <w:rFonts w:ascii="Marianne" w:hAnsi="Marianne" w:cs="Arial"/>
          <w:sz w:val="22"/>
          <w:szCs w:val="22"/>
        </w:rPr>
        <w:t xml:space="preserve"> l’</w:t>
      </w:r>
      <w:r w:rsidR="00A7741A" w:rsidRPr="0014701E">
        <w:rPr>
          <w:rFonts w:ascii="Marianne" w:hAnsi="Marianne" w:cs="Arial"/>
          <w:sz w:val="22"/>
          <w:szCs w:val="22"/>
        </w:rPr>
        <w:t xml:space="preserve">arrêté du </w:t>
      </w:r>
      <w:r w:rsidR="00740FA4" w:rsidRPr="0014701E">
        <w:rPr>
          <w:rFonts w:ascii="Marianne" w:hAnsi="Marianne" w:cs="Arial"/>
          <w:sz w:val="22"/>
          <w:szCs w:val="22"/>
        </w:rPr>
        <w:t>22 mars 2019</w:t>
      </w:r>
      <w:r w:rsidR="00A7741A" w:rsidRPr="0014701E">
        <w:rPr>
          <w:rFonts w:ascii="Marianne" w:hAnsi="Marianne" w:cs="Arial"/>
          <w:sz w:val="22"/>
          <w:szCs w:val="22"/>
        </w:rPr>
        <w:t xml:space="preserve"> fixant les modalités de mise à disposition des documents de la consultation et de la copie de </w:t>
      </w:r>
      <w:proofErr w:type="gramStart"/>
      <w:r w:rsidR="00A7741A" w:rsidRPr="0014701E">
        <w:rPr>
          <w:rFonts w:ascii="Marianne" w:hAnsi="Marianne" w:cs="Arial"/>
          <w:sz w:val="22"/>
          <w:szCs w:val="22"/>
        </w:rPr>
        <w:t>sauvegarde</w:t>
      </w:r>
      <w:r w:rsidR="00D06271" w:rsidRPr="0014701E">
        <w:rPr>
          <w:rFonts w:ascii="Marianne" w:hAnsi="Marianne" w:cs="Arial"/>
          <w:sz w:val="22"/>
          <w:szCs w:val="22"/>
        </w:rPr>
        <w:t xml:space="preserve"> </w:t>
      </w:r>
      <w:r w:rsidR="00A7741A" w:rsidRPr="0014701E">
        <w:rPr>
          <w:rFonts w:ascii="Marianne" w:hAnsi="Marianne" w:cs="Arial"/>
          <w:sz w:val="22"/>
          <w:szCs w:val="22"/>
        </w:rPr>
        <w:t>.</w:t>
      </w:r>
      <w:proofErr w:type="gramEnd"/>
    </w:p>
    <w:p w14:paraId="2169DEDC" w14:textId="79F8A2D0" w:rsidR="00631F06" w:rsidRPr="0014701E" w:rsidRDefault="00FF2CAD" w:rsidP="00631F06">
      <w:pPr>
        <w:rPr>
          <w:rFonts w:ascii="Marianne" w:hAnsi="Marianne" w:cs="Arial"/>
          <w:sz w:val="22"/>
          <w:szCs w:val="22"/>
        </w:rPr>
      </w:pPr>
      <w:r w:rsidRPr="0014701E">
        <w:rPr>
          <w:rFonts w:ascii="Marianne" w:hAnsi="Marianne" w:cs="Arial"/>
          <w:sz w:val="22"/>
          <w:szCs w:val="22"/>
        </w:rPr>
        <w:lastRenderedPageBreak/>
        <w:t>E</w:t>
      </w:r>
      <w:r w:rsidR="00196ECC" w:rsidRPr="0014701E">
        <w:rPr>
          <w:rFonts w:ascii="Marianne" w:hAnsi="Marianne" w:cs="Arial"/>
          <w:sz w:val="22"/>
          <w:szCs w:val="22"/>
        </w:rPr>
        <w:t>lle peut être transmise aux adresses mentionnées</w:t>
      </w:r>
      <w:r w:rsidR="00631F06" w:rsidRPr="0014701E">
        <w:rPr>
          <w:rFonts w:ascii="Marianne" w:hAnsi="Marianne" w:cs="Arial"/>
          <w:sz w:val="22"/>
          <w:szCs w:val="22"/>
        </w:rPr>
        <w:t xml:space="preserve"> ci-après</w:t>
      </w:r>
      <w:r w:rsidR="00970D80" w:rsidRPr="0014701E">
        <w:rPr>
          <w:rFonts w:ascii="Calibri" w:hAnsi="Calibri" w:cs="Calibri"/>
          <w:sz w:val="22"/>
          <w:szCs w:val="22"/>
        </w:rPr>
        <w:t> </w:t>
      </w:r>
      <w:r w:rsidR="00970D80" w:rsidRPr="0014701E">
        <w:rPr>
          <w:rFonts w:ascii="Marianne" w:hAnsi="Marianne" w:cs="Arial"/>
          <w:sz w:val="22"/>
          <w:szCs w:val="22"/>
        </w:rPr>
        <w:t>:</w:t>
      </w:r>
    </w:p>
    <w:p w14:paraId="7597651A" w14:textId="77777777" w:rsidR="001014FE" w:rsidRPr="0014701E" w:rsidRDefault="001014FE" w:rsidP="00631F06">
      <w:pPr>
        <w:rPr>
          <w:rFonts w:ascii="Marianne" w:hAnsi="Marianne"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71"/>
        <w:gridCol w:w="4871"/>
      </w:tblGrid>
      <w:tr w:rsidR="00BB0819" w:rsidRPr="0014701E" w14:paraId="1C34C7CB" w14:textId="77777777" w:rsidTr="00295A26">
        <w:trPr>
          <w:trHeight w:val="526"/>
          <w:jc w:val="center"/>
        </w:trPr>
        <w:tc>
          <w:tcPr>
            <w:tcW w:w="5056" w:type="dxa"/>
            <w:shd w:val="clear" w:color="auto" w:fill="D9D9D9" w:themeFill="background1" w:themeFillShade="D9"/>
            <w:vAlign w:val="center"/>
          </w:tcPr>
          <w:p w14:paraId="4C0E85B7" w14:textId="77777777" w:rsidR="00BB0819" w:rsidRPr="0014701E" w:rsidRDefault="00BB0819" w:rsidP="00295A26">
            <w:pPr>
              <w:jc w:val="center"/>
              <w:rPr>
                <w:rFonts w:ascii="Marianne" w:hAnsi="Marianne" w:cs="Arial"/>
                <w:noProof/>
                <w:sz w:val="22"/>
                <w:szCs w:val="22"/>
              </w:rPr>
            </w:pPr>
            <w:r w:rsidRPr="0014701E">
              <w:rPr>
                <w:rFonts w:ascii="Marianne" w:hAnsi="Marianne" w:cs="Arial"/>
                <w:noProof/>
                <w:sz w:val="22"/>
                <w:szCs w:val="22"/>
              </w:rPr>
              <w:t>Adresse géographique</w:t>
            </w:r>
          </w:p>
        </w:tc>
        <w:tc>
          <w:tcPr>
            <w:tcW w:w="5057" w:type="dxa"/>
            <w:shd w:val="clear" w:color="auto" w:fill="D9D9D9" w:themeFill="background1" w:themeFillShade="D9"/>
            <w:vAlign w:val="center"/>
          </w:tcPr>
          <w:p w14:paraId="642C8D47" w14:textId="77777777" w:rsidR="00BB0819" w:rsidRPr="0014701E" w:rsidRDefault="00BB0819" w:rsidP="00295A26">
            <w:pPr>
              <w:jc w:val="center"/>
              <w:rPr>
                <w:rFonts w:ascii="Marianne" w:hAnsi="Marianne" w:cs="Arial"/>
                <w:noProof/>
                <w:sz w:val="22"/>
                <w:szCs w:val="22"/>
              </w:rPr>
            </w:pPr>
            <w:r w:rsidRPr="0014701E">
              <w:rPr>
                <w:rFonts w:ascii="Marianne" w:hAnsi="Marianne" w:cs="Arial"/>
                <w:noProof/>
                <w:sz w:val="22"/>
                <w:szCs w:val="22"/>
              </w:rPr>
              <w:t>Adresse postale</w:t>
            </w:r>
          </w:p>
        </w:tc>
      </w:tr>
      <w:tr w:rsidR="00BB0819" w:rsidRPr="0014701E" w14:paraId="1723C959" w14:textId="77777777" w:rsidTr="00295A26">
        <w:trPr>
          <w:trHeight w:val="1492"/>
          <w:jc w:val="center"/>
        </w:trPr>
        <w:tc>
          <w:tcPr>
            <w:tcW w:w="5056" w:type="dxa"/>
            <w:shd w:val="clear" w:color="auto" w:fill="auto"/>
            <w:vAlign w:val="center"/>
          </w:tcPr>
          <w:p w14:paraId="2FE178E9" w14:textId="77777777" w:rsidR="00BB0819" w:rsidRPr="0014701E" w:rsidRDefault="00BB0819" w:rsidP="00295A26">
            <w:pPr>
              <w:jc w:val="center"/>
              <w:rPr>
                <w:rFonts w:ascii="Marianne" w:hAnsi="Marianne" w:cs="Arial"/>
                <w:bCs/>
                <w:color w:val="000000"/>
                <w:sz w:val="22"/>
                <w:szCs w:val="22"/>
              </w:rPr>
            </w:pPr>
            <w:r w:rsidRPr="0014701E">
              <w:rPr>
                <w:rFonts w:ascii="Marianne" w:hAnsi="Marianne" w:cs="Arial"/>
                <w:bCs/>
                <w:color w:val="000000"/>
                <w:sz w:val="22"/>
                <w:szCs w:val="22"/>
              </w:rPr>
              <w:t>Direction des approvisionnements en produits de santé des armées (DAPSA)</w:t>
            </w:r>
          </w:p>
          <w:p w14:paraId="77E84507" w14:textId="77777777" w:rsidR="00A7741A" w:rsidRPr="0014701E" w:rsidRDefault="00A7741A" w:rsidP="00295A26">
            <w:pPr>
              <w:jc w:val="center"/>
              <w:rPr>
                <w:rFonts w:ascii="Marianne" w:hAnsi="Marianne" w:cs="Arial"/>
                <w:bCs/>
                <w:color w:val="000000"/>
                <w:sz w:val="22"/>
                <w:szCs w:val="22"/>
              </w:rPr>
            </w:pPr>
            <w:r w:rsidRPr="0014701E">
              <w:rPr>
                <w:rFonts w:ascii="Marianne" w:hAnsi="Marianne" w:cs="Arial"/>
                <w:bCs/>
                <w:color w:val="000000"/>
                <w:sz w:val="22"/>
                <w:szCs w:val="22"/>
              </w:rPr>
              <w:t>PFAF Santé</w:t>
            </w:r>
          </w:p>
          <w:p w14:paraId="24AD1B33" w14:textId="11EFD4F0" w:rsidR="00BB0819" w:rsidRPr="0014701E" w:rsidRDefault="00093AD4" w:rsidP="00295A26">
            <w:pPr>
              <w:jc w:val="center"/>
              <w:rPr>
                <w:rFonts w:ascii="Marianne" w:hAnsi="Marianne" w:cs="Arial"/>
                <w:bCs/>
                <w:color w:val="000000"/>
                <w:sz w:val="22"/>
                <w:szCs w:val="22"/>
              </w:rPr>
            </w:pPr>
            <w:r>
              <w:rPr>
                <w:rFonts w:ascii="Marianne" w:hAnsi="Marianne" w:cs="Arial"/>
                <w:bCs/>
                <w:color w:val="000000"/>
                <w:sz w:val="22"/>
                <w:szCs w:val="22"/>
              </w:rPr>
              <w:t>Bureau EBME – Madame SUPERSAC Béatrice</w:t>
            </w:r>
          </w:p>
          <w:p w14:paraId="1FF93E88" w14:textId="77777777" w:rsidR="00BB0819" w:rsidRPr="0014701E" w:rsidRDefault="00BB0819" w:rsidP="00295A26">
            <w:pPr>
              <w:jc w:val="center"/>
              <w:rPr>
                <w:rFonts w:ascii="Marianne" w:hAnsi="Marianne" w:cs="Arial"/>
                <w:noProof/>
                <w:color w:val="000000"/>
                <w:sz w:val="22"/>
                <w:szCs w:val="22"/>
              </w:rPr>
            </w:pPr>
            <w:r w:rsidRPr="0014701E">
              <w:rPr>
                <w:rFonts w:ascii="Marianne" w:hAnsi="Marianne" w:cs="Arial"/>
                <w:noProof/>
                <w:color w:val="000000"/>
                <w:sz w:val="22"/>
                <w:szCs w:val="22"/>
              </w:rPr>
              <w:t>Site militaire de Chanteau - Route départementale 97 - Route forestière de la fontaine à Mignan</w:t>
            </w:r>
          </w:p>
          <w:p w14:paraId="37E0BA6D" w14:textId="77777777" w:rsidR="00BB0819" w:rsidRPr="0014701E" w:rsidRDefault="00BB0819" w:rsidP="00295A26">
            <w:pPr>
              <w:jc w:val="center"/>
              <w:rPr>
                <w:rFonts w:ascii="Marianne" w:hAnsi="Marianne" w:cs="Arial"/>
                <w:noProof/>
                <w:color w:val="000000"/>
                <w:sz w:val="22"/>
                <w:szCs w:val="22"/>
              </w:rPr>
            </w:pPr>
            <w:r w:rsidRPr="0014701E">
              <w:rPr>
                <w:rFonts w:ascii="Marianne" w:hAnsi="Marianne" w:cs="Arial"/>
                <w:noProof/>
                <w:color w:val="000000"/>
                <w:sz w:val="22"/>
                <w:szCs w:val="22"/>
              </w:rPr>
              <w:t>45400 FLEURY LES AUBRAIS</w:t>
            </w:r>
          </w:p>
        </w:tc>
        <w:tc>
          <w:tcPr>
            <w:tcW w:w="5057" w:type="dxa"/>
            <w:shd w:val="clear" w:color="auto" w:fill="auto"/>
            <w:vAlign w:val="center"/>
          </w:tcPr>
          <w:p w14:paraId="435CCB54" w14:textId="77777777" w:rsidR="00BB0819" w:rsidRPr="0014701E" w:rsidRDefault="00BB0819" w:rsidP="00295A26">
            <w:pPr>
              <w:jc w:val="center"/>
              <w:rPr>
                <w:rFonts w:ascii="Marianne" w:hAnsi="Marianne" w:cs="Arial"/>
                <w:bCs/>
                <w:color w:val="000000"/>
                <w:sz w:val="22"/>
                <w:szCs w:val="22"/>
              </w:rPr>
            </w:pPr>
            <w:r w:rsidRPr="0014701E">
              <w:rPr>
                <w:rFonts w:ascii="Marianne" w:hAnsi="Marianne" w:cs="Arial"/>
                <w:bCs/>
                <w:color w:val="000000"/>
                <w:sz w:val="22"/>
                <w:szCs w:val="22"/>
              </w:rPr>
              <w:t>Direction des approvisionnements en produits de santé des armées (DAPSA)</w:t>
            </w:r>
          </w:p>
          <w:p w14:paraId="59F12649" w14:textId="77777777" w:rsidR="00A7741A" w:rsidRPr="0014701E" w:rsidRDefault="00A7741A" w:rsidP="00295A26">
            <w:pPr>
              <w:jc w:val="center"/>
              <w:rPr>
                <w:rFonts w:ascii="Marianne" w:hAnsi="Marianne" w:cs="Arial"/>
                <w:bCs/>
                <w:color w:val="000000"/>
                <w:sz w:val="22"/>
                <w:szCs w:val="22"/>
              </w:rPr>
            </w:pPr>
            <w:r w:rsidRPr="0014701E">
              <w:rPr>
                <w:rFonts w:ascii="Marianne" w:hAnsi="Marianne" w:cs="Arial"/>
                <w:bCs/>
                <w:color w:val="000000"/>
                <w:sz w:val="22"/>
                <w:szCs w:val="22"/>
              </w:rPr>
              <w:t>PFAF Santé</w:t>
            </w:r>
          </w:p>
          <w:p w14:paraId="1356B762" w14:textId="31D59163" w:rsidR="00BB0819" w:rsidRPr="0014701E" w:rsidRDefault="00093AD4" w:rsidP="00BB0819">
            <w:pPr>
              <w:jc w:val="center"/>
              <w:rPr>
                <w:rFonts w:ascii="Marianne" w:hAnsi="Marianne" w:cs="Arial"/>
                <w:bCs/>
                <w:color w:val="000000"/>
                <w:sz w:val="22"/>
                <w:szCs w:val="22"/>
              </w:rPr>
            </w:pPr>
            <w:r>
              <w:rPr>
                <w:rFonts w:ascii="Marianne" w:hAnsi="Marianne" w:cs="Arial"/>
                <w:bCs/>
                <w:color w:val="000000"/>
                <w:sz w:val="22"/>
                <w:szCs w:val="22"/>
              </w:rPr>
              <w:t>Bureau EBME – Madame SUPERSAC Béatrice</w:t>
            </w:r>
          </w:p>
          <w:p w14:paraId="00C5DD8F" w14:textId="77777777" w:rsidR="00BB0819" w:rsidRPr="0014701E" w:rsidRDefault="00BB0819" w:rsidP="00295A26">
            <w:pPr>
              <w:jc w:val="center"/>
              <w:rPr>
                <w:rFonts w:ascii="Marianne" w:hAnsi="Marianne" w:cs="Arial"/>
                <w:bCs/>
                <w:color w:val="000000"/>
                <w:sz w:val="22"/>
                <w:szCs w:val="22"/>
              </w:rPr>
            </w:pPr>
            <w:r w:rsidRPr="0014701E">
              <w:rPr>
                <w:rFonts w:ascii="Marianne" w:hAnsi="Marianne" w:cs="Arial"/>
                <w:bCs/>
                <w:color w:val="000000"/>
                <w:sz w:val="22"/>
                <w:szCs w:val="22"/>
              </w:rPr>
              <w:t>TSA 20003</w:t>
            </w:r>
          </w:p>
          <w:p w14:paraId="41D157D8" w14:textId="77777777" w:rsidR="00BB0819" w:rsidRPr="0014701E" w:rsidRDefault="00BB0819" w:rsidP="00295A26">
            <w:pPr>
              <w:jc w:val="center"/>
              <w:rPr>
                <w:rFonts w:ascii="Marianne" w:hAnsi="Marianne" w:cs="Arial"/>
                <w:noProof/>
                <w:color w:val="000000"/>
                <w:sz w:val="22"/>
                <w:szCs w:val="22"/>
              </w:rPr>
            </w:pPr>
            <w:r w:rsidRPr="0014701E">
              <w:rPr>
                <w:rFonts w:ascii="Marianne" w:hAnsi="Marianne" w:cs="Arial"/>
                <w:bCs/>
                <w:color w:val="000000"/>
                <w:sz w:val="22"/>
                <w:szCs w:val="22"/>
              </w:rPr>
              <w:t>45404 FLEURY LES AUBRAIS Cedex</w:t>
            </w:r>
          </w:p>
        </w:tc>
      </w:tr>
    </w:tbl>
    <w:p w14:paraId="47698C74" w14:textId="77777777" w:rsidR="0000238A" w:rsidRDefault="0000238A" w:rsidP="00631F06">
      <w:pPr>
        <w:spacing w:before="240"/>
        <w:rPr>
          <w:rFonts w:ascii="Marianne" w:hAnsi="Marianne" w:cs="Arial"/>
          <w:sz w:val="22"/>
          <w:szCs w:val="22"/>
        </w:rPr>
      </w:pPr>
    </w:p>
    <w:p w14:paraId="52F00C09" w14:textId="6F2F9F26" w:rsidR="00FE1830" w:rsidRDefault="00FE1830" w:rsidP="00FE1830">
      <w:pPr>
        <w:jc w:val="left"/>
        <w:rPr>
          <w:rFonts w:ascii="Marianne" w:hAnsi="Marianne" w:cs="Arial"/>
          <w:sz w:val="22"/>
          <w:szCs w:val="22"/>
        </w:rPr>
      </w:pPr>
    </w:p>
    <w:p w14:paraId="5BC38EDA" w14:textId="03C840CD" w:rsidR="00631F06" w:rsidRPr="0014701E" w:rsidRDefault="00196ECC" w:rsidP="00FE1830">
      <w:pPr>
        <w:jc w:val="left"/>
        <w:rPr>
          <w:rFonts w:ascii="Marianne" w:hAnsi="Marianne" w:cs="Arial"/>
          <w:sz w:val="22"/>
          <w:szCs w:val="22"/>
        </w:rPr>
      </w:pPr>
      <w:r w:rsidRPr="0014701E">
        <w:rPr>
          <w:rFonts w:ascii="Marianne" w:hAnsi="Marianne" w:cs="Arial"/>
          <w:sz w:val="22"/>
          <w:szCs w:val="22"/>
        </w:rPr>
        <w:t>L’enveloppe extérieure de la copie de sauvegarde portera l’adresse et les mentions suivantes</w:t>
      </w:r>
      <w:r w:rsidR="00577C83">
        <w:rPr>
          <w:rFonts w:ascii="Calibri" w:hAnsi="Calibri" w:cs="Calibri"/>
          <w:sz w:val="22"/>
          <w:szCs w:val="22"/>
        </w:rPr>
        <w:t xml:space="preserve"> </w:t>
      </w:r>
      <w:r w:rsidR="00577C83" w:rsidRPr="00577C83">
        <w:rPr>
          <w:rFonts w:ascii="Calibri" w:hAnsi="Calibri" w:cs="Calibri"/>
          <w:b/>
          <w:sz w:val="22"/>
          <w:szCs w:val="22"/>
          <w:u w:val="single"/>
        </w:rPr>
        <w:t>POUR CHAQUE LOT</w:t>
      </w:r>
      <w:r w:rsidR="00577C83">
        <w:rPr>
          <w:rFonts w:ascii="Calibri" w:hAnsi="Calibri" w:cs="Calibri"/>
          <w:sz w:val="22"/>
          <w:szCs w:val="22"/>
        </w:rPr>
        <w:t> :</w:t>
      </w:r>
    </w:p>
    <w:p w14:paraId="5E0A91A8" w14:textId="77777777" w:rsidR="00631F06" w:rsidRPr="0014701E" w:rsidRDefault="00631F06" w:rsidP="00631F06">
      <w:pPr>
        <w:rPr>
          <w:rFonts w:ascii="Marianne" w:hAnsi="Marianne" w:cs="Arial"/>
          <w:sz w:val="22"/>
          <w:szCs w:val="22"/>
        </w:rPr>
      </w:pPr>
    </w:p>
    <w:tbl>
      <w:tblPr>
        <w:tblW w:w="0" w:type="auto"/>
        <w:jc w:val="center"/>
        <w:tblLayout w:type="fixed"/>
        <w:tblCellMar>
          <w:left w:w="70" w:type="dxa"/>
          <w:right w:w="70" w:type="dxa"/>
        </w:tblCellMar>
        <w:tblLook w:val="0000" w:firstRow="0" w:lastRow="0" w:firstColumn="0" w:lastColumn="0" w:noHBand="0" w:noVBand="0"/>
      </w:tblPr>
      <w:tblGrid>
        <w:gridCol w:w="7797"/>
      </w:tblGrid>
      <w:tr w:rsidR="00196ECC" w:rsidRPr="0014701E" w14:paraId="1C6AE3D7" w14:textId="77777777" w:rsidTr="003F31BE">
        <w:trPr>
          <w:trHeight w:val="3131"/>
          <w:jc w:val="center"/>
        </w:trPr>
        <w:tc>
          <w:tcPr>
            <w:tcW w:w="7797" w:type="dxa"/>
            <w:tcBorders>
              <w:top w:val="single" w:sz="6" w:space="0" w:color="auto"/>
              <w:left w:val="single" w:sz="6" w:space="0" w:color="auto"/>
              <w:bottom w:val="single" w:sz="6" w:space="0" w:color="auto"/>
              <w:right w:val="single" w:sz="6" w:space="0" w:color="auto"/>
            </w:tcBorders>
          </w:tcPr>
          <w:p w14:paraId="5682B272" w14:textId="77777777" w:rsidR="00196ECC" w:rsidRPr="0014701E" w:rsidRDefault="00196ECC" w:rsidP="00565FE6">
            <w:pPr>
              <w:pStyle w:val="Normal1"/>
              <w:ind w:firstLine="0"/>
              <w:jc w:val="center"/>
              <w:rPr>
                <w:rFonts w:ascii="Marianne" w:hAnsi="Marianne" w:cs="Arial"/>
                <w:b/>
                <w:sz w:val="22"/>
                <w:szCs w:val="22"/>
              </w:rPr>
            </w:pPr>
            <w:r w:rsidRPr="0014701E">
              <w:rPr>
                <w:rFonts w:ascii="Marianne" w:hAnsi="Marianne" w:cs="Arial"/>
                <w:b/>
                <w:sz w:val="22"/>
                <w:szCs w:val="22"/>
              </w:rPr>
              <w:t>COPIE DE SAUVEGARDE</w:t>
            </w:r>
          </w:p>
          <w:p w14:paraId="6F04A623" w14:textId="77777777" w:rsidR="00196ECC" w:rsidRPr="0014701E" w:rsidRDefault="00196ECC" w:rsidP="00565FE6">
            <w:pPr>
              <w:pStyle w:val="Normal1"/>
              <w:ind w:firstLine="0"/>
              <w:jc w:val="center"/>
              <w:rPr>
                <w:rFonts w:ascii="Marianne" w:hAnsi="Marianne" w:cs="Arial"/>
                <w:b/>
                <w:sz w:val="22"/>
                <w:szCs w:val="22"/>
              </w:rPr>
            </w:pPr>
          </w:p>
          <w:p w14:paraId="0E729DCA" w14:textId="77777777" w:rsidR="00BF06B4" w:rsidRDefault="00196ECC" w:rsidP="00BF06B4">
            <w:pPr>
              <w:pStyle w:val="Normal1"/>
              <w:tabs>
                <w:tab w:val="center" w:pos="3828"/>
                <w:tab w:val="left" w:pos="5448"/>
              </w:tabs>
              <w:ind w:firstLine="0"/>
              <w:rPr>
                <w:rFonts w:ascii="Marianne" w:hAnsi="Marianne" w:cs="Arial"/>
                <w:b/>
                <w:sz w:val="22"/>
                <w:szCs w:val="22"/>
              </w:rPr>
            </w:pPr>
            <w:r w:rsidRPr="0014701E">
              <w:rPr>
                <w:rFonts w:ascii="Marianne" w:hAnsi="Marianne" w:cs="Arial"/>
                <w:b/>
                <w:sz w:val="22"/>
                <w:szCs w:val="22"/>
              </w:rPr>
              <w:tab/>
            </w:r>
            <w:r w:rsidRPr="0014701E">
              <w:rPr>
                <w:rFonts w:ascii="Marianne" w:hAnsi="Marianne" w:cs="Arial"/>
                <w:b/>
                <w:sz w:val="22"/>
                <w:szCs w:val="22"/>
              </w:rPr>
              <w:tab/>
            </w:r>
            <w:r w:rsidRPr="0014701E">
              <w:rPr>
                <w:rFonts w:ascii="Marianne" w:hAnsi="Marianne" w:cs="Arial"/>
                <w:b/>
                <w:sz w:val="22"/>
                <w:szCs w:val="22"/>
              </w:rPr>
              <w:tab/>
            </w:r>
            <w:r w:rsidRPr="0014701E">
              <w:rPr>
                <w:rFonts w:ascii="Marianne" w:hAnsi="Marianne" w:cs="Arial"/>
                <w:b/>
                <w:sz w:val="22"/>
                <w:szCs w:val="22"/>
              </w:rPr>
              <w:tab/>
              <w:t>Objet du marché</w:t>
            </w:r>
            <w:r w:rsidRPr="0014701E">
              <w:rPr>
                <w:rFonts w:ascii="Calibri" w:hAnsi="Calibri" w:cs="Calibri"/>
                <w:b/>
                <w:sz w:val="22"/>
                <w:szCs w:val="22"/>
              </w:rPr>
              <w:t> </w:t>
            </w:r>
            <w:r w:rsidRPr="0014701E">
              <w:rPr>
                <w:rFonts w:ascii="Marianne" w:hAnsi="Marianne" w:cs="Arial"/>
                <w:b/>
                <w:sz w:val="22"/>
                <w:szCs w:val="22"/>
              </w:rPr>
              <w:t>:</w:t>
            </w:r>
          </w:p>
          <w:p w14:paraId="7AB764F6" w14:textId="780FBA7F" w:rsidR="00BF06B4" w:rsidRPr="00BF06B4" w:rsidRDefault="00093AD4" w:rsidP="00BF06B4">
            <w:pPr>
              <w:pStyle w:val="Normal1"/>
              <w:tabs>
                <w:tab w:val="center" w:pos="3828"/>
                <w:tab w:val="left" w:pos="5448"/>
              </w:tabs>
              <w:ind w:firstLine="0"/>
              <w:rPr>
                <w:rFonts w:ascii="Marianne" w:hAnsi="Marianne" w:cs="Arial"/>
                <w:b/>
                <w:sz w:val="22"/>
                <w:szCs w:val="22"/>
              </w:rPr>
            </w:pPr>
            <w:r>
              <w:rPr>
                <w:rFonts w:ascii="Marianne Medium" w:hAnsi="Marianne Medium"/>
                <w:b/>
                <w:bCs/>
              </w:rPr>
              <w:t>A</w:t>
            </w:r>
            <w:r>
              <w:rPr>
                <w:rFonts w:ascii="Marianne" w:hAnsi="Marianne"/>
                <w:b/>
                <w:szCs w:val="22"/>
              </w:rPr>
              <w:t>c</w:t>
            </w:r>
            <w:r w:rsidRPr="00254C4B">
              <w:rPr>
                <w:rFonts w:ascii="Marianne" w:hAnsi="Marianne"/>
                <w:b/>
                <w:bCs/>
                <w:szCs w:val="22"/>
              </w:rPr>
              <w:t>quisition</w:t>
            </w:r>
            <w:r>
              <w:rPr>
                <w:rFonts w:ascii="Marianne" w:hAnsi="Marianne"/>
                <w:b/>
                <w:bCs/>
                <w:szCs w:val="22"/>
              </w:rPr>
              <w:t xml:space="preserve"> </w:t>
            </w:r>
            <w:r w:rsidRPr="00254C4B">
              <w:rPr>
                <w:rFonts w:ascii="Marianne" w:hAnsi="Marianne"/>
                <w:b/>
                <w:bCs/>
                <w:szCs w:val="22"/>
              </w:rPr>
              <w:t xml:space="preserve">de </w:t>
            </w:r>
            <w:r w:rsidR="00BF06B4" w:rsidRPr="00BF06B4">
              <w:rPr>
                <w:rFonts w:ascii="Marianne" w:hAnsi="Marianne"/>
                <w:b/>
                <w:bCs/>
                <w:szCs w:val="22"/>
              </w:rPr>
              <w:t>d'oxymètres de pouls, fourniture d'accessoires, de consommables et de pièces détachées et prestation de maintenance, formation et prestations associées au profit des établissements du Service de Santé des Armées.</w:t>
            </w:r>
          </w:p>
          <w:p w14:paraId="19640341" w14:textId="77777777" w:rsidR="00196ECC" w:rsidRPr="0014701E" w:rsidRDefault="00196ECC" w:rsidP="00565FE6">
            <w:pPr>
              <w:pStyle w:val="Normal1"/>
              <w:ind w:firstLine="0"/>
              <w:jc w:val="center"/>
              <w:rPr>
                <w:rFonts w:ascii="Marianne" w:hAnsi="Marianne" w:cs="Arial"/>
                <w:b/>
                <w:sz w:val="22"/>
                <w:szCs w:val="22"/>
              </w:rPr>
            </w:pPr>
          </w:p>
          <w:p w14:paraId="2CDDA47D" w14:textId="77777777" w:rsidR="00196ECC" w:rsidRPr="0014701E" w:rsidRDefault="00196ECC" w:rsidP="00565FE6">
            <w:pPr>
              <w:pStyle w:val="Normal1"/>
              <w:ind w:firstLine="0"/>
              <w:jc w:val="center"/>
              <w:rPr>
                <w:rFonts w:ascii="Marianne" w:hAnsi="Marianne" w:cs="Arial"/>
                <w:b/>
                <w:sz w:val="22"/>
                <w:szCs w:val="22"/>
              </w:rPr>
            </w:pPr>
            <w:r w:rsidRPr="0014701E">
              <w:rPr>
                <w:rFonts w:ascii="Marianne" w:hAnsi="Marianne" w:cs="Arial"/>
                <w:b/>
                <w:sz w:val="22"/>
                <w:szCs w:val="22"/>
              </w:rPr>
              <w:t>Nom du soumissionnaire</w:t>
            </w:r>
            <w:r w:rsidRPr="0014701E">
              <w:rPr>
                <w:rFonts w:ascii="Calibri" w:hAnsi="Calibri" w:cs="Calibri"/>
                <w:b/>
                <w:sz w:val="22"/>
                <w:szCs w:val="22"/>
              </w:rPr>
              <w:t> </w:t>
            </w:r>
            <w:r w:rsidRPr="0014701E">
              <w:rPr>
                <w:rFonts w:ascii="Marianne" w:hAnsi="Marianne" w:cs="Arial"/>
                <w:b/>
                <w:sz w:val="22"/>
                <w:szCs w:val="22"/>
              </w:rPr>
              <w:t>: soci</w:t>
            </w:r>
            <w:r w:rsidRPr="0014701E">
              <w:rPr>
                <w:rFonts w:ascii="Marianne" w:hAnsi="Marianne" w:cs="Marianne"/>
                <w:b/>
                <w:sz w:val="22"/>
                <w:szCs w:val="22"/>
              </w:rPr>
              <w:t>é</w:t>
            </w:r>
            <w:r w:rsidRPr="0014701E">
              <w:rPr>
                <w:rFonts w:ascii="Marianne" w:hAnsi="Marianne" w:cs="Arial"/>
                <w:b/>
                <w:sz w:val="22"/>
                <w:szCs w:val="22"/>
              </w:rPr>
              <w:t>t</w:t>
            </w:r>
            <w:r w:rsidRPr="0014701E">
              <w:rPr>
                <w:rFonts w:ascii="Marianne" w:hAnsi="Marianne" w:cs="Marianne"/>
                <w:b/>
                <w:sz w:val="22"/>
                <w:szCs w:val="22"/>
              </w:rPr>
              <w:t>é</w:t>
            </w:r>
            <w:r w:rsidRPr="0014701E">
              <w:rPr>
                <w:rFonts w:ascii="Marianne" w:hAnsi="Marianne" w:cs="Arial"/>
                <w:b/>
                <w:sz w:val="22"/>
                <w:szCs w:val="22"/>
              </w:rPr>
              <w:t xml:space="preserve"> XXXX</w:t>
            </w:r>
          </w:p>
          <w:p w14:paraId="4DFC1B03" w14:textId="77777777" w:rsidR="00196ECC" w:rsidRPr="0014701E" w:rsidRDefault="00196ECC" w:rsidP="00565FE6">
            <w:pPr>
              <w:pStyle w:val="Normal1"/>
              <w:ind w:firstLine="0"/>
              <w:jc w:val="center"/>
              <w:rPr>
                <w:rFonts w:ascii="Marianne" w:hAnsi="Marianne" w:cs="Arial"/>
                <w:b/>
                <w:sz w:val="22"/>
                <w:szCs w:val="22"/>
              </w:rPr>
            </w:pPr>
          </w:p>
          <w:p w14:paraId="5BA5267E" w14:textId="7F01A704" w:rsidR="00196ECC" w:rsidRPr="0014701E" w:rsidRDefault="00196ECC" w:rsidP="00565FE6">
            <w:pPr>
              <w:pStyle w:val="Normal1"/>
              <w:ind w:firstLine="0"/>
              <w:jc w:val="center"/>
              <w:rPr>
                <w:rFonts w:ascii="Marianne" w:hAnsi="Marianne" w:cs="Arial"/>
                <w:b/>
                <w:i/>
                <w:sz w:val="22"/>
                <w:szCs w:val="22"/>
              </w:rPr>
            </w:pPr>
            <w:r w:rsidRPr="0014701E">
              <w:rPr>
                <w:rFonts w:ascii="Marianne" w:hAnsi="Marianne" w:cs="Arial"/>
                <w:b/>
                <w:sz w:val="22"/>
                <w:szCs w:val="22"/>
              </w:rPr>
              <w:t>DAPSA/</w:t>
            </w:r>
            <w:r w:rsidR="00A7741A" w:rsidRPr="0014701E">
              <w:rPr>
                <w:rFonts w:ascii="Marianne" w:hAnsi="Marianne" w:cs="Arial"/>
                <w:b/>
                <w:sz w:val="22"/>
                <w:szCs w:val="22"/>
              </w:rPr>
              <w:t>PFAF-S</w:t>
            </w:r>
            <w:r w:rsidRPr="0014701E">
              <w:rPr>
                <w:rFonts w:ascii="Marianne" w:hAnsi="Marianne" w:cs="Arial"/>
                <w:b/>
                <w:sz w:val="22"/>
                <w:szCs w:val="22"/>
              </w:rPr>
              <w:t>/BA/</w:t>
            </w:r>
            <w:r w:rsidRPr="0014701E">
              <w:rPr>
                <w:rFonts w:ascii="Marianne" w:hAnsi="Marianne" w:cs="Arial"/>
                <w:bCs/>
                <w:i/>
                <w:iCs/>
                <w:smallCaps/>
                <w:sz w:val="22"/>
                <w:szCs w:val="22"/>
              </w:rPr>
              <w:t xml:space="preserve"> </w:t>
            </w:r>
            <w:r w:rsidR="00093AD4">
              <w:rPr>
                <w:rStyle w:val="Style4"/>
                <w:rFonts w:ascii="Marianne" w:hAnsi="Marianne" w:cs="Arial"/>
                <w:szCs w:val="22"/>
              </w:rPr>
              <w:t>EBME</w:t>
            </w:r>
            <w:r w:rsidRPr="0014701E">
              <w:rPr>
                <w:rFonts w:ascii="Marianne" w:hAnsi="Marianne" w:cs="Arial"/>
                <w:b/>
                <w:i/>
                <w:sz w:val="22"/>
                <w:szCs w:val="22"/>
              </w:rPr>
              <w:t xml:space="preserve"> </w:t>
            </w:r>
          </w:p>
          <w:p w14:paraId="69C298E5" w14:textId="77777777" w:rsidR="00196ECC" w:rsidRPr="0014701E" w:rsidRDefault="00196ECC" w:rsidP="00565FE6">
            <w:pPr>
              <w:pStyle w:val="Normal1"/>
              <w:ind w:firstLine="0"/>
              <w:jc w:val="center"/>
              <w:rPr>
                <w:rFonts w:ascii="Marianne" w:hAnsi="Marianne" w:cs="Arial"/>
                <w:b/>
                <w:sz w:val="22"/>
                <w:szCs w:val="22"/>
              </w:rPr>
            </w:pPr>
          </w:p>
          <w:p w14:paraId="69708353" w14:textId="77777777" w:rsidR="00196ECC" w:rsidRPr="0014701E" w:rsidRDefault="00196ECC" w:rsidP="00565FE6">
            <w:pPr>
              <w:pStyle w:val="Normal1"/>
              <w:spacing w:after="120"/>
              <w:ind w:firstLine="0"/>
              <w:jc w:val="center"/>
              <w:rPr>
                <w:rFonts w:ascii="Marianne" w:hAnsi="Marianne" w:cs="Arial"/>
                <w:b/>
                <w:sz w:val="22"/>
                <w:szCs w:val="22"/>
              </w:rPr>
            </w:pPr>
            <w:r w:rsidRPr="0014701E">
              <w:rPr>
                <w:rFonts w:ascii="Marianne" w:hAnsi="Marianne" w:cs="Arial"/>
                <w:b/>
                <w:sz w:val="22"/>
                <w:szCs w:val="22"/>
              </w:rPr>
              <w:t>NE PAS OUVRIR</w:t>
            </w:r>
          </w:p>
        </w:tc>
      </w:tr>
    </w:tbl>
    <w:p w14:paraId="4BB37D08" w14:textId="77777777" w:rsidR="00196ECC" w:rsidRPr="0014701E" w:rsidRDefault="00196ECC" w:rsidP="00BB0819">
      <w:pPr>
        <w:spacing w:before="240"/>
        <w:rPr>
          <w:rFonts w:ascii="Marianne" w:hAnsi="Marianne" w:cs="Arial"/>
          <w:sz w:val="22"/>
          <w:szCs w:val="22"/>
        </w:rPr>
      </w:pPr>
      <w:r w:rsidRPr="0014701E">
        <w:rPr>
          <w:rFonts w:ascii="Marianne" w:hAnsi="Marianne" w:cs="Arial"/>
          <w:sz w:val="22"/>
          <w:szCs w:val="22"/>
        </w:rPr>
        <w:t xml:space="preserve">Sauf les jours fériés, le pli devra être déposé </w:t>
      </w:r>
      <w:r w:rsidRPr="0014701E">
        <w:rPr>
          <w:rFonts w:ascii="Marianne" w:hAnsi="Marianne" w:cs="Arial"/>
          <w:sz w:val="22"/>
          <w:szCs w:val="22"/>
          <w:u w:val="single"/>
        </w:rPr>
        <w:t>contre récépissé</w:t>
      </w:r>
      <w:r w:rsidRPr="0014701E">
        <w:rPr>
          <w:rFonts w:ascii="Marianne" w:hAnsi="Marianne" w:cs="Arial"/>
          <w:sz w:val="22"/>
          <w:szCs w:val="22"/>
        </w:rPr>
        <w:t xml:space="preserve"> :</w:t>
      </w:r>
    </w:p>
    <w:p w14:paraId="3FD07226" w14:textId="77777777" w:rsidR="00196ECC" w:rsidRPr="0014701E" w:rsidRDefault="00196ECC" w:rsidP="00196ECC">
      <w:pPr>
        <w:numPr>
          <w:ilvl w:val="0"/>
          <w:numId w:val="6"/>
        </w:numPr>
        <w:spacing w:after="60"/>
        <w:rPr>
          <w:rFonts w:ascii="Marianne" w:hAnsi="Marianne" w:cs="Arial"/>
          <w:sz w:val="22"/>
          <w:szCs w:val="22"/>
        </w:rPr>
      </w:pPr>
      <w:proofErr w:type="gramStart"/>
      <w:r w:rsidRPr="0014701E">
        <w:rPr>
          <w:rFonts w:ascii="Marianne" w:hAnsi="Marianne" w:cs="Arial"/>
          <w:sz w:val="22"/>
          <w:szCs w:val="22"/>
        </w:rPr>
        <w:t>du</w:t>
      </w:r>
      <w:proofErr w:type="gramEnd"/>
      <w:r w:rsidRPr="0014701E">
        <w:rPr>
          <w:rFonts w:ascii="Marianne" w:hAnsi="Marianne" w:cs="Arial"/>
          <w:sz w:val="22"/>
          <w:szCs w:val="22"/>
        </w:rPr>
        <w:t xml:space="preserve"> lundi au jeudi</w:t>
      </w:r>
      <w:r w:rsidRPr="0014701E">
        <w:rPr>
          <w:rFonts w:ascii="Calibri" w:hAnsi="Calibri" w:cs="Calibri"/>
          <w:sz w:val="22"/>
          <w:szCs w:val="22"/>
        </w:rPr>
        <w:t> </w:t>
      </w:r>
      <w:r w:rsidRPr="0014701E">
        <w:rPr>
          <w:rFonts w:ascii="Marianne" w:hAnsi="Marianne" w:cs="Arial"/>
          <w:sz w:val="22"/>
          <w:szCs w:val="22"/>
        </w:rPr>
        <w:t xml:space="preserve">: de 9 heures </w:t>
      </w:r>
      <w:r w:rsidRPr="0014701E">
        <w:rPr>
          <w:rFonts w:ascii="Marianne" w:hAnsi="Marianne" w:cs="Marianne"/>
          <w:sz w:val="22"/>
          <w:szCs w:val="22"/>
        </w:rPr>
        <w:t>à</w:t>
      </w:r>
      <w:r w:rsidRPr="0014701E">
        <w:rPr>
          <w:rFonts w:ascii="Marianne" w:hAnsi="Marianne" w:cs="Arial"/>
          <w:sz w:val="22"/>
          <w:szCs w:val="22"/>
        </w:rPr>
        <w:t xml:space="preserve"> 11 heures 30 et de 13 heures 30 </w:t>
      </w:r>
      <w:r w:rsidRPr="0014701E">
        <w:rPr>
          <w:rFonts w:ascii="Marianne" w:hAnsi="Marianne" w:cs="Marianne"/>
          <w:sz w:val="22"/>
          <w:szCs w:val="22"/>
        </w:rPr>
        <w:t>à</w:t>
      </w:r>
      <w:r w:rsidRPr="0014701E">
        <w:rPr>
          <w:rFonts w:ascii="Marianne" w:hAnsi="Marianne" w:cs="Arial"/>
          <w:sz w:val="22"/>
          <w:szCs w:val="22"/>
        </w:rPr>
        <w:t xml:space="preserve"> 16 heures,</w:t>
      </w:r>
    </w:p>
    <w:p w14:paraId="3AB7F844" w14:textId="5E21BF42" w:rsidR="00196ECC" w:rsidRDefault="00196ECC" w:rsidP="00BB0819">
      <w:pPr>
        <w:numPr>
          <w:ilvl w:val="0"/>
          <w:numId w:val="6"/>
        </w:numPr>
        <w:spacing w:after="120"/>
        <w:ind w:left="714" w:hanging="357"/>
        <w:rPr>
          <w:rFonts w:ascii="Marianne" w:hAnsi="Marianne" w:cs="Arial"/>
          <w:sz w:val="22"/>
          <w:szCs w:val="22"/>
        </w:rPr>
      </w:pPr>
      <w:proofErr w:type="gramStart"/>
      <w:r w:rsidRPr="0014701E">
        <w:rPr>
          <w:rFonts w:ascii="Marianne" w:hAnsi="Marianne" w:cs="Arial"/>
          <w:sz w:val="22"/>
          <w:szCs w:val="22"/>
        </w:rPr>
        <w:t>le</w:t>
      </w:r>
      <w:proofErr w:type="gramEnd"/>
      <w:r w:rsidRPr="0014701E">
        <w:rPr>
          <w:rFonts w:ascii="Marianne" w:hAnsi="Marianne" w:cs="Arial"/>
          <w:sz w:val="22"/>
          <w:szCs w:val="22"/>
        </w:rPr>
        <w:t xml:space="preserve"> vendredi : de 9 heures à 11 heures 30.</w:t>
      </w:r>
      <w:r w:rsidR="00BB0819" w:rsidRPr="0014701E">
        <w:rPr>
          <w:rFonts w:ascii="Marianne" w:hAnsi="Marianne" w:cs="Arial"/>
          <w:sz w:val="22"/>
          <w:szCs w:val="22"/>
        </w:rPr>
        <w:t xml:space="preserve"> </w:t>
      </w:r>
    </w:p>
    <w:p w14:paraId="08DE893C" w14:textId="4E1AA354" w:rsidR="00FE1830" w:rsidRDefault="00FE1830" w:rsidP="000273D2">
      <w:pPr>
        <w:spacing w:after="120"/>
        <w:rPr>
          <w:rFonts w:ascii="Marianne" w:hAnsi="Marianne" w:cs="Arial"/>
          <w:sz w:val="22"/>
          <w:szCs w:val="22"/>
        </w:rPr>
      </w:pPr>
      <w:r w:rsidRPr="00FE1830">
        <w:rPr>
          <w:rFonts w:ascii="Marianne" w:hAnsi="Marianne" w:cs="Arial"/>
          <w:sz w:val="22"/>
          <w:szCs w:val="22"/>
        </w:rPr>
        <w:t>5.</w:t>
      </w:r>
      <w:r>
        <w:rPr>
          <w:rFonts w:ascii="Marianne" w:hAnsi="Marianne" w:cs="Arial"/>
          <w:sz w:val="22"/>
          <w:szCs w:val="22"/>
        </w:rPr>
        <w:t>4</w:t>
      </w:r>
      <w:r w:rsidRPr="00FE1830">
        <w:rPr>
          <w:rFonts w:ascii="Marianne" w:hAnsi="Marianne" w:cs="Arial"/>
          <w:sz w:val="22"/>
          <w:szCs w:val="22"/>
        </w:rPr>
        <w:tab/>
      </w:r>
      <w:r w:rsidRPr="00B8422D">
        <w:rPr>
          <w:rFonts w:ascii="Marianne" w:hAnsi="Marianne" w:cs="Arial"/>
          <w:b/>
          <w:sz w:val="22"/>
          <w:szCs w:val="22"/>
        </w:rPr>
        <w:t>Remise du matériel et accessoires</w:t>
      </w:r>
    </w:p>
    <w:p w14:paraId="5D09AC2E" w14:textId="2CCCC7D6" w:rsidR="00FE1830" w:rsidRPr="00FE1830" w:rsidRDefault="00FE1830" w:rsidP="00B8422D">
      <w:pPr>
        <w:pBdr>
          <w:top w:val="thinThickSmallGap" w:sz="24" w:space="1" w:color="auto"/>
          <w:left w:val="thinThickSmallGap" w:sz="24" w:space="4" w:color="auto"/>
          <w:bottom w:val="thickThinSmallGap" w:sz="24" w:space="1" w:color="auto"/>
          <w:right w:val="thickThinSmallGap" w:sz="24" w:space="4" w:color="auto"/>
        </w:pBdr>
        <w:jc w:val="left"/>
        <w:rPr>
          <w:rFonts w:ascii="Marianne" w:hAnsi="Marianne"/>
        </w:rPr>
      </w:pPr>
      <w:r w:rsidRPr="00FE1830">
        <w:rPr>
          <w:rFonts w:ascii="Marianne" w:hAnsi="Marianne"/>
        </w:rPr>
        <w:t xml:space="preserve">Le candidat dépose </w:t>
      </w:r>
      <w:r w:rsidRPr="00B1234F">
        <w:rPr>
          <w:rFonts w:ascii="Marianne" w:hAnsi="Marianne"/>
          <w:b/>
        </w:rPr>
        <w:t>le matériel</w:t>
      </w:r>
      <w:r w:rsidR="00C24715">
        <w:rPr>
          <w:rFonts w:ascii="Marianne" w:hAnsi="Marianne"/>
          <w:b/>
        </w:rPr>
        <w:t xml:space="preserve"> (un seul)</w:t>
      </w:r>
      <w:r w:rsidR="00B1234F" w:rsidRPr="00B1234F">
        <w:rPr>
          <w:rFonts w:ascii="Marianne" w:hAnsi="Marianne"/>
          <w:b/>
        </w:rPr>
        <w:t xml:space="preserve"> son contenant, et un premier jeu </w:t>
      </w:r>
      <w:r w:rsidR="00B1234F" w:rsidRPr="00C4492E">
        <w:rPr>
          <w:rFonts w:ascii="Marianne" w:hAnsi="Marianne"/>
          <w:b/>
        </w:rPr>
        <w:t>d’accessoires de consommables</w:t>
      </w:r>
      <w:r w:rsidR="00B1234F">
        <w:rPr>
          <w:rFonts w:ascii="Marianne" w:hAnsi="Marianne"/>
        </w:rPr>
        <w:t xml:space="preserve"> à l’ECMSSA,</w:t>
      </w:r>
      <w:r w:rsidRPr="00FE1830">
        <w:rPr>
          <w:rFonts w:ascii="Marianne" w:hAnsi="Marianne"/>
        </w:rPr>
        <w:t xml:space="preserve"> à l’adresse suivante et coordonnées suivantes</w:t>
      </w:r>
      <w:r w:rsidRPr="00FE1830">
        <w:rPr>
          <w:rFonts w:ascii="Calibri" w:hAnsi="Calibri" w:cs="Calibri"/>
        </w:rPr>
        <w:t> </w:t>
      </w:r>
      <w:r w:rsidRPr="00FE1830">
        <w:rPr>
          <w:rFonts w:ascii="Marianne" w:hAnsi="Marianne"/>
        </w:rPr>
        <w:t>:</w:t>
      </w:r>
    </w:p>
    <w:p w14:paraId="571F3C46" w14:textId="77777777" w:rsidR="00FE1830" w:rsidRPr="00FE1830" w:rsidRDefault="00FE1830" w:rsidP="00B8422D">
      <w:pPr>
        <w:pBdr>
          <w:top w:val="thinThickSmallGap" w:sz="24" w:space="1" w:color="auto"/>
          <w:left w:val="thinThickSmallGap" w:sz="24" w:space="4" w:color="auto"/>
          <w:bottom w:val="thickThinSmallGap" w:sz="24" w:space="1" w:color="auto"/>
          <w:right w:val="thickThinSmallGap" w:sz="24" w:space="4" w:color="auto"/>
        </w:pBdr>
        <w:jc w:val="left"/>
        <w:rPr>
          <w:rFonts w:ascii="Marianne" w:hAnsi="Marianne"/>
        </w:rPr>
      </w:pPr>
    </w:p>
    <w:p w14:paraId="645821EB" w14:textId="07C62B81" w:rsidR="00FE1830" w:rsidRDefault="00B1234F" w:rsidP="00B8422D">
      <w:pPr>
        <w:pBdr>
          <w:top w:val="thinThickSmallGap" w:sz="24" w:space="1" w:color="auto"/>
          <w:left w:val="thinThickSmallGap" w:sz="24" w:space="4" w:color="auto"/>
          <w:bottom w:val="thickThinSmallGap" w:sz="24" w:space="1" w:color="auto"/>
          <w:right w:val="thickThinSmallGap" w:sz="24" w:space="4" w:color="auto"/>
        </w:pBdr>
        <w:jc w:val="center"/>
        <w:rPr>
          <w:rFonts w:ascii="Marianne Medium" w:hAnsi="Marianne Medium"/>
        </w:rPr>
      </w:pPr>
      <w:r>
        <w:rPr>
          <w:rFonts w:ascii="Marianne Medium" w:hAnsi="Marianne Medium"/>
        </w:rPr>
        <w:t>ECMSSA –</w:t>
      </w:r>
    </w:p>
    <w:p w14:paraId="587FBAAC" w14:textId="7DA23254" w:rsidR="00B1234F" w:rsidRPr="00FE1830" w:rsidRDefault="00B1234F" w:rsidP="00B8422D">
      <w:pPr>
        <w:pBdr>
          <w:top w:val="thinThickSmallGap" w:sz="24" w:space="1" w:color="auto"/>
          <w:left w:val="thinThickSmallGap" w:sz="24" w:space="4" w:color="auto"/>
          <w:bottom w:val="thickThinSmallGap" w:sz="24" w:space="1" w:color="auto"/>
          <w:right w:val="thickThinSmallGap" w:sz="24" w:space="4" w:color="auto"/>
        </w:pBdr>
        <w:jc w:val="center"/>
        <w:rPr>
          <w:rFonts w:ascii="Marianne Medium" w:hAnsi="Marianne Medium"/>
        </w:rPr>
      </w:pPr>
      <w:r>
        <w:rPr>
          <w:rFonts w:ascii="Marianne Medium" w:hAnsi="Marianne Medium"/>
        </w:rPr>
        <w:t>Bâtiment 176</w:t>
      </w:r>
      <w:bookmarkStart w:id="67" w:name="_GoBack"/>
      <w:bookmarkEnd w:id="67"/>
      <w:r>
        <w:rPr>
          <w:rFonts w:ascii="Marianne Medium" w:hAnsi="Marianne Medium"/>
        </w:rPr>
        <w:t xml:space="preserve"> – section réception</w:t>
      </w:r>
    </w:p>
    <w:p w14:paraId="0E4AB864" w14:textId="7B89DACC" w:rsidR="00FE1830" w:rsidRPr="00FE1830" w:rsidRDefault="00FE1830" w:rsidP="00B8422D">
      <w:pPr>
        <w:pBdr>
          <w:top w:val="thinThickSmallGap" w:sz="24" w:space="1" w:color="auto"/>
          <w:left w:val="thinThickSmallGap" w:sz="24" w:space="4" w:color="auto"/>
          <w:bottom w:val="thickThinSmallGap" w:sz="24" w:space="1" w:color="auto"/>
          <w:right w:val="thickThinSmallGap" w:sz="24" w:space="4" w:color="auto"/>
        </w:pBdr>
        <w:jc w:val="center"/>
        <w:rPr>
          <w:rFonts w:ascii="Marianne Medium" w:hAnsi="Marianne Medium"/>
        </w:rPr>
      </w:pPr>
      <w:r w:rsidRPr="00FE1830">
        <w:rPr>
          <w:rFonts w:ascii="Marianne Medium" w:hAnsi="Marianne Medium"/>
        </w:rPr>
        <w:t>Route</w:t>
      </w:r>
      <w:r w:rsidR="00B1234F">
        <w:rPr>
          <w:rFonts w:ascii="Marianne Medium" w:hAnsi="Marianne Medium"/>
        </w:rPr>
        <w:t xml:space="preserve"> forestière</w:t>
      </w:r>
      <w:r w:rsidRPr="00FE1830">
        <w:rPr>
          <w:rFonts w:ascii="Marianne Medium" w:hAnsi="Marianne Medium"/>
        </w:rPr>
        <w:t xml:space="preserve"> de la Fontaine à </w:t>
      </w:r>
      <w:proofErr w:type="spellStart"/>
      <w:r w:rsidRPr="00FE1830">
        <w:rPr>
          <w:rFonts w:ascii="Marianne Medium" w:hAnsi="Marianne Medium"/>
        </w:rPr>
        <w:t>Mignan</w:t>
      </w:r>
      <w:proofErr w:type="spellEnd"/>
    </w:p>
    <w:p w14:paraId="63909391" w14:textId="3B1CB6D1" w:rsidR="00FE1830" w:rsidRDefault="00FE1830" w:rsidP="00B8422D">
      <w:pPr>
        <w:pBdr>
          <w:top w:val="thinThickSmallGap" w:sz="24" w:space="1" w:color="auto"/>
          <w:left w:val="thinThickSmallGap" w:sz="24" w:space="4" w:color="auto"/>
          <w:bottom w:val="thickThinSmallGap" w:sz="24" w:space="1" w:color="auto"/>
          <w:right w:val="thickThinSmallGap" w:sz="24" w:space="4" w:color="auto"/>
        </w:pBdr>
        <w:tabs>
          <w:tab w:val="left" w:pos="2948"/>
          <w:tab w:val="left" w:pos="3152"/>
        </w:tabs>
        <w:spacing w:after="240"/>
        <w:jc w:val="center"/>
        <w:rPr>
          <w:rFonts w:ascii="Marianne Medium" w:hAnsi="Marianne Medium"/>
        </w:rPr>
      </w:pPr>
      <w:r w:rsidRPr="00FE1830">
        <w:rPr>
          <w:rFonts w:ascii="Marianne Medium" w:hAnsi="Marianne Medium"/>
        </w:rPr>
        <w:t>4540</w:t>
      </w:r>
      <w:r w:rsidR="00B1234F">
        <w:rPr>
          <w:rFonts w:ascii="Marianne Medium" w:hAnsi="Marianne Medium"/>
        </w:rPr>
        <w:t>4</w:t>
      </w:r>
      <w:r w:rsidRPr="00FE1830">
        <w:rPr>
          <w:rFonts w:ascii="Marianne Medium" w:hAnsi="Marianne Medium"/>
        </w:rPr>
        <w:t xml:space="preserve"> FLEURY LES AUBRAIS</w:t>
      </w:r>
    </w:p>
    <w:p w14:paraId="5707034C" w14:textId="77777777" w:rsidR="00D04805" w:rsidRPr="00D04805" w:rsidRDefault="00956DAA" w:rsidP="00B8422D">
      <w:pPr>
        <w:pBdr>
          <w:top w:val="thinThickSmallGap" w:sz="24" w:space="1" w:color="auto"/>
          <w:left w:val="thinThickSmallGap" w:sz="24" w:space="4" w:color="auto"/>
          <w:bottom w:val="thickThinSmallGap" w:sz="24" w:space="1" w:color="auto"/>
          <w:right w:val="thickThinSmallGap" w:sz="24" w:space="4" w:color="auto"/>
        </w:pBdr>
        <w:tabs>
          <w:tab w:val="left" w:pos="2948"/>
          <w:tab w:val="left" w:pos="3152"/>
        </w:tabs>
        <w:spacing w:after="240"/>
        <w:jc w:val="center"/>
        <w:rPr>
          <w:rFonts w:ascii="Marianne Medium" w:hAnsi="Marianne Medium"/>
        </w:rPr>
      </w:pPr>
      <w:hyperlink r:id="rId19" w:history="1">
        <w:r w:rsidR="00D04805" w:rsidRPr="00D04805">
          <w:rPr>
            <w:rStyle w:val="Lienhypertexte"/>
            <w:rFonts w:ascii="Marianne Medium" w:hAnsi="Marianne Medium"/>
          </w:rPr>
          <w:t>ecmssa-maintenance.coordinateur.fct@intradef.gouv.fr</w:t>
        </w:r>
      </w:hyperlink>
    </w:p>
    <w:p w14:paraId="4EB00275" w14:textId="77777777" w:rsidR="00FE1830" w:rsidRPr="00FE1830" w:rsidRDefault="00FE1830" w:rsidP="00B8422D">
      <w:pPr>
        <w:pBdr>
          <w:top w:val="thinThickSmallGap" w:sz="24" w:space="1" w:color="auto"/>
          <w:left w:val="thinThickSmallGap" w:sz="24" w:space="4" w:color="auto"/>
          <w:bottom w:val="thickThinSmallGap" w:sz="24" w:space="1" w:color="auto"/>
          <w:right w:val="thickThinSmallGap" w:sz="24" w:space="4" w:color="auto"/>
        </w:pBdr>
        <w:jc w:val="center"/>
        <w:rPr>
          <w:rFonts w:ascii="Marianne Medium" w:hAnsi="Marianne Medium"/>
        </w:rPr>
      </w:pPr>
      <w:r w:rsidRPr="00FE1830">
        <w:rPr>
          <w:rFonts w:ascii="Marianne Medium" w:hAnsi="Marianne Medium"/>
        </w:rPr>
        <w:t>08 h – 17 h du lundi au jeudi</w:t>
      </w:r>
    </w:p>
    <w:p w14:paraId="515B24CF" w14:textId="77777777" w:rsidR="00FE1830" w:rsidRPr="00FE1830" w:rsidRDefault="00FE1830" w:rsidP="00B8422D">
      <w:pPr>
        <w:pBdr>
          <w:top w:val="thinThickSmallGap" w:sz="24" w:space="1" w:color="auto"/>
          <w:left w:val="thinThickSmallGap" w:sz="24" w:space="4" w:color="auto"/>
          <w:bottom w:val="thickThinSmallGap" w:sz="24" w:space="1" w:color="auto"/>
          <w:right w:val="thickThinSmallGap" w:sz="24" w:space="4" w:color="auto"/>
        </w:pBdr>
        <w:tabs>
          <w:tab w:val="left" w:pos="2948"/>
          <w:tab w:val="left" w:pos="3152"/>
        </w:tabs>
        <w:spacing w:after="240"/>
        <w:jc w:val="center"/>
        <w:rPr>
          <w:rFonts w:ascii="Marianne Medium" w:hAnsi="Marianne Medium"/>
        </w:rPr>
      </w:pPr>
      <w:r w:rsidRPr="00FE1830">
        <w:rPr>
          <w:rFonts w:ascii="Marianne Medium" w:hAnsi="Marianne Medium"/>
        </w:rPr>
        <w:t>08 h – 12 h le vendredi</w:t>
      </w:r>
    </w:p>
    <w:p w14:paraId="309FFF07" w14:textId="628C5656" w:rsidR="00FE1830" w:rsidRPr="00FE1830" w:rsidRDefault="00FE1830" w:rsidP="00B8422D">
      <w:pPr>
        <w:pBdr>
          <w:top w:val="thinThickSmallGap" w:sz="24" w:space="1" w:color="auto"/>
          <w:left w:val="thinThickSmallGap" w:sz="24" w:space="4" w:color="auto"/>
          <w:bottom w:val="thickThinSmallGap" w:sz="24" w:space="1" w:color="auto"/>
          <w:right w:val="thickThinSmallGap" w:sz="24" w:space="4" w:color="auto"/>
        </w:pBdr>
        <w:tabs>
          <w:tab w:val="left" w:pos="2948"/>
          <w:tab w:val="left" w:pos="3152"/>
        </w:tabs>
        <w:spacing w:after="240"/>
        <w:jc w:val="left"/>
        <w:rPr>
          <w:rFonts w:ascii="Marianne Medium" w:hAnsi="Marianne Medium"/>
          <w:b/>
          <w:color w:val="FF0000"/>
        </w:rPr>
      </w:pPr>
      <w:r w:rsidRPr="00FE1830">
        <w:rPr>
          <w:rFonts w:ascii="Marianne Medium" w:hAnsi="Marianne Medium"/>
          <w:color w:val="FF0000"/>
        </w:rPr>
        <w:t xml:space="preserve">La date de dépôt du matériel </w:t>
      </w:r>
      <w:r w:rsidR="0030382B" w:rsidRPr="00577C83">
        <w:rPr>
          <w:rFonts w:ascii="Marianne Medium" w:hAnsi="Marianne Medium"/>
          <w:b/>
          <w:color w:val="FF0000"/>
          <w:u w:val="single"/>
        </w:rPr>
        <w:t>(</w:t>
      </w:r>
      <w:r w:rsidR="00577C83" w:rsidRPr="00577C83">
        <w:rPr>
          <w:rFonts w:ascii="Marianne Medium" w:hAnsi="Marianne Medium"/>
          <w:b/>
          <w:color w:val="FF0000"/>
          <w:u w:val="single"/>
        </w:rPr>
        <w:t>POUR CHAQUE LOT</w:t>
      </w:r>
      <w:r w:rsidR="0030382B" w:rsidRPr="00577C83">
        <w:rPr>
          <w:rFonts w:ascii="Marianne Medium" w:hAnsi="Marianne Medium"/>
          <w:b/>
          <w:color w:val="FF0000"/>
          <w:u w:val="single"/>
        </w:rPr>
        <w:t>)</w:t>
      </w:r>
      <w:r w:rsidR="0030382B">
        <w:rPr>
          <w:rFonts w:ascii="Marianne Medium" w:hAnsi="Marianne Medium"/>
          <w:color w:val="FF0000"/>
        </w:rPr>
        <w:t xml:space="preserve"> </w:t>
      </w:r>
      <w:r w:rsidRPr="00FE1830">
        <w:rPr>
          <w:rFonts w:ascii="Marianne Medium" w:hAnsi="Marianne Medium"/>
          <w:color w:val="FF0000"/>
        </w:rPr>
        <w:t xml:space="preserve">s’effectue </w:t>
      </w:r>
      <w:r w:rsidRPr="00FE1830">
        <w:rPr>
          <w:rFonts w:ascii="Marianne Medium" w:hAnsi="Marianne Medium"/>
          <w:b/>
          <w:color w:val="FF0000"/>
        </w:rPr>
        <w:t xml:space="preserve">jusqu’à la date de remise des offres soit le </w:t>
      </w:r>
      <w:r w:rsidR="004911F3" w:rsidRPr="00C24715">
        <w:rPr>
          <w:rFonts w:ascii="Marianne Medium" w:hAnsi="Marianne Medium"/>
          <w:b/>
          <w:color w:val="FF0000"/>
        </w:rPr>
        <w:t>01</w:t>
      </w:r>
      <w:r w:rsidR="004911F3" w:rsidRPr="00C24715">
        <w:rPr>
          <w:rFonts w:ascii="Marianne Medium" w:hAnsi="Marianne Medium"/>
          <w:b/>
          <w:color w:val="FF0000"/>
          <w:vertAlign w:val="superscript"/>
        </w:rPr>
        <w:t>er</w:t>
      </w:r>
      <w:r w:rsidR="004911F3" w:rsidRPr="00C24715">
        <w:rPr>
          <w:rFonts w:ascii="Marianne Medium" w:hAnsi="Marianne Medium"/>
          <w:b/>
          <w:color w:val="FF0000"/>
        </w:rPr>
        <w:t xml:space="preserve"> juin 2026</w:t>
      </w:r>
      <w:r w:rsidR="004911F3">
        <w:rPr>
          <w:rFonts w:ascii="Marianne Medium" w:hAnsi="Marianne Medium"/>
          <w:b/>
          <w:color w:val="FF0000"/>
        </w:rPr>
        <w:t xml:space="preserve"> </w:t>
      </w:r>
      <w:r w:rsidRPr="00FE1830">
        <w:rPr>
          <w:rFonts w:ascii="Marianne Medium" w:hAnsi="Marianne Medium"/>
          <w:b/>
          <w:color w:val="FF0000"/>
        </w:rPr>
        <w:t>à 12h00 INDEPENDAMMENT de la remise du dossier administratif de l’offre.</w:t>
      </w:r>
    </w:p>
    <w:p w14:paraId="550C9257" w14:textId="405DFD99" w:rsidR="00D04805" w:rsidRPr="00B8422D" w:rsidRDefault="00D04805" w:rsidP="00D04805">
      <w:pPr>
        <w:tabs>
          <w:tab w:val="left" w:pos="2948"/>
          <w:tab w:val="left" w:pos="3152"/>
        </w:tabs>
        <w:spacing w:after="240"/>
        <w:jc w:val="left"/>
        <w:rPr>
          <w:rFonts w:ascii="Marianne" w:hAnsi="Marianne"/>
          <w:b/>
          <w:i/>
          <w:sz w:val="22"/>
          <w:szCs w:val="22"/>
        </w:rPr>
      </w:pPr>
      <w:r w:rsidRPr="00B8422D">
        <w:rPr>
          <w:rFonts w:ascii="Marianne" w:hAnsi="Marianne"/>
          <w:b/>
          <w:i/>
          <w:sz w:val="22"/>
          <w:szCs w:val="22"/>
        </w:rPr>
        <w:t>Une fiche de dépôt du matériel (Cf. modèle en annexe du CCTP) est remise à chaque candidat afin de justifier du jour et de l’heure de la remise du matériel.</w:t>
      </w:r>
    </w:p>
    <w:p w14:paraId="70D6BD02" w14:textId="12DBE7DB" w:rsidR="00B1234F" w:rsidRDefault="00B1234F" w:rsidP="00D04805">
      <w:pPr>
        <w:tabs>
          <w:tab w:val="left" w:pos="2948"/>
          <w:tab w:val="left" w:pos="3152"/>
        </w:tabs>
        <w:spacing w:after="240"/>
        <w:jc w:val="left"/>
        <w:rPr>
          <w:rFonts w:ascii="Marianne" w:hAnsi="Marianne"/>
          <w:sz w:val="22"/>
          <w:szCs w:val="22"/>
        </w:rPr>
      </w:pPr>
      <w:r>
        <w:rPr>
          <w:rFonts w:ascii="Marianne" w:hAnsi="Marianne"/>
          <w:sz w:val="22"/>
          <w:szCs w:val="22"/>
        </w:rPr>
        <w:lastRenderedPageBreak/>
        <w:t>Il sera noté à minima les informations suivantes</w:t>
      </w:r>
      <w:r>
        <w:rPr>
          <w:rFonts w:ascii="Calibri" w:hAnsi="Calibri" w:cs="Calibri"/>
          <w:sz w:val="22"/>
          <w:szCs w:val="22"/>
        </w:rPr>
        <w:t> </w:t>
      </w:r>
      <w:r>
        <w:rPr>
          <w:rFonts w:ascii="Marianne" w:hAnsi="Marianne"/>
          <w:sz w:val="22"/>
          <w:szCs w:val="22"/>
        </w:rPr>
        <w:t>:</w:t>
      </w:r>
    </w:p>
    <w:p w14:paraId="4A4E1E94" w14:textId="77777777" w:rsidR="00B1234F" w:rsidRPr="00B1234F" w:rsidRDefault="00B1234F" w:rsidP="00B1234F">
      <w:pPr>
        <w:numPr>
          <w:ilvl w:val="0"/>
          <w:numId w:val="39"/>
        </w:numPr>
        <w:tabs>
          <w:tab w:val="left" w:pos="3686"/>
        </w:tabs>
        <w:spacing w:line="276" w:lineRule="auto"/>
        <w:jc w:val="left"/>
        <w:rPr>
          <w:rFonts w:ascii="Marianne" w:hAnsi="Marianne"/>
          <w:color w:val="000000"/>
          <w:sz w:val="22"/>
          <w:szCs w:val="22"/>
        </w:rPr>
      </w:pPr>
      <w:r w:rsidRPr="00B1234F">
        <w:rPr>
          <w:rFonts w:ascii="Marianne" w:hAnsi="Marianne"/>
          <w:color w:val="000000"/>
          <w:sz w:val="22"/>
          <w:szCs w:val="22"/>
        </w:rPr>
        <w:t>Les désignations</w:t>
      </w:r>
      <w:r w:rsidRPr="00B1234F">
        <w:rPr>
          <w:rFonts w:ascii="Calibri" w:hAnsi="Calibri" w:cs="Calibri"/>
          <w:color w:val="000000"/>
          <w:sz w:val="22"/>
          <w:szCs w:val="22"/>
        </w:rPr>
        <w:t> </w:t>
      </w:r>
      <w:r w:rsidRPr="00B1234F">
        <w:rPr>
          <w:rFonts w:ascii="Marianne" w:hAnsi="Marianne"/>
          <w:color w:val="000000"/>
          <w:sz w:val="22"/>
          <w:szCs w:val="22"/>
        </w:rPr>
        <w:t>;</w:t>
      </w:r>
    </w:p>
    <w:p w14:paraId="31F7F28D" w14:textId="77777777" w:rsidR="00B1234F" w:rsidRPr="00B1234F" w:rsidRDefault="00B1234F" w:rsidP="00B1234F">
      <w:pPr>
        <w:numPr>
          <w:ilvl w:val="0"/>
          <w:numId w:val="39"/>
        </w:numPr>
        <w:tabs>
          <w:tab w:val="left" w:pos="3686"/>
        </w:tabs>
        <w:spacing w:line="276" w:lineRule="auto"/>
        <w:jc w:val="left"/>
        <w:rPr>
          <w:rFonts w:ascii="Marianne" w:hAnsi="Marianne"/>
          <w:color w:val="000000"/>
          <w:sz w:val="22"/>
          <w:szCs w:val="22"/>
        </w:rPr>
      </w:pPr>
      <w:r w:rsidRPr="00B1234F">
        <w:rPr>
          <w:rFonts w:ascii="Marianne" w:hAnsi="Marianne"/>
          <w:color w:val="000000"/>
          <w:sz w:val="22"/>
          <w:szCs w:val="22"/>
        </w:rPr>
        <w:t>Le numéro de série de chaque élément déposé</w:t>
      </w:r>
      <w:r w:rsidRPr="00B1234F">
        <w:rPr>
          <w:rFonts w:ascii="Calibri" w:hAnsi="Calibri" w:cs="Calibri"/>
          <w:color w:val="000000"/>
          <w:sz w:val="22"/>
          <w:szCs w:val="22"/>
        </w:rPr>
        <w:t> </w:t>
      </w:r>
      <w:r w:rsidRPr="00B1234F">
        <w:rPr>
          <w:rFonts w:ascii="Marianne" w:hAnsi="Marianne"/>
          <w:color w:val="000000"/>
          <w:sz w:val="22"/>
          <w:szCs w:val="22"/>
        </w:rPr>
        <w:t>;</w:t>
      </w:r>
    </w:p>
    <w:p w14:paraId="1020DC73" w14:textId="77777777" w:rsidR="00B1234F" w:rsidRPr="00B1234F" w:rsidRDefault="00B1234F" w:rsidP="00B1234F">
      <w:pPr>
        <w:numPr>
          <w:ilvl w:val="0"/>
          <w:numId w:val="39"/>
        </w:numPr>
        <w:tabs>
          <w:tab w:val="left" w:pos="3686"/>
        </w:tabs>
        <w:spacing w:line="276" w:lineRule="auto"/>
        <w:jc w:val="left"/>
        <w:rPr>
          <w:rFonts w:ascii="Marianne" w:hAnsi="Marianne"/>
          <w:color w:val="000000"/>
          <w:sz w:val="22"/>
          <w:szCs w:val="22"/>
        </w:rPr>
      </w:pPr>
      <w:r w:rsidRPr="00B1234F">
        <w:rPr>
          <w:rFonts w:ascii="Marianne" w:hAnsi="Marianne"/>
          <w:color w:val="000000"/>
          <w:sz w:val="22"/>
          <w:szCs w:val="22"/>
        </w:rPr>
        <w:t>Les informations (nom, mail, téléphone) d’une personne de la société candidate pouvant être contactée en cas de besoin lié au transport du matériel</w:t>
      </w:r>
      <w:r w:rsidRPr="00B1234F">
        <w:rPr>
          <w:rFonts w:ascii="Calibri" w:hAnsi="Calibri" w:cs="Calibri"/>
          <w:color w:val="000000"/>
          <w:sz w:val="22"/>
          <w:szCs w:val="22"/>
        </w:rPr>
        <w:t> </w:t>
      </w:r>
      <w:r w:rsidRPr="00B1234F">
        <w:rPr>
          <w:rFonts w:ascii="Marianne" w:hAnsi="Marianne"/>
          <w:color w:val="000000"/>
          <w:sz w:val="22"/>
          <w:szCs w:val="22"/>
        </w:rPr>
        <w:t>;</w:t>
      </w:r>
    </w:p>
    <w:p w14:paraId="57B5D75B" w14:textId="77777777" w:rsidR="00B1234F" w:rsidRPr="00B1234F" w:rsidRDefault="00B1234F" w:rsidP="00B1234F">
      <w:pPr>
        <w:numPr>
          <w:ilvl w:val="0"/>
          <w:numId w:val="39"/>
        </w:numPr>
        <w:tabs>
          <w:tab w:val="left" w:pos="3686"/>
        </w:tabs>
        <w:spacing w:line="276" w:lineRule="auto"/>
        <w:jc w:val="left"/>
        <w:rPr>
          <w:rFonts w:ascii="Marianne" w:hAnsi="Marianne"/>
          <w:color w:val="000000"/>
          <w:sz w:val="22"/>
          <w:szCs w:val="22"/>
        </w:rPr>
      </w:pPr>
      <w:r w:rsidRPr="00B1234F">
        <w:rPr>
          <w:rFonts w:ascii="Marianne" w:hAnsi="Marianne"/>
          <w:color w:val="000000"/>
          <w:sz w:val="22"/>
          <w:szCs w:val="22"/>
        </w:rPr>
        <w:t>Le manuel technique</w:t>
      </w:r>
      <w:r w:rsidRPr="00B1234F">
        <w:rPr>
          <w:rFonts w:ascii="Calibri" w:hAnsi="Calibri" w:cs="Calibri"/>
          <w:color w:val="000000"/>
          <w:sz w:val="22"/>
          <w:szCs w:val="22"/>
        </w:rPr>
        <w:t> </w:t>
      </w:r>
      <w:r w:rsidRPr="00B1234F">
        <w:rPr>
          <w:rFonts w:ascii="Marianne" w:hAnsi="Marianne"/>
          <w:color w:val="000000"/>
          <w:sz w:val="22"/>
          <w:szCs w:val="22"/>
        </w:rPr>
        <w:t>de l’appareil ;</w:t>
      </w:r>
    </w:p>
    <w:p w14:paraId="7613A502" w14:textId="77777777" w:rsidR="00B1234F" w:rsidRPr="00B1234F" w:rsidRDefault="00B1234F" w:rsidP="00B1234F">
      <w:pPr>
        <w:numPr>
          <w:ilvl w:val="0"/>
          <w:numId w:val="39"/>
        </w:numPr>
        <w:tabs>
          <w:tab w:val="left" w:pos="3686"/>
        </w:tabs>
        <w:spacing w:line="276" w:lineRule="auto"/>
        <w:jc w:val="left"/>
        <w:rPr>
          <w:rFonts w:ascii="Marianne" w:hAnsi="Marianne"/>
          <w:color w:val="000000"/>
          <w:sz w:val="22"/>
          <w:szCs w:val="22"/>
        </w:rPr>
      </w:pPr>
      <w:r w:rsidRPr="00B1234F">
        <w:rPr>
          <w:rFonts w:ascii="Marianne" w:hAnsi="Marianne"/>
          <w:color w:val="000000"/>
          <w:sz w:val="22"/>
          <w:szCs w:val="22"/>
        </w:rPr>
        <w:t>Le manuel utilisateur de l’appareil.</w:t>
      </w:r>
    </w:p>
    <w:p w14:paraId="47142770" w14:textId="77777777" w:rsidR="00B1234F" w:rsidRPr="00D04805" w:rsidRDefault="00B1234F" w:rsidP="00D04805">
      <w:pPr>
        <w:tabs>
          <w:tab w:val="left" w:pos="2948"/>
          <w:tab w:val="left" w:pos="3152"/>
        </w:tabs>
        <w:spacing w:after="240"/>
        <w:jc w:val="left"/>
        <w:rPr>
          <w:rFonts w:ascii="Marianne" w:hAnsi="Marianne"/>
          <w:sz w:val="22"/>
          <w:szCs w:val="22"/>
        </w:rPr>
      </w:pPr>
    </w:p>
    <w:p w14:paraId="5E56FA2E" w14:textId="77777777" w:rsidR="00D04805" w:rsidRPr="00D04805" w:rsidRDefault="00D04805" w:rsidP="00D04805">
      <w:pPr>
        <w:tabs>
          <w:tab w:val="left" w:pos="2948"/>
          <w:tab w:val="left" w:pos="3152"/>
        </w:tabs>
        <w:spacing w:after="240"/>
        <w:rPr>
          <w:rFonts w:ascii="Marianne" w:hAnsi="Marianne"/>
          <w:sz w:val="22"/>
          <w:szCs w:val="22"/>
        </w:rPr>
      </w:pPr>
      <w:r w:rsidRPr="00D04805">
        <w:rPr>
          <w:rFonts w:ascii="Marianne" w:hAnsi="Marianne"/>
          <w:sz w:val="22"/>
          <w:szCs w:val="22"/>
        </w:rPr>
        <w:t>Les frais du candidat liés au dépôt restent à sa charge.</w:t>
      </w:r>
    </w:p>
    <w:p w14:paraId="391D599A" w14:textId="3747C29C" w:rsidR="000273D2" w:rsidRPr="00D04805" w:rsidRDefault="000273D2" w:rsidP="00D04805">
      <w:pPr>
        <w:spacing w:line="276" w:lineRule="auto"/>
        <w:rPr>
          <w:rFonts w:ascii="Marianne" w:hAnsi="Marianne"/>
          <w:sz w:val="22"/>
          <w:szCs w:val="22"/>
        </w:rPr>
      </w:pPr>
      <w:r w:rsidRPr="00D04805">
        <w:rPr>
          <w:rFonts w:ascii="Marianne" w:hAnsi="Marianne"/>
          <w:sz w:val="22"/>
          <w:szCs w:val="22"/>
        </w:rPr>
        <w:t xml:space="preserve">Le matériel sera à disposition de l’administration pour </w:t>
      </w:r>
      <w:r w:rsidRPr="00B1234F">
        <w:rPr>
          <w:rFonts w:ascii="Marianne" w:hAnsi="Marianne"/>
          <w:b/>
          <w:sz w:val="22"/>
          <w:szCs w:val="22"/>
        </w:rPr>
        <w:t>u</w:t>
      </w:r>
      <w:r w:rsidR="00B1234F" w:rsidRPr="00B1234F">
        <w:rPr>
          <w:rFonts w:ascii="Marianne" w:hAnsi="Marianne"/>
          <w:b/>
          <w:sz w:val="22"/>
          <w:szCs w:val="22"/>
        </w:rPr>
        <w:t>ne durée de 1</w:t>
      </w:r>
      <w:r w:rsidR="00D04805" w:rsidRPr="00B1234F">
        <w:rPr>
          <w:rFonts w:ascii="Marianne" w:hAnsi="Marianne"/>
          <w:b/>
          <w:sz w:val="22"/>
          <w:szCs w:val="22"/>
        </w:rPr>
        <w:t xml:space="preserve"> mois</w:t>
      </w:r>
      <w:r w:rsidR="00FE1830" w:rsidRPr="00D04805">
        <w:rPr>
          <w:rFonts w:ascii="Marianne" w:hAnsi="Marianne"/>
          <w:sz w:val="22"/>
          <w:szCs w:val="22"/>
        </w:rPr>
        <w:t xml:space="preserve"> </w:t>
      </w:r>
      <w:r w:rsidRPr="00D04805">
        <w:rPr>
          <w:rFonts w:ascii="Marianne" w:hAnsi="Marianne"/>
          <w:sz w:val="22"/>
          <w:szCs w:val="22"/>
        </w:rPr>
        <w:t xml:space="preserve">durant lesquels </w:t>
      </w:r>
      <w:r w:rsidR="00D04805" w:rsidRPr="00D04805">
        <w:rPr>
          <w:rFonts w:ascii="Marianne" w:hAnsi="Marianne"/>
          <w:sz w:val="22"/>
          <w:szCs w:val="22"/>
        </w:rPr>
        <w:t>u</w:t>
      </w:r>
      <w:r w:rsidRPr="00D04805">
        <w:rPr>
          <w:rFonts w:ascii="Marianne" w:hAnsi="Marianne"/>
          <w:sz w:val="22"/>
          <w:szCs w:val="22"/>
        </w:rPr>
        <w:t>ne analyse technique de l’ensemble du matériel, effectuée par le personnel du département Ingénierie Santé de l’ECMSSA</w:t>
      </w:r>
      <w:r w:rsidRPr="00D04805">
        <w:rPr>
          <w:rFonts w:ascii="Marianne" w:hAnsi="Marianne" w:cs="Calibri"/>
          <w:sz w:val="22"/>
          <w:szCs w:val="22"/>
        </w:rPr>
        <w:t>.</w:t>
      </w:r>
    </w:p>
    <w:p w14:paraId="69560157" w14:textId="77777777" w:rsidR="000273D2" w:rsidRPr="00D04805" w:rsidRDefault="000273D2" w:rsidP="000273D2">
      <w:pPr>
        <w:tabs>
          <w:tab w:val="left" w:pos="3686"/>
        </w:tabs>
        <w:spacing w:line="276" w:lineRule="auto"/>
        <w:rPr>
          <w:rFonts w:ascii="Marianne" w:hAnsi="Marianne"/>
          <w:sz w:val="22"/>
          <w:szCs w:val="22"/>
        </w:rPr>
      </w:pPr>
    </w:p>
    <w:p w14:paraId="02EF5C66" w14:textId="796EAEB7" w:rsidR="000273D2" w:rsidRPr="00D04805" w:rsidRDefault="000273D2" w:rsidP="000273D2">
      <w:pPr>
        <w:spacing w:after="120"/>
        <w:rPr>
          <w:rFonts w:ascii="Marianne" w:hAnsi="Marianne" w:cs="Arial"/>
          <w:sz w:val="22"/>
          <w:szCs w:val="22"/>
        </w:rPr>
      </w:pPr>
      <w:r w:rsidRPr="00D04805">
        <w:rPr>
          <w:rFonts w:ascii="Marianne" w:hAnsi="Marianne" w:cs="Arial"/>
          <w:sz w:val="22"/>
          <w:szCs w:val="22"/>
        </w:rPr>
        <w:t>U</w:t>
      </w:r>
      <w:r w:rsidR="0042520A" w:rsidRPr="00D04805">
        <w:rPr>
          <w:rFonts w:ascii="Marianne" w:hAnsi="Marianne" w:cs="Arial"/>
          <w:sz w:val="22"/>
          <w:szCs w:val="22"/>
        </w:rPr>
        <w:t>n seul matériel est déposé</w:t>
      </w:r>
      <w:r w:rsidRPr="00D04805">
        <w:rPr>
          <w:rFonts w:ascii="Marianne" w:hAnsi="Marianne" w:cs="Arial"/>
          <w:sz w:val="22"/>
          <w:szCs w:val="22"/>
        </w:rPr>
        <w:t xml:space="preserve"> par chaque candidat</w:t>
      </w:r>
      <w:r w:rsidR="0042520A" w:rsidRPr="00D04805">
        <w:rPr>
          <w:rFonts w:ascii="Marianne" w:hAnsi="Marianne" w:cs="Arial"/>
          <w:sz w:val="22"/>
          <w:szCs w:val="22"/>
        </w:rPr>
        <w:t xml:space="preserve"> jusqu’à la date limite de remise des offres</w:t>
      </w:r>
      <w:r w:rsidR="00D04805">
        <w:rPr>
          <w:rFonts w:ascii="Marianne" w:hAnsi="Marianne" w:cs="Arial"/>
          <w:sz w:val="22"/>
          <w:szCs w:val="22"/>
        </w:rPr>
        <w:t>.</w:t>
      </w:r>
    </w:p>
    <w:p w14:paraId="77502E55" w14:textId="6F4848CC" w:rsidR="000273D2" w:rsidRPr="00D04805" w:rsidRDefault="000273D2" w:rsidP="000273D2">
      <w:pPr>
        <w:spacing w:after="120"/>
        <w:rPr>
          <w:rFonts w:ascii="Marianne" w:hAnsi="Marianne" w:cs="Arial"/>
          <w:sz w:val="22"/>
          <w:szCs w:val="22"/>
        </w:rPr>
      </w:pPr>
    </w:p>
    <w:p w14:paraId="535AB699" w14:textId="77777777" w:rsidR="00C43F79" w:rsidRPr="0014701E" w:rsidRDefault="00C43F79" w:rsidP="008B5970">
      <w:pPr>
        <w:pStyle w:val="Titre1"/>
        <w:spacing w:after="120"/>
        <w:ind w:left="992" w:hanging="992"/>
        <w:rPr>
          <w:rFonts w:ascii="Marianne" w:hAnsi="Marianne"/>
          <w:color w:val="auto"/>
          <w:sz w:val="22"/>
          <w:szCs w:val="22"/>
        </w:rPr>
      </w:pPr>
      <w:bookmarkStart w:id="68" w:name="_Toc473733705"/>
      <w:bookmarkStart w:id="69" w:name="_Toc225323450"/>
      <w:bookmarkStart w:id="70" w:name="_Toc264532769"/>
      <w:r w:rsidRPr="0014701E">
        <w:rPr>
          <w:rFonts w:ascii="Marianne" w:hAnsi="Marianne"/>
          <w:color w:val="auto"/>
          <w:sz w:val="22"/>
          <w:szCs w:val="22"/>
        </w:rPr>
        <w:t>DELAI DE VALIDITE DES OFFRES</w:t>
      </w:r>
      <w:bookmarkEnd w:id="68"/>
      <w:bookmarkEnd w:id="69"/>
    </w:p>
    <w:p w14:paraId="5A1BE6EB" w14:textId="45627705" w:rsidR="00C43F79" w:rsidRPr="0014701E" w:rsidRDefault="00C43F79" w:rsidP="00D3111A">
      <w:pPr>
        <w:rPr>
          <w:rFonts w:ascii="Marianne" w:hAnsi="Marianne" w:cs="Arial"/>
          <w:sz w:val="22"/>
          <w:szCs w:val="22"/>
        </w:rPr>
      </w:pPr>
      <w:r w:rsidRPr="0014701E">
        <w:rPr>
          <w:rFonts w:ascii="Marianne" w:hAnsi="Marianne" w:cs="Arial"/>
          <w:sz w:val="22"/>
          <w:szCs w:val="22"/>
        </w:rPr>
        <w:t xml:space="preserve">Le candidat à la présente procédure s’engage à maintenir les conditions techniques et financières de son offre pour un délai de </w:t>
      </w:r>
      <w:sdt>
        <w:sdtPr>
          <w:rPr>
            <w:rFonts w:ascii="Marianne" w:hAnsi="Marianne" w:cs="Arial"/>
            <w:sz w:val="22"/>
            <w:szCs w:val="22"/>
          </w:rPr>
          <w:id w:val="-754207872"/>
          <w:placeholder>
            <w:docPart w:val="B9AF2C3B09DA4CF7B6D7FF2B8C9B9AA7"/>
          </w:placeholder>
          <w:comboBox>
            <w:listItem w:value="Choisissez une durée"/>
            <w:listItem w:displayText="90" w:value="90"/>
            <w:listItem w:displayText="180" w:value="180"/>
            <w:listItem w:displayText="240" w:value="240"/>
            <w:listItem w:displayText="300" w:value="300"/>
          </w:comboBox>
        </w:sdtPr>
        <w:sdtEndPr/>
        <w:sdtContent>
          <w:r w:rsidR="00093AD4">
            <w:rPr>
              <w:rFonts w:ascii="Marianne" w:hAnsi="Marianne" w:cs="Arial"/>
              <w:sz w:val="22"/>
              <w:szCs w:val="22"/>
            </w:rPr>
            <w:t>240</w:t>
          </w:r>
        </w:sdtContent>
      </w:sdt>
      <w:r w:rsidRPr="0014701E">
        <w:rPr>
          <w:rFonts w:ascii="Marianne" w:hAnsi="Marianne" w:cs="Arial"/>
          <w:sz w:val="22"/>
          <w:szCs w:val="22"/>
        </w:rPr>
        <w:t xml:space="preserve"> jours à compter de la date limite de dépôt des offres.</w:t>
      </w:r>
    </w:p>
    <w:p w14:paraId="7B76AF51" w14:textId="77777777" w:rsidR="00C43F79" w:rsidRPr="0014701E" w:rsidRDefault="00C43F79" w:rsidP="00BB0819">
      <w:pPr>
        <w:spacing w:before="60" w:after="240"/>
        <w:rPr>
          <w:rFonts w:ascii="Marianne" w:hAnsi="Marianne" w:cs="Arial"/>
          <w:sz w:val="22"/>
          <w:szCs w:val="22"/>
        </w:rPr>
      </w:pPr>
      <w:r w:rsidRPr="0014701E">
        <w:rPr>
          <w:rFonts w:ascii="Marianne" w:hAnsi="Marianne" w:cs="Arial"/>
          <w:sz w:val="22"/>
          <w:szCs w:val="22"/>
        </w:rPr>
        <w:t xml:space="preserve">Si le représentant du pouvoir adjudicateur n’a pu attribuer le marché public au terme de </w:t>
      </w:r>
      <w:r w:rsidR="00E0445E" w:rsidRPr="0014701E">
        <w:rPr>
          <w:rFonts w:ascii="Marianne" w:hAnsi="Marianne" w:cs="Arial"/>
          <w:sz w:val="22"/>
          <w:szCs w:val="22"/>
        </w:rPr>
        <w:t>ce</w:t>
      </w:r>
      <w:r w:rsidRPr="0014701E">
        <w:rPr>
          <w:rFonts w:ascii="Marianne" w:hAnsi="Marianne" w:cs="Arial"/>
          <w:sz w:val="22"/>
          <w:szCs w:val="22"/>
        </w:rPr>
        <w:t xml:space="preserve"> délai, il se réserve la possibilité de demander à chaque candidat une prolongation du délai de validité de son offre.</w:t>
      </w:r>
    </w:p>
    <w:p w14:paraId="1330B07D" w14:textId="77777777" w:rsidR="00C43F79" w:rsidRPr="0014701E" w:rsidRDefault="00280531" w:rsidP="008B5970">
      <w:pPr>
        <w:pStyle w:val="Titre1"/>
        <w:spacing w:after="120"/>
        <w:ind w:left="992" w:hanging="992"/>
        <w:rPr>
          <w:rFonts w:ascii="Marianne" w:hAnsi="Marianne"/>
          <w:noProof/>
          <w:sz w:val="22"/>
          <w:szCs w:val="22"/>
        </w:rPr>
      </w:pPr>
      <w:bookmarkStart w:id="71" w:name="_Toc473733706"/>
      <w:bookmarkStart w:id="72" w:name="_Toc225323451"/>
      <w:r w:rsidRPr="0014701E">
        <w:rPr>
          <w:rFonts w:ascii="Marianne" w:hAnsi="Marianne"/>
          <w:color w:val="auto"/>
          <w:sz w:val="22"/>
          <w:szCs w:val="22"/>
        </w:rPr>
        <w:t>JUGEMENT</w:t>
      </w:r>
      <w:r w:rsidR="00C43F79" w:rsidRPr="0014701E">
        <w:rPr>
          <w:rFonts w:ascii="Marianne" w:hAnsi="Marianne"/>
          <w:color w:val="auto"/>
          <w:sz w:val="22"/>
          <w:szCs w:val="22"/>
        </w:rPr>
        <w:t xml:space="preserve"> DES OFFRES</w:t>
      </w:r>
      <w:bookmarkEnd w:id="71"/>
      <w:bookmarkEnd w:id="72"/>
    </w:p>
    <w:p w14:paraId="4DEF5AD7" w14:textId="77777777" w:rsidR="00073B33" w:rsidRPr="0014701E" w:rsidRDefault="00073B33" w:rsidP="00073B33">
      <w:pPr>
        <w:pStyle w:val="Titre2"/>
        <w:tabs>
          <w:tab w:val="num" w:pos="426"/>
        </w:tabs>
        <w:ind w:left="0" w:firstLine="0"/>
        <w:rPr>
          <w:rFonts w:ascii="Marianne" w:hAnsi="Marianne"/>
          <w:sz w:val="22"/>
          <w:szCs w:val="22"/>
        </w:rPr>
      </w:pPr>
      <w:bookmarkStart w:id="73" w:name="_Toc473733677"/>
      <w:bookmarkStart w:id="74" w:name="_Toc225323452"/>
      <w:bookmarkStart w:id="75" w:name="_Toc473733707"/>
      <w:r w:rsidRPr="0014701E">
        <w:rPr>
          <w:rFonts w:ascii="Marianne" w:hAnsi="Marianne"/>
          <w:sz w:val="22"/>
          <w:szCs w:val="22"/>
        </w:rPr>
        <w:t>Analyse des plis</w:t>
      </w:r>
      <w:bookmarkEnd w:id="73"/>
      <w:bookmarkEnd w:id="74"/>
    </w:p>
    <w:p w14:paraId="727CC31E" w14:textId="77777777" w:rsidR="00073B33" w:rsidRPr="0014701E" w:rsidRDefault="00073B33" w:rsidP="00280653">
      <w:pPr>
        <w:spacing w:after="120"/>
        <w:rPr>
          <w:rFonts w:ascii="Marianne" w:hAnsi="Marianne" w:cs="Arial"/>
          <w:sz w:val="22"/>
          <w:szCs w:val="22"/>
        </w:rPr>
      </w:pPr>
      <w:r w:rsidRPr="0014701E">
        <w:rPr>
          <w:rFonts w:ascii="Marianne" w:hAnsi="Marianne" w:cs="Arial"/>
          <w:sz w:val="22"/>
          <w:szCs w:val="22"/>
        </w:rPr>
        <w:t xml:space="preserve">La personne publique analyse les seuls plis qui seront reçus au plus tard à la date et à l’heure limite fixées en page de garde du présent document et selon les modalités de </w:t>
      </w:r>
      <w:r w:rsidR="00AB11B4" w:rsidRPr="0014701E">
        <w:rPr>
          <w:rFonts w:ascii="Marianne" w:hAnsi="Marianne" w:cs="Arial"/>
          <w:sz w:val="22"/>
          <w:szCs w:val="22"/>
        </w:rPr>
        <w:t>remise</w:t>
      </w:r>
      <w:r w:rsidRPr="0014701E">
        <w:rPr>
          <w:rFonts w:ascii="Marianne" w:hAnsi="Marianne" w:cs="Arial"/>
          <w:sz w:val="22"/>
          <w:szCs w:val="22"/>
        </w:rPr>
        <w:t xml:space="preserve"> décrites </w:t>
      </w:r>
      <w:r w:rsidR="00AB11B4" w:rsidRPr="0014701E">
        <w:rPr>
          <w:rFonts w:ascii="Marianne" w:hAnsi="Marianne" w:cs="Arial"/>
          <w:sz w:val="22"/>
          <w:szCs w:val="22"/>
        </w:rPr>
        <w:t>à l’article 5</w:t>
      </w:r>
      <w:r w:rsidRPr="0014701E">
        <w:rPr>
          <w:rFonts w:ascii="Marianne" w:hAnsi="Marianne" w:cs="Arial"/>
          <w:sz w:val="22"/>
          <w:szCs w:val="22"/>
        </w:rPr>
        <w:t xml:space="preserve"> du présent document.</w:t>
      </w:r>
    </w:p>
    <w:p w14:paraId="37564E02" w14:textId="77777777" w:rsidR="00073B33" w:rsidRPr="0014701E" w:rsidRDefault="00073B33" w:rsidP="00073B33">
      <w:pPr>
        <w:pStyle w:val="Titre2"/>
        <w:tabs>
          <w:tab w:val="num" w:pos="426"/>
        </w:tabs>
        <w:ind w:left="0" w:firstLine="0"/>
        <w:rPr>
          <w:rFonts w:ascii="Marianne" w:hAnsi="Marianne"/>
          <w:sz w:val="22"/>
          <w:szCs w:val="22"/>
        </w:rPr>
      </w:pPr>
      <w:bookmarkStart w:id="76" w:name="_Toc473733678"/>
      <w:bookmarkStart w:id="77" w:name="_Toc225323453"/>
      <w:r w:rsidRPr="0014701E">
        <w:rPr>
          <w:rFonts w:ascii="Marianne" w:hAnsi="Marianne"/>
          <w:sz w:val="22"/>
          <w:szCs w:val="22"/>
        </w:rPr>
        <w:t>Analyse des candidatures</w:t>
      </w:r>
      <w:bookmarkEnd w:id="76"/>
      <w:bookmarkEnd w:id="77"/>
    </w:p>
    <w:p w14:paraId="04FB832A" w14:textId="77777777" w:rsidR="00165982" w:rsidRPr="0014701E" w:rsidRDefault="00165982" w:rsidP="00165982">
      <w:pPr>
        <w:spacing w:after="60"/>
        <w:rPr>
          <w:rFonts w:ascii="Marianne" w:hAnsi="Marianne" w:cs="Arial"/>
          <w:noProof/>
          <w:sz w:val="22"/>
          <w:szCs w:val="22"/>
        </w:rPr>
      </w:pPr>
      <w:r w:rsidRPr="0014701E">
        <w:rPr>
          <w:rFonts w:ascii="Marianne" w:hAnsi="Marianne" w:cs="Arial"/>
          <w:noProof/>
          <w:sz w:val="22"/>
          <w:szCs w:val="22"/>
        </w:rPr>
        <w:t>Le représentant du pouvoir adjudicateur élimine les candidats qui n’ont pas qualité pour présenter une offre ou dont les capacités paraissent insuffisantes (</w:t>
      </w:r>
      <w:r w:rsidRPr="0014701E">
        <w:rPr>
          <w:rFonts w:ascii="Marianne" w:hAnsi="Marianne" w:cs="Arial"/>
          <w:i/>
          <w:noProof/>
          <w:sz w:val="22"/>
          <w:szCs w:val="22"/>
        </w:rPr>
        <w:t>garanties professionnelles et financières</w:t>
      </w:r>
      <w:r w:rsidRPr="0014701E">
        <w:rPr>
          <w:rFonts w:ascii="Marianne" w:hAnsi="Marianne" w:cs="Arial"/>
          <w:noProof/>
          <w:sz w:val="22"/>
          <w:szCs w:val="22"/>
        </w:rPr>
        <w:t xml:space="preserve">). </w:t>
      </w:r>
    </w:p>
    <w:p w14:paraId="3FE38CF8" w14:textId="77777777" w:rsidR="00073B33" w:rsidRPr="0014701E" w:rsidRDefault="00073B33" w:rsidP="00A41615">
      <w:pPr>
        <w:spacing w:after="120"/>
        <w:rPr>
          <w:rFonts w:ascii="Marianne" w:hAnsi="Marianne" w:cs="Arial"/>
          <w:sz w:val="22"/>
          <w:szCs w:val="22"/>
        </w:rPr>
      </w:pPr>
      <w:r w:rsidRPr="0014701E">
        <w:rPr>
          <w:rFonts w:ascii="Marianne" w:hAnsi="Marianne" w:cs="Arial"/>
          <w:sz w:val="22"/>
          <w:szCs w:val="22"/>
        </w:rPr>
        <w:t xml:space="preserve">Le représentant du pouvoir adjudicateur se réserve la possibilité de recourir aux dispositions de l’article </w:t>
      </w:r>
      <w:r w:rsidR="00A82518" w:rsidRPr="0014701E">
        <w:rPr>
          <w:rFonts w:ascii="Marianne" w:hAnsi="Marianne" w:cs="Arial"/>
          <w:sz w:val="22"/>
          <w:szCs w:val="22"/>
        </w:rPr>
        <w:t>R.2144-2</w:t>
      </w:r>
      <w:r w:rsidRPr="0014701E">
        <w:rPr>
          <w:rFonts w:ascii="Marianne" w:hAnsi="Marianne" w:cs="Arial"/>
          <w:sz w:val="22"/>
          <w:szCs w:val="22"/>
        </w:rPr>
        <w:t xml:space="preserve"> du </w:t>
      </w:r>
      <w:r w:rsidR="00263EA6" w:rsidRPr="0014701E">
        <w:rPr>
          <w:rStyle w:val="Textedelespacerserv"/>
          <w:rFonts w:ascii="Marianne" w:hAnsi="Marianne" w:cs="Arial"/>
          <w:color w:val="auto"/>
          <w:sz w:val="22"/>
          <w:szCs w:val="22"/>
        </w:rPr>
        <w:t>code de la commande publique</w:t>
      </w:r>
      <w:r w:rsidRPr="0014701E">
        <w:rPr>
          <w:rFonts w:ascii="Marianne" w:hAnsi="Marianne" w:cs="Arial"/>
          <w:sz w:val="22"/>
          <w:szCs w:val="22"/>
        </w:rPr>
        <w:t xml:space="preserve"> relatif au complément de candidature.</w:t>
      </w:r>
    </w:p>
    <w:p w14:paraId="17A3CE1A" w14:textId="77777777" w:rsidR="00073B33" w:rsidRPr="0014701E" w:rsidRDefault="00073B33" w:rsidP="00073B33">
      <w:pPr>
        <w:pStyle w:val="Titre2"/>
        <w:tabs>
          <w:tab w:val="num" w:pos="426"/>
        </w:tabs>
        <w:ind w:left="0" w:firstLine="0"/>
        <w:rPr>
          <w:rFonts w:ascii="Marianne" w:hAnsi="Marianne"/>
          <w:sz w:val="22"/>
          <w:szCs w:val="22"/>
        </w:rPr>
      </w:pPr>
      <w:bookmarkStart w:id="78" w:name="_Toc473733679"/>
      <w:bookmarkStart w:id="79" w:name="_Toc225323454"/>
      <w:r w:rsidRPr="0014701E">
        <w:rPr>
          <w:rFonts w:ascii="Marianne" w:hAnsi="Marianne"/>
          <w:sz w:val="22"/>
          <w:szCs w:val="22"/>
        </w:rPr>
        <w:t>Analyse des offres</w:t>
      </w:r>
      <w:bookmarkEnd w:id="78"/>
      <w:bookmarkEnd w:id="79"/>
    </w:p>
    <w:p w14:paraId="02268448" w14:textId="77777777" w:rsidR="00073B33" w:rsidRPr="0014701E" w:rsidRDefault="00073B33" w:rsidP="00A41615">
      <w:pPr>
        <w:spacing w:after="120"/>
        <w:rPr>
          <w:rFonts w:ascii="Marianne" w:hAnsi="Marianne" w:cs="Arial"/>
          <w:sz w:val="22"/>
          <w:szCs w:val="22"/>
        </w:rPr>
      </w:pPr>
      <w:r w:rsidRPr="0014701E">
        <w:rPr>
          <w:rFonts w:ascii="Marianne" w:hAnsi="Marianne" w:cs="Arial"/>
          <w:sz w:val="22"/>
          <w:szCs w:val="22"/>
        </w:rPr>
        <w:t>Le représentant du pouvoir adjudicateur peut demander, par écrit, aux candidats de préciser ou clarifier la teneur de leur offre</w:t>
      </w:r>
      <w:r w:rsidR="001815EC" w:rsidRPr="0014701E">
        <w:rPr>
          <w:rFonts w:ascii="Marianne" w:hAnsi="Marianne" w:cs="Arial"/>
          <w:sz w:val="22"/>
          <w:szCs w:val="22"/>
        </w:rPr>
        <w:t xml:space="preserve"> conformément aux dispositions de l’article R.2161-5 du </w:t>
      </w:r>
      <w:r w:rsidR="00263EA6" w:rsidRPr="0014701E">
        <w:rPr>
          <w:rStyle w:val="Textedelespacerserv"/>
          <w:rFonts w:ascii="Marianne" w:hAnsi="Marianne" w:cs="Arial"/>
          <w:color w:val="auto"/>
          <w:sz w:val="22"/>
          <w:szCs w:val="22"/>
        </w:rPr>
        <w:t>code de la commande publique.</w:t>
      </w:r>
      <w:r w:rsidRPr="0014701E">
        <w:rPr>
          <w:rFonts w:ascii="Marianne" w:hAnsi="Marianne" w:cs="Arial"/>
          <w:sz w:val="22"/>
          <w:szCs w:val="22"/>
        </w:rPr>
        <w:t xml:space="preserve"> Cependant, ces demandes de précisions ou clarifications ne peuvent avoir pour effet de modifier des caractéristiques essentielles de l’offre.</w:t>
      </w:r>
    </w:p>
    <w:p w14:paraId="1AAD608D" w14:textId="77777777" w:rsidR="00073B33" w:rsidRPr="0014701E" w:rsidRDefault="00073B33" w:rsidP="00073B33">
      <w:pPr>
        <w:pStyle w:val="Titre2"/>
        <w:tabs>
          <w:tab w:val="num" w:pos="426"/>
        </w:tabs>
        <w:ind w:left="0" w:firstLine="0"/>
        <w:rPr>
          <w:rFonts w:ascii="Marianne" w:hAnsi="Marianne"/>
          <w:sz w:val="22"/>
          <w:szCs w:val="22"/>
        </w:rPr>
      </w:pPr>
      <w:bookmarkStart w:id="80" w:name="_Toc473733680"/>
      <w:bookmarkStart w:id="81" w:name="_Toc225323455"/>
      <w:r w:rsidRPr="0014701E">
        <w:rPr>
          <w:rFonts w:ascii="Marianne" w:hAnsi="Marianne"/>
          <w:sz w:val="22"/>
          <w:szCs w:val="22"/>
        </w:rPr>
        <w:t>Régularisation des offres irrégulière</w:t>
      </w:r>
      <w:bookmarkEnd w:id="80"/>
      <w:r w:rsidRPr="0014701E">
        <w:rPr>
          <w:rFonts w:ascii="Marianne" w:hAnsi="Marianne"/>
          <w:sz w:val="22"/>
          <w:szCs w:val="22"/>
        </w:rPr>
        <w:t>s</w:t>
      </w:r>
      <w:bookmarkEnd w:id="81"/>
    </w:p>
    <w:p w14:paraId="085DC304" w14:textId="77777777" w:rsidR="00073B33" w:rsidRPr="0014701E" w:rsidRDefault="00073B33" w:rsidP="00A41615">
      <w:pPr>
        <w:spacing w:after="120"/>
        <w:rPr>
          <w:rFonts w:ascii="Marianne" w:hAnsi="Marianne" w:cs="Arial"/>
          <w:sz w:val="22"/>
          <w:szCs w:val="22"/>
        </w:rPr>
      </w:pPr>
      <w:r w:rsidRPr="0014701E">
        <w:rPr>
          <w:rFonts w:ascii="Marianne" w:hAnsi="Marianne" w:cs="Arial"/>
          <w:sz w:val="22"/>
          <w:szCs w:val="22"/>
        </w:rPr>
        <w:t xml:space="preserve">En application de l’article </w:t>
      </w:r>
      <w:r w:rsidR="00806DAF" w:rsidRPr="0014701E">
        <w:rPr>
          <w:rFonts w:ascii="Marianne" w:hAnsi="Marianne" w:cs="Arial"/>
          <w:sz w:val="22"/>
          <w:szCs w:val="22"/>
        </w:rPr>
        <w:t xml:space="preserve">R.2152-1 </w:t>
      </w:r>
      <w:r w:rsidRPr="0014701E">
        <w:rPr>
          <w:rFonts w:ascii="Marianne" w:hAnsi="Marianne" w:cs="Arial"/>
          <w:sz w:val="22"/>
          <w:szCs w:val="22"/>
        </w:rPr>
        <w:t xml:space="preserve">du </w:t>
      </w:r>
      <w:r w:rsidR="00263EA6" w:rsidRPr="0014701E">
        <w:rPr>
          <w:rStyle w:val="Textedelespacerserv"/>
          <w:rFonts w:ascii="Marianne" w:hAnsi="Marianne" w:cs="Arial"/>
          <w:color w:val="auto"/>
          <w:sz w:val="22"/>
          <w:szCs w:val="22"/>
        </w:rPr>
        <w:t>code de la commande publique</w:t>
      </w:r>
      <w:r w:rsidRPr="0014701E">
        <w:rPr>
          <w:rFonts w:ascii="Marianne" w:hAnsi="Marianne" w:cs="Arial"/>
          <w:sz w:val="22"/>
          <w:szCs w:val="22"/>
        </w:rPr>
        <w:t>, le représentant du pouvoir adjudicateur se réserve le droit d’autoriser les candidats à régulariser les offres irrégulières à condition qu’elles ne soient pas anormalement basses.</w:t>
      </w:r>
    </w:p>
    <w:p w14:paraId="100F2701" w14:textId="77777777" w:rsidR="00073B33" w:rsidRPr="0014701E" w:rsidRDefault="00073B33" w:rsidP="00073B33">
      <w:pPr>
        <w:pStyle w:val="Titre2"/>
        <w:tabs>
          <w:tab w:val="num" w:pos="426"/>
        </w:tabs>
        <w:ind w:left="0" w:firstLine="0"/>
        <w:rPr>
          <w:rFonts w:ascii="Marianne" w:hAnsi="Marianne"/>
          <w:sz w:val="22"/>
          <w:szCs w:val="22"/>
        </w:rPr>
      </w:pPr>
      <w:bookmarkStart w:id="82" w:name="_Toc225323456"/>
      <w:r w:rsidRPr="0014701E">
        <w:rPr>
          <w:rFonts w:ascii="Marianne" w:hAnsi="Marianne"/>
          <w:sz w:val="22"/>
          <w:szCs w:val="22"/>
        </w:rPr>
        <w:lastRenderedPageBreak/>
        <w:t>Abandon de la procédure</w:t>
      </w:r>
      <w:bookmarkEnd w:id="82"/>
    </w:p>
    <w:p w14:paraId="30580DD5" w14:textId="77777777" w:rsidR="00073B33" w:rsidRPr="0014701E" w:rsidRDefault="00073B33" w:rsidP="00295A26">
      <w:pPr>
        <w:spacing w:after="120"/>
        <w:rPr>
          <w:rFonts w:ascii="Marianne" w:hAnsi="Marianne" w:cs="Arial"/>
          <w:noProof/>
          <w:sz w:val="22"/>
          <w:szCs w:val="22"/>
        </w:rPr>
      </w:pPr>
      <w:r w:rsidRPr="0014701E">
        <w:rPr>
          <w:rFonts w:ascii="Marianne" w:hAnsi="Marianne" w:cs="Arial"/>
          <w:noProof/>
          <w:sz w:val="22"/>
          <w:szCs w:val="22"/>
        </w:rPr>
        <w:t xml:space="preserve">A tout moment, le représentant du pouvoir adjudicateur peut décider de déclarer sans suite la procédure de passation, conformément à l’article </w:t>
      </w:r>
      <w:r w:rsidR="00806DAF" w:rsidRPr="0014701E">
        <w:rPr>
          <w:rFonts w:ascii="Marianne" w:hAnsi="Marianne" w:cs="Arial"/>
          <w:noProof/>
          <w:sz w:val="22"/>
          <w:szCs w:val="22"/>
        </w:rPr>
        <w:t>R.2185-1</w:t>
      </w:r>
      <w:r w:rsidRPr="0014701E">
        <w:rPr>
          <w:rFonts w:ascii="Marianne" w:hAnsi="Marianne" w:cs="Arial"/>
          <w:noProof/>
          <w:sz w:val="22"/>
          <w:szCs w:val="22"/>
        </w:rPr>
        <w:t xml:space="preserve"> </w:t>
      </w:r>
      <w:r w:rsidR="00263EA6" w:rsidRPr="0014701E">
        <w:rPr>
          <w:rFonts w:ascii="Marianne" w:hAnsi="Marianne" w:cs="Arial"/>
          <w:noProof/>
          <w:sz w:val="22"/>
          <w:szCs w:val="22"/>
        </w:rPr>
        <w:t>du code de la commande publique</w:t>
      </w:r>
      <w:r w:rsidRPr="0014701E">
        <w:rPr>
          <w:rFonts w:ascii="Marianne" w:hAnsi="Marianne" w:cs="Arial"/>
          <w:noProof/>
          <w:sz w:val="22"/>
          <w:szCs w:val="22"/>
        </w:rPr>
        <w:t>. Les candidats sont informés dans les meilleurs délais des raisons pour lesquelles il a été décidé de ne pas poursuivre la procédure.</w:t>
      </w:r>
    </w:p>
    <w:p w14:paraId="3D176E42" w14:textId="77777777" w:rsidR="00E0445E" w:rsidRPr="0014701E" w:rsidRDefault="00E0445E" w:rsidP="0042520A">
      <w:pPr>
        <w:pStyle w:val="Titre2"/>
        <w:tabs>
          <w:tab w:val="num" w:pos="426"/>
          <w:tab w:val="left" w:pos="3828"/>
        </w:tabs>
        <w:ind w:hanging="4820"/>
        <w:rPr>
          <w:rFonts w:ascii="Marianne" w:hAnsi="Marianne"/>
          <w:sz w:val="22"/>
          <w:szCs w:val="22"/>
        </w:rPr>
      </w:pPr>
      <w:bookmarkStart w:id="83" w:name="_Toc473733709"/>
      <w:bookmarkStart w:id="84" w:name="_Toc225323457"/>
      <w:bookmarkEnd w:id="75"/>
      <w:r w:rsidRPr="0014701E">
        <w:rPr>
          <w:rFonts w:ascii="Marianne" w:hAnsi="Marianne"/>
          <w:sz w:val="22"/>
          <w:szCs w:val="22"/>
        </w:rPr>
        <w:t xml:space="preserve">Méthode de </w:t>
      </w:r>
      <w:r w:rsidR="00295A26" w:rsidRPr="0014701E">
        <w:rPr>
          <w:rFonts w:ascii="Marianne" w:hAnsi="Marianne"/>
          <w:sz w:val="22"/>
          <w:szCs w:val="22"/>
        </w:rPr>
        <w:t>notation</w:t>
      </w:r>
      <w:r w:rsidRPr="0014701E">
        <w:rPr>
          <w:rFonts w:ascii="Marianne" w:hAnsi="Marianne"/>
          <w:sz w:val="22"/>
          <w:szCs w:val="22"/>
        </w:rPr>
        <w:t xml:space="preserve"> des offres</w:t>
      </w:r>
      <w:bookmarkEnd w:id="83"/>
      <w:bookmarkEnd w:id="84"/>
    </w:p>
    <w:p w14:paraId="139C2980" w14:textId="5B276E4E" w:rsidR="00E0445E" w:rsidRPr="00AD3B10" w:rsidRDefault="00E0445E" w:rsidP="00E0445E">
      <w:pPr>
        <w:rPr>
          <w:rFonts w:ascii="Marianne" w:hAnsi="Marianne" w:cs="Arial"/>
          <w:b/>
          <w:sz w:val="22"/>
          <w:szCs w:val="22"/>
        </w:rPr>
      </w:pPr>
      <w:r w:rsidRPr="0014701E">
        <w:rPr>
          <w:rFonts w:ascii="Marianne" w:hAnsi="Marianne" w:cs="Arial"/>
          <w:sz w:val="22"/>
          <w:szCs w:val="22"/>
        </w:rPr>
        <w:t>Le tableau ci-dessous présente les modalités de notation de chacun des critères</w:t>
      </w:r>
      <w:r w:rsidRPr="0014701E">
        <w:rPr>
          <w:rFonts w:ascii="Calibri" w:hAnsi="Calibri" w:cs="Calibri"/>
          <w:sz w:val="22"/>
          <w:szCs w:val="22"/>
        </w:rPr>
        <w:t> </w:t>
      </w:r>
      <w:r w:rsidR="00AD3B10">
        <w:rPr>
          <w:rFonts w:ascii="Marianne" w:hAnsi="Marianne" w:cs="Arial"/>
          <w:sz w:val="22"/>
          <w:szCs w:val="22"/>
        </w:rPr>
        <w:t xml:space="preserve">pour </w:t>
      </w:r>
      <w:r w:rsidR="00AD3B10" w:rsidRPr="00AD3B10">
        <w:rPr>
          <w:rFonts w:ascii="Marianne" w:hAnsi="Marianne" w:cs="Arial"/>
          <w:b/>
          <w:sz w:val="22"/>
          <w:szCs w:val="22"/>
        </w:rPr>
        <w:t>les lots 1 et 2.</w:t>
      </w:r>
    </w:p>
    <w:p w14:paraId="4A1FDC40" w14:textId="4DCB8E0C" w:rsidR="00C04C99" w:rsidRDefault="00C04C99" w:rsidP="00E0445E">
      <w:pPr>
        <w:rPr>
          <w:rFonts w:ascii="Marianne" w:hAnsi="Marianne" w:cs="Arial"/>
          <w:sz w:val="22"/>
          <w:szCs w:val="22"/>
        </w:rPr>
      </w:pPr>
    </w:p>
    <w:p w14:paraId="6385D046" w14:textId="77788B19" w:rsidR="0042520A" w:rsidRPr="00AD3B10" w:rsidRDefault="0042520A" w:rsidP="00AD3B10">
      <w:pPr>
        <w:rPr>
          <w:rFonts w:ascii="Marianne" w:hAnsi="Marianne" w:cs="Arial"/>
          <w:sz w:val="22"/>
          <w:szCs w:val="22"/>
        </w:rPr>
      </w:pPr>
    </w:p>
    <w:tbl>
      <w:tblPr>
        <w:tblpPr w:leftFromText="141" w:rightFromText="141" w:vertAnchor="text" w:horzAnchor="margin" w:tblpY="227"/>
        <w:tblW w:w="9351" w:type="dxa"/>
        <w:tblLayout w:type="fixed"/>
        <w:tblLook w:val="04A0" w:firstRow="1" w:lastRow="0" w:firstColumn="1" w:lastColumn="0" w:noHBand="0" w:noVBand="1"/>
      </w:tblPr>
      <w:tblGrid>
        <w:gridCol w:w="2972"/>
        <w:gridCol w:w="567"/>
        <w:gridCol w:w="4111"/>
        <w:gridCol w:w="1701"/>
      </w:tblGrid>
      <w:tr w:rsidR="00BF06B4" w:rsidRPr="00BF06B4" w14:paraId="44759AED" w14:textId="77777777" w:rsidTr="00BF06B4">
        <w:trPr>
          <w:trHeight w:val="230"/>
        </w:trPr>
        <w:tc>
          <w:tcPr>
            <w:tcW w:w="2972" w:type="dxa"/>
            <w:tcBorders>
              <w:top w:val="single" w:sz="4" w:space="0" w:color="000000"/>
              <w:left w:val="single" w:sz="4" w:space="0" w:color="000000"/>
              <w:bottom w:val="single" w:sz="4" w:space="0" w:color="000000"/>
              <w:right w:val="nil"/>
            </w:tcBorders>
            <w:shd w:val="clear" w:color="auto" w:fill="C9C9C9"/>
            <w:vAlign w:val="center"/>
            <w:hideMark/>
          </w:tcPr>
          <w:p w14:paraId="0D441794" w14:textId="77777777" w:rsidR="00BF06B4" w:rsidRPr="00BF06B4" w:rsidRDefault="00BF06B4" w:rsidP="00BF06B4">
            <w:pPr>
              <w:tabs>
                <w:tab w:val="left" w:pos="3686"/>
              </w:tabs>
              <w:jc w:val="center"/>
              <w:rPr>
                <w:rFonts w:ascii="Marianne Light" w:hAnsi="Marianne Light"/>
                <w:b/>
                <w:sz w:val="22"/>
                <w:szCs w:val="24"/>
              </w:rPr>
            </w:pPr>
            <w:r w:rsidRPr="00BF06B4">
              <w:rPr>
                <w:rFonts w:ascii="Marianne Light" w:hAnsi="Marianne Light"/>
                <w:b/>
                <w:sz w:val="22"/>
                <w:szCs w:val="24"/>
              </w:rPr>
              <w:t>Intitulé du critère</w:t>
            </w:r>
          </w:p>
        </w:tc>
        <w:tc>
          <w:tcPr>
            <w:tcW w:w="4678" w:type="dxa"/>
            <w:gridSpan w:val="2"/>
            <w:tcBorders>
              <w:top w:val="single" w:sz="4" w:space="0" w:color="000000"/>
              <w:left w:val="single" w:sz="4" w:space="0" w:color="000000"/>
              <w:bottom w:val="single" w:sz="4" w:space="0" w:color="000000"/>
              <w:right w:val="nil"/>
            </w:tcBorders>
            <w:shd w:val="clear" w:color="auto" w:fill="C9C9C9"/>
            <w:vAlign w:val="center"/>
            <w:hideMark/>
          </w:tcPr>
          <w:p w14:paraId="08493474" w14:textId="77777777" w:rsidR="00BF06B4" w:rsidRPr="00BF06B4" w:rsidRDefault="00BF06B4" w:rsidP="00BF06B4">
            <w:pPr>
              <w:tabs>
                <w:tab w:val="left" w:pos="3686"/>
              </w:tabs>
              <w:jc w:val="center"/>
              <w:rPr>
                <w:rFonts w:ascii="Marianne Light" w:hAnsi="Marianne Light"/>
                <w:b/>
                <w:sz w:val="22"/>
                <w:szCs w:val="24"/>
              </w:rPr>
            </w:pPr>
            <w:r w:rsidRPr="00BF06B4">
              <w:rPr>
                <w:rFonts w:ascii="Marianne Light" w:hAnsi="Marianne Light"/>
                <w:b/>
                <w:sz w:val="22"/>
                <w:szCs w:val="24"/>
              </w:rPr>
              <w:t>Sous-critère</w:t>
            </w:r>
          </w:p>
        </w:tc>
        <w:tc>
          <w:tcPr>
            <w:tcW w:w="1701" w:type="dxa"/>
            <w:tcBorders>
              <w:top w:val="single" w:sz="4" w:space="0" w:color="000000"/>
              <w:left w:val="single" w:sz="4" w:space="0" w:color="000000"/>
              <w:bottom w:val="single" w:sz="4" w:space="0" w:color="000000"/>
              <w:right w:val="single" w:sz="4" w:space="0" w:color="000000"/>
            </w:tcBorders>
            <w:shd w:val="clear" w:color="auto" w:fill="C9C9C9"/>
            <w:vAlign w:val="center"/>
            <w:hideMark/>
          </w:tcPr>
          <w:p w14:paraId="7B6DF5A4" w14:textId="77777777" w:rsidR="00BF06B4" w:rsidRPr="00BF06B4" w:rsidRDefault="00BF06B4" w:rsidP="00BF06B4">
            <w:pPr>
              <w:tabs>
                <w:tab w:val="left" w:pos="3686"/>
              </w:tabs>
              <w:jc w:val="center"/>
              <w:rPr>
                <w:rFonts w:ascii="Marianne Light" w:hAnsi="Marianne Light"/>
                <w:sz w:val="22"/>
                <w:szCs w:val="24"/>
              </w:rPr>
            </w:pPr>
            <w:r w:rsidRPr="00BF06B4">
              <w:rPr>
                <w:rFonts w:ascii="Marianne Light" w:hAnsi="Marianne Light"/>
                <w:b/>
                <w:sz w:val="22"/>
                <w:szCs w:val="24"/>
              </w:rPr>
              <w:t>Pondération</w:t>
            </w:r>
          </w:p>
        </w:tc>
      </w:tr>
      <w:tr w:rsidR="00BF06B4" w:rsidRPr="00BF06B4" w14:paraId="33008A71" w14:textId="77777777" w:rsidTr="00901D6C">
        <w:trPr>
          <w:trHeight w:val="496"/>
        </w:trPr>
        <w:tc>
          <w:tcPr>
            <w:tcW w:w="2972" w:type="dxa"/>
            <w:tcBorders>
              <w:top w:val="single" w:sz="4" w:space="0" w:color="000000"/>
              <w:left w:val="single" w:sz="4" w:space="0" w:color="000000"/>
              <w:bottom w:val="single" w:sz="4" w:space="0" w:color="000000"/>
              <w:right w:val="nil"/>
            </w:tcBorders>
            <w:vAlign w:val="center"/>
            <w:hideMark/>
          </w:tcPr>
          <w:p w14:paraId="6EC543CC" w14:textId="77777777" w:rsidR="00BF06B4" w:rsidRPr="00BF06B4" w:rsidRDefault="00BF06B4" w:rsidP="00BF06B4">
            <w:pPr>
              <w:tabs>
                <w:tab w:val="left" w:pos="3686"/>
              </w:tabs>
              <w:jc w:val="center"/>
              <w:rPr>
                <w:rFonts w:ascii="Marianne" w:hAnsi="Marianne"/>
                <w:b/>
                <w:sz w:val="22"/>
                <w:szCs w:val="24"/>
              </w:rPr>
            </w:pPr>
            <w:r w:rsidRPr="00BF06B4">
              <w:rPr>
                <w:rFonts w:ascii="Marianne" w:hAnsi="Marianne"/>
                <w:b/>
                <w:sz w:val="22"/>
                <w:szCs w:val="24"/>
              </w:rPr>
              <w:t>Prix</w:t>
            </w:r>
          </w:p>
        </w:tc>
        <w:tc>
          <w:tcPr>
            <w:tcW w:w="4678" w:type="dxa"/>
            <w:gridSpan w:val="2"/>
            <w:tcBorders>
              <w:top w:val="single" w:sz="4" w:space="0" w:color="000000"/>
              <w:left w:val="single" w:sz="4" w:space="0" w:color="000000"/>
              <w:bottom w:val="single" w:sz="4" w:space="0" w:color="000000"/>
              <w:right w:val="nil"/>
            </w:tcBorders>
            <w:vAlign w:val="center"/>
            <w:hideMark/>
          </w:tcPr>
          <w:p w14:paraId="3D161BEF" w14:textId="77777777" w:rsidR="00BF06B4" w:rsidRPr="003F31BE" w:rsidRDefault="00BF06B4" w:rsidP="00BF06B4">
            <w:pPr>
              <w:rPr>
                <w:rFonts w:ascii="Marianne Medium" w:hAnsi="Marianne Medium" w:cs="Arial"/>
                <w:sz w:val="22"/>
                <w:szCs w:val="22"/>
              </w:rPr>
            </w:pPr>
            <w:r w:rsidRPr="003F31BE">
              <w:rPr>
                <w:rFonts w:ascii="Marianne Medium" w:hAnsi="Marianne Medium" w:cs="Arial"/>
                <w:b/>
                <w:sz w:val="22"/>
                <w:szCs w:val="22"/>
                <w:u w:val="single"/>
              </w:rPr>
              <w:t>Notation prix</w:t>
            </w:r>
            <w:r w:rsidRPr="003F31BE">
              <w:rPr>
                <w:rFonts w:ascii="Marianne Medium" w:hAnsi="Marianne Medium" w:cs="Arial"/>
                <w:b/>
                <w:sz w:val="22"/>
                <w:szCs w:val="22"/>
              </w:rPr>
              <w:t xml:space="preserve"> </w:t>
            </w:r>
            <w:r w:rsidRPr="003F31BE">
              <w:rPr>
                <w:rFonts w:ascii="Marianne Medium" w:hAnsi="Marianne Medium" w:cs="Arial"/>
                <w:sz w:val="22"/>
                <w:szCs w:val="22"/>
              </w:rPr>
              <w:t>:</w:t>
            </w:r>
          </w:p>
          <w:p w14:paraId="143A7492" w14:textId="77777777" w:rsidR="00BF06B4" w:rsidRPr="003F31BE" w:rsidRDefault="00BF06B4" w:rsidP="00BF06B4">
            <w:pPr>
              <w:rPr>
                <w:rFonts w:ascii="Marianne Medium" w:hAnsi="Marianne Medium" w:cs="Arial"/>
                <w:sz w:val="22"/>
                <w:szCs w:val="22"/>
              </w:rPr>
            </w:pPr>
            <w:r w:rsidRPr="003F31BE">
              <w:rPr>
                <w:rFonts w:ascii="Marianne Medium" w:hAnsi="Marianne Medium" w:cs="Arial"/>
                <w:sz w:val="22"/>
                <w:szCs w:val="22"/>
              </w:rPr>
              <w:t xml:space="preserve">Nombre de points x prix de l’offre la plus </w:t>
            </w:r>
            <w:proofErr w:type="gramStart"/>
            <w:r w:rsidRPr="003F31BE">
              <w:rPr>
                <w:rFonts w:ascii="Marianne Medium" w:hAnsi="Marianne Medium" w:cs="Arial"/>
                <w:sz w:val="22"/>
                <w:szCs w:val="22"/>
              </w:rPr>
              <w:t>basse)/</w:t>
            </w:r>
            <w:proofErr w:type="gramEnd"/>
            <w:r w:rsidRPr="003F31BE">
              <w:rPr>
                <w:rFonts w:ascii="Marianne Medium" w:hAnsi="Marianne Medium" w:cs="Arial"/>
                <w:sz w:val="22"/>
                <w:szCs w:val="22"/>
              </w:rPr>
              <w:t xml:space="preserve"> (prix de l’offre proposée)]</w:t>
            </w:r>
          </w:p>
          <w:p w14:paraId="20C6D0D0" w14:textId="77777777" w:rsidR="00BF06B4" w:rsidRPr="00BF06B4" w:rsidRDefault="00BF06B4" w:rsidP="00BF06B4">
            <w:pPr>
              <w:tabs>
                <w:tab w:val="left" w:pos="3686"/>
              </w:tabs>
              <w:jc w:val="center"/>
              <w:rPr>
                <w:rFonts w:ascii="Marianne Light" w:hAnsi="Marianne Light"/>
                <w:sz w:val="22"/>
                <w:szCs w:val="24"/>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6457E07" w14:textId="77777777" w:rsidR="00BF06B4" w:rsidRPr="00BF06B4" w:rsidRDefault="00BF06B4" w:rsidP="00BF06B4">
            <w:pPr>
              <w:tabs>
                <w:tab w:val="left" w:pos="3686"/>
              </w:tabs>
              <w:jc w:val="center"/>
              <w:rPr>
                <w:rFonts w:ascii="Marianne Light" w:hAnsi="Marianne Light"/>
                <w:sz w:val="22"/>
                <w:szCs w:val="24"/>
              </w:rPr>
            </w:pPr>
            <w:r w:rsidRPr="00BF06B4">
              <w:rPr>
                <w:rFonts w:ascii="Marianne Light" w:hAnsi="Marianne Light"/>
                <w:sz w:val="22"/>
                <w:szCs w:val="24"/>
              </w:rPr>
              <w:t>40%</w:t>
            </w:r>
          </w:p>
        </w:tc>
      </w:tr>
      <w:tr w:rsidR="00BF06B4" w:rsidRPr="00BF06B4" w14:paraId="033B1F1E" w14:textId="77777777" w:rsidTr="00901D6C">
        <w:trPr>
          <w:trHeight w:val="488"/>
        </w:trPr>
        <w:tc>
          <w:tcPr>
            <w:tcW w:w="2972" w:type="dxa"/>
            <w:vMerge w:val="restart"/>
            <w:tcBorders>
              <w:top w:val="single" w:sz="4" w:space="0" w:color="000000"/>
              <w:left w:val="single" w:sz="4" w:space="0" w:color="000000"/>
              <w:right w:val="nil"/>
            </w:tcBorders>
            <w:vAlign w:val="center"/>
            <w:hideMark/>
          </w:tcPr>
          <w:p w14:paraId="36CBD7DC" w14:textId="77777777" w:rsidR="00BF06B4" w:rsidRPr="00BF06B4" w:rsidRDefault="00BF06B4" w:rsidP="00BF06B4">
            <w:pPr>
              <w:tabs>
                <w:tab w:val="left" w:pos="3686"/>
              </w:tabs>
              <w:jc w:val="center"/>
              <w:rPr>
                <w:rFonts w:ascii="Marianne" w:hAnsi="Marianne"/>
                <w:b/>
                <w:sz w:val="22"/>
                <w:szCs w:val="24"/>
              </w:rPr>
            </w:pPr>
            <w:r w:rsidRPr="00BF06B4">
              <w:rPr>
                <w:rFonts w:ascii="Marianne" w:hAnsi="Marianne"/>
                <w:b/>
                <w:sz w:val="22"/>
                <w:szCs w:val="24"/>
              </w:rPr>
              <w:t>Technique</w:t>
            </w:r>
          </w:p>
        </w:tc>
        <w:tc>
          <w:tcPr>
            <w:tcW w:w="567" w:type="dxa"/>
            <w:tcBorders>
              <w:top w:val="single" w:sz="4" w:space="0" w:color="000000"/>
              <w:left w:val="single" w:sz="4" w:space="0" w:color="000000"/>
              <w:bottom w:val="single" w:sz="4" w:space="0" w:color="000000"/>
              <w:right w:val="nil"/>
            </w:tcBorders>
            <w:vAlign w:val="center"/>
            <w:hideMark/>
          </w:tcPr>
          <w:p w14:paraId="4524DF59" w14:textId="77777777" w:rsidR="00BF06B4" w:rsidRPr="00BF06B4" w:rsidRDefault="00BF06B4" w:rsidP="00BF06B4">
            <w:pPr>
              <w:tabs>
                <w:tab w:val="left" w:pos="3686"/>
              </w:tabs>
              <w:jc w:val="center"/>
              <w:rPr>
                <w:rFonts w:ascii="Marianne Light" w:hAnsi="Marianne Light"/>
                <w:i/>
                <w:sz w:val="22"/>
                <w:szCs w:val="24"/>
              </w:rPr>
            </w:pPr>
            <w:r w:rsidRPr="00BF06B4">
              <w:rPr>
                <w:rFonts w:ascii="Marianne Light" w:hAnsi="Marianne Light"/>
                <w:i/>
                <w:sz w:val="22"/>
                <w:szCs w:val="24"/>
              </w:rPr>
              <w:t>1.1</w:t>
            </w:r>
          </w:p>
        </w:tc>
        <w:tc>
          <w:tcPr>
            <w:tcW w:w="4111" w:type="dxa"/>
            <w:tcBorders>
              <w:top w:val="single" w:sz="4" w:space="0" w:color="000000"/>
              <w:left w:val="single" w:sz="4" w:space="0" w:color="000000"/>
              <w:bottom w:val="single" w:sz="4" w:space="0" w:color="000000"/>
              <w:right w:val="nil"/>
            </w:tcBorders>
            <w:vAlign w:val="center"/>
            <w:hideMark/>
          </w:tcPr>
          <w:p w14:paraId="32993DAA" w14:textId="77777777" w:rsidR="00BF06B4" w:rsidRPr="00BF06B4" w:rsidRDefault="00BF06B4" w:rsidP="00BF06B4">
            <w:pPr>
              <w:tabs>
                <w:tab w:val="left" w:pos="3686"/>
              </w:tabs>
              <w:jc w:val="center"/>
              <w:rPr>
                <w:rFonts w:ascii="Marianne Light" w:hAnsi="Marianne Light"/>
                <w:color w:val="000000"/>
                <w:sz w:val="22"/>
                <w:szCs w:val="24"/>
              </w:rPr>
            </w:pPr>
            <w:r w:rsidRPr="00BF06B4">
              <w:rPr>
                <w:rFonts w:ascii="Marianne Light" w:hAnsi="Marianne Light"/>
                <w:color w:val="000000"/>
                <w:sz w:val="22"/>
                <w:szCs w:val="24"/>
              </w:rPr>
              <w:t>Autonomie</w:t>
            </w:r>
          </w:p>
        </w:tc>
        <w:tc>
          <w:tcPr>
            <w:tcW w:w="1701" w:type="dxa"/>
            <w:vMerge w:val="restart"/>
            <w:tcBorders>
              <w:top w:val="single" w:sz="4" w:space="0" w:color="000000"/>
              <w:left w:val="single" w:sz="4" w:space="0" w:color="000000"/>
              <w:right w:val="single" w:sz="4" w:space="0" w:color="000000"/>
            </w:tcBorders>
            <w:vAlign w:val="center"/>
            <w:hideMark/>
          </w:tcPr>
          <w:p w14:paraId="3BDF5E8D" w14:textId="77777777" w:rsidR="00BF06B4" w:rsidRPr="00BF06B4" w:rsidRDefault="00BF06B4" w:rsidP="00BF06B4">
            <w:pPr>
              <w:tabs>
                <w:tab w:val="left" w:pos="3686"/>
              </w:tabs>
              <w:jc w:val="center"/>
              <w:rPr>
                <w:rFonts w:ascii="Marianne Light" w:hAnsi="Marianne Light"/>
                <w:sz w:val="22"/>
                <w:szCs w:val="24"/>
              </w:rPr>
            </w:pPr>
            <w:r w:rsidRPr="00BF06B4">
              <w:rPr>
                <w:rFonts w:ascii="Marianne Light" w:hAnsi="Marianne Light"/>
                <w:sz w:val="22"/>
                <w:szCs w:val="24"/>
              </w:rPr>
              <w:t>55%</w:t>
            </w:r>
          </w:p>
        </w:tc>
      </w:tr>
      <w:tr w:rsidR="00BF06B4" w:rsidRPr="00BF06B4" w14:paraId="344F81AF" w14:textId="77777777" w:rsidTr="00901D6C">
        <w:trPr>
          <w:trHeight w:val="488"/>
        </w:trPr>
        <w:tc>
          <w:tcPr>
            <w:tcW w:w="2972" w:type="dxa"/>
            <w:vMerge/>
            <w:tcBorders>
              <w:top w:val="single" w:sz="4" w:space="0" w:color="000000"/>
              <w:left w:val="single" w:sz="4" w:space="0" w:color="000000"/>
              <w:right w:val="nil"/>
            </w:tcBorders>
            <w:vAlign w:val="center"/>
          </w:tcPr>
          <w:p w14:paraId="0E2577DA" w14:textId="77777777" w:rsidR="00BF06B4" w:rsidRPr="00BF06B4" w:rsidRDefault="00BF06B4" w:rsidP="00BF06B4">
            <w:pPr>
              <w:tabs>
                <w:tab w:val="left" w:pos="3686"/>
              </w:tabs>
              <w:jc w:val="center"/>
              <w:rPr>
                <w:rFonts w:ascii="Marianne" w:hAnsi="Marianne"/>
                <w:b/>
                <w:sz w:val="22"/>
                <w:szCs w:val="24"/>
              </w:rPr>
            </w:pPr>
          </w:p>
        </w:tc>
        <w:tc>
          <w:tcPr>
            <w:tcW w:w="567" w:type="dxa"/>
            <w:tcBorders>
              <w:top w:val="single" w:sz="4" w:space="0" w:color="000000"/>
              <w:left w:val="single" w:sz="4" w:space="0" w:color="000000"/>
              <w:bottom w:val="single" w:sz="4" w:space="0" w:color="000000"/>
              <w:right w:val="nil"/>
            </w:tcBorders>
            <w:vAlign w:val="center"/>
          </w:tcPr>
          <w:p w14:paraId="4E739148" w14:textId="77777777" w:rsidR="00BF06B4" w:rsidRPr="00BF06B4" w:rsidRDefault="00BF06B4" w:rsidP="00BF06B4">
            <w:pPr>
              <w:tabs>
                <w:tab w:val="left" w:pos="3686"/>
              </w:tabs>
              <w:jc w:val="center"/>
              <w:rPr>
                <w:rFonts w:ascii="Marianne Light" w:hAnsi="Marianne Light"/>
                <w:i/>
                <w:sz w:val="22"/>
                <w:szCs w:val="24"/>
              </w:rPr>
            </w:pPr>
            <w:r w:rsidRPr="00BF06B4">
              <w:rPr>
                <w:rFonts w:ascii="Marianne Light" w:hAnsi="Marianne Light"/>
                <w:i/>
                <w:sz w:val="22"/>
                <w:szCs w:val="24"/>
              </w:rPr>
              <w:t>1.2</w:t>
            </w:r>
          </w:p>
        </w:tc>
        <w:tc>
          <w:tcPr>
            <w:tcW w:w="4111" w:type="dxa"/>
            <w:tcBorders>
              <w:top w:val="single" w:sz="4" w:space="0" w:color="000000"/>
              <w:left w:val="single" w:sz="4" w:space="0" w:color="000000"/>
              <w:bottom w:val="single" w:sz="4" w:space="0" w:color="000000"/>
              <w:right w:val="nil"/>
            </w:tcBorders>
            <w:vAlign w:val="center"/>
          </w:tcPr>
          <w:p w14:paraId="429952A5" w14:textId="77777777" w:rsidR="00BF06B4" w:rsidRPr="00BF06B4" w:rsidRDefault="00BF06B4" w:rsidP="00BF06B4">
            <w:pPr>
              <w:tabs>
                <w:tab w:val="left" w:pos="3686"/>
              </w:tabs>
              <w:jc w:val="center"/>
              <w:rPr>
                <w:rFonts w:ascii="Marianne Light" w:hAnsi="Marianne Light"/>
                <w:color w:val="000000"/>
                <w:sz w:val="22"/>
                <w:szCs w:val="24"/>
              </w:rPr>
            </w:pPr>
            <w:r w:rsidRPr="00BF06B4">
              <w:rPr>
                <w:rFonts w:ascii="Marianne Light" w:hAnsi="Marianne Light"/>
                <w:color w:val="000000"/>
                <w:sz w:val="22"/>
                <w:szCs w:val="24"/>
              </w:rPr>
              <w:t>Ergonomie d’utilisation et précision des données médicales</w:t>
            </w:r>
          </w:p>
        </w:tc>
        <w:tc>
          <w:tcPr>
            <w:tcW w:w="1701" w:type="dxa"/>
            <w:vMerge/>
            <w:tcBorders>
              <w:top w:val="single" w:sz="4" w:space="0" w:color="000000"/>
              <w:left w:val="single" w:sz="4" w:space="0" w:color="000000"/>
              <w:right w:val="single" w:sz="4" w:space="0" w:color="000000"/>
            </w:tcBorders>
            <w:vAlign w:val="center"/>
          </w:tcPr>
          <w:p w14:paraId="0F045577" w14:textId="77777777" w:rsidR="00BF06B4" w:rsidRPr="00BF06B4" w:rsidRDefault="00BF06B4" w:rsidP="00BF06B4">
            <w:pPr>
              <w:tabs>
                <w:tab w:val="left" w:pos="3686"/>
              </w:tabs>
              <w:jc w:val="center"/>
              <w:rPr>
                <w:rFonts w:ascii="Marianne Light" w:hAnsi="Marianne Light"/>
                <w:sz w:val="22"/>
                <w:szCs w:val="24"/>
              </w:rPr>
            </w:pPr>
          </w:p>
        </w:tc>
      </w:tr>
      <w:tr w:rsidR="00BF06B4" w:rsidRPr="00BF06B4" w14:paraId="6A5B5FA1" w14:textId="77777777" w:rsidTr="00901D6C">
        <w:trPr>
          <w:trHeight w:val="424"/>
        </w:trPr>
        <w:tc>
          <w:tcPr>
            <w:tcW w:w="2972" w:type="dxa"/>
            <w:vMerge/>
            <w:tcBorders>
              <w:left w:val="single" w:sz="4" w:space="0" w:color="000000"/>
              <w:right w:val="nil"/>
            </w:tcBorders>
            <w:vAlign w:val="center"/>
            <w:hideMark/>
          </w:tcPr>
          <w:p w14:paraId="692EED0A" w14:textId="77777777" w:rsidR="00BF06B4" w:rsidRPr="00BF06B4" w:rsidRDefault="00BF06B4" w:rsidP="00BF06B4">
            <w:pPr>
              <w:jc w:val="left"/>
              <w:rPr>
                <w:rFonts w:ascii="Marianne" w:hAnsi="Marianne"/>
                <w:b/>
                <w:sz w:val="22"/>
                <w:szCs w:val="24"/>
                <w:lang w:eastAsia="ar-SA"/>
              </w:rPr>
            </w:pPr>
          </w:p>
        </w:tc>
        <w:tc>
          <w:tcPr>
            <w:tcW w:w="567" w:type="dxa"/>
            <w:tcBorders>
              <w:top w:val="single" w:sz="4" w:space="0" w:color="000000"/>
              <w:left w:val="single" w:sz="4" w:space="0" w:color="000000"/>
              <w:bottom w:val="single" w:sz="4" w:space="0" w:color="auto"/>
              <w:right w:val="nil"/>
            </w:tcBorders>
            <w:vAlign w:val="center"/>
            <w:hideMark/>
          </w:tcPr>
          <w:p w14:paraId="48488A00" w14:textId="77777777" w:rsidR="00BF06B4" w:rsidRPr="00BF06B4" w:rsidRDefault="00BF06B4" w:rsidP="00BF06B4">
            <w:pPr>
              <w:tabs>
                <w:tab w:val="left" w:pos="3686"/>
              </w:tabs>
              <w:jc w:val="center"/>
              <w:rPr>
                <w:rFonts w:ascii="Marianne Light" w:hAnsi="Marianne Light"/>
                <w:i/>
                <w:sz w:val="22"/>
                <w:szCs w:val="24"/>
              </w:rPr>
            </w:pPr>
            <w:r w:rsidRPr="00BF06B4">
              <w:rPr>
                <w:rFonts w:ascii="Marianne Light" w:hAnsi="Marianne Light"/>
                <w:i/>
                <w:sz w:val="22"/>
                <w:szCs w:val="24"/>
              </w:rPr>
              <w:t>1.3</w:t>
            </w:r>
          </w:p>
        </w:tc>
        <w:tc>
          <w:tcPr>
            <w:tcW w:w="4111" w:type="dxa"/>
            <w:tcBorders>
              <w:top w:val="single" w:sz="4" w:space="0" w:color="000000"/>
              <w:left w:val="single" w:sz="4" w:space="0" w:color="000000"/>
              <w:bottom w:val="single" w:sz="4" w:space="0" w:color="auto"/>
              <w:right w:val="nil"/>
            </w:tcBorders>
            <w:vAlign w:val="center"/>
            <w:hideMark/>
          </w:tcPr>
          <w:p w14:paraId="21E2F506" w14:textId="77777777" w:rsidR="00BF06B4" w:rsidRPr="00BF06B4" w:rsidRDefault="00BF06B4" w:rsidP="00BF06B4">
            <w:pPr>
              <w:tabs>
                <w:tab w:val="left" w:pos="3686"/>
              </w:tabs>
              <w:jc w:val="center"/>
              <w:rPr>
                <w:rFonts w:ascii="Marianne Light" w:hAnsi="Marianne Light"/>
                <w:color w:val="000000"/>
                <w:sz w:val="22"/>
                <w:szCs w:val="24"/>
              </w:rPr>
            </w:pPr>
            <w:r w:rsidRPr="00BF06B4">
              <w:rPr>
                <w:rFonts w:ascii="Marianne Light" w:hAnsi="Marianne Light"/>
                <w:color w:val="000000"/>
                <w:sz w:val="22"/>
                <w:szCs w:val="24"/>
              </w:rPr>
              <w:t>Encombrement (poids/volume)</w:t>
            </w:r>
          </w:p>
        </w:tc>
        <w:tc>
          <w:tcPr>
            <w:tcW w:w="1701" w:type="dxa"/>
            <w:vMerge/>
            <w:tcBorders>
              <w:left w:val="single" w:sz="4" w:space="0" w:color="000000"/>
              <w:right w:val="single" w:sz="4" w:space="0" w:color="000000"/>
            </w:tcBorders>
            <w:vAlign w:val="center"/>
            <w:hideMark/>
          </w:tcPr>
          <w:p w14:paraId="1ADEA48C" w14:textId="77777777" w:rsidR="00BF06B4" w:rsidRPr="00BF06B4" w:rsidRDefault="00BF06B4" w:rsidP="00BF06B4">
            <w:pPr>
              <w:jc w:val="left"/>
              <w:rPr>
                <w:rFonts w:ascii="Marianne Light" w:hAnsi="Marianne Light"/>
                <w:sz w:val="22"/>
                <w:szCs w:val="24"/>
                <w:lang w:eastAsia="ar-SA"/>
              </w:rPr>
            </w:pPr>
          </w:p>
        </w:tc>
      </w:tr>
      <w:tr w:rsidR="00BF06B4" w:rsidRPr="00BF06B4" w14:paraId="5933B730" w14:textId="77777777" w:rsidTr="00901D6C">
        <w:trPr>
          <w:trHeight w:val="424"/>
        </w:trPr>
        <w:tc>
          <w:tcPr>
            <w:tcW w:w="2972" w:type="dxa"/>
            <w:tcBorders>
              <w:left w:val="single" w:sz="4" w:space="0" w:color="000000"/>
              <w:right w:val="nil"/>
            </w:tcBorders>
            <w:vAlign w:val="center"/>
          </w:tcPr>
          <w:p w14:paraId="4E709C59" w14:textId="77777777" w:rsidR="00BF06B4" w:rsidRPr="00BF06B4" w:rsidRDefault="00BF06B4" w:rsidP="00BF06B4">
            <w:pPr>
              <w:jc w:val="left"/>
              <w:rPr>
                <w:rFonts w:ascii="Marianne" w:hAnsi="Marianne"/>
                <w:b/>
                <w:sz w:val="22"/>
                <w:szCs w:val="24"/>
                <w:lang w:eastAsia="ar-SA"/>
              </w:rPr>
            </w:pPr>
          </w:p>
        </w:tc>
        <w:tc>
          <w:tcPr>
            <w:tcW w:w="567" w:type="dxa"/>
            <w:tcBorders>
              <w:top w:val="single" w:sz="4" w:space="0" w:color="000000"/>
              <w:left w:val="single" w:sz="4" w:space="0" w:color="000000"/>
              <w:bottom w:val="single" w:sz="4" w:space="0" w:color="auto"/>
              <w:right w:val="nil"/>
            </w:tcBorders>
            <w:vAlign w:val="center"/>
          </w:tcPr>
          <w:p w14:paraId="512ADBA5" w14:textId="77777777" w:rsidR="00BF06B4" w:rsidRPr="00BF06B4" w:rsidRDefault="00BF06B4" w:rsidP="00BF06B4">
            <w:pPr>
              <w:tabs>
                <w:tab w:val="left" w:pos="3686"/>
              </w:tabs>
              <w:jc w:val="center"/>
              <w:rPr>
                <w:rFonts w:ascii="Marianne Light" w:hAnsi="Marianne Light"/>
                <w:i/>
                <w:sz w:val="22"/>
                <w:szCs w:val="24"/>
              </w:rPr>
            </w:pPr>
            <w:r w:rsidRPr="00BF06B4">
              <w:rPr>
                <w:rFonts w:ascii="Marianne Light" w:hAnsi="Marianne Light"/>
                <w:i/>
                <w:sz w:val="22"/>
                <w:szCs w:val="24"/>
              </w:rPr>
              <w:t>1.4</w:t>
            </w:r>
          </w:p>
        </w:tc>
        <w:tc>
          <w:tcPr>
            <w:tcW w:w="4111" w:type="dxa"/>
            <w:tcBorders>
              <w:top w:val="single" w:sz="4" w:space="0" w:color="000000"/>
              <w:left w:val="single" w:sz="4" w:space="0" w:color="000000"/>
              <w:bottom w:val="single" w:sz="4" w:space="0" w:color="auto"/>
              <w:right w:val="nil"/>
            </w:tcBorders>
            <w:vAlign w:val="center"/>
          </w:tcPr>
          <w:p w14:paraId="7439368F" w14:textId="77777777" w:rsidR="00BF06B4" w:rsidRPr="00BF06B4" w:rsidRDefault="00BF06B4" w:rsidP="00BF06B4">
            <w:pPr>
              <w:tabs>
                <w:tab w:val="left" w:pos="3686"/>
              </w:tabs>
              <w:jc w:val="center"/>
              <w:rPr>
                <w:rFonts w:ascii="Marianne Light" w:hAnsi="Marianne Light"/>
                <w:color w:val="000000"/>
                <w:sz w:val="22"/>
                <w:szCs w:val="24"/>
              </w:rPr>
            </w:pPr>
            <w:r w:rsidRPr="00BF06B4">
              <w:rPr>
                <w:rFonts w:ascii="Marianne Light" w:hAnsi="Marianne Light"/>
                <w:color w:val="000000"/>
                <w:sz w:val="22"/>
                <w:szCs w:val="24"/>
              </w:rPr>
              <w:t>Températures de fonctionnement</w:t>
            </w:r>
          </w:p>
        </w:tc>
        <w:tc>
          <w:tcPr>
            <w:tcW w:w="1701" w:type="dxa"/>
            <w:tcBorders>
              <w:left w:val="single" w:sz="4" w:space="0" w:color="000000"/>
              <w:right w:val="single" w:sz="4" w:space="0" w:color="000000"/>
            </w:tcBorders>
            <w:vAlign w:val="center"/>
          </w:tcPr>
          <w:p w14:paraId="51EF022F" w14:textId="77777777" w:rsidR="00BF06B4" w:rsidRPr="00BF06B4" w:rsidRDefault="00BF06B4" w:rsidP="00BF06B4">
            <w:pPr>
              <w:jc w:val="left"/>
              <w:rPr>
                <w:rFonts w:ascii="Marianne Light" w:hAnsi="Marianne Light"/>
                <w:sz w:val="22"/>
                <w:szCs w:val="24"/>
                <w:lang w:eastAsia="ar-SA"/>
              </w:rPr>
            </w:pPr>
          </w:p>
        </w:tc>
      </w:tr>
      <w:tr w:rsidR="00BF06B4" w:rsidRPr="00BF06B4" w14:paraId="5E39C54A" w14:textId="77777777" w:rsidTr="00901D6C">
        <w:trPr>
          <w:trHeight w:val="561"/>
        </w:trPr>
        <w:tc>
          <w:tcPr>
            <w:tcW w:w="2972" w:type="dxa"/>
            <w:tcBorders>
              <w:top w:val="single" w:sz="4" w:space="0" w:color="000000"/>
              <w:left w:val="single" w:sz="4" w:space="0" w:color="000000"/>
              <w:bottom w:val="single" w:sz="4" w:space="0" w:color="000000"/>
              <w:right w:val="nil"/>
            </w:tcBorders>
            <w:vAlign w:val="center"/>
          </w:tcPr>
          <w:p w14:paraId="30079EC8" w14:textId="77777777" w:rsidR="00BF06B4" w:rsidRPr="00BF06B4" w:rsidRDefault="00BF06B4" w:rsidP="00BF06B4">
            <w:pPr>
              <w:tabs>
                <w:tab w:val="left" w:pos="3686"/>
              </w:tabs>
              <w:jc w:val="center"/>
              <w:rPr>
                <w:rFonts w:ascii="Marianne" w:hAnsi="Marianne"/>
                <w:b/>
                <w:sz w:val="22"/>
                <w:szCs w:val="24"/>
              </w:rPr>
            </w:pPr>
            <w:r w:rsidRPr="00BF06B4">
              <w:rPr>
                <w:rFonts w:ascii="Marianne" w:hAnsi="Marianne"/>
                <w:b/>
                <w:sz w:val="22"/>
                <w:szCs w:val="24"/>
              </w:rPr>
              <w:t>Développement durable et social</w:t>
            </w:r>
          </w:p>
        </w:tc>
        <w:tc>
          <w:tcPr>
            <w:tcW w:w="4678" w:type="dxa"/>
            <w:gridSpan w:val="2"/>
            <w:tcBorders>
              <w:top w:val="single" w:sz="4" w:space="0" w:color="000000"/>
              <w:left w:val="single" w:sz="4" w:space="0" w:color="000000"/>
              <w:bottom w:val="single" w:sz="4" w:space="0" w:color="000000"/>
              <w:right w:val="nil"/>
            </w:tcBorders>
            <w:vAlign w:val="center"/>
          </w:tcPr>
          <w:p w14:paraId="2F63192D" w14:textId="77777777" w:rsidR="00BF06B4" w:rsidRPr="00BF06B4" w:rsidRDefault="00BF06B4" w:rsidP="00BF06B4">
            <w:pPr>
              <w:tabs>
                <w:tab w:val="left" w:pos="3686"/>
              </w:tabs>
              <w:jc w:val="center"/>
              <w:rPr>
                <w:rFonts w:ascii="Marianne Light" w:hAnsi="Marianne Light"/>
                <w:sz w:val="22"/>
                <w:szCs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07C9A7DF" w14:textId="77777777" w:rsidR="00BF06B4" w:rsidRPr="00BF06B4" w:rsidRDefault="00BF06B4" w:rsidP="00BF06B4">
            <w:pPr>
              <w:tabs>
                <w:tab w:val="left" w:pos="3686"/>
              </w:tabs>
              <w:jc w:val="center"/>
              <w:rPr>
                <w:rFonts w:ascii="Marianne Light" w:hAnsi="Marianne Light"/>
                <w:sz w:val="22"/>
                <w:szCs w:val="24"/>
              </w:rPr>
            </w:pPr>
            <w:r w:rsidRPr="00BF06B4">
              <w:rPr>
                <w:rFonts w:ascii="Marianne Light" w:hAnsi="Marianne Light"/>
                <w:sz w:val="22"/>
                <w:szCs w:val="24"/>
              </w:rPr>
              <w:t>5%</w:t>
            </w:r>
          </w:p>
        </w:tc>
      </w:tr>
    </w:tbl>
    <w:p w14:paraId="48C7ADA8" w14:textId="212F97A4" w:rsidR="0042520A" w:rsidRDefault="0042520A" w:rsidP="00E0445E">
      <w:pPr>
        <w:rPr>
          <w:rFonts w:ascii="Marianne" w:hAnsi="Marianne" w:cs="Arial"/>
          <w:sz w:val="22"/>
          <w:szCs w:val="22"/>
        </w:rPr>
      </w:pPr>
    </w:p>
    <w:p w14:paraId="39D93337" w14:textId="5B75B90E" w:rsidR="0042520A" w:rsidRDefault="0042520A" w:rsidP="00E0445E">
      <w:pPr>
        <w:rPr>
          <w:rFonts w:ascii="Marianne" w:hAnsi="Marianne" w:cs="Arial"/>
          <w:sz w:val="22"/>
          <w:szCs w:val="22"/>
        </w:rPr>
      </w:pPr>
    </w:p>
    <w:p w14:paraId="4E494406" w14:textId="35D3D266" w:rsidR="0042520A" w:rsidRDefault="0042520A" w:rsidP="00E0445E">
      <w:pPr>
        <w:rPr>
          <w:rFonts w:ascii="Marianne" w:hAnsi="Marianne" w:cs="Arial"/>
          <w:sz w:val="22"/>
          <w:szCs w:val="22"/>
        </w:rPr>
      </w:pPr>
    </w:p>
    <w:p w14:paraId="1A3B506C" w14:textId="1EFE0CE7" w:rsidR="0042520A" w:rsidRDefault="0042520A" w:rsidP="00E0445E">
      <w:pPr>
        <w:rPr>
          <w:rFonts w:ascii="Marianne" w:hAnsi="Marianne" w:cs="Arial"/>
          <w:sz w:val="22"/>
          <w:szCs w:val="22"/>
        </w:rPr>
      </w:pPr>
    </w:p>
    <w:p w14:paraId="14707759" w14:textId="79889CC2" w:rsidR="00BF06B4" w:rsidRPr="00BF06B4" w:rsidRDefault="00BF06B4" w:rsidP="00BF06B4">
      <w:pPr>
        <w:tabs>
          <w:tab w:val="left" w:pos="3686"/>
        </w:tabs>
        <w:spacing w:line="360" w:lineRule="auto"/>
        <w:rPr>
          <w:rFonts w:ascii="Marianne" w:hAnsi="Marianne"/>
          <w:sz w:val="22"/>
          <w:szCs w:val="24"/>
        </w:rPr>
      </w:pPr>
      <w:r w:rsidRPr="00BF06B4">
        <w:rPr>
          <w:rFonts w:ascii="Marianne" w:hAnsi="Marianne"/>
          <w:sz w:val="22"/>
          <w:szCs w:val="24"/>
        </w:rPr>
        <w:t xml:space="preserve">• </w:t>
      </w:r>
      <w:r w:rsidR="00741B62">
        <w:rPr>
          <w:rFonts w:ascii="Marianne" w:hAnsi="Marianne"/>
          <w:sz w:val="22"/>
          <w:szCs w:val="24"/>
        </w:rPr>
        <w:t>1</w:t>
      </w:r>
      <w:r w:rsidRPr="00BF06B4">
        <w:rPr>
          <w:rFonts w:ascii="Marianne" w:hAnsi="Marianne"/>
          <w:b/>
          <w:sz w:val="22"/>
          <w:szCs w:val="24"/>
          <w:u w:val="single"/>
        </w:rPr>
        <w:t>.1 (15 points)</w:t>
      </w:r>
      <w:r w:rsidRPr="00BF06B4">
        <w:rPr>
          <w:rFonts w:ascii="Calibri" w:hAnsi="Calibri" w:cs="Calibri"/>
          <w:b/>
          <w:sz w:val="22"/>
          <w:szCs w:val="24"/>
          <w:u w:val="single"/>
        </w:rPr>
        <w:t> </w:t>
      </w:r>
      <w:r w:rsidRPr="00BF06B4">
        <w:rPr>
          <w:rFonts w:ascii="Marianne" w:hAnsi="Marianne"/>
          <w:b/>
          <w:sz w:val="22"/>
          <w:szCs w:val="24"/>
          <w:u w:val="single"/>
        </w:rPr>
        <w:t>:</w:t>
      </w:r>
    </w:p>
    <w:p w14:paraId="399F5C30" w14:textId="77777777" w:rsidR="00BF06B4" w:rsidRPr="00BF06B4" w:rsidRDefault="00BF06B4" w:rsidP="00BF06B4">
      <w:pPr>
        <w:tabs>
          <w:tab w:val="left" w:pos="3686"/>
        </w:tabs>
        <w:rPr>
          <w:rFonts w:ascii="Marianne" w:hAnsi="Marianne"/>
          <w:sz w:val="22"/>
        </w:rPr>
      </w:pPr>
      <w:r w:rsidRPr="00BF06B4">
        <w:rPr>
          <w:rFonts w:ascii="Marianne" w:hAnsi="Marianne"/>
          <w:sz w:val="22"/>
        </w:rPr>
        <w:t>Cette partie évaluera l’autonomie du dispositif médical</w:t>
      </w:r>
    </w:p>
    <w:p w14:paraId="31A06286" w14:textId="77777777" w:rsidR="00BF06B4" w:rsidRPr="00BF06B4" w:rsidRDefault="00BF06B4" w:rsidP="00BF06B4">
      <w:pPr>
        <w:tabs>
          <w:tab w:val="left" w:pos="3686"/>
        </w:tabs>
        <w:rPr>
          <w:rFonts w:ascii="Marianne" w:hAnsi="Marianne"/>
          <w:sz w:val="22"/>
        </w:rPr>
      </w:pPr>
      <w:r w:rsidRPr="00BF06B4">
        <w:rPr>
          <w:rFonts w:ascii="Marianne" w:hAnsi="Marianne"/>
          <w:sz w:val="22"/>
        </w:rPr>
        <w:t>15 points seront attribués de la manière suivante</w:t>
      </w:r>
      <w:r w:rsidRPr="00BF06B4">
        <w:rPr>
          <w:rFonts w:ascii="Calibri" w:hAnsi="Calibri" w:cs="Calibri"/>
          <w:sz w:val="22"/>
        </w:rPr>
        <w:t> </w:t>
      </w:r>
      <w:r w:rsidRPr="00BF06B4">
        <w:rPr>
          <w:rFonts w:ascii="Marianne" w:hAnsi="Marianne"/>
          <w:sz w:val="22"/>
        </w:rPr>
        <w:t>:</w:t>
      </w:r>
    </w:p>
    <w:p w14:paraId="70F07449" w14:textId="77777777" w:rsidR="00BF06B4" w:rsidRPr="00BF06B4" w:rsidRDefault="00BF06B4" w:rsidP="00BF06B4">
      <w:pPr>
        <w:numPr>
          <w:ilvl w:val="0"/>
          <w:numId w:val="39"/>
        </w:numPr>
        <w:tabs>
          <w:tab w:val="left" w:pos="3686"/>
        </w:tabs>
        <w:jc w:val="left"/>
        <w:rPr>
          <w:rFonts w:ascii="Marianne" w:hAnsi="Marianne"/>
          <w:sz w:val="22"/>
        </w:rPr>
      </w:pPr>
      <w:r w:rsidRPr="00BF06B4">
        <w:rPr>
          <w:rFonts w:ascii="Marianne" w:hAnsi="Marianne"/>
          <w:sz w:val="22"/>
        </w:rPr>
        <w:t>12H ≤ autonomie ≤ 13H00 = 7 pts</w:t>
      </w:r>
      <w:r w:rsidRPr="00BF06B4">
        <w:rPr>
          <w:rFonts w:ascii="Calibri" w:hAnsi="Calibri" w:cs="Calibri"/>
          <w:sz w:val="22"/>
        </w:rPr>
        <w:t> </w:t>
      </w:r>
      <w:r w:rsidRPr="00BF06B4">
        <w:rPr>
          <w:rFonts w:ascii="Marianne" w:hAnsi="Marianne"/>
          <w:sz w:val="22"/>
        </w:rPr>
        <w:t>;</w:t>
      </w:r>
    </w:p>
    <w:p w14:paraId="53AA0AE8" w14:textId="77777777" w:rsidR="00BF06B4" w:rsidRPr="00BF06B4" w:rsidRDefault="00BF06B4" w:rsidP="00BF06B4">
      <w:pPr>
        <w:numPr>
          <w:ilvl w:val="0"/>
          <w:numId w:val="39"/>
        </w:numPr>
        <w:tabs>
          <w:tab w:val="left" w:pos="3686"/>
        </w:tabs>
        <w:jc w:val="left"/>
        <w:rPr>
          <w:rFonts w:ascii="Marianne" w:hAnsi="Marianne"/>
          <w:sz w:val="22"/>
        </w:rPr>
      </w:pPr>
      <w:r w:rsidRPr="00BF06B4">
        <w:rPr>
          <w:rFonts w:ascii="Marianne" w:hAnsi="Marianne"/>
          <w:sz w:val="22"/>
        </w:rPr>
        <w:t>13H &lt; autonomie ≤ 14H00 = 10 pts</w:t>
      </w:r>
      <w:r w:rsidRPr="00BF06B4">
        <w:rPr>
          <w:rFonts w:ascii="Calibri" w:hAnsi="Calibri" w:cs="Calibri"/>
          <w:sz w:val="22"/>
        </w:rPr>
        <w:t> </w:t>
      </w:r>
      <w:r w:rsidRPr="00BF06B4">
        <w:rPr>
          <w:rFonts w:ascii="Marianne" w:hAnsi="Marianne"/>
          <w:sz w:val="22"/>
        </w:rPr>
        <w:t>;</w:t>
      </w:r>
    </w:p>
    <w:p w14:paraId="3D713FD2" w14:textId="77777777" w:rsidR="00BF06B4" w:rsidRPr="00BF06B4" w:rsidRDefault="00BF06B4" w:rsidP="00BF06B4">
      <w:pPr>
        <w:numPr>
          <w:ilvl w:val="0"/>
          <w:numId w:val="39"/>
        </w:numPr>
        <w:tabs>
          <w:tab w:val="left" w:pos="3686"/>
        </w:tabs>
        <w:jc w:val="left"/>
        <w:rPr>
          <w:rFonts w:ascii="Marianne" w:hAnsi="Marianne"/>
          <w:sz w:val="22"/>
        </w:rPr>
      </w:pPr>
      <w:r w:rsidRPr="00BF06B4">
        <w:rPr>
          <w:rFonts w:ascii="Marianne" w:hAnsi="Marianne"/>
          <w:sz w:val="22"/>
        </w:rPr>
        <w:t>14H &lt; autonomie ≤ 15H00 =12 pts</w:t>
      </w:r>
      <w:r w:rsidRPr="00BF06B4">
        <w:rPr>
          <w:rFonts w:ascii="Calibri" w:hAnsi="Calibri" w:cs="Calibri"/>
          <w:sz w:val="22"/>
        </w:rPr>
        <w:t> </w:t>
      </w:r>
      <w:r w:rsidRPr="00BF06B4">
        <w:rPr>
          <w:rFonts w:ascii="Marianne" w:hAnsi="Marianne"/>
          <w:sz w:val="22"/>
        </w:rPr>
        <w:t>;</w:t>
      </w:r>
    </w:p>
    <w:p w14:paraId="3CAA3774" w14:textId="77777777" w:rsidR="00BF06B4" w:rsidRPr="00BF06B4" w:rsidRDefault="00BF06B4" w:rsidP="00BF06B4">
      <w:pPr>
        <w:numPr>
          <w:ilvl w:val="0"/>
          <w:numId w:val="39"/>
        </w:numPr>
        <w:tabs>
          <w:tab w:val="left" w:pos="3686"/>
        </w:tabs>
        <w:jc w:val="left"/>
        <w:rPr>
          <w:rFonts w:ascii="Marianne" w:hAnsi="Marianne"/>
          <w:sz w:val="22"/>
        </w:rPr>
      </w:pPr>
      <w:proofErr w:type="gramStart"/>
      <w:r w:rsidRPr="00BF06B4">
        <w:rPr>
          <w:rFonts w:ascii="Marianne" w:hAnsi="Marianne"/>
          <w:sz w:val="22"/>
        </w:rPr>
        <w:t>autonomie</w:t>
      </w:r>
      <w:proofErr w:type="gramEnd"/>
      <w:r w:rsidRPr="00BF06B4">
        <w:rPr>
          <w:rFonts w:ascii="Marianne" w:hAnsi="Marianne"/>
          <w:sz w:val="22"/>
        </w:rPr>
        <w:t xml:space="preserve"> &gt; 15H00 = 15 pts</w:t>
      </w:r>
      <w:r w:rsidRPr="00BF06B4">
        <w:rPr>
          <w:rFonts w:ascii="Calibri" w:hAnsi="Calibri" w:cs="Calibri"/>
          <w:sz w:val="22"/>
        </w:rPr>
        <w:t>.</w:t>
      </w:r>
    </w:p>
    <w:p w14:paraId="691E20A6" w14:textId="77777777" w:rsidR="00BF06B4" w:rsidRPr="00BF06B4" w:rsidRDefault="00BF06B4" w:rsidP="00BF06B4">
      <w:pPr>
        <w:jc w:val="left"/>
        <w:rPr>
          <w:sz w:val="24"/>
        </w:rPr>
      </w:pPr>
    </w:p>
    <w:p w14:paraId="43D77365" w14:textId="7FDCA618" w:rsidR="00BF06B4" w:rsidRPr="00BF06B4" w:rsidRDefault="00BF06B4" w:rsidP="00BF06B4">
      <w:pPr>
        <w:tabs>
          <w:tab w:val="left" w:pos="3686"/>
        </w:tabs>
        <w:spacing w:line="360" w:lineRule="auto"/>
        <w:rPr>
          <w:rFonts w:ascii="Marianne" w:hAnsi="Marianne"/>
          <w:sz w:val="22"/>
          <w:szCs w:val="24"/>
        </w:rPr>
      </w:pPr>
      <w:r w:rsidRPr="00BF06B4">
        <w:rPr>
          <w:rFonts w:ascii="Marianne" w:hAnsi="Marianne"/>
          <w:sz w:val="22"/>
          <w:szCs w:val="24"/>
        </w:rPr>
        <w:t xml:space="preserve">• </w:t>
      </w:r>
      <w:r w:rsidR="00741B62">
        <w:rPr>
          <w:rFonts w:ascii="Marianne" w:hAnsi="Marianne"/>
          <w:sz w:val="22"/>
          <w:szCs w:val="24"/>
        </w:rPr>
        <w:t>1</w:t>
      </w:r>
      <w:r w:rsidRPr="00BF06B4">
        <w:rPr>
          <w:rFonts w:ascii="Marianne" w:hAnsi="Marianne"/>
          <w:b/>
          <w:sz w:val="22"/>
          <w:szCs w:val="24"/>
          <w:u w:val="single"/>
        </w:rPr>
        <w:t>.2 (10 points)</w:t>
      </w:r>
      <w:r w:rsidRPr="00BF06B4">
        <w:rPr>
          <w:rFonts w:ascii="Calibri" w:hAnsi="Calibri" w:cs="Calibri"/>
          <w:b/>
          <w:sz w:val="22"/>
          <w:szCs w:val="24"/>
          <w:u w:val="single"/>
        </w:rPr>
        <w:t> </w:t>
      </w:r>
      <w:r w:rsidRPr="00BF06B4">
        <w:rPr>
          <w:rFonts w:ascii="Marianne" w:hAnsi="Marianne"/>
          <w:b/>
          <w:sz w:val="22"/>
          <w:szCs w:val="24"/>
          <w:u w:val="single"/>
        </w:rPr>
        <w:t>:</w:t>
      </w:r>
    </w:p>
    <w:p w14:paraId="3B72C388" w14:textId="77777777" w:rsidR="00BF06B4" w:rsidRPr="00BF06B4" w:rsidRDefault="00BF06B4" w:rsidP="00BF06B4">
      <w:pPr>
        <w:tabs>
          <w:tab w:val="left" w:pos="3686"/>
        </w:tabs>
        <w:rPr>
          <w:rFonts w:ascii="Marianne" w:hAnsi="Marianne"/>
          <w:sz w:val="22"/>
        </w:rPr>
      </w:pPr>
      <w:r w:rsidRPr="00BF06B4">
        <w:rPr>
          <w:rFonts w:ascii="Marianne" w:hAnsi="Marianne"/>
          <w:sz w:val="22"/>
        </w:rPr>
        <w:t>Cette partie évaluera l’e</w:t>
      </w:r>
      <w:r w:rsidRPr="00BF06B4">
        <w:rPr>
          <w:rFonts w:ascii="Marianne" w:hAnsi="Marianne"/>
          <w:sz w:val="22"/>
          <w:szCs w:val="24"/>
        </w:rPr>
        <w:t>rgonomie d’utilisation ainsi que la précision/stabilité des données médicales.</w:t>
      </w:r>
    </w:p>
    <w:p w14:paraId="3CC40A14" w14:textId="77777777" w:rsidR="00BF06B4" w:rsidRPr="00BF06B4" w:rsidRDefault="00BF06B4" w:rsidP="00BF06B4">
      <w:pPr>
        <w:tabs>
          <w:tab w:val="left" w:pos="3686"/>
        </w:tabs>
        <w:rPr>
          <w:rFonts w:ascii="Marianne" w:hAnsi="Marianne"/>
          <w:sz w:val="22"/>
        </w:rPr>
      </w:pPr>
      <w:r w:rsidRPr="00BF06B4">
        <w:rPr>
          <w:rFonts w:ascii="Marianne" w:hAnsi="Marianne"/>
          <w:sz w:val="22"/>
        </w:rPr>
        <w:t xml:space="preserve">La note sera attribuée par le personnel de l’ECMSSA en tenant compte des critères tels que la lisibilité des données, le maintien de l’équipement sur le doigt, la précision des données fournies par l’appareil, ou encore le choix de l’offre en matière de type capteurs. </w:t>
      </w:r>
    </w:p>
    <w:p w14:paraId="47C37AA8" w14:textId="77777777" w:rsidR="00BF06B4" w:rsidRPr="00BF06B4" w:rsidRDefault="00BF06B4" w:rsidP="00BF06B4">
      <w:pPr>
        <w:tabs>
          <w:tab w:val="left" w:pos="3686"/>
        </w:tabs>
        <w:spacing w:line="360" w:lineRule="auto"/>
        <w:rPr>
          <w:rFonts w:ascii="Marianne Light" w:hAnsi="Marianne Light"/>
          <w:sz w:val="24"/>
          <w:szCs w:val="24"/>
        </w:rPr>
      </w:pPr>
    </w:p>
    <w:p w14:paraId="31454D42" w14:textId="2ACF7133" w:rsidR="00BF06B4" w:rsidRPr="00BF06B4" w:rsidRDefault="00BF06B4" w:rsidP="00BF06B4">
      <w:pPr>
        <w:tabs>
          <w:tab w:val="left" w:pos="3686"/>
        </w:tabs>
        <w:spacing w:line="360" w:lineRule="auto"/>
        <w:rPr>
          <w:rFonts w:ascii="Marianne" w:hAnsi="Marianne"/>
          <w:sz w:val="22"/>
          <w:szCs w:val="24"/>
        </w:rPr>
      </w:pPr>
      <w:r w:rsidRPr="00BF06B4">
        <w:rPr>
          <w:rFonts w:ascii="Marianne" w:hAnsi="Marianne"/>
          <w:sz w:val="22"/>
          <w:szCs w:val="24"/>
        </w:rPr>
        <w:t xml:space="preserve">• </w:t>
      </w:r>
      <w:r w:rsidR="00741B62">
        <w:rPr>
          <w:rFonts w:ascii="Marianne" w:hAnsi="Marianne"/>
          <w:sz w:val="22"/>
          <w:szCs w:val="24"/>
        </w:rPr>
        <w:t>1</w:t>
      </w:r>
      <w:r w:rsidRPr="00BF06B4">
        <w:rPr>
          <w:rFonts w:ascii="Marianne" w:hAnsi="Marianne"/>
          <w:b/>
          <w:sz w:val="22"/>
          <w:szCs w:val="24"/>
          <w:u w:val="single"/>
        </w:rPr>
        <w:t>.3</w:t>
      </w:r>
      <w:r w:rsidRPr="00BF06B4">
        <w:rPr>
          <w:rFonts w:ascii="Calibri" w:hAnsi="Calibri" w:cs="Calibri"/>
          <w:b/>
          <w:sz w:val="22"/>
          <w:szCs w:val="24"/>
          <w:u w:val="single"/>
        </w:rPr>
        <w:t> </w:t>
      </w:r>
      <w:r w:rsidRPr="00BF06B4">
        <w:rPr>
          <w:rFonts w:ascii="Marianne" w:hAnsi="Marianne"/>
          <w:b/>
          <w:sz w:val="22"/>
          <w:szCs w:val="24"/>
          <w:u w:val="single"/>
        </w:rPr>
        <w:t>(16 points)</w:t>
      </w:r>
      <w:r w:rsidRPr="00BF06B4">
        <w:rPr>
          <w:rFonts w:ascii="Calibri" w:hAnsi="Calibri" w:cs="Calibri"/>
          <w:b/>
          <w:sz w:val="22"/>
          <w:szCs w:val="24"/>
          <w:u w:val="single"/>
        </w:rPr>
        <w:t> </w:t>
      </w:r>
      <w:r w:rsidRPr="00BF06B4">
        <w:rPr>
          <w:rFonts w:ascii="Marianne" w:hAnsi="Marianne"/>
          <w:b/>
          <w:sz w:val="22"/>
          <w:szCs w:val="24"/>
          <w:u w:val="single"/>
        </w:rPr>
        <w:t>:</w:t>
      </w:r>
    </w:p>
    <w:p w14:paraId="4AB1A8BB" w14:textId="77777777" w:rsidR="00BF06B4" w:rsidRPr="00BF06B4" w:rsidRDefault="00BF06B4" w:rsidP="00BF06B4">
      <w:pPr>
        <w:tabs>
          <w:tab w:val="left" w:pos="3686"/>
        </w:tabs>
        <w:rPr>
          <w:rFonts w:ascii="Marianne" w:hAnsi="Marianne"/>
          <w:sz w:val="22"/>
        </w:rPr>
      </w:pPr>
      <w:r w:rsidRPr="00BF06B4">
        <w:rPr>
          <w:rFonts w:ascii="Marianne" w:hAnsi="Marianne"/>
          <w:sz w:val="22"/>
        </w:rPr>
        <w:t xml:space="preserve">Cette partie évaluera l’encombrement du dispositif en dehors de sa sacoche de transport. </w:t>
      </w:r>
    </w:p>
    <w:p w14:paraId="1CA2D9EA" w14:textId="77777777" w:rsidR="00BF06B4" w:rsidRPr="00BF06B4" w:rsidRDefault="00BF06B4" w:rsidP="00BF06B4">
      <w:pPr>
        <w:tabs>
          <w:tab w:val="left" w:pos="3686"/>
        </w:tabs>
        <w:rPr>
          <w:rFonts w:ascii="Marianne" w:hAnsi="Marianne"/>
          <w:sz w:val="22"/>
        </w:rPr>
      </w:pPr>
      <w:r w:rsidRPr="00BF06B4">
        <w:rPr>
          <w:rFonts w:ascii="Marianne" w:hAnsi="Marianne"/>
          <w:sz w:val="22"/>
        </w:rPr>
        <w:t>La note sera attribuée par le personnel de l’ECMSSA en tenant compte de son poids (8 pts) et de son volume (8 pts).</w:t>
      </w:r>
    </w:p>
    <w:p w14:paraId="2E8EA087" w14:textId="77777777" w:rsidR="00BF06B4" w:rsidRPr="00BF06B4" w:rsidRDefault="00BF06B4" w:rsidP="00BF06B4">
      <w:pPr>
        <w:tabs>
          <w:tab w:val="left" w:pos="3686"/>
        </w:tabs>
        <w:rPr>
          <w:rFonts w:ascii="Marianne" w:hAnsi="Marianne"/>
          <w:sz w:val="22"/>
        </w:rPr>
      </w:pPr>
    </w:p>
    <w:p w14:paraId="30B12F90" w14:textId="7D501ECB" w:rsidR="00BF06B4" w:rsidRPr="00BF06B4" w:rsidRDefault="00BF06B4" w:rsidP="00BF06B4">
      <w:pPr>
        <w:tabs>
          <w:tab w:val="left" w:pos="3686"/>
        </w:tabs>
        <w:spacing w:line="360" w:lineRule="auto"/>
        <w:rPr>
          <w:rFonts w:ascii="Marianne" w:hAnsi="Marianne"/>
          <w:sz w:val="22"/>
          <w:szCs w:val="24"/>
        </w:rPr>
      </w:pPr>
      <w:r w:rsidRPr="00BF06B4">
        <w:rPr>
          <w:rFonts w:ascii="Marianne" w:hAnsi="Marianne"/>
          <w:sz w:val="22"/>
          <w:szCs w:val="24"/>
        </w:rPr>
        <w:t>•</w:t>
      </w:r>
      <w:r>
        <w:rPr>
          <w:rFonts w:ascii="Marianne" w:hAnsi="Marianne"/>
          <w:sz w:val="22"/>
          <w:szCs w:val="24"/>
        </w:rPr>
        <w:t xml:space="preserve"> </w:t>
      </w:r>
      <w:r w:rsidR="00741B62">
        <w:rPr>
          <w:rFonts w:ascii="Marianne" w:hAnsi="Marianne"/>
          <w:sz w:val="22"/>
          <w:szCs w:val="24"/>
        </w:rPr>
        <w:t>1</w:t>
      </w:r>
      <w:r w:rsidRPr="00BF06B4">
        <w:rPr>
          <w:rFonts w:ascii="Marianne" w:hAnsi="Marianne"/>
          <w:b/>
          <w:sz w:val="22"/>
          <w:szCs w:val="24"/>
          <w:u w:val="single"/>
        </w:rPr>
        <w:t>.4</w:t>
      </w:r>
      <w:r w:rsidRPr="00BF06B4">
        <w:rPr>
          <w:rFonts w:ascii="Calibri" w:hAnsi="Calibri" w:cs="Calibri"/>
          <w:b/>
          <w:sz w:val="22"/>
          <w:szCs w:val="24"/>
          <w:u w:val="single"/>
        </w:rPr>
        <w:t> </w:t>
      </w:r>
      <w:r w:rsidRPr="00BF06B4">
        <w:rPr>
          <w:rFonts w:ascii="Marianne" w:hAnsi="Marianne"/>
          <w:b/>
          <w:sz w:val="22"/>
          <w:szCs w:val="24"/>
          <w:u w:val="single"/>
        </w:rPr>
        <w:t>(14 points)</w:t>
      </w:r>
      <w:r w:rsidRPr="00BF06B4">
        <w:rPr>
          <w:rFonts w:ascii="Calibri" w:hAnsi="Calibri" w:cs="Calibri"/>
          <w:b/>
          <w:sz w:val="22"/>
          <w:szCs w:val="24"/>
          <w:u w:val="single"/>
        </w:rPr>
        <w:t> </w:t>
      </w:r>
      <w:r w:rsidRPr="00BF06B4">
        <w:rPr>
          <w:rFonts w:ascii="Marianne" w:hAnsi="Marianne"/>
          <w:b/>
          <w:sz w:val="22"/>
          <w:szCs w:val="24"/>
          <w:u w:val="single"/>
        </w:rPr>
        <w:t>:</w:t>
      </w:r>
    </w:p>
    <w:p w14:paraId="187A7CF5" w14:textId="77777777" w:rsidR="00BF06B4" w:rsidRPr="00BF06B4" w:rsidRDefault="00BF06B4" w:rsidP="00BF06B4">
      <w:pPr>
        <w:tabs>
          <w:tab w:val="left" w:pos="3686"/>
        </w:tabs>
        <w:rPr>
          <w:rFonts w:ascii="Marianne" w:hAnsi="Marianne"/>
          <w:sz w:val="22"/>
        </w:rPr>
      </w:pPr>
      <w:r w:rsidRPr="00BF06B4">
        <w:rPr>
          <w:rFonts w:ascii="Marianne" w:hAnsi="Marianne"/>
          <w:sz w:val="22"/>
        </w:rPr>
        <w:t xml:space="preserve">Cette partie évaluera la température de fonctionnement du dispositif. </w:t>
      </w:r>
    </w:p>
    <w:p w14:paraId="2E188E15" w14:textId="77777777" w:rsidR="00BF06B4" w:rsidRPr="00BF06B4" w:rsidRDefault="00BF06B4" w:rsidP="00BF06B4">
      <w:pPr>
        <w:tabs>
          <w:tab w:val="left" w:pos="3686"/>
        </w:tabs>
        <w:rPr>
          <w:rFonts w:ascii="Marianne" w:hAnsi="Marianne"/>
          <w:sz w:val="22"/>
        </w:rPr>
      </w:pPr>
      <w:r w:rsidRPr="00BF06B4">
        <w:rPr>
          <w:rFonts w:ascii="Marianne" w:hAnsi="Marianne"/>
          <w:sz w:val="22"/>
        </w:rPr>
        <w:lastRenderedPageBreak/>
        <w:t xml:space="preserve">7 points seront attribués à la température la plus basse. </w:t>
      </w:r>
    </w:p>
    <w:p w14:paraId="7F0F959D" w14:textId="77777777" w:rsidR="00BF06B4" w:rsidRPr="00BF06B4" w:rsidRDefault="00BF06B4" w:rsidP="00BF06B4">
      <w:pPr>
        <w:tabs>
          <w:tab w:val="left" w:pos="3686"/>
        </w:tabs>
        <w:rPr>
          <w:rFonts w:ascii="Marianne" w:hAnsi="Marianne"/>
          <w:sz w:val="22"/>
        </w:rPr>
      </w:pPr>
      <w:r w:rsidRPr="00BF06B4">
        <w:rPr>
          <w:rFonts w:ascii="Marianne" w:hAnsi="Marianne"/>
          <w:sz w:val="22"/>
        </w:rPr>
        <w:t xml:space="preserve">7 points seront attribués à la température la plus haute. </w:t>
      </w:r>
    </w:p>
    <w:p w14:paraId="13EBAE03" w14:textId="77777777" w:rsidR="00BF06B4" w:rsidRPr="00BF06B4" w:rsidRDefault="00BF06B4" w:rsidP="00BF06B4">
      <w:pPr>
        <w:tabs>
          <w:tab w:val="left" w:pos="3686"/>
        </w:tabs>
        <w:rPr>
          <w:rFonts w:ascii="Marianne" w:hAnsi="Marianne"/>
          <w:sz w:val="22"/>
        </w:rPr>
      </w:pPr>
      <w:r w:rsidRPr="00BF06B4">
        <w:rPr>
          <w:rFonts w:ascii="Marianne" w:hAnsi="Marianne"/>
          <w:sz w:val="22"/>
        </w:rPr>
        <w:t>Les autres notes seront calculées de la manière suivante</w:t>
      </w:r>
      <w:r w:rsidRPr="00BF06B4">
        <w:rPr>
          <w:rFonts w:ascii="Calibri" w:hAnsi="Calibri" w:cs="Calibri"/>
          <w:sz w:val="22"/>
        </w:rPr>
        <w:t> </w:t>
      </w:r>
      <w:r w:rsidRPr="00BF06B4">
        <w:rPr>
          <w:rFonts w:ascii="Marianne" w:hAnsi="Marianne"/>
          <w:sz w:val="22"/>
        </w:rPr>
        <w:t>=</w:t>
      </w:r>
    </w:p>
    <w:p w14:paraId="537F53DF" w14:textId="77777777" w:rsidR="00BF06B4" w:rsidRPr="00BF06B4" w:rsidRDefault="00BF06B4" w:rsidP="00BF06B4">
      <w:pPr>
        <w:tabs>
          <w:tab w:val="left" w:pos="3686"/>
        </w:tabs>
        <w:rPr>
          <w:rFonts w:ascii="Marianne" w:hAnsi="Marianne"/>
          <w:sz w:val="22"/>
        </w:rPr>
      </w:pPr>
    </w:p>
    <w:p w14:paraId="56C18759" w14:textId="77777777" w:rsidR="00BF06B4" w:rsidRPr="00BF06B4" w:rsidRDefault="00BF06B4" w:rsidP="00BF06B4">
      <w:pPr>
        <w:tabs>
          <w:tab w:val="left" w:pos="3686"/>
        </w:tabs>
        <w:rPr>
          <w:rFonts w:ascii="Marianne" w:hAnsi="Marianne"/>
          <w:sz w:val="22"/>
        </w:rPr>
      </w:pPr>
      <m:oMathPara>
        <m:oMath>
          <m:r>
            <w:rPr>
              <w:rFonts w:ascii="Cambria Math" w:hAnsi="Cambria Math"/>
              <w:sz w:val="22"/>
            </w:rPr>
            <m:t>Points tem</m:t>
          </m:r>
          <m:sSub>
            <m:sSubPr>
              <m:ctrlPr>
                <w:rPr>
                  <w:rFonts w:ascii="Cambria Math" w:hAnsi="Cambria Math"/>
                  <w:i/>
                  <w:sz w:val="22"/>
                </w:rPr>
              </m:ctrlPr>
            </m:sSubPr>
            <m:e>
              <m:r>
                <w:rPr>
                  <w:rFonts w:ascii="Cambria Math" w:hAnsi="Cambria Math"/>
                  <w:sz w:val="22"/>
                </w:rPr>
                <m:t>p</m:t>
              </m:r>
            </m:e>
            <m:sub>
              <m:r>
                <w:rPr>
                  <w:rFonts w:ascii="Cambria Math" w:hAnsi="Cambria Math"/>
                  <w:sz w:val="22"/>
                </w:rPr>
                <m:t>plusbasse</m:t>
              </m:r>
            </m:sub>
          </m:sSub>
          <m:r>
            <w:rPr>
              <w:rFonts w:ascii="Cambria Math" w:hAnsi="Cambria Math"/>
              <w:sz w:val="22"/>
            </w:rPr>
            <m:t>=7*(</m:t>
          </m:r>
          <m:f>
            <m:fPr>
              <m:ctrlPr>
                <w:rPr>
                  <w:rFonts w:ascii="Cambria Math" w:hAnsi="Cambria Math"/>
                  <w:i/>
                  <w:sz w:val="22"/>
                </w:rPr>
              </m:ctrlPr>
            </m:fPr>
            <m:num>
              <m:r>
                <w:rPr>
                  <w:rFonts w:ascii="Cambria Math" w:hAnsi="Cambria Math"/>
                  <w:sz w:val="22"/>
                </w:rPr>
                <m:t>tem</m:t>
              </m:r>
              <m:sSub>
                <m:sSubPr>
                  <m:ctrlPr>
                    <w:rPr>
                      <w:rFonts w:ascii="Cambria Math" w:hAnsi="Cambria Math"/>
                      <w:i/>
                      <w:sz w:val="22"/>
                    </w:rPr>
                  </m:ctrlPr>
                </m:sSubPr>
                <m:e>
                  <m:r>
                    <w:rPr>
                      <w:rFonts w:ascii="Cambria Math" w:hAnsi="Cambria Math"/>
                      <w:sz w:val="22"/>
                    </w:rPr>
                    <m:t>p</m:t>
                  </m:r>
                </m:e>
                <m:sub>
                  <m:r>
                    <w:rPr>
                      <w:rFonts w:ascii="Cambria Math" w:hAnsi="Cambria Math"/>
                      <w:sz w:val="22"/>
                    </w:rPr>
                    <m:t>offre</m:t>
                  </m:r>
                </m:sub>
              </m:sSub>
              <m:r>
                <w:rPr>
                  <w:rFonts w:ascii="Cambria Math" w:hAnsi="Cambria Math"/>
                  <w:sz w:val="22"/>
                </w:rPr>
                <m:t>-tem</m:t>
              </m:r>
              <m:sSub>
                <m:sSubPr>
                  <m:ctrlPr>
                    <w:rPr>
                      <w:rFonts w:ascii="Cambria Math" w:hAnsi="Cambria Math"/>
                      <w:i/>
                      <w:sz w:val="22"/>
                    </w:rPr>
                  </m:ctrlPr>
                </m:sSubPr>
                <m:e>
                  <m:r>
                    <w:rPr>
                      <w:rFonts w:ascii="Cambria Math" w:hAnsi="Cambria Math"/>
                      <w:sz w:val="22"/>
                    </w:rPr>
                    <m:t>p</m:t>
                  </m:r>
                </m:e>
                <m:sub>
                  <m:r>
                    <w:rPr>
                      <w:rFonts w:ascii="Cambria Math" w:hAnsi="Cambria Math"/>
                      <w:sz w:val="22"/>
                    </w:rPr>
                    <m:t>plushaute</m:t>
                  </m:r>
                </m:sub>
              </m:sSub>
            </m:num>
            <m:den>
              <m:r>
                <w:rPr>
                  <w:rFonts w:ascii="Cambria Math" w:hAnsi="Cambria Math"/>
                  <w:sz w:val="22"/>
                </w:rPr>
                <m:t>te</m:t>
              </m:r>
              <m:sSub>
                <m:sSubPr>
                  <m:ctrlPr>
                    <w:rPr>
                      <w:rFonts w:ascii="Cambria Math" w:hAnsi="Cambria Math"/>
                      <w:i/>
                      <w:sz w:val="22"/>
                    </w:rPr>
                  </m:ctrlPr>
                </m:sSubPr>
                <m:e>
                  <m:r>
                    <w:rPr>
                      <w:rFonts w:ascii="Cambria Math" w:hAnsi="Cambria Math"/>
                      <w:sz w:val="22"/>
                    </w:rPr>
                    <m:t>mp</m:t>
                  </m:r>
                </m:e>
                <m:sub>
                  <m:r>
                    <w:rPr>
                      <w:rFonts w:ascii="Cambria Math" w:hAnsi="Cambria Math"/>
                      <w:sz w:val="22"/>
                    </w:rPr>
                    <m:t>plusbasse</m:t>
                  </m:r>
                </m:sub>
              </m:sSub>
              <m:r>
                <w:rPr>
                  <w:rFonts w:ascii="Cambria Math" w:hAnsi="Cambria Math"/>
                  <w:sz w:val="22"/>
                </w:rPr>
                <m:t>-tem</m:t>
              </m:r>
              <m:sSub>
                <m:sSubPr>
                  <m:ctrlPr>
                    <w:rPr>
                      <w:rFonts w:ascii="Cambria Math" w:hAnsi="Cambria Math"/>
                      <w:i/>
                      <w:sz w:val="22"/>
                    </w:rPr>
                  </m:ctrlPr>
                </m:sSubPr>
                <m:e>
                  <m:r>
                    <w:rPr>
                      <w:rFonts w:ascii="Cambria Math" w:hAnsi="Cambria Math"/>
                      <w:sz w:val="22"/>
                    </w:rPr>
                    <m:t>p</m:t>
                  </m:r>
                </m:e>
                <m:sub>
                  <m:r>
                    <w:rPr>
                      <w:rFonts w:ascii="Cambria Math" w:hAnsi="Cambria Math"/>
                      <w:sz w:val="22"/>
                    </w:rPr>
                    <m:t>plushaute</m:t>
                  </m:r>
                </m:sub>
              </m:sSub>
            </m:den>
          </m:f>
          <m:r>
            <w:rPr>
              <w:rFonts w:ascii="Cambria Math" w:hAnsi="Cambria Math"/>
              <w:sz w:val="22"/>
            </w:rPr>
            <m:t>)</m:t>
          </m:r>
        </m:oMath>
      </m:oMathPara>
    </w:p>
    <w:p w14:paraId="59724C67" w14:textId="77777777" w:rsidR="00BF06B4" w:rsidRPr="00BF06B4" w:rsidRDefault="00BF06B4" w:rsidP="00BF06B4">
      <w:pPr>
        <w:tabs>
          <w:tab w:val="left" w:pos="3686"/>
        </w:tabs>
        <w:rPr>
          <w:rFonts w:ascii="Marianne" w:hAnsi="Marianne"/>
          <w:sz w:val="22"/>
        </w:rPr>
      </w:pPr>
    </w:p>
    <w:p w14:paraId="10E9FAEA" w14:textId="77777777" w:rsidR="00BF06B4" w:rsidRPr="00BF06B4" w:rsidRDefault="00BF06B4" w:rsidP="00BF06B4">
      <w:pPr>
        <w:tabs>
          <w:tab w:val="left" w:pos="3686"/>
        </w:tabs>
        <w:rPr>
          <w:rFonts w:ascii="Marianne" w:hAnsi="Marianne"/>
          <w:sz w:val="22"/>
        </w:rPr>
      </w:pPr>
      <m:oMathPara>
        <m:oMath>
          <m:r>
            <w:rPr>
              <w:rFonts w:ascii="Cambria Math" w:hAnsi="Cambria Math"/>
              <w:sz w:val="22"/>
            </w:rPr>
            <m:t>Points tem</m:t>
          </m:r>
          <m:sSub>
            <m:sSubPr>
              <m:ctrlPr>
                <w:rPr>
                  <w:rFonts w:ascii="Cambria Math" w:hAnsi="Cambria Math"/>
                  <w:i/>
                  <w:sz w:val="22"/>
                </w:rPr>
              </m:ctrlPr>
            </m:sSubPr>
            <m:e>
              <m:r>
                <w:rPr>
                  <w:rFonts w:ascii="Cambria Math" w:hAnsi="Cambria Math"/>
                  <w:sz w:val="22"/>
                </w:rPr>
                <m:t>p</m:t>
              </m:r>
            </m:e>
            <m:sub>
              <m:r>
                <w:rPr>
                  <w:rFonts w:ascii="Cambria Math" w:hAnsi="Cambria Math"/>
                  <w:sz w:val="22"/>
                </w:rPr>
                <m:t>plushaute</m:t>
              </m:r>
            </m:sub>
          </m:sSub>
          <m:r>
            <w:rPr>
              <w:rFonts w:ascii="Cambria Math" w:hAnsi="Cambria Math"/>
              <w:sz w:val="22"/>
            </w:rPr>
            <m:t>=7*(</m:t>
          </m:r>
          <m:f>
            <m:fPr>
              <m:ctrlPr>
                <w:rPr>
                  <w:rFonts w:ascii="Cambria Math" w:hAnsi="Cambria Math"/>
                  <w:i/>
                  <w:sz w:val="22"/>
                </w:rPr>
              </m:ctrlPr>
            </m:fPr>
            <m:num>
              <m:r>
                <w:rPr>
                  <w:rFonts w:ascii="Cambria Math" w:hAnsi="Cambria Math"/>
                  <w:sz w:val="22"/>
                </w:rPr>
                <m:t>tem</m:t>
              </m:r>
              <m:sSub>
                <m:sSubPr>
                  <m:ctrlPr>
                    <w:rPr>
                      <w:rFonts w:ascii="Cambria Math" w:hAnsi="Cambria Math"/>
                      <w:i/>
                      <w:sz w:val="22"/>
                    </w:rPr>
                  </m:ctrlPr>
                </m:sSubPr>
                <m:e>
                  <m:r>
                    <w:rPr>
                      <w:rFonts w:ascii="Cambria Math" w:hAnsi="Cambria Math"/>
                      <w:sz w:val="22"/>
                    </w:rPr>
                    <m:t>p</m:t>
                  </m:r>
                </m:e>
                <m:sub>
                  <m:r>
                    <w:rPr>
                      <w:rFonts w:ascii="Cambria Math" w:hAnsi="Cambria Math"/>
                      <w:sz w:val="22"/>
                    </w:rPr>
                    <m:t>offre</m:t>
                  </m:r>
                </m:sub>
              </m:sSub>
              <m:r>
                <w:rPr>
                  <w:rFonts w:ascii="Cambria Math" w:hAnsi="Cambria Math"/>
                  <w:sz w:val="22"/>
                </w:rPr>
                <m:t>-tem</m:t>
              </m:r>
              <m:sSub>
                <m:sSubPr>
                  <m:ctrlPr>
                    <w:rPr>
                      <w:rFonts w:ascii="Cambria Math" w:hAnsi="Cambria Math"/>
                      <w:i/>
                      <w:sz w:val="22"/>
                    </w:rPr>
                  </m:ctrlPr>
                </m:sSubPr>
                <m:e>
                  <m:r>
                    <w:rPr>
                      <w:rFonts w:ascii="Cambria Math" w:hAnsi="Cambria Math"/>
                      <w:sz w:val="22"/>
                    </w:rPr>
                    <m:t>p</m:t>
                  </m:r>
                </m:e>
                <m:sub>
                  <m:r>
                    <w:rPr>
                      <w:rFonts w:ascii="Cambria Math" w:hAnsi="Cambria Math"/>
                      <w:sz w:val="22"/>
                    </w:rPr>
                    <m:t>plusbasse</m:t>
                  </m:r>
                </m:sub>
              </m:sSub>
            </m:num>
            <m:den>
              <m:r>
                <w:rPr>
                  <w:rFonts w:ascii="Cambria Math" w:hAnsi="Cambria Math"/>
                  <w:sz w:val="22"/>
                </w:rPr>
                <m:t>te</m:t>
              </m:r>
              <m:sSub>
                <m:sSubPr>
                  <m:ctrlPr>
                    <w:rPr>
                      <w:rFonts w:ascii="Cambria Math" w:hAnsi="Cambria Math"/>
                      <w:i/>
                      <w:sz w:val="22"/>
                    </w:rPr>
                  </m:ctrlPr>
                </m:sSubPr>
                <m:e>
                  <m:r>
                    <w:rPr>
                      <w:rFonts w:ascii="Cambria Math" w:hAnsi="Cambria Math"/>
                      <w:sz w:val="22"/>
                    </w:rPr>
                    <m:t>mp</m:t>
                  </m:r>
                </m:e>
                <m:sub>
                  <m:r>
                    <w:rPr>
                      <w:rFonts w:ascii="Cambria Math" w:hAnsi="Cambria Math"/>
                      <w:sz w:val="22"/>
                    </w:rPr>
                    <m:t>plushaute</m:t>
                  </m:r>
                </m:sub>
              </m:sSub>
              <m:r>
                <w:rPr>
                  <w:rFonts w:ascii="Cambria Math" w:hAnsi="Cambria Math"/>
                  <w:sz w:val="22"/>
                </w:rPr>
                <m:t>-tem</m:t>
              </m:r>
              <m:sSub>
                <m:sSubPr>
                  <m:ctrlPr>
                    <w:rPr>
                      <w:rFonts w:ascii="Cambria Math" w:hAnsi="Cambria Math"/>
                      <w:i/>
                      <w:sz w:val="22"/>
                    </w:rPr>
                  </m:ctrlPr>
                </m:sSubPr>
                <m:e>
                  <m:r>
                    <w:rPr>
                      <w:rFonts w:ascii="Cambria Math" w:hAnsi="Cambria Math"/>
                      <w:sz w:val="22"/>
                    </w:rPr>
                    <m:t>p</m:t>
                  </m:r>
                </m:e>
                <m:sub>
                  <m:r>
                    <w:rPr>
                      <w:rFonts w:ascii="Cambria Math" w:hAnsi="Cambria Math"/>
                      <w:sz w:val="22"/>
                    </w:rPr>
                    <m:t>plusbasse</m:t>
                  </m:r>
                </m:sub>
              </m:sSub>
            </m:den>
          </m:f>
          <m:r>
            <w:rPr>
              <w:rFonts w:ascii="Cambria Math" w:hAnsi="Cambria Math"/>
              <w:sz w:val="22"/>
            </w:rPr>
            <m:t>)</m:t>
          </m:r>
        </m:oMath>
      </m:oMathPara>
    </w:p>
    <w:p w14:paraId="7B4BA145" w14:textId="77777777" w:rsidR="00BF06B4" w:rsidRPr="00BF06B4" w:rsidRDefault="00BF06B4" w:rsidP="00BF06B4">
      <w:pPr>
        <w:tabs>
          <w:tab w:val="left" w:pos="3686"/>
        </w:tabs>
        <w:rPr>
          <w:rFonts w:ascii="Marianne" w:hAnsi="Marianne"/>
          <w:sz w:val="22"/>
        </w:rPr>
      </w:pPr>
    </w:p>
    <w:p w14:paraId="1F76D219" w14:textId="77777777" w:rsidR="00BF06B4" w:rsidRPr="00BF06B4" w:rsidRDefault="00BF06B4" w:rsidP="00BF06B4">
      <w:pPr>
        <w:tabs>
          <w:tab w:val="left" w:pos="3686"/>
        </w:tabs>
        <w:rPr>
          <w:rFonts w:ascii="Marianne" w:hAnsi="Marianne"/>
          <w:sz w:val="22"/>
        </w:rPr>
      </w:pPr>
    </w:p>
    <w:p w14:paraId="2C66D0A4" w14:textId="77777777" w:rsidR="00BF06B4" w:rsidRPr="00BF06B4" w:rsidRDefault="00BF06B4" w:rsidP="00BF06B4">
      <w:pPr>
        <w:tabs>
          <w:tab w:val="left" w:pos="3686"/>
        </w:tabs>
        <w:rPr>
          <w:rFonts w:ascii="Marianne" w:hAnsi="Marianne"/>
          <w:sz w:val="22"/>
        </w:rPr>
      </w:pPr>
    </w:p>
    <w:p w14:paraId="7E293013" w14:textId="5D8CB80B" w:rsidR="00AB310A" w:rsidRPr="00AB310A" w:rsidRDefault="00AB4717" w:rsidP="00AB310A">
      <w:pPr>
        <w:rPr>
          <w:rFonts w:ascii="Marianne" w:hAnsi="Marianne" w:cs="Arial"/>
          <w:b/>
          <w:i/>
          <w:sz w:val="22"/>
          <w:szCs w:val="22"/>
        </w:rPr>
      </w:pPr>
      <w:r>
        <w:rPr>
          <w:rFonts w:ascii="Marianne" w:hAnsi="Marianne" w:cs="Arial"/>
          <w:b/>
          <w:i/>
          <w:sz w:val="22"/>
          <w:szCs w:val="22"/>
        </w:rPr>
        <w:t>L</w:t>
      </w:r>
      <w:r w:rsidR="00AB310A" w:rsidRPr="00AB310A">
        <w:rPr>
          <w:rFonts w:ascii="Marianne" w:hAnsi="Marianne" w:cs="Arial"/>
          <w:b/>
          <w:i/>
          <w:sz w:val="22"/>
          <w:szCs w:val="22"/>
        </w:rPr>
        <w:t>es points sont indiqués en nombres décimaux (2 chiffres après la virgule), arrondis au centième le plus proche.</w:t>
      </w:r>
    </w:p>
    <w:p w14:paraId="756B5A18" w14:textId="6C7B122B" w:rsidR="001D1E5B" w:rsidRPr="0014701E" w:rsidRDefault="001D1E5B" w:rsidP="00D73FB8">
      <w:pPr>
        <w:spacing w:after="60"/>
        <w:rPr>
          <w:rFonts w:ascii="Marianne" w:hAnsi="Marianne" w:cs="Arial"/>
          <w:sz w:val="22"/>
          <w:szCs w:val="22"/>
        </w:rPr>
      </w:pPr>
      <w:r w:rsidRPr="0014701E">
        <w:rPr>
          <w:rFonts w:ascii="Marianne" w:hAnsi="Marianne" w:cs="Arial"/>
          <w:sz w:val="22"/>
          <w:szCs w:val="22"/>
        </w:rPr>
        <w:t>En cas d’erreurs purement matérielles ou d’incohérences constatés dans la présentation des prix, le candidat sera invité à confirmer ou infirmer son offre.</w:t>
      </w:r>
    </w:p>
    <w:p w14:paraId="326C4DFF" w14:textId="77777777" w:rsidR="001D1E5B" w:rsidRPr="0014701E" w:rsidRDefault="001D1E5B" w:rsidP="00E0445E">
      <w:pPr>
        <w:rPr>
          <w:rFonts w:ascii="Marianne" w:hAnsi="Marianne" w:cs="Arial"/>
          <w:sz w:val="22"/>
          <w:szCs w:val="22"/>
        </w:rPr>
      </w:pPr>
      <w:r w:rsidRPr="0014701E">
        <w:rPr>
          <w:rFonts w:ascii="Marianne" w:hAnsi="Marianne" w:cs="Arial"/>
          <w:sz w:val="22"/>
          <w:szCs w:val="22"/>
        </w:rPr>
        <w:t>Le représentant du pouvoir adjudicateur pourra inviter chaque candidat à rectifier ces erreurs sans qu’il puisse modifier la teneur</w:t>
      </w:r>
      <w:r w:rsidR="005A505E" w:rsidRPr="0014701E">
        <w:rPr>
          <w:rFonts w:ascii="Marianne" w:hAnsi="Marianne" w:cs="Arial"/>
          <w:sz w:val="22"/>
          <w:szCs w:val="22"/>
        </w:rPr>
        <w:t xml:space="preserve"> de son offre.</w:t>
      </w:r>
    </w:p>
    <w:p w14:paraId="7FF8EC1A" w14:textId="158F772A" w:rsidR="00D73FB8" w:rsidRPr="0014701E" w:rsidRDefault="00D73FB8" w:rsidP="00D73FB8">
      <w:pPr>
        <w:spacing w:before="60"/>
        <w:rPr>
          <w:rFonts w:ascii="Marianne" w:hAnsi="Marianne" w:cs="Arial"/>
          <w:sz w:val="22"/>
          <w:szCs w:val="22"/>
        </w:rPr>
      </w:pPr>
      <w:r w:rsidRPr="0014701E">
        <w:rPr>
          <w:rFonts w:ascii="Marianne" w:hAnsi="Marianne" w:cs="Arial"/>
          <w:sz w:val="22"/>
          <w:szCs w:val="22"/>
        </w:rPr>
        <w:t xml:space="preserve">Les prix présentés dans l'offre financière des candidats seront appréciés </w:t>
      </w:r>
      <w:r w:rsidR="00B02116" w:rsidRPr="0014701E">
        <w:rPr>
          <w:rFonts w:ascii="Marianne" w:hAnsi="Marianne" w:cs="Arial"/>
          <w:sz w:val="22"/>
          <w:szCs w:val="22"/>
        </w:rPr>
        <w:t>avec</w:t>
      </w:r>
      <w:r w:rsidRPr="0014701E">
        <w:rPr>
          <w:rFonts w:ascii="Marianne" w:hAnsi="Marianne" w:cs="Arial"/>
          <w:sz w:val="22"/>
          <w:szCs w:val="22"/>
        </w:rPr>
        <w:t xml:space="preserve"> </w:t>
      </w:r>
      <w:sdt>
        <w:sdtPr>
          <w:rPr>
            <w:rFonts w:ascii="Marianne" w:hAnsi="Marianne" w:cs="Arial"/>
            <w:sz w:val="22"/>
            <w:szCs w:val="22"/>
          </w:rPr>
          <w:id w:val="1644005333"/>
          <w:placeholder>
            <w:docPart w:val="4E071FECB61C4E3795C01E72146B45ED"/>
          </w:placeholder>
          <w:dropDownList>
            <w:listItem w:value="Choisissez un élément."/>
            <w:listItem w:displayText="deux" w:value="deux"/>
            <w:listItem w:displayText="trois" w:value="trois"/>
            <w:listItem w:displayText="quatre" w:value="quatre"/>
          </w:dropDownList>
        </w:sdtPr>
        <w:sdtEndPr/>
        <w:sdtContent>
          <w:r w:rsidR="00E04720">
            <w:rPr>
              <w:rFonts w:ascii="Marianne" w:hAnsi="Marianne" w:cs="Arial"/>
              <w:sz w:val="22"/>
              <w:szCs w:val="22"/>
            </w:rPr>
            <w:t>deux</w:t>
          </w:r>
        </w:sdtContent>
      </w:sdt>
      <w:r w:rsidR="006B4454" w:rsidRPr="0014701E">
        <w:rPr>
          <w:rFonts w:ascii="Marianne" w:hAnsi="Marianne" w:cs="Arial"/>
          <w:sz w:val="22"/>
          <w:szCs w:val="22"/>
        </w:rPr>
        <w:t xml:space="preserve"> </w:t>
      </w:r>
      <w:r w:rsidRPr="0014701E">
        <w:rPr>
          <w:rFonts w:ascii="Marianne" w:hAnsi="Marianne" w:cs="Arial"/>
          <w:sz w:val="22"/>
          <w:szCs w:val="22"/>
        </w:rPr>
        <w:t>chiffres après la virgule.</w:t>
      </w:r>
    </w:p>
    <w:p w14:paraId="0B8691B1" w14:textId="24C9D4B4" w:rsidR="00847F4B" w:rsidRDefault="00B534C3" w:rsidP="00741B62">
      <w:pPr>
        <w:pStyle w:val="Titre2"/>
        <w:tabs>
          <w:tab w:val="num" w:pos="426"/>
          <w:tab w:val="left" w:pos="3828"/>
        </w:tabs>
        <w:ind w:left="0" w:firstLine="0"/>
        <w:rPr>
          <w:rFonts w:ascii="Marianne" w:hAnsi="Marianne"/>
          <w:sz w:val="22"/>
          <w:szCs w:val="22"/>
        </w:rPr>
      </w:pPr>
      <w:bookmarkStart w:id="85" w:name="_Toc473733710"/>
      <w:bookmarkStart w:id="86" w:name="_Toc225323458"/>
      <w:r w:rsidRPr="0014701E">
        <w:rPr>
          <w:rFonts w:ascii="Marianne" w:hAnsi="Marianne"/>
          <w:sz w:val="22"/>
          <w:szCs w:val="22"/>
        </w:rPr>
        <w:t>Classement des offres</w:t>
      </w:r>
      <w:bookmarkEnd w:id="85"/>
      <w:bookmarkEnd w:id="86"/>
    </w:p>
    <w:p w14:paraId="6DF1C206" w14:textId="77777777" w:rsidR="00741B62" w:rsidRPr="00741B62" w:rsidRDefault="00741B62" w:rsidP="00741B62"/>
    <w:p w14:paraId="448FEAAC" w14:textId="7883B498" w:rsidR="00847F4B" w:rsidRPr="0014701E" w:rsidRDefault="00847F4B" w:rsidP="00847F4B">
      <w:pPr>
        <w:rPr>
          <w:rFonts w:ascii="Marianne" w:hAnsi="Marianne" w:cs="Arial"/>
          <w:sz w:val="22"/>
          <w:szCs w:val="22"/>
        </w:rPr>
      </w:pPr>
      <w:r w:rsidRPr="0014701E">
        <w:rPr>
          <w:rFonts w:ascii="Marianne" w:hAnsi="Marianne" w:cs="Arial"/>
          <w:sz w:val="22"/>
          <w:szCs w:val="22"/>
        </w:rPr>
        <w:t>La somme des points de chaque critère détermine le nombre total de points attribués à chaque candidat, lesquels feront l’objet d’un classement. Le candidat obtenant le plus de points et ayant à ce titre transmis l’offre économiquement la plus avantageuse sera provisoirement retenue.</w:t>
      </w:r>
    </w:p>
    <w:p w14:paraId="602AAB3D" w14:textId="6D8EB051" w:rsidR="00847F4B" w:rsidRDefault="00847F4B" w:rsidP="00847F4B">
      <w:pPr>
        <w:rPr>
          <w:rFonts w:ascii="Marianne" w:hAnsi="Marianne" w:cs="Arial"/>
          <w:sz w:val="22"/>
          <w:szCs w:val="22"/>
        </w:rPr>
      </w:pPr>
      <w:r w:rsidRPr="0014701E">
        <w:rPr>
          <w:rFonts w:ascii="Marianne" w:hAnsi="Marianne" w:cs="Arial"/>
          <w:sz w:val="22"/>
          <w:szCs w:val="22"/>
        </w:rPr>
        <w:t>En cas d’égalité de points, la note attribuée à chaque candidat sur le critère hiérarchiquement le plus important départagera les candidats concernés.</w:t>
      </w:r>
    </w:p>
    <w:p w14:paraId="160F05B2" w14:textId="07297349" w:rsidR="00CE6D9B" w:rsidRPr="0014701E" w:rsidRDefault="00CE6D9B" w:rsidP="00847F4B">
      <w:pPr>
        <w:rPr>
          <w:rFonts w:ascii="Marianne" w:hAnsi="Marianne" w:cs="Arial"/>
          <w:sz w:val="22"/>
          <w:szCs w:val="22"/>
        </w:rPr>
      </w:pPr>
      <w:r>
        <w:rPr>
          <w:rFonts w:ascii="Marianne" w:hAnsi="Marianne" w:cs="Arial"/>
          <w:sz w:val="22"/>
          <w:szCs w:val="22"/>
        </w:rPr>
        <w:t>Les points sont indiqués avec 2 chiffres apr</w:t>
      </w:r>
      <w:r w:rsidR="002E11FC">
        <w:rPr>
          <w:rFonts w:ascii="Marianne" w:hAnsi="Marianne" w:cs="Arial"/>
          <w:sz w:val="22"/>
          <w:szCs w:val="22"/>
        </w:rPr>
        <w:t>ès la virgule, arrondis au centième le plus proche.</w:t>
      </w:r>
    </w:p>
    <w:p w14:paraId="5FF82C6F" w14:textId="47613D91" w:rsidR="006F4A22" w:rsidRPr="0014701E" w:rsidRDefault="006F4A22" w:rsidP="006F4A22">
      <w:pPr>
        <w:rPr>
          <w:rFonts w:ascii="Marianne" w:hAnsi="Marianne" w:cs="Arial"/>
          <w:sz w:val="22"/>
          <w:szCs w:val="22"/>
        </w:rPr>
      </w:pPr>
    </w:p>
    <w:p w14:paraId="514DEBC7" w14:textId="77777777" w:rsidR="00EA73F0" w:rsidRPr="0014701E" w:rsidRDefault="00160D1F" w:rsidP="00160D1F">
      <w:pPr>
        <w:pStyle w:val="Titre1"/>
        <w:spacing w:after="120"/>
        <w:ind w:left="0" w:firstLine="0"/>
        <w:rPr>
          <w:rFonts w:ascii="Marianne" w:hAnsi="Marianne"/>
          <w:noProof/>
          <w:sz w:val="22"/>
          <w:szCs w:val="22"/>
        </w:rPr>
      </w:pPr>
      <w:bookmarkStart w:id="87" w:name="_Toc473733713"/>
      <w:bookmarkStart w:id="88" w:name="_Toc225323459"/>
      <w:r w:rsidRPr="0014701E">
        <w:rPr>
          <w:rFonts w:ascii="Marianne" w:hAnsi="Marianne"/>
          <w:color w:val="auto"/>
          <w:sz w:val="22"/>
          <w:szCs w:val="22"/>
        </w:rPr>
        <w:t>JUSTIFICATIF</w:t>
      </w:r>
      <w:r w:rsidR="00EA73F0" w:rsidRPr="0014701E">
        <w:rPr>
          <w:rFonts w:ascii="Marianne" w:hAnsi="Marianne"/>
          <w:color w:val="auto"/>
          <w:sz w:val="22"/>
          <w:szCs w:val="22"/>
        </w:rPr>
        <w:t xml:space="preserve">S A PRODUIRE PAR LE </w:t>
      </w:r>
      <w:bookmarkEnd w:id="87"/>
      <w:r w:rsidRPr="0014701E">
        <w:rPr>
          <w:rFonts w:ascii="Marianne" w:hAnsi="Marianne"/>
          <w:color w:val="auto"/>
          <w:sz w:val="22"/>
          <w:szCs w:val="22"/>
        </w:rPr>
        <w:t>TITULAIRE PRESSENTI</w:t>
      </w:r>
      <w:bookmarkEnd w:id="88"/>
    </w:p>
    <w:p w14:paraId="355B079D" w14:textId="77777777" w:rsidR="005C7457" w:rsidRPr="0014701E" w:rsidRDefault="005C7457" w:rsidP="002E4D88">
      <w:pPr>
        <w:spacing w:after="60"/>
        <w:rPr>
          <w:rFonts w:ascii="Marianne" w:hAnsi="Marianne" w:cs="Arial"/>
          <w:sz w:val="22"/>
          <w:szCs w:val="22"/>
        </w:rPr>
      </w:pPr>
      <w:r w:rsidRPr="0014701E">
        <w:rPr>
          <w:rFonts w:ascii="Marianne" w:hAnsi="Marianne" w:cs="Arial"/>
          <w:sz w:val="22"/>
          <w:szCs w:val="22"/>
        </w:rPr>
        <w:t xml:space="preserve">Lors de l'attribution du marché public et avant la notification du marché, </w:t>
      </w:r>
      <w:r w:rsidR="00160D1F" w:rsidRPr="0014701E">
        <w:rPr>
          <w:rFonts w:ascii="Marianne" w:hAnsi="Marianne" w:cs="Arial"/>
          <w:sz w:val="22"/>
          <w:szCs w:val="22"/>
        </w:rPr>
        <w:t>le titulaire pressenti</w:t>
      </w:r>
      <w:r w:rsidRPr="0014701E">
        <w:rPr>
          <w:rFonts w:ascii="Marianne" w:hAnsi="Marianne" w:cs="Arial"/>
          <w:sz w:val="22"/>
          <w:szCs w:val="22"/>
        </w:rPr>
        <w:t xml:space="preserve"> doit fournir</w:t>
      </w:r>
      <w:r w:rsidR="00160D1F" w:rsidRPr="0014701E">
        <w:rPr>
          <w:rFonts w:ascii="Marianne" w:hAnsi="Marianne" w:cs="Arial"/>
          <w:sz w:val="22"/>
          <w:szCs w:val="22"/>
        </w:rPr>
        <w:t xml:space="preserve"> </w:t>
      </w:r>
      <w:r w:rsidR="00A66C8C" w:rsidRPr="0014701E">
        <w:rPr>
          <w:rFonts w:ascii="Marianne" w:hAnsi="Marianne" w:cs="Arial"/>
          <w:sz w:val="22"/>
          <w:szCs w:val="22"/>
        </w:rPr>
        <w:t>l</w:t>
      </w:r>
      <w:r w:rsidRPr="0014701E">
        <w:rPr>
          <w:rFonts w:ascii="Marianne" w:hAnsi="Marianne" w:cs="Arial"/>
          <w:sz w:val="22"/>
          <w:szCs w:val="22"/>
        </w:rPr>
        <w:t xml:space="preserve">es documents attestant qu'il est à jour de ses obligations sociales </w:t>
      </w:r>
      <w:r w:rsidRPr="0014701E">
        <w:rPr>
          <w:rFonts w:ascii="Marianne" w:hAnsi="Marianne" w:cs="Arial"/>
          <w:i/>
          <w:sz w:val="22"/>
          <w:szCs w:val="22"/>
        </w:rPr>
        <w:t>(paiement des cotisations et contribution sociales</w:t>
      </w:r>
      <w:r w:rsidRPr="0014701E">
        <w:rPr>
          <w:rFonts w:ascii="Marianne" w:hAnsi="Marianne" w:cs="Arial"/>
          <w:sz w:val="22"/>
          <w:szCs w:val="22"/>
        </w:rPr>
        <w:t>) auprès de l'Urssaf et du paiement des impôts et taxes</w:t>
      </w:r>
      <w:r w:rsidR="00160D1F" w:rsidRPr="0014701E">
        <w:rPr>
          <w:rFonts w:ascii="Marianne" w:hAnsi="Marianne" w:cs="Arial"/>
          <w:sz w:val="22"/>
          <w:szCs w:val="22"/>
        </w:rPr>
        <w:t xml:space="preserve"> dus à l'administration fiscale, datant de moins de six (6)</w:t>
      </w:r>
      <w:r w:rsidR="00160D1F" w:rsidRPr="0014701E">
        <w:rPr>
          <w:rFonts w:ascii="Calibri" w:hAnsi="Calibri" w:cs="Calibri"/>
          <w:sz w:val="22"/>
          <w:szCs w:val="22"/>
        </w:rPr>
        <w:t> </w:t>
      </w:r>
      <w:r w:rsidR="00160D1F" w:rsidRPr="0014701E">
        <w:rPr>
          <w:rFonts w:ascii="Marianne" w:hAnsi="Marianne" w:cs="Arial"/>
          <w:sz w:val="22"/>
          <w:szCs w:val="22"/>
        </w:rPr>
        <w:t>mois.</w:t>
      </w:r>
    </w:p>
    <w:p w14:paraId="70F31A4F" w14:textId="77777777" w:rsidR="003E4116" w:rsidRDefault="00EA73F0" w:rsidP="003E4116">
      <w:pPr>
        <w:spacing w:after="60"/>
        <w:rPr>
          <w:rFonts w:ascii="Marianne" w:hAnsi="Marianne" w:cs="Arial"/>
          <w:sz w:val="22"/>
          <w:szCs w:val="22"/>
        </w:rPr>
      </w:pPr>
      <w:r w:rsidRPr="0014701E">
        <w:rPr>
          <w:rFonts w:ascii="Marianne" w:hAnsi="Marianne" w:cs="Arial"/>
          <w:sz w:val="22"/>
          <w:szCs w:val="22"/>
        </w:rPr>
        <w:t>S'il ne peut produire ces documents dans le délai imparti, son offre est rejetée et le candidat éliminé.</w:t>
      </w:r>
    </w:p>
    <w:p w14:paraId="2AF8F3B6" w14:textId="1FA3FB79" w:rsidR="00EA73F0" w:rsidRPr="0014701E" w:rsidRDefault="00EA73F0" w:rsidP="003E4116">
      <w:pPr>
        <w:spacing w:after="60"/>
        <w:rPr>
          <w:rFonts w:ascii="Marianne" w:hAnsi="Marianne" w:cs="Arial"/>
          <w:sz w:val="22"/>
          <w:szCs w:val="22"/>
        </w:rPr>
      </w:pPr>
      <w:r w:rsidRPr="0014701E">
        <w:rPr>
          <w:rFonts w:ascii="Marianne" w:hAnsi="Marianne" w:cs="Arial"/>
          <w:sz w:val="22"/>
          <w:szCs w:val="22"/>
        </w:rPr>
        <w:t xml:space="preserve">Le candidat dont l'offre a été classée immédiatement après la sienne </w:t>
      </w:r>
      <w:r w:rsidR="00160D1F" w:rsidRPr="0014701E">
        <w:rPr>
          <w:rFonts w:ascii="Marianne" w:hAnsi="Marianne" w:cs="Arial"/>
          <w:sz w:val="22"/>
          <w:szCs w:val="22"/>
        </w:rPr>
        <w:t>peut être</w:t>
      </w:r>
      <w:r w:rsidRPr="0014701E">
        <w:rPr>
          <w:rFonts w:ascii="Marianne" w:hAnsi="Marianne" w:cs="Arial"/>
          <w:sz w:val="22"/>
          <w:szCs w:val="22"/>
        </w:rPr>
        <w:t xml:space="preserve"> sollicité pour produire les certificats et attestations nécessaires avant que le marché ne lui soit attribué. Si nécessaire, cette procédure peut être reproduite tant qu'il subsiste des offres qui n'ont pas été écartées au motif qu'elles sont inappropriées, irrégulières ou inacceptables.</w:t>
      </w:r>
    </w:p>
    <w:p w14:paraId="2BAA49BD" w14:textId="77777777" w:rsidR="00EA73F0" w:rsidRPr="0014701E" w:rsidRDefault="002E68AE" w:rsidP="00D726AF">
      <w:pPr>
        <w:pStyle w:val="Titre2"/>
        <w:tabs>
          <w:tab w:val="num" w:pos="426"/>
        </w:tabs>
        <w:ind w:left="227" w:hanging="227"/>
        <w:rPr>
          <w:rFonts w:ascii="Marianne" w:hAnsi="Marianne"/>
          <w:sz w:val="22"/>
          <w:szCs w:val="22"/>
          <w:lang w:eastAsia="ar-SA"/>
        </w:rPr>
      </w:pPr>
      <w:bookmarkStart w:id="89" w:name="_Toc225323460"/>
      <w:r w:rsidRPr="0014701E">
        <w:rPr>
          <w:rFonts w:ascii="Marianne" w:hAnsi="Marianne"/>
          <w:sz w:val="22"/>
          <w:szCs w:val="22"/>
        </w:rPr>
        <w:t>En cas d’utilisation du</w:t>
      </w:r>
      <w:r w:rsidR="00160D1F" w:rsidRPr="0014701E">
        <w:rPr>
          <w:rFonts w:ascii="Marianne" w:hAnsi="Marianne"/>
          <w:sz w:val="22"/>
          <w:szCs w:val="22"/>
        </w:rPr>
        <w:t xml:space="preserve"> formulaire</w:t>
      </w:r>
      <w:r w:rsidR="00263EA6" w:rsidRPr="0014701E">
        <w:rPr>
          <w:rFonts w:ascii="Marianne" w:hAnsi="Marianne"/>
          <w:sz w:val="22"/>
          <w:szCs w:val="22"/>
        </w:rPr>
        <w:t xml:space="preserve"> </w:t>
      </w:r>
      <w:r w:rsidR="00EE546D" w:rsidRPr="0014701E">
        <w:rPr>
          <w:rFonts w:ascii="Marianne" w:hAnsi="Marianne"/>
          <w:sz w:val="22"/>
          <w:szCs w:val="22"/>
        </w:rPr>
        <w:t>«</w:t>
      </w:r>
      <w:r w:rsidR="00EE546D" w:rsidRPr="0014701E">
        <w:rPr>
          <w:rFonts w:ascii="Calibri" w:hAnsi="Calibri" w:cs="Calibri"/>
          <w:sz w:val="22"/>
          <w:szCs w:val="22"/>
        </w:rPr>
        <w:t> </w:t>
      </w:r>
      <w:r w:rsidR="00EE546D" w:rsidRPr="0014701E">
        <w:rPr>
          <w:rFonts w:ascii="Marianne" w:hAnsi="Marianne"/>
          <w:sz w:val="22"/>
          <w:szCs w:val="22"/>
        </w:rPr>
        <w:t>DUME</w:t>
      </w:r>
      <w:r w:rsidR="00EE546D" w:rsidRPr="0014701E">
        <w:rPr>
          <w:rFonts w:ascii="Calibri" w:hAnsi="Calibri" w:cs="Calibri"/>
          <w:sz w:val="22"/>
          <w:szCs w:val="22"/>
        </w:rPr>
        <w:t> </w:t>
      </w:r>
      <w:r w:rsidR="00EE546D" w:rsidRPr="0014701E">
        <w:rPr>
          <w:rFonts w:ascii="Marianne" w:hAnsi="Marianne" w:cs="Marianne"/>
          <w:sz w:val="22"/>
          <w:szCs w:val="22"/>
        </w:rPr>
        <w:t>»</w:t>
      </w:r>
      <w:r w:rsidR="00160D1F" w:rsidRPr="0014701E">
        <w:rPr>
          <w:rFonts w:ascii="Marianne" w:hAnsi="Marianne"/>
          <w:sz w:val="22"/>
          <w:szCs w:val="22"/>
        </w:rPr>
        <w:t xml:space="preserve"> lors du dépôt de </w:t>
      </w:r>
      <w:r w:rsidR="004D5231" w:rsidRPr="0014701E">
        <w:rPr>
          <w:rFonts w:ascii="Marianne" w:hAnsi="Marianne"/>
          <w:sz w:val="22"/>
          <w:szCs w:val="22"/>
        </w:rPr>
        <w:t>l’</w:t>
      </w:r>
      <w:r w:rsidR="00160D1F" w:rsidRPr="0014701E">
        <w:rPr>
          <w:rFonts w:ascii="Marianne" w:hAnsi="Marianne"/>
          <w:sz w:val="22"/>
          <w:szCs w:val="22"/>
        </w:rPr>
        <w:t>offre</w:t>
      </w:r>
      <w:bookmarkEnd w:id="89"/>
    </w:p>
    <w:p w14:paraId="3EDB9780" w14:textId="77777777" w:rsidR="00160D1F" w:rsidRPr="0014701E" w:rsidRDefault="00160D1F" w:rsidP="00640647">
      <w:pPr>
        <w:spacing w:after="60"/>
        <w:rPr>
          <w:rFonts w:ascii="Marianne" w:hAnsi="Marianne" w:cs="Arial"/>
          <w:sz w:val="22"/>
          <w:szCs w:val="22"/>
        </w:rPr>
      </w:pPr>
      <w:r w:rsidRPr="0014701E">
        <w:rPr>
          <w:rFonts w:ascii="Marianne" w:hAnsi="Marianne" w:cs="Arial"/>
          <w:sz w:val="22"/>
          <w:szCs w:val="22"/>
        </w:rPr>
        <w:t>Le titulaire pressenti est dispensé de fournir les documents suivants</w:t>
      </w:r>
      <w:r w:rsidRPr="0014701E">
        <w:rPr>
          <w:rFonts w:ascii="Calibri" w:hAnsi="Calibri" w:cs="Calibri"/>
          <w:sz w:val="22"/>
          <w:szCs w:val="22"/>
        </w:rPr>
        <w:t> </w:t>
      </w:r>
      <w:r w:rsidRPr="0014701E">
        <w:rPr>
          <w:rFonts w:ascii="Marianne" w:hAnsi="Marianne" w:cs="Arial"/>
          <w:sz w:val="22"/>
          <w:szCs w:val="22"/>
        </w:rPr>
        <w:t>:</w:t>
      </w:r>
    </w:p>
    <w:p w14:paraId="094FDA0D" w14:textId="7B0DD4C6" w:rsidR="00160D1F" w:rsidRPr="0014701E" w:rsidRDefault="00640647" w:rsidP="00160D1F">
      <w:pPr>
        <w:pStyle w:val="Paragraphedeliste"/>
        <w:numPr>
          <w:ilvl w:val="0"/>
          <w:numId w:val="25"/>
        </w:numPr>
        <w:ind w:left="284" w:hanging="284"/>
        <w:rPr>
          <w:rFonts w:ascii="Marianne" w:hAnsi="Marianne" w:cs="Arial"/>
          <w:sz w:val="22"/>
          <w:szCs w:val="22"/>
        </w:rPr>
      </w:pPr>
      <w:r w:rsidRPr="0014701E">
        <w:rPr>
          <w:rFonts w:ascii="Marianne" w:hAnsi="Marianne" w:cs="Arial"/>
          <w:sz w:val="22"/>
          <w:szCs w:val="22"/>
        </w:rPr>
        <w:t>C</w:t>
      </w:r>
      <w:r w:rsidR="00160D1F" w:rsidRPr="0014701E">
        <w:rPr>
          <w:rFonts w:ascii="Marianne" w:hAnsi="Marianne" w:cs="Arial"/>
          <w:sz w:val="22"/>
          <w:szCs w:val="22"/>
        </w:rPr>
        <w:t>ertificats relatifs à l'impôt sur le revenu, les sociétés et la taxe sur la valeur ajoutée</w:t>
      </w:r>
      <w:r w:rsidR="00CE6D9B">
        <w:rPr>
          <w:rFonts w:ascii="Marianne" w:hAnsi="Marianne" w:cs="Arial"/>
          <w:sz w:val="22"/>
          <w:szCs w:val="22"/>
        </w:rPr>
        <w:br/>
      </w:r>
      <w:r w:rsidR="00160D1F" w:rsidRPr="0014701E">
        <w:rPr>
          <w:rFonts w:ascii="Marianne" w:hAnsi="Marianne" w:cs="Arial"/>
          <w:sz w:val="22"/>
          <w:szCs w:val="22"/>
        </w:rPr>
        <w:t xml:space="preserve"> (TVA) ;</w:t>
      </w:r>
    </w:p>
    <w:p w14:paraId="576CE250" w14:textId="77777777" w:rsidR="00160D1F" w:rsidRPr="0014701E" w:rsidRDefault="00640647" w:rsidP="00160D1F">
      <w:pPr>
        <w:pStyle w:val="Paragraphedeliste"/>
        <w:numPr>
          <w:ilvl w:val="0"/>
          <w:numId w:val="25"/>
        </w:numPr>
        <w:ind w:left="284" w:hanging="284"/>
        <w:rPr>
          <w:rFonts w:ascii="Marianne" w:hAnsi="Marianne" w:cs="Arial"/>
          <w:sz w:val="22"/>
          <w:szCs w:val="22"/>
        </w:rPr>
      </w:pPr>
      <w:r w:rsidRPr="0014701E">
        <w:rPr>
          <w:rFonts w:ascii="Marianne" w:hAnsi="Marianne" w:cs="Arial"/>
          <w:sz w:val="22"/>
          <w:szCs w:val="22"/>
        </w:rPr>
        <w:t>D</w:t>
      </w:r>
      <w:r w:rsidR="00160D1F" w:rsidRPr="0014701E">
        <w:rPr>
          <w:rFonts w:ascii="Marianne" w:hAnsi="Marianne" w:cs="Arial"/>
          <w:sz w:val="22"/>
          <w:szCs w:val="22"/>
        </w:rPr>
        <w:t>éclarations sociales et de paiement des cotisations et des contributions de sécurité sociale ;</w:t>
      </w:r>
    </w:p>
    <w:p w14:paraId="4A16CB28" w14:textId="77777777" w:rsidR="00160D1F" w:rsidRPr="0014701E" w:rsidRDefault="00640647" w:rsidP="007056A5">
      <w:pPr>
        <w:pStyle w:val="Paragraphedeliste"/>
        <w:numPr>
          <w:ilvl w:val="0"/>
          <w:numId w:val="25"/>
        </w:numPr>
        <w:spacing w:after="120"/>
        <w:ind w:left="284" w:hanging="284"/>
        <w:rPr>
          <w:rFonts w:ascii="Marianne" w:hAnsi="Marianne" w:cs="Arial"/>
          <w:sz w:val="22"/>
          <w:szCs w:val="22"/>
        </w:rPr>
      </w:pPr>
      <w:r w:rsidRPr="0014701E">
        <w:rPr>
          <w:rFonts w:ascii="Marianne" w:hAnsi="Marianne" w:cs="Arial"/>
          <w:sz w:val="22"/>
          <w:szCs w:val="22"/>
        </w:rPr>
        <w:t>C</w:t>
      </w:r>
      <w:r w:rsidR="00160D1F" w:rsidRPr="0014701E">
        <w:rPr>
          <w:rFonts w:ascii="Marianne" w:hAnsi="Marianne" w:cs="Arial"/>
          <w:sz w:val="22"/>
          <w:szCs w:val="22"/>
        </w:rPr>
        <w:t>ertificat attestant de la régularité de sa situation au regard de l'obligation d'emp</w:t>
      </w:r>
      <w:r w:rsidRPr="0014701E">
        <w:rPr>
          <w:rFonts w:ascii="Marianne" w:hAnsi="Marianne" w:cs="Arial"/>
          <w:sz w:val="22"/>
          <w:szCs w:val="22"/>
        </w:rPr>
        <w:t>loi de travailleurs handicapés.</w:t>
      </w:r>
    </w:p>
    <w:p w14:paraId="677C97F8" w14:textId="77777777" w:rsidR="00640647" w:rsidRPr="0014701E" w:rsidRDefault="004D5231" w:rsidP="00A66C8C">
      <w:pPr>
        <w:pStyle w:val="Titre2"/>
        <w:tabs>
          <w:tab w:val="num" w:pos="426"/>
        </w:tabs>
        <w:ind w:left="227" w:hanging="227"/>
        <w:rPr>
          <w:rFonts w:ascii="Marianne" w:hAnsi="Marianne"/>
          <w:sz w:val="22"/>
          <w:szCs w:val="22"/>
        </w:rPr>
      </w:pPr>
      <w:bookmarkStart w:id="90" w:name="_Toc225323461"/>
      <w:r w:rsidRPr="0014701E">
        <w:rPr>
          <w:rFonts w:ascii="Marianne" w:hAnsi="Marianne"/>
          <w:sz w:val="22"/>
          <w:szCs w:val="22"/>
        </w:rPr>
        <w:lastRenderedPageBreak/>
        <w:t>Sans utilisa</w:t>
      </w:r>
      <w:r w:rsidR="002E68AE" w:rsidRPr="0014701E">
        <w:rPr>
          <w:rFonts w:ascii="Marianne" w:hAnsi="Marianne"/>
          <w:sz w:val="22"/>
          <w:szCs w:val="22"/>
        </w:rPr>
        <w:t>tion du</w:t>
      </w:r>
      <w:r w:rsidRPr="0014701E">
        <w:rPr>
          <w:rFonts w:ascii="Marianne" w:hAnsi="Marianne"/>
          <w:sz w:val="22"/>
          <w:szCs w:val="22"/>
        </w:rPr>
        <w:t xml:space="preserve"> </w:t>
      </w:r>
      <w:r w:rsidR="00640647" w:rsidRPr="0014701E">
        <w:rPr>
          <w:rFonts w:ascii="Marianne" w:hAnsi="Marianne"/>
          <w:sz w:val="22"/>
          <w:szCs w:val="22"/>
        </w:rPr>
        <w:t>formulaire</w:t>
      </w:r>
      <w:r w:rsidR="00263EA6" w:rsidRPr="0014701E">
        <w:rPr>
          <w:rFonts w:ascii="Marianne" w:hAnsi="Marianne"/>
          <w:sz w:val="22"/>
          <w:szCs w:val="22"/>
        </w:rPr>
        <w:t xml:space="preserve"> </w:t>
      </w:r>
      <w:r w:rsidR="00EE546D" w:rsidRPr="0014701E">
        <w:rPr>
          <w:rFonts w:ascii="Marianne" w:hAnsi="Marianne"/>
          <w:sz w:val="22"/>
          <w:szCs w:val="22"/>
        </w:rPr>
        <w:t>«</w:t>
      </w:r>
      <w:r w:rsidR="00EE546D" w:rsidRPr="0014701E">
        <w:rPr>
          <w:rFonts w:ascii="Calibri" w:hAnsi="Calibri" w:cs="Calibri"/>
          <w:sz w:val="22"/>
          <w:szCs w:val="22"/>
        </w:rPr>
        <w:t> </w:t>
      </w:r>
      <w:r w:rsidR="00EE546D" w:rsidRPr="0014701E">
        <w:rPr>
          <w:rFonts w:ascii="Marianne" w:hAnsi="Marianne"/>
          <w:sz w:val="22"/>
          <w:szCs w:val="22"/>
        </w:rPr>
        <w:t>DUME</w:t>
      </w:r>
      <w:r w:rsidR="00EE546D" w:rsidRPr="0014701E">
        <w:rPr>
          <w:rFonts w:ascii="Calibri" w:hAnsi="Calibri" w:cs="Calibri"/>
          <w:sz w:val="22"/>
          <w:szCs w:val="22"/>
        </w:rPr>
        <w:t> </w:t>
      </w:r>
      <w:r w:rsidR="00EE546D" w:rsidRPr="0014701E">
        <w:rPr>
          <w:rFonts w:ascii="Marianne" w:hAnsi="Marianne" w:cs="Marianne"/>
          <w:sz w:val="22"/>
          <w:szCs w:val="22"/>
        </w:rPr>
        <w:t>»</w:t>
      </w:r>
      <w:r w:rsidR="00640647" w:rsidRPr="0014701E">
        <w:rPr>
          <w:rFonts w:ascii="Marianne" w:hAnsi="Marianne"/>
          <w:sz w:val="22"/>
          <w:szCs w:val="22"/>
        </w:rPr>
        <w:t xml:space="preserve"> lors du dép</w:t>
      </w:r>
      <w:r w:rsidRPr="0014701E">
        <w:rPr>
          <w:rFonts w:ascii="Marianne" w:hAnsi="Marianne"/>
          <w:sz w:val="22"/>
          <w:szCs w:val="22"/>
        </w:rPr>
        <w:t>ôt de l’</w:t>
      </w:r>
      <w:r w:rsidR="00640647" w:rsidRPr="0014701E">
        <w:rPr>
          <w:rFonts w:ascii="Marianne" w:hAnsi="Marianne"/>
          <w:sz w:val="22"/>
          <w:szCs w:val="22"/>
        </w:rPr>
        <w:t>offre</w:t>
      </w:r>
      <w:bookmarkEnd w:id="90"/>
    </w:p>
    <w:p w14:paraId="31DEE826" w14:textId="77777777" w:rsidR="004D5231" w:rsidRPr="0014701E" w:rsidRDefault="004D5231" w:rsidP="004D5231">
      <w:pPr>
        <w:pStyle w:val="Titre3"/>
        <w:tabs>
          <w:tab w:val="left" w:pos="1134"/>
        </w:tabs>
        <w:rPr>
          <w:rFonts w:ascii="Marianne" w:hAnsi="Marianne"/>
          <w:sz w:val="22"/>
          <w:szCs w:val="22"/>
        </w:rPr>
      </w:pPr>
      <w:bookmarkStart w:id="91" w:name="_Toc225323462"/>
      <w:r w:rsidRPr="0014701E">
        <w:rPr>
          <w:rFonts w:ascii="Marianne" w:hAnsi="Marianne"/>
          <w:sz w:val="22"/>
          <w:szCs w:val="22"/>
        </w:rPr>
        <w:t xml:space="preserve">Titulaire pressenti établi ou domicilié en </w:t>
      </w:r>
      <w:r w:rsidR="00C03B12" w:rsidRPr="0014701E">
        <w:rPr>
          <w:rFonts w:ascii="Marianne" w:hAnsi="Marianne"/>
          <w:sz w:val="22"/>
          <w:szCs w:val="22"/>
        </w:rPr>
        <w:t>France</w:t>
      </w:r>
      <w:bookmarkEnd w:id="91"/>
    </w:p>
    <w:p w14:paraId="4F7CD897" w14:textId="77777777" w:rsidR="00A66C8C" w:rsidRPr="0014701E" w:rsidRDefault="00A66C8C" w:rsidP="00A66C8C">
      <w:pPr>
        <w:spacing w:after="60"/>
        <w:rPr>
          <w:rFonts w:ascii="Marianne" w:hAnsi="Marianne" w:cs="Arial"/>
          <w:sz w:val="22"/>
          <w:szCs w:val="22"/>
        </w:rPr>
      </w:pPr>
      <w:r w:rsidRPr="0014701E">
        <w:rPr>
          <w:rFonts w:ascii="Marianne" w:hAnsi="Marianne" w:cs="Arial"/>
          <w:sz w:val="22"/>
          <w:szCs w:val="22"/>
        </w:rPr>
        <w:t>Le titulaire pressenti doit fournir :</w:t>
      </w:r>
    </w:p>
    <w:p w14:paraId="038DEA15" w14:textId="77777777" w:rsidR="00A66C8C" w:rsidRPr="0014701E" w:rsidRDefault="00A66C8C" w:rsidP="00CE1E39">
      <w:pPr>
        <w:pStyle w:val="Paragraphedeliste"/>
        <w:numPr>
          <w:ilvl w:val="0"/>
          <w:numId w:val="28"/>
        </w:numPr>
        <w:rPr>
          <w:rFonts w:ascii="Marianne" w:hAnsi="Marianne" w:cs="Arial"/>
          <w:sz w:val="22"/>
          <w:szCs w:val="22"/>
        </w:rPr>
      </w:pPr>
      <w:proofErr w:type="gramStart"/>
      <w:r w:rsidRPr="0014701E">
        <w:rPr>
          <w:rFonts w:ascii="Marianne" w:hAnsi="Marianne" w:cs="Arial"/>
          <w:sz w:val="22"/>
          <w:szCs w:val="22"/>
        </w:rPr>
        <w:t>une</w:t>
      </w:r>
      <w:proofErr w:type="gramEnd"/>
      <w:r w:rsidRPr="0014701E">
        <w:rPr>
          <w:rFonts w:ascii="Marianne" w:hAnsi="Marianne" w:cs="Arial"/>
          <w:sz w:val="22"/>
          <w:szCs w:val="22"/>
        </w:rPr>
        <w:t xml:space="preserve"> attestation de vigilance délivrée en ligne sur le site de l'Urssaf ;</w:t>
      </w:r>
    </w:p>
    <w:p w14:paraId="7659D735" w14:textId="77777777" w:rsidR="00A66C8C" w:rsidRPr="0014701E" w:rsidRDefault="00A66C8C" w:rsidP="00CE1E39">
      <w:pPr>
        <w:pStyle w:val="Paragraphedeliste"/>
        <w:numPr>
          <w:ilvl w:val="0"/>
          <w:numId w:val="28"/>
        </w:numPr>
        <w:rPr>
          <w:rFonts w:ascii="Marianne" w:hAnsi="Marianne" w:cs="Arial"/>
          <w:sz w:val="22"/>
          <w:szCs w:val="22"/>
        </w:rPr>
      </w:pPr>
      <w:proofErr w:type="gramStart"/>
      <w:r w:rsidRPr="0014701E">
        <w:rPr>
          <w:rFonts w:ascii="Marianne" w:hAnsi="Marianne" w:cs="Arial"/>
          <w:sz w:val="22"/>
          <w:szCs w:val="22"/>
        </w:rPr>
        <w:t>une</w:t>
      </w:r>
      <w:proofErr w:type="gramEnd"/>
      <w:r w:rsidRPr="0014701E">
        <w:rPr>
          <w:rFonts w:ascii="Marianne" w:hAnsi="Marianne" w:cs="Arial"/>
          <w:sz w:val="22"/>
          <w:szCs w:val="22"/>
        </w:rPr>
        <w:t xml:space="preserve"> attestation fiscale justifiant de la régularité de sa situation fiscale (</w:t>
      </w:r>
      <w:r w:rsidRPr="0014701E">
        <w:rPr>
          <w:rFonts w:ascii="Marianne" w:hAnsi="Marianne" w:cs="Arial"/>
          <w:i/>
          <w:sz w:val="22"/>
          <w:szCs w:val="22"/>
        </w:rPr>
        <w:t>paiement de la TVA et de l'impôt sur le revenu</w:t>
      </w:r>
      <w:r w:rsidR="00D726AF" w:rsidRPr="0014701E">
        <w:rPr>
          <w:rFonts w:ascii="Marianne" w:hAnsi="Marianne" w:cs="Arial"/>
          <w:i/>
          <w:sz w:val="22"/>
          <w:szCs w:val="22"/>
        </w:rPr>
        <w:t>, de l’impôt</w:t>
      </w:r>
      <w:r w:rsidRPr="0014701E">
        <w:rPr>
          <w:rFonts w:ascii="Marianne" w:hAnsi="Marianne" w:cs="Arial"/>
          <w:i/>
          <w:sz w:val="22"/>
          <w:szCs w:val="22"/>
        </w:rPr>
        <w:t xml:space="preserve"> sur les sociétés</w:t>
      </w:r>
      <w:r w:rsidRPr="0014701E">
        <w:rPr>
          <w:rFonts w:ascii="Marianne" w:hAnsi="Marianne" w:cs="Arial"/>
          <w:sz w:val="22"/>
          <w:szCs w:val="22"/>
        </w:rPr>
        <w:t>) et qui peut être obtenue :</w:t>
      </w:r>
    </w:p>
    <w:p w14:paraId="6FA1F334" w14:textId="77777777" w:rsidR="00A66C8C" w:rsidRPr="0014701E" w:rsidRDefault="00A66C8C" w:rsidP="00CE1E39">
      <w:pPr>
        <w:pStyle w:val="Paragraphedeliste"/>
        <w:numPr>
          <w:ilvl w:val="0"/>
          <w:numId w:val="26"/>
        </w:numPr>
        <w:tabs>
          <w:tab w:val="left" w:pos="993"/>
        </w:tabs>
        <w:ind w:left="1276" w:hanging="567"/>
        <w:rPr>
          <w:rFonts w:ascii="Marianne" w:hAnsi="Marianne" w:cs="Arial"/>
          <w:sz w:val="22"/>
          <w:szCs w:val="22"/>
        </w:rPr>
      </w:pPr>
      <w:proofErr w:type="gramStart"/>
      <w:r w:rsidRPr="0014701E">
        <w:rPr>
          <w:rFonts w:ascii="Marianne" w:hAnsi="Marianne" w:cs="Arial"/>
          <w:sz w:val="22"/>
          <w:szCs w:val="22"/>
        </w:rPr>
        <w:t>en</w:t>
      </w:r>
      <w:proofErr w:type="gramEnd"/>
      <w:r w:rsidRPr="0014701E">
        <w:rPr>
          <w:rFonts w:ascii="Marianne" w:hAnsi="Marianne" w:cs="Arial"/>
          <w:sz w:val="22"/>
          <w:szCs w:val="22"/>
        </w:rPr>
        <w:t xml:space="preserve"> ligne via le compte fiscal (espace abonné professionnel) pour les entreprises soumises à l'impôt sur les sociétés (IS) et assujetties à la TVA ;</w:t>
      </w:r>
    </w:p>
    <w:p w14:paraId="32FC01E9" w14:textId="77777777" w:rsidR="00A66C8C" w:rsidRPr="0014701E" w:rsidRDefault="00A66C8C" w:rsidP="00CE1E39">
      <w:pPr>
        <w:pStyle w:val="Paragraphedeliste"/>
        <w:numPr>
          <w:ilvl w:val="1"/>
          <w:numId w:val="26"/>
        </w:numPr>
        <w:tabs>
          <w:tab w:val="left" w:pos="993"/>
        </w:tabs>
        <w:spacing w:after="60"/>
        <w:ind w:left="1276" w:hanging="567"/>
        <w:rPr>
          <w:rFonts w:ascii="Marianne" w:hAnsi="Marianne" w:cs="Arial"/>
          <w:sz w:val="22"/>
          <w:szCs w:val="22"/>
        </w:rPr>
      </w:pPr>
      <w:proofErr w:type="gramStart"/>
      <w:r w:rsidRPr="0014701E">
        <w:rPr>
          <w:rFonts w:ascii="Marianne" w:hAnsi="Marianne" w:cs="Arial"/>
          <w:sz w:val="22"/>
          <w:szCs w:val="22"/>
        </w:rPr>
        <w:t>auprès</w:t>
      </w:r>
      <w:proofErr w:type="gramEnd"/>
      <w:r w:rsidRPr="0014701E">
        <w:rPr>
          <w:rFonts w:ascii="Marianne" w:hAnsi="Marianne" w:cs="Arial"/>
          <w:sz w:val="22"/>
          <w:szCs w:val="22"/>
        </w:rPr>
        <w:t xml:space="preserve"> du service des impôts via le formulaire n°3666 pour les entreprises soumises à l'impôt sur le revenu, notamment les entrepreneurs individuels (artisan, micro-entrepreneur par exemple) ;</w:t>
      </w:r>
    </w:p>
    <w:p w14:paraId="08E21067" w14:textId="6806DA69" w:rsidR="00882469" w:rsidRPr="0014701E" w:rsidRDefault="00D726AF" w:rsidP="00CE1E39">
      <w:pPr>
        <w:pStyle w:val="Paragraphedeliste"/>
        <w:numPr>
          <w:ilvl w:val="0"/>
          <w:numId w:val="29"/>
        </w:numPr>
        <w:spacing w:after="120"/>
        <w:rPr>
          <w:rFonts w:ascii="Marianne" w:hAnsi="Marianne" w:cs="Arial"/>
          <w:sz w:val="22"/>
          <w:szCs w:val="22"/>
        </w:rPr>
      </w:pPr>
      <w:r w:rsidRPr="0014701E">
        <w:rPr>
          <w:rFonts w:ascii="Marianne" w:hAnsi="Marianne" w:cs="Arial"/>
          <w:sz w:val="22"/>
          <w:szCs w:val="22"/>
        </w:rPr>
        <w:t>La déclaration obligatoire d'emploi des travailleurs handicapés (DOETH) délivrée par l'AGEFIPH</w:t>
      </w:r>
      <w:r w:rsidR="00A66C8C" w:rsidRPr="0014701E">
        <w:rPr>
          <w:rFonts w:ascii="Marianne" w:hAnsi="Marianne" w:cs="Arial"/>
          <w:sz w:val="22"/>
          <w:szCs w:val="22"/>
        </w:rPr>
        <w:t>.</w:t>
      </w:r>
    </w:p>
    <w:p w14:paraId="639C0134" w14:textId="7B30A6EF" w:rsidR="00882469" w:rsidRPr="0014701E" w:rsidRDefault="00882469" w:rsidP="00882469">
      <w:pPr>
        <w:pStyle w:val="Titre3"/>
        <w:tabs>
          <w:tab w:val="left" w:pos="1134"/>
        </w:tabs>
        <w:rPr>
          <w:rFonts w:ascii="Marianne" w:hAnsi="Marianne"/>
          <w:sz w:val="22"/>
          <w:szCs w:val="22"/>
          <w:lang w:eastAsia="ar-SA"/>
        </w:rPr>
      </w:pPr>
      <w:bookmarkStart w:id="92" w:name="_Toc225323463"/>
      <w:r w:rsidRPr="0014701E">
        <w:rPr>
          <w:rFonts w:ascii="Marianne" w:hAnsi="Marianne"/>
          <w:sz w:val="22"/>
          <w:szCs w:val="22"/>
        </w:rPr>
        <w:t>Titulaire pressenti établi ou domicilié à l’étranger</w:t>
      </w:r>
      <w:bookmarkEnd w:id="92"/>
    </w:p>
    <w:p w14:paraId="72E71429" w14:textId="77777777" w:rsidR="00C03B12" w:rsidRPr="0014701E" w:rsidRDefault="00D726AF" w:rsidP="00C03B12">
      <w:pPr>
        <w:rPr>
          <w:rFonts w:ascii="Marianne" w:hAnsi="Marianne" w:cs="Arial"/>
          <w:sz w:val="22"/>
          <w:szCs w:val="22"/>
        </w:rPr>
      </w:pPr>
      <w:r w:rsidRPr="0014701E">
        <w:rPr>
          <w:rFonts w:ascii="Marianne" w:hAnsi="Marianne" w:cs="Arial"/>
          <w:sz w:val="22"/>
          <w:szCs w:val="22"/>
        </w:rPr>
        <w:t>Le titulaire pressenti</w:t>
      </w:r>
      <w:r w:rsidR="00C03B12" w:rsidRPr="0014701E">
        <w:rPr>
          <w:rFonts w:ascii="Marianne" w:hAnsi="Marianne" w:cs="Arial"/>
          <w:sz w:val="22"/>
          <w:szCs w:val="22"/>
        </w:rPr>
        <w:t xml:space="preserve"> doit produire un certificat délivré par les administrations et organismes du pa</w:t>
      </w:r>
      <w:r w:rsidR="006E6EBF" w:rsidRPr="0014701E">
        <w:rPr>
          <w:rFonts w:ascii="Marianne" w:hAnsi="Marianne" w:cs="Arial"/>
          <w:sz w:val="22"/>
          <w:szCs w:val="22"/>
        </w:rPr>
        <w:t>ys d'origine ou d’établissement reprenant les informations exigées à l’article 8.2.1 du présent document.</w:t>
      </w:r>
    </w:p>
    <w:bookmarkEnd w:id="22"/>
    <w:bookmarkEnd w:id="70"/>
    <w:p w14:paraId="6A806E21" w14:textId="70E808FB" w:rsidR="00DD503A" w:rsidRPr="0014701E" w:rsidRDefault="00DD503A" w:rsidP="00C03B12">
      <w:pPr>
        <w:rPr>
          <w:rFonts w:ascii="Marianne" w:hAnsi="Marianne"/>
          <w:color w:val="FF0000"/>
          <w:sz w:val="22"/>
          <w:szCs w:val="22"/>
        </w:rPr>
      </w:pPr>
    </w:p>
    <w:sectPr w:rsidR="00DD503A" w:rsidRPr="0014701E" w:rsidSect="0042520A">
      <w:headerReference w:type="even" r:id="rId20"/>
      <w:headerReference w:type="default" r:id="rId21"/>
      <w:footerReference w:type="default" r:id="rId22"/>
      <w:footerReference w:type="first" r:id="rId23"/>
      <w:pgSz w:w="11907" w:h="16840"/>
      <w:pgMar w:top="680" w:right="1021" w:bottom="737" w:left="1134" w:header="227" w:footer="57" w:gutter="0"/>
      <w:cols w:space="709"/>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0E53AC" w14:textId="77777777" w:rsidR="00956DAA" w:rsidRDefault="00956DAA">
      <w:r>
        <w:separator/>
      </w:r>
    </w:p>
    <w:p w14:paraId="30ACC3A7" w14:textId="77777777" w:rsidR="00956DAA" w:rsidRDefault="00956DAA"/>
    <w:p w14:paraId="6EDAB329" w14:textId="77777777" w:rsidR="00956DAA" w:rsidRDefault="00956DAA"/>
    <w:p w14:paraId="57180F66" w14:textId="77777777" w:rsidR="00956DAA" w:rsidRDefault="00956DAA"/>
    <w:p w14:paraId="51139E49" w14:textId="77777777" w:rsidR="00956DAA" w:rsidRDefault="00956DAA" w:rsidP="001377C0"/>
    <w:p w14:paraId="78AC3560" w14:textId="77777777" w:rsidR="00956DAA" w:rsidRDefault="00956DAA" w:rsidP="001377C0"/>
    <w:p w14:paraId="0188A26F" w14:textId="77777777" w:rsidR="00956DAA" w:rsidRDefault="00956DAA"/>
    <w:p w14:paraId="71CC27DB" w14:textId="77777777" w:rsidR="00956DAA" w:rsidRDefault="00956DAA"/>
    <w:p w14:paraId="4021EADB" w14:textId="77777777" w:rsidR="00956DAA" w:rsidRDefault="00956DAA"/>
  </w:endnote>
  <w:endnote w:type="continuationSeparator" w:id="0">
    <w:p w14:paraId="3A9AC932" w14:textId="77777777" w:rsidR="00956DAA" w:rsidRDefault="00956DAA">
      <w:r>
        <w:continuationSeparator/>
      </w:r>
    </w:p>
    <w:p w14:paraId="5F25561C" w14:textId="77777777" w:rsidR="00956DAA" w:rsidRDefault="00956DAA"/>
    <w:p w14:paraId="36654CEF" w14:textId="77777777" w:rsidR="00956DAA" w:rsidRDefault="00956DAA"/>
    <w:p w14:paraId="674541B7" w14:textId="77777777" w:rsidR="00956DAA" w:rsidRDefault="00956DAA"/>
    <w:p w14:paraId="66F701F7" w14:textId="77777777" w:rsidR="00956DAA" w:rsidRDefault="00956DAA" w:rsidP="001377C0"/>
    <w:p w14:paraId="2D133D91" w14:textId="77777777" w:rsidR="00956DAA" w:rsidRDefault="00956DAA" w:rsidP="001377C0"/>
    <w:p w14:paraId="562DBF89" w14:textId="77777777" w:rsidR="00956DAA" w:rsidRDefault="00956DAA"/>
    <w:p w14:paraId="3419DF22" w14:textId="77777777" w:rsidR="00956DAA" w:rsidRDefault="00956DAA"/>
    <w:p w14:paraId="5F91F890" w14:textId="77777777" w:rsidR="00956DAA" w:rsidRDefault="00956D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ianne">
    <w:panose1 w:val="02000000000000000000"/>
    <w:charset w:val="00"/>
    <w:family w:val="modern"/>
    <w:notTrueType/>
    <w:pitch w:val="variable"/>
    <w:sig w:usb0="0000000F"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rianne Medium">
    <w:panose1 w:val="02000000000000000000"/>
    <w:charset w:val="00"/>
    <w:family w:val="modern"/>
    <w:notTrueType/>
    <w:pitch w:val="variable"/>
    <w:sig w:usb0="0000000F" w:usb1="00000000" w:usb2="00000000" w:usb3="00000000" w:csb0="00000003" w:csb1="00000000"/>
  </w:font>
  <w:font w:name="Marianne Light">
    <w:panose1 w:val="02000000000000000000"/>
    <w:charset w:val="00"/>
    <w:family w:val="modern"/>
    <w:notTrueType/>
    <w:pitch w:val="variable"/>
    <w:sig w:usb0="0000000F"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10646" w:type="dxa"/>
      <w:tblInd w:w="-147" w:type="dxa"/>
      <w:tblLook w:val="04A0" w:firstRow="1" w:lastRow="0" w:firstColumn="1" w:lastColumn="0" w:noHBand="0" w:noVBand="1"/>
    </w:tblPr>
    <w:tblGrid>
      <w:gridCol w:w="2643"/>
      <w:gridCol w:w="7162"/>
      <w:gridCol w:w="841"/>
    </w:tblGrid>
    <w:tr w:rsidR="001F42D8" w:rsidRPr="0042520A" w14:paraId="1489489A" w14:textId="77777777" w:rsidTr="0042520A">
      <w:trPr>
        <w:trHeight w:val="266"/>
      </w:trPr>
      <w:tc>
        <w:tcPr>
          <w:tcW w:w="2450" w:type="dxa"/>
          <w:vAlign w:val="center"/>
        </w:tcPr>
        <w:p w14:paraId="646DF69B" w14:textId="7268026A" w:rsidR="001F42D8" w:rsidRPr="0042520A" w:rsidRDefault="001F42D8" w:rsidP="00AE63B2">
          <w:pPr>
            <w:pStyle w:val="Pieddepage"/>
            <w:jc w:val="center"/>
            <w:rPr>
              <w:rFonts w:ascii="Marianne" w:hAnsi="Marianne"/>
              <w:sz w:val="16"/>
              <w:szCs w:val="16"/>
              <w:lang w:val="en-US"/>
            </w:rPr>
          </w:pPr>
          <w:r w:rsidRPr="0042520A">
            <w:rPr>
              <w:rFonts w:ascii="Marianne" w:hAnsi="Marianne"/>
              <w:sz w:val="16"/>
              <w:szCs w:val="16"/>
              <w:lang w:val="en-US"/>
            </w:rPr>
            <w:t>RC_AOO_DAF_2025_000872v</w:t>
          </w:r>
          <w:r>
            <w:rPr>
              <w:rFonts w:ascii="Marianne" w:hAnsi="Marianne"/>
              <w:sz w:val="16"/>
              <w:szCs w:val="16"/>
              <w:lang w:val="en-US"/>
            </w:rPr>
            <w:t>5</w:t>
          </w:r>
        </w:p>
      </w:tc>
      <w:tc>
        <w:tcPr>
          <w:tcW w:w="7343" w:type="dxa"/>
          <w:vAlign w:val="center"/>
        </w:tcPr>
        <w:p w14:paraId="2D85ADA3" w14:textId="63009D22" w:rsidR="001F42D8" w:rsidRPr="0042520A" w:rsidRDefault="001F42D8" w:rsidP="0042520A">
          <w:pPr>
            <w:contextualSpacing/>
            <w:rPr>
              <w:rFonts w:ascii="Marianne" w:hAnsi="Marianne"/>
              <w:bCs/>
              <w:sz w:val="16"/>
              <w:szCs w:val="16"/>
            </w:rPr>
          </w:pPr>
          <w:r w:rsidRPr="0042520A">
            <w:rPr>
              <w:rFonts w:ascii="Marianne" w:hAnsi="Marianne"/>
              <w:bCs/>
              <w:sz w:val="16"/>
              <w:szCs w:val="16"/>
            </w:rPr>
            <w:t>A</w:t>
          </w:r>
          <w:r w:rsidRPr="0042520A">
            <w:rPr>
              <w:rFonts w:ascii="Marianne" w:hAnsi="Marianne"/>
              <w:sz w:val="16"/>
              <w:szCs w:val="16"/>
            </w:rPr>
            <w:t>c</w:t>
          </w:r>
          <w:r w:rsidRPr="0042520A">
            <w:rPr>
              <w:rFonts w:ascii="Marianne" w:hAnsi="Marianne"/>
              <w:bCs/>
              <w:sz w:val="16"/>
              <w:szCs w:val="16"/>
            </w:rPr>
            <w:t>quisition de d'oxymètres de pouls, fourniture d'accessoires, de consomm</w:t>
          </w:r>
          <w:r>
            <w:rPr>
              <w:rFonts w:ascii="Marianne" w:hAnsi="Marianne"/>
              <w:bCs/>
              <w:sz w:val="16"/>
              <w:szCs w:val="16"/>
            </w:rPr>
            <w:t xml:space="preserve">ables et de pièces détachées, </w:t>
          </w:r>
          <w:r w:rsidRPr="0042520A">
            <w:rPr>
              <w:rFonts w:ascii="Marianne" w:hAnsi="Marianne"/>
              <w:bCs/>
              <w:sz w:val="16"/>
              <w:szCs w:val="16"/>
            </w:rPr>
            <w:t>formation et prestations associées au profit des établissements du Service de Santé des Armées.</w:t>
          </w:r>
        </w:p>
        <w:p w14:paraId="699A8986" w14:textId="7FEDFB0B" w:rsidR="001F42D8" w:rsidRPr="0042520A" w:rsidRDefault="001F42D8" w:rsidP="0042520A">
          <w:pPr>
            <w:contextualSpacing/>
            <w:rPr>
              <w:rFonts w:ascii="Marianne" w:hAnsi="Marianne"/>
              <w:bCs/>
              <w:sz w:val="16"/>
              <w:szCs w:val="16"/>
            </w:rPr>
          </w:pPr>
        </w:p>
      </w:tc>
      <w:tc>
        <w:tcPr>
          <w:tcW w:w="853" w:type="dxa"/>
          <w:vAlign w:val="center"/>
        </w:tcPr>
        <w:p w14:paraId="689AC520" w14:textId="770EBA37" w:rsidR="001F42D8" w:rsidRPr="0042520A" w:rsidRDefault="001F42D8" w:rsidP="00EA73F0">
          <w:pPr>
            <w:pStyle w:val="Pieddepage"/>
            <w:jc w:val="center"/>
            <w:rPr>
              <w:rFonts w:ascii="Marianne" w:hAnsi="Marianne"/>
              <w:sz w:val="16"/>
              <w:szCs w:val="16"/>
            </w:rPr>
          </w:pPr>
          <w:r w:rsidRPr="0042520A">
            <w:rPr>
              <w:rFonts w:ascii="Marianne" w:hAnsi="Marianne"/>
              <w:sz w:val="16"/>
              <w:szCs w:val="16"/>
            </w:rPr>
            <w:fldChar w:fldCharType="begin"/>
          </w:r>
          <w:r w:rsidRPr="0042520A">
            <w:rPr>
              <w:rFonts w:ascii="Marianne" w:hAnsi="Marianne"/>
              <w:sz w:val="16"/>
              <w:szCs w:val="16"/>
            </w:rPr>
            <w:instrText>PAGE  \* Arabic  \* MERGEFORMAT</w:instrText>
          </w:r>
          <w:r w:rsidRPr="0042520A">
            <w:rPr>
              <w:rFonts w:ascii="Marianne" w:hAnsi="Marianne"/>
              <w:sz w:val="16"/>
              <w:szCs w:val="16"/>
            </w:rPr>
            <w:fldChar w:fldCharType="separate"/>
          </w:r>
          <w:r w:rsidR="00C24715">
            <w:rPr>
              <w:rFonts w:ascii="Marianne" w:hAnsi="Marianne"/>
              <w:noProof/>
              <w:sz w:val="16"/>
              <w:szCs w:val="16"/>
            </w:rPr>
            <w:t>14</w:t>
          </w:r>
          <w:r w:rsidRPr="0042520A">
            <w:rPr>
              <w:rFonts w:ascii="Marianne" w:hAnsi="Marianne"/>
              <w:sz w:val="16"/>
              <w:szCs w:val="16"/>
            </w:rPr>
            <w:fldChar w:fldCharType="end"/>
          </w:r>
          <w:r w:rsidRPr="0042520A">
            <w:rPr>
              <w:rFonts w:ascii="Marianne" w:hAnsi="Marianne"/>
              <w:sz w:val="16"/>
              <w:szCs w:val="16"/>
            </w:rPr>
            <w:t xml:space="preserve"> sur </w:t>
          </w:r>
          <w:r w:rsidRPr="0042520A">
            <w:rPr>
              <w:rFonts w:ascii="Marianne" w:hAnsi="Marianne"/>
              <w:sz w:val="16"/>
              <w:szCs w:val="16"/>
            </w:rPr>
            <w:fldChar w:fldCharType="begin"/>
          </w:r>
          <w:r w:rsidRPr="0042520A">
            <w:rPr>
              <w:rFonts w:ascii="Marianne" w:hAnsi="Marianne"/>
              <w:sz w:val="16"/>
              <w:szCs w:val="16"/>
            </w:rPr>
            <w:instrText>NUMPAGES  \* Arabic  \* MERGEFORMAT</w:instrText>
          </w:r>
          <w:r w:rsidRPr="0042520A">
            <w:rPr>
              <w:rFonts w:ascii="Marianne" w:hAnsi="Marianne"/>
              <w:sz w:val="16"/>
              <w:szCs w:val="16"/>
            </w:rPr>
            <w:fldChar w:fldCharType="separate"/>
          </w:r>
          <w:r w:rsidR="00C24715">
            <w:rPr>
              <w:rFonts w:ascii="Marianne" w:hAnsi="Marianne"/>
              <w:noProof/>
              <w:sz w:val="16"/>
              <w:szCs w:val="16"/>
            </w:rPr>
            <w:t>14</w:t>
          </w:r>
          <w:r w:rsidRPr="0042520A">
            <w:rPr>
              <w:rFonts w:ascii="Marianne" w:hAnsi="Marianne"/>
              <w:sz w:val="16"/>
              <w:szCs w:val="16"/>
            </w:rPr>
            <w:fldChar w:fldCharType="end"/>
          </w:r>
        </w:p>
      </w:tc>
    </w:tr>
  </w:tbl>
  <w:p w14:paraId="71B2E59A" w14:textId="77777777" w:rsidR="001F42D8" w:rsidRPr="009E1728" w:rsidRDefault="001F42D8" w:rsidP="009E172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0" w:type="auto"/>
      <w:tblLook w:val="04A0" w:firstRow="1" w:lastRow="0" w:firstColumn="1" w:lastColumn="0" w:noHBand="0" w:noVBand="1"/>
    </w:tblPr>
    <w:tblGrid>
      <w:gridCol w:w="3259"/>
      <w:gridCol w:w="3260"/>
      <w:gridCol w:w="3260"/>
    </w:tblGrid>
    <w:tr w:rsidR="001F42D8" w14:paraId="147D6957" w14:textId="77777777" w:rsidTr="00EC418E">
      <w:tc>
        <w:tcPr>
          <w:tcW w:w="3259" w:type="dxa"/>
          <w:vAlign w:val="center"/>
        </w:tcPr>
        <w:p w14:paraId="05A11513" w14:textId="77777777" w:rsidR="001F42D8" w:rsidRPr="00EC418E" w:rsidRDefault="001F42D8" w:rsidP="00EC418E">
          <w:pPr>
            <w:pStyle w:val="Pieddepage"/>
            <w:jc w:val="center"/>
            <w:rPr>
              <w:sz w:val="16"/>
              <w:szCs w:val="16"/>
            </w:rPr>
          </w:pPr>
          <w:r w:rsidRPr="00EC418E">
            <w:rPr>
              <w:sz w:val="16"/>
              <w:szCs w:val="16"/>
            </w:rPr>
            <w:t>RC</w:t>
          </w:r>
          <w:r>
            <w:rPr>
              <w:sz w:val="16"/>
              <w:szCs w:val="16"/>
            </w:rPr>
            <w:t>_AOO_V.1</w:t>
          </w:r>
        </w:p>
      </w:tc>
      <w:tc>
        <w:tcPr>
          <w:tcW w:w="3260" w:type="dxa"/>
          <w:vAlign w:val="center"/>
        </w:tcPr>
        <w:p w14:paraId="0FB21E19" w14:textId="77777777" w:rsidR="001F42D8" w:rsidRPr="00EC418E" w:rsidRDefault="001F42D8" w:rsidP="00EC418E">
          <w:pPr>
            <w:pStyle w:val="Pieddepage"/>
            <w:jc w:val="center"/>
            <w:rPr>
              <w:sz w:val="16"/>
              <w:szCs w:val="16"/>
            </w:rPr>
          </w:pPr>
          <w:r>
            <w:rPr>
              <w:sz w:val="16"/>
              <w:szCs w:val="16"/>
            </w:rPr>
            <w:t>Fév2017</w:t>
          </w:r>
        </w:p>
      </w:tc>
      <w:tc>
        <w:tcPr>
          <w:tcW w:w="3260" w:type="dxa"/>
          <w:vAlign w:val="center"/>
        </w:tcPr>
        <w:p w14:paraId="3F394E4B" w14:textId="716BC931" w:rsidR="001F42D8" w:rsidRPr="00EC418E" w:rsidRDefault="001F42D8" w:rsidP="00EC418E">
          <w:pPr>
            <w:pStyle w:val="Pieddepage"/>
            <w:jc w:val="center"/>
            <w:rPr>
              <w:sz w:val="16"/>
              <w:szCs w:val="16"/>
            </w:rPr>
          </w:pPr>
          <w:r w:rsidRPr="00EC418E">
            <w:rPr>
              <w:sz w:val="16"/>
              <w:szCs w:val="16"/>
            </w:rPr>
            <w:t xml:space="preserve">Page </w:t>
          </w:r>
          <w:r w:rsidRPr="00EC418E">
            <w:rPr>
              <w:b/>
              <w:sz w:val="16"/>
              <w:szCs w:val="16"/>
            </w:rPr>
            <w:fldChar w:fldCharType="begin"/>
          </w:r>
          <w:r w:rsidRPr="00EC418E">
            <w:rPr>
              <w:b/>
              <w:sz w:val="16"/>
              <w:szCs w:val="16"/>
            </w:rPr>
            <w:instrText>PAGE  \* Arabic  \* MERGEFORMAT</w:instrText>
          </w:r>
          <w:r w:rsidRPr="00EC418E">
            <w:rPr>
              <w:b/>
              <w:sz w:val="16"/>
              <w:szCs w:val="16"/>
            </w:rPr>
            <w:fldChar w:fldCharType="separate"/>
          </w:r>
          <w:r>
            <w:rPr>
              <w:b/>
              <w:noProof/>
              <w:sz w:val="16"/>
              <w:szCs w:val="16"/>
            </w:rPr>
            <w:t>1</w:t>
          </w:r>
          <w:r w:rsidRPr="00EC418E">
            <w:rPr>
              <w:b/>
              <w:sz w:val="16"/>
              <w:szCs w:val="16"/>
            </w:rPr>
            <w:fldChar w:fldCharType="end"/>
          </w:r>
          <w:r w:rsidRPr="00EC418E">
            <w:rPr>
              <w:sz w:val="16"/>
              <w:szCs w:val="16"/>
            </w:rPr>
            <w:t xml:space="preserve"> sur </w:t>
          </w:r>
          <w:r w:rsidRPr="00EC418E">
            <w:rPr>
              <w:b/>
              <w:sz w:val="16"/>
              <w:szCs w:val="16"/>
            </w:rPr>
            <w:fldChar w:fldCharType="begin"/>
          </w:r>
          <w:r w:rsidRPr="00EC418E">
            <w:rPr>
              <w:b/>
              <w:sz w:val="16"/>
              <w:szCs w:val="16"/>
            </w:rPr>
            <w:instrText>NUMPAGES  \* Arabic  \* MERGEFORMAT</w:instrText>
          </w:r>
          <w:r w:rsidRPr="00EC418E">
            <w:rPr>
              <w:b/>
              <w:sz w:val="16"/>
              <w:szCs w:val="16"/>
            </w:rPr>
            <w:fldChar w:fldCharType="separate"/>
          </w:r>
          <w:r>
            <w:rPr>
              <w:b/>
              <w:noProof/>
              <w:sz w:val="16"/>
              <w:szCs w:val="16"/>
            </w:rPr>
            <w:t>13</w:t>
          </w:r>
          <w:r w:rsidRPr="00EC418E">
            <w:rPr>
              <w:b/>
              <w:sz w:val="16"/>
              <w:szCs w:val="16"/>
            </w:rPr>
            <w:fldChar w:fldCharType="end"/>
          </w:r>
        </w:p>
      </w:tc>
    </w:tr>
  </w:tbl>
  <w:p w14:paraId="2A3EFD22" w14:textId="77777777" w:rsidR="001F42D8" w:rsidRPr="00EC418E" w:rsidRDefault="001F42D8" w:rsidP="00EC418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8643B1" w14:textId="77777777" w:rsidR="00956DAA" w:rsidRDefault="00956DAA">
      <w:r>
        <w:separator/>
      </w:r>
    </w:p>
    <w:p w14:paraId="52DFDDF4" w14:textId="77777777" w:rsidR="00956DAA" w:rsidRDefault="00956DAA"/>
    <w:p w14:paraId="7152AED5" w14:textId="77777777" w:rsidR="00956DAA" w:rsidRDefault="00956DAA"/>
    <w:p w14:paraId="0C0A0F61" w14:textId="77777777" w:rsidR="00956DAA" w:rsidRDefault="00956DAA"/>
    <w:p w14:paraId="78FCA239" w14:textId="77777777" w:rsidR="00956DAA" w:rsidRDefault="00956DAA" w:rsidP="001377C0"/>
    <w:p w14:paraId="0EE8686F" w14:textId="77777777" w:rsidR="00956DAA" w:rsidRDefault="00956DAA" w:rsidP="001377C0"/>
    <w:p w14:paraId="04FB2A64" w14:textId="77777777" w:rsidR="00956DAA" w:rsidRDefault="00956DAA"/>
    <w:p w14:paraId="3295FD6B" w14:textId="77777777" w:rsidR="00956DAA" w:rsidRDefault="00956DAA"/>
    <w:p w14:paraId="3F27C976" w14:textId="77777777" w:rsidR="00956DAA" w:rsidRDefault="00956DAA"/>
  </w:footnote>
  <w:footnote w:type="continuationSeparator" w:id="0">
    <w:p w14:paraId="6C02740D" w14:textId="77777777" w:rsidR="00956DAA" w:rsidRDefault="00956DAA">
      <w:r>
        <w:continuationSeparator/>
      </w:r>
    </w:p>
    <w:p w14:paraId="352B0026" w14:textId="77777777" w:rsidR="00956DAA" w:rsidRDefault="00956DAA"/>
    <w:p w14:paraId="4DB17B29" w14:textId="77777777" w:rsidR="00956DAA" w:rsidRDefault="00956DAA"/>
    <w:p w14:paraId="2CCEA711" w14:textId="77777777" w:rsidR="00956DAA" w:rsidRDefault="00956DAA"/>
    <w:p w14:paraId="0EEC027B" w14:textId="77777777" w:rsidR="00956DAA" w:rsidRDefault="00956DAA" w:rsidP="001377C0"/>
    <w:p w14:paraId="0F27F138" w14:textId="77777777" w:rsidR="00956DAA" w:rsidRDefault="00956DAA" w:rsidP="001377C0"/>
    <w:p w14:paraId="0A5D9E3B" w14:textId="77777777" w:rsidR="00956DAA" w:rsidRDefault="00956DAA"/>
    <w:p w14:paraId="448BE957" w14:textId="77777777" w:rsidR="00956DAA" w:rsidRDefault="00956DAA"/>
    <w:p w14:paraId="46839961" w14:textId="77777777" w:rsidR="00956DAA" w:rsidRDefault="00956DAA"/>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DB4B4" w14:textId="77777777" w:rsidR="001F42D8" w:rsidRDefault="001F42D8"/>
  <w:p w14:paraId="027A4EFC" w14:textId="77777777" w:rsidR="001F42D8" w:rsidRDefault="001F42D8"/>
  <w:p w14:paraId="2934DB1C" w14:textId="77777777" w:rsidR="001F42D8" w:rsidRDefault="001F42D8" w:rsidP="001377C0"/>
  <w:p w14:paraId="6BC6988A" w14:textId="77777777" w:rsidR="001F42D8" w:rsidRDefault="001F42D8" w:rsidP="001377C0"/>
  <w:p w14:paraId="3CD6CF08" w14:textId="77777777" w:rsidR="001F42D8" w:rsidRDefault="001F42D8" w:rsidP="001377C0"/>
  <w:p w14:paraId="17D14B23" w14:textId="77777777" w:rsidR="001F42D8" w:rsidRDefault="001F42D8" w:rsidP="0026463B"/>
  <w:p w14:paraId="533C4066" w14:textId="77777777" w:rsidR="001F42D8" w:rsidRDefault="001F42D8" w:rsidP="00521B8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D5127" w14:textId="77777777" w:rsidR="001F42D8" w:rsidRPr="0042520A" w:rsidRDefault="001F42D8">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D5A3A"/>
    <w:multiLevelType w:val="hybridMultilevel"/>
    <w:tmpl w:val="3A728D80"/>
    <w:lvl w:ilvl="0" w:tplc="BEBCDFB4">
      <w:start w:val="3"/>
      <w:numFmt w:val="bullet"/>
      <w:lvlText w:val="-"/>
      <w:lvlJc w:val="left"/>
      <w:pPr>
        <w:tabs>
          <w:tab w:val="num" w:pos="0"/>
        </w:tabs>
        <w:ind w:left="426" w:hanging="426"/>
      </w:pPr>
      <w:rPr>
        <w:rFonts w:hint="default"/>
      </w:rPr>
    </w:lvl>
    <w:lvl w:ilvl="1" w:tplc="BEBCDFB4">
      <w:start w:val="3"/>
      <w:numFmt w:val="bullet"/>
      <w:lvlText w:val="-"/>
      <w:lvlJc w:val="left"/>
      <w:pPr>
        <w:tabs>
          <w:tab w:val="num" w:pos="1222"/>
        </w:tabs>
        <w:ind w:left="1080" w:firstLine="0"/>
      </w:pPr>
      <w:rPr>
        <w:rFonts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FD674A"/>
    <w:multiLevelType w:val="hybridMultilevel"/>
    <w:tmpl w:val="88188ADC"/>
    <w:lvl w:ilvl="0" w:tplc="590ED010">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2565E25"/>
    <w:multiLevelType w:val="hybridMultilevel"/>
    <w:tmpl w:val="D4F68438"/>
    <w:lvl w:ilvl="0" w:tplc="BCE65C4A">
      <w:numFmt w:val="bullet"/>
      <w:lvlText w:val="-"/>
      <w:lvlJc w:val="left"/>
      <w:pPr>
        <w:ind w:left="720" w:hanging="360"/>
      </w:pPr>
      <w:rPr>
        <w:rFonts w:ascii="Marianne" w:eastAsia="Times New Roman" w:hAnsi="Marianne"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65518D2"/>
    <w:multiLevelType w:val="hybridMultilevel"/>
    <w:tmpl w:val="45A2AE86"/>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7DC2411"/>
    <w:multiLevelType w:val="multilevel"/>
    <w:tmpl w:val="D0DC0CC4"/>
    <w:lvl w:ilvl="0">
      <w:start w:val="1"/>
      <w:numFmt w:val="decimal"/>
      <w:lvlText w:val="%1-"/>
      <w:lvlJc w:val="left"/>
      <w:pPr>
        <w:ind w:left="360" w:hanging="36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7DE011E"/>
    <w:multiLevelType w:val="hybridMultilevel"/>
    <w:tmpl w:val="894C9312"/>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84039A1"/>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B844D4E"/>
    <w:multiLevelType w:val="hybridMultilevel"/>
    <w:tmpl w:val="C58C4950"/>
    <w:lvl w:ilvl="0" w:tplc="590ED010">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CB746A5"/>
    <w:multiLevelType w:val="hybridMultilevel"/>
    <w:tmpl w:val="31D2BCE4"/>
    <w:lvl w:ilvl="0" w:tplc="040C0003">
      <w:start w:val="1"/>
      <w:numFmt w:val="bullet"/>
      <w:lvlText w:val="o"/>
      <w:lvlJc w:val="left"/>
      <w:pPr>
        <w:ind w:left="5256" w:hanging="360"/>
      </w:pPr>
      <w:rPr>
        <w:rFonts w:ascii="Courier New" w:hAnsi="Courier New" w:cs="Courier New" w:hint="default"/>
      </w:rPr>
    </w:lvl>
    <w:lvl w:ilvl="1" w:tplc="040C0003" w:tentative="1">
      <w:start w:val="1"/>
      <w:numFmt w:val="bullet"/>
      <w:lvlText w:val="o"/>
      <w:lvlJc w:val="left"/>
      <w:pPr>
        <w:ind w:left="5976" w:hanging="360"/>
      </w:pPr>
      <w:rPr>
        <w:rFonts w:ascii="Courier New" w:hAnsi="Courier New" w:cs="Courier New" w:hint="default"/>
      </w:rPr>
    </w:lvl>
    <w:lvl w:ilvl="2" w:tplc="040C0005" w:tentative="1">
      <w:start w:val="1"/>
      <w:numFmt w:val="bullet"/>
      <w:lvlText w:val=""/>
      <w:lvlJc w:val="left"/>
      <w:pPr>
        <w:ind w:left="6696" w:hanging="360"/>
      </w:pPr>
      <w:rPr>
        <w:rFonts w:ascii="Wingdings" w:hAnsi="Wingdings" w:hint="default"/>
      </w:rPr>
    </w:lvl>
    <w:lvl w:ilvl="3" w:tplc="040C0001" w:tentative="1">
      <w:start w:val="1"/>
      <w:numFmt w:val="bullet"/>
      <w:lvlText w:val=""/>
      <w:lvlJc w:val="left"/>
      <w:pPr>
        <w:ind w:left="7416" w:hanging="360"/>
      </w:pPr>
      <w:rPr>
        <w:rFonts w:ascii="Symbol" w:hAnsi="Symbol" w:hint="default"/>
      </w:rPr>
    </w:lvl>
    <w:lvl w:ilvl="4" w:tplc="040C0003" w:tentative="1">
      <w:start w:val="1"/>
      <w:numFmt w:val="bullet"/>
      <w:lvlText w:val="o"/>
      <w:lvlJc w:val="left"/>
      <w:pPr>
        <w:ind w:left="8136" w:hanging="360"/>
      </w:pPr>
      <w:rPr>
        <w:rFonts w:ascii="Courier New" w:hAnsi="Courier New" w:cs="Courier New" w:hint="default"/>
      </w:rPr>
    </w:lvl>
    <w:lvl w:ilvl="5" w:tplc="040C0005" w:tentative="1">
      <w:start w:val="1"/>
      <w:numFmt w:val="bullet"/>
      <w:lvlText w:val=""/>
      <w:lvlJc w:val="left"/>
      <w:pPr>
        <w:ind w:left="8856" w:hanging="360"/>
      </w:pPr>
      <w:rPr>
        <w:rFonts w:ascii="Wingdings" w:hAnsi="Wingdings" w:hint="default"/>
      </w:rPr>
    </w:lvl>
    <w:lvl w:ilvl="6" w:tplc="040C0001" w:tentative="1">
      <w:start w:val="1"/>
      <w:numFmt w:val="bullet"/>
      <w:lvlText w:val=""/>
      <w:lvlJc w:val="left"/>
      <w:pPr>
        <w:ind w:left="9576" w:hanging="360"/>
      </w:pPr>
      <w:rPr>
        <w:rFonts w:ascii="Symbol" w:hAnsi="Symbol" w:hint="default"/>
      </w:rPr>
    </w:lvl>
    <w:lvl w:ilvl="7" w:tplc="040C0003" w:tentative="1">
      <w:start w:val="1"/>
      <w:numFmt w:val="bullet"/>
      <w:lvlText w:val="o"/>
      <w:lvlJc w:val="left"/>
      <w:pPr>
        <w:ind w:left="10296" w:hanging="360"/>
      </w:pPr>
      <w:rPr>
        <w:rFonts w:ascii="Courier New" w:hAnsi="Courier New" w:cs="Courier New" w:hint="default"/>
      </w:rPr>
    </w:lvl>
    <w:lvl w:ilvl="8" w:tplc="040C0005" w:tentative="1">
      <w:start w:val="1"/>
      <w:numFmt w:val="bullet"/>
      <w:lvlText w:val=""/>
      <w:lvlJc w:val="left"/>
      <w:pPr>
        <w:ind w:left="11016" w:hanging="360"/>
      </w:pPr>
      <w:rPr>
        <w:rFonts w:ascii="Wingdings" w:hAnsi="Wingdings" w:hint="default"/>
      </w:rPr>
    </w:lvl>
  </w:abstractNum>
  <w:abstractNum w:abstractNumId="9" w15:restartNumberingAfterBreak="0">
    <w:nsid w:val="1CF05A3D"/>
    <w:multiLevelType w:val="hybridMultilevel"/>
    <w:tmpl w:val="7994C8A8"/>
    <w:lvl w:ilvl="0" w:tplc="040C0003">
      <w:start w:val="1"/>
      <w:numFmt w:val="bullet"/>
      <w:lvlText w:val="o"/>
      <w:lvlJc w:val="left"/>
      <w:pPr>
        <w:ind w:left="927" w:hanging="360"/>
      </w:pPr>
      <w:rPr>
        <w:rFonts w:ascii="Courier New" w:hAnsi="Courier New" w:cs="Courier New"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0" w15:restartNumberingAfterBreak="0">
    <w:nsid w:val="1DED54A8"/>
    <w:multiLevelType w:val="hybridMultilevel"/>
    <w:tmpl w:val="CC7C560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E653477"/>
    <w:multiLevelType w:val="multilevel"/>
    <w:tmpl w:val="D6CE2FE2"/>
    <w:lvl w:ilvl="0">
      <w:start w:val="1"/>
      <w:numFmt w:val="bullet"/>
      <w:lvlText w:val=""/>
      <w:lvlJc w:val="left"/>
      <w:pPr>
        <w:tabs>
          <w:tab w:val="num" w:pos="728"/>
        </w:tabs>
        <w:ind w:left="728" w:hanging="360"/>
      </w:pPr>
      <w:rPr>
        <w:rFonts w:ascii="Symbol" w:hAnsi="Symbol" w:hint="default"/>
        <w:sz w:val="20"/>
      </w:rPr>
    </w:lvl>
    <w:lvl w:ilvl="1" w:tentative="1">
      <w:start w:val="1"/>
      <w:numFmt w:val="bullet"/>
      <w:lvlText w:val="o"/>
      <w:lvlJc w:val="left"/>
      <w:pPr>
        <w:tabs>
          <w:tab w:val="num" w:pos="1448"/>
        </w:tabs>
        <w:ind w:left="1448" w:hanging="360"/>
      </w:pPr>
      <w:rPr>
        <w:rFonts w:ascii="Courier New" w:hAnsi="Courier New" w:hint="default"/>
        <w:sz w:val="20"/>
      </w:rPr>
    </w:lvl>
    <w:lvl w:ilvl="2" w:tentative="1">
      <w:start w:val="1"/>
      <w:numFmt w:val="bullet"/>
      <w:lvlText w:val=""/>
      <w:lvlJc w:val="left"/>
      <w:pPr>
        <w:tabs>
          <w:tab w:val="num" w:pos="2168"/>
        </w:tabs>
        <w:ind w:left="2168" w:hanging="360"/>
      </w:pPr>
      <w:rPr>
        <w:rFonts w:ascii="Wingdings" w:hAnsi="Wingdings" w:hint="default"/>
        <w:sz w:val="20"/>
      </w:rPr>
    </w:lvl>
    <w:lvl w:ilvl="3" w:tentative="1">
      <w:start w:val="1"/>
      <w:numFmt w:val="bullet"/>
      <w:lvlText w:val=""/>
      <w:lvlJc w:val="left"/>
      <w:pPr>
        <w:tabs>
          <w:tab w:val="num" w:pos="2888"/>
        </w:tabs>
        <w:ind w:left="2888" w:hanging="360"/>
      </w:pPr>
      <w:rPr>
        <w:rFonts w:ascii="Wingdings" w:hAnsi="Wingdings" w:hint="default"/>
        <w:sz w:val="20"/>
      </w:rPr>
    </w:lvl>
    <w:lvl w:ilvl="4" w:tentative="1">
      <w:start w:val="1"/>
      <w:numFmt w:val="bullet"/>
      <w:lvlText w:val=""/>
      <w:lvlJc w:val="left"/>
      <w:pPr>
        <w:tabs>
          <w:tab w:val="num" w:pos="3608"/>
        </w:tabs>
        <w:ind w:left="3608" w:hanging="360"/>
      </w:pPr>
      <w:rPr>
        <w:rFonts w:ascii="Wingdings" w:hAnsi="Wingdings" w:hint="default"/>
        <w:sz w:val="20"/>
      </w:rPr>
    </w:lvl>
    <w:lvl w:ilvl="5" w:tentative="1">
      <w:start w:val="1"/>
      <w:numFmt w:val="bullet"/>
      <w:lvlText w:val=""/>
      <w:lvlJc w:val="left"/>
      <w:pPr>
        <w:tabs>
          <w:tab w:val="num" w:pos="4328"/>
        </w:tabs>
        <w:ind w:left="4328" w:hanging="360"/>
      </w:pPr>
      <w:rPr>
        <w:rFonts w:ascii="Wingdings" w:hAnsi="Wingdings" w:hint="default"/>
        <w:sz w:val="20"/>
      </w:rPr>
    </w:lvl>
    <w:lvl w:ilvl="6" w:tentative="1">
      <w:start w:val="1"/>
      <w:numFmt w:val="bullet"/>
      <w:lvlText w:val=""/>
      <w:lvlJc w:val="left"/>
      <w:pPr>
        <w:tabs>
          <w:tab w:val="num" w:pos="5048"/>
        </w:tabs>
        <w:ind w:left="5048" w:hanging="360"/>
      </w:pPr>
      <w:rPr>
        <w:rFonts w:ascii="Wingdings" w:hAnsi="Wingdings" w:hint="default"/>
        <w:sz w:val="20"/>
      </w:rPr>
    </w:lvl>
    <w:lvl w:ilvl="7" w:tentative="1">
      <w:start w:val="1"/>
      <w:numFmt w:val="bullet"/>
      <w:lvlText w:val=""/>
      <w:lvlJc w:val="left"/>
      <w:pPr>
        <w:tabs>
          <w:tab w:val="num" w:pos="5768"/>
        </w:tabs>
        <w:ind w:left="5768" w:hanging="360"/>
      </w:pPr>
      <w:rPr>
        <w:rFonts w:ascii="Wingdings" w:hAnsi="Wingdings" w:hint="default"/>
        <w:sz w:val="20"/>
      </w:rPr>
    </w:lvl>
    <w:lvl w:ilvl="8" w:tentative="1">
      <w:start w:val="1"/>
      <w:numFmt w:val="bullet"/>
      <w:lvlText w:val=""/>
      <w:lvlJc w:val="left"/>
      <w:pPr>
        <w:tabs>
          <w:tab w:val="num" w:pos="6488"/>
        </w:tabs>
        <w:ind w:left="6488" w:hanging="360"/>
      </w:pPr>
      <w:rPr>
        <w:rFonts w:ascii="Wingdings" w:hAnsi="Wingdings" w:hint="default"/>
        <w:sz w:val="20"/>
      </w:rPr>
    </w:lvl>
  </w:abstractNum>
  <w:abstractNum w:abstractNumId="12" w15:restartNumberingAfterBreak="0">
    <w:nsid w:val="1EDC0A3E"/>
    <w:multiLevelType w:val="hybridMultilevel"/>
    <w:tmpl w:val="0F0479F0"/>
    <w:lvl w:ilvl="0" w:tplc="040C0003">
      <w:start w:val="1"/>
      <w:numFmt w:val="bullet"/>
      <w:lvlText w:val="o"/>
      <w:lvlJc w:val="left"/>
      <w:pPr>
        <w:ind w:left="1080"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3" w15:restartNumberingAfterBreak="0">
    <w:nsid w:val="276A3D4C"/>
    <w:multiLevelType w:val="hybridMultilevel"/>
    <w:tmpl w:val="83864296"/>
    <w:lvl w:ilvl="0" w:tplc="040C0001">
      <w:start w:val="1"/>
      <w:numFmt w:val="bullet"/>
      <w:lvlText w:val=""/>
      <w:lvlJc w:val="left"/>
      <w:pPr>
        <w:ind w:left="2163" w:hanging="360"/>
      </w:pPr>
      <w:rPr>
        <w:rFonts w:ascii="Symbol" w:hAnsi="Symbol" w:hint="default"/>
      </w:rPr>
    </w:lvl>
    <w:lvl w:ilvl="1" w:tplc="040C0001">
      <w:start w:val="1"/>
      <w:numFmt w:val="bullet"/>
      <w:lvlText w:val=""/>
      <w:lvlJc w:val="left"/>
      <w:pPr>
        <w:ind w:left="2883" w:hanging="360"/>
      </w:pPr>
      <w:rPr>
        <w:rFonts w:ascii="Symbol" w:hAnsi="Symbol" w:hint="default"/>
      </w:rPr>
    </w:lvl>
    <w:lvl w:ilvl="2" w:tplc="040C0005">
      <w:start w:val="1"/>
      <w:numFmt w:val="bullet"/>
      <w:lvlText w:val=""/>
      <w:lvlJc w:val="left"/>
      <w:pPr>
        <w:ind w:left="3603" w:hanging="360"/>
      </w:pPr>
      <w:rPr>
        <w:rFonts w:ascii="Wingdings" w:hAnsi="Wingdings" w:hint="default"/>
      </w:rPr>
    </w:lvl>
    <w:lvl w:ilvl="3" w:tplc="040C0001" w:tentative="1">
      <w:start w:val="1"/>
      <w:numFmt w:val="bullet"/>
      <w:lvlText w:val=""/>
      <w:lvlJc w:val="left"/>
      <w:pPr>
        <w:ind w:left="4323" w:hanging="360"/>
      </w:pPr>
      <w:rPr>
        <w:rFonts w:ascii="Symbol" w:hAnsi="Symbol" w:hint="default"/>
      </w:rPr>
    </w:lvl>
    <w:lvl w:ilvl="4" w:tplc="040C0003" w:tentative="1">
      <w:start w:val="1"/>
      <w:numFmt w:val="bullet"/>
      <w:lvlText w:val="o"/>
      <w:lvlJc w:val="left"/>
      <w:pPr>
        <w:ind w:left="5043" w:hanging="360"/>
      </w:pPr>
      <w:rPr>
        <w:rFonts w:ascii="Courier New" w:hAnsi="Courier New" w:cs="Courier New" w:hint="default"/>
      </w:rPr>
    </w:lvl>
    <w:lvl w:ilvl="5" w:tplc="040C0005" w:tentative="1">
      <w:start w:val="1"/>
      <w:numFmt w:val="bullet"/>
      <w:lvlText w:val=""/>
      <w:lvlJc w:val="left"/>
      <w:pPr>
        <w:ind w:left="5763" w:hanging="360"/>
      </w:pPr>
      <w:rPr>
        <w:rFonts w:ascii="Wingdings" w:hAnsi="Wingdings" w:hint="default"/>
      </w:rPr>
    </w:lvl>
    <w:lvl w:ilvl="6" w:tplc="040C0001" w:tentative="1">
      <w:start w:val="1"/>
      <w:numFmt w:val="bullet"/>
      <w:lvlText w:val=""/>
      <w:lvlJc w:val="left"/>
      <w:pPr>
        <w:ind w:left="6483" w:hanging="360"/>
      </w:pPr>
      <w:rPr>
        <w:rFonts w:ascii="Symbol" w:hAnsi="Symbol" w:hint="default"/>
      </w:rPr>
    </w:lvl>
    <w:lvl w:ilvl="7" w:tplc="040C0003" w:tentative="1">
      <w:start w:val="1"/>
      <w:numFmt w:val="bullet"/>
      <w:lvlText w:val="o"/>
      <w:lvlJc w:val="left"/>
      <w:pPr>
        <w:ind w:left="7203" w:hanging="360"/>
      </w:pPr>
      <w:rPr>
        <w:rFonts w:ascii="Courier New" w:hAnsi="Courier New" w:cs="Courier New" w:hint="default"/>
      </w:rPr>
    </w:lvl>
    <w:lvl w:ilvl="8" w:tplc="040C0005" w:tentative="1">
      <w:start w:val="1"/>
      <w:numFmt w:val="bullet"/>
      <w:lvlText w:val=""/>
      <w:lvlJc w:val="left"/>
      <w:pPr>
        <w:ind w:left="7923" w:hanging="360"/>
      </w:pPr>
      <w:rPr>
        <w:rFonts w:ascii="Wingdings" w:hAnsi="Wingdings" w:hint="default"/>
      </w:rPr>
    </w:lvl>
  </w:abstractNum>
  <w:abstractNum w:abstractNumId="14" w15:restartNumberingAfterBreak="0">
    <w:nsid w:val="292D5A5C"/>
    <w:multiLevelType w:val="hybridMultilevel"/>
    <w:tmpl w:val="76E6C716"/>
    <w:lvl w:ilvl="0" w:tplc="590ED010">
      <w:start w:val="2"/>
      <w:numFmt w:val="bullet"/>
      <w:lvlText w:val="-"/>
      <w:lvlJc w:val="left"/>
      <w:pPr>
        <w:ind w:left="1080" w:hanging="360"/>
      </w:pPr>
      <w:rPr>
        <w:rFonts w:ascii="Times New Roman" w:eastAsia="Times New Roman" w:hAnsi="Times New Roman" w:cs="Times New Roman"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15:restartNumberingAfterBreak="0">
    <w:nsid w:val="2FC842F2"/>
    <w:multiLevelType w:val="hybridMultilevel"/>
    <w:tmpl w:val="5E1E0216"/>
    <w:lvl w:ilvl="0" w:tplc="040C000D">
      <w:start w:val="1"/>
      <w:numFmt w:val="bullet"/>
      <w:lvlText w:val=""/>
      <w:lvlJc w:val="left"/>
      <w:pPr>
        <w:ind w:left="357" w:hanging="360"/>
      </w:pPr>
      <w:rPr>
        <w:rFonts w:ascii="Wingdings" w:hAnsi="Wingdings" w:hint="default"/>
      </w:rPr>
    </w:lvl>
    <w:lvl w:ilvl="1" w:tplc="040C0003" w:tentative="1">
      <w:start w:val="1"/>
      <w:numFmt w:val="bullet"/>
      <w:lvlText w:val="o"/>
      <w:lvlJc w:val="left"/>
      <w:pPr>
        <w:ind w:left="1077" w:hanging="360"/>
      </w:pPr>
      <w:rPr>
        <w:rFonts w:ascii="Courier New" w:hAnsi="Courier New" w:cs="Courier New" w:hint="default"/>
      </w:rPr>
    </w:lvl>
    <w:lvl w:ilvl="2" w:tplc="040C0005" w:tentative="1">
      <w:start w:val="1"/>
      <w:numFmt w:val="bullet"/>
      <w:lvlText w:val=""/>
      <w:lvlJc w:val="left"/>
      <w:pPr>
        <w:ind w:left="1797" w:hanging="360"/>
      </w:pPr>
      <w:rPr>
        <w:rFonts w:ascii="Wingdings" w:hAnsi="Wingdings" w:hint="default"/>
      </w:rPr>
    </w:lvl>
    <w:lvl w:ilvl="3" w:tplc="040C0001" w:tentative="1">
      <w:start w:val="1"/>
      <w:numFmt w:val="bullet"/>
      <w:lvlText w:val=""/>
      <w:lvlJc w:val="left"/>
      <w:pPr>
        <w:ind w:left="2517" w:hanging="360"/>
      </w:pPr>
      <w:rPr>
        <w:rFonts w:ascii="Symbol" w:hAnsi="Symbol" w:hint="default"/>
      </w:rPr>
    </w:lvl>
    <w:lvl w:ilvl="4" w:tplc="040C0003" w:tentative="1">
      <w:start w:val="1"/>
      <w:numFmt w:val="bullet"/>
      <w:lvlText w:val="o"/>
      <w:lvlJc w:val="left"/>
      <w:pPr>
        <w:ind w:left="3237" w:hanging="360"/>
      </w:pPr>
      <w:rPr>
        <w:rFonts w:ascii="Courier New" w:hAnsi="Courier New" w:cs="Courier New" w:hint="default"/>
      </w:rPr>
    </w:lvl>
    <w:lvl w:ilvl="5" w:tplc="040C0005" w:tentative="1">
      <w:start w:val="1"/>
      <w:numFmt w:val="bullet"/>
      <w:lvlText w:val=""/>
      <w:lvlJc w:val="left"/>
      <w:pPr>
        <w:ind w:left="3957" w:hanging="360"/>
      </w:pPr>
      <w:rPr>
        <w:rFonts w:ascii="Wingdings" w:hAnsi="Wingdings" w:hint="default"/>
      </w:rPr>
    </w:lvl>
    <w:lvl w:ilvl="6" w:tplc="040C0001" w:tentative="1">
      <w:start w:val="1"/>
      <w:numFmt w:val="bullet"/>
      <w:lvlText w:val=""/>
      <w:lvlJc w:val="left"/>
      <w:pPr>
        <w:ind w:left="4677" w:hanging="360"/>
      </w:pPr>
      <w:rPr>
        <w:rFonts w:ascii="Symbol" w:hAnsi="Symbol" w:hint="default"/>
      </w:rPr>
    </w:lvl>
    <w:lvl w:ilvl="7" w:tplc="040C0003" w:tentative="1">
      <w:start w:val="1"/>
      <w:numFmt w:val="bullet"/>
      <w:lvlText w:val="o"/>
      <w:lvlJc w:val="left"/>
      <w:pPr>
        <w:ind w:left="5397" w:hanging="360"/>
      </w:pPr>
      <w:rPr>
        <w:rFonts w:ascii="Courier New" w:hAnsi="Courier New" w:cs="Courier New" w:hint="default"/>
      </w:rPr>
    </w:lvl>
    <w:lvl w:ilvl="8" w:tplc="040C0005" w:tentative="1">
      <w:start w:val="1"/>
      <w:numFmt w:val="bullet"/>
      <w:lvlText w:val=""/>
      <w:lvlJc w:val="left"/>
      <w:pPr>
        <w:ind w:left="6117" w:hanging="360"/>
      </w:pPr>
      <w:rPr>
        <w:rFonts w:ascii="Wingdings" w:hAnsi="Wingdings" w:hint="default"/>
      </w:rPr>
    </w:lvl>
  </w:abstractNum>
  <w:abstractNum w:abstractNumId="16" w15:restartNumberingAfterBreak="0">
    <w:nsid w:val="2FF75F8A"/>
    <w:multiLevelType w:val="hybridMultilevel"/>
    <w:tmpl w:val="4254F2B8"/>
    <w:lvl w:ilvl="0" w:tplc="C952E92E">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139584B"/>
    <w:multiLevelType w:val="hybridMultilevel"/>
    <w:tmpl w:val="E2B26376"/>
    <w:lvl w:ilvl="0" w:tplc="590ED010">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34D267D"/>
    <w:multiLevelType w:val="hybridMultilevel"/>
    <w:tmpl w:val="581ECDEA"/>
    <w:lvl w:ilvl="0" w:tplc="040C0009">
      <w:start w:val="1"/>
      <w:numFmt w:val="bullet"/>
      <w:lvlText w:val=""/>
      <w:lvlJc w:val="left"/>
      <w:pPr>
        <w:ind w:left="720" w:hanging="360"/>
      </w:pPr>
      <w:rPr>
        <w:rFonts w:ascii="Wingdings" w:hAnsi="Wingdings" w:hint="default"/>
      </w:rPr>
    </w:lvl>
    <w:lvl w:ilvl="1" w:tplc="B256012A">
      <w:start w:val="1"/>
      <w:numFmt w:val="bullet"/>
      <w:lvlText w:val="o"/>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9173262"/>
    <w:multiLevelType w:val="multilevel"/>
    <w:tmpl w:val="0464C614"/>
    <w:lvl w:ilvl="0">
      <w:start w:val="1"/>
      <w:numFmt w:val="decimal"/>
      <w:pStyle w:val="Titre1"/>
      <w:suff w:val="nothing"/>
      <w:lvlText w:val="Article %1 – "/>
      <w:lvlJc w:val="left"/>
      <w:pPr>
        <w:ind w:left="5811" w:hanging="991"/>
      </w:pPr>
      <w:rPr>
        <w:rFonts w:hint="default"/>
        <w:caps/>
        <w:color w:val="auto"/>
        <w:u w:val="single"/>
      </w:rPr>
    </w:lvl>
    <w:lvl w:ilvl="1">
      <w:start w:val="1"/>
      <w:numFmt w:val="decimal"/>
      <w:pStyle w:val="Titre2"/>
      <w:lvlText w:val="%1.%2"/>
      <w:lvlJc w:val="left"/>
      <w:pPr>
        <w:tabs>
          <w:tab w:val="num" w:pos="4111"/>
        </w:tabs>
        <w:ind w:left="4820" w:hanging="141"/>
      </w:pPr>
      <w:rPr>
        <w:rFonts w:hint="default"/>
      </w:rPr>
    </w:lvl>
    <w:lvl w:ilvl="2">
      <w:start w:val="1"/>
      <w:numFmt w:val="decimal"/>
      <w:pStyle w:val="Titre3"/>
      <w:lvlText w:val="%1.%2.%3"/>
      <w:lvlJc w:val="left"/>
      <w:pPr>
        <w:tabs>
          <w:tab w:val="num" w:pos="-1"/>
        </w:tabs>
        <w:ind w:left="709" w:hanging="142"/>
      </w:pPr>
      <w:rPr>
        <w:rFonts w:hint="default"/>
      </w:rPr>
    </w:lvl>
    <w:lvl w:ilvl="3">
      <w:start w:val="1"/>
      <w:numFmt w:val="decimal"/>
      <w:pStyle w:val="Titre4"/>
      <w:lvlText w:val="%1.%2.%3.%4"/>
      <w:lvlJc w:val="left"/>
      <w:pPr>
        <w:tabs>
          <w:tab w:val="num" w:pos="283"/>
        </w:tabs>
        <w:ind w:left="424" w:hanging="141"/>
      </w:pPr>
      <w:rPr>
        <w:rFonts w:hint="default"/>
      </w:rPr>
    </w:lvl>
    <w:lvl w:ilvl="4">
      <w:start w:val="1"/>
      <w:numFmt w:val="decimal"/>
      <w:lvlText w:val="%1.%2.%3.%4.%5"/>
      <w:lvlJc w:val="left"/>
      <w:pPr>
        <w:tabs>
          <w:tab w:val="num" w:pos="2781"/>
        </w:tabs>
        <w:ind w:left="2781" w:hanging="1080"/>
      </w:pPr>
      <w:rPr>
        <w:rFonts w:hint="default"/>
      </w:rPr>
    </w:lvl>
    <w:lvl w:ilvl="5">
      <w:start w:val="1"/>
      <w:numFmt w:val="decimal"/>
      <w:lvlText w:val="%1.%2.%3.%4.%5.%6"/>
      <w:lvlJc w:val="left"/>
      <w:pPr>
        <w:tabs>
          <w:tab w:val="num" w:pos="3065"/>
        </w:tabs>
        <w:ind w:left="3065" w:hanging="1080"/>
      </w:pPr>
      <w:rPr>
        <w:rFonts w:hint="default"/>
      </w:rPr>
    </w:lvl>
    <w:lvl w:ilvl="6">
      <w:start w:val="1"/>
      <w:numFmt w:val="decimal"/>
      <w:lvlText w:val="%1.%2.%3.%4.%5.%6.%7"/>
      <w:lvlJc w:val="left"/>
      <w:pPr>
        <w:tabs>
          <w:tab w:val="num" w:pos="3709"/>
        </w:tabs>
        <w:ind w:left="3709" w:hanging="1440"/>
      </w:pPr>
      <w:rPr>
        <w:rFonts w:hint="default"/>
      </w:rPr>
    </w:lvl>
    <w:lvl w:ilvl="7">
      <w:start w:val="1"/>
      <w:numFmt w:val="decimal"/>
      <w:lvlText w:val="%1.%2.%3.%4.%5.%6.%7.%8"/>
      <w:lvlJc w:val="left"/>
      <w:pPr>
        <w:tabs>
          <w:tab w:val="num" w:pos="3993"/>
        </w:tabs>
        <w:ind w:left="3993" w:hanging="1440"/>
      </w:pPr>
      <w:rPr>
        <w:rFonts w:hint="default"/>
      </w:rPr>
    </w:lvl>
    <w:lvl w:ilvl="8">
      <w:start w:val="1"/>
      <w:numFmt w:val="decimal"/>
      <w:lvlText w:val="%1.%2.%3.%4.%5.%6.%7.%8.%9"/>
      <w:lvlJc w:val="left"/>
      <w:pPr>
        <w:tabs>
          <w:tab w:val="num" w:pos="4637"/>
        </w:tabs>
        <w:ind w:left="4637" w:hanging="1800"/>
      </w:pPr>
      <w:rPr>
        <w:rFonts w:hint="default"/>
      </w:rPr>
    </w:lvl>
  </w:abstractNum>
  <w:abstractNum w:abstractNumId="20" w15:restartNumberingAfterBreak="0">
    <w:nsid w:val="4D8B139C"/>
    <w:multiLevelType w:val="hybridMultilevel"/>
    <w:tmpl w:val="7846818C"/>
    <w:lvl w:ilvl="0" w:tplc="040C0003">
      <w:start w:val="1"/>
      <w:numFmt w:val="bullet"/>
      <w:lvlText w:val="o"/>
      <w:lvlJc w:val="left"/>
      <w:pPr>
        <w:ind w:left="502" w:hanging="360"/>
      </w:pPr>
      <w:rPr>
        <w:rFonts w:ascii="Courier New" w:hAnsi="Courier New" w:cs="Courier New"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21" w15:restartNumberingAfterBreak="0">
    <w:nsid w:val="50896EF7"/>
    <w:multiLevelType w:val="hybridMultilevel"/>
    <w:tmpl w:val="7764D400"/>
    <w:lvl w:ilvl="0" w:tplc="590ED010">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0B56643"/>
    <w:multiLevelType w:val="hybridMultilevel"/>
    <w:tmpl w:val="A970CEBA"/>
    <w:lvl w:ilvl="0" w:tplc="ADEA5FE8">
      <w:start w:val="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4254AC1"/>
    <w:multiLevelType w:val="hybridMultilevel"/>
    <w:tmpl w:val="881AF268"/>
    <w:lvl w:ilvl="0" w:tplc="040C000D">
      <w:start w:val="1"/>
      <w:numFmt w:val="bullet"/>
      <w:lvlText w:val=""/>
      <w:lvlJc w:val="left"/>
      <w:pPr>
        <w:ind w:left="3685" w:hanging="360"/>
      </w:pPr>
      <w:rPr>
        <w:rFonts w:ascii="Wingdings" w:hAnsi="Wingdings" w:hint="default"/>
      </w:rPr>
    </w:lvl>
    <w:lvl w:ilvl="1" w:tplc="040C000D">
      <w:start w:val="1"/>
      <w:numFmt w:val="bullet"/>
      <w:lvlText w:val=""/>
      <w:lvlJc w:val="left"/>
      <w:pPr>
        <w:ind w:left="4405" w:hanging="360"/>
      </w:pPr>
      <w:rPr>
        <w:rFonts w:ascii="Wingdings" w:hAnsi="Wingdings" w:hint="default"/>
      </w:rPr>
    </w:lvl>
    <w:lvl w:ilvl="2" w:tplc="040C0005" w:tentative="1">
      <w:start w:val="1"/>
      <w:numFmt w:val="bullet"/>
      <w:lvlText w:val=""/>
      <w:lvlJc w:val="left"/>
      <w:pPr>
        <w:ind w:left="5125" w:hanging="360"/>
      </w:pPr>
      <w:rPr>
        <w:rFonts w:ascii="Wingdings" w:hAnsi="Wingdings" w:hint="default"/>
      </w:rPr>
    </w:lvl>
    <w:lvl w:ilvl="3" w:tplc="040C0001" w:tentative="1">
      <w:start w:val="1"/>
      <w:numFmt w:val="bullet"/>
      <w:lvlText w:val=""/>
      <w:lvlJc w:val="left"/>
      <w:pPr>
        <w:ind w:left="5845" w:hanging="360"/>
      </w:pPr>
      <w:rPr>
        <w:rFonts w:ascii="Symbol" w:hAnsi="Symbol" w:hint="default"/>
      </w:rPr>
    </w:lvl>
    <w:lvl w:ilvl="4" w:tplc="040C0003" w:tentative="1">
      <w:start w:val="1"/>
      <w:numFmt w:val="bullet"/>
      <w:lvlText w:val="o"/>
      <w:lvlJc w:val="left"/>
      <w:pPr>
        <w:ind w:left="6565" w:hanging="360"/>
      </w:pPr>
      <w:rPr>
        <w:rFonts w:ascii="Courier New" w:hAnsi="Courier New" w:cs="Courier New" w:hint="default"/>
      </w:rPr>
    </w:lvl>
    <w:lvl w:ilvl="5" w:tplc="040C0005" w:tentative="1">
      <w:start w:val="1"/>
      <w:numFmt w:val="bullet"/>
      <w:lvlText w:val=""/>
      <w:lvlJc w:val="left"/>
      <w:pPr>
        <w:ind w:left="7285" w:hanging="360"/>
      </w:pPr>
      <w:rPr>
        <w:rFonts w:ascii="Wingdings" w:hAnsi="Wingdings" w:hint="default"/>
      </w:rPr>
    </w:lvl>
    <w:lvl w:ilvl="6" w:tplc="040C0001" w:tentative="1">
      <w:start w:val="1"/>
      <w:numFmt w:val="bullet"/>
      <w:lvlText w:val=""/>
      <w:lvlJc w:val="left"/>
      <w:pPr>
        <w:ind w:left="8005" w:hanging="360"/>
      </w:pPr>
      <w:rPr>
        <w:rFonts w:ascii="Symbol" w:hAnsi="Symbol" w:hint="default"/>
      </w:rPr>
    </w:lvl>
    <w:lvl w:ilvl="7" w:tplc="040C0003" w:tentative="1">
      <w:start w:val="1"/>
      <w:numFmt w:val="bullet"/>
      <w:lvlText w:val="o"/>
      <w:lvlJc w:val="left"/>
      <w:pPr>
        <w:ind w:left="8725" w:hanging="360"/>
      </w:pPr>
      <w:rPr>
        <w:rFonts w:ascii="Courier New" w:hAnsi="Courier New" w:cs="Courier New" w:hint="default"/>
      </w:rPr>
    </w:lvl>
    <w:lvl w:ilvl="8" w:tplc="040C0005" w:tentative="1">
      <w:start w:val="1"/>
      <w:numFmt w:val="bullet"/>
      <w:lvlText w:val=""/>
      <w:lvlJc w:val="left"/>
      <w:pPr>
        <w:ind w:left="9445" w:hanging="360"/>
      </w:pPr>
      <w:rPr>
        <w:rFonts w:ascii="Wingdings" w:hAnsi="Wingdings" w:hint="default"/>
      </w:rPr>
    </w:lvl>
  </w:abstractNum>
  <w:abstractNum w:abstractNumId="24" w15:restartNumberingAfterBreak="0">
    <w:nsid w:val="57EB0D53"/>
    <w:multiLevelType w:val="hybridMultilevel"/>
    <w:tmpl w:val="D8DAB738"/>
    <w:lvl w:ilvl="0" w:tplc="040C0001">
      <w:start w:val="1"/>
      <w:numFmt w:val="bullet"/>
      <w:lvlText w:val=""/>
      <w:lvlJc w:val="left"/>
      <w:pPr>
        <w:ind w:left="720" w:hanging="360"/>
      </w:pPr>
      <w:rPr>
        <w:rFonts w:ascii="Symbol" w:hAnsi="Symbol" w:hint="default"/>
      </w:rPr>
    </w:lvl>
    <w:lvl w:ilvl="1" w:tplc="040C0005">
      <w:start w:val="1"/>
      <w:numFmt w:val="bullet"/>
      <w:lvlText w:val=""/>
      <w:lvlJc w:val="left"/>
      <w:pPr>
        <w:ind w:left="1440" w:hanging="360"/>
      </w:pPr>
      <w:rPr>
        <w:rFonts w:ascii="Wingdings" w:hAnsi="Wingdings" w:hint="default"/>
        <w:b/>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8EA52BA"/>
    <w:multiLevelType w:val="hybridMultilevel"/>
    <w:tmpl w:val="B016B1F8"/>
    <w:lvl w:ilvl="0" w:tplc="8EA86F2E">
      <w:numFmt w:val="bullet"/>
      <w:lvlText w:val=""/>
      <w:lvlJc w:val="left"/>
      <w:pPr>
        <w:ind w:left="717" w:hanging="360"/>
      </w:pPr>
      <w:rPr>
        <w:rFonts w:ascii="Wingdings" w:eastAsia="Times New Roman" w:hAnsi="Wingdings" w:cs="Times New Roman" w:hint="default"/>
      </w:rPr>
    </w:lvl>
    <w:lvl w:ilvl="1" w:tplc="040C0003" w:tentative="1">
      <w:start w:val="1"/>
      <w:numFmt w:val="bullet"/>
      <w:lvlText w:val="o"/>
      <w:lvlJc w:val="left"/>
      <w:pPr>
        <w:ind w:left="1437" w:hanging="360"/>
      </w:pPr>
      <w:rPr>
        <w:rFonts w:ascii="Courier New" w:hAnsi="Courier New" w:cs="Courier New" w:hint="default"/>
      </w:rPr>
    </w:lvl>
    <w:lvl w:ilvl="2" w:tplc="040C0005" w:tentative="1">
      <w:start w:val="1"/>
      <w:numFmt w:val="bullet"/>
      <w:lvlText w:val=""/>
      <w:lvlJc w:val="left"/>
      <w:pPr>
        <w:ind w:left="2157" w:hanging="360"/>
      </w:pPr>
      <w:rPr>
        <w:rFonts w:ascii="Wingdings" w:hAnsi="Wingdings" w:hint="default"/>
      </w:rPr>
    </w:lvl>
    <w:lvl w:ilvl="3" w:tplc="040C0001" w:tentative="1">
      <w:start w:val="1"/>
      <w:numFmt w:val="bullet"/>
      <w:lvlText w:val=""/>
      <w:lvlJc w:val="left"/>
      <w:pPr>
        <w:ind w:left="2877" w:hanging="360"/>
      </w:pPr>
      <w:rPr>
        <w:rFonts w:ascii="Symbol" w:hAnsi="Symbol" w:hint="default"/>
      </w:rPr>
    </w:lvl>
    <w:lvl w:ilvl="4" w:tplc="040C0003" w:tentative="1">
      <w:start w:val="1"/>
      <w:numFmt w:val="bullet"/>
      <w:lvlText w:val="o"/>
      <w:lvlJc w:val="left"/>
      <w:pPr>
        <w:ind w:left="3597" w:hanging="360"/>
      </w:pPr>
      <w:rPr>
        <w:rFonts w:ascii="Courier New" w:hAnsi="Courier New" w:cs="Courier New" w:hint="default"/>
      </w:rPr>
    </w:lvl>
    <w:lvl w:ilvl="5" w:tplc="040C0005" w:tentative="1">
      <w:start w:val="1"/>
      <w:numFmt w:val="bullet"/>
      <w:lvlText w:val=""/>
      <w:lvlJc w:val="left"/>
      <w:pPr>
        <w:ind w:left="4317" w:hanging="360"/>
      </w:pPr>
      <w:rPr>
        <w:rFonts w:ascii="Wingdings" w:hAnsi="Wingdings" w:hint="default"/>
      </w:rPr>
    </w:lvl>
    <w:lvl w:ilvl="6" w:tplc="040C0001" w:tentative="1">
      <w:start w:val="1"/>
      <w:numFmt w:val="bullet"/>
      <w:lvlText w:val=""/>
      <w:lvlJc w:val="left"/>
      <w:pPr>
        <w:ind w:left="5037" w:hanging="360"/>
      </w:pPr>
      <w:rPr>
        <w:rFonts w:ascii="Symbol" w:hAnsi="Symbol" w:hint="default"/>
      </w:rPr>
    </w:lvl>
    <w:lvl w:ilvl="7" w:tplc="040C0003" w:tentative="1">
      <w:start w:val="1"/>
      <w:numFmt w:val="bullet"/>
      <w:lvlText w:val="o"/>
      <w:lvlJc w:val="left"/>
      <w:pPr>
        <w:ind w:left="5757" w:hanging="360"/>
      </w:pPr>
      <w:rPr>
        <w:rFonts w:ascii="Courier New" w:hAnsi="Courier New" w:cs="Courier New" w:hint="default"/>
      </w:rPr>
    </w:lvl>
    <w:lvl w:ilvl="8" w:tplc="040C0005" w:tentative="1">
      <w:start w:val="1"/>
      <w:numFmt w:val="bullet"/>
      <w:lvlText w:val=""/>
      <w:lvlJc w:val="left"/>
      <w:pPr>
        <w:ind w:left="6477" w:hanging="360"/>
      </w:pPr>
      <w:rPr>
        <w:rFonts w:ascii="Wingdings" w:hAnsi="Wingdings" w:hint="default"/>
      </w:rPr>
    </w:lvl>
  </w:abstractNum>
  <w:abstractNum w:abstractNumId="26" w15:restartNumberingAfterBreak="0">
    <w:nsid w:val="5AF40D4E"/>
    <w:multiLevelType w:val="hybridMultilevel"/>
    <w:tmpl w:val="0E88C72E"/>
    <w:lvl w:ilvl="0" w:tplc="1DCA26CE">
      <w:numFmt w:val="bullet"/>
      <w:lvlText w:val="-"/>
      <w:lvlJc w:val="left"/>
      <w:pPr>
        <w:ind w:left="502" w:hanging="360"/>
      </w:pPr>
      <w:rPr>
        <w:rFonts w:ascii="Times New Roman" w:eastAsia="Times New Roman" w:hAnsi="Times New Roman" w:cs="Times New Roman" w:hint="default"/>
      </w:rPr>
    </w:lvl>
    <w:lvl w:ilvl="1" w:tplc="040C0003">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27" w15:restartNumberingAfterBreak="0">
    <w:nsid w:val="5F367350"/>
    <w:multiLevelType w:val="hybridMultilevel"/>
    <w:tmpl w:val="A6F8F34A"/>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6D557F0"/>
    <w:multiLevelType w:val="hybridMultilevel"/>
    <w:tmpl w:val="9DF09B7C"/>
    <w:lvl w:ilvl="0" w:tplc="590ED010">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9163AB1"/>
    <w:multiLevelType w:val="hybridMultilevel"/>
    <w:tmpl w:val="BE7C350A"/>
    <w:lvl w:ilvl="0" w:tplc="590ED010">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D4A6C06"/>
    <w:multiLevelType w:val="hybridMultilevel"/>
    <w:tmpl w:val="C6065788"/>
    <w:lvl w:ilvl="0" w:tplc="BEBCDFB4">
      <w:start w:val="3"/>
      <w:numFmt w:val="bullet"/>
      <w:lvlText w:val="-"/>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1" w15:restartNumberingAfterBreak="0">
    <w:nsid w:val="705E192B"/>
    <w:multiLevelType w:val="hybridMultilevel"/>
    <w:tmpl w:val="6CEC2F22"/>
    <w:lvl w:ilvl="0" w:tplc="590ED010">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5D837F7"/>
    <w:multiLevelType w:val="hybridMultilevel"/>
    <w:tmpl w:val="A3CC504A"/>
    <w:lvl w:ilvl="0" w:tplc="040C0003">
      <w:start w:val="1"/>
      <w:numFmt w:val="bullet"/>
      <w:lvlText w:val="o"/>
      <w:lvlJc w:val="left"/>
      <w:pPr>
        <w:ind w:left="1080"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3" w15:restartNumberingAfterBreak="0">
    <w:nsid w:val="7722372E"/>
    <w:multiLevelType w:val="hybridMultilevel"/>
    <w:tmpl w:val="4CEC875C"/>
    <w:lvl w:ilvl="0" w:tplc="BEBCDFB4">
      <w:start w:val="3"/>
      <w:numFmt w:val="bullet"/>
      <w:lvlText w:val="-"/>
      <w:lvlJc w:val="left"/>
      <w:pPr>
        <w:ind w:left="937" w:hanging="360"/>
      </w:pPr>
      <w:rPr>
        <w:rFonts w:hint="default"/>
      </w:rPr>
    </w:lvl>
    <w:lvl w:ilvl="1" w:tplc="040C0003" w:tentative="1">
      <w:start w:val="1"/>
      <w:numFmt w:val="bullet"/>
      <w:lvlText w:val="o"/>
      <w:lvlJc w:val="left"/>
      <w:pPr>
        <w:ind w:left="1657" w:hanging="360"/>
      </w:pPr>
      <w:rPr>
        <w:rFonts w:ascii="Courier New" w:hAnsi="Courier New" w:cs="Courier New" w:hint="default"/>
      </w:rPr>
    </w:lvl>
    <w:lvl w:ilvl="2" w:tplc="040C0005" w:tentative="1">
      <w:start w:val="1"/>
      <w:numFmt w:val="bullet"/>
      <w:lvlText w:val=""/>
      <w:lvlJc w:val="left"/>
      <w:pPr>
        <w:ind w:left="2377" w:hanging="360"/>
      </w:pPr>
      <w:rPr>
        <w:rFonts w:ascii="Wingdings" w:hAnsi="Wingdings" w:hint="default"/>
      </w:rPr>
    </w:lvl>
    <w:lvl w:ilvl="3" w:tplc="040C0001" w:tentative="1">
      <w:start w:val="1"/>
      <w:numFmt w:val="bullet"/>
      <w:lvlText w:val=""/>
      <w:lvlJc w:val="left"/>
      <w:pPr>
        <w:ind w:left="3097" w:hanging="360"/>
      </w:pPr>
      <w:rPr>
        <w:rFonts w:ascii="Symbol" w:hAnsi="Symbol" w:hint="default"/>
      </w:rPr>
    </w:lvl>
    <w:lvl w:ilvl="4" w:tplc="040C0003" w:tentative="1">
      <w:start w:val="1"/>
      <w:numFmt w:val="bullet"/>
      <w:lvlText w:val="o"/>
      <w:lvlJc w:val="left"/>
      <w:pPr>
        <w:ind w:left="3817" w:hanging="360"/>
      </w:pPr>
      <w:rPr>
        <w:rFonts w:ascii="Courier New" w:hAnsi="Courier New" w:cs="Courier New" w:hint="default"/>
      </w:rPr>
    </w:lvl>
    <w:lvl w:ilvl="5" w:tplc="040C0005" w:tentative="1">
      <w:start w:val="1"/>
      <w:numFmt w:val="bullet"/>
      <w:lvlText w:val=""/>
      <w:lvlJc w:val="left"/>
      <w:pPr>
        <w:ind w:left="4537" w:hanging="360"/>
      </w:pPr>
      <w:rPr>
        <w:rFonts w:ascii="Wingdings" w:hAnsi="Wingdings" w:hint="default"/>
      </w:rPr>
    </w:lvl>
    <w:lvl w:ilvl="6" w:tplc="040C0001" w:tentative="1">
      <w:start w:val="1"/>
      <w:numFmt w:val="bullet"/>
      <w:lvlText w:val=""/>
      <w:lvlJc w:val="left"/>
      <w:pPr>
        <w:ind w:left="5257" w:hanging="360"/>
      </w:pPr>
      <w:rPr>
        <w:rFonts w:ascii="Symbol" w:hAnsi="Symbol" w:hint="default"/>
      </w:rPr>
    </w:lvl>
    <w:lvl w:ilvl="7" w:tplc="040C0003" w:tentative="1">
      <w:start w:val="1"/>
      <w:numFmt w:val="bullet"/>
      <w:lvlText w:val="o"/>
      <w:lvlJc w:val="left"/>
      <w:pPr>
        <w:ind w:left="5977" w:hanging="360"/>
      </w:pPr>
      <w:rPr>
        <w:rFonts w:ascii="Courier New" w:hAnsi="Courier New" w:cs="Courier New" w:hint="default"/>
      </w:rPr>
    </w:lvl>
    <w:lvl w:ilvl="8" w:tplc="040C0005" w:tentative="1">
      <w:start w:val="1"/>
      <w:numFmt w:val="bullet"/>
      <w:lvlText w:val=""/>
      <w:lvlJc w:val="left"/>
      <w:pPr>
        <w:ind w:left="6697" w:hanging="360"/>
      </w:pPr>
      <w:rPr>
        <w:rFonts w:ascii="Wingdings" w:hAnsi="Wingdings" w:hint="default"/>
      </w:rPr>
    </w:lvl>
  </w:abstractNum>
  <w:abstractNum w:abstractNumId="34" w15:restartNumberingAfterBreak="0">
    <w:nsid w:val="799066C0"/>
    <w:multiLevelType w:val="hybridMultilevel"/>
    <w:tmpl w:val="65D0600A"/>
    <w:lvl w:ilvl="0" w:tplc="590ED010">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A072B14"/>
    <w:multiLevelType w:val="hybridMultilevel"/>
    <w:tmpl w:val="08A0500E"/>
    <w:lvl w:ilvl="0" w:tplc="BEBCDFB4">
      <w:start w:val="3"/>
      <w:numFmt w:val="bullet"/>
      <w:lvlText w:val="-"/>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19"/>
  </w:num>
  <w:num w:numId="2">
    <w:abstractNumId w:val="0"/>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31"/>
  </w:num>
  <w:num w:numId="6">
    <w:abstractNumId w:val="21"/>
  </w:num>
  <w:num w:numId="7">
    <w:abstractNumId w:val="8"/>
  </w:num>
  <w:num w:numId="8">
    <w:abstractNumId w:val="14"/>
  </w:num>
  <w:num w:numId="9">
    <w:abstractNumId w:val="27"/>
  </w:num>
  <w:num w:numId="10">
    <w:abstractNumId w:val="29"/>
  </w:num>
  <w:num w:numId="11">
    <w:abstractNumId w:val="7"/>
  </w:num>
  <w:num w:numId="12">
    <w:abstractNumId w:val="28"/>
  </w:num>
  <w:num w:numId="13">
    <w:abstractNumId w:val="1"/>
  </w:num>
  <w:num w:numId="14">
    <w:abstractNumId w:val="34"/>
  </w:num>
  <w:num w:numId="15">
    <w:abstractNumId w:val="5"/>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18"/>
  </w:num>
  <w:num w:numId="19">
    <w:abstractNumId w:val="12"/>
  </w:num>
  <w:num w:numId="20">
    <w:abstractNumId w:val="20"/>
  </w:num>
  <w:num w:numId="21">
    <w:abstractNumId w:val="32"/>
  </w:num>
  <w:num w:numId="22">
    <w:abstractNumId w:val="10"/>
  </w:num>
  <w:num w:numId="23">
    <w:abstractNumId w:val="0"/>
  </w:num>
  <w:num w:numId="24">
    <w:abstractNumId w:val="25"/>
  </w:num>
  <w:num w:numId="25">
    <w:abstractNumId w:val="33"/>
  </w:num>
  <w:num w:numId="26">
    <w:abstractNumId w:val="23"/>
  </w:num>
  <w:num w:numId="27">
    <w:abstractNumId w:val="11"/>
  </w:num>
  <w:num w:numId="28">
    <w:abstractNumId w:val="35"/>
  </w:num>
  <w:num w:numId="29">
    <w:abstractNumId w:val="30"/>
  </w:num>
  <w:num w:numId="30">
    <w:abstractNumId w:val="22"/>
  </w:num>
  <w:num w:numId="31">
    <w:abstractNumId w:val="13"/>
  </w:num>
  <w:num w:numId="32">
    <w:abstractNumId w:val="24"/>
  </w:num>
  <w:num w:numId="33">
    <w:abstractNumId w:val="16"/>
  </w:num>
  <w:num w:numId="34">
    <w:abstractNumId w:val="6"/>
  </w:num>
  <w:num w:numId="35">
    <w:abstractNumId w:val="26"/>
  </w:num>
  <w:num w:numId="36">
    <w:abstractNumId w:val="4"/>
  </w:num>
  <w:num w:numId="37">
    <w:abstractNumId w:val="9"/>
  </w:num>
  <w:num w:numId="38">
    <w:abstractNumId w:val="3"/>
  </w:num>
  <w:num w:numId="39">
    <w:abstractNumId w:val="2"/>
  </w:num>
  <w:num w:numId="40">
    <w:abstractNumId w:val="19"/>
    <w:lvlOverride w:ilvl="0">
      <w:startOverride w:val="5"/>
    </w:lvlOverride>
    <w:lvlOverride w:ilvl="1">
      <w:startOverride w:val="4"/>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bordersDoNotSurroundHeader/>
  <w:bordersDoNotSurroundFooter/>
  <w:activeWritingStyle w:appName="MSWord" w:lang="fr-FR" w:vendorID="64" w:dllVersion="131078" w:nlCheck="1" w:checkStyle="0"/>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2F1"/>
    <w:rsid w:val="00000796"/>
    <w:rsid w:val="000014C8"/>
    <w:rsid w:val="0000238A"/>
    <w:rsid w:val="0000754D"/>
    <w:rsid w:val="00010B12"/>
    <w:rsid w:val="00013C0F"/>
    <w:rsid w:val="00014523"/>
    <w:rsid w:val="0001560E"/>
    <w:rsid w:val="000159BA"/>
    <w:rsid w:val="00020C1C"/>
    <w:rsid w:val="00021448"/>
    <w:rsid w:val="000234B1"/>
    <w:rsid w:val="0002615D"/>
    <w:rsid w:val="00026373"/>
    <w:rsid w:val="000273D2"/>
    <w:rsid w:val="00033601"/>
    <w:rsid w:val="0003783A"/>
    <w:rsid w:val="000445F0"/>
    <w:rsid w:val="00044DF7"/>
    <w:rsid w:val="000454F6"/>
    <w:rsid w:val="00045E3B"/>
    <w:rsid w:val="000526FD"/>
    <w:rsid w:val="00052FF5"/>
    <w:rsid w:val="000549EB"/>
    <w:rsid w:val="00054D39"/>
    <w:rsid w:val="00055251"/>
    <w:rsid w:val="00056276"/>
    <w:rsid w:val="0005677E"/>
    <w:rsid w:val="00057127"/>
    <w:rsid w:val="00060F4D"/>
    <w:rsid w:val="000643A1"/>
    <w:rsid w:val="00064856"/>
    <w:rsid w:val="00064AFA"/>
    <w:rsid w:val="000657ED"/>
    <w:rsid w:val="000669EB"/>
    <w:rsid w:val="00067277"/>
    <w:rsid w:val="00071F22"/>
    <w:rsid w:val="00073B33"/>
    <w:rsid w:val="0007542A"/>
    <w:rsid w:val="00077A7F"/>
    <w:rsid w:val="00090393"/>
    <w:rsid w:val="00091988"/>
    <w:rsid w:val="00093AD4"/>
    <w:rsid w:val="00094E12"/>
    <w:rsid w:val="00095309"/>
    <w:rsid w:val="000A044A"/>
    <w:rsid w:val="000A5ABF"/>
    <w:rsid w:val="000A658E"/>
    <w:rsid w:val="000B05E7"/>
    <w:rsid w:val="000B69BA"/>
    <w:rsid w:val="000B6F2B"/>
    <w:rsid w:val="000C05A2"/>
    <w:rsid w:val="000C072B"/>
    <w:rsid w:val="000C0D63"/>
    <w:rsid w:val="000C190A"/>
    <w:rsid w:val="000C39A4"/>
    <w:rsid w:val="000C49DB"/>
    <w:rsid w:val="000C507C"/>
    <w:rsid w:val="000C70E5"/>
    <w:rsid w:val="000D1902"/>
    <w:rsid w:val="000D788E"/>
    <w:rsid w:val="000E6932"/>
    <w:rsid w:val="000F0036"/>
    <w:rsid w:val="000F2C93"/>
    <w:rsid w:val="000F62CD"/>
    <w:rsid w:val="001014FE"/>
    <w:rsid w:val="00101C65"/>
    <w:rsid w:val="0010506C"/>
    <w:rsid w:val="001062F0"/>
    <w:rsid w:val="00107BF3"/>
    <w:rsid w:val="00114DE8"/>
    <w:rsid w:val="00115D95"/>
    <w:rsid w:val="00117D37"/>
    <w:rsid w:val="00120A96"/>
    <w:rsid w:val="00126770"/>
    <w:rsid w:val="0013032D"/>
    <w:rsid w:val="0013586C"/>
    <w:rsid w:val="001362A6"/>
    <w:rsid w:val="001377C0"/>
    <w:rsid w:val="00143C61"/>
    <w:rsid w:val="001441A2"/>
    <w:rsid w:val="001444C9"/>
    <w:rsid w:val="001448A7"/>
    <w:rsid w:val="0014701E"/>
    <w:rsid w:val="00157154"/>
    <w:rsid w:val="00160D1F"/>
    <w:rsid w:val="00165982"/>
    <w:rsid w:val="00171C15"/>
    <w:rsid w:val="00172D6D"/>
    <w:rsid w:val="001813CC"/>
    <w:rsid w:val="001815EC"/>
    <w:rsid w:val="00183EFD"/>
    <w:rsid w:val="001913CF"/>
    <w:rsid w:val="00195303"/>
    <w:rsid w:val="0019678D"/>
    <w:rsid w:val="00196CA0"/>
    <w:rsid w:val="00196ECC"/>
    <w:rsid w:val="001973EC"/>
    <w:rsid w:val="001A15E6"/>
    <w:rsid w:val="001A2FE6"/>
    <w:rsid w:val="001A4F7E"/>
    <w:rsid w:val="001A7B54"/>
    <w:rsid w:val="001B3419"/>
    <w:rsid w:val="001B6154"/>
    <w:rsid w:val="001C01A6"/>
    <w:rsid w:val="001C1412"/>
    <w:rsid w:val="001C6C28"/>
    <w:rsid w:val="001C7D99"/>
    <w:rsid w:val="001D1DE0"/>
    <w:rsid w:val="001D1E5B"/>
    <w:rsid w:val="001D4F6C"/>
    <w:rsid w:val="001D5103"/>
    <w:rsid w:val="001D512B"/>
    <w:rsid w:val="001E0700"/>
    <w:rsid w:val="001E13BA"/>
    <w:rsid w:val="001E67A9"/>
    <w:rsid w:val="001E73B0"/>
    <w:rsid w:val="001F109A"/>
    <w:rsid w:val="001F1A3B"/>
    <w:rsid w:val="001F42D8"/>
    <w:rsid w:val="001F4A33"/>
    <w:rsid w:val="00205775"/>
    <w:rsid w:val="00211FC7"/>
    <w:rsid w:val="00214C53"/>
    <w:rsid w:val="002157B1"/>
    <w:rsid w:val="00220D10"/>
    <w:rsid w:val="00222B10"/>
    <w:rsid w:val="00223B84"/>
    <w:rsid w:val="00224BD9"/>
    <w:rsid w:val="00226304"/>
    <w:rsid w:val="002263D1"/>
    <w:rsid w:val="0022645A"/>
    <w:rsid w:val="00227650"/>
    <w:rsid w:val="00233ACC"/>
    <w:rsid w:val="00233DA8"/>
    <w:rsid w:val="00233DB9"/>
    <w:rsid w:val="00235A39"/>
    <w:rsid w:val="002366B5"/>
    <w:rsid w:val="00236A44"/>
    <w:rsid w:val="00243D1B"/>
    <w:rsid w:val="002444D1"/>
    <w:rsid w:val="00246738"/>
    <w:rsid w:val="002467DE"/>
    <w:rsid w:val="00250FDC"/>
    <w:rsid w:val="002515D9"/>
    <w:rsid w:val="00251A8D"/>
    <w:rsid w:val="0026224F"/>
    <w:rsid w:val="00263EA6"/>
    <w:rsid w:val="0026463B"/>
    <w:rsid w:val="002731C2"/>
    <w:rsid w:val="00274929"/>
    <w:rsid w:val="00275739"/>
    <w:rsid w:val="00280531"/>
    <w:rsid w:val="00280653"/>
    <w:rsid w:val="00282DD6"/>
    <w:rsid w:val="00283180"/>
    <w:rsid w:val="002874BF"/>
    <w:rsid w:val="002879E3"/>
    <w:rsid w:val="00294B24"/>
    <w:rsid w:val="00295A26"/>
    <w:rsid w:val="002A198F"/>
    <w:rsid w:val="002A1ABD"/>
    <w:rsid w:val="002A5DBB"/>
    <w:rsid w:val="002B0685"/>
    <w:rsid w:val="002B125F"/>
    <w:rsid w:val="002B1D28"/>
    <w:rsid w:val="002B24D7"/>
    <w:rsid w:val="002B377B"/>
    <w:rsid w:val="002B6617"/>
    <w:rsid w:val="002C33CE"/>
    <w:rsid w:val="002C34EE"/>
    <w:rsid w:val="002C4308"/>
    <w:rsid w:val="002C4844"/>
    <w:rsid w:val="002C6A9E"/>
    <w:rsid w:val="002D5336"/>
    <w:rsid w:val="002D53F9"/>
    <w:rsid w:val="002D5DEA"/>
    <w:rsid w:val="002D737E"/>
    <w:rsid w:val="002D7907"/>
    <w:rsid w:val="002D7B03"/>
    <w:rsid w:val="002E11FC"/>
    <w:rsid w:val="002E26B6"/>
    <w:rsid w:val="002E4D24"/>
    <w:rsid w:val="002E4D88"/>
    <w:rsid w:val="002E68AE"/>
    <w:rsid w:val="002E6E2F"/>
    <w:rsid w:val="002E7EAE"/>
    <w:rsid w:val="002F02B4"/>
    <w:rsid w:val="002F09BC"/>
    <w:rsid w:val="002F1A51"/>
    <w:rsid w:val="002F2190"/>
    <w:rsid w:val="002F3A5F"/>
    <w:rsid w:val="002F4604"/>
    <w:rsid w:val="002F61B3"/>
    <w:rsid w:val="003025AA"/>
    <w:rsid w:val="0030382B"/>
    <w:rsid w:val="003046AB"/>
    <w:rsid w:val="00307BBB"/>
    <w:rsid w:val="00310454"/>
    <w:rsid w:val="003105CE"/>
    <w:rsid w:val="00315A7F"/>
    <w:rsid w:val="00320C22"/>
    <w:rsid w:val="00323390"/>
    <w:rsid w:val="003332F4"/>
    <w:rsid w:val="00334B63"/>
    <w:rsid w:val="00337734"/>
    <w:rsid w:val="00337BAD"/>
    <w:rsid w:val="00343E7D"/>
    <w:rsid w:val="00344F9C"/>
    <w:rsid w:val="00360D9D"/>
    <w:rsid w:val="003613BE"/>
    <w:rsid w:val="003622CC"/>
    <w:rsid w:val="003678CF"/>
    <w:rsid w:val="003735EE"/>
    <w:rsid w:val="00377566"/>
    <w:rsid w:val="00377B67"/>
    <w:rsid w:val="003816EC"/>
    <w:rsid w:val="00382E99"/>
    <w:rsid w:val="0039082C"/>
    <w:rsid w:val="0039618B"/>
    <w:rsid w:val="003963AB"/>
    <w:rsid w:val="00397B3E"/>
    <w:rsid w:val="003A15AF"/>
    <w:rsid w:val="003A3F76"/>
    <w:rsid w:val="003A4BD9"/>
    <w:rsid w:val="003A7C39"/>
    <w:rsid w:val="003B0EB6"/>
    <w:rsid w:val="003B35F9"/>
    <w:rsid w:val="003B5015"/>
    <w:rsid w:val="003B5E5E"/>
    <w:rsid w:val="003B64B5"/>
    <w:rsid w:val="003B6626"/>
    <w:rsid w:val="003C08E9"/>
    <w:rsid w:val="003C0F26"/>
    <w:rsid w:val="003C15C2"/>
    <w:rsid w:val="003C203E"/>
    <w:rsid w:val="003C246A"/>
    <w:rsid w:val="003C5963"/>
    <w:rsid w:val="003C6646"/>
    <w:rsid w:val="003C747F"/>
    <w:rsid w:val="003E1630"/>
    <w:rsid w:val="003E4116"/>
    <w:rsid w:val="003E463B"/>
    <w:rsid w:val="003E5949"/>
    <w:rsid w:val="003E66E1"/>
    <w:rsid w:val="003E7171"/>
    <w:rsid w:val="003E736C"/>
    <w:rsid w:val="003F05C8"/>
    <w:rsid w:val="003F136A"/>
    <w:rsid w:val="003F31BE"/>
    <w:rsid w:val="003F607A"/>
    <w:rsid w:val="003F6760"/>
    <w:rsid w:val="00400C03"/>
    <w:rsid w:val="0040440F"/>
    <w:rsid w:val="00410CD4"/>
    <w:rsid w:val="004202E6"/>
    <w:rsid w:val="00421FF1"/>
    <w:rsid w:val="004233E2"/>
    <w:rsid w:val="0042520A"/>
    <w:rsid w:val="00426522"/>
    <w:rsid w:val="00427190"/>
    <w:rsid w:val="00430AE8"/>
    <w:rsid w:val="00433691"/>
    <w:rsid w:val="00433E3F"/>
    <w:rsid w:val="004364A8"/>
    <w:rsid w:val="004374EE"/>
    <w:rsid w:val="0044376F"/>
    <w:rsid w:val="004439B4"/>
    <w:rsid w:val="004471EF"/>
    <w:rsid w:val="00447BAF"/>
    <w:rsid w:val="00452186"/>
    <w:rsid w:val="00454AE0"/>
    <w:rsid w:val="0045650B"/>
    <w:rsid w:val="00456602"/>
    <w:rsid w:val="00464C09"/>
    <w:rsid w:val="00464D2D"/>
    <w:rsid w:val="00473DAF"/>
    <w:rsid w:val="0047558C"/>
    <w:rsid w:val="0048367A"/>
    <w:rsid w:val="00483800"/>
    <w:rsid w:val="00483932"/>
    <w:rsid w:val="0048567F"/>
    <w:rsid w:val="004911F3"/>
    <w:rsid w:val="00491D45"/>
    <w:rsid w:val="00493D09"/>
    <w:rsid w:val="0049734E"/>
    <w:rsid w:val="0049751D"/>
    <w:rsid w:val="004A1C5B"/>
    <w:rsid w:val="004A4BDB"/>
    <w:rsid w:val="004A61E2"/>
    <w:rsid w:val="004A6AF8"/>
    <w:rsid w:val="004B14A8"/>
    <w:rsid w:val="004B3137"/>
    <w:rsid w:val="004B57A5"/>
    <w:rsid w:val="004C0995"/>
    <w:rsid w:val="004C39E3"/>
    <w:rsid w:val="004C3AF9"/>
    <w:rsid w:val="004C6D12"/>
    <w:rsid w:val="004C7DBC"/>
    <w:rsid w:val="004C7DCD"/>
    <w:rsid w:val="004D0942"/>
    <w:rsid w:val="004D47DF"/>
    <w:rsid w:val="004D5231"/>
    <w:rsid w:val="004D57BD"/>
    <w:rsid w:val="004D67FF"/>
    <w:rsid w:val="004D6C13"/>
    <w:rsid w:val="004D6D79"/>
    <w:rsid w:val="004D6F53"/>
    <w:rsid w:val="004D77EF"/>
    <w:rsid w:val="004E40AE"/>
    <w:rsid w:val="004F145C"/>
    <w:rsid w:val="004F339F"/>
    <w:rsid w:val="00500DF3"/>
    <w:rsid w:val="00500ED3"/>
    <w:rsid w:val="00507390"/>
    <w:rsid w:val="00510266"/>
    <w:rsid w:val="005159E1"/>
    <w:rsid w:val="00516D0D"/>
    <w:rsid w:val="00521B83"/>
    <w:rsid w:val="00522C8D"/>
    <w:rsid w:val="0053029C"/>
    <w:rsid w:val="00544C05"/>
    <w:rsid w:val="0054655F"/>
    <w:rsid w:val="00547655"/>
    <w:rsid w:val="00552B0D"/>
    <w:rsid w:val="0055358A"/>
    <w:rsid w:val="0055547E"/>
    <w:rsid w:val="005575A5"/>
    <w:rsid w:val="00557A01"/>
    <w:rsid w:val="0056078B"/>
    <w:rsid w:val="00562B1E"/>
    <w:rsid w:val="00562DF9"/>
    <w:rsid w:val="00565212"/>
    <w:rsid w:val="00565FE6"/>
    <w:rsid w:val="005668BB"/>
    <w:rsid w:val="0057099B"/>
    <w:rsid w:val="005709B0"/>
    <w:rsid w:val="00574625"/>
    <w:rsid w:val="005749FB"/>
    <w:rsid w:val="00577C83"/>
    <w:rsid w:val="005805E7"/>
    <w:rsid w:val="00583E0C"/>
    <w:rsid w:val="00584797"/>
    <w:rsid w:val="00594F77"/>
    <w:rsid w:val="005951AA"/>
    <w:rsid w:val="00597052"/>
    <w:rsid w:val="005A412E"/>
    <w:rsid w:val="005A505E"/>
    <w:rsid w:val="005B0897"/>
    <w:rsid w:val="005B1EC6"/>
    <w:rsid w:val="005B760C"/>
    <w:rsid w:val="005C39CB"/>
    <w:rsid w:val="005C68D4"/>
    <w:rsid w:val="005C7457"/>
    <w:rsid w:val="005C74CB"/>
    <w:rsid w:val="005D12AB"/>
    <w:rsid w:val="005E5881"/>
    <w:rsid w:val="005E76AA"/>
    <w:rsid w:val="005F3ADD"/>
    <w:rsid w:val="005F60C2"/>
    <w:rsid w:val="00605788"/>
    <w:rsid w:val="006077CD"/>
    <w:rsid w:val="00611479"/>
    <w:rsid w:val="00613338"/>
    <w:rsid w:val="00621486"/>
    <w:rsid w:val="0062201B"/>
    <w:rsid w:val="00626BB8"/>
    <w:rsid w:val="0063072B"/>
    <w:rsid w:val="00631F06"/>
    <w:rsid w:val="006321AC"/>
    <w:rsid w:val="00640647"/>
    <w:rsid w:val="00647F24"/>
    <w:rsid w:val="00650E02"/>
    <w:rsid w:val="00655D5A"/>
    <w:rsid w:val="0066417B"/>
    <w:rsid w:val="0066668A"/>
    <w:rsid w:val="00667F42"/>
    <w:rsid w:val="006748F1"/>
    <w:rsid w:val="00681618"/>
    <w:rsid w:val="00681BCB"/>
    <w:rsid w:val="00681F27"/>
    <w:rsid w:val="00682EDF"/>
    <w:rsid w:val="00690596"/>
    <w:rsid w:val="006907FD"/>
    <w:rsid w:val="006917D3"/>
    <w:rsid w:val="0069762E"/>
    <w:rsid w:val="00697C77"/>
    <w:rsid w:val="006A05DB"/>
    <w:rsid w:val="006A13B0"/>
    <w:rsid w:val="006A5B7F"/>
    <w:rsid w:val="006A63D4"/>
    <w:rsid w:val="006A741A"/>
    <w:rsid w:val="006B3B7C"/>
    <w:rsid w:val="006B4454"/>
    <w:rsid w:val="006B671E"/>
    <w:rsid w:val="006C40CB"/>
    <w:rsid w:val="006D29A4"/>
    <w:rsid w:val="006D603B"/>
    <w:rsid w:val="006E258D"/>
    <w:rsid w:val="006E66A3"/>
    <w:rsid w:val="006E6EBF"/>
    <w:rsid w:val="006E71AE"/>
    <w:rsid w:val="006F128E"/>
    <w:rsid w:val="006F1431"/>
    <w:rsid w:val="006F2141"/>
    <w:rsid w:val="006F4A22"/>
    <w:rsid w:val="006F4DBF"/>
    <w:rsid w:val="00702F90"/>
    <w:rsid w:val="007056A5"/>
    <w:rsid w:val="00706B92"/>
    <w:rsid w:val="00710664"/>
    <w:rsid w:val="0071130C"/>
    <w:rsid w:val="00711F6F"/>
    <w:rsid w:val="00721299"/>
    <w:rsid w:val="00721C6E"/>
    <w:rsid w:val="00724D79"/>
    <w:rsid w:val="007266AB"/>
    <w:rsid w:val="00726B82"/>
    <w:rsid w:val="007272D2"/>
    <w:rsid w:val="007305E8"/>
    <w:rsid w:val="00731346"/>
    <w:rsid w:val="00732018"/>
    <w:rsid w:val="00732D06"/>
    <w:rsid w:val="007334A5"/>
    <w:rsid w:val="00736A6E"/>
    <w:rsid w:val="00737AEC"/>
    <w:rsid w:val="00740FA4"/>
    <w:rsid w:val="00741B62"/>
    <w:rsid w:val="00743702"/>
    <w:rsid w:val="0074609E"/>
    <w:rsid w:val="00747BD1"/>
    <w:rsid w:val="00750C28"/>
    <w:rsid w:val="00751CE1"/>
    <w:rsid w:val="007604C8"/>
    <w:rsid w:val="007607C1"/>
    <w:rsid w:val="00762D36"/>
    <w:rsid w:val="0076471F"/>
    <w:rsid w:val="0076733A"/>
    <w:rsid w:val="007759C9"/>
    <w:rsid w:val="00777F8B"/>
    <w:rsid w:val="00781CE4"/>
    <w:rsid w:val="007823B2"/>
    <w:rsid w:val="00783227"/>
    <w:rsid w:val="007A2237"/>
    <w:rsid w:val="007A6AB1"/>
    <w:rsid w:val="007B581F"/>
    <w:rsid w:val="007B7FFC"/>
    <w:rsid w:val="007C3CAD"/>
    <w:rsid w:val="007C4811"/>
    <w:rsid w:val="007C4848"/>
    <w:rsid w:val="007C6CA5"/>
    <w:rsid w:val="007D58EE"/>
    <w:rsid w:val="007D61F3"/>
    <w:rsid w:val="007E2DBB"/>
    <w:rsid w:val="007E35C8"/>
    <w:rsid w:val="007E4450"/>
    <w:rsid w:val="007E4E28"/>
    <w:rsid w:val="007E6662"/>
    <w:rsid w:val="007E6FA2"/>
    <w:rsid w:val="007E7B9B"/>
    <w:rsid w:val="007F13FB"/>
    <w:rsid w:val="007F79C5"/>
    <w:rsid w:val="00801B84"/>
    <w:rsid w:val="008050CC"/>
    <w:rsid w:val="0080523D"/>
    <w:rsid w:val="00806063"/>
    <w:rsid w:val="00806DAF"/>
    <w:rsid w:val="00812368"/>
    <w:rsid w:val="008128F0"/>
    <w:rsid w:val="00815080"/>
    <w:rsid w:val="008227E3"/>
    <w:rsid w:val="008340E4"/>
    <w:rsid w:val="00834728"/>
    <w:rsid w:val="00834B9B"/>
    <w:rsid w:val="00837ADA"/>
    <w:rsid w:val="00840DA0"/>
    <w:rsid w:val="00841729"/>
    <w:rsid w:val="00843A7B"/>
    <w:rsid w:val="00847F4B"/>
    <w:rsid w:val="008535A2"/>
    <w:rsid w:val="00861384"/>
    <w:rsid w:val="00861950"/>
    <w:rsid w:val="00872C28"/>
    <w:rsid w:val="00874B01"/>
    <w:rsid w:val="00874E27"/>
    <w:rsid w:val="008774D2"/>
    <w:rsid w:val="00880849"/>
    <w:rsid w:val="00882469"/>
    <w:rsid w:val="00882CC1"/>
    <w:rsid w:val="0089049B"/>
    <w:rsid w:val="00892B3C"/>
    <w:rsid w:val="008939B4"/>
    <w:rsid w:val="008965A1"/>
    <w:rsid w:val="00896B83"/>
    <w:rsid w:val="0089750C"/>
    <w:rsid w:val="008A2029"/>
    <w:rsid w:val="008A2A00"/>
    <w:rsid w:val="008A5364"/>
    <w:rsid w:val="008A5647"/>
    <w:rsid w:val="008B396C"/>
    <w:rsid w:val="008B5970"/>
    <w:rsid w:val="008B7CDA"/>
    <w:rsid w:val="008C146B"/>
    <w:rsid w:val="008D3125"/>
    <w:rsid w:val="008D319E"/>
    <w:rsid w:val="008E0555"/>
    <w:rsid w:val="008E19D9"/>
    <w:rsid w:val="008E29B2"/>
    <w:rsid w:val="008E3971"/>
    <w:rsid w:val="008E5C80"/>
    <w:rsid w:val="008F1CDB"/>
    <w:rsid w:val="008F2194"/>
    <w:rsid w:val="008F4A77"/>
    <w:rsid w:val="009004CF"/>
    <w:rsid w:val="00900DE0"/>
    <w:rsid w:val="00901906"/>
    <w:rsid w:val="00901D6C"/>
    <w:rsid w:val="00904817"/>
    <w:rsid w:val="00906689"/>
    <w:rsid w:val="00906982"/>
    <w:rsid w:val="00907073"/>
    <w:rsid w:val="00907176"/>
    <w:rsid w:val="009077ED"/>
    <w:rsid w:val="00910394"/>
    <w:rsid w:val="009107B8"/>
    <w:rsid w:val="00910BF8"/>
    <w:rsid w:val="00910CCD"/>
    <w:rsid w:val="0091280B"/>
    <w:rsid w:val="00921A94"/>
    <w:rsid w:val="009228B0"/>
    <w:rsid w:val="00923413"/>
    <w:rsid w:val="00924E23"/>
    <w:rsid w:val="00925376"/>
    <w:rsid w:val="00927CC4"/>
    <w:rsid w:val="009308C9"/>
    <w:rsid w:val="00943432"/>
    <w:rsid w:val="00944059"/>
    <w:rsid w:val="009512E4"/>
    <w:rsid w:val="00954025"/>
    <w:rsid w:val="009544DF"/>
    <w:rsid w:val="00956DAA"/>
    <w:rsid w:val="00960268"/>
    <w:rsid w:val="00962671"/>
    <w:rsid w:val="00970D80"/>
    <w:rsid w:val="00972AD7"/>
    <w:rsid w:val="00981BCF"/>
    <w:rsid w:val="009948B4"/>
    <w:rsid w:val="009952B0"/>
    <w:rsid w:val="009955D3"/>
    <w:rsid w:val="00996AD4"/>
    <w:rsid w:val="00997A0A"/>
    <w:rsid w:val="009A28A6"/>
    <w:rsid w:val="009A5649"/>
    <w:rsid w:val="009A6239"/>
    <w:rsid w:val="009A6DFE"/>
    <w:rsid w:val="009B1463"/>
    <w:rsid w:val="009B4FD3"/>
    <w:rsid w:val="009C2BB8"/>
    <w:rsid w:val="009C362F"/>
    <w:rsid w:val="009C5C21"/>
    <w:rsid w:val="009C6A7D"/>
    <w:rsid w:val="009D0E22"/>
    <w:rsid w:val="009D2C18"/>
    <w:rsid w:val="009D4E8B"/>
    <w:rsid w:val="009D5E23"/>
    <w:rsid w:val="009E0E73"/>
    <w:rsid w:val="009E1728"/>
    <w:rsid w:val="009E2CE4"/>
    <w:rsid w:val="009E37F4"/>
    <w:rsid w:val="009E5C14"/>
    <w:rsid w:val="009F001F"/>
    <w:rsid w:val="009F20F4"/>
    <w:rsid w:val="009F300B"/>
    <w:rsid w:val="009F651C"/>
    <w:rsid w:val="009F7E5C"/>
    <w:rsid w:val="00A01457"/>
    <w:rsid w:val="00A04606"/>
    <w:rsid w:val="00A063B4"/>
    <w:rsid w:val="00A06E88"/>
    <w:rsid w:val="00A11EA9"/>
    <w:rsid w:val="00A12859"/>
    <w:rsid w:val="00A1466E"/>
    <w:rsid w:val="00A14D54"/>
    <w:rsid w:val="00A1514C"/>
    <w:rsid w:val="00A2023E"/>
    <w:rsid w:val="00A310EA"/>
    <w:rsid w:val="00A31F62"/>
    <w:rsid w:val="00A3417D"/>
    <w:rsid w:val="00A3462E"/>
    <w:rsid w:val="00A35AF2"/>
    <w:rsid w:val="00A37E78"/>
    <w:rsid w:val="00A41615"/>
    <w:rsid w:val="00A478E4"/>
    <w:rsid w:val="00A530EE"/>
    <w:rsid w:val="00A62F0D"/>
    <w:rsid w:val="00A63E58"/>
    <w:rsid w:val="00A63F8E"/>
    <w:rsid w:val="00A66C8C"/>
    <w:rsid w:val="00A7741A"/>
    <w:rsid w:val="00A82518"/>
    <w:rsid w:val="00A844A4"/>
    <w:rsid w:val="00A97981"/>
    <w:rsid w:val="00AA04C3"/>
    <w:rsid w:val="00AA0C54"/>
    <w:rsid w:val="00AA6239"/>
    <w:rsid w:val="00AA6CDB"/>
    <w:rsid w:val="00AA7865"/>
    <w:rsid w:val="00AB072C"/>
    <w:rsid w:val="00AB0E9F"/>
    <w:rsid w:val="00AB11B4"/>
    <w:rsid w:val="00AB310A"/>
    <w:rsid w:val="00AB4717"/>
    <w:rsid w:val="00AC061D"/>
    <w:rsid w:val="00AC09F3"/>
    <w:rsid w:val="00AC1315"/>
    <w:rsid w:val="00AC1D28"/>
    <w:rsid w:val="00AC7CC6"/>
    <w:rsid w:val="00AD06A4"/>
    <w:rsid w:val="00AD1B95"/>
    <w:rsid w:val="00AD3B10"/>
    <w:rsid w:val="00AD5CC2"/>
    <w:rsid w:val="00AD684D"/>
    <w:rsid w:val="00AE1B76"/>
    <w:rsid w:val="00AE51E7"/>
    <w:rsid w:val="00AE56E5"/>
    <w:rsid w:val="00AE63B2"/>
    <w:rsid w:val="00AF1137"/>
    <w:rsid w:val="00AF2C24"/>
    <w:rsid w:val="00B01DA3"/>
    <w:rsid w:val="00B02116"/>
    <w:rsid w:val="00B05AD8"/>
    <w:rsid w:val="00B05F67"/>
    <w:rsid w:val="00B064CB"/>
    <w:rsid w:val="00B0769E"/>
    <w:rsid w:val="00B1234F"/>
    <w:rsid w:val="00B132C0"/>
    <w:rsid w:val="00B13B86"/>
    <w:rsid w:val="00B17A25"/>
    <w:rsid w:val="00B21CE6"/>
    <w:rsid w:val="00B26427"/>
    <w:rsid w:val="00B26C94"/>
    <w:rsid w:val="00B270DE"/>
    <w:rsid w:val="00B4724E"/>
    <w:rsid w:val="00B47686"/>
    <w:rsid w:val="00B50B54"/>
    <w:rsid w:val="00B534C3"/>
    <w:rsid w:val="00B53E0C"/>
    <w:rsid w:val="00B54D5C"/>
    <w:rsid w:val="00B56792"/>
    <w:rsid w:val="00B64529"/>
    <w:rsid w:val="00B70978"/>
    <w:rsid w:val="00B7359C"/>
    <w:rsid w:val="00B7647A"/>
    <w:rsid w:val="00B7647F"/>
    <w:rsid w:val="00B82F62"/>
    <w:rsid w:val="00B8422D"/>
    <w:rsid w:val="00B85AA0"/>
    <w:rsid w:val="00B912A8"/>
    <w:rsid w:val="00B94652"/>
    <w:rsid w:val="00B948C1"/>
    <w:rsid w:val="00B97FA5"/>
    <w:rsid w:val="00BA351C"/>
    <w:rsid w:val="00BA474C"/>
    <w:rsid w:val="00BA5CE9"/>
    <w:rsid w:val="00BB0819"/>
    <w:rsid w:val="00BB69BF"/>
    <w:rsid w:val="00BB7F5C"/>
    <w:rsid w:val="00BC2918"/>
    <w:rsid w:val="00BC6FEE"/>
    <w:rsid w:val="00BD0E40"/>
    <w:rsid w:val="00BD5D6D"/>
    <w:rsid w:val="00BE5C81"/>
    <w:rsid w:val="00BE719B"/>
    <w:rsid w:val="00BF06B4"/>
    <w:rsid w:val="00BF245B"/>
    <w:rsid w:val="00BF255F"/>
    <w:rsid w:val="00BF6FAF"/>
    <w:rsid w:val="00BF7E08"/>
    <w:rsid w:val="00BF7E1C"/>
    <w:rsid w:val="00C03B12"/>
    <w:rsid w:val="00C03E04"/>
    <w:rsid w:val="00C04C99"/>
    <w:rsid w:val="00C04E9C"/>
    <w:rsid w:val="00C07382"/>
    <w:rsid w:val="00C100C7"/>
    <w:rsid w:val="00C1421E"/>
    <w:rsid w:val="00C16294"/>
    <w:rsid w:val="00C17783"/>
    <w:rsid w:val="00C22B63"/>
    <w:rsid w:val="00C235E5"/>
    <w:rsid w:val="00C24715"/>
    <w:rsid w:val="00C26D73"/>
    <w:rsid w:val="00C273C8"/>
    <w:rsid w:val="00C3262F"/>
    <w:rsid w:val="00C356E3"/>
    <w:rsid w:val="00C40105"/>
    <w:rsid w:val="00C403F5"/>
    <w:rsid w:val="00C4287F"/>
    <w:rsid w:val="00C43609"/>
    <w:rsid w:val="00C43F79"/>
    <w:rsid w:val="00C4492E"/>
    <w:rsid w:val="00C45E97"/>
    <w:rsid w:val="00C47555"/>
    <w:rsid w:val="00C4789E"/>
    <w:rsid w:val="00C5002D"/>
    <w:rsid w:val="00C60719"/>
    <w:rsid w:val="00C62291"/>
    <w:rsid w:val="00C6232B"/>
    <w:rsid w:val="00C724E3"/>
    <w:rsid w:val="00C73B25"/>
    <w:rsid w:val="00C80C7E"/>
    <w:rsid w:val="00C85369"/>
    <w:rsid w:val="00C85D85"/>
    <w:rsid w:val="00C92AEF"/>
    <w:rsid w:val="00CA0B4B"/>
    <w:rsid w:val="00CA0BA0"/>
    <w:rsid w:val="00CA4D6C"/>
    <w:rsid w:val="00CA4D88"/>
    <w:rsid w:val="00CA7049"/>
    <w:rsid w:val="00CA7544"/>
    <w:rsid w:val="00CB1972"/>
    <w:rsid w:val="00CC1D05"/>
    <w:rsid w:val="00CC339B"/>
    <w:rsid w:val="00CC59E5"/>
    <w:rsid w:val="00CD4FD7"/>
    <w:rsid w:val="00CD5B82"/>
    <w:rsid w:val="00CE11F1"/>
    <w:rsid w:val="00CE1E39"/>
    <w:rsid w:val="00CE5654"/>
    <w:rsid w:val="00CE5B9F"/>
    <w:rsid w:val="00CE63C9"/>
    <w:rsid w:val="00CE6D9B"/>
    <w:rsid w:val="00CF1F9C"/>
    <w:rsid w:val="00D04805"/>
    <w:rsid w:val="00D050E9"/>
    <w:rsid w:val="00D06271"/>
    <w:rsid w:val="00D11A99"/>
    <w:rsid w:val="00D12C2E"/>
    <w:rsid w:val="00D143C5"/>
    <w:rsid w:val="00D15169"/>
    <w:rsid w:val="00D22226"/>
    <w:rsid w:val="00D248A3"/>
    <w:rsid w:val="00D271B9"/>
    <w:rsid w:val="00D3111A"/>
    <w:rsid w:val="00D35A16"/>
    <w:rsid w:val="00D36C3B"/>
    <w:rsid w:val="00D378D6"/>
    <w:rsid w:val="00D43B6A"/>
    <w:rsid w:val="00D4598F"/>
    <w:rsid w:val="00D46FE1"/>
    <w:rsid w:val="00D53532"/>
    <w:rsid w:val="00D53C11"/>
    <w:rsid w:val="00D54065"/>
    <w:rsid w:val="00D62034"/>
    <w:rsid w:val="00D64422"/>
    <w:rsid w:val="00D64D1F"/>
    <w:rsid w:val="00D70341"/>
    <w:rsid w:val="00D726AF"/>
    <w:rsid w:val="00D73FB8"/>
    <w:rsid w:val="00D8218E"/>
    <w:rsid w:val="00D83A21"/>
    <w:rsid w:val="00D93293"/>
    <w:rsid w:val="00D932F7"/>
    <w:rsid w:val="00D9718C"/>
    <w:rsid w:val="00DA3787"/>
    <w:rsid w:val="00DA7566"/>
    <w:rsid w:val="00DA757B"/>
    <w:rsid w:val="00DB67B0"/>
    <w:rsid w:val="00DC0596"/>
    <w:rsid w:val="00DC4696"/>
    <w:rsid w:val="00DC70D8"/>
    <w:rsid w:val="00DC7B10"/>
    <w:rsid w:val="00DD0124"/>
    <w:rsid w:val="00DD0D2C"/>
    <w:rsid w:val="00DD2CBF"/>
    <w:rsid w:val="00DD503A"/>
    <w:rsid w:val="00DD727F"/>
    <w:rsid w:val="00DE26BD"/>
    <w:rsid w:val="00DE37D7"/>
    <w:rsid w:val="00DE40B8"/>
    <w:rsid w:val="00DE4A38"/>
    <w:rsid w:val="00DE63DC"/>
    <w:rsid w:val="00DF25C5"/>
    <w:rsid w:val="00DF71A0"/>
    <w:rsid w:val="00E03001"/>
    <w:rsid w:val="00E0445E"/>
    <w:rsid w:val="00E04720"/>
    <w:rsid w:val="00E07DD6"/>
    <w:rsid w:val="00E1589E"/>
    <w:rsid w:val="00E160AD"/>
    <w:rsid w:val="00E22297"/>
    <w:rsid w:val="00E2267F"/>
    <w:rsid w:val="00E24454"/>
    <w:rsid w:val="00E24733"/>
    <w:rsid w:val="00E26A2F"/>
    <w:rsid w:val="00E302F1"/>
    <w:rsid w:val="00E332D2"/>
    <w:rsid w:val="00E34DE0"/>
    <w:rsid w:val="00E365B5"/>
    <w:rsid w:val="00E44030"/>
    <w:rsid w:val="00E45510"/>
    <w:rsid w:val="00E46798"/>
    <w:rsid w:val="00E50D88"/>
    <w:rsid w:val="00E51F7A"/>
    <w:rsid w:val="00E523CD"/>
    <w:rsid w:val="00E553DD"/>
    <w:rsid w:val="00E55BF5"/>
    <w:rsid w:val="00E60597"/>
    <w:rsid w:val="00E61701"/>
    <w:rsid w:val="00E61AAC"/>
    <w:rsid w:val="00E632D8"/>
    <w:rsid w:val="00E644CB"/>
    <w:rsid w:val="00E671CA"/>
    <w:rsid w:val="00E67CD2"/>
    <w:rsid w:val="00E70E10"/>
    <w:rsid w:val="00E743AC"/>
    <w:rsid w:val="00E77ABA"/>
    <w:rsid w:val="00E80073"/>
    <w:rsid w:val="00E80CAD"/>
    <w:rsid w:val="00E810AC"/>
    <w:rsid w:val="00E83729"/>
    <w:rsid w:val="00E863C8"/>
    <w:rsid w:val="00E92322"/>
    <w:rsid w:val="00E92639"/>
    <w:rsid w:val="00E928DF"/>
    <w:rsid w:val="00E92D04"/>
    <w:rsid w:val="00E93518"/>
    <w:rsid w:val="00E936B6"/>
    <w:rsid w:val="00E936EA"/>
    <w:rsid w:val="00EA03A5"/>
    <w:rsid w:val="00EA03F4"/>
    <w:rsid w:val="00EA0F9C"/>
    <w:rsid w:val="00EA5FA9"/>
    <w:rsid w:val="00EA63E1"/>
    <w:rsid w:val="00EA6824"/>
    <w:rsid w:val="00EA73F0"/>
    <w:rsid w:val="00EB3186"/>
    <w:rsid w:val="00EC0389"/>
    <w:rsid w:val="00EC1CC9"/>
    <w:rsid w:val="00EC28A7"/>
    <w:rsid w:val="00EC30A9"/>
    <w:rsid w:val="00EC40FF"/>
    <w:rsid w:val="00EC418E"/>
    <w:rsid w:val="00EC5418"/>
    <w:rsid w:val="00EC7D85"/>
    <w:rsid w:val="00ED11F0"/>
    <w:rsid w:val="00ED1321"/>
    <w:rsid w:val="00ED25E2"/>
    <w:rsid w:val="00ED3795"/>
    <w:rsid w:val="00ED5177"/>
    <w:rsid w:val="00ED7AD2"/>
    <w:rsid w:val="00EE07DD"/>
    <w:rsid w:val="00EE546D"/>
    <w:rsid w:val="00EF506A"/>
    <w:rsid w:val="00F0266F"/>
    <w:rsid w:val="00F034C9"/>
    <w:rsid w:val="00F04353"/>
    <w:rsid w:val="00F04FAB"/>
    <w:rsid w:val="00F0713F"/>
    <w:rsid w:val="00F10476"/>
    <w:rsid w:val="00F140C3"/>
    <w:rsid w:val="00F25E39"/>
    <w:rsid w:val="00F25ED4"/>
    <w:rsid w:val="00F30B6B"/>
    <w:rsid w:val="00F31DD6"/>
    <w:rsid w:val="00F34631"/>
    <w:rsid w:val="00F34DDD"/>
    <w:rsid w:val="00F37233"/>
    <w:rsid w:val="00F40AC7"/>
    <w:rsid w:val="00F414BB"/>
    <w:rsid w:val="00F4554A"/>
    <w:rsid w:val="00F47068"/>
    <w:rsid w:val="00F47FCD"/>
    <w:rsid w:val="00F505EC"/>
    <w:rsid w:val="00F52E09"/>
    <w:rsid w:val="00F532B5"/>
    <w:rsid w:val="00F555FD"/>
    <w:rsid w:val="00F6103B"/>
    <w:rsid w:val="00F619FB"/>
    <w:rsid w:val="00F677C9"/>
    <w:rsid w:val="00F67B09"/>
    <w:rsid w:val="00F7110C"/>
    <w:rsid w:val="00F71D75"/>
    <w:rsid w:val="00F755D3"/>
    <w:rsid w:val="00F76D53"/>
    <w:rsid w:val="00F77637"/>
    <w:rsid w:val="00F77DEE"/>
    <w:rsid w:val="00F817C3"/>
    <w:rsid w:val="00F82B37"/>
    <w:rsid w:val="00F90A1D"/>
    <w:rsid w:val="00F918F9"/>
    <w:rsid w:val="00F91DA0"/>
    <w:rsid w:val="00F93536"/>
    <w:rsid w:val="00FA07A7"/>
    <w:rsid w:val="00FA2C0F"/>
    <w:rsid w:val="00FA57DD"/>
    <w:rsid w:val="00FA634C"/>
    <w:rsid w:val="00FC240A"/>
    <w:rsid w:val="00FC2AFF"/>
    <w:rsid w:val="00FD03C9"/>
    <w:rsid w:val="00FE05D0"/>
    <w:rsid w:val="00FE1830"/>
    <w:rsid w:val="00FE1A84"/>
    <w:rsid w:val="00FE1BB0"/>
    <w:rsid w:val="00FE1F31"/>
    <w:rsid w:val="00FE34B5"/>
    <w:rsid w:val="00FE7D9F"/>
    <w:rsid w:val="00FF1AD7"/>
    <w:rsid w:val="00FF2CAD"/>
    <w:rsid w:val="00FF4329"/>
    <w:rsid w:val="00FF5A83"/>
    <w:rsid w:val="00FF7510"/>
    <w:rsid w:val="00FF7C4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891090E"/>
  <w15:docId w15:val="{AA77FA53-196D-419D-89F6-39FC1926A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3180"/>
    <w:pPr>
      <w:jc w:val="both"/>
    </w:pPr>
  </w:style>
  <w:style w:type="paragraph" w:styleId="Titre1">
    <w:name w:val="heading 1"/>
    <w:basedOn w:val="Normal"/>
    <w:next w:val="Normal"/>
    <w:link w:val="Titre1Car"/>
    <w:uiPriority w:val="9"/>
    <w:qFormat/>
    <w:rsid w:val="0044376F"/>
    <w:pPr>
      <w:keepNext/>
      <w:numPr>
        <w:numId w:val="1"/>
      </w:numPr>
      <w:outlineLvl w:val="0"/>
    </w:pPr>
    <w:rPr>
      <w:rFonts w:cs="Arial"/>
      <w:b/>
      <w:bCs/>
      <w:color w:val="0000FF"/>
      <w:sz w:val="28"/>
      <w:szCs w:val="28"/>
      <w:u w:val="single"/>
    </w:rPr>
  </w:style>
  <w:style w:type="paragraph" w:styleId="Titre2">
    <w:name w:val="heading 2"/>
    <w:basedOn w:val="Normal"/>
    <w:next w:val="Normal"/>
    <w:link w:val="Titre2Car"/>
    <w:qFormat/>
    <w:rsid w:val="00750C28"/>
    <w:pPr>
      <w:keepNext/>
      <w:numPr>
        <w:ilvl w:val="1"/>
        <w:numId w:val="1"/>
      </w:numPr>
      <w:spacing w:before="240" w:after="60"/>
      <w:outlineLvl w:val="1"/>
    </w:pPr>
    <w:rPr>
      <w:rFonts w:cs="Arial"/>
      <w:b/>
      <w:bCs/>
      <w:i/>
      <w:iCs/>
      <w:szCs w:val="28"/>
    </w:rPr>
  </w:style>
  <w:style w:type="paragraph" w:styleId="Titre3">
    <w:name w:val="heading 3"/>
    <w:basedOn w:val="Normal"/>
    <w:next w:val="Normal"/>
    <w:link w:val="Titre3Car"/>
    <w:qFormat/>
    <w:rsid w:val="00DC70D8"/>
    <w:pPr>
      <w:keepNext/>
      <w:numPr>
        <w:ilvl w:val="2"/>
        <w:numId w:val="1"/>
      </w:numPr>
      <w:spacing w:after="60"/>
      <w:outlineLvl w:val="2"/>
    </w:pPr>
    <w:rPr>
      <w:rFonts w:cs="Arial"/>
      <w:b/>
      <w:bCs/>
      <w:szCs w:val="26"/>
    </w:rPr>
  </w:style>
  <w:style w:type="paragraph" w:styleId="Titre4">
    <w:name w:val="heading 4"/>
    <w:basedOn w:val="Normal"/>
    <w:next w:val="Normal"/>
    <w:qFormat/>
    <w:rsid w:val="0044376F"/>
    <w:pPr>
      <w:keepNext/>
      <w:numPr>
        <w:ilvl w:val="3"/>
        <w:numId w:val="1"/>
      </w:numPr>
      <w:pBdr>
        <w:top w:val="single" w:sz="6" w:space="1" w:color="0000FF" w:shadow="1"/>
        <w:left w:val="single" w:sz="6" w:space="1" w:color="0000FF" w:shadow="1"/>
        <w:bottom w:val="single" w:sz="6" w:space="1" w:color="0000FF" w:shadow="1"/>
        <w:right w:val="single" w:sz="6" w:space="1" w:color="0000FF" w:shadow="1"/>
      </w:pBdr>
      <w:shd w:val="pct20" w:color="00FFFF" w:fill="auto"/>
      <w:jc w:val="center"/>
      <w:outlineLvl w:val="3"/>
    </w:pPr>
    <w:rPr>
      <w:rFonts w:cs="Arial"/>
      <w:b/>
      <w:bCs/>
      <w:color w:val="0000FF"/>
      <w:sz w:val="28"/>
      <w:szCs w:val="28"/>
    </w:rPr>
  </w:style>
  <w:style w:type="paragraph" w:styleId="Titre5">
    <w:name w:val="heading 5"/>
    <w:basedOn w:val="Normal"/>
    <w:next w:val="Normal"/>
    <w:qFormat/>
    <w:pPr>
      <w:keepNext/>
      <w:jc w:val="center"/>
      <w:outlineLvl w:val="4"/>
    </w:pPr>
    <w:rPr>
      <w:rFonts w:cs="Arial"/>
      <w:b/>
      <w:bCs/>
      <w:color w:val="0000FF"/>
      <w:sz w:val="28"/>
      <w:szCs w:val="28"/>
    </w:rPr>
  </w:style>
  <w:style w:type="paragraph" w:styleId="Titre6">
    <w:name w:val="heading 6"/>
    <w:basedOn w:val="Normal"/>
    <w:next w:val="Normal"/>
    <w:qFormat/>
    <w:pPr>
      <w:keepNext/>
      <w:pBdr>
        <w:top w:val="single" w:sz="6" w:space="1" w:color="0000FF"/>
        <w:left w:val="single" w:sz="6" w:space="1" w:color="0000FF"/>
        <w:bottom w:val="single" w:sz="6" w:space="1" w:color="0000FF"/>
        <w:right w:val="single" w:sz="6" w:space="1" w:color="0000FF"/>
      </w:pBdr>
      <w:jc w:val="center"/>
      <w:outlineLvl w:val="5"/>
    </w:pPr>
    <w:rPr>
      <w:rFonts w:cs="Arial"/>
      <w:b/>
      <w:bCs/>
      <w:color w:val="0000FF"/>
      <w:u w:val="single"/>
    </w:rPr>
  </w:style>
  <w:style w:type="paragraph" w:styleId="Titre7">
    <w:name w:val="heading 7"/>
    <w:basedOn w:val="Normal"/>
    <w:next w:val="Normal"/>
    <w:qFormat/>
    <w:pPr>
      <w:keepNext/>
      <w:ind w:firstLine="1134"/>
      <w:outlineLvl w:val="6"/>
    </w:pPr>
    <w:rPr>
      <w:rFonts w:cs="Arial"/>
      <w:i/>
      <w:iCs/>
      <w:szCs w:val="22"/>
    </w:rPr>
  </w:style>
  <w:style w:type="paragraph" w:styleId="Titre8">
    <w:name w:val="heading 8"/>
    <w:basedOn w:val="Normal"/>
    <w:next w:val="Normal"/>
    <w:qFormat/>
    <w:pPr>
      <w:keepNext/>
      <w:pBdr>
        <w:top w:val="single" w:sz="6" w:space="2" w:color="auto" w:shadow="1"/>
        <w:left w:val="single" w:sz="6" w:space="2" w:color="auto" w:shadow="1"/>
        <w:bottom w:val="single" w:sz="6" w:space="2" w:color="auto" w:shadow="1"/>
        <w:right w:val="single" w:sz="6" w:space="2" w:color="auto" w:shadow="1"/>
      </w:pBdr>
      <w:shd w:val="pct5" w:color="auto" w:fill="00FFFF"/>
      <w:ind w:left="1134" w:right="1191"/>
      <w:jc w:val="center"/>
      <w:outlineLvl w:val="7"/>
    </w:pPr>
    <w:rPr>
      <w:rFonts w:cs="Arial"/>
      <w:b/>
      <w:bCs/>
      <w:szCs w:val="22"/>
    </w:rPr>
  </w:style>
  <w:style w:type="paragraph" w:styleId="Titre9">
    <w:name w:val="heading 9"/>
    <w:basedOn w:val="Normal"/>
    <w:next w:val="Normal"/>
    <w:qFormat/>
    <w:pPr>
      <w:keepNext/>
      <w:jc w:val="center"/>
      <w:outlineLvl w:val="8"/>
    </w:pPr>
    <w:rPr>
      <w:rFonts w:cs="Arial"/>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pPr>
      <w:ind w:hanging="426"/>
      <w:jc w:val="center"/>
    </w:pPr>
    <w:rPr>
      <w:b/>
      <w:bCs/>
      <w:sz w:val="28"/>
      <w:szCs w:val="28"/>
    </w:rPr>
  </w:style>
  <w:style w:type="paragraph" w:styleId="Pieddepage">
    <w:name w:val="footer"/>
    <w:basedOn w:val="Normal"/>
    <w:link w:val="PieddepageCar"/>
    <w:uiPriority w:val="99"/>
    <w:rsid w:val="00ED1321"/>
    <w:pPr>
      <w:tabs>
        <w:tab w:val="center" w:pos="4536"/>
        <w:tab w:val="right" w:pos="9072"/>
      </w:tabs>
    </w:pPr>
  </w:style>
  <w:style w:type="paragraph" w:styleId="En-tte">
    <w:name w:val="header"/>
    <w:basedOn w:val="Normal"/>
    <w:link w:val="En-tteCar"/>
    <w:uiPriority w:val="99"/>
    <w:rsid w:val="00681618"/>
    <w:pPr>
      <w:tabs>
        <w:tab w:val="center" w:pos="4536"/>
        <w:tab w:val="right" w:pos="9072"/>
      </w:tabs>
    </w:pPr>
  </w:style>
  <w:style w:type="character" w:styleId="Marquedecommentaire">
    <w:name w:val="annotation reference"/>
    <w:semiHidden/>
    <w:rsid w:val="00F619FB"/>
    <w:rPr>
      <w:sz w:val="16"/>
      <w:szCs w:val="16"/>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Titreindex">
    <w:name w:val="index heading"/>
    <w:basedOn w:val="Normal"/>
    <w:next w:val="Index1"/>
    <w:semiHidden/>
  </w:style>
  <w:style w:type="paragraph" w:styleId="TM1">
    <w:name w:val="toc 1"/>
    <w:basedOn w:val="Normal"/>
    <w:next w:val="Normal"/>
    <w:autoRedefine/>
    <w:uiPriority w:val="39"/>
    <w:qFormat/>
    <w:rsid w:val="00750C28"/>
    <w:pPr>
      <w:tabs>
        <w:tab w:val="right" w:leader="dot" w:pos="9855"/>
      </w:tabs>
      <w:spacing w:after="60"/>
      <w:jc w:val="left"/>
    </w:pPr>
    <w:rPr>
      <w:rFonts w:asciiTheme="minorHAnsi" w:hAnsiTheme="minorHAnsi"/>
      <w:b/>
      <w:bCs/>
      <w:caps/>
    </w:rPr>
  </w:style>
  <w:style w:type="paragraph" w:styleId="TM2">
    <w:name w:val="toc 2"/>
    <w:basedOn w:val="Normal"/>
    <w:next w:val="Normal"/>
    <w:autoRedefine/>
    <w:uiPriority w:val="39"/>
    <w:qFormat/>
    <w:rsid w:val="00FF7C48"/>
    <w:pPr>
      <w:tabs>
        <w:tab w:val="left" w:pos="880"/>
        <w:tab w:val="right" w:leader="dot" w:pos="9855"/>
      </w:tabs>
      <w:ind w:left="220"/>
      <w:jc w:val="left"/>
    </w:pPr>
    <w:rPr>
      <w:smallCaps/>
      <w:noProof/>
      <w:szCs w:val="22"/>
      <w:lang w:eastAsia="ar-SA"/>
    </w:rPr>
  </w:style>
  <w:style w:type="paragraph" w:styleId="TM3">
    <w:name w:val="toc 3"/>
    <w:basedOn w:val="Normal"/>
    <w:next w:val="Normal"/>
    <w:autoRedefine/>
    <w:uiPriority w:val="39"/>
    <w:qFormat/>
    <w:pPr>
      <w:ind w:left="440"/>
      <w:jc w:val="left"/>
    </w:pPr>
    <w:rPr>
      <w:rFonts w:asciiTheme="minorHAnsi" w:hAnsiTheme="minorHAnsi"/>
      <w:i/>
      <w:iCs/>
    </w:rPr>
  </w:style>
  <w:style w:type="paragraph" w:styleId="TM4">
    <w:name w:val="toc 4"/>
    <w:basedOn w:val="Normal"/>
    <w:next w:val="Normal"/>
    <w:autoRedefine/>
    <w:semiHidden/>
    <w:pPr>
      <w:ind w:left="660"/>
      <w:jc w:val="left"/>
    </w:pPr>
    <w:rPr>
      <w:rFonts w:asciiTheme="minorHAnsi" w:hAnsiTheme="minorHAnsi"/>
      <w:sz w:val="18"/>
      <w:szCs w:val="18"/>
    </w:rPr>
  </w:style>
  <w:style w:type="paragraph" w:styleId="TM5">
    <w:name w:val="toc 5"/>
    <w:basedOn w:val="Normal"/>
    <w:next w:val="Normal"/>
    <w:autoRedefine/>
    <w:semiHidden/>
    <w:pPr>
      <w:ind w:left="880"/>
      <w:jc w:val="left"/>
    </w:pPr>
    <w:rPr>
      <w:rFonts w:asciiTheme="minorHAnsi" w:hAnsiTheme="minorHAnsi"/>
      <w:sz w:val="18"/>
      <w:szCs w:val="18"/>
    </w:rPr>
  </w:style>
  <w:style w:type="paragraph" w:styleId="TM6">
    <w:name w:val="toc 6"/>
    <w:basedOn w:val="Normal"/>
    <w:next w:val="Normal"/>
    <w:autoRedefine/>
    <w:semiHidden/>
    <w:pPr>
      <w:ind w:left="1100"/>
      <w:jc w:val="left"/>
    </w:pPr>
    <w:rPr>
      <w:rFonts w:asciiTheme="minorHAnsi" w:hAnsiTheme="minorHAnsi"/>
      <w:sz w:val="18"/>
      <w:szCs w:val="18"/>
    </w:rPr>
  </w:style>
  <w:style w:type="paragraph" w:styleId="TM7">
    <w:name w:val="toc 7"/>
    <w:basedOn w:val="Normal"/>
    <w:next w:val="Normal"/>
    <w:autoRedefine/>
    <w:semiHidden/>
    <w:pPr>
      <w:ind w:left="1320"/>
      <w:jc w:val="left"/>
    </w:pPr>
    <w:rPr>
      <w:rFonts w:asciiTheme="minorHAnsi" w:hAnsiTheme="minorHAnsi"/>
      <w:sz w:val="18"/>
      <w:szCs w:val="18"/>
    </w:rPr>
  </w:style>
  <w:style w:type="paragraph" w:styleId="TM8">
    <w:name w:val="toc 8"/>
    <w:basedOn w:val="Normal"/>
    <w:next w:val="Normal"/>
    <w:autoRedefine/>
    <w:semiHidden/>
    <w:pPr>
      <w:ind w:left="1540"/>
      <w:jc w:val="left"/>
    </w:pPr>
    <w:rPr>
      <w:rFonts w:asciiTheme="minorHAnsi" w:hAnsiTheme="minorHAnsi"/>
      <w:sz w:val="18"/>
      <w:szCs w:val="18"/>
    </w:rPr>
  </w:style>
  <w:style w:type="paragraph" w:styleId="TM9">
    <w:name w:val="toc 9"/>
    <w:basedOn w:val="Normal"/>
    <w:next w:val="Normal"/>
    <w:autoRedefine/>
    <w:semiHidden/>
    <w:pPr>
      <w:ind w:left="1760"/>
      <w:jc w:val="left"/>
    </w:pPr>
    <w:rPr>
      <w:rFonts w:asciiTheme="minorHAnsi" w:hAnsiTheme="minorHAnsi"/>
      <w:sz w:val="18"/>
      <w:szCs w:val="18"/>
    </w:rPr>
  </w:style>
  <w:style w:type="character" w:styleId="Lienhypertexte">
    <w:name w:val="Hyperlink"/>
    <w:uiPriority w:val="99"/>
    <w:rPr>
      <w:color w:val="0000FF"/>
      <w:u w:val="single"/>
    </w:rPr>
  </w:style>
  <w:style w:type="paragraph" w:styleId="Textedebulles">
    <w:name w:val="Balloon Text"/>
    <w:basedOn w:val="Normal"/>
    <w:semiHidden/>
    <w:rPr>
      <w:rFonts w:ascii="Tahoma" w:hAnsi="Tahoma" w:cs="Tahoma"/>
      <w:sz w:val="16"/>
      <w:szCs w:val="16"/>
    </w:rPr>
  </w:style>
  <w:style w:type="paragraph" w:styleId="Commentaire">
    <w:name w:val="annotation text"/>
    <w:basedOn w:val="Normal"/>
    <w:semiHidden/>
    <w:rsid w:val="00F619FB"/>
  </w:style>
  <w:style w:type="paragraph" w:styleId="Objetducommentaire">
    <w:name w:val="annotation subject"/>
    <w:basedOn w:val="Commentaire"/>
    <w:next w:val="Commentaire"/>
    <w:semiHidden/>
    <w:rsid w:val="00F619FB"/>
    <w:rPr>
      <w:b/>
      <w:bCs/>
    </w:rPr>
  </w:style>
  <w:style w:type="paragraph" w:customStyle="1" w:styleId="Normal2">
    <w:name w:val="Normal2"/>
    <w:basedOn w:val="Normal"/>
    <w:rsid w:val="003A7C39"/>
    <w:pPr>
      <w:keepLines/>
      <w:tabs>
        <w:tab w:val="left" w:pos="567"/>
        <w:tab w:val="left" w:pos="851"/>
        <w:tab w:val="left" w:pos="1134"/>
      </w:tabs>
      <w:ind w:left="284" w:firstLine="284"/>
    </w:pPr>
  </w:style>
  <w:style w:type="paragraph" w:customStyle="1" w:styleId="Normal1">
    <w:name w:val="Normal1"/>
    <w:basedOn w:val="Normal"/>
    <w:rsid w:val="003A7C39"/>
    <w:pPr>
      <w:keepLines/>
      <w:tabs>
        <w:tab w:val="left" w:pos="284"/>
        <w:tab w:val="left" w:pos="567"/>
        <w:tab w:val="left" w:pos="851"/>
      </w:tabs>
      <w:ind w:firstLine="284"/>
    </w:pPr>
  </w:style>
  <w:style w:type="paragraph" w:styleId="Retraitcorpsdetexte">
    <w:name w:val="Body Text Indent"/>
    <w:basedOn w:val="Normal"/>
    <w:link w:val="RetraitcorpsdetexteCar"/>
    <w:unhideWhenUsed/>
    <w:rsid w:val="004F339F"/>
    <w:pPr>
      <w:ind w:left="3402"/>
      <w:jc w:val="left"/>
    </w:pPr>
  </w:style>
  <w:style w:type="character" w:customStyle="1" w:styleId="RetraitcorpsdetexteCar">
    <w:name w:val="Retrait corps de texte Car"/>
    <w:basedOn w:val="Policepardfaut"/>
    <w:link w:val="Retraitcorpsdetexte"/>
    <w:rsid w:val="004F339F"/>
  </w:style>
  <w:style w:type="paragraph" w:customStyle="1" w:styleId="Default">
    <w:name w:val="Default"/>
    <w:rsid w:val="009A5649"/>
    <w:pPr>
      <w:autoSpaceDE w:val="0"/>
      <w:autoSpaceDN w:val="0"/>
      <w:adjustRightInd w:val="0"/>
    </w:pPr>
    <w:rPr>
      <w:rFonts w:ascii="Arial" w:hAnsi="Arial" w:cs="Arial"/>
      <w:color w:val="000000"/>
      <w:sz w:val="24"/>
      <w:szCs w:val="24"/>
    </w:rPr>
  </w:style>
  <w:style w:type="paragraph" w:styleId="Paragraphedeliste">
    <w:name w:val="List Paragraph"/>
    <w:basedOn w:val="Normal"/>
    <w:uiPriority w:val="34"/>
    <w:qFormat/>
    <w:rsid w:val="00BB7F5C"/>
    <w:pPr>
      <w:ind w:left="708"/>
    </w:pPr>
  </w:style>
  <w:style w:type="character" w:styleId="Textedelespacerserv">
    <w:name w:val="Placeholder Text"/>
    <w:basedOn w:val="Policepardfaut"/>
    <w:uiPriority w:val="99"/>
    <w:semiHidden/>
    <w:rsid w:val="001D5103"/>
    <w:rPr>
      <w:color w:val="808080"/>
    </w:rPr>
  </w:style>
  <w:style w:type="character" w:customStyle="1" w:styleId="Titre2Car">
    <w:name w:val="Titre 2 Car"/>
    <w:basedOn w:val="Policepardfaut"/>
    <w:link w:val="Titre2"/>
    <w:rsid w:val="00750C28"/>
    <w:rPr>
      <w:rFonts w:cs="Arial"/>
      <w:b/>
      <w:bCs/>
      <w:i/>
      <w:iCs/>
      <w:sz w:val="22"/>
      <w:szCs w:val="28"/>
    </w:rPr>
  </w:style>
  <w:style w:type="character" w:customStyle="1" w:styleId="Style1">
    <w:name w:val="Style1"/>
    <w:basedOn w:val="Policepardfaut"/>
    <w:uiPriority w:val="1"/>
    <w:rsid w:val="00343E7D"/>
  </w:style>
  <w:style w:type="table" w:styleId="Grilledutableau">
    <w:name w:val="Table Grid"/>
    <w:basedOn w:val="TableauNormal"/>
    <w:uiPriority w:val="59"/>
    <w:rsid w:val="004C3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basedOn w:val="Policepardfaut"/>
    <w:link w:val="Titre3"/>
    <w:rsid w:val="00DC70D8"/>
    <w:rPr>
      <w:rFonts w:cs="Arial"/>
      <w:b/>
      <w:bCs/>
      <w:sz w:val="22"/>
      <w:szCs w:val="26"/>
    </w:rPr>
  </w:style>
  <w:style w:type="character" w:customStyle="1" w:styleId="Titre1Car">
    <w:name w:val="Titre 1 Car"/>
    <w:basedOn w:val="Policepardfaut"/>
    <w:link w:val="Titre1"/>
    <w:uiPriority w:val="9"/>
    <w:rsid w:val="00FF1AD7"/>
    <w:rPr>
      <w:rFonts w:cs="Arial"/>
      <w:b/>
      <w:bCs/>
      <w:color w:val="0000FF"/>
      <w:sz w:val="28"/>
      <w:szCs w:val="28"/>
      <w:u w:val="single"/>
    </w:rPr>
  </w:style>
  <w:style w:type="paragraph" w:customStyle="1" w:styleId="DecimalAligned">
    <w:name w:val="Decimal Aligned"/>
    <w:basedOn w:val="Normal"/>
    <w:uiPriority w:val="40"/>
    <w:qFormat/>
    <w:rsid w:val="00FF1AD7"/>
    <w:pPr>
      <w:tabs>
        <w:tab w:val="decimal" w:pos="360"/>
      </w:tabs>
      <w:spacing w:after="200" w:line="276" w:lineRule="auto"/>
      <w:jc w:val="left"/>
    </w:pPr>
    <w:rPr>
      <w:rFonts w:asciiTheme="minorHAnsi" w:eastAsiaTheme="minorHAnsi" w:hAnsiTheme="minorHAnsi" w:cstheme="minorBidi"/>
      <w:szCs w:val="22"/>
    </w:rPr>
  </w:style>
  <w:style w:type="paragraph" w:styleId="Notedebasdepage">
    <w:name w:val="footnote text"/>
    <w:basedOn w:val="Normal"/>
    <w:link w:val="NotedebasdepageCar"/>
    <w:uiPriority w:val="99"/>
    <w:unhideWhenUsed/>
    <w:rsid w:val="00FF1AD7"/>
    <w:pPr>
      <w:jc w:val="left"/>
    </w:pPr>
    <w:rPr>
      <w:rFonts w:asciiTheme="minorHAnsi" w:eastAsiaTheme="minorEastAsia" w:hAnsiTheme="minorHAnsi" w:cstheme="minorBidi"/>
    </w:rPr>
  </w:style>
  <w:style w:type="character" w:customStyle="1" w:styleId="NotedebasdepageCar">
    <w:name w:val="Note de bas de page Car"/>
    <w:basedOn w:val="Policepardfaut"/>
    <w:link w:val="Notedebasdepage"/>
    <w:uiPriority w:val="99"/>
    <w:rsid w:val="00FF1AD7"/>
    <w:rPr>
      <w:rFonts w:asciiTheme="minorHAnsi" w:eastAsiaTheme="minorEastAsia" w:hAnsiTheme="minorHAnsi" w:cstheme="minorBidi"/>
    </w:rPr>
  </w:style>
  <w:style w:type="character" w:styleId="Emphaseple">
    <w:name w:val="Subtle Emphasis"/>
    <w:basedOn w:val="Policepardfaut"/>
    <w:uiPriority w:val="19"/>
    <w:qFormat/>
    <w:rsid w:val="00FF1AD7"/>
    <w:rPr>
      <w:i/>
      <w:iCs/>
      <w:color w:val="7F7F7F" w:themeColor="text1" w:themeTint="80"/>
    </w:rPr>
  </w:style>
  <w:style w:type="table" w:styleId="Trameclaire-Accent1">
    <w:name w:val="Light Shading Accent 1"/>
    <w:basedOn w:val="TableauNormal"/>
    <w:uiPriority w:val="60"/>
    <w:rsid w:val="00FF1AD7"/>
    <w:rPr>
      <w:rFonts w:asciiTheme="minorHAnsi" w:eastAsiaTheme="minorEastAsia"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color w:val="365F91" w:themeColor="accent1" w:themeShade="BF"/>
      </w:rPr>
    </w:tblStylePr>
    <w:tblStylePr w:type="lastCol">
      <w:rPr>
        <w:b/>
        <w:bCs/>
        <w:color w:val="365F91" w:themeColor="accent1" w:themeShade="BF"/>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Lienhypertextesuivivisit">
    <w:name w:val="FollowedHyperlink"/>
    <w:basedOn w:val="Policepardfaut"/>
    <w:rsid w:val="004B57A5"/>
    <w:rPr>
      <w:color w:val="800080" w:themeColor="followedHyperlink"/>
      <w:u w:val="single"/>
    </w:rPr>
  </w:style>
  <w:style w:type="character" w:customStyle="1" w:styleId="PieddepageCar">
    <w:name w:val="Pied de page Car"/>
    <w:basedOn w:val="Policepardfaut"/>
    <w:link w:val="Pieddepage"/>
    <w:uiPriority w:val="99"/>
    <w:rsid w:val="00EC418E"/>
    <w:rPr>
      <w:sz w:val="22"/>
      <w:szCs w:val="24"/>
    </w:rPr>
  </w:style>
  <w:style w:type="paragraph" w:styleId="En-ttedetabledesmatires">
    <w:name w:val="TOC Heading"/>
    <w:basedOn w:val="Titre1"/>
    <w:next w:val="Normal"/>
    <w:uiPriority w:val="39"/>
    <w:unhideWhenUsed/>
    <w:qFormat/>
    <w:rsid w:val="00C17783"/>
    <w:pPr>
      <w:keepLines/>
      <w:numPr>
        <w:numId w:val="0"/>
      </w:numPr>
      <w:spacing w:before="480" w:line="276" w:lineRule="auto"/>
      <w:jc w:val="left"/>
      <w:outlineLvl w:val="9"/>
    </w:pPr>
    <w:rPr>
      <w:rFonts w:asciiTheme="majorHAnsi" w:eastAsiaTheme="majorEastAsia" w:hAnsiTheme="majorHAnsi" w:cstheme="majorBidi"/>
      <w:color w:val="365F91" w:themeColor="accent1" w:themeShade="BF"/>
      <w:u w:val="none"/>
    </w:rPr>
  </w:style>
  <w:style w:type="character" w:customStyle="1" w:styleId="Style2">
    <w:name w:val="Style2"/>
    <w:basedOn w:val="Policepardfaut"/>
    <w:uiPriority w:val="1"/>
    <w:rsid w:val="008F1CDB"/>
    <w:rPr>
      <w:rFonts w:ascii="Times New Roman" w:hAnsi="Times New Roman"/>
      <w:b/>
      <w:sz w:val="22"/>
    </w:rPr>
  </w:style>
  <w:style w:type="character" w:customStyle="1" w:styleId="Style3">
    <w:name w:val="Style3"/>
    <w:basedOn w:val="Policepardfaut"/>
    <w:uiPriority w:val="1"/>
    <w:rsid w:val="008F1CDB"/>
    <w:rPr>
      <w:rFonts w:ascii="Times New Roman" w:hAnsi="Times New Roman"/>
      <w:sz w:val="22"/>
    </w:rPr>
  </w:style>
  <w:style w:type="character" w:customStyle="1" w:styleId="Style4">
    <w:name w:val="Style4"/>
    <w:basedOn w:val="Policepardfaut"/>
    <w:uiPriority w:val="1"/>
    <w:rsid w:val="008F1CDB"/>
    <w:rPr>
      <w:rFonts w:ascii="Times New Roman" w:hAnsi="Times New Roman"/>
      <w:b/>
      <w:sz w:val="22"/>
    </w:rPr>
  </w:style>
  <w:style w:type="character" w:customStyle="1" w:styleId="En-tteCar">
    <w:name w:val="En-tête Car"/>
    <w:basedOn w:val="Policepardfaut"/>
    <w:link w:val="En-tte"/>
    <w:uiPriority w:val="99"/>
    <w:rsid w:val="003C203E"/>
    <w:rPr>
      <w:sz w:val="22"/>
      <w:szCs w:val="24"/>
    </w:rPr>
  </w:style>
  <w:style w:type="paragraph" w:customStyle="1" w:styleId="ZEmetteur">
    <w:name w:val="*ZEmetteur"/>
    <w:basedOn w:val="Normal"/>
    <w:qFormat/>
    <w:rsid w:val="00E302F1"/>
    <w:pPr>
      <w:jc w:val="right"/>
    </w:pPr>
    <w:rPr>
      <w:rFonts w:ascii="Marianne" w:eastAsiaTheme="minorHAnsi" w:hAnsi="Marianne" w:cs="Arial"/>
      <w:b/>
      <w:noProof/>
      <w:sz w:val="24"/>
      <w:szCs w:val="24"/>
    </w:rPr>
  </w:style>
  <w:style w:type="paragraph" w:customStyle="1" w:styleId="RedaliaNormal">
    <w:name w:val="Redalia : Normal"/>
    <w:basedOn w:val="Normal"/>
    <w:rsid w:val="002731C2"/>
    <w:pPr>
      <w:widowControl w:val="0"/>
      <w:tabs>
        <w:tab w:val="left" w:leader="dot" w:pos="8505"/>
      </w:tabs>
      <w:suppressAutoHyphens/>
      <w:autoSpaceDN w:val="0"/>
      <w:spacing w:before="40"/>
      <w:textAlignment w:val="baseline"/>
    </w:pPr>
    <w:rPr>
      <w:rFonts w:ascii="Calibri" w:hAnsi="Calibri"/>
      <w:sz w:val="22"/>
    </w:rPr>
  </w:style>
  <w:style w:type="paragraph" w:styleId="Rvision">
    <w:name w:val="Revision"/>
    <w:hidden/>
    <w:uiPriority w:val="99"/>
    <w:semiHidden/>
    <w:rsid w:val="00510266"/>
  </w:style>
  <w:style w:type="paragraph" w:styleId="Corpsdetexte">
    <w:name w:val="Body Text"/>
    <w:basedOn w:val="Normal"/>
    <w:link w:val="CorpsdetexteCar"/>
    <w:semiHidden/>
    <w:unhideWhenUsed/>
    <w:rsid w:val="000273D2"/>
    <w:pPr>
      <w:spacing w:after="120"/>
    </w:pPr>
  </w:style>
  <w:style w:type="character" w:customStyle="1" w:styleId="CorpsdetexteCar">
    <w:name w:val="Corps de texte Car"/>
    <w:basedOn w:val="Policepardfaut"/>
    <w:link w:val="Corpsdetexte"/>
    <w:semiHidden/>
    <w:rsid w:val="000273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6054442">
      <w:bodyDiv w:val="1"/>
      <w:marLeft w:val="0"/>
      <w:marRight w:val="0"/>
      <w:marTop w:val="0"/>
      <w:marBottom w:val="0"/>
      <w:divBdr>
        <w:top w:val="none" w:sz="0" w:space="0" w:color="auto"/>
        <w:left w:val="none" w:sz="0" w:space="0" w:color="auto"/>
        <w:bottom w:val="none" w:sz="0" w:space="0" w:color="auto"/>
        <w:right w:val="none" w:sz="0" w:space="0" w:color="auto"/>
      </w:divBdr>
    </w:div>
    <w:div w:id="701825587">
      <w:bodyDiv w:val="1"/>
      <w:marLeft w:val="0"/>
      <w:marRight w:val="0"/>
      <w:marTop w:val="0"/>
      <w:marBottom w:val="0"/>
      <w:divBdr>
        <w:top w:val="none" w:sz="0" w:space="0" w:color="auto"/>
        <w:left w:val="none" w:sz="0" w:space="0" w:color="auto"/>
        <w:bottom w:val="none" w:sz="0" w:space="0" w:color="auto"/>
        <w:right w:val="none" w:sz="0" w:space="0" w:color="auto"/>
      </w:divBdr>
    </w:div>
    <w:div w:id="740903283">
      <w:bodyDiv w:val="1"/>
      <w:marLeft w:val="0"/>
      <w:marRight w:val="0"/>
      <w:marTop w:val="0"/>
      <w:marBottom w:val="0"/>
      <w:divBdr>
        <w:top w:val="none" w:sz="0" w:space="0" w:color="auto"/>
        <w:left w:val="none" w:sz="0" w:space="0" w:color="auto"/>
        <w:bottom w:val="none" w:sz="0" w:space="0" w:color="auto"/>
        <w:right w:val="none" w:sz="0" w:space="0" w:color="auto"/>
      </w:divBdr>
      <w:divsChild>
        <w:div w:id="1676154705">
          <w:blockQuote w:val="1"/>
          <w:marLeft w:val="720"/>
          <w:marRight w:val="720"/>
          <w:marTop w:val="100"/>
          <w:marBottom w:val="100"/>
          <w:divBdr>
            <w:top w:val="none" w:sz="0" w:space="0" w:color="auto"/>
            <w:left w:val="none" w:sz="0" w:space="0" w:color="auto"/>
            <w:bottom w:val="none" w:sz="0" w:space="0" w:color="auto"/>
            <w:right w:val="none" w:sz="0" w:space="0" w:color="auto"/>
          </w:divBdr>
        </w:div>
        <w:div w:id="3065148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0825231">
      <w:bodyDiv w:val="1"/>
      <w:marLeft w:val="0"/>
      <w:marRight w:val="0"/>
      <w:marTop w:val="0"/>
      <w:marBottom w:val="0"/>
      <w:divBdr>
        <w:top w:val="none" w:sz="0" w:space="0" w:color="auto"/>
        <w:left w:val="none" w:sz="0" w:space="0" w:color="auto"/>
        <w:bottom w:val="none" w:sz="0" w:space="0" w:color="auto"/>
        <w:right w:val="none" w:sz="0" w:space="0" w:color="auto"/>
      </w:divBdr>
    </w:div>
    <w:div w:id="1026910492">
      <w:bodyDiv w:val="1"/>
      <w:marLeft w:val="0"/>
      <w:marRight w:val="0"/>
      <w:marTop w:val="0"/>
      <w:marBottom w:val="0"/>
      <w:divBdr>
        <w:top w:val="none" w:sz="0" w:space="0" w:color="auto"/>
        <w:left w:val="none" w:sz="0" w:space="0" w:color="auto"/>
        <w:bottom w:val="none" w:sz="0" w:space="0" w:color="auto"/>
        <w:right w:val="none" w:sz="0" w:space="0" w:color="auto"/>
      </w:divBdr>
    </w:div>
    <w:div w:id="1126192362">
      <w:bodyDiv w:val="1"/>
      <w:marLeft w:val="0"/>
      <w:marRight w:val="0"/>
      <w:marTop w:val="0"/>
      <w:marBottom w:val="0"/>
      <w:divBdr>
        <w:top w:val="none" w:sz="0" w:space="0" w:color="auto"/>
        <w:left w:val="none" w:sz="0" w:space="0" w:color="auto"/>
        <w:bottom w:val="none" w:sz="0" w:space="0" w:color="auto"/>
        <w:right w:val="none" w:sz="0" w:space="0" w:color="auto"/>
      </w:divBdr>
    </w:div>
    <w:div w:id="1239251108">
      <w:bodyDiv w:val="1"/>
      <w:marLeft w:val="0"/>
      <w:marRight w:val="0"/>
      <w:marTop w:val="0"/>
      <w:marBottom w:val="0"/>
      <w:divBdr>
        <w:top w:val="none" w:sz="0" w:space="0" w:color="auto"/>
        <w:left w:val="none" w:sz="0" w:space="0" w:color="auto"/>
        <w:bottom w:val="none" w:sz="0" w:space="0" w:color="auto"/>
        <w:right w:val="none" w:sz="0" w:space="0" w:color="auto"/>
      </w:divBdr>
    </w:div>
    <w:div w:id="1306668864">
      <w:bodyDiv w:val="1"/>
      <w:marLeft w:val="0"/>
      <w:marRight w:val="0"/>
      <w:marTop w:val="0"/>
      <w:marBottom w:val="0"/>
      <w:divBdr>
        <w:top w:val="none" w:sz="0" w:space="0" w:color="auto"/>
        <w:left w:val="none" w:sz="0" w:space="0" w:color="auto"/>
        <w:bottom w:val="none" w:sz="0" w:space="0" w:color="auto"/>
        <w:right w:val="none" w:sz="0" w:space="0" w:color="auto"/>
      </w:divBdr>
    </w:div>
    <w:div w:id="1717319097">
      <w:bodyDiv w:val="1"/>
      <w:marLeft w:val="0"/>
      <w:marRight w:val="0"/>
      <w:marTop w:val="0"/>
      <w:marBottom w:val="0"/>
      <w:divBdr>
        <w:top w:val="none" w:sz="0" w:space="0" w:color="auto"/>
        <w:left w:val="none" w:sz="0" w:space="0" w:color="auto"/>
        <w:bottom w:val="none" w:sz="0" w:space="0" w:color="auto"/>
        <w:right w:val="none" w:sz="0" w:space="0" w:color="auto"/>
      </w:divBdr>
      <w:divsChild>
        <w:div w:id="148596396">
          <w:marLeft w:val="0"/>
          <w:marRight w:val="0"/>
          <w:marTop w:val="0"/>
          <w:marBottom w:val="0"/>
          <w:divBdr>
            <w:top w:val="none" w:sz="0" w:space="0" w:color="auto"/>
            <w:left w:val="none" w:sz="0" w:space="0" w:color="auto"/>
            <w:bottom w:val="none" w:sz="0" w:space="0" w:color="auto"/>
            <w:right w:val="none" w:sz="0" w:space="0" w:color="auto"/>
          </w:divBdr>
        </w:div>
        <w:div w:id="2025204711">
          <w:marLeft w:val="0"/>
          <w:marRight w:val="0"/>
          <w:marTop w:val="0"/>
          <w:marBottom w:val="0"/>
          <w:divBdr>
            <w:top w:val="none" w:sz="0" w:space="0" w:color="auto"/>
            <w:left w:val="none" w:sz="0" w:space="0" w:color="auto"/>
            <w:bottom w:val="none" w:sz="0" w:space="0" w:color="auto"/>
            <w:right w:val="none" w:sz="0" w:space="0" w:color="auto"/>
          </w:divBdr>
        </w:div>
        <w:div w:id="1615668993">
          <w:marLeft w:val="0"/>
          <w:marRight w:val="0"/>
          <w:marTop w:val="0"/>
          <w:marBottom w:val="0"/>
          <w:divBdr>
            <w:top w:val="none" w:sz="0" w:space="0" w:color="auto"/>
            <w:left w:val="none" w:sz="0" w:space="0" w:color="auto"/>
            <w:bottom w:val="none" w:sz="0" w:space="0" w:color="auto"/>
            <w:right w:val="none" w:sz="0" w:space="0" w:color="auto"/>
          </w:divBdr>
        </w:div>
        <w:div w:id="15202431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conomie.gouv.fr/daj/formulaires-declaration-candidat" TargetMode="External"/><Relationship Id="rId18" Type="http://schemas.openxmlformats.org/officeDocument/2006/relationships/hyperlink" Target="mailto:place.support@atexo.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marches-publics.gouv.fr" TargetMode="External"/><Relationship Id="rId17" Type="http://schemas.openxmlformats.org/officeDocument/2006/relationships/image" Target="media/image3.png"/><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epasrepondre@marches-publics.gouv.fr"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marches-publics.gouv.fr" TargetMode="External"/><Relationship Id="rId23" Type="http://schemas.openxmlformats.org/officeDocument/2006/relationships/footer" Target="footer2.xml"/><Relationship Id="rId10" Type="http://schemas.openxmlformats.org/officeDocument/2006/relationships/hyperlink" Target="http://www.marches-publics.gouv.fr" TargetMode="External"/><Relationship Id="rId19" Type="http://schemas.openxmlformats.org/officeDocument/2006/relationships/hyperlink" Target="mailto:ecmssa-maintenance.coordinateur.fct@intradef.gouv.fr" TargetMode="External"/><Relationship Id="rId4" Type="http://schemas.openxmlformats.org/officeDocument/2006/relationships/settings" Target="settings.xml"/><Relationship Id="rId9" Type="http://schemas.openxmlformats.org/officeDocument/2006/relationships/hyperlink" Target="https://www.economie.gouv.fr/daj/dume-espd" TargetMode="External"/><Relationship Id="rId14" Type="http://schemas.openxmlformats.org/officeDocument/2006/relationships/hyperlink" Target="http://www.economie.gouv.fr/daj/formulaires-declaration-candidat"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D89C3750BDB4EDB9B20981AD4210D8E"/>
        <w:category>
          <w:name w:val="Général"/>
          <w:gallery w:val="placeholder"/>
        </w:category>
        <w:types>
          <w:type w:val="bbPlcHdr"/>
        </w:types>
        <w:behaviors>
          <w:behavior w:val="content"/>
        </w:behaviors>
        <w:guid w:val="{F0ADFDD3-C142-4B57-B467-47F3E440FBA4}"/>
      </w:docPartPr>
      <w:docPartBody>
        <w:p w:rsidR="00AC3D95" w:rsidRDefault="00BD318C">
          <w:pPr>
            <w:pStyle w:val="9D89C3750BDB4EDB9B20981AD4210D8E"/>
          </w:pPr>
          <w:r w:rsidRPr="00647F24">
            <w:rPr>
              <w:rStyle w:val="Textedelespacerserv"/>
            </w:rPr>
            <w:t>Choisissez un élément.</w:t>
          </w:r>
        </w:p>
      </w:docPartBody>
    </w:docPart>
    <w:docPart>
      <w:docPartPr>
        <w:name w:val="E8B37E3967E14DFEA4DD75AA6D5532E9"/>
        <w:category>
          <w:name w:val="Général"/>
          <w:gallery w:val="placeholder"/>
        </w:category>
        <w:types>
          <w:type w:val="bbPlcHdr"/>
        </w:types>
        <w:behaviors>
          <w:behavior w:val="content"/>
        </w:behaviors>
        <w:guid w:val="{DB17E437-C858-4CDC-B96B-0610FC33C6C5}"/>
      </w:docPartPr>
      <w:docPartBody>
        <w:p w:rsidR="00AC3D95" w:rsidRDefault="00BD318C">
          <w:pPr>
            <w:pStyle w:val="E8B37E3967E14DFEA4DD75AA6D5532E9"/>
          </w:pPr>
          <w:r w:rsidRPr="00905ABD">
            <w:rPr>
              <w:rStyle w:val="Textedelespacerserv"/>
            </w:rPr>
            <w:t xml:space="preserve">Cliquez ici pour </w:t>
          </w:r>
          <w:r>
            <w:rPr>
              <w:rStyle w:val="Textedelespacerserv"/>
            </w:rPr>
            <w:t>saisir le n°</w:t>
          </w:r>
          <w:r w:rsidRPr="00905ABD">
            <w:rPr>
              <w:rStyle w:val="Textedelespacerserv"/>
            </w:rPr>
            <w:t>.</w:t>
          </w:r>
        </w:p>
      </w:docPartBody>
    </w:docPart>
    <w:docPart>
      <w:docPartPr>
        <w:name w:val="8F04CACC1D14491E81B431FAFB8893D5"/>
        <w:category>
          <w:name w:val="Général"/>
          <w:gallery w:val="placeholder"/>
        </w:category>
        <w:types>
          <w:type w:val="bbPlcHdr"/>
        </w:types>
        <w:behaviors>
          <w:behavior w:val="content"/>
        </w:behaviors>
        <w:guid w:val="{024B25D0-F9EF-48ED-BFC2-69CF636DC567}"/>
      </w:docPartPr>
      <w:docPartBody>
        <w:p w:rsidR="00AC3D95" w:rsidRDefault="00BD318C">
          <w:pPr>
            <w:pStyle w:val="8F04CACC1D14491E81B431FAFB8893D5"/>
          </w:pPr>
          <w:r w:rsidRPr="00647F24">
            <w:rPr>
              <w:rStyle w:val="Textedelespacerserv"/>
            </w:rPr>
            <w:t>Choisissez un élément.</w:t>
          </w:r>
        </w:p>
      </w:docPartBody>
    </w:docPart>
    <w:docPart>
      <w:docPartPr>
        <w:name w:val="7E4B68C7C7084EABB7194343A39AC254"/>
        <w:category>
          <w:name w:val="Général"/>
          <w:gallery w:val="placeholder"/>
        </w:category>
        <w:types>
          <w:type w:val="bbPlcHdr"/>
        </w:types>
        <w:behaviors>
          <w:behavior w:val="content"/>
        </w:behaviors>
        <w:guid w:val="{F3CA5D72-547D-4286-8DCB-6F0A17EBC525}"/>
      </w:docPartPr>
      <w:docPartBody>
        <w:p w:rsidR="00AC3D95" w:rsidRDefault="00BD318C">
          <w:pPr>
            <w:pStyle w:val="7E4B68C7C7084EABB7194343A39AC254"/>
          </w:pPr>
          <w:r w:rsidRPr="00647F24">
            <w:rPr>
              <w:rStyle w:val="Textedelespacerserv"/>
            </w:rPr>
            <w:t>Cliquez ici pour entrer une date.</w:t>
          </w:r>
        </w:p>
      </w:docPartBody>
    </w:docPart>
    <w:docPart>
      <w:docPartPr>
        <w:name w:val="47985E5FE7874E16AC74214CB396C56E"/>
        <w:category>
          <w:name w:val="Général"/>
          <w:gallery w:val="placeholder"/>
        </w:category>
        <w:types>
          <w:type w:val="bbPlcHdr"/>
        </w:types>
        <w:behaviors>
          <w:behavior w:val="content"/>
        </w:behaviors>
        <w:guid w:val="{F6FCEA05-C89F-44B5-ABCF-EDF27D236D08}"/>
      </w:docPartPr>
      <w:docPartBody>
        <w:p w:rsidR="00AC3D95" w:rsidRDefault="00BD318C">
          <w:pPr>
            <w:pStyle w:val="47985E5FE7874E16AC74214CB396C56E"/>
          </w:pPr>
          <w:r>
            <w:rPr>
              <w:rStyle w:val="Textedelespacerserv"/>
            </w:rPr>
            <w:t>Cliquez ici pour choisir la DLRO</w:t>
          </w:r>
          <w:r w:rsidRPr="00647F24">
            <w:rPr>
              <w:rStyle w:val="Textedelespacerserv"/>
            </w:rPr>
            <w:t>.</w:t>
          </w:r>
        </w:p>
      </w:docPartBody>
    </w:docPart>
    <w:docPart>
      <w:docPartPr>
        <w:name w:val="A0C5E22310FC488FB496F379E72118EE"/>
        <w:category>
          <w:name w:val="Général"/>
          <w:gallery w:val="placeholder"/>
        </w:category>
        <w:types>
          <w:type w:val="bbPlcHdr"/>
        </w:types>
        <w:behaviors>
          <w:behavior w:val="content"/>
        </w:behaviors>
        <w:guid w:val="{78D6AF14-55BB-4661-8653-6FD07B520842}"/>
      </w:docPartPr>
      <w:docPartBody>
        <w:p w:rsidR="00AC3D95" w:rsidRDefault="00BD318C">
          <w:pPr>
            <w:pStyle w:val="A0C5E22310FC488FB496F379E72118EE"/>
          </w:pPr>
          <w:r>
            <w:rPr>
              <w:rStyle w:val="Textedelespacerserv"/>
            </w:rPr>
            <w:t>Choisissez l’heure</w:t>
          </w:r>
          <w:r w:rsidRPr="00AB7258">
            <w:rPr>
              <w:rStyle w:val="Textedelespacerserv"/>
            </w:rPr>
            <w:t>.</w:t>
          </w:r>
        </w:p>
      </w:docPartBody>
    </w:docPart>
    <w:docPart>
      <w:docPartPr>
        <w:name w:val="6B2CC9B714FC499C91BA9114D8BB6967"/>
        <w:category>
          <w:name w:val="Général"/>
          <w:gallery w:val="placeholder"/>
        </w:category>
        <w:types>
          <w:type w:val="bbPlcHdr"/>
        </w:types>
        <w:behaviors>
          <w:behavior w:val="content"/>
        </w:behaviors>
        <w:guid w:val="{E3F9F11C-DC11-4C84-8EE2-8F53E78786D1}"/>
      </w:docPartPr>
      <w:docPartBody>
        <w:p w:rsidR="00AC3D95" w:rsidRDefault="00BD318C">
          <w:pPr>
            <w:pStyle w:val="6B2CC9B714FC499C91BA9114D8BB6967"/>
          </w:pPr>
          <w:r w:rsidRPr="008E5C80">
            <w:rPr>
              <w:rStyle w:val="Textedelespacerserv"/>
            </w:rPr>
            <w:t>Choisissez un élément.</w:t>
          </w:r>
        </w:p>
      </w:docPartBody>
    </w:docPart>
    <w:docPart>
      <w:docPartPr>
        <w:name w:val="B2818CEC8B8842C4A247CA1E836A3F21"/>
        <w:category>
          <w:name w:val="Général"/>
          <w:gallery w:val="placeholder"/>
        </w:category>
        <w:types>
          <w:type w:val="bbPlcHdr"/>
        </w:types>
        <w:behaviors>
          <w:behavior w:val="content"/>
        </w:behaviors>
        <w:guid w:val="{662005DD-CB45-4C2D-9F09-B4B990BC48E2}"/>
      </w:docPartPr>
      <w:docPartBody>
        <w:p w:rsidR="00AC3D95" w:rsidRDefault="00BD318C">
          <w:pPr>
            <w:pStyle w:val="B2818CEC8B8842C4A247CA1E836A3F21"/>
          </w:pPr>
          <w:r>
            <w:rPr>
              <w:rStyle w:val="Textedelespacerserv"/>
              <w:vanish/>
            </w:rPr>
            <w:t>Cliquez ici pour ajouter</w:t>
          </w:r>
          <w:r w:rsidRPr="007E6FA2">
            <w:rPr>
              <w:rStyle w:val="Textedelespacerserv"/>
              <w:vanish/>
            </w:rPr>
            <w:t xml:space="preserve"> du texte.</w:t>
          </w:r>
        </w:p>
      </w:docPartBody>
    </w:docPart>
    <w:docPart>
      <w:docPartPr>
        <w:name w:val="B9AF2C3B09DA4CF7B6D7FF2B8C9B9AA7"/>
        <w:category>
          <w:name w:val="Général"/>
          <w:gallery w:val="placeholder"/>
        </w:category>
        <w:types>
          <w:type w:val="bbPlcHdr"/>
        </w:types>
        <w:behaviors>
          <w:behavior w:val="content"/>
        </w:behaviors>
        <w:guid w:val="{52614C1E-2A03-41D1-A1FF-AD080A5DCD3C}"/>
      </w:docPartPr>
      <w:docPartBody>
        <w:p w:rsidR="00AC3D95" w:rsidRDefault="00BD318C">
          <w:pPr>
            <w:pStyle w:val="B9AF2C3B09DA4CF7B6D7FF2B8C9B9AA7"/>
          </w:pPr>
          <w:r w:rsidRPr="00113CDC">
            <w:rPr>
              <w:rStyle w:val="Textedelespacerserv"/>
            </w:rPr>
            <w:t>Choisissez un</w:t>
          </w:r>
          <w:r>
            <w:rPr>
              <w:rStyle w:val="Textedelespacerserv"/>
            </w:rPr>
            <w:t>e durée</w:t>
          </w:r>
        </w:p>
      </w:docPartBody>
    </w:docPart>
    <w:docPart>
      <w:docPartPr>
        <w:name w:val="4E071FECB61C4E3795C01E72146B45ED"/>
        <w:category>
          <w:name w:val="Général"/>
          <w:gallery w:val="placeholder"/>
        </w:category>
        <w:types>
          <w:type w:val="bbPlcHdr"/>
        </w:types>
        <w:behaviors>
          <w:behavior w:val="content"/>
        </w:behaviors>
        <w:guid w:val="{E8401CBD-95A5-4806-AD44-74B2274CDFC3}"/>
      </w:docPartPr>
      <w:docPartBody>
        <w:p w:rsidR="00AC3D95" w:rsidRDefault="00BD318C">
          <w:pPr>
            <w:pStyle w:val="4E071FECB61C4E3795C01E72146B45ED"/>
          </w:pPr>
          <w:r w:rsidRPr="007D30FC">
            <w:rPr>
              <w:rStyle w:val="Textedelespacerserv"/>
            </w:rPr>
            <w:t>Choisissez un élément.</w:t>
          </w:r>
        </w:p>
      </w:docPartBody>
    </w:docPart>
    <w:docPart>
      <w:docPartPr>
        <w:name w:val="02EFABC872D94C0BB70A240599234281"/>
        <w:category>
          <w:name w:val="Général"/>
          <w:gallery w:val="placeholder"/>
        </w:category>
        <w:types>
          <w:type w:val="bbPlcHdr"/>
        </w:types>
        <w:behaviors>
          <w:behavior w:val="content"/>
        </w:behaviors>
        <w:guid w:val="{3ECEFC0D-00B7-4883-940E-5DD47C74A54B}"/>
      </w:docPartPr>
      <w:docPartBody>
        <w:p w:rsidR="00AC3D95" w:rsidRDefault="00BD318C" w:rsidP="00BD318C">
          <w:pPr>
            <w:pStyle w:val="02EFABC872D94C0BB70A240599234281"/>
          </w:pPr>
          <w:r w:rsidRPr="00647F24">
            <w:rPr>
              <w:rStyle w:val="Textedelespacerserv"/>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ianne">
    <w:panose1 w:val="02000000000000000000"/>
    <w:charset w:val="00"/>
    <w:family w:val="modern"/>
    <w:notTrueType/>
    <w:pitch w:val="variable"/>
    <w:sig w:usb0="0000000F"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rianne Medium">
    <w:panose1 w:val="02000000000000000000"/>
    <w:charset w:val="00"/>
    <w:family w:val="modern"/>
    <w:notTrueType/>
    <w:pitch w:val="variable"/>
    <w:sig w:usb0="0000000F" w:usb1="00000000" w:usb2="00000000" w:usb3="00000000" w:csb0="00000003" w:csb1="00000000"/>
  </w:font>
  <w:font w:name="Marianne Light">
    <w:panose1 w:val="02000000000000000000"/>
    <w:charset w:val="00"/>
    <w:family w:val="modern"/>
    <w:notTrueType/>
    <w:pitch w:val="variable"/>
    <w:sig w:usb0="0000000F"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18C"/>
    <w:rsid w:val="0003573D"/>
    <w:rsid w:val="00056538"/>
    <w:rsid w:val="000620B1"/>
    <w:rsid w:val="00070487"/>
    <w:rsid w:val="001577AB"/>
    <w:rsid w:val="0035459E"/>
    <w:rsid w:val="006D7D46"/>
    <w:rsid w:val="00721FC2"/>
    <w:rsid w:val="00780BAC"/>
    <w:rsid w:val="007A3B8F"/>
    <w:rsid w:val="007B2470"/>
    <w:rsid w:val="00A16188"/>
    <w:rsid w:val="00AC3D95"/>
    <w:rsid w:val="00B55E74"/>
    <w:rsid w:val="00BD318C"/>
    <w:rsid w:val="00C031DE"/>
    <w:rsid w:val="00C5749A"/>
    <w:rsid w:val="00C75602"/>
    <w:rsid w:val="00D949B0"/>
    <w:rsid w:val="00EC5B6A"/>
    <w:rsid w:val="00F118DC"/>
    <w:rsid w:val="00F75F39"/>
    <w:rsid w:val="00F81E4E"/>
    <w:rsid w:val="00F86862"/>
    <w:rsid w:val="00FF4D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031DE"/>
    <w:rPr>
      <w:color w:val="808080"/>
    </w:rPr>
  </w:style>
  <w:style w:type="paragraph" w:customStyle="1" w:styleId="07EADDFCCC8941A3A54BC9B64A236B89">
    <w:name w:val="07EADDFCCC8941A3A54BC9B64A236B89"/>
  </w:style>
  <w:style w:type="paragraph" w:customStyle="1" w:styleId="9D89C3750BDB4EDB9B20981AD4210D8E">
    <w:name w:val="9D89C3750BDB4EDB9B20981AD4210D8E"/>
  </w:style>
  <w:style w:type="paragraph" w:customStyle="1" w:styleId="E8B37E3967E14DFEA4DD75AA6D5532E9">
    <w:name w:val="E8B37E3967E14DFEA4DD75AA6D5532E9"/>
  </w:style>
  <w:style w:type="paragraph" w:customStyle="1" w:styleId="8F04CACC1D14491E81B431FAFB8893D5">
    <w:name w:val="8F04CACC1D14491E81B431FAFB8893D5"/>
  </w:style>
  <w:style w:type="paragraph" w:customStyle="1" w:styleId="7E4B68C7C7084EABB7194343A39AC254">
    <w:name w:val="7E4B68C7C7084EABB7194343A39AC254"/>
  </w:style>
  <w:style w:type="paragraph" w:customStyle="1" w:styleId="47985E5FE7874E16AC74214CB396C56E">
    <w:name w:val="47985E5FE7874E16AC74214CB396C56E"/>
  </w:style>
  <w:style w:type="paragraph" w:customStyle="1" w:styleId="A0C5E22310FC488FB496F379E72118EE">
    <w:name w:val="A0C5E22310FC488FB496F379E72118EE"/>
  </w:style>
  <w:style w:type="paragraph" w:customStyle="1" w:styleId="DAEC8F59AE474B5C8810065E7D8EEB99">
    <w:name w:val="DAEC8F59AE474B5C8810065E7D8EEB99"/>
  </w:style>
  <w:style w:type="paragraph" w:customStyle="1" w:styleId="2ACF4009541A4D8D80FDF87B65D6F541">
    <w:name w:val="2ACF4009541A4D8D80FDF87B65D6F541"/>
  </w:style>
  <w:style w:type="paragraph" w:customStyle="1" w:styleId="384625361DF047F980AC3C630E27FD2E">
    <w:name w:val="384625361DF047F980AC3C630E27FD2E"/>
  </w:style>
  <w:style w:type="paragraph" w:customStyle="1" w:styleId="770C3DB748AD4D17856195D20B1916A9">
    <w:name w:val="770C3DB748AD4D17856195D20B1916A9"/>
  </w:style>
  <w:style w:type="paragraph" w:customStyle="1" w:styleId="020E954B97C74586970B1DE36B0FFC87">
    <w:name w:val="020E954B97C74586970B1DE36B0FFC87"/>
  </w:style>
  <w:style w:type="paragraph" w:customStyle="1" w:styleId="1A8CCA6D1A1F41408640E69C412ECB0B">
    <w:name w:val="1A8CCA6D1A1F41408640E69C412ECB0B"/>
  </w:style>
  <w:style w:type="paragraph" w:customStyle="1" w:styleId="F1FDEB09924C4B5D95D977CA5A18E82B">
    <w:name w:val="F1FDEB09924C4B5D95D977CA5A18E82B"/>
  </w:style>
  <w:style w:type="paragraph" w:customStyle="1" w:styleId="6B2CC9B714FC499C91BA9114D8BB6967">
    <w:name w:val="6B2CC9B714FC499C91BA9114D8BB6967"/>
  </w:style>
  <w:style w:type="paragraph" w:customStyle="1" w:styleId="C0B9C14590D64B8DAC68A0FFEF90D4A0">
    <w:name w:val="C0B9C14590D64B8DAC68A0FFEF90D4A0"/>
  </w:style>
  <w:style w:type="paragraph" w:customStyle="1" w:styleId="663D66C193DD47DE869E481ADDC45D38">
    <w:name w:val="663D66C193DD47DE869E481ADDC45D38"/>
  </w:style>
  <w:style w:type="paragraph" w:customStyle="1" w:styleId="8F1FE2DC463C44D4B1CE0B3D788687D6">
    <w:name w:val="8F1FE2DC463C44D4B1CE0B3D788687D6"/>
  </w:style>
  <w:style w:type="paragraph" w:customStyle="1" w:styleId="099C0C211007489391F32657B881B20A">
    <w:name w:val="099C0C211007489391F32657B881B20A"/>
  </w:style>
  <w:style w:type="paragraph" w:customStyle="1" w:styleId="CB2EEC8756A6472DA4719604CA8ED90F">
    <w:name w:val="CB2EEC8756A6472DA4719604CA8ED90F"/>
  </w:style>
  <w:style w:type="paragraph" w:customStyle="1" w:styleId="962D1BF492534FD9B86562A8C3DCC4B7">
    <w:name w:val="962D1BF492534FD9B86562A8C3DCC4B7"/>
  </w:style>
  <w:style w:type="paragraph" w:customStyle="1" w:styleId="37F3CAEED8E64953B5B6A9EC2E802AD5">
    <w:name w:val="37F3CAEED8E64953B5B6A9EC2E802AD5"/>
  </w:style>
  <w:style w:type="paragraph" w:customStyle="1" w:styleId="B2818CEC8B8842C4A247CA1E836A3F21">
    <w:name w:val="B2818CEC8B8842C4A247CA1E836A3F21"/>
  </w:style>
  <w:style w:type="paragraph" w:customStyle="1" w:styleId="E9CBE8CE1BCF4E0FB08A7A880839FDB9">
    <w:name w:val="E9CBE8CE1BCF4E0FB08A7A880839FDB9"/>
  </w:style>
  <w:style w:type="paragraph" w:customStyle="1" w:styleId="385D46D747164DFBAA48A22FC294EA95">
    <w:name w:val="385D46D747164DFBAA48A22FC294EA95"/>
  </w:style>
  <w:style w:type="paragraph" w:customStyle="1" w:styleId="C9A606E2C6BD41588F78B2B9BA934B34">
    <w:name w:val="C9A606E2C6BD41588F78B2B9BA934B34"/>
  </w:style>
  <w:style w:type="paragraph" w:customStyle="1" w:styleId="583318BD022448DC9E9F98B7CE3E8075">
    <w:name w:val="583318BD022448DC9E9F98B7CE3E8075"/>
  </w:style>
  <w:style w:type="paragraph" w:customStyle="1" w:styleId="6BA2292EFEA0474DBF965E720AE48BBD">
    <w:name w:val="6BA2292EFEA0474DBF965E720AE48BBD"/>
  </w:style>
  <w:style w:type="paragraph" w:customStyle="1" w:styleId="1EA8332DA5154AA795784B6FC4015F5C">
    <w:name w:val="1EA8332DA5154AA795784B6FC4015F5C"/>
  </w:style>
  <w:style w:type="paragraph" w:customStyle="1" w:styleId="1F3BEC80FDD7433D8E177CA920FCA4C7">
    <w:name w:val="1F3BEC80FDD7433D8E177CA920FCA4C7"/>
  </w:style>
  <w:style w:type="paragraph" w:customStyle="1" w:styleId="58BCF79EB7E741FB99CCA3AB2E4160C8">
    <w:name w:val="58BCF79EB7E741FB99CCA3AB2E4160C8"/>
  </w:style>
  <w:style w:type="paragraph" w:customStyle="1" w:styleId="436A884E538C4F8DACD9EF21B68AA0B9">
    <w:name w:val="436A884E538C4F8DACD9EF21B68AA0B9"/>
  </w:style>
  <w:style w:type="paragraph" w:customStyle="1" w:styleId="B9AF2C3B09DA4CF7B6D7FF2B8C9B9AA7">
    <w:name w:val="B9AF2C3B09DA4CF7B6D7FF2B8C9B9AA7"/>
  </w:style>
  <w:style w:type="paragraph" w:customStyle="1" w:styleId="64AED1815B534F429045C374A0C9D3E0">
    <w:name w:val="64AED1815B534F429045C374A0C9D3E0"/>
  </w:style>
  <w:style w:type="paragraph" w:customStyle="1" w:styleId="76C0D8F3A8BE4772A9716BA7E701573A">
    <w:name w:val="76C0D8F3A8BE4772A9716BA7E701573A"/>
  </w:style>
  <w:style w:type="paragraph" w:customStyle="1" w:styleId="B8E230E0B6D14E8F8E1F8852800623EF">
    <w:name w:val="B8E230E0B6D14E8F8E1F8852800623EF"/>
  </w:style>
  <w:style w:type="paragraph" w:customStyle="1" w:styleId="86012F67BC144E559C8E10E1D76F8217">
    <w:name w:val="86012F67BC144E559C8E10E1D76F8217"/>
  </w:style>
  <w:style w:type="paragraph" w:customStyle="1" w:styleId="176B9E54ED614C90A44699A591B256CB">
    <w:name w:val="176B9E54ED614C90A44699A591B256CB"/>
  </w:style>
  <w:style w:type="paragraph" w:customStyle="1" w:styleId="4261508A66994ABA986AD363C7C679DF">
    <w:name w:val="4261508A66994ABA986AD363C7C679DF"/>
  </w:style>
  <w:style w:type="paragraph" w:customStyle="1" w:styleId="E9A52B6BF83946DC93BABA9118B5B5C9">
    <w:name w:val="E9A52B6BF83946DC93BABA9118B5B5C9"/>
  </w:style>
  <w:style w:type="paragraph" w:customStyle="1" w:styleId="4EF87B0850634E74A8DB2FFAF47CE86D">
    <w:name w:val="4EF87B0850634E74A8DB2FFAF47CE86D"/>
  </w:style>
  <w:style w:type="paragraph" w:customStyle="1" w:styleId="6DA4CED60F8D48B3978A50FE5C2261AD">
    <w:name w:val="6DA4CED60F8D48B3978A50FE5C2261AD"/>
  </w:style>
  <w:style w:type="paragraph" w:customStyle="1" w:styleId="4E071FECB61C4E3795C01E72146B45ED">
    <w:name w:val="4E071FECB61C4E3795C01E72146B45ED"/>
  </w:style>
  <w:style w:type="paragraph" w:customStyle="1" w:styleId="7F5E7555CEFB4A80A1E8331AA6988BE2">
    <w:name w:val="7F5E7555CEFB4A80A1E8331AA6988BE2"/>
  </w:style>
  <w:style w:type="paragraph" w:customStyle="1" w:styleId="787F038B305443AEAA607FB2313E0705">
    <w:name w:val="787F038B305443AEAA607FB2313E0705"/>
  </w:style>
  <w:style w:type="paragraph" w:customStyle="1" w:styleId="F09372EC0F7E4086B8886722206E5F5C">
    <w:name w:val="F09372EC0F7E4086B8886722206E5F5C"/>
  </w:style>
  <w:style w:type="paragraph" w:customStyle="1" w:styleId="E4D8CA833DC54B9F8070CCB1C1EEB3C1">
    <w:name w:val="E4D8CA833DC54B9F8070CCB1C1EEB3C1"/>
  </w:style>
  <w:style w:type="paragraph" w:customStyle="1" w:styleId="5A8D7EE533184C2384F5880F9A48C52A">
    <w:name w:val="5A8D7EE533184C2384F5880F9A48C52A"/>
  </w:style>
  <w:style w:type="paragraph" w:customStyle="1" w:styleId="02EFABC872D94C0BB70A240599234281">
    <w:name w:val="02EFABC872D94C0BB70A240599234281"/>
    <w:rsid w:val="00BD318C"/>
  </w:style>
  <w:style w:type="paragraph" w:customStyle="1" w:styleId="546244B6B09140C389EBDEFF43C7E180">
    <w:name w:val="546244B6B09140C389EBDEFF43C7E180"/>
    <w:rsid w:val="00F75F39"/>
  </w:style>
  <w:style w:type="paragraph" w:customStyle="1" w:styleId="12D333178EE14D8BB710576539BAB1CF">
    <w:name w:val="12D333178EE14D8BB710576539BAB1CF"/>
    <w:rsid w:val="00F81E4E"/>
  </w:style>
  <w:style w:type="paragraph" w:customStyle="1" w:styleId="2E80061A63924D0AAF72FD73E228D6D3">
    <w:name w:val="2E80061A63924D0AAF72FD73E228D6D3"/>
    <w:rsid w:val="00F81E4E"/>
  </w:style>
  <w:style w:type="paragraph" w:customStyle="1" w:styleId="D187EB7A612B4E58A405AA5029A6DA64">
    <w:name w:val="D187EB7A612B4E58A405AA5029A6DA64"/>
    <w:rsid w:val="00F81E4E"/>
  </w:style>
  <w:style w:type="paragraph" w:customStyle="1" w:styleId="B92C45A0A23A425C83856E8480A9452A">
    <w:name w:val="B92C45A0A23A425C83856E8480A9452A"/>
    <w:rsid w:val="00F81E4E"/>
  </w:style>
  <w:style w:type="paragraph" w:customStyle="1" w:styleId="D89B0AE317714443B046A4E6F1E7D810">
    <w:name w:val="D89B0AE317714443B046A4E6F1E7D810"/>
    <w:rsid w:val="00F81E4E"/>
  </w:style>
  <w:style w:type="paragraph" w:customStyle="1" w:styleId="D150CEC0566244CFBB611342B1760851">
    <w:name w:val="D150CEC0566244CFBB611342B1760851"/>
    <w:rsid w:val="00F81E4E"/>
  </w:style>
  <w:style w:type="paragraph" w:customStyle="1" w:styleId="A4AA48A6BE1D4E5ABD879A7B660B335F">
    <w:name w:val="A4AA48A6BE1D4E5ABD879A7B660B335F"/>
    <w:rsid w:val="00F81E4E"/>
  </w:style>
  <w:style w:type="paragraph" w:customStyle="1" w:styleId="C90A20CA2AFF4CDB95E28A5E52A88F44">
    <w:name w:val="C90A20CA2AFF4CDB95E28A5E52A88F44"/>
    <w:rsid w:val="00F81E4E"/>
  </w:style>
  <w:style w:type="paragraph" w:customStyle="1" w:styleId="2215345DF8284530824DF34573B623EE">
    <w:name w:val="2215345DF8284530824DF34573B623EE"/>
    <w:rsid w:val="00F81E4E"/>
  </w:style>
  <w:style w:type="paragraph" w:customStyle="1" w:styleId="397C5F2F81D04A83B99F13F1E0E74EB7">
    <w:name w:val="397C5F2F81D04A83B99F13F1E0E74EB7"/>
    <w:rsid w:val="00F81E4E"/>
  </w:style>
  <w:style w:type="paragraph" w:customStyle="1" w:styleId="915EFB2E1AA04CB9A25170DD91010B97">
    <w:name w:val="915EFB2E1AA04CB9A25170DD91010B97"/>
    <w:rsid w:val="00F81E4E"/>
  </w:style>
  <w:style w:type="paragraph" w:customStyle="1" w:styleId="C1424D506EFF4D44B2679CCC27470A4E">
    <w:name w:val="C1424D506EFF4D44B2679CCC27470A4E"/>
    <w:rsid w:val="00F81E4E"/>
  </w:style>
  <w:style w:type="paragraph" w:customStyle="1" w:styleId="5417C4BEF5EE416EBA42D022D25208DC">
    <w:name w:val="5417C4BEF5EE416EBA42D022D25208DC"/>
    <w:rsid w:val="00F81E4E"/>
  </w:style>
  <w:style w:type="paragraph" w:customStyle="1" w:styleId="79617D4C44974A97A580B19989A8DDDF">
    <w:name w:val="79617D4C44974A97A580B19989A8DDDF"/>
    <w:rsid w:val="00B55E74"/>
  </w:style>
  <w:style w:type="paragraph" w:customStyle="1" w:styleId="8F913E4D8BD04D2688008BEF959B6839">
    <w:name w:val="8F913E4D8BD04D2688008BEF959B6839"/>
    <w:rsid w:val="00B55E74"/>
  </w:style>
  <w:style w:type="paragraph" w:customStyle="1" w:styleId="CD501D2886674338A3C5812C7C9C1850">
    <w:name w:val="CD501D2886674338A3C5812C7C9C1850"/>
    <w:rsid w:val="00B55E74"/>
  </w:style>
  <w:style w:type="paragraph" w:customStyle="1" w:styleId="DF069F1E1C4042D1863F9B12699D7B60">
    <w:name w:val="DF069F1E1C4042D1863F9B12699D7B60"/>
    <w:rsid w:val="00C031DE"/>
  </w:style>
  <w:style w:type="paragraph" w:customStyle="1" w:styleId="D960856BD05F41E7A66BD1B9BC6D2E5F">
    <w:name w:val="D960856BD05F41E7A66BD1B9BC6D2E5F"/>
    <w:rsid w:val="00C031DE"/>
  </w:style>
  <w:style w:type="paragraph" w:customStyle="1" w:styleId="58D6775CEF2C46A08D5CCB7660054CE4">
    <w:name w:val="58D6775CEF2C46A08D5CCB7660054CE4"/>
    <w:rsid w:val="00C031DE"/>
  </w:style>
  <w:style w:type="paragraph" w:customStyle="1" w:styleId="56EFA99580EA478687405251763FD571">
    <w:name w:val="56EFA99580EA478687405251763FD571"/>
    <w:rsid w:val="00C031DE"/>
  </w:style>
  <w:style w:type="paragraph" w:customStyle="1" w:styleId="DA4C30443A624EF9923F17856AA6FED2">
    <w:name w:val="DA4C30443A624EF9923F17856AA6FED2"/>
    <w:rsid w:val="00C031DE"/>
  </w:style>
  <w:style w:type="paragraph" w:customStyle="1" w:styleId="DF3097A38F1848CDBC576525876B2E0E">
    <w:name w:val="DF3097A38F1848CDBC576525876B2E0E"/>
    <w:rsid w:val="00C031DE"/>
  </w:style>
  <w:style w:type="paragraph" w:customStyle="1" w:styleId="FCAF243A6A81497CB7CB6E400F0E8F53">
    <w:name w:val="FCAF243A6A81497CB7CB6E400F0E8F53"/>
    <w:rsid w:val="00C031DE"/>
  </w:style>
  <w:style w:type="paragraph" w:customStyle="1" w:styleId="F1AC2B16AAE04B99BF8670A3094CE3F8">
    <w:name w:val="F1AC2B16AAE04B99BF8670A3094CE3F8"/>
    <w:rsid w:val="00C031DE"/>
  </w:style>
  <w:style w:type="paragraph" w:customStyle="1" w:styleId="A4AA264DF900433F953E8FDD843242DC">
    <w:name w:val="A4AA264DF900433F953E8FDD843242DC"/>
    <w:rsid w:val="00C031DE"/>
  </w:style>
  <w:style w:type="paragraph" w:customStyle="1" w:styleId="BEC56F66D6844C01842BA4547FECB6A3">
    <w:name w:val="BEC56F66D6844C01842BA4547FECB6A3"/>
    <w:rsid w:val="00C031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00B6B6-722C-41AF-9B03-1A087C674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14</Pages>
  <Words>5229</Words>
  <Characters>28761</Characters>
  <Application>Microsoft Office Word</Application>
  <DocSecurity>0</DocSecurity>
  <Lines>239</Lines>
  <Paragraphs>67</Paragraphs>
  <ScaleCrop>false</ScaleCrop>
  <HeadingPairs>
    <vt:vector size="2" baseType="variant">
      <vt:variant>
        <vt:lpstr>Titre</vt:lpstr>
      </vt:variant>
      <vt:variant>
        <vt:i4>1</vt:i4>
      </vt:variant>
    </vt:vector>
  </HeadingPairs>
  <TitlesOfParts>
    <vt:vector size="1" baseType="lpstr">
      <vt:lpstr>MINISTERE DE LA DEFENSE</vt:lpstr>
    </vt:vector>
  </TitlesOfParts>
  <Company>SERVICE DE SANTE DES ARMEES</Company>
  <LinksUpToDate>false</LinksUpToDate>
  <CharactersWithSpaces>33923</CharactersWithSpaces>
  <SharedDoc>false</SharedDoc>
  <HLinks>
    <vt:vector size="174" baseType="variant">
      <vt:variant>
        <vt:i4>6881329</vt:i4>
      </vt:variant>
      <vt:variant>
        <vt:i4>162</vt:i4>
      </vt:variant>
      <vt:variant>
        <vt:i4>0</vt:i4>
      </vt:variant>
      <vt:variant>
        <vt:i4>5</vt:i4>
      </vt:variant>
      <vt:variant>
        <vt:lpwstr>http://www.marches-publics.gouv.fr/</vt:lpwstr>
      </vt:variant>
      <vt:variant>
        <vt:lpwstr/>
      </vt:variant>
      <vt:variant>
        <vt:i4>7667814</vt:i4>
      </vt:variant>
      <vt:variant>
        <vt:i4>159</vt:i4>
      </vt:variant>
      <vt:variant>
        <vt:i4>0</vt:i4>
      </vt:variant>
      <vt:variant>
        <vt:i4>5</vt:i4>
      </vt:variant>
      <vt:variant>
        <vt:lpwstr>http://www.achats.defense.gouv.fr/</vt:lpwstr>
      </vt:variant>
      <vt:variant>
        <vt:lpwstr/>
      </vt:variant>
      <vt:variant>
        <vt:i4>5177449</vt:i4>
      </vt:variant>
      <vt:variant>
        <vt:i4>156</vt:i4>
      </vt:variant>
      <vt:variant>
        <vt:i4>0</vt:i4>
      </vt:variant>
      <vt:variant>
        <vt:i4>5</vt:i4>
      </vt:variant>
      <vt:variant>
        <vt:lpwstr>https://webmail-rns.intradef.gouv.fr/owa/redir.aspx?C=j-QgG4ybBU6c_lHdi-u2mwF9IzUalNMIMPbvuCRreUNu2GecY5XGxO31XOo1DO2nNMyCDAjMDYg.&amp;URL=http%3a%2f%2fwww.economie.gouv.fr%2fdaj%2fformulaires-marches-publics</vt:lpwstr>
      </vt:variant>
      <vt:variant>
        <vt:lpwstr/>
      </vt:variant>
      <vt:variant>
        <vt:i4>5177449</vt:i4>
      </vt:variant>
      <vt:variant>
        <vt:i4>153</vt:i4>
      </vt:variant>
      <vt:variant>
        <vt:i4>0</vt:i4>
      </vt:variant>
      <vt:variant>
        <vt:i4>5</vt:i4>
      </vt:variant>
      <vt:variant>
        <vt:lpwstr>https://webmail-rns.intradef.gouv.fr/owa/redir.aspx?C=j-QgG4ybBU6c_lHdi-u2mwF9IzUalNMIMPbvuCRreUNu2GecY5XGxO31XOo1DO2nNMyCDAjMDYg.&amp;URL=http%3a%2f%2fwww.economie.gouv.fr%2fdaj%2fformulaires-marches-publics</vt:lpwstr>
      </vt:variant>
      <vt:variant>
        <vt:lpwstr/>
      </vt:variant>
      <vt:variant>
        <vt:i4>1114165</vt:i4>
      </vt:variant>
      <vt:variant>
        <vt:i4>146</vt:i4>
      </vt:variant>
      <vt:variant>
        <vt:i4>0</vt:i4>
      </vt:variant>
      <vt:variant>
        <vt:i4>5</vt:i4>
      </vt:variant>
      <vt:variant>
        <vt:lpwstr/>
      </vt:variant>
      <vt:variant>
        <vt:lpwstr>_Toc432064513</vt:lpwstr>
      </vt:variant>
      <vt:variant>
        <vt:i4>1114165</vt:i4>
      </vt:variant>
      <vt:variant>
        <vt:i4>140</vt:i4>
      </vt:variant>
      <vt:variant>
        <vt:i4>0</vt:i4>
      </vt:variant>
      <vt:variant>
        <vt:i4>5</vt:i4>
      </vt:variant>
      <vt:variant>
        <vt:lpwstr/>
      </vt:variant>
      <vt:variant>
        <vt:lpwstr>_Toc432064512</vt:lpwstr>
      </vt:variant>
      <vt:variant>
        <vt:i4>1114165</vt:i4>
      </vt:variant>
      <vt:variant>
        <vt:i4>134</vt:i4>
      </vt:variant>
      <vt:variant>
        <vt:i4>0</vt:i4>
      </vt:variant>
      <vt:variant>
        <vt:i4>5</vt:i4>
      </vt:variant>
      <vt:variant>
        <vt:lpwstr/>
      </vt:variant>
      <vt:variant>
        <vt:lpwstr>_Toc432064511</vt:lpwstr>
      </vt:variant>
      <vt:variant>
        <vt:i4>1114165</vt:i4>
      </vt:variant>
      <vt:variant>
        <vt:i4>128</vt:i4>
      </vt:variant>
      <vt:variant>
        <vt:i4>0</vt:i4>
      </vt:variant>
      <vt:variant>
        <vt:i4>5</vt:i4>
      </vt:variant>
      <vt:variant>
        <vt:lpwstr/>
      </vt:variant>
      <vt:variant>
        <vt:lpwstr>_Toc432064510</vt:lpwstr>
      </vt:variant>
      <vt:variant>
        <vt:i4>1048629</vt:i4>
      </vt:variant>
      <vt:variant>
        <vt:i4>122</vt:i4>
      </vt:variant>
      <vt:variant>
        <vt:i4>0</vt:i4>
      </vt:variant>
      <vt:variant>
        <vt:i4>5</vt:i4>
      </vt:variant>
      <vt:variant>
        <vt:lpwstr/>
      </vt:variant>
      <vt:variant>
        <vt:lpwstr>_Toc432064509</vt:lpwstr>
      </vt:variant>
      <vt:variant>
        <vt:i4>1048629</vt:i4>
      </vt:variant>
      <vt:variant>
        <vt:i4>116</vt:i4>
      </vt:variant>
      <vt:variant>
        <vt:i4>0</vt:i4>
      </vt:variant>
      <vt:variant>
        <vt:i4>5</vt:i4>
      </vt:variant>
      <vt:variant>
        <vt:lpwstr/>
      </vt:variant>
      <vt:variant>
        <vt:lpwstr>_Toc432064508</vt:lpwstr>
      </vt:variant>
      <vt:variant>
        <vt:i4>1048629</vt:i4>
      </vt:variant>
      <vt:variant>
        <vt:i4>110</vt:i4>
      </vt:variant>
      <vt:variant>
        <vt:i4>0</vt:i4>
      </vt:variant>
      <vt:variant>
        <vt:i4>5</vt:i4>
      </vt:variant>
      <vt:variant>
        <vt:lpwstr/>
      </vt:variant>
      <vt:variant>
        <vt:lpwstr>_Toc432064507</vt:lpwstr>
      </vt:variant>
      <vt:variant>
        <vt:i4>1048629</vt:i4>
      </vt:variant>
      <vt:variant>
        <vt:i4>104</vt:i4>
      </vt:variant>
      <vt:variant>
        <vt:i4>0</vt:i4>
      </vt:variant>
      <vt:variant>
        <vt:i4>5</vt:i4>
      </vt:variant>
      <vt:variant>
        <vt:lpwstr/>
      </vt:variant>
      <vt:variant>
        <vt:lpwstr>_Toc432064506</vt:lpwstr>
      </vt:variant>
      <vt:variant>
        <vt:i4>1048629</vt:i4>
      </vt:variant>
      <vt:variant>
        <vt:i4>98</vt:i4>
      </vt:variant>
      <vt:variant>
        <vt:i4>0</vt:i4>
      </vt:variant>
      <vt:variant>
        <vt:i4>5</vt:i4>
      </vt:variant>
      <vt:variant>
        <vt:lpwstr/>
      </vt:variant>
      <vt:variant>
        <vt:lpwstr>_Toc432064505</vt:lpwstr>
      </vt:variant>
      <vt:variant>
        <vt:i4>1048629</vt:i4>
      </vt:variant>
      <vt:variant>
        <vt:i4>92</vt:i4>
      </vt:variant>
      <vt:variant>
        <vt:i4>0</vt:i4>
      </vt:variant>
      <vt:variant>
        <vt:i4>5</vt:i4>
      </vt:variant>
      <vt:variant>
        <vt:lpwstr/>
      </vt:variant>
      <vt:variant>
        <vt:lpwstr>_Toc432064504</vt:lpwstr>
      </vt:variant>
      <vt:variant>
        <vt:i4>1048629</vt:i4>
      </vt:variant>
      <vt:variant>
        <vt:i4>86</vt:i4>
      </vt:variant>
      <vt:variant>
        <vt:i4>0</vt:i4>
      </vt:variant>
      <vt:variant>
        <vt:i4>5</vt:i4>
      </vt:variant>
      <vt:variant>
        <vt:lpwstr/>
      </vt:variant>
      <vt:variant>
        <vt:lpwstr>_Toc432064503</vt:lpwstr>
      </vt:variant>
      <vt:variant>
        <vt:i4>1048629</vt:i4>
      </vt:variant>
      <vt:variant>
        <vt:i4>80</vt:i4>
      </vt:variant>
      <vt:variant>
        <vt:i4>0</vt:i4>
      </vt:variant>
      <vt:variant>
        <vt:i4>5</vt:i4>
      </vt:variant>
      <vt:variant>
        <vt:lpwstr/>
      </vt:variant>
      <vt:variant>
        <vt:lpwstr>_Toc432064502</vt:lpwstr>
      </vt:variant>
      <vt:variant>
        <vt:i4>1048629</vt:i4>
      </vt:variant>
      <vt:variant>
        <vt:i4>74</vt:i4>
      </vt:variant>
      <vt:variant>
        <vt:i4>0</vt:i4>
      </vt:variant>
      <vt:variant>
        <vt:i4>5</vt:i4>
      </vt:variant>
      <vt:variant>
        <vt:lpwstr/>
      </vt:variant>
      <vt:variant>
        <vt:lpwstr>_Toc432064501</vt:lpwstr>
      </vt:variant>
      <vt:variant>
        <vt:i4>1048629</vt:i4>
      </vt:variant>
      <vt:variant>
        <vt:i4>68</vt:i4>
      </vt:variant>
      <vt:variant>
        <vt:i4>0</vt:i4>
      </vt:variant>
      <vt:variant>
        <vt:i4>5</vt:i4>
      </vt:variant>
      <vt:variant>
        <vt:lpwstr/>
      </vt:variant>
      <vt:variant>
        <vt:lpwstr>_Toc432064500</vt:lpwstr>
      </vt:variant>
      <vt:variant>
        <vt:i4>1638452</vt:i4>
      </vt:variant>
      <vt:variant>
        <vt:i4>62</vt:i4>
      </vt:variant>
      <vt:variant>
        <vt:i4>0</vt:i4>
      </vt:variant>
      <vt:variant>
        <vt:i4>5</vt:i4>
      </vt:variant>
      <vt:variant>
        <vt:lpwstr/>
      </vt:variant>
      <vt:variant>
        <vt:lpwstr>_Toc432064499</vt:lpwstr>
      </vt:variant>
      <vt:variant>
        <vt:i4>1638452</vt:i4>
      </vt:variant>
      <vt:variant>
        <vt:i4>56</vt:i4>
      </vt:variant>
      <vt:variant>
        <vt:i4>0</vt:i4>
      </vt:variant>
      <vt:variant>
        <vt:i4>5</vt:i4>
      </vt:variant>
      <vt:variant>
        <vt:lpwstr/>
      </vt:variant>
      <vt:variant>
        <vt:lpwstr>_Toc432064498</vt:lpwstr>
      </vt:variant>
      <vt:variant>
        <vt:i4>1638452</vt:i4>
      </vt:variant>
      <vt:variant>
        <vt:i4>50</vt:i4>
      </vt:variant>
      <vt:variant>
        <vt:i4>0</vt:i4>
      </vt:variant>
      <vt:variant>
        <vt:i4>5</vt:i4>
      </vt:variant>
      <vt:variant>
        <vt:lpwstr/>
      </vt:variant>
      <vt:variant>
        <vt:lpwstr>_Toc432064497</vt:lpwstr>
      </vt:variant>
      <vt:variant>
        <vt:i4>1638452</vt:i4>
      </vt:variant>
      <vt:variant>
        <vt:i4>44</vt:i4>
      </vt:variant>
      <vt:variant>
        <vt:i4>0</vt:i4>
      </vt:variant>
      <vt:variant>
        <vt:i4>5</vt:i4>
      </vt:variant>
      <vt:variant>
        <vt:lpwstr/>
      </vt:variant>
      <vt:variant>
        <vt:lpwstr>_Toc432064496</vt:lpwstr>
      </vt:variant>
      <vt:variant>
        <vt:i4>1638452</vt:i4>
      </vt:variant>
      <vt:variant>
        <vt:i4>38</vt:i4>
      </vt:variant>
      <vt:variant>
        <vt:i4>0</vt:i4>
      </vt:variant>
      <vt:variant>
        <vt:i4>5</vt:i4>
      </vt:variant>
      <vt:variant>
        <vt:lpwstr/>
      </vt:variant>
      <vt:variant>
        <vt:lpwstr>_Toc432064495</vt:lpwstr>
      </vt:variant>
      <vt:variant>
        <vt:i4>1638452</vt:i4>
      </vt:variant>
      <vt:variant>
        <vt:i4>32</vt:i4>
      </vt:variant>
      <vt:variant>
        <vt:i4>0</vt:i4>
      </vt:variant>
      <vt:variant>
        <vt:i4>5</vt:i4>
      </vt:variant>
      <vt:variant>
        <vt:lpwstr/>
      </vt:variant>
      <vt:variant>
        <vt:lpwstr>_Toc432064494</vt:lpwstr>
      </vt:variant>
      <vt:variant>
        <vt:i4>1638452</vt:i4>
      </vt:variant>
      <vt:variant>
        <vt:i4>26</vt:i4>
      </vt:variant>
      <vt:variant>
        <vt:i4>0</vt:i4>
      </vt:variant>
      <vt:variant>
        <vt:i4>5</vt:i4>
      </vt:variant>
      <vt:variant>
        <vt:lpwstr/>
      </vt:variant>
      <vt:variant>
        <vt:lpwstr>_Toc432064493</vt:lpwstr>
      </vt:variant>
      <vt:variant>
        <vt:i4>1638452</vt:i4>
      </vt:variant>
      <vt:variant>
        <vt:i4>20</vt:i4>
      </vt:variant>
      <vt:variant>
        <vt:i4>0</vt:i4>
      </vt:variant>
      <vt:variant>
        <vt:i4>5</vt:i4>
      </vt:variant>
      <vt:variant>
        <vt:lpwstr/>
      </vt:variant>
      <vt:variant>
        <vt:lpwstr>_Toc432064492</vt:lpwstr>
      </vt:variant>
      <vt:variant>
        <vt:i4>1638452</vt:i4>
      </vt:variant>
      <vt:variant>
        <vt:i4>14</vt:i4>
      </vt:variant>
      <vt:variant>
        <vt:i4>0</vt:i4>
      </vt:variant>
      <vt:variant>
        <vt:i4>5</vt:i4>
      </vt:variant>
      <vt:variant>
        <vt:lpwstr/>
      </vt:variant>
      <vt:variant>
        <vt:lpwstr>_Toc432064491</vt:lpwstr>
      </vt:variant>
      <vt:variant>
        <vt:i4>1638452</vt:i4>
      </vt:variant>
      <vt:variant>
        <vt:i4>8</vt:i4>
      </vt:variant>
      <vt:variant>
        <vt:i4>0</vt:i4>
      </vt:variant>
      <vt:variant>
        <vt:i4>5</vt:i4>
      </vt:variant>
      <vt:variant>
        <vt:lpwstr/>
      </vt:variant>
      <vt:variant>
        <vt:lpwstr>_Toc432064490</vt:lpwstr>
      </vt:variant>
      <vt:variant>
        <vt:i4>1572916</vt:i4>
      </vt:variant>
      <vt:variant>
        <vt:i4>2</vt:i4>
      </vt:variant>
      <vt:variant>
        <vt:i4>0</vt:i4>
      </vt:variant>
      <vt:variant>
        <vt:i4>5</vt:i4>
      </vt:variant>
      <vt:variant>
        <vt:lpwstr/>
      </vt:variant>
      <vt:variant>
        <vt:lpwstr>_Toc432064489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MINISTERE DE LA DEFENSE</dc:title>
  <dc:creator>COPITET Marie-Alice SA CL NORMALE DEF</dc:creator>
  <cp:lastModifiedBy>SUPERSAC Beatrice TSEF 2CL</cp:lastModifiedBy>
  <cp:revision>12</cp:revision>
  <cp:lastPrinted>2024-03-25T15:29:00Z</cp:lastPrinted>
  <dcterms:created xsi:type="dcterms:W3CDTF">2026-03-19T13:02:00Z</dcterms:created>
  <dcterms:modified xsi:type="dcterms:W3CDTF">2026-04-27T08:56:00Z</dcterms:modified>
</cp:coreProperties>
</file>