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420D38F8"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D936A84"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w:t>
            </w:r>
            <w:r w:rsidR="00DA2DCC">
              <w:rPr>
                <w:rFonts w:eastAsiaTheme="minorHAnsi" w:cs="Arial"/>
                <w:i/>
                <w:sz w:val="18"/>
                <w:lang w:eastAsia="en-US"/>
              </w:rPr>
              <w:t>S</w:t>
            </w:r>
            <w:r w:rsidRPr="00926945">
              <w:rPr>
                <w:rFonts w:eastAsiaTheme="minorHAnsi" w:cs="Arial"/>
                <w:i/>
                <w:sz w:val="18"/>
                <w:lang w:eastAsia="en-US"/>
              </w:rPr>
              <w:t>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41A9F93B" w:rsidR="00021B78" w:rsidRPr="00B45DBB" w:rsidRDefault="00474E88" w:rsidP="00B45DBB">
            <w:pPr>
              <w:jc w:val="center"/>
              <w:rPr>
                <w:rFonts w:cs="Arial"/>
                <w:b/>
                <w:bCs/>
                <w:sz w:val="24"/>
                <w:szCs w:val="24"/>
              </w:rPr>
            </w:pPr>
            <w:r w:rsidRPr="00474E88">
              <w:rPr>
                <w:rFonts w:cs="Arial"/>
                <w:b/>
                <w:bCs/>
                <w:sz w:val="24"/>
                <w:szCs w:val="24"/>
              </w:rPr>
              <w:t xml:space="preserve">P2425 – </w:t>
            </w:r>
            <w:r>
              <w:rPr>
                <w:rFonts w:cs="Arial"/>
                <w:b/>
                <w:bCs/>
                <w:sz w:val="24"/>
                <w:szCs w:val="24"/>
              </w:rPr>
              <w:t>TRAVAUX DE</w:t>
            </w:r>
            <w:r w:rsidRPr="00474E88">
              <w:rPr>
                <w:rFonts w:cs="Arial"/>
                <w:b/>
                <w:bCs/>
                <w:sz w:val="24"/>
                <w:szCs w:val="24"/>
              </w:rPr>
              <w:t xml:space="preserve"> REAMENAGEMENT P</w:t>
            </w:r>
            <w:r w:rsidR="00976373">
              <w:rPr>
                <w:rFonts w:cs="Arial"/>
                <w:b/>
                <w:bCs/>
                <w:sz w:val="24"/>
                <w:szCs w:val="24"/>
              </w:rPr>
              <w:t xml:space="preserve">LATEAU </w:t>
            </w:r>
            <w:r w:rsidRPr="00474E88">
              <w:rPr>
                <w:rFonts w:cs="Arial"/>
                <w:b/>
                <w:bCs/>
                <w:sz w:val="24"/>
                <w:szCs w:val="24"/>
              </w:rPr>
              <w:t>T</w:t>
            </w:r>
            <w:r w:rsidR="00976373">
              <w:rPr>
                <w:rFonts w:cs="Arial"/>
                <w:b/>
                <w:bCs/>
                <w:sz w:val="24"/>
                <w:szCs w:val="24"/>
              </w:rPr>
              <w:t xml:space="preserve">ECHNIQUE </w:t>
            </w:r>
            <w:r w:rsidRPr="00474E88">
              <w:rPr>
                <w:rFonts w:cs="Arial"/>
                <w:b/>
                <w:bCs/>
                <w:sz w:val="24"/>
                <w:szCs w:val="24"/>
              </w:rPr>
              <w:t>A</w:t>
            </w:r>
            <w:r w:rsidR="00976373">
              <w:rPr>
                <w:rFonts w:cs="Arial"/>
                <w:b/>
                <w:bCs/>
                <w:sz w:val="24"/>
                <w:szCs w:val="24"/>
              </w:rPr>
              <w:t>UTOMATISE</w:t>
            </w:r>
            <w:r>
              <w:rPr>
                <w:rFonts w:cs="Arial"/>
                <w:b/>
                <w:bCs/>
                <w:sz w:val="24"/>
                <w:szCs w:val="24"/>
              </w:rPr>
              <w:t xml:space="preserve"> – IFB </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D85C7B"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6CE6A32F" w:rsidR="005E61E2" w:rsidRDefault="008C708E" w:rsidP="005E61E2">
            <w:pPr>
              <w:jc w:val="center"/>
              <w:rPr>
                <w:rFonts w:cs="Arial"/>
                <w:sz w:val="18"/>
              </w:rPr>
            </w:pPr>
            <w:r>
              <w:rPr>
                <w:rFonts w:cs="Arial"/>
                <w:sz w:val="18"/>
              </w:rPr>
              <w:t>1</w:t>
            </w:r>
            <w:r w:rsidRPr="008C708E">
              <w:rPr>
                <w:rFonts w:cs="Arial"/>
                <w:sz w:val="18"/>
                <w:vertAlign w:val="superscript"/>
              </w:rPr>
              <w:t>ère</w:t>
            </w:r>
            <w:r>
              <w:rPr>
                <w:rFonts w:cs="Arial"/>
                <w:sz w:val="18"/>
              </w:rPr>
              <w:t xml:space="preserve"> quinzaine </w:t>
            </w:r>
            <w:r w:rsidR="00D84EC8">
              <w:rPr>
                <w:rFonts w:cs="Arial"/>
                <w:sz w:val="18"/>
              </w:rPr>
              <w:t>d’octobre 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046DDE6E" w:rsidR="005E61E2" w:rsidRDefault="00A943CD" w:rsidP="005E61E2">
            <w:pPr>
              <w:jc w:val="center"/>
              <w:rPr>
                <w:rFonts w:cs="Arial"/>
                <w:sz w:val="18"/>
              </w:rPr>
            </w:pPr>
            <w:r>
              <w:rPr>
                <w:rFonts w:cs="Arial"/>
                <w:bCs/>
                <w:sz w:val="20"/>
              </w:rPr>
              <w:t xml:space="preserve">HOPITAL </w:t>
            </w:r>
            <w:r w:rsidR="00976373">
              <w:rPr>
                <w:rFonts w:cs="Arial"/>
                <w:bCs/>
                <w:sz w:val="20"/>
              </w:rPr>
              <w:t>PURPAN</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0D058297" w:rsidR="005E61E2" w:rsidRPr="00BC1974" w:rsidRDefault="008C708E" w:rsidP="005E61E2">
            <w:pPr>
              <w:jc w:val="center"/>
              <w:rPr>
                <w:rFonts w:cs="Arial"/>
                <w:b/>
                <w:sz w:val="24"/>
              </w:rPr>
            </w:pPr>
            <w:r>
              <w:rPr>
                <w:rFonts w:cs="Arial"/>
                <w:b/>
                <w:sz w:val="24"/>
              </w:rPr>
              <w:t>2</w:t>
            </w:r>
            <w:r w:rsidR="00D85C7B">
              <w:rPr>
                <w:rFonts w:cs="Arial"/>
                <w:b/>
                <w:sz w:val="24"/>
              </w:rPr>
              <w:t>5</w:t>
            </w:r>
            <w:r w:rsidR="003A37B0">
              <w:rPr>
                <w:rFonts w:cs="Arial"/>
                <w:b/>
                <w:sz w:val="24"/>
              </w:rPr>
              <w:t>-</w:t>
            </w:r>
            <w:r>
              <w:rPr>
                <w:rFonts w:cs="Arial"/>
                <w:b/>
                <w:sz w:val="24"/>
              </w:rPr>
              <w:t>09</w:t>
            </w:r>
            <w:r w:rsidR="009C79C8">
              <w:rPr>
                <w:rFonts w:cs="Arial"/>
                <w:b/>
                <w:sz w:val="24"/>
              </w:rPr>
              <w:t>-</w:t>
            </w:r>
            <w:r w:rsidR="00984F7D">
              <w:rPr>
                <w:rFonts w:cs="Arial"/>
                <w:b/>
                <w:sz w:val="24"/>
              </w:rPr>
              <w:t>202</w:t>
            </w:r>
            <w:r w:rsidR="00930C70">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D85C7B"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257EC1D2" w14:textId="25095DCD" w:rsidR="005E61E2" w:rsidRPr="00474E88" w:rsidRDefault="00D10E0B" w:rsidP="00474E88">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40910CAA" w:rsidR="005E61E2" w:rsidRPr="00A502EF" w:rsidRDefault="00D85C7B"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A8159A">
                  <w:rPr>
                    <w:rFonts w:cs="Arial"/>
                    <w:bCs/>
                    <w:sz w:val="20"/>
                  </w:rPr>
                  <w:t>Marché ordinaire</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F6D354D" w:rsidR="005E61E2" w:rsidRPr="00A502EF" w:rsidRDefault="00D85C7B"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64353">
                  <w:rPr>
                    <w:rFonts w:cs="Arial"/>
                    <w:bCs/>
                    <w:sz w:val="20"/>
                  </w:rPr>
                  <w:t>OUI</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D85C7B"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D85C7B"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D85C7B"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D85C7B"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D85C7B"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D85C7B"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D85C7B"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D85C7B"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lastRenderedPageBreak/>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54471A02" w14:textId="6DED42B6" w:rsidR="00DD4E2B"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205814892" w:history="1">
            <w:r w:rsidR="00DD4E2B" w:rsidRPr="004D7375">
              <w:rPr>
                <w:rStyle w:val="Lienhypertexte"/>
                <w:noProof/>
                <w14:scene3d>
                  <w14:camera w14:prst="orthographicFront"/>
                  <w14:lightRig w14:rig="threePt" w14:dir="t">
                    <w14:rot w14:lat="0" w14:lon="0" w14:rev="0"/>
                  </w14:lightRig>
                </w14:scene3d>
              </w:rPr>
              <w:t>Article 1.</w:t>
            </w:r>
            <w:r w:rsidR="00DD4E2B" w:rsidRPr="004D7375">
              <w:rPr>
                <w:rStyle w:val="Lienhypertexte"/>
                <w:noProof/>
              </w:rPr>
              <w:t xml:space="preserve"> Identification du Pouvoir Adjudicateur</w:t>
            </w:r>
            <w:r w:rsidR="00DD4E2B">
              <w:rPr>
                <w:noProof/>
                <w:webHidden/>
              </w:rPr>
              <w:tab/>
            </w:r>
            <w:r w:rsidR="00DD4E2B">
              <w:rPr>
                <w:noProof/>
                <w:webHidden/>
              </w:rPr>
              <w:fldChar w:fldCharType="begin"/>
            </w:r>
            <w:r w:rsidR="00DD4E2B">
              <w:rPr>
                <w:noProof/>
                <w:webHidden/>
              </w:rPr>
              <w:instrText xml:space="preserve"> PAGEREF _Toc205814892 \h </w:instrText>
            </w:r>
            <w:r w:rsidR="00DD4E2B">
              <w:rPr>
                <w:noProof/>
                <w:webHidden/>
              </w:rPr>
            </w:r>
            <w:r w:rsidR="00DD4E2B">
              <w:rPr>
                <w:noProof/>
                <w:webHidden/>
              </w:rPr>
              <w:fldChar w:fldCharType="separate"/>
            </w:r>
            <w:r w:rsidR="00DD4E2B">
              <w:rPr>
                <w:noProof/>
                <w:webHidden/>
              </w:rPr>
              <w:t>6</w:t>
            </w:r>
            <w:r w:rsidR="00DD4E2B">
              <w:rPr>
                <w:noProof/>
                <w:webHidden/>
              </w:rPr>
              <w:fldChar w:fldCharType="end"/>
            </w:r>
          </w:hyperlink>
        </w:p>
        <w:p w14:paraId="46BDA2AE" w14:textId="101A6C62" w:rsidR="00DD4E2B" w:rsidRDefault="00D85C7B">
          <w:pPr>
            <w:pStyle w:val="TM1"/>
            <w:rPr>
              <w:rFonts w:asciiTheme="minorHAnsi" w:eastAsiaTheme="minorEastAsia" w:hAnsiTheme="minorHAnsi" w:cstheme="minorBidi"/>
              <w:b w:val="0"/>
              <w:smallCaps w:val="0"/>
              <w:noProof/>
              <w:sz w:val="22"/>
              <w:szCs w:val="22"/>
            </w:rPr>
          </w:pPr>
          <w:hyperlink w:anchor="_Toc205814893" w:history="1">
            <w:r w:rsidR="00DD4E2B" w:rsidRPr="004D7375">
              <w:rPr>
                <w:rStyle w:val="Lienhypertexte"/>
                <w:noProof/>
                <w14:scene3d>
                  <w14:camera w14:prst="orthographicFront"/>
                  <w14:lightRig w14:rig="threePt" w14:dir="t">
                    <w14:rot w14:lat="0" w14:lon="0" w14:rev="0"/>
                  </w14:lightRig>
                </w14:scene3d>
              </w:rPr>
              <w:t>Article 2.</w:t>
            </w:r>
            <w:r w:rsidR="00DD4E2B" w:rsidRPr="004D7375">
              <w:rPr>
                <w:rStyle w:val="Lienhypertexte"/>
                <w:noProof/>
              </w:rPr>
              <w:t xml:space="preserve"> Objet de la consultation</w:t>
            </w:r>
            <w:r w:rsidR="00DD4E2B">
              <w:rPr>
                <w:noProof/>
                <w:webHidden/>
              </w:rPr>
              <w:tab/>
            </w:r>
            <w:r w:rsidR="00DD4E2B">
              <w:rPr>
                <w:noProof/>
                <w:webHidden/>
              </w:rPr>
              <w:fldChar w:fldCharType="begin"/>
            </w:r>
            <w:r w:rsidR="00DD4E2B">
              <w:rPr>
                <w:noProof/>
                <w:webHidden/>
              </w:rPr>
              <w:instrText xml:space="preserve"> PAGEREF _Toc205814893 \h </w:instrText>
            </w:r>
            <w:r w:rsidR="00DD4E2B">
              <w:rPr>
                <w:noProof/>
                <w:webHidden/>
              </w:rPr>
            </w:r>
            <w:r w:rsidR="00DD4E2B">
              <w:rPr>
                <w:noProof/>
                <w:webHidden/>
              </w:rPr>
              <w:fldChar w:fldCharType="separate"/>
            </w:r>
            <w:r w:rsidR="00DD4E2B">
              <w:rPr>
                <w:noProof/>
                <w:webHidden/>
              </w:rPr>
              <w:t>6</w:t>
            </w:r>
            <w:r w:rsidR="00DD4E2B">
              <w:rPr>
                <w:noProof/>
                <w:webHidden/>
              </w:rPr>
              <w:fldChar w:fldCharType="end"/>
            </w:r>
          </w:hyperlink>
        </w:p>
        <w:p w14:paraId="7416D2E3" w14:textId="5C34F0BE" w:rsidR="00DD4E2B" w:rsidRDefault="00D85C7B">
          <w:pPr>
            <w:pStyle w:val="TM1"/>
            <w:rPr>
              <w:rFonts w:asciiTheme="minorHAnsi" w:eastAsiaTheme="minorEastAsia" w:hAnsiTheme="minorHAnsi" w:cstheme="minorBidi"/>
              <w:b w:val="0"/>
              <w:smallCaps w:val="0"/>
              <w:noProof/>
              <w:sz w:val="22"/>
              <w:szCs w:val="22"/>
            </w:rPr>
          </w:pPr>
          <w:hyperlink w:anchor="_Toc205814894" w:history="1">
            <w:r w:rsidR="00DD4E2B" w:rsidRPr="004D7375">
              <w:rPr>
                <w:rStyle w:val="Lienhypertexte"/>
                <w:noProof/>
                <w14:scene3d>
                  <w14:camera w14:prst="orthographicFront"/>
                  <w14:lightRig w14:rig="threePt" w14:dir="t">
                    <w14:rot w14:lat="0" w14:lon="0" w14:rev="0"/>
                  </w14:lightRig>
                </w14:scene3d>
              </w:rPr>
              <w:t>Article 3.</w:t>
            </w:r>
            <w:r w:rsidR="00DD4E2B" w:rsidRPr="004D7375">
              <w:rPr>
                <w:rStyle w:val="Lienhypertexte"/>
                <w:noProof/>
              </w:rPr>
              <w:t xml:space="preserve"> Durée du marché</w:t>
            </w:r>
            <w:r w:rsidR="00DD4E2B">
              <w:rPr>
                <w:noProof/>
                <w:webHidden/>
              </w:rPr>
              <w:tab/>
            </w:r>
            <w:r w:rsidR="00DD4E2B">
              <w:rPr>
                <w:noProof/>
                <w:webHidden/>
              </w:rPr>
              <w:fldChar w:fldCharType="begin"/>
            </w:r>
            <w:r w:rsidR="00DD4E2B">
              <w:rPr>
                <w:noProof/>
                <w:webHidden/>
              </w:rPr>
              <w:instrText xml:space="preserve"> PAGEREF _Toc205814894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2AA53AF6" w14:textId="64E58A37" w:rsidR="00DD4E2B" w:rsidRDefault="00D85C7B">
          <w:pPr>
            <w:pStyle w:val="TM1"/>
            <w:rPr>
              <w:rFonts w:asciiTheme="minorHAnsi" w:eastAsiaTheme="minorEastAsia" w:hAnsiTheme="minorHAnsi" w:cstheme="minorBidi"/>
              <w:b w:val="0"/>
              <w:smallCaps w:val="0"/>
              <w:noProof/>
              <w:sz w:val="22"/>
              <w:szCs w:val="22"/>
            </w:rPr>
          </w:pPr>
          <w:hyperlink w:anchor="_Toc205814895" w:history="1">
            <w:r w:rsidR="00DD4E2B" w:rsidRPr="004D7375">
              <w:rPr>
                <w:rStyle w:val="Lienhypertexte"/>
                <w:noProof/>
                <w14:scene3d>
                  <w14:camera w14:prst="orthographicFront"/>
                  <w14:lightRig w14:rig="threePt" w14:dir="t">
                    <w14:rot w14:lat="0" w14:lon="0" w14:rev="0"/>
                  </w14:lightRig>
                </w14:scene3d>
              </w:rPr>
              <w:t>Article 4.</w:t>
            </w:r>
            <w:r w:rsidR="00DD4E2B" w:rsidRPr="004D7375">
              <w:rPr>
                <w:rStyle w:val="Lienhypertexte"/>
                <w:noProof/>
              </w:rPr>
              <w:t xml:space="preserve"> Forme et caractéristiques du marché public</w:t>
            </w:r>
            <w:r w:rsidR="00DD4E2B">
              <w:rPr>
                <w:noProof/>
                <w:webHidden/>
              </w:rPr>
              <w:tab/>
            </w:r>
            <w:r w:rsidR="00DD4E2B">
              <w:rPr>
                <w:noProof/>
                <w:webHidden/>
              </w:rPr>
              <w:fldChar w:fldCharType="begin"/>
            </w:r>
            <w:r w:rsidR="00DD4E2B">
              <w:rPr>
                <w:noProof/>
                <w:webHidden/>
              </w:rPr>
              <w:instrText xml:space="preserve"> PAGEREF _Toc205814895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1FD3C9CF" w14:textId="6F2ABD54"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896" w:history="1">
            <w:r w:rsidR="00DD4E2B" w:rsidRPr="004D7375">
              <w:rPr>
                <w:rStyle w:val="Lienhypertexte"/>
                <w:rFonts w:cs="Arial"/>
                <w:noProof/>
              </w:rPr>
              <w:t>4.1</w:t>
            </w:r>
            <w:r w:rsidR="00DD4E2B">
              <w:rPr>
                <w:rFonts w:asciiTheme="minorHAnsi" w:eastAsiaTheme="minorEastAsia" w:hAnsiTheme="minorHAnsi" w:cstheme="minorBidi"/>
                <w:smallCaps w:val="0"/>
                <w:noProof/>
                <w:sz w:val="22"/>
                <w:szCs w:val="22"/>
              </w:rPr>
              <w:tab/>
            </w:r>
            <w:r w:rsidR="00DD4E2B" w:rsidRPr="004D7375">
              <w:rPr>
                <w:rStyle w:val="Lienhypertexte"/>
                <w:noProof/>
              </w:rPr>
              <w:t>Forme du marché</w:t>
            </w:r>
            <w:r w:rsidR="00DD4E2B">
              <w:rPr>
                <w:noProof/>
                <w:webHidden/>
              </w:rPr>
              <w:tab/>
            </w:r>
            <w:r w:rsidR="00DD4E2B">
              <w:rPr>
                <w:noProof/>
                <w:webHidden/>
              </w:rPr>
              <w:fldChar w:fldCharType="begin"/>
            </w:r>
            <w:r w:rsidR="00DD4E2B">
              <w:rPr>
                <w:noProof/>
                <w:webHidden/>
              </w:rPr>
              <w:instrText xml:space="preserve"> PAGEREF _Toc205814896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1AF1C6E5" w14:textId="161A3CB7"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897" w:history="1">
            <w:r w:rsidR="00DD4E2B" w:rsidRPr="004D7375">
              <w:rPr>
                <w:rStyle w:val="Lienhypertexte"/>
                <w:rFonts w:cs="Arial"/>
                <w:noProof/>
              </w:rPr>
              <w:t>4.2</w:t>
            </w:r>
            <w:r w:rsidR="00DD4E2B">
              <w:rPr>
                <w:rFonts w:asciiTheme="minorHAnsi" w:eastAsiaTheme="minorEastAsia" w:hAnsiTheme="minorHAnsi" w:cstheme="minorBidi"/>
                <w:smallCaps w:val="0"/>
                <w:noProof/>
                <w:sz w:val="22"/>
                <w:szCs w:val="22"/>
              </w:rPr>
              <w:tab/>
            </w:r>
            <w:r w:rsidR="00DD4E2B" w:rsidRPr="004D7375">
              <w:rPr>
                <w:rStyle w:val="Lienhypertexte"/>
                <w:noProof/>
              </w:rPr>
              <w:t>Caractéristiques du marché – clause d’insertion sociale obligatoire</w:t>
            </w:r>
            <w:r w:rsidR="00DD4E2B">
              <w:rPr>
                <w:noProof/>
                <w:webHidden/>
              </w:rPr>
              <w:tab/>
            </w:r>
            <w:r w:rsidR="00DD4E2B">
              <w:rPr>
                <w:noProof/>
                <w:webHidden/>
              </w:rPr>
              <w:fldChar w:fldCharType="begin"/>
            </w:r>
            <w:r w:rsidR="00DD4E2B">
              <w:rPr>
                <w:noProof/>
                <w:webHidden/>
              </w:rPr>
              <w:instrText xml:space="preserve"> PAGEREF _Toc205814897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4867F79D" w14:textId="0E6769D0" w:rsidR="00DD4E2B" w:rsidRDefault="00D85C7B">
          <w:pPr>
            <w:pStyle w:val="TM1"/>
            <w:rPr>
              <w:rFonts w:asciiTheme="minorHAnsi" w:eastAsiaTheme="minorEastAsia" w:hAnsiTheme="minorHAnsi" w:cstheme="minorBidi"/>
              <w:b w:val="0"/>
              <w:smallCaps w:val="0"/>
              <w:noProof/>
              <w:sz w:val="22"/>
              <w:szCs w:val="22"/>
            </w:rPr>
          </w:pPr>
          <w:hyperlink w:anchor="_Toc205814898" w:history="1">
            <w:r w:rsidR="00DD4E2B" w:rsidRPr="004D7375">
              <w:rPr>
                <w:rStyle w:val="Lienhypertexte"/>
                <w:noProof/>
                <w14:scene3d>
                  <w14:camera w14:prst="orthographicFront"/>
                  <w14:lightRig w14:rig="threePt" w14:dir="t">
                    <w14:rot w14:lat="0" w14:lon="0" w14:rev="0"/>
                  </w14:lightRig>
                </w14:scene3d>
              </w:rPr>
              <w:t>Article 5.</w:t>
            </w:r>
            <w:r w:rsidR="00DD4E2B" w:rsidRPr="004D7375">
              <w:rPr>
                <w:rStyle w:val="Lienhypertexte"/>
                <w:noProof/>
              </w:rPr>
              <w:t xml:space="preserve"> Décomposition et consistance des lots</w:t>
            </w:r>
            <w:r w:rsidR="00DD4E2B">
              <w:rPr>
                <w:noProof/>
                <w:webHidden/>
              </w:rPr>
              <w:tab/>
            </w:r>
            <w:r w:rsidR="00DD4E2B">
              <w:rPr>
                <w:noProof/>
                <w:webHidden/>
              </w:rPr>
              <w:fldChar w:fldCharType="begin"/>
            </w:r>
            <w:r w:rsidR="00DD4E2B">
              <w:rPr>
                <w:noProof/>
                <w:webHidden/>
              </w:rPr>
              <w:instrText xml:space="preserve"> PAGEREF _Toc205814898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57931342" w14:textId="30E9100D" w:rsidR="00DD4E2B" w:rsidRDefault="00D85C7B">
          <w:pPr>
            <w:pStyle w:val="TM1"/>
            <w:rPr>
              <w:rFonts w:asciiTheme="minorHAnsi" w:eastAsiaTheme="minorEastAsia" w:hAnsiTheme="minorHAnsi" w:cstheme="minorBidi"/>
              <w:b w:val="0"/>
              <w:smallCaps w:val="0"/>
              <w:noProof/>
              <w:sz w:val="22"/>
              <w:szCs w:val="22"/>
            </w:rPr>
          </w:pPr>
          <w:hyperlink w:anchor="_Toc205814899" w:history="1">
            <w:r w:rsidR="00DD4E2B" w:rsidRPr="004D7375">
              <w:rPr>
                <w:rStyle w:val="Lienhypertexte"/>
                <w:noProof/>
                <w14:scene3d>
                  <w14:camera w14:prst="orthographicFront"/>
                  <w14:lightRig w14:rig="threePt" w14:dir="t">
                    <w14:rot w14:lat="0" w14:lon="0" w14:rev="0"/>
                  </w14:lightRig>
                </w14:scene3d>
              </w:rPr>
              <w:t>Article 6.</w:t>
            </w:r>
            <w:r w:rsidR="00DD4E2B" w:rsidRPr="004D7375">
              <w:rPr>
                <w:rStyle w:val="Lienhypertexte"/>
                <w:noProof/>
              </w:rPr>
              <w:t xml:space="preserve"> Délais de livraison/d’exécution</w:t>
            </w:r>
            <w:r w:rsidR="00DD4E2B">
              <w:rPr>
                <w:noProof/>
                <w:webHidden/>
              </w:rPr>
              <w:tab/>
            </w:r>
            <w:r w:rsidR="00DD4E2B">
              <w:rPr>
                <w:noProof/>
                <w:webHidden/>
              </w:rPr>
              <w:fldChar w:fldCharType="begin"/>
            </w:r>
            <w:r w:rsidR="00DD4E2B">
              <w:rPr>
                <w:noProof/>
                <w:webHidden/>
              </w:rPr>
              <w:instrText xml:space="preserve"> PAGEREF _Toc205814899 \h </w:instrText>
            </w:r>
            <w:r w:rsidR="00DD4E2B">
              <w:rPr>
                <w:noProof/>
                <w:webHidden/>
              </w:rPr>
            </w:r>
            <w:r w:rsidR="00DD4E2B">
              <w:rPr>
                <w:noProof/>
                <w:webHidden/>
              </w:rPr>
              <w:fldChar w:fldCharType="separate"/>
            </w:r>
            <w:r w:rsidR="00DD4E2B">
              <w:rPr>
                <w:noProof/>
                <w:webHidden/>
              </w:rPr>
              <w:t>7</w:t>
            </w:r>
            <w:r w:rsidR="00DD4E2B">
              <w:rPr>
                <w:noProof/>
                <w:webHidden/>
              </w:rPr>
              <w:fldChar w:fldCharType="end"/>
            </w:r>
          </w:hyperlink>
        </w:p>
        <w:p w14:paraId="4056A0EB" w14:textId="0F04769D" w:rsidR="00DD4E2B" w:rsidRDefault="00D85C7B">
          <w:pPr>
            <w:pStyle w:val="TM1"/>
            <w:rPr>
              <w:rFonts w:asciiTheme="minorHAnsi" w:eastAsiaTheme="minorEastAsia" w:hAnsiTheme="minorHAnsi" w:cstheme="minorBidi"/>
              <w:b w:val="0"/>
              <w:smallCaps w:val="0"/>
              <w:noProof/>
              <w:sz w:val="22"/>
              <w:szCs w:val="22"/>
            </w:rPr>
          </w:pPr>
          <w:hyperlink w:anchor="_Toc205814900" w:history="1">
            <w:r w:rsidR="00DD4E2B" w:rsidRPr="004D7375">
              <w:rPr>
                <w:rStyle w:val="Lienhypertexte"/>
                <w:noProof/>
                <w14:scene3d>
                  <w14:camera w14:prst="orthographicFront"/>
                  <w14:lightRig w14:rig="threePt" w14:dir="t">
                    <w14:rot w14:lat="0" w14:lon="0" w14:rev="0"/>
                  </w14:lightRig>
                </w14:scene3d>
              </w:rPr>
              <w:t>Article 7.</w:t>
            </w:r>
            <w:r w:rsidR="00DD4E2B" w:rsidRPr="004D7375">
              <w:rPr>
                <w:rStyle w:val="Lienhypertexte"/>
                <w:noProof/>
              </w:rPr>
              <w:t xml:space="preserve"> Modalités de consultation</w:t>
            </w:r>
            <w:r w:rsidR="00DD4E2B">
              <w:rPr>
                <w:noProof/>
                <w:webHidden/>
              </w:rPr>
              <w:tab/>
            </w:r>
            <w:r w:rsidR="00DD4E2B">
              <w:rPr>
                <w:noProof/>
                <w:webHidden/>
              </w:rPr>
              <w:fldChar w:fldCharType="begin"/>
            </w:r>
            <w:r w:rsidR="00DD4E2B">
              <w:rPr>
                <w:noProof/>
                <w:webHidden/>
              </w:rPr>
              <w:instrText xml:space="preserve"> PAGEREF _Toc205814900 \h </w:instrText>
            </w:r>
            <w:r w:rsidR="00DD4E2B">
              <w:rPr>
                <w:noProof/>
                <w:webHidden/>
              </w:rPr>
            </w:r>
            <w:r w:rsidR="00DD4E2B">
              <w:rPr>
                <w:noProof/>
                <w:webHidden/>
              </w:rPr>
              <w:fldChar w:fldCharType="separate"/>
            </w:r>
            <w:r w:rsidR="00DD4E2B">
              <w:rPr>
                <w:noProof/>
                <w:webHidden/>
              </w:rPr>
              <w:t>8</w:t>
            </w:r>
            <w:r w:rsidR="00DD4E2B">
              <w:rPr>
                <w:noProof/>
                <w:webHidden/>
              </w:rPr>
              <w:fldChar w:fldCharType="end"/>
            </w:r>
          </w:hyperlink>
        </w:p>
        <w:p w14:paraId="56683E52" w14:textId="69BBE2CE"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01" w:history="1">
            <w:r w:rsidR="00DD4E2B" w:rsidRPr="004D7375">
              <w:rPr>
                <w:rStyle w:val="Lienhypertexte"/>
                <w:noProof/>
              </w:rPr>
              <w:t>7.1</w:t>
            </w:r>
            <w:r w:rsidR="00DD4E2B">
              <w:rPr>
                <w:rFonts w:asciiTheme="minorHAnsi" w:eastAsiaTheme="minorEastAsia" w:hAnsiTheme="minorHAnsi" w:cstheme="minorBidi"/>
                <w:smallCaps w:val="0"/>
                <w:noProof/>
                <w:sz w:val="22"/>
                <w:szCs w:val="22"/>
              </w:rPr>
              <w:tab/>
            </w:r>
            <w:r w:rsidR="00DD4E2B" w:rsidRPr="004D7375">
              <w:rPr>
                <w:rStyle w:val="Lienhypertexte"/>
                <w:noProof/>
              </w:rPr>
              <w:t>Dossier de Consultation</w:t>
            </w:r>
            <w:r w:rsidR="00DD4E2B">
              <w:rPr>
                <w:noProof/>
                <w:webHidden/>
              </w:rPr>
              <w:tab/>
            </w:r>
            <w:r w:rsidR="00DD4E2B">
              <w:rPr>
                <w:noProof/>
                <w:webHidden/>
              </w:rPr>
              <w:fldChar w:fldCharType="begin"/>
            </w:r>
            <w:r w:rsidR="00DD4E2B">
              <w:rPr>
                <w:noProof/>
                <w:webHidden/>
              </w:rPr>
              <w:instrText xml:space="preserve"> PAGEREF _Toc205814901 \h </w:instrText>
            </w:r>
            <w:r w:rsidR="00DD4E2B">
              <w:rPr>
                <w:noProof/>
                <w:webHidden/>
              </w:rPr>
            </w:r>
            <w:r w:rsidR="00DD4E2B">
              <w:rPr>
                <w:noProof/>
                <w:webHidden/>
              </w:rPr>
              <w:fldChar w:fldCharType="separate"/>
            </w:r>
            <w:r w:rsidR="00DD4E2B">
              <w:rPr>
                <w:noProof/>
                <w:webHidden/>
              </w:rPr>
              <w:t>8</w:t>
            </w:r>
            <w:r w:rsidR="00DD4E2B">
              <w:rPr>
                <w:noProof/>
                <w:webHidden/>
              </w:rPr>
              <w:fldChar w:fldCharType="end"/>
            </w:r>
          </w:hyperlink>
        </w:p>
        <w:p w14:paraId="782BBFA7" w14:textId="726AFD9E"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02" w:history="1">
            <w:r w:rsidR="00DD4E2B" w:rsidRPr="004D7375">
              <w:rPr>
                <w:rStyle w:val="Lienhypertexte"/>
                <w:noProof/>
              </w:rPr>
              <w:t>7.2</w:t>
            </w:r>
            <w:r w:rsidR="00DD4E2B">
              <w:rPr>
                <w:rFonts w:asciiTheme="minorHAnsi" w:eastAsiaTheme="minorEastAsia" w:hAnsiTheme="minorHAnsi" w:cstheme="minorBidi"/>
                <w:smallCaps w:val="0"/>
                <w:noProof/>
                <w:sz w:val="22"/>
                <w:szCs w:val="22"/>
              </w:rPr>
              <w:tab/>
            </w:r>
            <w:r w:rsidR="00DD4E2B" w:rsidRPr="004D7375">
              <w:rPr>
                <w:rStyle w:val="Lienhypertexte"/>
                <w:noProof/>
              </w:rPr>
              <w:t>Obtention du dossier de consultation</w:t>
            </w:r>
            <w:r w:rsidR="00DD4E2B">
              <w:rPr>
                <w:noProof/>
                <w:webHidden/>
              </w:rPr>
              <w:tab/>
            </w:r>
            <w:r w:rsidR="00DD4E2B">
              <w:rPr>
                <w:noProof/>
                <w:webHidden/>
              </w:rPr>
              <w:fldChar w:fldCharType="begin"/>
            </w:r>
            <w:r w:rsidR="00DD4E2B">
              <w:rPr>
                <w:noProof/>
                <w:webHidden/>
              </w:rPr>
              <w:instrText xml:space="preserve"> PAGEREF _Toc205814902 \h </w:instrText>
            </w:r>
            <w:r w:rsidR="00DD4E2B">
              <w:rPr>
                <w:noProof/>
                <w:webHidden/>
              </w:rPr>
            </w:r>
            <w:r w:rsidR="00DD4E2B">
              <w:rPr>
                <w:noProof/>
                <w:webHidden/>
              </w:rPr>
              <w:fldChar w:fldCharType="separate"/>
            </w:r>
            <w:r w:rsidR="00DD4E2B">
              <w:rPr>
                <w:noProof/>
                <w:webHidden/>
              </w:rPr>
              <w:t>8</w:t>
            </w:r>
            <w:r w:rsidR="00DD4E2B">
              <w:rPr>
                <w:noProof/>
                <w:webHidden/>
              </w:rPr>
              <w:fldChar w:fldCharType="end"/>
            </w:r>
          </w:hyperlink>
        </w:p>
        <w:p w14:paraId="41647123" w14:textId="6E9DBF93" w:rsidR="00DD4E2B" w:rsidRDefault="00D85C7B">
          <w:pPr>
            <w:pStyle w:val="TM1"/>
            <w:rPr>
              <w:rFonts w:asciiTheme="minorHAnsi" w:eastAsiaTheme="minorEastAsia" w:hAnsiTheme="minorHAnsi" w:cstheme="minorBidi"/>
              <w:b w:val="0"/>
              <w:smallCaps w:val="0"/>
              <w:noProof/>
              <w:sz w:val="22"/>
              <w:szCs w:val="22"/>
            </w:rPr>
          </w:pPr>
          <w:hyperlink w:anchor="_Toc205814903" w:history="1">
            <w:r w:rsidR="00DD4E2B" w:rsidRPr="004D7375">
              <w:rPr>
                <w:rStyle w:val="Lienhypertexte"/>
                <w:noProof/>
                <w14:scene3d>
                  <w14:camera w14:prst="orthographicFront"/>
                  <w14:lightRig w14:rig="threePt" w14:dir="t">
                    <w14:rot w14:lat="0" w14:lon="0" w14:rev="0"/>
                  </w14:lightRig>
                </w14:scene3d>
              </w:rPr>
              <w:t>Article 8.</w:t>
            </w:r>
            <w:r w:rsidR="00DD4E2B" w:rsidRPr="004D7375">
              <w:rPr>
                <w:rStyle w:val="Lienhypertexte"/>
                <w:noProof/>
              </w:rPr>
              <w:t xml:space="preserve"> Délai de validité des offres</w:t>
            </w:r>
            <w:r w:rsidR="00DD4E2B">
              <w:rPr>
                <w:noProof/>
                <w:webHidden/>
              </w:rPr>
              <w:tab/>
            </w:r>
            <w:r w:rsidR="00DD4E2B">
              <w:rPr>
                <w:noProof/>
                <w:webHidden/>
              </w:rPr>
              <w:fldChar w:fldCharType="begin"/>
            </w:r>
            <w:r w:rsidR="00DD4E2B">
              <w:rPr>
                <w:noProof/>
                <w:webHidden/>
              </w:rPr>
              <w:instrText xml:space="preserve"> PAGEREF _Toc205814903 \h </w:instrText>
            </w:r>
            <w:r w:rsidR="00DD4E2B">
              <w:rPr>
                <w:noProof/>
                <w:webHidden/>
              </w:rPr>
            </w:r>
            <w:r w:rsidR="00DD4E2B">
              <w:rPr>
                <w:noProof/>
                <w:webHidden/>
              </w:rPr>
              <w:fldChar w:fldCharType="separate"/>
            </w:r>
            <w:r w:rsidR="00DD4E2B">
              <w:rPr>
                <w:noProof/>
                <w:webHidden/>
              </w:rPr>
              <w:t>8</w:t>
            </w:r>
            <w:r w:rsidR="00DD4E2B">
              <w:rPr>
                <w:noProof/>
                <w:webHidden/>
              </w:rPr>
              <w:fldChar w:fldCharType="end"/>
            </w:r>
          </w:hyperlink>
        </w:p>
        <w:p w14:paraId="45553524" w14:textId="1FD39EFE" w:rsidR="00DD4E2B" w:rsidRDefault="00D85C7B">
          <w:pPr>
            <w:pStyle w:val="TM1"/>
            <w:rPr>
              <w:rFonts w:asciiTheme="minorHAnsi" w:eastAsiaTheme="minorEastAsia" w:hAnsiTheme="minorHAnsi" w:cstheme="minorBidi"/>
              <w:b w:val="0"/>
              <w:smallCaps w:val="0"/>
              <w:noProof/>
              <w:sz w:val="22"/>
              <w:szCs w:val="22"/>
            </w:rPr>
          </w:pPr>
          <w:hyperlink w:anchor="_Toc205814904" w:history="1">
            <w:r w:rsidR="00DD4E2B" w:rsidRPr="004D7375">
              <w:rPr>
                <w:rStyle w:val="Lienhypertexte"/>
                <w:noProof/>
                <w14:scene3d>
                  <w14:camera w14:prst="orthographicFront"/>
                  <w14:lightRig w14:rig="threePt" w14:dir="t">
                    <w14:rot w14:lat="0" w14:lon="0" w14:rev="0"/>
                  </w14:lightRig>
                </w14:scene3d>
              </w:rPr>
              <w:t>Article 9.</w:t>
            </w:r>
            <w:r w:rsidR="00DD4E2B" w:rsidRPr="004D7375">
              <w:rPr>
                <w:rStyle w:val="Lienhypertexte"/>
                <w:noProof/>
              </w:rPr>
              <w:t xml:space="preserve"> Documents de candidature à remettre</w:t>
            </w:r>
            <w:r w:rsidR="00DD4E2B">
              <w:rPr>
                <w:noProof/>
                <w:webHidden/>
              </w:rPr>
              <w:tab/>
            </w:r>
            <w:r w:rsidR="00DD4E2B">
              <w:rPr>
                <w:noProof/>
                <w:webHidden/>
              </w:rPr>
              <w:fldChar w:fldCharType="begin"/>
            </w:r>
            <w:r w:rsidR="00DD4E2B">
              <w:rPr>
                <w:noProof/>
                <w:webHidden/>
              </w:rPr>
              <w:instrText xml:space="preserve"> PAGEREF _Toc205814904 \h </w:instrText>
            </w:r>
            <w:r w:rsidR="00DD4E2B">
              <w:rPr>
                <w:noProof/>
                <w:webHidden/>
              </w:rPr>
            </w:r>
            <w:r w:rsidR="00DD4E2B">
              <w:rPr>
                <w:noProof/>
                <w:webHidden/>
              </w:rPr>
              <w:fldChar w:fldCharType="separate"/>
            </w:r>
            <w:r w:rsidR="00DD4E2B">
              <w:rPr>
                <w:noProof/>
                <w:webHidden/>
              </w:rPr>
              <w:t>8</w:t>
            </w:r>
            <w:r w:rsidR="00DD4E2B">
              <w:rPr>
                <w:noProof/>
                <w:webHidden/>
              </w:rPr>
              <w:fldChar w:fldCharType="end"/>
            </w:r>
          </w:hyperlink>
        </w:p>
        <w:p w14:paraId="70E46F5B" w14:textId="24347853" w:rsidR="00DD4E2B" w:rsidRDefault="00D85C7B">
          <w:pPr>
            <w:pStyle w:val="TM1"/>
            <w:rPr>
              <w:rFonts w:asciiTheme="minorHAnsi" w:eastAsiaTheme="minorEastAsia" w:hAnsiTheme="minorHAnsi" w:cstheme="minorBidi"/>
              <w:b w:val="0"/>
              <w:smallCaps w:val="0"/>
              <w:noProof/>
              <w:sz w:val="22"/>
              <w:szCs w:val="22"/>
            </w:rPr>
          </w:pPr>
          <w:hyperlink w:anchor="_Toc205814905" w:history="1">
            <w:r w:rsidR="00DD4E2B" w:rsidRPr="004D7375">
              <w:rPr>
                <w:rStyle w:val="Lienhypertexte"/>
                <w:noProof/>
                <w14:scene3d>
                  <w14:camera w14:prst="orthographicFront"/>
                  <w14:lightRig w14:rig="threePt" w14:dir="t">
                    <w14:rot w14:lat="0" w14:lon="0" w14:rev="0"/>
                  </w14:lightRig>
                </w14:scene3d>
              </w:rPr>
              <w:t>Article 10.</w:t>
            </w:r>
            <w:r w:rsidR="00DD4E2B" w:rsidRPr="004D7375">
              <w:rPr>
                <w:rStyle w:val="Lienhypertexte"/>
                <w:noProof/>
              </w:rPr>
              <w:t xml:space="preserve"> Liens avec d’autres opérateurs économiques</w:t>
            </w:r>
            <w:r w:rsidR="00DD4E2B">
              <w:rPr>
                <w:noProof/>
                <w:webHidden/>
              </w:rPr>
              <w:tab/>
            </w:r>
            <w:r w:rsidR="00DD4E2B">
              <w:rPr>
                <w:noProof/>
                <w:webHidden/>
              </w:rPr>
              <w:fldChar w:fldCharType="begin"/>
            </w:r>
            <w:r w:rsidR="00DD4E2B">
              <w:rPr>
                <w:noProof/>
                <w:webHidden/>
              </w:rPr>
              <w:instrText xml:space="preserve"> PAGEREF _Toc205814905 \h </w:instrText>
            </w:r>
            <w:r w:rsidR="00DD4E2B">
              <w:rPr>
                <w:noProof/>
                <w:webHidden/>
              </w:rPr>
            </w:r>
            <w:r w:rsidR="00DD4E2B">
              <w:rPr>
                <w:noProof/>
                <w:webHidden/>
              </w:rPr>
              <w:fldChar w:fldCharType="separate"/>
            </w:r>
            <w:r w:rsidR="00DD4E2B">
              <w:rPr>
                <w:noProof/>
                <w:webHidden/>
              </w:rPr>
              <w:t>10</w:t>
            </w:r>
            <w:r w:rsidR="00DD4E2B">
              <w:rPr>
                <w:noProof/>
                <w:webHidden/>
              </w:rPr>
              <w:fldChar w:fldCharType="end"/>
            </w:r>
          </w:hyperlink>
        </w:p>
        <w:p w14:paraId="0690E8A1" w14:textId="438254D6"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06" w:history="1">
            <w:r w:rsidR="00DD4E2B" w:rsidRPr="004D7375">
              <w:rPr>
                <w:rStyle w:val="Lienhypertexte"/>
                <w:noProof/>
              </w:rPr>
              <w:t>10.1</w:t>
            </w:r>
            <w:r w:rsidR="00DD4E2B">
              <w:rPr>
                <w:rFonts w:asciiTheme="minorHAnsi" w:eastAsiaTheme="minorEastAsia" w:hAnsiTheme="minorHAnsi" w:cstheme="minorBidi"/>
                <w:smallCaps w:val="0"/>
                <w:noProof/>
                <w:sz w:val="22"/>
                <w:szCs w:val="22"/>
              </w:rPr>
              <w:tab/>
            </w:r>
            <w:r w:rsidR="00DD4E2B" w:rsidRPr="004D7375">
              <w:rPr>
                <w:rStyle w:val="Lienhypertexte"/>
                <w:noProof/>
              </w:rPr>
              <w:t>Groupement d’entreprises</w:t>
            </w:r>
            <w:r w:rsidR="00DD4E2B">
              <w:rPr>
                <w:noProof/>
                <w:webHidden/>
              </w:rPr>
              <w:tab/>
            </w:r>
            <w:r w:rsidR="00DD4E2B">
              <w:rPr>
                <w:noProof/>
                <w:webHidden/>
              </w:rPr>
              <w:fldChar w:fldCharType="begin"/>
            </w:r>
            <w:r w:rsidR="00DD4E2B">
              <w:rPr>
                <w:noProof/>
                <w:webHidden/>
              </w:rPr>
              <w:instrText xml:space="preserve"> PAGEREF _Toc205814906 \h </w:instrText>
            </w:r>
            <w:r w:rsidR="00DD4E2B">
              <w:rPr>
                <w:noProof/>
                <w:webHidden/>
              </w:rPr>
            </w:r>
            <w:r w:rsidR="00DD4E2B">
              <w:rPr>
                <w:noProof/>
                <w:webHidden/>
              </w:rPr>
              <w:fldChar w:fldCharType="separate"/>
            </w:r>
            <w:r w:rsidR="00DD4E2B">
              <w:rPr>
                <w:noProof/>
                <w:webHidden/>
              </w:rPr>
              <w:t>10</w:t>
            </w:r>
            <w:r w:rsidR="00DD4E2B">
              <w:rPr>
                <w:noProof/>
                <w:webHidden/>
              </w:rPr>
              <w:fldChar w:fldCharType="end"/>
            </w:r>
          </w:hyperlink>
        </w:p>
        <w:p w14:paraId="003911A1" w14:textId="08369FCC"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07" w:history="1">
            <w:r w:rsidR="00DD4E2B" w:rsidRPr="004D7375">
              <w:rPr>
                <w:rStyle w:val="Lienhypertexte"/>
                <w:noProof/>
              </w:rPr>
              <w:t>10.2</w:t>
            </w:r>
            <w:r w:rsidR="00DD4E2B">
              <w:rPr>
                <w:rFonts w:asciiTheme="minorHAnsi" w:eastAsiaTheme="minorEastAsia" w:hAnsiTheme="minorHAnsi" w:cstheme="minorBidi"/>
                <w:smallCaps w:val="0"/>
                <w:noProof/>
                <w:sz w:val="22"/>
                <w:szCs w:val="22"/>
              </w:rPr>
              <w:tab/>
            </w:r>
            <w:r w:rsidR="00DD4E2B" w:rsidRPr="004D7375">
              <w:rPr>
                <w:rStyle w:val="Lienhypertexte"/>
                <w:noProof/>
              </w:rPr>
              <w:t>Sous-traitance</w:t>
            </w:r>
            <w:r w:rsidR="00DD4E2B">
              <w:rPr>
                <w:noProof/>
                <w:webHidden/>
              </w:rPr>
              <w:tab/>
            </w:r>
            <w:r w:rsidR="00DD4E2B">
              <w:rPr>
                <w:noProof/>
                <w:webHidden/>
              </w:rPr>
              <w:fldChar w:fldCharType="begin"/>
            </w:r>
            <w:r w:rsidR="00DD4E2B">
              <w:rPr>
                <w:noProof/>
                <w:webHidden/>
              </w:rPr>
              <w:instrText xml:space="preserve"> PAGEREF _Toc205814907 \h </w:instrText>
            </w:r>
            <w:r w:rsidR="00DD4E2B">
              <w:rPr>
                <w:noProof/>
                <w:webHidden/>
              </w:rPr>
            </w:r>
            <w:r w:rsidR="00DD4E2B">
              <w:rPr>
                <w:noProof/>
                <w:webHidden/>
              </w:rPr>
              <w:fldChar w:fldCharType="separate"/>
            </w:r>
            <w:r w:rsidR="00DD4E2B">
              <w:rPr>
                <w:noProof/>
                <w:webHidden/>
              </w:rPr>
              <w:t>10</w:t>
            </w:r>
            <w:r w:rsidR="00DD4E2B">
              <w:rPr>
                <w:noProof/>
                <w:webHidden/>
              </w:rPr>
              <w:fldChar w:fldCharType="end"/>
            </w:r>
          </w:hyperlink>
        </w:p>
        <w:p w14:paraId="2865F640" w14:textId="0B5A44F8" w:rsidR="00DD4E2B" w:rsidRDefault="00D85C7B">
          <w:pPr>
            <w:pStyle w:val="TM1"/>
            <w:rPr>
              <w:rFonts w:asciiTheme="minorHAnsi" w:eastAsiaTheme="minorEastAsia" w:hAnsiTheme="minorHAnsi" w:cstheme="minorBidi"/>
              <w:b w:val="0"/>
              <w:smallCaps w:val="0"/>
              <w:noProof/>
              <w:sz w:val="22"/>
              <w:szCs w:val="22"/>
            </w:rPr>
          </w:pPr>
          <w:hyperlink w:anchor="_Toc205814908" w:history="1">
            <w:r w:rsidR="00DD4E2B" w:rsidRPr="004D7375">
              <w:rPr>
                <w:rStyle w:val="Lienhypertexte"/>
                <w:noProof/>
                <w14:scene3d>
                  <w14:camera w14:prst="orthographicFront"/>
                  <w14:lightRig w14:rig="threePt" w14:dir="t">
                    <w14:rot w14:lat="0" w14:lon="0" w14:rev="0"/>
                  </w14:lightRig>
                </w14:scene3d>
              </w:rPr>
              <w:t>Article 11.</w:t>
            </w:r>
            <w:r w:rsidR="00DD4E2B" w:rsidRPr="004D7375">
              <w:rPr>
                <w:rStyle w:val="Lienhypertexte"/>
                <w:noProof/>
              </w:rPr>
              <w:t xml:space="preserve"> Contenu des offres</w:t>
            </w:r>
            <w:r w:rsidR="00DD4E2B">
              <w:rPr>
                <w:noProof/>
                <w:webHidden/>
              </w:rPr>
              <w:tab/>
            </w:r>
            <w:r w:rsidR="00DD4E2B">
              <w:rPr>
                <w:noProof/>
                <w:webHidden/>
              </w:rPr>
              <w:fldChar w:fldCharType="begin"/>
            </w:r>
            <w:r w:rsidR="00DD4E2B">
              <w:rPr>
                <w:noProof/>
                <w:webHidden/>
              </w:rPr>
              <w:instrText xml:space="preserve"> PAGEREF _Toc205814908 \h </w:instrText>
            </w:r>
            <w:r w:rsidR="00DD4E2B">
              <w:rPr>
                <w:noProof/>
                <w:webHidden/>
              </w:rPr>
            </w:r>
            <w:r w:rsidR="00DD4E2B">
              <w:rPr>
                <w:noProof/>
                <w:webHidden/>
              </w:rPr>
              <w:fldChar w:fldCharType="separate"/>
            </w:r>
            <w:r w:rsidR="00DD4E2B">
              <w:rPr>
                <w:noProof/>
                <w:webHidden/>
              </w:rPr>
              <w:t>10</w:t>
            </w:r>
            <w:r w:rsidR="00DD4E2B">
              <w:rPr>
                <w:noProof/>
                <w:webHidden/>
              </w:rPr>
              <w:fldChar w:fldCharType="end"/>
            </w:r>
          </w:hyperlink>
        </w:p>
        <w:p w14:paraId="6AA4C7E5" w14:textId="20C1C83B"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09" w:history="1">
            <w:r w:rsidR="00DD4E2B" w:rsidRPr="004D7375">
              <w:rPr>
                <w:rStyle w:val="Lienhypertexte"/>
                <w:noProof/>
              </w:rPr>
              <w:t>11.1</w:t>
            </w:r>
            <w:r w:rsidR="00DD4E2B">
              <w:rPr>
                <w:rFonts w:asciiTheme="minorHAnsi" w:eastAsiaTheme="minorEastAsia" w:hAnsiTheme="minorHAnsi" w:cstheme="minorBidi"/>
                <w:smallCaps w:val="0"/>
                <w:noProof/>
                <w:sz w:val="22"/>
                <w:szCs w:val="22"/>
              </w:rPr>
              <w:tab/>
            </w:r>
            <w:r w:rsidR="00DD4E2B" w:rsidRPr="004D7375">
              <w:rPr>
                <w:rStyle w:val="Lienhypertexte"/>
                <w:noProof/>
              </w:rPr>
              <w:t>Dispositions générales</w:t>
            </w:r>
            <w:r w:rsidR="00DD4E2B">
              <w:rPr>
                <w:noProof/>
                <w:webHidden/>
              </w:rPr>
              <w:tab/>
            </w:r>
            <w:r w:rsidR="00DD4E2B">
              <w:rPr>
                <w:noProof/>
                <w:webHidden/>
              </w:rPr>
              <w:fldChar w:fldCharType="begin"/>
            </w:r>
            <w:r w:rsidR="00DD4E2B">
              <w:rPr>
                <w:noProof/>
                <w:webHidden/>
              </w:rPr>
              <w:instrText xml:space="preserve"> PAGEREF _Toc205814909 \h </w:instrText>
            </w:r>
            <w:r w:rsidR="00DD4E2B">
              <w:rPr>
                <w:noProof/>
                <w:webHidden/>
              </w:rPr>
            </w:r>
            <w:r w:rsidR="00DD4E2B">
              <w:rPr>
                <w:noProof/>
                <w:webHidden/>
              </w:rPr>
              <w:fldChar w:fldCharType="separate"/>
            </w:r>
            <w:r w:rsidR="00DD4E2B">
              <w:rPr>
                <w:noProof/>
                <w:webHidden/>
              </w:rPr>
              <w:t>10</w:t>
            </w:r>
            <w:r w:rsidR="00DD4E2B">
              <w:rPr>
                <w:noProof/>
                <w:webHidden/>
              </w:rPr>
              <w:fldChar w:fldCharType="end"/>
            </w:r>
          </w:hyperlink>
        </w:p>
        <w:p w14:paraId="4E9591D4" w14:textId="24495E58"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0" w:history="1">
            <w:r w:rsidR="00DD4E2B" w:rsidRPr="004D7375">
              <w:rPr>
                <w:rStyle w:val="Lienhypertexte"/>
                <w:noProof/>
              </w:rPr>
              <w:t>11.2</w:t>
            </w:r>
            <w:r w:rsidR="00DD4E2B">
              <w:rPr>
                <w:rFonts w:asciiTheme="minorHAnsi" w:eastAsiaTheme="minorEastAsia" w:hAnsiTheme="minorHAnsi" w:cstheme="minorBidi"/>
                <w:smallCaps w:val="0"/>
                <w:noProof/>
                <w:sz w:val="22"/>
                <w:szCs w:val="22"/>
              </w:rPr>
              <w:tab/>
            </w:r>
            <w:r w:rsidR="00DD4E2B" w:rsidRPr="004D7375">
              <w:rPr>
                <w:rStyle w:val="Lienhypertexte"/>
                <w:noProof/>
              </w:rPr>
              <w:t>Présentation des offres en cas d’allotissement</w:t>
            </w:r>
            <w:r w:rsidR="00DD4E2B">
              <w:rPr>
                <w:noProof/>
                <w:webHidden/>
              </w:rPr>
              <w:tab/>
            </w:r>
            <w:r w:rsidR="00DD4E2B">
              <w:rPr>
                <w:noProof/>
                <w:webHidden/>
              </w:rPr>
              <w:fldChar w:fldCharType="begin"/>
            </w:r>
            <w:r w:rsidR="00DD4E2B">
              <w:rPr>
                <w:noProof/>
                <w:webHidden/>
              </w:rPr>
              <w:instrText xml:space="preserve"> PAGEREF _Toc205814910 \h </w:instrText>
            </w:r>
            <w:r w:rsidR="00DD4E2B">
              <w:rPr>
                <w:noProof/>
                <w:webHidden/>
              </w:rPr>
            </w:r>
            <w:r w:rsidR="00DD4E2B">
              <w:rPr>
                <w:noProof/>
                <w:webHidden/>
              </w:rPr>
              <w:fldChar w:fldCharType="separate"/>
            </w:r>
            <w:r w:rsidR="00DD4E2B">
              <w:rPr>
                <w:noProof/>
                <w:webHidden/>
              </w:rPr>
              <w:t>11</w:t>
            </w:r>
            <w:r w:rsidR="00DD4E2B">
              <w:rPr>
                <w:noProof/>
                <w:webHidden/>
              </w:rPr>
              <w:fldChar w:fldCharType="end"/>
            </w:r>
          </w:hyperlink>
        </w:p>
        <w:p w14:paraId="5B085299" w14:textId="424DAAEC"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1" w:history="1">
            <w:r w:rsidR="00DD4E2B" w:rsidRPr="004D7375">
              <w:rPr>
                <w:rStyle w:val="Lienhypertexte"/>
                <w:noProof/>
              </w:rPr>
              <w:t>11.3</w:t>
            </w:r>
            <w:r w:rsidR="00DD4E2B">
              <w:rPr>
                <w:rFonts w:asciiTheme="minorHAnsi" w:eastAsiaTheme="minorEastAsia" w:hAnsiTheme="minorHAnsi" w:cstheme="minorBidi"/>
                <w:smallCaps w:val="0"/>
                <w:noProof/>
                <w:sz w:val="22"/>
                <w:szCs w:val="22"/>
              </w:rPr>
              <w:tab/>
            </w:r>
            <w:r w:rsidR="00DD4E2B" w:rsidRPr="004D7375">
              <w:rPr>
                <w:rStyle w:val="Lienhypertexte"/>
                <w:noProof/>
              </w:rPr>
              <w:t>Eléments constitutifs de l’offre</w:t>
            </w:r>
            <w:r w:rsidR="00DD4E2B">
              <w:rPr>
                <w:noProof/>
                <w:webHidden/>
              </w:rPr>
              <w:tab/>
            </w:r>
            <w:r w:rsidR="00DD4E2B">
              <w:rPr>
                <w:noProof/>
                <w:webHidden/>
              </w:rPr>
              <w:fldChar w:fldCharType="begin"/>
            </w:r>
            <w:r w:rsidR="00DD4E2B">
              <w:rPr>
                <w:noProof/>
                <w:webHidden/>
              </w:rPr>
              <w:instrText xml:space="preserve"> PAGEREF _Toc205814911 \h </w:instrText>
            </w:r>
            <w:r w:rsidR="00DD4E2B">
              <w:rPr>
                <w:noProof/>
                <w:webHidden/>
              </w:rPr>
            </w:r>
            <w:r w:rsidR="00DD4E2B">
              <w:rPr>
                <w:noProof/>
                <w:webHidden/>
              </w:rPr>
              <w:fldChar w:fldCharType="separate"/>
            </w:r>
            <w:r w:rsidR="00DD4E2B">
              <w:rPr>
                <w:noProof/>
                <w:webHidden/>
              </w:rPr>
              <w:t>11</w:t>
            </w:r>
            <w:r w:rsidR="00DD4E2B">
              <w:rPr>
                <w:noProof/>
                <w:webHidden/>
              </w:rPr>
              <w:fldChar w:fldCharType="end"/>
            </w:r>
          </w:hyperlink>
        </w:p>
        <w:p w14:paraId="69559697" w14:textId="1EE817E0"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2" w:history="1">
            <w:r w:rsidR="00DD4E2B" w:rsidRPr="004D7375">
              <w:rPr>
                <w:rStyle w:val="Lienhypertexte"/>
                <w:noProof/>
              </w:rPr>
              <w:t>11.4</w:t>
            </w:r>
            <w:r w:rsidR="00DD4E2B">
              <w:rPr>
                <w:rFonts w:asciiTheme="minorHAnsi" w:eastAsiaTheme="minorEastAsia" w:hAnsiTheme="minorHAnsi" w:cstheme="minorBidi"/>
                <w:smallCaps w:val="0"/>
                <w:noProof/>
                <w:sz w:val="22"/>
                <w:szCs w:val="22"/>
              </w:rPr>
              <w:tab/>
            </w:r>
            <w:r w:rsidR="00DD4E2B" w:rsidRPr="004D7375">
              <w:rPr>
                <w:rStyle w:val="Lienhypertexte"/>
                <w:noProof/>
              </w:rPr>
              <w:t>Variantes</w:t>
            </w:r>
            <w:r w:rsidR="00DD4E2B">
              <w:rPr>
                <w:noProof/>
                <w:webHidden/>
              </w:rPr>
              <w:tab/>
            </w:r>
            <w:r w:rsidR="00DD4E2B">
              <w:rPr>
                <w:noProof/>
                <w:webHidden/>
              </w:rPr>
              <w:fldChar w:fldCharType="begin"/>
            </w:r>
            <w:r w:rsidR="00DD4E2B">
              <w:rPr>
                <w:noProof/>
                <w:webHidden/>
              </w:rPr>
              <w:instrText xml:space="preserve"> PAGEREF _Toc205814912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137F04FC" w14:textId="59ACAFC9"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3" w:history="1">
            <w:r w:rsidR="00DD4E2B" w:rsidRPr="004D7375">
              <w:rPr>
                <w:rStyle w:val="Lienhypertexte"/>
                <w:noProof/>
              </w:rPr>
              <w:t>11.5</w:t>
            </w:r>
            <w:r w:rsidR="00DD4E2B">
              <w:rPr>
                <w:rFonts w:asciiTheme="minorHAnsi" w:eastAsiaTheme="minorEastAsia" w:hAnsiTheme="minorHAnsi" w:cstheme="minorBidi"/>
                <w:smallCaps w:val="0"/>
                <w:noProof/>
                <w:sz w:val="22"/>
                <w:szCs w:val="22"/>
              </w:rPr>
              <w:tab/>
            </w:r>
            <w:r w:rsidR="00DD4E2B" w:rsidRPr="004D7375">
              <w:rPr>
                <w:rStyle w:val="Lienhypertexte"/>
                <w:noProof/>
              </w:rPr>
              <w:t>Prestations supplémentaires éventuelles</w:t>
            </w:r>
            <w:r w:rsidR="00DD4E2B">
              <w:rPr>
                <w:noProof/>
                <w:webHidden/>
              </w:rPr>
              <w:tab/>
            </w:r>
            <w:r w:rsidR="00DD4E2B">
              <w:rPr>
                <w:noProof/>
                <w:webHidden/>
              </w:rPr>
              <w:fldChar w:fldCharType="begin"/>
            </w:r>
            <w:r w:rsidR="00DD4E2B">
              <w:rPr>
                <w:noProof/>
                <w:webHidden/>
              </w:rPr>
              <w:instrText xml:space="preserve"> PAGEREF _Toc205814913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0AEF0121" w14:textId="012BF15B"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4" w:history="1">
            <w:r w:rsidR="00DD4E2B" w:rsidRPr="004D7375">
              <w:rPr>
                <w:rStyle w:val="Lienhypertexte"/>
                <w:noProof/>
              </w:rPr>
              <w:t>11.6</w:t>
            </w:r>
            <w:r w:rsidR="00DD4E2B">
              <w:rPr>
                <w:rFonts w:asciiTheme="minorHAnsi" w:eastAsiaTheme="minorEastAsia" w:hAnsiTheme="minorHAnsi" w:cstheme="minorBidi"/>
                <w:smallCaps w:val="0"/>
                <w:noProof/>
                <w:sz w:val="22"/>
                <w:szCs w:val="22"/>
              </w:rPr>
              <w:tab/>
            </w:r>
            <w:r w:rsidR="00DD4E2B" w:rsidRPr="004D7375">
              <w:rPr>
                <w:rStyle w:val="Lienhypertexte"/>
                <w:noProof/>
              </w:rPr>
              <w:t>Dispositions particulières</w:t>
            </w:r>
            <w:r w:rsidR="00DD4E2B">
              <w:rPr>
                <w:noProof/>
                <w:webHidden/>
              </w:rPr>
              <w:tab/>
            </w:r>
            <w:r w:rsidR="00DD4E2B">
              <w:rPr>
                <w:noProof/>
                <w:webHidden/>
              </w:rPr>
              <w:fldChar w:fldCharType="begin"/>
            </w:r>
            <w:r w:rsidR="00DD4E2B">
              <w:rPr>
                <w:noProof/>
                <w:webHidden/>
              </w:rPr>
              <w:instrText xml:space="preserve"> PAGEREF _Toc205814914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0E0B10B4" w14:textId="26BA717C" w:rsidR="00DD4E2B" w:rsidRDefault="00D85C7B">
          <w:pPr>
            <w:pStyle w:val="TM1"/>
            <w:rPr>
              <w:rFonts w:asciiTheme="minorHAnsi" w:eastAsiaTheme="minorEastAsia" w:hAnsiTheme="minorHAnsi" w:cstheme="minorBidi"/>
              <w:b w:val="0"/>
              <w:smallCaps w:val="0"/>
              <w:noProof/>
              <w:sz w:val="22"/>
              <w:szCs w:val="22"/>
            </w:rPr>
          </w:pPr>
          <w:hyperlink w:anchor="_Toc205814915" w:history="1">
            <w:r w:rsidR="00DD4E2B" w:rsidRPr="004D7375">
              <w:rPr>
                <w:rStyle w:val="Lienhypertexte"/>
                <w:noProof/>
                <w14:scene3d>
                  <w14:camera w14:prst="orthographicFront"/>
                  <w14:lightRig w14:rig="threePt" w14:dir="t">
                    <w14:rot w14:lat="0" w14:lon="0" w14:rev="0"/>
                  </w14:lightRig>
                </w14:scene3d>
              </w:rPr>
              <w:t>Article 12.</w:t>
            </w:r>
            <w:r w:rsidR="00DD4E2B" w:rsidRPr="004D7375">
              <w:rPr>
                <w:rStyle w:val="Lienhypertexte"/>
                <w:noProof/>
              </w:rPr>
              <w:t xml:space="preserve"> Présentation et contenu des plis</w:t>
            </w:r>
            <w:r w:rsidR="00DD4E2B">
              <w:rPr>
                <w:noProof/>
                <w:webHidden/>
              </w:rPr>
              <w:tab/>
            </w:r>
            <w:r w:rsidR="00DD4E2B">
              <w:rPr>
                <w:noProof/>
                <w:webHidden/>
              </w:rPr>
              <w:fldChar w:fldCharType="begin"/>
            </w:r>
            <w:r w:rsidR="00DD4E2B">
              <w:rPr>
                <w:noProof/>
                <w:webHidden/>
              </w:rPr>
              <w:instrText xml:space="preserve"> PAGEREF _Toc205814915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598C8854" w14:textId="550AAF60"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6" w:history="1">
            <w:r w:rsidR="00DD4E2B" w:rsidRPr="004D7375">
              <w:rPr>
                <w:rStyle w:val="Lienhypertexte"/>
                <w:noProof/>
              </w:rPr>
              <w:t>12.1</w:t>
            </w:r>
            <w:r w:rsidR="00DD4E2B">
              <w:rPr>
                <w:rFonts w:asciiTheme="minorHAnsi" w:eastAsiaTheme="minorEastAsia" w:hAnsiTheme="minorHAnsi" w:cstheme="minorBidi"/>
                <w:smallCaps w:val="0"/>
                <w:noProof/>
                <w:sz w:val="22"/>
                <w:szCs w:val="22"/>
              </w:rPr>
              <w:tab/>
            </w:r>
            <w:r w:rsidR="00DD4E2B" w:rsidRPr="004D7375">
              <w:rPr>
                <w:rStyle w:val="Lienhypertexte"/>
                <w:noProof/>
              </w:rPr>
              <w:t>Choix du mode de remise des plis</w:t>
            </w:r>
            <w:r w:rsidR="00DD4E2B">
              <w:rPr>
                <w:noProof/>
                <w:webHidden/>
              </w:rPr>
              <w:tab/>
            </w:r>
            <w:r w:rsidR="00DD4E2B">
              <w:rPr>
                <w:noProof/>
                <w:webHidden/>
              </w:rPr>
              <w:fldChar w:fldCharType="begin"/>
            </w:r>
            <w:r w:rsidR="00DD4E2B">
              <w:rPr>
                <w:noProof/>
                <w:webHidden/>
              </w:rPr>
              <w:instrText xml:space="preserve"> PAGEREF _Toc205814916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7F56EE88" w14:textId="05505CB5"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17" w:history="1">
            <w:r w:rsidR="00DD4E2B" w:rsidRPr="004D7375">
              <w:rPr>
                <w:rStyle w:val="Lienhypertexte"/>
                <w:noProof/>
              </w:rPr>
              <w:t>12.2</w:t>
            </w:r>
            <w:r w:rsidR="00DD4E2B">
              <w:rPr>
                <w:rFonts w:asciiTheme="minorHAnsi" w:eastAsiaTheme="minorEastAsia" w:hAnsiTheme="minorHAnsi" w:cstheme="minorBidi"/>
                <w:smallCaps w:val="0"/>
                <w:noProof/>
                <w:sz w:val="22"/>
                <w:szCs w:val="22"/>
              </w:rPr>
              <w:tab/>
            </w:r>
            <w:r w:rsidR="00DD4E2B" w:rsidRPr="004D7375">
              <w:rPr>
                <w:rStyle w:val="Lienhypertexte"/>
                <w:noProof/>
              </w:rPr>
              <w:t>Par voie dématérialisée</w:t>
            </w:r>
            <w:r w:rsidR="00DD4E2B">
              <w:rPr>
                <w:noProof/>
                <w:webHidden/>
              </w:rPr>
              <w:tab/>
            </w:r>
            <w:r w:rsidR="00DD4E2B">
              <w:rPr>
                <w:noProof/>
                <w:webHidden/>
              </w:rPr>
              <w:fldChar w:fldCharType="begin"/>
            </w:r>
            <w:r w:rsidR="00DD4E2B">
              <w:rPr>
                <w:noProof/>
                <w:webHidden/>
              </w:rPr>
              <w:instrText xml:space="preserve"> PAGEREF _Toc205814917 \h </w:instrText>
            </w:r>
            <w:r w:rsidR="00DD4E2B">
              <w:rPr>
                <w:noProof/>
                <w:webHidden/>
              </w:rPr>
            </w:r>
            <w:r w:rsidR="00DD4E2B">
              <w:rPr>
                <w:noProof/>
                <w:webHidden/>
              </w:rPr>
              <w:fldChar w:fldCharType="separate"/>
            </w:r>
            <w:r w:rsidR="00DD4E2B">
              <w:rPr>
                <w:noProof/>
                <w:webHidden/>
              </w:rPr>
              <w:t>13</w:t>
            </w:r>
            <w:r w:rsidR="00DD4E2B">
              <w:rPr>
                <w:noProof/>
                <w:webHidden/>
              </w:rPr>
              <w:fldChar w:fldCharType="end"/>
            </w:r>
          </w:hyperlink>
        </w:p>
        <w:p w14:paraId="4509C673" w14:textId="0E917A6A" w:rsidR="00DD4E2B" w:rsidRDefault="00D85C7B">
          <w:pPr>
            <w:pStyle w:val="TM3"/>
            <w:tabs>
              <w:tab w:val="left" w:pos="1100"/>
            </w:tabs>
            <w:rPr>
              <w:rFonts w:asciiTheme="minorHAnsi" w:eastAsiaTheme="minorEastAsia" w:hAnsiTheme="minorHAnsi" w:cstheme="minorBidi"/>
              <w:i w:val="0"/>
              <w:noProof/>
              <w:sz w:val="22"/>
              <w:szCs w:val="22"/>
            </w:rPr>
          </w:pPr>
          <w:hyperlink w:anchor="_Toc205814918" w:history="1">
            <w:r w:rsidR="00DD4E2B" w:rsidRPr="004D7375">
              <w:rPr>
                <w:rStyle w:val="Lienhypertexte"/>
                <w:noProof/>
              </w:rPr>
              <w:t>12.2.1</w:t>
            </w:r>
            <w:r w:rsidR="00DD4E2B">
              <w:rPr>
                <w:rFonts w:asciiTheme="minorHAnsi" w:eastAsiaTheme="minorEastAsia" w:hAnsiTheme="minorHAnsi" w:cstheme="minorBidi"/>
                <w:i w:val="0"/>
                <w:noProof/>
                <w:sz w:val="22"/>
                <w:szCs w:val="22"/>
              </w:rPr>
              <w:tab/>
            </w:r>
            <w:r w:rsidR="00DD4E2B" w:rsidRPr="004D7375">
              <w:rPr>
                <w:rStyle w:val="Lienhypertexte"/>
                <w:noProof/>
              </w:rPr>
              <w:t>Formats des documents</w:t>
            </w:r>
            <w:r w:rsidR="00DD4E2B">
              <w:rPr>
                <w:noProof/>
                <w:webHidden/>
              </w:rPr>
              <w:tab/>
            </w:r>
            <w:r w:rsidR="00DD4E2B">
              <w:rPr>
                <w:noProof/>
                <w:webHidden/>
              </w:rPr>
              <w:fldChar w:fldCharType="begin"/>
            </w:r>
            <w:r w:rsidR="00DD4E2B">
              <w:rPr>
                <w:noProof/>
                <w:webHidden/>
              </w:rPr>
              <w:instrText xml:space="preserve"> PAGEREF _Toc205814918 \h </w:instrText>
            </w:r>
            <w:r w:rsidR="00DD4E2B">
              <w:rPr>
                <w:noProof/>
                <w:webHidden/>
              </w:rPr>
            </w:r>
            <w:r w:rsidR="00DD4E2B">
              <w:rPr>
                <w:noProof/>
                <w:webHidden/>
              </w:rPr>
              <w:fldChar w:fldCharType="separate"/>
            </w:r>
            <w:r w:rsidR="00DD4E2B">
              <w:rPr>
                <w:noProof/>
                <w:webHidden/>
              </w:rPr>
              <w:t>14</w:t>
            </w:r>
            <w:r w:rsidR="00DD4E2B">
              <w:rPr>
                <w:noProof/>
                <w:webHidden/>
              </w:rPr>
              <w:fldChar w:fldCharType="end"/>
            </w:r>
          </w:hyperlink>
        </w:p>
        <w:p w14:paraId="230F0B1C" w14:textId="410748C8" w:rsidR="00DD4E2B" w:rsidRDefault="00D85C7B">
          <w:pPr>
            <w:pStyle w:val="TM3"/>
            <w:tabs>
              <w:tab w:val="left" w:pos="1100"/>
            </w:tabs>
            <w:rPr>
              <w:rFonts w:asciiTheme="minorHAnsi" w:eastAsiaTheme="minorEastAsia" w:hAnsiTheme="minorHAnsi" w:cstheme="minorBidi"/>
              <w:i w:val="0"/>
              <w:noProof/>
              <w:sz w:val="22"/>
              <w:szCs w:val="22"/>
            </w:rPr>
          </w:pPr>
          <w:hyperlink w:anchor="_Toc205814919" w:history="1">
            <w:r w:rsidR="00DD4E2B" w:rsidRPr="004D7375">
              <w:rPr>
                <w:rStyle w:val="Lienhypertexte"/>
                <w:noProof/>
              </w:rPr>
              <w:t>12.2.2</w:t>
            </w:r>
            <w:r w:rsidR="00DD4E2B">
              <w:rPr>
                <w:rFonts w:asciiTheme="minorHAnsi" w:eastAsiaTheme="minorEastAsia" w:hAnsiTheme="minorHAnsi" w:cstheme="minorBidi"/>
                <w:i w:val="0"/>
                <w:noProof/>
                <w:sz w:val="22"/>
                <w:szCs w:val="22"/>
              </w:rPr>
              <w:tab/>
            </w:r>
            <w:r w:rsidR="00DD4E2B" w:rsidRPr="004D7375">
              <w:rPr>
                <w:rStyle w:val="Lienhypertexte"/>
                <w:noProof/>
              </w:rPr>
              <w:t>Outils requis pour répondre par voie dématérialisée</w:t>
            </w:r>
            <w:r w:rsidR="00DD4E2B">
              <w:rPr>
                <w:noProof/>
                <w:webHidden/>
              </w:rPr>
              <w:tab/>
            </w:r>
            <w:r w:rsidR="00DD4E2B">
              <w:rPr>
                <w:noProof/>
                <w:webHidden/>
              </w:rPr>
              <w:fldChar w:fldCharType="begin"/>
            </w:r>
            <w:r w:rsidR="00DD4E2B">
              <w:rPr>
                <w:noProof/>
                <w:webHidden/>
              </w:rPr>
              <w:instrText xml:space="preserve"> PAGEREF _Toc205814919 \h </w:instrText>
            </w:r>
            <w:r w:rsidR="00DD4E2B">
              <w:rPr>
                <w:noProof/>
                <w:webHidden/>
              </w:rPr>
            </w:r>
            <w:r w:rsidR="00DD4E2B">
              <w:rPr>
                <w:noProof/>
                <w:webHidden/>
              </w:rPr>
              <w:fldChar w:fldCharType="separate"/>
            </w:r>
            <w:r w:rsidR="00DD4E2B">
              <w:rPr>
                <w:noProof/>
                <w:webHidden/>
              </w:rPr>
              <w:t>14</w:t>
            </w:r>
            <w:r w:rsidR="00DD4E2B">
              <w:rPr>
                <w:noProof/>
                <w:webHidden/>
              </w:rPr>
              <w:fldChar w:fldCharType="end"/>
            </w:r>
          </w:hyperlink>
        </w:p>
        <w:p w14:paraId="132A0924" w14:textId="723DC9C6" w:rsidR="00DD4E2B" w:rsidRDefault="00D85C7B">
          <w:pPr>
            <w:pStyle w:val="TM3"/>
            <w:tabs>
              <w:tab w:val="left" w:pos="1100"/>
            </w:tabs>
            <w:rPr>
              <w:rFonts w:asciiTheme="minorHAnsi" w:eastAsiaTheme="minorEastAsia" w:hAnsiTheme="minorHAnsi" w:cstheme="minorBidi"/>
              <w:i w:val="0"/>
              <w:noProof/>
              <w:sz w:val="22"/>
              <w:szCs w:val="22"/>
            </w:rPr>
          </w:pPr>
          <w:hyperlink w:anchor="_Toc205814920" w:history="1">
            <w:r w:rsidR="00DD4E2B" w:rsidRPr="004D7375">
              <w:rPr>
                <w:rStyle w:val="Lienhypertexte"/>
                <w:noProof/>
              </w:rPr>
              <w:t>12.2.3</w:t>
            </w:r>
            <w:r w:rsidR="00DD4E2B">
              <w:rPr>
                <w:rFonts w:asciiTheme="minorHAnsi" w:eastAsiaTheme="minorEastAsia" w:hAnsiTheme="minorHAnsi" w:cstheme="minorBidi"/>
                <w:i w:val="0"/>
                <w:noProof/>
                <w:sz w:val="22"/>
                <w:szCs w:val="22"/>
              </w:rPr>
              <w:tab/>
            </w:r>
            <w:r w:rsidR="00DD4E2B" w:rsidRPr="004D7375">
              <w:rPr>
                <w:rStyle w:val="Lienhypertexte"/>
                <w:noProof/>
              </w:rPr>
              <w:t>Certificat de signature électronique</w:t>
            </w:r>
            <w:r w:rsidR="00DD4E2B">
              <w:rPr>
                <w:noProof/>
                <w:webHidden/>
              </w:rPr>
              <w:tab/>
            </w:r>
            <w:r w:rsidR="00DD4E2B">
              <w:rPr>
                <w:noProof/>
                <w:webHidden/>
              </w:rPr>
              <w:fldChar w:fldCharType="begin"/>
            </w:r>
            <w:r w:rsidR="00DD4E2B">
              <w:rPr>
                <w:noProof/>
                <w:webHidden/>
              </w:rPr>
              <w:instrText xml:space="preserve"> PAGEREF _Toc205814920 \h </w:instrText>
            </w:r>
            <w:r w:rsidR="00DD4E2B">
              <w:rPr>
                <w:noProof/>
                <w:webHidden/>
              </w:rPr>
            </w:r>
            <w:r w:rsidR="00DD4E2B">
              <w:rPr>
                <w:noProof/>
                <w:webHidden/>
              </w:rPr>
              <w:fldChar w:fldCharType="separate"/>
            </w:r>
            <w:r w:rsidR="00DD4E2B">
              <w:rPr>
                <w:noProof/>
                <w:webHidden/>
              </w:rPr>
              <w:t>14</w:t>
            </w:r>
            <w:r w:rsidR="00DD4E2B">
              <w:rPr>
                <w:noProof/>
                <w:webHidden/>
              </w:rPr>
              <w:fldChar w:fldCharType="end"/>
            </w:r>
          </w:hyperlink>
        </w:p>
        <w:p w14:paraId="4EAD66FF" w14:textId="0E466ACB" w:rsidR="00DD4E2B" w:rsidRDefault="00D85C7B">
          <w:pPr>
            <w:pStyle w:val="TM3"/>
            <w:tabs>
              <w:tab w:val="left" w:pos="1100"/>
            </w:tabs>
            <w:rPr>
              <w:rFonts w:asciiTheme="minorHAnsi" w:eastAsiaTheme="minorEastAsia" w:hAnsiTheme="minorHAnsi" w:cstheme="minorBidi"/>
              <w:i w:val="0"/>
              <w:noProof/>
              <w:sz w:val="22"/>
              <w:szCs w:val="22"/>
            </w:rPr>
          </w:pPr>
          <w:hyperlink w:anchor="_Toc205814921" w:history="1">
            <w:r w:rsidR="00DD4E2B" w:rsidRPr="004D7375">
              <w:rPr>
                <w:rStyle w:val="Lienhypertexte"/>
                <w:noProof/>
              </w:rPr>
              <w:t>12.2.4</w:t>
            </w:r>
            <w:r w:rsidR="00DD4E2B">
              <w:rPr>
                <w:rFonts w:asciiTheme="minorHAnsi" w:eastAsiaTheme="minorEastAsia" w:hAnsiTheme="minorHAnsi" w:cstheme="minorBidi"/>
                <w:i w:val="0"/>
                <w:noProof/>
                <w:sz w:val="22"/>
                <w:szCs w:val="22"/>
              </w:rPr>
              <w:tab/>
            </w:r>
            <w:r w:rsidR="00DD4E2B" w:rsidRPr="004D7375">
              <w:rPr>
                <w:rStyle w:val="Lienhypertexte"/>
                <w:noProof/>
              </w:rPr>
              <w:t>Remarques pratiques</w:t>
            </w:r>
            <w:r w:rsidR="00DD4E2B">
              <w:rPr>
                <w:noProof/>
                <w:webHidden/>
              </w:rPr>
              <w:tab/>
            </w:r>
            <w:r w:rsidR="00DD4E2B">
              <w:rPr>
                <w:noProof/>
                <w:webHidden/>
              </w:rPr>
              <w:fldChar w:fldCharType="begin"/>
            </w:r>
            <w:r w:rsidR="00DD4E2B">
              <w:rPr>
                <w:noProof/>
                <w:webHidden/>
              </w:rPr>
              <w:instrText xml:space="preserve"> PAGEREF _Toc205814921 \h </w:instrText>
            </w:r>
            <w:r w:rsidR="00DD4E2B">
              <w:rPr>
                <w:noProof/>
                <w:webHidden/>
              </w:rPr>
            </w:r>
            <w:r w:rsidR="00DD4E2B">
              <w:rPr>
                <w:noProof/>
                <w:webHidden/>
              </w:rPr>
              <w:fldChar w:fldCharType="separate"/>
            </w:r>
            <w:r w:rsidR="00DD4E2B">
              <w:rPr>
                <w:noProof/>
                <w:webHidden/>
              </w:rPr>
              <w:t>15</w:t>
            </w:r>
            <w:r w:rsidR="00DD4E2B">
              <w:rPr>
                <w:noProof/>
                <w:webHidden/>
              </w:rPr>
              <w:fldChar w:fldCharType="end"/>
            </w:r>
          </w:hyperlink>
        </w:p>
        <w:p w14:paraId="6D5511F6" w14:textId="132432BC" w:rsidR="00DD4E2B" w:rsidRDefault="00D85C7B">
          <w:pPr>
            <w:pStyle w:val="TM3"/>
            <w:tabs>
              <w:tab w:val="left" w:pos="1100"/>
            </w:tabs>
            <w:rPr>
              <w:rFonts w:asciiTheme="minorHAnsi" w:eastAsiaTheme="minorEastAsia" w:hAnsiTheme="minorHAnsi" w:cstheme="minorBidi"/>
              <w:i w:val="0"/>
              <w:noProof/>
              <w:sz w:val="22"/>
              <w:szCs w:val="22"/>
            </w:rPr>
          </w:pPr>
          <w:hyperlink w:anchor="_Toc205814922" w:history="1">
            <w:r w:rsidR="00DD4E2B" w:rsidRPr="004D7375">
              <w:rPr>
                <w:rStyle w:val="Lienhypertexte"/>
                <w:noProof/>
              </w:rPr>
              <w:t>12.2.5</w:t>
            </w:r>
            <w:r w:rsidR="00DD4E2B">
              <w:rPr>
                <w:rFonts w:asciiTheme="minorHAnsi" w:eastAsiaTheme="minorEastAsia" w:hAnsiTheme="minorHAnsi" w:cstheme="minorBidi"/>
                <w:i w:val="0"/>
                <w:noProof/>
                <w:sz w:val="22"/>
                <w:szCs w:val="22"/>
              </w:rPr>
              <w:tab/>
            </w:r>
            <w:r w:rsidR="00DD4E2B" w:rsidRPr="004D7375">
              <w:rPr>
                <w:rStyle w:val="Lienhypertexte"/>
                <w:noProof/>
              </w:rPr>
              <w:t>Transmission des virus</w:t>
            </w:r>
            <w:r w:rsidR="00DD4E2B">
              <w:rPr>
                <w:noProof/>
                <w:webHidden/>
              </w:rPr>
              <w:tab/>
            </w:r>
            <w:r w:rsidR="00DD4E2B">
              <w:rPr>
                <w:noProof/>
                <w:webHidden/>
              </w:rPr>
              <w:fldChar w:fldCharType="begin"/>
            </w:r>
            <w:r w:rsidR="00DD4E2B">
              <w:rPr>
                <w:noProof/>
                <w:webHidden/>
              </w:rPr>
              <w:instrText xml:space="preserve"> PAGEREF _Toc205814922 \h </w:instrText>
            </w:r>
            <w:r w:rsidR="00DD4E2B">
              <w:rPr>
                <w:noProof/>
                <w:webHidden/>
              </w:rPr>
            </w:r>
            <w:r w:rsidR="00DD4E2B">
              <w:rPr>
                <w:noProof/>
                <w:webHidden/>
              </w:rPr>
              <w:fldChar w:fldCharType="separate"/>
            </w:r>
            <w:r w:rsidR="00DD4E2B">
              <w:rPr>
                <w:noProof/>
                <w:webHidden/>
              </w:rPr>
              <w:t>15</w:t>
            </w:r>
            <w:r w:rsidR="00DD4E2B">
              <w:rPr>
                <w:noProof/>
                <w:webHidden/>
              </w:rPr>
              <w:fldChar w:fldCharType="end"/>
            </w:r>
          </w:hyperlink>
        </w:p>
        <w:p w14:paraId="739EF596" w14:textId="71BEDB5D" w:rsidR="00DD4E2B" w:rsidRDefault="00D85C7B">
          <w:pPr>
            <w:pStyle w:val="TM3"/>
            <w:tabs>
              <w:tab w:val="left" w:pos="1100"/>
            </w:tabs>
            <w:rPr>
              <w:rFonts w:asciiTheme="minorHAnsi" w:eastAsiaTheme="minorEastAsia" w:hAnsiTheme="minorHAnsi" w:cstheme="minorBidi"/>
              <w:i w:val="0"/>
              <w:noProof/>
              <w:sz w:val="22"/>
              <w:szCs w:val="22"/>
            </w:rPr>
          </w:pPr>
          <w:hyperlink w:anchor="_Toc205814923" w:history="1">
            <w:r w:rsidR="00DD4E2B" w:rsidRPr="004D7375">
              <w:rPr>
                <w:rStyle w:val="Lienhypertexte"/>
                <w:noProof/>
              </w:rPr>
              <w:t>12.2.6</w:t>
            </w:r>
            <w:r w:rsidR="00DD4E2B">
              <w:rPr>
                <w:rFonts w:asciiTheme="minorHAnsi" w:eastAsiaTheme="minorEastAsia" w:hAnsiTheme="minorHAnsi" w:cstheme="minorBidi"/>
                <w:i w:val="0"/>
                <w:noProof/>
                <w:sz w:val="22"/>
                <w:szCs w:val="22"/>
              </w:rPr>
              <w:tab/>
            </w:r>
            <w:r w:rsidR="00DD4E2B" w:rsidRPr="004D7375">
              <w:rPr>
                <w:rStyle w:val="Lienhypertexte"/>
                <w:noProof/>
              </w:rPr>
              <w:t>La copie de sauvegarde</w:t>
            </w:r>
            <w:r w:rsidR="00DD4E2B">
              <w:rPr>
                <w:noProof/>
                <w:webHidden/>
              </w:rPr>
              <w:tab/>
            </w:r>
            <w:r w:rsidR="00DD4E2B">
              <w:rPr>
                <w:noProof/>
                <w:webHidden/>
              </w:rPr>
              <w:fldChar w:fldCharType="begin"/>
            </w:r>
            <w:r w:rsidR="00DD4E2B">
              <w:rPr>
                <w:noProof/>
                <w:webHidden/>
              </w:rPr>
              <w:instrText xml:space="preserve"> PAGEREF _Toc205814923 \h </w:instrText>
            </w:r>
            <w:r w:rsidR="00DD4E2B">
              <w:rPr>
                <w:noProof/>
                <w:webHidden/>
              </w:rPr>
            </w:r>
            <w:r w:rsidR="00DD4E2B">
              <w:rPr>
                <w:noProof/>
                <w:webHidden/>
              </w:rPr>
              <w:fldChar w:fldCharType="separate"/>
            </w:r>
            <w:r w:rsidR="00DD4E2B">
              <w:rPr>
                <w:noProof/>
                <w:webHidden/>
              </w:rPr>
              <w:t>15</w:t>
            </w:r>
            <w:r w:rsidR="00DD4E2B">
              <w:rPr>
                <w:noProof/>
                <w:webHidden/>
              </w:rPr>
              <w:fldChar w:fldCharType="end"/>
            </w:r>
          </w:hyperlink>
        </w:p>
        <w:p w14:paraId="34407900" w14:textId="36723E6B" w:rsidR="00DD4E2B" w:rsidRDefault="00D85C7B">
          <w:pPr>
            <w:pStyle w:val="TM1"/>
            <w:rPr>
              <w:rFonts w:asciiTheme="minorHAnsi" w:eastAsiaTheme="minorEastAsia" w:hAnsiTheme="minorHAnsi" w:cstheme="minorBidi"/>
              <w:b w:val="0"/>
              <w:smallCaps w:val="0"/>
              <w:noProof/>
              <w:sz w:val="22"/>
              <w:szCs w:val="22"/>
            </w:rPr>
          </w:pPr>
          <w:hyperlink w:anchor="_Toc205814924" w:history="1">
            <w:r w:rsidR="00DD4E2B" w:rsidRPr="004D7375">
              <w:rPr>
                <w:rStyle w:val="Lienhypertexte"/>
                <w:noProof/>
                <w14:scene3d>
                  <w14:camera w14:prst="orthographicFront"/>
                  <w14:lightRig w14:rig="threePt" w14:dir="t">
                    <w14:rot w14:lat="0" w14:lon="0" w14:rev="0"/>
                  </w14:lightRig>
                </w14:scene3d>
              </w:rPr>
              <w:t>Article 13.</w:t>
            </w:r>
            <w:r w:rsidR="00DD4E2B" w:rsidRPr="004D7375">
              <w:rPr>
                <w:rStyle w:val="Lienhypertexte"/>
                <w:noProof/>
              </w:rPr>
              <w:t xml:space="preserve"> Visite du site obligatoire</w:t>
            </w:r>
            <w:r w:rsidR="00DD4E2B">
              <w:rPr>
                <w:noProof/>
                <w:webHidden/>
              </w:rPr>
              <w:tab/>
            </w:r>
            <w:r w:rsidR="00DD4E2B">
              <w:rPr>
                <w:noProof/>
                <w:webHidden/>
              </w:rPr>
              <w:fldChar w:fldCharType="begin"/>
            </w:r>
            <w:r w:rsidR="00DD4E2B">
              <w:rPr>
                <w:noProof/>
                <w:webHidden/>
              </w:rPr>
              <w:instrText xml:space="preserve"> PAGEREF _Toc205814924 \h </w:instrText>
            </w:r>
            <w:r w:rsidR="00DD4E2B">
              <w:rPr>
                <w:noProof/>
                <w:webHidden/>
              </w:rPr>
            </w:r>
            <w:r w:rsidR="00DD4E2B">
              <w:rPr>
                <w:noProof/>
                <w:webHidden/>
              </w:rPr>
              <w:fldChar w:fldCharType="separate"/>
            </w:r>
            <w:r w:rsidR="00DD4E2B">
              <w:rPr>
                <w:noProof/>
                <w:webHidden/>
              </w:rPr>
              <w:t>16</w:t>
            </w:r>
            <w:r w:rsidR="00DD4E2B">
              <w:rPr>
                <w:noProof/>
                <w:webHidden/>
              </w:rPr>
              <w:fldChar w:fldCharType="end"/>
            </w:r>
          </w:hyperlink>
        </w:p>
        <w:p w14:paraId="286EB211" w14:textId="282CF497" w:rsidR="00DD4E2B" w:rsidRDefault="00D85C7B">
          <w:pPr>
            <w:pStyle w:val="TM1"/>
            <w:rPr>
              <w:rFonts w:asciiTheme="minorHAnsi" w:eastAsiaTheme="minorEastAsia" w:hAnsiTheme="minorHAnsi" w:cstheme="minorBidi"/>
              <w:b w:val="0"/>
              <w:smallCaps w:val="0"/>
              <w:noProof/>
              <w:sz w:val="22"/>
              <w:szCs w:val="22"/>
            </w:rPr>
          </w:pPr>
          <w:hyperlink w:anchor="_Toc205814925" w:history="1">
            <w:r w:rsidR="00DD4E2B" w:rsidRPr="004D7375">
              <w:rPr>
                <w:rStyle w:val="Lienhypertexte"/>
                <w:noProof/>
                <w14:scene3d>
                  <w14:camera w14:prst="orthographicFront"/>
                  <w14:lightRig w14:rig="threePt" w14:dir="t">
                    <w14:rot w14:lat="0" w14:lon="0" w14:rev="0"/>
                  </w14:lightRig>
                </w14:scene3d>
              </w:rPr>
              <w:t>Article 14.</w:t>
            </w:r>
            <w:r w:rsidR="00DD4E2B" w:rsidRPr="004D7375">
              <w:rPr>
                <w:rStyle w:val="Lienhypertexte"/>
                <w:noProof/>
              </w:rPr>
              <w:t xml:space="preserve"> Analyse des offres</w:t>
            </w:r>
            <w:r w:rsidR="00DD4E2B">
              <w:rPr>
                <w:noProof/>
                <w:webHidden/>
              </w:rPr>
              <w:tab/>
            </w:r>
            <w:r w:rsidR="00DD4E2B">
              <w:rPr>
                <w:noProof/>
                <w:webHidden/>
              </w:rPr>
              <w:fldChar w:fldCharType="begin"/>
            </w:r>
            <w:r w:rsidR="00DD4E2B">
              <w:rPr>
                <w:noProof/>
                <w:webHidden/>
              </w:rPr>
              <w:instrText xml:space="preserve"> PAGEREF _Toc205814925 \h </w:instrText>
            </w:r>
            <w:r w:rsidR="00DD4E2B">
              <w:rPr>
                <w:noProof/>
                <w:webHidden/>
              </w:rPr>
            </w:r>
            <w:r w:rsidR="00DD4E2B">
              <w:rPr>
                <w:noProof/>
                <w:webHidden/>
              </w:rPr>
              <w:fldChar w:fldCharType="separate"/>
            </w:r>
            <w:r w:rsidR="00DD4E2B">
              <w:rPr>
                <w:noProof/>
                <w:webHidden/>
              </w:rPr>
              <w:t>17</w:t>
            </w:r>
            <w:r w:rsidR="00DD4E2B">
              <w:rPr>
                <w:noProof/>
                <w:webHidden/>
              </w:rPr>
              <w:fldChar w:fldCharType="end"/>
            </w:r>
          </w:hyperlink>
        </w:p>
        <w:p w14:paraId="39B21170" w14:textId="1FDA23B2"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26" w:history="1">
            <w:r w:rsidR="00DD4E2B" w:rsidRPr="004D7375">
              <w:rPr>
                <w:rStyle w:val="Lienhypertexte"/>
                <w:noProof/>
              </w:rPr>
              <w:t>14.1</w:t>
            </w:r>
            <w:r w:rsidR="00DD4E2B">
              <w:rPr>
                <w:rFonts w:asciiTheme="minorHAnsi" w:eastAsiaTheme="minorEastAsia" w:hAnsiTheme="minorHAnsi" w:cstheme="minorBidi"/>
                <w:smallCaps w:val="0"/>
                <w:noProof/>
                <w:sz w:val="22"/>
                <w:szCs w:val="22"/>
              </w:rPr>
              <w:tab/>
            </w:r>
            <w:r w:rsidR="00DD4E2B" w:rsidRPr="004D7375">
              <w:rPr>
                <w:rStyle w:val="Lienhypertexte"/>
                <w:noProof/>
              </w:rPr>
              <w:t>Négociation et élimination des offres non conformes</w:t>
            </w:r>
            <w:r w:rsidR="00DD4E2B">
              <w:rPr>
                <w:noProof/>
                <w:webHidden/>
              </w:rPr>
              <w:tab/>
            </w:r>
            <w:r w:rsidR="00DD4E2B">
              <w:rPr>
                <w:noProof/>
                <w:webHidden/>
              </w:rPr>
              <w:fldChar w:fldCharType="begin"/>
            </w:r>
            <w:r w:rsidR="00DD4E2B">
              <w:rPr>
                <w:noProof/>
                <w:webHidden/>
              </w:rPr>
              <w:instrText xml:space="preserve"> PAGEREF _Toc205814926 \h </w:instrText>
            </w:r>
            <w:r w:rsidR="00DD4E2B">
              <w:rPr>
                <w:noProof/>
                <w:webHidden/>
              </w:rPr>
            </w:r>
            <w:r w:rsidR="00DD4E2B">
              <w:rPr>
                <w:noProof/>
                <w:webHidden/>
              </w:rPr>
              <w:fldChar w:fldCharType="separate"/>
            </w:r>
            <w:r w:rsidR="00DD4E2B">
              <w:rPr>
                <w:noProof/>
                <w:webHidden/>
              </w:rPr>
              <w:t>17</w:t>
            </w:r>
            <w:r w:rsidR="00DD4E2B">
              <w:rPr>
                <w:noProof/>
                <w:webHidden/>
              </w:rPr>
              <w:fldChar w:fldCharType="end"/>
            </w:r>
          </w:hyperlink>
        </w:p>
        <w:p w14:paraId="7F53D8AA" w14:textId="05F17707"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27" w:history="1">
            <w:r w:rsidR="00DD4E2B" w:rsidRPr="004D7375">
              <w:rPr>
                <w:rStyle w:val="Lienhypertexte"/>
                <w:noProof/>
              </w:rPr>
              <w:t>14.2</w:t>
            </w:r>
            <w:r w:rsidR="00DD4E2B">
              <w:rPr>
                <w:rFonts w:asciiTheme="minorHAnsi" w:eastAsiaTheme="minorEastAsia" w:hAnsiTheme="minorHAnsi" w:cstheme="minorBidi"/>
                <w:smallCaps w:val="0"/>
                <w:noProof/>
                <w:sz w:val="22"/>
                <w:szCs w:val="22"/>
              </w:rPr>
              <w:tab/>
            </w:r>
            <w:r w:rsidR="00DD4E2B" w:rsidRPr="004D7375">
              <w:rPr>
                <w:rStyle w:val="Lienhypertexte"/>
                <w:noProof/>
              </w:rPr>
              <w:t>Jugement des offres conformes</w:t>
            </w:r>
            <w:r w:rsidR="00DD4E2B">
              <w:rPr>
                <w:noProof/>
                <w:webHidden/>
              </w:rPr>
              <w:tab/>
            </w:r>
            <w:r w:rsidR="00DD4E2B">
              <w:rPr>
                <w:noProof/>
                <w:webHidden/>
              </w:rPr>
              <w:fldChar w:fldCharType="begin"/>
            </w:r>
            <w:r w:rsidR="00DD4E2B">
              <w:rPr>
                <w:noProof/>
                <w:webHidden/>
              </w:rPr>
              <w:instrText xml:space="preserve"> PAGEREF _Toc205814927 \h </w:instrText>
            </w:r>
            <w:r w:rsidR="00DD4E2B">
              <w:rPr>
                <w:noProof/>
                <w:webHidden/>
              </w:rPr>
            </w:r>
            <w:r w:rsidR="00DD4E2B">
              <w:rPr>
                <w:noProof/>
                <w:webHidden/>
              </w:rPr>
              <w:fldChar w:fldCharType="separate"/>
            </w:r>
            <w:r w:rsidR="00DD4E2B">
              <w:rPr>
                <w:noProof/>
                <w:webHidden/>
              </w:rPr>
              <w:t>17</w:t>
            </w:r>
            <w:r w:rsidR="00DD4E2B">
              <w:rPr>
                <w:noProof/>
                <w:webHidden/>
              </w:rPr>
              <w:fldChar w:fldCharType="end"/>
            </w:r>
          </w:hyperlink>
        </w:p>
        <w:p w14:paraId="4EABEFF0" w14:textId="6CA0CF9A" w:rsidR="00DD4E2B" w:rsidRDefault="00D85C7B">
          <w:pPr>
            <w:pStyle w:val="TM1"/>
            <w:rPr>
              <w:rFonts w:asciiTheme="minorHAnsi" w:eastAsiaTheme="minorEastAsia" w:hAnsiTheme="minorHAnsi" w:cstheme="minorBidi"/>
              <w:b w:val="0"/>
              <w:smallCaps w:val="0"/>
              <w:noProof/>
              <w:sz w:val="22"/>
              <w:szCs w:val="22"/>
            </w:rPr>
          </w:pPr>
          <w:hyperlink w:anchor="_Toc205814928" w:history="1">
            <w:r w:rsidR="00DD4E2B" w:rsidRPr="004D7375">
              <w:rPr>
                <w:rStyle w:val="Lienhypertexte"/>
                <w:noProof/>
                <w14:scene3d>
                  <w14:camera w14:prst="orthographicFront"/>
                  <w14:lightRig w14:rig="threePt" w14:dir="t">
                    <w14:rot w14:lat="0" w14:lon="0" w14:rev="0"/>
                  </w14:lightRig>
                </w14:scene3d>
              </w:rPr>
              <w:t>Article 15.</w:t>
            </w:r>
            <w:r w:rsidR="00DD4E2B" w:rsidRPr="004D7375">
              <w:rPr>
                <w:rStyle w:val="Lienhypertexte"/>
                <w:noProof/>
              </w:rPr>
              <w:t xml:space="preserve"> Examen des candidatures</w:t>
            </w:r>
            <w:r w:rsidR="00DD4E2B">
              <w:rPr>
                <w:noProof/>
                <w:webHidden/>
              </w:rPr>
              <w:tab/>
            </w:r>
            <w:r w:rsidR="00DD4E2B">
              <w:rPr>
                <w:noProof/>
                <w:webHidden/>
              </w:rPr>
              <w:fldChar w:fldCharType="begin"/>
            </w:r>
            <w:r w:rsidR="00DD4E2B">
              <w:rPr>
                <w:noProof/>
                <w:webHidden/>
              </w:rPr>
              <w:instrText xml:space="preserve"> PAGEREF _Toc205814928 \h </w:instrText>
            </w:r>
            <w:r w:rsidR="00DD4E2B">
              <w:rPr>
                <w:noProof/>
                <w:webHidden/>
              </w:rPr>
            </w:r>
            <w:r w:rsidR="00DD4E2B">
              <w:rPr>
                <w:noProof/>
                <w:webHidden/>
              </w:rPr>
              <w:fldChar w:fldCharType="separate"/>
            </w:r>
            <w:r w:rsidR="00DD4E2B">
              <w:rPr>
                <w:noProof/>
                <w:webHidden/>
              </w:rPr>
              <w:t>18</w:t>
            </w:r>
            <w:r w:rsidR="00DD4E2B">
              <w:rPr>
                <w:noProof/>
                <w:webHidden/>
              </w:rPr>
              <w:fldChar w:fldCharType="end"/>
            </w:r>
          </w:hyperlink>
        </w:p>
        <w:p w14:paraId="35209F88" w14:textId="453A70CB"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29" w:history="1">
            <w:r w:rsidR="00DD4E2B" w:rsidRPr="004D7375">
              <w:rPr>
                <w:rStyle w:val="Lienhypertexte"/>
                <w:rFonts w:cs="Arial"/>
                <w:noProof/>
              </w:rPr>
              <w:t>15.1</w:t>
            </w:r>
            <w:r w:rsidR="00DD4E2B">
              <w:rPr>
                <w:rFonts w:asciiTheme="minorHAnsi" w:eastAsiaTheme="minorEastAsia" w:hAnsiTheme="minorHAnsi" w:cstheme="minorBidi"/>
                <w:smallCaps w:val="0"/>
                <w:noProof/>
                <w:sz w:val="22"/>
                <w:szCs w:val="22"/>
              </w:rPr>
              <w:tab/>
            </w:r>
            <w:r w:rsidR="00DD4E2B" w:rsidRPr="004D7375">
              <w:rPr>
                <w:rStyle w:val="Lienhypertexte"/>
                <w:noProof/>
              </w:rPr>
              <w:t>Elimination des candidatures</w:t>
            </w:r>
            <w:r w:rsidR="00DD4E2B">
              <w:rPr>
                <w:noProof/>
                <w:webHidden/>
              </w:rPr>
              <w:tab/>
            </w:r>
            <w:r w:rsidR="00DD4E2B">
              <w:rPr>
                <w:noProof/>
                <w:webHidden/>
              </w:rPr>
              <w:fldChar w:fldCharType="begin"/>
            </w:r>
            <w:r w:rsidR="00DD4E2B">
              <w:rPr>
                <w:noProof/>
                <w:webHidden/>
              </w:rPr>
              <w:instrText xml:space="preserve"> PAGEREF _Toc205814929 \h </w:instrText>
            </w:r>
            <w:r w:rsidR="00DD4E2B">
              <w:rPr>
                <w:noProof/>
                <w:webHidden/>
              </w:rPr>
            </w:r>
            <w:r w:rsidR="00DD4E2B">
              <w:rPr>
                <w:noProof/>
                <w:webHidden/>
              </w:rPr>
              <w:fldChar w:fldCharType="separate"/>
            </w:r>
            <w:r w:rsidR="00DD4E2B">
              <w:rPr>
                <w:noProof/>
                <w:webHidden/>
              </w:rPr>
              <w:t>18</w:t>
            </w:r>
            <w:r w:rsidR="00DD4E2B">
              <w:rPr>
                <w:noProof/>
                <w:webHidden/>
              </w:rPr>
              <w:fldChar w:fldCharType="end"/>
            </w:r>
          </w:hyperlink>
        </w:p>
        <w:p w14:paraId="3F94F9FA" w14:textId="645C24B8"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30" w:history="1">
            <w:r w:rsidR="00DD4E2B" w:rsidRPr="004D7375">
              <w:rPr>
                <w:rStyle w:val="Lienhypertexte"/>
                <w:noProof/>
              </w:rPr>
              <w:t>15.2</w:t>
            </w:r>
            <w:r w:rsidR="00DD4E2B">
              <w:rPr>
                <w:rFonts w:asciiTheme="minorHAnsi" w:eastAsiaTheme="minorEastAsia" w:hAnsiTheme="minorHAnsi" w:cstheme="minorBidi"/>
                <w:smallCaps w:val="0"/>
                <w:noProof/>
                <w:sz w:val="22"/>
                <w:szCs w:val="22"/>
              </w:rPr>
              <w:tab/>
            </w:r>
            <w:r w:rsidR="00DD4E2B" w:rsidRPr="004D7375">
              <w:rPr>
                <w:rStyle w:val="Lienhypertexte"/>
                <w:noProof/>
              </w:rPr>
              <w:t>Vérification de l’aptitude et des capacités du candidat</w:t>
            </w:r>
            <w:r w:rsidR="00DD4E2B">
              <w:rPr>
                <w:noProof/>
                <w:webHidden/>
              </w:rPr>
              <w:tab/>
            </w:r>
            <w:r w:rsidR="00DD4E2B">
              <w:rPr>
                <w:noProof/>
                <w:webHidden/>
              </w:rPr>
              <w:fldChar w:fldCharType="begin"/>
            </w:r>
            <w:r w:rsidR="00DD4E2B">
              <w:rPr>
                <w:noProof/>
                <w:webHidden/>
              </w:rPr>
              <w:instrText xml:space="preserve"> PAGEREF _Toc205814930 \h </w:instrText>
            </w:r>
            <w:r w:rsidR="00DD4E2B">
              <w:rPr>
                <w:noProof/>
                <w:webHidden/>
              </w:rPr>
            </w:r>
            <w:r w:rsidR="00DD4E2B">
              <w:rPr>
                <w:noProof/>
                <w:webHidden/>
              </w:rPr>
              <w:fldChar w:fldCharType="separate"/>
            </w:r>
            <w:r w:rsidR="00DD4E2B">
              <w:rPr>
                <w:noProof/>
                <w:webHidden/>
              </w:rPr>
              <w:t>18</w:t>
            </w:r>
            <w:r w:rsidR="00DD4E2B">
              <w:rPr>
                <w:noProof/>
                <w:webHidden/>
              </w:rPr>
              <w:fldChar w:fldCharType="end"/>
            </w:r>
          </w:hyperlink>
        </w:p>
        <w:p w14:paraId="5146AFEE" w14:textId="41BC6AD2" w:rsidR="00DD4E2B" w:rsidRDefault="00D85C7B">
          <w:pPr>
            <w:pStyle w:val="TM1"/>
            <w:rPr>
              <w:rFonts w:asciiTheme="minorHAnsi" w:eastAsiaTheme="minorEastAsia" w:hAnsiTheme="minorHAnsi" w:cstheme="minorBidi"/>
              <w:b w:val="0"/>
              <w:smallCaps w:val="0"/>
              <w:noProof/>
              <w:sz w:val="22"/>
              <w:szCs w:val="22"/>
            </w:rPr>
          </w:pPr>
          <w:hyperlink w:anchor="_Toc205814931" w:history="1">
            <w:r w:rsidR="00DD4E2B" w:rsidRPr="004D7375">
              <w:rPr>
                <w:rStyle w:val="Lienhypertexte"/>
                <w:noProof/>
                <w14:scene3d>
                  <w14:camera w14:prst="orthographicFront"/>
                  <w14:lightRig w14:rig="threePt" w14:dir="t">
                    <w14:rot w14:lat="0" w14:lon="0" w14:rev="0"/>
                  </w14:lightRig>
                </w14:scene3d>
              </w:rPr>
              <w:t>Article 16.</w:t>
            </w:r>
            <w:r w:rsidR="00DD4E2B" w:rsidRPr="004D7375">
              <w:rPr>
                <w:rStyle w:val="Lienhypertexte"/>
                <w:noProof/>
              </w:rPr>
              <w:t xml:space="preserve"> Vérification des interdictions de soumissionner</w:t>
            </w:r>
            <w:r w:rsidR="00DD4E2B">
              <w:rPr>
                <w:noProof/>
                <w:webHidden/>
              </w:rPr>
              <w:tab/>
            </w:r>
            <w:r w:rsidR="00DD4E2B">
              <w:rPr>
                <w:noProof/>
                <w:webHidden/>
              </w:rPr>
              <w:fldChar w:fldCharType="begin"/>
            </w:r>
            <w:r w:rsidR="00DD4E2B">
              <w:rPr>
                <w:noProof/>
                <w:webHidden/>
              </w:rPr>
              <w:instrText xml:space="preserve"> PAGEREF _Toc205814931 \h </w:instrText>
            </w:r>
            <w:r w:rsidR="00DD4E2B">
              <w:rPr>
                <w:noProof/>
                <w:webHidden/>
              </w:rPr>
            </w:r>
            <w:r w:rsidR="00DD4E2B">
              <w:rPr>
                <w:noProof/>
                <w:webHidden/>
              </w:rPr>
              <w:fldChar w:fldCharType="separate"/>
            </w:r>
            <w:r w:rsidR="00DD4E2B">
              <w:rPr>
                <w:noProof/>
                <w:webHidden/>
              </w:rPr>
              <w:t>19</w:t>
            </w:r>
            <w:r w:rsidR="00DD4E2B">
              <w:rPr>
                <w:noProof/>
                <w:webHidden/>
              </w:rPr>
              <w:fldChar w:fldCharType="end"/>
            </w:r>
          </w:hyperlink>
        </w:p>
        <w:p w14:paraId="1FD81B93" w14:textId="29DFF1D0" w:rsidR="00DD4E2B" w:rsidRDefault="00D85C7B">
          <w:pPr>
            <w:pStyle w:val="TM1"/>
            <w:rPr>
              <w:rFonts w:asciiTheme="minorHAnsi" w:eastAsiaTheme="minorEastAsia" w:hAnsiTheme="minorHAnsi" w:cstheme="minorBidi"/>
              <w:b w:val="0"/>
              <w:smallCaps w:val="0"/>
              <w:noProof/>
              <w:sz w:val="22"/>
              <w:szCs w:val="22"/>
            </w:rPr>
          </w:pPr>
          <w:hyperlink w:anchor="_Toc205814932" w:history="1">
            <w:r w:rsidR="00DD4E2B" w:rsidRPr="004D7375">
              <w:rPr>
                <w:rStyle w:val="Lienhypertexte"/>
                <w:noProof/>
                <w14:scene3d>
                  <w14:camera w14:prst="orthographicFront"/>
                  <w14:lightRig w14:rig="threePt" w14:dir="t">
                    <w14:rot w14:lat="0" w14:lon="0" w14:rev="0"/>
                  </w14:lightRig>
                </w14:scene3d>
              </w:rPr>
              <w:t>Article 17.</w:t>
            </w:r>
            <w:r w:rsidR="00DD4E2B" w:rsidRPr="004D7375">
              <w:rPr>
                <w:rStyle w:val="Lienhypertexte"/>
                <w:noProof/>
              </w:rPr>
              <w:t xml:space="preserve"> Allègement des formalités de candidature</w:t>
            </w:r>
            <w:r w:rsidR="00DD4E2B">
              <w:rPr>
                <w:noProof/>
                <w:webHidden/>
              </w:rPr>
              <w:tab/>
            </w:r>
            <w:r w:rsidR="00DD4E2B">
              <w:rPr>
                <w:noProof/>
                <w:webHidden/>
              </w:rPr>
              <w:fldChar w:fldCharType="begin"/>
            </w:r>
            <w:r w:rsidR="00DD4E2B">
              <w:rPr>
                <w:noProof/>
                <w:webHidden/>
              </w:rPr>
              <w:instrText xml:space="preserve"> PAGEREF _Toc205814932 \h </w:instrText>
            </w:r>
            <w:r w:rsidR="00DD4E2B">
              <w:rPr>
                <w:noProof/>
                <w:webHidden/>
              </w:rPr>
            </w:r>
            <w:r w:rsidR="00DD4E2B">
              <w:rPr>
                <w:noProof/>
                <w:webHidden/>
              </w:rPr>
              <w:fldChar w:fldCharType="separate"/>
            </w:r>
            <w:r w:rsidR="00DD4E2B">
              <w:rPr>
                <w:noProof/>
                <w:webHidden/>
              </w:rPr>
              <w:t>20</w:t>
            </w:r>
            <w:r w:rsidR="00DD4E2B">
              <w:rPr>
                <w:noProof/>
                <w:webHidden/>
              </w:rPr>
              <w:fldChar w:fldCharType="end"/>
            </w:r>
          </w:hyperlink>
        </w:p>
        <w:p w14:paraId="40A68F46" w14:textId="0ECB44CE" w:rsidR="00DD4E2B" w:rsidRDefault="00D85C7B">
          <w:pPr>
            <w:pStyle w:val="TM1"/>
            <w:rPr>
              <w:rFonts w:asciiTheme="minorHAnsi" w:eastAsiaTheme="minorEastAsia" w:hAnsiTheme="minorHAnsi" w:cstheme="minorBidi"/>
              <w:b w:val="0"/>
              <w:smallCaps w:val="0"/>
              <w:noProof/>
              <w:sz w:val="22"/>
              <w:szCs w:val="22"/>
            </w:rPr>
          </w:pPr>
          <w:hyperlink w:anchor="_Toc205814933" w:history="1">
            <w:r w:rsidR="00DD4E2B" w:rsidRPr="004D7375">
              <w:rPr>
                <w:rStyle w:val="Lienhypertexte"/>
                <w:noProof/>
                <w14:scene3d>
                  <w14:camera w14:prst="orthographicFront"/>
                  <w14:lightRig w14:rig="threePt" w14:dir="t">
                    <w14:rot w14:lat="0" w14:lon="0" w14:rev="0"/>
                  </w14:lightRig>
                </w14:scene3d>
              </w:rPr>
              <w:t>Article 18.</w:t>
            </w:r>
            <w:r w:rsidR="00DD4E2B" w:rsidRPr="004D7375">
              <w:rPr>
                <w:rStyle w:val="Lienhypertexte"/>
                <w:noProof/>
              </w:rPr>
              <w:t xml:space="preserve"> Attribution et notification</w:t>
            </w:r>
            <w:r w:rsidR="00DD4E2B">
              <w:rPr>
                <w:noProof/>
                <w:webHidden/>
              </w:rPr>
              <w:tab/>
            </w:r>
            <w:r w:rsidR="00DD4E2B">
              <w:rPr>
                <w:noProof/>
                <w:webHidden/>
              </w:rPr>
              <w:fldChar w:fldCharType="begin"/>
            </w:r>
            <w:r w:rsidR="00DD4E2B">
              <w:rPr>
                <w:noProof/>
                <w:webHidden/>
              </w:rPr>
              <w:instrText xml:space="preserve"> PAGEREF _Toc205814933 \h </w:instrText>
            </w:r>
            <w:r w:rsidR="00DD4E2B">
              <w:rPr>
                <w:noProof/>
                <w:webHidden/>
              </w:rPr>
            </w:r>
            <w:r w:rsidR="00DD4E2B">
              <w:rPr>
                <w:noProof/>
                <w:webHidden/>
              </w:rPr>
              <w:fldChar w:fldCharType="separate"/>
            </w:r>
            <w:r w:rsidR="00DD4E2B">
              <w:rPr>
                <w:noProof/>
                <w:webHidden/>
              </w:rPr>
              <w:t>20</w:t>
            </w:r>
            <w:r w:rsidR="00DD4E2B">
              <w:rPr>
                <w:noProof/>
                <w:webHidden/>
              </w:rPr>
              <w:fldChar w:fldCharType="end"/>
            </w:r>
          </w:hyperlink>
        </w:p>
        <w:p w14:paraId="50D34519" w14:textId="57BEB12A"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34" w:history="1">
            <w:r w:rsidR="00DD4E2B" w:rsidRPr="004D7375">
              <w:rPr>
                <w:rStyle w:val="Lienhypertexte"/>
                <w:noProof/>
              </w:rPr>
              <w:t>18.1</w:t>
            </w:r>
            <w:r w:rsidR="00DD4E2B">
              <w:rPr>
                <w:rFonts w:asciiTheme="minorHAnsi" w:eastAsiaTheme="minorEastAsia" w:hAnsiTheme="minorHAnsi" w:cstheme="minorBidi"/>
                <w:smallCaps w:val="0"/>
                <w:noProof/>
                <w:sz w:val="22"/>
                <w:szCs w:val="22"/>
              </w:rPr>
              <w:tab/>
            </w:r>
            <w:r w:rsidR="00DD4E2B" w:rsidRPr="004D7375">
              <w:rPr>
                <w:rStyle w:val="Lienhypertexte"/>
                <w:noProof/>
              </w:rPr>
              <w:t>Attribution</w:t>
            </w:r>
            <w:r w:rsidR="00DD4E2B">
              <w:rPr>
                <w:noProof/>
                <w:webHidden/>
              </w:rPr>
              <w:tab/>
            </w:r>
            <w:r w:rsidR="00DD4E2B">
              <w:rPr>
                <w:noProof/>
                <w:webHidden/>
              </w:rPr>
              <w:fldChar w:fldCharType="begin"/>
            </w:r>
            <w:r w:rsidR="00DD4E2B">
              <w:rPr>
                <w:noProof/>
                <w:webHidden/>
              </w:rPr>
              <w:instrText xml:space="preserve"> PAGEREF _Toc205814934 \h </w:instrText>
            </w:r>
            <w:r w:rsidR="00DD4E2B">
              <w:rPr>
                <w:noProof/>
                <w:webHidden/>
              </w:rPr>
            </w:r>
            <w:r w:rsidR="00DD4E2B">
              <w:rPr>
                <w:noProof/>
                <w:webHidden/>
              </w:rPr>
              <w:fldChar w:fldCharType="separate"/>
            </w:r>
            <w:r w:rsidR="00DD4E2B">
              <w:rPr>
                <w:noProof/>
                <w:webHidden/>
              </w:rPr>
              <w:t>20</w:t>
            </w:r>
            <w:r w:rsidR="00DD4E2B">
              <w:rPr>
                <w:noProof/>
                <w:webHidden/>
              </w:rPr>
              <w:fldChar w:fldCharType="end"/>
            </w:r>
          </w:hyperlink>
        </w:p>
        <w:p w14:paraId="540EB3A9" w14:textId="56542B83" w:rsidR="00DD4E2B" w:rsidRDefault="00D85C7B">
          <w:pPr>
            <w:pStyle w:val="TM2"/>
            <w:tabs>
              <w:tab w:val="left" w:pos="660"/>
            </w:tabs>
            <w:rPr>
              <w:rFonts w:asciiTheme="minorHAnsi" w:eastAsiaTheme="minorEastAsia" w:hAnsiTheme="minorHAnsi" w:cstheme="minorBidi"/>
              <w:smallCaps w:val="0"/>
              <w:noProof/>
              <w:sz w:val="22"/>
              <w:szCs w:val="22"/>
            </w:rPr>
          </w:pPr>
          <w:hyperlink w:anchor="_Toc205814935" w:history="1">
            <w:r w:rsidR="00DD4E2B" w:rsidRPr="004D7375">
              <w:rPr>
                <w:rStyle w:val="Lienhypertexte"/>
                <w:noProof/>
              </w:rPr>
              <w:t>18.2</w:t>
            </w:r>
            <w:r w:rsidR="00DD4E2B">
              <w:rPr>
                <w:rFonts w:asciiTheme="minorHAnsi" w:eastAsiaTheme="minorEastAsia" w:hAnsiTheme="minorHAnsi" w:cstheme="minorBidi"/>
                <w:smallCaps w:val="0"/>
                <w:noProof/>
                <w:sz w:val="22"/>
                <w:szCs w:val="22"/>
              </w:rPr>
              <w:tab/>
            </w:r>
            <w:r w:rsidR="00DD4E2B" w:rsidRPr="004D7375">
              <w:rPr>
                <w:rStyle w:val="Lienhypertexte"/>
                <w:noProof/>
              </w:rPr>
              <w:t>Notification et rejet</w:t>
            </w:r>
            <w:r w:rsidR="00DD4E2B">
              <w:rPr>
                <w:noProof/>
                <w:webHidden/>
              </w:rPr>
              <w:tab/>
            </w:r>
            <w:r w:rsidR="00DD4E2B">
              <w:rPr>
                <w:noProof/>
                <w:webHidden/>
              </w:rPr>
              <w:fldChar w:fldCharType="begin"/>
            </w:r>
            <w:r w:rsidR="00DD4E2B">
              <w:rPr>
                <w:noProof/>
                <w:webHidden/>
              </w:rPr>
              <w:instrText xml:space="preserve"> PAGEREF _Toc205814935 \h </w:instrText>
            </w:r>
            <w:r w:rsidR="00DD4E2B">
              <w:rPr>
                <w:noProof/>
                <w:webHidden/>
              </w:rPr>
            </w:r>
            <w:r w:rsidR="00DD4E2B">
              <w:rPr>
                <w:noProof/>
                <w:webHidden/>
              </w:rPr>
              <w:fldChar w:fldCharType="separate"/>
            </w:r>
            <w:r w:rsidR="00DD4E2B">
              <w:rPr>
                <w:noProof/>
                <w:webHidden/>
              </w:rPr>
              <w:t>20</w:t>
            </w:r>
            <w:r w:rsidR="00DD4E2B">
              <w:rPr>
                <w:noProof/>
                <w:webHidden/>
              </w:rPr>
              <w:fldChar w:fldCharType="end"/>
            </w:r>
          </w:hyperlink>
        </w:p>
        <w:p w14:paraId="530F4398" w14:textId="17246982" w:rsidR="00DD4E2B" w:rsidRDefault="00D85C7B">
          <w:pPr>
            <w:pStyle w:val="TM1"/>
            <w:rPr>
              <w:rFonts w:asciiTheme="minorHAnsi" w:eastAsiaTheme="minorEastAsia" w:hAnsiTheme="minorHAnsi" w:cstheme="minorBidi"/>
              <w:b w:val="0"/>
              <w:smallCaps w:val="0"/>
              <w:noProof/>
              <w:sz w:val="22"/>
              <w:szCs w:val="22"/>
            </w:rPr>
          </w:pPr>
          <w:hyperlink w:anchor="_Toc205814936" w:history="1">
            <w:r w:rsidR="00DD4E2B" w:rsidRPr="004D7375">
              <w:rPr>
                <w:rStyle w:val="Lienhypertexte"/>
                <w:noProof/>
                <w14:scene3d>
                  <w14:camera w14:prst="orthographicFront"/>
                  <w14:lightRig w14:rig="threePt" w14:dir="t">
                    <w14:rot w14:lat="0" w14:lon="0" w14:rev="0"/>
                  </w14:lightRig>
                </w14:scene3d>
              </w:rPr>
              <w:t>Article 19.</w:t>
            </w:r>
            <w:r w:rsidR="00DD4E2B" w:rsidRPr="004D7375">
              <w:rPr>
                <w:rStyle w:val="Lienhypertexte"/>
                <w:noProof/>
              </w:rPr>
              <w:t xml:space="preserve"> Protection des données personnelles</w:t>
            </w:r>
            <w:r w:rsidR="00DD4E2B">
              <w:rPr>
                <w:noProof/>
                <w:webHidden/>
              </w:rPr>
              <w:tab/>
            </w:r>
            <w:r w:rsidR="00DD4E2B">
              <w:rPr>
                <w:noProof/>
                <w:webHidden/>
              </w:rPr>
              <w:fldChar w:fldCharType="begin"/>
            </w:r>
            <w:r w:rsidR="00DD4E2B">
              <w:rPr>
                <w:noProof/>
                <w:webHidden/>
              </w:rPr>
              <w:instrText xml:space="preserve"> PAGEREF _Toc205814936 \h </w:instrText>
            </w:r>
            <w:r w:rsidR="00DD4E2B">
              <w:rPr>
                <w:noProof/>
                <w:webHidden/>
              </w:rPr>
            </w:r>
            <w:r w:rsidR="00DD4E2B">
              <w:rPr>
                <w:noProof/>
                <w:webHidden/>
              </w:rPr>
              <w:fldChar w:fldCharType="separate"/>
            </w:r>
            <w:r w:rsidR="00DD4E2B">
              <w:rPr>
                <w:noProof/>
                <w:webHidden/>
              </w:rPr>
              <w:t>20</w:t>
            </w:r>
            <w:r w:rsidR="00DD4E2B">
              <w:rPr>
                <w:noProof/>
                <w:webHidden/>
              </w:rPr>
              <w:fldChar w:fldCharType="end"/>
            </w:r>
          </w:hyperlink>
        </w:p>
        <w:p w14:paraId="0BA0F8F6" w14:textId="4A9EF0B1" w:rsidR="00DD4E2B" w:rsidRDefault="00D85C7B">
          <w:pPr>
            <w:pStyle w:val="TM1"/>
            <w:rPr>
              <w:rFonts w:asciiTheme="minorHAnsi" w:eastAsiaTheme="minorEastAsia" w:hAnsiTheme="minorHAnsi" w:cstheme="minorBidi"/>
              <w:b w:val="0"/>
              <w:smallCaps w:val="0"/>
              <w:noProof/>
              <w:sz w:val="22"/>
              <w:szCs w:val="22"/>
            </w:rPr>
          </w:pPr>
          <w:hyperlink w:anchor="_Toc205814937" w:history="1">
            <w:r w:rsidR="00DD4E2B" w:rsidRPr="004D7375">
              <w:rPr>
                <w:rStyle w:val="Lienhypertexte"/>
                <w:noProof/>
                <w14:scene3d>
                  <w14:camera w14:prst="orthographicFront"/>
                  <w14:lightRig w14:rig="threePt" w14:dir="t">
                    <w14:rot w14:lat="0" w14:lon="0" w14:rev="0"/>
                  </w14:lightRig>
                </w14:scene3d>
              </w:rPr>
              <w:t>Article 20.</w:t>
            </w:r>
            <w:r w:rsidR="00DD4E2B" w:rsidRPr="004D7375">
              <w:rPr>
                <w:rStyle w:val="Lienhypertexte"/>
                <w:noProof/>
              </w:rPr>
              <w:t xml:space="preserve"> Règlement des litiges</w:t>
            </w:r>
            <w:r w:rsidR="00DD4E2B">
              <w:rPr>
                <w:noProof/>
                <w:webHidden/>
              </w:rPr>
              <w:tab/>
            </w:r>
            <w:r w:rsidR="00DD4E2B">
              <w:rPr>
                <w:noProof/>
                <w:webHidden/>
              </w:rPr>
              <w:fldChar w:fldCharType="begin"/>
            </w:r>
            <w:r w:rsidR="00DD4E2B">
              <w:rPr>
                <w:noProof/>
                <w:webHidden/>
              </w:rPr>
              <w:instrText xml:space="preserve"> PAGEREF _Toc205814937 \h </w:instrText>
            </w:r>
            <w:r w:rsidR="00DD4E2B">
              <w:rPr>
                <w:noProof/>
                <w:webHidden/>
              </w:rPr>
            </w:r>
            <w:r w:rsidR="00DD4E2B">
              <w:rPr>
                <w:noProof/>
                <w:webHidden/>
              </w:rPr>
              <w:fldChar w:fldCharType="separate"/>
            </w:r>
            <w:r w:rsidR="00DD4E2B">
              <w:rPr>
                <w:noProof/>
                <w:webHidden/>
              </w:rPr>
              <w:t>21</w:t>
            </w:r>
            <w:r w:rsidR="00DD4E2B">
              <w:rPr>
                <w:noProof/>
                <w:webHidden/>
              </w:rPr>
              <w:fldChar w:fldCharType="end"/>
            </w:r>
          </w:hyperlink>
        </w:p>
        <w:p w14:paraId="397BA792" w14:textId="66C9DA0B" w:rsidR="00DD4E2B" w:rsidRDefault="00D85C7B">
          <w:pPr>
            <w:pStyle w:val="TM1"/>
            <w:rPr>
              <w:rFonts w:asciiTheme="minorHAnsi" w:eastAsiaTheme="minorEastAsia" w:hAnsiTheme="minorHAnsi" w:cstheme="minorBidi"/>
              <w:b w:val="0"/>
              <w:smallCaps w:val="0"/>
              <w:noProof/>
              <w:sz w:val="22"/>
              <w:szCs w:val="22"/>
            </w:rPr>
          </w:pPr>
          <w:hyperlink w:anchor="_Toc205814938" w:history="1">
            <w:r w:rsidR="00DD4E2B" w:rsidRPr="004D7375">
              <w:rPr>
                <w:rStyle w:val="Lienhypertexte"/>
                <w:noProof/>
                <w14:scene3d>
                  <w14:camera w14:prst="orthographicFront"/>
                  <w14:lightRig w14:rig="threePt" w14:dir="t">
                    <w14:rot w14:lat="0" w14:lon="0" w14:rev="0"/>
                  </w14:lightRig>
                </w14:scene3d>
              </w:rPr>
              <w:t>Article 21.</w:t>
            </w:r>
            <w:r w:rsidR="00DD4E2B" w:rsidRPr="004D7375">
              <w:rPr>
                <w:rStyle w:val="Lienhypertexte"/>
                <w:noProof/>
              </w:rPr>
              <w:t xml:space="preserve"> Renseignements complémentaires</w:t>
            </w:r>
            <w:r w:rsidR="00DD4E2B">
              <w:rPr>
                <w:noProof/>
                <w:webHidden/>
              </w:rPr>
              <w:tab/>
            </w:r>
            <w:r w:rsidR="00DD4E2B">
              <w:rPr>
                <w:noProof/>
                <w:webHidden/>
              </w:rPr>
              <w:fldChar w:fldCharType="begin"/>
            </w:r>
            <w:r w:rsidR="00DD4E2B">
              <w:rPr>
                <w:noProof/>
                <w:webHidden/>
              </w:rPr>
              <w:instrText xml:space="preserve"> PAGEREF _Toc205814938 \h </w:instrText>
            </w:r>
            <w:r w:rsidR="00DD4E2B">
              <w:rPr>
                <w:noProof/>
                <w:webHidden/>
              </w:rPr>
            </w:r>
            <w:r w:rsidR="00DD4E2B">
              <w:rPr>
                <w:noProof/>
                <w:webHidden/>
              </w:rPr>
              <w:fldChar w:fldCharType="separate"/>
            </w:r>
            <w:r w:rsidR="00DD4E2B">
              <w:rPr>
                <w:noProof/>
                <w:webHidden/>
              </w:rPr>
              <w:t>21</w:t>
            </w:r>
            <w:r w:rsidR="00DD4E2B">
              <w:rPr>
                <w:noProof/>
                <w:webHidden/>
              </w:rPr>
              <w:fldChar w:fldCharType="end"/>
            </w:r>
          </w:hyperlink>
        </w:p>
        <w:p w14:paraId="45C2A55F" w14:textId="57D85A57"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6"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8"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9"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0"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1"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2"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205814892"/>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205814893"/>
      <w:r>
        <w:t>Objet de la consultation</w:t>
      </w:r>
      <w:bookmarkEnd w:id="2"/>
    </w:p>
    <w:p w14:paraId="65902255" w14:textId="50938582" w:rsidR="0071495B" w:rsidRDefault="00773C54" w:rsidP="0071495B">
      <w:pPr>
        <w:pStyle w:val="Retraitcorpsdetexte"/>
        <w:tabs>
          <w:tab w:val="clear" w:pos="426"/>
        </w:tabs>
        <w:ind w:left="0" w:firstLine="0"/>
        <w:rPr>
          <w:rFonts w:ascii="Arial" w:hAnsi="Arial" w:cs="Arial"/>
          <w:sz w:val="20"/>
        </w:rPr>
      </w:pPr>
      <w:bookmarkStart w:id="3" w:name="_Hlk205815860"/>
      <w:bookmarkStart w:id="4" w:name="_Hlk153532984"/>
      <w:r w:rsidRPr="00773C54">
        <w:rPr>
          <w:rFonts w:ascii="Arial" w:hAnsi="Arial" w:cs="Arial"/>
          <w:sz w:val="20"/>
        </w:rPr>
        <w:t>La présente consultation a pour objet l</w:t>
      </w:r>
      <w:r w:rsidR="00652824">
        <w:rPr>
          <w:rFonts w:ascii="Arial" w:hAnsi="Arial" w:cs="Arial"/>
          <w:sz w:val="20"/>
        </w:rPr>
        <w:t xml:space="preserve">a réalisation </w:t>
      </w:r>
      <w:bookmarkStart w:id="5" w:name="_Hlk206662349"/>
      <w:bookmarkEnd w:id="3"/>
      <w:r w:rsidR="0071495B" w:rsidRPr="00976373">
        <w:rPr>
          <w:rFonts w:ascii="Arial" w:hAnsi="Arial" w:cs="Arial"/>
          <w:sz w:val="20"/>
        </w:rPr>
        <w:t xml:space="preserve">de </w:t>
      </w:r>
      <w:r w:rsidR="0071495B">
        <w:rPr>
          <w:rFonts w:ascii="Arial" w:hAnsi="Arial" w:cs="Arial"/>
          <w:sz w:val="20"/>
        </w:rPr>
        <w:t xml:space="preserve">travaux de </w:t>
      </w:r>
      <w:r w:rsidR="0071495B" w:rsidRPr="00976373">
        <w:rPr>
          <w:rFonts w:ascii="Arial" w:hAnsi="Arial" w:cs="Arial"/>
          <w:sz w:val="20"/>
        </w:rPr>
        <w:t xml:space="preserve">réaménagement du </w:t>
      </w:r>
      <w:r w:rsidR="0071495B" w:rsidRPr="00C57A67">
        <w:rPr>
          <w:rFonts w:ascii="Arial" w:hAnsi="Arial" w:cs="Arial"/>
          <w:iCs/>
          <w:sz w:val="20"/>
        </w:rPr>
        <w:t>Plateau Technique Automatise</w:t>
      </w:r>
      <w:r w:rsidR="0071495B">
        <w:rPr>
          <w:rFonts w:ascii="Arial" w:hAnsi="Arial" w:cs="Arial"/>
          <w:iCs/>
          <w:sz w:val="20"/>
        </w:rPr>
        <w:t xml:space="preserve"> (PTA)</w:t>
      </w:r>
      <w:r w:rsidR="0071495B" w:rsidRPr="00C57A67">
        <w:rPr>
          <w:rFonts w:ascii="Arial" w:hAnsi="Arial" w:cs="Arial"/>
          <w:iCs/>
          <w:sz w:val="20"/>
        </w:rPr>
        <w:t xml:space="preserve"> </w:t>
      </w:r>
      <w:r w:rsidR="0071495B" w:rsidRPr="00976373">
        <w:rPr>
          <w:rFonts w:ascii="Arial" w:hAnsi="Arial" w:cs="Arial"/>
          <w:sz w:val="20"/>
        </w:rPr>
        <w:t xml:space="preserve">au RDC Bas et RDC Haut du Bâtiment </w:t>
      </w:r>
      <w:r w:rsidR="0071495B">
        <w:rPr>
          <w:rFonts w:ascii="Arial" w:hAnsi="Arial" w:cs="Arial"/>
          <w:iCs/>
          <w:sz w:val="20"/>
        </w:rPr>
        <w:t>de l’Institut Fédératif de Biologie (IFB) de l’Hôpital de PURPAN</w:t>
      </w:r>
      <w:r w:rsidR="0071495B" w:rsidRPr="00976373">
        <w:rPr>
          <w:rFonts w:ascii="Arial" w:hAnsi="Arial" w:cs="Arial"/>
          <w:sz w:val="20"/>
        </w:rPr>
        <w:t>.</w:t>
      </w:r>
    </w:p>
    <w:p w14:paraId="614E6F69" w14:textId="77777777" w:rsidR="0071495B" w:rsidRPr="00976373" w:rsidRDefault="0071495B" w:rsidP="0071495B">
      <w:pPr>
        <w:pStyle w:val="Retraitcorpsdetexte"/>
        <w:tabs>
          <w:tab w:val="clear" w:pos="426"/>
        </w:tabs>
        <w:ind w:left="0" w:firstLine="0"/>
        <w:rPr>
          <w:rFonts w:ascii="Arial" w:hAnsi="Arial" w:cs="Arial"/>
          <w:sz w:val="20"/>
        </w:rPr>
      </w:pPr>
    </w:p>
    <w:p w14:paraId="2F3656FA" w14:textId="6582040C" w:rsidR="00B4402C" w:rsidRPr="00652824" w:rsidRDefault="00B4402C" w:rsidP="0071495B">
      <w:pPr>
        <w:pStyle w:val="Retraitcorpsdetexte"/>
        <w:rPr>
          <w:rFonts w:ascii="Arial" w:hAnsi="Arial" w:cs="Arial"/>
          <w:b/>
          <w:i/>
          <w:sz w:val="20"/>
          <w:u w:val="single"/>
        </w:rPr>
      </w:pPr>
      <w:r w:rsidRPr="00652824">
        <w:rPr>
          <w:rFonts w:ascii="Arial" w:hAnsi="Arial" w:cs="Arial"/>
          <w:b/>
          <w:i/>
          <w:sz w:val="20"/>
          <w:u w:val="single"/>
        </w:rPr>
        <w:t>Objectifs de l’opération :</w:t>
      </w:r>
    </w:p>
    <w:p w14:paraId="52B36EF7" w14:textId="77777777" w:rsidR="00B4402C" w:rsidRPr="00652824" w:rsidRDefault="00B4402C" w:rsidP="00B4402C">
      <w:pPr>
        <w:pStyle w:val="Retraitcorpsdetexte"/>
        <w:numPr>
          <w:ilvl w:val="1"/>
          <w:numId w:val="29"/>
        </w:numPr>
        <w:tabs>
          <w:tab w:val="clear" w:pos="426"/>
        </w:tabs>
        <w:spacing w:after="120" w:line="264" w:lineRule="auto"/>
        <w:rPr>
          <w:rFonts w:ascii="Arial" w:hAnsi="Arial" w:cs="Arial"/>
          <w:i/>
          <w:sz w:val="20"/>
        </w:rPr>
      </w:pPr>
      <w:bookmarkStart w:id="6" w:name="_Hlk206665006"/>
      <w:bookmarkStart w:id="7" w:name="_Hlk163219424"/>
      <w:r w:rsidRPr="00652824">
        <w:rPr>
          <w:rFonts w:ascii="Arial" w:hAnsi="Arial" w:cs="Arial"/>
          <w:i/>
          <w:sz w:val="20"/>
        </w:rPr>
        <w:t xml:space="preserve"> Modification du plateau d’analyse du PTA en vue du remplacement des machines d’analyse. </w:t>
      </w:r>
    </w:p>
    <w:bookmarkEnd w:id="6"/>
    <w:p w14:paraId="48B4D1C5" w14:textId="77777777" w:rsidR="00B4402C" w:rsidRPr="00652824" w:rsidRDefault="00B4402C" w:rsidP="00B4402C">
      <w:pPr>
        <w:pStyle w:val="Paragraphedeliste"/>
        <w:widowControl w:val="0"/>
        <w:numPr>
          <w:ilvl w:val="1"/>
          <w:numId w:val="29"/>
        </w:numPr>
        <w:tabs>
          <w:tab w:val="left" w:pos="1418"/>
        </w:tabs>
        <w:autoSpaceDE w:val="0"/>
        <w:autoSpaceDN w:val="0"/>
        <w:adjustRightInd w:val="0"/>
        <w:spacing w:line="300" w:lineRule="auto"/>
        <w:contextualSpacing/>
        <w:rPr>
          <w:rFonts w:cs="Arial"/>
          <w:i/>
          <w:sz w:val="20"/>
        </w:rPr>
      </w:pPr>
      <w:r w:rsidRPr="00652824">
        <w:rPr>
          <w:rFonts w:cs="Arial"/>
          <w:i/>
          <w:sz w:val="20"/>
        </w:rPr>
        <w:t>Travaux CVC – plomberie suivant phasage</w:t>
      </w:r>
    </w:p>
    <w:p w14:paraId="5BE05CD0" w14:textId="77777777" w:rsidR="00B4402C" w:rsidRPr="00652824" w:rsidRDefault="00B4402C" w:rsidP="00B4402C">
      <w:pPr>
        <w:pStyle w:val="Paragraphedeliste"/>
        <w:widowControl w:val="0"/>
        <w:numPr>
          <w:ilvl w:val="1"/>
          <w:numId w:val="29"/>
        </w:numPr>
        <w:tabs>
          <w:tab w:val="left" w:pos="1418"/>
        </w:tabs>
        <w:autoSpaceDE w:val="0"/>
        <w:autoSpaceDN w:val="0"/>
        <w:adjustRightInd w:val="0"/>
        <w:spacing w:line="300" w:lineRule="auto"/>
        <w:contextualSpacing/>
        <w:rPr>
          <w:rFonts w:cs="Arial"/>
          <w:i/>
          <w:sz w:val="20"/>
        </w:rPr>
      </w:pPr>
      <w:r w:rsidRPr="00652824">
        <w:rPr>
          <w:rFonts w:cs="Arial"/>
          <w:i/>
          <w:sz w:val="20"/>
        </w:rPr>
        <w:t xml:space="preserve"> Travaux électricité – CFO – CFA - SSI suivant phasage</w:t>
      </w:r>
    </w:p>
    <w:p w14:paraId="49558721" w14:textId="77777777" w:rsidR="00B4402C" w:rsidRPr="00652824" w:rsidRDefault="00B4402C" w:rsidP="00B4402C">
      <w:pPr>
        <w:pStyle w:val="Paragraphedeliste"/>
        <w:widowControl w:val="0"/>
        <w:numPr>
          <w:ilvl w:val="1"/>
          <w:numId w:val="29"/>
        </w:numPr>
        <w:tabs>
          <w:tab w:val="left" w:pos="1418"/>
        </w:tabs>
        <w:autoSpaceDE w:val="0"/>
        <w:autoSpaceDN w:val="0"/>
        <w:adjustRightInd w:val="0"/>
        <w:spacing w:line="300" w:lineRule="auto"/>
        <w:contextualSpacing/>
        <w:rPr>
          <w:rFonts w:cs="Arial"/>
          <w:i/>
          <w:sz w:val="20"/>
        </w:rPr>
      </w:pPr>
      <w:r w:rsidRPr="00652824">
        <w:rPr>
          <w:rFonts w:cs="Arial"/>
          <w:i/>
          <w:sz w:val="20"/>
        </w:rPr>
        <w:t>Remplacement des MEA SSI des niveaux RDC Bas et RDC Haut</w:t>
      </w:r>
    </w:p>
    <w:p w14:paraId="712DE895" w14:textId="77777777" w:rsidR="00B4402C" w:rsidRPr="00652824" w:rsidRDefault="00B4402C" w:rsidP="00B4402C">
      <w:pPr>
        <w:pStyle w:val="Paragraphedeliste"/>
        <w:widowControl w:val="0"/>
        <w:numPr>
          <w:ilvl w:val="1"/>
          <w:numId w:val="29"/>
        </w:numPr>
        <w:tabs>
          <w:tab w:val="left" w:pos="1418"/>
        </w:tabs>
        <w:autoSpaceDE w:val="0"/>
        <w:autoSpaceDN w:val="0"/>
        <w:adjustRightInd w:val="0"/>
        <w:spacing w:line="300" w:lineRule="auto"/>
        <w:contextualSpacing/>
        <w:rPr>
          <w:rFonts w:cs="Arial"/>
          <w:i/>
          <w:sz w:val="20"/>
        </w:rPr>
      </w:pPr>
      <w:r w:rsidRPr="00652824">
        <w:rPr>
          <w:rFonts w:cs="Arial"/>
          <w:i/>
          <w:sz w:val="20"/>
        </w:rPr>
        <w:t>Création d’une chambre froide</w:t>
      </w:r>
    </w:p>
    <w:p w14:paraId="0940960A" w14:textId="77777777" w:rsidR="00B4402C" w:rsidRPr="00652824" w:rsidRDefault="00B4402C" w:rsidP="00B4402C">
      <w:pPr>
        <w:pStyle w:val="Paragraphedeliste"/>
        <w:widowControl w:val="0"/>
        <w:numPr>
          <w:ilvl w:val="1"/>
          <w:numId w:val="29"/>
        </w:numPr>
        <w:tabs>
          <w:tab w:val="left" w:pos="1418"/>
        </w:tabs>
        <w:autoSpaceDE w:val="0"/>
        <w:autoSpaceDN w:val="0"/>
        <w:adjustRightInd w:val="0"/>
        <w:spacing w:line="300" w:lineRule="auto"/>
        <w:contextualSpacing/>
        <w:rPr>
          <w:rFonts w:cs="Arial"/>
          <w:i/>
          <w:sz w:val="20"/>
        </w:rPr>
      </w:pPr>
      <w:r w:rsidRPr="00652824">
        <w:rPr>
          <w:rFonts w:cs="Arial"/>
          <w:i/>
          <w:sz w:val="20"/>
        </w:rPr>
        <w:t>Modification des locaux en lien avec l’activité du PTA dans les niveaux RDC Bas et RDC Haut</w:t>
      </w:r>
    </w:p>
    <w:p w14:paraId="0DC8C57E" w14:textId="77777777" w:rsidR="00B4402C" w:rsidRPr="00652824" w:rsidRDefault="00B4402C" w:rsidP="00B4402C">
      <w:pPr>
        <w:pStyle w:val="Paragraphedeliste"/>
        <w:widowControl w:val="0"/>
        <w:numPr>
          <w:ilvl w:val="1"/>
          <w:numId w:val="29"/>
        </w:numPr>
        <w:autoSpaceDE w:val="0"/>
        <w:autoSpaceDN w:val="0"/>
        <w:adjustRightInd w:val="0"/>
        <w:spacing w:line="300" w:lineRule="auto"/>
        <w:contextualSpacing/>
        <w:rPr>
          <w:rFonts w:cs="Arial"/>
          <w:i/>
          <w:sz w:val="20"/>
        </w:rPr>
      </w:pPr>
      <w:r w:rsidRPr="00652824">
        <w:rPr>
          <w:rFonts w:cs="Arial"/>
          <w:i/>
          <w:sz w:val="20"/>
        </w:rPr>
        <w:t>Transformation de sanitaires en salle infirmerie pour le personnel.</w:t>
      </w:r>
    </w:p>
    <w:p w14:paraId="6A4D2DAA" w14:textId="77777777" w:rsidR="00B4402C" w:rsidRPr="00652824" w:rsidRDefault="00B4402C" w:rsidP="00B4402C">
      <w:pPr>
        <w:pStyle w:val="Paragraphedeliste"/>
        <w:widowControl w:val="0"/>
        <w:numPr>
          <w:ilvl w:val="1"/>
          <w:numId w:val="29"/>
        </w:numPr>
        <w:autoSpaceDE w:val="0"/>
        <w:autoSpaceDN w:val="0"/>
        <w:adjustRightInd w:val="0"/>
        <w:spacing w:line="300" w:lineRule="auto"/>
        <w:contextualSpacing/>
        <w:rPr>
          <w:rFonts w:cs="Arial"/>
          <w:i/>
          <w:sz w:val="20"/>
        </w:rPr>
      </w:pPr>
      <w:r w:rsidRPr="00652824">
        <w:rPr>
          <w:rFonts w:cs="Arial"/>
          <w:i/>
          <w:sz w:val="20"/>
        </w:rPr>
        <w:t>Transformation de 2 locaux en une réserve.</w:t>
      </w:r>
    </w:p>
    <w:p w14:paraId="2DDDCA1F" w14:textId="77777777" w:rsidR="00B4402C" w:rsidRPr="00652824" w:rsidRDefault="00B4402C" w:rsidP="00B4402C">
      <w:pPr>
        <w:pStyle w:val="Paragraphedeliste"/>
        <w:widowControl w:val="0"/>
        <w:numPr>
          <w:ilvl w:val="1"/>
          <w:numId w:val="29"/>
        </w:numPr>
        <w:autoSpaceDE w:val="0"/>
        <w:autoSpaceDN w:val="0"/>
        <w:adjustRightInd w:val="0"/>
        <w:spacing w:line="300" w:lineRule="auto"/>
        <w:contextualSpacing/>
        <w:rPr>
          <w:rFonts w:cs="Arial"/>
          <w:i/>
          <w:sz w:val="20"/>
        </w:rPr>
      </w:pPr>
      <w:r w:rsidRPr="00652824">
        <w:rPr>
          <w:rFonts w:cs="Arial"/>
          <w:i/>
          <w:sz w:val="20"/>
        </w:rPr>
        <w:t>Création d’un local osmoseurs &amp; compresseurs au RDC Bas</w:t>
      </w:r>
    </w:p>
    <w:p w14:paraId="309FC84D" w14:textId="77777777" w:rsidR="00B4402C" w:rsidRPr="00652824" w:rsidRDefault="00B4402C" w:rsidP="00B4402C">
      <w:pPr>
        <w:pStyle w:val="Paragraphedeliste"/>
        <w:widowControl w:val="0"/>
        <w:numPr>
          <w:ilvl w:val="1"/>
          <w:numId w:val="29"/>
        </w:numPr>
        <w:autoSpaceDE w:val="0"/>
        <w:autoSpaceDN w:val="0"/>
        <w:adjustRightInd w:val="0"/>
        <w:spacing w:line="300" w:lineRule="auto"/>
        <w:contextualSpacing/>
        <w:rPr>
          <w:rFonts w:cs="Arial"/>
          <w:i/>
          <w:sz w:val="20"/>
        </w:rPr>
      </w:pPr>
      <w:r w:rsidRPr="00652824">
        <w:rPr>
          <w:rFonts w:cs="Arial"/>
          <w:i/>
          <w:sz w:val="20"/>
        </w:rPr>
        <w:t>Création de paillasses suivant phasage.</w:t>
      </w:r>
    </w:p>
    <w:p w14:paraId="7CD3FEEC" w14:textId="77777777" w:rsidR="00B4402C" w:rsidRPr="00652824" w:rsidRDefault="00B4402C" w:rsidP="00B4402C">
      <w:pPr>
        <w:pStyle w:val="Paragraphedeliste"/>
        <w:widowControl w:val="0"/>
        <w:numPr>
          <w:ilvl w:val="1"/>
          <w:numId w:val="29"/>
        </w:numPr>
        <w:autoSpaceDE w:val="0"/>
        <w:autoSpaceDN w:val="0"/>
        <w:adjustRightInd w:val="0"/>
        <w:spacing w:line="300" w:lineRule="auto"/>
        <w:contextualSpacing/>
        <w:rPr>
          <w:rFonts w:cs="Arial"/>
          <w:i/>
          <w:sz w:val="20"/>
        </w:rPr>
      </w:pPr>
      <w:r w:rsidRPr="00652824">
        <w:rPr>
          <w:rFonts w:cs="Arial"/>
          <w:i/>
          <w:sz w:val="20"/>
        </w:rPr>
        <w:t>Travaux plâtrerie &amp; faux plafond suivant phasage</w:t>
      </w:r>
    </w:p>
    <w:bookmarkEnd w:id="5"/>
    <w:p w14:paraId="6BE7927A" w14:textId="77777777" w:rsidR="00B4402C" w:rsidRDefault="00B4402C" w:rsidP="00B4402C">
      <w:pPr>
        <w:pStyle w:val="Retraitcorpsdetexte"/>
        <w:ind w:left="720" w:firstLine="0"/>
        <w:rPr>
          <w:rFonts w:ascii="Calibri" w:hAnsi="Calibri"/>
          <w:i/>
          <w:color w:val="0033CC"/>
          <w:sz w:val="21"/>
          <w:szCs w:val="21"/>
        </w:rPr>
      </w:pPr>
    </w:p>
    <w:bookmarkEnd w:id="7"/>
    <w:p w14:paraId="6D8302E2" w14:textId="77777777" w:rsidR="00976373" w:rsidRPr="00976373" w:rsidRDefault="00976373" w:rsidP="00976373">
      <w:pPr>
        <w:pStyle w:val="Retraitcorpsdetexte"/>
        <w:rPr>
          <w:rFonts w:ascii="Arial" w:hAnsi="Arial" w:cs="Arial"/>
          <w:sz w:val="20"/>
        </w:rPr>
      </w:pPr>
    </w:p>
    <w:p w14:paraId="56127DB4" w14:textId="77777777" w:rsidR="00976373" w:rsidRPr="00B4402C" w:rsidRDefault="00976373" w:rsidP="00B4402C">
      <w:pPr>
        <w:pStyle w:val="Retraitcorpsdetexte"/>
        <w:numPr>
          <w:ilvl w:val="0"/>
          <w:numId w:val="29"/>
        </w:numPr>
        <w:tabs>
          <w:tab w:val="clear" w:pos="426"/>
        </w:tabs>
        <w:spacing w:after="120" w:line="264" w:lineRule="auto"/>
        <w:rPr>
          <w:rFonts w:ascii="Arial" w:hAnsi="Arial" w:cs="Arial"/>
          <w:b/>
          <w:i/>
          <w:sz w:val="21"/>
          <w:szCs w:val="21"/>
          <w:u w:val="single"/>
        </w:rPr>
      </w:pPr>
      <w:r w:rsidRPr="00B4402C">
        <w:rPr>
          <w:rFonts w:ascii="Arial" w:hAnsi="Arial" w:cs="Arial"/>
          <w:b/>
          <w:i/>
          <w:sz w:val="21"/>
          <w:szCs w:val="21"/>
          <w:u w:val="single"/>
        </w:rPr>
        <w:t>Phasage : 13 phases</w:t>
      </w:r>
    </w:p>
    <w:p w14:paraId="1E6D47EC" w14:textId="77777777" w:rsidR="00976373" w:rsidRPr="00B4402C" w:rsidRDefault="00976373" w:rsidP="00B4402C">
      <w:pPr>
        <w:pStyle w:val="Retraitcorpsdetexte"/>
        <w:numPr>
          <w:ilvl w:val="0"/>
          <w:numId w:val="29"/>
        </w:numPr>
        <w:tabs>
          <w:tab w:val="clear" w:pos="426"/>
        </w:tabs>
        <w:spacing w:after="120" w:line="264" w:lineRule="auto"/>
        <w:rPr>
          <w:rFonts w:ascii="Arial" w:hAnsi="Arial" w:cs="Arial"/>
          <w:b/>
          <w:i/>
          <w:sz w:val="21"/>
          <w:szCs w:val="21"/>
          <w:u w:val="single"/>
        </w:rPr>
      </w:pPr>
      <w:r w:rsidRPr="00B4402C">
        <w:rPr>
          <w:rFonts w:ascii="Arial" w:hAnsi="Arial" w:cs="Arial"/>
          <w:b/>
          <w:i/>
          <w:sz w:val="21"/>
          <w:szCs w:val="21"/>
          <w:u w:val="single"/>
        </w:rPr>
        <w:t>Superficie : 600 m²</w:t>
      </w:r>
    </w:p>
    <w:p w14:paraId="2251D875" w14:textId="616CE0EE" w:rsidR="00A6768B" w:rsidRPr="00773C54" w:rsidRDefault="00A6768B" w:rsidP="00976373">
      <w:pPr>
        <w:pStyle w:val="Retraitcorpsdetexte"/>
        <w:ind w:left="0" w:firstLine="0"/>
        <w:rPr>
          <w:rFonts w:eastAsiaTheme="minorHAnsi" w:cs="Arial"/>
          <w:sz w:val="20"/>
          <w:lang w:eastAsia="en-US"/>
        </w:rPr>
      </w:pPr>
    </w:p>
    <w:p w14:paraId="569FFA8C" w14:textId="77777777" w:rsidR="0096790E" w:rsidRPr="00A6768B" w:rsidRDefault="0096790E" w:rsidP="00DA2DCC">
      <w:pPr>
        <w:spacing w:line="240" w:lineRule="exact"/>
        <w:jc w:val="both"/>
        <w:rPr>
          <w:rFonts w:eastAsiaTheme="minorHAnsi" w:cs="Arial"/>
          <w:sz w:val="20"/>
          <w:lang w:eastAsia="en-US"/>
        </w:rPr>
      </w:pPr>
    </w:p>
    <w:bookmarkEnd w:id="4"/>
    <w:p w14:paraId="5984CAD9" w14:textId="73C047C3" w:rsidR="008F3EE0" w:rsidRDefault="00B10B03" w:rsidP="001222AE">
      <w:pPr>
        <w:tabs>
          <w:tab w:val="left" w:pos="5529"/>
        </w:tabs>
        <w:spacing w:after="120"/>
        <w:jc w:val="both"/>
        <w:rPr>
          <w:rFonts w:cs="Arial"/>
          <w:sz w:val="20"/>
        </w:rPr>
      </w:pPr>
      <w:r w:rsidRPr="00F75036">
        <w:rPr>
          <w:rFonts w:cs="Arial"/>
          <w:sz w:val="20"/>
        </w:rPr>
        <w:t xml:space="preserve">Code(s) C.P.V. : </w:t>
      </w:r>
    </w:p>
    <w:p w14:paraId="27C4DF71" w14:textId="6C35A784" w:rsidR="00930C70" w:rsidRDefault="00930C70"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1701"/>
        <w:gridCol w:w="5425"/>
        <w:gridCol w:w="2788"/>
      </w:tblGrid>
      <w:tr w:rsidR="00B4402C" w:rsidRPr="00930C70" w14:paraId="414768D2" w14:textId="77777777" w:rsidTr="00933051">
        <w:tc>
          <w:tcPr>
            <w:tcW w:w="858" w:type="pct"/>
            <w:shd w:val="clear" w:color="auto" w:fill="DAEEF3" w:themeFill="accent5" w:themeFillTint="33"/>
            <w:vAlign w:val="center"/>
          </w:tcPr>
          <w:p w14:paraId="556E67DB" w14:textId="77777777" w:rsidR="00B4402C" w:rsidRPr="00930C70" w:rsidRDefault="00B4402C" w:rsidP="00933051">
            <w:pPr>
              <w:spacing w:line="360" w:lineRule="auto"/>
              <w:jc w:val="center"/>
              <w:rPr>
                <w:sz w:val="20"/>
              </w:rPr>
            </w:pPr>
            <w:bookmarkStart w:id="8" w:name="_Hlk206662388"/>
            <w:r w:rsidRPr="00930C70">
              <w:rPr>
                <w:sz w:val="20"/>
              </w:rPr>
              <w:t>N° du lot</w:t>
            </w:r>
          </w:p>
        </w:tc>
        <w:tc>
          <w:tcPr>
            <w:tcW w:w="2736" w:type="pct"/>
            <w:shd w:val="clear" w:color="auto" w:fill="DAEEF3" w:themeFill="accent5" w:themeFillTint="33"/>
            <w:vAlign w:val="center"/>
          </w:tcPr>
          <w:p w14:paraId="07931521" w14:textId="77777777" w:rsidR="00B4402C" w:rsidRPr="00930C70" w:rsidRDefault="00B4402C" w:rsidP="00933051">
            <w:pPr>
              <w:spacing w:line="360" w:lineRule="auto"/>
              <w:jc w:val="center"/>
              <w:rPr>
                <w:sz w:val="20"/>
              </w:rPr>
            </w:pPr>
            <w:r w:rsidRPr="00930C70">
              <w:rPr>
                <w:sz w:val="20"/>
              </w:rPr>
              <w:t>Intitulé du lot</w:t>
            </w:r>
          </w:p>
        </w:tc>
        <w:tc>
          <w:tcPr>
            <w:tcW w:w="1406" w:type="pct"/>
            <w:shd w:val="clear" w:color="auto" w:fill="DAEEF3" w:themeFill="accent5" w:themeFillTint="33"/>
          </w:tcPr>
          <w:p w14:paraId="309E3AED" w14:textId="77777777" w:rsidR="00B4402C" w:rsidRPr="00930C70" w:rsidRDefault="00B4402C" w:rsidP="00933051">
            <w:pPr>
              <w:spacing w:line="360" w:lineRule="auto"/>
              <w:jc w:val="center"/>
              <w:rPr>
                <w:sz w:val="20"/>
              </w:rPr>
            </w:pPr>
            <w:r w:rsidRPr="00930C70">
              <w:rPr>
                <w:sz w:val="20"/>
              </w:rPr>
              <w:t>Code CPV</w:t>
            </w:r>
          </w:p>
        </w:tc>
      </w:tr>
      <w:tr w:rsidR="00B4402C" w:rsidRPr="00930C70" w14:paraId="2A061553" w14:textId="77777777" w:rsidTr="00FB771E">
        <w:trPr>
          <w:trHeight w:val="343"/>
        </w:trPr>
        <w:tc>
          <w:tcPr>
            <w:tcW w:w="858" w:type="pct"/>
          </w:tcPr>
          <w:p w14:paraId="6B8D0825" w14:textId="07A942B9" w:rsidR="00B4402C" w:rsidRPr="00930C70" w:rsidRDefault="00B4402C" w:rsidP="00B4402C">
            <w:pPr>
              <w:spacing w:line="360" w:lineRule="auto"/>
              <w:rPr>
                <w:sz w:val="20"/>
              </w:rPr>
            </w:pPr>
            <w:r>
              <w:rPr>
                <w:rFonts w:cs="Calibri"/>
                <w:bCs/>
              </w:rPr>
              <w:t>01</w:t>
            </w:r>
          </w:p>
        </w:tc>
        <w:tc>
          <w:tcPr>
            <w:tcW w:w="2736" w:type="pct"/>
            <w:vAlign w:val="center"/>
          </w:tcPr>
          <w:p w14:paraId="1C7E54B3" w14:textId="6EAE129A" w:rsidR="00B4402C" w:rsidRPr="00930C70" w:rsidRDefault="00B4402C" w:rsidP="00B4402C">
            <w:pPr>
              <w:spacing w:line="360" w:lineRule="auto"/>
              <w:rPr>
                <w:sz w:val="20"/>
              </w:rPr>
            </w:pPr>
            <w:r>
              <w:rPr>
                <w:rFonts w:cs="Calibri"/>
                <w:sz w:val="20"/>
              </w:rPr>
              <w:t>GROS-ŒUVRE</w:t>
            </w:r>
          </w:p>
        </w:tc>
        <w:tc>
          <w:tcPr>
            <w:tcW w:w="1406" w:type="pct"/>
            <w:vAlign w:val="center"/>
          </w:tcPr>
          <w:p w14:paraId="3584282D" w14:textId="3798A49D" w:rsidR="00B4402C" w:rsidRPr="00930C70" w:rsidRDefault="00B4402C" w:rsidP="00B4402C">
            <w:pPr>
              <w:spacing w:line="360" w:lineRule="auto"/>
              <w:rPr>
                <w:sz w:val="20"/>
              </w:rPr>
            </w:pPr>
            <w:r w:rsidRPr="00B4402C">
              <w:rPr>
                <w:sz w:val="20"/>
              </w:rPr>
              <w:t>45223220-4</w:t>
            </w:r>
          </w:p>
        </w:tc>
      </w:tr>
      <w:tr w:rsidR="00B4402C" w:rsidRPr="00930C70" w14:paraId="432DE962" w14:textId="77777777" w:rsidTr="00FB771E">
        <w:tc>
          <w:tcPr>
            <w:tcW w:w="858" w:type="pct"/>
          </w:tcPr>
          <w:p w14:paraId="466CD5DD" w14:textId="630B35D4" w:rsidR="00B4402C" w:rsidRPr="00930C70" w:rsidRDefault="00B4402C" w:rsidP="00B4402C">
            <w:pPr>
              <w:spacing w:line="360" w:lineRule="auto"/>
              <w:rPr>
                <w:sz w:val="20"/>
              </w:rPr>
            </w:pPr>
            <w:r>
              <w:rPr>
                <w:rFonts w:cs="Calibri"/>
                <w:bCs/>
              </w:rPr>
              <w:t>02</w:t>
            </w:r>
          </w:p>
        </w:tc>
        <w:tc>
          <w:tcPr>
            <w:tcW w:w="2736" w:type="pct"/>
            <w:vAlign w:val="center"/>
          </w:tcPr>
          <w:p w14:paraId="5855486A" w14:textId="6636FCE9" w:rsidR="00B4402C" w:rsidRPr="00930C70" w:rsidRDefault="00B4402C" w:rsidP="00B4402C">
            <w:pPr>
              <w:spacing w:line="360" w:lineRule="auto"/>
              <w:rPr>
                <w:sz w:val="20"/>
              </w:rPr>
            </w:pPr>
            <w:r>
              <w:rPr>
                <w:rFonts w:cs="Calibri"/>
                <w:sz w:val="20"/>
              </w:rPr>
              <w:t>PLATRERIE /FAUX-PLAFOND/ DEMOLITION</w:t>
            </w:r>
          </w:p>
        </w:tc>
        <w:tc>
          <w:tcPr>
            <w:tcW w:w="1406" w:type="pct"/>
            <w:vAlign w:val="center"/>
          </w:tcPr>
          <w:p w14:paraId="5AC7EF23" w14:textId="4EA8F831" w:rsidR="00B4402C" w:rsidRPr="00930C70" w:rsidRDefault="00B4402C" w:rsidP="00B4402C">
            <w:pPr>
              <w:spacing w:line="360" w:lineRule="auto"/>
              <w:rPr>
                <w:sz w:val="20"/>
              </w:rPr>
            </w:pPr>
            <w:r w:rsidRPr="00B4402C">
              <w:rPr>
                <w:sz w:val="20"/>
              </w:rPr>
              <w:t>45410000-4</w:t>
            </w:r>
          </w:p>
        </w:tc>
      </w:tr>
      <w:tr w:rsidR="00B4402C" w:rsidRPr="00930C70" w14:paraId="3B1F59EE" w14:textId="77777777" w:rsidTr="00FB771E">
        <w:tc>
          <w:tcPr>
            <w:tcW w:w="858" w:type="pct"/>
          </w:tcPr>
          <w:p w14:paraId="535F1C02" w14:textId="5841F23A" w:rsidR="00B4402C" w:rsidRPr="00930C70" w:rsidRDefault="00B4402C" w:rsidP="00B4402C">
            <w:pPr>
              <w:spacing w:line="360" w:lineRule="auto"/>
              <w:rPr>
                <w:sz w:val="20"/>
              </w:rPr>
            </w:pPr>
            <w:r>
              <w:rPr>
                <w:rFonts w:cs="Calibri"/>
                <w:bCs/>
              </w:rPr>
              <w:t>03</w:t>
            </w:r>
          </w:p>
        </w:tc>
        <w:tc>
          <w:tcPr>
            <w:tcW w:w="2736" w:type="pct"/>
            <w:vAlign w:val="center"/>
          </w:tcPr>
          <w:p w14:paraId="02C2568A" w14:textId="2ECF6CFC" w:rsidR="00B4402C" w:rsidRPr="00930C70" w:rsidRDefault="00B4402C" w:rsidP="00B4402C">
            <w:pPr>
              <w:spacing w:line="360" w:lineRule="auto"/>
              <w:rPr>
                <w:sz w:val="20"/>
              </w:rPr>
            </w:pPr>
            <w:r>
              <w:rPr>
                <w:rFonts w:cs="Calibri"/>
                <w:sz w:val="20"/>
              </w:rPr>
              <w:t>MENUISERIES ALUMINIUM INTERIEURES, SERRURERIE</w:t>
            </w:r>
          </w:p>
        </w:tc>
        <w:tc>
          <w:tcPr>
            <w:tcW w:w="1406" w:type="pct"/>
            <w:vAlign w:val="center"/>
          </w:tcPr>
          <w:p w14:paraId="747EAF7E" w14:textId="75EFF027" w:rsidR="00B4402C" w:rsidRPr="00930C70" w:rsidRDefault="00B4402C" w:rsidP="00B4402C">
            <w:pPr>
              <w:spacing w:line="360" w:lineRule="auto"/>
              <w:rPr>
                <w:sz w:val="20"/>
              </w:rPr>
            </w:pPr>
            <w:r w:rsidRPr="00930C70">
              <w:rPr>
                <w:sz w:val="20"/>
              </w:rPr>
              <w:t>45421000</w:t>
            </w:r>
            <w:r>
              <w:rPr>
                <w:sz w:val="20"/>
              </w:rPr>
              <w:t>-</w:t>
            </w:r>
            <w:r w:rsidRPr="00930C70">
              <w:rPr>
                <w:sz w:val="20"/>
              </w:rPr>
              <w:t>4</w:t>
            </w:r>
          </w:p>
        </w:tc>
      </w:tr>
      <w:tr w:rsidR="00B4402C" w:rsidRPr="00930C70" w14:paraId="38542F0B" w14:textId="77777777" w:rsidTr="00FB771E">
        <w:tc>
          <w:tcPr>
            <w:tcW w:w="858" w:type="pct"/>
          </w:tcPr>
          <w:p w14:paraId="3CC9D242" w14:textId="337A16AA" w:rsidR="00B4402C" w:rsidRPr="00930C70" w:rsidRDefault="00B4402C" w:rsidP="00B4402C">
            <w:pPr>
              <w:spacing w:line="360" w:lineRule="auto"/>
              <w:rPr>
                <w:sz w:val="20"/>
              </w:rPr>
            </w:pPr>
            <w:r>
              <w:rPr>
                <w:rFonts w:cs="Calibri"/>
                <w:bCs/>
              </w:rPr>
              <w:t>04</w:t>
            </w:r>
          </w:p>
        </w:tc>
        <w:tc>
          <w:tcPr>
            <w:tcW w:w="2736" w:type="pct"/>
            <w:vAlign w:val="center"/>
          </w:tcPr>
          <w:p w14:paraId="2593FCCE" w14:textId="541BE25D" w:rsidR="00B4402C" w:rsidRPr="00930C70" w:rsidRDefault="00B4402C" w:rsidP="00B4402C">
            <w:pPr>
              <w:spacing w:line="360" w:lineRule="auto"/>
              <w:rPr>
                <w:sz w:val="20"/>
              </w:rPr>
            </w:pPr>
            <w:r>
              <w:rPr>
                <w:rFonts w:cs="Calibri"/>
                <w:sz w:val="20"/>
              </w:rPr>
              <w:t>PEINTURE / REVETEMENT MURAUX / SOL</w:t>
            </w:r>
          </w:p>
        </w:tc>
        <w:tc>
          <w:tcPr>
            <w:tcW w:w="1406" w:type="pct"/>
            <w:vAlign w:val="center"/>
          </w:tcPr>
          <w:p w14:paraId="3956219C" w14:textId="77777777" w:rsidR="00B4402C" w:rsidRPr="00930C70" w:rsidRDefault="00B4402C" w:rsidP="00B4402C">
            <w:pPr>
              <w:spacing w:line="360" w:lineRule="auto"/>
              <w:rPr>
                <w:sz w:val="20"/>
              </w:rPr>
            </w:pPr>
            <w:r w:rsidRPr="00930C70">
              <w:rPr>
                <w:sz w:val="20"/>
              </w:rPr>
              <w:t>45432111-5</w:t>
            </w:r>
          </w:p>
        </w:tc>
      </w:tr>
      <w:tr w:rsidR="00B4402C" w:rsidRPr="00930C70" w14:paraId="0C4C44F4" w14:textId="77777777" w:rsidTr="00FB771E">
        <w:tc>
          <w:tcPr>
            <w:tcW w:w="858" w:type="pct"/>
          </w:tcPr>
          <w:p w14:paraId="109D9CE1" w14:textId="5FD528EE" w:rsidR="00B4402C" w:rsidRPr="00930C70" w:rsidRDefault="00B4402C" w:rsidP="00B4402C">
            <w:pPr>
              <w:spacing w:line="360" w:lineRule="auto"/>
              <w:rPr>
                <w:sz w:val="20"/>
              </w:rPr>
            </w:pPr>
            <w:r>
              <w:rPr>
                <w:rFonts w:cs="Calibri"/>
                <w:bCs/>
              </w:rPr>
              <w:t>05</w:t>
            </w:r>
          </w:p>
        </w:tc>
        <w:tc>
          <w:tcPr>
            <w:tcW w:w="2736" w:type="pct"/>
            <w:vAlign w:val="center"/>
          </w:tcPr>
          <w:p w14:paraId="09981C17" w14:textId="28F780D0" w:rsidR="00B4402C" w:rsidRPr="00930C70" w:rsidRDefault="00B4402C" w:rsidP="00B4402C">
            <w:pPr>
              <w:spacing w:line="360" w:lineRule="auto"/>
              <w:rPr>
                <w:sz w:val="20"/>
              </w:rPr>
            </w:pPr>
            <w:r>
              <w:rPr>
                <w:rFonts w:cs="Calibri"/>
                <w:sz w:val="20"/>
              </w:rPr>
              <w:t>CVC / PLOMBERIE</w:t>
            </w:r>
          </w:p>
        </w:tc>
        <w:tc>
          <w:tcPr>
            <w:tcW w:w="1406" w:type="pct"/>
            <w:vAlign w:val="center"/>
          </w:tcPr>
          <w:p w14:paraId="2B7A423F" w14:textId="77777777" w:rsidR="00B4402C" w:rsidRPr="00930C70" w:rsidRDefault="00B4402C" w:rsidP="00B4402C">
            <w:pPr>
              <w:spacing w:line="360" w:lineRule="auto"/>
              <w:rPr>
                <w:sz w:val="20"/>
              </w:rPr>
            </w:pPr>
            <w:r w:rsidRPr="00930C70">
              <w:rPr>
                <w:sz w:val="20"/>
              </w:rPr>
              <w:t>45330000-9</w:t>
            </w:r>
          </w:p>
        </w:tc>
      </w:tr>
      <w:tr w:rsidR="00B4402C" w:rsidRPr="00930C70" w14:paraId="68B1A400" w14:textId="77777777" w:rsidTr="00FB771E">
        <w:tc>
          <w:tcPr>
            <w:tcW w:w="858" w:type="pct"/>
          </w:tcPr>
          <w:p w14:paraId="3181F0DA" w14:textId="6174B49E" w:rsidR="00B4402C" w:rsidRDefault="00B4402C" w:rsidP="00B4402C">
            <w:pPr>
              <w:spacing w:line="360" w:lineRule="auto"/>
              <w:rPr>
                <w:rFonts w:cs="Calibri"/>
                <w:bCs/>
              </w:rPr>
            </w:pPr>
            <w:r>
              <w:rPr>
                <w:rFonts w:cs="Calibri"/>
                <w:bCs/>
              </w:rPr>
              <w:t>06</w:t>
            </w:r>
          </w:p>
        </w:tc>
        <w:tc>
          <w:tcPr>
            <w:tcW w:w="2736" w:type="pct"/>
            <w:vAlign w:val="center"/>
          </w:tcPr>
          <w:p w14:paraId="610196D6" w14:textId="62035A1E" w:rsidR="00B4402C" w:rsidRDefault="00B4402C" w:rsidP="00B4402C">
            <w:pPr>
              <w:spacing w:line="360" w:lineRule="auto"/>
              <w:rPr>
                <w:rFonts w:cs="Calibri"/>
                <w:sz w:val="20"/>
              </w:rPr>
            </w:pPr>
            <w:r>
              <w:rPr>
                <w:rFonts w:cs="Calibri"/>
                <w:sz w:val="20"/>
              </w:rPr>
              <w:t>ELECTRICITE CFO / CFA / SSI</w:t>
            </w:r>
          </w:p>
        </w:tc>
        <w:tc>
          <w:tcPr>
            <w:tcW w:w="1406" w:type="pct"/>
            <w:vAlign w:val="center"/>
          </w:tcPr>
          <w:p w14:paraId="15048010" w14:textId="5731A838" w:rsidR="00B4402C" w:rsidRPr="00930C70" w:rsidRDefault="00B4402C" w:rsidP="00B4402C">
            <w:pPr>
              <w:spacing w:line="360" w:lineRule="auto"/>
              <w:rPr>
                <w:sz w:val="20"/>
              </w:rPr>
            </w:pPr>
            <w:r w:rsidRPr="00B4402C">
              <w:rPr>
                <w:sz w:val="20"/>
              </w:rPr>
              <w:t>45311000-0</w:t>
            </w:r>
          </w:p>
        </w:tc>
      </w:tr>
      <w:tr w:rsidR="00B4402C" w:rsidRPr="00930C70" w14:paraId="20156A5E" w14:textId="77777777" w:rsidTr="00FB771E">
        <w:tc>
          <w:tcPr>
            <w:tcW w:w="858" w:type="pct"/>
          </w:tcPr>
          <w:p w14:paraId="00179EE3" w14:textId="79F43000" w:rsidR="00B4402C" w:rsidRDefault="00B4402C" w:rsidP="00B4402C">
            <w:pPr>
              <w:spacing w:line="360" w:lineRule="auto"/>
              <w:rPr>
                <w:rFonts w:cs="Calibri"/>
                <w:bCs/>
              </w:rPr>
            </w:pPr>
            <w:r>
              <w:rPr>
                <w:rFonts w:cs="Calibri"/>
                <w:bCs/>
              </w:rPr>
              <w:t>07</w:t>
            </w:r>
          </w:p>
        </w:tc>
        <w:tc>
          <w:tcPr>
            <w:tcW w:w="2736" w:type="pct"/>
            <w:vAlign w:val="center"/>
          </w:tcPr>
          <w:p w14:paraId="25370E6F" w14:textId="313CF793" w:rsidR="00B4402C" w:rsidRDefault="00B4402C" w:rsidP="00B4402C">
            <w:pPr>
              <w:spacing w:line="360" w:lineRule="auto"/>
              <w:rPr>
                <w:rFonts w:cs="Calibri"/>
                <w:sz w:val="20"/>
              </w:rPr>
            </w:pPr>
            <w:r>
              <w:rPr>
                <w:rFonts w:cs="Calibri"/>
                <w:sz w:val="20"/>
              </w:rPr>
              <w:t>CHAMBRE FROIDE</w:t>
            </w:r>
          </w:p>
        </w:tc>
        <w:tc>
          <w:tcPr>
            <w:tcW w:w="1406" w:type="pct"/>
            <w:vAlign w:val="center"/>
          </w:tcPr>
          <w:p w14:paraId="4C3172FE" w14:textId="0B797AE3" w:rsidR="00B4402C" w:rsidRPr="00930C70" w:rsidRDefault="00B4402C" w:rsidP="00B4402C">
            <w:pPr>
              <w:spacing w:line="360" w:lineRule="auto"/>
              <w:rPr>
                <w:sz w:val="20"/>
              </w:rPr>
            </w:pPr>
            <w:r w:rsidRPr="00B4402C">
              <w:rPr>
                <w:sz w:val="20"/>
              </w:rPr>
              <w:t>45331230-7</w:t>
            </w:r>
          </w:p>
        </w:tc>
      </w:tr>
      <w:tr w:rsidR="00B4402C" w:rsidRPr="00930C70" w14:paraId="669653AF" w14:textId="77777777" w:rsidTr="00FB771E">
        <w:tc>
          <w:tcPr>
            <w:tcW w:w="858" w:type="pct"/>
          </w:tcPr>
          <w:p w14:paraId="615541B4" w14:textId="176C7331" w:rsidR="00B4402C" w:rsidRDefault="00B4402C" w:rsidP="00B4402C">
            <w:pPr>
              <w:spacing w:line="360" w:lineRule="auto"/>
              <w:rPr>
                <w:rFonts w:cs="Calibri"/>
                <w:bCs/>
              </w:rPr>
            </w:pPr>
            <w:r>
              <w:rPr>
                <w:rFonts w:cs="Calibri"/>
                <w:bCs/>
              </w:rPr>
              <w:t>08</w:t>
            </w:r>
          </w:p>
        </w:tc>
        <w:tc>
          <w:tcPr>
            <w:tcW w:w="2736" w:type="pct"/>
            <w:vAlign w:val="center"/>
          </w:tcPr>
          <w:p w14:paraId="1EC692D9" w14:textId="2DBE1794" w:rsidR="00B4402C" w:rsidRDefault="00B4402C" w:rsidP="00B4402C">
            <w:pPr>
              <w:spacing w:line="360" w:lineRule="auto"/>
              <w:rPr>
                <w:rFonts w:cs="Calibri"/>
                <w:sz w:val="20"/>
              </w:rPr>
            </w:pPr>
            <w:r>
              <w:rPr>
                <w:rFonts w:cs="Calibri"/>
                <w:sz w:val="20"/>
              </w:rPr>
              <w:t xml:space="preserve">MENUISERIE BOIS </w:t>
            </w:r>
          </w:p>
        </w:tc>
        <w:tc>
          <w:tcPr>
            <w:tcW w:w="1406" w:type="pct"/>
            <w:vAlign w:val="center"/>
          </w:tcPr>
          <w:p w14:paraId="42FC5D5B" w14:textId="5176546D" w:rsidR="00B4402C" w:rsidRPr="00930C70" w:rsidRDefault="00B4402C" w:rsidP="00B4402C">
            <w:pPr>
              <w:spacing w:line="360" w:lineRule="auto"/>
              <w:rPr>
                <w:sz w:val="20"/>
              </w:rPr>
            </w:pPr>
            <w:r w:rsidRPr="00B4402C">
              <w:rPr>
                <w:sz w:val="20"/>
              </w:rPr>
              <w:t>45421000-4</w:t>
            </w:r>
          </w:p>
        </w:tc>
      </w:tr>
      <w:bookmarkEnd w:id="8"/>
    </w:tbl>
    <w:p w14:paraId="6168764D" w14:textId="7F8F51D8" w:rsidR="00B4402C" w:rsidRDefault="00B4402C" w:rsidP="001222AE">
      <w:pPr>
        <w:tabs>
          <w:tab w:val="left" w:pos="5529"/>
        </w:tabs>
        <w:spacing w:after="120"/>
        <w:jc w:val="both"/>
        <w:rPr>
          <w:rFonts w:cs="Arial"/>
          <w:sz w:val="20"/>
        </w:rPr>
      </w:pPr>
    </w:p>
    <w:p w14:paraId="3843BE8F" w14:textId="1437C27A" w:rsidR="00B4402C" w:rsidRDefault="00B4402C" w:rsidP="001222AE">
      <w:pPr>
        <w:tabs>
          <w:tab w:val="left" w:pos="5529"/>
        </w:tabs>
        <w:spacing w:after="120"/>
        <w:jc w:val="both"/>
        <w:rPr>
          <w:rFonts w:cs="Arial"/>
          <w:sz w:val="20"/>
        </w:rPr>
      </w:pPr>
    </w:p>
    <w:p w14:paraId="00CD2D50"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9" w:name="_Ref479001796"/>
      <w:bookmarkStart w:id="10" w:name="_Toc98772147"/>
      <w:bookmarkStart w:id="11" w:name="_Toc205814894"/>
      <w:r w:rsidRPr="003625F9">
        <w:t>Durée du marché</w:t>
      </w:r>
      <w:bookmarkEnd w:id="9"/>
      <w:bookmarkEnd w:id="10"/>
      <w:bookmarkEnd w:id="11"/>
    </w:p>
    <w:p w14:paraId="553367A0" w14:textId="7FA42012"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B4402C">
        <w:rPr>
          <w:rFonts w:eastAsiaTheme="minorHAnsi" w:cs="Arial"/>
          <w:b/>
          <w:sz w:val="20"/>
          <w:lang w:eastAsia="en-US"/>
        </w:rPr>
        <w:t>8 MOIS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12" w:name="_Ref521678862"/>
      <w:bookmarkStart w:id="13" w:name="_Toc205814895"/>
      <w:r w:rsidRPr="007B4539">
        <w:t xml:space="preserve">Forme </w:t>
      </w:r>
      <w:r w:rsidR="00237B82">
        <w:t xml:space="preserve">et caractéristiques </w:t>
      </w:r>
      <w:r w:rsidRPr="007B4539">
        <w:t>du marché public</w:t>
      </w:r>
      <w:bookmarkEnd w:id="12"/>
      <w:bookmarkEnd w:id="13"/>
    </w:p>
    <w:p w14:paraId="43E60B5B" w14:textId="77777777" w:rsidR="00773C54" w:rsidRPr="004912CC" w:rsidRDefault="00773C54" w:rsidP="00773C54">
      <w:pPr>
        <w:pStyle w:val="Titre2"/>
        <w:spacing w:after="120"/>
        <w:rPr>
          <w:rFonts w:cs="Arial"/>
          <w:sz w:val="20"/>
        </w:rPr>
      </w:pPr>
      <w:bookmarkStart w:id="14" w:name="_Ref179552613"/>
      <w:bookmarkStart w:id="15" w:name="_Toc179555756"/>
      <w:bookmarkStart w:id="16" w:name="_Toc205814896"/>
      <w:r w:rsidRPr="004912CC">
        <w:t>Forme du marché</w:t>
      </w:r>
      <w:bookmarkEnd w:id="14"/>
      <w:bookmarkEnd w:id="15"/>
      <w:bookmarkEnd w:id="16"/>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7" w:name="_Toc205814897"/>
      <w:r w:rsidRPr="00F9706A">
        <w:t>Caractéristiques du marché – clause d’insertion sociale obligatoire</w:t>
      </w:r>
      <w:bookmarkEnd w:id="17"/>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8" w:name="_Ref521678870"/>
      <w:bookmarkStart w:id="19" w:name="_Toc205814898"/>
      <w:r w:rsidRPr="004C057F">
        <w:t xml:space="preserve">Décomposition et consistance des </w:t>
      </w:r>
      <w:r>
        <w:t>lots</w:t>
      </w:r>
      <w:bookmarkEnd w:id="18"/>
      <w:bookmarkEnd w:id="19"/>
    </w:p>
    <w:p w14:paraId="530ADCCB" w14:textId="4790D25E" w:rsidR="008F3EE0" w:rsidRDefault="00A5188E" w:rsidP="009331B6">
      <w:pPr>
        <w:spacing w:after="120"/>
        <w:jc w:val="both"/>
        <w:rPr>
          <w:rFonts w:cs="Arial"/>
          <w:sz w:val="20"/>
        </w:rPr>
      </w:pPr>
      <w:r>
        <w:rPr>
          <w:rFonts w:cs="Arial"/>
          <w:sz w:val="20"/>
        </w:rPr>
        <w:t xml:space="preserve">Le projet de travaux comporte </w:t>
      </w:r>
      <w:r w:rsidR="00652824">
        <w:rPr>
          <w:rFonts w:cs="Arial"/>
          <w:sz w:val="20"/>
        </w:rPr>
        <w:t>8</w:t>
      </w:r>
      <w:r>
        <w:rPr>
          <w:rFonts w:cs="Arial"/>
          <w:sz w:val="20"/>
        </w:rPr>
        <w:t xml:space="preserve"> lots séparés</w:t>
      </w:r>
      <w:r w:rsidR="009331B6">
        <w:rPr>
          <w:rFonts w:cs="Arial"/>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p w14:paraId="476E3438" w14:textId="4464291D" w:rsidR="00A5188E" w:rsidRDefault="00A5188E">
      <w:pPr>
        <w:tabs>
          <w:tab w:val="left" w:pos="5529"/>
        </w:tabs>
        <w:jc w:val="both"/>
        <w:rPr>
          <w:rFonts w:cs="Arial"/>
          <w:sz w:val="20"/>
        </w:rPr>
      </w:pPr>
    </w:p>
    <w:p w14:paraId="518A20D0" w14:textId="33D22A06" w:rsidR="00B4402C" w:rsidRDefault="00B4402C">
      <w:pPr>
        <w:tabs>
          <w:tab w:val="left" w:pos="5529"/>
        </w:tabs>
        <w:jc w:val="both"/>
        <w:rPr>
          <w:rFonts w:cs="Arial"/>
          <w:sz w:val="20"/>
        </w:rPr>
      </w:pPr>
    </w:p>
    <w:tbl>
      <w:tblPr>
        <w:tblStyle w:val="Grilledutableau"/>
        <w:tblW w:w="5001" w:type="pct"/>
        <w:tblLook w:val="04A0" w:firstRow="1" w:lastRow="0" w:firstColumn="1" w:lastColumn="0" w:noHBand="0" w:noVBand="1"/>
      </w:tblPr>
      <w:tblGrid>
        <w:gridCol w:w="2367"/>
        <w:gridCol w:w="7547"/>
      </w:tblGrid>
      <w:tr w:rsidR="00B4402C" w:rsidRPr="00930C70" w14:paraId="2931D498" w14:textId="77777777" w:rsidTr="00933051">
        <w:tc>
          <w:tcPr>
            <w:tcW w:w="858" w:type="pct"/>
            <w:shd w:val="clear" w:color="auto" w:fill="DAEEF3" w:themeFill="accent5" w:themeFillTint="33"/>
            <w:vAlign w:val="center"/>
          </w:tcPr>
          <w:p w14:paraId="28F30718" w14:textId="77777777" w:rsidR="00B4402C" w:rsidRPr="00930C70" w:rsidRDefault="00B4402C" w:rsidP="00933051">
            <w:pPr>
              <w:spacing w:line="360" w:lineRule="auto"/>
              <w:jc w:val="center"/>
              <w:rPr>
                <w:sz w:val="20"/>
              </w:rPr>
            </w:pPr>
            <w:bookmarkStart w:id="20" w:name="_Hlk206663388"/>
            <w:r w:rsidRPr="00930C70">
              <w:rPr>
                <w:sz w:val="20"/>
              </w:rPr>
              <w:t>N° du lot</w:t>
            </w:r>
          </w:p>
        </w:tc>
        <w:tc>
          <w:tcPr>
            <w:tcW w:w="2736" w:type="pct"/>
            <w:shd w:val="clear" w:color="auto" w:fill="DAEEF3" w:themeFill="accent5" w:themeFillTint="33"/>
            <w:vAlign w:val="center"/>
          </w:tcPr>
          <w:p w14:paraId="0E63E416" w14:textId="77777777" w:rsidR="00B4402C" w:rsidRPr="00930C70" w:rsidRDefault="00B4402C" w:rsidP="00933051">
            <w:pPr>
              <w:spacing w:line="360" w:lineRule="auto"/>
              <w:jc w:val="center"/>
              <w:rPr>
                <w:sz w:val="20"/>
              </w:rPr>
            </w:pPr>
            <w:r w:rsidRPr="00930C70">
              <w:rPr>
                <w:sz w:val="20"/>
              </w:rPr>
              <w:t>Intitulé du lot</w:t>
            </w:r>
          </w:p>
        </w:tc>
      </w:tr>
      <w:tr w:rsidR="00B4402C" w:rsidRPr="00930C70" w14:paraId="2EBCCFFD" w14:textId="77777777" w:rsidTr="00933051">
        <w:trPr>
          <w:trHeight w:val="343"/>
        </w:trPr>
        <w:tc>
          <w:tcPr>
            <w:tcW w:w="858" w:type="pct"/>
          </w:tcPr>
          <w:p w14:paraId="77B59253" w14:textId="77777777" w:rsidR="00B4402C" w:rsidRPr="00930C70" w:rsidRDefault="00B4402C" w:rsidP="00933051">
            <w:pPr>
              <w:spacing w:line="360" w:lineRule="auto"/>
              <w:rPr>
                <w:sz w:val="20"/>
              </w:rPr>
            </w:pPr>
            <w:r>
              <w:rPr>
                <w:rFonts w:cs="Calibri"/>
                <w:bCs/>
              </w:rPr>
              <w:t>01</w:t>
            </w:r>
          </w:p>
        </w:tc>
        <w:tc>
          <w:tcPr>
            <w:tcW w:w="2736" w:type="pct"/>
            <w:vAlign w:val="center"/>
          </w:tcPr>
          <w:p w14:paraId="0BBB6275" w14:textId="26053EBC" w:rsidR="00B4402C" w:rsidRPr="00930C70" w:rsidRDefault="00B4402C" w:rsidP="00933051">
            <w:pPr>
              <w:spacing w:line="360" w:lineRule="auto"/>
              <w:rPr>
                <w:sz w:val="20"/>
              </w:rPr>
            </w:pPr>
            <w:r>
              <w:rPr>
                <w:rFonts w:cs="Calibri"/>
                <w:sz w:val="20"/>
              </w:rPr>
              <w:t xml:space="preserve">GROS-ŒUVRE </w:t>
            </w:r>
          </w:p>
        </w:tc>
      </w:tr>
      <w:tr w:rsidR="00B4402C" w:rsidRPr="00930C70" w14:paraId="61117148" w14:textId="77777777" w:rsidTr="00933051">
        <w:tc>
          <w:tcPr>
            <w:tcW w:w="858" w:type="pct"/>
          </w:tcPr>
          <w:p w14:paraId="1C83DA34" w14:textId="77777777" w:rsidR="00B4402C" w:rsidRPr="00930C70" w:rsidRDefault="00B4402C" w:rsidP="00933051">
            <w:pPr>
              <w:spacing w:line="360" w:lineRule="auto"/>
              <w:rPr>
                <w:sz w:val="20"/>
              </w:rPr>
            </w:pPr>
            <w:r>
              <w:rPr>
                <w:rFonts w:cs="Calibri"/>
                <w:bCs/>
              </w:rPr>
              <w:t>02</w:t>
            </w:r>
          </w:p>
        </w:tc>
        <w:tc>
          <w:tcPr>
            <w:tcW w:w="2736" w:type="pct"/>
            <w:vAlign w:val="center"/>
          </w:tcPr>
          <w:p w14:paraId="0956C6B3" w14:textId="77777777" w:rsidR="00B4402C" w:rsidRPr="00930C70" w:rsidRDefault="00B4402C" w:rsidP="00933051">
            <w:pPr>
              <w:spacing w:line="360" w:lineRule="auto"/>
              <w:rPr>
                <w:sz w:val="20"/>
              </w:rPr>
            </w:pPr>
            <w:r>
              <w:rPr>
                <w:rFonts w:cs="Calibri"/>
                <w:sz w:val="20"/>
              </w:rPr>
              <w:t>PLATRERIE /FAUX-PLAFOND/ DEMOLITION</w:t>
            </w:r>
          </w:p>
        </w:tc>
      </w:tr>
      <w:tr w:rsidR="00B4402C" w:rsidRPr="00930C70" w14:paraId="630AD18C" w14:textId="77777777" w:rsidTr="00933051">
        <w:tc>
          <w:tcPr>
            <w:tcW w:w="858" w:type="pct"/>
          </w:tcPr>
          <w:p w14:paraId="7533B018" w14:textId="77777777" w:rsidR="00B4402C" w:rsidRPr="00930C70" w:rsidRDefault="00B4402C" w:rsidP="00933051">
            <w:pPr>
              <w:spacing w:line="360" w:lineRule="auto"/>
              <w:rPr>
                <w:sz w:val="20"/>
              </w:rPr>
            </w:pPr>
            <w:r>
              <w:rPr>
                <w:rFonts w:cs="Calibri"/>
                <w:bCs/>
              </w:rPr>
              <w:t>03</w:t>
            </w:r>
          </w:p>
        </w:tc>
        <w:tc>
          <w:tcPr>
            <w:tcW w:w="2736" w:type="pct"/>
            <w:vAlign w:val="center"/>
          </w:tcPr>
          <w:p w14:paraId="5AF779DC" w14:textId="77777777" w:rsidR="00B4402C" w:rsidRPr="00930C70" w:rsidRDefault="00B4402C" w:rsidP="00933051">
            <w:pPr>
              <w:spacing w:line="360" w:lineRule="auto"/>
              <w:rPr>
                <w:sz w:val="20"/>
              </w:rPr>
            </w:pPr>
            <w:r>
              <w:rPr>
                <w:rFonts w:cs="Calibri"/>
                <w:sz w:val="20"/>
              </w:rPr>
              <w:t>MENUISERIES ALUMINIUM INTERIEURES, SERRURERIE</w:t>
            </w:r>
          </w:p>
        </w:tc>
      </w:tr>
      <w:tr w:rsidR="00B4402C" w:rsidRPr="00930C70" w14:paraId="0251929C" w14:textId="77777777" w:rsidTr="00933051">
        <w:tc>
          <w:tcPr>
            <w:tcW w:w="858" w:type="pct"/>
          </w:tcPr>
          <w:p w14:paraId="3115E5E4" w14:textId="77777777" w:rsidR="00B4402C" w:rsidRPr="00930C70" w:rsidRDefault="00B4402C" w:rsidP="00933051">
            <w:pPr>
              <w:spacing w:line="360" w:lineRule="auto"/>
              <w:rPr>
                <w:sz w:val="20"/>
              </w:rPr>
            </w:pPr>
            <w:r>
              <w:rPr>
                <w:rFonts w:cs="Calibri"/>
                <w:bCs/>
              </w:rPr>
              <w:t>04</w:t>
            </w:r>
          </w:p>
        </w:tc>
        <w:tc>
          <w:tcPr>
            <w:tcW w:w="2736" w:type="pct"/>
            <w:vAlign w:val="center"/>
          </w:tcPr>
          <w:p w14:paraId="3021233C" w14:textId="77777777" w:rsidR="00B4402C" w:rsidRPr="00930C70" w:rsidRDefault="00B4402C" w:rsidP="00933051">
            <w:pPr>
              <w:spacing w:line="360" w:lineRule="auto"/>
              <w:rPr>
                <w:sz w:val="20"/>
              </w:rPr>
            </w:pPr>
            <w:r>
              <w:rPr>
                <w:rFonts w:cs="Calibri"/>
                <w:sz w:val="20"/>
              </w:rPr>
              <w:t>PEINTURE / REVETEMENT MURAUX / SOL</w:t>
            </w:r>
          </w:p>
        </w:tc>
      </w:tr>
      <w:tr w:rsidR="00B4402C" w:rsidRPr="00930C70" w14:paraId="7C5A0E88" w14:textId="77777777" w:rsidTr="00933051">
        <w:tc>
          <w:tcPr>
            <w:tcW w:w="858" w:type="pct"/>
          </w:tcPr>
          <w:p w14:paraId="0E722E09" w14:textId="77777777" w:rsidR="00B4402C" w:rsidRPr="00930C70" w:rsidRDefault="00B4402C" w:rsidP="00933051">
            <w:pPr>
              <w:spacing w:line="360" w:lineRule="auto"/>
              <w:rPr>
                <w:sz w:val="20"/>
              </w:rPr>
            </w:pPr>
            <w:r>
              <w:rPr>
                <w:rFonts w:cs="Calibri"/>
                <w:bCs/>
              </w:rPr>
              <w:t>05</w:t>
            </w:r>
          </w:p>
        </w:tc>
        <w:tc>
          <w:tcPr>
            <w:tcW w:w="2736" w:type="pct"/>
            <w:vAlign w:val="center"/>
          </w:tcPr>
          <w:p w14:paraId="4D5CCE10" w14:textId="77777777" w:rsidR="00B4402C" w:rsidRPr="00930C70" w:rsidRDefault="00B4402C" w:rsidP="00933051">
            <w:pPr>
              <w:spacing w:line="360" w:lineRule="auto"/>
              <w:rPr>
                <w:sz w:val="20"/>
              </w:rPr>
            </w:pPr>
            <w:r>
              <w:rPr>
                <w:rFonts w:cs="Calibri"/>
                <w:sz w:val="20"/>
              </w:rPr>
              <w:t>CVC / PLOMBERIE</w:t>
            </w:r>
          </w:p>
        </w:tc>
      </w:tr>
      <w:tr w:rsidR="00B4402C" w14:paraId="18303C79" w14:textId="77777777" w:rsidTr="00933051">
        <w:tc>
          <w:tcPr>
            <w:tcW w:w="858" w:type="pct"/>
          </w:tcPr>
          <w:p w14:paraId="25EC65A1" w14:textId="77777777" w:rsidR="00B4402C" w:rsidRDefault="00B4402C" w:rsidP="00933051">
            <w:pPr>
              <w:spacing w:line="360" w:lineRule="auto"/>
              <w:rPr>
                <w:rFonts w:cs="Calibri"/>
                <w:bCs/>
              </w:rPr>
            </w:pPr>
            <w:r>
              <w:rPr>
                <w:rFonts w:cs="Calibri"/>
                <w:bCs/>
              </w:rPr>
              <w:t>06</w:t>
            </w:r>
          </w:p>
        </w:tc>
        <w:tc>
          <w:tcPr>
            <w:tcW w:w="2736" w:type="pct"/>
            <w:vAlign w:val="center"/>
          </w:tcPr>
          <w:p w14:paraId="79038C74" w14:textId="77777777" w:rsidR="00B4402C" w:rsidRDefault="00B4402C" w:rsidP="00933051">
            <w:pPr>
              <w:spacing w:line="360" w:lineRule="auto"/>
              <w:rPr>
                <w:rFonts w:cs="Calibri"/>
                <w:sz w:val="20"/>
              </w:rPr>
            </w:pPr>
            <w:r>
              <w:rPr>
                <w:rFonts w:cs="Calibri"/>
                <w:sz w:val="20"/>
              </w:rPr>
              <w:t>ELECTRICITE CFO / CFA / SSI</w:t>
            </w:r>
          </w:p>
        </w:tc>
      </w:tr>
      <w:tr w:rsidR="00B4402C" w14:paraId="0C743209" w14:textId="77777777" w:rsidTr="00933051">
        <w:tc>
          <w:tcPr>
            <w:tcW w:w="858" w:type="pct"/>
          </w:tcPr>
          <w:p w14:paraId="0D8CAB07" w14:textId="77777777" w:rsidR="00B4402C" w:rsidRDefault="00B4402C" w:rsidP="00933051">
            <w:pPr>
              <w:spacing w:line="360" w:lineRule="auto"/>
              <w:rPr>
                <w:rFonts w:cs="Calibri"/>
                <w:bCs/>
              </w:rPr>
            </w:pPr>
            <w:r>
              <w:rPr>
                <w:rFonts w:cs="Calibri"/>
                <w:bCs/>
              </w:rPr>
              <w:t>07</w:t>
            </w:r>
          </w:p>
        </w:tc>
        <w:tc>
          <w:tcPr>
            <w:tcW w:w="2736" w:type="pct"/>
            <w:vAlign w:val="center"/>
          </w:tcPr>
          <w:p w14:paraId="6889E071" w14:textId="77777777" w:rsidR="00B4402C" w:rsidRDefault="00B4402C" w:rsidP="00933051">
            <w:pPr>
              <w:spacing w:line="360" w:lineRule="auto"/>
              <w:rPr>
                <w:rFonts w:cs="Calibri"/>
                <w:sz w:val="20"/>
              </w:rPr>
            </w:pPr>
            <w:r>
              <w:rPr>
                <w:rFonts w:cs="Calibri"/>
                <w:sz w:val="20"/>
              </w:rPr>
              <w:t>CHAMBRE FROIDE</w:t>
            </w:r>
          </w:p>
        </w:tc>
      </w:tr>
      <w:tr w:rsidR="00B4402C" w14:paraId="4AAE60CA" w14:textId="77777777" w:rsidTr="00933051">
        <w:tc>
          <w:tcPr>
            <w:tcW w:w="858" w:type="pct"/>
          </w:tcPr>
          <w:p w14:paraId="60B034B8" w14:textId="77777777" w:rsidR="00B4402C" w:rsidRDefault="00B4402C" w:rsidP="00933051">
            <w:pPr>
              <w:spacing w:line="360" w:lineRule="auto"/>
              <w:rPr>
                <w:rFonts w:cs="Calibri"/>
                <w:bCs/>
              </w:rPr>
            </w:pPr>
            <w:r>
              <w:rPr>
                <w:rFonts w:cs="Calibri"/>
                <w:bCs/>
              </w:rPr>
              <w:t>08</w:t>
            </w:r>
          </w:p>
        </w:tc>
        <w:tc>
          <w:tcPr>
            <w:tcW w:w="2736" w:type="pct"/>
            <w:vAlign w:val="center"/>
          </w:tcPr>
          <w:p w14:paraId="62E3728C" w14:textId="77777777" w:rsidR="00B4402C" w:rsidRDefault="00B4402C" w:rsidP="00933051">
            <w:pPr>
              <w:spacing w:line="360" w:lineRule="auto"/>
              <w:rPr>
                <w:rFonts w:cs="Calibri"/>
                <w:sz w:val="20"/>
              </w:rPr>
            </w:pPr>
            <w:r>
              <w:rPr>
                <w:rFonts w:cs="Calibri"/>
                <w:sz w:val="20"/>
              </w:rPr>
              <w:t xml:space="preserve">MENUISERIE BOIS </w:t>
            </w:r>
          </w:p>
        </w:tc>
      </w:tr>
      <w:bookmarkEnd w:id="20"/>
    </w:tbl>
    <w:p w14:paraId="20A30492" w14:textId="77777777" w:rsidR="00B4402C" w:rsidRPr="00A74E7A" w:rsidRDefault="00B4402C">
      <w:pPr>
        <w:tabs>
          <w:tab w:val="left" w:pos="5529"/>
        </w:tabs>
        <w:jc w:val="both"/>
        <w:rPr>
          <w:rFonts w:cs="Arial"/>
          <w:sz w:val="20"/>
        </w:rPr>
      </w:pPr>
    </w:p>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5E9CCC6B" w:rsidR="003E7DF5" w:rsidRPr="00150C6B" w:rsidRDefault="003E7DF5" w:rsidP="003E7DF5">
      <w:pPr>
        <w:tabs>
          <w:tab w:val="left" w:pos="5529"/>
        </w:tabs>
        <w:jc w:val="both"/>
        <w:rPr>
          <w:rFonts w:cs="Arial"/>
          <w:sz w:val="20"/>
        </w:rPr>
      </w:pPr>
      <w:bookmarkStart w:id="21" w:name="_Hlk138169438"/>
      <w:r w:rsidRPr="00150C6B">
        <w:rPr>
          <w:rFonts w:cs="Arial"/>
          <w:sz w:val="20"/>
        </w:rPr>
        <w:t>Le candidat peut présenter une offre pour chacun des lots.</w:t>
      </w: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22" w:name="_Toc205814899"/>
      <w:bookmarkEnd w:id="21"/>
      <w:r>
        <w:lastRenderedPageBreak/>
        <w:t>Délais de livraison</w:t>
      </w:r>
      <w:r w:rsidR="00F00FA3">
        <w:t>/d’exécution</w:t>
      </w:r>
      <w:bookmarkEnd w:id="22"/>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3" w:name="_Toc205814900"/>
      <w:r>
        <w:t>Modalités de consultation</w:t>
      </w:r>
      <w:bookmarkEnd w:id="23"/>
    </w:p>
    <w:p w14:paraId="227E1E26" w14:textId="77777777" w:rsidR="007C3B97" w:rsidRDefault="007C3B97" w:rsidP="007C3B97">
      <w:pPr>
        <w:pStyle w:val="Titre2"/>
      </w:pPr>
      <w:bookmarkStart w:id="24" w:name="_Ref151466534"/>
      <w:bookmarkStart w:id="25" w:name="_Toc205814901"/>
      <w:r>
        <w:t>Dossier de Consultation</w:t>
      </w:r>
      <w:bookmarkEnd w:id="24"/>
      <w:bookmarkEnd w:id="25"/>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3754B069"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470087B5" w14:textId="7B125B70" w:rsidR="00A71683" w:rsidRPr="001722F7" w:rsidRDefault="00A71683" w:rsidP="00773C54">
      <w:pPr>
        <w:pStyle w:val="Paragraphedeliste"/>
        <w:numPr>
          <w:ilvl w:val="0"/>
          <w:numId w:val="1"/>
        </w:numPr>
        <w:tabs>
          <w:tab w:val="clear" w:pos="360"/>
          <w:tab w:val="num" w:pos="1068"/>
        </w:tabs>
        <w:ind w:left="1065"/>
        <w:jc w:val="both"/>
        <w:rPr>
          <w:rFonts w:cs="Arial"/>
          <w:bCs/>
          <w:sz w:val="20"/>
        </w:rPr>
      </w:pPr>
      <w:r>
        <w:rPr>
          <w:rFonts w:cs="Arial"/>
          <w:bCs/>
          <w:sz w:val="20"/>
        </w:rPr>
        <w:t>Le Cahier des Clauses Administratives Particulières valant Acte d’Engagement (CCAP)</w:t>
      </w:r>
    </w:p>
    <w:p w14:paraId="4EA442D7" w14:textId="2F082C52" w:rsidR="00773C54" w:rsidRPr="00A71683" w:rsidRDefault="00773C54" w:rsidP="00A71683">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w:t>
      </w:r>
      <w:r w:rsidR="00A71683">
        <w:rPr>
          <w:rFonts w:cs="Arial"/>
          <w:bCs/>
          <w:sz w:val="20"/>
        </w:rPr>
        <w:t>Cahier des Clauses Techniques particulières (</w:t>
      </w:r>
      <w:r w:rsidRPr="001722F7">
        <w:rPr>
          <w:rFonts w:cs="Arial"/>
          <w:bCs/>
          <w:sz w:val="20"/>
        </w:rPr>
        <w:t>CC</w:t>
      </w:r>
      <w:r>
        <w:rPr>
          <w:rFonts w:cs="Arial"/>
          <w:bCs/>
          <w:sz w:val="20"/>
        </w:rPr>
        <w:t>T</w:t>
      </w:r>
      <w:r w:rsidRPr="001722F7">
        <w:rPr>
          <w:rFonts w:cs="Arial"/>
          <w:bCs/>
          <w:sz w:val="20"/>
        </w:rPr>
        <w:t>P</w:t>
      </w:r>
      <w:r w:rsidR="00A71683">
        <w:rPr>
          <w:rFonts w:cs="Arial"/>
          <w:bCs/>
          <w:sz w:val="20"/>
        </w:rPr>
        <w:t>)</w:t>
      </w:r>
      <w:r w:rsidRPr="00A71683">
        <w:rPr>
          <w:rFonts w:cs="Arial"/>
          <w:bCs/>
          <w:sz w:val="20"/>
        </w:rPr>
        <w:t>;</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5DF81FB8" w14:textId="77777777" w:rsidR="004E3CCD" w:rsidRDefault="004E3CCD" w:rsidP="00A71683">
      <w:pPr>
        <w:pStyle w:val="Paragraphedeliste"/>
        <w:numPr>
          <w:ilvl w:val="0"/>
          <w:numId w:val="1"/>
        </w:numPr>
        <w:tabs>
          <w:tab w:val="clear" w:pos="360"/>
          <w:tab w:val="num" w:pos="1068"/>
        </w:tabs>
        <w:ind w:left="1065"/>
        <w:jc w:val="both"/>
        <w:rPr>
          <w:rFonts w:cs="Arial"/>
          <w:bCs/>
          <w:sz w:val="20"/>
        </w:rPr>
      </w:pPr>
      <w:r w:rsidRPr="004E3CCD">
        <w:rPr>
          <w:rFonts w:cs="Arial"/>
          <w:bCs/>
          <w:sz w:val="20"/>
        </w:rPr>
        <w:t xml:space="preserve">Les annexes financières </w:t>
      </w:r>
    </w:p>
    <w:p w14:paraId="7895D2B3" w14:textId="053BB0BE" w:rsidR="00A71683" w:rsidRDefault="00773C54" w:rsidP="00A71683">
      <w:pPr>
        <w:pStyle w:val="Paragraphedeliste"/>
        <w:numPr>
          <w:ilvl w:val="0"/>
          <w:numId w:val="1"/>
        </w:numPr>
        <w:tabs>
          <w:tab w:val="clear" w:pos="360"/>
          <w:tab w:val="num" w:pos="1068"/>
        </w:tabs>
        <w:ind w:left="1065"/>
        <w:jc w:val="both"/>
        <w:rPr>
          <w:rFonts w:cs="Arial"/>
          <w:bCs/>
          <w:sz w:val="20"/>
        </w:rPr>
      </w:pPr>
      <w:r w:rsidRPr="001722F7">
        <w:rPr>
          <w:rFonts w:cs="Arial"/>
          <w:bCs/>
          <w:sz w:val="20"/>
        </w:rPr>
        <w:t>Le</w:t>
      </w:r>
      <w:r w:rsidR="00A71683">
        <w:rPr>
          <w:rFonts w:cs="Arial"/>
          <w:bCs/>
          <w:sz w:val="20"/>
        </w:rPr>
        <w:t xml:space="preserve"> </w:t>
      </w:r>
      <w:r w:rsidR="00AD3D3F">
        <w:rPr>
          <w:rFonts w:cs="Arial"/>
          <w:bCs/>
          <w:sz w:val="20"/>
        </w:rPr>
        <w:t>calendrier général</w:t>
      </w:r>
    </w:p>
    <w:p w14:paraId="605E1368" w14:textId="3C07CC2B" w:rsidR="00AD3D3F" w:rsidRDefault="00AC76D4" w:rsidP="00A71683">
      <w:pPr>
        <w:pStyle w:val="Paragraphedeliste"/>
        <w:numPr>
          <w:ilvl w:val="0"/>
          <w:numId w:val="1"/>
        </w:numPr>
        <w:tabs>
          <w:tab w:val="clear" w:pos="360"/>
          <w:tab w:val="num" w:pos="1068"/>
        </w:tabs>
        <w:ind w:left="1065"/>
        <w:jc w:val="both"/>
        <w:rPr>
          <w:rFonts w:cs="Arial"/>
          <w:bCs/>
          <w:sz w:val="20"/>
        </w:rPr>
      </w:pPr>
      <w:r>
        <w:rPr>
          <w:rFonts w:cs="Arial"/>
          <w:bCs/>
          <w:sz w:val="20"/>
        </w:rPr>
        <w:t xml:space="preserve">Liste des </w:t>
      </w:r>
      <w:proofErr w:type="spellStart"/>
      <w:r>
        <w:rPr>
          <w:rFonts w:cs="Arial"/>
          <w:bCs/>
          <w:sz w:val="20"/>
        </w:rPr>
        <w:t>Poins</w:t>
      </w:r>
      <w:proofErr w:type="spellEnd"/>
      <w:r>
        <w:rPr>
          <w:rFonts w:cs="Arial"/>
          <w:bCs/>
          <w:sz w:val="20"/>
        </w:rPr>
        <w:t xml:space="preserve"> GTC lot 5</w:t>
      </w:r>
    </w:p>
    <w:p w14:paraId="123061D8" w14:textId="7487877A" w:rsidR="00AC76D4" w:rsidRDefault="00AC76D4" w:rsidP="00A71683">
      <w:pPr>
        <w:pStyle w:val="Paragraphedeliste"/>
        <w:numPr>
          <w:ilvl w:val="0"/>
          <w:numId w:val="1"/>
        </w:numPr>
        <w:tabs>
          <w:tab w:val="clear" w:pos="360"/>
          <w:tab w:val="num" w:pos="1068"/>
        </w:tabs>
        <w:ind w:left="1065"/>
        <w:jc w:val="both"/>
        <w:rPr>
          <w:rFonts w:cs="Arial"/>
          <w:bCs/>
          <w:sz w:val="20"/>
        </w:rPr>
      </w:pPr>
      <w:r>
        <w:rPr>
          <w:rFonts w:cs="Arial"/>
          <w:bCs/>
          <w:sz w:val="20"/>
        </w:rPr>
        <w:t>Notice thermique lot 5</w:t>
      </w:r>
    </w:p>
    <w:p w14:paraId="1F61BB3C" w14:textId="3C6E327C" w:rsidR="00A71683" w:rsidRDefault="00A71683" w:rsidP="00A71683">
      <w:pPr>
        <w:pStyle w:val="Paragraphedeliste"/>
        <w:numPr>
          <w:ilvl w:val="0"/>
          <w:numId w:val="1"/>
        </w:numPr>
        <w:tabs>
          <w:tab w:val="clear" w:pos="360"/>
          <w:tab w:val="num" w:pos="1068"/>
        </w:tabs>
        <w:ind w:left="1065"/>
        <w:jc w:val="both"/>
        <w:rPr>
          <w:rFonts w:cs="Arial"/>
          <w:bCs/>
          <w:sz w:val="20"/>
        </w:rPr>
      </w:pPr>
      <w:r>
        <w:rPr>
          <w:rFonts w:cs="Arial"/>
          <w:bCs/>
          <w:sz w:val="20"/>
        </w:rPr>
        <w:t>RICT</w:t>
      </w:r>
    </w:p>
    <w:p w14:paraId="6A938B66" w14:textId="091AA15C" w:rsidR="00D122E1" w:rsidRDefault="00D122E1" w:rsidP="00A71683">
      <w:pPr>
        <w:pStyle w:val="Paragraphedeliste"/>
        <w:numPr>
          <w:ilvl w:val="0"/>
          <w:numId w:val="1"/>
        </w:numPr>
        <w:tabs>
          <w:tab w:val="clear" w:pos="360"/>
          <w:tab w:val="num" w:pos="1068"/>
        </w:tabs>
        <w:ind w:left="1065"/>
        <w:jc w:val="both"/>
        <w:rPr>
          <w:rFonts w:cs="Arial"/>
          <w:bCs/>
          <w:sz w:val="20"/>
        </w:rPr>
      </w:pPr>
      <w:r>
        <w:rPr>
          <w:rFonts w:cs="Arial"/>
          <w:bCs/>
          <w:sz w:val="20"/>
        </w:rPr>
        <w:t xml:space="preserve">Les </w:t>
      </w:r>
      <w:r w:rsidR="00574CFF">
        <w:rPr>
          <w:rFonts w:cs="Arial"/>
          <w:bCs/>
          <w:sz w:val="20"/>
        </w:rPr>
        <w:t>36</w:t>
      </w:r>
      <w:r>
        <w:rPr>
          <w:rFonts w:cs="Arial"/>
          <w:bCs/>
          <w:sz w:val="20"/>
        </w:rPr>
        <w:t xml:space="preserve"> PLANS soumis à l</w:t>
      </w:r>
      <w:r w:rsidRPr="00D122E1">
        <w:rPr>
          <w:rFonts w:cs="Arial"/>
          <w:bCs/>
          <w:sz w:val="20"/>
        </w:rPr>
        <w:t>’attestation de confidentialité</w:t>
      </w:r>
    </w:p>
    <w:p w14:paraId="395DB2B6" w14:textId="34D24E1B" w:rsidR="002B7979" w:rsidRDefault="002B7979" w:rsidP="00A71683">
      <w:pPr>
        <w:pStyle w:val="Paragraphedeliste"/>
        <w:numPr>
          <w:ilvl w:val="0"/>
          <w:numId w:val="1"/>
        </w:numPr>
        <w:tabs>
          <w:tab w:val="clear" w:pos="360"/>
          <w:tab w:val="num" w:pos="1068"/>
        </w:tabs>
        <w:ind w:left="1065"/>
        <w:jc w:val="both"/>
        <w:rPr>
          <w:rFonts w:cs="Arial"/>
          <w:bCs/>
          <w:sz w:val="20"/>
        </w:rPr>
      </w:pPr>
      <w:r w:rsidRPr="002B7979">
        <w:rPr>
          <w:rFonts w:cs="Arial"/>
          <w:bCs/>
          <w:sz w:val="20"/>
        </w:rPr>
        <w:t xml:space="preserve">L’attestation de confidentialité (à remplir afin d’obtenir les annexes </w:t>
      </w:r>
      <w:r w:rsidR="00574CFF">
        <w:rPr>
          <w:rFonts w:cs="Arial"/>
          <w:bCs/>
          <w:sz w:val="20"/>
        </w:rPr>
        <w:t xml:space="preserve">36 </w:t>
      </w:r>
      <w:r>
        <w:rPr>
          <w:rFonts w:cs="Arial"/>
          <w:bCs/>
          <w:sz w:val="20"/>
        </w:rPr>
        <w:t>PLANS</w:t>
      </w:r>
      <w:r w:rsidRPr="002B7979">
        <w:rPr>
          <w:rFonts w:cs="Arial"/>
          <w:bCs/>
          <w:sz w:val="20"/>
        </w:rPr>
        <w:t xml:space="preserve"> )</w:t>
      </w:r>
    </w:p>
    <w:p w14:paraId="580D307D" w14:textId="4728863E" w:rsidR="00D122E1" w:rsidRPr="00D122E1" w:rsidRDefault="00D122E1" w:rsidP="00D122E1">
      <w:pPr>
        <w:jc w:val="both"/>
        <w:rPr>
          <w:rFonts w:cs="Arial"/>
          <w:bCs/>
          <w:sz w:val="20"/>
        </w:rPr>
      </w:pPr>
    </w:p>
    <w:p w14:paraId="4977F4E3" w14:textId="77777777" w:rsidR="007C3B97" w:rsidRDefault="007C3B97" w:rsidP="007C3B97">
      <w:pPr>
        <w:pStyle w:val="Titre2"/>
      </w:pPr>
      <w:bookmarkStart w:id="26" w:name="_Toc205814902"/>
      <w:r>
        <w:t>Obtention du dossier de consultation</w:t>
      </w:r>
      <w:bookmarkEnd w:id="26"/>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3"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1F38D22D" w:rsidR="007C3B97" w:rsidRDefault="007C3B97" w:rsidP="007C3B97">
      <w:pPr>
        <w:jc w:val="both"/>
        <w:rPr>
          <w:rFonts w:cs="Arial"/>
          <w:bCs/>
          <w:sz w:val="20"/>
        </w:rPr>
      </w:pPr>
    </w:p>
    <w:p w14:paraId="4CC0BBDD" w14:textId="77777777" w:rsidR="002B7979" w:rsidRPr="002B7979" w:rsidRDefault="002B7979" w:rsidP="002B7979">
      <w:pPr>
        <w:autoSpaceDE w:val="0"/>
        <w:autoSpaceDN w:val="0"/>
        <w:rPr>
          <w:rFonts w:ascii="Calibri" w:hAnsi="Calibri"/>
          <w:color w:val="FF0000"/>
          <w:sz w:val="20"/>
        </w:rPr>
      </w:pPr>
      <w:r w:rsidRPr="002B7979">
        <w:rPr>
          <w:color w:val="FF0000"/>
          <w:sz w:val="20"/>
        </w:rPr>
        <w:t>Pour pouvoir récupérer l’intégralité du DCE, le candidat devra au préalable compléter, signer et retourner au CHU de Toulouse via PLACE, l’attestation de confidentialité relative à la consultation.</w:t>
      </w:r>
    </w:p>
    <w:p w14:paraId="18F3FB22" w14:textId="77777777" w:rsidR="002B7979" w:rsidRDefault="002B7979" w:rsidP="002B7979">
      <w:pPr>
        <w:jc w:val="both"/>
        <w:rPr>
          <w:sz w:val="20"/>
        </w:rPr>
      </w:pPr>
    </w:p>
    <w:p w14:paraId="62F605C4" w14:textId="77777777" w:rsidR="002B7979" w:rsidRDefault="002B7979" w:rsidP="002B7979">
      <w:pPr>
        <w:jc w:val="both"/>
        <w:rPr>
          <w:sz w:val="20"/>
        </w:rPr>
      </w:pPr>
      <w:r>
        <w:rPr>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0E7F5378" w14:textId="77777777" w:rsidR="002B7979" w:rsidRPr="00584427" w:rsidRDefault="002B7979"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7" w:name="_Toc205814903"/>
      <w:r>
        <w:t>Délai de validité des offres</w:t>
      </w:r>
      <w:bookmarkEnd w:id="27"/>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lastRenderedPageBreak/>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8" w:name="_Ref151466513"/>
      <w:bookmarkStart w:id="29" w:name="_Toc205814904"/>
      <w:r>
        <w:t>Documents de</w:t>
      </w:r>
      <w:r w:rsidR="008F3EE0">
        <w:t xml:space="preserve"> candidature</w:t>
      </w:r>
      <w:r>
        <w:t xml:space="preserve"> à remettre</w:t>
      </w:r>
      <w:bookmarkEnd w:id="28"/>
      <w:bookmarkEnd w:id="29"/>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3A5E00" w:rsidRDefault="00773C54" w:rsidP="00773C54">
      <w:pPr>
        <w:numPr>
          <w:ilvl w:val="0"/>
          <w:numId w:val="7"/>
        </w:numPr>
        <w:jc w:val="both"/>
        <w:rPr>
          <w:rFonts w:cs="Arial"/>
          <w:sz w:val="18"/>
        </w:rPr>
      </w:pPr>
      <w:r w:rsidRPr="003A5E00">
        <w:rPr>
          <w:rFonts w:cs="Arial"/>
          <w:sz w:val="18"/>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95"/>
      </w:tblGrid>
      <w:tr w:rsidR="005E11DA" w:rsidRPr="00F7226F" w14:paraId="063C797B" w14:textId="77777777" w:rsidTr="008928FF">
        <w:trPr>
          <w:trHeight w:val="1182"/>
        </w:trPr>
        <w:tc>
          <w:tcPr>
            <w:tcW w:w="3823" w:type="dxa"/>
            <w:shd w:val="clear" w:color="auto" w:fill="D9D9D9" w:themeFill="background1" w:themeFillShade="D9"/>
            <w:vAlign w:val="center"/>
          </w:tcPr>
          <w:p w14:paraId="51987DEB" w14:textId="77777777" w:rsidR="005E11DA" w:rsidRPr="00F7226F" w:rsidRDefault="005E11DA" w:rsidP="00A0656D">
            <w:pPr>
              <w:jc w:val="center"/>
              <w:rPr>
                <w:rFonts w:cs="Arial"/>
                <w:b/>
                <w:sz w:val="24"/>
              </w:rPr>
            </w:pPr>
            <w:r w:rsidRPr="00F7226F">
              <w:rPr>
                <w:rFonts w:cs="Arial"/>
                <w:b/>
                <w:sz w:val="24"/>
              </w:rPr>
              <w:t>Numéro de lot</w:t>
            </w:r>
          </w:p>
        </w:tc>
        <w:tc>
          <w:tcPr>
            <w:tcW w:w="6095" w:type="dxa"/>
            <w:shd w:val="clear" w:color="auto" w:fill="D9D9D9" w:themeFill="background1" w:themeFillShade="D9"/>
            <w:vAlign w:val="center"/>
          </w:tcPr>
          <w:p w14:paraId="62237B42" w14:textId="77777777" w:rsidR="005E11DA" w:rsidRPr="00F7226F" w:rsidRDefault="005E11DA" w:rsidP="00A0656D">
            <w:pPr>
              <w:jc w:val="center"/>
              <w:rPr>
                <w:rFonts w:cs="Arial"/>
                <w:b/>
                <w:sz w:val="24"/>
              </w:rPr>
            </w:pPr>
            <w:r w:rsidRPr="00F7226F">
              <w:rPr>
                <w:rFonts w:cs="Arial"/>
                <w:b/>
                <w:sz w:val="24"/>
              </w:rPr>
              <w:t>Certificat exigé ou équivalent</w:t>
            </w:r>
          </w:p>
        </w:tc>
      </w:tr>
      <w:tr w:rsidR="00140A46" w:rsidRPr="00F7226F" w14:paraId="356B52C3" w14:textId="77777777" w:rsidTr="008928FF">
        <w:trPr>
          <w:trHeight w:val="463"/>
        </w:trPr>
        <w:tc>
          <w:tcPr>
            <w:tcW w:w="3823" w:type="dxa"/>
            <w:shd w:val="clear" w:color="auto" w:fill="auto"/>
            <w:vAlign w:val="center"/>
          </w:tcPr>
          <w:p w14:paraId="590D29BE" w14:textId="195AA6D1" w:rsidR="00140A46" w:rsidRDefault="00140A46" w:rsidP="00140A46">
            <w:pPr>
              <w:jc w:val="both"/>
              <w:rPr>
                <w:rFonts w:cs="Calibri"/>
                <w:sz w:val="20"/>
              </w:rPr>
            </w:pPr>
            <w:r>
              <w:rPr>
                <w:rFonts w:cs="Calibri"/>
                <w:sz w:val="20"/>
              </w:rPr>
              <w:t xml:space="preserve">LOT 1 GROS-ŒUVRE </w:t>
            </w:r>
            <w:r w:rsidR="008928FF">
              <w:rPr>
                <w:rFonts w:cs="Calibri"/>
                <w:sz w:val="20"/>
              </w:rPr>
              <w:t>/ DEMOLITION</w:t>
            </w:r>
          </w:p>
        </w:tc>
        <w:tc>
          <w:tcPr>
            <w:tcW w:w="6095" w:type="dxa"/>
            <w:shd w:val="clear" w:color="auto" w:fill="auto"/>
          </w:tcPr>
          <w:p w14:paraId="55C659AE" w14:textId="5E3C3AA9" w:rsidR="00140A46" w:rsidRPr="00140A46" w:rsidRDefault="00140A46" w:rsidP="00140A46">
            <w:pPr>
              <w:pStyle w:val="Paragraphedeliste"/>
              <w:numPr>
                <w:ilvl w:val="0"/>
                <w:numId w:val="38"/>
              </w:numPr>
              <w:tabs>
                <w:tab w:val="left" w:pos="2041"/>
              </w:tabs>
              <w:jc w:val="both"/>
              <w:rPr>
                <w:sz w:val="20"/>
              </w:rPr>
            </w:pPr>
            <w:r w:rsidRPr="00140A46">
              <w:rPr>
                <w:sz w:val="20"/>
              </w:rPr>
              <w:t>Qualibat qualification 2111 travaux courant maçonnerie</w:t>
            </w:r>
          </w:p>
        </w:tc>
      </w:tr>
      <w:tr w:rsidR="00140A46" w:rsidRPr="00F7226F" w14:paraId="1F3B1FB8" w14:textId="77777777" w:rsidTr="008928FF">
        <w:trPr>
          <w:trHeight w:val="555"/>
        </w:trPr>
        <w:tc>
          <w:tcPr>
            <w:tcW w:w="3823" w:type="dxa"/>
            <w:shd w:val="clear" w:color="auto" w:fill="auto"/>
            <w:vAlign w:val="center"/>
          </w:tcPr>
          <w:p w14:paraId="124AB800" w14:textId="7C236ADA" w:rsidR="00140A46" w:rsidRPr="00F7226F" w:rsidRDefault="00140A46" w:rsidP="00140A46">
            <w:pPr>
              <w:spacing w:line="240" w:lineRule="exact"/>
              <w:jc w:val="both"/>
              <w:rPr>
                <w:rFonts w:cs="Calibri"/>
                <w:bCs/>
              </w:rPr>
            </w:pPr>
            <w:r>
              <w:rPr>
                <w:rFonts w:cs="Calibri"/>
                <w:sz w:val="20"/>
              </w:rPr>
              <w:t>LOT 2 PLATRERIE /FAUX-PLAFOND/ DEMOLITION</w:t>
            </w:r>
          </w:p>
        </w:tc>
        <w:tc>
          <w:tcPr>
            <w:tcW w:w="6095" w:type="dxa"/>
            <w:shd w:val="clear" w:color="auto" w:fill="auto"/>
          </w:tcPr>
          <w:p w14:paraId="57818794" w14:textId="5C72F5D4" w:rsidR="00140A46" w:rsidRPr="00140A46" w:rsidRDefault="00140A46" w:rsidP="00140A46">
            <w:pPr>
              <w:pStyle w:val="Paragraphedeliste"/>
              <w:numPr>
                <w:ilvl w:val="0"/>
                <w:numId w:val="38"/>
              </w:numPr>
              <w:jc w:val="both"/>
              <w:rPr>
                <w:rFonts w:cs="Arial"/>
                <w:sz w:val="20"/>
              </w:rPr>
            </w:pPr>
            <w:r>
              <w:t>Q</w:t>
            </w:r>
            <w:r w:rsidRPr="009659D4">
              <w:t>ualibat</w:t>
            </w:r>
            <w:r w:rsidRPr="00140A46">
              <w:rPr>
                <w:sz w:val="20"/>
              </w:rPr>
              <w:t xml:space="preserve"> qualification</w:t>
            </w:r>
            <w:r>
              <w:t xml:space="preserve"> 4133</w:t>
            </w:r>
            <w:r w:rsidRPr="009659D4">
              <w:t xml:space="preserve"> Plaques de plâtre</w:t>
            </w:r>
            <w:r>
              <w:t xml:space="preserve">, </w:t>
            </w:r>
            <w:r w:rsidRPr="009659D4">
              <w:t>technicité</w:t>
            </w:r>
            <w:r>
              <w:t xml:space="preserve"> supérieure</w:t>
            </w:r>
          </w:p>
        </w:tc>
      </w:tr>
      <w:tr w:rsidR="00140A46" w:rsidRPr="00F7226F" w14:paraId="14DE15D1" w14:textId="77777777" w:rsidTr="008928FF">
        <w:trPr>
          <w:trHeight w:val="1272"/>
        </w:trPr>
        <w:tc>
          <w:tcPr>
            <w:tcW w:w="3823" w:type="dxa"/>
            <w:shd w:val="clear" w:color="auto" w:fill="auto"/>
            <w:vAlign w:val="center"/>
          </w:tcPr>
          <w:p w14:paraId="42B9FA70" w14:textId="47173918" w:rsidR="00140A46" w:rsidRDefault="00140A46" w:rsidP="00140A46">
            <w:pPr>
              <w:jc w:val="both"/>
              <w:rPr>
                <w:rFonts w:cs="Calibri"/>
                <w:sz w:val="20"/>
              </w:rPr>
            </w:pPr>
            <w:r>
              <w:rPr>
                <w:rFonts w:cs="Calibri"/>
                <w:sz w:val="20"/>
              </w:rPr>
              <w:t>LOT 3 MENUISERIES ALUMINIUM INTERIEURES, SERRURERIE</w:t>
            </w:r>
          </w:p>
        </w:tc>
        <w:tc>
          <w:tcPr>
            <w:tcW w:w="6095" w:type="dxa"/>
            <w:shd w:val="clear" w:color="auto" w:fill="auto"/>
          </w:tcPr>
          <w:p w14:paraId="5E783280" w14:textId="77777777" w:rsidR="00140A46" w:rsidRDefault="00140A46" w:rsidP="00140A46">
            <w:pPr>
              <w:pStyle w:val="Paragraphedeliste"/>
              <w:numPr>
                <w:ilvl w:val="0"/>
                <w:numId w:val="38"/>
              </w:numPr>
            </w:pPr>
            <w:r w:rsidRPr="00140A46">
              <w:rPr>
                <w:sz w:val="20"/>
              </w:rPr>
              <w:t>Qualibat qualification 3512</w:t>
            </w:r>
            <w:r w:rsidRPr="009659D4">
              <w:t xml:space="preserve"> Fabrication et pose de menuiseries en aluminium</w:t>
            </w:r>
            <w:r>
              <w:t xml:space="preserve"> dans tous type de bâtiment.</w:t>
            </w:r>
          </w:p>
          <w:p w14:paraId="73C9841C" w14:textId="44363317" w:rsidR="00140A46" w:rsidRPr="00140A46" w:rsidRDefault="00140A46" w:rsidP="00140A46">
            <w:pPr>
              <w:pStyle w:val="Paragraphedeliste"/>
              <w:numPr>
                <w:ilvl w:val="0"/>
                <w:numId w:val="38"/>
              </w:numPr>
              <w:jc w:val="both"/>
              <w:rPr>
                <w:sz w:val="20"/>
              </w:rPr>
            </w:pPr>
            <w:r>
              <w:t>Qualibat 4411 qualification serrurerie métallerie, technicité courante.</w:t>
            </w:r>
          </w:p>
        </w:tc>
      </w:tr>
      <w:tr w:rsidR="00140A46" w:rsidRPr="00F7226F" w14:paraId="714A9271" w14:textId="77777777" w:rsidTr="008928FF">
        <w:tc>
          <w:tcPr>
            <w:tcW w:w="3823" w:type="dxa"/>
            <w:shd w:val="clear" w:color="auto" w:fill="auto"/>
            <w:vAlign w:val="center"/>
          </w:tcPr>
          <w:p w14:paraId="26F7BF48" w14:textId="38B61B66" w:rsidR="00140A46" w:rsidRPr="00F7226F" w:rsidRDefault="00140A46" w:rsidP="00140A46">
            <w:pPr>
              <w:spacing w:line="240" w:lineRule="exact"/>
              <w:jc w:val="both"/>
              <w:rPr>
                <w:rFonts w:cs="Calibri"/>
                <w:bCs/>
              </w:rPr>
            </w:pPr>
            <w:r>
              <w:rPr>
                <w:rFonts w:cs="Calibri"/>
                <w:sz w:val="20"/>
              </w:rPr>
              <w:t>LOT 4 PEINTURE / REVETEMENT MURAUX / SOL</w:t>
            </w:r>
          </w:p>
        </w:tc>
        <w:tc>
          <w:tcPr>
            <w:tcW w:w="6095" w:type="dxa"/>
            <w:shd w:val="clear" w:color="auto" w:fill="auto"/>
          </w:tcPr>
          <w:p w14:paraId="78357116" w14:textId="77777777" w:rsidR="00140A46" w:rsidRDefault="00140A46" w:rsidP="00140A46">
            <w:pPr>
              <w:pStyle w:val="Paragraphedeliste"/>
              <w:numPr>
                <w:ilvl w:val="0"/>
                <w:numId w:val="38"/>
              </w:numPr>
              <w:jc w:val="both"/>
            </w:pPr>
            <w:r w:rsidRPr="00140A46">
              <w:rPr>
                <w:sz w:val="20"/>
              </w:rPr>
              <w:t>Qualibat qualification 6</w:t>
            </w:r>
            <w:r w:rsidRPr="009659D4">
              <w:t xml:space="preserve">112 </w:t>
            </w:r>
            <w:r>
              <w:t>p</w:t>
            </w:r>
            <w:r w:rsidRPr="009659D4">
              <w:t xml:space="preserve">einture et ravalement (technicité confirmée) </w:t>
            </w:r>
          </w:p>
          <w:p w14:paraId="0971E428" w14:textId="35405167" w:rsidR="00140A46" w:rsidRPr="00140A46" w:rsidRDefault="00140A46" w:rsidP="00140A46">
            <w:pPr>
              <w:pStyle w:val="Paragraphedeliste"/>
              <w:numPr>
                <w:ilvl w:val="0"/>
                <w:numId w:val="38"/>
              </w:numPr>
              <w:jc w:val="both"/>
              <w:rPr>
                <w:rFonts w:cs="Arial"/>
                <w:sz w:val="20"/>
              </w:rPr>
            </w:pPr>
            <w:r>
              <w:t>Qualibat qualification 6223 revêtements résilients, pvc, caoutchouc, linoléum et assimilés, technicité supérieure.</w:t>
            </w:r>
          </w:p>
        </w:tc>
      </w:tr>
      <w:tr w:rsidR="00140A46" w:rsidRPr="00F7226F" w14:paraId="5ACFE676" w14:textId="77777777" w:rsidTr="008928FF">
        <w:tc>
          <w:tcPr>
            <w:tcW w:w="3823" w:type="dxa"/>
            <w:shd w:val="clear" w:color="auto" w:fill="auto"/>
            <w:vAlign w:val="center"/>
          </w:tcPr>
          <w:p w14:paraId="3BD061F1" w14:textId="3D60E6C1" w:rsidR="00140A46" w:rsidRDefault="00140A46" w:rsidP="00140A46">
            <w:pPr>
              <w:jc w:val="both"/>
              <w:rPr>
                <w:rFonts w:cs="Calibri"/>
                <w:sz w:val="20"/>
              </w:rPr>
            </w:pPr>
            <w:r>
              <w:rPr>
                <w:rFonts w:cs="Calibri"/>
                <w:sz w:val="20"/>
              </w:rPr>
              <w:t>LOT 5 CVC / PLOMBERIE</w:t>
            </w:r>
          </w:p>
        </w:tc>
        <w:tc>
          <w:tcPr>
            <w:tcW w:w="6095" w:type="dxa"/>
            <w:shd w:val="clear" w:color="auto" w:fill="auto"/>
          </w:tcPr>
          <w:p w14:paraId="7F7FB25B" w14:textId="77777777" w:rsidR="00140A46" w:rsidRPr="00140A46" w:rsidRDefault="00140A46" w:rsidP="00140A46">
            <w:pPr>
              <w:pStyle w:val="Paragraphedeliste"/>
              <w:numPr>
                <w:ilvl w:val="0"/>
                <w:numId w:val="38"/>
              </w:numPr>
              <w:jc w:val="both"/>
              <w:rPr>
                <w:rFonts w:cs="Arial"/>
                <w:sz w:val="20"/>
              </w:rPr>
            </w:pPr>
            <w:r w:rsidRPr="00140A46">
              <w:rPr>
                <w:rFonts w:cs="Arial"/>
                <w:sz w:val="20"/>
              </w:rPr>
              <w:t>Qualibat qualification 5252, installation de réseaux de chauffage ou de rafraichissement avec centrale de traitement d’air.</w:t>
            </w:r>
          </w:p>
          <w:p w14:paraId="4727BECF" w14:textId="60EA5A5F" w:rsidR="00140A46" w:rsidRPr="00140A46" w:rsidRDefault="00140A46" w:rsidP="00140A46">
            <w:pPr>
              <w:pStyle w:val="Paragraphedeliste"/>
              <w:numPr>
                <w:ilvl w:val="0"/>
                <w:numId w:val="38"/>
              </w:numPr>
              <w:jc w:val="both"/>
              <w:rPr>
                <w:sz w:val="20"/>
              </w:rPr>
            </w:pPr>
            <w:r w:rsidRPr="00140A46">
              <w:rPr>
                <w:rFonts w:cs="Arial"/>
                <w:sz w:val="20"/>
              </w:rPr>
              <w:t>Qualibat qualification 5112 – Installation de plomberie sanitaire dans tout type de bâtiment supérieur à 1000m2</w:t>
            </w:r>
          </w:p>
        </w:tc>
      </w:tr>
      <w:tr w:rsidR="00140A46" w:rsidRPr="00F7226F" w14:paraId="5F6A8548" w14:textId="77777777" w:rsidTr="008928FF">
        <w:tc>
          <w:tcPr>
            <w:tcW w:w="3823" w:type="dxa"/>
            <w:shd w:val="clear" w:color="auto" w:fill="auto"/>
            <w:vAlign w:val="center"/>
          </w:tcPr>
          <w:p w14:paraId="2D54D96B" w14:textId="01816930" w:rsidR="00140A46" w:rsidRPr="00716435" w:rsidRDefault="00140A46" w:rsidP="00140A46">
            <w:pPr>
              <w:jc w:val="both"/>
              <w:rPr>
                <w:rFonts w:cs="Calibri"/>
                <w:sz w:val="20"/>
              </w:rPr>
            </w:pPr>
            <w:r>
              <w:rPr>
                <w:rFonts w:cs="Calibri"/>
                <w:sz w:val="20"/>
              </w:rPr>
              <w:t>LOT 6 ELECTRICITE CFO / CFA / SSI</w:t>
            </w:r>
          </w:p>
        </w:tc>
        <w:tc>
          <w:tcPr>
            <w:tcW w:w="6095" w:type="dxa"/>
            <w:shd w:val="clear" w:color="auto" w:fill="auto"/>
          </w:tcPr>
          <w:p w14:paraId="2B25ACFF" w14:textId="1999DE88" w:rsidR="00140A46" w:rsidRPr="00716435" w:rsidRDefault="00140A46" w:rsidP="00140A46">
            <w:pPr>
              <w:numPr>
                <w:ilvl w:val="0"/>
                <w:numId w:val="20"/>
              </w:numPr>
              <w:spacing w:after="120" w:line="264" w:lineRule="auto"/>
              <w:jc w:val="both"/>
              <w:rPr>
                <w:rFonts w:cs="Arial"/>
                <w:sz w:val="20"/>
              </w:rPr>
            </w:pPr>
            <w:proofErr w:type="spellStart"/>
            <w:r w:rsidRPr="0095336E">
              <w:rPr>
                <w:rFonts w:cs="Arial"/>
                <w:sz w:val="20"/>
              </w:rPr>
              <w:t>Qualifelec</w:t>
            </w:r>
            <w:proofErr w:type="spellEnd"/>
            <w:r w:rsidRPr="0095336E">
              <w:rPr>
                <w:rFonts w:cs="Arial"/>
                <w:sz w:val="20"/>
              </w:rPr>
              <w:t xml:space="preserve"> Installations électriques Moyen Gros Tertiaire Industrie</w:t>
            </w:r>
          </w:p>
        </w:tc>
      </w:tr>
      <w:tr w:rsidR="00140A46" w:rsidRPr="00F7226F" w14:paraId="58169EB2" w14:textId="77777777" w:rsidTr="008928FF">
        <w:tc>
          <w:tcPr>
            <w:tcW w:w="3823" w:type="dxa"/>
            <w:shd w:val="clear" w:color="auto" w:fill="auto"/>
            <w:vAlign w:val="center"/>
          </w:tcPr>
          <w:p w14:paraId="046C7840" w14:textId="74B2CF91" w:rsidR="00140A46" w:rsidRPr="00716435" w:rsidRDefault="00140A46" w:rsidP="00140A46">
            <w:pPr>
              <w:jc w:val="both"/>
              <w:rPr>
                <w:rFonts w:cs="Calibri"/>
                <w:sz w:val="20"/>
              </w:rPr>
            </w:pPr>
            <w:r>
              <w:rPr>
                <w:rFonts w:cs="Calibri"/>
                <w:sz w:val="20"/>
              </w:rPr>
              <w:t>LOT 7 CHAMBRE FROIDE</w:t>
            </w:r>
          </w:p>
        </w:tc>
        <w:tc>
          <w:tcPr>
            <w:tcW w:w="6095" w:type="dxa"/>
            <w:shd w:val="clear" w:color="auto" w:fill="auto"/>
          </w:tcPr>
          <w:p w14:paraId="504DE9FE" w14:textId="3EFAD016" w:rsidR="00140A46" w:rsidRPr="00716435" w:rsidRDefault="00140A46" w:rsidP="00140A46">
            <w:pPr>
              <w:numPr>
                <w:ilvl w:val="0"/>
                <w:numId w:val="20"/>
              </w:numPr>
              <w:spacing w:after="120" w:line="264" w:lineRule="auto"/>
              <w:jc w:val="both"/>
              <w:rPr>
                <w:rFonts w:cs="Arial"/>
                <w:sz w:val="20"/>
              </w:rPr>
            </w:pPr>
            <w:r w:rsidRPr="0095336E">
              <w:rPr>
                <w:sz w:val="20"/>
              </w:rPr>
              <w:t>Qualibat qualification 7312, travaux d’isolation frigorifique et de construction de chambres froides</w:t>
            </w:r>
          </w:p>
        </w:tc>
      </w:tr>
      <w:tr w:rsidR="00140A46" w:rsidRPr="00F7226F" w14:paraId="5711802D" w14:textId="77777777" w:rsidTr="008928FF">
        <w:tc>
          <w:tcPr>
            <w:tcW w:w="3823" w:type="dxa"/>
            <w:shd w:val="clear" w:color="auto" w:fill="auto"/>
            <w:vAlign w:val="center"/>
          </w:tcPr>
          <w:p w14:paraId="26F9E5F8" w14:textId="31B3ED17" w:rsidR="00140A46" w:rsidRPr="00716435" w:rsidRDefault="00140A46" w:rsidP="00140A46">
            <w:pPr>
              <w:jc w:val="both"/>
              <w:rPr>
                <w:rFonts w:cs="Calibri"/>
                <w:sz w:val="20"/>
              </w:rPr>
            </w:pPr>
            <w:r>
              <w:rPr>
                <w:rFonts w:cs="Calibri"/>
                <w:sz w:val="20"/>
              </w:rPr>
              <w:lastRenderedPageBreak/>
              <w:t xml:space="preserve">LOT 8 MENUISERIE BOIS </w:t>
            </w:r>
          </w:p>
        </w:tc>
        <w:tc>
          <w:tcPr>
            <w:tcW w:w="6095" w:type="dxa"/>
            <w:shd w:val="clear" w:color="auto" w:fill="auto"/>
          </w:tcPr>
          <w:p w14:paraId="5BF81383" w14:textId="370DBD2D" w:rsidR="00140A46" w:rsidRPr="00716435" w:rsidRDefault="00140A46" w:rsidP="00140A46">
            <w:pPr>
              <w:numPr>
                <w:ilvl w:val="0"/>
                <w:numId w:val="20"/>
              </w:numPr>
              <w:spacing w:after="120" w:line="264" w:lineRule="auto"/>
              <w:jc w:val="both"/>
              <w:rPr>
                <w:rFonts w:cs="Arial"/>
                <w:sz w:val="20"/>
              </w:rPr>
            </w:pPr>
            <w:r w:rsidRPr="0095336E">
              <w:rPr>
                <w:sz w:val="20"/>
              </w:rPr>
              <w:t>Qualibat qualification 4322, fabrication et pose de menuiserie intérieure en bois.</w:t>
            </w: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4"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30" w:name="_Ref31872431"/>
      <w:bookmarkStart w:id="31" w:name="_Toc205814905"/>
      <w:r w:rsidRPr="001D6408">
        <w:t>Liens avec d’autres opérateurs économiques</w:t>
      </w:r>
      <w:bookmarkEnd w:id="30"/>
      <w:bookmarkEnd w:id="31"/>
    </w:p>
    <w:p w14:paraId="2E89F768" w14:textId="6580E725" w:rsidR="008F3EE0" w:rsidRPr="009D1C8F" w:rsidRDefault="008F3EE0" w:rsidP="00FF4E9E">
      <w:pPr>
        <w:pStyle w:val="Titre2"/>
      </w:pPr>
      <w:bookmarkStart w:id="32" w:name="_Toc205814906"/>
      <w:r w:rsidRPr="009D1C8F">
        <w:t>Groupement d’entreprise</w:t>
      </w:r>
      <w:r w:rsidR="00804E01">
        <w:t>s</w:t>
      </w:r>
      <w:bookmarkEnd w:id="32"/>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3" w:name="_Toc205814907"/>
      <w:r w:rsidRPr="009D1C8F">
        <w:lastRenderedPageBreak/>
        <w:t>Sous-traitance</w:t>
      </w:r>
      <w:bookmarkEnd w:id="33"/>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4" w:name="_Toc205814908"/>
      <w:r w:rsidRPr="004C057F">
        <w:t xml:space="preserve">Contenu </w:t>
      </w:r>
      <w:r>
        <w:t>des offres</w:t>
      </w:r>
      <w:bookmarkEnd w:id="34"/>
    </w:p>
    <w:p w14:paraId="45553789" w14:textId="77777777" w:rsidR="008F3EE0" w:rsidRDefault="008F3EE0" w:rsidP="00EF07BF">
      <w:pPr>
        <w:pStyle w:val="Titre2"/>
      </w:pPr>
      <w:bookmarkStart w:id="35" w:name="_Toc205814909"/>
      <w:r>
        <w:t>Dispositions générales</w:t>
      </w:r>
      <w:bookmarkEnd w:id="35"/>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6" w:name="_Toc205814910"/>
      <w:r w:rsidRPr="00632967">
        <w:t>Présentation des offres en cas d’allotissement</w:t>
      </w:r>
      <w:bookmarkEnd w:id="36"/>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7" w:name="_Ref481506332"/>
      <w:bookmarkStart w:id="38" w:name="_Toc205814911"/>
      <w:r w:rsidRPr="004C057F">
        <w:t xml:space="preserve">Eléments </w:t>
      </w:r>
      <w:r>
        <w:t>constitutifs de l’offre</w:t>
      </w:r>
      <w:bookmarkEnd w:id="37"/>
      <w:bookmarkEnd w:id="38"/>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24FBAC06" w:rsidR="007C47C5" w:rsidRDefault="007C47C5" w:rsidP="00F27CA9">
            <w:pPr>
              <w:pStyle w:val="En-tte"/>
              <w:tabs>
                <w:tab w:val="clear" w:pos="9071"/>
              </w:tabs>
              <w:rPr>
                <w:rFonts w:cs="Arial"/>
                <w:sz w:val="20"/>
              </w:rPr>
            </w:pPr>
            <w:r>
              <w:rPr>
                <w:rFonts w:cs="Arial"/>
                <w:sz w:val="20"/>
              </w:rPr>
              <w:t>Cahier des Clauses Administratives particulières</w:t>
            </w:r>
            <w:r w:rsidR="00843BFA">
              <w:rPr>
                <w:rFonts w:cs="Arial"/>
                <w:sz w:val="20"/>
              </w:rPr>
              <w:t xml:space="preserve"> valant Acte d’Engagement</w:t>
            </w:r>
          </w:p>
        </w:tc>
        <w:tc>
          <w:tcPr>
            <w:tcW w:w="5983" w:type="dxa"/>
            <w:vAlign w:val="center"/>
          </w:tcPr>
          <w:p w14:paraId="5AB38210" w14:textId="77777777" w:rsidR="007C47C5" w:rsidRDefault="007C47C5" w:rsidP="00F27CA9">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090762">
              <w:rPr>
                <w:rFonts w:cs="Arial"/>
                <w:b/>
                <w:color w:val="FF0000"/>
                <w:sz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Sous format 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7AF98ED1" w:rsidR="007C47C5" w:rsidRDefault="00843BFA" w:rsidP="00F27CA9">
            <w:pPr>
              <w:pStyle w:val="En-tte"/>
              <w:tabs>
                <w:tab w:val="clear" w:pos="9071"/>
              </w:tabs>
              <w:rPr>
                <w:rFonts w:cs="Arial"/>
                <w:sz w:val="20"/>
              </w:rPr>
            </w:pPr>
            <w:r>
              <w:rPr>
                <w:rFonts w:cs="Arial"/>
                <w:sz w:val="20"/>
              </w:rPr>
              <w:t>Mémoire Technique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446E852B"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w:t>
            </w:r>
            <w:r w:rsidR="0038170F">
              <w:rPr>
                <w:sz w:val="20"/>
              </w:rPr>
              <w:t>,</w:t>
            </w:r>
            <w:r w:rsidRPr="00C7004C">
              <w:rPr>
                <w:sz w:val="20"/>
              </w:rPr>
              <w:t xml:space="preserve"> </w:t>
            </w:r>
            <w:r w:rsidR="0038170F" w:rsidRPr="0038170F">
              <w:rPr>
                <w:sz w:val="20"/>
              </w:rPr>
              <w:t xml:space="preserve">le déroulement de ce </w:t>
            </w:r>
            <w:r w:rsidR="0038170F" w:rsidRPr="0038170F">
              <w:rPr>
                <w:sz w:val="20"/>
              </w:rPr>
              <w:lastRenderedPageBreak/>
              <w:t>chantier avec un focus particulier : sur la méthodologie des travaux et essais (pour les lots concernés), sur la contrainte de continuité de service en site hospitalier occupé ; sur la méthodologie d’approvisionnement du matériel pour le bâtiment ; la prise en compte des règles d’hygiènes</w:t>
            </w:r>
            <w:r w:rsidRPr="00C7004C">
              <w:rPr>
                <w:sz w:val="20"/>
              </w:rPr>
              <w:t>.</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11EADE2F" w:rsidR="007C47C5"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7A5A6E70" w14:textId="77777777" w:rsidR="0038170F" w:rsidRPr="005E0826" w:rsidRDefault="0038170F" w:rsidP="0038170F">
            <w:pPr>
              <w:pStyle w:val="Paragraphedeliste"/>
              <w:spacing w:line="240" w:lineRule="exact"/>
              <w:ind w:left="357"/>
              <w:jc w:val="both"/>
              <w:rPr>
                <w:sz w:val="20"/>
              </w:rPr>
            </w:pP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42FABE2F" w14:textId="646A650D" w:rsidR="007C47C5" w:rsidRDefault="0038170F" w:rsidP="00F27CA9">
            <w:pPr>
              <w:pStyle w:val="En-tte"/>
              <w:numPr>
                <w:ilvl w:val="0"/>
                <w:numId w:val="4"/>
              </w:numPr>
              <w:tabs>
                <w:tab w:val="clear" w:pos="9071"/>
              </w:tabs>
              <w:rPr>
                <w:rFonts w:cs="Arial"/>
                <w:sz w:val="20"/>
              </w:rPr>
            </w:pPr>
            <w:r w:rsidRPr="0038170F">
              <w:rPr>
                <w:sz w:val="20"/>
              </w:rPr>
              <w:t>Le développement d’un planning global détaillé avec enchainement des t</w:t>
            </w:r>
            <w:r>
              <w:rPr>
                <w:sz w:val="20"/>
              </w:rPr>
              <w:t>â</w:t>
            </w:r>
            <w:r w:rsidRPr="0038170F">
              <w:rPr>
                <w:sz w:val="20"/>
              </w:rPr>
              <w:t>ches et des essais spécifiques (pour les lots concernés). L'appropriation et l'optimisation des délais doit apparaître. Une courbe de charge de l’entreprise pendant ces travaux est demandée.  La méthodologie d’intervention de l’équipe doit être détaillée</w:t>
            </w:r>
          </w:p>
        </w:tc>
      </w:tr>
      <w:tr w:rsidR="0038170F" w14:paraId="098C6F85" w14:textId="77777777" w:rsidTr="00984F7D">
        <w:trPr>
          <w:trHeight w:val="573"/>
        </w:trPr>
        <w:tc>
          <w:tcPr>
            <w:tcW w:w="2020" w:type="dxa"/>
            <w:vAlign w:val="center"/>
          </w:tcPr>
          <w:p w14:paraId="5880D066" w14:textId="4833C5E0" w:rsidR="0038170F" w:rsidRPr="00621F2B" w:rsidRDefault="0038170F" w:rsidP="00B82628">
            <w:pPr>
              <w:pStyle w:val="En-tte"/>
              <w:tabs>
                <w:tab w:val="clear" w:pos="9071"/>
              </w:tabs>
              <w:jc w:val="center"/>
              <w:rPr>
                <w:rFonts w:cs="Arial"/>
                <w:b/>
                <w:sz w:val="20"/>
              </w:rPr>
            </w:pPr>
            <w:r>
              <w:rPr>
                <w:rFonts w:cs="Arial"/>
                <w:b/>
                <w:sz w:val="20"/>
              </w:rPr>
              <w:t>CV</w:t>
            </w:r>
          </w:p>
        </w:tc>
        <w:tc>
          <w:tcPr>
            <w:tcW w:w="2482" w:type="dxa"/>
            <w:vAlign w:val="center"/>
          </w:tcPr>
          <w:p w14:paraId="60C7CD0B" w14:textId="523554B6" w:rsidR="0038170F" w:rsidRDefault="0038170F" w:rsidP="00F27CA9">
            <w:pPr>
              <w:pStyle w:val="En-tte"/>
              <w:tabs>
                <w:tab w:val="clear" w:pos="9071"/>
              </w:tabs>
              <w:rPr>
                <w:rFonts w:cs="Arial"/>
                <w:sz w:val="20"/>
              </w:rPr>
            </w:pPr>
            <w:r>
              <w:rPr>
                <w:rFonts w:cs="Arial"/>
                <w:sz w:val="20"/>
              </w:rPr>
              <w:t>CV – Organigramme de l’opération</w:t>
            </w:r>
          </w:p>
        </w:tc>
        <w:tc>
          <w:tcPr>
            <w:tcW w:w="5983" w:type="dxa"/>
            <w:vAlign w:val="center"/>
          </w:tcPr>
          <w:p w14:paraId="6B9EF8FC" w14:textId="77777777" w:rsidR="0038170F" w:rsidRPr="00AE3F60" w:rsidRDefault="0038170F" w:rsidP="0038170F">
            <w:pPr>
              <w:pStyle w:val="Paragraphedeliste"/>
              <w:numPr>
                <w:ilvl w:val="0"/>
                <w:numId w:val="4"/>
              </w:numPr>
              <w:rPr>
                <w:sz w:val="20"/>
                <w:szCs w:val="18"/>
              </w:rPr>
            </w:pPr>
            <w:r w:rsidRPr="00AE3F60">
              <w:rPr>
                <w:sz w:val="20"/>
                <w:szCs w:val="18"/>
              </w:rPr>
              <w:t>Le descriptif et la qualité des moyens humains (fournir organigramme de l’opération, CV avec l’ancienneté et la qualification).</w:t>
            </w:r>
          </w:p>
          <w:p w14:paraId="6C11FFBA" w14:textId="77777777" w:rsidR="0038170F" w:rsidRPr="0038170F" w:rsidRDefault="0038170F" w:rsidP="0038170F">
            <w:pPr>
              <w:pStyle w:val="En-tte"/>
              <w:tabs>
                <w:tab w:val="clear" w:pos="9071"/>
              </w:tabs>
              <w:ind w:left="357"/>
              <w:rPr>
                <w:sz w:val="20"/>
              </w:rPr>
            </w:pPr>
          </w:p>
        </w:tc>
      </w:tr>
      <w:tr w:rsidR="00773C54" w14:paraId="7C6A22AD" w14:textId="77777777" w:rsidTr="00CA0ABC">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A0ABC">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A0ABC">
            <w:pPr>
              <w:pStyle w:val="En-tte"/>
              <w:tabs>
                <w:tab w:val="clear" w:pos="9071"/>
              </w:tabs>
              <w:ind w:left="357"/>
              <w:rPr>
                <w:sz w:val="20"/>
              </w:rPr>
            </w:pPr>
            <w:r>
              <w:rPr>
                <w:rFonts w:cs="Arial"/>
                <w:sz w:val="20"/>
              </w:rPr>
              <w:t>Attestation de visite signée par le CHU</w:t>
            </w:r>
          </w:p>
        </w:tc>
      </w:tr>
      <w:tr w:rsidR="0038170F" w14:paraId="49D2E53A" w14:textId="77777777" w:rsidTr="0038170F">
        <w:trPr>
          <w:trHeight w:val="687"/>
        </w:trPr>
        <w:tc>
          <w:tcPr>
            <w:tcW w:w="2020" w:type="dxa"/>
            <w:vAlign w:val="center"/>
          </w:tcPr>
          <w:p w14:paraId="02977F64" w14:textId="768CCB68" w:rsidR="0038170F" w:rsidRPr="00E400FE" w:rsidRDefault="0038170F" w:rsidP="00B82628">
            <w:pPr>
              <w:pStyle w:val="En-tte"/>
              <w:tabs>
                <w:tab w:val="clear" w:pos="9071"/>
              </w:tabs>
              <w:jc w:val="center"/>
              <w:rPr>
                <w:rFonts w:cs="Arial"/>
                <w:b/>
                <w:sz w:val="28"/>
                <w:szCs w:val="28"/>
              </w:rPr>
            </w:pPr>
            <w:r w:rsidRPr="00E400FE">
              <w:rPr>
                <w:rFonts w:cs="Arial"/>
                <w:b/>
                <w:sz w:val="20"/>
              </w:rPr>
              <w:t>FT</w:t>
            </w:r>
          </w:p>
        </w:tc>
        <w:tc>
          <w:tcPr>
            <w:tcW w:w="2482" w:type="dxa"/>
            <w:vAlign w:val="center"/>
          </w:tcPr>
          <w:p w14:paraId="13A9C77F" w14:textId="77777777" w:rsidR="0038170F" w:rsidRPr="00E400FE" w:rsidRDefault="0038170F" w:rsidP="004A075A">
            <w:pPr>
              <w:pStyle w:val="En-tte"/>
              <w:tabs>
                <w:tab w:val="clear" w:pos="9071"/>
              </w:tabs>
              <w:rPr>
                <w:rFonts w:cs="Arial"/>
                <w:b/>
                <w:sz w:val="28"/>
                <w:szCs w:val="28"/>
              </w:rPr>
            </w:pPr>
            <w:r w:rsidRPr="004A075A">
              <w:rPr>
                <w:rFonts w:cs="Arial"/>
                <w:sz w:val="20"/>
              </w:rPr>
              <w:t>Fiches Techniques</w:t>
            </w:r>
          </w:p>
        </w:tc>
        <w:tc>
          <w:tcPr>
            <w:tcW w:w="5983" w:type="dxa"/>
            <w:vAlign w:val="center"/>
          </w:tcPr>
          <w:p w14:paraId="307D1672" w14:textId="7572E8DD" w:rsidR="0038170F" w:rsidRPr="00E400FE" w:rsidRDefault="001778A2" w:rsidP="00E400FE">
            <w:pPr>
              <w:pStyle w:val="En-tte"/>
              <w:tabs>
                <w:tab w:val="clear" w:pos="9071"/>
              </w:tabs>
              <w:ind w:left="357"/>
              <w:jc w:val="center"/>
              <w:rPr>
                <w:rFonts w:cs="Arial"/>
                <w:b/>
                <w:sz w:val="28"/>
                <w:szCs w:val="28"/>
              </w:rPr>
            </w:pPr>
            <w:r>
              <w:rPr>
                <w:sz w:val="20"/>
                <w:szCs w:val="18"/>
              </w:rPr>
              <w:t>M</w:t>
            </w:r>
            <w:r w:rsidR="0038170F" w:rsidRPr="00AE3F60">
              <w:rPr>
                <w:sz w:val="20"/>
                <w:szCs w:val="18"/>
              </w:rPr>
              <w:t>atériaux sur la base des fiches techniques des principaux matériels et matériaux</w:t>
            </w:r>
          </w:p>
        </w:tc>
      </w:tr>
      <w:tr w:rsidR="00140A46" w14:paraId="1FB4BB6B" w14:textId="77777777" w:rsidTr="00F71523">
        <w:trPr>
          <w:trHeight w:val="1581"/>
        </w:trPr>
        <w:tc>
          <w:tcPr>
            <w:tcW w:w="2020" w:type="dxa"/>
            <w:vAlign w:val="center"/>
          </w:tcPr>
          <w:p w14:paraId="701B8537" w14:textId="2A870B83" w:rsidR="00140A46" w:rsidRPr="00621F2B" w:rsidRDefault="00140A46" w:rsidP="00140A46">
            <w:pPr>
              <w:pStyle w:val="En-tte"/>
              <w:tabs>
                <w:tab w:val="clear" w:pos="9071"/>
              </w:tabs>
              <w:jc w:val="center"/>
              <w:rPr>
                <w:rFonts w:cs="Arial"/>
                <w:b/>
                <w:sz w:val="20"/>
              </w:rPr>
            </w:pPr>
          </w:p>
        </w:tc>
        <w:tc>
          <w:tcPr>
            <w:tcW w:w="2482" w:type="dxa"/>
            <w:vAlign w:val="center"/>
          </w:tcPr>
          <w:p w14:paraId="6AD27268" w14:textId="4D55D6A7" w:rsidR="00140A46" w:rsidRPr="00F71523" w:rsidRDefault="00140A46" w:rsidP="00140A46">
            <w:pPr>
              <w:pStyle w:val="En-tte"/>
              <w:tabs>
                <w:tab w:val="clear" w:pos="9071"/>
              </w:tabs>
              <w:jc w:val="center"/>
              <w:rPr>
                <w:rFonts w:cs="Arial"/>
                <w:sz w:val="20"/>
              </w:rPr>
            </w:pPr>
            <w:r>
              <w:rPr>
                <w:rFonts w:cs="Calibri"/>
                <w:sz w:val="20"/>
              </w:rPr>
              <w:t>LOT 1 GROS-ŒUVRE</w:t>
            </w:r>
          </w:p>
        </w:tc>
        <w:tc>
          <w:tcPr>
            <w:tcW w:w="5983" w:type="dxa"/>
            <w:vAlign w:val="center"/>
          </w:tcPr>
          <w:p w14:paraId="267C017C" w14:textId="79426667" w:rsidR="00140A46" w:rsidRDefault="00140A46" w:rsidP="00140A46">
            <w:pPr>
              <w:pStyle w:val="En-tte"/>
              <w:numPr>
                <w:ilvl w:val="0"/>
                <w:numId w:val="35"/>
              </w:numPr>
              <w:tabs>
                <w:tab w:val="clear" w:pos="9071"/>
              </w:tabs>
              <w:rPr>
                <w:rFonts w:cs="Arial"/>
                <w:sz w:val="20"/>
              </w:rPr>
            </w:pPr>
            <w:r>
              <w:rPr>
                <w:rFonts w:cs="Arial"/>
                <w:sz w:val="20"/>
              </w:rPr>
              <w:t>Sans objet</w:t>
            </w:r>
          </w:p>
        </w:tc>
      </w:tr>
      <w:tr w:rsidR="00140A46" w14:paraId="4BFF8E6D" w14:textId="77777777" w:rsidTr="00F71523">
        <w:trPr>
          <w:trHeight w:val="1581"/>
        </w:trPr>
        <w:tc>
          <w:tcPr>
            <w:tcW w:w="2020" w:type="dxa"/>
            <w:vAlign w:val="center"/>
          </w:tcPr>
          <w:p w14:paraId="115F42D0" w14:textId="77777777" w:rsidR="00140A46" w:rsidRDefault="00140A46" w:rsidP="00140A46">
            <w:pPr>
              <w:pStyle w:val="En-tte"/>
              <w:tabs>
                <w:tab w:val="clear" w:pos="9071"/>
              </w:tabs>
              <w:jc w:val="center"/>
              <w:rPr>
                <w:rFonts w:cs="Arial"/>
                <w:b/>
                <w:sz w:val="20"/>
              </w:rPr>
            </w:pPr>
          </w:p>
        </w:tc>
        <w:tc>
          <w:tcPr>
            <w:tcW w:w="2482" w:type="dxa"/>
            <w:vAlign w:val="center"/>
          </w:tcPr>
          <w:p w14:paraId="0E92D5D2" w14:textId="733F3C3B" w:rsidR="00140A46" w:rsidRPr="00F71523" w:rsidRDefault="00140A46" w:rsidP="00140A46">
            <w:pPr>
              <w:pStyle w:val="En-tte"/>
              <w:tabs>
                <w:tab w:val="clear" w:pos="9071"/>
              </w:tabs>
              <w:jc w:val="center"/>
              <w:rPr>
                <w:rFonts w:cs="Calibri"/>
                <w:sz w:val="20"/>
              </w:rPr>
            </w:pPr>
            <w:r>
              <w:rPr>
                <w:rFonts w:cs="Calibri"/>
                <w:sz w:val="20"/>
              </w:rPr>
              <w:t>LOT 2 PLATRERIE /FAUX-PLAFOND/ DEMOLITION</w:t>
            </w:r>
          </w:p>
        </w:tc>
        <w:tc>
          <w:tcPr>
            <w:tcW w:w="5983" w:type="dxa"/>
            <w:vAlign w:val="center"/>
          </w:tcPr>
          <w:p w14:paraId="246376FD" w14:textId="77777777" w:rsidR="00140A46" w:rsidRDefault="00140A46" w:rsidP="00140A46">
            <w:pPr>
              <w:pStyle w:val="Paragraphedeliste"/>
              <w:numPr>
                <w:ilvl w:val="0"/>
                <w:numId w:val="37"/>
              </w:numPr>
              <w:rPr>
                <w:rFonts w:cs="Calibri"/>
                <w:sz w:val="20"/>
              </w:rPr>
            </w:pPr>
            <w:r>
              <w:rPr>
                <w:rFonts w:cs="Calibri"/>
                <w:sz w:val="20"/>
              </w:rPr>
              <w:t>Cloisons EI60</w:t>
            </w:r>
          </w:p>
          <w:p w14:paraId="16D87CE3" w14:textId="77777777" w:rsidR="00140A46" w:rsidRDefault="00140A46" w:rsidP="00140A46">
            <w:pPr>
              <w:pStyle w:val="Paragraphedeliste"/>
              <w:numPr>
                <w:ilvl w:val="0"/>
                <w:numId w:val="37"/>
              </w:numPr>
              <w:rPr>
                <w:rFonts w:cs="Calibri"/>
                <w:sz w:val="20"/>
              </w:rPr>
            </w:pPr>
            <w:r w:rsidRPr="000E6CC9">
              <w:rPr>
                <w:rFonts w:cs="Calibri"/>
                <w:sz w:val="20"/>
              </w:rPr>
              <w:t xml:space="preserve">Dalles démontables hygiène </w:t>
            </w:r>
          </w:p>
          <w:p w14:paraId="32218BDE" w14:textId="0A3BD40E" w:rsidR="00140A46" w:rsidRPr="00F71523" w:rsidRDefault="00140A46" w:rsidP="00140A46">
            <w:pPr>
              <w:pStyle w:val="Paragraphedeliste"/>
              <w:numPr>
                <w:ilvl w:val="0"/>
                <w:numId w:val="37"/>
              </w:numPr>
              <w:rPr>
                <w:rFonts w:cs="Calibri"/>
                <w:sz w:val="20"/>
              </w:rPr>
            </w:pPr>
            <w:r w:rsidRPr="000E6CC9">
              <w:rPr>
                <w:rFonts w:cs="Calibri"/>
                <w:sz w:val="20"/>
              </w:rPr>
              <w:t>Bloc Porte E30 BER</w:t>
            </w:r>
          </w:p>
        </w:tc>
      </w:tr>
      <w:tr w:rsidR="00140A46" w14:paraId="4CBDB0CA" w14:textId="77777777" w:rsidTr="00F71523">
        <w:trPr>
          <w:trHeight w:val="1581"/>
        </w:trPr>
        <w:tc>
          <w:tcPr>
            <w:tcW w:w="2020" w:type="dxa"/>
            <w:vAlign w:val="center"/>
          </w:tcPr>
          <w:p w14:paraId="03A708A4" w14:textId="7210F696" w:rsidR="00140A46" w:rsidRPr="00621F2B" w:rsidRDefault="00140A46" w:rsidP="00140A46">
            <w:pPr>
              <w:pStyle w:val="En-tte"/>
              <w:tabs>
                <w:tab w:val="clear" w:pos="9071"/>
              </w:tabs>
              <w:jc w:val="center"/>
              <w:rPr>
                <w:rFonts w:cs="Arial"/>
                <w:b/>
                <w:sz w:val="20"/>
              </w:rPr>
            </w:pPr>
          </w:p>
        </w:tc>
        <w:tc>
          <w:tcPr>
            <w:tcW w:w="2482" w:type="dxa"/>
            <w:vAlign w:val="center"/>
          </w:tcPr>
          <w:p w14:paraId="3A03307A" w14:textId="1F9D19CA" w:rsidR="00140A46" w:rsidRPr="00F71523" w:rsidRDefault="00140A46" w:rsidP="00140A46">
            <w:pPr>
              <w:jc w:val="center"/>
              <w:rPr>
                <w:rFonts w:cs="Calibri"/>
                <w:sz w:val="20"/>
              </w:rPr>
            </w:pPr>
            <w:r>
              <w:rPr>
                <w:rFonts w:cs="Calibri"/>
                <w:sz w:val="20"/>
              </w:rPr>
              <w:t>LOT 3 MENUISERIES ALUMINIUM INTERIEURES, SERRURERIE</w:t>
            </w:r>
          </w:p>
        </w:tc>
        <w:tc>
          <w:tcPr>
            <w:tcW w:w="5983" w:type="dxa"/>
            <w:vAlign w:val="center"/>
          </w:tcPr>
          <w:p w14:paraId="694E0607" w14:textId="77777777" w:rsidR="00140A46" w:rsidRPr="00140A46" w:rsidRDefault="00140A46" w:rsidP="00140A46">
            <w:pPr>
              <w:pStyle w:val="Paragraphedeliste"/>
              <w:numPr>
                <w:ilvl w:val="0"/>
                <w:numId w:val="36"/>
              </w:numPr>
              <w:rPr>
                <w:rFonts w:cs="Calibri"/>
                <w:sz w:val="20"/>
              </w:rPr>
            </w:pPr>
            <w:r w:rsidRPr="00140A46">
              <w:rPr>
                <w:rFonts w:cs="Calibri"/>
                <w:sz w:val="20"/>
              </w:rPr>
              <w:t xml:space="preserve">Fenêtres coulissantes </w:t>
            </w:r>
          </w:p>
          <w:p w14:paraId="27679B4D" w14:textId="38139D6B" w:rsidR="00140A46" w:rsidRPr="005E11DA" w:rsidRDefault="00140A46" w:rsidP="00140A46">
            <w:pPr>
              <w:pStyle w:val="Paragraphedeliste"/>
              <w:numPr>
                <w:ilvl w:val="0"/>
                <w:numId w:val="36"/>
              </w:numPr>
              <w:rPr>
                <w:rFonts w:cs="Calibri"/>
                <w:sz w:val="20"/>
              </w:rPr>
            </w:pPr>
            <w:r>
              <w:rPr>
                <w:rFonts w:cs="Calibri"/>
                <w:sz w:val="20"/>
              </w:rPr>
              <w:t>V</w:t>
            </w:r>
            <w:r w:rsidRPr="00140A46">
              <w:rPr>
                <w:rFonts w:cs="Calibri"/>
                <w:sz w:val="20"/>
              </w:rPr>
              <w:t>itrage securit</w:t>
            </w:r>
            <w:r w:rsidRPr="00843BFA">
              <w:rPr>
                <w:rFonts w:cs="Calibri"/>
                <w:sz w:val="20"/>
              </w:rPr>
              <w:t>.</w:t>
            </w:r>
          </w:p>
        </w:tc>
      </w:tr>
      <w:tr w:rsidR="00140A46" w14:paraId="4B87C864" w14:textId="77777777" w:rsidTr="00F71523">
        <w:trPr>
          <w:trHeight w:val="1581"/>
        </w:trPr>
        <w:tc>
          <w:tcPr>
            <w:tcW w:w="2020" w:type="dxa"/>
            <w:vAlign w:val="center"/>
          </w:tcPr>
          <w:p w14:paraId="229F2EBF" w14:textId="0FD0BC9A" w:rsidR="00140A46" w:rsidRPr="00621F2B" w:rsidRDefault="00140A46" w:rsidP="00140A46">
            <w:pPr>
              <w:pStyle w:val="En-tte"/>
              <w:tabs>
                <w:tab w:val="clear" w:pos="9071"/>
              </w:tabs>
              <w:jc w:val="center"/>
              <w:rPr>
                <w:rFonts w:cs="Arial"/>
                <w:b/>
                <w:sz w:val="20"/>
              </w:rPr>
            </w:pPr>
          </w:p>
        </w:tc>
        <w:tc>
          <w:tcPr>
            <w:tcW w:w="2482" w:type="dxa"/>
            <w:vAlign w:val="center"/>
          </w:tcPr>
          <w:p w14:paraId="4FD124F6" w14:textId="521683AF" w:rsidR="00140A46" w:rsidRPr="00F71523" w:rsidRDefault="00140A46" w:rsidP="00140A46">
            <w:pPr>
              <w:jc w:val="center"/>
              <w:rPr>
                <w:rFonts w:cs="Calibri"/>
                <w:sz w:val="20"/>
              </w:rPr>
            </w:pPr>
            <w:r>
              <w:rPr>
                <w:rFonts w:cs="Calibri"/>
                <w:sz w:val="20"/>
              </w:rPr>
              <w:t>LOT 4 PEINTURE / REVETEMENT MURAUX / SOL</w:t>
            </w:r>
          </w:p>
        </w:tc>
        <w:tc>
          <w:tcPr>
            <w:tcW w:w="5983" w:type="dxa"/>
            <w:vAlign w:val="center"/>
          </w:tcPr>
          <w:p w14:paraId="1D7871A7" w14:textId="77777777" w:rsidR="00140A46" w:rsidRDefault="00140A46" w:rsidP="00140A46">
            <w:pPr>
              <w:pStyle w:val="Paragraphedeliste"/>
              <w:numPr>
                <w:ilvl w:val="0"/>
                <w:numId w:val="36"/>
              </w:numPr>
              <w:rPr>
                <w:rFonts w:cs="Calibri"/>
                <w:sz w:val="20"/>
              </w:rPr>
            </w:pPr>
            <w:r w:rsidRPr="005E11DA">
              <w:rPr>
                <w:rFonts w:cs="Calibri"/>
                <w:sz w:val="20"/>
              </w:rPr>
              <w:t>Peinture Murale</w:t>
            </w:r>
          </w:p>
          <w:p w14:paraId="30ACC532" w14:textId="77777777" w:rsidR="00140A46" w:rsidRDefault="00140A46" w:rsidP="00140A46">
            <w:pPr>
              <w:pStyle w:val="Paragraphedeliste"/>
              <w:numPr>
                <w:ilvl w:val="0"/>
                <w:numId w:val="36"/>
              </w:numPr>
              <w:rPr>
                <w:rFonts w:cs="Calibri"/>
                <w:sz w:val="20"/>
              </w:rPr>
            </w:pPr>
            <w:r w:rsidRPr="005E11DA">
              <w:rPr>
                <w:rFonts w:cs="Calibri"/>
                <w:sz w:val="20"/>
              </w:rPr>
              <w:t>Peinture subjectiles Bois</w:t>
            </w:r>
          </w:p>
          <w:p w14:paraId="6F15EB79" w14:textId="77777777" w:rsidR="00140A46" w:rsidRDefault="00140A46" w:rsidP="00140A46">
            <w:pPr>
              <w:pStyle w:val="Paragraphedeliste"/>
              <w:numPr>
                <w:ilvl w:val="0"/>
                <w:numId w:val="36"/>
              </w:numPr>
              <w:rPr>
                <w:rFonts w:cs="Calibri"/>
                <w:sz w:val="20"/>
              </w:rPr>
            </w:pPr>
            <w:r w:rsidRPr="005E11DA">
              <w:rPr>
                <w:rFonts w:cs="Calibri"/>
                <w:sz w:val="20"/>
              </w:rPr>
              <w:t>Peinture subjectiles Métallique</w:t>
            </w:r>
          </w:p>
          <w:p w14:paraId="244FC72F" w14:textId="77777777" w:rsidR="00140A46" w:rsidRDefault="00140A46" w:rsidP="00140A46">
            <w:pPr>
              <w:pStyle w:val="Paragraphedeliste"/>
              <w:numPr>
                <w:ilvl w:val="0"/>
                <w:numId w:val="36"/>
              </w:numPr>
              <w:rPr>
                <w:rFonts w:cs="Calibri"/>
                <w:sz w:val="20"/>
              </w:rPr>
            </w:pPr>
            <w:r w:rsidRPr="005E11DA">
              <w:rPr>
                <w:rFonts w:cs="Calibri"/>
                <w:sz w:val="20"/>
              </w:rPr>
              <w:t>Ragréage</w:t>
            </w:r>
          </w:p>
          <w:p w14:paraId="06D2858A" w14:textId="77777777" w:rsidR="00140A46" w:rsidRDefault="00140A46" w:rsidP="00140A46">
            <w:pPr>
              <w:pStyle w:val="Paragraphedeliste"/>
              <w:numPr>
                <w:ilvl w:val="0"/>
                <w:numId w:val="36"/>
              </w:numPr>
              <w:rPr>
                <w:rFonts w:cs="Calibri"/>
                <w:sz w:val="20"/>
              </w:rPr>
            </w:pPr>
            <w:r w:rsidRPr="005E11DA">
              <w:rPr>
                <w:rFonts w:cs="Calibri"/>
                <w:sz w:val="20"/>
              </w:rPr>
              <w:t>Revêtement de sol collé homogène</w:t>
            </w:r>
          </w:p>
          <w:p w14:paraId="2583C776" w14:textId="098C139C" w:rsidR="00140A46" w:rsidRPr="00E400FE" w:rsidRDefault="00140A46" w:rsidP="00140A46">
            <w:pPr>
              <w:ind w:left="343"/>
              <w:rPr>
                <w:rFonts w:cs="Calibri"/>
                <w:sz w:val="20"/>
              </w:rPr>
            </w:pPr>
          </w:p>
        </w:tc>
      </w:tr>
      <w:tr w:rsidR="00140A46" w14:paraId="002B350A" w14:textId="77777777" w:rsidTr="00F71523">
        <w:trPr>
          <w:trHeight w:val="971"/>
        </w:trPr>
        <w:tc>
          <w:tcPr>
            <w:tcW w:w="2020" w:type="dxa"/>
            <w:vAlign w:val="center"/>
          </w:tcPr>
          <w:p w14:paraId="61FD2B7B" w14:textId="0E72FDA3" w:rsidR="00140A46" w:rsidRPr="00621F2B" w:rsidRDefault="00140A46" w:rsidP="00140A46">
            <w:pPr>
              <w:jc w:val="center"/>
              <w:rPr>
                <w:rFonts w:cs="Arial"/>
                <w:b/>
                <w:sz w:val="20"/>
              </w:rPr>
            </w:pPr>
          </w:p>
        </w:tc>
        <w:tc>
          <w:tcPr>
            <w:tcW w:w="2482" w:type="dxa"/>
            <w:vAlign w:val="center"/>
          </w:tcPr>
          <w:p w14:paraId="487A0199" w14:textId="1653415C" w:rsidR="00140A46" w:rsidRPr="00F71523" w:rsidRDefault="00140A46" w:rsidP="00140A46">
            <w:pPr>
              <w:jc w:val="center"/>
              <w:rPr>
                <w:rFonts w:cs="Calibri"/>
                <w:sz w:val="20"/>
              </w:rPr>
            </w:pPr>
            <w:r>
              <w:rPr>
                <w:rFonts w:cs="Calibri"/>
                <w:sz w:val="20"/>
              </w:rPr>
              <w:t>LOT 5 CVC / PLOMBERIE</w:t>
            </w:r>
          </w:p>
        </w:tc>
        <w:tc>
          <w:tcPr>
            <w:tcW w:w="5983" w:type="dxa"/>
            <w:vAlign w:val="center"/>
          </w:tcPr>
          <w:p w14:paraId="702C528C" w14:textId="77777777" w:rsidR="00140A46" w:rsidRPr="00140A46" w:rsidRDefault="00140A46" w:rsidP="00140A46">
            <w:pPr>
              <w:pStyle w:val="Paragraphedeliste"/>
              <w:ind w:left="0"/>
              <w:rPr>
                <w:rFonts w:cs="Calibri"/>
                <w:sz w:val="20"/>
              </w:rPr>
            </w:pPr>
            <w:r w:rsidRPr="00140A46">
              <w:rPr>
                <w:rFonts w:cs="Calibri"/>
                <w:b/>
                <w:bCs/>
                <w:sz w:val="20"/>
              </w:rPr>
              <w:t>CVC</w:t>
            </w:r>
            <w:r w:rsidRPr="00140A46">
              <w:rPr>
                <w:rFonts w:cs="Calibri"/>
                <w:sz w:val="20"/>
              </w:rPr>
              <w:t xml:space="preserve"> : </w:t>
            </w:r>
          </w:p>
          <w:p w14:paraId="6F67AA4F" w14:textId="77777777" w:rsidR="00140A46" w:rsidRPr="00140A46" w:rsidRDefault="00140A46" w:rsidP="00140A46">
            <w:pPr>
              <w:pStyle w:val="Paragraphedeliste"/>
              <w:numPr>
                <w:ilvl w:val="0"/>
                <w:numId w:val="20"/>
              </w:numPr>
              <w:rPr>
                <w:sz w:val="20"/>
              </w:rPr>
            </w:pPr>
            <w:r w:rsidRPr="00140A46">
              <w:rPr>
                <w:sz w:val="20"/>
              </w:rPr>
              <w:t>Emetteurs (ventilo-convecteurs, cassettes, …),</w:t>
            </w:r>
          </w:p>
          <w:p w14:paraId="76FD96CD" w14:textId="77777777" w:rsidR="00140A46" w:rsidRPr="00140A46" w:rsidRDefault="00140A46" w:rsidP="00140A46">
            <w:pPr>
              <w:pStyle w:val="Paragraphedeliste"/>
              <w:numPr>
                <w:ilvl w:val="0"/>
                <w:numId w:val="20"/>
              </w:numPr>
              <w:rPr>
                <w:sz w:val="20"/>
              </w:rPr>
            </w:pPr>
            <w:r w:rsidRPr="00140A46">
              <w:rPr>
                <w:sz w:val="20"/>
              </w:rPr>
              <w:t>CTA</w:t>
            </w:r>
          </w:p>
          <w:p w14:paraId="798F2B48" w14:textId="77777777" w:rsidR="00140A46" w:rsidRPr="00140A46" w:rsidRDefault="00140A46" w:rsidP="00140A46">
            <w:pPr>
              <w:pStyle w:val="Paragraphedeliste"/>
              <w:numPr>
                <w:ilvl w:val="0"/>
                <w:numId w:val="20"/>
              </w:numPr>
              <w:rPr>
                <w:sz w:val="20"/>
              </w:rPr>
            </w:pPr>
            <w:r w:rsidRPr="00140A46">
              <w:rPr>
                <w:sz w:val="20"/>
              </w:rPr>
              <w:t>Vannes d’équilibrage, de régulation et d’isolement,</w:t>
            </w:r>
          </w:p>
          <w:p w14:paraId="047C7042" w14:textId="77777777" w:rsidR="00140A46" w:rsidRPr="00140A46" w:rsidRDefault="00140A46" w:rsidP="00140A46">
            <w:pPr>
              <w:pStyle w:val="Paragraphedeliste"/>
              <w:numPr>
                <w:ilvl w:val="0"/>
                <w:numId w:val="20"/>
              </w:numPr>
              <w:rPr>
                <w:sz w:val="20"/>
              </w:rPr>
            </w:pPr>
            <w:r w:rsidRPr="00140A46">
              <w:rPr>
                <w:sz w:val="20"/>
              </w:rPr>
              <w:lastRenderedPageBreak/>
              <w:t>Registres,</w:t>
            </w:r>
          </w:p>
          <w:p w14:paraId="34EB3446" w14:textId="77777777" w:rsidR="00140A46" w:rsidRPr="00140A46" w:rsidRDefault="00140A46" w:rsidP="00140A46">
            <w:pPr>
              <w:pStyle w:val="Paragraphedeliste"/>
              <w:numPr>
                <w:ilvl w:val="0"/>
                <w:numId w:val="20"/>
              </w:numPr>
              <w:rPr>
                <w:sz w:val="20"/>
              </w:rPr>
            </w:pPr>
            <w:r w:rsidRPr="00140A46">
              <w:rPr>
                <w:sz w:val="20"/>
              </w:rPr>
              <w:t>Régulateurs et thermostats,</w:t>
            </w:r>
          </w:p>
          <w:p w14:paraId="3E411FEC" w14:textId="77777777" w:rsidR="00140A46" w:rsidRPr="00140A46" w:rsidRDefault="00140A46" w:rsidP="00140A46">
            <w:pPr>
              <w:pStyle w:val="Paragraphedeliste"/>
              <w:numPr>
                <w:ilvl w:val="0"/>
                <w:numId w:val="20"/>
              </w:numPr>
              <w:rPr>
                <w:sz w:val="20"/>
              </w:rPr>
            </w:pPr>
            <w:r w:rsidRPr="00140A46">
              <w:rPr>
                <w:sz w:val="20"/>
              </w:rPr>
              <w:t>Automate de régulation,</w:t>
            </w:r>
          </w:p>
          <w:p w14:paraId="637266F1" w14:textId="77777777" w:rsidR="00140A46" w:rsidRPr="00140A46" w:rsidRDefault="00140A46" w:rsidP="00140A46">
            <w:pPr>
              <w:pStyle w:val="Paragraphedeliste"/>
              <w:numPr>
                <w:ilvl w:val="0"/>
                <w:numId w:val="20"/>
              </w:numPr>
              <w:rPr>
                <w:sz w:val="20"/>
              </w:rPr>
            </w:pPr>
            <w:r w:rsidRPr="00140A46">
              <w:rPr>
                <w:sz w:val="20"/>
              </w:rPr>
              <w:t>Diffusion (Grilles de soufflage, de reprise, bouches et grilles)</w:t>
            </w:r>
          </w:p>
          <w:p w14:paraId="36E40CF5" w14:textId="77777777" w:rsidR="00140A46" w:rsidRPr="00140A46" w:rsidRDefault="00140A46" w:rsidP="00140A46">
            <w:pPr>
              <w:pStyle w:val="Paragraphedeliste"/>
              <w:numPr>
                <w:ilvl w:val="0"/>
                <w:numId w:val="20"/>
              </w:numPr>
              <w:rPr>
                <w:sz w:val="20"/>
              </w:rPr>
            </w:pPr>
            <w:r w:rsidRPr="00140A46">
              <w:rPr>
                <w:sz w:val="20"/>
              </w:rPr>
              <w:t>Automate GTB et accessoires (cartes E/S, alimentation, …).</w:t>
            </w:r>
          </w:p>
          <w:p w14:paraId="65D1F1F0" w14:textId="77777777" w:rsidR="00140A46" w:rsidRPr="00140A46" w:rsidRDefault="00140A46" w:rsidP="00140A46">
            <w:pPr>
              <w:pStyle w:val="Paragraphedeliste"/>
              <w:rPr>
                <w:sz w:val="20"/>
              </w:rPr>
            </w:pPr>
          </w:p>
          <w:p w14:paraId="423B6359" w14:textId="77777777" w:rsidR="00140A46" w:rsidRPr="00140A46" w:rsidRDefault="00140A46" w:rsidP="00140A46">
            <w:pPr>
              <w:pStyle w:val="Paragraphedeliste"/>
              <w:ind w:left="0"/>
              <w:rPr>
                <w:b/>
                <w:bCs/>
                <w:sz w:val="20"/>
              </w:rPr>
            </w:pPr>
            <w:r w:rsidRPr="00140A46">
              <w:rPr>
                <w:b/>
                <w:bCs/>
                <w:sz w:val="20"/>
              </w:rPr>
              <w:t>Plomberie sanitaire :</w:t>
            </w:r>
          </w:p>
          <w:p w14:paraId="7B5F1B08" w14:textId="77777777" w:rsidR="00140A46" w:rsidRPr="00140A46" w:rsidRDefault="00140A46" w:rsidP="00140A46">
            <w:pPr>
              <w:pStyle w:val="Paragraphedeliste"/>
              <w:numPr>
                <w:ilvl w:val="0"/>
                <w:numId w:val="20"/>
              </w:numPr>
              <w:rPr>
                <w:sz w:val="20"/>
              </w:rPr>
            </w:pPr>
            <w:r w:rsidRPr="00140A46">
              <w:rPr>
                <w:sz w:val="20"/>
              </w:rPr>
              <w:t>Equipements robinetterie,</w:t>
            </w:r>
          </w:p>
          <w:p w14:paraId="0A9CE99C" w14:textId="77777777" w:rsidR="00140A46" w:rsidRPr="00140A46" w:rsidRDefault="00140A46" w:rsidP="00140A46">
            <w:pPr>
              <w:pStyle w:val="Paragraphedeliste"/>
              <w:numPr>
                <w:ilvl w:val="0"/>
                <w:numId w:val="20"/>
              </w:numPr>
              <w:rPr>
                <w:sz w:val="20"/>
              </w:rPr>
            </w:pPr>
            <w:r w:rsidRPr="00140A46">
              <w:rPr>
                <w:sz w:val="20"/>
              </w:rPr>
              <w:t>Vannes d’isolement,</w:t>
            </w:r>
          </w:p>
          <w:p w14:paraId="0B9C245A" w14:textId="2BA83CAC" w:rsidR="00140A46" w:rsidRPr="00140A46" w:rsidRDefault="00140A46" w:rsidP="00140A46">
            <w:pPr>
              <w:ind w:left="343"/>
              <w:rPr>
                <w:rFonts w:cs="Calibri"/>
                <w:sz w:val="20"/>
              </w:rPr>
            </w:pPr>
          </w:p>
        </w:tc>
      </w:tr>
      <w:tr w:rsidR="00140A46" w14:paraId="3C236C04" w14:textId="77777777" w:rsidTr="00F71523">
        <w:trPr>
          <w:trHeight w:val="971"/>
        </w:trPr>
        <w:tc>
          <w:tcPr>
            <w:tcW w:w="2020" w:type="dxa"/>
            <w:vAlign w:val="center"/>
          </w:tcPr>
          <w:p w14:paraId="5C126C3B" w14:textId="77777777" w:rsidR="00140A46" w:rsidRPr="00621F2B" w:rsidRDefault="00140A46" w:rsidP="00140A46">
            <w:pPr>
              <w:jc w:val="center"/>
              <w:rPr>
                <w:rFonts w:cs="Arial"/>
                <w:b/>
                <w:sz w:val="20"/>
              </w:rPr>
            </w:pPr>
          </w:p>
        </w:tc>
        <w:tc>
          <w:tcPr>
            <w:tcW w:w="2482" w:type="dxa"/>
            <w:vAlign w:val="center"/>
          </w:tcPr>
          <w:p w14:paraId="49CEFE48" w14:textId="12FF3480" w:rsidR="00140A46" w:rsidRPr="00F71523" w:rsidRDefault="00140A46" w:rsidP="00140A46">
            <w:pPr>
              <w:jc w:val="center"/>
              <w:rPr>
                <w:rFonts w:cs="Calibri"/>
                <w:sz w:val="20"/>
              </w:rPr>
            </w:pPr>
            <w:r>
              <w:rPr>
                <w:rFonts w:cs="Calibri"/>
                <w:sz w:val="20"/>
              </w:rPr>
              <w:t>LOT 6 ELECTRICITE CFO / CFA / SSI</w:t>
            </w:r>
          </w:p>
        </w:tc>
        <w:tc>
          <w:tcPr>
            <w:tcW w:w="5983" w:type="dxa"/>
            <w:vAlign w:val="center"/>
          </w:tcPr>
          <w:p w14:paraId="4D1F8E1D" w14:textId="77777777" w:rsidR="00140A46" w:rsidRPr="00140A46" w:rsidRDefault="00140A46" w:rsidP="00140A46">
            <w:pPr>
              <w:pStyle w:val="Paragraphedeliste"/>
              <w:ind w:left="0"/>
              <w:rPr>
                <w:sz w:val="20"/>
              </w:rPr>
            </w:pPr>
            <w:r w:rsidRPr="00140A46">
              <w:rPr>
                <w:sz w:val="20"/>
              </w:rPr>
              <w:t>Tableau : Disjoncteur modulaire</w:t>
            </w:r>
          </w:p>
          <w:p w14:paraId="4E9BD842" w14:textId="77777777" w:rsidR="00140A46" w:rsidRPr="00140A46" w:rsidRDefault="00140A46" w:rsidP="00140A46">
            <w:pPr>
              <w:pStyle w:val="Paragraphedeliste"/>
              <w:ind w:left="0"/>
              <w:rPr>
                <w:sz w:val="20"/>
              </w:rPr>
            </w:pPr>
          </w:p>
          <w:p w14:paraId="4BC44121" w14:textId="77777777" w:rsidR="00140A46" w:rsidRPr="00140A46" w:rsidRDefault="00140A46" w:rsidP="00140A46">
            <w:pPr>
              <w:pStyle w:val="Paragraphedeliste"/>
              <w:ind w:left="0"/>
              <w:rPr>
                <w:sz w:val="20"/>
              </w:rPr>
            </w:pPr>
            <w:r w:rsidRPr="00140A46">
              <w:rPr>
                <w:sz w:val="20"/>
              </w:rPr>
              <w:t>ECLAIRAGE :</w:t>
            </w:r>
          </w:p>
          <w:p w14:paraId="43037112" w14:textId="77777777" w:rsidR="00140A46" w:rsidRPr="00140A46" w:rsidRDefault="00140A46" w:rsidP="00140A46">
            <w:pPr>
              <w:pStyle w:val="Paragraphedeliste"/>
              <w:numPr>
                <w:ilvl w:val="0"/>
                <w:numId w:val="20"/>
              </w:numPr>
              <w:rPr>
                <w:sz w:val="20"/>
              </w:rPr>
            </w:pPr>
            <w:r w:rsidRPr="00140A46">
              <w:rPr>
                <w:sz w:val="20"/>
              </w:rPr>
              <w:t>Luminaire type 1</w:t>
            </w:r>
          </w:p>
          <w:p w14:paraId="76159075" w14:textId="77777777" w:rsidR="00140A46" w:rsidRPr="00140A46" w:rsidRDefault="00140A46" w:rsidP="00140A46">
            <w:pPr>
              <w:pStyle w:val="Paragraphedeliste"/>
              <w:rPr>
                <w:sz w:val="20"/>
              </w:rPr>
            </w:pPr>
          </w:p>
          <w:p w14:paraId="3453DF4D" w14:textId="77777777" w:rsidR="00140A46" w:rsidRPr="00140A46" w:rsidRDefault="00140A46" w:rsidP="00140A46">
            <w:pPr>
              <w:pStyle w:val="Paragraphedeliste"/>
              <w:ind w:left="-46"/>
              <w:rPr>
                <w:sz w:val="20"/>
              </w:rPr>
            </w:pPr>
            <w:r w:rsidRPr="00140A46">
              <w:rPr>
                <w:sz w:val="20"/>
              </w:rPr>
              <w:t>VDI :</w:t>
            </w:r>
          </w:p>
          <w:p w14:paraId="10AA5E20" w14:textId="77777777" w:rsidR="00140A46" w:rsidRPr="00140A46" w:rsidRDefault="00140A46" w:rsidP="00140A46">
            <w:pPr>
              <w:pStyle w:val="Paragraphedeliste"/>
              <w:numPr>
                <w:ilvl w:val="0"/>
                <w:numId w:val="20"/>
              </w:numPr>
              <w:rPr>
                <w:sz w:val="20"/>
              </w:rPr>
            </w:pPr>
            <w:r w:rsidRPr="00140A46">
              <w:rPr>
                <w:sz w:val="20"/>
              </w:rPr>
              <w:t>Cable cuivre 4p.</w:t>
            </w:r>
          </w:p>
          <w:p w14:paraId="72E99A3C" w14:textId="77777777" w:rsidR="00140A46" w:rsidRPr="00140A46" w:rsidRDefault="00140A46" w:rsidP="00140A46">
            <w:pPr>
              <w:pStyle w:val="Paragraphedeliste"/>
              <w:numPr>
                <w:ilvl w:val="0"/>
                <w:numId w:val="20"/>
              </w:numPr>
              <w:rPr>
                <w:sz w:val="20"/>
              </w:rPr>
            </w:pPr>
            <w:r w:rsidRPr="00140A46">
              <w:rPr>
                <w:sz w:val="20"/>
              </w:rPr>
              <w:t>Noyau RJ45</w:t>
            </w:r>
          </w:p>
          <w:p w14:paraId="06CEDAE0" w14:textId="77777777" w:rsidR="00140A46" w:rsidRPr="00140A46" w:rsidRDefault="00140A46" w:rsidP="00140A46">
            <w:pPr>
              <w:pStyle w:val="Paragraphedeliste"/>
              <w:ind w:left="-46"/>
              <w:rPr>
                <w:sz w:val="20"/>
              </w:rPr>
            </w:pPr>
            <w:r w:rsidRPr="00140A46">
              <w:rPr>
                <w:sz w:val="20"/>
              </w:rPr>
              <w:t>SSI :</w:t>
            </w:r>
          </w:p>
          <w:p w14:paraId="48AF6637" w14:textId="77777777" w:rsidR="00140A46" w:rsidRPr="00140A46" w:rsidRDefault="00140A46" w:rsidP="00140A46">
            <w:pPr>
              <w:pStyle w:val="Paragraphedeliste"/>
              <w:numPr>
                <w:ilvl w:val="0"/>
                <w:numId w:val="20"/>
              </w:numPr>
              <w:rPr>
                <w:sz w:val="20"/>
              </w:rPr>
            </w:pPr>
            <w:r w:rsidRPr="00140A46">
              <w:rPr>
                <w:sz w:val="20"/>
              </w:rPr>
              <w:t>Détecteur automatique</w:t>
            </w:r>
          </w:p>
          <w:p w14:paraId="0BF13795" w14:textId="77777777" w:rsidR="00140A46" w:rsidRPr="00140A46" w:rsidRDefault="00140A46" w:rsidP="00140A46">
            <w:pPr>
              <w:pStyle w:val="Paragraphedeliste"/>
              <w:numPr>
                <w:ilvl w:val="0"/>
                <w:numId w:val="20"/>
              </w:numPr>
              <w:rPr>
                <w:sz w:val="20"/>
              </w:rPr>
            </w:pPr>
            <w:r w:rsidRPr="00140A46">
              <w:rPr>
                <w:sz w:val="20"/>
              </w:rPr>
              <w:t>Indicateur d’action</w:t>
            </w:r>
          </w:p>
          <w:p w14:paraId="24FDEABF" w14:textId="3FEDFC50" w:rsidR="00140A46" w:rsidRPr="00596469" w:rsidRDefault="00140A46" w:rsidP="00140A46">
            <w:pPr>
              <w:rPr>
                <w:rFonts w:cs="Calibri"/>
                <w:b/>
                <w:bCs/>
                <w:sz w:val="20"/>
              </w:rPr>
            </w:pPr>
            <w:r w:rsidRPr="00140A46">
              <w:rPr>
                <w:sz w:val="20"/>
              </w:rPr>
              <w:t>MEA</w:t>
            </w:r>
          </w:p>
        </w:tc>
      </w:tr>
      <w:tr w:rsidR="00140A46" w14:paraId="1D720FC7" w14:textId="77777777" w:rsidTr="00F71523">
        <w:trPr>
          <w:trHeight w:val="971"/>
        </w:trPr>
        <w:tc>
          <w:tcPr>
            <w:tcW w:w="2020" w:type="dxa"/>
            <w:vAlign w:val="center"/>
          </w:tcPr>
          <w:p w14:paraId="32957725" w14:textId="77777777" w:rsidR="00140A46" w:rsidRPr="00621F2B" w:rsidRDefault="00140A46" w:rsidP="00140A46">
            <w:pPr>
              <w:jc w:val="center"/>
              <w:rPr>
                <w:rFonts w:cs="Arial"/>
                <w:b/>
                <w:sz w:val="20"/>
              </w:rPr>
            </w:pPr>
          </w:p>
        </w:tc>
        <w:tc>
          <w:tcPr>
            <w:tcW w:w="2482" w:type="dxa"/>
            <w:vAlign w:val="center"/>
          </w:tcPr>
          <w:p w14:paraId="2B0893B2" w14:textId="638DD050" w:rsidR="00140A46" w:rsidRPr="00F71523" w:rsidRDefault="00140A46" w:rsidP="00140A46">
            <w:pPr>
              <w:jc w:val="center"/>
              <w:rPr>
                <w:rFonts w:cs="Calibri"/>
                <w:sz w:val="20"/>
              </w:rPr>
            </w:pPr>
            <w:r>
              <w:rPr>
                <w:rFonts w:cs="Calibri"/>
                <w:sz w:val="20"/>
              </w:rPr>
              <w:t>LOT 7 CHAMBRE FROIDE</w:t>
            </w:r>
          </w:p>
        </w:tc>
        <w:tc>
          <w:tcPr>
            <w:tcW w:w="5983" w:type="dxa"/>
            <w:vAlign w:val="center"/>
          </w:tcPr>
          <w:p w14:paraId="2F989003" w14:textId="77777777" w:rsidR="00140A46" w:rsidRPr="009C10BF" w:rsidRDefault="00140A46" w:rsidP="00140A46">
            <w:pPr>
              <w:pStyle w:val="Paragraphedeliste"/>
              <w:numPr>
                <w:ilvl w:val="0"/>
                <w:numId w:val="39"/>
              </w:numPr>
            </w:pPr>
            <w:r w:rsidRPr="009C10BF">
              <w:t>Panneaux muraux et profilés d’angle</w:t>
            </w:r>
          </w:p>
          <w:p w14:paraId="0AD99211" w14:textId="77777777" w:rsidR="00140A46" w:rsidRPr="009C10BF" w:rsidRDefault="00140A46" w:rsidP="00140A46">
            <w:pPr>
              <w:pStyle w:val="Paragraphedeliste"/>
              <w:numPr>
                <w:ilvl w:val="0"/>
                <w:numId w:val="39"/>
              </w:numPr>
            </w:pPr>
            <w:r w:rsidRPr="009C10BF">
              <w:t>Panneaux plafond</w:t>
            </w:r>
          </w:p>
          <w:p w14:paraId="57C55AE2" w14:textId="77777777" w:rsidR="00140A46" w:rsidRPr="009C10BF" w:rsidRDefault="00140A46" w:rsidP="00140A46">
            <w:pPr>
              <w:pStyle w:val="Paragraphedeliste"/>
              <w:numPr>
                <w:ilvl w:val="0"/>
                <w:numId w:val="39"/>
              </w:numPr>
            </w:pPr>
            <w:r w:rsidRPr="009C10BF">
              <w:t>Panneaux plancher</w:t>
            </w:r>
          </w:p>
          <w:p w14:paraId="493C7F98" w14:textId="77777777" w:rsidR="00140A46" w:rsidRPr="009C10BF" w:rsidRDefault="00140A46" w:rsidP="00140A46">
            <w:pPr>
              <w:pStyle w:val="Paragraphedeliste"/>
              <w:numPr>
                <w:ilvl w:val="0"/>
                <w:numId w:val="39"/>
              </w:numPr>
            </w:pPr>
            <w:r w:rsidRPr="009C10BF">
              <w:t>Lambourdes</w:t>
            </w:r>
          </w:p>
          <w:p w14:paraId="30F7CED9" w14:textId="77777777" w:rsidR="00140A46" w:rsidRPr="009C10BF" w:rsidRDefault="00140A46" w:rsidP="00140A46">
            <w:pPr>
              <w:pStyle w:val="Paragraphedeliste"/>
              <w:numPr>
                <w:ilvl w:val="0"/>
                <w:numId w:val="39"/>
              </w:numPr>
            </w:pPr>
            <w:r w:rsidRPr="009C10BF">
              <w:t>Porte</w:t>
            </w:r>
          </w:p>
          <w:p w14:paraId="2DC73280" w14:textId="77777777" w:rsidR="00140A46" w:rsidRPr="009C10BF" w:rsidRDefault="00140A46" w:rsidP="00140A46">
            <w:pPr>
              <w:pStyle w:val="Paragraphedeliste"/>
              <w:numPr>
                <w:ilvl w:val="0"/>
                <w:numId w:val="39"/>
              </w:numPr>
            </w:pPr>
            <w:r w:rsidRPr="009C10BF">
              <w:t>Evaporateurs</w:t>
            </w:r>
          </w:p>
          <w:p w14:paraId="4DE91FE8" w14:textId="77777777" w:rsidR="00140A46" w:rsidRPr="009C10BF" w:rsidRDefault="00140A46" w:rsidP="00140A46">
            <w:pPr>
              <w:pStyle w:val="Paragraphedeliste"/>
              <w:numPr>
                <w:ilvl w:val="0"/>
                <w:numId w:val="39"/>
              </w:numPr>
            </w:pPr>
            <w:r w:rsidRPr="009C10BF">
              <w:t>Condenseurs</w:t>
            </w:r>
          </w:p>
          <w:p w14:paraId="0379E518" w14:textId="77777777" w:rsidR="00140A46" w:rsidRPr="009C10BF" w:rsidRDefault="00140A46" w:rsidP="00140A46">
            <w:pPr>
              <w:pStyle w:val="Paragraphedeliste"/>
              <w:numPr>
                <w:ilvl w:val="0"/>
                <w:numId w:val="39"/>
              </w:numPr>
            </w:pPr>
            <w:r w:rsidRPr="009C10BF">
              <w:t>Passerelles de communication GTC</w:t>
            </w:r>
          </w:p>
          <w:p w14:paraId="76568D14" w14:textId="77777777" w:rsidR="00140A46" w:rsidRPr="009C10BF" w:rsidRDefault="00140A46" w:rsidP="00140A46">
            <w:pPr>
              <w:pStyle w:val="Paragraphedeliste"/>
              <w:numPr>
                <w:ilvl w:val="0"/>
                <w:numId w:val="39"/>
              </w:numPr>
            </w:pPr>
            <w:r w:rsidRPr="009C10BF">
              <w:t xml:space="preserve">Automate de gestion électronique </w:t>
            </w:r>
          </w:p>
          <w:p w14:paraId="716F1D6B" w14:textId="77777777" w:rsidR="00140A46" w:rsidRPr="009C10BF" w:rsidRDefault="00140A46" w:rsidP="00140A46">
            <w:pPr>
              <w:pStyle w:val="Paragraphedeliste"/>
              <w:numPr>
                <w:ilvl w:val="0"/>
                <w:numId w:val="39"/>
              </w:numPr>
            </w:pPr>
            <w:r w:rsidRPr="009C10BF">
              <w:t xml:space="preserve">Module et capteurs détection gaz </w:t>
            </w:r>
          </w:p>
          <w:p w14:paraId="0316D18F" w14:textId="77777777" w:rsidR="00140A46" w:rsidRPr="00596469" w:rsidRDefault="00140A46" w:rsidP="00140A46">
            <w:pPr>
              <w:rPr>
                <w:rFonts w:cs="Calibri"/>
                <w:b/>
                <w:bCs/>
                <w:sz w:val="20"/>
              </w:rPr>
            </w:pPr>
          </w:p>
        </w:tc>
      </w:tr>
      <w:tr w:rsidR="00140A46" w14:paraId="3BFB72A1" w14:textId="77777777" w:rsidTr="00F71523">
        <w:trPr>
          <w:trHeight w:val="971"/>
        </w:trPr>
        <w:tc>
          <w:tcPr>
            <w:tcW w:w="2020" w:type="dxa"/>
            <w:vAlign w:val="center"/>
          </w:tcPr>
          <w:p w14:paraId="002011C4" w14:textId="77777777" w:rsidR="00140A46" w:rsidRPr="00621F2B" w:rsidRDefault="00140A46" w:rsidP="00140A46">
            <w:pPr>
              <w:jc w:val="center"/>
              <w:rPr>
                <w:rFonts w:cs="Arial"/>
                <w:b/>
                <w:sz w:val="20"/>
              </w:rPr>
            </w:pPr>
          </w:p>
        </w:tc>
        <w:tc>
          <w:tcPr>
            <w:tcW w:w="2482" w:type="dxa"/>
            <w:vAlign w:val="center"/>
          </w:tcPr>
          <w:p w14:paraId="69563E7A" w14:textId="527D87A5" w:rsidR="00140A46" w:rsidRPr="00F71523" w:rsidRDefault="00140A46" w:rsidP="00140A46">
            <w:pPr>
              <w:jc w:val="center"/>
              <w:rPr>
                <w:rFonts w:cs="Calibri"/>
                <w:sz w:val="20"/>
              </w:rPr>
            </w:pPr>
            <w:r>
              <w:rPr>
                <w:rFonts w:cs="Calibri"/>
                <w:sz w:val="20"/>
              </w:rPr>
              <w:t xml:space="preserve">LOT 8 MENUISERIE BOIS </w:t>
            </w:r>
          </w:p>
        </w:tc>
        <w:tc>
          <w:tcPr>
            <w:tcW w:w="5983" w:type="dxa"/>
            <w:vAlign w:val="center"/>
          </w:tcPr>
          <w:p w14:paraId="6D9B7609" w14:textId="77777777" w:rsidR="00140A46" w:rsidRDefault="00140A46" w:rsidP="00140A46">
            <w:pPr>
              <w:pStyle w:val="Paragraphedeliste"/>
              <w:numPr>
                <w:ilvl w:val="0"/>
                <w:numId w:val="40"/>
              </w:numPr>
            </w:pPr>
            <w:r>
              <w:t>Portes</w:t>
            </w:r>
          </w:p>
          <w:p w14:paraId="000C293D" w14:textId="77777777" w:rsidR="00140A46" w:rsidRPr="009C10BF" w:rsidRDefault="00140A46" w:rsidP="00140A46">
            <w:pPr>
              <w:pStyle w:val="Paragraphedeliste"/>
              <w:numPr>
                <w:ilvl w:val="0"/>
                <w:numId w:val="40"/>
              </w:numPr>
            </w:pPr>
            <w:r w:rsidRPr="009C10BF">
              <w:t>Paillasses stratifiées</w:t>
            </w:r>
          </w:p>
          <w:p w14:paraId="6D96C746" w14:textId="77777777" w:rsidR="00140A46" w:rsidRPr="009C10BF" w:rsidRDefault="00140A46" w:rsidP="00140A46">
            <w:pPr>
              <w:pStyle w:val="Paragraphedeliste"/>
              <w:numPr>
                <w:ilvl w:val="0"/>
                <w:numId w:val="40"/>
              </w:numPr>
            </w:pPr>
            <w:r w:rsidRPr="009C10BF">
              <w:t>Paillasses en verre</w:t>
            </w:r>
          </w:p>
          <w:p w14:paraId="2CA7C9F4" w14:textId="77777777" w:rsidR="00140A46" w:rsidRPr="00596469" w:rsidRDefault="00140A46" w:rsidP="00140A46">
            <w:pPr>
              <w:rPr>
                <w:rFonts w:cs="Calibri"/>
                <w:b/>
                <w:bCs/>
                <w:sz w:val="20"/>
              </w:rPr>
            </w:pP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9" w:name="_Ref521678937"/>
      <w:bookmarkStart w:id="40" w:name="_Ref521678938"/>
      <w:bookmarkStart w:id="41" w:name="_Toc205814912"/>
      <w:r w:rsidRPr="004C057F">
        <w:t>Variantes</w:t>
      </w:r>
      <w:bookmarkEnd w:id="39"/>
      <w:bookmarkEnd w:id="40"/>
      <w:bookmarkEnd w:id="41"/>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42" w:name="_Ref151466653"/>
      <w:bookmarkStart w:id="43" w:name="_Toc205814913"/>
      <w:r>
        <w:t xml:space="preserve">Prestations </w:t>
      </w:r>
      <w:r w:rsidRPr="003625F9">
        <w:t xml:space="preserve">supplémentaires </w:t>
      </w:r>
      <w:r w:rsidR="00B06C73" w:rsidRPr="003625F9">
        <w:t>éventuelles</w:t>
      </w:r>
      <w:bookmarkEnd w:id="42"/>
      <w:bookmarkEnd w:id="43"/>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4" w:name="_Toc205814914"/>
      <w:r w:rsidRPr="004C057F">
        <w:lastRenderedPageBreak/>
        <w:t xml:space="preserve">Dispositions </w:t>
      </w:r>
      <w:r>
        <w:t>particulières</w:t>
      </w:r>
      <w:bookmarkEnd w:id="44"/>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5" w:name="_Ref481507207"/>
      <w:bookmarkStart w:id="46" w:name="_Toc205814915"/>
      <w:r>
        <w:t xml:space="preserve">Présentation </w:t>
      </w:r>
      <w:r w:rsidRPr="00835076">
        <w:t>et</w:t>
      </w:r>
      <w:r>
        <w:t xml:space="preserve"> contenu des plis</w:t>
      </w:r>
      <w:bookmarkEnd w:id="45"/>
      <w:bookmarkEnd w:id="46"/>
    </w:p>
    <w:p w14:paraId="1DDC5614" w14:textId="77777777" w:rsidR="008F3EE0" w:rsidRDefault="008F3EE0" w:rsidP="00EF07BF">
      <w:pPr>
        <w:pStyle w:val="Titre2"/>
      </w:pPr>
      <w:bookmarkStart w:id="47" w:name="_Toc205814916"/>
      <w:r>
        <w:t>Choix du mode de remise des plis</w:t>
      </w:r>
      <w:bookmarkEnd w:id="47"/>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8" w:name="_Ref521678984"/>
      <w:bookmarkStart w:id="49" w:name="_Toc205814917"/>
      <w:r>
        <w:t>Par voie dématérialisée</w:t>
      </w:r>
      <w:bookmarkEnd w:id="48"/>
      <w:bookmarkEnd w:id="49"/>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5"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6"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7"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9"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0"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50" w:name="_Toc205814918"/>
      <w:r w:rsidRPr="005272DB">
        <w:t>Formats des documents</w:t>
      </w:r>
      <w:bookmarkEnd w:id="50"/>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51" w:name="_Toc205814919"/>
      <w:r>
        <w:t>O</w:t>
      </w:r>
      <w:r w:rsidRPr="009D56C1">
        <w:t>utils requis pour répondre par voie dématérialisée</w:t>
      </w:r>
      <w:bookmarkEnd w:id="51"/>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1"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2" w:history="1">
        <w:r w:rsidRPr="00EF07BF">
          <w:rPr>
            <w:rFonts w:cs="Arial"/>
            <w:sz w:val="20"/>
          </w:rPr>
          <w:t>https://www.marches-publics.gouv.fr</w:t>
        </w:r>
      </w:hyperlink>
    </w:p>
    <w:p w14:paraId="65EE705A" w14:textId="77777777" w:rsidR="00970169" w:rsidRPr="009D56C1" w:rsidRDefault="00483E56" w:rsidP="005272DB">
      <w:pPr>
        <w:pStyle w:val="Titre3"/>
      </w:pPr>
      <w:bookmarkStart w:id="52" w:name="_Toc205814920"/>
      <w:r>
        <w:t>C</w:t>
      </w:r>
      <w:r w:rsidRPr="009D56C1">
        <w:t>ertificat de signature électronique</w:t>
      </w:r>
      <w:bookmarkEnd w:id="52"/>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lastRenderedPageBreak/>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3" w:name="_Toc205814921"/>
      <w:r>
        <w:t>R</w:t>
      </w:r>
      <w:r w:rsidR="00B8721A">
        <w:t>emarques pratiques</w:t>
      </w:r>
      <w:bookmarkEnd w:id="53"/>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3"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4" w:name="_Toc205814922"/>
      <w:r>
        <w:t>T</w:t>
      </w:r>
      <w:r w:rsidRPr="00970169">
        <w:t>ransmission des virus</w:t>
      </w:r>
      <w:bookmarkEnd w:id="54"/>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lastRenderedPageBreak/>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55" w:name="_Toc205814923"/>
      <w:r>
        <w:t>La copie de sauvegarde</w:t>
      </w:r>
      <w:bookmarkEnd w:id="55"/>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6" w:name="Conseils"/>
      <w:r w:rsidRPr="00CC4337">
        <w:rPr>
          <w:rFonts w:eastAsia="Calibri" w:cs="Arial"/>
          <w:b/>
          <w:color w:val="7030A0"/>
          <w:sz w:val="20"/>
          <w:u w:val="single"/>
          <w:lang w:eastAsia="en-US"/>
        </w:rPr>
        <w:t>CONSEILS POUR PERMETTRE UN DEPOT DANS DE BONNES CONDITIONS :</w:t>
      </w:r>
    </w:p>
    <w:bookmarkEnd w:id="56"/>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lastRenderedPageBreak/>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7" w:name="_Ref521678878"/>
      <w:bookmarkStart w:id="58" w:name="_Ref521678925"/>
      <w:bookmarkStart w:id="59" w:name="_Ref151466617"/>
      <w:bookmarkStart w:id="60" w:name="_Toc205814924"/>
      <w:r w:rsidRPr="00D538A6">
        <w:t>Visite du site</w:t>
      </w:r>
      <w:bookmarkEnd w:id="57"/>
      <w:bookmarkEnd w:id="58"/>
      <w:r w:rsidR="00470A03" w:rsidRPr="00D538A6">
        <w:t xml:space="preserve"> obligatoire</w:t>
      </w:r>
      <w:bookmarkEnd w:id="59"/>
      <w:bookmarkEnd w:id="60"/>
    </w:p>
    <w:p w14:paraId="2539E544" w14:textId="77777777"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27B581C8"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873B16">
        <w:rPr>
          <w:rFonts w:cs="Arial"/>
          <w:b/>
          <w:sz w:val="20"/>
        </w:rPr>
        <w:t>Monsieur Jacques CARAYOL</w:t>
      </w:r>
      <w:r w:rsidRPr="003625F9">
        <w:rPr>
          <w:rFonts w:cs="Arial"/>
          <w:sz w:val="20"/>
        </w:rPr>
        <w:t xml:space="preserve">, représentant de la Maîtrise d’ouvrage </w:t>
      </w:r>
      <w:r w:rsidR="005E669C">
        <w:rPr>
          <w:rFonts w:cs="Arial"/>
          <w:sz w:val="20"/>
        </w:rPr>
        <w:t>(</w:t>
      </w:r>
      <w:r w:rsidR="00873B16">
        <w:rPr>
          <w:rFonts w:cs="Arial"/>
          <w:sz w:val="20"/>
        </w:rPr>
        <w:t>0</w:t>
      </w:r>
      <w:r w:rsidR="00873B16" w:rsidRPr="00873B16">
        <w:rPr>
          <w:sz w:val="20"/>
        </w:rPr>
        <w:t xml:space="preserve">6 18 31 65 08 </w:t>
      </w:r>
      <w:r w:rsidRPr="003625F9">
        <w:rPr>
          <w:rFonts w:cs="Arial"/>
          <w:sz w:val="20"/>
        </w:rPr>
        <w:t xml:space="preserve">ou </w:t>
      </w:r>
      <w:hyperlink r:id="rId34" w:history="1">
        <w:r w:rsidR="00873B16">
          <w:rPr>
            <w:rStyle w:val="Lienhypertexte"/>
            <w:sz w:val="20"/>
          </w:rPr>
          <w:t>carayol.j</w:t>
        </w:r>
        <w:r w:rsidR="00F632F2" w:rsidRPr="00FE4D31">
          <w:rPr>
            <w:rStyle w:val="Lienhypertexte"/>
            <w:sz w:val="20"/>
          </w:rPr>
          <w:t>@chu-toulouse.fr</w:t>
        </w:r>
      </w:hyperlink>
      <w:r w:rsidR="00AF52F0" w:rsidRPr="00AF52F0">
        <w:rPr>
          <w:sz w:val="20"/>
        </w:rPr>
        <w:t xml:space="preserve"> </w:t>
      </w:r>
      <w:r w:rsidRPr="003625F9">
        <w:rPr>
          <w:rFonts w:cs="Arial"/>
          <w:sz w:val="20"/>
        </w:rPr>
        <w:t xml:space="preserve">).  </w:t>
      </w:r>
    </w:p>
    <w:p w14:paraId="6981DB4F" w14:textId="1EA5F2DB"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8C708E">
        <w:rPr>
          <w:rFonts w:cs="Arial"/>
          <w:sz w:val="28"/>
          <w:highlight w:val="yellow"/>
        </w:rPr>
        <w:t>09</w:t>
      </w:r>
      <w:r w:rsidR="003A37B0">
        <w:rPr>
          <w:rFonts w:cs="Arial"/>
          <w:sz w:val="28"/>
          <w:highlight w:val="yellow"/>
        </w:rPr>
        <w:t>-</w:t>
      </w:r>
      <w:r w:rsidR="008C708E">
        <w:rPr>
          <w:rFonts w:cs="Arial"/>
          <w:sz w:val="28"/>
          <w:highlight w:val="yellow"/>
        </w:rPr>
        <w:t>09</w:t>
      </w:r>
      <w:r w:rsidR="00984F7D">
        <w:rPr>
          <w:rFonts w:cs="Arial"/>
          <w:sz w:val="28"/>
          <w:highlight w:val="yellow"/>
        </w:rPr>
        <w:t>-202</w:t>
      </w:r>
      <w:r w:rsidR="00843BFA">
        <w:rPr>
          <w:rFonts w:cs="Arial"/>
          <w:sz w:val="28"/>
          <w:highlight w:val="yellow"/>
        </w:rPr>
        <w:t>5</w:t>
      </w:r>
      <w:r w:rsidR="00984F7D">
        <w:rPr>
          <w:rFonts w:cs="Arial"/>
          <w:sz w:val="28"/>
          <w:highlight w:val="yellow"/>
        </w:rPr>
        <w:t xml:space="preserve"> à </w:t>
      </w:r>
      <w:r w:rsidR="008C708E">
        <w:rPr>
          <w:rFonts w:cs="Arial"/>
          <w:sz w:val="28"/>
          <w:highlight w:val="yellow"/>
        </w:rPr>
        <w:t>14</w:t>
      </w:r>
      <w:r w:rsidR="00984F7D">
        <w:rPr>
          <w:rFonts w:cs="Arial"/>
          <w:sz w:val="28"/>
          <w:highlight w:val="yellow"/>
        </w:rPr>
        <w:t>h</w:t>
      </w:r>
      <w:r w:rsidR="008C708E">
        <w:rPr>
          <w:rFonts w:cs="Arial"/>
          <w:sz w:val="28"/>
          <w:highlight w:val="yellow"/>
        </w:rPr>
        <w:t>00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w:t>
      </w:r>
      <w:r w:rsidR="001F3487">
        <w:rPr>
          <w:rFonts w:cs="Arial"/>
          <w:sz w:val="20"/>
        </w:rPr>
        <w:t>–</w:t>
      </w:r>
      <w:r w:rsidR="00CC793F">
        <w:rPr>
          <w:rFonts w:cs="Arial"/>
          <w:sz w:val="20"/>
        </w:rPr>
        <w:t xml:space="preserve"> </w:t>
      </w:r>
      <w:r w:rsidR="00717B10" w:rsidRPr="00717B10">
        <w:t xml:space="preserve"> </w:t>
      </w:r>
      <w:r w:rsidR="00717B10" w:rsidRPr="00717B10">
        <w:rPr>
          <w:rFonts w:cs="Arial"/>
          <w:sz w:val="20"/>
        </w:rPr>
        <w:t>Point du RDV : Accueil principal bâtiment IFB – Purpan</w:t>
      </w:r>
    </w:p>
    <w:p w14:paraId="61847105" w14:textId="77777777" w:rsidR="00470A03" w:rsidRDefault="00470A03" w:rsidP="003C00E9">
      <w:pPr>
        <w:tabs>
          <w:tab w:val="left" w:pos="5529"/>
        </w:tabs>
        <w:jc w:val="both"/>
        <w:rPr>
          <w:rFonts w:cs="Arial"/>
          <w:sz w:val="20"/>
        </w:rPr>
      </w:pPr>
    </w:p>
    <w:p w14:paraId="3C04F2F4" w14:textId="30F0BFD5"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61" w:name="_Toc205814925"/>
      <w:r w:rsidRPr="00D538A6">
        <w:t>Analyse des offres</w:t>
      </w:r>
      <w:bookmarkEnd w:id="61"/>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62" w:name="_Toc469477594"/>
      <w:bookmarkStart w:id="63" w:name="_Ref521680456"/>
      <w:bookmarkStart w:id="64" w:name="_Ref521680937"/>
      <w:bookmarkStart w:id="65" w:name="_Ref151466630"/>
      <w:bookmarkStart w:id="66" w:name="_Ref178865475"/>
      <w:bookmarkStart w:id="67" w:name="_Toc205814926"/>
      <w:r w:rsidRPr="00674EC4">
        <w:t>Négociation et élimination des offres non conformes</w:t>
      </w:r>
      <w:bookmarkEnd w:id="62"/>
      <w:bookmarkEnd w:id="63"/>
      <w:bookmarkEnd w:id="64"/>
      <w:bookmarkEnd w:id="65"/>
      <w:bookmarkEnd w:id="66"/>
      <w:bookmarkEnd w:id="67"/>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7777777" w:rsidR="00E0715A" w:rsidRPr="003E2AEB" w:rsidRDefault="00E0715A" w:rsidP="00674EC4">
      <w:pPr>
        <w:jc w:val="both"/>
        <w:rPr>
          <w:rFonts w:cs="Arial"/>
          <w:sz w:val="20"/>
        </w:rPr>
      </w:pPr>
    </w:p>
    <w:p w14:paraId="0A707F25" w14:textId="77777777" w:rsidR="008F3EE0" w:rsidRPr="009F0F97" w:rsidRDefault="008F3EE0" w:rsidP="00EF07BF">
      <w:pPr>
        <w:pStyle w:val="Titre2"/>
      </w:pPr>
      <w:bookmarkStart w:id="68" w:name="_Ref521678458"/>
      <w:bookmarkStart w:id="69" w:name="_Ref178865516"/>
      <w:bookmarkStart w:id="70" w:name="_Toc205814927"/>
      <w:r>
        <w:t>Jugement des offres conformes</w:t>
      </w:r>
      <w:bookmarkEnd w:id="68"/>
      <w:bookmarkEnd w:id="69"/>
      <w:bookmarkEnd w:id="70"/>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080C44" w14:textId="30634297" w:rsidR="00854C88" w:rsidRDefault="00854C88">
      <w:pPr>
        <w:tabs>
          <w:tab w:val="left" w:pos="5529"/>
        </w:tabs>
        <w:jc w:val="both"/>
        <w:rPr>
          <w:rFonts w:cs="Arial"/>
          <w:sz w:val="20"/>
        </w:rPr>
      </w:pPr>
    </w:p>
    <w:p w14:paraId="6AFE639C" w14:textId="5239AFC7" w:rsidR="003C1480" w:rsidRPr="00F93718" w:rsidRDefault="003C1480">
      <w:pPr>
        <w:tabs>
          <w:tab w:val="left" w:pos="5529"/>
        </w:tabs>
        <w:jc w:val="both"/>
        <w:rPr>
          <w:rFonts w:cs="Arial"/>
          <w:b/>
          <w:bCs/>
          <w:sz w:val="20"/>
        </w:rPr>
      </w:pPr>
      <w:r w:rsidRPr="00F93718">
        <w:rPr>
          <w:rFonts w:cs="Arial"/>
          <w:b/>
          <w:bCs/>
          <w:sz w:val="20"/>
        </w:rPr>
        <w:t>UNIQUEMENT POUR LE LOT 1 GROS OEUVRE</w:t>
      </w:r>
    </w:p>
    <w:p w14:paraId="07DD47B7" w14:textId="4F14E496" w:rsidR="003C1480" w:rsidRDefault="003C1480">
      <w:pPr>
        <w:tabs>
          <w:tab w:val="left" w:pos="5529"/>
        </w:tabs>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2344"/>
      </w:tblGrid>
      <w:tr w:rsidR="003C1480" w:rsidRPr="00F7226F" w14:paraId="753463BD" w14:textId="77777777" w:rsidTr="003C1480">
        <w:trPr>
          <w:trHeight w:val="701"/>
        </w:trPr>
        <w:tc>
          <w:tcPr>
            <w:tcW w:w="7568" w:type="dxa"/>
            <w:shd w:val="clear" w:color="auto" w:fill="auto"/>
            <w:vAlign w:val="center"/>
          </w:tcPr>
          <w:p w14:paraId="26975D4B" w14:textId="77777777" w:rsidR="003C1480" w:rsidRPr="00F7226F" w:rsidRDefault="003C1480" w:rsidP="003C1480">
            <w:pPr>
              <w:spacing w:line="240" w:lineRule="exact"/>
              <w:rPr>
                <w:rFonts w:cs="Calibri"/>
                <w:b/>
                <w:bCs/>
                <w:caps/>
              </w:rPr>
            </w:pPr>
            <w:r w:rsidRPr="00F7226F">
              <w:rPr>
                <w:rFonts w:cs="Calibri"/>
                <w:b/>
                <w:bCs/>
                <w:caps/>
              </w:rPr>
              <w:t>CRITERES</w:t>
            </w:r>
          </w:p>
        </w:tc>
        <w:tc>
          <w:tcPr>
            <w:tcW w:w="2344" w:type="dxa"/>
            <w:shd w:val="clear" w:color="auto" w:fill="auto"/>
            <w:vAlign w:val="center"/>
          </w:tcPr>
          <w:p w14:paraId="17E2DC91" w14:textId="77777777" w:rsidR="003C1480" w:rsidRPr="00F7226F" w:rsidRDefault="003C1480" w:rsidP="003C1480">
            <w:pPr>
              <w:spacing w:line="240" w:lineRule="exact"/>
              <w:jc w:val="center"/>
              <w:rPr>
                <w:rFonts w:cs="Calibri"/>
                <w:b/>
                <w:bCs/>
                <w:caps/>
              </w:rPr>
            </w:pPr>
            <w:r w:rsidRPr="00F7226F">
              <w:rPr>
                <w:rFonts w:cs="Calibri"/>
                <w:b/>
                <w:bCs/>
                <w:caps/>
              </w:rPr>
              <w:t>PONDERATIONS</w:t>
            </w:r>
          </w:p>
        </w:tc>
      </w:tr>
      <w:tr w:rsidR="003C1480" w:rsidRPr="00F7226F" w14:paraId="0DB2FC6D" w14:textId="77777777" w:rsidTr="003C1480">
        <w:tc>
          <w:tcPr>
            <w:tcW w:w="7568" w:type="dxa"/>
            <w:shd w:val="clear" w:color="auto" w:fill="auto"/>
            <w:vAlign w:val="center"/>
          </w:tcPr>
          <w:p w14:paraId="75E34B48" w14:textId="1EC386AA" w:rsidR="003C1480" w:rsidRPr="00F7226F" w:rsidRDefault="003C1480" w:rsidP="003C1480">
            <w:pPr>
              <w:spacing w:line="240" w:lineRule="exact"/>
              <w:rPr>
                <w:rFonts w:cs="Calibri"/>
                <w:b/>
                <w:bCs/>
                <w:noProof/>
                <w:color w:val="FF0000"/>
                <w:sz w:val="20"/>
                <w:szCs w:val="22"/>
              </w:rPr>
            </w:pPr>
            <w:r w:rsidRPr="00F7226F">
              <w:rPr>
                <w:rFonts w:cs="Calibri"/>
                <w:b/>
                <w:bCs/>
                <w:caps/>
                <w:color w:val="FF0000"/>
              </w:rPr>
              <w:t>PRIX</w:t>
            </w:r>
          </w:p>
          <w:p w14:paraId="2BCC12A7" w14:textId="77777777" w:rsidR="003C1480" w:rsidRPr="00F7226F" w:rsidRDefault="003C1480" w:rsidP="003C1480">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344" w:type="dxa"/>
            <w:shd w:val="clear" w:color="auto" w:fill="auto"/>
            <w:vAlign w:val="center"/>
          </w:tcPr>
          <w:p w14:paraId="4EF45022" w14:textId="77777777" w:rsidR="003C1480" w:rsidRPr="00F7226F" w:rsidRDefault="003C1480" w:rsidP="003C1480">
            <w:pPr>
              <w:spacing w:line="240" w:lineRule="exact"/>
              <w:jc w:val="center"/>
              <w:rPr>
                <w:rFonts w:cs="Calibri"/>
                <w:b/>
                <w:bCs/>
                <w:caps/>
                <w:color w:val="FF0000"/>
              </w:rPr>
            </w:pPr>
            <w:r w:rsidRPr="00F7226F">
              <w:rPr>
                <w:rFonts w:cs="Calibri"/>
                <w:b/>
                <w:bCs/>
                <w:caps/>
                <w:color w:val="FF0000"/>
              </w:rPr>
              <w:t>60%</w:t>
            </w:r>
          </w:p>
        </w:tc>
      </w:tr>
      <w:tr w:rsidR="003C1480" w:rsidRPr="00F7226F" w14:paraId="293CD893" w14:textId="77777777" w:rsidTr="0038170F">
        <w:trPr>
          <w:trHeight w:val="1035"/>
        </w:trPr>
        <w:tc>
          <w:tcPr>
            <w:tcW w:w="7568" w:type="dxa"/>
            <w:shd w:val="clear" w:color="auto" w:fill="auto"/>
            <w:vAlign w:val="center"/>
          </w:tcPr>
          <w:p w14:paraId="268A8D6F" w14:textId="77777777" w:rsidR="003C1480" w:rsidRPr="00F7226F" w:rsidRDefault="003C1480" w:rsidP="003C1480">
            <w:pPr>
              <w:spacing w:line="240" w:lineRule="exact"/>
              <w:rPr>
                <w:rFonts w:cs="Calibri"/>
                <w:b/>
                <w:bCs/>
                <w:caps/>
                <w:color w:val="FF0000"/>
              </w:rPr>
            </w:pPr>
            <w:r w:rsidRPr="00F7226F">
              <w:rPr>
                <w:rFonts w:cs="Calibri"/>
                <w:b/>
                <w:bCs/>
                <w:caps/>
                <w:color w:val="FF0000"/>
              </w:rPr>
              <w:t>TECHNIQUE</w:t>
            </w:r>
          </w:p>
          <w:p w14:paraId="2C6098C4" w14:textId="77777777" w:rsidR="003C1480" w:rsidRPr="00F7226F" w:rsidRDefault="003C1480" w:rsidP="003C1480">
            <w:pPr>
              <w:autoSpaceDE w:val="0"/>
              <w:autoSpaceDN w:val="0"/>
              <w:adjustRightInd w:val="0"/>
              <w:spacing w:line="240" w:lineRule="exact"/>
              <w:rPr>
                <w:rFonts w:cs="Calibri"/>
                <w:b/>
                <w:bCs/>
                <w:caps/>
              </w:rPr>
            </w:pPr>
            <w:r w:rsidRPr="00A663E9">
              <w:rPr>
                <w:i/>
                <w:color w:val="0033CC"/>
              </w:rPr>
              <w:t>Ce critère sera jugé au regard du mémoire technique et des fiches techniques remis par les soumissionnaires et des sous-critères ci-dessous :</w:t>
            </w:r>
          </w:p>
        </w:tc>
        <w:tc>
          <w:tcPr>
            <w:tcW w:w="2344" w:type="dxa"/>
            <w:shd w:val="clear" w:color="auto" w:fill="auto"/>
            <w:vAlign w:val="center"/>
          </w:tcPr>
          <w:p w14:paraId="10D16EF3" w14:textId="77777777" w:rsidR="003C1480" w:rsidRPr="00F7226F" w:rsidRDefault="003C1480" w:rsidP="003C1480">
            <w:pPr>
              <w:spacing w:line="240" w:lineRule="exact"/>
              <w:jc w:val="center"/>
              <w:rPr>
                <w:rFonts w:cs="Calibri"/>
                <w:b/>
                <w:bCs/>
                <w:caps/>
                <w:color w:val="FF0000"/>
              </w:rPr>
            </w:pPr>
            <w:r w:rsidRPr="00F7226F">
              <w:rPr>
                <w:rFonts w:cs="Calibri"/>
                <w:b/>
                <w:bCs/>
                <w:caps/>
                <w:color w:val="FF0000"/>
              </w:rPr>
              <w:t>40%</w:t>
            </w:r>
          </w:p>
          <w:p w14:paraId="4D9A084A" w14:textId="77777777" w:rsidR="003C1480" w:rsidRPr="00F7226F" w:rsidRDefault="003C1480" w:rsidP="003C1480">
            <w:pPr>
              <w:spacing w:line="240" w:lineRule="exact"/>
              <w:jc w:val="center"/>
              <w:rPr>
                <w:rFonts w:cs="Calibri"/>
                <w:b/>
                <w:bCs/>
                <w:caps/>
                <w:color w:val="FF0000"/>
              </w:rPr>
            </w:pPr>
          </w:p>
        </w:tc>
      </w:tr>
      <w:tr w:rsidR="003C1480" w:rsidRPr="00F7226F" w14:paraId="0491FE00" w14:textId="77777777" w:rsidTr="00227553">
        <w:trPr>
          <w:trHeight w:val="555"/>
        </w:trPr>
        <w:tc>
          <w:tcPr>
            <w:tcW w:w="7568" w:type="dxa"/>
            <w:shd w:val="clear" w:color="auto" w:fill="auto"/>
            <w:vAlign w:val="center"/>
          </w:tcPr>
          <w:p w14:paraId="15157759" w14:textId="0D055734" w:rsidR="003C1480" w:rsidRPr="00227553" w:rsidRDefault="0038170F" w:rsidP="00227553">
            <w:pPr>
              <w:pStyle w:val="Paragraphedeliste"/>
              <w:numPr>
                <w:ilvl w:val="0"/>
                <w:numId w:val="16"/>
              </w:numPr>
              <w:ind w:left="731"/>
              <w:rPr>
                <w:sz w:val="20"/>
                <w:szCs w:val="18"/>
              </w:rPr>
            </w:pPr>
            <w:r>
              <w:rPr>
                <w:sz w:val="20"/>
                <w:szCs w:val="18"/>
              </w:rPr>
              <w:t xml:space="preserve">Qualité de la </w:t>
            </w:r>
            <w:r w:rsidR="003C1480" w:rsidRPr="00AE3F60">
              <w:rPr>
                <w:sz w:val="20"/>
                <w:szCs w:val="18"/>
              </w:rPr>
              <w:t xml:space="preserve">méthodologie </w:t>
            </w:r>
            <w:r>
              <w:rPr>
                <w:sz w:val="20"/>
                <w:szCs w:val="18"/>
              </w:rPr>
              <w:t xml:space="preserve">de ce chantier </w:t>
            </w:r>
          </w:p>
        </w:tc>
        <w:tc>
          <w:tcPr>
            <w:tcW w:w="2344" w:type="dxa"/>
            <w:shd w:val="clear" w:color="auto" w:fill="auto"/>
            <w:vAlign w:val="center"/>
          </w:tcPr>
          <w:p w14:paraId="73905ECE" w14:textId="0DA1D859" w:rsidR="003C1480" w:rsidRPr="00854C88" w:rsidRDefault="003C1480" w:rsidP="003C1480">
            <w:pPr>
              <w:spacing w:line="240" w:lineRule="exact"/>
              <w:jc w:val="center"/>
              <w:rPr>
                <w:rFonts w:cs="Calibri"/>
                <w:b/>
                <w:bCs/>
                <w:caps/>
              </w:rPr>
            </w:pPr>
            <w:r>
              <w:rPr>
                <w:rFonts w:cs="Calibri"/>
                <w:b/>
                <w:bCs/>
                <w:caps/>
              </w:rPr>
              <w:t>3</w:t>
            </w:r>
            <w:r w:rsidRPr="00854C88">
              <w:rPr>
                <w:rFonts w:cs="Calibri"/>
                <w:b/>
                <w:bCs/>
                <w:caps/>
              </w:rPr>
              <w:t>0</w:t>
            </w:r>
            <w:r>
              <w:rPr>
                <w:rFonts w:cs="Calibri"/>
                <w:b/>
                <w:bCs/>
                <w:caps/>
              </w:rPr>
              <w:t>%</w:t>
            </w:r>
          </w:p>
        </w:tc>
      </w:tr>
      <w:tr w:rsidR="003C1480" w:rsidRPr="00F7226F" w14:paraId="58761BA0" w14:textId="77777777" w:rsidTr="00227553">
        <w:trPr>
          <w:trHeight w:val="562"/>
        </w:trPr>
        <w:tc>
          <w:tcPr>
            <w:tcW w:w="7568" w:type="dxa"/>
            <w:shd w:val="clear" w:color="auto" w:fill="auto"/>
            <w:vAlign w:val="center"/>
          </w:tcPr>
          <w:p w14:paraId="6FC9EE89" w14:textId="0FA10E38" w:rsidR="003C1480" w:rsidRPr="00AE3F60" w:rsidRDefault="0038170F" w:rsidP="003C1480">
            <w:pPr>
              <w:pStyle w:val="Paragraphedeliste"/>
              <w:numPr>
                <w:ilvl w:val="0"/>
                <w:numId w:val="16"/>
              </w:numPr>
              <w:spacing w:after="120" w:line="240" w:lineRule="exact"/>
              <w:rPr>
                <w:sz w:val="20"/>
                <w:szCs w:val="18"/>
              </w:rPr>
            </w:pPr>
            <w:r>
              <w:rPr>
                <w:sz w:val="20"/>
                <w:szCs w:val="18"/>
              </w:rPr>
              <w:t>Qualité du</w:t>
            </w:r>
            <w:r w:rsidR="003C1480" w:rsidRPr="00AE3F60">
              <w:rPr>
                <w:sz w:val="20"/>
                <w:szCs w:val="18"/>
              </w:rPr>
              <w:t xml:space="preserve"> planning global </w:t>
            </w:r>
          </w:p>
        </w:tc>
        <w:tc>
          <w:tcPr>
            <w:tcW w:w="2344" w:type="dxa"/>
            <w:shd w:val="clear" w:color="auto" w:fill="auto"/>
            <w:vAlign w:val="center"/>
          </w:tcPr>
          <w:p w14:paraId="30D0E1E0" w14:textId="2AE343F7" w:rsidR="003C1480" w:rsidRPr="00854C88" w:rsidRDefault="003C1480" w:rsidP="003C1480">
            <w:pPr>
              <w:spacing w:line="240" w:lineRule="exact"/>
              <w:jc w:val="center"/>
              <w:rPr>
                <w:rFonts w:cs="Calibri"/>
                <w:b/>
                <w:bCs/>
                <w:caps/>
              </w:rPr>
            </w:pPr>
            <w:r>
              <w:rPr>
                <w:rFonts w:cs="Calibri"/>
                <w:b/>
                <w:bCs/>
                <w:caps/>
              </w:rPr>
              <w:t>4</w:t>
            </w:r>
            <w:r w:rsidRPr="00854C88">
              <w:rPr>
                <w:rFonts w:cs="Calibri"/>
                <w:b/>
                <w:bCs/>
                <w:caps/>
              </w:rPr>
              <w:t>0%</w:t>
            </w:r>
          </w:p>
        </w:tc>
      </w:tr>
      <w:tr w:rsidR="003C1480" w:rsidRPr="00F7226F" w14:paraId="53CBEE9C" w14:textId="77777777" w:rsidTr="00227553">
        <w:trPr>
          <w:trHeight w:val="542"/>
        </w:trPr>
        <w:tc>
          <w:tcPr>
            <w:tcW w:w="7568" w:type="dxa"/>
            <w:shd w:val="clear" w:color="auto" w:fill="auto"/>
            <w:vAlign w:val="center"/>
          </w:tcPr>
          <w:p w14:paraId="3C1E3D6D" w14:textId="6166B043" w:rsidR="003C1480" w:rsidRPr="00227553" w:rsidRDefault="0038170F" w:rsidP="00227553">
            <w:pPr>
              <w:pStyle w:val="Paragraphedeliste"/>
              <w:numPr>
                <w:ilvl w:val="0"/>
                <w:numId w:val="16"/>
              </w:numPr>
              <w:rPr>
                <w:sz w:val="20"/>
                <w:szCs w:val="18"/>
              </w:rPr>
            </w:pPr>
            <w:r>
              <w:rPr>
                <w:sz w:val="20"/>
                <w:szCs w:val="18"/>
              </w:rPr>
              <w:t>Q</w:t>
            </w:r>
            <w:r w:rsidR="003C1480" w:rsidRPr="00AE3F60">
              <w:rPr>
                <w:sz w:val="20"/>
                <w:szCs w:val="18"/>
              </w:rPr>
              <w:t xml:space="preserve">ualité des moyens humains </w:t>
            </w:r>
          </w:p>
        </w:tc>
        <w:tc>
          <w:tcPr>
            <w:tcW w:w="2344" w:type="dxa"/>
            <w:shd w:val="clear" w:color="auto" w:fill="auto"/>
            <w:vAlign w:val="center"/>
          </w:tcPr>
          <w:p w14:paraId="6F275A9B" w14:textId="53AA0595" w:rsidR="003C1480" w:rsidRPr="00854C88" w:rsidRDefault="003C1480" w:rsidP="003C1480">
            <w:pPr>
              <w:spacing w:line="240" w:lineRule="exact"/>
              <w:jc w:val="center"/>
              <w:rPr>
                <w:rFonts w:cs="Calibri"/>
                <w:b/>
                <w:bCs/>
                <w:caps/>
              </w:rPr>
            </w:pPr>
            <w:r>
              <w:rPr>
                <w:rFonts w:cs="Calibri"/>
                <w:b/>
                <w:bCs/>
                <w:caps/>
              </w:rPr>
              <w:t>30%</w:t>
            </w:r>
          </w:p>
        </w:tc>
      </w:tr>
    </w:tbl>
    <w:p w14:paraId="6F9235AA" w14:textId="77777777" w:rsidR="003C1480" w:rsidRDefault="003C1480">
      <w:pPr>
        <w:tabs>
          <w:tab w:val="left" w:pos="5529"/>
        </w:tabs>
        <w:jc w:val="both"/>
        <w:rPr>
          <w:rFonts w:cs="Arial"/>
          <w:sz w:val="20"/>
        </w:rPr>
      </w:pPr>
    </w:p>
    <w:p w14:paraId="1E26469F" w14:textId="77777777" w:rsidR="003C1480" w:rsidRDefault="003C1480">
      <w:pPr>
        <w:tabs>
          <w:tab w:val="left" w:pos="5529"/>
        </w:tabs>
        <w:jc w:val="both"/>
        <w:rPr>
          <w:rFonts w:cs="Arial"/>
          <w:sz w:val="20"/>
        </w:rPr>
      </w:pPr>
    </w:p>
    <w:p w14:paraId="79F820A3" w14:textId="55CA1E98" w:rsidR="003C1480" w:rsidRPr="00F93718" w:rsidRDefault="003C1480">
      <w:pPr>
        <w:tabs>
          <w:tab w:val="left" w:pos="5529"/>
        </w:tabs>
        <w:jc w:val="both"/>
        <w:rPr>
          <w:rFonts w:cs="Arial"/>
          <w:b/>
          <w:bCs/>
          <w:sz w:val="20"/>
        </w:rPr>
      </w:pPr>
      <w:r w:rsidRPr="00F93718">
        <w:rPr>
          <w:rFonts w:cs="Arial"/>
          <w:b/>
          <w:bCs/>
          <w:sz w:val="20"/>
        </w:rPr>
        <w:t>RESTE DES LOTS : 2-3-4-5-6-7-8</w:t>
      </w:r>
    </w:p>
    <w:p w14:paraId="61D2297F" w14:textId="77777777" w:rsidR="00A30FED" w:rsidRDefault="00A30FED"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151"/>
      </w:tblGrid>
      <w:tr w:rsidR="00F632F2" w:rsidRPr="00F7226F" w14:paraId="1F0349F8" w14:textId="77777777" w:rsidTr="002B74EE">
        <w:trPr>
          <w:trHeight w:val="701"/>
        </w:trPr>
        <w:tc>
          <w:tcPr>
            <w:tcW w:w="7761" w:type="dxa"/>
            <w:shd w:val="clear" w:color="auto" w:fill="auto"/>
            <w:vAlign w:val="center"/>
          </w:tcPr>
          <w:p w14:paraId="192FF089" w14:textId="77777777" w:rsidR="00F632F2" w:rsidRPr="00F7226F" w:rsidRDefault="00F632F2" w:rsidP="002B74EE">
            <w:pPr>
              <w:spacing w:line="240" w:lineRule="exact"/>
              <w:rPr>
                <w:rFonts w:cs="Calibri"/>
                <w:b/>
                <w:bCs/>
                <w:caps/>
              </w:rPr>
            </w:pPr>
            <w:r w:rsidRPr="00F7226F">
              <w:rPr>
                <w:rFonts w:cs="Calibri"/>
                <w:b/>
                <w:bCs/>
                <w:caps/>
              </w:rPr>
              <w:t>CRITERES</w:t>
            </w:r>
          </w:p>
        </w:tc>
        <w:tc>
          <w:tcPr>
            <w:tcW w:w="2151" w:type="dxa"/>
            <w:shd w:val="clear" w:color="auto" w:fill="auto"/>
            <w:vAlign w:val="center"/>
          </w:tcPr>
          <w:p w14:paraId="5F2B6660" w14:textId="77777777" w:rsidR="00F632F2" w:rsidRPr="00F7226F" w:rsidRDefault="00F632F2" w:rsidP="002B74EE">
            <w:pPr>
              <w:spacing w:line="240" w:lineRule="exact"/>
              <w:jc w:val="center"/>
              <w:rPr>
                <w:rFonts w:cs="Calibri"/>
                <w:b/>
                <w:bCs/>
                <w:caps/>
              </w:rPr>
            </w:pPr>
            <w:r w:rsidRPr="00F7226F">
              <w:rPr>
                <w:rFonts w:cs="Calibri"/>
                <w:b/>
                <w:bCs/>
                <w:caps/>
              </w:rPr>
              <w:t>PONDERATIONS</w:t>
            </w:r>
          </w:p>
        </w:tc>
      </w:tr>
      <w:tr w:rsidR="00F632F2" w:rsidRPr="00F7226F" w14:paraId="5D2B8569" w14:textId="77777777" w:rsidTr="002B74EE">
        <w:tc>
          <w:tcPr>
            <w:tcW w:w="7761" w:type="dxa"/>
            <w:shd w:val="clear" w:color="auto" w:fill="auto"/>
            <w:vAlign w:val="center"/>
          </w:tcPr>
          <w:p w14:paraId="5C396172" w14:textId="77777777" w:rsidR="00F632F2" w:rsidRPr="00F7226F" w:rsidRDefault="00F632F2" w:rsidP="002B74EE">
            <w:pPr>
              <w:spacing w:line="240" w:lineRule="exact"/>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205C2EA7"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151" w:type="dxa"/>
            <w:shd w:val="clear" w:color="auto" w:fill="auto"/>
            <w:vAlign w:val="center"/>
          </w:tcPr>
          <w:p w14:paraId="0B768726"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60%</w:t>
            </w:r>
          </w:p>
        </w:tc>
      </w:tr>
      <w:tr w:rsidR="00F632F2" w:rsidRPr="00F7226F" w14:paraId="5E9D7B47" w14:textId="77777777" w:rsidTr="002B74EE">
        <w:tc>
          <w:tcPr>
            <w:tcW w:w="7761" w:type="dxa"/>
            <w:shd w:val="clear" w:color="auto" w:fill="auto"/>
            <w:vAlign w:val="center"/>
          </w:tcPr>
          <w:p w14:paraId="69A9E75B" w14:textId="77777777" w:rsidR="00F632F2" w:rsidRPr="00F7226F" w:rsidRDefault="00F632F2" w:rsidP="002B74EE">
            <w:pPr>
              <w:spacing w:line="240" w:lineRule="exact"/>
              <w:rPr>
                <w:rFonts w:cs="Calibri"/>
                <w:b/>
                <w:bCs/>
                <w:caps/>
                <w:color w:val="FF0000"/>
              </w:rPr>
            </w:pPr>
            <w:r w:rsidRPr="00F7226F">
              <w:rPr>
                <w:rFonts w:cs="Calibri"/>
                <w:b/>
                <w:bCs/>
                <w:caps/>
                <w:color w:val="FF0000"/>
              </w:rPr>
              <w:t>TECHNIQUE</w:t>
            </w:r>
          </w:p>
          <w:p w14:paraId="361D8293"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mémoire technique et des fiches techniques remis par les soumissionnaires et des sous-critères ci-dessous :</w:t>
            </w:r>
          </w:p>
        </w:tc>
        <w:tc>
          <w:tcPr>
            <w:tcW w:w="2151" w:type="dxa"/>
            <w:shd w:val="clear" w:color="auto" w:fill="auto"/>
            <w:vAlign w:val="center"/>
          </w:tcPr>
          <w:p w14:paraId="25270630"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40%</w:t>
            </w:r>
          </w:p>
          <w:p w14:paraId="65252F89" w14:textId="77777777" w:rsidR="00F632F2" w:rsidRPr="00F7226F" w:rsidRDefault="00F632F2" w:rsidP="002B74EE">
            <w:pPr>
              <w:spacing w:line="240" w:lineRule="exact"/>
              <w:jc w:val="center"/>
              <w:rPr>
                <w:rFonts w:cs="Calibri"/>
                <w:b/>
                <w:bCs/>
                <w:caps/>
                <w:color w:val="FF0000"/>
              </w:rPr>
            </w:pPr>
          </w:p>
        </w:tc>
      </w:tr>
      <w:tr w:rsidR="0038170F" w:rsidRPr="00F7226F" w14:paraId="3ADCA15A" w14:textId="77777777" w:rsidTr="00227553">
        <w:trPr>
          <w:trHeight w:val="535"/>
        </w:trPr>
        <w:tc>
          <w:tcPr>
            <w:tcW w:w="7761" w:type="dxa"/>
            <w:shd w:val="clear" w:color="auto" w:fill="auto"/>
            <w:vAlign w:val="center"/>
          </w:tcPr>
          <w:p w14:paraId="75B2FD88" w14:textId="6C2C51EC" w:rsidR="0038170F" w:rsidRPr="00227553" w:rsidRDefault="0038170F" w:rsidP="00227553">
            <w:pPr>
              <w:pStyle w:val="Paragraphedeliste"/>
              <w:numPr>
                <w:ilvl w:val="0"/>
                <w:numId w:val="16"/>
              </w:numPr>
              <w:ind w:left="731"/>
              <w:rPr>
                <w:sz w:val="20"/>
                <w:szCs w:val="18"/>
              </w:rPr>
            </w:pPr>
            <w:r>
              <w:rPr>
                <w:sz w:val="20"/>
                <w:szCs w:val="18"/>
              </w:rPr>
              <w:t xml:space="preserve">Qualité de la </w:t>
            </w:r>
            <w:r w:rsidRPr="00AE3F60">
              <w:rPr>
                <w:sz w:val="20"/>
                <w:szCs w:val="18"/>
              </w:rPr>
              <w:t xml:space="preserve">méthodologie </w:t>
            </w:r>
            <w:r>
              <w:rPr>
                <w:sz w:val="20"/>
                <w:szCs w:val="18"/>
              </w:rPr>
              <w:t xml:space="preserve">de ce chantier </w:t>
            </w:r>
          </w:p>
        </w:tc>
        <w:tc>
          <w:tcPr>
            <w:tcW w:w="2151" w:type="dxa"/>
            <w:shd w:val="clear" w:color="auto" w:fill="auto"/>
            <w:vAlign w:val="center"/>
          </w:tcPr>
          <w:p w14:paraId="6EB5431D" w14:textId="08C007D2" w:rsidR="0038170F" w:rsidRPr="00854C88" w:rsidRDefault="0038170F" w:rsidP="0038170F">
            <w:pPr>
              <w:spacing w:line="240" w:lineRule="exact"/>
              <w:jc w:val="center"/>
              <w:rPr>
                <w:rFonts w:cs="Calibri"/>
                <w:b/>
                <w:bCs/>
                <w:caps/>
              </w:rPr>
            </w:pPr>
            <w:r w:rsidRPr="00854C88">
              <w:rPr>
                <w:rFonts w:cs="Calibri"/>
                <w:b/>
                <w:bCs/>
                <w:caps/>
              </w:rPr>
              <w:t>20</w:t>
            </w:r>
            <w:r>
              <w:rPr>
                <w:rFonts w:cs="Calibri"/>
                <w:b/>
                <w:bCs/>
                <w:caps/>
              </w:rPr>
              <w:t>%</w:t>
            </w:r>
          </w:p>
        </w:tc>
      </w:tr>
      <w:tr w:rsidR="0038170F" w:rsidRPr="00F7226F" w14:paraId="32BB2BED" w14:textId="77777777" w:rsidTr="00227553">
        <w:trPr>
          <w:trHeight w:val="570"/>
        </w:trPr>
        <w:tc>
          <w:tcPr>
            <w:tcW w:w="7761" w:type="dxa"/>
            <w:shd w:val="clear" w:color="auto" w:fill="auto"/>
            <w:vAlign w:val="center"/>
          </w:tcPr>
          <w:p w14:paraId="4D2BA0BA" w14:textId="702AA1D0" w:rsidR="0038170F" w:rsidRPr="00AE3F60" w:rsidRDefault="0038170F" w:rsidP="0038170F">
            <w:pPr>
              <w:pStyle w:val="Paragraphedeliste"/>
              <w:numPr>
                <w:ilvl w:val="0"/>
                <w:numId w:val="16"/>
              </w:numPr>
              <w:spacing w:after="120" w:line="240" w:lineRule="exact"/>
              <w:rPr>
                <w:sz w:val="20"/>
                <w:szCs w:val="18"/>
              </w:rPr>
            </w:pPr>
            <w:r>
              <w:rPr>
                <w:sz w:val="20"/>
                <w:szCs w:val="18"/>
              </w:rPr>
              <w:t>Qualité du</w:t>
            </w:r>
            <w:r w:rsidRPr="00AE3F60">
              <w:rPr>
                <w:sz w:val="20"/>
                <w:szCs w:val="18"/>
              </w:rPr>
              <w:t xml:space="preserve"> planning global </w:t>
            </w:r>
          </w:p>
        </w:tc>
        <w:tc>
          <w:tcPr>
            <w:tcW w:w="2151" w:type="dxa"/>
            <w:shd w:val="clear" w:color="auto" w:fill="auto"/>
            <w:vAlign w:val="center"/>
          </w:tcPr>
          <w:p w14:paraId="1DC1E6AD" w14:textId="173B5DDE" w:rsidR="0038170F" w:rsidRPr="00854C88" w:rsidRDefault="0038170F" w:rsidP="0038170F">
            <w:pPr>
              <w:spacing w:line="240" w:lineRule="exact"/>
              <w:jc w:val="center"/>
              <w:rPr>
                <w:rFonts w:cs="Calibri"/>
                <w:b/>
                <w:bCs/>
                <w:caps/>
              </w:rPr>
            </w:pPr>
            <w:r>
              <w:rPr>
                <w:rFonts w:cs="Calibri"/>
                <w:b/>
                <w:bCs/>
                <w:caps/>
              </w:rPr>
              <w:t>3</w:t>
            </w:r>
            <w:r w:rsidRPr="00854C88">
              <w:rPr>
                <w:rFonts w:cs="Calibri"/>
                <w:b/>
                <w:bCs/>
                <w:caps/>
              </w:rPr>
              <w:t>0%</w:t>
            </w:r>
          </w:p>
        </w:tc>
      </w:tr>
      <w:tr w:rsidR="0038170F" w:rsidRPr="00F7226F" w14:paraId="2DE5C2E1" w14:textId="77777777" w:rsidTr="00227553">
        <w:trPr>
          <w:trHeight w:val="689"/>
        </w:trPr>
        <w:tc>
          <w:tcPr>
            <w:tcW w:w="7761" w:type="dxa"/>
            <w:shd w:val="clear" w:color="auto" w:fill="auto"/>
            <w:vAlign w:val="center"/>
          </w:tcPr>
          <w:p w14:paraId="017832FC" w14:textId="05AB175B" w:rsidR="0038170F" w:rsidRPr="00227553" w:rsidRDefault="0038170F" w:rsidP="00227553">
            <w:pPr>
              <w:pStyle w:val="Paragraphedeliste"/>
              <w:numPr>
                <w:ilvl w:val="0"/>
                <w:numId w:val="16"/>
              </w:numPr>
              <w:rPr>
                <w:sz w:val="20"/>
                <w:szCs w:val="18"/>
              </w:rPr>
            </w:pPr>
            <w:r>
              <w:rPr>
                <w:sz w:val="20"/>
                <w:szCs w:val="18"/>
              </w:rPr>
              <w:t>Q</w:t>
            </w:r>
            <w:r w:rsidRPr="00AE3F60">
              <w:rPr>
                <w:sz w:val="20"/>
                <w:szCs w:val="18"/>
              </w:rPr>
              <w:t xml:space="preserve">ualité des moyens humains </w:t>
            </w:r>
          </w:p>
        </w:tc>
        <w:tc>
          <w:tcPr>
            <w:tcW w:w="2151" w:type="dxa"/>
            <w:shd w:val="clear" w:color="auto" w:fill="auto"/>
            <w:vAlign w:val="center"/>
          </w:tcPr>
          <w:p w14:paraId="7B48AB6F" w14:textId="06B21285" w:rsidR="0038170F" w:rsidRPr="00854C88" w:rsidRDefault="0038170F" w:rsidP="0038170F">
            <w:pPr>
              <w:spacing w:line="240" w:lineRule="exact"/>
              <w:jc w:val="center"/>
              <w:rPr>
                <w:rFonts w:cs="Calibri"/>
                <w:b/>
                <w:bCs/>
                <w:caps/>
              </w:rPr>
            </w:pPr>
            <w:r>
              <w:rPr>
                <w:rFonts w:cs="Calibri"/>
                <w:b/>
                <w:bCs/>
                <w:caps/>
              </w:rPr>
              <w:t>20%</w:t>
            </w:r>
          </w:p>
        </w:tc>
      </w:tr>
      <w:tr w:rsidR="002B74EE" w:rsidRPr="00F7226F" w14:paraId="0DFBD1A4" w14:textId="77777777" w:rsidTr="002B74EE">
        <w:trPr>
          <w:trHeight w:val="729"/>
        </w:trPr>
        <w:tc>
          <w:tcPr>
            <w:tcW w:w="7761" w:type="dxa"/>
            <w:shd w:val="clear" w:color="auto" w:fill="auto"/>
            <w:vAlign w:val="center"/>
          </w:tcPr>
          <w:p w14:paraId="387C9B0A" w14:textId="3D047C4F" w:rsidR="002B74EE" w:rsidRPr="00AE3F60" w:rsidRDefault="005B558C" w:rsidP="002B74EE">
            <w:pPr>
              <w:pStyle w:val="Paragraphedeliste"/>
              <w:numPr>
                <w:ilvl w:val="0"/>
                <w:numId w:val="16"/>
              </w:numPr>
              <w:spacing w:after="120" w:line="240" w:lineRule="exact"/>
              <w:rPr>
                <w:sz w:val="20"/>
                <w:szCs w:val="18"/>
              </w:rPr>
            </w:pPr>
            <w:r>
              <w:rPr>
                <w:sz w:val="20"/>
                <w:szCs w:val="18"/>
              </w:rPr>
              <w:t>Q</w:t>
            </w:r>
            <w:r w:rsidR="002B74EE" w:rsidRPr="00AE3F60">
              <w:rPr>
                <w:sz w:val="20"/>
                <w:szCs w:val="18"/>
              </w:rPr>
              <w:t>ualité des</w:t>
            </w:r>
            <w:r w:rsidR="001778A2">
              <w:rPr>
                <w:sz w:val="20"/>
                <w:szCs w:val="18"/>
              </w:rPr>
              <w:t xml:space="preserve"> </w:t>
            </w:r>
            <w:r w:rsidR="002B74EE" w:rsidRPr="00AE3F60">
              <w:rPr>
                <w:sz w:val="20"/>
                <w:szCs w:val="18"/>
              </w:rPr>
              <w:t xml:space="preserve">matériaux </w:t>
            </w:r>
            <w:r w:rsidR="001778A2">
              <w:rPr>
                <w:sz w:val="20"/>
                <w:szCs w:val="18"/>
              </w:rPr>
              <w:t>et matériels</w:t>
            </w:r>
          </w:p>
        </w:tc>
        <w:tc>
          <w:tcPr>
            <w:tcW w:w="2151" w:type="dxa"/>
            <w:shd w:val="clear" w:color="auto" w:fill="auto"/>
            <w:vAlign w:val="center"/>
          </w:tcPr>
          <w:p w14:paraId="1F54A99E" w14:textId="27F86698" w:rsidR="002B74EE" w:rsidRDefault="002B74EE" w:rsidP="002B74EE">
            <w:pPr>
              <w:spacing w:after="120" w:line="240" w:lineRule="exact"/>
              <w:jc w:val="center"/>
              <w:rPr>
                <w:rFonts w:cs="Calibri"/>
                <w:b/>
                <w:bCs/>
                <w:caps/>
              </w:rPr>
            </w:pPr>
            <w:r>
              <w:rPr>
                <w:rFonts w:cs="Calibri"/>
                <w:b/>
                <w:bCs/>
                <w:caps/>
              </w:rPr>
              <w:t>30%</w:t>
            </w:r>
          </w:p>
        </w:tc>
      </w:tr>
    </w:tbl>
    <w:p w14:paraId="1C0EBA62" w14:textId="0BEB88A9" w:rsidR="00F657B4" w:rsidRDefault="00F657B4" w:rsidP="00F657B4">
      <w:pPr>
        <w:spacing w:line="240" w:lineRule="exact"/>
        <w:jc w:val="both"/>
        <w:rPr>
          <w:rFonts w:cs="Calibri"/>
          <w:b/>
          <w:bCs/>
          <w:caps/>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71" w:name="_Toc205814928"/>
      <w:r>
        <w:t>Examen des candidatures</w:t>
      </w:r>
      <w:bookmarkEnd w:id="71"/>
    </w:p>
    <w:p w14:paraId="1B53461F" w14:textId="022B7900" w:rsidR="00F20785" w:rsidRPr="003F18F4" w:rsidRDefault="008F3EE0" w:rsidP="00D10E0B">
      <w:pPr>
        <w:pStyle w:val="Titre2"/>
        <w:tabs>
          <w:tab w:val="left" w:pos="5529"/>
        </w:tabs>
        <w:rPr>
          <w:rFonts w:cs="Arial"/>
          <w:sz w:val="20"/>
        </w:rPr>
      </w:pPr>
      <w:bookmarkStart w:id="72" w:name="_Toc205814929"/>
      <w:r>
        <w:t>Elimination des candidatures</w:t>
      </w:r>
      <w:bookmarkEnd w:id="72"/>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3" w:name="_Toc205814930"/>
      <w:r>
        <w:t>Vérification de l’aptitude et des capacités du candidat</w:t>
      </w:r>
      <w:bookmarkEnd w:id="73"/>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74" w:name="_Toc205814931"/>
      <w:r w:rsidRPr="00446439">
        <w:lastRenderedPageBreak/>
        <w:t>Vérification des interdictions de soumissionner</w:t>
      </w:r>
      <w:bookmarkEnd w:id="74"/>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5" w:name="_Toc205814932"/>
      <w:r>
        <w:t>Allègement des formalités de candidature</w:t>
      </w:r>
      <w:bookmarkEnd w:id="75"/>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6" w:name="_Toc205814933"/>
      <w:r>
        <w:lastRenderedPageBreak/>
        <w:t>Attribution et notification</w:t>
      </w:r>
      <w:bookmarkEnd w:id="76"/>
    </w:p>
    <w:p w14:paraId="3611CD2C" w14:textId="77777777" w:rsidR="008F3EE0" w:rsidRPr="004C057F" w:rsidRDefault="008F3EE0" w:rsidP="00EF07BF">
      <w:pPr>
        <w:pStyle w:val="Titre2"/>
      </w:pPr>
      <w:bookmarkStart w:id="77" w:name="_Toc205814934"/>
      <w:r w:rsidRPr="004C057F">
        <w:t>Attribution</w:t>
      </w:r>
      <w:bookmarkEnd w:id="77"/>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8" w:name="_Toc205814935"/>
      <w:r w:rsidRPr="004C057F">
        <w:t>Notification</w:t>
      </w:r>
      <w:r w:rsidR="00D0405B">
        <w:t xml:space="preserve"> et rejet</w:t>
      </w:r>
      <w:bookmarkEnd w:id="78"/>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9" w:name="_Toc205814936"/>
      <w:r>
        <w:t>Protection des données personnelles</w:t>
      </w:r>
      <w:bookmarkEnd w:id="79"/>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5"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80" w:name="_Toc205814937"/>
      <w:r w:rsidRPr="004C057F">
        <w:lastRenderedPageBreak/>
        <w:t>Règlement des litiges</w:t>
      </w:r>
      <w:bookmarkEnd w:id="80"/>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6"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1" w:name="_Ref521678849"/>
      <w:bookmarkStart w:id="82" w:name="_Toc205814938"/>
      <w:r w:rsidRPr="004C057F">
        <w:t>Renseignements complémentaires</w:t>
      </w:r>
      <w:bookmarkEnd w:id="81"/>
      <w:bookmarkEnd w:id="82"/>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7"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401765A1" w:rsidR="00E30715" w:rsidRDefault="00474E88" w:rsidP="00E30715">
      <w:pPr>
        <w:tabs>
          <w:tab w:val="left" w:pos="5529"/>
        </w:tabs>
        <w:jc w:val="both"/>
        <w:rPr>
          <w:rFonts w:cs="Arial"/>
          <w:noProof/>
          <w:sz w:val="20"/>
        </w:rPr>
      </w:pPr>
      <w:r>
        <w:rPr>
          <w:rFonts w:cs="Arial"/>
          <w:noProof/>
          <w:sz w:val="20"/>
        </w:rPr>
        <w:t>Monsieur Jacques CARAYOL</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77777777" w:rsidR="00B34698" w:rsidRDefault="00AA3BF8" w:rsidP="00AA3BF8">
      <w:pPr>
        <w:tabs>
          <w:tab w:val="left" w:pos="5529"/>
        </w:tabs>
        <w:jc w:val="both"/>
        <w:rPr>
          <w:rFonts w:cs="Arial"/>
          <w:sz w:val="20"/>
        </w:rPr>
      </w:pPr>
      <w:r w:rsidRPr="00AA3BF8">
        <w:rPr>
          <w:rFonts w:cs="Arial"/>
          <w:sz w:val="20"/>
        </w:rPr>
        <w:t xml:space="preserve">Pole </w:t>
      </w:r>
      <w:proofErr w:type="spellStart"/>
      <w:r w:rsidRPr="00AA3BF8">
        <w:rPr>
          <w:rFonts w:cs="Arial"/>
          <w:sz w:val="20"/>
        </w:rPr>
        <w:t>pâtrimoine</w:t>
      </w:r>
      <w:proofErr w:type="spellEnd"/>
      <w:r w:rsidRPr="00AA3BF8">
        <w:rPr>
          <w:rFonts w:cs="Arial"/>
          <w:sz w:val="20"/>
        </w:rPr>
        <w:t xml:space="preserve"> et ressources </w:t>
      </w:r>
      <w:proofErr w:type="spellStart"/>
      <w:r w:rsidRPr="00AA3BF8">
        <w:rPr>
          <w:rFonts w:cs="Arial"/>
          <w:sz w:val="20"/>
        </w:rPr>
        <w:t>matériellles</w:t>
      </w:r>
      <w:proofErr w:type="spellEnd"/>
    </w:p>
    <w:p w14:paraId="6C12D41A" w14:textId="72CFDF39" w:rsidR="00AA3BF8" w:rsidRDefault="002E5C9E" w:rsidP="00E30715">
      <w:pPr>
        <w:tabs>
          <w:tab w:val="left" w:pos="5529"/>
        </w:tabs>
        <w:jc w:val="both"/>
        <w:rPr>
          <w:rFonts w:cs="Arial"/>
          <w:sz w:val="20"/>
        </w:rPr>
      </w:pPr>
      <w:r>
        <w:rPr>
          <w:rFonts w:cs="Arial"/>
          <w:sz w:val="20"/>
        </w:rPr>
        <w:t>Conduct</w:t>
      </w:r>
      <w:r w:rsidR="00474E88">
        <w:rPr>
          <w:rFonts w:cs="Arial"/>
          <w:sz w:val="20"/>
        </w:rPr>
        <w:t>eur</w:t>
      </w:r>
      <w:r>
        <w:rPr>
          <w:rFonts w:cs="Arial"/>
          <w:sz w:val="20"/>
        </w:rPr>
        <w:t xml:space="preserve"> d’opérations de travaux</w:t>
      </w:r>
    </w:p>
    <w:p w14:paraId="7DFE38D1" w14:textId="3B5BDCE9"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8" w:history="1">
        <w:r w:rsidR="00474E88">
          <w:rPr>
            <w:rStyle w:val="Lienhypertexte"/>
            <w:sz w:val="20"/>
          </w:rPr>
          <w:t>carayol.j</w:t>
        </w:r>
        <w:r w:rsidR="00B34698" w:rsidRPr="00FE4D31">
          <w:rPr>
            <w:rStyle w:val="Lienhypertexte"/>
            <w:sz w:val="20"/>
          </w:rPr>
          <w:t>@chu-toulouse.fr</w:t>
        </w:r>
      </w:hyperlink>
      <w:r w:rsidRPr="00E30715">
        <w:rPr>
          <w:sz w:val="20"/>
        </w:rPr>
        <w:t xml:space="preserve">  </w:t>
      </w:r>
    </w:p>
    <w:p w14:paraId="6B282D4D" w14:textId="4638CCCB" w:rsidR="003A45B6" w:rsidRDefault="00E30715" w:rsidP="003A45B6">
      <w:pPr>
        <w:tabs>
          <w:tab w:val="left" w:pos="5529"/>
        </w:tabs>
        <w:jc w:val="both"/>
        <w:rPr>
          <w:rFonts w:cs="Arial"/>
          <w:noProof/>
          <w:sz w:val="20"/>
        </w:rPr>
      </w:pPr>
      <w:r w:rsidRPr="001F484B">
        <w:rPr>
          <w:rFonts w:cs="Arial"/>
          <w:noProof/>
          <w:sz w:val="20"/>
        </w:rPr>
        <w:t xml:space="preserve">Tél. </w:t>
      </w:r>
      <w:r w:rsidR="00F93718">
        <w:rPr>
          <w:rFonts w:cs="Arial"/>
          <w:noProof/>
          <w:sz w:val="20"/>
        </w:rPr>
        <w:t>0</w:t>
      </w:r>
      <w:r w:rsidR="00474E88" w:rsidRPr="00474E88">
        <w:rPr>
          <w:sz w:val="20"/>
        </w:rPr>
        <w:t>6 18 31 65 08</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9"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2F367C9E"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0"/>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CB3B" w14:textId="77777777" w:rsidR="006007B7" w:rsidRDefault="006007B7">
      <w:r>
        <w:separator/>
      </w:r>
    </w:p>
    <w:p w14:paraId="0D3984F5" w14:textId="77777777" w:rsidR="006007B7" w:rsidRDefault="006007B7"/>
  </w:endnote>
  <w:endnote w:type="continuationSeparator" w:id="0">
    <w:p w14:paraId="25F86B88" w14:textId="77777777" w:rsidR="006007B7" w:rsidRDefault="006007B7">
      <w:r>
        <w:continuationSeparator/>
      </w:r>
    </w:p>
    <w:p w14:paraId="4641FEF9" w14:textId="77777777" w:rsidR="006007B7" w:rsidRDefault="006007B7"/>
  </w:endnote>
  <w:endnote w:type="continuationNotice" w:id="1">
    <w:p w14:paraId="50FE1B23" w14:textId="77777777" w:rsidR="006007B7" w:rsidRDefault="00600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5B28C6" w:rsidRPr="0091293D" w:rsidRDefault="005B28C6"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2A53BE">
          <w:rPr>
            <w:noProof/>
          </w:rPr>
          <w:t>1</w:t>
        </w:r>
        <w:r>
          <w:fldChar w:fldCharType="end"/>
        </w:r>
      </w:p>
    </w:sdtContent>
  </w:sdt>
  <w:p w14:paraId="6D1A0F7A" w14:textId="77777777" w:rsidR="005B28C6" w:rsidRDefault="005B28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361A" w14:textId="77777777" w:rsidR="006007B7" w:rsidRDefault="006007B7">
      <w:r>
        <w:separator/>
      </w:r>
    </w:p>
    <w:p w14:paraId="6DC34767" w14:textId="77777777" w:rsidR="006007B7" w:rsidRDefault="006007B7"/>
  </w:footnote>
  <w:footnote w:type="continuationSeparator" w:id="0">
    <w:p w14:paraId="7E3DE843" w14:textId="77777777" w:rsidR="006007B7" w:rsidRDefault="006007B7">
      <w:r>
        <w:continuationSeparator/>
      </w:r>
    </w:p>
    <w:p w14:paraId="28045AA3" w14:textId="77777777" w:rsidR="006007B7" w:rsidRDefault="006007B7"/>
  </w:footnote>
  <w:footnote w:type="continuationNotice" w:id="1">
    <w:p w14:paraId="44968713" w14:textId="77777777" w:rsidR="006007B7" w:rsidRDefault="00600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0"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38347D"/>
    <w:multiLevelType w:val="hybridMultilevel"/>
    <w:tmpl w:val="B2145C06"/>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F40C16"/>
    <w:multiLevelType w:val="hybridMultilevel"/>
    <w:tmpl w:val="CF1AD7F2"/>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D864AB"/>
    <w:multiLevelType w:val="hybridMultilevel"/>
    <w:tmpl w:val="7AAC8628"/>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3"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7"/>
  </w:num>
  <w:num w:numId="3">
    <w:abstractNumId w:val="9"/>
  </w:num>
  <w:num w:numId="4">
    <w:abstractNumId w:val="8"/>
  </w:num>
  <w:num w:numId="5">
    <w:abstractNumId w:val="18"/>
  </w:num>
  <w:num w:numId="6">
    <w:abstractNumId w:val="25"/>
  </w:num>
  <w:num w:numId="7">
    <w:abstractNumId w:val="26"/>
  </w:num>
  <w:num w:numId="8">
    <w:abstractNumId w:val="6"/>
  </w:num>
  <w:num w:numId="9">
    <w:abstractNumId w:val="13"/>
  </w:num>
  <w:num w:numId="10">
    <w:abstractNumId w:val="21"/>
  </w:num>
  <w:num w:numId="11">
    <w:abstractNumId w:val="38"/>
  </w:num>
  <w:num w:numId="12">
    <w:abstractNumId w:val="32"/>
  </w:num>
  <w:num w:numId="13">
    <w:abstractNumId w:val="34"/>
  </w:num>
  <w:num w:numId="14">
    <w:abstractNumId w:val="30"/>
  </w:num>
  <w:num w:numId="15">
    <w:abstractNumId w:val="24"/>
  </w:num>
  <w:num w:numId="16">
    <w:abstractNumId w:val="27"/>
  </w:num>
  <w:num w:numId="17">
    <w:abstractNumId w:val="5"/>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31"/>
  </w:num>
  <w:num w:numId="20">
    <w:abstractNumId w:val="10"/>
  </w:num>
  <w:num w:numId="21">
    <w:abstractNumId w:val="1"/>
  </w:num>
  <w:num w:numId="22">
    <w:abstractNumId w:val="16"/>
  </w:num>
  <w:num w:numId="23">
    <w:abstractNumId w:val="36"/>
  </w:num>
  <w:num w:numId="24">
    <w:abstractNumId w:val="35"/>
  </w:num>
  <w:num w:numId="25">
    <w:abstractNumId w:val="33"/>
  </w:num>
  <w:num w:numId="26">
    <w:abstractNumId w:val="23"/>
  </w:num>
  <w:num w:numId="27">
    <w:abstractNumId w:val="7"/>
  </w:num>
  <w:num w:numId="28">
    <w:abstractNumId w:val="29"/>
  </w:num>
  <w:num w:numId="29">
    <w:abstractNumId w:val="37"/>
  </w:num>
  <w:num w:numId="30">
    <w:abstractNumId w:val="12"/>
  </w:num>
  <w:num w:numId="31">
    <w:abstractNumId w:val="19"/>
  </w:num>
  <w:num w:numId="32">
    <w:abstractNumId w:val="3"/>
  </w:num>
  <w:num w:numId="33">
    <w:abstractNumId w:val="11"/>
  </w:num>
  <w:num w:numId="34">
    <w:abstractNumId w:val="37"/>
  </w:num>
  <w:num w:numId="35">
    <w:abstractNumId w:val="15"/>
  </w:num>
  <w:num w:numId="36">
    <w:abstractNumId w:val="4"/>
  </w:num>
  <w:num w:numId="37">
    <w:abstractNumId w:val="22"/>
  </w:num>
  <w:num w:numId="38">
    <w:abstractNumId w:val="28"/>
  </w:num>
  <w:num w:numId="39">
    <w:abstractNumId w:val="14"/>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050A"/>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2D8"/>
    <w:rsid w:val="00031CB8"/>
    <w:rsid w:val="00031E30"/>
    <w:rsid w:val="000332EB"/>
    <w:rsid w:val="00033517"/>
    <w:rsid w:val="000340A7"/>
    <w:rsid w:val="00035D7F"/>
    <w:rsid w:val="00036C91"/>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4731F"/>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0A46"/>
    <w:rsid w:val="00141916"/>
    <w:rsid w:val="00142BF3"/>
    <w:rsid w:val="00142E07"/>
    <w:rsid w:val="0014381A"/>
    <w:rsid w:val="00144181"/>
    <w:rsid w:val="00145981"/>
    <w:rsid w:val="001509BE"/>
    <w:rsid w:val="00150C6B"/>
    <w:rsid w:val="00153959"/>
    <w:rsid w:val="00155CA0"/>
    <w:rsid w:val="001568B6"/>
    <w:rsid w:val="001575EE"/>
    <w:rsid w:val="00157908"/>
    <w:rsid w:val="00157FCD"/>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8A2"/>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072A"/>
    <w:rsid w:val="001E0D6E"/>
    <w:rsid w:val="001E2C46"/>
    <w:rsid w:val="001E3029"/>
    <w:rsid w:val="001E394E"/>
    <w:rsid w:val="001E3E10"/>
    <w:rsid w:val="001E65DC"/>
    <w:rsid w:val="001E663E"/>
    <w:rsid w:val="001F0FD6"/>
    <w:rsid w:val="001F141E"/>
    <w:rsid w:val="001F1AB3"/>
    <w:rsid w:val="001F1F67"/>
    <w:rsid w:val="001F2487"/>
    <w:rsid w:val="001F26CF"/>
    <w:rsid w:val="001F3487"/>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27553"/>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EE"/>
    <w:rsid w:val="002B7979"/>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5C9E"/>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6688"/>
    <w:rsid w:val="00347EAE"/>
    <w:rsid w:val="00350219"/>
    <w:rsid w:val="00350E3D"/>
    <w:rsid w:val="003549D5"/>
    <w:rsid w:val="00355216"/>
    <w:rsid w:val="003600F8"/>
    <w:rsid w:val="00361D34"/>
    <w:rsid w:val="003625F9"/>
    <w:rsid w:val="0036279F"/>
    <w:rsid w:val="00362E2F"/>
    <w:rsid w:val="00363F1F"/>
    <w:rsid w:val="0036481C"/>
    <w:rsid w:val="0036524D"/>
    <w:rsid w:val="00372DDA"/>
    <w:rsid w:val="00376534"/>
    <w:rsid w:val="00380C65"/>
    <w:rsid w:val="00380CCF"/>
    <w:rsid w:val="0038170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5E00"/>
    <w:rsid w:val="003A63E7"/>
    <w:rsid w:val="003A67C8"/>
    <w:rsid w:val="003B16AE"/>
    <w:rsid w:val="003B21FB"/>
    <w:rsid w:val="003B2EFE"/>
    <w:rsid w:val="003B4301"/>
    <w:rsid w:val="003B5528"/>
    <w:rsid w:val="003B5B84"/>
    <w:rsid w:val="003B5B9F"/>
    <w:rsid w:val="003B637F"/>
    <w:rsid w:val="003C00E9"/>
    <w:rsid w:val="003C1058"/>
    <w:rsid w:val="003C1480"/>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EA0"/>
    <w:rsid w:val="00466F8B"/>
    <w:rsid w:val="00466FD6"/>
    <w:rsid w:val="00470A03"/>
    <w:rsid w:val="0047194C"/>
    <w:rsid w:val="00474026"/>
    <w:rsid w:val="00474E88"/>
    <w:rsid w:val="0047609E"/>
    <w:rsid w:val="00477EFF"/>
    <w:rsid w:val="00477FDA"/>
    <w:rsid w:val="004828F1"/>
    <w:rsid w:val="0048387C"/>
    <w:rsid w:val="00483E56"/>
    <w:rsid w:val="00483E9B"/>
    <w:rsid w:val="004843C4"/>
    <w:rsid w:val="0048537F"/>
    <w:rsid w:val="00485514"/>
    <w:rsid w:val="00486437"/>
    <w:rsid w:val="004873A2"/>
    <w:rsid w:val="004912CC"/>
    <w:rsid w:val="0049496A"/>
    <w:rsid w:val="00496703"/>
    <w:rsid w:val="004A075A"/>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67CD"/>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CCD"/>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CFF"/>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558C"/>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1DA"/>
    <w:rsid w:val="005E1E59"/>
    <w:rsid w:val="005E242E"/>
    <w:rsid w:val="005E3395"/>
    <w:rsid w:val="005E3A57"/>
    <w:rsid w:val="005E3EDA"/>
    <w:rsid w:val="005E3F90"/>
    <w:rsid w:val="005E4205"/>
    <w:rsid w:val="005E46EF"/>
    <w:rsid w:val="005E60EE"/>
    <w:rsid w:val="005E61E2"/>
    <w:rsid w:val="005E61F3"/>
    <w:rsid w:val="005E669C"/>
    <w:rsid w:val="005E7385"/>
    <w:rsid w:val="005E74BB"/>
    <w:rsid w:val="005E7E7C"/>
    <w:rsid w:val="005F34BF"/>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824"/>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AFF"/>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495B"/>
    <w:rsid w:val="007150FF"/>
    <w:rsid w:val="00717B10"/>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22D0"/>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3BFA"/>
    <w:rsid w:val="00844046"/>
    <w:rsid w:val="0084511E"/>
    <w:rsid w:val="0085058B"/>
    <w:rsid w:val="008508D5"/>
    <w:rsid w:val="008526DD"/>
    <w:rsid w:val="008541D1"/>
    <w:rsid w:val="00854C88"/>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3B16"/>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28FF"/>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6583"/>
    <w:rsid w:val="008C6701"/>
    <w:rsid w:val="008C708E"/>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7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90E"/>
    <w:rsid w:val="00967BBC"/>
    <w:rsid w:val="00970169"/>
    <w:rsid w:val="009726A2"/>
    <w:rsid w:val="00972C0C"/>
    <w:rsid w:val="00973D06"/>
    <w:rsid w:val="00975813"/>
    <w:rsid w:val="0097637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79C8"/>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6E0A"/>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683"/>
    <w:rsid w:val="00A719DC"/>
    <w:rsid w:val="00A71B8A"/>
    <w:rsid w:val="00A71C8F"/>
    <w:rsid w:val="00A72FB9"/>
    <w:rsid w:val="00A74E7A"/>
    <w:rsid w:val="00A7668D"/>
    <w:rsid w:val="00A766C0"/>
    <w:rsid w:val="00A80CA6"/>
    <w:rsid w:val="00A80D96"/>
    <w:rsid w:val="00A8153F"/>
    <w:rsid w:val="00A8159A"/>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6D4"/>
    <w:rsid w:val="00AC77ED"/>
    <w:rsid w:val="00AD098E"/>
    <w:rsid w:val="00AD1D0F"/>
    <w:rsid w:val="00AD1D2A"/>
    <w:rsid w:val="00AD33AF"/>
    <w:rsid w:val="00AD3D3F"/>
    <w:rsid w:val="00AD4879"/>
    <w:rsid w:val="00AD564E"/>
    <w:rsid w:val="00AE19F6"/>
    <w:rsid w:val="00AE2032"/>
    <w:rsid w:val="00AE3F60"/>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698"/>
    <w:rsid w:val="00B34E71"/>
    <w:rsid w:val="00B35235"/>
    <w:rsid w:val="00B35A03"/>
    <w:rsid w:val="00B35E20"/>
    <w:rsid w:val="00B42B47"/>
    <w:rsid w:val="00B430A7"/>
    <w:rsid w:val="00B436B9"/>
    <w:rsid w:val="00B439C7"/>
    <w:rsid w:val="00B4402C"/>
    <w:rsid w:val="00B456B9"/>
    <w:rsid w:val="00B4587C"/>
    <w:rsid w:val="00B45DBB"/>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2E1"/>
    <w:rsid w:val="00D12F79"/>
    <w:rsid w:val="00D165A5"/>
    <w:rsid w:val="00D20C07"/>
    <w:rsid w:val="00D22BF9"/>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84EC8"/>
    <w:rsid w:val="00D85C7B"/>
    <w:rsid w:val="00D91244"/>
    <w:rsid w:val="00D91507"/>
    <w:rsid w:val="00D941FD"/>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9C5"/>
    <w:rsid w:val="00DB4114"/>
    <w:rsid w:val="00DB45EE"/>
    <w:rsid w:val="00DB59FF"/>
    <w:rsid w:val="00DB6F85"/>
    <w:rsid w:val="00DC19D6"/>
    <w:rsid w:val="00DC4FB6"/>
    <w:rsid w:val="00DC6E0A"/>
    <w:rsid w:val="00DD0BA4"/>
    <w:rsid w:val="00DD0F5B"/>
    <w:rsid w:val="00DD1281"/>
    <w:rsid w:val="00DD4E2B"/>
    <w:rsid w:val="00DE0543"/>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256A"/>
    <w:rsid w:val="00F44212"/>
    <w:rsid w:val="00F4571A"/>
    <w:rsid w:val="00F5455C"/>
    <w:rsid w:val="00F547EF"/>
    <w:rsid w:val="00F573C1"/>
    <w:rsid w:val="00F622CF"/>
    <w:rsid w:val="00F62460"/>
    <w:rsid w:val="00F632F2"/>
    <w:rsid w:val="00F63548"/>
    <w:rsid w:val="00F63706"/>
    <w:rsid w:val="00F657B4"/>
    <w:rsid w:val="00F666BF"/>
    <w:rsid w:val="00F66B4F"/>
    <w:rsid w:val="00F678C1"/>
    <w:rsid w:val="00F714D8"/>
    <w:rsid w:val="00F71523"/>
    <w:rsid w:val="00F7241F"/>
    <w:rsid w:val="00F74BDB"/>
    <w:rsid w:val="00F74CD0"/>
    <w:rsid w:val="00F75036"/>
    <w:rsid w:val="00F75B76"/>
    <w:rsid w:val="00F7621B"/>
    <w:rsid w:val="00F77822"/>
    <w:rsid w:val="00F8013C"/>
    <w:rsid w:val="00F82694"/>
    <w:rsid w:val="00F82B9D"/>
    <w:rsid w:val="00F8492C"/>
    <w:rsid w:val="00F85AD3"/>
    <w:rsid w:val="00F8670D"/>
    <w:rsid w:val="00F9266E"/>
    <w:rsid w:val="00F93718"/>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 w:type="paragraph" w:styleId="Citationintense">
    <w:name w:val="Intense Quote"/>
    <w:basedOn w:val="Normal"/>
    <w:next w:val="Normal"/>
    <w:link w:val="CitationintenseCar"/>
    <w:uiPriority w:val="30"/>
    <w:qFormat/>
    <w:rsid w:val="00140A46"/>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CitationintenseCar">
    <w:name w:val="Citation intense Car"/>
    <w:basedOn w:val="Policepardfaut"/>
    <w:link w:val="Citationintense"/>
    <w:uiPriority w:val="30"/>
    <w:rsid w:val="00140A46"/>
    <w:rPr>
      <w:rFonts w:ascii="Calibri Light" w:eastAsia="SimSun" w:hAnsi="Calibri Light"/>
      <w:color w:val="5B9BD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8495660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eur-lex.europa.eu/legal-content/FR/TXT/PDF/?uri=CELEX:32014R0910&amp;from=FR" TargetMode="External"/><Relationship Id="rId26" Type="http://schemas.openxmlformats.org/officeDocument/2006/relationships/hyperlink" Target="https://www.marches-publics.gouv.fr/index.php?page=entreprise.EntrepriseAdvancedSearch&amp;AllCons&amp;orgTest" TargetMode="External"/><Relationship Id="rId39" Type="http://schemas.openxmlformats.org/officeDocument/2006/relationships/hyperlink" Target="https://www.marches-publics.gouv.fr" TargetMode="External"/><Relationship Id="rId21" Type="http://schemas.openxmlformats.org/officeDocument/2006/relationships/hyperlink" Target="https://www.certeurope.fr/" TargetMode="External"/><Relationship Id="rId34" Type="http://schemas.openxmlformats.org/officeDocument/2006/relationships/hyperlink" Target="mailto:ghelardini.f@chu-toulouse.fr"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s://www.certigna.fr" TargetMode="External"/><Relationship Id="rId29" Type="http://schemas.openxmlformats.org/officeDocument/2006/relationships/hyperlink" Target="http://www.arcep.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economie.gouv.fr/daj/formulaires-declaration-candidat" TargetMode="External"/><Relationship Id="rId32" Type="http://schemas.openxmlformats.org/officeDocument/2006/relationships/hyperlink" Target="https://www.marches-publics.gouv.fr" TargetMode="External"/><Relationship Id="rId37" Type="http://schemas.openxmlformats.org/officeDocument/2006/relationships/hyperlink" Target="mailto:carayon.j@chu-toulouse.f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marches-publics.gouv.fr" TargetMode="External"/><Relationship Id="rId28" Type="http://schemas.openxmlformats.org/officeDocument/2006/relationships/image" Target="media/image6.png"/><Relationship Id="rId36" Type="http://schemas.openxmlformats.org/officeDocument/2006/relationships/hyperlink" Target="mailto:greffe.ta-toulouse@juradm.fr" TargetMode="External"/><Relationship Id="rId10" Type="http://schemas.openxmlformats.org/officeDocument/2006/relationships/endnotes" Target="endnotes.xml"/><Relationship Id="rId19" Type="http://schemas.openxmlformats.org/officeDocument/2006/relationships/hyperlink" Target="https://www.chambersign.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inomis.fr/" TargetMode="External"/><Relationship Id="rId27" Type="http://schemas.openxmlformats.org/officeDocument/2006/relationships/hyperlink" Target="https://www.marches-publics.gouv.fr/index.php?page=entreprise.EntrepriseGuide&amp;Aide" TargetMode="External"/><Relationship Id="rId30" Type="http://schemas.openxmlformats.org/officeDocument/2006/relationships/hyperlink" Target="mailto:place.support@atexo.com" TargetMode="External"/><Relationship Id="rId35" Type="http://schemas.openxmlformats.org/officeDocument/2006/relationships/hyperlink" Target="mailto:dpo@chu-toulouse.f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yperlink" Target="https://www.marches-publics.gouv.fr" TargetMode="External"/><Relationship Id="rId33" Type="http://schemas.openxmlformats.org/officeDocument/2006/relationships/hyperlink" Target="mailto:nepasrepondre@marches-publics.gouv.fr" TargetMode="External"/><Relationship Id="rId38" Type="http://schemas.openxmlformats.org/officeDocument/2006/relationships/hyperlink" Target="mailto:ghelardini.f@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27F7F"/>
    <w:rsid w:val="000350B4"/>
    <w:rsid w:val="00067D2B"/>
    <w:rsid w:val="000B07F5"/>
    <w:rsid w:val="000D1D29"/>
    <w:rsid w:val="000E1636"/>
    <w:rsid w:val="001341DB"/>
    <w:rsid w:val="002B2C5B"/>
    <w:rsid w:val="002B629D"/>
    <w:rsid w:val="002C43A8"/>
    <w:rsid w:val="003B4BFB"/>
    <w:rsid w:val="004141AC"/>
    <w:rsid w:val="00461B56"/>
    <w:rsid w:val="004671AA"/>
    <w:rsid w:val="00477281"/>
    <w:rsid w:val="00484486"/>
    <w:rsid w:val="004B142B"/>
    <w:rsid w:val="004F515D"/>
    <w:rsid w:val="005332B4"/>
    <w:rsid w:val="00537A5B"/>
    <w:rsid w:val="005529C6"/>
    <w:rsid w:val="0056452A"/>
    <w:rsid w:val="005A36FE"/>
    <w:rsid w:val="005E5517"/>
    <w:rsid w:val="005F49FD"/>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502A5"/>
    <w:rsid w:val="00955572"/>
    <w:rsid w:val="009B2C8F"/>
    <w:rsid w:val="009C0FE3"/>
    <w:rsid w:val="009E230E"/>
    <w:rsid w:val="009F7FF3"/>
    <w:rsid w:val="00A3548B"/>
    <w:rsid w:val="00A908B9"/>
    <w:rsid w:val="00AC1BE1"/>
    <w:rsid w:val="00B1122F"/>
    <w:rsid w:val="00B317AB"/>
    <w:rsid w:val="00B47247"/>
    <w:rsid w:val="00B831B2"/>
    <w:rsid w:val="00BA3EAB"/>
    <w:rsid w:val="00BA43B2"/>
    <w:rsid w:val="00C73CC8"/>
    <w:rsid w:val="00CB7D73"/>
    <w:rsid w:val="00CC5DB8"/>
    <w:rsid w:val="00D07FB3"/>
    <w:rsid w:val="00D4022A"/>
    <w:rsid w:val="00D94B31"/>
    <w:rsid w:val="00DC1FCD"/>
    <w:rsid w:val="00DF0DFC"/>
    <w:rsid w:val="00E47B23"/>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F53E990F-D15A-45AD-A674-F965A454F937}">
  <ds:schemaRefs>
    <ds:schemaRef ds:uri="http://schemas.openxmlformats.org/officeDocument/2006/bibliography"/>
  </ds:schemaRefs>
</ds:datastoreItem>
</file>

<file path=customXml/itemProps3.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22</Pages>
  <Words>7768</Words>
  <Characters>48575</Characters>
  <Application>Microsoft Office Word</Application>
  <DocSecurity>0</DocSecurity>
  <Lines>404</Lines>
  <Paragraphs>112</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56231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QUESSETTE Papadopoulos Tiphaine</cp:lastModifiedBy>
  <cp:revision>37</cp:revision>
  <cp:lastPrinted>2016-01-11T13:32:00Z</cp:lastPrinted>
  <dcterms:created xsi:type="dcterms:W3CDTF">2024-12-10T13:02:00Z</dcterms:created>
  <dcterms:modified xsi:type="dcterms:W3CDTF">2025-09-01T14:32:00Z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