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7CBA5B" w14:textId="77777777" w:rsidR="000241CE" w:rsidRDefault="000241CE" w:rsidP="000241CE">
      <w:pPr>
        <w:jc w:val="center"/>
        <w:rPr>
          <w:b/>
        </w:rPr>
      </w:pPr>
      <w:r w:rsidRPr="002C39CD">
        <w:rPr>
          <w:noProof/>
          <w:lang w:eastAsia="fr-FR"/>
        </w:rPr>
        <w:drawing>
          <wp:inline distT="0" distB="0" distL="0" distR="0" wp14:anchorId="79CF6753" wp14:editId="24BBDB35">
            <wp:extent cx="1333500" cy="1152525"/>
            <wp:effectExtent l="0" t="0" r="0" b="9525"/>
            <wp:docPr id="1" name="Image 1" descr="logo EPF FILET ROUGE  (640x548) (500x428)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logo EPF FILET ROUGE  (640x548) (500x428) (2)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061BB7" w14:textId="77777777" w:rsidR="000241CE" w:rsidRDefault="000241CE" w:rsidP="000241CE">
      <w:pPr>
        <w:jc w:val="center"/>
        <w:rPr>
          <w:b/>
        </w:rPr>
      </w:pPr>
    </w:p>
    <w:p w14:paraId="4A61E91D" w14:textId="6E8A1156" w:rsidR="000241CE" w:rsidRPr="000241CE" w:rsidRDefault="008B6F8F" w:rsidP="000241CE">
      <w:pPr>
        <w:jc w:val="center"/>
        <w:rPr>
          <w:b/>
          <w:color w:val="C00000"/>
        </w:rPr>
      </w:pPr>
      <w:r>
        <w:rPr>
          <w:b/>
          <w:color w:val="C00000"/>
        </w:rPr>
        <w:t>MEMOIRE TECHNIQUE</w:t>
      </w:r>
    </w:p>
    <w:p w14:paraId="2938C8C4" w14:textId="77777777" w:rsidR="000241CE" w:rsidRDefault="000241CE" w:rsidP="000241CE">
      <w:pPr>
        <w:jc w:val="center"/>
        <w:rPr>
          <w:b/>
        </w:rPr>
      </w:pPr>
    </w:p>
    <w:p w14:paraId="44FD4C3E" w14:textId="77777777" w:rsidR="003F6B1F" w:rsidRPr="00FF084E" w:rsidRDefault="003F6B1F" w:rsidP="003F6B1F">
      <w:pPr>
        <w:tabs>
          <w:tab w:val="left" w:pos="299"/>
        </w:tabs>
        <w:jc w:val="center"/>
        <w:rPr>
          <w:rFonts w:cs="Calibri Light"/>
          <w:b/>
          <w:highlight w:val="yellow"/>
        </w:rPr>
      </w:pPr>
    </w:p>
    <w:p w14:paraId="788B60DD" w14:textId="252427EC" w:rsidR="00731122" w:rsidRDefault="00E045D8" w:rsidP="00731122">
      <w:pPr>
        <w:tabs>
          <w:tab w:val="left" w:pos="299"/>
        </w:tabs>
        <w:jc w:val="center"/>
        <w:rPr>
          <w:rFonts w:ascii="Cambria" w:hAnsi="Cambria"/>
          <w:b/>
          <w:sz w:val="22"/>
        </w:rPr>
      </w:pPr>
      <w:bookmarkStart w:id="0" w:name="_Hlk197354951"/>
      <w:r>
        <w:rPr>
          <w:rFonts w:ascii="Cambria" w:hAnsi="Cambria"/>
          <w:b/>
          <w:sz w:val="22"/>
        </w:rPr>
        <w:t>SERVICES DE DEMENAGEMENT</w:t>
      </w:r>
    </w:p>
    <w:p w14:paraId="143B52E4" w14:textId="37D50E15" w:rsidR="00E045D8" w:rsidRPr="00E37FC0" w:rsidRDefault="00E045D8" w:rsidP="00731122">
      <w:pPr>
        <w:tabs>
          <w:tab w:val="left" w:pos="299"/>
        </w:tabs>
        <w:jc w:val="center"/>
        <w:rPr>
          <w:rFonts w:ascii="Cambria" w:hAnsi="Cambria"/>
          <w:b/>
          <w:sz w:val="22"/>
        </w:rPr>
      </w:pPr>
      <w:r>
        <w:rPr>
          <w:rFonts w:ascii="Cambria" w:hAnsi="Cambria"/>
          <w:b/>
          <w:sz w:val="22"/>
        </w:rPr>
        <w:t>ORCOD-IN</w:t>
      </w:r>
    </w:p>
    <w:bookmarkEnd w:id="0"/>
    <w:p w14:paraId="3ED1C239" w14:textId="5A140D63" w:rsidR="00B76970" w:rsidRDefault="00B76970" w:rsidP="00A939B9">
      <w:pPr>
        <w:jc w:val="center"/>
        <w:rPr>
          <w:b/>
        </w:rPr>
      </w:pPr>
    </w:p>
    <w:p w14:paraId="4E527491" w14:textId="77777777" w:rsidR="00B76970" w:rsidRDefault="00B76970" w:rsidP="00A939B9">
      <w:pPr>
        <w:jc w:val="center"/>
        <w:rPr>
          <w:b/>
        </w:rPr>
      </w:pPr>
    </w:p>
    <w:p w14:paraId="65F35A6B" w14:textId="77777777" w:rsidR="00C070E5" w:rsidRDefault="00734A74" w:rsidP="00C070E5">
      <w:pPr>
        <w:jc w:val="center"/>
        <w:rPr>
          <w:b/>
        </w:rPr>
      </w:pPr>
      <w:permStart w:id="1539526703" w:edGrp="everyone"/>
      <w:r>
        <w:rPr>
          <w:b/>
        </w:rPr>
        <w:t>Identité du soumissionnaire</w:t>
      </w:r>
    </w:p>
    <w:p w14:paraId="43E0AEEF" w14:textId="77777777" w:rsidR="00C070E5" w:rsidRDefault="00C070E5" w:rsidP="00C070E5">
      <w:pPr>
        <w:jc w:val="center"/>
        <w:rPr>
          <w:b/>
        </w:rPr>
      </w:pPr>
      <w:r>
        <w:rPr>
          <w:b/>
        </w:rPr>
        <w:t xml:space="preserve">Adresse </w:t>
      </w:r>
    </w:p>
    <w:p w14:paraId="1DA3EE87" w14:textId="77777777" w:rsidR="00C070E5" w:rsidRDefault="00C070E5" w:rsidP="00C070E5">
      <w:pPr>
        <w:jc w:val="center"/>
        <w:rPr>
          <w:b/>
        </w:rPr>
      </w:pPr>
      <w:r>
        <w:rPr>
          <w:b/>
        </w:rPr>
        <w:t>Numéro de SIRET</w:t>
      </w:r>
    </w:p>
    <w:permEnd w:id="1539526703"/>
    <w:p w14:paraId="35027381" w14:textId="77777777" w:rsidR="00C070E5" w:rsidRDefault="00C070E5" w:rsidP="00C070E5">
      <w:pPr>
        <w:jc w:val="center"/>
        <w:rPr>
          <w:b/>
        </w:rPr>
      </w:pPr>
    </w:p>
    <w:p w14:paraId="3A15FA20" w14:textId="77777777" w:rsidR="00C070E5" w:rsidRDefault="00C070E5" w:rsidP="00C070E5">
      <w:pPr>
        <w:jc w:val="center"/>
        <w:rPr>
          <w:b/>
        </w:rPr>
      </w:pPr>
    </w:p>
    <w:p w14:paraId="7829646E" w14:textId="77777777" w:rsidR="00C070E5" w:rsidRDefault="00C070E5" w:rsidP="00C070E5">
      <w:pPr>
        <w:jc w:val="center"/>
        <w:rPr>
          <w:b/>
        </w:rPr>
        <w:sectPr w:rsidR="00C070E5" w:rsidSect="00A23F6E">
          <w:headerReference w:type="default" r:id="rId9"/>
          <w:footerReference w:type="default" r:id="rId10"/>
          <w:pgSz w:w="11906" w:h="16838" w:code="9"/>
          <w:pgMar w:top="1418" w:right="1418" w:bottom="1418" w:left="1418" w:header="709" w:footer="709" w:gutter="0"/>
          <w:cols w:space="708"/>
          <w:vAlign w:val="center"/>
          <w:titlePg/>
          <w:docGrid w:linePitch="360"/>
        </w:sectPr>
      </w:pPr>
    </w:p>
    <w:p w14:paraId="66FEC2C0" w14:textId="77777777" w:rsidR="00A64452" w:rsidRPr="008B6F8F" w:rsidRDefault="00A64452" w:rsidP="008B6F8F">
      <w:pPr>
        <w:pBdr>
          <w:bottom w:val="single" w:sz="4" w:space="1" w:color="auto"/>
        </w:pBdr>
        <w:jc w:val="center"/>
        <w:rPr>
          <w:b/>
        </w:rPr>
      </w:pPr>
      <w:r w:rsidRPr="008B6F8F">
        <w:rPr>
          <w:b/>
        </w:rPr>
        <w:lastRenderedPageBreak/>
        <w:t>PREAMBULE</w:t>
      </w:r>
    </w:p>
    <w:p w14:paraId="56822414" w14:textId="77777777" w:rsidR="00A64452" w:rsidRDefault="00A64452" w:rsidP="00A64452"/>
    <w:p w14:paraId="59AEF56C" w14:textId="040BA33F" w:rsidR="00A64452" w:rsidRDefault="00A64452" w:rsidP="00A64452">
      <w:r>
        <w:t xml:space="preserve">Le présent document est un outil élaboré pour les candidats afin d’aider ces derniers dans l’exercice de rédaction du </w:t>
      </w:r>
      <w:r w:rsidR="008B6F8F">
        <w:t>mémoire technique</w:t>
      </w:r>
      <w:r>
        <w:t>.</w:t>
      </w:r>
    </w:p>
    <w:p w14:paraId="280A0821" w14:textId="77777777" w:rsidR="00A64452" w:rsidRDefault="00A64452" w:rsidP="00A64452"/>
    <w:p w14:paraId="289567D8" w14:textId="1F75C3DE" w:rsidR="00964294" w:rsidRPr="00FB021D" w:rsidRDefault="00A64452" w:rsidP="00C0364F">
      <w:pPr>
        <w:jc w:val="left"/>
      </w:pPr>
      <w:r>
        <w:t xml:space="preserve">Il est vivement conseillé aux candidats d’utiliser le présent document ou de s’en inspirer afin de répondre aux attendus du </w:t>
      </w:r>
      <w:r w:rsidR="008B6F8F">
        <w:t>mémoire technique</w:t>
      </w:r>
      <w:r>
        <w:t xml:space="preserve"> tels qu’exprimés dans le règlement de consultation</w:t>
      </w:r>
      <w:r w:rsidR="00964294">
        <w:t xml:space="preserve">, </w:t>
      </w:r>
      <w:r w:rsidR="00964294" w:rsidRPr="00FB021D">
        <w:t>les candidats sont</w:t>
      </w:r>
      <w:r w:rsidR="00964294">
        <w:t xml:space="preserve"> néanmoins</w:t>
      </w:r>
      <w:r w:rsidR="00964294" w:rsidRPr="00FB021D">
        <w:t xml:space="preserve"> libres de </w:t>
      </w:r>
      <w:r w:rsidR="00964294">
        <w:t>faire tous développements en sus des éléments demandés a minima</w:t>
      </w:r>
      <w:r w:rsidR="00964294" w:rsidRPr="00FB021D">
        <w:t>.</w:t>
      </w:r>
    </w:p>
    <w:p w14:paraId="2D796EB0" w14:textId="7F34D326" w:rsidR="00964294" w:rsidRDefault="00964294" w:rsidP="008B6F8F">
      <w:pPr>
        <w:jc w:val="left"/>
      </w:pPr>
    </w:p>
    <w:p w14:paraId="5F2CBBA2" w14:textId="77777777" w:rsidR="00A64452" w:rsidRDefault="00A64452" w:rsidP="000241CE">
      <w:pPr>
        <w:jc w:val="center"/>
        <w:rPr>
          <w:b/>
        </w:rPr>
      </w:pPr>
    </w:p>
    <w:p w14:paraId="522720B3" w14:textId="77777777" w:rsidR="00A64452" w:rsidRDefault="00A64452">
      <w:pPr>
        <w:spacing w:after="160" w:line="259" w:lineRule="auto"/>
        <w:jc w:val="left"/>
        <w:rPr>
          <w:b/>
        </w:rPr>
      </w:pPr>
      <w:r>
        <w:rPr>
          <w:b/>
        </w:rPr>
        <w:br w:type="page"/>
      </w:r>
    </w:p>
    <w:p w14:paraId="421E4D9E" w14:textId="77777777" w:rsidR="000241CE" w:rsidRPr="0062684D" w:rsidRDefault="000241CE" w:rsidP="008B6F8F">
      <w:pPr>
        <w:jc w:val="center"/>
        <w:rPr>
          <w:b/>
        </w:rPr>
      </w:pPr>
      <w:r w:rsidRPr="0062684D">
        <w:rPr>
          <w:b/>
        </w:rPr>
        <w:lastRenderedPageBreak/>
        <w:t>SOMMAIRE</w:t>
      </w:r>
    </w:p>
    <w:p w14:paraId="1F947108" w14:textId="77777777" w:rsidR="000241CE" w:rsidRDefault="000241CE" w:rsidP="000241CE">
      <w:pPr>
        <w:jc w:val="center"/>
        <w:rPr>
          <w:b/>
        </w:rPr>
      </w:pPr>
    </w:p>
    <w:permStart w:id="2049263323" w:edGrp="everyone"/>
    <w:p w14:paraId="1A7F2CFB" w14:textId="2C18D378" w:rsidR="0012344C" w:rsidRDefault="0062684D">
      <w:pPr>
        <w:pStyle w:val="TM1"/>
        <w:tabs>
          <w:tab w:val="left" w:pos="1440"/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kern w:val="2"/>
          <w:sz w:val="24"/>
          <w:szCs w:val="24"/>
          <w:lang w:eastAsia="fr-FR"/>
          <w14:ligatures w14:val="standardContextual"/>
        </w:rPr>
      </w:pPr>
      <w:r>
        <w:rPr>
          <w:b w:val="0"/>
        </w:rPr>
        <w:fldChar w:fldCharType="begin"/>
      </w:r>
      <w:r>
        <w:rPr>
          <w:b w:val="0"/>
        </w:rPr>
        <w:instrText xml:space="preserve"> TOC \o "1-2" \h \z \u </w:instrText>
      </w:r>
      <w:r>
        <w:rPr>
          <w:b w:val="0"/>
        </w:rPr>
        <w:fldChar w:fldCharType="separate"/>
      </w:r>
      <w:hyperlink w:anchor="_Toc204848684" w:history="1">
        <w:r w:rsidR="0012344C" w:rsidRPr="00712C52">
          <w:rPr>
            <w:rStyle w:val="Lienhypertexte"/>
            <w:noProof/>
          </w:rPr>
          <w:t>ARTICLE 1 :</w:t>
        </w:r>
        <w:r w:rsidR="0012344C">
          <w:rPr>
            <w:rFonts w:eastAsiaTheme="minorEastAsia" w:cstheme="minorBidi"/>
            <w:b w:val="0"/>
            <w:bCs w:val="0"/>
            <w:caps w:val="0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="0012344C" w:rsidRPr="00712C52">
          <w:rPr>
            <w:rStyle w:val="Lienhypertexte"/>
            <w:noProof/>
          </w:rPr>
          <w:t>ADEQUATION DES MOYENS AUX CARACTERISTIQUES DE LA MISSION</w:t>
        </w:r>
        <w:r w:rsidR="0012344C">
          <w:rPr>
            <w:noProof/>
            <w:webHidden/>
          </w:rPr>
          <w:tab/>
        </w:r>
        <w:r w:rsidR="0012344C">
          <w:rPr>
            <w:noProof/>
            <w:webHidden/>
          </w:rPr>
          <w:fldChar w:fldCharType="begin"/>
        </w:r>
        <w:r w:rsidR="0012344C">
          <w:rPr>
            <w:noProof/>
            <w:webHidden/>
          </w:rPr>
          <w:instrText xml:space="preserve"> PAGEREF _Toc204848684 \h </w:instrText>
        </w:r>
        <w:r w:rsidR="0012344C">
          <w:rPr>
            <w:noProof/>
            <w:webHidden/>
          </w:rPr>
        </w:r>
        <w:r w:rsidR="0012344C">
          <w:rPr>
            <w:noProof/>
            <w:webHidden/>
          </w:rPr>
          <w:fldChar w:fldCharType="separate"/>
        </w:r>
        <w:r w:rsidR="0012344C">
          <w:rPr>
            <w:noProof/>
            <w:webHidden/>
          </w:rPr>
          <w:t>4</w:t>
        </w:r>
        <w:r w:rsidR="0012344C">
          <w:rPr>
            <w:noProof/>
            <w:webHidden/>
          </w:rPr>
          <w:fldChar w:fldCharType="end"/>
        </w:r>
      </w:hyperlink>
    </w:p>
    <w:p w14:paraId="1BED6B3C" w14:textId="69B4DA2D" w:rsidR="0012344C" w:rsidRDefault="0012344C">
      <w:pPr>
        <w:pStyle w:val="TM2"/>
        <w:tabs>
          <w:tab w:val="left" w:pos="960"/>
          <w:tab w:val="right" w:leader="dot" w:pos="9062"/>
        </w:tabs>
        <w:rPr>
          <w:rFonts w:eastAsiaTheme="minorEastAsia" w:cstheme="minorBidi"/>
          <w:smallCaps w:val="0"/>
          <w:noProof/>
          <w:kern w:val="2"/>
          <w:sz w:val="24"/>
          <w:szCs w:val="24"/>
          <w:lang w:eastAsia="fr-FR"/>
          <w14:ligatures w14:val="standardContextual"/>
        </w:rPr>
      </w:pPr>
      <w:hyperlink w:anchor="_Toc204848685" w:history="1">
        <w:r w:rsidRPr="00712C52">
          <w:rPr>
            <w:rStyle w:val="Lienhypertexte"/>
            <w:noProof/>
          </w:rPr>
          <w:t>1.1</w:t>
        </w:r>
        <w:r>
          <w:rPr>
            <w:rFonts w:eastAsiaTheme="minorEastAsia" w:cstheme="minorBidi"/>
            <w:smallCaps w:val="0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Pr="00712C52">
          <w:rPr>
            <w:rStyle w:val="Lienhypertexte"/>
            <w:noProof/>
          </w:rPr>
          <w:t>L’expérience des agents mobilisés (indiquer un nombre d’années)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_Toc204848685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E378C4C" w14:textId="04967AE6" w:rsidR="0012344C" w:rsidRDefault="0012344C">
      <w:pPr>
        <w:pStyle w:val="TM2"/>
        <w:tabs>
          <w:tab w:val="left" w:pos="960"/>
          <w:tab w:val="right" w:leader="dot" w:pos="9062"/>
        </w:tabs>
        <w:rPr>
          <w:rFonts w:eastAsiaTheme="minorEastAsia" w:cstheme="minorBidi"/>
          <w:smallCaps w:val="0"/>
          <w:noProof/>
          <w:kern w:val="2"/>
          <w:sz w:val="24"/>
          <w:szCs w:val="24"/>
          <w:lang w:eastAsia="fr-FR"/>
          <w14:ligatures w14:val="standardContextual"/>
        </w:rPr>
      </w:pPr>
      <w:hyperlink w:anchor="_Toc204848686" w:history="1">
        <w:r w:rsidRPr="00712C52">
          <w:rPr>
            <w:rStyle w:val="Lienhypertexte"/>
            <w:noProof/>
          </w:rPr>
          <w:t>1.2</w:t>
        </w:r>
        <w:r>
          <w:rPr>
            <w:rFonts w:eastAsiaTheme="minorEastAsia" w:cstheme="minorBidi"/>
            <w:smallCaps w:val="0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Pr="00712C52">
          <w:rPr>
            <w:rStyle w:val="Lienhypertexte"/>
            <w:noProof/>
          </w:rPr>
          <w:t>Le nombre de camions (minimum 12 m3) mis à disposition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_Toc204848686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40E45F5" w14:textId="30ED6E8F" w:rsidR="0012344C" w:rsidRDefault="0012344C">
      <w:pPr>
        <w:pStyle w:val="TM2"/>
        <w:tabs>
          <w:tab w:val="left" w:pos="960"/>
          <w:tab w:val="right" w:leader="dot" w:pos="9062"/>
        </w:tabs>
        <w:rPr>
          <w:rFonts w:eastAsiaTheme="minorEastAsia" w:cstheme="minorBidi"/>
          <w:smallCaps w:val="0"/>
          <w:noProof/>
          <w:kern w:val="2"/>
          <w:sz w:val="24"/>
          <w:szCs w:val="24"/>
          <w:lang w:eastAsia="fr-FR"/>
          <w14:ligatures w14:val="standardContextual"/>
        </w:rPr>
      </w:pPr>
      <w:hyperlink w:anchor="_Toc204848687" w:history="1">
        <w:r w:rsidRPr="00712C52">
          <w:rPr>
            <w:rStyle w:val="Lienhypertexte"/>
            <w:noProof/>
          </w:rPr>
          <w:t>1.3</w:t>
        </w:r>
        <w:r>
          <w:rPr>
            <w:rFonts w:eastAsiaTheme="minorEastAsia" w:cstheme="minorBidi"/>
            <w:smallCaps w:val="0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Pr="00712C52">
          <w:rPr>
            <w:rStyle w:val="Lienhypertexte"/>
            <w:noProof/>
          </w:rPr>
          <w:t>Le nombre d’élévateurs mis à disposition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_Toc204848687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29E95B5" w14:textId="503B090D" w:rsidR="0012344C" w:rsidRDefault="0012344C">
      <w:pPr>
        <w:pStyle w:val="TM2"/>
        <w:tabs>
          <w:tab w:val="left" w:pos="960"/>
          <w:tab w:val="right" w:leader="dot" w:pos="9062"/>
        </w:tabs>
        <w:rPr>
          <w:rFonts w:eastAsiaTheme="minorEastAsia" w:cstheme="minorBidi"/>
          <w:smallCaps w:val="0"/>
          <w:noProof/>
          <w:kern w:val="2"/>
          <w:sz w:val="24"/>
          <w:szCs w:val="24"/>
          <w:lang w:eastAsia="fr-FR"/>
          <w14:ligatures w14:val="standardContextual"/>
        </w:rPr>
      </w:pPr>
      <w:hyperlink w:anchor="_Toc204848688" w:history="1">
        <w:r w:rsidRPr="00712C52">
          <w:rPr>
            <w:rStyle w:val="Lienhypertexte"/>
            <w:noProof/>
          </w:rPr>
          <w:t>1.4</w:t>
        </w:r>
        <w:r>
          <w:rPr>
            <w:rFonts w:eastAsiaTheme="minorEastAsia" w:cstheme="minorBidi"/>
            <w:smallCaps w:val="0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Pr="00712C52">
          <w:rPr>
            <w:rStyle w:val="Lienhypertexte"/>
            <w:noProof/>
          </w:rPr>
          <w:t>Lieu de stockage intermédiaire pour chaque site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_Toc204848688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8E20218" w14:textId="6D05F044" w:rsidR="0012344C" w:rsidRDefault="0012344C">
      <w:pPr>
        <w:pStyle w:val="TM1"/>
        <w:tabs>
          <w:tab w:val="left" w:pos="1440"/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kern w:val="2"/>
          <w:sz w:val="24"/>
          <w:szCs w:val="24"/>
          <w:lang w:eastAsia="fr-FR"/>
          <w14:ligatures w14:val="standardContextual"/>
        </w:rPr>
      </w:pPr>
      <w:hyperlink w:anchor="_Toc204848689" w:history="1">
        <w:r w:rsidRPr="00712C52">
          <w:rPr>
            <w:rStyle w:val="Lienhypertexte"/>
            <w:noProof/>
          </w:rPr>
          <w:t>ARTICLE 2 :</w:t>
        </w:r>
        <w:r>
          <w:rPr>
            <w:rFonts w:eastAsiaTheme="minorEastAsia" w:cstheme="minorBidi"/>
            <w:b w:val="0"/>
            <w:bCs w:val="0"/>
            <w:caps w:val="0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Pr="00712C52">
          <w:rPr>
            <w:rStyle w:val="Lienhypertexte"/>
            <w:noProof/>
          </w:rPr>
          <w:t>CONDITIONS DE REUSSITE DES MISSIONS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_Toc204848689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177152E" w14:textId="6E0BA7D1" w:rsidR="0012344C" w:rsidRDefault="0012344C">
      <w:pPr>
        <w:pStyle w:val="TM2"/>
        <w:tabs>
          <w:tab w:val="left" w:pos="960"/>
          <w:tab w:val="right" w:leader="dot" w:pos="9062"/>
        </w:tabs>
        <w:rPr>
          <w:rFonts w:eastAsiaTheme="minorEastAsia" w:cstheme="minorBidi"/>
          <w:smallCaps w:val="0"/>
          <w:noProof/>
          <w:kern w:val="2"/>
          <w:sz w:val="24"/>
          <w:szCs w:val="24"/>
          <w:lang w:eastAsia="fr-FR"/>
          <w14:ligatures w14:val="standardContextual"/>
        </w:rPr>
      </w:pPr>
      <w:hyperlink w:anchor="_Toc204848690" w:history="1">
        <w:r w:rsidRPr="00712C52">
          <w:rPr>
            <w:rStyle w:val="Lienhypertexte"/>
            <w:noProof/>
          </w:rPr>
          <w:t>2.1</w:t>
        </w:r>
        <w:r>
          <w:rPr>
            <w:rFonts w:eastAsiaTheme="minorEastAsia" w:cstheme="minorBidi"/>
            <w:smallCaps w:val="0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Pr="00712C52">
          <w:rPr>
            <w:rStyle w:val="Lienhypertexte"/>
            <w:noProof/>
          </w:rPr>
          <w:t>Procédure mise en place pour intervenir dans les délais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_Toc204848690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07463F8" w14:textId="292D4849" w:rsidR="0012344C" w:rsidRDefault="0012344C">
      <w:pPr>
        <w:pStyle w:val="TM2"/>
        <w:tabs>
          <w:tab w:val="left" w:pos="960"/>
          <w:tab w:val="right" w:leader="dot" w:pos="9062"/>
        </w:tabs>
        <w:rPr>
          <w:rFonts w:eastAsiaTheme="minorEastAsia" w:cstheme="minorBidi"/>
          <w:smallCaps w:val="0"/>
          <w:noProof/>
          <w:kern w:val="2"/>
          <w:sz w:val="24"/>
          <w:szCs w:val="24"/>
          <w:lang w:eastAsia="fr-FR"/>
          <w14:ligatures w14:val="standardContextual"/>
        </w:rPr>
      </w:pPr>
      <w:hyperlink w:anchor="_Toc204848691" w:history="1">
        <w:r w:rsidRPr="00712C52">
          <w:rPr>
            <w:rStyle w:val="Lienhypertexte"/>
            <w:noProof/>
          </w:rPr>
          <w:t>2.2</w:t>
        </w:r>
        <w:r>
          <w:rPr>
            <w:rFonts w:eastAsiaTheme="minorEastAsia" w:cstheme="minorBidi"/>
            <w:smallCaps w:val="0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Pr="00712C52">
          <w:rPr>
            <w:rStyle w:val="Lienhypertexte"/>
            <w:noProof/>
          </w:rPr>
          <w:t>Méthodologie générale pour chaque étape des prestations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_Toc204848691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C2C0E43" w14:textId="7317C01F" w:rsidR="0012344C" w:rsidRDefault="0012344C">
      <w:pPr>
        <w:pStyle w:val="TM2"/>
        <w:tabs>
          <w:tab w:val="left" w:pos="960"/>
          <w:tab w:val="right" w:leader="dot" w:pos="9062"/>
        </w:tabs>
        <w:rPr>
          <w:rFonts w:eastAsiaTheme="minorEastAsia" w:cstheme="minorBidi"/>
          <w:smallCaps w:val="0"/>
          <w:noProof/>
          <w:kern w:val="2"/>
          <w:sz w:val="24"/>
          <w:szCs w:val="24"/>
          <w:lang w:eastAsia="fr-FR"/>
          <w14:ligatures w14:val="standardContextual"/>
        </w:rPr>
      </w:pPr>
      <w:hyperlink w:anchor="_Toc204848692" w:history="1">
        <w:r w:rsidRPr="00712C52">
          <w:rPr>
            <w:rStyle w:val="Lienhypertexte"/>
            <w:noProof/>
            <w:lang w:bidi="hi-IN"/>
          </w:rPr>
          <w:t>2.3</w:t>
        </w:r>
        <w:r>
          <w:rPr>
            <w:rFonts w:eastAsiaTheme="minorEastAsia" w:cstheme="minorBidi"/>
            <w:smallCaps w:val="0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Pr="00712C52">
          <w:rPr>
            <w:rStyle w:val="Lienhypertexte"/>
            <w:noProof/>
            <w:lang w:bidi="hi-IN"/>
          </w:rPr>
          <w:t>Approche méthodologique pour la mise en œuvre des procédures d’urgence 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_Toc204848692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712C1321" w14:textId="32325D05" w:rsidR="0012344C" w:rsidRDefault="0012344C">
      <w:pPr>
        <w:pStyle w:val="TM2"/>
        <w:tabs>
          <w:tab w:val="left" w:pos="960"/>
          <w:tab w:val="right" w:leader="dot" w:pos="9062"/>
        </w:tabs>
        <w:rPr>
          <w:rFonts w:eastAsiaTheme="minorEastAsia" w:cstheme="minorBidi"/>
          <w:smallCaps w:val="0"/>
          <w:noProof/>
          <w:kern w:val="2"/>
          <w:sz w:val="24"/>
          <w:szCs w:val="24"/>
          <w:lang w:eastAsia="fr-FR"/>
          <w14:ligatures w14:val="standardContextual"/>
        </w:rPr>
      </w:pPr>
      <w:hyperlink w:anchor="_Toc204848693" w:history="1">
        <w:r w:rsidRPr="00712C52">
          <w:rPr>
            <w:rStyle w:val="Lienhypertexte"/>
            <w:bCs/>
            <w:noProof/>
            <w:lang w:bidi="hi-IN"/>
          </w:rPr>
          <w:t>2.4</w:t>
        </w:r>
        <w:r>
          <w:rPr>
            <w:rFonts w:eastAsiaTheme="minorEastAsia" w:cstheme="minorBidi"/>
            <w:smallCaps w:val="0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Pr="00712C52">
          <w:rPr>
            <w:rStyle w:val="Lienhypertexte"/>
            <w:noProof/>
          </w:rPr>
          <w:t xml:space="preserve">Approche </w:t>
        </w:r>
        <w:r w:rsidRPr="00712C52">
          <w:rPr>
            <w:rStyle w:val="Lienhypertexte"/>
            <w:noProof/>
            <w:lang w:bidi="hi-IN"/>
          </w:rPr>
          <w:t>méthodologique de chaque mission </w:t>
        </w:r>
        <w:r w:rsidRPr="00712C52">
          <w:rPr>
            <w:rStyle w:val="Lienhypertexte"/>
            <w:bCs/>
            <w:noProof/>
            <w:lang w:bidi="hi-IN"/>
          </w:rPr>
          <w:t>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_Toc204848693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42E6BD51" w14:textId="6DF82499" w:rsidR="0012344C" w:rsidRDefault="0012344C">
      <w:pPr>
        <w:pStyle w:val="TM1"/>
        <w:tabs>
          <w:tab w:val="left" w:pos="1440"/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kern w:val="2"/>
          <w:sz w:val="24"/>
          <w:szCs w:val="24"/>
          <w:lang w:eastAsia="fr-FR"/>
          <w14:ligatures w14:val="standardContextual"/>
        </w:rPr>
      </w:pPr>
      <w:hyperlink w:anchor="_Toc204848694" w:history="1">
        <w:r w:rsidRPr="00712C52">
          <w:rPr>
            <w:rStyle w:val="Lienhypertexte"/>
            <w:noProof/>
          </w:rPr>
          <w:t>ARTICLE 3 :</w:t>
        </w:r>
        <w:r>
          <w:rPr>
            <w:rFonts w:eastAsiaTheme="minorEastAsia" w:cstheme="minorBidi"/>
            <w:b w:val="0"/>
            <w:bCs w:val="0"/>
            <w:caps w:val="0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Pr="00712C52">
          <w:rPr>
            <w:rStyle w:val="Lienhypertexte"/>
            <w:noProof/>
          </w:rPr>
          <w:t>PRESENTATION DES ASPECTS ENVIRONNEMENTAUX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_Toc204848694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28F9AEA9" w14:textId="3210964E" w:rsidR="0012344C" w:rsidRDefault="0012344C">
      <w:pPr>
        <w:pStyle w:val="TM2"/>
        <w:tabs>
          <w:tab w:val="left" w:pos="960"/>
          <w:tab w:val="right" w:leader="dot" w:pos="9062"/>
        </w:tabs>
        <w:rPr>
          <w:rFonts w:eastAsiaTheme="minorEastAsia" w:cstheme="minorBidi"/>
          <w:smallCaps w:val="0"/>
          <w:noProof/>
          <w:kern w:val="2"/>
          <w:sz w:val="24"/>
          <w:szCs w:val="24"/>
          <w:lang w:eastAsia="fr-FR"/>
          <w14:ligatures w14:val="standardContextual"/>
        </w:rPr>
      </w:pPr>
      <w:hyperlink w:anchor="_Toc204848695" w:history="1">
        <w:r w:rsidRPr="00712C52">
          <w:rPr>
            <w:rStyle w:val="Lienhypertexte"/>
            <w:noProof/>
          </w:rPr>
          <w:t>3.1</w:t>
        </w:r>
        <w:r>
          <w:rPr>
            <w:rFonts w:eastAsiaTheme="minorEastAsia" w:cstheme="minorBidi"/>
            <w:smallCaps w:val="0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Pr="00712C52">
          <w:rPr>
            <w:rStyle w:val="Lienhypertexte"/>
            <w:noProof/>
          </w:rPr>
          <w:t>Qualité des véhicules (annexe à compléter)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_Toc204848695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0DAE41E5" w14:textId="0AFC090A" w:rsidR="0012344C" w:rsidRDefault="0012344C">
      <w:pPr>
        <w:pStyle w:val="TM2"/>
        <w:tabs>
          <w:tab w:val="left" w:pos="960"/>
          <w:tab w:val="right" w:leader="dot" w:pos="9062"/>
        </w:tabs>
        <w:rPr>
          <w:rFonts w:eastAsiaTheme="minorEastAsia" w:cstheme="minorBidi"/>
          <w:smallCaps w:val="0"/>
          <w:noProof/>
          <w:kern w:val="2"/>
          <w:sz w:val="24"/>
          <w:szCs w:val="24"/>
          <w:lang w:eastAsia="fr-FR"/>
          <w14:ligatures w14:val="standardContextual"/>
        </w:rPr>
      </w:pPr>
      <w:hyperlink w:anchor="_Toc204848696" w:history="1">
        <w:r w:rsidRPr="00712C52">
          <w:rPr>
            <w:rStyle w:val="Lienhypertexte"/>
            <w:noProof/>
          </w:rPr>
          <w:t>3.2</w:t>
        </w:r>
        <w:r>
          <w:rPr>
            <w:rFonts w:eastAsiaTheme="minorEastAsia" w:cstheme="minorBidi"/>
            <w:smallCaps w:val="0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Pr="00712C52">
          <w:rPr>
            <w:rStyle w:val="Lienhypertexte"/>
            <w:noProof/>
          </w:rPr>
          <w:t>Formation à l’écoconduite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_Toc204848696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7122A004" w14:textId="729BCFA1" w:rsidR="0012344C" w:rsidRDefault="0012344C">
      <w:pPr>
        <w:pStyle w:val="TM2"/>
        <w:tabs>
          <w:tab w:val="left" w:pos="960"/>
          <w:tab w:val="right" w:leader="dot" w:pos="9062"/>
        </w:tabs>
        <w:rPr>
          <w:rFonts w:eastAsiaTheme="minorEastAsia" w:cstheme="minorBidi"/>
          <w:smallCaps w:val="0"/>
          <w:noProof/>
          <w:kern w:val="2"/>
          <w:sz w:val="24"/>
          <w:szCs w:val="24"/>
          <w:lang w:eastAsia="fr-FR"/>
          <w14:ligatures w14:val="standardContextual"/>
        </w:rPr>
      </w:pPr>
      <w:hyperlink w:anchor="_Toc204848697" w:history="1">
        <w:r w:rsidRPr="00712C52">
          <w:rPr>
            <w:rStyle w:val="Lienhypertexte"/>
            <w:noProof/>
          </w:rPr>
          <w:t>3.3</w:t>
        </w:r>
        <w:r>
          <w:rPr>
            <w:rFonts w:eastAsiaTheme="minorEastAsia" w:cstheme="minorBidi"/>
            <w:smallCaps w:val="0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Pr="00712C52">
          <w:rPr>
            <w:rStyle w:val="Lienhypertexte"/>
            <w:noProof/>
          </w:rPr>
          <w:t>Gestion des déchets issus du déménagement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_Toc204848697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5861B1A3" w14:textId="6C3C9C33" w:rsidR="0012344C" w:rsidRDefault="0012344C">
      <w:pPr>
        <w:pStyle w:val="TM2"/>
        <w:tabs>
          <w:tab w:val="left" w:pos="960"/>
          <w:tab w:val="right" w:leader="dot" w:pos="9062"/>
        </w:tabs>
        <w:rPr>
          <w:rFonts w:eastAsiaTheme="minorEastAsia" w:cstheme="minorBidi"/>
          <w:smallCaps w:val="0"/>
          <w:noProof/>
          <w:kern w:val="2"/>
          <w:sz w:val="24"/>
          <w:szCs w:val="24"/>
          <w:lang w:eastAsia="fr-FR"/>
          <w14:ligatures w14:val="standardContextual"/>
        </w:rPr>
      </w:pPr>
      <w:hyperlink w:anchor="_Toc204848698" w:history="1">
        <w:r w:rsidRPr="00712C52">
          <w:rPr>
            <w:rStyle w:val="Lienhypertexte"/>
            <w:noProof/>
          </w:rPr>
          <w:t>3.4</w:t>
        </w:r>
        <w:r>
          <w:rPr>
            <w:rFonts w:eastAsiaTheme="minorEastAsia" w:cstheme="minorBidi"/>
            <w:smallCaps w:val="0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Pr="00712C52">
          <w:rPr>
            <w:rStyle w:val="Lienhypertexte"/>
            <w:noProof/>
          </w:rPr>
          <w:t>Engagement dans le programme EVE (dispositif Co₂) ou toute démarche équivalente.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_Toc204848698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4C7F4DF2" w14:textId="36E8A18B" w:rsidR="000241CE" w:rsidRDefault="0062684D" w:rsidP="000241CE">
      <w:pPr>
        <w:jc w:val="center"/>
        <w:rPr>
          <w:b/>
        </w:rPr>
      </w:pPr>
      <w:r>
        <w:rPr>
          <w:b/>
        </w:rPr>
        <w:fldChar w:fldCharType="end"/>
      </w:r>
      <w:permEnd w:id="2049263323"/>
    </w:p>
    <w:p w14:paraId="4ADE1B53" w14:textId="69211BDC" w:rsidR="00F226BA" w:rsidRDefault="00F226BA" w:rsidP="000241CE"/>
    <w:p w14:paraId="45CB13E5" w14:textId="77777777" w:rsidR="00831292" w:rsidRDefault="00831292" w:rsidP="008B6F8F">
      <w:pPr>
        <w:pStyle w:val="Titre1"/>
        <w:numPr>
          <w:ilvl w:val="0"/>
          <w:numId w:val="0"/>
        </w:numPr>
        <w:ind w:left="432"/>
        <w:sectPr w:rsidR="0083129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F05B932" w14:textId="1DA01BB1" w:rsidR="00B76970" w:rsidRPr="00B76970" w:rsidRDefault="00B76970" w:rsidP="00B76970">
      <w:pPr>
        <w:pStyle w:val="Titre1"/>
        <w:rPr>
          <w:caps/>
        </w:rPr>
      </w:pPr>
      <w:r>
        <w:lastRenderedPageBreak/>
        <w:t> </w:t>
      </w:r>
      <w:bookmarkStart w:id="1" w:name="_Toc204848684"/>
      <w:r w:rsidR="00E045D8">
        <w:rPr>
          <w:caps/>
        </w:rPr>
        <w:t>ADEQUATION DES MOYENS AUX CARACTERISTIQUES DE LA MISSION</w:t>
      </w:r>
      <w:bookmarkEnd w:id="1"/>
    </w:p>
    <w:p w14:paraId="6550F0D3" w14:textId="4655CD64" w:rsidR="00B76970" w:rsidRDefault="00B76970" w:rsidP="00B76970">
      <w:pPr>
        <w:pStyle w:val="Titre1"/>
        <w:numPr>
          <w:ilvl w:val="0"/>
          <w:numId w:val="0"/>
        </w:numPr>
        <w:ind w:left="432"/>
      </w:pPr>
    </w:p>
    <w:p w14:paraId="64B5608C" w14:textId="2F322F5C" w:rsidR="00B76970" w:rsidRDefault="00B76970" w:rsidP="00B76970"/>
    <w:p w14:paraId="6261F83E" w14:textId="1F3CA55A" w:rsidR="00B76970" w:rsidRDefault="00E045D8" w:rsidP="00B76970">
      <w:pPr>
        <w:pStyle w:val="Titre2"/>
      </w:pPr>
      <w:bookmarkStart w:id="2" w:name="_Toc204848685"/>
      <w:r>
        <w:t>L’expérience des agents mobilisés</w:t>
      </w:r>
      <w:r w:rsidR="005F5063">
        <w:t xml:space="preserve"> (indiquer un nombre d’années)</w:t>
      </w:r>
      <w:bookmarkEnd w:id="2"/>
    </w:p>
    <w:p w14:paraId="6056CA18" w14:textId="7DEE5D12" w:rsidR="00B76970" w:rsidRDefault="00B76970" w:rsidP="00B76970"/>
    <w:p w14:paraId="3C758662" w14:textId="2384255F" w:rsidR="00B76970" w:rsidRDefault="00B76970" w:rsidP="00B76970"/>
    <w:p w14:paraId="070BDEF8" w14:textId="77777777" w:rsidR="00B76970" w:rsidRDefault="00B76970" w:rsidP="00B76970">
      <w:permStart w:id="1460358938" w:edGrp="everyone"/>
      <w:r>
        <w:t>…</w:t>
      </w:r>
    </w:p>
    <w:permEnd w:id="1460358938"/>
    <w:p w14:paraId="1F9A77C5" w14:textId="7695EDEA" w:rsidR="00B76970" w:rsidRDefault="00B76970" w:rsidP="00B76970"/>
    <w:p w14:paraId="70D532F9" w14:textId="77777777" w:rsidR="00B76970" w:rsidRDefault="00B76970" w:rsidP="00B76970"/>
    <w:p w14:paraId="1A57E6E6" w14:textId="74A03566" w:rsidR="00B76970" w:rsidRDefault="00E045D8" w:rsidP="00B76970">
      <w:pPr>
        <w:pStyle w:val="Titre2"/>
      </w:pPr>
      <w:bookmarkStart w:id="3" w:name="_Toc204848686"/>
      <w:r>
        <w:t>Le nombre de camions (minimum 12 m3) mis à disposition</w:t>
      </w:r>
      <w:bookmarkEnd w:id="3"/>
      <w:r>
        <w:t xml:space="preserve"> </w:t>
      </w:r>
    </w:p>
    <w:p w14:paraId="3941C133" w14:textId="77777777" w:rsidR="00B76970" w:rsidRDefault="00B76970" w:rsidP="00B76970"/>
    <w:p w14:paraId="2A9D8B7C" w14:textId="77777777" w:rsidR="00B76970" w:rsidRDefault="00B76970" w:rsidP="00B76970"/>
    <w:p w14:paraId="78FCD23C" w14:textId="77777777" w:rsidR="00B76970" w:rsidRDefault="00B76970" w:rsidP="00B76970">
      <w:permStart w:id="303900477" w:edGrp="everyone"/>
      <w:r>
        <w:t>…</w:t>
      </w:r>
    </w:p>
    <w:permEnd w:id="303900477"/>
    <w:p w14:paraId="114781A8" w14:textId="3F2B7A65" w:rsidR="00B76970" w:rsidRDefault="00B76970" w:rsidP="00B76970"/>
    <w:p w14:paraId="02035B33" w14:textId="77777777" w:rsidR="00B76970" w:rsidRPr="00B76970" w:rsidRDefault="00B76970" w:rsidP="00B76970"/>
    <w:p w14:paraId="334FA734" w14:textId="718A83FF" w:rsidR="00B76970" w:rsidRDefault="00B76970" w:rsidP="00B76970"/>
    <w:p w14:paraId="6034A30F" w14:textId="1502F3C2" w:rsidR="00F618C7" w:rsidRDefault="00F618C7" w:rsidP="00F618C7">
      <w:pPr>
        <w:pStyle w:val="Titre2"/>
      </w:pPr>
      <w:bookmarkStart w:id="4" w:name="_Toc204848687"/>
      <w:r>
        <w:t>L</w:t>
      </w:r>
      <w:r w:rsidR="00E045D8">
        <w:t>e nombre d’élévateur</w:t>
      </w:r>
      <w:r w:rsidR="00FA289B">
        <w:t>s</w:t>
      </w:r>
      <w:r w:rsidR="00E045D8">
        <w:t xml:space="preserve"> mis à disposition</w:t>
      </w:r>
      <w:bookmarkEnd w:id="4"/>
      <w:r w:rsidR="00E045D8">
        <w:t xml:space="preserve"> </w:t>
      </w:r>
    </w:p>
    <w:p w14:paraId="5E605FA6" w14:textId="77777777" w:rsidR="00F618C7" w:rsidRDefault="00F618C7" w:rsidP="00F618C7"/>
    <w:p w14:paraId="32423E0B" w14:textId="77777777" w:rsidR="00F618C7" w:rsidRDefault="00F618C7" w:rsidP="00F618C7"/>
    <w:p w14:paraId="32530490" w14:textId="77777777" w:rsidR="00F618C7" w:rsidRDefault="00F618C7" w:rsidP="00F618C7">
      <w:permStart w:id="728919671" w:edGrp="everyone"/>
      <w:r>
        <w:t>…</w:t>
      </w:r>
    </w:p>
    <w:permEnd w:id="728919671"/>
    <w:p w14:paraId="35E2D69D" w14:textId="77777777" w:rsidR="00F618C7" w:rsidRDefault="00F618C7" w:rsidP="00F618C7"/>
    <w:p w14:paraId="251D8B61" w14:textId="1EF48C63" w:rsidR="00E045D8" w:rsidRDefault="00E045D8" w:rsidP="00E045D8">
      <w:pPr>
        <w:pStyle w:val="Titre2"/>
      </w:pPr>
      <w:bookmarkStart w:id="5" w:name="_Toc204848688"/>
      <w:r>
        <w:t>Lieu de stockage intermédiaire pour chaque site</w:t>
      </w:r>
      <w:bookmarkEnd w:id="5"/>
      <w:r>
        <w:t xml:space="preserve"> </w:t>
      </w:r>
    </w:p>
    <w:p w14:paraId="7978DB08" w14:textId="77777777" w:rsidR="00E045D8" w:rsidRDefault="00E045D8" w:rsidP="00E045D8"/>
    <w:p w14:paraId="2C77B718" w14:textId="77777777" w:rsidR="00E045D8" w:rsidRDefault="00E045D8" w:rsidP="00E045D8"/>
    <w:p w14:paraId="07B7F0DC" w14:textId="77777777" w:rsidR="00E045D8" w:rsidRDefault="00E045D8" w:rsidP="00E045D8">
      <w:permStart w:id="1660695537" w:edGrp="everyone"/>
      <w:r>
        <w:t>…</w:t>
      </w:r>
    </w:p>
    <w:permEnd w:id="1660695537"/>
    <w:p w14:paraId="69F6C812" w14:textId="5A0CBECF" w:rsidR="00F618C7" w:rsidRDefault="00F618C7">
      <w:pPr>
        <w:spacing w:after="160" w:line="259" w:lineRule="auto"/>
        <w:jc w:val="left"/>
      </w:pPr>
      <w:r>
        <w:br w:type="page"/>
      </w:r>
    </w:p>
    <w:p w14:paraId="3600F0F4" w14:textId="77777777" w:rsidR="00B76970" w:rsidRDefault="00B76970" w:rsidP="00B76970"/>
    <w:p w14:paraId="0C4F2920" w14:textId="77777777" w:rsidR="00B76970" w:rsidRPr="00B76970" w:rsidRDefault="00B76970" w:rsidP="00B76970"/>
    <w:p w14:paraId="6C5B3779" w14:textId="02467E54" w:rsidR="003F6B1F" w:rsidRDefault="00E045D8" w:rsidP="003F6B1F">
      <w:pPr>
        <w:pStyle w:val="Titre1"/>
      </w:pPr>
      <w:r>
        <w:t> </w:t>
      </w:r>
      <w:bookmarkStart w:id="6" w:name="_Toc204848689"/>
      <w:r>
        <w:t>CONDITIONS DE REUSSITE DES MISSIONS</w:t>
      </w:r>
      <w:bookmarkEnd w:id="6"/>
    </w:p>
    <w:p w14:paraId="6A46C59E" w14:textId="11B1697D" w:rsidR="003F6B1F" w:rsidRDefault="003F6B1F" w:rsidP="003F6B1F"/>
    <w:p w14:paraId="1CD0AAFD" w14:textId="77777777" w:rsidR="003F6B1F" w:rsidRDefault="003F6B1F" w:rsidP="003F6B1F"/>
    <w:p w14:paraId="2000676D" w14:textId="4CDF3A53" w:rsidR="003F6B1F" w:rsidRDefault="00E045D8" w:rsidP="003F6B1F">
      <w:pPr>
        <w:pStyle w:val="Titre2"/>
      </w:pPr>
      <w:bookmarkStart w:id="7" w:name="_Toc204848690"/>
      <w:r>
        <w:t>Procédure mise en place pour intervenir dans les délais</w:t>
      </w:r>
      <w:bookmarkEnd w:id="7"/>
    </w:p>
    <w:p w14:paraId="5CEA2D58" w14:textId="2B6B41A0" w:rsidR="003F6B1F" w:rsidRPr="003F6B1F" w:rsidRDefault="003F6B1F" w:rsidP="003F6B1F"/>
    <w:p w14:paraId="06011E2B" w14:textId="10CE34E9" w:rsidR="003F6B1F" w:rsidRDefault="00E045D8" w:rsidP="003F6B1F">
      <w:pPr>
        <w:pStyle w:val="Titre3"/>
      </w:pPr>
      <w:r>
        <w:t>Gestion des demandes de devis</w:t>
      </w:r>
    </w:p>
    <w:p w14:paraId="4B4A3FA4" w14:textId="03D6B5DA" w:rsidR="003F6B1F" w:rsidRDefault="003F6B1F" w:rsidP="003F6B1F"/>
    <w:p w14:paraId="17D5D972" w14:textId="539B46AE" w:rsidR="003F6B1F" w:rsidRDefault="003F6B1F" w:rsidP="003F6B1F">
      <w:r>
        <w:t xml:space="preserve"> </w:t>
      </w:r>
      <w:permStart w:id="985162946" w:edGrp="everyone"/>
      <w:r w:rsidR="00E045D8">
        <w:t>.</w:t>
      </w:r>
      <w:r>
        <w:t>…</w:t>
      </w:r>
      <w:permEnd w:id="985162946"/>
    </w:p>
    <w:p w14:paraId="0203A670" w14:textId="77777777" w:rsidR="003F6B1F" w:rsidRDefault="003F6B1F" w:rsidP="003F6B1F"/>
    <w:p w14:paraId="7299BB5D" w14:textId="5E178690" w:rsidR="003F6B1F" w:rsidRDefault="003F6B1F" w:rsidP="003F6B1F"/>
    <w:p w14:paraId="6B1C01CA" w14:textId="6418232E" w:rsidR="00E045D8" w:rsidRDefault="00E045D8" w:rsidP="00E045D8">
      <w:pPr>
        <w:pStyle w:val="Titre3"/>
      </w:pPr>
      <w:r>
        <w:t>Gestion des déménagements dans les délais</w:t>
      </w:r>
    </w:p>
    <w:p w14:paraId="6934C6E3" w14:textId="77777777" w:rsidR="00E045D8" w:rsidRDefault="00E045D8" w:rsidP="00E045D8"/>
    <w:p w14:paraId="4A928BE4" w14:textId="77777777" w:rsidR="00E045D8" w:rsidRDefault="00E045D8" w:rsidP="00E045D8">
      <w:permStart w:id="152454732" w:edGrp="everyone"/>
      <w:r>
        <w:t>.…</w:t>
      </w:r>
      <w:permEnd w:id="152454732"/>
    </w:p>
    <w:p w14:paraId="3E2BB5EB" w14:textId="77777777" w:rsidR="00E045D8" w:rsidRDefault="00E045D8" w:rsidP="00E045D8"/>
    <w:p w14:paraId="2FD148C4" w14:textId="493881E5" w:rsidR="00E045D8" w:rsidRDefault="00E045D8" w:rsidP="00E045D8">
      <w:pPr>
        <w:pStyle w:val="Titre3"/>
      </w:pPr>
      <w:r>
        <w:t>Contrôle de qualité de la prestation (Actions préventives, auto contrôle, actions correctives)</w:t>
      </w:r>
    </w:p>
    <w:p w14:paraId="3C3747FB" w14:textId="77777777" w:rsidR="00E045D8" w:rsidRPr="00E045D8" w:rsidRDefault="00E045D8" w:rsidP="00E045D8"/>
    <w:p w14:paraId="3D281272" w14:textId="77777777" w:rsidR="00E045D8" w:rsidRDefault="00E045D8" w:rsidP="00E045D8">
      <w:permStart w:id="1754559244" w:edGrp="everyone"/>
      <w:r>
        <w:t>.…</w:t>
      </w:r>
      <w:permEnd w:id="1754559244"/>
    </w:p>
    <w:p w14:paraId="34E292DD" w14:textId="77777777" w:rsidR="00E045D8" w:rsidRDefault="00E045D8" w:rsidP="00E045D8">
      <w:pPr>
        <w:pStyle w:val="Titre3"/>
        <w:numPr>
          <w:ilvl w:val="0"/>
          <w:numId w:val="0"/>
        </w:numPr>
        <w:rPr>
          <w:b/>
        </w:rPr>
      </w:pPr>
    </w:p>
    <w:p w14:paraId="7328EC8B" w14:textId="40E0AA73" w:rsidR="00E045D8" w:rsidRDefault="00E045D8" w:rsidP="00E045D8">
      <w:pPr>
        <w:pStyle w:val="Titre2"/>
      </w:pPr>
      <w:bookmarkStart w:id="8" w:name="_Toc204848691"/>
      <w:r>
        <w:t>Méthodologie générale pour chaque étape des prestations</w:t>
      </w:r>
      <w:bookmarkEnd w:id="8"/>
    </w:p>
    <w:p w14:paraId="2E41B7A4" w14:textId="77777777" w:rsidR="00E045D8" w:rsidRDefault="00E045D8" w:rsidP="00E045D8">
      <w:pPr>
        <w:pStyle w:val="Titre3"/>
        <w:numPr>
          <w:ilvl w:val="0"/>
          <w:numId w:val="0"/>
        </w:numPr>
        <w:rPr>
          <w:b/>
        </w:rPr>
      </w:pPr>
    </w:p>
    <w:p w14:paraId="0349CAF3" w14:textId="24D73837" w:rsidR="00E045D8" w:rsidRDefault="00E045D8" w:rsidP="00E045D8">
      <w:pPr>
        <w:pStyle w:val="Titre3"/>
      </w:pPr>
      <w:r>
        <w:t xml:space="preserve">Phase préparatoire du déménagement </w:t>
      </w:r>
    </w:p>
    <w:p w14:paraId="62CC4D66" w14:textId="77777777" w:rsidR="00E045D8" w:rsidRDefault="00E045D8" w:rsidP="00E045D8"/>
    <w:p w14:paraId="3A8907F1" w14:textId="77777777" w:rsidR="00E045D8" w:rsidRDefault="00E045D8" w:rsidP="00E045D8">
      <w:pPr>
        <w:pStyle w:val="Titre5"/>
        <w:rPr>
          <w:lang w:bidi="hi-IN"/>
        </w:rPr>
      </w:pPr>
      <w:r w:rsidRPr="00E045D8">
        <w:rPr>
          <w:lang w:bidi="hi-IN"/>
        </w:rPr>
        <w:t>Moyens mis en œuvre lors de la préparation du déménagement en vue de déterminer la typologie standard ou confort de la prestation à effectuer (passage au domicile, estimation des biens à déménager…)</w:t>
      </w:r>
    </w:p>
    <w:p w14:paraId="01543FC1" w14:textId="77777777" w:rsidR="00E045D8" w:rsidRDefault="00E045D8" w:rsidP="00E045D8"/>
    <w:p w14:paraId="181E82BE" w14:textId="77777777" w:rsidR="00E045D8" w:rsidRDefault="00E045D8" w:rsidP="00E045D8">
      <w:permStart w:id="1631979535" w:edGrp="everyone"/>
      <w:r>
        <w:t>.…</w:t>
      </w:r>
      <w:permEnd w:id="1631979535"/>
    </w:p>
    <w:p w14:paraId="57CC7DB6" w14:textId="77777777" w:rsidR="00E045D8" w:rsidRPr="00E045D8" w:rsidRDefault="00E045D8" w:rsidP="00E045D8">
      <w:pPr>
        <w:rPr>
          <w:lang w:bidi="hi-IN"/>
        </w:rPr>
      </w:pPr>
    </w:p>
    <w:p w14:paraId="36027DE5" w14:textId="3364D111" w:rsidR="00E045D8" w:rsidRDefault="00E045D8" w:rsidP="00E045D8">
      <w:pPr>
        <w:pStyle w:val="Titre5"/>
        <w:rPr>
          <w:lang w:bidi="hi-IN"/>
        </w:rPr>
      </w:pPr>
      <w:r w:rsidRPr="00E045D8">
        <w:rPr>
          <w:lang w:bidi="hi-IN"/>
        </w:rPr>
        <w:t>Moyens mis en œuvre lors de la préparation du déménagement (mise en carton, accompagnement des locataires …)</w:t>
      </w:r>
    </w:p>
    <w:p w14:paraId="468FDACC" w14:textId="77777777" w:rsidR="00723581" w:rsidRPr="00723581" w:rsidRDefault="00723581" w:rsidP="00723581">
      <w:pPr>
        <w:rPr>
          <w:lang w:bidi="hi-IN"/>
        </w:rPr>
      </w:pPr>
    </w:p>
    <w:p w14:paraId="118D6EA4" w14:textId="77777777" w:rsidR="00723581" w:rsidRDefault="00723581" w:rsidP="00723581">
      <w:permStart w:id="1346917540" w:edGrp="everyone"/>
      <w:r>
        <w:t>.…</w:t>
      </w:r>
      <w:permEnd w:id="1346917540"/>
    </w:p>
    <w:p w14:paraId="0A686FB8" w14:textId="77777777" w:rsidR="00E045D8" w:rsidRDefault="00E045D8" w:rsidP="00E045D8">
      <w:pPr>
        <w:rPr>
          <w:lang w:bidi="hi-IN"/>
        </w:rPr>
      </w:pPr>
    </w:p>
    <w:p w14:paraId="549E28AF" w14:textId="77777777" w:rsidR="00E045D8" w:rsidRPr="004825DB" w:rsidRDefault="00E045D8" w:rsidP="00E045D8">
      <w:pPr>
        <w:pStyle w:val="Paragraphedeliste"/>
        <w:keepLines/>
        <w:tabs>
          <w:tab w:val="left" w:pos="567"/>
          <w:tab w:val="left" w:pos="851"/>
          <w:tab w:val="left" w:pos="1134"/>
        </w:tabs>
        <w:ind w:left="357"/>
        <w:rPr>
          <w:rFonts w:cs="Calibri Light"/>
          <w:szCs w:val="24"/>
          <w:lang w:bidi="hi-IN"/>
        </w:rPr>
      </w:pPr>
    </w:p>
    <w:p w14:paraId="528B9DF6" w14:textId="77777777" w:rsidR="00E045D8" w:rsidRDefault="00E045D8" w:rsidP="00E045D8">
      <w:pPr>
        <w:pStyle w:val="Titre3"/>
        <w:rPr>
          <w:lang w:bidi="hi-IN"/>
        </w:rPr>
      </w:pPr>
      <w:r w:rsidRPr="00712A91">
        <w:rPr>
          <w:lang w:bidi="hi-IN"/>
        </w:rPr>
        <w:t>Phase déménagement :</w:t>
      </w:r>
    </w:p>
    <w:p w14:paraId="33A55339" w14:textId="77777777" w:rsidR="009B5E1F" w:rsidRPr="009B5E1F" w:rsidRDefault="009B5E1F" w:rsidP="009B5E1F">
      <w:pPr>
        <w:rPr>
          <w:lang w:bidi="hi-IN"/>
        </w:rPr>
      </w:pPr>
    </w:p>
    <w:p w14:paraId="5137CA3F" w14:textId="77777777" w:rsidR="00E045D8" w:rsidRPr="00E045D8" w:rsidRDefault="00E045D8" w:rsidP="00E045D8">
      <w:pPr>
        <w:keepLines/>
        <w:tabs>
          <w:tab w:val="left" w:pos="567"/>
          <w:tab w:val="left" w:pos="851"/>
          <w:tab w:val="left" w:pos="1134"/>
        </w:tabs>
        <w:rPr>
          <w:rFonts w:cs="Calibri Light"/>
          <w:szCs w:val="24"/>
          <w:lang w:bidi="hi-IN"/>
        </w:rPr>
      </w:pPr>
      <w:r w:rsidRPr="00E045D8">
        <w:rPr>
          <w:rFonts w:cs="Calibri Light"/>
          <w:szCs w:val="24"/>
          <w:lang w:bidi="hi-IN"/>
        </w:rPr>
        <w:t>Moyens mis en œuvre pour vider les caves ou box encombrés (accès, stationnement, démarches administratives ou de police, autorisation voie publique…)</w:t>
      </w:r>
    </w:p>
    <w:p w14:paraId="6456B198" w14:textId="77777777" w:rsidR="00E045D8" w:rsidRDefault="00E045D8" w:rsidP="00E045D8">
      <w:pPr>
        <w:keepLines/>
        <w:tabs>
          <w:tab w:val="left" w:pos="567"/>
          <w:tab w:val="left" w:pos="851"/>
          <w:tab w:val="left" w:pos="1134"/>
        </w:tabs>
        <w:rPr>
          <w:rFonts w:cs="Calibri Light"/>
          <w:szCs w:val="24"/>
          <w:u w:val="single"/>
          <w:lang w:bidi="hi-IN"/>
        </w:rPr>
      </w:pPr>
    </w:p>
    <w:p w14:paraId="3304A151" w14:textId="77777777" w:rsidR="00723581" w:rsidRDefault="00723581" w:rsidP="00723581">
      <w:permStart w:id="1499359100" w:edGrp="everyone"/>
      <w:r>
        <w:t>.…</w:t>
      </w:r>
      <w:permEnd w:id="1499359100"/>
    </w:p>
    <w:p w14:paraId="2E38B3E1" w14:textId="77777777" w:rsidR="00723581" w:rsidRDefault="00723581" w:rsidP="00E045D8">
      <w:pPr>
        <w:keepLines/>
        <w:tabs>
          <w:tab w:val="left" w:pos="567"/>
          <w:tab w:val="left" w:pos="851"/>
          <w:tab w:val="left" w:pos="1134"/>
        </w:tabs>
        <w:rPr>
          <w:rFonts w:cs="Calibri Light"/>
          <w:szCs w:val="24"/>
          <w:u w:val="single"/>
          <w:lang w:bidi="hi-IN"/>
        </w:rPr>
      </w:pPr>
    </w:p>
    <w:p w14:paraId="3F6F48F0" w14:textId="77777777" w:rsidR="00723581" w:rsidRDefault="00723581" w:rsidP="00E045D8">
      <w:pPr>
        <w:keepLines/>
        <w:tabs>
          <w:tab w:val="left" w:pos="567"/>
          <w:tab w:val="left" w:pos="851"/>
          <w:tab w:val="left" w:pos="1134"/>
        </w:tabs>
        <w:rPr>
          <w:rFonts w:cs="Calibri Light"/>
          <w:szCs w:val="24"/>
          <w:u w:val="single"/>
          <w:lang w:bidi="hi-IN"/>
        </w:rPr>
      </w:pPr>
    </w:p>
    <w:p w14:paraId="69BBEEB0" w14:textId="77777777" w:rsidR="00723581" w:rsidRDefault="00723581" w:rsidP="00E045D8">
      <w:pPr>
        <w:keepLines/>
        <w:tabs>
          <w:tab w:val="left" w:pos="567"/>
          <w:tab w:val="left" w:pos="851"/>
          <w:tab w:val="left" w:pos="1134"/>
        </w:tabs>
        <w:rPr>
          <w:rFonts w:cs="Calibri Light"/>
          <w:szCs w:val="24"/>
          <w:u w:val="single"/>
          <w:lang w:bidi="hi-IN"/>
        </w:rPr>
      </w:pPr>
    </w:p>
    <w:p w14:paraId="217487D6" w14:textId="77777777" w:rsidR="00723581" w:rsidRDefault="00723581" w:rsidP="00E045D8">
      <w:pPr>
        <w:keepLines/>
        <w:tabs>
          <w:tab w:val="left" w:pos="567"/>
          <w:tab w:val="left" w:pos="851"/>
          <w:tab w:val="left" w:pos="1134"/>
        </w:tabs>
        <w:rPr>
          <w:rFonts w:cs="Calibri Light"/>
          <w:szCs w:val="24"/>
          <w:u w:val="single"/>
          <w:lang w:bidi="hi-IN"/>
        </w:rPr>
      </w:pPr>
    </w:p>
    <w:p w14:paraId="2729CA36" w14:textId="77777777" w:rsidR="00723581" w:rsidRPr="00712A91" w:rsidRDefault="00723581" w:rsidP="00E045D8">
      <w:pPr>
        <w:keepLines/>
        <w:tabs>
          <w:tab w:val="left" w:pos="567"/>
          <w:tab w:val="left" w:pos="851"/>
          <w:tab w:val="left" w:pos="1134"/>
        </w:tabs>
        <w:rPr>
          <w:rFonts w:cs="Calibri Light"/>
          <w:szCs w:val="24"/>
          <w:u w:val="single"/>
          <w:lang w:bidi="hi-IN"/>
        </w:rPr>
      </w:pPr>
    </w:p>
    <w:p w14:paraId="6CE804D5" w14:textId="77777777" w:rsidR="00E045D8" w:rsidRDefault="00E045D8" w:rsidP="00E045D8">
      <w:pPr>
        <w:pStyle w:val="Titre3"/>
        <w:rPr>
          <w:lang w:bidi="hi-IN"/>
        </w:rPr>
      </w:pPr>
      <w:r w:rsidRPr="00712A91">
        <w:rPr>
          <w:lang w:bidi="hi-IN"/>
        </w:rPr>
        <w:t>Suivi des réclamations :</w:t>
      </w:r>
    </w:p>
    <w:p w14:paraId="231CD657" w14:textId="77777777" w:rsidR="009B5E1F" w:rsidRPr="009B5E1F" w:rsidRDefault="009B5E1F" w:rsidP="009B5E1F">
      <w:pPr>
        <w:rPr>
          <w:lang w:bidi="hi-IN"/>
        </w:rPr>
      </w:pPr>
    </w:p>
    <w:p w14:paraId="1C0E5FCF" w14:textId="77777777" w:rsidR="00E045D8" w:rsidRPr="00E045D8" w:rsidRDefault="00E045D8" w:rsidP="00E045D8">
      <w:pPr>
        <w:keepLines/>
        <w:tabs>
          <w:tab w:val="left" w:pos="567"/>
          <w:tab w:val="left" w:pos="851"/>
          <w:tab w:val="left" w:pos="1134"/>
        </w:tabs>
        <w:rPr>
          <w:rFonts w:cs="Calibri Light"/>
          <w:szCs w:val="24"/>
          <w:lang w:bidi="hi-IN"/>
        </w:rPr>
      </w:pPr>
      <w:r w:rsidRPr="00E045D8">
        <w:rPr>
          <w:rFonts w:cs="Calibri Light"/>
          <w:szCs w:val="24"/>
          <w:lang w:bidi="hi-IN"/>
        </w:rPr>
        <w:t>Moyens mis en œuvre pour le suivi des réclamations</w:t>
      </w:r>
    </w:p>
    <w:p w14:paraId="0AA349DE" w14:textId="77777777" w:rsidR="00E045D8" w:rsidRPr="00E045D8" w:rsidRDefault="00E045D8" w:rsidP="00E045D8">
      <w:pPr>
        <w:rPr>
          <w:lang w:bidi="hi-IN"/>
        </w:rPr>
      </w:pPr>
    </w:p>
    <w:p w14:paraId="3554B4C0" w14:textId="77777777" w:rsidR="00723581" w:rsidRDefault="00723581" w:rsidP="00723581">
      <w:permStart w:id="1557268799" w:edGrp="everyone"/>
      <w:r>
        <w:t>.…</w:t>
      </w:r>
      <w:permEnd w:id="1557268799"/>
    </w:p>
    <w:p w14:paraId="7F6C670E" w14:textId="77777777" w:rsidR="00E045D8" w:rsidRPr="00E045D8" w:rsidRDefault="00E045D8" w:rsidP="00E045D8"/>
    <w:p w14:paraId="48AF6E34" w14:textId="530714A4" w:rsidR="00FB7E11" w:rsidRPr="00E045D8" w:rsidRDefault="0062684D" w:rsidP="00E045D8">
      <w:pPr>
        <w:pStyle w:val="Titre3"/>
        <w:numPr>
          <w:ilvl w:val="0"/>
          <w:numId w:val="0"/>
        </w:numPr>
        <w:rPr>
          <w:b/>
        </w:rPr>
      </w:pPr>
      <w:r>
        <w:rPr>
          <w:b/>
        </w:rPr>
        <w:br w:type="page"/>
      </w:r>
    </w:p>
    <w:p w14:paraId="2364CB1C" w14:textId="77777777" w:rsidR="00723581" w:rsidRDefault="00723581" w:rsidP="00723581">
      <w:pPr>
        <w:pStyle w:val="Titre2"/>
        <w:rPr>
          <w:lang w:bidi="hi-IN"/>
        </w:rPr>
      </w:pPr>
      <w:bookmarkStart w:id="9" w:name="_Toc204848692"/>
      <w:r w:rsidRPr="00723581">
        <w:rPr>
          <w:lang w:bidi="hi-IN"/>
        </w:rPr>
        <w:lastRenderedPageBreak/>
        <w:t>Approche méthodologique pour la mise en œuvre des procédures d’urgence :</w:t>
      </w:r>
      <w:bookmarkEnd w:id="9"/>
    </w:p>
    <w:p w14:paraId="35CF04AE" w14:textId="77777777" w:rsidR="00B31921" w:rsidRPr="00B31921" w:rsidRDefault="00B31921" w:rsidP="00B31921">
      <w:pPr>
        <w:rPr>
          <w:lang w:bidi="hi-IN"/>
        </w:rPr>
      </w:pPr>
    </w:p>
    <w:p w14:paraId="6CD0A791" w14:textId="77777777" w:rsidR="00723581" w:rsidRDefault="00723581" w:rsidP="00723581">
      <w:pPr>
        <w:pStyle w:val="Titre3"/>
        <w:rPr>
          <w:lang w:bidi="hi-IN"/>
        </w:rPr>
      </w:pPr>
      <w:r w:rsidRPr="00723581">
        <w:rPr>
          <w:lang w:bidi="hi-IN"/>
        </w:rPr>
        <w:t>Présentation relative aux interventions en urgence avec la mise en place d’un effectif exceptionnel</w:t>
      </w:r>
    </w:p>
    <w:p w14:paraId="5C2D3EEC" w14:textId="77777777" w:rsidR="00723581" w:rsidRDefault="00723581" w:rsidP="00723581">
      <w:pPr>
        <w:rPr>
          <w:lang w:bidi="hi-IN"/>
        </w:rPr>
      </w:pPr>
    </w:p>
    <w:p w14:paraId="52259EA8" w14:textId="77777777" w:rsidR="00723581" w:rsidRDefault="00723581" w:rsidP="00723581">
      <w:permStart w:id="536903171" w:edGrp="everyone"/>
      <w:r>
        <w:t>.…</w:t>
      </w:r>
      <w:permEnd w:id="536903171"/>
    </w:p>
    <w:p w14:paraId="2D24F62D" w14:textId="77777777" w:rsidR="00723581" w:rsidRDefault="00723581" w:rsidP="00723581">
      <w:pPr>
        <w:rPr>
          <w:lang w:bidi="hi-IN"/>
        </w:rPr>
      </w:pPr>
    </w:p>
    <w:p w14:paraId="455C09D0" w14:textId="77777777" w:rsidR="00723581" w:rsidRPr="00723581" w:rsidRDefault="00723581" w:rsidP="00723581">
      <w:pPr>
        <w:rPr>
          <w:lang w:bidi="hi-IN"/>
        </w:rPr>
      </w:pPr>
    </w:p>
    <w:p w14:paraId="1BB960EF" w14:textId="77777777" w:rsidR="00723581" w:rsidRDefault="00723581" w:rsidP="00723581">
      <w:pPr>
        <w:pStyle w:val="Titre3"/>
        <w:rPr>
          <w:lang w:bidi="hi-IN"/>
        </w:rPr>
      </w:pPr>
      <w:r w:rsidRPr="00723581">
        <w:rPr>
          <w:lang w:bidi="hi-IN"/>
        </w:rPr>
        <w:t>Réalisation de prestations supplémentaires si nécessaire</w:t>
      </w:r>
    </w:p>
    <w:p w14:paraId="1FA69B47" w14:textId="77777777" w:rsidR="00723581" w:rsidRDefault="00723581" w:rsidP="00723581">
      <w:pPr>
        <w:rPr>
          <w:lang w:bidi="hi-IN"/>
        </w:rPr>
      </w:pPr>
    </w:p>
    <w:p w14:paraId="2FD276CA" w14:textId="77777777" w:rsidR="00723581" w:rsidRDefault="00723581" w:rsidP="00723581">
      <w:permStart w:id="117182314" w:edGrp="everyone"/>
      <w:r>
        <w:t>.…</w:t>
      </w:r>
      <w:permEnd w:id="117182314"/>
    </w:p>
    <w:p w14:paraId="692D7190" w14:textId="77777777" w:rsidR="00723581" w:rsidRPr="00723581" w:rsidRDefault="00723581" w:rsidP="00723581">
      <w:pPr>
        <w:rPr>
          <w:lang w:bidi="hi-IN"/>
        </w:rPr>
      </w:pPr>
    </w:p>
    <w:p w14:paraId="31C88306" w14:textId="77777777" w:rsidR="00723581" w:rsidRPr="00AC777D" w:rsidRDefault="00723581" w:rsidP="00723581">
      <w:pPr>
        <w:pStyle w:val="Paragraphedeliste"/>
        <w:keepLines/>
        <w:tabs>
          <w:tab w:val="left" w:pos="567"/>
          <w:tab w:val="left" w:pos="851"/>
          <w:tab w:val="left" w:pos="1134"/>
        </w:tabs>
        <w:ind w:left="2880"/>
        <w:rPr>
          <w:rFonts w:cs="Calibri Light"/>
          <w:szCs w:val="24"/>
          <w:lang w:bidi="hi-IN"/>
        </w:rPr>
      </w:pPr>
    </w:p>
    <w:p w14:paraId="74573A9E" w14:textId="77777777" w:rsidR="00723581" w:rsidRDefault="00723581" w:rsidP="00723581">
      <w:pPr>
        <w:pStyle w:val="Titre2"/>
        <w:rPr>
          <w:bCs/>
          <w:lang w:bidi="hi-IN"/>
        </w:rPr>
      </w:pPr>
      <w:bookmarkStart w:id="10" w:name="_Toc204848693"/>
      <w:r w:rsidRPr="00723581">
        <w:t xml:space="preserve">Approche </w:t>
      </w:r>
      <w:r w:rsidRPr="00723581">
        <w:rPr>
          <w:lang w:bidi="hi-IN"/>
        </w:rPr>
        <w:t>méthodologique de chaque mission </w:t>
      </w:r>
      <w:r w:rsidRPr="00723581">
        <w:rPr>
          <w:bCs/>
          <w:lang w:bidi="hi-IN"/>
        </w:rPr>
        <w:t>:</w:t>
      </w:r>
      <w:bookmarkEnd w:id="10"/>
      <w:r w:rsidRPr="00723581">
        <w:rPr>
          <w:bCs/>
          <w:lang w:bidi="hi-IN"/>
        </w:rPr>
        <w:t xml:space="preserve"> </w:t>
      </w:r>
    </w:p>
    <w:p w14:paraId="02CF694D" w14:textId="77777777" w:rsidR="00B31921" w:rsidRPr="00B31921" w:rsidRDefault="00B31921" w:rsidP="00B31921">
      <w:pPr>
        <w:rPr>
          <w:lang w:bidi="hi-IN"/>
        </w:rPr>
      </w:pPr>
    </w:p>
    <w:p w14:paraId="5170BD81" w14:textId="77777777" w:rsidR="00723581" w:rsidRDefault="00723581" w:rsidP="00723581">
      <w:pPr>
        <w:pStyle w:val="Titre3"/>
        <w:rPr>
          <w:lang w:bidi="hi-IN"/>
        </w:rPr>
      </w:pPr>
      <w:r w:rsidRPr="00723581">
        <w:rPr>
          <w:lang w:bidi="hi-IN"/>
        </w:rPr>
        <w:t>Description des outils techniques et des procédures mises en place pour la gestion des droits d’accès et de modification</w:t>
      </w:r>
    </w:p>
    <w:p w14:paraId="58995B29" w14:textId="77777777" w:rsidR="00723581" w:rsidRDefault="00723581" w:rsidP="00723581">
      <w:pPr>
        <w:rPr>
          <w:lang w:bidi="hi-IN"/>
        </w:rPr>
      </w:pPr>
    </w:p>
    <w:p w14:paraId="5B1F1EC1" w14:textId="77777777" w:rsidR="00723581" w:rsidRDefault="00723581" w:rsidP="00723581">
      <w:permStart w:id="837752794" w:edGrp="everyone"/>
      <w:r>
        <w:t>.…</w:t>
      </w:r>
      <w:permEnd w:id="837752794"/>
    </w:p>
    <w:p w14:paraId="733D75BB" w14:textId="77777777" w:rsidR="00723581" w:rsidRDefault="00723581" w:rsidP="00723581">
      <w:pPr>
        <w:rPr>
          <w:lang w:bidi="hi-IN"/>
        </w:rPr>
      </w:pPr>
    </w:p>
    <w:p w14:paraId="1569A7B5" w14:textId="77777777" w:rsidR="00723581" w:rsidRPr="00723581" w:rsidRDefault="00723581" w:rsidP="00723581">
      <w:pPr>
        <w:rPr>
          <w:lang w:bidi="hi-IN"/>
        </w:rPr>
      </w:pPr>
    </w:p>
    <w:p w14:paraId="6D22CC50" w14:textId="77777777" w:rsidR="00723581" w:rsidRDefault="00723581" w:rsidP="00723581">
      <w:pPr>
        <w:pStyle w:val="Titre3"/>
        <w:rPr>
          <w:lang w:bidi="hi-IN"/>
        </w:rPr>
      </w:pPr>
      <w:r w:rsidRPr="00723581">
        <w:rPr>
          <w:lang w:bidi="hi-IN"/>
        </w:rPr>
        <w:t>Organisation pour assurer le respect du Règlement Général sur la Protection des Données personnelles (RGPD).</w:t>
      </w:r>
    </w:p>
    <w:p w14:paraId="4F403F83" w14:textId="77777777" w:rsidR="00723581" w:rsidRDefault="00723581" w:rsidP="00723581">
      <w:pPr>
        <w:rPr>
          <w:lang w:bidi="hi-IN"/>
        </w:rPr>
      </w:pPr>
    </w:p>
    <w:p w14:paraId="7AF24733" w14:textId="77777777" w:rsidR="00723581" w:rsidRDefault="00723581" w:rsidP="00723581">
      <w:pPr>
        <w:rPr>
          <w:lang w:bidi="hi-IN"/>
        </w:rPr>
      </w:pPr>
    </w:p>
    <w:p w14:paraId="3A0864B8" w14:textId="77777777" w:rsidR="00723581" w:rsidRDefault="00723581" w:rsidP="00723581">
      <w:permStart w:id="309678429" w:edGrp="everyone"/>
      <w:r>
        <w:t>.…</w:t>
      </w:r>
      <w:permEnd w:id="309678429"/>
    </w:p>
    <w:p w14:paraId="73C1155E" w14:textId="77777777" w:rsidR="00723581" w:rsidRDefault="00723581" w:rsidP="00723581">
      <w:pPr>
        <w:rPr>
          <w:lang w:bidi="hi-IN"/>
        </w:rPr>
      </w:pPr>
    </w:p>
    <w:p w14:paraId="56689555" w14:textId="77777777" w:rsidR="00723581" w:rsidRPr="00723581" w:rsidRDefault="00723581" w:rsidP="00723581">
      <w:pPr>
        <w:rPr>
          <w:lang w:bidi="hi-IN"/>
        </w:rPr>
      </w:pPr>
    </w:p>
    <w:p w14:paraId="2E907A86" w14:textId="6FB44581" w:rsidR="0062684D" w:rsidRPr="00E53C97" w:rsidRDefault="00723581" w:rsidP="00E53C97">
      <w:pPr>
        <w:pStyle w:val="Titre3"/>
        <w:rPr>
          <w:lang w:bidi="hi-IN"/>
        </w:rPr>
      </w:pPr>
      <w:r w:rsidRPr="00723581">
        <w:rPr>
          <w:lang w:bidi="hi-IN"/>
        </w:rPr>
        <w:t>Description précise des mesures prises pour prévenir et traiter les enjeux de sécurité des intervenants : équipements, procédures internes, formations…</w:t>
      </w:r>
    </w:p>
    <w:p w14:paraId="4A10512F" w14:textId="77777777" w:rsidR="009D6647" w:rsidRDefault="009D6647" w:rsidP="009D6647"/>
    <w:p w14:paraId="6F074D31" w14:textId="71DB5DF8" w:rsidR="009D6647" w:rsidRDefault="009D6647" w:rsidP="009D6647">
      <w:permStart w:id="637873529" w:edGrp="everyone"/>
      <w:r>
        <w:t>…</w:t>
      </w:r>
      <w:r w:rsidR="00E53C97">
        <w:t>.</w:t>
      </w:r>
      <w:permEnd w:id="637873529"/>
    </w:p>
    <w:p w14:paraId="6C239E36" w14:textId="77777777" w:rsidR="009D6647" w:rsidRPr="003F6B1F" w:rsidRDefault="009D6647" w:rsidP="00F618C7"/>
    <w:p w14:paraId="42E35CCC" w14:textId="77777777" w:rsidR="00F618C7" w:rsidRDefault="00F618C7">
      <w:pPr>
        <w:spacing w:after="160" w:line="259" w:lineRule="auto"/>
        <w:jc w:val="left"/>
        <w:rPr>
          <w:rFonts w:eastAsiaTheme="majorEastAsia" w:cstheme="majorBidi"/>
          <w:b/>
          <w:color w:val="C00000"/>
          <w:szCs w:val="32"/>
        </w:rPr>
      </w:pPr>
    </w:p>
    <w:p w14:paraId="657E8787" w14:textId="2C3330C9" w:rsidR="00F618C7" w:rsidRDefault="00F618C7">
      <w:pPr>
        <w:spacing w:after="160" w:line="259" w:lineRule="auto"/>
        <w:jc w:val="left"/>
        <w:rPr>
          <w:rFonts w:eastAsiaTheme="majorEastAsia" w:cstheme="majorBidi"/>
          <w:b/>
          <w:color w:val="C00000"/>
          <w:szCs w:val="32"/>
        </w:rPr>
      </w:pPr>
      <w:r>
        <w:rPr>
          <w:rFonts w:eastAsiaTheme="majorEastAsia" w:cstheme="majorBidi"/>
          <w:b/>
          <w:color w:val="C00000"/>
          <w:szCs w:val="32"/>
        </w:rPr>
        <w:br w:type="page"/>
      </w:r>
    </w:p>
    <w:p w14:paraId="7D5F234B" w14:textId="77777777" w:rsidR="00F618C7" w:rsidRDefault="00F618C7">
      <w:pPr>
        <w:spacing w:after="160" w:line="259" w:lineRule="auto"/>
        <w:jc w:val="left"/>
        <w:rPr>
          <w:rFonts w:eastAsiaTheme="majorEastAsia" w:cstheme="majorBidi"/>
          <w:b/>
          <w:color w:val="C00000"/>
          <w:szCs w:val="32"/>
        </w:rPr>
      </w:pPr>
    </w:p>
    <w:p w14:paraId="6E105054" w14:textId="7B2AABD0" w:rsidR="00F618C7" w:rsidRDefault="00723581" w:rsidP="00723581">
      <w:pPr>
        <w:pStyle w:val="Titre1"/>
      </w:pPr>
      <w:r>
        <w:t> </w:t>
      </w:r>
      <w:bookmarkStart w:id="11" w:name="_Toc204848694"/>
      <w:r>
        <w:t>PRESENTATION DES ASPECTS ENVIRONNEMENTAUX</w:t>
      </w:r>
      <w:bookmarkEnd w:id="11"/>
      <w:r>
        <w:t xml:space="preserve"> </w:t>
      </w:r>
    </w:p>
    <w:p w14:paraId="52D2AD77" w14:textId="77777777" w:rsidR="00723581" w:rsidRDefault="00723581" w:rsidP="00723581"/>
    <w:p w14:paraId="25C81DEE" w14:textId="77777777" w:rsidR="00723581" w:rsidRDefault="00723581" w:rsidP="00723581"/>
    <w:p w14:paraId="483782D4" w14:textId="7C67A266" w:rsidR="00723581" w:rsidRDefault="00723581" w:rsidP="00723581">
      <w:pPr>
        <w:pStyle w:val="Titre2"/>
      </w:pPr>
      <w:bookmarkStart w:id="12" w:name="_Toc204848695"/>
      <w:r>
        <w:t>Qualité des véhicules</w:t>
      </w:r>
      <w:r w:rsidR="005F5063">
        <w:t xml:space="preserve"> (</w:t>
      </w:r>
      <w:r>
        <w:t>annexe</w:t>
      </w:r>
      <w:r w:rsidR="00735BA9">
        <w:t xml:space="preserve"> 1 CMT</w:t>
      </w:r>
      <w:r>
        <w:t xml:space="preserve"> à compléter</w:t>
      </w:r>
      <w:r w:rsidR="005F5063">
        <w:t>)</w:t>
      </w:r>
      <w:bookmarkEnd w:id="12"/>
    </w:p>
    <w:p w14:paraId="282940EC" w14:textId="77777777" w:rsidR="00723581" w:rsidRDefault="00723581" w:rsidP="00723581"/>
    <w:p w14:paraId="454E4E5E" w14:textId="77777777" w:rsidR="00723581" w:rsidRDefault="00723581" w:rsidP="00723581">
      <w:permStart w:id="1084192994" w:edGrp="everyone"/>
      <w:r>
        <w:t>.…</w:t>
      </w:r>
      <w:permEnd w:id="1084192994"/>
    </w:p>
    <w:p w14:paraId="10E9EAD9" w14:textId="77777777" w:rsidR="00723581" w:rsidRDefault="00723581" w:rsidP="00723581"/>
    <w:p w14:paraId="5C130683" w14:textId="77777777" w:rsidR="00723581" w:rsidRPr="00723581" w:rsidRDefault="00723581" w:rsidP="00723581"/>
    <w:p w14:paraId="14A2CFF1" w14:textId="7AD19A8E" w:rsidR="00723581" w:rsidRDefault="00723581" w:rsidP="00723581">
      <w:pPr>
        <w:pStyle w:val="Titre2"/>
      </w:pPr>
      <w:bookmarkStart w:id="13" w:name="_Toc204848696"/>
      <w:r>
        <w:t>Formation à l’écoconduite</w:t>
      </w:r>
      <w:bookmarkEnd w:id="13"/>
    </w:p>
    <w:p w14:paraId="0894695E" w14:textId="77777777" w:rsidR="00723581" w:rsidRDefault="00723581" w:rsidP="00723581"/>
    <w:p w14:paraId="161A4A3C" w14:textId="77777777" w:rsidR="00723581" w:rsidRDefault="00723581" w:rsidP="00723581">
      <w:permStart w:id="1899647057" w:edGrp="everyone"/>
      <w:r>
        <w:t>.…</w:t>
      </w:r>
      <w:permEnd w:id="1899647057"/>
    </w:p>
    <w:p w14:paraId="11FDCA98" w14:textId="77777777" w:rsidR="00723581" w:rsidRPr="00723581" w:rsidRDefault="00723581" w:rsidP="00723581"/>
    <w:p w14:paraId="45100A9F" w14:textId="1DFFE811" w:rsidR="00723581" w:rsidRDefault="00723581" w:rsidP="00723581">
      <w:pPr>
        <w:pStyle w:val="Titre2"/>
      </w:pPr>
      <w:bookmarkStart w:id="14" w:name="_Toc204848697"/>
      <w:r>
        <w:t>Gestion des déchets issus du déménagement</w:t>
      </w:r>
      <w:bookmarkEnd w:id="14"/>
    </w:p>
    <w:p w14:paraId="24762B3D" w14:textId="77777777" w:rsidR="00723581" w:rsidRDefault="00723581" w:rsidP="00723581"/>
    <w:p w14:paraId="2225570F" w14:textId="77777777" w:rsidR="00723581" w:rsidRDefault="00723581" w:rsidP="00723581">
      <w:permStart w:id="1517424786" w:edGrp="everyone"/>
      <w:r>
        <w:t>.…</w:t>
      </w:r>
      <w:permEnd w:id="1517424786"/>
    </w:p>
    <w:p w14:paraId="29111D00" w14:textId="77777777" w:rsidR="00723581" w:rsidRPr="00723581" w:rsidRDefault="00723581" w:rsidP="00723581"/>
    <w:p w14:paraId="10F49D67" w14:textId="4963EAA3" w:rsidR="00723581" w:rsidRDefault="00723581" w:rsidP="00723581">
      <w:pPr>
        <w:pStyle w:val="Titre2"/>
      </w:pPr>
      <w:bookmarkStart w:id="15" w:name="_Toc204848698"/>
      <w:r>
        <w:t>Engagement dans le programme EVE (dispositif Co₂) ou toute démarche équivalente.</w:t>
      </w:r>
      <w:bookmarkEnd w:id="15"/>
    </w:p>
    <w:p w14:paraId="72D9DA76" w14:textId="77777777" w:rsidR="00723581" w:rsidRDefault="00723581" w:rsidP="00723581"/>
    <w:p w14:paraId="5C05ED0C" w14:textId="77777777" w:rsidR="00723581" w:rsidRDefault="00723581" w:rsidP="00723581">
      <w:permStart w:id="1363608197" w:edGrp="everyone"/>
      <w:r>
        <w:t>.…</w:t>
      </w:r>
      <w:permEnd w:id="1363608197"/>
    </w:p>
    <w:p w14:paraId="2CE25937" w14:textId="77777777" w:rsidR="00723581" w:rsidRPr="00723581" w:rsidRDefault="00723581" w:rsidP="00723581"/>
    <w:sectPr w:rsidR="00723581" w:rsidRPr="00723581" w:rsidSect="00BD45FF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052375" w14:textId="77777777" w:rsidR="003F148E" w:rsidRDefault="003F148E" w:rsidP="00A23F6E">
      <w:r>
        <w:separator/>
      </w:r>
    </w:p>
  </w:endnote>
  <w:endnote w:type="continuationSeparator" w:id="0">
    <w:p w14:paraId="1192D010" w14:textId="77777777" w:rsidR="003F148E" w:rsidRDefault="003F148E" w:rsidP="00A23F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8D0B69" w14:textId="77777777" w:rsidR="00D41683" w:rsidRPr="00261CBC" w:rsidRDefault="00D41683" w:rsidP="00D41683">
    <w:pPr>
      <w:pStyle w:val="Pieddepage"/>
      <w:pBdr>
        <w:top w:val="thinThickSmallGap" w:sz="24" w:space="1" w:color="823B0B"/>
      </w:pBdr>
      <w:tabs>
        <w:tab w:val="clear" w:pos="4536"/>
        <w:tab w:val="clear" w:pos="9072"/>
        <w:tab w:val="right" w:pos="9638"/>
      </w:tabs>
      <w:jc w:val="center"/>
      <w:rPr>
        <w:sz w:val="16"/>
        <w:szCs w:val="16"/>
      </w:rPr>
    </w:pPr>
    <w:r>
      <w:rPr>
        <w:sz w:val="16"/>
        <w:szCs w:val="16"/>
      </w:rPr>
      <w:t>Mémoire technique</w:t>
    </w:r>
  </w:p>
  <w:sdt>
    <w:sdtPr>
      <w:id w:val="678172272"/>
      <w:docPartObj>
        <w:docPartGallery w:val="Page Numbers (Bottom of Page)"/>
        <w:docPartUnique/>
      </w:docPartObj>
    </w:sdtPr>
    <w:sdtEndPr>
      <w:rPr>
        <w:sz w:val="14"/>
        <w:szCs w:val="14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sz w:val="14"/>
            <w:szCs w:val="14"/>
          </w:rPr>
        </w:sdtEndPr>
        <w:sdtContent>
          <w:p w14:paraId="2DC3A9FF" w14:textId="0A41D3AF" w:rsidR="00D41683" w:rsidRPr="00D41683" w:rsidRDefault="00D41683">
            <w:pPr>
              <w:pStyle w:val="Pieddepage"/>
              <w:jc w:val="right"/>
              <w:rPr>
                <w:sz w:val="14"/>
                <w:szCs w:val="14"/>
              </w:rPr>
            </w:pPr>
            <w:r w:rsidRPr="00D41683">
              <w:rPr>
                <w:sz w:val="14"/>
                <w:szCs w:val="14"/>
              </w:rPr>
              <w:t xml:space="preserve">Page </w:t>
            </w:r>
            <w:r w:rsidRPr="00D41683">
              <w:rPr>
                <w:b/>
                <w:bCs/>
                <w:sz w:val="14"/>
                <w:szCs w:val="14"/>
              </w:rPr>
              <w:fldChar w:fldCharType="begin"/>
            </w:r>
            <w:r w:rsidRPr="00D41683">
              <w:rPr>
                <w:b/>
                <w:bCs/>
                <w:sz w:val="14"/>
                <w:szCs w:val="14"/>
              </w:rPr>
              <w:instrText>PAGE</w:instrText>
            </w:r>
            <w:r w:rsidRPr="00D41683">
              <w:rPr>
                <w:b/>
                <w:bCs/>
                <w:sz w:val="14"/>
                <w:szCs w:val="14"/>
              </w:rPr>
              <w:fldChar w:fldCharType="separate"/>
            </w:r>
            <w:r w:rsidRPr="00D41683">
              <w:rPr>
                <w:b/>
                <w:bCs/>
                <w:sz w:val="14"/>
                <w:szCs w:val="14"/>
              </w:rPr>
              <w:t>2</w:t>
            </w:r>
            <w:r w:rsidRPr="00D41683">
              <w:rPr>
                <w:b/>
                <w:bCs/>
                <w:sz w:val="14"/>
                <w:szCs w:val="14"/>
              </w:rPr>
              <w:fldChar w:fldCharType="end"/>
            </w:r>
            <w:r w:rsidRPr="00D41683">
              <w:rPr>
                <w:sz w:val="14"/>
                <w:szCs w:val="14"/>
              </w:rPr>
              <w:t xml:space="preserve"> sur </w:t>
            </w:r>
            <w:r w:rsidRPr="00D41683">
              <w:rPr>
                <w:b/>
                <w:bCs/>
                <w:sz w:val="14"/>
                <w:szCs w:val="14"/>
              </w:rPr>
              <w:fldChar w:fldCharType="begin"/>
            </w:r>
            <w:r w:rsidRPr="00D41683">
              <w:rPr>
                <w:b/>
                <w:bCs/>
                <w:sz w:val="14"/>
                <w:szCs w:val="14"/>
              </w:rPr>
              <w:instrText>NUMPAGES</w:instrText>
            </w:r>
            <w:r w:rsidRPr="00D41683">
              <w:rPr>
                <w:b/>
                <w:bCs/>
                <w:sz w:val="14"/>
                <w:szCs w:val="14"/>
              </w:rPr>
              <w:fldChar w:fldCharType="separate"/>
            </w:r>
            <w:r w:rsidRPr="00D41683">
              <w:rPr>
                <w:b/>
                <w:bCs/>
                <w:sz w:val="14"/>
                <w:szCs w:val="14"/>
              </w:rPr>
              <w:t>2</w:t>
            </w:r>
            <w:r w:rsidRPr="00D41683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7722695" w14:textId="60EF16F2" w:rsidR="00FB7E11" w:rsidRPr="00A23F6E" w:rsidRDefault="00FB7E11" w:rsidP="00A23F6E">
    <w:pPr>
      <w:pStyle w:val="Pieddepage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096019" w14:textId="77777777" w:rsidR="003F148E" w:rsidRDefault="003F148E" w:rsidP="00A23F6E">
      <w:r>
        <w:separator/>
      </w:r>
    </w:p>
  </w:footnote>
  <w:footnote w:type="continuationSeparator" w:id="0">
    <w:p w14:paraId="1487D5F3" w14:textId="77777777" w:rsidR="003F148E" w:rsidRDefault="003F148E" w:rsidP="00A23F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1674FD" w14:textId="2F01BE49" w:rsidR="00FB7E11" w:rsidRPr="000044D2" w:rsidRDefault="00E509AE" w:rsidP="000044D2">
    <w:pPr>
      <w:pStyle w:val="En-tte"/>
      <w:jc w:val="center"/>
    </w:pPr>
    <w:r>
      <w:rPr>
        <w:sz w:val="16"/>
        <w:szCs w:val="16"/>
      </w:rPr>
      <w:t>Services de déménagement – ORCOD-IN</w:t>
    </w:r>
    <w:r w:rsidR="00D41683">
      <w:rPr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892FEC"/>
    <w:multiLevelType w:val="hybridMultilevel"/>
    <w:tmpl w:val="5BCE76F0"/>
    <w:lvl w:ilvl="0" w:tplc="633444D0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211B66"/>
    <w:multiLevelType w:val="multilevel"/>
    <w:tmpl w:val="D24E8188"/>
    <w:lvl w:ilvl="0">
      <w:start w:val="1"/>
      <w:numFmt w:val="decimal"/>
      <w:lvlText w:val="ARTICLE %1 :"/>
      <w:lvlJc w:val="left"/>
      <w:pPr>
        <w:ind w:left="432" w:hanging="432"/>
      </w:pPr>
      <w:rPr>
        <w:rFonts w:hint="default"/>
        <w:position w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lowerLetter"/>
      <w:lvlText w:val="%4)"/>
      <w:lvlJc w:val="left"/>
      <w:pPr>
        <w:ind w:left="864" w:hanging="864"/>
      </w:pPr>
      <w:rPr>
        <w:color w:val="auto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B7007A2"/>
    <w:multiLevelType w:val="multilevel"/>
    <w:tmpl w:val="214A7850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E545D1A"/>
    <w:multiLevelType w:val="hybridMultilevel"/>
    <w:tmpl w:val="EA5C7376"/>
    <w:lvl w:ilvl="0" w:tplc="5F883A6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D32726"/>
    <w:multiLevelType w:val="hybridMultilevel"/>
    <w:tmpl w:val="2638B38E"/>
    <w:lvl w:ilvl="0" w:tplc="040C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" w15:restartNumberingAfterBreak="0">
    <w:nsid w:val="1CE06E80"/>
    <w:multiLevelType w:val="hybridMultilevel"/>
    <w:tmpl w:val="E30A7EE2"/>
    <w:lvl w:ilvl="0" w:tplc="92B4A510">
      <w:start w:val="6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C63FE4"/>
    <w:multiLevelType w:val="hybridMultilevel"/>
    <w:tmpl w:val="96EC85F2"/>
    <w:lvl w:ilvl="0" w:tplc="BB844A4E">
      <w:start w:val="3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3654BA"/>
    <w:multiLevelType w:val="hybridMultilevel"/>
    <w:tmpl w:val="E1E8207A"/>
    <w:lvl w:ilvl="0" w:tplc="735C1FB6">
      <w:start w:val="48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557DD0"/>
    <w:multiLevelType w:val="hybridMultilevel"/>
    <w:tmpl w:val="BFFE163C"/>
    <w:lvl w:ilvl="0" w:tplc="495CACC4">
      <w:start w:val="48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C62D6B"/>
    <w:multiLevelType w:val="hybridMultilevel"/>
    <w:tmpl w:val="210E622E"/>
    <w:lvl w:ilvl="0" w:tplc="BB844A4E">
      <w:start w:val="3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116F82"/>
    <w:multiLevelType w:val="hybridMultilevel"/>
    <w:tmpl w:val="1D08FBB6"/>
    <w:lvl w:ilvl="0" w:tplc="BB844A4E">
      <w:start w:val="3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0821A8"/>
    <w:multiLevelType w:val="hybridMultilevel"/>
    <w:tmpl w:val="C6648B90"/>
    <w:lvl w:ilvl="0" w:tplc="CC28BAC0">
      <w:start w:val="3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3908A7"/>
    <w:multiLevelType w:val="hybridMultilevel"/>
    <w:tmpl w:val="1F4608F2"/>
    <w:lvl w:ilvl="0" w:tplc="BB844A4E">
      <w:start w:val="3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903B60"/>
    <w:multiLevelType w:val="hybridMultilevel"/>
    <w:tmpl w:val="109C9824"/>
    <w:lvl w:ilvl="0" w:tplc="BB844A4E">
      <w:start w:val="3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7260A7"/>
    <w:multiLevelType w:val="hybridMultilevel"/>
    <w:tmpl w:val="6DC80F26"/>
    <w:lvl w:ilvl="0" w:tplc="495CACC4">
      <w:start w:val="48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401094"/>
    <w:multiLevelType w:val="hybridMultilevel"/>
    <w:tmpl w:val="82B61200"/>
    <w:lvl w:ilvl="0" w:tplc="BB844A4E">
      <w:start w:val="3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9267F0"/>
    <w:multiLevelType w:val="hybridMultilevel"/>
    <w:tmpl w:val="6B9CD518"/>
    <w:lvl w:ilvl="0" w:tplc="495CACC4">
      <w:start w:val="48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D6222B"/>
    <w:multiLevelType w:val="hybridMultilevel"/>
    <w:tmpl w:val="200A72B2"/>
    <w:lvl w:ilvl="0" w:tplc="BB844A4E">
      <w:start w:val="3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717D03"/>
    <w:multiLevelType w:val="hybridMultilevel"/>
    <w:tmpl w:val="3C0058A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D3260E"/>
    <w:multiLevelType w:val="hybridMultilevel"/>
    <w:tmpl w:val="442E2F76"/>
    <w:lvl w:ilvl="0" w:tplc="495CACC4">
      <w:start w:val="48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0110E9"/>
    <w:multiLevelType w:val="hybridMultilevel"/>
    <w:tmpl w:val="F07A1070"/>
    <w:lvl w:ilvl="0" w:tplc="495CACC4">
      <w:start w:val="48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B1565A"/>
    <w:multiLevelType w:val="hybridMultilevel"/>
    <w:tmpl w:val="F68E2A6E"/>
    <w:lvl w:ilvl="0" w:tplc="BB844A4E">
      <w:start w:val="3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DE2658"/>
    <w:multiLevelType w:val="hybridMultilevel"/>
    <w:tmpl w:val="C84C9A1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D0AF6F0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435AE3"/>
    <w:multiLevelType w:val="hybridMultilevel"/>
    <w:tmpl w:val="C956954A"/>
    <w:lvl w:ilvl="0" w:tplc="3E584448">
      <w:start w:val="3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982A36"/>
    <w:multiLevelType w:val="hybridMultilevel"/>
    <w:tmpl w:val="650CFE26"/>
    <w:lvl w:ilvl="0" w:tplc="410AAEA4">
      <w:start w:val="3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98120E"/>
    <w:multiLevelType w:val="hybridMultilevel"/>
    <w:tmpl w:val="9132C72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9A0433"/>
    <w:multiLevelType w:val="hybridMultilevel"/>
    <w:tmpl w:val="DE12166E"/>
    <w:lvl w:ilvl="0" w:tplc="040C0003">
      <w:start w:val="1"/>
      <w:numFmt w:val="bullet"/>
      <w:lvlText w:val="o"/>
      <w:lvlJc w:val="left"/>
      <w:pPr>
        <w:ind w:left="3337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405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77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549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621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93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65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837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9097" w:hanging="360"/>
      </w:pPr>
      <w:rPr>
        <w:rFonts w:ascii="Wingdings" w:hAnsi="Wingdings" w:hint="default"/>
      </w:rPr>
    </w:lvl>
  </w:abstractNum>
  <w:abstractNum w:abstractNumId="27" w15:restartNumberingAfterBreak="0">
    <w:nsid w:val="635F0FE3"/>
    <w:multiLevelType w:val="hybridMultilevel"/>
    <w:tmpl w:val="3C2E2212"/>
    <w:lvl w:ilvl="0" w:tplc="495CACC4">
      <w:start w:val="48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EA0C88"/>
    <w:multiLevelType w:val="multilevel"/>
    <w:tmpl w:val="BFC4635C"/>
    <w:lvl w:ilvl="0">
      <w:start w:val="1"/>
      <w:numFmt w:val="decimal"/>
      <w:lvlText w:val="ARTICLE %1 :"/>
      <w:lvlJc w:val="left"/>
      <w:pPr>
        <w:ind w:left="432" w:hanging="432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Calibri Light" w:hAnsi="Calibri Light" w:cs="Calibri Light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Text w:val="%4)"/>
      <w:lvlJc w:val="left"/>
      <w:pPr>
        <w:ind w:left="864" w:hanging="864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bullet"/>
      <w:lvlText w:val=""/>
      <w:lvlJc w:val="left"/>
      <w:pPr>
        <w:ind w:left="1008" w:hanging="1008"/>
      </w:pPr>
      <w:rPr>
        <w:rFonts w:ascii="Wingdings" w:hAnsi="Wingdings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6A7D1A05"/>
    <w:multiLevelType w:val="hybridMultilevel"/>
    <w:tmpl w:val="9FCAB75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C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8541C4"/>
    <w:multiLevelType w:val="hybridMultilevel"/>
    <w:tmpl w:val="8C6C7D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CD02D5"/>
    <w:multiLevelType w:val="multilevel"/>
    <w:tmpl w:val="26B657AC"/>
    <w:lvl w:ilvl="0">
      <w:start w:val="1"/>
      <w:numFmt w:val="decimal"/>
      <w:pStyle w:val="Titre1"/>
      <w:lvlText w:val="ARTICLE %1 :"/>
      <w:lvlJc w:val="left"/>
      <w:pPr>
        <w:ind w:left="432" w:hanging="432"/>
      </w:pPr>
      <w:rPr>
        <w:rFonts w:hint="default"/>
        <w:position w:val="0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color w:val="auto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32" w15:restartNumberingAfterBreak="0">
    <w:nsid w:val="701C2BF7"/>
    <w:multiLevelType w:val="hybridMultilevel"/>
    <w:tmpl w:val="25441E58"/>
    <w:lvl w:ilvl="0" w:tplc="BB844A4E">
      <w:start w:val="3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682581"/>
    <w:multiLevelType w:val="hybridMultilevel"/>
    <w:tmpl w:val="890E6FC4"/>
    <w:lvl w:ilvl="0" w:tplc="040C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8328D76">
      <w:start w:val="1"/>
      <w:numFmt w:val="lowerLetter"/>
      <w:pStyle w:val="Titre4"/>
      <w:lvlText w:val="%4)"/>
      <w:lvlJc w:val="left"/>
      <w:pPr>
        <w:ind w:left="3228" w:hanging="360"/>
      </w:pPr>
      <w:rPr>
        <w:rFonts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78750305"/>
    <w:multiLevelType w:val="hybridMultilevel"/>
    <w:tmpl w:val="CE14621C"/>
    <w:lvl w:ilvl="0" w:tplc="3D08DA6A">
      <w:start w:val="6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7A5AD9"/>
    <w:multiLevelType w:val="multilevel"/>
    <w:tmpl w:val="CF987FF4"/>
    <w:lvl w:ilvl="0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4">
      <w:numFmt w:val="bullet"/>
      <w:lvlText w:val="-"/>
      <w:lvlJc w:val="left"/>
      <w:pPr>
        <w:ind w:left="3600" w:hanging="360"/>
      </w:pPr>
      <w:rPr>
        <w:rFonts w:ascii="Calibri Light" w:eastAsia="Calibri" w:hAnsi="Calibri Light" w:cs="Calibri Light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7B1811FF"/>
    <w:multiLevelType w:val="hybridMultilevel"/>
    <w:tmpl w:val="3C607B02"/>
    <w:lvl w:ilvl="0" w:tplc="495CACC4">
      <w:start w:val="48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831B90"/>
    <w:multiLevelType w:val="hybridMultilevel"/>
    <w:tmpl w:val="3752A34E"/>
    <w:lvl w:ilvl="0" w:tplc="BB844A4E">
      <w:start w:val="3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7442983">
    <w:abstractNumId w:val="1"/>
  </w:num>
  <w:num w:numId="2" w16cid:durableId="155203480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70667235">
    <w:abstractNumId w:val="22"/>
  </w:num>
  <w:num w:numId="4" w16cid:durableId="832448265">
    <w:abstractNumId w:val="1"/>
  </w:num>
  <w:num w:numId="5" w16cid:durableId="995188971">
    <w:abstractNumId w:val="1"/>
  </w:num>
  <w:num w:numId="6" w16cid:durableId="288128098">
    <w:abstractNumId w:val="1"/>
  </w:num>
  <w:num w:numId="7" w16cid:durableId="117989321">
    <w:abstractNumId w:val="33"/>
  </w:num>
  <w:num w:numId="8" w16cid:durableId="916400632">
    <w:abstractNumId w:val="28"/>
  </w:num>
  <w:num w:numId="9" w16cid:durableId="553540037">
    <w:abstractNumId w:val="7"/>
  </w:num>
  <w:num w:numId="10" w16cid:durableId="2112817819">
    <w:abstractNumId w:val="14"/>
  </w:num>
  <w:num w:numId="11" w16cid:durableId="1530679182">
    <w:abstractNumId w:val="3"/>
  </w:num>
  <w:num w:numId="12" w16cid:durableId="1441532738">
    <w:abstractNumId w:val="32"/>
  </w:num>
  <w:num w:numId="13" w16cid:durableId="783306230">
    <w:abstractNumId w:val="2"/>
  </w:num>
  <w:num w:numId="14" w16cid:durableId="200377303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0900930">
    <w:abstractNumId w:val="36"/>
  </w:num>
  <w:num w:numId="16" w16cid:durableId="1827870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01249892">
    <w:abstractNumId w:val="27"/>
  </w:num>
  <w:num w:numId="18" w16cid:durableId="892892053">
    <w:abstractNumId w:val="16"/>
  </w:num>
  <w:num w:numId="19" w16cid:durableId="595746926">
    <w:abstractNumId w:val="8"/>
  </w:num>
  <w:num w:numId="20" w16cid:durableId="2134666082">
    <w:abstractNumId w:val="20"/>
  </w:num>
  <w:num w:numId="21" w16cid:durableId="244346449">
    <w:abstractNumId w:val="30"/>
  </w:num>
  <w:num w:numId="22" w16cid:durableId="1309436201">
    <w:abstractNumId w:val="19"/>
  </w:num>
  <w:num w:numId="23" w16cid:durableId="1409112348">
    <w:abstractNumId w:val="25"/>
  </w:num>
  <w:num w:numId="24" w16cid:durableId="29644929">
    <w:abstractNumId w:val="18"/>
  </w:num>
  <w:num w:numId="25" w16cid:durableId="382758228">
    <w:abstractNumId w:val="12"/>
  </w:num>
  <w:num w:numId="26" w16cid:durableId="698549384">
    <w:abstractNumId w:val="17"/>
  </w:num>
  <w:num w:numId="27" w16cid:durableId="410549171">
    <w:abstractNumId w:val="9"/>
  </w:num>
  <w:num w:numId="28" w16cid:durableId="1354645918">
    <w:abstractNumId w:val="37"/>
  </w:num>
  <w:num w:numId="29" w16cid:durableId="897089198">
    <w:abstractNumId w:val="13"/>
  </w:num>
  <w:num w:numId="30" w16cid:durableId="1234046484">
    <w:abstractNumId w:val="15"/>
  </w:num>
  <w:num w:numId="31" w16cid:durableId="895429449">
    <w:abstractNumId w:val="21"/>
  </w:num>
  <w:num w:numId="32" w16cid:durableId="291836969">
    <w:abstractNumId w:val="34"/>
  </w:num>
  <w:num w:numId="33" w16cid:durableId="590432229">
    <w:abstractNumId w:val="5"/>
  </w:num>
  <w:num w:numId="34" w16cid:durableId="1855874514">
    <w:abstractNumId w:val="6"/>
  </w:num>
  <w:num w:numId="35" w16cid:durableId="906960985">
    <w:abstractNumId w:val="10"/>
  </w:num>
  <w:num w:numId="36" w16cid:durableId="952059000">
    <w:abstractNumId w:val="31"/>
  </w:num>
  <w:num w:numId="37" w16cid:durableId="1546143195">
    <w:abstractNumId w:val="29"/>
  </w:num>
  <w:num w:numId="38" w16cid:durableId="850144520">
    <w:abstractNumId w:val="11"/>
  </w:num>
  <w:num w:numId="39" w16cid:durableId="1728407696">
    <w:abstractNumId w:val="23"/>
  </w:num>
  <w:num w:numId="40" w16cid:durableId="1296258669">
    <w:abstractNumId w:val="24"/>
  </w:num>
  <w:num w:numId="41" w16cid:durableId="1630937305">
    <w:abstractNumId w:val="0"/>
  </w:num>
  <w:num w:numId="42" w16cid:durableId="18704922">
    <w:abstractNumId w:val="26"/>
  </w:num>
  <w:num w:numId="43" w16cid:durableId="774523952">
    <w:abstractNumId w:val="35"/>
  </w:num>
  <w:num w:numId="44" w16cid:durableId="11024515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41CE"/>
    <w:rsid w:val="000044D2"/>
    <w:rsid w:val="000241CE"/>
    <w:rsid w:val="00074B46"/>
    <w:rsid w:val="00082213"/>
    <w:rsid w:val="001131E2"/>
    <w:rsid w:val="0012344C"/>
    <w:rsid w:val="00134264"/>
    <w:rsid w:val="001575A3"/>
    <w:rsid w:val="001E7A50"/>
    <w:rsid w:val="002139C4"/>
    <w:rsid w:val="00255632"/>
    <w:rsid w:val="0025626C"/>
    <w:rsid w:val="0026227C"/>
    <w:rsid w:val="002B1F1E"/>
    <w:rsid w:val="002D3C68"/>
    <w:rsid w:val="002E0793"/>
    <w:rsid w:val="002F139F"/>
    <w:rsid w:val="0030026C"/>
    <w:rsid w:val="003B270B"/>
    <w:rsid w:val="003D2BD7"/>
    <w:rsid w:val="003F148E"/>
    <w:rsid w:val="003F6B1F"/>
    <w:rsid w:val="0042772B"/>
    <w:rsid w:val="00475C0A"/>
    <w:rsid w:val="0048485A"/>
    <w:rsid w:val="0048767D"/>
    <w:rsid w:val="004C66A1"/>
    <w:rsid w:val="004D7649"/>
    <w:rsid w:val="005200B4"/>
    <w:rsid w:val="00526358"/>
    <w:rsid w:val="0054781C"/>
    <w:rsid w:val="00595120"/>
    <w:rsid w:val="005A034D"/>
    <w:rsid w:val="005D4A5E"/>
    <w:rsid w:val="005F4E56"/>
    <w:rsid w:val="005F5063"/>
    <w:rsid w:val="0062684D"/>
    <w:rsid w:val="00663D67"/>
    <w:rsid w:val="00684657"/>
    <w:rsid w:val="006C1FD5"/>
    <w:rsid w:val="006F0102"/>
    <w:rsid w:val="006F7C10"/>
    <w:rsid w:val="0072209D"/>
    <w:rsid w:val="00723581"/>
    <w:rsid w:val="00731122"/>
    <w:rsid w:val="00734A74"/>
    <w:rsid w:val="00735BA9"/>
    <w:rsid w:val="007738FA"/>
    <w:rsid w:val="007947A3"/>
    <w:rsid w:val="007B3D4C"/>
    <w:rsid w:val="007C26C0"/>
    <w:rsid w:val="007D3DA6"/>
    <w:rsid w:val="00831292"/>
    <w:rsid w:val="008510F7"/>
    <w:rsid w:val="00872EC0"/>
    <w:rsid w:val="00893EFE"/>
    <w:rsid w:val="008B6F8F"/>
    <w:rsid w:val="008E5531"/>
    <w:rsid w:val="008F27B7"/>
    <w:rsid w:val="009219AA"/>
    <w:rsid w:val="00957950"/>
    <w:rsid w:val="00964294"/>
    <w:rsid w:val="009A2D68"/>
    <w:rsid w:val="009B5E1F"/>
    <w:rsid w:val="009D6647"/>
    <w:rsid w:val="00A00434"/>
    <w:rsid w:val="00A06031"/>
    <w:rsid w:val="00A23F6E"/>
    <w:rsid w:val="00A64452"/>
    <w:rsid w:val="00A809B3"/>
    <w:rsid w:val="00A939B9"/>
    <w:rsid w:val="00AC5441"/>
    <w:rsid w:val="00AC7768"/>
    <w:rsid w:val="00B02301"/>
    <w:rsid w:val="00B132BA"/>
    <w:rsid w:val="00B21E3D"/>
    <w:rsid w:val="00B31921"/>
    <w:rsid w:val="00B56150"/>
    <w:rsid w:val="00B755D8"/>
    <w:rsid w:val="00B76970"/>
    <w:rsid w:val="00BC7028"/>
    <w:rsid w:val="00BC74AB"/>
    <w:rsid w:val="00BD45FF"/>
    <w:rsid w:val="00BF0636"/>
    <w:rsid w:val="00C0364F"/>
    <w:rsid w:val="00C070E5"/>
    <w:rsid w:val="00C41171"/>
    <w:rsid w:val="00C71C5E"/>
    <w:rsid w:val="00CC0B61"/>
    <w:rsid w:val="00CC7A8D"/>
    <w:rsid w:val="00CF72BE"/>
    <w:rsid w:val="00D41683"/>
    <w:rsid w:val="00DA4B70"/>
    <w:rsid w:val="00DD4D5D"/>
    <w:rsid w:val="00DE4A9E"/>
    <w:rsid w:val="00DF465C"/>
    <w:rsid w:val="00E045D8"/>
    <w:rsid w:val="00E3634A"/>
    <w:rsid w:val="00E40044"/>
    <w:rsid w:val="00E474E2"/>
    <w:rsid w:val="00E509AE"/>
    <w:rsid w:val="00E53C97"/>
    <w:rsid w:val="00E5478B"/>
    <w:rsid w:val="00ED220D"/>
    <w:rsid w:val="00F226BA"/>
    <w:rsid w:val="00F41708"/>
    <w:rsid w:val="00F548FE"/>
    <w:rsid w:val="00F618C7"/>
    <w:rsid w:val="00F67066"/>
    <w:rsid w:val="00FA289B"/>
    <w:rsid w:val="00FB7E11"/>
    <w:rsid w:val="00FC0C86"/>
    <w:rsid w:val="00FC3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E1D8F"/>
  <w15:chartTrackingRefBased/>
  <w15:docId w15:val="{7448E45F-87C7-4E8E-B798-E0DBABE93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26C0"/>
    <w:pPr>
      <w:spacing w:after="0" w:line="240" w:lineRule="auto"/>
      <w:jc w:val="both"/>
    </w:pPr>
    <w:rPr>
      <w:rFonts w:asciiTheme="majorHAnsi" w:hAnsiTheme="majorHAnsi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8B6F8F"/>
    <w:pPr>
      <w:numPr>
        <w:numId w:val="36"/>
      </w:numPr>
      <w:contextualSpacing/>
      <w:outlineLvl w:val="0"/>
    </w:pPr>
    <w:rPr>
      <w:rFonts w:eastAsiaTheme="majorEastAsia" w:cstheme="majorBidi"/>
      <w:b/>
      <w:color w:val="C0000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B6F8F"/>
    <w:pPr>
      <w:numPr>
        <w:ilvl w:val="1"/>
        <w:numId w:val="36"/>
      </w:numPr>
      <w:contextualSpacing/>
      <w:outlineLvl w:val="1"/>
    </w:pPr>
    <w:rPr>
      <w:rFonts w:eastAsiaTheme="majorEastAsia" w:cstheme="majorBidi"/>
      <w:b/>
      <w:szCs w:val="26"/>
      <w:u w:val="single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8B6F8F"/>
    <w:pPr>
      <w:numPr>
        <w:ilvl w:val="2"/>
        <w:numId w:val="36"/>
      </w:numPr>
      <w:contextualSpacing/>
      <w:outlineLvl w:val="2"/>
    </w:pPr>
    <w:rPr>
      <w:rFonts w:eastAsiaTheme="majorEastAsia" w:cstheme="majorBidi"/>
      <w:szCs w:val="24"/>
      <w:u w:val="single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7C26C0"/>
    <w:pPr>
      <w:numPr>
        <w:ilvl w:val="3"/>
        <w:numId w:val="7"/>
      </w:numPr>
      <w:overflowPunct w:val="0"/>
      <w:autoSpaceDE w:val="0"/>
      <w:autoSpaceDN w:val="0"/>
      <w:adjustRightInd w:val="0"/>
      <w:ind w:left="709"/>
      <w:contextualSpacing/>
      <w:textAlignment w:val="baseline"/>
      <w:outlineLvl w:val="3"/>
    </w:pPr>
    <w:rPr>
      <w:rFonts w:cs="Calibri Light"/>
      <w:i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9219AA"/>
    <w:pPr>
      <w:numPr>
        <w:ilvl w:val="4"/>
        <w:numId w:val="36"/>
      </w:numPr>
      <w:contextualSpacing/>
      <w:outlineLvl w:val="4"/>
    </w:pPr>
    <w:rPr>
      <w:rFonts w:eastAsiaTheme="majorEastAsia" w:cstheme="majorBidi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0241CE"/>
    <w:pPr>
      <w:keepNext/>
      <w:keepLines/>
      <w:numPr>
        <w:ilvl w:val="5"/>
        <w:numId w:val="36"/>
      </w:numPr>
      <w:spacing w:before="40"/>
      <w:outlineLvl w:val="5"/>
    </w:pPr>
    <w:rPr>
      <w:rFonts w:eastAsiaTheme="majorEastAsia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241CE"/>
    <w:pPr>
      <w:keepNext/>
      <w:keepLines/>
      <w:numPr>
        <w:ilvl w:val="6"/>
        <w:numId w:val="36"/>
      </w:numPr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241CE"/>
    <w:pPr>
      <w:keepNext/>
      <w:keepLines/>
      <w:numPr>
        <w:ilvl w:val="7"/>
        <w:numId w:val="36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241CE"/>
    <w:pPr>
      <w:keepNext/>
      <w:keepLines/>
      <w:numPr>
        <w:ilvl w:val="8"/>
        <w:numId w:val="36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B6F8F"/>
    <w:rPr>
      <w:rFonts w:asciiTheme="majorHAnsi" w:eastAsiaTheme="majorEastAsia" w:hAnsiTheme="majorHAnsi" w:cstheme="majorBidi"/>
      <w:b/>
      <w:color w:val="C00000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8B6F8F"/>
    <w:rPr>
      <w:rFonts w:asciiTheme="majorHAnsi" w:eastAsiaTheme="majorEastAsia" w:hAnsiTheme="majorHAnsi" w:cstheme="majorBidi"/>
      <w:b/>
      <w:sz w:val="24"/>
      <w:szCs w:val="26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8B6F8F"/>
    <w:rPr>
      <w:rFonts w:asciiTheme="majorHAnsi" w:eastAsiaTheme="majorEastAsia" w:hAnsiTheme="majorHAnsi" w:cstheme="majorBidi"/>
      <w:sz w:val="24"/>
      <w:szCs w:val="24"/>
      <w:u w:val="single"/>
    </w:rPr>
  </w:style>
  <w:style w:type="character" w:customStyle="1" w:styleId="Titre4Car">
    <w:name w:val="Titre 4 Car"/>
    <w:basedOn w:val="Policepardfaut"/>
    <w:link w:val="Titre4"/>
    <w:uiPriority w:val="9"/>
    <w:rsid w:val="007C26C0"/>
    <w:rPr>
      <w:rFonts w:asciiTheme="majorHAnsi" w:hAnsiTheme="majorHAnsi" w:cs="Calibri Light"/>
      <w:i/>
      <w:sz w:val="24"/>
    </w:rPr>
  </w:style>
  <w:style w:type="character" w:customStyle="1" w:styleId="Titre5Car">
    <w:name w:val="Titre 5 Car"/>
    <w:basedOn w:val="Policepardfaut"/>
    <w:link w:val="Titre5"/>
    <w:uiPriority w:val="9"/>
    <w:rsid w:val="009219AA"/>
    <w:rPr>
      <w:rFonts w:asciiTheme="majorHAnsi" w:eastAsiaTheme="majorEastAsia" w:hAnsiTheme="majorHAnsi" w:cstheme="majorBidi"/>
    </w:rPr>
  </w:style>
  <w:style w:type="character" w:customStyle="1" w:styleId="Titre6Car">
    <w:name w:val="Titre 6 Car"/>
    <w:basedOn w:val="Policepardfaut"/>
    <w:link w:val="Titre6"/>
    <w:uiPriority w:val="9"/>
    <w:rsid w:val="000241CE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0241CE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itre8Car">
    <w:name w:val="Titre 8 Car"/>
    <w:basedOn w:val="Policepardfaut"/>
    <w:link w:val="Titre8"/>
    <w:uiPriority w:val="9"/>
    <w:semiHidden/>
    <w:rsid w:val="000241C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0241C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M1">
    <w:name w:val="toc 1"/>
    <w:basedOn w:val="Normal"/>
    <w:next w:val="Normal"/>
    <w:autoRedefine/>
    <w:uiPriority w:val="39"/>
    <w:unhideWhenUsed/>
    <w:rsid w:val="006F0102"/>
    <w:pPr>
      <w:spacing w:before="120" w:after="120"/>
      <w:jc w:val="left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TM2">
    <w:name w:val="toc 2"/>
    <w:basedOn w:val="Normal"/>
    <w:next w:val="Normal"/>
    <w:autoRedefine/>
    <w:uiPriority w:val="39"/>
    <w:unhideWhenUsed/>
    <w:rsid w:val="006F0102"/>
    <w:pPr>
      <w:ind w:left="240"/>
      <w:jc w:val="left"/>
    </w:pPr>
    <w:rPr>
      <w:rFonts w:asciiTheme="minorHAnsi" w:hAnsiTheme="minorHAnsi" w:cstheme="minorHAnsi"/>
      <w:smallCaps/>
      <w:sz w:val="20"/>
      <w:szCs w:val="20"/>
    </w:rPr>
  </w:style>
  <w:style w:type="paragraph" w:styleId="TM3">
    <w:name w:val="toc 3"/>
    <w:basedOn w:val="Normal"/>
    <w:next w:val="Normal"/>
    <w:autoRedefine/>
    <w:uiPriority w:val="39"/>
    <w:unhideWhenUsed/>
    <w:rsid w:val="006F0102"/>
    <w:pPr>
      <w:ind w:left="480"/>
      <w:jc w:val="left"/>
    </w:pPr>
    <w:rPr>
      <w:rFonts w:asciiTheme="minorHAnsi" w:hAnsiTheme="minorHAnsi" w:cstheme="minorHAnsi"/>
      <w:i/>
      <w:iCs/>
      <w:sz w:val="20"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6F0102"/>
    <w:pPr>
      <w:ind w:left="720"/>
      <w:jc w:val="left"/>
    </w:pPr>
    <w:rPr>
      <w:rFonts w:asciiTheme="minorHAnsi" w:hAnsiTheme="minorHAnsi" w:cstheme="minorHAnsi"/>
      <w:sz w:val="18"/>
      <w:szCs w:val="18"/>
    </w:rPr>
  </w:style>
  <w:style w:type="paragraph" w:styleId="TM5">
    <w:name w:val="toc 5"/>
    <w:basedOn w:val="Normal"/>
    <w:next w:val="Normal"/>
    <w:autoRedefine/>
    <w:uiPriority w:val="39"/>
    <w:unhideWhenUsed/>
    <w:rsid w:val="006F0102"/>
    <w:pPr>
      <w:ind w:left="960"/>
      <w:jc w:val="left"/>
    </w:pPr>
    <w:rPr>
      <w:rFonts w:asciiTheme="minorHAnsi" w:hAnsiTheme="minorHAnsi" w:cstheme="minorHAnsi"/>
      <w:sz w:val="18"/>
      <w:szCs w:val="18"/>
    </w:rPr>
  </w:style>
  <w:style w:type="paragraph" w:styleId="TM6">
    <w:name w:val="toc 6"/>
    <w:basedOn w:val="Normal"/>
    <w:next w:val="Normal"/>
    <w:autoRedefine/>
    <w:uiPriority w:val="39"/>
    <w:unhideWhenUsed/>
    <w:rsid w:val="006F0102"/>
    <w:pPr>
      <w:ind w:left="1200"/>
      <w:jc w:val="left"/>
    </w:pPr>
    <w:rPr>
      <w:rFonts w:asciiTheme="minorHAnsi" w:hAnsiTheme="minorHAnsi" w:cstheme="minorHAnsi"/>
      <w:sz w:val="18"/>
      <w:szCs w:val="18"/>
    </w:rPr>
  </w:style>
  <w:style w:type="paragraph" w:styleId="TM7">
    <w:name w:val="toc 7"/>
    <w:basedOn w:val="Normal"/>
    <w:next w:val="Normal"/>
    <w:autoRedefine/>
    <w:uiPriority w:val="39"/>
    <w:unhideWhenUsed/>
    <w:rsid w:val="006F0102"/>
    <w:pPr>
      <w:ind w:left="1440"/>
      <w:jc w:val="left"/>
    </w:pPr>
    <w:rPr>
      <w:rFonts w:asciiTheme="minorHAnsi" w:hAnsiTheme="minorHAnsi" w:cstheme="minorHAnsi"/>
      <w:sz w:val="18"/>
      <w:szCs w:val="18"/>
    </w:rPr>
  </w:style>
  <w:style w:type="paragraph" w:styleId="TM8">
    <w:name w:val="toc 8"/>
    <w:basedOn w:val="Normal"/>
    <w:next w:val="Normal"/>
    <w:autoRedefine/>
    <w:uiPriority w:val="39"/>
    <w:unhideWhenUsed/>
    <w:rsid w:val="006F0102"/>
    <w:pPr>
      <w:ind w:left="1680"/>
      <w:jc w:val="left"/>
    </w:pPr>
    <w:rPr>
      <w:rFonts w:asciiTheme="minorHAnsi" w:hAnsiTheme="minorHAnsi" w:cstheme="minorHAnsi"/>
      <w:sz w:val="18"/>
      <w:szCs w:val="18"/>
    </w:rPr>
  </w:style>
  <w:style w:type="paragraph" w:styleId="TM9">
    <w:name w:val="toc 9"/>
    <w:basedOn w:val="Normal"/>
    <w:next w:val="Normal"/>
    <w:autoRedefine/>
    <w:uiPriority w:val="39"/>
    <w:unhideWhenUsed/>
    <w:rsid w:val="006F0102"/>
    <w:pPr>
      <w:ind w:left="1920"/>
      <w:jc w:val="left"/>
    </w:pPr>
    <w:rPr>
      <w:rFonts w:asciiTheme="minorHAnsi" w:hAnsiTheme="minorHAnsi" w:cstheme="minorHAnsi"/>
      <w:sz w:val="18"/>
      <w:szCs w:val="18"/>
    </w:rPr>
  </w:style>
  <w:style w:type="character" w:styleId="Lienhypertexte">
    <w:name w:val="Hyperlink"/>
    <w:basedOn w:val="Policepardfaut"/>
    <w:uiPriority w:val="99"/>
    <w:unhideWhenUsed/>
    <w:rsid w:val="006F0102"/>
    <w:rPr>
      <w:color w:val="0563C1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A23F6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23F6E"/>
    <w:rPr>
      <w:rFonts w:asciiTheme="majorHAnsi" w:hAnsiTheme="majorHAnsi"/>
    </w:rPr>
  </w:style>
  <w:style w:type="paragraph" w:styleId="Pieddepage">
    <w:name w:val="footer"/>
    <w:basedOn w:val="Normal"/>
    <w:link w:val="PieddepageCar"/>
    <w:uiPriority w:val="99"/>
    <w:unhideWhenUsed/>
    <w:rsid w:val="00A23F6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23F6E"/>
    <w:rPr>
      <w:rFonts w:asciiTheme="majorHAnsi" w:hAnsiTheme="majorHAnsi"/>
    </w:rPr>
  </w:style>
  <w:style w:type="paragraph" w:styleId="Paragraphedeliste">
    <w:name w:val="List Paragraph"/>
    <w:aliases w:val="Paragraphe de liste 1,Titre 4  TD,PADE_liste,Puces"/>
    <w:basedOn w:val="Normal"/>
    <w:link w:val="ParagraphedelisteCar"/>
    <w:uiPriority w:val="34"/>
    <w:qFormat/>
    <w:rsid w:val="00F226BA"/>
    <w:pPr>
      <w:ind w:left="720"/>
      <w:contextualSpacing/>
    </w:pPr>
  </w:style>
  <w:style w:type="character" w:customStyle="1" w:styleId="ParagraphedelisteCar">
    <w:name w:val="Paragraphe de liste Car"/>
    <w:aliases w:val="Paragraphe de liste 1 Car,Titre 4  TD Car,PADE_liste Car,Puces Car"/>
    <w:link w:val="Paragraphedeliste"/>
    <w:uiPriority w:val="34"/>
    <w:qFormat/>
    <w:rsid w:val="00E40044"/>
    <w:rPr>
      <w:rFonts w:asciiTheme="majorHAnsi" w:hAnsiTheme="majorHAnsi"/>
    </w:rPr>
  </w:style>
  <w:style w:type="character" w:styleId="Lienhypertextesuivivisit">
    <w:name w:val="FollowedHyperlink"/>
    <w:basedOn w:val="Policepardfaut"/>
    <w:uiPriority w:val="99"/>
    <w:semiHidden/>
    <w:unhideWhenUsed/>
    <w:rsid w:val="00831292"/>
    <w:rPr>
      <w:color w:val="800080"/>
      <w:u w:val="single"/>
    </w:rPr>
  </w:style>
  <w:style w:type="paragraph" w:customStyle="1" w:styleId="msonormal0">
    <w:name w:val="msonormal"/>
    <w:basedOn w:val="Normal"/>
    <w:rsid w:val="00831292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Cs w:val="24"/>
      <w:lang w:eastAsia="fr-FR"/>
    </w:rPr>
  </w:style>
  <w:style w:type="paragraph" w:customStyle="1" w:styleId="font5">
    <w:name w:val="font5"/>
    <w:basedOn w:val="Normal"/>
    <w:rsid w:val="00831292"/>
    <w:pPr>
      <w:spacing w:before="100" w:beforeAutospacing="1" w:after="100" w:afterAutospacing="1"/>
      <w:jc w:val="left"/>
    </w:pPr>
    <w:rPr>
      <w:rFonts w:ascii="Calibri" w:eastAsia="Times New Roman" w:hAnsi="Calibri" w:cs="Calibri"/>
      <w:color w:val="000000"/>
      <w:sz w:val="20"/>
      <w:szCs w:val="20"/>
      <w:lang w:eastAsia="fr-FR"/>
    </w:rPr>
  </w:style>
  <w:style w:type="paragraph" w:customStyle="1" w:styleId="xl63">
    <w:name w:val="xl63"/>
    <w:basedOn w:val="Normal"/>
    <w:rsid w:val="00831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Cs w:val="24"/>
      <w:lang w:eastAsia="fr-FR"/>
    </w:rPr>
  </w:style>
  <w:style w:type="paragraph" w:customStyle="1" w:styleId="xl64">
    <w:name w:val="xl64"/>
    <w:basedOn w:val="Normal"/>
    <w:rsid w:val="00831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Cs w:val="24"/>
      <w:lang w:eastAsia="fr-FR"/>
    </w:rPr>
  </w:style>
  <w:style w:type="paragraph" w:customStyle="1" w:styleId="xl65">
    <w:name w:val="xl65"/>
    <w:basedOn w:val="Normal"/>
    <w:rsid w:val="00831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Cs w:val="24"/>
      <w:lang w:eastAsia="fr-FR"/>
    </w:rPr>
  </w:style>
  <w:style w:type="paragraph" w:customStyle="1" w:styleId="xl66">
    <w:name w:val="xl66"/>
    <w:basedOn w:val="Normal"/>
    <w:rsid w:val="00831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Cs w:val="24"/>
      <w:lang w:eastAsia="fr-FR"/>
    </w:rPr>
  </w:style>
  <w:style w:type="paragraph" w:customStyle="1" w:styleId="xl67">
    <w:name w:val="xl67"/>
    <w:basedOn w:val="Normal"/>
    <w:rsid w:val="00831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Cs w:val="24"/>
      <w:lang w:eastAsia="fr-FR"/>
    </w:rPr>
  </w:style>
  <w:style w:type="paragraph" w:customStyle="1" w:styleId="xl68">
    <w:name w:val="xl68"/>
    <w:basedOn w:val="Normal"/>
    <w:rsid w:val="00831292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Cs w:val="24"/>
      <w:lang w:eastAsia="fr-FR"/>
    </w:rPr>
  </w:style>
  <w:style w:type="paragraph" w:customStyle="1" w:styleId="xl69">
    <w:name w:val="xl69"/>
    <w:basedOn w:val="Normal"/>
    <w:rsid w:val="00831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Cs w:val="24"/>
      <w:lang w:eastAsia="fr-FR"/>
    </w:rPr>
  </w:style>
  <w:style w:type="paragraph" w:customStyle="1" w:styleId="xl70">
    <w:name w:val="xl70"/>
    <w:basedOn w:val="Normal"/>
    <w:rsid w:val="00831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Cs w:val="24"/>
      <w:lang w:eastAsia="fr-FR"/>
    </w:rPr>
  </w:style>
  <w:style w:type="paragraph" w:customStyle="1" w:styleId="xl71">
    <w:name w:val="xl71"/>
    <w:basedOn w:val="Normal"/>
    <w:rsid w:val="00831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Cs w:val="24"/>
      <w:lang w:eastAsia="fr-FR"/>
    </w:rPr>
  </w:style>
  <w:style w:type="paragraph" w:customStyle="1" w:styleId="xl72">
    <w:name w:val="xl72"/>
    <w:basedOn w:val="Normal"/>
    <w:rsid w:val="00831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Cs w:val="24"/>
      <w:lang w:eastAsia="fr-FR"/>
    </w:rPr>
  </w:style>
  <w:style w:type="paragraph" w:customStyle="1" w:styleId="xl73">
    <w:name w:val="xl73"/>
    <w:basedOn w:val="Normal"/>
    <w:rsid w:val="00831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Cs w:val="24"/>
      <w:lang w:eastAsia="fr-FR"/>
    </w:rPr>
  </w:style>
  <w:style w:type="paragraph" w:customStyle="1" w:styleId="xl74">
    <w:name w:val="xl74"/>
    <w:basedOn w:val="Normal"/>
    <w:rsid w:val="00831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Cs w:val="24"/>
      <w:lang w:eastAsia="fr-FR"/>
    </w:rPr>
  </w:style>
  <w:style w:type="paragraph" w:customStyle="1" w:styleId="xl75">
    <w:name w:val="xl75"/>
    <w:basedOn w:val="Normal"/>
    <w:rsid w:val="00831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Cs w:val="24"/>
      <w:lang w:eastAsia="fr-FR"/>
    </w:rPr>
  </w:style>
  <w:style w:type="paragraph" w:customStyle="1" w:styleId="xl76">
    <w:name w:val="xl76"/>
    <w:basedOn w:val="Normal"/>
    <w:rsid w:val="00831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Cs w:val="24"/>
      <w:lang w:eastAsia="fr-FR"/>
    </w:rPr>
  </w:style>
  <w:style w:type="paragraph" w:customStyle="1" w:styleId="xl77">
    <w:name w:val="xl77"/>
    <w:basedOn w:val="Normal"/>
    <w:rsid w:val="008312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Cs w:val="24"/>
      <w:lang w:eastAsia="fr-FR"/>
    </w:rPr>
  </w:style>
  <w:style w:type="paragraph" w:customStyle="1" w:styleId="xl78">
    <w:name w:val="xl78"/>
    <w:basedOn w:val="Normal"/>
    <w:rsid w:val="008312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Cs w:val="24"/>
      <w:lang w:eastAsia="fr-FR"/>
    </w:rPr>
  </w:style>
  <w:style w:type="paragraph" w:customStyle="1" w:styleId="xl79">
    <w:name w:val="xl79"/>
    <w:basedOn w:val="Normal"/>
    <w:rsid w:val="00831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Cs w:val="24"/>
      <w:lang w:eastAsia="fr-FR"/>
    </w:rPr>
  </w:style>
  <w:style w:type="paragraph" w:customStyle="1" w:styleId="xl80">
    <w:name w:val="xl80"/>
    <w:basedOn w:val="Normal"/>
    <w:rsid w:val="00831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Cs w:val="24"/>
      <w:lang w:eastAsia="fr-FR"/>
    </w:rPr>
  </w:style>
  <w:style w:type="paragraph" w:customStyle="1" w:styleId="xl81">
    <w:name w:val="xl81"/>
    <w:basedOn w:val="Normal"/>
    <w:rsid w:val="00831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Cs w:val="24"/>
      <w:lang w:eastAsia="fr-FR"/>
    </w:rPr>
  </w:style>
  <w:style w:type="paragraph" w:customStyle="1" w:styleId="xl82">
    <w:name w:val="xl82"/>
    <w:basedOn w:val="Normal"/>
    <w:rsid w:val="008312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Cs w:val="24"/>
      <w:lang w:eastAsia="fr-FR"/>
    </w:rPr>
  </w:style>
  <w:style w:type="paragraph" w:customStyle="1" w:styleId="xl83">
    <w:name w:val="xl83"/>
    <w:basedOn w:val="Normal"/>
    <w:rsid w:val="00831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xl84">
    <w:name w:val="xl84"/>
    <w:basedOn w:val="Normal"/>
    <w:rsid w:val="00831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xl85">
    <w:name w:val="xl85"/>
    <w:basedOn w:val="Normal"/>
    <w:rsid w:val="00831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xl86">
    <w:name w:val="xl86"/>
    <w:basedOn w:val="Normal"/>
    <w:rsid w:val="00831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xl87">
    <w:name w:val="xl87"/>
    <w:basedOn w:val="Normal"/>
    <w:rsid w:val="00831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xl88">
    <w:name w:val="xl88"/>
    <w:basedOn w:val="Normal"/>
    <w:rsid w:val="00831292"/>
    <w:pP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xl89">
    <w:name w:val="xl89"/>
    <w:basedOn w:val="Normal"/>
    <w:rsid w:val="008312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xl90">
    <w:name w:val="xl90"/>
    <w:basedOn w:val="Normal"/>
    <w:rsid w:val="008312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xl91">
    <w:name w:val="xl91"/>
    <w:basedOn w:val="Normal"/>
    <w:rsid w:val="008312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Cs w:val="24"/>
      <w:lang w:eastAsia="fr-FR"/>
    </w:rPr>
  </w:style>
  <w:style w:type="paragraph" w:customStyle="1" w:styleId="xl92">
    <w:name w:val="xl92"/>
    <w:basedOn w:val="Normal"/>
    <w:rsid w:val="008312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Cs w:val="24"/>
      <w:lang w:eastAsia="fr-FR"/>
    </w:rPr>
  </w:style>
  <w:style w:type="paragraph" w:customStyle="1" w:styleId="xl93">
    <w:name w:val="xl93"/>
    <w:basedOn w:val="Normal"/>
    <w:rsid w:val="00831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xl94">
    <w:name w:val="xl94"/>
    <w:basedOn w:val="Normal"/>
    <w:rsid w:val="008312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xl96">
    <w:name w:val="xl96"/>
    <w:basedOn w:val="Normal"/>
    <w:rsid w:val="00831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Cs w:val="24"/>
      <w:lang w:eastAsia="fr-FR"/>
    </w:rPr>
  </w:style>
  <w:style w:type="paragraph" w:customStyle="1" w:styleId="xl97">
    <w:name w:val="xl97"/>
    <w:basedOn w:val="Normal"/>
    <w:rsid w:val="008312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Cs w:val="24"/>
      <w:lang w:eastAsia="fr-FR"/>
    </w:rPr>
  </w:style>
  <w:style w:type="paragraph" w:customStyle="1" w:styleId="xl98">
    <w:name w:val="xl98"/>
    <w:basedOn w:val="Normal"/>
    <w:rsid w:val="00831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Cs w:val="24"/>
      <w:lang w:eastAsia="fr-FR"/>
    </w:rPr>
  </w:style>
  <w:style w:type="paragraph" w:customStyle="1" w:styleId="xl99">
    <w:name w:val="xl99"/>
    <w:basedOn w:val="Normal"/>
    <w:rsid w:val="00831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Cs w:val="24"/>
      <w:lang w:eastAsia="fr-FR"/>
    </w:rPr>
  </w:style>
  <w:style w:type="paragraph" w:customStyle="1" w:styleId="xl100">
    <w:name w:val="xl100"/>
    <w:basedOn w:val="Normal"/>
    <w:rsid w:val="00831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Cs w:val="24"/>
      <w:lang w:eastAsia="fr-FR"/>
    </w:rPr>
  </w:style>
  <w:style w:type="paragraph" w:customStyle="1" w:styleId="xl101">
    <w:name w:val="xl101"/>
    <w:basedOn w:val="Normal"/>
    <w:rsid w:val="00831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Cs w:val="24"/>
      <w:lang w:eastAsia="fr-FR"/>
    </w:rPr>
  </w:style>
  <w:style w:type="paragraph" w:customStyle="1" w:styleId="xl102">
    <w:name w:val="xl102"/>
    <w:basedOn w:val="Normal"/>
    <w:rsid w:val="008312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Cs w:val="24"/>
      <w:lang w:eastAsia="fr-FR"/>
    </w:rPr>
  </w:style>
  <w:style w:type="paragraph" w:customStyle="1" w:styleId="xl103">
    <w:name w:val="xl103"/>
    <w:basedOn w:val="Normal"/>
    <w:rsid w:val="008312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Cs w:val="24"/>
      <w:lang w:eastAsia="fr-FR"/>
    </w:rPr>
  </w:style>
  <w:style w:type="paragraph" w:customStyle="1" w:styleId="xl104">
    <w:name w:val="xl104"/>
    <w:basedOn w:val="Normal"/>
    <w:rsid w:val="0083129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Cs w:val="24"/>
      <w:lang w:eastAsia="fr-FR"/>
    </w:rPr>
  </w:style>
  <w:style w:type="paragraph" w:customStyle="1" w:styleId="xl105">
    <w:name w:val="xl105"/>
    <w:basedOn w:val="Normal"/>
    <w:rsid w:val="008312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xl106">
    <w:name w:val="xl106"/>
    <w:basedOn w:val="Normal"/>
    <w:rsid w:val="008312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Cs w:val="24"/>
      <w:lang w:eastAsia="fr-FR"/>
    </w:rPr>
  </w:style>
  <w:style w:type="paragraph" w:customStyle="1" w:styleId="xl107">
    <w:name w:val="xl107"/>
    <w:basedOn w:val="Normal"/>
    <w:rsid w:val="008312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Cs w:val="24"/>
      <w:lang w:eastAsia="fr-FR"/>
    </w:rPr>
  </w:style>
  <w:style w:type="paragraph" w:customStyle="1" w:styleId="xl108">
    <w:name w:val="xl108"/>
    <w:basedOn w:val="Normal"/>
    <w:rsid w:val="00831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Cs w:val="24"/>
      <w:lang w:eastAsia="fr-FR"/>
    </w:rPr>
  </w:style>
  <w:style w:type="paragraph" w:customStyle="1" w:styleId="xl109">
    <w:name w:val="xl109"/>
    <w:basedOn w:val="Normal"/>
    <w:rsid w:val="00831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Cs w:val="24"/>
      <w:lang w:eastAsia="fr-FR"/>
    </w:rPr>
  </w:style>
  <w:style w:type="paragraph" w:customStyle="1" w:styleId="xl110">
    <w:name w:val="xl110"/>
    <w:basedOn w:val="Normal"/>
    <w:rsid w:val="00831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Cs w:val="24"/>
      <w:lang w:eastAsia="fr-FR"/>
    </w:rPr>
  </w:style>
  <w:style w:type="paragraph" w:customStyle="1" w:styleId="xl111">
    <w:name w:val="xl111"/>
    <w:basedOn w:val="Normal"/>
    <w:rsid w:val="008312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Cs w:val="24"/>
      <w:lang w:eastAsia="fr-FR"/>
    </w:rPr>
  </w:style>
  <w:style w:type="paragraph" w:customStyle="1" w:styleId="xl112">
    <w:name w:val="xl112"/>
    <w:basedOn w:val="Normal"/>
    <w:rsid w:val="00831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xl113">
    <w:name w:val="xl113"/>
    <w:basedOn w:val="Normal"/>
    <w:rsid w:val="0083129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Cs w:val="24"/>
      <w:lang w:eastAsia="fr-FR"/>
    </w:rPr>
  </w:style>
  <w:style w:type="paragraph" w:customStyle="1" w:styleId="xl114">
    <w:name w:val="xl114"/>
    <w:basedOn w:val="Normal"/>
    <w:rsid w:val="008312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Cs w:val="24"/>
      <w:lang w:eastAsia="fr-FR"/>
    </w:rPr>
  </w:style>
  <w:style w:type="paragraph" w:customStyle="1" w:styleId="xl115">
    <w:name w:val="xl115"/>
    <w:basedOn w:val="Normal"/>
    <w:rsid w:val="008312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Cs w:val="24"/>
      <w:lang w:eastAsia="fr-FR"/>
    </w:rPr>
  </w:style>
  <w:style w:type="paragraph" w:customStyle="1" w:styleId="xl116">
    <w:name w:val="xl116"/>
    <w:basedOn w:val="Normal"/>
    <w:rsid w:val="00831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b/>
      <w:bCs/>
      <w:szCs w:val="24"/>
      <w:lang w:eastAsia="fr-FR"/>
    </w:rPr>
  </w:style>
  <w:style w:type="paragraph" w:customStyle="1" w:styleId="xl117">
    <w:name w:val="xl117"/>
    <w:basedOn w:val="Normal"/>
    <w:rsid w:val="0083129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Cs w:val="24"/>
      <w:lang w:eastAsia="fr-FR"/>
    </w:rPr>
  </w:style>
  <w:style w:type="paragraph" w:customStyle="1" w:styleId="xl118">
    <w:name w:val="xl118"/>
    <w:basedOn w:val="Normal"/>
    <w:rsid w:val="008312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Cs w:val="24"/>
      <w:lang w:eastAsia="fr-FR"/>
    </w:rPr>
  </w:style>
  <w:style w:type="paragraph" w:customStyle="1" w:styleId="xl119">
    <w:name w:val="xl119"/>
    <w:basedOn w:val="Normal"/>
    <w:rsid w:val="008312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Cs w:val="24"/>
      <w:lang w:eastAsia="fr-FR"/>
    </w:rPr>
  </w:style>
  <w:style w:type="paragraph" w:customStyle="1" w:styleId="xl120">
    <w:name w:val="xl120"/>
    <w:basedOn w:val="Normal"/>
    <w:rsid w:val="00831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b/>
      <w:bCs/>
      <w:szCs w:val="24"/>
      <w:lang w:eastAsia="fr-FR"/>
    </w:rPr>
  </w:style>
  <w:style w:type="paragraph" w:customStyle="1" w:styleId="xl121">
    <w:name w:val="xl121"/>
    <w:basedOn w:val="Normal"/>
    <w:rsid w:val="00831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1869B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Cs w:val="24"/>
      <w:lang w:eastAsia="fr-FR"/>
    </w:rPr>
  </w:style>
  <w:style w:type="paragraph" w:customStyle="1" w:styleId="xl122">
    <w:name w:val="xl122"/>
    <w:basedOn w:val="Normal"/>
    <w:rsid w:val="00831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1869B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Cs w:val="24"/>
      <w:lang w:eastAsia="fr-FR"/>
    </w:rPr>
  </w:style>
  <w:style w:type="paragraph" w:customStyle="1" w:styleId="xl123">
    <w:name w:val="xl123"/>
    <w:basedOn w:val="Normal"/>
    <w:rsid w:val="0083129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Cs w:val="24"/>
      <w:lang w:eastAsia="fr-FR"/>
    </w:rPr>
  </w:style>
  <w:style w:type="paragraph" w:customStyle="1" w:styleId="xl124">
    <w:name w:val="xl124"/>
    <w:basedOn w:val="Normal"/>
    <w:rsid w:val="0083129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Cs w:val="24"/>
      <w:lang w:eastAsia="fr-FR"/>
    </w:rPr>
  </w:style>
  <w:style w:type="paragraph" w:customStyle="1" w:styleId="xl125">
    <w:name w:val="xl125"/>
    <w:basedOn w:val="Normal"/>
    <w:rsid w:val="00831292"/>
    <w:pPr>
      <w:pBdr>
        <w:lef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Cs w:val="24"/>
      <w:lang w:eastAsia="fr-FR"/>
    </w:rPr>
  </w:style>
  <w:style w:type="paragraph" w:customStyle="1" w:styleId="xl126">
    <w:name w:val="xl126"/>
    <w:basedOn w:val="Normal"/>
    <w:rsid w:val="0083129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Cs w:val="24"/>
      <w:lang w:eastAsia="fr-FR"/>
    </w:rPr>
  </w:style>
  <w:style w:type="paragraph" w:customStyle="1" w:styleId="xl95">
    <w:name w:val="xl95"/>
    <w:basedOn w:val="Normal"/>
    <w:rsid w:val="004C66A1"/>
    <w:pPr>
      <w:pBdr>
        <w:top w:val="single" w:sz="4" w:space="0" w:color="auto"/>
        <w:bottom w:val="single" w:sz="4" w:space="0" w:color="auto"/>
      </w:pBdr>
      <w:shd w:val="clear" w:color="000000" w:fill="31869B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Cs w:val="24"/>
      <w:lang w:eastAsia="fr-FR"/>
    </w:rPr>
  </w:style>
  <w:style w:type="character" w:styleId="Marquedecommentaire">
    <w:name w:val="annotation reference"/>
    <w:basedOn w:val="Policepardfaut"/>
    <w:uiPriority w:val="99"/>
    <w:unhideWhenUsed/>
    <w:qFormat/>
    <w:rsid w:val="00A6445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qFormat/>
    <w:rsid w:val="00A64452"/>
    <w:pPr>
      <w:contextualSpacing/>
    </w:pPr>
    <w:rPr>
      <w:rFonts w:ascii="Calibri Light" w:hAnsi="Calibri Light"/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64452"/>
    <w:rPr>
      <w:rFonts w:ascii="Calibri Light" w:hAnsi="Calibri Light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6445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64452"/>
    <w:rPr>
      <w:rFonts w:ascii="Calibri Light" w:hAnsi="Calibri Light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64452"/>
    <w:pPr>
      <w:contextualSpacing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64452"/>
    <w:rPr>
      <w:rFonts w:ascii="Segoe UI" w:hAnsi="Segoe UI" w:cs="Segoe UI"/>
      <w:sz w:val="18"/>
      <w:szCs w:val="18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A64452"/>
    <w:pPr>
      <w:contextualSpacing/>
    </w:pPr>
    <w:rPr>
      <w:rFonts w:ascii="Calibri Light" w:hAnsi="Calibri Light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A64452"/>
    <w:rPr>
      <w:rFonts w:ascii="Calibri Light" w:hAnsi="Calibri Light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A64452"/>
    <w:rPr>
      <w:vertAlign w:val="superscript"/>
    </w:rPr>
  </w:style>
  <w:style w:type="paragraph" w:styleId="Rvision">
    <w:name w:val="Revision"/>
    <w:hidden/>
    <w:uiPriority w:val="99"/>
    <w:semiHidden/>
    <w:rsid w:val="00A64452"/>
    <w:pPr>
      <w:spacing w:after="0" w:line="240" w:lineRule="auto"/>
    </w:pPr>
    <w:rPr>
      <w:rFonts w:ascii="Calibri Light" w:hAnsi="Calibri Light"/>
      <w:sz w:val="24"/>
    </w:rPr>
  </w:style>
  <w:style w:type="paragraph" w:styleId="NormalWeb">
    <w:name w:val="Normal (Web)"/>
    <w:basedOn w:val="Normal"/>
    <w:uiPriority w:val="99"/>
    <w:semiHidden/>
    <w:unhideWhenUsed/>
    <w:rsid w:val="00A64452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Cs w:val="24"/>
      <w:lang w:eastAsia="fr-FR"/>
    </w:rPr>
  </w:style>
  <w:style w:type="character" w:customStyle="1" w:styleId="sp1">
    <w:name w:val="sp1"/>
    <w:basedOn w:val="Policepardfaut"/>
    <w:rsid w:val="00A64452"/>
  </w:style>
  <w:style w:type="character" w:customStyle="1" w:styleId="sp2">
    <w:name w:val="sp2"/>
    <w:basedOn w:val="Policepardfaut"/>
    <w:rsid w:val="00A64452"/>
  </w:style>
  <w:style w:type="paragraph" w:customStyle="1" w:styleId="submenutitle">
    <w:name w:val="submenu_title"/>
    <w:basedOn w:val="Normal"/>
    <w:rsid w:val="00A64452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Cs w:val="24"/>
      <w:lang w:eastAsia="fr-FR"/>
    </w:rPr>
  </w:style>
  <w:style w:type="table" w:styleId="Grilledutableau">
    <w:name w:val="Table Grid"/>
    <w:basedOn w:val="TableauNormal"/>
    <w:uiPriority w:val="39"/>
    <w:rsid w:val="00F670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73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372E53-966C-445A-A1FB-DF28063C3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8</Pages>
  <Words>711</Words>
  <Characters>3915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Faycal ABDOU</dc:creator>
  <cp:keywords/>
  <dc:description/>
  <cp:lastModifiedBy>Camila FONTES DUARTE</cp:lastModifiedBy>
  <cp:revision>21</cp:revision>
  <dcterms:created xsi:type="dcterms:W3CDTF">2020-12-10T08:09:00Z</dcterms:created>
  <dcterms:modified xsi:type="dcterms:W3CDTF">2025-08-21T12:40:00Z</dcterms:modified>
</cp:coreProperties>
</file>