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7BEAA3A3" w14:textId="77777777" w:rsidR="009177B8" w:rsidRPr="00752566" w:rsidRDefault="009177B8" w:rsidP="00191AC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</w:p>
    <w:p w14:paraId="4B96FA9B" w14:textId="0828ABEB" w:rsidR="00BB10EE" w:rsidRDefault="009177B8" w:rsidP="00BB10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ACCORD-CADRE</w:t>
      </w:r>
      <w:r w:rsidRPr="009177B8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 </w:t>
      </w:r>
    </w:p>
    <w:p w14:paraId="3D07F278" w14:textId="311D9062" w:rsidR="00A57E2D" w:rsidRDefault="00462460" w:rsidP="00A57E2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SERVICES DE </w:t>
      </w:r>
      <w:r w:rsidR="007E7B3D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DEMENAGEMENT -</w:t>
      </w:r>
      <w:r w:rsidR="00A57E2D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 LOT 1 </w:t>
      </w: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ORCOD-IN </w:t>
      </w:r>
      <w:r w:rsidR="007E7B3D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 xml:space="preserve">DE </w:t>
      </w:r>
      <w:r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GRIGNY</w:t>
      </w:r>
    </w:p>
    <w:p w14:paraId="5105D51D" w14:textId="77777777" w:rsidR="009177B8" w:rsidRPr="00BB10EE" w:rsidRDefault="009177B8" w:rsidP="00BB10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</w:p>
    <w:p w14:paraId="226F21DC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76B01758" w14:textId="36EF38D2" w:rsidR="00191AC9" w:rsidRDefault="00191AC9" w:rsidP="00191AC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b w:val="0"/>
          <w:sz w:val="28"/>
          <w:lang w:val="fr-FR"/>
        </w:rPr>
        <w:br/>
      </w: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</w:p>
    <w:p w14:paraId="12639CDE" w14:textId="77777777" w:rsidR="00BB10EE" w:rsidRPr="00752566" w:rsidRDefault="00BB10EE" w:rsidP="00191AC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b w:val="0"/>
          <w:smallCaps/>
          <w:sz w:val="36"/>
          <w:szCs w:val="36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6FD90B86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D93C9E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 :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  <w:tr w:rsidR="00191AC9" w:rsidRPr="00752566" w14:paraId="4C1230E6" w14:textId="77777777" w:rsidTr="00AB2B17">
        <w:trPr>
          <w:jc w:val="right"/>
        </w:trPr>
        <w:tc>
          <w:tcPr>
            <w:tcW w:w="4465" w:type="dxa"/>
          </w:tcPr>
          <w:p w14:paraId="337935D0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proofErr w:type="gramStart"/>
            <w:r w:rsidRPr="00752566">
              <w:rPr>
                <w:rFonts w:ascii="Calibri Light" w:hAnsi="Calibri Light" w:cs="Calibri Light"/>
                <w:sz w:val="24"/>
                <w:szCs w:val="24"/>
              </w:rPr>
              <w:t>Tel :</w:t>
            </w:r>
            <w:proofErr w:type="gramEnd"/>
            <w:r w:rsidRPr="00752566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52566">
                <w:rPr>
                  <w:rFonts w:ascii="Calibri Light" w:hAnsi="Calibri Light" w:cs="Calibri Light"/>
                  <w:sz w:val="24"/>
                  <w:szCs w:val="24"/>
                </w:rPr>
                <w:t>01 40 78 90 90</w:t>
              </w:r>
            </w:smartTag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FA786B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8E777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2EE364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7A4DE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B06B06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AA63B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5C1417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1F98385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C37409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317BAAEB" w:rsidR="006973C1" w:rsidRDefault="006973C1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  <w:r>
        <w:rPr>
          <w:rFonts w:ascii="Calibri Light" w:hAnsi="Calibri Light" w:cs="Calibri Light"/>
          <w:sz w:val="24"/>
          <w:szCs w:val="24"/>
          <w:lang w:val="fr-FR"/>
        </w:rPr>
        <w:br w:type="page"/>
      </w:r>
    </w:p>
    <w:p w14:paraId="7058C8B8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9E7077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55A3983D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F4071D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F4071D" w:rsidRPr="00F4071D">
        <w:rPr>
          <w:rFonts w:ascii="Calibri Light" w:hAnsi="Calibri Light" w:cs="Calibri Light"/>
          <w:b w:val="0"/>
          <w:sz w:val="24"/>
          <w:szCs w:val="24"/>
          <w:lang w:val="fr-FR"/>
        </w:rPr>
        <w:t>services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ayant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9E7077" w14:paraId="1D712F63" w14:textId="77777777" w:rsidTr="00AB2B17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4EF8766A" w14:textId="5BFEA39D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  <w:r w:rsidR="000F6A7B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s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48DC405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DA5C32A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3532F5" w14:textId="77777777" w:rsidR="000F6A7B" w:rsidRPr="00752566" w:rsidRDefault="000F6A7B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37A0532" w14:textId="77777777" w:rsidR="00191AC9" w:rsidRPr="00752566" w:rsidRDefault="00191AC9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F5F3A" w14:textId="6A8BFDBF" w:rsidR="000F6A7B" w:rsidRDefault="00072827" w:rsidP="001D5586">
            <w:pP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Accord-cadre mono-attributaire relatif aux s</w:t>
            </w:r>
            <w:r w:rsidR="000C0CED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ervices de déménagement des ORCOD-IN – Lot 1 ORCOD-IN de Grigny</w:t>
            </w:r>
          </w:p>
          <w:p w14:paraId="0821BE0A" w14:textId="77777777" w:rsidR="0094675E" w:rsidRPr="00DF5127" w:rsidRDefault="0094675E" w:rsidP="00AB2B17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</w:p>
          <w:p w14:paraId="0B08F281" w14:textId="1C90A129" w:rsidR="00191AC9" w:rsidRDefault="00191AC9" w:rsidP="000F6A7B">
            <w:pPr>
              <w:jc w:val="both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</w:p>
          <w:p w14:paraId="426E52F4" w14:textId="3BA86837" w:rsidR="00A57E2D" w:rsidRPr="00752566" w:rsidRDefault="007E4FDD" w:rsidP="000F6A7B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sz w:val="24"/>
                <w:szCs w:val="24"/>
                <w:lang w:val="fr-FR"/>
              </w:rPr>
              <w:t>Paris (75)</w:t>
            </w:r>
          </w:p>
        </w:tc>
      </w:tr>
    </w:tbl>
    <w:p w14:paraId="4B866FE2" w14:textId="6F1E6C16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9E7077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1E31D961" w:rsidR="00191AC9" w:rsidRPr="00752566" w:rsidRDefault="009A6451" w:rsidP="000F6A7B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proofErr w:type="gram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des</w:t>
            </w:r>
            <w:proofErr w:type="gram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conditions économiques en vigueur au mois de la remise de l’offre du titulaire </w:t>
            </w:r>
            <w:r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soit le mois </w:t>
            </w:r>
            <w:r w:rsidR="00554254"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d</w:t>
            </w:r>
            <w:r w:rsidR="00C160B1"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e </w:t>
            </w:r>
            <w:r w:rsidR="00674FD7"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septembre</w:t>
            </w:r>
            <w:r w:rsidR="00CB567D"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="000C0CED"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2025</w:t>
            </w:r>
            <w:r w:rsidRPr="00674FD7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</w:p>
        </w:tc>
      </w:tr>
      <w:tr w:rsidR="00191AC9" w:rsidRPr="009E7077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9E7077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77777777" w:rsidR="00EF5E42" w:rsidRPr="00554254" w:rsidRDefault="00EF5E42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554254"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  <w:t>En application des articles L.2124-1 et -2 et R.2124-1 et -2 du Code de la commande publique.</w:t>
            </w:r>
          </w:p>
        </w:tc>
      </w:tr>
    </w:tbl>
    <w:p w14:paraId="274FCED6" w14:textId="1BD8904A" w:rsidR="009A6451" w:rsidRDefault="009A6451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5E243A5A" w14:textId="1E3629E2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EF17395" w14:textId="2521F823" w:rsidR="00B04F2A" w:rsidRDefault="00B04F2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23392BE9" w14:textId="77777777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679F6FB" w14:textId="793CAA87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   -   CONTRACTANT</w:t>
      </w:r>
    </w:p>
    <w:p w14:paraId="2766EF4F" w14:textId="77777777" w:rsidR="00963B74" w:rsidRPr="00356018" w:rsidRDefault="00963B7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0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0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2BF572B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643F8DC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28AF01AA" w:rsid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roofErr w:type="gramStart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</w:t>
      </w:r>
      <w:proofErr w:type="gramEnd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 xml:space="preserve"> le mandataire du groupement ci-dessus.</w:t>
      </w:r>
    </w:p>
    <w:p w14:paraId="3AA19844" w14:textId="77777777" w:rsidR="00FC17EC" w:rsidRPr="00FC17EC" w:rsidRDefault="00FC17EC" w:rsidP="00963B74">
      <w:pPr>
        <w:spacing w:line="276" w:lineRule="auto"/>
        <w:ind w:right="-567"/>
        <w:contextualSpacing/>
        <w:jc w:val="both"/>
        <w:rPr>
          <w:lang w:val="fr-FR"/>
        </w:rPr>
      </w:pP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1"/>
    </w:p>
    <w:p w14:paraId="1615D9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2271271F" w:rsid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96367A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32CE5463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pièces constitutives du marché sont les suivantes :</w:t>
      </w:r>
    </w:p>
    <w:p w14:paraId="30881755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6FF3E8A6" w14:textId="77777777" w:rsidR="00191AC9" w:rsidRPr="00356018" w:rsidRDefault="00191AC9" w:rsidP="00191AC9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proofErr w:type="spellStart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Pièces</w:t>
      </w:r>
      <w:proofErr w:type="spellEnd"/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 xml:space="preserve"> </w:t>
      </w:r>
      <w:proofErr w:type="gramStart"/>
      <w:r w:rsidRPr="00DF5127">
        <w:rPr>
          <w:rFonts w:ascii="Calibri Light" w:hAnsi="Calibri Light" w:cs="Calibri Light"/>
          <w:bCs/>
          <w:i/>
          <w:iCs/>
          <w:sz w:val="22"/>
          <w:szCs w:val="22"/>
          <w:lang w:val="fr-FR"/>
        </w:rPr>
        <w:t>particulières</w:t>
      </w:r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 :</w:t>
      </w:r>
      <w:proofErr w:type="gramEnd"/>
    </w:p>
    <w:p w14:paraId="7B312129" w14:textId="19192266" w:rsidR="00191AC9" w:rsidRPr="00356018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L’Acte d’Engagement 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du présent lot </w:t>
      </w:r>
      <w:r w:rsidR="00477543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et son annexe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RGPD</w:t>
      </w:r>
      <w:r w:rsidR="006973C1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</w:t>
      </w: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;</w:t>
      </w:r>
    </w:p>
    <w:p w14:paraId="6C7F72E6" w14:textId="77777777" w:rsidR="00531DC4" w:rsidRDefault="008D2FA4" w:rsidP="00531DC4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94675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 </w:t>
      </w:r>
      <w:r w:rsidR="00D93C9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Détail quantitatif estimatif valant </w:t>
      </w:r>
      <w:r w:rsidRPr="0094675E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Bordereau des prix unitaires </w:t>
      </w:r>
      <w:r w:rsidR="009177B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du présent lot ;</w:t>
      </w:r>
    </w:p>
    <w:p w14:paraId="7704D2A2" w14:textId="5762F479" w:rsidR="000F6A7B" w:rsidRDefault="000F6A7B" w:rsidP="00531DC4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531DC4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 Cahier des Clauses Administratives Particulières (C.C.A.P) commun à tous les lots</w:t>
      </w:r>
      <w:r w:rsidR="00531DC4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 ;</w:t>
      </w:r>
    </w:p>
    <w:p w14:paraId="47CBAC87" w14:textId="1D4C0DF6" w:rsidR="00531DC4" w:rsidRPr="00531DC4" w:rsidRDefault="00531DC4" w:rsidP="00531DC4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 </w:t>
      </w:r>
      <w:r w:rsidR="007D1C1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C</w:t>
      </w:r>
      <w:r>
        <w:rPr>
          <w:rFonts w:ascii="Calibri Light" w:hAnsi="Calibri Light" w:cs="Calibri Light"/>
          <w:b w:val="0"/>
          <w:bCs/>
          <w:sz w:val="22"/>
          <w:szCs w:val="22"/>
          <w:lang w:val="fr-FR"/>
        </w:rPr>
        <w:t>ahier des Clauses Techniques Particulières (C.C.T.P) commun à tous les lots ;</w:t>
      </w:r>
    </w:p>
    <w:p w14:paraId="60C17818" w14:textId="3709542D" w:rsidR="00191AC9" w:rsidRDefault="000F6A7B" w:rsidP="000F6A7B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Le </w:t>
      </w:r>
      <w:r w:rsidR="00531DC4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Cadre </w:t>
      </w: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mémoire technique</w:t>
      </w:r>
      <w:r w:rsidR="007A7A76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du présent lot</w:t>
      </w:r>
      <w:r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</w:t>
      </w:r>
      <w:r w:rsidR="009177B8" w:rsidRPr="000F6A7B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; </w:t>
      </w:r>
    </w:p>
    <w:p w14:paraId="76AF6AF5" w14:textId="62B7C046" w:rsidR="009E7077" w:rsidRPr="009E7077" w:rsidRDefault="009E7077" w:rsidP="009E7077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r w:rsidRPr="009E7077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actes spéciaux de sous-traitance et leurs avenants, postérieurs à la notification du marché.</w:t>
      </w:r>
    </w:p>
    <w:p w14:paraId="4FB2D493" w14:textId="4BED44A7" w:rsidR="009E7077" w:rsidRPr="00EF5E42" w:rsidRDefault="009E7077" w:rsidP="009E7077">
      <w:pPr>
        <w:overflowPunct/>
        <w:autoSpaceDE/>
        <w:autoSpaceDN/>
        <w:adjustRightInd/>
        <w:spacing w:before="60" w:after="60" w:line="276" w:lineRule="auto"/>
        <w:ind w:left="720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79292814" w14:textId="77777777" w:rsidR="00191AC9" w:rsidRPr="00356018" w:rsidRDefault="00191AC9" w:rsidP="00191AC9">
      <w:pPr>
        <w:overflowPunct/>
        <w:autoSpaceDE/>
        <w:autoSpaceDN/>
        <w:adjustRightInd/>
        <w:spacing w:before="60" w:after="60" w:line="276" w:lineRule="auto"/>
        <w:ind w:left="720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19E1C1D9" w14:textId="77777777" w:rsidR="000F6A7B" w:rsidRDefault="000F6A7B" w:rsidP="00191AC9">
      <w:pPr>
        <w:spacing w:line="276" w:lineRule="auto"/>
        <w:jc w:val="both"/>
        <w:rPr>
          <w:rFonts w:ascii="Calibri Light" w:hAnsi="Calibri Light" w:cs="Calibri Light"/>
          <w:b w:val="0"/>
          <w:i/>
          <w:sz w:val="22"/>
          <w:szCs w:val="22"/>
          <w:lang w:val="fr-FR"/>
        </w:rPr>
      </w:pPr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L'exemplaire de l’acte d’engagement, du B.P.U, du C.C.T.P., du C.C.A.P., et du mémoire technique / cadre de réponse renseigné du titulaire conservés dans les archives de l'Etablissement Public d’Ile de France font </w:t>
      </w:r>
      <w:proofErr w:type="gramStart"/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>seul foi</w:t>
      </w:r>
      <w:proofErr w:type="gramEnd"/>
      <w:r w:rsidRPr="000F6A7B">
        <w:rPr>
          <w:rFonts w:ascii="Calibri Light" w:hAnsi="Calibri Light" w:cs="Calibri Light"/>
          <w:b w:val="0"/>
          <w:i/>
          <w:sz w:val="22"/>
          <w:szCs w:val="22"/>
          <w:lang w:val="fr-FR"/>
        </w:rPr>
        <w:t>.</w:t>
      </w:r>
    </w:p>
    <w:p w14:paraId="27E96313" w14:textId="77777777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F8A9849" w14:textId="77777777" w:rsidR="008810ED" w:rsidRPr="00356018" w:rsidRDefault="00191AC9" w:rsidP="008810ED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 w:val="0"/>
          <w:bCs/>
          <w:i/>
          <w:i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i/>
          <w:iCs/>
          <w:sz w:val="22"/>
          <w:szCs w:val="22"/>
          <w:lang w:val="fr-FR"/>
        </w:rPr>
        <w:t xml:space="preserve">Pièces générales : </w:t>
      </w:r>
    </w:p>
    <w:p w14:paraId="5DB3406E" w14:textId="07D14B7E" w:rsidR="00F73A6C" w:rsidRPr="008B7CF5" w:rsidRDefault="00F73A6C" w:rsidP="00F73A6C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  <w:r w:rsidRPr="008B7CF5">
        <w:rPr>
          <w:rFonts w:ascii="Calibri Light" w:hAnsi="Calibri Light" w:cs="Calibri Light"/>
          <w:szCs w:val="22"/>
        </w:rPr>
        <w:t xml:space="preserve">Le </w:t>
      </w:r>
      <w:r w:rsidR="009177B8" w:rsidRPr="008B7CF5">
        <w:rPr>
          <w:rFonts w:ascii="Calibri Light" w:hAnsi="Calibri Light" w:cs="Calibri Light"/>
          <w:szCs w:val="22"/>
        </w:rPr>
        <w:t xml:space="preserve">Code </w:t>
      </w:r>
      <w:r w:rsidRPr="008B7CF5">
        <w:rPr>
          <w:rFonts w:ascii="Calibri Light" w:hAnsi="Calibri Light" w:cs="Calibri Light"/>
          <w:szCs w:val="22"/>
        </w:rPr>
        <w:t>de la commande publique</w:t>
      </w:r>
    </w:p>
    <w:p w14:paraId="268942BE" w14:textId="75E89ADD" w:rsidR="000F6A7B" w:rsidRPr="000F6A7B" w:rsidRDefault="000F6A7B" w:rsidP="000F6A7B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noProof/>
          <w:szCs w:val="22"/>
          <w:lang w:eastAsia="en-US"/>
        </w:rPr>
      </w:pPr>
      <w:r w:rsidRPr="000F6A7B">
        <w:rPr>
          <w:rFonts w:ascii="Calibri Light" w:hAnsi="Calibri Light" w:cs="Calibri Light"/>
          <w:noProof/>
          <w:szCs w:val="22"/>
          <w:lang w:eastAsia="en-US"/>
        </w:rPr>
        <w:t xml:space="preserve">Le Cahier des Clauses Administratives Générales des marchés publics </w:t>
      </w:r>
      <w:r w:rsidR="000C0CED">
        <w:rPr>
          <w:rFonts w:ascii="Calibri Light" w:hAnsi="Calibri Light" w:cs="Calibri Light"/>
          <w:noProof/>
          <w:szCs w:val="22"/>
          <w:lang w:eastAsia="en-US"/>
        </w:rPr>
        <w:t xml:space="preserve">de fournitures courantes et de services </w:t>
      </w:r>
      <w:r w:rsidRPr="000F6A7B">
        <w:rPr>
          <w:rFonts w:ascii="Calibri Light" w:hAnsi="Calibri Light" w:cs="Calibri Light"/>
          <w:noProof/>
          <w:szCs w:val="22"/>
          <w:lang w:eastAsia="en-US"/>
        </w:rPr>
        <w:t>approuvé par l’arrêté du 30 mars 2021 en portant approbation, dit « CCAG</w:t>
      </w:r>
      <w:r w:rsidR="000C0CED">
        <w:rPr>
          <w:rFonts w:ascii="Calibri Light" w:hAnsi="Calibri Light" w:cs="Calibri Light"/>
          <w:noProof/>
          <w:szCs w:val="22"/>
          <w:lang w:eastAsia="en-US"/>
        </w:rPr>
        <w:t xml:space="preserve"> FC</w:t>
      </w:r>
      <w:r w:rsidR="00846D56">
        <w:rPr>
          <w:rFonts w:ascii="Calibri Light" w:hAnsi="Calibri Light" w:cs="Calibri Light"/>
          <w:noProof/>
          <w:szCs w:val="22"/>
          <w:lang w:eastAsia="en-US"/>
        </w:rPr>
        <w:t>S</w:t>
      </w:r>
      <w:r w:rsidRPr="000F6A7B">
        <w:rPr>
          <w:rFonts w:ascii="Calibri Light" w:hAnsi="Calibri Light" w:cs="Calibri Light"/>
          <w:noProof/>
          <w:szCs w:val="22"/>
          <w:lang w:eastAsia="en-US"/>
        </w:rPr>
        <w:t xml:space="preserve"> » dans le présent document ;</w:t>
      </w:r>
    </w:p>
    <w:p w14:paraId="29304FD7" w14:textId="77777777" w:rsidR="00191AC9" w:rsidRPr="00356018" w:rsidRDefault="00191AC9" w:rsidP="00191AC9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b/>
          <w:bCs/>
          <w:szCs w:val="22"/>
        </w:rPr>
      </w:pPr>
      <w:r w:rsidRPr="00356018">
        <w:rPr>
          <w:rFonts w:ascii="Calibri Light" w:hAnsi="Calibri Light" w:cs="Calibri Light"/>
          <w:szCs w:val="22"/>
        </w:rPr>
        <w:t>Toutes les normes françaises et européennes, qu'elles soient homologuées ou seulement expérimentales.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1C1B17D0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Ces documents généraux non joints sont réputés connus du titulaire du marché. Le marché est soumis aux normes françaises applicables à sa date de notification.</w:t>
      </w:r>
    </w:p>
    <w:p w14:paraId="566D58E8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En cas de contradiction ou de différence entre les pièces constitutives du marché, ces pièces prévalent dans l’ordre où elles sont énumérées ci-dessus.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5EBC8F9D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="009177B8">
        <w:rPr>
          <w:rFonts w:ascii="Calibri Light" w:hAnsi="Calibri Light" w:cs="Calibri Light"/>
          <w:color w:val="C00000"/>
          <w:sz w:val="24"/>
          <w:szCs w:val="24"/>
          <w:lang w:val="fr-FR"/>
        </w:rPr>
        <w:t>MONTANTS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3FC86ACC" w14:textId="77777777" w:rsidR="009177B8" w:rsidRDefault="00FC17EC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FC17EC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 à bons de commande, conformément aux dispositions des articles R2162-1 et suivants</w:t>
      </w:r>
      <w:r w:rsidR="009177B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0B541905" w14:textId="77777777" w:rsidR="009177B8" w:rsidRDefault="009177B8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E2027D9" w14:textId="77777777" w:rsidR="00A57E2D" w:rsidRPr="00A57E2D" w:rsidRDefault="00A57E2D" w:rsidP="00A57E2D">
      <w:pPr>
        <w:numPr>
          <w:ilvl w:val="0"/>
          <w:numId w:val="12"/>
        </w:num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Sans montant minimum </w:t>
      </w:r>
    </w:p>
    <w:p w14:paraId="52A57238" w14:textId="2C6B64EE" w:rsidR="00A57E2D" w:rsidRPr="00F52260" w:rsidRDefault="00A57E2D" w:rsidP="00A57E2D">
      <w:pPr>
        <w:numPr>
          <w:ilvl w:val="0"/>
          <w:numId w:val="12"/>
        </w:num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B04F2A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Avec un montant maximum de </w:t>
      </w:r>
      <w:r w:rsidR="00531DC4">
        <w:rPr>
          <w:rFonts w:ascii="Calibri Light" w:hAnsi="Calibri Light" w:cs="Calibri Light"/>
          <w:b w:val="0"/>
          <w:sz w:val="22"/>
          <w:szCs w:val="22"/>
          <w:lang w:val="fr-FR"/>
        </w:rPr>
        <w:t>5</w:t>
      </w:r>
      <w:r w:rsidR="006973C1">
        <w:rPr>
          <w:rFonts w:ascii="Calibri Light" w:hAnsi="Calibri Light" w:cs="Calibri Light"/>
          <w:b w:val="0"/>
          <w:sz w:val="22"/>
          <w:szCs w:val="22"/>
          <w:lang w:val="fr-FR"/>
        </w:rPr>
        <w:t>0</w:t>
      </w:r>
      <w:r w:rsidR="004B6591" w:rsidRPr="00F52260">
        <w:rPr>
          <w:rFonts w:ascii="Calibri Light" w:hAnsi="Calibri Light" w:cs="Calibri Light"/>
          <w:b w:val="0"/>
          <w:sz w:val="22"/>
          <w:szCs w:val="22"/>
          <w:lang w:val="fr-FR"/>
        </w:rPr>
        <w:t>0</w:t>
      </w:r>
      <w:r w:rsidRPr="00F52260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000 € HT </w:t>
      </w:r>
      <w:r w:rsidR="00B64D39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pour 2 ans. </w:t>
      </w:r>
      <w:r w:rsidRPr="00F52260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</w:p>
    <w:p w14:paraId="50EA1C04" w14:textId="77777777" w:rsid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1BA5A3" w14:textId="188F6A34" w:rsid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>Les prix unitaires du BPU seront appliqués aux quantités réellement exécutées. Les bons de commande peuvent être notifiés jusqu’au dernier jour de validité du marché.</w:t>
      </w:r>
    </w:p>
    <w:p w14:paraId="59F8FBE3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2FAE2925" w14:textId="77777777" w:rsid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 w:val="0"/>
          <w:sz w:val="22"/>
          <w:szCs w:val="22"/>
          <w:lang w:val="fr-FR"/>
        </w:rPr>
        <w:t>Cependant, pour toute prestation dont le prix unitaire ne figure pas au BPU du marché, le titulaire doit établir un devis, soumis préalablement à la commande, à l’approbation de la personne responsable du marché.</w:t>
      </w:r>
    </w:p>
    <w:p w14:paraId="0C82424D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476D3C7E" w14:textId="77777777" w:rsidR="00A57E2D" w:rsidRPr="00A57E2D" w:rsidRDefault="00A57E2D" w:rsidP="00A57E2D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r w:rsidRPr="00A57E2D">
        <w:rPr>
          <w:rFonts w:ascii="Calibri Light" w:hAnsi="Calibri Light" w:cs="Calibri Light"/>
          <w:bCs/>
          <w:sz w:val="22"/>
          <w:szCs w:val="22"/>
          <w:lang w:val="fr-FR"/>
        </w:rPr>
        <w:t xml:space="preserve">Le titulaire ne devra commencer aucune prestation sans être en possession d’un bon de commande de l’EPFIF dûment signé par le représentant du Pouvoir Adjudicateur. A défaut l’EPFIF sera en droit de refuser le paiement de prestations qu’il n’a pas préalablement commandées. </w:t>
      </w:r>
    </w:p>
    <w:p w14:paraId="2538DBBB" w14:textId="77777777" w:rsidR="00102B8E" w:rsidRPr="00752566" w:rsidRDefault="00102B8E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</w:p>
    <w:p w14:paraId="1F827F5E" w14:textId="4D1133A1" w:rsidR="00191AC9" w:rsidRPr="00752566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4818F7D1" w14:textId="7F7EF09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</w:pPr>
      <w:r w:rsidRPr="00752566"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  <w:t>(Les membres du groupement conjoint indiquent dans le tableau ci-dessous la répartition des prestations que chacun d’entre eux s’engage à réaliser.)</w:t>
      </w:r>
    </w:p>
    <w:p w14:paraId="00E7EC04" w14:textId="7777777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2"/>
        <w:gridCol w:w="3302"/>
      </w:tblGrid>
      <w:tr w:rsidR="00DB50A1" w:rsidRPr="009E7077" w14:paraId="5167D716" w14:textId="77777777" w:rsidTr="00AB2B17">
        <w:trPr>
          <w:trHeight w:val="429"/>
        </w:trPr>
        <w:tc>
          <w:tcPr>
            <w:tcW w:w="3379" w:type="dxa"/>
            <w:vMerge w:val="restart"/>
            <w:shd w:val="clear" w:color="auto" w:fill="D9D9D9"/>
          </w:tcPr>
          <w:p w14:paraId="5C55F5D2" w14:textId="77777777" w:rsidR="00DB50A1" w:rsidRPr="00752566" w:rsidRDefault="00DB50A1" w:rsidP="00DB50A1">
            <w:pPr>
              <w:widowControl w:val="0"/>
              <w:spacing w:before="480" w:after="240" w:line="276" w:lineRule="auto"/>
              <w:jc w:val="center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Désignation des membres du groupement conjoint</w:t>
            </w:r>
          </w:p>
        </w:tc>
        <w:tc>
          <w:tcPr>
            <w:tcW w:w="6758" w:type="dxa"/>
            <w:gridSpan w:val="2"/>
            <w:shd w:val="clear" w:color="auto" w:fill="D9D9D9"/>
          </w:tcPr>
          <w:p w14:paraId="68C4651C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center"/>
              <w:outlineLvl w:val="4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680F29">
              <w:rPr>
                <w:rFonts w:ascii="Calibri Light" w:hAnsi="Calibri Light" w:cs="Calibri Light"/>
                <w:bCs/>
                <w:iCs/>
                <w:sz w:val="24"/>
                <w:szCs w:val="24"/>
                <w:lang w:val="fr-FR"/>
              </w:rPr>
              <w:t>Prestations exécutées par les membres du groupement conjoint</w:t>
            </w:r>
          </w:p>
        </w:tc>
      </w:tr>
      <w:tr w:rsidR="00DB50A1" w:rsidRPr="009E7077" w14:paraId="3F96978F" w14:textId="77777777" w:rsidTr="00AB2B17">
        <w:trPr>
          <w:trHeight w:val="460"/>
        </w:trPr>
        <w:tc>
          <w:tcPr>
            <w:tcW w:w="3379" w:type="dxa"/>
            <w:vMerge/>
          </w:tcPr>
          <w:p w14:paraId="17B340C2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4"/>
                <w:szCs w:val="24"/>
                <w:lang w:val="fr-FR"/>
              </w:rPr>
            </w:pPr>
          </w:p>
        </w:tc>
        <w:tc>
          <w:tcPr>
            <w:tcW w:w="3379" w:type="dxa"/>
            <w:vAlign w:val="center"/>
          </w:tcPr>
          <w:p w14:paraId="52C81D2E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  <w:t>Nature de la prestation</w:t>
            </w:r>
          </w:p>
        </w:tc>
        <w:tc>
          <w:tcPr>
            <w:tcW w:w="3379" w:type="dxa"/>
            <w:vAlign w:val="center"/>
          </w:tcPr>
          <w:p w14:paraId="62144B38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  <w:t>Montant HT de la prestation</w:t>
            </w:r>
          </w:p>
        </w:tc>
      </w:tr>
      <w:tr w:rsidR="00DB50A1" w:rsidRPr="009E7077" w14:paraId="59168CF4" w14:textId="77777777" w:rsidTr="00AB2B17">
        <w:trPr>
          <w:trHeight w:val="468"/>
        </w:trPr>
        <w:tc>
          <w:tcPr>
            <w:tcW w:w="3379" w:type="dxa"/>
          </w:tcPr>
          <w:p w14:paraId="0F41183A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4F4B234A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095ACE5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E7077" w14:paraId="1B621FD2" w14:textId="77777777" w:rsidTr="00AB2B17">
        <w:trPr>
          <w:trHeight w:val="539"/>
        </w:trPr>
        <w:tc>
          <w:tcPr>
            <w:tcW w:w="3379" w:type="dxa"/>
          </w:tcPr>
          <w:p w14:paraId="512A5C95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12EA834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55F7B831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9E7077" w14:paraId="7DB82ECF" w14:textId="77777777" w:rsidTr="00AB2B17">
        <w:trPr>
          <w:trHeight w:val="530"/>
        </w:trPr>
        <w:tc>
          <w:tcPr>
            <w:tcW w:w="3379" w:type="dxa"/>
          </w:tcPr>
          <w:p w14:paraId="1E6B83F9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DB2A247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90847D2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</w:tbl>
    <w:p w14:paraId="1CE480C5" w14:textId="77777777" w:rsidR="00680F29" w:rsidRPr="00356018" w:rsidRDefault="00680F2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3A1A44D7" w14:textId="57FD0B9E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  <w:r>
        <w:rPr>
          <w:rFonts w:ascii="Calibri Light" w:hAnsi="Calibri Light" w:cs="Calibri Light"/>
          <w:sz w:val="24"/>
          <w:szCs w:val="24"/>
          <w:lang w:val="fr-FR"/>
        </w:rPr>
        <w:br w:type="page"/>
      </w:r>
    </w:p>
    <w:p w14:paraId="21B394C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356018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3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ab/>
      </w:r>
      <w:r w:rsidR="00191AC9" w:rsidRPr="00356018"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301FCD">
      <w:pPr>
        <w:pStyle w:val="Normal1"/>
        <w:rPr>
          <w:highlight w:val="yellow"/>
        </w:rPr>
      </w:pPr>
    </w:p>
    <w:p w14:paraId="5638AC36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6C1D5193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2051B4B7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</w:p>
    <w:p w14:paraId="6B9FBD37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Montant hors taxe     </w:t>
      </w:r>
      <w:proofErr w:type="gramStart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  :</w:t>
      </w:r>
      <w:proofErr w:type="gramEnd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.............................................................. Euros</w:t>
      </w:r>
    </w:p>
    <w:p w14:paraId="6A2AE53B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TVA (taux de .............. %)    : .................................................... Euros</w:t>
      </w:r>
    </w:p>
    <w:p w14:paraId="0AA90B30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Montant TTC     </w:t>
      </w:r>
      <w:proofErr w:type="gramStart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  :</w:t>
      </w:r>
      <w:proofErr w:type="gramEnd"/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..................................................................... Euros</w:t>
      </w:r>
    </w:p>
    <w:p w14:paraId="121EE27E" w14:textId="77777777" w:rsidR="00191A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Soit en lettres : ................................................................................................................................</w:t>
      </w:r>
    </w:p>
    <w:p w14:paraId="7380D38F" w14:textId="015F4ABF" w:rsidR="00D62DC9" w:rsidRPr="00C56660" w:rsidRDefault="00191AC9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</w:t>
      </w:r>
    </w:p>
    <w:p w14:paraId="46997B78" w14:textId="77777777" w:rsidR="00301FCD" w:rsidRDefault="00301FCD">
      <w:pPr>
        <w:pStyle w:val="Normal1"/>
      </w:pPr>
    </w:p>
    <w:p w14:paraId="633E928E" w14:textId="1F5A89A9" w:rsidR="00301FCD" w:rsidRPr="00C56660" w:rsidRDefault="00301FCD" w:rsidP="00C56660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</w:rPr>
      </w:pPr>
      <w:r w:rsidRPr="00C56660">
        <w:rPr>
          <w:rFonts w:ascii="Calibri Light" w:hAnsi="Calibri Light" w:cs="Calibri Light"/>
          <w:color w:val="C00000"/>
          <w:sz w:val="24"/>
          <w:szCs w:val="24"/>
          <w:lang w:val="fr-FR"/>
        </w:rPr>
        <w:t>V – PROPOSITION DE DELAIS</w:t>
      </w:r>
      <w:r w:rsidR="00FE2ED7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 POUR LA REALISATION DE</w:t>
      </w:r>
      <w:r w:rsidR="008C45AE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S </w:t>
      </w:r>
      <w:r w:rsidR="00FE2ED7">
        <w:rPr>
          <w:rFonts w:ascii="Calibri Light" w:hAnsi="Calibri Light" w:cs="Calibri Light"/>
          <w:color w:val="C00000"/>
          <w:sz w:val="24"/>
          <w:szCs w:val="24"/>
          <w:lang w:val="fr-FR"/>
        </w:rPr>
        <w:t>SUPPORTS D’INFORMATION</w:t>
      </w:r>
    </w:p>
    <w:p w14:paraId="1079BD9E" w14:textId="77777777" w:rsidR="00301FCD" w:rsidRDefault="00301FCD">
      <w:pPr>
        <w:pStyle w:val="Normal1"/>
      </w:pPr>
    </w:p>
    <w:p w14:paraId="59C61EE7" w14:textId="6F5FD409" w:rsidR="00301FCD" w:rsidRPr="00C56660" w:rsidRDefault="00301FCD" w:rsidP="00C5666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</w:rPr>
      </w:pPr>
      <w:r w:rsidRPr="00C56660">
        <w:rPr>
          <w:rFonts w:ascii="Calibri Light" w:hAnsi="Calibri Light"/>
          <w:b w:val="0"/>
          <w:sz w:val="22"/>
          <w:szCs w:val="22"/>
          <w:lang w:val="fr-FR"/>
        </w:rPr>
        <w:t>Les délais que nous proposons pour la réalisation des supports d’information (brochures, flyer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>s,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lettres d’</w:t>
      </w:r>
      <w:r w:rsidR="00FE2ED7" w:rsidRPr="00FE2ED7">
        <w:rPr>
          <w:rFonts w:ascii="Calibri Light" w:hAnsi="Calibri Light"/>
          <w:b w:val="0"/>
          <w:sz w:val="22"/>
          <w:szCs w:val="22"/>
          <w:lang w:val="fr-FR"/>
        </w:rPr>
        <w:t>information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>, panneaux d’exposition sont les suivants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> :</w:t>
      </w:r>
      <w:r w:rsidRPr="00C56660">
        <w:rPr>
          <w:rFonts w:ascii="Calibri Light" w:hAnsi="Calibri Light"/>
          <w:b w:val="0"/>
          <w:sz w:val="22"/>
          <w:szCs w:val="22"/>
          <w:lang w:val="fr-FR"/>
        </w:rPr>
        <w:t xml:space="preserve"> </w:t>
      </w:r>
    </w:p>
    <w:p w14:paraId="0ADC8BE4" w14:textId="77777777" w:rsidR="00301FCD" w:rsidRDefault="00301FCD" w:rsidP="00301FCD">
      <w:pPr>
        <w:pStyle w:val="Normal1"/>
      </w:pPr>
    </w:p>
    <w:p w14:paraId="03381BC9" w14:textId="22EB2DA3" w:rsidR="00301FCD" w:rsidRPr="00DB47D6" w:rsidRDefault="00301FCD" w:rsidP="00301FC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  <w:b w:val="0"/>
          <w:sz w:val="22"/>
          <w:szCs w:val="22"/>
          <w:lang w:val="fr-FR"/>
        </w:rPr>
      </w:pPr>
      <w:r>
        <w:rPr>
          <w:rFonts w:ascii="Calibri Light" w:hAnsi="Calibri Light"/>
          <w:b w:val="0"/>
          <w:sz w:val="22"/>
          <w:szCs w:val="22"/>
          <w:lang w:val="fr-FR"/>
        </w:rPr>
        <w:t>Nombres de jours ouvrables</w:t>
      </w:r>
      <w:r w:rsidR="00FE2ED7">
        <w:rPr>
          <w:rFonts w:ascii="Calibri Light" w:hAnsi="Calibri Light"/>
          <w:b w:val="0"/>
          <w:sz w:val="22"/>
          <w:szCs w:val="22"/>
          <w:lang w:val="fr-FR"/>
        </w:rPr>
        <w:t xml:space="preserve"> : </w:t>
      </w:r>
      <w:r w:rsidRPr="00DB47D6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</w:t>
      </w:r>
    </w:p>
    <w:p w14:paraId="1A8EA28C" w14:textId="6E2E6966" w:rsidR="00301FCD" w:rsidRPr="00DB47D6" w:rsidRDefault="00FE2ED7" w:rsidP="00301FC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/>
          <w:b w:val="0"/>
          <w:sz w:val="22"/>
          <w:szCs w:val="22"/>
          <w:lang w:val="fr-FR"/>
        </w:rPr>
      </w:pPr>
      <w:r>
        <w:rPr>
          <w:rFonts w:ascii="Calibri Light" w:hAnsi="Calibri Light"/>
          <w:b w:val="0"/>
          <w:sz w:val="22"/>
          <w:szCs w:val="22"/>
          <w:lang w:val="fr-FR"/>
        </w:rPr>
        <w:t xml:space="preserve">Soit en lettres : </w:t>
      </w:r>
      <w:r w:rsidR="00301FCD" w:rsidRPr="00DB47D6">
        <w:rPr>
          <w:rFonts w:ascii="Calibri Light" w:hAnsi="Calibri Light"/>
          <w:b w:val="0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</w:t>
      </w:r>
    </w:p>
    <w:p w14:paraId="0515A914" w14:textId="77777777" w:rsidR="003551A4" w:rsidRPr="00356018" w:rsidRDefault="003551A4">
      <w:pPr>
        <w:pStyle w:val="Normal1"/>
      </w:pPr>
    </w:p>
    <w:p w14:paraId="3BA44010" w14:textId="67D06C8D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</w:t>
      </w:r>
      <w:r w:rsidR="00301FCD">
        <w:rPr>
          <w:rFonts w:ascii="Calibri Light" w:hAnsi="Calibri Light" w:cs="Calibri Light"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</w:t>
      </w:r>
      <w:r w:rsidR="009C0161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DE L’ACCORD-CADRE</w:t>
      </w:r>
    </w:p>
    <w:p w14:paraId="34FBDB8C" w14:textId="77777777" w:rsidR="00A3368D" w:rsidRDefault="00A3368D" w:rsidP="00A336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5973F864" w14:textId="77777777" w:rsidR="007010A0" w:rsidRDefault="007010A0" w:rsidP="007010A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  <w:bookmarkStart w:id="2" w:name="_Hlk152840542"/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Pour chaque lot, les accords-cadres sont conclus à compter de leur date de notification pour une </w:t>
      </w:r>
      <w:r w:rsidRPr="007010A0">
        <w:rPr>
          <w:rFonts w:ascii="Calibri Light" w:hAnsi="Calibri Light" w:cs="Calibri Light"/>
          <w:bCs/>
          <w:sz w:val="22"/>
          <w:szCs w:val="22"/>
          <w:lang w:val="fr-FR"/>
        </w:rPr>
        <w:t>durée de deux (2) ans.</w:t>
      </w:r>
    </w:p>
    <w:p w14:paraId="6681E715" w14:textId="77777777" w:rsidR="0028108C" w:rsidRPr="007010A0" w:rsidRDefault="0028108C" w:rsidP="007010A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Cs/>
          <w:sz w:val="22"/>
          <w:szCs w:val="22"/>
          <w:lang w:val="fr-FR"/>
        </w:rPr>
      </w:pPr>
    </w:p>
    <w:p w14:paraId="510D0A90" w14:textId="77777777" w:rsidR="007010A0" w:rsidRDefault="007010A0" w:rsidP="007010A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bookmarkStart w:id="3" w:name="_Hlk205369436"/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Sauf décision contraire, ce marché sera </w:t>
      </w:r>
      <w:r w:rsidRPr="007010A0">
        <w:rPr>
          <w:rFonts w:ascii="Calibri Light" w:hAnsi="Calibri Light" w:cs="Calibri Light"/>
          <w:bCs/>
          <w:sz w:val="22"/>
          <w:szCs w:val="22"/>
          <w:lang w:val="fr-FR"/>
        </w:rPr>
        <w:t>reconductible tacitement une (1) fois à son échéance</w:t>
      </w:r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2A33AB9" w14:textId="77777777" w:rsidR="0028108C" w:rsidRPr="007010A0" w:rsidRDefault="0028108C" w:rsidP="007010A0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06C7DD6" w14:textId="77777777" w:rsidR="0009226B" w:rsidRDefault="0009226B" w:rsidP="0009226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E741CE">
        <w:rPr>
          <w:rFonts w:ascii="Calibri Light" w:hAnsi="Calibri Light" w:cs="Calibri Light"/>
          <w:b w:val="0"/>
          <w:sz w:val="22"/>
          <w:szCs w:val="22"/>
          <w:lang w:val="fr-FR"/>
        </w:rPr>
        <w:t>En cas de non-reconduction du marché, la décision du pouvoir adjudicateur devra être notifiée au titulaire par courrier deux mois avant l’échéance du marché.</w:t>
      </w:r>
    </w:p>
    <w:p w14:paraId="133B676B" w14:textId="77777777" w:rsidR="0009226B" w:rsidRDefault="0009226B" w:rsidP="0009226B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51840EE" w14:textId="7F3B8851" w:rsidR="00E741CE" w:rsidRDefault="007010A0" w:rsidP="00A3368D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7010A0">
        <w:rPr>
          <w:rFonts w:ascii="Calibri Light" w:hAnsi="Calibri Light" w:cs="Calibri Light"/>
          <w:b w:val="0"/>
          <w:sz w:val="22"/>
          <w:szCs w:val="22"/>
          <w:lang w:val="fr-FR"/>
        </w:rPr>
        <w:t>La reconduction du marché emporte reconduction de ses caractéristiques principales (durée, conditions d’exécution, montant, etc.).</w:t>
      </w:r>
      <w:bookmarkEnd w:id="3"/>
    </w:p>
    <w:bookmarkEnd w:id="2"/>
    <w:p w14:paraId="3FD65198" w14:textId="77777777" w:rsidR="001D5586" w:rsidRPr="00A3368D" w:rsidRDefault="001D5586" w:rsidP="001D5586">
      <w:pPr>
        <w:jc w:val="both"/>
        <w:rPr>
          <w:rFonts w:ascii="Calibri Light" w:hAnsi="Calibri Light"/>
          <w:b w:val="0"/>
          <w:sz w:val="22"/>
          <w:szCs w:val="22"/>
        </w:rPr>
      </w:pPr>
    </w:p>
    <w:p w14:paraId="73FB78C6" w14:textId="58CD5E53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</w:t>
      </w:r>
      <w:r w:rsidR="00301FCD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982CF10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Les pénalités sont prévues au Cahier des Clauses Particulières s’appliquent.</w:t>
      </w:r>
    </w:p>
    <w:p w14:paraId="7872D6EE" w14:textId="386E281A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</w:t>
      </w:r>
      <w:r w:rsidR="00301FCD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96051B2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lastRenderedPageBreak/>
        <w:t xml:space="preserve">Je renonce au bénéfice de l’avance </w:t>
      </w:r>
    </w:p>
    <w:p w14:paraId="3FAA4A21" w14:textId="77777777" w:rsidR="00191AC9" w:rsidRPr="00356018" w:rsidRDefault="00191AC9" w:rsidP="00C5666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6BE0E3A6" w14:textId="357CE488" w:rsidR="00191AC9" w:rsidRPr="00356018" w:rsidRDefault="00301FCD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IX</w:t>
      </w:r>
      <w:r w:rsidR="00191AC9"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>coordonnées bancaires</w:t>
      </w:r>
    </w:p>
    <w:p w14:paraId="2D8A3EDB" w14:textId="75B0C617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</w:t>
      </w:r>
      <w:r w:rsidR="00A62834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A62834">
        <w:rPr>
          <w:rFonts w:ascii="Calibri Light" w:hAnsi="Calibri Light" w:cs="Calibri Light"/>
          <w:sz w:val="22"/>
          <w:szCs w:val="22"/>
          <w:lang w:val="fr-FR"/>
        </w:rPr>
        <w:t xml:space="preserve">(merci de produire par ailleurs un </w:t>
      </w:r>
      <w:r w:rsidR="00A62834">
        <w:rPr>
          <w:rFonts w:ascii="Calibri Light" w:hAnsi="Calibri Light" w:cs="Calibri Light"/>
          <w:sz w:val="22"/>
          <w:szCs w:val="22"/>
          <w:u w:val="single"/>
          <w:lang w:val="fr-FR"/>
        </w:rPr>
        <w:t xml:space="preserve">RIB </w:t>
      </w:r>
      <w:proofErr w:type="gramStart"/>
      <w:r w:rsidR="00A62834">
        <w:rPr>
          <w:rFonts w:ascii="Calibri Light" w:hAnsi="Calibri Light" w:cs="Calibri Light"/>
          <w:sz w:val="22"/>
          <w:szCs w:val="22"/>
          <w:u w:val="single"/>
          <w:lang w:val="fr-FR"/>
        </w:rPr>
        <w:t>original</w:t>
      </w:r>
      <w:r w:rsidR="00A62834">
        <w:rPr>
          <w:rFonts w:ascii="Calibri Light" w:hAnsi="Calibri Light" w:cs="Calibri Light"/>
          <w:sz w:val="22"/>
          <w:szCs w:val="22"/>
          <w:lang w:val="fr-FR"/>
        </w:rPr>
        <w:t>)</w:t>
      </w:r>
      <w:r w:rsidR="00A62834">
        <w:rPr>
          <w:rFonts w:ascii="Calibri Light" w:hAnsi="Calibri Light" w:cs="Calibri Light"/>
          <w:b w:val="0"/>
          <w:sz w:val="22"/>
          <w:szCs w:val="22"/>
          <w:lang w:val="fr-FR"/>
        </w:rPr>
        <w:t>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04C7BBE2" w14:textId="77777777" w:rsidR="00BB10EE" w:rsidRDefault="00BB10EE" w:rsidP="00BB10EE">
      <w:pPr>
        <w:spacing w:line="276" w:lineRule="auto"/>
        <w:ind w:left="72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59F77170" w:rsidR="00191AC9" w:rsidRPr="00356018" w:rsidRDefault="00191AC9" w:rsidP="00191AC9">
      <w:pPr>
        <w:numPr>
          <w:ilvl w:val="0"/>
          <w:numId w:val="6"/>
        </w:num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C05FB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lastRenderedPageBreak/>
              <w:t>Code BIC........................................................................................................................................</w:t>
            </w:r>
          </w:p>
        </w:tc>
      </w:tr>
    </w:tbl>
    <w:p w14:paraId="212461FB" w14:textId="77777777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2F9681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663BBD8D" w14:textId="711C8029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X</w:t>
      </w:r>
      <w:r w:rsidR="001D558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DELAI DE VALIDITE DE L’OFFRE</w:t>
      </w:r>
    </w:p>
    <w:p w14:paraId="1CE3A8B6" w14:textId="1C93B0CE" w:rsidR="00191AC9" w:rsidRDefault="00191AC9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délai de validité des offres est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 </w:t>
      </w:r>
      <w:r w:rsidRPr="00356018">
        <w:rPr>
          <w:rFonts w:ascii="Calibri Light" w:hAnsi="Calibri Light" w:cs="Calibri Light"/>
          <w:sz w:val="22"/>
          <w:szCs w:val="22"/>
          <w:lang w:val="fr-FR"/>
        </w:rPr>
        <w:t>180 jours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</w:t>
      </w:r>
      <w:r w:rsidR="000F50DA"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limite fixée pour la réception des propositions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7AA5E20F" w14:textId="77777777" w:rsidR="00B04F2A" w:rsidRPr="00356018" w:rsidRDefault="00B04F2A" w:rsidP="00B04F2A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8DE4280" w14:textId="4D87E369" w:rsidR="00B04F2A" w:rsidRPr="00576A74" w:rsidRDefault="00B04F2A" w:rsidP="00B04F2A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XI      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</w:p>
    <w:p w14:paraId="11A9F574" w14:textId="77777777" w:rsidR="00B04F2A" w:rsidRPr="00F52260" w:rsidRDefault="00B04F2A" w:rsidP="00F52260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F52260">
        <w:rPr>
          <w:rFonts w:ascii="Calibri Light" w:hAnsi="Calibri Light" w:cs="Calibri Light"/>
          <w:b w:val="0"/>
          <w:sz w:val="22"/>
          <w:szCs w:val="22"/>
          <w:lang w:val="fr-FR"/>
        </w:rPr>
        <w:t>Par la signature du présent acte d’engagement, le titulaire :</w:t>
      </w:r>
    </w:p>
    <w:p w14:paraId="403A2B86" w14:textId="7B739F6B" w:rsidR="00B04F2A" w:rsidRPr="002C475D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2C475D">
        <w:rPr>
          <w:rFonts w:ascii="Calibri Light" w:hAnsi="Calibri Light" w:cs="Calibri Light"/>
          <w:szCs w:val="22"/>
        </w:rPr>
        <w:t xml:space="preserve">Déclare avoir pris connaissance du cahier des clauses administratives particulières et notamment de l’article </w:t>
      </w:r>
      <w:r w:rsidR="00842467">
        <w:rPr>
          <w:rFonts w:ascii="Calibri Light" w:hAnsi="Calibri Light" w:cs="Calibri Light"/>
          <w:szCs w:val="22"/>
        </w:rPr>
        <w:t>9</w:t>
      </w:r>
      <w:r w:rsidR="0053127B" w:rsidRPr="002C475D">
        <w:rPr>
          <w:rFonts w:ascii="Calibri Light" w:hAnsi="Calibri Light" w:cs="Calibri Light"/>
          <w:szCs w:val="22"/>
        </w:rPr>
        <w:t xml:space="preserve"> </w:t>
      </w:r>
      <w:r w:rsidRPr="002C475D">
        <w:rPr>
          <w:rFonts w:ascii="Calibri Light" w:hAnsi="Calibri Light" w:cs="Calibri Light"/>
          <w:szCs w:val="22"/>
        </w:rPr>
        <w:t>relatif à clause obligatoire d’insertion par l’activité économique.</w:t>
      </w:r>
    </w:p>
    <w:p w14:paraId="12A478FE" w14:textId="56036704" w:rsidR="00B04F2A" w:rsidRPr="002C475D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2C475D">
        <w:rPr>
          <w:rFonts w:ascii="Calibri Light" w:hAnsi="Calibri Light" w:cs="Calibri Light"/>
          <w:szCs w:val="22"/>
        </w:rPr>
        <w:t xml:space="preserve">S’engage à réserver, dans l’exécution du marché, </w:t>
      </w:r>
      <w:r w:rsidR="002C475D" w:rsidRPr="00842467">
        <w:rPr>
          <w:rFonts w:ascii="Calibri Light" w:hAnsi="Calibri Light" w:cs="Calibri Light"/>
          <w:szCs w:val="22"/>
        </w:rPr>
        <w:t>18 heures par tranches de 10 000 euros HT de prestations exécutées</w:t>
      </w:r>
      <w:r w:rsidR="002C475D" w:rsidRPr="002C475D">
        <w:rPr>
          <w:rFonts w:ascii="Calibri Light" w:hAnsi="Calibri Light" w:cs="Calibri Light"/>
          <w:szCs w:val="22"/>
        </w:rPr>
        <w:t xml:space="preserve">, </w:t>
      </w:r>
      <w:r w:rsidRPr="002C475D">
        <w:rPr>
          <w:rFonts w:ascii="Calibri Light" w:hAnsi="Calibri Light" w:cs="Calibri Light"/>
          <w:szCs w:val="22"/>
        </w:rPr>
        <w:t>à des personnes rencontrant des difficultés sociales ou professionnelles particulières.</w:t>
      </w:r>
    </w:p>
    <w:p w14:paraId="4AC25C6C" w14:textId="77777777" w:rsidR="00B04F2A" w:rsidRPr="002C475D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2C475D">
        <w:rPr>
          <w:rFonts w:ascii="Calibri Light" w:hAnsi="Calibri Light" w:cs="Calibri Light"/>
          <w:szCs w:val="22"/>
        </w:rPr>
        <w:t xml:space="preserve">S’engage à prendre contact avec le facilitateur désigné par le pouvoir afin de préciser ou de définir les modalités de mise en œuvre des clauses sociales. </w:t>
      </w:r>
    </w:p>
    <w:p w14:paraId="1D608543" w14:textId="77777777" w:rsidR="00B04F2A" w:rsidRPr="009C0161" w:rsidRDefault="00B04F2A" w:rsidP="00F52260">
      <w:pPr>
        <w:pStyle w:val="Paragraphedeliste"/>
        <w:numPr>
          <w:ilvl w:val="0"/>
          <w:numId w:val="6"/>
        </w:numPr>
        <w:spacing w:before="240" w:line="276" w:lineRule="auto"/>
        <w:ind w:right="284"/>
        <w:rPr>
          <w:rFonts w:ascii="Calibri Light" w:hAnsi="Calibri Light" w:cs="Calibri Light"/>
          <w:szCs w:val="22"/>
        </w:rPr>
      </w:pPr>
      <w:r w:rsidRPr="002C475D">
        <w:rPr>
          <w:rFonts w:ascii="Calibri Light" w:hAnsi="Calibri Light" w:cs="Calibri Light"/>
          <w:szCs w:val="22"/>
        </w:rPr>
        <w:t>S’engage à fournir,</w:t>
      </w:r>
      <w:r w:rsidRPr="009C0161">
        <w:rPr>
          <w:rFonts w:ascii="Calibri Light" w:hAnsi="Calibri Light" w:cs="Calibri Light"/>
          <w:szCs w:val="22"/>
        </w:rPr>
        <w:t xml:space="preserve"> à la demande du pouvoir adjudicateur et dans un délai qui lui sera imparti, toutes informations utiles à l’appréciation de la réalisation de l’action d’insertion.</w:t>
      </w:r>
    </w:p>
    <w:p w14:paraId="0FD47D70" w14:textId="77777777" w:rsidR="00B04F2A" w:rsidRPr="00356018" w:rsidRDefault="00B04F2A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B85386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</w:t>
      </w:r>
      <w:proofErr w:type="gramStart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 ,</w:t>
      </w:r>
      <w:proofErr w:type="gramEnd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45950BD3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78B27E2" w14:textId="77777777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6D01E3" w14:textId="6CD6431E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B02C50" w14:textId="04A00CF4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3FABB6A" w14:textId="77777777" w:rsidR="006733D9" w:rsidRDefault="006733D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338A95D" w14:textId="77777777" w:rsidR="00393D16" w:rsidRPr="00356018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2A0D61F" w14:textId="5B54D362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03E4F29" w14:textId="68F7109A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BD8BE82" w14:textId="1CC78079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CC48870" w14:textId="77777777" w:rsidR="003B2979" w:rsidRDefault="003B297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29E4138" w14:textId="02A501B7" w:rsidR="001D5586" w:rsidRPr="00393D16" w:rsidRDefault="001D5586" w:rsidP="00F52260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/>
          <w:color w:val="C00000"/>
          <w:sz w:val="24"/>
          <w:szCs w:val="24"/>
          <w:lang w:val="fr-FR"/>
        </w:rPr>
      </w:pPr>
      <w:bookmarkStart w:id="4" w:name="_Toc470174253"/>
      <w:r>
        <w:rPr>
          <w:rFonts w:ascii="Calibri Light" w:hAnsi="Calibri Light"/>
          <w:color w:val="C00000"/>
          <w:sz w:val="24"/>
          <w:szCs w:val="24"/>
          <w:lang w:val="fr-FR"/>
        </w:rPr>
        <w:t>XI</w:t>
      </w:r>
      <w:r w:rsidR="00B04F2A">
        <w:rPr>
          <w:rFonts w:ascii="Calibri Light" w:hAnsi="Calibri Light"/>
          <w:color w:val="C00000"/>
          <w:sz w:val="24"/>
          <w:szCs w:val="24"/>
          <w:lang w:val="fr-FR"/>
        </w:rPr>
        <w:t>I</w:t>
      </w:r>
      <w:r>
        <w:rPr>
          <w:rFonts w:ascii="Calibri Light" w:hAnsi="Calibri Light"/>
          <w:color w:val="C00000"/>
          <w:sz w:val="24"/>
          <w:szCs w:val="24"/>
          <w:lang w:val="fr-FR"/>
        </w:rPr>
        <w:tab/>
      </w:r>
      <w:r w:rsidRPr="00393D16">
        <w:rPr>
          <w:rFonts w:ascii="Calibri Light" w:hAnsi="Calibri Light"/>
          <w:color w:val="C00000"/>
          <w:sz w:val="24"/>
          <w:szCs w:val="24"/>
          <w:lang w:val="fr-FR"/>
        </w:rPr>
        <w:t>ACCEPTATION DE L’OFFRE</w:t>
      </w:r>
    </w:p>
    <w:bookmarkEnd w:id="4"/>
    <w:p w14:paraId="2F1977B0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 xml:space="preserve">La présente offre est acceptée par le représentant du pouvoir adjudicateur : </w:t>
      </w:r>
    </w:p>
    <w:p w14:paraId="7F116B7B" w14:textId="77777777" w:rsidR="00393D16" w:rsidRPr="00393D16" w:rsidRDefault="00393D16" w:rsidP="00393D16">
      <w:pPr>
        <w:spacing w:before="240" w:after="120"/>
        <w:ind w:right="-567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La personne responsable du marché est :</w:t>
      </w:r>
      <w:r w:rsidRPr="00393D16">
        <w:rPr>
          <w:rFonts w:ascii="Calibri Light" w:hAnsi="Calibri Light"/>
          <w:b w:val="0"/>
          <w:sz w:val="24"/>
          <w:szCs w:val="24"/>
          <w:lang w:val="fr-FR"/>
        </w:rPr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393D1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Personne responsable</w:t>
            </w:r>
          </w:p>
          <w:p w14:paraId="171DDDD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Monsieur le Directeur général</w:t>
            </w:r>
          </w:p>
          <w:p w14:paraId="2E95383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Acceptation d'engagement</w:t>
            </w:r>
          </w:p>
          <w:p w14:paraId="0F6357F9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393D1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u w:val="single"/>
                <w:lang w:val="fr-FR"/>
              </w:rPr>
            </w:pPr>
          </w:p>
        </w:tc>
      </w:tr>
      <w:tr w:rsidR="00393D16" w:rsidRPr="00393D1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Date du marché</w:t>
            </w:r>
          </w:p>
          <w:p w14:paraId="1D0A6A1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  <w:p w14:paraId="5AA66CF1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393D1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Signature</w:t>
            </w:r>
          </w:p>
          <w:p w14:paraId="255A6FEC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La personne responsable du marché :</w:t>
            </w:r>
          </w:p>
          <w:p w14:paraId="0C913D6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Conclusion</w:t>
            </w:r>
          </w:p>
          <w:p w14:paraId="35DB711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  <w:tr w:rsidR="00393D16" w:rsidRPr="009E7077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Notification au Titulaire</w:t>
            </w:r>
          </w:p>
          <w:p w14:paraId="6E39E5E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proofErr w:type="gramStart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de</w:t>
            </w:r>
            <w:proofErr w:type="gramEnd"/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 xml:space="preserve"> l'acceptation de l'offre</w:t>
            </w:r>
          </w:p>
          <w:p w14:paraId="3E356805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4"/>
                <w:szCs w:val="24"/>
                <w:lang w:val="fr-FR"/>
              </w:rPr>
            </w:pPr>
            <w:r w:rsidRPr="00393D16"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393D1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4"/>
                <w:szCs w:val="24"/>
                <w:lang w:val="fr-FR"/>
              </w:rPr>
            </w:pPr>
          </w:p>
        </w:tc>
      </w:tr>
    </w:tbl>
    <w:p w14:paraId="4EBE9478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Reçu notification le :</w:t>
      </w:r>
    </w:p>
    <w:p w14:paraId="0052B0D1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t>Le Titulaire</w:t>
      </w:r>
    </w:p>
    <w:p w14:paraId="7F55E0A5" w14:textId="77777777" w:rsidR="00393D16" w:rsidRPr="00393D1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4"/>
          <w:szCs w:val="24"/>
          <w:lang w:val="fr-FR"/>
        </w:rPr>
      </w:pPr>
      <w:r w:rsidRPr="00393D16">
        <w:rPr>
          <w:rFonts w:ascii="Calibri Light" w:hAnsi="Calibri Light"/>
          <w:b w:val="0"/>
          <w:sz w:val="24"/>
          <w:szCs w:val="24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roofErr w:type="gramStart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</w:t>
      </w:r>
      <w:proofErr w:type="gramEnd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9E7077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191A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134" w:header="283" w:footer="437" w:gutter="0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FCC8A" w14:textId="77777777" w:rsidR="00363929" w:rsidRDefault="00363929" w:rsidP="00191AC9">
      <w:r>
        <w:separator/>
      </w:r>
    </w:p>
  </w:endnote>
  <w:endnote w:type="continuationSeparator" w:id="0">
    <w:p w14:paraId="68991F13" w14:textId="77777777" w:rsidR="00363929" w:rsidRDefault="0036392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9897" w14:textId="77777777" w:rsidR="00A57E2D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A57E2D" w:rsidRDefault="00A57E2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01362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C8F82D" w14:textId="321485C1" w:rsidR="008E2054" w:rsidRDefault="008E2054">
            <w:pPr>
              <w:pStyle w:val="Pieddepage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lang w:val="fr-FR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lang w:val="fr-FR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5C30BF" w14:textId="5D5C3A61" w:rsidR="00A57E2D" w:rsidRPr="008E2054" w:rsidRDefault="00A57E2D" w:rsidP="008E205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4F0" w14:textId="77777777" w:rsidR="008E2054" w:rsidRDefault="008E205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05EF" w14:textId="77777777" w:rsidR="00363929" w:rsidRDefault="00363929" w:rsidP="00191AC9">
      <w:r>
        <w:separator/>
      </w:r>
    </w:p>
  </w:footnote>
  <w:footnote w:type="continuationSeparator" w:id="0">
    <w:p w14:paraId="00897F08" w14:textId="77777777" w:rsidR="00363929" w:rsidRDefault="0036392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FADC" w14:textId="77777777" w:rsidR="008E2054" w:rsidRDefault="008E205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F6B7" w14:textId="0E57DCB1" w:rsidR="00A57E2D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674FD7">
      <w:rPr>
        <w:rStyle w:val="Numrodepage"/>
        <w:noProof/>
        <w:lang w:val="fr-FR"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07C2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674FD7">
      <w:rPr>
        <w:rStyle w:val="Numrodepage"/>
        <w:noProof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674FD7">
      <w:rPr>
        <w:rStyle w:val="Numrodepage"/>
        <w:noProof/>
      </w:rPr>
      <w:t>28/08/2025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674FD7">
      <w:rPr>
        <w:rStyle w:val="Numrodepage"/>
        <w:noProof/>
      </w:rPr>
      <w:t>9:22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674FD7">
      <w:rPr>
        <w:rStyle w:val="Numrodepage"/>
        <w:noProof/>
      </w:rPr>
      <w:t>9:22 AM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9E111" w14:textId="77777777" w:rsidR="008E2054" w:rsidRDefault="008E20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52AA"/>
    <w:multiLevelType w:val="hybridMultilevel"/>
    <w:tmpl w:val="5F3AB014"/>
    <w:lvl w:ilvl="0" w:tplc="45706374">
      <w:start w:val="3"/>
      <w:numFmt w:val="bullet"/>
      <w:pStyle w:val="TM9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620C"/>
    <w:multiLevelType w:val="hybridMultilevel"/>
    <w:tmpl w:val="8CF62D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5074446">
    <w:abstractNumId w:val="12"/>
  </w:num>
  <w:num w:numId="2" w16cid:durableId="1158620249">
    <w:abstractNumId w:val="14"/>
  </w:num>
  <w:num w:numId="3" w16cid:durableId="806164094">
    <w:abstractNumId w:val="1"/>
  </w:num>
  <w:num w:numId="4" w16cid:durableId="1738016020">
    <w:abstractNumId w:val="8"/>
  </w:num>
  <w:num w:numId="5" w16cid:durableId="139006870">
    <w:abstractNumId w:val="10"/>
  </w:num>
  <w:num w:numId="6" w16cid:durableId="481236251">
    <w:abstractNumId w:val="3"/>
  </w:num>
  <w:num w:numId="7" w16cid:durableId="2021273465">
    <w:abstractNumId w:val="11"/>
  </w:num>
  <w:num w:numId="8" w16cid:durableId="952370666">
    <w:abstractNumId w:val="7"/>
  </w:num>
  <w:num w:numId="9" w16cid:durableId="1355696078">
    <w:abstractNumId w:val="2"/>
  </w:num>
  <w:num w:numId="10" w16cid:durableId="624964407">
    <w:abstractNumId w:val="6"/>
  </w:num>
  <w:num w:numId="11" w16cid:durableId="152839845">
    <w:abstractNumId w:val="4"/>
  </w:num>
  <w:num w:numId="12" w16cid:durableId="1298997704">
    <w:abstractNumId w:val="9"/>
  </w:num>
  <w:num w:numId="13" w16cid:durableId="1777016214">
    <w:abstractNumId w:val="5"/>
  </w:num>
  <w:num w:numId="14" w16cid:durableId="609514278">
    <w:abstractNumId w:val="0"/>
  </w:num>
  <w:num w:numId="15" w16cid:durableId="13408929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4057F"/>
    <w:rsid w:val="00042840"/>
    <w:rsid w:val="00072827"/>
    <w:rsid w:val="0009226B"/>
    <w:rsid w:val="000B1DFF"/>
    <w:rsid w:val="000C0CED"/>
    <w:rsid w:val="000E36A4"/>
    <w:rsid w:val="000F50DA"/>
    <w:rsid w:val="000F6A7B"/>
    <w:rsid w:val="000F72E3"/>
    <w:rsid w:val="0010158E"/>
    <w:rsid w:val="00102B8E"/>
    <w:rsid w:val="001364CC"/>
    <w:rsid w:val="00141FC2"/>
    <w:rsid w:val="001470D0"/>
    <w:rsid w:val="00162402"/>
    <w:rsid w:val="0018026A"/>
    <w:rsid w:val="00191AC9"/>
    <w:rsid w:val="001A67B8"/>
    <w:rsid w:val="001B0D71"/>
    <w:rsid w:val="001D5586"/>
    <w:rsid w:val="001D75CD"/>
    <w:rsid w:val="001F4B4B"/>
    <w:rsid w:val="00212719"/>
    <w:rsid w:val="00220E0B"/>
    <w:rsid w:val="002337B4"/>
    <w:rsid w:val="0028108C"/>
    <w:rsid w:val="002A2CAC"/>
    <w:rsid w:val="002A3ACA"/>
    <w:rsid w:val="002C475D"/>
    <w:rsid w:val="002D68BF"/>
    <w:rsid w:val="00301FCD"/>
    <w:rsid w:val="00304778"/>
    <w:rsid w:val="00320D26"/>
    <w:rsid w:val="00354BA9"/>
    <w:rsid w:val="003551A4"/>
    <w:rsid w:val="00356018"/>
    <w:rsid w:val="00363929"/>
    <w:rsid w:val="00393D16"/>
    <w:rsid w:val="003B2979"/>
    <w:rsid w:val="003B614A"/>
    <w:rsid w:val="004452E7"/>
    <w:rsid w:val="00462460"/>
    <w:rsid w:val="00477543"/>
    <w:rsid w:val="004860BD"/>
    <w:rsid w:val="004B6591"/>
    <w:rsid w:val="0053127B"/>
    <w:rsid w:val="00531DC4"/>
    <w:rsid w:val="0053339C"/>
    <w:rsid w:val="005513DD"/>
    <w:rsid w:val="00554254"/>
    <w:rsid w:val="00562A12"/>
    <w:rsid w:val="005678BB"/>
    <w:rsid w:val="005A1D6F"/>
    <w:rsid w:val="005A2795"/>
    <w:rsid w:val="005B4371"/>
    <w:rsid w:val="005F200B"/>
    <w:rsid w:val="006733D9"/>
    <w:rsid w:val="00674FD7"/>
    <w:rsid w:val="00680F29"/>
    <w:rsid w:val="006973C1"/>
    <w:rsid w:val="006D6959"/>
    <w:rsid w:val="006E3AAE"/>
    <w:rsid w:val="006F3B23"/>
    <w:rsid w:val="007010A0"/>
    <w:rsid w:val="00707C2B"/>
    <w:rsid w:val="0073719A"/>
    <w:rsid w:val="00752566"/>
    <w:rsid w:val="007A7A76"/>
    <w:rsid w:val="007D1C1B"/>
    <w:rsid w:val="007E4FDD"/>
    <w:rsid w:val="007E507B"/>
    <w:rsid w:val="007E7B3D"/>
    <w:rsid w:val="0080073C"/>
    <w:rsid w:val="00814B45"/>
    <w:rsid w:val="00842467"/>
    <w:rsid w:val="00846D56"/>
    <w:rsid w:val="008702BC"/>
    <w:rsid w:val="00874162"/>
    <w:rsid w:val="008810ED"/>
    <w:rsid w:val="008C2B09"/>
    <w:rsid w:val="008C45AE"/>
    <w:rsid w:val="008D2FA4"/>
    <w:rsid w:val="008E2054"/>
    <w:rsid w:val="00913E9C"/>
    <w:rsid w:val="009177B8"/>
    <w:rsid w:val="0094675E"/>
    <w:rsid w:val="00956EA0"/>
    <w:rsid w:val="0096057A"/>
    <w:rsid w:val="0096367A"/>
    <w:rsid w:val="00963B74"/>
    <w:rsid w:val="00966F47"/>
    <w:rsid w:val="009A2014"/>
    <w:rsid w:val="009A6451"/>
    <w:rsid w:val="009C0161"/>
    <w:rsid w:val="009C718C"/>
    <w:rsid w:val="009D61F6"/>
    <w:rsid w:val="009E7077"/>
    <w:rsid w:val="00A21C1F"/>
    <w:rsid w:val="00A3368D"/>
    <w:rsid w:val="00A40842"/>
    <w:rsid w:val="00A42E97"/>
    <w:rsid w:val="00A56DFF"/>
    <w:rsid w:val="00A57E2D"/>
    <w:rsid w:val="00A62834"/>
    <w:rsid w:val="00A640BF"/>
    <w:rsid w:val="00A67566"/>
    <w:rsid w:val="00AE6D76"/>
    <w:rsid w:val="00B04F2A"/>
    <w:rsid w:val="00B132BA"/>
    <w:rsid w:val="00B55150"/>
    <w:rsid w:val="00B64D39"/>
    <w:rsid w:val="00B7252C"/>
    <w:rsid w:val="00BA1D92"/>
    <w:rsid w:val="00BA2B6C"/>
    <w:rsid w:val="00BB10EE"/>
    <w:rsid w:val="00BB5A0E"/>
    <w:rsid w:val="00BF4ED6"/>
    <w:rsid w:val="00C06D86"/>
    <w:rsid w:val="00C160B1"/>
    <w:rsid w:val="00C23198"/>
    <w:rsid w:val="00C56660"/>
    <w:rsid w:val="00C576CB"/>
    <w:rsid w:val="00CB567D"/>
    <w:rsid w:val="00CE5AA7"/>
    <w:rsid w:val="00CF14E9"/>
    <w:rsid w:val="00CF48B6"/>
    <w:rsid w:val="00D43F82"/>
    <w:rsid w:val="00D45E69"/>
    <w:rsid w:val="00D62DC9"/>
    <w:rsid w:val="00D771B0"/>
    <w:rsid w:val="00D93C9E"/>
    <w:rsid w:val="00DA2416"/>
    <w:rsid w:val="00DB3086"/>
    <w:rsid w:val="00DB50A1"/>
    <w:rsid w:val="00DB5DE5"/>
    <w:rsid w:val="00DE0CD0"/>
    <w:rsid w:val="00DE13CB"/>
    <w:rsid w:val="00DE4443"/>
    <w:rsid w:val="00DF5127"/>
    <w:rsid w:val="00E13931"/>
    <w:rsid w:val="00E618EF"/>
    <w:rsid w:val="00E741CE"/>
    <w:rsid w:val="00E77779"/>
    <w:rsid w:val="00EB4B73"/>
    <w:rsid w:val="00EE1FB1"/>
    <w:rsid w:val="00EF5E42"/>
    <w:rsid w:val="00F07A0C"/>
    <w:rsid w:val="00F332AF"/>
    <w:rsid w:val="00F354C6"/>
    <w:rsid w:val="00F4071D"/>
    <w:rsid w:val="00F52260"/>
    <w:rsid w:val="00F559E6"/>
    <w:rsid w:val="00F63687"/>
    <w:rsid w:val="00F73A6C"/>
    <w:rsid w:val="00F83A53"/>
    <w:rsid w:val="00F965AF"/>
    <w:rsid w:val="00FC17EC"/>
    <w:rsid w:val="00FC78D2"/>
    <w:rsid w:val="00FD69DD"/>
    <w:rsid w:val="00FE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79873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301FCD"/>
    <w:pPr>
      <w:keepLines/>
      <w:overflowPunct/>
      <w:autoSpaceDE/>
      <w:autoSpaceDN/>
      <w:adjustRightInd/>
      <w:jc w:val="both"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301FCD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paragraph" w:styleId="TM9">
    <w:name w:val="toc 9"/>
    <w:basedOn w:val="Normal"/>
    <w:next w:val="Normal"/>
    <w:autoRedefine/>
    <w:uiPriority w:val="39"/>
    <w:unhideWhenUsed/>
    <w:rsid w:val="00BB10EE"/>
    <w:pPr>
      <w:numPr>
        <w:numId w:val="14"/>
      </w:numPr>
      <w:ind w:left="1920" w:firstLine="0"/>
      <w:jc w:val="both"/>
    </w:pPr>
    <w:rPr>
      <w:rFonts w:ascii="Calibri" w:hAnsi="Calibri" w:cs="Calibri"/>
      <w:b w:val="0"/>
      <w:sz w:val="18"/>
      <w:szCs w:val="18"/>
      <w:lang w:val="fr-FR"/>
    </w:rPr>
  </w:style>
  <w:style w:type="paragraph" w:styleId="Rvision">
    <w:name w:val="Revision"/>
    <w:hidden/>
    <w:uiPriority w:val="99"/>
    <w:semiHidden/>
    <w:rsid w:val="00A57E2D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D8276-B4EB-4371-BE95-E23C3558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2912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Camila FONTES DUARTE</cp:lastModifiedBy>
  <cp:revision>49</cp:revision>
  <cp:lastPrinted>2021-06-11T08:29:00Z</cp:lastPrinted>
  <dcterms:created xsi:type="dcterms:W3CDTF">2024-02-19T10:18:00Z</dcterms:created>
  <dcterms:modified xsi:type="dcterms:W3CDTF">2025-08-28T07:23:00Z</dcterms:modified>
</cp:coreProperties>
</file>