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62DB8" w14:textId="551C6C0E" w:rsidR="009F7904" w:rsidRDefault="0055708E" w:rsidP="00A536D0">
      <w:pPr>
        <w:jc w:val="center"/>
        <w:rPr>
          <w:b/>
          <w:smallCaps/>
          <w:sz w:val="32"/>
          <w:szCs w:val="32"/>
        </w:rPr>
      </w:pPr>
      <w:r>
        <w:rPr>
          <w:noProof/>
        </w:rPr>
        <w:drawing>
          <wp:inline distT="0" distB="0" distL="0" distR="0" wp14:anchorId="2C4FC12D" wp14:editId="5DAAEE1A">
            <wp:extent cx="1828800" cy="615420"/>
            <wp:effectExtent l="0" t="0" r="0" b="0"/>
            <wp:docPr id="1" name="Image 1" descr="Afficher l’image 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ficher l’image sourc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42781" cy="620125"/>
                    </a:xfrm>
                    <a:prstGeom prst="rect">
                      <a:avLst/>
                    </a:prstGeom>
                    <a:noFill/>
                    <a:ln>
                      <a:noFill/>
                    </a:ln>
                  </pic:spPr>
                </pic:pic>
              </a:graphicData>
            </a:graphic>
          </wp:inline>
        </w:drawing>
      </w:r>
    </w:p>
    <w:p w14:paraId="3E6A3525" w14:textId="77777777" w:rsidR="00A536D0" w:rsidRPr="00A536D0" w:rsidRDefault="00A536D0" w:rsidP="00A536D0">
      <w:pPr>
        <w:rPr>
          <w:b/>
          <w:smallCaps/>
          <w:sz w:val="32"/>
          <w:szCs w:val="32"/>
        </w:rPr>
      </w:pPr>
    </w:p>
    <w:p w14:paraId="6A98327C" w14:textId="77777777" w:rsidR="00A536D0" w:rsidRDefault="00A536D0" w:rsidP="00A536D0">
      <w:pPr>
        <w:pBdr>
          <w:top w:val="single" w:sz="4" w:space="1" w:color="auto"/>
          <w:left w:val="single" w:sz="4" w:space="4" w:color="auto"/>
          <w:bottom w:val="single" w:sz="4" w:space="1" w:color="auto"/>
          <w:right w:val="single" w:sz="4" w:space="4" w:color="auto"/>
        </w:pBdr>
        <w:shd w:val="clear" w:color="auto" w:fill="A6A6A6"/>
        <w:jc w:val="center"/>
        <w:rPr>
          <w:rFonts w:ascii="Arial" w:hAnsi="Arial" w:cs="Arial"/>
          <w:b/>
          <w:caps/>
          <w:sz w:val="28"/>
          <w:szCs w:val="28"/>
        </w:rPr>
      </w:pPr>
    </w:p>
    <w:p w14:paraId="1D47D747" w14:textId="4273ABF2" w:rsidR="0079008E" w:rsidRPr="00A536D0" w:rsidRDefault="00E979EE" w:rsidP="00A536D0">
      <w:pPr>
        <w:pBdr>
          <w:top w:val="single" w:sz="4" w:space="1" w:color="auto"/>
          <w:left w:val="single" w:sz="4" w:space="4" w:color="auto"/>
          <w:bottom w:val="single" w:sz="4" w:space="1" w:color="auto"/>
          <w:right w:val="single" w:sz="4" w:space="4" w:color="auto"/>
        </w:pBdr>
        <w:shd w:val="clear" w:color="auto" w:fill="A6A6A6"/>
        <w:jc w:val="center"/>
        <w:rPr>
          <w:rFonts w:ascii="Arial" w:hAnsi="Arial" w:cs="Arial"/>
          <w:b/>
          <w:caps/>
          <w:sz w:val="28"/>
          <w:szCs w:val="28"/>
        </w:rPr>
      </w:pPr>
      <w:r>
        <w:rPr>
          <w:rFonts w:ascii="Arial" w:hAnsi="Arial" w:cs="Arial"/>
          <w:b/>
          <w:caps/>
          <w:sz w:val="28"/>
          <w:szCs w:val="28"/>
        </w:rPr>
        <w:t>TRAME mémoire TECHNIQUE (30 pages max + 30 pages annexes max) - POLICE ARIAL 9/12</w:t>
      </w:r>
    </w:p>
    <w:p w14:paraId="681A8320" w14:textId="77777777" w:rsidR="0079008E" w:rsidRPr="00817262" w:rsidRDefault="0079008E" w:rsidP="00C946BC">
      <w:pPr>
        <w:pBdr>
          <w:top w:val="single" w:sz="4" w:space="1" w:color="auto"/>
          <w:left w:val="single" w:sz="4" w:space="4" w:color="auto"/>
          <w:bottom w:val="single" w:sz="4" w:space="1" w:color="auto"/>
          <w:right w:val="single" w:sz="4" w:space="4" w:color="auto"/>
        </w:pBdr>
        <w:shd w:val="clear" w:color="auto" w:fill="A6A6A6"/>
        <w:jc w:val="both"/>
        <w:rPr>
          <w:rFonts w:ascii="Arial" w:hAnsi="Arial" w:cs="Arial"/>
          <w:sz w:val="19"/>
          <w:szCs w:val="19"/>
        </w:rPr>
      </w:pPr>
    </w:p>
    <w:p w14:paraId="5C2555A3" w14:textId="77777777" w:rsidR="0079008E" w:rsidRPr="00817262" w:rsidRDefault="0079008E" w:rsidP="00C946BC">
      <w:pPr>
        <w:jc w:val="both"/>
        <w:rPr>
          <w:rFonts w:ascii="Arial" w:hAnsi="Arial" w:cs="Arial"/>
          <w:sz w:val="19"/>
          <w:szCs w:val="19"/>
        </w:rPr>
      </w:pPr>
    </w:p>
    <w:p w14:paraId="7B8938D4" w14:textId="4145BFAC" w:rsidR="00423A7E" w:rsidRPr="00361643" w:rsidRDefault="00AE2030" w:rsidP="00A536D0">
      <w:pPr>
        <w:jc w:val="both"/>
        <w:rPr>
          <w:rFonts w:ascii="Arial" w:hAnsi="Arial" w:cs="Arial"/>
          <w:b/>
          <w:sz w:val="24"/>
          <w:szCs w:val="24"/>
        </w:rPr>
      </w:pPr>
      <w:r w:rsidRPr="00361643">
        <w:rPr>
          <w:rFonts w:ascii="Arial" w:hAnsi="Arial" w:cs="Arial"/>
          <w:b/>
          <w:sz w:val="24"/>
          <w:szCs w:val="24"/>
          <w:u w:val="single"/>
        </w:rPr>
        <w:t>O</w:t>
      </w:r>
      <w:r w:rsidR="0079008E" w:rsidRPr="00361643">
        <w:rPr>
          <w:rFonts w:ascii="Arial" w:hAnsi="Arial" w:cs="Arial"/>
          <w:b/>
          <w:sz w:val="24"/>
          <w:szCs w:val="24"/>
          <w:u w:val="single"/>
        </w:rPr>
        <w:t>bjet</w:t>
      </w:r>
      <w:r w:rsidR="00A536D0" w:rsidRPr="00361643">
        <w:rPr>
          <w:rFonts w:ascii="Arial" w:hAnsi="Arial" w:cs="Arial"/>
          <w:b/>
          <w:sz w:val="24"/>
          <w:szCs w:val="24"/>
        </w:rPr>
        <w:t xml:space="preserve"> :                    </w:t>
      </w:r>
      <w:r w:rsidR="00423A7E" w:rsidRPr="00361643">
        <w:rPr>
          <w:rFonts w:ascii="Arial" w:hAnsi="Arial" w:cs="Arial"/>
          <w:b/>
          <w:smallCaps/>
          <w:sz w:val="24"/>
          <w:szCs w:val="24"/>
        </w:rPr>
        <w:t>Marché à bon de commande VRD</w:t>
      </w:r>
    </w:p>
    <w:p w14:paraId="2659896E" w14:textId="791E26EE" w:rsidR="00E979EE" w:rsidRDefault="00423A7E" w:rsidP="00A536D0">
      <w:pPr>
        <w:jc w:val="center"/>
        <w:rPr>
          <w:rFonts w:ascii="Arial" w:hAnsi="Arial" w:cs="Arial"/>
          <w:b/>
          <w:smallCaps/>
          <w:sz w:val="24"/>
          <w:szCs w:val="24"/>
        </w:rPr>
      </w:pPr>
      <w:r w:rsidRPr="00361643">
        <w:rPr>
          <w:rFonts w:ascii="Arial" w:hAnsi="Arial" w:cs="Arial"/>
          <w:b/>
          <w:smallCaps/>
          <w:sz w:val="24"/>
          <w:szCs w:val="24"/>
        </w:rPr>
        <w:t xml:space="preserve"> </w:t>
      </w:r>
      <w:r w:rsidR="0079008E" w:rsidRPr="00361643">
        <w:rPr>
          <w:rFonts w:ascii="Arial" w:hAnsi="Arial" w:cs="Arial"/>
          <w:b/>
          <w:smallCaps/>
          <w:sz w:val="24"/>
          <w:szCs w:val="24"/>
        </w:rPr>
        <w:t xml:space="preserve">Entretien, aménagement et travaux de </w:t>
      </w:r>
      <w:r w:rsidRPr="00361643">
        <w:rPr>
          <w:rFonts w:ascii="Arial" w:hAnsi="Arial" w:cs="Arial"/>
          <w:b/>
          <w:smallCaps/>
          <w:sz w:val="24"/>
          <w:szCs w:val="24"/>
        </w:rPr>
        <w:t xml:space="preserve">voirie, </w:t>
      </w:r>
      <w:r w:rsidR="0079008E" w:rsidRPr="00361643">
        <w:rPr>
          <w:rFonts w:ascii="Arial" w:hAnsi="Arial" w:cs="Arial"/>
          <w:b/>
          <w:smallCaps/>
          <w:sz w:val="24"/>
          <w:szCs w:val="24"/>
        </w:rPr>
        <w:t>trottoirs</w:t>
      </w:r>
      <w:r w:rsidRPr="00361643">
        <w:rPr>
          <w:rFonts w:ascii="Arial" w:hAnsi="Arial" w:cs="Arial"/>
          <w:b/>
          <w:smallCaps/>
          <w:sz w:val="24"/>
          <w:szCs w:val="24"/>
        </w:rPr>
        <w:t xml:space="preserve">, </w:t>
      </w:r>
      <w:r w:rsidR="007E6314" w:rsidRPr="00361643">
        <w:rPr>
          <w:rFonts w:ascii="Arial" w:hAnsi="Arial" w:cs="Arial"/>
          <w:b/>
          <w:smallCaps/>
          <w:sz w:val="24"/>
          <w:szCs w:val="24"/>
        </w:rPr>
        <w:t>divers réseaux enterres</w:t>
      </w:r>
      <w:r w:rsidR="00817262" w:rsidRPr="00361643">
        <w:rPr>
          <w:rFonts w:ascii="Arial" w:hAnsi="Arial" w:cs="Arial"/>
          <w:b/>
          <w:smallCaps/>
          <w:sz w:val="24"/>
          <w:szCs w:val="24"/>
        </w:rPr>
        <w:t xml:space="preserve">, signalétique et pose de mobiliers urbains </w:t>
      </w:r>
      <w:r w:rsidR="0079008E" w:rsidRPr="00361643">
        <w:rPr>
          <w:rFonts w:ascii="Arial" w:hAnsi="Arial" w:cs="Arial"/>
          <w:b/>
          <w:smallCaps/>
          <w:sz w:val="24"/>
          <w:szCs w:val="24"/>
        </w:rPr>
        <w:t>de l’université paris</w:t>
      </w:r>
      <w:r w:rsidR="00BA2369" w:rsidRPr="00361643">
        <w:rPr>
          <w:rFonts w:ascii="Arial" w:hAnsi="Arial" w:cs="Arial"/>
          <w:b/>
          <w:smallCaps/>
          <w:sz w:val="24"/>
          <w:szCs w:val="24"/>
        </w:rPr>
        <w:t>-</w:t>
      </w:r>
      <w:r w:rsidR="0079008E" w:rsidRPr="00361643">
        <w:rPr>
          <w:rFonts w:ascii="Arial" w:hAnsi="Arial" w:cs="Arial"/>
          <w:b/>
          <w:smallCaps/>
          <w:sz w:val="24"/>
          <w:szCs w:val="24"/>
        </w:rPr>
        <w:t xml:space="preserve"> </w:t>
      </w:r>
      <w:r w:rsidR="00A4217B" w:rsidRPr="00361643">
        <w:rPr>
          <w:rFonts w:ascii="Arial" w:hAnsi="Arial" w:cs="Arial"/>
          <w:b/>
          <w:smallCaps/>
          <w:sz w:val="24"/>
          <w:szCs w:val="24"/>
        </w:rPr>
        <w:t>Saclay</w:t>
      </w:r>
      <w:r w:rsidRPr="00361643">
        <w:rPr>
          <w:rFonts w:ascii="Arial" w:hAnsi="Arial" w:cs="Arial"/>
          <w:b/>
          <w:smallCaps/>
          <w:sz w:val="24"/>
          <w:szCs w:val="24"/>
        </w:rPr>
        <w:t xml:space="preserve"> </w:t>
      </w:r>
    </w:p>
    <w:p w14:paraId="14C880FC" w14:textId="77777777" w:rsidR="00361643" w:rsidRPr="00361643" w:rsidRDefault="00361643" w:rsidP="00A536D0">
      <w:pPr>
        <w:jc w:val="center"/>
        <w:rPr>
          <w:rFonts w:ascii="Arial" w:hAnsi="Arial" w:cs="Arial"/>
          <w:b/>
          <w:smallCaps/>
          <w:sz w:val="24"/>
          <w:szCs w:val="24"/>
        </w:rPr>
      </w:pPr>
    </w:p>
    <w:p w14:paraId="53FA0A17" w14:textId="77777777" w:rsidR="00E979EE" w:rsidRPr="00361643" w:rsidRDefault="00E979EE" w:rsidP="00E979EE">
      <w:pPr>
        <w:jc w:val="center"/>
        <w:rPr>
          <w:rFonts w:ascii="Arial" w:hAnsi="Arial" w:cs="Arial"/>
          <w:b/>
          <w:sz w:val="24"/>
          <w:szCs w:val="24"/>
        </w:rPr>
      </w:pPr>
      <w:r w:rsidRPr="00361643">
        <w:rPr>
          <w:rFonts w:ascii="Arial" w:hAnsi="Arial" w:cs="Arial"/>
          <w:b/>
          <w:sz w:val="24"/>
          <w:szCs w:val="24"/>
        </w:rPr>
        <w:t>LOGO ENTREPRISE</w:t>
      </w:r>
    </w:p>
    <w:p w14:paraId="2300F1CA" w14:textId="5AF4353D" w:rsidR="00A536D0" w:rsidRPr="00361643" w:rsidRDefault="00AE2030" w:rsidP="00A536D0">
      <w:pPr>
        <w:jc w:val="center"/>
        <w:rPr>
          <w:rFonts w:ascii="Arial" w:hAnsi="Arial" w:cs="Arial"/>
          <w:b/>
          <w:sz w:val="24"/>
          <w:szCs w:val="24"/>
        </w:rPr>
      </w:pPr>
      <w:r w:rsidRPr="00361643">
        <w:rPr>
          <w:rFonts w:ascii="Arial" w:hAnsi="Arial" w:cs="Arial"/>
          <w:b/>
          <w:sz w:val="24"/>
          <w:szCs w:val="24"/>
        </w:rPr>
        <w:t>+ Nom Entreprise</w:t>
      </w:r>
    </w:p>
    <w:p w14:paraId="65AB4717" w14:textId="77777777" w:rsidR="00A536D0" w:rsidRPr="00A536D0" w:rsidRDefault="00A536D0" w:rsidP="00A536D0">
      <w:pPr>
        <w:jc w:val="center"/>
        <w:rPr>
          <w:rFonts w:ascii="Arial" w:hAnsi="Arial" w:cs="Arial"/>
          <w:b/>
          <w:sz w:val="56"/>
          <w:szCs w:val="56"/>
        </w:rPr>
      </w:pPr>
    </w:p>
    <w:p w14:paraId="75A3B04E" w14:textId="01871264" w:rsidR="00A536D0" w:rsidRPr="00E45118" w:rsidRDefault="00A536D0" w:rsidP="00A536D0">
      <w:pPr>
        <w:rPr>
          <w:rFonts w:ascii="Arial" w:hAnsi="Arial" w:cs="Arial"/>
          <w:sz w:val="18"/>
          <w:szCs w:val="18"/>
        </w:rPr>
      </w:pPr>
      <w:r w:rsidRPr="00E45118">
        <w:rPr>
          <w:rFonts w:ascii="Arial" w:hAnsi="Arial" w:cs="Arial"/>
          <w:sz w:val="18"/>
          <w:szCs w:val="18"/>
        </w:rPr>
        <w:t>Coordonnées pour joindre aisément les interlocuteurs de la SOCIETE :</w:t>
      </w:r>
    </w:p>
    <w:p w14:paraId="23AF9227" w14:textId="77777777" w:rsidR="00A536D0" w:rsidRPr="00E45118" w:rsidRDefault="00A536D0" w:rsidP="00A536D0">
      <w:pPr>
        <w:ind w:firstLine="708"/>
        <w:jc w:val="both"/>
        <w:rPr>
          <w:rFonts w:ascii="Arial" w:hAnsi="Arial" w:cs="Arial"/>
          <w:sz w:val="18"/>
          <w:szCs w:val="18"/>
        </w:rPr>
      </w:pPr>
      <w:r w:rsidRPr="00E45118">
        <w:rPr>
          <w:rFonts w:ascii="Arial" w:hAnsi="Arial" w:cs="Arial"/>
          <w:sz w:val="18"/>
          <w:szCs w:val="18"/>
        </w:rPr>
        <w:t>Service administratif : ………………………</w:t>
      </w:r>
    </w:p>
    <w:p w14:paraId="2186B8B6" w14:textId="77777777" w:rsidR="00A536D0" w:rsidRPr="00E45118" w:rsidRDefault="00A536D0" w:rsidP="00A536D0">
      <w:pPr>
        <w:ind w:firstLine="708"/>
        <w:jc w:val="both"/>
        <w:rPr>
          <w:rFonts w:ascii="Arial" w:hAnsi="Arial" w:cs="Arial"/>
          <w:sz w:val="18"/>
          <w:szCs w:val="18"/>
        </w:rPr>
      </w:pPr>
      <w:r w:rsidRPr="00E45118">
        <w:rPr>
          <w:rFonts w:ascii="Arial" w:hAnsi="Arial" w:cs="Arial"/>
          <w:sz w:val="18"/>
          <w:szCs w:val="18"/>
        </w:rPr>
        <w:t>Téléphone : ………………………</w:t>
      </w:r>
    </w:p>
    <w:p w14:paraId="4868F017" w14:textId="77777777" w:rsidR="00A536D0" w:rsidRPr="00E45118" w:rsidRDefault="00A536D0" w:rsidP="00A536D0">
      <w:pPr>
        <w:ind w:firstLine="708"/>
        <w:jc w:val="both"/>
        <w:rPr>
          <w:rFonts w:ascii="Arial" w:hAnsi="Arial" w:cs="Arial"/>
          <w:sz w:val="18"/>
          <w:szCs w:val="18"/>
        </w:rPr>
      </w:pPr>
      <w:r w:rsidRPr="00E45118">
        <w:rPr>
          <w:rFonts w:ascii="Arial" w:hAnsi="Arial" w:cs="Arial"/>
          <w:sz w:val="18"/>
          <w:szCs w:val="18"/>
        </w:rPr>
        <w:t>Télécopie : ………………………</w:t>
      </w:r>
    </w:p>
    <w:p w14:paraId="7CCF7140" w14:textId="77777777" w:rsidR="00A536D0" w:rsidRPr="00E45118" w:rsidRDefault="00A536D0" w:rsidP="00A536D0">
      <w:pPr>
        <w:ind w:firstLine="708"/>
        <w:jc w:val="both"/>
        <w:rPr>
          <w:rFonts w:ascii="Arial" w:hAnsi="Arial" w:cs="Arial"/>
          <w:sz w:val="18"/>
          <w:szCs w:val="18"/>
        </w:rPr>
      </w:pPr>
      <w:r w:rsidRPr="00E45118">
        <w:rPr>
          <w:rFonts w:ascii="Arial" w:hAnsi="Arial" w:cs="Arial"/>
          <w:sz w:val="18"/>
          <w:szCs w:val="18"/>
        </w:rPr>
        <w:t>Portable : …………………………</w:t>
      </w:r>
    </w:p>
    <w:p w14:paraId="3D38AEB8" w14:textId="77777777" w:rsidR="00A536D0" w:rsidRPr="00E45118" w:rsidRDefault="00A536D0" w:rsidP="00A536D0">
      <w:pPr>
        <w:jc w:val="both"/>
        <w:rPr>
          <w:rFonts w:ascii="Arial" w:hAnsi="Arial" w:cs="Arial"/>
          <w:sz w:val="18"/>
          <w:szCs w:val="18"/>
        </w:rPr>
      </w:pPr>
      <w:r w:rsidRPr="00E45118">
        <w:rPr>
          <w:rFonts w:ascii="Arial" w:hAnsi="Arial" w:cs="Arial"/>
          <w:sz w:val="18"/>
          <w:szCs w:val="18"/>
        </w:rPr>
        <w:tab/>
        <w:t>Courrier électronique : ………………@……………</w:t>
      </w:r>
    </w:p>
    <w:p w14:paraId="42939618" w14:textId="77777777" w:rsidR="00A536D0" w:rsidRPr="00E45118" w:rsidRDefault="00A536D0" w:rsidP="00A536D0">
      <w:pPr>
        <w:jc w:val="both"/>
        <w:rPr>
          <w:rFonts w:ascii="Arial" w:hAnsi="Arial" w:cs="Arial"/>
          <w:sz w:val="18"/>
          <w:szCs w:val="18"/>
        </w:rPr>
      </w:pPr>
      <w:r w:rsidRPr="00E45118">
        <w:rPr>
          <w:rFonts w:ascii="Arial" w:hAnsi="Arial" w:cs="Arial"/>
          <w:sz w:val="18"/>
          <w:szCs w:val="18"/>
        </w:rPr>
        <w:tab/>
        <w:t>Horaire d’ouverture : ………………………….</w:t>
      </w:r>
    </w:p>
    <w:p w14:paraId="32F1FAF9" w14:textId="77777777" w:rsidR="00A536D0" w:rsidRPr="00E45118" w:rsidRDefault="00A536D0" w:rsidP="00A536D0">
      <w:pPr>
        <w:ind w:firstLine="708"/>
        <w:jc w:val="both"/>
        <w:rPr>
          <w:rFonts w:ascii="Arial" w:hAnsi="Arial" w:cs="Arial"/>
          <w:sz w:val="18"/>
          <w:szCs w:val="18"/>
        </w:rPr>
      </w:pPr>
    </w:p>
    <w:p w14:paraId="0835FDA6" w14:textId="77777777" w:rsidR="00A536D0" w:rsidRPr="00E45118" w:rsidRDefault="00A536D0" w:rsidP="00A536D0">
      <w:pPr>
        <w:ind w:firstLine="708"/>
        <w:jc w:val="both"/>
        <w:rPr>
          <w:rFonts w:ascii="Arial" w:hAnsi="Arial" w:cs="Arial"/>
          <w:sz w:val="18"/>
          <w:szCs w:val="18"/>
        </w:rPr>
      </w:pPr>
      <w:r w:rsidRPr="00E45118">
        <w:rPr>
          <w:rFonts w:ascii="Arial" w:hAnsi="Arial" w:cs="Arial"/>
          <w:sz w:val="18"/>
          <w:szCs w:val="18"/>
        </w:rPr>
        <w:t>Service technique : ………………………</w:t>
      </w:r>
    </w:p>
    <w:p w14:paraId="1A507EF5" w14:textId="77777777" w:rsidR="00A536D0" w:rsidRPr="00E45118" w:rsidRDefault="00A536D0" w:rsidP="00A536D0">
      <w:pPr>
        <w:ind w:left="708"/>
        <w:jc w:val="both"/>
        <w:rPr>
          <w:rFonts w:ascii="Arial" w:hAnsi="Arial" w:cs="Arial"/>
          <w:sz w:val="18"/>
          <w:szCs w:val="18"/>
        </w:rPr>
      </w:pPr>
      <w:r w:rsidRPr="00E45118">
        <w:rPr>
          <w:rFonts w:ascii="Arial" w:hAnsi="Arial" w:cs="Arial"/>
          <w:sz w:val="18"/>
          <w:szCs w:val="18"/>
        </w:rPr>
        <w:t>Numéro de téléphone où adresser la demande :  ………………………….</w:t>
      </w:r>
    </w:p>
    <w:p w14:paraId="1D233295" w14:textId="77777777" w:rsidR="00A536D0" w:rsidRPr="00E45118" w:rsidRDefault="00A536D0" w:rsidP="00A536D0">
      <w:pPr>
        <w:ind w:left="708"/>
        <w:jc w:val="both"/>
        <w:rPr>
          <w:rFonts w:ascii="Arial" w:hAnsi="Arial" w:cs="Arial"/>
          <w:sz w:val="18"/>
          <w:szCs w:val="18"/>
        </w:rPr>
      </w:pPr>
      <w:r w:rsidRPr="00E45118">
        <w:rPr>
          <w:rFonts w:ascii="Arial" w:hAnsi="Arial" w:cs="Arial"/>
          <w:sz w:val="18"/>
          <w:szCs w:val="18"/>
        </w:rPr>
        <w:t>Et/ou Numéro de téléphone de l'astreinte (hors période d'ouverture du service) : ……………………………….</w:t>
      </w:r>
    </w:p>
    <w:p w14:paraId="6A582CBB" w14:textId="77777777" w:rsidR="00A536D0" w:rsidRPr="00E45118" w:rsidRDefault="00A536D0" w:rsidP="00A536D0">
      <w:pPr>
        <w:ind w:firstLine="708"/>
        <w:jc w:val="both"/>
        <w:rPr>
          <w:rFonts w:ascii="Arial" w:hAnsi="Arial" w:cs="Arial"/>
          <w:sz w:val="18"/>
          <w:szCs w:val="18"/>
        </w:rPr>
      </w:pPr>
      <w:r w:rsidRPr="00E45118">
        <w:rPr>
          <w:rFonts w:ascii="Arial" w:hAnsi="Arial" w:cs="Arial"/>
          <w:sz w:val="18"/>
          <w:szCs w:val="18"/>
        </w:rPr>
        <w:t>Numéro de télécopie où confirmer et adresser la demande : …………………</w:t>
      </w:r>
    </w:p>
    <w:p w14:paraId="7AD708A6" w14:textId="6C3B03A1" w:rsidR="00E979EE" w:rsidRPr="00E45118" w:rsidRDefault="00A536D0" w:rsidP="00C946BC">
      <w:pPr>
        <w:jc w:val="both"/>
        <w:rPr>
          <w:rFonts w:ascii="Arial" w:hAnsi="Arial" w:cs="Arial"/>
          <w:sz w:val="18"/>
          <w:szCs w:val="18"/>
        </w:rPr>
      </w:pPr>
      <w:r w:rsidRPr="00E45118">
        <w:rPr>
          <w:rFonts w:ascii="Arial" w:hAnsi="Arial" w:cs="Arial"/>
          <w:sz w:val="18"/>
          <w:szCs w:val="18"/>
        </w:rPr>
        <w:tab/>
        <w:t>Courrier électronique : ………………@……………</w:t>
      </w:r>
    </w:p>
    <w:p w14:paraId="21ABDA35" w14:textId="58DEF8D2" w:rsidR="00A536D0" w:rsidRDefault="00A536D0" w:rsidP="00A536D0">
      <w:pPr>
        <w:pStyle w:val="Titre1"/>
        <w:jc w:val="center"/>
      </w:pPr>
      <w:bookmarkStart w:id="0" w:name="_Toc61614845"/>
    </w:p>
    <w:sdt>
      <w:sdtPr>
        <w:rPr>
          <w:rFonts w:asciiTheme="minorHAnsi" w:eastAsiaTheme="minorEastAsia" w:hAnsiTheme="minorHAnsi" w:cstheme="minorBidi"/>
          <w:color w:val="auto"/>
          <w:sz w:val="22"/>
          <w:szCs w:val="22"/>
        </w:rPr>
        <w:id w:val="-1762136255"/>
        <w:docPartObj>
          <w:docPartGallery w:val="Table of Contents"/>
          <w:docPartUnique/>
        </w:docPartObj>
      </w:sdtPr>
      <w:sdtEndPr>
        <w:rPr>
          <w:b/>
          <w:bCs/>
        </w:rPr>
      </w:sdtEndPr>
      <w:sdtContent>
        <w:p w14:paraId="44921873" w14:textId="0A9F7082" w:rsidR="003145D9" w:rsidRDefault="003145D9" w:rsidP="00A536D0">
          <w:pPr>
            <w:pStyle w:val="En-ttedetabledesmatires"/>
          </w:pPr>
          <w:r>
            <w:t>Table des matières</w:t>
          </w:r>
        </w:p>
        <w:p w14:paraId="68271490" w14:textId="31664607" w:rsidR="00A81207" w:rsidRDefault="003145D9">
          <w:pPr>
            <w:pStyle w:val="TM1"/>
            <w:tabs>
              <w:tab w:val="right" w:leader="dot" w:pos="9062"/>
            </w:tabs>
            <w:rPr>
              <w:noProof/>
            </w:rPr>
          </w:pPr>
          <w:r>
            <w:fldChar w:fldCharType="begin"/>
          </w:r>
          <w:r>
            <w:instrText xml:space="preserve"> TOC \o "1-3" \h \z \u </w:instrText>
          </w:r>
          <w:r>
            <w:fldChar w:fldCharType="separate"/>
          </w:r>
          <w:hyperlink w:anchor="_Toc204329876" w:history="1">
            <w:r w:rsidR="00A81207" w:rsidRPr="00513F48">
              <w:rPr>
                <w:rStyle w:val="Lienhypertexte"/>
                <w:rFonts w:ascii="Arial" w:hAnsi="Arial" w:cs="Arial"/>
                <w:b/>
                <w:bCs/>
                <w:noProof/>
              </w:rPr>
              <w:t>Critère 2 : Valeur Technique de l’offre (45 points)</w:t>
            </w:r>
            <w:r w:rsidR="00A81207">
              <w:rPr>
                <w:noProof/>
                <w:webHidden/>
              </w:rPr>
              <w:tab/>
            </w:r>
            <w:r w:rsidR="00A81207">
              <w:rPr>
                <w:noProof/>
                <w:webHidden/>
              </w:rPr>
              <w:fldChar w:fldCharType="begin"/>
            </w:r>
            <w:r w:rsidR="00A81207">
              <w:rPr>
                <w:noProof/>
                <w:webHidden/>
              </w:rPr>
              <w:instrText xml:space="preserve"> PAGEREF _Toc204329876 \h </w:instrText>
            </w:r>
            <w:r w:rsidR="00A81207">
              <w:rPr>
                <w:noProof/>
                <w:webHidden/>
              </w:rPr>
            </w:r>
            <w:r w:rsidR="00A81207">
              <w:rPr>
                <w:noProof/>
                <w:webHidden/>
              </w:rPr>
              <w:fldChar w:fldCharType="separate"/>
            </w:r>
            <w:r w:rsidR="00A81207">
              <w:rPr>
                <w:noProof/>
                <w:webHidden/>
              </w:rPr>
              <w:t>2</w:t>
            </w:r>
            <w:r w:rsidR="00A81207">
              <w:rPr>
                <w:noProof/>
                <w:webHidden/>
              </w:rPr>
              <w:fldChar w:fldCharType="end"/>
            </w:r>
          </w:hyperlink>
        </w:p>
        <w:p w14:paraId="3E4CC376" w14:textId="31AEE5C1" w:rsidR="00A81207" w:rsidRDefault="00A81207">
          <w:pPr>
            <w:pStyle w:val="TM1"/>
            <w:tabs>
              <w:tab w:val="right" w:leader="dot" w:pos="9062"/>
            </w:tabs>
            <w:rPr>
              <w:noProof/>
            </w:rPr>
          </w:pPr>
          <w:hyperlink w:anchor="_Toc204329877" w:history="1">
            <w:r w:rsidRPr="00513F48">
              <w:rPr>
                <w:rStyle w:val="Lienhypertexte"/>
                <w:rFonts w:ascii="Arial" w:hAnsi="Arial" w:cs="Arial"/>
                <w:noProof/>
              </w:rPr>
              <w:t>Sous critère 1 – Organisation et Moyens humains et matériels dédiés au marché (15 points)</w:t>
            </w:r>
            <w:r>
              <w:rPr>
                <w:noProof/>
                <w:webHidden/>
              </w:rPr>
              <w:tab/>
            </w:r>
            <w:r>
              <w:rPr>
                <w:noProof/>
                <w:webHidden/>
              </w:rPr>
              <w:fldChar w:fldCharType="begin"/>
            </w:r>
            <w:r>
              <w:rPr>
                <w:noProof/>
                <w:webHidden/>
              </w:rPr>
              <w:instrText xml:space="preserve"> PAGEREF _Toc204329877 \h </w:instrText>
            </w:r>
            <w:r>
              <w:rPr>
                <w:noProof/>
                <w:webHidden/>
              </w:rPr>
            </w:r>
            <w:r>
              <w:rPr>
                <w:noProof/>
                <w:webHidden/>
              </w:rPr>
              <w:fldChar w:fldCharType="separate"/>
            </w:r>
            <w:r>
              <w:rPr>
                <w:noProof/>
                <w:webHidden/>
              </w:rPr>
              <w:t>2</w:t>
            </w:r>
            <w:r>
              <w:rPr>
                <w:noProof/>
                <w:webHidden/>
              </w:rPr>
              <w:fldChar w:fldCharType="end"/>
            </w:r>
          </w:hyperlink>
        </w:p>
        <w:p w14:paraId="21F355F8" w14:textId="6EEE54B9" w:rsidR="00A81207" w:rsidRDefault="00A81207">
          <w:pPr>
            <w:pStyle w:val="TM1"/>
            <w:tabs>
              <w:tab w:val="right" w:leader="dot" w:pos="9062"/>
            </w:tabs>
            <w:rPr>
              <w:noProof/>
            </w:rPr>
          </w:pPr>
          <w:hyperlink w:anchor="_Toc204329878" w:history="1">
            <w:r w:rsidRPr="00513F48">
              <w:rPr>
                <w:rStyle w:val="Lienhypertexte"/>
                <w:rFonts w:ascii="Arial" w:hAnsi="Arial" w:cs="Arial"/>
                <w:noProof/>
              </w:rPr>
              <w:t>Sous critère 2 – Méthodologie et Programme d'exécution des prestations (15 points)</w:t>
            </w:r>
            <w:r>
              <w:rPr>
                <w:noProof/>
                <w:webHidden/>
              </w:rPr>
              <w:tab/>
            </w:r>
            <w:r>
              <w:rPr>
                <w:noProof/>
                <w:webHidden/>
              </w:rPr>
              <w:fldChar w:fldCharType="begin"/>
            </w:r>
            <w:r>
              <w:rPr>
                <w:noProof/>
                <w:webHidden/>
              </w:rPr>
              <w:instrText xml:space="preserve"> PAGEREF _Toc204329878 \h </w:instrText>
            </w:r>
            <w:r>
              <w:rPr>
                <w:noProof/>
                <w:webHidden/>
              </w:rPr>
            </w:r>
            <w:r>
              <w:rPr>
                <w:noProof/>
                <w:webHidden/>
              </w:rPr>
              <w:fldChar w:fldCharType="separate"/>
            </w:r>
            <w:r>
              <w:rPr>
                <w:noProof/>
                <w:webHidden/>
              </w:rPr>
              <w:t>3</w:t>
            </w:r>
            <w:r>
              <w:rPr>
                <w:noProof/>
                <w:webHidden/>
              </w:rPr>
              <w:fldChar w:fldCharType="end"/>
            </w:r>
          </w:hyperlink>
        </w:p>
        <w:p w14:paraId="0F35C53E" w14:textId="4B9ABE55" w:rsidR="00A81207" w:rsidRDefault="00A81207">
          <w:pPr>
            <w:pStyle w:val="TM1"/>
            <w:tabs>
              <w:tab w:val="right" w:leader="dot" w:pos="9062"/>
            </w:tabs>
            <w:rPr>
              <w:noProof/>
            </w:rPr>
          </w:pPr>
          <w:hyperlink w:anchor="_Toc204329879" w:history="1">
            <w:r w:rsidRPr="00513F48">
              <w:rPr>
                <w:rStyle w:val="Lienhypertexte"/>
                <w:rFonts w:ascii="Arial" w:hAnsi="Arial" w:cs="Arial"/>
                <w:noProof/>
              </w:rPr>
              <w:t>Sous critère 3 – Qualité et maîtrise des risques (15 points)</w:t>
            </w:r>
            <w:r>
              <w:rPr>
                <w:noProof/>
                <w:webHidden/>
              </w:rPr>
              <w:tab/>
            </w:r>
            <w:r>
              <w:rPr>
                <w:noProof/>
                <w:webHidden/>
              </w:rPr>
              <w:fldChar w:fldCharType="begin"/>
            </w:r>
            <w:r>
              <w:rPr>
                <w:noProof/>
                <w:webHidden/>
              </w:rPr>
              <w:instrText xml:space="preserve"> PAGEREF _Toc204329879 \h </w:instrText>
            </w:r>
            <w:r>
              <w:rPr>
                <w:noProof/>
                <w:webHidden/>
              </w:rPr>
            </w:r>
            <w:r>
              <w:rPr>
                <w:noProof/>
                <w:webHidden/>
              </w:rPr>
              <w:fldChar w:fldCharType="separate"/>
            </w:r>
            <w:r>
              <w:rPr>
                <w:noProof/>
                <w:webHidden/>
              </w:rPr>
              <w:t>4</w:t>
            </w:r>
            <w:r>
              <w:rPr>
                <w:noProof/>
                <w:webHidden/>
              </w:rPr>
              <w:fldChar w:fldCharType="end"/>
            </w:r>
          </w:hyperlink>
        </w:p>
        <w:p w14:paraId="1CDC8D34" w14:textId="0E4D2BC3" w:rsidR="00A81207" w:rsidRDefault="00A81207">
          <w:pPr>
            <w:pStyle w:val="TM1"/>
            <w:tabs>
              <w:tab w:val="right" w:leader="dot" w:pos="9062"/>
            </w:tabs>
            <w:rPr>
              <w:noProof/>
            </w:rPr>
          </w:pPr>
          <w:hyperlink w:anchor="_Toc204329880" w:history="1">
            <w:r w:rsidRPr="00513F48">
              <w:rPr>
                <w:rStyle w:val="Lienhypertexte"/>
                <w:rFonts w:ascii="Arial" w:hAnsi="Arial" w:cs="Arial"/>
                <w:b/>
                <w:bCs/>
                <w:noProof/>
              </w:rPr>
              <w:t>Critère 3 – Développement durable – RSE (10 points)</w:t>
            </w:r>
            <w:r>
              <w:rPr>
                <w:noProof/>
                <w:webHidden/>
              </w:rPr>
              <w:tab/>
            </w:r>
            <w:r>
              <w:rPr>
                <w:noProof/>
                <w:webHidden/>
              </w:rPr>
              <w:fldChar w:fldCharType="begin"/>
            </w:r>
            <w:r>
              <w:rPr>
                <w:noProof/>
                <w:webHidden/>
              </w:rPr>
              <w:instrText xml:space="preserve"> PAGEREF _Toc204329880 \h </w:instrText>
            </w:r>
            <w:r>
              <w:rPr>
                <w:noProof/>
                <w:webHidden/>
              </w:rPr>
            </w:r>
            <w:r>
              <w:rPr>
                <w:noProof/>
                <w:webHidden/>
              </w:rPr>
              <w:fldChar w:fldCharType="separate"/>
            </w:r>
            <w:r>
              <w:rPr>
                <w:noProof/>
                <w:webHidden/>
              </w:rPr>
              <w:t>5</w:t>
            </w:r>
            <w:r>
              <w:rPr>
                <w:noProof/>
                <w:webHidden/>
              </w:rPr>
              <w:fldChar w:fldCharType="end"/>
            </w:r>
          </w:hyperlink>
        </w:p>
        <w:p w14:paraId="5421C7C6" w14:textId="4D967BBC" w:rsidR="00A81207" w:rsidRDefault="00A81207">
          <w:pPr>
            <w:pStyle w:val="TM1"/>
            <w:tabs>
              <w:tab w:val="right" w:leader="dot" w:pos="9062"/>
            </w:tabs>
            <w:rPr>
              <w:noProof/>
            </w:rPr>
          </w:pPr>
          <w:hyperlink w:anchor="_Toc204329881" w:history="1">
            <w:r w:rsidRPr="00513F48">
              <w:rPr>
                <w:rStyle w:val="Lienhypertexte"/>
                <w:rFonts w:ascii="Arial" w:hAnsi="Arial" w:cs="Arial"/>
                <w:noProof/>
              </w:rPr>
              <w:t>Sous critère 1 - Gestion des déchets et utilisation de matériaux écologiques (4 points)</w:t>
            </w:r>
            <w:r>
              <w:rPr>
                <w:noProof/>
                <w:webHidden/>
              </w:rPr>
              <w:tab/>
            </w:r>
            <w:r>
              <w:rPr>
                <w:noProof/>
                <w:webHidden/>
              </w:rPr>
              <w:fldChar w:fldCharType="begin"/>
            </w:r>
            <w:r>
              <w:rPr>
                <w:noProof/>
                <w:webHidden/>
              </w:rPr>
              <w:instrText xml:space="preserve"> PAGEREF _Toc204329881 \h </w:instrText>
            </w:r>
            <w:r>
              <w:rPr>
                <w:noProof/>
                <w:webHidden/>
              </w:rPr>
            </w:r>
            <w:r>
              <w:rPr>
                <w:noProof/>
                <w:webHidden/>
              </w:rPr>
              <w:fldChar w:fldCharType="separate"/>
            </w:r>
            <w:r>
              <w:rPr>
                <w:noProof/>
                <w:webHidden/>
              </w:rPr>
              <w:t>5</w:t>
            </w:r>
            <w:r>
              <w:rPr>
                <w:noProof/>
                <w:webHidden/>
              </w:rPr>
              <w:fldChar w:fldCharType="end"/>
            </w:r>
          </w:hyperlink>
        </w:p>
        <w:p w14:paraId="2EF9E680" w14:textId="06567F19" w:rsidR="00A81207" w:rsidRDefault="00A81207">
          <w:pPr>
            <w:pStyle w:val="TM1"/>
            <w:tabs>
              <w:tab w:val="right" w:leader="dot" w:pos="9062"/>
            </w:tabs>
            <w:rPr>
              <w:noProof/>
            </w:rPr>
          </w:pPr>
          <w:hyperlink w:anchor="_Toc204329882" w:history="1">
            <w:r w:rsidRPr="00513F48">
              <w:rPr>
                <w:rStyle w:val="Lienhypertexte"/>
                <w:rFonts w:ascii="Arial" w:hAnsi="Arial" w:cs="Arial"/>
                <w:noProof/>
              </w:rPr>
              <w:t>Sous critère 2 - Réduction des nuisances environnementales (3 points)</w:t>
            </w:r>
            <w:r>
              <w:rPr>
                <w:noProof/>
                <w:webHidden/>
              </w:rPr>
              <w:tab/>
            </w:r>
            <w:r>
              <w:rPr>
                <w:noProof/>
                <w:webHidden/>
              </w:rPr>
              <w:fldChar w:fldCharType="begin"/>
            </w:r>
            <w:r>
              <w:rPr>
                <w:noProof/>
                <w:webHidden/>
              </w:rPr>
              <w:instrText xml:space="preserve"> PAGEREF _Toc204329882 \h </w:instrText>
            </w:r>
            <w:r>
              <w:rPr>
                <w:noProof/>
                <w:webHidden/>
              </w:rPr>
            </w:r>
            <w:r>
              <w:rPr>
                <w:noProof/>
                <w:webHidden/>
              </w:rPr>
              <w:fldChar w:fldCharType="separate"/>
            </w:r>
            <w:r>
              <w:rPr>
                <w:noProof/>
                <w:webHidden/>
              </w:rPr>
              <w:t>5</w:t>
            </w:r>
            <w:r>
              <w:rPr>
                <w:noProof/>
                <w:webHidden/>
              </w:rPr>
              <w:fldChar w:fldCharType="end"/>
            </w:r>
          </w:hyperlink>
        </w:p>
        <w:p w14:paraId="440C81BC" w14:textId="04015F28" w:rsidR="00A81207" w:rsidRDefault="00A81207">
          <w:pPr>
            <w:pStyle w:val="TM1"/>
            <w:tabs>
              <w:tab w:val="right" w:leader="dot" w:pos="9062"/>
            </w:tabs>
            <w:rPr>
              <w:noProof/>
            </w:rPr>
          </w:pPr>
          <w:hyperlink w:anchor="_Toc204329883" w:history="1">
            <w:r w:rsidRPr="00513F48">
              <w:rPr>
                <w:rStyle w:val="Lienhypertexte"/>
                <w:rFonts w:ascii="Arial" w:hAnsi="Arial" w:cs="Arial"/>
                <w:noProof/>
              </w:rPr>
              <w:t>Sous critère 3 - Insertion sociale et professionnelle (3 points)</w:t>
            </w:r>
            <w:r>
              <w:rPr>
                <w:noProof/>
                <w:webHidden/>
              </w:rPr>
              <w:tab/>
            </w:r>
            <w:r>
              <w:rPr>
                <w:noProof/>
                <w:webHidden/>
              </w:rPr>
              <w:fldChar w:fldCharType="begin"/>
            </w:r>
            <w:r>
              <w:rPr>
                <w:noProof/>
                <w:webHidden/>
              </w:rPr>
              <w:instrText xml:space="preserve"> PAGEREF _Toc204329883 \h </w:instrText>
            </w:r>
            <w:r>
              <w:rPr>
                <w:noProof/>
                <w:webHidden/>
              </w:rPr>
            </w:r>
            <w:r>
              <w:rPr>
                <w:noProof/>
                <w:webHidden/>
              </w:rPr>
              <w:fldChar w:fldCharType="separate"/>
            </w:r>
            <w:r>
              <w:rPr>
                <w:noProof/>
                <w:webHidden/>
              </w:rPr>
              <w:t>6</w:t>
            </w:r>
            <w:r>
              <w:rPr>
                <w:noProof/>
                <w:webHidden/>
              </w:rPr>
              <w:fldChar w:fldCharType="end"/>
            </w:r>
          </w:hyperlink>
        </w:p>
        <w:p w14:paraId="2A88CCFB" w14:textId="2ED9DCD8" w:rsidR="003145D9" w:rsidRDefault="003145D9">
          <w:r>
            <w:rPr>
              <w:b/>
              <w:bCs/>
            </w:rPr>
            <w:fldChar w:fldCharType="end"/>
          </w:r>
        </w:p>
      </w:sdtContent>
    </w:sdt>
    <w:p w14:paraId="5D2C6FCE" w14:textId="77777777" w:rsidR="005A0782" w:rsidRDefault="005A0782">
      <w:pPr>
        <w:rPr>
          <w:rFonts w:asciiTheme="majorHAnsi" w:eastAsiaTheme="majorEastAsia" w:hAnsiTheme="majorHAnsi" w:cstheme="majorBidi"/>
          <w:color w:val="1F4E79" w:themeColor="accent1" w:themeShade="80"/>
          <w:sz w:val="36"/>
          <w:szCs w:val="36"/>
        </w:rPr>
      </w:pPr>
      <w:r>
        <w:br w:type="page"/>
      </w:r>
    </w:p>
    <w:p w14:paraId="0CCA1BA3" w14:textId="0B1CDCD3" w:rsidR="00B37E18" w:rsidRPr="00361643" w:rsidRDefault="0063296A" w:rsidP="003145D9">
      <w:pPr>
        <w:pStyle w:val="Titre1"/>
        <w:rPr>
          <w:rFonts w:ascii="Arial" w:hAnsi="Arial" w:cs="Arial"/>
          <w:b/>
          <w:bCs/>
          <w:sz w:val="24"/>
          <w:szCs w:val="24"/>
        </w:rPr>
      </w:pPr>
      <w:bookmarkStart w:id="1" w:name="_Toc204329876"/>
      <w:r w:rsidRPr="00361643">
        <w:rPr>
          <w:rFonts w:ascii="Arial" w:hAnsi="Arial" w:cs="Arial"/>
          <w:b/>
          <w:bCs/>
          <w:sz w:val="24"/>
          <w:szCs w:val="24"/>
        </w:rPr>
        <w:lastRenderedPageBreak/>
        <w:t>Critère</w:t>
      </w:r>
      <w:r w:rsidR="00B37E18" w:rsidRPr="00361643">
        <w:rPr>
          <w:rFonts w:ascii="Arial" w:hAnsi="Arial" w:cs="Arial"/>
          <w:b/>
          <w:bCs/>
          <w:sz w:val="24"/>
          <w:szCs w:val="24"/>
        </w:rPr>
        <w:t xml:space="preserve"> 2</w:t>
      </w:r>
      <w:r w:rsidR="00361643" w:rsidRPr="00361643">
        <w:rPr>
          <w:rFonts w:ascii="Arial" w:hAnsi="Arial" w:cs="Arial"/>
          <w:b/>
          <w:bCs/>
          <w:sz w:val="24"/>
          <w:szCs w:val="24"/>
        </w:rPr>
        <w:t xml:space="preserve"> : </w:t>
      </w:r>
      <w:r w:rsidR="00B37E18" w:rsidRPr="00361643">
        <w:rPr>
          <w:rFonts w:ascii="Arial" w:hAnsi="Arial" w:cs="Arial"/>
          <w:b/>
          <w:bCs/>
          <w:sz w:val="24"/>
          <w:szCs w:val="24"/>
        </w:rPr>
        <w:t>Valeur Technique</w:t>
      </w:r>
      <w:r w:rsidR="00361643" w:rsidRPr="00361643">
        <w:rPr>
          <w:rFonts w:ascii="Arial" w:hAnsi="Arial" w:cs="Arial"/>
          <w:b/>
          <w:bCs/>
          <w:sz w:val="24"/>
          <w:szCs w:val="24"/>
        </w:rPr>
        <w:t xml:space="preserve"> de l’offre</w:t>
      </w:r>
      <w:r w:rsidR="00CD19C3" w:rsidRPr="00361643">
        <w:rPr>
          <w:rFonts w:ascii="Arial" w:hAnsi="Arial" w:cs="Arial"/>
          <w:b/>
          <w:bCs/>
          <w:sz w:val="24"/>
          <w:szCs w:val="24"/>
        </w:rPr>
        <w:t xml:space="preserve"> (45 points)</w:t>
      </w:r>
      <w:bookmarkEnd w:id="1"/>
    </w:p>
    <w:p w14:paraId="409301F9" w14:textId="6D10F67C" w:rsidR="00AE2030" w:rsidRDefault="00AE2030" w:rsidP="003145D9">
      <w:pPr>
        <w:pStyle w:val="Titre1"/>
        <w:rPr>
          <w:rFonts w:ascii="Arial" w:hAnsi="Arial" w:cs="Arial"/>
          <w:sz w:val="24"/>
          <w:szCs w:val="24"/>
          <w:u w:val="single"/>
        </w:rPr>
      </w:pPr>
      <w:r w:rsidRPr="000F44EF">
        <w:rPr>
          <w:sz w:val="20"/>
          <w:szCs w:val="20"/>
        </w:rPr>
        <w:t xml:space="preserve"> </w:t>
      </w:r>
      <w:bookmarkStart w:id="2" w:name="_Toc204329877"/>
      <w:r w:rsidR="00B37E18" w:rsidRPr="00361643">
        <w:rPr>
          <w:rFonts w:ascii="Arial" w:hAnsi="Arial" w:cs="Arial"/>
          <w:sz w:val="24"/>
          <w:szCs w:val="24"/>
          <w:u w:val="single"/>
        </w:rPr>
        <w:t>Sous critère</w:t>
      </w:r>
      <w:r w:rsidR="00CD19C3" w:rsidRPr="00361643">
        <w:rPr>
          <w:rFonts w:ascii="Arial" w:hAnsi="Arial" w:cs="Arial"/>
          <w:sz w:val="24"/>
          <w:szCs w:val="24"/>
          <w:u w:val="single"/>
        </w:rPr>
        <w:t xml:space="preserve"> </w:t>
      </w:r>
      <w:r w:rsidRPr="00361643">
        <w:rPr>
          <w:rFonts w:ascii="Arial" w:hAnsi="Arial" w:cs="Arial"/>
          <w:sz w:val="24"/>
          <w:szCs w:val="24"/>
          <w:u w:val="single"/>
        </w:rPr>
        <w:t>1</w:t>
      </w:r>
      <w:bookmarkEnd w:id="0"/>
      <w:r w:rsidR="00D4089E" w:rsidRPr="00361643">
        <w:rPr>
          <w:rFonts w:ascii="Arial" w:hAnsi="Arial" w:cs="Arial"/>
          <w:sz w:val="24"/>
          <w:szCs w:val="24"/>
          <w:u w:val="single"/>
        </w:rPr>
        <w:t xml:space="preserve"> – </w:t>
      </w:r>
      <w:r w:rsidR="00361643" w:rsidRPr="00361643">
        <w:rPr>
          <w:rFonts w:ascii="Arial" w:hAnsi="Arial" w:cs="Arial"/>
          <w:sz w:val="24"/>
          <w:szCs w:val="24"/>
          <w:u w:val="single"/>
        </w:rPr>
        <w:t>Organisation et Moyens humains et matériels dédiés au marché (15 points)</w:t>
      </w:r>
      <w:bookmarkEnd w:id="2"/>
    </w:p>
    <w:p w14:paraId="3ECCE0E4" w14:textId="77777777" w:rsidR="00361643" w:rsidRPr="00361643" w:rsidRDefault="00361643" w:rsidP="00361643"/>
    <w:p w14:paraId="62BF8B6A" w14:textId="4BFB9E7D" w:rsidR="00AE2030" w:rsidRPr="00361643" w:rsidRDefault="00CD19C3" w:rsidP="00D4089E">
      <w:pPr>
        <w:pStyle w:val="Sous-titre"/>
        <w:rPr>
          <w:rFonts w:ascii="Arial" w:hAnsi="Arial" w:cs="Arial"/>
          <w:sz w:val="18"/>
          <w:szCs w:val="18"/>
        </w:rPr>
      </w:pPr>
      <w:r w:rsidRPr="00361643">
        <w:rPr>
          <w:rFonts w:ascii="Arial" w:hAnsi="Arial" w:cs="Arial"/>
          <w:sz w:val="18"/>
          <w:szCs w:val="18"/>
        </w:rPr>
        <w:t>2</w:t>
      </w:r>
      <w:r w:rsidR="003145D9" w:rsidRPr="00361643">
        <w:rPr>
          <w:rFonts w:ascii="Arial" w:hAnsi="Arial" w:cs="Arial"/>
          <w:sz w:val="18"/>
          <w:szCs w:val="18"/>
        </w:rPr>
        <w:t>.1</w:t>
      </w:r>
      <w:r w:rsidRPr="00361643">
        <w:rPr>
          <w:rFonts w:ascii="Arial" w:hAnsi="Arial" w:cs="Arial"/>
          <w:sz w:val="18"/>
          <w:szCs w:val="18"/>
        </w:rPr>
        <w:t>.1</w:t>
      </w:r>
      <w:r w:rsidR="003145D9" w:rsidRPr="00361643">
        <w:rPr>
          <w:rFonts w:ascii="Arial" w:hAnsi="Arial" w:cs="Arial"/>
          <w:sz w:val="18"/>
          <w:szCs w:val="18"/>
        </w:rPr>
        <w:t xml:space="preserve"> - </w:t>
      </w:r>
      <w:r w:rsidR="00361643" w:rsidRPr="00361643">
        <w:rPr>
          <w:rFonts w:ascii="Arial" w:hAnsi="Arial" w:cs="Arial"/>
          <w:b/>
          <w:bCs/>
          <w:sz w:val="18"/>
          <w:szCs w:val="18"/>
        </w:rPr>
        <w:t>Organisation de l'équipe dédiée :</w:t>
      </w:r>
      <w:r w:rsidR="00361643" w:rsidRPr="00361643">
        <w:rPr>
          <w:rFonts w:ascii="Arial" w:hAnsi="Arial" w:cs="Arial"/>
          <w:sz w:val="18"/>
          <w:szCs w:val="18"/>
        </w:rPr>
        <w:t xml:space="preserve"> Organigramme de l’équipe, fonctions et qualifications des intervenants clés (chef de projet, conducteurs de travaux, chefs d'équipe, etc.) avec CV, interlocuteurs dédiés. Pertinence des profils par rapport aux prestations demandées. (5 points)</w:t>
      </w:r>
    </w:p>
    <w:p w14:paraId="6954592B" w14:textId="77777777" w:rsidR="003145D9" w:rsidRPr="000F44EF" w:rsidRDefault="003145D9" w:rsidP="00AE2030">
      <w:pPr>
        <w:spacing w:after="0" w:line="240" w:lineRule="auto"/>
        <w:rPr>
          <w:rFonts w:cs="Arial"/>
          <w:sz w:val="20"/>
          <w:szCs w:val="20"/>
        </w:rPr>
      </w:pPr>
    </w:p>
    <w:p w14:paraId="63EDA388" w14:textId="77777777" w:rsidR="003145D9" w:rsidRPr="000F44EF" w:rsidRDefault="003145D9" w:rsidP="00AE2030">
      <w:pPr>
        <w:spacing w:after="0" w:line="240" w:lineRule="auto"/>
        <w:rPr>
          <w:rFonts w:cs="Arial"/>
          <w:sz w:val="20"/>
          <w:szCs w:val="20"/>
        </w:rPr>
      </w:pPr>
    </w:p>
    <w:p w14:paraId="2EA77B3D" w14:textId="77777777" w:rsidR="003145D9" w:rsidRPr="000F44EF" w:rsidRDefault="003145D9" w:rsidP="00AE2030">
      <w:pPr>
        <w:spacing w:after="0" w:line="240" w:lineRule="auto"/>
        <w:rPr>
          <w:rFonts w:cs="Arial"/>
          <w:sz w:val="20"/>
          <w:szCs w:val="20"/>
        </w:rPr>
      </w:pPr>
    </w:p>
    <w:p w14:paraId="6A2F9D0A" w14:textId="77777777" w:rsidR="003145D9" w:rsidRPr="000F44EF" w:rsidRDefault="003145D9" w:rsidP="00AE2030">
      <w:pPr>
        <w:spacing w:after="0" w:line="240" w:lineRule="auto"/>
        <w:rPr>
          <w:rFonts w:cs="Arial"/>
          <w:sz w:val="20"/>
          <w:szCs w:val="20"/>
        </w:rPr>
      </w:pPr>
    </w:p>
    <w:p w14:paraId="3FA86638" w14:textId="77777777" w:rsidR="003145D9" w:rsidRPr="000F44EF" w:rsidRDefault="003145D9" w:rsidP="00AE2030">
      <w:pPr>
        <w:spacing w:after="0" w:line="240" w:lineRule="auto"/>
        <w:rPr>
          <w:rFonts w:cs="Arial"/>
          <w:sz w:val="20"/>
          <w:szCs w:val="20"/>
        </w:rPr>
      </w:pPr>
    </w:p>
    <w:p w14:paraId="3A66472A" w14:textId="77777777" w:rsidR="003145D9" w:rsidRPr="000F44EF" w:rsidRDefault="003145D9" w:rsidP="00AE2030">
      <w:pPr>
        <w:spacing w:after="0" w:line="240" w:lineRule="auto"/>
        <w:rPr>
          <w:rFonts w:cs="Arial"/>
          <w:sz w:val="20"/>
          <w:szCs w:val="20"/>
        </w:rPr>
      </w:pPr>
    </w:p>
    <w:p w14:paraId="00C4E16A" w14:textId="77777777" w:rsidR="003145D9" w:rsidRPr="000F44EF" w:rsidRDefault="003145D9" w:rsidP="00AE2030">
      <w:pPr>
        <w:spacing w:after="0" w:line="240" w:lineRule="auto"/>
        <w:rPr>
          <w:rFonts w:cs="Arial"/>
          <w:sz w:val="20"/>
          <w:szCs w:val="20"/>
        </w:rPr>
      </w:pPr>
    </w:p>
    <w:p w14:paraId="1C085A1B" w14:textId="77777777" w:rsidR="003145D9" w:rsidRPr="000F44EF" w:rsidRDefault="003145D9" w:rsidP="00AE2030">
      <w:pPr>
        <w:spacing w:after="0" w:line="240" w:lineRule="auto"/>
        <w:rPr>
          <w:rFonts w:cs="Arial"/>
          <w:sz w:val="20"/>
          <w:szCs w:val="20"/>
        </w:rPr>
      </w:pPr>
    </w:p>
    <w:p w14:paraId="077572F0" w14:textId="77777777" w:rsidR="003145D9" w:rsidRPr="000F44EF" w:rsidRDefault="003145D9" w:rsidP="00AE2030">
      <w:pPr>
        <w:spacing w:after="0" w:line="240" w:lineRule="auto"/>
        <w:rPr>
          <w:rFonts w:cs="Arial"/>
          <w:sz w:val="20"/>
          <w:szCs w:val="20"/>
        </w:rPr>
      </w:pPr>
    </w:p>
    <w:p w14:paraId="3FC717D9" w14:textId="77777777" w:rsidR="003145D9" w:rsidRPr="000F44EF" w:rsidRDefault="003145D9" w:rsidP="00AE2030">
      <w:pPr>
        <w:spacing w:after="0" w:line="240" w:lineRule="auto"/>
        <w:rPr>
          <w:rFonts w:cs="Arial"/>
          <w:sz w:val="20"/>
          <w:szCs w:val="20"/>
        </w:rPr>
      </w:pPr>
    </w:p>
    <w:p w14:paraId="53EAB9EF" w14:textId="3B1E11F7" w:rsidR="00AE2030" w:rsidRPr="00361643" w:rsidRDefault="00CD19C3" w:rsidP="003145D9">
      <w:pPr>
        <w:pStyle w:val="Sous-titre"/>
        <w:rPr>
          <w:rFonts w:ascii="Arial" w:hAnsi="Arial" w:cs="Arial"/>
          <w:sz w:val="18"/>
          <w:szCs w:val="18"/>
        </w:rPr>
      </w:pPr>
      <w:r w:rsidRPr="00361643">
        <w:rPr>
          <w:rFonts w:ascii="Arial" w:hAnsi="Arial" w:cs="Arial"/>
          <w:sz w:val="18"/>
          <w:szCs w:val="18"/>
        </w:rPr>
        <w:t>2.1.</w:t>
      </w:r>
      <w:r w:rsidR="004C2474" w:rsidRPr="00361643">
        <w:rPr>
          <w:rFonts w:ascii="Arial" w:hAnsi="Arial" w:cs="Arial"/>
          <w:sz w:val="18"/>
          <w:szCs w:val="18"/>
        </w:rPr>
        <w:t>2</w:t>
      </w:r>
      <w:r w:rsidR="003145D9" w:rsidRPr="00361643">
        <w:rPr>
          <w:rFonts w:ascii="Arial" w:hAnsi="Arial" w:cs="Arial"/>
          <w:sz w:val="18"/>
          <w:szCs w:val="18"/>
        </w:rPr>
        <w:t xml:space="preserve"> - </w:t>
      </w:r>
      <w:r w:rsidR="00361643" w:rsidRPr="00361643">
        <w:rPr>
          <w:rFonts w:ascii="Arial" w:hAnsi="Arial" w:cs="Arial"/>
          <w:b/>
          <w:bCs/>
          <w:sz w:val="18"/>
          <w:szCs w:val="18"/>
        </w:rPr>
        <w:t>Moyens matériels spécifiques :</w:t>
      </w:r>
      <w:r w:rsidR="00361643" w:rsidRPr="00361643">
        <w:rPr>
          <w:rFonts w:ascii="Arial" w:hAnsi="Arial" w:cs="Arial"/>
          <w:sz w:val="18"/>
          <w:szCs w:val="18"/>
        </w:rPr>
        <w:t xml:space="preserve"> Liste et adéquation des engins mis à disposition pour réaliser les travaux, véhicules, outils et équipements proposés pour les différents types de travaux (terrassement, enrobés, réseaux, signalisation, etc.). Preuve de disponibilité ou plan d'acquisition. (5 points)</w:t>
      </w:r>
    </w:p>
    <w:p w14:paraId="6EEBDCBD" w14:textId="77777777" w:rsidR="003145D9" w:rsidRPr="000F44EF" w:rsidRDefault="003145D9" w:rsidP="00AE2030">
      <w:pPr>
        <w:spacing w:after="0" w:line="240" w:lineRule="auto"/>
        <w:rPr>
          <w:rFonts w:cs="Arial"/>
          <w:sz w:val="20"/>
          <w:szCs w:val="20"/>
        </w:rPr>
      </w:pPr>
    </w:p>
    <w:p w14:paraId="69803379" w14:textId="77777777" w:rsidR="003145D9" w:rsidRPr="000F44EF" w:rsidRDefault="003145D9" w:rsidP="00AE2030">
      <w:pPr>
        <w:spacing w:after="0" w:line="240" w:lineRule="auto"/>
        <w:rPr>
          <w:rFonts w:cs="Arial"/>
          <w:sz w:val="20"/>
          <w:szCs w:val="20"/>
        </w:rPr>
      </w:pPr>
    </w:p>
    <w:p w14:paraId="764389B0" w14:textId="77777777" w:rsidR="003145D9" w:rsidRPr="000F44EF" w:rsidRDefault="003145D9" w:rsidP="00AE2030">
      <w:pPr>
        <w:spacing w:after="0" w:line="240" w:lineRule="auto"/>
        <w:rPr>
          <w:rFonts w:cs="Arial"/>
          <w:sz w:val="20"/>
          <w:szCs w:val="20"/>
        </w:rPr>
      </w:pPr>
    </w:p>
    <w:p w14:paraId="180611E3" w14:textId="77777777" w:rsidR="003145D9" w:rsidRPr="000F44EF" w:rsidRDefault="003145D9" w:rsidP="00AE2030">
      <w:pPr>
        <w:spacing w:after="0" w:line="240" w:lineRule="auto"/>
        <w:rPr>
          <w:rFonts w:cs="Arial"/>
          <w:sz w:val="20"/>
          <w:szCs w:val="20"/>
        </w:rPr>
      </w:pPr>
    </w:p>
    <w:p w14:paraId="3BE8E923" w14:textId="77777777" w:rsidR="003145D9" w:rsidRPr="000F44EF" w:rsidRDefault="003145D9" w:rsidP="00AE2030">
      <w:pPr>
        <w:spacing w:after="0" w:line="240" w:lineRule="auto"/>
        <w:rPr>
          <w:rFonts w:cs="Arial"/>
          <w:sz w:val="20"/>
          <w:szCs w:val="20"/>
        </w:rPr>
      </w:pPr>
    </w:p>
    <w:p w14:paraId="7144BBFA" w14:textId="77777777" w:rsidR="003145D9" w:rsidRPr="000F44EF" w:rsidRDefault="003145D9" w:rsidP="00AE2030">
      <w:pPr>
        <w:spacing w:after="0" w:line="240" w:lineRule="auto"/>
        <w:rPr>
          <w:rFonts w:cs="Arial"/>
          <w:sz w:val="20"/>
          <w:szCs w:val="20"/>
        </w:rPr>
      </w:pPr>
    </w:p>
    <w:p w14:paraId="74EC64F9" w14:textId="77777777" w:rsidR="003145D9" w:rsidRPr="000F44EF" w:rsidRDefault="003145D9" w:rsidP="00AE2030">
      <w:pPr>
        <w:spacing w:after="0" w:line="240" w:lineRule="auto"/>
        <w:rPr>
          <w:rFonts w:cs="Arial"/>
          <w:sz w:val="20"/>
          <w:szCs w:val="20"/>
        </w:rPr>
      </w:pPr>
    </w:p>
    <w:p w14:paraId="2BEA87BD" w14:textId="36828106" w:rsidR="00AE2030" w:rsidRPr="000F44EF" w:rsidRDefault="00CD19C3" w:rsidP="003145D9">
      <w:pPr>
        <w:pStyle w:val="Sous-titre"/>
        <w:rPr>
          <w:sz w:val="20"/>
          <w:szCs w:val="20"/>
        </w:rPr>
      </w:pPr>
      <w:r>
        <w:rPr>
          <w:sz w:val="20"/>
          <w:szCs w:val="20"/>
        </w:rPr>
        <w:t>2.1.</w:t>
      </w:r>
      <w:r w:rsidR="004C2474" w:rsidRPr="000F44EF">
        <w:rPr>
          <w:sz w:val="20"/>
          <w:szCs w:val="20"/>
        </w:rPr>
        <w:t>3</w:t>
      </w:r>
      <w:r w:rsidR="003145D9" w:rsidRPr="000F44EF">
        <w:rPr>
          <w:sz w:val="20"/>
          <w:szCs w:val="20"/>
        </w:rPr>
        <w:t xml:space="preserve"> - </w:t>
      </w:r>
      <w:r w:rsidR="00361643" w:rsidRPr="00361643">
        <w:rPr>
          <w:rFonts w:ascii="Arial" w:hAnsi="Arial" w:cs="Arial"/>
          <w:b/>
          <w:bCs/>
          <w:sz w:val="18"/>
          <w:szCs w:val="18"/>
        </w:rPr>
        <w:t>Capacités d'intervention :</w:t>
      </w:r>
      <w:r w:rsidR="00361643" w:rsidRPr="00361643">
        <w:rPr>
          <w:rFonts w:ascii="Arial" w:hAnsi="Arial" w:cs="Arial"/>
          <w:sz w:val="18"/>
          <w:szCs w:val="18"/>
        </w:rPr>
        <w:t xml:space="preserve"> Démontrer la capacité à mobiliser rapidement des équipes et du matériel en cas d'urgence ou de besoins non planifiés ; indication des horaires journaliers, fermeture annuelle et organisation des congés. (5 points)</w:t>
      </w:r>
    </w:p>
    <w:p w14:paraId="5F662B0F" w14:textId="77777777" w:rsidR="00AE2030" w:rsidRPr="000F44EF" w:rsidRDefault="00AE2030" w:rsidP="003145D9">
      <w:pPr>
        <w:pStyle w:val="Sous-titre"/>
        <w:rPr>
          <w:sz w:val="20"/>
          <w:szCs w:val="20"/>
        </w:rPr>
      </w:pPr>
    </w:p>
    <w:p w14:paraId="566554AD" w14:textId="77777777" w:rsidR="003145D9" w:rsidRPr="000F44EF" w:rsidRDefault="003145D9" w:rsidP="00AE2030">
      <w:pPr>
        <w:spacing w:after="0" w:line="240" w:lineRule="auto"/>
        <w:rPr>
          <w:rFonts w:ascii="Arial" w:hAnsi="Arial" w:cs="Arial"/>
          <w:sz w:val="20"/>
          <w:szCs w:val="20"/>
        </w:rPr>
      </w:pPr>
    </w:p>
    <w:p w14:paraId="086E593A" w14:textId="77777777" w:rsidR="004C2474" w:rsidRPr="000F44EF" w:rsidRDefault="004C2474" w:rsidP="00AE2030">
      <w:pPr>
        <w:spacing w:after="0" w:line="240" w:lineRule="auto"/>
        <w:rPr>
          <w:rFonts w:ascii="Arial" w:hAnsi="Arial" w:cs="Arial"/>
          <w:sz w:val="20"/>
          <w:szCs w:val="20"/>
        </w:rPr>
      </w:pPr>
    </w:p>
    <w:p w14:paraId="0C61BA86" w14:textId="77777777" w:rsidR="004C2474" w:rsidRPr="000F44EF" w:rsidRDefault="004C2474" w:rsidP="00AE2030">
      <w:pPr>
        <w:spacing w:after="0" w:line="240" w:lineRule="auto"/>
        <w:rPr>
          <w:rFonts w:ascii="Arial" w:hAnsi="Arial" w:cs="Arial"/>
          <w:sz w:val="20"/>
          <w:szCs w:val="20"/>
        </w:rPr>
      </w:pPr>
    </w:p>
    <w:p w14:paraId="1C3D5FDA" w14:textId="77777777" w:rsidR="004C2474" w:rsidRPr="000F44EF" w:rsidRDefault="004C2474">
      <w:pPr>
        <w:rPr>
          <w:rFonts w:ascii="Arial" w:hAnsi="Arial" w:cs="Arial"/>
          <w:sz w:val="20"/>
          <w:szCs w:val="20"/>
        </w:rPr>
      </w:pPr>
      <w:r w:rsidRPr="000F44EF">
        <w:rPr>
          <w:rFonts w:ascii="Arial" w:hAnsi="Arial" w:cs="Arial"/>
          <w:sz w:val="20"/>
          <w:szCs w:val="20"/>
        </w:rPr>
        <w:br w:type="page"/>
      </w:r>
    </w:p>
    <w:p w14:paraId="7992F85F" w14:textId="77777777" w:rsidR="004C2474" w:rsidRPr="000F44EF" w:rsidRDefault="004C2474" w:rsidP="00AE2030">
      <w:pPr>
        <w:spacing w:after="0" w:line="240" w:lineRule="auto"/>
        <w:rPr>
          <w:rFonts w:ascii="Arial" w:hAnsi="Arial" w:cs="Arial"/>
          <w:sz w:val="20"/>
          <w:szCs w:val="20"/>
        </w:rPr>
      </w:pPr>
    </w:p>
    <w:p w14:paraId="164F4DF9" w14:textId="19FCCD1A" w:rsidR="009B34A9" w:rsidRPr="00361643" w:rsidRDefault="00B37E18" w:rsidP="009B34A9">
      <w:pPr>
        <w:pStyle w:val="Titre1"/>
        <w:rPr>
          <w:rFonts w:ascii="Arial" w:hAnsi="Arial" w:cs="Arial"/>
          <w:sz w:val="24"/>
          <w:szCs w:val="24"/>
          <w:u w:val="single"/>
        </w:rPr>
      </w:pPr>
      <w:bookmarkStart w:id="3" w:name="_Toc204329878"/>
      <w:r w:rsidRPr="00361643">
        <w:rPr>
          <w:rFonts w:ascii="Arial" w:hAnsi="Arial" w:cs="Arial"/>
          <w:sz w:val="24"/>
          <w:szCs w:val="24"/>
          <w:u w:val="single"/>
        </w:rPr>
        <w:t xml:space="preserve">Sous critère </w:t>
      </w:r>
      <w:r w:rsidR="009B34A9" w:rsidRPr="00361643">
        <w:rPr>
          <w:rFonts w:ascii="Arial" w:hAnsi="Arial" w:cs="Arial"/>
          <w:sz w:val="24"/>
          <w:szCs w:val="24"/>
          <w:u w:val="single"/>
        </w:rPr>
        <w:t xml:space="preserve">2 – </w:t>
      </w:r>
      <w:r w:rsidR="00361643" w:rsidRPr="00361643">
        <w:rPr>
          <w:rFonts w:ascii="Arial" w:hAnsi="Arial" w:cs="Arial"/>
          <w:sz w:val="24"/>
          <w:szCs w:val="24"/>
          <w:u w:val="single"/>
        </w:rPr>
        <w:t>Méthodologie et Programme d'exécution des prestations (15 points)</w:t>
      </w:r>
      <w:bookmarkEnd w:id="3"/>
    </w:p>
    <w:p w14:paraId="7B6F0DDD" w14:textId="77777777" w:rsidR="009B34A9" w:rsidRPr="000F44EF" w:rsidRDefault="009B34A9" w:rsidP="009B34A9">
      <w:pPr>
        <w:pStyle w:val="Sous-titre"/>
        <w:rPr>
          <w:sz w:val="20"/>
          <w:szCs w:val="20"/>
        </w:rPr>
      </w:pPr>
    </w:p>
    <w:p w14:paraId="6E73D144" w14:textId="04BDB830" w:rsidR="00B44EB3" w:rsidRPr="00E45118" w:rsidRDefault="009B34A9" w:rsidP="00B44EB3">
      <w:pPr>
        <w:pStyle w:val="Sous-titre"/>
        <w:rPr>
          <w:rFonts w:ascii="Arial" w:hAnsi="Arial" w:cs="Arial"/>
          <w:b/>
          <w:bCs/>
          <w:sz w:val="18"/>
          <w:szCs w:val="18"/>
        </w:rPr>
      </w:pPr>
      <w:r w:rsidRPr="00E45118">
        <w:rPr>
          <w:rFonts w:ascii="Arial" w:hAnsi="Arial" w:cs="Arial"/>
          <w:b/>
          <w:bCs/>
          <w:sz w:val="18"/>
          <w:szCs w:val="18"/>
        </w:rPr>
        <w:t>2.</w:t>
      </w:r>
      <w:r w:rsidR="00CD19C3" w:rsidRPr="00E45118">
        <w:rPr>
          <w:rFonts w:ascii="Arial" w:hAnsi="Arial" w:cs="Arial"/>
          <w:b/>
          <w:bCs/>
          <w:sz w:val="18"/>
          <w:szCs w:val="18"/>
        </w:rPr>
        <w:t>2.</w:t>
      </w:r>
      <w:r w:rsidRPr="00E45118">
        <w:rPr>
          <w:rFonts w:ascii="Arial" w:hAnsi="Arial" w:cs="Arial"/>
          <w:b/>
          <w:bCs/>
          <w:sz w:val="18"/>
          <w:szCs w:val="18"/>
        </w:rPr>
        <w:t>1 –</w:t>
      </w:r>
      <w:r w:rsidR="00B44EB3" w:rsidRPr="00E45118">
        <w:rPr>
          <w:rFonts w:ascii="Arial" w:hAnsi="Arial" w:cs="Arial"/>
          <w:b/>
          <w:bCs/>
          <w:sz w:val="18"/>
          <w:szCs w:val="18"/>
        </w:rPr>
        <w:t xml:space="preserve"> </w:t>
      </w:r>
      <w:r w:rsidR="00361643" w:rsidRPr="00E45118">
        <w:rPr>
          <w:rFonts w:ascii="Arial" w:hAnsi="Arial" w:cs="Arial"/>
          <w:b/>
          <w:bCs/>
          <w:sz w:val="18"/>
          <w:szCs w:val="18"/>
        </w:rPr>
        <w:t xml:space="preserve">Méthodologie générale d'exécution des travaux : </w:t>
      </w:r>
      <w:r w:rsidR="00361643" w:rsidRPr="00E45118">
        <w:rPr>
          <w:rFonts w:ascii="Arial" w:hAnsi="Arial" w:cs="Arial"/>
          <w:sz w:val="18"/>
          <w:szCs w:val="18"/>
        </w:rPr>
        <w:t>Description détaillée des processus pour chaque type de prestation (voirie, réseaux, signalisation, mobilier urbain). Cohérence et pertinence des méthodes proposées. (10 points)</w:t>
      </w:r>
    </w:p>
    <w:p w14:paraId="6C3012D0" w14:textId="77777777" w:rsidR="009B34A9" w:rsidRPr="000F44EF" w:rsidRDefault="009B34A9" w:rsidP="00B44EB3">
      <w:pPr>
        <w:spacing w:after="0" w:line="240" w:lineRule="auto"/>
        <w:rPr>
          <w:rFonts w:cs="Arial"/>
          <w:sz w:val="20"/>
          <w:szCs w:val="20"/>
        </w:rPr>
      </w:pPr>
    </w:p>
    <w:p w14:paraId="0B4EB22C" w14:textId="31E7E6A5" w:rsidR="009B34A9" w:rsidRDefault="009B34A9" w:rsidP="00B44EB3">
      <w:pPr>
        <w:spacing w:after="0" w:line="240" w:lineRule="auto"/>
        <w:rPr>
          <w:rFonts w:cs="Arial"/>
          <w:sz w:val="20"/>
          <w:szCs w:val="20"/>
        </w:rPr>
      </w:pPr>
    </w:p>
    <w:p w14:paraId="2888205C" w14:textId="094E29CA" w:rsidR="00E45118" w:rsidRDefault="00E45118" w:rsidP="00B44EB3">
      <w:pPr>
        <w:spacing w:after="0" w:line="240" w:lineRule="auto"/>
        <w:rPr>
          <w:rFonts w:cs="Arial"/>
          <w:sz w:val="20"/>
          <w:szCs w:val="20"/>
        </w:rPr>
      </w:pPr>
    </w:p>
    <w:p w14:paraId="16A5DEFC" w14:textId="746830A7" w:rsidR="00E45118" w:rsidRDefault="00E45118" w:rsidP="00B44EB3">
      <w:pPr>
        <w:spacing w:after="0" w:line="240" w:lineRule="auto"/>
        <w:rPr>
          <w:rFonts w:cs="Arial"/>
          <w:sz w:val="20"/>
          <w:szCs w:val="20"/>
        </w:rPr>
      </w:pPr>
    </w:p>
    <w:p w14:paraId="5C1F5EF7" w14:textId="3A8B23F0" w:rsidR="00E45118" w:rsidRDefault="00E45118" w:rsidP="00B44EB3">
      <w:pPr>
        <w:spacing w:after="0" w:line="240" w:lineRule="auto"/>
        <w:rPr>
          <w:rFonts w:cs="Arial"/>
          <w:sz w:val="20"/>
          <w:szCs w:val="20"/>
        </w:rPr>
      </w:pPr>
    </w:p>
    <w:p w14:paraId="06EE91D9" w14:textId="095DD547" w:rsidR="00E45118" w:rsidRDefault="00E45118" w:rsidP="00B44EB3">
      <w:pPr>
        <w:spacing w:after="0" w:line="240" w:lineRule="auto"/>
        <w:rPr>
          <w:rFonts w:cs="Arial"/>
          <w:sz w:val="20"/>
          <w:szCs w:val="20"/>
        </w:rPr>
      </w:pPr>
    </w:p>
    <w:p w14:paraId="6FCBB50B" w14:textId="74ED664C" w:rsidR="00E45118" w:rsidRDefault="00E45118" w:rsidP="00B44EB3">
      <w:pPr>
        <w:spacing w:after="0" w:line="240" w:lineRule="auto"/>
        <w:rPr>
          <w:rFonts w:cs="Arial"/>
          <w:sz w:val="20"/>
          <w:szCs w:val="20"/>
        </w:rPr>
      </w:pPr>
    </w:p>
    <w:p w14:paraId="527A62D3" w14:textId="3C2E242D" w:rsidR="00E45118" w:rsidRDefault="00E45118" w:rsidP="00B44EB3">
      <w:pPr>
        <w:spacing w:after="0" w:line="240" w:lineRule="auto"/>
        <w:rPr>
          <w:rFonts w:cs="Arial"/>
          <w:sz w:val="20"/>
          <w:szCs w:val="20"/>
        </w:rPr>
      </w:pPr>
    </w:p>
    <w:p w14:paraId="512E9EEC" w14:textId="0493B601" w:rsidR="00E45118" w:rsidRDefault="00E45118" w:rsidP="00B44EB3">
      <w:pPr>
        <w:spacing w:after="0" w:line="240" w:lineRule="auto"/>
        <w:rPr>
          <w:rFonts w:cs="Arial"/>
          <w:sz w:val="20"/>
          <w:szCs w:val="20"/>
        </w:rPr>
      </w:pPr>
    </w:p>
    <w:p w14:paraId="31B9F7EA" w14:textId="4668A4A6" w:rsidR="00E45118" w:rsidRDefault="00E45118" w:rsidP="00B44EB3">
      <w:pPr>
        <w:spacing w:after="0" w:line="240" w:lineRule="auto"/>
        <w:rPr>
          <w:rFonts w:cs="Arial"/>
          <w:sz w:val="20"/>
          <w:szCs w:val="20"/>
        </w:rPr>
      </w:pPr>
    </w:p>
    <w:p w14:paraId="37814993" w14:textId="75F05B00" w:rsidR="00E45118" w:rsidRDefault="00E45118" w:rsidP="00B44EB3">
      <w:pPr>
        <w:spacing w:after="0" w:line="240" w:lineRule="auto"/>
        <w:rPr>
          <w:rFonts w:cs="Arial"/>
          <w:sz w:val="20"/>
          <w:szCs w:val="20"/>
        </w:rPr>
      </w:pPr>
    </w:p>
    <w:p w14:paraId="20DFFD99" w14:textId="77777777" w:rsidR="00E45118" w:rsidRPr="000F44EF" w:rsidRDefault="00E45118" w:rsidP="00B44EB3">
      <w:pPr>
        <w:spacing w:after="0" w:line="240" w:lineRule="auto"/>
        <w:rPr>
          <w:rFonts w:cs="Arial"/>
          <w:sz w:val="20"/>
          <w:szCs w:val="20"/>
        </w:rPr>
      </w:pPr>
    </w:p>
    <w:p w14:paraId="6515F828" w14:textId="77777777" w:rsidR="009B34A9" w:rsidRPr="000F44EF" w:rsidRDefault="009B34A9" w:rsidP="00B44EB3">
      <w:pPr>
        <w:spacing w:after="0" w:line="240" w:lineRule="auto"/>
        <w:rPr>
          <w:rFonts w:cs="Arial"/>
          <w:sz w:val="20"/>
          <w:szCs w:val="20"/>
        </w:rPr>
      </w:pPr>
    </w:p>
    <w:p w14:paraId="16DDFCE3" w14:textId="23D4B40A" w:rsidR="004C2474" w:rsidRPr="00E45118" w:rsidRDefault="004C2474" w:rsidP="004C2474">
      <w:pPr>
        <w:pStyle w:val="Sous-titre"/>
        <w:rPr>
          <w:rFonts w:ascii="Arial" w:hAnsi="Arial" w:cs="Arial"/>
          <w:sz w:val="18"/>
          <w:szCs w:val="18"/>
        </w:rPr>
      </w:pPr>
      <w:r w:rsidRPr="00E45118">
        <w:rPr>
          <w:rFonts w:ascii="Arial" w:hAnsi="Arial" w:cs="Arial"/>
          <w:sz w:val="18"/>
          <w:szCs w:val="18"/>
        </w:rPr>
        <w:t>2.2</w:t>
      </w:r>
      <w:r w:rsidR="00CD19C3" w:rsidRPr="00E45118">
        <w:rPr>
          <w:rFonts w:ascii="Arial" w:hAnsi="Arial" w:cs="Arial"/>
          <w:sz w:val="18"/>
          <w:szCs w:val="18"/>
        </w:rPr>
        <w:t>.2</w:t>
      </w:r>
      <w:r w:rsidRPr="00E45118">
        <w:rPr>
          <w:rFonts w:ascii="Arial" w:hAnsi="Arial" w:cs="Arial"/>
          <w:sz w:val="18"/>
          <w:szCs w:val="18"/>
        </w:rPr>
        <w:t xml:space="preserve"> – </w:t>
      </w:r>
      <w:r w:rsidR="00E45118" w:rsidRPr="00E45118">
        <w:rPr>
          <w:rFonts w:ascii="Arial" w:hAnsi="Arial" w:cs="Arial"/>
          <w:b/>
          <w:bCs/>
          <w:sz w:val="18"/>
          <w:szCs w:val="18"/>
        </w:rPr>
        <w:t>Planification et phasage des interventions :</w:t>
      </w:r>
      <w:r w:rsidR="00E45118" w:rsidRPr="00E45118">
        <w:rPr>
          <w:rFonts w:ascii="Arial" w:hAnsi="Arial" w:cs="Arial"/>
          <w:sz w:val="18"/>
          <w:szCs w:val="18"/>
        </w:rPr>
        <w:t xml:space="preserve"> Proposition d'un planning prévisionnel des interventions, incluant les délais de réalisation en respectant les délais maximums indiqués au CCAP. (5 points)</w:t>
      </w:r>
    </w:p>
    <w:p w14:paraId="5D3B4896" w14:textId="77777777" w:rsidR="009B34A9" w:rsidRPr="000F44EF" w:rsidRDefault="009B34A9" w:rsidP="00B44EB3">
      <w:pPr>
        <w:spacing w:after="0" w:line="240" w:lineRule="auto"/>
        <w:rPr>
          <w:rFonts w:cs="Arial"/>
          <w:sz w:val="20"/>
          <w:szCs w:val="20"/>
        </w:rPr>
      </w:pPr>
    </w:p>
    <w:p w14:paraId="465C7E34" w14:textId="77777777" w:rsidR="009B34A9" w:rsidRPr="000F44EF" w:rsidRDefault="009B34A9" w:rsidP="00B44EB3">
      <w:pPr>
        <w:spacing w:after="0" w:line="240" w:lineRule="auto"/>
        <w:rPr>
          <w:rFonts w:cs="Arial"/>
          <w:sz w:val="20"/>
          <w:szCs w:val="20"/>
        </w:rPr>
      </w:pPr>
    </w:p>
    <w:p w14:paraId="65627751" w14:textId="77777777" w:rsidR="009B34A9" w:rsidRPr="000F44EF" w:rsidRDefault="009B34A9" w:rsidP="00B44EB3">
      <w:pPr>
        <w:spacing w:after="0" w:line="240" w:lineRule="auto"/>
        <w:rPr>
          <w:rFonts w:cs="Arial"/>
          <w:sz w:val="20"/>
          <w:szCs w:val="20"/>
        </w:rPr>
      </w:pPr>
    </w:p>
    <w:p w14:paraId="0D8843E2" w14:textId="77777777" w:rsidR="009B34A9" w:rsidRPr="000F44EF" w:rsidRDefault="009B34A9" w:rsidP="00B44EB3">
      <w:pPr>
        <w:spacing w:after="0" w:line="240" w:lineRule="auto"/>
        <w:rPr>
          <w:rFonts w:ascii="Arial" w:hAnsi="Arial" w:cs="Arial"/>
          <w:sz w:val="20"/>
          <w:szCs w:val="20"/>
        </w:rPr>
      </w:pPr>
    </w:p>
    <w:p w14:paraId="3FA0E654" w14:textId="77777777" w:rsidR="009B34A9" w:rsidRPr="000F44EF" w:rsidRDefault="009B34A9" w:rsidP="00B44EB3">
      <w:pPr>
        <w:spacing w:after="0" w:line="240" w:lineRule="auto"/>
        <w:rPr>
          <w:rFonts w:ascii="Arial" w:hAnsi="Arial" w:cs="Arial"/>
          <w:sz w:val="20"/>
          <w:szCs w:val="20"/>
        </w:rPr>
      </w:pPr>
    </w:p>
    <w:p w14:paraId="1AB10B52" w14:textId="77777777" w:rsidR="009B34A9" w:rsidRPr="000F44EF" w:rsidRDefault="009B34A9" w:rsidP="00B44EB3">
      <w:pPr>
        <w:spacing w:after="0" w:line="240" w:lineRule="auto"/>
        <w:rPr>
          <w:rFonts w:ascii="Arial" w:hAnsi="Arial" w:cs="Arial"/>
          <w:sz w:val="20"/>
          <w:szCs w:val="20"/>
        </w:rPr>
      </w:pPr>
    </w:p>
    <w:p w14:paraId="150C045C" w14:textId="4F5975DE" w:rsidR="009B34A9" w:rsidRPr="000F44EF" w:rsidRDefault="009B34A9">
      <w:pPr>
        <w:rPr>
          <w:rFonts w:ascii="Arial" w:hAnsi="Arial" w:cs="Arial"/>
          <w:sz w:val="20"/>
          <w:szCs w:val="20"/>
        </w:rPr>
      </w:pPr>
      <w:r w:rsidRPr="000F44EF">
        <w:rPr>
          <w:rFonts w:ascii="Arial" w:hAnsi="Arial" w:cs="Arial"/>
          <w:sz w:val="20"/>
          <w:szCs w:val="20"/>
        </w:rPr>
        <w:br w:type="page"/>
      </w:r>
    </w:p>
    <w:p w14:paraId="09100069" w14:textId="77777777" w:rsidR="003145D9" w:rsidRPr="000F44EF" w:rsidRDefault="003145D9" w:rsidP="00AE2030">
      <w:pPr>
        <w:spacing w:after="0" w:line="240" w:lineRule="auto"/>
        <w:rPr>
          <w:rFonts w:ascii="Arial" w:hAnsi="Arial" w:cs="Arial"/>
          <w:sz w:val="20"/>
          <w:szCs w:val="20"/>
        </w:rPr>
      </w:pPr>
    </w:p>
    <w:p w14:paraId="45EC7E75" w14:textId="65A494F0" w:rsidR="005A0782" w:rsidRPr="00E45118" w:rsidRDefault="00B37E18" w:rsidP="005A0782">
      <w:pPr>
        <w:pStyle w:val="Titre1"/>
        <w:rPr>
          <w:rFonts w:ascii="Arial" w:hAnsi="Arial" w:cs="Arial"/>
          <w:sz w:val="24"/>
          <w:szCs w:val="24"/>
          <w:u w:val="single"/>
        </w:rPr>
      </w:pPr>
      <w:bookmarkStart w:id="4" w:name="_Toc204329879"/>
      <w:r w:rsidRPr="00E45118">
        <w:rPr>
          <w:rFonts w:ascii="Arial" w:hAnsi="Arial" w:cs="Arial"/>
          <w:sz w:val="24"/>
          <w:szCs w:val="24"/>
          <w:u w:val="single"/>
        </w:rPr>
        <w:t>Sous c</w:t>
      </w:r>
      <w:r w:rsidR="0063296A" w:rsidRPr="00E45118">
        <w:rPr>
          <w:rFonts w:ascii="Arial" w:hAnsi="Arial" w:cs="Arial"/>
          <w:sz w:val="24"/>
          <w:szCs w:val="24"/>
          <w:u w:val="single"/>
        </w:rPr>
        <w:t>ritère</w:t>
      </w:r>
      <w:r w:rsidR="005A0782" w:rsidRPr="00E45118">
        <w:rPr>
          <w:rFonts w:ascii="Arial" w:hAnsi="Arial" w:cs="Arial"/>
          <w:sz w:val="24"/>
          <w:szCs w:val="24"/>
          <w:u w:val="single"/>
        </w:rPr>
        <w:t xml:space="preserve"> </w:t>
      </w:r>
      <w:r w:rsidR="009B34A9" w:rsidRPr="00E45118">
        <w:rPr>
          <w:rFonts w:ascii="Arial" w:hAnsi="Arial" w:cs="Arial"/>
          <w:sz w:val="24"/>
          <w:szCs w:val="24"/>
          <w:u w:val="single"/>
        </w:rPr>
        <w:t>3</w:t>
      </w:r>
      <w:r w:rsidR="005A0782" w:rsidRPr="00E45118">
        <w:rPr>
          <w:rFonts w:ascii="Arial" w:hAnsi="Arial" w:cs="Arial"/>
          <w:sz w:val="24"/>
          <w:szCs w:val="24"/>
          <w:u w:val="single"/>
        </w:rPr>
        <w:t xml:space="preserve"> –</w:t>
      </w:r>
      <w:r w:rsidRPr="00E45118">
        <w:rPr>
          <w:rFonts w:ascii="Arial" w:hAnsi="Arial" w:cs="Arial"/>
          <w:sz w:val="24"/>
          <w:szCs w:val="24"/>
          <w:u w:val="single"/>
        </w:rPr>
        <w:t xml:space="preserve"> </w:t>
      </w:r>
      <w:r w:rsidR="00E45118" w:rsidRPr="00E45118">
        <w:rPr>
          <w:rFonts w:ascii="Arial" w:hAnsi="Arial" w:cs="Arial"/>
          <w:sz w:val="24"/>
          <w:szCs w:val="24"/>
          <w:u w:val="single"/>
        </w:rPr>
        <w:t>Qualité et maîtrise des risques (15 points)</w:t>
      </w:r>
      <w:bookmarkEnd w:id="4"/>
    </w:p>
    <w:p w14:paraId="1CBC1ED4" w14:textId="77777777" w:rsidR="00D4089E" w:rsidRPr="000F44EF" w:rsidRDefault="00D4089E" w:rsidP="00AE2030">
      <w:pPr>
        <w:spacing w:after="0" w:line="240" w:lineRule="auto"/>
        <w:rPr>
          <w:rFonts w:ascii="Arial" w:hAnsi="Arial" w:cs="Arial"/>
          <w:sz w:val="20"/>
          <w:szCs w:val="20"/>
        </w:rPr>
      </w:pPr>
    </w:p>
    <w:p w14:paraId="77F77A10" w14:textId="4D87A54C" w:rsidR="00827D60" w:rsidRPr="00E45118" w:rsidRDefault="00B37E18" w:rsidP="00B37E18">
      <w:pPr>
        <w:pStyle w:val="Sous-titre"/>
        <w:numPr>
          <w:ilvl w:val="0"/>
          <w:numId w:val="0"/>
        </w:numPr>
        <w:spacing w:after="0"/>
        <w:rPr>
          <w:rFonts w:ascii="Arial" w:hAnsi="Arial" w:cs="Arial"/>
          <w:sz w:val="18"/>
          <w:szCs w:val="18"/>
        </w:rPr>
      </w:pPr>
      <w:r w:rsidRPr="00E45118">
        <w:rPr>
          <w:rFonts w:ascii="Arial" w:hAnsi="Arial" w:cs="Arial"/>
          <w:sz w:val="18"/>
          <w:szCs w:val="18"/>
        </w:rPr>
        <w:t>2.</w:t>
      </w:r>
      <w:r w:rsidR="00CD19C3" w:rsidRPr="00E45118">
        <w:rPr>
          <w:rFonts w:ascii="Arial" w:hAnsi="Arial" w:cs="Arial"/>
          <w:sz w:val="18"/>
          <w:szCs w:val="18"/>
        </w:rPr>
        <w:t>3.</w:t>
      </w:r>
      <w:r w:rsidRPr="00E45118">
        <w:rPr>
          <w:rFonts w:ascii="Arial" w:hAnsi="Arial" w:cs="Arial"/>
          <w:sz w:val="18"/>
          <w:szCs w:val="18"/>
        </w:rPr>
        <w:t xml:space="preserve">1- </w:t>
      </w:r>
      <w:r w:rsidR="00E45118" w:rsidRPr="00E45118">
        <w:rPr>
          <w:rFonts w:ascii="Arial" w:hAnsi="Arial" w:cs="Arial"/>
          <w:sz w:val="18"/>
          <w:szCs w:val="18"/>
        </w:rPr>
        <w:t>Gestion des contraintes spécifiques : Prise en compte des contraintes liées aux sites (circulation, accès, voisinage, présence de réseaux existants, etc.) et proposition de solutions adaptées (plans de déviation, balisage, travail de nuit si nécessaire, etc.). (5 points)</w:t>
      </w:r>
    </w:p>
    <w:p w14:paraId="6C12A9DA" w14:textId="77777777" w:rsidR="00827D60" w:rsidRPr="000F44EF" w:rsidRDefault="00827D60" w:rsidP="00827D60">
      <w:pPr>
        <w:spacing w:after="0" w:line="240" w:lineRule="auto"/>
        <w:rPr>
          <w:rFonts w:ascii="Arial" w:hAnsi="Arial" w:cs="Arial"/>
          <w:sz w:val="20"/>
          <w:szCs w:val="20"/>
        </w:rPr>
      </w:pPr>
    </w:p>
    <w:p w14:paraId="230AFBB8" w14:textId="77777777" w:rsidR="00827D60" w:rsidRPr="000F44EF" w:rsidRDefault="00827D60" w:rsidP="00827D60">
      <w:pPr>
        <w:spacing w:after="0" w:line="240" w:lineRule="auto"/>
        <w:rPr>
          <w:rFonts w:ascii="Arial" w:hAnsi="Arial" w:cs="Arial"/>
          <w:sz w:val="20"/>
          <w:szCs w:val="20"/>
        </w:rPr>
      </w:pPr>
    </w:p>
    <w:p w14:paraId="77678E7E" w14:textId="77777777" w:rsidR="00827D60" w:rsidRPr="000F44EF" w:rsidRDefault="00827D60" w:rsidP="00827D60">
      <w:pPr>
        <w:spacing w:after="0" w:line="240" w:lineRule="auto"/>
        <w:rPr>
          <w:rFonts w:ascii="Arial" w:hAnsi="Arial" w:cs="Arial"/>
          <w:sz w:val="20"/>
          <w:szCs w:val="20"/>
        </w:rPr>
      </w:pPr>
    </w:p>
    <w:p w14:paraId="5AD27102" w14:textId="77777777" w:rsidR="00827D60" w:rsidRPr="000F44EF" w:rsidRDefault="00827D60" w:rsidP="00827D60">
      <w:pPr>
        <w:spacing w:after="0" w:line="240" w:lineRule="auto"/>
        <w:rPr>
          <w:rFonts w:ascii="Arial" w:hAnsi="Arial" w:cs="Arial"/>
          <w:sz w:val="20"/>
          <w:szCs w:val="20"/>
        </w:rPr>
      </w:pPr>
    </w:p>
    <w:p w14:paraId="56462FAB" w14:textId="77777777" w:rsidR="00827D60" w:rsidRPr="000F44EF" w:rsidRDefault="00827D60" w:rsidP="00827D60">
      <w:pPr>
        <w:spacing w:after="0" w:line="240" w:lineRule="auto"/>
        <w:rPr>
          <w:rFonts w:ascii="Arial" w:hAnsi="Arial" w:cs="Arial"/>
          <w:sz w:val="20"/>
          <w:szCs w:val="20"/>
        </w:rPr>
      </w:pPr>
    </w:p>
    <w:p w14:paraId="5D9F9A12" w14:textId="77777777" w:rsidR="00827D60" w:rsidRPr="000F44EF" w:rsidRDefault="00827D60" w:rsidP="00827D60">
      <w:pPr>
        <w:spacing w:after="0" w:line="240" w:lineRule="auto"/>
        <w:rPr>
          <w:rFonts w:ascii="Arial" w:hAnsi="Arial" w:cs="Arial"/>
          <w:sz w:val="20"/>
          <w:szCs w:val="20"/>
        </w:rPr>
      </w:pPr>
    </w:p>
    <w:p w14:paraId="4EE69468" w14:textId="77777777" w:rsidR="00827D60" w:rsidRPr="000F44EF" w:rsidRDefault="00827D60" w:rsidP="00827D60">
      <w:pPr>
        <w:spacing w:after="0" w:line="240" w:lineRule="auto"/>
        <w:rPr>
          <w:rFonts w:ascii="Arial" w:hAnsi="Arial" w:cs="Arial"/>
          <w:sz w:val="20"/>
          <w:szCs w:val="20"/>
        </w:rPr>
      </w:pPr>
    </w:p>
    <w:p w14:paraId="7ED83AE3" w14:textId="77777777" w:rsidR="00827D60" w:rsidRPr="000F44EF" w:rsidRDefault="00827D60" w:rsidP="00827D60">
      <w:pPr>
        <w:spacing w:after="0" w:line="240" w:lineRule="auto"/>
        <w:rPr>
          <w:rFonts w:ascii="Arial" w:hAnsi="Arial" w:cs="Arial"/>
          <w:sz w:val="20"/>
          <w:szCs w:val="20"/>
        </w:rPr>
      </w:pPr>
    </w:p>
    <w:p w14:paraId="4857FFE4" w14:textId="1E721BB5" w:rsidR="00827D60" w:rsidRPr="00E45118" w:rsidRDefault="00827D60" w:rsidP="00827D60">
      <w:pPr>
        <w:pStyle w:val="Sous-titre"/>
        <w:rPr>
          <w:rFonts w:ascii="Arial" w:hAnsi="Arial" w:cs="Arial"/>
          <w:sz w:val="18"/>
          <w:szCs w:val="18"/>
        </w:rPr>
      </w:pPr>
      <w:r w:rsidRPr="00E45118">
        <w:rPr>
          <w:rFonts w:ascii="Arial" w:hAnsi="Arial" w:cs="Arial"/>
          <w:sz w:val="18"/>
          <w:szCs w:val="18"/>
        </w:rPr>
        <w:t>2.</w:t>
      </w:r>
      <w:r w:rsidR="00CD19C3" w:rsidRPr="00E45118">
        <w:rPr>
          <w:rFonts w:ascii="Arial" w:hAnsi="Arial" w:cs="Arial"/>
          <w:sz w:val="18"/>
          <w:szCs w:val="18"/>
        </w:rPr>
        <w:t>3.</w:t>
      </w:r>
      <w:r w:rsidRPr="00E45118">
        <w:rPr>
          <w:rFonts w:ascii="Arial" w:hAnsi="Arial" w:cs="Arial"/>
          <w:sz w:val="18"/>
          <w:szCs w:val="18"/>
        </w:rPr>
        <w:t xml:space="preserve">2 - </w:t>
      </w:r>
      <w:r w:rsidR="00E45118" w:rsidRPr="00E45118">
        <w:rPr>
          <w:rFonts w:ascii="Arial" w:hAnsi="Arial" w:cs="Arial"/>
          <w:sz w:val="18"/>
          <w:szCs w:val="18"/>
        </w:rPr>
        <w:t>Dispositions et mesures arrêtées par l’entreprise pour minimiser les nuisances pour les usagers et les riverains (5 points)</w:t>
      </w:r>
    </w:p>
    <w:p w14:paraId="7300972E" w14:textId="77777777" w:rsidR="00D4089E" w:rsidRPr="000F44EF" w:rsidRDefault="00D4089E" w:rsidP="00AE2030">
      <w:pPr>
        <w:spacing w:after="0" w:line="240" w:lineRule="auto"/>
        <w:rPr>
          <w:rFonts w:ascii="Arial" w:hAnsi="Arial" w:cs="Arial"/>
          <w:sz w:val="20"/>
          <w:szCs w:val="20"/>
        </w:rPr>
      </w:pPr>
    </w:p>
    <w:p w14:paraId="78B4B93E" w14:textId="77777777" w:rsidR="00D4089E" w:rsidRPr="000F44EF" w:rsidRDefault="00D4089E" w:rsidP="00AE2030">
      <w:pPr>
        <w:spacing w:after="0" w:line="240" w:lineRule="auto"/>
        <w:rPr>
          <w:rFonts w:ascii="Arial" w:hAnsi="Arial" w:cs="Arial"/>
          <w:sz w:val="20"/>
          <w:szCs w:val="20"/>
        </w:rPr>
      </w:pPr>
    </w:p>
    <w:p w14:paraId="48337157" w14:textId="77777777" w:rsidR="00D4089E" w:rsidRPr="000F44EF" w:rsidRDefault="00D4089E" w:rsidP="00AE2030">
      <w:pPr>
        <w:spacing w:after="0" w:line="240" w:lineRule="auto"/>
        <w:rPr>
          <w:rFonts w:ascii="Arial" w:hAnsi="Arial" w:cs="Arial"/>
          <w:sz w:val="20"/>
          <w:szCs w:val="20"/>
        </w:rPr>
      </w:pPr>
    </w:p>
    <w:p w14:paraId="46729CA1" w14:textId="53ADDB81" w:rsidR="00300678" w:rsidRPr="00E45118" w:rsidRDefault="00300678" w:rsidP="00E45118">
      <w:pPr>
        <w:pStyle w:val="Sous-titre"/>
        <w:rPr>
          <w:rFonts w:ascii="Arial" w:hAnsi="Arial" w:cs="Arial"/>
          <w:sz w:val="18"/>
          <w:szCs w:val="18"/>
        </w:rPr>
      </w:pPr>
      <w:r w:rsidRPr="00E45118">
        <w:rPr>
          <w:rFonts w:ascii="Arial" w:hAnsi="Arial" w:cs="Arial"/>
          <w:sz w:val="18"/>
          <w:szCs w:val="18"/>
        </w:rPr>
        <w:t>2.3.3 Dispositif de contrôle qualité et Gestion de la sécurité et de la santé au travail : Description des procédures de contrôle qualité mises en place à chaque étape des travaux (contrôle des matériaux, suivi des dosages, réception des ouvrages, etc.). Existence de certifications (ISO, etc.) Présentation du Document Unique d'Évaluation des Risques (DUER) ou d'un plan de prévention spécifique au chantier, incluant les mesures de protection des travailleurs et du public (5 points)</w:t>
      </w:r>
    </w:p>
    <w:p w14:paraId="788FED25" w14:textId="35EFB5EA" w:rsidR="003145D9" w:rsidRPr="000F44EF" w:rsidRDefault="003145D9" w:rsidP="00AE2030">
      <w:pPr>
        <w:spacing w:after="0" w:line="240" w:lineRule="auto"/>
        <w:rPr>
          <w:rFonts w:ascii="Arial" w:hAnsi="Arial" w:cs="Arial"/>
          <w:sz w:val="20"/>
          <w:szCs w:val="20"/>
        </w:rPr>
      </w:pPr>
    </w:p>
    <w:p w14:paraId="44899CC7" w14:textId="77777777" w:rsidR="003145D9" w:rsidRPr="000F44EF" w:rsidRDefault="003145D9" w:rsidP="00AE2030">
      <w:pPr>
        <w:spacing w:after="0" w:line="240" w:lineRule="auto"/>
        <w:rPr>
          <w:rFonts w:ascii="Arial" w:hAnsi="Arial" w:cs="Arial"/>
          <w:sz w:val="20"/>
          <w:szCs w:val="20"/>
        </w:rPr>
      </w:pPr>
    </w:p>
    <w:p w14:paraId="6E504D57" w14:textId="77777777" w:rsidR="003145D9" w:rsidRPr="000F44EF" w:rsidRDefault="003145D9" w:rsidP="00AE2030">
      <w:pPr>
        <w:spacing w:after="0" w:line="240" w:lineRule="auto"/>
        <w:rPr>
          <w:rFonts w:ascii="Arial" w:hAnsi="Arial" w:cs="Arial"/>
          <w:sz w:val="20"/>
          <w:szCs w:val="20"/>
        </w:rPr>
      </w:pPr>
    </w:p>
    <w:p w14:paraId="19B3F4A6" w14:textId="77777777" w:rsidR="003145D9" w:rsidRPr="000F44EF" w:rsidRDefault="003145D9" w:rsidP="00AE2030">
      <w:pPr>
        <w:spacing w:after="0" w:line="240" w:lineRule="auto"/>
        <w:rPr>
          <w:rFonts w:ascii="Arial" w:hAnsi="Arial" w:cs="Arial"/>
          <w:sz w:val="20"/>
          <w:szCs w:val="20"/>
        </w:rPr>
      </w:pPr>
    </w:p>
    <w:p w14:paraId="27BD4977" w14:textId="77777777" w:rsidR="003145D9" w:rsidRPr="000F44EF" w:rsidRDefault="003145D9" w:rsidP="00AE2030">
      <w:pPr>
        <w:spacing w:after="0" w:line="240" w:lineRule="auto"/>
        <w:rPr>
          <w:rFonts w:ascii="Arial" w:hAnsi="Arial" w:cs="Arial"/>
          <w:sz w:val="20"/>
          <w:szCs w:val="20"/>
        </w:rPr>
      </w:pPr>
    </w:p>
    <w:p w14:paraId="23B826CF" w14:textId="77777777" w:rsidR="003145D9" w:rsidRPr="000F44EF" w:rsidRDefault="003145D9" w:rsidP="00AE2030">
      <w:pPr>
        <w:spacing w:after="0" w:line="240" w:lineRule="auto"/>
        <w:rPr>
          <w:rFonts w:ascii="Arial" w:hAnsi="Arial" w:cs="Arial"/>
          <w:sz w:val="20"/>
          <w:szCs w:val="20"/>
        </w:rPr>
      </w:pPr>
    </w:p>
    <w:p w14:paraId="6AB59F19" w14:textId="77777777" w:rsidR="003145D9" w:rsidRPr="000F44EF" w:rsidRDefault="003145D9" w:rsidP="00AE2030">
      <w:pPr>
        <w:spacing w:after="0" w:line="240" w:lineRule="auto"/>
        <w:rPr>
          <w:rFonts w:ascii="Arial" w:hAnsi="Arial" w:cs="Arial"/>
          <w:sz w:val="20"/>
          <w:szCs w:val="20"/>
        </w:rPr>
      </w:pPr>
    </w:p>
    <w:p w14:paraId="54A5825C" w14:textId="77777777" w:rsidR="003145D9" w:rsidRPr="000F44EF" w:rsidRDefault="003145D9" w:rsidP="00AE2030">
      <w:pPr>
        <w:spacing w:after="0" w:line="240" w:lineRule="auto"/>
        <w:rPr>
          <w:rFonts w:ascii="Arial" w:hAnsi="Arial" w:cs="Arial"/>
          <w:sz w:val="20"/>
          <w:szCs w:val="20"/>
        </w:rPr>
      </w:pPr>
    </w:p>
    <w:p w14:paraId="6C86DC0F" w14:textId="77777777" w:rsidR="003145D9" w:rsidRPr="000F44EF" w:rsidRDefault="003145D9" w:rsidP="00AE2030">
      <w:pPr>
        <w:spacing w:after="0" w:line="240" w:lineRule="auto"/>
        <w:rPr>
          <w:rFonts w:ascii="Arial" w:hAnsi="Arial" w:cs="Arial"/>
          <w:sz w:val="20"/>
          <w:szCs w:val="20"/>
        </w:rPr>
      </w:pPr>
    </w:p>
    <w:p w14:paraId="0CB52716" w14:textId="77777777" w:rsidR="003145D9" w:rsidRPr="000F44EF" w:rsidRDefault="003145D9" w:rsidP="00AE2030">
      <w:pPr>
        <w:spacing w:after="0" w:line="240" w:lineRule="auto"/>
        <w:rPr>
          <w:rFonts w:ascii="Arial" w:hAnsi="Arial" w:cs="Arial"/>
          <w:sz w:val="20"/>
          <w:szCs w:val="20"/>
        </w:rPr>
      </w:pPr>
    </w:p>
    <w:p w14:paraId="1CA91F62" w14:textId="77777777" w:rsidR="003145D9" w:rsidRPr="000F44EF" w:rsidRDefault="003145D9" w:rsidP="00AE2030">
      <w:pPr>
        <w:spacing w:after="0" w:line="240" w:lineRule="auto"/>
        <w:rPr>
          <w:rFonts w:ascii="Arial" w:hAnsi="Arial" w:cs="Arial"/>
          <w:sz w:val="20"/>
          <w:szCs w:val="20"/>
        </w:rPr>
      </w:pPr>
    </w:p>
    <w:p w14:paraId="1F25A268" w14:textId="77777777" w:rsidR="004C2474" w:rsidRPr="000F44EF" w:rsidRDefault="004C2474">
      <w:pPr>
        <w:rPr>
          <w:rFonts w:ascii="Arial" w:hAnsi="Arial" w:cs="Arial"/>
          <w:sz w:val="20"/>
          <w:szCs w:val="20"/>
        </w:rPr>
      </w:pPr>
      <w:r w:rsidRPr="000F44EF">
        <w:rPr>
          <w:rFonts w:ascii="Arial" w:hAnsi="Arial" w:cs="Arial"/>
          <w:sz w:val="20"/>
          <w:szCs w:val="20"/>
        </w:rPr>
        <w:br w:type="page"/>
      </w:r>
    </w:p>
    <w:p w14:paraId="01D44547" w14:textId="77777777" w:rsidR="004C2474" w:rsidRPr="00AB0EDA" w:rsidRDefault="0063296A" w:rsidP="004C2474">
      <w:pPr>
        <w:pStyle w:val="Titre1"/>
        <w:rPr>
          <w:rFonts w:ascii="Arial" w:hAnsi="Arial" w:cs="Arial"/>
          <w:b/>
          <w:bCs/>
          <w:sz w:val="24"/>
          <w:szCs w:val="24"/>
        </w:rPr>
      </w:pPr>
      <w:bookmarkStart w:id="5" w:name="_Toc204329880"/>
      <w:r w:rsidRPr="00AB0EDA">
        <w:rPr>
          <w:rFonts w:ascii="Arial" w:hAnsi="Arial" w:cs="Arial"/>
          <w:b/>
          <w:bCs/>
          <w:sz w:val="24"/>
          <w:szCs w:val="24"/>
        </w:rPr>
        <w:lastRenderedPageBreak/>
        <w:t>Critère</w:t>
      </w:r>
      <w:r w:rsidR="004C2474" w:rsidRPr="00AB0EDA">
        <w:rPr>
          <w:rFonts w:ascii="Arial" w:hAnsi="Arial" w:cs="Arial"/>
          <w:b/>
          <w:bCs/>
          <w:sz w:val="24"/>
          <w:szCs w:val="24"/>
        </w:rPr>
        <w:t xml:space="preserve"> </w:t>
      </w:r>
      <w:r w:rsidR="00CD19C3" w:rsidRPr="00AB0EDA">
        <w:rPr>
          <w:rFonts w:ascii="Arial" w:hAnsi="Arial" w:cs="Arial"/>
          <w:b/>
          <w:bCs/>
          <w:sz w:val="24"/>
          <w:szCs w:val="24"/>
        </w:rPr>
        <w:t>3</w:t>
      </w:r>
      <w:r w:rsidR="004C2474" w:rsidRPr="00AB0EDA">
        <w:rPr>
          <w:rFonts w:ascii="Arial" w:hAnsi="Arial" w:cs="Arial"/>
          <w:b/>
          <w:bCs/>
          <w:sz w:val="24"/>
          <w:szCs w:val="24"/>
        </w:rPr>
        <w:t xml:space="preserve"> – Développement durable – </w:t>
      </w:r>
      <w:r w:rsidR="00CD19C3" w:rsidRPr="00AB0EDA">
        <w:rPr>
          <w:rFonts w:ascii="Arial" w:hAnsi="Arial" w:cs="Arial"/>
          <w:b/>
          <w:bCs/>
          <w:sz w:val="24"/>
          <w:szCs w:val="24"/>
        </w:rPr>
        <w:t>RSE (10 points)</w:t>
      </w:r>
      <w:bookmarkEnd w:id="5"/>
    </w:p>
    <w:p w14:paraId="477271EF" w14:textId="77777777" w:rsidR="004C2474" w:rsidRPr="000F44EF" w:rsidRDefault="004C2474" w:rsidP="004C2474">
      <w:pPr>
        <w:spacing w:after="0" w:line="240" w:lineRule="auto"/>
        <w:rPr>
          <w:rFonts w:ascii="Arial" w:hAnsi="Arial" w:cs="Arial"/>
          <w:sz w:val="20"/>
          <w:szCs w:val="20"/>
        </w:rPr>
      </w:pPr>
    </w:p>
    <w:p w14:paraId="41A713FA" w14:textId="2F61A1A8" w:rsidR="00E45118" w:rsidRDefault="00A81207" w:rsidP="00AB0EDA">
      <w:pPr>
        <w:pStyle w:val="Titre1"/>
        <w:rPr>
          <w:rFonts w:ascii="Arial" w:hAnsi="Arial" w:cs="Arial"/>
          <w:sz w:val="24"/>
          <w:szCs w:val="24"/>
          <w:u w:val="single"/>
        </w:rPr>
      </w:pPr>
      <w:bookmarkStart w:id="6" w:name="_Toc204329881"/>
      <w:r w:rsidRPr="00361643">
        <w:rPr>
          <w:rFonts w:ascii="Arial" w:hAnsi="Arial" w:cs="Arial"/>
          <w:sz w:val="24"/>
          <w:szCs w:val="24"/>
          <w:u w:val="single"/>
        </w:rPr>
        <w:t xml:space="preserve">Sous critère 1 </w:t>
      </w:r>
      <w:r>
        <w:rPr>
          <w:rFonts w:ascii="Arial" w:hAnsi="Arial" w:cs="Arial"/>
          <w:sz w:val="24"/>
          <w:szCs w:val="24"/>
          <w:u w:val="single"/>
        </w:rPr>
        <w:t xml:space="preserve">- </w:t>
      </w:r>
      <w:r w:rsidR="00E45118" w:rsidRPr="00AB0EDA">
        <w:rPr>
          <w:rFonts w:ascii="Arial" w:hAnsi="Arial" w:cs="Arial"/>
          <w:sz w:val="24"/>
          <w:szCs w:val="24"/>
          <w:u w:val="single"/>
        </w:rPr>
        <w:t>Gestion des déchets et utilisation de matériaux écologiques (4 points)</w:t>
      </w:r>
      <w:bookmarkEnd w:id="6"/>
    </w:p>
    <w:p w14:paraId="5AA19D24" w14:textId="77777777" w:rsidR="00AB0EDA" w:rsidRPr="00AB0EDA" w:rsidRDefault="00AB0EDA" w:rsidP="00AB0EDA"/>
    <w:p w14:paraId="41B62BD2" w14:textId="6F793620" w:rsidR="00E45118" w:rsidRDefault="00E45118" w:rsidP="00AB0EDA">
      <w:pPr>
        <w:pStyle w:val="NormalWeb"/>
        <w:ind w:left="720"/>
        <w:rPr>
          <w:rFonts w:ascii="Arial" w:eastAsiaTheme="majorEastAsia" w:hAnsi="Arial" w:cs="Arial"/>
          <w:color w:val="5B9BD5" w:themeColor="accent1"/>
          <w:sz w:val="18"/>
          <w:szCs w:val="18"/>
        </w:rPr>
      </w:pPr>
      <w:r w:rsidRPr="00A81207">
        <w:rPr>
          <w:rFonts w:ascii="Arial" w:eastAsiaTheme="majorEastAsia" w:hAnsi="Arial" w:cs="Arial"/>
          <w:color w:val="5B9BD5" w:themeColor="accent1"/>
          <w:sz w:val="18"/>
          <w:szCs w:val="18"/>
        </w:rPr>
        <w:t>3.1.1. Politique de gestion et de valorisation des déchets de chantier : Description des filières de tri, de réemploi et de recyclage des matériaux inertes (déblais, enrobés, bétons, etc.) et non inertes. Pourcentage de valorisation envisagé. (2 points)</w:t>
      </w:r>
    </w:p>
    <w:p w14:paraId="181E6DBA" w14:textId="77777777" w:rsidR="00A81207" w:rsidRPr="00A81207" w:rsidRDefault="00A81207" w:rsidP="00AB0EDA">
      <w:pPr>
        <w:pStyle w:val="NormalWeb"/>
        <w:ind w:left="720"/>
        <w:rPr>
          <w:rFonts w:ascii="Arial" w:eastAsiaTheme="majorEastAsia" w:hAnsi="Arial" w:cs="Arial"/>
          <w:color w:val="5B9BD5" w:themeColor="accent1"/>
          <w:sz w:val="18"/>
          <w:szCs w:val="18"/>
        </w:rPr>
      </w:pPr>
    </w:p>
    <w:p w14:paraId="04BBF481" w14:textId="6D93C8D2" w:rsidR="00E45118" w:rsidRPr="00A81207" w:rsidRDefault="00E45118" w:rsidP="00AB0EDA">
      <w:pPr>
        <w:pStyle w:val="NormalWeb"/>
        <w:ind w:left="720"/>
        <w:rPr>
          <w:rFonts w:ascii="Arial" w:eastAsiaTheme="majorEastAsia" w:hAnsi="Arial" w:cs="Arial"/>
          <w:color w:val="5B9BD5" w:themeColor="accent1"/>
          <w:sz w:val="18"/>
          <w:szCs w:val="18"/>
        </w:rPr>
      </w:pPr>
      <w:r w:rsidRPr="00A81207">
        <w:rPr>
          <w:rFonts w:ascii="Arial" w:eastAsiaTheme="majorEastAsia" w:hAnsi="Arial" w:cs="Arial"/>
          <w:color w:val="5B9BD5" w:themeColor="accent1"/>
          <w:sz w:val="18"/>
          <w:szCs w:val="18"/>
        </w:rPr>
        <w:t>3.1.2. Utilisation de matériaux et techniques respectueux de l'environnement : Proposition d'utiliser des matériaux recyclés (granulats recyclés, enrobés tièdes/froids, etc.), des matériaux biosourcés (si pertinents), ou des techniques à faible impact environnemental (réduction des consommations d'énergie, d'eau).  (2 points)</w:t>
      </w:r>
    </w:p>
    <w:tbl>
      <w:tblPr>
        <w:tblStyle w:val="Grilledutableau"/>
        <w:tblW w:w="9351" w:type="dxa"/>
        <w:tblLook w:val="04A0" w:firstRow="1" w:lastRow="0" w:firstColumn="1" w:lastColumn="0" w:noHBand="0" w:noVBand="1"/>
      </w:tblPr>
      <w:tblGrid>
        <w:gridCol w:w="1812"/>
        <w:gridCol w:w="1812"/>
        <w:gridCol w:w="3175"/>
        <w:gridCol w:w="2552"/>
      </w:tblGrid>
      <w:tr w:rsidR="00AB0EDA" w:rsidRPr="000F44EF" w14:paraId="62CF5277" w14:textId="77777777" w:rsidTr="00D232C9">
        <w:tc>
          <w:tcPr>
            <w:tcW w:w="1812" w:type="dxa"/>
          </w:tcPr>
          <w:p w14:paraId="6B5226EF" w14:textId="77777777" w:rsidR="00AB0EDA" w:rsidRPr="000F44EF" w:rsidRDefault="00AB0EDA" w:rsidP="00D232C9">
            <w:pPr>
              <w:rPr>
                <w:rFonts w:ascii="Arial" w:hAnsi="Arial" w:cs="Arial"/>
                <w:sz w:val="20"/>
                <w:szCs w:val="20"/>
              </w:rPr>
            </w:pPr>
            <w:r w:rsidRPr="000F44EF">
              <w:rPr>
                <w:rFonts w:ascii="Arial" w:hAnsi="Arial" w:cs="Arial"/>
                <w:sz w:val="20"/>
                <w:szCs w:val="20"/>
              </w:rPr>
              <w:t>Libellé matériaux / fourniture</w:t>
            </w:r>
          </w:p>
        </w:tc>
        <w:tc>
          <w:tcPr>
            <w:tcW w:w="1812" w:type="dxa"/>
          </w:tcPr>
          <w:p w14:paraId="49AC9EF4" w14:textId="77777777" w:rsidR="00AB0EDA" w:rsidRPr="000F44EF" w:rsidRDefault="00AB0EDA" w:rsidP="00D232C9">
            <w:pPr>
              <w:rPr>
                <w:rFonts w:ascii="Arial" w:hAnsi="Arial" w:cs="Arial"/>
                <w:sz w:val="20"/>
                <w:szCs w:val="20"/>
              </w:rPr>
            </w:pPr>
            <w:r>
              <w:rPr>
                <w:rFonts w:ascii="Arial" w:hAnsi="Arial" w:cs="Arial"/>
                <w:sz w:val="20"/>
                <w:szCs w:val="20"/>
              </w:rPr>
              <w:t xml:space="preserve">Fabricant </w:t>
            </w:r>
            <w:r w:rsidRPr="000F44EF">
              <w:rPr>
                <w:rFonts w:ascii="Arial" w:hAnsi="Arial" w:cs="Arial"/>
                <w:sz w:val="20"/>
                <w:szCs w:val="20"/>
              </w:rPr>
              <w:t xml:space="preserve"> </w:t>
            </w:r>
          </w:p>
        </w:tc>
        <w:tc>
          <w:tcPr>
            <w:tcW w:w="3175" w:type="dxa"/>
          </w:tcPr>
          <w:p w14:paraId="7E5AC17E" w14:textId="77777777" w:rsidR="00AB0EDA" w:rsidRPr="000F44EF" w:rsidRDefault="00AB0EDA" w:rsidP="00D232C9">
            <w:pPr>
              <w:rPr>
                <w:rFonts w:ascii="Arial" w:hAnsi="Arial" w:cs="Arial"/>
                <w:sz w:val="20"/>
                <w:szCs w:val="20"/>
              </w:rPr>
            </w:pPr>
            <w:r>
              <w:rPr>
                <w:rFonts w:ascii="Arial" w:hAnsi="Arial" w:cs="Arial"/>
                <w:sz w:val="20"/>
                <w:szCs w:val="20"/>
              </w:rPr>
              <w:t xml:space="preserve">Modèle descriptif </w:t>
            </w:r>
          </w:p>
        </w:tc>
        <w:tc>
          <w:tcPr>
            <w:tcW w:w="2552" w:type="dxa"/>
          </w:tcPr>
          <w:p w14:paraId="7ABDEA38" w14:textId="77777777" w:rsidR="00AB0EDA" w:rsidRPr="000F44EF" w:rsidRDefault="00AB0EDA" w:rsidP="00D232C9">
            <w:pPr>
              <w:rPr>
                <w:rFonts w:ascii="Arial" w:hAnsi="Arial" w:cs="Arial"/>
                <w:sz w:val="20"/>
                <w:szCs w:val="20"/>
              </w:rPr>
            </w:pPr>
            <w:r w:rsidRPr="000F44EF">
              <w:rPr>
                <w:rFonts w:ascii="Arial" w:hAnsi="Arial" w:cs="Arial"/>
                <w:sz w:val="20"/>
                <w:szCs w:val="20"/>
              </w:rPr>
              <w:t>Lien vers fiche technique internet</w:t>
            </w:r>
          </w:p>
        </w:tc>
      </w:tr>
      <w:tr w:rsidR="00AB0EDA" w:rsidRPr="000F44EF" w14:paraId="2167810F" w14:textId="77777777" w:rsidTr="00D232C9">
        <w:tc>
          <w:tcPr>
            <w:tcW w:w="1812" w:type="dxa"/>
          </w:tcPr>
          <w:p w14:paraId="469B7D44" w14:textId="77777777" w:rsidR="00AB0EDA" w:rsidRPr="000F44EF" w:rsidRDefault="00AB0EDA" w:rsidP="00D232C9">
            <w:pPr>
              <w:rPr>
                <w:rFonts w:ascii="Arial" w:hAnsi="Arial" w:cs="Arial"/>
                <w:sz w:val="20"/>
                <w:szCs w:val="20"/>
              </w:rPr>
            </w:pPr>
          </w:p>
        </w:tc>
        <w:tc>
          <w:tcPr>
            <w:tcW w:w="1812" w:type="dxa"/>
          </w:tcPr>
          <w:p w14:paraId="562171F8" w14:textId="77777777" w:rsidR="00AB0EDA" w:rsidRPr="000F44EF" w:rsidRDefault="00AB0EDA" w:rsidP="00D232C9">
            <w:pPr>
              <w:rPr>
                <w:rFonts w:ascii="Arial" w:hAnsi="Arial" w:cs="Arial"/>
                <w:sz w:val="20"/>
                <w:szCs w:val="20"/>
              </w:rPr>
            </w:pPr>
          </w:p>
        </w:tc>
        <w:tc>
          <w:tcPr>
            <w:tcW w:w="3175" w:type="dxa"/>
          </w:tcPr>
          <w:p w14:paraId="5C1E0FE2" w14:textId="77777777" w:rsidR="00AB0EDA" w:rsidRPr="000F44EF" w:rsidRDefault="00AB0EDA" w:rsidP="00D232C9">
            <w:pPr>
              <w:rPr>
                <w:rFonts w:ascii="Arial" w:hAnsi="Arial" w:cs="Arial"/>
                <w:sz w:val="20"/>
                <w:szCs w:val="20"/>
              </w:rPr>
            </w:pPr>
          </w:p>
        </w:tc>
        <w:tc>
          <w:tcPr>
            <w:tcW w:w="2552" w:type="dxa"/>
          </w:tcPr>
          <w:p w14:paraId="0854344F" w14:textId="77777777" w:rsidR="00AB0EDA" w:rsidRPr="000F44EF" w:rsidRDefault="00AB0EDA" w:rsidP="00D232C9">
            <w:pPr>
              <w:rPr>
                <w:rFonts w:ascii="Arial" w:hAnsi="Arial" w:cs="Arial"/>
                <w:sz w:val="20"/>
                <w:szCs w:val="20"/>
              </w:rPr>
            </w:pPr>
          </w:p>
        </w:tc>
      </w:tr>
      <w:tr w:rsidR="00AB0EDA" w:rsidRPr="000F44EF" w14:paraId="3A42616F" w14:textId="77777777" w:rsidTr="00D232C9">
        <w:tc>
          <w:tcPr>
            <w:tcW w:w="1812" w:type="dxa"/>
          </w:tcPr>
          <w:p w14:paraId="1ACEE56F" w14:textId="77777777" w:rsidR="00AB0EDA" w:rsidRPr="000F44EF" w:rsidRDefault="00AB0EDA" w:rsidP="00D232C9">
            <w:pPr>
              <w:rPr>
                <w:rFonts w:ascii="Arial" w:hAnsi="Arial" w:cs="Arial"/>
                <w:sz w:val="20"/>
                <w:szCs w:val="20"/>
              </w:rPr>
            </w:pPr>
          </w:p>
        </w:tc>
        <w:tc>
          <w:tcPr>
            <w:tcW w:w="1812" w:type="dxa"/>
          </w:tcPr>
          <w:p w14:paraId="0E4483A8" w14:textId="77777777" w:rsidR="00AB0EDA" w:rsidRPr="000F44EF" w:rsidRDefault="00AB0EDA" w:rsidP="00D232C9">
            <w:pPr>
              <w:rPr>
                <w:rFonts w:ascii="Arial" w:hAnsi="Arial" w:cs="Arial"/>
                <w:sz w:val="20"/>
                <w:szCs w:val="20"/>
              </w:rPr>
            </w:pPr>
          </w:p>
        </w:tc>
        <w:tc>
          <w:tcPr>
            <w:tcW w:w="3175" w:type="dxa"/>
          </w:tcPr>
          <w:p w14:paraId="757B7D93" w14:textId="77777777" w:rsidR="00AB0EDA" w:rsidRPr="000F44EF" w:rsidRDefault="00AB0EDA" w:rsidP="00D232C9">
            <w:pPr>
              <w:rPr>
                <w:rFonts w:ascii="Arial" w:hAnsi="Arial" w:cs="Arial"/>
                <w:sz w:val="20"/>
                <w:szCs w:val="20"/>
              </w:rPr>
            </w:pPr>
          </w:p>
        </w:tc>
        <w:tc>
          <w:tcPr>
            <w:tcW w:w="2552" w:type="dxa"/>
          </w:tcPr>
          <w:p w14:paraId="1D8D5D6D" w14:textId="77777777" w:rsidR="00AB0EDA" w:rsidRPr="000F44EF" w:rsidRDefault="00AB0EDA" w:rsidP="00D232C9">
            <w:pPr>
              <w:rPr>
                <w:rFonts w:ascii="Arial" w:hAnsi="Arial" w:cs="Arial"/>
                <w:sz w:val="20"/>
                <w:szCs w:val="20"/>
              </w:rPr>
            </w:pPr>
          </w:p>
          <w:p w14:paraId="5345DD29" w14:textId="77777777" w:rsidR="00AB0EDA" w:rsidRPr="000F44EF" w:rsidRDefault="00AB0EDA" w:rsidP="00D232C9">
            <w:pPr>
              <w:rPr>
                <w:rFonts w:ascii="Arial" w:hAnsi="Arial" w:cs="Arial"/>
                <w:sz w:val="20"/>
                <w:szCs w:val="20"/>
              </w:rPr>
            </w:pPr>
          </w:p>
        </w:tc>
      </w:tr>
      <w:tr w:rsidR="00AB0EDA" w:rsidRPr="000F44EF" w14:paraId="7834F2D4" w14:textId="77777777" w:rsidTr="00D232C9">
        <w:tc>
          <w:tcPr>
            <w:tcW w:w="1812" w:type="dxa"/>
          </w:tcPr>
          <w:p w14:paraId="1FA0BC9D" w14:textId="77777777" w:rsidR="00AB0EDA" w:rsidRPr="000F44EF" w:rsidRDefault="00AB0EDA" w:rsidP="00D232C9">
            <w:pPr>
              <w:rPr>
                <w:rFonts w:ascii="Arial" w:hAnsi="Arial" w:cs="Arial"/>
                <w:sz w:val="20"/>
                <w:szCs w:val="20"/>
              </w:rPr>
            </w:pPr>
          </w:p>
        </w:tc>
        <w:tc>
          <w:tcPr>
            <w:tcW w:w="1812" w:type="dxa"/>
          </w:tcPr>
          <w:p w14:paraId="74708BFA" w14:textId="77777777" w:rsidR="00AB0EDA" w:rsidRPr="000F44EF" w:rsidRDefault="00AB0EDA" w:rsidP="00D232C9">
            <w:pPr>
              <w:rPr>
                <w:rFonts w:ascii="Arial" w:hAnsi="Arial" w:cs="Arial"/>
                <w:sz w:val="20"/>
                <w:szCs w:val="20"/>
              </w:rPr>
            </w:pPr>
          </w:p>
        </w:tc>
        <w:tc>
          <w:tcPr>
            <w:tcW w:w="3175" w:type="dxa"/>
          </w:tcPr>
          <w:p w14:paraId="1CB6F7D3" w14:textId="77777777" w:rsidR="00AB0EDA" w:rsidRPr="000F44EF" w:rsidRDefault="00AB0EDA" w:rsidP="00D232C9">
            <w:pPr>
              <w:rPr>
                <w:rFonts w:ascii="Arial" w:hAnsi="Arial" w:cs="Arial"/>
                <w:sz w:val="20"/>
                <w:szCs w:val="20"/>
              </w:rPr>
            </w:pPr>
          </w:p>
        </w:tc>
        <w:tc>
          <w:tcPr>
            <w:tcW w:w="2552" w:type="dxa"/>
          </w:tcPr>
          <w:p w14:paraId="324E12D3" w14:textId="77777777" w:rsidR="00AB0EDA" w:rsidRPr="000F44EF" w:rsidRDefault="00AB0EDA" w:rsidP="00D232C9">
            <w:pPr>
              <w:rPr>
                <w:rFonts w:ascii="Arial" w:hAnsi="Arial" w:cs="Arial"/>
                <w:sz w:val="20"/>
                <w:szCs w:val="20"/>
              </w:rPr>
            </w:pPr>
          </w:p>
        </w:tc>
      </w:tr>
      <w:tr w:rsidR="00AB0EDA" w:rsidRPr="000F44EF" w14:paraId="2BB77C69" w14:textId="77777777" w:rsidTr="00D232C9">
        <w:tc>
          <w:tcPr>
            <w:tcW w:w="1812" w:type="dxa"/>
          </w:tcPr>
          <w:p w14:paraId="2254A87A" w14:textId="77777777" w:rsidR="00AB0EDA" w:rsidRPr="000F44EF" w:rsidRDefault="00AB0EDA" w:rsidP="00D232C9">
            <w:pPr>
              <w:rPr>
                <w:rFonts w:ascii="Arial" w:hAnsi="Arial" w:cs="Arial"/>
                <w:sz w:val="20"/>
                <w:szCs w:val="20"/>
              </w:rPr>
            </w:pPr>
          </w:p>
        </w:tc>
        <w:tc>
          <w:tcPr>
            <w:tcW w:w="1812" w:type="dxa"/>
          </w:tcPr>
          <w:p w14:paraId="24D014BB" w14:textId="77777777" w:rsidR="00AB0EDA" w:rsidRPr="000F44EF" w:rsidRDefault="00AB0EDA" w:rsidP="00D232C9">
            <w:pPr>
              <w:rPr>
                <w:rFonts w:ascii="Arial" w:hAnsi="Arial" w:cs="Arial"/>
                <w:sz w:val="20"/>
                <w:szCs w:val="20"/>
              </w:rPr>
            </w:pPr>
          </w:p>
        </w:tc>
        <w:tc>
          <w:tcPr>
            <w:tcW w:w="3175" w:type="dxa"/>
          </w:tcPr>
          <w:p w14:paraId="5DB81D8D" w14:textId="77777777" w:rsidR="00AB0EDA" w:rsidRPr="000F44EF" w:rsidRDefault="00AB0EDA" w:rsidP="00D232C9">
            <w:pPr>
              <w:rPr>
                <w:rFonts w:ascii="Arial" w:hAnsi="Arial" w:cs="Arial"/>
                <w:sz w:val="20"/>
                <w:szCs w:val="20"/>
              </w:rPr>
            </w:pPr>
          </w:p>
        </w:tc>
        <w:tc>
          <w:tcPr>
            <w:tcW w:w="2552" w:type="dxa"/>
          </w:tcPr>
          <w:p w14:paraId="7B529F55" w14:textId="77777777" w:rsidR="00AB0EDA" w:rsidRPr="000F44EF" w:rsidRDefault="00AB0EDA" w:rsidP="00D232C9">
            <w:pPr>
              <w:rPr>
                <w:rFonts w:ascii="Arial" w:hAnsi="Arial" w:cs="Arial"/>
                <w:sz w:val="20"/>
                <w:szCs w:val="20"/>
              </w:rPr>
            </w:pPr>
          </w:p>
        </w:tc>
      </w:tr>
      <w:tr w:rsidR="00AB0EDA" w:rsidRPr="000F44EF" w14:paraId="2D44B4A4" w14:textId="77777777" w:rsidTr="00D232C9">
        <w:tc>
          <w:tcPr>
            <w:tcW w:w="1812" w:type="dxa"/>
          </w:tcPr>
          <w:p w14:paraId="392C9DCA" w14:textId="77777777" w:rsidR="00AB0EDA" w:rsidRPr="000F44EF" w:rsidRDefault="00AB0EDA" w:rsidP="00D232C9">
            <w:pPr>
              <w:rPr>
                <w:rFonts w:ascii="Arial" w:hAnsi="Arial" w:cs="Arial"/>
                <w:sz w:val="20"/>
                <w:szCs w:val="20"/>
              </w:rPr>
            </w:pPr>
          </w:p>
        </w:tc>
        <w:tc>
          <w:tcPr>
            <w:tcW w:w="1812" w:type="dxa"/>
          </w:tcPr>
          <w:p w14:paraId="7FAE1975" w14:textId="77777777" w:rsidR="00AB0EDA" w:rsidRPr="000F44EF" w:rsidRDefault="00AB0EDA" w:rsidP="00D232C9">
            <w:pPr>
              <w:rPr>
                <w:rFonts w:ascii="Arial" w:hAnsi="Arial" w:cs="Arial"/>
                <w:sz w:val="20"/>
                <w:szCs w:val="20"/>
              </w:rPr>
            </w:pPr>
          </w:p>
        </w:tc>
        <w:tc>
          <w:tcPr>
            <w:tcW w:w="3175" w:type="dxa"/>
          </w:tcPr>
          <w:p w14:paraId="55139DDB" w14:textId="77777777" w:rsidR="00AB0EDA" w:rsidRPr="000F44EF" w:rsidRDefault="00AB0EDA" w:rsidP="00D232C9">
            <w:pPr>
              <w:rPr>
                <w:rFonts w:ascii="Arial" w:hAnsi="Arial" w:cs="Arial"/>
                <w:sz w:val="20"/>
                <w:szCs w:val="20"/>
              </w:rPr>
            </w:pPr>
          </w:p>
        </w:tc>
        <w:tc>
          <w:tcPr>
            <w:tcW w:w="2552" w:type="dxa"/>
          </w:tcPr>
          <w:p w14:paraId="6C9BBA3D" w14:textId="77777777" w:rsidR="00AB0EDA" w:rsidRPr="000F44EF" w:rsidRDefault="00AB0EDA" w:rsidP="00D232C9">
            <w:pPr>
              <w:rPr>
                <w:rFonts w:ascii="Arial" w:hAnsi="Arial" w:cs="Arial"/>
                <w:sz w:val="20"/>
                <w:szCs w:val="20"/>
              </w:rPr>
            </w:pPr>
          </w:p>
        </w:tc>
      </w:tr>
      <w:tr w:rsidR="00AB0EDA" w:rsidRPr="000F44EF" w14:paraId="4AEB1241" w14:textId="77777777" w:rsidTr="00D232C9">
        <w:tc>
          <w:tcPr>
            <w:tcW w:w="1812" w:type="dxa"/>
          </w:tcPr>
          <w:p w14:paraId="3FD2C26F" w14:textId="77777777" w:rsidR="00AB0EDA" w:rsidRPr="000F44EF" w:rsidRDefault="00AB0EDA" w:rsidP="00D232C9">
            <w:pPr>
              <w:rPr>
                <w:rFonts w:ascii="Arial" w:hAnsi="Arial" w:cs="Arial"/>
                <w:sz w:val="20"/>
                <w:szCs w:val="20"/>
              </w:rPr>
            </w:pPr>
          </w:p>
        </w:tc>
        <w:tc>
          <w:tcPr>
            <w:tcW w:w="1812" w:type="dxa"/>
          </w:tcPr>
          <w:p w14:paraId="1379E169" w14:textId="77777777" w:rsidR="00AB0EDA" w:rsidRPr="000F44EF" w:rsidRDefault="00AB0EDA" w:rsidP="00D232C9">
            <w:pPr>
              <w:rPr>
                <w:rFonts w:ascii="Arial" w:hAnsi="Arial" w:cs="Arial"/>
                <w:sz w:val="20"/>
                <w:szCs w:val="20"/>
              </w:rPr>
            </w:pPr>
          </w:p>
        </w:tc>
        <w:tc>
          <w:tcPr>
            <w:tcW w:w="3175" w:type="dxa"/>
          </w:tcPr>
          <w:p w14:paraId="45C93EC1" w14:textId="77777777" w:rsidR="00AB0EDA" w:rsidRPr="000F44EF" w:rsidRDefault="00AB0EDA" w:rsidP="00D232C9">
            <w:pPr>
              <w:rPr>
                <w:rFonts w:ascii="Arial" w:hAnsi="Arial" w:cs="Arial"/>
                <w:sz w:val="20"/>
                <w:szCs w:val="20"/>
              </w:rPr>
            </w:pPr>
          </w:p>
        </w:tc>
        <w:tc>
          <w:tcPr>
            <w:tcW w:w="2552" w:type="dxa"/>
          </w:tcPr>
          <w:p w14:paraId="54794223" w14:textId="77777777" w:rsidR="00AB0EDA" w:rsidRPr="000F44EF" w:rsidRDefault="00AB0EDA" w:rsidP="00D232C9">
            <w:pPr>
              <w:rPr>
                <w:rFonts w:ascii="Arial" w:hAnsi="Arial" w:cs="Arial"/>
                <w:sz w:val="20"/>
                <w:szCs w:val="20"/>
              </w:rPr>
            </w:pPr>
          </w:p>
        </w:tc>
      </w:tr>
      <w:tr w:rsidR="00AB0EDA" w:rsidRPr="000F44EF" w14:paraId="63875ED7" w14:textId="77777777" w:rsidTr="00D232C9">
        <w:tc>
          <w:tcPr>
            <w:tcW w:w="1812" w:type="dxa"/>
          </w:tcPr>
          <w:p w14:paraId="372823C7" w14:textId="77777777" w:rsidR="00AB0EDA" w:rsidRPr="000F44EF" w:rsidRDefault="00AB0EDA" w:rsidP="00D232C9">
            <w:pPr>
              <w:rPr>
                <w:rFonts w:ascii="Arial" w:hAnsi="Arial" w:cs="Arial"/>
                <w:sz w:val="20"/>
                <w:szCs w:val="20"/>
              </w:rPr>
            </w:pPr>
          </w:p>
        </w:tc>
        <w:tc>
          <w:tcPr>
            <w:tcW w:w="1812" w:type="dxa"/>
          </w:tcPr>
          <w:p w14:paraId="19F14CCE" w14:textId="77777777" w:rsidR="00AB0EDA" w:rsidRPr="000F44EF" w:rsidRDefault="00AB0EDA" w:rsidP="00D232C9">
            <w:pPr>
              <w:rPr>
                <w:rFonts w:ascii="Arial" w:hAnsi="Arial" w:cs="Arial"/>
                <w:sz w:val="20"/>
                <w:szCs w:val="20"/>
              </w:rPr>
            </w:pPr>
          </w:p>
        </w:tc>
        <w:tc>
          <w:tcPr>
            <w:tcW w:w="3175" w:type="dxa"/>
          </w:tcPr>
          <w:p w14:paraId="591C4790" w14:textId="77777777" w:rsidR="00AB0EDA" w:rsidRPr="000F44EF" w:rsidRDefault="00AB0EDA" w:rsidP="00D232C9">
            <w:pPr>
              <w:rPr>
                <w:rFonts w:ascii="Arial" w:hAnsi="Arial" w:cs="Arial"/>
                <w:sz w:val="20"/>
                <w:szCs w:val="20"/>
              </w:rPr>
            </w:pPr>
          </w:p>
        </w:tc>
        <w:tc>
          <w:tcPr>
            <w:tcW w:w="2552" w:type="dxa"/>
          </w:tcPr>
          <w:p w14:paraId="2CF23927" w14:textId="77777777" w:rsidR="00AB0EDA" w:rsidRPr="000F44EF" w:rsidRDefault="00AB0EDA" w:rsidP="00D232C9">
            <w:pPr>
              <w:rPr>
                <w:rFonts w:ascii="Arial" w:hAnsi="Arial" w:cs="Arial"/>
                <w:sz w:val="20"/>
                <w:szCs w:val="20"/>
              </w:rPr>
            </w:pPr>
          </w:p>
        </w:tc>
      </w:tr>
    </w:tbl>
    <w:p w14:paraId="598C02BE" w14:textId="77777777" w:rsidR="00AB0EDA" w:rsidRDefault="00AB0EDA" w:rsidP="00AB0EDA">
      <w:pPr>
        <w:pStyle w:val="NormalWeb"/>
      </w:pPr>
    </w:p>
    <w:p w14:paraId="399FAAD7" w14:textId="7A848C7A" w:rsidR="00E45118" w:rsidRDefault="00A81207" w:rsidP="00AB0EDA">
      <w:pPr>
        <w:pStyle w:val="Titre1"/>
        <w:rPr>
          <w:rFonts w:ascii="Arial" w:hAnsi="Arial" w:cs="Arial"/>
          <w:sz w:val="24"/>
          <w:szCs w:val="24"/>
          <w:u w:val="single"/>
        </w:rPr>
      </w:pPr>
      <w:bookmarkStart w:id="7" w:name="_Toc204329882"/>
      <w:r w:rsidRPr="00361643">
        <w:rPr>
          <w:rFonts w:ascii="Arial" w:hAnsi="Arial" w:cs="Arial"/>
          <w:sz w:val="24"/>
          <w:szCs w:val="24"/>
          <w:u w:val="single"/>
        </w:rPr>
        <w:t xml:space="preserve">Sous critère </w:t>
      </w:r>
      <w:r>
        <w:rPr>
          <w:rFonts w:ascii="Arial" w:hAnsi="Arial" w:cs="Arial"/>
          <w:sz w:val="24"/>
          <w:szCs w:val="24"/>
          <w:u w:val="single"/>
        </w:rPr>
        <w:t>2</w:t>
      </w:r>
      <w:r w:rsidRPr="00361643">
        <w:rPr>
          <w:rFonts w:ascii="Arial" w:hAnsi="Arial" w:cs="Arial"/>
          <w:sz w:val="24"/>
          <w:szCs w:val="24"/>
          <w:u w:val="single"/>
        </w:rPr>
        <w:t xml:space="preserve"> </w:t>
      </w:r>
      <w:r>
        <w:rPr>
          <w:rFonts w:ascii="Arial" w:hAnsi="Arial" w:cs="Arial"/>
          <w:sz w:val="24"/>
          <w:szCs w:val="24"/>
          <w:u w:val="single"/>
        </w:rPr>
        <w:t xml:space="preserve">- </w:t>
      </w:r>
      <w:r w:rsidR="00E45118" w:rsidRPr="00AB0EDA">
        <w:rPr>
          <w:rFonts w:ascii="Arial" w:hAnsi="Arial" w:cs="Arial"/>
          <w:sz w:val="24"/>
          <w:szCs w:val="24"/>
          <w:u w:val="single"/>
        </w:rPr>
        <w:t>Réduction des nuisances environnementales (3 points)</w:t>
      </w:r>
      <w:bookmarkEnd w:id="7"/>
    </w:p>
    <w:p w14:paraId="04841210" w14:textId="77777777" w:rsidR="00AB0EDA" w:rsidRPr="00AB0EDA" w:rsidRDefault="00AB0EDA" w:rsidP="00AB0EDA"/>
    <w:p w14:paraId="3D69D9DD" w14:textId="4F5E07D3" w:rsidR="00E45118" w:rsidRDefault="00E45118" w:rsidP="00AB0EDA">
      <w:pPr>
        <w:pStyle w:val="NormalWeb"/>
        <w:ind w:left="720"/>
        <w:rPr>
          <w:rFonts w:ascii="Arial" w:eastAsiaTheme="majorEastAsia" w:hAnsi="Arial" w:cs="Arial"/>
          <w:color w:val="5B9BD5" w:themeColor="accent1"/>
          <w:sz w:val="18"/>
          <w:szCs w:val="18"/>
        </w:rPr>
      </w:pPr>
      <w:r w:rsidRPr="00A81207">
        <w:rPr>
          <w:rFonts w:ascii="Arial" w:eastAsiaTheme="majorEastAsia" w:hAnsi="Arial" w:cs="Arial"/>
          <w:color w:val="5B9BD5" w:themeColor="accent1"/>
          <w:sz w:val="18"/>
          <w:szCs w:val="18"/>
        </w:rPr>
        <w:t>3.2.1. Maîtrise des émissions polluantes et sonores : Mesures prises pour limiter les émissions de gaz à effet de serre (choix des engins, optimisation des trajets, etc.), la consommation d'eau et les nuisances sonores (utilisation de matériel moins bruyant, horaires adaptés). (</w:t>
      </w:r>
      <w:r w:rsidR="00A81207" w:rsidRPr="00A81207">
        <w:rPr>
          <w:rFonts w:ascii="Arial" w:eastAsiaTheme="majorEastAsia" w:hAnsi="Arial" w:cs="Arial"/>
          <w:color w:val="5B9BD5" w:themeColor="accent1"/>
          <w:sz w:val="18"/>
          <w:szCs w:val="18"/>
        </w:rPr>
        <w:t>2</w:t>
      </w:r>
      <w:r w:rsidRPr="00A81207">
        <w:rPr>
          <w:rFonts w:ascii="Arial" w:eastAsiaTheme="majorEastAsia" w:hAnsi="Arial" w:cs="Arial"/>
          <w:color w:val="5B9BD5" w:themeColor="accent1"/>
          <w:sz w:val="18"/>
          <w:szCs w:val="18"/>
        </w:rPr>
        <w:t xml:space="preserve"> points)</w:t>
      </w:r>
    </w:p>
    <w:p w14:paraId="655EF734" w14:textId="073E5FA9" w:rsidR="00A81207" w:rsidRDefault="00A81207" w:rsidP="00AB0EDA">
      <w:pPr>
        <w:pStyle w:val="NormalWeb"/>
        <w:ind w:left="720"/>
        <w:rPr>
          <w:rFonts w:ascii="Arial" w:eastAsiaTheme="majorEastAsia" w:hAnsi="Arial" w:cs="Arial"/>
          <w:color w:val="5B9BD5" w:themeColor="accent1"/>
          <w:sz w:val="18"/>
          <w:szCs w:val="18"/>
        </w:rPr>
      </w:pPr>
    </w:p>
    <w:p w14:paraId="7EE87ABB" w14:textId="37B95BCF" w:rsidR="00A81207" w:rsidRDefault="00A81207" w:rsidP="00AB0EDA">
      <w:pPr>
        <w:pStyle w:val="NormalWeb"/>
        <w:ind w:left="720"/>
        <w:rPr>
          <w:rFonts w:ascii="Arial" w:eastAsiaTheme="majorEastAsia" w:hAnsi="Arial" w:cs="Arial"/>
          <w:color w:val="5B9BD5" w:themeColor="accent1"/>
          <w:sz w:val="18"/>
          <w:szCs w:val="18"/>
        </w:rPr>
      </w:pPr>
    </w:p>
    <w:p w14:paraId="5D03E20C" w14:textId="77777777" w:rsidR="00A81207" w:rsidRPr="00A81207" w:rsidRDefault="00A81207" w:rsidP="00AB0EDA">
      <w:pPr>
        <w:pStyle w:val="NormalWeb"/>
        <w:ind w:left="720"/>
        <w:rPr>
          <w:rFonts w:ascii="Arial" w:eastAsiaTheme="majorEastAsia" w:hAnsi="Arial" w:cs="Arial"/>
          <w:color w:val="5B9BD5" w:themeColor="accent1"/>
          <w:sz w:val="18"/>
          <w:szCs w:val="18"/>
        </w:rPr>
      </w:pPr>
    </w:p>
    <w:p w14:paraId="01CF57F3" w14:textId="334408FF" w:rsidR="00AB0EDA" w:rsidRDefault="00E45118" w:rsidP="00AB0EDA">
      <w:pPr>
        <w:pStyle w:val="NormalWeb"/>
        <w:ind w:left="720"/>
        <w:rPr>
          <w:rFonts w:ascii="Arial" w:eastAsiaTheme="majorEastAsia" w:hAnsi="Arial" w:cs="Arial"/>
          <w:color w:val="5B9BD5" w:themeColor="accent1"/>
          <w:sz w:val="18"/>
          <w:szCs w:val="18"/>
        </w:rPr>
      </w:pPr>
      <w:r w:rsidRPr="00A81207">
        <w:rPr>
          <w:rFonts w:ascii="Arial" w:eastAsiaTheme="majorEastAsia" w:hAnsi="Arial" w:cs="Arial"/>
          <w:color w:val="5B9BD5" w:themeColor="accent1"/>
          <w:sz w:val="18"/>
          <w:szCs w:val="18"/>
        </w:rPr>
        <w:t>3.2.2. Protection des milieux naturels et de la biodiversité : Mesures spécifiques pour préserver la faune et la flore locales lors des interventions, notamment à proximité d'espaces verts ou sensibles. (1 point)</w:t>
      </w:r>
    </w:p>
    <w:p w14:paraId="5419FC39" w14:textId="03EDEB88" w:rsidR="00A81207" w:rsidRDefault="00A81207" w:rsidP="00AB0EDA">
      <w:pPr>
        <w:pStyle w:val="NormalWeb"/>
        <w:ind w:left="720"/>
        <w:rPr>
          <w:rFonts w:ascii="Arial" w:eastAsiaTheme="majorEastAsia" w:hAnsi="Arial" w:cs="Arial"/>
          <w:color w:val="5B9BD5" w:themeColor="accent1"/>
          <w:sz w:val="18"/>
          <w:szCs w:val="18"/>
        </w:rPr>
      </w:pPr>
    </w:p>
    <w:p w14:paraId="59716532" w14:textId="6E44101E" w:rsidR="00A81207" w:rsidRDefault="00A81207" w:rsidP="00AB0EDA">
      <w:pPr>
        <w:pStyle w:val="NormalWeb"/>
        <w:ind w:left="720"/>
        <w:rPr>
          <w:rFonts w:ascii="Arial" w:eastAsiaTheme="majorEastAsia" w:hAnsi="Arial" w:cs="Arial"/>
          <w:color w:val="5B9BD5" w:themeColor="accent1"/>
          <w:sz w:val="18"/>
          <w:szCs w:val="18"/>
        </w:rPr>
      </w:pPr>
    </w:p>
    <w:p w14:paraId="442B50C0" w14:textId="77777777" w:rsidR="00A81207" w:rsidRPr="00A81207" w:rsidRDefault="00A81207" w:rsidP="00AB0EDA">
      <w:pPr>
        <w:pStyle w:val="NormalWeb"/>
        <w:ind w:left="720"/>
        <w:rPr>
          <w:rFonts w:ascii="Arial" w:eastAsiaTheme="majorEastAsia" w:hAnsi="Arial" w:cs="Arial"/>
          <w:color w:val="5B9BD5" w:themeColor="accent1"/>
          <w:sz w:val="18"/>
          <w:szCs w:val="18"/>
        </w:rPr>
      </w:pPr>
    </w:p>
    <w:p w14:paraId="12AE4D3F" w14:textId="11BA4DB6" w:rsidR="00E45118" w:rsidRDefault="00A81207" w:rsidP="00A81207">
      <w:pPr>
        <w:pStyle w:val="Titre1"/>
        <w:rPr>
          <w:rFonts w:ascii="Arial" w:hAnsi="Arial" w:cs="Arial"/>
          <w:sz w:val="24"/>
          <w:szCs w:val="24"/>
          <w:u w:val="single"/>
        </w:rPr>
      </w:pPr>
      <w:bookmarkStart w:id="8" w:name="_Toc204329883"/>
      <w:r w:rsidRPr="00A81207">
        <w:rPr>
          <w:rFonts w:ascii="Arial" w:hAnsi="Arial" w:cs="Arial"/>
          <w:sz w:val="24"/>
          <w:szCs w:val="24"/>
          <w:u w:val="single"/>
        </w:rPr>
        <w:lastRenderedPageBreak/>
        <w:t xml:space="preserve">Sous critère </w:t>
      </w:r>
      <w:r w:rsidRPr="00A81207">
        <w:rPr>
          <w:rFonts w:ascii="Arial" w:hAnsi="Arial" w:cs="Arial"/>
          <w:sz w:val="24"/>
          <w:szCs w:val="24"/>
          <w:u w:val="single"/>
        </w:rPr>
        <w:t xml:space="preserve">3 - </w:t>
      </w:r>
      <w:r w:rsidRPr="00361643">
        <w:rPr>
          <w:rFonts w:ascii="Arial" w:hAnsi="Arial" w:cs="Arial"/>
          <w:sz w:val="24"/>
          <w:szCs w:val="24"/>
          <w:u w:val="single"/>
        </w:rPr>
        <w:t>Insertion</w:t>
      </w:r>
      <w:r w:rsidR="00E45118" w:rsidRPr="00AB0EDA">
        <w:rPr>
          <w:rFonts w:ascii="Arial" w:hAnsi="Arial" w:cs="Arial"/>
          <w:sz w:val="24"/>
          <w:szCs w:val="24"/>
          <w:u w:val="single"/>
        </w:rPr>
        <w:t xml:space="preserve"> sociale et professionnelle (3 points)</w:t>
      </w:r>
      <w:bookmarkEnd w:id="8"/>
    </w:p>
    <w:p w14:paraId="50B36FB9" w14:textId="77777777" w:rsidR="00A81207" w:rsidRPr="00A81207" w:rsidRDefault="00A81207" w:rsidP="00A81207"/>
    <w:p w14:paraId="43D62F58" w14:textId="1BF1358C" w:rsidR="00E45118" w:rsidRPr="00A81207" w:rsidRDefault="00E45118" w:rsidP="00A81207">
      <w:pPr>
        <w:pStyle w:val="NormalWeb"/>
        <w:ind w:left="720"/>
        <w:rPr>
          <w:rFonts w:ascii="Arial" w:eastAsiaTheme="majorEastAsia" w:hAnsi="Arial" w:cs="Arial"/>
          <w:color w:val="5B9BD5" w:themeColor="accent1"/>
          <w:sz w:val="18"/>
          <w:szCs w:val="18"/>
        </w:rPr>
      </w:pPr>
      <w:r w:rsidRPr="00A81207">
        <w:rPr>
          <w:rFonts w:ascii="Arial" w:eastAsiaTheme="majorEastAsia" w:hAnsi="Arial" w:cs="Arial"/>
          <w:color w:val="5B9BD5" w:themeColor="accent1"/>
          <w:sz w:val="18"/>
          <w:szCs w:val="18"/>
        </w:rPr>
        <w:t>3.3.1. Engagement en faveur de l'insertion professionnelle : Proposition d'heures d'insertion pour des publics éloignés de l'emploi (si une clause d'insertion est prévue dans le marché), ou engagement dans des démarches d'insertion volontaires. (2 points)</w:t>
      </w:r>
    </w:p>
    <w:p w14:paraId="1C53FFC9" w14:textId="1CF76C68" w:rsidR="00AB0EDA" w:rsidRDefault="00AB0EDA" w:rsidP="00AB0EDA">
      <w:pPr>
        <w:pStyle w:val="NormalWeb"/>
        <w:ind w:left="720"/>
        <w:rPr>
          <w:rFonts w:ascii="Arial" w:eastAsiaTheme="majorEastAsia" w:hAnsi="Arial" w:cs="Arial"/>
          <w:color w:val="5B9BD5" w:themeColor="accent1"/>
          <w:sz w:val="18"/>
          <w:szCs w:val="18"/>
        </w:rPr>
      </w:pPr>
    </w:p>
    <w:p w14:paraId="5B06A04E" w14:textId="2840B7F7" w:rsidR="00A81207" w:rsidRDefault="00A81207" w:rsidP="00AB0EDA">
      <w:pPr>
        <w:pStyle w:val="NormalWeb"/>
        <w:ind w:left="720"/>
        <w:rPr>
          <w:rFonts w:ascii="Arial" w:eastAsiaTheme="majorEastAsia" w:hAnsi="Arial" w:cs="Arial"/>
          <w:color w:val="5B9BD5" w:themeColor="accent1"/>
          <w:sz w:val="18"/>
          <w:szCs w:val="18"/>
        </w:rPr>
      </w:pPr>
    </w:p>
    <w:p w14:paraId="55DE3A39" w14:textId="77777777" w:rsidR="00A81207" w:rsidRPr="00A81207" w:rsidRDefault="00A81207" w:rsidP="00AB0EDA">
      <w:pPr>
        <w:pStyle w:val="NormalWeb"/>
        <w:ind w:left="720"/>
        <w:rPr>
          <w:rFonts w:ascii="Arial" w:eastAsiaTheme="majorEastAsia" w:hAnsi="Arial" w:cs="Arial"/>
          <w:color w:val="5B9BD5" w:themeColor="accent1"/>
          <w:sz w:val="18"/>
          <w:szCs w:val="18"/>
        </w:rPr>
      </w:pPr>
    </w:p>
    <w:p w14:paraId="10CF2EA3" w14:textId="0AE32B6C" w:rsidR="004C2474" w:rsidRPr="00A81207" w:rsidRDefault="00E45118" w:rsidP="00AB0EDA">
      <w:pPr>
        <w:pStyle w:val="NormalWeb"/>
        <w:ind w:left="720"/>
        <w:rPr>
          <w:rFonts w:ascii="Arial" w:eastAsiaTheme="majorEastAsia" w:hAnsi="Arial" w:cs="Arial"/>
          <w:color w:val="5B9BD5" w:themeColor="accent1"/>
          <w:sz w:val="18"/>
          <w:szCs w:val="18"/>
        </w:rPr>
      </w:pPr>
      <w:r w:rsidRPr="00A81207">
        <w:rPr>
          <w:rFonts w:ascii="Arial" w:eastAsiaTheme="majorEastAsia" w:hAnsi="Arial" w:cs="Arial"/>
          <w:color w:val="5B9BD5" w:themeColor="accent1"/>
          <w:sz w:val="18"/>
          <w:szCs w:val="18"/>
        </w:rPr>
        <w:t>3.3.2. Politique sociale de l'entreprise : Démarches de formation continue des employés, d'amélioration des conditions de travail, de promotion de la diversité et de l'égalité professionnelle. (1 point)</w:t>
      </w:r>
    </w:p>
    <w:p w14:paraId="773CCEF8" w14:textId="77777777" w:rsidR="004C2474" w:rsidRPr="00CD19C3" w:rsidRDefault="004C2474" w:rsidP="004C2474">
      <w:pPr>
        <w:spacing w:after="0" w:line="240" w:lineRule="auto"/>
        <w:rPr>
          <w:rFonts w:ascii="Arial" w:hAnsi="Arial" w:cs="Arial"/>
          <w:sz w:val="20"/>
          <w:szCs w:val="20"/>
        </w:rPr>
      </w:pPr>
    </w:p>
    <w:p w14:paraId="72DD034A" w14:textId="77777777" w:rsidR="004C2474" w:rsidRPr="00CD19C3" w:rsidRDefault="004C2474" w:rsidP="004C2474">
      <w:pPr>
        <w:spacing w:after="0" w:line="240" w:lineRule="auto"/>
        <w:rPr>
          <w:rFonts w:ascii="Arial" w:hAnsi="Arial" w:cs="Arial"/>
          <w:sz w:val="20"/>
          <w:szCs w:val="20"/>
        </w:rPr>
      </w:pPr>
    </w:p>
    <w:p w14:paraId="23D4302F" w14:textId="77777777" w:rsidR="004C2474" w:rsidRPr="00CD19C3" w:rsidRDefault="004C2474" w:rsidP="004C2474">
      <w:pPr>
        <w:spacing w:after="0" w:line="240" w:lineRule="auto"/>
        <w:rPr>
          <w:rFonts w:ascii="Arial" w:hAnsi="Arial" w:cs="Arial"/>
          <w:sz w:val="20"/>
          <w:szCs w:val="20"/>
        </w:rPr>
      </w:pPr>
    </w:p>
    <w:p w14:paraId="59BCA744" w14:textId="77777777" w:rsidR="00752619" w:rsidRPr="00CD19C3" w:rsidRDefault="00752619" w:rsidP="004C2474">
      <w:pPr>
        <w:spacing w:after="0" w:line="240" w:lineRule="auto"/>
        <w:rPr>
          <w:rFonts w:ascii="Arial" w:hAnsi="Arial" w:cs="Arial"/>
          <w:sz w:val="20"/>
          <w:szCs w:val="20"/>
        </w:rPr>
      </w:pPr>
    </w:p>
    <w:p w14:paraId="375D1984" w14:textId="77777777" w:rsidR="00752619" w:rsidRPr="00CD19C3" w:rsidRDefault="00752619" w:rsidP="00752619">
      <w:pPr>
        <w:spacing w:after="0" w:line="240" w:lineRule="auto"/>
        <w:rPr>
          <w:rFonts w:ascii="Arial" w:hAnsi="Arial" w:cs="Arial"/>
          <w:sz w:val="20"/>
          <w:szCs w:val="20"/>
        </w:rPr>
      </w:pPr>
    </w:p>
    <w:sectPr w:rsidR="00752619" w:rsidRPr="00CD19C3" w:rsidSect="00752619">
      <w:footerReference w:type="default" r:id="rId12"/>
      <w:pgSz w:w="11906" w:h="16838"/>
      <w:pgMar w:top="1417" w:right="1417" w:bottom="1417" w:left="1417" w:header="708" w:footer="708"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FC7E62" w14:textId="77777777" w:rsidR="009309EE" w:rsidRDefault="009309EE">
      <w:r>
        <w:separator/>
      </w:r>
    </w:p>
  </w:endnote>
  <w:endnote w:type="continuationSeparator" w:id="0">
    <w:p w14:paraId="1EEC835B" w14:textId="77777777" w:rsidR="009309EE" w:rsidRDefault="009309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Gras">
    <w:altName w:val="Arial"/>
    <w:panose1 w:val="020B0704020202020204"/>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3FDD6" w14:textId="77777777" w:rsidR="005163F9" w:rsidRPr="00BC415E" w:rsidRDefault="005A0782">
    <w:pPr>
      <w:pStyle w:val="Pieddepage"/>
      <w:rPr>
        <w:rFonts w:ascii="Arial" w:hAnsi="Arial" w:cs="Arial"/>
        <w:sz w:val="18"/>
        <w:szCs w:val="18"/>
      </w:rPr>
    </w:pPr>
    <w:r w:rsidRPr="005A0782">
      <w:rPr>
        <w:rFonts w:ascii="Arial" w:hAnsi="Arial" w:cs="Arial"/>
        <w:noProof/>
        <w:sz w:val="18"/>
        <w:szCs w:val="18"/>
      </w:rPr>
      <mc:AlternateContent>
        <mc:Choice Requires="wps">
          <w:drawing>
            <wp:anchor distT="0" distB="0" distL="114300" distR="114300" simplePos="0" relativeHeight="251659264" behindDoc="0" locked="0" layoutInCell="0" allowOverlap="1" wp14:anchorId="20EB978A" wp14:editId="09213F16">
              <wp:simplePos x="0" y="0"/>
              <wp:positionH relativeFrom="rightMargin">
                <wp:align>left</wp:align>
              </wp:positionH>
              <wp:positionV relativeFrom="bottomMargin">
                <wp:posOffset>70471</wp:posOffset>
              </wp:positionV>
              <wp:extent cx="378080" cy="308060"/>
              <wp:effectExtent l="0" t="0" r="22225" b="15875"/>
              <wp:wrapNone/>
              <wp:docPr id="9" name="Carré corné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080" cy="308060"/>
                      </a:xfrm>
                      <a:prstGeom prst="foldedCorner">
                        <a:avLst>
                          <a:gd name="adj" fmla="val 34560"/>
                        </a:avLst>
                      </a:prstGeom>
                      <a:solidFill>
                        <a:srgbClr val="FFFFFF"/>
                      </a:solidFill>
                      <a:ln w="3175">
                        <a:solidFill>
                          <a:srgbClr val="808080"/>
                        </a:solidFill>
                        <a:round/>
                        <a:headEnd/>
                        <a:tailEnd/>
                      </a:ln>
                    </wps:spPr>
                    <wps:txbx>
                      <w:txbxContent>
                        <w:p w14:paraId="5B7DDA13" w14:textId="77777777" w:rsidR="005A0782" w:rsidRDefault="005A0782">
                          <w:pPr>
                            <w:jc w:val="center"/>
                          </w:pPr>
                          <w:r>
                            <w:fldChar w:fldCharType="begin"/>
                          </w:r>
                          <w:r>
                            <w:instrText>PAGE    \* MERGEFORMAT</w:instrText>
                          </w:r>
                          <w:r>
                            <w:fldChar w:fldCharType="separate"/>
                          </w:r>
                          <w:r w:rsidR="00CD19C3" w:rsidRPr="00CD19C3">
                            <w:rPr>
                              <w:noProof/>
                              <w:sz w:val="16"/>
                              <w:szCs w:val="16"/>
                            </w:rPr>
                            <w:t>5</w:t>
                          </w:r>
                          <w:r>
                            <w:rPr>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EB978A"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Carré corné 9" o:spid="_x0000_s1026" type="#_x0000_t65" style="position:absolute;margin-left:0;margin-top:5.55pt;width:29.75pt;height:24.25pt;z-index:251659264;visibility:visible;mso-wrap-style:square;mso-width-percent:0;mso-height-percent:0;mso-wrap-distance-left:9pt;mso-wrap-distance-top:0;mso-wrap-distance-right:9pt;mso-wrap-distance-bottom:0;mso-position-horizontal:left;mso-position-horizontal-relative:right-margin-area;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" o:allowincell="f" adj="14135" strokecolor="gray" strokeweight=".25pt">
              <v:textbox>
                <w:txbxContent>
                  <w:p w14:paraId="5B7DDA13" w14:textId="77777777" w:rsidR="005A0782" w:rsidRDefault="005A0782">
                    <w:pPr>
                      <w:jc w:val="center"/>
                    </w:pPr>
                    <w:r>
                      <w:fldChar w:fldCharType="begin"/>
                    </w:r>
                    <w:r>
                      <w:instrText>PAGE    \* MERGEFORMAT</w:instrText>
                    </w:r>
                    <w:r>
                      <w:fldChar w:fldCharType="separate"/>
                    </w:r>
                    <w:r w:rsidR="00CD19C3" w:rsidRPr="00CD19C3">
                      <w:rPr>
                        <w:noProof/>
                        <w:sz w:val="16"/>
                        <w:szCs w:val="16"/>
                      </w:rPr>
                      <w:t>5</w:t>
                    </w:r>
                    <w:r>
                      <w:rPr>
                        <w:sz w:val="16"/>
                        <w:szCs w:val="16"/>
                      </w:rPr>
                      <w:fldChar w:fldCharType="end"/>
                    </w:r>
                  </w:p>
                </w:txbxContent>
              </v:textbox>
              <w10:wrap anchorx="margin" anchory="margin"/>
            </v:shape>
          </w:pict>
        </mc:Fallback>
      </mc:AlternateContent>
    </w:r>
    <w:r>
      <w:rPr>
        <w:rFonts w:ascii="Arial" w:hAnsi="Arial" w:cs="Arial"/>
        <w:sz w:val="18"/>
        <w:szCs w:val="18"/>
      </w:rPr>
      <w:t xml:space="preserve">Nom - adresse - tel - mail - SIRET – N° TVA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F9EA4" w14:textId="77777777" w:rsidR="009309EE" w:rsidRDefault="009309EE">
      <w:r>
        <w:separator/>
      </w:r>
    </w:p>
  </w:footnote>
  <w:footnote w:type="continuationSeparator" w:id="0">
    <w:p w14:paraId="62704FC4" w14:textId="77777777" w:rsidR="009309EE" w:rsidRDefault="009309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956" type="#_x0000_t75" style="width:11.25pt;height:11.25pt" o:bullet="t">
        <v:imagedata r:id="rId1" o:title="msoBD"/>
      </v:shape>
    </w:pict>
  </w:numPicBullet>
  <w:abstractNum w:abstractNumId="0" w15:restartNumberingAfterBreak="0">
    <w:nsid w:val="0000040B"/>
    <w:multiLevelType w:val="multilevel"/>
    <w:tmpl w:val="0000088E"/>
    <w:lvl w:ilvl="0">
      <w:start w:val="1"/>
      <w:numFmt w:val="decimal"/>
      <w:lvlText w:val="%1."/>
      <w:lvlJc w:val="left"/>
      <w:pPr>
        <w:ind w:left="836" w:hanging="710"/>
      </w:pPr>
      <w:rPr>
        <w:rFonts w:ascii="Arial" w:hAnsi="Arial" w:cs="Arial"/>
        <w:b/>
        <w:bCs/>
        <w:spacing w:val="-4"/>
        <w:w w:val="100"/>
        <w:sz w:val="24"/>
        <w:szCs w:val="24"/>
      </w:rPr>
    </w:lvl>
    <w:lvl w:ilvl="1">
      <w:start w:val="1"/>
      <w:numFmt w:val="decimal"/>
      <w:lvlText w:val="%1.%2"/>
      <w:lvlJc w:val="left"/>
      <w:pPr>
        <w:ind w:left="1196" w:hanging="1070"/>
      </w:pPr>
      <w:rPr>
        <w:rFonts w:ascii="Arial" w:hAnsi="Arial" w:cs="Arial"/>
        <w:b w:val="0"/>
        <w:bCs w:val="0"/>
        <w:spacing w:val="-1"/>
        <w:w w:val="100"/>
        <w:sz w:val="24"/>
        <w:szCs w:val="24"/>
      </w:rPr>
    </w:lvl>
    <w:lvl w:ilvl="2">
      <w:numFmt w:val="bullet"/>
      <w:lvlText w:val="•"/>
      <w:lvlJc w:val="left"/>
      <w:pPr>
        <w:ind w:left="836" w:hanging="360"/>
      </w:pPr>
      <w:rPr>
        <w:rFonts w:ascii="Calibri" w:hAnsi="Calibri" w:cs="Calibri"/>
        <w:b w:val="0"/>
        <w:bCs w:val="0"/>
        <w:w w:val="71"/>
        <w:sz w:val="24"/>
        <w:szCs w:val="24"/>
      </w:rPr>
    </w:lvl>
    <w:lvl w:ilvl="3">
      <w:numFmt w:val="bullet"/>
      <w:lvlText w:val="•"/>
      <w:lvlJc w:val="left"/>
      <w:pPr>
        <w:ind w:left="3124" w:hanging="360"/>
      </w:pPr>
    </w:lvl>
    <w:lvl w:ilvl="4">
      <w:numFmt w:val="bullet"/>
      <w:lvlText w:val="•"/>
      <w:lvlJc w:val="left"/>
      <w:pPr>
        <w:ind w:left="4086" w:hanging="360"/>
      </w:pPr>
    </w:lvl>
    <w:lvl w:ilvl="5">
      <w:numFmt w:val="bullet"/>
      <w:lvlText w:val="•"/>
      <w:lvlJc w:val="left"/>
      <w:pPr>
        <w:ind w:left="5048" w:hanging="360"/>
      </w:pPr>
    </w:lvl>
    <w:lvl w:ilvl="6">
      <w:numFmt w:val="bullet"/>
      <w:lvlText w:val="•"/>
      <w:lvlJc w:val="left"/>
      <w:pPr>
        <w:ind w:left="6011" w:hanging="360"/>
      </w:pPr>
    </w:lvl>
    <w:lvl w:ilvl="7">
      <w:numFmt w:val="bullet"/>
      <w:lvlText w:val="•"/>
      <w:lvlJc w:val="left"/>
      <w:pPr>
        <w:ind w:left="6973" w:hanging="360"/>
      </w:pPr>
    </w:lvl>
    <w:lvl w:ilvl="8">
      <w:numFmt w:val="bullet"/>
      <w:lvlText w:val="•"/>
      <w:lvlJc w:val="left"/>
      <w:pPr>
        <w:ind w:left="7935" w:hanging="360"/>
      </w:pPr>
    </w:lvl>
  </w:abstractNum>
  <w:abstractNum w:abstractNumId="1" w15:restartNumberingAfterBreak="0">
    <w:nsid w:val="0000040C"/>
    <w:multiLevelType w:val="multilevel"/>
    <w:tmpl w:val="0000088F"/>
    <w:lvl w:ilvl="0">
      <w:numFmt w:val="bullet"/>
      <w:lvlText w:val="–"/>
      <w:lvlJc w:val="left"/>
      <w:pPr>
        <w:ind w:left="116" w:hanging="710"/>
      </w:pPr>
      <w:rPr>
        <w:rFonts w:ascii="Calibri" w:hAnsi="Calibri" w:cs="Calibri"/>
        <w:b w:val="0"/>
        <w:bCs w:val="0"/>
        <w:w w:val="100"/>
        <w:sz w:val="24"/>
        <w:szCs w:val="24"/>
      </w:rPr>
    </w:lvl>
    <w:lvl w:ilvl="1">
      <w:numFmt w:val="bullet"/>
      <w:lvlText w:val="•"/>
      <w:lvlJc w:val="left"/>
      <w:pPr>
        <w:ind w:left="1094" w:hanging="710"/>
      </w:pPr>
    </w:lvl>
    <w:lvl w:ilvl="2">
      <w:numFmt w:val="bullet"/>
      <w:lvlText w:val="•"/>
      <w:lvlJc w:val="left"/>
      <w:pPr>
        <w:ind w:left="2068" w:hanging="710"/>
      </w:pPr>
    </w:lvl>
    <w:lvl w:ilvl="3">
      <w:numFmt w:val="bullet"/>
      <w:lvlText w:val="•"/>
      <w:lvlJc w:val="left"/>
      <w:pPr>
        <w:ind w:left="3042" w:hanging="710"/>
      </w:pPr>
    </w:lvl>
    <w:lvl w:ilvl="4">
      <w:numFmt w:val="bullet"/>
      <w:lvlText w:val="•"/>
      <w:lvlJc w:val="left"/>
      <w:pPr>
        <w:ind w:left="4016" w:hanging="710"/>
      </w:pPr>
    </w:lvl>
    <w:lvl w:ilvl="5">
      <w:numFmt w:val="bullet"/>
      <w:lvlText w:val="•"/>
      <w:lvlJc w:val="left"/>
      <w:pPr>
        <w:ind w:left="4990" w:hanging="710"/>
      </w:pPr>
    </w:lvl>
    <w:lvl w:ilvl="6">
      <w:numFmt w:val="bullet"/>
      <w:lvlText w:val="•"/>
      <w:lvlJc w:val="left"/>
      <w:pPr>
        <w:ind w:left="5964" w:hanging="710"/>
      </w:pPr>
    </w:lvl>
    <w:lvl w:ilvl="7">
      <w:numFmt w:val="bullet"/>
      <w:lvlText w:val="•"/>
      <w:lvlJc w:val="left"/>
      <w:pPr>
        <w:ind w:left="6938" w:hanging="710"/>
      </w:pPr>
    </w:lvl>
    <w:lvl w:ilvl="8">
      <w:numFmt w:val="bullet"/>
      <w:lvlText w:val="•"/>
      <w:lvlJc w:val="left"/>
      <w:pPr>
        <w:ind w:left="7912" w:hanging="710"/>
      </w:pPr>
    </w:lvl>
  </w:abstractNum>
  <w:abstractNum w:abstractNumId="2" w15:restartNumberingAfterBreak="0">
    <w:nsid w:val="01C807AD"/>
    <w:multiLevelType w:val="hybridMultilevel"/>
    <w:tmpl w:val="1E60D354"/>
    <w:lvl w:ilvl="0" w:tplc="040C0001">
      <w:start w:val="1"/>
      <w:numFmt w:val="bullet"/>
      <w:lvlText w:val=""/>
      <w:lvlJc w:val="left"/>
      <w:pPr>
        <w:ind w:left="1409" w:hanging="360"/>
      </w:pPr>
      <w:rPr>
        <w:rFonts w:ascii="Symbol" w:hAnsi="Symbol" w:hint="default"/>
      </w:rPr>
    </w:lvl>
    <w:lvl w:ilvl="1" w:tplc="040C0003" w:tentative="1">
      <w:start w:val="1"/>
      <w:numFmt w:val="bullet"/>
      <w:lvlText w:val="o"/>
      <w:lvlJc w:val="left"/>
      <w:pPr>
        <w:ind w:left="2129" w:hanging="360"/>
      </w:pPr>
      <w:rPr>
        <w:rFonts w:ascii="Courier New" w:hAnsi="Courier New" w:cs="Courier New" w:hint="default"/>
      </w:rPr>
    </w:lvl>
    <w:lvl w:ilvl="2" w:tplc="040C0005" w:tentative="1">
      <w:start w:val="1"/>
      <w:numFmt w:val="bullet"/>
      <w:lvlText w:val=""/>
      <w:lvlJc w:val="left"/>
      <w:pPr>
        <w:ind w:left="2849" w:hanging="360"/>
      </w:pPr>
      <w:rPr>
        <w:rFonts w:ascii="Wingdings" w:hAnsi="Wingdings" w:hint="default"/>
      </w:rPr>
    </w:lvl>
    <w:lvl w:ilvl="3" w:tplc="040C0001" w:tentative="1">
      <w:start w:val="1"/>
      <w:numFmt w:val="bullet"/>
      <w:lvlText w:val=""/>
      <w:lvlJc w:val="left"/>
      <w:pPr>
        <w:ind w:left="3569" w:hanging="360"/>
      </w:pPr>
      <w:rPr>
        <w:rFonts w:ascii="Symbol" w:hAnsi="Symbol" w:hint="default"/>
      </w:rPr>
    </w:lvl>
    <w:lvl w:ilvl="4" w:tplc="040C0003" w:tentative="1">
      <w:start w:val="1"/>
      <w:numFmt w:val="bullet"/>
      <w:lvlText w:val="o"/>
      <w:lvlJc w:val="left"/>
      <w:pPr>
        <w:ind w:left="4289" w:hanging="360"/>
      </w:pPr>
      <w:rPr>
        <w:rFonts w:ascii="Courier New" w:hAnsi="Courier New" w:cs="Courier New" w:hint="default"/>
      </w:rPr>
    </w:lvl>
    <w:lvl w:ilvl="5" w:tplc="040C0005" w:tentative="1">
      <w:start w:val="1"/>
      <w:numFmt w:val="bullet"/>
      <w:lvlText w:val=""/>
      <w:lvlJc w:val="left"/>
      <w:pPr>
        <w:ind w:left="5009" w:hanging="360"/>
      </w:pPr>
      <w:rPr>
        <w:rFonts w:ascii="Wingdings" w:hAnsi="Wingdings" w:hint="default"/>
      </w:rPr>
    </w:lvl>
    <w:lvl w:ilvl="6" w:tplc="040C0001" w:tentative="1">
      <w:start w:val="1"/>
      <w:numFmt w:val="bullet"/>
      <w:lvlText w:val=""/>
      <w:lvlJc w:val="left"/>
      <w:pPr>
        <w:ind w:left="5729" w:hanging="360"/>
      </w:pPr>
      <w:rPr>
        <w:rFonts w:ascii="Symbol" w:hAnsi="Symbol" w:hint="default"/>
      </w:rPr>
    </w:lvl>
    <w:lvl w:ilvl="7" w:tplc="040C0003" w:tentative="1">
      <w:start w:val="1"/>
      <w:numFmt w:val="bullet"/>
      <w:lvlText w:val="o"/>
      <w:lvlJc w:val="left"/>
      <w:pPr>
        <w:ind w:left="6449" w:hanging="360"/>
      </w:pPr>
      <w:rPr>
        <w:rFonts w:ascii="Courier New" w:hAnsi="Courier New" w:cs="Courier New" w:hint="default"/>
      </w:rPr>
    </w:lvl>
    <w:lvl w:ilvl="8" w:tplc="040C0005" w:tentative="1">
      <w:start w:val="1"/>
      <w:numFmt w:val="bullet"/>
      <w:lvlText w:val=""/>
      <w:lvlJc w:val="left"/>
      <w:pPr>
        <w:ind w:left="7169" w:hanging="360"/>
      </w:pPr>
      <w:rPr>
        <w:rFonts w:ascii="Wingdings" w:hAnsi="Wingdings" w:hint="default"/>
      </w:rPr>
    </w:lvl>
  </w:abstractNum>
  <w:abstractNum w:abstractNumId="3" w15:restartNumberingAfterBreak="0">
    <w:nsid w:val="077846B0"/>
    <w:multiLevelType w:val="hybridMultilevel"/>
    <w:tmpl w:val="2D963E68"/>
    <w:lvl w:ilvl="0" w:tplc="040C0001">
      <w:start w:val="1"/>
      <w:numFmt w:val="bullet"/>
      <w:lvlText w:val=""/>
      <w:lvlJc w:val="left"/>
      <w:pPr>
        <w:ind w:left="1789" w:hanging="360"/>
      </w:pPr>
      <w:rPr>
        <w:rFonts w:ascii="Symbol" w:hAnsi="Symbol" w:hint="default"/>
      </w:rPr>
    </w:lvl>
    <w:lvl w:ilvl="1" w:tplc="040C0003" w:tentative="1">
      <w:start w:val="1"/>
      <w:numFmt w:val="bullet"/>
      <w:lvlText w:val="o"/>
      <w:lvlJc w:val="left"/>
      <w:pPr>
        <w:ind w:left="2509" w:hanging="360"/>
      </w:pPr>
      <w:rPr>
        <w:rFonts w:ascii="Courier New" w:hAnsi="Courier New" w:cs="Courier New" w:hint="default"/>
      </w:rPr>
    </w:lvl>
    <w:lvl w:ilvl="2" w:tplc="040C0005" w:tentative="1">
      <w:start w:val="1"/>
      <w:numFmt w:val="bullet"/>
      <w:lvlText w:val=""/>
      <w:lvlJc w:val="left"/>
      <w:pPr>
        <w:ind w:left="3229" w:hanging="360"/>
      </w:pPr>
      <w:rPr>
        <w:rFonts w:ascii="Wingdings" w:hAnsi="Wingdings" w:hint="default"/>
      </w:rPr>
    </w:lvl>
    <w:lvl w:ilvl="3" w:tplc="040C0001" w:tentative="1">
      <w:start w:val="1"/>
      <w:numFmt w:val="bullet"/>
      <w:lvlText w:val=""/>
      <w:lvlJc w:val="left"/>
      <w:pPr>
        <w:ind w:left="3949" w:hanging="360"/>
      </w:pPr>
      <w:rPr>
        <w:rFonts w:ascii="Symbol" w:hAnsi="Symbol" w:hint="default"/>
      </w:rPr>
    </w:lvl>
    <w:lvl w:ilvl="4" w:tplc="040C0003" w:tentative="1">
      <w:start w:val="1"/>
      <w:numFmt w:val="bullet"/>
      <w:lvlText w:val="o"/>
      <w:lvlJc w:val="left"/>
      <w:pPr>
        <w:ind w:left="4669" w:hanging="360"/>
      </w:pPr>
      <w:rPr>
        <w:rFonts w:ascii="Courier New" w:hAnsi="Courier New" w:cs="Courier New" w:hint="default"/>
      </w:rPr>
    </w:lvl>
    <w:lvl w:ilvl="5" w:tplc="040C0005" w:tentative="1">
      <w:start w:val="1"/>
      <w:numFmt w:val="bullet"/>
      <w:lvlText w:val=""/>
      <w:lvlJc w:val="left"/>
      <w:pPr>
        <w:ind w:left="5389" w:hanging="360"/>
      </w:pPr>
      <w:rPr>
        <w:rFonts w:ascii="Wingdings" w:hAnsi="Wingdings" w:hint="default"/>
      </w:rPr>
    </w:lvl>
    <w:lvl w:ilvl="6" w:tplc="040C0001" w:tentative="1">
      <w:start w:val="1"/>
      <w:numFmt w:val="bullet"/>
      <w:lvlText w:val=""/>
      <w:lvlJc w:val="left"/>
      <w:pPr>
        <w:ind w:left="6109" w:hanging="360"/>
      </w:pPr>
      <w:rPr>
        <w:rFonts w:ascii="Symbol" w:hAnsi="Symbol" w:hint="default"/>
      </w:rPr>
    </w:lvl>
    <w:lvl w:ilvl="7" w:tplc="040C0003" w:tentative="1">
      <w:start w:val="1"/>
      <w:numFmt w:val="bullet"/>
      <w:lvlText w:val="o"/>
      <w:lvlJc w:val="left"/>
      <w:pPr>
        <w:ind w:left="6829" w:hanging="360"/>
      </w:pPr>
      <w:rPr>
        <w:rFonts w:ascii="Courier New" w:hAnsi="Courier New" w:cs="Courier New" w:hint="default"/>
      </w:rPr>
    </w:lvl>
    <w:lvl w:ilvl="8" w:tplc="040C0005" w:tentative="1">
      <w:start w:val="1"/>
      <w:numFmt w:val="bullet"/>
      <w:lvlText w:val=""/>
      <w:lvlJc w:val="left"/>
      <w:pPr>
        <w:ind w:left="7549" w:hanging="360"/>
      </w:pPr>
      <w:rPr>
        <w:rFonts w:ascii="Wingdings" w:hAnsi="Wingdings" w:hint="default"/>
      </w:rPr>
    </w:lvl>
  </w:abstractNum>
  <w:abstractNum w:abstractNumId="4" w15:restartNumberingAfterBreak="0">
    <w:nsid w:val="08876468"/>
    <w:multiLevelType w:val="multilevel"/>
    <w:tmpl w:val="51BCF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097E31"/>
    <w:multiLevelType w:val="multilevel"/>
    <w:tmpl w:val="DA569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D36D92"/>
    <w:multiLevelType w:val="multilevel"/>
    <w:tmpl w:val="7D3E41F6"/>
    <w:lvl w:ilvl="0">
      <w:start w:val="1"/>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2F86D93"/>
    <w:multiLevelType w:val="multilevel"/>
    <w:tmpl w:val="E7C4D26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3BF2DD9"/>
    <w:multiLevelType w:val="hybridMultilevel"/>
    <w:tmpl w:val="3B9C1FD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4400A7B"/>
    <w:multiLevelType w:val="hybridMultilevel"/>
    <w:tmpl w:val="333E548C"/>
    <w:lvl w:ilvl="0" w:tplc="040C0007">
      <w:start w:val="1"/>
      <w:numFmt w:val="bullet"/>
      <w:lvlText w:val=""/>
      <w:lvlPicBulletId w:val="0"/>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A567A36"/>
    <w:multiLevelType w:val="hybridMultilevel"/>
    <w:tmpl w:val="939891B2"/>
    <w:lvl w:ilvl="0" w:tplc="040C0017">
      <w:start w:val="1"/>
      <w:numFmt w:val="lowerLetter"/>
      <w:lvlText w:val="%1)"/>
      <w:lvlJc w:val="left"/>
      <w:pPr>
        <w:tabs>
          <w:tab w:val="num" w:pos="720"/>
        </w:tabs>
        <w:ind w:left="720" w:hanging="360"/>
      </w:pPr>
      <w:rPr>
        <w:rFonts w:hint="default"/>
      </w:rPr>
    </w:lvl>
    <w:lvl w:ilvl="1" w:tplc="040C0007">
      <w:start w:val="1"/>
      <w:numFmt w:val="bullet"/>
      <w:lvlText w:val=""/>
      <w:lvlPicBulletId w:val="0"/>
      <w:lvlJc w:val="left"/>
      <w:pPr>
        <w:tabs>
          <w:tab w:val="num" w:pos="1440"/>
        </w:tabs>
        <w:ind w:left="1440" w:hanging="360"/>
      </w:pPr>
      <w:rPr>
        <w:rFonts w:ascii="Symbol" w:hAnsi="Symbol" w:hint="default"/>
      </w:rPr>
    </w:lvl>
    <w:lvl w:ilvl="2" w:tplc="D1DEB7EA">
      <w:start w:val="1"/>
      <w:numFmt w:val="decimal"/>
      <w:lvlText w:val="%3)"/>
      <w:lvlJc w:val="left"/>
      <w:pPr>
        <w:tabs>
          <w:tab w:val="num" w:pos="2340"/>
        </w:tabs>
        <w:ind w:left="2340" w:hanging="360"/>
      </w:pPr>
      <w:rPr>
        <w:rFonts w:hint="default"/>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E13031E"/>
    <w:multiLevelType w:val="hybridMultilevel"/>
    <w:tmpl w:val="8FE859DE"/>
    <w:lvl w:ilvl="0" w:tplc="040C0005">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2" w15:restartNumberingAfterBreak="0">
    <w:nsid w:val="23936C33"/>
    <w:multiLevelType w:val="hybridMultilevel"/>
    <w:tmpl w:val="50067DC4"/>
    <w:lvl w:ilvl="0" w:tplc="040C0011">
      <w:start w:val="1"/>
      <w:numFmt w:val="decimal"/>
      <w:lvlText w:val="%1)"/>
      <w:lvlJc w:val="left"/>
      <w:pPr>
        <w:tabs>
          <w:tab w:val="num" w:pos="1080"/>
        </w:tabs>
        <w:ind w:left="1080" w:hanging="360"/>
      </w:pPr>
    </w:lvl>
    <w:lvl w:ilvl="1" w:tplc="040C0019" w:tentative="1">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13" w15:restartNumberingAfterBreak="0">
    <w:nsid w:val="29D04C3B"/>
    <w:multiLevelType w:val="hybridMultilevel"/>
    <w:tmpl w:val="C70E1A48"/>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4" w15:restartNumberingAfterBreak="0">
    <w:nsid w:val="2B046411"/>
    <w:multiLevelType w:val="hybridMultilevel"/>
    <w:tmpl w:val="3E780626"/>
    <w:lvl w:ilvl="0" w:tplc="05E8F5A6">
      <w:start w:val="1"/>
      <w:numFmt w:val="bullet"/>
      <w:lvlText w:val="-"/>
      <w:lvlJc w:val="left"/>
      <w:pPr>
        <w:tabs>
          <w:tab w:val="num" w:pos="1440"/>
        </w:tabs>
        <w:ind w:left="1440" w:hanging="360"/>
      </w:pPr>
      <w:rPr>
        <w:rFonts w:ascii="Times New Roman" w:eastAsia="Times New Roman" w:hAnsi="Times New Roman"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15:restartNumberingAfterBreak="0">
    <w:nsid w:val="2B30069B"/>
    <w:multiLevelType w:val="hybridMultilevel"/>
    <w:tmpl w:val="3D44A4FE"/>
    <w:lvl w:ilvl="0" w:tplc="05E8F5A6">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BF0495A"/>
    <w:multiLevelType w:val="hybridMultilevel"/>
    <w:tmpl w:val="A1B8BEB2"/>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7" w15:restartNumberingAfterBreak="0">
    <w:nsid w:val="2C223ED4"/>
    <w:multiLevelType w:val="hybridMultilevel"/>
    <w:tmpl w:val="EA00B192"/>
    <w:lvl w:ilvl="0" w:tplc="040C0001">
      <w:start w:val="1"/>
      <w:numFmt w:val="bullet"/>
      <w:lvlText w:val=""/>
      <w:lvlJc w:val="left"/>
      <w:pPr>
        <w:ind w:left="1429" w:hanging="360"/>
      </w:pPr>
      <w:rPr>
        <w:rFonts w:ascii="Symbol" w:hAnsi="Symbol" w:hint="default"/>
      </w:rPr>
    </w:lvl>
    <w:lvl w:ilvl="1" w:tplc="040C0001">
      <w:start w:val="1"/>
      <w:numFmt w:val="bullet"/>
      <w:lvlText w:val=""/>
      <w:lvlJc w:val="left"/>
      <w:pPr>
        <w:ind w:left="2149" w:hanging="360"/>
      </w:pPr>
      <w:rPr>
        <w:rFonts w:ascii="Symbol" w:hAnsi="Symbol"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8" w15:restartNumberingAfterBreak="0">
    <w:nsid w:val="30C23D19"/>
    <w:multiLevelType w:val="hybridMultilevel"/>
    <w:tmpl w:val="B2FCF9EC"/>
    <w:lvl w:ilvl="0" w:tplc="040C0001">
      <w:start w:val="1"/>
      <w:numFmt w:val="bullet"/>
      <w:lvlText w:val=""/>
      <w:lvlJc w:val="left"/>
      <w:pPr>
        <w:ind w:left="743" w:hanging="360"/>
      </w:pPr>
      <w:rPr>
        <w:rFonts w:ascii="Symbol" w:hAnsi="Symbol" w:hint="default"/>
      </w:rPr>
    </w:lvl>
    <w:lvl w:ilvl="1" w:tplc="040C0003" w:tentative="1">
      <w:start w:val="1"/>
      <w:numFmt w:val="bullet"/>
      <w:lvlText w:val="o"/>
      <w:lvlJc w:val="left"/>
      <w:pPr>
        <w:ind w:left="1463" w:hanging="360"/>
      </w:pPr>
      <w:rPr>
        <w:rFonts w:ascii="Courier New" w:hAnsi="Courier New" w:cs="Courier New" w:hint="default"/>
      </w:rPr>
    </w:lvl>
    <w:lvl w:ilvl="2" w:tplc="040C0005" w:tentative="1">
      <w:start w:val="1"/>
      <w:numFmt w:val="bullet"/>
      <w:lvlText w:val=""/>
      <w:lvlJc w:val="left"/>
      <w:pPr>
        <w:ind w:left="2183" w:hanging="360"/>
      </w:pPr>
      <w:rPr>
        <w:rFonts w:ascii="Wingdings" w:hAnsi="Wingdings" w:hint="default"/>
      </w:rPr>
    </w:lvl>
    <w:lvl w:ilvl="3" w:tplc="040C0001" w:tentative="1">
      <w:start w:val="1"/>
      <w:numFmt w:val="bullet"/>
      <w:lvlText w:val=""/>
      <w:lvlJc w:val="left"/>
      <w:pPr>
        <w:ind w:left="2903" w:hanging="360"/>
      </w:pPr>
      <w:rPr>
        <w:rFonts w:ascii="Symbol" w:hAnsi="Symbol" w:hint="default"/>
      </w:rPr>
    </w:lvl>
    <w:lvl w:ilvl="4" w:tplc="040C0003" w:tentative="1">
      <w:start w:val="1"/>
      <w:numFmt w:val="bullet"/>
      <w:lvlText w:val="o"/>
      <w:lvlJc w:val="left"/>
      <w:pPr>
        <w:ind w:left="3623" w:hanging="360"/>
      </w:pPr>
      <w:rPr>
        <w:rFonts w:ascii="Courier New" w:hAnsi="Courier New" w:cs="Courier New" w:hint="default"/>
      </w:rPr>
    </w:lvl>
    <w:lvl w:ilvl="5" w:tplc="040C0005" w:tentative="1">
      <w:start w:val="1"/>
      <w:numFmt w:val="bullet"/>
      <w:lvlText w:val=""/>
      <w:lvlJc w:val="left"/>
      <w:pPr>
        <w:ind w:left="4343" w:hanging="360"/>
      </w:pPr>
      <w:rPr>
        <w:rFonts w:ascii="Wingdings" w:hAnsi="Wingdings" w:hint="default"/>
      </w:rPr>
    </w:lvl>
    <w:lvl w:ilvl="6" w:tplc="040C0001" w:tentative="1">
      <w:start w:val="1"/>
      <w:numFmt w:val="bullet"/>
      <w:lvlText w:val=""/>
      <w:lvlJc w:val="left"/>
      <w:pPr>
        <w:ind w:left="5063" w:hanging="360"/>
      </w:pPr>
      <w:rPr>
        <w:rFonts w:ascii="Symbol" w:hAnsi="Symbol" w:hint="default"/>
      </w:rPr>
    </w:lvl>
    <w:lvl w:ilvl="7" w:tplc="040C0003" w:tentative="1">
      <w:start w:val="1"/>
      <w:numFmt w:val="bullet"/>
      <w:lvlText w:val="o"/>
      <w:lvlJc w:val="left"/>
      <w:pPr>
        <w:ind w:left="5783" w:hanging="360"/>
      </w:pPr>
      <w:rPr>
        <w:rFonts w:ascii="Courier New" w:hAnsi="Courier New" w:cs="Courier New" w:hint="default"/>
      </w:rPr>
    </w:lvl>
    <w:lvl w:ilvl="8" w:tplc="040C0005" w:tentative="1">
      <w:start w:val="1"/>
      <w:numFmt w:val="bullet"/>
      <w:lvlText w:val=""/>
      <w:lvlJc w:val="left"/>
      <w:pPr>
        <w:ind w:left="6503" w:hanging="360"/>
      </w:pPr>
      <w:rPr>
        <w:rFonts w:ascii="Wingdings" w:hAnsi="Wingdings" w:hint="default"/>
      </w:rPr>
    </w:lvl>
  </w:abstractNum>
  <w:abstractNum w:abstractNumId="19" w15:restartNumberingAfterBreak="0">
    <w:nsid w:val="37561E4A"/>
    <w:multiLevelType w:val="multilevel"/>
    <w:tmpl w:val="50B0E714"/>
    <w:lvl w:ilvl="0">
      <w:start w:val="2"/>
      <w:numFmt w:val="decimal"/>
      <w:lvlText w:val="%1"/>
      <w:lvlJc w:val="left"/>
      <w:pPr>
        <w:ind w:left="360" w:hanging="360"/>
      </w:pPr>
      <w:rPr>
        <w:rFonts w:asciiTheme="majorHAnsi" w:hAnsiTheme="majorHAnsi" w:cstheme="majorBidi" w:hint="default"/>
      </w:rPr>
    </w:lvl>
    <w:lvl w:ilvl="1">
      <w:start w:val="2"/>
      <w:numFmt w:val="decimal"/>
      <w:lvlText w:val="%1.%2"/>
      <w:lvlJc w:val="left"/>
      <w:pPr>
        <w:ind w:left="360" w:hanging="360"/>
      </w:pPr>
      <w:rPr>
        <w:rFonts w:asciiTheme="majorHAnsi" w:hAnsiTheme="majorHAnsi" w:cstheme="majorBidi" w:hint="default"/>
      </w:rPr>
    </w:lvl>
    <w:lvl w:ilvl="2">
      <w:start w:val="1"/>
      <w:numFmt w:val="decimal"/>
      <w:lvlText w:val="%1.%2.%3"/>
      <w:lvlJc w:val="left"/>
      <w:pPr>
        <w:ind w:left="720" w:hanging="720"/>
      </w:pPr>
      <w:rPr>
        <w:rFonts w:asciiTheme="majorHAnsi" w:hAnsiTheme="majorHAnsi" w:cstheme="majorBidi" w:hint="default"/>
      </w:rPr>
    </w:lvl>
    <w:lvl w:ilvl="3">
      <w:start w:val="1"/>
      <w:numFmt w:val="decimal"/>
      <w:lvlText w:val="%1.%2.%3.%4"/>
      <w:lvlJc w:val="left"/>
      <w:pPr>
        <w:ind w:left="720" w:hanging="720"/>
      </w:pPr>
      <w:rPr>
        <w:rFonts w:asciiTheme="majorHAnsi" w:hAnsiTheme="majorHAnsi" w:cstheme="majorBidi" w:hint="default"/>
      </w:rPr>
    </w:lvl>
    <w:lvl w:ilvl="4">
      <w:start w:val="1"/>
      <w:numFmt w:val="decimal"/>
      <w:lvlText w:val="%1.%2.%3.%4.%5"/>
      <w:lvlJc w:val="left"/>
      <w:pPr>
        <w:ind w:left="1080" w:hanging="1080"/>
      </w:pPr>
      <w:rPr>
        <w:rFonts w:asciiTheme="majorHAnsi" w:hAnsiTheme="majorHAnsi" w:cstheme="majorBidi" w:hint="default"/>
      </w:rPr>
    </w:lvl>
    <w:lvl w:ilvl="5">
      <w:start w:val="1"/>
      <w:numFmt w:val="decimal"/>
      <w:lvlText w:val="%1.%2.%3.%4.%5.%6"/>
      <w:lvlJc w:val="left"/>
      <w:pPr>
        <w:ind w:left="1080" w:hanging="1080"/>
      </w:pPr>
      <w:rPr>
        <w:rFonts w:asciiTheme="majorHAnsi" w:hAnsiTheme="majorHAnsi" w:cstheme="majorBidi" w:hint="default"/>
      </w:rPr>
    </w:lvl>
    <w:lvl w:ilvl="6">
      <w:start w:val="1"/>
      <w:numFmt w:val="decimal"/>
      <w:lvlText w:val="%1.%2.%3.%4.%5.%6.%7"/>
      <w:lvlJc w:val="left"/>
      <w:pPr>
        <w:ind w:left="1440" w:hanging="1440"/>
      </w:pPr>
      <w:rPr>
        <w:rFonts w:asciiTheme="majorHAnsi" w:hAnsiTheme="majorHAnsi" w:cstheme="majorBidi" w:hint="default"/>
      </w:rPr>
    </w:lvl>
    <w:lvl w:ilvl="7">
      <w:start w:val="1"/>
      <w:numFmt w:val="decimal"/>
      <w:lvlText w:val="%1.%2.%3.%4.%5.%6.%7.%8"/>
      <w:lvlJc w:val="left"/>
      <w:pPr>
        <w:ind w:left="1440" w:hanging="1440"/>
      </w:pPr>
      <w:rPr>
        <w:rFonts w:asciiTheme="majorHAnsi" w:hAnsiTheme="majorHAnsi" w:cstheme="majorBidi" w:hint="default"/>
      </w:rPr>
    </w:lvl>
    <w:lvl w:ilvl="8">
      <w:start w:val="1"/>
      <w:numFmt w:val="decimal"/>
      <w:lvlText w:val="%1.%2.%3.%4.%5.%6.%7.%8.%9"/>
      <w:lvlJc w:val="left"/>
      <w:pPr>
        <w:ind w:left="1800" w:hanging="1800"/>
      </w:pPr>
      <w:rPr>
        <w:rFonts w:asciiTheme="majorHAnsi" w:hAnsiTheme="majorHAnsi" w:cstheme="majorBidi" w:hint="default"/>
      </w:rPr>
    </w:lvl>
  </w:abstractNum>
  <w:abstractNum w:abstractNumId="20" w15:restartNumberingAfterBreak="0">
    <w:nsid w:val="3BA323BB"/>
    <w:multiLevelType w:val="hybridMultilevel"/>
    <w:tmpl w:val="A7C0F2B2"/>
    <w:lvl w:ilvl="0" w:tplc="05E8F5A6">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7">
      <w:start w:val="1"/>
      <w:numFmt w:val="bullet"/>
      <w:lvlText w:val=""/>
      <w:lvlPicBulletId w:val="0"/>
      <w:lvlJc w:val="left"/>
      <w:pPr>
        <w:tabs>
          <w:tab w:val="num" w:pos="1440"/>
        </w:tabs>
        <w:ind w:left="1440"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FA2A32"/>
    <w:multiLevelType w:val="multilevel"/>
    <w:tmpl w:val="A7C0F2B2"/>
    <w:lvl w:ilvl="0">
      <w:start w:val="1"/>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
      <w:lvlPicBulletId w:val="0"/>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C524328"/>
    <w:multiLevelType w:val="hybridMultilevel"/>
    <w:tmpl w:val="702019C6"/>
    <w:lvl w:ilvl="0" w:tplc="040C0001">
      <w:start w:val="1"/>
      <w:numFmt w:val="bullet"/>
      <w:lvlText w:val=""/>
      <w:lvlJc w:val="left"/>
      <w:pPr>
        <w:ind w:left="2160" w:hanging="360"/>
      </w:pPr>
      <w:rPr>
        <w:rFonts w:ascii="Symbol" w:hAnsi="Symbol"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3" w15:restartNumberingAfterBreak="0">
    <w:nsid w:val="3D4B1BA9"/>
    <w:multiLevelType w:val="hybridMultilevel"/>
    <w:tmpl w:val="A0321C52"/>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4" w15:restartNumberingAfterBreak="0">
    <w:nsid w:val="3D953FAD"/>
    <w:multiLevelType w:val="hybridMultilevel"/>
    <w:tmpl w:val="E6D28C3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4E846E5"/>
    <w:multiLevelType w:val="hybridMultilevel"/>
    <w:tmpl w:val="E54C3450"/>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6" w15:restartNumberingAfterBreak="0">
    <w:nsid w:val="53912E46"/>
    <w:multiLevelType w:val="hybridMultilevel"/>
    <w:tmpl w:val="96CA363C"/>
    <w:lvl w:ilvl="0" w:tplc="040C0017">
      <w:start w:val="1"/>
      <w:numFmt w:val="lowerLetter"/>
      <w:lvlText w:val="%1)"/>
      <w:lvlJc w:val="left"/>
      <w:pPr>
        <w:tabs>
          <w:tab w:val="num" w:pos="720"/>
        </w:tabs>
        <w:ind w:left="720" w:hanging="360"/>
      </w:pPr>
      <w:rPr>
        <w:rFonts w:hint="default"/>
      </w:rPr>
    </w:lvl>
    <w:lvl w:ilvl="1" w:tplc="EABCC190">
      <w:start w:val="4"/>
      <w:numFmt w:val="decimal"/>
      <w:lvlText w:val="%2)"/>
      <w:lvlJc w:val="left"/>
      <w:pPr>
        <w:tabs>
          <w:tab w:val="num" w:pos="1440"/>
        </w:tabs>
        <w:ind w:left="1440" w:hanging="360"/>
      </w:pPr>
      <w:rPr>
        <w:rFonts w:hint="default"/>
        <w:u w:val="none"/>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7" w15:restartNumberingAfterBreak="0">
    <w:nsid w:val="55432A83"/>
    <w:multiLevelType w:val="hybridMultilevel"/>
    <w:tmpl w:val="362814F6"/>
    <w:lvl w:ilvl="0" w:tplc="040C0011">
      <w:start w:val="1"/>
      <w:numFmt w:val="decimal"/>
      <w:lvlText w:val="%1)"/>
      <w:lvlJc w:val="left"/>
      <w:pPr>
        <w:tabs>
          <w:tab w:val="num" w:pos="720"/>
        </w:tabs>
        <w:ind w:left="720" w:hanging="360"/>
      </w:pPr>
      <w:rPr>
        <w:rFonts w:hint="default"/>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8" w15:restartNumberingAfterBreak="0">
    <w:nsid w:val="57470525"/>
    <w:multiLevelType w:val="hybridMultilevel"/>
    <w:tmpl w:val="F192144C"/>
    <w:lvl w:ilvl="0" w:tplc="2E327ECC">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294071F"/>
    <w:multiLevelType w:val="multilevel"/>
    <w:tmpl w:val="B540D344"/>
    <w:lvl w:ilvl="0">
      <w:start w:val="2"/>
      <w:numFmt w:val="decimal"/>
      <w:lvlText w:val="%1"/>
      <w:lvlJc w:val="left"/>
      <w:pPr>
        <w:ind w:left="510" w:hanging="510"/>
      </w:pPr>
      <w:rPr>
        <w:rFonts w:hint="default"/>
      </w:rPr>
    </w:lvl>
    <w:lvl w:ilvl="1">
      <w:start w:val="3"/>
      <w:numFmt w:val="decimal"/>
      <w:lvlText w:val="%1.%2"/>
      <w:lvlJc w:val="left"/>
      <w:pPr>
        <w:ind w:left="1122" w:hanging="510"/>
      </w:pPr>
      <w:rPr>
        <w:rFonts w:hint="default"/>
      </w:rPr>
    </w:lvl>
    <w:lvl w:ilvl="2">
      <w:start w:val="4"/>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6696" w:hanging="1800"/>
      </w:pPr>
      <w:rPr>
        <w:rFonts w:hint="default"/>
      </w:rPr>
    </w:lvl>
  </w:abstractNum>
  <w:abstractNum w:abstractNumId="30" w15:restartNumberingAfterBreak="0">
    <w:nsid w:val="635C7BCA"/>
    <w:multiLevelType w:val="hybridMultilevel"/>
    <w:tmpl w:val="8CFAC868"/>
    <w:lvl w:ilvl="0" w:tplc="040C0017">
      <w:start w:val="1"/>
      <w:numFmt w:val="lowerLetter"/>
      <w:lvlText w:val="%1)"/>
      <w:lvlJc w:val="left"/>
      <w:pPr>
        <w:tabs>
          <w:tab w:val="num" w:pos="720"/>
        </w:tabs>
        <w:ind w:left="720" w:hanging="360"/>
      </w:pPr>
      <w:rPr>
        <w:rFonts w:hint="default"/>
        <w:u w:val="none"/>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1" w15:restartNumberingAfterBreak="0">
    <w:nsid w:val="6A2315A9"/>
    <w:multiLevelType w:val="multilevel"/>
    <w:tmpl w:val="AB324082"/>
    <w:lvl w:ilvl="0">
      <w:start w:val="1"/>
      <w:numFmt w:val="decimal"/>
      <w:pStyle w:val="CPS-1-titredossier-CCniv1"/>
      <w:suff w:val="space"/>
      <w:lvlText w:val="%1."/>
      <w:lvlJc w:val="left"/>
      <w:pPr>
        <w:ind w:left="360" w:hanging="360"/>
      </w:pPr>
      <w:rPr>
        <w:rFonts w:cs="Times New Roman" w:hint="default"/>
      </w:rPr>
    </w:lvl>
    <w:lvl w:ilvl="1">
      <w:start w:val="1"/>
      <w:numFmt w:val="decimal"/>
      <w:pStyle w:val="CPS-2-titredossier-CCniv2"/>
      <w:suff w:val="space"/>
      <w:lvlText w:val="%1.%2."/>
      <w:lvlJc w:val="left"/>
      <w:pPr>
        <w:ind w:left="574" w:hanging="432"/>
      </w:pPr>
      <w:rPr>
        <w:rFonts w:cs="Times New Roman" w:hint="default"/>
      </w:rPr>
    </w:lvl>
    <w:lvl w:ilvl="2">
      <w:start w:val="1"/>
      <w:numFmt w:val="decimal"/>
      <w:pStyle w:val="CPS-3-titredossier-CCniv3"/>
      <w:suff w:val="space"/>
      <w:lvlText w:val="%1.%2.%3."/>
      <w:lvlJc w:val="left"/>
      <w:pPr>
        <w:ind w:left="1224" w:hanging="504"/>
      </w:pPr>
      <w:rPr>
        <w:rFonts w:cs="Times New Roman" w:hint="default"/>
      </w:rPr>
    </w:lvl>
    <w:lvl w:ilvl="3">
      <w:start w:val="1"/>
      <w:numFmt w:val="upperLetter"/>
      <w:pStyle w:val="CPS-4-titredossier-CCniv4"/>
      <w:suff w:val="space"/>
      <w:lvlText w:val="%4."/>
      <w:lvlJc w:val="left"/>
      <w:pPr>
        <w:ind w:left="1718" w:hanging="1008"/>
      </w:pPr>
      <w:rPr>
        <w:rFonts w:cs="Times New Roman" w:hint="default"/>
      </w:rPr>
    </w:lvl>
    <w:lvl w:ilvl="4">
      <w:start w:val="1"/>
      <w:numFmt w:val="bullet"/>
      <w:pStyle w:val="CPS-5-titredossier-CCniv5"/>
      <w:suff w:val="space"/>
      <w:lvlText w:val=""/>
      <w:lvlJc w:val="left"/>
      <w:pPr>
        <w:ind w:left="2232" w:hanging="1512"/>
      </w:pPr>
      <w:rPr>
        <w:rFonts w:ascii="Arial Gras" w:hAnsi="Arial Gras" w:hint="default"/>
        <w:color w:val="auto"/>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2" w15:restartNumberingAfterBreak="0">
    <w:nsid w:val="6CFC52D6"/>
    <w:multiLevelType w:val="hybridMultilevel"/>
    <w:tmpl w:val="38489D92"/>
    <w:lvl w:ilvl="0" w:tplc="05E8F5A6">
      <w:start w:val="1"/>
      <w:numFmt w:val="bullet"/>
      <w:lvlText w:val="-"/>
      <w:lvlJc w:val="left"/>
      <w:pPr>
        <w:tabs>
          <w:tab w:val="num" w:pos="782"/>
        </w:tabs>
        <w:ind w:left="782" w:hanging="360"/>
      </w:pPr>
      <w:rPr>
        <w:rFonts w:ascii="Times New Roman" w:eastAsia="Times New Roman" w:hAnsi="Times New Roman" w:cs="Times New Roman" w:hint="default"/>
      </w:rPr>
    </w:lvl>
    <w:lvl w:ilvl="1" w:tplc="040C0003" w:tentative="1">
      <w:start w:val="1"/>
      <w:numFmt w:val="bullet"/>
      <w:lvlText w:val="o"/>
      <w:lvlJc w:val="left"/>
      <w:pPr>
        <w:ind w:left="1502" w:hanging="360"/>
      </w:pPr>
      <w:rPr>
        <w:rFonts w:ascii="Courier New" w:hAnsi="Courier New" w:cs="Courier New" w:hint="default"/>
      </w:rPr>
    </w:lvl>
    <w:lvl w:ilvl="2" w:tplc="040C0005" w:tentative="1">
      <w:start w:val="1"/>
      <w:numFmt w:val="bullet"/>
      <w:lvlText w:val=""/>
      <w:lvlJc w:val="left"/>
      <w:pPr>
        <w:ind w:left="2222" w:hanging="360"/>
      </w:pPr>
      <w:rPr>
        <w:rFonts w:ascii="Wingdings" w:hAnsi="Wingdings" w:hint="default"/>
      </w:rPr>
    </w:lvl>
    <w:lvl w:ilvl="3" w:tplc="040C0001" w:tentative="1">
      <w:start w:val="1"/>
      <w:numFmt w:val="bullet"/>
      <w:lvlText w:val=""/>
      <w:lvlJc w:val="left"/>
      <w:pPr>
        <w:ind w:left="2942" w:hanging="360"/>
      </w:pPr>
      <w:rPr>
        <w:rFonts w:ascii="Symbol" w:hAnsi="Symbol" w:hint="default"/>
      </w:rPr>
    </w:lvl>
    <w:lvl w:ilvl="4" w:tplc="040C0003" w:tentative="1">
      <w:start w:val="1"/>
      <w:numFmt w:val="bullet"/>
      <w:lvlText w:val="o"/>
      <w:lvlJc w:val="left"/>
      <w:pPr>
        <w:ind w:left="3662" w:hanging="360"/>
      </w:pPr>
      <w:rPr>
        <w:rFonts w:ascii="Courier New" w:hAnsi="Courier New" w:cs="Courier New" w:hint="default"/>
      </w:rPr>
    </w:lvl>
    <w:lvl w:ilvl="5" w:tplc="040C0005" w:tentative="1">
      <w:start w:val="1"/>
      <w:numFmt w:val="bullet"/>
      <w:lvlText w:val=""/>
      <w:lvlJc w:val="left"/>
      <w:pPr>
        <w:ind w:left="4382" w:hanging="360"/>
      </w:pPr>
      <w:rPr>
        <w:rFonts w:ascii="Wingdings" w:hAnsi="Wingdings" w:hint="default"/>
      </w:rPr>
    </w:lvl>
    <w:lvl w:ilvl="6" w:tplc="040C0001" w:tentative="1">
      <w:start w:val="1"/>
      <w:numFmt w:val="bullet"/>
      <w:lvlText w:val=""/>
      <w:lvlJc w:val="left"/>
      <w:pPr>
        <w:ind w:left="5102" w:hanging="360"/>
      </w:pPr>
      <w:rPr>
        <w:rFonts w:ascii="Symbol" w:hAnsi="Symbol" w:hint="default"/>
      </w:rPr>
    </w:lvl>
    <w:lvl w:ilvl="7" w:tplc="040C0003" w:tentative="1">
      <w:start w:val="1"/>
      <w:numFmt w:val="bullet"/>
      <w:lvlText w:val="o"/>
      <w:lvlJc w:val="left"/>
      <w:pPr>
        <w:ind w:left="5822" w:hanging="360"/>
      </w:pPr>
      <w:rPr>
        <w:rFonts w:ascii="Courier New" w:hAnsi="Courier New" w:cs="Courier New" w:hint="default"/>
      </w:rPr>
    </w:lvl>
    <w:lvl w:ilvl="8" w:tplc="040C0005" w:tentative="1">
      <w:start w:val="1"/>
      <w:numFmt w:val="bullet"/>
      <w:lvlText w:val=""/>
      <w:lvlJc w:val="left"/>
      <w:pPr>
        <w:ind w:left="6542" w:hanging="360"/>
      </w:pPr>
      <w:rPr>
        <w:rFonts w:ascii="Wingdings" w:hAnsi="Wingdings" w:hint="default"/>
      </w:rPr>
    </w:lvl>
  </w:abstractNum>
  <w:abstractNum w:abstractNumId="33" w15:restartNumberingAfterBreak="0">
    <w:nsid w:val="72F735DC"/>
    <w:multiLevelType w:val="hybridMultilevel"/>
    <w:tmpl w:val="EA44C974"/>
    <w:lvl w:ilvl="0" w:tplc="C3A05B9A">
      <w:start w:val="2"/>
      <w:numFmt w:val="bullet"/>
      <w:lvlText w:val="-"/>
      <w:lvlJc w:val="left"/>
      <w:pPr>
        <w:ind w:left="720" w:hanging="360"/>
      </w:pPr>
      <w:rPr>
        <w:rFonts w:ascii="Book Antiqua" w:eastAsia="Times New Roman" w:hAnsi="Book Antiqu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3F72100"/>
    <w:multiLevelType w:val="multilevel"/>
    <w:tmpl w:val="8878F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4AC3233"/>
    <w:multiLevelType w:val="hybridMultilevel"/>
    <w:tmpl w:val="1B62C4A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6B12522"/>
    <w:multiLevelType w:val="hybridMultilevel"/>
    <w:tmpl w:val="1178908E"/>
    <w:lvl w:ilvl="0" w:tplc="040C0001">
      <w:start w:val="1"/>
      <w:numFmt w:val="bullet"/>
      <w:lvlText w:val=""/>
      <w:lvlJc w:val="left"/>
      <w:pPr>
        <w:ind w:left="1691" w:hanging="360"/>
      </w:pPr>
      <w:rPr>
        <w:rFonts w:ascii="Symbol" w:hAnsi="Symbol" w:hint="default"/>
      </w:rPr>
    </w:lvl>
    <w:lvl w:ilvl="1" w:tplc="040C0003" w:tentative="1">
      <w:start w:val="1"/>
      <w:numFmt w:val="bullet"/>
      <w:lvlText w:val="o"/>
      <w:lvlJc w:val="left"/>
      <w:pPr>
        <w:ind w:left="2411" w:hanging="360"/>
      </w:pPr>
      <w:rPr>
        <w:rFonts w:ascii="Courier New" w:hAnsi="Courier New" w:cs="Courier New" w:hint="default"/>
      </w:rPr>
    </w:lvl>
    <w:lvl w:ilvl="2" w:tplc="040C0005" w:tentative="1">
      <w:start w:val="1"/>
      <w:numFmt w:val="bullet"/>
      <w:lvlText w:val=""/>
      <w:lvlJc w:val="left"/>
      <w:pPr>
        <w:ind w:left="3131" w:hanging="360"/>
      </w:pPr>
      <w:rPr>
        <w:rFonts w:ascii="Wingdings" w:hAnsi="Wingdings" w:hint="default"/>
      </w:rPr>
    </w:lvl>
    <w:lvl w:ilvl="3" w:tplc="040C0001" w:tentative="1">
      <w:start w:val="1"/>
      <w:numFmt w:val="bullet"/>
      <w:lvlText w:val=""/>
      <w:lvlJc w:val="left"/>
      <w:pPr>
        <w:ind w:left="3851" w:hanging="360"/>
      </w:pPr>
      <w:rPr>
        <w:rFonts w:ascii="Symbol" w:hAnsi="Symbol" w:hint="default"/>
      </w:rPr>
    </w:lvl>
    <w:lvl w:ilvl="4" w:tplc="040C0003" w:tentative="1">
      <w:start w:val="1"/>
      <w:numFmt w:val="bullet"/>
      <w:lvlText w:val="o"/>
      <w:lvlJc w:val="left"/>
      <w:pPr>
        <w:ind w:left="4571" w:hanging="360"/>
      </w:pPr>
      <w:rPr>
        <w:rFonts w:ascii="Courier New" w:hAnsi="Courier New" w:cs="Courier New" w:hint="default"/>
      </w:rPr>
    </w:lvl>
    <w:lvl w:ilvl="5" w:tplc="040C0005" w:tentative="1">
      <w:start w:val="1"/>
      <w:numFmt w:val="bullet"/>
      <w:lvlText w:val=""/>
      <w:lvlJc w:val="left"/>
      <w:pPr>
        <w:ind w:left="5291" w:hanging="360"/>
      </w:pPr>
      <w:rPr>
        <w:rFonts w:ascii="Wingdings" w:hAnsi="Wingdings" w:hint="default"/>
      </w:rPr>
    </w:lvl>
    <w:lvl w:ilvl="6" w:tplc="040C0001" w:tentative="1">
      <w:start w:val="1"/>
      <w:numFmt w:val="bullet"/>
      <w:lvlText w:val=""/>
      <w:lvlJc w:val="left"/>
      <w:pPr>
        <w:ind w:left="6011" w:hanging="360"/>
      </w:pPr>
      <w:rPr>
        <w:rFonts w:ascii="Symbol" w:hAnsi="Symbol" w:hint="default"/>
      </w:rPr>
    </w:lvl>
    <w:lvl w:ilvl="7" w:tplc="040C0003" w:tentative="1">
      <w:start w:val="1"/>
      <w:numFmt w:val="bullet"/>
      <w:lvlText w:val="o"/>
      <w:lvlJc w:val="left"/>
      <w:pPr>
        <w:ind w:left="6731" w:hanging="360"/>
      </w:pPr>
      <w:rPr>
        <w:rFonts w:ascii="Courier New" w:hAnsi="Courier New" w:cs="Courier New" w:hint="default"/>
      </w:rPr>
    </w:lvl>
    <w:lvl w:ilvl="8" w:tplc="040C0005" w:tentative="1">
      <w:start w:val="1"/>
      <w:numFmt w:val="bullet"/>
      <w:lvlText w:val=""/>
      <w:lvlJc w:val="left"/>
      <w:pPr>
        <w:ind w:left="7451" w:hanging="360"/>
      </w:pPr>
      <w:rPr>
        <w:rFonts w:ascii="Wingdings" w:hAnsi="Wingdings" w:hint="default"/>
      </w:rPr>
    </w:lvl>
  </w:abstractNum>
  <w:abstractNum w:abstractNumId="37" w15:restartNumberingAfterBreak="0">
    <w:nsid w:val="7DD079B8"/>
    <w:multiLevelType w:val="hybridMultilevel"/>
    <w:tmpl w:val="1C5098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7C35B0"/>
    <w:multiLevelType w:val="hybridMultilevel"/>
    <w:tmpl w:val="5066D7F6"/>
    <w:lvl w:ilvl="0" w:tplc="040C0011">
      <w:start w:val="1"/>
      <w:numFmt w:val="decimal"/>
      <w:lvlText w:val="%1)"/>
      <w:lvlJc w:val="left"/>
      <w:pPr>
        <w:tabs>
          <w:tab w:val="num" w:pos="720"/>
        </w:tabs>
        <w:ind w:left="720" w:hanging="360"/>
      </w:pPr>
      <w:rPr>
        <w:rFonts w:hint="default"/>
      </w:rPr>
    </w:lvl>
    <w:lvl w:ilvl="1" w:tplc="7642372E">
      <w:start w:val="1"/>
      <w:numFmt w:val="upperLetter"/>
      <w:lvlText w:val="%2)"/>
      <w:lvlJc w:val="left"/>
      <w:pPr>
        <w:tabs>
          <w:tab w:val="num" w:pos="1455"/>
        </w:tabs>
        <w:ind w:left="1455" w:hanging="375"/>
      </w:pPr>
      <w:rPr>
        <w:rFont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23"/>
  </w:num>
  <w:num w:numId="2">
    <w:abstractNumId w:val="20"/>
  </w:num>
  <w:num w:numId="3">
    <w:abstractNumId w:val="27"/>
  </w:num>
  <w:num w:numId="4">
    <w:abstractNumId w:val="12"/>
  </w:num>
  <w:num w:numId="5">
    <w:abstractNumId w:val="10"/>
  </w:num>
  <w:num w:numId="6">
    <w:abstractNumId w:val="21"/>
  </w:num>
  <w:num w:numId="7">
    <w:abstractNumId w:val="9"/>
  </w:num>
  <w:num w:numId="8">
    <w:abstractNumId w:val="38"/>
  </w:num>
  <w:num w:numId="9">
    <w:abstractNumId w:val="26"/>
  </w:num>
  <w:num w:numId="10">
    <w:abstractNumId w:val="30"/>
  </w:num>
  <w:num w:numId="11">
    <w:abstractNumId w:val="31"/>
  </w:num>
  <w:num w:numId="12">
    <w:abstractNumId w:val="33"/>
  </w:num>
  <w:num w:numId="13">
    <w:abstractNumId w:val="17"/>
  </w:num>
  <w:num w:numId="14">
    <w:abstractNumId w:val="3"/>
  </w:num>
  <w:num w:numId="15">
    <w:abstractNumId w:val="28"/>
  </w:num>
  <w:num w:numId="16">
    <w:abstractNumId w:val="29"/>
  </w:num>
  <w:num w:numId="1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25"/>
  </w:num>
  <w:num w:numId="20">
    <w:abstractNumId w:val="16"/>
  </w:num>
  <w:num w:numId="21">
    <w:abstractNumId w:val="13"/>
  </w:num>
  <w:num w:numId="22">
    <w:abstractNumId w:val="22"/>
  </w:num>
  <w:num w:numId="23">
    <w:abstractNumId w:val="0"/>
  </w:num>
  <w:num w:numId="24">
    <w:abstractNumId w:val="36"/>
  </w:num>
  <w:num w:numId="25">
    <w:abstractNumId w:val="2"/>
  </w:num>
  <w:num w:numId="26">
    <w:abstractNumId w:val="18"/>
  </w:num>
  <w:num w:numId="27">
    <w:abstractNumId w:val="15"/>
  </w:num>
  <w:num w:numId="28">
    <w:abstractNumId w:val="14"/>
  </w:num>
  <w:num w:numId="29">
    <w:abstractNumId w:val="32"/>
  </w:num>
  <w:num w:numId="30">
    <w:abstractNumId w:val="24"/>
  </w:num>
  <w:num w:numId="31">
    <w:abstractNumId w:val="37"/>
  </w:num>
  <w:num w:numId="32">
    <w:abstractNumId w:val="11"/>
  </w:num>
  <w:num w:numId="33">
    <w:abstractNumId w:val="35"/>
  </w:num>
  <w:num w:numId="34">
    <w:abstractNumId w:val="8"/>
  </w:num>
  <w:num w:numId="35">
    <w:abstractNumId w:val="6"/>
  </w:num>
  <w:num w:numId="36">
    <w:abstractNumId w:val="7"/>
  </w:num>
  <w:num w:numId="37">
    <w:abstractNumId w:val="19"/>
  </w:num>
  <w:num w:numId="38">
    <w:abstractNumId w:val="34"/>
  </w:num>
  <w:num w:numId="39">
    <w:abstractNumId w:val="5"/>
  </w:num>
  <w:num w:numId="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08E"/>
    <w:rsid w:val="0000659B"/>
    <w:rsid w:val="0001348C"/>
    <w:rsid w:val="00022F62"/>
    <w:rsid w:val="00027C63"/>
    <w:rsid w:val="0004223A"/>
    <w:rsid w:val="00051D3C"/>
    <w:rsid w:val="00066207"/>
    <w:rsid w:val="00066DF9"/>
    <w:rsid w:val="00085BFE"/>
    <w:rsid w:val="00097030"/>
    <w:rsid w:val="000A1A2E"/>
    <w:rsid w:val="000A60A2"/>
    <w:rsid w:val="000E4C8F"/>
    <w:rsid w:val="000E5806"/>
    <w:rsid w:val="000E5C52"/>
    <w:rsid w:val="000F44EF"/>
    <w:rsid w:val="001051C2"/>
    <w:rsid w:val="00107657"/>
    <w:rsid w:val="00125431"/>
    <w:rsid w:val="0014702E"/>
    <w:rsid w:val="00162EC9"/>
    <w:rsid w:val="00164DDA"/>
    <w:rsid w:val="001667D2"/>
    <w:rsid w:val="001724DC"/>
    <w:rsid w:val="00176F5E"/>
    <w:rsid w:val="00182D90"/>
    <w:rsid w:val="001964D2"/>
    <w:rsid w:val="001967B4"/>
    <w:rsid w:val="001B1FD5"/>
    <w:rsid w:val="001D35A5"/>
    <w:rsid w:val="001D7877"/>
    <w:rsid w:val="001E22D8"/>
    <w:rsid w:val="001F4D8B"/>
    <w:rsid w:val="00201B0F"/>
    <w:rsid w:val="002074F2"/>
    <w:rsid w:val="0021373C"/>
    <w:rsid w:val="00220F12"/>
    <w:rsid w:val="00223710"/>
    <w:rsid w:val="00225104"/>
    <w:rsid w:val="002374B5"/>
    <w:rsid w:val="00240E9E"/>
    <w:rsid w:val="00242327"/>
    <w:rsid w:val="00252C07"/>
    <w:rsid w:val="0026455D"/>
    <w:rsid w:val="002660A9"/>
    <w:rsid w:val="0026768B"/>
    <w:rsid w:val="00275A19"/>
    <w:rsid w:val="002864F1"/>
    <w:rsid w:val="00286B04"/>
    <w:rsid w:val="002A0D86"/>
    <w:rsid w:val="002B5571"/>
    <w:rsid w:val="002C07DA"/>
    <w:rsid w:val="002C2157"/>
    <w:rsid w:val="002C2A7A"/>
    <w:rsid w:val="002E0F48"/>
    <w:rsid w:val="002F0748"/>
    <w:rsid w:val="002F1D2A"/>
    <w:rsid w:val="002F524A"/>
    <w:rsid w:val="00300678"/>
    <w:rsid w:val="0031067A"/>
    <w:rsid w:val="0031191F"/>
    <w:rsid w:val="003145D9"/>
    <w:rsid w:val="00314A7A"/>
    <w:rsid w:val="00316869"/>
    <w:rsid w:val="0032458B"/>
    <w:rsid w:val="0033150D"/>
    <w:rsid w:val="00340EA8"/>
    <w:rsid w:val="00345EE3"/>
    <w:rsid w:val="00360D5C"/>
    <w:rsid w:val="00361643"/>
    <w:rsid w:val="003637C9"/>
    <w:rsid w:val="00364660"/>
    <w:rsid w:val="003913F5"/>
    <w:rsid w:val="003A0499"/>
    <w:rsid w:val="003A1CFE"/>
    <w:rsid w:val="003A27FB"/>
    <w:rsid w:val="003A2B61"/>
    <w:rsid w:val="003B1D4F"/>
    <w:rsid w:val="003B6E7F"/>
    <w:rsid w:val="003D11D1"/>
    <w:rsid w:val="003E0069"/>
    <w:rsid w:val="003F1E27"/>
    <w:rsid w:val="003F2E3B"/>
    <w:rsid w:val="003F3D54"/>
    <w:rsid w:val="00405B0D"/>
    <w:rsid w:val="0040722D"/>
    <w:rsid w:val="00415FB3"/>
    <w:rsid w:val="00423A7E"/>
    <w:rsid w:val="004323DF"/>
    <w:rsid w:val="00441629"/>
    <w:rsid w:val="00442F8D"/>
    <w:rsid w:val="004607DF"/>
    <w:rsid w:val="0047010F"/>
    <w:rsid w:val="004761E5"/>
    <w:rsid w:val="00493B06"/>
    <w:rsid w:val="004C2474"/>
    <w:rsid w:val="004C6BD8"/>
    <w:rsid w:val="004D393B"/>
    <w:rsid w:val="004E2217"/>
    <w:rsid w:val="004E57C1"/>
    <w:rsid w:val="00505907"/>
    <w:rsid w:val="005163F9"/>
    <w:rsid w:val="00517D22"/>
    <w:rsid w:val="0053079E"/>
    <w:rsid w:val="00547CFA"/>
    <w:rsid w:val="00551202"/>
    <w:rsid w:val="0055708E"/>
    <w:rsid w:val="00593AF9"/>
    <w:rsid w:val="005A0782"/>
    <w:rsid w:val="005A438A"/>
    <w:rsid w:val="005A6214"/>
    <w:rsid w:val="005E1691"/>
    <w:rsid w:val="005E4FD5"/>
    <w:rsid w:val="00613868"/>
    <w:rsid w:val="006162EC"/>
    <w:rsid w:val="00620126"/>
    <w:rsid w:val="00627C16"/>
    <w:rsid w:val="0063296A"/>
    <w:rsid w:val="006422F4"/>
    <w:rsid w:val="00645936"/>
    <w:rsid w:val="00657587"/>
    <w:rsid w:val="00667071"/>
    <w:rsid w:val="00670162"/>
    <w:rsid w:val="00671508"/>
    <w:rsid w:val="00671CF4"/>
    <w:rsid w:val="00672DAF"/>
    <w:rsid w:val="00681C02"/>
    <w:rsid w:val="00695004"/>
    <w:rsid w:val="006B10ED"/>
    <w:rsid w:val="006B66E0"/>
    <w:rsid w:val="006E7658"/>
    <w:rsid w:val="006F225A"/>
    <w:rsid w:val="006F3939"/>
    <w:rsid w:val="007004A5"/>
    <w:rsid w:val="00724E99"/>
    <w:rsid w:val="0074181B"/>
    <w:rsid w:val="00752619"/>
    <w:rsid w:val="007745B3"/>
    <w:rsid w:val="00775DC8"/>
    <w:rsid w:val="0077706F"/>
    <w:rsid w:val="0078447F"/>
    <w:rsid w:val="0079008E"/>
    <w:rsid w:val="00790862"/>
    <w:rsid w:val="00795BD8"/>
    <w:rsid w:val="007B454D"/>
    <w:rsid w:val="007C2B9B"/>
    <w:rsid w:val="007C5469"/>
    <w:rsid w:val="007E6314"/>
    <w:rsid w:val="007F4731"/>
    <w:rsid w:val="00800AAB"/>
    <w:rsid w:val="00811D7F"/>
    <w:rsid w:val="00817262"/>
    <w:rsid w:val="00827D60"/>
    <w:rsid w:val="00827F0C"/>
    <w:rsid w:val="0084274E"/>
    <w:rsid w:val="00856111"/>
    <w:rsid w:val="00863DD8"/>
    <w:rsid w:val="008675D9"/>
    <w:rsid w:val="008854EE"/>
    <w:rsid w:val="008868BD"/>
    <w:rsid w:val="0089602C"/>
    <w:rsid w:val="008B030E"/>
    <w:rsid w:val="008B475E"/>
    <w:rsid w:val="008C62E2"/>
    <w:rsid w:val="008C7DFA"/>
    <w:rsid w:val="008D21CD"/>
    <w:rsid w:val="008D3552"/>
    <w:rsid w:val="008F168A"/>
    <w:rsid w:val="00904B73"/>
    <w:rsid w:val="00913269"/>
    <w:rsid w:val="00916F97"/>
    <w:rsid w:val="009309EE"/>
    <w:rsid w:val="0094477A"/>
    <w:rsid w:val="00950392"/>
    <w:rsid w:val="009553E2"/>
    <w:rsid w:val="009554EC"/>
    <w:rsid w:val="00964ED5"/>
    <w:rsid w:val="009810BA"/>
    <w:rsid w:val="009836F8"/>
    <w:rsid w:val="00992E75"/>
    <w:rsid w:val="009A7004"/>
    <w:rsid w:val="009B34A9"/>
    <w:rsid w:val="009D0BA4"/>
    <w:rsid w:val="009D1547"/>
    <w:rsid w:val="009E4461"/>
    <w:rsid w:val="009E45E1"/>
    <w:rsid w:val="009E7772"/>
    <w:rsid w:val="009F21DC"/>
    <w:rsid w:val="009F7904"/>
    <w:rsid w:val="00A002CF"/>
    <w:rsid w:val="00A11CBD"/>
    <w:rsid w:val="00A158E5"/>
    <w:rsid w:val="00A33B7E"/>
    <w:rsid w:val="00A4217B"/>
    <w:rsid w:val="00A536D0"/>
    <w:rsid w:val="00A56FA9"/>
    <w:rsid w:val="00A71203"/>
    <w:rsid w:val="00A73E86"/>
    <w:rsid w:val="00A757F4"/>
    <w:rsid w:val="00A81207"/>
    <w:rsid w:val="00A91272"/>
    <w:rsid w:val="00A923E8"/>
    <w:rsid w:val="00A94240"/>
    <w:rsid w:val="00AA2D02"/>
    <w:rsid w:val="00AB027A"/>
    <w:rsid w:val="00AB0EDA"/>
    <w:rsid w:val="00AB7DB1"/>
    <w:rsid w:val="00AC702F"/>
    <w:rsid w:val="00AD0E6E"/>
    <w:rsid w:val="00AD1F98"/>
    <w:rsid w:val="00AD7391"/>
    <w:rsid w:val="00AE2030"/>
    <w:rsid w:val="00AE43C2"/>
    <w:rsid w:val="00B125D3"/>
    <w:rsid w:val="00B141F5"/>
    <w:rsid w:val="00B21B49"/>
    <w:rsid w:val="00B337B8"/>
    <w:rsid w:val="00B35A3B"/>
    <w:rsid w:val="00B37E18"/>
    <w:rsid w:val="00B44EB3"/>
    <w:rsid w:val="00B52128"/>
    <w:rsid w:val="00B5282E"/>
    <w:rsid w:val="00B5659D"/>
    <w:rsid w:val="00B70682"/>
    <w:rsid w:val="00B71010"/>
    <w:rsid w:val="00B71FF3"/>
    <w:rsid w:val="00B73C9C"/>
    <w:rsid w:val="00B84AC8"/>
    <w:rsid w:val="00B84B9E"/>
    <w:rsid w:val="00B84EB6"/>
    <w:rsid w:val="00B913D7"/>
    <w:rsid w:val="00B96FFE"/>
    <w:rsid w:val="00BA1BCC"/>
    <w:rsid w:val="00BA2369"/>
    <w:rsid w:val="00BA6F24"/>
    <w:rsid w:val="00BC415E"/>
    <w:rsid w:val="00BE1504"/>
    <w:rsid w:val="00BE39B9"/>
    <w:rsid w:val="00BF0B03"/>
    <w:rsid w:val="00BF4AB4"/>
    <w:rsid w:val="00BF5DE9"/>
    <w:rsid w:val="00C00982"/>
    <w:rsid w:val="00C14238"/>
    <w:rsid w:val="00C26764"/>
    <w:rsid w:val="00C31DFF"/>
    <w:rsid w:val="00C55132"/>
    <w:rsid w:val="00C675E2"/>
    <w:rsid w:val="00C732D8"/>
    <w:rsid w:val="00C83F5F"/>
    <w:rsid w:val="00C92211"/>
    <w:rsid w:val="00C946BC"/>
    <w:rsid w:val="00CA70DE"/>
    <w:rsid w:val="00CC2E73"/>
    <w:rsid w:val="00CD19C3"/>
    <w:rsid w:val="00CE2288"/>
    <w:rsid w:val="00CE6AFC"/>
    <w:rsid w:val="00D11A55"/>
    <w:rsid w:val="00D4089E"/>
    <w:rsid w:val="00D40C73"/>
    <w:rsid w:val="00D45077"/>
    <w:rsid w:val="00D57259"/>
    <w:rsid w:val="00D70B97"/>
    <w:rsid w:val="00D71F2B"/>
    <w:rsid w:val="00D743C1"/>
    <w:rsid w:val="00D97D2C"/>
    <w:rsid w:val="00DA4297"/>
    <w:rsid w:val="00DF740A"/>
    <w:rsid w:val="00E039DF"/>
    <w:rsid w:val="00E04108"/>
    <w:rsid w:val="00E14ACF"/>
    <w:rsid w:val="00E15DAB"/>
    <w:rsid w:val="00E255F7"/>
    <w:rsid w:val="00E32E48"/>
    <w:rsid w:val="00E353E5"/>
    <w:rsid w:val="00E36936"/>
    <w:rsid w:val="00E43EA7"/>
    <w:rsid w:val="00E45118"/>
    <w:rsid w:val="00E47824"/>
    <w:rsid w:val="00E62A58"/>
    <w:rsid w:val="00E7096E"/>
    <w:rsid w:val="00E715D0"/>
    <w:rsid w:val="00E725B5"/>
    <w:rsid w:val="00E74C7A"/>
    <w:rsid w:val="00E753D0"/>
    <w:rsid w:val="00E7589A"/>
    <w:rsid w:val="00E829D9"/>
    <w:rsid w:val="00E845B0"/>
    <w:rsid w:val="00E91C85"/>
    <w:rsid w:val="00E92383"/>
    <w:rsid w:val="00E979EE"/>
    <w:rsid w:val="00EA0321"/>
    <w:rsid w:val="00EA16E1"/>
    <w:rsid w:val="00EA72A0"/>
    <w:rsid w:val="00EB3F4A"/>
    <w:rsid w:val="00EB5485"/>
    <w:rsid w:val="00EB7F07"/>
    <w:rsid w:val="00EC74A3"/>
    <w:rsid w:val="00ED3EC1"/>
    <w:rsid w:val="00EF61E5"/>
    <w:rsid w:val="00F01717"/>
    <w:rsid w:val="00F14954"/>
    <w:rsid w:val="00F14BBD"/>
    <w:rsid w:val="00F26726"/>
    <w:rsid w:val="00F26F6E"/>
    <w:rsid w:val="00F6264B"/>
    <w:rsid w:val="00F641FB"/>
    <w:rsid w:val="00F72C9F"/>
    <w:rsid w:val="00F762AB"/>
    <w:rsid w:val="00F95C40"/>
    <w:rsid w:val="00F97011"/>
    <w:rsid w:val="00FA6FFC"/>
    <w:rsid w:val="00FD235D"/>
    <w:rsid w:val="00FD247D"/>
    <w:rsid w:val="00FD7175"/>
    <w:rsid w:val="00FF6E94"/>
    <w:rsid w:val="00FF70E3"/>
    <w:rsid w:val="00FF79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DA4156"/>
  <w15:chartTrackingRefBased/>
  <w15:docId w15:val="{391AB3A5-F409-459F-BE1E-BA2ED127B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caption" w:semiHidden="1" w:uiPriority="35" w:unhideWhenUsed="1" w:qFormat="1"/>
    <w:lsdException w:name="Title" w:uiPriority="10" w:qFormat="1"/>
    <w:lsdException w:name="Body Text" w:uiPriority="1"/>
    <w:lsdException w:name="Subtitle" w:uiPriority="11"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E2030"/>
  </w:style>
  <w:style w:type="paragraph" w:styleId="Titre1">
    <w:name w:val="heading 1"/>
    <w:basedOn w:val="Normal"/>
    <w:next w:val="Normal"/>
    <w:link w:val="Titre1Car"/>
    <w:uiPriority w:val="9"/>
    <w:qFormat/>
    <w:rsid w:val="00AE2030"/>
    <w:pPr>
      <w:keepNext/>
      <w:keepLines/>
      <w:spacing w:before="400" w:after="40" w:line="240" w:lineRule="auto"/>
      <w:outlineLvl w:val="0"/>
    </w:pPr>
    <w:rPr>
      <w:rFonts w:asciiTheme="majorHAnsi" w:eastAsiaTheme="majorEastAsia" w:hAnsiTheme="majorHAnsi" w:cstheme="majorBidi"/>
      <w:color w:val="1F4E79" w:themeColor="accent1" w:themeShade="80"/>
      <w:sz w:val="36"/>
      <w:szCs w:val="36"/>
    </w:rPr>
  </w:style>
  <w:style w:type="paragraph" w:styleId="Titre2">
    <w:name w:val="heading 2"/>
    <w:basedOn w:val="Normal"/>
    <w:next w:val="Normal"/>
    <w:link w:val="Titre2Car"/>
    <w:uiPriority w:val="9"/>
    <w:semiHidden/>
    <w:unhideWhenUsed/>
    <w:qFormat/>
    <w:rsid w:val="00AE2030"/>
    <w:pPr>
      <w:keepNext/>
      <w:keepLines/>
      <w:spacing w:before="40" w:after="0" w:line="240" w:lineRule="auto"/>
      <w:outlineLvl w:val="1"/>
    </w:pPr>
    <w:rPr>
      <w:rFonts w:asciiTheme="majorHAnsi" w:eastAsiaTheme="majorEastAsia" w:hAnsiTheme="majorHAnsi" w:cstheme="majorBidi"/>
      <w:color w:val="2E74B5" w:themeColor="accent1" w:themeShade="BF"/>
      <w:sz w:val="32"/>
      <w:szCs w:val="32"/>
    </w:rPr>
  </w:style>
  <w:style w:type="paragraph" w:styleId="Titre3">
    <w:name w:val="heading 3"/>
    <w:basedOn w:val="Normal"/>
    <w:next w:val="Normal"/>
    <w:link w:val="Titre3Car"/>
    <w:uiPriority w:val="9"/>
    <w:semiHidden/>
    <w:unhideWhenUsed/>
    <w:qFormat/>
    <w:rsid w:val="00AE2030"/>
    <w:pPr>
      <w:keepNext/>
      <w:keepLines/>
      <w:spacing w:before="40" w:after="0" w:line="240" w:lineRule="auto"/>
      <w:outlineLvl w:val="2"/>
    </w:pPr>
    <w:rPr>
      <w:rFonts w:asciiTheme="majorHAnsi" w:eastAsiaTheme="majorEastAsia" w:hAnsiTheme="majorHAnsi" w:cstheme="majorBidi"/>
      <w:color w:val="2E74B5" w:themeColor="accent1" w:themeShade="BF"/>
      <w:sz w:val="28"/>
      <w:szCs w:val="28"/>
    </w:rPr>
  </w:style>
  <w:style w:type="paragraph" w:styleId="Titre4">
    <w:name w:val="heading 4"/>
    <w:basedOn w:val="Normal"/>
    <w:next w:val="Normal"/>
    <w:link w:val="Titre4Car"/>
    <w:uiPriority w:val="9"/>
    <w:semiHidden/>
    <w:unhideWhenUsed/>
    <w:qFormat/>
    <w:rsid w:val="00AE2030"/>
    <w:pPr>
      <w:keepNext/>
      <w:keepLines/>
      <w:spacing w:before="40" w:after="0"/>
      <w:outlineLvl w:val="3"/>
    </w:pPr>
    <w:rPr>
      <w:rFonts w:asciiTheme="majorHAnsi" w:eastAsiaTheme="majorEastAsia" w:hAnsiTheme="majorHAnsi" w:cstheme="majorBidi"/>
      <w:color w:val="2E74B5" w:themeColor="accent1" w:themeShade="BF"/>
      <w:sz w:val="24"/>
      <w:szCs w:val="24"/>
    </w:rPr>
  </w:style>
  <w:style w:type="paragraph" w:styleId="Titre5">
    <w:name w:val="heading 5"/>
    <w:basedOn w:val="Normal"/>
    <w:next w:val="Normal"/>
    <w:link w:val="Titre5Car"/>
    <w:uiPriority w:val="9"/>
    <w:semiHidden/>
    <w:unhideWhenUsed/>
    <w:qFormat/>
    <w:rsid w:val="00AE2030"/>
    <w:pPr>
      <w:keepNext/>
      <w:keepLines/>
      <w:spacing w:before="40" w:after="0"/>
      <w:outlineLvl w:val="4"/>
    </w:pPr>
    <w:rPr>
      <w:rFonts w:asciiTheme="majorHAnsi" w:eastAsiaTheme="majorEastAsia" w:hAnsiTheme="majorHAnsi" w:cstheme="majorBidi"/>
      <w:caps/>
      <w:color w:val="2E74B5" w:themeColor="accent1" w:themeShade="BF"/>
    </w:rPr>
  </w:style>
  <w:style w:type="paragraph" w:styleId="Titre6">
    <w:name w:val="heading 6"/>
    <w:basedOn w:val="Normal"/>
    <w:next w:val="Normal"/>
    <w:link w:val="Titre6Car"/>
    <w:uiPriority w:val="9"/>
    <w:semiHidden/>
    <w:unhideWhenUsed/>
    <w:qFormat/>
    <w:rsid w:val="00AE2030"/>
    <w:pPr>
      <w:keepNext/>
      <w:keepLines/>
      <w:spacing w:before="40" w:after="0"/>
      <w:outlineLvl w:val="5"/>
    </w:pPr>
    <w:rPr>
      <w:rFonts w:asciiTheme="majorHAnsi" w:eastAsiaTheme="majorEastAsia" w:hAnsiTheme="majorHAnsi" w:cstheme="majorBidi"/>
      <w:i/>
      <w:iCs/>
      <w:caps/>
      <w:color w:val="1F4E79" w:themeColor="accent1" w:themeShade="80"/>
    </w:rPr>
  </w:style>
  <w:style w:type="paragraph" w:styleId="Titre7">
    <w:name w:val="heading 7"/>
    <w:basedOn w:val="Normal"/>
    <w:next w:val="Normal"/>
    <w:link w:val="Titre7Car"/>
    <w:uiPriority w:val="9"/>
    <w:semiHidden/>
    <w:unhideWhenUsed/>
    <w:qFormat/>
    <w:rsid w:val="00AE2030"/>
    <w:pPr>
      <w:keepNext/>
      <w:keepLines/>
      <w:spacing w:before="40" w:after="0"/>
      <w:outlineLvl w:val="6"/>
    </w:pPr>
    <w:rPr>
      <w:rFonts w:asciiTheme="majorHAnsi" w:eastAsiaTheme="majorEastAsia" w:hAnsiTheme="majorHAnsi" w:cstheme="majorBidi"/>
      <w:b/>
      <w:bCs/>
      <w:color w:val="1F4E79" w:themeColor="accent1" w:themeShade="80"/>
    </w:rPr>
  </w:style>
  <w:style w:type="paragraph" w:styleId="Titre8">
    <w:name w:val="heading 8"/>
    <w:basedOn w:val="Normal"/>
    <w:next w:val="Normal"/>
    <w:link w:val="Titre8Car"/>
    <w:uiPriority w:val="9"/>
    <w:semiHidden/>
    <w:unhideWhenUsed/>
    <w:qFormat/>
    <w:rsid w:val="00AE2030"/>
    <w:pPr>
      <w:keepNext/>
      <w:keepLines/>
      <w:spacing w:before="40" w:after="0"/>
      <w:outlineLvl w:val="7"/>
    </w:pPr>
    <w:rPr>
      <w:rFonts w:asciiTheme="majorHAnsi" w:eastAsiaTheme="majorEastAsia" w:hAnsiTheme="majorHAnsi" w:cstheme="majorBidi"/>
      <w:b/>
      <w:bCs/>
      <w:i/>
      <w:iCs/>
      <w:color w:val="1F4E79" w:themeColor="accent1" w:themeShade="80"/>
    </w:rPr>
  </w:style>
  <w:style w:type="paragraph" w:styleId="Titre9">
    <w:name w:val="heading 9"/>
    <w:basedOn w:val="Normal"/>
    <w:next w:val="Normal"/>
    <w:link w:val="Titre9Car"/>
    <w:uiPriority w:val="9"/>
    <w:semiHidden/>
    <w:unhideWhenUsed/>
    <w:qFormat/>
    <w:rsid w:val="00AE2030"/>
    <w:pPr>
      <w:keepNext/>
      <w:keepLines/>
      <w:spacing w:before="40" w:after="0"/>
      <w:outlineLvl w:val="8"/>
    </w:pPr>
    <w:rPr>
      <w:rFonts w:asciiTheme="majorHAnsi" w:eastAsiaTheme="majorEastAsia" w:hAnsiTheme="majorHAnsi" w:cstheme="majorBidi"/>
      <w:i/>
      <w:iCs/>
      <w:color w:val="1F4E79" w:themeColor="accent1"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79008E"/>
    <w:pPr>
      <w:tabs>
        <w:tab w:val="center" w:pos="4536"/>
        <w:tab w:val="right" w:pos="9072"/>
      </w:tabs>
    </w:pPr>
  </w:style>
  <w:style w:type="paragraph" w:styleId="Pieddepage">
    <w:name w:val="footer"/>
    <w:basedOn w:val="Normal"/>
    <w:rsid w:val="0079008E"/>
    <w:pPr>
      <w:tabs>
        <w:tab w:val="center" w:pos="4536"/>
        <w:tab w:val="right" w:pos="9072"/>
      </w:tabs>
    </w:pPr>
  </w:style>
  <w:style w:type="character" w:styleId="Numrodepage">
    <w:name w:val="page number"/>
    <w:basedOn w:val="Policepardfaut"/>
    <w:rsid w:val="0079008E"/>
  </w:style>
  <w:style w:type="paragraph" w:customStyle="1" w:styleId="CPS-1-titredossier-CCniv1">
    <w:name w:val="CPS-1-titre dossier-CC niv 1"/>
    <w:basedOn w:val="Normal"/>
    <w:link w:val="CPS-1-titredossier-CCniv1Car"/>
    <w:uiPriority w:val="99"/>
    <w:rsid w:val="00790862"/>
    <w:pPr>
      <w:numPr>
        <w:numId w:val="11"/>
      </w:numPr>
      <w:spacing w:before="240" w:line="440" w:lineRule="exact"/>
    </w:pPr>
    <w:rPr>
      <w:rFonts w:ascii="Arial" w:eastAsia="MS Mincho" w:hAnsi="Arial"/>
      <w:b/>
      <w:bCs/>
      <w:sz w:val="36"/>
      <w:szCs w:val="36"/>
    </w:rPr>
  </w:style>
  <w:style w:type="paragraph" w:customStyle="1" w:styleId="CPS-2-titredossier-CCniv2">
    <w:name w:val="CPS-2-titre dossier-CC niv 2"/>
    <w:basedOn w:val="Normal"/>
    <w:rsid w:val="00790862"/>
    <w:pPr>
      <w:numPr>
        <w:ilvl w:val="1"/>
        <w:numId w:val="11"/>
      </w:numPr>
      <w:spacing w:before="240" w:line="240" w:lineRule="exact"/>
      <w:ind w:left="432"/>
    </w:pPr>
    <w:rPr>
      <w:rFonts w:ascii="Arial" w:eastAsia="MS Mincho" w:hAnsi="Arial"/>
      <w:b/>
      <w:bCs/>
      <w:sz w:val="27"/>
      <w:szCs w:val="27"/>
    </w:rPr>
  </w:style>
  <w:style w:type="paragraph" w:customStyle="1" w:styleId="CPS-3-titredossier-CCniv3">
    <w:name w:val="CPS-3-titre dossier-CC niv 3"/>
    <w:basedOn w:val="Normal"/>
    <w:rsid w:val="00790862"/>
    <w:pPr>
      <w:numPr>
        <w:ilvl w:val="2"/>
        <w:numId w:val="11"/>
      </w:numPr>
      <w:spacing w:before="240" w:line="240" w:lineRule="exact"/>
    </w:pPr>
    <w:rPr>
      <w:rFonts w:ascii="Arial" w:eastAsia="MS Mincho" w:hAnsi="Arial"/>
      <w:sz w:val="23"/>
      <w:szCs w:val="23"/>
    </w:rPr>
  </w:style>
  <w:style w:type="paragraph" w:customStyle="1" w:styleId="CPS-4-titredossier-CCniv4">
    <w:name w:val="CPS-4-titre dossier-CC niv 4"/>
    <w:basedOn w:val="Normal"/>
    <w:rsid w:val="00790862"/>
    <w:pPr>
      <w:numPr>
        <w:ilvl w:val="3"/>
        <w:numId w:val="11"/>
      </w:numPr>
      <w:spacing w:before="240" w:line="240" w:lineRule="exact"/>
    </w:pPr>
    <w:rPr>
      <w:rFonts w:ascii="Arial" w:eastAsia="MS Mincho" w:hAnsi="Arial"/>
      <w:b/>
      <w:bCs/>
      <w:color w:val="808080"/>
      <w:sz w:val="20"/>
      <w:szCs w:val="19"/>
    </w:rPr>
  </w:style>
  <w:style w:type="paragraph" w:customStyle="1" w:styleId="CPS-6-textecourant">
    <w:name w:val="CPS-6-texte courant"/>
    <w:basedOn w:val="Normal"/>
    <w:rsid w:val="00790862"/>
    <w:pPr>
      <w:spacing w:before="240" w:line="240" w:lineRule="exact"/>
      <w:contextualSpacing/>
      <w:jc w:val="both"/>
    </w:pPr>
    <w:rPr>
      <w:rFonts w:ascii="Arial" w:eastAsia="MS Mincho" w:hAnsi="Arial"/>
      <w:sz w:val="19"/>
      <w:szCs w:val="19"/>
    </w:rPr>
  </w:style>
  <w:style w:type="paragraph" w:customStyle="1" w:styleId="CPS-5-titredossier-CCniv5">
    <w:name w:val="CPS-5-titre dossier-CC niv 5"/>
    <w:rsid w:val="00790862"/>
    <w:pPr>
      <w:numPr>
        <w:ilvl w:val="4"/>
        <w:numId w:val="11"/>
      </w:numPr>
      <w:spacing w:before="240" w:line="240" w:lineRule="exact"/>
      <w:contextualSpacing/>
    </w:pPr>
    <w:rPr>
      <w:rFonts w:ascii="Arial" w:eastAsia="MS Mincho" w:hAnsi="Arial"/>
      <w:b/>
      <w:bCs/>
      <w:sz w:val="19"/>
      <w:szCs w:val="19"/>
    </w:rPr>
  </w:style>
  <w:style w:type="character" w:customStyle="1" w:styleId="CPS-1-titredossier-CCniv1Car">
    <w:name w:val="CPS-1-titre dossier-CC niv 1 Car"/>
    <w:link w:val="CPS-1-titredossier-CCniv1"/>
    <w:uiPriority w:val="99"/>
    <w:locked/>
    <w:rsid w:val="00790862"/>
    <w:rPr>
      <w:rFonts w:ascii="Arial" w:eastAsia="MS Mincho" w:hAnsi="Arial"/>
      <w:b/>
      <w:bCs/>
      <w:sz w:val="36"/>
      <w:szCs w:val="36"/>
    </w:rPr>
  </w:style>
  <w:style w:type="paragraph" w:customStyle="1" w:styleId="CPS-2-titreniv2">
    <w:name w:val="CPS-2-titre niv2"/>
    <w:basedOn w:val="Normal"/>
    <w:rsid w:val="00790862"/>
    <w:pPr>
      <w:spacing w:before="240" w:line="240" w:lineRule="exact"/>
      <w:ind w:left="792" w:hanging="432"/>
      <w:jc w:val="both"/>
    </w:pPr>
    <w:rPr>
      <w:rFonts w:ascii="Arial" w:hAnsi="Arial"/>
      <w:b/>
      <w:bCs/>
      <w:sz w:val="27"/>
      <w:szCs w:val="27"/>
    </w:rPr>
  </w:style>
  <w:style w:type="character" w:styleId="Lienhypertexte">
    <w:name w:val="Hyperlink"/>
    <w:uiPriority w:val="99"/>
    <w:unhideWhenUsed/>
    <w:rsid w:val="00667071"/>
    <w:rPr>
      <w:color w:val="0000FF"/>
      <w:u w:val="single"/>
    </w:rPr>
  </w:style>
  <w:style w:type="paragraph" w:styleId="Corpsdetexte">
    <w:name w:val="Body Text"/>
    <w:basedOn w:val="Normal"/>
    <w:link w:val="CorpsdetexteCar"/>
    <w:uiPriority w:val="1"/>
    <w:rsid w:val="00EB3F4A"/>
    <w:pPr>
      <w:widowControl w:val="0"/>
      <w:autoSpaceDE w:val="0"/>
      <w:autoSpaceDN w:val="0"/>
      <w:adjustRightInd w:val="0"/>
    </w:pPr>
    <w:rPr>
      <w:rFonts w:ascii="Arial" w:hAnsi="Arial" w:cs="Arial"/>
    </w:rPr>
  </w:style>
  <w:style w:type="character" w:customStyle="1" w:styleId="CorpsdetexteCar">
    <w:name w:val="Corps de texte Car"/>
    <w:link w:val="Corpsdetexte"/>
    <w:uiPriority w:val="99"/>
    <w:rsid w:val="00EB3F4A"/>
    <w:rPr>
      <w:rFonts w:ascii="Arial" w:eastAsia="Times New Roman" w:hAnsi="Arial" w:cs="Arial"/>
      <w:sz w:val="24"/>
      <w:szCs w:val="24"/>
    </w:rPr>
  </w:style>
  <w:style w:type="paragraph" w:customStyle="1" w:styleId="TableParagraph">
    <w:name w:val="Table Paragraph"/>
    <w:basedOn w:val="Normal"/>
    <w:uiPriority w:val="1"/>
    <w:rsid w:val="00EB3F4A"/>
    <w:pPr>
      <w:widowControl w:val="0"/>
      <w:autoSpaceDE w:val="0"/>
      <w:autoSpaceDN w:val="0"/>
      <w:adjustRightInd w:val="0"/>
      <w:ind w:left="56"/>
    </w:pPr>
  </w:style>
  <w:style w:type="paragraph" w:styleId="Paragraphedeliste">
    <w:name w:val="List Paragraph"/>
    <w:basedOn w:val="Normal"/>
    <w:uiPriority w:val="34"/>
    <w:qFormat/>
    <w:rsid w:val="00EB3F4A"/>
    <w:pPr>
      <w:ind w:left="720"/>
      <w:contextualSpacing/>
    </w:pPr>
  </w:style>
  <w:style w:type="character" w:styleId="lev">
    <w:name w:val="Strong"/>
    <w:basedOn w:val="Policepardfaut"/>
    <w:uiPriority w:val="22"/>
    <w:qFormat/>
    <w:rsid w:val="00AE2030"/>
    <w:rPr>
      <w:b/>
      <w:bCs/>
    </w:rPr>
  </w:style>
  <w:style w:type="character" w:styleId="Accentuation">
    <w:name w:val="Emphasis"/>
    <w:basedOn w:val="Policepardfaut"/>
    <w:uiPriority w:val="20"/>
    <w:qFormat/>
    <w:rsid w:val="00AE2030"/>
    <w:rPr>
      <w:i/>
      <w:iCs/>
    </w:rPr>
  </w:style>
  <w:style w:type="paragraph" w:styleId="Titre">
    <w:name w:val="Title"/>
    <w:basedOn w:val="Normal"/>
    <w:next w:val="Normal"/>
    <w:link w:val="TitreCar"/>
    <w:uiPriority w:val="10"/>
    <w:qFormat/>
    <w:rsid w:val="00AE2030"/>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reCar">
    <w:name w:val="Titre Car"/>
    <w:basedOn w:val="Policepardfaut"/>
    <w:link w:val="Titre"/>
    <w:uiPriority w:val="10"/>
    <w:rsid w:val="00AE2030"/>
    <w:rPr>
      <w:rFonts w:asciiTheme="majorHAnsi" w:eastAsiaTheme="majorEastAsia" w:hAnsiTheme="majorHAnsi" w:cstheme="majorBidi"/>
      <w:caps/>
      <w:color w:val="44546A" w:themeColor="text2"/>
      <w:spacing w:val="-15"/>
      <w:sz w:val="72"/>
      <w:szCs w:val="72"/>
    </w:rPr>
  </w:style>
  <w:style w:type="character" w:customStyle="1" w:styleId="Titre1Car">
    <w:name w:val="Titre 1 Car"/>
    <w:basedOn w:val="Policepardfaut"/>
    <w:link w:val="Titre1"/>
    <w:uiPriority w:val="9"/>
    <w:rsid w:val="00AE2030"/>
    <w:rPr>
      <w:rFonts w:asciiTheme="majorHAnsi" w:eastAsiaTheme="majorEastAsia" w:hAnsiTheme="majorHAnsi" w:cstheme="majorBidi"/>
      <w:color w:val="1F4E79" w:themeColor="accent1" w:themeShade="80"/>
      <w:sz w:val="36"/>
      <w:szCs w:val="36"/>
    </w:rPr>
  </w:style>
  <w:style w:type="character" w:customStyle="1" w:styleId="Titre2Car">
    <w:name w:val="Titre 2 Car"/>
    <w:basedOn w:val="Policepardfaut"/>
    <w:link w:val="Titre2"/>
    <w:uiPriority w:val="9"/>
    <w:semiHidden/>
    <w:rsid w:val="00AE2030"/>
    <w:rPr>
      <w:rFonts w:asciiTheme="majorHAnsi" w:eastAsiaTheme="majorEastAsia" w:hAnsiTheme="majorHAnsi" w:cstheme="majorBidi"/>
      <w:color w:val="2E74B5" w:themeColor="accent1" w:themeShade="BF"/>
      <w:sz w:val="32"/>
      <w:szCs w:val="32"/>
    </w:rPr>
  </w:style>
  <w:style w:type="character" w:customStyle="1" w:styleId="Titre3Car">
    <w:name w:val="Titre 3 Car"/>
    <w:basedOn w:val="Policepardfaut"/>
    <w:link w:val="Titre3"/>
    <w:uiPriority w:val="9"/>
    <w:semiHidden/>
    <w:rsid w:val="00AE2030"/>
    <w:rPr>
      <w:rFonts w:asciiTheme="majorHAnsi" w:eastAsiaTheme="majorEastAsia" w:hAnsiTheme="majorHAnsi" w:cstheme="majorBidi"/>
      <w:color w:val="2E74B5" w:themeColor="accent1" w:themeShade="BF"/>
      <w:sz w:val="28"/>
      <w:szCs w:val="28"/>
    </w:rPr>
  </w:style>
  <w:style w:type="character" w:customStyle="1" w:styleId="Titre4Car">
    <w:name w:val="Titre 4 Car"/>
    <w:basedOn w:val="Policepardfaut"/>
    <w:link w:val="Titre4"/>
    <w:uiPriority w:val="9"/>
    <w:semiHidden/>
    <w:rsid w:val="00AE2030"/>
    <w:rPr>
      <w:rFonts w:asciiTheme="majorHAnsi" w:eastAsiaTheme="majorEastAsia" w:hAnsiTheme="majorHAnsi" w:cstheme="majorBidi"/>
      <w:color w:val="2E74B5" w:themeColor="accent1" w:themeShade="BF"/>
      <w:sz w:val="24"/>
      <w:szCs w:val="24"/>
    </w:rPr>
  </w:style>
  <w:style w:type="character" w:customStyle="1" w:styleId="Titre5Car">
    <w:name w:val="Titre 5 Car"/>
    <w:basedOn w:val="Policepardfaut"/>
    <w:link w:val="Titre5"/>
    <w:uiPriority w:val="9"/>
    <w:semiHidden/>
    <w:rsid w:val="00AE2030"/>
    <w:rPr>
      <w:rFonts w:asciiTheme="majorHAnsi" w:eastAsiaTheme="majorEastAsia" w:hAnsiTheme="majorHAnsi" w:cstheme="majorBidi"/>
      <w:caps/>
      <w:color w:val="2E74B5" w:themeColor="accent1" w:themeShade="BF"/>
    </w:rPr>
  </w:style>
  <w:style w:type="character" w:customStyle="1" w:styleId="Titre6Car">
    <w:name w:val="Titre 6 Car"/>
    <w:basedOn w:val="Policepardfaut"/>
    <w:link w:val="Titre6"/>
    <w:uiPriority w:val="9"/>
    <w:semiHidden/>
    <w:rsid w:val="00AE2030"/>
    <w:rPr>
      <w:rFonts w:asciiTheme="majorHAnsi" w:eastAsiaTheme="majorEastAsia" w:hAnsiTheme="majorHAnsi" w:cstheme="majorBidi"/>
      <w:i/>
      <w:iCs/>
      <w:caps/>
      <w:color w:val="1F4E79" w:themeColor="accent1" w:themeShade="80"/>
    </w:rPr>
  </w:style>
  <w:style w:type="character" w:customStyle="1" w:styleId="Titre7Car">
    <w:name w:val="Titre 7 Car"/>
    <w:basedOn w:val="Policepardfaut"/>
    <w:link w:val="Titre7"/>
    <w:uiPriority w:val="9"/>
    <w:semiHidden/>
    <w:rsid w:val="00AE2030"/>
    <w:rPr>
      <w:rFonts w:asciiTheme="majorHAnsi" w:eastAsiaTheme="majorEastAsia" w:hAnsiTheme="majorHAnsi" w:cstheme="majorBidi"/>
      <w:b/>
      <w:bCs/>
      <w:color w:val="1F4E79" w:themeColor="accent1" w:themeShade="80"/>
    </w:rPr>
  </w:style>
  <w:style w:type="character" w:customStyle="1" w:styleId="Titre8Car">
    <w:name w:val="Titre 8 Car"/>
    <w:basedOn w:val="Policepardfaut"/>
    <w:link w:val="Titre8"/>
    <w:uiPriority w:val="9"/>
    <w:semiHidden/>
    <w:rsid w:val="00AE2030"/>
    <w:rPr>
      <w:rFonts w:asciiTheme="majorHAnsi" w:eastAsiaTheme="majorEastAsia" w:hAnsiTheme="majorHAnsi" w:cstheme="majorBidi"/>
      <w:b/>
      <w:bCs/>
      <w:i/>
      <w:iCs/>
      <w:color w:val="1F4E79" w:themeColor="accent1" w:themeShade="80"/>
    </w:rPr>
  </w:style>
  <w:style w:type="character" w:customStyle="1" w:styleId="Titre9Car">
    <w:name w:val="Titre 9 Car"/>
    <w:basedOn w:val="Policepardfaut"/>
    <w:link w:val="Titre9"/>
    <w:uiPriority w:val="9"/>
    <w:semiHidden/>
    <w:rsid w:val="00AE2030"/>
    <w:rPr>
      <w:rFonts w:asciiTheme="majorHAnsi" w:eastAsiaTheme="majorEastAsia" w:hAnsiTheme="majorHAnsi" w:cstheme="majorBidi"/>
      <w:i/>
      <w:iCs/>
      <w:color w:val="1F4E79" w:themeColor="accent1" w:themeShade="80"/>
    </w:rPr>
  </w:style>
  <w:style w:type="paragraph" w:styleId="Lgende">
    <w:name w:val="caption"/>
    <w:basedOn w:val="Normal"/>
    <w:next w:val="Normal"/>
    <w:uiPriority w:val="35"/>
    <w:semiHidden/>
    <w:unhideWhenUsed/>
    <w:qFormat/>
    <w:rsid w:val="00AE2030"/>
    <w:pPr>
      <w:spacing w:line="240" w:lineRule="auto"/>
    </w:pPr>
    <w:rPr>
      <w:b/>
      <w:bCs/>
      <w:smallCaps/>
      <w:color w:val="44546A" w:themeColor="text2"/>
    </w:rPr>
  </w:style>
  <w:style w:type="paragraph" w:styleId="Sous-titre">
    <w:name w:val="Subtitle"/>
    <w:basedOn w:val="Normal"/>
    <w:next w:val="Normal"/>
    <w:link w:val="Sous-titreCar"/>
    <w:uiPriority w:val="11"/>
    <w:qFormat/>
    <w:rsid w:val="00AE2030"/>
    <w:pPr>
      <w:numPr>
        <w:ilvl w:val="1"/>
      </w:numPr>
      <w:spacing w:after="240" w:line="240" w:lineRule="auto"/>
    </w:pPr>
    <w:rPr>
      <w:rFonts w:asciiTheme="majorHAnsi" w:eastAsiaTheme="majorEastAsia" w:hAnsiTheme="majorHAnsi" w:cstheme="majorBidi"/>
      <w:color w:val="5B9BD5" w:themeColor="accent1"/>
      <w:sz w:val="28"/>
      <w:szCs w:val="28"/>
    </w:rPr>
  </w:style>
  <w:style w:type="character" w:customStyle="1" w:styleId="Sous-titreCar">
    <w:name w:val="Sous-titre Car"/>
    <w:basedOn w:val="Policepardfaut"/>
    <w:link w:val="Sous-titre"/>
    <w:uiPriority w:val="11"/>
    <w:rsid w:val="00AE2030"/>
    <w:rPr>
      <w:rFonts w:asciiTheme="majorHAnsi" w:eastAsiaTheme="majorEastAsia" w:hAnsiTheme="majorHAnsi" w:cstheme="majorBidi"/>
      <w:color w:val="5B9BD5" w:themeColor="accent1"/>
      <w:sz w:val="28"/>
      <w:szCs w:val="28"/>
    </w:rPr>
  </w:style>
  <w:style w:type="paragraph" w:styleId="Sansinterligne">
    <w:name w:val="No Spacing"/>
    <w:uiPriority w:val="1"/>
    <w:qFormat/>
    <w:rsid w:val="00AE2030"/>
    <w:pPr>
      <w:spacing w:after="0" w:line="240" w:lineRule="auto"/>
    </w:pPr>
  </w:style>
  <w:style w:type="paragraph" w:styleId="Citation">
    <w:name w:val="Quote"/>
    <w:basedOn w:val="Normal"/>
    <w:next w:val="Normal"/>
    <w:link w:val="CitationCar"/>
    <w:uiPriority w:val="29"/>
    <w:qFormat/>
    <w:rsid w:val="00AE2030"/>
    <w:pPr>
      <w:spacing w:before="120" w:after="120"/>
      <w:ind w:left="720"/>
    </w:pPr>
    <w:rPr>
      <w:color w:val="44546A" w:themeColor="text2"/>
      <w:sz w:val="24"/>
      <w:szCs w:val="24"/>
    </w:rPr>
  </w:style>
  <w:style w:type="character" w:customStyle="1" w:styleId="CitationCar">
    <w:name w:val="Citation Car"/>
    <w:basedOn w:val="Policepardfaut"/>
    <w:link w:val="Citation"/>
    <w:uiPriority w:val="29"/>
    <w:rsid w:val="00AE2030"/>
    <w:rPr>
      <w:color w:val="44546A" w:themeColor="text2"/>
      <w:sz w:val="24"/>
      <w:szCs w:val="24"/>
    </w:rPr>
  </w:style>
  <w:style w:type="paragraph" w:styleId="Citationintense">
    <w:name w:val="Intense Quote"/>
    <w:basedOn w:val="Normal"/>
    <w:next w:val="Normal"/>
    <w:link w:val="CitationintenseCar"/>
    <w:uiPriority w:val="30"/>
    <w:qFormat/>
    <w:rsid w:val="00AE2030"/>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CitationintenseCar">
    <w:name w:val="Citation intense Car"/>
    <w:basedOn w:val="Policepardfaut"/>
    <w:link w:val="Citationintense"/>
    <w:uiPriority w:val="30"/>
    <w:rsid w:val="00AE2030"/>
    <w:rPr>
      <w:rFonts w:asciiTheme="majorHAnsi" w:eastAsiaTheme="majorEastAsia" w:hAnsiTheme="majorHAnsi" w:cstheme="majorBidi"/>
      <w:color w:val="44546A" w:themeColor="text2"/>
      <w:spacing w:val="-6"/>
      <w:sz w:val="32"/>
      <w:szCs w:val="32"/>
    </w:rPr>
  </w:style>
  <w:style w:type="character" w:styleId="Accentuationlgre">
    <w:name w:val="Subtle Emphasis"/>
    <w:basedOn w:val="Policepardfaut"/>
    <w:uiPriority w:val="19"/>
    <w:qFormat/>
    <w:rsid w:val="00AE2030"/>
    <w:rPr>
      <w:i/>
      <w:iCs/>
      <w:color w:val="595959" w:themeColor="text1" w:themeTint="A6"/>
    </w:rPr>
  </w:style>
  <w:style w:type="character" w:styleId="Accentuationintense">
    <w:name w:val="Intense Emphasis"/>
    <w:basedOn w:val="Policepardfaut"/>
    <w:uiPriority w:val="21"/>
    <w:qFormat/>
    <w:rsid w:val="00AE2030"/>
    <w:rPr>
      <w:b/>
      <w:bCs/>
      <w:i/>
      <w:iCs/>
    </w:rPr>
  </w:style>
  <w:style w:type="character" w:styleId="Rfrencelgre">
    <w:name w:val="Subtle Reference"/>
    <w:basedOn w:val="Policepardfaut"/>
    <w:uiPriority w:val="31"/>
    <w:qFormat/>
    <w:rsid w:val="00AE2030"/>
    <w:rPr>
      <w:smallCaps/>
      <w:color w:val="595959" w:themeColor="text1" w:themeTint="A6"/>
      <w:u w:val="none" w:color="7F7F7F" w:themeColor="text1" w:themeTint="80"/>
      <w:bdr w:val="none" w:sz="0" w:space="0" w:color="auto"/>
    </w:rPr>
  </w:style>
  <w:style w:type="character" w:styleId="Rfrenceintense">
    <w:name w:val="Intense Reference"/>
    <w:basedOn w:val="Policepardfaut"/>
    <w:uiPriority w:val="32"/>
    <w:qFormat/>
    <w:rsid w:val="00AE2030"/>
    <w:rPr>
      <w:b/>
      <w:bCs/>
      <w:smallCaps/>
      <w:color w:val="44546A" w:themeColor="text2"/>
      <w:u w:val="single"/>
    </w:rPr>
  </w:style>
  <w:style w:type="character" w:styleId="Titredulivre">
    <w:name w:val="Book Title"/>
    <w:basedOn w:val="Policepardfaut"/>
    <w:uiPriority w:val="33"/>
    <w:qFormat/>
    <w:rsid w:val="00AE2030"/>
    <w:rPr>
      <w:b/>
      <w:bCs/>
      <w:smallCaps/>
      <w:spacing w:val="10"/>
    </w:rPr>
  </w:style>
  <w:style w:type="paragraph" w:styleId="En-ttedetabledesmatires">
    <w:name w:val="TOC Heading"/>
    <w:basedOn w:val="Titre1"/>
    <w:next w:val="Normal"/>
    <w:uiPriority w:val="39"/>
    <w:unhideWhenUsed/>
    <w:qFormat/>
    <w:rsid w:val="00AE2030"/>
    <w:pPr>
      <w:outlineLvl w:val="9"/>
    </w:pPr>
  </w:style>
  <w:style w:type="paragraph" w:styleId="TM1">
    <w:name w:val="toc 1"/>
    <w:basedOn w:val="Normal"/>
    <w:next w:val="Normal"/>
    <w:autoRedefine/>
    <w:uiPriority w:val="39"/>
    <w:rsid w:val="003145D9"/>
    <w:pPr>
      <w:spacing w:after="100"/>
    </w:pPr>
  </w:style>
  <w:style w:type="table" w:styleId="Grilledutableau">
    <w:name w:val="Table Grid"/>
    <w:basedOn w:val="TableauNormal"/>
    <w:rsid w:val="00D408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rsid w:val="00360D5C"/>
    <w:rPr>
      <w:color w:val="954F72" w:themeColor="followedHyperlink"/>
      <w:u w:val="single"/>
    </w:rPr>
  </w:style>
  <w:style w:type="character" w:styleId="Marquedecommentaire">
    <w:name w:val="annotation reference"/>
    <w:basedOn w:val="Policepardfaut"/>
    <w:rsid w:val="00CD19C3"/>
    <w:rPr>
      <w:sz w:val="16"/>
      <w:szCs w:val="16"/>
    </w:rPr>
  </w:style>
  <w:style w:type="paragraph" w:styleId="Commentaire">
    <w:name w:val="annotation text"/>
    <w:basedOn w:val="Normal"/>
    <w:link w:val="CommentaireCar"/>
    <w:rsid w:val="00CD19C3"/>
    <w:pPr>
      <w:spacing w:line="240" w:lineRule="auto"/>
    </w:pPr>
    <w:rPr>
      <w:sz w:val="20"/>
      <w:szCs w:val="20"/>
    </w:rPr>
  </w:style>
  <w:style w:type="character" w:customStyle="1" w:styleId="CommentaireCar">
    <w:name w:val="Commentaire Car"/>
    <w:basedOn w:val="Policepardfaut"/>
    <w:link w:val="Commentaire"/>
    <w:rsid w:val="00CD19C3"/>
    <w:rPr>
      <w:sz w:val="20"/>
      <w:szCs w:val="20"/>
    </w:rPr>
  </w:style>
  <w:style w:type="paragraph" w:styleId="Objetducommentaire">
    <w:name w:val="annotation subject"/>
    <w:basedOn w:val="Commentaire"/>
    <w:next w:val="Commentaire"/>
    <w:link w:val="ObjetducommentaireCar"/>
    <w:rsid w:val="00CD19C3"/>
    <w:rPr>
      <w:b/>
      <w:bCs/>
    </w:rPr>
  </w:style>
  <w:style w:type="character" w:customStyle="1" w:styleId="ObjetducommentaireCar">
    <w:name w:val="Objet du commentaire Car"/>
    <w:basedOn w:val="CommentaireCar"/>
    <w:link w:val="Objetducommentaire"/>
    <w:rsid w:val="00CD19C3"/>
    <w:rPr>
      <w:b/>
      <w:bCs/>
      <w:sz w:val="20"/>
      <w:szCs w:val="20"/>
    </w:rPr>
  </w:style>
  <w:style w:type="paragraph" w:styleId="Textedebulles">
    <w:name w:val="Balloon Text"/>
    <w:basedOn w:val="Normal"/>
    <w:link w:val="TextedebullesCar"/>
    <w:rsid w:val="00CD19C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rsid w:val="00CD19C3"/>
    <w:rPr>
      <w:rFonts w:ascii="Segoe UI" w:hAnsi="Segoe UI" w:cs="Segoe UI"/>
      <w:sz w:val="18"/>
      <w:szCs w:val="18"/>
    </w:rPr>
  </w:style>
  <w:style w:type="table" w:styleId="TableauGrille1Clair">
    <w:name w:val="Grid Table 1 Light"/>
    <w:basedOn w:val="TableauNormal"/>
    <w:uiPriority w:val="46"/>
    <w:rsid w:val="00A536D0"/>
    <w:pPr>
      <w:spacing w:after="0" w:line="240" w:lineRule="auto"/>
    </w:pPr>
    <w:rPr>
      <w:rFonts w:ascii="Times New Roman" w:eastAsia="Times New Roman" w:hAnsi="Times New Roman" w:cs="Times New Roman"/>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NormalWeb">
    <w:name w:val="Normal (Web)"/>
    <w:basedOn w:val="Normal"/>
    <w:uiPriority w:val="99"/>
    <w:unhideWhenUsed/>
    <w:rsid w:val="0030067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6878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05eb2583-99a6-475c-b6f8-bff0298edde2" xsi:nil="true"/>
    <lcf76f155ced4ddcb4097134ff3c332f xmlns="d0badfcd-32fa-40dd-b970-e580902a2f1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388A5154E800A46A52F7AFD94B6CF9A" ma:contentTypeVersion="11" ma:contentTypeDescription="Crée un document." ma:contentTypeScope="" ma:versionID="3556b5f0caab9f494ac4a8a29d18166d">
  <xsd:schema xmlns:xsd="http://www.w3.org/2001/XMLSchema" xmlns:xs="http://www.w3.org/2001/XMLSchema" xmlns:p="http://schemas.microsoft.com/office/2006/metadata/properties" xmlns:ns2="d0badfcd-32fa-40dd-b970-e580902a2f18" xmlns:ns3="05eb2583-99a6-475c-b6f8-bff0298edde2" targetNamespace="http://schemas.microsoft.com/office/2006/metadata/properties" ma:root="true" ma:fieldsID="74115dce30f1526662c2580f57f1566a" ns2:_="" ns3:_="">
    <xsd:import namespace="d0badfcd-32fa-40dd-b970-e580902a2f18"/>
    <xsd:import namespace="05eb2583-99a6-475c-b6f8-bff0298edde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badfcd-32fa-40dd-b970-e580902a2f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b867a78c-48b8-4df0-bf1c-04f713128f5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eb2583-99a6-475c-b6f8-bff0298edde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818897c-145c-4b6f-ab38-62ac9fff43c2}" ma:internalName="TaxCatchAll" ma:showField="CatchAllData" ma:web="05eb2583-99a6-475c-b6f8-bff0298edde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0EE47C-1365-4E8C-B29E-1CE651816C93}">
  <ds:schemaRefs>
    <ds:schemaRef ds:uri="http://schemas.openxmlformats.org/officeDocument/2006/bibliography"/>
  </ds:schemaRefs>
</ds:datastoreItem>
</file>

<file path=customXml/itemProps2.xml><?xml version="1.0" encoding="utf-8"?>
<ds:datastoreItem xmlns:ds="http://schemas.openxmlformats.org/officeDocument/2006/customXml" ds:itemID="{DDA6918E-B59A-45A6-8D69-A64E27D729EB}">
  <ds:schemaRefs>
    <ds:schemaRef ds:uri="http://schemas.microsoft.com/office/2006/metadata/properties"/>
    <ds:schemaRef ds:uri="http://schemas.microsoft.com/office/infopath/2007/PartnerControls"/>
    <ds:schemaRef ds:uri="05eb2583-99a6-475c-b6f8-bff0298edde2"/>
    <ds:schemaRef ds:uri="d0badfcd-32fa-40dd-b970-e580902a2f18"/>
  </ds:schemaRefs>
</ds:datastoreItem>
</file>

<file path=customXml/itemProps3.xml><?xml version="1.0" encoding="utf-8"?>
<ds:datastoreItem xmlns:ds="http://schemas.openxmlformats.org/officeDocument/2006/customXml" ds:itemID="{92C67BFC-00B4-4DA9-A6D6-8F08FB51AAAC}">
  <ds:schemaRefs>
    <ds:schemaRef ds:uri="http://schemas.microsoft.com/sharepoint/v3/contenttype/forms"/>
  </ds:schemaRefs>
</ds:datastoreItem>
</file>

<file path=customXml/itemProps4.xml><?xml version="1.0" encoding="utf-8"?>
<ds:datastoreItem xmlns:ds="http://schemas.openxmlformats.org/officeDocument/2006/customXml" ds:itemID="{700690FF-9CBA-48F9-81E0-98AE12F52A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badfcd-32fa-40dd-b970-e580902a2f18"/>
    <ds:schemaRef ds:uri="05eb2583-99a6-475c-b6f8-bff0298edd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7</Pages>
  <Words>1002</Words>
  <Characters>5516</Characters>
  <Application>Microsoft Office Word</Application>
  <DocSecurity>0</DocSecurity>
  <Lines>45</Lines>
  <Paragraphs>13</Paragraphs>
  <ScaleCrop>false</ScaleCrop>
  <HeadingPairs>
    <vt:vector size="2" baseType="variant">
      <vt:variant>
        <vt:lpstr>Titre</vt:lpstr>
      </vt:variant>
      <vt:variant>
        <vt:i4>1</vt:i4>
      </vt:variant>
    </vt:vector>
  </HeadingPairs>
  <TitlesOfParts>
    <vt:vector size="1" baseType="lpstr">
      <vt:lpstr>Université paris sud</vt:lpstr>
    </vt:vector>
  </TitlesOfParts>
  <Company>Université Paris Sud 11</Company>
  <LinksUpToDate>false</LinksUpToDate>
  <CharactersWithSpaces>6505</CharactersWithSpaces>
  <SharedDoc>false</SharedDoc>
  <HLinks>
    <vt:vector size="18" baseType="variant">
      <vt:variant>
        <vt:i4>7143463</vt:i4>
      </vt:variant>
      <vt:variant>
        <vt:i4>9</vt:i4>
      </vt:variant>
      <vt:variant>
        <vt:i4>0</vt:i4>
      </vt:variant>
      <vt:variant>
        <vt:i4>5</vt:i4>
      </vt:variant>
      <vt:variant>
        <vt:lpwstr>https://www.fntp.fr/sites/default/files/content/fascicule_27_2018_f27_2018-05-28.pdf</vt:lpwstr>
      </vt:variant>
      <vt:variant>
        <vt:lpwstr/>
      </vt:variant>
      <vt:variant>
        <vt:i4>7405571</vt:i4>
      </vt:variant>
      <vt:variant>
        <vt:i4>6</vt:i4>
      </vt:variant>
      <vt:variant>
        <vt:i4>0</vt:i4>
      </vt:variant>
      <vt:variant>
        <vt:i4>5</vt:i4>
      </vt:variant>
      <vt:variant>
        <vt:lpwstr>https://www.fntp.fr/sites/default/files/content/fascicule_ndeg24.pdf</vt:lpwstr>
      </vt:variant>
      <vt:variant>
        <vt:lpwstr/>
      </vt:variant>
      <vt:variant>
        <vt:i4>4653131</vt:i4>
      </vt:variant>
      <vt:variant>
        <vt:i4>3</vt:i4>
      </vt:variant>
      <vt:variant>
        <vt:i4>0</vt:i4>
      </vt:variant>
      <vt:variant>
        <vt:i4>5</vt:i4>
      </vt:variant>
      <vt:variant>
        <vt:lpwstr>https://www.transdev-idf.com/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Université paris sud</dc:title>
  <dc:subject/>
  <dc:creator>gruber</dc:creator>
  <cp:keywords/>
  <cp:lastModifiedBy>Laetitia Echelard</cp:lastModifiedBy>
  <cp:revision>9</cp:revision>
  <cp:lastPrinted>2021-01-15T10:06:00Z</cp:lastPrinted>
  <dcterms:created xsi:type="dcterms:W3CDTF">2021-01-15T13:34:00Z</dcterms:created>
  <dcterms:modified xsi:type="dcterms:W3CDTF">2025-07-25T07:57:00Z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0x010100F388A5154E800A46A52F7AFD94B6CF9A</vt:lpwstr>
  </property>
</Properties>
</file>