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89F" w:rsidRDefault="00E6589F">
      <w:r>
        <w:rPr>
          <w:noProof/>
          <w:lang w:eastAsia="fr-FR"/>
        </w:rPr>
        <w:drawing>
          <wp:anchor distT="0" distB="0" distL="114300" distR="114300" simplePos="0" relativeHeight="251662336" behindDoc="0" locked="0" layoutInCell="1" allowOverlap="1" wp14:anchorId="290AFC21" wp14:editId="25774EC3">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r>
        <w:rPr>
          <w:noProof/>
          <w:lang w:eastAsia="fr-FR"/>
        </w:rPr>
        <w:drawing>
          <wp:anchor distT="0" distB="0" distL="114300" distR="114300" simplePos="0" relativeHeight="251664384" behindDoc="0" locked="0" layoutInCell="1" allowOverlap="1" wp14:anchorId="74705199" wp14:editId="13F75D69">
            <wp:simplePos x="0" y="0"/>
            <wp:positionH relativeFrom="margin">
              <wp:posOffset>7738745</wp:posOffset>
            </wp:positionH>
            <wp:positionV relativeFrom="paragraph">
              <wp:posOffset>5462270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pPr>
        <w:sectPr w:rsidR="00E6589F" w:rsidSect="00E6589F">
          <w:pgSz w:w="16838" w:h="11906" w:orient="landscape"/>
          <w:pgMar w:top="1418" w:right="1418" w:bottom="1418" w:left="1418" w:header="709" w:footer="709" w:gutter="0"/>
          <w:cols w:space="708"/>
          <w:docGrid w:linePitch="360"/>
        </w:sectPr>
      </w:pP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EA572B" w:rsidRPr="00CE18B6" w:rsidRDefault="00EA572B" w:rsidP="00EA572B">
      <w:pPr>
        <w:pBdr>
          <w:top w:val="single" w:sz="4" w:space="1" w:color="auto"/>
          <w:left w:val="single" w:sz="4" w:space="4" w:color="auto"/>
          <w:bottom w:val="single" w:sz="4" w:space="1" w:color="auto"/>
          <w:right w:val="single" w:sz="4" w:space="4" w:color="auto"/>
        </w:pBdr>
        <w:spacing w:after="0"/>
        <w:jc w:val="center"/>
        <w:rPr>
          <w:rFonts w:cs="Calibri"/>
          <w:b/>
          <w:sz w:val="28"/>
          <w:szCs w:val="28"/>
        </w:rPr>
      </w:pPr>
      <w:r w:rsidRPr="00CE18B6">
        <w:rPr>
          <w:rFonts w:eastAsia="Times New Roman" w:cs="Calibri"/>
          <w:b/>
          <w:bCs/>
          <w:sz w:val="28"/>
          <w:szCs w:val="28"/>
        </w:rPr>
        <w:t>GHT TRV 2025-</w:t>
      </w:r>
      <w:r w:rsidR="00AF7F7D">
        <w:rPr>
          <w:rFonts w:eastAsia="Times New Roman" w:cs="Calibri"/>
          <w:b/>
          <w:bCs/>
          <w:sz w:val="28"/>
          <w:szCs w:val="28"/>
        </w:rPr>
        <w:t>178</w:t>
      </w:r>
      <w:bookmarkStart w:id="0" w:name="_GoBack"/>
      <w:bookmarkEnd w:id="0"/>
    </w:p>
    <w:p w:rsidR="00EA572B" w:rsidRPr="00CE18B6" w:rsidRDefault="00EA572B" w:rsidP="00EA572B">
      <w:pPr>
        <w:pBdr>
          <w:top w:val="single" w:sz="4" w:space="1" w:color="auto"/>
          <w:left w:val="single" w:sz="4" w:space="4" w:color="auto"/>
          <w:bottom w:val="single" w:sz="4" w:space="1" w:color="auto"/>
          <w:right w:val="single" w:sz="4" w:space="4" w:color="auto"/>
        </w:pBdr>
        <w:spacing w:after="0" w:line="276" w:lineRule="auto"/>
        <w:jc w:val="center"/>
        <w:rPr>
          <w:rFonts w:cs="Calibri"/>
          <w:b/>
          <w:sz w:val="28"/>
          <w:szCs w:val="28"/>
        </w:rPr>
      </w:pPr>
      <w:r w:rsidRPr="00CE18B6">
        <w:rPr>
          <w:rFonts w:eastAsia="Times New Roman" w:cs="Calibri"/>
          <w:b/>
          <w:bCs/>
          <w:sz w:val="28"/>
          <w:szCs w:val="28"/>
        </w:rPr>
        <w:t>ACCORD CADRE TRAVAUX D’ENTRETIEN, MAINTENANCE, RENOVATION ET RESTRUCTURATION DES BATIMENTS DU GHT LOIRE.</w:t>
      </w:r>
    </w:p>
    <w:p w:rsidR="005A6132" w:rsidRDefault="005A6132" w:rsidP="00971491">
      <w:pPr>
        <w:jc w:val="center"/>
        <w:rPr>
          <w:b/>
          <w:i/>
        </w:rPr>
      </w:pPr>
      <w:r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posOffset>-635</wp:posOffset>
                </wp:positionH>
                <wp:positionV relativeFrom="paragraph">
                  <wp:posOffset>276225</wp:posOffset>
                </wp:positionV>
                <wp:extent cx="5610225" cy="2669540"/>
                <wp:effectExtent l="0" t="0" r="28575" b="1651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69540"/>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CA3E7E" w:rsidRPr="00EA572B" w:rsidRDefault="00CA3E7E">
                            <w:pPr>
                              <w:rPr>
                                <w:b/>
                                <w:i/>
                                <w:color w:val="FF0000"/>
                              </w:rPr>
                            </w:pPr>
                            <w:r w:rsidRPr="00EA572B">
                              <w:rPr>
                                <w:b/>
                                <w:i/>
                                <w:color w:val="FF0000"/>
                              </w:rPr>
                              <w:t>Si vous ne collectez que des données relatives à l’exécution contractuelle (</w:t>
                            </w:r>
                            <w:r w:rsidR="00E645A6" w:rsidRPr="00EA572B">
                              <w:rPr>
                                <w:b/>
                                <w:i/>
                                <w:color w:val="FF0000"/>
                              </w:rPr>
                              <w:t>coordonnées</w:t>
                            </w:r>
                            <w:r w:rsidRPr="00EA572B">
                              <w:rPr>
                                <w:b/>
                                <w:i/>
                                <w:color w:val="FF0000"/>
                              </w:rPr>
                              <w:t xml:space="preserve"> agents) ou si vous agissez en tant que Responsable de traitements, vous n’êtes pas concernés</w:t>
                            </w:r>
                            <w:r w:rsidR="00E645A6" w:rsidRPr="00EA572B">
                              <w:rPr>
                                <w:b/>
                                <w:i/>
                                <w:color w:val="FF0000"/>
                              </w:rPr>
                              <w:t xml:space="preserve"> par ce contrat. Dans ce cas, </w:t>
                            </w:r>
                            <w:r w:rsidR="00E645A6" w:rsidRPr="00EA572B">
                              <w:rPr>
                                <w:b/>
                                <w:i/>
                                <w:color w:val="FF0000"/>
                                <w:u w:val="single"/>
                              </w:rPr>
                              <w:t>veuillez l’indiquer</w:t>
                            </w:r>
                            <w:r w:rsidR="00E645A6" w:rsidRPr="00EA572B">
                              <w:rPr>
                                <w:b/>
                                <w:i/>
                                <w:color w:val="FF0000"/>
                              </w:rPr>
                              <w:t xml:space="preserve">. </w:t>
                            </w:r>
                            <w:r w:rsidR="00BB6BB6" w:rsidRPr="00EA572B">
                              <w:rPr>
                                <w:b/>
                                <w:i/>
                                <w:color w:val="FF0000"/>
                              </w:rPr>
                              <w:t>Le cas échéant, a</w:t>
                            </w:r>
                            <w:r w:rsidR="00E645A6" w:rsidRPr="00EA572B">
                              <w:rPr>
                                <w:b/>
                                <w:i/>
                                <w:color w:val="FF0000"/>
                              </w:rPr>
                              <w:t xml:space="preserve">ucune autre donnée ne vous sera </w:t>
                            </w:r>
                            <w:proofErr w:type="spellStart"/>
                            <w:r w:rsidR="00E645A6" w:rsidRPr="00EA572B">
                              <w:rPr>
                                <w:b/>
                                <w:i/>
                                <w:color w:val="FF0000"/>
                              </w:rPr>
                              <w:t>transferée</w:t>
                            </w:r>
                            <w:proofErr w:type="spellEnd"/>
                            <w:r w:rsidR="00E645A6" w:rsidRPr="00EA572B">
                              <w:rPr>
                                <w:b/>
                                <w:i/>
                                <w:color w:val="FF000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5pt;margin-top:21.75pt;width:441.75pt;height:210.2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p w:rsidR="00CA3E7E" w:rsidRPr="00EA572B" w:rsidRDefault="00CA3E7E">
                      <w:pPr>
                        <w:rPr>
                          <w:b/>
                          <w:i/>
                          <w:color w:val="FF0000"/>
                        </w:rPr>
                      </w:pPr>
                      <w:r w:rsidRPr="00EA572B">
                        <w:rPr>
                          <w:b/>
                          <w:i/>
                          <w:color w:val="FF0000"/>
                        </w:rPr>
                        <w:t>Si vous ne collectez que des données relatives à l’exécution contractuelle (</w:t>
                      </w:r>
                      <w:r w:rsidR="00E645A6" w:rsidRPr="00EA572B">
                        <w:rPr>
                          <w:b/>
                          <w:i/>
                          <w:color w:val="FF0000"/>
                        </w:rPr>
                        <w:t>coordonnées</w:t>
                      </w:r>
                      <w:r w:rsidRPr="00EA572B">
                        <w:rPr>
                          <w:b/>
                          <w:i/>
                          <w:color w:val="FF0000"/>
                        </w:rPr>
                        <w:t xml:space="preserve"> agents) ou si vous agissez en tant que Responsable de traitements, vous n’êtes pas concernés</w:t>
                      </w:r>
                      <w:r w:rsidR="00E645A6" w:rsidRPr="00EA572B">
                        <w:rPr>
                          <w:b/>
                          <w:i/>
                          <w:color w:val="FF0000"/>
                        </w:rPr>
                        <w:t xml:space="preserve"> par ce contrat. Dans ce cas, </w:t>
                      </w:r>
                      <w:r w:rsidR="00E645A6" w:rsidRPr="00EA572B">
                        <w:rPr>
                          <w:b/>
                          <w:i/>
                          <w:color w:val="FF0000"/>
                          <w:u w:val="single"/>
                        </w:rPr>
                        <w:t>veuillez l’indiquer</w:t>
                      </w:r>
                      <w:r w:rsidR="00E645A6" w:rsidRPr="00EA572B">
                        <w:rPr>
                          <w:b/>
                          <w:i/>
                          <w:color w:val="FF0000"/>
                        </w:rPr>
                        <w:t xml:space="preserve">. </w:t>
                      </w:r>
                      <w:r w:rsidR="00BB6BB6" w:rsidRPr="00EA572B">
                        <w:rPr>
                          <w:b/>
                          <w:i/>
                          <w:color w:val="FF0000"/>
                        </w:rPr>
                        <w:t>Le cas échéant, a</w:t>
                      </w:r>
                      <w:r w:rsidR="00E645A6" w:rsidRPr="00EA572B">
                        <w:rPr>
                          <w:b/>
                          <w:i/>
                          <w:color w:val="FF0000"/>
                        </w:rPr>
                        <w:t xml:space="preserve">ucune autre donnée ne vous sera </w:t>
                      </w:r>
                      <w:proofErr w:type="spellStart"/>
                      <w:r w:rsidR="00E645A6" w:rsidRPr="00EA572B">
                        <w:rPr>
                          <w:b/>
                          <w:i/>
                          <w:color w:val="FF0000"/>
                        </w:rPr>
                        <w:t>transferée</w:t>
                      </w:r>
                      <w:proofErr w:type="spellEnd"/>
                      <w:r w:rsidR="00E645A6" w:rsidRPr="00EA572B">
                        <w:rPr>
                          <w:b/>
                          <w:i/>
                          <w:color w:val="FF0000"/>
                        </w:rPr>
                        <w:t>.</w:t>
                      </w:r>
                    </w:p>
                  </w:txbxContent>
                </v:textbox>
                <w10:wrap type="square" anchorx="margin"/>
              </v:shape>
            </w:pict>
          </mc:Fallback>
        </mc:AlternateContent>
      </w:r>
    </w:p>
    <w:p w:rsidR="005A6132" w:rsidRPr="005A6132" w:rsidRDefault="005A6132" w:rsidP="005A6132">
      <w:pPr>
        <w:rPr>
          <w:i/>
          <w:sz w:val="18"/>
        </w:rPr>
      </w:pPr>
    </w:p>
    <w:p w:rsidR="00DB29A0" w:rsidRPr="008A678B" w:rsidRDefault="00DB29A0" w:rsidP="00DB29A0">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B29A0" w:rsidRPr="00A50F98" w:rsidRDefault="00DB29A0" w:rsidP="00DB29A0">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B29A0" w:rsidRPr="00A50F98" w:rsidRDefault="00DB29A0" w:rsidP="00DB29A0">
      <w:pPr>
        <w:widowControl w:val="0"/>
        <w:autoSpaceDE w:val="0"/>
        <w:autoSpaceDN w:val="0"/>
        <w:adjustRightInd w:val="0"/>
        <w:spacing w:after="0" w:line="240" w:lineRule="auto"/>
        <w:jc w:val="both"/>
        <w:rPr>
          <w:rFonts w:cstheme="minorHAnsi"/>
          <w:b/>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B29A0" w:rsidRPr="00944F61" w:rsidRDefault="00DB29A0" w:rsidP="00DB29A0">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B29A0" w:rsidRPr="00A50F98" w:rsidRDefault="00DB29A0" w:rsidP="00DB29A0">
      <w:pPr>
        <w:widowControl w:val="0"/>
        <w:autoSpaceDE w:val="0"/>
        <w:autoSpaceDN w:val="0"/>
        <w:adjustRightInd w:val="0"/>
        <w:spacing w:after="0" w:line="240" w:lineRule="auto"/>
        <w:jc w:val="both"/>
        <w:rPr>
          <w:rFonts w:cstheme="minorHAnsi"/>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B29A0" w:rsidRPr="00B3707F" w:rsidRDefault="00DB29A0" w:rsidP="00DB29A0">
      <w:pPr>
        <w:jc w:val="both"/>
        <w:rPr>
          <w:b/>
          <w:bCs/>
          <w:lang w:eastAsia="fr-FR"/>
        </w:rPr>
      </w:pPr>
      <w:r>
        <w:rPr>
          <w:b/>
          <w:bCs/>
          <w:lang w:eastAsia="fr-FR"/>
        </w:rPr>
        <w:t>1.</w:t>
      </w:r>
      <w:r w:rsidRPr="00B3707F">
        <w:rPr>
          <w:b/>
          <w:bCs/>
          <w:lang w:eastAsia="fr-FR"/>
        </w:rPr>
        <w:t xml:space="preserve"> Définitions</w:t>
      </w:r>
    </w:p>
    <w:p w:rsidR="00DB29A0" w:rsidRPr="00FD4A7C" w:rsidRDefault="00DB29A0" w:rsidP="00DB29A0">
      <w:pPr>
        <w:pStyle w:val="Corpsdetexte"/>
        <w:spacing w:after="0" w:line="240" w:lineRule="auto"/>
        <w:rPr>
          <w:rFonts w:eastAsia="Calibri" w:cstheme="minorHAnsi"/>
          <w:bCs/>
        </w:rPr>
      </w:pPr>
      <w:r w:rsidRPr="00FD4A7C">
        <w:rPr>
          <w:rFonts w:eastAsia="Calibri" w:cstheme="minorHAnsi"/>
          <w:bCs/>
        </w:rPr>
        <w:t>Au sens des présentes clauses du contrat :</w:t>
      </w:r>
    </w:p>
    <w:p w:rsidR="00DB29A0" w:rsidRPr="009A0C92" w:rsidRDefault="00DB29A0" w:rsidP="00DB29A0">
      <w:pPr>
        <w:pStyle w:val="Corpsdetexte"/>
        <w:spacing w:after="0" w:line="240" w:lineRule="auto"/>
        <w:rPr>
          <w:rFonts w:eastAsia="Calibri" w:cstheme="minorHAnsi"/>
          <w:bCs/>
          <w:sz w:val="24"/>
          <w:szCs w:val="24"/>
        </w:rPr>
      </w:pP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données à caractère personnel et à la libre circulation de ces données.</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B29A0"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55583F" w:rsidRDefault="00DB29A0" w:rsidP="00DB29A0">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AB0E45" w:rsidRDefault="00DB29A0" w:rsidP="00DB29A0">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B29A0" w:rsidRPr="00AB0E45" w:rsidRDefault="00DB29A0" w:rsidP="00DB29A0">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B29A0" w:rsidRPr="00AB0E45" w:rsidRDefault="00DB29A0" w:rsidP="00DB29A0">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B29A0" w:rsidRPr="00AB0E45" w:rsidRDefault="00DB29A0" w:rsidP="00DB29A0">
      <w:pPr>
        <w:jc w:val="both"/>
        <w:rPr>
          <w:rFonts w:cstheme="minorHAnsi"/>
          <w:bCs/>
        </w:rPr>
      </w:pPr>
      <w:r w:rsidRPr="00AB0E45">
        <w:rPr>
          <w:rFonts w:cstheme="minorHAnsi"/>
          <w:bCs/>
        </w:rPr>
        <w:t xml:space="preserve">Le présent engagement s’applique à toutes les données à caractère personnel :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B29A0" w:rsidRDefault="00DB29A0" w:rsidP="00DB29A0">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D9325F" w:rsidRPr="00D9325F" w:rsidRDefault="00D9325F" w:rsidP="00D9325F">
      <w:pPr>
        <w:jc w:val="both"/>
        <w:rPr>
          <w:rFonts w:cstheme="minorHAnsi"/>
          <w:bCs/>
        </w:rPr>
      </w:pPr>
      <w:r w:rsidRPr="00D9325F">
        <w:rPr>
          <w:rFonts w:cstheme="minorHAnsi"/>
          <w:bCs/>
        </w:rPr>
        <w:lastRenderedPageBreak/>
        <w:t xml:space="preserve">Dans le cadre de la mission effectuée pour le compte du CHU Saint-Etienne, le titulaire du marché est amené à effectuer un traitement des données à caractère personnel conformément aux finalités prévues, à savoir : </w:t>
      </w:r>
    </w:p>
    <w:p w:rsidR="00971491" w:rsidRPr="00D9325F" w:rsidRDefault="00971491" w:rsidP="00D9325F">
      <w:pPr>
        <w:jc w:val="both"/>
        <w:rPr>
          <w:rFonts w:cstheme="minorHAnsi"/>
          <w:bCs/>
        </w:rPr>
      </w:pPr>
      <w:r w:rsidRPr="00D9325F">
        <w:rPr>
          <w:rFonts w:cstheme="minorHAnsi"/>
          <w:bCs/>
        </w:rPr>
        <w:t>[</w:t>
      </w:r>
      <w:r w:rsidRPr="00D9325F">
        <w:rPr>
          <w:rFonts w:cstheme="minorHAnsi"/>
          <w:bCs/>
          <w:highlight w:val="yellow"/>
        </w:rPr>
        <w:t>Préciser les finalités du traitement de données à caractère personnel mis en œuvre</w:t>
      </w:r>
      <w:r w:rsidR="00C85A6C">
        <w:rPr>
          <w:rFonts w:cstheme="minorHAnsi"/>
          <w:bCs/>
          <w:highlight w:val="yellow"/>
        </w:rPr>
        <w:t>, cocher les cases :</w:t>
      </w:r>
      <w:r w:rsidRPr="00D9325F">
        <w:rPr>
          <w:rFonts w:cstheme="minorHAnsi"/>
          <w:bCs/>
        </w:rPr>
        <w:t>]</w:t>
      </w:r>
    </w:p>
    <w:p w:rsidR="00BA5573" w:rsidRDefault="00AF7F7D" w:rsidP="00971491">
      <w:pPr>
        <w:jc w:val="both"/>
        <w:rPr>
          <w:rFonts w:cstheme="minorHAnsi"/>
          <w:bCs/>
          <w:i/>
        </w:rPr>
      </w:pPr>
      <w:sdt>
        <w:sdtPr>
          <w:rPr>
            <w:rFonts w:cstheme="minorHAnsi"/>
            <w:bCs/>
          </w:rPr>
          <w:id w:val="-762149585"/>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Paiements des factures</w:t>
      </w:r>
      <w:r w:rsidR="00C85A6C">
        <w:rPr>
          <w:rFonts w:cstheme="minorHAnsi"/>
          <w:bCs/>
          <w:i/>
        </w:rPr>
        <w:t xml:space="preserve"> </w:t>
      </w:r>
      <w:sdt>
        <w:sdtPr>
          <w:rPr>
            <w:rFonts w:cstheme="minorHAnsi"/>
            <w:bCs/>
          </w:rPr>
          <w:id w:val="1737585641"/>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du chantier</w:t>
      </w:r>
      <w:r w:rsidR="00C85A6C">
        <w:rPr>
          <w:rFonts w:cstheme="minorHAnsi"/>
          <w:bCs/>
          <w:i/>
        </w:rPr>
        <w:t xml:space="preserve"> </w:t>
      </w:r>
      <w:sdt>
        <w:sdtPr>
          <w:rPr>
            <w:rFonts w:cstheme="minorHAnsi"/>
            <w:bCs/>
          </w:rPr>
          <w:id w:val="390390756"/>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administrative</w:t>
      </w:r>
      <w:r w:rsidR="00C85A6C">
        <w:rPr>
          <w:rFonts w:cstheme="minorHAnsi"/>
          <w:bCs/>
          <w:i/>
        </w:rPr>
        <w:t xml:space="preserve"> </w:t>
      </w:r>
      <w:sdt>
        <w:sdtPr>
          <w:rPr>
            <w:rFonts w:cstheme="minorHAnsi"/>
            <w:bCs/>
          </w:rPr>
          <w:id w:val="10586162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des sous-tra</w:t>
      </w:r>
      <w:r w:rsidR="00EA44B5">
        <w:rPr>
          <w:rFonts w:cstheme="minorHAnsi"/>
          <w:bCs/>
          <w:i/>
        </w:rPr>
        <w:t>i</w:t>
      </w:r>
      <w:r w:rsidR="003A7453">
        <w:rPr>
          <w:rFonts w:cstheme="minorHAnsi"/>
          <w:bCs/>
          <w:i/>
        </w:rPr>
        <w:t>tants</w:t>
      </w:r>
    </w:p>
    <w:p w:rsidR="00C85A6C" w:rsidRDefault="00AF7F7D" w:rsidP="00971491">
      <w:pPr>
        <w:jc w:val="both"/>
        <w:rPr>
          <w:rFonts w:cstheme="minorHAnsi"/>
          <w:bCs/>
        </w:rPr>
      </w:pPr>
      <w:sdt>
        <w:sdtPr>
          <w:rPr>
            <w:rFonts w:cstheme="minorHAnsi"/>
            <w:bCs/>
          </w:rPr>
          <w:id w:val="-72946087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Autre, à préciser : </w:t>
      </w:r>
    </w:p>
    <w:p w:rsidR="00C85A6C" w:rsidRPr="00BA5573" w:rsidRDefault="00C85A6C"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AF7F7D"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AF7F7D"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AF7F7D"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AF7F7D"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C85A6C">
        <w:rPr>
          <w:rFonts w:cstheme="minorHAnsi"/>
          <w:bCs/>
        </w:rPr>
        <w:t>/</w:t>
      </w:r>
      <w:proofErr w:type="spellStart"/>
      <w:r w:rsidR="00C85A6C">
        <w:rPr>
          <w:rFonts w:cstheme="minorHAnsi"/>
          <w:bCs/>
        </w:rPr>
        <w:t>profesionnel</w:t>
      </w:r>
      <w:proofErr w:type="spellEnd"/>
      <w:r w:rsidR="00C85A6C">
        <w:rPr>
          <w:rFonts w:cstheme="minorHAnsi"/>
          <w:bCs/>
        </w:rPr>
        <w:t xml:space="preserve"> </w:t>
      </w:r>
      <w:r w:rsidRPr="008A147C">
        <w:rPr>
          <w:rFonts w:cstheme="minorHAnsi"/>
          <w:bCs/>
        </w:rPr>
        <w:t>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 xml:space="preserve">les données </w:t>
      </w:r>
      <w:r w:rsidR="00EA44B5">
        <w:rPr>
          <w:rFonts w:cstheme="minorHAnsi"/>
          <w:bCs/>
          <w:highlight w:val="yellow"/>
        </w:rPr>
        <w:t xml:space="preserve">personnelles/professionnelles </w:t>
      </w:r>
      <w:r w:rsidRPr="008A147C">
        <w:rPr>
          <w:rFonts w:cstheme="minorHAnsi"/>
          <w:bCs/>
          <w:highlight w:val="yellow"/>
        </w:rPr>
        <w:t>concernées</w:t>
      </w:r>
      <w:r w:rsidR="00C85A6C">
        <w:rPr>
          <w:rFonts w:cstheme="minorHAnsi"/>
          <w:bCs/>
          <w:highlight w:val="yellow"/>
        </w:rPr>
        <w:t>, cocher les cases :</w:t>
      </w:r>
      <w:r w:rsidRPr="008A147C">
        <w:rPr>
          <w:rFonts w:cstheme="minorHAnsi"/>
          <w:bCs/>
        </w:rPr>
        <w:t>]</w:t>
      </w:r>
    </w:p>
    <w:p w:rsidR="007B5A0A" w:rsidRDefault="00AF7F7D"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 xml:space="preserve">exemple : nom/prénom, coordonnées </w:t>
      </w:r>
      <w:r w:rsidR="00EA44B5">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AF7F7D"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 xml:space="preserve">exemple : RIB, </w:t>
      </w:r>
      <w:r w:rsidR="00EA44B5">
        <w:rPr>
          <w:rFonts w:cstheme="minorHAnsi"/>
          <w:bCs/>
          <w:i/>
        </w:rPr>
        <w:t xml:space="preserve">budget, </w:t>
      </w:r>
      <w:r w:rsidR="002F4BCB" w:rsidRPr="002F4BCB">
        <w:rPr>
          <w:rFonts w:cstheme="minorHAnsi"/>
          <w:bCs/>
          <w:i/>
        </w:rPr>
        <w:t>etc</w:t>
      </w:r>
      <w:r w:rsidR="002F4BCB">
        <w:rPr>
          <w:rFonts w:cstheme="minorHAnsi"/>
          <w:bCs/>
          <w:i/>
        </w:rPr>
        <w:t>.</w:t>
      </w:r>
      <w:r w:rsidR="007B5A0A">
        <w:rPr>
          <w:rFonts w:cstheme="minorHAnsi"/>
          <w:bCs/>
        </w:rPr>
        <w:t>)</w:t>
      </w:r>
    </w:p>
    <w:p w:rsidR="007B5A0A" w:rsidRDefault="00AF7F7D"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Pr="008A147C" w:rsidRDefault="00AF7F7D"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AF7F7D" w:rsidP="00264448">
      <w:pPr>
        <w:jc w:val="both"/>
        <w:rPr>
          <w:rFonts w:cstheme="minorHAnsi"/>
          <w:bCs/>
        </w:rPr>
      </w:pPr>
      <w:sdt>
        <w:sdtPr>
          <w:rPr>
            <w:rFonts w:cstheme="minorHAnsi"/>
            <w:bCs/>
          </w:rPr>
          <w:id w:val="-281961369"/>
          <w14:checkbox>
            <w14:checked w14:val="1"/>
            <w14:checkedState w14:val="2612" w14:font="MS Gothic"/>
            <w14:uncheckedState w14:val="2610" w14:font="MS Gothic"/>
          </w14:checkbox>
        </w:sdtPr>
        <w:sdtEndPr/>
        <w:sdtContent>
          <w:r w:rsidR="00EA44B5">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AF7F7D"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lastRenderedPageBreak/>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C85A6C" w:rsidRDefault="00C85A6C"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r w:rsidR="00EA44B5">
        <w:rPr>
          <w:rFonts w:cstheme="minorHAnsi"/>
          <w:b/>
        </w:rPr>
        <w:t xml:space="preserve"> (le titulaire du marché)</w:t>
      </w:r>
    </w:p>
    <w:p w:rsidR="00971491" w:rsidRPr="008A147C" w:rsidRDefault="00971491" w:rsidP="00971491">
      <w:pPr>
        <w:jc w:val="both"/>
        <w:rPr>
          <w:rFonts w:cstheme="minorHAnsi"/>
          <w:bCs/>
        </w:rPr>
      </w:pPr>
      <w:r w:rsidRPr="008A147C">
        <w:rPr>
          <w:rFonts w:cstheme="minorHAnsi"/>
          <w:bCs/>
        </w:rPr>
        <w:t xml:space="preserve">Les mesures de sécurité mises en place par le </w:t>
      </w:r>
      <w:r w:rsidR="00EA44B5">
        <w:rPr>
          <w:rFonts w:cstheme="minorHAnsi"/>
          <w:bCs/>
        </w:rPr>
        <w:t xml:space="preserve">titulaire du marché </w:t>
      </w:r>
      <w:r w:rsidRPr="008A147C">
        <w:rPr>
          <w:rFonts w:cstheme="minorHAnsi"/>
          <w:bCs/>
        </w:rPr>
        <w:t xml:space="preserve">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 xml:space="preserve">Lister les mesures techniques et organisationnelles mises en place par le </w:t>
      </w:r>
      <w:r w:rsidR="00EA44B5">
        <w:rPr>
          <w:rFonts w:cstheme="minorHAnsi"/>
          <w:bCs/>
          <w:highlight w:val="yellow"/>
        </w:rPr>
        <w:t>titulaire du marché</w:t>
      </w:r>
      <w:r w:rsidRPr="008A147C">
        <w:rPr>
          <w:rFonts w:cstheme="minorHAnsi"/>
          <w:bCs/>
          <w:highlight w:val="yellow"/>
        </w:rPr>
        <w:t xml:space="preserve"> afin de sécuriser les données</w:t>
      </w:r>
      <w:r w:rsidRPr="008A147C">
        <w:rPr>
          <w:rFonts w:cstheme="minorHAnsi"/>
          <w:bCs/>
        </w:rPr>
        <w:t>]</w:t>
      </w:r>
    </w:p>
    <w:p w:rsidR="00971491" w:rsidRDefault="00E80A7C" w:rsidP="00971491">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E80A7C" w:rsidRPr="00E80A7C" w:rsidRDefault="00E80A7C"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B29A0">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AF7F7D"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AF7F7D"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AF7F7D"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AF7F7D"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AF7F7D"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AF7F7D"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AF7F7D"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AF7F7D"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AF7F7D"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AF7F7D"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w:t>
      </w:r>
      <w:r w:rsidRPr="006C7722">
        <w:rPr>
          <w:rFonts w:cstheme="minorHAnsi"/>
          <w:bCs/>
        </w:rPr>
        <w:lastRenderedPageBreak/>
        <w:t>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B29A0">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Pr="00E645A6" w:rsidRDefault="00971491" w:rsidP="00E645A6">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lastRenderedPageBreak/>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 xml:space="preserve">doit aider le responsable du traitement à s’acquitter de son obligation de donner suite aux demandes </w:t>
      </w:r>
      <w:r w:rsidRPr="001B1F18">
        <w:lastRenderedPageBreak/>
        <w:t>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E645A6" w:rsidRDefault="00AF7F7D"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Pr="00971491" w:rsidRDefault="00971491" w:rsidP="00CC3CED">
      <w:pP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7D0B" w:rsidRDefault="00317D0B" w:rsidP="00264448">
      <w:pPr>
        <w:spacing w:after="0" w:line="240" w:lineRule="auto"/>
      </w:pPr>
      <w:r>
        <w:separator/>
      </w:r>
    </w:p>
  </w:endnote>
  <w:endnote w:type="continuationSeparator" w:id="0">
    <w:p w:rsidR="00317D0B" w:rsidRDefault="00317D0B"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7D0B" w:rsidRDefault="00317D0B" w:rsidP="00264448">
      <w:pPr>
        <w:spacing w:after="0" w:line="240" w:lineRule="auto"/>
      </w:pPr>
      <w:r>
        <w:separator/>
      </w:r>
    </w:p>
  </w:footnote>
  <w:footnote w:type="continuationSeparator" w:id="0">
    <w:p w:rsidR="00317D0B" w:rsidRDefault="00317D0B"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64463"/>
    <w:rsid w:val="00071300"/>
    <w:rsid w:val="0013254A"/>
    <w:rsid w:val="00157630"/>
    <w:rsid w:val="001E7E83"/>
    <w:rsid w:val="00246250"/>
    <w:rsid w:val="00264448"/>
    <w:rsid w:val="002B5D72"/>
    <w:rsid w:val="002C3E6D"/>
    <w:rsid w:val="002D2CDA"/>
    <w:rsid w:val="002D4F1E"/>
    <w:rsid w:val="002F4BCB"/>
    <w:rsid w:val="00317D0B"/>
    <w:rsid w:val="003309C8"/>
    <w:rsid w:val="003A7453"/>
    <w:rsid w:val="00410CD3"/>
    <w:rsid w:val="0043292B"/>
    <w:rsid w:val="00474D36"/>
    <w:rsid w:val="004B3DF9"/>
    <w:rsid w:val="004C60E4"/>
    <w:rsid w:val="0052479D"/>
    <w:rsid w:val="005A6132"/>
    <w:rsid w:val="00691113"/>
    <w:rsid w:val="006D37A2"/>
    <w:rsid w:val="006D3A74"/>
    <w:rsid w:val="00721173"/>
    <w:rsid w:val="00782F81"/>
    <w:rsid w:val="007B5A0A"/>
    <w:rsid w:val="008056D8"/>
    <w:rsid w:val="008C0933"/>
    <w:rsid w:val="008C13D7"/>
    <w:rsid w:val="00971491"/>
    <w:rsid w:val="009E5AF3"/>
    <w:rsid w:val="00A27D82"/>
    <w:rsid w:val="00A93212"/>
    <w:rsid w:val="00AF7F7D"/>
    <w:rsid w:val="00B0224C"/>
    <w:rsid w:val="00B75D2A"/>
    <w:rsid w:val="00BA5573"/>
    <w:rsid w:val="00BB6BB6"/>
    <w:rsid w:val="00C85A6C"/>
    <w:rsid w:val="00CA3E7E"/>
    <w:rsid w:val="00CB1B76"/>
    <w:rsid w:val="00CC3CED"/>
    <w:rsid w:val="00D16DF8"/>
    <w:rsid w:val="00D622ED"/>
    <w:rsid w:val="00D9325F"/>
    <w:rsid w:val="00DB29A0"/>
    <w:rsid w:val="00E645A6"/>
    <w:rsid w:val="00E6589F"/>
    <w:rsid w:val="00E80A7C"/>
    <w:rsid w:val="00E91C47"/>
    <w:rsid w:val="00EA44B5"/>
    <w:rsid w:val="00EA572B"/>
    <w:rsid w:val="00FA2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E6830"/>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 w:type="character" w:styleId="Lienhypertextesuivivisit">
    <w:name w:val="FollowedHyperlink"/>
    <w:basedOn w:val="Policepardfaut"/>
    <w:uiPriority w:val="99"/>
    <w:semiHidden/>
    <w:unhideWhenUsed/>
    <w:rsid w:val="00CA3E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96CD4-54CF-4F66-ADFB-0775E376B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3240</Words>
  <Characters>17826</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3</cp:revision>
  <dcterms:created xsi:type="dcterms:W3CDTF">2025-06-18T11:14:00Z</dcterms:created>
  <dcterms:modified xsi:type="dcterms:W3CDTF">2025-08-26T11:40:00Z</dcterms:modified>
</cp:coreProperties>
</file>