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D5E4F" w14:textId="03F67172" w:rsidR="00E44755" w:rsidRDefault="00E44755" w:rsidP="006C73BD">
      <w:pPr>
        <w:pStyle w:val="TMpartie"/>
        <w:spacing w:before="0"/>
        <w:ind w:right="0"/>
        <w:jc w:val="center"/>
        <w:rPr>
          <w:i/>
          <w:sz w:val="18"/>
          <w:szCs w:val="18"/>
        </w:rPr>
      </w:pPr>
      <w:r>
        <w:rPr>
          <w:sz w:val="18"/>
          <w:szCs w:val="18"/>
        </w:rPr>
        <w:t>Maitre d’ouvrage :</w:t>
      </w:r>
      <w:r w:rsidR="007E7FB5" w:rsidRPr="007E7FB5">
        <w:rPr>
          <w:sz w:val="18"/>
          <w:szCs w:val="18"/>
        </w:rPr>
        <w:t xml:space="preserve"> </w:t>
      </w:r>
      <w:r w:rsidR="002A3348">
        <w:rPr>
          <w:sz w:val="18"/>
          <w:szCs w:val="18"/>
        </w:rPr>
        <w:t>Conservatoire du Littoral</w:t>
      </w:r>
    </w:p>
    <w:p w14:paraId="6487C0BB" w14:textId="77777777" w:rsidR="00E44755" w:rsidRDefault="00E44755" w:rsidP="00E44755">
      <w:pPr>
        <w:pStyle w:val="normalsimple"/>
        <w:spacing w:before="0" w:after="0" w:line="240" w:lineRule="auto"/>
      </w:pPr>
    </w:p>
    <w:p w14:paraId="496CC939" w14:textId="21511B77" w:rsidR="002A3348" w:rsidRDefault="00D462B5" w:rsidP="002A3348">
      <w:pPr>
        <w:pStyle w:val="normalsimple"/>
        <w:jc w:val="center"/>
      </w:pPr>
      <w:r>
        <w:rPr>
          <w:noProof/>
        </w:rPr>
        <w:drawing>
          <wp:inline distT="0" distB="0" distL="0" distR="0" wp14:anchorId="3F976305" wp14:editId="2DBE98E6">
            <wp:extent cx="1864360" cy="507365"/>
            <wp:effectExtent l="0" t="0" r="2540" b="6985"/>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864360" cy="507365"/>
                    </a:xfrm>
                    <a:prstGeom prst="rect">
                      <a:avLst/>
                    </a:prstGeom>
                  </pic:spPr>
                </pic:pic>
              </a:graphicData>
            </a:graphic>
          </wp:inline>
        </w:drawing>
      </w:r>
    </w:p>
    <w:p w14:paraId="6D706E57" w14:textId="77777777" w:rsidR="002A3348" w:rsidRDefault="002A3348" w:rsidP="002A3348">
      <w:pPr>
        <w:pStyle w:val="normalsimple"/>
      </w:pPr>
    </w:p>
    <w:p w14:paraId="4E1240F3" w14:textId="77777777" w:rsidR="002A3348" w:rsidRDefault="002A3348" w:rsidP="002A3348">
      <w:pPr>
        <w:pStyle w:val="normalsimple"/>
        <w:jc w:val="center"/>
      </w:pPr>
    </w:p>
    <w:p w14:paraId="2D52780E" w14:textId="77777777" w:rsidR="002A3348" w:rsidRDefault="002A3348" w:rsidP="002A3348">
      <w:pPr>
        <w:pStyle w:val="normalsimple"/>
        <w:jc w:val="center"/>
      </w:pPr>
    </w:p>
    <w:p w14:paraId="4FD47964" w14:textId="77777777" w:rsidR="002A3348" w:rsidRPr="00516264" w:rsidRDefault="002A3348" w:rsidP="002A3348">
      <w:pPr>
        <w:pStyle w:val="normalsimple"/>
        <w:jc w:val="center"/>
        <w:rPr>
          <w:caps/>
        </w:rPr>
      </w:pPr>
      <w:r w:rsidRPr="00516264">
        <w:rPr>
          <w:caps/>
        </w:rPr>
        <w:t>Marché public de travaux</w:t>
      </w:r>
    </w:p>
    <w:p w14:paraId="2541D609" w14:textId="77777777" w:rsidR="002A3348" w:rsidRDefault="002A3348" w:rsidP="002A3348">
      <w:pPr>
        <w:pStyle w:val="normalsimple"/>
      </w:pPr>
    </w:p>
    <w:p w14:paraId="69BCCF8A" w14:textId="77777777" w:rsidR="002A3348" w:rsidRDefault="002A3348" w:rsidP="002A3348">
      <w:pPr>
        <w:pStyle w:val="normalsimple"/>
      </w:pPr>
    </w:p>
    <w:p w14:paraId="0B72CAC9" w14:textId="77777777" w:rsidR="002A3348" w:rsidRDefault="002A3348" w:rsidP="002A3348">
      <w:pPr>
        <w:pStyle w:val="normalsimple"/>
      </w:pPr>
    </w:p>
    <w:p w14:paraId="4DDA38D7" w14:textId="77777777" w:rsidR="002A3348" w:rsidRDefault="002A3348" w:rsidP="002A3348">
      <w:pPr>
        <w:pStyle w:val="normalsimple"/>
        <w:jc w:val="center"/>
      </w:pPr>
    </w:p>
    <w:p w14:paraId="47C3764F" w14:textId="38759312" w:rsidR="002A3348" w:rsidRDefault="002A3348" w:rsidP="002A3348">
      <w:pPr>
        <w:jc w:val="center"/>
        <w:rPr>
          <w:rFonts w:ascii="Tahoma" w:hAnsi="Tahoma" w:cs="Tahoma"/>
          <w:b/>
          <w:caps/>
          <w:sz w:val="28"/>
          <w:szCs w:val="28"/>
        </w:rPr>
      </w:pPr>
      <w:r>
        <w:rPr>
          <w:rFonts w:ascii="Tahoma" w:hAnsi="Tahoma" w:cs="Tahoma"/>
          <w:b/>
          <w:caps/>
          <w:sz w:val="28"/>
          <w:szCs w:val="28"/>
        </w:rPr>
        <w:t xml:space="preserve">Travaux hydrauliques sur </w:t>
      </w:r>
      <w:r w:rsidR="00634DF3">
        <w:rPr>
          <w:rFonts w:ascii="Tahoma" w:hAnsi="Tahoma" w:cs="Tahoma"/>
          <w:b/>
          <w:caps/>
          <w:sz w:val="28"/>
          <w:szCs w:val="28"/>
        </w:rPr>
        <w:t>LA BAISSE DU JUGE</w:t>
      </w:r>
    </w:p>
    <w:p w14:paraId="309E8540" w14:textId="77777777" w:rsidR="002A3348" w:rsidRPr="005D0CAF" w:rsidRDefault="002A3348" w:rsidP="002A3348">
      <w:pPr>
        <w:jc w:val="center"/>
        <w:rPr>
          <w:rFonts w:ascii="Tahoma" w:hAnsi="Tahoma" w:cs="Tahoma"/>
          <w:b/>
          <w:caps/>
          <w:sz w:val="28"/>
          <w:szCs w:val="28"/>
        </w:rPr>
      </w:pPr>
      <w:r>
        <w:rPr>
          <w:rFonts w:ascii="Tahoma" w:hAnsi="Tahoma" w:cs="Tahoma"/>
          <w:b/>
          <w:caps/>
          <w:sz w:val="28"/>
          <w:szCs w:val="28"/>
        </w:rPr>
        <w:t>_________________________________</w:t>
      </w:r>
    </w:p>
    <w:p w14:paraId="4C6AA5D7" w14:textId="77777777" w:rsidR="002A3348" w:rsidRDefault="002A3348" w:rsidP="002A3348">
      <w:pPr>
        <w:jc w:val="center"/>
        <w:rPr>
          <w:rFonts w:ascii="Tahoma" w:hAnsi="Tahoma" w:cs="Tahoma"/>
          <w:b/>
          <w:sz w:val="28"/>
          <w:szCs w:val="28"/>
        </w:rPr>
      </w:pPr>
    </w:p>
    <w:p w14:paraId="32690EC9" w14:textId="77777777" w:rsidR="002A3348" w:rsidRDefault="002A3348" w:rsidP="002A3348">
      <w:pPr>
        <w:jc w:val="center"/>
        <w:rPr>
          <w:rFonts w:ascii="Tahoma" w:hAnsi="Tahoma" w:cs="Tahoma"/>
          <w:b/>
          <w:sz w:val="28"/>
          <w:szCs w:val="28"/>
        </w:rPr>
      </w:pPr>
    </w:p>
    <w:p w14:paraId="0368FB28" w14:textId="77777777" w:rsidR="002A3348" w:rsidRDefault="002A3348" w:rsidP="002A3348">
      <w:pPr>
        <w:jc w:val="center"/>
        <w:rPr>
          <w:rFonts w:ascii="Tahoma" w:hAnsi="Tahoma" w:cs="Tahoma"/>
          <w:b/>
          <w:sz w:val="28"/>
          <w:szCs w:val="28"/>
        </w:rPr>
      </w:pPr>
      <w:r>
        <w:rPr>
          <w:rFonts w:ascii="Tahoma" w:hAnsi="Tahoma" w:cs="Tahoma"/>
          <w:b/>
          <w:sz w:val="28"/>
          <w:szCs w:val="28"/>
        </w:rPr>
        <w:t>DOSSIER DE CONSULTATION DES ENTREPRISES</w:t>
      </w:r>
    </w:p>
    <w:p w14:paraId="6D77E19B" w14:textId="77777777" w:rsidR="002A3348" w:rsidRDefault="002A3348" w:rsidP="002A3348">
      <w:pPr>
        <w:ind w:left="0"/>
        <w:rPr>
          <w:rFonts w:ascii="Tahoma" w:hAnsi="Tahoma" w:cs="Tahoma"/>
          <w:b/>
          <w:sz w:val="28"/>
          <w:szCs w:val="28"/>
        </w:rPr>
      </w:pPr>
    </w:p>
    <w:p w14:paraId="2B16DA5E" w14:textId="77777777" w:rsidR="002A3348" w:rsidRDefault="002A3348" w:rsidP="002A3348">
      <w:pPr>
        <w:jc w:val="center"/>
        <w:rPr>
          <w:rFonts w:ascii="Tahoma" w:hAnsi="Tahoma" w:cs="Tahoma"/>
          <w:b/>
          <w:sz w:val="28"/>
          <w:szCs w:val="28"/>
        </w:rPr>
      </w:pPr>
    </w:p>
    <w:p w14:paraId="26C400B9" w14:textId="77777777" w:rsidR="002A3348" w:rsidRDefault="002A3348" w:rsidP="002A3348">
      <w:pPr>
        <w:jc w:val="center"/>
        <w:rPr>
          <w:rFonts w:ascii="Tahoma" w:hAnsi="Tahoma" w:cs="Tahoma"/>
          <w:b/>
          <w:sz w:val="28"/>
          <w:szCs w:val="28"/>
        </w:rPr>
      </w:pPr>
    </w:p>
    <w:p w14:paraId="4253B2FB" w14:textId="2AA2917C" w:rsidR="00E44755" w:rsidRDefault="00E44755" w:rsidP="00E44755">
      <w:pPr>
        <w:spacing w:before="0" w:after="0"/>
        <w:jc w:val="center"/>
        <w:rPr>
          <w:rFonts w:ascii="Tahoma" w:hAnsi="Tahoma" w:cs="Tahoma"/>
          <w:b/>
          <w:i/>
          <w:sz w:val="28"/>
          <w:szCs w:val="28"/>
        </w:rPr>
      </w:pPr>
      <w:r>
        <w:rPr>
          <w:rFonts w:ascii="Tahoma" w:hAnsi="Tahoma" w:cs="Tahoma"/>
          <w:b/>
          <w:i/>
          <w:sz w:val="28"/>
          <w:szCs w:val="28"/>
        </w:rPr>
        <w:t>Bordereau des Prix (BP)</w:t>
      </w:r>
    </w:p>
    <w:p w14:paraId="200614A9" w14:textId="77777777" w:rsidR="00584364" w:rsidRPr="00630DB4" w:rsidRDefault="00584364" w:rsidP="00E44755">
      <w:pPr>
        <w:spacing w:before="0" w:after="0"/>
        <w:jc w:val="center"/>
        <w:rPr>
          <w:rFonts w:ascii="Tahoma" w:hAnsi="Tahoma" w:cs="Tahoma"/>
          <w:b/>
          <w:i/>
          <w:sz w:val="28"/>
          <w:szCs w:val="28"/>
        </w:rPr>
      </w:pPr>
    </w:p>
    <w:p w14:paraId="24536A31" w14:textId="77777777" w:rsidR="00E44755" w:rsidRDefault="00E44755" w:rsidP="00E44755">
      <w:pPr>
        <w:pStyle w:val="normalsimple"/>
        <w:spacing w:before="0" w:after="0" w:line="240" w:lineRule="auto"/>
        <w:jc w:val="center"/>
        <w:rPr>
          <w:sz w:val="28"/>
          <w:szCs w:val="28"/>
        </w:rPr>
      </w:pPr>
    </w:p>
    <w:p w14:paraId="2F1DA8A0" w14:textId="77777777" w:rsidR="00E44755" w:rsidRDefault="00E44755" w:rsidP="00E44755">
      <w:pPr>
        <w:pStyle w:val="normalsimple"/>
        <w:spacing w:before="0" w:after="0" w:line="240" w:lineRule="auto"/>
        <w:jc w:val="center"/>
        <w:rPr>
          <w:sz w:val="28"/>
          <w:szCs w:val="28"/>
        </w:rPr>
      </w:pPr>
    </w:p>
    <w:p w14:paraId="1FDADF43" w14:textId="77777777" w:rsidR="00E44755" w:rsidRDefault="00E44755" w:rsidP="00E44755">
      <w:pPr>
        <w:pStyle w:val="normalsimple"/>
        <w:spacing w:before="0" w:after="0" w:line="240" w:lineRule="auto"/>
        <w:jc w:val="center"/>
        <w:rPr>
          <w:sz w:val="28"/>
          <w:szCs w:val="28"/>
        </w:rPr>
      </w:pPr>
    </w:p>
    <w:p w14:paraId="2AB3DEB7" w14:textId="77777777" w:rsidR="00E44755" w:rsidRDefault="00E44755" w:rsidP="00E44755">
      <w:pPr>
        <w:pStyle w:val="normalsimple"/>
        <w:spacing w:before="0" w:after="0" w:line="240" w:lineRule="auto"/>
        <w:jc w:val="center"/>
        <w:rPr>
          <w:sz w:val="28"/>
          <w:szCs w:val="28"/>
        </w:rPr>
      </w:pPr>
      <w:r>
        <w:rPr>
          <w:sz w:val="28"/>
          <w:szCs w:val="28"/>
        </w:rPr>
        <w:t>Maitre d’œuvre : CCE&amp;C</w:t>
      </w:r>
    </w:p>
    <w:p w14:paraId="5173CFFF" w14:textId="77777777" w:rsidR="00E44755" w:rsidRDefault="00E44755" w:rsidP="00E44755">
      <w:pPr>
        <w:pStyle w:val="normalsimple"/>
        <w:spacing w:before="0" w:after="0" w:line="240" w:lineRule="auto"/>
        <w:jc w:val="center"/>
        <w:rPr>
          <w:sz w:val="28"/>
          <w:szCs w:val="28"/>
        </w:rPr>
      </w:pPr>
    </w:p>
    <w:p w14:paraId="76874895" w14:textId="77777777" w:rsidR="00E44755" w:rsidRDefault="00E44755" w:rsidP="00E44755">
      <w:pPr>
        <w:pStyle w:val="normalsimple"/>
        <w:spacing w:before="0" w:after="0" w:line="240" w:lineRule="auto"/>
        <w:jc w:val="center"/>
        <w:rPr>
          <w:sz w:val="28"/>
          <w:szCs w:val="28"/>
        </w:rPr>
      </w:pPr>
    </w:p>
    <w:p w14:paraId="3EF87C8E" w14:textId="7E381F71" w:rsidR="00E44755" w:rsidRPr="006C73BD" w:rsidRDefault="00465E68" w:rsidP="00584364">
      <w:pPr>
        <w:pStyle w:val="normalsimple"/>
        <w:spacing w:before="0" w:after="0" w:line="240" w:lineRule="auto"/>
        <w:jc w:val="center"/>
        <w:rPr>
          <w:sz w:val="28"/>
          <w:szCs w:val="28"/>
        </w:rPr>
      </w:pPr>
      <w:r>
        <w:rPr>
          <w:rFonts w:ascii="Tahoma" w:hAnsi="Tahoma" w:cs="Tahoma"/>
          <w:sz w:val="28"/>
          <w:szCs w:val="28"/>
        </w:rPr>
        <w:t>Septembre</w:t>
      </w:r>
      <w:r w:rsidR="00E44676">
        <w:rPr>
          <w:rFonts w:ascii="Tahoma" w:hAnsi="Tahoma" w:cs="Tahoma"/>
          <w:sz w:val="28"/>
          <w:szCs w:val="28"/>
        </w:rPr>
        <w:t xml:space="preserve"> 202</w:t>
      </w:r>
      <w:r w:rsidR="003900CA">
        <w:rPr>
          <w:rFonts w:ascii="Tahoma" w:hAnsi="Tahoma" w:cs="Tahoma"/>
          <w:sz w:val="28"/>
          <w:szCs w:val="28"/>
        </w:rPr>
        <w:t>5</w:t>
      </w:r>
    </w:p>
    <w:p w14:paraId="5DCF3A50" w14:textId="77777777" w:rsidR="00E44755" w:rsidRPr="006C73BD" w:rsidRDefault="00E44755" w:rsidP="00E44755">
      <w:pPr>
        <w:jc w:val="left"/>
        <w:sectPr w:rsidR="00E44755" w:rsidRPr="006C73BD" w:rsidSect="00471093">
          <w:footerReference w:type="default" r:id="rId9"/>
          <w:pgSz w:w="11907" w:h="16840" w:code="9"/>
          <w:pgMar w:top="1418" w:right="1134" w:bottom="1077" w:left="993" w:header="720" w:footer="176" w:gutter="0"/>
          <w:pgNumType w:start="1"/>
          <w:cols w:space="10"/>
          <w:noEndnote/>
        </w:sectPr>
      </w:pPr>
    </w:p>
    <w:p w14:paraId="44BC9CC0" w14:textId="6C90D48A" w:rsidR="00216257" w:rsidRDefault="003B09CD">
      <w:pPr>
        <w:pStyle w:val="TM1"/>
        <w:tabs>
          <w:tab w:val="right" w:leader="dot" w:pos="10763"/>
        </w:tabs>
        <w:rPr>
          <w:rFonts w:asciiTheme="minorHAnsi" w:eastAsiaTheme="minorEastAsia" w:hAnsiTheme="minorHAnsi" w:cstheme="minorBidi"/>
          <w:b w:val="0"/>
          <w:bCs w:val="0"/>
          <w:i w:val="0"/>
          <w:iCs w:val="0"/>
          <w:noProof/>
          <w:kern w:val="2"/>
          <w14:ligatures w14:val="standardContextual"/>
        </w:rPr>
      </w:pPr>
      <w:r>
        <w:rPr>
          <w:b w:val="0"/>
          <w:bCs w:val="0"/>
          <w:iCs w:val="0"/>
          <w:sz w:val="22"/>
          <w:szCs w:val="22"/>
        </w:rPr>
        <w:lastRenderedPageBreak/>
        <w:fldChar w:fldCharType="begin"/>
      </w:r>
      <w:r>
        <w:rPr>
          <w:b w:val="0"/>
          <w:bCs w:val="0"/>
        </w:rPr>
        <w:instrText xml:space="preserve"> TOC \o "1-2" \h \z \u </w:instrText>
      </w:r>
      <w:r>
        <w:rPr>
          <w:b w:val="0"/>
          <w:bCs w:val="0"/>
          <w:iCs w:val="0"/>
          <w:sz w:val="22"/>
          <w:szCs w:val="22"/>
        </w:rPr>
        <w:fldChar w:fldCharType="separate"/>
      </w:r>
      <w:hyperlink w:anchor="_Toc205216450" w:history="1">
        <w:r w:rsidR="00216257" w:rsidRPr="00EB1991">
          <w:rPr>
            <w:rStyle w:val="Lienhypertexte"/>
            <w:noProof/>
          </w:rPr>
          <w:t>Travaux Préparatoires</w:t>
        </w:r>
        <w:r w:rsidR="00216257">
          <w:rPr>
            <w:noProof/>
            <w:webHidden/>
          </w:rPr>
          <w:tab/>
        </w:r>
        <w:r w:rsidR="00216257">
          <w:rPr>
            <w:noProof/>
            <w:webHidden/>
          </w:rPr>
          <w:fldChar w:fldCharType="begin"/>
        </w:r>
        <w:r w:rsidR="00216257">
          <w:rPr>
            <w:noProof/>
            <w:webHidden/>
          </w:rPr>
          <w:instrText xml:space="preserve"> PAGEREF _Toc205216450 \h </w:instrText>
        </w:r>
        <w:r w:rsidR="00216257">
          <w:rPr>
            <w:noProof/>
            <w:webHidden/>
          </w:rPr>
        </w:r>
        <w:r w:rsidR="00216257">
          <w:rPr>
            <w:noProof/>
            <w:webHidden/>
          </w:rPr>
          <w:fldChar w:fldCharType="separate"/>
        </w:r>
        <w:r w:rsidR="00216257">
          <w:rPr>
            <w:noProof/>
            <w:webHidden/>
          </w:rPr>
          <w:t>2</w:t>
        </w:r>
        <w:r w:rsidR="00216257">
          <w:rPr>
            <w:noProof/>
            <w:webHidden/>
          </w:rPr>
          <w:fldChar w:fldCharType="end"/>
        </w:r>
      </w:hyperlink>
    </w:p>
    <w:p w14:paraId="12D659AE" w14:textId="4753F93D"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1" w:history="1">
        <w:r w:rsidRPr="00EB1991">
          <w:rPr>
            <w:rStyle w:val="Lienhypertexte"/>
            <w:noProof/>
          </w:rPr>
          <w:t>101/ Installation et repli de chantier</w:t>
        </w:r>
        <w:r>
          <w:rPr>
            <w:noProof/>
            <w:webHidden/>
          </w:rPr>
          <w:tab/>
        </w:r>
        <w:r>
          <w:rPr>
            <w:noProof/>
            <w:webHidden/>
          </w:rPr>
          <w:fldChar w:fldCharType="begin"/>
        </w:r>
        <w:r>
          <w:rPr>
            <w:noProof/>
            <w:webHidden/>
          </w:rPr>
          <w:instrText xml:space="preserve"> PAGEREF _Toc205216451 \h </w:instrText>
        </w:r>
        <w:r>
          <w:rPr>
            <w:noProof/>
            <w:webHidden/>
          </w:rPr>
        </w:r>
        <w:r>
          <w:rPr>
            <w:noProof/>
            <w:webHidden/>
          </w:rPr>
          <w:fldChar w:fldCharType="separate"/>
        </w:r>
        <w:r>
          <w:rPr>
            <w:noProof/>
            <w:webHidden/>
          </w:rPr>
          <w:t>2</w:t>
        </w:r>
        <w:r>
          <w:rPr>
            <w:noProof/>
            <w:webHidden/>
          </w:rPr>
          <w:fldChar w:fldCharType="end"/>
        </w:r>
      </w:hyperlink>
    </w:p>
    <w:p w14:paraId="443B1937" w14:textId="7F029BD4"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2" w:history="1">
        <w:r w:rsidRPr="00EB1991">
          <w:rPr>
            <w:rStyle w:val="Lienhypertexte"/>
            <w:noProof/>
          </w:rPr>
          <w:t>102 Gestion des eaux</w:t>
        </w:r>
        <w:r>
          <w:rPr>
            <w:noProof/>
            <w:webHidden/>
          </w:rPr>
          <w:tab/>
        </w:r>
        <w:r>
          <w:rPr>
            <w:noProof/>
            <w:webHidden/>
          </w:rPr>
          <w:fldChar w:fldCharType="begin"/>
        </w:r>
        <w:r>
          <w:rPr>
            <w:noProof/>
            <w:webHidden/>
          </w:rPr>
          <w:instrText xml:space="preserve"> PAGEREF _Toc205216452 \h </w:instrText>
        </w:r>
        <w:r>
          <w:rPr>
            <w:noProof/>
            <w:webHidden/>
          </w:rPr>
        </w:r>
        <w:r>
          <w:rPr>
            <w:noProof/>
            <w:webHidden/>
          </w:rPr>
          <w:fldChar w:fldCharType="separate"/>
        </w:r>
        <w:r>
          <w:rPr>
            <w:noProof/>
            <w:webHidden/>
          </w:rPr>
          <w:t>3</w:t>
        </w:r>
        <w:r>
          <w:rPr>
            <w:noProof/>
            <w:webHidden/>
          </w:rPr>
          <w:fldChar w:fldCharType="end"/>
        </w:r>
      </w:hyperlink>
    </w:p>
    <w:p w14:paraId="2A4324E1" w14:textId="6A4537C3"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3" w:history="1">
        <w:r w:rsidRPr="00EB1991">
          <w:rPr>
            <w:rStyle w:val="Lienhypertexte"/>
            <w:noProof/>
          </w:rPr>
          <w:t>103 Dépose et mise en œuvre de barrière / barrage</w:t>
        </w:r>
        <w:r>
          <w:rPr>
            <w:noProof/>
            <w:webHidden/>
          </w:rPr>
          <w:tab/>
        </w:r>
        <w:r>
          <w:rPr>
            <w:noProof/>
            <w:webHidden/>
          </w:rPr>
          <w:fldChar w:fldCharType="begin"/>
        </w:r>
        <w:r>
          <w:rPr>
            <w:noProof/>
            <w:webHidden/>
          </w:rPr>
          <w:instrText xml:space="preserve"> PAGEREF _Toc205216453 \h </w:instrText>
        </w:r>
        <w:r>
          <w:rPr>
            <w:noProof/>
            <w:webHidden/>
          </w:rPr>
        </w:r>
        <w:r>
          <w:rPr>
            <w:noProof/>
            <w:webHidden/>
          </w:rPr>
          <w:fldChar w:fldCharType="separate"/>
        </w:r>
        <w:r>
          <w:rPr>
            <w:noProof/>
            <w:webHidden/>
          </w:rPr>
          <w:t>3</w:t>
        </w:r>
        <w:r>
          <w:rPr>
            <w:noProof/>
            <w:webHidden/>
          </w:rPr>
          <w:fldChar w:fldCharType="end"/>
        </w:r>
      </w:hyperlink>
    </w:p>
    <w:p w14:paraId="6CEA93AB" w14:textId="4C6A6E3C"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4" w:history="1">
        <w:r w:rsidRPr="00EB1991">
          <w:rPr>
            <w:rStyle w:val="Lienhypertexte"/>
            <w:noProof/>
          </w:rPr>
          <w:t>104- / Etudes d’Exécution</w:t>
        </w:r>
        <w:r>
          <w:rPr>
            <w:noProof/>
            <w:webHidden/>
          </w:rPr>
          <w:tab/>
        </w:r>
        <w:r>
          <w:rPr>
            <w:noProof/>
            <w:webHidden/>
          </w:rPr>
          <w:fldChar w:fldCharType="begin"/>
        </w:r>
        <w:r>
          <w:rPr>
            <w:noProof/>
            <w:webHidden/>
          </w:rPr>
          <w:instrText xml:space="preserve"> PAGEREF _Toc205216454 \h </w:instrText>
        </w:r>
        <w:r>
          <w:rPr>
            <w:noProof/>
            <w:webHidden/>
          </w:rPr>
        </w:r>
        <w:r>
          <w:rPr>
            <w:noProof/>
            <w:webHidden/>
          </w:rPr>
          <w:fldChar w:fldCharType="separate"/>
        </w:r>
        <w:r>
          <w:rPr>
            <w:noProof/>
            <w:webHidden/>
          </w:rPr>
          <w:t>4</w:t>
        </w:r>
        <w:r>
          <w:rPr>
            <w:noProof/>
            <w:webHidden/>
          </w:rPr>
          <w:fldChar w:fldCharType="end"/>
        </w:r>
      </w:hyperlink>
    </w:p>
    <w:p w14:paraId="7E2FEF58" w14:textId="54B93867" w:rsidR="00216257" w:rsidRDefault="00216257">
      <w:pPr>
        <w:pStyle w:val="TM1"/>
        <w:tabs>
          <w:tab w:val="right" w:leader="dot" w:pos="10763"/>
        </w:tabs>
        <w:rPr>
          <w:rFonts w:asciiTheme="minorHAnsi" w:eastAsiaTheme="minorEastAsia" w:hAnsiTheme="minorHAnsi" w:cstheme="minorBidi"/>
          <w:b w:val="0"/>
          <w:bCs w:val="0"/>
          <w:i w:val="0"/>
          <w:iCs w:val="0"/>
          <w:noProof/>
          <w:kern w:val="2"/>
          <w14:ligatures w14:val="standardContextual"/>
        </w:rPr>
      </w:pPr>
      <w:hyperlink w:anchor="_Toc205216455" w:history="1">
        <w:r w:rsidRPr="00EB1991">
          <w:rPr>
            <w:rStyle w:val="Lienhypertexte"/>
            <w:noProof/>
          </w:rPr>
          <w:t>SÉRIE 200 - OUVRAGES HYDRAULIQUES : Buse + Martelière</w:t>
        </w:r>
        <w:r>
          <w:rPr>
            <w:noProof/>
            <w:webHidden/>
          </w:rPr>
          <w:tab/>
        </w:r>
        <w:r>
          <w:rPr>
            <w:noProof/>
            <w:webHidden/>
          </w:rPr>
          <w:fldChar w:fldCharType="begin"/>
        </w:r>
        <w:r>
          <w:rPr>
            <w:noProof/>
            <w:webHidden/>
          </w:rPr>
          <w:instrText xml:space="preserve"> PAGEREF _Toc205216455 \h </w:instrText>
        </w:r>
        <w:r>
          <w:rPr>
            <w:noProof/>
            <w:webHidden/>
          </w:rPr>
        </w:r>
        <w:r>
          <w:rPr>
            <w:noProof/>
            <w:webHidden/>
          </w:rPr>
          <w:fldChar w:fldCharType="separate"/>
        </w:r>
        <w:r>
          <w:rPr>
            <w:noProof/>
            <w:webHidden/>
          </w:rPr>
          <w:t>5</w:t>
        </w:r>
        <w:r>
          <w:rPr>
            <w:noProof/>
            <w:webHidden/>
          </w:rPr>
          <w:fldChar w:fldCharType="end"/>
        </w:r>
      </w:hyperlink>
    </w:p>
    <w:p w14:paraId="0FFDF649" w14:textId="355F56F9"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6" w:history="1">
        <w:r w:rsidRPr="00EB1991">
          <w:rPr>
            <w:rStyle w:val="Lienhypertexte"/>
            <w:noProof/>
          </w:rPr>
          <w:t>Mise en œuvre d’un ouvrage hydraulique type Buse + Martelière</w:t>
        </w:r>
        <w:r>
          <w:rPr>
            <w:noProof/>
            <w:webHidden/>
          </w:rPr>
          <w:tab/>
        </w:r>
        <w:r>
          <w:rPr>
            <w:noProof/>
            <w:webHidden/>
          </w:rPr>
          <w:fldChar w:fldCharType="begin"/>
        </w:r>
        <w:r>
          <w:rPr>
            <w:noProof/>
            <w:webHidden/>
          </w:rPr>
          <w:instrText xml:space="preserve"> PAGEREF _Toc205216456 \h </w:instrText>
        </w:r>
        <w:r>
          <w:rPr>
            <w:noProof/>
            <w:webHidden/>
          </w:rPr>
        </w:r>
        <w:r>
          <w:rPr>
            <w:noProof/>
            <w:webHidden/>
          </w:rPr>
          <w:fldChar w:fldCharType="separate"/>
        </w:r>
        <w:r>
          <w:rPr>
            <w:noProof/>
            <w:webHidden/>
          </w:rPr>
          <w:t>5</w:t>
        </w:r>
        <w:r>
          <w:rPr>
            <w:noProof/>
            <w:webHidden/>
          </w:rPr>
          <w:fldChar w:fldCharType="end"/>
        </w:r>
      </w:hyperlink>
    </w:p>
    <w:p w14:paraId="1CDE16FA" w14:textId="62E5FD48"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7" w:history="1">
        <w:r w:rsidRPr="00EB1991">
          <w:rPr>
            <w:rStyle w:val="Lienhypertexte"/>
            <w:noProof/>
          </w:rPr>
          <w:t>Série 200</w:t>
        </w:r>
        <w:r>
          <w:rPr>
            <w:noProof/>
            <w:webHidden/>
          </w:rPr>
          <w:tab/>
        </w:r>
        <w:r>
          <w:rPr>
            <w:noProof/>
            <w:webHidden/>
          </w:rPr>
          <w:fldChar w:fldCharType="begin"/>
        </w:r>
        <w:r>
          <w:rPr>
            <w:noProof/>
            <w:webHidden/>
          </w:rPr>
          <w:instrText xml:space="preserve"> PAGEREF _Toc205216457 \h </w:instrText>
        </w:r>
        <w:r>
          <w:rPr>
            <w:noProof/>
            <w:webHidden/>
          </w:rPr>
        </w:r>
        <w:r>
          <w:rPr>
            <w:noProof/>
            <w:webHidden/>
          </w:rPr>
          <w:fldChar w:fldCharType="separate"/>
        </w:r>
        <w:r>
          <w:rPr>
            <w:noProof/>
            <w:webHidden/>
          </w:rPr>
          <w:t>5</w:t>
        </w:r>
        <w:r>
          <w:rPr>
            <w:noProof/>
            <w:webHidden/>
          </w:rPr>
          <w:fldChar w:fldCharType="end"/>
        </w:r>
      </w:hyperlink>
    </w:p>
    <w:p w14:paraId="0F24411A" w14:textId="2A46A516"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58" w:history="1">
        <w:r w:rsidRPr="00EB1991">
          <w:rPr>
            <w:rStyle w:val="Lienhypertexte"/>
            <w:noProof/>
          </w:rPr>
          <w:t>203.1 :Surcout au mètre linéaire</w:t>
        </w:r>
        <w:r>
          <w:rPr>
            <w:noProof/>
            <w:webHidden/>
          </w:rPr>
          <w:tab/>
        </w:r>
        <w:r>
          <w:rPr>
            <w:noProof/>
            <w:webHidden/>
          </w:rPr>
          <w:fldChar w:fldCharType="begin"/>
        </w:r>
        <w:r>
          <w:rPr>
            <w:noProof/>
            <w:webHidden/>
          </w:rPr>
          <w:instrText xml:space="preserve"> PAGEREF _Toc205216458 \h </w:instrText>
        </w:r>
        <w:r>
          <w:rPr>
            <w:noProof/>
            <w:webHidden/>
          </w:rPr>
        </w:r>
        <w:r>
          <w:rPr>
            <w:noProof/>
            <w:webHidden/>
          </w:rPr>
          <w:fldChar w:fldCharType="separate"/>
        </w:r>
        <w:r>
          <w:rPr>
            <w:noProof/>
            <w:webHidden/>
          </w:rPr>
          <w:t>5</w:t>
        </w:r>
        <w:r>
          <w:rPr>
            <w:noProof/>
            <w:webHidden/>
          </w:rPr>
          <w:fldChar w:fldCharType="end"/>
        </w:r>
      </w:hyperlink>
    </w:p>
    <w:p w14:paraId="7CE23279" w14:textId="47B4535D" w:rsidR="00216257" w:rsidRDefault="00216257">
      <w:pPr>
        <w:pStyle w:val="TM1"/>
        <w:tabs>
          <w:tab w:val="right" w:leader="dot" w:pos="10763"/>
        </w:tabs>
        <w:rPr>
          <w:rFonts w:asciiTheme="minorHAnsi" w:eastAsiaTheme="minorEastAsia" w:hAnsiTheme="minorHAnsi" w:cstheme="minorBidi"/>
          <w:b w:val="0"/>
          <w:bCs w:val="0"/>
          <w:i w:val="0"/>
          <w:iCs w:val="0"/>
          <w:noProof/>
          <w:kern w:val="2"/>
          <w14:ligatures w14:val="standardContextual"/>
        </w:rPr>
      </w:pPr>
      <w:hyperlink w:anchor="_Toc205216459" w:history="1">
        <w:r w:rsidRPr="00EB1991">
          <w:rPr>
            <w:rStyle w:val="Lienhypertexte"/>
            <w:noProof/>
          </w:rPr>
          <w:t>Série 300 OUVRAGES HYDRAULIQUES : Martelière</w:t>
        </w:r>
        <w:r>
          <w:rPr>
            <w:noProof/>
            <w:webHidden/>
          </w:rPr>
          <w:tab/>
        </w:r>
        <w:r>
          <w:rPr>
            <w:noProof/>
            <w:webHidden/>
          </w:rPr>
          <w:fldChar w:fldCharType="begin"/>
        </w:r>
        <w:r>
          <w:rPr>
            <w:noProof/>
            <w:webHidden/>
          </w:rPr>
          <w:instrText xml:space="preserve"> PAGEREF _Toc205216459 \h </w:instrText>
        </w:r>
        <w:r>
          <w:rPr>
            <w:noProof/>
            <w:webHidden/>
          </w:rPr>
        </w:r>
        <w:r>
          <w:rPr>
            <w:noProof/>
            <w:webHidden/>
          </w:rPr>
          <w:fldChar w:fldCharType="separate"/>
        </w:r>
        <w:r>
          <w:rPr>
            <w:noProof/>
            <w:webHidden/>
          </w:rPr>
          <w:t>6</w:t>
        </w:r>
        <w:r>
          <w:rPr>
            <w:noProof/>
            <w:webHidden/>
          </w:rPr>
          <w:fldChar w:fldCharType="end"/>
        </w:r>
      </w:hyperlink>
    </w:p>
    <w:p w14:paraId="0CB7365C" w14:textId="49A5EF62"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60" w:history="1">
        <w:r w:rsidRPr="00EB1991">
          <w:rPr>
            <w:rStyle w:val="Lienhypertexte"/>
            <w:noProof/>
          </w:rPr>
          <w:t>301 - OUVRAGES HYDRAULIQUES : Martelière</w:t>
        </w:r>
        <w:r>
          <w:rPr>
            <w:noProof/>
            <w:webHidden/>
          </w:rPr>
          <w:tab/>
        </w:r>
        <w:r>
          <w:rPr>
            <w:noProof/>
            <w:webHidden/>
          </w:rPr>
          <w:fldChar w:fldCharType="begin"/>
        </w:r>
        <w:r>
          <w:rPr>
            <w:noProof/>
            <w:webHidden/>
          </w:rPr>
          <w:instrText xml:space="preserve"> PAGEREF _Toc205216460 \h </w:instrText>
        </w:r>
        <w:r>
          <w:rPr>
            <w:noProof/>
            <w:webHidden/>
          </w:rPr>
        </w:r>
        <w:r>
          <w:rPr>
            <w:noProof/>
            <w:webHidden/>
          </w:rPr>
          <w:fldChar w:fldCharType="separate"/>
        </w:r>
        <w:r>
          <w:rPr>
            <w:noProof/>
            <w:webHidden/>
          </w:rPr>
          <w:t>6</w:t>
        </w:r>
        <w:r>
          <w:rPr>
            <w:noProof/>
            <w:webHidden/>
          </w:rPr>
          <w:fldChar w:fldCharType="end"/>
        </w:r>
      </w:hyperlink>
    </w:p>
    <w:p w14:paraId="6BAD1833" w14:textId="2E58C1EF" w:rsidR="00216257" w:rsidRDefault="00216257">
      <w:pPr>
        <w:pStyle w:val="TM2"/>
        <w:tabs>
          <w:tab w:val="right" w:leader="dot" w:pos="10763"/>
        </w:tabs>
        <w:rPr>
          <w:rFonts w:asciiTheme="minorHAnsi" w:eastAsiaTheme="minorEastAsia" w:hAnsiTheme="minorHAnsi" w:cstheme="minorBidi"/>
          <w:b w:val="0"/>
          <w:bCs w:val="0"/>
          <w:noProof/>
          <w:kern w:val="2"/>
          <w:sz w:val="24"/>
          <w:szCs w:val="24"/>
          <w14:ligatures w14:val="standardContextual"/>
        </w:rPr>
      </w:pPr>
      <w:hyperlink w:anchor="_Toc205216461" w:history="1">
        <w:r w:rsidRPr="00EB1991">
          <w:rPr>
            <w:rStyle w:val="Lienhypertexte"/>
            <w:noProof/>
          </w:rPr>
          <w:t>302 Surcout : Mise en œuvre de batardeaux et assèchement du fond de fouille</w:t>
        </w:r>
        <w:r>
          <w:rPr>
            <w:noProof/>
            <w:webHidden/>
          </w:rPr>
          <w:tab/>
        </w:r>
        <w:r>
          <w:rPr>
            <w:noProof/>
            <w:webHidden/>
          </w:rPr>
          <w:fldChar w:fldCharType="begin"/>
        </w:r>
        <w:r>
          <w:rPr>
            <w:noProof/>
            <w:webHidden/>
          </w:rPr>
          <w:instrText xml:space="preserve"> PAGEREF _Toc205216461 \h </w:instrText>
        </w:r>
        <w:r>
          <w:rPr>
            <w:noProof/>
            <w:webHidden/>
          </w:rPr>
        </w:r>
        <w:r>
          <w:rPr>
            <w:noProof/>
            <w:webHidden/>
          </w:rPr>
          <w:fldChar w:fldCharType="separate"/>
        </w:r>
        <w:r>
          <w:rPr>
            <w:noProof/>
            <w:webHidden/>
          </w:rPr>
          <w:t>7</w:t>
        </w:r>
        <w:r>
          <w:rPr>
            <w:noProof/>
            <w:webHidden/>
          </w:rPr>
          <w:fldChar w:fldCharType="end"/>
        </w:r>
      </w:hyperlink>
    </w:p>
    <w:p w14:paraId="6A863FE1" w14:textId="1BFDB04C" w:rsidR="00216257" w:rsidRDefault="00216257">
      <w:pPr>
        <w:pStyle w:val="TM1"/>
        <w:tabs>
          <w:tab w:val="right" w:leader="dot" w:pos="10763"/>
        </w:tabs>
        <w:rPr>
          <w:rFonts w:asciiTheme="minorHAnsi" w:eastAsiaTheme="minorEastAsia" w:hAnsiTheme="minorHAnsi" w:cstheme="minorBidi"/>
          <w:b w:val="0"/>
          <w:bCs w:val="0"/>
          <w:i w:val="0"/>
          <w:iCs w:val="0"/>
          <w:noProof/>
          <w:kern w:val="2"/>
          <w14:ligatures w14:val="standardContextual"/>
        </w:rPr>
      </w:pPr>
      <w:hyperlink w:anchor="_Toc205216462" w:history="1">
        <w:r w:rsidRPr="00EB1991">
          <w:rPr>
            <w:rStyle w:val="Lienhypertexte"/>
            <w:noProof/>
          </w:rPr>
          <w:t>SÉRIE 400 - OUVRAGES HYDRAULIQUES : Buse</w:t>
        </w:r>
        <w:r>
          <w:rPr>
            <w:noProof/>
            <w:webHidden/>
          </w:rPr>
          <w:tab/>
        </w:r>
        <w:r>
          <w:rPr>
            <w:noProof/>
            <w:webHidden/>
          </w:rPr>
          <w:fldChar w:fldCharType="begin"/>
        </w:r>
        <w:r>
          <w:rPr>
            <w:noProof/>
            <w:webHidden/>
          </w:rPr>
          <w:instrText xml:space="preserve"> PAGEREF _Toc205216462 \h </w:instrText>
        </w:r>
        <w:r>
          <w:rPr>
            <w:noProof/>
            <w:webHidden/>
          </w:rPr>
        </w:r>
        <w:r>
          <w:rPr>
            <w:noProof/>
            <w:webHidden/>
          </w:rPr>
          <w:fldChar w:fldCharType="separate"/>
        </w:r>
        <w:r>
          <w:rPr>
            <w:noProof/>
            <w:webHidden/>
          </w:rPr>
          <w:t>7</w:t>
        </w:r>
        <w:r>
          <w:rPr>
            <w:noProof/>
            <w:webHidden/>
          </w:rPr>
          <w:fldChar w:fldCharType="end"/>
        </w:r>
      </w:hyperlink>
    </w:p>
    <w:p w14:paraId="3B4D958C" w14:textId="1E11495F" w:rsidR="00216257" w:rsidRDefault="00216257">
      <w:pPr>
        <w:pStyle w:val="TM1"/>
        <w:tabs>
          <w:tab w:val="right" w:leader="dot" w:pos="10763"/>
        </w:tabs>
        <w:rPr>
          <w:rFonts w:asciiTheme="minorHAnsi" w:eastAsiaTheme="minorEastAsia" w:hAnsiTheme="minorHAnsi" w:cstheme="minorBidi"/>
          <w:b w:val="0"/>
          <w:bCs w:val="0"/>
          <w:i w:val="0"/>
          <w:iCs w:val="0"/>
          <w:noProof/>
          <w:kern w:val="2"/>
          <w14:ligatures w14:val="standardContextual"/>
        </w:rPr>
      </w:pPr>
      <w:hyperlink w:anchor="_Toc205216463" w:history="1">
        <w:r w:rsidRPr="00EB1991">
          <w:rPr>
            <w:rStyle w:val="Lienhypertexte"/>
            <w:noProof/>
          </w:rPr>
          <w:t>SÉRIE 500 - OUVRAGES HYDRAULIQUES : Regard</w:t>
        </w:r>
        <w:r>
          <w:rPr>
            <w:noProof/>
            <w:webHidden/>
          </w:rPr>
          <w:tab/>
        </w:r>
        <w:r>
          <w:rPr>
            <w:noProof/>
            <w:webHidden/>
          </w:rPr>
          <w:fldChar w:fldCharType="begin"/>
        </w:r>
        <w:r>
          <w:rPr>
            <w:noProof/>
            <w:webHidden/>
          </w:rPr>
          <w:instrText xml:space="preserve"> PAGEREF _Toc205216463 \h </w:instrText>
        </w:r>
        <w:r>
          <w:rPr>
            <w:noProof/>
            <w:webHidden/>
          </w:rPr>
        </w:r>
        <w:r>
          <w:rPr>
            <w:noProof/>
            <w:webHidden/>
          </w:rPr>
          <w:fldChar w:fldCharType="separate"/>
        </w:r>
        <w:r>
          <w:rPr>
            <w:noProof/>
            <w:webHidden/>
          </w:rPr>
          <w:t>9</w:t>
        </w:r>
        <w:r>
          <w:rPr>
            <w:noProof/>
            <w:webHidden/>
          </w:rPr>
          <w:fldChar w:fldCharType="end"/>
        </w:r>
      </w:hyperlink>
    </w:p>
    <w:p w14:paraId="2A6EEA89" w14:textId="48E16019" w:rsidR="00216257" w:rsidRDefault="00216257">
      <w:pPr>
        <w:pStyle w:val="TM1"/>
        <w:tabs>
          <w:tab w:val="right" w:leader="dot" w:pos="10763"/>
        </w:tabs>
        <w:rPr>
          <w:rFonts w:asciiTheme="minorHAnsi" w:eastAsiaTheme="minorEastAsia" w:hAnsiTheme="minorHAnsi" w:cstheme="minorBidi"/>
          <w:b w:val="0"/>
          <w:bCs w:val="0"/>
          <w:i w:val="0"/>
          <w:iCs w:val="0"/>
          <w:noProof/>
          <w:kern w:val="2"/>
          <w14:ligatures w14:val="standardContextual"/>
        </w:rPr>
      </w:pPr>
      <w:hyperlink w:anchor="_Toc205216464" w:history="1">
        <w:r w:rsidRPr="00EB1991">
          <w:rPr>
            <w:rStyle w:val="Lienhypertexte"/>
            <w:noProof/>
          </w:rPr>
          <w:t>SÉRIE 600 – TRONCONS</w:t>
        </w:r>
        <w:r>
          <w:rPr>
            <w:noProof/>
            <w:webHidden/>
          </w:rPr>
          <w:tab/>
        </w:r>
        <w:r>
          <w:rPr>
            <w:noProof/>
            <w:webHidden/>
          </w:rPr>
          <w:fldChar w:fldCharType="begin"/>
        </w:r>
        <w:r>
          <w:rPr>
            <w:noProof/>
            <w:webHidden/>
          </w:rPr>
          <w:instrText xml:space="preserve"> PAGEREF _Toc205216464 \h </w:instrText>
        </w:r>
        <w:r>
          <w:rPr>
            <w:noProof/>
            <w:webHidden/>
          </w:rPr>
        </w:r>
        <w:r>
          <w:rPr>
            <w:noProof/>
            <w:webHidden/>
          </w:rPr>
          <w:fldChar w:fldCharType="separate"/>
        </w:r>
        <w:r>
          <w:rPr>
            <w:noProof/>
            <w:webHidden/>
          </w:rPr>
          <w:t>10</w:t>
        </w:r>
        <w:r>
          <w:rPr>
            <w:noProof/>
            <w:webHidden/>
          </w:rPr>
          <w:fldChar w:fldCharType="end"/>
        </w:r>
      </w:hyperlink>
    </w:p>
    <w:p w14:paraId="7B966CB6" w14:textId="7C2858F7" w:rsidR="00EC1E53" w:rsidRDefault="003B09CD">
      <w:pPr>
        <w:jc w:val="left"/>
        <w:rPr>
          <w:i/>
          <w:sz w:val="24"/>
        </w:rPr>
      </w:pPr>
      <w:r>
        <w:rPr>
          <w:rFonts w:ascii="Calibri" w:hAnsi="Calibri"/>
          <w:b/>
          <w:bCs/>
          <w:iCs/>
          <w:sz w:val="24"/>
          <w:szCs w:val="24"/>
        </w:rPr>
        <w:fldChar w:fldCharType="end"/>
      </w:r>
    </w:p>
    <w:p w14:paraId="2C087F84" w14:textId="77777777" w:rsidR="00665CA7" w:rsidRPr="00EC1E53" w:rsidRDefault="00EC1E53" w:rsidP="0035188C">
      <w:pPr>
        <w:tabs>
          <w:tab w:val="left" w:pos="2376"/>
        </w:tabs>
        <w:ind w:left="0"/>
        <w:rPr>
          <w:sz w:val="24"/>
        </w:rPr>
        <w:sectPr w:rsidR="00665CA7" w:rsidRPr="00EC1E53" w:rsidSect="001607D6">
          <w:headerReference w:type="default" r:id="rId10"/>
          <w:footerReference w:type="default" r:id="rId11"/>
          <w:pgSz w:w="11907" w:h="16840" w:code="9"/>
          <w:pgMar w:top="88" w:right="567" w:bottom="993" w:left="567" w:header="680" w:footer="397" w:gutter="0"/>
          <w:pgNumType w:start="1"/>
          <w:cols w:space="720"/>
        </w:sectPr>
      </w:pPr>
      <w:r>
        <w:rPr>
          <w:sz w:val="24"/>
        </w:rPr>
        <w:tab/>
      </w:r>
    </w:p>
    <w:p w14:paraId="5D10A818" w14:textId="3518A1E7" w:rsidR="00315C80" w:rsidRDefault="003759FA">
      <w:pPr>
        <w:jc w:val="left"/>
        <w:rPr>
          <w:i/>
          <w:sz w:val="24"/>
        </w:rPr>
      </w:pPr>
      <w:r>
        <w:rPr>
          <w:i/>
          <w:sz w:val="24"/>
        </w:rPr>
        <w:lastRenderedPageBreak/>
        <w:t>Remarque</w:t>
      </w:r>
      <w:r w:rsidR="00CB040A">
        <w:rPr>
          <w:i/>
          <w:sz w:val="24"/>
        </w:rPr>
        <w:t xml:space="preserve"> </w:t>
      </w:r>
      <w:r w:rsidR="002C54C3" w:rsidRPr="002C54C3">
        <w:rPr>
          <w:i/>
          <w:sz w:val="24"/>
        </w:rPr>
        <w:t xml:space="preserve">: pour chaque prix, le présent BPU liste les éléments compris dans ce prix. Il est toujours fait mention du CCTP qui, conformément au CCAP, est un document prioritaire du marché en cas </w:t>
      </w:r>
      <w:r w:rsidR="008D320C">
        <w:rPr>
          <w:i/>
          <w:sz w:val="24"/>
        </w:rPr>
        <w:t>de manquements ou d’incohérences dans le présent document</w:t>
      </w:r>
      <w:r w:rsidR="002C54C3" w:rsidRPr="002C54C3">
        <w:rPr>
          <w:i/>
          <w:sz w:val="24"/>
        </w:rPr>
        <w:t xml:space="preserve">. </w:t>
      </w:r>
    </w:p>
    <w:p w14:paraId="630D82F3" w14:textId="77777777" w:rsidR="003759FA" w:rsidRDefault="009233B8" w:rsidP="00431950">
      <w:pPr>
        <w:jc w:val="left"/>
        <w:rPr>
          <w:b/>
          <w:i/>
          <w:sz w:val="24"/>
        </w:rPr>
      </w:pPr>
      <w:r w:rsidRPr="009233B8">
        <w:rPr>
          <w:b/>
          <w:i/>
          <w:sz w:val="24"/>
        </w:rPr>
        <w:t>Les prix sont indiqués en Euros, hors taxes.</w:t>
      </w:r>
    </w:p>
    <w:p w14:paraId="52C97FDD" w14:textId="77777777" w:rsidR="00C02CE4" w:rsidRDefault="00C02CE4" w:rsidP="00431950">
      <w:pPr>
        <w:jc w:val="left"/>
        <w:rPr>
          <w:b/>
          <w:i/>
          <w:sz w:val="24"/>
        </w:rPr>
      </w:pPr>
    </w:p>
    <w:p w14:paraId="1F992FBF" w14:textId="34211121" w:rsidR="00C02CE4" w:rsidRDefault="00C02CE4" w:rsidP="00C02CE4">
      <w:pPr>
        <w:pStyle w:val="Titre1"/>
      </w:pPr>
      <w:bookmarkStart w:id="0" w:name="_Toc127786160"/>
      <w:bookmarkStart w:id="1" w:name="_Toc205216450"/>
      <w:r>
        <w:t>Travaux Préparatoires</w:t>
      </w:r>
      <w:bookmarkEnd w:id="0"/>
      <w:bookmarkEnd w:id="1"/>
    </w:p>
    <w:p w14:paraId="18658324" w14:textId="77777777" w:rsidR="007E7FB5" w:rsidRDefault="007E7FB5" w:rsidP="00431950">
      <w:pPr>
        <w:jc w:val="left"/>
        <w:rPr>
          <w:b/>
          <w:i/>
          <w:sz w:val="24"/>
        </w:rPr>
      </w:pPr>
    </w:p>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1343"/>
        <w:gridCol w:w="7774"/>
        <w:gridCol w:w="1798"/>
      </w:tblGrid>
      <w:tr w:rsidR="000756E6" w:rsidRPr="00FA1B43" w14:paraId="52631FC5" w14:textId="77777777" w:rsidTr="006A0B92">
        <w:trPr>
          <w:trHeight w:val="576"/>
        </w:trPr>
        <w:tc>
          <w:tcPr>
            <w:tcW w:w="9117" w:type="dxa"/>
            <w:gridSpan w:val="2"/>
            <w:shd w:val="clear" w:color="auto" w:fill="E0E0E0"/>
            <w:vAlign w:val="center"/>
          </w:tcPr>
          <w:p w14:paraId="0964ADE9" w14:textId="5C2A143A" w:rsidR="000756E6" w:rsidRPr="00FA1B43" w:rsidRDefault="00CA1ECC" w:rsidP="003900CA">
            <w:pPr>
              <w:pStyle w:val="Titre2"/>
            </w:pPr>
            <w:bookmarkStart w:id="2" w:name="_Toc205216451"/>
            <w:r>
              <w:t xml:space="preserve">101/ </w:t>
            </w:r>
            <w:r w:rsidR="007359F0">
              <w:t>Installation</w:t>
            </w:r>
            <w:r w:rsidR="0079257A">
              <w:t xml:space="preserve"> et </w:t>
            </w:r>
            <w:r w:rsidR="007359F0">
              <w:t>repli</w:t>
            </w:r>
            <w:r w:rsidR="0079257A">
              <w:t xml:space="preserve"> de chantier</w:t>
            </w:r>
            <w:bookmarkEnd w:id="2"/>
          </w:p>
        </w:tc>
        <w:tc>
          <w:tcPr>
            <w:tcW w:w="1798" w:type="dxa"/>
            <w:shd w:val="clear" w:color="auto" w:fill="E0E0E0"/>
            <w:vAlign w:val="center"/>
          </w:tcPr>
          <w:p w14:paraId="76706F1A" w14:textId="0595CC2E" w:rsidR="000756E6" w:rsidRPr="006A0B92" w:rsidRDefault="006A0B92" w:rsidP="006A0B92">
            <w:pPr>
              <w:spacing w:before="0"/>
              <w:ind w:left="0" w:right="0"/>
              <w:jc w:val="center"/>
              <w:rPr>
                <w:b/>
                <w:bCs/>
              </w:rPr>
            </w:pPr>
            <w:r w:rsidRPr="006A0B92">
              <w:rPr>
                <w:b/>
                <w:bCs/>
              </w:rPr>
              <w:t>Prix 101</w:t>
            </w:r>
          </w:p>
        </w:tc>
      </w:tr>
      <w:tr w:rsidR="000756E6" w14:paraId="69E62AFA" w14:textId="77777777" w:rsidTr="006A0B92">
        <w:trPr>
          <w:trHeight w:val="2901"/>
        </w:trPr>
        <w:tc>
          <w:tcPr>
            <w:tcW w:w="9117" w:type="dxa"/>
            <w:gridSpan w:val="2"/>
            <w:vAlign w:val="center"/>
          </w:tcPr>
          <w:p w14:paraId="3FC6B4FD" w14:textId="77777777" w:rsidR="000756E6" w:rsidRPr="00456E37" w:rsidRDefault="00186F33" w:rsidP="006C3342">
            <w:pPr>
              <w:spacing w:before="0"/>
              <w:rPr>
                <w:bCs/>
              </w:rPr>
            </w:pPr>
            <w:r w:rsidRPr="00456E37">
              <w:rPr>
                <w:bCs/>
              </w:rPr>
              <w:t xml:space="preserve">Ce prix rémunère </w:t>
            </w:r>
            <w:r w:rsidRPr="00456E37">
              <w:rPr>
                <w:b/>
                <w:bCs/>
              </w:rPr>
              <w:t>au forfait</w:t>
            </w:r>
            <w:r w:rsidRPr="00456E37">
              <w:rPr>
                <w:bCs/>
              </w:rPr>
              <w:t xml:space="preserve"> les frais généraux associés à la réalisation du chantier, conformément aux exigences du CCTP</w:t>
            </w:r>
            <w:r w:rsidR="00456E37" w:rsidRPr="00456E37">
              <w:rPr>
                <w:bCs/>
              </w:rPr>
              <w:t>, il comprend :</w:t>
            </w:r>
          </w:p>
          <w:p w14:paraId="451A2161" w14:textId="3176595F" w:rsidR="00456E37" w:rsidRPr="00907437" w:rsidRDefault="00C5523C" w:rsidP="00E829BC">
            <w:pPr>
              <w:pStyle w:val="Pucescarres"/>
            </w:pPr>
            <w:r w:rsidRPr="00907437">
              <w:t>Le</w:t>
            </w:r>
            <w:r w:rsidR="00456E37" w:rsidRPr="00907437">
              <w:t xml:space="preserve"> dépouillement et l’exploitation des documents et plans fournis,</w:t>
            </w:r>
          </w:p>
          <w:p w14:paraId="167F6D6B" w14:textId="09B97D18" w:rsidR="00456E37" w:rsidRPr="00907437" w:rsidRDefault="00C5523C" w:rsidP="00E829BC">
            <w:pPr>
              <w:pStyle w:val="Pucescarres"/>
            </w:pPr>
            <w:r w:rsidRPr="00907437">
              <w:t>La</w:t>
            </w:r>
            <w:r w:rsidR="00456E37" w:rsidRPr="00907437">
              <w:t xml:space="preserve"> rédaction et diffusion des différents documents listés au CCTP,</w:t>
            </w:r>
          </w:p>
          <w:p w14:paraId="319559EB" w14:textId="7F4957EA" w:rsidR="00456E37" w:rsidRPr="00907437" w:rsidRDefault="00C5523C" w:rsidP="00E829BC">
            <w:pPr>
              <w:pStyle w:val="Pucescarres"/>
            </w:pPr>
            <w:r w:rsidRPr="00907437">
              <w:t>L’implantation</w:t>
            </w:r>
            <w:r w:rsidR="00456E37" w:rsidRPr="00907437">
              <w:t>, piquetage, reconnaissance terrain, études spécifiques complémentaires,</w:t>
            </w:r>
          </w:p>
          <w:p w14:paraId="49A7611D" w14:textId="1D76DEA4" w:rsidR="00456E37" w:rsidRDefault="00C5523C" w:rsidP="00E829BC">
            <w:pPr>
              <w:pStyle w:val="Pucescarres"/>
            </w:pPr>
            <w:r w:rsidRPr="00907437">
              <w:t>La</w:t>
            </w:r>
            <w:r w:rsidR="00456E37" w:rsidRPr="00907437">
              <w:t xml:space="preserve"> demande des différentes autorisations, l’élaboration, l’envoi des DICT</w:t>
            </w:r>
            <w:r w:rsidR="00456E37">
              <w:t xml:space="preserve"> </w:t>
            </w:r>
            <w:r w:rsidR="00456E37" w:rsidRPr="00907437">
              <w:t>et l’analyse des réponses, la communication avec les riverains, et d’une façon générale les frais d’obtention et de maintien des autorisations ne relevant pas du maître d’ouvrage ;</w:t>
            </w:r>
          </w:p>
          <w:p w14:paraId="35458016" w14:textId="4F12643A" w:rsidR="00456E37" w:rsidRPr="00907437" w:rsidRDefault="00C5523C" w:rsidP="00E829BC">
            <w:pPr>
              <w:pStyle w:val="Pucescarres"/>
            </w:pPr>
            <w:r>
              <w:t>Les</w:t>
            </w:r>
            <w:r w:rsidR="002B629B">
              <w:t xml:space="preserve"> opérations de repérage des réseaux existants en planimétrie et altimétrie</w:t>
            </w:r>
            <w:r w:rsidR="001D4BEB">
              <w:t>,</w:t>
            </w:r>
          </w:p>
          <w:p w14:paraId="464F8AB5" w14:textId="16492832" w:rsidR="00456E37" w:rsidRPr="00907437" w:rsidRDefault="00C5523C" w:rsidP="00E829BC">
            <w:pPr>
              <w:pStyle w:val="Pucescarres"/>
            </w:pPr>
            <w:r w:rsidRPr="00907437">
              <w:t>L’amenée</w:t>
            </w:r>
            <w:r w:rsidR="00456E37" w:rsidRPr="00907437">
              <w:t xml:space="preserve">, la construction, l’entretien et l’enlèvement ainsi que les modifications éventuelles en cours de travaux des installations générales de </w:t>
            </w:r>
            <w:r w:rsidRPr="00907437">
              <w:t>chantier, la</w:t>
            </w:r>
            <w:r w:rsidR="00456E37" w:rsidRPr="00907437">
              <w:t xml:space="preserve"> mise en place d’aires de stockage, entretien et lavage spécifique pour les engins, le nivellement et la préparation de la plateforme de chantier, les réseaux alimentant les installations,</w:t>
            </w:r>
          </w:p>
          <w:p w14:paraId="74891CDD" w14:textId="555AC176" w:rsidR="00456E37" w:rsidRPr="00907437" w:rsidRDefault="00C5523C" w:rsidP="00E829BC">
            <w:pPr>
              <w:pStyle w:val="Pucescarres"/>
            </w:pPr>
            <w:r w:rsidRPr="00907437">
              <w:t>La</w:t>
            </w:r>
            <w:r w:rsidR="00456E37" w:rsidRPr="00907437">
              <w:t xml:space="preserve"> fourniture et la mise en place d’un sanitaire,</w:t>
            </w:r>
          </w:p>
          <w:p w14:paraId="4B2545B1" w14:textId="0BBDD8DE" w:rsidR="00456E37" w:rsidRPr="00907437" w:rsidRDefault="00C5523C" w:rsidP="00E829BC">
            <w:pPr>
              <w:pStyle w:val="Pucescarres"/>
            </w:pPr>
            <w:r w:rsidRPr="00907437">
              <w:t>L’amenée</w:t>
            </w:r>
            <w:r w:rsidR="00456E37" w:rsidRPr="00907437">
              <w:t xml:space="preserve"> à pied d’œuvre de tout matériel et engins nécessaire à la réalisation des travaux définis dans le marché</w:t>
            </w:r>
            <w:r w:rsidR="00456E37">
              <w:t>,</w:t>
            </w:r>
          </w:p>
          <w:p w14:paraId="6FEF776E" w14:textId="0470ECD3" w:rsidR="00456E37" w:rsidRPr="00907437" w:rsidRDefault="00C5523C" w:rsidP="00E829BC">
            <w:pPr>
              <w:pStyle w:val="Pucescarres"/>
            </w:pPr>
            <w:r w:rsidRPr="00907437">
              <w:t>Les</w:t>
            </w:r>
            <w:r w:rsidR="00456E37" w:rsidRPr="00907437">
              <w:t xml:space="preserve"> installations nécessaires pour l’alimentation éventuelle du chantier,</w:t>
            </w:r>
          </w:p>
          <w:p w14:paraId="4C52B51B" w14:textId="7B76AE17" w:rsidR="00456E37" w:rsidRDefault="00C5523C" w:rsidP="00E829BC">
            <w:pPr>
              <w:pStyle w:val="Pucescarres"/>
            </w:pPr>
            <w:r w:rsidRPr="00907437">
              <w:t>La</w:t>
            </w:r>
            <w:r w:rsidR="00456E37" w:rsidRPr="00907437">
              <w:t xml:space="preserve"> fourniture, la mise en place et la maintenance de protections afin d’interdire au public l’approche du chantier, des dispositifs temporaires de sécurité et de signalisation, y compris vis-à-vis de la signalisation, le personnel nécessaire à la sécurité de la circulation, en particulier lors des interruptions de circulation ou de la mise en circulation alternée pour les besoins du chantier</w:t>
            </w:r>
            <w:r w:rsidR="00456E37">
              <w:t>,</w:t>
            </w:r>
          </w:p>
          <w:p w14:paraId="1BFAA214" w14:textId="77777777" w:rsidR="00456E37" w:rsidRDefault="00456E37" w:rsidP="00E829BC">
            <w:pPr>
              <w:pStyle w:val="Pucescarres"/>
            </w:pPr>
            <w:r w:rsidRPr="00907437">
              <w:t>les frais de signalisation et de protection pour l’ensemble du chantier dans l’emprise et en dehors de l’emprise des travaux (y compris gardiennage éventuel),</w:t>
            </w:r>
          </w:p>
          <w:p w14:paraId="7928A7DD" w14:textId="77777777" w:rsidR="00456E37" w:rsidRDefault="00456E37" w:rsidP="00E829BC">
            <w:pPr>
              <w:pStyle w:val="Pucescarres"/>
            </w:pPr>
            <w:r w:rsidRPr="00907437">
              <w:t>l’enlèvement des installations, le repli du matériel, la remise en état des lieux</w:t>
            </w:r>
            <w:r>
              <w:t>, la</w:t>
            </w:r>
            <w:r w:rsidRPr="00907437">
              <w:t xml:space="preserve"> réfection des routes et des dégradations diverses causées involontairement dans l’environnement du fait des dits travaux et l’évacuation des matériaux excédentaires</w:t>
            </w:r>
            <w:r>
              <w:t>,</w:t>
            </w:r>
          </w:p>
          <w:p w14:paraId="27BCB7E2" w14:textId="77777777" w:rsidR="00456E37" w:rsidRDefault="00456E37" w:rsidP="00E829BC">
            <w:pPr>
              <w:pStyle w:val="Pucescarres"/>
            </w:pPr>
            <w:r w:rsidRPr="00907437">
              <w:t>l’amené, le repli, l’entretien et l’utilisation de tous les matériels et matériaux, la mise en œuvre et le démontage des ouvrages, ainsi que tous les coûts associés, nécessaires à la maîtrise des eaux</w:t>
            </w:r>
            <w:r>
              <w:t>,</w:t>
            </w:r>
          </w:p>
          <w:p w14:paraId="4A469B66" w14:textId="3F1F90B3" w:rsidR="006A0B92" w:rsidRDefault="006A0B92" w:rsidP="00E829BC">
            <w:pPr>
              <w:pStyle w:val="Pucescarres"/>
            </w:pPr>
            <w:r>
              <w:t>La fourniture et la mise en œuvre d’un panneau de chantier</w:t>
            </w:r>
          </w:p>
          <w:p w14:paraId="58D0427F" w14:textId="15A5B62A" w:rsidR="006A0B92" w:rsidRPr="00907437" w:rsidRDefault="006A0B92" w:rsidP="00E829BC">
            <w:pPr>
              <w:pStyle w:val="Pucescarres"/>
            </w:pPr>
            <w:r>
              <w:t>La réalisation d’un constat d’huissier</w:t>
            </w:r>
          </w:p>
          <w:p w14:paraId="0DE7107A" w14:textId="77777777" w:rsidR="00456E37" w:rsidRPr="00907437" w:rsidRDefault="00456E37" w:rsidP="00E829BC">
            <w:pPr>
              <w:pStyle w:val="Pucescarres"/>
            </w:pPr>
            <w:r w:rsidRPr="00907437">
              <w:t>toutes les autres charges relatives aux installations provisoires nécessaires aux travaux</w:t>
            </w:r>
            <w:r>
              <w:t>,</w:t>
            </w:r>
          </w:p>
          <w:p w14:paraId="746FD4B6" w14:textId="77777777" w:rsidR="00456E37" w:rsidRPr="00907437" w:rsidRDefault="00456E37" w:rsidP="00E829BC">
            <w:pPr>
              <w:pStyle w:val="Pucescarres"/>
            </w:pPr>
            <w:r w:rsidRPr="00907437">
              <w:t>la remise en état du site après travaux,</w:t>
            </w:r>
          </w:p>
          <w:p w14:paraId="1700651D" w14:textId="77777777" w:rsidR="00456E37" w:rsidRPr="00E829BC" w:rsidRDefault="00456E37" w:rsidP="00E829BC">
            <w:pPr>
              <w:pStyle w:val="Pucescarres"/>
            </w:pPr>
            <w:r w:rsidRPr="00907437">
              <w:t>toutes sujétions</w:t>
            </w:r>
            <w:r>
              <w:t>.</w:t>
            </w:r>
          </w:p>
          <w:p w14:paraId="0533BE97" w14:textId="77777777" w:rsidR="00456E37" w:rsidRPr="00907437" w:rsidRDefault="00456E37" w:rsidP="00456E37">
            <w:pPr>
              <w:pStyle w:val="Pucescarres"/>
              <w:numPr>
                <w:ilvl w:val="0"/>
                <w:numId w:val="0"/>
              </w:numPr>
              <w:rPr>
                <w:b/>
                <w:bCs/>
                <w:sz w:val="24"/>
              </w:rPr>
            </w:pPr>
          </w:p>
          <w:p w14:paraId="2D23568C" w14:textId="380B9E0B" w:rsidR="00456E37" w:rsidRPr="00FA1B43" w:rsidRDefault="00456E37" w:rsidP="00456E37">
            <w:pPr>
              <w:spacing w:before="0"/>
              <w:rPr>
                <w:b/>
                <w:bCs/>
                <w:sz w:val="24"/>
              </w:rPr>
            </w:pPr>
            <w:r w:rsidRPr="00907437">
              <w:rPr>
                <w:rFonts w:cs="Arial"/>
              </w:rPr>
              <w:t>Le présent prix sera rémunéré de la façon suivante : 70% à l’issue de la période de préparation, 30% après remise en état, réception</w:t>
            </w:r>
            <w:r w:rsidR="001D4BEB">
              <w:rPr>
                <w:rFonts w:cs="Arial"/>
              </w:rPr>
              <w:t xml:space="preserve"> et</w:t>
            </w:r>
            <w:r w:rsidRPr="00907437">
              <w:rPr>
                <w:rFonts w:cs="Arial"/>
              </w:rPr>
              <w:t xml:space="preserve"> levée des réserves éventuelles</w:t>
            </w:r>
            <w:r w:rsidR="001D4BEB">
              <w:rPr>
                <w:rFonts w:cs="Arial"/>
              </w:rPr>
              <w:t>.</w:t>
            </w:r>
          </w:p>
        </w:tc>
        <w:tc>
          <w:tcPr>
            <w:tcW w:w="1798" w:type="dxa"/>
          </w:tcPr>
          <w:p w14:paraId="3FBC1715" w14:textId="77777777" w:rsidR="000756E6" w:rsidRPr="00FA1B43" w:rsidRDefault="000756E6" w:rsidP="007F2F8D">
            <w:pPr>
              <w:spacing w:before="0"/>
              <w:ind w:left="0" w:right="0"/>
            </w:pPr>
          </w:p>
          <w:p w14:paraId="2DCE5723" w14:textId="77777777" w:rsidR="000756E6" w:rsidRPr="00FA1B43" w:rsidRDefault="000756E6" w:rsidP="007F2F8D">
            <w:pPr>
              <w:spacing w:before="0"/>
              <w:ind w:left="0" w:right="0"/>
            </w:pPr>
          </w:p>
          <w:p w14:paraId="5FF1950E" w14:textId="77777777" w:rsidR="000756E6" w:rsidRPr="00FA1B43" w:rsidRDefault="000756E6" w:rsidP="007F2F8D">
            <w:pPr>
              <w:spacing w:before="0"/>
              <w:ind w:left="0" w:right="0"/>
            </w:pPr>
          </w:p>
          <w:p w14:paraId="51F034E5" w14:textId="77777777" w:rsidR="000756E6" w:rsidRPr="00FA1B43" w:rsidRDefault="000756E6" w:rsidP="007F2F8D">
            <w:pPr>
              <w:spacing w:before="0"/>
              <w:ind w:left="0" w:right="0"/>
            </w:pPr>
          </w:p>
          <w:p w14:paraId="072A03DF" w14:textId="77777777" w:rsidR="000756E6" w:rsidRPr="00FA1B43" w:rsidRDefault="000756E6" w:rsidP="007F2F8D">
            <w:pPr>
              <w:spacing w:before="0"/>
              <w:ind w:left="0" w:right="0"/>
            </w:pPr>
          </w:p>
          <w:p w14:paraId="71E32AD8" w14:textId="77777777" w:rsidR="000756E6" w:rsidRPr="00FA1B43" w:rsidRDefault="000756E6" w:rsidP="007F2F8D">
            <w:pPr>
              <w:spacing w:before="0"/>
              <w:ind w:left="0" w:right="0"/>
            </w:pPr>
          </w:p>
          <w:p w14:paraId="32EFA073" w14:textId="77777777" w:rsidR="000756E6" w:rsidRPr="00FA1B43" w:rsidRDefault="000756E6" w:rsidP="007F2F8D">
            <w:pPr>
              <w:spacing w:before="0"/>
              <w:ind w:left="0" w:right="0"/>
            </w:pPr>
          </w:p>
          <w:p w14:paraId="2DEB188C" w14:textId="77777777" w:rsidR="000756E6" w:rsidRPr="00FA1B43" w:rsidRDefault="000756E6" w:rsidP="007F2F8D">
            <w:pPr>
              <w:spacing w:before="0"/>
              <w:ind w:left="0" w:right="0"/>
            </w:pPr>
          </w:p>
          <w:p w14:paraId="2F197240" w14:textId="77777777" w:rsidR="000756E6" w:rsidRPr="00FA1B43" w:rsidRDefault="000756E6" w:rsidP="007F2F8D">
            <w:pPr>
              <w:spacing w:before="0"/>
              <w:ind w:left="0" w:right="0"/>
            </w:pPr>
          </w:p>
          <w:p w14:paraId="7E40CE59" w14:textId="77777777" w:rsidR="000756E6" w:rsidRPr="00FA1B43" w:rsidRDefault="000756E6" w:rsidP="007F2F8D">
            <w:pPr>
              <w:spacing w:before="0"/>
              <w:ind w:left="0" w:right="0"/>
            </w:pPr>
          </w:p>
          <w:p w14:paraId="17392904" w14:textId="77777777" w:rsidR="000756E6" w:rsidRPr="00FA1B43" w:rsidRDefault="000756E6" w:rsidP="007F2F8D">
            <w:pPr>
              <w:spacing w:before="0"/>
              <w:ind w:left="0" w:right="0"/>
            </w:pPr>
          </w:p>
          <w:p w14:paraId="06E73B86" w14:textId="77777777" w:rsidR="000756E6" w:rsidRPr="00FA1B43" w:rsidRDefault="000756E6" w:rsidP="007F2F8D">
            <w:pPr>
              <w:spacing w:before="0"/>
              <w:ind w:left="0" w:right="0"/>
            </w:pPr>
          </w:p>
          <w:p w14:paraId="6FE33894" w14:textId="77777777" w:rsidR="000756E6" w:rsidRPr="00FA1B43" w:rsidRDefault="000756E6" w:rsidP="007F2F8D">
            <w:pPr>
              <w:spacing w:before="0"/>
              <w:ind w:left="0" w:right="0"/>
            </w:pPr>
          </w:p>
          <w:p w14:paraId="7AFE68BE" w14:textId="77777777" w:rsidR="000756E6" w:rsidRPr="00FA1B43" w:rsidRDefault="000756E6" w:rsidP="007F2F8D">
            <w:pPr>
              <w:spacing w:before="0"/>
              <w:ind w:left="0" w:right="0"/>
            </w:pPr>
          </w:p>
          <w:p w14:paraId="0D053F48" w14:textId="77777777" w:rsidR="000756E6" w:rsidRPr="00FA1B43" w:rsidRDefault="000756E6" w:rsidP="007F2F8D">
            <w:pPr>
              <w:spacing w:before="0"/>
              <w:ind w:left="0" w:right="0"/>
            </w:pPr>
          </w:p>
          <w:p w14:paraId="1D59632F" w14:textId="77777777" w:rsidR="000756E6" w:rsidRPr="00FA1B43" w:rsidRDefault="000756E6" w:rsidP="007F2F8D">
            <w:pPr>
              <w:spacing w:before="0"/>
              <w:ind w:left="0" w:right="0"/>
            </w:pPr>
          </w:p>
          <w:p w14:paraId="093EB421" w14:textId="77777777" w:rsidR="000756E6" w:rsidRPr="00FA1B43" w:rsidRDefault="000756E6" w:rsidP="007F2F8D">
            <w:pPr>
              <w:spacing w:before="0"/>
              <w:ind w:left="0" w:right="0"/>
            </w:pPr>
          </w:p>
          <w:p w14:paraId="4591165A" w14:textId="77777777" w:rsidR="000756E6" w:rsidRPr="00FA1B43" w:rsidRDefault="000756E6" w:rsidP="007F2F8D">
            <w:pPr>
              <w:spacing w:before="0"/>
              <w:ind w:left="0" w:right="0"/>
            </w:pPr>
          </w:p>
          <w:p w14:paraId="4CFC9D52" w14:textId="77777777" w:rsidR="000756E6" w:rsidRPr="00FA1B43" w:rsidRDefault="000756E6" w:rsidP="007F2F8D">
            <w:pPr>
              <w:spacing w:before="0"/>
              <w:ind w:left="0" w:right="0"/>
            </w:pPr>
          </w:p>
          <w:p w14:paraId="122C2716" w14:textId="77777777" w:rsidR="000756E6" w:rsidRPr="00FA1B43" w:rsidRDefault="000756E6" w:rsidP="007F2F8D">
            <w:pPr>
              <w:spacing w:before="0"/>
              <w:ind w:left="0" w:right="0"/>
            </w:pPr>
          </w:p>
          <w:p w14:paraId="42E437BB" w14:textId="77777777" w:rsidR="000756E6" w:rsidRPr="00FA1B43" w:rsidRDefault="000756E6" w:rsidP="007F2F8D">
            <w:pPr>
              <w:spacing w:before="0"/>
              <w:ind w:left="0" w:right="0"/>
            </w:pPr>
          </w:p>
          <w:p w14:paraId="483AD860" w14:textId="77777777" w:rsidR="000756E6" w:rsidRPr="00FA1B43" w:rsidRDefault="000756E6" w:rsidP="007F2F8D">
            <w:pPr>
              <w:spacing w:before="0"/>
              <w:ind w:left="0" w:right="0"/>
            </w:pPr>
          </w:p>
          <w:p w14:paraId="148BB3BE" w14:textId="77777777" w:rsidR="000756E6" w:rsidRPr="00FA1B43" w:rsidRDefault="000756E6" w:rsidP="00320B38">
            <w:pPr>
              <w:spacing w:before="0"/>
              <w:ind w:left="0" w:right="0"/>
              <w:jc w:val="center"/>
            </w:pPr>
            <w:r w:rsidRPr="00FA1B43">
              <w:t>L</w:t>
            </w:r>
            <w:r w:rsidR="00D106A7" w:rsidRPr="00FA1B43">
              <w:t>e forfait</w:t>
            </w:r>
          </w:p>
          <w:p w14:paraId="4E7B43D5" w14:textId="77777777" w:rsidR="000756E6" w:rsidRPr="00907437" w:rsidRDefault="000756E6" w:rsidP="007F2F8D">
            <w:pPr>
              <w:spacing w:before="0"/>
              <w:ind w:left="0" w:right="0"/>
              <w:jc w:val="center"/>
            </w:pPr>
            <w:r w:rsidRPr="00FA1B43">
              <w:t>en chiffres :</w:t>
            </w:r>
          </w:p>
        </w:tc>
      </w:tr>
      <w:tr w:rsidR="000756E6" w14:paraId="27519C1C" w14:textId="77777777" w:rsidTr="006A0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343" w:type="dxa"/>
          </w:tcPr>
          <w:p w14:paraId="3E0BA88A" w14:textId="4DC9E2A2" w:rsidR="000756E6" w:rsidRPr="004E6A22" w:rsidRDefault="00CA1ECC" w:rsidP="00320B38">
            <w:pPr>
              <w:ind w:left="0" w:right="0"/>
              <w:jc w:val="center"/>
              <w:rPr>
                <w:b/>
              </w:rPr>
            </w:pPr>
            <w:r>
              <w:rPr>
                <w:b/>
              </w:rPr>
              <w:t>101</w:t>
            </w:r>
            <w:r w:rsidR="008A5B24">
              <w:rPr>
                <w:b/>
              </w:rPr>
              <w:t>.</w:t>
            </w:r>
          </w:p>
        </w:tc>
        <w:tc>
          <w:tcPr>
            <w:tcW w:w="7774" w:type="dxa"/>
          </w:tcPr>
          <w:p w14:paraId="604D894D" w14:textId="550845C7" w:rsidR="000756E6" w:rsidRPr="004E6A22" w:rsidRDefault="008A5B24" w:rsidP="00320B38">
            <w:pPr>
              <w:ind w:left="0" w:right="0"/>
              <w:jc w:val="left"/>
              <w:rPr>
                <w:b/>
              </w:rPr>
            </w:pPr>
            <w:r w:rsidRPr="008A5B24">
              <w:rPr>
                <w:b/>
              </w:rPr>
              <w:t xml:space="preserve">101.1 Installation et repli du chantier </w:t>
            </w:r>
          </w:p>
        </w:tc>
        <w:tc>
          <w:tcPr>
            <w:tcW w:w="1798" w:type="dxa"/>
          </w:tcPr>
          <w:p w14:paraId="199940A4" w14:textId="77777777" w:rsidR="000756E6" w:rsidRPr="004E6A22" w:rsidRDefault="000756E6" w:rsidP="00320B38">
            <w:pPr>
              <w:ind w:left="0" w:right="0"/>
              <w:jc w:val="right"/>
              <w:rPr>
                <w:b/>
              </w:rPr>
            </w:pPr>
            <w:r w:rsidRPr="004E6A22">
              <w:rPr>
                <w:b/>
              </w:rPr>
              <w:t>€ HT</w:t>
            </w:r>
          </w:p>
        </w:tc>
      </w:tr>
    </w:tbl>
    <w:p w14:paraId="64F3AA58" w14:textId="77777777" w:rsidR="00C02CE4" w:rsidRDefault="00C02CE4">
      <w:pPr>
        <w:jc w:val="left"/>
        <w:sectPr w:rsidR="00C02CE4" w:rsidSect="003B53CA">
          <w:footerReference w:type="default" r:id="rId12"/>
          <w:pgSz w:w="11907" w:h="16840" w:code="9"/>
          <w:pgMar w:top="88" w:right="567" w:bottom="993" w:left="567" w:header="680" w:footer="397" w:gutter="0"/>
          <w:cols w:space="720"/>
        </w:sectPr>
      </w:pPr>
    </w:p>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7983"/>
        <w:gridCol w:w="2268"/>
      </w:tblGrid>
      <w:tr w:rsidR="006A0B92" w:rsidRPr="00FF78A6" w14:paraId="017D1B2F" w14:textId="77777777" w:rsidTr="00BC6DAE">
        <w:tc>
          <w:tcPr>
            <w:tcW w:w="8647" w:type="dxa"/>
            <w:gridSpan w:val="2"/>
            <w:shd w:val="clear" w:color="auto" w:fill="E0E0E0"/>
            <w:vAlign w:val="center"/>
          </w:tcPr>
          <w:p w14:paraId="72E572F4" w14:textId="1B46C4BF" w:rsidR="006A0B92" w:rsidRPr="0046118D" w:rsidRDefault="0046118D" w:rsidP="006A0B92">
            <w:pPr>
              <w:pStyle w:val="Titre2"/>
            </w:pPr>
            <w:bookmarkStart w:id="3" w:name="_Toc127786162"/>
            <w:bookmarkStart w:id="4" w:name="_Toc205216452"/>
            <w:r w:rsidRPr="0046118D">
              <w:lastRenderedPageBreak/>
              <w:t xml:space="preserve">102 </w:t>
            </w:r>
            <w:r w:rsidR="006A0B92" w:rsidRPr="0046118D">
              <w:t>Gestion des eaux</w:t>
            </w:r>
            <w:bookmarkEnd w:id="3"/>
            <w:bookmarkEnd w:id="4"/>
            <w:r w:rsidR="006A0B92" w:rsidRPr="0046118D">
              <w:t xml:space="preserve"> </w:t>
            </w:r>
          </w:p>
        </w:tc>
        <w:tc>
          <w:tcPr>
            <w:tcW w:w="2268" w:type="dxa"/>
            <w:shd w:val="clear" w:color="auto" w:fill="E0E0E0"/>
            <w:vAlign w:val="center"/>
          </w:tcPr>
          <w:p w14:paraId="6777FEF6" w14:textId="38D82364" w:rsidR="006A0B92" w:rsidRPr="004E6A22" w:rsidRDefault="006A0B92" w:rsidP="006A0B92">
            <w:pPr>
              <w:ind w:left="0" w:right="0"/>
            </w:pPr>
            <w:r w:rsidRPr="006A0B92">
              <w:rPr>
                <w:b/>
                <w:bCs/>
              </w:rPr>
              <w:t>Prix 10</w:t>
            </w:r>
            <w:r>
              <w:rPr>
                <w:b/>
                <w:bCs/>
              </w:rPr>
              <w:t>2</w:t>
            </w:r>
          </w:p>
        </w:tc>
      </w:tr>
      <w:tr w:rsidR="006A0B92" w:rsidRPr="00FF78A6" w14:paraId="50B6A988" w14:textId="77777777" w:rsidTr="006E6A59">
        <w:tc>
          <w:tcPr>
            <w:tcW w:w="8647" w:type="dxa"/>
            <w:gridSpan w:val="2"/>
            <w:vAlign w:val="center"/>
          </w:tcPr>
          <w:p w14:paraId="37887832" w14:textId="77777777" w:rsidR="006A0B92" w:rsidRPr="00F41097" w:rsidRDefault="006A0B92" w:rsidP="006A0B92">
            <w:pPr>
              <w:jc w:val="left"/>
              <w:rPr>
                <w:rFonts w:cs="Arial"/>
                <w:szCs w:val="22"/>
              </w:rPr>
            </w:pPr>
            <w:r w:rsidRPr="00F41097">
              <w:rPr>
                <w:rFonts w:cs="Arial"/>
                <w:szCs w:val="22"/>
              </w:rPr>
              <w:t xml:space="preserve">Ce prix rémunère </w:t>
            </w:r>
            <w:r w:rsidRPr="0043774F">
              <w:rPr>
                <w:rFonts w:cs="Arial"/>
                <w:b/>
                <w:szCs w:val="22"/>
              </w:rPr>
              <w:t>au forfait</w:t>
            </w:r>
            <w:r w:rsidRPr="00F41097">
              <w:rPr>
                <w:rFonts w:cs="Arial"/>
                <w:szCs w:val="22"/>
              </w:rPr>
              <w:t>, la réalisation</w:t>
            </w:r>
            <w:r>
              <w:rPr>
                <w:rFonts w:cs="Arial"/>
                <w:szCs w:val="22"/>
              </w:rPr>
              <w:t>, l’entretien</w:t>
            </w:r>
            <w:r w:rsidRPr="00F41097">
              <w:rPr>
                <w:rFonts w:cs="Arial"/>
                <w:szCs w:val="22"/>
              </w:rPr>
              <w:t xml:space="preserve"> et le démontage de l’ensemble des ouvrages nécessaires à la gestion des eaux superficielles, des eaux souterraines et des précipitations</w:t>
            </w:r>
            <w:r>
              <w:rPr>
                <w:rFonts w:cs="Arial"/>
                <w:szCs w:val="22"/>
              </w:rPr>
              <w:t xml:space="preserve"> ainsi que la veille météorologique</w:t>
            </w:r>
            <w:r w:rsidRPr="00F41097">
              <w:rPr>
                <w:rFonts w:cs="Arial"/>
                <w:szCs w:val="22"/>
              </w:rPr>
              <w:t>, conformément au CCTP. Il comprend :</w:t>
            </w:r>
          </w:p>
          <w:p w14:paraId="0977F0C2" w14:textId="799435E2" w:rsidR="006A0B92" w:rsidRDefault="006A0B92" w:rsidP="006A0B92">
            <w:pPr>
              <w:pStyle w:val="Pucescarres"/>
            </w:pPr>
            <w:r w:rsidRPr="0043774F">
              <w:t>La gestion des eaux sur chantier incluant la gestion des eaux d’assèchement des fouilles, la gestion des eaux de ruissellem</w:t>
            </w:r>
            <w:r>
              <w:t xml:space="preserve">ent, la gestion </w:t>
            </w:r>
            <w:r w:rsidRPr="0043774F">
              <w:t>des batardeaux de régulation des niveaux d’eau</w:t>
            </w:r>
            <w:r>
              <w:t>,</w:t>
            </w:r>
          </w:p>
          <w:p w14:paraId="3767A9C8" w14:textId="77777777" w:rsidR="006A0B92" w:rsidRPr="0043774F" w:rsidRDefault="006A0B92" w:rsidP="006A0B92">
            <w:pPr>
              <w:pStyle w:val="Pucescarres"/>
            </w:pPr>
            <w:r w:rsidRPr="0043774F">
              <w:t xml:space="preserve">la fourniture, l’installation, la dépose et l’évacuation des dispositifs pour la réalisation </w:t>
            </w:r>
            <w:r>
              <w:t>d’éventuels</w:t>
            </w:r>
            <w:r w:rsidRPr="0043774F">
              <w:t xml:space="preserve"> barrages filtrants (fers à béton, bottes de paille, géotextile),</w:t>
            </w:r>
          </w:p>
          <w:p w14:paraId="61733673" w14:textId="77777777" w:rsidR="006A0B92" w:rsidRPr="0043774F" w:rsidRDefault="006A0B92" w:rsidP="006A0B92">
            <w:pPr>
              <w:pStyle w:val="Pucescarres"/>
            </w:pPr>
            <w:r w:rsidRPr="0043774F">
              <w:t>le régalage ou l’évacuation sur un site défini par le maître d’œuvre des matériaux issus du démontage des batardeaux,</w:t>
            </w:r>
          </w:p>
          <w:p w14:paraId="1BFCC6A7" w14:textId="77777777" w:rsidR="006A0B92" w:rsidRPr="0043774F" w:rsidRDefault="006A0B92" w:rsidP="006A0B92">
            <w:pPr>
              <w:pStyle w:val="Pucescarres"/>
            </w:pPr>
            <w:r w:rsidRPr="0043774F">
              <w:t>la fourniture, l’installation et le repliement des ateliers de pompage suffisants, ainsi que leur alimentation énergétique, quelles que soient les origines, quantités et qualités des eaux à pomper,</w:t>
            </w:r>
          </w:p>
          <w:p w14:paraId="4B5DA539" w14:textId="53262632" w:rsidR="006A0B92" w:rsidRDefault="006A0B92" w:rsidP="006A0B92">
            <w:pPr>
              <w:pStyle w:val="Pucescarres"/>
            </w:pPr>
            <w:r w:rsidRPr="0043774F">
              <w:t>les heures de fonctionne</w:t>
            </w:r>
            <w:r>
              <w:t>ment des dispositifs de pompage,</w:t>
            </w:r>
          </w:p>
          <w:p w14:paraId="62984A28" w14:textId="0B2DC157" w:rsidR="006A0B92" w:rsidRDefault="006A0B92" w:rsidP="006A0B92">
            <w:pPr>
              <w:pStyle w:val="Pucescarres"/>
            </w:pPr>
            <w:r w:rsidRPr="0043774F">
              <w:t>La fourniture et la mise en œuvre de tous les matériels et matériaux nécessaires au fonctionnement des dispositifs d</w:t>
            </w:r>
            <w:r>
              <w:t>e pompage, conformément au CCTP,</w:t>
            </w:r>
          </w:p>
          <w:p w14:paraId="0761C131" w14:textId="0F1E7D73" w:rsidR="006A0B92" w:rsidRDefault="006A0B92" w:rsidP="006A0B92">
            <w:pPr>
              <w:pStyle w:val="Pucescarres"/>
            </w:pPr>
            <w:r w:rsidRPr="0043774F">
              <w:t>Toutes sujétions</w:t>
            </w:r>
            <w:r>
              <w:t>.</w:t>
            </w:r>
          </w:p>
          <w:p w14:paraId="5D43D1A1" w14:textId="77777777" w:rsidR="006A0B92" w:rsidRPr="0043774F" w:rsidRDefault="006A0B92" w:rsidP="006A0B92">
            <w:pPr>
              <w:pStyle w:val="Pucescarres"/>
              <w:numPr>
                <w:ilvl w:val="0"/>
                <w:numId w:val="0"/>
              </w:numPr>
              <w:ind w:left="833" w:hanging="360"/>
            </w:pPr>
          </w:p>
          <w:p w14:paraId="4C3D346A" w14:textId="77777777" w:rsidR="006A0B92" w:rsidRPr="004E6A22" w:rsidRDefault="006A0B92" w:rsidP="006A0B92">
            <w:r>
              <w:t>Le prix sera rémunéré de la façon suivante : 50% après mise en œuvre du barrage filtrant, de tous les batardeaux et dispositifs permettant l’assèchement des fouilles, 50% après repli de l’ensemble des dispositifs détaillés précédemment.</w:t>
            </w:r>
          </w:p>
        </w:tc>
        <w:tc>
          <w:tcPr>
            <w:tcW w:w="2268" w:type="dxa"/>
          </w:tcPr>
          <w:p w14:paraId="6310A883" w14:textId="77777777" w:rsidR="006A0B92" w:rsidRPr="004E6A22" w:rsidRDefault="006A0B92" w:rsidP="006A0B92">
            <w:pPr>
              <w:spacing w:before="0"/>
              <w:ind w:left="0" w:right="0"/>
            </w:pPr>
          </w:p>
          <w:p w14:paraId="111D99E9" w14:textId="77777777" w:rsidR="006A0B92" w:rsidRPr="004E6A22" w:rsidRDefault="006A0B92" w:rsidP="006A0B92">
            <w:pPr>
              <w:spacing w:before="0"/>
              <w:ind w:left="0" w:right="0"/>
            </w:pPr>
          </w:p>
          <w:p w14:paraId="37A63DD6" w14:textId="77777777" w:rsidR="006A0B92" w:rsidRPr="004E6A22" w:rsidRDefault="006A0B92" w:rsidP="006A0B92">
            <w:pPr>
              <w:spacing w:before="0"/>
              <w:ind w:left="0" w:right="0"/>
            </w:pPr>
          </w:p>
          <w:p w14:paraId="7F9F0B70" w14:textId="77777777" w:rsidR="006A0B92" w:rsidRPr="004E6A22" w:rsidRDefault="006A0B92" w:rsidP="006A0B92">
            <w:pPr>
              <w:spacing w:before="0"/>
              <w:ind w:left="0" w:right="0"/>
            </w:pPr>
          </w:p>
          <w:p w14:paraId="1386B995" w14:textId="77777777" w:rsidR="006A0B92" w:rsidRPr="004E6A22" w:rsidRDefault="006A0B92" w:rsidP="006A0B92">
            <w:pPr>
              <w:spacing w:before="0"/>
              <w:ind w:left="0" w:right="0"/>
            </w:pPr>
          </w:p>
          <w:p w14:paraId="328A4034" w14:textId="77777777" w:rsidR="006A0B92" w:rsidRPr="004E6A22" w:rsidRDefault="006A0B92" w:rsidP="006A0B92">
            <w:pPr>
              <w:spacing w:before="0"/>
              <w:ind w:left="0" w:right="0"/>
            </w:pPr>
          </w:p>
          <w:p w14:paraId="7CCDD1C5" w14:textId="77777777" w:rsidR="006A0B92" w:rsidRPr="004E6A22" w:rsidRDefault="006A0B92" w:rsidP="006A0B92">
            <w:pPr>
              <w:spacing w:before="0"/>
              <w:ind w:left="0" w:right="0"/>
            </w:pPr>
          </w:p>
          <w:p w14:paraId="7EF56C52" w14:textId="77777777" w:rsidR="006A0B92" w:rsidRDefault="006A0B92" w:rsidP="006A0B92">
            <w:pPr>
              <w:spacing w:before="0" w:after="0"/>
              <w:ind w:left="0" w:right="0"/>
            </w:pPr>
          </w:p>
          <w:p w14:paraId="28498C70" w14:textId="77777777" w:rsidR="006A0B92" w:rsidRDefault="006A0B92" w:rsidP="006A0B92">
            <w:pPr>
              <w:spacing w:before="0" w:after="0"/>
              <w:ind w:left="0" w:right="0"/>
            </w:pPr>
          </w:p>
          <w:p w14:paraId="289D67E6" w14:textId="77777777" w:rsidR="006A0B92" w:rsidRDefault="006A0B92" w:rsidP="006A0B92">
            <w:pPr>
              <w:spacing w:before="0" w:after="0"/>
              <w:ind w:left="0" w:right="0"/>
            </w:pPr>
          </w:p>
          <w:p w14:paraId="39A7B9C6" w14:textId="77777777" w:rsidR="006A0B92" w:rsidRDefault="006A0B92" w:rsidP="006A0B92">
            <w:pPr>
              <w:spacing w:before="0" w:after="0"/>
              <w:ind w:left="0" w:right="0"/>
            </w:pPr>
          </w:p>
          <w:p w14:paraId="728EA4E3" w14:textId="77777777" w:rsidR="006A0B92" w:rsidRDefault="006A0B92" w:rsidP="006A0B92">
            <w:pPr>
              <w:spacing w:before="0" w:after="0"/>
              <w:ind w:left="0" w:right="0"/>
            </w:pPr>
          </w:p>
          <w:p w14:paraId="65588F00" w14:textId="77777777" w:rsidR="006A0B92" w:rsidRDefault="006A0B92" w:rsidP="006A0B92">
            <w:pPr>
              <w:spacing w:before="0" w:after="0"/>
              <w:ind w:left="0" w:right="0"/>
            </w:pPr>
          </w:p>
          <w:p w14:paraId="1172DAA1" w14:textId="77777777" w:rsidR="006A0B92" w:rsidRDefault="006A0B92" w:rsidP="006A0B92">
            <w:pPr>
              <w:spacing w:before="0" w:after="0"/>
              <w:ind w:left="0" w:right="0"/>
            </w:pPr>
          </w:p>
          <w:p w14:paraId="7E3A0DFA" w14:textId="77777777" w:rsidR="006A0B92" w:rsidRDefault="006A0B92" w:rsidP="006A0B92">
            <w:pPr>
              <w:spacing w:before="0" w:after="0"/>
              <w:ind w:left="0" w:right="0"/>
            </w:pPr>
          </w:p>
          <w:p w14:paraId="14373891" w14:textId="77777777" w:rsidR="006A0B92" w:rsidRDefault="006A0B92" w:rsidP="006A0B92">
            <w:pPr>
              <w:spacing w:before="0" w:after="0"/>
              <w:ind w:left="0" w:right="0"/>
            </w:pPr>
          </w:p>
          <w:p w14:paraId="2581D92F" w14:textId="77777777" w:rsidR="006A0B92" w:rsidRDefault="006A0B92" w:rsidP="006A0B92">
            <w:pPr>
              <w:spacing w:before="0" w:after="0"/>
              <w:ind w:left="0" w:right="0"/>
            </w:pPr>
          </w:p>
          <w:p w14:paraId="0175B6FF" w14:textId="77777777" w:rsidR="006A0B92" w:rsidRPr="004E6A22" w:rsidRDefault="006A0B92" w:rsidP="006A0B92">
            <w:pPr>
              <w:spacing w:before="0" w:after="0"/>
              <w:ind w:left="0" w:right="0"/>
            </w:pPr>
          </w:p>
          <w:p w14:paraId="1BF9FCBA" w14:textId="77777777" w:rsidR="006A0B92" w:rsidRPr="004E6A22" w:rsidRDefault="006A0B92" w:rsidP="006A0B92">
            <w:pPr>
              <w:spacing w:before="0"/>
              <w:ind w:left="0" w:right="0"/>
            </w:pPr>
          </w:p>
          <w:p w14:paraId="0DCDEC5A" w14:textId="77777777" w:rsidR="006A0B92" w:rsidRDefault="006A0B92" w:rsidP="006A0B92">
            <w:pPr>
              <w:spacing w:before="0"/>
              <w:ind w:left="0" w:right="0"/>
              <w:jc w:val="center"/>
            </w:pPr>
          </w:p>
          <w:p w14:paraId="606125DD" w14:textId="77777777" w:rsidR="006A0B92" w:rsidRPr="004E6A22" w:rsidRDefault="006A0B92" w:rsidP="006A0B92">
            <w:pPr>
              <w:spacing w:before="0"/>
              <w:ind w:left="0" w:right="0"/>
              <w:jc w:val="center"/>
            </w:pPr>
            <w:r w:rsidRPr="004E6A22">
              <w:t>L</w:t>
            </w:r>
            <w:r>
              <w:t>e forfait</w:t>
            </w:r>
          </w:p>
          <w:p w14:paraId="09F680C5" w14:textId="77777777" w:rsidR="006A0B92" w:rsidRPr="004E6A22" w:rsidRDefault="006A0B92" w:rsidP="006A0B92">
            <w:pPr>
              <w:ind w:left="0" w:right="0"/>
              <w:jc w:val="center"/>
            </w:pPr>
            <w:r w:rsidRPr="004E6A22">
              <w:t>en chiffres</w:t>
            </w:r>
            <w:r>
              <w:t> :</w:t>
            </w:r>
          </w:p>
        </w:tc>
      </w:tr>
      <w:tr w:rsidR="006A0B92" w14:paraId="5CC6A84B" w14:textId="77777777" w:rsidTr="006E6A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vAlign w:val="center"/>
          </w:tcPr>
          <w:p w14:paraId="0A92A771" w14:textId="0CF63E5C" w:rsidR="006A0B92" w:rsidRPr="004E6A22" w:rsidRDefault="0046118D" w:rsidP="006A0B92">
            <w:pPr>
              <w:ind w:left="0" w:right="0"/>
              <w:rPr>
                <w:b/>
              </w:rPr>
            </w:pPr>
            <w:r>
              <w:rPr>
                <w:b/>
              </w:rPr>
              <w:t>1</w:t>
            </w:r>
            <w:r w:rsidR="008A5B24">
              <w:rPr>
                <w:b/>
              </w:rPr>
              <w:t>0</w:t>
            </w:r>
            <w:r>
              <w:rPr>
                <w:b/>
              </w:rPr>
              <w:t>2</w:t>
            </w:r>
          </w:p>
        </w:tc>
        <w:tc>
          <w:tcPr>
            <w:tcW w:w="7983" w:type="dxa"/>
            <w:vAlign w:val="center"/>
          </w:tcPr>
          <w:p w14:paraId="372E5625" w14:textId="77777777" w:rsidR="006A0B92" w:rsidRPr="0046118D" w:rsidRDefault="006A0B92" w:rsidP="006A0B92">
            <w:pPr>
              <w:ind w:left="0" w:right="0"/>
              <w:jc w:val="left"/>
              <w:rPr>
                <w:b/>
              </w:rPr>
            </w:pPr>
            <w:r w:rsidRPr="0046118D">
              <w:rPr>
                <w:b/>
              </w:rPr>
              <w:t>GESTION DES EAUX</w:t>
            </w:r>
          </w:p>
        </w:tc>
        <w:tc>
          <w:tcPr>
            <w:tcW w:w="2268" w:type="dxa"/>
            <w:vAlign w:val="center"/>
          </w:tcPr>
          <w:p w14:paraId="07AB96D9" w14:textId="77777777" w:rsidR="006A0B92" w:rsidRPr="0046118D" w:rsidRDefault="006A0B92" w:rsidP="006A0B92">
            <w:pPr>
              <w:ind w:left="0" w:right="0"/>
              <w:jc w:val="right"/>
              <w:rPr>
                <w:b/>
              </w:rPr>
            </w:pPr>
            <w:r w:rsidRPr="0046118D">
              <w:rPr>
                <w:b/>
              </w:rPr>
              <w:t>€ HT</w:t>
            </w:r>
          </w:p>
        </w:tc>
      </w:tr>
    </w:tbl>
    <w:p w14:paraId="42E47DF5" w14:textId="77777777" w:rsidR="00C02CE4" w:rsidRDefault="00C02CE4">
      <w:pPr>
        <w:jc w:val="left"/>
      </w:pPr>
    </w:p>
    <w:tbl>
      <w:tblPr>
        <w:tblW w:w="10641"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1059"/>
        <w:gridCol w:w="7371"/>
        <w:gridCol w:w="2211"/>
      </w:tblGrid>
      <w:tr w:rsidR="006A0B92" w:rsidRPr="00FF78A6" w14:paraId="7FCF2F69" w14:textId="77777777" w:rsidTr="008E5F64">
        <w:trPr>
          <w:trHeight w:val="333"/>
        </w:trPr>
        <w:tc>
          <w:tcPr>
            <w:tcW w:w="8430" w:type="dxa"/>
            <w:gridSpan w:val="2"/>
            <w:shd w:val="clear" w:color="auto" w:fill="E0E0E0"/>
            <w:vAlign w:val="center"/>
          </w:tcPr>
          <w:p w14:paraId="4CEE1045" w14:textId="169F1019" w:rsidR="006A0B92" w:rsidRPr="004E6A22" w:rsidRDefault="0046118D" w:rsidP="006A0B92">
            <w:pPr>
              <w:pStyle w:val="Titre2"/>
            </w:pPr>
            <w:bookmarkStart w:id="5" w:name="_Toc205216453"/>
            <w:r w:rsidRPr="0046118D">
              <w:t xml:space="preserve">103 </w:t>
            </w:r>
            <w:r w:rsidR="006A0B92" w:rsidRPr="0046118D">
              <w:t>Dépose et mise en œuvre de barrière / barrage</w:t>
            </w:r>
            <w:bookmarkEnd w:id="5"/>
          </w:p>
        </w:tc>
        <w:tc>
          <w:tcPr>
            <w:tcW w:w="2211" w:type="dxa"/>
            <w:shd w:val="clear" w:color="auto" w:fill="E0E0E0"/>
            <w:vAlign w:val="center"/>
          </w:tcPr>
          <w:p w14:paraId="63F3173B" w14:textId="32C1BDCA" w:rsidR="006A0B92" w:rsidRPr="004E6A22" w:rsidRDefault="006A0B92" w:rsidP="006A0B92">
            <w:pPr>
              <w:ind w:left="0" w:right="0"/>
            </w:pPr>
            <w:r w:rsidRPr="006A0B92">
              <w:rPr>
                <w:b/>
                <w:bCs/>
              </w:rPr>
              <w:t>Prix 10</w:t>
            </w:r>
            <w:r>
              <w:rPr>
                <w:b/>
                <w:bCs/>
              </w:rPr>
              <w:t>3</w:t>
            </w:r>
          </w:p>
        </w:tc>
      </w:tr>
      <w:tr w:rsidR="006A0B92" w:rsidRPr="00FF78A6" w14:paraId="7BB3692D" w14:textId="77777777" w:rsidTr="00CA1ECC">
        <w:trPr>
          <w:trHeight w:val="3581"/>
        </w:trPr>
        <w:tc>
          <w:tcPr>
            <w:tcW w:w="8430" w:type="dxa"/>
            <w:gridSpan w:val="2"/>
            <w:vAlign w:val="center"/>
          </w:tcPr>
          <w:p w14:paraId="4A5ACE73" w14:textId="7797BE5C" w:rsidR="006A0B92" w:rsidRPr="00F41097" w:rsidRDefault="006A0B92" w:rsidP="006A0B92">
            <w:pPr>
              <w:jc w:val="left"/>
              <w:rPr>
                <w:rFonts w:cs="Arial"/>
                <w:szCs w:val="22"/>
              </w:rPr>
            </w:pPr>
            <w:r w:rsidRPr="00F41097">
              <w:rPr>
                <w:rFonts w:cs="Arial"/>
                <w:szCs w:val="22"/>
              </w:rPr>
              <w:t xml:space="preserve">Ce prix rémunère </w:t>
            </w:r>
            <w:r>
              <w:rPr>
                <w:rFonts w:cs="Arial"/>
                <w:b/>
                <w:szCs w:val="22"/>
              </w:rPr>
              <w:t>à l’unité</w:t>
            </w:r>
            <w:r w:rsidRPr="00F41097">
              <w:rPr>
                <w:rFonts w:cs="Arial"/>
                <w:szCs w:val="22"/>
              </w:rPr>
              <w:t>, le démontage</w:t>
            </w:r>
            <w:r>
              <w:rPr>
                <w:rFonts w:cs="Arial"/>
                <w:szCs w:val="22"/>
              </w:rPr>
              <w:t xml:space="preserve"> et la remise en œuvre</w:t>
            </w:r>
            <w:r w:rsidRPr="00F41097">
              <w:rPr>
                <w:rFonts w:cs="Arial"/>
                <w:szCs w:val="22"/>
              </w:rPr>
              <w:t xml:space="preserve"> des </w:t>
            </w:r>
            <w:r>
              <w:rPr>
                <w:rFonts w:cs="Arial"/>
                <w:szCs w:val="22"/>
              </w:rPr>
              <w:t>barrières nécessitant d’être déposées pour la réalisation des ouvrages</w:t>
            </w:r>
            <w:r w:rsidRPr="00F41097">
              <w:rPr>
                <w:rFonts w:cs="Arial"/>
                <w:szCs w:val="22"/>
              </w:rPr>
              <w:t>, conformément au CCTP. Il comprend :</w:t>
            </w:r>
          </w:p>
          <w:p w14:paraId="18AEDCA2" w14:textId="0E4072F4" w:rsidR="006A0B92" w:rsidRDefault="006A0B92" w:rsidP="006A0B92">
            <w:pPr>
              <w:pStyle w:val="Pucescarres"/>
            </w:pPr>
            <w:r>
              <w:t>La dépose de la barrière existante sur le linéaire minimum pour permettre un accès en phase travaux.</w:t>
            </w:r>
          </w:p>
          <w:p w14:paraId="0752F7F0" w14:textId="1F56FED4" w:rsidR="006A0B92" w:rsidRPr="0043774F" w:rsidRDefault="006A0B92" w:rsidP="006A0B92">
            <w:pPr>
              <w:pStyle w:val="Pucescarres"/>
            </w:pPr>
            <w:r>
              <w:t>La mise en œuvre de poutre en arc boutant à chaque extrémité de l’ouverture pour maintenir la stabilité de la barrière.</w:t>
            </w:r>
          </w:p>
          <w:p w14:paraId="14FE77CD" w14:textId="13794C6B" w:rsidR="006A0B92" w:rsidRPr="0043774F" w:rsidRDefault="006A0B92" w:rsidP="006A0B92">
            <w:pPr>
              <w:pStyle w:val="Pucescarres"/>
            </w:pPr>
            <w:r>
              <w:t>Une fois l’intervention terminée, la fourniture et la mise en œuvre d’une barrière en piquet d’acacia fendu au quart et de 900mm minimum tous les 50cm maximum.</w:t>
            </w:r>
          </w:p>
          <w:p w14:paraId="01469D23" w14:textId="31712572" w:rsidR="006A0B92" w:rsidRPr="0043774F" w:rsidRDefault="006A0B92" w:rsidP="006A0B92">
            <w:pPr>
              <w:pStyle w:val="Pucescarres"/>
            </w:pPr>
            <w:r>
              <w:t>La fourniture et mise en œuvre de fil barbelé sur les piquets préalablement battu. Les fils barbelés seront tendus à l’aide d’un tendeur mécanique fournis par l’entreprise.</w:t>
            </w:r>
          </w:p>
          <w:p w14:paraId="2D6EA961" w14:textId="77777777" w:rsidR="006A0B92" w:rsidRDefault="006A0B92" w:rsidP="006A0B92">
            <w:pPr>
              <w:pStyle w:val="Pucescarres"/>
            </w:pPr>
            <w:r w:rsidRPr="0043774F">
              <w:t>Toutes sujétions</w:t>
            </w:r>
            <w:r>
              <w:t>.</w:t>
            </w:r>
          </w:p>
          <w:p w14:paraId="0964BDD1" w14:textId="77777777" w:rsidR="006A0B92" w:rsidRPr="0043774F" w:rsidRDefault="006A0B92" w:rsidP="006A0B92">
            <w:pPr>
              <w:pStyle w:val="Pucescarres"/>
              <w:numPr>
                <w:ilvl w:val="0"/>
                <w:numId w:val="0"/>
              </w:numPr>
              <w:ind w:left="833" w:hanging="360"/>
            </w:pPr>
          </w:p>
          <w:p w14:paraId="78D2AAA7" w14:textId="5D7AA7B5" w:rsidR="006A0B92" w:rsidRPr="004E6A22" w:rsidRDefault="006A0B92" w:rsidP="006A0B92">
            <w:r>
              <w:t xml:space="preserve">Le prix sera rémunéré une fois la barrière remise en œuvre. </w:t>
            </w:r>
          </w:p>
        </w:tc>
        <w:tc>
          <w:tcPr>
            <w:tcW w:w="2211" w:type="dxa"/>
          </w:tcPr>
          <w:p w14:paraId="147387E0" w14:textId="77777777" w:rsidR="006A0B92" w:rsidRDefault="006A0B92" w:rsidP="006A0B92">
            <w:pPr>
              <w:spacing w:before="0" w:after="0"/>
              <w:ind w:left="0" w:right="0"/>
            </w:pPr>
          </w:p>
          <w:p w14:paraId="2F3059E4" w14:textId="77777777" w:rsidR="006A0B92" w:rsidRPr="004E6A22" w:rsidRDefault="006A0B92" w:rsidP="006A0B92">
            <w:pPr>
              <w:spacing w:before="0" w:after="0"/>
              <w:ind w:left="0" w:right="0"/>
            </w:pPr>
          </w:p>
          <w:p w14:paraId="6CF55E89" w14:textId="77777777" w:rsidR="006A0B92" w:rsidRPr="004E6A22" w:rsidRDefault="006A0B92" w:rsidP="006A0B92">
            <w:pPr>
              <w:spacing w:before="0"/>
              <w:ind w:left="0" w:right="0"/>
            </w:pPr>
          </w:p>
          <w:p w14:paraId="1C389E64" w14:textId="77777777" w:rsidR="006A0B92" w:rsidRDefault="006A0B92" w:rsidP="006A0B92">
            <w:pPr>
              <w:spacing w:before="0"/>
              <w:ind w:left="0" w:right="0"/>
              <w:jc w:val="center"/>
            </w:pPr>
          </w:p>
          <w:p w14:paraId="4321161B" w14:textId="53ADD798" w:rsidR="006A0B92" w:rsidRPr="004E6A22" w:rsidRDefault="006A0B92" w:rsidP="006A0B92">
            <w:pPr>
              <w:spacing w:before="0"/>
              <w:ind w:left="0" w:right="0"/>
              <w:jc w:val="center"/>
            </w:pPr>
            <w:r>
              <w:t>Le prix unitaire</w:t>
            </w:r>
          </w:p>
          <w:p w14:paraId="6759D0FD" w14:textId="77777777" w:rsidR="006A0B92" w:rsidRPr="004E6A22" w:rsidRDefault="006A0B92" w:rsidP="006A0B92">
            <w:pPr>
              <w:ind w:left="0" w:right="0"/>
              <w:jc w:val="center"/>
            </w:pPr>
            <w:r w:rsidRPr="004E6A22">
              <w:t>en chiffres</w:t>
            </w:r>
            <w:r>
              <w:t> :</w:t>
            </w:r>
          </w:p>
        </w:tc>
      </w:tr>
      <w:tr w:rsidR="006A0B92" w14:paraId="041E89FC" w14:textId="77777777" w:rsidTr="006A0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0"/>
        </w:trPr>
        <w:tc>
          <w:tcPr>
            <w:tcW w:w="1059" w:type="dxa"/>
            <w:vAlign w:val="center"/>
          </w:tcPr>
          <w:p w14:paraId="2CD6D970" w14:textId="63BD940B" w:rsidR="006A0B92" w:rsidRPr="0046118D" w:rsidRDefault="006A0B92" w:rsidP="006A0B92">
            <w:pPr>
              <w:ind w:left="0" w:right="0"/>
              <w:rPr>
                <w:b/>
              </w:rPr>
            </w:pPr>
            <w:r w:rsidRPr="0046118D">
              <w:rPr>
                <w:b/>
                <w:bCs/>
              </w:rPr>
              <w:t>Prix 103</w:t>
            </w:r>
          </w:p>
        </w:tc>
        <w:tc>
          <w:tcPr>
            <w:tcW w:w="7371" w:type="dxa"/>
            <w:vAlign w:val="center"/>
          </w:tcPr>
          <w:p w14:paraId="49605B5A" w14:textId="77777777" w:rsidR="006A0B92" w:rsidRPr="0046118D" w:rsidRDefault="006A0B92" w:rsidP="006A0B92">
            <w:pPr>
              <w:ind w:left="0" w:right="0"/>
              <w:jc w:val="left"/>
              <w:rPr>
                <w:b/>
              </w:rPr>
            </w:pPr>
            <w:r w:rsidRPr="0046118D">
              <w:rPr>
                <w:b/>
              </w:rPr>
              <w:t>GESTION DES EAUX</w:t>
            </w:r>
          </w:p>
        </w:tc>
        <w:tc>
          <w:tcPr>
            <w:tcW w:w="2211" w:type="dxa"/>
            <w:vAlign w:val="center"/>
          </w:tcPr>
          <w:p w14:paraId="109D7858" w14:textId="77777777" w:rsidR="006A0B92" w:rsidRPr="004E6A22" w:rsidRDefault="006A0B92" w:rsidP="006A0B92">
            <w:pPr>
              <w:ind w:left="0" w:right="0"/>
              <w:jc w:val="right"/>
              <w:rPr>
                <w:b/>
              </w:rPr>
            </w:pPr>
            <w:r w:rsidRPr="0046118D">
              <w:rPr>
                <w:b/>
              </w:rPr>
              <w:t>€ HT</w:t>
            </w:r>
          </w:p>
        </w:tc>
      </w:tr>
    </w:tbl>
    <w:p w14:paraId="34AF08A1" w14:textId="77777777" w:rsidR="00C02CE4" w:rsidRDefault="00C02CE4">
      <w:pPr>
        <w:jc w:val="left"/>
      </w:pPr>
    </w:p>
    <w:p w14:paraId="4D0DFDFD" w14:textId="77777777" w:rsidR="00CA1ECC" w:rsidRDefault="00CA1ECC">
      <w:pPr>
        <w:jc w:val="left"/>
      </w:pPr>
    </w:p>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750"/>
        <w:gridCol w:w="7914"/>
        <w:gridCol w:w="2251"/>
      </w:tblGrid>
      <w:tr w:rsidR="00CA1ECC" w:rsidRPr="00E04856" w14:paraId="63B0B898" w14:textId="77777777" w:rsidTr="00B67C0C">
        <w:tc>
          <w:tcPr>
            <w:tcW w:w="8664" w:type="dxa"/>
            <w:gridSpan w:val="2"/>
            <w:shd w:val="clear" w:color="auto" w:fill="E0E0E0"/>
            <w:vAlign w:val="center"/>
          </w:tcPr>
          <w:p w14:paraId="24385BCE" w14:textId="39424047" w:rsidR="00CA1ECC" w:rsidRPr="0046118D" w:rsidRDefault="00CA1ECC" w:rsidP="00B67C0C">
            <w:pPr>
              <w:pStyle w:val="Titre2"/>
            </w:pPr>
            <w:bookmarkStart w:id="6" w:name="_Toc63146371"/>
            <w:bookmarkStart w:id="7" w:name="_Toc205216454"/>
            <w:r w:rsidRPr="0046118D">
              <w:lastRenderedPageBreak/>
              <w:t>10</w:t>
            </w:r>
            <w:r w:rsidR="0046118D">
              <w:t>4</w:t>
            </w:r>
            <w:r w:rsidRPr="0046118D">
              <w:t>- / Etudes d’Exécution</w:t>
            </w:r>
            <w:bookmarkEnd w:id="6"/>
            <w:bookmarkEnd w:id="7"/>
          </w:p>
        </w:tc>
        <w:tc>
          <w:tcPr>
            <w:tcW w:w="2251" w:type="dxa"/>
            <w:shd w:val="clear" w:color="auto" w:fill="E0E0E0"/>
          </w:tcPr>
          <w:p w14:paraId="2126AC67" w14:textId="77777777" w:rsidR="00CA1ECC" w:rsidRPr="00CA1ECC" w:rsidRDefault="00CA1ECC" w:rsidP="00B67C0C">
            <w:pPr>
              <w:pStyle w:val="Titre2"/>
              <w:rPr>
                <w:highlight w:val="yellow"/>
              </w:rPr>
            </w:pPr>
          </w:p>
        </w:tc>
      </w:tr>
      <w:tr w:rsidR="00CA1ECC" w:rsidRPr="00FF78A6" w14:paraId="5920AD37" w14:textId="77777777" w:rsidTr="00B67C0C">
        <w:tc>
          <w:tcPr>
            <w:tcW w:w="8664" w:type="dxa"/>
            <w:gridSpan w:val="2"/>
            <w:vAlign w:val="center"/>
          </w:tcPr>
          <w:p w14:paraId="0DA67C82" w14:textId="77777777" w:rsidR="00CA1ECC" w:rsidRPr="0046118D" w:rsidRDefault="00CA1ECC" w:rsidP="00B67C0C">
            <w:pPr>
              <w:rPr>
                <w:rFonts w:cs="Arial"/>
              </w:rPr>
            </w:pPr>
            <w:r w:rsidRPr="0046118D">
              <w:rPr>
                <w:rFonts w:cs="Arial"/>
              </w:rPr>
              <w:t xml:space="preserve">Ce prix rémunère </w:t>
            </w:r>
            <w:r w:rsidRPr="0046118D">
              <w:rPr>
                <w:rFonts w:cs="Arial"/>
                <w:b/>
              </w:rPr>
              <w:t>forfaitairement</w:t>
            </w:r>
            <w:r w:rsidRPr="0046118D">
              <w:rPr>
                <w:rFonts w:cs="Arial"/>
              </w:rPr>
              <w:t xml:space="preserve"> les études d'exécution de tous les ouvrages provisoires et définitifs conformément au CCTP. Il comprend tous les éléments du dossier d’exécution, quel que soit le nombre de reprise avant validation par le maître d’œuvre. Il comprend notamment :</w:t>
            </w:r>
          </w:p>
          <w:p w14:paraId="4703402C" w14:textId="77777777" w:rsidR="00CA1ECC" w:rsidRPr="0046118D" w:rsidRDefault="00CA1ECC" w:rsidP="00B67C0C">
            <w:pPr>
              <w:pStyle w:val="Pucescarres"/>
            </w:pPr>
            <w:r w:rsidRPr="0046118D">
              <w:t>Levés topographiques complémentaires nécessaires,</w:t>
            </w:r>
          </w:p>
          <w:p w14:paraId="62C1B39F" w14:textId="77777777" w:rsidR="00CA1ECC" w:rsidRPr="0046118D" w:rsidRDefault="00CA1ECC" w:rsidP="00B67C0C">
            <w:pPr>
              <w:pStyle w:val="Pucescarres"/>
            </w:pPr>
            <w:r w:rsidRPr="0046118D">
              <w:t>La réalisation d’un lever bathymétrique sur 2 000m² sur le site amont (prix 104a)</w:t>
            </w:r>
          </w:p>
          <w:p w14:paraId="3C14BA39" w14:textId="77777777" w:rsidR="00CA1ECC" w:rsidRPr="0046118D" w:rsidRDefault="00CA1ECC" w:rsidP="00B67C0C">
            <w:pPr>
              <w:pStyle w:val="Pucescarres"/>
            </w:pPr>
            <w:r w:rsidRPr="0046118D">
              <w:t>Les études géotechniques complémentaires nécessaires, le cas échéant</w:t>
            </w:r>
          </w:p>
          <w:p w14:paraId="0238DFEC" w14:textId="77777777" w:rsidR="00CA1ECC" w:rsidRPr="0046118D" w:rsidRDefault="00CA1ECC" w:rsidP="00B67C0C">
            <w:pPr>
              <w:pStyle w:val="Pucescarres"/>
            </w:pPr>
            <w:r w:rsidRPr="0046118D">
              <w:t>Plans d’exécution (vue en plan au 250</w:t>
            </w:r>
            <w:r w:rsidRPr="0046118D">
              <w:rPr>
                <w:vertAlign w:val="superscript"/>
              </w:rPr>
              <w:t>e</w:t>
            </w:r>
            <w:r w:rsidRPr="0046118D">
              <w:t>, profils en long au 100e, profil en travers au 50e coupes et plans de détail au 20</w:t>
            </w:r>
            <w:r w:rsidRPr="0046118D">
              <w:rPr>
                <w:vertAlign w:val="superscript"/>
              </w:rPr>
              <w:t>e</w:t>
            </w:r>
            <w:r w:rsidRPr="0046118D">
              <w:t>), incluant, plans de coffrage, ferraillage des ouvrages bétons, plans de calepinage</w:t>
            </w:r>
          </w:p>
          <w:p w14:paraId="5AF31196" w14:textId="77777777" w:rsidR="00CA1ECC" w:rsidRPr="0046118D" w:rsidRDefault="00CA1ECC" w:rsidP="00B67C0C">
            <w:pPr>
              <w:pStyle w:val="Pucescarres"/>
            </w:pPr>
            <w:r w:rsidRPr="0046118D">
              <w:t>Les plans de terrassement et calcul de cubatures</w:t>
            </w:r>
          </w:p>
          <w:p w14:paraId="39F691D2" w14:textId="77777777" w:rsidR="00CA1ECC" w:rsidRPr="0046118D" w:rsidRDefault="00CA1ECC" w:rsidP="00B67C0C">
            <w:pPr>
              <w:pStyle w:val="Pucescarres"/>
            </w:pPr>
            <w:r w:rsidRPr="0046118D">
              <w:t>Les notes de calcul, de stabilité des ouvrages, de calcul de béton et de ferraillage, calcul de structures métalliques et tout autre élément de calcul nécessaire au dimensionnement des ouvrages,</w:t>
            </w:r>
          </w:p>
          <w:p w14:paraId="4344E61A" w14:textId="77777777" w:rsidR="00CA1ECC" w:rsidRPr="0046118D" w:rsidRDefault="00CA1ECC" w:rsidP="00B67C0C">
            <w:pPr>
              <w:pStyle w:val="Pucescarres"/>
            </w:pPr>
            <w:r w:rsidRPr="0046118D">
              <w:t>La définition des travaux et fournitures à mettre en œuvre pour assurer la stabilité et le fonctionnement des ouvrages, l’établissement des demandes d’agrément et l’amenée d’échantillons en vue de l’agrément des fournitures,</w:t>
            </w:r>
          </w:p>
          <w:p w14:paraId="453C51DB" w14:textId="77777777" w:rsidR="00CA1ECC" w:rsidRPr="0046118D" w:rsidRDefault="00CA1ECC" w:rsidP="00B67C0C">
            <w:pPr>
              <w:pStyle w:val="Pucescarres"/>
            </w:pPr>
            <w:r w:rsidRPr="0046118D">
              <w:t>L’élaboration des plannings et leur mise à jour,</w:t>
            </w:r>
          </w:p>
          <w:p w14:paraId="361D134E" w14:textId="77777777" w:rsidR="00CA1ECC" w:rsidRPr="0046118D" w:rsidRDefault="00CA1ECC" w:rsidP="00B67C0C">
            <w:pPr>
              <w:pStyle w:val="Pucescarres"/>
            </w:pPr>
            <w:r w:rsidRPr="0046118D">
              <w:t>L’élaboration des procédures d’exécution,</w:t>
            </w:r>
          </w:p>
          <w:p w14:paraId="147A5B86" w14:textId="77777777" w:rsidR="00CA1ECC" w:rsidRPr="0046118D" w:rsidRDefault="00CA1ECC" w:rsidP="00B67C0C">
            <w:pPr>
              <w:pStyle w:val="Pucescarres"/>
            </w:pPr>
            <w:r w:rsidRPr="0046118D">
              <w:t>Le projet d’installation de chantier</w:t>
            </w:r>
          </w:p>
          <w:p w14:paraId="3515E265" w14:textId="77777777" w:rsidR="00CA1ECC" w:rsidRPr="0046118D" w:rsidRDefault="00CA1ECC" w:rsidP="00B67C0C">
            <w:pPr>
              <w:pStyle w:val="Pucescarres"/>
            </w:pPr>
            <w:r w:rsidRPr="0046118D">
              <w:t xml:space="preserve">Tout autre plan ou document nécessaire à la bonne exécution des travaux </w:t>
            </w:r>
          </w:p>
          <w:p w14:paraId="239B17CE" w14:textId="77777777" w:rsidR="00CA1ECC" w:rsidRPr="0046118D" w:rsidRDefault="00CA1ECC" w:rsidP="00B67C0C">
            <w:pPr>
              <w:pStyle w:val="Pucescarres"/>
            </w:pPr>
            <w:r w:rsidRPr="0046118D">
              <w:t>Toutes sujétions</w:t>
            </w:r>
          </w:p>
          <w:p w14:paraId="0FED0EE2" w14:textId="77777777" w:rsidR="00CA1ECC" w:rsidRPr="0046118D" w:rsidRDefault="00CA1ECC" w:rsidP="00B67C0C">
            <w:r w:rsidRPr="0046118D">
              <w:rPr>
                <w:rFonts w:cs="Arial"/>
              </w:rPr>
              <w:t>Le présent prix sera rémunéré de la façon suivante : 50% à la validation « Bon pour exécution » de tous les plans bétons, 50% après visa des études d'exécution et transmission des documents définitifs.</w:t>
            </w:r>
          </w:p>
        </w:tc>
        <w:tc>
          <w:tcPr>
            <w:tcW w:w="2251" w:type="dxa"/>
          </w:tcPr>
          <w:p w14:paraId="1460ADCD" w14:textId="77777777" w:rsidR="00CA1ECC" w:rsidRPr="0046118D" w:rsidRDefault="00CA1ECC" w:rsidP="00B67C0C">
            <w:pPr>
              <w:spacing w:before="0"/>
              <w:ind w:left="0" w:right="0"/>
            </w:pPr>
          </w:p>
          <w:p w14:paraId="5BF83FB4" w14:textId="77777777" w:rsidR="00CA1ECC" w:rsidRPr="0046118D" w:rsidRDefault="00CA1ECC" w:rsidP="00B67C0C">
            <w:pPr>
              <w:spacing w:before="0"/>
              <w:ind w:left="0" w:right="0"/>
            </w:pPr>
          </w:p>
          <w:p w14:paraId="5DB0B900" w14:textId="77777777" w:rsidR="00CA1ECC" w:rsidRPr="0046118D" w:rsidRDefault="00CA1ECC" w:rsidP="00B67C0C">
            <w:pPr>
              <w:spacing w:before="0"/>
              <w:ind w:left="0" w:right="0"/>
            </w:pPr>
          </w:p>
          <w:p w14:paraId="5FB62252" w14:textId="77777777" w:rsidR="00CA1ECC" w:rsidRPr="0046118D" w:rsidRDefault="00CA1ECC" w:rsidP="00B67C0C">
            <w:pPr>
              <w:spacing w:before="0"/>
              <w:ind w:left="0" w:right="0"/>
            </w:pPr>
          </w:p>
          <w:p w14:paraId="694F7E26" w14:textId="77777777" w:rsidR="00CA1ECC" w:rsidRPr="0046118D" w:rsidRDefault="00CA1ECC" w:rsidP="00B67C0C">
            <w:pPr>
              <w:spacing w:before="0"/>
              <w:ind w:left="0" w:right="0"/>
            </w:pPr>
          </w:p>
          <w:p w14:paraId="29A77A42" w14:textId="77777777" w:rsidR="00CA1ECC" w:rsidRPr="0046118D" w:rsidRDefault="00CA1ECC" w:rsidP="00B67C0C">
            <w:pPr>
              <w:spacing w:before="0"/>
              <w:ind w:left="0" w:right="0"/>
            </w:pPr>
          </w:p>
          <w:p w14:paraId="1909F285" w14:textId="77777777" w:rsidR="00CA1ECC" w:rsidRPr="0046118D" w:rsidRDefault="00CA1ECC" w:rsidP="00B67C0C">
            <w:pPr>
              <w:spacing w:before="0"/>
              <w:ind w:left="0" w:right="0"/>
            </w:pPr>
          </w:p>
          <w:p w14:paraId="2DA9A92A" w14:textId="77777777" w:rsidR="00CA1ECC" w:rsidRPr="0046118D" w:rsidRDefault="00CA1ECC" w:rsidP="00B67C0C">
            <w:pPr>
              <w:spacing w:before="0"/>
              <w:ind w:left="0" w:right="0"/>
            </w:pPr>
          </w:p>
          <w:p w14:paraId="60CB89B8" w14:textId="77777777" w:rsidR="00CA1ECC" w:rsidRPr="0046118D" w:rsidRDefault="00CA1ECC" w:rsidP="00B67C0C">
            <w:pPr>
              <w:spacing w:before="0"/>
              <w:ind w:left="0" w:right="0"/>
            </w:pPr>
          </w:p>
          <w:p w14:paraId="7B6F5366" w14:textId="77777777" w:rsidR="00CA1ECC" w:rsidRPr="0046118D" w:rsidRDefault="00CA1ECC" w:rsidP="00B67C0C">
            <w:pPr>
              <w:spacing w:before="0"/>
              <w:ind w:left="0" w:right="0"/>
            </w:pPr>
          </w:p>
          <w:p w14:paraId="78DF5E0C" w14:textId="77777777" w:rsidR="00CA1ECC" w:rsidRPr="0046118D" w:rsidRDefault="00CA1ECC" w:rsidP="00B67C0C">
            <w:pPr>
              <w:spacing w:before="0"/>
              <w:ind w:left="0" w:right="0"/>
            </w:pPr>
          </w:p>
          <w:p w14:paraId="2C27E513" w14:textId="77777777" w:rsidR="00CA1ECC" w:rsidRPr="0046118D" w:rsidRDefault="00CA1ECC" w:rsidP="00B67C0C">
            <w:pPr>
              <w:spacing w:before="0"/>
              <w:ind w:left="0" w:right="0"/>
            </w:pPr>
          </w:p>
          <w:p w14:paraId="118BE757" w14:textId="77777777" w:rsidR="00CA1ECC" w:rsidRPr="0046118D" w:rsidRDefault="00CA1ECC" w:rsidP="00B67C0C">
            <w:pPr>
              <w:spacing w:before="0" w:after="0"/>
              <w:ind w:left="0" w:right="0"/>
            </w:pPr>
          </w:p>
          <w:p w14:paraId="3F36BB7D" w14:textId="77777777" w:rsidR="00CA1ECC" w:rsidRPr="0046118D" w:rsidRDefault="00CA1ECC" w:rsidP="00B67C0C">
            <w:pPr>
              <w:spacing w:before="0" w:after="0"/>
              <w:ind w:left="0" w:right="0"/>
            </w:pPr>
          </w:p>
          <w:p w14:paraId="31C37DCE" w14:textId="77777777" w:rsidR="00CA1ECC" w:rsidRPr="0046118D" w:rsidRDefault="00CA1ECC" w:rsidP="00B67C0C">
            <w:pPr>
              <w:spacing w:before="0" w:after="0"/>
              <w:ind w:left="0" w:right="0"/>
            </w:pPr>
          </w:p>
          <w:p w14:paraId="33BE280C" w14:textId="77777777" w:rsidR="00CA1ECC" w:rsidRPr="0046118D" w:rsidRDefault="00CA1ECC" w:rsidP="00B67C0C">
            <w:pPr>
              <w:spacing w:before="0"/>
              <w:ind w:left="0" w:right="0"/>
            </w:pPr>
          </w:p>
          <w:p w14:paraId="21131087" w14:textId="77777777" w:rsidR="00CA1ECC" w:rsidRPr="0046118D" w:rsidRDefault="00CA1ECC" w:rsidP="00B67C0C">
            <w:pPr>
              <w:spacing w:before="0"/>
              <w:ind w:left="0" w:right="0"/>
              <w:jc w:val="center"/>
            </w:pPr>
            <w:r w:rsidRPr="0046118D">
              <w:t>Le forfait</w:t>
            </w:r>
          </w:p>
          <w:p w14:paraId="736DDF69" w14:textId="77777777" w:rsidR="00CA1ECC" w:rsidRPr="0046118D" w:rsidRDefault="00CA1ECC" w:rsidP="00B67C0C">
            <w:pPr>
              <w:ind w:left="0" w:right="0"/>
              <w:jc w:val="center"/>
            </w:pPr>
            <w:r w:rsidRPr="0046118D">
              <w:t>en chiffres</w:t>
            </w:r>
          </w:p>
        </w:tc>
      </w:tr>
      <w:tr w:rsidR="00CA1ECC" w14:paraId="3FEE0E44" w14:textId="77777777" w:rsidTr="00B67C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750" w:type="dxa"/>
          </w:tcPr>
          <w:p w14:paraId="55A1EA60" w14:textId="481A4F24" w:rsidR="00CA1ECC" w:rsidRPr="0046118D" w:rsidRDefault="00CA1ECC" w:rsidP="00B67C0C">
            <w:pPr>
              <w:spacing w:before="240" w:after="0"/>
              <w:ind w:left="0" w:right="0"/>
              <w:jc w:val="left"/>
              <w:rPr>
                <w:b/>
              </w:rPr>
            </w:pPr>
            <w:r w:rsidRPr="0046118D">
              <w:rPr>
                <w:b/>
              </w:rPr>
              <w:t>10</w:t>
            </w:r>
            <w:r w:rsidR="0046118D">
              <w:rPr>
                <w:b/>
              </w:rPr>
              <w:t>4</w:t>
            </w:r>
          </w:p>
        </w:tc>
        <w:tc>
          <w:tcPr>
            <w:tcW w:w="7914" w:type="dxa"/>
          </w:tcPr>
          <w:p w14:paraId="3FA94515" w14:textId="39DA7235" w:rsidR="00CA1ECC" w:rsidRPr="0046118D" w:rsidRDefault="00CA1ECC" w:rsidP="00B67C0C">
            <w:pPr>
              <w:spacing w:before="240" w:after="0"/>
              <w:ind w:left="0" w:right="0"/>
              <w:jc w:val="left"/>
              <w:rPr>
                <w:b/>
              </w:rPr>
            </w:pPr>
            <w:r w:rsidRPr="0046118D">
              <w:rPr>
                <w:b/>
              </w:rPr>
              <w:t>Etudes d'exécution</w:t>
            </w:r>
          </w:p>
        </w:tc>
        <w:tc>
          <w:tcPr>
            <w:tcW w:w="2251" w:type="dxa"/>
          </w:tcPr>
          <w:p w14:paraId="5BCC1929" w14:textId="77777777" w:rsidR="00CA1ECC" w:rsidRPr="0046118D" w:rsidRDefault="00CA1ECC" w:rsidP="00B67C0C">
            <w:pPr>
              <w:spacing w:before="240" w:after="0"/>
              <w:ind w:left="0" w:right="0"/>
              <w:jc w:val="right"/>
              <w:rPr>
                <w:b/>
              </w:rPr>
            </w:pPr>
            <w:r w:rsidRPr="0046118D">
              <w:rPr>
                <w:b/>
              </w:rPr>
              <w:t>€ HT</w:t>
            </w:r>
          </w:p>
        </w:tc>
      </w:tr>
    </w:tbl>
    <w:p w14:paraId="1E259E58" w14:textId="77777777" w:rsidR="00CA1ECC" w:rsidRDefault="00CA1ECC">
      <w:pPr>
        <w:jc w:val="left"/>
      </w:pPr>
    </w:p>
    <w:p w14:paraId="7E566FC1" w14:textId="77777777" w:rsidR="00C02CE4" w:rsidRDefault="00C02CE4">
      <w:pPr>
        <w:jc w:val="left"/>
        <w:sectPr w:rsidR="00C02CE4" w:rsidSect="003B53CA">
          <w:pgSz w:w="11907" w:h="16840" w:code="9"/>
          <w:pgMar w:top="88" w:right="567" w:bottom="993" w:left="567" w:header="680" w:footer="397" w:gutter="0"/>
          <w:cols w:space="720"/>
        </w:sectPr>
      </w:pPr>
    </w:p>
    <w:p w14:paraId="3BCCC3D8" w14:textId="0938C9FE" w:rsidR="00465E68" w:rsidRDefault="007E423A" w:rsidP="007E423A">
      <w:pPr>
        <w:pStyle w:val="Titre1"/>
      </w:pPr>
      <w:bookmarkStart w:id="8" w:name="_Toc205216455"/>
      <w:r w:rsidRPr="007E423A">
        <w:lastRenderedPageBreak/>
        <w:t>SÉRIE 200 - OUVRAGES HYDRAULIQUES : Buse + Martelière</w:t>
      </w:r>
      <w:bookmarkEnd w:id="8"/>
    </w:p>
    <w:p w14:paraId="2A53FBD1" w14:textId="77777777" w:rsidR="007E423A" w:rsidRPr="00782903" w:rsidRDefault="007E423A" w:rsidP="007E423A">
      <w:pPr>
        <w:rPr>
          <w:sz w:val="4"/>
          <w:szCs w:val="4"/>
        </w:rPr>
      </w:pPr>
    </w:p>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8408"/>
        <w:gridCol w:w="1843"/>
      </w:tblGrid>
      <w:tr w:rsidR="00AF4702" w:rsidRPr="00CC70B6" w14:paraId="278BB343" w14:textId="77777777" w:rsidTr="00782903">
        <w:trPr>
          <w:trHeight w:val="340"/>
        </w:trPr>
        <w:tc>
          <w:tcPr>
            <w:tcW w:w="9072" w:type="dxa"/>
            <w:gridSpan w:val="2"/>
            <w:shd w:val="clear" w:color="auto" w:fill="E0E0E0"/>
            <w:vAlign w:val="center"/>
          </w:tcPr>
          <w:p w14:paraId="5157FDFF" w14:textId="733B10E6" w:rsidR="00AF4702" w:rsidRPr="00CC70B6" w:rsidRDefault="00AF4702" w:rsidP="00960995">
            <w:pPr>
              <w:pStyle w:val="Titre2"/>
              <w:ind w:left="720"/>
            </w:pPr>
            <w:bookmarkStart w:id="9" w:name="_Toc205216456"/>
            <w:r>
              <w:t>Mise en œuvre d’un ouvrage hydraulique type Buse + Martelière</w:t>
            </w:r>
            <w:bookmarkEnd w:id="9"/>
          </w:p>
        </w:tc>
        <w:tc>
          <w:tcPr>
            <w:tcW w:w="1843" w:type="dxa"/>
            <w:shd w:val="clear" w:color="auto" w:fill="E0E0E0"/>
          </w:tcPr>
          <w:p w14:paraId="37B7F701" w14:textId="7009C545" w:rsidR="00AF4702" w:rsidRPr="00CC70B6" w:rsidRDefault="006A0B92" w:rsidP="006A0B92">
            <w:pPr>
              <w:pStyle w:val="Titre2"/>
              <w:ind w:left="720"/>
            </w:pPr>
            <w:bookmarkStart w:id="10" w:name="_Toc205216457"/>
            <w:r>
              <w:t>Série 200</w:t>
            </w:r>
            <w:bookmarkEnd w:id="10"/>
          </w:p>
        </w:tc>
      </w:tr>
      <w:tr w:rsidR="00AF4702" w:rsidRPr="00CC70B6" w14:paraId="37E900C2" w14:textId="77777777" w:rsidTr="00960995">
        <w:trPr>
          <w:trHeight w:val="633"/>
        </w:trPr>
        <w:tc>
          <w:tcPr>
            <w:tcW w:w="9072" w:type="dxa"/>
            <w:gridSpan w:val="2"/>
            <w:vAlign w:val="center"/>
          </w:tcPr>
          <w:p w14:paraId="3568D946" w14:textId="158E51AF" w:rsidR="00AF4702" w:rsidRPr="00CC70B6" w:rsidRDefault="00AF4702" w:rsidP="00960995">
            <w:pPr>
              <w:overflowPunct/>
              <w:autoSpaceDE/>
              <w:autoSpaceDN/>
              <w:adjustRightInd/>
              <w:ind w:left="0" w:right="0"/>
              <w:jc w:val="left"/>
              <w:textAlignment w:val="auto"/>
              <w:rPr>
                <w:rFonts w:cs="Arial"/>
              </w:rPr>
            </w:pPr>
            <w:r w:rsidRPr="00CC70B6">
              <w:rPr>
                <w:rFonts w:cs="Arial"/>
              </w:rPr>
              <w:t>Ce prix rémunère a</w:t>
            </w:r>
            <w:r w:rsidR="006A0B92">
              <w:rPr>
                <w:rFonts w:cs="Arial"/>
              </w:rPr>
              <w:t xml:space="preserve"> l’unité </w:t>
            </w:r>
            <w:r w:rsidRPr="00CC70B6">
              <w:rPr>
                <w:rFonts w:cs="Arial"/>
              </w:rPr>
              <w:t>l</w:t>
            </w:r>
            <w:r>
              <w:rPr>
                <w:rFonts w:cs="Arial"/>
              </w:rPr>
              <w:t>a fourniture et la mise en œuvre d’</w:t>
            </w:r>
            <w:r w:rsidRPr="00CC70B6">
              <w:rPr>
                <w:rFonts w:cs="Arial"/>
              </w:rPr>
              <w:t xml:space="preserve">ouvrage vanne </w:t>
            </w:r>
            <w:r>
              <w:rPr>
                <w:rFonts w:cs="Arial"/>
              </w:rPr>
              <w:t xml:space="preserve">pelle + buse </w:t>
            </w:r>
            <w:r w:rsidRPr="00CC70B6">
              <w:rPr>
                <w:rFonts w:cs="Arial"/>
              </w:rPr>
              <w:t>conformément au CCTP. Ce prix comprend notamment :</w:t>
            </w:r>
          </w:p>
          <w:p w14:paraId="5C3C6608" w14:textId="08C17008" w:rsidR="00B13B02" w:rsidRDefault="00B13B02" w:rsidP="00B13B02">
            <w:pPr>
              <w:pStyle w:val="Pucescarres"/>
            </w:pPr>
            <w:r>
              <w:t>La libération des emprise yc. le débroussaillage.</w:t>
            </w:r>
          </w:p>
          <w:p w14:paraId="1264144B" w14:textId="6C91BE00" w:rsidR="00AF4702" w:rsidRDefault="00AF4702" w:rsidP="00B13B02">
            <w:pPr>
              <w:pStyle w:val="Pucescarres"/>
            </w:pPr>
            <w:r w:rsidRPr="00CC70B6">
              <w:t>La réalisation des terrassements</w:t>
            </w:r>
            <w:r w:rsidR="00A55779">
              <w:t xml:space="preserve"> préparatoires</w:t>
            </w:r>
            <w:r w:rsidR="00A55779" w:rsidRPr="00CC70B6">
              <w:t xml:space="preserve"> :</w:t>
            </w:r>
          </w:p>
          <w:p w14:paraId="43A0E30A" w14:textId="37B2A82B" w:rsidR="00AF4702" w:rsidRDefault="00A55779" w:rsidP="00B13B02">
            <w:pPr>
              <w:pStyle w:val="Pucescarres"/>
            </w:pPr>
            <w:r>
              <w:t>Fourniture et mise en œuvre d’un lit de pose en béton de propreté</w:t>
            </w:r>
          </w:p>
          <w:p w14:paraId="0F6A37B8" w14:textId="13EC8480" w:rsidR="00B13B02" w:rsidRPr="008F5755" w:rsidRDefault="00B13B02" w:rsidP="00B13B02">
            <w:pPr>
              <w:pStyle w:val="Pucescarres"/>
            </w:pPr>
            <w:r w:rsidRPr="008F5755">
              <w:t>Mise en œuvre d’un remblai en</w:t>
            </w:r>
            <w:r w:rsidR="00A55779">
              <w:t xml:space="preserve"> argile</w:t>
            </w:r>
            <w:r w:rsidRPr="008F5755">
              <w:t>.</w:t>
            </w:r>
          </w:p>
          <w:p w14:paraId="0EEBF2C3" w14:textId="659DAB0B" w:rsidR="00B13B02" w:rsidRPr="008F5755" w:rsidRDefault="00B13B02" w:rsidP="00B13B02">
            <w:pPr>
              <w:pStyle w:val="Pucescarres"/>
            </w:pPr>
            <w:r w:rsidRPr="008F5755">
              <w:t xml:space="preserve">Réalisation d’une bêche en béton armé à l’amont et à l’aval de l’ouvrage </w:t>
            </w:r>
          </w:p>
          <w:p w14:paraId="0CCCCD54" w14:textId="2E32E9BB" w:rsidR="00B13B02" w:rsidRPr="008F5755" w:rsidRDefault="00B13B02" w:rsidP="00B13B02">
            <w:pPr>
              <w:pStyle w:val="Pucescarres"/>
            </w:pPr>
            <w:r w:rsidRPr="008F5755">
              <w:t>Mise en œuvre d’une protection du lit de la roubine.</w:t>
            </w:r>
          </w:p>
          <w:p w14:paraId="27EDC29E" w14:textId="77777777" w:rsidR="00B13B02" w:rsidRPr="008F5755" w:rsidRDefault="00B13B02" w:rsidP="00B13B02">
            <w:pPr>
              <w:pStyle w:val="Pucescarres"/>
            </w:pPr>
            <w:r w:rsidRPr="008F5755">
              <w:t>Pose de la buse PE à la côte fil d’eau dans la tranchée.</w:t>
            </w:r>
          </w:p>
          <w:p w14:paraId="674FFC97" w14:textId="77777777" w:rsidR="00B13B02" w:rsidRPr="008F5755" w:rsidRDefault="00B13B02" w:rsidP="00B13B02">
            <w:pPr>
              <w:pStyle w:val="Pucescarres"/>
            </w:pPr>
            <w:r w:rsidRPr="008F5755">
              <w:t>Mise en œuvre de tête de buse préfabriquée, en béton armée et adaptée au DN de la buse, à l’amont et à l’aval du remblai.</w:t>
            </w:r>
          </w:p>
          <w:p w14:paraId="029A1ADB" w14:textId="77777777" w:rsidR="00B13B02" w:rsidRPr="008F5755" w:rsidRDefault="00B13B02" w:rsidP="00B13B02">
            <w:pPr>
              <w:pStyle w:val="Pucescarres"/>
            </w:pPr>
            <w:r w:rsidRPr="008F5755">
              <w:t>Réalisation des jointures entre les éléments préfabriquées et scellement amont et aval de la buse.</w:t>
            </w:r>
          </w:p>
          <w:p w14:paraId="20670559" w14:textId="723D7BC7" w:rsidR="00B13B02" w:rsidRPr="008F5755" w:rsidRDefault="00B13B02" w:rsidP="00B13B02">
            <w:pPr>
              <w:pStyle w:val="Pucescarres"/>
            </w:pPr>
            <w:r w:rsidRPr="008F5755">
              <w:t>Enrobage de la buse sur toute sa longueur en coulant le béton pleine fouille dans la tranchée</w:t>
            </w:r>
            <w:r w:rsidR="00DB4CE4" w:rsidRPr="00CC70B6">
              <w:t>,</w:t>
            </w:r>
          </w:p>
          <w:p w14:paraId="48412711" w14:textId="77777777" w:rsidR="00B13B02" w:rsidRDefault="00B13B02" w:rsidP="00B13B02">
            <w:pPr>
              <w:pStyle w:val="Pucescarres"/>
            </w:pPr>
            <w:r w:rsidRPr="008F5755">
              <w:t>Mise en œuvre d’un géotextile sur le remblai en argile</w:t>
            </w:r>
          </w:p>
          <w:p w14:paraId="3CEA3BFD" w14:textId="25C7C31F" w:rsidR="00B13B02" w:rsidRDefault="00B13B02" w:rsidP="00B13B02">
            <w:pPr>
              <w:pStyle w:val="Pucescarres"/>
            </w:pPr>
            <w:r w:rsidRPr="008F5755">
              <w:t>Remblai en GNT jusqu’à la côte TN</w:t>
            </w:r>
            <w:r>
              <w:t>. Si la couverture d’enrobage est inférieure à 0.8m, l’entreprise devra mettre en œuvre une dalle de répartition en béton au-dessus de la canalisation.</w:t>
            </w:r>
          </w:p>
          <w:p w14:paraId="6E3E9BF0" w14:textId="77777777" w:rsidR="00B13B02" w:rsidRDefault="00B13B02" w:rsidP="00B13B02">
            <w:pPr>
              <w:pStyle w:val="Pucescarres"/>
            </w:pPr>
            <w:r>
              <w:t>Fourniture d’une vanne martellière préfabriquée adapté à l’ouvrage yc. système de manœuvre (cric et crémaillère).</w:t>
            </w:r>
          </w:p>
          <w:p w14:paraId="72F1433D" w14:textId="77777777" w:rsidR="00B13B02" w:rsidRDefault="00B13B02" w:rsidP="00B13B02">
            <w:pPr>
              <w:pStyle w:val="Pucescarres"/>
            </w:pPr>
            <w:r>
              <w:t xml:space="preserve">Mise en œuvre de la vanne sur la tête de buse préfabriqué amont. Le cadre de la martelière sera fixée à l’ouvrage préfabriqué à l’aide de goujons en acier inoxydables et scellement chimique. </w:t>
            </w:r>
          </w:p>
          <w:p w14:paraId="4F429483" w14:textId="47A0088B" w:rsidR="00AF4702" w:rsidRPr="00DE3721" w:rsidRDefault="00AF4702" w:rsidP="00B13B02">
            <w:pPr>
              <w:pStyle w:val="Pucescarres"/>
            </w:pPr>
            <w:r w:rsidRPr="00DE3721">
              <w:t>Le suivi topographique à l’avancement du chantier,</w:t>
            </w:r>
          </w:p>
          <w:p w14:paraId="1987B02D" w14:textId="77777777" w:rsidR="00AF4702" w:rsidRPr="00CC70B6" w:rsidRDefault="00AF4702" w:rsidP="00B13B02">
            <w:pPr>
              <w:pStyle w:val="Pucescarres"/>
            </w:pPr>
            <w:r w:rsidRPr="00CC70B6">
              <w:t>Toutes sujétions.</w:t>
            </w:r>
          </w:p>
          <w:p w14:paraId="057E62CD" w14:textId="77777777" w:rsidR="00AF4702" w:rsidRPr="00CC70B6" w:rsidRDefault="00AF4702" w:rsidP="00960995">
            <w:pPr>
              <w:pStyle w:val="Pucescarres"/>
              <w:numPr>
                <w:ilvl w:val="0"/>
                <w:numId w:val="0"/>
              </w:numPr>
              <w:ind w:left="833" w:hanging="360"/>
            </w:pPr>
          </w:p>
          <w:p w14:paraId="5CA10BA4" w14:textId="77777777" w:rsidR="00AF4702" w:rsidRPr="00CC70B6" w:rsidRDefault="00AF4702" w:rsidP="00960995">
            <w:pPr>
              <w:pStyle w:val="Pucescarres"/>
              <w:numPr>
                <w:ilvl w:val="0"/>
                <w:numId w:val="0"/>
              </w:numPr>
            </w:pPr>
            <w:r w:rsidRPr="00C82E8F">
              <w:t>Le présent prix sera rémunéré de la façon suivante : 90% à la réalisation de la prestation, et 10 % à l’issue de la réception ou de la levée des réserves.</w:t>
            </w:r>
          </w:p>
        </w:tc>
        <w:tc>
          <w:tcPr>
            <w:tcW w:w="1843" w:type="dxa"/>
            <w:vAlign w:val="bottom"/>
          </w:tcPr>
          <w:p w14:paraId="2948831F" w14:textId="77777777" w:rsidR="00AF4702" w:rsidRPr="00CC70B6" w:rsidRDefault="00AF4702" w:rsidP="00960995">
            <w:pPr>
              <w:spacing w:before="0"/>
              <w:ind w:left="0" w:right="0"/>
              <w:jc w:val="center"/>
            </w:pPr>
            <w:r w:rsidRPr="00CC70B6">
              <w:t>Le forfait</w:t>
            </w:r>
          </w:p>
          <w:p w14:paraId="5DDB0F5B" w14:textId="77777777" w:rsidR="00AF4702" w:rsidRPr="00CC70B6" w:rsidRDefault="00AF4702" w:rsidP="00960995">
            <w:pPr>
              <w:spacing w:before="0"/>
              <w:ind w:left="0" w:right="0"/>
              <w:jc w:val="center"/>
            </w:pPr>
            <w:r w:rsidRPr="00CC70B6">
              <w:t xml:space="preserve">en chiffres : </w:t>
            </w:r>
          </w:p>
        </w:tc>
      </w:tr>
      <w:tr w:rsidR="00AF4702" w:rsidRPr="00CC70B6" w14:paraId="512308FF" w14:textId="77777777" w:rsidTr="00782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7"/>
        </w:trPr>
        <w:tc>
          <w:tcPr>
            <w:tcW w:w="664" w:type="dxa"/>
          </w:tcPr>
          <w:p w14:paraId="00CEDF22" w14:textId="26BC32BD" w:rsidR="00AF4702" w:rsidRPr="00CC70B6" w:rsidRDefault="006A0B92" w:rsidP="00960995">
            <w:pPr>
              <w:ind w:left="0" w:right="0"/>
              <w:jc w:val="center"/>
              <w:rPr>
                <w:b/>
              </w:rPr>
            </w:pPr>
            <w:r>
              <w:rPr>
                <w:b/>
              </w:rPr>
              <w:t>201</w:t>
            </w:r>
          </w:p>
        </w:tc>
        <w:tc>
          <w:tcPr>
            <w:tcW w:w="8408" w:type="dxa"/>
          </w:tcPr>
          <w:p w14:paraId="1B52C7DD" w14:textId="362D6276" w:rsidR="00AF4702" w:rsidRPr="00CC70B6" w:rsidRDefault="00A55779" w:rsidP="00960995">
            <w:pPr>
              <w:ind w:left="0" w:right="0"/>
              <w:jc w:val="left"/>
              <w:rPr>
                <w:b/>
              </w:rPr>
            </w:pPr>
            <w:r w:rsidRPr="00A55779">
              <w:rPr>
                <w:b/>
              </w:rPr>
              <w:t>Buse PE annelé DN200 5ml et martelière</w:t>
            </w:r>
          </w:p>
        </w:tc>
        <w:tc>
          <w:tcPr>
            <w:tcW w:w="1843" w:type="dxa"/>
          </w:tcPr>
          <w:p w14:paraId="51CA18B7" w14:textId="77777777" w:rsidR="00AF4702" w:rsidRPr="00CC70B6" w:rsidRDefault="00AF4702" w:rsidP="00960995">
            <w:pPr>
              <w:ind w:left="0" w:right="0"/>
              <w:jc w:val="right"/>
              <w:rPr>
                <w:b/>
              </w:rPr>
            </w:pPr>
            <w:r w:rsidRPr="00CC70B6">
              <w:rPr>
                <w:b/>
              </w:rPr>
              <w:t>€ HT</w:t>
            </w:r>
          </w:p>
        </w:tc>
      </w:tr>
      <w:tr w:rsidR="00B13B02" w:rsidRPr="00CC70B6" w14:paraId="48AA42CE" w14:textId="77777777" w:rsidTr="00782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7"/>
        </w:trPr>
        <w:tc>
          <w:tcPr>
            <w:tcW w:w="664" w:type="dxa"/>
          </w:tcPr>
          <w:p w14:paraId="4E344EAF" w14:textId="7F0132CF" w:rsidR="00B13B02" w:rsidRPr="00CC70B6" w:rsidRDefault="006A0B92" w:rsidP="00B13B02">
            <w:pPr>
              <w:ind w:left="0" w:right="0"/>
              <w:jc w:val="center"/>
              <w:rPr>
                <w:b/>
              </w:rPr>
            </w:pPr>
            <w:r>
              <w:rPr>
                <w:b/>
              </w:rPr>
              <w:t>202</w:t>
            </w:r>
          </w:p>
        </w:tc>
        <w:tc>
          <w:tcPr>
            <w:tcW w:w="8408" w:type="dxa"/>
          </w:tcPr>
          <w:p w14:paraId="47BB6AFD" w14:textId="7F118D99" w:rsidR="00B13B02" w:rsidRPr="003900CA" w:rsidRDefault="00A55779" w:rsidP="00B13B02">
            <w:pPr>
              <w:ind w:left="0" w:right="0"/>
              <w:jc w:val="left"/>
              <w:rPr>
                <w:b/>
              </w:rPr>
            </w:pPr>
            <w:r w:rsidRPr="00A55779">
              <w:rPr>
                <w:b/>
              </w:rPr>
              <w:t>Buse PE annelée DN 400 5 ml et martelière</w:t>
            </w:r>
          </w:p>
        </w:tc>
        <w:tc>
          <w:tcPr>
            <w:tcW w:w="1843" w:type="dxa"/>
          </w:tcPr>
          <w:p w14:paraId="7C043676" w14:textId="3D0FD4C1" w:rsidR="00B13B02" w:rsidRPr="00CC70B6" w:rsidRDefault="00B13B02" w:rsidP="00B13B02">
            <w:pPr>
              <w:ind w:left="0" w:right="0"/>
              <w:jc w:val="right"/>
              <w:rPr>
                <w:b/>
              </w:rPr>
            </w:pPr>
            <w:r w:rsidRPr="00CC70B6">
              <w:rPr>
                <w:b/>
              </w:rPr>
              <w:t>€ HT</w:t>
            </w:r>
          </w:p>
        </w:tc>
      </w:tr>
      <w:tr w:rsidR="00B13B02" w:rsidRPr="00CC70B6" w14:paraId="01D459BA" w14:textId="77777777" w:rsidTr="00782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7"/>
        </w:trPr>
        <w:tc>
          <w:tcPr>
            <w:tcW w:w="664" w:type="dxa"/>
          </w:tcPr>
          <w:p w14:paraId="40ACA5E8" w14:textId="3BE8D9CE" w:rsidR="00B13B02" w:rsidRPr="00CC70B6" w:rsidRDefault="006A0B92" w:rsidP="00B13B02">
            <w:pPr>
              <w:ind w:left="0" w:right="0"/>
              <w:jc w:val="center"/>
              <w:rPr>
                <w:b/>
              </w:rPr>
            </w:pPr>
            <w:r>
              <w:rPr>
                <w:b/>
              </w:rPr>
              <w:t>20</w:t>
            </w:r>
            <w:r w:rsidR="00782903">
              <w:rPr>
                <w:b/>
              </w:rPr>
              <w:t>3</w:t>
            </w:r>
          </w:p>
        </w:tc>
        <w:tc>
          <w:tcPr>
            <w:tcW w:w="8408" w:type="dxa"/>
          </w:tcPr>
          <w:p w14:paraId="3A6583CF" w14:textId="2F68A2B1" w:rsidR="00B13B02" w:rsidRDefault="00A55779" w:rsidP="00B13B02">
            <w:pPr>
              <w:ind w:left="0" w:right="0"/>
              <w:jc w:val="left"/>
              <w:rPr>
                <w:b/>
              </w:rPr>
            </w:pPr>
            <w:r w:rsidRPr="00A55779">
              <w:rPr>
                <w:b/>
              </w:rPr>
              <w:t xml:space="preserve">Buse PE annelée DN 600 5ml et martelière </w:t>
            </w:r>
          </w:p>
        </w:tc>
        <w:tc>
          <w:tcPr>
            <w:tcW w:w="1843" w:type="dxa"/>
          </w:tcPr>
          <w:p w14:paraId="637E5D76" w14:textId="18F3C25E" w:rsidR="00B13B02" w:rsidRPr="00CC70B6" w:rsidRDefault="00B13B02" w:rsidP="00B13B02">
            <w:pPr>
              <w:ind w:left="0" w:right="0"/>
              <w:jc w:val="right"/>
              <w:rPr>
                <w:b/>
              </w:rPr>
            </w:pPr>
            <w:r w:rsidRPr="00CC70B6">
              <w:rPr>
                <w:b/>
              </w:rPr>
              <w:t>€ HT</w:t>
            </w:r>
          </w:p>
        </w:tc>
      </w:tr>
    </w:tbl>
    <w:p w14:paraId="3CE3AE1C" w14:textId="4E58C968" w:rsidR="007F0768" w:rsidRDefault="007F0768" w:rsidP="00465E68"/>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717"/>
        <w:gridCol w:w="8361"/>
        <w:gridCol w:w="1837"/>
      </w:tblGrid>
      <w:tr w:rsidR="006A0B92" w:rsidRPr="00CC70B6" w14:paraId="7443DCD5" w14:textId="77777777" w:rsidTr="00782903">
        <w:trPr>
          <w:trHeight w:val="283"/>
        </w:trPr>
        <w:tc>
          <w:tcPr>
            <w:tcW w:w="9078" w:type="dxa"/>
            <w:gridSpan w:val="2"/>
            <w:shd w:val="clear" w:color="auto" w:fill="E0E0E0"/>
            <w:vAlign w:val="center"/>
          </w:tcPr>
          <w:p w14:paraId="3B5D9938" w14:textId="4EF5E7DA" w:rsidR="006A0B92" w:rsidRPr="00CC70B6" w:rsidRDefault="00782903" w:rsidP="006A0B92">
            <w:pPr>
              <w:pStyle w:val="Titre2"/>
              <w:ind w:left="720"/>
              <w:jc w:val="center"/>
            </w:pPr>
            <w:bookmarkStart w:id="11" w:name="_Toc205216458"/>
            <w:r>
              <w:t>203.1 :</w:t>
            </w:r>
            <w:r w:rsidR="006A0B92">
              <w:t>Surcout au mètre linéaire</w:t>
            </w:r>
            <w:bookmarkEnd w:id="11"/>
          </w:p>
        </w:tc>
        <w:tc>
          <w:tcPr>
            <w:tcW w:w="1837" w:type="dxa"/>
            <w:shd w:val="clear" w:color="auto" w:fill="E0E0E0"/>
            <w:vAlign w:val="center"/>
          </w:tcPr>
          <w:p w14:paraId="10CBC4A6" w14:textId="40E7E408" w:rsidR="006A0B92" w:rsidRPr="006A0B92" w:rsidRDefault="006A0B92" w:rsidP="006A0B92">
            <w:pPr>
              <w:spacing w:before="0"/>
              <w:ind w:left="0" w:right="0"/>
              <w:jc w:val="center"/>
              <w:rPr>
                <w:b/>
                <w:smallCaps/>
                <w:sz w:val="22"/>
              </w:rPr>
            </w:pPr>
          </w:p>
        </w:tc>
      </w:tr>
      <w:tr w:rsidR="006A0B92" w:rsidRPr="00CC70B6" w14:paraId="37FB03EF" w14:textId="77777777" w:rsidTr="006A0B92">
        <w:trPr>
          <w:trHeight w:val="633"/>
        </w:trPr>
        <w:tc>
          <w:tcPr>
            <w:tcW w:w="9078" w:type="dxa"/>
            <w:gridSpan w:val="2"/>
            <w:vAlign w:val="center"/>
          </w:tcPr>
          <w:p w14:paraId="6A7BD0FC" w14:textId="6E3BBEDF" w:rsidR="006A0B92" w:rsidRDefault="006A0B92" w:rsidP="006A0B92">
            <w:pPr>
              <w:overflowPunct/>
              <w:autoSpaceDE/>
              <w:autoSpaceDN/>
              <w:adjustRightInd/>
              <w:ind w:left="0" w:right="0"/>
              <w:jc w:val="left"/>
              <w:textAlignment w:val="auto"/>
              <w:rPr>
                <w:rFonts w:cs="Arial"/>
              </w:rPr>
            </w:pPr>
            <w:r w:rsidRPr="00CC70B6">
              <w:rPr>
                <w:rFonts w:cs="Arial"/>
              </w:rPr>
              <w:t xml:space="preserve">Ce prix rémunère au </w:t>
            </w:r>
            <w:r>
              <w:rPr>
                <w:rFonts w:cs="Arial"/>
                <w:b/>
              </w:rPr>
              <w:t>ml</w:t>
            </w:r>
            <w:r w:rsidRPr="00CC70B6">
              <w:rPr>
                <w:rFonts w:cs="Arial"/>
              </w:rPr>
              <w:t xml:space="preserve"> l</w:t>
            </w:r>
            <w:r>
              <w:rPr>
                <w:rFonts w:cs="Arial"/>
              </w:rPr>
              <w:t xml:space="preserve">e surcout pour la fourniture et la mise en œuvre d’un mètre linéaire de canalisation supplémentaire sur un </w:t>
            </w:r>
            <w:r w:rsidRPr="00CC70B6">
              <w:rPr>
                <w:rFonts w:cs="Arial"/>
              </w:rPr>
              <w:t xml:space="preserve">ouvrage vanne </w:t>
            </w:r>
            <w:r>
              <w:rPr>
                <w:rFonts w:cs="Arial"/>
              </w:rPr>
              <w:t xml:space="preserve">pelle + buse </w:t>
            </w:r>
            <w:r w:rsidRPr="00CC70B6">
              <w:rPr>
                <w:rFonts w:cs="Arial"/>
              </w:rPr>
              <w:t>conformément au CCTP. Ce prix comprend notamment :</w:t>
            </w:r>
          </w:p>
          <w:p w14:paraId="22B9BAC8" w14:textId="1FAC19D0" w:rsidR="006A0B92" w:rsidRDefault="006A0B92" w:rsidP="006A0B92">
            <w:pPr>
              <w:pStyle w:val="Pucescarres"/>
            </w:pPr>
            <w:r>
              <w:t>Le surcout lié à la fourniture de la buse.</w:t>
            </w:r>
          </w:p>
          <w:p w14:paraId="5D845171" w14:textId="63AC65A1" w:rsidR="006A0B92" w:rsidRDefault="006A0B92" w:rsidP="006A0B92">
            <w:pPr>
              <w:pStyle w:val="Pucescarres"/>
            </w:pPr>
            <w:r>
              <w:t>Le surcout lié au métré supplémentaire de matériaux de remblais et leurs mises en œuvre.</w:t>
            </w:r>
          </w:p>
          <w:p w14:paraId="40EC90CA" w14:textId="65DC2EF0" w:rsidR="006A0B92" w:rsidRDefault="006A0B92" w:rsidP="006A0B92">
            <w:pPr>
              <w:pStyle w:val="Pucescarres"/>
            </w:pPr>
            <w:r>
              <w:t>Le surcout lié au métré supplémentaire de béton de propreté et leurs mises en œuvre.</w:t>
            </w:r>
          </w:p>
          <w:p w14:paraId="65471C96" w14:textId="5C988759" w:rsidR="006A0B92" w:rsidRPr="00CC70B6" w:rsidRDefault="006A0B92" w:rsidP="006A0B92">
            <w:pPr>
              <w:pStyle w:val="Pucescarres"/>
            </w:pPr>
            <w:r>
              <w:t>Le surcout lié au métré supplémentaire de béton d’enrobage et leurs mises en œuvre.</w:t>
            </w:r>
          </w:p>
          <w:p w14:paraId="02ABE996" w14:textId="25C64DD4" w:rsidR="006A0B92" w:rsidRPr="00CC70B6" w:rsidRDefault="006A0B92" w:rsidP="006A0B92">
            <w:pPr>
              <w:pStyle w:val="Pucescarres"/>
            </w:pPr>
            <w:r>
              <w:t>Le surcout lié au métré supplémentaire de géotextile sa mise en œuvre.</w:t>
            </w:r>
          </w:p>
          <w:p w14:paraId="1AAAB205" w14:textId="77777777" w:rsidR="006A0B92" w:rsidRPr="00CC70B6" w:rsidRDefault="006A0B92" w:rsidP="006A0B92">
            <w:pPr>
              <w:pStyle w:val="Pucescarres"/>
            </w:pPr>
            <w:r w:rsidRPr="00CC70B6">
              <w:t>Toutes sujétions.</w:t>
            </w:r>
          </w:p>
          <w:p w14:paraId="60BDEF5B" w14:textId="77777777" w:rsidR="006A0B92" w:rsidRPr="00CC70B6" w:rsidRDefault="006A0B92" w:rsidP="006A0B92">
            <w:pPr>
              <w:pStyle w:val="Pucescarres"/>
              <w:numPr>
                <w:ilvl w:val="0"/>
                <w:numId w:val="0"/>
              </w:numPr>
            </w:pPr>
            <w:r w:rsidRPr="00C82E8F">
              <w:t>Le présent prix sera rémunéré de la façon suivante : 90% à la réalisation de la prestation, et 10 % à l’issue de la réception ou de la levée des réserves.</w:t>
            </w:r>
          </w:p>
        </w:tc>
        <w:tc>
          <w:tcPr>
            <w:tcW w:w="1837" w:type="dxa"/>
            <w:vAlign w:val="bottom"/>
          </w:tcPr>
          <w:p w14:paraId="7194622D" w14:textId="4E88A3F4" w:rsidR="006A0B92" w:rsidRPr="00CC70B6" w:rsidRDefault="006A0B92" w:rsidP="006A0B92">
            <w:pPr>
              <w:spacing w:before="0"/>
              <w:ind w:left="0" w:right="0"/>
              <w:jc w:val="center"/>
            </w:pPr>
            <w:r w:rsidRPr="00CC70B6">
              <w:t xml:space="preserve">Le </w:t>
            </w:r>
            <w:r>
              <w:t>coût au ml</w:t>
            </w:r>
          </w:p>
          <w:p w14:paraId="64875CAB" w14:textId="77777777" w:rsidR="006A0B92" w:rsidRPr="00CC70B6" w:rsidRDefault="006A0B92" w:rsidP="006A0B92">
            <w:pPr>
              <w:spacing w:before="0"/>
              <w:ind w:left="0" w:right="0"/>
              <w:jc w:val="center"/>
            </w:pPr>
            <w:r w:rsidRPr="00CC70B6">
              <w:t xml:space="preserve">en chiffres : </w:t>
            </w:r>
          </w:p>
        </w:tc>
      </w:tr>
      <w:tr w:rsidR="006A0B92" w:rsidRPr="00CC70B6" w14:paraId="7DD26921" w14:textId="77777777" w:rsidTr="006A0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717" w:type="dxa"/>
          </w:tcPr>
          <w:p w14:paraId="2FAEE851" w14:textId="522BE2D4" w:rsidR="006A0B92" w:rsidRPr="00CC70B6" w:rsidRDefault="006A0B92" w:rsidP="006A0B92">
            <w:pPr>
              <w:ind w:left="0" w:right="0"/>
              <w:jc w:val="center"/>
              <w:rPr>
                <w:b/>
              </w:rPr>
            </w:pPr>
            <w:r>
              <w:rPr>
                <w:b/>
              </w:rPr>
              <w:t>20</w:t>
            </w:r>
            <w:r w:rsidR="00782903">
              <w:rPr>
                <w:b/>
              </w:rPr>
              <w:t>3</w:t>
            </w:r>
            <w:r>
              <w:rPr>
                <w:b/>
              </w:rPr>
              <w:t>.1</w:t>
            </w:r>
          </w:p>
        </w:tc>
        <w:tc>
          <w:tcPr>
            <w:tcW w:w="8361" w:type="dxa"/>
          </w:tcPr>
          <w:p w14:paraId="64133647" w14:textId="41F0D933" w:rsidR="006A0B92" w:rsidRDefault="006A0B92" w:rsidP="006A0B92">
            <w:pPr>
              <w:ind w:left="0" w:right="0"/>
              <w:jc w:val="left"/>
              <w:rPr>
                <w:b/>
              </w:rPr>
            </w:pPr>
            <w:r>
              <w:rPr>
                <w:b/>
              </w:rPr>
              <w:t>Prix 204.1 surcout au ml pour un DN 600</w:t>
            </w:r>
          </w:p>
        </w:tc>
        <w:tc>
          <w:tcPr>
            <w:tcW w:w="1837" w:type="dxa"/>
          </w:tcPr>
          <w:p w14:paraId="50162D3D" w14:textId="77777777" w:rsidR="006A0B92" w:rsidRPr="00CC70B6" w:rsidRDefault="006A0B92" w:rsidP="006A0B92">
            <w:pPr>
              <w:ind w:left="0" w:right="0"/>
              <w:jc w:val="right"/>
              <w:rPr>
                <w:b/>
              </w:rPr>
            </w:pPr>
            <w:r w:rsidRPr="00CC70B6">
              <w:rPr>
                <w:b/>
              </w:rPr>
              <w:t>€ HT</w:t>
            </w:r>
          </w:p>
        </w:tc>
      </w:tr>
    </w:tbl>
    <w:p w14:paraId="4F4147F9" w14:textId="6CBCEA68" w:rsidR="00465E68" w:rsidRDefault="0041582D" w:rsidP="00465E68">
      <w:pPr>
        <w:pStyle w:val="Titre1"/>
      </w:pPr>
      <w:bookmarkStart w:id="12" w:name="_Toc205216459"/>
      <w:r w:rsidRPr="0046118D">
        <w:lastRenderedPageBreak/>
        <w:t xml:space="preserve">Série 300 </w:t>
      </w:r>
      <w:r w:rsidR="00465E68" w:rsidRPr="0046118D">
        <w:t>OUVRAGES HYDRAULIQUES : Martelière</w:t>
      </w:r>
      <w:bookmarkEnd w:id="12"/>
    </w:p>
    <w:p w14:paraId="3AE031B9" w14:textId="77777777" w:rsidR="00465E68" w:rsidRDefault="00465E68" w:rsidP="00465E68"/>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8408"/>
        <w:gridCol w:w="1843"/>
      </w:tblGrid>
      <w:tr w:rsidR="00DB4CE4" w:rsidRPr="00C02CE4" w14:paraId="1AEDF37A" w14:textId="77777777" w:rsidTr="00960995">
        <w:trPr>
          <w:trHeight w:val="576"/>
        </w:trPr>
        <w:tc>
          <w:tcPr>
            <w:tcW w:w="9072" w:type="dxa"/>
            <w:gridSpan w:val="2"/>
            <w:shd w:val="clear" w:color="auto" w:fill="E0E0E0"/>
            <w:vAlign w:val="center"/>
          </w:tcPr>
          <w:p w14:paraId="69672337" w14:textId="4BB4BCCD" w:rsidR="00DB4CE4" w:rsidRPr="0046118D" w:rsidRDefault="00DB4CE4" w:rsidP="00960995">
            <w:pPr>
              <w:pStyle w:val="Titre2"/>
              <w:ind w:left="720"/>
            </w:pPr>
            <w:bookmarkStart w:id="13" w:name="_Toc205216460"/>
            <w:r w:rsidRPr="0046118D">
              <w:t>30</w:t>
            </w:r>
            <w:r w:rsidR="00782903">
              <w:t>1</w:t>
            </w:r>
            <w:r w:rsidRPr="0046118D">
              <w:t xml:space="preserve"> - OUVRAGES HYDRAULIQUES : Martelière</w:t>
            </w:r>
            <w:bookmarkEnd w:id="13"/>
          </w:p>
        </w:tc>
        <w:tc>
          <w:tcPr>
            <w:tcW w:w="1843" w:type="dxa"/>
            <w:shd w:val="clear" w:color="auto" w:fill="E0E0E0"/>
          </w:tcPr>
          <w:p w14:paraId="34BEE899" w14:textId="77777777" w:rsidR="00DB4CE4" w:rsidRPr="00C02CE4" w:rsidRDefault="00DB4CE4" w:rsidP="00960995">
            <w:pPr>
              <w:spacing w:before="0"/>
              <w:ind w:left="0" w:right="0"/>
            </w:pPr>
          </w:p>
        </w:tc>
      </w:tr>
      <w:tr w:rsidR="00DB4CE4" w:rsidRPr="00C02CE4" w14:paraId="40482924" w14:textId="77777777" w:rsidTr="00960995">
        <w:trPr>
          <w:trHeight w:val="2881"/>
        </w:trPr>
        <w:tc>
          <w:tcPr>
            <w:tcW w:w="9072" w:type="dxa"/>
            <w:gridSpan w:val="2"/>
            <w:vAlign w:val="center"/>
          </w:tcPr>
          <w:p w14:paraId="35A24425" w14:textId="76800F95" w:rsidR="00DB4CE4" w:rsidRPr="00C82E8F" w:rsidRDefault="00DB4CE4" w:rsidP="00960995">
            <w:pPr>
              <w:pStyle w:val="Pucescarres"/>
              <w:numPr>
                <w:ilvl w:val="0"/>
                <w:numId w:val="0"/>
              </w:numPr>
              <w:spacing w:before="120" w:after="120"/>
            </w:pPr>
            <w:r w:rsidRPr="00C82E8F">
              <w:t xml:space="preserve">Ce prix rémunère </w:t>
            </w:r>
            <w:r>
              <w:rPr>
                <w:b/>
              </w:rPr>
              <w:t>à l’unité</w:t>
            </w:r>
            <w:r>
              <w:t xml:space="preserve"> la mise en œuvre </w:t>
            </w:r>
            <w:r w:rsidRPr="00CC70B6">
              <w:t>d’ouvrage vanne martelière</w:t>
            </w:r>
            <w:r>
              <w:t xml:space="preserve"> conformément au CCTP</w:t>
            </w:r>
            <w:r w:rsidRPr="00C82E8F">
              <w:t>. Ce prix comprend notamment :</w:t>
            </w:r>
          </w:p>
          <w:p w14:paraId="2D1D1B74" w14:textId="77777777" w:rsidR="00DB4CE4" w:rsidRDefault="00DB4CE4" w:rsidP="00960995">
            <w:pPr>
              <w:pStyle w:val="Pucescarres"/>
            </w:pPr>
            <w:r w:rsidRPr="00C82E8F">
              <w:t>La lib</w:t>
            </w:r>
            <w:r>
              <w:t>é</w:t>
            </w:r>
            <w:r w:rsidRPr="00C82E8F">
              <w:t>ration des emprises,</w:t>
            </w:r>
          </w:p>
          <w:p w14:paraId="50B30D14" w14:textId="77777777" w:rsidR="00DB4CE4" w:rsidRPr="00CC70B6" w:rsidRDefault="00DB4CE4" w:rsidP="00960995">
            <w:pPr>
              <w:pStyle w:val="Pucescarres"/>
              <w:overflowPunct w:val="0"/>
              <w:autoSpaceDE w:val="0"/>
              <w:autoSpaceDN w:val="0"/>
              <w:adjustRightInd w:val="0"/>
              <w:ind w:right="113"/>
              <w:textAlignment w:val="baseline"/>
            </w:pPr>
            <w:r w:rsidRPr="00CC70B6">
              <w:t>La réalisation des terrassements : travaux de préparation, décapage et mise en dépôt de la terre végétale, tous moyens d’excavation, les dépôts, reprises, et stockage des déblais, le réglage des fouilles, l’épuisement des fouilles et éventuel rabattage de nappe,</w:t>
            </w:r>
          </w:p>
          <w:p w14:paraId="00098D3D" w14:textId="77777777" w:rsidR="00DB4CE4" w:rsidRPr="00CC70B6" w:rsidRDefault="00DB4CE4" w:rsidP="00960995">
            <w:pPr>
              <w:pStyle w:val="Pucescarres"/>
              <w:overflowPunct w:val="0"/>
              <w:autoSpaceDE w:val="0"/>
              <w:autoSpaceDN w:val="0"/>
              <w:adjustRightInd w:val="0"/>
              <w:ind w:right="113"/>
              <w:textAlignment w:val="baseline"/>
            </w:pPr>
            <w:r>
              <w:t>La mise en œuvre d’un lit de pose en GNT 0-31.5 yc géotextile filtrant conformément au CCTP,</w:t>
            </w:r>
          </w:p>
          <w:p w14:paraId="097C0FE4" w14:textId="77777777" w:rsidR="00DB4CE4" w:rsidRPr="00CC70B6" w:rsidRDefault="00DB4CE4" w:rsidP="00960995">
            <w:pPr>
              <w:pStyle w:val="Pucescarres"/>
              <w:overflowPunct w:val="0"/>
              <w:autoSpaceDE w:val="0"/>
              <w:autoSpaceDN w:val="0"/>
              <w:adjustRightInd w:val="0"/>
              <w:ind w:right="113"/>
              <w:textAlignment w:val="baseline"/>
            </w:pPr>
            <w:r w:rsidRPr="00CC70B6">
              <w:t>La fourniture et le coulage du béton de propreté : coulage pleine fouille, réglage altimétrique, contrôle des épaisseurs moyennes et minimales,</w:t>
            </w:r>
          </w:p>
          <w:p w14:paraId="777A502E" w14:textId="77777777" w:rsidR="00DB4CE4" w:rsidRPr="00CC70B6" w:rsidRDefault="00DB4CE4" w:rsidP="00960995">
            <w:pPr>
              <w:pStyle w:val="Pucescarres"/>
              <w:overflowPunct w:val="0"/>
              <w:autoSpaceDE w:val="0"/>
              <w:autoSpaceDN w:val="0"/>
              <w:adjustRightInd w:val="0"/>
              <w:ind w:right="113"/>
              <w:textAlignment w:val="baseline"/>
            </w:pPr>
            <w:r w:rsidRPr="00CC70B6">
              <w:t>La fourniture et la mise en œuvre d</w:t>
            </w:r>
            <w:r>
              <w:t>’une</w:t>
            </w:r>
            <w:r w:rsidRPr="00CC70B6">
              <w:t xml:space="preserve"> tête de buse préfabriquée</w:t>
            </w:r>
            <w:r>
              <w:t xml:space="preserve"> en béton armé</w:t>
            </w:r>
            <w:r w:rsidRPr="00CC70B6">
              <w:t>,</w:t>
            </w:r>
          </w:p>
          <w:p w14:paraId="2A62DE9B" w14:textId="77777777" w:rsidR="00DB4CE4" w:rsidRDefault="00DB4CE4" w:rsidP="00960995">
            <w:pPr>
              <w:pStyle w:val="Pucescarres"/>
              <w:overflowPunct w:val="0"/>
              <w:autoSpaceDE w:val="0"/>
              <w:autoSpaceDN w:val="0"/>
              <w:adjustRightInd w:val="0"/>
              <w:ind w:right="113"/>
              <w:textAlignment w:val="baseline"/>
            </w:pPr>
            <w:r w:rsidRPr="00CC70B6">
              <w:t>La fourniture et la mise en œuvre de béton de remplissage : livraison du béton de qualité conforme au CCTP, le coulage, le pompage, le vibrage, la réalisation des arases, la cure, les essais de consistance et de résistance,</w:t>
            </w:r>
          </w:p>
          <w:p w14:paraId="380907D2" w14:textId="4668FEF4" w:rsidR="00DB4CE4" w:rsidRDefault="00DB4CE4" w:rsidP="00960995">
            <w:pPr>
              <w:pStyle w:val="Pucescarres"/>
              <w:overflowPunct w:val="0"/>
              <w:autoSpaceDE w:val="0"/>
              <w:autoSpaceDN w:val="0"/>
              <w:adjustRightInd w:val="0"/>
              <w:ind w:right="113"/>
              <w:textAlignment w:val="baseline"/>
            </w:pPr>
            <w:r>
              <w:t>La reprise ponctuelle des berges au droit de l’ouvrage.</w:t>
            </w:r>
          </w:p>
          <w:p w14:paraId="2195DB68" w14:textId="0FD418F8" w:rsidR="00DB4CE4" w:rsidRPr="00CC70B6" w:rsidRDefault="00DB4CE4" w:rsidP="00960995">
            <w:pPr>
              <w:pStyle w:val="Pucescarres"/>
              <w:overflowPunct w:val="0"/>
              <w:autoSpaceDE w:val="0"/>
              <w:autoSpaceDN w:val="0"/>
              <w:adjustRightInd w:val="0"/>
              <w:ind w:right="113"/>
              <w:textAlignment w:val="baseline"/>
            </w:pPr>
            <w:r>
              <w:t xml:space="preserve">La fourniture et la mise en œuvre d’un béton coulé </w:t>
            </w:r>
            <w:r w:rsidRPr="008F5755">
              <w:t xml:space="preserve">pleine fouille entre </w:t>
            </w:r>
            <w:r>
              <w:t>la berge</w:t>
            </w:r>
            <w:r w:rsidRPr="008F5755">
              <w:t>, préalablement taillé et nettoyé de tout matériau non cohésif et l’ouvrage préfabriqué pour assurer l’étanchéité de l’ouvrage</w:t>
            </w:r>
          </w:p>
          <w:p w14:paraId="368CF96E" w14:textId="77777777" w:rsidR="00DB4CE4" w:rsidRPr="00CC70B6" w:rsidRDefault="00DB4CE4" w:rsidP="00960995">
            <w:pPr>
              <w:pStyle w:val="Pucescarres"/>
            </w:pPr>
            <w:r w:rsidRPr="00CC70B6">
              <w:t>La fourniture et la mise en œuvre des éléments de vantellerie : étude de conception et les plans de fabrication de la pelle, du cadre et de la crémaillère, fabrication de la pelle, du cadre et de la crémaillère, transport et pose de la pelle, du cadre et de la crémaillère,</w:t>
            </w:r>
          </w:p>
          <w:p w14:paraId="5949C51B" w14:textId="77777777" w:rsidR="00DB4CE4" w:rsidRPr="00CC70B6" w:rsidRDefault="00DB4CE4" w:rsidP="00960995">
            <w:pPr>
              <w:pStyle w:val="Pucescarres"/>
            </w:pPr>
            <w:r w:rsidRPr="00CC70B6">
              <w:t>La fourniture et la disposition soignée de blocs DN200-300 conformément au CCTP,</w:t>
            </w:r>
          </w:p>
          <w:p w14:paraId="7E1B75F8" w14:textId="77777777" w:rsidR="00DB4CE4" w:rsidRPr="00CC70B6" w:rsidRDefault="00DB4CE4" w:rsidP="00960995">
            <w:pPr>
              <w:pStyle w:val="Pucescarres"/>
            </w:pPr>
            <w:r w:rsidRPr="00CC70B6">
              <w:t>Toutes sujétions.</w:t>
            </w:r>
          </w:p>
          <w:p w14:paraId="7E89B123" w14:textId="77777777" w:rsidR="00DB4CE4" w:rsidRDefault="00DB4CE4" w:rsidP="00960995">
            <w:pPr>
              <w:pStyle w:val="Pucescarres"/>
              <w:numPr>
                <w:ilvl w:val="0"/>
                <w:numId w:val="0"/>
              </w:numPr>
              <w:ind w:left="833"/>
            </w:pPr>
          </w:p>
          <w:p w14:paraId="035D8A46" w14:textId="77777777" w:rsidR="00DB4CE4" w:rsidRPr="00C82E8F" w:rsidRDefault="00DB4CE4" w:rsidP="00960995">
            <w:pPr>
              <w:pStyle w:val="Pucescarres"/>
              <w:numPr>
                <w:ilvl w:val="0"/>
                <w:numId w:val="0"/>
              </w:numPr>
              <w:overflowPunct w:val="0"/>
              <w:autoSpaceDE w:val="0"/>
              <w:autoSpaceDN w:val="0"/>
              <w:adjustRightInd w:val="0"/>
              <w:ind w:left="833" w:right="113" w:hanging="360"/>
              <w:textAlignment w:val="baseline"/>
            </w:pPr>
          </w:p>
          <w:p w14:paraId="368E4AF7" w14:textId="77777777" w:rsidR="00DB4CE4" w:rsidRPr="00C02CE4" w:rsidRDefault="00DB4CE4" w:rsidP="00960995">
            <w:pPr>
              <w:pStyle w:val="Pucescarres"/>
              <w:numPr>
                <w:ilvl w:val="0"/>
                <w:numId w:val="0"/>
              </w:numPr>
            </w:pPr>
            <w:r w:rsidRPr="00C82E8F">
              <w:t>Le présent prix sera rémunéré de la façon suivante : 90% à la réalisation de la prestation, et 10 % à l’issue de la réception ou de la levée des réserves.</w:t>
            </w:r>
          </w:p>
        </w:tc>
        <w:tc>
          <w:tcPr>
            <w:tcW w:w="1843" w:type="dxa"/>
            <w:vAlign w:val="bottom"/>
          </w:tcPr>
          <w:p w14:paraId="0BDEADAA" w14:textId="77777777" w:rsidR="00DB4CE4" w:rsidRPr="00C02CE4" w:rsidRDefault="00DB4CE4" w:rsidP="00960995">
            <w:pPr>
              <w:spacing w:before="0"/>
              <w:ind w:left="0" w:right="0"/>
              <w:jc w:val="center"/>
            </w:pPr>
          </w:p>
          <w:p w14:paraId="78B9149E" w14:textId="0F8AFCB7" w:rsidR="00DB4CE4" w:rsidRPr="00C02CE4" w:rsidRDefault="00DB4CE4" w:rsidP="00960995">
            <w:pPr>
              <w:spacing w:before="0"/>
              <w:ind w:left="0" w:right="0"/>
              <w:jc w:val="center"/>
            </w:pPr>
            <w:r>
              <w:t>Le prix unitaire</w:t>
            </w:r>
          </w:p>
          <w:p w14:paraId="6F58E4A3" w14:textId="77777777" w:rsidR="00DB4CE4" w:rsidRPr="00C02CE4" w:rsidRDefault="00DB4CE4" w:rsidP="00960995">
            <w:pPr>
              <w:spacing w:before="0"/>
              <w:ind w:left="0" w:right="0"/>
              <w:jc w:val="center"/>
            </w:pPr>
            <w:r w:rsidRPr="00C02CE4">
              <w:t>en chiffres :</w:t>
            </w:r>
          </w:p>
        </w:tc>
      </w:tr>
      <w:tr w:rsidR="00DB4CE4" w:rsidRPr="00C02CE4" w14:paraId="4B9C041F" w14:textId="77777777" w:rsidTr="009609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tcPr>
          <w:p w14:paraId="6ACF5AFA" w14:textId="4CB39710" w:rsidR="00DB4CE4" w:rsidRPr="0046118D" w:rsidRDefault="006A0B92" w:rsidP="00960995">
            <w:pPr>
              <w:ind w:left="0" w:right="0"/>
              <w:jc w:val="center"/>
              <w:rPr>
                <w:b/>
              </w:rPr>
            </w:pPr>
            <w:r w:rsidRPr="0046118D">
              <w:rPr>
                <w:b/>
              </w:rPr>
              <w:t>30</w:t>
            </w:r>
            <w:r w:rsidR="00782903">
              <w:rPr>
                <w:b/>
              </w:rPr>
              <w:t>1</w:t>
            </w:r>
          </w:p>
        </w:tc>
        <w:tc>
          <w:tcPr>
            <w:tcW w:w="8408" w:type="dxa"/>
          </w:tcPr>
          <w:p w14:paraId="2FE2250E" w14:textId="72739C4D" w:rsidR="00DB4CE4" w:rsidRPr="0046118D" w:rsidRDefault="00DB4CE4" w:rsidP="00DB4CE4">
            <w:pPr>
              <w:ind w:left="0" w:right="0"/>
              <w:jc w:val="left"/>
              <w:rPr>
                <w:b/>
              </w:rPr>
            </w:pPr>
            <w:r w:rsidRPr="0046118D">
              <w:rPr>
                <w:b/>
              </w:rPr>
              <w:t>Martelière</w:t>
            </w:r>
            <w:r w:rsidR="00A55779">
              <w:rPr>
                <w:b/>
              </w:rPr>
              <w:t xml:space="preserve"> sur buse</w:t>
            </w:r>
            <w:r w:rsidRPr="0046118D">
              <w:rPr>
                <w:b/>
              </w:rPr>
              <w:t xml:space="preserve"> DN 400</w:t>
            </w:r>
          </w:p>
        </w:tc>
        <w:tc>
          <w:tcPr>
            <w:tcW w:w="1843" w:type="dxa"/>
          </w:tcPr>
          <w:p w14:paraId="11B443DC" w14:textId="31634D0F" w:rsidR="00DB4CE4" w:rsidRPr="0046118D" w:rsidRDefault="00DB4CE4" w:rsidP="00960995">
            <w:pPr>
              <w:ind w:left="0" w:right="0"/>
              <w:jc w:val="right"/>
              <w:rPr>
                <w:b/>
              </w:rPr>
            </w:pPr>
            <w:r w:rsidRPr="0046118D">
              <w:rPr>
                <w:b/>
              </w:rPr>
              <w:t>€ HT</w:t>
            </w:r>
          </w:p>
        </w:tc>
      </w:tr>
    </w:tbl>
    <w:p w14:paraId="00548171" w14:textId="65EB46E1" w:rsidR="00782903" w:rsidRDefault="00782903" w:rsidP="00465E68"/>
    <w:p w14:paraId="0E0B02F4" w14:textId="77777777" w:rsidR="00782903" w:rsidRDefault="00782903">
      <w:pPr>
        <w:overflowPunct/>
        <w:autoSpaceDE/>
        <w:autoSpaceDN/>
        <w:adjustRightInd/>
        <w:spacing w:before="0" w:after="0"/>
        <w:ind w:left="0" w:right="0"/>
        <w:jc w:val="left"/>
        <w:textAlignment w:val="auto"/>
      </w:pPr>
      <w:r>
        <w:br w:type="page"/>
      </w:r>
    </w:p>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8408"/>
        <w:gridCol w:w="1843"/>
      </w:tblGrid>
      <w:tr w:rsidR="00DB4CE4" w:rsidRPr="00CC70B6" w14:paraId="2BBFB671" w14:textId="77777777" w:rsidTr="00960995">
        <w:trPr>
          <w:trHeight w:val="576"/>
        </w:trPr>
        <w:tc>
          <w:tcPr>
            <w:tcW w:w="9072" w:type="dxa"/>
            <w:gridSpan w:val="2"/>
            <w:shd w:val="clear" w:color="auto" w:fill="E0E0E0"/>
            <w:vAlign w:val="center"/>
          </w:tcPr>
          <w:p w14:paraId="10EC0AC1" w14:textId="6901AC29" w:rsidR="00DB4CE4" w:rsidRPr="0046118D" w:rsidRDefault="0046118D" w:rsidP="00960995">
            <w:pPr>
              <w:pStyle w:val="Titre2"/>
              <w:ind w:left="720"/>
            </w:pPr>
            <w:bookmarkStart w:id="14" w:name="_Toc205216461"/>
            <w:r w:rsidRPr="0046118D">
              <w:lastRenderedPageBreak/>
              <w:t>30</w:t>
            </w:r>
            <w:r w:rsidR="00782903">
              <w:t>2</w:t>
            </w:r>
            <w:r w:rsidRPr="0046118D">
              <w:t xml:space="preserve"> </w:t>
            </w:r>
            <w:r w:rsidR="00DB4CE4" w:rsidRPr="0046118D">
              <w:t>Surcout : Mise en œuvre de batardeaux et assèchement du fond de fouille</w:t>
            </w:r>
            <w:bookmarkEnd w:id="14"/>
          </w:p>
        </w:tc>
        <w:tc>
          <w:tcPr>
            <w:tcW w:w="1843" w:type="dxa"/>
            <w:shd w:val="clear" w:color="auto" w:fill="E0E0E0"/>
          </w:tcPr>
          <w:p w14:paraId="4A655020" w14:textId="77777777" w:rsidR="00DB4CE4" w:rsidRPr="0046118D" w:rsidRDefault="00DB4CE4" w:rsidP="00960995">
            <w:pPr>
              <w:spacing w:before="0"/>
              <w:ind w:left="0" w:right="0"/>
            </w:pPr>
          </w:p>
        </w:tc>
      </w:tr>
      <w:tr w:rsidR="00DB4CE4" w:rsidRPr="00CC70B6" w14:paraId="7CF0C47D" w14:textId="77777777" w:rsidTr="00960995">
        <w:trPr>
          <w:trHeight w:val="633"/>
        </w:trPr>
        <w:tc>
          <w:tcPr>
            <w:tcW w:w="9072" w:type="dxa"/>
            <w:gridSpan w:val="2"/>
            <w:vAlign w:val="center"/>
          </w:tcPr>
          <w:p w14:paraId="74C6C638" w14:textId="1750E3AE" w:rsidR="00DB4CE4" w:rsidRDefault="00DB4CE4" w:rsidP="00960995">
            <w:pPr>
              <w:overflowPunct/>
              <w:autoSpaceDE/>
              <w:autoSpaceDN/>
              <w:adjustRightInd/>
              <w:ind w:left="0" w:right="0"/>
              <w:jc w:val="left"/>
              <w:textAlignment w:val="auto"/>
              <w:rPr>
                <w:rFonts w:cs="Arial"/>
              </w:rPr>
            </w:pPr>
            <w:r w:rsidRPr="00CC70B6">
              <w:rPr>
                <w:rFonts w:cs="Arial"/>
              </w:rPr>
              <w:t xml:space="preserve">Ce prix rémunère </w:t>
            </w:r>
            <w:r>
              <w:rPr>
                <w:rFonts w:cs="Arial"/>
              </w:rPr>
              <w:t xml:space="preserve">à </w:t>
            </w:r>
            <w:r w:rsidRPr="00DB4CE4">
              <w:rPr>
                <w:rFonts w:cs="Arial"/>
                <w:b/>
                <w:bCs/>
              </w:rPr>
              <w:t>l’unité</w:t>
            </w:r>
            <w:r>
              <w:rPr>
                <w:rFonts w:cs="Arial"/>
              </w:rPr>
              <w:t xml:space="preserve"> </w:t>
            </w:r>
            <w:r w:rsidRPr="00CC70B6">
              <w:rPr>
                <w:rFonts w:cs="Arial"/>
              </w:rPr>
              <w:t>l</w:t>
            </w:r>
            <w:r>
              <w:rPr>
                <w:rFonts w:cs="Arial"/>
              </w:rPr>
              <w:t xml:space="preserve">e surcout </w:t>
            </w:r>
            <w:r w:rsidR="006B077B">
              <w:rPr>
                <w:rFonts w:cs="Arial"/>
              </w:rPr>
              <w:t xml:space="preserve">associé à </w:t>
            </w:r>
            <w:r w:rsidRPr="00F41097">
              <w:rPr>
                <w:rFonts w:cs="Arial"/>
                <w:szCs w:val="22"/>
              </w:rPr>
              <w:t>la réalisation</w:t>
            </w:r>
            <w:r>
              <w:rPr>
                <w:rFonts w:cs="Arial"/>
                <w:szCs w:val="22"/>
              </w:rPr>
              <w:t>, l’entretien</w:t>
            </w:r>
            <w:r w:rsidRPr="00F41097">
              <w:rPr>
                <w:rFonts w:cs="Arial"/>
                <w:szCs w:val="22"/>
              </w:rPr>
              <w:t xml:space="preserve"> et le démontage de l’ensemble des ouvrages nécessaires à la gestion des eaux superficielles</w:t>
            </w:r>
            <w:r>
              <w:rPr>
                <w:rFonts w:cs="Arial"/>
                <w:szCs w:val="22"/>
              </w:rPr>
              <w:t xml:space="preserve"> et</w:t>
            </w:r>
            <w:r w:rsidRPr="00F41097">
              <w:rPr>
                <w:rFonts w:cs="Arial"/>
                <w:szCs w:val="22"/>
              </w:rPr>
              <w:t xml:space="preserve"> des eaux souterraines</w:t>
            </w:r>
            <w:r>
              <w:rPr>
                <w:rFonts w:cs="Arial"/>
              </w:rPr>
              <w:t xml:space="preserve"> </w:t>
            </w:r>
            <w:r w:rsidRPr="00CC70B6">
              <w:rPr>
                <w:rFonts w:cs="Arial"/>
              </w:rPr>
              <w:t>conformément au CCTP. Ce prix comprend notamment :</w:t>
            </w:r>
          </w:p>
          <w:p w14:paraId="08AF42E4" w14:textId="77777777" w:rsidR="00DB4CE4" w:rsidRPr="0043774F" w:rsidRDefault="00DB4CE4" w:rsidP="00960995">
            <w:pPr>
              <w:pStyle w:val="Pucescarres"/>
            </w:pPr>
            <w:r w:rsidRPr="0043774F">
              <w:t>la réalisation et le démontage des batardeaux</w:t>
            </w:r>
            <w:r>
              <w:t xml:space="preserve"> en big bags</w:t>
            </w:r>
            <w:r w:rsidRPr="0043774F">
              <w:t>,</w:t>
            </w:r>
          </w:p>
          <w:p w14:paraId="46A5D1B6" w14:textId="77777777" w:rsidR="00DB4CE4" w:rsidRPr="0043774F" w:rsidRDefault="00DB4CE4" w:rsidP="00960995">
            <w:pPr>
              <w:pStyle w:val="Pucescarres"/>
            </w:pPr>
            <w:r w:rsidRPr="0043774F">
              <w:t>le déblai, le stockage provisoire, et la reprise de l’ensemble des matériaux de déblai lié à la réalisation des ouvrages de gestion des eaux,</w:t>
            </w:r>
          </w:p>
          <w:p w14:paraId="626B0563" w14:textId="77777777" w:rsidR="00DB4CE4" w:rsidRPr="0043774F" w:rsidRDefault="00DB4CE4" w:rsidP="00960995">
            <w:pPr>
              <w:pStyle w:val="Pucescarres"/>
            </w:pPr>
            <w:r w:rsidRPr="0043774F">
              <w:t>le régalage ou l’évacuation sur un site défini par le maître d’œuvre des matériaux issus du démontage des batardeaux,</w:t>
            </w:r>
          </w:p>
          <w:p w14:paraId="3EBA91BD" w14:textId="77777777" w:rsidR="00DB4CE4" w:rsidRPr="0043774F" w:rsidRDefault="00DB4CE4" w:rsidP="00960995">
            <w:pPr>
              <w:pStyle w:val="Pucescarres"/>
            </w:pPr>
            <w:r w:rsidRPr="0043774F">
              <w:t>la fourniture, l’installation et le repliement des ateliers de pompage suffisants, ainsi que leur alimentation énergétique, quelles que soient les origines, quantités et qualités des eaux à pomper,</w:t>
            </w:r>
          </w:p>
          <w:p w14:paraId="1675D348" w14:textId="77777777" w:rsidR="00DB4CE4" w:rsidRDefault="00DB4CE4" w:rsidP="00960995">
            <w:pPr>
              <w:pStyle w:val="Pucescarres"/>
            </w:pPr>
            <w:r w:rsidRPr="0043774F">
              <w:t>les heures de fonctionne</w:t>
            </w:r>
            <w:r>
              <w:t>ment des dispositifs de pompage,</w:t>
            </w:r>
          </w:p>
          <w:p w14:paraId="41373FE8" w14:textId="77777777" w:rsidR="00DB4CE4" w:rsidRDefault="00DB4CE4" w:rsidP="00960995">
            <w:pPr>
              <w:pStyle w:val="Pucescarres"/>
            </w:pPr>
            <w:r w:rsidRPr="0043774F">
              <w:t>La fourniture et la mise en œuvre de tous les matériels et matériaux nécessaires au fonctionnement des dispositifs d</w:t>
            </w:r>
            <w:r>
              <w:t>e pompage, conformément au CCTP,</w:t>
            </w:r>
          </w:p>
          <w:p w14:paraId="7F9B7D72" w14:textId="77777777" w:rsidR="00DB4CE4" w:rsidRDefault="00DB4CE4" w:rsidP="00960995">
            <w:pPr>
              <w:pStyle w:val="Pucescarres"/>
            </w:pPr>
            <w:r w:rsidRPr="0043774F">
              <w:t>Toutes sujétions</w:t>
            </w:r>
            <w:r>
              <w:t>.</w:t>
            </w:r>
          </w:p>
          <w:p w14:paraId="0B287A46" w14:textId="77777777" w:rsidR="00DB4CE4" w:rsidRDefault="00DB4CE4" w:rsidP="00960995">
            <w:pPr>
              <w:pStyle w:val="Pucescarres"/>
            </w:pPr>
          </w:p>
          <w:p w14:paraId="2AE78CA6" w14:textId="77777777" w:rsidR="00DB4CE4" w:rsidRPr="00CC70B6" w:rsidRDefault="00DB4CE4" w:rsidP="00960995">
            <w:pPr>
              <w:pStyle w:val="Pucescarres"/>
              <w:numPr>
                <w:ilvl w:val="0"/>
                <w:numId w:val="0"/>
              </w:numPr>
            </w:pPr>
            <w:r>
              <w:t>Le prix sera rémunéré de la façon suivante : 50% après mise en œuvre du barrage filtrant, de tous les batardeaux et dispositifs permettant l’assèchement des fouilles, 50% après repli de l’ensemble des dispositifs détaillés précédemment.</w:t>
            </w:r>
          </w:p>
        </w:tc>
        <w:tc>
          <w:tcPr>
            <w:tcW w:w="1843" w:type="dxa"/>
            <w:vAlign w:val="bottom"/>
          </w:tcPr>
          <w:p w14:paraId="100B7F25" w14:textId="77777777" w:rsidR="00DB4CE4" w:rsidRPr="00CC70B6" w:rsidRDefault="00DB4CE4" w:rsidP="00960995">
            <w:pPr>
              <w:spacing w:before="0"/>
              <w:ind w:left="0" w:right="0"/>
              <w:jc w:val="center"/>
            </w:pPr>
            <w:r w:rsidRPr="00CC70B6">
              <w:t xml:space="preserve">Le </w:t>
            </w:r>
            <w:r>
              <w:t>coût unitaire</w:t>
            </w:r>
          </w:p>
          <w:p w14:paraId="241962D1" w14:textId="77777777" w:rsidR="00DB4CE4" w:rsidRPr="00CC70B6" w:rsidRDefault="00DB4CE4" w:rsidP="00960995">
            <w:pPr>
              <w:spacing w:before="0"/>
              <w:ind w:left="0" w:right="0"/>
              <w:jc w:val="center"/>
            </w:pPr>
            <w:r w:rsidRPr="00CC70B6">
              <w:t xml:space="preserve">en chiffres : </w:t>
            </w:r>
          </w:p>
        </w:tc>
      </w:tr>
      <w:tr w:rsidR="00DB4CE4" w:rsidRPr="00CC70B6" w14:paraId="788FBC54" w14:textId="77777777" w:rsidTr="00461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tcPr>
          <w:p w14:paraId="3BAEE413" w14:textId="459C29A2" w:rsidR="00DB4CE4" w:rsidRPr="0046118D" w:rsidRDefault="006A0B92" w:rsidP="00960995">
            <w:pPr>
              <w:ind w:left="0" w:right="0"/>
              <w:jc w:val="center"/>
              <w:rPr>
                <w:b/>
              </w:rPr>
            </w:pPr>
            <w:r w:rsidRPr="0046118D">
              <w:rPr>
                <w:b/>
              </w:rPr>
              <w:t>30</w:t>
            </w:r>
            <w:r w:rsidR="00782903">
              <w:rPr>
                <w:b/>
              </w:rPr>
              <w:t>2</w:t>
            </w:r>
          </w:p>
        </w:tc>
        <w:tc>
          <w:tcPr>
            <w:tcW w:w="8408" w:type="dxa"/>
          </w:tcPr>
          <w:p w14:paraId="3F707FB3" w14:textId="12F5FB21" w:rsidR="00DB4CE4" w:rsidRPr="0046118D" w:rsidRDefault="00DB4CE4" w:rsidP="00960995">
            <w:pPr>
              <w:ind w:left="0" w:right="0"/>
              <w:jc w:val="left"/>
              <w:rPr>
                <w:b/>
              </w:rPr>
            </w:pPr>
            <w:r w:rsidRPr="0046118D">
              <w:rPr>
                <w:b/>
              </w:rPr>
              <w:t>Surcout : Mise en œuvre de batardeaux et assèchement du fond de fouille</w:t>
            </w:r>
          </w:p>
        </w:tc>
        <w:tc>
          <w:tcPr>
            <w:tcW w:w="1843" w:type="dxa"/>
          </w:tcPr>
          <w:p w14:paraId="59DFC4DA" w14:textId="77777777" w:rsidR="00DB4CE4" w:rsidRPr="0046118D" w:rsidRDefault="00DB4CE4" w:rsidP="00960995">
            <w:pPr>
              <w:ind w:left="0" w:right="0"/>
              <w:jc w:val="right"/>
              <w:rPr>
                <w:b/>
              </w:rPr>
            </w:pPr>
            <w:r w:rsidRPr="0046118D">
              <w:rPr>
                <w:b/>
              </w:rPr>
              <w:t>€ HT</w:t>
            </w:r>
          </w:p>
        </w:tc>
      </w:tr>
    </w:tbl>
    <w:p w14:paraId="7F162DE8" w14:textId="77777777" w:rsidR="00DB4CE4" w:rsidRDefault="00DB4CE4" w:rsidP="00465E68"/>
    <w:p w14:paraId="403D4DCA" w14:textId="79938AE0" w:rsidR="00465E68" w:rsidRDefault="007E423A" w:rsidP="007E423A">
      <w:pPr>
        <w:pStyle w:val="Titre1"/>
      </w:pPr>
      <w:bookmarkStart w:id="15" w:name="_Toc205216462"/>
      <w:r w:rsidRPr="007E423A">
        <w:t>SÉRIE 400 - OUVRAGES HYDRAULIQUES : Buse</w:t>
      </w:r>
      <w:bookmarkEnd w:id="15"/>
    </w:p>
    <w:p w14:paraId="4E5F9395" w14:textId="77777777" w:rsidR="007E423A" w:rsidRPr="007E423A" w:rsidRDefault="007E423A" w:rsidP="007E423A"/>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717"/>
        <w:gridCol w:w="8362"/>
        <w:gridCol w:w="1836"/>
      </w:tblGrid>
      <w:tr w:rsidR="00DB4CE4" w:rsidRPr="00C02CE4" w14:paraId="1C79FBDC" w14:textId="77777777" w:rsidTr="00960995">
        <w:trPr>
          <w:trHeight w:val="576"/>
        </w:trPr>
        <w:tc>
          <w:tcPr>
            <w:tcW w:w="9072" w:type="dxa"/>
            <w:gridSpan w:val="2"/>
            <w:shd w:val="clear" w:color="auto" w:fill="E0E0E0"/>
            <w:vAlign w:val="center"/>
          </w:tcPr>
          <w:p w14:paraId="0EEF8A38" w14:textId="463D0CA4" w:rsidR="00DB4CE4" w:rsidRPr="00DB4CE4" w:rsidRDefault="008A5B24" w:rsidP="00DB4CE4">
            <w:pPr>
              <w:overflowPunct/>
              <w:autoSpaceDE/>
              <w:autoSpaceDN/>
              <w:adjustRightInd/>
              <w:spacing w:before="0" w:after="0"/>
              <w:ind w:left="0" w:right="0"/>
              <w:textAlignment w:val="auto"/>
              <w:rPr>
                <w:rFonts w:cs="Arial"/>
                <w:b/>
                <w:bCs/>
              </w:rPr>
            </w:pPr>
            <w:r w:rsidRPr="008A5B24">
              <w:rPr>
                <w:rFonts w:cs="Arial"/>
                <w:b/>
                <w:bCs/>
              </w:rPr>
              <w:t>401.1 Buse PE annelé DN 800 sous piste 8ml y c entonnements</w:t>
            </w:r>
          </w:p>
        </w:tc>
        <w:tc>
          <w:tcPr>
            <w:tcW w:w="1843" w:type="dxa"/>
            <w:shd w:val="clear" w:color="auto" w:fill="E0E0E0"/>
          </w:tcPr>
          <w:p w14:paraId="16963B9F" w14:textId="77777777" w:rsidR="00DB4CE4" w:rsidRPr="00C02CE4" w:rsidRDefault="00DB4CE4" w:rsidP="00960995">
            <w:pPr>
              <w:spacing w:before="0"/>
              <w:ind w:left="0" w:right="0"/>
            </w:pPr>
          </w:p>
        </w:tc>
      </w:tr>
      <w:tr w:rsidR="00DB4CE4" w:rsidRPr="00C02CE4" w14:paraId="5D2451CF" w14:textId="77777777" w:rsidTr="00960995">
        <w:trPr>
          <w:trHeight w:val="2881"/>
        </w:trPr>
        <w:tc>
          <w:tcPr>
            <w:tcW w:w="9072" w:type="dxa"/>
            <w:gridSpan w:val="2"/>
            <w:vAlign w:val="center"/>
          </w:tcPr>
          <w:p w14:paraId="0EBFEA23" w14:textId="2FB10104" w:rsidR="00DB4CE4" w:rsidRPr="00C82E8F" w:rsidRDefault="00DB4CE4" w:rsidP="00960995">
            <w:pPr>
              <w:pStyle w:val="Pucescarres"/>
              <w:numPr>
                <w:ilvl w:val="0"/>
                <w:numId w:val="0"/>
              </w:numPr>
              <w:spacing w:before="120" w:after="120"/>
            </w:pPr>
            <w:r w:rsidRPr="00C82E8F">
              <w:t xml:space="preserve">Ce prix rémunère </w:t>
            </w:r>
            <w:r>
              <w:rPr>
                <w:b/>
              </w:rPr>
              <w:t xml:space="preserve">au </w:t>
            </w:r>
            <w:r w:rsidR="00594AFD">
              <w:rPr>
                <w:b/>
              </w:rPr>
              <w:t>ml</w:t>
            </w:r>
            <w:r>
              <w:t xml:space="preserve"> la mise en œuvre d’une buse sous piste conformément au CCTP</w:t>
            </w:r>
            <w:r w:rsidRPr="00C82E8F">
              <w:t>. Ce prix comprend notamment :</w:t>
            </w:r>
          </w:p>
          <w:p w14:paraId="7385F191" w14:textId="77777777" w:rsidR="00DB4CE4" w:rsidRDefault="00DB4CE4" w:rsidP="00960995">
            <w:pPr>
              <w:pStyle w:val="Pucescarres"/>
            </w:pPr>
            <w:r w:rsidRPr="00C82E8F">
              <w:t>La lib</w:t>
            </w:r>
            <w:r>
              <w:t>é</w:t>
            </w:r>
            <w:r w:rsidRPr="00C82E8F">
              <w:t>ration des emprises,</w:t>
            </w:r>
          </w:p>
          <w:p w14:paraId="749131FF" w14:textId="77777777" w:rsidR="00DB4CE4" w:rsidRPr="00CC70B6" w:rsidRDefault="00DB4CE4" w:rsidP="00960995">
            <w:pPr>
              <w:pStyle w:val="Pucescarres"/>
              <w:overflowPunct w:val="0"/>
              <w:autoSpaceDE w:val="0"/>
              <w:autoSpaceDN w:val="0"/>
              <w:adjustRightInd w:val="0"/>
              <w:ind w:right="113"/>
              <w:textAlignment w:val="baseline"/>
            </w:pPr>
            <w:r w:rsidRPr="00CC70B6">
              <w:t>La réalisation des terrassements : travaux de préparation, décapage et mise en dépôt de la terre végétale, tous moyens d’excavation, les dépôts, reprises, et stockage des déblais, le réglage des fouilles, l’épuisement des fouilles et éventuel rabattage de nappe,</w:t>
            </w:r>
          </w:p>
          <w:p w14:paraId="0137FA41" w14:textId="77777777" w:rsidR="00DB4CE4" w:rsidRPr="00CC70B6" w:rsidRDefault="00DB4CE4" w:rsidP="00960995">
            <w:pPr>
              <w:pStyle w:val="Pucescarres"/>
              <w:overflowPunct w:val="0"/>
              <w:autoSpaceDE w:val="0"/>
              <w:autoSpaceDN w:val="0"/>
              <w:adjustRightInd w:val="0"/>
              <w:ind w:right="113"/>
              <w:textAlignment w:val="baseline"/>
            </w:pPr>
            <w:r>
              <w:t>La mise en œuvre d’un lit de pose en GNT 0-31.5 yc géotextile filtrant conformément au CCTP,</w:t>
            </w:r>
          </w:p>
          <w:p w14:paraId="5B883168" w14:textId="77777777" w:rsidR="00DB4CE4" w:rsidRPr="00CC70B6" w:rsidRDefault="00DB4CE4" w:rsidP="00960995">
            <w:pPr>
              <w:pStyle w:val="Pucescarres"/>
              <w:overflowPunct w:val="0"/>
              <w:autoSpaceDE w:val="0"/>
              <w:autoSpaceDN w:val="0"/>
              <w:adjustRightInd w:val="0"/>
              <w:ind w:right="113"/>
              <w:textAlignment w:val="baseline"/>
            </w:pPr>
            <w:r w:rsidRPr="00CC70B6">
              <w:t>La fourniture et la mise en œuvre d</w:t>
            </w:r>
            <w:r>
              <w:t>’une</w:t>
            </w:r>
            <w:r w:rsidRPr="00CC70B6">
              <w:t xml:space="preserve"> tête de buse préfabriquée</w:t>
            </w:r>
            <w:r>
              <w:t xml:space="preserve"> en béton armé</w:t>
            </w:r>
            <w:r w:rsidRPr="00CC70B6">
              <w:t>,</w:t>
            </w:r>
          </w:p>
          <w:p w14:paraId="12DC398D" w14:textId="77777777" w:rsidR="00DB4CE4" w:rsidRPr="00CC70B6" w:rsidRDefault="00DB4CE4" w:rsidP="00960995">
            <w:pPr>
              <w:pStyle w:val="Pucescarres"/>
              <w:overflowPunct w:val="0"/>
              <w:autoSpaceDE w:val="0"/>
              <w:autoSpaceDN w:val="0"/>
              <w:adjustRightInd w:val="0"/>
              <w:ind w:right="113"/>
              <w:textAlignment w:val="baseline"/>
            </w:pPr>
            <w:r w:rsidRPr="00CC70B6">
              <w:t>La fourniture et la mise en œuvre de béton de remplissage : livraison du béton de qualité conforme au CCTP, le coulage, le pompage, le vibrage, la réalisation des arases, la cure, les essais de consistance et de résistance,</w:t>
            </w:r>
          </w:p>
          <w:p w14:paraId="2598A234" w14:textId="77777777" w:rsidR="00DB4CE4" w:rsidRDefault="00DB4CE4" w:rsidP="00960995">
            <w:pPr>
              <w:pStyle w:val="Pucescarres"/>
              <w:overflowPunct w:val="0"/>
              <w:autoSpaceDE w:val="0"/>
              <w:autoSpaceDN w:val="0"/>
              <w:adjustRightInd w:val="0"/>
              <w:ind w:right="113"/>
              <w:textAlignment w:val="baseline"/>
            </w:pPr>
            <w:r w:rsidRPr="00CC70B6">
              <w:t>Le remblaiement de l’ouvrage à l’aide de matériau du site,</w:t>
            </w:r>
          </w:p>
          <w:p w14:paraId="6B935F68" w14:textId="77777777" w:rsidR="00DB4CE4" w:rsidRPr="00CC70B6" w:rsidRDefault="00DB4CE4" w:rsidP="00960995">
            <w:pPr>
              <w:pStyle w:val="Pucescarres"/>
              <w:overflowPunct w:val="0"/>
              <w:autoSpaceDE w:val="0"/>
              <w:autoSpaceDN w:val="0"/>
              <w:adjustRightInd w:val="0"/>
              <w:ind w:right="113"/>
              <w:textAlignment w:val="baseline"/>
            </w:pPr>
            <w:r>
              <w:t>La fourniture et la mise en œuvre d’une bande roulement</w:t>
            </w:r>
          </w:p>
          <w:p w14:paraId="0FC013AB" w14:textId="77777777" w:rsidR="00DB4CE4" w:rsidRPr="00CC70B6" w:rsidRDefault="00DB4CE4" w:rsidP="00960995">
            <w:pPr>
              <w:pStyle w:val="Pucescarres"/>
            </w:pPr>
            <w:r w:rsidRPr="00CC70B6">
              <w:t>Toutes sujétions.</w:t>
            </w:r>
          </w:p>
          <w:p w14:paraId="56BF3666" w14:textId="77777777" w:rsidR="00DB4CE4" w:rsidRDefault="00DB4CE4" w:rsidP="00960995">
            <w:pPr>
              <w:pStyle w:val="Pucescarres"/>
              <w:numPr>
                <w:ilvl w:val="0"/>
                <w:numId w:val="0"/>
              </w:numPr>
              <w:ind w:left="833"/>
            </w:pPr>
          </w:p>
          <w:p w14:paraId="0096D880" w14:textId="77777777" w:rsidR="00DB4CE4" w:rsidRPr="00C82E8F" w:rsidRDefault="00DB4CE4" w:rsidP="00960995">
            <w:pPr>
              <w:pStyle w:val="Pucescarres"/>
              <w:numPr>
                <w:ilvl w:val="0"/>
                <w:numId w:val="0"/>
              </w:numPr>
              <w:overflowPunct w:val="0"/>
              <w:autoSpaceDE w:val="0"/>
              <w:autoSpaceDN w:val="0"/>
              <w:adjustRightInd w:val="0"/>
              <w:ind w:left="833" w:right="113" w:hanging="360"/>
              <w:textAlignment w:val="baseline"/>
            </w:pPr>
          </w:p>
          <w:p w14:paraId="35FC5A20" w14:textId="77777777" w:rsidR="00DB4CE4" w:rsidRPr="00C02CE4" w:rsidRDefault="00DB4CE4" w:rsidP="00960995">
            <w:pPr>
              <w:pStyle w:val="Pucescarres"/>
              <w:numPr>
                <w:ilvl w:val="0"/>
                <w:numId w:val="0"/>
              </w:numPr>
            </w:pPr>
            <w:r w:rsidRPr="00C82E8F">
              <w:t>Le présent prix sera rémunéré de la façon suivante : 90% à la réalisation de la prestation, et 10 % à l’issue de la réception ou de la levée des réserves.</w:t>
            </w:r>
          </w:p>
        </w:tc>
        <w:tc>
          <w:tcPr>
            <w:tcW w:w="1843" w:type="dxa"/>
            <w:vAlign w:val="bottom"/>
          </w:tcPr>
          <w:p w14:paraId="2D1A5D3C" w14:textId="77777777" w:rsidR="00DB4CE4" w:rsidRPr="00C02CE4" w:rsidRDefault="00DB4CE4" w:rsidP="00960995">
            <w:pPr>
              <w:spacing w:before="0"/>
              <w:ind w:left="0" w:right="0"/>
              <w:jc w:val="center"/>
            </w:pPr>
          </w:p>
          <w:p w14:paraId="6777A368" w14:textId="6417465B" w:rsidR="00DB4CE4" w:rsidRPr="00C02CE4" w:rsidRDefault="00DB4CE4" w:rsidP="00960995">
            <w:pPr>
              <w:spacing w:before="0"/>
              <w:ind w:left="0" w:right="0"/>
              <w:jc w:val="center"/>
            </w:pPr>
            <w:r w:rsidRPr="00C02CE4">
              <w:t xml:space="preserve">Le </w:t>
            </w:r>
            <w:r w:rsidR="00594AFD">
              <w:t>coût au ml</w:t>
            </w:r>
          </w:p>
          <w:p w14:paraId="73C4BA19" w14:textId="77777777" w:rsidR="00DB4CE4" w:rsidRPr="00C02CE4" w:rsidRDefault="00DB4CE4" w:rsidP="00960995">
            <w:pPr>
              <w:spacing w:before="0"/>
              <w:ind w:left="0" w:right="0"/>
              <w:jc w:val="center"/>
            </w:pPr>
            <w:r w:rsidRPr="00C02CE4">
              <w:t>en chiffres :</w:t>
            </w:r>
          </w:p>
        </w:tc>
      </w:tr>
      <w:tr w:rsidR="00DB4CE4" w:rsidRPr="00C02CE4" w14:paraId="224D8E49" w14:textId="77777777" w:rsidTr="00594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tcPr>
          <w:p w14:paraId="55634E6F" w14:textId="2742E989" w:rsidR="00DB4CE4" w:rsidRPr="00C02CE4" w:rsidRDefault="006A0B92" w:rsidP="00594AFD">
            <w:pPr>
              <w:ind w:left="0" w:right="0"/>
              <w:jc w:val="left"/>
              <w:rPr>
                <w:b/>
              </w:rPr>
            </w:pPr>
            <w:r>
              <w:rPr>
                <w:b/>
              </w:rPr>
              <w:t>401.1</w:t>
            </w:r>
          </w:p>
        </w:tc>
        <w:tc>
          <w:tcPr>
            <w:tcW w:w="8408" w:type="dxa"/>
            <w:vAlign w:val="center"/>
          </w:tcPr>
          <w:p w14:paraId="5DC4E92A" w14:textId="444E06F9" w:rsidR="00DB4CE4" w:rsidRPr="00594AFD" w:rsidRDefault="008A5B24" w:rsidP="00594AFD">
            <w:pPr>
              <w:overflowPunct/>
              <w:autoSpaceDE/>
              <w:autoSpaceDN/>
              <w:adjustRightInd/>
              <w:spacing w:before="0" w:after="0"/>
              <w:ind w:left="0" w:right="0"/>
              <w:jc w:val="left"/>
              <w:textAlignment w:val="auto"/>
              <w:rPr>
                <w:b/>
              </w:rPr>
            </w:pPr>
            <w:r w:rsidRPr="008A5B24">
              <w:rPr>
                <w:b/>
              </w:rPr>
              <w:t>401.1 Buse PE annelé DN 800 sous piste 8ml y c entonnements</w:t>
            </w:r>
          </w:p>
        </w:tc>
        <w:tc>
          <w:tcPr>
            <w:tcW w:w="1843" w:type="dxa"/>
          </w:tcPr>
          <w:p w14:paraId="6631DF39" w14:textId="77777777" w:rsidR="00DB4CE4" w:rsidRPr="00C02CE4" w:rsidRDefault="00DB4CE4" w:rsidP="00960995">
            <w:pPr>
              <w:ind w:left="0" w:right="0"/>
              <w:jc w:val="right"/>
              <w:rPr>
                <w:b/>
              </w:rPr>
            </w:pPr>
            <w:r w:rsidRPr="00C02CE4">
              <w:rPr>
                <w:b/>
              </w:rPr>
              <w:t>€ HT</w:t>
            </w:r>
          </w:p>
        </w:tc>
      </w:tr>
    </w:tbl>
    <w:p w14:paraId="3355E4E7" w14:textId="77777777" w:rsidR="00465E68" w:rsidRDefault="00465E68" w:rsidP="00465E68"/>
    <w:tbl>
      <w:tblPr>
        <w:tblW w:w="10717"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717"/>
        <w:gridCol w:w="8199"/>
        <w:gridCol w:w="1801"/>
      </w:tblGrid>
      <w:tr w:rsidR="00594AFD" w:rsidRPr="00C02CE4" w14:paraId="5389193D" w14:textId="77777777" w:rsidTr="00782903">
        <w:trPr>
          <w:trHeight w:val="515"/>
        </w:trPr>
        <w:tc>
          <w:tcPr>
            <w:tcW w:w="8916" w:type="dxa"/>
            <w:gridSpan w:val="2"/>
            <w:shd w:val="clear" w:color="auto" w:fill="E0E0E0"/>
            <w:vAlign w:val="center"/>
          </w:tcPr>
          <w:p w14:paraId="51C9C6E2" w14:textId="5B518E02" w:rsidR="00594AFD" w:rsidRPr="00EF6884" w:rsidRDefault="008A5B24" w:rsidP="00594AFD">
            <w:pPr>
              <w:overflowPunct/>
              <w:autoSpaceDE/>
              <w:autoSpaceDN/>
              <w:adjustRightInd/>
              <w:spacing w:before="0" w:after="0"/>
              <w:ind w:left="0" w:right="0"/>
              <w:textAlignment w:val="auto"/>
            </w:pPr>
            <w:r w:rsidRPr="008A5B24">
              <w:rPr>
                <w:rFonts w:cs="Arial"/>
                <w:b/>
                <w:bCs/>
              </w:rPr>
              <w:lastRenderedPageBreak/>
              <w:t>401.2 Buse PE annelé DN 800 (canalisation) 600ml</w:t>
            </w:r>
          </w:p>
        </w:tc>
        <w:tc>
          <w:tcPr>
            <w:tcW w:w="1801" w:type="dxa"/>
            <w:shd w:val="clear" w:color="auto" w:fill="E0E0E0"/>
          </w:tcPr>
          <w:p w14:paraId="44DFA9FD" w14:textId="77777777" w:rsidR="00594AFD" w:rsidRPr="00C02CE4" w:rsidRDefault="00594AFD" w:rsidP="00960995">
            <w:pPr>
              <w:spacing w:before="0"/>
              <w:ind w:left="0" w:right="0"/>
            </w:pPr>
          </w:p>
        </w:tc>
      </w:tr>
      <w:tr w:rsidR="00594AFD" w:rsidRPr="00C02CE4" w14:paraId="4F33D461" w14:textId="77777777" w:rsidTr="00782903">
        <w:trPr>
          <w:trHeight w:val="2576"/>
        </w:trPr>
        <w:tc>
          <w:tcPr>
            <w:tcW w:w="8916" w:type="dxa"/>
            <w:gridSpan w:val="2"/>
            <w:vAlign w:val="center"/>
          </w:tcPr>
          <w:p w14:paraId="4D9A1A31" w14:textId="77777777" w:rsidR="00594AFD" w:rsidRDefault="00594AFD" w:rsidP="00960995">
            <w:pPr>
              <w:pStyle w:val="Pucescarres"/>
              <w:numPr>
                <w:ilvl w:val="0"/>
                <w:numId w:val="0"/>
              </w:numPr>
            </w:pPr>
            <w:r>
              <w:t xml:space="preserve">Ce prix rémunère au </w:t>
            </w:r>
            <w:r w:rsidRPr="00312D7D">
              <w:rPr>
                <w:b/>
              </w:rPr>
              <w:t>mètre linéaire</w:t>
            </w:r>
            <w:r>
              <w:t xml:space="preserve"> la mise en œuvre d’une canalisation enterrée DN800 conformément au CCTP. Il comprend :</w:t>
            </w:r>
          </w:p>
          <w:p w14:paraId="2BEBAC42" w14:textId="77777777" w:rsidR="00594AFD" w:rsidRDefault="00594AFD" w:rsidP="00960995">
            <w:pPr>
              <w:pStyle w:val="Pucescarres"/>
              <w:numPr>
                <w:ilvl w:val="0"/>
                <w:numId w:val="0"/>
              </w:numPr>
            </w:pPr>
          </w:p>
          <w:p w14:paraId="0B3C2D62" w14:textId="77777777" w:rsidR="00594AFD" w:rsidRDefault="00594AFD" w:rsidP="00960995">
            <w:pPr>
              <w:pStyle w:val="Pucescarres"/>
              <w:numPr>
                <w:ilvl w:val="0"/>
                <w:numId w:val="5"/>
              </w:numPr>
            </w:pPr>
            <w:r w:rsidRPr="00C82E8F">
              <w:t>La lib</w:t>
            </w:r>
            <w:r>
              <w:t>é</w:t>
            </w:r>
            <w:r w:rsidRPr="00C82E8F">
              <w:t>ration des emprises,</w:t>
            </w:r>
          </w:p>
          <w:p w14:paraId="1EA5AE11" w14:textId="77777777" w:rsidR="00594AFD" w:rsidRPr="00C82E8F" w:rsidRDefault="00594AFD" w:rsidP="00960995">
            <w:pPr>
              <w:pStyle w:val="Pucescarres"/>
              <w:numPr>
                <w:ilvl w:val="0"/>
                <w:numId w:val="5"/>
              </w:numPr>
            </w:pPr>
            <w:r>
              <w:t>La dépose temporaire des barrières et la remise en état des barrières après les travaux conformément au CCTP,</w:t>
            </w:r>
          </w:p>
          <w:p w14:paraId="5513951F" w14:textId="77777777" w:rsidR="00594AFD" w:rsidRDefault="00594AFD" w:rsidP="00960995">
            <w:pPr>
              <w:pStyle w:val="Pucescarres"/>
              <w:numPr>
                <w:ilvl w:val="0"/>
                <w:numId w:val="5"/>
              </w:numPr>
              <w:overflowPunct w:val="0"/>
              <w:autoSpaceDE w:val="0"/>
              <w:autoSpaceDN w:val="0"/>
              <w:adjustRightInd w:val="0"/>
              <w:ind w:right="113"/>
              <w:textAlignment w:val="baseline"/>
            </w:pPr>
            <w:r>
              <w:t>Les terrassements en tranchée : la réalisation des fouilles et extraction, la mise en dépôt provisoire ou définitive des déblais excédentaires en vue de leur réemploi en décharge agréée, le dressement des parois, le réglage et nivellement du fond, la façon des niches, entretien du fond et des parois avant la pose des tuyaux,</w:t>
            </w:r>
          </w:p>
          <w:p w14:paraId="6B4CA305" w14:textId="77777777" w:rsidR="00594AFD" w:rsidRDefault="00594AFD" w:rsidP="00960995">
            <w:pPr>
              <w:pStyle w:val="Pucescarres"/>
              <w:numPr>
                <w:ilvl w:val="0"/>
                <w:numId w:val="5"/>
              </w:numPr>
              <w:overflowPunct w:val="0"/>
              <w:autoSpaceDE w:val="0"/>
              <w:autoSpaceDN w:val="0"/>
              <w:adjustRightInd w:val="0"/>
              <w:ind w:right="113"/>
              <w:textAlignment w:val="baseline"/>
            </w:pPr>
            <w:r>
              <w:t>La mise en œuvre d’un lit de pose en grain de riz conformément au CCTP,</w:t>
            </w:r>
          </w:p>
          <w:p w14:paraId="7616F212" w14:textId="77777777" w:rsidR="00594AFD" w:rsidRPr="00DE3721" w:rsidRDefault="00594AFD" w:rsidP="00960995">
            <w:pPr>
              <w:pStyle w:val="Pucescarres"/>
              <w:numPr>
                <w:ilvl w:val="0"/>
                <w:numId w:val="5"/>
              </w:numPr>
            </w:pPr>
            <w:r w:rsidRPr="00DE3721">
              <w:t>Le réglage de</w:t>
            </w:r>
            <w:r>
              <w:t xml:space="preserve"> la tranchée </w:t>
            </w:r>
            <w:r w:rsidRPr="00DE3721">
              <w:t>au profil définitif,</w:t>
            </w:r>
          </w:p>
          <w:p w14:paraId="69519519" w14:textId="77777777" w:rsidR="00594AFD" w:rsidRPr="00DE3721" w:rsidRDefault="00594AFD" w:rsidP="00960995">
            <w:pPr>
              <w:pStyle w:val="Pucescarres"/>
              <w:numPr>
                <w:ilvl w:val="0"/>
                <w:numId w:val="5"/>
              </w:numPr>
            </w:pPr>
            <w:r w:rsidRPr="00DE3721">
              <w:t>La redisposition des matériaux sur site</w:t>
            </w:r>
            <w:r>
              <w:t xml:space="preserve"> conformément au CCTP</w:t>
            </w:r>
            <w:r w:rsidRPr="00DE3721">
              <w:t>,</w:t>
            </w:r>
          </w:p>
          <w:p w14:paraId="79D1C3F5" w14:textId="77777777" w:rsidR="00594AFD" w:rsidRPr="00DE3721" w:rsidRDefault="00594AFD" w:rsidP="00960995">
            <w:pPr>
              <w:pStyle w:val="Pucescarres"/>
              <w:numPr>
                <w:ilvl w:val="0"/>
                <w:numId w:val="5"/>
              </w:numPr>
            </w:pPr>
            <w:r w:rsidRPr="00DE3721">
              <w:t>Le suivi topographique à l’avancement du chantier,</w:t>
            </w:r>
          </w:p>
          <w:p w14:paraId="7F579313" w14:textId="77777777" w:rsidR="00594AFD" w:rsidRDefault="00594AFD" w:rsidP="00960995">
            <w:pPr>
              <w:pStyle w:val="Pucescarres"/>
              <w:numPr>
                <w:ilvl w:val="0"/>
                <w:numId w:val="5"/>
              </w:numPr>
              <w:overflowPunct w:val="0"/>
              <w:autoSpaceDE w:val="0"/>
              <w:autoSpaceDN w:val="0"/>
              <w:adjustRightInd w:val="0"/>
              <w:ind w:right="113"/>
              <w:textAlignment w:val="baseline"/>
            </w:pPr>
            <w:r>
              <w:t>La fourniture et la pose de la canalisation en PEHD DN800 dans la tranchée yc raccordement amont/aval conformément au CCTP,</w:t>
            </w:r>
          </w:p>
          <w:p w14:paraId="5DB23085" w14:textId="77777777" w:rsidR="00594AFD" w:rsidRDefault="00594AFD" w:rsidP="00960995">
            <w:pPr>
              <w:pStyle w:val="Pucescarres"/>
              <w:numPr>
                <w:ilvl w:val="0"/>
                <w:numId w:val="5"/>
              </w:numPr>
              <w:overflowPunct w:val="0"/>
              <w:autoSpaceDE w:val="0"/>
              <w:autoSpaceDN w:val="0"/>
              <w:adjustRightInd w:val="0"/>
              <w:ind w:right="113"/>
              <w:textAlignment w:val="baseline"/>
            </w:pPr>
            <w:r>
              <w:t>L’enrobage et le compactage de la canalisation avec les matériaux du site,</w:t>
            </w:r>
          </w:p>
          <w:p w14:paraId="17FC3875" w14:textId="77777777" w:rsidR="00594AFD" w:rsidRDefault="00594AFD" w:rsidP="00960995">
            <w:pPr>
              <w:pStyle w:val="Pucescarres"/>
              <w:numPr>
                <w:ilvl w:val="0"/>
                <w:numId w:val="5"/>
              </w:numPr>
              <w:overflowPunct w:val="0"/>
              <w:autoSpaceDE w:val="0"/>
              <w:autoSpaceDN w:val="0"/>
              <w:adjustRightInd w:val="0"/>
              <w:ind w:right="113"/>
              <w:textAlignment w:val="baseline"/>
            </w:pPr>
            <w:r w:rsidRPr="00CC70B6">
              <w:t>Le remblaiement de l’ouvrage à l’aide de matériau du site,</w:t>
            </w:r>
          </w:p>
          <w:p w14:paraId="420EA7B0" w14:textId="77777777" w:rsidR="00594AFD" w:rsidRPr="00CC70B6" w:rsidRDefault="00594AFD" w:rsidP="00960995">
            <w:pPr>
              <w:pStyle w:val="Pucescarres"/>
              <w:numPr>
                <w:ilvl w:val="0"/>
                <w:numId w:val="5"/>
              </w:numPr>
            </w:pPr>
            <w:r w:rsidRPr="00CC70B6">
              <w:t>Toutes sujétions.</w:t>
            </w:r>
          </w:p>
          <w:p w14:paraId="4743D3D8" w14:textId="77777777" w:rsidR="00594AFD" w:rsidRDefault="00594AFD" w:rsidP="00960995">
            <w:pPr>
              <w:pStyle w:val="Pucescarres"/>
              <w:numPr>
                <w:ilvl w:val="0"/>
                <w:numId w:val="0"/>
              </w:numPr>
            </w:pPr>
          </w:p>
          <w:p w14:paraId="1022D532" w14:textId="77777777" w:rsidR="00594AFD" w:rsidRPr="00C02CE4" w:rsidRDefault="00594AFD" w:rsidP="00960995">
            <w:pPr>
              <w:pStyle w:val="Pucescarres"/>
              <w:numPr>
                <w:ilvl w:val="0"/>
                <w:numId w:val="0"/>
              </w:numPr>
            </w:pPr>
            <w:r>
              <w:t>Le présent prix sera rémunéré de la façon suivante : 90% au prorata de l’avancement, et 10% à l’issue de la réception ou de la levée des réserves.</w:t>
            </w:r>
          </w:p>
        </w:tc>
        <w:tc>
          <w:tcPr>
            <w:tcW w:w="1801" w:type="dxa"/>
            <w:vAlign w:val="bottom"/>
          </w:tcPr>
          <w:p w14:paraId="23599CD5" w14:textId="77777777" w:rsidR="00594AFD" w:rsidRPr="00C02CE4" w:rsidRDefault="00594AFD" w:rsidP="00960995">
            <w:pPr>
              <w:spacing w:before="0"/>
              <w:ind w:left="0" w:right="0"/>
              <w:jc w:val="center"/>
            </w:pPr>
          </w:p>
          <w:p w14:paraId="3FE25DA9" w14:textId="77777777" w:rsidR="00594AFD" w:rsidRPr="00C02CE4" w:rsidRDefault="00594AFD" w:rsidP="00960995">
            <w:pPr>
              <w:spacing w:before="0"/>
              <w:ind w:left="0" w:right="0"/>
              <w:jc w:val="center"/>
            </w:pPr>
            <w:r w:rsidRPr="00C02CE4">
              <w:t xml:space="preserve">Le </w:t>
            </w:r>
            <w:r>
              <w:t>mètre linaire</w:t>
            </w:r>
          </w:p>
          <w:p w14:paraId="6A3004C4" w14:textId="77777777" w:rsidR="00594AFD" w:rsidRPr="00C02CE4" w:rsidRDefault="00594AFD" w:rsidP="00960995">
            <w:pPr>
              <w:spacing w:before="0"/>
              <w:ind w:left="0" w:right="0"/>
              <w:jc w:val="center"/>
            </w:pPr>
            <w:r w:rsidRPr="00C02CE4">
              <w:t>en chiffres :</w:t>
            </w:r>
          </w:p>
        </w:tc>
      </w:tr>
      <w:tr w:rsidR="00594AFD" w:rsidRPr="00C02CE4" w14:paraId="5ADDAE66" w14:textId="77777777" w:rsidTr="00782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6"/>
        </w:trPr>
        <w:tc>
          <w:tcPr>
            <w:tcW w:w="717" w:type="dxa"/>
          </w:tcPr>
          <w:p w14:paraId="12676CC6" w14:textId="5541A938" w:rsidR="00594AFD" w:rsidRPr="00C02CE4" w:rsidRDefault="006A0B92" w:rsidP="00960995">
            <w:pPr>
              <w:ind w:left="0" w:right="0"/>
              <w:jc w:val="center"/>
              <w:rPr>
                <w:b/>
              </w:rPr>
            </w:pPr>
            <w:r>
              <w:rPr>
                <w:b/>
              </w:rPr>
              <w:t>401.2</w:t>
            </w:r>
          </w:p>
        </w:tc>
        <w:tc>
          <w:tcPr>
            <w:tcW w:w="8199" w:type="dxa"/>
          </w:tcPr>
          <w:p w14:paraId="24C4B21C" w14:textId="653D74B0" w:rsidR="00594AFD" w:rsidRPr="00C02CE4" w:rsidRDefault="008A5B24" w:rsidP="00960995">
            <w:pPr>
              <w:ind w:left="0" w:right="0"/>
              <w:jc w:val="left"/>
              <w:rPr>
                <w:b/>
              </w:rPr>
            </w:pPr>
            <w:r w:rsidRPr="008A5B24">
              <w:rPr>
                <w:b/>
              </w:rPr>
              <w:t>401.2 Buse PE annelé DN 800 (canalisation) 600ml</w:t>
            </w:r>
          </w:p>
        </w:tc>
        <w:tc>
          <w:tcPr>
            <w:tcW w:w="1801" w:type="dxa"/>
          </w:tcPr>
          <w:p w14:paraId="28F1AF45" w14:textId="77777777" w:rsidR="00594AFD" w:rsidRPr="00C02CE4" w:rsidRDefault="00594AFD" w:rsidP="00960995">
            <w:pPr>
              <w:ind w:left="0" w:right="0"/>
              <w:jc w:val="right"/>
              <w:rPr>
                <w:b/>
              </w:rPr>
            </w:pPr>
            <w:r w:rsidRPr="00C02CE4">
              <w:rPr>
                <w:b/>
              </w:rPr>
              <w:t>€ HT</w:t>
            </w:r>
          </w:p>
        </w:tc>
      </w:tr>
      <w:tr w:rsidR="00782903" w:rsidRPr="00C02CE4" w14:paraId="0F53C83C" w14:textId="77777777" w:rsidTr="00782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6"/>
        </w:trPr>
        <w:tc>
          <w:tcPr>
            <w:tcW w:w="717" w:type="dxa"/>
          </w:tcPr>
          <w:p w14:paraId="52F6FE05" w14:textId="77777777" w:rsidR="00782903" w:rsidRDefault="00782903" w:rsidP="00960995">
            <w:pPr>
              <w:ind w:left="0" w:right="0"/>
              <w:jc w:val="center"/>
              <w:rPr>
                <w:b/>
              </w:rPr>
            </w:pPr>
          </w:p>
        </w:tc>
        <w:tc>
          <w:tcPr>
            <w:tcW w:w="8199" w:type="dxa"/>
          </w:tcPr>
          <w:p w14:paraId="687BDB3C" w14:textId="77777777" w:rsidR="00782903" w:rsidRPr="008A5B24" w:rsidRDefault="00782903" w:rsidP="00960995">
            <w:pPr>
              <w:ind w:left="0" w:right="0"/>
              <w:jc w:val="left"/>
              <w:rPr>
                <w:b/>
              </w:rPr>
            </w:pPr>
          </w:p>
        </w:tc>
        <w:tc>
          <w:tcPr>
            <w:tcW w:w="1801" w:type="dxa"/>
          </w:tcPr>
          <w:p w14:paraId="72966955" w14:textId="77777777" w:rsidR="00782903" w:rsidRPr="00C02CE4" w:rsidRDefault="00782903" w:rsidP="00960995">
            <w:pPr>
              <w:ind w:left="0" w:right="0"/>
              <w:jc w:val="right"/>
              <w:rPr>
                <w:b/>
              </w:rPr>
            </w:pPr>
          </w:p>
        </w:tc>
      </w:tr>
    </w:tbl>
    <w:p w14:paraId="7450C6CE" w14:textId="33E89E22" w:rsidR="00782903" w:rsidRDefault="00782903" w:rsidP="00465E68"/>
    <w:p w14:paraId="7E07502B" w14:textId="77777777" w:rsidR="00782903" w:rsidRDefault="00782903">
      <w:pPr>
        <w:overflowPunct/>
        <w:autoSpaceDE/>
        <w:autoSpaceDN/>
        <w:adjustRightInd/>
        <w:spacing w:before="0" w:after="0"/>
        <w:ind w:left="0" w:right="0"/>
        <w:jc w:val="left"/>
        <w:textAlignment w:val="auto"/>
      </w:pPr>
      <w:r>
        <w:br w:type="page"/>
      </w:r>
    </w:p>
    <w:p w14:paraId="539DEDB3" w14:textId="60BF93E9" w:rsidR="007E423A" w:rsidRDefault="007E423A" w:rsidP="007E423A">
      <w:pPr>
        <w:pStyle w:val="Titre1"/>
      </w:pPr>
      <w:bookmarkStart w:id="16" w:name="_Toc205216463"/>
      <w:r w:rsidRPr="007E423A">
        <w:lastRenderedPageBreak/>
        <w:t>SÉRIE 500 - OUVRAGES HYDRAULIQUES : Regard</w:t>
      </w:r>
      <w:bookmarkEnd w:id="16"/>
    </w:p>
    <w:p w14:paraId="7110B848" w14:textId="77777777" w:rsidR="007E423A" w:rsidRPr="007E423A" w:rsidRDefault="007E423A" w:rsidP="007E423A"/>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8408"/>
        <w:gridCol w:w="1843"/>
      </w:tblGrid>
      <w:tr w:rsidR="002E6476" w:rsidRPr="00C02CE4" w14:paraId="2EE25752" w14:textId="77777777" w:rsidTr="00960995">
        <w:trPr>
          <w:trHeight w:val="576"/>
        </w:trPr>
        <w:tc>
          <w:tcPr>
            <w:tcW w:w="9072" w:type="dxa"/>
            <w:gridSpan w:val="2"/>
            <w:shd w:val="clear" w:color="auto" w:fill="E0E0E0"/>
            <w:vAlign w:val="center"/>
          </w:tcPr>
          <w:p w14:paraId="3DD69362" w14:textId="069F97A0" w:rsidR="002E6476" w:rsidRPr="002E6476" w:rsidRDefault="008A5B24" w:rsidP="002E6476">
            <w:pPr>
              <w:overflowPunct/>
              <w:autoSpaceDE/>
              <w:autoSpaceDN/>
              <w:adjustRightInd/>
              <w:spacing w:before="0" w:after="0"/>
              <w:ind w:left="0" w:right="0"/>
              <w:textAlignment w:val="auto"/>
              <w:rPr>
                <w:rFonts w:cs="Arial"/>
                <w:b/>
                <w:bCs/>
              </w:rPr>
            </w:pPr>
            <w:r>
              <w:rPr>
                <w:rFonts w:cs="Arial"/>
                <w:b/>
                <w:bCs/>
              </w:rPr>
              <w:t xml:space="preserve">501 </w:t>
            </w:r>
            <w:r w:rsidRPr="008A5B24">
              <w:rPr>
                <w:rFonts w:cs="Arial"/>
                <w:b/>
                <w:bCs/>
              </w:rPr>
              <w:t>Regard béton 2 Vannes DN 800</w:t>
            </w:r>
          </w:p>
        </w:tc>
        <w:tc>
          <w:tcPr>
            <w:tcW w:w="1843" w:type="dxa"/>
            <w:shd w:val="clear" w:color="auto" w:fill="E0E0E0"/>
          </w:tcPr>
          <w:p w14:paraId="6BE0EC9E" w14:textId="77777777" w:rsidR="002E6476" w:rsidRPr="00C02CE4" w:rsidRDefault="002E6476" w:rsidP="00960995">
            <w:pPr>
              <w:spacing w:before="0"/>
              <w:ind w:left="0" w:right="0"/>
            </w:pPr>
          </w:p>
        </w:tc>
      </w:tr>
      <w:tr w:rsidR="002E6476" w:rsidRPr="00C02CE4" w14:paraId="65701912" w14:textId="77777777" w:rsidTr="00960995">
        <w:trPr>
          <w:trHeight w:val="2881"/>
        </w:trPr>
        <w:tc>
          <w:tcPr>
            <w:tcW w:w="9072" w:type="dxa"/>
            <w:gridSpan w:val="2"/>
            <w:vAlign w:val="center"/>
          </w:tcPr>
          <w:p w14:paraId="3C3CAA40" w14:textId="3EE085F2" w:rsidR="002E6476" w:rsidRPr="00C02CE4" w:rsidRDefault="002E6476" w:rsidP="00960995">
            <w:r w:rsidRPr="00C02CE4">
              <w:t xml:space="preserve">Ce prix rémunère </w:t>
            </w:r>
            <w:r w:rsidRPr="007E423A">
              <w:rPr>
                <w:b/>
                <w:bCs/>
              </w:rPr>
              <w:t>à l’unité</w:t>
            </w:r>
            <w:r>
              <w:t xml:space="preserve"> </w:t>
            </w:r>
            <w:r w:rsidRPr="00C02CE4">
              <w:t xml:space="preserve">la </w:t>
            </w:r>
            <w:r>
              <w:t xml:space="preserve">fourniture et la mise en œuvre d’un regard béton, des éléments de vantelleries et de la canalisation de sortie </w:t>
            </w:r>
            <w:r w:rsidRPr="00C02CE4">
              <w:t>conformément au CCTP. Ce prix comprend notamment :</w:t>
            </w:r>
          </w:p>
          <w:p w14:paraId="7E5C1B55" w14:textId="77777777" w:rsidR="002E6476" w:rsidRDefault="002E6476" w:rsidP="00960995">
            <w:pPr>
              <w:pStyle w:val="Pucescarres"/>
              <w:numPr>
                <w:ilvl w:val="0"/>
                <w:numId w:val="5"/>
              </w:numPr>
            </w:pPr>
            <w:r w:rsidRPr="00C82E8F">
              <w:t>La lib</w:t>
            </w:r>
            <w:r>
              <w:t>é</w:t>
            </w:r>
            <w:r w:rsidRPr="00C82E8F">
              <w:t>ration des emprises,</w:t>
            </w:r>
          </w:p>
          <w:p w14:paraId="2E919406" w14:textId="77777777" w:rsidR="002E6476" w:rsidRDefault="002E6476" w:rsidP="00960995">
            <w:pPr>
              <w:pStyle w:val="Pucescarres"/>
              <w:numPr>
                <w:ilvl w:val="0"/>
                <w:numId w:val="5"/>
              </w:numPr>
            </w:pPr>
            <w:r>
              <w:t>La découpe et l’évacuation de la canalisation existante</w:t>
            </w:r>
          </w:p>
          <w:p w14:paraId="21E885AB" w14:textId="77777777" w:rsidR="002E6476" w:rsidRDefault="002E6476" w:rsidP="00960995">
            <w:pPr>
              <w:pStyle w:val="Pucescarres"/>
              <w:numPr>
                <w:ilvl w:val="0"/>
                <w:numId w:val="5"/>
              </w:numPr>
            </w:pPr>
            <w:r>
              <w:t>Les terrassements nécessaires</w:t>
            </w:r>
          </w:p>
          <w:p w14:paraId="705CC2A4" w14:textId="77777777" w:rsidR="002E6476" w:rsidRPr="00CC70B6" w:rsidRDefault="002E6476" w:rsidP="00960995">
            <w:pPr>
              <w:pStyle w:val="Pucescarres"/>
              <w:numPr>
                <w:ilvl w:val="0"/>
                <w:numId w:val="5"/>
              </w:numPr>
              <w:overflowPunct w:val="0"/>
              <w:autoSpaceDE w:val="0"/>
              <w:autoSpaceDN w:val="0"/>
              <w:adjustRightInd w:val="0"/>
              <w:ind w:right="113"/>
              <w:textAlignment w:val="baseline"/>
            </w:pPr>
            <w:r w:rsidRPr="00CC70B6">
              <w:t>La fourniture et le coulage du béton de propreté : coulage pleine fouille, réglage altimétrique, contrôle des épaisseurs moyennes et minimales,</w:t>
            </w:r>
          </w:p>
          <w:p w14:paraId="31A3FF65" w14:textId="77777777" w:rsidR="002E6476" w:rsidRDefault="002E6476" w:rsidP="00960995">
            <w:pPr>
              <w:pStyle w:val="Pucescarres"/>
              <w:numPr>
                <w:ilvl w:val="0"/>
                <w:numId w:val="5"/>
              </w:numPr>
            </w:pPr>
            <w:r w:rsidRPr="00DE3721">
              <w:t xml:space="preserve">La </w:t>
            </w:r>
            <w:r>
              <w:t>fourniture et la mise en œuvre du regard yc joint d’étanchéité et ouverture</w:t>
            </w:r>
          </w:p>
          <w:p w14:paraId="7B899C3B" w14:textId="77777777" w:rsidR="002E6476" w:rsidRPr="00CC70B6" w:rsidRDefault="002E6476" w:rsidP="00960995">
            <w:pPr>
              <w:pStyle w:val="Pucescarres"/>
              <w:numPr>
                <w:ilvl w:val="0"/>
                <w:numId w:val="5"/>
              </w:numPr>
            </w:pPr>
            <w:r w:rsidRPr="00CC70B6">
              <w:t>La fourniture et la mise en œuvre des éléments de vantellerie : étude de conception et les plans de fabrication de la pelle, du cadre et de la crémaillère, fabrication de la pelle, du cadre et de la crémaillère, transport et pose de la pelle, du cadre et de la crémaillère,</w:t>
            </w:r>
          </w:p>
          <w:p w14:paraId="2A08039E" w14:textId="77777777" w:rsidR="002E6476" w:rsidRDefault="002E6476" w:rsidP="00960995">
            <w:pPr>
              <w:pStyle w:val="Pucescarres"/>
              <w:numPr>
                <w:ilvl w:val="0"/>
                <w:numId w:val="5"/>
              </w:numPr>
              <w:overflowPunct w:val="0"/>
              <w:autoSpaceDE w:val="0"/>
              <w:autoSpaceDN w:val="0"/>
              <w:adjustRightInd w:val="0"/>
              <w:ind w:right="113"/>
              <w:textAlignment w:val="baseline"/>
            </w:pPr>
            <w:r>
              <w:t>L’enrobage et le compactage de la canalisation avec les matériaux du site</w:t>
            </w:r>
          </w:p>
          <w:p w14:paraId="107F9014" w14:textId="77777777" w:rsidR="002E6476" w:rsidRDefault="002E6476" w:rsidP="00960995">
            <w:pPr>
              <w:pStyle w:val="Pucescarres"/>
              <w:numPr>
                <w:ilvl w:val="0"/>
                <w:numId w:val="5"/>
              </w:numPr>
              <w:overflowPunct w:val="0"/>
              <w:autoSpaceDE w:val="0"/>
              <w:autoSpaceDN w:val="0"/>
              <w:adjustRightInd w:val="0"/>
              <w:ind w:right="113"/>
              <w:textAlignment w:val="baseline"/>
            </w:pPr>
            <w:r w:rsidRPr="00CC70B6">
              <w:t>Le remblaiement de l’ouvrage à l’aide de matériau du site,</w:t>
            </w:r>
          </w:p>
          <w:p w14:paraId="08C71447" w14:textId="77777777" w:rsidR="002E6476" w:rsidRPr="00CC70B6" w:rsidRDefault="002E6476" w:rsidP="00960995">
            <w:pPr>
              <w:pStyle w:val="Pucescarres"/>
              <w:numPr>
                <w:ilvl w:val="0"/>
                <w:numId w:val="5"/>
              </w:numPr>
            </w:pPr>
            <w:r w:rsidRPr="00CC70B6">
              <w:t>Toutes sujétions.</w:t>
            </w:r>
          </w:p>
          <w:p w14:paraId="5861A66F" w14:textId="77777777" w:rsidR="002E6476" w:rsidRDefault="002E6476" w:rsidP="00960995">
            <w:pPr>
              <w:pStyle w:val="Pucescarres"/>
              <w:numPr>
                <w:ilvl w:val="0"/>
                <w:numId w:val="0"/>
              </w:numPr>
              <w:overflowPunct w:val="0"/>
              <w:autoSpaceDE w:val="0"/>
              <w:autoSpaceDN w:val="0"/>
              <w:adjustRightInd w:val="0"/>
              <w:ind w:left="720" w:right="113"/>
              <w:textAlignment w:val="baseline"/>
            </w:pPr>
          </w:p>
          <w:p w14:paraId="353AC478" w14:textId="77777777" w:rsidR="002E6476" w:rsidRPr="00C02CE4" w:rsidRDefault="002E6476" w:rsidP="00960995">
            <w:pPr>
              <w:pStyle w:val="Pucescarres"/>
              <w:numPr>
                <w:ilvl w:val="0"/>
                <w:numId w:val="0"/>
              </w:numPr>
              <w:ind w:left="833" w:hanging="360"/>
            </w:pPr>
          </w:p>
          <w:p w14:paraId="2A9008C3" w14:textId="77777777" w:rsidR="002E6476" w:rsidRPr="00C02CE4" w:rsidRDefault="002E6476" w:rsidP="00960995">
            <w:pPr>
              <w:pStyle w:val="Pucescarres"/>
              <w:numPr>
                <w:ilvl w:val="0"/>
                <w:numId w:val="0"/>
              </w:numPr>
            </w:pPr>
            <w:r w:rsidRPr="00C82E8F">
              <w:t>Le présent prix sera rémunéré de la façon suivante : 90% à la réalisation de la prestation, et 10 % à l’issue de la réception ou de la levée des réserves</w:t>
            </w:r>
            <w:r>
              <w:t>.</w:t>
            </w:r>
          </w:p>
        </w:tc>
        <w:tc>
          <w:tcPr>
            <w:tcW w:w="1843" w:type="dxa"/>
            <w:vAlign w:val="bottom"/>
          </w:tcPr>
          <w:p w14:paraId="72ACDA28" w14:textId="77777777" w:rsidR="002E6476" w:rsidRPr="00C02CE4" w:rsidRDefault="002E6476" w:rsidP="00960995">
            <w:pPr>
              <w:spacing w:before="0"/>
              <w:ind w:left="0" w:right="0"/>
              <w:jc w:val="center"/>
            </w:pPr>
          </w:p>
          <w:p w14:paraId="21D390BE" w14:textId="77777777" w:rsidR="002E6476" w:rsidRPr="00C02CE4" w:rsidRDefault="002E6476" w:rsidP="002E6476">
            <w:pPr>
              <w:spacing w:before="0"/>
              <w:ind w:left="0" w:right="0"/>
              <w:jc w:val="center"/>
            </w:pPr>
            <w:r w:rsidRPr="00C02CE4">
              <w:t xml:space="preserve">Le </w:t>
            </w:r>
            <w:r>
              <w:t>coût à l’unité</w:t>
            </w:r>
          </w:p>
          <w:p w14:paraId="0F2A50F2" w14:textId="77777777" w:rsidR="002E6476" w:rsidRPr="00C02CE4" w:rsidRDefault="002E6476" w:rsidP="00960995">
            <w:pPr>
              <w:spacing w:before="0"/>
              <w:ind w:left="0" w:right="0"/>
              <w:jc w:val="center"/>
            </w:pPr>
            <w:r w:rsidRPr="00C02CE4">
              <w:t>en chiffres :</w:t>
            </w:r>
          </w:p>
        </w:tc>
      </w:tr>
      <w:tr w:rsidR="002E6476" w:rsidRPr="00C02CE4" w14:paraId="1E8A1E6C" w14:textId="77777777" w:rsidTr="009609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tcPr>
          <w:p w14:paraId="187EBA7B" w14:textId="7A7F49D8" w:rsidR="002E6476" w:rsidRPr="00C02CE4" w:rsidRDefault="006A0B92" w:rsidP="00960995">
            <w:pPr>
              <w:ind w:left="0" w:right="0"/>
              <w:jc w:val="center"/>
              <w:rPr>
                <w:b/>
              </w:rPr>
            </w:pPr>
            <w:r>
              <w:rPr>
                <w:b/>
              </w:rPr>
              <w:t>501</w:t>
            </w:r>
          </w:p>
        </w:tc>
        <w:tc>
          <w:tcPr>
            <w:tcW w:w="8408" w:type="dxa"/>
          </w:tcPr>
          <w:p w14:paraId="50C4CC96" w14:textId="666729F4" w:rsidR="002E6476" w:rsidRPr="00C02CE4" w:rsidRDefault="002E6476" w:rsidP="00960995">
            <w:pPr>
              <w:ind w:left="0" w:right="0"/>
              <w:jc w:val="left"/>
              <w:rPr>
                <w:b/>
              </w:rPr>
            </w:pPr>
            <w:r>
              <w:rPr>
                <w:b/>
              </w:rPr>
              <w:t xml:space="preserve">501 - </w:t>
            </w:r>
            <w:r w:rsidRPr="002E6476">
              <w:rPr>
                <w:b/>
              </w:rPr>
              <w:t>Regard béton 2 Vannes DN 800</w:t>
            </w:r>
          </w:p>
        </w:tc>
        <w:tc>
          <w:tcPr>
            <w:tcW w:w="1843" w:type="dxa"/>
          </w:tcPr>
          <w:p w14:paraId="28E97068" w14:textId="77777777" w:rsidR="002E6476" w:rsidRPr="00C02CE4" w:rsidRDefault="002E6476" w:rsidP="00960995">
            <w:pPr>
              <w:ind w:left="0" w:right="0"/>
              <w:jc w:val="right"/>
              <w:rPr>
                <w:b/>
              </w:rPr>
            </w:pPr>
            <w:r w:rsidRPr="00C02CE4">
              <w:rPr>
                <w:b/>
              </w:rPr>
              <w:t>€ HT</w:t>
            </w:r>
          </w:p>
        </w:tc>
      </w:tr>
    </w:tbl>
    <w:p w14:paraId="463CCA92" w14:textId="77777777" w:rsidR="00465E68" w:rsidRDefault="00465E68" w:rsidP="00465E68"/>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8408"/>
        <w:gridCol w:w="1843"/>
      </w:tblGrid>
      <w:tr w:rsidR="002E6476" w:rsidRPr="00C02CE4" w14:paraId="3EA338FE" w14:textId="77777777" w:rsidTr="00960995">
        <w:trPr>
          <w:trHeight w:val="576"/>
        </w:trPr>
        <w:tc>
          <w:tcPr>
            <w:tcW w:w="9072" w:type="dxa"/>
            <w:gridSpan w:val="2"/>
            <w:shd w:val="clear" w:color="auto" w:fill="E0E0E0"/>
            <w:vAlign w:val="center"/>
          </w:tcPr>
          <w:p w14:paraId="7F58BD53" w14:textId="37B5BD53" w:rsidR="002E6476" w:rsidRPr="002E6476" w:rsidRDefault="008A5B24" w:rsidP="002E6476">
            <w:pPr>
              <w:overflowPunct/>
              <w:autoSpaceDE/>
              <w:autoSpaceDN/>
              <w:adjustRightInd/>
              <w:spacing w:before="0" w:after="0"/>
              <w:ind w:left="0" w:right="0"/>
              <w:textAlignment w:val="auto"/>
              <w:rPr>
                <w:rFonts w:cs="Arial"/>
                <w:b/>
                <w:bCs/>
              </w:rPr>
            </w:pPr>
            <w:r>
              <w:rPr>
                <w:rFonts w:cs="Arial"/>
                <w:b/>
                <w:bCs/>
              </w:rPr>
              <w:t xml:space="preserve">502 </w:t>
            </w:r>
            <w:r w:rsidRPr="008A5B24">
              <w:rPr>
                <w:rFonts w:cs="Arial"/>
                <w:b/>
                <w:bCs/>
              </w:rPr>
              <w:t>Regard béton sans vanne</w:t>
            </w:r>
          </w:p>
        </w:tc>
        <w:tc>
          <w:tcPr>
            <w:tcW w:w="1843" w:type="dxa"/>
            <w:shd w:val="clear" w:color="auto" w:fill="E0E0E0"/>
          </w:tcPr>
          <w:p w14:paraId="0A642319" w14:textId="77777777" w:rsidR="002E6476" w:rsidRPr="00C02CE4" w:rsidRDefault="002E6476" w:rsidP="00960995">
            <w:pPr>
              <w:spacing w:before="0"/>
              <w:ind w:left="0" w:right="0"/>
            </w:pPr>
          </w:p>
        </w:tc>
      </w:tr>
      <w:tr w:rsidR="002E6476" w:rsidRPr="00C02CE4" w14:paraId="2DE2D20F" w14:textId="77777777" w:rsidTr="00960995">
        <w:trPr>
          <w:trHeight w:val="2881"/>
        </w:trPr>
        <w:tc>
          <w:tcPr>
            <w:tcW w:w="9072" w:type="dxa"/>
            <w:gridSpan w:val="2"/>
            <w:vAlign w:val="center"/>
          </w:tcPr>
          <w:p w14:paraId="16CE49FC" w14:textId="07A78285" w:rsidR="002E6476" w:rsidRPr="00C02CE4" w:rsidRDefault="002E6476" w:rsidP="00960995">
            <w:r w:rsidRPr="00C02CE4">
              <w:t xml:space="preserve">Ce prix rémunère </w:t>
            </w:r>
            <w:r>
              <w:t>à</w:t>
            </w:r>
            <w:r w:rsidRPr="00C02CE4">
              <w:t xml:space="preserve"> </w:t>
            </w:r>
            <w:r>
              <w:rPr>
                <w:b/>
              </w:rPr>
              <w:t>l’unité</w:t>
            </w:r>
            <w:r w:rsidRPr="00C02CE4">
              <w:t xml:space="preserve"> la </w:t>
            </w:r>
            <w:r>
              <w:t xml:space="preserve">fourniture et la mise en œuvre d’un regard béton </w:t>
            </w:r>
            <w:r w:rsidRPr="00C02CE4">
              <w:t>conformément au CCTP. Ce prix comprend notamment :</w:t>
            </w:r>
          </w:p>
          <w:p w14:paraId="02F8F6A2" w14:textId="77777777" w:rsidR="002E6476" w:rsidRDefault="002E6476" w:rsidP="00960995">
            <w:pPr>
              <w:pStyle w:val="Pucescarres"/>
              <w:numPr>
                <w:ilvl w:val="0"/>
                <w:numId w:val="5"/>
              </w:numPr>
            </w:pPr>
            <w:r w:rsidRPr="00C82E8F">
              <w:t>La lib</w:t>
            </w:r>
            <w:r>
              <w:t>é</w:t>
            </w:r>
            <w:r w:rsidRPr="00C82E8F">
              <w:t>ration des emprises,</w:t>
            </w:r>
          </w:p>
          <w:p w14:paraId="241A4D2A" w14:textId="77777777" w:rsidR="002E6476" w:rsidRDefault="002E6476" w:rsidP="00960995">
            <w:pPr>
              <w:pStyle w:val="Pucescarres"/>
              <w:numPr>
                <w:ilvl w:val="0"/>
                <w:numId w:val="5"/>
              </w:numPr>
            </w:pPr>
            <w:r>
              <w:t>Les terrassements nécessaires</w:t>
            </w:r>
          </w:p>
          <w:p w14:paraId="200F1376" w14:textId="77777777" w:rsidR="002E6476" w:rsidRPr="00CC70B6" w:rsidRDefault="002E6476" w:rsidP="00960995">
            <w:pPr>
              <w:pStyle w:val="Pucescarres"/>
              <w:numPr>
                <w:ilvl w:val="0"/>
                <w:numId w:val="5"/>
              </w:numPr>
              <w:overflowPunct w:val="0"/>
              <w:autoSpaceDE w:val="0"/>
              <w:autoSpaceDN w:val="0"/>
              <w:adjustRightInd w:val="0"/>
              <w:ind w:right="113"/>
              <w:textAlignment w:val="baseline"/>
            </w:pPr>
            <w:r w:rsidRPr="00CC70B6">
              <w:t>La fourniture et le coulage du béton de propreté : coulage pleine fouille, réglage altimétrique, contrôle des épaisseurs moyennes et minimales,</w:t>
            </w:r>
          </w:p>
          <w:p w14:paraId="7D6A601E" w14:textId="77777777" w:rsidR="002E6476" w:rsidRDefault="002E6476" w:rsidP="00960995">
            <w:pPr>
              <w:pStyle w:val="Pucescarres"/>
              <w:numPr>
                <w:ilvl w:val="0"/>
                <w:numId w:val="5"/>
              </w:numPr>
            </w:pPr>
            <w:r w:rsidRPr="00DE3721">
              <w:t xml:space="preserve">La </w:t>
            </w:r>
            <w:r>
              <w:t>fourniture et la mise en œuvre du regard yc joint d’étanchéité et ouverture</w:t>
            </w:r>
          </w:p>
          <w:p w14:paraId="74F65F53" w14:textId="77777777" w:rsidR="002E6476" w:rsidRDefault="002E6476" w:rsidP="00960995">
            <w:pPr>
              <w:pStyle w:val="Pucescarres"/>
              <w:numPr>
                <w:ilvl w:val="0"/>
                <w:numId w:val="5"/>
              </w:numPr>
            </w:pPr>
            <w:r>
              <w:t>Le raccordement du regard a la canalisation amont et aval</w:t>
            </w:r>
          </w:p>
          <w:p w14:paraId="2AB3D9E1" w14:textId="77777777" w:rsidR="002E6476" w:rsidRDefault="002E6476" w:rsidP="00960995">
            <w:pPr>
              <w:pStyle w:val="Pucescarres"/>
              <w:numPr>
                <w:ilvl w:val="0"/>
                <w:numId w:val="5"/>
              </w:numPr>
              <w:overflowPunct w:val="0"/>
              <w:autoSpaceDE w:val="0"/>
              <w:autoSpaceDN w:val="0"/>
              <w:adjustRightInd w:val="0"/>
              <w:ind w:right="113"/>
              <w:textAlignment w:val="baseline"/>
            </w:pPr>
            <w:r w:rsidRPr="00CC70B6">
              <w:t>Le remblaiement de l’ouvrage à l’aide de matériau du site,</w:t>
            </w:r>
          </w:p>
          <w:p w14:paraId="50BA67C7" w14:textId="77777777" w:rsidR="002E6476" w:rsidRPr="00CC70B6" w:rsidRDefault="002E6476" w:rsidP="00960995">
            <w:pPr>
              <w:pStyle w:val="Pucescarres"/>
              <w:numPr>
                <w:ilvl w:val="0"/>
                <w:numId w:val="5"/>
              </w:numPr>
            </w:pPr>
            <w:r w:rsidRPr="00CC70B6">
              <w:t>Toutes sujétions.</w:t>
            </w:r>
          </w:p>
          <w:p w14:paraId="1A2C0B5F" w14:textId="77777777" w:rsidR="002E6476" w:rsidRDefault="002E6476" w:rsidP="00960995">
            <w:pPr>
              <w:pStyle w:val="Pucescarres"/>
              <w:numPr>
                <w:ilvl w:val="0"/>
                <w:numId w:val="0"/>
              </w:numPr>
              <w:overflowPunct w:val="0"/>
              <w:autoSpaceDE w:val="0"/>
              <w:autoSpaceDN w:val="0"/>
              <w:adjustRightInd w:val="0"/>
              <w:ind w:left="720" w:right="113"/>
              <w:textAlignment w:val="baseline"/>
            </w:pPr>
          </w:p>
          <w:p w14:paraId="26BCF954" w14:textId="77777777" w:rsidR="002E6476" w:rsidRPr="00C02CE4" w:rsidRDefault="002E6476" w:rsidP="00960995">
            <w:pPr>
              <w:pStyle w:val="Pucescarres"/>
              <w:numPr>
                <w:ilvl w:val="0"/>
                <w:numId w:val="0"/>
              </w:numPr>
              <w:ind w:left="833" w:hanging="360"/>
            </w:pPr>
          </w:p>
          <w:p w14:paraId="3AB5DFBC" w14:textId="77777777" w:rsidR="002E6476" w:rsidRPr="00C02CE4" w:rsidRDefault="002E6476" w:rsidP="00960995">
            <w:pPr>
              <w:pStyle w:val="Pucescarres"/>
              <w:numPr>
                <w:ilvl w:val="0"/>
                <w:numId w:val="0"/>
              </w:numPr>
            </w:pPr>
            <w:r w:rsidRPr="00C82E8F">
              <w:t>Le présent prix sera rémunéré de la façon suivante : 90% à la réalisation de la prestation, et 10 % à l’issue de la réception ou de la levée des réserves</w:t>
            </w:r>
            <w:r>
              <w:t>.</w:t>
            </w:r>
          </w:p>
        </w:tc>
        <w:tc>
          <w:tcPr>
            <w:tcW w:w="1843" w:type="dxa"/>
            <w:vAlign w:val="bottom"/>
          </w:tcPr>
          <w:p w14:paraId="6E550F6D" w14:textId="77777777" w:rsidR="002E6476" w:rsidRPr="00C02CE4" w:rsidRDefault="002E6476" w:rsidP="00960995">
            <w:pPr>
              <w:spacing w:before="0"/>
              <w:ind w:left="0" w:right="0"/>
              <w:jc w:val="center"/>
            </w:pPr>
          </w:p>
          <w:p w14:paraId="4C649D18" w14:textId="77777777" w:rsidR="002E6476" w:rsidRPr="00C02CE4" w:rsidRDefault="002E6476" w:rsidP="002E6476">
            <w:pPr>
              <w:spacing w:before="0"/>
              <w:ind w:left="0" w:right="0"/>
              <w:jc w:val="center"/>
            </w:pPr>
            <w:r w:rsidRPr="00C02CE4">
              <w:t xml:space="preserve">Le </w:t>
            </w:r>
            <w:r>
              <w:t>coût à l’unité</w:t>
            </w:r>
          </w:p>
          <w:p w14:paraId="6D8F4F51" w14:textId="77777777" w:rsidR="002E6476" w:rsidRPr="00C02CE4" w:rsidRDefault="002E6476" w:rsidP="00960995">
            <w:pPr>
              <w:spacing w:before="0"/>
              <w:ind w:left="0" w:right="0"/>
              <w:jc w:val="center"/>
            </w:pPr>
            <w:r w:rsidRPr="00C02CE4">
              <w:t>en chiffres :</w:t>
            </w:r>
          </w:p>
        </w:tc>
      </w:tr>
      <w:tr w:rsidR="002E6476" w:rsidRPr="00C02CE4" w14:paraId="09CB5DC8" w14:textId="77777777" w:rsidTr="009609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tcPr>
          <w:p w14:paraId="71A15832" w14:textId="1E2C6102" w:rsidR="002E6476" w:rsidRPr="00C02CE4" w:rsidRDefault="006A0B92" w:rsidP="00960995">
            <w:pPr>
              <w:ind w:left="0" w:right="0"/>
              <w:jc w:val="center"/>
              <w:rPr>
                <w:b/>
              </w:rPr>
            </w:pPr>
            <w:r>
              <w:rPr>
                <w:b/>
              </w:rPr>
              <w:t>502</w:t>
            </w:r>
          </w:p>
        </w:tc>
        <w:tc>
          <w:tcPr>
            <w:tcW w:w="8408" w:type="dxa"/>
          </w:tcPr>
          <w:p w14:paraId="55C172B2" w14:textId="67FA95F4" w:rsidR="002E6476" w:rsidRPr="00C02CE4" w:rsidRDefault="002E6476" w:rsidP="00960995">
            <w:pPr>
              <w:ind w:left="0" w:right="0"/>
              <w:jc w:val="left"/>
              <w:rPr>
                <w:b/>
              </w:rPr>
            </w:pPr>
            <w:r>
              <w:rPr>
                <w:b/>
              </w:rPr>
              <w:t xml:space="preserve">502 - </w:t>
            </w:r>
            <w:r w:rsidRPr="002E6476">
              <w:rPr>
                <w:b/>
              </w:rPr>
              <w:t>Regard béton sans vanne</w:t>
            </w:r>
          </w:p>
        </w:tc>
        <w:tc>
          <w:tcPr>
            <w:tcW w:w="1843" w:type="dxa"/>
          </w:tcPr>
          <w:p w14:paraId="7959EC4E" w14:textId="77777777" w:rsidR="002E6476" w:rsidRPr="00C02CE4" w:rsidRDefault="002E6476" w:rsidP="00960995">
            <w:pPr>
              <w:ind w:left="0" w:right="0"/>
              <w:jc w:val="right"/>
              <w:rPr>
                <w:b/>
              </w:rPr>
            </w:pPr>
            <w:r w:rsidRPr="00C02CE4">
              <w:rPr>
                <w:b/>
              </w:rPr>
              <w:t>€ HT</w:t>
            </w:r>
          </w:p>
        </w:tc>
      </w:tr>
    </w:tbl>
    <w:p w14:paraId="4C088EBD" w14:textId="02A3FD10" w:rsidR="007F0768" w:rsidRDefault="007F0768" w:rsidP="00465E68"/>
    <w:p w14:paraId="682FF2B3" w14:textId="77777777" w:rsidR="007F0768" w:rsidRDefault="007F0768">
      <w:pPr>
        <w:overflowPunct/>
        <w:autoSpaceDE/>
        <w:autoSpaceDN/>
        <w:adjustRightInd/>
        <w:spacing w:before="0" w:after="0"/>
        <w:ind w:left="0" w:right="0"/>
        <w:jc w:val="left"/>
        <w:textAlignment w:val="auto"/>
      </w:pPr>
      <w:r>
        <w:br w:type="page"/>
      </w:r>
    </w:p>
    <w:p w14:paraId="7CE1EF3D" w14:textId="77777777" w:rsidR="002E6476" w:rsidRDefault="002E6476" w:rsidP="00465E68"/>
    <w:p w14:paraId="048DCA28" w14:textId="555E72D4" w:rsidR="00465E68" w:rsidRDefault="006A0B92" w:rsidP="007E423A">
      <w:pPr>
        <w:pStyle w:val="Titre1"/>
      </w:pPr>
      <w:bookmarkStart w:id="17" w:name="_Toc205216464"/>
      <w:r w:rsidRPr="007E423A">
        <w:t xml:space="preserve">SÉRIE 600 </w:t>
      </w:r>
      <w:r w:rsidR="007E423A">
        <w:t>–</w:t>
      </w:r>
      <w:r w:rsidRPr="007E423A">
        <w:t xml:space="preserve"> TRONCONS</w:t>
      </w:r>
      <w:bookmarkEnd w:id="17"/>
    </w:p>
    <w:p w14:paraId="7E26950C" w14:textId="77777777" w:rsidR="007E423A" w:rsidRPr="007E423A" w:rsidRDefault="007E423A" w:rsidP="007E423A"/>
    <w:tbl>
      <w:tblPr>
        <w:tblW w:w="10915"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4"/>
        <w:gridCol w:w="8408"/>
        <w:gridCol w:w="1843"/>
      </w:tblGrid>
      <w:tr w:rsidR="008F4140" w:rsidRPr="00C02CE4" w14:paraId="36EB729A" w14:textId="77777777" w:rsidTr="00960995">
        <w:trPr>
          <w:trHeight w:val="576"/>
        </w:trPr>
        <w:tc>
          <w:tcPr>
            <w:tcW w:w="9072" w:type="dxa"/>
            <w:gridSpan w:val="2"/>
            <w:shd w:val="clear" w:color="auto" w:fill="E0E0E0"/>
            <w:vAlign w:val="center"/>
          </w:tcPr>
          <w:p w14:paraId="2C703DB7" w14:textId="60623869" w:rsidR="008F4140" w:rsidRPr="006A7F49" w:rsidRDefault="008A5B24" w:rsidP="006A7F49">
            <w:pPr>
              <w:overflowPunct/>
              <w:autoSpaceDE/>
              <w:autoSpaceDN/>
              <w:adjustRightInd/>
              <w:spacing w:before="0" w:after="0"/>
              <w:ind w:left="0" w:right="0"/>
              <w:textAlignment w:val="auto"/>
              <w:rPr>
                <w:rFonts w:cs="Arial"/>
                <w:b/>
                <w:bCs/>
              </w:rPr>
            </w:pPr>
            <w:r>
              <w:rPr>
                <w:rFonts w:cs="Arial"/>
                <w:b/>
                <w:bCs/>
              </w:rPr>
              <w:t xml:space="preserve">601 </w:t>
            </w:r>
            <w:r w:rsidRPr="008A5B24">
              <w:rPr>
                <w:rFonts w:cs="Arial"/>
                <w:b/>
                <w:bCs/>
              </w:rPr>
              <w:t>Création de roubine</w:t>
            </w:r>
          </w:p>
        </w:tc>
        <w:tc>
          <w:tcPr>
            <w:tcW w:w="1843" w:type="dxa"/>
            <w:shd w:val="clear" w:color="auto" w:fill="E0E0E0"/>
          </w:tcPr>
          <w:p w14:paraId="68FC6CEB" w14:textId="77777777" w:rsidR="008F4140" w:rsidRPr="00C02CE4" w:rsidRDefault="008F4140" w:rsidP="00960995">
            <w:pPr>
              <w:spacing w:before="0"/>
              <w:ind w:left="0" w:right="0"/>
            </w:pPr>
          </w:p>
        </w:tc>
      </w:tr>
      <w:tr w:rsidR="008F4140" w:rsidRPr="00C02CE4" w14:paraId="1B75F1C0" w14:textId="77777777" w:rsidTr="00960995">
        <w:trPr>
          <w:trHeight w:val="2881"/>
        </w:trPr>
        <w:tc>
          <w:tcPr>
            <w:tcW w:w="9072" w:type="dxa"/>
            <w:gridSpan w:val="2"/>
            <w:vAlign w:val="center"/>
          </w:tcPr>
          <w:p w14:paraId="019841C2" w14:textId="77777777" w:rsidR="008F4140" w:rsidRDefault="008F4140" w:rsidP="00960995">
            <w:pPr>
              <w:pStyle w:val="Pucescarres"/>
              <w:numPr>
                <w:ilvl w:val="0"/>
                <w:numId w:val="0"/>
              </w:numPr>
            </w:pPr>
            <w:r>
              <w:t xml:space="preserve">Ce prix rémunère au </w:t>
            </w:r>
            <w:r w:rsidRPr="00312D7D">
              <w:rPr>
                <w:b/>
              </w:rPr>
              <w:t>mètre linéaire</w:t>
            </w:r>
            <w:r>
              <w:t xml:space="preserve"> la création de roubine en terre, y compris conformément au CCTP. Il comprend :</w:t>
            </w:r>
          </w:p>
          <w:p w14:paraId="491F71B7" w14:textId="77777777" w:rsidR="008F4140" w:rsidRDefault="008F4140" w:rsidP="00960995">
            <w:pPr>
              <w:pStyle w:val="Pucescarres"/>
              <w:numPr>
                <w:ilvl w:val="0"/>
                <w:numId w:val="0"/>
              </w:numPr>
            </w:pPr>
          </w:p>
          <w:p w14:paraId="565A42D6" w14:textId="77777777" w:rsidR="008F4140" w:rsidRDefault="008F4140" w:rsidP="00960995">
            <w:pPr>
              <w:pStyle w:val="Pucescarres"/>
              <w:tabs>
                <w:tab w:val="clear" w:pos="833"/>
                <w:tab w:val="num" w:pos="284"/>
              </w:tabs>
              <w:overflowPunct w:val="0"/>
              <w:autoSpaceDE w:val="0"/>
              <w:autoSpaceDN w:val="0"/>
              <w:adjustRightInd w:val="0"/>
              <w:ind w:left="0" w:right="113" w:firstLine="0"/>
              <w:textAlignment w:val="baseline"/>
            </w:pPr>
            <w:r w:rsidRPr="005217D4">
              <w:t xml:space="preserve">Les travaux </w:t>
            </w:r>
            <w:r>
              <w:t>de préparation,</w:t>
            </w:r>
          </w:p>
          <w:p w14:paraId="5FC2EA60" w14:textId="77777777" w:rsidR="008F4140" w:rsidRDefault="008F4140" w:rsidP="00960995">
            <w:pPr>
              <w:pStyle w:val="Pucescarres"/>
              <w:tabs>
                <w:tab w:val="clear" w:pos="833"/>
                <w:tab w:val="num" w:pos="284"/>
              </w:tabs>
              <w:overflowPunct w:val="0"/>
              <w:autoSpaceDE w:val="0"/>
              <w:autoSpaceDN w:val="0"/>
              <w:adjustRightInd w:val="0"/>
              <w:ind w:left="0" w:right="113" w:firstLine="0"/>
              <w:textAlignment w:val="baseline"/>
            </w:pPr>
            <w:r>
              <w:t>Le débroussaillage de la zone d’emprise du réseau,</w:t>
            </w:r>
          </w:p>
          <w:p w14:paraId="53A64E86" w14:textId="77777777" w:rsidR="008F4140" w:rsidRDefault="008F4140" w:rsidP="00960995">
            <w:pPr>
              <w:pStyle w:val="Pucescarres"/>
              <w:tabs>
                <w:tab w:val="clear" w:pos="833"/>
                <w:tab w:val="num" w:pos="284"/>
              </w:tabs>
              <w:overflowPunct w:val="0"/>
              <w:autoSpaceDE w:val="0"/>
              <w:autoSpaceDN w:val="0"/>
              <w:adjustRightInd w:val="0"/>
              <w:ind w:left="0" w:right="113" w:firstLine="0"/>
              <w:textAlignment w:val="baseline"/>
            </w:pPr>
            <w:r>
              <w:t>L’évacuation en décharge agréée des produits du débroussaillage,</w:t>
            </w:r>
          </w:p>
          <w:p w14:paraId="2E1F48DE" w14:textId="77777777" w:rsidR="008F4140" w:rsidRPr="005217D4" w:rsidRDefault="008F4140" w:rsidP="00960995">
            <w:pPr>
              <w:pStyle w:val="Pucescarres"/>
              <w:tabs>
                <w:tab w:val="clear" w:pos="833"/>
                <w:tab w:val="num" w:pos="284"/>
              </w:tabs>
              <w:overflowPunct w:val="0"/>
              <w:autoSpaceDE w:val="0"/>
              <w:autoSpaceDN w:val="0"/>
              <w:adjustRightInd w:val="0"/>
              <w:ind w:left="0" w:right="113" w:firstLine="0"/>
              <w:textAlignment w:val="baseline"/>
            </w:pPr>
            <w:r>
              <w:t>Le réglage des chenaux au profil définitif,</w:t>
            </w:r>
          </w:p>
          <w:p w14:paraId="013B2C7E" w14:textId="77777777" w:rsidR="008F4140" w:rsidRDefault="008F4140" w:rsidP="00960995">
            <w:pPr>
              <w:pStyle w:val="Pucescarres"/>
              <w:tabs>
                <w:tab w:val="clear" w:pos="833"/>
                <w:tab w:val="num" w:pos="284"/>
              </w:tabs>
              <w:overflowPunct w:val="0"/>
              <w:autoSpaceDE w:val="0"/>
              <w:autoSpaceDN w:val="0"/>
              <w:adjustRightInd w:val="0"/>
              <w:ind w:left="0" w:right="113" w:firstLine="0"/>
              <w:textAlignment w:val="baseline"/>
            </w:pPr>
            <w:r w:rsidRPr="005217D4">
              <w:t>L</w:t>
            </w:r>
            <w:r>
              <w:t>a redisposition des matériaux en berge sous forme de merlon conformément au CCTP,</w:t>
            </w:r>
          </w:p>
          <w:p w14:paraId="562687F5" w14:textId="77777777" w:rsidR="008F4140" w:rsidRPr="005217D4" w:rsidRDefault="008F4140" w:rsidP="00960995">
            <w:pPr>
              <w:pStyle w:val="Pucescarres"/>
              <w:tabs>
                <w:tab w:val="clear" w:pos="833"/>
                <w:tab w:val="num" w:pos="284"/>
              </w:tabs>
              <w:overflowPunct w:val="0"/>
              <w:autoSpaceDE w:val="0"/>
              <w:autoSpaceDN w:val="0"/>
              <w:adjustRightInd w:val="0"/>
              <w:ind w:left="0" w:right="113" w:firstLine="0"/>
              <w:textAlignment w:val="baseline"/>
            </w:pPr>
            <w:r>
              <w:t>Le suivi topographique à l’avancement du chantier,</w:t>
            </w:r>
          </w:p>
          <w:p w14:paraId="1F3AA5F6" w14:textId="77777777" w:rsidR="008F4140" w:rsidRPr="003D0E77" w:rsidRDefault="008F4140" w:rsidP="00960995">
            <w:pPr>
              <w:pStyle w:val="Pucescarres"/>
              <w:tabs>
                <w:tab w:val="clear" w:pos="833"/>
                <w:tab w:val="num" w:pos="284"/>
              </w:tabs>
              <w:overflowPunct w:val="0"/>
              <w:autoSpaceDE w:val="0"/>
              <w:autoSpaceDN w:val="0"/>
              <w:adjustRightInd w:val="0"/>
              <w:ind w:left="0" w:right="113" w:firstLine="0"/>
              <w:textAlignment w:val="baseline"/>
            </w:pPr>
            <w:r w:rsidRPr="005217D4">
              <w:t>Toutes sujétions de mise en œuvre</w:t>
            </w:r>
            <w:r>
              <w:t xml:space="preserve"> y compris celles liées à l’accès à la zone de travaux et à la présence d’eau quel que soit le niveau.</w:t>
            </w:r>
          </w:p>
          <w:p w14:paraId="27FD9926" w14:textId="77777777" w:rsidR="008F4140" w:rsidRDefault="008F4140" w:rsidP="00960995">
            <w:pPr>
              <w:pStyle w:val="Pucescarres"/>
              <w:numPr>
                <w:ilvl w:val="0"/>
                <w:numId w:val="0"/>
              </w:numPr>
            </w:pPr>
          </w:p>
          <w:p w14:paraId="46E904EC" w14:textId="77777777" w:rsidR="008F4140" w:rsidRPr="00C02CE4" w:rsidRDefault="008F4140" w:rsidP="00960995">
            <w:pPr>
              <w:pStyle w:val="Pucescarres"/>
              <w:numPr>
                <w:ilvl w:val="0"/>
                <w:numId w:val="0"/>
              </w:numPr>
            </w:pPr>
            <w:r>
              <w:t>Le présent prix sera rémunéré de la façon suivante : 90% au prorata de l’avancement, et 10% à l’issue de la réception ou de la levée des réserves.</w:t>
            </w:r>
          </w:p>
        </w:tc>
        <w:tc>
          <w:tcPr>
            <w:tcW w:w="1843" w:type="dxa"/>
            <w:vAlign w:val="bottom"/>
          </w:tcPr>
          <w:p w14:paraId="746E9B76" w14:textId="77777777" w:rsidR="008F4140" w:rsidRPr="00C02CE4" w:rsidRDefault="008F4140" w:rsidP="00960995">
            <w:pPr>
              <w:spacing w:before="0"/>
              <w:ind w:left="0" w:right="0"/>
              <w:jc w:val="center"/>
            </w:pPr>
          </w:p>
          <w:p w14:paraId="524EF3E1" w14:textId="77777777" w:rsidR="008F4140" w:rsidRPr="00C02CE4" w:rsidRDefault="008F4140" w:rsidP="00960995">
            <w:pPr>
              <w:spacing w:before="0"/>
              <w:ind w:left="0" w:right="0"/>
              <w:jc w:val="center"/>
            </w:pPr>
            <w:r w:rsidRPr="00C02CE4">
              <w:t xml:space="preserve">Le </w:t>
            </w:r>
            <w:r>
              <w:t>mètre linéaire</w:t>
            </w:r>
          </w:p>
          <w:p w14:paraId="39EEDBE0" w14:textId="77777777" w:rsidR="008F4140" w:rsidRPr="00C02CE4" w:rsidRDefault="008F4140" w:rsidP="00960995">
            <w:pPr>
              <w:spacing w:before="0"/>
              <w:ind w:left="0" w:right="0"/>
              <w:jc w:val="center"/>
            </w:pPr>
            <w:r w:rsidRPr="00C02CE4">
              <w:t>en chiffres :</w:t>
            </w:r>
          </w:p>
        </w:tc>
      </w:tr>
      <w:tr w:rsidR="008F4140" w:rsidRPr="00C02CE4" w14:paraId="20B2A5E8" w14:textId="77777777" w:rsidTr="009609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64" w:type="dxa"/>
          </w:tcPr>
          <w:p w14:paraId="16C81045" w14:textId="289905D0" w:rsidR="008F4140" w:rsidRPr="00C02CE4" w:rsidRDefault="006A0B92" w:rsidP="00960995">
            <w:pPr>
              <w:ind w:left="0" w:right="0"/>
              <w:jc w:val="center"/>
              <w:rPr>
                <w:b/>
              </w:rPr>
            </w:pPr>
            <w:r>
              <w:rPr>
                <w:b/>
              </w:rPr>
              <w:t>601</w:t>
            </w:r>
          </w:p>
        </w:tc>
        <w:tc>
          <w:tcPr>
            <w:tcW w:w="8408" w:type="dxa"/>
          </w:tcPr>
          <w:p w14:paraId="1424DF6A" w14:textId="52F228E1" w:rsidR="008F4140" w:rsidRPr="00C02CE4" w:rsidRDefault="006A0B92" w:rsidP="00960995">
            <w:pPr>
              <w:ind w:left="0" w:right="0"/>
              <w:jc w:val="left"/>
              <w:rPr>
                <w:b/>
              </w:rPr>
            </w:pPr>
            <w:r>
              <w:rPr>
                <w:b/>
              </w:rPr>
              <w:t>6</w:t>
            </w:r>
            <w:r w:rsidR="006A7F49">
              <w:rPr>
                <w:b/>
              </w:rPr>
              <w:t>01</w:t>
            </w:r>
            <w:r w:rsidR="008F4140" w:rsidRPr="00EE0AF3">
              <w:rPr>
                <w:b/>
              </w:rPr>
              <w:t> : Création d’une roubine</w:t>
            </w:r>
          </w:p>
        </w:tc>
        <w:tc>
          <w:tcPr>
            <w:tcW w:w="1843" w:type="dxa"/>
          </w:tcPr>
          <w:p w14:paraId="659BAFC3" w14:textId="77777777" w:rsidR="008F4140" w:rsidRPr="00C02CE4" w:rsidRDefault="008F4140" w:rsidP="00960995">
            <w:pPr>
              <w:ind w:left="0" w:right="0"/>
              <w:jc w:val="right"/>
              <w:rPr>
                <w:b/>
              </w:rPr>
            </w:pPr>
            <w:r w:rsidRPr="00C02CE4">
              <w:rPr>
                <w:b/>
              </w:rPr>
              <w:t>€ HT</w:t>
            </w:r>
          </w:p>
        </w:tc>
      </w:tr>
    </w:tbl>
    <w:p w14:paraId="5735B27A" w14:textId="77777777" w:rsidR="00465E68" w:rsidRDefault="00465E68" w:rsidP="00465E68"/>
    <w:tbl>
      <w:tblPr>
        <w:tblW w:w="10936" w:type="dxa"/>
        <w:tblInd w:w="70" w:type="dxa"/>
        <w:tblBorders>
          <w:top w:val="single" w:sz="4" w:space="0" w:color="000000"/>
          <w:left w:val="single" w:sz="4" w:space="0" w:color="000000"/>
          <w:bottom w:val="single" w:sz="4" w:space="0" w:color="000000"/>
          <w:right w:val="single" w:sz="4" w:space="0" w:color="000000"/>
          <w:insideV w:val="single" w:sz="4" w:space="0" w:color="000000"/>
        </w:tblBorders>
        <w:tblCellMar>
          <w:left w:w="70" w:type="dxa"/>
          <w:right w:w="70" w:type="dxa"/>
        </w:tblCellMar>
        <w:tblLook w:val="0000" w:firstRow="0" w:lastRow="0" w:firstColumn="0" w:lastColumn="0" w:noHBand="0" w:noVBand="0"/>
      </w:tblPr>
      <w:tblGrid>
        <w:gridCol w:w="665"/>
        <w:gridCol w:w="8425"/>
        <w:gridCol w:w="1846"/>
      </w:tblGrid>
      <w:tr w:rsidR="006A7F49" w:rsidRPr="00C02CE4" w14:paraId="775A7768" w14:textId="77777777" w:rsidTr="0046118D">
        <w:trPr>
          <w:trHeight w:val="487"/>
        </w:trPr>
        <w:tc>
          <w:tcPr>
            <w:tcW w:w="9090" w:type="dxa"/>
            <w:gridSpan w:val="2"/>
            <w:shd w:val="clear" w:color="auto" w:fill="E0E0E0"/>
            <w:vAlign w:val="center"/>
          </w:tcPr>
          <w:p w14:paraId="48CF6FC8" w14:textId="46814922" w:rsidR="006A7F49" w:rsidRPr="00EF6884" w:rsidRDefault="008A5B24" w:rsidP="006A7F49">
            <w:pPr>
              <w:overflowPunct/>
              <w:autoSpaceDE/>
              <w:autoSpaceDN/>
              <w:adjustRightInd/>
              <w:spacing w:before="0" w:after="0"/>
              <w:ind w:left="0" w:right="0"/>
              <w:textAlignment w:val="auto"/>
            </w:pPr>
            <w:r>
              <w:rPr>
                <w:rFonts w:cs="Arial"/>
                <w:b/>
                <w:bCs/>
              </w:rPr>
              <w:t xml:space="preserve">602 </w:t>
            </w:r>
            <w:r w:rsidRPr="008A5B24">
              <w:rPr>
                <w:rFonts w:cs="Arial"/>
                <w:b/>
                <w:bCs/>
              </w:rPr>
              <w:t xml:space="preserve">Curage yc. </w:t>
            </w:r>
            <w:r w:rsidR="00782903" w:rsidRPr="008A5B24">
              <w:rPr>
                <w:rFonts w:cs="Arial"/>
                <w:b/>
                <w:bCs/>
              </w:rPr>
              <w:t>débroussaillage</w:t>
            </w:r>
            <w:r w:rsidRPr="008A5B24">
              <w:rPr>
                <w:rFonts w:cs="Arial"/>
                <w:b/>
                <w:bCs/>
              </w:rPr>
              <w:t xml:space="preserve"> et déboisage</w:t>
            </w:r>
          </w:p>
        </w:tc>
        <w:tc>
          <w:tcPr>
            <w:tcW w:w="1846" w:type="dxa"/>
            <w:shd w:val="clear" w:color="auto" w:fill="E0E0E0"/>
          </w:tcPr>
          <w:p w14:paraId="590030BC" w14:textId="77777777" w:rsidR="006A7F49" w:rsidRPr="00C02CE4" w:rsidRDefault="006A7F49" w:rsidP="006A7F49">
            <w:pPr>
              <w:spacing w:before="0"/>
              <w:ind w:left="0" w:right="0"/>
            </w:pPr>
          </w:p>
        </w:tc>
      </w:tr>
      <w:tr w:rsidR="006A7F49" w:rsidRPr="00C02CE4" w14:paraId="49105549" w14:textId="77777777" w:rsidTr="0046118D">
        <w:trPr>
          <w:trHeight w:val="2440"/>
        </w:trPr>
        <w:tc>
          <w:tcPr>
            <w:tcW w:w="9090" w:type="dxa"/>
            <w:gridSpan w:val="2"/>
            <w:vAlign w:val="center"/>
          </w:tcPr>
          <w:p w14:paraId="64A3CC30" w14:textId="77777777" w:rsidR="006A7F49" w:rsidRDefault="006A7F49" w:rsidP="00960995">
            <w:pPr>
              <w:pStyle w:val="Pucescarres"/>
              <w:numPr>
                <w:ilvl w:val="0"/>
                <w:numId w:val="0"/>
              </w:numPr>
            </w:pPr>
            <w:r>
              <w:t xml:space="preserve">Ce prix rémunère au </w:t>
            </w:r>
            <w:r w:rsidRPr="00312D7D">
              <w:rPr>
                <w:b/>
              </w:rPr>
              <w:t>mètre linéaire</w:t>
            </w:r>
            <w:r>
              <w:t xml:space="preserve"> le curage de roubine en terre, y compris le déboisage de la berge, le débroussaillage et le faucardage du lit mineur conformément au CCTP. Il comprend :</w:t>
            </w:r>
          </w:p>
          <w:p w14:paraId="7ADD2D91" w14:textId="77777777" w:rsidR="006A7F49" w:rsidRDefault="006A7F49" w:rsidP="00960995">
            <w:pPr>
              <w:pStyle w:val="Pucescarres"/>
              <w:numPr>
                <w:ilvl w:val="0"/>
                <w:numId w:val="0"/>
              </w:numPr>
            </w:pPr>
          </w:p>
          <w:p w14:paraId="122A159B" w14:textId="77777777" w:rsidR="006A7F49" w:rsidRDefault="006A7F49" w:rsidP="00960995">
            <w:pPr>
              <w:pStyle w:val="Pucescarres"/>
              <w:tabs>
                <w:tab w:val="clear" w:pos="833"/>
                <w:tab w:val="num" w:pos="284"/>
              </w:tabs>
              <w:overflowPunct w:val="0"/>
              <w:autoSpaceDE w:val="0"/>
              <w:autoSpaceDN w:val="0"/>
              <w:adjustRightInd w:val="0"/>
              <w:ind w:left="0" w:right="113" w:firstLine="0"/>
              <w:textAlignment w:val="baseline"/>
            </w:pPr>
            <w:r w:rsidRPr="005217D4">
              <w:t xml:space="preserve">Les travaux </w:t>
            </w:r>
            <w:r>
              <w:t>de préparation,</w:t>
            </w:r>
          </w:p>
          <w:p w14:paraId="738B8D95" w14:textId="77777777" w:rsidR="006A7F49" w:rsidRDefault="006A7F49" w:rsidP="00960995">
            <w:pPr>
              <w:pStyle w:val="Pucescarres"/>
              <w:tabs>
                <w:tab w:val="clear" w:pos="833"/>
                <w:tab w:val="num" w:pos="284"/>
              </w:tabs>
              <w:overflowPunct w:val="0"/>
              <w:autoSpaceDE w:val="0"/>
              <w:autoSpaceDN w:val="0"/>
              <w:adjustRightInd w:val="0"/>
              <w:ind w:left="0" w:right="113" w:firstLine="0"/>
              <w:textAlignment w:val="baseline"/>
            </w:pPr>
            <w:r>
              <w:t>Le déboisage du chemin d’accès au broyeur forestier,</w:t>
            </w:r>
          </w:p>
          <w:p w14:paraId="4BC388C3" w14:textId="77777777" w:rsidR="006A7F49" w:rsidRDefault="006A7F49" w:rsidP="00960995">
            <w:pPr>
              <w:pStyle w:val="Pucescarres"/>
              <w:tabs>
                <w:tab w:val="clear" w:pos="833"/>
                <w:tab w:val="num" w:pos="284"/>
              </w:tabs>
              <w:overflowPunct w:val="0"/>
              <w:autoSpaceDE w:val="0"/>
              <w:autoSpaceDN w:val="0"/>
              <w:adjustRightInd w:val="0"/>
              <w:ind w:left="0" w:right="113" w:firstLine="0"/>
              <w:textAlignment w:val="baseline"/>
            </w:pPr>
            <w:r>
              <w:t>Le débroussaillage de la berge d’accès à l’épareuse,</w:t>
            </w:r>
          </w:p>
          <w:p w14:paraId="27626F97" w14:textId="77777777" w:rsidR="006A7F49" w:rsidRDefault="006A7F49" w:rsidP="00960995">
            <w:pPr>
              <w:pStyle w:val="Pucescarres"/>
              <w:tabs>
                <w:tab w:val="clear" w:pos="833"/>
                <w:tab w:val="num" w:pos="284"/>
              </w:tabs>
              <w:overflowPunct w:val="0"/>
              <w:autoSpaceDE w:val="0"/>
              <w:autoSpaceDN w:val="0"/>
              <w:adjustRightInd w:val="0"/>
              <w:ind w:left="0" w:right="113" w:firstLine="0"/>
              <w:textAlignment w:val="baseline"/>
            </w:pPr>
            <w:r>
              <w:t>Le faucardage du lit mineur,</w:t>
            </w:r>
          </w:p>
          <w:p w14:paraId="065FCA07" w14:textId="77777777" w:rsidR="006A7F49" w:rsidRDefault="006A7F49" w:rsidP="00960995">
            <w:pPr>
              <w:pStyle w:val="Pucescarres"/>
              <w:tabs>
                <w:tab w:val="clear" w:pos="833"/>
                <w:tab w:val="num" w:pos="284"/>
              </w:tabs>
              <w:overflowPunct w:val="0"/>
              <w:autoSpaceDE w:val="0"/>
              <w:autoSpaceDN w:val="0"/>
              <w:adjustRightInd w:val="0"/>
              <w:ind w:left="0" w:right="113" w:firstLine="0"/>
              <w:textAlignment w:val="baseline"/>
            </w:pPr>
            <w:r>
              <w:t>L’évacuation en décharge agréée des produits du déboisage, du débroussaillage et du faucardage,</w:t>
            </w:r>
          </w:p>
          <w:p w14:paraId="23D61DAD" w14:textId="77777777" w:rsidR="006A7F49" w:rsidRPr="005217D4" w:rsidRDefault="006A7F49" w:rsidP="00960995">
            <w:pPr>
              <w:pStyle w:val="Pucescarres"/>
              <w:tabs>
                <w:tab w:val="clear" w:pos="833"/>
                <w:tab w:val="num" w:pos="284"/>
              </w:tabs>
              <w:overflowPunct w:val="0"/>
              <w:autoSpaceDE w:val="0"/>
              <w:autoSpaceDN w:val="0"/>
              <w:adjustRightInd w:val="0"/>
              <w:ind w:left="0" w:right="113" w:firstLine="0"/>
              <w:textAlignment w:val="baseline"/>
            </w:pPr>
            <w:r>
              <w:t>Le réglage des chenaux au profil définitif,</w:t>
            </w:r>
          </w:p>
          <w:p w14:paraId="683D32FD" w14:textId="77777777" w:rsidR="006A7F49" w:rsidRDefault="006A7F49" w:rsidP="00960995">
            <w:pPr>
              <w:pStyle w:val="Pucescarres"/>
              <w:tabs>
                <w:tab w:val="clear" w:pos="833"/>
                <w:tab w:val="num" w:pos="284"/>
              </w:tabs>
              <w:overflowPunct w:val="0"/>
              <w:autoSpaceDE w:val="0"/>
              <w:autoSpaceDN w:val="0"/>
              <w:adjustRightInd w:val="0"/>
              <w:ind w:left="0" w:right="113" w:firstLine="0"/>
              <w:textAlignment w:val="baseline"/>
            </w:pPr>
            <w:r w:rsidRPr="005217D4">
              <w:t>L</w:t>
            </w:r>
            <w:r>
              <w:t>a redisposition des matériaux sur site conformément au CCTP,</w:t>
            </w:r>
          </w:p>
          <w:p w14:paraId="0ED9F625" w14:textId="77777777" w:rsidR="006A7F49" w:rsidRPr="005217D4" w:rsidRDefault="006A7F49" w:rsidP="00960995">
            <w:pPr>
              <w:pStyle w:val="Pucescarres"/>
              <w:tabs>
                <w:tab w:val="clear" w:pos="833"/>
                <w:tab w:val="num" w:pos="284"/>
              </w:tabs>
              <w:overflowPunct w:val="0"/>
              <w:autoSpaceDE w:val="0"/>
              <w:autoSpaceDN w:val="0"/>
              <w:adjustRightInd w:val="0"/>
              <w:ind w:left="0" w:right="113" w:firstLine="0"/>
              <w:textAlignment w:val="baseline"/>
            </w:pPr>
            <w:r>
              <w:t>Le suivi topographique à l’avancement du chantier,</w:t>
            </w:r>
          </w:p>
          <w:p w14:paraId="5AC4A1F0" w14:textId="77777777" w:rsidR="006A7F49" w:rsidRPr="003D0E77" w:rsidRDefault="006A7F49" w:rsidP="00960995">
            <w:pPr>
              <w:pStyle w:val="Pucescarres"/>
              <w:tabs>
                <w:tab w:val="clear" w:pos="833"/>
                <w:tab w:val="num" w:pos="284"/>
              </w:tabs>
              <w:overflowPunct w:val="0"/>
              <w:autoSpaceDE w:val="0"/>
              <w:autoSpaceDN w:val="0"/>
              <w:adjustRightInd w:val="0"/>
              <w:ind w:left="0" w:right="113" w:firstLine="0"/>
              <w:textAlignment w:val="baseline"/>
            </w:pPr>
            <w:r w:rsidRPr="005217D4">
              <w:t>Toutes sujétions de mise en œuvre</w:t>
            </w:r>
            <w:r>
              <w:t xml:space="preserve"> y compris celles liées à l’accès aux zones à curer et à la présence d’eau quel que soit le niveau.</w:t>
            </w:r>
          </w:p>
          <w:p w14:paraId="44854C61" w14:textId="77777777" w:rsidR="006A7F49" w:rsidRDefault="006A7F49" w:rsidP="00960995">
            <w:pPr>
              <w:pStyle w:val="Pucescarres"/>
              <w:numPr>
                <w:ilvl w:val="0"/>
                <w:numId w:val="0"/>
              </w:numPr>
            </w:pPr>
          </w:p>
          <w:p w14:paraId="48CFF70F" w14:textId="77777777" w:rsidR="006A7F49" w:rsidRPr="00C02CE4" w:rsidRDefault="006A7F49" w:rsidP="00960995">
            <w:pPr>
              <w:pStyle w:val="Pucescarres"/>
              <w:numPr>
                <w:ilvl w:val="0"/>
                <w:numId w:val="0"/>
              </w:numPr>
            </w:pPr>
            <w:r>
              <w:t>Le présent prix sera rémunéré de la façon suivante : 90% au prorata de l’avancement, et 10% à l’issue de la réception ou de la levée des réserves.</w:t>
            </w:r>
          </w:p>
        </w:tc>
        <w:tc>
          <w:tcPr>
            <w:tcW w:w="1846" w:type="dxa"/>
            <w:vAlign w:val="bottom"/>
          </w:tcPr>
          <w:p w14:paraId="6D45E1C6" w14:textId="77777777" w:rsidR="006A7F49" w:rsidRPr="00C02CE4" w:rsidRDefault="006A7F49" w:rsidP="00960995">
            <w:pPr>
              <w:spacing w:before="0"/>
              <w:ind w:left="0" w:right="0"/>
              <w:jc w:val="center"/>
            </w:pPr>
          </w:p>
          <w:p w14:paraId="2CF35547" w14:textId="77777777" w:rsidR="006A7F49" w:rsidRPr="00C02CE4" w:rsidRDefault="006A7F49" w:rsidP="00960995">
            <w:pPr>
              <w:spacing w:before="0"/>
              <w:ind w:left="0" w:right="0"/>
              <w:jc w:val="center"/>
            </w:pPr>
            <w:r w:rsidRPr="00C02CE4">
              <w:t xml:space="preserve">Le </w:t>
            </w:r>
            <w:r>
              <w:t>mètre linaire</w:t>
            </w:r>
          </w:p>
          <w:p w14:paraId="0E1B5173" w14:textId="77777777" w:rsidR="006A7F49" w:rsidRPr="00C02CE4" w:rsidRDefault="006A7F49" w:rsidP="00960995">
            <w:pPr>
              <w:spacing w:before="0"/>
              <w:ind w:left="0" w:right="0"/>
              <w:jc w:val="center"/>
            </w:pPr>
            <w:r w:rsidRPr="00C02CE4">
              <w:t>en chiffres :</w:t>
            </w:r>
          </w:p>
        </w:tc>
      </w:tr>
      <w:tr w:rsidR="006A7F49" w:rsidRPr="00C02CE4" w14:paraId="33FF8973" w14:textId="77777777" w:rsidTr="00461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94"/>
        </w:trPr>
        <w:tc>
          <w:tcPr>
            <w:tcW w:w="665" w:type="dxa"/>
          </w:tcPr>
          <w:p w14:paraId="12A4A751" w14:textId="2ADA730F" w:rsidR="006A7F49" w:rsidRPr="00C02CE4" w:rsidRDefault="006A0B92" w:rsidP="00960995">
            <w:pPr>
              <w:ind w:left="0" w:right="0"/>
              <w:jc w:val="center"/>
              <w:rPr>
                <w:b/>
              </w:rPr>
            </w:pPr>
            <w:r>
              <w:rPr>
                <w:b/>
              </w:rPr>
              <w:t>602</w:t>
            </w:r>
          </w:p>
        </w:tc>
        <w:tc>
          <w:tcPr>
            <w:tcW w:w="8425" w:type="dxa"/>
          </w:tcPr>
          <w:p w14:paraId="51B38114" w14:textId="632EB129" w:rsidR="006A7F49" w:rsidRPr="00C02CE4" w:rsidRDefault="006A0B92" w:rsidP="00960995">
            <w:pPr>
              <w:ind w:left="0" w:right="0"/>
              <w:jc w:val="left"/>
              <w:rPr>
                <w:b/>
              </w:rPr>
            </w:pPr>
            <w:r>
              <w:rPr>
                <w:b/>
              </w:rPr>
              <w:t>6</w:t>
            </w:r>
            <w:r w:rsidR="006A7F49">
              <w:rPr>
                <w:b/>
              </w:rPr>
              <w:t>02</w:t>
            </w:r>
            <w:r w:rsidR="006A7F49" w:rsidRPr="00EE0AF3">
              <w:rPr>
                <w:b/>
              </w:rPr>
              <w:t> : Curage yc débroussaillage de roubine</w:t>
            </w:r>
          </w:p>
        </w:tc>
        <w:tc>
          <w:tcPr>
            <w:tcW w:w="1846" w:type="dxa"/>
          </w:tcPr>
          <w:p w14:paraId="6E6BAE03" w14:textId="77777777" w:rsidR="006A7F49" w:rsidRPr="00C02CE4" w:rsidRDefault="006A7F49" w:rsidP="00960995">
            <w:pPr>
              <w:ind w:left="0" w:right="0"/>
              <w:jc w:val="right"/>
              <w:rPr>
                <w:b/>
              </w:rPr>
            </w:pPr>
            <w:r w:rsidRPr="00C02CE4">
              <w:rPr>
                <w:b/>
              </w:rPr>
              <w:t>€ HT</w:t>
            </w:r>
          </w:p>
        </w:tc>
      </w:tr>
    </w:tbl>
    <w:p w14:paraId="449AC472" w14:textId="41C27A35" w:rsidR="007F0768" w:rsidRDefault="007F0768" w:rsidP="00465E68"/>
    <w:p w14:paraId="5CD72615" w14:textId="77777777" w:rsidR="007F0768" w:rsidRDefault="007F0768">
      <w:pPr>
        <w:overflowPunct/>
        <w:autoSpaceDE/>
        <w:autoSpaceDN/>
        <w:adjustRightInd/>
        <w:spacing w:before="0" w:after="0"/>
        <w:ind w:left="0" w:right="0"/>
        <w:jc w:val="left"/>
        <w:textAlignment w:val="auto"/>
      </w:pPr>
      <w:r>
        <w:br w:type="page"/>
      </w:r>
    </w:p>
    <w:p w14:paraId="386625BC" w14:textId="77777777" w:rsidR="006A7F49" w:rsidRDefault="006A7F49" w:rsidP="00465E68"/>
    <w:p w14:paraId="09DB6A12" w14:textId="77777777" w:rsidR="006B077B" w:rsidRDefault="006B077B" w:rsidP="00012911">
      <w:pPr>
        <w:spacing w:before="360"/>
        <w:ind w:left="284"/>
      </w:pPr>
    </w:p>
    <w:p w14:paraId="0A57475C" w14:textId="44DCE3DF" w:rsidR="006B077B" w:rsidRDefault="006B077B">
      <w:pPr>
        <w:overflowPunct/>
        <w:autoSpaceDE/>
        <w:autoSpaceDN/>
        <w:adjustRightInd/>
        <w:spacing w:before="0" w:after="0"/>
        <w:ind w:left="0" w:right="0"/>
        <w:jc w:val="left"/>
        <w:textAlignment w:val="auto"/>
      </w:pPr>
    </w:p>
    <w:p w14:paraId="69A7D0F9" w14:textId="77777777" w:rsidR="006B077B" w:rsidRDefault="006B077B" w:rsidP="00012911">
      <w:pPr>
        <w:spacing w:before="360"/>
        <w:ind w:left="284"/>
      </w:pPr>
    </w:p>
    <w:p w14:paraId="06171D3E" w14:textId="366206B3" w:rsidR="00012911" w:rsidRPr="000C3ADB" w:rsidRDefault="00012911" w:rsidP="00012911">
      <w:pPr>
        <w:spacing w:before="360"/>
        <w:ind w:left="284"/>
      </w:pPr>
      <w:r w:rsidRPr="000C3ADB">
        <w:t>Vu e</w:t>
      </w:r>
      <w:r>
        <w:t>t accepté sans réserve,</w:t>
      </w:r>
      <w:r>
        <w:tab/>
      </w:r>
      <w:r>
        <w:tab/>
      </w:r>
      <w:r>
        <w:tab/>
      </w:r>
      <w:r>
        <w:tab/>
      </w:r>
      <w:r>
        <w:tab/>
      </w:r>
      <w:r>
        <w:tab/>
      </w:r>
    </w:p>
    <w:p w14:paraId="3FC9989C" w14:textId="77777777" w:rsidR="00012911" w:rsidRPr="000C3ADB" w:rsidRDefault="00012911" w:rsidP="00012911">
      <w:pPr>
        <w:keepLines/>
        <w:overflowPunct/>
        <w:autoSpaceDE/>
        <w:autoSpaceDN/>
        <w:adjustRightInd/>
        <w:spacing w:after="0" w:line="240" w:lineRule="atLeast"/>
        <w:ind w:left="284" w:right="0"/>
        <w:textAlignment w:val="auto"/>
      </w:pPr>
      <w:r w:rsidRPr="000C3ADB">
        <w:t xml:space="preserve">A                 </w:t>
      </w:r>
      <w:r>
        <w:t xml:space="preserve">                  , le</w:t>
      </w:r>
      <w:r>
        <w:tab/>
      </w:r>
      <w:r>
        <w:tab/>
      </w:r>
      <w:r>
        <w:tab/>
      </w:r>
      <w:r>
        <w:tab/>
      </w:r>
      <w:r>
        <w:tab/>
      </w:r>
      <w:r>
        <w:tab/>
      </w:r>
      <w:r>
        <w:tab/>
      </w:r>
    </w:p>
    <w:p w14:paraId="33F05E48" w14:textId="77777777" w:rsidR="00012911" w:rsidRPr="004B3943" w:rsidRDefault="00012911" w:rsidP="00012911">
      <w:pPr>
        <w:keepLines/>
        <w:overflowPunct/>
        <w:autoSpaceDE/>
        <w:autoSpaceDN/>
        <w:adjustRightInd/>
        <w:spacing w:after="0" w:line="240" w:lineRule="atLeast"/>
        <w:ind w:left="284" w:right="0"/>
        <w:textAlignment w:val="auto"/>
      </w:pPr>
      <w:r>
        <w:t>M</w:t>
      </w:r>
      <w:r w:rsidRPr="000C3ADB">
        <w:t>ention manuscrite « lu et approuvé »</w:t>
      </w:r>
    </w:p>
    <w:p w14:paraId="5C8E8D20" w14:textId="1F4DEAFC" w:rsidR="00F83CAB" w:rsidRDefault="00F83CAB" w:rsidP="00A26025"/>
    <w:p w14:paraId="6A190E97" w14:textId="77777777" w:rsidR="00F83CAB" w:rsidRPr="00F83CAB" w:rsidRDefault="00F83CAB" w:rsidP="00F83CAB"/>
    <w:p w14:paraId="7CF8DDE6" w14:textId="77777777" w:rsidR="00F83CAB" w:rsidRPr="00F83CAB" w:rsidRDefault="00F83CAB" w:rsidP="00F83CAB"/>
    <w:p w14:paraId="593D3B43" w14:textId="77777777" w:rsidR="00F83CAB" w:rsidRPr="00F83CAB" w:rsidRDefault="00F83CAB" w:rsidP="00F83CAB"/>
    <w:p w14:paraId="2654358D" w14:textId="77777777" w:rsidR="00F83CAB" w:rsidRPr="00F83CAB" w:rsidRDefault="00F83CAB" w:rsidP="00F83CAB"/>
    <w:sectPr w:rsidR="00F83CAB" w:rsidRPr="00F83CAB" w:rsidSect="003B53CA">
      <w:pgSz w:w="11907" w:h="16840" w:code="9"/>
      <w:pgMar w:top="88" w:right="567" w:bottom="993" w:left="567" w:header="68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2894C" w14:textId="77777777" w:rsidR="00DC7032" w:rsidRDefault="00DC7032">
      <w:r>
        <w:separator/>
      </w:r>
    </w:p>
  </w:endnote>
  <w:endnote w:type="continuationSeparator" w:id="0">
    <w:p w14:paraId="691926A2" w14:textId="77777777" w:rsidR="00DC7032" w:rsidRDefault="00DC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4" w:type="dxa"/>
      <w:tblInd w:w="70" w:type="dxa"/>
      <w:tblLayout w:type="fixed"/>
      <w:tblCellMar>
        <w:left w:w="70" w:type="dxa"/>
        <w:right w:w="70" w:type="dxa"/>
      </w:tblCellMar>
      <w:tblLook w:val="0000" w:firstRow="0" w:lastRow="0" w:firstColumn="0" w:lastColumn="0" w:noHBand="0" w:noVBand="0"/>
    </w:tblPr>
    <w:tblGrid>
      <w:gridCol w:w="5954"/>
      <w:gridCol w:w="3260"/>
    </w:tblGrid>
    <w:tr w:rsidR="00EC1E53" w14:paraId="33FEFC75" w14:textId="77777777" w:rsidTr="00EC1E53">
      <w:tc>
        <w:tcPr>
          <w:tcW w:w="5954" w:type="dxa"/>
        </w:tcPr>
        <w:p w14:paraId="327F31A7" w14:textId="77777777" w:rsidR="00EC1E53" w:rsidRDefault="00EC1E53" w:rsidP="00471093">
          <w:pPr>
            <w:pStyle w:val="Corpsdetexte2"/>
            <w:jc w:val="left"/>
            <w:rPr>
              <w:b/>
              <w:i/>
            </w:rPr>
          </w:pPr>
        </w:p>
      </w:tc>
      <w:tc>
        <w:tcPr>
          <w:tcW w:w="3260" w:type="dxa"/>
        </w:tcPr>
        <w:p w14:paraId="54A0B2FA" w14:textId="77777777" w:rsidR="00EC1E53" w:rsidRDefault="00EC1E53" w:rsidP="00471093">
          <w:pPr>
            <w:pStyle w:val="Pieddepage"/>
            <w:tabs>
              <w:tab w:val="clear" w:pos="4536"/>
              <w:tab w:val="clear" w:pos="9072"/>
            </w:tabs>
            <w:rPr>
              <w:b/>
              <w:sz w:val="24"/>
            </w:rPr>
          </w:pPr>
        </w:p>
      </w:tc>
    </w:tr>
  </w:tbl>
  <w:p w14:paraId="5827F3F6" w14:textId="77777777" w:rsidR="00CD2E1A" w:rsidRPr="0065079E" w:rsidRDefault="00CD2E1A" w:rsidP="0047109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C211B" w14:textId="77777777" w:rsidR="00524EDF" w:rsidRDefault="00524EDF" w:rsidP="00524EDF">
    <w:pPr>
      <w:pStyle w:val="Pieddepage"/>
      <w:tabs>
        <w:tab w:val="clear" w:pos="4536"/>
        <w:tab w:val="clear" w:pos="9072"/>
        <w:tab w:val="center" w:pos="5103"/>
        <w:tab w:val="right" w:pos="10632"/>
      </w:tabs>
      <w:ind w:left="142" w:right="141"/>
      <w:rPr>
        <w:rFonts w:cs="Arial"/>
        <w:sz w:val="16"/>
      </w:rPr>
    </w:pPr>
    <w:r>
      <w:rPr>
        <w:rFonts w:cs="Arial"/>
        <w:sz w:val="16"/>
      </w:rPr>
      <w:t>Dossier CCE&amp;C E22-23 - DCE Travaux hydraulique de la baisse du Juge</w:t>
    </w:r>
    <w:r>
      <w:rPr>
        <w:rFonts w:cs="Arial"/>
        <w:sz w:val="16"/>
      </w:rPr>
      <w:tab/>
    </w:r>
    <w:r w:rsidRPr="00F86747">
      <w:rPr>
        <w:rFonts w:cs="Arial"/>
        <w:sz w:val="16"/>
      </w:rPr>
      <w:t xml:space="preserve">Page </w:t>
    </w:r>
    <w:r w:rsidRPr="00F86747">
      <w:rPr>
        <w:rFonts w:cs="Arial"/>
        <w:sz w:val="16"/>
      </w:rPr>
      <w:fldChar w:fldCharType="begin"/>
    </w:r>
    <w:r w:rsidRPr="00F86747">
      <w:rPr>
        <w:rFonts w:cs="Arial"/>
        <w:sz w:val="16"/>
      </w:rPr>
      <w:instrText xml:space="preserve"> PAGE </w:instrText>
    </w:r>
    <w:r w:rsidRPr="00F86747">
      <w:rPr>
        <w:rFonts w:cs="Arial"/>
        <w:sz w:val="16"/>
      </w:rPr>
      <w:fldChar w:fldCharType="separate"/>
    </w:r>
    <w:r>
      <w:rPr>
        <w:rFonts w:cs="Arial"/>
        <w:sz w:val="16"/>
      </w:rPr>
      <w:t>2</w:t>
    </w:r>
    <w:r w:rsidRPr="00F86747">
      <w:rPr>
        <w:rFonts w:cs="Arial"/>
        <w:sz w:val="16"/>
      </w:rPr>
      <w:fldChar w:fldCharType="end"/>
    </w:r>
    <w:r>
      <w:rPr>
        <w:rFonts w:cs="Arial"/>
        <w:sz w:val="16"/>
      </w:rPr>
      <w:t>/7</w:t>
    </w:r>
  </w:p>
  <w:p w14:paraId="295B8BDC" w14:textId="77777777" w:rsidR="00CD2E1A" w:rsidRPr="00CB040A" w:rsidRDefault="00CD2E1A">
    <w:pPr>
      <w:pStyle w:val="Pieddepage"/>
      <w:tabs>
        <w:tab w:val="clear" w:pos="4536"/>
        <w:tab w:val="clear" w:pos="9072"/>
        <w:tab w:val="center" w:pos="5103"/>
        <w:tab w:val="right" w:pos="10632"/>
      </w:tabs>
      <w:ind w:left="142" w:right="141"/>
      <w:rPr>
        <w:rFonts w:cs="Arial"/>
        <w:sz w:val="16"/>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DD4E" w14:textId="6A3CD61E" w:rsidR="00CD2E1A" w:rsidRDefault="00CD2E1A" w:rsidP="004E4A8D">
    <w:pPr>
      <w:pStyle w:val="Pieddepage"/>
      <w:tabs>
        <w:tab w:val="clear" w:pos="4536"/>
        <w:tab w:val="clear" w:pos="9072"/>
        <w:tab w:val="center" w:pos="5103"/>
        <w:tab w:val="right" w:pos="10632"/>
      </w:tabs>
      <w:ind w:left="142" w:right="141"/>
      <w:rPr>
        <w:rFonts w:cs="Arial"/>
        <w:sz w:val="16"/>
      </w:rPr>
    </w:pPr>
    <w:r>
      <w:rPr>
        <w:rFonts w:cs="Arial"/>
        <w:sz w:val="16"/>
      </w:rPr>
      <w:t>D</w:t>
    </w:r>
    <w:r w:rsidR="00EC1E53">
      <w:rPr>
        <w:rFonts w:cs="Arial"/>
        <w:sz w:val="16"/>
      </w:rPr>
      <w:t>ossier CCE&amp;C E2</w:t>
    </w:r>
    <w:r w:rsidR="004E4A8D">
      <w:rPr>
        <w:rFonts w:cs="Arial"/>
        <w:sz w:val="16"/>
      </w:rPr>
      <w:t>3</w:t>
    </w:r>
    <w:r w:rsidR="00EC1E53">
      <w:rPr>
        <w:rFonts w:cs="Arial"/>
        <w:sz w:val="16"/>
      </w:rPr>
      <w:t>-</w:t>
    </w:r>
    <w:r w:rsidR="004E4A8D">
      <w:rPr>
        <w:rFonts w:cs="Arial"/>
        <w:sz w:val="16"/>
      </w:rPr>
      <w:t>08</w:t>
    </w:r>
    <w:r>
      <w:rPr>
        <w:rFonts w:cs="Arial"/>
        <w:sz w:val="16"/>
      </w:rPr>
      <w:t xml:space="preserve"> - DCE</w:t>
    </w:r>
    <w:r w:rsidR="00F83CAB">
      <w:rPr>
        <w:rFonts w:cs="Arial"/>
        <w:sz w:val="16"/>
      </w:rPr>
      <w:t xml:space="preserve"> </w:t>
    </w:r>
    <w:r w:rsidR="0075475E">
      <w:rPr>
        <w:rFonts w:cs="Arial"/>
        <w:sz w:val="16"/>
      </w:rPr>
      <w:t>Travau</w:t>
    </w:r>
    <w:r w:rsidR="00524EDF">
      <w:rPr>
        <w:rFonts w:cs="Arial"/>
        <w:sz w:val="16"/>
      </w:rPr>
      <w:t>x hydraulique de la baisse du Juge</w:t>
    </w:r>
    <w:r>
      <w:rPr>
        <w:rFonts w:cs="Arial"/>
        <w:sz w:val="16"/>
      </w:rPr>
      <w:tab/>
    </w:r>
    <w:r w:rsidRPr="00F86747">
      <w:rPr>
        <w:rFonts w:cs="Arial"/>
        <w:sz w:val="16"/>
      </w:rPr>
      <w:t xml:space="preserve">Page </w:t>
    </w:r>
    <w:r w:rsidRPr="00F86747">
      <w:rPr>
        <w:rFonts w:cs="Arial"/>
        <w:sz w:val="16"/>
      </w:rPr>
      <w:fldChar w:fldCharType="begin"/>
    </w:r>
    <w:r w:rsidRPr="00F86747">
      <w:rPr>
        <w:rFonts w:cs="Arial"/>
        <w:sz w:val="16"/>
      </w:rPr>
      <w:instrText xml:space="preserve"> PAGE </w:instrText>
    </w:r>
    <w:r w:rsidRPr="00F86747">
      <w:rPr>
        <w:rFonts w:cs="Arial"/>
        <w:sz w:val="16"/>
      </w:rPr>
      <w:fldChar w:fldCharType="separate"/>
    </w:r>
    <w:r w:rsidR="0075475E">
      <w:rPr>
        <w:rFonts w:cs="Arial"/>
        <w:noProof/>
        <w:sz w:val="16"/>
      </w:rPr>
      <w:t>3</w:t>
    </w:r>
    <w:r w:rsidRPr="00F86747">
      <w:rPr>
        <w:rFonts w:cs="Arial"/>
        <w:sz w:val="16"/>
      </w:rPr>
      <w:fldChar w:fldCharType="end"/>
    </w:r>
    <w:r w:rsidR="00DE4374">
      <w:rPr>
        <w:rFonts w:cs="Arial"/>
        <w:sz w:val="16"/>
      </w:rPr>
      <w:t>/</w:t>
    </w:r>
    <w:r w:rsidR="00625982">
      <w:rPr>
        <w:rFonts w:cs="Arial"/>
        <w:sz w:val="16"/>
      </w:rPr>
      <w:t>7</w:t>
    </w:r>
  </w:p>
  <w:p w14:paraId="548CA864" w14:textId="77777777" w:rsidR="00CD2E1A" w:rsidRDefault="00CD2E1A">
    <w:pPr>
      <w:pStyle w:val="Pieddepage"/>
      <w:tabs>
        <w:tab w:val="clear" w:pos="4536"/>
        <w:tab w:val="clear" w:pos="9072"/>
        <w:tab w:val="center" w:pos="5103"/>
        <w:tab w:val="right" w:pos="10632"/>
      </w:tabs>
      <w:ind w:left="142" w:right="141"/>
      <w:rPr>
        <w:rFonts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78E69" w14:textId="77777777" w:rsidR="00DC7032" w:rsidRDefault="00DC7032">
      <w:r>
        <w:separator/>
      </w:r>
    </w:p>
  </w:footnote>
  <w:footnote w:type="continuationSeparator" w:id="0">
    <w:p w14:paraId="1AB7D1B5" w14:textId="77777777" w:rsidR="00DC7032" w:rsidRDefault="00DC7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86"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0786"/>
    </w:tblGrid>
    <w:tr w:rsidR="00CD2E1A" w14:paraId="4B0D2287" w14:textId="77777777" w:rsidTr="002E2186">
      <w:trPr>
        <w:trHeight w:hRule="exact" w:val="851"/>
      </w:trPr>
      <w:tc>
        <w:tcPr>
          <w:tcW w:w="10786" w:type="dxa"/>
          <w:vAlign w:val="center"/>
        </w:tcPr>
        <w:p w14:paraId="626EADC4" w14:textId="72A23A9A" w:rsidR="00CD2E1A" w:rsidRDefault="00CD2E1A" w:rsidP="00634DF3">
          <w:pPr>
            <w:pStyle w:val="En-tte"/>
            <w:tabs>
              <w:tab w:val="clear" w:pos="4536"/>
              <w:tab w:val="clear" w:pos="9072"/>
            </w:tabs>
            <w:ind w:left="0" w:right="72"/>
            <w:jc w:val="center"/>
            <w:rPr>
              <w:rFonts w:cs="Arial"/>
              <w:b/>
            </w:rPr>
          </w:pPr>
          <w:r>
            <w:rPr>
              <w:rFonts w:cs="Arial"/>
              <w:b/>
            </w:rPr>
            <w:t xml:space="preserve">BORDEREAU DES PRIX UNITAIRES – </w:t>
          </w:r>
          <w:r w:rsidR="00320B38" w:rsidRPr="00320B38">
            <w:rPr>
              <w:rFonts w:cs="Arial"/>
              <w:b/>
            </w:rPr>
            <w:t xml:space="preserve">Travaux </w:t>
          </w:r>
          <w:r w:rsidR="002A3348">
            <w:rPr>
              <w:rFonts w:cs="Arial"/>
              <w:b/>
            </w:rPr>
            <w:t xml:space="preserve">hydrauliques </w:t>
          </w:r>
          <w:r w:rsidR="00634DF3">
            <w:rPr>
              <w:rFonts w:cs="Arial"/>
              <w:b/>
            </w:rPr>
            <w:t>sur la Baisse du juge</w:t>
          </w:r>
        </w:p>
      </w:tc>
    </w:tr>
  </w:tbl>
  <w:p w14:paraId="51F26537" w14:textId="77777777" w:rsidR="00CD2E1A" w:rsidRDefault="00CD2E1A">
    <w:pPr>
      <w:pStyle w:val="En-tte"/>
      <w:ind w:left="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E6DF9"/>
    <w:multiLevelType w:val="hybridMultilevel"/>
    <w:tmpl w:val="5A82AAD0"/>
    <w:lvl w:ilvl="0" w:tplc="307A3F60">
      <w:start w:val="50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336F52"/>
    <w:multiLevelType w:val="hybridMultilevel"/>
    <w:tmpl w:val="BDB8B8C2"/>
    <w:lvl w:ilvl="0" w:tplc="E0C21432">
      <w:start w:val="1"/>
      <w:numFmt w:val="bullet"/>
      <w:lvlText w:val=""/>
      <w:lvlJc w:val="left"/>
      <w:pPr>
        <w:ind w:left="720" w:hanging="360"/>
      </w:pPr>
      <w:rPr>
        <w:rFonts w:ascii="Wingdings" w:hAnsi="Wingdings" w:cs="Wingdings"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8A120B"/>
    <w:multiLevelType w:val="hybridMultilevel"/>
    <w:tmpl w:val="BEE25880"/>
    <w:lvl w:ilvl="0" w:tplc="E0526EC4">
      <w:start w:val="1"/>
      <w:numFmt w:val="bullet"/>
      <w:pStyle w:val="Listepuces"/>
      <w:lvlText w:val="-"/>
      <w:lvlJc w:val="left"/>
      <w:pPr>
        <w:tabs>
          <w:tab w:val="num" w:pos="510"/>
        </w:tabs>
        <w:ind w:left="510" w:hanging="113"/>
      </w:pPr>
      <w:rPr>
        <w:rFonts w:ascii="Times New Roman" w:hAnsi="Times New Roman" w:cs="Times New Roman" w:hint="default"/>
      </w:rPr>
    </w:lvl>
    <w:lvl w:ilvl="1" w:tplc="B7DC1ACE" w:tentative="1">
      <w:start w:val="1"/>
      <w:numFmt w:val="bullet"/>
      <w:lvlText w:val="o"/>
      <w:lvlJc w:val="left"/>
      <w:pPr>
        <w:tabs>
          <w:tab w:val="num" w:pos="1440"/>
        </w:tabs>
        <w:ind w:left="1440" w:hanging="360"/>
      </w:pPr>
      <w:rPr>
        <w:rFonts w:ascii="Courier New" w:hAnsi="Courier New" w:cs="Courier New" w:hint="default"/>
      </w:rPr>
    </w:lvl>
    <w:lvl w:ilvl="2" w:tplc="BCC8F7DC" w:tentative="1">
      <w:start w:val="1"/>
      <w:numFmt w:val="bullet"/>
      <w:lvlText w:val=""/>
      <w:lvlJc w:val="left"/>
      <w:pPr>
        <w:tabs>
          <w:tab w:val="num" w:pos="2160"/>
        </w:tabs>
        <w:ind w:left="2160" w:hanging="360"/>
      </w:pPr>
      <w:rPr>
        <w:rFonts w:ascii="Wingdings" w:hAnsi="Wingdings" w:hint="default"/>
      </w:rPr>
    </w:lvl>
    <w:lvl w:ilvl="3" w:tplc="34E23EA6" w:tentative="1">
      <w:start w:val="1"/>
      <w:numFmt w:val="bullet"/>
      <w:lvlText w:val=""/>
      <w:lvlJc w:val="left"/>
      <w:pPr>
        <w:tabs>
          <w:tab w:val="num" w:pos="2880"/>
        </w:tabs>
        <w:ind w:left="2880" w:hanging="360"/>
      </w:pPr>
      <w:rPr>
        <w:rFonts w:ascii="Symbol" w:hAnsi="Symbol" w:hint="default"/>
      </w:rPr>
    </w:lvl>
    <w:lvl w:ilvl="4" w:tplc="F1DAD8FE" w:tentative="1">
      <w:start w:val="1"/>
      <w:numFmt w:val="bullet"/>
      <w:lvlText w:val="o"/>
      <w:lvlJc w:val="left"/>
      <w:pPr>
        <w:tabs>
          <w:tab w:val="num" w:pos="3600"/>
        </w:tabs>
        <w:ind w:left="3600" w:hanging="360"/>
      </w:pPr>
      <w:rPr>
        <w:rFonts w:ascii="Courier New" w:hAnsi="Courier New" w:cs="Courier New" w:hint="default"/>
      </w:rPr>
    </w:lvl>
    <w:lvl w:ilvl="5" w:tplc="3B2EBAB8" w:tentative="1">
      <w:start w:val="1"/>
      <w:numFmt w:val="bullet"/>
      <w:lvlText w:val=""/>
      <w:lvlJc w:val="left"/>
      <w:pPr>
        <w:tabs>
          <w:tab w:val="num" w:pos="4320"/>
        </w:tabs>
        <w:ind w:left="4320" w:hanging="360"/>
      </w:pPr>
      <w:rPr>
        <w:rFonts w:ascii="Wingdings" w:hAnsi="Wingdings" w:hint="default"/>
      </w:rPr>
    </w:lvl>
    <w:lvl w:ilvl="6" w:tplc="A6B85E1A" w:tentative="1">
      <w:start w:val="1"/>
      <w:numFmt w:val="bullet"/>
      <w:lvlText w:val=""/>
      <w:lvlJc w:val="left"/>
      <w:pPr>
        <w:tabs>
          <w:tab w:val="num" w:pos="5040"/>
        </w:tabs>
        <w:ind w:left="5040" w:hanging="360"/>
      </w:pPr>
      <w:rPr>
        <w:rFonts w:ascii="Symbol" w:hAnsi="Symbol" w:hint="default"/>
      </w:rPr>
    </w:lvl>
    <w:lvl w:ilvl="7" w:tplc="8B14083E" w:tentative="1">
      <w:start w:val="1"/>
      <w:numFmt w:val="bullet"/>
      <w:lvlText w:val="o"/>
      <w:lvlJc w:val="left"/>
      <w:pPr>
        <w:tabs>
          <w:tab w:val="num" w:pos="5760"/>
        </w:tabs>
        <w:ind w:left="5760" w:hanging="360"/>
      </w:pPr>
      <w:rPr>
        <w:rFonts w:ascii="Courier New" w:hAnsi="Courier New" w:cs="Courier New" w:hint="default"/>
      </w:rPr>
    </w:lvl>
    <w:lvl w:ilvl="8" w:tplc="A4B2D4C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36D90"/>
    <w:multiLevelType w:val="hybridMultilevel"/>
    <w:tmpl w:val="28AE0CC0"/>
    <w:lvl w:ilvl="0" w:tplc="6560AEB4">
      <w:start w:val="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702DF6"/>
    <w:multiLevelType w:val="multilevel"/>
    <w:tmpl w:val="C6FAFEA2"/>
    <w:lvl w:ilvl="0">
      <w:start w:val="1"/>
      <w:numFmt w:val="decimal"/>
      <w:lvlText w:val="%1."/>
      <w:lvlJc w:val="left"/>
      <w:pPr>
        <w:tabs>
          <w:tab w:val="num" w:pos="708"/>
        </w:tabs>
        <w:ind w:left="708" w:hanging="708"/>
      </w:pPr>
      <w:rPr>
        <w:rFonts w:ascii="Arial" w:hAnsi="Arial" w:hint="default"/>
        <w:b/>
        <w:i w:val="0"/>
        <w:sz w:val="24"/>
      </w:rPr>
    </w:lvl>
    <w:lvl w:ilvl="1">
      <w:start w:val="1"/>
      <w:numFmt w:val="decimal"/>
      <w:lvlText w:val="%1.%2."/>
      <w:lvlJc w:val="left"/>
      <w:pPr>
        <w:tabs>
          <w:tab w:val="num" w:pos="1418"/>
        </w:tabs>
        <w:ind w:left="1418" w:hanging="708"/>
      </w:pPr>
      <w:rPr>
        <w:rFonts w:ascii="Arial" w:hAnsi="Arial" w:hint="default"/>
        <w:b/>
        <w:i w:val="0"/>
        <w:sz w:val="22"/>
      </w:rPr>
    </w:lvl>
    <w:lvl w:ilvl="2">
      <w:start w:val="1"/>
      <w:numFmt w:val="decimal"/>
      <w:pStyle w:val="Titre3"/>
      <w:lvlText w:val="%1.%2.%3."/>
      <w:lvlJc w:val="left"/>
      <w:pPr>
        <w:tabs>
          <w:tab w:val="num" w:pos="2496"/>
        </w:tabs>
        <w:ind w:left="2124" w:hanging="708"/>
      </w:pPr>
      <w:rPr>
        <w:rFonts w:hint="default"/>
      </w:rPr>
    </w:lvl>
    <w:lvl w:ilvl="3">
      <w:start w:val="1"/>
      <w:numFmt w:val="decimal"/>
      <w:pStyle w:val="Titre4"/>
      <w:lvlText w:val="%1.%2.%3.%4."/>
      <w:lvlJc w:val="left"/>
      <w:pPr>
        <w:tabs>
          <w:tab w:val="num" w:pos="0"/>
        </w:tabs>
        <w:ind w:left="2832" w:hanging="708"/>
      </w:pPr>
      <w:rPr>
        <w:rFonts w:hint="default"/>
      </w:rPr>
    </w:lvl>
    <w:lvl w:ilvl="4">
      <w:start w:val="1"/>
      <w:numFmt w:val="decimal"/>
      <w:pStyle w:val="Titre5"/>
      <w:lvlText w:val="%1.%2.%3.%4.%5."/>
      <w:lvlJc w:val="left"/>
      <w:pPr>
        <w:tabs>
          <w:tab w:val="num" w:pos="0"/>
        </w:tabs>
        <w:ind w:left="3540" w:hanging="708"/>
      </w:pPr>
      <w:rPr>
        <w:rFonts w:hint="default"/>
      </w:rPr>
    </w:lvl>
    <w:lvl w:ilvl="5">
      <w:start w:val="1"/>
      <w:numFmt w:val="decimal"/>
      <w:pStyle w:val="Titre6"/>
      <w:lvlText w:val="%1.%2.%3.%4.%5.%6."/>
      <w:lvlJc w:val="left"/>
      <w:pPr>
        <w:tabs>
          <w:tab w:val="num" w:pos="0"/>
        </w:tabs>
        <w:ind w:left="4248" w:hanging="708"/>
      </w:pPr>
      <w:rPr>
        <w:rFonts w:hint="default"/>
      </w:rPr>
    </w:lvl>
    <w:lvl w:ilvl="6">
      <w:start w:val="1"/>
      <w:numFmt w:val="decimal"/>
      <w:pStyle w:val="Titre7"/>
      <w:lvlText w:val="%1.%2.%3.%4.%5.%6.%7."/>
      <w:lvlJc w:val="left"/>
      <w:pPr>
        <w:tabs>
          <w:tab w:val="num" w:pos="0"/>
        </w:tabs>
        <w:ind w:left="4956" w:hanging="708"/>
      </w:pPr>
      <w:rPr>
        <w:rFonts w:hint="default"/>
      </w:rPr>
    </w:lvl>
    <w:lvl w:ilvl="7">
      <w:start w:val="1"/>
      <w:numFmt w:val="decimal"/>
      <w:pStyle w:val="Titre8"/>
      <w:lvlText w:val="%1.%2.%3.%4.%5.%6.%7.%8."/>
      <w:lvlJc w:val="left"/>
      <w:pPr>
        <w:tabs>
          <w:tab w:val="num" w:pos="0"/>
        </w:tabs>
        <w:ind w:left="5664" w:hanging="708"/>
      </w:pPr>
      <w:rPr>
        <w:rFonts w:hint="default"/>
      </w:rPr>
    </w:lvl>
    <w:lvl w:ilvl="8">
      <w:start w:val="1"/>
      <w:numFmt w:val="decimal"/>
      <w:pStyle w:val="Titre9"/>
      <w:lvlText w:val="%1.%2.%3.%4.%5.%6.%7.%8.%9."/>
      <w:lvlJc w:val="left"/>
      <w:pPr>
        <w:tabs>
          <w:tab w:val="num" w:pos="0"/>
        </w:tabs>
        <w:ind w:left="6372" w:hanging="708"/>
      </w:pPr>
      <w:rPr>
        <w:rFonts w:hint="default"/>
      </w:rPr>
    </w:lvl>
  </w:abstractNum>
  <w:abstractNum w:abstractNumId="5" w15:restartNumberingAfterBreak="0">
    <w:nsid w:val="41BA440E"/>
    <w:multiLevelType w:val="hybridMultilevel"/>
    <w:tmpl w:val="742A13DA"/>
    <w:lvl w:ilvl="0" w:tplc="57E2E3F8">
      <w:start w:val="2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3915170"/>
    <w:multiLevelType w:val="hybridMultilevel"/>
    <w:tmpl w:val="73C6EC36"/>
    <w:lvl w:ilvl="0" w:tplc="5D1A3F5E">
      <w:start w:val="1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21F3626"/>
    <w:multiLevelType w:val="hybridMultilevel"/>
    <w:tmpl w:val="22BA83AE"/>
    <w:lvl w:ilvl="0" w:tplc="293418D4">
      <w:numFmt w:val="bullet"/>
      <w:lvlText w:val="-"/>
      <w:lvlJc w:val="left"/>
      <w:pPr>
        <w:ind w:left="833" w:hanging="360"/>
      </w:pPr>
      <w:rPr>
        <w:rFonts w:ascii="Times" w:eastAsia="Times New Roman" w:hAnsi="Times" w:cs="Times New Roman"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8" w15:restartNumberingAfterBreak="0">
    <w:nsid w:val="53F6582C"/>
    <w:multiLevelType w:val="hybridMultilevel"/>
    <w:tmpl w:val="1AE05D78"/>
    <w:lvl w:ilvl="0" w:tplc="883A8F02">
      <w:start w:val="5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9336B6"/>
    <w:multiLevelType w:val="hybridMultilevel"/>
    <w:tmpl w:val="F91E9096"/>
    <w:name w:val="BPU Numérotation 3"/>
    <w:lvl w:ilvl="0" w:tplc="6A18848C">
      <w:start w:val="1"/>
      <w:numFmt w:val="bullet"/>
      <w:lvlText w:val=""/>
      <w:lvlJc w:val="left"/>
      <w:pPr>
        <w:tabs>
          <w:tab w:val="num" w:pos="646"/>
        </w:tabs>
        <w:ind w:left="646" w:hanging="362"/>
      </w:pPr>
      <w:rPr>
        <w:rFonts w:ascii="Symbol" w:hAnsi="Symbol" w:hint="default"/>
      </w:rPr>
    </w:lvl>
    <w:lvl w:ilvl="1" w:tplc="5F62A0FA" w:tentative="1">
      <w:start w:val="1"/>
      <w:numFmt w:val="bullet"/>
      <w:lvlText w:val="o"/>
      <w:lvlJc w:val="left"/>
      <w:pPr>
        <w:tabs>
          <w:tab w:val="num" w:pos="1440"/>
        </w:tabs>
        <w:ind w:left="1440" w:hanging="360"/>
      </w:pPr>
      <w:rPr>
        <w:rFonts w:ascii="Courier New" w:hAnsi="Courier New" w:hint="default"/>
      </w:rPr>
    </w:lvl>
    <w:lvl w:ilvl="2" w:tplc="2B32AB52" w:tentative="1">
      <w:start w:val="1"/>
      <w:numFmt w:val="bullet"/>
      <w:lvlText w:val=""/>
      <w:lvlJc w:val="left"/>
      <w:pPr>
        <w:tabs>
          <w:tab w:val="num" w:pos="2160"/>
        </w:tabs>
        <w:ind w:left="2160" w:hanging="360"/>
      </w:pPr>
      <w:rPr>
        <w:rFonts w:ascii="Wingdings" w:hAnsi="Wingdings" w:hint="default"/>
      </w:rPr>
    </w:lvl>
    <w:lvl w:ilvl="3" w:tplc="D2663D10" w:tentative="1">
      <w:start w:val="1"/>
      <w:numFmt w:val="bullet"/>
      <w:lvlText w:val=""/>
      <w:lvlJc w:val="left"/>
      <w:pPr>
        <w:tabs>
          <w:tab w:val="num" w:pos="2880"/>
        </w:tabs>
        <w:ind w:left="2880" w:hanging="360"/>
      </w:pPr>
      <w:rPr>
        <w:rFonts w:ascii="Symbol" w:hAnsi="Symbol" w:hint="default"/>
      </w:rPr>
    </w:lvl>
    <w:lvl w:ilvl="4" w:tplc="0972C692" w:tentative="1">
      <w:start w:val="1"/>
      <w:numFmt w:val="bullet"/>
      <w:lvlText w:val="o"/>
      <w:lvlJc w:val="left"/>
      <w:pPr>
        <w:tabs>
          <w:tab w:val="num" w:pos="3600"/>
        </w:tabs>
        <w:ind w:left="3600" w:hanging="360"/>
      </w:pPr>
      <w:rPr>
        <w:rFonts w:ascii="Courier New" w:hAnsi="Courier New" w:hint="default"/>
      </w:rPr>
    </w:lvl>
    <w:lvl w:ilvl="5" w:tplc="58D431EC" w:tentative="1">
      <w:start w:val="1"/>
      <w:numFmt w:val="bullet"/>
      <w:lvlText w:val=""/>
      <w:lvlJc w:val="left"/>
      <w:pPr>
        <w:tabs>
          <w:tab w:val="num" w:pos="4320"/>
        </w:tabs>
        <w:ind w:left="4320" w:hanging="360"/>
      </w:pPr>
      <w:rPr>
        <w:rFonts w:ascii="Wingdings" w:hAnsi="Wingdings" w:hint="default"/>
      </w:rPr>
    </w:lvl>
    <w:lvl w:ilvl="6" w:tplc="7130BED8" w:tentative="1">
      <w:start w:val="1"/>
      <w:numFmt w:val="bullet"/>
      <w:lvlText w:val=""/>
      <w:lvlJc w:val="left"/>
      <w:pPr>
        <w:tabs>
          <w:tab w:val="num" w:pos="5040"/>
        </w:tabs>
        <w:ind w:left="5040" w:hanging="360"/>
      </w:pPr>
      <w:rPr>
        <w:rFonts w:ascii="Symbol" w:hAnsi="Symbol" w:hint="default"/>
      </w:rPr>
    </w:lvl>
    <w:lvl w:ilvl="7" w:tplc="EBBC3BCC" w:tentative="1">
      <w:start w:val="1"/>
      <w:numFmt w:val="bullet"/>
      <w:lvlText w:val="o"/>
      <w:lvlJc w:val="left"/>
      <w:pPr>
        <w:tabs>
          <w:tab w:val="num" w:pos="5760"/>
        </w:tabs>
        <w:ind w:left="5760" w:hanging="360"/>
      </w:pPr>
      <w:rPr>
        <w:rFonts w:ascii="Courier New" w:hAnsi="Courier New" w:hint="default"/>
      </w:rPr>
    </w:lvl>
    <w:lvl w:ilvl="8" w:tplc="79E02B5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7F5EE9"/>
    <w:multiLevelType w:val="hybridMultilevel"/>
    <w:tmpl w:val="F7A28EF0"/>
    <w:lvl w:ilvl="0" w:tplc="A5F42E80">
      <w:start w:val="4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183E57"/>
    <w:multiLevelType w:val="hybridMultilevel"/>
    <w:tmpl w:val="047A3418"/>
    <w:lvl w:ilvl="0" w:tplc="293418D4">
      <w:numFmt w:val="bullet"/>
      <w:lvlText w:val="-"/>
      <w:lvlJc w:val="left"/>
      <w:pPr>
        <w:ind w:left="720" w:hanging="360"/>
      </w:pPr>
      <w:rPr>
        <w:rFonts w:ascii="Times" w:eastAsia="Times New Roman"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871C0C"/>
    <w:multiLevelType w:val="hybridMultilevel"/>
    <w:tmpl w:val="AF64FDD0"/>
    <w:lvl w:ilvl="0" w:tplc="8E2E01C2">
      <w:start w:val="1"/>
      <w:numFmt w:val="bullet"/>
      <w:pStyle w:val="Pucescarres"/>
      <w:lvlText w:val=""/>
      <w:lvlJc w:val="left"/>
      <w:pPr>
        <w:tabs>
          <w:tab w:val="num" w:pos="833"/>
        </w:tabs>
        <w:ind w:left="833" w:hanging="360"/>
      </w:pPr>
      <w:rPr>
        <w:rFonts w:ascii="Wingdings" w:hAnsi="Wingdings" w:hint="default"/>
        <w:sz w:val="16"/>
      </w:rPr>
    </w:lvl>
    <w:lvl w:ilvl="1" w:tplc="BBFE878A">
      <w:start w:val="1"/>
      <w:numFmt w:val="bullet"/>
      <w:lvlText w:val="o"/>
      <w:lvlJc w:val="left"/>
      <w:pPr>
        <w:tabs>
          <w:tab w:val="num" w:pos="1440"/>
        </w:tabs>
        <w:ind w:left="1440" w:hanging="360"/>
      </w:pPr>
      <w:rPr>
        <w:rFonts w:ascii="Courier New" w:hAnsi="Courier New" w:hint="default"/>
      </w:rPr>
    </w:lvl>
    <w:lvl w:ilvl="2" w:tplc="62FE0790" w:tentative="1">
      <w:start w:val="1"/>
      <w:numFmt w:val="bullet"/>
      <w:lvlText w:val=""/>
      <w:lvlJc w:val="left"/>
      <w:pPr>
        <w:tabs>
          <w:tab w:val="num" w:pos="2160"/>
        </w:tabs>
        <w:ind w:left="2160" w:hanging="360"/>
      </w:pPr>
      <w:rPr>
        <w:rFonts w:ascii="Wingdings" w:hAnsi="Wingdings" w:hint="default"/>
      </w:rPr>
    </w:lvl>
    <w:lvl w:ilvl="3" w:tplc="9B1E69D2" w:tentative="1">
      <w:start w:val="1"/>
      <w:numFmt w:val="bullet"/>
      <w:lvlText w:val=""/>
      <w:lvlJc w:val="left"/>
      <w:pPr>
        <w:tabs>
          <w:tab w:val="num" w:pos="2880"/>
        </w:tabs>
        <w:ind w:left="2880" w:hanging="360"/>
      </w:pPr>
      <w:rPr>
        <w:rFonts w:ascii="Symbol" w:hAnsi="Symbol" w:hint="default"/>
      </w:rPr>
    </w:lvl>
    <w:lvl w:ilvl="4" w:tplc="1F80D7D4" w:tentative="1">
      <w:start w:val="1"/>
      <w:numFmt w:val="bullet"/>
      <w:lvlText w:val="o"/>
      <w:lvlJc w:val="left"/>
      <w:pPr>
        <w:tabs>
          <w:tab w:val="num" w:pos="3600"/>
        </w:tabs>
        <w:ind w:left="3600" w:hanging="360"/>
      </w:pPr>
      <w:rPr>
        <w:rFonts w:ascii="Courier New" w:hAnsi="Courier New" w:hint="default"/>
      </w:rPr>
    </w:lvl>
    <w:lvl w:ilvl="5" w:tplc="93489586" w:tentative="1">
      <w:start w:val="1"/>
      <w:numFmt w:val="bullet"/>
      <w:lvlText w:val=""/>
      <w:lvlJc w:val="left"/>
      <w:pPr>
        <w:tabs>
          <w:tab w:val="num" w:pos="4320"/>
        </w:tabs>
        <w:ind w:left="4320" w:hanging="360"/>
      </w:pPr>
      <w:rPr>
        <w:rFonts w:ascii="Wingdings" w:hAnsi="Wingdings" w:hint="default"/>
      </w:rPr>
    </w:lvl>
    <w:lvl w:ilvl="6" w:tplc="B0EE0744" w:tentative="1">
      <w:start w:val="1"/>
      <w:numFmt w:val="bullet"/>
      <w:lvlText w:val=""/>
      <w:lvlJc w:val="left"/>
      <w:pPr>
        <w:tabs>
          <w:tab w:val="num" w:pos="5040"/>
        </w:tabs>
        <w:ind w:left="5040" w:hanging="360"/>
      </w:pPr>
      <w:rPr>
        <w:rFonts w:ascii="Symbol" w:hAnsi="Symbol" w:hint="default"/>
      </w:rPr>
    </w:lvl>
    <w:lvl w:ilvl="7" w:tplc="02E445D4" w:tentative="1">
      <w:start w:val="1"/>
      <w:numFmt w:val="bullet"/>
      <w:lvlText w:val="o"/>
      <w:lvlJc w:val="left"/>
      <w:pPr>
        <w:tabs>
          <w:tab w:val="num" w:pos="5760"/>
        </w:tabs>
        <w:ind w:left="5760" w:hanging="360"/>
      </w:pPr>
      <w:rPr>
        <w:rFonts w:ascii="Courier New" w:hAnsi="Courier New" w:hint="default"/>
      </w:rPr>
    </w:lvl>
    <w:lvl w:ilvl="8" w:tplc="6DA0EDF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DD7A55"/>
    <w:multiLevelType w:val="hybridMultilevel"/>
    <w:tmpl w:val="C246752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080903308">
    <w:abstractNumId w:val="4"/>
  </w:num>
  <w:num w:numId="2" w16cid:durableId="1652126899">
    <w:abstractNumId w:val="12"/>
  </w:num>
  <w:num w:numId="3" w16cid:durableId="1693262932">
    <w:abstractNumId w:val="2"/>
  </w:num>
  <w:num w:numId="4" w16cid:durableId="1656176897">
    <w:abstractNumId w:val="6"/>
  </w:num>
  <w:num w:numId="5" w16cid:durableId="573975075">
    <w:abstractNumId w:val="1"/>
  </w:num>
  <w:num w:numId="6" w16cid:durableId="428236772">
    <w:abstractNumId w:val="10"/>
  </w:num>
  <w:num w:numId="7" w16cid:durableId="1583104146">
    <w:abstractNumId w:val="8"/>
  </w:num>
  <w:num w:numId="8" w16cid:durableId="1744064190">
    <w:abstractNumId w:val="0"/>
  </w:num>
  <w:num w:numId="9" w16cid:durableId="794718693">
    <w:abstractNumId w:val="5"/>
  </w:num>
  <w:num w:numId="10" w16cid:durableId="1642035002">
    <w:abstractNumId w:val="3"/>
  </w:num>
  <w:num w:numId="11" w16cid:durableId="333145136">
    <w:abstractNumId w:val="13"/>
  </w:num>
  <w:num w:numId="12" w16cid:durableId="2042314760">
    <w:abstractNumId w:val="12"/>
  </w:num>
  <w:num w:numId="13" w16cid:durableId="2135246505">
    <w:abstractNumId w:val="11"/>
  </w:num>
  <w:num w:numId="14" w16cid:durableId="75983640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9F3"/>
    <w:rsid w:val="000007B9"/>
    <w:rsid w:val="00006EF5"/>
    <w:rsid w:val="00012911"/>
    <w:rsid w:val="000129EF"/>
    <w:rsid w:val="00013DDD"/>
    <w:rsid w:val="00014935"/>
    <w:rsid w:val="000176C3"/>
    <w:rsid w:val="00022050"/>
    <w:rsid w:val="00031AF9"/>
    <w:rsid w:val="0003245C"/>
    <w:rsid w:val="00037938"/>
    <w:rsid w:val="000418A6"/>
    <w:rsid w:val="00042674"/>
    <w:rsid w:val="000465D8"/>
    <w:rsid w:val="00051D1B"/>
    <w:rsid w:val="00051DDE"/>
    <w:rsid w:val="000527C2"/>
    <w:rsid w:val="00052E07"/>
    <w:rsid w:val="00053A26"/>
    <w:rsid w:val="000561D5"/>
    <w:rsid w:val="00056C0C"/>
    <w:rsid w:val="000571A0"/>
    <w:rsid w:val="00062749"/>
    <w:rsid w:val="00064840"/>
    <w:rsid w:val="0006509A"/>
    <w:rsid w:val="0006657F"/>
    <w:rsid w:val="0006673A"/>
    <w:rsid w:val="00067C67"/>
    <w:rsid w:val="00073809"/>
    <w:rsid w:val="00073A1C"/>
    <w:rsid w:val="000753AF"/>
    <w:rsid w:val="000756E6"/>
    <w:rsid w:val="00075EC2"/>
    <w:rsid w:val="00080A2D"/>
    <w:rsid w:val="000814E3"/>
    <w:rsid w:val="0008265F"/>
    <w:rsid w:val="0008501A"/>
    <w:rsid w:val="00091B70"/>
    <w:rsid w:val="0009242C"/>
    <w:rsid w:val="00094394"/>
    <w:rsid w:val="000A2E1B"/>
    <w:rsid w:val="000A75E8"/>
    <w:rsid w:val="000B014B"/>
    <w:rsid w:val="000B0918"/>
    <w:rsid w:val="000B2115"/>
    <w:rsid w:val="000B4A7E"/>
    <w:rsid w:val="000B4E49"/>
    <w:rsid w:val="000B5B2F"/>
    <w:rsid w:val="000B7251"/>
    <w:rsid w:val="000C01D4"/>
    <w:rsid w:val="000C0AEA"/>
    <w:rsid w:val="000C232C"/>
    <w:rsid w:val="000C2F0A"/>
    <w:rsid w:val="000C3ADB"/>
    <w:rsid w:val="000C42A1"/>
    <w:rsid w:val="000C4FBB"/>
    <w:rsid w:val="000C50D5"/>
    <w:rsid w:val="000C6A77"/>
    <w:rsid w:val="000D2DB3"/>
    <w:rsid w:val="000D72FC"/>
    <w:rsid w:val="000E0172"/>
    <w:rsid w:val="000F1803"/>
    <w:rsid w:val="000F4C4F"/>
    <w:rsid w:val="000F6A78"/>
    <w:rsid w:val="00101591"/>
    <w:rsid w:val="001030C4"/>
    <w:rsid w:val="00104CA4"/>
    <w:rsid w:val="0011026A"/>
    <w:rsid w:val="00110853"/>
    <w:rsid w:val="00111F54"/>
    <w:rsid w:val="0011527E"/>
    <w:rsid w:val="00115693"/>
    <w:rsid w:val="00115BD6"/>
    <w:rsid w:val="00117076"/>
    <w:rsid w:val="0012085A"/>
    <w:rsid w:val="00126032"/>
    <w:rsid w:val="00130856"/>
    <w:rsid w:val="00130B62"/>
    <w:rsid w:val="00133BF1"/>
    <w:rsid w:val="00137BC2"/>
    <w:rsid w:val="00140936"/>
    <w:rsid w:val="001412F3"/>
    <w:rsid w:val="00152610"/>
    <w:rsid w:val="001607D6"/>
    <w:rsid w:val="001625D5"/>
    <w:rsid w:val="00171E6A"/>
    <w:rsid w:val="00174C8D"/>
    <w:rsid w:val="001751CC"/>
    <w:rsid w:val="001753B0"/>
    <w:rsid w:val="00175764"/>
    <w:rsid w:val="00180A7C"/>
    <w:rsid w:val="00181291"/>
    <w:rsid w:val="00181FFF"/>
    <w:rsid w:val="00185CDF"/>
    <w:rsid w:val="00186F33"/>
    <w:rsid w:val="00197F6D"/>
    <w:rsid w:val="001A2000"/>
    <w:rsid w:val="001A30EF"/>
    <w:rsid w:val="001A3205"/>
    <w:rsid w:val="001A4073"/>
    <w:rsid w:val="001A55B1"/>
    <w:rsid w:val="001A75EA"/>
    <w:rsid w:val="001B014B"/>
    <w:rsid w:val="001B05BC"/>
    <w:rsid w:val="001B3296"/>
    <w:rsid w:val="001C1B5E"/>
    <w:rsid w:val="001C3D52"/>
    <w:rsid w:val="001C54F5"/>
    <w:rsid w:val="001C5F75"/>
    <w:rsid w:val="001C6682"/>
    <w:rsid w:val="001D0DBE"/>
    <w:rsid w:val="001D3183"/>
    <w:rsid w:val="001D4BEB"/>
    <w:rsid w:val="001E33BE"/>
    <w:rsid w:val="001E5D65"/>
    <w:rsid w:val="001F1467"/>
    <w:rsid w:val="001F1836"/>
    <w:rsid w:val="001F746A"/>
    <w:rsid w:val="002050F7"/>
    <w:rsid w:val="002079CF"/>
    <w:rsid w:val="00216257"/>
    <w:rsid w:val="002172D3"/>
    <w:rsid w:val="00217CA8"/>
    <w:rsid w:val="00223C38"/>
    <w:rsid w:val="002259AD"/>
    <w:rsid w:val="00227F26"/>
    <w:rsid w:val="00230DD6"/>
    <w:rsid w:val="0023152E"/>
    <w:rsid w:val="00233C5E"/>
    <w:rsid w:val="002358E3"/>
    <w:rsid w:val="00237548"/>
    <w:rsid w:val="0023799B"/>
    <w:rsid w:val="002408D2"/>
    <w:rsid w:val="00243B4E"/>
    <w:rsid w:val="0025151D"/>
    <w:rsid w:val="00251D36"/>
    <w:rsid w:val="002544FD"/>
    <w:rsid w:val="00255B17"/>
    <w:rsid w:val="002605F4"/>
    <w:rsid w:val="002619BE"/>
    <w:rsid w:val="002659FE"/>
    <w:rsid w:val="002723D3"/>
    <w:rsid w:val="00273BA3"/>
    <w:rsid w:val="00274BE3"/>
    <w:rsid w:val="00276B23"/>
    <w:rsid w:val="00277A3F"/>
    <w:rsid w:val="00277E30"/>
    <w:rsid w:val="00282893"/>
    <w:rsid w:val="00284215"/>
    <w:rsid w:val="002850E4"/>
    <w:rsid w:val="0028642C"/>
    <w:rsid w:val="0028792C"/>
    <w:rsid w:val="00291BE2"/>
    <w:rsid w:val="002921D6"/>
    <w:rsid w:val="00293090"/>
    <w:rsid w:val="00294BB9"/>
    <w:rsid w:val="002A13A1"/>
    <w:rsid w:val="002A3348"/>
    <w:rsid w:val="002A442E"/>
    <w:rsid w:val="002B31FB"/>
    <w:rsid w:val="002B3CEA"/>
    <w:rsid w:val="002B629B"/>
    <w:rsid w:val="002C074F"/>
    <w:rsid w:val="002C1199"/>
    <w:rsid w:val="002C3244"/>
    <w:rsid w:val="002C54C3"/>
    <w:rsid w:val="002D031D"/>
    <w:rsid w:val="002D2670"/>
    <w:rsid w:val="002D4C40"/>
    <w:rsid w:val="002D726B"/>
    <w:rsid w:val="002E2186"/>
    <w:rsid w:val="002E4CBB"/>
    <w:rsid w:val="002E6476"/>
    <w:rsid w:val="002F1729"/>
    <w:rsid w:val="002F44E5"/>
    <w:rsid w:val="002F4939"/>
    <w:rsid w:val="002F4F98"/>
    <w:rsid w:val="002F60EA"/>
    <w:rsid w:val="002F7973"/>
    <w:rsid w:val="003007DF"/>
    <w:rsid w:val="00301E3B"/>
    <w:rsid w:val="003115A2"/>
    <w:rsid w:val="00312749"/>
    <w:rsid w:val="00315728"/>
    <w:rsid w:val="00315C80"/>
    <w:rsid w:val="00317178"/>
    <w:rsid w:val="00320B38"/>
    <w:rsid w:val="00321729"/>
    <w:rsid w:val="00325909"/>
    <w:rsid w:val="003279E1"/>
    <w:rsid w:val="00327B8B"/>
    <w:rsid w:val="003308FB"/>
    <w:rsid w:val="0033527B"/>
    <w:rsid w:val="0033531B"/>
    <w:rsid w:val="00335D54"/>
    <w:rsid w:val="00335FFC"/>
    <w:rsid w:val="0033694B"/>
    <w:rsid w:val="00346058"/>
    <w:rsid w:val="00350E18"/>
    <w:rsid w:val="00350F85"/>
    <w:rsid w:val="0035188C"/>
    <w:rsid w:val="00352689"/>
    <w:rsid w:val="003533F1"/>
    <w:rsid w:val="00354BBA"/>
    <w:rsid w:val="003568DC"/>
    <w:rsid w:val="00357CF7"/>
    <w:rsid w:val="00363247"/>
    <w:rsid w:val="0036386B"/>
    <w:rsid w:val="00363D90"/>
    <w:rsid w:val="00364108"/>
    <w:rsid w:val="00364B6D"/>
    <w:rsid w:val="00364FEE"/>
    <w:rsid w:val="00367629"/>
    <w:rsid w:val="00372362"/>
    <w:rsid w:val="0037283C"/>
    <w:rsid w:val="003759FA"/>
    <w:rsid w:val="003771ED"/>
    <w:rsid w:val="00377D27"/>
    <w:rsid w:val="003828F1"/>
    <w:rsid w:val="00385147"/>
    <w:rsid w:val="003856B8"/>
    <w:rsid w:val="00385D57"/>
    <w:rsid w:val="00387078"/>
    <w:rsid w:val="00387B68"/>
    <w:rsid w:val="003900CA"/>
    <w:rsid w:val="00394824"/>
    <w:rsid w:val="00394B25"/>
    <w:rsid w:val="003A40DA"/>
    <w:rsid w:val="003A52E8"/>
    <w:rsid w:val="003B09CD"/>
    <w:rsid w:val="003B53CA"/>
    <w:rsid w:val="003C00AE"/>
    <w:rsid w:val="003C2E0F"/>
    <w:rsid w:val="003C3073"/>
    <w:rsid w:val="003C316D"/>
    <w:rsid w:val="003C4F34"/>
    <w:rsid w:val="003C6B3E"/>
    <w:rsid w:val="003D03FD"/>
    <w:rsid w:val="003D0E77"/>
    <w:rsid w:val="003D71DB"/>
    <w:rsid w:val="003E096D"/>
    <w:rsid w:val="003E3778"/>
    <w:rsid w:val="003E3F01"/>
    <w:rsid w:val="003E4845"/>
    <w:rsid w:val="003E4CAD"/>
    <w:rsid w:val="003E6130"/>
    <w:rsid w:val="003F16B1"/>
    <w:rsid w:val="003F4E8A"/>
    <w:rsid w:val="00400D33"/>
    <w:rsid w:val="00404292"/>
    <w:rsid w:val="00412992"/>
    <w:rsid w:val="00412BFE"/>
    <w:rsid w:val="00414A4D"/>
    <w:rsid w:val="0041582D"/>
    <w:rsid w:val="00417C22"/>
    <w:rsid w:val="004247ED"/>
    <w:rsid w:val="00424EF3"/>
    <w:rsid w:val="0042504D"/>
    <w:rsid w:val="00425711"/>
    <w:rsid w:val="00427488"/>
    <w:rsid w:val="00431950"/>
    <w:rsid w:val="00431A2E"/>
    <w:rsid w:val="004324CF"/>
    <w:rsid w:val="00434DB2"/>
    <w:rsid w:val="004350FB"/>
    <w:rsid w:val="00435E1E"/>
    <w:rsid w:val="0043774F"/>
    <w:rsid w:val="00437E4F"/>
    <w:rsid w:val="0044165D"/>
    <w:rsid w:val="0044168A"/>
    <w:rsid w:val="0044589C"/>
    <w:rsid w:val="004559F4"/>
    <w:rsid w:val="00456E37"/>
    <w:rsid w:val="00457AAC"/>
    <w:rsid w:val="00457BB1"/>
    <w:rsid w:val="0046118D"/>
    <w:rsid w:val="00465E68"/>
    <w:rsid w:val="00470851"/>
    <w:rsid w:val="00471093"/>
    <w:rsid w:val="00482FF9"/>
    <w:rsid w:val="00486AD2"/>
    <w:rsid w:val="00490E68"/>
    <w:rsid w:val="0049136D"/>
    <w:rsid w:val="00491F90"/>
    <w:rsid w:val="004A06CC"/>
    <w:rsid w:val="004A1B85"/>
    <w:rsid w:val="004A68C5"/>
    <w:rsid w:val="004B3943"/>
    <w:rsid w:val="004B554A"/>
    <w:rsid w:val="004B6469"/>
    <w:rsid w:val="004B7465"/>
    <w:rsid w:val="004B7964"/>
    <w:rsid w:val="004C7C1D"/>
    <w:rsid w:val="004D44C8"/>
    <w:rsid w:val="004D6EA2"/>
    <w:rsid w:val="004D6EF5"/>
    <w:rsid w:val="004E1E1D"/>
    <w:rsid w:val="004E2905"/>
    <w:rsid w:val="004E3CE4"/>
    <w:rsid w:val="004E4A8D"/>
    <w:rsid w:val="004E506E"/>
    <w:rsid w:val="004E5182"/>
    <w:rsid w:val="004E66C0"/>
    <w:rsid w:val="004E6A22"/>
    <w:rsid w:val="004E7795"/>
    <w:rsid w:val="004F0099"/>
    <w:rsid w:val="004F3A71"/>
    <w:rsid w:val="004F7BD8"/>
    <w:rsid w:val="00500A93"/>
    <w:rsid w:val="005037E9"/>
    <w:rsid w:val="00503946"/>
    <w:rsid w:val="0050502A"/>
    <w:rsid w:val="00507D9E"/>
    <w:rsid w:val="00510902"/>
    <w:rsid w:val="00510D01"/>
    <w:rsid w:val="005114EA"/>
    <w:rsid w:val="005120D5"/>
    <w:rsid w:val="005148C5"/>
    <w:rsid w:val="0051752A"/>
    <w:rsid w:val="005217D4"/>
    <w:rsid w:val="00521D9B"/>
    <w:rsid w:val="00524EDF"/>
    <w:rsid w:val="005254A5"/>
    <w:rsid w:val="005259B0"/>
    <w:rsid w:val="00525EEB"/>
    <w:rsid w:val="00525FBC"/>
    <w:rsid w:val="00526465"/>
    <w:rsid w:val="00530058"/>
    <w:rsid w:val="0053135B"/>
    <w:rsid w:val="00536EA3"/>
    <w:rsid w:val="00537635"/>
    <w:rsid w:val="00537C33"/>
    <w:rsid w:val="00540841"/>
    <w:rsid w:val="00540BAE"/>
    <w:rsid w:val="005445BB"/>
    <w:rsid w:val="00545933"/>
    <w:rsid w:val="00546730"/>
    <w:rsid w:val="0055366F"/>
    <w:rsid w:val="00554896"/>
    <w:rsid w:val="005564F1"/>
    <w:rsid w:val="00560EF6"/>
    <w:rsid w:val="0056479F"/>
    <w:rsid w:val="0056721F"/>
    <w:rsid w:val="005716FD"/>
    <w:rsid w:val="005720D2"/>
    <w:rsid w:val="00573BB7"/>
    <w:rsid w:val="00580819"/>
    <w:rsid w:val="00581292"/>
    <w:rsid w:val="00582A93"/>
    <w:rsid w:val="00582B5D"/>
    <w:rsid w:val="00584364"/>
    <w:rsid w:val="00584D9A"/>
    <w:rsid w:val="00591AB6"/>
    <w:rsid w:val="00593D18"/>
    <w:rsid w:val="00594AFD"/>
    <w:rsid w:val="005A38AA"/>
    <w:rsid w:val="005A495B"/>
    <w:rsid w:val="005A7857"/>
    <w:rsid w:val="005B0886"/>
    <w:rsid w:val="005B1987"/>
    <w:rsid w:val="005B2FC5"/>
    <w:rsid w:val="005B4AD6"/>
    <w:rsid w:val="005C0A36"/>
    <w:rsid w:val="005C0AA5"/>
    <w:rsid w:val="005C1773"/>
    <w:rsid w:val="005C1D2D"/>
    <w:rsid w:val="005C2467"/>
    <w:rsid w:val="005C3EBE"/>
    <w:rsid w:val="005C7708"/>
    <w:rsid w:val="005D433B"/>
    <w:rsid w:val="005D4BE1"/>
    <w:rsid w:val="005E1D0E"/>
    <w:rsid w:val="005E2FB3"/>
    <w:rsid w:val="005E33BE"/>
    <w:rsid w:val="005E5EE5"/>
    <w:rsid w:val="005E638D"/>
    <w:rsid w:val="005F0385"/>
    <w:rsid w:val="005F43B7"/>
    <w:rsid w:val="005F43DE"/>
    <w:rsid w:val="005F6164"/>
    <w:rsid w:val="006009F3"/>
    <w:rsid w:val="00601E9D"/>
    <w:rsid w:val="006031A1"/>
    <w:rsid w:val="006101C4"/>
    <w:rsid w:val="006106BF"/>
    <w:rsid w:val="0061086D"/>
    <w:rsid w:val="00610E86"/>
    <w:rsid w:val="00610FC5"/>
    <w:rsid w:val="006135CF"/>
    <w:rsid w:val="00613D27"/>
    <w:rsid w:val="00614697"/>
    <w:rsid w:val="00615BCF"/>
    <w:rsid w:val="006221DF"/>
    <w:rsid w:val="00625982"/>
    <w:rsid w:val="006262C7"/>
    <w:rsid w:val="00627967"/>
    <w:rsid w:val="0063136B"/>
    <w:rsid w:val="00634DF3"/>
    <w:rsid w:val="00640CE5"/>
    <w:rsid w:val="0064234A"/>
    <w:rsid w:val="00646172"/>
    <w:rsid w:val="00655468"/>
    <w:rsid w:val="00657E5A"/>
    <w:rsid w:val="00660927"/>
    <w:rsid w:val="00661E3D"/>
    <w:rsid w:val="00665CA7"/>
    <w:rsid w:val="006667F3"/>
    <w:rsid w:val="006764F3"/>
    <w:rsid w:val="00676A25"/>
    <w:rsid w:val="0068704E"/>
    <w:rsid w:val="00687099"/>
    <w:rsid w:val="006874B6"/>
    <w:rsid w:val="0069333B"/>
    <w:rsid w:val="00693ABD"/>
    <w:rsid w:val="00697DE6"/>
    <w:rsid w:val="006A0B92"/>
    <w:rsid w:val="006A3608"/>
    <w:rsid w:val="006A543C"/>
    <w:rsid w:val="006A7097"/>
    <w:rsid w:val="006A7F49"/>
    <w:rsid w:val="006B077B"/>
    <w:rsid w:val="006B0E6F"/>
    <w:rsid w:val="006B1820"/>
    <w:rsid w:val="006B46C0"/>
    <w:rsid w:val="006B731B"/>
    <w:rsid w:val="006C1227"/>
    <w:rsid w:val="006C22FC"/>
    <w:rsid w:val="006C25FF"/>
    <w:rsid w:val="006C2629"/>
    <w:rsid w:val="006C3342"/>
    <w:rsid w:val="006C3A4E"/>
    <w:rsid w:val="006C3EE9"/>
    <w:rsid w:val="006C6992"/>
    <w:rsid w:val="006C73BD"/>
    <w:rsid w:val="006D28B0"/>
    <w:rsid w:val="006D36E1"/>
    <w:rsid w:val="006D4FEA"/>
    <w:rsid w:val="006D6C68"/>
    <w:rsid w:val="006D6FAC"/>
    <w:rsid w:val="006D7D22"/>
    <w:rsid w:val="006E2F82"/>
    <w:rsid w:val="006E46DC"/>
    <w:rsid w:val="006E6A59"/>
    <w:rsid w:val="006E6EAD"/>
    <w:rsid w:val="006E72FE"/>
    <w:rsid w:val="006F2FC4"/>
    <w:rsid w:val="006F3AE9"/>
    <w:rsid w:val="006F58D6"/>
    <w:rsid w:val="006F6B93"/>
    <w:rsid w:val="006F7739"/>
    <w:rsid w:val="006F7A95"/>
    <w:rsid w:val="00710262"/>
    <w:rsid w:val="00710F26"/>
    <w:rsid w:val="00711854"/>
    <w:rsid w:val="00712B34"/>
    <w:rsid w:val="007143FE"/>
    <w:rsid w:val="00714B78"/>
    <w:rsid w:val="0072264B"/>
    <w:rsid w:val="00722C86"/>
    <w:rsid w:val="00723C0D"/>
    <w:rsid w:val="00723DDE"/>
    <w:rsid w:val="00733659"/>
    <w:rsid w:val="007353E3"/>
    <w:rsid w:val="007359F0"/>
    <w:rsid w:val="00736704"/>
    <w:rsid w:val="00743688"/>
    <w:rsid w:val="007451E6"/>
    <w:rsid w:val="00751BC2"/>
    <w:rsid w:val="00751CBB"/>
    <w:rsid w:val="00753A0F"/>
    <w:rsid w:val="0075475E"/>
    <w:rsid w:val="00756680"/>
    <w:rsid w:val="0076223B"/>
    <w:rsid w:val="0076300E"/>
    <w:rsid w:val="00763CA2"/>
    <w:rsid w:val="00765F82"/>
    <w:rsid w:val="00766C91"/>
    <w:rsid w:val="00771157"/>
    <w:rsid w:val="00773D5D"/>
    <w:rsid w:val="0077410C"/>
    <w:rsid w:val="00782903"/>
    <w:rsid w:val="00785BD7"/>
    <w:rsid w:val="0078687B"/>
    <w:rsid w:val="0079257A"/>
    <w:rsid w:val="00793A36"/>
    <w:rsid w:val="00793CD6"/>
    <w:rsid w:val="007A2C28"/>
    <w:rsid w:val="007A5A04"/>
    <w:rsid w:val="007B12AC"/>
    <w:rsid w:val="007B1B19"/>
    <w:rsid w:val="007B1D37"/>
    <w:rsid w:val="007B2E58"/>
    <w:rsid w:val="007B3E24"/>
    <w:rsid w:val="007B55E9"/>
    <w:rsid w:val="007C0625"/>
    <w:rsid w:val="007C0878"/>
    <w:rsid w:val="007C2116"/>
    <w:rsid w:val="007C5712"/>
    <w:rsid w:val="007C593E"/>
    <w:rsid w:val="007D11BC"/>
    <w:rsid w:val="007D367A"/>
    <w:rsid w:val="007D5B49"/>
    <w:rsid w:val="007D7509"/>
    <w:rsid w:val="007E0097"/>
    <w:rsid w:val="007E1C05"/>
    <w:rsid w:val="007E2C36"/>
    <w:rsid w:val="007E423A"/>
    <w:rsid w:val="007E66E7"/>
    <w:rsid w:val="007E705B"/>
    <w:rsid w:val="007E7FB5"/>
    <w:rsid w:val="007F02E9"/>
    <w:rsid w:val="007F0768"/>
    <w:rsid w:val="007F0D6B"/>
    <w:rsid w:val="007F2F8D"/>
    <w:rsid w:val="007F5AFA"/>
    <w:rsid w:val="00800AD2"/>
    <w:rsid w:val="00800D33"/>
    <w:rsid w:val="00804E15"/>
    <w:rsid w:val="008066A6"/>
    <w:rsid w:val="00807658"/>
    <w:rsid w:val="008077F0"/>
    <w:rsid w:val="008110CA"/>
    <w:rsid w:val="0081122D"/>
    <w:rsid w:val="00812AD9"/>
    <w:rsid w:val="00813960"/>
    <w:rsid w:val="00816B29"/>
    <w:rsid w:val="00817E49"/>
    <w:rsid w:val="008231F2"/>
    <w:rsid w:val="00823FF5"/>
    <w:rsid w:val="00826923"/>
    <w:rsid w:val="00827D69"/>
    <w:rsid w:val="00830BCB"/>
    <w:rsid w:val="00831CA3"/>
    <w:rsid w:val="008320E2"/>
    <w:rsid w:val="00833C5A"/>
    <w:rsid w:val="0083430B"/>
    <w:rsid w:val="0083591D"/>
    <w:rsid w:val="00835D3E"/>
    <w:rsid w:val="008435BF"/>
    <w:rsid w:val="008440FB"/>
    <w:rsid w:val="008474EA"/>
    <w:rsid w:val="008509F6"/>
    <w:rsid w:val="00850E9F"/>
    <w:rsid w:val="00854FB1"/>
    <w:rsid w:val="00856926"/>
    <w:rsid w:val="008572C6"/>
    <w:rsid w:val="0086177A"/>
    <w:rsid w:val="00861FE1"/>
    <w:rsid w:val="0086418E"/>
    <w:rsid w:val="00870B82"/>
    <w:rsid w:val="008739AB"/>
    <w:rsid w:val="00875579"/>
    <w:rsid w:val="00875FEA"/>
    <w:rsid w:val="0088075B"/>
    <w:rsid w:val="00883076"/>
    <w:rsid w:val="00886AD0"/>
    <w:rsid w:val="0088778D"/>
    <w:rsid w:val="008916BC"/>
    <w:rsid w:val="00896E63"/>
    <w:rsid w:val="008974BE"/>
    <w:rsid w:val="00897736"/>
    <w:rsid w:val="008A5B24"/>
    <w:rsid w:val="008B36CA"/>
    <w:rsid w:val="008B65A3"/>
    <w:rsid w:val="008B671F"/>
    <w:rsid w:val="008B7D4D"/>
    <w:rsid w:val="008C0211"/>
    <w:rsid w:val="008C1B0B"/>
    <w:rsid w:val="008C4478"/>
    <w:rsid w:val="008C5613"/>
    <w:rsid w:val="008C5A30"/>
    <w:rsid w:val="008D237D"/>
    <w:rsid w:val="008D320C"/>
    <w:rsid w:val="008D57CF"/>
    <w:rsid w:val="008E3C80"/>
    <w:rsid w:val="008E4E93"/>
    <w:rsid w:val="008E59A6"/>
    <w:rsid w:val="008E6DF1"/>
    <w:rsid w:val="008F4140"/>
    <w:rsid w:val="008F489C"/>
    <w:rsid w:val="008F7A0A"/>
    <w:rsid w:val="00901911"/>
    <w:rsid w:val="0090341C"/>
    <w:rsid w:val="0090387B"/>
    <w:rsid w:val="00907437"/>
    <w:rsid w:val="00910CD1"/>
    <w:rsid w:val="00911346"/>
    <w:rsid w:val="00911A3E"/>
    <w:rsid w:val="00913194"/>
    <w:rsid w:val="00913970"/>
    <w:rsid w:val="009149C5"/>
    <w:rsid w:val="0092122F"/>
    <w:rsid w:val="00922C49"/>
    <w:rsid w:val="0092319C"/>
    <w:rsid w:val="009233B8"/>
    <w:rsid w:val="009246B3"/>
    <w:rsid w:val="00931CF3"/>
    <w:rsid w:val="0093252B"/>
    <w:rsid w:val="00932A1D"/>
    <w:rsid w:val="00933580"/>
    <w:rsid w:val="00934E26"/>
    <w:rsid w:val="00935A29"/>
    <w:rsid w:val="00941712"/>
    <w:rsid w:val="00941ECA"/>
    <w:rsid w:val="00943518"/>
    <w:rsid w:val="009438E4"/>
    <w:rsid w:val="009441B5"/>
    <w:rsid w:val="00944474"/>
    <w:rsid w:val="00944D65"/>
    <w:rsid w:val="00945A82"/>
    <w:rsid w:val="009504C6"/>
    <w:rsid w:val="009523DB"/>
    <w:rsid w:val="00954CEE"/>
    <w:rsid w:val="009577CA"/>
    <w:rsid w:val="00965617"/>
    <w:rsid w:val="00965A6C"/>
    <w:rsid w:val="00967E22"/>
    <w:rsid w:val="00970EFB"/>
    <w:rsid w:val="0097355D"/>
    <w:rsid w:val="00974C75"/>
    <w:rsid w:val="00976960"/>
    <w:rsid w:val="00980E5F"/>
    <w:rsid w:val="00983896"/>
    <w:rsid w:val="00985235"/>
    <w:rsid w:val="00985272"/>
    <w:rsid w:val="009863DD"/>
    <w:rsid w:val="00987AB9"/>
    <w:rsid w:val="00987AE7"/>
    <w:rsid w:val="009A2F1A"/>
    <w:rsid w:val="009A7BC4"/>
    <w:rsid w:val="009B103E"/>
    <w:rsid w:val="009B3705"/>
    <w:rsid w:val="009B531D"/>
    <w:rsid w:val="009B5902"/>
    <w:rsid w:val="009C08BE"/>
    <w:rsid w:val="009C1B8A"/>
    <w:rsid w:val="009C31AE"/>
    <w:rsid w:val="009C53BF"/>
    <w:rsid w:val="009D13A9"/>
    <w:rsid w:val="009D3728"/>
    <w:rsid w:val="009D3E6F"/>
    <w:rsid w:val="009D57EF"/>
    <w:rsid w:val="009D5BC6"/>
    <w:rsid w:val="009D7856"/>
    <w:rsid w:val="009E01E8"/>
    <w:rsid w:val="009E4D3A"/>
    <w:rsid w:val="009E5E68"/>
    <w:rsid w:val="009E79FD"/>
    <w:rsid w:val="009F20A8"/>
    <w:rsid w:val="009F2871"/>
    <w:rsid w:val="009F4616"/>
    <w:rsid w:val="00A0098F"/>
    <w:rsid w:val="00A0247A"/>
    <w:rsid w:val="00A04AED"/>
    <w:rsid w:val="00A06D20"/>
    <w:rsid w:val="00A07819"/>
    <w:rsid w:val="00A078B5"/>
    <w:rsid w:val="00A12B8C"/>
    <w:rsid w:val="00A13F6D"/>
    <w:rsid w:val="00A16127"/>
    <w:rsid w:val="00A16295"/>
    <w:rsid w:val="00A16D07"/>
    <w:rsid w:val="00A16D2A"/>
    <w:rsid w:val="00A26025"/>
    <w:rsid w:val="00A269D2"/>
    <w:rsid w:val="00A27B57"/>
    <w:rsid w:val="00A31E33"/>
    <w:rsid w:val="00A32D49"/>
    <w:rsid w:val="00A356BF"/>
    <w:rsid w:val="00A35DD2"/>
    <w:rsid w:val="00A365D5"/>
    <w:rsid w:val="00A36701"/>
    <w:rsid w:val="00A4233F"/>
    <w:rsid w:val="00A43022"/>
    <w:rsid w:val="00A506FC"/>
    <w:rsid w:val="00A55779"/>
    <w:rsid w:val="00A5614E"/>
    <w:rsid w:val="00A56648"/>
    <w:rsid w:val="00A5794C"/>
    <w:rsid w:val="00A60D91"/>
    <w:rsid w:val="00A611EB"/>
    <w:rsid w:val="00A666CB"/>
    <w:rsid w:val="00A6761E"/>
    <w:rsid w:val="00A70320"/>
    <w:rsid w:val="00A74764"/>
    <w:rsid w:val="00A74CEB"/>
    <w:rsid w:val="00A812E3"/>
    <w:rsid w:val="00A81B46"/>
    <w:rsid w:val="00A82036"/>
    <w:rsid w:val="00A919EA"/>
    <w:rsid w:val="00A927FF"/>
    <w:rsid w:val="00A92CC8"/>
    <w:rsid w:val="00A95401"/>
    <w:rsid w:val="00AA0570"/>
    <w:rsid w:val="00AB14C9"/>
    <w:rsid w:val="00AB5B51"/>
    <w:rsid w:val="00AB61C0"/>
    <w:rsid w:val="00AC0667"/>
    <w:rsid w:val="00AC24E7"/>
    <w:rsid w:val="00AD0BCD"/>
    <w:rsid w:val="00AD1783"/>
    <w:rsid w:val="00AD1B99"/>
    <w:rsid w:val="00AD26A2"/>
    <w:rsid w:val="00AD535A"/>
    <w:rsid w:val="00AE145E"/>
    <w:rsid w:val="00AE3E37"/>
    <w:rsid w:val="00AE608B"/>
    <w:rsid w:val="00AE73CB"/>
    <w:rsid w:val="00AE7BBC"/>
    <w:rsid w:val="00AF4702"/>
    <w:rsid w:val="00AF70DC"/>
    <w:rsid w:val="00B04012"/>
    <w:rsid w:val="00B04416"/>
    <w:rsid w:val="00B06C6B"/>
    <w:rsid w:val="00B07919"/>
    <w:rsid w:val="00B1001C"/>
    <w:rsid w:val="00B10870"/>
    <w:rsid w:val="00B121EC"/>
    <w:rsid w:val="00B138D7"/>
    <w:rsid w:val="00B13B02"/>
    <w:rsid w:val="00B16F65"/>
    <w:rsid w:val="00B2128F"/>
    <w:rsid w:val="00B23FB7"/>
    <w:rsid w:val="00B2599A"/>
    <w:rsid w:val="00B30AA9"/>
    <w:rsid w:val="00B313DD"/>
    <w:rsid w:val="00B352D5"/>
    <w:rsid w:val="00B44DD1"/>
    <w:rsid w:val="00B4607D"/>
    <w:rsid w:val="00B47585"/>
    <w:rsid w:val="00B511E9"/>
    <w:rsid w:val="00B55EFB"/>
    <w:rsid w:val="00B64595"/>
    <w:rsid w:val="00B664CA"/>
    <w:rsid w:val="00B66716"/>
    <w:rsid w:val="00B7596C"/>
    <w:rsid w:val="00B76B1E"/>
    <w:rsid w:val="00B83F59"/>
    <w:rsid w:val="00B859F4"/>
    <w:rsid w:val="00B8756F"/>
    <w:rsid w:val="00B932E9"/>
    <w:rsid w:val="00B95AA7"/>
    <w:rsid w:val="00B9725F"/>
    <w:rsid w:val="00BA2D89"/>
    <w:rsid w:val="00BA5971"/>
    <w:rsid w:val="00BB0608"/>
    <w:rsid w:val="00BB2DC1"/>
    <w:rsid w:val="00BB3A79"/>
    <w:rsid w:val="00BB4698"/>
    <w:rsid w:val="00BB46B6"/>
    <w:rsid w:val="00BC0035"/>
    <w:rsid w:val="00BC16D7"/>
    <w:rsid w:val="00BD08C0"/>
    <w:rsid w:val="00BD16CD"/>
    <w:rsid w:val="00BD3451"/>
    <w:rsid w:val="00BD453F"/>
    <w:rsid w:val="00BD6B55"/>
    <w:rsid w:val="00BD783B"/>
    <w:rsid w:val="00BD7B55"/>
    <w:rsid w:val="00BE1B22"/>
    <w:rsid w:val="00BE3464"/>
    <w:rsid w:val="00BE74F9"/>
    <w:rsid w:val="00BE7778"/>
    <w:rsid w:val="00BF1997"/>
    <w:rsid w:val="00BF245E"/>
    <w:rsid w:val="00BF2C28"/>
    <w:rsid w:val="00BF5250"/>
    <w:rsid w:val="00BF5E08"/>
    <w:rsid w:val="00BF66DD"/>
    <w:rsid w:val="00BF74A9"/>
    <w:rsid w:val="00C00829"/>
    <w:rsid w:val="00C02CE4"/>
    <w:rsid w:val="00C031B1"/>
    <w:rsid w:val="00C1417C"/>
    <w:rsid w:val="00C14387"/>
    <w:rsid w:val="00C16AC8"/>
    <w:rsid w:val="00C20749"/>
    <w:rsid w:val="00C21749"/>
    <w:rsid w:val="00C30490"/>
    <w:rsid w:val="00C3108D"/>
    <w:rsid w:val="00C33253"/>
    <w:rsid w:val="00C365B6"/>
    <w:rsid w:val="00C375C2"/>
    <w:rsid w:val="00C37B85"/>
    <w:rsid w:val="00C37C24"/>
    <w:rsid w:val="00C4028F"/>
    <w:rsid w:val="00C431DB"/>
    <w:rsid w:val="00C51D2F"/>
    <w:rsid w:val="00C5264E"/>
    <w:rsid w:val="00C52923"/>
    <w:rsid w:val="00C5523C"/>
    <w:rsid w:val="00C600F4"/>
    <w:rsid w:val="00C64E82"/>
    <w:rsid w:val="00C653AE"/>
    <w:rsid w:val="00C72ABC"/>
    <w:rsid w:val="00C74C53"/>
    <w:rsid w:val="00C753EF"/>
    <w:rsid w:val="00C87E85"/>
    <w:rsid w:val="00C90C7B"/>
    <w:rsid w:val="00C928B7"/>
    <w:rsid w:val="00C93826"/>
    <w:rsid w:val="00C93C53"/>
    <w:rsid w:val="00C93CB6"/>
    <w:rsid w:val="00C94999"/>
    <w:rsid w:val="00C97ADA"/>
    <w:rsid w:val="00CA185F"/>
    <w:rsid w:val="00CA1ECC"/>
    <w:rsid w:val="00CA2634"/>
    <w:rsid w:val="00CA49B7"/>
    <w:rsid w:val="00CB040A"/>
    <w:rsid w:val="00CB1199"/>
    <w:rsid w:val="00CB1FB0"/>
    <w:rsid w:val="00CB32C3"/>
    <w:rsid w:val="00CB4FEA"/>
    <w:rsid w:val="00CB5922"/>
    <w:rsid w:val="00CB66B5"/>
    <w:rsid w:val="00CB76B5"/>
    <w:rsid w:val="00CC2195"/>
    <w:rsid w:val="00CC4E8B"/>
    <w:rsid w:val="00CC5D00"/>
    <w:rsid w:val="00CC70B6"/>
    <w:rsid w:val="00CD1FF4"/>
    <w:rsid w:val="00CD2E1A"/>
    <w:rsid w:val="00CD3F61"/>
    <w:rsid w:val="00CD60DF"/>
    <w:rsid w:val="00CD6A05"/>
    <w:rsid w:val="00CE0080"/>
    <w:rsid w:val="00CE079B"/>
    <w:rsid w:val="00CE1897"/>
    <w:rsid w:val="00CE4D7B"/>
    <w:rsid w:val="00CE6E8C"/>
    <w:rsid w:val="00CF06A3"/>
    <w:rsid w:val="00CF1D24"/>
    <w:rsid w:val="00CF2C05"/>
    <w:rsid w:val="00CF3D5E"/>
    <w:rsid w:val="00CF3E98"/>
    <w:rsid w:val="00CF76F1"/>
    <w:rsid w:val="00CF7BFF"/>
    <w:rsid w:val="00D03745"/>
    <w:rsid w:val="00D0391B"/>
    <w:rsid w:val="00D051EC"/>
    <w:rsid w:val="00D05377"/>
    <w:rsid w:val="00D05EA7"/>
    <w:rsid w:val="00D062AA"/>
    <w:rsid w:val="00D06468"/>
    <w:rsid w:val="00D10194"/>
    <w:rsid w:val="00D106A7"/>
    <w:rsid w:val="00D11E18"/>
    <w:rsid w:val="00D155E9"/>
    <w:rsid w:val="00D2008E"/>
    <w:rsid w:val="00D23115"/>
    <w:rsid w:val="00D260A9"/>
    <w:rsid w:val="00D3432B"/>
    <w:rsid w:val="00D407EB"/>
    <w:rsid w:val="00D40B0E"/>
    <w:rsid w:val="00D41A50"/>
    <w:rsid w:val="00D42405"/>
    <w:rsid w:val="00D42B9C"/>
    <w:rsid w:val="00D4622F"/>
    <w:rsid w:val="00D462B5"/>
    <w:rsid w:val="00D50209"/>
    <w:rsid w:val="00D512C5"/>
    <w:rsid w:val="00D60059"/>
    <w:rsid w:val="00D6380F"/>
    <w:rsid w:val="00D645A4"/>
    <w:rsid w:val="00D7115A"/>
    <w:rsid w:val="00D72012"/>
    <w:rsid w:val="00D722C2"/>
    <w:rsid w:val="00D74E1D"/>
    <w:rsid w:val="00D75CA7"/>
    <w:rsid w:val="00D76A41"/>
    <w:rsid w:val="00D772D0"/>
    <w:rsid w:val="00D80D67"/>
    <w:rsid w:val="00D817FD"/>
    <w:rsid w:val="00D8574D"/>
    <w:rsid w:val="00D8722D"/>
    <w:rsid w:val="00D933FB"/>
    <w:rsid w:val="00D95590"/>
    <w:rsid w:val="00D9560E"/>
    <w:rsid w:val="00D9574A"/>
    <w:rsid w:val="00D9613D"/>
    <w:rsid w:val="00DA3234"/>
    <w:rsid w:val="00DA5A37"/>
    <w:rsid w:val="00DB1745"/>
    <w:rsid w:val="00DB1892"/>
    <w:rsid w:val="00DB399A"/>
    <w:rsid w:val="00DB40F3"/>
    <w:rsid w:val="00DB4CE4"/>
    <w:rsid w:val="00DB5966"/>
    <w:rsid w:val="00DB7A8D"/>
    <w:rsid w:val="00DC005B"/>
    <w:rsid w:val="00DC2161"/>
    <w:rsid w:val="00DC3204"/>
    <w:rsid w:val="00DC6492"/>
    <w:rsid w:val="00DC7032"/>
    <w:rsid w:val="00DE2596"/>
    <w:rsid w:val="00DE34B2"/>
    <w:rsid w:val="00DE4374"/>
    <w:rsid w:val="00DE47CA"/>
    <w:rsid w:val="00DE6AB2"/>
    <w:rsid w:val="00DE797F"/>
    <w:rsid w:val="00DE7BDF"/>
    <w:rsid w:val="00DF0EAC"/>
    <w:rsid w:val="00DF3772"/>
    <w:rsid w:val="00DF5817"/>
    <w:rsid w:val="00DF743C"/>
    <w:rsid w:val="00E01A85"/>
    <w:rsid w:val="00E028F1"/>
    <w:rsid w:val="00E02DB9"/>
    <w:rsid w:val="00E03398"/>
    <w:rsid w:val="00E03626"/>
    <w:rsid w:val="00E06FBB"/>
    <w:rsid w:val="00E0752D"/>
    <w:rsid w:val="00E10031"/>
    <w:rsid w:val="00E10C12"/>
    <w:rsid w:val="00E1100C"/>
    <w:rsid w:val="00E12997"/>
    <w:rsid w:val="00E21FB4"/>
    <w:rsid w:val="00E2352A"/>
    <w:rsid w:val="00E23ED6"/>
    <w:rsid w:val="00E30115"/>
    <w:rsid w:val="00E30766"/>
    <w:rsid w:val="00E31BB0"/>
    <w:rsid w:val="00E3353A"/>
    <w:rsid w:val="00E35C4B"/>
    <w:rsid w:val="00E36AC8"/>
    <w:rsid w:val="00E3703C"/>
    <w:rsid w:val="00E43B62"/>
    <w:rsid w:val="00E44676"/>
    <w:rsid w:val="00E44755"/>
    <w:rsid w:val="00E56CAB"/>
    <w:rsid w:val="00E606D5"/>
    <w:rsid w:val="00E6232F"/>
    <w:rsid w:val="00E70857"/>
    <w:rsid w:val="00E71723"/>
    <w:rsid w:val="00E72612"/>
    <w:rsid w:val="00E72BF6"/>
    <w:rsid w:val="00E72D56"/>
    <w:rsid w:val="00E72EDE"/>
    <w:rsid w:val="00E7377B"/>
    <w:rsid w:val="00E829BC"/>
    <w:rsid w:val="00E8395A"/>
    <w:rsid w:val="00E86A64"/>
    <w:rsid w:val="00E92714"/>
    <w:rsid w:val="00E930FE"/>
    <w:rsid w:val="00E94F88"/>
    <w:rsid w:val="00E9546E"/>
    <w:rsid w:val="00E95487"/>
    <w:rsid w:val="00EA115E"/>
    <w:rsid w:val="00EA6891"/>
    <w:rsid w:val="00EB0510"/>
    <w:rsid w:val="00EB1127"/>
    <w:rsid w:val="00EB2ED7"/>
    <w:rsid w:val="00EB33A0"/>
    <w:rsid w:val="00EB3FBF"/>
    <w:rsid w:val="00EB4A22"/>
    <w:rsid w:val="00EB5132"/>
    <w:rsid w:val="00EB5A7C"/>
    <w:rsid w:val="00EB6D05"/>
    <w:rsid w:val="00EC06B0"/>
    <w:rsid w:val="00EC1E53"/>
    <w:rsid w:val="00EC4165"/>
    <w:rsid w:val="00EC748D"/>
    <w:rsid w:val="00ED15AF"/>
    <w:rsid w:val="00ED24DC"/>
    <w:rsid w:val="00ED2B8E"/>
    <w:rsid w:val="00ED7BAB"/>
    <w:rsid w:val="00EE0761"/>
    <w:rsid w:val="00EE0AF3"/>
    <w:rsid w:val="00EE31C9"/>
    <w:rsid w:val="00EE34FF"/>
    <w:rsid w:val="00EE7FF3"/>
    <w:rsid w:val="00EF058D"/>
    <w:rsid w:val="00EF1C4E"/>
    <w:rsid w:val="00EF1F2B"/>
    <w:rsid w:val="00EF353C"/>
    <w:rsid w:val="00EF6221"/>
    <w:rsid w:val="00EF6884"/>
    <w:rsid w:val="00F0044F"/>
    <w:rsid w:val="00F052AE"/>
    <w:rsid w:val="00F07ED4"/>
    <w:rsid w:val="00F120B9"/>
    <w:rsid w:val="00F12C75"/>
    <w:rsid w:val="00F1431B"/>
    <w:rsid w:val="00F15178"/>
    <w:rsid w:val="00F162EA"/>
    <w:rsid w:val="00F2021D"/>
    <w:rsid w:val="00F220C8"/>
    <w:rsid w:val="00F2371D"/>
    <w:rsid w:val="00F260A2"/>
    <w:rsid w:val="00F26281"/>
    <w:rsid w:val="00F30BC5"/>
    <w:rsid w:val="00F335B3"/>
    <w:rsid w:val="00F33F56"/>
    <w:rsid w:val="00F355C4"/>
    <w:rsid w:val="00F379D5"/>
    <w:rsid w:val="00F40B72"/>
    <w:rsid w:val="00F41035"/>
    <w:rsid w:val="00F42652"/>
    <w:rsid w:val="00F43A24"/>
    <w:rsid w:val="00F44927"/>
    <w:rsid w:val="00F45A35"/>
    <w:rsid w:val="00F47B5F"/>
    <w:rsid w:val="00F47DB7"/>
    <w:rsid w:val="00F525DA"/>
    <w:rsid w:val="00F56972"/>
    <w:rsid w:val="00F61338"/>
    <w:rsid w:val="00F64E55"/>
    <w:rsid w:val="00F657DA"/>
    <w:rsid w:val="00F70668"/>
    <w:rsid w:val="00F71ABD"/>
    <w:rsid w:val="00F72B98"/>
    <w:rsid w:val="00F75365"/>
    <w:rsid w:val="00F75AE9"/>
    <w:rsid w:val="00F75BCC"/>
    <w:rsid w:val="00F7649F"/>
    <w:rsid w:val="00F764C4"/>
    <w:rsid w:val="00F80D8B"/>
    <w:rsid w:val="00F83CAB"/>
    <w:rsid w:val="00F85F6F"/>
    <w:rsid w:val="00F86747"/>
    <w:rsid w:val="00F868B2"/>
    <w:rsid w:val="00F874AE"/>
    <w:rsid w:val="00F878D9"/>
    <w:rsid w:val="00F92E25"/>
    <w:rsid w:val="00F92FB3"/>
    <w:rsid w:val="00FA1B43"/>
    <w:rsid w:val="00FA24D6"/>
    <w:rsid w:val="00FA2AAA"/>
    <w:rsid w:val="00FA653E"/>
    <w:rsid w:val="00FB37AB"/>
    <w:rsid w:val="00FB4078"/>
    <w:rsid w:val="00FB5008"/>
    <w:rsid w:val="00FB51F4"/>
    <w:rsid w:val="00FB6BA7"/>
    <w:rsid w:val="00FC0943"/>
    <w:rsid w:val="00FC3E2A"/>
    <w:rsid w:val="00FC3F24"/>
    <w:rsid w:val="00FC407A"/>
    <w:rsid w:val="00FD1D03"/>
    <w:rsid w:val="00FD4239"/>
    <w:rsid w:val="00FD5161"/>
    <w:rsid w:val="00FE5D4F"/>
    <w:rsid w:val="00FE7A02"/>
    <w:rsid w:val="00FE7D10"/>
    <w:rsid w:val="00FF3C0A"/>
    <w:rsid w:val="00FF7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371BD"/>
  <w15:docId w15:val="{A0BD192B-E44E-4E50-8B3A-DD88A4B4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B62"/>
    <w:pPr>
      <w:overflowPunct w:val="0"/>
      <w:autoSpaceDE w:val="0"/>
      <w:autoSpaceDN w:val="0"/>
      <w:adjustRightInd w:val="0"/>
      <w:spacing w:before="120" w:after="120"/>
      <w:ind w:left="113" w:right="113"/>
      <w:jc w:val="both"/>
      <w:textAlignment w:val="baseline"/>
    </w:pPr>
    <w:rPr>
      <w:rFonts w:ascii="Arial" w:hAnsi="Arial"/>
    </w:rPr>
  </w:style>
  <w:style w:type="paragraph" w:styleId="Titre1">
    <w:name w:val="heading 1"/>
    <w:basedOn w:val="Normal"/>
    <w:next w:val="Normal"/>
    <w:qFormat/>
    <w:rsid w:val="00E43B62"/>
    <w:pPr>
      <w:keepNext/>
      <w:pBdr>
        <w:top w:val="single" w:sz="4" w:space="6" w:color="auto"/>
        <w:left w:val="single" w:sz="4" w:space="5" w:color="auto"/>
        <w:bottom w:val="single" w:sz="4" w:space="6" w:color="auto"/>
        <w:right w:val="single" w:sz="4" w:space="5" w:color="auto"/>
      </w:pBdr>
      <w:shd w:val="pct15" w:color="auto" w:fill="auto"/>
      <w:spacing w:before="0" w:after="0"/>
      <w:ind w:left="0" w:right="0"/>
      <w:jc w:val="left"/>
      <w:outlineLvl w:val="0"/>
    </w:pPr>
    <w:rPr>
      <w:b/>
      <w:caps/>
      <w:color w:val="1F497D"/>
      <w:kern w:val="28"/>
      <w:sz w:val="24"/>
    </w:rPr>
  </w:style>
  <w:style w:type="paragraph" w:styleId="Titre2">
    <w:name w:val="heading 2"/>
    <w:aliases w:val="Titre 2 XM,T2"/>
    <w:basedOn w:val="Normal"/>
    <w:next w:val="Normal"/>
    <w:qFormat/>
    <w:rsid w:val="004B6469"/>
    <w:pPr>
      <w:keepNext/>
      <w:ind w:left="0" w:right="0"/>
      <w:outlineLvl w:val="1"/>
    </w:pPr>
    <w:rPr>
      <w:b/>
      <w:smallCaps/>
      <w:sz w:val="22"/>
    </w:rPr>
  </w:style>
  <w:style w:type="paragraph" w:styleId="Titre3">
    <w:name w:val="heading 3"/>
    <w:aliases w:val="Titre 3 Car Car"/>
    <w:basedOn w:val="Normal"/>
    <w:next w:val="Normal"/>
    <w:qFormat/>
    <w:pPr>
      <w:keepNext/>
      <w:numPr>
        <w:ilvl w:val="2"/>
        <w:numId w:val="1"/>
      </w:numPr>
      <w:spacing w:before="240" w:after="60"/>
      <w:outlineLvl w:val="2"/>
    </w:pPr>
    <w:rPr>
      <w:sz w:val="24"/>
    </w:rPr>
  </w:style>
  <w:style w:type="paragraph" w:styleId="Titre4">
    <w:name w:val="heading 4"/>
    <w:basedOn w:val="Normal"/>
    <w:next w:val="Normal"/>
    <w:qFormat/>
    <w:pPr>
      <w:keepNext/>
      <w:numPr>
        <w:ilvl w:val="3"/>
        <w:numId w:val="1"/>
      </w:numPr>
      <w:spacing w:before="240" w:after="60"/>
      <w:outlineLvl w:val="3"/>
    </w:pPr>
    <w:rPr>
      <w:b/>
      <w:sz w:val="24"/>
    </w:rPr>
  </w:style>
  <w:style w:type="paragraph" w:styleId="Titre5">
    <w:name w:val="heading 5"/>
    <w:basedOn w:val="Normal"/>
    <w:next w:val="Normal"/>
    <w:qFormat/>
    <w:pPr>
      <w:numPr>
        <w:ilvl w:val="4"/>
        <w:numId w:val="1"/>
      </w:numPr>
      <w:spacing w:before="240" w:after="60"/>
      <w:outlineLvl w:val="4"/>
    </w:pPr>
    <w:rPr>
      <w:sz w:val="22"/>
    </w:rPr>
  </w:style>
  <w:style w:type="paragraph" w:styleId="Titre6">
    <w:name w:val="heading 6"/>
    <w:basedOn w:val="Normal"/>
    <w:next w:val="Normal"/>
    <w:qFormat/>
    <w:pPr>
      <w:numPr>
        <w:ilvl w:val="5"/>
        <w:numId w:val="1"/>
      </w:numPr>
      <w:spacing w:before="240" w:after="60"/>
      <w:outlineLvl w:val="5"/>
    </w:pPr>
    <w:rPr>
      <w:rFonts w:ascii="Times New Roman" w:hAnsi="Times New Roman"/>
      <w:i/>
      <w:sz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rPr>
  </w:style>
  <w:style w:type="paragraph" w:styleId="Titre9">
    <w:name w:val="heading 9"/>
    <w:basedOn w:val="Normal"/>
    <w:next w:val="Normal"/>
    <w:qFormat/>
    <w:pPr>
      <w:numPr>
        <w:ilvl w:val="8"/>
        <w:numId w:val="1"/>
      </w:numPr>
      <w:spacing w:before="240" w:after="60"/>
      <w:outlineLvl w:val="8"/>
    </w:pPr>
    <w:rPr>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prix">
    <w:name w:val="prix"/>
    <w:basedOn w:val="Normal"/>
    <w:link w:val="prixCar"/>
    <w:pPr>
      <w:tabs>
        <w:tab w:val="right" w:leader="dot" w:pos="7229"/>
      </w:tabs>
      <w:spacing w:after="240"/>
    </w:pPr>
    <w:rPr>
      <w:b/>
      <w:caps/>
    </w:rPr>
  </w:style>
  <w:style w:type="paragraph" w:customStyle="1" w:styleId="Normalcentr1">
    <w:name w:val="Normal centré1"/>
    <w:basedOn w:val="Normal"/>
    <w:pPr>
      <w:tabs>
        <w:tab w:val="left" w:leader="dot" w:pos="8505"/>
      </w:tabs>
    </w:pPr>
  </w:style>
  <w:style w:type="paragraph" w:customStyle="1" w:styleId="titre0">
    <w:name w:val="titre 0"/>
    <w:basedOn w:val="Titre1"/>
    <w:pPr>
      <w:tabs>
        <w:tab w:val="center" w:pos="851"/>
      </w:tabs>
      <w:ind w:left="567" w:hanging="825"/>
      <w:outlineLvl w:val="9"/>
    </w:pPr>
    <w:rPr>
      <w:sz w:val="28"/>
    </w:rPr>
  </w:style>
  <w:style w:type="paragraph" w:styleId="TM1">
    <w:name w:val="toc 1"/>
    <w:basedOn w:val="Normal"/>
    <w:next w:val="Normal"/>
    <w:uiPriority w:val="39"/>
    <w:pPr>
      <w:spacing w:after="0"/>
      <w:ind w:left="0"/>
      <w:jc w:val="left"/>
    </w:pPr>
    <w:rPr>
      <w:rFonts w:ascii="Calibri" w:hAnsi="Calibri"/>
      <w:b/>
      <w:bCs/>
      <w:i/>
      <w:iCs/>
      <w:sz w:val="24"/>
      <w:szCs w:val="24"/>
    </w:rPr>
  </w:style>
  <w:style w:type="paragraph" w:styleId="TM2">
    <w:name w:val="toc 2"/>
    <w:basedOn w:val="Normal"/>
    <w:next w:val="Normal"/>
    <w:uiPriority w:val="39"/>
    <w:pPr>
      <w:spacing w:after="0"/>
      <w:ind w:left="200"/>
      <w:jc w:val="left"/>
    </w:pPr>
    <w:rPr>
      <w:rFonts w:ascii="Calibri" w:hAnsi="Calibri"/>
      <w:b/>
      <w:bCs/>
      <w:sz w:val="22"/>
      <w:szCs w:val="22"/>
    </w:rPr>
  </w:style>
  <w:style w:type="paragraph" w:styleId="TM3">
    <w:name w:val="toc 3"/>
    <w:basedOn w:val="Normal"/>
    <w:next w:val="Normal"/>
    <w:semiHidden/>
    <w:pPr>
      <w:spacing w:before="0" w:after="0"/>
      <w:ind w:left="400"/>
      <w:jc w:val="left"/>
    </w:pPr>
    <w:rPr>
      <w:rFonts w:ascii="Calibri" w:hAnsi="Calibri"/>
    </w:rPr>
  </w:style>
  <w:style w:type="paragraph" w:styleId="TM4">
    <w:name w:val="toc 4"/>
    <w:basedOn w:val="Normal"/>
    <w:next w:val="Normal"/>
    <w:semiHidden/>
    <w:pPr>
      <w:spacing w:before="0" w:after="0"/>
      <w:ind w:left="600"/>
      <w:jc w:val="left"/>
    </w:pPr>
    <w:rPr>
      <w:rFonts w:ascii="Calibri" w:hAnsi="Calibri"/>
    </w:rPr>
  </w:style>
  <w:style w:type="paragraph" w:styleId="TM5">
    <w:name w:val="toc 5"/>
    <w:basedOn w:val="Normal"/>
    <w:next w:val="Normal"/>
    <w:semiHidden/>
    <w:pPr>
      <w:spacing w:before="0" w:after="0"/>
      <w:ind w:left="800"/>
      <w:jc w:val="left"/>
    </w:pPr>
    <w:rPr>
      <w:rFonts w:ascii="Calibri" w:hAnsi="Calibri"/>
    </w:rPr>
  </w:style>
  <w:style w:type="paragraph" w:styleId="TM6">
    <w:name w:val="toc 6"/>
    <w:basedOn w:val="Normal"/>
    <w:next w:val="Normal"/>
    <w:semiHidden/>
    <w:pPr>
      <w:spacing w:before="0" w:after="0"/>
      <w:ind w:left="1000"/>
      <w:jc w:val="left"/>
    </w:pPr>
    <w:rPr>
      <w:rFonts w:ascii="Calibri" w:hAnsi="Calibri"/>
    </w:rPr>
  </w:style>
  <w:style w:type="paragraph" w:styleId="TM7">
    <w:name w:val="toc 7"/>
    <w:basedOn w:val="Normal"/>
    <w:next w:val="Normal"/>
    <w:semiHidden/>
    <w:pPr>
      <w:spacing w:before="0" w:after="0"/>
      <w:ind w:left="1200"/>
      <w:jc w:val="left"/>
    </w:pPr>
    <w:rPr>
      <w:rFonts w:ascii="Calibri" w:hAnsi="Calibri"/>
    </w:rPr>
  </w:style>
  <w:style w:type="paragraph" w:styleId="TM8">
    <w:name w:val="toc 8"/>
    <w:basedOn w:val="Normal"/>
    <w:next w:val="Normal"/>
    <w:semiHidden/>
    <w:pPr>
      <w:spacing w:before="0" w:after="0"/>
      <w:ind w:left="1400"/>
      <w:jc w:val="left"/>
    </w:pPr>
    <w:rPr>
      <w:rFonts w:ascii="Calibri" w:hAnsi="Calibri"/>
    </w:rPr>
  </w:style>
  <w:style w:type="paragraph" w:styleId="TM9">
    <w:name w:val="toc 9"/>
    <w:basedOn w:val="Normal"/>
    <w:next w:val="Normal"/>
    <w:semiHidden/>
    <w:pPr>
      <w:spacing w:before="0" w:after="0"/>
      <w:ind w:left="1600"/>
      <w:jc w:val="left"/>
    </w:pPr>
    <w:rPr>
      <w:rFonts w:ascii="Calibri" w:hAnsi="Calibri"/>
    </w:rPr>
  </w:style>
  <w:style w:type="paragraph" w:customStyle="1" w:styleId="titre">
    <w:name w:val="titre"/>
    <w:basedOn w:val="titre0"/>
    <w:pPr>
      <w:pBdr>
        <w:top w:val="single" w:sz="4" w:space="1" w:color="808080"/>
        <w:left w:val="single" w:sz="4" w:space="4" w:color="808080"/>
        <w:bottom w:val="single" w:sz="4" w:space="1" w:color="808080"/>
        <w:right w:val="single" w:sz="4" w:space="4" w:color="808080"/>
      </w:pBdr>
      <w:shd w:val="clear" w:color="auto" w:fill="E0E0E0"/>
      <w:tabs>
        <w:tab w:val="clear" w:pos="851"/>
      </w:tabs>
      <w:spacing w:before="360" w:after="360"/>
      <w:ind w:left="284" w:right="284" w:firstLine="0"/>
      <w:jc w:val="center"/>
    </w:pPr>
  </w:style>
  <w:style w:type="character" w:customStyle="1" w:styleId="Lienhypertexte1">
    <w:name w:val="Lien hypertexte1"/>
    <w:rPr>
      <w:color w:val="0000FF"/>
      <w:u w:val="single"/>
    </w:rPr>
  </w:style>
  <w:style w:type="character" w:customStyle="1" w:styleId="Lienhypertextesuivivisit1">
    <w:name w:val="Lien hypertexte suivi visité1"/>
    <w:rPr>
      <w:color w:val="800080"/>
      <w:u w:val="single"/>
    </w:rPr>
  </w:style>
  <w:style w:type="paragraph" w:customStyle="1" w:styleId="Retraitparagraphe">
    <w:name w:val="Retrait paragraphe"/>
    <w:basedOn w:val="Normal"/>
    <w:pPr>
      <w:overflowPunct/>
      <w:autoSpaceDE/>
      <w:autoSpaceDN/>
      <w:adjustRightInd/>
      <w:ind w:left="820" w:right="0" w:hanging="260"/>
      <w:textAlignment w:val="auto"/>
    </w:pPr>
    <w:rPr>
      <w:rFonts w:ascii="Bookman" w:hAnsi="Bookman"/>
      <w:noProof/>
      <w:sz w:val="22"/>
    </w:rPr>
  </w:style>
  <w:style w:type="paragraph" w:styleId="Corpsdetexte">
    <w:name w:val="Body Text"/>
    <w:basedOn w:val="Normal"/>
    <w:pPr>
      <w:overflowPunct/>
      <w:autoSpaceDE/>
      <w:autoSpaceDN/>
      <w:adjustRightInd/>
      <w:spacing w:line="240" w:lineRule="atLeast"/>
      <w:ind w:left="0" w:right="0"/>
      <w:textAlignment w:val="auto"/>
    </w:pPr>
    <w:rPr>
      <w:rFonts w:ascii="Times New Roman" w:hAnsi="Times New Roman"/>
      <w:sz w:val="24"/>
    </w:rPr>
  </w:style>
  <w:style w:type="paragraph" w:customStyle="1" w:styleId="PRIXCOMPREND">
    <w:name w:val="PRIX COMPREND"/>
    <w:basedOn w:val="Normal"/>
    <w:pPr>
      <w:overflowPunct/>
      <w:autoSpaceDE/>
      <w:autoSpaceDN/>
      <w:adjustRightInd/>
      <w:spacing w:line="240" w:lineRule="atLeast"/>
      <w:ind w:left="0" w:right="284"/>
      <w:textAlignment w:val="auto"/>
    </w:pPr>
    <w:rPr>
      <w:rFonts w:ascii="Times" w:hAnsi="Times"/>
      <w:noProof/>
      <w:sz w:val="24"/>
      <w:u w:val="single"/>
    </w:rPr>
  </w:style>
  <w:style w:type="paragraph" w:customStyle="1" w:styleId="Pucescarres">
    <w:name w:val="Puces carrées"/>
    <w:qFormat/>
    <w:rsid w:val="00A74CEB"/>
    <w:pPr>
      <w:numPr>
        <w:numId w:val="2"/>
      </w:numPr>
      <w:jc w:val="both"/>
    </w:pPr>
    <w:rPr>
      <w:rFonts w:ascii="Arial" w:hAnsi="Arial" w:cs="Arial"/>
    </w:rPr>
  </w:style>
  <w:style w:type="paragraph" w:customStyle="1" w:styleId="Titreprix">
    <w:name w:val="Titre prix"/>
    <w:basedOn w:val="Normal"/>
    <w:pPr>
      <w:spacing w:before="360" w:after="360"/>
      <w:ind w:left="284" w:right="284"/>
    </w:pPr>
    <w:rPr>
      <w:b/>
      <w:bCs/>
      <w:caps/>
      <w:sz w:val="24"/>
    </w:rPr>
  </w:style>
  <w:style w:type="paragraph" w:styleId="Corpsdetexte2">
    <w:name w:val="Body Text 2"/>
    <w:basedOn w:val="Normal"/>
    <w:pPr>
      <w:overflowPunct/>
      <w:autoSpaceDE/>
      <w:autoSpaceDN/>
      <w:adjustRightInd/>
      <w:ind w:left="0" w:right="0"/>
      <w:jc w:val="center"/>
      <w:textAlignment w:val="auto"/>
    </w:pPr>
    <w:rPr>
      <w:caps/>
      <w:sz w:val="24"/>
      <w:szCs w:val="24"/>
    </w:rPr>
  </w:style>
  <w:style w:type="paragraph" w:styleId="Textedebulles">
    <w:name w:val="Balloon Text"/>
    <w:basedOn w:val="Normal"/>
    <w:semiHidden/>
    <w:rsid w:val="006009F3"/>
    <w:rPr>
      <w:rFonts w:ascii="Tahoma" w:hAnsi="Tahoma" w:cs="Tahoma"/>
      <w:sz w:val="16"/>
      <w:szCs w:val="16"/>
    </w:rPr>
  </w:style>
  <w:style w:type="paragraph" w:styleId="Listepuces">
    <w:name w:val="List Bullet"/>
    <w:basedOn w:val="Normal"/>
    <w:rsid w:val="001E33BE"/>
    <w:pPr>
      <w:numPr>
        <w:numId w:val="3"/>
      </w:numPr>
      <w:overflowPunct/>
      <w:autoSpaceDE/>
      <w:autoSpaceDN/>
      <w:adjustRightInd/>
      <w:ind w:right="0"/>
      <w:textAlignment w:val="auto"/>
    </w:pPr>
  </w:style>
  <w:style w:type="paragraph" w:customStyle="1" w:styleId="BPU">
    <w:name w:val="BPU"/>
    <w:basedOn w:val="Normal"/>
    <w:rsid w:val="001E33BE"/>
    <w:pPr>
      <w:keepNext/>
      <w:overflowPunct/>
      <w:autoSpaceDE/>
      <w:autoSpaceDN/>
      <w:adjustRightInd/>
      <w:ind w:left="284" w:right="284"/>
      <w:textAlignment w:val="auto"/>
    </w:pPr>
    <w:rPr>
      <w:rFonts w:cs="Arial"/>
    </w:rPr>
  </w:style>
  <w:style w:type="paragraph" w:customStyle="1" w:styleId="BPUtitre1">
    <w:name w:val="BPU titre 1"/>
    <w:rsid w:val="00F47DB7"/>
    <w:pPr>
      <w:spacing w:before="320" w:after="320"/>
      <w:ind w:left="284" w:right="284"/>
      <w:jc w:val="both"/>
    </w:pPr>
    <w:rPr>
      <w:rFonts w:ascii="Arial" w:hAnsi="Arial" w:cs="Arial"/>
      <w:b/>
      <w:bCs/>
      <w:caps/>
      <w:noProof/>
    </w:rPr>
  </w:style>
  <w:style w:type="paragraph" w:customStyle="1" w:styleId="prixunitaire">
    <w:name w:val="prix unitaire"/>
    <w:next w:val="Titre2"/>
    <w:rsid w:val="0068704E"/>
    <w:pPr>
      <w:keepLines/>
      <w:tabs>
        <w:tab w:val="decimal" w:pos="8335"/>
      </w:tabs>
      <w:spacing w:before="240" w:after="240" w:line="240" w:lineRule="exact"/>
      <w:ind w:right="1134"/>
    </w:pPr>
    <w:rPr>
      <w:i/>
    </w:rPr>
  </w:style>
  <w:style w:type="paragraph" w:customStyle="1" w:styleId="BPUNumrotation3">
    <w:name w:val="BPU Numérotation 3"/>
    <w:rsid w:val="008C1B0B"/>
    <w:pPr>
      <w:tabs>
        <w:tab w:val="num" w:pos="510"/>
      </w:tabs>
      <w:spacing w:before="320" w:after="320"/>
      <w:ind w:left="510" w:hanging="113"/>
      <w:jc w:val="center"/>
    </w:pPr>
    <w:rPr>
      <w:rFonts w:ascii="Arial" w:hAnsi="Arial"/>
      <w:b/>
    </w:rPr>
  </w:style>
  <w:style w:type="paragraph" w:styleId="Explorateurdedocuments">
    <w:name w:val="Document Map"/>
    <w:basedOn w:val="Normal"/>
    <w:semiHidden/>
    <w:rsid w:val="00554896"/>
    <w:pPr>
      <w:shd w:val="clear" w:color="auto" w:fill="000080"/>
    </w:pPr>
    <w:rPr>
      <w:rFonts w:ascii="Tahoma" w:hAnsi="Tahoma" w:cs="Tahoma"/>
    </w:rPr>
  </w:style>
  <w:style w:type="paragraph" w:styleId="Retraitcorpsdetexte2">
    <w:name w:val="Body Text Indent 2"/>
    <w:basedOn w:val="Normal"/>
    <w:rsid w:val="007B3E24"/>
    <w:pPr>
      <w:spacing w:line="480" w:lineRule="auto"/>
      <w:ind w:left="283"/>
    </w:pPr>
  </w:style>
  <w:style w:type="paragraph" w:styleId="Commentaire">
    <w:name w:val="annotation text"/>
    <w:basedOn w:val="Normal"/>
    <w:semiHidden/>
    <w:rsid w:val="007F5AFA"/>
    <w:pPr>
      <w:overflowPunct/>
      <w:autoSpaceDE/>
      <w:autoSpaceDN/>
      <w:adjustRightInd/>
      <w:ind w:left="0" w:right="0"/>
      <w:jc w:val="left"/>
      <w:textAlignment w:val="auto"/>
    </w:pPr>
    <w:rPr>
      <w:rFonts w:ascii="Times" w:hAnsi="Times"/>
    </w:rPr>
  </w:style>
  <w:style w:type="paragraph" w:customStyle="1" w:styleId="Texteentit">
    <w:name w:val="Texte entité"/>
    <w:basedOn w:val="Normal"/>
    <w:rsid w:val="00317178"/>
    <w:pPr>
      <w:overflowPunct/>
      <w:autoSpaceDE/>
      <w:autoSpaceDN/>
      <w:adjustRightInd/>
      <w:spacing w:line="288" w:lineRule="atLeast"/>
      <w:ind w:left="0" w:right="0"/>
      <w:jc w:val="left"/>
      <w:textAlignment w:val="auto"/>
    </w:pPr>
    <w:rPr>
      <w:rFonts w:eastAsia="Times"/>
      <w:color w:val="004489"/>
      <w:sz w:val="24"/>
    </w:rPr>
  </w:style>
  <w:style w:type="paragraph" w:customStyle="1" w:styleId="Titredudocument">
    <w:name w:val="Titre du document"/>
    <w:basedOn w:val="Normal"/>
    <w:rsid w:val="00317178"/>
    <w:pPr>
      <w:overflowPunct/>
      <w:autoSpaceDE/>
      <w:autoSpaceDN/>
      <w:adjustRightInd/>
      <w:spacing w:line="840" w:lineRule="atLeast"/>
      <w:ind w:left="0" w:right="0"/>
      <w:jc w:val="left"/>
      <w:textAlignment w:val="auto"/>
    </w:pPr>
    <w:rPr>
      <w:rFonts w:eastAsia="Times"/>
      <w:b/>
      <w:sz w:val="70"/>
    </w:rPr>
  </w:style>
  <w:style w:type="paragraph" w:customStyle="1" w:styleId="Textecomplmentdetitredudocument">
    <w:name w:val="Texte complément de titre du document"/>
    <w:basedOn w:val="Normal"/>
    <w:rsid w:val="00317178"/>
    <w:pPr>
      <w:overflowPunct/>
      <w:autoSpaceDE/>
      <w:autoSpaceDN/>
      <w:adjustRightInd/>
      <w:spacing w:line="720" w:lineRule="atLeast"/>
      <w:ind w:left="0" w:right="0"/>
      <w:jc w:val="left"/>
      <w:textAlignment w:val="auto"/>
    </w:pPr>
    <w:rPr>
      <w:rFonts w:eastAsia="Times"/>
      <w:sz w:val="60"/>
    </w:rPr>
  </w:style>
  <w:style w:type="paragraph" w:customStyle="1" w:styleId="Texteinfocomplmentaire">
    <w:name w:val="Texte info complémentaire"/>
    <w:basedOn w:val="Normal"/>
    <w:rsid w:val="00317178"/>
    <w:pPr>
      <w:overflowPunct/>
      <w:autoSpaceDE/>
      <w:autoSpaceDN/>
      <w:adjustRightInd/>
      <w:spacing w:before="40" w:after="240" w:line="288" w:lineRule="atLeast"/>
      <w:ind w:left="0" w:right="0"/>
      <w:jc w:val="left"/>
      <w:textAlignment w:val="auto"/>
    </w:pPr>
    <w:rPr>
      <w:rFonts w:eastAsia="Times"/>
      <w:sz w:val="24"/>
    </w:rPr>
  </w:style>
  <w:style w:type="table" w:styleId="Grilledutableau">
    <w:name w:val="Table Grid"/>
    <w:basedOn w:val="TableauNormal"/>
    <w:rsid w:val="00DF743C"/>
    <w:pPr>
      <w:overflowPunct w:val="0"/>
      <w:autoSpaceDE w:val="0"/>
      <w:autoSpaceDN w:val="0"/>
      <w:adjustRightInd w:val="0"/>
      <w:ind w:left="113" w:right="113"/>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xCar">
    <w:name w:val="prix Car"/>
    <w:link w:val="prix"/>
    <w:rsid w:val="00753A0F"/>
    <w:rPr>
      <w:rFonts w:ascii="Arial" w:hAnsi="Arial"/>
      <w:b/>
      <w:caps/>
      <w:lang w:val="fr-FR" w:eastAsia="fr-FR" w:bidi="ar-SA"/>
    </w:rPr>
  </w:style>
  <w:style w:type="paragraph" w:customStyle="1" w:styleId="LibPrix">
    <w:name w:val="LibPrix"/>
    <w:basedOn w:val="Normal"/>
    <w:next w:val="Normal"/>
    <w:rsid w:val="00F61338"/>
    <w:pPr>
      <w:keepLines/>
      <w:overflowPunct/>
      <w:autoSpaceDE/>
      <w:autoSpaceDN/>
      <w:adjustRightInd/>
      <w:ind w:left="0" w:right="0"/>
      <w:textAlignment w:val="auto"/>
    </w:pPr>
    <w:rPr>
      <w:rFonts w:ascii="Times New Roman" w:hAnsi="Times New Roman"/>
    </w:rPr>
  </w:style>
  <w:style w:type="paragraph" w:customStyle="1" w:styleId="normalsimple">
    <w:name w:val="normalsimple"/>
    <w:basedOn w:val="Normal"/>
    <w:rsid w:val="00174C8D"/>
    <w:pPr>
      <w:overflowPunct/>
      <w:autoSpaceDE/>
      <w:autoSpaceDN/>
      <w:adjustRightInd/>
      <w:spacing w:line="240" w:lineRule="atLeast"/>
      <w:ind w:left="0" w:right="0"/>
      <w:textAlignment w:val="auto"/>
    </w:pPr>
    <w:rPr>
      <w:rFonts w:cs="Arial"/>
      <w:sz w:val="23"/>
      <w:szCs w:val="23"/>
    </w:rPr>
  </w:style>
  <w:style w:type="paragraph" w:customStyle="1" w:styleId="TMpartie">
    <w:name w:val="TM_partie"/>
    <w:basedOn w:val="Normal"/>
    <w:rsid w:val="00174C8D"/>
    <w:pPr>
      <w:keepNext/>
      <w:pBdr>
        <w:top w:val="single" w:sz="6" w:space="6" w:color="auto"/>
        <w:bottom w:val="single" w:sz="6" w:space="6" w:color="auto"/>
      </w:pBdr>
      <w:tabs>
        <w:tab w:val="left" w:pos="426"/>
      </w:tabs>
      <w:overflowPunct/>
      <w:autoSpaceDE/>
      <w:autoSpaceDN/>
      <w:adjustRightInd/>
      <w:spacing w:before="600" w:line="240" w:lineRule="atLeast"/>
      <w:ind w:left="0" w:right="425"/>
      <w:textAlignment w:val="auto"/>
    </w:pPr>
    <w:rPr>
      <w:b/>
      <w:caps/>
      <w:sz w:val="22"/>
    </w:rPr>
  </w:style>
  <w:style w:type="character" w:customStyle="1" w:styleId="PieddepageCar">
    <w:name w:val="Pied de page Car"/>
    <w:link w:val="Pieddepage"/>
    <w:rsid w:val="00174C8D"/>
    <w:rPr>
      <w:rFonts w:ascii="Arial" w:hAnsi="Arial"/>
      <w:lang w:val="fr-FR" w:eastAsia="fr-FR" w:bidi="ar-SA"/>
    </w:rPr>
  </w:style>
  <w:style w:type="character" w:styleId="Marquedecommentaire">
    <w:name w:val="annotation reference"/>
    <w:semiHidden/>
    <w:rsid w:val="00C93CB6"/>
    <w:rPr>
      <w:sz w:val="16"/>
      <w:szCs w:val="16"/>
    </w:rPr>
  </w:style>
  <w:style w:type="paragraph" w:styleId="Objetducommentaire">
    <w:name w:val="annotation subject"/>
    <w:basedOn w:val="Commentaire"/>
    <w:next w:val="Commentaire"/>
    <w:semiHidden/>
    <w:rsid w:val="00C93CB6"/>
    <w:pPr>
      <w:overflowPunct w:val="0"/>
      <w:autoSpaceDE w:val="0"/>
      <w:autoSpaceDN w:val="0"/>
      <w:adjustRightInd w:val="0"/>
      <w:ind w:left="113" w:right="113"/>
      <w:jc w:val="both"/>
      <w:textAlignment w:val="baseline"/>
    </w:pPr>
    <w:rPr>
      <w:rFonts w:ascii="Arial" w:hAnsi="Arial"/>
      <w:b/>
      <w:bCs/>
    </w:rPr>
  </w:style>
  <w:style w:type="character" w:styleId="Lienhypertexte">
    <w:name w:val="Hyperlink"/>
    <w:uiPriority w:val="99"/>
    <w:unhideWhenUsed/>
    <w:rsid w:val="00F525DA"/>
    <w:rPr>
      <w:color w:val="0000FF"/>
      <w:u w:val="single"/>
    </w:rPr>
  </w:style>
  <w:style w:type="character" w:styleId="lev">
    <w:name w:val="Strong"/>
    <w:qFormat/>
    <w:rsid w:val="00B859F4"/>
    <w:rPr>
      <w:b/>
      <w:bCs/>
    </w:rPr>
  </w:style>
  <w:style w:type="character" w:styleId="Lienhypertextesuivivisit">
    <w:name w:val="FollowedHyperlink"/>
    <w:uiPriority w:val="99"/>
    <w:unhideWhenUsed/>
    <w:rsid w:val="00E23ED6"/>
    <w:rPr>
      <w:color w:val="800080"/>
      <w:u w:val="single"/>
    </w:rPr>
  </w:style>
  <w:style w:type="paragraph" w:customStyle="1" w:styleId="font0">
    <w:name w:val="font0"/>
    <w:basedOn w:val="Normal"/>
    <w:rsid w:val="00E23ED6"/>
    <w:pPr>
      <w:overflowPunct/>
      <w:autoSpaceDE/>
      <w:autoSpaceDN/>
      <w:adjustRightInd/>
      <w:spacing w:before="100" w:beforeAutospacing="1" w:after="100" w:afterAutospacing="1"/>
      <w:ind w:left="0" w:right="0"/>
      <w:jc w:val="left"/>
      <w:textAlignment w:val="auto"/>
    </w:pPr>
    <w:rPr>
      <w:rFonts w:ascii="Calibri" w:hAnsi="Calibri"/>
      <w:color w:val="000000"/>
      <w:sz w:val="22"/>
      <w:szCs w:val="22"/>
    </w:rPr>
  </w:style>
  <w:style w:type="paragraph" w:customStyle="1" w:styleId="font5">
    <w:name w:val="font5"/>
    <w:basedOn w:val="Normal"/>
    <w:rsid w:val="00E23ED6"/>
    <w:pPr>
      <w:overflowPunct/>
      <w:autoSpaceDE/>
      <w:autoSpaceDN/>
      <w:adjustRightInd/>
      <w:spacing w:before="100" w:beforeAutospacing="1" w:after="100" w:afterAutospacing="1"/>
      <w:ind w:left="0" w:right="0"/>
      <w:jc w:val="left"/>
      <w:textAlignment w:val="auto"/>
    </w:pPr>
    <w:rPr>
      <w:rFonts w:ascii="Calibri" w:hAnsi="Calibri"/>
      <w:color w:val="000000"/>
      <w:sz w:val="22"/>
      <w:szCs w:val="22"/>
    </w:rPr>
  </w:style>
  <w:style w:type="paragraph" w:customStyle="1" w:styleId="xl65">
    <w:name w:val="xl65"/>
    <w:basedOn w:val="Normal"/>
    <w:rsid w:val="00E23ED6"/>
    <w:pPr>
      <w:overflowPunct/>
      <w:autoSpaceDE/>
      <w:autoSpaceDN/>
      <w:adjustRightInd/>
      <w:spacing w:before="100" w:beforeAutospacing="1" w:after="100" w:afterAutospacing="1"/>
      <w:ind w:left="0" w:right="0"/>
      <w:jc w:val="left"/>
      <w:textAlignment w:val="auto"/>
    </w:pPr>
    <w:rPr>
      <w:rFonts w:ascii="Times New Roman" w:hAnsi="Times New Roman"/>
      <w:sz w:val="24"/>
      <w:szCs w:val="24"/>
    </w:rPr>
  </w:style>
  <w:style w:type="paragraph" w:customStyle="1" w:styleId="xl66">
    <w:name w:val="xl66"/>
    <w:basedOn w:val="Normal"/>
    <w:rsid w:val="00E23ED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right="0"/>
      <w:jc w:val="left"/>
      <w:textAlignment w:val="auto"/>
    </w:pPr>
    <w:rPr>
      <w:rFonts w:ascii="Times New Roman" w:hAnsi="Times New Roman"/>
      <w:sz w:val="24"/>
      <w:szCs w:val="24"/>
    </w:rPr>
  </w:style>
  <w:style w:type="paragraph" w:customStyle="1" w:styleId="xl67">
    <w:name w:val="xl67"/>
    <w:basedOn w:val="Normal"/>
    <w:rsid w:val="00E23ED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right="0"/>
      <w:jc w:val="left"/>
      <w:textAlignment w:val="center"/>
    </w:pPr>
    <w:rPr>
      <w:rFonts w:ascii="Times New Roman" w:hAnsi="Times New Roman"/>
      <w:sz w:val="24"/>
      <w:szCs w:val="24"/>
    </w:rPr>
  </w:style>
  <w:style w:type="paragraph" w:customStyle="1" w:styleId="xl68">
    <w:name w:val="xl68"/>
    <w:basedOn w:val="Normal"/>
    <w:rsid w:val="00E23ED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right="0"/>
      <w:jc w:val="right"/>
      <w:textAlignment w:val="auto"/>
    </w:pPr>
    <w:rPr>
      <w:rFonts w:ascii="Times New Roman" w:hAnsi="Times New Roman"/>
      <w:sz w:val="24"/>
      <w:szCs w:val="24"/>
    </w:rPr>
  </w:style>
  <w:style w:type="paragraph" w:customStyle="1" w:styleId="xl69">
    <w:name w:val="xl69"/>
    <w:basedOn w:val="Normal"/>
    <w:rsid w:val="00E23ED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right="0"/>
      <w:jc w:val="left"/>
      <w:textAlignment w:val="auto"/>
    </w:pPr>
    <w:rPr>
      <w:rFonts w:ascii="Times New Roman" w:hAnsi="Times New Roman"/>
      <w:sz w:val="24"/>
      <w:szCs w:val="24"/>
    </w:rPr>
  </w:style>
  <w:style w:type="paragraph" w:customStyle="1" w:styleId="xl70">
    <w:name w:val="xl70"/>
    <w:basedOn w:val="Normal"/>
    <w:rsid w:val="00E23ED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ind w:left="0" w:right="0"/>
      <w:jc w:val="left"/>
      <w:textAlignment w:val="auto"/>
    </w:pPr>
    <w:rPr>
      <w:rFonts w:ascii="Times New Roman" w:hAnsi="Times New Roman"/>
      <w:sz w:val="24"/>
      <w:szCs w:val="24"/>
    </w:rPr>
  </w:style>
  <w:style w:type="paragraph" w:styleId="Titrea">
    <w:name w:val="Title"/>
    <w:basedOn w:val="Normal"/>
    <w:next w:val="Normal"/>
    <w:link w:val="TitreCar"/>
    <w:qFormat/>
    <w:rsid w:val="007B12AC"/>
    <w:pPr>
      <w:spacing w:before="240" w:after="60"/>
      <w:jc w:val="center"/>
      <w:outlineLvl w:val="0"/>
    </w:pPr>
    <w:rPr>
      <w:rFonts w:ascii="Calibri Light" w:hAnsi="Calibri Light"/>
      <w:b/>
      <w:bCs/>
      <w:kern w:val="28"/>
      <w:sz w:val="32"/>
      <w:szCs w:val="32"/>
    </w:rPr>
  </w:style>
  <w:style w:type="character" w:customStyle="1" w:styleId="TitreCar">
    <w:name w:val="Titre Car"/>
    <w:link w:val="Titrea"/>
    <w:rsid w:val="007B12AC"/>
    <w:rPr>
      <w:rFonts w:ascii="Calibri Light" w:eastAsia="Times New Roman" w:hAnsi="Calibri Light" w:cs="Times New Roman"/>
      <w:b/>
      <w:bCs/>
      <w:kern w:val="28"/>
      <w:sz w:val="32"/>
      <w:szCs w:val="32"/>
    </w:rPr>
  </w:style>
  <w:style w:type="paragraph" w:styleId="Paragraphedeliste">
    <w:name w:val="List Paragraph"/>
    <w:basedOn w:val="Normal"/>
    <w:uiPriority w:val="34"/>
    <w:qFormat/>
    <w:rsid w:val="00CA2634"/>
    <w:pPr>
      <w:ind w:left="720"/>
      <w:contextualSpacing/>
    </w:pPr>
  </w:style>
  <w:style w:type="paragraph" w:styleId="NormalWeb">
    <w:name w:val="Normal (Web)"/>
    <w:basedOn w:val="Normal"/>
    <w:uiPriority w:val="99"/>
    <w:semiHidden/>
    <w:unhideWhenUsed/>
    <w:rsid w:val="00F75BCC"/>
    <w:pPr>
      <w:overflowPunct/>
      <w:autoSpaceDE/>
      <w:autoSpaceDN/>
      <w:adjustRightInd/>
      <w:spacing w:before="100" w:beforeAutospacing="1" w:after="100" w:afterAutospacing="1"/>
      <w:ind w:left="0" w:right="0"/>
      <w:jc w:val="left"/>
      <w:textAlignment w:val="auto"/>
    </w:pPr>
    <w:rPr>
      <w:rFonts w:ascii="Times New Roman" w:hAnsi="Times New Roman"/>
      <w:sz w:val="24"/>
      <w:szCs w:val="24"/>
    </w:rPr>
  </w:style>
  <w:style w:type="paragraph" w:styleId="Rvision">
    <w:name w:val="Revision"/>
    <w:hidden/>
    <w:uiPriority w:val="99"/>
    <w:semiHidden/>
    <w:rsid w:val="00CA1EC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833">
      <w:bodyDiv w:val="1"/>
      <w:marLeft w:val="0"/>
      <w:marRight w:val="0"/>
      <w:marTop w:val="0"/>
      <w:marBottom w:val="0"/>
      <w:divBdr>
        <w:top w:val="none" w:sz="0" w:space="0" w:color="auto"/>
        <w:left w:val="none" w:sz="0" w:space="0" w:color="auto"/>
        <w:bottom w:val="none" w:sz="0" w:space="0" w:color="auto"/>
        <w:right w:val="none" w:sz="0" w:space="0" w:color="auto"/>
      </w:divBdr>
    </w:div>
    <w:div w:id="33234590">
      <w:bodyDiv w:val="1"/>
      <w:marLeft w:val="0"/>
      <w:marRight w:val="0"/>
      <w:marTop w:val="0"/>
      <w:marBottom w:val="0"/>
      <w:divBdr>
        <w:top w:val="none" w:sz="0" w:space="0" w:color="auto"/>
        <w:left w:val="none" w:sz="0" w:space="0" w:color="auto"/>
        <w:bottom w:val="none" w:sz="0" w:space="0" w:color="auto"/>
        <w:right w:val="none" w:sz="0" w:space="0" w:color="auto"/>
      </w:divBdr>
    </w:div>
    <w:div w:id="215750046">
      <w:bodyDiv w:val="1"/>
      <w:marLeft w:val="0"/>
      <w:marRight w:val="0"/>
      <w:marTop w:val="0"/>
      <w:marBottom w:val="0"/>
      <w:divBdr>
        <w:top w:val="none" w:sz="0" w:space="0" w:color="auto"/>
        <w:left w:val="none" w:sz="0" w:space="0" w:color="auto"/>
        <w:bottom w:val="none" w:sz="0" w:space="0" w:color="auto"/>
        <w:right w:val="none" w:sz="0" w:space="0" w:color="auto"/>
      </w:divBdr>
    </w:div>
    <w:div w:id="260795623">
      <w:bodyDiv w:val="1"/>
      <w:marLeft w:val="0"/>
      <w:marRight w:val="0"/>
      <w:marTop w:val="0"/>
      <w:marBottom w:val="0"/>
      <w:divBdr>
        <w:top w:val="none" w:sz="0" w:space="0" w:color="auto"/>
        <w:left w:val="none" w:sz="0" w:space="0" w:color="auto"/>
        <w:bottom w:val="none" w:sz="0" w:space="0" w:color="auto"/>
        <w:right w:val="none" w:sz="0" w:space="0" w:color="auto"/>
      </w:divBdr>
    </w:div>
    <w:div w:id="320742159">
      <w:bodyDiv w:val="1"/>
      <w:marLeft w:val="0"/>
      <w:marRight w:val="0"/>
      <w:marTop w:val="0"/>
      <w:marBottom w:val="0"/>
      <w:divBdr>
        <w:top w:val="none" w:sz="0" w:space="0" w:color="auto"/>
        <w:left w:val="none" w:sz="0" w:space="0" w:color="auto"/>
        <w:bottom w:val="none" w:sz="0" w:space="0" w:color="auto"/>
        <w:right w:val="none" w:sz="0" w:space="0" w:color="auto"/>
      </w:divBdr>
    </w:div>
    <w:div w:id="327245021">
      <w:bodyDiv w:val="1"/>
      <w:marLeft w:val="0"/>
      <w:marRight w:val="0"/>
      <w:marTop w:val="0"/>
      <w:marBottom w:val="0"/>
      <w:divBdr>
        <w:top w:val="none" w:sz="0" w:space="0" w:color="auto"/>
        <w:left w:val="none" w:sz="0" w:space="0" w:color="auto"/>
        <w:bottom w:val="none" w:sz="0" w:space="0" w:color="auto"/>
        <w:right w:val="none" w:sz="0" w:space="0" w:color="auto"/>
      </w:divBdr>
    </w:div>
    <w:div w:id="338428527">
      <w:bodyDiv w:val="1"/>
      <w:marLeft w:val="0"/>
      <w:marRight w:val="0"/>
      <w:marTop w:val="0"/>
      <w:marBottom w:val="0"/>
      <w:divBdr>
        <w:top w:val="none" w:sz="0" w:space="0" w:color="auto"/>
        <w:left w:val="none" w:sz="0" w:space="0" w:color="auto"/>
        <w:bottom w:val="none" w:sz="0" w:space="0" w:color="auto"/>
        <w:right w:val="none" w:sz="0" w:space="0" w:color="auto"/>
      </w:divBdr>
    </w:div>
    <w:div w:id="350886569">
      <w:bodyDiv w:val="1"/>
      <w:marLeft w:val="0"/>
      <w:marRight w:val="0"/>
      <w:marTop w:val="0"/>
      <w:marBottom w:val="0"/>
      <w:divBdr>
        <w:top w:val="none" w:sz="0" w:space="0" w:color="auto"/>
        <w:left w:val="none" w:sz="0" w:space="0" w:color="auto"/>
        <w:bottom w:val="none" w:sz="0" w:space="0" w:color="auto"/>
        <w:right w:val="none" w:sz="0" w:space="0" w:color="auto"/>
      </w:divBdr>
    </w:div>
    <w:div w:id="585117900">
      <w:bodyDiv w:val="1"/>
      <w:marLeft w:val="0"/>
      <w:marRight w:val="0"/>
      <w:marTop w:val="0"/>
      <w:marBottom w:val="0"/>
      <w:divBdr>
        <w:top w:val="none" w:sz="0" w:space="0" w:color="auto"/>
        <w:left w:val="none" w:sz="0" w:space="0" w:color="auto"/>
        <w:bottom w:val="none" w:sz="0" w:space="0" w:color="auto"/>
        <w:right w:val="none" w:sz="0" w:space="0" w:color="auto"/>
      </w:divBdr>
    </w:div>
    <w:div w:id="643241592">
      <w:bodyDiv w:val="1"/>
      <w:marLeft w:val="0"/>
      <w:marRight w:val="0"/>
      <w:marTop w:val="0"/>
      <w:marBottom w:val="0"/>
      <w:divBdr>
        <w:top w:val="none" w:sz="0" w:space="0" w:color="auto"/>
        <w:left w:val="none" w:sz="0" w:space="0" w:color="auto"/>
        <w:bottom w:val="none" w:sz="0" w:space="0" w:color="auto"/>
        <w:right w:val="none" w:sz="0" w:space="0" w:color="auto"/>
      </w:divBdr>
    </w:div>
    <w:div w:id="643848530">
      <w:bodyDiv w:val="1"/>
      <w:marLeft w:val="0"/>
      <w:marRight w:val="0"/>
      <w:marTop w:val="0"/>
      <w:marBottom w:val="0"/>
      <w:divBdr>
        <w:top w:val="none" w:sz="0" w:space="0" w:color="auto"/>
        <w:left w:val="none" w:sz="0" w:space="0" w:color="auto"/>
        <w:bottom w:val="none" w:sz="0" w:space="0" w:color="auto"/>
        <w:right w:val="none" w:sz="0" w:space="0" w:color="auto"/>
      </w:divBdr>
    </w:div>
    <w:div w:id="708337700">
      <w:bodyDiv w:val="1"/>
      <w:marLeft w:val="0"/>
      <w:marRight w:val="0"/>
      <w:marTop w:val="0"/>
      <w:marBottom w:val="0"/>
      <w:divBdr>
        <w:top w:val="none" w:sz="0" w:space="0" w:color="auto"/>
        <w:left w:val="none" w:sz="0" w:space="0" w:color="auto"/>
        <w:bottom w:val="none" w:sz="0" w:space="0" w:color="auto"/>
        <w:right w:val="none" w:sz="0" w:space="0" w:color="auto"/>
      </w:divBdr>
    </w:div>
    <w:div w:id="714088316">
      <w:bodyDiv w:val="1"/>
      <w:marLeft w:val="0"/>
      <w:marRight w:val="0"/>
      <w:marTop w:val="0"/>
      <w:marBottom w:val="0"/>
      <w:divBdr>
        <w:top w:val="none" w:sz="0" w:space="0" w:color="auto"/>
        <w:left w:val="none" w:sz="0" w:space="0" w:color="auto"/>
        <w:bottom w:val="none" w:sz="0" w:space="0" w:color="auto"/>
        <w:right w:val="none" w:sz="0" w:space="0" w:color="auto"/>
      </w:divBdr>
    </w:div>
    <w:div w:id="723791862">
      <w:bodyDiv w:val="1"/>
      <w:marLeft w:val="0"/>
      <w:marRight w:val="0"/>
      <w:marTop w:val="0"/>
      <w:marBottom w:val="0"/>
      <w:divBdr>
        <w:top w:val="none" w:sz="0" w:space="0" w:color="auto"/>
        <w:left w:val="none" w:sz="0" w:space="0" w:color="auto"/>
        <w:bottom w:val="none" w:sz="0" w:space="0" w:color="auto"/>
        <w:right w:val="none" w:sz="0" w:space="0" w:color="auto"/>
      </w:divBdr>
    </w:div>
    <w:div w:id="840782146">
      <w:bodyDiv w:val="1"/>
      <w:marLeft w:val="0"/>
      <w:marRight w:val="0"/>
      <w:marTop w:val="0"/>
      <w:marBottom w:val="0"/>
      <w:divBdr>
        <w:top w:val="none" w:sz="0" w:space="0" w:color="auto"/>
        <w:left w:val="none" w:sz="0" w:space="0" w:color="auto"/>
        <w:bottom w:val="none" w:sz="0" w:space="0" w:color="auto"/>
        <w:right w:val="none" w:sz="0" w:space="0" w:color="auto"/>
      </w:divBdr>
    </w:div>
    <w:div w:id="860051959">
      <w:bodyDiv w:val="1"/>
      <w:marLeft w:val="0"/>
      <w:marRight w:val="0"/>
      <w:marTop w:val="0"/>
      <w:marBottom w:val="0"/>
      <w:divBdr>
        <w:top w:val="none" w:sz="0" w:space="0" w:color="auto"/>
        <w:left w:val="none" w:sz="0" w:space="0" w:color="auto"/>
        <w:bottom w:val="none" w:sz="0" w:space="0" w:color="auto"/>
        <w:right w:val="none" w:sz="0" w:space="0" w:color="auto"/>
      </w:divBdr>
    </w:div>
    <w:div w:id="893810729">
      <w:bodyDiv w:val="1"/>
      <w:marLeft w:val="0"/>
      <w:marRight w:val="0"/>
      <w:marTop w:val="0"/>
      <w:marBottom w:val="0"/>
      <w:divBdr>
        <w:top w:val="none" w:sz="0" w:space="0" w:color="auto"/>
        <w:left w:val="none" w:sz="0" w:space="0" w:color="auto"/>
        <w:bottom w:val="none" w:sz="0" w:space="0" w:color="auto"/>
        <w:right w:val="none" w:sz="0" w:space="0" w:color="auto"/>
      </w:divBdr>
    </w:div>
    <w:div w:id="920673009">
      <w:bodyDiv w:val="1"/>
      <w:marLeft w:val="0"/>
      <w:marRight w:val="0"/>
      <w:marTop w:val="0"/>
      <w:marBottom w:val="0"/>
      <w:divBdr>
        <w:top w:val="none" w:sz="0" w:space="0" w:color="auto"/>
        <w:left w:val="none" w:sz="0" w:space="0" w:color="auto"/>
        <w:bottom w:val="none" w:sz="0" w:space="0" w:color="auto"/>
        <w:right w:val="none" w:sz="0" w:space="0" w:color="auto"/>
      </w:divBdr>
    </w:div>
    <w:div w:id="983314274">
      <w:bodyDiv w:val="1"/>
      <w:marLeft w:val="0"/>
      <w:marRight w:val="0"/>
      <w:marTop w:val="0"/>
      <w:marBottom w:val="0"/>
      <w:divBdr>
        <w:top w:val="none" w:sz="0" w:space="0" w:color="auto"/>
        <w:left w:val="none" w:sz="0" w:space="0" w:color="auto"/>
        <w:bottom w:val="none" w:sz="0" w:space="0" w:color="auto"/>
        <w:right w:val="none" w:sz="0" w:space="0" w:color="auto"/>
      </w:divBdr>
    </w:div>
    <w:div w:id="1084451000">
      <w:bodyDiv w:val="1"/>
      <w:marLeft w:val="0"/>
      <w:marRight w:val="0"/>
      <w:marTop w:val="0"/>
      <w:marBottom w:val="0"/>
      <w:divBdr>
        <w:top w:val="none" w:sz="0" w:space="0" w:color="auto"/>
        <w:left w:val="none" w:sz="0" w:space="0" w:color="auto"/>
        <w:bottom w:val="none" w:sz="0" w:space="0" w:color="auto"/>
        <w:right w:val="none" w:sz="0" w:space="0" w:color="auto"/>
      </w:divBdr>
    </w:div>
    <w:div w:id="1151364902">
      <w:bodyDiv w:val="1"/>
      <w:marLeft w:val="0"/>
      <w:marRight w:val="0"/>
      <w:marTop w:val="0"/>
      <w:marBottom w:val="0"/>
      <w:divBdr>
        <w:top w:val="none" w:sz="0" w:space="0" w:color="auto"/>
        <w:left w:val="none" w:sz="0" w:space="0" w:color="auto"/>
        <w:bottom w:val="none" w:sz="0" w:space="0" w:color="auto"/>
        <w:right w:val="none" w:sz="0" w:space="0" w:color="auto"/>
      </w:divBdr>
    </w:div>
    <w:div w:id="1176386912">
      <w:bodyDiv w:val="1"/>
      <w:marLeft w:val="0"/>
      <w:marRight w:val="0"/>
      <w:marTop w:val="0"/>
      <w:marBottom w:val="0"/>
      <w:divBdr>
        <w:top w:val="none" w:sz="0" w:space="0" w:color="auto"/>
        <w:left w:val="none" w:sz="0" w:space="0" w:color="auto"/>
        <w:bottom w:val="none" w:sz="0" w:space="0" w:color="auto"/>
        <w:right w:val="none" w:sz="0" w:space="0" w:color="auto"/>
      </w:divBdr>
    </w:div>
    <w:div w:id="1270895687">
      <w:bodyDiv w:val="1"/>
      <w:marLeft w:val="0"/>
      <w:marRight w:val="0"/>
      <w:marTop w:val="0"/>
      <w:marBottom w:val="0"/>
      <w:divBdr>
        <w:top w:val="none" w:sz="0" w:space="0" w:color="auto"/>
        <w:left w:val="none" w:sz="0" w:space="0" w:color="auto"/>
        <w:bottom w:val="none" w:sz="0" w:space="0" w:color="auto"/>
        <w:right w:val="none" w:sz="0" w:space="0" w:color="auto"/>
      </w:divBdr>
    </w:div>
    <w:div w:id="1272587913">
      <w:bodyDiv w:val="1"/>
      <w:marLeft w:val="0"/>
      <w:marRight w:val="0"/>
      <w:marTop w:val="0"/>
      <w:marBottom w:val="0"/>
      <w:divBdr>
        <w:top w:val="none" w:sz="0" w:space="0" w:color="auto"/>
        <w:left w:val="none" w:sz="0" w:space="0" w:color="auto"/>
        <w:bottom w:val="none" w:sz="0" w:space="0" w:color="auto"/>
        <w:right w:val="none" w:sz="0" w:space="0" w:color="auto"/>
      </w:divBdr>
    </w:div>
    <w:div w:id="1362324294">
      <w:bodyDiv w:val="1"/>
      <w:marLeft w:val="0"/>
      <w:marRight w:val="0"/>
      <w:marTop w:val="0"/>
      <w:marBottom w:val="0"/>
      <w:divBdr>
        <w:top w:val="none" w:sz="0" w:space="0" w:color="auto"/>
        <w:left w:val="none" w:sz="0" w:space="0" w:color="auto"/>
        <w:bottom w:val="none" w:sz="0" w:space="0" w:color="auto"/>
        <w:right w:val="none" w:sz="0" w:space="0" w:color="auto"/>
      </w:divBdr>
    </w:div>
    <w:div w:id="1381828362">
      <w:bodyDiv w:val="1"/>
      <w:marLeft w:val="0"/>
      <w:marRight w:val="0"/>
      <w:marTop w:val="0"/>
      <w:marBottom w:val="0"/>
      <w:divBdr>
        <w:top w:val="none" w:sz="0" w:space="0" w:color="auto"/>
        <w:left w:val="none" w:sz="0" w:space="0" w:color="auto"/>
        <w:bottom w:val="none" w:sz="0" w:space="0" w:color="auto"/>
        <w:right w:val="none" w:sz="0" w:space="0" w:color="auto"/>
      </w:divBdr>
    </w:div>
    <w:div w:id="1441102104">
      <w:bodyDiv w:val="1"/>
      <w:marLeft w:val="0"/>
      <w:marRight w:val="0"/>
      <w:marTop w:val="0"/>
      <w:marBottom w:val="0"/>
      <w:divBdr>
        <w:top w:val="none" w:sz="0" w:space="0" w:color="auto"/>
        <w:left w:val="none" w:sz="0" w:space="0" w:color="auto"/>
        <w:bottom w:val="none" w:sz="0" w:space="0" w:color="auto"/>
        <w:right w:val="none" w:sz="0" w:space="0" w:color="auto"/>
      </w:divBdr>
    </w:div>
    <w:div w:id="1468015904">
      <w:bodyDiv w:val="1"/>
      <w:marLeft w:val="0"/>
      <w:marRight w:val="0"/>
      <w:marTop w:val="0"/>
      <w:marBottom w:val="0"/>
      <w:divBdr>
        <w:top w:val="none" w:sz="0" w:space="0" w:color="auto"/>
        <w:left w:val="none" w:sz="0" w:space="0" w:color="auto"/>
        <w:bottom w:val="none" w:sz="0" w:space="0" w:color="auto"/>
        <w:right w:val="none" w:sz="0" w:space="0" w:color="auto"/>
      </w:divBdr>
    </w:div>
    <w:div w:id="1517501433">
      <w:bodyDiv w:val="1"/>
      <w:marLeft w:val="0"/>
      <w:marRight w:val="0"/>
      <w:marTop w:val="0"/>
      <w:marBottom w:val="0"/>
      <w:divBdr>
        <w:top w:val="none" w:sz="0" w:space="0" w:color="auto"/>
        <w:left w:val="none" w:sz="0" w:space="0" w:color="auto"/>
        <w:bottom w:val="none" w:sz="0" w:space="0" w:color="auto"/>
        <w:right w:val="none" w:sz="0" w:space="0" w:color="auto"/>
      </w:divBdr>
    </w:div>
    <w:div w:id="1534267338">
      <w:bodyDiv w:val="1"/>
      <w:marLeft w:val="0"/>
      <w:marRight w:val="0"/>
      <w:marTop w:val="0"/>
      <w:marBottom w:val="0"/>
      <w:divBdr>
        <w:top w:val="none" w:sz="0" w:space="0" w:color="auto"/>
        <w:left w:val="none" w:sz="0" w:space="0" w:color="auto"/>
        <w:bottom w:val="none" w:sz="0" w:space="0" w:color="auto"/>
        <w:right w:val="none" w:sz="0" w:space="0" w:color="auto"/>
      </w:divBdr>
    </w:div>
    <w:div w:id="1536507485">
      <w:bodyDiv w:val="1"/>
      <w:marLeft w:val="0"/>
      <w:marRight w:val="0"/>
      <w:marTop w:val="0"/>
      <w:marBottom w:val="0"/>
      <w:divBdr>
        <w:top w:val="none" w:sz="0" w:space="0" w:color="auto"/>
        <w:left w:val="none" w:sz="0" w:space="0" w:color="auto"/>
        <w:bottom w:val="none" w:sz="0" w:space="0" w:color="auto"/>
        <w:right w:val="none" w:sz="0" w:space="0" w:color="auto"/>
      </w:divBdr>
    </w:div>
    <w:div w:id="1584682287">
      <w:bodyDiv w:val="1"/>
      <w:marLeft w:val="0"/>
      <w:marRight w:val="0"/>
      <w:marTop w:val="0"/>
      <w:marBottom w:val="0"/>
      <w:divBdr>
        <w:top w:val="none" w:sz="0" w:space="0" w:color="auto"/>
        <w:left w:val="none" w:sz="0" w:space="0" w:color="auto"/>
        <w:bottom w:val="none" w:sz="0" w:space="0" w:color="auto"/>
        <w:right w:val="none" w:sz="0" w:space="0" w:color="auto"/>
      </w:divBdr>
    </w:div>
    <w:div w:id="1589846689">
      <w:bodyDiv w:val="1"/>
      <w:marLeft w:val="0"/>
      <w:marRight w:val="0"/>
      <w:marTop w:val="0"/>
      <w:marBottom w:val="0"/>
      <w:divBdr>
        <w:top w:val="none" w:sz="0" w:space="0" w:color="auto"/>
        <w:left w:val="none" w:sz="0" w:space="0" w:color="auto"/>
        <w:bottom w:val="none" w:sz="0" w:space="0" w:color="auto"/>
        <w:right w:val="none" w:sz="0" w:space="0" w:color="auto"/>
      </w:divBdr>
    </w:div>
    <w:div w:id="1725173333">
      <w:bodyDiv w:val="1"/>
      <w:marLeft w:val="0"/>
      <w:marRight w:val="0"/>
      <w:marTop w:val="0"/>
      <w:marBottom w:val="0"/>
      <w:divBdr>
        <w:top w:val="none" w:sz="0" w:space="0" w:color="auto"/>
        <w:left w:val="none" w:sz="0" w:space="0" w:color="auto"/>
        <w:bottom w:val="none" w:sz="0" w:space="0" w:color="auto"/>
        <w:right w:val="none" w:sz="0" w:space="0" w:color="auto"/>
      </w:divBdr>
    </w:div>
    <w:div w:id="1737775967">
      <w:bodyDiv w:val="1"/>
      <w:marLeft w:val="0"/>
      <w:marRight w:val="0"/>
      <w:marTop w:val="0"/>
      <w:marBottom w:val="0"/>
      <w:divBdr>
        <w:top w:val="none" w:sz="0" w:space="0" w:color="auto"/>
        <w:left w:val="none" w:sz="0" w:space="0" w:color="auto"/>
        <w:bottom w:val="none" w:sz="0" w:space="0" w:color="auto"/>
        <w:right w:val="none" w:sz="0" w:space="0" w:color="auto"/>
      </w:divBdr>
      <w:divsChild>
        <w:div w:id="1670167">
          <w:marLeft w:val="0"/>
          <w:marRight w:val="0"/>
          <w:marTop w:val="0"/>
          <w:marBottom w:val="0"/>
          <w:divBdr>
            <w:top w:val="none" w:sz="0" w:space="0" w:color="auto"/>
            <w:left w:val="none" w:sz="0" w:space="0" w:color="auto"/>
            <w:bottom w:val="none" w:sz="0" w:space="0" w:color="auto"/>
            <w:right w:val="none" w:sz="0" w:space="0" w:color="auto"/>
          </w:divBdr>
        </w:div>
        <w:div w:id="37828286">
          <w:marLeft w:val="0"/>
          <w:marRight w:val="0"/>
          <w:marTop w:val="0"/>
          <w:marBottom w:val="0"/>
          <w:divBdr>
            <w:top w:val="none" w:sz="0" w:space="0" w:color="auto"/>
            <w:left w:val="none" w:sz="0" w:space="0" w:color="auto"/>
            <w:bottom w:val="none" w:sz="0" w:space="0" w:color="auto"/>
            <w:right w:val="none" w:sz="0" w:space="0" w:color="auto"/>
          </w:divBdr>
        </w:div>
        <w:div w:id="72943208">
          <w:marLeft w:val="0"/>
          <w:marRight w:val="0"/>
          <w:marTop w:val="0"/>
          <w:marBottom w:val="0"/>
          <w:divBdr>
            <w:top w:val="none" w:sz="0" w:space="0" w:color="auto"/>
            <w:left w:val="none" w:sz="0" w:space="0" w:color="auto"/>
            <w:bottom w:val="none" w:sz="0" w:space="0" w:color="auto"/>
            <w:right w:val="none" w:sz="0" w:space="0" w:color="auto"/>
          </w:divBdr>
        </w:div>
        <w:div w:id="73749498">
          <w:marLeft w:val="0"/>
          <w:marRight w:val="0"/>
          <w:marTop w:val="0"/>
          <w:marBottom w:val="0"/>
          <w:divBdr>
            <w:top w:val="none" w:sz="0" w:space="0" w:color="auto"/>
            <w:left w:val="none" w:sz="0" w:space="0" w:color="auto"/>
            <w:bottom w:val="none" w:sz="0" w:space="0" w:color="auto"/>
            <w:right w:val="none" w:sz="0" w:space="0" w:color="auto"/>
          </w:divBdr>
        </w:div>
        <w:div w:id="73824244">
          <w:marLeft w:val="0"/>
          <w:marRight w:val="0"/>
          <w:marTop w:val="0"/>
          <w:marBottom w:val="0"/>
          <w:divBdr>
            <w:top w:val="none" w:sz="0" w:space="0" w:color="auto"/>
            <w:left w:val="none" w:sz="0" w:space="0" w:color="auto"/>
            <w:bottom w:val="none" w:sz="0" w:space="0" w:color="auto"/>
            <w:right w:val="none" w:sz="0" w:space="0" w:color="auto"/>
          </w:divBdr>
        </w:div>
        <w:div w:id="104733806">
          <w:marLeft w:val="0"/>
          <w:marRight w:val="0"/>
          <w:marTop w:val="0"/>
          <w:marBottom w:val="0"/>
          <w:divBdr>
            <w:top w:val="none" w:sz="0" w:space="0" w:color="auto"/>
            <w:left w:val="none" w:sz="0" w:space="0" w:color="auto"/>
            <w:bottom w:val="none" w:sz="0" w:space="0" w:color="auto"/>
            <w:right w:val="none" w:sz="0" w:space="0" w:color="auto"/>
          </w:divBdr>
        </w:div>
        <w:div w:id="110248033">
          <w:marLeft w:val="0"/>
          <w:marRight w:val="0"/>
          <w:marTop w:val="0"/>
          <w:marBottom w:val="0"/>
          <w:divBdr>
            <w:top w:val="none" w:sz="0" w:space="0" w:color="auto"/>
            <w:left w:val="none" w:sz="0" w:space="0" w:color="auto"/>
            <w:bottom w:val="none" w:sz="0" w:space="0" w:color="auto"/>
            <w:right w:val="none" w:sz="0" w:space="0" w:color="auto"/>
          </w:divBdr>
        </w:div>
        <w:div w:id="122385794">
          <w:marLeft w:val="0"/>
          <w:marRight w:val="0"/>
          <w:marTop w:val="0"/>
          <w:marBottom w:val="0"/>
          <w:divBdr>
            <w:top w:val="none" w:sz="0" w:space="0" w:color="auto"/>
            <w:left w:val="none" w:sz="0" w:space="0" w:color="auto"/>
            <w:bottom w:val="none" w:sz="0" w:space="0" w:color="auto"/>
            <w:right w:val="none" w:sz="0" w:space="0" w:color="auto"/>
          </w:divBdr>
        </w:div>
        <w:div w:id="122622376">
          <w:marLeft w:val="0"/>
          <w:marRight w:val="0"/>
          <w:marTop w:val="0"/>
          <w:marBottom w:val="0"/>
          <w:divBdr>
            <w:top w:val="none" w:sz="0" w:space="0" w:color="auto"/>
            <w:left w:val="none" w:sz="0" w:space="0" w:color="auto"/>
            <w:bottom w:val="none" w:sz="0" w:space="0" w:color="auto"/>
            <w:right w:val="none" w:sz="0" w:space="0" w:color="auto"/>
          </w:divBdr>
        </w:div>
        <w:div w:id="129251879">
          <w:marLeft w:val="0"/>
          <w:marRight w:val="0"/>
          <w:marTop w:val="0"/>
          <w:marBottom w:val="0"/>
          <w:divBdr>
            <w:top w:val="none" w:sz="0" w:space="0" w:color="auto"/>
            <w:left w:val="none" w:sz="0" w:space="0" w:color="auto"/>
            <w:bottom w:val="none" w:sz="0" w:space="0" w:color="auto"/>
            <w:right w:val="none" w:sz="0" w:space="0" w:color="auto"/>
          </w:divBdr>
        </w:div>
        <w:div w:id="140541445">
          <w:marLeft w:val="0"/>
          <w:marRight w:val="0"/>
          <w:marTop w:val="0"/>
          <w:marBottom w:val="0"/>
          <w:divBdr>
            <w:top w:val="none" w:sz="0" w:space="0" w:color="auto"/>
            <w:left w:val="none" w:sz="0" w:space="0" w:color="auto"/>
            <w:bottom w:val="none" w:sz="0" w:space="0" w:color="auto"/>
            <w:right w:val="none" w:sz="0" w:space="0" w:color="auto"/>
          </w:divBdr>
        </w:div>
        <w:div w:id="145051198">
          <w:marLeft w:val="0"/>
          <w:marRight w:val="0"/>
          <w:marTop w:val="0"/>
          <w:marBottom w:val="0"/>
          <w:divBdr>
            <w:top w:val="none" w:sz="0" w:space="0" w:color="auto"/>
            <w:left w:val="none" w:sz="0" w:space="0" w:color="auto"/>
            <w:bottom w:val="none" w:sz="0" w:space="0" w:color="auto"/>
            <w:right w:val="none" w:sz="0" w:space="0" w:color="auto"/>
          </w:divBdr>
        </w:div>
        <w:div w:id="146408865">
          <w:marLeft w:val="0"/>
          <w:marRight w:val="0"/>
          <w:marTop w:val="0"/>
          <w:marBottom w:val="0"/>
          <w:divBdr>
            <w:top w:val="none" w:sz="0" w:space="0" w:color="auto"/>
            <w:left w:val="none" w:sz="0" w:space="0" w:color="auto"/>
            <w:bottom w:val="none" w:sz="0" w:space="0" w:color="auto"/>
            <w:right w:val="none" w:sz="0" w:space="0" w:color="auto"/>
          </w:divBdr>
        </w:div>
        <w:div w:id="153036021">
          <w:marLeft w:val="0"/>
          <w:marRight w:val="0"/>
          <w:marTop w:val="0"/>
          <w:marBottom w:val="0"/>
          <w:divBdr>
            <w:top w:val="none" w:sz="0" w:space="0" w:color="auto"/>
            <w:left w:val="none" w:sz="0" w:space="0" w:color="auto"/>
            <w:bottom w:val="none" w:sz="0" w:space="0" w:color="auto"/>
            <w:right w:val="none" w:sz="0" w:space="0" w:color="auto"/>
          </w:divBdr>
        </w:div>
        <w:div w:id="154607836">
          <w:marLeft w:val="0"/>
          <w:marRight w:val="0"/>
          <w:marTop w:val="0"/>
          <w:marBottom w:val="0"/>
          <w:divBdr>
            <w:top w:val="none" w:sz="0" w:space="0" w:color="auto"/>
            <w:left w:val="none" w:sz="0" w:space="0" w:color="auto"/>
            <w:bottom w:val="none" w:sz="0" w:space="0" w:color="auto"/>
            <w:right w:val="none" w:sz="0" w:space="0" w:color="auto"/>
          </w:divBdr>
        </w:div>
        <w:div w:id="156196716">
          <w:marLeft w:val="0"/>
          <w:marRight w:val="0"/>
          <w:marTop w:val="0"/>
          <w:marBottom w:val="0"/>
          <w:divBdr>
            <w:top w:val="none" w:sz="0" w:space="0" w:color="auto"/>
            <w:left w:val="none" w:sz="0" w:space="0" w:color="auto"/>
            <w:bottom w:val="none" w:sz="0" w:space="0" w:color="auto"/>
            <w:right w:val="none" w:sz="0" w:space="0" w:color="auto"/>
          </w:divBdr>
        </w:div>
        <w:div w:id="164632473">
          <w:marLeft w:val="0"/>
          <w:marRight w:val="0"/>
          <w:marTop w:val="0"/>
          <w:marBottom w:val="0"/>
          <w:divBdr>
            <w:top w:val="none" w:sz="0" w:space="0" w:color="auto"/>
            <w:left w:val="none" w:sz="0" w:space="0" w:color="auto"/>
            <w:bottom w:val="none" w:sz="0" w:space="0" w:color="auto"/>
            <w:right w:val="none" w:sz="0" w:space="0" w:color="auto"/>
          </w:divBdr>
        </w:div>
        <w:div w:id="185753569">
          <w:marLeft w:val="0"/>
          <w:marRight w:val="0"/>
          <w:marTop w:val="0"/>
          <w:marBottom w:val="0"/>
          <w:divBdr>
            <w:top w:val="none" w:sz="0" w:space="0" w:color="auto"/>
            <w:left w:val="none" w:sz="0" w:space="0" w:color="auto"/>
            <w:bottom w:val="none" w:sz="0" w:space="0" w:color="auto"/>
            <w:right w:val="none" w:sz="0" w:space="0" w:color="auto"/>
          </w:divBdr>
        </w:div>
        <w:div w:id="185756849">
          <w:marLeft w:val="0"/>
          <w:marRight w:val="0"/>
          <w:marTop w:val="0"/>
          <w:marBottom w:val="0"/>
          <w:divBdr>
            <w:top w:val="none" w:sz="0" w:space="0" w:color="auto"/>
            <w:left w:val="none" w:sz="0" w:space="0" w:color="auto"/>
            <w:bottom w:val="none" w:sz="0" w:space="0" w:color="auto"/>
            <w:right w:val="none" w:sz="0" w:space="0" w:color="auto"/>
          </w:divBdr>
        </w:div>
        <w:div w:id="190266592">
          <w:marLeft w:val="0"/>
          <w:marRight w:val="0"/>
          <w:marTop w:val="0"/>
          <w:marBottom w:val="0"/>
          <w:divBdr>
            <w:top w:val="none" w:sz="0" w:space="0" w:color="auto"/>
            <w:left w:val="none" w:sz="0" w:space="0" w:color="auto"/>
            <w:bottom w:val="none" w:sz="0" w:space="0" w:color="auto"/>
            <w:right w:val="none" w:sz="0" w:space="0" w:color="auto"/>
          </w:divBdr>
        </w:div>
        <w:div w:id="205459210">
          <w:marLeft w:val="0"/>
          <w:marRight w:val="0"/>
          <w:marTop w:val="0"/>
          <w:marBottom w:val="0"/>
          <w:divBdr>
            <w:top w:val="none" w:sz="0" w:space="0" w:color="auto"/>
            <w:left w:val="none" w:sz="0" w:space="0" w:color="auto"/>
            <w:bottom w:val="none" w:sz="0" w:space="0" w:color="auto"/>
            <w:right w:val="none" w:sz="0" w:space="0" w:color="auto"/>
          </w:divBdr>
        </w:div>
        <w:div w:id="225183580">
          <w:marLeft w:val="0"/>
          <w:marRight w:val="0"/>
          <w:marTop w:val="0"/>
          <w:marBottom w:val="0"/>
          <w:divBdr>
            <w:top w:val="none" w:sz="0" w:space="0" w:color="auto"/>
            <w:left w:val="none" w:sz="0" w:space="0" w:color="auto"/>
            <w:bottom w:val="none" w:sz="0" w:space="0" w:color="auto"/>
            <w:right w:val="none" w:sz="0" w:space="0" w:color="auto"/>
          </w:divBdr>
        </w:div>
        <w:div w:id="233666960">
          <w:marLeft w:val="0"/>
          <w:marRight w:val="0"/>
          <w:marTop w:val="0"/>
          <w:marBottom w:val="0"/>
          <w:divBdr>
            <w:top w:val="none" w:sz="0" w:space="0" w:color="auto"/>
            <w:left w:val="none" w:sz="0" w:space="0" w:color="auto"/>
            <w:bottom w:val="none" w:sz="0" w:space="0" w:color="auto"/>
            <w:right w:val="none" w:sz="0" w:space="0" w:color="auto"/>
          </w:divBdr>
        </w:div>
        <w:div w:id="237058817">
          <w:marLeft w:val="0"/>
          <w:marRight w:val="0"/>
          <w:marTop w:val="0"/>
          <w:marBottom w:val="0"/>
          <w:divBdr>
            <w:top w:val="none" w:sz="0" w:space="0" w:color="auto"/>
            <w:left w:val="none" w:sz="0" w:space="0" w:color="auto"/>
            <w:bottom w:val="none" w:sz="0" w:space="0" w:color="auto"/>
            <w:right w:val="none" w:sz="0" w:space="0" w:color="auto"/>
          </w:divBdr>
        </w:div>
        <w:div w:id="240719417">
          <w:marLeft w:val="0"/>
          <w:marRight w:val="0"/>
          <w:marTop w:val="0"/>
          <w:marBottom w:val="0"/>
          <w:divBdr>
            <w:top w:val="none" w:sz="0" w:space="0" w:color="auto"/>
            <w:left w:val="none" w:sz="0" w:space="0" w:color="auto"/>
            <w:bottom w:val="none" w:sz="0" w:space="0" w:color="auto"/>
            <w:right w:val="none" w:sz="0" w:space="0" w:color="auto"/>
          </w:divBdr>
        </w:div>
        <w:div w:id="254436269">
          <w:marLeft w:val="0"/>
          <w:marRight w:val="0"/>
          <w:marTop w:val="0"/>
          <w:marBottom w:val="0"/>
          <w:divBdr>
            <w:top w:val="none" w:sz="0" w:space="0" w:color="auto"/>
            <w:left w:val="none" w:sz="0" w:space="0" w:color="auto"/>
            <w:bottom w:val="none" w:sz="0" w:space="0" w:color="auto"/>
            <w:right w:val="none" w:sz="0" w:space="0" w:color="auto"/>
          </w:divBdr>
        </w:div>
        <w:div w:id="261647349">
          <w:marLeft w:val="0"/>
          <w:marRight w:val="0"/>
          <w:marTop w:val="0"/>
          <w:marBottom w:val="0"/>
          <w:divBdr>
            <w:top w:val="none" w:sz="0" w:space="0" w:color="auto"/>
            <w:left w:val="none" w:sz="0" w:space="0" w:color="auto"/>
            <w:bottom w:val="none" w:sz="0" w:space="0" w:color="auto"/>
            <w:right w:val="none" w:sz="0" w:space="0" w:color="auto"/>
          </w:divBdr>
        </w:div>
        <w:div w:id="289213163">
          <w:marLeft w:val="0"/>
          <w:marRight w:val="0"/>
          <w:marTop w:val="0"/>
          <w:marBottom w:val="0"/>
          <w:divBdr>
            <w:top w:val="none" w:sz="0" w:space="0" w:color="auto"/>
            <w:left w:val="none" w:sz="0" w:space="0" w:color="auto"/>
            <w:bottom w:val="none" w:sz="0" w:space="0" w:color="auto"/>
            <w:right w:val="none" w:sz="0" w:space="0" w:color="auto"/>
          </w:divBdr>
        </w:div>
        <w:div w:id="310064001">
          <w:marLeft w:val="0"/>
          <w:marRight w:val="0"/>
          <w:marTop w:val="0"/>
          <w:marBottom w:val="0"/>
          <w:divBdr>
            <w:top w:val="none" w:sz="0" w:space="0" w:color="auto"/>
            <w:left w:val="none" w:sz="0" w:space="0" w:color="auto"/>
            <w:bottom w:val="none" w:sz="0" w:space="0" w:color="auto"/>
            <w:right w:val="none" w:sz="0" w:space="0" w:color="auto"/>
          </w:divBdr>
        </w:div>
        <w:div w:id="311762195">
          <w:marLeft w:val="0"/>
          <w:marRight w:val="0"/>
          <w:marTop w:val="0"/>
          <w:marBottom w:val="0"/>
          <w:divBdr>
            <w:top w:val="none" w:sz="0" w:space="0" w:color="auto"/>
            <w:left w:val="none" w:sz="0" w:space="0" w:color="auto"/>
            <w:bottom w:val="none" w:sz="0" w:space="0" w:color="auto"/>
            <w:right w:val="none" w:sz="0" w:space="0" w:color="auto"/>
          </w:divBdr>
        </w:div>
        <w:div w:id="312493391">
          <w:marLeft w:val="0"/>
          <w:marRight w:val="0"/>
          <w:marTop w:val="0"/>
          <w:marBottom w:val="0"/>
          <w:divBdr>
            <w:top w:val="none" w:sz="0" w:space="0" w:color="auto"/>
            <w:left w:val="none" w:sz="0" w:space="0" w:color="auto"/>
            <w:bottom w:val="none" w:sz="0" w:space="0" w:color="auto"/>
            <w:right w:val="none" w:sz="0" w:space="0" w:color="auto"/>
          </w:divBdr>
        </w:div>
        <w:div w:id="317466319">
          <w:marLeft w:val="0"/>
          <w:marRight w:val="0"/>
          <w:marTop w:val="0"/>
          <w:marBottom w:val="0"/>
          <w:divBdr>
            <w:top w:val="none" w:sz="0" w:space="0" w:color="auto"/>
            <w:left w:val="none" w:sz="0" w:space="0" w:color="auto"/>
            <w:bottom w:val="none" w:sz="0" w:space="0" w:color="auto"/>
            <w:right w:val="none" w:sz="0" w:space="0" w:color="auto"/>
          </w:divBdr>
        </w:div>
        <w:div w:id="332923034">
          <w:marLeft w:val="0"/>
          <w:marRight w:val="0"/>
          <w:marTop w:val="0"/>
          <w:marBottom w:val="0"/>
          <w:divBdr>
            <w:top w:val="none" w:sz="0" w:space="0" w:color="auto"/>
            <w:left w:val="none" w:sz="0" w:space="0" w:color="auto"/>
            <w:bottom w:val="none" w:sz="0" w:space="0" w:color="auto"/>
            <w:right w:val="none" w:sz="0" w:space="0" w:color="auto"/>
          </w:divBdr>
        </w:div>
        <w:div w:id="334694382">
          <w:marLeft w:val="0"/>
          <w:marRight w:val="0"/>
          <w:marTop w:val="0"/>
          <w:marBottom w:val="0"/>
          <w:divBdr>
            <w:top w:val="none" w:sz="0" w:space="0" w:color="auto"/>
            <w:left w:val="none" w:sz="0" w:space="0" w:color="auto"/>
            <w:bottom w:val="none" w:sz="0" w:space="0" w:color="auto"/>
            <w:right w:val="none" w:sz="0" w:space="0" w:color="auto"/>
          </w:divBdr>
        </w:div>
        <w:div w:id="336885552">
          <w:marLeft w:val="0"/>
          <w:marRight w:val="0"/>
          <w:marTop w:val="0"/>
          <w:marBottom w:val="0"/>
          <w:divBdr>
            <w:top w:val="none" w:sz="0" w:space="0" w:color="auto"/>
            <w:left w:val="none" w:sz="0" w:space="0" w:color="auto"/>
            <w:bottom w:val="none" w:sz="0" w:space="0" w:color="auto"/>
            <w:right w:val="none" w:sz="0" w:space="0" w:color="auto"/>
          </w:divBdr>
        </w:div>
        <w:div w:id="344552657">
          <w:marLeft w:val="0"/>
          <w:marRight w:val="0"/>
          <w:marTop w:val="0"/>
          <w:marBottom w:val="0"/>
          <w:divBdr>
            <w:top w:val="none" w:sz="0" w:space="0" w:color="auto"/>
            <w:left w:val="none" w:sz="0" w:space="0" w:color="auto"/>
            <w:bottom w:val="none" w:sz="0" w:space="0" w:color="auto"/>
            <w:right w:val="none" w:sz="0" w:space="0" w:color="auto"/>
          </w:divBdr>
        </w:div>
        <w:div w:id="354159770">
          <w:marLeft w:val="0"/>
          <w:marRight w:val="0"/>
          <w:marTop w:val="0"/>
          <w:marBottom w:val="0"/>
          <w:divBdr>
            <w:top w:val="none" w:sz="0" w:space="0" w:color="auto"/>
            <w:left w:val="none" w:sz="0" w:space="0" w:color="auto"/>
            <w:bottom w:val="none" w:sz="0" w:space="0" w:color="auto"/>
            <w:right w:val="none" w:sz="0" w:space="0" w:color="auto"/>
          </w:divBdr>
        </w:div>
        <w:div w:id="355545739">
          <w:marLeft w:val="0"/>
          <w:marRight w:val="0"/>
          <w:marTop w:val="0"/>
          <w:marBottom w:val="0"/>
          <w:divBdr>
            <w:top w:val="none" w:sz="0" w:space="0" w:color="auto"/>
            <w:left w:val="none" w:sz="0" w:space="0" w:color="auto"/>
            <w:bottom w:val="none" w:sz="0" w:space="0" w:color="auto"/>
            <w:right w:val="none" w:sz="0" w:space="0" w:color="auto"/>
          </w:divBdr>
        </w:div>
        <w:div w:id="384529211">
          <w:marLeft w:val="0"/>
          <w:marRight w:val="0"/>
          <w:marTop w:val="0"/>
          <w:marBottom w:val="0"/>
          <w:divBdr>
            <w:top w:val="none" w:sz="0" w:space="0" w:color="auto"/>
            <w:left w:val="none" w:sz="0" w:space="0" w:color="auto"/>
            <w:bottom w:val="none" w:sz="0" w:space="0" w:color="auto"/>
            <w:right w:val="none" w:sz="0" w:space="0" w:color="auto"/>
          </w:divBdr>
        </w:div>
        <w:div w:id="398409838">
          <w:marLeft w:val="0"/>
          <w:marRight w:val="0"/>
          <w:marTop w:val="0"/>
          <w:marBottom w:val="0"/>
          <w:divBdr>
            <w:top w:val="none" w:sz="0" w:space="0" w:color="auto"/>
            <w:left w:val="none" w:sz="0" w:space="0" w:color="auto"/>
            <w:bottom w:val="none" w:sz="0" w:space="0" w:color="auto"/>
            <w:right w:val="none" w:sz="0" w:space="0" w:color="auto"/>
          </w:divBdr>
        </w:div>
        <w:div w:id="399786693">
          <w:marLeft w:val="0"/>
          <w:marRight w:val="0"/>
          <w:marTop w:val="0"/>
          <w:marBottom w:val="0"/>
          <w:divBdr>
            <w:top w:val="none" w:sz="0" w:space="0" w:color="auto"/>
            <w:left w:val="none" w:sz="0" w:space="0" w:color="auto"/>
            <w:bottom w:val="none" w:sz="0" w:space="0" w:color="auto"/>
            <w:right w:val="none" w:sz="0" w:space="0" w:color="auto"/>
          </w:divBdr>
        </w:div>
        <w:div w:id="408037080">
          <w:marLeft w:val="0"/>
          <w:marRight w:val="0"/>
          <w:marTop w:val="0"/>
          <w:marBottom w:val="0"/>
          <w:divBdr>
            <w:top w:val="none" w:sz="0" w:space="0" w:color="auto"/>
            <w:left w:val="none" w:sz="0" w:space="0" w:color="auto"/>
            <w:bottom w:val="none" w:sz="0" w:space="0" w:color="auto"/>
            <w:right w:val="none" w:sz="0" w:space="0" w:color="auto"/>
          </w:divBdr>
        </w:div>
        <w:div w:id="424418311">
          <w:marLeft w:val="0"/>
          <w:marRight w:val="0"/>
          <w:marTop w:val="0"/>
          <w:marBottom w:val="0"/>
          <w:divBdr>
            <w:top w:val="none" w:sz="0" w:space="0" w:color="auto"/>
            <w:left w:val="none" w:sz="0" w:space="0" w:color="auto"/>
            <w:bottom w:val="none" w:sz="0" w:space="0" w:color="auto"/>
            <w:right w:val="none" w:sz="0" w:space="0" w:color="auto"/>
          </w:divBdr>
        </w:div>
        <w:div w:id="445001023">
          <w:marLeft w:val="0"/>
          <w:marRight w:val="0"/>
          <w:marTop w:val="0"/>
          <w:marBottom w:val="0"/>
          <w:divBdr>
            <w:top w:val="none" w:sz="0" w:space="0" w:color="auto"/>
            <w:left w:val="none" w:sz="0" w:space="0" w:color="auto"/>
            <w:bottom w:val="none" w:sz="0" w:space="0" w:color="auto"/>
            <w:right w:val="none" w:sz="0" w:space="0" w:color="auto"/>
          </w:divBdr>
        </w:div>
        <w:div w:id="445462532">
          <w:marLeft w:val="0"/>
          <w:marRight w:val="0"/>
          <w:marTop w:val="0"/>
          <w:marBottom w:val="0"/>
          <w:divBdr>
            <w:top w:val="none" w:sz="0" w:space="0" w:color="auto"/>
            <w:left w:val="none" w:sz="0" w:space="0" w:color="auto"/>
            <w:bottom w:val="none" w:sz="0" w:space="0" w:color="auto"/>
            <w:right w:val="none" w:sz="0" w:space="0" w:color="auto"/>
          </w:divBdr>
        </w:div>
        <w:div w:id="445582235">
          <w:marLeft w:val="0"/>
          <w:marRight w:val="0"/>
          <w:marTop w:val="0"/>
          <w:marBottom w:val="0"/>
          <w:divBdr>
            <w:top w:val="none" w:sz="0" w:space="0" w:color="auto"/>
            <w:left w:val="none" w:sz="0" w:space="0" w:color="auto"/>
            <w:bottom w:val="none" w:sz="0" w:space="0" w:color="auto"/>
            <w:right w:val="none" w:sz="0" w:space="0" w:color="auto"/>
          </w:divBdr>
        </w:div>
        <w:div w:id="454908315">
          <w:marLeft w:val="0"/>
          <w:marRight w:val="0"/>
          <w:marTop w:val="0"/>
          <w:marBottom w:val="0"/>
          <w:divBdr>
            <w:top w:val="none" w:sz="0" w:space="0" w:color="auto"/>
            <w:left w:val="none" w:sz="0" w:space="0" w:color="auto"/>
            <w:bottom w:val="none" w:sz="0" w:space="0" w:color="auto"/>
            <w:right w:val="none" w:sz="0" w:space="0" w:color="auto"/>
          </w:divBdr>
        </w:div>
        <w:div w:id="455561122">
          <w:marLeft w:val="0"/>
          <w:marRight w:val="0"/>
          <w:marTop w:val="0"/>
          <w:marBottom w:val="0"/>
          <w:divBdr>
            <w:top w:val="none" w:sz="0" w:space="0" w:color="auto"/>
            <w:left w:val="none" w:sz="0" w:space="0" w:color="auto"/>
            <w:bottom w:val="none" w:sz="0" w:space="0" w:color="auto"/>
            <w:right w:val="none" w:sz="0" w:space="0" w:color="auto"/>
          </w:divBdr>
        </w:div>
        <w:div w:id="456145074">
          <w:marLeft w:val="0"/>
          <w:marRight w:val="0"/>
          <w:marTop w:val="0"/>
          <w:marBottom w:val="0"/>
          <w:divBdr>
            <w:top w:val="none" w:sz="0" w:space="0" w:color="auto"/>
            <w:left w:val="none" w:sz="0" w:space="0" w:color="auto"/>
            <w:bottom w:val="none" w:sz="0" w:space="0" w:color="auto"/>
            <w:right w:val="none" w:sz="0" w:space="0" w:color="auto"/>
          </w:divBdr>
        </w:div>
        <w:div w:id="471487051">
          <w:marLeft w:val="0"/>
          <w:marRight w:val="0"/>
          <w:marTop w:val="0"/>
          <w:marBottom w:val="0"/>
          <w:divBdr>
            <w:top w:val="none" w:sz="0" w:space="0" w:color="auto"/>
            <w:left w:val="none" w:sz="0" w:space="0" w:color="auto"/>
            <w:bottom w:val="none" w:sz="0" w:space="0" w:color="auto"/>
            <w:right w:val="none" w:sz="0" w:space="0" w:color="auto"/>
          </w:divBdr>
        </w:div>
        <w:div w:id="474835634">
          <w:marLeft w:val="0"/>
          <w:marRight w:val="0"/>
          <w:marTop w:val="0"/>
          <w:marBottom w:val="0"/>
          <w:divBdr>
            <w:top w:val="none" w:sz="0" w:space="0" w:color="auto"/>
            <w:left w:val="none" w:sz="0" w:space="0" w:color="auto"/>
            <w:bottom w:val="none" w:sz="0" w:space="0" w:color="auto"/>
            <w:right w:val="none" w:sz="0" w:space="0" w:color="auto"/>
          </w:divBdr>
        </w:div>
        <w:div w:id="481235349">
          <w:marLeft w:val="0"/>
          <w:marRight w:val="0"/>
          <w:marTop w:val="0"/>
          <w:marBottom w:val="0"/>
          <w:divBdr>
            <w:top w:val="none" w:sz="0" w:space="0" w:color="auto"/>
            <w:left w:val="none" w:sz="0" w:space="0" w:color="auto"/>
            <w:bottom w:val="none" w:sz="0" w:space="0" w:color="auto"/>
            <w:right w:val="none" w:sz="0" w:space="0" w:color="auto"/>
          </w:divBdr>
        </w:div>
        <w:div w:id="487550978">
          <w:marLeft w:val="0"/>
          <w:marRight w:val="0"/>
          <w:marTop w:val="0"/>
          <w:marBottom w:val="0"/>
          <w:divBdr>
            <w:top w:val="none" w:sz="0" w:space="0" w:color="auto"/>
            <w:left w:val="none" w:sz="0" w:space="0" w:color="auto"/>
            <w:bottom w:val="none" w:sz="0" w:space="0" w:color="auto"/>
            <w:right w:val="none" w:sz="0" w:space="0" w:color="auto"/>
          </w:divBdr>
        </w:div>
        <w:div w:id="487670836">
          <w:marLeft w:val="0"/>
          <w:marRight w:val="0"/>
          <w:marTop w:val="0"/>
          <w:marBottom w:val="0"/>
          <w:divBdr>
            <w:top w:val="none" w:sz="0" w:space="0" w:color="auto"/>
            <w:left w:val="none" w:sz="0" w:space="0" w:color="auto"/>
            <w:bottom w:val="none" w:sz="0" w:space="0" w:color="auto"/>
            <w:right w:val="none" w:sz="0" w:space="0" w:color="auto"/>
          </w:divBdr>
        </w:div>
        <w:div w:id="488248576">
          <w:marLeft w:val="0"/>
          <w:marRight w:val="0"/>
          <w:marTop w:val="0"/>
          <w:marBottom w:val="0"/>
          <w:divBdr>
            <w:top w:val="none" w:sz="0" w:space="0" w:color="auto"/>
            <w:left w:val="none" w:sz="0" w:space="0" w:color="auto"/>
            <w:bottom w:val="none" w:sz="0" w:space="0" w:color="auto"/>
            <w:right w:val="none" w:sz="0" w:space="0" w:color="auto"/>
          </w:divBdr>
        </w:div>
        <w:div w:id="488325598">
          <w:marLeft w:val="0"/>
          <w:marRight w:val="0"/>
          <w:marTop w:val="0"/>
          <w:marBottom w:val="0"/>
          <w:divBdr>
            <w:top w:val="none" w:sz="0" w:space="0" w:color="auto"/>
            <w:left w:val="none" w:sz="0" w:space="0" w:color="auto"/>
            <w:bottom w:val="none" w:sz="0" w:space="0" w:color="auto"/>
            <w:right w:val="none" w:sz="0" w:space="0" w:color="auto"/>
          </w:divBdr>
        </w:div>
        <w:div w:id="491869912">
          <w:marLeft w:val="0"/>
          <w:marRight w:val="0"/>
          <w:marTop w:val="0"/>
          <w:marBottom w:val="0"/>
          <w:divBdr>
            <w:top w:val="none" w:sz="0" w:space="0" w:color="auto"/>
            <w:left w:val="none" w:sz="0" w:space="0" w:color="auto"/>
            <w:bottom w:val="none" w:sz="0" w:space="0" w:color="auto"/>
            <w:right w:val="none" w:sz="0" w:space="0" w:color="auto"/>
          </w:divBdr>
        </w:div>
        <w:div w:id="509762811">
          <w:marLeft w:val="0"/>
          <w:marRight w:val="0"/>
          <w:marTop w:val="0"/>
          <w:marBottom w:val="0"/>
          <w:divBdr>
            <w:top w:val="none" w:sz="0" w:space="0" w:color="auto"/>
            <w:left w:val="none" w:sz="0" w:space="0" w:color="auto"/>
            <w:bottom w:val="none" w:sz="0" w:space="0" w:color="auto"/>
            <w:right w:val="none" w:sz="0" w:space="0" w:color="auto"/>
          </w:divBdr>
        </w:div>
        <w:div w:id="515122914">
          <w:marLeft w:val="0"/>
          <w:marRight w:val="0"/>
          <w:marTop w:val="0"/>
          <w:marBottom w:val="0"/>
          <w:divBdr>
            <w:top w:val="none" w:sz="0" w:space="0" w:color="auto"/>
            <w:left w:val="none" w:sz="0" w:space="0" w:color="auto"/>
            <w:bottom w:val="none" w:sz="0" w:space="0" w:color="auto"/>
            <w:right w:val="none" w:sz="0" w:space="0" w:color="auto"/>
          </w:divBdr>
        </w:div>
        <w:div w:id="537860752">
          <w:marLeft w:val="0"/>
          <w:marRight w:val="0"/>
          <w:marTop w:val="0"/>
          <w:marBottom w:val="0"/>
          <w:divBdr>
            <w:top w:val="none" w:sz="0" w:space="0" w:color="auto"/>
            <w:left w:val="none" w:sz="0" w:space="0" w:color="auto"/>
            <w:bottom w:val="none" w:sz="0" w:space="0" w:color="auto"/>
            <w:right w:val="none" w:sz="0" w:space="0" w:color="auto"/>
          </w:divBdr>
        </w:div>
        <w:div w:id="538204275">
          <w:marLeft w:val="0"/>
          <w:marRight w:val="0"/>
          <w:marTop w:val="0"/>
          <w:marBottom w:val="0"/>
          <w:divBdr>
            <w:top w:val="none" w:sz="0" w:space="0" w:color="auto"/>
            <w:left w:val="none" w:sz="0" w:space="0" w:color="auto"/>
            <w:bottom w:val="none" w:sz="0" w:space="0" w:color="auto"/>
            <w:right w:val="none" w:sz="0" w:space="0" w:color="auto"/>
          </w:divBdr>
        </w:div>
        <w:div w:id="549997816">
          <w:marLeft w:val="0"/>
          <w:marRight w:val="0"/>
          <w:marTop w:val="0"/>
          <w:marBottom w:val="0"/>
          <w:divBdr>
            <w:top w:val="none" w:sz="0" w:space="0" w:color="auto"/>
            <w:left w:val="none" w:sz="0" w:space="0" w:color="auto"/>
            <w:bottom w:val="none" w:sz="0" w:space="0" w:color="auto"/>
            <w:right w:val="none" w:sz="0" w:space="0" w:color="auto"/>
          </w:divBdr>
        </w:div>
        <w:div w:id="551620344">
          <w:marLeft w:val="0"/>
          <w:marRight w:val="0"/>
          <w:marTop w:val="0"/>
          <w:marBottom w:val="0"/>
          <w:divBdr>
            <w:top w:val="none" w:sz="0" w:space="0" w:color="auto"/>
            <w:left w:val="none" w:sz="0" w:space="0" w:color="auto"/>
            <w:bottom w:val="none" w:sz="0" w:space="0" w:color="auto"/>
            <w:right w:val="none" w:sz="0" w:space="0" w:color="auto"/>
          </w:divBdr>
        </w:div>
        <w:div w:id="552158669">
          <w:marLeft w:val="0"/>
          <w:marRight w:val="0"/>
          <w:marTop w:val="0"/>
          <w:marBottom w:val="0"/>
          <w:divBdr>
            <w:top w:val="none" w:sz="0" w:space="0" w:color="auto"/>
            <w:left w:val="none" w:sz="0" w:space="0" w:color="auto"/>
            <w:bottom w:val="none" w:sz="0" w:space="0" w:color="auto"/>
            <w:right w:val="none" w:sz="0" w:space="0" w:color="auto"/>
          </w:divBdr>
        </w:div>
        <w:div w:id="555970550">
          <w:marLeft w:val="0"/>
          <w:marRight w:val="0"/>
          <w:marTop w:val="0"/>
          <w:marBottom w:val="0"/>
          <w:divBdr>
            <w:top w:val="none" w:sz="0" w:space="0" w:color="auto"/>
            <w:left w:val="none" w:sz="0" w:space="0" w:color="auto"/>
            <w:bottom w:val="none" w:sz="0" w:space="0" w:color="auto"/>
            <w:right w:val="none" w:sz="0" w:space="0" w:color="auto"/>
          </w:divBdr>
        </w:div>
        <w:div w:id="569854820">
          <w:marLeft w:val="0"/>
          <w:marRight w:val="0"/>
          <w:marTop w:val="0"/>
          <w:marBottom w:val="0"/>
          <w:divBdr>
            <w:top w:val="none" w:sz="0" w:space="0" w:color="auto"/>
            <w:left w:val="none" w:sz="0" w:space="0" w:color="auto"/>
            <w:bottom w:val="none" w:sz="0" w:space="0" w:color="auto"/>
            <w:right w:val="none" w:sz="0" w:space="0" w:color="auto"/>
          </w:divBdr>
        </w:div>
        <w:div w:id="570164959">
          <w:marLeft w:val="0"/>
          <w:marRight w:val="0"/>
          <w:marTop w:val="0"/>
          <w:marBottom w:val="0"/>
          <w:divBdr>
            <w:top w:val="none" w:sz="0" w:space="0" w:color="auto"/>
            <w:left w:val="none" w:sz="0" w:space="0" w:color="auto"/>
            <w:bottom w:val="none" w:sz="0" w:space="0" w:color="auto"/>
            <w:right w:val="none" w:sz="0" w:space="0" w:color="auto"/>
          </w:divBdr>
        </w:div>
        <w:div w:id="579608003">
          <w:marLeft w:val="0"/>
          <w:marRight w:val="0"/>
          <w:marTop w:val="0"/>
          <w:marBottom w:val="0"/>
          <w:divBdr>
            <w:top w:val="none" w:sz="0" w:space="0" w:color="auto"/>
            <w:left w:val="none" w:sz="0" w:space="0" w:color="auto"/>
            <w:bottom w:val="none" w:sz="0" w:space="0" w:color="auto"/>
            <w:right w:val="none" w:sz="0" w:space="0" w:color="auto"/>
          </w:divBdr>
        </w:div>
        <w:div w:id="589780168">
          <w:marLeft w:val="0"/>
          <w:marRight w:val="0"/>
          <w:marTop w:val="0"/>
          <w:marBottom w:val="0"/>
          <w:divBdr>
            <w:top w:val="none" w:sz="0" w:space="0" w:color="auto"/>
            <w:left w:val="none" w:sz="0" w:space="0" w:color="auto"/>
            <w:bottom w:val="none" w:sz="0" w:space="0" w:color="auto"/>
            <w:right w:val="none" w:sz="0" w:space="0" w:color="auto"/>
          </w:divBdr>
        </w:div>
        <w:div w:id="591815357">
          <w:marLeft w:val="0"/>
          <w:marRight w:val="0"/>
          <w:marTop w:val="0"/>
          <w:marBottom w:val="0"/>
          <w:divBdr>
            <w:top w:val="none" w:sz="0" w:space="0" w:color="auto"/>
            <w:left w:val="none" w:sz="0" w:space="0" w:color="auto"/>
            <w:bottom w:val="none" w:sz="0" w:space="0" w:color="auto"/>
            <w:right w:val="none" w:sz="0" w:space="0" w:color="auto"/>
          </w:divBdr>
        </w:div>
        <w:div w:id="595558141">
          <w:marLeft w:val="0"/>
          <w:marRight w:val="0"/>
          <w:marTop w:val="0"/>
          <w:marBottom w:val="0"/>
          <w:divBdr>
            <w:top w:val="none" w:sz="0" w:space="0" w:color="auto"/>
            <w:left w:val="none" w:sz="0" w:space="0" w:color="auto"/>
            <w:bottom w:val="none" w:sz="0" w:space="0" w:color="auto"/>
            <w:right w:val="none" w:sz="0" w:space="0" w:color="auto"/>
          </w:divBdr>
        </w:div>
        <w:div w:id="601302198">
          <w:marLeft w:val="0"/>
          <w:marRight w:val="0"/>
          <w:marTop w:val="0"/>
          <w:marBottom w:val="0"/>
          <w:divBdr>
            <w:top w:val="none" w:sz="0" w:space="0" w:color="auto"/>
            <w:left w:val="none" w:sz="0" w:space="0" w:color="auto"/>
            <w:bottom w:val="none" w:sz="0" w:space="0" w:color="auto"/>
            <w:right w:val="none" w:sz="0" w:space="0" w:color="auto"/>
          </w:divBdr>
        </w:div>
        <w:div w:id="644166109">
          <w:marLeft w:val="0"/>
          <w:marRight w:val="0"/>
          <w:marTop w:val="0"/>
          <w:marBottom w:val="0"/>
          <w:divBdr>
            <w:top w:val="none" w:sz="0" w:space="0" w:color="auto"/>
            <w:left w:val="none" w:sz="0" w:space="0" w:color="auto"/>
            <w:bottom w:val="none" w:sz="0" w:space="0" w:color="auto"/>
            <w:right w:val="none" w:sz="0" w:space="0" w:color="auto"/>
          </w:divBdr>
        </w:div>
        <w:div w:id="645859843">
          <w:marLeft w:val="0"/>
          <w:marRight w:val="0"/>
          <w:marTop w:val="0"/>
          <w:marBottom w:val="0"/>
          <w:divBdr>
            <w:top w:val="none" w:sz="0" w:space="0" w:color="auto"/>
            <w:left w:val="none" w:sz="0" w:space="0" w:color="auto"/>
            <w:bottom w:val="none" w:sz="0" w:space="0" w:color="auto"/>
            <w:right w:val="none" w:sz="0" w:space="0" w:color="auto"/>
          </w:divBdr>
        </w:div>
        <w:div w:id="661928823">
          <w:marLeft w:val="0"/>
          <w:marRight w:val="0"/>
          <w:marTop w:val="0"/>
          <w:marBottom w:val="0"/>
          <w:divBdr>
            <w:top w:val="none" w:sz="0" w:space="0" w:color="auto"/>
            <w:left w:val="none" w:sz="0" w:space="0" w:color="auto"/>
            <w:bottom w:val="none" w:sz="0" w:space="0" w:color="auto"/>
            <w:right w:val="none" w:sz="0" w:space="0" w:color="auto"/>
          </w:divBdr>
        </w:div>
        <w:div w:id="667943312">
          <w:marLeft w:val="0"/>
          <w:marRight w:val="0"/>
          <w:marTop w:val="0"/>
          <w:marBottom w:val="0"/>
          <w:divBdr>
            <w:top w:val="none" w:sz="0" w:space="0" w:color="auto"/>
            <w:left w:val="none" w:sz="0" w:space="0" w:color="auto"/>
            <w:bottom w:val="none" w:sz="0" w:space="0" w:color="auto"/>
            <w:right w:val="none" w:sz="0" w:space="0" w:color="auto"/>
          </w:divBdr>
        </w:div>
        <w:div w:id="681585157">
          <w:marLeft w:val="0"/>
          <w:marRight w:val="0"/>
          <w:marTop w:val="0"/>
          <w:marBottom w:val="0"/>
          <w:divBdr>
            <w:top w:val="none" w:sz="0" w:space="0" w:color="auto"/>
            <w:left w:val="none" w:sz="0" w:space="0" w:color="auto"/>
            <w:bottom w:val="none" w:sz="0" w:space="0" w:color="auto"/>
            <w:right w:val="none" w:sz="0" w:space="0" w:color="auto"/>
          </w:divBdr>
        </w:div>
        <w:div w:id="688290077">
          <w:marLeft w:val="0"/>
          <w:marRight w:val="0"/>
          <w:marTop w:val="0"/>
          <w:marBottom w:val="0"/>
          <w:divBdr>
            <w:top w:val="none" w:sz="0" w:space="0" w:color="auto"/>
            <w:left w:val="none" w:sz="0" w:space="0" w:color="auto"/>
            <w:bottom w:val="none" w:sz="0" w:space="0" w:color="auto"/>
            <w:right w:val="none" w:sz="0" w:space="0" w:color="auto"/>
          </w:divBdr>
        </w:div>
        <w:div w:id="696540243">
          <w:marLeft w:val="0"/>
          <w:marRight w:val="0"/>
          <w:marTop w:val="0"/>
          <w:marBottom w:val="0"/>
          <w:divBdr>
            <w:top w:val="none" w:sz="0" w:space="0" w:color="auto"/>
            <w:left w:val="none" w:sz="0" w:space="0" w:color="auto"/>
            <w:bottom w:val="none" w:sz="0" w:space="0" w:color="auto"/>
            <w:right w:val="none" w:sz="0" w:space="0" w:color="auto"/>
          </w:divBdr>
        </w:div>
        <w:div w:id="706948419">
          <w:marLeft w:val="0"/>
          <w:marRight w:val="0"/>
          <w:marTop w:val="0"/>
          <w:marBottom w:val="0"/>
          <w:divBdr>
            <w:top w:val="none" w:sz="0" w:space="0" w:color="auto"/>
            <w:left w:val="none" w:sz="0" w:space="0" w:color="auto"/>
            <w:bottom w:val="none" w:sz="0" w:space="0" w:color="auto"/>
            <w:right w:val="none" w:sz="0" w:space="0" w:color="auto"/>
          </w:divBdr>
        </w:div>
        <w:div w:id="709649184">
          <w:marLeft w:val="0"/>
          <w:marRight w:val="0"/>
          <w:marTop w:val="0"/>
          <w:marBottom w:val="0"/>
          <w:divBdr>
            <w:top w:val="none" w:sz="0" w:space="0" w:color="auto"/>
            <w:left w:val="none" w:sz="0" w:space="0" w:color="auto"/>
            <w:bottom w:val="none" w:sz="0" w:space="0" w:color="auto"/>
            <w:right w:val="none" w:sz="0" w:space="0" w:color="auto"/>
          </w:divBdr>
        </w:div>
        <w:div w:id="720135225">
          <w:marLeft w:val="0"/>
          <w:marRight w:val="0"/>
          <w:marTop w:val="0"/>
          <w:marBottom w:val="0"/>
          <w:divBdr>
            <w:top w:val="none" w:sz="0" w:space="0" w:color="auto"/>
            <w:left w:val="none" w:sz="0" w:space="0" w:color="auto"/>
            <w:bottom w:val="none" w:sz="0" w:space="0" w:color="auto"/>
            <w:right w:val="none" w:sz="0" w:space="0" w:color="auto"/>
          </w:divBdr>
        </w:div>
        <w:div w:id="723220417">
          <w:marLeft w:val="0"/>
          <w:marRight w:val="0"/>
          <w:marTop w:val="0"/>
          <w:marBottom w:val="0"/>
          <w:divBdr>
            <w:top w:val="none" w:sz="0" w:space="0" w:color="auto"/>
            <w:left w:val="none" w:sz="0" w:space="0" w:color="auto"/>
            <w:bottom w:val="none" w:sz="0" w:space="0" w:color="auto"/>
            <w:right w:val="none" w:sz="0" w:space="0" w:color="auto"/>
          </w:divBdr>
        </w:div>
        <w:div w:id="726415943">
          <w:marLeft w:val="0"/>
          <w:marRight w:val="0"/>
          <w:marTop w:val="0"/>
          <w:marBottom w:val="0"/>
          <w:divBdr>
            <w:top w:val="none" w:sz="0" w:space="0" w:color="auto"/>
            <w:left w:val="none" w:sz="0" w:space="0" w:color="auto"/>
            <w:bottom w:val="none" w:sz="0" w:space="0" w:color="auto"/>
            <w:right w:val="none" w:sz="0" w:space="0" w:color="auto"/>
          </w:divBdr>
        </w:div>
        <w:div w:id="726609577">
          <w:marLeft w:val="0"/>
          <w:marRight w:val="0"/>
          <w:marTop w:val="0"/>
          <w:marBottom w:val="0"/>
          <w:divBdr>
            <w:top w:val="none" w:sz="0" w:space="0" w:color="auto"/>
            <w:left w:val="none" w:sz="0" w:space="0" w:color="auto"/>
            <w:bottom w:val="none" w:sz="0" w:space="0" w:color="auto"/>
            <w:right w:val="none" w:sz="0" w:space="0" w:color="auto"/>
          </w:divBdr>
        </w:div>
        <w:div w:id="734086574">
          <w:marLeft w:val="0"/>
          <w:marRight w:val="0"/>
          <w:marTop w:val="0"/>
          <w:marBottom w:val="0"/>
          <w:divBdr>
            <w:top w:val="none" w:sz="0" w:space="0" w:color="auto"/>
            <w:left w:val="none" w:sz="0" w:space="0" w:color="auto"/>
            <w:bottom w:val="none" w:sz="0" w:space="0" w:color="auto"/>
            <w:right w:val="none" w:sz="0" w:space="0" w:color="auto"/>
          </w:divBdr>
        </w:div>
        <w:div w:id="737286838">
          <w:marLeft w:val="0"/>
          <w:marRight w:val="0"/>
          <w:marTop w:val="0"/>
          <w:marBottom w:val="0"/>
          <w:divBdr>
            <w:top w:val="none" w:sz="0" w:space="0" w:color="auto"/>
            <w:left w:val="none" w:sz="0" w:space="0" w:color="auto"/>
            <w:bottom w:val="none" w:sz="0" w:space="0" w:color="auto"/>
            <w:right w:val="none" w:sz="0" w:space="0" w:color="auto"/>
          </w:divBdr>
        </w:div>
        <w:div w:id="742802455">
          <w:marLeft w:val="0"/>
          <w:marRight w:val="0"/>
          <w:marTop w:val="0"/>
          <w:marBottom w:val="0"/>
          <w:divBdr>
            <w:top w:val="none" w:sz="0" w:space="0" w:color="auto"/>
            <w:left w:val="none" w:sz="0" w:space="0" w:color="auto"/>
            <w:bottom w:val="none" w:sz="0" w:space="0" w:color="auto"/>
            <w:right w:val="none" w:sz="0" w:space="0" w:color="auto"/>
          </w:divBdr>
        </w:div>
        <w:div w:id="746655509">
          <w:marLeft w:val="0"/>
          <w:marRight w:val="0"/>
          <w:marTop w:val="0"/>
          <w:marBottom w:val="0"/>
          <w:divBdr>
            <w:top w:val="none" w:sz="0" w:space="0" w:color="auto"/>
            <w:left w:val="none" w:sz="0" w:space="0" w:color="auto"/>
            <w:bottom w:val="none" w:sz="0" w:space="0" w:color="auto"/>
            <w:right w:val="none" w:sz="0" w:space="0" w:color="auto"/>
          </w:divBdr>
        </w:div>
        <w:div w:id="753010464">
          <w:marLeft w:val="0"/>
          <w:marRight w:val="0"/>
          <w:marTop w:val="0"/>
          <w:marBottom w:val="0"/>
          <w:divBdr>
            <w:top w:val="none" w:sz="0" w:space="0" w:color="auto"/>
            <w:left w:val="none" w:sz="0" w:space="0" w:color="auto"/>
            <w:bottom w:val="none" w:sz="0" w:space="0" w:color="auto"/>
            <w:right w:val="none" w:sz="0" w:space="0" w:color="auto"/>
          </w:divBdr>
        </w:div>
        <w:div w:id="753405455">
          <w:marLeft w:val="0"/>
          <w:marRight w:val="0"/>
          <w:marTop w:val="0"/>
          <w:marBottom w:val="0"/>
          <w:divBdr>
            <w:top w:val="none" w:sz="0" w:space="0" w:color="auto"/>
            <w:left w:val="none" w:sz="0" w:space="0" w:color="auto"/>
            <w:bottom w:val="none" w:sz="0" w:space="0" w:color="auto"/>
            <w:right w:val="none" w:sz="0" w:space="0" w:color="auto"/>
          </w:divBdr>
        </w:div>
        <w:div w:id="755320687">
          <w:marLeft w:val="0"/>
          <w:marRight w:val="0"/>
          <w:marTop w:val="0"/>
          <w:marBottom w:val="0"/>
          <w:divBdr>
            <w:top w:val="none" w:sz="0" w:space="0" w:color="auto"/>
            <w:left w:val="none" w:sz="0" w:space="0" w:color="auto"/>
            <w:bottom w:val="none" w:sz="0" w:space="0" w:color="auto"/>
            <w:right w:val="none" w:sz="0" w:space="0" w:color="auto"/>
          </w:divBdr>
        </w:div>
        <w:div w:id="764809497">
          <w:marLeft w:val="0"/>
          <w:marRight w:val="0"/>
          <w:marTop w:val="0"/>
          <w:marBottom w:val="0"/>
          <w:divBdr>
            <w:top w:val="none" w:sz="0" w:space="0" w:color="auto"/>
            <w:left w:val="none" w:sz="0" w:space="0" w:color="auto"/>
            <w:bottom w:val="none" w:sz="0" w:space="0" w:color="auto"/>
            <w:right w:val="none" w:sz="0" w:space="0" w:color="auto"/>
          </w:divBdr>
        </w:div>
        <w:div w:id="774593887">
          <w:marLeft w:val="0"/>
          <w:marRight w:val="0"/>
          <w:marTop w:val="0"/>
          <w:marBottom w:val="0"/>
          <w:divBdr>
            <w:top w:val="none" w:sz="0" w:space="0" w:color="auto"/>
            <w:left w:val="none" w:sz="0" w:space="0" w:color="auto"/>
            <w:bottom w:val="none" w:sz="0" w:space="0" w:color="auto"/>
            <w:right w:val="none" w:sz="0" w:space="0" w:color="auto"/>
          </w:divBdr>
        </w:div>
        <w:div w:id="781266649">
          <w:marLeft w:val="0"/>
          <w:marRight w:val="0"/>
          <w:marTop w:val="0"/>
          <w:marBottom w:val="0"/>
          <w:divBdr>
            <w:top w:val="none" w:sz="0" w:space="0" w:color="auto"/>
            <w:left w:val="none" w:sz="0" w:space="0" w:color="auto"/>
            <w:bottom w:val="none" w:sz="0" w:space="0" w:color="auto"/>
            <w:right w:val="none" w:sz="0" w:space="0" w:color="auto"/>
          </w:divBdr>
        </w:div>
        <w:div w:id="786390439">
          <w:marLeft w:val="0"/>
          <w:marRight w:val="0"/>
          <w:marTop w:val="0"/>
          <w:marBottom w:val="0"/>
          <w:divBdr>
            <w:top w:val="none" w:sz="0" w:space="0" w:color="auto"/>
            <w:left w:val="none" w:sz="0" w:space="0" w:color="auto"/>
            <w:bottom w:val="none" w:sz="0" w:space="0" w:color="auto"/>
            <w:right w:val="none" w:sz="0" w:space="0" w:color="auto"/>
          </w:divBdr>
        </w:div>
        <w:div w:id="799415930">
          <w:marLeft w:val="0"/>
          <w:marRight w:val="0"/>
          <w:marTop w:val="0"/>
          <w:marBottom w:val="0"/>
          <w:divBdr>
            <w:top w:val="none" w:sz="0" w:space="0" w:color="auto"/>
            <w:left w:val="none" w:sz="0" w:space="0" w:color="auto"/>
            <w:bottom w:val="none" w:sz="0" w:space="0" w:color="auto"/>
            <w:right w:val="none" w:sz="0" w:space="0" w:color="auto"/>
          </w:divBdr>
        </w:div>
        <w:div w:id="799419756">
          <w:marLeft w:val="0"/>
          <w:marRight w:val="0"/>
          <w:marTop w:val="0"/>
          <w:marBottom w:val="0"/>
          <w:divBdr>
            <w:top w:val="none" w:sz="0" w:space="0" w:color="auto"/>
            <w:left w:val="none" w:sz="0" w:space="0" w:color="auto"/>
            <w:bottom w:val="none" w:sz="0" w:space="0" w:color="auto"/>
            <w:right w:val="none" w:sz="0" w:space="0" w:color="auto"/>
          </w:divBdr>
        </w:div>
        <w:div w:id="810367681">
          <w:marLeft w:val="0"/>
          <w:marRight w:val="0"/>
          <w:marTop w:val="0"/>
          <w:marBottom w:val="0"/>
          <w:divBdr>
            <w:top w:val="none" w:sz="0" w:space="0" w:color="auto"/>
            <w:left w:val="none" w:sz="0" w:space="0" w:color="auto"/>
            <w:bottom w:val="none" w:sz="0" w:space="0" w:color="auto"/>
            <w:right w:val="none" w:sz="0" w:space="0" w:color="auto"/>
          </w:divBdr>
        </w:div>
        <w:div w:id="817301999">
          <w:marLeft w:val="0"/>
          <w:marRight w:val="0"/>
          <w:marTop w:val="0"/>
          <w:marBottom w:val="0"/>
          <w:divBdr>
            <w:top w:val="none" w:sz="0" w:space="0" w:color="auto"/>
            <w:left w:val="none" w:sz="0" w:space="0" w:color="auto"/>
            <w:bottom w:val="none" w:sz="0" w:space="0" w:color="auto"/>
            <w:right w:val="none" w:sz="0" w:space="0" w:color="auto"/>
          </w:divBdr>
        </w:div>
        <w:div w:id="823736667">
          <w:marLeft w:val="0"/>
          <w:marRight w:val="0"/>
          <w:marTop w:val="0"/>
          <w:marBottom w:val="0"/>
          <w:divBdr>
            <w:top w:val="none" w:sz="0" w:space="0" w:color="auto"/>
            <w:left w:val="none" w:sz="0" w:space="0" w:color="auto"/>
            <w:bottom w:val="none" w:sz="0" w:space="0" w:color="auto"/>
            <w:right w:val="none" w:sz="0" w:space="0" w:color="auto"/>
          </w:divBdr>
        </w:div>
        <w:div w:id="829714426">
          <w:marLeft w:val="0"/>
          <w:marRight w:val="0"/>
          <w:marTop w:val="0"/>
          <w:marBottom w:val="0"/>
          <w:divBdr>
            <w:top w:val="none" w:sz="0" w:space="0" w:color="auto"/>
            <w:left w:val="none" w:sz="0" w:space="0" w:color="auto"/>
            <w:bottom w:val="none" w:sz="0" w:space="0" w:color="auto"/>
            <w:right w:val="none" w:sz="0" w:space="0" w:color="auto"/>
          </w:divBdr>
        </w:div>
        <w:div w:id="835077793">
          <w:marLeft w:val="0"/>
          <w:marRight w:val="0"/>
          <w:marTop w:val="0"/>
          <w:marBottom w:val="0"/>
          <w:divBdr>
            <w:top w:val="none" w:sz="0" w:space="0" w:color="auto"/>
            <w:left w:val="none" w:sz="0" w:space="0" w:color="auto"/>
            <w:bottom w:val="none" w:sz="0" w:space="0" w:color="auto"/>
            <w:right w:val="none" w:sz="0" w:space="0" w:color="auto"/>
          </w:divBdr>
        </w:div>
        <w:div w:id="837501340">
          <w:marLeft w:val="0"/>
          <w:marRight w:val="0"/>
          <w:marTop w:val="0"/>
          <w:marBottom w:val="0"/>
          <w:divBdr>
            <w:top w:val="none" w:sz="0" w:space="0" w:color="auto"/>
            <w:left w:val="none" w:sz="0" w:space="0" w:color="auto"/>
            <w:bottom w:val="none" w:sz="0" w:space="0" w:color="auto"/>
            <w:right w:val="none" w:sz="0" w:space="0" w:color="auto"/>
          </w:divBdr>
        </w:div>
        <w:div w:id="839463529">
          <w:marLeft w:val="0"/>
          <w:marRight w:val="0"/>
          <w:marTop w:val="0"/>
          <w:marBottom w:val="0"/>
          <w:divBdr>
            <w:top w:val="none" w:sz="0" w:space="0" w:color="auto"/>
            <w:left w:val="none" w:sz="0" w:space="0" w:color="auto"/>
            <w:bottom w:val="none" w:sz="0" w:space="0" w:color="auto"/>
            <w:right w:val="none" w:sz="0" w:space="0" w:color="auto"/>
          </w:divBdr>
        </w:div>
        <w:div w:id="841313795">
          <w:marLeft w:val="0"/>
          <w:marRight w:val="0"/>
          <w:marTop w:val="0"/>
          <w:marBottom w:val="0"/>
          <w:divBdr>
            <w:top w:val="none" w:sz="0" w:space="0" w:color="auto"/>
            <w:left w:val="none" w:sz="0" w:space="0" w:color="auto"/>
            <w:bottom w:val="none" w:sz="0" w:space="0" w:color="auto"/>
            <w:right w:val="none" w:sz="0" w:space="0" w:color="auto"/>
          </w:divBdr>
        </w:div>
        <w:div w:id="852109841">
          <w:marLeft w:val="0"/>
          <w:marRight w:val="0"/>
          <w:marTop w:val="0"/>
          <w:marBottom w:val="0"/>
          <w:divBdr>
            <w:top w:val="none" w:sz="0" w:space="0" w:color="auto"/>
            <w:left w:val="none" w:sz="0" w:space="0" w:color="auto"/>
            <w:bottom w:val="none" w:sz="0" w:space="0" w:color="auto"/>
            <w:right w:val="none" w:sz="0" w:space="0" w:color="auto"/>
          </w:divBdr>
        </w:div>
        <w:div w:id="854880737">
          <w:marLeft w:val="0"/>
          <w:marRight w:val="0"/>
          <w:marTop w:val="0"/>
          <w:marBottom w:val="0"/>
          <w:divBdr>
            <w:top w:val="none" w:sz="0" w:space="0" w:color="auto"/>
            <w:left w:val="none" w:sz="0" w:space="0" w:color="auto"/>
            <w:bottom w:val="none" w:sz="0" w:space="0" w:color="auto"/>
            <w:right w:val="none" w:sz="0" w:space="0" w:color="auto"/>
          </w:divBdr>
        </w:div>
        <w:div w:id="864951806">
          <w:marLeft w:val="0"/>
          <w:marRight w:val="0"/>
          <w:marTop w:val="0"/>
          <w:marBottom w:val="0"/>
          <w:divBdr>
            <w:top w:val="none" w:sz="0" w:space="0" w:color="auto"/>
            <w:left w:val="none" w:sz="0" w:space="0" w:color="auto"/>
            <w:bottom w:val="none" w:sz="0" w:space="0" w:color="auto"/>
            <w:right w:val="none" w:sz="0" w:space="0" w:color="auto"/>
          </w:divBdr>
        </w:div>
        <w:div w:id="871117421">
          <w:marLeft w:val="0"/>
          <w:marRight w:val="0"/>
          <w:marTop w:val="0"/>
          <w:marBottom w:val="0"/>
          <w:divBdr>
            <w:top w:val="none" w:sz="0" w:space="0" w:color="auto"/>
            <w:left w:val="none" w:sz="0" w:space="0" w:color="auto"/>
            <w:bottom w:val="none" w:sz="0" w:space="0" w:color="auto"/>
            <w:right w:val="none" w:sz="0" w:space="0" w:color="auto"/>
          </w:divBdr>
        </w:div>
        <w:div w:id="875117177">
          <w:marLeft w:val="0"/>
          <w:marRight w:val="0"/>
          <w:marTop w:val="0"/>
          <w:marBottom w:val="0"/>
          <w:divBdr>
            <w:top w:val="none" w:sz="0" w:space="0" w:color="auto"/>
            <w:left w:val="none" w:sz="0" w:space="0" w:color="auto"/>
            <w:bottom w:val="none" w:sz="0" w:space="0" w:color="auto"/>
            <w:right w:val="none" w:sz="0" w:space="0" w:color="auto"/>
          </w:divBdr>
        </w:div>
        <w:div w:id="884489622">
          <w:marLeft w:val="0"/>
          <w:marRight w:val="0"/>
          <w:marTop w:val="0"/>
          <w:marBottom w:val="0"/>
          <w:divBdr>
            <w:top w:val="none" w:sz="0" w:space="0" w:color="auto"/>
            <w:left w:val="none" w:sz="0" w:space="0" w:color="auto"/>
            <w:bottom w:val="none" w:sz="0" w:space="0" w:color="auto"/>
            <w:right w:val="none" w:sz="0" w:space="0" w:color="auto"/>
          </w:divBdr>
        </w:div>
        <w:div w:id="900482195">
          <w:marLeft w:val="0"/>
          <w:marRight w:val="0"/>
          <w:marTop w:val="0"/>
          <w:marBottom w:val="0"/>
          <w:divBdr>
            <w:top w:val="none" w:sz="0" w:space="0" w:color="auto"/>
            <w:left w:val="none" w:sz="0" w:space="0" w:color="auto"/>
            <w:bottom w:val="none" w:sz="0" w:space="0" w:color="auto"/>
            <w:right w:val="none" w:sz="0" w:space="0" w:color="auto"/>
          </w:divBdr>
        </w:div>
        <w:div w:id="900747931">
          <w:marLeft w:val="0"/>
          <w:marRight w:val="0"/>
          <w:marTop w:val="0"/>
          <w:marBottom w:val="0"/>
          <w:divBdr>
            <w:top w:val="none" w:sz="0" w:space="0" w:color="auto"/>
            <w:left w:val="none" w:sz="0" w:space="0" w:color="auto"/>
            <w:bottom w:val="none" w:sz="0" w:space="0" w:color="auto"/>
            <w:right w:val="none" w:sz="0" w:space="0" w:color="auto"/>
          </w:divBdr>
        </w:div>
        <w:div w:id="900989694">
          <w:marLeft w:val="0"/>
          <w:marRight w:val="0"/>
          <w:marTop w:val="0"/>
          <w:marBottom w:val="0"/>
          <w:divBdr>
            <w:top w:val="none" w:sz="0" w:space="0" w:color="auto"/>
            <w:left w:val="none" w:sz="0" w:space="0" w:color="auto"/>
            <w:bottom w:val="none" w:sz="0" w:space="0" w:color="auto"/>
            <w:right w:val="none" w:sz="0" w:space="0" w:color="auto"/>
          </w:divBdr>
        </w:div>
        <w:div w:id="916207755">
          <w:marLeft w:val="0"/>
          <w:marRight w:val="0"/>
          <w:marTop w:val="0"/>
          <w:marBottom w:val="0"/>
          <w:divBdr>
            <w:top w:val="none" w:sz="0" w:space="0" w:color="auto"/>
            <w:left w:val="none" w:sz="0" w:space="0" w:color="auto"/>
            <w:bottom w:val="none" w:sz="0" w:space="0" w:color="auto"/>
            <w:right w:val="none" w:sz="0" w:space="0" w:color="auto"/>
          </w:divBdr>
        </w:div>
        <w:div w:id="927228204">
          <w:marLeft w:val="0"/>
          <w:marRight w:val="0"/>
          <w:marTop w:val="0"/>
          <w:marBottom w:val="0"/>
          <w:divBdr>
            <w:top w:val="none" w:sz="0" w:space="0" w:color="auto"/>
            <w:left w:val="none" w:sz="0" w:space="0" w:color="auto"/>
            <w:bottom w:val="none" w:sz="0" w:space="0" w:color="auto"/>
            <w:right w:val="none" w:sz="0" w:space="0" w:color="auto"/>
          </w:divBdr>
        </w:div>
        <w:div w:id="927809211">
          <w:marLeft w:val="0"/>
          <w:marRight w:val="0"/>
          <w:marTop w:val="0"/>
          <w:marBottom w:val="0"/>
          <w:divBdr>
            <w:top w:val="none" w:sz="0" w:space="0" w:color="auto"/>
            <w:left w:val="none" w:sz="0" w:space="0" w:color="auto"/>
            <w:bottom w:val="none" w:sz="0" w:space="0" w:color="auto"/>
            <w:right w:val="none" w:sz="0" w:space="0" w:color="auto"/>
          </w:divBdr>
        </w:div>
        <w:div w:id="930772384">
          <w:marLeft w:val="0"/>
          <w:marRight w:val="0"/>
          <w:marTop w:val="0"/>
          <w:marBottom w:val="0"/>
          <w:divBdr>
            <w:top w:val="none" w:sz="0" w:space="0" w:color="auto"/>
            <w:left w:val="none" w:sz="0" w:space="0" w:color="auto"/>
            <w:bottom w:val="none" w:sz="0" w:space="0" w:color="auto"/>
            <w:right w:val="none" w:sz="0" w:space="0" w:color="auto"/>
          </w:divBdr>
        </w:div>
        <w:div w:id="931620371">
          <w:marLeft w:val="0"/>
          <w:marRight w:val="0"/>
          <w:marTop w:val="0"/>
          <w:marBottom w:val="0"/>
          <w:divBdr>
            <w:top w:val="none" w:sz="0" w:space="0" w:color="auto"/>
            <w:left w:val="none" w:sz="0" w:space="0" w:color="auto"/>
            <w:bottom w:val="none" w:sz="0" w:space="0" w:color="auto"/>
            <w:right w:val="none" w:sz="0" w:space="0" w:color="auto"/>
          </w:divBdr>
        </w:div>
        <w:div w:id="952978613">
          <w:marLeft w:val="0"/>
          <w:marRight w:val="0"/>
          <w:marTop w:val="0"/>
          <w:marBottom w:val="0"/>
          <w:divBdr>
            <w:top w:val="none" w:sz="0" w:space="0" w:color="auto"/>
            <w:left w:val="none" w:sz="0" w:space="0" w:color="auto"/>
            <w:bottom w:val="none" w:sz="0" w:space="0" w:color="auto"/>
            <w:right w:val="none" w:sz="0" w:space="0" w:color="auto"/>
          </w:divBdr>
        </w:div>
        <w:div w:id="970598764">
          <w:marLeft w:val="0"/>
          <w:marRight w:val="0"/>
          <w:marTop w:val="0"/>
          <w:marBottom w:val="0"/>
          <w:divBdr>
            <w:top w:val="none" w:sz="0" w:space="0" w:color="auto"/>
            <w:left w:val="none" w:sz="0" w:space="0" w:color="auto"/>
            <w:bottom w:val="none" w:sz="0" w:space="0" w:color="auto"/>
            <w:right w:val="none" w:sz="0" w:space="0" w:color="auto"/>
          </w:divBdr>
        </w:div>
        <w:div w:id="977300397">
          <w:marLeft w:val="0"/>
          <w:marRight w:val="0"/>
          <w:marTop w:val="0"/>
          <w:marBottom w:val="0"/>
          <w:divBdr>
            <w:top w:val="none" w:sz="0" w:space="0" w:color="auto"/>
            <w:left w:val="none" w:sz="0" w:space="0" w:color="auto"/>
            <w:bottom w:val="none" w:sz="0" w:space="0" w:color="auto"/>
            <w:right w:val="none" w:sz="0" w:space="0" w:color="auto"/>
          </w:divBdr>
        </w:div>
        <w:div w:id="982193889">
          <w:marLeft w:val="0"/>
          <w:marRight w:val="0"/>
          <w:marTop w:val="0"/>
          <w:marBottom w:val="0"/>
          <w:divBdr>
            <w:top w:val="none" w:sz="0" w:space="0" w:color="auto"/>
            <w:left w:val="none" w:sz="0" w:space="0" w:color="auto"/>
            <w:bottom w:val="none" w:sz="0" w:space="0" w:color="auto"/>
            <w:right w:val="none" w:sz="0" w:space="0" w:color="auto"/>
          </w:divBdr>
        </w:div>
        <w:div w:id="993752870">
          <w:marLeft w:val="0"/>
          <w:marRight w:val="0"/>
          <w:marTop w:val="0"/>
          <w:marBottom w:val="0"/>
          <w:divBdr>
            <w:top w:val="none" w:sz="0" w:space="0" w:color="auto"/>
            <w:left w:val="none" w:sz="0" w:space="0" w:color="auto"/>
            <w:bottom w:val="none" w:sz="0" w:space="0" w:color="auto"/>
            <w:right w:val="none" w:sz="0" w:space="0" w:color="auto"/>
          </w:divBdr>
        </w:div>
        <w:div w:id="1005791324">
          <w:marLeft w:val="0"/>
          <w:marRight w:val="0"/>
          <w:marTop w:val="0"/>
          <w:marBottom w:val="0"/>
          <w:divBdr>
            <w:top w:val="none" w:sz="0" w:space="0" w:color="auto"/>
            <w:left w:val="none" w:sz="0" w:space="0" w:color="auto"/>
            <w:bottom w:val="none" w:sz="0" w:space="0" w:color="auto"/>
            <w:right w:val="none" w:sz="0" w:space="0" w:color="auto"/>
          </w:divBdr>
        </w:div>
        <w:div w:id="1015116185">
          <w:marLeft w:val="0"/>
          <w:marRight w:val="0"/>
          <w:marTop w:val="0"/>
          <w:marBottom w:val="0"/>
          <w:divBdr>
            <w:top w:val="none" w:sz="0" w:space="0" w:color="auto"/>
            <w:left w:val="none" w:sz="0" w:space="0" w:color="auto"/>
            <w:bottom w:val="none" w:sz="0" w:space="0" w:color="auto"/>
            <w:right w:val="none" w:sz="0" w:space="0" w:color="auto"/>
          </w:divBdr>
        </w:div>
        <w:div w:id="1020163493">
          <w:marLeft w:val="0"/>
          <w:marRight w:val="0"/>
          <w:marTop w:val="0"/>
          <w:marBottom w:val="0"/>
          <w:divBdr>
            <w:top w:val="none" w:sz="0" w:space="0" w:color="auto"/>
            <w:left w:val="none" w:sz="0" w:space="0" w:color="auto"/>
            <w:bottom w:val="none" w:sz="0" w:space="0" w:color="auto"/>
            <w:right w:val="none" w:sz="0" w:space="0" w:color="auto"/>
          </w:divBdr>
        </w:div>
        <w:div w:id="1020550232">
          <w:marLeft w:val="0"/>
          <w:marRight w:val="0"/>
          <w:marTop w:val="0"/>
          <w:marBottom w:val="0"/>
          <w:divBdr>
            <w:top w:val="none" w:sz="0" w:space="0" w:color="auto"/>
            <w:left w:val="none" w:sz="0" w:space="0" w:color="auto"/>
            <w:bottom w:val="none" w:sz="0" w:space="0" w:color="auto"/>
            <w:right w:val="none" w:sz="0" w:space="0" w:color="auto"/>
          </w:divBdr>
        </w:div>
        <w:div w:id="1028064317">
          <w:marLeft w:val="0"/>
          <w:marRight w:val="0"/>
          <w:marTop w:val="0"/>
          <w:marBottom w:val="0"/>
          <w:divBdr>
            <w:top w:val="none" w:sz="0" w:space="0" w:color="auto"/>
            <w:left w:val="none" w:sz="0" w:space="0" w:color="auto"/>
            <w:bottom w:val="none" w:sz="0" w:space="0" w:color="auto"/>
            <w:right w:val="none" w:sz="0" w:space="0" w:color="auto"/>
          </w:divBdr>
        </w:div>
        <w:div w:id="1029447762">
          <w:marLeft w:val="0"/>
          <w:marRight w:val="0"/>
          <w:marTop w:val="0"/>
          <w:marBottom w:val="0"/>
          <w:divBdr>
            <w:top w:val="none" w:sz="0" w:space="0" w:color="auto"/>
            <w:left w:val="none" w:sz="0" w:space="0" w:color="auto"/>
            <w:bottom w:val="none" w:sz="0" w:space="0" w:color="auto"/>
            <w:right w:val="none" w:sz="0" w:space="0" w:color="auto"/>
          </w:divBdr>
        </w:div>
        <w:div w:id="1032918908">
          <w:marLeft w:val="0"/>
          <w:marRight w:val="0"/>
          <w:marTop w:val="0"/>
          <w:marBottom w:val="0"/>
          <w:divBdr>
            <w:top w:val="none" w:sz="0" w:space="0" w:color="auto"/>
            <w:left w:val="none" w:sz="0" w:space="0" w:color="auto"/>
            <w:bottom w:val="none" w:sz="0" w:space="0" w:color="auto"/>
            <w:right w:val="none" w:sz="0" w:space="0" w:color="auto"/>
          </w:divBdr>
        </w:div>
        <w:div w:id="1047728414">
          <w:marLeft w:val="0"/>
          <w:marRight w:val="0"/>
          <w:marTop w:val="0"/>
          <w:marBottom w:val="0"/>
          <w:divBdr>
            <w:top w:val="none" w:sz="0" w:space="0" w:color="auto"/>
            <w:left w:val="none" w:sz="0" w:space="0" w:color="auto"/>
            <w:bottom w:val="none" w:sz="0" w:space="0" w:color="auto"/>
            <w:right w:val="none" w:sz="0" w:space="0" w:color="auto"/>
          </w:divBdr>
        </w:div>
        <w:div w:id="1056393944">
          <w:marLeft w:val="0"/>
          <w:marRight w:val="0"/>
          <w:marTop w:val="0"/>
          <w:marBottom w:val="0"/>
          <w:divBdr>
            <w:top w:val="none" w:sz="0" w:space="0" w:color="auto"/>
            <w:left w:val="none" w:sz="0" w:space="0" w:color="auto"/>
            <w:bottom w:val="none" w:sz="0" w:space="0" w:color="auto"/>
            <w:right w:val="none" w:sz="0" w:space="0" w:color="auto"/>
          </w:divBdr>
        </w:div>
        <w:div w:id="1078987852">
          <w:marLeft w:val="0"/>
          <w:marRight w:val="0"/>
          <w:marTop w:val="0"/>
          <w:marBottom w:val="0"/>
          <w:divBdr>
            <w:top w:val="none" w:sz="0" w:space="0" w:color="auto"/>
            <w:left w:val="none" w:sz="0" w:space="0" w:color="auto"/>
            <w:bottom w:val="none" w:sz="0" w:space="0" w:color="auto"/>
            <w:right w:val="none" w:sz="0" w:space="0" w:color="auto"/>
          </w:divBdr>
        </w:div>
        <w:div w:id="1087918873">
          <w:marLeft w:val="0"/>
          <w:marRight w:val="0"/>
          <w:marTop w:val="0"/>
          <w:marBottom w:val="0"/>
          <w:divBdr>
            <w:top w:val="none" w:sz="0" w:space="0" w:color="auto"/>
            <w:left w:val="none" w:sz="0" w:space="0" w:color="auto"/>
            <w:bottom w:val="none" w:sz="0" w:space="0" w:color="auto"/>
            <w:right w:val="none" w:sz="0" w:space="0" w:color="auto"/>
          </w:divBdr>
        </w:div>
        <w:div w:id="1089280086">
          <w:marLeft w:val="0"/>
          <w:marRight w:val="0"/>
          <w:marTop w:val="0"/>
          <w:marBottom w:val="0"/>
          <w:divBdr>
            <w:top w:val="none" w:sz="0" w:space="0" w:color="auto"/>
            <w:left w:val="none" w:sz="0" w:space="0" w:color="auto"/>
            <w:bottom w:val="none" w:sz="0" w:space="0" w:color="auto"/>
            <w:right w:val="none" w:sz="0" w:space="0" w:color="auto"/>
          </w:divBdr>
        </w:div>
        <w:div w:id="1092437514">
          <w:marLeft w:val="0"/>
          <w:marRight w:val="0"/>
          <w:marTop w:val="0"/>
          <w:marBottom w:val="0"/>
          <w:divBdr>
            <w:top w:val="none" w:sz="0" w:space="0" w:color="auto"/>
            <w:left w:val="none" w:sz="0" w:space="0" w:color="auto"/>
            <w:bottom w:val="none" w:sz="0" w:space="0" w:color="auto"/>
            <w:right w:val="none" w:sz="0" w:space="0" w:color="auto"/>
          </w:divBdr>
        </w:div>
        <w:div w:id="1095515362">
          <w:marLeft w:val="0"/>
          <w:marRight w:val="0"/>
          <w:marTop w:val="0"/>
          <w:marBottom w:val="0"/>
          <w:divBdr>
            <w:top w:val="none" w:sz="0" w:space="0" w:color="auto"/>
            <w:left w:val="none" w:sz="0" w:space="0" w:color="auto"/>
            <w:bottom w:val="none" w:sz="0" w:space="0" w:color="auto"/>
            <w:right w:val="none" w:sz="0" w:space="0" w:color="auto"/>
          </w:divBdr>
        </w:div>
        <w:div w:id="1109545571">
          <w:marLeft w:val="0"/>
          <w:marRight w:val="0"/>
          <w:marTop w:val="0"/>
          <w:marBottom w:val="0"/>
          <w:divBdr>
            <w:top w:val="none" w:sz="0" w:space="0" w:color="auto"/>
            <w:left w:val="none" w:sz="0" w:space="0" w:color="auto"/>
            <w:bottom w:val="none" w:sz="0" w:space="0" w:color="auto"/>
            <w:right w:val="none" w:sz="0" w:space="0" w:color="auto"/>
          </w:divBdr>
        </w:div>
        <w:div w:id="1118834004">
          <w:marLeft w:val="0"/>
          <w:marRight w:val="0"/>
          <w:marTop w:val="0"/>
          <w:marBottom w:val="0"/>
          <w:divBdr>
            <w:top w:val="none" w:sz="0" w:space="0" w:color="auto"/>
            <w:left w:val="none" w:sz="0" w:space="0" w:color="auto"/>
            <w:bottom w:val="none" w:sz="0" w:space="0" w:color="auto"/>
            <w:right w:val="none" w:sz="0" w:space="0" w:color="auto"/>
          </w:divBdr>
        </w:div>
        <w:div w:id="1138836408">
          <w:marLeft w:val="0"/>
          <w:marRight w:val="0"/>
          <w:marTop w:val="0"/>
          <w:marBottom w:val="0"/>
          <w:divBdr>
            <w:top w:val="none" w:sz="0" w:space="0" w:color="auto"/>
            <w:left w:val="none" w:sz="0" w:space="0" w:color="auto"/>
            <w:bottom w:val="none" w:sz="0" w:space="0" w:color="auto"/>
            <w:right w:val="none" w:sz="0" w:space="0" w:color="auto"/>
          </w:divBdr>
        </w:div>
        <w:div w:id="1143814917">
          <w:marLeft w:val="0"/>
          <w:marRight w:val="0"/>
          <w:marTop w:val="0"/>
          <w:marBottom w:val="0"/>
          <w:divBdr>
            <w:top w:val="none" w:sz="0" w:space="0" w:color="auto"/>
            <w:left w:val="none" w:sz="0" w:space="0" w:color="auto"/>
            <w:bottom w:val="none" w:sz="0" w:space="0" w:color="auto"/>
            <w:right w:val="none" w:sz="0" w:space="0" w:color="auto"/>
          </w:divBdr>
        </w:div>
        <w:div w:id="1151100004">
          <w:marLeft w:val="0"/>
          <w:marRight w:val="0"/>
          <w:marTop w:val="0"/>
          <w:marBottom w:val="0"/>
          <w:divBdr>
            <w:top w:val="none" w:sz="0" w:space="0" w:color="auto"/>
            <w:left w:val="none" w:sz="0" w:space="0" w:color="auto"/>
            <w:bottom w:val="none" w:sz="0" w:space="0" w:color="auto"/>
            <w:right w:val="none" w:sz="0" w:space="0" w:color="auto"/>
          </w:divBdr>
        </w:div>
        <w:div w:id="1160971591">
          <w:marLeft w:val="0"/>
          <w:marRight w:val="0"/>
          <w:marTop w:val="0"/>
          <w:marBottom w:val="0"/>
          <w:divBdr>
            <w:top w:val="none" w:sz="0" w:space="0" w:color="auto"/>
            <w:left w:val="none" w:sz="0" w:space="0" w:color="auto"/>
            <w:bottom w:val="none" w:sz="0" w:space="0" w:color="auto"/>
            <w:right w:val="none" w:sz="0" w:space="0" w:color="auto"/>
          </w:divBdr>
        </w:div>
        <w:div w:id="1173181533">
          <w:marLeft w:val="0"/>
          <w:marRight w:val="0"/>
          <w:marTop w:val="0"/>
          <w:marBottom w:val="0"/>
          <w:divBdr>
            <w:top w:val="none" w:sz="0" w:space="0" w:color="auto"/>
            <w:left w:val="none" w:sz="0" w:space="0" w:color="auto"/>
            <w:bottom w:val="none" w:sz="0" w:space="0" w:color="auto"/>
            <w:right w:val="none" w:sz="0" w:space="0" w:color="auto"/>
          </w:divBdr>
        </w:div>
        <w:div w:id="1178540668">
          <w:marLeft w:val="0"/>
          <w:marRight w:val="0"/>
          <w:marTop w:val="0"/>
          <w:marBottom w:val="0"/>
          <w:divBdr>
            <w:top w:val="none" w:sz="0" w:space="0" w:color="auto"/>
            <w:left w:val="none" w:sz="0" w:space="0" w:color="auto"/>
            <w:bottom w:val="none" w:sz="0" w:space="0" w:color="auto"/>
            <w:right w:val="none" w:sz="0" w:space="0" w:color="auto"/>
          </w:divBdr>
        </w:div>
        <w:div w:id="1188522506">
          <w:marLeft w:val="0"/>
          <w:marRight w:val="0"/>
          <w:marTop w:val="0"/>
          <w:marBottom w:val="0"/>
          <w:divBdr>
            <w:top w:val="none" w:sz="0" w:space="0" w:color="auto"/>
            <w:left w:val="none" w:sz="0" w:space="0" w:color="auto"/>
            <w:bottom w:val="none" w:sz="0" w:space="0" w:color="auto"/>
            <w:right w:val="none" w:sz="0" w:space="0" w:color="auto"/>
          </w:divBdr>
        </w:div>
        <w:div w:id="1190335516">
          <w:marLeft w:val="0"/>
          <w:marRight w:val="0"/>
          <w:marTop w:val="0"/>
          <w:marBottom w:val="0"/>
          <w:divBdr>
            <w:top w:val="none" w:sz="0" w:space="0" w:color="auto"/>
            <w:left w:val="none" w:sz="0" w:space="0" w:color="auto"/>
            <w:bottom w:val="none" w:sz="0" w:space="0" w:color="auto"/>
            <w:right w:val="none" w:sz="0" w:space="0" w:color="auto"/>
          </w:divBdr>
        </w:div>
        <w:div w:id="1203908849">
          <w:marLeft w:val="0"/>
          <w:marRight w:val="0"/>
          <w:marTop w:val="0"/>
          <w:marBottom w:val="0"/>
          <w:divBdr>
            <w:top w:val="none" w:sz="0" w:space="0" w:color="auto"/>
            <w:left w:val="none" w:sz="0" w:space="0" w:color="auto"/>
            <w:bottom w:val="none" w:sz="0" w:space="0" w:color="auto"/>
            <w:right w:val="none" w:sz="0" w:space="0" w:color="auto"/>
          </w:divBdr>
        </w:div>
        <w:div w:id="1223442390">
          <w:marLeft w:val="0"/>
          <w:marRight w:val="0"/>
          <w:marTop w:val="0"/>
          <w:marBottom w:val="0"/>
          <w:divBdr>
            <w:top w:val="none" w:sz="0" w:space="0" w:color="auto"/>
            <w:left w:val="none" w:sz="0" w:space="0" w:color="auto"/>
            <w:bottom w:val="none" w:sz="0" w:space="0" w:color="auto"/>
            <w:right w:val="none" w:sz="0" w:space="0" w:color="auto"/>
          </w:divBdr>
        </w:div>
        <w:div w:id="1226720679">
          <w:marLeft w:val="0"/>
          <w:marRight w:val="0"/>
          <w:marTop w:val="0"/>
          <w:marBottom w:val="0"/>
          <w:divBdr>
            <w:top w:val="none" w:sz="0" w:space="0" w:color="auto"/>
            <w:left w:val="none" w:sz="0" w:space="0" w:color="auto"/>
            <w:bottom w:val="none" w:sz="0" w:space="0" w:color="auto"/>
            <w:right w:val="none" w:sz="0" w:space="0" w:color="auto"/>
          </w:divBdr>
        </w:div>
        <w:div w:id="1229077716">
          <w:marLeft w:val="0"/>
          <w:marRight w:val="0"/>
          <w:marTop w:val="0"/>
          <w:marBottom w:val="0"/>
          <w:divBdr>
            <w:top w:val="none" w:sz="0" w:space="0" w:color="auto"/>
            <w:left w:val="none" w:sz="0" w:space="0" w:color="auto"/>
            <w:bottom w:val="none" w:sz="0" w:space="0" w:color="auto"/>
            <w:right w:val="none" w:sz="0" w:space="0" w:color="auto"/>
          </w:divBdr>
        </w:div>
        <w:div w:id="1229921165">
          <w:marLeft w:val="0"/>
          <w:marRight w:val="0"/>
          <w:marTop w:val="0"/>
          <w:marBottom w:val="0"/>
          <w:divBdr>
            <w:top w:val="none" w:sz="0" w:space="0" w:color="auto"/>
            <w:left w:val="none" w:sz="0" w:space="0" w:color="auto"/>
            <w:bottom w:val="none" w:sz="0" w:space="0" w:color="auto"/>
            <w:right w:val="none" w:sz="0" w:space="0" w:color="auto"/>
          </w:divBdr>
        </w:div>
        <w:div w:id="1252200511">
          <w:marLeft w:val="0"/>
          <w:marRight w:val="0"/>
          <w:marTop w:val="0"/>
          <w:marBottom w:val="0"/>
          <w:divBdr>
            <w:top w:val="none" w:sz="0" w:space="0" w:color="auto"/>
            <w:left w:val="none" w:sz="0" w:space="0" w:color="auto"/>
            <w:bottom w:val="none" w:sz="0" w:space="0" w:color="auto"/>
            <w:right w:val="none" w:sz="0" w:space="0" w:color="auto"/>
          </w:divBdr>
        </w:div>
        <w:div w:id="1261528223">
          <w:marLeft w:val="0"/>
          <w:marRight w:val="0"/>
          <w:marTop w:val="0"/>
          <w:marBottom w:val="0"/>
          <w:divBdr>
            <w:top w:val="none" w:sz="0" w:space="0" w:color="auto"/>
            <w:left w:val="none" w:sz="0" w:space="0" w:color="auto"/>
            <w:bottom w:val="none" w:sz="0" w:space="0" w:color="auto"/>
            <w:right w:val="none" w:sz="0" w:space="0" w:color="auto"/>
          </w:divBdr>
        </w:div>
        <w:div w:id="1269120357">
          <w:marLeft w:val="0"/>
          <w:marRight w:val="0"/>
          <w:marTop w:val="0"/>
          <w:marBottom w:val="0"/>
          <w:divBdr>
            <w:top w:val="none" w:sz="0" w:space="0" w:color="auto"/>
            <w:left w:val="none" w:sz="0" w:space="0" w:color="auto"/>
            <w:bottom w:val="none" w:sz="0" w:space="0" w:color="auto"/>
            <w:right w:val="none" w:sz="0" w:space="0" w:color="auto"/>
          </w:divBdr>
        </w:div>
        <w:div w:id="1276523909">
          <w:marLeft w:val="0"/>
          <w:marRight w:val="0"/>
          <w:marTop w:val="0"/>
          <w:marBottom w:val="0"/>
          <w:divBdr>
            <w:top w:val="none" w:sz="0" w:space="0" w:color="auto"/>
            <w:left w:val="none" w:sz="0" w:space="0" w:color="auto"/>
            <w:bottom w:val="none" w:sz="0" w:space="0" w:color="auto"/>
            <w:right w:val="none" w:sz="0" w:space="0" w:color="auto"/>
          </w:divBdr>
        </w:div>
        <w:div w:id="1279145080">
          <w:marLeft w:val="0"/>
          <w:marRight w:val="0"/>
          <w:marTop w:val="0"/>
          <w:marBottom w:val="0"/>
          <w:divBdr>
            <w:top w:val="none" w:sz="0" w:space="0" w:color="auto"/>
            <w:left w:val="none" w:sz="0" w:space="0" w:color="auto"/>
            <w:bottom w:val="none" w:sz="0" w:space="0" w:color="auto"/>
            <w:right w:val="none" w:sz="0" w:space="0" w:color="auto"/>
          </w:divBdr>
        </w:div>
        <w:div w:id="1301307689">
          <w:marLeft w:val="0"/>
          <w:marRight w:val="0"/>
          <w:marTop w:val="0"/>
          <w:marBottom w:val="0"/>
          <w:divBdr>
            <w:top w:val="none" w:sz="0" w:space="0" w:color="auto"/>
            <w:left w:val="none" w:sz="0" w:space="0" w:color="auto"/>
            <w:bottom w:val="none" w:sz="0" w:space="0" w:color="auto"/>
            <w:right w:val="none" w:sz="0" w:space="0" w:color="auto"/>
          </w:divBdr>
        </w:div>
        <w:div w:id="1323047713">
          <w:marLeft w:val="0"/>
          <w:marRight w:val="0"/>
          <w:marTop w:val="0"/>
          <w:marBottom w:val="0"/>
          <w:divBdr>
            <w:top w:val="none" w:sz="0" w:space="0" w:color="auto"/>
            <w:left w:val="none" w:sz="0" w:space="0" w:color="auto"/>
            <w:bottom w:val="none" w:sz="0" w:space="0" w:color="auto"/>
            <w:right w:val="none" w:sz="0" w:space="0" w:color="auto"/>
          </w:divBdr>
        </w:div>
        <w:div w:id="1323776150">
          <w:marLeft w:val="0"/>
          <w:marRight w:val="0"/>
          <w:marTop w:val="0"/>
          <w:marBottom w:val="0"/>
          <w:divBdr>
            <w:top w:val="none" w:sz="0" w:space="0" w:color="auto"/>
            <w:left w:val="none" w:sz="0" w:space="0" w:color="auto"/>
            <w:bottom w:val="none" w:sz="0" w:space="0" w:color="auto"/>
            <w:right w:val="none" w:sz="0" w:space="0" w:color="auto"/>
          </w:divBdr>
        </w:div>
        <w:div w:id="1330405703">
          <w:marLeft w:val="0"/>
          <w:marRight w:val="0"/>
          <w:marTop w:val="0"/>
          <w:marBottom w:val="0"/>
          <w:divBdr>
            <w:top w:val="none" w:sz="0" w:space="0" w:color="auto"/>
            <w:left w:val="none" w:sz="0" w:space="0" w:color="auto"/>
            <w:bottom w:val="none" w:sz="0" w:space="0" w:color="auto"/>
            <w:right w:val="none" w:sz="0" w:space="0" w:color="auto"/>
          </w:divBdr>
        </w:div>
        <w:div w:id="1338195505">
          <w:marLeft w:val="0"/>
          <w:marRight w:val="0"/>
          <w:marTop w:val="0"/>
          <w:marBottom w:val="0"/>
          <w:divBdr>
            <w:top w:val="none" w:sz="0" w:space="0" w:color="auto"/>
            <w:left w:val="none" w:sz="0" w:space="0" w:color="auto"/>
            <w:bottom w:val="none" w:sz="0" w:space="0" w:color="auto"/>
            <w:right w:val="none" w:sz="0" w:space="0" w:color="auto"/>
          </w:divBdr>
        </w:div>
        <w:div w:id="1360818473">
          <w:marLeft w:val="0"/>
          <w:marRight w:val="0"/>
          <w:marTop w:val="0"/>
          <w:marBottom w:val="0"/>
          <w:divBdr>
            <w:top w:val="none" w:sz="0" w:space="0" w:color="auto"/>
            <w:left w:val="none" w:sz="0" w:space="0" w:color="auto"/>
            <w:bottom w:val="none" w:sz="0" w:space="0" w:color="auto"/>
            <w:right w:val="none" w:sz="0" w:space="0" w:color="auto"/>
          </w:divBdr>
        </w:div>
        <w:div w:id="1381787903">
          <w:marLeft w:val="0"/>
          <w:marRight w:val="0"/>
          <w:marTop w:val="0"/>
          <w:marBottom w:val="0"/>
          <w:divBdr>
            <w:top w:val="none" w:sz="0" w:space="0" w:color="auto"/>
            <w:left w:val="none" w:sz="0" w:space="0" w:color="auto"/>
            <w:bottom w:val="none" w:sz="0" w:space="0" w:color="auto"/>
            <w:right w:val="none" w:sz="0" w:space="0" w:color="auto"/>
          </w:divBdr>
        </w:div>
        <w:div w:id="1382704545">
          <w:marLeft w:val="0"/>
          <w:marRight w:val="0"/>
          <w:marTop w:val="0"/>
          <w:marBottom w:val="0"/>
          <w:divBdr>
            <w:top w:val="none" w:sz="0" w:space="0" w:color="auto"/>
            <w:left w:val="none" w:sz="0" w:space="0" w:color="auto"/>
            <w:bottom w:val="none" w:sz="0" w:space="0" w:color="auto"/>
            <w:right w:val="none" w:sz="0" w:space="0" w:color="auto"/>
          </w:divBdr>
        </w:div>
        <w:div w:id="1389918258">
          <w:marLeft w:val="0"/>
          <w:marRight w:val="0"/>
          <w:marTop w:val="0"/>
          <w:marBottom w:val="0"/>
          <w:divBdr>
            <w:top w:val="none" w:sz="0" w:space="0" w:color="auto"/>
            <w:left w:val="none" w:sz="0" w:space="0" w:color="auto"/>
            <w:bottom w:val="none" w:sz="0" w:space="0" w:color="auto"/>
            <w:right w:val="none" w:sz="0" w:space="0" w:color="auto"/>
          </w:divBdr>
        </w:div>
        <w:div w:id="1398438466">
          <w:marLeft w:val="0"/>
          <w:marRight w:val="0"/>
          <w:marTop w:val="0"/>
          <w:marBottom w:val="0"/>
          <w:divBdr>
            <w:top w:val="none" w:sz="0" w:space="0" w:color="auto"/>
            <w:left w:val="none" w:sz="0" w:space="0" w:color="auto"/>
            <w:bottom w:val="none" w:sz="0" w:space="0" w:color="auto"/>
            <w:right w:val="none" w:sz="0" w:space="0" w:color="auto"/>
          </w:divBdr>
        </w:div>
        <w:div w:id="1399088805">
          <w:marLeft w:val="0"/>
          <w:marRight w:val="0"/>
          <w:marTop w:val="0"/>
          <w:marBottom w:val="0"/>
          <w:divBdr>
            <w:top w:val="none" w:sz="0" w:space="0" w:color="auto"/>
            <w:left w:val="none" w:sz="0" w:space="0" w:color="auto"/>
            <w:bottom w:val="none" w:sz="0" w:space="0" w:color="auto"/>
            <w:right w:val="none" w:sz="0" w:space="0" w:color="auto"/>
          </w:divBdr>
        </w:div>
        <w:div w:id="1403333821">
          <w:marLeft w:val="0"/>
          <w:marRight w:val="0"/>
          <w:marTop w:val="0"/>
          <w:marBottom w:val="0"/>
          <w:divBdr>
            <w:top w:val="none" w:sz="0" w:space="0" w:color="auto"/>
            <w:left w:val="none" w:sz="0" w:space="0" w:color="auto"/>
            <w:bottom w:val="none" w:sz="0" w:space="0" w:color="auto"/>
            <w:right w:val="none" w:sz="0" w:space="0" w:color="auto"/>
          </w:divBdr>
        </w:div>
        <w:div w:id="1404328784">
          <w:marLeft w:val="0"/>
          <w:marRight w:val="0"/>
          <w:marTop w:val="0"/>
          <w:marBottom w:val="0"/>
          <w:divBdr>
            <w:top w:val="none" w:sz="0" w:space="0" w:color="auto"/>
            <w:left w:val="none" w:sz="0" w:space="0" w:color="auto"/>
            <w:bottom w:val="none" w:sz="0" w:space="0" w:color="auto"/>
            <w:right w:val="none" w:sz="0" w:space="0" w:color="auto"/>
          </w:divBdr>
        </w:div>
        <w:div w:id="1406801118">
          <w:marLeft w:val="0"/>
          <w:marRight w:val="0"/>
          <w:marTop w:val="0"/>
          <w:marBottom w:val="0"/>
          <w:divBdr>
            <w:top w:val="none" w:sz="0" w:space="0" w:color="auto"/>
            <w:left w:val="none" w:sz="0" w:space="0" w:color="auto"/>
            <w:bottom w:val="none" w:sz="0" w:space="0" w:color="auto"/>
            <w:right w:val="none" w:sz="0" w:space="0" w:color="auto"/>
          </w:divBdr>
        </w:div>
        <w:div w:id="1407922075">
          <w:marLeft w:val="0"/>
          <w:marRight w:val="0"/>
          <w:marTop w:val="0"/>
          <w:marBottom w:val="0"/>
          <w:divBdr>
            <w:top w:val="none" w:sz="0" w:space="0" w:color="auto"/>
            <w:left w:val="none" w:sz="0" w:space="0" w:color="auto"/>
            <w:bottom w:val="none" w:sz="0" w:space="0" w:color="auto"/>
            <w:right w:val="none" w:sz="0" w:space="0" w:color="auto"/>
          </w:divBdr>
        </w:div>
        <w:div w:id="1411393448">
          <w:marLeft w:val="0"/>
          <w:marRight w:val="0"/>
          <w:marTop w:val="0"/>
          <w:marBottom w:val="0"/>
          <w:divBdr>
            <w:top w:val="none" w:sz="0" w:space="0" w:color="auto"/>
            <w:left w:val="none" w:sz="0" w:space="0" w:color="auto"/>
            <w:bottom w:val="none" w:sz="0" w:space="0" w:color="auto"/>
            <w:right w:val="none" w:sz="0" w:space="0" w:color="auto"/>
          </w:divBdr>
        </w:div>
        <w:div w:id="1417441933">
          <w:marLeft w:val="0"/>
          <w:marRight w:val="0"/>
          <w:marTop w:val="0"/>
          <w:marBottom w:val="0"/>
          <w:divBdr>
            <w:top w:val="none" w:sz="0" w:space="0" w:color="auto"/>
            <w:left w:val="none" w:sz="0" w:space="0" w:color="auto"/>
            <w:bottom w:val="none" w:sz="0" w:space="0" w:color="auto"/>
            <w:right w:val="none" w:sz="0" w:space="0" w:color="auto"/>
          </w:divBdr>
        </w:div>
        <w:div w:id="1417828080">
          <w:marLeft w:val="0"/>
          <w:marRight w:val="0"/>
          <w:marTop w:val="0"/>
          <w:marBottom w:val="0"/>
          <w:divBdr>
            <w:top w:val="none" w:sz="0" w:space="0" w:color="auto"/>
            <w:left w:val="none" w:sz="0" w:space="0" w:color="auto"/>
            <w:bottom w:val="none" w:sz="0" w:space="0" w:color="auto"/>
            <w:right w:val="none" w:sz="0" w:space="0" w:color="auto"/>
          </w:divBdr>
        </w:div>
        <w:div w:id="1439830316">
          <w:marLeft w:val="0"/>
          <w:marRight w:val="0"/>
          <w:marTop w:val="0"/>
          <w:marBottom w:val="0"/>
          <w:divBdr>
            <w:top w:val="none" w:sz="0" w:space="0" w:color="auto"/>
            <w:left w:val="none" w:sz="0" w:space="0" w:color="auto"/>
            <w:bottom w:val="none" w:sz="0" w:space="0" w:color="auto"/>
            <w:right w:val="none" w:sz="0" w:space="0" w:color="auto"/>
          </w:divBdr>
        </w:div>
        <w:div w:id="1451630680">
          <w:marLeft w:val="0"/>
          <w:marRight w:val="0"/>
          <w:marTop w:val="0"/>
          <w:marBottom w:val="0"/>
          <w:divBdr>
            <w:top w:val="none" w:sz="0" w:space="0" w:color="auto"/>
            <w:left w:val="none" w:sz="0" w:space="0" w:color="auto"/>
            <w:bottom w:val="none" w:sz="0" w:space="0" w:color="auto"/>
            <w:right w:val="none" w:sz="0" w:space="0" w:color="auto"/>
          </w:divBdr>
        </w:div>
        <w:div w:id="1459908406">
          <w:marLeft w:val="0"/>
          <w:marRight w:val="0"/>
          <w:marTop w:val="0"/>
          <w:marBottom w:val="0"/>
          <w:divBdr>
            <w:top w:val="none" w:sz="0" w:space="0" w:color="auto"/>
            <w:left w:val="none" w:sz="0" w:space="0" w:color="auto"/>
            <w:bottom w:val="none" w:sz="0" w:space="0" w:color="auto"/>
            <w:right w:val="none" w:sz="0" w:space="0" w:color="auto"/>
          </w:divBdr>
        </w:div>
        <w:div w:id="1465923462">
          <w:marLeft w:val="0"/>
          <w:marRight w:val="0"/>
          <w:marTop w:val="0"/>
          <w:marBottom w:val="0"/>
          <w:divBdr>
            <w:top w:val="none" w:sz="0" w:space="0" w:color="auto"/>
            <w:left w:val="none" w:sz="0" w:space="0" w:color="auto"/>
            <w:bottom w:val="none" w:sz="0" w:space="0" w:color="auto"/>
            <w:right w:val="none" w:sz="0" w:space="0" w:color="auto"/>
          </w:divBdr>
        </w:div>
        <w:div w:id="1488326290">
          <w:marLeft w:val="0"/>
          <w:marRight w:val="0"/>
          <w:marTop w:val="0"/>
          <w:marBottom w:val="0"/>
          <w:divBdr>
            <w:top w:val="none" w:sz="0" w:space="0" w:color="auto"/>
            <w:left w:val="none" w:sz="0" w:space="0" w:color="auto"/>
            <w:bottom w:val="none" w:sz="0" w:space="0" w:color="auto"/>
            <w:right w:val="none" w:sz="0" w:space="0" w:color="auto"/>
          </w:divBdr>
        </w:div>
        <w:div w:id="1492213277">
          <w:marLeft w:val="0"/>
          <w:marRight w:val="0"/>
          <w:marTop w:val="0"/>
          <w:marBottom w:val="0"/>
          <w:divBdr>
            <w:top w:val="none" w:sz="0" w:space="0" w:color="auto"/>
            <w:left w:val="none" w:sz="0" w:space="0" w:color="auto"/>
            <w:bottom w:val="none" w:sz="0" w:space="0" w:color="auto"/>
            <w:right w:val="none" w:sz="0" w:space="0" w:color="auto"/>
          </w:divBdr>
        </w:div>
        <w:div w:id="1494370193">
          <w:marLeft w:val="0"/>
          <w:marRight w:val="0"/>
          <w:marTop w:val="0"/>
          <w:marBottom w:val="0"/>
          <w:divBdr>
            <w:top w:val="none" w:sz="0" w:space="0" w:color="auto"/>
            <w:left w:val="none" w:sz="0" w:space="0" w:color="auto"/>
            <w:bottom w:val="none" w:sz="0" w:space="0" w:color="auto"/>
            <w:right w:val="none" w:sz="0" w:space="0" w:color="auto"/>
          </w:divBdr>
        </w:div>
        <w:div w:id="1500847821">
          <w:marLeft w:val="0"/>
          <w:marRight w:val="0"/>
          <w:marTop w:val="0"/>
          <w:marBottom w:val="0"/>
          <w:divBdr>
            <w:top w:val="none" w:sz="0" w:space="0" w:color="auto"/>
            <w:left w:val="none" w:sz="0" w:space="0" w:color="auto"/>
            <w:bottom w:val="none" w:sz="0" w:space="0" w:color="auto"/>
            <w:right w:val="none" w:sz="0" w:space="0" w:color="auto"/>
          </w:divBdr>
        </w:div>
        <w:div w:id="1503811922">
          <w:marLeft w:val="0"/>
          <w:marRight w:val="0"/>
          <w:marTop w:val="0"/>
          <w:marBottom w:val="0"/>
          <w:divBdr>
            <w:top w:val="none" w:sz="0" w:space="0" w:color="auto"/>
            <w:left w:val="none" w:sz="0" w:space="0" w:color="auto"/>
            <w:bottom w:val="none" w:sz="0" w:space="0" w:color="auto"/>
            <w:right w:val="none" w:sz="0" w:space="0" w:color="auto"/>
          </w:divBdr>
        </w:div>
        <w:div w:id="1516724698">
          <w:marLeft w:val="0"/>
          <w:marRight w:val="0"/>
          <w:marTop w:val="0"/>
          <w:marBottom w:val="0"/>
          <w:divBdr>
            <w:top w:val="none" w:sz="0" w:space="0" w:color="auto"/>
            <w:left w:val="none" w:sz="0" w:space="0" w:color="auto"/>
            <w:bottom w:val="none" w:sz="0" w:space="0" w:color="auto"/>
            <w:right w:val="none" w:sz="0" w:space="0" w:color="auto"/>
          </w:divBdr>
        </w:div>
        <w:div w:id="1567180732">
          <w:marLeft w:val="0"/>
          <w:marRight w:val="0"/>
          <w:marTop w:val="0"/>
          <w:marBottom w:val="0"/>
          <w:divBdr>
            <w:top w:val="none" w:sz="0" w:space="0" w:color="auto"/>
            <w:left w:val="none" w:sz="0" w:space="0" w:color="auto"/>
            <w:bottom w:val="none" w:sz="0" w:space="0" w:color="auto"/>
            <w:right w:val="none" w:sz="0" w:space="0" w:color="auto"/>
          </w:divBdr>
        </w:div>
        <w:div w:id="1570266075">
          <w:marLeft w:val="0"/>
          <w:marRight w:val="0"/>
          <w:marTop w:val="0"/>
          <w:marBottom w:val="0"/>
          <w:divBdr>
            <w:top w:val="none" w:sz="0" w:space="0" w:color="auto"/>
            <w:left w:val="none" w:sz="0" w:space="0" w:color="auto"/>
            <w:bottom w:val="none" w:sz="0" w:space="0" w:color="auto"/>
            <w:right w:val="none" w:sz="0" w:space="0" w:color="auto"/>
          </w:divBdr>
        </w:div>
        <w:div w:id="1576082972">
          <w:marLeft w:val="0"/>
          <w:marRight w:val="0"/>
          <w:marTop w:val="0"/>
          <w:marBottom w:val="0"/>
          <w:divBdr>
            <w:top w:val="none" w:sz="0" w:space="0" w:color="auto"/>
            <w:left w:val="none" w:sz="0" w:space="0" w:color="auto"/>
            <w:bottom w:val="none" w:sz="0" w:space="0" w:color="auto"/>
            <w:right w:val="none" w:sz="0" w:space="0" w:color="auto"/>
          </w:divBdr>
        </w:div>
        <w:div w:id="1577861499">
          <w:marLeft w:val="0"/>
          <w:marRight w:val="0"/>
          <w:marTop w:val="0"/>
          <w:marBottom w:val="0"/>
          <w:divBdr>
            <w:top w:val="none" w:sz="0" w:space="0" w:color="auto"/>
            <w:left w:val="none" w:sz="0" w:space="0" w:color="auto"/>
            <w:bottom w:val="none" w:sz="0" w:space="0" w:color="auto"/>
            <w:right w:val="none" w:sz="0" w:space="0" w:color="auto"/>
          </w:divBdr>
        </w:div>
        <w:div w:id="1583560230">
          <w:marLeft w:val="0"/>
          <w:marRight w:val="0"/>
          <w:marTop w:val="0"/>
          <w:marBottom w:val="0"/>
          <w:divBdr>
            <w:top w:val="none" w:sz="0" w:space="0" w:color="auto"/>
            <w:left w:val="none" w:sz="0" w:space="0" w:color="auto"/>
            <w:bottom w:val="none" w:sz="0" w:space="0" w:color="auto"/>
            <w:right w:val="none" w:sz="0" w:space="0" w:color="auto"/>
          </w:divBdr>
        </w:div>
        <w:div w:id="1595899557">
          <w:marLeft w:val="0"/>
          <w:marRight w:val="0"/>
          <w:marTop w:val="0"/>
          <w:marBottom w:val="0"/>
          <w:divBdr>
            <w:top w:val="none" w:sz="0" w:space="0" w:color="auto"/>
            <w:left w:val="none" w:sz="0" w:space="0" w:color="auto"/>
            <w:bottom w:val="none" w:sz="0" w:space="0" w:color="auto"/>
            <w:right w:val="none" w:sz="0" w:space="0" w:color="auto"/>
          </w:divBdr>
        </w:div>
        <w:div w:id="1595936457">
          <w:marLeft w:val="0"/>
          <w:marRight w:val="0"/>
          <w:marTop w:val="0"/>
          <w:marBottom w:val="0"/>
          <w:divBdr>
            <w:top w:val="none" w:sz="0" w:space="0" w:color="auto"/>
            <w:left w:val="none" w:sz="0" w:space="0" w:color="auto"/>
            <w:bottom w:val="none" w:sz="0" w:space="0" w:color="auto"/>
            <w:right w:val="none" w:sz="0" w:space="0" w:color="auto"/>
          </w:divBdr>
        </w:div>
        <w:div w:id="1602688151">
          <w:marLeft w:val="0"/>
          <w:marRight w:val="0"/>
          <w:marTop w:val="0"/>
          <w:marBottom w:val="0"/>
          <w:divBdr>
            <w:top w:val="none" w:sz="0" w:space="0" w:color="auto"/>
            <w:left w:val="none" w:sz="0" w:space="0" w:color="auto"/>
            <w:bottom w:val="none" w:sz="0" w:space="0" w:color="auto"/>
            <w:right w:val="none" w:sz="0" w:space="0" w:color="auto"/>
          </w:divBdr>
        </w:div>
        <w:div w:id="1605571555">
          <w:marLeft w:val="0"/>
          <w:marRight w:val="0"/>
          <w:marTop w:val="0"/>
          <w:marBottom w:val="0"/>
          <w:divBdr>
            <w:top w:val="none" w:sz="0" w:space="0" w:color="auto"/>
            <w:left w:val="none" w:sz="0" w:space="0" w:color="auto"/>
            <w:bottom w:val="none" w:sz="0" w:space="0" w:color="auto"/>
            <w:right w:val="none" w:sz="0" w:space="0" w:color="auto"/>
          </w:divBdr>
        </w:div>
        <w:div w:id="1606186146">
          <w:marLeft w:val="0"/>
          <w:marRight w:val="0"/>
          <w:marTop w:val="0"/>
          <w:marBottom w:val="0"/>
          <w:divBdr>
            <w:top w:val="none" w:sz="0" w:space="0" w:color="auto"/>
            <w:left w:val="none" w:sz="0" w:space="0" w:color="auto"/>
            <w:bottom w:val="none" w:sz="0" w:space="0" w:color="auto"/>
            <w:right w:val="none" w:sz="0" w:space="0" w:color="auto"/>
          </w:divBdr>
        </w:div>
        <w:div w:id="1611203400">
          <w:marLeft w:val="0"/>
          <w:marRight w:val="0"/>
          <w:marTop w:val="0"/>
          <w:marBottom w:val="0"/>
          <w:divBdr>
            <w:top w:val="none" w:sz="0" w:space="0" w:color="auto"/>
            <w:left w:val="none" w:sz="0" w:space="0" w:color="auto"/>
            <w:bottom w:val="none" w:sz="0" w:space="0" w:color="auto"/>
            <w:right w:val="none" w:sz="0" w:space="0" w:color="auto"/>
          </w:divBdr>
        </w:div>
        <w:div w:id="1611431692">
          <w:marLeft w:val="0"/>
          <w:marRight w:val="0"/>
          <w:marTop w:val="0"/>
          <w:marBottom w:val="0"/>
          <w:divBdr>
            <w:top w:val="none" w:sz="0" w:space="0" w:color="auto"/>
            <w:left w:val="none" w:sz="0" w:space="0" w:color="auto"/>
            <w:bottom w:val="none" w:sz="0" w:space="0" w:color="auto"/>
            <w:right w:val="none" w:sz="0" w:space="0" w:color="auto"/>
          </w:divBdr>
        </w:div>
        <w:div w:id="1622765752">
          <w:marLeft w:val="0"/>
          <w:marRight w:val="0"/>
          <w:marTop w:val="0"/>
          <w:marBottom w:val="0"/>
          <w:divBdr>
            <w:top w:val="none" w:sz="0" w:space="0" w:color="auto"/>
            <w:left w:val="none" w:sz="0" w:space="0" w:color="auto"/>
            <w:bottom w:val="none" w:sz="0" w:space="0" w:color="auto"/>
            <w:right w:val="none" w:sz="0" w:space="0" w:color="auto"/>
          </w:divBdr>
        </w:div>
        <w:div w:id="1634023072">
          <w:marLeft w:val="0"/>
          <w:marRight w:val="0"/>
          <w:marTop w:val="0"/>
          <w:marBottom w:val="0"/>
          <w:divBdr>
            <w:top w:val="none" w:sz="0" w:space="0" w:color="auto"/>
            <w:left w:val="none" w:sz="0" w:space="0" w:color="auto"/>
            <w:bottom w:val="none" w:sz="0" w:space="0" w:color="auto"/>
            <w:right w:val="none" w:sz="0" w:space="0" w:color="auto"/>
          </w:divBdr>
        </w:div>
        <w:div w:id="1637640277">
          <w:marLeft w:val="0"/>
          <w:marRight w:val="0"/>
          <w:marTop w:val="0"/>
          <w:marBottom w:val="0"/>
          <w:divBdr>
            <w:top w:val="none" w:sz="0" w:space="0" w:color="auto"/>
            <w:left w:val="none" w:sz="0" w:space="0" w:color="auto"/>
            <w:bottom w:val="none" w:sz="0" w:space="0" w:color="auto"/>
            <w:right w:val="none" w:sz="0" w:space="0" w:color="auto"/>
          </w:divBdr>
        </w:div>
        <w:div w:id="1641107316">
          <w:marLeft w:val="0"/>
          <w:marRight w:val="0"/>
          <w:marTop w:val="0"/>
          <w:marBottom w:val="0"/>
          <w:divBdr>
            <w:top w:val="none" w:sz="0" w:space="0" w:color="auto"/>
            <w:left w:val="none" w:sz="0" w:space="0" w:color="auto"/>
            <w:bottom w:val="none" w:sz="0" w:space="0" w:color="auto"/>
            <w:right w:val="none" w:sz="0" w:space="0" w:color="auto"/>
          </w:divBdr>
        </w:div>
        <w:div w:id="1666784239">
          <w:marLeft w:val="0"/>
          <w:marRight w:val="0"/>
          <w:marTop w:val="0"/>
          <w:marBottom w:val="0"/>
          <w:divBdr>
            <w:top w:val="none" w:sz="0" w:space="0" w:color="auto"/>
            <w:left w:val="none" w:sz="0" w:space="0" w:color="auto"/>
            <w:bottom w:val="none" w:sz="0" w:space="0" w:color="auto"/>
            <w:right w:val="none" w:sz="0" w:space="0" w:color="auto"/>
          </w:divBdr>
        </w:div>
        <w:div w:id="1676765113">
          <w:marLeft w:val="0"/>
          <w:marRight w:val="0"/>
          <w:marTop w:val="0"/>
          <w:marBottom w:val="0"/>
          <w:divBdr>
            <w:top w:val="none" w:sz="0" w:space="0" w:color="auto"/>
            <w:left w:val="none" w:sz="0" w:space="0" w:color="auto"/>
            <w:bottom w:val="none" w:sz="0" w:space="0" w:color="auto"/>
            <w:right w:val="none" w:sz="0" w:space="0" w:color="auto"/>
          </w:divBdr>
        </w:div>
        <w:div w:id="1681080263">
          <w:marLeft w:val="0"/>
          <w:marRight w:val="0"/>
          <w:marTop w:val="0"/>
          <w:marBottom w:val="0"/>
          <w:divBdr>
            <w:top w:val="none" w:sz="0" w:space="0" w:color="auto"/>
            <w:left w:val="none" w:sz="0" w:space="0" w:color="auto"/>
            <w:bottom w:val="none" w:sz="0" w:space="0" w:color="auto"/>
            <w:right w:val="none" w:sz="0" w:space="0" w:color="auto"/>
          </w:divBdr>
        </w:div>
        <w:div w:id="1699623067">
          <w:marLeft w:val="0"/>
          <w:marRight w:val="0"/>
          <w:marTop w:val="0"/>
          <w:marBottom w:val="0"/>
          <w:divBdr>
            <w:top w:val="none" w:sz="0" w:space="0" w:color="auto"/>
            <w:left w:val="none" w:sz="0" w:space="0" w:color="auto"/>
            <w:bottom w:val="none" w:sz="0" w:space="0" w:color="auto"/>
            <w:right w:val="none" w:sz="0" w:space="0" w:color="auto"/>
          </w:divBdr>
        </w:div>
        <w:div w:id="1706565735">
          <w:marLeft w:val="0"/>
          <w:marRight w:val="0"/>
          <w:marTop w:val="0"/>
          <w:marBottom w:val="0"/>
          <w:divBdr>
            <w:top w:val="none" w:sz="0" w:space="0" w:color="auto"/>
            <w:left w:val="none" w:sz="0" w:space="0" w:color="auto"/>
            <w:bottom w:val="none" w:sz="0" w:space="0" w:color="auto"/>
            <w:right w:val="none" w:sz="0" w:space="0" w:color="auto"/>
          </w:divBdr>
        </w:div>
        <w:div w:id="1709332875">
          <w:marLeft w:val="0"/>
          <w:marRight w:val="0"/>
          <w:marTop w:val="0"/>
          <w:marBottom w:val="0"/>
          <w:divBdr>
            <w:top w:val="none" w:sz="0" w:space="0" w:color="auto"/>
            <w:left w:val="none" w:sz="0" w:space="0" w:color="auto"/>
            <w:bottom w:val="none" w:sz="0" w:space="0" w:color="auto"/>
            <w:right w:val="none" w:sz="0" w:space="0" w:color="auto"/>
          </w:divBdr>
        </w:div>
        <w:div w:id="1715617129">
          <w:marLeft w:val="0"/>
          <w:marRight w:val="0"/>
          <w:marTop w:val="0"/>
          <w:marBottom w:val="0"/>
          <w:divBdr>
            <w:top w:val="none" w:sz="0" w:space="0" w:color="auto"/>
            <w:left w:val="none" w:sz="0" w:space="0" w:color="auto"/>
            <w:bottom w:val="none" w:sz="0" w:space="0" w:color="auto"/>
            <w:right w:val="none" w:sz="0" w:space="0" w:color="auto"/>
          </w:divBdr>
        </w:div>
        <w:div w:id="1717922771">
          <w:marLeft w:val="0"/>
          <w:marRight w:val="0"/>
          <w:marTop w:val="0"/>
          <w:marBottom w:val="0"/>
          <w:divBdr>
            <w:top w:val="none" w:sz="0" w:space="0" w:color="auto"/>
            <w:left w:val="none" w:sz="0" w:space="0" w:color="auto"/>
            <w:bottom w:val="none" w:sz="0" w:space="0" w:color="auto"/>
            <w:right w:val="none" w:sz="0" w:space="0" w:color="auto"/>
          </w:divBdr>
        </w:div>
        <w:div w:id="1720934763">
          <w:marLeft w:val="0"/>
          <w:marRight w:val="0"/>
          <w:marTop w:val="0"/>
          <w:marBottom w:val="0"/>
          <w:divBdr>
            <w:top w:val="none" w:sz="0" w:space="0" w:color="auto"/>
            <w:left w:val="none" w:sz="0" w:space="0" w:color="auto"/>
            <w:bottom w:val="none" w:sz="0" w:space="0" w:color="auto"/>
            <w:right w:val="none" w:sz="0" w:space="0" w:color="auto"/>
          </w:divBdr>
        </w:div>
        <w:div w:id="1722627870">
          <w:marLeft w:val="0"/>
          <w:marRight w:val="0"/>
          <w:marTop w:val="0"/>
          <w:marBottom w:val="0"/>
          <w:divBdr>
            <w:top w:val="none" w:sz="0" w:space="0" w:color="auto"/>
            <w:left w:val="none" w:sz="0" w:space="0" w:color="auto"/>
            <w:bottom w:val="none" w:sz="0" w:space="0" w:color="auto"/>
            <w:right w:val="none" w:sz="0" w:space="0" w:color="auto"/>
          </w:divBdr>
        </w:div>
        <w:div w:id="1726677067">
          <w:marLeft w:val="0"/>
          <w:marRight w:val="0"/>
          <w:marTop w:val="0"/>
          <w:marBottom w:val="0"/>
          <w:divBdr>
            <w:top w:val="none" w:sz="0" w:space="0" w:color="auto"/>
            <w:left w:val="none" w:sz="0" w:space="0" w:color="auto"/>
            <w:bottom w:val="none" w:sz="0" w:space="0" w:color="auto"/>
            <w:right w:val="none" w:sz="0" w:space="0" w:color="auto"/>
          </w:divBdr>
        </w:div>
        <w:div w:id="1733036427">
          <w:marLeft w:val="0"/>
          <w:marRight w:val="0"/>
          <w:marTop w:val="0"/>
          <w:marBottom w:val="0"/>
          <w:divBdr>
            <w:top w:val="none" w:sz="0" w:space="0" w:color="auto"/>
            <w:left w:val="none" w:sz="0" w:space="0" w:color="auto"/>
            <w:bottom w:val="none" w:sz="0" w:space="0" w:color="auto"/>
            <w:right w:val="none" w:sz="0" w:space="0" w:color="auto"/>
          </w:divBdr>
        </w:div>
        <w:div w:id="1737778874">
          <w:marLeft w:val="0"/>
          <w:marRight w:val="0"/>
          <w:marTop w:val="0"/>
          <w:marBottom w:val="0"/>
          <w:divBdr>
            <w:top w:val="none" w:sz="0" w:space="0" w:color="auto"/>
            <w:left w:val="none" w:sz="0" w:space="0" w:color="auto"/>
            <w:bottom w:val="none" w:sz="0" w:space="0" w:color="auto"/>
            <w:right w:val="none" w:sz="0" w:space="0" w:color="auto"/>
          </w:divBdr>
        </w:div>
        <w:div w:id="1739591933">
          <w:marLeft w:val="0"/>
          <w:marRight w:val="0"/>
          <w:marTop w:val="0"/>
          <w:marBottom w:val="0"/>
          <w:divBdr>
            <w:top w:val="none" w:sz="0" w:space="0" w:color="auto"/>
            <w:left w:val="none" w:sz="0" w:space="0" w:color="auto"/>
            <w:bottom w:val="none" w:sz="0" w:space="0" w:color="auto"/>
            <w:right w:val="none" w:sz="0" w:space="0" w:color="auto"/>
          </w:divBdr>
        </w:div>
        <w:div w:id="1739815256">
          <w:marLeft w:val="0"/>
          <w:marRight w:val="0"/>
          <w:marTop w:val="0"/>
          <w:marBottom w:val="0"/>
          <w:divBdr>
            <w:top w:val="none" w:sz="0" w:space="0" w:color="auto"/>
            <w:left w:val="none" w:sz="0" w:space="0" w:color="auto"/>
            <w:bottom w:val="none" w:sz="0" w:space="0" w:color="auto"/>
            <w:right w:val="none" w:sz="0" w:space="0" w:color="auto"/>
          </w:divBdr>
        </w:div>
        <w:div w:id="1751004636">
          <w:marLeft w:val="0"/>
          <w:marRight w:val="0"/>
          <w:marTop w:val="0"/>
          <w:marBottom w:val="0"/>
          <w:divBdr>
            <w:top w:val="none" w:sz="0" w:space="0" w:color="auto"/>
            <w:left w:val="none" w:sz="0" w:space="0" w:color="auto"/>
            <w:bottom w:val="none" w:sz="0" w:space="0" w:color="auto"/>
            <w:right w:val="none" w:sz="0" w:space="0" w:color="auto"/>
          </w:divBdr>
        </w:div>
        <w:div w:id="1756244299">
          <w:marLeft w:val="0"/>
          <w:marRight w:val="0"/>
          <w:marTop w:val="0"/>
          <w:marBottom w:val="0"/>
          <w:divBdr>
            <w:top w:val="none" w:sz="0" w:space="0" w:color="auto"/>
            <w:left w:val="none" w:sz="0" w:space="0" w:color="auto"/>
            <w:bottom w:val="none" w:sz="0" w:space="0" w:color="auto"/>
            <w:right w:val="none" w:sz="0" w:space="0" w:color="auto"/>
          </w:divBdr>
        </w:div>
        <w:div w:id="1758941958">
          <w:marLeft w:val="0"/>
          <w:marRight w:val="0"/>
          <w:marTop w:val="0"/>
          <w:marBottom w:val="0"/>
          <w:divBdr>
            <w:top w:val="none" w:sz="0" w:space="0" w:color="auto"/>
            <w:left w:val="none" w:sz="0" w:space="0" w:color="auto"/>
            <w:bottom w:val="none" w:sz="0" w:space="0" w:color="auto"/>
            <w:right w:val="none" w:sz="0" w:space="0" w:color="auto"/>
          </w:divBdr>
        </w:div>
        <w:div w:id="1763260867">
          <w:marLeft w:val="0"/>
          <w:marRight w:val="0"/>
          <w:marTop w:val="0"/>
          <w:marBottom w:val="0"/>
          <w:divBdr>
            <w:top w:val="none" w:sz="0" w:space="0" w:color="auto"/>
            <w:left w:val="none" w:sz="0" w:space="0" w:color="auto"/>
            <w:bottom w:val="none" w:sz="0" w:space="0" w:color="auto"/>
            <w:right w:val="none" w:sz="0" w:space="0" w:color="auto"/>
          </w:divBdr>
        </w:div>
        <w:div w:id="1771966152">
          <w:marLeft w:val="0"/>
          <w:marRight w:val="0"/>
          <w:marTop w:val="0"/>
          <w:marBottom w:val="0"/>
          <w:divBdr>
            <w:top w:val="none" w:sz="0" w:space="0" w:color="auto"/>
            <w:left w:val="none" w:sz="0" w:space="0" w:color="auto"/>
            <w:bottom w:val="none" w:sz="0" w:space="0" w:color="auto"/>
            <w:right w:val="none" w:sz="0" w:space="0" w:color="auto"/>
          </w:divBdr>
        </w:div>
        <w:div w:id="1785732826">
          <w:marLeft w:val="0"/>
          <w:marRight w:val="0"/>
          <w:marTop w:val="0"/>
          <w:marBottom w:val="0"/>
          <w:divBdr>
            <w:top w:val="none" w:sz="0" w:space="0" w:color="auto"/>
            <w:left w:val="none" w:sz="0" w:space="0" w:color="auto"/>
            <w:bottom w:val="none" w:sz="0" w:space="0" w:color="auto"/>
            <w:right w:val="none" w:sz="0" w:space="0" w:color="auto"/>
          </w:divBdr>
        </w:div>
        <w:div w:id="1788696695">
          <w:marLeft w:val="0"/>
          <w:marRight w:val="0"/>
          <w:marTop w:val="0"/>
          <w:marBottom w:val="0"/>
          <w:divBdr>
            <w:top w:val="none" w:sz="0" w:space="0" w:color="auto"/>
            <w:left w:val="none" w:sz="0" w:space="0" w:color="auto"/>
            <w:bottom w:val="none" w:sz="0" w:space="0" w:color="auto"/>
            <w:right w:val="none" w:sz="0" w:space="0" w:color="auto"/>
          </w:divBdr>
        </w:div>
        <w:div w:id="1818958576">
          <w:marLeft w:val="0"/>
          <w:marRight w:val="0"/>
          <w:marTop w:val="0"/>
          <w:marBottom w:val="0"/>
          <w:divBdr>
            <w:top w:val="none" w:sz="0" w:space="0" w:color="auto"/>
            <w:left w:val="none" w:sz="0" w:space="0" w:color="auto"/>
            <w:bottom w:val="none" w:sz="0" w:space="0" w:color="auto"/>
            <w:right w:val="none" w:sz="0" w:space="0" w:color="auto"/>
          </w:divBdr>
        </w:div>
        <w:div w:id="1821001055">
          <w:marLeft w:val="0"/>
          <w:marRight w:val="0"/>
          <w:marTop w:val="0"/>
          <w:marBottom w:val="0"/>
          <w:divBdr>
            <w:top w:val="none" w:sz="0" w:space="0" w:color="auto"/>
            <w:left w:val="none" w:sz="0" w:space="0" w:color="auto"/>
            <w:bottom w:val="none" w:sz="0" w:space="0" w:color="auto"/>
            <w:right w:val="none" w:sz="0" w:space="0" w:color="auto"/>
          </w:divBdr>
        </w:div>
        <w:div w:id="1821380423">
          <w:marLeft w:val="0"/>
          <w:marRight w:val="0"/>
          <w:marTop w:val="0"/>
          <w:marBottom w:val="0"/>
          <w:divBdr>
            <w:top w:val="none" w:sz="0" w:space="0" w:color="auto"/>
            <w:left w:val="none" w:sz="0" w:space="0" w:color="auto"/>
            <w:bottom w:val="none" w:sz="0" w:space="0" w:color="auto"/>
            <w:right w:val="none" w:sz="0" w:space="0" w:color="auto"/>
          </w:divBdr>
        </w:div>
        <w:div w:id="1845047814">
          <w:marLeft w:val="0"/>
          <w:marRight w:val="0"/>
          <w:marTop w:val="0"/>
          <w:marBottom w:val="0"/>
          <w:divBdr>
            <w:top w:val="none" w:sz="0" w:space="0" w:color="auto"/>
            <w:left w:val="none" w:sz="0" w:space="0" w:color="auto"/>
            <w:bottom w:val="none" w:sz="0" w:space="0" w:color="auto"/>
            <w:right w:val="none" w:sz="0" w:space="0" w:color="auto"/>
          </w:divBdr>
        </w:div>
        <w:div w:id="1855803796">
          <w:marLeft w:val="0"/>
          <w:marRight w:val="0"/>
          <w:marTop w:val="0"/>
          <w:marBottom w:val="0"/>
          <w:divBdr>
            <w:top w:val="none" w:sz="0" w:space="0" w:color="auto"/>
            <w:left w:val="none" w:sz="0" w:space="0" w:color="auto"/>
            <w:bottom w:val="none" w:sz="0" w:space="0" w:color="auto"/>
            <w:right w:val="none" w:sz="0" w:space="0" w:color="auto"/>
          </w:divBdr>
        </w:div>
        <w:div w:id="1876497877">
          <w:marLeft w:val="0"/>
          <w:marRight w:val="0"/>
          <w:marTop w:val="0"/>
          <w:marBottom w:val="0"/>
          <w:divBdr>
            <w:top w:val="none" w:sz="0" w:space="0" w:color="auto"/>
            <w:left w:val="none" w:sz="0" w:space="0" w:color="auto"/>
            <w:bottom w:val="none" w:sz="0" w:space="0" w:color="auto"/>
            <w:right w:val="none" w:sz="0" w:space="0" w:color="auto"/>
          </w:divBdr>
        </w:div>
        <w:div w:id="1891266296">
          <w:marLeft w:val="0"/>
          <w:marRight w:val="0"/>
          <w:marTop w:val="0"/>
          <w:marBottom w:val="0"/>
          <w:divBdr>
            <w:top w:val="none" w:sz="0" w:space="0" w:color="auto"/>
            <w:left w:val="none" w:sz="0" w:space="0" w:color="auto"/>
            <w:bottom w:val="none" w:sz="0" w:space="0" w:color="auto"/>
            <w:right w:val="none" w:sz="0" w:space="0" w:color="auto"/>
          </w:divBdr>
        </w:div>
        <w:div w:id="1902787253">
          <w:marLeft w:val="0"/>
          <w:marRight w:val="0"/>
          <w:marTop w:val="0"/>
          <w:marBottom w:val="0"/>
          <w:divBdr>
            <w:top w:val="none" w:sz="0" w:space="0" w:color="auto"/>
            <w:left w:val="none" w:sz="0" w:space="0" w:color="auto"/>
            <w:bottom w:val="none" w:sz="0" w:space="0" w:color="auto"/>
            <w:right w:val="none" w:sz="0" w:space="0" w:color="auto"/>
          </w:divBdr>
        </w:div>
        <w:div w:id="1904289117">
          <w:marLeft w:val="0"/>
          <w:marRight w:val="0"/>
          <w:marTop w:val="0"/>
          <w:marBottom w:val="0"/>
          <w:divBdr>
            <w:top w:val="none" w:sz="0" w:space="0" w:color="auto"/>
            <w:left w:val="none" w:sz="0" w:space="0" w:color="auto"/>
            <w:bottom w:val="none" w:sz="0" w:space="0" w:color="auto"/>
            <w:right w:val="none" w:sz="0" w:space="0" w:color="auto"/>
          </w:divBdr>
        </w:div>
        <w:div w:id="1912156002">
          <w:marLeft w:val="0"/>
          <w:marRight w:val="0"/>
          <w:marTop w:val="0"/>
          <w:marBottom w:val="0"/>
          <w:divBdr>
            <w:top w:val="none" w:sz="0" w:space="0" w:color="auto"/>
            <w:left w:val="none" w:sz="0" w:space="0" w:color="auto"/>
            <w:bottom w:val="none" w:sz="0" w:space="0" w:color="auto"/>
            <w:right w:val="none" w:sz="0" w:space="0" w:color="auto"/>
          </w:divBdr>
        </w:div>
        <w:div w:id="1917281670">
          <w:marLeft w:val="0"/>
          <w:marRight w:val="0"/>
          <w:marTop w:val="0"/>
          <w:marBottom w:val="0"/>
          <w:divBdr>
            <w:top w:val="none" w:sz="0" w:space="0" w:color="auto"/>
            <w:left w:val="none" w:sz="0" w:space="0" w:color="auto"/>
            <w:bottom w:val="none" w:sz="0" w:space="0" w:color="auto"/>
            <w:right w:val="none" w:sz="0" w:space="0" w:color="auto"/>
          </w:divBdr>
        </w:div>
        <w:div w:id="1919096679">
          <w:marLeft w:val="0"/>
          <w:marRight w:val="0"/>
          <w:marTop w:val="0"/>
          <w:marBottom w:val="0"/>
          <w:divBdr>
            <w:top w:val="none" w:sz="0" w:space="0" w:color="auto"/>
            <w:left w:val="none" w:sz="0" w:space="0" w:color="auto"/>
            <w:bottom w:val="none" w:sz="0" w:space="0" w:color="auto"/>
            <w:right w:val="none" w:sz="0" w:space="0" w:color="auto"/>
          </w:divBdr>
        </w:div>
        <w:div w:id="1919244464">
          <w:marLeft w:val="0"/>
          <w:marRight w:val="0"/>
          <w:marTop w:val="0"/>
          <w:marBottom w:val="0"/>
          <w:divBdr>
            <w:top w:val="none" w:sz="0" w:space="0" w:color="auto"/>
            <w:left w:val="none" w:sz="0" w:space="0" w:color="auto"/>
            <w:bottom w:val="none" w:sz="0" w:space="0" w:color="auto"/>
            <w:right w:val="none" w:sz="0" w:space="0" w:color="auto"/>
          </w:divBdr>
        </w:div>
        <w:div w:id="1920599946">
          <w:marLeft w:val="0"/>
          <w:marRight w:val="0"/>
          <w:marTop w:val="0"/>
          <w:marBottom w:val="0"/>
          <w:divBdr>
            <w:top w:val="none" w:sz="0" w:space="0" w:color="auto"/>
            <w:left w:val="none" w:sz="0" w:space="0" w:color="auto"/>
            <w:bottom w:val="none" w:sz="0" w:space="0" w:color="auto"/>
            <w:right w:val="none" w:sz="0" w:space="0" w:color="auto"/>
          </w:divBdr>
        </w:div>
        <w:div w:id="1926303353">
          <w:marLeft w:val="0"/>
          <w:marRight w:val="0"/>
          <w:marTop w:val="0"/>
          <w:marBottom w:val="0"/>
          <w:divBdr>
            <w:top w:val="none" w:sz="0" w:space="0" w:color="auto"/>
            <w:left w:val="none" w:sz="0" w:space="0" w:color="auto"/>
            <w:bottom w:val="none" w:sz="0" w:space="0" w:color="auto"/>
            <w:right w:val="none" w:sz="0" w:space="0" w:color="auto"/>
          </w:divBdr>
        </w:div>
        <w:div w:id="1928417603">
          <w:marLeft w:val="0"/>
          <w:marRight w:val="0"/>
          <w:marTop w:val="0"/>
          <w:marBottom w:val="0"/>
          <w:divBdr>
            <w:top w:val="none" w:sz="0" w:space="0" w:color="auto"/>
            <w:left w:val="none" w:sz="0" w:space="0" w:color="auto"/>
            <w:bottom w:val="none" w:sz="0" w:space="0" w:color="auto"/>
            <w:right w:val="none" w:sz="0" w:space="0" w:color="auto"/>
          </w:divBdr>
        </w:div>
        <w:div w:id="1934585562">
          <w:marLeft w:val="0"/>
          <w:marRight w:val="0"/>
          <w:marTop w:val="0"/>
          <w:marBottom w:val="0"/>
          <w:divBdr>
            <w:top w:val="none" w:sz="0" w:space="0" w:color="auto"/>
            <w:left w:val="none" w:sz="0" w:space="0" w:color="auto"/>
            <w:bottom w:val="none" w:sz="0" w:space="0" w:color="auto"/>
            <w:right w:val="none" w:sz="0" w:space="0" w:color="auto"/>
          </w:divBdr>
        </w:div>
        <w:div w:id="1951745089">
          <w:marLeft w:val="0"/>
          <w:marRight w:val="0"/>
          <w:marTop w:val="0"/>
          <w:marBottom w:val="0"/>
          <w:divBdr>
            <w:top w:val="none" w:sz="0" w:space="0" w:color="auto"/>
            <w:left w:val="none" w:sz="0" w:space="0" w:color="auto"/>
            <w:bottom w:val="none" w:sz="0" w:space="0" w:color="auto"/>
            <w:right w:val="none" w:sz="0" w:space="0" w:color="auto"/>
          </w:divBdr>
        </w:div>
        <w:div w:id="1954750869">
          <w:marLeft w:val="0"/>
          <w:marRight w:val="0"/>
          <w:marTop w:val="0"/>
          <w:marBottom w:val="0"/>
          <w:divBdr>
            <w:top w:val="none" w:sz="0" w:space="0" w:color="auto"/>
            <w:left w:val="none" w:sz="0" w:space="0" w:color="auto"/>
            <w:bottom w:val="none" w:sz="0" w:space="0" w:color="auto"/>
            <w:right w:val="none" w:sz="0" w:space="0" w:color="auto"/>
          </w:divBdr>
        </w:div>
        <w:div w:id="1955601074">
          <w:marLeft w:val="0"/>
          <w:marRight w:val="0"/>
          <w:marTop w:val="0"/>
          <w:marBottom w:val="0"/>
          <w:divBdr>
            <w:top w:val="none" w:sz="0" w:space="0" w:color="auto"/>
            <w:left w:val="none" w:sz="0" w:space="0" w:color="auto"/>
            <w:bottom w:val="none" w:sz="0" w:space="0" w:color="auto"/>
            <w:right w:val="none" w:sz="0" w:space="0" w:color="auto"/>
          </w:divBdr>
        </w:div>
        <w:div w:id="1956212952">
          <w:marLeft w:val="0"/>
          <w:marRight w:val="0"/>
          <w:marTop w:val="0"/>
          <w:marBottom w:val="0"/>
          <w:divBdr>
            <w:top w:val="none" w:sz="0" w:space="0" w:color="auto"/>
            <w:left w:val="none" w:sz="0" w:space="0" w:color="auto"/>
            <w:bottom w:val="none" w:sz="0" w:space="0" w:color="auto"/>
            <w:right w:val="none" w:sz="0" w:space="0" w:color="auto"/>
          </w:divBdr>
        </w:div>
        <w:div w:id="1961495211">
          <w:marLeft w:val="0"/>
          <w:marRight w:val="0"/>
          <w:marTop w:val="0"/>
          <w:marBottom w:val="0"/>
          <w:divBdr>
            <w:top w:val="none" w:sz="0" w:space="0" w:color="auto"/>
            <w:left w:val="none" w:sz="0" w:space="0" w:color="auto"/>
            <w:bottom w:val="none" w:sz="0" w:space="0" w:color="auto"/>
            <w:right w:val="none" w:sz="0" w:space="0" w:color="auto"/>
          </w:divBdr>
        </w:div>
        <w:div w:id="1974869254">
          <w:marLeft w:val="0"/>
          <w:marRight w:val="0"/>
          <w:marTop w:val="0"/>
          <w:marBottom w:val="0"/>
          <w:divBdr>
            <w:top w:val="none" w:sz="0" w:space="0" w:color="auto"/>
            <w:left w:val="none" w:sz="0" w:space="0" w:color="auto"/>
            <w:bottom w:val="none" w:sz="0" w:space="0" w:color="auto"/>
            <w:right w:val="none" w:sz="0" w:space="0" w:color="auto"/>
          </w:divBdr>
        </w:div>
        <w:div w:id="1986422966">
          <w:marLeft w:val="0"/>
          <w:marRight w:val="0"/>
          <w:marTop w:val="0"/>
          <w:marBottom w:val="0"/>
          <w:divBdr>
            <w:top w:val="none" w:sz="0" w:space="0" w:color="auto"/>
            <w:left w:val="none" w:sz="0" w:space="0" w:color="auto"/>
            <w:bottom w:val="none" w:sz="0" w:space="0" w:color="auto"/>
            <w:right w:val="none" w:sz="0" w:space="0" w:color="auto"/>
          </w:divBdr>
        </w:div>
        <w:div w:id="1997104195">
          <w:marLeft w:val="0"/>
          <w:marRight w:val="0"/>
          <w:marTop w:val="0"/>
          <w:marBottom w:val="0"/>
          <w:divBdr>
            <w:top w:val="none" w:sz="0" w:space="0" w:color="auto"/>
            <w:left w:val="none" w:sz="0" w:space="0" w:color="auto"/>
            <w:bottom w:val="none" w:sz="0" w:space="0" w:color="auto"/>
            <w:right w:val="none" w:sz="0" w:space="0" w:color="auto"/>
          </w:divBdr>
        </w:div>
        <w:div w:id="1999115915">
          <w:marLeft w:val="0"/>
          <w:marRight w:val="0"/>
          <w:marTop w:val="0"/>
          <w:marBottom w:val="0"/>
          <w:divBdr>
            <w:top w:val="none" w:sz="0" w:space="0" w:color="auto"/>
            <w:left w:val="none" w:sz="0" w:space="0" w:color="auto"/>
            <w:bottom w:val="none" w:sz="0" w:space="0" w:color="auto"/>
            <w:right w:val="none" w:sz="0" w:space="0" w:color="auto"/>
          </w:divBdr>
        </w:div>
        <w:div w:id="2016564868">
          <w:marLeft w:val="0"/>
          <w:marRight w:val="0"/>
          <w:marTop w:val="0"/>
          <w:marBottom w:val="0"/>
          <w:divBdr>
            <w:top w:val="none" w:sz="0" w:space="0" w:color="auto"/>
            <w:left w:val="none" w:sz="0" w:space="0" w:color="auto"/>
            <w:bottom w:val="none" w:sz="0" w:space="0" w:color="auto"/>
            <w:right w:val="none" w:sz="0" w:space="0" w:color="auto"/>
          </w:divBdr>
        </w:div>
        <w:div w:id="2019427961">
          <w:marLeft w:val="0"/>
          <w:marRight w:val="0"/>
          <w:marTop w:val="0"/>
          <w:marBottom w:val="0"/>
          <w:divBdr>
            <w:top w:val="none" w:sz="0" w:space="0" w:color="auto"/>
            <w:left w:val="none" w:sz="0" w:space="0" w:color="auto"/>
            <w:bottom w:val="none" w:sz="0" w:space="0" w:color="auto"/>
            <w:right w:val="none" w:sz="0" w:space="0" w:color="auto"/>
          </w:divBdr>
        </w:div>
        <w:div w:id="2023628650">
          <w:marLeft w:val="0"/>
          <w:marRight w:val="0"/>
          <w:marTop w:val="0"/>
          <w:marBottom w:val="0"/>
          <w:divBdr>
            <w:top w:val="none" w:sz="0" w:space="0" w:color="auto"/>
            <w:left w:val="none" w:sz="0" w:space="0" w:color="auto"/>
            <w:bottom w:val="none" w:sz="0" w:space="0" w:color="auto"/>
            <w:right w:val="none" w:sz="0" w:space="0" w:color="auto"/>
          </w:divBdr>
        </w:div>
        <w:div w:id="2029797480">
          <w:marLeft w:val="0"/>
          <w:marRight w:val="0"/>
          <w:marTop w:val="0"/>
          <w:marBottom w:val="0"/>
          <w:divBdr>
            <w:top w:val="none" w:sz="0" w:space="0" w:color="auto"/>
            <w:left w:val="none" w:sz="0" w:space="0" w:color="auto"/>
            <w:bottom w:val="none" w:sz="0" w:space="0" w:color="auto"/>
            <w:right w:val="none" w:sz="0" w:space="0" w:color="auto"/>
          </w:divBdr>
        </w:div>
        <w:div w:id="2034064882">
          <w:marLeft w:val="0"/>
          <w:marRight w:val="0"/>
          <w:marTop w:val="0"/>
          <w:marBottom w:val="0"/>
          <w:divBdr>
            <w:top w:val="none" w:sz="0" w:space="0" w:color="auto"/>
            <w:left w:val="none" w:sz="0" w:space="0" w:color="auto"/>
            <w:bottom w:val="none" w:sz="0" w:space="0" w:color="auto"/>
            <w:right w:val="none" w:sz="0" w:space="0" w:color="auto"/>
          </w:divBdr>
        </w:div>
        <w:div w:id="2039889857">
          <w:marLeft w:val="0"/>
          <w:marRight w:val="0"/>
          <w:marTop w:val="0"/>
          <w:marBottom w:val="0"/>
          <w:divBdr>
            <w:top w:val="none" w:sz="0" w:space="0" w:color="auto"/>
            <w:left w:val="none" w:sz="0" w:space="0" w:color="auto"/>
            <w:bottom w:val="none" w:sz="0" w:space="0" w:color="auto"/>
            <w:right w:val="none" w:sz="0" w:space="0" w:color="auto"/>
          </w:divBdr>
        </w:div>
        <w:div w:id="2046634647">
          <w:marLeft w:val="0"/>
          <w:marRight w:val="0"/>
          <w:marTop w:val="0"/>
          <w:marBottom w:val="0"/>
          <w:divBdr>
            <w:top w:val="none" w:sz="0" w:space="0" w:color="auto"/>
            <w:left w:val="none" w:sz="0" w:space="0" w:color="auto"/>
            <w:bottom w:val="none" w:sz="0" w:space="0" w:color="auto"/>
            <w:right w:val="none" w:sz="0" w:space="0" w:color="auto"/>
          </w:divBdr>
        </w:div>
        <w:div w:id="2047411283">
          <w:marLeft w:val="0"/>
          <w:marRight w:val="0"/>
          <w:marTop w:val="0"/>
          <w:marBottom w:val="0"/>
          <w:divBdr>
            <w:top w:val="none" w:sz="0" w:space="0" w:color="auto"/>
            <w:left w:val="none" w:sz="0" w:space="0" w:color="auto"/>
            <w:bottom w:val="none" w:sz="0" w:space="0" w:color="auto"/>
            <w:right w:val="none" w:sz="0" w:space="0" w:color="auto"/>
          </w:divBdr>
        </w:div>
        <w:div w:id="2051683848">
          <w:marLeft w:val="0"/>
          <w:marRight w:val="0"/>
          <w:marTop w:val="0"/>
          <w:marBottom w:val="0"/>
          <w:divBdr>
            <w:top w:val="none" w:sz="0" w:space="0" w:color="auto"/>
            <w:left w:val="none" w:sz="0" w:space="0" w:color="auto"/>
            <w:bottom w:val="none" w:sz="0" w:space="0" w:color="auto"/>
            <w:right w:val="none" w:sz="0" w:space="0" w:color="auto"/>
          </w:divBdr>
        </w:div>
        <w:div w:id="2058967404">
          <w:marLeft w:val="0"/>
          <w:marRight w:val="0"/>
          <w:marTop w:val="0"/>
          <w:marBottom w:val="0"/>
          <w:divBdr>
            <w:top w:val="none" w:sz="0" w:space="0" w:color="auto"/>
            <w:left w:val="none" w:sz="0" w:space="0" w:color="auto"/>
            <w:bottom w:val="none" w:sz="0" w:space="0" w:color="auto"/>
            <w:right w:val="none" w:sz="0" w:space="0" w:color="auto"/>
          </w:divBdr>
        </w:div>
        <w:div w:id="2069955480">
          <w:marLeft w:val="0"/>
          <w:marRight w:val="0"/>
          <w:marTop w:val="0"/>
          <w:marBottom w:val="0"/>
          <w:divBdr>
            <w:top w:val="none" w:sz="0" w:space="0" w:color="auto"/>
            <w:left w:val="none" w:sz="0" w:space="0" w:color="auto"/>
            <w:bottom w:val="none" w:sz="0" w:space="0" w:color="auto"/>
            <w:right w:val="none" w:sz="0" w:space="0" w:color="auto"/>
          </w:divBdr>
        </w:div>
        <w:div w:id="2078474485">
          <w:marLeft w:val="0"/>
          <w:marRight w:val="0"/>
          <w:marTop w:val="0"/>
          <w:marBottom w:val="0"/>
          <w:divBdr>
            <w:top w:val="none" w:sz="0" w:space="0" w:color="auto"/>
            <w:left w:val="none" w:sz="0" w:space="0" w:color="auto"/>
            <w:bottom w:val="none" w:sz="0" w:space="0" w:color="auto"/>
            <w:right w:val="none" w:sz="0" w:space="0" w:color="auto"/>
          </w:divBdr>
        </w:div>
        <w:div w:id="2081439618">
          <w:marLeft w:val="0"/>
          <w:marRight w:val="0"/>
          <w:marTop w:val="0"/>
          <w:marBottom w:val="0"/>
          <w:divBdr>
            <w:top w:val="none" w:sz="0" w:space="0" w:color="auto"/>
            <w:left w:val="none" w:sz="0" w:space="0" w:color="auto"/>
            <w:bottom w:val="none" w:sz="0" w:space="0" w:color="auto"/>
            <w:right w:val="none" w:sz="0" w:space="0" w:color="auto"/>
          </w:divBdr>
        </w:div>
        <w:div w:id="2097165399">
          <w:marLeft w:val="0"/>
          <w:marRight w:val="0"/>
          <w:marTop w:val="0"/>
          <w:marBottom w:val="0"/>
          <w:divBdr>
            <w:top w:val="none" w:sz="0" w:space="0" w:color="auto"/>
            <w:left w:val="none" w:sz="0" w:space="0" w:color="auto"/>
            <w:bottom w:val="none" w:sz="0" w:space="0" w:color="auto"/>
            <w:right w:val="none" w:sz="0" w:space="0" w:color="auto"/>
          </w:divBdr>
        </w:div>
        <w:div w:id="2105490651">
          <w:marLeft w:val="0"/>
          <w:marRight w:val="0"/>
          <w:marTop w:val="0"/>
          <w:marBottom w:val="0"/>
          <w:divBdr>
            <w:top w:val="none" w:sz="0" w:space="0" w:color="auto"/>
            <w:left w:val="none" w:sz="0" w:space="0" w:color="auto"/>
            <w:bottom w:val="none" w:sz="0" w:space="0" w:color="auto"/>
            <w:right w:val="none" w:sz="0" w:space="0" w:color="auto"/>
          </w:divBdr>
        </w:div>
        <w:div w:id="2109277416">
          <w:marLeft w:val="0"/>
          <w:marRight w:val="0"/>
          <w:marTop w:val="0"/>
          <w:marBottom w:val="0"/>
          <w:divBdr>
            <w:top w:val="none" w:sz="0" w:space="0" w:color="auto"/>
            <w:left w:val="none" w:sz="0" w:space="0" w:color="auto"/>
            <w:bottom w:val="none" w:sz="0" w:space="0" w:color="auto"/>
            <w:right w:val="none" w:sz="0" w:space="0" w:color="auto"/>
          </w:divBdr>
        </w:div>
        <w:div w:id="2113671382">
          <w:marLeft w:val="0"/>
          <w:marRight w:val="0"/>
          <w:marTop w:val="0"/>
          <w:marBottom w:val="0"/>
          <w:divBdr>
            <w:top w:val="none" w:sz="0" w:space="0" w:color="auto"/>
            <w:left w:val="none" w:sz="0" w:space="0" w:color="auto"/>
            <w:bottom w:val="none" w:sz="0" w:space="0" w:color="auto"/>
            <w:right w:val="none" w:sz="0" w:space="0" w:color="auto"/>
          </w:divBdr>
        </w:div>
        <w:div w:id="2135055416">
          <w:marLeft w:val="0"/>
          <w:marRight w:val="0"/>
          <w:marTop w:val="0"/>
          <w:marBottom w:val="0"/>
          <w:divBdr>
            <w:top w:val="none" w:sz="0" w:space="0" w:color="auto"/>
            <w:left w:val="none" w:sz="0" w:space="0" w:color="auto"/>
            <w:bottom w:val="none" w:sz="0" w:space="0" w:color="auto"/>
            <w:right w:val="none" w:sz="0" w:space="0" w:color="auto"/>
          </w:divBdr>
        </w:div>
      </w:divsChild>
    </w:div>
    <w:div w:id="1762405707">
      <w:bodyDiv w:val="1"/>
      <w:marLeft w:val="0"/>
      <w:marRight w:val="0"/>
      <w:marTop w:val="0"/>
      <w:marBottom w:val="0"/>
      <w:divBdr>
        <w:top w:val="none" w:sz="0" w:space="0" w:color="auto"/>
        <w:left w:val="none" w:sz="0" w:space="0" w:color="auto"/>
        <w:bottom w:val="none" w:sz="0" w:space="0" w:color="auto"/>
        <w:right w:val="none" w:sz="0" w:space="0" w:color="auto"/>
      </w:divBdr>
    </w:div>
    <w:div w:id="1846361869">
      <w:bodyDiv w:val="1"/>
      <w:marLeft w:val="0"/>
      <w:marRight w:val="0"/>
      <w:marTop w:val="0"/>
      <w:marBottom w:val="0"/>
      <w:divBdr>
        <w:top w:val="none" w:sz="0" w:space="0" w:color="auto"/>
        <w:left w:val="none" w:sz="0" w:space="0" w:color="auto"/>
        <w:bottom w:val="none" w:sz="0" w:space="0" w:color="auto"/>
        <w:right w:val="none" w:sz="0" w:space="0" w:color="auto"/>
      </w:divBdr>
    </w:div>
    <w:div w:id="1901938006">
      <w:bodyDiv w:val="1"/>
      <w:marLeft w:val="0"/>
      <w:marRight w:val="0"/>
      <w:marTop w:val="0"/>
      <w:marBottom w:val="0"/>
      <w:divBdr>
        <w:top w:val="none" w:sz="0" w:space="0" w:color="auto"/>
        <w:left w:val="none" w:sz="0" w:space="0" w:color="auto"/>
        <w:bottom w:val="none" w:sz="0" w:space="0" w:color="auto"/>
        <w:right w:val="none" w:sz="0" w:space="0" w:color="auto"/>
      </w:divBdr>
    </w:div>
    <w:div w:id="2002193775">
      <w:bodyDiv w:val="1"/>
      <w:marLeft w:val="0"/>
      <w:marRight w:val="0"/>
      <w:marTop w:val="0"/>
      <w:marBottom w:val="0"/>
      <w:divBdr>
        <w:top w:val="none" w:sz="0" w:space="0" w:color="auto"/>
        <w:left w:val="none" w:sz="0" w:space="0" w:color="auto"/>
        <w:bottom w:val="none" w:sz="0" w:space="0" w:color="auto"/>
        <w:right w:val="none" w:sz="0" w:space="0" w:color="auto"/>
      </w:divBdr>
    </w:div>
    <w:div w:id="2086028667">
      <w:bodyDiv w:val="1"/>
      <w:marLeft w:val="0"/>
      <w:marRight w:val="0"/>
      <w:marTop w:val="0"/>
      <w:marBottom w:val="0"/>
      <w:divBdr>
        <w:top w:val="none" w:sz="0" w:space="0" w:color="auto"/>
        <w:left w:val="none" w:sz="0" w:space="0" w:color="auto"/>
        <w:bottom w:val="none" w:sz="0" w:space="0" w:color="auto"/>
        <w:right w:val="none" w:sz="0" w:space="0" w:color="auto"/>
      </w:divBdr>
    </w:div>
    <w:div w:id="2112428069">
      <w:bodyDiv w:val="1"/>
      <w:marLeft w:val="0"/>
      <w:marRight w:val="0"/>
      <w:marTop w:val="0"/>
      <w:marBottom w:val="0"/>
      <w:divBdr>
        <w:top w:val="none" w:sz="0" w:space="0" w:color="auto"/>
        <w:left w:val="none" w:sz="0" w:space="0" w:color="auto"/>
        <w:bottom w:val="none" w:sz="0" w:space="0" w:color="auto"/>
        <w:right w:val="none" w:sz="0" w:space="0" w:color="auto"/>
      </w:divBdr>
    </w:div>
    <w:div w:id="2126460293">
      <w:bodyDiv w:val="1"/>
      <w:marLeft w:val="0"/>
      <w:marRight w:val="0"/>
      <w:marTop w:val="0"/>
      <w:marBottom w:val="0"/>
      <w:divBdr>
        <w:top w:val="none" w:sz="0" w:space="0" w:color="auto"/>
        <w:left w:val="none" w:sz="0" w:space="0" w:color="auto"/>
        <w:bottom w:val="none" w:sz="0" w:space="0" w:color="auto"/>
        <w:right w:val="none" w:sz="0" w:space="0" w:color="auto"/>
      </w:divBdr>
      <w:divsChild>
        <w:div w:id="6642506">
          <w:marLeft w:val="0"/>
          <w:marRight w:val="0"/>
          <w:marTop w:val="0"/>
          <w:marBottom w:val="0"/>
          <w:divBdr>
            <w:top w:val="none" w:sz="0" w:space="0" w:color="auto"/>
            <w:left w:val="none" w:sz="0" w:space="0" w:color="auto"/>
            <w:bottom w:val="none" w:sz="0" w:space="0" w:color="auto"/>
            <w:right w:val="none" w:sz="0" w:space="0" w:color="auto"/>
          </w:divBdr>
        </w:div>
        <w:div w:id="42406622">
          <w:marLeft w:val="0"/>
          <w:marRight w:val="0"/>
          <w:marTop w:val="0"/>
          <w:marBottom w:val="0"/>
          <w:divBdr>
            <w:top w:val="none" w:sz="0" w:space="0" w:color="auto"/>
            <w:left w:val="none" w:sz="0" w:space="0" w:color="auto"/>
            <w:bottom w:val="none" w:sz="0" w:space="0" w:color="auto"/>
            <w:right w:val="none" w:sz="0" w:space="0" w:color="auto"/>
          </w:divBdr>
        </w:div>
        <w:div w:id="59066195">
          <w:marLeft w:val="0"/>
          <w:marRight w:val="0"/>
          <w:marTop w:val="0"/>
          <w:marBottom w:val="0"/>
          <w:divBdr>
            <w:top w:val="none" w:sz="0" w:space="0" w:color="auto"/>
            <w:left w:val="none" w:sz="0" w:space="0" w:color="auto"/>
            <w:bottom w:val="none" w:sz="0" w:space="0" w:color="auto"/>
            <w:right w:val="none" w:sz="0" w:space="0" w:color="auto"/>
          </w:divBdr>
        </w:div>
        <w:div w:id="65420997">
          <w:marLeft w:val="0"/>
          <w:marRight w:val="0"/>
          <w:marTop w:val="0"/>
          <w:marBottom w:val="0"/>
          <w:divBdr>
            <w:top w:val="none" w:sz="0" w:space="0" w:color="auto"/>
            <w:left w:val="none" w:sz="0" w:space="0" w:color="auto"/>
            <w:bottom w:val="none" w:sz="0" w:space="0" w:color="auto"/>
            <w:right w:val="none" w:sz="0" w:space="0" w:color="auto"/>
          </w:divBdr>
        </w:div>
        <w:div w:id="67729885">
          <w:marLeft w:val="0"/>
          <w:marRight w:val="0"/>
          <w:marTop w:val="0"/>
          <w:marBottom w:val="0"/>
          <w:divBdr>
            <w:top w:val="none" w:sz="0" w:space="0" w:color="auto"/>
            <w:left w:val="none" w:sz="0" w:space="0" w:color="auto"/>
            <w:bottom w:val="none" w:sz="0" w:space="0" w:color="auto"/>
            <w:right w:val="none" w:sz="0" w:space="0" w:color="auto"/>
          </w:divBdr>
        </w:div>
        <w:div w:id="74910137">
          <w:marLeft w:val="0"/>
          <w:marRight w:val="0"/>
          <w:marTop w:val="0"/>
          <w:marBottom w:val="0"/>
          <w:divBdr>
            <w:top w:val="none" w:sz="0" w:space="0" w:color="auto"/>
            <w:left w:val="none" w:sz="0" w:space="0" w:color="auto"/>
            <w:bottom w:val="none" w:sz="0" w:space="0" w:color="auto"/>
            <w:right w:val="none" w:sz="0" w:space="0" w:color="auto"/>
          </w:divBdr>
        </w:div>
        <w:div w:id="79838768">
          <w:marLeft w:val="0"/>
          <w:marRight w:val="0"/>
          <w:marTop w:val="0"/>
          <w:marBottom w:val="0"/>
          <w:divBdr>
            <w:top w:val="none" w:sz="0" w:space="0" w:color="auto"/>
            <w:left w:val="none" w:sz="0" w:space="0" w:color="auto"/>
            <w:bottom w:val="none" w:sz="0" w:space="0" w:color="auto"/>
            <w:right w:val="none" w:sz="0" w:space="0" w:color="auto"/>
          </w:divBdr>
        </w:div>
        <w:div w:id="105663184">
          <w:marLeft w:val="0"/>
          <w:marRight w:val="0"/>
          <w:marTop w:val="0"/>
          <w:marBottom w:val="0"/>
          <w:divBdr>
            <w:top w:val="none" w:sz="0" w:space="0" w:color="auto"/>
            <w:left w:val="none" w:sz="0" w:space="0" w:color="auto"/>
            <w:bottom w:val="none" w:sz="0" w:space="0" w:color="auto"/>
            <w:right w:val="none" w:sz="0" w:space="0" w:color="auto"/>
          </w:divBdr>
        </w:div>
        <w:div w:id="109129943">
          <w:marLeft w:val="0"/>
          <w:marRight w:val="0"/>
          <w:marTop w:val="0"/>
          <w:marBottom w:val="0"/>
          <w:divBdr>
            <w:top w:val="none" w:sz="0" w:space="0" w:color="auto"/>
            <w:left w:val="none" w:sz="0" w:space="0" w:color="auto"/>
            <w:bottom w:val="none" w:sz="0" w:space="0" w:color="auto"/>
            <w:right w:val="none" w:sz="0" w:space="0" w:color="auto"/>
          </w:divBdr>
        </w:div>
        <w:div w:id="117183640">
          <w:marLeft w:val="0"/>
          <w:marRight w:val="0"/>
          <w:marTop w:val="0"/>
          <w:marBottom w:val="0"/>
          <w:divBdr>
            <w:top w:val="none" w:sz="0" w:space="0" w:color="auto"/>
            <w:left w:val="none" w:sz="0" w:space="0" w:color="auto"/>
            <w:bottom w:val="none" w:sz="0" w:space="0" w:color="auto"/>
            <w:right w:val="none" w:sz="0" w:space="0" w:color="auto"/>
          </w:divBdr>
        </w:div>
        <w:div w:id="120079468">
          <w:marLeft w:val="0"/>
          <w:marRight w:val="0"/>
          <w:marTop w:val="0"/>
          <w:marBottom w:val="0"/>
          <w:divBdr>
            <w:top w:val="none" w:sz="0" w:space="0" w:color="auto"/>
            <w:left w:val="none" w:sz="0" w:space="0" w:color="auto"/>
            <w:bottom w:val="none" w:sz="0" w:space="0" w:color="auto"/>
            <w:right w:val="none" w:sz="0" w:space="0" w:color="auto"/>
          </w:divBdr>
        </w:div>
        <w:div w:id="120727785">
          <w:marLeft w:val="0"/>
          <w:marRight w:val="0"/>
          <w:marTop w:val="0"/>
          <w:marBottom w:val="0"/>
          <w:divBdr>
            <w:top w:val="none" w:sz="0" w:space="0" w:color="auto"/>
            <w:left w:val="none" w:sz="0" w:space="0" w:color="auto"/>
            <w:bottom w:val="none" w:sz="0" w:space="0" w:color="auto"/>
            <w:right w:val="none" w:sz="0" w:space="0" w:color="auto"/>
          </w:divBdr>
        </w:div>
        <w:div w:id="128058630">
          <w:marLeft w:val="0"/>
          <w:marRight w:val="0"/>
          <w:marTop w:val="0"/>
          <w:marBottom w:val="0"/>
          <w:divBdr>
            <w:top w:val="none" w:sz="0" w:space="0" w:color="auto"/>
            <w:left w:val="none" w:sz="0" w:space="0" w:color="auto"/>
            <w:bottom w:val="none" w:sz="0" w:space="0" w:color="auto"/>
            <w:right w:val="none" w:sz="0" w:space="0" w:color="auto"/>
          </w:divBdr>
        </w:div>
        <w:div w:id="153493202">
          <w:marLeft w:val="0"/>
          <w:marRight w:val="0"/>
          <w:marTop w:val="0"/>
          <w:marBottom w:val="0"/>
          <w:divBdr>
            <w:top w:val="none" w:sz="0" w:space="0" w:color="auto"/>
            <w:left w:val="none" w:sz="0" w:space="0" w:color="auto"/>
            <w:bottom w:val="none" w:sz="0" w:space="0" w:color="auto"/>
            <w:right w:val="none" w:sz="0" w:space="0" w:color="auto"/>
          </w:divBdr>
        </w:div>
        <w:div w:id="166483593">
          <w:marLeft w:val="0"/>
          <w:marRight w:val="0"/>
          <w:marTop w:val="0"/>
          <w:marBottom w:val="0"/>
          <w:divBdr>
            <w:top w:val="none" w:sz="0" w:space="0" w:color="auto"/>
            <w:left w:val="none" w:sz="0" w:space="0" w:color="auto"/>
            <w:bottom w:val="none" w:sz="0" w:space="0" w:color="auto"/>
            <w:right w:val="none" w:sz="0" w:space="0" w:color="auto"/>
          </w:divBdr>
        </w:div>
        <w:div w:id="167137851">
          <w:marLeft w:val="0"/>
          <w:marRight w:val="0"/>
          <w:marTop w:val="0"/>
          <w:marBottom w:val="0"/>
          <w:divBdr>
            <w:top w:val="none" w:sz="0" w:space="0" w:color="auto"/>
            <w:left w:val="none" w:sz="0" w:space="0" w:color="auto"/>
            <w:bottom w:val="none" w:sz="0" w:space="0" w:color="auto"/>
            <w:right w:val="none" w:sz="0" w:space="0" w:color="auto"/>
          </w:divBdr>
        </w:div>
        <w:div w:id="171652045">
          <w:marLeft w:val="0"/>
          <w:marRight w:val="0"/>
          <w:marTop w:val="0"/>
          <w:marBottom w:val="0"/>
          <w:divBdr>
            <w:top w:val="none" w:sz="0" w:space="0" w:color="auto"/>
            <w:left w:val="none" w:sz="0" w:space="0" w:color="auto"/>
            <w:bottom w:val="none" w:sz="0" w:space="0" w:color="auto"/>
            <w:right w:val="none" w:sz="0" w:space="0" w:color="auto"/>
          </w:divBdr>
        </w:div>
        <w:div w:id="175000257">
          <w:marLeft w:val="0"/>
          <w:marRight w:val="0"/>
          <w:marTop w:val="0"/>
          <w:marBottom w:val="0"/>
          <w:divBdr>
            <w:top w:val="none" w:sz="0" w:space="0" w:color="auto"/>
            <w:left w:val="none" w:sz="0" w:space="0" w:color="auto"/>
            <w:bottom w:val="none" w:sz="0" w:space="0" w:color="auto"/>
            <w:right w:val="none" w:sz="0" w:space="0" w:color="auto"/>
          </w:divBdr>
        </w:div>
        <w:div w:id="179587910">
          <w:marLeft w:val="0"/>
          <w:marRight w:val="0"/>
          <w:marTop w:val="0"/>
          <w:marBottom w:val="0"/>
          <w:divBdr>
            <w:top w:val="none" w:sz="0" w:space="0" w:color="auto"/>
            <w:left w:val="none" w:sz="0" w:space="0" w:color="auto"/>
            <w:bottom w:val="none" w:sz="0" w:space="0" w:color="auto"/>
            <w:right w:val="none" w:sz="0" w:space="0" w:color="auto"/>
          </w:divBdr>
        </w:div>
        <w:div w:id="187334197">
          <w:marLeft w:val="0"/>
          <w:marRight w:val="0"/>
          <w:marTop w:val="0"/>
          <w:marBottom w:val="0"/>
          <w:divBdr>
            <w:top w:val="none" w:sz="0" w:space="0" w:color="auto"/>
            <w:left w:val="none" w:sz="0" w:space="0" w:color="auto"/>
            <w:bottom w:val="none" w:sz="0" w:space="0" w:color="auto"/>
            <w:right w:val="none" w:sz="0" w:space="0" w:color="auto"/>
          </w:divBdr>
        </w:div>
        <w:div w:id="196354739">
          <w:marLeft w:val="0"/>
          <w:marRight w:val="0"/>
          <w:marTop w:val="0"/>
          <w:marBottom w:val="0"/>
          <w:divBdr>
            <w:top w:val="none" w:sz="0" w:space="0" w:color="auto"/>
            <w:left w:val="none" w:sz="0" w:space="0" w:color="auto"/>
            <w:bottom w:val="none" w:sz="0" w:space="0" w:color="auto"/>
            <w:right w:val="none" w:sz="0" w:space="0" w:color="auto"/>
          </w:divBdr>
        </w:div>
        <w:div w:id="204874504">
          <w:marLeft w:val="0"/>
          <w:marRight w:val="0"/>
          <w:marTop w:val="0"/>
          <w:marBottom w:val="0"/>
          <w:divBdr>
            <w:top w:val="none" w:sz="0" w:space="0" w:color="auto"/>
            <w:left w:val="none" w:sz="0" w:space="0" w:color="auto"/>
            <w:bottom w:val="none" w:sz="0" w:space="0" w:color="auto"/>
            <w:right w:val="none" w:sz="0" w:space="0" w:color="auto"/>
          </w:divBdr>
        </w:div>
        <w:div w:id="211311144">
          <w:marLeft w:val="0"/>
          <w:marRight w:val="0"/>
          <w:marTop w:val="0"/>
          <w:marBottom w:val="0"/>
          <w:divBdr>
            <w:top w:val="none" w:sz="0" w:space="0" w:color="auto"/>
            <w:left w:val="none" w:sz="0" w:space="0" w:color="auto"/>
            <w:bottom w:val="none" w:sz="0" w:space="0" w:color="auto"/>
            <w:right w:val="none" w:sz="0" w:space="0" w:color="auto"/>
          </w:divBdr>
        </w:div>
        <w:div w:id="212691025">
          <w:marLeft w:val="0"/>
          <w:marRight w:val="0"/>
          <w:marTop w:val="0"/>
          <w:marBottom w:val="0"/>
          <w:divBdr>
            <w:top w:val="none" w:sz="0" w:space="0" w:color="auto"/>
            <w:left w:val="none" w:sz="0" w:space="0" w:color="auto"/>
            <w:bottom w:val="none" w:sz="0" w:space="0" w:color="auto"/>
            <w:right w:val="none" w:sz="0" w:space="0" w:color="auto"/>
          </w:divBdr>
        </w:div>
        <w:div w:id="218790145">
          <w:marLeft w:val="0"/>
          <w:marRight w:val="0"/>
          <w:marTop w:val="0"/>
          <w:marBottom w:val="0"/>
          <w:divBdr>
            <w:top w:val="none" w:sz="0" w:space="0" w:color="auto"/>
            <w:left w:val="none" w:sz="0" w:space="0" w:color="auto"/>
            <w:bottom w:val="none" w:sz="0" w:space="0" w:color="auto"/>
            <w:right w:val="none" w:sz="0" w:space="0" w:color="auto"/>
          </w:divBdr>
        </w:div>
        <w:div w:id="219900439">
          <w:marLeft w:val="0"/>
          <w:marRight w:val="0"/>
          <w:marTop w:val="0"/>
          <w:marBottom w:val="0"/>
          <w:divBdr>
            <w:top w:val="none" w:sz="0" w:space="0" w:color="auto"/>
            <w:left w:val="none" w:sz="0" w:space="0" w:color="auto"/>
            <w:bottom w:val="none" w:sz="0" w:space="0" w:color="auto"/>
            <w:right w:val="none" w:sz="0" w:space="0" w:color="auto"/>
          </w:divBdr>
        </w:div>
        <w:div w:id="224679534">
          <w:marLeft w:val="0"/>
          <w:marRight w:val="0"/>
          <w:marTop w:val="0"/>
          <w:marBottom w:val="0"/>
          <w:divBdr>
            <w:top w:val="none" w:sz="0" w:space="0" w:color="auto"/>
            <w:left w:val="none" w:sz="0" w:space="0" w:color="auto"/>
            <w:bottom w:val="none" w:sz="0" w:space="0" w:color="auto"/>
            <w:right w:val="none" w:sz="0" w:space="0" w:color="auto"/>
          </w:divBdr>
        </w:div>
        <w:div w:id="228198509">
          <w:marLeft w:val="0"/>
          <w:marRight w:val="0"/>
          <w:marTop w:val="0"/>
          <w:marBottom w:val="0"/>
          <w:divBdr>
            <w:top w:val="none" w:sz="0" w:space="0" w:color="auto"/>
            <w:left w:val="none" w:sz="0" w:space="0" w:color="auto"/>
            <w:bottom w:val="none" w:sz="0" w:space="0" w:color="auto"/>
            <w:right w:val="none" w:sz="0" w:space="0" w:color="auto"/>
          </w:divBdr>
        </w:div>
        <w:div w:id="228393621">
          <w:marLeft w:val="0"/>
          <w:marRight w:val="0"/>
          <w:marTop w:val="0"/>
          <w:marBottom w:val="0"/>
          <w:divBdr>
            <w:top w:val="none" w:sz="0" w:space="0" w:color="auto"/>
            <w:left w:val="none" w:sz="0" w:space="0" w:color="auto"/>
            <w:bottom w:val="none" w:sz="0" w:space="0" w:color="auto"/>
            <w:right w:val="none" w:sz="0" w:space="0" w:color="auto"/>
          </w:divBdr>
        </w:div>
        <w:div w:id="230509509">
          <w:marLeft w:val="0"/>
          <w:marRight w:val="0"/>
          <w:marTop w:val="0"/>
          <w:marBottom w:val="0"/>
          <w:divBdr>
            <w:top w:val="none" w:sz="0" w:space="0" w:color="auto"/>
            <w:left w:val="none" w:sz="0" w:space="0" w:color="auto"/>
            <w:bottom w:val="none" w:sz="0" w:space="0" w:color="auto"/>
            <w:right w:val="none" w:sz="0" w:space="0" w:color="auto"/>
          </w:divBdr>
        </w:div>
        <w:div w:id="234166804">
          <w:marLeft w:val="0"/>
          <w:marRight w:val="0"/>
          <w:marTop w:val="0"/>
          <w:marBottom w:val="0"/>
          <w:divBdr>
            <w:top w:val="none" w:sz="0" w:space="0" w:color="auto"/>
            <w:left w:val="none" w:sz="0" w:space="0" w:color="auto"/>
            <w:bottom w:val="none" w:sz="0" w:space="0" w:color="auto"/>
            <w:right w:val="none" w:sz="0" w:space="0" w:color="auto"/>
          </w:divBdr>
        </w:div>
        <w:div w:id="239556923">
          <w:marLeft w:val="0"/>
          <w:marRight w:val="0"/>
          <w:marTop w:val="0"/>
          <w:marBottom w:val="0"/>
          <w:divBdr>
            <w:top w:val="none" w:sz="0" w:space="0" w:color="auto"/>
            <w:left w:val="none" w:sz="0" w:space="0" w:color="auto"/>
            <w:bottom w:val="none" w:sz="0" w:space="0" w:color="auto"/>
            <w:right w:val="none" w:sz="0" w:space="0" w:color="auto"/>
          </w:divBdr>
        </w:div>
        <w:div w:id="244996808">
          <w:marLeft w:val="0"/>
          <w:marRight w:val="0"/>
          <w:marTop w:val="0"/>
          <w:marBottom w:val="0"/>
          <w:divBdr>
            <w:top w:val="none" w:sz="0" w:space="0" w:color="auto"/>
            <w:left w:val="none" w:sz="0" w:space="0" w:color="auto"/>
            <w:bottom w:val="none" w:sz="0" w:space="0" w:color="auto"/>
            <w:right w:val="none" w:sz="0" w:space="0" w:color="auto"/>
          </w:divBdr>
        </w:div>
        <w:div w:id="245000233">
          <w:marLeft w:val="0"/>
          <w:marRight w:val="0"/>
          <w:marTop w:val="0"/>
          <w:marBottom w:val="0"/>
          <w:divBdr>
            <w:top w:val="none" w:sz="0" w:space="0" w:color="auto"/>
            <w:left w:val="none" w:sz="0" w:space="0" w:color="auto"/>
            <w:bottom w:val="none" w:sz="0" w:space="0" w:color="auto"/>
            <w:right w:val="none" w:sz="0" w:space="0" w:color="auto"/>
          </w:divBdr>
        </w:div>
        <w:div w:id="246966372">
          <w:marLeft w:val="0"/>
          <w:marRight w:val="0"/>
          <w:marTop w:val="0"/>
          <w:marBottom w:val="0"/>
          <w:divBdr>
            <w:top w:val="none" w:sz="0" w:space="0" w:color="auto"/>
            <w:left w:val="none" w:sz="0" w:space="0" w:color="auto"/>
            <w:bottom w:val="none" w:sz="0" w:space="0" w:color="auto"/>
            <w:right w:val="none" w:sz="0" w:space="0" w:color="auto"/>
          </w:divBdr>
        </w:div>
        <w:div w:id="259683527">
          <w:marLeft w:val="0"/>
          <w:marRight w:val="0"/>
          <w:marTop w:val="0"/>
          <w:marBottom w:val="0"/>
          <w:divBdr>
            <w:top w:val="none" w:sz="0" w:space="0" w:color="auto"/>
            <w:left w:val="none" w:sz="0" w:space="0" w:color="auto"/>
            <w:bottom w:val="none" w:sz="0" w:space="0" w:color="auto"/>
            <w:right w:val="none" w:sz="0" w:space="0" w:color="auto"/>
          </w:divBdr>
        </w:div>
        <w:div w:id="283469719">
          <w:marLeft w:val="0"/>
          <w:marRight w:val="0"/>
          <w:marTop w:val="0"/>
          <w:marBottom w:val="0"/>
          <w:divBdr>
            <w:top w:val="none" w:sz="0" w:space="0" w:color="auto"/>
            <w:left w:val="none" w:sz="0" w:space="0" w:color="auto"/>
            <w:bottom w:val="none" w:sz="0" w:space="0" w:color="auto"/>
            <w:right w:val="none" w:sz="0" w:space="0" w:color="auto"/>
          </w:divBdr>
        </w:div>
        <w:div w:id="295183779">
          <w:marLeft w:val="0"/>
          <w:marRight w:val="0"/>
          <w:marTop w:val="0"/>
          <w:marBottom w:val="0"/>
          <w:divBdr>
            <w:top w:val="none" w:sz="0" w:space="0" w:color="auto"/>
            <w:left w:val="none" w:sz="0" w:space="0" w:color="auto"/>
            <w:bottom w:val="none" w:sz="0" w:space="0" w:color="auto"/>
            <w:right w:val="none" w:sz="0" w:space="0" w:color="auto"/>
          </w:divBdr>
        </w:div>
        <w:div w:id="295650939">
          <w:marLeft w:val="0"/>
          <w:marRight w:val="0"/>
          <w:marTop w:val="0"/>
          <w:marBottom w:val="0"/>
          <w:divBdr>
            <w:top w:val="none" w:sz="0" w:space="0" w:color="auto"/>
            <w:left w:val="none" w:sz="0" w:space="0" w:color="auto"/>
            <w:bottom w:val="none" w:sz="0" w:space="0" w:color="auto"/>
            <w:right w:val="none" w:sz="0" w:space="0" w:color="auto"/>
          </w:divBdr>
        </w:div>
        <w:div w:id="299072676">
          <w:marLeft w:val="0"/>
          <w:marRight w:val="0"/>
          <w:marTop w:val="0"/>
          <w:marBottom w:val="0"/>
          <w:divBdr>
            <w:top w:val="none" w:sz="0" w:space="0" w:color="auto"/>
            <w:left w:val="none" w:sz="0" w:space="0" w:color="auto"/>
            <w:bottom w:val="none" w:sz="0" w:space="0" w:color="auto"/>
            <w:right w:val="none" w:sz="0" w:space="0" w:color="auto"/>
          </w:divBdr>
        </w:div>
        <w:div w:id="312031150">
          <w:marLeft w:val="0"/>
          <w:marRight w:val="0"/>
          <w:marTop w:val="0"/>
          <w:marBottom w:val="0"/>
          <w:divBdr>
            <w:top w:val="none" w:sz="0" w:space="0" w:color="auto"/>
            <w:left w:val="none" w:sz="0" w:space="0" w:color="auto"/>
            <w:bottom w:val="none" w:sz="0" w:space="0" w:color="auto"/>
            <w:right w:val="none" w:sz="0" w:space="0" w:color="auto"/>
          </w:divBdr>
        </w:div>
        <w:div w:id="316496935">
          <w:marLeft w:val="0"/>
          <w:marRight w:val="0"/>
          <w:marTop w:val="0"/>
          <w:marBottom w:val="0"/>
          <w:divBdr>
            <w:top w:val="none" w:sz="0" w:space="0" w:color="auto"/>
            <w:left w:val="none" w:sz="0" w:space="0" w:color="auto"/>
            <w:bottom w:val="none" w:sz="0" w:space="0" w:color="auto"/>
            <w:right w:val="none" w:sz="0" w:space="0" w:color="auto"/>
          </w:divBdr>
        </w:div>
        <w:div w:id="319970175">
          <w:marLeft w:val="0"/>
          <w:marRight w:val="0"/>
          <w:marTop w:val="0"/>
          <w:marBottom w:val="0"/>
          <w:divBdr>
            <w:top w:val="none" w:sz="0" w:space="0" w:color="auto"/>
            <w:left w:val="none" w:sz="0" w:space="0" w:color="auto"/>
            <w:bottom w:val="none" w:sz="0" w:space="0" w:color="auto"/>
            <w:right w:val="none" w:sz="0" w:space="0" w:color="auto"/>
          </w:divBdr>
        </w:div>
        <w:div w:id="321545569">
          <w:marLeft w:val="0"/>
          <w:marRight w:val="0"/>
          <w:marTop w:val="0"/>
          <w:marBottom w:val="0"/>
          <w:divBdr>
            <w:top w:val="none" w:sz="0" w:space="0" w:color="auto"/>
            <w:left w:val="none" w:sz="0" w:space="0" w:color="auto"/>
            <w:bottom w:val="none" w:sz="0" w:space="0" w:color="auto"/>
            <w:right w:val="none" w:sz="0" w:space="0" w:color="auto"/>
          </w:divBdr>
        </w:div>
        <w:div w:id="324865313">
          <w:marLeft w:val="0"/>
          <w:marRight w:val="0"/>
          <w:marTop w:val="0"/>
          <w:marBottom w:val="0"/>
          <w:divBdr>
            <w:top w:val="none" w:sz="0" w:space="0" w:color="auto"/>
            <w:left w:val="none" w:sz="0" w:space="0" w:color="auto"/>
            <w:bottom w:val="none" w:sz="0" w:space="0" w:color="auto"/>
            <w:right w:val="none" w:sz="0" w:space="0" w:color="auto"/>
          </w:divBdr>
        </w:div>
        <w:div w:id="328870779">
          <w:marLeft w:val="0"/>
          <w:marRight w:val="0"/>
          <w:marTop w:val="0"/>
          <w:marBottom w:val="0"/>
          <w:divBdr>
            <w:top w:val="none" w:sz="0" w:space="0" w:color="auto"/>
            <w:left w:val="none" w:sz="0" w:space="0" w:color="auto"/>
            <w:bottom w:val="none" w:sz="0" w:space="0" w:color="auto"/>
            <w:right w:val="none" w:sz="0" w:space="0" w:color="auto"/>
          </w:divBdr>
        </w:div>
        <w:div w:id="331102831">
          <w:marLeft w:val="0"/>
          <w:marRight w:val="0"/>
          <w:marTop w:val="0"/>
          <w:marBottom w:val="0"/>
          <w:divBdr>
            <w:top w:val="none" w:sz="0" w:space="0" w:color="auto"/>
            <w:left w:val="none" w:sz="0" w:space="0" w:color="auto"/>
            <w:bottom w:val="none" w:sz="0" w:space="0" w:color="auto"/>
            <w:right w:val="none" w:sz="0" w:space="0" w:color="auto"/>
          </w:divBdr>
        </w:div>
        <w:div w:id="338587591">
          <w:marLeft w:val="0"/>
          <w:marRight w:val="0"/>
          <w:marTop w:val="0"/>
          <w:marBottom w:val="0"/>
          <w:divBdr>
            <w:top w:val="none" w:sz="0" w:space="0" w:color="auto"/>
            <w:left w:val="none" w:sz="0" w:space="0" w:color="auto"/>
            <w:bottom w:val="none" w:sz="0" w:space="0" w:color="auto"/>
            <w:right w:val="none" w:sz="0" w:space="0" w:color="auto"/>
          </w:divBdr>
        </w:div>
        <w:div w:id="349382261">
          <w:marLeft w:val="0"/>
          <w:marRight w:val="0"/>
          <w:marTop w:val="0"/>
          <w:marBottom w:val="0"/>
          <w:divBdr>
            <w:top w:val="none" w:sz="0" w:space="0" w:color="auto"/>
            <w:left w:val="none" w:sz="0" w:space="0" w:color="auto"/>
            <w:bottom w:val="none" w:sz="0" w:space="0" w:color="auto"/>
            <w:right w:val="none" w:sz="0" w:space="0" w:color="auto"/>
          </w:divBdr>
        </w:div>
        <w:div w:id="364912145">
          <w:marLeft w:val="0"/>
          <w:marRight w:val="0"/>
          <w:marTop w:val="0"/>
          <w:marBottom w:val="0"/>
          <w:divBdr>
            <w:top w:val="none" w:sz="0" w:space="0" w:color="auto"/>
            <w:left w:val="none" w:sz="0" w:space="0" w:color="auto"/>
            <w:bottom w:val="none" w:sz="0" w:space="0" w:color="auto"/>
            <w:right w:val="none" w:sz="0" w:space="0" w:color="auto"/>
          </w:divBdr>
        </w:div>
        <w:div w:id="369302549">
          <w:marLeft w:val="0"/>
          <w:marRight w:val="0"/>
          <w:marTop w:val="0"/>
          <w:marBottom w:val="0"/>
          <w:divBdr>
            <w:top w:val="none" w:sz="0" w:space="0" w:color="auto"/>
            <w:left w:val="none" w:sz="0" w:space="0" w:color="auto"/>
            <w:bottom w:val="none" w:sz="0" w:space="0" w:color="auto"/>
            <w:right w:val="none" w:sz="0" w:space="0" w:color="auto"/>
          </w:divBdr>
        </w:div>
        <w:div w:id="370031237">
          <w:marLeft w:val="0"/>
          <w:marRight w:val="0"/>
          <w:marTop w:val="0"/>
          <w:marBottom w:val="0"/>
          <w:divBdr>
            <w:top w:val="none" w:sz="0" w:space="0" w:color="auto"/>
            <w:left w:val="none" w:sz="0" w:space="0" w:color="auto"/>
            <w:bottom w:val="none" w:sz="0" w:space="0" w:color="auto"/>
            <w:right w:val="none" w:sz="0" w:space="0" w:color="auto"/>
          </w:divBdr>
        </w:div>
        <w:div w:id="375282279">
          <w:marLeft w:val="0"/>
          <w:marRight w:val="0"/>
          <w:marTop w:val="0"/>
          <w:marBottom w:val="0"/>
          <w:divBdr>
            <w:top w:val="none" w:sz="0" w:space="0" w:color="auto"/>
            <w:left w:val="none" w:sz="0" w:space="0" w:color="auto"/>
            <w:bottom w:val="none" w:sz="0" w:space="0" w:color="auto"/>
            <w:right w:val="none" w:sz="0" w:space="0" w:color="auto"/>
          </w:divBdr>
        </w:div>
        <w:div w:id="378363968">
          <w:marLeft w:val="0"/>
          <w:marRight w:val="0"/>
          <w:marTop w:val="0"/>
          <w:marBottom w:val="0"/>
          <w:divBdr>
            <w:top w:val="none" w:sz="0" w:space="0" w:color="auto"/>
            <w:left w:val="none" w:sz="0" w:space="0" w:color="auto"/>
            <w:bottom w:val="none" w:sz="0" w:space="0" w:color="auto"/>
            <w:right w:val="none" w:sz="0" w:space="0" w:color="auto"/>
          </w:divBdr>
        </w:div>
        <w:div w:id="402217012">
          <w:marLeft w:val="0"/>
          <w:marRight w:val="0"/>
          <w:marTop w:val="0"/>
          <w:marBottom w:val="0"/>
          <w:divBdr>
            <w:top w:val="none" w:sz="0" w:space="0" w:color="auto"/>
            <w:left w:val="none" w:sz="0" w:space="0" w:color="auto"/>
            <w:bottom w:val="none" w:sz="0" w:space="0" w:color="auto"/>
            <w:right w:val="none" w:sz="0" w:space="0" w:color="auto"/>
          </w:divBdr>
        </w:div>
        <w:div w:id="407272496">
          <w:marLeft w:val="0"/>
          <w:marRight w:val="0"/>
          <w:marTop w:val="0"/>
          <w:marBottom w:val="0"/>
          <w:divBdr>
            <w:top w:val="none" w:sz="0" w:space="0" w:color="auto"/>
            <w:left w:val="none" w:sz="0" w:space="0" w:color="auto"/>
            <w:bottom w:val="none" w:sz="0" w:space="0" w:color="auto"/>
            <w:right w:val="none" w:sz="0" w:space="0" w:color="auto"/>
          </w:divBdr>
        </w:div>
        <w:div w:id="414789496">
          <w:marLeft w:val="0"/>
          <w:marRight w:val="0"/>
          <w:marTop w:val="0"/>
          <w:marBottom w:val="0"/>
          <w:divBdr>
            <w:top w:val="none" w:sz="0" w:space="0" w:color="auto"/>
            <w:left w:val="none" w:sz="0" w:space="0" w:color="auto"/>
            <w:bottom w:val="none" w:sz="0" w:space="0" w:color="auto"/>
            <w:right w:val="none" w:sz="0" w:space="0" w:color="auto"/>
          </w:divBdr>
        </w:div>
        <w:div w:id="418525798">
          <w:marLeft w:val="0"/>
          <w:marRight w:val="0"/>
          <w:marTop w:val="0"/>
          <w:marBottom w:val="0"/>
          <w:divBdr>
            <w:top w:val="none" w:sz="0" w:space="0" w:color="auto"/>
            <w:left w:val="none" w:sz="0" w:space="0" w:color="auto"/>
            <w:bottom w:val="none" w:sz="0" w:space="0" w:color="auto"/>
            <w:right w:val="none" w:sz="0" w:space="0" w:color="auto"/>
          </w:divBdr>
        </w:div>
        <w:div w:id="419985445">
          <w:marLeft w:val="0"/>
          <w:marRight w:val="0"/>
          <w:marTop w:val="0"/>
          <w:marBottom w:val="0"/>
          <w:divBdr>
            <w:top w:val="none" w:sz="0" w:space="0" w:color="auto"/>
            <w:left w:val="none" w:sz="0" w:space="0" w:color="auto"/>
            <w:bottom w:val="none" w:sz="0" w:space="0" w:color="auto"/>
            <w:right w:val="none" w:sz="0" w:space="0" w:color="auto"/>
          </w:divBdr>
        </w:div>
        <w:div w:id="442115207">
          <w:marLeft w:val="0"/>
          <w:marRight w:val="0"/>
          <w:marTop w:val="0"/>
          <w:marBottom w:val="0"/>
          <w:divBdr>
            <w:top w:val="none" w:sz="0" w:space="0" w:color="auto"/>
            <w:left w:val="none" w:sz="0" w:space="0" w:color="auto"/>
            <w:bottom w:val="none" w:sz="0" w:space="0" w:color="auto"/>
            <w:right w:val="none" w:sz="0" w:space="0" w:color="auto"/>
          </w:divBdr>
        </w:div>
        <w:div w:id="448083334">
          <w:marLeft w:val="0"/>
          <w:marRight w:val="0"/>
          <w:marTop w:val="0"/>
          <w:marBottom w:val="0"/>
          <w:divBdr>
            <w:top w:val="none" w:sz="0" w:space="0" w:color="auto"/>
            <w:left w:val="none" w:sz="0" w:space="0" w:color="auto"/>
            <w:bottom w:val="none" w:sz="0" w:space="0" w:color="auto"/>
            <w:right w:val="none" w:sz="0" w:space="0" w:color="auto"/>
          </w:divBdr>
        </w:div>
        <w:div w:id="465124503">
          <w:marLeft w:val="0"/>
          <w:marRight w:val="0"/>
          <w:marTop w:val="0"/>
          <w:marBottom w:val="0"/>
          <w:divBdr>
            <w:top w:val="none" w:sz="0" w:space="0" w:color="auto"/>
            <w:left w:val="none" w:sz="0" w:space="0" w:color="auto"/>
            <w:bottom w:val="none" w:sz="0" w:space="0" w:color="auto"/>
            <w:right w:val="none" w:sz="0" w:space="0" w:color="auto"/>
          </w:divBdr>
        </w:div>
        <w:div w:id="466631582">
          <w:marLeft w:val="0"/>
          <w:marRight w:val="0"/>
          <w:marTop w:val="0"/>
          <w:marBottom w:val="0"/>
          <w:divBdr>
            <w:top w:val="none" w:sz="0" w:space="0" w:color="auto"/>
            <w:left w:val="none" w:sz="0" w:space="0" w:color="auto"/>
            <w:bottom w:val="none" w:sz="0" w:space="0" w:color="auto"/>
            <w:right w:val="none" w:sz="0" w:space="0" w:color="auto"/>
          </w:divBdr>
        </w:div>
        <w:div w:id="471406508">
          <w:marLeft w:val="0"/>
          <w:marRight w:val="0"/>
          <w:marTop w:val="0"/>
          <w:marBottom w:val="0"/>
          <w:divBdr>
            <w:top w:val="none" w:sz="0" w:space="0" w:color="auto"/>
            <w:left w:val="none" w:sz="0" w:space="0" w:color="auto"/>
            <w:bottom w:val="none" w:sz="0" w:space="0" w:color="auto"/>
            <w:right w:val="none" w:sz="0" w:space="0" w:color="auto"/>
          </w:divBdr>
        </w:div>
        <w:div w:id="476655580">
          <w:marLeft w:val="0"/>
          <w:marRight w:val="0"/>
          <w:marTop w:val="0"/>
          <w:marBottom w:val="0"/>
          <w:divBdr>
            <w:top w:val="none" w:sz="0" w:space="0" w:color="auto"/>
            <w:left w:val="none" w:sz="0" w:space="0" w:color="auto"/>
            <w:bottom w:val="none" w:sz="0" w:space="0" w:color="auto"/>
            <w:right w:val="none" w:sz="0" w:space="0" w:color="auto"/>
          </w:divBdr>
        </w:div>
        <w:div w:id="486483586">
          <w:marLeft w:val="0"/>
          <w:marRight w:val="0"/>
          <w:marTop w:val="0"/>
          <w:marBottom w:val="0"/>
          <w:divBdr>
            <w:top w:val="none" w:sz="0" w:space="0" w:color="auto"/>
            <w:left w:val="none" w:sz="0" w:space="0" w:color="auto"/>
            <w:bottom w:val="none" w:sz="0" w:space="0" w:color="auto"/>
            <w:right w:val="none" w:sz="0" w:space="0" w:color="auto"/>
          </w:divBdr>
        </w:div>
        <w:div w:id="499661348">
          <w:marLeft w:val="0"/>
          <w:marRight w:val="0"/>
          <w:marTop w:val="0"/>
          <w:marBottom w:val="0"/>
          <w:divBdr>
            <w:top w:val="none" w:sz="0" w:space="0" w:color="auto"/>
            <w:left w:val="none" w:sz="0" w:space="0" w:color="auto"/>
            <w:bottom w:val="none" w:sz="0" w:space="0" w:color="auto"/>
            <w:right w:val="none" w:sz="0" w:space="0" w:color="auto"/>
          </w:divBdr>
        </w:div>
        <w:div w:id="525221161">
          <w:marLeft w:val="0"/>
          <w:marRight w:val="0"/>
          <w:marTop w:val="0"/>
          <w:marBottom w:val="0"/>
          <w:divBdr>
            <w:top w:val="none" w:sz="0" w:space="0" w:color="auto"/>
            <w:left w:val="none" w:sz="0" w:space="0" w:color="auto"/>
            <w:bottom w:val="none" w:sz="0" w:space="0" w:color="auto"/>
            <w:right w:val="none" w:sz="0" w:space="0" w:color="auto"/>
          </w:divBdr>
        </w:div>
        <w:div w:id="532574988">
          <w:marLeft w:val="0"/>
          <w:marRight w:val="0"/>
          <w:marTop w:val="0"/>
          <w:marBottom w:val="0"/>
          <w:divBdr>
            <w:top w:val="none" w:sz="0" w:space="0" w:color="auto"/>
            <w:left w:val="none" w:sz="0" w:space="0" w:color="auto"/>
            <w:bottom w:val="none" w:sz="0" w:space="0" w:color="auto"/>
            <w:right w:val="none" w:sz="0" w:space="0" w:color="auto"/>
          </w:divBdr>
        </w:div>
        <w:div w:id="552235149">
          <w:marLeft w:val="0"/>
          <w:marRight w:val="0"/>
          <w:marTop w:val="0"/>
          <w:marBottom w:val="0"/>
          <w:divBdr>
            <w:top w:val="none" w:sz="0" w:space="0" w:color="auto"/>
            <w:left w:val="none" w:sz="0" w:space="0" w:color="auto"/>
            <w:bottom w:val="none" w:sz="0" w:space="0" w:color="auto"/>
            <w:right w:val="none" w:sz="0" w:space="0" w:color="auto"/>
          </w:divBdr>
        </w:div>
        <w:div w:id="560991087">
          <w:marLeft w:val="0"/>
          <w:marRight w:val="0"/>
          <w:marTop w:val="0"/>
          <w:marBottom w:val="0"/>
          <w:divBdr>
            <w:top w:val="none" w:sz="0" w:space="0" w:color="auto"/>
            <w:left w:val="none" w:sz="0" w:space="0" w:color="auto"/>
            <w:bottom w:val="none" w:sz="0" w:space="0" w:color="auto"/>
            <w:right w:val="none" w:sz="0" w:space="0" w:color="auto"/>
          </w:divBdr>
        </w:div>
        <w:div w:id="563487180">
          <w:marLeft w:val="0"/>
          <w:marRight w:val="0"/>
          <w:marTop w:val="0"/>
          <w:marBottom w:val="0"/>
          <w:divBdr>
            <w:top w:val="none" w:sz="0" w:space="0" w:color="auto"/>
            <w:left w:val="none" w:sz="0" w:space="0" w:color="auto"/>
            <w:bottom w:val="none" w:sz="0" w:space="0" w:color="auto"/>
            <w:right w:val="none" w:sz="0" w:space="0" w:color="auto"/>
          </w:divBdr>
        </w:div>
        <w:div w:id="570232863">
          <w:marLeft w:val="0"/>
          <w:marRight w:val="0"/>
          <w:marTop w:val="0"/>
          <w:marBottom w:val="0"/>
          <w:divBdr>
            <w:top w:val="none" w:sz="0" w:space="0" w:color="auto"/>
            <w:left w:val="none" w:sz="0" w:space="0" w:color="auto"/>
            <w:bottom w:val="none" w:sz="0" w:space="0" w:color="auto"/>
            <w:right w:val="none" w:sz="0" w:space="0" w:color="auto"/>
          </w:divBdr>
        </w:div>
        <w:div w:id="570428735">
          <w:marLeft w:val="0"/>
          <w:marRight w:val="0"/>
          <w:marTop w:val="0"/>
          <w:marBottom w:val="0"/>
          <w:divBdr>
            <w:top w:val="none" w:sz="0" w:space="0" w:color="auto"/>
            <w:left w:val="none" w:sz="0" w:space="0" w:color="auto"/>
            <w:bottom w:val="none" w:sz="0" w:space="0" w:color="auto"/>
            <w:right w:val="none" w:sz="0" w:space="0" w:color="auto"/>
          </w:divBdr>
        </w:div>
        <w:div w:id="574559106">
          <w:marLeft w:val="0"/>
          <w:marRight w:val="0"/>
          <w:marTop w:val="0"/>
          <w:marBottom w:val="0"/>
          <w:divBdr>
            <w:top w:val="none" w:sz="0" w:space="0" w:color="auto"/>
            <w:left w:val="none" w:sz="0" w:space="0" w:color="auto"/>
            <w:bottom w:val="none" w:sz="0" w:space="0" w:color="auto"/>
            <w:right w:val="none" w:sz="0" w:space="0" w:color="auto"/>
          </w:divBdr>
        </w:div>
        <w:div w:id="577524018">
          <w:marLeft w:val="0"/>
          <w:marRight w:val="0"/>
          <w:marTop w:val="0"/>
          <w:marBottom w:val="0"/>
          <w:divBdr>
            <w:top w:val="none" w:sz="0" w:space="0" w:color="auto"/>
            <w:left w:val="none" w:sz="0" w:space="0" w:color="auto"/>
            <w:bottom w:val="none" w:sz="0" w:space="0" w:color="auto"/>
            <w:right w:val="none" w:sz="0" w:space="0" w:color="auto"/>
          </w:divBdr>
        </w:div>
        <w:div w:id="578515569">
          <w:marLeft w:val="0"/>
          <w:marRight w:val="0"/>
          <w:marTop w:val="0"/>
          <w:marBottom w:val="0"/>
          <w:divBdr>
            <w:top w:val="none" w:sz="0" w:space="0" w:color="auto"/>
            <w:left w:val="none" w:sz="0" w:space="0" w:color="auto"/>
            <w:bottom w:val="none" w:sz="0" w:space="0" w:color="auto"/>
            <w:right w:val="none" w:sz="0" w:space="0" w:color="auto"/>
          </w:divBdr>
        </w:div>
        <w:div w:id="578515613">
          <w:marLeft w:val="0"/>
          <w:marRight w:val="0"/>
          <w:marTop w:val="0"/>
          <w:marBottom w:val="0"/>
          <w:divBdr>
            <w:top w:val="none" w:sz="0" w:space="0" w:color="auto"/>
            <w:left w:val="none" w:sz="0" w:space="0" w:color="auto"/>
            <w:bottom w:val="none" w:sz="0" w:space="0" w:color="auto"/>
            <w:right w:val="none" w:sz="0" w:space="0" w:color="auto"/>
          </w:divBdr>
        </w:div>
        <w:div w:id="581329720">
          <w:marLeft w:val="0"/>
          <w:marRight w:val="0"/>
          <w:marTop w:val="0"/>
          <w:marBottom w:val="0"/>
          <w:divBdr>
            <w:top w:val="none" w:sz="0" w:space="0" w:color="auto"/>
            <w:left w:val="none" w:sz="0" w:space="0" w:color="auto"/>
            <w:bottom w:val="none" w:sz="0" w:space="0" w:color="auto"/>
            <w:right w:val="none" w:sz="0" w:space="0" w:color="auto"/>
          </w:divBdr>
        </w:div>
        <w:div w:id="582880443">
          <w:marLeft w:val="0"/>
          <w:marRight w:val="0"/>
          <w:marTop w:val="0"/>
          <w:marBottom w:val="0"/>
          <w:divBdr>
            <w:top w:val="none" w:sz="0" w:space="0" w:color="auto"/>
            <w:left w:val="none" w:sz="0" w:space="0" w:color="auto"/>
            <w:bottom w:val="none" w:sz="0" w:space="0" w:color="auto"/>
            <w:right w:val="none" w:sz="0" w:space="0" w:color="auto"/>
          </w:divBdr>
        </w:div>
        <w:div w:id="586693668">
          <w:marLeft w:val="0"/>
          <w:marRight w:val="0"/>
          <w:marTop w:val="0"/>
          <w:marBottom w:val="0"/>
          <w:divBdr>
            <w:top w:val="none" w:sz="0" w:space="0" w:color="auto"/>
            <w:left w:val="none" w:sz="0" w:space="0" w:color="auto"/>
            <w:bottom w:val="none" w:sz="0" w:space="0" w:color="auto"/>
            <w:right w:val="none" w:sz="0" w:space="0" w:color="auto"/>
          </w:divBdr>
        </w:div>
        <w:div w:id="596640639">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05115437">
          <w:marLeft w:val="0"/>
          <w:marRight w:val="0"/>
          <w:marTop w:val="0"/>
          <w:marBottom w:val="0"/>
          <w:divBdr>
            <w:top w:val="none" w:sz="0" w:space="0" w:color="auto"/>
            <w:left w:val="none" w:sz="0" w:space="0" w:color="auto"/>
            <w:bottom w:val="none" w:sz="0" w:space="0" w:color="auto"/>
            <w:right w:val="none" w:sz="0" w:space="0" w:color="auto"/>
          </w:divBdr>
        </w:div>
        <w:div w:id="605234045">
          <w:marLeft w:val="0"/>
          <w:marRight w:val="0"/>
          <w:marTop w:val="0"/>
          <w:marBottom w:val="0"/>
          <w:divBdr>
            <w:top w:val="none" w:sz="0" w:space="0" w:color="auto"/>
            <w:left w:val="none" w:sz="0" w:space="0" w:color="auto"/>
            <w:bottom w:val="none" w:sz="0" w:space="0" w:color="auto"/>
            <w:right w:val="none" w:sz="0" w:space="0" w:color="auto"/>
          </w:divBdr>
        </w:div>
        <w:div w:id="611060452">
          <w:marLeft w:val="0"/>
          <w:marRight w:val="0"/>
          <w:marTop w:val="0"/>
          <w:marBottom w:val="0"/>
          <w:divBdr>
            <w:top w:val="none" w:sz="0" w:space="0" w:color="auto"/>
            <w:left w:val="none" w:sz="0" w:space="0" w:color="auto"/>
            <w:bottom w:val="none" w:sz="0" w:space="0" w:color="auto"/>
            <w:right w:val="none" w:sz="0" w:space="0" w:color="auto"/>
          </w:divBdr>
        </w:div>
        <w:div w:id="611861758">
          <w:marLeft w:val="0"/>
          <w:marRight w:val="0"/>
          <w:marTop w:val="0"/>
          <w:marBottom w:val="0"/>
          <w:divBdr>
            <w:top w:val="none" w:sz="0" w:space="0" w:color="auto"/>
            <w:left w:val="none" w:sz="0" w:space="0" w:color="auto"/>
            <w:bottom w:val="none" w:sz="0" w:space="0" w:color="auto"/>
            <w:right w:val="none" w:sz="0" w:space="0" w:color="auto"/>
          </w:divBdr>
        </w:div>
        <w:div w:id="621618001">
          <w:marLeft w:val="0"/>
          <w:marRight w:val="0"/>
          <w:marTop w:val="0"/>
          <w:marBottom w:val="0"/>
          <w:divBdr>
            <w:top w:val="none" w:sz="0" w:space="0" w:color="auto"/>
            <w:left w:val="none" w:sz="0" w:space="0" w:color="auto"/>
            <w:bottom w:val="none" w:sz="0" w:space="0" w:color="auto"/>
            <w:right w:val="none" w:sz="0" w:space="0" w:color="auto"/>
          </w:divBdr>
        </w:div>
        <w:div w:id="654990998">
          <w:marLeft w:val="0"/>
          <w:marRight w:val="0"/>
          <w:marTop w:val="0"/>
          <w:marBottom w:val="0"/>
          <w:divBdr>
            <w:top w:val="none" w:sz="0" w:space="0" w:color="auto"/>
            <w:left w:val="none" w:sz="0" w:space="0" w:color="auto"/>
            <w:bottom w:val="none" w:sz="0" w:space="0" w:color="auto"/>
            <w:right w:val="none" w:sz="0" w:space="0" w:color="auto"/>
          </w:divBdr>
        </w:div>
        <w:div w:id="662978198">
          <w:marLeft w:val="0"/>
          <w:marRight w:val="0"/>
          <w:marTop w:val="0"/>
          <w:marBottom w:val="0"/>
          <w:divBdr>
            <w:top w:val="none" w:sz="0" w:space="0" w:color="auto"/>
            <w:left w:val="none" w:sz="0" w:space="0" w:color="auto"/>
            <w:bottom w:val="none" w:sz="0" w:space="0" w:color="auto"/>
            <w:right w:val="none" w:sz="0" w:space="0" w:color="auto"/>
          </w:divBdr>
        </w:div>
        <w:div w:id="665325407">
          <w:marLeft w:val="0"/>
          <w:marRight w:val="0"/>
          <w:marTop w:val="0"/>
          <w:marBottom w:val="0"/>
          <w:divBdr>
            <w:top w:val="none" w:sz="0" w:space="0" w:color="auto"/>
            <w:left w:val="none" w:sz="0" w:space="0" w:color="auto"/>
            <w:bottom w:val="none" w:sz="0" w:space="0" w:color="auto"/>
            <w:right w:val="none" w:sz="0" w:space="0" w:color="auto"/>
          </w:divBdr>
        </w:div>
        <w:div w:id="666057950">
          <w:marLeft w:val="0"/>
          <w:marRight w:val="0"/>
          <w:marTop w:val="0"/>
          <w:marBottom w:val="0"/>
          <w:divBdr>
            <w:top w:val="none" w:sz="0" w:space="0" w:color="auto"/>
            <w:left w:val="none" w:sz="0" w:space="0" w:color="auto"/>
            <w:bottom w:val="none" w:sz="0" w:space="0" w:color="auto"/>
            <w:right w:val="none" w:sz="0" w:space="0" w:color="auto"/>
          </w:divBdr>
        </w:div>
        <w:div w:id="671110070">
          <w:marLeft w:val="0"/>
          <w:marRight w:val="0"/>
          <w:marTop w:val="0"/>
          <w:marBottom w:val="0"/>
          <w:divBdr>
            <w:top w:val="none" w:sz="0" w:space="0" w:color="auto"/>
            <w:left w:val="none" w:sz="0" w:space="0" w:color="auto"/>
            <w:bottom w:val="none" w:sz="0" w:space="0" w:color="auto"/>
            <w:right w:val="none" w:sz="0" w:space="0" w:color="auto"/>
          </w:divBdr>
        </w:div>
        <w:div w:id="682366406">
          <w:marLeft w:val="0"/>
          <w:marRight w:val="0"/>
          <w:marTop w:val="0"/>
          <w:marBottom w:val="0"/>
          <w:divBdr>
            <w:top w:val="none" w:sz="0" w:space="0" w:color="auto"/>
            <w:left w:val="none" w:sz="0" w:space="0" w:color="auto"/>
            <w:bottom w:val="none" w:sz="0" w:space="0" w:color="auto"/>
            <w:right w:val="none" w:sz="0" w:space="0" w:color="auto"/>
          </w:divBdr>
        </w:div>
        <w:div w:id="686638791">
          <w:marLeft w:val="0"/>
          <w:marRight w:val="0"/>
          <w:marTop w:val="0"/>
          <w:marBottom w:val="0"/>
          <w:divBdr>
            <w:top w:val="none" w:sz="0" w:space="0" w:color="auto"/>
            <w:left w:val="none" w:sz="0" w:space="0" w:color="auto"/>
            <w:bottom w:val="none" w:sz="0" w:space="0" w:color="auto"/>
            <w:right w:val="none" w:sz="0" w:space="0" w:color="auto"/>
          </w:divBdr>
        </w:div>
        <w:div w:id="688215001">
          <w:marLeft w:val="0"/>
          <w:marRight w:val="0"/>
          <w:marTop w:val="0"/>
          <w:marBottom w:val="0"/>
          <w:divBdr>
            <w:top w:val="none" w:sz="0" w:space="0" w:color="auto"/>
            <w:left w:val="none" w:sz="0" w:space="0" w:color="auto"/>
            <w:bottom w:val="none" w:sz="0" w:space="0" w:color="auto"/>
            <w:right w:val="none" w:sz="0" w:space="0" w:color="auto"/>
          </w:divBdr>
        </w:div>
        <w:div w:id="691689717">
          <w:marLeft w:val="0"/>
          <w:marRight w:val="0"/>
          <w:marTop w:val="0"/>
          <w:marBottom w:val="0"/>
          <w:divBdr>
            <w:top w:val="none" w:sz="0" w:space="0" w:color="auto"/>
            <w:left w:val="none" w:sz="0" w:space="0" w:color="auto"/>
            <w:bottom w:val="none" w:sz="0" w:space="0" w:color="auto"/>
            <w:right w:val="none" w:sz="0" w:space="0" w:color="auto"/>
          </w:divBdr>
        </w:div>
        <w:div w:id="693195767">
          <w:marLeft w:val="0"/>
          <w:marRight w:val="0"/>
          <w:marTop w:val="0"/>
          <w:marBottom w:val="0"/>
          <w:divBdr>
            <w:top w:val="none" w:sz="0" w:space="0" w:color="auto"/>
            <w:left w:val="none" w:sz="0" w:space="0" w:color="auto"/>
            <w:bottom w:val="none" w:sz="0" w:space="0" w:color="auto"/>
            <w:right w:val="none" w:sz="0" w:space="0" w:color="auto"/>
          </w:divBdr>
        </w:div>
        <w:div w:id="710113562">
          <w:marLeft w:val="0"/>
          <w:marRight w:val="0"/>
          <w:marTop w:val="0"/>
          <w:marBottom w:val="0"/>
          <w:divBdr>
            <w:top w:val="none" w:sz="0" w:space="0" w:color="auto"/>
            <w:left w:val="none" w:sz="0" w:space="0" w:color="auto"/>
            <w:bottom w:val="none" w:sz="0" w:space="0" w:color="auto"/>
            <w:right w:val="none" w:sz="0" w:space="0" w:color="auto"/>
          </w:divBdr>
        </w:div>
        <w:div w:id="721058527">
          <w:marLeft w:val="0"/>
          <w:marRight w:val="0"/>
          <w:marTop w:val="0"/>
          <w:marBottom w:val="0"/>
          <w:divBdr>
            <w:top w:val="none" w:sz="0" w:space="0" w:color="auto"/>
            <w:left w:val="none" w:sz="0" w:space="0" w:color="auto"/>
            <w:bottom w:val="none" w:sz="0" w:space="0" w:color="auto"/>
            <w:right w:val="none" w:sz="0" w:space="0" w:color="auto"/>
          </w:divBdr>
        </w:div>
        <w:div w:id="721251400">
          <w:marLeft w:val="0"/>
          <w:marRight w:val="0"/>
          <w:marTop w:val="0"/>
          <w:marBottom w:val="0"/>
          <w:divBdr>
            <w:top w:val="none" w:sz="0" w:space="0" w:color="auto"/>
            <w:left w:val="none" w:sz="0" w:space="0" w:color="auto"/>
            <w:bottom w:val="none" w:sz="0" w:space="0" w:color="auto"/>
            <w:right w:val="none" w:sz="0" w:space="0" w:color="auto"/>
          </w:divBdr>
        </w:div>
        <w:div w:id="764423471">
          <w:marLeft w:val="0"/>
          <w:marRight w:val="0"/>
          <w:marTop w:val="0"/>
          <w:marBottom w:val="0"/>
          <w:divBdr>
            <w:top w:val="none" w:sz="0" w:space="0" w:color="auto"/>
            <w:left w:val="none" w:sz="0" w:space="0" w:color="auto"/>
            <w:bottom w:val="none" w:sz="0" w:space="0" w:color="auto"/>
            <w:right w:val="none" w:sz="0" w:space="0" w:color="auto"/>
          </w:divBdr>
        </w:div>
        <w:div w:id="796529492">
          <w:marLeft w:val="0"/>
          <w:marRight w:val="0"/>
          <w:marTop w:val="0"/>
          <w:marBottom w:val="0"/>
          <w:divBdr>
            <w:top w:val="none" w:sz="0" w:space="0" w:color="auto"/>
            <w:left w:val="none" w:sz="0" w:space="0" w:color="auto"/>
            <w:bottom w:val="none" w:sz="0" w:space="0" w:color="auto"/>
            <w:right w:val="none" w:sz="0" w:space="0" w:color="auto"/>
          </w:divBdr>
        </w:div>
        <w:div w:id="832374937">
          <w:marLeft w:val="0"/>
          <w:marRight w:val="0"/>
          <w:marTop w:val="0"/>
          <w:marBottom w:val="0"/>
          <w:divBdr>
            <w:top w:val="none" w:sz="0" w:space="0" w:color="auto"/>
            <w:left w:val="none" w:sz="0" w:space="0" w:color="auto"/>
            <w:bottom w:val="none" w:sz="0" w:space="0" w:color="auto"/>
            <w:right w:val="none" w:sz="0" w:space="0" w:color="auto"/>
          </w:divBdr>
        </w:div>
        <w:div w:id="834683907">
          <w:marLeft w:val="0"/>
          <w:marRight w:val="0"/>
          <w:marTop w:val="0"/>
          <w:marBottom w:val="0"/>
          <w:divBdr>
            <w:top w:val="none" w:sz="0" w:space="0" w:color="auto"/>
            <w:left w:val="none" w:sz="0" w:space="0" w:color="auto"/>
            <w:bottom w:val="none" w:sz="0" w:space="0" w:color="auto"/>
            <w:right w:val="none" w:sz="0" w:space="0" w:color="auto"/>
          </w:divBdr>
        </w:div>
        <w:div w:id="842160796">
          <w:marLeft w:val="0"/>
          <w:marRight w:val="0"/>
          <w:marTop w:val="0"/>
          <w:marBottom w:val="0"/>
          <w:divBdr>
            <w:top w:val="none" w:sz="0" w:space="0" w:color="auto"/>
            <w:left w:val="none" w:sz="0" w:space="0" w:color="auto"/>
            <w:bottom w:val="none" w:sz="0" w:space="0" w:color="auto"/>
            <w:right w:val="none" w:sz="0" w:space="0" w:color="auto"/>
          </w:divBdr>
        </w:div>
        <w:div w:id="843977384">
          <w:marLeft w:val="0"/>
          <w:marRight w:val="0"/>
          <w:marTop w:val="0"/>
          <w:marBottom w:val="0"/>
          <w:divBdr>
            <w:top w:val="none" w:sz="0" w:space="0" w:color="auto"/>
            <w:left w:val="none" w:sz="0" w:space="0" w:color="auto"/>
            <w:bottom w:val="none" w:sz="0" w:space="0" w:color="auto"/>
            <w:right w:val="none" w:sz="0" w:space="0" w:color="auto"/>
          </w:divBdr>
        </w:div>
        <w:div w:id="844905225">
          <w:marLeft w:val="0"/>
          <w:marRight w:val="0"/>
          <w:marTop w:val="0"/>
          <w:marBottom w:val="0"/>
          <w:divBdr>
            <w:top w:val="none" w:sz="0" w:space="0" w:color="auto"/>
            <w:left w:val="none" w:sz="0" w:space="0" w:color="auto"/>
            <w:bottom w:val="none" w:sz="0" w:space="0" w:color="auto"/>
            <w:right w:val="none" w:sz="0" w:space="0" w:color="auto"/>
          </w:divBdr>
        </w:div>
        <w:div w:id="852567999">
          <w:marLeft w:val="0"/>
          <w:marRight w:val="0"/>
          <w:marTop w:val="0"/>
          <w:marBottom w:val="0"/>
          <w:divBdr>
            <w:top w:val="none" w:sz="0" w:space="0" w:color="auto"/>
            <w:left w:val="none" w:sz="0" w:space="0" w:color="auto"/>
            <w:bottom w:val="none" w:sz="0" w:space="0" w:color="auto"/>
            <w:right w:val="none" w:sz="0" w:space="0" w:color="auto"/>
          </w:divBdr>
        </w:div>
        <w:div w:id="871570930">
          <w:marLeft w:val="0"/>
          <w:marRight w:val="0"/>
          <w:marTop w:val="0"/>
          <w:marBottom w:val="0"/>
          <w:divBdr>
            <w:top w:val="none" w:sz="0" w:space="0" w:color="auto"/>
            <w:left w:val="none" w:sz="0" w:space="0" w:color="auto"/>
            <w:bottom w:val="none" w:sz="0" w:space="0" w:color="auto"/>
            <w:right w:val="none" w:sz="0" w:space="0" w:color="auto"/>
          </w:divBdr>
        </w:div>
        <w:div w:id="888956887">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911693662">
          <w:marLeft w:val="0"/>
          <w:marRight w:val="0"/>
          <w:marTop w:val="0"/>
          <w:marBottom w:val="0"/>
          <w:divBdr>
            <w:top w:val="none" w:sz="0" w:space="0" w:color="auto"/>
            <w:left w:val="none" w:sz="0" w:space="0" w:color="auto"/>
            <w:bottom w:val="none" w:sz="0" w:space="0" w:color="auto"/>
            <w:right w:val="none" w:sz="0" w:space="0" w:color="auto"/>
          </w:divBdr>
        </w:div>
        <w:div w:id="927737017">
          <w:marLeft w:val="0"/>
          <w:marRight w:val="0"/>
          <w:marTop w:val="0"/>
          <w:marBottom w:val="0"/>
          <w:divBdr>
            <w:top w:val="none" w:sz="0" w:space="0" w:color="auto"/>
            <w:left w:val="none" w:sz="0" w:space="0" w:color="auto"/>
            <w:bottom w:val="none" w:sz="0" w:space="0" w:color="auto"/>
            <w:right w:val="none" w:sz="0" w:space="0" w:color="auto"/>
          </w:divBdr>
        </w:div>
        <w:div w:id="936131784">
          <w:marLeft w:val="0"/>
          <w:marRight w:val="0"/>
          <w:marTop w:val="0"/>
          <w:marBottom w:val="0"/>
          <w:divBdr>
            <w:top w:val="none" w:sz="0" w:space="0" w:color="auto"/>
            <w:left w:val="none" w:sz="0" w:space="0" w:color="auto"/>
            <w:bottom w:val="none" w:sz="0" w:space="0" w:color="auto"/>
            <w:right w:val="none" w:sz="0" w:space="0" w:color="auto"/>
          </w:divBdr>
        </w:div>
        <w:div w:id="937101599">
          <w:marLeft w:val="0"/>
          <w:marRight w:val="0"/>
          <w:marTop w:val="0"/>
          <w:marBottom w:val="0"/>
          <w:divBdr>
            <w:top w:val="none" w:sz="0" w:space="0" w:color="auto"/>
            <w:left w:val="none" w:sz="0" w:space="0" w:color="auto"/>
            <w:bottom w:val="none" w:sz="0" w:space="0" w:color="auto"/>
            <w:right w:val="none" w:sz="0" w:space="0" w:color="auto"/>
          </w:divBdr>
        </w:div>
        <w:div w:id="937327881">
          <w:marLeft w:val="0"/>
          <w:marRight w:val="0"/>
          <w:marTop w:val="0"/>
          <w:marBottom w:val="0"/>
          <w:divBdr>
            <w:top w:val="none" w:sz="0" w:space="0" w:color="auto"/>
            <w:left w:val="none" w:sz="0" w:space="0" w:color="auto"/>
            <w:bottom w:val="none" w:sz="0" w:space="0" w:color="auto"/>
            <w:right w:val="none" w:sz="0" w:space="0" w:color="auto"/>
          </w:divBdr>
        </w:div>
        <w:div w:id="937951972">
          <w:marLeft w:val="0"/>
          <w:marRight w:val="0"/>
          <w:marTop w:val="0"/>
          <w:marBottom w:val="0"/>
          <w:divBdr>
            <w:top w:val="none" w:sz="0" w:space="0" w:color="auto"/>
            <w:left w:val="none" w:sz="0" w:space="0" w:color="auto"/>
            <w:bottom w:val="none" w:sz="0" w:space="0" w:color="auto"/>
            <w:right w:val="none" w:sz="0" w:space="0" w:color="auto"/>
          </w:divBdr>
        </w:div>
        <w:div w:id="940457006">
          <w:marLeft w:val="0"/>
          <w:marRight w:val="0"/>
          <w:marTop w:val="0"/>
          <w:marBottom w:val="0"/>
          <w:divBdr>
            <w:top w:val="none" w:sz="0" w:space="0" w:color="auto"/>
            <w:left w:val="none" w:sz="0" w:space="0" w:color="auto"/>
            <w:bottom w:val="none" w:sz="0" w:space="0" w:color="auto"/>
            <w:right w:val="none" w:sz="0" w:space="0" w:color="auto"/>
          </w:divBdr>
        </w:div>
        <w:div w:id="955796403">
          <w:marLeft w:val="0"/>
          <w:marRight w:val="0"/>
          <w:marTop w:val="0"/>
          <w:marBottom w:val="0"/>
          <w:divBdr>
            <w:top w:val="none" w:sz="0" w:space="0" w:color="auto"/>
            <w:left w:val="none" w:sz="0" w:space="0" w:color="auto"/>
            <w:bottom w:val="none" w:sz="0" w:space="0" w:color="auto"/>
            <w:right w:val="none" w:sz="0" w:space="0" w:color="auto"/>
          </w:divBdr>
        </w:div>
        <w:div w:id="986275650">
          <w:marLeft w:val="0"/>
          <w:marRight w:val="0"/>
          <w:marTop w:val="0"/>
          <w:marBottom w:val="0"/>
          <w:divBdr>
            <w:top w:val="none" w:sz="0" w:space="0" w:color="auto"/>
            <w:left w:val="none" w:sz="0" w:space="0" w:color="auto"/>
            <w:bottom w:val="none" w:sz="0" w:space="0" w:color="auto"/>
            <w:right w:val="none" w:sz="0" w:space="0" w:color="auto"/>
          </w:divBdr>
        </w:div>
        <w:div w:id="993294368">
          <w:marLeft w:val="0"/>
          <w:marRight w:val="0"/>
          <w:marTop w:val="0"/>
          <w:marBottom w:val="0"/>
          <w:divBdr>
            <w:top w:val="none" w:sz="0" w:space="0" w:color="auto"/>
            <w:left w:val="none" w:sz="0" w:space="0" w:color="auto"/>
            <w:bottom w:val="none" w:sz="0" w:space="0" w:color="auto"/>
            <w:right w:val="none" w:sz="0" w:space="0" w:color="auto"/>
          </w:divBdr>
        </w:div>
        <w:div w:id="1002708910">
          <w:marLeft w:val="0"/>
          <w:marRight w:val="0"/>
          <w:marTop w:val="0"/>
          <w:marBottom w:val="0"/>
          <w:divBdr>
            <w:top w:val="none" w:sz="0" w:space="0" w:color="auto"/>
            <w:left w:val="none" w:sz="0" w:space="0" w:color="auto"/>
            <w:bottom w:val="none" w:sz="0" w:space="0" w:color="auto"/>
            <w:right w:val="none" w:sz="0" w:space="0" w:color="auto"/>
          </w:divBdr>
        </w:div>
        <w:div w:id="1003119874">
          <w:marLeft w:val="0"/>
          <w:marRight w:val="0"/>
          <w:marTop w:val="0"/>
          <w:marBottom w:val="0"/>
          <w:divBdr>
            <w:top w:val="none" w:sz="0" w:space="0" w:color="auto"/>
            <w:left w:val="none" w:sz="0" w:space="0" w:color="auto"/>
            <w:bottom w:val="none" w:sz="0" w:space="0" w:color="auto"/>
            <w:right w:val="none" w:sz="0" w:space="0" w:color="auto"/>
          </w:divBdr>
        </w:div>
        <w:div w:id="1013341615">
          <w:marLeft w:val="0"/>
          <w:marRight w:val="0"/>
          <w:marTop w:val="0"/>
          <w:marBottom w:val="0"/>
          <w:divBdr>
            <w:top w:val="none" w:sz="0" w:space="0" w:color="auto"/>
            <w:left w:val="none" w:sz="0" w:space="0" w:color="auto"/>
            <w:bottom w:val="none" w:sz="0" w:space="0" w:color="auto"/>
            <w:right w:val="none" w:sz="0" w:space="0" w:color="auto"/>
          </w:divBdr>
        </w:div>
        <w:div w:id="1023017489">
          <w:marLeft w:val="0"/>
          <w:marRight w:val="0"/>
          <w:marTop w:val="0"/>
          <w:marBottom w:val="0"/>
          <w:divBdr>
            <w:top w:val="none" w:sz="0" w:space="0" w:color="auto"/>
            <w:left w:val="none" w:sz="0" w:space="0" w:color="auto"/>
            <w:bottom w:val="none" w:sz="0" w:space="0" w:color="auto"/>
            <w:right w:val="none" w:sz="0" w:space="0" w:color="auto"/>
          </w:divBdr>
        </w:div>
        <w:div w:id="1046291492">
          <w:marLeft w:val="0"/>
          <w:marRight w:val="0"/>
          <w:marTop w:val="0"/>
          <w:marBottom w:val="0"/>
          <w:divBdr>
            <w:top w:val="none" w:sz="0" w:space="0" w:color="auto"/>
            <w:left w:val="none" w:sz="0" w:space="0" w:color="auto"/>
            <w:bottom w:val="none" w:sz="0" w:space="0" w:color="auto"/>
            <w:right w:val="none" w:sz="0" w:space="0" w:color="auto"/>
          </w:divBdr>
        </w:div>
        <w:div w:id="1059475115">
          <w:marLeft w:val="0"/>
          <w:marRight w:val="0"/>
          <w:marTop w:val="0"/>
          <w:marBottom w:val="0"/>
          <w:divBdr>
            <w:top w:val="none" w:sz="0" w:space="0" w:color="auto"/>
            <w:left w:val="none" w:sz="0" w:space="0" w:color="auto"/>
            <w:bottom w:val="none" w:sz="0" w:space="0" w:color="auto"/>
            <w:right w:val="none" w:sz="0" w:space="0" w:color="auto"/>
          </w:divBdr>
        </w:div>
        <w:div w:id="1063597278">
          <w:marLeft w:val="0"/>
          <w:marRight w:val="0"/>
          <w:marTop w:val="0"/>
          <w:marBottom w:val="0"/>
          <w:divBdr>
            <w:top w:val="none" w:sz="0" w:space="0" w:color="auto"/>
            <w:left w:val="none" w:sz="0" w:space="0" w:color="auto"/>
            <w:bottom w:val="none" w:sz="0" w:space="0" w:color="auto"/>
            <w:right w:val="none" w:sz="0" w:space="0" w:color="auto"/>
          </w:divBdr>
        </w:div>
        <w:div w:id="1063987012">
          <w:marLeft w:val="0"/>
          <w:marRight w:val="0"/>
          <w:marTop w:val="0"/>
          <w:marBottom w:val="0"/>
          <w:divBdr>
            <w:top w:val="none" w:sz="0" w:space="0" w:color="auto"/>
            <w:left w:val="none" w:sz="0" w:space="0" w:color="auto"/>
            <w:bottom w:val="none" w:sz="0" w:space="0" w:color="auto"/>
            <w:right w:val="none" w:sz="0" w:space="0" w:color="auto"/>
          </w:divBdr>
        </w:div>
        <w:div w:id="1069692651">
          <w:marLeft w:val="0"/>
          <w:marRight w:val="0"/>
          <w:marTop w:val="0"/>
          <w:marBottom w:val="0"/>
          <w:divBdr>
            <w:top w:val="none" w:sz="0" w:space="0" w:color="auto"/>
            <w:left w:val="none" w:sz="0" w:space="0" w:color="auto"/>
            <w:bottom w:val="none" w:sz="0" w:space="0" w:color="auto"/>
            <w:right w:val="none" w:sz="0" w:space="0" w:color="auto"/>
          </w:divBdr>
        </w:div>
        <w:div w:id="1075321390">
          <w:marLeft w:val="0"/>
          <w:marRight w:val="0"/>
          <w:marTop w:val="0"/>
          <w:marBottom w:val="0"/>
          <w:divBdr>
            <w:top w:val="none" w:sz="0" w:space="0" w:color="auto"/>
            <w:left w:val="none" w:sz="0" w:space="0" w:color="auto"/>
            <w:bottom w:val="none" w:sz="0" w:space="0" w:color="auto"/>
            <w:right w:val="none" w:sz="0" w:space="0" w:color="auto"/>
          </w:divBdr>
        </w:div>
        <w:div w:id="1077286970">
          <w:marLeft w:val="0"/>
          <w:marRight w:val="0"/>
          <w:marTop w:val="0"/>
          <w:marBottom w:val="0"/>
          <w:divBdr>
            <w:top w:val="none" w:sz="0" w:space="0" w:color="auto"/>
            <w:left w:val="none" w:sz="0" w:space="0" w:color="auto"/>
            <w:bottom w:val="none" w:sz="0" w:space="0" w:color="auto"/>
            <w:right w:val="none" w:sz="0" w:space="0" w:color="auto"/>
          </w:divBdr>
        </w:div>
        <w:div w:id="1077289357">
          <w:marLeft w:val="0"/>
          <w:marRight w:val="0"/>
          <w:marTop w:val="0"/>
          <w:marBottom w:val="0"/>
          <w:divBdr>
            <w:top w:val="none" w:sz="0" w:space="0" w:color="auto"/>
            <w:left w:val="none" w:sz="0" w:space="0" w:color="auto"/>
            <w:bottom w:val="none" w:sz="0" w:space="0" w:color="auto"/>
            <w:right w:val="none" w:sz="0" w:space="0" w:color="auto"/>
          </w:divBdr>
        </w:div>
        <w:div w:id="1089548040">
          <w:marLeft w:val="0"/>
          <w:marRight w:val="0"/>
          <w:marTop w:val="0"/>
          <w:marBottom w:val="0"/>
          <w:divBdr>
            <w:top w:val="none" w:sz="0" w:space="0" w:color="auto"/>
            <w:left w:val="none" w:sz="0" w:space="0" w:color="auto"/>
            <w:bottom w:val="none" w:sz="0" w:space="0" w:color="auto"/>
            <w:right w:val="none" w:sz="0" w:space="0" w:color="auto"/>
          </w:divBdr>
        </w:div>
        <w:div w:id="1109931770">
          <w:marLeft w:val="0"/>
          <w:marRight w:val="0"/>
          <w:marTop w:val="0"/>
          <w:marBottom w:val="0"/>
          <w:divBdr>
            <w:top w:val="none" w:sz="0" w:space="0" w:color="auto"/>
            <w:left w:val="none" w:sz="0" w:space="0" w:color="auto"/>
            <w:bottom w:val="none" w:sz="0" w:space="0" w:color="auto"/>
            <w:right w:val="none" w:sz="0" w:space="0" w:color="auto"/>
          </w:divBdr>
        </w:div>
        <w:div w:id="1110127037">
          <w:marLeft w:val="0"/>
          <w:marRight w:val="0"/>
          <w:marTop w:val="0"/>
          <w:marBottom w:val="0"/>
          <w:divBdr>
            <w:top w:val="none" w:sz="0" w:space="0" w:color="auto"/>
            <w:left w:val="none" w:sz="0" w:space="0" w:color="auto"/>
            <w:bottom w:val="none" w:sz="0" w:space="0" w:color="auto"/>
            <w:right w:val="none" w:sz="0" w:space="0" w:color="auto"/>
          </w:divBdr>
        </w:div>
        <w:div w:id="1119110355">
          <w:marLeft w:val="0"/>
          <w:marRight w:val="0"/>
          <w:marTop w:val="0"/>
          <w:marBottom w:val="0"/>
          <w:divBdr>
            <w:top w:val="none" w:sz="0" w:space="0" w:color="auto"/>
            <w:left w:val="none" w:sz="0" w:space="0" w:color="auto"/>
            <w:bottom w:val="none" w:sz="0" w:space="0" w:color="auto"/>
            <w:right w:val="none" w:sz="0" w:space="0" w:color="auto"/>
          </w:divBdr>
        </w:div>
        <w:div w:id="1122264847">
          <w:marLeft w:val="0"/>
          <w:marRight w:val="0"/>
          <w:marTop w:val="0"/>
          <w:marBottom w:val="0"/>
          <w:divBdr>
            <w:top w:val="none" w:sz="0" w:space="0" w:color="auto"/>
            <w:left w:val="none" w:sz="0" w:space="0" w:color="auto"/>
            <w:bottom w:val="none" w:sz="0" w:space="0" w:color="auto"/>
            <w:right w:val="none" w:sz="0" w:space="0" w:color="auto"/>
          </w:divBdr>
        </w:div>
        <w:div w:id="1132014287">
          <w:marLeft w:val="0"/>
          <w:marRight w:val="0"/>
          <w:marTop w:val="0"/>
          <w:marBottom w:val="0"/>
          <w:divBdr>
            <w:top w:val="none" w:sz="0" w:space="0" w:color="auto"/>
            <w:left w:val="none" w:sz="0" w:space="0" w:color="auto"/>
            <w:bottom w:val="none" w:sz="0" w:space="0" w:color="auto"/>
            <w:right w:val="none" w:sz="0" w:space="0" w:color="auto"/>
          </w:divBdr>
        </w:div>
        <w:div w:id="1144545740">
          <w:marLeft w:val="0"/>
          <w:marRight w:val="0"/>
          <w:marTop w:val="0"/>
          <w:marBottom w:val="0"/>
          <w:divBdr>
            <w:top w:val="none" w:sz="0" w:space="0" w:color="auto"/>
            <w:left w:val="none" w:sz="0" w:space="0" w:color="auto"/>
            <w:bottom w:val="none" w:sz="0" w:space="0" w:color="auto"/>
            <w:right w:val="none" w:sz="0" w:space="0" w:color="auto"/>
          </w:divBdr>
        </w:div>
        <w:div w:id="1146317380">
          <w:marLeft w:val="0"/>
          <w:marRight w:val="0"/>
          <w:marTop w:val="0"/>
          <w:marBottom w:val="0"/>
          <w:divBdr>
            <w:top w:val="none" w:sz="0" w:space="0" w:color="auto"/>
            <w:left w:val="none" w:sz="0" w:space="0" w:color="auto"/>
            <w:bottom w:val="none" w:sz="0" w:space="0" w:color="auto"/>
            <w:right w:val="none" w:sz="0" w:space="0" w:color="auto"/>
          </w:divBdr>
        </w:div>
        <w:div w:id="1162745402">
          <w:marLeft w:val="0"/>
          <w:marRight w:val="0"/>
          <w:marTop w:val="0"/>
          <w:marBottom w:val="0"/>
          <w:divBdr>
            <w:top w:val="none" w:sz="0" w:space="0" w:color="auto"/>
            <w:left w:val="none" w:sz="0" w:space="0" w:color="auto"/>
            <w:bottom w:val="none" w:sz="0" w:space="0" w:color="auto"/>
            <w:right w:val="none" w:sz="0" w:space="0" w:color="auto"/>
          </w:divBdr>
        </w:div>
        <w:div w:id="1165438069">
          <w:marLeft w:val="0"/>
          <w:marRight w:val="0"/>
          <w:marTop w:val="0"/>
          <w:marBottom w:val="0"/>
          <w:divBdr>
            <w:top w:val="none" w:sz="0" w:space="0" w:color="auto"/>
            <w:left w:val="none" w:sz="0" w:space="0" w:color="auto"/>
            <w:bottom w:val="none" w:sz="0" w:space="0" w:color="auto"/>
            <w:right w:val="none" w:sz="0" w:space="0" w:color="auto"/>
          </w:divBdr>
        </w:div>
        <w:div w:id="1168328666">
          <w:marLeft w:val="0"/>
          <w:marRight w:val="0"/>
          <w:marTop w:val="0"/>
          <w:marBottom w:val="0"/>
          <w:divBdr>
            <w:top w:val="none" w:sz="0" w:space="0" w:color="auto"/>
            <w:left w:val="none" w:sz="0" w:space="0" w:color="auto"/>
            <w:bottom w:val="none" w:sz="0" w:space="0" w:color="auto"/>
            <w:right w:val="none" w:sz="0" w:space="0" w:color="auto"/>
          </w:divBdr>
        </w:div>
        <w:div w:id="1169756777">
          <w:marLeft w:val="0"/>
          <w:marRight w:val="0"/>
          <w:marTop w:val="0"/>
          <w:marBottom w:val="0"/>
          <w:divBdr>
            <w:top w:val="none" w:sz="0" w:space="0" w:color="auto"/>
            <w:left w:val="none" w:sz="0" w:space="0" w:color="auto"/>
            <w:bottom w:val="none" w:sz="0" w:space="0" w:color="auto"/>
            <w:right w:val="none" w:sz="0" w:space="0" w:color="auto"/>
          </w:divBdr>
        </w:div>
        <w:div w:id="1171407555">
          <w:marLeft w:val="0"/>
          <w:marRight w:val="0"/>
          <w:marTop w:val="0"/>
          <w:marBottom w:val="0"/>
          <w:divBdr>
            <w:top w:val="none" w:sz="0" w:space="0" w:color="auto"/>
            <w:left w:val="none" w:sz="0" w:space="0" w:color="auto"/>
            <w:bottom w:val="none" w:sz="0" w:space="0" w:color="auto"/>
            <w:right w:val="none" w:sz="0" w:space="0" w:color="auto"/>
          </w:divBdr>
        </w:div>
        <w:div w:id="1182090409">
          <w:marLeft w:val="0"/>
          <w:marRight w:val="0"/>
          <w:marTop w:val="0"/>
          <w:marBottom w:val="0"/>
          <w:divBdr>
            <w:top w:val="none" w:sz="0" w:space="0" w:color="auto"/>
            <w:left w:val="none" w:sz="0" w:space="0" w:color="auto"/>
            <w:bottom w:val="none" w:sz="0" w:space="0" w:color="auto"/>
            <w:right w:val="none" w:sz="0" w:space="0" w:color="auto"/>
          </w:divBdr>
        </w:div>
        <w:div w:id="1195926157">
          <w:marLeft w:val="0"/>
          <w:marRight w:val="0"/>
          <w:marTop w:val="0"/>
          <w:marBottom w:val="0"/>
          <w:divBdr>
            <w:top w:val="none" w:sz="0" w:space="0" w:color="auto"/>
            <w:left w:val="none" w:sz="0" w:space="0" w:color="auto"/>
            <w:bottom w:val="none" w:sz="0" w:space="0" w:color="auto"/>
            <w:right w:val="none" w:sz="0" w:space="0" w:color="auto"/>
          </w:divBdr>
        </w:div>
        <w:div w:id="1202018982">
          <w:marLeft w:val="0"/>
          <w:marRight w:val="0"/>
          <w:marTop w:val="0"/>
          <w:marBottom w:val="0"/>
          <w:divBdr>
            <w:top w:val="none" w:sz="0" w:space="0" w:color="auto"/>
            <w:left w:val="none" w:sz="0" w:space="0" w:color="auto"/>
            <w:bottom w:val="none" w:sz="0" w:space="0" w:color="auto"/>
            <w:right w:val="none" w:sz="0" w:space="0" w:color="auto"/>
          </w:divBdr>
        </w:div>
        <w:div w:id="1209489020">
          <w:marLeft w:val="0"/>
          <w:marRight w:val="0"/>
          <w:marTop w:val="0"/>
          <w:marBottom w:val="0"/>
          <w:divBdr>
            <w:top w:val="none" w:sz="0" w:space="0" w:color="auto"/>
            <w:left w:val="none" w:sz="0" w:space="0" w:color="auto"/>
            <w:bottom w:val="none" w:sz="0" w:space="0" w:color="auto"/>
            <w:right w:val="none" w:sz="0" w:space="0" w:color="auto"/>
          </w:divBdr>
        </w:div>
        <w:div w:id="1222134647">
          <w:marLeft w:val="0"/>
          <w:marRight w:val="0"/>
          <w:marTop w:val="0"/>
          <w:marBottom w:val="0"/>
          <w:divBdr>
            <w:top w:val="none" w:sz="0" w:space="0" w:color="auto"/>
            <w:left w:val="none" w:sz="0" w:space="0" w:color="auto"/>
            <w:bottom w:val="none" w:sz="0" w:space="0" w:color="auto"/>
            <w:right w:val="none" w:sz="0" w:space="0" w:color="auto"/>
          </w:divBdr>
        </w:div>
        <w:div w:id="1223251701">
          <w:marLeft w:val="0"/>
          <w:marRight w:val="0"/>
          <w:marTop w:val="0"/>
          <w:marBottom w:val="0"/>
          <w:divBdr>
            <w:top w:val="none" w:sz="0" w:space="0" w:color="auto"/>
            <w:left w:val="none" w:sz="0" w:space="0" w:color="auto"/>
            <w:bottom w:val="none" w:sz="0" w:space="0" w:color="auto"/>
            <w:right w:val="none" w:sz="0" w:space="0" w:color="auto"/>
          </w:divBdr>
        </w:div>
        <w:div w:id="1232352359">
          <w:marLeft w:val="0"/>
          <w:marRight w:val="0"/>
          <w:marTop w:val="0"/>
          <w:marBottom w:val="0"/>
          <w:divBdr>
            <w:top w:val="none" w:sz="0" w:space="0" w:color="auto"/>
            <w:left w:val="none" w:sz="0" w:space="0" w:color="auto"/>
            <w:bottom w:val="none" w:sz="0" w:space="0" w:color="auto"/>
            <w:right w:val="none" w:sz="0" w:space="0" w:color="auto"/>
          </w:divBdr>
        </w:div>
        <w:div w:id="1238133093">
          <w:marLeft w:val="0"/>
          <w:marRight w:val="0"/>
          <w:marTop w:val="0"/>
          <w:marBottom w:val="0"/>
          <w:divBdr>
            <w:top w:val="none" w:sz="0" w:space="0" w:color="auto"/>
            <w:left w:val="none" w:sz="0" w:space="0" w:color="auto"/>
            <w:bottom w:val="none" w:sz="0" w:space="0" w:color="auto"/>
            <w:right w:val="none" w:sz="0" w:space="0" w:color="auto"/>
          </w:divBdr>
        </w:div>
        <w:div w:id="1238393414">
          <w:marLeft w:val="0"/>
          <w:marRight w:val="0"/>
          <w:marTop w:val="0"/>
          <w:marBottom w:val="0"/>
          <w:divBdr>
            <w:top w:val="none" w:sz="0" w:space="0" w:color="auto"/>
            <w:left w:val="none" w:sz="0" w:space="0" w:color="auto"/>
            <w:bottom w:val="none" w:sz="0" w:space="0" w:color="auto"/>
            <w:right w:val="none" w:sz="0" w:space="0" w:color="auto"/>
          </w:divBdr>
        </w:div>
        <w:div w:id="1248807383">
          <w:marLeft w:val="0"/>
          <w:marRight w:val="0"/>
          <w:marTop w:val="0"/>
          <w:marBottom w:val="0"/>
          <w:divBdr>
            <w:top w:val="none" w:sz="0" w:space="0" w:color="auto"/>
            <w:left w:val="none" w:sz="0" w:space="0" w:color="auto"/>
            <w:bottom w:val="none" w:sz="0" w:space="0" w:color="auto"/>
            <w:right w:val="none" w:sz="0" w:space="0" w:color="auto"/>
          </w:divBdr>
        </w:div>
        <w:div w:id="1251741784">
          <w:marLeft w:val="0"/>
          <w:marRight w:val="0"/>
          <w:marTop w:val="0"/>
          <w:marBottom w:val="0"/>
          <w:divBdr>
            <w:top w:val="none" w:sz="0" w:space="0" w:color="auto"/>
            <w:left w:val="none" w:sz="0" w:space="0" w:color="auto"/>
            <w:bottom w:val="none" w:sz="0" w:space="0" w:color="auto"/>
            <w:right w:val="none" w:sz="0" w:space="0" w:color="auto"/>
          </w:divBdr>
        </w:div>
        <w:div w:id="1253204070">
          <w:marLeft w:val="0"/>
          <w:marRight w:val="0"/>
          <w:marTop w:val="0"/>
          <w:marBottom w:val="0"/>
          <w:divBdr>
            <w:top w:val="none" w:sz="0" w:space="0" w:color="auto"/>
            <w:left w:val="none" w:sz="0" w:space="0" w:color="auto"/>
            <w:bottom w:val="none" w:sz="0" w:space="0" w:color="auto"/>
            <w:right w:val="none" w:sz="0" w:space="0" w:color="auto"/>
          </w:divBdr>
        </w:div>
        <w:div w:id="1273172000">
          <w:marLeft w:val="0"/>
          <w:marRight w:val="0"/>
          <w:marTop w:val="0"/>
          <w:marBottom w:val="0"/>
          <w:divBdr>
            <w:top w:val="none" w:sz="0" w:space="0" w:color="auto"/>
            <w:left w:val="none" w:sz="0" w:space="0" w:color="auto"/>
            <w:bottom w:val="none" w:sz="0" w:space="0" w:color="auto"/>
            <w:right w:val="none" w:sz="0" w:space="0" w:color="auto"/>
          </w:divBdr>
        </w:div>
        <w:div w:id="1304850828">
          <w:marLeft w:val="0"/>
          <w:marRight w:val="0"/>
          <w:marTop w:val="0"/>
          <w:marBottom w:val="0"/>
          <w:divBdr>
            <w:top w:val="none" w:sz="0" w:space="0" w:color="auto"/>
            <w:left w:val="none" w:sz="0" w:space="0" w:color="auto"/>
            <w:bottom w:val="none" w:sz="0" w:space="0" w:color="auto"/>
            <w:right w:val="none" w:sz="0" w:space="0" w:color="auto"/>
          </w:divBdr>
        </w:div>
        <w:div w:id="1309552343">
          <w:marLeft w:val="0"/>
          <w:marRight w:val="0"/>
          <w:marTop w:val="0"/>
          <w:marBottom w:val="0"/>
          <w:divBdr>
            <w:top w:val="none" w:sz="0" w:space="0" w:color="auto"/>
            <w:left w:val="none" w:sz="0" w:space="0" w:color="auto"/>
            <w:bottom w:val="none" w:sz="0" w:space="0" w:color="auto"/>
            <w:right w:val="none" w:sz="0" w:space="0" w:color="auto"/>
          </w:divBdr>
        </w:div>
        <w:div w:id="1345284663">
          <w:marLeft w:val="0"/>
          <w:marRight w:val="0"/>
          <w:marTop w:val="0"/>
          <w:marBottom w:val="0"/>
          <w:divBdr>
            <w:top w:val="none" w:sz="0" w:space="0" w:color="auto"/>
            <w:left w:val="none" w:sz="0" w:space="0" w:color="auto"/>
            <w:bottom w:val="none" w:sz="0" w:space="0" w:color="auto"/>
            <w:right w:val="none" w:sz="0" w:space="0" w:color="auto"/>
          </w:divBdr>
        </w:div>
        <w:div w:id="1348870874">
          <w:marLeft w:val="0"/>
          <w:marRight w:val="0"/>
          <w:marTop w:val="0"/>
          <w:marBottom w:val="0"/>
          <w:divBdr>
            <w:top w:val="none" w:sz="0" w:space="0" w:color="auto"/>
            <w:left w:val="none" w:sz="0" w:space="0" w:color="auto"/>
            <w:bottom w:val="none" w:sz="0" w:space="0" w:color="auto"/>
            <w:right w:val="none" w:sz="0" w:space="0" w:color="auto"/>
          </w:divBdr>
        </w:div>
        <w:div w:id="1355573149">
          <w:marLeft w:val="0"/>
          <w:marRight w:val="0"/>
          <w:marTop w:val="0"/>
          <w:marBottom w:val="0"/>
          <w:divBdr>
            <w:top w:val="none" w:sz="0" w:space="0" w:color="auto"/>
            <w:left w:val="none" w:sz="0" w:space="0" w:color="auto"/>
            <w:bottom w:val="none" w:sz="0" w:space="0" w:color="auto"/>
            <w:right w:val="none" w:sz="0" w:space="0" w:color="auto"/>
          </w:divBdr>
        </w:div>
        <w:div w:id="1363170144">
          <w:marLeft w:val="0"/>
          <w:marRight w:val="0"/>
          <w:marTop w:val="0"/>
          <w:marBottom w:val="0"/>
          <w:divBdr>
            <w:top w:val="none" w:sz="0" w:space="0" w:color="auto"/>
            <w:left w:val="none" w:sz="0" w:space="0" w:color="auto"/>
            <w:bottom w:val="none" w:sz="0" w:space="0" w:color="auto"/>
            <w:right w:val="none" w:sz="0" w:space="0" w:color="auto"/>
          </w:divBdr>
        </w:div>
        <w:div w:id="1365908464">
          <w:marLeft w:val="0"/>
          <w:marRight w:val="0"/>
          <w:marTop w:val="0"/>
          <w:marBottom w:val="0"/>
          <w:divBdr>
            <w:top w:val="none" w:sz="0" w:space="0" w:color="auto"/>
            <w:left w:val="none" w:sz="0" w:space="0" w:color="auto"/>
            <w:bottom w:val="none" w:sz="0" w:space="0" w:color="auto"/>
            <w:right w:val="none" w:sz="0" w:space="0" w:color="auto"/>
          </w:divBdr>
        </w:div>
        <w:div w:id="1373848956">
          <w:marLeft w:val="0"/>
          <w:marRight w:val="0"/>
          <w:marTop w:val="0"/>
          <w:marBottom w:val="0"/>
          <w:divBdr>
            <w:top w:val="none" w:sz="0" w:space="0" w:color="auto"/>
            <w:left w:val="none" w:sz="0" w:space="0" w:color="auto"/>
            <w:bottom w:val="none" w:sz="0" w:space="0" w:color="auto"/>
            <w:right w:val="none" w:sz="0" w:space="0" w:color="auto"/>
          </w:divBdr>
        </w:div>
        <w:div w:id="1377698503">
          <w:marLeft w:val="0"/>
          <w:marRight w:val="0"/>
          <w:marTop w:val="0"/>
          <w:marBottom w:val="0"/>
          <w:divBdr>
            <w:top w:val="none" w:sz="0" w:space="0" w:color="auto"/>
            <w:left w:val="none" w:sz="0" w:space="0" w:color="auto"/>
            <w:bottom w:val="none" w:sz="0" w:space="0" w:color="auto"/>
            <w:right w:val="none" w:sz="0" w:space="0" w:color="auto"/>
          </w:divBdr>
        </w:div>
        <w:div w:id="1385328217">
          <w:marLeft w:val="0"/>
          <w:marRight w:val="0"/>
          <w:marTop w:val="0"/>
          <w:marBottom w:val="0"/>
          <w:divBdr>
            <w:top w:val="none" w:sz="0" w:space="0" w:color="auto"/>
            <w:left w:val="none" w:sz="0" w:space="0" w:color="auto"/>
            <w:bottom w:val="none" w:sz="0" w:space="0" w:color="auto"/>
            <w:right w:val="none" w:sz="0" w:space="0" w:color="auto"/>
          </w:divBdr>
        </w:div>
        <w:div w:id="1391341715">
          <w:marLeft w:val="0"/>
          <w:marRight w:val="0"/>
          <w:marTop w:val="0"/>
          <w:marBottom w:val="0"/>
          <w:divBdr>
            <w:top w:val="none" w:sz="0" w:space="0" w:color="auto"/>
            <w:left w:val="none" w:sz="0" w:space="0" w:color="auto"/>
            <w:bottom w:val="none" w:sz="0" w:space="0" w:color="auto"/>
            <w:right w:val="none" w:sz="0" w:space="0" w:color="auto"/>
          </w:divBdr>
        </w:div>
        <w:div w:id="1392384472">
          <w:marLeft w:val="0"/>
          <w:marRight w:val="0"/>
          <w:marTop w:val="0"/>
          <w:marBottom w:val="0"/>
          <w:divBdr>
            <w:top w:val="none" w:sz="0" w:space="0" w:color="auto"/>
            <w:left w:val="none" w:sz="0" w:space="0" w:color="auto"/>
            <w:bottom w:val="none" w:sz="0" w:space="0" w:color="auto"/>
            <w:right w:val="none" w:sz="0" w:space="0" w:color="auto"/>
          </w:divBdr>
        </w:div>
        <w:div w:id="1395590060">
          <w:marLeft w:val="0"/>
          <w:marRight w:val="0"/>
          <w:marTop w:val="0"/>
          <w:marBottom w:val="0"/>
          <w:divBdr>
            <w:top w:val="none" w:sz="0" w:space="0" w:color="auto"/>
            <w:left w:val="none" w:sz="0" w:space="0" w:color="auto"/>
            <w:bottom w:val="none" w:sz="0" w:space="0" w:color="auto"/>
            <w:right w:val="none" w:sz="0" w:space="0" w:color="auto"/>
          </w:divBdr>
        </w:div>
        <w:div w:id="1407462090">
          <w:marLeft w:val="0"/>
          <w:marRight w:val="0"/>
          <w:marTop w:val="0"/>
          <w:marBottom w:val="0"/>
          <w:divBdr>
            <w:top w:val="none" w:sz="0" w:space="0" w:color="auto"/>
            <w:left w:val="none" w:sz="0" w:space="0" w:color="auto"/>
            <w:bottom w:val="none" w:sz="0" w:space="0" w:color="auto"/>
            <w:right w:val="none" w:sz="0" w:space="0" w:color="auto"/>
          </w:divBdr>
        </w:div>
        <w:div w:id="1407603522">
          <w:marLeft w:val="0"/>
          <w:marRight w:val="0"/>
          <w:marTop w:val="0"/>
          <w:marBottom w:val="0"/>
          <w:divBdr>
            <w:top w:val="none" w:sz="0" w:space="0" w:color="auto"/>
            <w:left w:val="none" w:sz="0" w:space="0" w:color="auto"/>
            <w:bottom w:val="none" w:sz="0" w:space="0" w:color="auto"/>
            <w:right w:val="none" w:sz="0" w:space="0" w:color="auto"/>
          </w:divBdr>
        </w:div>
        <w:div w:id="1419861419">
          <w:marLeft w:val="0"/>
          <w:marRight w:val="0"/>
          <w:marTop w:val="0"/>
          <w:marBottom w:val="0"/>
          <w:divBdr>
            <w:top w:val="none" w:sz="0" w:space="0" w:color="auto"/>
            <w:left w:val="none" w:sz="0" w:space="0" w:color="auto"/>
            <w:bottom w:val="none" w:sz="0" w:space="0" w:color="auto"/>
            <w:right w:val="none" w:sz="0" w:space="0" w:color="auto"/>
          </w:divBdr>
        </w:div>
        <w:div w:id="1421373698">
          <w:marLeft w:val="0"/>
          <w:marRight w:val="0"/>
          <w:marTop w:val="0"/>
          <w:marBottom w:val="0"/>
          <w:divBdr>
            <w:top w:val="none" w:sz="0" w:space="0" w:color="auto"/>
            <w:left w:val="none" w:sz="0" w:space="0" w:color="auto"/>
            <w:bottom w:val="none" w:sz="0" w:space="0" w:color="auto"/>
            <w:right w:val="none" w:sz="0" w:space="0" w:color="auto"/>
          </w:divBdr>
        </w:div>
        <w:div w:id="1427775538">
          <w:marLeft w:val="0"/>
          <w:marRight w:val="0"/>
          <w:marTop w:val="0"/>
          <w:marBottom w:val="0"/>
          <w:divBdr>
            <w:top w:val="none" w:sz="0" w:space="0" w:color="auto"/>
            <w:left w:val="none" w:sz="0" w:space="0" w:color="auto"/>
            <w:bottom w:val="none" w:sz="0" w:space="0" w:color="auto"/>
            <w:right w:val="none" w:sz="0" w:space="0" w:color="auto"/>
          </w:divBdr>
        </w:div>
        <w:div w:id="1440876040">
          <w:marLeft w:val="0"/>
          <w:marRight w:val="0"/>
          <w:marTop w:val="0"/>
          <w:marBottom w:val="0"/>
          <w:divBdr>
            <w:top w:val="none" w:sz="0" w:space="0" w:color="auto"/>
            <w:left w:val="none" w:sz="0" w:space="0" w:color="auto"/>
            <w:bottom w:val="none" w:sz="0" w:space="0" w:color="auto"/>
            <w:right w:val="none" w:sz="0" w:space="0" w:color="auto"/>
          </w:divBdr>
        </w:div>
        <w:div w:id="1448086488">
          <w:marLeft w:val="0"/>
          <w:marRight w:val="0"/>
          <w:marTop w:val="0"/>
          <w:marBottom w:val="0"/>
          <w:divBdr>
            <w:top w:val="none" w:sz="0" w:space="0" w:color="auto"/>
            <w:left w:val="none" w:sz="0" w:space="0" w:color="auto"/>
            <w:bottom w:val="none" w:sz="0" w:space="0" w:color="auto"/>
            <w:right w:val="none" w:sz="0" w:space="0" w:color="auto"/>
          </w:divBdr>
        </w:div>
        <w:div w:id="1453136151">
          <w:marLeft w:val="0"/>
          <w:marRight w:val="0"/>
          <w:marTop w:val="0"/>
          <w:marBottom w:val="0"/>
          <w:divBdr>
            <w:top w:val="none" w:sz="0" w:space="0" w:color="auto"/>
            <w:left w:val="none" w:sz="0" w:space="0" w:color="auto"/>
            <w:bottom w:val="none" w:sz="0" w:space="0" w:color="auto"/>
            <w:right w:val="none" w:sz="0" w:space="0" w:color="auto"/>
          </w:divBdr>
        </w:div>
        <w:div w:id="1456215585">
          <w:marLeft w:val="0"/>
          <w:marRight w:val="0"/>
          <w:marTop w:val="0"/>
          <w:marBottom w:val="0"/>
          <w:divBdr>
            <w:top w:val="none" w:sz="0" w:space="0" w:color="auto"/>
            <w:left w:val="none" w:sz="0" w:space="0" w:color="auto"/>
            <w:bottom w:val="none" w:sz="0" w:space="0" w:color="auto"/>
            <w:right w:val="none" w:sz="0" w:space="0" w:color="auto"/>
          </w:divBdr>
        </w:div>
        <w:div w:id="1469126431">
          <w:marLeft w:val="0"/>
          <w:marRight w:val="0"/>
          <w:marTop w:val="0"/>
          <w:marBottom w:val="0"/>
          <w:divBdr>
            <w:top w:val="none" w:sz="0" w:space="0" w:color="auto"/>
            <w:left w:val="none" w:sz="0" w:space="0" w:color="auto"/>
            <w:bottom w:val="none" w:sz="0" w:space="0" w:color="auto"/>
            <w:right w:val="none" w:sz="0" w:space="0" w:color="auto"/>
          </w:divBdr>
        </w:div>
        <w:div w:id="1477799013">
          <w:marLeft w:val="0"/>
          <w:marRight w:val="0"/>
          <w:marTop w:val="0"/>
          <w:marBottom w:val="0"/>
          <w:divBdr>
            <w:top w:val="none" w:sz="0" w:space="0" w:color="auto"/>
            <w:left w:val="none" w:sz="0" w:space="0" w:color="auto"/>
            <w:bottom w:val="none" w:sz="0" w:space="0" w:color="auto"/>
            <w:right w:val="none" w:sz="0" w:space="0" w:color="auto"/>
          </w:divBdr>
        </w:div>
        <w:div w:id="1479804498">
          <w:marLeft w:val="0"/>
          <w:marRight w:val="0"/>
          <w:marTop w:val="0"/>
          <w:marBottom w:val="0"/>
          <w:divBdr>
            <w:top w:val="none" w:sz="0" w:space="0" w:color="auto"/>
            <w:left w:val="none" w:sz="0" w:space="0" w:color="auto"/>
            <w:bottom w:val="none" w:sz="0" w:space="0" w:color="auto"/>
            <w:right w:val="none" w:sz="0" w:space="0" w:color="auto"/>
          </w:divBdr>
        </w:div>
        <w:div w:id="1482844388">
          <w:marLeft w:val="0"/>
          <w:marRight w:val="0"/>
          <w:marTop w:val="0"/>
          <w:marBottom w:val="0"/>
          <w:divBdr>
            <w:top w:val="none" w:sz="0" w:space="0" w:color="auto"/>
            <w:left w:val="none" w:sz="0" w:space="0" w:color="auto"/>
            <w:bottom w:val="none" w:sz="0" w:space="0" w:color="auto"/>
            <w:right w:val="none" w:sz="0" w:space="0" w:color="auto"/>
          </w:divBdr>
        </w:div>
        <w:div w:id="1503930218">
          <w:marLeft w:val="0"/>
          <w:marRight w:val="0"/>
          <w:marTop w:val="0"/>
          <w:marBottom w:val="0"/>
          <w:divBdr>
            <w:top w:val="none" w:sz="0" w:space="0" w:color="auto"/>
            <w:left w:val="none" w:sz="0" w:space="0" w:color="auto"/>
            <w:bottom w:val="none" w:sz="0" w:space="0" w:color="auto"/>
            <w:right w:val="none" w:sz="0" w:space="0" w:color="auto"/>
          </w:divBdr>
        </w:div>
        <w:div w:id="1508902139">
          <w:marLeft w:val="0"/>
          <w:marRight w:val="0"/>
          <w:marTop w:val="0"/>
          <w:marBottom w:val="0"/>
          <w:divBdr>
            <w:top w:val="none" w:sz="0" w:space="0" w:color="auto"/>
            <w:left w:val="none" w:sz="0" w:space="0" w:color="auto"/>
            <w:bottom w:val="none" w:sz="0" w:space="0" w:color="auto"/>
            <w:right w:val="none" w:sz="0" w:space="0" w:color="auto"/>
          </w:divBdr>
        </w:div>
        <w:div w:id="1523281248">
          <w:marLeft w:val="0"/>
          <w:marRight w:val="0"/>
          <w:marTop w:val="0"/>
          <w:marBottom w:val="0"/>
          <w:divBdr>
            <w:top w:val="none" w:sz="0" w:space="0" w:color="auto"/>
            <w:left w:val="none" w:sz="0" w:space="0" w:color="auto"/>
            <w:bottom w:val="none" w:sz="0" w:space="0" w:color="auto"/>
            <w:right w:val="none" w:sz="0" w:space="0" w:color="auto"/>
          </w:divBdr>
        </w:div>
        <w:div w:id="1527598674">
          <w:marLeft w:val="0"/>
          <w:marRight w:val="0"/>
          <w:marTop w:val="0"/>
          <w:marBottom w:val="0"/>
          <w:divBdr>
            <w:top w:val="none" w:sz="0" w:space="0" w:color="auto"/>
            <w:left w:val="none" w:sz="0" w:space="0" w:color="auto"/>
            <w:bottom w:val="none" w:sz="0" w:space="0" w:color="auto"/>
            <w:right w:val="none" w:sz="0" w:space="0" w:color="auto"/>
          </w:divBdr>
        </w:div>
        <w:div w:id="1533571783">
          <w:marLeft w:val="0"/>
          <w:marRight w:val="0"/>
          <w:marTop w:val="0"/>
          <w:marBottom w:val="0"/>
          <w:divBdr>
            <w:top w:val="none" w:sz="0" w:space="0" w:color="auto"/>
            <w:left w:val="none" w:sz="0" w:space="0" w:color="auto"/>
            <w:bottom w:val="none" w:sz="0" w:space="0" w:color="auto"/>
            <w:right w:val="none" w:sz="0" w:space="0" w:color="auto"/>
          </w:divBdr>
        </w:div>
        <w:div w:id="1537622350">
          <w:marLeft w:val="0"/>
          <w:marRight w:val="0"/>
          <w:marTop w:val="0"/>
          <w:marBottom w:val="0"/>
          <w:divBdr>
            <w:top w:val="none" w:sz="0" w:space="0" w:color="auto"/>
            <w:left w:val="none" w:sz="0" w:space="0" w:color="auto"/>
            <w:bottom w:val="none" w:sz="0" w:space="0" w:color="auto"/>
            <w:right w:val="none" w:sz="0" w:space="0" w:color="auto"/>
          </w:divBdr>
        </w:div>
        <w:div w:id="1551915278">
          <w:marLeft w:val="0"/>
          <w:marRight w:val="0"/>
          <w:marTop w:val="0"/>
          <w:marBottom w:val="0"/>
          <w:divBdr>
            <w:top w:val="none" w:sz="0" w:space="0" w:color="auto"/>
            <w:left w:val="none" w:sz="0" w:space="0" w:color="auto"/>
            <w:bottom w:val="none" w:sz="0" w:space="0" w:color="auto"/>
            <w:right w:val="none" w:sz="0" w:space="0" w:color="auto"/>
          </w:divBdr>
        </w:div>
        <w:div w:id="1555039096">
          <w:marLeft w:val="0"/>
          <w:marRight w:val="0"/>
          <w:marTop w:val="0"/>
          <w:marBottom w:val="0"/>
          <w:divBdr>
            <w:top w:val="none" w:sz="0" w:space="0" w:color="auto"/>
            <w:left w:val="none" w:sz="0" w:space="0" w:color="auto"/>
            <w:bottom w:val="none" w:sz="0" w:space="0" w:color="auto"/>
            <w:right w:val="none" w:sz="0" w:space="0" w:color="auto"/>
          </w:divBdr>
        </w:div>
        <w:div w:id="1557743270">
          <w:marLeft w:val="0"/>
          <w:marRight w:val="0"/>
          <w:marTop w:val="0"/>
          <w:marBottom w:val="0"/>
          <w:divBdr>
            <w:top w:val="none" w:sz="0" w:space="0" w:color="auto"/>
            <w:left w:val="none" w:sz="0" w:space="0" w:color="auto"/>
            <w:bottom w:val="none" w:sz="0" w:space="0" w:color="auto"/>
            <w:right w:val="none" w:sz="0" w:space="0" w:color="auto"/>
          </w:divBdr>
        </w:div>
        <w:div w:id="1562329249">
          <w:marLeft w:val="0"/>
          <w:marRight w:val="0"/>
          <w:marTop w:val="0"/>
          <w:marBottom w:val="0"/>
          <w:divBdr>
            <w:top w:val="none" w:sz="0" w:space="0" w:color="auto"/>
            <w:left w:val="none" w:sz="0" w:space="0" w:color="auto"/>
            <w:bottom w:val="none" w:sz="0" w:space="0" w:color="auto"/>
            <w:right w:val="none" w:sz="0" w:space="0" w:color="auto"/>
          </w:divBdr>
        </w:div>
        <w:div w:id="1564682679">
          <w:marLeft w:val="0"/>
          <w:marRight w:val="0"/>
          <w:marTop w:val="0"/>
          <w:marBottom w:val="0"/>
          <w:divBdr>
            <w:top w:val="none" w:sz="0" w:space="0" w:color="auto"/>
            <w:left w:val="none" w:sz="0" w:space="0" w:color="auto"/>
            <w:bottom w:val="none" w:sz="0" w:space="0" w:color="auto"/>
            <w:right w:val="none" w:sz="0" w:space="0" w:color="auto"/>
          </w:divBdr>
        </w:div>
        <w:div w:id="1565675443">
          <w:marLeft w:val="0"/>
          <w:marRight w:val="0"/>
          <w:marTop w:val="0"/>
          <w:marBottom w:val="0"/>
          <w:divBdr>
            <w:top w:val="none" w:sz="0" w:space="0" w:color="auto"/>
            <w:left w:val="none" w:sz="0" w:space="0" w:color="auto"/>
            <w:bottom w:val="none" w:sz="0" w:space="0" w:color="auto"/>
            <w:right w:val="none" w:sz="0" w:space="0" w:color="auto"/>
          </w:divBdr>
        </w:div>
        <w:div w:id="1571191656">
          <w:marLeft w:val="0"/>
          <w:marRight w:val="0"/>
          <w:marTop w:val="0"/>
          <w:marBottom w:val="0"/>
          <w:divBdr>
            <w:top w:val="none" w:sz="0" w:space="0" w:color="auto"/>
            <w:left w:val="none" w:sz="0" w:space="0" w:color="auto"/>
            <w:bottom w:val="none" w:sz="0" w:space="0" w:color="auto"/>
            <w:right w:val="none" w:sz="0" w:space="0" w:color="auto"/>
          </w:divBdr>
        </w:div>
        <w:div w:id="1583373956">
          <w:marLeft w:val="0"/>
          <w:marRight w:val="0"/>
          <w:marTop w:val="0"/>
          <w:marBottom w:val="0"/>
          <w:divBdr>
            <w:top w:val="none" w:sz="0" w:space="0" w:color="auto"/>
            <w:left w:val="none" w:sz="0" w:space="0" w:color="auto"/>
            <w:bottom w:val="none" w:sz="0" w:space="0" w:color="auto"/>
            <w:right w:val="none" w:sz="0" w:space="0" w:color="auto"/>
          </w:divBdr>
        </w:div>
        <w:div w:id="1592276086">
          <w:marLeft w:val="0"/>
          <w:marRight w:val="0"/>
          <w:marTop w:val="0"/>
          <w:marBottom w:val="0"/>
          <w:divBdr>
            <w:top w:val="none" w:sz="0" w:space="0" w:color="auto"/>
            <w:left w:val="none" w:sz="0" w:space="0" w:color="auto"/>
            <w:bottom w:val="none" w:sz="0" w:space="0" w:color="auto"/>
            <w:right w:val="none" w:sz="0" w:space="0" w:color="auto"/>
          </w:divBdr>
        </w:div>
        <w:div w:id="1601137174">
          <w:marLeft w:val="0"/>
          <w:marRight w:val="0"/>
          <w:marTop w:val="0"/>
          <w:marBottom w:val="0"/>
          <w:divBdr>
            <w:top w:val="none" w:sz="0" w:space="0" w:color="auto"/>
            <w:left w:val="none" w:sz="0" w:space="0" w:color="auto"/>
            <w:bottom w:val="none" w:sz="0" w:space="0" w:color="auto"/>
            <w:right w:val="none" w:sz="0" w:space="0" w:color="auto"/>
          </w:divBdr>
        </w:div>
        <w:div w:id="1619877181">
          <w:marLeft w:val="0"/>
          <w:marRight w:val="0"/>
          <w:marTop w:val="0"/>
          <w:marBottom w:val="0"/>
          <w:divBdr>
            <w:top w:val="none" w:sz="0" w:space="0" w:color="auto"/>
            <w:left w:val="none" w:sz="0" w:space="0" w:color="auto"/>
            <w:bottom w:val="none" w:sz="0" w:space="0" w:color="auto"/>
            <w:right w:val="none" w:sz="0" w:space="0" w:color="auto"/>
          </w:divBdr>
        </w:div>
        <w:div w:id="1637946933">
          <w:marLeft w:val="0"/>
          <w:marRight w:val="0"/>
          <w:marTop w:val="0"/>
          <w:marBottom w:val="0"/>
          <w:divBdr>
            <w:top w:val="none" w:sz="0" w:space="0" w:color="auto"/>
            <w:left w:val="none" w:sz="0" w:space="0" w:color="auto"/>
            <w:bottom w:val="none" w:sz="0" w:space="0" w:color="auto"/>
            <w:right w:val="none" w:sz="0" w:space="0" w:color="auto"/>
          </w:divBdr>
        </w:div>
        <w:div w:id="1643995847">
          <w:marLeft w:val="0"/>
          <w:marRight w:val="0"/>
          <w:marTop w:val="0"/>
          <w:marBottom w:val="0"/>
          <w:divBdr>
            <w:top w:val="none" w:sz="0" w:space="0" w:color="auto"/>
            <w:left w:val="none" w:sz="0" w:space="0" w:color="auto"/>
            <w:bottom w:val="none" w:sz="0" w:space="0" w:color="auto"/>
            <w:right w:val="none" w:sz="0" w:space="0" w:color="auto"/>
          </w:divBdr>
        </w:div>
        <w:div w:id="1645969037">
          <w:marLeft w:val="0"/>
          <w:marRight w:val="0"/>
          <w:marTop w:val="0"/>
          <w:marBottom w:val="0"/>
          <w:divBdr>
            <w:top w:val="none" w:sz="0" w:space="0" w:color="auto"/>
            <w:left w:val="none" w:sz="0" w:space="0" w:color="auto"/>
            <w:bottom w:val="none" w:sz="0" w:space="0" w:color="auto"/>
            <w:right w:val="none" w:sz="0" w:space="0" w:color="auto"/>
          </w:divBdr>
        </w:div>
        <w:div w:id="1648706876">
          <w:marLeft w:val="0"/>
          <w:marRight w:val="0"/>
          <w:marTop w:val="0"/>
          <w:marBottom w:val="0"/>
          <w:divBdr>
            <w:top w:val="none" w:sz="0" w:space="0" w:color="auto"/>
            <w:left w:val="none" w:sz="0" w:space="0" w:color="auto"/>
            <w:bottom w:val="none" w:sz="0" w:space="0" w:color="auto"/>
            <w:right w:val="none" w:sz="0" w:space="0" w:color="auto"/>
          </w:divBdr>
        </w:div>
        <w:div w:id="1660577380">
          <w:marLeft w:val="0"/>
          <w:marRight w:val="0"/>
          <w:marTop w:val="0"/>
          <w:marBottom w:val="0"/>
          <w:divBdr>
            <w:top w:val="none" w:sz="0" w:space="0" w:color="auto"/>
            <w:left w:val="none" w:sz="0" w:space="0" w:color="auto"/>
            <w:bottom w:val="none" w:sz="0" w:space="0" w:color="auto"/>
            <w:right w:val="none" w:sz="0" w:space="0" w:color="auto"/>
          </w:divBdr>
        </w:div>
        <w:div w:id="1676180607">
          <w:marLeft w:val="0"/>
          <w:marRight w:val="0"/>
          <w:marTop w:val="0"/>
          <w:marBottom w:val="0"/>
          <w:divBdr>
            <w:top w:val="none" w:sz="0" w:space="0" w:color="auto"/>
            <w:left w:val="none" w:sz="0" w:space="0" w:color="auto"/>
            <w:bottom w:val="none" w:sz="0" w:space="0" w:color="auto"/>
            <w:right w:val="none" w:sz="0" w:space="0" w:color="auto"/>
          </w:divBdr>
        </w:div>
        <w:div w:id="1676372089">
          <w:marLeft w:val="0"/>
          <w:marRight w:val="0"/>
          <w:marTop w:val="0"/>
          <w:marBottom w:val="0"/>
          <w:divBdr>
            <w:top w:val="none" w:sz="0" w:space="0" w:color="auto"/>
            <w:left w:val="none" w:sz="0" w:space="0" w:color="auto"/>
            <w:bottom w:val="none" w:sz="0" w:space="0" w:color="auto"/>
            <w:right w:val="none" w:sz="0" w:space="0" w:color="auto"/>
          </w:divBdr>
        </w:div>
        <w:div w:id="1676876488">
          <w:marLeft w:val="0"/>
          <w:marRight w:val="0"/>
          <w:marTop w:val="0"/>
          <w:marBottom w:val="0"/>
          <w:divBdr>
            <w:top w:val="none" w:sz="0" w:space="0" w:color="auto"/>
            <w:left w:val="none" w:sz="0" w:space="0" w:color="auto"/>
            <w:bottom w:val="none" w:sz="0" w:space="0" w:color="auto"/>
            <w:right w:val="none" w:sz="0" w:space="0" w:color="auto"/>
          </w:divBdr>
        </w:div>
        <w:div w:id="1693917167">
          <w:marLeft w:val="0"/>
          <w:marRight w:val="0"/>
          <w:marTop w:val="0"/>
          <w:marBottom w:val="0"/>
          <w:divBdr>
            <w:top w:val="none" w:sz="0" w:space="0" w:color="auto"/>
            <w:left w:val="none" w:sz="0" w:space="0" w:color="auto"/>
            <w:bottom w:val="none" w:sz="0" w:space="0" w:color="auto"/>
            <w:right w:val="none" w:sz="0" w:space="0" w:color="auto"/>
          </w:divBdr>
        </w:div>
        <w:div w:id="1707096204">
          <w:marLeft w:val="0"/>
          <w:marRight w:val="0"/>
          <w:marTop w:val="0"/>
          <w:marBottom w:val="0"/>
          <w:divBdr>
            <w:top w:val="none" w:sz="0" w:space="0" w:color="auto"/>
            <w:left w:val="none" w:sz="0" w:space="0" w:color="auto"/>
            <w:bottom w:val="none" w:sz="0" w:space="0" w:color="auto"/>
            <w:right w:val="none" w:sz="0" w:space="0" w:color="auto"/>
          </w:divBdr>
        </w:div>
        <w:div w:id="1707482534">
          <w:marLeft w:val="0"/>
          <w:marRight w:val="0"/>
          <w:marTop w:val="0"/>
          <w:marBottom w:val="0"/>
          <w:divBdr>
            <w:top w:val="none" w:sz="0" w:space="0" w:color="auto"/>
            <w:left w:val="none" w:sz="0" w:space="0" w:color="auto"/>
            <w:bottom w:val="none" w:sz="0" w:space="0" w:color="auto"/>
            <w:right w:val="none" w:sz="0" w:space="0" w:color="auto"/>
          </w:divBdr>
        </w:div>
        <w:div w:id="1749570443">
          <w:marLeft w:val="0"/>
          <w:marRight w:val="0"/>
          <w:marTop w:val="0"/>
          <w:marBottom w:val="0"/>
          <w:divBdr>
            <w:top w:val="none" w:sz="0" w:space="0" w:color="auto"/>
            <w:left w:val="none" w:sz="0" w:space="0" w:color="auto"/>
            <w:bottom w:val="none" w:sz="0" w:space="0" w:color="auto"/>
            <w:right w:val="none" w:sz="0" w:space="0" w:color="auto"/>
          </w:divBdr>
        </w:div>
        <w:div w:id="1760708841">
          <w:marLeft w:val="0"/>
          <w:marRight w:val="0"/>
          <w:marTop w:val="0"/>
          <w:marBottom w:val="0"/>
          <w:divBdr>
            <w:top w:val="none" w:sz="0" w:space="0" w:color="auto"/>
            <w:left w:val="none" w:sz="0" w:space="0" w:color="auto"/>
            <w:bottom w:val="none" w:sz="0" w:space="0" w:color="auto"/>
            <w:right w:val="none" w:sz="0" w:space="0" w:color="auto"/>
          </w:divBdr>
        </w:div>
        <w:div w:id="1765951505">
          <w:marLeft w:val="0"/>
          <w:marRight w:val="0"/>
          <w:marTop w:val="0"/>
          <w:marBottom w:val="0"/>
          <w:divBdr>
            <w:top w:val="none" w:sz="0" w:space="0" w:color="auto"/>
            <w:left w:val="none" w:sz="0" w:space="0" w:color="auto"/>
            <w:bottom w:val="none" w:sz="0" w:space="0" w:color="auto"/>
            <w:right w:val="none" w:sz="0" w:space="0" w:color="auto"/>
          </w:divBdr>
        </w:div>
        <w:div w:id="1767968552">
          <w:marLeft w:val="0"/>
          <w:marRight w:val="0"/>
          <w:marTop w:val="0"/>
          <w:marBottom w:val="0"/>
          <w:divBdr>
            <w:top w:val="none" w:sz="0" w:space="0" w:color="auto"/>
            <w:left w:val="none" w:sz="0" w:space="0" w:color="auto"/>
            <w:bottom w:val="none" w:sz="0" w:space="0" w:color="auto"/>
            <w:right w:val="none" w:sz="0" w:space="0" w:color="auto"/>
          </w:divBdr>
        </w:div>
        <w:div w:id="1776946730">
          <w:marLeft w:val="0"/>
          <w:marRight w:val="0"/>
          <w:marTop w:val="0"/>
          <w:marBottom w:val="0"/>
          <w:divBdr>
            <w:top w:val="none" w:sz="0" w:space="0" w:color="auto"/>
            <w:left w:val="none" w:sz="0" w:space="0" w:color="auto"/>
            <w:bottom w:val="none" w:sz="0" w:space="0" w:color="auto"/>
            <w:right w:val="none" w:sz="0" w:space="0" w:color="auto"/>
          </w:divBdr>
        </w:div>
        <w:div w:id="1783528386">
          <w:marLeft w:val="0"/>
          <w:marRight w:val="0"/>
          <w:marTop w:val="0"/>
          <w:marBottom w:val="0"/>
          <w:divBdr>
            <w:top w:val="none" w:sz="0" w:space="0" w:color="auto"/>
            <w:left w:val="none" w:sz="0" w:space="0" w:color="auto"/>
            <w:bottom w:val="none" w:sz="0" w:space="0" w:color="auto"/>
            <w:right w:val="none" w:sz="0" w:space="0" w:color="auto"/>
          </w:divBdr>
        </w:div>
        <w:div w:id="1786265992">
          <w:marLeft w:val="0"/>
          <w:marRight w:val="0"/>
          <w:marTop w:val="0"/>
          <w:marBottom w:val="0"/>
          <w:divBdr>
            <w:top w:val="none" w:sz="0" w:space="0" w:color="auto"/>
            <w:left w:val="none" w:sz="0" w:space="0" w:color="auto"/>
            <w:bottom w:val="none" w:sz="0" w:space="0" w:color="auto"/>
            <w:right w:val="none" w:sz="0" w:space="0" w:color="auto"/>
          </w:divBdr>
        </w:div>
        <w:div w:id="1814829512">
          <w:marLeft w:val="0"/>
          <w:marRight w:val="0"/>
          <w:marTop w:val="0"/>
          <w:marBottom w:val="0"/>
          <w:divBdr>
            <w:top w:val="none" w:sz="0" w:space="0" w:color="auto"/>
            <w:left w:val="none" w:sz="0" w:space="0" w:color="auto"/>
            <w:bottom w:val="none" w:sz="0" w:space="0" w:color="auto"/>
            <w:right w:val="none" w:sz="0" w:space="0" w:color="auto"/>
          </w:divBdr>
        </w:div>
        <w:div w:id="1821923831">
          <w:marLeft w:val="0"/>
          <w:marRight w:val="0"/>
          <w:marTop w:val="0"/>
          <w:marBottom w:val="0"/>
          <w:divBdr>
            <w:top w:val="none" w:sz="0" w:space="0" w:color="auto"/>
            <w:left w:val="none" w:sz="0" w:space="0" w:color="auto"/>
            <w:bottom w:val="none" w:sz="0" w:space="0" w:color="auto"/>
            <w:right w:val="none" w:sz="0" w:space="0" w:color="auto"/>
          </w:divBdr>
        </w:div>
        <w:div w:id="1829709763">
          <w:marLeft w:val="0"/>
          <w:marRight w:val="0"/>
          <w:marTop w:val="0"/>
          <w:marBottom w:val="0"/>
          <w:divBdr>
            <w:top w:val="none" w:sz="0" w:space="0" w:color="auto"/>
            <w:left w:val="none" w:sz="0" w:space="0" w:color="auto"/>
            <w:bottom w:val="none" w:sz="0" w:space="0" w:color="auto"/>
            <w:right w:val="none" w:sz="0" w:space="0" w:color="auto"/>
          </w:divBdr>
        </w:div>
        <w:div w:id="1837575203">
          <w:marLeft w:val="0"/>
          <w:marRight w:val="0"/>
          <w:marTop w:val="0"/>
          <w:marBottom w:val="0"/>
          <w:divBdr>
            <w:top w:val="none" w:sz="0" w:space="0" w:color="auto"/>
            <w:left w:val="none" w:sz="0" w:space="0" w:color="auto"/>
            <w:bottom w:val="none" w:sz="0" w:space="0" w:color="auto"/>
            <w:right w:val="none" w:sz="0" w:space="0" w:color="auto"/>
          </w:divBdr>
        </w:div>
        <w:div w:id="1839495245">
          <w:marLeft w:val="0"/>
          <w:marRight w:val="0"/>
          <w:marTop w:val="0"/>
          <w:marBottom w:val="0"/>
          <w:divBdr>
            <w:top w:val="none" w:sz="0" w:space="0" w:color="auto"/>
            <w:left w:val="none" w:sz="0" w:space="0" w:color="auto"/>
            <w:bottom w:val="none" w:sz="0" w:space="0" w:color="auto"/>
            <w:right w:val="none" w:sz="0" w:space="0" w:color="auto"/>
          </w:divBdr>
        </w:div>
        <w:div w:id="1847672950">
          <w:marLeft w:val="0"/>
          <w:marRight w:val="0"/>
          <w:marTop w:val="0"/>
          <w:marBottom w:val="0"/>
          <w:divBdr>
            <w:top w:val="none" w:sz="0" w:space="0" w:color="auto"/>
            <w:left w:val="none" w:sz="0" w:space="0" w:color="auto"/>
            <w:bottom w:val="none" w:sz="0" w:space="0" w:color="auto"/>
            <w:right w:val="none" w:sz="0" w:space="0" w:color="auto"/>
          </w:divBdr>
        </w:div>
        <w:div w:id="1863743161">
          <w:marLeft w:val="0"/>
          <w:marRight w:val="0"/>
          <w:marTop w:val="0"/>
          <w:marBottom w:val="0"/>
          <w:divBdr>
            <w:top w:val="none" w:sz="0" w:space="0" w:color="auto"/>
            <w:left w:val="none" w:sz="0" w:space="0" w:color="auto"/>
            <w:bottom w:val="none" w:sz="0" w:space="0" w:color="auto"/>
            <w:right w:val="none" w:sz="0" w:space="0" w:color="auto"/>
          </w:divBdr>
        </w:div>
        <w:div w:id="1864323372">
          <w:marLeft w:val="0"/>
          <w:marRight w:val="0"/>
          <w:marTop w:val="0"/>
          <w:marBottom w:val="0"/>
          <w:divBdr>
            <w:top w:val="none" w:sz="0" w:space="0" w:color="auto"/>
            <w:left w:val="none" w:sz="0" w:space="0" w:color="auto"/>
            <w:bottom w:val="none" w:sz="0" w:space="0" w:color="auto"/>
            <w:right w:val="none" w:sz="0" w:space="0" w:color="auto"/>
          </w:divBdr>
        </w:div>
        <w:div w:id="1906796005">
          <w:marLeft w:val="0"/>
          <w:marRight w:val="0"/>
          <w:marTop w:val="0"/>
          <w:marBottom w:val="0"/>
          <w:divBdr>
            <w:top w:val="none" w:sz="0" w:space="0" w:color="auto"/>
            <w:left w:val="none" w:sz="0" w:space="0" w:color="auto"/>
            <w:bottom w:val="none" w:sz="0" w:space="0" w:color="auto"/>
            <w:right w:val="none" w:sz="0" w:space="0" w:color="auto"/>
          </w:divBdr>
        </w:div>
        <w:div w:id="1908177829">
          <w:marLeft w:val="0"/>
          <w:marRight w:val="0"/>
          <w:marTop w:val="0"/>
          <w:marBottom w:val="0"/>
          <w:divBdr>
            <w:top w:val="none" w:sz="0" w:space="0" w:color="auto"/>
            <w:left w:val="none" w:sz="0" w:space="0" w:color="auto"/>
            <w:bottom w:val="none" w:sz="0" w:space="0" w:color="auto"/>
            <w:right w:val="none" w:sz="0" w:space="0" w:color="auto"/>
          </w:divBdr>
        </w:div>
        <w:div w:id="1915772912">
          <w:marLeft w:val="0"/>
          <w:marRight w:val="0"/>
          <w:marTop w:val="0"/>
          <w:marBottom w:val="0"/>
          <w:divBdr>
            <w:top w:val="none" w:sz="0" w:space="0" w:color="auto"/>
            <w:left w:val="none" w:sz="0" w:space="0" w:color="auto"/>
            <w:bottom w:val="none" w:sz="0" w:space="0" w:color="auto"/>
            <w:right w:val="none" w:sz="0" w:space="0" w:color="auto"/>
          </w:divBdr>
        </w:div>
        <w:div w:id="1921979871">
          <w:marLeft w:val="0"/>
          <w:marRight w:val="0"/>
          <w:marTop w:val="0"/>
          <w:marBottom w:val="0"/>
          <w:divBdr>
            <w:top w:val="none" w:sz="0" w:space="0" w:color="auto"/>
            <w:left w:val="none" w:sz="0" w:space="0" w:color="auto"/>
            <w:bottom w:val="none" w:sz="0" w:space="0" w:color="auto"/>
            <w:right w:val="none" w:sz="0" w:space="0" w:color="auto"/>
          </w:divBdr>
        </w:div>
        <w:div w:id="1923875116">
          <w:marLeft w:val="0"/>
          <w:marRight w:val="0"/>
          <w:marTop w:val="0"/>
          <w:marBottom w:val="0"/>
          <w:divBdr>
            <w:top w:val="none" w:sz="0" w:space="0" w:color="auto"/>
            <w:left w:val="none" w:sz="0" w:space="0" w:color="auto"/>
            <w:bottom w:val="none" w:sz="0" w:space="0" w:color="auto"/>
            <w:right w:val="none" w:sz="0" w:space="0" w:color="auto"/>
          </w:divBdr>
        </w:div>
        <w:div w:id="1924297213">
          <w:marLeft w:val="0"/>
          <w:marRight w:val="0"/>
          <w:marTop w:val="0"/>
          <w:marBottom w:val="0"/>
          <w:divBdr>
            <w:top w:val="none" w:sz="0" w:space="0" w:color="auto"/>
            <w:left w:val="none" w:sz="0" w:space="0" w:color="auto"/>
            <w:bottom w:val="none" w:sz="0" w:space="0" w:color="auto"/>
            <w:right w:val="none" w:sz="0" w:space="0" w:color="auto"/>
          </w:divBdr>
        </w:div>
        <w:div w:id="1927761184">
          <w:marLeft w:val="0"/>
          <w:marRight w:val="0"/>
          <w:marTop w:val="0"/>
          <w:marBottom w:val="0"/>
          <w:divBdr>
            <w:top w:val="none" w:sz="0" w:space="0" w:color="auto"/>
            <w:left w:val="none" w:sz="0" w:space="0" w:color="auto"/>
            <w:bottom w:val="none" w:sz="0" w:space="0" w:color="auto"/>
            <w:right w:val="none" w:sz="0" w:space="0" w:color="auto"/>
          </w:divBdr>
        </w:div>
        <w:div w:id="1931310575">
          <w:marLeft w:val="0"/>
          <w:marRight w:val="0"/>
          <w:marTop w:val="0"/>
          <w:marBottom w:val="0"/>
          <w:divBdr>
            <w:top w:val="none" w:sz="0" w:space="0" w:color="auto"/>
            <w:left w:val="none" w:sz="0" w:space="0" w:color="auto"/>
            <w:bottom w:val="none" w:sz="0" w:space="0" w:color="auto"/>
            <w:right w:val="none" w:sz="0" w:space="0" w:color="auto"/>
          </w:divBdr>
        </w:div>
        <w:div w:id="1958632858">
          <w:marLeft w:val="0"/>
          <w:marRight w:val="0"/>
          <w:marTop w:val="0"/>
          <w:marBottom w:val="0"/>
          <w:divBdr>
            <w:top w:val="none" w:sz="0" w:space="0" w:color="auto"/>
            <w:left w:val="none" w:sz="0" w:space="0" w:color="auto"/>
            <w:bottom w:val="none" w:sz="0" w:space="0" w:color="auto"/>
            <w:right w:val="none" w:sz="0" w:space="0" w:color="auto"/>
          </w:divBdr>
        </w:div>
        <w:div w:id="1964119089">
          <w:marLeft w:val="0"/>
          <w:marRight w:val="0"/>
          <w:marTop w:val="0"/>
          <w:marBottom w:val="0"/>
          <w:divBdr>
            <w:top w:val="none" w:sz="0" w:space="0" w:color="auto"/>
            <w:left w:val="none" w:sz="0" w:space="0" w:color="auto"/>
            <w:bottom w:val="none" w:sz="0" w:space="0" w:color="auto"/>
            <w:right w:val="none" w:sz="0" w:space="0" w:color="auto"/>
          </w:divBdr>
        </w:div>
        <w:div w:id="1967277753">
          <w:marLeft w:val="0"/>
          <w:marRight w:val="0"/>
          <w:marTop w:val="0"/>
          <w:marBottom w:val="0"/>
          <w:divBdr>
            <w:top w:val="none" w:sz="0" w:space="0" w:color="auto"/>
            <w:left w:val="none" w:sz="0" w:space="0" w:color="auto"/>
            <w:bottom w:val="none" w:sz="0" w:space="0" w:color="auto"/>
            <w:right w:val="none" w:sz="0" w:space="0" w:color="auto"/>
          </w:divBdr>
        </w:div>
        <w:div w:id="1977025125">
          <w:marLeft w:val="0"/>
          <w:marRight w:val="0"/>
          <w:marTop w:val="0"/>
          <w:marBottom w:val="0"/>
          <w:divBdr>
            <w:top w:val="none" w:sz="0" w:space="0" w:color="auto"/>
            <w:left w:val="none" w:sz="0" w:space="0" w:color="auto"/>
            <w:bottom w:val="none" w:sz="0" w:space="0" w:color="auto"/>
            <w:right w:val="none" w:sz="0" w:space="0" w:color="auto"/>
          </w:divBdr>
        </w:div>
        <w:div w:id="2001040466">
          <w:marLeft w:val="0"/>
          <w:marRight w:val="0"/>
          <w:marTop w:val="0"/>
          <w:marBottom w:val="0"/>
          <w:divBdr>
            <w:top w:val="none" w:sz="0" w:space="0" w:color="auto"/>
            <w:left w:val="none" w:sz="0" w:space="0" w:color="auto"/>
            <w:bottom w:val="none" w:sz="0" w:space="0" w:color="auto"/>
            <w:right w:val="none" w:sz="0" w:space="0" w:color="auto"/>
          </w:divBdr>
        </w:div>
        <w:div w:id="2002732799">
          <w:marLeft w:val="0"/>
          <w:marRight w:val="0"/>
          <w:marTop w:val="0"/>
          <w:marBottom w:val="0"/>
          <w:divBdr>
            <w:top w:val="none" w:sz="0" w:space="0" w:color="auto"/>
            <w:left w:val="none" w:sz="0" w:space="0" w:color="auto"/>
            <w:bottom w:val="none" w:sz="0" w:space="0" w:color="auto"/>
            <w:right w:val="none" w:sz="0" w:space="0" w:color="auto"/>
          </w:divBdr>
        </w:div>
        <w:div w:id="2003580062">
          <w:marLeft w:val="0"/>
          <w:marRight w:val="0"/>
          <w:marTop w:val="0"/>
          <w:marBottom w:val="0"/>
          <w:divBdr>
            <w:top w:val="none" w:sz="0" w:space="0" w:color="auto"/>
            <w:left w:val="none" w:sz="0" w:space="0" w:color="auto"/>
            <w:bottom w:val="none" w:sz="0" w:space="0" w:color="auto"/>
            <w:right w:val="none" w:sz="0" w:space="0" w:color="auto"/>
          </w:divBdr>
        </w:div>
        <w:div w:id="2013727106">
          <w:marLeft w:val="0"/>
          <w:marRight w:val="0"/>
          <w:marTop w:val="0"/>
          <w:marBottom w:val="0"/>
          <w:divBdr>
            <w:top w:val="none" w:sz="0" w:space="0" w:color="auto"/>
            <w:left w:val="none" w:sz="0" w:space="0" w:color="auto"/>
            <w:bottom w:val="none" w:sz="0" w:space="0" w:color="auto"/>
            <w:right w:val="none" w:sz="0" w:space="0" w:color="auto"/>
          </w:divBdr>
        </w:div>
        <w:div w:id="2019772215">
          <w:marLeft w:val="0"/>
          <w:marRight w:val="0"/>
          <w:marTop w:val="0"/>
          <w:marBottom w:val="0"/>
          <w:divBdr>
            <w:top w:val="none" w:sz="0" w:space="0" w:color="auto"/>
            <w:left w:val="none" w:sz="0" w:space="0" w:color="auto"/>
            <w:bottom w:val="none" w:sz="0" w:space="0" w:color="auto"/>
            <w:right w:val="none" w:sz="0" w:space="0" w:color="auto"/>
          </w:divBdr>
        </w:div>
        <w:div w:id="2026906254">
          <w:marLeft w:val="0"/>
          <w:marRight w:val="0"/>
          <w:marTop w:val="0"/>
          <w:marBottom w:val="0"/>
          <w:divBdr>
            <w:top w:val="none" w:sz="0" w:space="0" w:color="auto"/>
            <w:left w:val="none" w:sz="0" w:space="0" w:color="auto"/>
            <w:bottom w:val="none" w:sz="0" w:space="0" w:color="auto"/>
            <w:right w:val="none" w:sz="0" w:space="0" w:color="auto"/>
          </w:divBdr>
        </w:div>
        <w:div w:id="2029678253">
          <w:marLeft w:val="0"/>
          <w:marRight w:val="0"/>
          <w:marTop w:val="0"/>
          <w:marBottom w:val="0"/>
          <w:divBdr>
            <w:top w:val="none" w:sz="0" w:space="0" w:color="auto"/>
            <w:left w:val="none" w:sz="0" w:space="0" w:color="auto"/>
            <w:bottom w:val="none" w:sz="0" w:space="0" w:color="auto"/>
            <w:right w:val="none" w:sz="0" w:space="0" w:color="auto"/>
          </w:divBdr>
        </w:div>
        <w:div w:id="2042196090">
          <w:marLeft w:val="0"/>
          <w:marRight w:val="0"/>
          <w:marTop w:val="0"/>
          <w:marBottom w:val="0"/>
          <w:divBdr>
            <w:top w:val="none" w:sz="0" w:space="0" w:color="auto"/>
            <w:left w:val="none" w:sz="0" w:space="0" w:color="auto"/>
            <w:bottom w:val="none" w:sz="0" w:space="0" w:color="auto"/>
            <w:right w:val="none" w:sz="0" w:space="0" w:color="auto"/>
          </w:divBdr>
        </w:div>
        <w:div w:id="2047026284">
          <w:marLeft w:val="0"/>
          <w:marRight w:val="0"/>
          <w:marTop w:val="0"/>
          <w:marBottom w:val="0"/>
          <w:divBdr>
            <w:top w:val="none" w:sz="0" w:space="0" w:color="auto"/>
            <w:left w:val="none" w:sz="0" w:space="0" w:color="auto"/>
            <w:bottom w:val="none" w:sz="0" w:space="0" w:color="auto"/>
            <w:right w:val="none" w:sz="0" w:space="0" w:color="auto"/>
          </w:divBdr>
        </w:div>
        <w:div w:id="2051411823">
          <w:marLeft w:val="0"/>
          <w:marRight w:val="0"/>
          <w:marTop w:val="0"/>
          <w:marBottom w:val="0"/>
          <w:divBdr>
            <w:top w:val="none" w:sz="0" w:space="0" w:color="auto"/>
            <w:left w:val="none" w:sz="0" w:space="0" w:color="auto"/>
            <w:bottom w:val="none" w:sz="0" w:space="0" w:color="auto"/>
            <w:right w:val="none" w:sz="0" w:space="0" w:color="auto"/>
          </w:divBdr>
        </w:div>
        <w:div w:id="2068453907">
          <w:marLeft w:val="0"/>
          <w:marRight w:val="0"/>
          <w:marTop w:val="0"/>
          <w:marBottom w:val="0"/>
          <w:divBdr>
            <w:top w:val="none" w:sz="0" w:space="0" w:color="auto"/>
            <w:left w:val="none" w:sz="0" w:space="0" w:color="auto"/>
            <w:bottom w:val="none" w:sz="0" w:space="0" w:color="auto"/>
            <w:right w:val="none" w:sz="0" w:space="0" w:color="auto"/>
          </w:divBdr>
        </w:div>
        <w:div w:id="2074347023">
          <w:marLeft w:val="0"/>
          <w:marRight w:val="0"/>
          <w:marTop w:val="0"/>
          <w:marBottom w:val="0"/>
          <w:divBdr>
            <w:top w:val="none" w:sz="0" w:space="0" w:color="auto"/>
            <w:left w:val="none" w:sz="0" w:space="0" w:color="auto"/>
            <w:bottom w:val="none" w:sz="0" w:space="0" w:color="auto"/>
            <w:right w:val="none" w:sz="0" w:space="0" w:color="auto"/>
          </w:divBdr>
        </w:div>
        <w:div w:id="2078629684">
          <w:marLeft w:val="0"/>
          <w:marRight w:val="0"/>
          <w:marTop w:val="0"/>
          <w:marBottom w:val="0"/>
          <w:divBdr>
            <w:top w:val="none" w:sz="0" w:space="0" w:color="auto"/>
            <w:left w:val="none" w:sz="0" w:space="0" w:color="auto"/>
            <w:bottom w:val="none" w:sz="0" w:space="0" w:color="auto"/>
            <w:right w:val="none" w:sz="0" w:space="0" w:color="auto"/>
          </w:divBdr>
        </w:div>
        <w:div w:id="2085031134">
          <w:marLeft w:val="0"/>
          <w:marRight w:val="0"/>
          <w:marTop w:val="0"/>
          <w:marBottom w:val="0"/>
          <w:divBdr>
            <w:top w:val="none" w:sz="0" w:space="0" w:color="auto"/>
            <w:left w:val="none" w:sz="0" w:space="0" w:color="auto"/>
            <w:bottom w:val="none" w:sz="0" w:space="0" w:color="auto"/>
            <w:right w:val="none" w:sz="0" w:space="0" w:color="auto"/>
          </w:divBdr>
        </w:div>
        <w:div w:id="2089617480">
          <w:marLeft w:val="0"/>
          <w:marRight w:val="0"/>
          <w:marTop w:val="0"/>
          <w:marBottom w:val="0"/>
          <w:divBdr>
            <w:top w:val="none" w:sz="0" w:space="0" w:color="auto"/>
            <w:left w:val="none" w:sz="0" w:space="0" w:color="auto"/>
            <w:bottom w:val="none" w:sz="0" w:space="0" w:color="auto"/>
            <w:right w:val="none" w:sz="0" w:space="0" w:color="auto"/>
          </w:divBdr>
        </w:div>
        <w:div w:id="2093424330">
          <w:marLeft w:val="0"/>
          <w:marRight w:val="0"/>
          <w:marTop w:val="0"/>
          <w:marBottom w:val="0"/>
          <w:divBdr>
            <w:top w:val="none" w:sz="0" w:space="0" w:color="auto"/>
            <w:left w:val="none" w:sz="0" w:space="0" w:color="auto"/>
            <w:bottom w:val="none" w:sz="0" w:space="0" w:color="auto"/>
            <w:right w:val="none" w:sz="0" w:space="0" w:color="auto"/>
          </w:divBdr>
        </w:div>
        <w:div w:id="2100054968">
          <w:marLeft w:val="0"/>
          <w:marRight w:val="0"/>
          <w:marTop w:val="0"/>
          <w:marBottom w:val="0"/>
          <w:divBdr>
            <w:top w:val="none" w:sz="0" w:space="0" w:color="auto"/>
            <w:left w:val="none" w:sz="0" w:space="0" w:color="auto"/>
            <w:bottom w:val="none" w:sz="0" w:space="0" w:color="auto"/>
            <w:right w:val="none" w:sz="0" w:space="0" w:color="auto"/>
          </w:divBdr>
        </w:div>
        <w:div w:id="2102218552">
          <w:marLeft w:val="0"/>
          <w:marRight w:val="0"/>
          <w:marTop w:val="0"/>
          <w:marBottom w:val="0"/>
          <w:divBdr>
            <w:top w:val="none" w:sz="0" w:space="0" w:color="auto"/>
            <w:left w:val="none" w:sz="0" w:space="0" w:color="auto"/>
            <w:bottom w:val="none" w:sz="0" w:space="0" w:color="auto"/>
            <w:right w:val="none" w:sz="0" w:space="0" w:color="auto"/>
          </w:divBdr>
        </w:div>
        <w:div w:id="2104372212">
          <w:marLeft w:val="0"/>
          <w:marRight w:val="0"/>
          <w:marTop w:val="0"/>
          <w:marBottom w:val="0"/>
          <w:divBdr>
            <w:top w:val="none" w:sz="0" w:space="0" w:color="auto"/>
            <w:left w:val="none" w:sz="0" w:space="0" w:color="auto"/>
            <w:bottom w:val="none" w:sz="0" w:space="0" w:color="auto"/>
            <w:right w:val="none" w:sz="0" w:space="0" w:color="auto"/>
          </w:divBdr>
        </w:div>
        <w:div w:id="2110927613">
          <w:marLeft w:val="0"/>
          <w:marRight w:val="0"/>
          <w:marTop w:val="0"/>
          <w:marBottom w:val="0"/>
          <w:divBdr>
            <w:top w:val="none" w:sz="0" w:space="0" w:color="auto"/>
            <w:left w:val="none" w:sz="0" w:space="0" w:color="auto"/>
            <w:bottom w:val="none" w:sz="0" w:space="0" w:color="auto"/>
            <w:right w:val="none" w:sz="0" w:space="0" w:color="auto"/>
          </w:divBdr>
        </w:div>
        <w:div w:id="2113819960">
          <w:marLeft w:val="0"/>
          <w:marRight w:val="0"/>
          <w:marTop w:val="0"/>
          <w:marBottom w:val="0"/>
          <w:divBdr>
            <w:top w:val="none" w:sz="0" w:space="0" w:color="auto"/>
            <w:left w:val="none" w:sz="0" w:space="0" w:color="auto"/>
            <w:bottom w:val="none" w:sz="0" w:space="0" w:color="auto"/>
            <w:right w:val="none" w:sz="0" w:space="0" w:color="auto"/>
          </w:divBdr>
        </w:div>
        <w:div w:id="2114401665">
          <w:marLeft w:val="0"/>
          <w:marRight w:val="0"/>
          <w:marTop w:val="0"/>
          <w:marBottom w:val="0"/>
          <w:divBdr>
            <w:top w:val="none" w:sz="0" w:space="0" w:color="auto"/>
            <w:left w:val="none" w:sz="0" w:space="0" w:color="auto"/>
            <w:bottom w:val="none" w:sz="0" w:space="0" w:color="auto"/>
            <w:right w:val="none" w:sz="0" w:space="0" w:color="auto"/>
          </w:divBdr>
        </w:div>
        <w:div w:id="2116240975">
          <w:marLeft w:val="0"/>
          <w:marRight w:val="0"/>
          <w:marTop w:val="0"/>
          <w:marBottom w:val="0"/>
          <w:divBdr>
            <w:top w:val="none" w:sz="0" w:space="0" w:color="auto"/>
            <w:left w:val="none" w:sz="0" w:space="0" w:color="auto"/>
            <w:bottom w:val="none" w:sz="0" w:space="0" w:color="auto"/>
            <w:right w:val="none" w:sz="0" w:space="0" w:color="auto"/>
          </w:divBdr>
        </w:div>
        <w:div w:id="2117285608">
          <w:marLeft w:val="0"/>
          <w:marRight w:val="0"/>
          <w:marTop w:val="0"/>
          <w:marBottom w:val="0"/>
          <w:divBdr>
            <w:top w:val="none" w:sz="0" w:space="0" w:color="auto"/>
            <w:left w:val="none" w:sz="0" w:space="0" w:color="auto"/>
            <w:bottom w:val="none" w:sz="0" w:space="0" w:color="auto"/>
            <w:right w:val="none" w:sz="0" w:space="0" w:color="auto"/>
          </w:divBdr>
        </w:div>
        <w:div w:id="2118670386">
          <w:marLeft w:val="0"/>
          <w:marRight w:val="0"/>
          <w:marTop w:val="0"/>
          <w:marBottom w:val="0"/>
          <w:divBdr>
            <w:top w:val="none" w:sz="0" w:space="0" w:color="auto"/>
            <w:left w:val="none" w:sz="0" w:space="0" w:color="auto"/>
            <w:bottom w:val="none" w:sz="0" w:space="0" w:color="auto"/>
            <w:right w:val="none" w:sz="0" w:space="0" w:color="auto"/>
          </w:divBdr>
        </w:div>
        <w:div w:id="2134783920">
          <w:marLeft w:val="0"/>
          <w:marRight w:val="0"/>
          <w:marTop w:val="0"/>
          <w:marBottom w:val="0"/>
          <w:divBdr>
            <w:top w:val="none" w:sz="0" w:space="0" w:color="auto"/>
            <w:left w:val="none" w:sz="0" w:space="0" w:color="auto"/>
            <w:bottom w:val="none" w:sz="0" w:space="0" w:color="auto"/>
            <w:right w:val="none" w:sz="0" w:space="0" w:color="auto"/>
          </w:divBdr>
        </w:div>
        <w:div w:id="2139180409">
          <w:marLeft w:val="0"/>
          <w:marRight w:val="0"/>
          <w:marTop w:val="0"/>
          <w:marBottom w:val="0"/>
          <w:divBdr>
            <w:top w:val="none" w:sz="0" w:space="0" w:color="auto"/>
            <w:left w:val="none" w:sz="0" w:space="0" w:color="auto"/>
            <w:bottom w:val="none" w:sz="0" w:space="0" w:color="auto"/>
            <w:right w:val="none" w:sz="0" w:space="0" w:color="auto"/>
          </w:divBdr>
        </w:div>
        <w:div w:id="2145271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A9306-AB96-48D8-B59E-2E7B51802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3570</Words>
  <Characters>18462</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7119</vt:lpstr>
    </vt:vector>
  </TitlesOfParts>
  <Company/>
  <LinksUpToDate>false</LinksUpToDate>
  <CharactersWithSpaces>21989</CharactersWithSpaces>
  <SharedDoc>false</SharedDoc>
  <HLinks>
    <vt:vector size="318" baseType="variant">
      <vt:variant>
        <vt:i4>2031670</vt:i4>
      </vt:variant>
      <vt:variant>
        <vt:i4>314</vt:i4>
      </vt:variant>
      <vt:variant>
        <vt:i4>0</vt:i4>
      </vt:variant>
      <vt:variant>
        <vt:i4>5</vt:i4>
      </vt:variant>
      <vt:variant>
        <vt:lpwstr/>
      </vt:variant>
      <vt:variant>
        <vt:lpwstr>_Toc507358132</vt:lpwstr>
      </vt:variant>
      <vt:variant>
        <vt:i4>2031670</vt:i4>
      </vt:variant>
      <vt:variant>
        <vt:i4>308</vt:i4>
      </vt:variant>
      <vt:variant>
        <vt:i4>0</vt:i4>
      </vt:variant>
      <vt:variant>
        <vt:i4>5</vt:i4>
      </vt:variant>
      <vt:variant>
        <vt:lpwstr/>
      </vt:variant>
      <vt:variant>
        <vt:lpwstr>_Toc507358131</vt:lpwstr>
      </vt:variant>
      <vt:variant>
        <vt:i4>2031670</vt:i4>
      </vt:variant>
      <vt:variant>
        <vt:i4>302</vt:i4>
      </vt:variant>
      <vt:variant>
        <vt:i4>0</vt:i4>
      </vt:variant>
      <vt:variant>
        <vt:i4>5</vt:i4>
      </vt:variant>
      <vt:variant>
        <vt:lpwstr/>
      </vt:variant>
      <vt:variant>
        <vt:lpwstr>_Toc507358130</vt:lpwstr>
      </vt:variant>
      <vt:variant>
        <vt:i4>1966134</vt:i4>
      </vt:variant>
      <vt:variant>
        <vt:i4>296</vt:i4>
      </vt:variant>
      <vt:variant>
        <vt:i4>0</vt:i4>
      </vt:variant>
      <vt:variant>
        <vt:i4>5</vt:i4>
      </vt:variant>
      <vt:variant>
        <vt:lpwstr/>
      </vt:variant>
      <vt:variant>
        <vt:lpwstr>_Toc507358129</vt:lpwstr>
      </vt:variant>
      <vt:variant>
        <vt:i4>1966134</vt:i4>
      </vt:variant>
      <vt:variant>
        <vt:i4>290</vt:i4>
      </vt:variant>
      <vt:variant>
        <vt:i4>0</vt:i4>
      </vt:variant>
      <vt:variant>
        <vt:i4>5</vt:i4>
      </vt:variant>
      <vt:variant>
        <vt:lpwstr/>
      </vt:variant>
      <vt:variant>
        <vt:lpwstr>_Toc507358128</vt:lpwstr>
      </vt:variant>
      <vt:variant>
        <vt:i4>1966134</vt:i4>
      </vt:variant>
      <vt:variant>
        <vt:i4>284</vt:i4>
      </vt:variant>
      <vt:variant>
        <vt:i4>0</vt:i4>
      </vt:variant>
      <vt:variant>
        <vt:i4>5</vt:i4>
      </vt:variant>
      <vt:variant>
        <vt:lpwstr/>
      </vt:variant>
      <vt:variant>
        <vt:lpwstr>_Toc507358127</vt:lpwstr>
      </vt:variant>
      <vt:variant>
        <vt:i4>1966134</vt:i4>
      </vt:variant>
      <vt:variant>
        <vt:i4>278</vt:i4>
      </vt:variant>
      <vt:variant>
        <vt:i4>0</vt:i4>
      </vt:variant>
      <vt:variant>
        <vt:i4>5</vt:i4>
      </vt:variant>
      <vt:variant>
        <vt:lpwstr/>
      </vt:variant>
      <vt:variant>
        <vt:lpwstr>_Toc507358126</vt:lpwstr>
      </vt:variant>
      <vt:variant>
        <vt:i4>1966134</vt:i4>
      </vt:variant>
      <vt:variant>
        <vt:i4>272</vt:i4>
      </vt:variant>
      <vt:variant>
        <vt:i4>0</vt:i4>
      </vt:variant>
      <vt:variant>
        <vt:i4>5</vt:i4>
      </vt:variant>
      <vt:variant>
        <vt:lpwstr/>
      </vt:variant>
      <vt:variant>
        <vt:lpwstr>_Toc507358125</vt:lpwstr>
      </vt:variant>
      <vt:variant>
        <vt:i4>1966134</vt:i4>
      </vt:variant>
      <vt:variant>
        <vt:i4>266</vt:i4>
      </vt:variant>
      <vt:variant>
        <vt:i4>0</vt:i4>
      </vt:variant>
      <vt:variant>
        <vt:i4>5</vt:i4>
      </vt:variant>
      <vt:variant>
        <vt:lpwstr/>
      </vt:variant>
      <vt:variant>
        <vt:lpwstr>_Toc507358124</vt:lpwstr>
      </vt:variant>
      <vt:variant>
        <vt:i4>1966134</vt:i4>
      </vt:variant>
      <vt:variant>
        <vt:i4>260</vt:i4>
      </vt:variant>
      <vt:variant>
        <vt:i4>0</vt:i4>
      </vt:variant>
      <vt:variant>
        <vt:i4>5</vt:i4>
      </vt:variant>
      <vt:variant>
        <vt:lpwstr/>
      </vt:variant>
      <vt:variant>
        <vt:lpwstr>_Toc507358123</vt:lpwstr>
      </vt:variant>
      <vt:variant>
        <vt:i4>1966134</vt:i4>
      </vt:variant>
      <vt:variant>
        <vt:i4>254</vt:i4>
      </vt:variant>
      <vt:variant>
        <vt:i4>0</vt:i4>
      </vt:variant>
      <vt:variant>
        <vt:i4>5</vt:i4>
      </vt:variant>
      <vt:variant>
        <vt:lpwstr/>
      </vt:variant>
      <vt:variant>
        <vt:lpwstr>_Toc507358122</vt:lpwstr>
      </vt:variant>
      <vt:variant>
        <vt:i4>1966134</vt:i4>
      </vt:variant>
      <vt:variant>
        <vt:i4>248</vt:i4>
      </vt:variant>
      <vt:variant>
        <vt:i4>0</vt:i4>
      </vt:variant>
      <vt:variant>
        <vt:i4>5</vt:i4>
      </vt:variant>
      <vt:variant>
        <vt:lpwstr/>
      </vt:variant>
      <vt:variant>
        <vt:lpwstr>_Toc507358121</vt:lpwstr>
      </vt:variant>
      <vt:variant>
        <vt:i4>1966134</vt:i4>
      </vt:variant>
      <vt:variant>
        <vt:i4>242</vt:i4>
      </vt:variant>
      <vt:variant>
        <vt:i4>0</vt:i4>
      </vt:variant>
      <vt:variant>
        <vt:i4>5</vt:i4>
      </vt:variant>
      <vt:variant>
        <vt:lpwstr/>
      </vt:variant>
      <vt:variant>
        <vt:lpwstr>_Toc507358120</vt:lpwstr>
      </vt:variant>
      <vt:variant>
        <vt:i4>1900598</vt:i4>
      </vt:variant>
      <vt:variant>
        <vt:i4>236</vt:i4>
      </vt:variant>
      <vt:variant>
        <vt:i4>0</vt:i4>
      </vt:variant>
      <vt:variant>
        <vt:i4>5</vt:i4>
      </vt:variant>
      <vt:variant>
        <vt:lpwstr/>
      </vt:variant>
      <vt:variant>
        <vt:lpwstr>_Toc507358119</vt:lpwstr>
      </vt:variant>
      <vt:variant>
        <vt:i4>1900598</vt:i4>
      </vt:variant>
      <vt:variant>
        <vt:i4>230</vt:i4>
      </vt:variant>
      <vt:variant>
        <vt:i4>0</vt:i4>
      </vt:variant>
      <vt:variant>
        <vt:i4>5</vt:i4>
      </vt:variant>
      <vt:variant>
        <vt:lpwstr/>
      </vt:variant>
      <vt:variant>
        <vt:lpwstr>_Toc507358118</vt:lpwstr>
      </vt:variant>
      <vt:variant>
        <vt:i4>1900598</vt:i4>
      </vt:variant>
      <vt:variant>
        <vt:i4>224</vt:i4>
      </vt:variant>
      <vt:variant>
        <vt:i4>0</vt:i4>
      </vt:variant>
      <vt:variant>
        <vt:i4>5</vt:i4>
      </vt:variant>
      <vt:variant>
        <vt:lpwstr/>
      </vt:variant>
      <vt:variant>
        <vt:lpwstr>_Toc507358117</vt:lpwstr>
      </vt:variant>
      <vt:variant>
        <vt:i4>1900598</vt:i4>
      </vt:variant>
      <vt:variant>
        <vt:i4>218</vt:i4>
      </vt:variant>
      <vt:variant>
        <vt:i4>0</vt:i4>
      </vt:variant>
      <vt:variant>
        <vt:i4>5</vt:i4>
      </vt:variant>
      <vt:variant>
        <vt:lpwstr/>
      </vt:variant>
      <vt:variant>
        <vt:lpwstr>_Toc507358116</vt:lpwstr>
      </vt:variant>
      <vt:variant>
        <vt:i4>1900598</vt:i4>
      </vt:variant>
      <vt:variant>
        <vt:i4>212</vt:i4>
      </vt:variant>
      <vt:variant>
        <vt:i4>0</vt:i4>
      </vt:variant>
      <vt:variant>
        <vt:i4>5</vt:i4>
      </vt:variant>
      <vt:variant>
        <vt:lpwstr/>
      </vt:variant>
      <vt:variant>
        <vt:lpwstr>_Toc507358115</vt:lpwstr>
      </vt:variant>
      <vt:variant>
        <vt:i4>1900598</vt:i4>
      </vt:variant>
      <vt:variant>
        <vt:i4>206</vt:i4>
      </vt:variant>
      <vt:variant>
        <vt:i4>0</vt:i4>
      </vt:variant>
      <vt:variant>
        <vt:i4>5</vt:i4>
      </vt:variant>
      <vt:variant>
        <vt:lpwstr/>
      </vt:variant>
      <vt:variant>
        <vt:lpwstr>_Toc507358114</vt:lpwstr>
      </vt:variant>
      <vt:variant>
        <vt:i4>1900598</vt:i4>
      </vt:variant>
      <vt:variant>
        <vt:i4>200</vt:i4>
      </vt:variant>
      <vt:variant>
        <vt:i4>0</vt:i4>
      </vt:variant>
      <vt:variant>
        <vt:i4>5</vt:i4>
      </vt:variant>
      <vt:variant>
        <vt:lpwstr/>
      </vt:variant>
      <vt:variant>
        <vt:lpwstr>_Toc507358113</vt:lpwstr>
      </vt:variant>
      <vt:variant>
        <vt:i4>1900598</vt:i4>
      </vt:variant>
      <vt:variant>
        <vt:i4>194</vt:i4>
      </vt:variant>
      <vt:variant>
        <vt:i4>0</vt:i4>
      </vt:variant>
      <vt:variant>
        <vt:i4>5</vt:i4>
      </vt:variant>
      <vt:variant>
        <vt:lpwstr/>
      </vt:variant>
      <vt:variant>
        <vt:lpwstr>_Toc507358112</vt:lpwstr>
      </vt:variant>
      <vt:variant>
        <vt:i4>1900598</vt:i4>
      </vt:variant>
      <vt:variant>
        <vt:i4>188</vt:i4>
      </vt:variant>
      <vt:variant>
        <vt:i4>0</vt:i4>
      </vt:variant>
      <vt:variant>
        <vt:i4>5</vt:i4>
      </vt:variant>
      <vt:variant>
        <vt:lpwstr/>
      </vt:variant>
      <vt:variant>
        <vt:lpwstr>_Toc507358111</vt:lpwstr>
      </vt:variant>
      <vt:variant>
        <vt:i4>1900598</vt:i4>
      </vt:variant>
      <vt:variant>
        <vt:i4>182</vt:i4>
      </vt:variant>
      <vt:variant>
        <vt:i4>0</vt:i4>
      </vt:variant>
      <vt:variant>
        <vt:i4>5</vt:i4>
      </vt:variant>
      <vt:variant>
        <vt:lpwstr/>
      </vt:variant>
      <vt:variant>
        <vt:lpwstr>_Toc507358110</vt:lpwstr>
      </vt:variant>
      <vt:variant>
        <vt:i4>1835062</vt:i4>
      </vt:variant>
      <vt:variant>
        <vt:i4>176</vt:i4>
      </vt:variant>
      <vt:variant>
        <vt:i4>0</vt:i4>
      </vt:variant>
      <vt:variant>
        <vt:i4>5</vt:i4>
      </vt:variant>
      <vt:variant>
        <vt:lpwstr/>
      </vt:variant>
      <vt:variant>
        <vt:lpwstr>_Toc507358109</vt:lpwstr>
      </vt:variant>
      <vt:variant>
        <vt:i4>1835062</vt:i4>
      </vt:variant>
      <vt:variant>
        <vt:i4>170</vt:i4>
      </vt:variant>
      <vt:variant>
        <vt:i4>0</vt:i4>
      </vt:variant>
      <vt:variant>
        <vt:i4>5</vt:i4>
      </vt:variant>
      <vt:variant>
        <vt:lpwstr/>
      </vt:variant>
      <vt:variant>
        <vt:lpwstr>_Toc507358108</vt:lpwstr>
      </vt:variant>
      <vt:variant>
        <vt:i4>1835062</vt:i4>
      </vt:variant>
      <vt:variant>
        <vt:i4>164</vt:i4>
      </vt:variant>
      <vt:variant>
        <vt:i4>0</vt:i4>
      </vt:variant>
      <vt:variant>
        <vt:i4>5</vt:i4>
      </vt:variant>
      <vt:variant>
        <vt:lpwstr/>
      </vt:variant>
      <vt:variant>
        <vt:lpwstr>_Toc507358107</vt:lpwstr>
      </vt:variant>
      <vt:variant>
        <vt:i4>1835062</vt:i4>
      </vt:variant>
      <vt:variant>
        <vt:i4>158</vt:i4>
      </vt:variant>
      <vt:variant>
        <vt:i4>0</vt:i4>
      </vt:variant>
      <vt:variant>
        <vt:i4>5</vt:i4>
      </vt:variant>
      <vt:variant>
        <vt:lpwstr/>
      </vt:variant>
      <vt:variant>
        <vt:lpwstr>_Toc507358106</vt:lpwstr>
      </vt:variant>
      <vt:variant>
        <vt:i4>1835062</vt:i4>
      </vt:variant>
      <vt:variant>
        <vt:i4>152</vt:i4>
      </vt:variant>
      <vt:variant>
        <vt:i4>0</vt:i4>
      </vt:variant>
      <vt:variant>
        <vt:i4>5</vt:i4>
      </vt:variant>
      <vt:variant>
        <vt:lpwstr/>
      </vt:variant>
      <vt:variant>
        <vt:lpwstr>_Toc507358105</vt:lpwstr>
      </vt:variant>
      <vt:variant>
        <vt:i4>1835062</vt:i4>
      </vt:variant>
      <vt:variant>
        <vt:i4>146</vt:i4>
      </vt:variant>
      <vt:variant>
        <vt:i4>0</vt:i4>
      </vt:variant>
      <vt:variant>
        <vt:i4>5</vt:i4>
      </vt:variant>
      <vt:variant>
        <vt:lpwstr/>
      </vt:variant>
      <vt:variant>
        <vt:lpwstr>_Toc507358104</vt:lpwstr>
      </vt:variant>
      <vt:variant>
        <vt:i4>1835062</vt:i4>
      </vt:variant>
      <vt:variant>
        <vt:i4>140</vt:i4>
      </vt:variant>
      <vt:variant>
        <vt:i4>0</vt:i4>
      </vt:variant>
      <vt:variant>
        <vt:i4>5</vt:i4>
      </vt:variant>
      <vt:variant>
        <vt:lpwstr/>
      </vt:variant>
      <vt:variant>
        <vt:lpwstr>_Toc507358103</vt:lpwstr>
      </vt:variant>
      <vt:variant>
        <vt:i4>1835062</vt:i4>
      </vt:variant>
      <vt:variant>
        <vt:i4>134</vt:i4>
      </vt:variant>
      <vt:variant>
        <vt:i4>0</vt:i4>
      </vt:variant>
      <vt:variant>
        <vt:i4>5</vt:i4>
      </vt:variant>
      <vt:variant>
        <vt:lpwstr/>
      </vt:variant>
      <vt:variant>
        <vt:lpwstr>_Toc507358102</vt:lpwstr>
      </vt:variant>
      <vt:variant>
        <vt:i4>1835062</vt:i4>
      </vt:variant>
      <vt:variant>
        <vt:i4>128</vt:i4>
      </vt:variant>
      <vt:variant>
        <vt:i4>0</vt:i4>
      </vt:variant>
      <vt:variant>
        <vt:i4>5</vt:i4>
      </vt:variant>
      <vt:variant>
        <vt:lpwstr/>
      </vt:variant>
      <vt:variant>
        <vt:lpwstr>_Toc507358101</vt:lpwstr>
      </vt:variant>
      <vt:variant>
        <vt:i4>1835062</vt:i4>
      </vt:variant>
      <vt:variant>
        <vt:i4>122</vt:i4>
      </vt:variant>
      <vt:variant>
        <vt:i4>0</vt:i4>
      </vt:variant>
      <vt:variant>
        <vt:i4>5</vt:i4>
      </vt:variant>
      <vt:variant>
        <vt:lpwstr/>
      </vt:variant>
      <vt:variant>
        <vt:lpwstr>_Toc507358100</vt:lpwstr>
      </vt:variant>
      <vt:variant>
        <vt:i4>1376311</vt:i4>
      </vt:variant>
      <vt:variant>
        <vt:i4>116</vt:i4>
      </vt:variant>
      <vt:variant>
        <vt:i4>0</vt:i4>
      </vt:variant>
      <vt:variant>
        <vt:i4>5</vt:i4>
      </vt:variant>
      <vt:variant>
        <vt:lpwstr/>
      </vt:variant>
      <vt:variant>
        <vt:lpwstr>_Toc507358099</vt:lpwstr>
      </vt:variant>
      <vt:variant>
        <vt:i4>1376311</vt:i4>
      </vt:variant>
      <vt:variant>
        <vt:i4>110</vt:i4>
      </vt:variant>
      <vt:variant>
        <vt:i4>0</vt:i4>
      </vt:variant>
      <vt:variant>
        <vt:i4>5</vt:i4>
      </vt:variant>
      <vt:variant>
        <vt:lpwstr/>
      </vt:variant>
      <vt:variant>
        <vt:lpwstr>_Toc507358098</vt:lpwstr>
      </vt:variant>
      <vt:variant>
        <vt:i4>1376311</vt:i4>
      </vt:variant>
      <vt:variant>
        <vt:i4>104</vt:i4>
      </vt:variant>
      <vt:variant>
        <vt:i4>0</vt:i4>
      </vt:variant>
      <vt:variant>
        <vt:i4>5</vt:i4>
      </vt:variant>
      <vt:variant>
        <vt:lpwstr/>
      </vt:variant>
      <vt:variant>
        <vt:lpwstr>_Toc507358097</vt:lpwstr>
      </vt:variant>
      <vt:variant>
        <vt:i4>1376311</vt:i4>
      </vt:variant>
      <vt:variant>
        <vt:i4>98</vt:i4>
      </vt:variant>
      <vt:variant>
        <vt:i4>0</vt:i4>
      </vt:variant>
      <vt:variant>
        <vt:i4>5</vt:i4>
      </vt:variant>
      <vt:variant>
        <vt:lpwstr/>
      </vt:variant>
      <vt:variant>
        <vt:lpwstr>_Toc507358096</vt:lpwstr>
      </vt:variant>
      <vt:variant>
        <vt:i4>1376311</vt:i4>
      </vt:variant>
      <vt:variant>
        <vt:i4>92</vt:i4>
      </vt:variant>
      <vt:variant>
        <vt:i4>0</vt:i4>
      </vt:variant>
      <vt:variant>
        <vt:i4>5</vt:i4>
      </vt:variant>
      <vt:variant>
        <vt:lpwstr/>
      </vt:variant>
      <vt:variant>
        <vt:lpwstr>_Toc507358095</vt:lpwstr>
      </vt:variant>
      <vt:variant>
        <vt:i4>1376311</vt:i4>
      </vt:variant>
      <vt:variant>
        <vt:i4>86</vt:i4>
      </vt:variant>
      <vt:variant>
        <vt:i4>0</vt:i4>
      </vt:variant>
      <vt:variant>
        <vt:i4>5</vt:i4>
      </vt:variant>
      <vt:variant>
        <vt:lpwstr/>
      </vt:variant>
      <vt:variant>
        <vt:lpwstr>_Toc507358094</vt:lpwstr>
      </vt:variant>
      <vt:variant>
        <vt:i4>1376311</vt:i4>
      </vt:variant>
      <vt:variant>
        <vt:i4>80</vt:i4>
      </vt:variant>
      <vt:variant>
        <vt:i4>0</vt:i4>
      </vt:variant>
      <vt:variant>
        <vt:i4>5</vt:i4>
      </vt:variant>
      <vt:variant>
        <vt:lpwstr/>
      </vt:variant>
      <vt:variant>
        <vt:lpwstr>_Toc507358093</vt:lpwstr>
      </vt:variant>
      <vt:variant>
        <vt:i4>1376311</vt:i4>
      </vt:variant>
      <vt:variant>
        <vt:i4>74</vt:i4>
      </vt:variant>
      <vt:variant>
        <vt:i4>0</vt:i4>
      </vt:variant>
      <vt:variant>
        <vt:i4>5</vt:i4>
      </vt:variant>
      <vt:variant>
        <vt:lpwstr/>
      </vt:variant>
      <vt:variant>
        <vt:lpwstr>_Toc507358092</vt:lpwstr>
      </vt:variant>
      <vt:variant>
        <vt:i4>1376311</vt:i4>
      </vt:variant>
      <vt:variant>
        <vt:i4>68</vt:i4>
      </vt:variant>
      <vt:variant>
        <vt:i4>0</vt:i4>
      </vt:variant>
      <vt:variant>
        <vt:i4>5</vt:i4>
      </vt:variant>
      <vt:variant>
        <vt:lpwstr/>
      </vt:variant>
      <vt:variant>
        <vt:lpwstr>_Toc507358091</vt:lpwstr>
      </vt:variant>
      <vt:variant>
        <vt:i4>1376311</vt:i4>
      </vt:variant>
      <vt:variant>
        <vt:i4>62</vt:i4>
      </vt:variant>
      <vt:variant>
        <vt:i4>0</vt:i4>
      </vt:variant>
      <vt:variant>
        <vt:i4>5</vt:i4>
      </vt:variant>
      <vt:variant>
        <vt:lpwstr/>
      </vt:variant>
      <vt:variant>
        <vt:lpwstr>_Toc507358090</vt:lpwstr>
      </vt:variant>
      <vt:variant>
        <vt:i4>1310775</vt:i4>
      </vt:variant>
      <vt:variant>
        <vt:i4>56</vt:i4>
      </vt:variant>
      <vt:variant>
        <vt:i4>0</vt:i4>
      </vt:variant>
      <vt:variant>
        <vt:i4>5</vt:i4>
      </vt:variant>
      <vt:variant>
        <vt:lpwstr/>
      </vt:variant>
      <vt:variant>
        <vt:lpwstr>_Toc507358089</vt:lpwstr>
      </vt:variant>
      <vt:variant>
        <vt:i4>1310775</vt:i4>
      </vt:variant>
      <vt:variant>
        <vt:i4>50</vt:i4>
      </vt:variant>
      <vt:variant>
        <vt:i4>0</vt:i4>
      </vt:variant>
      <vt:variant>
        <vt:i4>5</vt:i4>
      </vt:variant>
      <vt:variant>
        <vt:lpwstr/>
      </vt:variant>
      <vt:variant>
        <vt:lpwstr>_Toc507358088</vt:lpwstr>
      </vt:variant>
      <vt:variant>
        <vt:i4>1310775</vt:i4>
      </vt:variant>
      <vt:variant>
        <vt:i4>44</vt:i4>
      </vt:variant>
      <vt:variant>
        <vt:i4>0</vt:i4>
      </vt:variant>
      <vt:variant>
        <vt:i4>5</vt:i4>
      </vt:variant>
      <vt:variant>
        <vt:lpwstr/>
      </vt:variant>
      <vt:variant>
        <vt:lpwstr>_Toc507358087</vt:lpwstr>
      </vt:variant>
      <vt:variant>
        <vt:i4>1310775</vt:i4>
      </vt:variant>
      <vt:variant>
        <vt:i4>38</vt:i4>
      </vt:variant>
      <vt:variant>
        <vt:i4>0</vt:i4>
      </vt:variant>
      <vt:variant>
        <vt:i4>5</vt:i4>
      </vt:variant>
      <vt:variant>
        <vt:lpwstr/>
      </vt:variant>
      <vt:variant>
        <vt:lpwstr>_Toc507358086</vt:lpwstr>
      </vt:variant>
      <vt:variant>
        <vt:i4>1310775</vt:i4>
      </vt:variant>
      <vt:variant>
        <vt:i4>32</vt:i4>
      </vt:variant>
      <vt:variant>
        <vt:i4>0</vt:i4>
      </vt:variant>
      <vt:variant>
        <vt:i4>5</vt:i4>
      </vt:variant>
      <vt:variant>
        <vt:lpwstr/>
      </vt:variant>
      <vt:variant>
        <vt:lpwstr>_Toc507358085</vt:lpwstr>
      </vt:variant>
      <vt:variant>
        <vt:i4>1310775</vt:i4>
      </vt:variant>
      <vt:variant>
        <vt:i4>26</vt:i4>
      </vt:variant>
      <vt:variant>
        <vt:i4>0</vt:i4>
      </vt:variant>
      <vt:variant>
        <vt:i4>5</vt:i4>
      </vt:variant>
      <vt:variant>
        <vt:lpwstr/>
      </vt:variant>
      <vt:variant>
        <vt:lpwstr>_Toc507358084</vt:lpwstr>
      </vt:variant>
      <vt:variant>
        <vt:i4>1310775</vt:i4>
      </vt:variant>
      <vt:variant>
        <vt:i4>20</vt:i4>
      </vt:variant>
      <vt:variant>
        <vt:i4>0</vt:i4>
      </vt:variant>
      <vt:variant>
        <vt:i4>5</vt:i4>
      </vt:variant>
      <vt:variant>
        <vt:lpwstr/>
      </vt:variant>
      <vt:variant>
        <vt:lpwstr>_Toc507358083</vt:lpwstr>
      </vt:variant>
      <vt:variant>
        <vt:i4>1310775</vt:i4>
      </vt:variant>
      <vt:variant>
        <vt:i4>14</vt:i4>
      </vt:variant>
      <vt:variant>
        <vt:i4>0</vt:i4>
      </vt:variant>
      <vt:variant>
        <vt:i4>5</vt:i4>
      </vt:variant>
      <vt:variant>
        <vt:lpwstr/>
      </vt:variant>
      <vt:variant>
        <vt:lpwstr>_Toc507358082</vt:lpwstr>
      </vt:variant>
      <vt:variant>
        <vt:i4>1310775</vt:i4>
      </vt:variant>
      <vt:variant>
        <vt:i4>8</vt:i4>
      </vt:variant>
      <vt:variant>
        <vt:i4>0</vt:i4>
      </vt:variant>
      <vt:variant>
        <vt:i4>5</vt:i4>
      </vt:variant>
      <vt:variant>
        <vt:lpwstr/>
      </vt:variant>
      <vt:variant>
        <vt:lpwstr>_Toc507358081</vt:lpwstr>
      </vt:variant>
      <vt:variant>
        <vt:i4>1310775</vt:i4>
      </vt:variant>
      <vt:variant>
        <vt:i4>2</vt:i4>
      </vt:variant>
      <vt:variant>
        <vt:i4>0</vt:i4>
      </vt:variant>
      <vt:variant>
        <vt:i4>5</vt:i4>
      </vt:variant>
      <vt:variant>
        <vt:lpwstr/>
      </vt:variant>
      <vt:variant>
        <vt:lpwstr>_Toc507358080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7119</dc:title>
  <dc:subject>BPU</dc:subject>
  <dc:creator>SPI Infra</dc:creator>
  <cp:keywords/>
  <cp:lastModifiedBy>CAVALLIN-ROLLAND Christine</cp:lastModifiedBy>
  <cp:revision>14</cp:revision>
  <cp:lastPrinted>2021-09-06T09:50:00Z</cp:lastPrinted>
  <dcterms:created xsi:type="dcterms:W3CDTF">2025-07-17T14:21:00Z</dcterms:created>
  <dcterms:modified xsi:type="dcterms:W3CDTF">2025-08-26T08:36:00Z</dcterms:modified>
</cp:coreProperties>
</file>