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EAEED" w14:textId="1CB79B2B" w:rsidR="00FB28B2" w:rsidRPr="001B3C78" w:rsidRDefault="00FB28B2" w:rsidP="002F53BF">
      <w:pPr>
        <w:pStyle w:val="Titre"/>
        <w:rPr>
          <w:sz w:val="48"/>
          <w:szCs w:val="48"/>
        </w:rPr>
      </w:pPr>
      <w:r w:rsidRPr="001B3C78">
        <w:t>CADRE DE REPONSE TECHNIQUE</w:t>
      </w:r>
    </w:p>
    <w:p w14:paraId="6469A4B8" w14:textId="77777777" w:rsidR="00FB28B2" w:rsidRPr="000701CC" w:rsidRDefault="00FB28B2" w:rsidP="00FB28B2">
      <w:pPr>
        <w:rPr>
          <w:rFonts w:cstheme="majorHAnsi"/>
          <w:color w:val="000000" w:themeColor="text1"/>
        </w:rPr>
      </w:pPr>
    </w:p>
    <w:p w14:paraId="43E112F7" w14:textId="77777777" w:rsidR="00FB28B2" w:rsidRPr="000701CC" w:rsidRDefault="00FB28B2" w:rsidP="00FB28B2">
      <w:pPr>
        <w:pStyle w:val="Sous-titre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rebuchet MS" w:eastAsia="Calibri" w:hAnsi="Trebuchet MS" w:cs="Calibri"/>
          <w:b/>
          <w:bCs/>
          <w:color w:val="auto"/>
          <w:sz w:val="32"/>
          <w:szCs w:val="32"/>
        </w:rPr>
      </w:pPr>
      <w:bookmarkStart w:id="0" w:name="_fsafy2bh5qvf"/>
      <w:bookmarkEnd w:id="0"/>
      <w:r w:rsidRPr="000701CC">
        <w:rPr>
          <w:rFonts w:ascii="Trebuchet MS" w:eastAsia="Calibri" w:hAnsi="Trebuchet MS" w:cs="Calibri"/>
          <w:b/>
          <w:bCs/>
          <w:color w:val="auto"/>
          <w:sz w:val="32"/>
          <w:szCs w:val="32"/>
        </w:rPr>
        <w:t>N°2025-GIE-059</w:t>
      </w:r>
    </w:p>
    <w:p w14:paraId="152952EB" w14:textId="77777777" w:rsidR="00FB28B2" w:rsidRDefault="00FB28B2" w:rsidP="00FB28B2">
      <w:pPr>
        <w:pStyle w:val="Sous-titre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rebuchet MS" w:eastAsia="Calibri" w:hAnsi="Trebuchet MS" w:cs="Calibri"/>
          <w:b/>
          <w:bCs/>
          <w:color w:val="auto"/>
        </w:rPr>
      </w:pPr>
    </w:p>
    <w:p w14:paraId="0541DA69" w14:textId="23628231" w:rsidR="00FB28B2" w:rsidRPr="004357BB" w:rsidRDefault="00FB28B2" w:rsidP="00FB28B2">
      <w:pPr>
        <w:pStyle w:val="Sous-titre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rebuchet MS" w:eastAsia="Calibri" w:hAnsi="Trebuchet MS" w:cs="Calibri"/>
          <w:b/>
          <w:bCs/>
          <w:color w:val="auto"/>
        </w:rPr>
      </w:pPr>
      <w:r w:rsidRPr="004357BB">
        <w:rPr>
          <w:rFonts w:ascii="Trebuchet MS" w:eastAsia="Calibri" w:hAnsi="Trebuchet MS" w:cs="Calibri"/>
          <w:b/>
          <w:bCs/>
          <w:color w:val="auto"/>
        </w:rPr>
        <w:t>PRESTATIONS DE FORMATIONS SUR MESURE</w:t>
      </w:r>
    </w:p>
    <w:p w14:paraId="4A64A3B8" w14:textId="77777777" w:rsidR="00FB28B2" w:rsidRDefault="00FB28B2" w:rsidP="00FB28B2">
      <w:pPr>
        <w:pStyle w:val="Sous-titre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rebuchet MS" w:eastAsia="Calibri" w:hAnsi="Trebuchet MS" w:cs="Calibri"/>
          <w:b/>
          <w:bCs/>
          <w:color w:val="auto"/>
        </w:rPr>
      </w:pPr>
      <w:r w:rsidRPr="004357BB">
        <w:rPr>
          <w:rFonts w:ascii="Trebuchet MS" w:eastAsia="Calibri" w:hAnsi="Trebuchet MS" w:cs="Calibri"/>
          <w:b/>
          <w:bCs/>
          <w:color w:val="auto"/>
        </w:rPr>
        <w:t xml:space="preserve">LA </w:t>
      </w:r>
      <w:r>
        <w:rPr>
          <w:rFonts w:ascii="Trebuchet MS" w:eastAsia="Calibri" w:hAnsi="Trebuchet MS" w:cs="Calibri"/>
          <w:b/>
          <w:bCs/>
          <w:color w:val="auto"/>
        </w:rPr>
        <w:t xml:space="preserve">MISE EN </w:t>
      </w:r>
      <w:r w:rsidRPr="004357BB">
        <w:rPr>
          <w:rFonts w:ascii="Trebuchet MS" w:eastAsia="Calibri" w:hAnsi="Trebuchet MS" w:cs="Calibri"/>
          <w:b/>
          <w:bCs/>
          <w:color w:val="auto"/>
        </w:rPr>
        <w:t xml:space="preserve">PRATIQUE DE LA POSTURE COMMERCIALE ET MANAGERIALE, ET L’APPROPRIATION DU CRM MICROSOFT DYNAMICS </w:t>
      </w:r>
    </w:p>
    <w:p w14:paraId="11E99ED1" w14:textId="77777777" w:rsidR="00FB28B2" w:rsidRDefault="00FB28B2" w:rsidP="00FB28B2">
      <w:pPr>
        <w:pStyle w:val="Sous-titre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rebuchet MS" w:eastAsia="Calibri" w:hAnsi="Trebuchet MS" w:cs="Calibri"/>
          <w:b/>
          <w:bCs/>
          <w:color w:val="auto"/>
        </w:rPr>
      </w:pPr>
      <w:r w:rsidRPr="004357BB">
        <w:rPr>
          <w:rFonts w:ascii="Trebuchet MS" w:eastAsia="Calibri" w:hAnsi="Trebuchet MS" w:cs="Calibri"/>
          <w:b/>
          <w:bCs/>
          <w:color w:val="auto"/>
        </w:rPr>
        <w:t>AU SERVICE DE LA PERFORMANCE COMMERCIALE</w:t>
      </w:r>
    </w:p>
    <w:p w14:paraId="3F7D2A64" w14:textId="77777777" w:rsidR="00D848AE" w:rsidRPr="002A0B2C" w:rsidRDefault="00D848AE" w:rsidP="00D848AE">
      <w:pPr>
        <w:rPr>
          <w:rFonts w:eastAsia="Calibri"/>
          <w:sz w:val="22"/>
          <w:szCs w:val="22"/>
        </w:rPr>
      </w:pPr>
    </w:p>
    <w:p w14:paraId="0E617481" w14:textId="21A29217" w:rsidR="00D848AE" w:rsidRDefault="00D848AE" w:rsidP="00FB4B74">
      <w:pPr>
        <w:jc w:val="both"/>
        <w:rPr>
          <w:rFonts w:eastAsia="Calibri"/>
        </w:rPr>
      </w:pPr>
      <w:r w:rsidRPr="002A0B2C">
        <w:rPr>
          <w:rFonts w:eastAsia="Calibri"/>
          <w:i/>
          <w:iCs/>
          <w:sz w:val="24"/>
          <w:szCs w:val="24"/>
          <w:u w:val="single"/>
        </w:rPr>
        <w:t>Consignes</w:t>
      </w:r>
      <w:r w:rsidRPr="002A0B2C">
        <w:rPr>
          <w:rFonts w:eastAsia="Calibri"/>
          <w:i/>
          <w:iCs/>
          <w:sz w:val="24"/>
          <w:szCs w:val="24"/>
        </w:rPr>
        <w:t xml:space="preserve"> : le candidat devra </w:t>
      </w:r>
      <w:r w:rsidRPr="002A0B2C">
        <w:rPr>
          <w:rFonts w:eastAsia="Calibri"/>
          <w:i/>
          <w:iCs/>
          <w:sz w:val="24"/>
          <w:szCs w:val="24"/>
          <w:u w:val="double"/>
        </w:rPr>
        <w:t>impérativement</w:t>
      </w:r>
      <w:r w:rsidRPr="002A0B2C">
        <w:rPr>
          <w:rFonts w:eastAsia="Calibri"/>
          <w:i/>
          <w:iCs/>
          <w:sz w:val="24"/>
          <w:szCs w:val="24"/>
        </w:rPr>
        <w:t xml:space="preserve"> renseigner le cadre de réponse technique suivant </w:t>
      </w:r>
      <w:r w:rsidR="002A0B2C">
        <w:rPr>
          <w:rFonts w:eastAsia="Calibri"/>
          <w:i/>
          <w:iCs/>
          <w:sz w:val="24"/>
          <w:szCs w:val="24"/>
        </w:rPr>
        <w:t>afin de</w:t>
      </w:r>
      <w:r w:rsidRPr="002A0B2C">
        <w:rPr>
          <w:rFonts w:eastAsia="Calibri"/>
          <w:i/>
          <w:iCs/>
          <w:sz w:val="24"/>
          <w:szCs w:val="24"/>
        </w:rPr>
        <w:t xml:space="preserve"> permettre l’analyse technique de son offre</w:t>
      </w:r>
      <w:r w:rsidR="002A0B2C">
        <w:rPr>
          <w:rFonts w:eastAsia="Calibri"/>
          <w:i/>
          <w:iCs/>
          <w:sz w:val="24"/>
          <w:szCs w:val="24"/>
        </w:rPr>
        <w:t>,</w:t>
      </w:r>
      <w:r w:rsidRPr="002A0B2C">
        <w:rPr>
          <w:rFonts w:eastAsia="Calibri"/>
          <w:i/>
          <w:iCs/>
          <w:sz w:val="24"/>
          <w:szCs w:val="24"/>
        </w:rPr>
        <w:t xml:space="preserve"> ou fournir un mémoire technique </w:t>
      </w:r>
      <w:r w:rsidR="002A0B2C" w:rsidRPr="002A0B2C">
        <w:rPr>
          <w:rFonts w:eastAsia="Calibri"/>
          <w:i/>
          <w:iCs/>
          <w:sz w:val="24"/>
          <w:szCs w:val="24"/>
        </w:rPr>
        <w:t>en veillant à identifier clairement les numéros de pages correspondant à chacun des critères d’évaluation</w:t>
      </w:r>
      <w:r w:rsidR="002A0B2C">
        <w:rPr>
          <w:rFonts w:eastAsia="Calibri"/>
          <w:i/>
          <w:iCs/>
          <w:sz w:val="22"/>
          <w:szCs w:val="22"/>
        </w:rPr>
        <w:t>.</w:t>
      </w:r>
    </w:p>
    <w:p w14:paraId="0EE10C27" w14:textId="77777777" w:rsidR="002A0B2C" w:rsidRDefault="002A0B2C" w:rsidP="00D848AE">
      <w:pPr>
        <w:rPr>
          <w:rFonts w:eastAsia="Calibri" w:cs="Calibri"/>
          <w:b/>
          <w:bCs/>
          <w:spacing w:val="15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A0B2C" w:rsidRPr="002A0B2C" w14:paraId="7EE05368" w14:textId="77777777" w:rsidTr="002A0B2C">
        <w:trPr>
          <w:trHeight w:val="1118"/>
        </w:trPr>
        <w:tc>
          <w:tcPr>
            <w:tcW w:w="10456" w:type="dxa"/>
          </w:tcPr>
          <w:p w14:paraId="74691890" w14:textId="77777777" w:rsidR="002A0B2C" w:rsidRPr="002A0B2C" w:rsidRDefault="002A0B2C" w:rsidP="000432D6">
            <w:pPr>
              <w:rPr>
                <w:rFonts w:eastAsia="Calibri" w:cs="Calibri"/>
                <w:i/>
                <w:iCs/>
                <w:spacing w:val="15"/>
                <w:sz w:val="28"/>
                <w:szCs w:val="28"/>
              </w:rPr>
            </w:pPr>
            <w:r w:rsidRPr="002A0B2C">
              <w:rPr>
                <w:rFonts w:eastAsia="Calibri" w:cs="Calibri"/>
                <w:b/>
                <w:bCs/>
                <w:spacing w:val="15"/>
                <w:sz w:val="28"/>
                <w:szCs w:val="28"/>
              </w:rPr>
              <w:t xml:space="preserve">Nom du candidat : </w:t>
            </w:r>
            <w:r w:rsidRPr="002A0B2C">
              <w:rPr>
                <w:rFonts w:eastAsia="Calibri" w:cs="Calibri"/>
                <w:i/>
                <w:iCs/>
                <w:spacing w:val="15"/>
                <w:sz w:val="28"/>
                <w:szCs w:val="28"/>
              </w:rPr>
              <w:t>(à indiquer)</w:t>
            </w:r>
          </w:p>
        </w:tc>
      </w:tr>
    </w:tbl>
    <w:p w14:paraId="7774CAA6" w14:textId="77777777" w:rsidR="00D848AE" w:rsidRDefault="00D848AE" w:rsidP="00D848AE">
      <w:pPr>
        <w:rPr>
          <w:rFonts w:eastAsia="Calibri" w:cs="Calibri"/>
          <w:b/>
          <w:bCs/>
          <w:spacing w:val="15"/>
          <w:sz w:val="28"/>
          <w:szCs w:val="28"/>
        </w:rPr>
      </w:pPr>
    </w:p>
    <w:p w14:paraId="3011BF97" w14:textId="77777777" w:rsidR="00FB28B2" w:rsidRDefault="00FB28B2" w:rsidP="00FB28B2">
      <w:pPr>
        <w:rPr>
          <w:rFonts w:cstheme="majorHAnsi"/>
          <w:color w:val="000000" w:themeColor="text1"/>
        </w:rPr>
      </w:pPr>
    </w:p>
    <w:p w14:paraId="10E58C32" w14:textId="77777777" w:rsidR="00FB28B2" w:rsidRDefault="00FB28B2" w:rsidP="00FB28B2">
      <w:pPr>
        <w:rPr>
          <w:rFonts w:cstheme="majorHAnsi"/>
          <w:color w:val="000000" w:themeColor="text1"/>
        </w:rPr>
      </w:pPr>
    </w:p>
    <w:p w14:paraId="24D0564A" w14:textId="77777777" w:rsidR="00FB28B2" w:rsidRDefault="00FB28B2" w:rsidP="00FB28B2">
      <w:pPr>
        <w:rPr>
          <w:rFonts w:cstheme="majorHAnsi"/>
          <w:color w:val="000000" w:themeColor="text1"/>
        </w:rPr>
      </w:pPr>
    </w:p>
    <w:p w14:paraId="605E6E75" w14:textId="77777777" w:rsidR="00FB28B2" w:rsidRDefault="00FB28B2" w:rsidP="00FB28B2">
      <w:pPr>
        <w:rPr>
          <w:rFonts w:cstheme="majorHAnsi"/>
          <w:color w:val="000000" w:themeColor="text1"/>
        </w:rPr>
      </w:pPr>
    </w:p>
    <w:p w14:paraId="7852A13F" w14:textId="77777777" w:rsidR="00FB28B2" w:rsidRDefault="00FB28B2" w:rsidP="00FB28B2">
      <w:pPr>
        <w:rPr>
          <w:rFonts w:cstheme="majorHAnsi"/>
          <w:color w:val="000000" w:themeColor="text1"/>
        </w:rPr>
      </w:pPr>
    </w:p>
    <w:p w14:paraId="5C67E062" w14:textId="77777777" w:rsidR="00FB28B2" w:rsidRDefault="00FB28B2" w:rsidP="00FB28B2">
      <w:pPr>
        <w:rPr>
          <w:rFonts w:cstheme="majorHAnsi"/>
          <w:color w:val="000000" w:themeColor="text1"/>
        </w:rPr>
      </w:pPr>
    </w:p>
    <w:p w14:paraId="683287EB" w14:textId="77777777" w:rsidR="00FB28B2" w:rsidRDefault="00FB28B2" w:rsidP="00FB28B2">
      <w:pPr>
        <w:rPr>
          <w:rFonts w:cstheme="majorHAnsi"/>
          <w:color w:val="000000" w:themeColor="text1"/>
        </w:rPr>
      </w:pPr>
    </w:p>
    <w:p w14:paraId="7916BF5B" w14:textId="77777777" w:rsidR="00FB28B2" w:rsidRDefault="00FB28B2" w:rsidP="00FB28B2">
      <w:pPr>
        <w:rPr>
          <w:rFonts w:cstheme="majorHAnsi"/>
          <w:color w:val="000000" w:themeColor="text1"/>
        </w:rPr>
      </w:pPr>
    </w:p>
    <w:p w14:paraId="47F47D27" w14:textId="77777777" w:rsidR="00FB28B2" w:rsidRDefault="00FB28B2" w:rsidP="00FB28B2">
      <w:pPr>
        <w:rPr>
          <w:rFonts w:cstheme="majorHAnsi"/>
          <w:color w:val="000000" w:themeColor="text1"/>
        </w:rPr>
      </w:pPr>
    </w:p>
    <w:p w14:paraId="7BFB50F2" w14:textId="77777777" w:rsidR="00FB28B2" w:rsidRDefault="00FB28B2" w:rsidP="00FB28B2">
      <w:pPr>
        <w:rPr>
          <w:rFonts w:cstheme="majorHAnsi"/>
          <w:color w:val="000000" w:themeColor="text1"/>
        </w:rPr>
      </w:pPr>
    </w:p>
    <w:p w14:paraId="5ABC3F52" w14:textId="77777777" w:rsidR="00FB28B2" w:rsidRDefault="00FB28B2" w:rsidP="00FB28B2">
      <w:pPr>
        <w:rPr>
          <w:rFonts w:cstheme="majorHAnsi"/>
          <w:color w:val="000000" w:themeColor="text1"/>
        </w:rPr>
      </w:pPr>
    </w:p>
    <w:p w14:paraId="422B528B" w14:textId="1DCF9132" w:rsidR="00FB28B2" w:rsidRPr="000701CC" w:rsidRDefault="00FB28B2" w:rsidP="00FB28B2">
      <w:pPr>
        <w:rPr>
          <w:rFonts w:cstheme="majorHAnsi"/>
          <w:color w:val="000000" w:themeColor="text1"/>
        </w:rPr>
      </w:pPr>
      <w:r w:rsidRPr="000701CC">
        <w:rPr>
          <w:rFonts w:cstheme="majorHAnsi"/>
          <w:color w:val="000000" w:themeColor="text1"/>
        </w:rPr>
        <w:t xml:space="preserve">Nombre de pages </w:t>
      </w:r>
      <w:r w:rsidRPr="000701CC">
        <w:rPr>
          <w:rFonts w:cstheme="majorHAnsi"/>
          <w:color w:val="000000" w:themeColor="text1"/>
        </w:rPr>
        <w:fldChar w:fldCharType="begin"/>
      </w:r>
      <w:r w:rsidRPr="000701CC">
        <w:rPr>
          <w:rFonts w:cstheme="majorHAnsi"/>
          <w:color w:val="000000" w:themeColor="text1"/>
        </w:rPr>
        <w:instrText xml:space="preserve"> NUMPAGES   \* MERGEFORMAT </w:instrText>
      </w:r>
      <w:r w:rsidRPr="000701CC">
        <w:rPr>
          <w:rFonts w:cstheme="majorHAnsi"/>
          <w:color w:val="000000" w:themeColor="text1"/>
        </w:rPr>
        <w:fldChar w:fldCharType="separate"/>
      </w:r>
      <w:r w:rsidR="001B5DCB">
        <w:rPr>
          <w:rFonts w:cstheme="majorHAnsi"/>
          <w:noProof/>
          <w:color w:val="000000" w:themeColor="text1"/>
        </w:rPr>
        <w:t>3</w:t>
      </w:r>
      <w:r w:rsidRPr="000701CC">
        <w:rPr>
          <w:rFonts w:cstheme="majorHAnsi"/>
          <w:color w:val="000000" w:themeColor="text1"/>
        </w:rPr>
        <w:fldChar w:fldCharType="end"/>
      </w:r>
    </w:p>
    <w:p w14:paraId="3C2664A6" w14:textId="77777777" w:rsidR="00C53CB0" w:rsidRDefault="00C53CB0"/>
    <w:p w14:paraId="6B5B3708" w14:textId="255B2785" w:rsidR="00FB28B2" w:rsidRDefault="00FB28B2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4"/>
        <w:gridCol w:w="9932"/>
      </w:tblGrid>
      <w:tr w:rsidR="00D848AE" w14:paraId="6BD7A083" w14:textId="77777777" w:rsidTr="002A0B2C">
        <w:tc>
          <w:tcPr>
            <w:tcW w:w="0" w:type="auto"/>
            <w:shd w:val="clear" w:color="auto" w:fill="D1D1D1" w:themeFill="background2" w:themeFillShade="E6"/>
            <w:vAlign w:val="center"/>
          </w:tcPr>
          <w:p w14:paraId="491D9586" w14:textId="6C4FA835" w:rsidR="00D848AE" w:rsidRPr="00D27893" w:rsidRDefault="00D848AE" w:rsidP="00D848AE">
            <w:pPr>
              <w:jc w:val="center"/>
              <w:rPr>
                <w:b/>
                <w:bCs/>
              </w:rPr>
            </w:pPr>
            <w:r w:rsidRPr="00D27893">
              <w:rPr>
                <w:b/>
                <w:bCs/>
              </w:rPr>
              <w:lastRenderedPageBreak/>
              <w:t>N°</w:t>
            </w:r>
          </w:p>
        </w:tc>
        <w:tc>
          <w:tcPr>
            <w:tcW w:w="0" w:type="auto"/>
            <w:shd w:val="clear" w:color="auto" w:fill="D1D1D1" w:themeFill="background2" w:themeFillShade="E6"/>
          </w:tcPr>
          <w:p w14:paraId="0EFE0A94" w14:textId="6720C08F" w:rsidR="00D848AE" w:rsidRPr="00FB28B2" w:rsidRDefault="00D848AE">
            <w:r>
              <w:t>Critères</w:t>
            </w:r>
          </w:p>
        </w:tc>
      </w:tr>
      <w:tr w:rsidR="00D848AE" w14:paraId="1E53EABD" w14:textId="77777777" w:rsidTr="002F53BF">
        <w:tc>
          <w:tcPr>
            <w:tcW w:w="0" w:type="auto"/>
            <w:shd w:val="clear" w:color="auto" w:fill="A6A6A6" w:themeFill="background1" w:themeFillShade="A6"/>
            <w:vAlign w:val="center"/>
          </w:tcPr>
          <w:p w14:paraId="384FC877" w14:textId="787FA094" w:rsidR="00D848AE" w:rsidRPr="00D27893" w:rsidRDefault="00D848AE" w:rsidP="00D848AE">
            <w:pPr>
              <w:jc w:val="center"/>
              <w:rPr>
                <w:b/>
                <w:bCs/>
              </w:rPr>
            </w:pPr>
            <w:r w:rsidRPr="00D27893">
              <w:rPr>
                <w:b/>
                <w:bCs/>
              </w:rPr>
              <w:t>1.1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5243792B" w14:textId="77777777" w:rsidR="00D848AE" w:rsidRPr="002F53BF" w:rsidRDefault="00D848AE" w:rsidP="002F53BF">
            <w:pPr>
              <w:pStyle w:val="Titre"/>
              <w:rPr>
                <w:rFonts w:eastAsia="Times New Roman" w:cs="Times New Roman"/>
                <w:b w:val="0"/>
                <w:bCs w:val="0"/>
                <w:spacing w:val="0"/>
                <w:kern w:val="2"/>
              </w:rPr>
            </w:pPr>
            <w:r w:rsidRPr="002F53BF">
              <w:rPr>
                <w:rFonts w:eastAsia="Times New Roman" w:cs="Times New Roman"/>
                <w:b w:val="0"/>
                <w:bCs w:val="0"/>
                <w:spacing w:val="0"/>
                <w:kern w:val="2"/>
              </w:rPr>
              <w:t>Pertinence de la proposition pédagogique détaillée explicitant une compréhension du besoin de formation avec une prise en compte des contraintes</w:t>
            </w:r>
          </w:p>
          <w:p w14:paraId="7CF09C45" w14:textId="77777777" w:rsidR="00D848AE" w:rsidRDefault="00D848AE"/>
          <w:p w14:paraId="53D38F55" w14:textId="56D264B7" w:rsidR="00D848AE" w:rsidRDefault="00D848AE">
            <w:r>
              <w:t xml:space="preserve">Le candidat devra </w:t>
            </w:r>
            <w:r w:rsidR="00AA33DA">
              <w:t>présenter</w:t>
            </w:r>
            <w:r>
              <w:t xml:space="preserve"> un</w:t>
            </w:r>
            <w:r w:rsidRPr="00D848AE">
              <w:t xml:space="preserve"> diagnostic</w:t>
            </w:r>
            <w:r>
              <w:t xml:space="preserve"> avec une p</w:t>
            </w:r>
            <w:r w:rsidRPr="00D848AE">
              <w:t xml:space="preserve">rise en compte du public </w:t>
            </w:r>
            <w:r w:rsidR="00AA33DA">
              <w:t>et présenter la méthodologie pour aborder les contenus, l’articulation entre les p</w:t>
            </w:r>
            <w:r w:rsidR="00AA33DA" w:rsidRPr="00AA33DA">
              <w:t>hases théoriques et pratiques dans votre programme</w:t>
            </w:r>
            <w:r w:rsidR="00AA33DA">
              <w:t>, les supports pédagogiques, les modalités d’évaluation.</w:t>
            </w:r>
          </w:p>
          <w:p w14:paraId="67CA4B9A" w14:textId="649F245F" w:rsidR="00D848AE" w:rsidRDefault="00D848AE"/>
        </w:tc>
      </w:tr>
      <w:tr w:rsidR="00D848AE" w14:paraId="0FF9C97B" w14:textId="77777777" w:rsidTr="00D848AE">
        <w:tc>
          <w:tcPr>
            <w:tcW w:w="0" w:type="auto"/>
            <w:vAlign w:val="center"/>
          </w:tcPr>
          <w:p w14:paraId="7E2A67DE" w14:textId="77777777" w:rsidR="00D848AE" w:rsidRPr="00D27893" w:rsidRDefault="00D848AE" w:rsidP="00D848AE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</w:tcPr>
          <w:p w14:paraId="273CE71F" w14:textId="77777777" w:rsidR="00D848AE" w:rsidRDefault="00D848AE" w:rsidP="00D848AE">
            <w:pPr>
              <w:jc w:val="both"/>
            </w:pPr>
            <w:r>
              <w:t>Réponse du candidat :</w:t>
            </w:r>
          </w:p>
          <w:p w14:paraId="22BCF181" w14:textId="77777777" w:rsidR="00D848AE" w:rsidRDefault="00D848AE" w:rsidP="00D848AE">
            <w:pPr>
              <w:jc w:val="both"/>
            </w:pPr>
          </w:p>
          <w:p w14:paraId="4EF005B4" w14:textId="77777777" w:rsidR="00D848AE" w:rsidRDefault="00D848AE" w:rsidP="00D848AE">
            <w:pPr>
              <w:jc w:val="both"/>
            </w:pPr>
          </w:p>
          <w:p w14:paraId="490A53DE" w14:textId="77777777" w:rsidR="00D848AE" w:rsidRDefault="00D848AE" w:rsidP="00D848AE">
            <w:pPr>
              <w:jc w:val="both"/>
            </w:pPr>
          </w:p>
          <w:p w14:paraId="381B6511" w14:textId="77777777" w:rsidR="00D848AE" w:rsidRDefault="00D848AE" w:rsidP="00D848AE">
            <w:pPr>
              <w:jc w:val="both"/>
            </w:pPr>
          </w:p>
          <w:p w14:paraId="59A65417" w14:textId="77777777" w:rsidR="00D848AE" w:rsidRDefault="00D848AE" w:rsidP="00D848AE">
            <w:pPr>
              <w:jc w:val="both"/>
            </w:pPr>
          </w:p>
          <w:p w14:paraId="3A47F8C8" w14:textId="77777777" w:rsidR="00D848AE" w:rsidRDefault="00D848AE" w:rsidP="00D848AE">
            <w:pPr>
              <w:jc w:val="both"/>
            </w:pPr>
          </w:p>
          <w:p w14:paraId="3BDFB399" w14:textId="5ADD5A12" w:rsidR="00D848AE" w:rsidRPr="00D848AE" w:rsidRDefault="00D848AE" w:rsidP="00D848AE">
            <w:pPr>
              <w:jc w:val="both"/>
            </w:pPr>
          </w:p>
        </w:tc>
      </w:tr>
      <w:tr w:rsidR="00D848AE" w14:paraId="3A47515F" w14:textId="77777777" w:rsidTr="002F53BF">
        <w:tc>
          <w:tcPr>
            <w:tcW w:w="0" w:type="auto"/>
            <w:shd w:val="clear" w:color="auto" w:fill="A6A6A6" w:themeFill="background1" w:themeFillShade="A6"/>
            <w:vAlign w:val="center"/>
          </w:tcPr>
          <w:p w14:paraId="14610FEE" w14:textId="79B470B4" w:rsidR="00D848AE" w:rsidRPr="00D27893" w:rsidRDefault="00D848AE" w:rsidP="00D848AE">
            <w:pPr>
              <w:jc w:val="center"/>
              <w:rPr>
                <w:b/>
                <w:bCs/>
              </w:rPr>
            </w:pPr>
            <w:r w:rsidRPr="00D27893">
              <w:rPr>
                <w:b/>
                <w:bCs/>
              </w:rPr>
              <w:t>1.2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22405CEE" w14:textId="77777777" w:rsidR="00D848AE" w:rsidRPr="001B3C78" w:rsidRDefault="00D848AE" w:rsidP="002F53BF">
            <w:pPr>
              <w:pStyle w:val="Titre"/>
            </w:pPr>
            <w:r w:rsidRPr="001B3C78">
              <w:t>Pertinence de l’expertise du sujet démontrée avec une présentation des profils de formateurs pressentis ayant une expérience sur les thématiques abordés</w:t>
            </w:r>
          </w:p>
          <w:p w14:paraId="0FA9FBE0" w14:textId="77777777" w:rsidR="00AA33DA" w:rsidRDefault="00AA33DA" w:rsidP="00D848AE">
            <w:pPr>
              <w:jc w:val="both"/>
            </w:pPr>
          </w:p>
          <w:p w14:paraId="18367840" w14:textId="77777777" w:rsidR="00AA33DA" w:rsidRDefault="00AA33DA" w:rsidP="00AA33DA">
            <w:pPr>
              <w:jc w:val="both"/>
            </w:pPr>
            <w:r>
              <w:t xml:space="preserve">Le candidat devra présenter les éléments suivants : </w:t>
            </w:r>
          </w:p>
          <w:p w14:paraId="700D6DCC" w14:textId="08462210" w:rsidR="00AA33DA" w:rsidRPr="00AA33DA" w:rsidRDefault="005B2BB5" w:rsidP="00AA33DA">
            <w:pPr>
              <w:pStyle w:val="Paragraphedeliste"/>
              <w:numPr>
                <w:ilvl w:val="0"/>
                <w:numId w:val="5"/>
              </w:numPr>
              <w:jc w:val="both"/>
            </w:pPr>
            <w:r>
              <w:t xml:space="preserve">Présentation de </w:t>
            </w:r>
            <w:r w:rsidR="00AA33DA" w:rsidRPr="00AA33DA">
              <w:t>projets similaires</w:t>
            </w:r>
          </w:p>
          <w:p w14:paraId="4E3A0D6A" w14:textId="520FA176" w:rsidR="00AA33DA" w:rsidRPr="00AA33DA" w:rsidRDefault="00AA33DA" w:rsidP="00AA33DA">
            <w:pPr>
              <w:pStyle w:val="Paragraphedeliste"/>
              <w:numPr>
                <w:ilvl w:val="0"/>
                <w:numId w:val="5"/>
              </w:numPr>
              <w:jc w:val="both"/>
            </w:pPr>
            <w:r w:rsidRPr="00AA33DA">
              <w:t>Témoignages ou évaluations de précédentes prestations</w:t>
            </w:r>
          </w:p>
          <w:p w14:paraId="24218156" w14:textId="4BF82097" w:rsidR="00AA33DA" w:rsidRPr="00AA33DA" w:rsidRDefault="00AA33DA" w:rsidP="00AA33DA">
            <w:pPr>
              <w:pStyle w:val="Paragraphedeliste"/>
              <w:numPr>
                <w:ilvl w:val="0"/>
                <w:numId w:val="5"/>
              </w:numPr>
              <w:jc w:val="both"/>
            </w:pPr>
            <w:r w:rsidRPr="00AA33DA">
              <w:t>Certifications pédagogiques ou professionnelles</w:t>
            </w:r>
          </w:p>
          <w:p w14:paraId="6B06EAC7" w14:textId="346B9450" w:rsidR="00AA33DA" w:rsidRDefault="00AA33DA" w:rsidP="00D848AE">
            <w:pPr>
              <w:jc w:val="both"/>
            </w:pPr>
          </w:p>
          <w:p w14:paraId="6AACEAEF" w14:textId="1A5492F8" w:rsidR="00AA33DA" w:rsidRDefault="00AA33DA" w:rsidP="00D848AE">
            <w:pPr>
              <w:jc w:val="both"/>
            </w:pPr>
          </w:p>
        </w:tc>
      </w:tr>
      <w:tr w:rsidR="00D848AE" w14:paraId="188B68EE" w14:textId="77777777" w:rsidTr="00D848AE">
        <w:tc>
          <w:tcPr>
            <w:tcW w:w="0" w:type="auto"/>
            <w:vAlign w:val="center"/>
          </w:tcPr>
          <w:p w14:paraId="28A9F667" w14:textId="77777777" w:rsidR="00D848AE" w:rsidRPr="00D27893" w:rsidRDefault="00D848AE" w:rsidP="00D848AE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</w:tcPr>
          <w:p w14:paraId="24F4771B" w14:textId="77777777" w:rsidR="00D848AE" w:rsidRDefault="00D848AE" w:rsidP="00D848AE">
            <w:pPr>
              <w:jc w:val="both"/>
            </w:pPr>
            <w:r>
              <w:t>Réponse du candidat :</w:t>
            </w:r>
          </w:p>
          <w:p w14:paraId="4893B6BE" w14:textId="77777777" w:rsidR="00D848AE" w:rsidRDefault="00D848AE" w:rsidP="00D848AE">
            <w:pPr>
              <w:jc w:val="both"/>
            </w:pPr>
          </w:p>
          <w:p w14:paraId="71720066" w14:textId="77777777" w:rsidR="00D848AE" w:rsidRDefault="00D848AE" w:rsidP="00D848AE">
            <w:pPr>
              <w:jc w:val="both"/>
            </w:pPr>
          </w:p>
          <w:p w14:paraId="626D8977" w14:textId="77777777" w:rsidR="00D848AE" w:rsidRDefault="00D848AE" w:rsidP="00D848AE">
            <w:pPr>
              <w:jc w:val="both"/>
            </w:pPr>
          </w:p>
          <w:p w14:paraId="2207686E" w14:textId="77777777" w:rsidR="002A0B2C" w:rsidRDefault="002A0B2C" w:rsidP="00D848AE">
            <w:pPr>
              <w:jc w:val="both"/>
            </w:pPr>
          </w:p>
          <w:p w14:paraId="1349FE58" w14:textId="77777777" w:rsidR="002A0B2C" w:rsidRDefault="002A0B2C" w:rsidP="00D848AE">
            <w:pPr>
              <w:jc w:val="both"/>
            </w:pPr>
          </w:p>
          <w:p w14:paraId="121254E2" w14:textId="77777777" w:rsidR="002A0B2C" w:rsidRDefault="002A0B2C" w:rsidP="00D848AE">
            <w:pPr>
              <w:jc w:val="both"/>
            </w:pPr>
          </w:p>
          <w:p w14:paraId="1B5EA277" w14:textId="77777777" w:rsidR="00D848AE" w:rsidRPr="00D848AE" w:rsidRDefault="00D848AE" w:rsidP="00D848AE">
            <w:pPr>
              <w:jc w:val="both"/>
            </w:pPr>
          </w:p>
        </w:tc>
      </w:tr>
      <w:tr w:rsidR="00D848AE" w14:paraId="2246E548" w14:textId="77777777" w:rsidTr="002F53BF">
        <w:tc>
          <w:tcPr>
            <w:tcW w:w="0" w:type="auto"/>
            <w:shd w:val="clear" w:color="auto" w:fill="A6A6A6" w:themeFill="background1" w:themeFillShade="A6"/>
            <w:vAlign w:val="center"/>
          </w:tcPr>
          <w:p w14:paraId="5D0986A5" w14:textId="28A4151A" w:rsidR="00D848AE" w:rsidRPr="00D27893" w:rsidRDefault="00D848AE" w:rsidP="00D848AE">
            <w:pPr>
              <w:jc w:val="center"/>
              <w:rPr>
                <w:b/>
                <w:bCs/>
              </w:rPr>
            </w:pPr>
            <w:r w:rsidRPr="00D27893">
              <w:rPr>
                <w:b/>
                <w:bCs/>
              </w:rPr>
              <w:t>1.3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7FB74B18" w14:textId="2B31EF01" w:rsidR="00D848AE" w:rsidRPr="001B3C78" w:rsidRDefault="00D848AE" w:rsidP="002F53BF">
            <w:pPr>
              <w:pStyle w:val="Titre"/>
            </w:pPr>
            <w:r w:rsidRPr="001B3C78">
              <w:t xml:space="preserve">Pertinence de l’organisation administrative, les échéances de réalisation, </w:t>
            </w:r>
            <w:r w:rsidR="002F53BF">
              <w:t>l’</w:t>
            </w:r>
            <w:r w:rsidRPr="001B3C78">
              <w:t xml:space="preserve">équipe dédié et </w:t>
            </w:r>
            <w:r w:rsidR="002F53BF">
              <w:t xml:space="preserve">les </w:t>
            </w:r>
            <w:r w:rsidRPr="001B3C78">
              <w:t>livrables associés :  questionnaires/évaluations de fin de formation, des attestations de fin de formation et des feuilles de présence </w:t>
            </w:r>
          </w:p>
          <w:p w14:paraId="71FF8DDC" w14:textId="77777777" w:rsidR="00AA33DA" w:rsidRDefault="00AA33DA" w:rsidP="00D848AE">
            <w:pPr>
              <w:jc w:val="both"/>
              <w:rPr>
                <w:rFonts w:eastAsia="Calibri" w:cstheme="minorHAnsi"/>
              </w:rPr>
            </w:pPr>
          </w:p>
          <w:p w14:paraId="2B791FC9" w14:textId="77777777" w:rsidR="00AA33DA" w:rsidRDefault="00AA33DA" w:rsidP="00D848AE">
            <w:pPr>
              <w:jc w:val="both"/>
              <w:rPr>
                <w:rFonts w:eastAsia="Calibri" w:cstheme="minorHAnsi"/>
              </w:rPr>
            </w:pPr>
          </w:p>
          <w:p w14:paraId="6B0349BD" w14:textId="366D1D8C" w:rsidR="00AA33DA" w:rsidRDefault="00AA33DA" w:rsidP="00D848AE">
            <w:pPr>
              <w:jc w:val="both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Le candidat devra présenter l’organisation administrative</w:t>
            </w:r>
            <w:r w:rsidR="002A0B2C">
              <w:rPr>
                <w:rFonts w:eastAsia="Calibri" w:cstheme="minorHAnsi"/>
              </w:rPr>
              <w:t>, le</w:t>
            </w:r>
            <w:r w:rsidR="002F53BF">
              <w:rPr>
                <w:rFonts w:eastAsia="Calibri" w:cstheme="minorHAnsi"/>
              </w:rPr>
              <w:t xml:space="preserve">s échéances, </w:t>
            </w:r>
            <w:r w:rsidR="002A0B2C">
              <w:rPr>
                <w:rFonts w:eastAsia="Calibri" w:cstheme="minorHAnsi"/>
              </w:rPr>
              <w:t>l’interlocuteur et son suppléant et tous les livrables du dossier opérationnel de la formation.</w:t>
            </w:r>
          </w:p>
          <w:p w14:paraId="517F5FAD" w14:textId="5E241EA1" w:rsidR="002A0B2C" w:rsidRDefault="002A0B2C" w:rsidP="00D848AE">
            <w:pPr>
              <w:jc w:val="both"/>
            </w:pPr>
          </w:p>
        </w:tc>
      </w:tr>
      <w:tr w:rsidR="00AA33DA" w14:paraId="1AC392FF" w14:textId="77777777" w:rsidTr="00D848AE">
        <w:tc>
          <w:tcPr>
            <w:tcW w:w="0" w:type="auto"/>
            <w:vAlign w:val="center"/>
          </w:tcPr>
          <w:p w14:paraId="548CB2FE" w14:textId="77777777" w:rsidR="00AA33DA" w:rsidRPr="00D27893" w:rsidRDefault="00AA33DA" w:rsidP="00D848AE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</w:tcPr>
          <w:p w14:paraId="2CEB573A" w14:textId="2EB02A3C" w:rsidR="00AA33DA" w:rsidRDefault="00AA33DA" w:rsidP="00D848AE">
            <w:pPr>
              <w:jc w:val="both"/>
            </w:pPr>
            <w:r>
              <w:t>Réponse du candidat :</w:t>
            </w:r>
          </w:p>
          <w:p w14:paraId="0FBB01C1" w14:textId="77777777" w:rsidR="002A0B2C" w:rsidRDefault="002A0B2C" w:rsidP="00D848AE">
            <w:pPr>
              <w:jc w:val="both"/>
            </w:pPr>
          </w:p>
          <w:p w14:paraId="4F33811D" w14:textId="77777777" w:rsidR="002A0B2C" w:rsidRDefault="002A0B2C" w:rsidP="00D848AE">
            <w:pPr>
              <w:jc w:val="both"/>
            </w:pPr>
          </w:p>
          <w:p w14:paraId="733CDE7E" w14:textId="77777777" w:rsidR="002A0B2C" w:rsidRDefault="002A0B2C" w:rsidP="00D848AE">
            <w:pPr>
              <w:jc w:val="both"/>
            </w:pPr>
          </w:p>
          <w:p w14:paraId="3ACF76BF" w14:textId="77777777" w:rsidR="002A0B2C" w:rsidRDefault="002A0B2C" w:rsidP="00D848AE">
            <w:pPr>
              <w:jc w:val="both"/>
            </w:pPr>
          </w:p>
          <w:p w14:paraId="34BB9157" w14:textId="551CD59F" w:rsidR="002A0B2C" w:rsidRPr="00D848AE" w:rsidRDefault="002A0B2C" w:rsidP="00D848AE">
            <w:pPr>
              <w:jc w:val="both"/>
            </w:pPr>
          </w:p>
        </w:tc>
      </w:tr>
      <w:tr w:rsidR="00237ADC" w14:paraId="37686F92" w14:textId="77777777" w:rsidTr="002F53BF">
        <w:tc>
          <w:tcPr>
            <w:tcW w:w="0" w:type="auto"/>
            <w:shd w:val="clear" w:color="auto" w:fill="A6A6A6" w:themeFill="background1" w:themeFillShade="A6"/>
            <w:vAlign w:val="center"/>
          </w:tcPr>
          <w:p w14:paraId="00300BE2" w14:textId="75FE6E8E" w:rsidR="00237ADC" w:rsidRPr="00D27893" w:rsidRDefault="00237ADC" w:rsidP="0037402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1.4</w:t>
            </w:r>
          </w:p>
        </w:tc>
        <w:tc>
          <w:tcPr>
            <w:tcW w:w="0" w:type="auto"/>
            <w:shd w:val="clear" w:color="auto" w:fill="A6A6A6" w:themeFill="background1" w:themeFillShade="A6"/>
          </w:tcPr>
          <w:p w14:paraId="3CBBBA82" w14:textId="77777777" w:rsidR="00237ADC" w:rsidRDefault="00237ADC" w:rsidP="002F53BF">
            <w:pPr>
              <w:pStyle w:val="Titre"/>
            </w:pPr>
            <w:r w:rsidRPr="0037402A">
              <w:t>Accessibilité de la formation pour les personnes en situation de handicap</w:t>
            </w:r>
          </w:p>
          <w:p w14:paraId="668E8048" w14:textId="77777777" w:rsidR="002F53BF" w:rsidRDefault="002F53BF" w:rsidP="002F53BF"/>
          <w:p w14:paraId="325D3CC8" w14:textId="77777777" w:rsidR="002F53BF" w:rsidRPr="002F53BF" w:rsidRDefault="002F53BF" w:rsidP="002F53BF"/>
          <w:p w14:paraId="0EDE35F5" w14:textId="77777777" w:rsidR="00237ADC" w:rsidRDefault="00237ADC" w:rsidP="0037402A">
            <w:r w:rsidRPr="007F3E11">
              <w:t>Le candidat</w:t>
            </w:r>
            <w:r w:rsidRPr="0037402A">
              <w:rPr>
                <w:b/>
                <w:bCs/>
              </w:rPr>
              <w:t xml:space="preserve"> </w:t>
            </w:r>
            <w:r w:rsidRPr="007F3E11">
              <w:t xml:space="preserve">devra présenter les modalités </w:t>
            </w:r>
            <w:r w:rsidR="0037402A" w:rsidRPr="007F3E11">
              <w:t>d’accessibilité au</w:t>
            </w:r>
            <w:r w:rsidR="001B5DCB" w:rsidRPr="007F3E11">
              <w:t>x</w:t>
            </w:r>
            <w:r w:rsidR="0037402A" w:rsidRPr="007F3E11">
              <w:t xml:space="preserve"> contenu</w:t>
            </w:r>
            <w:r w:rsidR="001B5DCB" w:rsidRPr="007F3E11">
              <w:t>s</w:t>
            </w:r>
            <w:r w:rsidR="0037402A" w:rsidRPr="007F3E11">
              <w:t xml:space="preserve"> et supports de formation.</w:t>
            </w:r>
          </w:p>
          <w:p w14:paraId="4E449080" w14:textId="45ADE0CC" w:rsidR="007F3E11" w:rsidRPr="0037402A" w:rsidRDefault="007F3E11" w:rsidP="0037402A">
            <w:pPr>
              <w:rPr>
                <w:b/>
                <w:bCs/>
              </w:rPr>
            </w:pPr>
          </w:p>
        </w:tc>
      </w:tr>
      <w:tr w:rsidR="0037402A" w14:paraId="1E740B6D" w14:textId="77777777" w:rsidTr="00D848AE">
        <w:tc>
          <w:tcPr>
            <w:tcW w:w="0" w:type="auto"/>
            <w:vAlign w:val="center"/>
          </w:tcPr>
          <w:p w14:paraId="267B53B7" w14:textId="77777777" w:rsidR="0037402A" w:rsidRDefault="0037402A" w:rsidP="00237ADC">
            <w:pPr>
              <w:rPr>
                <w:b/>
                <w:bCs/>
              </w:rPr>
            </w:pPr>
          </w:p>
        </w:tc>
        <w:tc>
          <w:tcPr>
            <w:tcW w:w="0" w:type="auto"/>
          </w:tcPr>
          <w:p w14:paraId="7E3C75AA" w14:textId="77777777" w:rsidR="0037402A" w:rsidRDefault="0037402A" w:rsidP="00D848AE">
            <w:pPr>
              <w:jc w:val="both"/>
            </w:pPr>
            <w:r>
              <w:t>Réponse du candidat :</w:t>
            </w:r>
          </w:p>
          <w:p w14:paraId="707AFAA8" w14:textId="77777777" w:rsidR="0037402A" w:rsidRDefault="0037402A" w:rsidP="0037402A">
            <w:pPr>
              <w:jc w:val="both"/>
            </w:pPr>
          </w:p>
          <w:p w14:paraId="38EF01A2" w14:textId="77777777" w:rsidR="0037402A" w:rsidRDefault="0037402A" w:rsidP="0037402A">
            <w:pPr>
              <w:jc w:val="both"/>
            </w:pPr>
          </w:p>
          <w:p w14:paraId="441E6E68" w14:textId="77777777" w:rsidR="0037402A" w:rsidRDefault="0037402A" w:rsidP="0037402A">
            <w:pPr>
              <w:jc w:val="both"/>
            </w:pPr>
          </w:p>
          <w:p w14:paraId="5E7E5B5B" w14:textId="77777777" w:rsidR="0037402A" w:rsidRDefault="0037402A" w:rsidP="0037402A">
            <w:pPr>
              <w:jc w:val="both"/>
            </w:pPr>
          </w:p>
          <w:p w14:paraId="64474D79" w14:textId="59D88EDD" w:rsidR="0037402A" w:rsidRDefault="0037402A" w:rsidP="00D848AE">
            <w:pPr>
              <w:jc w:val="both"/>
            </w:pPr>
          </w:p>
        </w:tc>
      </w:tr>
    </w:tbl>
    <w:p w14:paraId="3507DC3A" w14:textId="77777777" w:rsidR="00FB28B2" w:rsidRDefault="00FB28B2"/>
    <w:sectPr w:rsidR="00FB28B2" w:rsidSect="002A0B2C">
      <w:footerReference w:type="default" r:id="rId7"/>
      <w:headerReference w:type="first" r:id="rId8"/>
      <w:pgSz w:w="11906" w:h="16838" w:code="9"/>
      <w:pgMar w:top="1702" w:right="720" w:bottom="568" w:left="72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AAA2B" w14:textId="77777777" w:rsidR="009216AF" w:rsidRDefault="009216AF" w:rsidP="00FB28B2">
      <w:pPr>
        <w:spacing w:after="0" w:line="240" w:lineRule="auto"/>
      </w:pPr>
      <w:r>
        <w:separator/>
      </w:r>
    </w:p>
  </w:endnote>
  <w:endnote w:type="continuationSeparator" w:id="0">
    <w:p w14:paraId="4E8A1A63" w14:textId="77777777" w:rsidR="009216AF" w:rsidRDefault="009216AF" w:rsidP="00FB2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11003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0AF9011" w14:textId="49830908" w:rsidR="002A0B2C" w:rsidRDefault="002A0B2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783767" w14:textId="77777777" w:rsidR="002A0B2C" w:rsidRDefault="002A0B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B5785" w14:textId="77777777" w:rsidR="009216AF" w:rsidRDefault="009216AF" w:rsidP="00FB28B2">
      <w:pPr>
        <w:spacing w:after="0" w:line="240" w:lineRule="auto"/>
      </w:pPr>
      <w:r>
        <w:separator/>
      </w:r>
    </w:p>
  </w:footnote>
  <w:footnote w:type="continuationSeparator" w:id="0">
    <w:p w14:paraId="7465C953" w14:textId="77777777" w:rsidR="009216AF" w:rsidRDefault="009216AF" w:rsidP="00FB2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9F163" w14:textId="1E44150F" w:rsidR="00FB28B2" w:rsidRDefault="00FB28B2">
    <w:pPr>
      <w:pStyle w:val="En-tte"/>
    </w:pPr>
    <w:r w:rsidRPr="000701CC">
      <w:rPr>
        <w:noProof/>
        <w:color w:val="0000FF"/>
      </w:rPr>
      <w:drawing>
        <wp:inline distT="114300" distB="114300" distL="114300" distR="114300" wp14:anchorId="34E8ABC1" wp14:editId="5D11D3A4">
          <wp:extent cx="2266950" cy="504825"/>
          <wp:effectExtent l="0" t="0" r="0" b="0"/>
          <wp:docPr id="2143349903" name="image2.png" descr="Une image contenant Police, Bleu électrique, texte, logo&#10;&#10;Le contenu généré par l’IA peut êtr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Une image contenant Police, Bleu électrique, texte, logo&#10;&#10;Le contenu généré par l’IA peut êtr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6950" cy="504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E334C3"/>
    <w:multiLevelType w:val="hybridMultilevel"/>
    <w:tmpl w:val="D4B82E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86826"/>
    <w:multiLevelType w:val="hybridMultilevel"/>
    <w:tmpl w:val="A006B0E4"/>
    <w:lvl w:ilvl="0" w:tplc="CAA24BCE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961B82"/>
    <w:multiLevelType w:val="multilevel"/>
    <w:tmpl w:val="FE5C97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61ED1196"/>
    <w:multiLevelType w:val="multilevel"/>
    <w:tmpl w:val="D33ADA0C"/>
    <w:lvl w:ilvl="0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7E6925"/>
    <w:multiLevelType w:val="hybridMultilevel"/>
    <w:tmpl w:val="1164A366"/>
    <w:lvl w:ilvl="0" w:tplc="818C47D4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308280">
    <w:abstractNumId w:val="1"/>
  </w:num>
  <w:num w:numId="2" w16cid:durableId="1578710987">
    <w:abstractNumId w:val="3"/>
  </w:num>
  <w:num w:numId="3" w16cid:durableId="989822689">
    <w:abstractNumId w:val="2"/>
  </w:num>
  <w:num w:numId="4" w16cid:durableId="885067532">
    <w:abstractNumId w:val="0"/>
  </w:num>
  <w:num w:numId="5" w16cid:durableId="764418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1B"/>
    <w:rsid w:val="00076BAE"/>
    <w:rsid w:val="000C5C38"/>
    <w:rsid w:val="000F1D3F"/>
    <w:rsid w:val="001434F8"/>
    <w:rsid w:val="001B3C78"/>
    <w:rsid w:val="001B4D4B"/>
    <w:rsid w:val="001B5DCB"/>
    <w:rsid w:val="001B6F8F"/>
    <w:rsid w:val="001C3588"/>
    <w:rsid w:val="00237ADC"/>
    <w:rsid w:val="00240769"/>
    <w:rsid w:val="002A0B2C"/>
    <w:rsid w:val="002F53BF"/>
    <w:rsid w:val="00305EE2"/>
    <w:rsid w:val="00317314"/>
    <w:rsid w:val="0037402A"/>
    <w:rsid w:val="0038084D"/>
    <w:rsid w:val="00394188"/>
    <w:rsid w:val="00494FA7"/>
    <w:rsid w:val="00584EA7"/>
    <w:rsid w:val="005B2BB5"/>
    <w:rsid w:val="00644A73"/>
    <w:rsid w:val="00653262"/>
    <w:rsid w:val="0069003E"/>
    <w:rsid w:val="007F3E11"/>
    <w:rsid w:val="008202AA"/>
    <w:rsid w:val="009216AF"/>
    <w:rsid w:val="00966E27"/>
    <w:rsid w:val="00984A39"/>
    <w:rsid w:val="009F17C3"/>
    <w:rsid w:val="00AA33DA"/>
    <w:rsid w:val="00C40303"/>
    <w:rsid w:val="00C53CB0"/>
    <w:rsid w:val="00C93035"/>
    <w:rsid w:val="00D27893"/>
    <w:rsid w:val="00D642FB"/>
    <w:rsid w:val="00D848AE"/>
    <w:rsid w:val="00D9419D"/>
    <w:rsid w:val="00DA20D6"/>
    <w:rsid w:val="00DE70E3"/>
    <w:rsid w:val="00E31CFC"/>
    <w:rsid w:val="00E52D4F"/>
    <w:rsid w:val="00EA7338"/>
    <w:rsid w:val="00EF3E1B"/>
    <w:rsid w:val="00F61D6F"/>
    <w:rsid w:val="00FB28B2"/>
    <w:rsid w:val="00FB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D1D4"/>
  <w15:chartTrackingRefBased/>
  <w15:docId w15:val="{1C3A372B-ECB7-44BF-AB27-7A86338A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02A"/>
    <w:rPr>
      <w:rFonts w:ascii="Trebuchet MS" w:hAnsi="Trebuchet MS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0C5C3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2" w:color="auto" w:fill="auto"/>
      <w:jc w:val="both"/>
      <w:outlineLvl w:val="0"/>
    </w:pPr>
    <w:rPr>
      <w:rFonts w:asciiTheme="minorHAnsi" w:hAnsiTheme="minorHAnsi" w:cstheme="minorBidi"/>
      <w:b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F3E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F3E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F3E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F3E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F3E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F3E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F3E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F3E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link w:val="Style1Car"/>
    <w:autoRedefine/>
    <w:qFormat/>
    <w:rsid w:val="00E31CFC"/>
    <w:pPr>
      <w:numPr>
        <w:numId w:val="2"/>
      </w:numPr>
      <w:spacing w:before="480" w:after="120"/>
      <w:ind w:hanging="360"/>
    </w:pPr>
    <w:rPr>
      <w:rFonts w:ascii="Trebuchet MS" w:eastAsiaTheme="minorHAnsi" w:hAnsi="Trebuchet MS"/>
      <w:b w:val="0"/>
      <w:color w:val="1F3864"/>
      <w:szCs w:val="36"/>
      <w:shd w:val="clear" w:color="auto" w:fill="FFF2CC"/>
    </w:rPr>
  </w:style>
  <w:style w:type="character" w:customStyle="1" w:styleId="Style1Car">
    <w:name w:val="Style1 Car"/>
    <w:basedOn w:val="Titre1Car"/>
    <w:link w:val="Style1"/>
    <w:rsid w:val="00E31CFC"/>
    <w:rPr>
      <w:rFonts w:ascii="Trebuchet MS" w:eastAsiaTheme="majorEastAsia" w:hAnsi="Trebuchet MS" w:cstheme="majorBidi"/>
      <w:b w:val="0"/>
      <w:color w:val="1F3864"/>
      <w:sz w:val="32"/>
      <w:szCs w:val="36"/>
      <w:shd w:val="pct12" w:color="auto" w:fill="auto"/>
      <w:lang w:eastAsia="fr-FR"/>
    </w:rPr>
  </w:style>
  <w:style w:type="character" w:customStyle="1" w:styleId="Titre1Car">
    <w:name w:val="Titre 1 Car"/>
    <w:basedOn w:val="Policepardfaut"/>
    <w:link w:val="Titre1"/>
    <w:rsid w:val="000C5C38"/>
    <w:rPr>
      <w:b/>
      <w:shd w:val="pct12" w:color="auto" w:fill="auto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EF3E1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EF3E1B"/>
    <w:rPr>
      <w:rFonts w:eastAsiaTheme="majorEastAsia" w:cstheme="majorBidi"/>
      <w:color w:val="0F4761" w:themeColor="accent1" w:themeShade="BF"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EF3E1B"/>
    <w:rPr>
      <w:rFonts w:eastAsiaTheme="majorEastAsia" w:cstheme="majorBidi"/>
      <w:i/>
      <w:iCs/>
      <w:color w:val="0F4761" w:themeColor="accent1" w:themeShade="BF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EF3E1B"/>
    <w:rPr>
      <w:rFonts w:eastAsiaTheme="majorEastAsia" w:cstheme="majorBidi"/>
      <w:color w:val="0F4761" w:themeColor="accent1" w:themeShade="BF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EF3E1B"/>
    <w:rPr>
      <w:rFonts w:eastAsiaTheme="majorEastAsia" w:cstheme="majorBidi"/>
      <w:i/>
      <w:iCs/>
      <w:color w:val="595959" w:themeColor="text1" w:themeTint="A6"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EF3E1B"/>
    <w:rPr>
      <w:rFonts w:eastAsiaTheme="majorEastAsia" w:cstheme="majorBidi"/>
      <w:color w:val="595959" w:themeColor="text1" w:themeTint="A6"/>
      <w:sz w:val="20"/>
      <w:szCs w:val="20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EF3E1B"/>
    <w:rPr>
      <w:rFonts w:eastAsiaTheme="majorEastAsia" w:cstheme="majorBidi"/>
      <w:i/>
      <w:iCs/>
      <w:color w:val="272727" w:themeColor="text1" w:themeTint="D8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EF3E1B"/>
    <w:rPr>
      <w:rFonts w:eastAsiaTheme="majorEastAsia" w:cstheme="majorBidi"/>
      <w:color w:val="272727" w:themeColor="text1" w:themeTint="D8"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autoRedefine/>
    <w:qFormat/>
    <w:rsid w:val="002F53BF"/>
    <w:pPr>
      <w:shd w:val="clear" w:color="auto" w:fill="A6A6A6" w:themeFill="background1" w:themeFillShade="A6"/>
      <w:spacing w:after="80" w:line="240" w:lineRule="auto"/>
      <w:contextualSpacing/>
    </w:pPr>
    <w:rPr>
      <w:rFonts w:eastAsia="Calibri" w:cstheme="majorBidi"/>
      <w:b/>
      <w:bCs/>
      <w:spacing w:val="-10"/>
      <w:kern w:val="28"/>
    </w:rPr>
  </w:style>
  <w:style w:type="character" w:customStyle="1" w:styleId="TitreCar">
    <w:name w:val="Titre Car"/>
    <w:basedOn w:val="Policepardfaut"/>
    <w:link w:val="Titre"/>
    <w:rsid w:val="002F53BF"/>
    <w:rPr>
      <w:rFonts w:ascii="Trebuchet MS" w:eastAsia="Calibri" w:hAnsi="Trebuchet MS" w:cstheme="majorBidi"/>
      <w:b/>
      <w:bCs/>
      <w:spacing w:val="-10"/>
      <w:kern w:val="28"/>
      <w:sz w:val="20"/>
      <w:szCs w:val="20"/>
      <w:shd w:val="clear" w:color="auto" w:fill="A6A6A6" w:themeFill="background1" w:themeFillShade="A6"/>
      <w:lang w:eastAsia="fr-FR"/>
    </w:rPr>
  </w:style>
  <w:style w:type="paragraph" w:styleId="Sous-titre">
    <w:name w:val="Subtitle"/>
    <w:basedOn w:val="Normal"/>
    <w:next w:val="Normal"/>
    <w:link w:val="Sous-titreCar"/>
    <w:qFormat/>
    <w:rsid w:val="00EF3E1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EF3E1B"/>
    <w:rPr>
      <w:rFonts w:eastAsiaTheme="majorEastAsia" w:cstheme="majorBidi"/>
      <w:color w:val="595959" w:themeColor="text1" w:themeTint="A6"/>
      <w:spacing w:val="15"/>
      <w:sz w:val="28"/>
      <w:szCs w:val="28"/>
      <w:lang w:eastAsia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EF3E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F3E1B"/>
    <w:rPr>
      <w:rFonts w:ascii="Trebuchet MS" w:hAnsi="Trebuchet MS" w:cs="Times New Roman"/>
      <w:i/>
      <w:iCs/>
      <w:color w:val="404040" w:themeColor="text1" w:themeTint="BF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F3E1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F3E1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F3E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F3E1B"/>
    <w:rPr>
      <w:rFonts w:ascii="Trebuchet MS" w:hAnsi="Trebuchet MS" w:cs="Times New Roman"/>
      <w:i/>
      <w:iCs/>
      <w:color w:val="0F4761" w:themeColor="accent1" w:themeShade="BF"/>
      <w:sz w:val="20"/>
      <w:szCs w:val="20"/>
      <w:lang w:eastAsia="fr-FR"/>
    </w:rPr>
  </w:style>
  <w:style w:type="character" w:styleId="Rfrenceintense">
    <w:name w:val="Intense Reference"/>
    <w:basedOn w:val="Policepardfaut"/>
    <w:uiPriority w:val="32"/>
    <w:qFormat/>
    <w:rsid w:val="00EF3E1B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FB28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28B2"/>
    <w:rPr>
      <w:rFonts w:ascii="Trebuchet MS" w:hAnsi="Trebuchet MS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B28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28B2"/>
    <w:rPr>
      <w:rFonts w:ascii="Trebuchet MS" w:hAnsi="Trebuchet MS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FB2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A33DA"/>
    <w:rPr>
      <w:rFonts w:ascii="Times New Roman" w:hAnsi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31731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17314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317314"/>
    <w:rPr>
      <w:rFonts w:ascii="Trebuchet MS" w:hAnsi="Trebuchet MS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1731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17314"/>
    <w:rPr>
      <w:rFonts w:ascii="Trebuchet MS" w:hAnsi="Trebuchet MS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23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323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GIE - CCI PARIS IDF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VALERIUS Germaine</dc:creator>
  <cp:keywords/>
  <dc:description/>
  <cp:lastModifiedBy>VALERIUS Germaine</cp:lastModifiedBy>
  <cp:revision>3</cp:revision>
  <dcterms:created xsi:type="dcterms:W3CDTF">2025-08-27T15:20:00Z</dcterms:created>
  <dcterms:modified xsi:type="dcterms:W3CDTF">2025-08-28T09:46:00Z</dcterms:modified>
</cp:coreProperties>
</file>