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F57BE0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F57BE0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54C476B" w:rsidR="00695941" w:rsidRPr="00CC72AF" w:rsidRDefault="00F57BE0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D7F8B" w:rsidRPr="003D7F8B">
            <w:rPr>
              <w:b/>
              <w:i/>
              <w:sz w:val="32"/>
              <w:szCs w:val="32"/>
            </w:rPr>
            <w:t>Lot 4 : Nuanciers Pantone et Munsell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F57BE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F57BE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F57BE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F57BE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51B0250B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D7F8B">
            <w:t>Lot 4 : Nuanciers Pantone et Munsell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28E6E858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D7F8B">
            <w:t>Lot 4 : Nuanciers Pantone et Munsell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50CFFE1F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3D7F8B">
        <w:t>2</w:t>
      </w:r>
      <w:r w:rsidR="004C7E52">
        <w:t>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57BE0">
        <w:rPr>
          <w:color w:val="3F3F3F" w:themeColor="text1"/>
          <w:sz w:val="18"/>
          <w:szCs w:val="18"/>
        </w:rPr>
      </w:r>
      <w:r w:rsidR="00F57BE0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57BE0">
        <w:rPr>
          <w:color w:val="3F3F3F" w:themeColor="text1"/>
          <w:sz w:val="18"/>
          <w:szCs w:val="18"/>
        </w:rPr>
      </w:r>
      <w:r w:rsidR="00F57BE0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57BE0">
        <w:rPr>
          <w:color w:val="3F3F3F" w:themeColor="text1"/>
          <w:sz w:val="18"/>
          <w:szCs w:val="18"/>
        </w:rPr>
      </w:r>
      <w:r w:rsidR="00F57BE0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57BE0">
        <w:rPr>
          <w:iCs/>
        </w:rPr>
      </w:r>
      <w:r w:rsidR="00F57BE0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57BE0">
        <w:rPr>
          <w:iCs/>
        </w:rPr>
      </w:r>
      <w:r w:rsidR="00F57BE0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57BE0">
        <w:rPr>
          <w:iCs/>
        </w:rPr>
      </w:r>
      <w:r w:rsidR="00F57BE0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2859D169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</w:t>
      </w:r>
      <w:r w:rsidR="003D7F8B">
        <w:rPr>
          <w:rFonts w:cs="Arial"/>
          <w:b/>
          <w:sz w:val="20"/>
        </w:rPr>
        <w:t xml:space="preserve">de livraison </w:t>
      </w:r>
      <w:r>
        <w:rPr>
          <w:rFonts w:cs="Arial"/>
          <w:b/>
          <w:sz w:val="20"/>
        </w:rPr>
        <w:t>suivants :</w:t>
      </w:r>
    </w:p>
    <w:p w14:paraId="26CAEF0D" w14:textId="18C37486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57BE0">
              <w:rPr>
                <w:color w:val="3F3F3F" w:themeColor="text1"/>
              </w:rPr>
            </w:r>
            <w:r w:rsidR="00F57BE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57BE0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57BE0">
        <w:rPr>
          <w:color w:val="000000"/>
        </w:rPr>
      </w:r>
      <w:r w:rsidR="00F57BE0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57BE0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57BE0">
        <w:rPr>
          <w:color w:val="000000"/>
        </w:rPr>
      </w:r>
      <w:r w:rsidR="00F57BE0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57BE0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57BE0">
        <w:rPr>
          <w:color w:val="000000"/>
        </w:rPr>
      </w:r>
      <w:r w:rsidR="00F57BE0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5723" w14:textId="77777777" w:rsidR="00D20CCF" w:rsidRDefault="00D20C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6981F6AA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F57BE0">
            <w:rPr>
              <w:color w:val="0070C0"/>
              <w:sz w:val="14"/>
              <w:szCs w:val="14"/>
            </w:rPr>
            <w:t>4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3B59" w14:textId="77777777" w:rsidR="00D20CCF" w:rsidRDefault="00D20C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F57BE0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7715623F" w:rsidR="00FF7733" w:rsidRPr="00FF7733" w:rsidRDefault="00F57BE0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D7F8B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4 : Nuanciers Pantone et Munsell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5709" w14:textId="77777777" w:rsidR="00D20CCF" w:rsidRDefault="00D20C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397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D7F8B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4F77D9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57BE0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1852</Words>
  <Characters>10192</Characters>
  <Application>Microsoft Office Word</Application>
  <DocSecurity>0</DocSecurity>
  <Lines>84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4</cp:revision>
  <cp:lastPrinted>2022-08-25T08:03:00Z</cp:lastPrinted>
  <dcterms:created xsi:type="dcterms:W3CDTF">2025-08-21T11:43:00Z</dcterms:created>
  <dcterms:modified xsi:type="dcterms:W3CDTF">2025-08-21T11:46:00Z</dcterms:modified>
  <cp:category>Accord-cadre 2025PFFCBDC002</cp:category>
  <cp:contentStatus>Lot 4 : Nuanciers Pantone et Munsell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