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D9369" w14:textId="77777777" w:rsidR="00CE06C5" w:rsidRPr="0002051B" w:rsidRDefault="00CE06C5" w:rsidP="00CE06C5">
      <w:pPr>
        <w:pStyle w:val="ZEmetteur"/>
        <w:ind w:left="5664"/>
        <w:jc w:val="left"/>
      </w:pPr>
      <w:r>
        <w:drawing>
          <wp:anchor distT="0" distB="0" distL="114300" distR="114300" simplePos="0" relativeHeight="251659264" behindDoc="0" locked="0" layoutInCell="1" allowOverlap="1" wp14:anchorId="02645C2F" wp14:editId="5F31236E">
            <wp:simplePos x="0" y="0"/>
            <wp:positionH relativeFrom="margin">
              <wp:posOffset>41333</wp:posOffset>
            </wp:positionH>
            <wp:positionV relativeFrom="paragraph">
              <wp:posOffset>-199563</wp:posOffset>
            </wp:positionV>
            <wp:extent cx="1266825" cy="1146506"/>
            <wp:effectExtent l="0" t="0" r="0" b="0"/>
            <wp:wrapNone/>
            <wp:docPr id="2" name="Image 2" descr="C:\Users\h.de-chanterac\AppData\Local\Microsoft\Windows\Temporary Internet Files\Content.Word\Ministère_des_Armé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h.de-chanterac\AppData\Local\Microsoft\Windows\Temporary Internet Files\Content.Word\Ministère_des_Armées.sv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Service du commissariat des armées</w:t>
      </w:r>
    </w:p>
    <w:p w14:paraId="090CF246" w14:textId="77777777" w:rsidR="00CE06C5" w:rsidRPr="0002051B" w:rsidRDefault="00CE06C5" w:rsidP="00CE06C5">
      <w:pPr>
        <w:pStyle w:val="ZEmetteur"/>
        <w:ind w:left="5664"/>
        <w:jc w:val="both"/>
      </w:pPr>
      <w:r>
        <w:t>Plate-forme commissariat Sud</w:t>
      </w:r>
    </w:p>
    <w:p w14:paraId="50B713B6" w14:textId="77777777" w:rsidR="00CE06C5" w:rsidRPr="0002051B" w:rsidRDefault="00CE06C5" w:rsidP="00CE06C5">
      <w:pPr>
        <w:pStyle w:val="ZEmetteur"/>
        <w:ind w:left="5664"/>
        <w:jc w:val="both"/>
      </w:pPr>
      <w:r>
        <w:t>Division Achats publics</w:t>
      </w:r>
    </w:p>
    <w:p w14:paraId="1A7C145F" w14:textId="77777777" w:rsidR="00CE06C5" w:rsidRDefault="00CE06C5" w:rsidP="00CE06C5">
      <w:pPr>
        <w:pStyle w:val="ZTimbre"/>
        <w:tabs>
          <w:tab w:val="clear" w:pos="7230"/>
          <w:tab w:val="left" w:pos="5670"/>
        </w:tabs>
        <w:spacing w:before="0" w:after="0"/>
      </w:pPr>
    </w:p>
    <w:p w14:paraId="25263F87" w14:textId="77777777" w:rsidR="00CE06C5" w:rsidRPr="00FA5339" w:rsidRDefault="00CE06C5" w:rsidP="00CE06C5">
      <w:pPr>
        <w:jc w:val="right"/>
        <w:rPr>
          <w:rFonts w:cstheme="minorHAnsi"/>
          <w:b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CE06C5" w:rsidRPr="001A782A" w14:paraId="0FC53A30" w14:textId="77777777" w:rsidTr="00772D66">
        <w:tc>
          <w:tcPr>
            <w:tcW w:w="10419" w:type="dxa"/>
            <w:shd w:val="clear" w:color="auto" w:fill="auto"/>
          </w:tcPr>
          <w:p w14:paraId="475FEEAA" w14:textId="77777777" w:rsidR="00CE06C5" w:rsidRDefault="00CE06C5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  <w:p w14:paraId="4653DAAE" w14:textId="77777777" w:rsidR="00D11F90" w:rsidRPr="001A782A" w:rsidRDefault="00D11F90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  <w:tbl>
            <w:tblPr>
              <w:tblStyle w:val="Grilledutableau"/>
              <w:tblpPr w:leftFromText="141" w:rightFromText="141" w:vertAnchor="text" w:horzAnchor="margin" w:tblpY="-22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95"/>
            </w:tblGrid>
            <w:tr w:rsidR="00C726A7" w:rsidRPr="00752815" w14:paraId="5B0B8A64" w14:textId="77777777" w:rsidTr="00C726A7">
              <w:tc>
                <w:tcPr>
                  <w:tcW w:w="10195" w:type="dxa"/>
                </w:tcPr>
                <w:p w14:paraId="19F926C5" w14:textId="77777777" w:rsidR="00C726A7" w:rsidRPr="00C726A7" w:rsidRDefault="00D11F90" w:rsidP="00C726A7">
                  <w:pPr>
                    <w:spacing w:before="120"/>
                    <w:ind w:right="-108"/>
                    <w:jc w:val="center"/>
                    <w:rPr>
                      <w:rFonts w:ascii="Marianne" w:hAnsi="Marianne" w:cstheme="minorHAnsi"/>
                      <w:b/>
                      <w:szCs w:val="26"/>
                    </w:rPr>
                  </w:pPr>
                  <w:r>
                    <w:rPr>
                      <w:rFonts w:ascii="Marianne" w:hAnsi="Marianne" w:cstheme="minorHAnsi"/>
                      <w:b/>
                      <w:szCs w:val="26"/>
                    </w:rPr>
                    <w:t>DAF_2025_000</w:t>
                  </w:r>
                  <w:r w:rsidR="0085183E">
                    <w:rPr>
                      <w:rFonts w:ascii="Marianne" w:hAnsi="Marianne" w:cstheme="minorHAnsi"/>
                      <w:b/>
                      <w:szCs w:val="26"/>
                    </w:rPr>
                    <w:t>0</w:t>
                  </w:r>
                  <w:r w:rsidR="0009524D">
                    <w:rPr>
                      <w:rFonts w:ascii="Marianne" w:hAnsi="Marianne" w:cstheme="minorHAnsi"/>
                      <w:b/>
                      <w:szCs w:val="26"/>
                    </w:rPr>
                    <w:t>80</w:t>
                  </w:r>
                </w:p>
                <w:p w14:paraId="06511A14" w14:textId="77777777" w:rsidR="00C726A7" w:rsidRPr="00C726A7" w:rsidRDefault="00C726A7" w:rsidP="00C726A7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Cs w:val="26"/>
                    </w:rPr>
                  </w:pPr>
                  <w:r w:rsidRPr="00C726A7">
                    <w:rPr>
                      <w:rFonts w:ascii="Marianne" w:hAnsi="Marianne" w:cstheme="minorHAnsi"/>
                      <w:b/>
                      <w:szCs w:val="26"/>
                    </w:rPr>
                    <w:t>CADRE DE RÉPONSE TECHNIQUE</w:t>
                  </w:r>
                </w:p>
                <w:p w14:paraId="706221D1" w14:textId="77777777" w:rsidR="00C726A7" w:rsidRPr="006E6441" w:rsidRDefault="00C726A7" w:rsidP="00C726A7">
                  <w:pPr>
                    <w:spacing w:before="120" w:after="120"/>
                    <w:jc w:val="center"/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</w:pP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À renseigner par le candidat et à remettre à l'appui de son offre</w:t>
                  </w:r>
                </w:p>
                <w:p w14:paraId="7FB843BC" w14:textId="3B813D35" w:rsidR="00C726A7" w:rsidRPr="006E6441" w:rsidRDefault="00C726A7" w:rsidP="00D11F90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 w:val="36"/>
                      <w:szCs w:val="26"/>
                    </w:rPr>
                  </w:pP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 xml:space="preserve">(cf. </w:t>
                  </w:r>
                  <w:r w:rsidRPr="00524712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 xml:space="preserve">article </w:t>
                  </w:r>
                  <w:r w:rsidR="004C48DB" w:rsidRPr="00524712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 xml:space="preserve">5.1 </w:t>
                  </w:r>
                  <w:r w:rsidRPr="00524712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du Règlement</w:t>
                  </w: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 xml:space="preserve"> de la consultation)</w:t>
                  </w:r>
                </w:p>
              </w:tc>
            </w:tr>
          </w:tbl>
          <w:p w14:paraId="64C90B59" w14:textId="77777777" w:rsidR="00CE06C5" w:rsidRPr="001A782A" w:rsidRDefault="00CE06C5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Y="146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C726A7" w:rsidRPr="00752815" w14:paraId="142D5BFD" w14:textId="77777777" w:rsidTr="00C726A7">
        <w:trPr>
          <w:trHeight w:val="1389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14:paraId="1C5609A6" w14:textId="77777777" w:rsidR="00C726A7" w:rsidRPr="00752815" w:rsidRDefault="00C726A7" w:rsidP="00C726A7">
            <w:pPr>
              <w:spacing w:before="120"/>
              <w:ind w:right="-108"/>
              <w:jc w:val="center"/>
              <w:rPr>
                <w:rFonts w:ascii="Marianne" w:hAnsi="Marianne" w:cstheme="minorHAnsi"/>
                <w:i/>
                <w:color w:val="808080"/>
                <w:szCs w:val="26"/>
              </w:rPr>
            </w:pPr>
            <w:r w:rsidRPr="00752815">
              <w:rPr>
                <w:rFonts w:ascii="Marianne" w:hAnsi="Marianne" w:cstheme="minorHAnsi"/>
                <w:b/>
                <w:szCs w:val="26"/>
              </w:rPr>
              <w:t>Objet du marché</w:t>
            </w:r>
            <w:r w:rsidRPr="00752815">
              <w:rPr>
                <w:rFonts w:ascii="Calibri" w:hAnsi="Calibri" w:cs="Calibri"/>
                <w:b/>
                <w:szCs w:val="26"/>
              </w:rPr>
              <w:t> </w:t>
            </w:r>
            <w:r w:rsidRPr="00752815">
              <w:rPr>
                <w:rFonts w:ascii="Marianne" w:hAnsi="Marianne" w:cstheme="minorHAnsi"/>
                <w:b/>
                <w:szCs w:val="26"/>
              </w:rPr>
              <w:t>:</w:t>
            </w:r>
          </w:p>
          <w:p w14:paraId="2BBCE05A" w14:textId="77777777" w:rsidR="0009524D" w:rsidRPr="0009524D" w:rsidRDefault="0009524D" w:rsidP="0009524D">
            <w:pPr>
              <w:tabs>
                <w:tab w:val="right" w:leader="dot" w:pos="9498"/>
                <w:tab w:val="left" w:pos="9923"/>
              </w:tabs>
              <w:spacing w:after="60"/>
              <w:ind w:left="284" w:right="141"/>
              <w:jc w:val="center"/>
              <w:rPr>
                <w:rFonts w:ascii="Marianne" w:hAnsi="Marianne" w:cs="Calibri"/>
                <w:sz w:val="22"/>
                <w:szCs w:val="22"/>
              </w:rPr>
            </w:pPr>
            <w:r w:rsidRPr="0009524D">
              <w:rPr>
                <w:rFonts w:ascii="Marianne" w:hAnsi="Marianne" w:cs="Calibri"/>
                <w:sz w:val="22"/>
                <w:szCs w:val="22"/>
              </w:rPr>
              <w:t xml:space="preserve">Acquisition, livraison, installation et mise en service de quatre (4) Alimentation sans interruption (ASI) au profit du Pôle Ecoles Méditerranée (PEM) de St </w:t>
            </w:r>
            <w:proofErr w:type="spellStart"/>
            <w:r w:rsidRPr="0009524D">
              <w:rPr>
                <w:rFonts w:ascii="Marianne" w:hAnsi="Marianne" w:cs="Calibri"/>
                <w:sz w:val="22"/>
                <w:szCs w:val="22"/>
              </w:rPr>
              <w:t>Mandrier</w:t>
            </w:r>
            <w:proofErr w:type="spellEnd"/>
            <w:r w:rsidRPr="0009524D">
              <w:rPr>
                <w:rFonts w:ascii="Marianne" w:hAnsi="Marianne" w:cs="Calibri"/>
                <w:sz w:val="22"/>
                <w:szCs w:val="22"/>
              </w:rPr>
              <w:t xml:space="preserve">-sur-Mer. </w:t>
            </w:r>
          </w:p>
          <w:p w14:paraId="07F79545" w14:textId="77777777" w:rsidR="0009524D" w:rsidRPr="0009524D" w:rsidRDefault="0009524D" w:rsidP="0009524D">
            <w:pPr>
              <w:tabs>
                <w:tab w:val="right" w:leader="dot" w:pos="9498"/>
                <w:tab w:val="left" w:pos="9923"/>
              </w:tabs>
              <w:spacing w:after="60"/>
              <w:ind w:left="284" w:right="141"/>
              <w:jc w:val="center"/>
              <w:rPr>
                <w:rFonts w:ascii="Marianne" w:hAnsi="Marianne" w:cs="Calibri"/>
                <w:sz w:val="22"/>
                <w:szCs w:val="22"/>
              </w:rPr>
            </w:pPr>
            <w:r w:rsidRPr="0009524D">
              <w:rPr>
                <w:rFonts w:ascii="Marianne" w:hAnsi="Marianne" w:cs="Calibri"/>
                <w:sz w:val="22"/>
                <w:szCs w:val="22"/>
              </w:rPr>
              <w:t>DAF 2025_000080</w:t>
            </w:r>
          </w:p>
          <w:p w14:paraId="402630DD" w14:textId="77777777" w:rsidR="00C726A7" w:rsidRPr="006E6441" w:rsidRDefault="0009524D" w:rsidP="0009524D">
            <w:pPr>
              <w:tabs>
                <w:tab w:val="right" w:leader="dot" w:pos="9498"/>
                <w:tab w:val="left" w:pos="9923"/>
              </w:tabs>
              <w:spacing w:after="60"/>
              <w:ind w:left="284" w:right="141"/>
              <w:jc w:val="center"/>
              <w:rPr>
                <w:rFonts w:ascii="Marianne" w:hAnsi="Marianne" w:cs="Calibri"/>
                <w:sz w:val="22"/>
                <w:szCs w:val="22"/>
              </w:rPr>
            </w:pPr>
            <w:r w:rsidRPr="0009524D">
              <w:rPr>
                <w:rFonts w:ascii="Marianne" w:hAnsi="Marianne" w:cs="Calibri"/>
                <w:sz w:val="22"/>
                <w:szCs w:val="22"/>
              </w:rPr>
              <w:t>Lot 1 : acquisition, livraison, installation et mise en service de quatre (4) ASI</w:t>
            </w:r>
          </w:p>
        </w:tc>
      </w:tr>
    </w:tbl>
    <w:p w14:paraId="2B2EBA40" w14:textId="77777777" w:rsidR="00D11F90" w:rsidRDefault="00D11F90" w:rsidP="00C726A7">
      <w:pPr>
        <w:spacing w:after="160" w:line="259" w:lineRule="auto"/>
        <w:jc w:val="left"/>
        <w:rPr>
          <w:rFonts w:ascii="Times New Roman" w:eastAsiaTheme="minorHAnsi" w:hAnsi="Times New Roman"/>
          <w:sz w:val="22"/>
          <w:szCs w:val="22"/>
          <w:lang w:eastAsia="en-US"/>
        </w:rPr>
      </w:pPr>
    </w:p>
    <w:p w14:paraId="3AABEBB6" w14:textId="77777777" w:rsidR="00D11F90" w:rsidRDefault="00D11F90" w:rsidP="00D11F90">
      <w:pPr>
        <w:spacing w:after="120"/>
        <w:rPr>
          <w:rFonts w:ascii="Marianne" w:hAnsi="Marianne" w:cstheme="minorHAnsi"/>
          <w:sz w:val="22"/>
          <w:szCs w:val="22"/>
        </w:rPr>
      </w:pPr>
      <w:r w:rsidRPr="00D11F90">
        <w:rPr>
          <w:rFonts w:ascii="Marianne" w:hAnsi="Marianne" w:cstheme="minorHAnsi"/>
          <w:sz w:val="22"/>
          <w:szCs w:val="22"/>
        </w:rPr>
        <w:t>Le présent CADRE DE REPONSE TECHNIQUE est élaboré pour permettre aux candidats de renseigner utilement les informations nécessaires à la compréhension de leur offre.</w:t>
      </w:r>
    </w:p>
    <w:p w14:paraId="707E8360" w14:textId="77777777" w:rsidR="00CE06C5" w:rsidRPr="00D11F90" w:rsidRDefault="00D11F90" w:rsidP="00D11F90">
      <w:pPr>
        <w:rPr>
          <w:rFonts w:ascii="Marianne" w:hAnsi="Marianne" w:cstheme="minorHAnsi"/>
          <w:sz w:val="22"/>
          <w:szCs w:val="22"/>
        </w:rPr>
      </w:pPr>
      <w:r w:rsidRPr="00D11F90">
        <w:rPr>
          <w:rFonts w:ascii="Marianne" w:hAnsi="Marianne" w:cstheme="minorHAnsi"/>
          <w:sz w:val="22"/>
          <w:szCs w:val="22"/>
        </w:rPr>
        <w:t xml:space="preserve">Tout document rajouté devra être clairement identifié </w:t>
      </w:r>
      <w:r w:rsidRPr="00581C7B">
        <w:rPr>
          <w:rFonts w:ascii="Marianne" w:hAnsi="Marianne" w:cstheme="minorHAnsi"/>
          <w:sz w:val="22"/>
          <w:szCs w:val="22"/>
        </w:rPr>
        <w:t>dans l'encart prévu à cet effet</w:t>
      </w:r>
      <w:r w:rsidRPr="00D11F90">
        <w:rPr>
          <w:rFonts w:ascii="Marianne" w:hAnsi="Marianne" w:cstheme="minorHAnsi"/>
          <w:sz w:val="22"/>
          <w:szCs w:val="22"/>
        </w:rPr>
        <w:t>, notamment quant aux renvois aux développements en relation avec les points demandés par l’Acheteur</w:t>
      </w:r>
    </w:p>
    <w:p w14:paraId="4082E70C" w14:textId="77777777" w:rsidR="007E1924" w:rsidRPr="00D11F90" w:rsidRDefault="007E1924" w:rsidP="00D11F90">
      <w:pPr>
        <w:rPr>
          <w:rFonts w:ascii="Marianne" w:hAnsi="Marianne" w:cstheme="minorHAnsi"/>
          <w:sz w:val="22"/>
          <w:szCs w:val="22"/>
        </w:rPr>
      </w:pPr>
    </w:p>
    <w:p w14:paraId="78E683DC" w14:textId="47D7FB7E" w:rsidR="007E1924" w:rsidRPr="00D11F90" w:rsidRDefault="00D11F90" w:rsidP="00D11F90">
      <w:pPr>
        <w:rPr>
          <w:rFonts w:ascii="Marianne" w:hAnsi="Marianne" w:cstheme="minorHAnsi"/>
          <w:sz w:val="22"/>
          <w:szCs w:val="22"/>
        </w:rPr>
      </w:pPr>
      <w:r w:rsidRPr="00D11F90">
        <w:rPr>
          <w:rFonts w:ascii="Marianne" w:hAnsi="Marianne" w:cstheme="minorHAnsi"/>
          <w:sz w:val="22"/>
          <w:szCs w:val="22"/>
        </w:rPr>
        <w:t>Par conséquent, tout candidat n'utilisant pas le présent CADRE DE REPONSE TECHNIQUE et/ou n'identifiant pas de manière non ambiguë les éléments</w:t>
      </w:r>
      <w:r w:rsidR="00581C7B">
        <w:rPr>
          <w:rFonts w:ascii="Marianne" w:hAnsi="Marianne" w:cstheme="minorHAnsi"/>
          <w:sz w:val="22"/>
          <w:szCs w:val="22"/>
        </w:rPr>
        <w:t xml:space="preserve"> attendus par l’Acheteur, </w:t>
      </w:r>
      <w:proofErr w:type="gramStart"/>
      <w:r w:rsidR="00581C7B">
        <w:rPr>
          <w:rFonts w:ascii="Marianne" w:hAnsi="Marianne" w:cstheme="minorHAnsi"/>
          <w:sz w:val="22"/>
          <w:szCs w:val="22"/>
        </w:rPr>
        <w:t>prend</w:t>
      </w:r>
      <w:proofErr w:type="gramEnd"/>
      <w:r w:rsidRPr="00D11F90">
        <w:rPr>
          <w:rFonts w:ascii="Marianne" w:hAnsi="Marianne" w:cstheme="minorHAnsi"/>
          <w:sz w:val="22"/>
          <w:szCs w:val="22"/>
        </w:rPr>
        <w:t xml:space="preserve"> le risque de voir son offre déclarée irrégulière et écartée.</w:t>
      </w:r>
    </w:p>
    <w:p w14:paraId="3E5D7A38" w14:textId="77777777" w:rsidR="009162F3" w:rsidRPr="00D11F90" w:rsidRDefault="009162F3" w:rsidP="00D11F90">
      <w:pPr>
        <w:rPr>
          <w:rFonts w:ascii="Marianne" w:hAnsi="Marianne" w:cstheme="minorHAnsi"/>
          <w:sz w:val="22"/>
          <w:szCs w:val="22"/>
        </w:rPr>
      </w:pPr>
    </w:p>
    <w:p w14:paraId="23269461" w14:textId="77777777" w:rsidR="00D11F90" w:rsidRPr="00D11F90" w:rsidRDefault="00D11F90" w:rsidP="00D11F90">
      <w:pPr>
        <w:spacing w:after="120"/>
        <w:rPr>
          <w:rFonts w:ascii="Marianne" w:hAnsi="Marianne" w:cstheme="minorHAnsi"/>
          <w:sz w:val="22"/>
          <w:szCs w:val="22"/>
        </w:rPr>
      </w:pPr>
      <w:r w:rsidRPr="00D11F90">
        <w:rPr>
          <w:rFonts w:ascii="Marianne" w:hAnsi="Marianne" w:cstheme="minorHAnsi"/>
          <w:sz w:val="22"/>
          <w:szCs w:val="22"/>
        </w:rPr>
        <w:t xml:space="preserve">Une attention particulière devra être apportée aux renseignements de ce document, notamment en ce qui constitue la proposition technique du candidat : </w:t>
      </w:r>
    </w:p>
    <w:p w14:paraId="1A172582" w14:textId="20280F9A" w:rsidR="00D11F90" w:rsidRPr="00D11F90" w:rsidRDefault="00D11F90" w:rsidP="00D11F90">
      <w:pPr>
        <w:spacing w:after="120"/>
        <w:rPr>
          <w:rFonts w:ascii="Marianne" w:hAnsi="Marianne" w:cstheme="minorHAnsi"/>
          <w:sz w:val="22"/>
          <w:szCs w:val="22"/>
        </w:rPr>
      </w:pPr>
      <w:r w:rsidRPr="00D11F90">
        <w:rPr>
          <w:rFonts w:ascii="Marianne" w:hAnsi="Marianne" w:cstheme="minorHAnsi"/>
          <w:sz w:val="22"/>
          <w:szCs w:val="22"/>
        </w:rPr>
        <w:t xml:space="preserve">- Ce CADRE DE REPONSE TECHNIQUE permettra à l'acheteur de juger les candidats sur les éléments </w:t>
      </w:r>
      <w:proofErr w:type="gramStart"/>
      <w:r w:rsidRPr="00D11F90">
        <w:rPr>
          <w:rFonts w:ascii="Marianne" w:hAnsi="Marianne" w:cstheme="minorHAnsi"/>
          <w:sz w:val="22"/>
          <w:szCs w:val="22"/>
        </w:rPr>
        <w:t>relatifs</w:t>
      </w:r>
      <w:proofErr w:type="gramEnd"/>
      <w:r w:rsidRPr="00D11F90">
        <w:rPr>
          <w:rFonts w:ascii="Marianne" w:hAnsi="Marianne" w:cstheme="minorHAnsi"/>
          <w:sz w:val="22"/>
          <w:szCs w:val="22"/>
        </w:rPr>
        <w:t xml:space="preserve"> aux critères qualité et valeur technique mentionné à l’article</w:t>
      </w:r>
      <w:r w:rsidR="004C48DB">
        <w:rPr>
          <w:rFonts w:ascii="Marianne" w:hAnsi="Marianne" w:cstheme="minorHAnsi"/>
          <w:sz w:val="22"/>
          <w:szCs w:val="22"/>
        </w:rPr>
        <w:t xml:space="preserve"> </w:t>
      </w:r>
      <w:r w:rsidR="004C48DB" w:rsidRPr="00E023A7">
        <w:rPr>
          <w:rFonts w:ascii="Marianne" w:hAnsi="Marianne" w:cstheme="minorHAnsi"/>
          <w:sz w:val="22"/>
          <w:szCs w:val="22"/>
        </w:rPr>
        <w:t>5.3</w:t>
      </w:r>
      <w:r w:rsidR="004C48DB" w:rsidRPr="00D11F90">
        <w:rPr>
          <w:rFonts w:ascii="Marianne" w:hAnsi="Marianne" w:cstheme="minorHAnsi"/>
          <w:sz w:val="22"/>
          <w:szCs w:val="22"/>
        </w:rPr>
        <w:t xml:space="preserve"> </w:t>
      </w:r>
      <w:r w:rsidRPr="00D11F90">
        <w:rPr>
          <w:rFonts w:ascii="Marianne" w:hAnsi="Marianne" w:cstheme="minorHAnsi"/>
          <w:sz w:val="22"/>
          <w:szCs w:val="22"/>
        </w:rPr>
        <w:t xml:space="preserve">du règlement de la consultation. </w:t>
      </w:r>
    </w:p>
    <w:p w14:paraId="05069EA8" w14:textId="78E82DF2" w:rsidR="009162F3" w:rsidRDefault="00D11F90" w:rsidP="00D11F90">
      <w:pPr>
        <w:rPr>
          <w:rFonts w:ascii="Marianne" w:hAnsi="Marianne" w:cstheme="minorHAnsi"/>
          <w:sz w:val="22"/>
          <w:szCs w:val="22"/>
        </w:rPr>
      </w:pPr>
      <w:r w:rsidRPr="00D11F90">
        <w:rPr>
          <w:rFonts w:ascii="Marianne" w:hAnsi="Marianne" w:cstheme="minorHAnsi"/>
          <w:sz w:val="22"/>
          <w:szCs w:val="22"/>
        </w:rPr>
        <w:t xml:space="preserve">- Il ne s’agit pas de reporter dans ce cadre les informations générales de l’entreprise relative à la candidature (cf. article </w:t>
      </w:r>
      <w:r w:rsidR="004C48DB" w:rsidRPr="00E023A7">
        <w:rPr>
          <w:rFonts w:ascii="Marianne" w:hAnsi="Marianne" w:cstheme="minorHAnsi"/>
          <w:sz w:val="22"/>
          <w:szCs w:val="22"/>
        </w:rPr>
        <w:t xml:space="preserve">4.3 </w:t>
      </w:r>
      <w:r w:rsidRPr="00D11F90">
        <w:rPr>
          <w:rFonts w:ascii="Marianne" w:hAnsi="Marianne" w:cstheme="minorHAnsi"/>
          <w:sz w:val="22"/>
          <w:szCs w:val="22"/>
        </w:rPr>
        <w:t>du règlement de la consultation) mais les éléments spécifiques à la consultation visée en objet, permettant de juger l’offre.</w:t>
      </w:r>
    </w:p>
    <w:p w14:paraId="6A014FDF" w14:textId="77777777" w:rsidR="00E453B6" w:rsidRDefault="00E453B6" w:rsidP="00D11F90">
      <w:pPr>
        <w:rPr>
          <w:rFonts w:ascii="Marianne" w:hAnsi="Marianne" w:cstheme="minorHAnsi"/>
          <w:sz w:val="22"/>
          <w:szCs w:val="22"/>
        </w:rPr>
      </w:pPr>
    </w:p>
    <w:p w14:paraId="4F620ABB" w14:textId="77777777" w:rsidR="00E453B6" w:rsidRPr="00D11F90" w:rsidRDefault="00E453B6" w:rsidP="00D11F90">
      <w:pPr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57"/>
      </w:tblGrid>
      <w:tr w:rsidR="00E453B6" w:rsidRPr="00E453B6" w14:paraId="38B2557C" w14:textId="77777777" w:rsidTr="00E453B6">
        <w:tc>
          <w:tcPr>
            <w:tcW w:w="10457" w:type="dxa"/>
            <w:shd w:val="clear" w:color="auto" w:fill="BFBFBF" w:themeFill="background1" w:themeFillShade="BF"/>
          </w:tcPr>
          <w:p w14:paraId="7F429746" w14:textId="77777777" w:rsidR="00E453B6" w:rsidRPr="00E453B6" w:rsidRDefault="00E453B6" w:rsidP="00E453B6">
            <w:pPr>
              <w:spacing w:before="120" w:after="120"/>
              <w:jc w:val="center"/>
              <w:rPr>
                <w:rFonts w:ascii="Marianne" w:hAnsi="Marianne" w:cstheme="minorHAnsi"/>
                <w:b/>
                <w:bCs/>
                <w:sz w:val="20"/>
              </w:rPr>
            </w:pPr>
            <w:r w:rsidRPr="00E453B6">
              <w:rPr>
                <w:rFonts w:ascii="Marianne" w:hAnsi="Marianne" w:cstheme="minorHAnsi"/>
                <w:b/>
                <w:bCs/>
                <w:sz w:val="20"/>
              </w:rPr>
              <w:t>En complément du questionnaire il est impératif de fournir les justificatifs liées aux réponses,</w:t>
            </w:r>
            <w:r w:rsidRPr="00E453B6">
              <w:rPr>
                <w:rFonts w:ascii="Marianne" w:hAnsi="Marianne" w:cstheme="minorHAnsi"/>
                <w:b/>
                <w:bCs/>
                <w:sz w:val="20"/>
              </w:rPr>
              <w:br/>
              <w:t>Le candidat ne doit pas apporter de modification à la trame (exception des champs qui leur sont dédiés)</w:t>
            </w:r>
          </w:p>
        </w:tc>
      </w:tr>
    </w:tbl>
    <w:p w14:paraId="2C865608" w14:textId="77777777" w:rsidR="009162F3" w:rsidRDefault="009162F3" w:rsidP="00E453B6">
      <w:pPr>
        <w:jc w:val="center"/>
        <w:rPr>
          <w:rFonts w:ascii="Marianne" w:hAnsi="Marianne" w:cstheme="minorHAnsi"/>
          <w:sz w:val="22"/>
          <w:szCs w:val="22"/>
        </w:rPr>
      </w:pPr>
    </w:p>
    <w:p w14:paraId="389F3E88" w14:textId="77777777"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14:paraId="502EC823" w14:textId="77777777" w:rsidR="00D11F90" w:rsidRDefault="00D11F90" w:rsidP="0065397E">
      <w:pPr>
        <w:spacing w:after="240"/>
        <w:rPr>
          <w:rFonts w:ascii="Calibri Light" w:hAnsi="Calibri Light" w:cs="Calibri Light"/>
          <w:b/>
          <w:bCs/>
          <w:sz w:val="22"/>
          <w:szCs w:val="22"/>
        </w:rPr>
      </w:pPr>
      <w:r w:rsidRPr="00D11F90">
        <w:rPr>
          <w:rFonts w:ascii="Calibri Light" w:hAnsi="Calibri Light" w:cs="Calibri Light"/>
          <w:b/>
          <w:bCs/>
          <w:sz w:val="22"/>
          <w:szCs w:val="22"/>
        </w:rPr>
        <w:t>Identification de l'entreprise (A compl</w:t>
      </w:r>
      <w:r w:rsidRPr="0065397E">
        <w:rPr>
          <w:rFonts w:ascii="Calibri Light" w:hAnsi="Calibri Light" w:cs="Calibri Light"/>
          <w:b/>
          <w:bCs/>
          <w:sz w:val="22"/>
          <w:szCs w:val="22"/>
        </w:rPr>
        <w:t>é</w:t>
      </w:r>
      <w:r w:rsidRPr="00D11F90">
        <w:rPr>
          <w:rFonts w:ascii="Calibri Light" w:hAnsi="Calibri Light" w:cs="Calibri Light"/>
          <w:b/>
          <w:bCs/>
          <w:sz w:val="22"/>
          <w:szCs w:val="22"/>
        </w:rPr>
        <w:t>ter) :</w:t>
      </w: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2405"/>
        <w:gridCol w:w="8080"/>
      </w:tblGrid>
      <w:tr w:rsidR="0065397E" w14:paraId="586A0C7C" w14:textId="77777777" w:rsidTr="00581C7B">
        <w:trPr>
          <w:trHeight w:val="85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2DC0D3A9" w14:textId="77777777" w:rsidR="0065397E" w:rsidRDefault="0065397E" w:rsidP="0065397E">
            <w:pPr>
              <w:jc w:val="left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Nom de la société</w:t>
            </w:r>
          </w:p>
        </w:tc>
        <w:tc>
          <w:tcPr>
            <w:tcW w:w="8080" w:type="dxa"/>
            <w:vAlign w:val="center"/>
          </w:tcPr>
          <w:p w14:paraId="5984D847" w14:textId="77777777" w:rsidR="0065397E" w:rsidRDefault="0065397E" w:rsidP="0065397E">
            <w:pPr>
              <w:jc w:val="left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</w:tr>
      <w:tr w:rsidR="0065397E" w14:paraId="529725C2" w14:textId="77777777" w:rsidTr="00581C7B">
        <w:trPr>
          <w:trHeight w:val="85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776DD213" w14:textId="77777777" w:rsidR="0065397E" w:rsidRPr="0065397E" w:rsidRDefault="0065397E" w:rsidP="0065397E">
            <w:pPr>
              <w:jc w:val="left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65397E">
              <w:rPr>
                <w:rFonts w:ascii="Calibri Light" w:hAnsi="Calibri Light" w:cs="Calibri Light"/>
                <w:b/>
                <w:sz w:val="22"/>
                <w:szCs w:val="22"/>
              </w:rPr>
              <w:t>Adresse</w:t>
            </w:r>
          </w:p>
        </w:tc>
        <w:tc>
          <w:tcPr>
            <w:tcW w:w="8080" w:type="dxa"/>
            <w:vAlign w:val="center"/>
          </w:tcPr>
          <w:p w14:paraId="4B212BB9" w14:textId="77777777" w:rsidR="0065397E" w:rsidRDefault="0065397E" w:rsidP="0065397E">
            <w:pPr>
              <w:jc w:val="left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</w:tr>
    </w:tbl>
    <w:p w14:paraId="0B905D3F" w14:textId="77777777" w:rsidR="0065397E" w:rsidRDefault="0065397E" w:rsidP="00D11F90">
      <w:pPr>
        <w:rPr>
          <w:rFonts w:ascii="Calibri Light" w:hAnsi="Calibri Light" w:cs="Calibri Light"/>
          <w:b/>
          <w:bCs/>
          <w:sz w:val="22"/>
          <w:szCs w:val="22"/>
        </w:rPr>
      </w:pPr>
    </w:p>
    <w:p w14:paraId="453B3495" w14:textId="118B9A36" w:rsidR="007E1924" w:rsidRDefault="00D11F90" w:rsidP="00055B7B">
      <w:pPr>
        <w:pStyle w:val="Titre2"/>
        <w:keepNext/>
        <w:numPr>
          <w:ilvl w:val="0"/>
          <w:numId w:val="0"/>
        </w:numPr>
        <w:ind w:left="720"/>
        <w:rPr>
          <w:rFonts w:ascii="Marianne" w:hAnsi="Marianne"/>
          <w:caps/>
          <w:sz w:val="22"/>
        </w:rPr>
      </w:pPr>
      <w:r>
        <w:rPr>
          <w:rFonts w:ascii="Marianne" w:hAnsi="Marianne"/>
          <w:caps/>
          <w:sz w:val="22"/>
        </w:rPr>
        <w:t>C</w:t>
      </w:r>
      <w:r w:rsidR="007E1924" w:rsidRPr="00055B7B">
        <w:rPr>
          <w:rFonts w:ascii="Marianne" w:hAnsi="Marianne"/>
          <w:caps/>
          <w:sz w:val="22"/>
        </w:rPr>
        <w:t xml:space="preserve">ritère </w:t>
      </w:r>
      <w:r w:rsidR="00624312" w:rsidRPr="00055B7B">
        <w:rPr>
          <w:rFonts w:ascii="Marianne" w:hAnsi="Marianne"/>
          <w:caps/>
          <w:sz w:val="22"/>
        </w:rPr>
        <w:t>n°</w:t>
      </w:r>
      <w:r w:rsidR="00BB5519">
        <w:rPr>
          <w:rFonts w:ascii="Marianne" w:hAnsi="Marianne"/>
          <w:caps/>
          <w:sz w:val="22"/>
        </w:rPr>
        <w:t xml:space="preserve"> </w:t>
      </w:r>
      <w:r w:rsidR="00713E42">
        <w:rPr>
          <w:rFonts w:ascii="Marianne" w:hAnsi="Marianne"/>
          <w:caps/>
          <w:sz w:val="22"/>
        </w:rPr>
        <w:t>2</w:t>
      </w:r>
      <w:r w:rsidR="00AB3E87" w:rsidRPr="00055B7B">
        <w:rPr>
          <w:rFonts w:ascii="Marianne" w:hAnsi="Marianne"/>
          <w:caps/>
          <w:sz w:val="22"/>
        </w:rPr>
        <w:t xml:space="preserve"> </w:t>
      </w:r>
      <w:r w:rsidR="007E1924" w:rsidRPr="00055B7B">
        <w:rPr>
          <w:rFonts w:ascii="Marianne" w:hAnsi="Marianne"/>
          <w:caps/>
          <w:sz w:val="22"/>
        </w:rPr>
        <w:t>«</w:t>
      </w:r>
      <w:r w:rsidR="007E1924" w:rsidRPr="00055B7B">
        <w:rPr>
          <w:rFonts w:ascii="Calibri" w:hAnsi="Calibri" w:cs="Calibri"/>
          <w:caps/>
          <w:sz w:val="22"/>
        </w:rPr>
        <w:t> </w:t>
      </w:r>
      <w:r w:rsidR="007E1924" w:rsidRPr="00055B7B">
        <w:rPr>
          <w:rFonts w:ascii="Marianne" w:hAnsi="Marianne"/>
          <w:caps/>
          <w:sz w:val="22"/>
        </w:rPr>
        <w:t>Délais</w:t>
      </w:r>
      <w:r w:rsidR="00BB5519">
        <w:rPr>
          <w:rFonts w:ascii="Marianne" w:hAnsi="Marianne"/>
          <w:caps/>
          <w:sz w:val="22"/>
        </w:rPr>
        <w:t xml:space="preserve"> </w:t>
      </w:r>
      <w:r w:rsidR="00446092" w:rsidRPr="00055B7B">
        <w:rPr>
          <w:rFonts w:ascii="Marianne" w:hAnsi="Marianne"/>
          <w:caps/>
          <w:sz w:val="22"/>
        </w:rPr>
        <w:t>» (</w:t>
      </w:r>
      <w:r w:rsidR="008539FE">
        <w:rPr>
          <w:rFonts w:ascii="Marianne" w:hAnsi="Marianne"/>
          <w:caps/>
          <w:sz w:val="22"/>
        </w:rPr>
        <w:t>3</w:t>
      </w:r>
      <w:r w:rsidR="003A3436">
        <w:rPr>
          <w:rFonts w:ascii="Marianne" w:hAnsi="Marianne"/>
          <w:caps/>
          <w:sz w:val="22"/>
        </w:rPr>
        <w:t>0</w:t>
      </w:r>
      <w:r w:rsidR="007E1924" w:rsidRPr="00055B7B">
        <w:rPr>
          <w:rFonts w:ascii="Marianne" w:hAnsi="Marianne"/>
          <w:caps/>
          <w:sz w:val="22"/>
        </w:rPr>
        <w:t xml:space="preserve"> points)</w:t>
      </w:r>
    </w:p>
    <w:p w14:paraId="498732C1" w14:textId="77777777" w:rsidR="00AB11C8" w:rsidRPr="00AB11C8" w:rsidRDefault="00AB11C8" w:rsidP="00AB11C8"/>
    <w:p w14:paraId="00B07EE9" w14:textId="410CBD29" w:rsidR="00B84E4C" w:rsidRDefault="00022F39" w:rsidP="00B84E4C">
      <w:pPr>
        <w:spacing w:before="120" w:after="120"/>
        <w:rPr>
          <w:rFonts w:ascii="Marianne" w:hAnsi="Marianne" w:cstheme="minorHAnsi"/>
          <w:sz w:val="22"/>
          <w:szCs w:val="22"/>
        </w:rPr>
      </w:pPr>
      <w:r w:rsidRPr="00022F39">
        <w:rPr>
          <w:rFonts w:ascii="Marianne" w:hAnsi="Marianne" w:cstheme="minorHAnsi"/>
          <w:sz w:val="22"/>
          <w:szCs w:val="22"/>
        </w:rPr>
        <w:t xml:space="preserve">Conformément à l'article </w:t>
      </w:r>
      <w:r w:rsidR="008834FB">
        <w:rPr>
          <w:rFonts w:ascii="Marianne" w:hAnsi="Marianne" w:cstheme="minorHAnsi"/>
          <w:sz w:val="22"/>
          <w:szCs w:val="22"/>
        </w:rPr>
        <w:t>6.2</w:t>
      </w:r>
      <w:r w:rsidR="00B84E4C">
        <w:rPr>
          <w:rFonts w:ascii="Marianne" w:hAnsi="Marianne" w:cstheme="minorHAnsi"/>
          <w:sz w:val="22"/>
          <w:szCs w:val="22"/>
        </w:rPr>
        <w:t>.2</w:t>
      </w:r>
      <w:r w:rsidR="008C01A3">
        <w:rPr>
          <w:rFonts w:ascii="Marianne" w:hAnsi="Marianne" w:cstheme="minorHAnsi"/>
          <w:sz w:val="22"/>
          <w:szCs w:val="22"/>
        </w:rPr>
        <w:t xml:space="preserve"> du CCAP</w:t>
      </w:r>
      <w:r w:rsidR="00337224">
        <w:rPr>
          <w:rFonts w:ascii="Marianne" w:hAnsi="Marianne" w:cstheme="minorHAnsi"/>
          <w:sz w:val="22"/>
          <w:szCs w:val="22"/>
        </w:rPr>
        <w:t xml:space="preserve">, </w:t>
      </w:r>
      <w:r w:rsidR="001C3D71">
        <w:rPr>
          <w:rFonts w:ascii="Marianne" w:hAnsi="Marianne" w:cstheme="minorHAnsi"/>
          <w:sz w:val="22"/>
          <w:szCs w:val="22"/>
        </w:rPr>
        <w:t>l</w:t>
      </w:r>
      <w:r w:rsidR="00B84E4C">
        <w:rPr>
          <w:rFonts w:ascii="Marianne" w:hAnsi="Marianne" w:cstheme="minorHAnsi"/>
          <w:sz w:val="22"/>
          <w:szCs w:val="22"/>
        </w:rPr>
        <w:t xml:space="preserve">’acheteur a fixé des délais </w:t>
      </w:r>
      <w:r w:rsidR="00B84E4C" w:rsidRPr="00B84E4C">
        <w:rPr>
          <w:rFonts w:ascii="Marianne" w:hAnsi="Marianne" w:cstheme="minorHAnsi"/>
          <w:sz w:val="22"/>
          <w:szCs w:val="22"/>
          <w:u w:val="single"/>
        </w:rPr>
        <w:t>maximums</w:t>
      </w:r>
      <w:r w:rsidR="00B84E4C">
        <w:rPr>
          <w:rFonts w:ascii="Marianne" w:hAnsi="Marianne" w:cstheme="minorHAnsi"/>
          <w:sz w:val="22"/>
          <w:szCs w:val="22"/>
        </w:rPr>
        <w:t xml:space="preserve"> de livraison et d’interventions dans le cadre de la garantie.</w:t>
      </w:r>
    </w:p>
    <w:p w14:paraId="1E9A1F9F" w14:textId="6FB44B2E" w:rsidR="00B84E4C" w:rsidRDefault="00B84E4C" w:rsidP="00B84E4C">
      <w:pPr>
        <w:spacing w:before="120" w:after="120"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Pour mémoire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theme="minorHAnsi"/>
          <w:sz w:val="22"/>
          <w:szCs w:val="22"/>
        </w:rPr>
        <w:t>:</w:t>
      </w:r>
    </w:p>
    <w:p w14:paraId="3D2D25AB" w14:textId="44CCC0AE" w:rsidR="008C01A3" w:rsidRPr="00B84E4C" w:rsidRDefault="00EC7C18" w:rsidP="00C87EAD">
      <w:pPr>
        <w:pStyle w:val="Paragraphedeliste"/>
        <w:numPr>
          <w:ilvl w:val="0"/>
          <w:numId w:val="27"/>
        </w:numPr>
        <w:spacing w:before="120" w:after="120"/>
        <w:rPr>
          <w:rFonts w:ascii="Marianne" w:hAnsi="Marianne" w:cstheme="minorHAnsi"/>
          <w:sz w:val="22"/>
          <w:szCs w:val="22"/>
        </w:rPr>
      </w:pPr>
      <w:r w:rsidRPr="00B84E4C">
        <w:rPr>
          <w:rFonts w:ascii="Marianne" w:hAnsi="Marianne" w:cstheme="minorHAnsi"/>
          <w:sz w:val="22"/>
          <w:szCs w:val="22"/>
          <w:u w:val="single"/>
        </w:rPr>
        <w:t>Délai de livraison</w:t>
      </w:r>
      <w:r w:rsidR="00C20CDD" w:rsidRPr="00B84E4C">
        <w:rPr>
          <w:rFonts w:ascii="Marianne" w:hAnsi="Marianne" w:cstheme="minorHAnsi"/>
          <w:sz w:val="22"/>
          <w:szCs w:val="22"/>
          <w:u w:val="single"/>
        </w:rPr>
        <w:t xml:space="preserve"> </w:t>
      </w:r>
      <w:r w:rsidR="00B84E4C" w:rsidRPr="00B84E4C">
        <w:rPr>
          <w:rFonts w:ascii="Marianne" w:hAnsi="Marianne" w:cstheme="minorHAnsi"/>
          <w:sz w:val="22"/>
          <w:szCs w:val="22"/>
          <w:u w:val="single"/>
        </w:rPr>
        <w:t>des matériels</w:t>
      </w:r>
      <w:r w:rsidR="00B84E4C" w:rsidRPr="00B84E4C">
        <w:rPr>
          <w:rFonts w:ascii="Calibri" w:hAnsi="Calibri" w:cs="Calibri"/>
          <w:sz w:val="22"/>
          <w:szCs w:val="22"/>
          <w:u w:val="single"/>
        </w:rPr>
        <w:t> </w:t>
      </w:r>
      <w:r w:rsidR="00B84E4C" w:rsidRPr="00B84E4C">
        <w:rPr>
          <w:rFonts w:ascii="Marianne" w:hAnsi="Marianne" w:cstheme="minorHAnsi"/>
          <w:sz w:val="22"/>
          <w:szCs w:val="22"/>
          <w:u w:val="single"/>
        </w:rPr>
        <w:t xml:space="preserve">: </w:t>
      </w:r>
      <w:r w:rsidR="008C01A3" w:rsidRPr="00B84E4C">
        <w:rPr>
          <w:rFonts w:ascii="Marianne" w:hAnsi="Marianne" w:cstheme="minorHAnsi"/>
          <w:sz w:val="22"/>
          <w:szCs w:val="22"/>
        </w:rPr>
        <w:t>2 mois maximum à compter de la date de notification du marché :</w:t>
      </w:r>
    </w:p>
    <w:p w14:paraId="4C319216" w14:textId="0339FB32" w:rsidR="00022F39" w:rsidRPr="00713E42" w:rsidRDefault="008539FE" w:rsidP="003F1D43">
      <w:pPr>
        <w:spacing w:before="120" w:after="120"/>
        <w:ind w:left="708"/>
        <w:rPr>
          <w:rFonts w:ascii="Marianne" w:hAnsi="Marianne" w:cstheme="minorHAnsi"/>
          <w:sz w:val="16"/>
          <w:szCs w:val="16"/>
        </w:rPr>
      </w:pPr>
      <w:r w:rsidRPr="00713E42">
        <w:rPr>
          <w:rFonts w:ascii="Marianne" w:hAnsi="Marianne" w:cstheme="minorHAnsi"/>
          <w:sz w:val="16"/>
          <w:szCs w:val="16"/>
        </w:rPr>
        <w:t>NB : conformément à l’article 3 du CCTP commun aux 2 lots, le titulaire devra prendre en compte le préavis de livraison (10 jours ouvrés) pour organisation de la livraison des fournitures dans le délai imparti.</w:t>
      </w:r>
    </w:p>
    <w:p w14:paraId="2CA45E45" w14:textId="5D5B6761" w:rsidR="008C01A3" w:rsidRPr="00B84E4C" w:rsidRDefault="000767C8" w:rsidP="00920FCD">
      <w:pPr>
        <w:pStyle w:val="Paragraphedeliste"/>
        <w:numPr>
          <w:ilvl w:val="0"/>
          <w:numId w:val="27"/>
        </w:numPr>
        <w:spacing w:line="276" w:lineRule="auto"/>
        <w:ind w:left="709"/>
        <w:rPr>
          <w:rFonts w:ascii="Arial" w:hAnsi="Arial" w:cs="Arial"/>
        </w:rPr>
      </w:pPr>
      <w:r w:rsidRPr="00B84E4C">
        <w:rPr>
          <w:rFonts w:ascii="Marianne" w:hAnsi="Marianne" w:cstheme="minorHAnsi"/>
          <w:sz w:val="22"/>
          <w:szCs w:val="22"/>
          <w:u w:val="single"/>
        </w:rPr>
        <w:t>D</w:t>
      </w:r>
      <w:r w:rsidR="008C01A3" w:rsidRPr="00B84E4C">
        <w:rPr>
          <w:rFonts w:ascii="Marianne" w:hAnsi="Marianne" w:cstheme="minorHAnsi"/>
          <w:sz w:val="22"/>
          <w:szCs w:val="22"/>
          <w:u w:val="single"/>
        </w:rPr>
        <w:t>élais d’assistance téléphonique dans le cadre de la garantie</w:t>
      </w:r>
      <w:r w:rsidR="00B84E4C">
        <w:rPr>
          <w:rFonts w:ascii="Calibri" w:hAnsi="Calibri" w:cs="Calibri"/>
          <w:sz w:val="22"/>
          <w:szCs w:val="22"/>
          <w:u w:val="single"/>
        </w:rPr>
        <w:t> </w:t>
      </w:r>
      <w:r w:rsidR="00B84E4C">
        <w:rPr>
          <w:rFonts w:ascii="Marianne" w:hAnsi="Marianne" w:cstheme="minorHAnsi"/>
          <w:sz w:val="22"/>
          <w:szCs w:val="22"/>
          <w:u w:val="single"/>
        </w:rPr>
        <w:t xml:space="preserve">: </w:t>
      </w:r>
      <w:r w:rsidR="008C01A3" w:rsidRPr="00B84E4C">
        <w:rPr>
          <w:rFonts w:ascii="Marianne" w:hAnsi="Marianne" w:cstheme="minorHAnsi"/>
          <w:sz w:val="22"/>
          <w:szCs w:val="22"/>
        </w:rPr>
        <w:t>72h maximum à compter de l’appel téléphonique du bénéficiaire, pour apporter une assistance téléphonique et solutionner la panne, entre 9h et 16h et les jours ouvrés</w:t>
      </w:r>
      <w:r w:rsidR="008C01A3" w:rsidRPr="00B84E4C">
        <w:rPr>
          <w:rFonts w:ascii="Arial" w:hAnsi="Arial" w:cs="Arial"/>
        </w:rPr>
        <w:t>.</w:t>
      </w:r>
    </w:p>
    <w:p w14:paraId="130F2B66" w14:textId="20E22D13" w:rsidR="00493BE7" w:rsidRDefault="000767C8" w:rsidP="00A4311A">
      <w:pPr>
        <w:pStyle w:val="Paragraphedeliste"/>
        <w:numPr>
          <w:ilvl w:val="0"/>
          <w:numId w:val="27"/>
        </w:numPr>
        <w:rPr>
          <w:rFonts w:ascii="Marianne" w:hAnsi="Marianne" w:cstheme="minorHAnsi"/>
          <w:sz w:val="22"/>
          <w:szCs w:val="22"/>
        </w:rPr>
      </w:pPr>
      <w:r w:rsidRPr="00B84E4C">
        <w:rPr>
          <w:rFonts w:ascii="Marianne" w:hAnsi="Marianne" w:cstheme="minorHAnsi"/>
          <w:sz w:val="22"/>
          <w:szCs w:val="22"/>
          <w:u w:val="single"/>
        </w:rPr>
        <w:t>D</w:t>
      </w:r>
      <w:r w:rsidR="00493BE7" w:rsidRPr="00B84E4C">
        <w:rPr>
          <w:rFonts w:ascii="Marianne" w:hAnsi="Marianne" w:cstheme="minorHAnsi"/>
          <w:sz w:val="22"/>
          <w:szCs w:val="22"/>
          <w:u w:val="single"/>
        </w:rPr>
        <w:t>élais d’intervention d’un technicien dans le cadre de la garantie</w:t>
      </w:r>
      <w:r w:rsidR="00B84E4C" w:rsidRPr="00B84E4C">
        <w:rPr>
          <w:rFonts w:ascii="Calibri" w:hAnsi="Calibri" w:cs="Calibri"/>
          <w:sz w:val="22"/>
          <w:szCs w:val="22"/>
          <w:u w:val="single"/>
        </w:rPr>
        <w:t> </w:t>
      </w:r>
      <w:r w:rsidR="00B84E4C" w:rsidRPr="00B84E4C">
        <w:rPr>
          <w:rFonts w:ascii="Marianne" w:hAnsi="Marianne" w:cstheme="minorHAnsi"/>
          <w:sz w:val="22"/>
          <w:szCs w:val="22"/>
          <w:u w:val="single"/>
        </w:rPr>
        <w:t xml:space="preserve">: </w:t>
      </w:r>
      <w:r w:rsidR="00493BE7" w:rsidRPr="00B84E4C">
        <w:rPr>
          <w:rFonts w:ascii="Marianne" w:hAnsi="Marianne" w:cstheme="minorHAnsi"/>
          <w:sz w:val="22"/>
          <w:szCs w:val="22"/>
        </w:rPr>
        <w:t>15 jours ouvrés maximum pour intervenir et solutionner la panne, entre 9h et 16h et les jours ouvrés.</w:t>
      </w:r>
    </w:p>
    <w:p w14:paraId="1FE7E47B" w14:textId="77C68271" w:rsidR="00713E42" w:rsidRDefault="00713E42" w:rsidP="00713E42">
      <w:pPr>
        <w:rPr>
          <w:rFonts w:ascii="Marianne" w:hAnsi="Marianne" w:cstheme="minorHAnsi"/>
          <w:sz w:val="22"/>
          <w:szCs w:val="22"/>
        </w:rPr>
      </w:pPr>
    </w:p>
    <w:p w14:paraId="027EA3BE" w14:textId="0E4ACBFB" w:rsidR="00713E42" w:rsidRDefault="00713E42" w:rsidP="00713E42">
      <w:pPr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A ce titre, il est demandé au candidat de renseigner ses délais</w:t>
      </w:r>
      <w:r>
        <w:rPr>
          <w:rFonts w:ascii="Marianne" w:hAnsi="Marianne" w:cstheme="minorHAnsi"/>
          <w:sz w:val="22"/>
          <w:szCs w:val="22"/>
        </w:rPr>
        <w:t xml:space="preserve"> qui </w:t>
      </w:r>
      <w:r w:rsidRPr="00713E42">
        <w:rPr>
          <w:rFonts w:ascii="Marianne" w:hAnsi="Marianne" w:cstheme="minorHAnsi"/>
          <w:sz w:val="22"/>
          <w:szCs w:val="22"/>
        </w:rPr>
        <w:t>ne pourront pas être supérieurs aux délais maximums fixés par l'acheteur.</w:t>
      </w:r>
    </w:p>
    <w:p w14:paraId="66801859" w14:textId="77777777" w:rsidR="00713E42" w:rsidRDefault="00713E42" w:rsidP="00713E42">
      <w:pPr>
        <w:rPr>
          <w:rFonts w:ascii="Marianne" w:hAnsi="Marianne" w:cstheme="minorHAnsi"/>
          <w:sz w:val="22"/>
          <w:szCs w:val="22"/>
        </w:rPr>
      </w:pPr>
    </w:p>
    <w:p w14:paraId="1FA4A24B" w14:textId="4F419FE8" w:rsidR="00B84E4C" w:rsidRDefault="00B84E4C" w:rsidP="00433848">
      <w:pPr>
        <w:pStyle w:val="Paragraphedeliste"/>
        <w:numPr>
          <w:ilvl w:val="0"/>
          <w:numId w:val="28"/>
        </w:numPr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  <w:u w:val="single"/>
        </w:rPr>
        <w:t>Sous-critère n°1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theme="minorHAnsi"/>
          <w:sz w:val="22"/>
          <w:szCs w:val="22"/>
        </w:rPr>
        <w:t>: délais de livraison des matériels</w:t>
      </w:r>
      <w:r w:rsidR="00713E42">
        <w:rPr>
          <w:rFonts w:ascii="Marianne" w:hAnsi="Marianne" w:cstheme="minorHAnsi"/>
          <w:sz w:val="22"/>
          <w:szCs w:val="22"/>
        </w:rPr>
        <w:t xml:space="preserve"> en jours ouvrés (20 points)</w:t>
      </w:r>
    </w:p>
    <w:p w14:paraId="05428779" w14:textId="77777777" w:rsidR="00433848" w:rsidRPr="00433848" w:rsidRDefault="00433848" w:rsidP="00433848">
      <w:pPr>
        <w:pStyle w:val="Paragraphedeliste"/>
        <w:ind w:left="720"/>
        <w:rPr>
          <w:rFonts w:ascii="Marianne" w:hAnsi="Marianne" w:cstheme="minorHAnsi"/>
          <w:sz w:val="22"/>
          <w:szCs w:val="22"/>
        </w:rPr>
      </w:pPr>
      <w:r w:rsidRPr="00433848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6453CD40" w14:textId="77777777" w:rsidR="00433848" w:rsidRPr="00433848" w:rsidRDefault="00433848" w:rsidP="00433848">
      <w:pPr>
        <w:pStyle w:val="Paragraphedeliste"/>
        <w:ind w:left="720"/>
        <w:rPr>
          <w:rFonts w:ascii="Marianne" w:hAnsi="Marianne" w:cstheme="minorHAnsi"/>
          <w:sz w:val="22"/>
          <w:szCs w:val="22"/>
        </w:rPr>
      </w:pPr>
      <w:r w:rsidRPr="00433848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7DF5F51A" w14:textId="77777777" w:rsidR="00433848" w:rsidRPr="00433848" w:rsidRDefault="00433848" w:rsidP="00433848">
      <w:pPr>
        <w:pStyle w:val="Paragraphedeliste"/>
        <w:ind w:left="720"/>
        <w:rPr>
          <w:rFonts w:ascii="Marianne" w:hAnsi="Marianne" w:cstheme="minorHAnsi"/>
          <w:sz w:val="22"/>
          <w:szCs w:val="22"/>
        </w:rPr>
      </w:pPr>
      <w:r w:rsidRPr="00433848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5FC8D304" w14:textId="77777777" w:rsidR="00433848" w:rsidRPr="00433848" w:rsidRDefault="00433848" w:rsidP="00433848">
      <w:pPr>
        <w:pStyle w:val="Paragraphedeliste"/>
        <w:ind w:left="720"/>
        <w:rPr>
          <w:rFonts w:ascii="Marianne" w:hAnsi="Marianne" w:cstheme="minorHAnsi"/>
          <w:sz w:val="22"/>
          <w:szCs w:val="22"/>
        </w:rPr>
      </w:pPr>
      <w:r w:rsidRPr="00433848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365421F0" w14:textId="77777777" w:rsidR="00433848" w:rsidRPr="00433848" w:rsidRDefault="00433848" w:rsidP="00433848">
      <w:pPr>
        <w:pStyle w:val="Paragraphedeliste"/>
        <w:ind w:left="720"/>
        <w:rPr>
          <w:rFonts w:ascii="Marianne" w:hAnsi="Marianne" w:cstheme="minorHAnsi"/>
          <w:sz w:val="22"/>
          <w:szCs w:val="22"/>
        </w:rPr>
      </w:pPr>
      <w:r w:rsidRPr="00433848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34F98F52" w14:textId="54A6B3BA" w:rsidR="00713E42" w:rsidRDefault="00433848" w:rsidP="00433848">
      <w:pPr>
        <w:pStyle w:val="Paragraphedeliste"/>
        <w:ind w:left="720"/>
        <w:rPr>
          <w:rFonts w:ascii="Marianne" w:hAnsi="Marianne" w:cstheme="minorHAnsi"/>
          <w:sz w:val="22"/>
          <w:szCs w:val="22"/>
        </w:rPr>
      </w:pPr>
      <w:r w:rsidRPr="00433848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3C2DDA7B" w14:textId="77777777" w:rsidR="00713E42" w:rsidRDefault="00713E42" w:rsidP="00713E42">
      <w:pPr>
        <w:pStyle w:val="Paragraphedeliste"/>
        <w:spacing w:before="120" w:after="120"/>
        <w:ind w:left="720"/>
        <w:rPr>
          <w:rFonts w:ascii="Marianne" w:hAnsi="Marianne" w:cstheme="minorHAnsi"/>
          <w:sz w:val="22"/>
          <w:szCs w:val="22"/>
        </w:rPr>
      </w:pPr>
    </w:p>
    <w:p w14:paraId="1BBAB478" w14:textId="211D406E" w:rsidR="00B84E4C" w:rsidRDefault="00B84E4C" w:rsidP="00B84E4C">
      <w:pPr>
        <w:pStyle w:val="Paragraphedeliste"/>
        <w:numPr>
          <w:ilvl w:val="0"/>
          <w:numId w:val="28"/>
        </w:numPr>
        <w:spacing w:before="120" w:after="120"/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  <w:u w:val="single"/>
        </w:rPr>
        <w:t>Sous-critère n°2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theme="minorHAnsi"/>
          <w:sz w:val="22"/>
          <w:szCs w:val="22"/>
        </w:rPr>
        <w:t>: délais dans le cadre de la garantie</w:t>
      </w:r>
      <w:r w:rsidR="00713E42">
        <w:rPr>
          <w:rFonts w:ascii="Marianne" w:hAnsi="Marianne" w:cstheme="minorHAnsi"/>
          <w:sz w:val="22"/>
          <w:szCs w:val="22"/>
        </w:rPr>
        <w:t xml:space="preserve"> (10 points)</w:t>
      </w:r>
    </w:p>
    <w:p w14:paraId="171496E9" w14:textId="475FD572" w:rsidR="00AB11C8" w:rsidRPr="00713E42" w:rsidRDefault="00AB11C8" w:rsidP="00713E42">
      <w:pPr>
        <w:pStyle w:val="Paragraphedeliste"/>
        <w:keepNext/>
        <w:numPr>
          <w:ilvl w:val="1"/>
          <w:numId w:val="27"/>
        </w:numPr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 xml:space="preserve">Délai d’assistance téléphonique en </w:t>
      </w:r>
      <w:r w:rsidR="00713E42" w:rsidRPr="00713E42">
        <w:rPr>
          <w:rFonts w:ascii="Marianne" w:hAnsi="Marianne" w:cstheme="minorHAnsi"/>
          <w:sz w:val="22"/>
          <w:szCs w:val="22"/>
        </w:rPr>
        <w:t>heures</w:t>
      </w:r>
      <w:r w:rsidRPr="00713E42">
        <w:rPr>
          <w:rFonts w:ascii="Marianne" w:hAnsi="Marianne" w:cstheme="minorHAnsi"/>
          <w:sz w:val="22"/>
          <w:szCs w:val="22"/>
        </w:rPr>
        <w:t xml:space="preserve"> ouvré</w:t>
      </w:r>
      <w:r w:rsidR="00713E42" w:rsidRPr="00713E42">
        <w:rPr>
          <w:rFonts w:ascii="Marianne" w:hAnsi="Marianne" w:cstheme="minorHAnsi"/>
          <w:sz w:val="22"/>
          <w:szCs w:val="22"/>
        </w:rPr>
        <w:t>e</w:t>
      </w:r>
      <w:r w:rsidRPr="00713E42">
        <w:rPr>
          <w:rFonts w:ascii="Marianne" w:hAnsi="Marianne" w:cstheme="minorHAnsi"/>
          <w:sz w:val="22"/>
          <w:szCs w:val="22"/>
        </w:rPr>
        <w:t>s :</w:t>
      </w:r>
    </w:p>
    <w:p w14:paraId="1087447C" w14:textId="48598D93" w:rsidR="00B248E9" w:rsidRPr="00713E42" w:rsidRDefault="00B248E9" w:rsidP="00713E42">
      <w:pPr>
        <w:keepNext/>
        <w:ind w:firstLine="708"/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0D9ADD5D" w14:textId="46B115EE" w:rsidR="00AB11C8" w:rsidRDefault="000473F0" w:rsidP="00713E42">
      <w:pPr>
        <w:ind w:firstLine="708"/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</w:t>
      </w:r>
      <w:r w:rsidR="00AB11C8" w:rsidRPr="00713E42">
        <w:rPr>
          <w:rFonts w:ascii="Marianne" w:hAnsi="Marianne" w:cstheme="minorHAnsi"/>
          <w:sz w:val="22"/>
          <w:szCs w:val="22"/>
        </w:rPr>
        <w:t>……………………………………………………………………</w:t>
      </w:r>
    </w:p>
    <w:p w14:paraId="12A32348" w14:textId="5B60974E" w:rsidR="00713E42" w:rsidRDefault="00713E42" w:rsidP="00713E42">
      <w:pPr>
        <w:ind w:firstLine="708"/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53581A61" w14:textId="77777777" w:rsidR="00433848" w:rsidRPr="00713E42" w:rsidRDefault="00433848" w:rsidP="00433848">
      <w:pPr>
        <w:keepNext/>
        <w:ind w:firstLine="708"/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75F8E123" w14:textId="77777777" w:rsidR="00433848" w:rsidRDefault="00433848" w:rsidP="00433848">
      <w:pPr>
        <w:ind w:firstLine="708"/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67E1FD1D" w14:textId="77777777" w:rsidR="00433848" w:rsidRDefault="00433848" w:rsidP="00433848">
      <w:pPr>
        <w:ind w:firstLine="708"/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239973CA" w14:textId="77777777" w:rsidR="00433848" w:rsidRPr="00713E42" w:rsidRDefault="00433848" w:rsidP="00713E42">
      <w:pPr>
        <w:ind w:firstLine="708"/>
        <w:rPr>
          <w:rFonts w:ascii="Marianne" w:hAnsi="Marianne" w:cstheme="minorHAnsi"/>
          <w:sz w:val="22"/>
          <w:szCs w:val="22"/>
        </w:rPr>
      </w:pPr>
    </w:p>
    <w:p w14:paraId="78133C29" w14:textId="77777777" w:rsidR="00AB11C8" w:rsidRPr="00713E42" w:rsidRDefault="00AB11C8" w:rsidP="00AB11C8">
      <w:pPr>
        <w:rPr>
          <w:sz w:val="20"/>
        </w:rPr>
      </w:pPr>
    </w:p>
    <w:p w14:paraId="092AF8B4" w14:textId="2F5F6C6B" w:rsidR="00AB11C8" w:rsidRPr="00713E42" w:rsidRDefault="00AB11C8" w:rsidP="00713E42">
      <w:pPr>
        <w:pStyle w:val="Paragraphedeliste"/>
        <w:keepNext/>
        <w:numPr>
          <w:ilvl w:val="1"/>
          <w:numId w:val="27"/>
        </w:numPr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 xml:space="preserve">Délai </w:t>
      </w:r>
      <w:r w:rsidR="00713E42" w:rsidRPr="00713E42">
        <w:rPr>
          <w:rFonts w:ascii="Marianne" w:hAnsi="Marianne" w:cstheme="minorHAnsi"/>
          <w:sz w:val="22"/>
          <w:szCs w:val="22"/>
        </w:rPr>
        <w:t>d’intervention</w:t>
      </w:r>
      <w:r w:rsidRPr="00713E42">
        <w:rPr>
          <w:rFonts w:ascii="Marianne" w:hAnsi="Marianne" w:cstheme="minorHAnsi"/>
          <w:sz w:val="22"/>
          <w:szCs w:val="22"/>
        </w:rPr>
        <w:t xml:space="preserve"> d’un technicien, en jours ouvrés :</w:t>
      </w:r>
    </w:p>
    <w:p w14:paraId="47B831F7" w14:textId="08849FF8" w:rsidR="000473F0" w:rsidRDefault="000473F0" w:rsidP="00713E42">
      <w:pPr>
        <w:keepNext/>
        <w:ind w:left="708"/>
        <w:rPr>
          <w:rFonts w:ascii="Marianne" w:hAnsi="Marianne" w:cstheme="minorHAnsi"/>
          <w:sz w:val="22"/>
          <w:szCs w:val="22"/>
        </w:rPr>
      </w:pPr>
      <w:r w:rsidRPr="000473F0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F9B360" w14:textId="0D90C112" w:rsidR="00713E42" w:rsidRDefault="00713E42" w:rsidP="00713E42">
      <w:pPr>
        <w:keepNext/>
        <w:ind w:left="708"/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475D0103" w14:textId="77777777" w:rsidR="00433848" w:rsidRPr="00713E42" w:rsidRDefault="00433848" w:rsidP="00433848">
      <w:pPr>
        <w:keepNext/>
        <w:ind w:firstLine="708"/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55FCB1DF" w14:textId="77777777" w:rsidR="00433848" w:rsidRDefault="00433848" w:rsidP="00433848">
      <w:pPr>
        <w:ind w:firstLine="708"/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5A40936C" w14:textId="77777777" w:rsidR="00433848" w:rsidRDefault="00433848" w:rsidP="00433848">
      <w:pPr>
        <w:ind w:firstLine="708"/>
        <w:rPr>
          <w:rFonts w:ascii="Marianne" w:hAnsi="Marianne" w:cstheme="minorHAnsi"/>
          <w:sz w:val="22"/>
          <w:szCs w:val="22"/>
        </w:rPr>
      </w:pPr>
      <w:r w:rsidRPr="00713E42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14:paraId="5FBFC23A" w14:textId="7FAEEC02" w:rsidR="00AB11C8" w:rsidRDefault="00AB11C8" w:rsidP="00B248E9">
      <w:pPr>
        <w:keepNext/>
        <w:rPr>
          <w:rFonts w:ascii="Marianne" w:hAnsi="Marianne" w:cstheme="minorHAnsi"/>
          <w:sz w:val="22"/>
          <w:szCs w:val="22"/>
        </w:rPr>
      </w:pPr>
    </w:p>
    <w:p w14:paraId="74A0F9A4" w14:textId="77777777" w:rsidR="00433848" w:rsidRDefault="00433848" w:rsidP="00B248E9">
      <w:pPr>
        <w:keepNext/>
        <w:rPr>
          <w:rFonts w:ascii="Marianne" w:hAnsi="Marianne" w:cstheme="minorHAnsi"/>
          <w:sz w:val="22"/>
          <w:szCs w:val="22"/>
        </w:rPr>
      </w:pPr>
    </w:p>
    <w:p w14:paraId="3C18BB59" w14:textId="77777777" w:rsidR="00BB5519" w:rsidRPr="00B412D3" w:rsidRDefault="00BB5519" w:rsidP="007E1924">
      <w:pPr>
        <w:rPr>
          <w:rFonts w:ascii="Marianne" w:hAnsi="Marianne" w:cstheme="minorHAnsi"/>
          <w:sz w:val="22"/>
          <w:szCs w:val="22"/>
        </w:rPr>
      </w:pPr>
    </w:p>
    <w:p w14:paraId="1BD81E59" w14:textId="0EA0A14A" w:rsidR="00772D66" w:rsidRDefault="00772D66" w:rsidP="007E1924">
      <w:pPr>
        <w:rPr>
          <w:rFonts w:ascii="Marianne" w:hAnsi="Marianne" w:cstheme="minorHAnsi"/>
          <w:sz w:val="22"/>
          <w:szCs w:val="22"/>
        </w:rPr>
      </w:pPr>
    </w:p>
    <w:p w14:paraId="435846FC" w14:textId="10E50B57" w:rsidR="00337224" w:rsidRDefault="00337224" w:rsidP="007E1924">
      <w:pPr>
        <w:rPr>
          <w:rFonts w:ascii="Marianne" w:hAnsi="Marianne" w:cstheme="minorHAnsi"/>
          <w:sz w:val="22"/>
          <w:szCs w:val="22"/>
        </w:rPr>
      </w:pPr>
    </w:p>
    <w:p w14:paraId="3DF0C85F" w14:textId="7B09AB9C" w:rsidR="00337224" w:rsidRDefault="00337224" w:rsidP="007E1924">
      <w:pPr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 xml:space="preserve">  </w:t>
      </w:r>
    </w:p>
    <w:p w14:paraId="056AE90E" w14:textId="0F44B2EB" w:rsidR="00AB11C8" w:rsidRDefault="00AB11C8" w:rsidP="007E1924">
      <w:pPr>
        <w:rPr>
          <w:rFonts w:ascii="Marianne" w:hAnsi="Marianne" w:cstheme="minorHAnsi"/>
          <w:sz w:val="22"/>
          <w:szCs w:val="22"/>
        </w:rPr>
      </w:pPr>
    </w:p>
    <w:p w14:paraId="5990A2C8" w14:textId="4915159C" w:rsidR="00AB11C8" w:rsidRDefault="00AB11C8" w:rsidP="007E1924">
      <w:pPr>
        <w:rPr>
          <w:rFonts w:ascii="Marianne" w:hAnsi="Marianne" w:cstheme="minorHAnsi"/>
          <w:sz w:val="22"/>
          <w:szCs w:val="22"/>
        </w:rPr>
      </w:pPr>
    </w:p>
    <w:p w14:paraId="4D110E14" w14:textId="41A58C9B" w:rsidR="00B412D3" w:rsidRDefault="00B412D3" w:rsidP="00055B7B">
      <w:pPr>
        <w:pStyle w:val="Titre2"/>
        <w:keepNext/>
        <w:numPr>
          <w:ilvl w:val="0"/>
          <w:numId w:val="0"/>
        </w:numPr>
        <w:ind w:left="720"/>
        <w:rPr>
          <w:rFonts w:ascii="Marianne" w:hAnsi="Marianne"/>
          <w:caps/>
          <w:sz w:val="22"/>
        </w:rPr>
      </w:pPr>
      <w:r w:rsidRPr="00055B7B">
        <w:rPr>
          <w:rFonts w:ascii="Marianne" w:hAnsi="Marianne"/>
          <w:caps/>
          <w:sz w:val="22"/>
        </w:rPr>
        <w:lastRenderedPageBreak/>
        <w:t xml:space="preserve">Critère </w:t>
      </w:r>
      <w:r w:rsidR="009162F3" w:rsidRPr="00055B7B">
        <w:rPr>
          <w:rFonts w:ascii="Marianne" w:hAnsi="Marianne"/>
          <w:caps/>
          <w:sz w:val="22"/>
        </w:rPr>
        <w:t>n°</w:t>
      </w:r>
      <w:r w:rsidR="001D69AE">
        <w:rPr>
          <w:rFonts w:ascii="Marianne" w:hAnsi="Marianne"/>
          <w:caps/>
          <w:sz w:val="22"/>
        </w:rPr>
        <w:t>3</w:t>
      </w:r>
      <w:r w:rsidR="004D26EB" w:rsidRPr="00055B7B">
        <w:rPr>
          <w:rFonts w:ascii="Marianne" w:hAnsi="Marianne"/>
          <w:caps/>
          <w:sz w:val="22"/>
        </w:rPr>
        <w:t xml:space="preserve"> </w:t>
      </w:r>
      <w:r w:rsidRPr="00055B7B">
        <w:rPr>
          <w:rFonts w:ascii="Marianne" w:hAnsi="Marianne"/>
          <w:caps/>
          <w:sz w:val="22"/>
        </w:rPr>
        <w:t>«</w:t>
      </w:r>
      <w:r w:rsidRPr="00BB5519">
        <w:rPr>
          <w:rFonts w:ascii="Calibri" w:hAnsi="Calibri" w:cs="Calibri"/>
          <w:caps/>
          <w:sz w:val="22"/>
        </w:rPr>
        <w:t> </w:t>
      </w:r>
      <w:r w:rsidR="008834FB">
        <w:rPr>
          <w:rFonts w:ascii="Marianne" w:hAnsi="Marianne"/>
          <w:caps/>
          <w:sz w:val="22"/>
        </w:rPr>
        <w:t xml:space="preserve">CRITERE PERFORMANCES EN MATIERE DE </w:t>
      </w:r>
      <w:r w:rsidR="003A3436">
        <w:rPr>
          <w:rFonts w:ascii="Marianne" w:hAnsi="Marianne"/>
          <w:caps/>
          <w:sz w:val="22"/>
        </w:rPr>
        <w:t>PROTECTION DE L’ENVIRONNEMENT (10</w:t>
      </w:r>
      <w:r w:rsidR="008834FB">
        <w:rPr>
          <w:rFonts w:ascii="Marianne" w:hAnsi="Marianne"/>
          <w:caps/>
          <w:sz w:val="22"/>
        </w:rPr>
        <w:t xml:space="preserve"> POINTS)</w:t>
      </w:r>
    </w:p>
    <w:p w14:paraId="323304E0" w14:textId="77777777" w:rsidR="00AB11C8" w:rsidRPr="00AB11C8" w:rsidRDefault="00AB11C8" w:rsidP="00AB11C8"/>
    <w:p w14:paraId="73CAA121" w14:textId="77777777" w:rsidR="004909BF" w:rsidRPr="008834FB" w:rsidRDefault="004909BF" w:rsidP="00D01F41">
      <w:pPr>
        <w:keepNext/>
        <w:spacing w:after="100" w:afterAutospacing="1"/>
        <w:rPr>
          <w:rFonts w:ascii="Marianne" w:hAnsi="Marianne" w:cstheme="minorHAnsi"/>
          <w:sz w:val="22"/>
          <w:szCs w:val="22"/>
        </w:rPr>
      </w:pPr>
      <w:bookmarkStart w:id="0" w:name="_GoBack"/>
      <w:r w:rsidRPr="008834FB">
        <w:rPr>
          <w:rFonts w:ascii="Marianne" w:hAnsi="Marianne" w:cstheme="minorHAnsi"/>
          <w:sz w:val="22"/>
          <w:szCs w:val="22"/>
        </w:rPr>
        <w:t xml:space="preserve">En lien avec la fourniture des matériels, objet du présent marché, l'acheteur souhaiterait connaitre les mesures vertueuses mises en place par le candidat en matière de protection de l'environnement. </w:t>
      </w:r>
    </w:p>
    <w:p w14:paraId="17F70840" w14:textId="77777777" w:rsidR="00D01F41" w:rsidRDefault="004909BF" w:rsidP="00D01F41">
      <w:pPr>
        <w:keepNext/>
        <w:rPr>
          <w:rFonts w:ascii="Marianne" w:hAnsi="Marianne" w:cstheme="minorHAnsi"/>
          <w:sz w:val="22"/>
          <w:szCs w:val="22"/>
        </w:rPr>
      </w:pPr>
      <w:r w:rsidRPr="008834FB">
        <w:rPr>
          <w:rFonts w:ascii="Marianne" w:hAnsi="Marianne" w:cstheme="minorHAnsi"/>
          <w:sz w:val="22"/>
          <w:szCs w:val="22"/>
        </w:rPr>
        <w:t>A ce titre, le candidat présentera de façon claire et exhaustive sa politique RSE en mettant l'accent sur</w:t>
      </w:r>
      <w:r w:rsidR="00D01F41">
        <w:rPr>
          <w:rFonts w:ascii="Calibri" w:hAnsi="Calibri" w:cs="Calibri"/>
          <w:sz w:val="22"/>
          <w:szCs w:val="22"/>
        </w:rPr>
        <w:t> </w:t>
      </w:r>
      <w:r w:rsidR="00D01F41">
        <w:rPr>
          <w:rFonts w:ascii="Marianne" w:hAnsi="Marianne" w:cstheme="minorHAnsi"/>
          <w:sz w:val="22"/>
          <w:szCs w:val="22"/>
        </w:rPr>
        <w:t>:</w:t>
      </w:r>
    </w:p>
    <w:p w14:paraId="289F7F2A" w14:textId="77777777" w:rsidR="00D01F41" w:rsidRPr="00D01F41" w:rsidRDefault="00D01F41" w:rsidP="00D01F41">
      <w:pPr>
        <w:pStyle w:val="Paragraphedeliste"/>
        <w:keepNext/>
        <w:numPr>
          <w:ilvl w:val="0"/>
          <w:numId w:val="29"/>
        </w:numPr>
        <w:rPr>
          <w:rFonts w:ascii="Marianne" w:hAnsi="Marianne" w:cstheme="minorHAnsi"/>
          <w:b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S</w:t>
      </w:r>
      <w:r w:rsidR="004909BF" w:rsidRPr="00D01F41">
        <w:rPr>
          <w:rFonts w:ascii="Marianne" w:hAnsi="Marianne" w:cstheme="minorHAnsi"/>
          <w:sz w:val="22"/>
          <w:szCs w:val="22"/>
        </w:rPr>
        <w:t>es modes et moyens de livraison</w:t>
      </w:r>
      <w:r>
        <w:rPr>
          <w:rFonts w:ascii="Marianne" w:hAnsi="Marianne" w:cstheme="minorHAnsi"/>
          <w:sz w:val="22"/>
          <w:szCs w:val="22"/>
        </w:rPr>
        <w:t>,</w:t>
      </w:r>
    </w:p>
    <w:p w14:paraId="3F947051" w14:textId="60E45039" w:rsidR="004909BF" w:rsidRPr="00D01F41" w:rsidRDefault="00D01F41" w:rsidP="00D01F41">
      <w:pPr>
        <w:pStyle w:val="Paragraphedeliste"/>
        <w:keepNext/>
        <w:numPr>
          <w:ilvl w:val="0"/>
          <w:numId w:val="29"/>
        </w:numPr>
        <w:rPr>
          <w:rFonts w:ascii="Marianne" w:hAnsi="Marianne" w:cstheme="minorHAnsi"/>
          <w:b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S</w:t>
      </w:r>
      <w:r w:rsidR="004909BF" w:rsidRPr="00D01F41">
        <w:rPr>
          <w:rFonts w:ascii="Marianne" w:hAnsi="Marianne" w:cstheme="minorHAnsi"/>
          <w:sz w:val="22"/>
          <w:szCs w:val="22"/>
        </w:rPr>
        <w:t xml:space="preserve">on organisation </w:t>
      </w:r>
      <w:r>
        <w:rPr>
          <w:rFonts w:ascii="Marianne" w:hAnsi="Marianne" w:cstheme="minorHAnsi"/>
          <w:sz w:val="22"/>
          <w:szCs w:val="22"/>
        </w:rPr>
        <w:t>pour</w:t>
      </w:r>
      <w:r w:rsidR="004909BF" w:rsidRPr="00D01F41">
        <w:rPr>
          <w:rFonts w:ascii="Marianne" w:hAnsi="Marianne" w:cstheme="minorHAnsi"/>
          <w:sz w:val="22"/>
          <w:szCs w:val="22"/>
        </w:rPr>
        <w:t xml:space="preserve"> la gestion des déchets DEEE (adhésion à un éco organisme ou autre). Un document ou attestation justificatifs seront obligatoirement joints.</w:t>
      </w:r>
    </w:p>
    <w:bookmarkEnd w:id="0"/>
    <w:p w14:paraId="3CA59AAF" w14:textId="77777777" w:rsidR="004909BF" w:rsidRDefault="004909BF" w:rsidP="004909BF">
      <w:pPr>
        <w:keepNext/>
        <w:rPr>
          <w:rFonts w:ascii="Marianne" w:hAnsi="Marianne" w:cstheme="minorHAnsi"/>
          <w:b/>
          <w:sz w:val="22"/>
          <w:szCs w:val="22"/>
        </w:rPr>
      </w:pPr>
    </w:p>
    <w:p w14:paraId="13227C2A" w14:textId="77777777" w:rsidR="004909BF" w:rsidRDefault="004909BF" w:rsidP="004909BF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="Marianne" w:hAnsi="Marianne" w:cstheme="minorHAnsi"/>
          <w:sz w:val="22"/>
          <w:szCs w:val="22"/>
        </w:rPr>
        <w:t>………..</w:t>
      </w:r>
    </w:p>
    <w:p w14:paraId="2D020D95" w14:textId="77777777" w:rsidR="004909BF" w:rsidRDefault="004909BF" w:rsidP="004909BF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CFDB0E" w14:textId="77777777" w:rsidR="004909BF" w:rsidRDefault="004909BF" w:rsidP="004909BF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B137E54" w14:textId="77777777" w:rsidR="004909BF" w:rsidRDefault="004909BF" w:rsidP="004909BF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5E238F9" w14:textId="77777777" w:rsidR="004909BF" w:rsidRDefault="004909BF" w:rsidP="004909BF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2B0AE35" w14:textId="77777777" w:rsidR="004909BF" w:rsidRDefault="004909BF" w:rsidP="004909BF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F17E392" w14:textId="77777777" w:rsidR="004909BF" w:rsidRDefault="004909BF" w:rsidP="004909BF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2823A58" w14:textId="328FC28D" w:rsidR="004909BF" w:rsidRDefault="004909BF" w:rsidP="004909BF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FCEC758" w14:textId="77777777" w:rsidR="00433848" w:rsidRDefault="00433848" w:rsidP="00433848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AC287E9" w14:textId="77777777" w:rsidR="00433848" w:rsidRDefault="00433848" w:rsidP="00433848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3E4C2BF" w14:textId="77777777" w:rsidR="00433848" w:rsidRDefault="00433848" w:rsidP="00433848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A0FEFB5" w14:textId="77777777" w:rsidR="00433848" w:rsidRDefault="00433848" w:rsidP="00433848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E96B76B" w14:textId="77777777" w:rsidR="00433848" w:rsidRDefault="00433848" w:rsidP="00433848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7076A00" w14:textId="77777777" w:rsidR="00433848" w:rsidRDefault="00433848" w:rsidP="00433848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27A4B95" w14:textId="77777777" w:rsidR="00433848" w:rsidRDefault="00433848" w:rsidP="00433848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8B254D8" w14:textId="77777777" w:rsidR="00433848" w:rsidRDefault="00433848" w:rsidP="00433848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7E30278" w14:textId="77777777" w:rsidR="00433848" w:rsidRDefault="00433848" w:rsidP="00433848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AE2A684" w14:textId="77777777" w:rsidR="00433848" w:rsidRDefault="00433848" w:rsidP="00433848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41ABF2A" w14:textId="77777777" w:rsidR="00433848" w:rsidRDefault="00433848" w:rsidP="00433848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124845B" w14:textId="77777777" w:rsidR="00433848" w:rsidRDefault="00433848" w:rsidP="00433848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9F5F16D" w14:textId="77777777" w:rsidR="00433848" w:rsidRDefault="00433848" w:rsidP="00433848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B3BB7CA" w14:textId="77777777" w:rsidR="00433848" w:rsidRDefault="00433848" w:rsidP="00433848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D06AE61" w14:textId="77777777" w:rsidR="00433848" w:rsidRDefault="00433848" w:rsidP="00433848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45C8B98" w14:textId="77777777" w:rsidR="00433848" w:rsidRDefault="00433848" w:rsidP="00433848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9053ECD" w14:textId="77777777" w:rsidR="004909BF" w:rsidRDefault="004909BF" w:rsidP="004909BF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4909BF" w:rsidRPr="00F83185" w14:paraId="55436057" w14:textId="77777777" w:rsidTr="00634E4C">
        <w:tc>
          <w:tcPr>
            <w:tcW w:w="10457" w:type="dxa"/>
            <w:vAlign w:val="center"/>
          </w:tcPr>
          <w:p w14:paraId="1947097B" w14:textId="77777777" w:rsidR="004909BF" w:rsidRPr="00F83185" w:rsidRDefault="004909BF" w:rsidP="00634E4C">
            <w:pPr>
              <w:keepNext/>
              <w:spacing w:before="120" w:after="120"/>
              <w:jc w:val="left"/>
              <w:rPr>
                <w:rFonts w:ascii="Marianne" w:hAnsi="Marianne" w:cstheme="minorHAnsi"/>
                <w:sz w:val="20"/>
              </w:rPr>
            </w:pPr>
            <w:r w:rsidRPr="00F83185">
              <w:rPr>
                <w:rFonts w:ascii="Arial" w:hAnsi="Arial" w:cs="Arial"/>
                <w:sz w:val="20"/>
              </w:rPr>
              <w:t>Renvoi à des documents ou annexes :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2070555" w14:textId="77777777" w:rsidR="0032274D" w:rsidRPr="004D26EB" w:rsidRDefault="0032274D" w:rsidP="004909BF">
      <w:pPr>
        <w:keepNext/>
        <w:rPr>
          <w:rFonts w:ascii="Marianne" w:hAnsi="Marianne"/>
          <w:sz w:val="22"/>
          <w:szCs w:val="22"/>
        </w:rPr>
      </w:pPr>
    </w:p>
    <w:sectPr w:rsidR="0032274D" w:rsidRPr="004D26EB" w:rsidSect="002B653C">
      <w:footerReference w:type="default" r:id="rId8"/>
      <w:pgSz w:w="11907" w:h="16840" w:code="9"/>
      <w:pgMar w:top="720" w:right="720" w:bottom="720" w:left="720" w:header="284" w:footer="113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C819E" w14:textId="77777777" w:rsidR="00081294" w:rsidRDefault="00081294">
      <w:r>
        <w:separator/>
      </w:r>
    </w:p>
  </w:endnote>
  <w:endnote w:type="continuationSeparator" w:id="0">
    <w:p w14:paraId="5B115250" w14:textId="77777777" w:rsidR="00081294" w:rsidRDefault="0008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BE18D" w14:textId="0F3D12C5" w:rsidR="00766C6F" w:rsidRDefault="008834FB" w:rsidP="00022F39">
    <w:pPr>
      <w:spacing w:before="120"/>
      <w:ind w:left="2832" w:right="-108"/>
      <w:jc w:val="center"/>
      <w:rPr>
        <w:color w:val="222A35" w:themeColor="text2" w:themeShade="80"/>
        <w:sz w:val="24"/>
        <w:szCs w:val="24"/>
      </w:rPr>
    </w:pPr>
    <w:r>
      <w:rPr>
        <w:rFonts w:ascii="Marianne" w:hAnsi="Marianne" w:cstheme="minorHAnsi"/>
        <w:sz w:val="20"/>
      </w:rPr>
      <w:t>DAF_2025_000080</w:t>
    </w:r>
    <w:r w:rsidR="00022F39">
      <w:rPr>
        <w:rFonts w:ascii="Marianne" w:hAnsi="Marianne" w:cstheme="minorHAnsi"/>
        <w:b/>
        <w:szCs w:val="26"/>
      </w:rPr>
      <w:t xml:space="preserve">               </w:t>
    </w:r>
    <w:r w:rsidR="00022F39">
      <w:rPr>
        <w:rFonts w:ascii="Marianne" w:hAnsi="Marianne" w:cstheme="minorHAnsi"/>
        <w:b/>
        <w:szCs w:val="26"/>
      </w:rPr>
      <w:tab/>
    </w:r>
    <w:r w:rsidR="00022F39">
      <w:rPr>
        <w:rFonts w:ascii="Marianne" w:hAnsi="Marianne" w:cstheme="minorHAnsi"/>
        <w:b/>
        <w:szCs w:val="26"/>
      </w:rPr>
      <w:tab/>
    </w:r>
    <w:r w:rsidR="00022F39">
      <w:rPr>
        <w:rFonts w:ascii="Marianne" w:hAnsi="Marianne" w:cstheme="minorHAnsi"/>
        <w:b/>
        <w:szCs w:val="26"/>
      </w:rPr>
      <w:tab/>
    </w:r>
    <w:r w:rsidR="00022F39">
      <w:rPr>
        <w:rFonts w:ascii="Marianne" w:hAnsi="Marianne" w:cstheme="minorHAnsi"/>
        <w:b/>
        <w:szCs w:val="26"/>
      </w:rPr>
      <w:tab/>
    </w:r>
    <w:r w:rsidR="00766C6F">
      <w:rPr>
        <w:color w:val="8496B0" w:themeColor="text2" w:themeTint="99"/>
        <w:sz w:val="24"/>
        <w:szCs w:val="24"/>
      </w:rPr>
      <w:t xml:space="preserve"> </w:t>
    </w:r>
    <w:r w:rsidR="00766C6F">
      <w:rPr>
        <w:color w:val="323E4F" w:themeColor="text2" w:themeShade="BF"/>
        <w:sz w:val="24"/>
        <w:szCs w:val="24"/>
      </w:rPr>
      <w:fldChar w:fldCharType="begin"/>
    </w:r>
    <w:r w:rsidR="00766C6F">
      <w:rPr>
        <w:color w:val="323E4F" w:themeColor="text2" w:themeShade="BF"/>
        <w:sz w:val="24"/>
        <w:szCs w:val="24"/>
      </w:rPr>
      <w:instrText>PAGE   \* MERGEFORMAT</w:instrText>
    </w:r>
    <w:r w:rsidR="00766C6F">
      <w:rPr>
        <w:color w:val="323E4F" w:themeColor="text2" w:themeShade="BF"/>
        <w:sz w:val="24"/>
        <w:szCs w:val="24"/>
      </w:rPr>
      <w:fldChar w:fldCharType="separate"/>
    </w:r>
    <w:r w:rsidR="00524712">
      <w:rPr>
        <w:noProof/>
        <w:color w:val="323E4F" w:themeColor="text2" w:themeShade="BF"/>
        <w:sz w:val="24"/>
        <w:szCs w:val="24"/>
      </w:rPr>
      <w:t>3</w:t>
    </w:r>
    <w:r w:rsidR="00766C6F">
      <w:rPr>
        <w:color w:val="323E4F" w:themeColor="text2" w:themeShade="BF"/>
        <w:sz w:val="24"/>
        <w:szCs w:val="24"/>
      </w:rPr>
      <w:fldChar w:fldCharType="end"/>
    </w:r>
    <w:r w:rsidR="00766C6F">
      <w:rPr>
        <w:color w:val="323E4F" w:themeColor="text2" w:themeShade="BF"/>
        <w:sz w:val="24"/>
        <w:szCs w:val="24"/>
      </w:rPr>
      <w:t xml:space="preserve"> | </w:t>
    </w:r>
    <w:r w:rsidR="00766C6F">
      <w:rPr>
        <w:color w:val="323E4F" w:themeColor="text2" w:themeShade="BF"/>
        <w:sz w:val="24"/>
        <w:szCs w:val="24"/>
      </w:rPr>
      <w:fldChar w:fldCharType="begin"/>
    </w:r>
    <w:r w:rsidR="00766C6F">
      <w:rPr>
        <w:color w:val="323E4F" w:themeColor="text2" w:themeShade="BF"/>
        <w:sz w:val="24"/>
        <w:szCs w:val="24"/>
      </w:rPr>
      <w:instrText>NUMPAGES  \* Arabic  \* MERGEFORMAT</w:instrText>
    </w:r>
    <w:r w:rsidR="00766C6F">
      <w:rPr>
        <w:color w:val="323E4F" w:themeColor="text2" w:themeShade="BF"/>
        <w:sz w:val="24"/>
        <w:szCs w:val="24"/>
      </w:rPr>
      <w:fldChar w:fldCharType="separate"/>
    </w:r>
    <w:r w:rsidR="00524712">
      <w:rPr>
        <w:noProof/>
        <w:color w:val="323E4F" w:themeColor="text2" w:themeShade="BF"/>
        <w:sz w:val="24"/>
        <w:szCs w:val="24"/>
      </w:rPr>
      <w:t>3</w:t>
    </w:r>
    <w:r w:rsidR="00766C6F">
      <w:rPr>
        <w:color w:val="323E4F" w:themeColor="text2" w:themeShade="BF"/>
        <w:sz w:val="24"/>
        <w:szCs w:val="24"/>
      </w:rPr>
      <w:fldChar w:fldCharType="end"/>
    </w:r>
  </w:p>
  <w:p w14:paraId="0BA8AE53" w14:textId="77777777" w:rsidR="00A8607E" w:rsidRPr="009705FC" w:rsidRDefault="00A8607E" w:rsidP="009705FC">
    <w:pPr>
      <w:pStyle w:val="Pieddepage"/>
      <w:jc w:val="center"/>
      <w:rPr>
        <w:b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97C57" w14:textId="77777777" w:rsidR="00081294" w:rsidRDefault="00081294">
      <w:r>
        <w:separator/>
      </w:r>
    </w:p>
  </w:footnote>
  <w:footnote w:type="continuationSeparator" w:id="0">
    <w:p w14:paraId="175E9BEA" w14:textId="77777777" w:rsidR="00081294" w:rsidRDefault="00081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F43D5"/>
    <w:multiLevelType w:val="hybridMultilevel"/>
    <w:tmpl w:val="5C00BEB4"/>
    <w:lvl w:ilvl="0" w:tplc="0F8E120A">
      <w:start w:val="4"/>
      <w:numFmt w:val="bullet"/>
      <w:lvlText w:val="-"/>
      <w:lvlJc w:val="left"/>
      <w:pPr>
        <w:ind w:left="720" w:hanging="360"/>
      </w:pPr>
      <w:rPr>
        <w:rFonts w:ascii="Marianne" w:eastAsia="Times New Roman" w:hAnsi="Mariann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4456F"/>
    <w:multiLevelType w:val="hybridMultilevel"/>
    <w:tmpl w:val="F752A2B0"/>
    <w:lvl w:ilvl="0" w:tplc="C87A99F0">
      <w:start w:val="6"/>
      <w:numFmt w:val="bullet"/>
      <w:lvlText w:val="-"/>
      <w:lvlJc w:val="left"/>
      <w:pPr>
        <w:ind w:left="720" w:hanging="360"/>
      </w:pPr>
      <w:rPr>
        <w:rFonts w:ascii="Marianne" w:eastAsia="Times New Roman" w:hAnsi="Marianne" w:cstheme="minorHAns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055DC"/>
    <w:multiLevelType w:val="hybridMultilevel"/>
    <w:tmpl w:val="672A32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C5B06"/>
    <w:multiLevelType w:val="hybridMultilevel"/>
    <w:tmpl w:val="5432647C"/>
    <w:lvl w:ilvl="0" w:tplc="040C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3B97600"/>
    <w:multiLevelType w:val="hybridMultilevel"/>
    <w:tmpl w:val="C6D6746E"/>
    <w:lvl w:ilvl="0" w:tplc="A2901CA8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A3C8F"/>
    <w:multiLevelType w:val="hybridMultilevel"/>
    <w:tmpl w:val="450A04DE"/>
    <w:lvl w:ilvl="0" w:tplc="BB505F3E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92B8A"/>
    <w:multiLevelType w:val="hybridMultilevel"/>
    <w:tmpl w:val="EEC6DE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DE05FD"/>
    <w:multiLevelType w:val="hybridMultilevel"/>
    <w:tmpl w:val="0E70576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B213A"/>
    <w:multiLevelType w:val="multilevel"/>
    <w:tmpl w:val="0F128396"/>
    <w:lvl w:ilvl="0">
      <w:start w:val="1"/>
      <w:numFmt w:val="upperRoman"/>
      <w:pStyle w:val="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itre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10" w15:restartNumberingAfterBreak="0">
    <w:nsid w:val="497C615B"/>
    <w:multiLevelType w:val="hybridMultilevel"/>
    <w:tmpl w:val="B93845C6"/>
    <w:lvl w:ilvl="0" w:tplc="F120E64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8349A"/>
    <w:multiLevelType w:val="hybridMultilevel"/>
    <w:tmpl w:val="8C809D5A"/>
    <w:lvl w:ilvl="0" w:tplc="040C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2" w15:restartNumberingAfterBreak="0">
    <w:nsid w:val="53E66895"/>
    <w:multiLevelType w:val="hybridMultilevel"/>
    <w:tmpl w:val="43326138"/>
    <w:lvl w:ilvl="0" w:tplc="46E66984">
      <w:numFmt w:val="bullet"/>
      <w:lvlText w:val="-"/>
      <w:lvlJc w:val="left"/>
      <w:pPr>
        <w:ind w:left="720" w:hanging="360"/>
      </w:pPr>
      <w:rPr>
        <w:rFonts w:ascii="Marianne" w:eastAsia="Times New Roman" w:hAnsi="Marianne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EB7951"/>
    <w:multiLevelType w:val="hybridMultilevel"/>
    <w:tmpl w:val="DD4096D8"/>
    <w:lvl w:ilvl="0" w:tplc="C6A2EF10">
      <w:start w:val="14"/>
      <w:numFmt w:val="bullet"/>
      <w:lvlText w:val="-"/>
      <w:lvlJc w:val="left"/>
      <w:pPr>
        <w:ind w:left="720" w:hanging="360"/>
      </w:pPr>
      <w:rPr>
        <w:rFonts w:ascii="Marianne" w:eastAsia="Times New Roman" w:hAnsi="Marianne" w:cstheme="minorHAns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3A4151"/>
    <w:multiLevelType w:val="hybridMultilevel"/>
    <w:tmpl w:val="493AB724"/>
    <w:lvl w:ilvl="0" w:tplc="BFC8D614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4571E2"/>
    <w:multiLevelType w:val="hybridMultilevel"/>
    <w:tmpl w:val="2FBEF2CC"/>
    <w:lvl w:ilvl="0" w:tplc="6128A554">
      <w:numFmt w:val="bullet"/>
      <w:lvlText w:val="-"/>
      <w:lvlJc w:val="left"/>
      <w:pPr>
        <w:ind w:left="540" w:hanging="360"/>
      </w:pPr>
      <w:rPr>
        <w:rFonts w:ascii="Marianne" w:eastAsia="Times New Roman" w:hAnsi="Mariann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9"/>
  </w:num>
  <w:num w:numId="4">
    <w:abstractNumId w:val="1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6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16"/>
  </w:num>
  <w:num w:numId="19">
    <w:abstractNumId w:val="12"/>
  </w:num>
  <w:num w:numId="20">
    <w:abstractNumId w:val="9"/>
  </w:num>
  <w:num w:numId="21">
    <w:abstractNumId w:val="9"/>
  </w:num>
  <w:num w:numId="22">
    <w:abstractNumId w:val="9"/>
  </w:num>
  <w:num w:numId="23">
    <w:abstractNumId w:val="14"/>
  </w:num>
  <w:num w:numId="24">
    <w:abstractNumId w:val="1"/>
  </w:num>
  <w:num w:numId="25">
    <w:abstractNumId w:val="4"/>
  </w:num>
  <w:num w:numId="26">
    <w:abstractNumId w:val="8"/>
  </w:num>
  <w:num w:numId="27">
    <w:abstractNumId w:val="5"/>
  </w:num>
  <w:num w:numId="28">
    <w:abstractNumId w:val="7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C5"/>
    <w:rsid w:val="00022F39"/>
    <w:rsid w:val="000348A4"/>
    <w:rsid w:val="00040CEE"/>
    <w:rsid w:val="000473F0"/>
    <w:rsid w:val="00055B7B"/>
    <w:rsid w:val="00067087"/>
    <w:rsid w:val="000767C8"/>
    <w:rsid w:val="00081294"/>
    <w:rsid w:val="0009524D"/>
    <w:rsid w:val="000A5C41"/>
    <w:rsid w:val="000C5E9E"/>
    <w:rsid w:val="00122924"/>
    <w:rsid w:val="001806A0"/>
    <w:rsid w:val="001C0061"/>
    <w:rsid w:val="001C3D71"/>
    <w:rsid w:val="001C73E7"/>
    <w:rsid w:val="001D69AE"/>
    <w:rsid w:val="001D6D75"/>
    <w:rsid w:val="001D76FB"/>
    <w:rsid w:val="00207BC4"/>
    <w:rsid w:val="0026286C"/>
    <w:rsid w:val="002965AD"/>
    <w:rsid w:val="002B3408"/>
    <w:rsid w:val="002B653C"/>
    <w:rsid w:val="002E7D8B"/>
    <w:rsid w:val="002F18F3"/>
    <w:rsid w:val="0032274D"/>
    <w:rsid w:val="00337224"/>
    <w:rsid w:val="003450AC"/>
    <w:rsid w:val="003A3436"/>
    <w:rsid w:val="003A520C"/>
    <w:rsid w:val="003C0CB4"/>
    <w:rsid w:val="003E3EC1"/>
    <w:rsid w:val="003E6F4C"/>
    <w:rsid w:val="003F1D43"/>
    <w:rsid w:val="003F24FB"/>
    <w:rsid w:val="00433848"/>
    <w:rsid w:val="00436984"/>
    <w:rsid w:val="00441C05"/>
    <w:rsid w:val="00446092"/>
    <w:rsid w:val="0045741B"/>
    <w:rsid w:val="0048512D"/>
    <w:rsid w:val="004909BF"/>
    <w:rsid w:val="00493BE7"/>
    <w:rsid w:val="004A0610"/>
    <w:rsid w:val="004C48DB"/>
    <w:rsid w:val="004D26EB"/>
    <w:rsid w:val="005246B5"/>
    <w:rsid w:val="00524712"/>
    <w:rsid w:val="00532370"/>
    <w:rsid w:val="00553184"/>
    <w:rsid w:val="00581C7B"/>
    <w:rsid w:val="00584C53"/>
    <w:rsid w:val="00624312"/>
    <w:rsid w:val="0065397E"/>
    <w:rsid w:val="00661977"/>
    <w:rsid w:val="006955C6"/>
    <w:rsid w:val="006C012A"/>
    <w:rsid w:val="006D044A"/>
    <w:rsid w:val="006D68CE"/>
    <w:rsid w:val="006E6441"/>
    <w:rsid w:val="00713E42"/>
    <w:rsid w:val="0074160B"/>
    <w:rsid w:val="00752815"/>
    <w:rsid w:val="00766C6F"/>
    <w:rsid w:val="00770380"/>
    <w:rsid w:val="00772D66"/>
    <w:rsid w:val="007C7449"/>
    <w:rsid w:val="007D3CC2"/>
    <w:rsid w:val="007E1924"/>
    <w:rsid w:val="00804DA1"/>
    <w:rsid w:val="00821E60"/>
    <w:rsid w:val="008260CF"/>
    <w:rsid w:val="00846D8E"/>
    <w:rsid w:val="0085183E"/>
    <w:rsid w:val="008539FE"/>
    <w:rsid w:val="00854A58"/>
    <w:rsid w:val="0085521E"/>
    <w:rsid w:val="00863B5C"/>
    <w:rsid w:val="008834FB"/>
    <w:rsid w:val="008C01A3"/>
    <w:rsid w:val="008C10EB"/>
    <w:rsid w:val="008C2AA1"/>
    <w:rsid w:val="009132E2"/>
    <w:rsid w:val="009162F3"/>
    <w:rsid w:val="009705FC"/>
    <w:rsid w:val="00987AAD"/>
    <w:rsid w:val="009C6508"/>
    <w:rsid w:val="009D2CD9"/>
    <w:rsid w:val="009D6C39"/>
    <w:rsid w:val="009F61E3"/>
    <w:rsid w:val="00A0636F"/>
    <w:rsid w:val="00A370EE"/>
    <w:rsid w:val="00A61DE8"/>
    <w:rsid w:val="00A8208E"/>
    <w:rsid w:val="00A8607E"/>
    <w:rsid w:val="00A952A2"/>
    <w:rsid w:val="00A9701C"/>
    <w:rsid w:val="00AB11C8"/>
    <w:rsid w:val="00AB3E87"/>
    <w:rsid w:val="00B248E9"/>
    <w:rsid w:val="00B412D3"/>
    <w:rsid w:val="00B84E4C"/>
    <w:rsid w:val="00BB5519"/>
    <w:rsid w:val="00C14291"/>
    <w:rsid w:val="00C20CDD"/>
    <w:rsid w:val="00C70497"/>
    <w:rsid w:val="00C726A7"/>
    <w:rsid w:val="00C8171C"/>
    <w:rsid w:val="00C833FE"/>
    <w:rsid w:val="00CD20ED"/>
    <w:rsid w:val="00CE06C5"/>
    <w:rsid w:val="00D01F41"/>
    <w:rsid w:val="00D11F90"/>
    <w:rsid w:val="00D43650"/>
    <w:rsid w:val="00D81817"/>
    <w:rsid w:val="00D878C8"/>
    <w:rsid w:val="00D909C4"/>
    <w:rsid w:val="00DA5D4D"/>
    <w:rsid w:val="00DB2730"/>
    <w:rsid w:val="00DB3155"/>
    <w:rsid w:val="00DC12DD"/>
    <w:rsid w:val="00DC6DE2"/>
    <w:rsid w:val="00DD67E4"/>
    <w:rsid w:val="00E07AE6"/>
    <w:rsid w:val="00E15BB6"/>
    <w:rsid w:val="00E22F3C"/>
    <w:rsid w:val="00E23DD7"/>
    <w:rsid w:val="00E32B32"/>
    <w:rsid w:val="00E415E6"/>
    <w:rsid w:val="00E453B6"/>
    <w:rsid w:val="00E654FD"/>
    <w:rsid w:val="00EC7C18"/>
    <w:rsid w:val="00F1600B"/>
    <w:rsid w:val="00F73B59"/>
    <w:rsid w:val="00F83185"/>
    <w:rsid w:val="00F8788F"/>
    <w:rsid w:val="00F90859"/>
    <w:rsid w:val="00FA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373A5CB"/>
  <w15:chartTrackingRefBased/>
  <w15:docId w15:val="{067A1EF9-30A5-4C51-8B27-6A2A4322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8E9"/>
    <w:pPr>
      <w:spacing w:after="0" w:line="240" w:lineRule="auto"/>
      <w:jc w:val="both"/>
    </w:pPr>
    <w:rPr>
      <w:rFonts w:eastAsia="Times New Roman" w:cs="Times New Roman"/>
      <w:sz w:val="26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CE06C5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link w:val="Titre2Car"/>
    <w:qFormat/>
    <w:rsid w:val="00CE06C5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link w:val="Titre3Car"/>
    <w:qFormat/>
    <w:rsid w:val="00CE06C5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link w:val="Titre4Car"/>
    <w:qFormat/>
    <w:rsid w:val="00CE06C5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link w:val="Titre5Car"/>
    <w:qFormat/>
    <w:rsid w:val="00CE06C5"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link w:val="Titre6Car"/>
    <w:qFormat/>
    <w:rsid w:val="00CE06C5"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link w:val="Titre7Car"/>
    <w:qFormat/>
    <w:rsid w:val="00CE06C5"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link w:val="Titre8Car"/>
    <w:qFormat/>
    <w:rsid w:val="00CE06C5"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link w:val="Titre9Car"/>
    <w:qFormat/>
    <w:rsid w:val="00CE06C5"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E06C5"/>
    <w:rPr>
      <w:rFonts w:eastAsia="Times New Roman" w:cstheme="minorHAnsi"/>
      <w:b/>
      <w:sz w:val="26"/>
      <w:szCs w:val="26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CE06C5"/>
    <w:rPr>
      <w:rFonts w:eastAsia="Times New Roman" w:cs="Times New Roman"/>
      <w:b/>
      <w:sz w:val="26"/>
      <w:lang w:eastAsia="fr-FR"/>
    </w:rPr>
  </w:style>
  <w:style w:type="character" w:customStyle="1" w:styleId="Titre3Car">
    <w:name w:val="Titre 3 Car"/>
    <w:basedOn w:val="Policepardfaut"/>
    <w:link w:val="Titre3"/>
    <w:rsid w:val="00CE06C5"/>
    <w:rPr>
      <w:rFonts w:eastAsia="Times New Roman" w:cs="Times New Roman"/>
      <w:b/>
      <w:iCs/>
      <w:sz w:val="26"/>
      <w:lang w:eastAsia="fr-FR"/>
    </w:rPr>
  </w:style>
  <w:style w:type="character" w:customStyle="1" w:styleId="Titre4Car">
    <w:name w:val="Titre 4 Car"/>
    <w:basedOn w:val="Policepardfaut"/>
    <w:link w:val="Titre4"/>
    <w:rsid w:val="00CE06C5"/>
    <w:rPr>
      <w:rFonts w:eastAsia="Times New Roman" w:cs="Times New Roman"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CE06C5"/>
    <w:rPr>
      <w:rFonts w:eastAsia="Times New Roman" w:cs="Times New Roman"/>
      <w:b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CE06C5"/>
    <w:rPr>
      <w:rFonts w:eastAsia="Times New Roman" w:cs="Times New Roman"/>
      <w:b/>
      <w:sz w:val="24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CE06C5"/>
    <w:rPr>
      <w:rFonts w:eastAsia="Times New Roman" w:cs="Times New Roman"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CE06C5"/>
    <w:rPr>
      <w:rFonts w:eastAsia="Times New Roman" w:cs="Times New Roman"/>
      <w:b/>
      <w:sz w:val="26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CE06C5"/>
    <w:rPr>
      <w:rFonts w:eastAsia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CE06C5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link w:val="En-tteCar"/>
    <w:rsid w:val="00CE06C5"/>
    <w:pPr>
      <w:widowControl w:val="0"/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CE06C5"/>
    <w:rPr>
      <w:rFonts w:eastAsia="Times New Roman" w:cs="Times New Roman"/>
      <w:sz w:val="26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CE06C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E06C5"/>
    <w:rPr>
      <w:rFonts w:eastAsia="Times New Roman" w:cs="Times New Roman"/>
      <w:sz w:val="26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CE06C5"/>
  </w:style>
  <w:style w:type="character" w:customStyle="1" w:styleId="NotedebasdepageCar">
    <w:name w:val="Note de bas de page Car"/>
    <w:basedOn w:val="Policepardfaut"/>
    <w:link w:val="Notedebasdepage"/>
    <w:semiHidden/>
    <w:rsid w:val="00CE06C5"/>
    <w:rPr>
      <w:rFonts w:eastAsia="Times New Roman" w:cs="Times New Roman"/>
      <w:sz w:val="26"/>
      <w:szCs w:val="20"/>
      <w:lang w:eastAsia="fr-FR"/>
    </w:rPr>
  </w:style>
  <w:style w:type="character" w:styleId="Appelnotedebasdep">
    <w:name w:val="footnote reference"/>
    <w:semiHidden/>
    <w:rsid w:val="00CE06C5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rsid w:val="00CE06C5"/>
    <w:pPr>
      <w:numPr>
        <w:ilvl w:val="12"/>
      </w:numPr>
    </w:pPr>
    <w:rPr>
      <w:sz w:val="24"/>
    </w:rPr>
  </w:style>
  <w:style w:type="character" w:customStyle="1" w:styleId="CorpsdetexteCar">
    <w:name w:val="Corps de texte Car"/>
    <w:basedOn w:val="Policepardfaut"/>
    <w:link w:val="Corpsdetexte"/>
    <w:rsid w:val="00CE06C5"/>
    <w:rPr>
      <w:rFonts w:eastAsia="Times New Roman" w:cs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CE06C5"/>
    <w:rPr>
      <w:sz w:val="24"/>
    </w:rPr>
  </w:style>
  <w:style w:type="character" w:customStyle="1" w:styleId="Corpsdetexte2Car">
    <w:name w:val="Corps de texte 2 Car"/>
    <w:basedOn w:val="Policepardfaut"/>
    <w:link w:val="Corpsdetexte2"/>
    <w:rsid w:val="00CE06C5"/>
    <w:rPr>
      <w:rFonts w:eastAsia="Times New Roman" w:cs="Times New Roman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CE06C5"/>
    <w:rPr>
      <w:sz w:val="24"/>
    </w:rPr>
  </w:style>
  <w:style w:type="character" w:customStyle="1" w:styleId="Corpsdetexte3Car">
    <w:name w:val="Corps de texte 3 Car"/>
    <w:basedOn w:val="Policepardfaut"/>
    <w:link w:val="Corpsdetexte3"/>
    <w:rsid w:val="00CE06C5"/>
    <w:rPr>
      <w:rFonts w:eastAsia="Times New Roman" w:cs="Times New Roman"/>
      <w:sz w:val="24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CE06C5"/>
    <w:pPr>
      <w:ind w:left="567"/>
    </w:pPr>
    <w:rPr>
      <w:b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rsid w:val="00CE06C5"/>
    <w:rPr>
      <w:rFonts w:eastAsia="Times New Roman" w:cs="Times New Roman"/>
      <w:b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CE06C5"/>
    <w:pPr>
      <w:ind w:left="567"/>
    </w:pPr>
    <w:rPr>
      <w:sz w:val="24"/>
    </w:rPr>
  </w:style>
  <w:style w:type="character" w:customStyle="1" w:styleId="RetraitcorpsdetexteCar">
    <w:name w:val="Retrait corps de texte Car"/>
    <w:basedOn w:val="Policepardfaut"/>
    <w:link w:val="Retraitcorpsdetexte"/>
    <w:rsid w:val="00CE06C5"/>
    <w:rPr>
      <w:rFonts w:eastAsia="Times New Roman" w:cs="Times New Roman"/>
      <w:sz w:val="24"/>
      <w:szCs w:val="20"/>
      <w:lang w:eastAsia="fr-FR"/>
    </w:rPr>
  </w:style>
  <w:style w:type="paragraph" w:styleId="Normalcentr">
    <w:name w:val="Block Text"/>
    <w:basedOn w:val="Normal"/>
    <w:rsid w:val="00CE06C5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CE06C5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sid w:val="00CE06C5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link w:val="Retraitcorpsdetexte2Car"/>
    <w:rsid w:val="00CE06C5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CE06C5"/>
    <w:rPr>
      <w:rFonts w:eastAsia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CE06C5"/>
    <w:pPr>
      <w:widowControl w:val="0"/>
    </w:pPr>
    <w:rPr>
      <w:sz w:val="24"/>
    </w:rPr>
  </w:style>
  <w:style w:type="paragraph" w:customStyle="1" w:styleId="OmniPage3847">
    <w:name w:val="OmniPage #3847"/>
    <w:rsid w:val="00CE06C5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 w:eastAsia="fr-FR"/>
    </w:rPr>
  </w:style>
  <w:style w:type="paragraph" w:styleId="Textedebulles">
    <w:name w:val="Balloon Text"/>
    <w:basedOn w:val="Normal"/>
    <w:link w:val="TextedebullesCar"/>
    <w:semiHidden/>
    <w:rsid w:val="00CE06C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CE06C5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CarCarCarCar">
    <w:name w:val="Car Car Car Car"/>
    <w:basedOn w:val="Normal"/>
    <w:autoRedefine/>
    <w:rsid w:val="00CE06C5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semiHidden/>
    <w:rsid w:val="00CE06C5"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link w:val="CommentaireCar"/>
    <w:semiHidden/>
    <w:rsid w:val="00CE06C5"/>
  </w:style>
  <w:style w:type="character" w:customStyle="1" w:styleId="CommentaireCar">
    <w:name w:val="Commentaire Car"/>
    <w:basedOn w:val="Policepardfaut"/>
    <w:link w:val="Commentaire"/>
    <w:semiHidden/>
    <w:rsid w:val="00CE06C5"/>
    <w:rPr>
      <w:rFonts w:eastAsia="Times New Roman" w:cs="Times New Roman"/>
      <w:sz w:val="26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CE06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E06C5"/>
    <w:rPr>
      <w:rFonts w:eastAsia="Times New Roman" w:cs="Times New Roman"/>
      <w:b/>
      <w:bCs/>
      <w:sz w:val="26"/>
      <w:szCs w:val="20"/>
      <w:lang w:eastAsia="fr-FR"/>
    </w:rPr>
  </w:style>
  <w:style w:type="paragraph" w:customStyle="1" w:styleId="omnipage38470">
    <w:name w:val="omnipage3847"/>
    <w:basedOn w:val="Normal"/>
    <w:rsid w:val="00CE06C5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rsid w:val="00CE0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CE06C5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CE06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Listepuces">
    <w:name w:val="List Bullet"/>
    <w:basedOn w:val="Normal"/>
    <w:rsid w:val="00CE06C5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CE06C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CE06C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E06C5"/>
    <w:pPr>
      <w:ind w:left="708"/>
    </w:pPr>
  </w:style>
  <w:style w:type="paragraph" w:styleId="Rvision">
    <w:name w:val="Revision"/>
    <w:hidden/>
    <w:uiPriority w:val="99"/>
    <w:semiHidden/>
    <w:rsid w:val="00CE0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Standard">
    <w:name w:val="Standard"/>
    <w:autoRedefine/>
    <w:rsid w:val="00CE06C5"/>
    <w:pPr>
      <w:widowControl w:val="0"/>
      <w:suppressAutoHyphens/>
      <w:autoSpaceDN w:val="0"/>
      <w:spacing w:after="0" w:line="240" w:lineRule="auto"/>
      <w:jc w:val="both"/>
    </w:pPr>
    <w:rPr>
      <w:rFonts w:ascii="Times New Roman" w:eastAsia="Andale Sans UI" w:hAnsi="Times New Roman" w:cs="Times New Roman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CE06C5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CE06C5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CE06C5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CE06C5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CE06C5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CE06C5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CE06C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CE06C5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CE06C5"/>
    <w:rPr>
      <w:rFonts w:eastAsiaTheme="minorEastAsia"/>
      <w:color w:val="5A5A5A" w:themeColor="text1" w:themeTint="A5"/>
      <w:spacing w:val="15"/>
      <w:sz w:val="26"/>
      <w:lang w:eastAsia="fr-FR"/>
    </w:rPr>
  </w:style>
  <w:style w:type="paragraph" w:styleId="TM6">
    <w:name w:val="toc 6"/>
    <w:basedOn w:val="Normal"/>
    <w:next w:val="Normal"/>
    <w:autoRedefine/>
    <w:uiPriority w:val="39"/>
    <w:rsid w:val="00CE06C5"/>
    <w:pPr>
      <w:spacing w:after="100"/>
      <w:ind w:left="1100"/>
    </w:pPr>
  </w:style>
  <w:style w:type="character" w:styleId="Textedelespacerserv">
    <w:name w:val="Placeholder Text"/>
    <w:basedOn w:val="Policepardfaut"/>
    <w:uiPriority w:val="99"/>
    <w:semiHidden/>
    <w:rsid w:val="00CE06C5"/>
    <w:rPr>
      <w:color w:val="808080"/>
    </w:rPr>
  </w:style>
  <w:style w:type="character" w:customStyle="1" w:styleId="Style1">
    <w:name w:val="Style1"/>
    <w:basedOn w:val="Policepardfaut"/>
    <w:uiPriority w:val="1"/>
    <w:rsid w:val="00CE06C5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CE06C5"/>
    <w:pPr>
      <w:spacing w:after="100"/>
      <w:ind w:left="2080"/>
    </w:pPr>
  </w:style>
  <w:style w:type="paragraph" w:customStyle="1" w:styleId="ZEmetteur">
    <w:name w:val="*ZEmetteur"/>
    <w:basedOn w:val="Normal"/>
    <w:qFormat/>
    <w:rsid w:val="00CE06C5"/>
    <w:pPr>
      <w:jc w:val="right"/>
    </w:pPr>
    <w:rPr>
      <w:rFonts w:ascii="Marianne" w:eastAsiaTheme="minorHAnsi" w:hAnsi="Marianne" w:cs="Arial"/>
      <w:b/>
      <w:noProof/>
      <w:sz w:val="24"/>
      <w:szCs w:val="24"/>
    </w:rPr>
  </w:style>
  <w:style w:type="paragraph" w:customStyle="1" w:styleId="ZTimbre">
    <w:name w:val="*ZTimbre"/>
    <w:basedOn w:val="Normal"/>
    <w:qFormat/>
    <w:rsid w:val="00CE06C5"/>
    <w:pPr>
      <w:tabs>
        <w:tab w:val="left" w:pos="7230"/>
      </w:tabs>
      <w:spacing w:before="480" w:after="480"/>
      <w:jc w:val="left"/>
    </w:pPr>
    <w:rPr>
      <w:rFonts w:ascii="Marianne" w:eastAsiaTheme="minorHAnsi" w:hAnsi="Marianne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7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3</Pages>
  <Words>1071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THIBAUX Elodie SA CN MINDEF</dc:creator>
  <cp:keywords/>
  <dc:description/>
  <cp:lastModifiedBy>HEMON Chantal ATTACHE ADMI</cp:lastModifiedBy>
  <cp:revision>62</cp:revision>
  <dcterms:created xsi:type="dcterms:W3CDTF">2025-03-18T12:22:00Z</dcterms:created>
  <dcterms:modified xsi:type="dcterms:W3CDTF">2025-08-21T14:07:00Z</dcterms:modified>
</cp:coreProperties>
</file>