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75A" w:rsidRPr="002C2234" w:rsidRDefault="0069575A" w:rsidP="00997A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3680" w:type="dxa"/>
        <w:tblInd w:w="43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348"/>
        <w:gridCol w:w="1912"/>
        <w:gridCol w:w="1844"/>
        <w:gridCol w:w="7408"/>
        <w:gridCol w:w="1168"/>
      </w:tblGrid>
      <w:tr w:rsidR="002C2234" w:rsidRPr="002C2234">
        <w:trPr>
          <w:trHeight w:val="2719"/>
        </w:trPr>
        <w:tc>
          <w:tcPr>
            <w:tcW w:w="3260" w:type="dxa"/>
            <w:gridSpan w:val="2"/>
          </w:tcPr>
          <w:p w:rsidR="002C2234" w:rsidRPr="002C2234" w:rsidRDefault="001E2BD3" w:rsidP="005D66C3">
            <w:pPr>
              <w:rPr>
                <w:rFonts w:ascii="Times New Roman" w:hAnsi="Times New Roman"/>
                <w:sz w:val="24"/>
                <w:szCs w:val="24"/>
              </w:rPr>
            </w:pPr>
            <w:r w:rsidRPr="00360ECD">
              <w:rPr>
                <w:rFonts w:ascii="Times New Roman" w:hAnsi="Times New Roman"/>
                <w:noProof/>
                <w:sz w:val="24"/>
                <w:szCs w:val="24"/>
              </w:rPr>
              <w:drawing>
                <wp:inline distT="0" distB="0" distL="0" distR="0">
                  <wp:extent cx="1977390" cy="783590"/>
                  <wp:effectExtent l="0" t="0" r="0" b="0"/>
                  <wp:docPr id="1" name="Image 1" descr="LOGO COURT RVB 20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COURT RVB 20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783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C2234" w:rsidRPr="002C2234" w:rsidRDefault="002470AA" w:rsidP="005D66C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92179D">
              <w:rPr>
                <w:rFonts w:ascii="Times New Roman" w:hAnsi="Times New Roman"/>
                <w:sz w:val="24"/>
                <w:szCs w:val="24"/>
              </w:rPr>
              <w:t>Département</w:t>
            </w:r>
            <w:r w:rsidR="002C2234" w:rsidRPr="002C2234">
              <w:rPr>
                <w:rFonts w:ascii="Times New Roman" w:hAnsi="Times New Roman"/>
                <w:sz w:val="24"/>
                <w:szCs w:val="24"/>
              </w:rPr>
              <w:t xml:space="preserve"> des Achats</w:t>
            </w:r>
          </w:p>
          <w:p w:rsidR="002C2234" w:rsidRPr="002C2234" w:rsidRDefault="002C2234" w:rsidP="005D66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C2234" w:rsidRPr="002C2234" w:rsidRDefault="002C2234" w:rsidP="005D66C3">
            <w:pPr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76" w:type="dxa"/>
            <w:gridSpan w:val="2"/>
          </w:tcPr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C2234" w:rsidRPr="002C2234" w:rsidRDefault="00CA51B8" w:rsidP="005D66C3">
            <w:pPr>
              <w:keepNext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center" w:pos="851"/>
                <w:tab w:val="right" w:pos="9498"/>
              </w:tabs>
              <w:ind w:left="213" w:right="2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>M</w:t>
            </w:r>
            <w:r>
              <w:rPr>
                <w:rFonts w:ascii="Times New Roman" w:hAnsi="Times New Roman"/>
                <w:b/>
                <w:sz w:val="36"/>
                <w:szCs w:val="36"/>
              </w:rPr>
              <w:t>É</w:t>
            </w:r>
            <w:r w:rsidRPr="002C2234">
              <w:rPr>
                <w:rFonts w:ascii="Times New Roman" w:hAnsi="Times New Roman"/>
                <w:b/>
                <w:sz w:val="36"/>
                <w:szCs w:val="36"/>
              </w:rPr>
              <w:t xml:space="preserve">MOIRE </w:t>
            </w:r>
            <w:r w:rsidR="002C2234" w:rsidRPr="002C2234">
              <w:rPr>
                <w:rFonts w:ascii="Times New Roman" w:hAnsi="Times New Roman"/>
                <w:b/>
                <w:sz w:val="36"/>
                <w:szCs w:val="36"/>
              </w:rPr>
              <w:t>JUSTIFICATIF DE L’OFFRE</w:t>
            </w: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C2234" w:rsidRPr="002C2234" w:rsidRDefault="002C2234" w:rsidP="005D66C3">
            <w:pPr>
              <w:keepNext/>
              <w:tabs>
                <w:tab w:val="center" w:pos="851"/>
                <w:tab w:val="right" w:pos="9498"/>
              </w:tabs>
              <w:ind w:left="213" w:right="21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55F9" w:rsidRPr="002255F9">
        <w:tblPrEx>
          <w:jc w:val="center"/>
          <w:tblInd w:w="0" w:type="dxa"/>
          <w:tblCellMar>
            <w:left w:w="70" w:type="dxa"/>
            <w:right w:w="70" w:type="dxa"/>
          </w:tblCellMar>
        </w:tblPrEx>
        <w:trPr>
          <w:gridBefore w:val="1"/>
          <w:gridAfter w:val="1"/>
          <w:wBefore w:w="1348" w:type="dxa"/>
          <w:wAfter w:w="1168" w:type="dxa"/>
          <w:trHeight w:val="2403"/>
          <w:jc w:val="center"/>
        </w:trPr>
        <w:tc>
          <w:tcPr>
            <w:tcW w:w="11164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C2234" w:rsidRPr="002255F9" w:rsidRDefault="002C2234" w:rsidP="00DF2083">
            <w:pPr>
              <w:spacing w:after="12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92179D" w:rsidRPr="002255F9" w:rsidRDefault="00E161D2" w:rsidP="00DF2083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Consultation № 250</w:t>
            </w:r>
            <w:r w:rsidR="002255F9"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13</w:t>
            </w: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 :</w:t>
            </w: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br/>
              <w:t xml:space="preserve">Travaux de restauration de la nécropole nationale de </w:t>
            </w:r>
            <w:r w:rsidR="00B95193"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ZUYDCOOTE</w:t>
            </w: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 xml:space="preserve"> (</w:t>
            </w:r>
            <w:r w:rsidR="00B95193"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59123</w:t>
            </w:r>
            <w:r w:rsidRPr="002255F9">
              <w:rPr>
                <w:rFonts w:ascii="Times New Roman" w:hAnsi="Times New Roman"/>
                <w:caps/>
                <w:noProof/>
                <w:sz w:val="24"/>
                <w:szCs w:val="24"/>
              </w:rPr>
              <w:t>)</w:t>
            </w:r>
          </w:p>
          <w:p w:rsidR="00146196" w:rsidRPr="002255F9" w:rsidRDefault="00146196" w:rsidP="00DF208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2C2234" w:rsidRPr="002255F9" w:rsidRDefault="002C2234" w:rsidP="005D66C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Entreprise</w:t>
            </w:r>
            <w:r w:rsidR="00385863" w:rsidRPr="002255F9">
              <w:rPr>
                <w:rFonts w:ascii="Times New Roman" w:hAnsi="Times New Roman"/>
                <w:sz w:val="24"/>
                <w:szCs w:val="24"/>
              </w:rPr>
              <w:t> </w:t>
            </w:r>
            <w:r w:rsidRPr="002255F9">
              <w:rPr>
                <w:rFonts w:ascii="Times New Roman" w:hAnsi="Times New Roman"/>
                <w:sz w:val="24"/>
                <w:szCs w:val="24"/>
              </w:rPr>
              <w:t>: ……………………………………………</w:t>
            </w:r>
            <w:r w:rsidR="00DF2083" w:rsidRPr="002255F9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535CA2" w:rsidRPr="002255F9" w:rsidRDefault="00DF2083" w:rsidP="00394D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№ de SIRET</w:t>
            </w:r>
            <w:r w:rsidR="00385863" w:rsidRPr="002255F9">
              <w:rPr>
                <w:rFonts w:ascii="Times New Roman" w:hAnsi="Times New Roman"/>
                <w:sz w:val="24"/>
                <w:szCs w:val="24"/>
                <w:u w:val="single"/>
              </w:rPr>
              <w:t> </w:t>
            </w:r>
            <w:r w:rsidRPr="002255F9">
              <w:rPr>
                <w:rFonts w:ascii="Times New Roman" w:hAnsi="Times New Roman"/>
                <w:sz w:val="24"/>
                <w:szCs w:val="24"/>
                <w:u w:val="single"/>
              </w:rPr>
              <w:t>:</w:t>
            </w:r>
            <w:r w:rsidRPr="002255F9">
              <w:rPr>
                <w:rFonts w:ascii="Times New Roman" w:hAnsi="Times New Roman"/>
                <w:sz w:val="24"/>
                <w:szCs w:val="24"/>
              </w:rPr>
              <w:t xml:space="preserve"> ……………………………………………</w:t>
            </w:r>
          </w:p>
        </w:tc>
      </w:tr>
    </w:tbl>
    <w:p w:rsidR="008C0A73" w:rsidRPr="002C2234" w:rsidRDefault="008C0A73" w:rsidP="00770FD1">
      <w:pPr>
        <w:jc w:val="both"/>
        <w:rPr>
          <w:rFonts w:ascii="Times New Roman" w:hAnsi="Times New Roman"/>
          <w:sz w:val="24"/>
          <w:szCs w:val="24"/>
        </w:rPr>
      </w:pP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Conformément au règlement de consultation, le présent mémoire constitue la justification de l’offre au regard </w:t>
      </w:r>
      <w:r w:rsidR="003B34B9">
        <w:rPr>
          <w:rFonts w:ascii="Times New Roman" w:hAnsi="Times New Roman"/>
          <w:sz w:val="24"/>
          <w:szCs w:val="24"/>
        </w:rPr>
        <w:t>des</w:t>
      </w:r>
      <w:r w:rsidRPr="00FC6172">
        <w:rPr>
          <w:rFonts w:ascii="Times New Roman" w:hAnsi="Times New Roman"/>
          <w:sz w:val="24"/>
          <w:szCs w:val="24"/>
        </w:rPr>
        <w:t xml:space="preserve"> critère</w:t>
      </w:r>
      <w:r w:rsidR="003B34B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 «</w:t>
      </w:r>
      <w:r w:rsidR="00C67553">
        <w:rPr>
          <w:rFonts w:ascii="Times New Roman" w:hAnsi="Times New Roman"/>
          <w:sz w:val="24"/>
          <w:szCs w:val="24"/>
        </w:rPr>
        <w:t> </w:t>
      </w:r>
      <w:r w:rsidRPr="00FC6172">
        <w:rPr>
          <w:rFonts w:ascii="Times New Roman" w:hAnsi="Times New Roman"/>
          <w:sz w:val="24"/>
          <w:szCs w:val="24"/>
        </w:rPr>
        <w:t xml:space="preserve">Valeur </w:t>
      </w:r>
      <w:r w:rsidRPr="00B72925">
        <w:rPr>
          <w:rFonts w:ascii="Times New Roman" w:hAnsi="Times New Roman"/>
          <w:sz w:val="24"/>
          <w:szCs w:val="24"/>
        </w:rPr>
        <w:t>technique</w:t>
      </w:r>
      <w:r w:rsidR="00C67553">
        <w:rPr>
          <w:rFonts w:ascii="Times New Roman" w:hAnsi="Times New Roman"/>
          <w:sz w:val="24"/>
          <w:szCs w:val="24"/>
        </w:rPr>
        <w:t> </w:t>
      </w:r>
      <w:r w:rsidRPr="00B72925">
        <w:rPr>
          <w:rFonts w:ascii="Times New Roman" w:hAnsi="Times New Roman"/>
          <w:sz w:val="24"/>
          <w:szCs w:val="24"/>
        </w:rPr>
        <w:t>».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>Pour mémoire, la pondération des critères est fixée à l’a</w:t>
      </w:r>
      <w:r w:rsidR="0012017C">
        <w:rPr>
          <w:rFonts w:ascii="Times New Roman" w:hAnsi="Times New Roman"/>
          <w:sz w:val="24"/>
          <w:szCs w:val="24"/>
        </w:rPr>
        <w:t>vis d’appel à la concurrence et</w:t>
      </w:r>
      <w:r w:rsidRPr="00FC6172">
        <w:rPr>
          <w:rFonts w:ascii="Times New Roman" w:hAnsi="Times New Roman"/>
          <w:sz w:val="24"/>
          <w:szCs w:val="24"/>
        </w:rPr>
        <w:t xml:space="preserve"> au règlement de consultation et la méthode d’analyse au règlement de consultation.</w:t>
      </w:r>
    </w:p>
    <w:p w:rsidR="002C2234" w:rsidRPr="00FC6172" w:rsidRDefault="002C2234" w:rsidP="002C2234">
      <w:pPr>
        <w:jc w:val="both"/>
        <w:rPr>
          <w:rFonts w:ascii="Times New Roman" w:hAnsi="Times New Roman"/>
          <w:sz w:val="24"/>
          <w:szCs w:val="24"/>
        </w:rPr>
      </w:pPr>
      <w:r w:rsidRPr="00FC6172">
        <w:rPr>
          <w:rFonts w:ascii="Times New Roman" w:hAnsi="Times New Roman"/>
          <w:sz w:val="24"/>
          <w:szCs w:val="24"/>
        </w:rPr>
        <w:t xml:space="preserve">Le présent document constitue un cadre de réponse définissant un contenu que les </w:t>
      </w:r>
      <w:r>
        <w:rPr>
          <w:rFonts w:ascii="Times New Roman" w:hAnsi="Times New Roman"/>
          <w:sz w:val="24"/>
          <w:szCs w:val="24"/>
        </w:rPr>
        <w:t>soumissionnaires</w:t>
      </w:r>
      <w:r w:rsidR="00271FC1">
        <w:rPr>
          <w:rFonts w:ascii="Times New Roman" w:hAnsi="Times New Roman"/>
          <w:sz w:val="24"/>
          <w:szCs w:val="24"/>
        </w:rPr>
        <w:t xml:space="preserve"> sont invité</w:t>
      </w:r>
      <w:r w:rsidRPr="00FC6172">
        <w:rPr>
          <w:rFonts w:ascii="Times New Roman" w:hAnsi="Times New Roman"/>
          <w:sz w:val="24"/>
          <w:szCs w:val="24"/>
        </w:rPr>
        <w:t>s à respecter. Cependant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compte tenu de la diversité des réponses possibles</w:t>
      </w:r>
      <w:r>
        <w:rPr>
          <w:rFonts w:ascii="Times New Roman" w:hAnsi="Times New Roman"/>
          <w:sz w:val="24"/>
          <w:szCs w:val="24"/>
        </w:rPr>
        <w:t>,</w:t>
      </w:r>
      <w:r w:rsidRPr="00FC6172">
        <w:rPr>
          <w:rFonts w:ascii="Times New Roman" w:hAnsi="Times New Roman"/>
          <w:sz w:val="24"/>
          <w:szCs w:val="24"/>
        </w:rPr>
        <w:t xml:space="preserve"> des adaptations de ce document sont tolérées, les informations demandées constituant un minimum. </w:t>
      </w:r>
    </w:p>
    <w:p w:rsidR="002C2234" w:rsidRDefault="002C2234" w:rsidP="002C2234">
      <w:pPr>
        <w:jc w:val="both"/>
        <w:rPr>
          <w:rFonts w:ascii="Times New Roman" w:hAnsi="Times New Roman"/>
          <w:b/>
          <w:sz w:val="24"/>
          <w:szCs w:val="24"/>
        </w:rPr>
      </w:pPr>
      <w:r w:rsidRPr="00FC6172">
        <w:rPr>
          <w:rFonts w:ascii="Times New Roman" w:hAnsi="Times New Roman"/>
          <w:b/>
          <w:sz w:val="24"/>
          <w:szCs w:val="24"/>
        </w:rPr>
        <w:t xml:space="preserve">En cas de document annexe ou de renvoi, le </w:t>
      </w:r>
      <w:r>
        <w:rPr>
          <w:rFonts w:ascii="Times New Roman" w:hAnsi="Times New Roman"/>
          <w:b/>
          <w:sz w:val="24"/>
          <w:szCs w:val="24"/>
        </w:rPr>
        <w:t>soumissionnaire</w:t>
      </w:r>
      <w:r w:rsidRPr="00FC6172">
        <w:rPr>
          <w:rFonts w:ascii="Times New Roman" w:hAnsi="Times New Roman"/>
          <w:b/>
          <w:sz w:val="24"/>
          <w:szCs w:val="24"/>
        </w:rPr>
        <w:t xml:space="preserve"> devra préciser clairement pour chaque que</w:t>
      </w:r>
      <w:r>
        <w:rPr>
          <w:rFonts w:ascii="Times New Roman" w:hAnsi="Times New Roman"/>
          <w:b/>
          <w:sz w:val="24"/>
          <w:szCs w:val="24"/>
        </w:rPr>
        <w:t>stion où se trouve la réponse (i</w:t>
      </w:r>
      <w:r w:rsidRPr="00FC6172">
        <w:rPr>
          <w:rFonts w:ascii="Times New Roman" w:hAnsi="Times New Roman"/>
          <w:b/>
          <w:sz w:val="24"/>
          <w:szCs w:val="24"/>
        </w:rPr>
        <w:t>ndication du document, du numéro de page et du paragraphe).</w:t>
      </w:r>
    </w:p>
    <w:p w:rsidR="00146196" w:rsidRDefault="00146196" w:rsidP="002C2234">
      <w:pPr>
        <w:jc w:val="both"/>
        <w:rPr>
          <w:rFonts w:ascii="Times New Roman" w:hAnsi="Times New Roman"/>
          <w:b/>
          <w:sz w:val="24"/>
          <w:szCs w:val="24"/>
        </w:rPr>
      </w:pPr>
    </w:p>
    <w:p w:rsidR="00311914" w:rsidRPr="00FC6172" w:rsidRDefault="00311914" w:rsidP="002C2234">
      <w:pPr>
        <w:jc w:val="both"/>
        <w:rPr>
          <w:rFonts w:ascii="Times New Roman" w:hAnsi="Times New Roman"/>
          <w:b/>
          <w:sz w:val="24"/>
          <w:szCs w:val="24"/>
        </w:rPr>
      </w:pPr>
    </w:p>
    <w:p w:rsidR="00CA7274" w:rsidRPr="00CA7274" w:rsidRDefault="00CA7274" w:rsidP="00CA727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C2234" w:rsidRPr="00B01E85" w:rsidRDefault="002C2234" w:rsidP="004340EB">
      <w:pPr>
        <w:keepNext/>
        <w:spacing w:after="120" w:line="240" w:lineRule="auto"/>
        <w:jc w:val="center"/>
        <w:rPr>
          <w:rFonts w:ascii="Times New Roman" w:hAnsi="Times New Roman"/>
          <w:b/>
          <w:bCs/>
          <w:caps/>
          <w:sz w:val="24"/>
          <w:szCs w:val="24"/>
          <w:u w:val="single"/>
        </w:rPr>
      </w:pPr>
      <w:r w:rsidRPr="00B01E85">
        <w:rPr>
          <w:rFonts w:ascii="Times New Roman" w:hAnsi="Times New Roman"/>
          <w:b/>
          <w:caps/>
          <w:sz w:val="24"/>
          <w:szCs w:val="24"/>
          <w:u w:val="single"/>
        </w:rPr>
        <w:lastRenderedPageBreak/>
        <w:t>VALEUR TECHNIQUE</w:t>
      </w:r>
    </w:p>
    <w:p w:rsidR="00CA7274" w:rsidRPr="002C2234" w:rsidRDefault="00CA7274" w:rsidP="004340EB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2E71D2" w:rsidRPr="002C2234" w:rsidTr="009B02C8">
        <w:trPr>
          <w:trHeight w:val="395"/>
          <w:tblHeader/>
        </w:trPr>
        <w:tc>
          <w:tcPr>
            <w:tcW w:w="2518" w:type="dxa"/>
            <w:shd w:val="clear" w:color="auto" w:fill="auto"/>
            <w:vAlign w:val="center"/>
          </w:tcPr>
          <w:p w:rsidR="002E71D2" w:rsidRPr="002E71D2" w:rsidRDefault="002E71D2" w:rsidP="005D66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2E71D2" w:rsidRPr="00B96B33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96B33">
              <w:rPr>
                <w:rFonts w:ascii="Times New Roman" w:hAnsi="Times New Roman"/>
                <w:b/>
                <w:sz w:val="24"/>
                <w:szCs w:val="24"/>
              </w:rPr>
              <w:t>Question</w:t>
            </w:r>
          </w:p>
        </w:tc>
        <w:tc>
          <w:tcPr>
            <w:tcW w:w="9243" w:type="dxa"/>
            <w:shd w:val="clear" w:color="auto" w:fill="auto"/>
            <w:vAlign w:val="center"/>
          </w:tcPr>
          <w:p w:rsidR="002E71D2" w:rsidRPr="00FC67F4" w:rsidRDefault="002E71D2" w:rsidP="002E71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67F4">
              <w:rPr>
                <w:rFonts w:ascii="Times New Roman" w:hAnsi="Times New Roman"/>
                <w:sz w:val="24"/>
                <w:szCs w:val="24"/>
              </w:rPr>
              <w:t>Réponse du soumissionnaire</w:t>
            </w:r>
          </w:p>
        </w:tc>
      </w:tr>
      <w:tr w:rsidR="00C62FE9" w:rsidRPr="002C2234" w:rsidTr="009A2179">
        <w:trPr>
          <w:trHeight w:val="3855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56D34" w:rsidRPr="00C01723" w:rsidRDefault="00042DAA" w:rsidP="00056D34">
            <w:pPr>
              <w:rPr>
                <w:rFonts w:ascii="Times New Roman" w:hAnsi="Times New Roman"/>
                <w:sz w:val="24"/>
                <w:szCs w:val="24"/>
              </w:rPr>
            </w:pPr>
            <w:r w:rsidRPr="00C01723">
              <w:rPr>
                <w:rFonts w:ascii="Times New Roman" w:hAnsi="Times New Roman"/>
                <w:sz w:val="24"/>
                <w:szCs w:val="24"/>
              </w:rPr>
              <w:t xml:space="preserve">Moyens humains et matériels affectés </w:t>
            </w:r>
            <w:r w:rsidR="005D7B6A">
              <w:rPr>
                <w:rFonts w:ascii="Times New Roman" w:hAnsi="Times New Roman"/>
                <w:sz w:val="24"/>
                <w:szCs w:val="24"/>
              </w:rPr>
              <w:t>à l’opération</w:t>
            </w:r>
            <w:r w:rsidRPr="00C017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2FE9" w:rsidRPr="00C01723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="00075F6B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</w:t>
            </w:r>
            <w:r w:rsidR="00C62FE9"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 points)</w:t>
            </w:r>
          </w:p>
          <w:p w:rsidR="00042DAA" w:rsidRPr="00C01723" w:rsidRDefault="00042DAA" w:rsidP="007009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6D0578" w:rsidRPr="000A5E2D" w:rsidRDefault="009A2179" w:rsidP="000A5E2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09" w:hanging="2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2179">
              <w:rPr>
                <w:rFonts w:ascii="Times New Roman" w:hAnsi="Times New Roman"/>
                <w:sz w:val="24"/>
                <w:szCs w:val="24"/>
              </w:rPr>
              <w:t xml:space="preserve">Le candidat présentera </w:t>
            </w:r>
            <w:r>
              <w:rPr>
                <w:rFonts w:ascii="Times New Roman" w:hAnsi="Times New Roman"/>
                <w:sz w:val="24"/>
                <w:szCs w:val="24"/>
              </w:rPr>
              <w:t>la c</w:t>
            </w:r>
            <w:r w:rsidR="00DA008A" w:rsidRPr="000A5E2D">
              <w:rPr>
                <w:rFonts w:ascii="Times New Roman" w:hAnsi="Times New Roman"/>
                <w:sz w:val="24"/>
                <w:szCs w:val="24"/>
              </w:rPr>
              <w:t>omposi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</w:r>
            <w:r w:rsidR="00DA008A" w:rsidRPr="000A5E2D">
              <w:rPr>
                <w:rFonts w:ascii="Times New Roman" w:hAnsi="Times New Roman"/>
                <w:sz w:val="24"/>
                <w:szCs w:val="24"/>
              </w:rPr>
              <w:t xml:space="preserve">tion et </w:t>
            </w:r>
            <w:r>
              <w:rPr>
                <w:rFonts w:ascii="Times New Roman" w:hAnsi="Times New Roman"/>
                <w:sz w:val="24"/>
                <w:szCs w:val="24"/>
              </w:rPr>
              <w:t>l’</w:t>
            </w:r>
            <w:r w:rsidR="00DA008A" w:rsidRPr="000A5E2D">
              <w:rPr>
                <w:rFonts w:ascii="Times New Roman" w:hAnsi="Times New Roman"/>
                <w:sz w:val="24"/>
                <w:szCs w:val="24"/>
              </w:rPr>
              <w:t>organisation de l’équipe de maîtrise d’œuvre</w:t>
            </w:r>
            <w:r w:rsidR="006A2D84" w:rsidRPr="000A5E2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260A7" w:rsidRPr="000A5E2D">
              <w:rPr>
                <w:rFonts w:ascii="Times New Roman" w:hAnsi="Times New Roman"/>
                <w:sz w:val="24"/>
                <w:szCs w:val="24"/>
              </w:rPr>
              <w:t xml:space="preserve">rôle </w:t>
            </w:r>
            <w:r w:rsidR="00AE2E97" w:rsidRPr="000A5E2D">
              <w:rPr>
                <w:rFonts w:ascii="Times New Roman" w:hAnsi="Times New Roman"/>
                <w:sz w:val="24"/>
                <w:szCs w:val="24"/>
              </w:rPr>
              <w:t xml:space="preserve">et répartition des principales tâches </w:t>
            </w:r>
            <w:r w:rsidR="009260A7" w:rsidRPr="000A5E2D">
              <w:rPr>
                <w:rFonts w:ascii="Times New Roman" w:hAnsi="Times New Roman"/>
                <w:sz w:val="24"/>
                <w:szCs w:val="24"/>
              </w:rPr>
              <w:t>de chaque intervenant</w:t>
            </w:r>
            <w:r w:rsidR="000A5E2D" w:rsidRPr="000A5E2D">
              <w:rPr>
                <w:rFonts w:ascii="Times New Roman" w:hAnsi="Times New Roman"/>
                <w:sz w:val="24"/>
                <w:szCs w:val="24"/>
              </w:rPr>
              <w:t xml:space="preserve"> (y compris économie de la construction et bureau d’études)</w:t>
            </w:r>
            <w:r w:rsidR="00AE2E97" w:rsidRPr="000A5E2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312B2" w:rsidRPr="000A5E2D" w:rsidRDefault="001F6A0E" w:rsidP="000A5E2D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209" w:hanging="20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Le cas échéant, </w:t>
            </w:r>
            <w:r w:rsidR="00F46735">
              <w:rPr>
                <w:rFonts w:ascii="Times New Roman" w:hAnsi="Times New Roman"/>
                <w:sz w:val="24"/>
                <w:szCs w:val="24"/>
              </w:rPr>
              <w:t xml:space="preserve">le candidat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>éve</w:t>
            </w:r>
            <w:r w:rsidR="00F46735">
              <w:rPr>
                <w:rFonts w:ascii="Times New Roman" w:hAnsi="Times New Roman"/>
                <w:sz w:val="24"/>
                <w:szCs w:val="24"/>
              </w:rPr>
              <w:softHyphen/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>loppe</w:t>
            </w:r>
            <w:r w:rsidR="00F46735">
              <w:rPr>
                <w:rFonts w:ascii="Times New Roman" w:hAnsi="Times New Roman"/>
                <w:sz w:val="24"/>
                <w:szCs w:val="24"/>
              </w:rPr>
              <w:t>ra</w:t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735">
              <w:rPr>
                <w:rFonts w:ascii="Times New Roman" w:hAnsi="Times New Roman"/>
                <w:sz w:val="24"/>
                <w:szCs w:val="24"/>
              </w:rPr>
              <w:t>son</w:t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 xml:space="preserve"> expérience en matière</w:t>
            </w:r>
            <w:r w:rsidR="006D0578" w:rsidRPr="000A5E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>d’</w:t>
            </w:r>
            <w:r w:rsidR="00AE2E97" w:rsidRPr="000A5E2D">
              <w:rPr>
                <w:rFonts w:ascii="Times New Roman" w:hAnsi="Times New Roman"/>
                <w:sz w:val="24"/>
                <w:szCs w:val="24"/>
              </w:rPr>
              <w:t>aménagement paysager</w:t>
            </w:r>
            <w:r w:rsidR="003F7815" w:rsidRPr="000A5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C62FE9" w:rsidRPr="00FC67F4" w:rsidRDefault="00C62FE9" w:rsidP="00FC67F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C62FE9" w:rsidRPr="002C2234" w:rsidTr="009A2179">
        <w:trPr>
          <w:trHeight w:val="3855"/>
        </w:trPr>
        <w:tc>
          <w:tcPr>
            <w:tcW w:w="2518" w:type="dxa"/>
            <w:vMerge/>
            <w:shd w:val="clear" w:color="auto" w:fill="auto"/>
            <w:vAlign w:val="center"/>
          </w:tcPr>
          <w:p w:rsidR="00C62FE9" w:rsidRPr="00C01723" w:rsidRDefault="00C62FE9" w:rsidP="00152D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C62FE9" w:rsidRPr="00A1319D" w:rsidRDefault="009A2179" w:rsidP="006F7C0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présentera ses m</w:t>
            </w:r>
            <w:r w:rsidR="00C409A1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oyens en études affectés </w:t>
            </w:r>
            <w:r w:rsidR="00437F84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à l’opération</w:t>
            </w:r>
            <w:r w:rsidR="00C409A1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et en lien avec les prestations concernées</w:t>
            </w:r>
            <w:r w:rsidR="00437F84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D049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pour les relevés, les plans</w:t>
            </w:r>
            <w:r w:rsidR="00437F84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…)</w:t>
            </w:r>
            <w:r w:rsidR="00170499" w:rsidRPr="00655E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C62FE9" w:rsidRPr="003464AE" w:rsidRDefault="00C62FE9" w:rsidP="00C27C55">
            <w:pPr>
              <w:tabs>
                <w:tab w:val="left" w:pos="1650"/>
              </w:tabs>
              <w:rPr>
                <w:sz w:val="24"/>
                <w:szCs w:val="24"/>
              </w:rPr>
            </w:pPr>
          </w:p>
        </w:tc>
      </w:tr>
      <w:tr w:rsidR="008E1F65" w:rsidRPr="002C2234" w:rsidTr="009A2179">
        <w:trPr>
          <w:trHeight w:val="3855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8E1F65" w:rsidRDefault="008E1F65" w:rsidP="003464AE">
            <w:pPr>
              <w:keepNext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Compréhension du projet et de ses enjeux (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40 points)</w:t>
            </w:r>
          </w:p>
          <w:p w:rsidR="008E1F65" w:rsidRDefault="008E1F65" w:rsidP="003464AE">
            <w:pPr>
              <w:keepNext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E1F65" w:rsidRPr="00E22BD3" w:rsidRDefault="00D04912" w:rsidP="003464AE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Le candidat explicitera les types d’enjeux qu’il identifie </w:t>
            </w:r>
            <w:r w:rsidR="00EA1F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pour </w:t>
            </w:r>
            <w:r w:rsidR="008C2E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cette</w:t>
            </w:r>
            <w:r w:rsidR="00EA1F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nécropole</w:t>
            </w:r>
            <w:r w:rsidR="0011422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s’inscrivant dans un </w:t>
            </w:r>
            <w:r w:rsidR="008C2E7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espace contextuel spécifique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8E1F65" w:rsidRPr="00FC67F4" w:rsidRDefault="008E1F65" w:rsidP="003464AE">
            <w:pPr>
              <w:keepNext/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8E1F65" w:rsidRPr="002C2234" w:rsidTr="009A2179">
        <w:trPr>
          <w:trHeight w:val="3855"/>
        </w:trPr>
        <w:tc>
          <w:tcPr>
            <w:tcW w:w="2518" w:type="dxa"/>
            <w:vMerge/>
            <w:shd w:val="clear" w:color="auto" w:fill="auto"/>
            <w:vAlign w:val="center"/>
          </w:tcPr>
          <w:p w:rsidR="008E1F65" w:rsidRDefault="008E1F65" w:rsidP="003464AE">
            <w:pPr>
              <w:keepNext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8E1F65" w:rsidRPr="005D7B6A" w:rsidRDefault="00D04912" w:rsidP="005D7B6A">
            <w:pPr>
              <w:keepNext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exposera les objectifs principaux qu’il aura identifiés dans le projet</w:t>
            </w:r>
            <w:r w:rsidR="00EA1F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en termes de restauration</w:t>
            </w:r>
            <w:r w:rsidR="00F467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="00EA1F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d’aménagement</w:t>
            </w:r>
            <w:r w:rsidR="00F4673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…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Il exposera égale</w:t>
            </w:r>
            <w:r w:rsidR="00EA1F6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ment les contraintes identifiées.</w:t>
            </w:r>
          </w:p>
        </w:tc>
        <w:tc>
          <w:tcPr>
            <w:tcW w:w="9243" w:type="dxa"/>
            <w:shd w:val="clear" w:color="auto" w:fill="auto"/>
          </w:tcPr>
          <w:p w:rsidR="008E1F65" w:rsidRPr="00FC67F4" w:rsidRDefault="008E1F65" w:rsidP="003464AE">
            <w:pPr>
              <w:keepNext/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54B7C" w:rsidRDefault="00954B7C"/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2518"/>
        <w:gridCol w:w="3827"/>
        <w:gridCol w:w="9243"/>
      </w:tblGrid>
      <w:tr w:rsidR="009260A7" w:rsidRPr="00FC67F4" w:rsidTr="009A2179">
        <w:trPr>
          <w:trHeight w:val="3005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9260A7" w:rsidRDefault="009260A7" w:rsidP="00124774">
            <w:pPr>
              <w:rPr>
                <w:rFonts w:ascii="Times New Roman" w:hAnsi="Times New Roman"/>
                <w:sz w:val="24"/>
                <w:szCs w:val="24"/>
              </w:rPr>
            </w:pPr>
            <w:r w:rsidRPr="009A3CA5">
              <w:rPr>
                <w:rFonts w:ascii="Times New Roman" w:hAnsi="Times New Roman"/>
                <w:sz w:val="24"/>
                <w:szCs w:val="24"/>
              </w:rPr>
              <w:lastRenderedPageBreak/>
              <w:t>Qualité de</w:t>
            </w:r>
            <w:r w:rsidR="00954B7C">
              <w:rPr>
                <w:rFonts w:ascii="Times New Roman" w:hAnsi="Times New Roman"/>
                <w:sz w:val="24"/>
                <w:szCs w:val="24"/>
              </w:rPr>
              <w:t xml:space="preserve"> suivi de chantier </w:t>
            </w:r>
            <w:r w:rsidR="00954B7C" w:rsidRPr="009A3CA5">
              <w:rPr>
                <w:rFonts w:ascii="Times New Roman" w:hAnsi="Times New Roman"/>
                <w:sz w:val="24"/>
                <w:szCs w:val="24"/>
              </w:rPr>
              <w:t>(</w:t>
            </w:r>
            <w:r w:rsidRPr="00E22BD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40 points)</w:t>
            </w:r>
          </w:p>
          <w:p w:rsidR="009260A7" w:rsidRDefault="009260A7" w:rsidP="0012477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54B7C" w:rsidRPr="009260A7" w:rsidRDefault="00B5073C" w:rsidP="0012477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fournira un exemple de compte rendu de chantier d’une opé</w:t>
            </w:r>
            <w:r w:rsidR="00EE4DB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ration déjà réalisée</w:t>
            </w:r>
            <w:r w:rsid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</w:t>
            </w:r>
            <w:r w:rsidR="0034041F" w:rsidRP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 ayant occulté les références à l’opération et aux acteurs concernés</w:t>
            </w:r>
            <w:r w:rsidR="0034041F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  <w:u w:val="single"/>
              </w:rPr>
            </w:pPr>
          </w:p>
        </w:tc>
      </w:tr>
      <w:tr w:rsidR="009260A7" w:rsidRPr="00FC67F4" w:rsidTr="009A2179">
        <w:trPr>
          <w:trHeight w:val="3005"/>
        </w:trPr>
        <w:tc>
          <w:tcPr>
            <w:tcW w:w="2518" w:type="dxa"/>
            <w:vMerge/>
            <w:shd w:val="clear" w:color="auto" w:fill="auto"/>
            <w:vAlign w:val="center"/>
          </w:tcPr>
          <w:p w:rsidR="009260A7" w:rsidRDefault="009260A7" w:rsidP="00124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0268C2" w:rsidRDefault="00EA1F6E" w:rsidP="0012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F6E">
              <w:rPr>
                <w:rFonts w:ascii="Times New Roman" w:hAnsi="Times New Roman"/>
                <w:sz w:val="24"/>
                <w:szCs w:val="24"/>
              </w:rPr>
              <w:t xml:space="preserve">Le candidat fournira </w:t>
            </w:r>
            <w:r>
              <w:rPr>
                <w:rFonts w:ascii="Times New Roman" w:hAnsi="Times New Roman"/>
                <w:sz w:val="24"/>
                <w:szCs w:val="24"/>
              </w:rPr>
              <w:t>des</w:t>
            </w:r>
            <w:r w:rsidRPr="00EA1F6E">
              <w:rPr>
                <w:rFonts w:ascii="Times New Roman" w:hAnsi="Times New Roman"/>
                <w:sz w:val="24"/>
                <w:szCs w:val="24"/>
              </w:rPr>
              <w:t xml:space="preserve"> exemple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EA1F6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de documents de suivi </w:t>
            </w:r>
            <w:r w:rsidR="0034041F">
              <w:rPr>
                <w:rFonts w:ascii="Times New Roman" w:hAnsi="Times New Roman"/>
                <w:sz w:val="24"/>
                <w:szCs w:val="24"/>
              </w:rPr>
              <w:t xml:space="preserve">opérationnel et </w:t>
            </w:r>
            <w:r w:rsidR="0034041F">
              <w:rPr>
                <w:rFonts w:ascii="Times New Roman" w:hAnsi="Times New Roman"/>
                <w:sz w:val="24"/>
                <w:szCs w:val="24"/>
              </w:rPr>
              <w:t>financier</w:t>
            </w:r>
            <w:r w:rsidR="0034041F">
              <w:rPr>
                <w:rFonts w:ascii="Times New Roman" w:hAnsi="Times New Roman"/>
                <w:sz w:val="24"/>
                <w:szCs w:val="24"/>
              </w:rPr>
              <w:t xml:space="preserve"> du chantier </w:t>
            </w:r>
            <w:r w:rsidR="00EE4DB8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OS, état d’a</w:t>
            </w:r>
            <w:r w:rsidR="0034041F">
              <w:rPr>
                <w:rFonts w:ascii="Times New Roman" w:hAnsi="Times New Roman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sz w:val="24"/>
                <w:szCs w:val="24"/>
              </w:rPr>
              <w:t>compte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décompte final</w:t>
            </w:r>
            <w:r w:rsidR="00EE4DB8">
              <w:rPr>
                <w:rFonts w:ascii="Times New Roman" w:hAnsi="Times New Roman"/>
                <w:sz w:val="24"/>
                <w:szCs w:val="24"/>
              </w:rPr>
              <w:t>…</w:t>
            </w:r>
            <w:r w:rsidR="000268C2">
              <w:rPr>
                <w:rFonts w:ascii="Times New Roman" w:hAnsi="Times New Roman"/>
                <w:sz w:val="24"/>
                <w:szCs w:val="24"/>
              </w:rPr>
              <w:t xml:space="preserve">, en ayant </w:t>
            </w:r>
            <w:r w:rsidR="0034041F">
              <w:rPr>
                <w:rFonts w:ascii="Times New Roman" w:hAnsi="Times New Roman"/>
                <w:sz w:val="24"/>
                <w:szCs w:val="24"/>
              </w:rPr>
              <w:t>occulté les références à l’opération et aux</w:t>
            </w:r>
            <w:r w:rsidR="000268C2">
              <w:rPr>
                <w:rFonts w:ascii="Times New Roman" w:hAnsi="Times New Roman"/>
                <w:sz w:val="24"/>
                <w:szCs w:val="24"/>
              </w:rPr>
              <w:t xml:space="preserve"> acteurs concernés</w:t>
            </w:r>
            <w:r w:rsidR="00EE4DB8">
              <w:rPr>
                <w:rFonts w:ascii="Times New Roman" w:hAnsi="Times New Roman"/>
                <w:sz w:val="24"/>
                <w:szCs w:val="24"/>
              </w:rPr>
              <w:t>)</w:t>
            </w:r>
            <w:r w:rsidR="00B5073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60A7" w:rsidRPr="00AF2B05" w:rsidRDefault="00B5073C" w:rsidP="001247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 candidat exposera le profil et les expériences de l’équipe</w:t>
            </w:r>
            <w:r w:rsidR="00EE4DB8">
              <w:rPr>
                <w:rFonts w:ascii="Times New Roman" w:hAnsi="Times New Roman"/>
                <w:sz w:val="24"/>
                <w:szCs w:val="24"/>
              </w:rPr>
              <w:t xml:space="preserve"> dans ces domaines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9260A7" w:rsidRPr="00FC67F4" w:rsidTr="009A2179">
        <w:trPr>
          <w:trHeight w:val="3005"/>
        </w:trPr>
        <w:tc>
          <w:tcPr>
            <w:tcW w:w="2518" w:type="dxa"/>
            <w:vMerge/>
            <w:shd w:val="clear" w:color="auto" w:fill="auto"/>
            <w:vAlign w:val="center"/>
          </w:tcPr>
          <w:p w:rsidR="009260A7" w:rsidRDefault="009260A7" w:rsidP="001247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9260A7" w:rsidRPr="00E22BD3" w:rsidRDefault="00EE4DB8" w:rsidP="00124774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 candidat décrira</w:t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son</w:t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mode opéra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softHyphen/>
            </w:r>
            <w:r w:rsidR="00954B7C" w:rsidRPr="00E22BD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toire pour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es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mission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</w:t>
            </w:r>
            <w:r w:rsidR="00B5073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VISA et DET.</w:t>
            </w:r>
          </w:p>
        </w:tc>
        <w:tc>
          <w:tcPr>
            <w:tcW w:w="9243" w:type="dxa"/>
            <w:shd w:val="clear" w:color="auto" w:fill="auto"/>
          </w:tcPr>
          <w:p w:rsidR="009260A7" w:rsidRPr="00FC67F4" w:rsidRDefault="009260A7" w:rsidP="00124774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9260A7" w:rsidRDefault="009260A7" w:rsidP="007B0D09">
      <w:pPr>
        <w:spacing w:after="0" w:line="240" w:lineRule="auto"/>
      </w:pPr>
    </w:p>
    <w:sectPr w:rsidR="009260A7" w:rsidSect="003464AE">
      <w:headerReference w:type="default" r:id="rId9"/>
      <w:footerReference w:type="default" r:id="rId10"/>
      <w:pgSz w:w="16838" w:h="11906" w:orient="landscape" w:code="9"/>
      <w:pgMar w:top="567" w:right="720" w:bottom="567" w:left="720" w:header="425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511" w:rsidRDefault="00557511" w:rsidP="0021110E">
      <w:pPr>
        <w:spacing w:after="0" w:line="240" w:lineRule="auto"/>
      </w:pPr>
      <w:r>
        <w:separator/>
      </w:r>
    </w:p>
  </w:endnote>
  <w:end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464AE" w:rsidRPr="003464AE" w:rsidRDefault="003464AE">
    <w:pPr>
      <w:pStyle w:val="Pieddepage"/>
      <w:jc w:val="center"/>
      <w:rPr>
        <w:color w:val="000000" w:themeColor="text1"/>
      </w:rPr>
    </w:pPr>
    <w:r w:rsidRPr="003464AE">
      <w:rPr>
        <w:color w:val="000000" w:themeColor="text1"/>
      </w:rPr>
      <w:t xml:space="preserve">Page </w:t>
    </w:r>
    <w:r w:rsidRPr="003464AE">
      <w:rPr>
        <w:color w:val="000000" w:themeColor="text1"/>
      </w:rPr>
      <w:fldChar w:fldCharType="begin"/>
    </w:r>
    <w:r w:rsidRPr="003464AE">
      <w:rPr>
        <w:color w:val="000000" w:themeColor="text1"/>
      </w:rPr>
      <w:instrText>PAGE  \* Arabic  \* MERGEFORMAT</w:instrText>
    </w:r>
    <w:r w:rsidRPr="003464AE">
      <w:rPr>
        <w:color w:val="000000" w:themeColor="text1"/>
      </w:rPr>
      <w:fldChar w:fldCharType="separate"/>
    </w:r>
    <w:r w:rsidRPr="003464AE">
      <w:rPr>
        <w:color w:val="000000" w:themeColor="text1"/>
      </w:rPr>
      <w:t>2</w:t>
    </w:r>
    <w:r w:rsidRPr="003464AE">
      <w:rPr>
        <w:color w:val="000000" w:themeColor="text1"/>
      </w:rPr>
      <w:fldChar w:fldCharType="end"/>
    </w:r>
    <w:r w:rsidRPr="003464AE">
      <w:rPr>
        <w:color w:val="000000" w:themeColor="text1"/>
      </w:rPr>
      <w:t xml:space="preserve"> sur </w:t>
    </w:r>
    <w:r w:rsidRPr="003464AE">
      <w:rPr>
        <w:color w:val="000000" w:themeColor="text1"/>
      </w:rPr>
      <w:fldChar w:fldCharType="begin"/>
    </w:r>
    <w:r w:rsidRPr="003464AE">
      <w:rPr>
        <w:color w:val="000000" w:themeColor="text1"/>
      </w:rPr>
      <w:instrText>NUMPAGES  \* arabe  \* MERGEFORMAT</w:instrText>
    </w:r>
    <w:r w:rsidRPr="003464AE">
      <w:rPr>
        <w:color w:val="000000" w:themeColor="text1"/>
      </w:rPr>
      <w:fldChar w:fldCharType="separate"/>
    </w:r>
    <w:r w:rsidRPr="003464AE">
      <w:rPr>
        <w:color w:val="000000" w:themeColor="text1"/>
      </w:rPr>
      <w:t>2</w:t>
    </w:r>
    <w:r w:rsidRPr="003464AE">
      <w:rPr>
        <w:color w:val="000000" w:themeColor="text1"/>
      </w:rPr>
      <w:fldChar w:fldCharType="end"/>
    </w:r>
  </w:p>
  <w:p w:rsidR="003464AE" w:rsidRDefault="003464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511" w:rsidRDefault="00557511" w:rsidP="0021110E">
      <w:pPr>
        <w:spacing w:after="0" w:line="240" w:lineRule="auto"/>
      </w:pPr>
      <w:r>
        <w:separator/>
      </w:r>
    </w:p>
  </w:footnote>
  <w:footnote w:type="continuationSeparator" w:id="0">
    <w:p w:rsidR="00557511" w:rsidRDefault="00557511" w:rsidP="00211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61D2" w:rsidRPr="004340EB" w:rsidRDefault="00E161D2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4340EB">
      <w:rPr>
        <w:rFonts w:ascii="Times New Roman" w:hAnsi="Times New Roman"/>
        <w:noProof/>
        <w:sz w:val="18"/>
        <w:szCs w:val="18"/>
      </w:rPr>
      <w:t xml:space="preserve">MJO </w:t>
    </w:r>
    <w:r w:rsidR="00CF76B0" w:rsidRPr="004340EB">
      <w:rPr>
        <w:rFonts w:ascii="Times New Roman" w:hAnsi="Times New Roman"/>
        <w:noProof/>
        <w:sz w:val="18"/>
        <w:szCs w:val="18"/>
      </w:rPr>
      <w:t xml:space="preserve">MOE </w:t>
    </w:r>
    <w:r w:rsidRPr="004340EB">
      <w:rPr>
        <w:rFonts w:ascii="Times New Roman" w:hAnsi="Times New Roman"/>
        <w:noProof/>
        <w:sz w:val="18"/>
        <w:szCs w:val="18"/>
      </w:rPr>
      <w:t>–</w:t>
    </w:r>
    <w:r w:rsidRPr="004340EB">
      <w:rPr>
        <w:rFonts w:ascii="Times New Roman" w:hAnsi="Times New Roman"/>
        <w:sz w:val="18"/>
        <w:szCs w:val="18"/>
      </w:rPr>
      <w:t xml:space="preserve">Travaux de restauration de la nécropole nationale de </w:t>
    </w:r>
    <w:r w:rsidR="00CF76B0" w:rsidRPr="004340EB">
      <w:rPr>
        <w:rFonts w:ascii="Times New Roman" w:hAnsi="Times New Roman"/>
        <w:sz w:val="18"/>
        <w:szCs w:val="18"/>
      </w:rPr>
      <w:t xml:space="preserve">Zuydcoote </w:t>
    </w:r>
    <w:r w:rsidRPr="004340EB">
      <w:rPr>
        <w:rFonts w:ascii="Times New Roman" w:hAnsi="Times New Roman"/>
        <w:sz w:val="18"/>
        <w:szCs w:val="18"/>
      </w:rPr>
      <w:t>(5</w:t>
    </w:r>
    <w:r w:rsidR="00CF76B0" w:rsidRPr="004340EB">
      <w:rPr>
        <w:rFonts w:ascii="Times New Roman" w:hAnsi="Times New Roman"/>
        <w:sz w:val="18"/>
        <w:szCs w:val="18"/>
      </w:rPr>
      <w:t>9123</w:t>
    </w:r>
    <w:r w:rsidRPr="004340EB">
      <w:rPr>
        <w:rFonts w:ascii="Times New Roman" w:hAnsi="Times New Roman"/>
        <w:sz w:val="18"/>
        <w:szCs w:val="18"/>
      </w:rPr>
      <w:t>)</w:t>
    </w:r>
  </w:p>
  <w:p w:rsidR="00F65931" w:rsidRPr="004340EB" w:rsidRDefault="00E161D2" w:rsidP="00E161D2">
    <w:pPr>
      <w:pStyle w:val="En-tte"/>
      <w:jc w:val="center"/>
      <w:rPr>
        <w:rFonts w:ascii="Times New Roman" w:hAnsi="Times New Roman"/>
        <w:noProof/>
        <w:sz w:val="18"/>
        <w:szCs w:val="18"/>
      </w:rPr>
    </w:pPr>
    <w:r w:rsidRPr="004340EB">
      <w:rPr>
        <w:rFonts w:ascii="Times New Roman" w:hAnsi="Times New Roman"/>
        <w:noProof/>
        <w:sz w:val="18"/>
        <w:szCs w:val="18"/>
      </w:rPr>
      <w:t>DCE Nº 250</w:t>
    </w:r>
    <w:r w:rsidR="004340EB" w:rsidRPr="004340EB">
      <w:rPr>
        <w:rFonts w:ascii="Times New Roman" w:hAnsi="Times New Roman"/>
        <w:noProof/>
        <w:sz w:val="18"/>
        <w:szCs w:val="18"/>
      </w:rPr>
      <w:t>13</w:t>
    </w:r>
  </w:p>
  <w:p w:rsidR="00F65931" w:rsidRDefault="00F65931" w:rsidP="00F64844">
    <w:pPr>
      <w:pStyle w:val="En-tte"/>
      <w:tabs>
        <w:tab w:val="left" w:pos="12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DD644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4743A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CA632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C35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5A2F6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A48D90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2AEE0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BC93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92C54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9CACA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300687"/>
    <w:multiLevelType w:val="hybridMultilevel"/>
    <w:tmpl w:val="45C042CA"/>
    <w:lvl w:ilvl="0" w:tplc="945AC5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097A2FE8"/>
    <w:multiLevelType w:val="hybridMultilevel"/>
    <w:tmpl w:val="3BE2B180"/>
    <w:lvl w:ilvl="0" w:tplc="93780DC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1C7DD0"/>
    <w:multiLevelType w:val="hybridMultilevel"/>
    <w:tmpl w:val="51FC876C"/>
    <w:lvl w:ilvl="0" w:tplc="6C60139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C940A0"/>
    <w:multiLevelType w:val="hybridMultilevel"/>
    <w:tmpl w:val="E0C2EF52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664BF6"/>
    <w:multiLevelType w:val="hybridMultilevel"/>
    <w:tmpl w:val="5FCCA30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670579"/>
    <w:multiLevelType w:val="hybridMultilevel"/>
    <w:tmpl w:val="037270FC"/>
    <w:lvl w:ilvl="0" w:tplc="80E2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DF090C"/>
    <w:multiLevelType w:val="hybridMultilevel"/>
    <w:tmpl w:val="97841A18"/>
    <w:lvl w:ilvl="0" w:tplc="F056B65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14"/>
  </w:num>
  <w:num w:numId="4">
    <w:abstractNumId w:val="15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0E"/>
    <w:rsid w:val="00014C97"/>
    <w:rsid w:val="0002059B"/>
    <w:rsid w:val="000268C2"/>
    <w:rsid w:val="00042DAA"/>
    <w:rsid w:val="000476F2"/>
    <w:rsid w:val="000517C7"/>
    <w:rsid w:val="00056D34"/>
    <w:rsid w:val="00075F6B"/>
    <w:rsid w:val="00080AAB"/>
    <w:rsid w:val="000A5E2D"/>
    <w:rsid w:val="000B173F"/>
    <w:rsid w:val="00114225"/>
    <w:rsid w:val="0012017C"/>
    <w:rsid w:val="00122CFD"/>
    <w:rsid w:val="00122D38"/>
    <w:rsid w:val="00134C9D"/>
    <w:rsid w:val="00136A4E"/>
    <w:rsid w:val="00146196"/>
    <w:rsid w:val="00152DDB"/>
    <w:rsid w:val="00170499"/>
    <w:rsid w:val="00172D2B"/>
    <w:rsid w:val="00173066"/>
    <w:rsid w:val="00195754"/>
    <w:rsid w:val="001B7C8E"/>
    <w:rsid w:val="001E2BD3"/>
    <w:rsid w:val="001E7614"/>
    <w:rsid w:val="001F0F4E"/>
    <w:rsid w:val="001F6A0E"/>
    <w:rsid w:val="0021110E"/>
    <w:rsid w:val="002255F9"/>
    <w:rsid w:val="002312B2"/>
    <w:rsid w:val="002312E3"/>
    <w:rsid w:val="00235C82"/>
    <w:rsid w:val="00246C2D"/>
    <w:rsid w:val="002470AA"/>
    <w:rsid w:val="0026304D"/>
    <w:rsid w:val="00271FC1"/>
    <w:rsid w:val="002B6D52"/>
    <w:rsid w:val="002C2234"/>
    <w:rsid w:val="002E71D2"/>
    <w:rsid w:val="00302B65"/>
    <w:rsid w:val="00306D32"/>
    <w:rsid w:val="00310358"/>
    <w:rsid w:val="0031081E"/>
    <w:rsid w:val="00311914"/>
    <w:rsid w:val="003235A0"/>
    <w:rsid w:val="00335BBA"/>
    <w:rsid w:val="0034041F"/>
    <w:rsid w:val="003464AE"/>
    <w:rsid w:val="00360ECD"/>
    <w:rsid w:val="00385863"/>
    <w:rsid w:val="00394D6A"/>
    <w:rsid w:val="00396486"/>
    <w:rsid w:val="003A0A91"/>
    <w:rsid w:val="003A19EB"/>
    <w:rsid w:val="003B34B9"/>
    <w:rsid w:val="003C7091"/>
    <w:rsid w:val="003D366A"/>
    <w:rsid w:val="003E050B"/>
    <w:rsid w:val="003F7815"/>
    <w:rsid w:val="00417D33"/>
    <w:rsid w:val="0042438B"/>
    <w:rsid w:val="00425462"/>
    <w:rsid w:val="004340EB"/>
    <w:rsid w:val="00437F84"/>
    <w:rsid w:val="00442878"/>
    <w:rsid w:val="00447CB2"/>
    <w:rsid w:val="004520BC"/>
    <w:rsid w:val="00453490"/>
    <w:rsid w:val="00461AC5"/>
    <w:rsid w:val="00472561"/>
    <w:rsid w:val="00473EF5"/>
    <w:rsid w:val="0049728C"/>
    <w:rsid w:val="004A0A2F"/>
    <w:rsid w:val="004A2C49"/>
    <w:rsid w:val="004B0CF1"/>
    <w:rsid w:val="004C1241"/>
    <w:rsid w:val="004D1819"/>
    <w:rsid w:val="004D42F1"/>
    <w:rsid w:val="0052576D"/>
    <w:rsid w:val="00535CA2"/>
    <w:rsid w:val="0055232B"/>
    <w:rsid w:val="00553F36"/>
    <w:rsid w:val="00557511"/>
    <w:rsid w:val="00572E46"/>
    <w:rsid w:val="00584880"/>
    <w:rsid w:val="005A0FA7"/>
    <w:rsid w:val="005A5F50"/>
    <w:rsid w:val="005D66C3"/>
    <w:rsid w:val="005D7B6A"/>
    <w:rsid w:val="005F3009"/>
    <w:rsid w:val="00601847"/>
    <w:rsid w:val="006231AA"/>
    <w:rsid w:val="0062614D"/>
    <w:rsid w:val="006278AC"/>
    <w:rsid w:val="006547EB"/>
    <w:rsid w:val="00655E25"/>
    <w:rsid w:val="0065799D"/>
    <w:rsid w:val="006644ED"/>
    <w:rsid w:val="0069575A"/>
    <w:rsid w:val="006A161B"/>
    <w:rsid w:val="006A2D84"/>
    <w:rsid w:val="006D0578"/>
    <w:rsid w:val="006D4B02"/>
    <w:rsid w:val="006E68B0"/>
    <w:rsid w:val="006F492F"/>
    <w:rsid w:val="006F7C00"/>
    <w:rsid w:val="00700997"/>
    <w:rsid w:val="0070469A"/>
    <w:rsid w:val="00737551"/>
    <w:rsid w:val="00742265"/>
    <w:rsid w:val="00762EEC"/>
    <w:rsid w:val="00770FD1"/>
    <w:rsid w:val="00776140"/>
    <w:rsid w:val="007829CF"/>
    <w:rsid w:val="007967F6"/>
    <w:rsid w:val="007B0D09"/>
    <w:rsid w:val="007B6038"/>
    <w:rsid w:val="007E535E"/>
    <w:rsid w:val="007E7CFA"/>
    <w:rsid w:val="007F03B7"/>
    <w:rsid w:val="007F6996"/>
    <w:rsid w:val="008028D3"/>
    <w:rsid w:val="008038E6"/>
    <w:rsid w:val="008170A3"/>
    <w:rsid w:val="008210F7"/>
    <w:rsid w:val="00841CDF"/>
    <w:rsid w:val="00843B8C"/>
    <w:rsid w:val="0087161E"/>
    <w:rsid w:val="00873276"/>
    <w:rsid w:val="0088307C"/>
    <w:rsid w:val="00885889"/>
    <w:rsid w:val="008879C4"/>
    <w:rsid w:val="00892E7B"/>
    <w:rsid w:val="008C0A73"/>
    <w:rsid w:val="008C2E73"/>
    <w:rsid w:val="008E1F65"/>
    <w:rsid w:val="0090615F"/>
    <w:rsid w:val="009128D9"/>
    <w:rsid w:val="009178AD"/>
    <w:rsid w:val="0092179D"/>
    <w:rsid w:val="009230EB"/>
    <w:rsid w:val="009260A7"/>
    <w:rsid w:val="00943B18"/>
    <w:rsid w:val="00951540"/>
    <w:rsid w:val="00954B7C"/>
    <w:rsid w:val="00997AB0"/>
    <w:rsid w:val="009A115C"/>
    <w:rsid w:val="009A122F"/>
    <w:rsid w:val="009A2179"/>
    <w:rsid w:val="009A3CA5"/>
    <w:rsid w:val="009B02C8"/>
    <w:rsid w:val="009B1432"/>
    <w:rsid w:val="009B34B7"/>
    <w:rsid w:val="009C4AAF"/>
    <w:rsid w:val="009D5FED"/>
    <w:rsid w:val="009E45D7"/>
    <w:rsid w:val="009F1F59"/>
    <w:rsid w:val="00A1319D"/>
    <w:rsid w:val="00A1455E"/>
    <w:rsid w:val="00A4420E"/>
    <w:rsid w:val="00A619A2"/>
    <w:rsid w:val="00A63EC8"/>
    <w:rsid w:val="00A73711"/>
    <w:rsid w:val="00AB02C0"/>
    <w:rsid w:val="00AC0F42"/>
    <w:rsid w:val="00AD1101"/>
    <w:rsid w:val="00AE2E97"/>
    <w:rsid w:val="00AF2B05"/>
    <w:rsid w:val="00B05BD0"/>
    <w:rsid w:val="00B1774D"/>
    <w:rsid w:val="00B246E7"/>
    <w:rsid w:val="00B25F62"/>
    <w:rsid w:val="00B278C2"/>
    <w:rsid w:val="00B42DE0"/>
    <w:rsid w:val="00B45607"/>
    <w:rsid w:val="00B5073C"/>
    <w:rsid w:val="00B55338"/>
    <w:rsid w:val="00B62269"/>
    <w:rsid w:val="00B63399"/>
    <w:rsid w:val="00B72925"/>
    <w:rsid w:val="00B768A6"/>
    <w:rsid w:val="00B86CBF"/>
    <w:rsid w:val="00B87DDB"/>
    <w:rsid w:val="00B91A16"/>
    <w:rsid w:val="00B95193"/>
    <w:rsid w:val="00B96B33"/>
    <w:rsid w:val="00BA1CA5"/>
    <w:rsid w:val="00BA3A18"/>
    <w:rsid w:val="00BA5C69"/>
    <w:rsid w:val="00BA6E14"/>
    <w:rsid w:val="00BB05AD"/>
    <w:rsid w:val="00BB0B4C"/>
    <w:rsid w:val="00BC7748"/>
    <w:rsid w:val="00BE44FC"/>
    <w:rsid w:val="00BF08FA"/>
    <w:rsid w:val="00C01723"/>
    <w:rsid w:val="00C02E80"/>
    <w:rsid w:val="00C11377"/>
    <w:rsid w:val="00C2324B"/>
    <w:rsid w:val="00C2403B"/>
    <w:rsid w:val="00C2793F"/>
    <w:rsid w:val="00C27C55"/>
    <w:rsid w:val="00C33ABE"/>
    <w:rsid w:val="00C409A1"/>
    <w:rsid w:val="00C45F8C"/>
    <w:rsid w:val="00C5057F"/>
    <w:rsid w:val="00C52DBA"/>
    <w:rsid w:val="00C55FD3"/>
    <w:rsid w:val="00C62FE9"/>
    <w:rsid w:val="00C67553"/>
    <w:rsid w:val="00C70CF1"/>
    <w:rsid w:val="00C947A0"/>
    <w:rsid w:val="00CA51B8"/>
    <w:rsid w:val="00CA7274"/>
    <w:rsid w:val="00CB3B90"/>
    <w:rsid w:val="00CC15BB"/>
    <w:rsid w:val="00CE1D4D"/>
    <w:rsid w:val="00CE3672"/>
    <w:rsid w:val="00CF5A22"/>
    <w:rsid w:val="00CF76B0"/>
    <w:rsid w:val="00D04912"/>
    <w:rsid w:val="00D22ED2"/>
    <w:rsid w:val="00D232E9"/>
    <w:rsid w:val="00D316D9"/>
    <w:rsid w:val="00D37D20"/>
    <w:rsid w:val="00D44F7B"/>
    <w:rsid w:val="00D86804"/>
    <w:rsid w:val="00DA008A"/>
    <w:rsid w:val="00DA7BAB"/>
    <w:rsid w:val="00DB0BC6"/>
    <w:rsid w:val="00DF2083"/>
    <w:rsid w:val="00E10CD1"/>
    <w:rsid w:val="00E161D2"/>
    <w:rsid w:val="00E22BD3"/>
    <w:rsid w:val="00E26001"/>
    <w:rsid w:val="00E3194C"/>
    <w:rsid w:val="00E47151"/>
    <w:rsid w:val="00E8363B"/>
    <w:rsid w:val="00E853CC"/>
    <w:rsid w:val="00E872A3"/>
    <w:rsid w:val="00E9624B"/>
    <w:rsid w:val="00EA1F6E"/>
    <w:rsid w:val="00EA3FCA"/>
    <w:rsid w:val="00EC0605"/>
    <w:rsid w:val="00EE4DB8"/>
    <w:rsid w:val="00EE5610"/>
    <w:rsid w:val="00F16302"/>
    <w:rsid w:val="00F16A9A"/>
    <w:rsid w:val="00F317D0"/>
    <w:rsid w:val="00F462D0"/>
    <w:rsid w:val="00F46735"/>
    <w:rsid w:val="00F525DF"/>
    <w:rsid w:val="00F61BEE"/>
    <w:rsid w:val="00F64844"/>
    <w:rsid w:val="00F65931"/>
    <w:rsid w:val="00FA05F4"/>
    <w:rsid w:val="00FA0C4E"/>
    <w:rsid w:val="00FC47A4"/>
    <w:rsid w:val="00FC67F4"/>
    <w:rsid w:val="00FD04D0"/>
    <w:rsid w:val="00FD3DC9"/>
    <w:rsid w:val="00FE1E69"/>
    <w:rsid w:val="00FE5CCA"/>
    <w:rsid w:val="00FF4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266DE466"/>
  <w15:chartTrackingRefBased/>
  <w15:docId w15:val="{109BF2ED-CD1A-421A-8D11-456CA6FC6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E7CFA"/>
    <w:pPr>
      <w:spacing w:after="200" w:line="276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1110E"/>
  </w:style>
  <w:style w:type="paragraph" w:styleId="Pieddepage">
    <w:name w:val="footer"/>
    <w:basedOn w:val="Normal"/>
    <w:link w:val="PieddepageCar"/>
    <w:uiPriority w:val="99"/>
    <w:unhideWhenUsed/>
    <w:rsid w:val="00211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1110E"/>
  </w:style>
  <w:style w:type="paragraph" w:styleId="Textedebulles">
    <w:name w:val="Balloon Text"/>
    <w:basedOn w:val="Normal"/>
    <w:link w:val="TextedebullesCar"/>
    <w:uiPriority w:val="99"/>
    <w:semiHidden/>
    <w:unhideWhenUsed/>
    <w:rsid w:val="002111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1110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2111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1110E"/>
    <w:pPr>
      <w:ind w:left="720"/>
      <w:contextualSpacing/>
    </w:pPr>
  </w:style>
  <w:style w:type="paragraph" w:customStyle="1" w:styleId="Car">
    <w:name w:val="Car"/>
    <w:basedOn w:val="Normal"/>
    <w:rsid w:val="0021110E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character" w:styleId="Numrodepage">
    <w:name w:val="page number"/>
    <w:basedOn w:val="Policepardfaut"/>
    <w:rsid w:val="00770FD1"/>
  </w:style>
  <w:style w:type="paragraph" w:customStyle="1" w:styleId="1">
    <w:name w:val="1"/>
    <w:basedOn w:val="Normal"/>
    <w:rsid w:val="002C2234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arCarCar">
    <w:name w:val="Car Car Car"/>
    <w:basedOn w:val="Normal"/>
    <w:rsid w:val="00146196"/>
    <w:pPr>
      <w:spacing w:after="160" w:line="240" w:lineRule="exact"/>
      <w:ind w:left="539" w:firstLine="578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02636-9B5B-4563-9D33-46B789736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85</Words>
  <Characters>2471</Characters>
  <Application>Microsoft Office Word</Application>
  <DocSecurity>0</DocSecurity>
  <Lines>85</Lines>
  <Paragraphs>85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MEMOIRE JUSTIFICATIF DE L’OFFRE  -</vt:lpstr>
    </vt:vector>
  </TitlesOfParts>
  <Company>ONACVG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MEMOIRE JUSTIFICATIF DE L’OFFRE  -</dc:title>
  <dc:subject/>
  <dc:creator>bachelu_v</dc:creator>
  <cp:keywords/>
  <cp:lastModifiedBy>PUGET Ollivier</cp:lastModifiedBy>
  <cp:revision>2</cp:revision>
  <cp:lastPrinted>2022-02-17T07:49:00Z</cp:lastPrinted>
  <dcterms:created xsi:type="dcterms:W3CDTF">2025-08-20T08:15:00Z</dcterms:created>
  <dcterms:modified xsi:type="dcterms:W3CDTF">2025-08-20T08:15:00Z</dcterms:modified>
</cp:coreProperties>
</file>