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3153FF">
            <w:pPr>
              <w:spacing w:before="120" w:after="120"/>
              <w:jc w:val="center"/>
              <w:rPr>
                <w:rFonts w:ascii="Arial" w:hAnsi="Arial" w:cs="Arial"/>
                <w:b/>
                <w:sz w:val="28"/>
                <w:szCs w:val="28"/>
              </w:rPr>
            </w:pPr>
            <w:r w:rsidRPr="00A45AA6">
              <w:rPr>
                <w:rFonts w:ascii="Arial" w:hAnsi="Arial" w:cs="Arial"/>
                <w:b/>
                <w:caps/>
                <w:sz w:val="28"/>
                <w:szCs w:val="28"/>
              </w:rPr>
              <w:t>d</w:t>
            </w:r>
            <w:r w:rsidR="003153FF">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CD2EC9" w:rsidRDefault="002E3FF7" w:rsidP="00CD2EC9">
      <w:pPr>
        <w:suppressAutoHyphens/>
        <w:spacing w:before="120" w:line="276" w:lineRule="auto"/>
        <w:rPr>
          <w:rFonts w:ascii="Arial" w:hAnsi="Arial" w:cs="Arial"/>
          <w:b/>
          <w:lang w:eastAsia="zh-CN"/>
        </w:rPr>
      </w:pPr>
      <w:r w:rsidRPr="00CD2EC9">
        <w:rPr>
          <w:rFonts w:ascii="Arial" w:hAnsi="Arial" w:cs="Arial"/>
          <w:b/>
          <w:lang w:eastAsia="zh-CN"/>
        </w:rPr>
        <w:t>SERVICE DU COMMISSARIAT DES ARMÉ</w:t>
      </w:r>
      <w:r w:rsidR="003073C9" w:rsidRPr="00CD2EC9">
        <w:rPr>
          <w:rFonts w:ascii="Arial" w:hAnsi="Arial" w:cs="Arial"/>
          <w:b/>
          <w:lang w:eastAsia="zh-CN"/>
        </w:rPr>
        <w:t>ES</w:t>
      </w:r>
    </w:p>
    <w:p w:rsidR="003073C9" w:rsidRPr="00CD2EC9" w:rsidRDefault="003073C9" w:rsidP="00CD2EC9">
      <w:pPr>
        <w:tabs>
          <w:tab w:val="left" w:pos="2977"/>
        </w:tabs>
        <w:suppressAutoHyphens/>
        <w:spacing w:line="276" w:lineRule="auto"/>
        <w:rPr>
          <w:rFonts w:ascii="Arial" w:hAnsi="Arial" w:cs="Arial"/>
          <w:b/>
          <w:lang w:eastAsia="zh-CN"/>
        </w:rPr>
      </w:pPr>
      <w:r w:rsidRPr="00CD2EC9">
        <w:rPr>
          <w:rFonts w:ascii="Arial" w:hAnsi="Arial" w:cs="Arial"/>
          <w:b/>
          <w:lang w:eastAsia="zh-CN"/>
        </w:rPr>
        <w:t>PLATE-FORME COMMISSARIAT RAMBOUILLET</w:t>
      </w:r>
    </w:p>
    <w:p w:rsidR="003073C9" w:rsidRPr="00CD2EC9" w:rsidRDefault="003073C9" w:rsidP="00CD2EC9">
      <w:pPr>
        <w:suppressAutoHyphens/>
        <w:spacing w:line="276" w:lineRule="auto"/>
        <w:rPr>
          <w:rFonts w:ascii="Arial" w:hAnsi="Arial" w:cs="Arial"/>
          <w:lang w:eastAsia="zh-CN"/>
        </w:rPr>
      </w:pPr>
      <w:r w:rsidRPr="00CD2EC9">
        <w:rPr>
          <w:rFonts w:ascii="Arial" w:hAnsi="Arial" w:cs="Arial"/>
          <w:lang w:eastAsia="zh-CN"/>
        </w:rPr>
        <w:t xml:space="preserve">Adresse postale : </w:t>
      </w:r>
      <w:r w:rsidRPr="00CD2EC9">
        <w:rPr>
          <w:rFonts w:ascii="Arial" w:hAnsi="Arial" w:cs="Arial"/>
          <w:b/>
          <w:lang w:eastAsia="zh-CN"/>
        </w:rPr>
        <w:t xml:space="preserve">11, rue de </w:t>
      </w:r>
      <w:proofErr w:type="spellStart"/>
      <w:r w:rsidRPr="00CD2EC9">
        <w:rPr>
          <w:rFonts w:ascii="Arial" w:hAnsi="Arial" w:cs="Arial"/>
          <w:b/>
          <w:lang w:eastAsia="zh-CN"/>
        </w:rPr>
        <w:t>Groussay</w:t>
      </w:r>
      <w:proofErr w:type="spellEnd"/>
      <w:r w:rsidRPr="00CD2EC9">
        <w:rPr>
          <w:rFonts w:ascii="Arial" w:hAnsi="Arial" w:cs="Arial"/>
          <w:b/>
          <w:lang w:eastAsia="zh-CN"/>
        </w:rPr>
        <w:t xml:space="preserve"> – CS 70106 – 78513 RAMBOUILLET CEDEX</w:t>
      </w:r>
    </w:p>
    <w:p w:rsidR="003073C9" w:rsidRPr="00CD2EC9" w:rsidRDefault="003073C9" w:rsidP="00CD2EC9">
      <w:pPr>
        <w:suppressAutoHyphens/>
        <w:spacing w:line="276" w:lineRule="auto"/>
        <w:rPr>
          <w:rFonts w:ascii="Arial" w:hAnsi="Arial" w:cs="Arial"/>
          <w:lang w:eastAsia="zh-CN"/>
        </w:rPr>
      </w:pPr>
      <w:r w:rsidRPr="00CD2EC9">
        <w:rPr>
          <w:rFonts w:ascii="Arial" w:hAnsi="Arial" w:cs="Arial"/>
          <w:lang w:eastAsia="zh-CN"/>
        </w:rPr>
        <w:t xml:space="preserve">Adresse géographique : </w:t>
      </w:r>
      <w:r w:rsidRPr="00CD2EC9">
        <w:rPr>
          <w:rFonts w:ascii="Arial" w:hAnsi="Arial" w:cs="Arial"/>
          <w:b/>
          <w:lang w:eastAsia="zh-CN"/>
        </w:rPr>
        <w:t xml:space="preserve">11, rue de </w:t>
      </w:r>
      <w:proofErr w:type="spellStart"/>
      <w:r w:rsidRPr="00CD2EC9">
        <w:rPr>
          <w:rFonts w:ascii="Arial" w:hAnsi="Arial" w:cs="Arial"/>
          <w:b/>
          <w:lang w:eastAsia="zh-CN"/>
        </w:rPr>
        <w:t>Groussay</w:t>
      </w:r>
      <w:proofErr w:type="spellEnd"/>
      <w:r w:rsidRPr="00CD2EC9">
        <w:rPr>
          <w:rFonts w:ascii="Arial" w:hAnsi="Arial" w:cs="Arial"/>
          <w:b/>
          <w:lang w:eastAsia="zh-CN"/>
        </w:rPr>
        <w:t xml:space="preserve"> – 78120 RAMBOUILLET</w:t>
      </w:r>
    </w:p>
    <w:p w:rsidR="003073C9" w:rsidRPr="00CD2EC9" w:rsidRDefault="003073C9" w:rsidP="00CD2EC9">
      <w:pPr>
        <w:tabs>
          <w:tab w:val="left" w:pos="2977"/>
        </w:tabs>
        <w:suppressAutoHyphens/>
        <w:spacing w:line="276" w:lineRule="auto"/>
        <w:rPr>
          <w:rFonts w:ascii="Arial" w:hAnsi="Arial" w:cs="Arial"/>
          <w:lang w:eastAsia="zh-CN"/>
        </w:rPr>
      </w:pPr>
      <w:r w:rsidRPr="00CD2EC9">
        <w:rPr>
          <w:rFonts w:ascii="Arial" w:hAnsi="Arial" w:cs="Arial"/>
          <w:lang w:eastAsia="zh-CN"/>
        </w:rPr>
        <w:t xml:space="preserve">Courriel : : </w:t>
      </w:r>
      <w:hyperlink r:id="rId22" w:history="1">
        <w:r w:rsidRPr="00CD2EC9">
          <w:rPr>
            <w:rFonts w:ascii="Arial" w:hAnsi="Arial" w:cs="Arial"/>
            <w:b/>
            <w:color w:val="0000FF"/>
            <w:u w:val="single"/>
            <w:lang w:eastAsia="zh-CN"/>
          </w:rPr>
          <w:t>pfc-rbt.contact.fct@intradef.gouv.fr</w:t>
        </w:r>
      </w:hyperlink>
    </w:p>
    <w:p w:rsidR="003073C9" w:rsidRPr="00CD2EC9" w:rsidRDefault="003073C9" w:rsidP="00CD2EC9">
      <w:pPr>
        <w:suppressAutoHyphens/>
        <w:spacing w:line="276" w:lineRule="auto"/>
        <w:rPr>
          <w:rFonts w:ascii="Arial" w:hAnsi="Arial" w:cs="Arial"/>
          <w:lang w:eastAsia="zh-CN"/>
        </w:rPr>
      </w:pPr>
      <w:r w:rsidRPr="00CD2EC9">
        <w:rPr>
          <w:rFonts w:ascii="Arial" w:hAnsi="Arial" w:cs="Arial"/>
          <w:lang w:eastAsia="zh-CN"/>
        </w:rPr>
        <w:t xml:space="preserve">Profil d’acheteur : </w:t>
      </w:r>
      <w:hyperlink r:id="rId23" w:history="1">
        <w:r w:rsidRPr="00CD2EC9">
          <w:rPr>
            <w:rFonts w:ascii="Arial" w:hAnsi="Arial" w:cs="Arial"/>
            <w:b/>
            <w:color w:val="0000FF"/>
            <w:u w:val="single"/>
            <w:lang w:eastAsia="zh-CN"/>
          </w:rPr>
          <w:t>https://www.marches-publics.gouv.fr</w:t>
        </w:r>
      </w:hyperlink>
    </w:p>
    <w:p w:rsidR="003073C9" w:rsidRPr="00CD2EC9" w:rsidRDefault="003073C9" w:rsidP="00CD2EC9">
      <w:pPr>
        <w:suppressAutoHyphens/>
        <w:spacing w:after="120" w:line="276" w:lineRule="auto"/>
        <w:rPr>
          <w:rFonts w:ascii="Arial" w:hAnsi="Arial" w:cs="Arial"/>
          <w:b/>
          <w:color w:val="0000FF"/>
          <w:u w:val="single"/>
          <w:lang w:eastAsia="zh-CN"/>
        </w:rPr>
      </w:pPr>
      <w:r w:rsidRPr="00CD2EC9">
        <w:rPr>
          <w:rFonts w:ascii="Arial" w:hAnsi="Arial" w:cs="Arial"/>
          <w:lang w:eastAsia="zh-CN"/>
        </w:rPr>
        <w:t xml:space="preserve">Site : </w:t>
      </w:r>
      <w:hyperlink r:id="rId24" w:history="1">
        <w:r w:rsidRPr="00CD2EC9">
          <w:rPr>
            <w:rFonts w:ascii="Arial" w:hAnsi="Arial" w:cs="Arial"/>
            <w:b/>
            <w:color w:val="0000FF"/>
            <w:u w:val="single"/>
            <w:lang w:eastAsia="zh-CN"/>
          </w:rPr>
          <w:t>www.</w:t>
        </w:r>
        <w:r w:rsidRPr="00CD2EC9">
          <w:rPr>
            <w:rFonts w:ascii="Arial" w:hAnsi="Arial" w:cs="Arial"/>
            <w:b/>
            <w:bCs/>
            <w:color w:val="0000FF"/>
            <w:u w:val="single"/>
            <w:lang w:eastAsia="zh-CN"/>
          </w:rPr>
          <w:t>achats</w:t>
        </w:r>
        <w:r w:rsidRPr="00CD2EC9">
          <w:rPr>
            <w:rFonts w:ascii="Arial" w:hAnsi="Arial" w:cs="Arial"/>
            <w:b/>
            <w:color w:val="0000FF"/>
            <w:u w:val="single"/>
            <w:lang w:eastAsia="zh-CN"/>
          </w:rPr>
          <w:t>.</w:t>
        </w:r>
        <w:r w:rsidRPr="00CD2EC9">
          <w:rPr>
            <w:rFonts w:ascii="Arial" w:hAnsi="Arial" w:cs="Arial"/>
            <w:b/>
            <w:bCs/>
            <w:color w:val="0000FF"/>
            <w:u w:val="single"/>
            <w:lang w:eastAsia="zh-CN"/>
          </w:rPr>
          <w:t>defense</w:t>
        </w:r>
        <w:r w:rsidRPr="00CD2EC9">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Pr="00305A9B"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sidRPr="00305A9B">
        <w:rPr>
          <w:rFonts w:ascii="Arial" w:hAnsi="Arial" w:cs="Arial"/>
          <w:b/>
          <w:sz w:val="24"/>
        </w:rPr>
        <w:t xml:space="preserve">FABRICATION </w:t>
      </w:r>
      <w:r>
        <w:rPr>
          <w:rFonts w:ascii="Arial" w:hAnsi="Arial" w:cs="Arial"/>
          <w:b/>
          <w:sz w:val="24"/>
        </w:rPr>
        <w:t>DE COIFFURES ET ACCESSOIRES DÉDIÉS</w:t>
      </w: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Pr>
          <w:rFonts w:ascii="Arial" w:hAnsi="Arial" w:cs="Arial"/>
          <w:b/>
          <w:sz w:val="24"/>
        </w:rPr>
        <w:t xml:space="preserve">LOT N° </w:t>
      </w:r>
      <w:r w:rsidR="00607C5C">
        <w:rPr>
          <w:rFonts w:ascii="Arial" w:hAnsi="Arial" w:cs="Arial"/>
          <w:b/>
          <w:sz w:val="24"/>
        </w:rPr>
        <w:t>2</w:t>
      </w:r>
      <w:r>
        <w:rPr>
          <w:rFonts w:ascii="Arial" w:hAnsi="Arial" w:cs="Arial"/>
          <w:b/>
          <w:sz w:val="24"/>
        </w:rPr>
        <w:t xml:space="preserve"> : </w:t>
      </w:r>
      <w:r w:rsidR="00607C5C">
        <w:rPr>
          <w:rFonts w:ascii="Arial" w:hAnsi="Arial" w:cs="Arial"/>
          <w:b/>
          <w:sz w:val="24"/>
        </w:rPr>
        <w:t>KÉPIS</w:t>
      </w: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6"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8"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9"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0"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1"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2" w:history="1">
        <w:r w:rsidR="00DD00D7" w:rsidRPr="00DF48B9">
          <w:rPr>
            <w:rStyle w:val="Lienhypertexte"/>
            <w:rFonts w:ascii="Arial" w:hAnsi="Arial" w:cs="Arial"/>
          </w:rPr>
          <w:t>Art. R. 2151-13</w:t>
        </w:r>
      </w:hyperlink>
      <w:r w:rsidR="00DD00D7" w:rsidRPr="00A45AA6">
        <w:rPr>
          <w:rFonts w:ascii="Arial" w:hAnsi="Arial" w:cs="Arial"/>
        </w:rPr>
        <w:t xml:space="preserve"> 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D555D4" w:rsidP="002A2EE0">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3"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Default="00606DC0" w:rsidP="0013020E">
      <w:pPr>
        <w:suppressAutoHyphens/>
        <w:spacing w:line="276" w:lineRule="auto"/>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2C5C76" w:rsidRPr="00A45AA6" w:rsidRDefault="002C5C76" w:rsidP="0013020E">
      <w:pPr>
        <w:suppressAutoHyphens/>
        <w:spacing w:line="276" w:lineRule="auto"/>
        <w:jc w:val="both"/>
        <w:rPr>
          <w:rFonts w:ascii="Arial" w:hAnsi="Arial" w:cs="Arial"/>
          <w:bCs/>
          <w:color w:val="66CCFF"/>
          <w:spacing w:val="-10"/>
          <w:position w:val="-2"/>
          <w:lang w:eastAsia="zh-CN"/>
        </w:rPr>
      </w:pP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2C5C76" w:rsidRDefault="002C5C76" w:rsidP="002C5C76">
      <w:pPr>
        <w:suppressAutoHyphens/>
        <w:spacing w:line="276" w:lineRule="auto"/>
        <w:jc w:val="both"/>
        <w:rPr>
          <w:rFonts w:ascii="Arial" w:hAnsi="Arial" w:cs="Arial"/>
          <w:lang w:eastAsia="zh-CN"/>
        </w:rPr>
      </w:pPr>
    </w:p>
    <w:tbl>
      <w:tblPr>
        <w:tblStyle w:val="Grilledutableau"/>
        <w:tblW w:w="0" w:type="auto"/>
        <w:jc w:val="center"/>
        <w:tblInd w:w="0" w:type="dxa"/>
        <w:tblLook w:val="04A0" w:firstRow="1" w:lastRow="0" w:firstColumn="1" w:lastColumn="0" w:noHBand="0" w:noVBand="1"/>
      </w:tblPr>
      <w:tblGrid>
        <w:gridCol w:w="2122"/>
        <w:gridCol w:w="4114"/>
        <w:gridCol w:w="2690"/>
      </w:tblGrid>
      <w:tr w:rsidR="002C5C76" w:rsidTr="002C5C76">
        <w:trPr>
          <w:jc w:val="center"/>
        </w:trPr>
        <w:tc>
          <w:tcPr>
            <w:tcW w:w="2122"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RAG</w:t>
            </w:r>
          </w:p>
        </w:tc>
        <w:tc>
          <w:tcPr>
            <w:tcW w:w="4114"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DÉSIGNATION ARTICLE</w:t>
            </w:r>
          </w:p>
        </w:tc>
        <w:tc>
          <w:tcPr>
            <w:tcW w:w="2690" w:type="dxa"/>
            <w:shd w:val="clear" w:color="auto" w:fill="E2EFD9" w:themeFill="accent6" w:themeFillTint="33"/>
            <w:vAlign w:val="center"/>
          </w:tcPr>
          <w:p w:rsidR="002C5C76" w:rsidRDefault="002C5C76" w:rsidP="002C5C76">
            <w:pPr>
              <w:spacing w:line="276" w:lineRule="auto"/>
              <w:jc w:val="center"/>
              <w:rPr>
                <w:rFonts w:ascii="Arial" w:hAnsi="Arial" w:cs="Arial"/>
                <w:lang w:eastAsia="zh-CN"/>
              </w:rPr>
            </w:pPr>
            <w:r w:rsidRPr="0052313B">
              <w:rPr>
                <w:rFonts w:ascii="Arial" w:hAnsi="Arial" w:cs="Arial"/>
                <w:b/>
                <w:lang w:eastAsia="zh-CN"/>
              </w:rPr>
              <w:t>MONTANT DE LA PART SOUS-TRAITÉE EN € HT PAR ARTICLE</w:t>
            </w:r>
          </w:p>
        </w:tc>
      </w:tr>
      <w:tr w:rsidR="00E87A2F" w:rsidTr="00E87A2F">
        <w:trPr>
          <w:trHeight w:val="599"/>
          <w:jc w:val="center"/>
        </w:trPr>
        <w:tc>
          <w:tcPr>
            <w:tcW w:w="2122" w:type="dxa"/>
            <w:vAlign w:val="center"/>
          </w:tcPr>
          <w:p w:rsidR="00E87A2F" w:rsidRPr="00E87A2F" w:rsidRDefault="00E87A2F" w:rsidP="00E87A2F">
            <w:pPr>
              <w:spacing w:before="120"/>
              <w:jc w:val="center"/>
              <w:rPr>
                <w:rFonts w:ascii="Arial" w:hAnsi="Arial" w:cs="Arial"/>
              </w:rPr>
            </w:pPr>
            <w:r w:rsidRPr="00E87A2F">
              <w:rPr>
                <w:rFonts w:ascii="Arial" w:hAnsi="Arial" w:cs="Arial"/>
              </w:rPr>
              <w:t>1003969</w:t>
            </w:r>
          </w:p>
        </w:tc>
        <w:tc>
          <w:tcPr>
            <w:tcW w:w="4114" w:type="dxa"/>
            <w:vAlign w:val="center"/>
          </w:tcPr>
          <w:p w:rsidR="00E87A2F" w:rsidRPr="00E87A2F" w:rsidRDefault="00E87A2F" w:rsidP="00E87A2F">
            <w:pPr>
              <w:spacing w:before="120"/>
              <w:jc w:val="center"/>
              <w:rPr>
                <w:rFonts w:ascii="Arial" w:hAnsi="Arial" w:cs="Arial"/>
              </w:rPr>
            </w:pPr>
            <w:r w:rsidRPr="00E87A2F">
              <w:rPr>
                <w:rFonts w:ascii="Arial" w:hAnsi="Arial" w:cs="Arial"/>
              </w:rPr>
              <w:t>Képi blanc modèle F1</w:t>
            </w:r>
          </w:p>
        </w:tc>
        <w:tc>
          <w:tcPr>
            <w:tcW w:w="2690" w:type="dxa"/>
            <w:vAlign w:val="center"/>
          </w:tcPr>
          <w:p w:rsidR="00E87A2F" w:rsidRDefault="00E87A2F" w:rsidP="00E87A2F">
            <w:pPr>
              <w:spacing w:line="276" w:lineRule="auto"/>
              <w:jc w:val="center"/>
              <w:rPr>
                <w:rFonts w:ascii="Arial" w:hAnsi="Arial" w:cs="Arial"/>
                <w:lang w:eastAsia="zh-CN"/>
              </w:rPr>
            </w:pPr>
          </w:p>
        </w:tc>
      </w:tr>
    </w:tbl>
    <w:p w:rsidR="002C5C76" w:rsidRDefault="002C5C76" w:rsidP="002C5C76">
      <w:pPr>
        <w:suppressAutoHyphens/>
        <w:spacing w:line="276" w:lineRule="auto"/>
        <w:jc w:val="both"/>
        <w:rPr>
          <w:rFonts w:ascii="Arial" w:hAnsi="Arial" w:cs="Arial"/>
          <w:lang w:eastAsia="zh-CN"/>
        </w:rPr>
      </w:pPr>
    </w:p>
    <w:p w:rsidR="002C5C76" w:rsidRDefault="002C5C76" w:rsidP="002C5C76">
      <w:pPr>
        <w:suppressAutoHyphens/>
        <w:spacing w:line="276" w:lineRule="auto"/>
        <w:jc w:val="both"/>
        <w:rPr>
          <w:rFonts w:ascii="Arial" w:hAnsi="Arial" w:cs="Arial"/>
          <w:lang w:eastAsia="zh-CN"/>
        </w:rPr>
      </w:pPr>
    </w:p>
    <w:p w:rsidR="002C5C76" w:rsidRPr="002C5C76" w:rsidRDefault="002C5C76" w:rsidP="002C5C76">
      <w:pPr>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lastRenderedPageBreak/>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4"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8924E4" w:rsidRDefault="00985DAC" w:rsidP="0013020E">
      <w:pPr>
        <w:numPr>
          <w:ilvl w:val="0"/>
          <w:numId w:val="14"/>
        </w:numPr>
        <w:suppressAutoHyphens/>
        <w:spacing w:before="120" w:line="276" w:lineRule="auto"/>
        <w:ind w:left="924" w:hanging="357"/>
        <w:jc w:val="both"/>
        <w:rPr>
          <w:rFonts w:ascii="Arial" w:hAnsi="Arial" w:cs="Arial"/>
          <w:bCs/>
          <w:lang w:eastAsia="zh-CN"/>
        </w:rPr>
      </w:pPr>
      <w:r w:rsidRPr="008924E4">
        <w:rPr>
          <w:rFonts w:ascii="Arial" w:hAnsi="Arial" w:cs="Arial"/>
          <w:bCs/>
          <w:lang w:eastAsia="zh-CN"/>
        </w:rPr>
        <w:t>Taux de la TVA : auto-liquidation (la TVA est due par le titulaire)</w:t>
      </w:r>
    </w:p>
    <w:p w:rsidR="00985DAC" w:rsidRPr="008924E4" w:rsidRDefault="00985DAC" w:rsidP="008924E4">
      <w:pPr>
        <w:numPr>
          <w:ilvl w:val="0"/>
          <w:numId w:val="14"/>
        </w:numPr>
        <w:suppressAutoHyphens/>
        <w:spacing w:before="120" w:line="276" w:lineRule="auto"/>
        <w:ind w:left="924" w:hanging="357"/>
        <w:jc w:val="both"/>
        <w:rPr>
          <w:rFonts w:ascii="Arial" w:hAnsi="Arial" w:cs="Arial"/>
          <w:bCs/>
          <w:lang w:eastAsia="zh-CN"/>
        </w:rPr>
      </w:pPr>
      <w:r w:rsidRPr="008924E4">
        <w:rPr>
          <w:rFonts w:ascii="Arial" w:hAnsi="Arial" w:cs="Arial"/>
          <w:bCs/>
          <w:lang w:eastAsia="zh-CN"/>
        </w:rPr>
        <w:t>Montant maximum hors TVA : ……………………</w:t>
      </w:r>
      <w:proofErr w:type="gramStart"/>
      <w:r w:rsidRPr="008924E4">
        <w:rPr>
          <w:rFonts w:ascii="Arial" w:hAnsi="Arial" w:cs="Arial"/>
          <w:bCs/>
          <w:lang w:eastAsia="zh-CN"/>
        </w:rPr>
        <w:t>…….</w:t>
      </w:r>
      <w:proofErr w:type="gramEnd"/>
      <w:r w:rsidRPr="008924E4">
        <w:rPr>
          <w:rFonts w:ascii="Arial" w:hAnsi="Arial" w:cs="Arial"/>
          <w:bCs/>
          <w:lang w:eastAsia="zh-CN"/>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5"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36"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Default="007B2303" w:rsidP="0013020E">
      <w:pPr>
        <w:spacing w:line="276" w:lineRule="auto"/>
        <w:jc w:val="both"/>
        <w:rPr>
          <w:rFonts w:ascii="Arial" w:hAnsi="Arial" w:cs="Arial"/>
        </w:rPr>
      </w:pPr>
      <w:r w:rsidRPr="00A45AA6">
        <w:rPr>
          <w:rFonts w:ascii="Arial" w:hAnsi="Arial" w:cs="Arial"/>
        </w:rPr>
        <w:t>Numéro de compte :</w:t>
      </w:r>
    </w:p>
    <w:p w:rsidR="00AD6F5E" w:rsidRPr="00A45AA6" w:rsidRDefault="00AD6F5E" w:rsidP="0013020E">
      <w:pPr>
        <w:spacing w:line="276" w:lineRule="auto"/>
        <w:jc w:val="both"/>
        <w:rPr>
          <w:rFonts w:ascii="Arial" w:hAnsi="Arial" w:cs="Arial"/>
        </w:rPr>
      </w:pP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5771E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5771E6">
        <w:rPr>
          <w:rFonts w:ascii="Arial" w:hAnsi="Arial" w:cs="Arial"/>
          <w:bCs/>
        </w:rPr>
        <w:t xml:space="preserve">économiques et financières ou </w:t>
      </w:r>
      <w:r w:rsidR="001E0CE0" w:rsidRPr="005771E6">
        <w:rPr>
          <w:rFonts w:ascii="Arial" w:hAnsi="Arial" w:cs="Arial"/>
          <w:bCs/>
        </w:rPr>
        <w:t>ses capacités professionnelles</w:t>
      </w:r>
      <w:r w:rsidR="004037BA" w:rsidRPr="005771E6">
        <w:rPr>
          <w:rFonts w:ascii="Arial" w:hAnsi="Arial" w:cs="Arial"/>
          <w:bCs/>
        </w:rPr>
        <w:t xml:space="preserve"> et</w:t>
      </w:r>
      <w:r w:rsidR="001E0CE0" w:rsidRPr="005771E6">
        <w:rPr>
          <w:rFonts w:ascii="Arial" w:hAnsi="Arial" w:cs="Arial"/>
          <w:bCs/>
        </w:rPr>
        <w:t xml:space="preserve"> techniques </w:t>
      </w:r>
      <w:r w:rsidR="001E0CE0" w:rsidRPr="005771E6">
        <w:rPr>
          <w:rFonts w:ascii="Arial" w:hAnsi="Arial" w:cs="Arial"/>
          <w:spacing w:val="-10"/>
          <w:position w:val="-1"/>
        </w:rPr>
        <w:t>:</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spacing w:val="-10"/>
          <w:position w:val="-1"/>
        </w:rPr>
        <w:t>Déclaration concernant le chiffre d'affaires global et le chiffre d'affaires concernant les fournitures objet du marché, réalisé au cours des trois derniers exercices disponibles ou preuve par équivalence.</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Déclaration indiquant les effectifs moyens annuels du candidat et l’importance du personnel d’encadrement pour chacune des trois dernières années ou preuve par équivalence</w:t>
      </w:r>
      <w:r w:rsidRPr="005771E6" w:rsidDel="00985DAC">
        <w:rPr>
          <w:rFonts w:ascii="Arial" w:hAnsi="Arial" w:cs="Arial"/>
          <w:spacing w:val="-10"/>
          <w:position w:val="-1"/>
        </w:rPr>
        <w:t xml:space="preserve"> </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Présentation d’une liste des principales fournitures effectuées au cours des trois dernières années, indiquant le montant, la date et le destinataire public ou privé, ou preuve par équivalence</w:t>
      </w:r>
      <w:r w:rsidRPr="005771E6" w:rsidDel="00985DAC">
        <w:rPr>
          <w:rFonts w:ascii="Arial" w:hAnsi="Arial" w:cs="Arial"/>
          <w:spacing w:val="-10"/>
          <w:position w:val="-1"/>
        </w:rPr>
        <w:t xml:space="preserve"> </w:t>
      </w:r>
    </w:p>
    <w:p w:rsidR="004037BA" w:rsidRPr="005771E6" w:rsidRDefault="00985DAC" w:rsidP="0013020E">
      <w:pPr>
        <w:spacing w:line="276" w:lineRule="auto"/>
        <w:ind w:left="927"/>
        <w:jc w:val="both"/>
        <w:rPr>
          <w:rFonts w:ascii="Arial" w:hAnsi="Arial" w:cs="Arial"/>
          <w:spacing w:val="-10"/>
          <w:position w:val="-1"/>
        </w:rPr>
      </w:pPr>
      <w:r w:rsidRPr="005771E6">
        <w:rPr>
          <w:rFonts w:ascii="Arial" w:hAnsi="Arial" w:cs="Arial"/>
          <w:spacing w:val="-10"/>
          <w:position w:val="-1"/>
        </w:rPr>
        <w:t>Déclaration indiquant l'outillage, le matériel et l'équipement technique dont le candidat dispose pour la réalisation de marchés de même nature</w:t>
      </w:r>
      <w:r w:rsidRPr="005771E6" w:rsidDel="00985DAC">
        <w:rPr>
          <w:rFonts w:ascii="Arial" w:hAnsi="Arial" w:cs="Arial"/>
          <w:spacing w:val="-10"/>
          <w:position w:val="-1"/>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37"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8"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39"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0"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1"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bookmarkStart w:id="0" w:name="_GoBack"/>
      <w:bookmarkEnd w:id="0"/>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lastRenderedPageBreak/>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2"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3"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4"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5"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6"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7" w:history="1">
        <w:r w:rsidRPr="00A45AA6">
          <w:rPr>
            <w:rStyle w:val="Lienhypertexte"/>
            <w:rFonts w:ascii="Arial" w:hAnsi="Arial" w:cs="Arial"/>
            <w:iCs/>
          </w:rPr>
          <w:t>article R. 2193-22</w:t>
        </w:r>
      </w:hyperlink>
      <w:r w:rsidRPr="00A45AA6">
        <w:rPr>
          <w:rFonts w:ascii="Arial" w:hAnsi="Arial" w:cs="Arial"/>
          <w:iCs/>
        </w:rPr>
        <w:t xml:space="preserve"> ou à l’</w:t>
      </w:r>
      <w:hyperlink r:id="rId48"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8924E4">
        <w:rPr>
          <w:rFonts w:ascii="Arial" w:hAnsi="Arial" w:cs="Arial"/>
        </w:rPr>
      </w:r>
      <w:r w:rsidR="008924E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A02" w:rsidRDefault="00861A02">
      <w:r>
        <w:separator/>
      </w:r>
    </w:p>
  </w:endnote>
  <w:endnote w:type="continuationSeparator" w:id="0">
    <w:p w:rsidR="00861A02" w:rsidRDefault="0086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8924E4">
            <w:rPr>
              <w:rFonts w:ascii="Marianne" w:hAnsi="Marianne" w:cs="Arial"/>
              <w:b/>
              <w:noProof/>
            </w:rPr>
            <w:t>6</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8924E4">
            <w:rPr>
              <w:rStyle w:val="Numrodepage"/>
              <w:rFonts w:ascii="Marianne" w:hAnsi="Marianne" w:cs="Arial"/>
              <w:b/>
              <w:noProof/>
            </w:rPr>
            <w:t>8</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A02" w:rsidRDefault="00861A02">
      <w:r>
        <w:separator/>
      </w:r>
    </w:p>
  </w:footnote>
  <w:footnote w:type="continuationSeparator" w:id="0">
    <w:p w:rsidR="00861A02" w:rsidRDefault="00861A02">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157994" w:rsidP="00E2487E">
    <w:pPr>
      <w:pStyle w:val="ZEmetteur"/>
      <w:tabs>
        <w:tab w:val="left" w:pos="5529"/>
      </w:tabs>
      <w:rPr>
        <w:rFonts w:ascii="Arial" w:hAnsi="Arial"/>
      </w:rPr>
    </w:pPr>
    <w:r>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5E77B3" w:rsidP="00E2487E">
    <w:pPr>
      <w:tabs>
        <w:tab w:val="left" w:pos="5529"/>
      </w:tabs>
      <w:jc w:val="right"/>
      <w:rPr>
        <w:rFonts w:ascii="Arial" w:eastAsia="Calibri" w:hAnsi="Arial" w:cs="Arial"/>
        <w:b/>
        <w:noProof/>
        <w:color w:val="000000"/>
        <w:sz w:val="24"/>
        <w:szCs w:val="24"/>
      </w:rPr>
    </w:pPr>
    <w:r>
      <w:rPr>
        <w:noProof/>
      </w:rPr>
      <w:drawing>
        <wp:anchor distT="0" distB="0" distL="114300" distR="114300" simplePos="0" relativeHeight="251661824" behindDoc="0" locked="0" layoutInCell="1" allowOverlap="1" wp14:anchorId="6153E075" wp14:editId="69D6CA22">
          <wp:simplePos x="0" y="0"/>
          <wp:positionH relativeFrom="margin">
            <wp:posOffset>-91600</wp:posOffset>
          </wp:positionH>
          <wp:positionV relativeFrom="margin">
            <wp:posOffset>-1007905</wp:posOffset>
          </wp:positionV>
          <wp:extent cx="1273429" cy="1116965"/>
          <wp:effectExtent l="0" t="0" r="3175"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73429"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806061">
      <w:rPr>
        <w:noProof/>
      </w:rPr>
      <w:drawing>
        <wp:anchor distT="0" distB="0" distL="114300" distR="114300" simplePos="0" relativeHeight="251659776" behindDoc="0" locked="0" layoutInCell="1" allowOverlap="1" wp14:anchorId="379D7C8A" wp14:editId="2FBF7C25">
          <wp:simplePos x="0" y="0"/>
          <wp:positionH relativeFrom="column">
            <wp:posOffset>-89535</wp:posOffset>
          </wp:positionH>
          <wp:positionV relativeFrom="page">
            <wp:posOffset>450850</wp:posOffset>
          </wp:positionV>
          <wp:extent cx="1214198" cy="1115735"/>
          <wp:effectExtent l="0" t="0" r="5080" b="8255"/>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6154" cy="11175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994" w:rsidRPr="00B463BB">
      <w:rPr>
        <w:rFonts w:ascii="Arial" w:hAnsi="Arial" w:cs="Arial"/>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B4DFC"/>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2EE0"/>
    <w:rsid w:val="002A63A9"/>
    <w:rsid w:val="002A673A"/>
    <w:rsid w:val="002A757F"/>
    <w:rsid w:val="002B3EFA"/>
    <w:rsid w:val="002C4FB9"/>
    <w:rsid w:val="002C5C76"/>
    <w:rsid w:val="002D5277"/>
    <w:rsid w:val="002E3FF7"/>
    <w:rsid w:val="002E4836"/>
    <w:rsid w:val="002E71F0"/>
    <w:rsid w:val="002F33CF"/>
    <w:rsid w:val="00305027"/>
    <w:rsid w:val="003073C9"/>
    <w:rsid w:val="00312B98"/>
    <w:rsid w:val="00314AD9"/>
    <w:rsid w:val="003153FF"/>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7660"/>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1E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E77B3"/>
    <w:rsid w:val="005F0F1B"/>
    <w:rsid w:val="005F2592"/>
    <w:rsid w:val="00606DC0"/>
    <w:rsid w:val="00607C5C"/>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0E44"/>
    <w:rsid w:val="007D1C60"/>
    <w:rsid w:val="007D21C9"/>
    <w:rsid w:val="007E6699"/>
    <w:rsid w:val="007F0AAC"/>
    <w:rsid w:val="007F3441"/>
    <w:rsid w:val="00804041"/>
    <w:rsid w:val="008045EF"/>
    <w:rsid w:val="0080541F"/>
    <w:rsid w:val="00806061"/>
    <w:rsid w:val="008256A9"/>
    <w:rsid w:val="008263B2"/>
    <w:rsid w:val="0083231C"/>
    <w:rsid w:val="008469E6"/>
    <w:rsid w:val="008505F1"/>
    <w:rsid w:val="00852DCC"/>
    <w:rsid w:val="00856562"/>
    <w:rsid w:val="00857F5A"/>
    <w:rsid w:val="00861A02"/>
    <w:rsid w:val="0086312E"/>
    <w:rsid w:val="00863EA5"/>
    <w:rsid w:val="00867B91"/>
    <w:rsid w:val="008801E7"/>
    <w:rsid w:val="0088152C"/>
    <w:rsid w:val="008924E4"/>
    <w:rsid w:val="008924F6"/>
    <w:rsid w:val="008A0841"/>
    <w:rsid w:val="008A4534"/>
    <w:rsid w:val="008A6AD0"/>
    <w:rsid w:val="008A77DE"/>
    <w:rsid w:val="008C030B"/>
    <w:rsid w:val="008C21CB"/>
    <w:rsid w:val="008C48DB"/>
    <w:rsid w:val="008C4D14"/>
    <w:rsid w:val="008F0F00"/>
    <w:rsid w:val="008F27B7"/>
    <w:rsid w:val="008F448C"/>
    <w:rsid w:val="008F74A2"/>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C14"/>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D6F5E"/>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1AEB"/>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2EC9"/>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4522"/>
    <w:rsid w:val="00E45927"/>
    <w:rsid w:val="00E514B0"/>
    <w:rsid w:val="00E61E2D"/>
    <w:rsid w:val="00E62611"/>
    <w:rsid w:val="00E80102"/>
    <w:rsid w:val="00E86DA8"/>
    <w:rsid w:val="00E87A2F"/>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 w:val="00FF36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33482A7"/>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979D0-2AD8-4837-91F8-581A1265D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CE1F3D-7D7C-4782-B570-41DFEBFBF3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69C84-9C8E-47E5-8505-8681216DF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2429</Words>
  <Characters>19144</Characters>
  <Application>Microsoft Office Word</Application>
  <DocSecurity>0</DocSecurity>
  <Lines>159</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21530</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2024-07-10T09:25:00Z</dcterms:created>
  <dcterms:modified xsi:type="dcterms:W3CDTF">2025-08-12T10:08:00Z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