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6F8D" w14:textId="77777777" w:rsidR="00DE6DD0" w:rsidRPr="00242DA9" w:rsidRDefault="00DE6DD0" w:rsidP="002C367E">
      <w:pPr>
        <w:pStyle w:val="Textbody"/>
      </w:pPr>
      <w:bookmarkStart w:id="0" w:name="_Hlk35200212"/>
    </w:p>
    <w:p w14:paraId="5D242899" w14:textId="77777777" w:rsidR="00DE6DD0" w:rsidRPr="00242DA9" w:rsidRDefault="00DE6DD0" w:rsidP="002C367E">
      <w:pPr>
        <w:pStyle w:val="Textbody"/>
      </w:pPr>
    </w:p>
    <w:p w14:paraId="4F364E26" w14:textId="77777777" w:rsidR="00B5424C" w:rsidRPr="00242DA9" w:rsidRDefault="00B5424C" w:rsidP="002C367E"/>
    <w:p w14:paraId="78714C98" w14:textId="77777777" w:rsidR="00DC665F" w:rsidRDefault="00DC665F" w:rsidP="002C367E"/>
    <w:p w14:paraId="32681E86" w14:textId="77777777" w:rsidR="00FF48A0" w:rsidRDefault="00FF48A0" w:rsidP="002C367E"/>
    <w:p w14:paraId="7F6925D4" w14:textId="77777777" w:rsidR="005D62BB" w:rsidRDefault="005D62BB" w:rsidP="002C367E"/>
    <w:p w14:paraId="3BF69E8B" w14:textId="77777777" w:rsidR="000D4407" w:rsidRDefault="000D4407" w:rsidP="002C367E"/>
    <w:p w14:paraId="078A5782" w14:textId="77777777" w:rsidR="00FF48A0" w:rsidRPr="00242DA9" w:rsidRDefault="00FF48A0" w:rsidP="002C367E"/>
    <w:tbl>
      <w:tblPr>
        <w:tblW w:w="9071" w:type="dxa"/>
        <w:jc w:val="center"/>
        <w:tblLayout w:type="fixed"/>
        <w:tblLook w:val="0000" w:firstRow="0" w:lastRow="0" w:firstColumn="0" w:lastColumn="0" w:noHBand="0" w:noVBand="0"/>
      </w:tblPr>
      <w:tblGrid>
        <w:gridCol w:w="9071"/>
      </w:tblGrid>
      <w:tr w:rsidR="008041A2" w:rsidRPr="002C367E" w14:paraId="12DCFEAD" w14:textId="77777777" w:rsidTr="002C367E">
        <w:trPr>
          <w:jc w:val="center"/>
        </w:trPr>
        <w:tc>
          <w:tcPr>
            <w:tcW w:w="9071" w:type="dxa"/>
            <w:tcBorders>
              <w:top w:val="single" w:sz="4" w:space="0" w:color="000000"/>
              <w:left w:val="single" w:sz="4" w:space="0" w:color="000000"/>
              <w:bottom w:val="single" w:sz="4" w:space="0" w:color="000000"/>
              <w:right w:val="single" w:sz="4" w:space="0" w:color="000000"/>
            </w:tcBorders>
            <w:vAlign w:val="center"/>
          </w:tcPr>
          <w:p w14:paraId="2D945A95" w14:textId="77777777" w:rsidR="0099342A" w:rsidRPr="002C367E" w:rsidRDefault="0099342A" w:rsidP="002C367E">
            <w:pPr>
              <w:rPr>
                <w:b/>
                <w:bCs/>
                <w:sz w:val="24"/>
                <w:szCs w:val="24"/>
              </w:rPr>
            </w:pPr>
          </w:p>
          <w:p w14:paraId="735B6141" w14:textId="1BD65A5E" w:rsidR="00AC58CC" w:rsidRPr="002C367E" w:rsidRDefault="00632FCB" w:rsidP="002C367E">
            <w:pPr>
              <w:jc w:val="center"/>
              <w:rPr>
                <w:b/>
                <w:bCs/>
                <w:color w:val="1F4E79"/>
                <w:sz w:val="24"/>
                <w:szCs w:val="24"/>
              </w:rPr>
            </w:pPr>
            <w:r w:rsidRPr="002C367E">
              <w:rPr>
                <w:b/>
                <w:bCs/>
                <w:color w:val="1F4E79"/>
                <w:sz w:val="24"/>
                <w:szCs w:val="24"/>
              </w:rPr>
              <w:t xml:space="preserve">Prestations de </w:t>
            </w:r>
            <w:r w:rsidR="00BC1BC0" w:rsidRPr="002C367E">
              <w:rPr>
                <w:b/>
                <w:bCs/>
                <w:color w:val="1F4E79"/>
                <w:sz w:val="24"/>
                <w:szCs w:val="24"/>
              </w:rPr>
              <w:t xml:space="preserve">restauration </w:t>
            </w:r>
            <w:r w:rsidR="00032A8B" w:rsidRPr="002C367E">
              <w:rPr>
                <w:b/>
                <w:bCs/>
                <w:color w:val="1F4E79"/>
                <w:sz w:val="24"/>
                <w:szCs w:val="24"/>
              </w:rPr>
              <w:t xml:space="preserve">au bénéfice de la </w:t>
            </w:r>
            <w:r w:rsidR="0048496E" w:rsidRPr="002C367E">
              <w:rPr>
                <w:b/>
                <w:bCs/>
                <w:color w:val="1F4E79"/>
                <w:sz w:val="24"/>
                <w:szCs w:val="24"/>
              </w:rPr>
              <w:br/>
            </w:r>
            <w:r w:rsidR="00032A8B" w:rsidRPr="002C367E">
              <w:rPr>
                <w:b/>
                <w:bCs/>
                <w:color w:val="1F4E79"/>
                <w:sz w:val="24"/>
                <w:szCs w:val="24"/>
              </w:rPr>
              <w:t xml:space="preserve">Direction de l’information légale et administrative (DILA) </w:t>
            </w:r>
            <w:r w:rsidR="00561A53" w:rsidRPr="002C367E">
              <w:rPr>
                <w:b/>
                <w:bCs/>
                <w:color w:val="1F4E79"/>
                <w:sz w:val="24"/>
                <w:szCs w:val="24"/>
              </w:rPr>
              <w:br/>
            </w:r>
            <w:r w:rsidR="00032A8B" w:rsidRPr="002C367E">
              <w:rPr>
                <w:b/>
                <w:bCs/>
                <w:color w:val="1F4E79"/>
                <w:sz w:val="24"/>
                <w:szCs w:val="24"/>
              </w:rPr>
              <w:t>Site DESAIX</w:t>
            </w:r>
          </w:p>
          <w:p w14:paraId="7FCDF4C6" w14:textId="77777777" w:rsidR="000D4407" w:rsidRPr="002C367E" w:rsidRDefault="000D4407" w:rsidP="002C367E">
            <w:pPr>
              <w:jc w:val="center"/>
              <w:rPr>
                <w:b/>
                <w:bCs/>
                <w:sz w:val="24"/>
                <w:szCs w:val="24"/>
              </w:rPr>
            </w:pPr>
          </w:p>
          <w:p w14:paraId="3E639796" w14:textId="5F940828" w:rsidR="000D4407" w:rsidRPr="002C367E" w:rsidRDefault="00ED16B1" w:rsidP="002C367E">
            <w:pPr>
              <w:jc w:val="center"/>
              <w:rPr>
                <w:b/>
                <w:bCs/>
                <w:sz w:val="24"/>
                <w:szCs w:val="24"/>
              </w:rPr>
            </w:pPr>
            <w:r w:rsidRPr="00ED16B1">
              <w:rPr>
                <w:b/>
                <w:bCs/>
                <w:sz w:val="24"/>
                <w:szCs w:val="24"/>
              </w:rPr>
              <w:t>GUIDE D’ÉLABORATION DU MÉMOIRE TECHNIQUE</w:t>
            </w:r>
          </w:p>
          <w:p w14:paraId="21DF6972" w14:textId="6501064B" w:rsidR="00C87CA2" w:rsidRPr="002C367E" w:rsidRDefault="00C87CA2" w:rsidP="002C367E">
            <w:pPr>
              <w:rPr>
                <w:b/>
                <w:bCs/>
                <w:sz w:val="24"/>
                <w:szCs w:val="24"/>
              </w:rPr>
            </w:pPr>
          </w:p>
        </w:tc>
      </w:tr>
    </w:tbl>
    <w:p w14:paraId="4322F888" w14:textId="77777777" w:rsidR="008041A2" w:rsidRPr="00242DA9" w:rsidRDefault="008041A2" w:rsidP="002C367E"/>
    <w:p w14:paraId="61BB2AD1" w14:textId="77777777" w:rsidR="00B5424C" w:rsidRDefault="00B5424C" w:rsidP="002C367E"/>
    <w:p w14:paraId="480BBCDB" w14:textId="77777777" w:rsidR="00E93676" w:rsidRDefault="00E93676" w:rsidP="002C367E"/>
    <w:p w14:paraId="435C7B9A" w14:textId="77777777" w:rsidR="00E93676" w:rsidRPr="00242DA9" w:rsidRDefault="00E93676" w:rsidP="002C367E"/>
    <w:p w14:paraId="64668AAF" w14:textId="5E4797FE" w:rsidR="00B5424C" w:rsidRPr="00E93676" w:rsidRDefault="00B5424C" w:rsidP="002C367E">
      <w:pPr>
        <w:rPr>
          <w:u w:val="single"/>
        </w:rPr>
      </w:pPr>
      <w:r w:rsidRPr="00E93676">
        <w:t xml:space="preserve">Numéro de consultation : </w:t>
      </w:r>
      <w:r w:rsidR="00E93676">
        <w:t>2</w:t>
      </w:r>
      <w:r w:rsidR="0010041F">
        <w:t>6</w:t>
      </w:r>
      <w:r w:rsidR="0058267D" w:rsidRPr="00E93676">
        <w:t>_BAM_</w:t>
      </w:r>
      <w:r w:rsidR="0010041F">
        <w:t>695</w:t>
      </w:r>
    </w:p>
    <w:p w14:paraId="4CE357F4" w14:textId="77777777" w:rsidR="00B5424C" w:rsidRPr="00242DA9" w:rsidRDefault="00B5424C" w:rsidP="002C367E"/>
    <w:p w14:paraId="2395FAEE" w14:textId="4F614B61" w:rsidR="008041A2" w:rsidRPr="00242DA9" w:rsidRDefault="00011FB4" w:rsidP="002C367E">
      <w:r w:rsidRPr="00242DA9">
        <w:rPr>
          <w:b/>
          <w:bCs/>
        </w:rPr>
        <w:t>Procédure de passation :</w:t>
      </w:r>
      <w:r w:rsidRPr="00242DA9">
        <w:t xml:space="preserve"> </w:t>
      </w:r>
      <w:r w:rsidR="001974B3">
        <w:t xml:space="preserve">procédure adaptée en application des articles L2123-1, R2123-1 et R2123-1 3° du </w:t>
      </w:r>
      <w:r w:rsidR="008504DB">
        <w:t>C</w:t>
      </w:r>
      <w:r w:rsidR="001974B3">
        <w:t>ode de la commande publique</w:t>
      </w:r>
    </w:p>
    <w:p w14:paraId="4BC85420" w14:textId="77777777" w:rsidR="008041A2" w:rsidRPr="00242DA9" w:rsidRDefault="008041A2" w:rsidP="002C367E"/>
    <w:p w14:paraId="5F503D65" w14:textId="77777777" w:rsidR="008041A2" w:rsidRPr="00242DA9" w:rsidRDefault="008041A2" w:rsidP="002C367E"/>
    <w:p w14:paraId="5B54A958" w14:textId="77777777" w:rsidR="008041A2" w:rsidRDefault="008041A2" w:rsidP="002C367E"/>
    <w:p w14:paraId="21B2C4A7" w14:textId="205F166A" w:rsidR="00291476" w:rsidRPr="00291476" w:rsidRDefault="004701A9" w:rsidP="002C367E">
      <w:r>
        <w:rPr>
          <w:noProof/>
        </w:rPr>
        <mc:AlternateContent>
          <mc:Choice Requires="wpg">
            <w:drawing>
              <wp:anchor distT="0" distB="0" distL="114300" distR="114300" simplePos="0" relativeHeight="251663360" behindDoc="0" locked="0" layoutInCell="1" allowOverlap="1" wp14:anchorId="7AEB9E78" wp14:editId="5C20E516">
                <wp:simplePos x="859809" y="6830704"/>
                <wp:positionH relativeFrom="margin">
                  <wp:align>left</wp:align>
                </wp:positionH>
                <wp:positionV relativeFrom="margin">
                  <wp:align>bottom</wp:align>
                </wp:positionV>
                <wp:extent cx="6716395" cy="538471"/>
                <wp:effectExtent l="0" t="0" r="8255" b="14605"/>
                <wp:wrapSquare wrapText="bothSides"/>
                <wp:docPr id="2096471879" name="Groupe 3"/>
                <wp:cNvGraphicFramePr/>
                <a:graphic xmlns:a="http://schemas.openxmlformats.org/drawingml/2006/main">
                  <a:graphicData uri="http://schemas.microsoft.com/office/word/2010/wordprocessingGroup">
                    <wpg:wgp>
                      <wpg:cNvGrpSpPr/>
                      <wpg:grpSpPr>
                        <a:xfrm>
                          <a:off x="0" y="0"/>
                          <a:ext cx="6716395" cy="538471"/>
                          <a:chOff x="0" y="0"/>
                          <a:chExt cx="6716395" cy="538471"/>
                        </a:xfrm>
                      </wpg:grpSpPr>
                      <wpg:grpSp>
                        <wpg:cNvPr id="902250679" name="Group 1"/>
                        <wpg:cNvGrpSpPr>
                          <a:grpSpLocks/>
                        </wpg:cNvGrpSpPr>
                        <wpg:grpSpPr>
                          <a:xfrm>
                            <a:off x="0" y="0"/>
                            <a:ext cx="6716395" cy="537210"/>
                            <a:chOff x="0" y="0"/>
                            <a:chExt cx="6716395" cy="537210"/>
                          </a:xfrm>
                        </wpg:grpSpPr>
                        <wps:wsp>
                          <wps:cNvPr id="1272031006" name="Graphic 2"/>
                          <wps:cNvSpPr/>
                          <wps:spPr>
                            <a:xfrm>
                              <a:off x="6350" y="6350"/>
                              <a:ext cx="6703695" cy="524510"/>
                            </a:xfrm>
                            <a:custGeom>
                              <a:avLst/>
                              <a:gdLst/>
                              <a:ahLst/>
                              <a:cxnLst/>
                              <a:rect l="l" t="t" r="r" b="b"/>
                              <a:pathLst>
                                <a:path w="6703695" h="524510">
                                  <a:moveTo>
                                    <a:pt x="6703314" y="0"/>
                                  </a:moveTo>
                                  <a:lnTo>
                                    <a:pt x="0" y="0"/>
                                  </a:lnTo>
                                  <a:lnTo>
                                    <a:pt x="0" y="524509"/>
                                  </a:lnTo>
                                  <a:lnTo>
                                    <a:pt x="6703314" y="524509"/>
                                  </a:lnTo>
                                  <a:lnTo>
                                    <a:pt x="6703314" y="0"/>
                                  </a:lnTo>
                                  <a:close/>
                                </a:path>
                              </a:pathLst>
                            </a:custGeom>
                            <a:solidFill>
                              <a:srgbClr val="006A6E"/>
                            </a:solidFill>
                          </wps:spPr>
                          <wps:bodyPr wrap="square" lIns="0" tIns="0" rIns="0" bIns="0" rtlCol="0">
                            <a:prstTxWarp prst="textNoShape">
                              <a:avLst/>
                            </a:prstTxWarp>
                            <a:noAutofit/>
                          </wps:bodyPr>
                        </wps:wsp>
                        <wps:wsp>
                          <wps:cNvPr id="1557477412" name="Graphic 3"/>
                          <wps:cNvSpPr/>
                          <wps:spPr>
                            <a:xfrm>
                              <a:off x="6350" y="6350"/>
                              <a:ext cx="6703695" cy="524510"/>
                            </a:xfrm>
                            <a:custGeom>
                              <a:avLst/>
                              <a:gdLst/>
                              <a:ahLst/>
                              <a:cxnLst/>
                              <a:rect l="l" t="t" r="r" b="b"/>
                              <a:pathLst>
                                <a:path w="6703695" h="524510">
                                  <a:moveTo>
                                    <a:pt x="6703314" y="0"/>
                                  </a:moveTo>
                                  <a:lnTo>
                                    <a:pt x="0" y="0"/>
                                  </a:lnTo>
                                  <a:lnTo>
                                    <a:pt x="0" y="524509"/>
                                  </a:lnTo>
                                  <a:lnTo>
                                    <a:pt x="6703314" y="524509"/>
                                  </a:lnTo>
                                </a:path>
                              </a:pathLst>
                            </a:custGeom>
                            <a:ln w="12700">
                              <a:solidFill>
                                <a:srgbClr val="006A6E"/>
                              </a:solidFill>
                              <a:prstDash val="solid"/>
                            </a:ln>
                          </wps:spPr>
                          <wps:bodyPr wrap="square" lIns="0" tIns="0" rIns="0" bIns="0" rtlCol="0">
                            <a:prstTxWarp prst="textNoShape">
                              <a:avLst/>
                            </a:prstTxWarp>
                            <a:noAutofit/>
                          </wps:bodyPr>
                        </wps:wsp>
                      </wpg:grpSp>
                      <wps:wsp>
                        <wps:cNvPr id="2087655808" name="Textbox 6"/>
                        <wps:cNvSpPr txBox="1">
                          <a:spLocks/>
                        </wps:cNvSpPr>
                        <wps:spPr>
                          <a:xfrm>
                            <a:off x="0" y="27296"/>
                            <a:ext cx="6697345" cy="511175"/>
                          </a:xfrm>
                          <a:prstGeom prst="rect">
                            <a:avLst/>
                          </a:prstGeom>
                        </wps:spPr>
                        <wps:txbx>
                          <w:txbxContent>
                            <w:p w14:paraId="50D4D6EF" w14:textId="7A4A6AA9" w:rsidR="004701A9" w:rsidRPr="002C367E" w:rsidRDefault="004701A9" w:rsidP="002C367E">
                              <w:pPr>
                                <w:spacing w:before="0" w:after="120"/>
                                <w:ind w:left="142"/>
                                <w:jc w:val="left"/>
                                <w:rPr>
                                  <w:b/>
                                  <w:bCs/>
                                  <w:color w:val="FFFFFF" w:themeColor="background1"/>
                                </w:rPr>
                              </w:pPr>
                              <w:r w:rsidRPr="002C367E">
                                <w:rPr>
                                  <w:b/>
                                  <w:bCs/>
                                  <w:color w:val="FFFFFF" w:themeColor="background1"/>
                                </w:rPr>
                                <w:t xml:space="preserve">Direction des services </w:t>
                              </w:r>
                              <w:r w:rsidRPr="002C367E">
                                <w:rPr>
                                  <w:b/>
                                  <w:bCs/>
                                  <w:color w:val="FFFFFF" w:themeColor="background1"/>
                                </w:rPr>
                                <w:br/>
                                <w:t>administratifs</w:t>
                              </w:r>
                              <w:r w:rsidRPr="002C367E">
                                <w:rPr>
                                  <w:b/>
                                  <w:bCs/>
                                  <w:color w:val="FFFFFF" w:themeColor="background1"/>
                                  <w:spacing w:val="-17"/>
                                </w:rPr>
                                <w:t xml:space="preserve"> </w:t>
                              </w:r>
                              <w:r w:rsidRPr="002C367E">
                                <w:rPr>
                                  <w:b/>
                                  <w:bCs/>
                                  <w:color w:val="FFFFFF" w:themeColor="background1"/>
                                </w:rPr>
                                <w:t>et</w:t>
                              </w:r>
                              <w:r w:rsidRPr="002C367E">
                                <w:rPr>
                                  <w:b/>
                                  <w:bCs/>
                                  <w:color w:val="FFFFFF" w:themeColor="background1"/>
                                  <w:spacing w:val="-16"/>
                                </w:rPr>
                                <w:t xml:space="preserve"> </w:t>
                              </w:r>
                              <w:r w:rsidRPr="002C367E">
                                <w:rPr>
                                  <w:b/>
                                  <w:bCs/>
                                  <w:color w:val="FFFFFF" w:themeColor="background1"/>
                                </w:rPr>
                                <w:t>financiers</w:t>
                              </w:r>
                            </w:p>
                          </w:txbxContent>
                        </wps:txbx>
                        <wps:bodyPr wrap="square" lIns="0" tIns="0" rIns="0" bIns="0" rtlCol="0" anchor="ctr">
                          <a:noAutofit/>
                        </wps:bodyPr>
                      </wps:wsp>
                    </wpg:wgp>
                  </a:graphicData>
                </a:graphic>
              </wp:anchor>
            </w:drawing>
          </mc:Choice>
          <mc:Fallback>
            <w:pict>
              <v:group w14:anchorId="7AEB9E78" id="Groupe 3" o:spid="_x0000_s1026" style="position:absolute;left:0;text-align:left;margin-left:0;margin-top:0;width:528.85pt;height:42.4pt;z-index:251663360;mso-position-horizontal:left;mso-position-horizontal-relative:margin;mso-position-vertical:bottom;mso-position-vertical-relative:margin" coordsize="67163,5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">
                <v:group id="Group 1" o:spid="_x0000_s1027" style="position:absolute;width:67163;height:5372" coordsize="67163,5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">
                  <v:shape id="Graphic 2" o:spid="_x0000_s1028" style="position:absolute;left:63;top:63;width:67037;height:5245;visibility:visible;mso-wrap-style:square;v-text-anchor:top" coordsize="6703695,524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" path="m6703314,l,,,524509r6703314,l6703314,xe" fillcolor="#006a6e" stroked="f">
                    <v:path arrowok="t"/>
                  </v:shape>
                  <v:shape id="Graphic 3" o:spid="_x0000_s1029" style="position:absolute;left:63;top:63;width:67037;height:5245;visibility:visible;mso-wrap-style:square;v-text-anchor:top" coordsize="6703695,524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" path="m6703314,l,,,524509r6703314,e" filled="f" strokecolor="#006a6e" strokeweight="1pt">
                    <v:path arrowok="t"/>
                  </v:shape>
                </v:group>
                <v:shapetype id="_x0000_t202" coordsize="21600,21600" o:spt="202" path="m,l,21600r21600,l21600,xe">
                  <v:stroke joinstyle="miter"/>
                  <v:path gradientshapeok="t" o:connecttype="rect"/>
                </v:shapetype>
                <v:shape id="Textbox 6" o:spid="_x0000_s1030" type="#_x0000_t202" style="position:absolute;top:272;width:66973;height:51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" filled="f" stroked="f">
                  <v:textbox inset="0,0,0,0">
                    <w:txbxContent>
                      <w:p w14:paraId="50D4D6EF" w14:textId="7A4A6AA9" w:rsidR="004701A9" w:rsidRPr="002C367E" w:rsidRDefault="004701A9" w:rsidP="002C367E">
                        <w:pPr>
                          <w:spacing w:before="0" w:after="120"/>
                          <w:ind w:left="142"/>
                          <w:jc w:val="left"/>
                          <w:rPr>
                            <w:b/>
                            <w:bCs/>
                            <w:color w:val="FFFFFF" w:themeColor="background1"/>
                          </w:rPr>
                        </w:pPr>
                        <w:r w:rsidRPr="002C367E">
                          <w:rPr>
                            <w:b/>
                            <w:bCs/>
                            <w:color w:val="FFFFFF" w:themeColor="background1"/>
                          </w:rPr>
                          <w:t xml:space="preserve">Direction des services </w:t>
                        </w:r>
                        <w:r w:rsidRPr="002C367E">
                          <w:rPr>
                            <w:b/>
                            <w:bCs/>
                            <w:color w:val="FFFFFF" w:themeColor="background1"/>
                          </w:rPr>
                          <w:br/>
                          <w:t>administratifs</w:t>
                        </w:r>
                        <w:r w:rsidRPr="002C367E">
                          <w:rPr>
                            <w:b/>
                            <w:bCs/>
                            <w:color w:val="FFFFFF" w:themeColor="background1"/>
                            <w:spacing w:val="-17"/>
                          </w:rPr>
                          <w:t xml:space="preserve"> </w:t>
                        </w:r>
                        <w:r w:rsidRPr="002C367E">
                          <w:rPr>
                            <w:b/>
                            <w:bCs/>
                            <w:color w:val="FFFFFF" w:themeColor="background1"/>
                          </w:rPr>
                          <w:t>et</w:t>
                        </w:r>
                        <w:r w:rsidRPr="002C367E">
                          <w:rPr>
                            <w:b/>
                            <w:bCs/>
                            <w:color w:val="FFFFFF" w:themeColor="background1"/>
                            <w:spacing w:val="-16"/>
                          </w:rPr>
                          <w:t xml:space="preserve"> </w:t>
                        </w:r>
                        <w:r w:rsidRPr="002C367E">
                          <w:rPr>
                            <w:b/>
                            <w:bCs/>
                            <w:color w:val="FFFFFF" w:themeColor="background1"/>
                          </w:rPr>
                          <w:t>financiers</w:t>
                        </w:r>
                      </w:p>
                    </w:txbxContent>
                  </v:textbox>
                </v:shape>
                <w10:wrap type="square" anchorx="margin" anchory="margin"/>
              </v:group>
            </w:pict>
          </mc:Fallback>
        </mc:AlternateContent>
      </w:r>
    </w:p>
    <w:p w14:paraId="3D728EDE" w14:textId="77777777" w:rsidR="008C2176" w:rsidRDefault="008C2176" w:rsidP="002C367E">
      <w:r>
        <w:br w:type="page"/>
      </w:r>
    </w:p>
    <w:p w14:paraId="5692E6D5" w14:textId="40D82CA2" w:rsidR="00391147" w:rsidRDefault="00391147" w:rsidP="00FA4227">
      <w:pPr>
        <w:pStyle w:val="Titre1"/>
        <w:numPr>
          <w:ilvl w:val="0"/>
          <w:numId w:val="0"/>
        </w:numPr>
        <w:ind w:left="357" w:hanging="357"/>
        <w:jc w:val="center"/>
      </w:pPr>
      <w:bookmarkStart w:id="1" w:name="_Toc195881132"/>
      <w:r>
        <w:lastRenderedPageBreak/>
        <w:t>Préambule</w:t>
      </w:r>
    </w:p>
    <w:p w14:paraId="0ECAC994" w14:textId="75275BBE" w:rsidR="00862ABB" w:rsidRDefault="00862ABB" w:rsidP="00862ABB">
      <w:pPr>
        <w:rPr>
          <w:lang w:eastAsia="en-US"/>
        </w:rPr>
      </w:pPr>
      <w:r>
        <w:rPr>
          <w:lang w:eastAsia="en-US"/>
        </w:rPr>
        <w:t xml:space="preserve">Le cadre de réponse technique et financier </w:t>
      </w:r>
      <w:r w:rsidR="00542584">
        <w:rPr>
          <w:lang w:eastAsia="en-US"/>
        </w:rPr>
        <w:t xml:space="preserve">(annexe 1 à l’acte d’engagement) </w:t>
      </w:r>
      <w:r>
        <w:rPr>
          <w:lang w:eastAsia="en-US"/>
        </w:rPr>
        <w:t xml:space="preserve">ainsi que le </w:t>
      </w:r>
      <w:r w:rsidRPr="00DD675A">
        <w:rPr>
          <w:lang w:eastAsia="en-US"/>
        </w:rPr>
        <w:t>cadre de réponse plan d’assurance sécurité (PAS)</w:t>
      </w:r>
      <w:r>
        <w:rPr>
          <w:lang w:eastAsia="en-US"/>
        </w:rPr>
        <w:t xml:space="preserve"> </w:t>
      </w:r>
      <w:r w:rsidR="00542584">
        <w:rPr>
          <w:lang w:eastAsia="en-US"/>
        </w:rPr>
        <w:t xml:space="preserve">(annexe 3 au règlement de la consultation) </w:t>
      </w:r>
      <w:r>
        <w:rPr>
          <w:lang w:eastAsia="en-US"/>
        </w:rPr>
        <w:t xml:space="preserve">doivent impérativement être renseignés par </w:t>
      </w:r>
      <w:r w:rsidR="00221767">
        <w:rPr>
          <w:lang w:eastAsia="en-US"/>
        </w:rPr>
        <w:t>les soumissionnaires</w:t>
      </w:r>
      <w:r>
        <w:rPr>
          <w:lang w:eastAsia="en-US"/>
        </w:rPr>
        <w:t>.</w:t>
      </w:r>
    </w:p>
    <w:p w14:paraId="1FA8B7F5" w14:textId="7DF07E0E" w:rsidR="000E1B17" w:rsidRDefault="00862ABB" w:rsidP="00862ABB">
      <w:pPr>
        <w:rPr>
          <w:lang w:eastAsia="en-US"/>
        </w:rPr>
      </w:pPr>
      <w:r>
        <w:rPr>
          <w:lang w:eastAsia="en-US"/>
        </w:rPr>
        <w:t xml:space="preserve">Concernant le mémoire technique, si </w:t>
      </w:r>
      <w:r w:rsidR="000E1B17">
        <w:rPr>
          <w:lang w:eastAsia="en-US"/>
        </w:rPr>
        <w:t>la forme et la structure du mémoire technique ne sont pas imposées</w:t>
      </w:r>
      <w:r w:rsidR="00F5544D">
        <w:rPr>
          <w:lang w:eastAsia="en-US"/>
        </w:rPr>
        <w:t xml:space="preserve">, </w:t>
      </w:r>
      <w:r w:rsidR="000E1B17">
        <w:rPr>
          <w:lang w:eastAsia="en-US"/>
        </w:rPr>
        <w:t xml:space="preserve">il est toutefois attendu que les </w:t>
      </w:r>
      <w:r w:rsidR="00031EA0">
        <w:rPr>
          <w:lang w:eastAsia="en-US"/>
        </w:rPr>
        <w:t xml:space="preserve">soumissionnaires </w:t>
      </w:r>
      <w:r w:rsidR="000E1B17">
        <w:rPr>
          <w:lang w:eastAsia="en-US"/>
        </w:rPr>
        <w:t xml:space="preserve">apportent certaines précisions dans leur mémoire technique </w:t>
      </w:r>
      <w:r w:rsidR="00D86D6B">
        <w:rPr>
          <w:lang w:eastAsia="en-US"/>
        </w:rPr>
        <w:t>(</w:t>
      </w:r>
      <w:r w:rsidR="00082129">
        <w:rPr>
          <w:lang w:eastAsia="en-US"/>
        </w:rPr>
        <w:t>et/</w:t>
      </w:r>
      <w:r w:rsidR="000E1B17">
        <w:rPr>
          <w:lang w:eastAsia="en-US"/>
        </w:rPr>
        <w:t>ou dans le cadre de réponse financier</w:t>
      </w:r>
      <w:r w:rsidR="00D86D6B">
        <w:rPr>
          <w:lang w:eastAsia="en-US"/>
        </w:rPr>
        <w:t>)</w:t>
      </w:r>
      <w:r w:rsidR="000E1B17">
        <w:rPr>
          <w:lang w:eastAsia="en-US"/>
        </w:rPr>
        <w:t>.</w:t>
      </w:r>
    </w:p>
    <w:p w14:paraId="232DFF97" w14:textId="77777777" w:rsidR="00DD675A" w:rsidRDefault="000E1B17" w:rsidP="000E1B17">
      <w:pPr>
        <w:rPr>
          <w:lang w:eastAsia="en-US"/>
        </w:rPr>
      </w:pPr>
      <w:r>
        <w:rPr>
          <w:lang w:eastAsia="en-US"/>
        </w:rPr>
        <w:t xml:space="preserve">Le présent guide détaille les points pour lesquels </w:t>
      </w:r>
    </w:p>
    <w:p w14:paraId="1E1F1914" w14:textId="00C754A3" w:rsidR="00F5544D" w:rsidRDefault="00DD675A" w:rsidP="00DD675A">
      <w:pPr>
        <w:pStyle w:val="Paragraphedeliste"/>
        <w:numPr>
          <w:ilvl w:val="0"/>
          <w:numId w:val="59"/>
        </w:numPr>
        <w:rPr>
          <w:lang w:eastAsia="en-US"/>
        </w:rPr>
      </w:pPr>
      <w:r>
        <w:rPr>
          <w:lang w:eastAsia="en-US"/>
        </w:rPr>
        <w:t>Il est impérativement attendu</w:t>
      </w:r>
      <w:r w:rsidR="00EA66CD">
        <w:rPr>
          <w:lang w:eastAsia="en-US"/>
        </w:rPr>
        <w:t xml:space="preserve"> </w:t>
      </w:r>
      <w:r w:rsidR="000E1B17">
        <w:rPr>
          <w:lang w:eastAsia="en-US"/>
        </w:rPr>
        <w:t>lesdites précisions</w:t>
      </w:r>
      <w:r w:rsidR="005C5164">
        <w:rPr>
          <w:lang w:eastAsia="en-US"/>
        </w:rPr>
        <w:t xml:space="preserve"> : </w:t>
      </w:r>
      <w:r w:rsidR="00D86D6B" w:rsidRPr="00EE529F">
        <w:rPr>
          <w:highlight w:val="yellow"/>
          <w:lang w:eastAsia="en-US"/>
        </w:rPr>
        <w:t>point</w:t>
      </w:r>
      <w:r w:rsidR="001B2AD6" w:rsidRPr="00EE529F">
        <w:rPr>
          <w:highlight w:val="yellow"/>
          <w:lang w:eastAsia="en-US"/>
        </w:rPr>
        <w:t>s</w:t>
      </w:r>
      <w:r w:rsidR="00D86D6B" w:rsidRPr="00EE529F">
        <w:rPr>
          <w:highlight w:val="yellow"/>
          <w:lang w:eastAsia="en-US"/>
        </w:rPr>
        <w:t xml:space="preserve"> surlignés</w:t>
      </w:r>
      <w:r w:rsidR="005C5164" w:rsidRPr="00EE529F">
        <w:rPr>
          <w:highlight w:val="yellow"/>
          <w:lang w:eastAsia="en-US"/>
        </w:rPr>
        <w:t xml:space="preserve"> en jaune</w:t>
      </w:r>
    </w:p>
    <w:p w14:paraId="5A172F1D" w14:textId="1131BF3C" w:rsidR="005C5164" w:rsidRDefault="005C5164" w:rsidP="00EE529F">
      <w:pPr>
        <w:pStyle w:val="Paragraphedeliste"/>
        <w:numPr>
          <w:ilvl w:val="0"/>
          <w:numId w:val="59"/>
        </w:numPr>
        <w:rPr>
          <w:lang w:eastAsia="en-US"/>
        </w:rPr>
      </w:pPr>
      <w:r>
        <w:rPr>
          <w:lang w:eastAsia="en-US"/>
        </w:rPr>
        <w:t xml:space="preserve">Il est souhaité que des </w:t>
      </w:r>
      <w:r w:rsidR="00221767">
        <w:rPr>
          <w:lang w:eastAsia="en-US"/>
        </w:rPr>
        <w:t xml:space="preserve">informations soient indiquées </w:t>
      </w:r>
      <w:r w:rsidR="005F2E3B">
        <w:rPr>
          <w:lang w:eastAsia="en-US"/>
        </w:rPr>
        <w:t xml:space="preserve">dans </w:t>
      </w:r>
      <w:r w:rsidR="00043411">
        <w:rPr>
          <w:lang w:eastAsia="en-US"/>
        </w:rPr>
        <w:t>le mémoire technique</w:t>
      </w:r>
      <w:r w:rsidR="005F2E3B">
        <w:rPr>
          <w:lang w:eastAsia="en-US"/>
        </w:rPr>
        <w:t xml:space="preserve"> afin de faciliter la compréhension de l’offre</w:t>
      </w:r>
      <w:r w:rsidR="001B2AD6">
        <w:rPr>
          <w:lang w:eastAsia="en-US"/>
        </w:rPr>
        <w:t>, sans que ces éléments soient toutefois obligatoires.</w:t>
      </w:r>
    </w:p>
    <w:p w14:paraId="26A5F405" w14:textId="3CF1AA4D" w:rsidR="000E1B17" w:rsidRDefault="000E1B17" w:rsidP="000E1B17">
      <w:pPr>
        <w:rPr>
          <w:lang w:eastAsia="en-US"/>
        </w:rPr>
      </w:pPr>
      <w:r>
        <w:rPr>
          <w:lang w:eastAsia="en-US"/>
        </w:rPr>
        <w:t xml:space="preserve">Ces prescriptions n’ont pas de caractère limitatif ni exhaustif. </w:t>
      </w:r>
    </w:p>
    <w:p w14:paraId="61F54F29" w14:textId="39E7FC17" w:rsidR="00391147" w:rsidRPr="00391147" w:rsidRDefault="000E1B17" w:rsidP="000E1B17">
      <w:pPr>
        <w:rPr>
          <w:lang w:eastAsia="en-US"/>
        </w:rPr>
      </w:pPr>
      <w:r>
        <w:rPr>
          <w:lang w:eastAsia="en-US"/>
        </w:rPr>
        <w:t xml:space="preserve">Ce guide est élaboré en référence à la structuration (numérotation des articles) </w:t>
      </w:r>
      <w:r w:rsidR="00AB1057">
        <w:rPr>
          <w:lang w:eastAsia="en-US"/>
        </w:rPr>
        <w:t>des CCTP et CCAP.</w:t>
      </w:r>
    </w:p>
    <w:p w14:paraId="5149DC15" w14:textId="791843F8" w:rsidR="00391147" w:rsidRDefault="00AB1057" w:rsidP="00FA4227">
      <w:pPr>
        <w:pStyle w:val="Titre1"/>
        <w:numPr>
          <w:ilvl w:val="0"/>
          <w:numId w:val="0"/>
        </w:numPr>
        <w:ind w:left="357" w:hanging="357"/>
        <w:jc w:val="center"/>
      </w:pPr>
      <w:r>
        <w:t>Précisions attendues au regard du CC</w:t>
      </w:r>
      <w:r w:rsidR="00FA4227">
        <w:t>T</w:t>
      </w:r>
      <w:r>
        <w:t>P</w:t>
      </w:r>
    </w:p>
    <w:p w14:paraId="4AAFFB26" w14:textId="77777777" w:rsidR="00AB1057" w:rsidRPr="00AB1057" w:rsidRDefault="00AB1057" w:rsidP="00AB1057">
      <w:pPr>
        <w:rPr>
          <w:lang w:eastAsia="en-US"/>
        </w:rPr>
      </w:pPr>
    </w:p>
    <w:p w14:paraId="66DA7692" w14:textId="40352143" w:rsidR="004D6D9D" w:rsidRPr="0048496E" w:rsidRDefault="00074D1F" w:rsidP="002C367E">
      <w:pPr>
        <w:pStyle w:val="Titre1"/>
      </w:pPr>
      <w:r w:rsidRPr="0048496E">
        <w:t xml:space="preserve">Présentation </w:t>
      </w:r>
      <w:r w:rsidR="00505342" w:rsidRPr="0048496E">
        <w:t>de la DILA et du contexte du marché</w:t>
      </w:r>
      <w:bookmarkEnd w:id="1"/>
    </w:p>
    <w:p w14:paraId="1D746CA7" w14:textId="645CBAF3" w:rsidR="00451292" w:rsidRPr="000146B7" w:rsidRDefault="00E972B9" w:rsidP="002037F6">
      <w:pPr>
        <w:pStyle w:val="Titre2"/>
      </w:pPr>
      <w:bookmarkStart w:id="2" w:name="_Toc195881133"/>
      <w:r w:rsidRPr="000146B7">
        <w:t>La Direction de l’information légale et administrative</w:t>
      </w:r>
      <w:bookmarkEnd w:id="2"/>
    </w:p>
    <w:p w14:paraId="69DE4AE3" w14:textId="77777777" w:rsidR="00167EB4" w:rsidRPr="00167EB4" w:rsidRDefault="00167EB4" w:rsidP="002037F6">
      <w:pPr>
        <w:pStyle w:val="Titre2"/>
        <w:rPr>
          <w:rStyle w:val="Accentuation"/>
          <w:i w:val="0"/>
          <w:iCs w:val="0"/>
        </w:rPr>
      </w:pPr>
      <w:bookmarkStart w:id="3" w:name="_Toc195881134"/>
      <w:r w:rsidRPr="00167EB4">
        <w:rPr>
          <w:rStyle w:val="Accentuation"/>
          <w:i w:val="0"/>
          <w:iCs w:val="0"/>
        </w:rPr>
        <w:t>Le site Desaix</w:t>
      </w:r>
      <w:bookmarkEnd w:id="3"/>
    </w:p>
    <w:p w14:paraId="1C0A877B" w14:textId="112C5FF0" w:rsidR="002A4041" w:rsidRPr="00DB429D" w:rsidRDefault="009275FA" w:rsidP="002037F6">
      <w:pPr>
        <w:pStyle w:val="Titre2"/>
      </w:pPr>
      <w:bookmarkStart w:id="4" w:name="_Toc195881135"/>
      <w:r w:rsidRPr="00DB429D">
        <w:t>L</w:t>
      </w:r>
      <w:r w:rsidR="0047539D" w:rsidRPr="00DB429D">
        <w:t>a restauration au sein du site Desaix</w:t>
      </w:r>
      <w:bookmarkEnd w:id="4"/>
    </w:p>
    <w:p w14:paraId="539C6958" w14:textId="3EB1F953" w:rsidR="009275FA" w:rsidRPr="0064436C" w:rsidRDefault="007567EC" w:rsidP="002037F6">
      <w:pPr>
        <w:pStyle w:val="Titre3"/>
      </w:pPr>
      <w:bookmarkStart w:id="5" w:name="_Toc195881136"/>
      <w:r w:rsidRPr="0064436C">
        <w:t>Situation en vigueur préalablement au démarrage du marché</w:t>
      </w:r>
      <w:bookmarkEnd w:id="5"/>
    </w:p>
    <w:p w14:paraId="043F5A88" w14:textId="628C4C53" w:rsidR="00F470EF" w:rsidRPr="00396A7B" w:rsidRDefault="00ED74E2" w:rsidP="002037F6">
      <w:pPr>
        <w:pStyle w:val="Titre3"/>
      </w:pPr>
      <w:bookmarkStart w:id="6" w:name="_Toc195881137"/>
      <w:r>
        <w:t>Aménagements prévus dans le cadre des travaux</w:t>
      </w:r>
      <w:bookmarkEnd w:id="6"/>
    </w:p>
    <w:p w14:paraId="0A7BAA4C" w14:textId="4FB1A804" w:rsidR="00556C58" w:rsidRPr="001D4454" w:rsidRDefault="00221767" w:rsidP="003E339F">
      <w:pPr>
        <w:rPr>
          <w:lang w:eastAsia="x-none"/>
        </w:rPr>
      </w:pPr>
      <w:r>
        <w:rPr>
          <w:lang w:eastAsia="en-US"/>
        </w:rPr>
        <w:t>Les soumissionnaires</w:t>
      </w:r>
      <w:r w:rsidR="006C0DB6">
        <w:rPr>
          <w:lang w:eastAsia="en-US"/>
        </w:rPr>
        <w:t xml:space="preserve"> </w:t>
      </w:r>
      <w:r w:rsidR="009D1CC8">
        <w:rPr>
          <w:lang w:eastAsia="en-US"/>
        </w:rPr>
        <w:t xml:space="preserve">sont invités à indiquer, sans obligation en la matière, </w:t>
      </w:r>
      <w:r w:rsidR="00BE3552">
        <w:rPr>
          <w:lang w:eastAsia="en-US"/>
        </w:rPr>
        <w:t xml:space="preserve">comment ils comptent inscrire leurs offres dans le cadre de l’aménagement </w:t>
      </w:r>
      <w:r w:rsidR="00FE15E4">
        <w:rPr>
          <w:lang w:eastAsia="en-US"/>
        </w:rPr>
        <w:t xml:space="preserve">et l’équipement des espaces </w:t>
      </w:r>
      <w:r w:rsidR="00BE3552">
        <w:rPr>
          <w:lang w:eastAsia="en-US"/>
        </w:rPr>
        <w:t>prévu</w:t>
      </w:r>
      <w:r w:rsidR="00FE15E4">
        <w:rPr>
          <w:lang w:eastAsia="en-US"/>
        </w:rPr>
        <w:t xml:space="preserve">s. Ils précisent notamment les éventuels points de vigilance ou limites </w:t>
      </w:r>
      <w:r w:rsidR="00A461E9">
        <w:rPr>
          <w:lang w:eastAsia="en-US"/>
        </w:rPr>
        <w:t>qu’ils pourraient constater.</w:t>
      </w:r>
    </w:p>
    <w:p w14:paraId="5CDDCE8C" w14:textId="7E07E67F" w:rsidR="00ED74E2" w:rsidRDefault="003C6221" w:rsidP="002037F6">
      <w:pPr>
        <w:pStyle w:val="Titre3"/>
      </w:pPr>
      <w:bookmarkStart w:id="7" w:name="_Toc195881138"/>
      <w:r>
        <w:t>L’offre de restauration attendue</w:t>
      </w:r>
      <w:bookmarkEnd w:id="7"/>
    </w:p>
    <w:p w14:paraId="3AC74F30" w14:textId="356EFC96" w:rsidR="000308C2" w:rsidRDefault="00E03577" w:rsidP="002C367E">
      <w:r>
        <w:t xml:space="preserve">En complément des éléments </w:t>
      </w:r>
      <w:r w:rsidR="00647D11">
        <w:t xml:space="preserve">impérativement </w:t>
      </w:r>
      <w:r>
        <w:t xml:space="preserve">indiqués dans le cadre de réponse technique et financier, les </w:t>
      </w:r>
      <w:r w:rsidR="00031EA0">
        <w:t xml:space="preserve">soumissionnaires </w:t>
      </w:r>
      <w:r w:rsidR="009D1CC8">
        <w:t xml:space="preserve">sont invités </w:t>
      </w:r>
      <w:r w:rsidR="0044094C">
        <w:t xml:space="preserve">présenter dans leur </w:t>
      </w:r>
      <w:r w:rsidR="009D1CC8">
        <w:t>m</w:t>
      </w:r>
      <w:r w:rsidR="00806F6C">
        <w:t>émoire technique</w:t>
      </w:r>
      <w:r w:rsidR="009D1CC8">
        <w:t>, sans obligation en la matière,</w:t>
      </w:r>
      <w:r w:rsidR="00806F6C">
        <w:t xml:space="preserve"> </w:t>
      </w:r>
      <w:r w:rsidR="0044094C">
        <w:t xml:space="preserve">l’offre proposée au self, en vente à emporter </w:t>
      </w:r>
      <w:r w:rsidR="00597F80">
        <w:t>et en frigo(s) connecté(s).</w:t>
      </w:r>
      <w:r w:rsidR="009D1CC8">
        <w:t xml:space="preserve"> </w:t>
      </w:r>
      <w:r w:rsidR="00964C05">
        <w:t xml:space="preserve">Il s’agit notamment de présenter les types </w:t>
      </w:r>
      <w:r w:rsidR="00514011">
        <w:t>d’offres proposées</w:t>
      </w:r>
      <w:r w:rsidR="00497358">
        <w:t xml:space="preserve"> : nature de l’offre (ex : entrées en </w:t>
      </w:r>
      <w:proofErr w:type="spellStart"/>
      <w:r w:rsidR="00497358">
        <w:t>salad’bar</w:t>
      </w:r>
      <w:proofErr w:type="spellEnd"/>
      <w:r w:rsidR="00497358">
        <w:t xml:space="preserve"> ou entrées dressées), le nombre de choix proposé</w:t>
      </w:r>
      <w:r w:rsidR="000803D2">
        <w:t>, variété de l’offre (plats du jour, plats fixes, offre évoluant chaque semaine, …), etc.</w:t>
      </w:r>
      <w:r w:rsidR="007B5BF4">
        <w:t xml:space="preserve"> </w:t>
      </w:r>
    </w:p>
    <w:p w14:paraId="74446241" w14:textId="561FE40A" w:rsidR="00964C05" w:rsidRDefault="007B5BF4" w:rsidP="002C367E">
      <w:r>
        <w:lastRenderedPageBreak/>
        <w:t xml:space="preserve">Les </w:t>
      </w:r>
      <w:r w:rsidR="00031EA0">
        <w:t>soumissionnaires</w:t>
      </w:r>
      <w:r>
        <w:t xml:space="preserve"> </w:t>
      </w:r>
      <w:r w:rsidR="00BD6C0F">
        <w:rPr>
          <w:lang w:eastAsia="en-US"/>
        </w:rPr>
        <w:t xml:space="preserve">sont </w:t>
      </w:r>
      <w:r w:rsidR="00BD6C0F">
        <w:t xml:space="preserve">également </w:t>
      </w:r>
      <w:r w:rsidR="00BD6C0F">
        <w:rPr>
          <w:lang w:eastAsia="en-US"/>
        </w:rPr>
        <w:t xml:space="preserve">invités à présenter, sans obligation en la matière, </w:t>
      </w:r>
      <w:r>
        <w:t>les menus hebdomadaires, mensuels, et l’évolution de leur carte en fonction des saisons.</w:t>
      </w:r>
    </w:p>
    <w:p w14:paraId="4A0A75D3" w14:textId="4CE1E991" w:rsidR="00956392" w:rsidRPr="001D4454" w:rsidRDefault="00F40DFB" w:rsidP="002C367E">
      <w:r>
        <w:t xml:space="preserve">Les soumissionnaires </w:t>
      </w:r>
      <w:r>
        <w:rPr>
          <w:lang w:eastAsia="en-US"/>
        </w:rPr>
        <w:t xml:space="preserve">sont </w:t>
      </w:r>
      <w:r>
        <w:t xml:space="preserve">également </w:t>
      </w:r>
      <w:r>
        <w:rPr>
          <w:lang w:eastAsia="en-US"/>
        </w:rPr>
        <w:t xml:space="preserve">invités à présenter, sans obligation en la </w:t>
      </w:r>
      <w:proofErr w:type="gramStart"/>
      <w:r>
        <w:rPr>
          <w:lang w:eastAsia="en-US"/>
        </w:rPr>
        <w:t xml:space="preserve">matière, </w:t>
      </w:r>
      <w:r>
        <w:t xml:space="preserve"> </w:t>
      </w:r>
      <w:r w:rsidR="00870374">
        <w:t>l’adaptation</w:t>
      </w:r>
      <w:proofErr w:type="gramEnd"/>
      <w:r w:rsidR="00870374">
        <w:t xml:space="preserve"> de l’offre prévue </w:t>
      </w:r>
      <w:r w:rsidR="00D666DF">
        <w:t xml:space="preserve">en fonction </w:t>
      </w:r>
      <w:r w:rsidR="002648C1">
        <w:t xml:space="preserve">: </w:t>
      </w:r>
    </w:p>
    <w:p w14:paraId="3FCF4088" w14:textId="621DA89B" w:rsidR="00BD1BE3" w:rsidRDefault="00D666DF" w:rsidP="002C367E">
      <w:pPr>
        <w:pStyle w:val="Puce1"/>
      </w:pPr>
      <w:r>
        <w:t>D</w:t>
      </w:r>
      <w:r w:rsidR="00870374">
        <w:t>e l’évolution des volumes (tranches) d’act</w:t>
      </w:r>
      <w:r>
        <w:t>i</w:t>
      </w:r>
      <w:r w:rsidR="00870374">
        <w:t xml:space="preserve">vité ; </w:t>
      </w:r>
    </w:p>
    <w:p w14:paraId="56953D5B" w14:textId="6955A34F" w:rsidR="00870374" w:rsidRPr="001D4454" w:rsidRDefault="00D666DF" w:rsidP="002C367E">
      <w:pPr>
        <w:pStyle w:val="Puce1"/>
      </w:pPr>
      <w:r>
        <w:t>Les jours de faible activité.</w:t>
      </w:r>
    </w:p>
    <w:p w14:paraId="33FC9383" w14:textId="3C78EF7F" w:rsidR="00656CE7" w:rsidRDefault="00C46405" w:rsidP="002037F6">
      <w:pPr>
        <w:pStyle w:val="Titre3"/>
      </w:pPr>
      <w:bookmarkStart w:id="8" w:name="_Ref195277691"/>
      <w:bookmarkStart w:id="9" w:name="_Toc195881139"/>
      <w:r>
        <w:t xml:space="preserve">Principaux </w:t>
      </w:r>
      <w:r w:rsidR="00656CE7">
        <w:t>objectifs</w:t>
      </w:r>
      <w:r>
        <w:t xml:space="preserve"> </w:t>
      </w:r>
      <w:r w:rsidR="00656CE7">
        <w:t>du marché</w:t>
      </w:r>
      <w:bookmarkEnd w:id="8"/>
      <w:bookmarkEnd w:id="9"/>
    </w:p>
    <w:p w14:paraId="2C1E7F9D" w14:textId="18075037" w:rsidR="0059314A" w:rsidRPr="00DF5BAF" w:rsidRDefault="0059314A" w:rsidP="002C367E">
      <w:pPr>
        <w:pStyle w:val="Titre1"/>
      </w:pPr>
      <w:bookmarkStart w:id="10" w:name="_Ref195526587"/>
      <w:bookmarkStart w:id="11" w:name="_Toc195881140"/>
      <w:r w:rsidRPr="00DF5BAF">
        <w:t>Présentation du</w:t>
      </w:r>
      <w:r w:rsidR="00385C4A" w:rsidRPr="00DF5BAF">
        <w:t xml:space="preserve"> marché</w:t>
      </w:r>
      <w:bookmarkEnd w:id="10"/>
      <w:bookmarkEnd w:id="11"/>
    </w:p>
    <w:p w14:paraId="4FEB6CBE" w14:textId="0A3750BE" w:rsidR="00385C4A" w:rsidRPr="00F31AD1" w:rsidRDefault="00613780" w:rsidP="002037F6">
      <w:pPr>
        <w:pStyle w:val="Titre2"/>
      </w:pPr>
      <w:bookmarkStart w:id="12" w:name="_Toc195881141"/>
      <w:r w:rsidRPr="00F31AD1">
        <w:t xml:space="preserve">Objet </w:t>
      </w:r>
      <w:bookmarkEnd w:id="12"/>
      <w:r w:rsidR="00046029">
        <w:t>du marché</w:t>
      </w:r>
    </w:p>
    <w:p w14:paraId="05E3E05B" w14:textId="02BFAD08" w:rsidR="00B55BDC" w:rsidRDefault="00DD50B2" w:rsidP="002037F6">
      <w:pPr>
        <w:pStyle w:val="Titre2"/>
      </w:pPr>
      <w:bookmarkStart w:id="13" w:name="_Ref195517770"/>
      <w:bookmarkStart w:id="14" w:name="_Ref195526326"/>
      <w:bookmarkStart w:id="15" w:name="_Toc195881142"/>
      <w:r>
        <w:t>Prestations fournies par le titulaire</w:t>
      </w:r>
      <w:bookmarkEnd w:id="13"/>
      <w:bookmarkEnd w:id="14"/>
      <w:bookmarkEnd w:id="15"/>
    </w:p>
    <w:p w14:paraId="50741C82" w14:textId="0547016F" w:rsidR="00C60C06" w:rsidRPr="00EE529F" w:rsidRDefault="00C60C06" w:rsidP="00306D4B">
      <w:pPr>
        <w:pStyle w:val="Avantpuce"/>
        <w:rPr>
          <w:highlight w:val="yellow"/>
        </w:rPr>
      </w:pPr>
      <w:r w:rsidRPr="00EE529F">
        <w:rPr>
          <w:highlight w:val="yellow"/>
        </w:rPr>
        <w:t xml:space="preserve">Les </w:t>
      </w:r>
      <w:r w:rsidR="00046029" w:rsidRPr="00EE529F">
        <w:rPr>
          <w:highlight w:val="yellow"/>
        </w:rPr>
        <w:t>soumissionnaires</w:t>
      </w:r>
      <w:r w:rsidR="00F40DFB" w:rsidRPr="00EE529F">
        <w:rPr>
          <w:highlight w:val="yellow"/>
        </w:rPr>
        <w:t xml:space="preserve"> </w:t>
      </w:r>
      <w:r w:rsidR="009A33A7" w:rsidRPr="00EE529F">
        <w:rPr>
          <w:highlight w:val="yellow"/>
        </w:rPr>
        <w:t xml:space="preserve">doivent impérativement présenter </w:t>
      </w:r>
      <w:r w:rsidR="00306D4B" w:rsidRPr="00EE529F">
        <w:rPr>
          <w:highlight w:val="yellow"/>
        </w:rPr>
        <w:t xml:space="preserve">dans leur </w:t>
      </w:r>
      <w:r w:rsidR="00806F6C" w:rsidRPr="00EE529F">
        <w:rPr>
          <w:highlight w:val="yellow"/>
        </w:rPr>
        <w:t>mémoire technique</w:t>
      </w:r>
      <w:r w:rsidR="00306D4B" w:rsidRPr="00EE529F">
        <w:rPr>
          <w:highlight w:val="yellow"/>
        </w:rPr>
        <w:t xml:space="preserve"> : </w:t>
      </w:r>
    </w:p>
    <w:p w14:paraId="0563952D" w14:textId="68086180" w:rsidR="00306D4B" w:rsidRDefault="00306D4B" w:rsidP="00306D4B">
      <w:pPr>
        <w:pStyle w:val="Puce1"/>
        <w:ind w:left="595" w:hanging="198"/>
      </w:pPr>
      <w:r w:rsidRPr="00EE529F">
        <w:rPr>
          <w:highlight w:val="yellow"/>
        </w:rPr>
        <w:t xml:space="preserve">L’atelier </w:t>
      </w:r>
      <w:r w:rsidR="006B4941" w:rsidRPr="00EE529F">
        <w:rPr>
          <w:highlight w:val="yellow"/>
        </w:rPr>
        <w:t xml:space="preserve">ou la cuisine centrale </w:t>
      </w:r>
      <w:r w:rsidRPr="00EE529F">
        <w:rPr>
          <w:highlight w:val="yellow"/>
        </w:rPr>
        <w:t xml:space="preserve">assurant la production et livraison des repas </w:t>
      </w:r>
      <w:r w:rsidR="00262274" w:rsidRPr="00EE529F">
        <w:rPr>
          <w:highlight w:val="yellow"/>
        </w:rPr>
        <w:t xml:space="preserve">(localisation du site, </w:t>
      </w:r>
      <w:r w:rsidR="007442C2" w:rsidRPr="00EE529F">
        <w:rPr>
          <w:highlight w:val="yellow"/>
        </w:rPr>
        <w:t xml:space="preserve">cadre dans lequel le </w:t>
      </w:r>
      <w:r w:rsidR="00046029" w:rsidRPr="00EE529F">
        <w:rPr>
          <w:highlight w:val="yellow"/>
        </w:rPr>
        <w:t xml:space="preserve">soumissionnaire </w:t>
      </w:r>
      <w:r w:rsidR="007442C2" w:rsidRPr="00EE529F">
        <w:rPr>
          <w:highlight w:val="yellow"/>
        </w:rPr>
        <w:t xml:space="preserve">dispose de l’atelier, </w:t>
      </w:r>
      <w:r w:rsidR="006B4941" w:rsidRPr="00EE529F">
        <w:rPr>
          <w:highlight w:val="yellow"/>
        </w:rPr>
        <w:t>agrément,</w:t>
      </w:r>
      <w:r w:rsidR="006B4941">
        <w:t xml:space="preserve"> </w:t>
      </w:r>
      <w:r w:rsidR="00262274" w:rsidRPr="00EE529F">
        <w:rPr>
          <w:highlight w:val="yellow"/>
        </w:rPr>
        <w:t xml:space="preserve">ETP mobilisés, </w:t>
      </w:r>
      <w:r w:rsidR="00916A01" w:rsidRPr="00EE529F">
        <w:rPr>
          <w:highlight w:val="yellow"/>
        </w:rPr>
        <w:t>capacité estimée, volumes d’activité actuels,</w:t>
      </w:r>
      <w:r w:rsidR="00916A01">
        <w:t xml:space="preserve"> </w:t>
      </w:r>
      <w:r w:rsidR="006B4941" w:rsidRPr="00EE529F">
        <w:rPr>
          <w:highlight w:val="yellow"/>
        </w:rPr>
        <w:t>mode de conditionnement</w:t>
      </w:r>
      <w:r w:rsidR="00A93AA3">
        <w:t>)</w:t>
      </w:r>
      <w:r w:rsidR="006B4941">
        <w:t xml:space="preserve"> ; </w:t>
      </w:r>
    </w:p>
    <w:p w14:paraId="23D90AE3" w14:textId="00A6C540" w:rsidR="006B4941" w:rsidRPr="00EE529F" w:rsidRDefault="006B4941" w:rsidP="00306D4B">
      <w:pPr>
        <w:pStyle w:val="Puce1"/>
        <w:ind w:left="595" w:hanging="198"/>
        <w:rPr>
          <w:highlight w:val="yellow"/>
        </w:rPr>
      </w:pPr>
      <w:r w:rsidRPr="00EE529F">
        <w:rPr>
          <w:highlight w:val="yellow"/>
        </w:rPr>
        <w:t xml:space="preserve">La répartition des tâches prévue, en matière de production, entre atelier et </w:t>
      </w:r>
      <w:r w:rsidR="009C699D" w:rsidRPr="00EE529F">
        <w:rPr>
          <w:highlight w:val="yellow"/>
        </w:rPr>
        <w:t>office relais (DILA)</w:t>
      </w:r>
      <w:r w:rsidR="00246F47" w:rsidRPr="00EE529F">
        <w:rPr>
          <w:highlight w:val="yellow"/>
        </w:rPr>
        <w:t>.</w:t>
      </w:r>
    </w:p>
    <w:p w14:paraId="03DBDDBB" w14:textId="445CA1B5" w:rsidR="00B810FB" w:rsidRDefault="00B810FB" w:rsidP="00EE529F">
      <w:r>
        <w:t xml:space="preserve">En complément des éléments attendus concernant </w:t>
      </w:r>
      <w:r w:rsidR="00A63C7F">
        <w:t>l’atelier ou la cuisine centrale</w:t>
      </w:r>
      <w:r>
        <w:t xml:space="preserve">, les soumissionnaires </w:t>
      </w:r>
      <w:r w:rsidR="00A63C7F">
        <w:t>peuvent également préciser, sans obligation en la matière</w:t>
      </w:r>
      <w:r w:rsidR="00647D11">
        <w:t>, à ce sujet</w:t>
      </w:r>
      <w:r w:rsidR="00A63C7F">
        <w:t xml:space="preserve"> : </w:t>
      </w:r>
      <w:r>
        <w:t>surfaces, typologie de convives fournis, points clés de l’organisation et des prestations fournies,</w:t>
      </w:r>
      <w:r w:rsidR="008C3FC8">
        <w:t xml:space="preserve"> principaux équipements,</w:t>
      </w:r>
      <w:r w:rsidR="00221767">
        <w:t xml:space="preserve"> etc.</w:t>
      </w:r>
    </w:p>
    <w:p w14:paraId="36E3CBE7" w14:textId="6C15BB8D" w:rsidR="00B019AE" w:rsidRDefault="00BB44AD" w:rsidP="002037F6">
      <w:pPr>
        <w:pStyle w:val="Titre2"/>
      </w:pPr>
      <w:bookmarkStart w:id="16" w:name="_Toc195881143"/>
      <w:r>
        <w:t>Prestations fournies par le pouvoir adjudicateur</w:t>
      </w:r>
      <w:bookmarkEnd w:id="16"/>
    </w:p>
    <w:p w14:paraId="3F65A2D1" w14:textId="30601A08" w:rsidR="002E5210" w:rsidRDefault="002E5210" w:rsidP="002037F6">
      <w:pPr>
        <w:pStyle w:val="Titre2"/>
      </w:pPr>
      <w:bookmarkStart w:id="17" w:name="_Ref195204095"/>
      <w:bookmarkStart w:id="18" w:name="_Ref195520207"/>
      <w:bookmarkStart w:id="19" w:name="_Ref195524398"/>
      <w:bookmarkStart w:id="20" w:name="_Toc195881144"/>
      <w:r>
        <w:t xml:space="preserve">Volumes </w:t>
      </w:r>
      <w:r w:rsidR="00891898">
        <w:t xml:space="preserve">et tranches </w:t>
      </w:r>
      <w:r>
        <w:t>d’activité</w:t>
      </w:r>
      <w:bookmarkEnd w:id="17"/>
      <w:bookmarkEnd w:id="18"/>
      <w:bookmarkEnd w:id="19"/>
      <w:bookmarkEnd w:id="20"/>
    </w:p>
    <w:p w14:paraId="2C9C6939" w14:textId="5F8BB5E4" w:rsidR="009C699D" w:rsidRPr="009C699D" w:rsidRDefault="009C699D" w:rsidP="009C699D">
      <w:pPr>
        <w:rPr>
          <w:lang w:eastAsia="en-US"/>
        </w:rPr>
      </w:pPr>
      <w:r>
        <w:rPr>
          <w:lang w:eastAsia="en-US"/>
        </w:rPr>
        <w:t>Cf. attendus exprimés au § 1.3.3 quant à l’adaptation de l’offre selon évolution des volumes d’activité.</w:t>
      </w:r>
    </w:p>
    <w:p w14:paraId="18DA1A44" w14:textId="7E9B0C9D" w:rsidR="001B7C31" w:rsidRPr="00891898" w:rsidRDefault="00DE7F62" w:rsidP="002C367E">
      <w:pPr>
        <w:pStyle w:val="Titre1"/>
      </w:pPr>
      <w:bookmarkStart w:id="21" w:name="_Toc195881145"/>
      <w:r>
        <w:t>Prestation alimentaire</w:t>
      </w:r>
      <w:bookmarkEnd w:id="21"/>
    </w:p>
    <w:p w14:paraId="7CA51F05" w14:textId="5367DF9A" w:rsidR="00DE7F62" w:rsidRPr="00DE7F62" w:rsidRDefault="005B1B04" w:rsidP="002037F6">
      <w:pPr>
        <w:pStyle w:val="Titre2"/>
      </w:pPr>
      <w:bookmarkStart w:id="22" w:name="_Ref195277670"/>
      <w:bookmarkStart w:id="23" w:name="_Toc195881146"/>
      <w:bookmarkStart w:id="24" w:name="_Toc453942541"/>
      <w:bookmarkStart w:id="25" w:name="_Toc532981880"/>
      <w:r>
        <w:t>Structuration de l’offre</w:t>
      </w:r>
      <w:bookmarkEnd w:id="22"/>
      <w:bookmarkEnd w:id="23"/>
    </w:p>
    <w:p w14:paraId="2FCAB5B0" w14:textId="4856E9D6" w:rsidR="001D1118" w:rsidRDefault="001D1118" w:rsidP="002037F6">
      <w:pPr>
        <w:pStyle w:val="Titre3"/>
      </w:pPr>
      <w:bookmarkStart w:id="26" w:name="_Ref195277385"/>
      <w:bookmarkStart w:id="27" w:name="_Toc195881147"/>
      <w:r>
        <w:t>Principe général</w:t>
      </w:r>
      <w:bookmarkEnd w:id="26"/>
      <w:bookmarkEnd w:id="27"/>
    </w:p>
    <w:p w14:paraId="63C63236" w14:textId="2C6A3AFD" w:rsidR="00DE7F62" w:rsidRPr="00891898" w:rsidRDefault="0031670F" w:rsidP="006D5E9E">
      <w:pPr>
        <w:pStyle w:val="Avantpuce"/>
      </w:pPr>
      <w:r>
        <w:t>Outre les attendus précisés aux § 1.3.3, l</w:t>
      </w:r>
      <w:r w:rsidR="00246F47">
        <w:t xml:space="preserve">es </w:t>
      </w:r>
      <w:r w:rsidR="00046029">
        <w:t xml:space="preserve">soumissionnaires </w:t>
      </w:r>
      <w:r w:rsidR="00246F47">
        <w:t xml:space="preserve">précisent </w:t>
      </w:r>
      <w:r w:rsidR="008C3FC8">
        <w:t>impérativement </w:t>
      </w:r>
      <w:r w:rsidR="00E9600F">
        <w:t>dans leur mémoire</w:t>
      </w:r>
      <w:r w:rsidR="00221767">
        <w:t xml:space="preserve"> </w:t>
      </w:r>
      <w:r w:rsidR="006D5E9E">
        <w:t>:</w:t>
      </w:r>
    </w:p>
    <w:p w14:paraId="45813A1A" w14:textId="5EBA6628" w:rsidR="00DE7F62" w:rsidRPr="008C3FC8" w:rsidRDefault="0031670F" w:rsidP="002C367E">
      <w:pPr>
        <w:pStyle w:val="Puce1"/>
        <w:rPr>
          <w:highlight w:val="yellow"/>
        </w:rPr>
      </w:pPr>
      <w:r w:rsidRPr="00EE529F">
        <w:rPr>
          <w:highlight w:val="yellow"/>
        </w:rPr>
        <w:t xml:space="preserve">Les prestations </w:t>
      </w:r>
      <w:r w:rsidR="006D5E9E" w:rsidRPr="00EE529F">
        <w:rPr>
          <w:highlight w:val="yellow"/>
        </w:rPr>
        <w:t>qui ser</w:t>
      </w:r>
      <w:r w:rsidRPr="00EE529F">
        <w:rPr>
          <w:highlight w:val="yellow"/>
        </w:rPr>
        <w:t>ont</w:t>
      </w:r>
      <w:r w:rsidR="006D5E9E" w:rsidRPr="00EE529F">
        <w:rPr>
          <w:highlight w:val="yellow"/>
        </w:rPr>
        <w:t xml:space="preserve"> proposé</w:t>
      </w:r>
      <w:r w:rsidRPr="00EE529F">
        <w:rPr>
          <w:highlight w:val="yellow"/>
        </w:rPr>
        <w:t>es</w:t>
      </w:r>
      <w:r w:rsidR="006D5E9E" w:rsidRPr="00EE529F">
        <w:rPr>
          <w:highlight w:val="yellow"/>
        </w:rPr>
        <w:t xml:space="preserve"> en vente à emporter et les modalités de service pour ces prestations (notamment typologie des contenants) ; </w:t>
      </w:r>
    </w:p>
    <w:p w14:paraId="4754140B" w14:textId="746DC73F" w:rsidR="008C3FC8" w:rsidRPr="00EE529F" w:rsidRDefault="008C3FC8" w:rsidP="008C3FC8">
      <w:pPr>
        <w:pStyle w:val="Puce1"/>
        <w:rPr>
          <w:highlight w:val="yellow"/>
        </w:rPr>
      </w:pPr>
      <w:r w:rsidRPr="00EE529F">
        <w:rPr>
          <w:highlight w:val="yellow"/>
        </w:rPr>
        <w:t xml:space="preserve">Comment est constituée (logiques prévalant pour la définition des recettes en termes de composition et d’apports nutritionnels, fait « maison » ou non, </w:t>
      </w:r>
      <w:r w:rsidR="00221767">
        <w:rPr>
          <w:highlight w:val="yellow"/>
        </w:rPr>
        <w:t>etc</w:t>
      </w:r>
      <w:r w:rsidRPr="00EE529F">
        <w:rPr>
          <w:highlight w:val="yellow"/>
        </w:rPr>
        <w:t xml:space="preserve">…) et renouvelée l’offre de plats végétariens ; </w:t>
      </w:r>
    </w:p>
    <w:p w14:paraId="200150CE" w14:textId="46B1D177" w:rsidR="009D35E5" w:rsidRPr="008C3FC8" w:rsidRDefault="009D35E5" w:rsidP="00FD065A">
      <w:pPr>
        <w:pStyle w:val="Puce1"/>
        <w:rPr>
          <w:highlight w:val="yellow"/>
        </w:rPr>
      </w:pPr>
      <w:r w:rsidRPr="00EE529F">
        <w:rPr>
          <w:highlight w:val="yellow"/>
        </w:rPr>
        <w:lastRenderedPageBreak/>
        <w:t>L’offre proposée</w:t>
      </w:r>
      <w:r w:rsidR="007200CD" w:rsidRPr="00EE529F">
        <w:rPr>
          <w:highlight w:val="yellow"/>
        </w:rPr>
        <w:t xml:space="preserve"> en frigo(s) connecté(s) (composition et choix, </w:t>
      </w:r>
      <w:r w:rsidR="00FD065A" w:rsidRPr="00EE529F">
        <w:rPr>
          <w:highlight w:val="yellow"/>
        </w:rPr>
        <w:t xml:space="preserve">s’agit-il d’une prestation issue de l’offre self, </w:t>
      </w:r>
      <w:r w:rsidR="00221767">
        <w:rPr>
          <w:highlight w:val="yellow"/>
        </w:rPr>
        <w:t>etc</w:t>
      </w:r>
      <w:r w:rsidR="00FD065A" w:rsidRPr="00EE529F">
        <w:rPr>
          <w:highlight w:val="yellow"/>
        </w:rPr>
        <w:t>…)</w:t>
      </w:r>
      <w:r w:rsidR="008C3FC8" w:rsidRPr="008C3FC8">
        <w:rPr>
          <w:highlight w:val="yellow"/>
        </w:rPr>
        <w:t>.</w:t>
      </w:r>
      <w:r w:rsidR="007200CD" w:rsidRPr="00EE529F">
        <w:rPr>
          <w:highlight w:val="yellow"/>
        </w:rPr>
        <w:t xml:space="preserve"> </w:t>
      </w:r>
    </w:p>
    <w:p w14:paraId="6F41AEAE" w14:textId="5CC52B25" w:rsidR="00760122" w:rsidRPr="00891898" w:rsidRDefault="008C3FC8" w:rsidP="00EE529F">
      <w:pPr>
        <w:pStyle w:val="Avantpuce"/>
      </w:pPr>
      <w:r w:rsidRPr="00EE529F">
        <w:t>Les soumissionnaires sont également invités à préciser, sans obligation en la matière</w:t>
      </w:r>
      <w:r>
        <w:t>, les m</w:t>
      </w:r>
      <w:r w:rsidR="00760122">
        <w:t>odalités de gestion de l’offre en fin de service</w:t>
      </w:r>
      <w:r w:rsidR="00FD065A">
        <w:t xml:space="preserve"> (self)</w:t>
      </w:r>
      <w:r w:rsidR="002D0736">
        <w:t>.</w:t>
      </w:r>
    </w:p>
    <w:p w14:paraId="6079F3E6" w14:textId="77777777" w:rsidR="004C1110" w:rsidRPr="004C1110" w:rsidRDefault="004C1110" w:rsidP="002037F6">
      <w:pPr>
        <w:pStyle w:val="Titre3"/>
      </w:pPr>
      <w:bookmarkStart w:id="28" w:name="_Toc195881148"/>
      <w:bookmarkStart w:id="29" w:name="_Toc195881149"/>
      <w:bookmarkEnd w:id="28"/>
      <w:r w:rsidRPr="004C1110">
        <w:t>Offre proposée au quotidien (hors jours de faible activité)</w:t>
      </w:r>
      <w:bookmarkEnd w:id="29"/>
    </w:p>
    <w:p w14:paraId="45C4B134" w14:textId="6969A098" w:rsidR="00637D75" w:rsidRDefault="00637D75" w:rsidP="002037F6">
      <w:pPr>
        <w:pStyle w:val="Titre3"/>
      </w:pPr>
      <w:bookmarkStart w:id="30" w:name="_Ref195269410"/>
      <w:bookmarkStart w:id="31" w:name="_Toc195881150"/>
      <w:r>
        <w:t>Offre proposée les jours de faible activité</w:t>
      </w:r>
      <w:bookmarkEnd w:id="30"/>
      <w:bookmarkEnd w:id="31"/>
    </w:p>
    <w:p w14:paraId="00133D71" w14:textId="77777777" w:rsidR="006F3F5C" w:rsidRPr="007C2DAB" w:rsidRDefault="00FD065A" w:rsidP="003619E4">
      <w:pPr>
        <w:rPr>
          <w:i/>
          <w:iCs/>
          <w:lang w:eastAsia="en-US"/>
        </w:rPr>
      </w:pPr>
      <w:r w:rsidRPr="007C2DAB">
        <w:rPr>
          <w:i/>
          <w:iCs/>
          <w:lang w:eastAsia="en-US"/>
        </w:rPr>
        <w:t xml:space="preserve">Cf. attendus exprimés au § 1.3.3 ci-dessus quant à la présentation de l’offre les jours de faible activité. </w:t>
      </w:r>
    </w:p>
    <w:p w14:paraId="658D194B" w14:textId="134558C7" w:rsidR="00FD065A" w:rsidRPr="009C699D" w:rsidRDefault="006F3F5C" w:rsidP="003619E4">
      <w:pPr>
        <w:rPr>
          <w:lang w:eastAsia="en-US"/>
        </w:rPr>
      </w:pPr>
      <w:r>
        <w:rPr>
          <w:lang w:eastAsia="en-US"/>
        </w:rPr>
        <w:t>Les soumissionnaires sont également invités à préciser, sans obligation en la matière, l</w:t>
      </w:r>
      <w:r w:rsidR="003619E4">
        <w:rPr>
          <w:lang w:eastAsia="en-US"/>
        </w:rPr>
        <w:t xml:space="preserve">es </w:t>
      </w:r>
      <w:r w:rsidR="00FD065A">
        <w:rPr>
          <w:lang w:eastAsia="en-US"/>
        </w:rPr>
        <w:t xml:space="preserve">gains </w:t>
      </w:r>
      <w:r>
        <w:rPr>
          <w:lang w:eastAsia="en-US"/>
        </w:rPr>
        <w:t>en termes d’</w:t>
      </w:r>
      <w:r w:rsidR="003619E4">
        <w:rPr>
          <w:lang w:eastAsia="en-US"/>
        </w:rPr>
        <w:t>optimisation des co</w:t>
      </w:r>
      <w:r>
        <w:rPr>
          <w:lang w:eastAsia="en-US"/>
        </w:rPr>
        <w:t xml:space="preserve">ûts </w:t>
      </w:r>
      <w:r w:rsidR="00CF5F7F">
        <w:rPr>
          <w:lang w:eastAsia="en-US"/>
        </w:rPr>
        <w:t xml:space="preserve">attendus du fait </w:t>
      </w:r>
      <w:r>
        <w:rPr>
          <w:lang w:eastAsia="en-US"/>
        </w:rPr>
        <w:t>de l’adaptation de l’offre proposée</w:t>
      </w:r>
      <w:r w:rsidR="00CF5F7F">
        <w:rPr>
          <w:lang w:eastAsia="en-US"/>
        </w:rPr>
        <w:t>.</w:t>
      </w:r>
    </w:p>
    <w:p w14:paraId="6F97A471" w14:textId="78F907DA" w:rsidR="008308E1" w:rsidRDefault="008308E1" w:rsidP="002037F6">
      <w:pPr>
        <w:pStyle w:val="Titre2"/>
      </w:pPr>
      <w:bookmarkStart w:id="32" w:name="_Toc453942544"/>
      <w:bookmarkStart w:id="33" w:name="_Toc532981883"/>
      <w:bookmarkStart w:id="34" w:name="_Toc195881151"/>
      <w:r w:rsidRPr="002C6B5D">
        <w:t>Variété des offres dans le temps</w:t>
      </w:r>
      <w:bookmarkEnd w:id="32"/>
      <w:bookmarkEnd w:id="33"/>
      <w:bookmarkEnd w:id="34"/>
    </w:p>
    <w:p w14:paraId="4E781A0C" w14:textId="202099EF" w:rsidR="002A0CDD" w:rsidRDefault="002A0CDD" w:rsidP="002037F6">
      <w:pPr>
        <w:pStyle w:val="Titre3"/>
      </w:pPr>
      <w:bookmarkStart w:id="35" w:name="_Toc195881152"/>
      <w:r>
        <w:t>Principe général</w:t>
      </w:r>
      <w:bookmarkEnd w:id="35"/>
    </w:p>
    <w:p w14:paraId="7747D59E" w14:textId="039E37DC" w:rsidR="007E5056" w:rsidRDefault="00C21828" w:rsidP="002037F6">
      <w:pPr>
        <w:pStyle w:val="Titre3"/>
      </w:pPr>
      <w:bookmarkStart w:id="36" w:name="_Toc195881153"/>
      <w:r>
        <w:t>Détail des exigences</w:t>
      </w:r>
      <w:bookmarkEnd w:id="36"/>
      <w:r>
        <w:t xml:space="preserve"> </w:t>
      </w:r>
    </w:p>
    <w:p w14:paraId="35367D74" w14:textId="77777777" w:rsidR="00B456A4" w:rsidRPr="007C2DAB" w:rsidRDefault="00B456A4" w:rsidP="00B456A4">
      <w:pPr>
        <w:rPr>
          <w:i/>
          <w:iCs/>
          <w:lang w:eastAsia="en-US"/>
        </w:rPr>
      </w:pPr>
      <w:r w:rsidRPr="007C2DAB">
        <w:rPr>
          <w:i/>
          <w:iCs/>
          <w:lang w:eastAsia="en-US"/>
        </w:rPr>
        <w:t>Cf. attendus exprimés au § 1.3.3 ci-dessus</w:t>
      </w:r>
    </w:p>
    <w:p w14:paraId="1E710652" w14:textId="77777777" w:rsidR="0053553A" w:rsidRDefault="0053553A" w:rsidP="002037F6">
      <w:pPr>
        <w:pStyle w:val="Titre3"/>
      </w:pPr>
      <w:bookmarkStart w:id="37" w:name="_Toc195881154"/>
      <w:r w:rsidRPr="00891898">
        <w:t>Animations</w:t>
      </w:r>
      <w:bookmarkEnd w:id="37"/>
    </w:p>
    <w:p w14:paraId="692B38C3" w14:textId="39AD71BB" w:rsidR="00B456A4" w:rsidRPr="00B456A4" w:rsidRDefault="00B456A4" w:rsidP="00B456A4">
      <w:pPr>
        <w:rPr>
          <w:lang w:eastAsia="en-US"/>
        </w:rPr>
      </w:pPr>
      <w:r>
        <w:rPr>
          <w:lang w:eastAsia="en-US"/>
        </w:rPr>
        <w:t xml:space="preserve">Les </w:t>
      </w:r>
      <w:r w:rsidR="00CB3162">
        <w:rPr>
          <w:lang w:eastAsia="en-US"/>
        </w:rPr>
        <w:t xml:space="preserve">soumissionnaires </w:t>
      </w:r>
      <w:r w:rsidR="007C2AE6">
        <w:rPr>
          <w:lang w:eastAsia="en-US"/>
        </w:rPr>
        <w:t xml:space="preserve">sont invités, sans obligation en la matière, à détailler </w:t>
      </w:r>
      <w:r>
        <w:rPr>
          <w:lang w:eastAsia="en-US"/>
        </w:rPr>
        <w:t>la fréquence des animations</w:t>
      </w:r>
      <w:r w:rsidR="0072028D">
        <w:rPr>
          <w:lang w:eastAsia="en-US"/>
        </w:rPr>
        <w:t xml:space="preserve"> et </w:t>
      </w:r>
      <w:r w:rsidR="007C2AE6">
        <w:rPr>
          <w:lang w:eastAsia="en-US"/>
        </w:rPr>
        <w:t xml:space="preserve">à présenter </w:t>
      </w:r>
      <w:r w:rsidR="0072028D">
        <w:rPr>
          <w:lang w:eastAsia="en-US"/>
        </w:rPr>
        <w:t>des exemples d’animations : quelle offre alimentaire ? quels éléments de décoration ou autres</w:t>
      </w:r>
      <w:r w:rsidR="000C7B65">
        <w:rPr>
          <w:lang w:eastAsia="en-US"/>
        </w:rPr>
        <w:t xml:space="preserve"> éléments d’animation au-delà de l’adaptation de l’offre alimentaire ? </w:t>
      </w:r>
    </w:p>
    <w:p w14:paraId="0AA2DEB9" w14:textId="5CA916DD" w:rsidR="00631DCA" w:rsidRPr="00891898" w:rsidRDefault="00631DCA" w:rsidP="002037F6">
      <w:pPr>
        <w:pStyle w:val="Titre3"/>
      </w:pPr>
      <w:bookmarkStart w:id="38" w:name="_Toc195881155"/>
      <w:r w:rsidRPr="00891898">
        <w:t>Élaboration et validation des menus</w:t>
      </w:r>
      <w:bookmarkEnd w:id="38"/>
    </w:p>
    <w:p w14:paraId="40F2EF11" w14:textId="540EA879" w:rsidR="00631DCA" w:rsidRPr="00891898" w:rsidRDefault="000C7B65" w:rsidP="005A4A16">
      <w:r>
        <w:t xml:space="preserve">Les </w:t>
      </w:r>
      <w:r w:rsidR="00CB3162">
        <w:t xml:space="preserve">soumissionnaires </w:t>
      </w:r>
      <w:r w:rsidR="007C2AE6">
        <w:rPr>
          <w:lang w:eastAsia="en-US"/>
        </w:rPr>
        <w:t>sont invités, sans obligation en la matière</w:t>
      </w:r>
      <w:r w:rsidR="007C2AE6">
        <w:t xml:space="preserve">, à présenter </w:t>
      </w:r>
      <w:r>
        <w:t xml:space="preserve">le processus d’élaboration / validation des menus qu’ils prévoient de mettre en œuvre. </w:t>
      </w:r>
    </w:p>
    <w:p w14:paraId="022E6E76" w14:textId="33BAC431" w:rsidR="001B7C31" w:rsidRPr="002C6B5D" w:rsidRDefault="001B7C31" w:rsidP="002037F6">
      <w:pPr>
        <w:pStyle w:val="Titre2"/>
      </w:pPr>
      <w:bookmarkStart w:id="39" w:name="_Ref195290312"/>
      <w:bookmarkStart w:id="40" w:name="_Toc195881156"/>
      <w:r w:rsidRPr="002C6B5D">
        <w:t>Produits de base</w:t>
      </w:r>
      <w:bookmarkEnd w:id="24"/>
      <w:bookmarkEnd w:id="25"/>
      <w:r w:rsidR="005A4A16">
        <w:t xml:space="preserve"> utilisés pour la préparation des </w:t>
      </w:r>
      <w:r w:rsidR="00675D5D">
        <w:t>prestations alimentaires</w:t>
      </w:r>
      <w:bookmarkEnd w:id="39"/>
      <w:bookmarkEnd w:id="40"/>
    </w:p>
    <w:p w14:paraId="4D7A36E2" w14:textId="7F4FCB4F" w:rsidR="0059012C" w:rsidRDefault="000C7B65" w:rsidP="00AF350D">
      <w:r>
        <w:t xml:space="preserve">Outre les éléments </w:t>
      </w:r>
      <w:r w:rsidR="008F30E2">
        <w:t xml:space="preserve">impérativement </w:t>
      </w:r>
      <w:r w:rsidR="00E36CFB">
        <w:t xml:space="preserve">détaillés dans le cadre de réponse technique et financier, les </w:t>
      </w:r>
      <w:r w:rsidR="00CB3162">
        <w:t xml:space="preserve">soumissionnaires </w:t>
      </w:r>
      <w:r w:rsidR="007C2AE6">
        <w:t xml:space="preserve">sont invités à </w:t>
      </w:r>
      <w:r w:rsidR="00647D11">
        <w:t>présenter dans le mémoire technique</w:t>
      </w:r>
      <w:r w:rsidR="007C2AE6">
        <w:t xml:space="preserve">, sans obligation en la matière, </w:t>
      </w:r>
      <w:r w:rsidR="00E36CFB">
        <w:t>leur politique achats</w:t>
      </w:r>
      <w:r w:rsidR="003B7480">
        <w:t xml:space="preserve">, leurs engagements clés en matière de </w:t>
      </w:r>
      <w:r w:rsidR="00583875">
        <w:t xml:space="preserve">qualité des matières premières et de </w:t>
      </w:r>
      <w:r w:rsidR="003B7480">
        <w:t>recours à des produits frais, locaux, durables et de qualité.</w:t>
      </w:r>
    </w:p>
    <w:p w14:paraId="71B6A92F" w14:textId="0655D2B6" w:rsidR="001B7C31" w:rsidRPr="002C6B5D" w:rsidRDefault="001B7C31" w:rsidP="002037F6">
      <w:pPr>
        <w:pStyle w:val="Titre2"/>
      </w:pPr>
      <w:bookmarkStart w:id="41" w:name="_Toc526790530"/>
      <w:bookmarkStart w:id="42" w:name="_Toc526790743"/>
      <w:bookmarkStart w:id="43" w:name="_Toc374951291"/>
      <w:bookmarkStart w:id="44" w:name="_Toc374952555"/>
      <w:bookmarkStart w:id="45" w:name="_Toc374952720"/>
      <w:bookmarkStart w:id="46" w:name="_Toc374952815"/>
      <w:bookmarkStart w:id="47" w:name="_Toc374952910"/>
      <w:bookmarkStart w:id="48" w:name="_Toc374953007"/>
      <w:bookmarkStart w:id="49" w:name="_Toc374959884"/>
      <w:bookmarkStart w:id="50" w:name="_Toc374959984"/>
      <w:bookmarkStart w:id="51" w:name="_Toc374960076"/>
      <w:bookmarkStart w:id="52" w:name="_Toc374960176"/>
      <w:bookmarkStart w:id="53" w:name="_Toc374960369"/>
      <w:bookmarkStart w:id="54" w:name="_Toc374960463"/>
      <w:bookmarkStart w:id="55" w:name="_Toc375039727"/>
      <w:bookmarkStart w:id="56" w:name="_Toc375041273"/>
      <w:bookmarkStart w:id="57" w:name="_Toc453942542"/>
      <w:bookmarkStart w:id="58" w:name="_Ref517863152"/>
      <w:bookmarkStart w:id="59" w:name="_Ref525308479"/>
      <w:bookmarkStart w:id="60" w:name="_Toc532981881"/>
      <w:bookmarkStart w:id="61" w:name="_Toc195881157"/>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2C6B5D">
        <w:t>Niveau de transformation / valorisation des offres alimentaires</w:t>
      </w:r>
      <w:bookmarkEnd w:id="57"/>
      <w:bookmarkEnd w:id="58"/>
      <w:bookmarkEnd w:id="59"/>
      <w:bookmarkEnd w:id="60"/>
      <w:bookmarkEnd w:id="61"/>
    </w:p>
    <w:p w14:paraId="2E79C702" w14:textId="19B14FDA" w:rsidR="00750676" w:rsidRDefault="00583875" w:rsidP="003D7D26">
      <w:r w:rsidRPr="00EE529F">
        <w:rPr>
          <w:highlight w:val="yellow"/>
        </w:rPr>
        <w:t xml:space="preserve">En complément des informations attendues au § 3.3, les </w:t>
      </w:r>
      <w:r w:rsidR="00C973CC" w:rsidRPr="00EE529F">
        <w:rPr>
          <w:highlight w:val="yellow"/>
        </w:rPr>
        <w:t>soumissionnaire</w:t>
      </w:r>
      <w:r w:rsidRPr="00EE529F">
        <w:rPr>
          <w:highlight w:val="yellow"/>
        </w:rPr>
        <w:t xml:space="preserve">s précisent </w:t>
      </w:r>
      <w:r w:rsidR="00B95914" w:rsidRPr="00EE529F">
        <w:rPr>
          <w:highlight w:val="yellow"/>
        </w:rPr>
        <w:t xml:space="preserve">impérativement </w:t>
      </w:r>
      <w:r w:rsidRPr="00EE529F">
        <w:rPr>
          <w:highlight w:val="yellow"/>
        </w:rPr>
        <w:t>leurs engagements en termes de « fait maison »</w:t>
      </w:r>
      <w:r w:rsidR="00A46E39" w:rsidRPr="00EE529F">
        <w:rPr>
          <w:highlight w:val="yellow"/>
        </w:rPr>
        <w:t xml:space="preserve"> et ce pour les principales composantes de l’offre, qu’elle soit proposée en self, à emporter ou en frigo(s) connecté(s).</w:t>
      </w:r>
      <w:r w:rsidR="00A46E39">
        <w:t xml:space="preserve"> </w:t>
      </w:r>
    </w:p>
    <w:p w14:paraId="76E6E26B" w14:textId="5876036D" w:rsidR="00A46E39" w:rsidRDefault="00A46E39" w:rsidP="003D7D26">
      <w:r w:rsidRPr="00EE529F">
        <w:rPr>
          <w:highlight w:val="yellow"/>
        </w:rPr>
        <w:t>L</w:t>
      </w:r>
      <w:r w:rsidR="006C29F5" w:rsidRPr="00EE529F">
        <w:rPr>
          <w:highlight w:val="yellow"/>
        </w:rPr>
        <w:t xml:space="preserve">es </w:t>
      </w:r>
      <w:r w:rsidR="00C973CC" w:rsidRPr="00EE529F">
        <w:rPr>
          <w:highlight w:val="yellow"/>
        </w:rPr>
        <w:t xml:space="preserve">soumissionnaires </w:t>
      </w:r>
      <w:r w:rsidR="006C29F5" w:rsidRPr="00EE529F">
        <w:rPr>
          <w:highlight w:val="yellow"/>
        </w:rPr>
        <w:t>précisent également, comme indiqué au § 1.3.3, la répartition des tâches de production entre atelier et office relais</w:t>
      </w:r>
      <w:r w:rsidR="00BD291F" w:rsidRPr="00EE529F">
        <w:rPr>
          <w:highlight w:val="yellow"/>
        </w:rPr>
        <w:t xml:space="preserve"> avec un focus particulier sur les produits pour lesquels la cuisson est sensible (ex : poisson, viandes rouges, </w:t>
      </w:r>
      <w:r w:rsidR="00D44ABF">
        <w:rPr>
          <w:highlight w:val="yellow"/>
        </w:rPr>
        <w:t>etc</w:t>
      </w:r>
      <w:r w:rsidR="00BD291F" w:rsidRPr="00EE529F">
        <w:rPr>
          <w:highlight w:val="yellow"/>
        </w:rPr>
        <w:t>…).</w:t>
      </w:r>
    </w:p>
    <w:p w14:paraId="2E2274C2" w14:textId="77777777" w:rsidR="00630D68" w:rsidRDefault="00630D68">
      <w:pPr>
        <w:spacing w:before="0" w:line="240" w:lineRule="auto"/>
        <w:jc w:val="left"/>
        <w:rPr>
          <w:rFonts w:eastAsia="Marianne" w:cs="Marianne"/>
          <w:b/>
          <w:bCs/>
          <w:caps/>
          <w:noProof/>
          <w:color w:val="006A6E"/>
          <w:spacing w:val="-2"/>
          <w:sz w:val="28"/>
          <w:szCs w:val="28"/>
          <w:lang w:eastAsia="en-US"/>
        </w:rPr>
      </w:pPr>
      <w:bookmarkStart w:id="62" w:name="_Toc453942552"/>
      <w:bookmarkStart w:id="63" w:name="_Ref471145105"/>
      <w:bookmarkStart w:id="64" w:name="_Toc532981886"/>
      <w:bookmarkStart w:id="65" w:name="_Toc195881158"/>
      <w:bookmarkStart w:id="66" w:name="_Ref450112590"/>
      <w:bookmarkStart w:id="67" w:name="_Toc453942548"/>
      <w:r>
        <w:br w:type="page"/>
      </w:r>
    </w:p>
    <w:p w14:paraId="10D4B9CE" w14:textId="119C241F" w:rsidR="001B7C31" w:rsidRPr="00891898" w:rsidRDefault="001B7C31" w:rsidP="002C367E">
      <w:pPr>
        <w:pStyle w:val="Titre1"/>
      </w:pPr>
      <w:r w:rsidRPr="00891898">
        <w:lastRenderedPageBreak/>
        <w:t>Qualité de service</w:t>
      </w:r>
      <w:bookmarkEnd w:id="62"/>
      <w:bookmarkEnd w:id="63"/>
      <w:bookmarkEnd w:id="64"/>
      <w:bookmarkEnd w:id="65"/>
    </w:p>
    <w:p w14:paraId="1684DE8F" w14:textId="77777777" w:rsidR="001B7C31" w:rsidRPr="002C6B5D" w:rsidRDefault="001B7C31" w:rsidP="002037F6">
      <w:pPr>
        <w:pStyle w:val="Titre2"/>
      </w:pPr>
      <w:bookmarkStart w:id="68" w:name="_Toc453942554"/>
      <w:bookmarkStart w:id="69" w:name="_Toc532981888"/>
      <w:bookmarkStart w:id="70" w:name="_Toc195881159"/>
      <w:r w:rsidRPr="002C6B5D">
        <w:t>Qualité et rapidité de service</w:t>
      </w:r>
      <w:bookmarkEnd w:id="68"/>
      <w:bookmarkEnd w:id="69"/>
      <w:bookmarkEnd w:id="70"/>
    </w:p>
    <w:p w14:paraId="610A5E5F" w14:textId="7B1ED8E1" w:rsidR="00276AA0" w:rsidRDefault="00CC2547" w:rsidP="00CC2547">
      <w:bookmarkStart w:id="71" w:name="_Toc453942555"/>
      <w:bookmarkStart w:id="72" w:name="_Toc532981889"/>
      <w:bookmarkStart w:id="73" w:name="_Toc195881160"/>
      <w:r w:rsidRPr="00EE529F">
        <w:rPr>
          <w:highlight w:val="yellow"/>
        </w:rPr>
        <w:t>Outre les éléments détaillés dans le cadre de réponse technique et financier, l</w:t>
      </w:r>
      <w:r w:rsidR="00222A09" w:rsidRPr="00EE529F">
        <w:rPr>
          <w:highlight w:val="yellow"/>
        </w:rPr>
        <w:t xml:space="preserve">es </w:t>
      </w:r>
      <w:r w:rsidR="00C973CC" w:rsidRPr="00EE529F">
        <w:rPr>
          <w:highlight w:val="yellow"/>
        </w:rPr>
        <w:t xml:space="preserve">soumissionnaires </w:t>
      </w:r>
      <w:r w:rsidR="00222A09" w:rsidRPr="00EE529F">
        <w:rPr>
          <w:highlight w:val="yellow"/>
        </w:rPr>
        <w:t>précisent</w:t>
      </w:r>
      <w:r w:rsidRPr="00EE529F">
        <w:rPr>
          <w:highlight w:val="yellow"/>
        </w:rPr>
        <w:t xml:space="preserve"> </w:t>
      </w:r>
      <w:r w:rsidR="00126B37">
        <w:rPr>
          <w:highlight w:val="yellow"/>
        </w:rPr>
        <w:t xml:space="preserve">impérativement </w:t>
      </w:r>
      <w:r w:rsidRPr="00EE529F">
        <w:rPr>
          <w:highlight w:val="yellow"/>
        </w:rPr>
        <w:t xml:space="preserve">dans leurs offres, pour le fonctionnement en tranche de référence), </w:t>
      </w:r>
      <w:r w:rsidR="00222A09" w:rsidRPr="00EE529F">
        <w:rPr>
          <w:highlight w:val="yellow"/>
        </w:rPr>
        <w:t xml:space="preserve">l’organisation prévue : nombre d’ETP, types de postes, planning type </w:t>
      </w:r>
      <w:r w:rsidRPr="00EE529F">
        <w:rPr>
          <w:highlight w:val="yellow"/>
        </w:rPr>
        <w:t>à la semaine</w:t>
      </w:r>
      <w:r w:rsidR="00BC0FEE">
        <w:rPr>
          <w:highlight w:val="yellow"/>
        </w:rPr>
        <w:t xml:space="preserve"> (planning horaire par poste avec indication des principales tâches réalisées)</w:t>
      </w:r>
      <w:r w:rsidRPr="00EE529F">
        <w:rPr>
          <w:highlight w:val="yellow"/>
        </w:rPr>
        <w:t>.</w:t>
      </w:r>
      <w:r>
        <w:t xml:space="preserve"> </w:t>
      </w:r>
    </w:p>
    <w:p w14:paraId="6AC2A953" w14:textId="41DC18F9" w:rsidR="00414372" w:rsidRDefault="00126B37" w:rsidP="00CC2547">
      <w:r>
        <w:t>Il est également souhaité, sans toutefois d’obligation en la matière, que l</w:t>
      </w:r>
      <w:r w:rsidR="00CC2547">
        <w:t xml:space="preserve">a déclinaison de cette organisation durant les périodes de faible activité </w:t>
      </w:r>
      <w:r>
        <w:t xml:space="preserve">soit </w:t>
      </w:r>
      <w:r w:rsidR="00276AA0">
        <w:t xml:space="preserve">présentée. </w:t>
      </w:r>
    </w:p>
    <w:p w14:paraId="71380BC7" w14:textId="30CB85B8" w:rsidR="00276AA0" w:rsidRDefault="00276AA0" w:rsidP="00CC2547">
      <w:pPr>
        <w:rPr>
          <w:rFonts w:eastAsia="Marianne" w:cs="Marianne"/>
          <w:b/>
          <w:bCs/>
          <w:color w:val="006A6E"/>
          <w:spacing w:val="-2"/>
          <w:sz w:val="24"/>
          <w:lang w:eastAsia="en-US"/>
        </w:rPr>
      </w:pPr>
      <w:r w:rsidRPr="00EE529F">
        <w:rPr>
          <w:highlight w:val="yellow"/>
        </w:rPr>
        <w:t xml:space="preserve">Les engagements en termes de remplacement d’éventuelles absences (programmées ou non) sont également </w:t>
      </w:r>
      <w:r w:rsidR="00126B37">
        <w:rPr>
          <w:highlight w:val="yellow"/>
        </w:rPr>
        <w:t xml:space="preserve">impérativement </w:t>
      </w:r>
      <w:r w:rsidRPr="00EE529F">
        <w:rPr>
          <w:highlight w:val="yellow"/>
        </w:rPr>
        <w:t>présentés.</w:t>
      </w:r>
    </w:p>
    <w:p w14:paraId="6F4B3626" w14:textId="26F39C5F" w:rsidR="001B7C31" w:rsidRPr="002C6B5D" w:rsidRDefault="001B7C31" w:rsidP="002037F6">
      <w:pPr>
        <w:pStyle w:val="Titre2"/>
      </w:pPr>
      <w:r w:rsidRPr="002C6B5D">
        <w:t>Propreté</w:t>
      </w:r>
      <w:bookmarkEnd w:id="71"/>
      <w:bookmarkEnd w:id="72"/>
      <w:bookmarkEnd w:id="73"/>
    </w:p>
    <w:p w14:paraId="3165C628" w14:textId="7269BE8A" w:rsidR="001B7C31" w:rsidRPr="00891898" w:rsidRDefault="00276AA0" w:rsidP="00E9322A">
      <w:r w:rsidRPr="00EE529F">
        <w:rPr>
          <w:highlight w:val="yellow"/>
        </w:rPr>
        <w:t xml:space="preserve">Les </w:t>
      </w:r>
      <w:r w:rsidR="00C973CC" w:rsidRPr="00EE529F">
        <w:rPr>
          <w:highlight w:val="yellow"/>
        </w:rPr>
        <w:t xml:space="preserve">soumissionnaires </w:t>
      </w:r>
      <w:r w:rsidRPr="00EE529F">
        <w:rPr>
          <w:highlight w:val="yellow"/>
        </w:rPr>
        <w:t xml:space="preserve">précisent </w:t>
      </w:r>
      <w:r w:rsidR="00BC0FEE" w:rsidRPr="00EE529F">
        <w:rPr>
          <w:highlight w:val="yellow"/>
        </w:rPr>
        <w:t xml:space="preserve">impérativement </w:t>
      </w:r>
      <w:r w:rsidRPr="00EE529F">
        <w:rPr>
          <w:highlight w:val="yellow"/>
        </w:rPr>
        <w:t xml:space="preserve">dans leurs offres </w:t>
      </w:r>
      <w:r w:rsidR="00057062" w:rsidRPr="00EE529F">
        <w:rPr>
          <w:highlight w:val="yellow"/>
        </w:rPr>
        <w:t>leur organisation en matière d’entretien des locaux et équipements, notamment pour ce qui concerne les entretiens périodiques</w:t>
      </w:r>
      <w:r w:rsidR="00BC0FEE" w:rsidRPr="00EE529F">
        <w:rPr>
          <w:highlight w:val="yellow"/>
        </w:rPr>
        <w:t xml:space="preserve"> (opérations réalisées en interne ou externalisées, fréquence des principaux</w:t>
      </w:r>
      <w:r w:rsidR="00AC6896" w:rsidRPr="00EE529F">
        <w:rPr>
          <w:highlight w:val="yellow"/>
        </w:rPr>
        <w:t xml:space="preserve"> entretiens périodiques)</w:t>
      </w:r>
      <w:r w:rsidR="00057062" w:rsidRPr="00EE529F">
        <w:rPr>
          <w:highlight w:val="yellow"/>
        </w:rPr>
        <w:t>.</w:t>
      </w:r>
      <w:r w:rsidR="00057062">
        <w:t xml:space="preserve"> </w:t>
      </w:r>
    </w:p>
    <w:p w14:paraId="286FBB82" w14:textId="77777777" w:rsidR="001B7C31" w:rsidRPr="002C6B5D" w:rsidRDefault="001B7C31" w:rsidP="002037F6">
      <w:pPr>
        <w:pStyle w:val="Titre2"/>
      </w:pPr>
      <w:bookmarkStart w:id="74" w:name="_Toc453942556"/>
      <w:bookmarkStart w:id="75" w:name="_Ref458347786"/>
      <w:bookmarkStart w:id="76" w:name="_Ref525312920"/>
      <w:bookmarkStart w:id="77" w:name="_Toc532981890"/>
      <w:bookmarkStart w:id="78" w:name="_Ref195277976"/>
      <w:bookmarkStart w:id="79" w:name="_Ref195278210"/>
      <w:bookmarkStart w:id="80" w:name="_Ref195517037"/>
      <w:bookmarkStart w:id="81" w:name="_Toc195881161"/>
      <w:r w:rsidRPr="002C6B5D">
        <w:t>Signalétique &amp; information des convives</w:t>
      </w:r>
      <w:bookmarkEnd w:id="74"/>
      <w:bookmarkEnd w:id="75"/>
      <w:bookmarkEnd w:id="76"/>
      <w:bookmarkEnd w:id="77"/>
      <w:bookmarkEnd w:id="78"/>
      <w:bookmarkEnd w:id="79"/>
      <w:bookmarkEnd w:id="80"/>
      <w:bookmarkEnd w:id="81"/>
    </w:p>
    <w:p w14:paraId="2A6AF33E" w14:textId="2D70AC3E" w:rsidR="001B7C31" w:rsidRPr="00891898" w:rsidRDefault="00057062" w:rsidP="00E9322A">
      <w:r>
        <w:t xml:space="preserve">Les </w:t>
      </w:r>
      <w:r w:rsidR="00C973CC">
        <w:t>soumissionnaire</w:t>
      </w:r>
      <w:r>
        <w:t xml:space="preserve">s </w:t>
      </w:r>
      <w:r w:rsidR="00AC6896">
        <w:t xml:space="preserve">sont invités à présenter </w:t>
      </w:r>
      <w:r>
        <w:t>dans leurs offres</w:t>
      </w:r>
      <w:r w:rsidR="00AC6896">
        <w:t>, sans obligation en la matière,</w:t>
      </w:r>
      <w:r>
        <w:t xml:space="preserve"> la signalétique qu’ils prévoient de mettre en place et, plus généralement, les éventuels canaux de communication à destination des convives.</w:t>
      </w:r>
    </w:p>
    <w:p w14:paraId="3CBF3802" w14:textId="77777777" w:rsidR="001B7C31" w:rsidRPr="00891898" w:rsidRDefault="001B7C31" w:rsidP="002C367E">
      <w:pPr>
        <w:pStyle w:val="Titre1"/>
      </w:pPr>
      <w:bookmarkStart w:id="82" w:name="_Ref471145134"/>
      <w:bookmarkStart w:id="83" w:name="_Toc532981891"/>
      <w:bookmarkStart w:id="84" w:name="_Toc195881162"/>
      <w:r w:rsidRPr="00891898">
        <w:t>Attentes en matière de développement durable</w:t>
      </w:r>
      <w:bookmarkEnd w:id="66"/>
      <w:bookmarkEnd w:id="67"/>
      <w:bookmarkEnd w:id="82"/>
      <w:bookmarkEnd w:id="83"/>
      <w:bookmarkEnd w:id="84"/>
    </w:p>
    <w:p w14:paraId="46CB2848" w14:textId="54CBF867" w:rsidR="001B7C31" w:rsidRPr="00891898" w:rsidRDefault="001B7C31" w:rsidP="004142AF">
      <w:pPr>
        <w:pStyle w:val="Titre2"/>
      </w:pPr>
      <w:bookmarkStart w:id="85" w:name="_Ref195269153"/>
      <w:bookmarkStart w:id="86" w:name="_Ref195290325"/>
      <w:bookmarkStart w:id="87" w:name="_Toc195881163"/>
      <w:r w:rsidRPr="00891898">
        <w:t xml:space="preserve">Approvisionnements </w:t>
      </w:r>
      <w:bookmarkEnd w:id="85"/>
      <w:r w:rsidR="00A80470">
        <w:t>et offre alimentaire</w:t>
      </w:r>
      <w:bookmarkEnd w:id="86"/>
      <w:bookmarkEnd w:id="87"/>
      <w:r w:rsidR="00A80470">
        <w:t xml:space="preserve"> </w:t>
      </w:r>
    </w:p>
    <w:p w14:paraId="3D1DED26" w14:textId="224BF6FA" w:rsidR="00DA6B4A" w:rsidRPr="00EE529F" w:rsidRDefault="004335BA" w:rsidP="008B3A2D">
      <w:pPr>
        <w:rPr>
          <w:highlight w:val="yellow"/>
        </w:rPr>
      </w:pPr>
      <w:r w:rsidRPr="00EE529F">
        <w:rPr>
          <w:highlight w:val="yellow"/>
        </w:rPr>
        <w:t xml:space="preserve">En complément des informations attendues </w:t>
      </w:r>
      <w:r w:rsidR="008B3A2D" w:rsidRPr="00EE529F">
        <w:rPr>
          <w:highlight w:val="yellow"/>
        </w:rPr>
        <w:t xml:space="preserve">au § 3.3 quant à la part de produits durables et de qualité, les </w:t>
      </w:r>
      <w:r w:rsidR="004F1B09" w:rsidRPr="00EE529F">
        <w:rPr>
          <w:highlight w:val="yellow"/>
        </w:rPr>
        <w:t xml:space="preserve">soumissionnaires </w:t>
      </w:r>
      <w:r w:rsidR="008B3A2D" w:rsidRPr="00EE529F">
        <w:rPr>
          <w:highlight w:val="yellow"/>
        </w:rPr>
        <w:t xml:space="preserve">précisent </w:t>
      </w:r>
      <w:r w:rsidR="004625CC" w:rsidRPr="00EE529F">
        <w:rPr>
          <w:highlight w:val="yellow"/>
        </w:rPr>
        <w:t xml:space="preserve">impérativement </w:t>
      </w:r>
      <w:r w:rsidR="008B3A2D" w:rsidRPr="00EE529F">
        <w:rPr>
          <w:highlight w:val="yellow"/>
        </w:rPr>
        <w:t>dans leurs offres</w:t>
      </w:r>
      <w:r w:rsidR="00AC12B1" w:rsidRPr="00EE529F">
        <w:rPr>
          <w:highlight w:val="yellow"/>
        </w:rPr>
        <w:t xml:space="preserve"> : </w:t>
      </w:r>
    </w:p>
    <w:p w14:paraId="3DCE528C" w14:textId="4B0E693C" w:rsidR="00AC12B1" w:rsidRPr="00EE529F" w:rsidRDefault="00AC12B1" w:rsidP="00EC1B67">
      <w:pPr>
        <w:pStyle w:val="Puce1"/>
        <w:rPr>
          <w:highlight w:val="yellow"/>
        </w:rPr>
      </w:pPr>
      <w:r w:rsidRPr="00EE529F">
        <w:rPr>
          <w:highlight w:val="yellow"/>
        </w:rPr>
        <w:t xml:space="preserve">Les types de labels / SIQO pris en compte pour le suivi </w:t>
      </w:r>
      <w:r w:rsidR="002C5413" w:rsidRPr="00EE529F">
        <w:rPr>
          <w:highlight w:val="yellow"/>
        </w:rPr>
        <w:t xml:space="preserve">de ces engagements ; </w:t>
      </w:r>
    </w:p>
    <w:p w14:paraId="042F1A4F" w14:textId="52282448" w:rsidR="00595B35" w:rsidRPr="00EE529F" w:rsidRDefault="002C5413" w:rsidP="00EC1B67">
      <w:pPr>
        <w:pStyle w:val="Puce1"/>
        <w:rPr>
          <w:highlight w:val="yellow"/>
        </w:rPr>
      </w:pPr>
      <w:r w:rsidRPr="00EE529F">
        <w:rPr>
          <w:highlight w:val="yellow"/>
        </w:rPr>
        <w:t xml:space="preserve">Les modalités de mise en œuvre </w:t>
      </w:r>
      <w:r w:rsidR="00595B35" w:rsidRPr="00EE529F">
        <w:rPr>
          <w:highlight w:val="yellow"/>
        </w:rPr>
        <w:t>d’un plan pluriannuel de diversification des sources de protéine</w:t>
      </w:r>
      <w:r w:rsidRPr="00EE529F">
        <w:rPr>
          <w:highlight w:val="yellow"/>
        </w:rPr>
        <w:t xml:space="preserve"> </w:t>
      </w:r>
      <w:r w:rsidR="00050300" w:rsidRPr="00EE529F">
        <w:rPr>
          <w:highlight w:val="yellow"/>
        </w:rPr>
        <w:t xml:space="preserve">; </w:t>
      </w:r>
    </w:p>
    <w:p w14:paraId="6BAF3F3A" w14:textId="003D3C55" w:rsidR="00050300" w:rsidRPr="00EE529F" w:rsidRDefault="002C5413" w:rsidP="002C5413">
      <w:pPr>
        <w:pStyle w:val="Puce1"/>
        <w:rPr>
          <w:highlight w:val="yellow"/>
        </w:rPr>
      </w:pPr>
      <w:r w:rsidRPr="00EE529F">
        <w:rPr>
          <w:highlight w:val="yellow"/>
        </w:rPr>
        <w:t>Les modalités d’</w:t>
      </w:r>
      <w:r w:rsidR="00DC2CA1" w:rsidRPr="00EE529F">
        <w:rPr>
          <w:highlight w:val="yellow"/>
        </w:rPr>
        <w:t>information permanente des convives quant à la part de produits durables et de qualité</w:t>
      </w:r>
      <w:r w:rsidRPr="00EE529F">
        <w:rPr>
          <w:highlight w:val="yellow"/>
        </w:rPr>
        <w:t>.</w:t>
      </w:r>
      <w:r w:rsidR="005E4599" w:rsidRPr="00EE529F">
        <w:rPr>
          <w:highlight w:val="yellow"/>
        </w:rPr>
        <w:t xml:space="preserve"> </w:t>
      </w:r>
    </w:p>
    <w:p w14:paraId="49AB930F" w14:textId="77777777" w:rsidR="001D65DF" w:rsidRPr="00891898" w:rsidRDefault="001D65DF" w:rsidP="001D65DF">
      <w:pPr>
        <w:pStyle w:val="Titre2"/>
      </w:pPr>
      <w:bookmarkStart w:id="88" w:name="_Ref195278050"/>
      <w:bookmarkStart w:id="89" w:name="_Toc195881164"/>
      <w:r w:rsidRPr="00891898">
        <w:t>Lutte contre le gaspillage alimentaire</w:t>
      </w:r>
      <w:bookmarkEnd w:id="88"/>
      <w:bookmarkEnd w:id="89"/>
      <w:r w:rsidRPr="00891898">
        <w:t xml:space="preserve"> </w:t>
      </w:r>
    </w:p>
    <w:p w14:paraId="563579D8" w14:textId="28AAADAB" w:rsidR="00FA3A40" w:rsidRPr="00EE529F" w:rsidRDefault="002C5413" w:rsidP="00FA3A40">
      <w:pPr>
        <w:rPr>
          <w:highlight w:val="yellow"/>
        </w:rPr>
      </w:pPr>
      <w:r w:rsidRPr="00EE529F">
        <w:rPr>
          <w:highlight w:val="yellow"/>
        </w:rPr>
        <w:t xml:space="preserve">Les </w:t>
      </w:r>
      <w:r w:rsidR="004F1B09" w:rsidRPr="00EE529F">
        <w:rPr>
          <w:highlight w:val="yellow"/>
        </w:rPr>
        <w:t xml:space="preserve">soumissionnaires </w:t>
      </w:r>
      <w:r w:rsidRPr="00EE529F">
        <w:rPr>
          <w:highlight w:val="yellow"/>
        </w:rPr>
        <w:t xml:space="preserve">détaillent </w:t>
      </w:r>
      <w:r w:rsidR="004625CC" w:rsidRPr="00EE529F">
        <w:rPr>
          <w:highlight w:val="yellow"/>
        </w:rPr>
        <w:t xml:space="preserve">impérativement </w:t>
      </w:r>
      <w:r w:rsidRPr="00EE529F">
        <w:rPr>
          <w:highlight w:val="yellow"/>
        </w:rPr>
        <w:t xml:space="preserve">dans leur </w:t>
      </w:r>
      <w:r w:rsidR="00E913CB">
        <w:rPr>
          <w:highlight w:val="yellow"/>
        </w:rPr>
        <w:t>mémoire</w:t>
      </w:r>
      <w:r w:rsidRPr="00EE529F">
        <w:rPr>
          <w:highlight w:val="yellow"/>
        </w:rPr>
        <w:t xml:space="preserve"> leur</w:t>
      </w:r>
      <w:r w:rsidR="00FA3A40" w:rsidRPr="00EE529F">
        <w:rPr>
          <w:highlight w:val="yellow"/>
        </w:rPr>
        <w:t xml:space="preserve"> démarche </w:t>
      </w:r>
      <w:r w:rsidRPr="00EE529F">
        <w:rPr>
          <w:highlight w:val="yellow"/>
        </w:rPr>
        <w:t>visant à limiter le gaspillage alimentaire</w:t>
      </w:r>
      <w:r w:rsidR="00F425F2" w:rsidRPr="00F425F2">
        <w:rPr>
          <w:highlight w:val="yellow"/>
        </w:rPr>
        <w:t xml:space="preserve"> (</w:t>
      </w:r>
      <w:r w:rsidR="00F425F2" w:rsidRPr="00EE529F">
        <w:rPr>
          <w:highlight w:val="yellow"/>
        </w:rPr>
        <w:t>actions prévues concernant les invendus (vente à prix cassé, dons à une association…) incluses)</w:t>
      </w:r>
      <w:r w:rsidR="00FA3A40" w:rsidRPr="00EE529F">
        <w:rPr>
          <w:highlight w:val="yellow"/>
        </w:rPr>
        <w:t xml:space="preserve"> et les modalités de suivi des résultats de cette démarche.</w:t>
      </w:r>
    </w:p>
    <w:p w14:paraId="231D9E09" w14:textId="77777777" w:rsidR="00630D68" w:rsidRDefault="00630D68">
      <w:pPr>
        <w:spacing w:before="0" w:line="240" w:lineRule="auto"/>
        <w:jc w:val="left"/>
        <w:rPr>
          <w:rFonts w:eastAsia="Marianne" w:cs="Marianne"/>
          <w:b/>
          <w:bCs/>
          <w:color w:val="006A6E"/>
          <w:spacing w:val="-2"/>
          <w:sz w:val="24"/>
          <w:highlight w:val="yellow"/>
          <w:lang w:eastAsia="en-US"/>
        </w:rPr>
      </w:pPr>
      <w:r>
        <w:rPr>
          <w:highlight w:val="yellow"/>
        </w:rPr>
        <w:br w:type="page"/>
      </w:r>
    </w:p>
    <w:p w14:paraId="3C4C458D" w14:textId="3F32ABEB" w:rsidR="004650AF" w:rsidRPr="00EE529F" w:rsidRDefault="004650AF" w:rsidP="004650AF">
      <w:pPr>
        <w:pStyle w:val="Titre2"/>
        <w:rPr>
          <w:sz w:val="22"/>
          <w:szCs w:val="18"/>
        </w:rPr>
      </w:pPr>
      <w:bookmarkStart w:id="90" w:name="_Toc195881165"/>
      <w:r w:rsidRPr="00EE529F">
        <w:rPr>
          <w:sz w:val="22"/>
          <w:szCs w:val="18"/>
        </w:rPr>
        <w:lastRenderedPageBreak/>
        <w:t>Réduction et gestion des déchets</w:t>
      </w:r>
      <w:bookmarkEnd w:id="90"/>
    </w:p>
    <w:p w14:paraId="47AC4B31" w14:textId="18487038" w:rsidR="002C44DD" w:rsidRDefault="002C44DD" w:rsidP="002C44DD">
      <w:pPr>
        <w:pStyle w:val="Titre3"/>
      </w:pPr>
      <w:bookmarkStart w:id="91" w:name="_Toc195881166"/>
      <w:r>
        <w:t>Limitation des déchets</w:t>
      </w:r>
      <w:bookmarkEnd w:id="91"/>
    </w:p>
    <w:p w14:paraId="21B8A577" w14:textId="00123BD3" w:rsidR="00557F61" w:rsidRDefault="00403D7A" w:rsidP="004650AF">
      <w:r w:rsidRPr="00EE529F">
        <w:rPr>
          <w:highlight w:val="yellow"/>
        </w:rPr>
        <w:t xml:space="preserve">Les </w:t>
      </w:r>
      <w:r w:rsidRPr="00403D7A">
        <w:rPr>
          <w:highlight w:val="yellow"/>
        </w:rPr>
        <w:t>soumissionnaires</w:t>
      </w:r>
      <w:r w:rsidRPr="00EE529F">
        <w:rPr>
          <w:highlight w:val="yellow"/>
        </w:rPr>
        <w:t xml:space="preserve"> </w:t>
      </w:r>
      <w:r w:rsidR="00557F61" w:rsidRPr="00EE529F">
        <w:rPr>
          <w:highlight w:val="yellow"/>
        </w:rPr>
        <w:t xml:space="preserve">détaillent </w:t>
      </w:r>
      <w:r w:rsidRPr="00EE529F">
        <w:rPr>
          <w:highlight w:val="yellow"/>
        </w:rPr>
        <w:t xml:space="preserve">impérativement </w:t>
      </w:r>
      <w:r w:rsidR="00557F61" w:rsidRPr="00EE529F">
        <w:rPr>
          <w:highlight w:val="yellow"/>
        </w:rPr>
        <w:t xml:space="preserve">leurs engagements en matière </w:t>
      </w:r>
      <w:r w:rsidR="00B458B4" w:rsidRPr="00EE529F">
        <w:rPr>
          <w:highlight w:val="yellow"/>
        </w:rPr>
        <w:t>de conditionnement des prestations en vente à emporter et frigo(s) connecté(s) ainsi que les modalités de mise en œuvre de ces contenants (</w:t>
      </w:r>
      <w:r w:rsidR="00671BDF" w:rsidRPr="00EE529F">
        <w:rPr>
          <w:highlight w:val="yellow"/>
        </w:rPr>
        <w:t xml:space="preserve">modalités de retour des contenants, </w:t>
      </w:r>
      <w:r w:rsidR="00B458B4" w:rsidRPr="00EE529F">
        <w:rPr>
          <w:highlight w:val="yellow"/>
        </w:rPr>
        <w:t xml:space="preserve">consigne / déconsigne le cas échéant, </w:t>
      </w:r>
      <w:r w:rsidR="00671BDF" w:rsidRPr="00EE529F">
        <w:rPr>
          <w:highlight w:val="yellow"/>
        </w:rPr>
        <w:t>…).</w:t>
      </w:r>
    </w:p>
    <w:p w14:paraId="26F797FA" w14:textId="3A720ACE" w:rsidR="00BD0616" w:rsidRDefault="00403D7A" w:rsidP="00403D7A">
      <w:r>
        <w:t>Ils sont également</w:t>
      </w:r>
      <w:r w:rsidR="00BD0616">
        <w:t xml:space="preserve"> invités à préciser, sans obligation en la matière, les </w:t>
      </w:r>
      <w:r>
        <w:t xml:space="preserve">autres </w:t>
      </w:r>
      <w:r w:rsidR="00BD0616">
        <w:t>actions et engagements permettant de limiter la production de déchets</w:t>
      </w:r>
      <w:r>
        <w:t>, tant sur site que sur la cuisine centrale.</w:t>
      </w:r>
    </w:p>
    <w:p w14:paraId="5A540593" w14:textId="77777777" w:rsidR="002C44DD" w:rsidRDefault="002C44DD" w:rsidP="002C44DD">
      <w:pPr>
        <w:pStyle w:val="Titre3"/>
      </w:pPr>
      <w:bookmarkStart w:id="92" w:name="_Toc195881167"/>
      <w:r>
        <w:t>Gestion des déchets</w:t>
      </w:r>
      <w:bookmarkEnd w:id="92"/>
    </w:p>
    <w:p w14:paraId="002F9DCB" w14:textId="7BF6D45B" w:rsidR="001B7C31" w:rsidRPr="00891898" w:rsidRDefault="001B7C31" w:rsidP="001D65DF">
      <w:pPr>
        <w:pStyle w:val="Titre2"/>
      </w:pPr>
      <w:bookmarkStart w:id="93" w:name="_Toc195881168"/>
      <w:r w:rsidRPr="00891898">
        <w:t>Produits d’entretien</w:t>
      </w:r>
      <w:r w:rsidR="008D3C48">
        <w:t xml:space="preserve"> et </w:t>
      </w:r>
      <w:r w:rsidRPr="00891898">
        <w:t>consommables</w:t>
      </w:r>
      <w:bookmarkEnd w:id="93"/>
      <w:r w:rsidRPr="00891898">
        <w:t xml:space="preserve"> </w:t>
      </w:r>
    </w:p>
    <w:p w14:paraId="66F8CE80" w14:textId="7238B9B1" w:rsidR="00671BDF" w:rsidRDefault="00820424" w:rsidP="00E9322A">
      <w:r>
        <w:t xml:space="preserve">Les </w:t>
      </w:r>
      <w:r w:rsidR="004F1B09">
        <w:t>soumission</w:t>
      </w:r>
      <w:r w:rsidR="00403D7A">
        <w:t>n</w:t>
      </w:r>
      <w:r w:rsidR="004F1B09">
        <w:t xml:space="preserve">aires </w:t>
      </w:r>
      <w:r w:rsidR="00403D7A">
        <w:t xml:space="preserve">sont invités à indiquer </w:t>
      </w:r>
      <w:r>
        <w:t xml:space="preserve">dans leurs offres, les caractéristiques clés, en matière d’impact environnemental, des </w:t>
      </w:r>
      <w:r w:rsidR="00073F9C">
        <w:t xml:space="preserve">principaux </w:t>
      </w:r>
      <w:r>
        <w:t xml:space="preserve">produits d’entretien </w:t>
      </w:r>
      <w:r w:rsidR="00073F9C">
        <w:t xml:space="preserve">et consommables </w:t>
      </w:r>
      <w:r>
        <w:t>qu’ils prévoient d’utiliser.</w:t>
      </w:r>
    </w:p>
    <w:p w14:paraId="43779339" w14:textId="77777777" w:rsidR="001B7C31" w:rsidRPr="00891898" w:rsidRDefault="001B7C31" w:rsidP="001D65DF">
      <w:pPr>
        <w:pStyle w:val="Titre2"/>
      </w:pPr>
      <w:bookmarkStart w:id="94" w:name="_Toc195881169"/>
      <w:r w:rsidRPr="00891898">
        <w:t>Optimisation de la logistique « amont »</w:t>
      </w:r>
      <w:bookmarkEnd w:id="94"/>
    </w:p>
    <w:p w14:paraId="151CE63D" w14:textId="5878BB00" w:rsidR="0037472B" w:rsidRDefault="00191611" w:rsidP="00E9322A">
      <w:r w:rsidRPr="00EE529F">
        <w:rPr>
          <w:highlight w:val="yellow"/>
        </w:rPr>
        <w:t xml:space="preserve">Les </w:t>
      </w:r>
      <w:r w:rsidR="004F1B09" w:rsidRPr="00EE529F">
        <w:rPr>
          <w:highlight w:val="yellow"/>
        </w:rPr>
        <w:t xml:space="preserve">soumissionnaires </w:t>
      </w:r>
      <w:r w:rsidRPr="00EE529F">
        <w:rPr>
          <w:highlight w:val="yellow"/>
        </w:rPr>
        <w:t xml:space="preserve">détaillent </w:t>
      </w:r>
      <w:r w:rsidR="001157E6">
        <w:rPr>
          <w:highlight w:val="yellow"/>
        </w:rPr>
        <w:t xml:space="preserve">impérativement </w:t>
      </w:r>
      <w:r w:rsidRPr="00EE529F">
        <w:rPr>
          <w:highlight w:val="yellow"/>
        </w:rPr>
        <w:t>les modalités d’organisation de la livraison sur site (fréquence</w:t>
      </w:r>
      <w:r w:rsidR="006E4522" w:rsidRPr="00EE529F">
        <w:rPr>
          <w:highlight w:val="yellow"/>
        </w:rPr>
        <w:t xml:space="preserve"> de livraison</w:t>
      </w:r>
      <w:r w:rsidRPr="00EE529F">
        <w:rPr>
          <w:highlight w:val="yellow"/>
        </w:rPr>
        <w:t>, plage horaire de livraison, typologie de véhicule</w:t>
      </w:r>
      <w:r w:rsidR="006E4522" w:rsidRPr="00EE529F">
        <w:rPr>
          <w:highlight w:val="yellow"/>
        </w:rPr>
        <w:t>)</w:t>
      </w:r>
      <w:r w:rsidR="006E4522">
        <w:t> </w:t>
      </w:r>
      <w:r w:rsidR="001157E6">
        <w:t xml:space="preserve">et sont invités à préciser, sans obligation en la matière, les </w:t>
      </w:r>
      <w:r>
        <w:t xml:space="preserve">éventuelles actions </w:t>
      </w:r>
      <w:r w:rsidR="0005466B">
        <w:t xml:space="preserve">complémentaires </w:t>
      </w:r>
      <w:r>
        <w:t xml:space="preserve">permettant de limiter l’impact environnemental de la </w:t>
      </w:r>
      <w:r w:rsidR="0005466B">
        <w:t>livraison</w:t>
      </w:r>
      <w:r>
        <w:t xml:space="preserve"> </w:t>
      </w:r>
      <w:r w:rsidR="0005466B">
        <w:t xml:space="preserve">sur site voire les </w:t>
      </w:r>
      <w:r w:rsidR="004700D5">
        <w:t xml:space="preserve">actions </w:t>
      </w:r>
      <w:r w:rsidR="0005466B">
        <w:t xml:space="preserve">engagées </w:t>
      </w:r>
      <w:r w:rsidR="004700D5">
        <w:t>pour limiter l’impact de la logistique amont (fournisseurs).</w:t>
      </w:r>
    </w:p>
    <w:p w14:paraId="5C92AE49" w14:textId="42A3A8DB" w:rsidR="006E1533" w:rsidRDefault="00900E16" w:rsidP="006E1533">
      <w:pPr>
        <w:pStyle w:val="Titre2"/>
      </w:pPr>
      <w:bookmarkStart w:id="95" w:name="_Ref195519482"/>
      <w:bookmarkStart w:id="96" w:name="_Toc195881170"/>
      <w:r>
        <w:t>Réduction des consommations de fluides</w:t>
      </w:r>
      <w:bookmarkEnd w:id="95"/>
      <w:bookmarkEnd w:id="96"/>
    </w:p>
    <w:p w14:paraId="7883303D" w14:textId="3E3BCAE9" w:rsidR="00C169C1" w:rsidRPr="00C169C1" w:rsidRDefault="004700D5" w:rsidP="006E1533">
      <w:pPr>
        <w:rPr>
          <w:lang w:eastAsia="en-US"/>
        </w:rPr>
      </w:pPr>
      <w:r>
        <w:rPr>
          <w:lang w:eastAsia="en-US"/>
        </w:rPr>
        <w:t xml:space="preserve">Les </w:t>
      </w:r>
      <w:r w:rsidR="00861307">
        <w:rPr>
          <w:lang w:eastAsia="en-US"/>
        </w:rPr>
        <w:t xml:space="preserve">soumissionnaires </w:t>
      </w:r>
      <w:r w:rsidR="0005466B">
        <w:rPr>
          <w:lang w:eastAsia="en-US"/>
        </w:rPr>
        <w:t xml:space="preserve">sont invités à préciser </w:t>
      </w:r>
      <w:r w:rsidR="001B2ABD">
        <w:rPr>
          <w:lang w:eastAsia="en-US"/>
        </w:rPr>
        <w:t>dans leurs offres</w:t>
      </w:r>
      <w:r w:rsidR="0005466B">
        <w:rPr>
          <w:lang w:eastAsia="en-US"/>
        </w:rPr>
        <w:t>, sans obligation en la matière,</w:t>
      </w:r>
      <w:r w:rsidR="001B2ABD">
        <w:rPr>
          <w:lang w:eastAsia="en-US"/>
        </w:rPr>
        <w:t xml:space="preserve"> leurs engagements en la matière.</w:t>
      </w:r>
    </w:p>
    <w:p w14:paraId="7271F7A3" w14:textId="2A248B12" w:rsidR="001B7C31" w:rsidRPr="002C6B5D" w:rsidRDefault="00093C2C" w:rsidP="002037F6">
      <w:pPr>
        <w:pStyle w:val="Titre2"/>
      </w:pPr>
      <w:bookmarkStart w:id="97" w:name="_Toc195881171"/>
      <w:r>
        <w:t>Volet social / sociétal</w:t>
      </w:r>
      <w:bookmarkEnd w:id="97"/>
    </w:p>
    <w:p w14:paraId="74FD0623" w14:textId="5B3E6963" w:rsidR="001B2ABD" w:rsidRDefault="001B2ABD" w:rsidP="001B2ABD">
      <w:pPr>
        <w:rPr>
          <w:lang w:eastAsia="en-US"/>
        </w:rPr>
      </w:pPr>
      <w:r>
        <w:rPr>
          <w:lang w:eastAsia="en-US"/>
        </w:rPr>
        <w:t xml:space="preserve">Les </w:t>
      </w:r>
      <w:r w:rsidR="006323F7">
        <w:rPr>
          <w:lang w:eastAsia="en-US"/>
        </w:rPr>
        <w:t>soumissionnaires</w:t>
      </w:r>
      <w:r w:rsidR="00861307">
        <w:rPr>
          <w:lang w:eastAsia="en-US"/>
        </w:rPr>
        <w:t xml:space="preserve"> </w:t>
      </w:r>
      <w:r w:rsidR="0005466B">
        <w:rPr>
          <w:lang w:eastAsia="en-US"/>
        </w:rPr>
        <w:t xml:space="preserve">sont invités à présenter, sans obligation en la matière, </w:t>
      </w:r>
    </w:p>
    <w:p w14:paraId="77144555" w14:textId="404B2324" w:rsidR="001B01E9" w:rsidRDefault="001B2ABD" w:rsidP="001B2ABD">
      <w:pPr>
        <w:pStyle w:val="Puce2"/>
        <w:numPr>
          <w:ilvl w:val="0"/>
          <w:numId w:val="5"/>
        </w:numPr>
      </w:pPr>
      <w:r>
        <w:t xml:space="preserve">Les points saillants de </w:t>
      </w:r>
      <w:r w:rsidR="0005466B">
        <w:t xml:space="preserve">leurs </w:t>
      </w:r>
      <w:r>
        <w:t>politique</w:t>
      </w:r>
      <w:r w:rsidR="0005466B">
        <w:t>s</w:t>
      </w:r>
      <w:r>
        <w:t xml:space="preserve"> </w:t>
      </w:r>
      <w:r w:rsidR="0005466B">
        <w:t xml:space="preserve">ressources humaines </w:t>
      </w:r>
      <w:r>
        <w:t xml:space="preserve">; </w:t>
      </w:r>
    </w:p>
    <w:p w14:paraId="5142CF71" w14:textId="0DD00BE8" w:rsidR="001B2ABD" w:rsidRDefault="006323F7" w:rsidP="00B44176">
      <w:pPr>
        <w:pStyle w:val="Puce2"/>
        <w:numPr>
          <w:ilvl w:val="0"/>
          <w:numId w:val="5"/>
        </w:numPr>
      </w:pPr>
      <w:r>
        <w:t xml:space="preserve">Leurs </w:t>
      </w:r>
      <w:r w:rsidR="001B2ABD">
        <w:t>éventuelles actions / engagements en matière d’insertion</w:t>
      </w:r>
      <w:r w:rsidR="00D80C85">
        <w:t>, de façon générale et, plus spécifiquement,</w:t>
      </w:r>
      <w:r w:rsidR="001B2ABD">
        <w:t> </w:t>
      </w:r>
      <w:r w:rsidR="00D80C85">
        <w:t>p</w:t>
      </w:r>
      <w:r w:rsidR="001B2ABD">
        <w:t>our ce qui concerne l’atelier de production des repas </w:t>
      </w:r>
      <w:r w:rsidR="00D80C85">
        <w:t>voire l’office relais.</w:t>
      </w:r>
    </w:p>
    <w:p w14:paraId="32C755A1" w14:textId="77777777" w:rsidR="00EF048B" w:rsidRDefault="00EF048B" w:rsidP="00EF048B">
      <w:pPr>
        <w:pStyle w:val="Puce2"/>
        <w:numPr>
          <w:ilvl w:val="0"/>
          <w:numId w:val="0"/>
        </w:numPr>
        <w:ind w:left="1049" w:hanging="198"/>
      </w:pPr>
    </w:p>
    <w:p w14:paraId="0D939CB0" w14:textId="77777777" w:rsidR="00EF048B" w:rsidRDefault="00EF048B" w:rsidP="00EF048B">
      <w:pPr>
        <w:pStyle w:val="Puce2"/>
        <w:numPr>
          <w:ilvl w:val="0"/>
          <w:numId w:val="0"/>
        </w:numPr>
        <w:ind w:left="1049" w:hanging="198"/>
      </w:pPr>
    </w:p>
    <w:p w14:paraId="09F02ED4" w14:textId="77777777" w:rsidR="00EF048B" w:rsidRDefault="00EF048B" w:rsidP="00EF048B">
      <w:pPr>
        <w:pStyle w:val="Puce2"/>
        <w:numPr>
          <w:ilvl w:val="0"/>
          <w:numId w:val="0"/>
        </w:numPr>
        <w:ind w:left="1049" w:hanging="198"/>
      </w:pPr>
    </w:p>
    <w:p w14:paraId="7C04C7AF" w14:textId="77777777" w:rsidR="00EF048B" w:rsidRDefault="00EF048B" w:rsidP="00EF048B">
      <w:pPr>
        <w:pStyle w:val="Puce2"/>
        <w:numPr>
          <w:ilvl w:val="0"/>
          <w:numId w:val="0"/>
        </w:numPr>
        <w:ind w:left="1049" w:hanging="198"/>
      </w:pPr>
    </w:p>
    <w:p w14:paraId="64F3B25B" w14:textId="77777777" w:rsidR="00EF048B" w:rsidRDefault="00EF048B" w:rsidP="00EF048B">
      <w:pPr>
        <w:pStyle w:val="Puce2"/>
        <w:numPr>
          <w:ilvl w:val="0"/>
          <w:numId w:val="0"/>
        </w:numPr>
        <w:ind w:left="1049" w:hanging="198"/>
      </w:pPr>
    </w:p>
    <w:p w14:paraId="3D94FFAC" w14:textId="77777777" w:rsidR="00EF048B" w:rsidRDefault="00EF048B" w:rsidP="00EF048B">
      <w:pPr>
        <w:pStyle w:val="Puce2"/>
        <w:numPr>
          <w:ilvl w:val="0"/>
          <w:numId w:val="0"/>
        </w:numPr>
        <w:ind w:left="1049" w:hanging="198"/>
      </w:pPr>
    </w:p>
    <w:p w14:paraId="35EFA577" w14:textId="77777777" w:rsidR="00EF048B" w:rsidRDefault="00EF048B" w:rsidP="00EF048B">
      <w:pPr>
        <w:pStyle w:val="Puce2"/>
        <w:numPr>
          <w:ilvl w:val="0"/>
          <w:numId w:val="0"/>
        </w:numPr>
        <w:ind w:left="1049" w:hanging="198"/>
      </w:pPr>
    </w:p>
    <w:p w14:paraId="1875D5B0" w14:textId="77777777" w:rsidR="00EF048B" w:rsidRDefault="00EF048B" w:rsidP="007C2DAB">
      <w:pPr>
        <w:pStyle w:val="Puce2"/>
        <w:numPr>
          <w:ilvl w:val="0"/>
          <w:numId w:val="0"/>
        </w:numPr>
        <w:ind w:left="1049" w:hanging="198"/>
      </w:pPr>
    </w:p>
    <w:p w14:paraId="2683135E" w14:textId="77777777" w:rsidR="001B7C31" w:rsidRDefault="001B7C31" w:rsidP="002C367E">
      <w:pPr>
        <w:pStyle w:val="Titre1"/>
      </w:pPr>
      <w:bookmarkStart w:id="98" w:name="_Toc453942569"/>
      <w:bookmarkStart w:id="99" w:name="_Ref458363904"/>
      <w:bookmarkStart w:id="100" w:name="_Ref471145765"/>
      <w:bookmarkStart w:id="101" w:name="_Toc532981895"/>
      <w:bookmarkStart w:id="102" w:name="_Toc195881172"/>
      <w:bookmarkStart w:id="103" w:name="_Ref369529929"/>
      <w:bookmarkStart w:id="104" w:name="_Toc453942560"/>
      <w:bookmarkStart w:id="105" w:name="_Toc453942562"/>
      <w:bookmarkStart w:id="106" w:name="_Ref458363862"/>
      <w:bookmarkStart w:id="107" w:name="_Toc453942557"/>
      <w:r w:rsidRPr="00891898">
        <w:lastRenderedPageBreak/>
        <w:t>Cadre normatif</w:t>
      </w:r>
      <w:bookmarkEnd w:id="98"/>
      <w:bookmarkEnd w:id="99"/>
      <w:bookmarkEnd w:id="100"/>
      <w:bookmarkEnd w:id="101"/>
      <w:bookmarkEnd w:id="102"/>
    </w:p>
    <w:p w14:paraId="0D8AC768" w14:textId="6374A5B2" w:rsidR="001B7C31" w:rsidRPr="002C6B5D" w:rsidRDefault="00176269" w:rsidP="002037F6">
      <w:pPr>
        <w:pStyle w:val="Titre2"/>
      </w:pPr>
      <w:bookmarkStart w:id="108" w:name="_Toc453942570"/>
      <w:bookmarkStart w:id="109" w:name="_Toc532981896"/>
      <w:bookmarkStart w:id="110" w:name="_Toc195881173"/>
      <w:r>
        <w:t xml:space="preserve">Sécurité </w:t>
      </w:r>
      <w:r w:rsidR="001B7C31" w:rsidRPr="002C6B5D">
        <w:t>sanitaire</w:t>
      </w:r>
      <w:bookmarkEnd w:id="108"/>
      <w:bookmarkEnd w:id="109"/>
      <w:bookmarkEnd w:id="110"/>
    </w:p>
    <w:p w14:paraId="172F2782" w14:textId="16499A84" w:rsidR="001B7C31" w:rsidRPr="00891898" w:rsidRDefault="00E26B06" w:rsidP="00E26B06">
      <w:r>
        <w:t xml:space="preserve">Les </w:t>
      </w:r>
      <w:r w:rsidR="00861307">
        <w:t xml:space="preserve">soumissionnaires </w:t>
      </w:r>
      <w:r w:rsidR="002E470F">
        <w:t xml:space="preserve">sont invités à présenter </w:t>
      </w:r>
      <w:r>
        <w:t xml:space="preserve">succinctement, </w:t>
      </w:r>
      <w:r w:rsidR="004034DC">
        <w:t>sans obligation en la matière</w:t>
      </w:r>
      <w:r>
        <w:t>, leur politique en matière de maîtrise du risque sanitaire.</w:t>
      </w:r>
      <w:r w:rsidR="001B7C31" w:rsidRPr="00891898">
        <w:t xml:space="preserve"> </w:t>
      </w:r>
    </w:p>
    <w:p w14:paraId="5C90BCA0" w14:textId="77777777" w:rsidR="001B7C31" w:rsidRPr="002C6B5D" w:rsidRDefault="001B7C31" w:rsidP="002037F6">
      <w:pPr>
        <w:pStyle w:val="Titre2"/>
      </w:pPr>
      <w:bookmarkStart w:id="111" w:name="_Toc453942571"/>
      <w:bookmarkStart w:id="112" w:name="_Toc532981897"/>
      <w:bookmarkStart w:id="113" w:name="_Toc195881174"/>
      <w:r w:rsidRPr="002C6B5D">
        <w:t>Sécurité des personnes et des biens</w:t>
      </w:r>
      <w:bookmarkEnd w:id="111"/>
      <w:bookmarkEnd w:id="112"/>
      <w:bookmarkEnd w:id="113"/>
    </w:p>
    <w:p w14:paraId="7EE0033B" w14:textId="421FF820" w:rsidR="001B7C31" w:rsidRPr="002C6B5D" w:rsidRDefault="00176269" w:rsidP="002037F6">
      <w:pPr>
        <w:pStyle w:val="Titre2"/>
      </w:pPr>
      <w:bookmarkStart w:id="114" w:name="_Toc195881175"/>
      <w:r>
        <w:t>Composition et équilibre des repas</w:t>
      </w:r>
      <w:bookmarkEnd w:id="114"/>
    </w:p>
    <w:p w14:paraId="21E939D4" w14:textId="26C010DB" w:rsidR="001B7C31" w:rsidRPr="002C6B5D" w:rsidRDefault="00176269" w:rsidP="002037F6">
      <w:pPr>
        <w:pStyle w:val="Titre2"/>
      </w:pPr>
      <w:bookmarkStart w:id="115" w:name="_Toc195881176"/>
      <w:r>
        <w:t>Approvisionnements alimentaires</w:t>
      </w:r>
      <w:bookmarkEnd w:id="115"/>
    </w:p>
    <w:p w14:paraId="428DAB94" w14:textId="0A8ED00E" w:rsidR="001B7C31" w:rsidRPr="00891898" w:rsidRDefault="00BD485F" w:rsidP="008C0FCA">
      <w:pPr>
        <w:pStyle w:val="Titre2"/>
      </w:pPr>
      <w:bookmarkStart w:id="116" w:name="_Toc195881177"/>
      <w:r>
        <w:t>Reprise du personnel</w:t>
      </w:r>
      <w:bookmarkEnd w:id="116"/>
    </w:p>
    <w:p w14:paraId="04A3783A" w14:textId="32A3DD57" w:rsidR="009E3505" w:rsidRDefault="006D26F2" w:rsidP="009B4258">
      <w:pPr>
        <w:pStyle w:val="Titre2"/>
      </w:pPr>
      <w:bookmarkStart w:id="117" w:name="_Toc195881178"/>
      <w:r>
        <w:t>Respect des principes de la République</w:t>
      </w:r>
      <w:bookmarkEnd w:id="117"/>
      <w:r>
        <w:t xml:space="preserve"> </w:t>
      </w:r>
    </w:p>
    <w:p w14:paraId="1E76A197" w14:textId="61CFB900" w:rsidR="001B7C31" w:rsidRPr="00891898" w:rsidRDefault="001B7C31" w:rsidP="00603713">
      <w:pPr>
        <w:pStyle w:val="Titre2"/>
      </w:pPr>
      <w:bookmarkStart w:id="118" w:name="_Toc195881179"/>
      <w:r w:rsidRPr="00891898">
        <w:t>Respect des consignes de sécurité du site</w:t>
      </w:r>
      <w:bookmarkEnd w:id="118"/>
    </w:p>
    <w:p w14:paraId="55EF69F6" w14:textId="77777777" w:rsidR="001B7C31" w:rsidRPr="00891898" w:rsidRDefault="001B7C31" w:rsidP="00603713">
      <w:pPr>
        <w:pStyle w:val="Titre2"/>
      </w:pPr>
      <w:bookmarkStart w:id="119" w:name="_Toc195881180"/>
      <w:bookmarkStart w:id="120" w:name="_Toc195881181"/>
      <w:bookmarkEnd w:id="119"/>
      <w:r w:rsidRPr="00891898">
        <w:t>Assurances</w:t>
      </w:r>
      <w:bookmarkEnd w:id="120"/>
    </w:p>
    <w:p w14:paraId="561C49EB" w14:textId="5F14ED08" w:rsidR="001B7C31" w:rsidRPr="00891898" w:rsidRDefault="001B7C31" w:rsidP="002C367E">
      <w:pPr>
        <w:pStyle w:val="Titre1"/>
      </w:pPr>
      <w:bookmarkStart w:id="121" w:name="_Ref471145985"/>
      <w:bookmarkStart w:id="122" w:name="_Toc532981901"/>
      <w:bookmarkStart w:id="123" w:name="_Ref195526613"/>
      <w:bookmarkStart w:id="124" w:name="_Toc195881182"/>
      <w:bookmarkEnd w:id="103"/>
      <w:bookmarkEnd w:id="104"/>
      <w:r w:rsidRPr="00891898">
        <w:t>Contraintes de fonctionnement - moyens matériels</w:t>
      </w:r>
      <w:bookmarkEnd w:id="105"/>
      <w:bookmarkEnd w:id="106"/>
      <w:bookmarkEnd w:id="121"/>
      <w:bookmarkEnd w:id="122"/>
      <w:bookmarkEnd w:id="123"/>
      <w:bookmarkEnd w:id="124"/>
    </w:p>
    <w:p w14:paraId="3E69E61F" w14:textId="6DA220D2" w:rsidR="00933E63" w:rsidRDefault="0024269B" w:rsidP="002037F6">
      <w:pPr>
        <w:pStyle w:val="Titre2"/>
      </w:pPr>
      <w:bookmarkStart w:id="125" w:name="_Toc195881184"/>
      <w:bookmarkStart w:id="126" w:name="_Toc471140722"/>
      <w:bookmarkStart w:id="127" w:name="_Toc471140836"/>
      <w:bookmarkStart w:id="128" w:name="_Toc471141039"/>
      <w:bookmarkStart w:id="129" w:name="_Toc471149821"/>
      <w:bookmarkStart w:id="130" w:name="_Toc471140723"/>
      <w:bookmarkStart w:id="131" w:name="_Toc471140837"/>
      <w:bookmarkStart w:id="132" w:name="_Toc471141040"/>
      <w:bookmarkStart w:id="133" w:name="_Toc471149822"/>
      <w:bookmarkStart w:id="134" w:name="_Toc471140724"/>
      <w:bookmarkStart w:id="135" w:name="_Toc471140838"/>
      <w:bookmarkStart w:id="136" w:name="_Toc471141041"/>
      <w:bookmarkStart w:id="137" w:name="_Toc471149823"/>
      <w:bookmarkStart w:id="138" w:name="_Toc471140725"/>
      <w:bookmarkStart w:id="139" w:name="_Toc471140839"/>
      <w:bookmarkStart w:id="140" w:name="_Toc471141042"/>
      <w:bookmarkStart w:id="141" w:name="_Toc471149824"/>
      <w:bookmarkStart w:id="142" w:name="_Toc471140726"/>
      <w:bookmarkStart w:id="143" w:name="_Toc471140840"/>
      <w:bookmarkStart w:id="144" w:name="_Toc471141043"/>
      <w:bookmarkStart w:id="145" w:name="_Toc471149825"/>
      <w:bookmarkStart w:id="146" w:name="_Toc471140727"/>
      <w:bookmarkStart w:id="147" w:name="_Toc471140841"/>
      <w:bookmarkStart w:id="148" w:name="_Toc471141044"/>
      <w:bookmarkStart w:id="149" w:name="_Toc471149826"/>
      <w:bookmarkStart w:id="150" w:name="_Toc532981903"/>
      <w:bookmarkStart w:id="151" w:name="_Ref195521683"/>
      <w:bookmarkStart w:id="152" w:name="_Toc19588118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24269B">
        <w:t>Mise à disposition des locaux et équipements</w:t>
      </w:r>
    </w:p>
    <w:p w14:paraId="3A50081B" w14:textId="0B2970FD" w:rsidR="0024269B" w:rsidRDefault="0024269B" w:rsidP="0024269B">
      <w:pPr>
        <w:rPr>
          <w:lang w:eastAsia="en-US"/>
        </w:rPr>
      </w:pPr>
      <w:r w:rsidRPr="00EE529F">
        <w:rPr>
          <w:highlight w:val="yellow"/>
          <w:lang w:eastAsia="en-US"/>
        </w:rPr>
        <w:t xml:space="preserve">Les </w:t>
      </w:r>
      <w:r w:rsidR="00861307" w:rsidRPr="00EE529F">
        <w:rPr>
          <w:highlight w:val="yellow"/>
          <w:lang w:eastAsia="en-US"/>
        </w:rPr>
        <w:t xml:space="preserve">soumissionnaires </w:t>
      </w:r>
      <w:r w:rsidRPr="00EE529F">
        <w:rPr>
          <w:highlight w:val="yellow"/>
          <w:lang w:eastAsia="en-US"/>
        </w:rPr>
        <w:t xml:space="preserve">détaillent </w:t>
      </w:r>
      <w:r w:rsidR="004034DC" w:rsidRPr="00EE529F">
        <w:rPr>
          <w:highlight w:val="yellow"/>
          <w:lang w:eastAsia="en-US"/>
        </w:rPr>
        <w:t xml:space="preserve">impérativement </w:t>
      </w:r>
      <w:r w:rsidRPr="00EE529F">
        <w:rPr>
          <w:highlight w:val="yellow"/>
          <w:lang w:eastAsia="en-US"/>
        </w:rPr>
        <w:t>dans leurs offres</w:t>
      </w:r>
      <w:r w:rsidR="00861307" w:rsidRPr="00EE529F">
        <w:rPr>
          <w:highlight w:val="yellow"/>
          <w:lang w:eastAsia="en-US"/>
        </w:rPr>
        <w:t xml:space="preserve"> </w:t>
      </w:r>
      <w:r w:rsidRPr="00EE529F">
        <w:rPr>
          <w:highlight w:val="yellow"/>
          <w:lang w:eastAsia="en-US"/>
        </w:rPr>
        <w:t xml:space="preserve">les équipements qu’ils prévoient de </w:t>
      </w:r>
      <w:r w:rsidR="00E9670B" w:rsidRPr="00EE529F">
        <w:rPr>
          <w:highlight w:val="yellow"/>
          <w:lang w:eastAsia="en-US"/>
        </w:rPr>
        <w:t>mettre en œuvre, qu’il s’agisse d’équipements de cuisine</w:t>
      </w:r>
      <w:r w:rsidR="00F2421F" w:rsidRPr="00EE529F">
        <w:rPr>
          <w:highlight w:val="yellow"/>
          <w:lang w:eastAsia="en-US"/>
        </w:rPr>
        <w:t xml:space="preserve">, </w:t>
      </w:r>
      <w:r w:rsidR="00E9670B" w:rsidRPr="00EE529F">
        <w:rPr>
          <w:highlight w:val="yellow"/>
          <w:lang w:eastAsia="en-US"/>
        </w:rPr>
        <w:t>de</w:t>
      </w:r>
      <w:r w:rsidR="00C209C7" w:rsidRPr="00EE529F">
        <w:rPr>
          <w:highlight w:val="yellow"/>
          <w:lang w:eastAsia="en-US"/>
        </w:rPr>
        <w:t xml:space="preserve"> distribution (dont frigos connectés) ou d’encaissement</w:t>
      </w:r>
      <w:r w:rsidR="00537F69" w:rsidRPr="00EE529F">
        <w:rPr>
          <w:highlight w:val="yellow"/>
          <w:lang w:eastAsia="en-US"/>
        </w:rPr>
        <w:t>.</w:t>
      </w:r>
    </w:p>
    <w:p w14:paraId="768EE604" w14:textId="3D92888A" w:rsidR="00C209C7" w:rsidRDefault="004D4519" w:rsidP="00E0535D">
      <w:pPr>
        <w:rPr>
          <w:lang w:eastAsia="en-US"/>
        </w:rPr>
      </w:pPr>
      <w:r w:rsidRPr="00EE529F">
        <w:rPr>
          <w:highlight w:val="yellow"/>
          <w:lang w:eastAsia="en-US"/>
        </w:rPr>
        <w:t xml:space="preserve">Il est </w:t>
      </w:r>
      <w:r w:rsidR="002662B2" w:rsidRPr="00EE529F">
        <w:rPr>
          <w:highlight w:val="yellow"/>
          <w:lang w:eastAsia="en-US"/>
        </w:rPr>
        <w:t xml:space="preserve">notamment </w:t>
      </w:r>
      <w:r w:rsidRPr="00EE529F">
        <w:rPr>
          <w:highlight w:val="yellow"/>
          <w:lang w:eastAsia="en-US"/>
        </w:rPr>
        <w:t>attendu une présentation spécifique et détaillée de</w:t>
      </w:r>
      <w:r w:rsidR="00124BA8" w:rsidRPr="00EE529F">
        <w:rPr>
          <w:highlight w:val="yellow"/>
          <w:lang w:eastAsia="en-US"/>
        </w:rPr>
        <w:t xml:space="preserve"> la solution d’encaissement </w:t>
      </w:r>
      <w:r w:rsidR="00A95AF2" w:rsidRPr="00EE529F">
        <w:rPr>
          <w:highlight w:val="yellow"/>
          <w:lang w:eastAsia="en-US"/>
        </w:rPr>
        <w:t xml:space="preserve">proposée et de l’application associée, y compris au regard des attendus en matière de </w:t>
      </w:r>
      <w:r w:rsidR="002662B2" w:rsidRPr="00EE529F">
        <w:rPr>
          <w:highlight w:val="yellow"/>
          <w:lang w:eastAsia="en-US"/>
        </w:rPr>
        <w:t xml:space="preserve">sécurité informatique (cf. </w:t>
      </w:r>
      <w:r w:rsidR="00DF1C16">
        <w:rPr>
          <w:highlight w:val="yellow"/>
          <w:lang w:eastAsia="en-US"/>
        </w:rPr>
        <w:t>article 14.5</w:t>
      </w:r>
      <w:r w:rsidR="00DF1C16" w:rsidRPr="00EE529F">
        <w:rPr>
          <w:highlight w:val="yellow"/>
          <w:lang w:eastAsia="en-US"/>
        </w:rPr>
        <w:t xml:space="preserve"> </w:t>
      </w:r>
      <w:r w:rsidR="002662B2" w:rsidRPr="00EE529F">
        <w:rPr>
          <w:highlight w:val="yellow"/>
          <w:lang w:eastAsia="en-US"/>
        </w:rPr>
        <w:t>du CCAP).</w:t>
      </w:r>
    </w:p>
    <w:p w14:paraId="3D632787" w14:textId="2A54754F" w:rsidR="0021348A" w:rsidRDefault="0021348A" w:rsidP="00EB6BCC">
      <w:pPr>
        <w:rPr>
          <w:lang w:eastAsia="en-US"/>
        </w:rPr>
      </w:pPr>
      <w:r w:rsidRPr="00EE529F">
        <w:rPr>
          <w:highlight w:val="yellow"/>
          <w:lang w:eastAsia="en-US"/>
        </w:rPr>
        <w:t xml:space="preserve">Il en est de même concernant les frigos connectés, </w:t>
      </w:r>
      <w:r w:rsidR="006908B4" w:rsidRPr="00EE529F">
        <w:rPr>
          <w:highlight w:val="yellow"/>
          <w:lang w:eastAsia="en-US"/>
        </w:rPr>
        <w:t xml:space="preserve">avec précision du </w:t>
      </w:r>
      <w:r w:rsidR="00704A03" w:rsidRPr="00EE529F">
        <w:rPr>
          <w:highlight w:val="yellow"/>
          <w:lang w:eastAsia="en-US"/>
        </w:rPr>
        <w:t>mode d’utilisation et de paiement des prestations.</w:t>
      </w:r>
    </w:p>
    <w:p w14:paraId="65DA6F01" w14:textId="5389749F" w:rsidR="00836FFC" w:rsidRDefault="00221767" w:rsidP="00E0535D">
      <w:pPr>
        <w:rPr>
          <w:lang w:eastAsia="en-US"/>
        </w:rPr>
      </w:pPr>
      <w:r>
        <w:rPr>
          <w:lang w:eastAsia="en-US"/>
        </w:rPr>
        <w:t>Les soumissionnaires</w:t>
      </w:r>
      <w:r w:rsidR="00EB6BCC">
        <w:rPr>
          <w:lang w:eastAsia="en-US"/>
        </w:rPr>
        <w:t xml:space="preserve"> sont également invités à fournir, sans obligation en la matière</w:t>
      </w:r>
      <w:r w:rsidR="00A02B25">
        <w:rPr>
          <w:lang w:eastAsia="en-US"/>
        </w:rPr>
        <w:t xml:space="preserve"> et le cas échéant</w:t>
      </w:r>
      <w:r w:rsidR="00EB6BCC">
        <w:rPr>
          <w:lang w:eastAsia="en-US"/>
        </w:rPr>
        <w:t xml:space="preserve">, le </w:t>
      </w:r>
      <w:r w:rsidR="00C66875">
        <w:rPr>
          <w:lang w:eastAsia="en-US"/>
        </w:rPr>
        <w:t xml:space="preserve">chiffrage détaillé </w:t>
      </w:r>
      <w:r w:rsidR="00E0535D">
        <w:rPr>
          <w:lang w:eastAsia="en-US"/>
        </w:rPr>
        <w:t>des investissements dont le coût est répercuté dans les frais fixes.</w:t>
      </w:r>
    </w:p>
    <w:p w14:paraId="39EBAF25" w14:textId="66B4BAA9" w:rsidR="001B7C31" w:rsidRPr="002C6B5D" w:rsidRDefault="001B7C31" w:rsidP="002037F6">
      <w:pPr>
        <w:pStyle w:val="Titre2"/>
      </w:pPr>
      <w:r w:rsidRPr="002C6B5D">
        <w:t>Entretien quotidien et périodique des locaux et équipements</w:t>
      </w:r>
      <w:bookmarkEnd w:id="150"/>
      <w:bookmarkEnd w:id="151"/>
      <w:bookmarkEnd w:id="152"/>
    </w:p>
    <w:p w14:paraId="1234FEDB" w14:textId="564A6EB2" w:rsidR="000631EA" w:rsidRPr="00891898" w:rsidRDefault="00D900D6" w:rsidP="00A87698">
      <w:r>
        <w:t>Au-delà des attendus du § 4.2</w:t>
      </w:r>
      <w:r w:rsidR="00E628E4">
        <w:t xml:space="preserve"> du CCTP</w:t>
      </w:r>
      <w:r>
        <w:t xml:space="preserve">, </w:t>
      </w:r>
      <w:r w:rsidR="00A02B25">
        <w:t xml:space="preserve">il est souhaité, sans obligation en la matière cependant, que </w:t>
      </w:r>
      <w:r>
        <w:t xml:space="preserve">les </w:t>
      </w:r>
      <w:r w:rsidR="00861307">
        <w:t xml:space="preserve">soumissionnaires </w:t>
      </w:r>
      <w:r>
        <w:t>précisent l’organisation prévue pour assurer la mise à blanc des locaux au démarrage du contrat.</w:t>
      </w:r>
    </w:p>
    <w:p w14:paraId="56126D5B" w14:textId="77777777" w:rsidR="001B7C31" w:rsidRPr="002C6B5D" w:rsidRDefault="001B7C31" w:rsidP="002037F6">
      <w:pPr>
        <w:pStyle w:val="Titre2"/>
      </w:pPr>
      <w:bookmarkStart w:id="153" w:name="_Toc532981904"/>
      <w:bookmarkStart w:id="154" w:name="_Ref195520580"/>
      <w:bookmarkStart w:id="155" w:name="_Ref195521671"/>
      <w:bookmarkStart w:id="156" w:name="_Toc195881186"/>
      <w:bookmarkStart w:id="157" w:name="_Toc453942565"/>
      <w:bookmarkStart w:id="158" w:name="_Toc453942564"/>
      <w:r w:rsidRPr="002C6B5D">
        <w:t>Maintenance des locaux et équipements</w:t>
      </w:r>
      <w:bookmarkEnd w:id="153"/>
      <w:bookmarkEnd w:id="154"/>
      <w:bookmarkEnd w:id="155"/>
      <w:bookmarkEnd w:id="156"/>
    </w:p>
    <w:p w14:paraId="4C1A4211" w14:textId="2D025968" w:rsidR="00077D83" w:rsidRDefault="00A02B25" w:rsidP="00A02B25">
      <w:bookmarkStart w:id="159" w:name="_Toc453942566"/>
      <w:bookmarkStart w:id="160" w:name="_Ref474918832"/>
      <w:bookmarkStart w:id="161" w:name="_Toc532981905"/>
      <w:bookmarkEnd w:id="157"/>
      <w:bookmarkEnd w:id="158"/>
      <w:r>
        <w:lastRenderedPageBreak/>
        <w:t>Au-delà de la fréquence de maintenance préventive par types d’équipements qui est impérativement détaillée dans le cadre de réponse technique et financier, l</w:t>
      </w:r>
      <w:r w:rsidR="00EF15DE">
        <w:t xml:space="preserve">es </w:t>
      </w:r>
      <w:r w:rsidR="00861307">
        <w:t xml:space="preserve">soumissionnaires </w:t>
      </w:r>
      <w:r>
        <w:t>sont invités à préciser, sans obligation en la matière</w:t>
      </w:r>
      <w:r w:rsidR="00E628E4">
        <w:t> :</w:t>
      </w:r>
      <w:r>
        <w:t xml:space="preserve"> </w:t>
      </w:r>
    </w:p>
    <w:p w14:paraId="6988909C" w14:textId="5C8AE325" w:rsidR="009D4641" w:rsidRDefault="00077D83" w:rsidP="00EE529F">
      <w:pPr>
        <w:pStyle w:val="Puce1"/>
      </w:pPr>
      <w:r>
        <w:t xml:space="preserve">Les </w:t>
      </w:r>
      <w:r w:rsidR="00EF15DE">
        <w:t xml:space="preserve">modalités de maintenance des équipements qu’ils prévoient de mettre en œuvre : </w:t>
      </w:r>
    </w:p>
    <w:p w14:paraId="3682E84D" w14:textId="705AC036" w:rsidR="00EF15DE" w:rsidRDefault="00EF15DE" w:rsidP="00EE529F">
      <w:pPr>
        <w:pStyle w:val="Puce2"/>
      </w:pPr>
      <w:r>
        <w:t xml:space="preserve">Prestataire envisagé ; </w:t>
      </w:r>
    </w:p>
    <w:p w14:paraId="334B7D93" w14:textId="41F49F28" w:rsidR="00A30707" w:rsidRDefault="00A30707" w:rsidP="00EE529F">
      <w:pPr>
        <w:pStyle w:val="Puce2"/>
      </w:pPr>
      <w:r>
        <w:t>Délais d’intervention contractuels pour le curatif</w:t>
      </w:r>
      <w:r w:rsidR="00077D83">
        <w:t xml:space="preserve"> ; </w:t>
      </w:r>
    </w:p>
    <w:p w14:paraId="738F76D2" w14:textId="075E6AFE" w:rsidR="00630D68" w:rsidRPr="007C2DAB" w:rsidRDefault="00BF4CA4" w:rsidP="007C2DAB">
      <w:pPr>
        <w:pStyle w:val="Puce1"/>
        <w:rPr>
          <w:rFonts w:eastAsia="Marianne" w:cs="Marianne"/>
          <w:b/>
          <w:bCs/>
          <w:color w:val="006A6E"/>
          <w:spacing w:val="-2"/>
          <w:sz w:val="24"/>
          <w:lang w:eastAsia="en-US"/>
        </w:rPr>
      </w:pPr>
      <w:r>
        <w:t>C</w:t>
      </w:r>
      <w:r w:rsidR="00FA6F77">
        <w:t xml:space="preserve">omment </w:t>
      </w:r>
      <w:r>
        <w:t xml:space="preserve">a été évaluée </w:t>
      </w:r>
      <w:r w:rsidR="00FA6F77">
        <w:t>la charge relative à la maintenance curative, notamment concernant les pièces détachées.</w:t>
      </w:r>
      <w:bookmarkStart w:id="162" w:name="_Toc195881189"/>
      <w:bookmarkEnd w:id="159"/>
      <w:bookmarkEnd w:id="160"/>
      <w:bookmarkEnd w:id="161"/>
    </w:p>
    <w:p w14:paraId="1D620136" w14:textId="2F37323F" w:rsidR="00B35C48" w:rsidRDefault="00B35C48" w:rsidP="00B35C48">
      <w:pPr>
        <w:pStyle w:val="Titre2"/>
      </w:pPr>
      <w:r>
        <w:t>Petit matériel</w:t>
      </w:r>
      <w:bookmarkEnd w:id="162"/>
    </w:p>
    <w:p w14:paraId="2561AD9B" w14:textId="46C297F0" w:rsidR="00FB50B3" w:rsidRDefault="00E0535D" w:rsidP="00E0535D">
      <w:pPr>
        <w:rPr>
          <w:lang w:eastAsia="en-US"/>
        </w:rPr>
      </w:pPr>
      <w:r>
        <w:rPr>
          <w:lang w:eastAsia="en-US"/>
        </w:rPr>
        <w:t xml:space="preserve">Les </w:t>
      </w:r>
      <w:r w:rsidR="00861307">
        <w:rPr>
          <w:lang w:eastAsia="en-US"/>
        </w:rPr>
        <w:t xml:space="preserve">soumissionnaires </w:t>
      </w:r>
      <w:r w:rsidR="00BF4CA4">
        <w:rPr>
          <w:lang w:eastAsia="en-US"/>
        </w:rPr>
        <w:t xml:space="preserve">sont invités à détailler </w:t>
      </w:r>
      <w:r>
        <w:rPr>
          <w:lang w:eastAsia="en-US"/>
        </w:rPr>
        <w:t>dans leurs offres</w:t>
      </w:r>
      <w:r w:rsidR="00BF4CA4">
        <w:rPr>
          <w:lang w:eastAsia="en-US"/>
        </w:rPr>
        <w:t>, sans obligation en la matière,</w:t>
      </w:r>
      <w:r w:rsidR="00861307">
        <w:rPr>
          <w:lang w:eastAsia="en-US"/>
        </w:rPr>
        <w:t xml:space="preserve"> </w:t>
      </w:r>
    </w:p>
    <w:p w14:paraId="46525B39" w14:textId="2DDEF20C" w:rsidR="00E0535D" w:rsidRDefault="00FB50B3" w:rsidP="00EE529F">
      <w:pPr>
        <w:pStyle w:val="Puce1"/>
        <w:rPr>
          <w:lang w:eastAsia="en-US"/>
        </w:rPr>
      </w:pPr>
      <w:r>
        <w:rPr>
          <w:lang w:eastAsia="en-US"/>
        </w:rPr>
        <w:t>L</w:t>
      </w:r>
      <w:r w:rsidR="00E0535D">
        <w:rPr>
          <w:lang w:eastAsia="en-US"/>
        </w:rPr>
        <w:t>a dotation de petit matériel qu’ils prévoient de mettre en œuvre, qu’il s’agisse de petit matériel de cuisine ou de service</w:t>
      </w:r>
      <w:r>
        <w:rPr>
          <w:lang w:eastAsia="en-US"/>
        </w:rPr>
        <w:t> </w:t>
      </w:r>
      <w:r w:rsidR="002D6B7F">
        <w:rPr>
          <w:lang w:eastAsia="en-US"/>
        </w:rPr>
        <w:t>(et le coût correspondant)</w:t>
      </w:r>
      <w:r w:rsidR="00A85AAC">
        <w:rPr>
          <w:lang w:eastAsia="en-US"/>
        </w:rPr>
        <w:t xml:space="preserve"> </w:t>
      </w:r>
      <w:r>
        <w:rPr>
          <w:lang w:eastAsia="en-US"/>
        </w:rPr>
        <w:t xml:space="preserve">; </w:t>
      </w:r>
    </w:p>
    <w:p w14:paraId="0C5C9AD4" w14:textId="4C3B3856" w:rsidR="00E0535D" w:rsidRDefault="00E0535D" w:rsidP="00EE529F">
      <w:pPr>
        <w:pStyle w:val="Puce1"/>
        <w:rPr>
          <w:lang w:eastAsia="en-US"/>
        </w:rPr>
      </w:pPr>
      <w:r>
        <w:rPr>
          <w:lang w:eastAsia="en-US"/>
        </w:rPr>
        <w:t xml:space="preserve">La dotation de vaisselle que </w:t>
      </w:r>
      <w:r w:rsidR="00221767">
        <w:rPr>
          <w:lang w:eastAsia="en-US"/>
        </w:rPr>
        <w:t>les soumissionnaires</w:t>
      </w:r>
      <w:r>
        <w:rPr>
          <w:lang w:eastAsia="en-US"/>
        </w:rPr>
        <w:t xml:space="preserve"> prévoient de mettre en place</w:t>
      </w:r>
      <w:r w:rsidR="002D6B7F">
        <w:rPr>
          <w:lang w:eastAsia="en-US"/>
        </w:rPr>
        <w:t xml:space="preserve"> (et le coût correspondant)</w:t>
      </w:r>
      <w:r>
        <w:rPr>
          <w:lang w:eastAsia="en-US"/>
        </w:rPr>
        <w:t>.</w:t>
      </w:r>
    </w:p>
    <w:p w14:paraId="63749075" w14:textId="77777777" w:rsidR="001B7C31" w:rsidRPr="002C6B5D" w:rsidRDefault="001B7C31" w:rsidP="002037F6">
      <w:pPr>
        <w:pStyle w:val="Titre2"/>
      </w:pPr>
      <w:bookmarkStart w:id="163" w:name="_Toc453942567"/>
      <w:bookmarkStart w:id="164" w:name="_Toc532981906"/>
      <w:bookmarkStart w:id="165" w:name="_Toc195881190"/>
      <w:r w:rsidRPr="002C6B5D">
        <w:t>Gestion des fluides</w:t>
      </w:r>
      <w:bookmarkEnd w:id="163"/>
      <w:bookmarkEnd w:id="164"/>
      <w:bookmarkEnd w:id="165"/>
      <w:r w:rsidRPr="002C6B5D">
        <w:t xml:space="preserve"> </w:t>
      </w:r>
    </w:p>
    <w:p w14:paraId="105E9F49" w14:textId="65803769" w:rsidR="001B7C31" w:rsidRPr="00891898" w:rsidRDefault="00BC066A" w:rsidP="00B14D17">
      <w:bookmarkStart w:id="166" w:name="_Toc453942568"/>
      <w:r>
        <w:t>Cf. § 5.6.</w:t>
      </w:r>
    </w:p>
    <w:p w14:paraId="739A8D7E" w14:textId="6954D3EF" w:rsidR="00E97988" w:rsidRDefault="00EE529F" w:rsidP="00EE529F">
      <w:pPr>
        <w:pStyle w:val="Titre2"/>
        <w:rPr>
          <w:caps/>
          <w:noProof/>
          <w:sz w:val="28"/>
          <w:szCs w:val="28"/>
        </w:rPr>
      </w:pPr>
      <w:bookmarkStart w:id="167" w:name="_Ref517888811"/>
      <w:bookmarkStart w:id="168" w:name="_Toc532981907"/>
      <w:bookmarkStart w:id="169" w:name="_Toc195881191"/>
      <w:r>
        <w:t xml:space="preserve"> </w:t>
      </w:r>
      <w:r w:rsidR="001B7C31" w:rsidRPr="002C6B5D">
        <w:t>Autres éléments à considérer</w:t>
      </w:r>
      <w:bookmarkStart w:id="170" w:name="_Toc471406902"/>
      <w:bookmarkStart w:id="171" w:name="_Ref195521690"/>
      <w:bookmarkStart w:id="172" w:name="_Ref195873248"/>
      <w:bookmarkStart w:id="173" w:name="_Toc195881198"/>
      <w:bookmarkStart w:id="174" w:name="_Ref517888826"/>
      <w:bookmarkStart w:id="175" w:name="_Toc532981908"/>
      <w:bookmarkEnd w:id="166"/>
      <w:bookmarkEnd w:id="167"/>
      <w:bookmarkEnd w:id="168"/>
      <w:bookmarkEnd w:id="169"/>
      <w:bookmarkEnd w:id="170"/>
    </w:p>
    <w:p w14:paraId="1AF2AB48" w14:textId="31D2808E" w:rsidR="00A8254A" w:rsidRDefault="00A8254A" w:rsidP="002C367E">
      <w:pPr>
        <w:pStyle w:val="Titre1"/>
      </w:pPr>
      <w:r>
        <w:t>D</w:t>
      </w:r>
      <w:r w:rsidR="001369E3">
        <w:t>evoir de conseil</w:t>
      </w:r>
      <w:bookmarkEnd w:id="171"/>
      <w:bookmarkEnd w:id="172"/>
      <w:bookmarkEnd w:id="173"/>
    </w:p>
    <w:p w14:paraId="46E82DDA" w14:textId="701F59C8" w:rsidR="00271720" w:rsidRDefault="00E97988" w:rsidP="00B43B2C">
      <w:pPr>
        <w:rPr>
          <w:lang w:eastAsia="en-US"/>
        </w:rPr>
      </w:pPr>
      <w:r>
        <w:rPr>
          <w:lang w:eastAsia="en-US"/>
        </w:rPr>
        <w:t xml:space="preserve">Les </w:t>
      </w:r>
      <w:r w:rsidR="002E470F">
        <w:rPr>
          <w:lang w:eastAsia="en-US"/>
        </w:rPr>
        <w:t>soumissionnaires</w:t>
      </w:r>
      <w:r w:rsidR="00861307">
        <w:rPr>
          <w:lang w:eastAsia="en-US"/>
        </w:rPr>
        <w:t xml:space="preserve"> </w:t>
      </w:r>
      <w:r w:rsidR="00271720">
        <w:rPr>
          <w:lang w:eastAsia="en-US"/>
        </w:rPr>
        <w:t xml:space="preserve">sont invités à présenter, sans obligation en la matière, </w:t>
      </w:r>
    </w:p>
    <w:p w14:paraId="11E6412C" w14:textId="11AFDA72" w:rsidR="00B43B2C" w:rsidRDefault="00271720" w:rsidP="00EE529F">
      <w:pPr>
        <w:pStyle w:val="Puce1"/>
        <w:rPr>
          <w:lang w:eastAsia="en-US"/>
        </w:rPr>
      </w:pPr>
      <w:r>
        <w:rPr>
          <w:lang w:eastAsia="en-US"/>
        </w:rPr>
        <w:t>L</w:t>
      </w:r>
      <w:r w:rsidR="00E97988">
        <w:rPr>
          <w:lang w:eastAsia="en-US"/>
        </w:rPr>
        <w:t>es moyens dont ils disposent afin de répondre au</w:t>
      </w:r>
      <w:r w:rsidR="008B78E9">
        <w:rPr>
          <w:lang w:eastAsia="en-US"/>
        </w:rPr>
        <w:t>x exigences en matière de devoir de conseil</w:t>
      </w:r>
      <w:r>
        <w:rPr>
          <w:lang w:eastAsia="en-US"/>
        </w:rPr>
        <w:t xml:space="preserve"> ; </w:t>
      </w:r>
    </w:p>
    <w:p w14:paraId="68DEFAA4" w14:textId="1E1EA379" w:rsidR="008B78E9" w:rsidRDefault="008B78E9" w:rsidP="00EE529F">
      <w:pPr>
        <w:pStyle w:val="Puce1"/>
        <w:rPr>
          <w:lang w:eastAsia="en-US"/>
        </w:rPr>
      </w:pPr>
      <w:r>
        <w:rPr>
          <w:lang w:eastAsia="en-US"/>
        </w:rPr>
        <w:t>Ils détaillent également le rétroplanning d’ouverture du restaurant.</w:t>
      </w:r>
      <w:r w:rsidR="007D0B3B">
        <w:rPr>
          <w:lang w:eastAsia="en-US"/>
        </w:rPr>
        <w:t xml:space="preserve"> </w:t>
      </w:r>
    </w:p>
    <w:p w14:paraId="03083A0A" w14:textId="21CEF0A5" w:rsidR="001B7C31" w:rsidRDefault="001B7C31" w:rsidP="002C367E">
      <w:pPr>
        <w:pStyle w:val="Titre1"/>
      </w:pPr>
      <w:bookmarkStart w:id="176" w:name="_Ref195520848"/>
      <w:bookmarkStart w:id="177" w:name="_Toc195881199"/>
      <w:r w:rsidRPr="00891898">
        <w:t>Économie du contrat</w:t>
      </w:r>
      <w:bookmarkEnd w:id="107"/>
      <w:bookmarkEnd w:id="174"/>
      <w:bookmarkEnd w:id="175"/>
      <w:bookmarkEnd w:id="176"/>
      <w:bookmarkEnd w:id="177"/>
    </w:p>
    <w:p w14:paraId="5877E71C" w14:textId="40DD03BF" w:rsidR="008B78E9" w:rsidRDefault="00B41C54" w:rsidP="008B78E9">
      <w:pPr>
        <w:rPr>
          <w:lang w:eastAsia="en-US"/>
        </w:rPr>
      </w:pPr>
      <w:r>
        <w:rPr>
          <w:lang w:eastAsia="en-US"/>
        </w:rPr>
        <w:t>Outre les engagements qualitatifs (</w:t>
      </w:r>
      <w:proofErr w:type="spellStart"/>
      <w:r>
        <w:rPr>
          <w:lang w:eastAsia="en-US"/>
        </w:rPr>
        <w:t>sourcing</w:t>
      </w:r>
      <w:proofErr w:type="spellEnd"/>
      <w:r>
        <w:rPr>
          <w:lang w:eastAsia="en-US"/>
        </w:rPr>
        <w:t xml:space="preserve"> approvisionnements, </w:t>
      </w:r>
      <w:r w:rsidR="00B71AA6">
        <w:rPr>
          <w:lang w:eastAsia="en-US"/>
        </w:rPr>
        <w:t>structure de l’offre par tranche d’activité)</w:t>
      </w:r>
      <w:r w:rsidR="00A76CA6">
        <w:rPr>
          <w:lang w:eastAsia="en-US"/>
        </w:rPr>
        <w:t xml:space="preserve"> ainsi que les éléments </w:t>
      </w:r>
      <w:r w:rsidR="00145088">
        <w:rPr>
          <w:lang w:eastAsia="en-US"/>
        </w:rPr>
        <w:t>concernant la fréquence de maintenance préventive</w:t>
      </w:r>
      <w:r w:rsidR="00B71AA6">
        <w:rPr>
          <w:lang w:eastAsia="en-US"/>
        </w:rPr>
        <w:t xml:space="preserve">, </w:t>
      </w:r>
      <w:r w:rsidR="00B71AA6" w:rsidRPr="007C2DAB">
        <w:rPr>
          <w:highlight w:val="yellow"/>
          <w:lang w:eastAsia="en-US"/>
        </w:rPr>
        <w:t>l</w:t>
      </w:r>
      <w:r w:rsidR="008B78E9" w:rsidRPr="007C2DAB">
        <w:rPr>
          <w:highlight w:val="yellow"/>
          <w:lang w:eastAsia="en-US"/>
        </w:rPr>
        <w:t xml:space="preserve">es </w:t>
      </w:r>
      <w:r w:rsidR="00861307" w:rsidRPr="007C2DAB">
        <w:rPr>
          <w:highlight w:val="yellow"/>
          <w:lang w:eastAsia="en-US"/>
        </w:rPr>
        <w:t xml:space="preserve">soumissionnaires </w:t>
      </w:r>
      <w:r w:rsidR="008B78E9" w:rsidRPr="007C2DAB">
        <w:rPr>
          <w:highlight w:val="yellow"/>
          <w:lang w:eastAsia="en-US"/>
        </w:rPr>
        <w:t xml:space="preserve">précisent </w:t>
      </w:r>
      <w:r w:rsidR="008F1F6B" w:rsidRPr="007C2DAB">
        <w:rPr>
          <w:highlight w:val="yellow"/>
          <w:lang w:eastAsia="en-US"/>
        </w:rPr>
        <w:t xml:space="preserve">impérativement </w:t>
      </w:r>
      <w:r w:rsidR="008B78E9" w:rsidRPr="007C2DAB">
        <w:rPr>
          <w:highlight w:val="yellow"/>
          <w:lang w:eastAsia="en-US"/>
        </w:rPr>
        <w:t>dans le cadre de réponse technique et financier</w:t>
      </w:r>
      <w:r w:rsidR="002C6E31" w:rsidRPr="007C2DAB">
        <w:rPr>
          <w:highlight w:val="yellow"/>
          <w:lang w:eastAsia="en-US"/>
        </w:rPr>
        <w:t> :</w:t>
      </w:r>
      <w:r w:rsidR="002C6E31">
        <w:rPr>
          <w:lang w:eastAsia="en-US"/>
        </w:rPr>
        <w:t xml:space="preserve"> </w:t>
      </w:r>
    </w:p>
    <w:p w14:paraId="0F3DC0AE" w14:textId="7CE4A2B3" w:rsidR="002C6E31" w:rsidRDefault="002C6E31" w:rsidP="002C6E31">
      <w:pPr>
        <w:pStyle w:val="Puce1"/>
        <w:rPr>
          <w:lang w:eastAsia="en-US"/>
        </w:rPr>
      </w:pPr>
      <w:r>
        <w:rPr>
          <w:lang w:eastAsia="en-US"/>
        </w:rPr>
        <w:t xml:space="preserve">Les coûts alimentaires </w:t>
      </w:r>
      <w:r w:rsidR="00980885">
        <w:rPr>
          <w:lang w:eastAsia="en-US"/>
        </w:rPr>
        <w:t xml:space="preserve">unitaires </w:t>
      </w:r>
      <w:r w:rsidR="003A1BB2">
        <w:rPr>
          <w:lang w:eastAsia="en-US"/>
        </w:rPr>
        <w:t xml:space="preserve">(self / VAE / frigos connectés) </w:t>
      </w:r>
      <w:r w:rsidR="003E6EB3">
        <w:rPr>
          <w:lang w:eastAsia="en-US"/>
        </w:rPr>
        <w:t>et éventuels prix de consigne de certains contenants</w:t>
      </w:r>
      <w:r w:rsidR="00861307">
        <w:rPr>
          <w:lang w:eastAsia="en-US"/>
        </w:rPr>
        <w:t xml:space="preserve"> (onglet </w:t>
      </w:r>
      <w:r w:rsidR="00CD70ED">
        <w:rPr>
          <w:lang w:eastAsia="en-US"/>
        </w:rPr>
        <w:t>« </w:t>
      </w:r>
      <w:r w:rsidR="002A7EA5">
        <w:rPr>
          <w:lang w:eastAsia="en-US"/>
        </w:rPr>
        <w:t>Coûts Alim »</w:t>
      </w:r>
      <w:r w:rsidR="00861307">
        <w:rPr>
          <w:lang w:eastAsia="en-US"/>
        </w:rPr>
        <w:t>)</w:t>
      </w:r>
      <w:r w:rsidR="003E6EB3">
        <w:rPr>
          <w:lang w:eastAsia="en-US"/>
        </w:rPr>
        <w:t xml:space="preserve"> ;  </w:t>
      </w:r>
    </w:p>
    <w:p w14:paraId="4DE60FA5" w14:textId="20D405DC" w:rsidR="00CC3A49" w:rsidRDefault="00CC3A49" w:rsidP="002C6E31">
      <w:pPr>
        <w:pStyle w:val="Puce1"/>
        <w:rPr>
          <w:lang w:eastAsia="en-US"/>
        </w:rPr>
      </w:pPr>
      <w:r>
        <w:rPr>
          <w:lang w:eastAsia="en-US"/>
        </w:rPr>
        <w:t>L</w:t>
      </w:r>
      <w:r w:rsidR="00980885">
        <w:rPr>
          <w:lang w:eastAsia="en-US"/>
        </w:rPr>
        <w:t xml:space="preserve">a liste </w:t>
      </w:r>
      <w:r w:rsidR="003E6EB3">
        <w:rPr>
          <w:lang w:eastAsia="en-US"/>
        </w:rPr>
        <w:t>(</w:t>
      </w:r>
      <w:r w:rsidR="003E6EB3" w:rsidRPr="003E6EB3">
        <w:rPr>
          <w:u w:val="single"/>
          <w:lang w:eastAsia="en-US"/>
        </w:rPr>
        <w:t>la plus complète / représentative possible</w:t>
      </w:r>
      <w:r w:rsidR="003E6EB3">
        <w:rPr>
          <w:lang w:eastAsia="en-US"/>
        </w:rPr>
        <w:t xml:space="preserve">) </w:t>
      </w:r>
      <w:r w:rsidR="00980885">
        <w:rPr>
          <w:lang w:eastAsia="en-US"/>
        </w:rPr>
        <w:t xml:space="preserve">des mets qu’ils sont susceptibles de servir, les </w:t>
      </w:r>
      <w:r w:rsidR="00B975E1">
        <w:rPr>
          <w:lang w:eastAsia="en-US"/>
        </w:rPr>
        <w:t>grammages minima sur lesquels ils s’engagent, et la catégorie tarifaire applicable </w:t>
      </w:r>
      <w:r w:rsidR="007D0B3B">
        <w:rPr>
          <w:lang w:eastAsia="en-US"/>
        </w:rPr>
        <w:t>(onglet</w:t>
      </w:r>
      <w:r w:rsidR="00A92FB1">
        <w:rPr>
          <w:lang w:eastAsia="en-US"/>
        </w:rPr>
        <w:t>s « Tarification</w:t>
      </w:r>
      <w:r w:rsidR="007D0B3B">
        <w:rPr>
          <w:lang w:eastAsia="en-US"/>
        </w:rPr>
        <w:t xml:space="preserve"> </w:t>
      </w:r>
      <w:r w:rsidR="00A92FB1">
        <w:rPr>
          <w:lang w:eastAsia="en-US"/>
        </w:rPr>
        <w:t xml:space="preserve">Hors d’œuvre », « Tarification Plats » et </w:t>
      </w:r>
      <w:r w:rsidR="006B2DCF">
        <w:rPr>
          <w:lang w:eastAsia="en-US"/>
        </w:rPr>
        <w:t>« </w:t>
      </w:r>
      <w:r w:rsidR="00A92FB1">
        <w:rPr>
          <w:lang w:eastAsia="en-US"/>
        </w:rPr>
        <w:t>Tar</w:t>
      </w:r>
      <w:r w:rsidR="006B2DCF">
        <w:rPr>
          <w:lang w:eastAsia="en-US"/>
        </w:rPr>
        <w:t>i</w:t>
      </w:r>
      <w:r w:rsidR="00A92FB1">
        <w:rPr>
          <w:lang w:eastAsia="en-US"/>
        </w:rPr>
        <w:t xml:space="preserve">fication </w:t>
      </w:r>
      <w:r w:rsidR="006B2DCF">
        <w:rPr>
          <w:lang w:eastAsia="en-US"/>
        </w:rPr>
        <w:t>Desserts »</w:t>
      </w:r>
      <w:r w:rsidR="007D0B3B">
        <w:rPr>
          <w:lang w:eastAsia="en-US"/>
        </w:rPr>
        <w:t xml:space="preserve">) </w:t>
      </w:r>
      <w:r w:rsidR="00B975E1">
        <w:rPr>
          <w:lang w:eastAsia="en-US"/>
        </w:rPr>
        <w:t xml:space="preserve">; </w:t>
      </w:r>
    </w:p>
    <w:p w14:paraId="3B49A536" w14:textId="15B6FA8D" w:rsidR="00921795" w:rsidRDefault="00F200F7" w:rsidP="002C6E31">
      <w:pPr>
        <w:pStyle w:val="Puce1"/>
        <w:rPr>
          <w:lang w:eastAsia="en-US"/>
        </w:rPr>
      </w:pPr>
      <w:r>
        <w:rPr>
          <w:lang w:eastAsia="en-US"/>
        </w:rPr>
        <w:t>Nombre et nature des ETP mobilisés par tranche d’activité, masse salariale correspondante</w:t>
      </w:r>
      <w:r w:rsidR="00B36AFE">
        <w:rPr>
          <w:lang w:eastAsia="en-US"/>
        </w:rPr>
        <w:t xml:space="preserve"> (onglet « Main d’œuvre »)</w:t>
      </w:r>
      <w:r>
        <w:rPr>
          <w:lang w:eastAsia="en-US"/>
        </w:rPr>
        <w:t xml:space="preserve"> ; </w:t>
      </w:r>
    </w:p>
    <w:p w14:paraId="2318BDD0" w14:textId="4E6552EA" w:rsidR="00F200F7" w:rsidRDefault="002831DB" w:rsidP="002C6E31">
      <w:pPr>
        <w:pStyle w:val="Puce1"/>
        <w:rPr>
          <w:lang w:eastAsia="en-US"/>
        </w:rPr>
      </w:pPr>
      <w:r>
        <w:rPr>
          <w:lang w:eastAsia="en-US"/>
        </w:rPr>
        <w:t>Détail de l’évaluation des frais fixes par tranche d’activité </w:t>
      </w:r>
      <w:r w:rsidR="00B36AFE">
        <w:rPr>
          <w:lang w:eastAsia="en-US"/>
        </w:rPr>
        <w:t>(</w:t>
      </w:r>
      <w:r w:rsidR="00494B58">
        <w:rPr>
          <w:lang w:eastAsia="en-US"/>
        </w:rPr>
        <w:t>onglet « Forfait frais fixes ») </w:t>
      </w:r>
      <w:r>
        <w:rPr>
          <w:lang w:eastAsia="en-US"/>
        </w:rPr>
        <w:t xml:space="preserve">; </w:t>
      </w:r>
    </w:p>
    <w:p w14:paraId="2025DF9B" w14:textId="42387B40" w:rsidR="00045C31" w:rsidRDefault="00C603B3" w:rsidP="002C6E31">
      <w:pPr>
        <w:pStyle w:val="Puce1"/>
        <w:rPr>
          <w:lang w:eastAsia="en-US"/>
        </w:rPr>
      </w:pPr>
      <w:r>
        <w:rPr>
          <w:lang w:eastAsia="en-US"/>
        </w:rPr>
        <w:t>Frais d’ouverture </w:t>
      </w:r>
      <w:r w:rsidR="00D46931">
        <w:rPr>
          <w:lang w:eastAsia="en-US"/>
        </w:rPr>
        <w:t xml:space="preserve">(onglet « Synthèse frais fixes ») </w:t>
      </w:r>
      <w:r>
        <w:rPr>
          <w:lang w:eastAsia="en-US"/>
        </w:rPr>
        <w:t xml:space="preserve">; </w:t>
      </w:r>
    </w:p>
    <w:p w14:paraId="714604AE" w14:textId="0756F6B6" w:rsidR="00045C31" w:rsidRDefault="00045C31" w:rsidP="002C6E31">
      <w:pPr>
        <w:pStyle w:val="Puce1"/>
        <w:rPr>
          <w:lang w:eastAsia="en-US"/>
        </w:rPr>
      </w:pPr>
      <w:r>
        <w:rPr>
          <w:lang w:eastAsia="en-US"/>
        </w:rPr>
        <w:t xml:space="preserve">Coût mise à disposition de </w:t>
      </w:r>
      <w:r w:rsidR="00C603B3">
        <w:rPr>
          <w:lang w:eastAsia="en-US"/>
        </w:rPr>
        <w:t>frigos connectés</w:t>
      </w:r>
      <w:r w:rsidR="002C1803">
        <w:rPr>
          <w:lang w:eastAsia="en-US"/>
        </w:rPr>
        <w:t xml:space="preserve"> (onglet « Synthèse frais fixes ») ; </w:t>
      </w:r>
    </w:p>
    <w:p w14:paraId="66B57B94" w14:textId="259EE4D0" w:rsidR="002C1803" w:rsidRDefault="002C1803" w:rsidP="002C1803">
      <w:pPr>
        <w:pStyle w:val="Puce1"/>
        <w:rPr>
          <w:lang w:eastAsia="en-US"/>
        </w:rPr>
      </w:pPr>
      <w:r>
        <w:rPr>
          <w:lang w:eastAsia="en-US"/>
        </w:rPr>
        <w:lastRenderedPageBreak/>
        <w:t>Le taux de TVA applicable aux différents frais fixes (onglet « Synthèse frais fixes »).</w:t>
      </w:r>
    </w:p>
    <w:p w14:paraId="2B248B4A" w14:textId="57339135" w:rsidR="001B7C31" w:rsidRDefault="00EE529F" w:rsidP="002C367E">
      <w:pPr>
        <w:pStyle w:val="Titre1"/>
      </w:pPr>
      <w:bookmarkStart w:id="178" w:name="_Toc471046657"/>
      <w:bookmarkStart w:id="179" w:name="_Toc471054368"/>
      <w:bookmarkStart w:id="180" w:name="_Toc471061521"/>
      <w:bookmarkStart w:id="181" w:name="_Toc471140738"/>
      <w:bookmarkStart w:id="182" w:name="_Toc471140852"/>
      <w:bookmarkStart w:id="183" w:name="_Toc471141055"/>
      <w:bookmarkStart w:id="184" w:name="_Toc471149837"/>
      <w:bookmarkStart w:id="185" w:name="_Toc453942575"/>
      <w:bookmarkStart w:id="186" w:name="_Ref471143239"/>
      <w:bookmarkStart w:id="187" w:name="_Ref471148750"/>
      <w:bookmarkStart w:id="188" w:name="_Toc532981913"/>
      <w:bookmarkStart w:id="189" w:name="_Toc195881205"/>
      <w:bookmarkEnd w:id="178"/>
      <w:bookmarkEnd w:id="179"/>
      <w:bookmarkEnd w:id="180"/>
      <w:bookmarkEnd w:id="181"/>
      <w:bookmarkEnd w:id="182"/>
      <w:bookmarkEnd w:id="183"/>
      <w:bookmarkEnd w:id="184"/>
      <w:r>
        <w:t xml:space="preserve"> </w:t>
      </w:r>
      <w:r w:rsidR="001B7C31" w:rsidRPr="00891898">
        <w:t xml:space="preserve">Vie du </w:t>
      </w:r>
      <w:bookmarkEnd w:id="185"/>
      <w:r w:rsidR="001B7C31" w:rsidRPr="00891898">
        <w:t>contrat</w:t>
      </w:r>
      <w:bookmarkEnd w:id="186"/>
      <w:bookmarkEnd w:id="187"/>
      <w:bookmarkEnd w:id="188"/>
      <w:bookmarkEnd w:id="189"/>
    </w:p>
    <w:p w14:paraId="1F4C9979" w14:textId="7768BC50" w:rsidR="003E6EB3" w:rsidRDefault="003E6EB3" w:rsidP="003E6EB3">
      <w:pPr>
        <w:rPr>
          <w:lang w:eastAsia="en-US"/>
        </w:rPr>
      </w:pPr>
      <w:r>
        <w:rPr>
          <w:lang w:eastAsia="en-US"/>
        </w:rPr>
        <w:t xml:space="preserve">Les </w:t>
      </w:r>
      <w:r w:rsidR="007D0B3B">
        <w:rPr>
          <w:lang w:eastAsia="en-US"/>
        </w:rPr>
        <w:t xml:space="preserve">soumissionnaires </w:t>
      </w:r>
      <w:r w:rsidR="002C1803">
        <w:rPr>
          <w:lang w:eastAsia="en-US"/>
        </w:rPr>
        <w:t xml:space="preserve">sont invités à préciser, sans obligation en la matière, </w:t>
      </w:r>
      <w:r>
        <w:rPr>
          <w:lang w:eastAsia="en-US"/>
        </w:rPr>
        <w:t>les modalités de suivi du marché qu’ils proposent</w:t>
      </w:r>
      <w:r w:rsidR="002C1803">
        <w:rPr>
          <w:lang w:eastAsia="en-US"/>
        </w:rPr>
        <w:t xml:space="preserve">, </w:t>
      </w:r>
      <w:r>
        <w:rPr>
          <w:lang w:eastAsia="en-US"/>
        </w:rPr>
        <w:t xml:space="preserve">le </w:t>
      </w:r>
      <w:proofErr w:type="spellStart"/>
      <w:r>
        <w:rPr>
          <w:lang w:eastAsia="en-US"/>
        </w:rPr>
        <w:t>reporting</w:t>
      </w:r>
      <w:proofErr w:type="spellEnd"/>
      <w:r>
        <w:rPr>
          <w:lang w:eastAsia="en-US"/>
        </w:rPr>
        <w:t xml:space="preserve"> envisagé et les modalités de mise à disposition de ce dernier</w:t>
      </w:r>
      <w:r w:rsidR="00824D5A">
        <w:rPr>
          <w:lang w:eastAsia="en-US"/>
        </w:rPr>
        <w:t xml:space="preserve"> ainsi que </w:t>
      </w:r>
      <w:r w:rsidR="00B87172">
        <w:rPr>
          <w:lang w:eastAsia="en-US"/>
        </w:rPr>
        <w:t>les modalités d’écoute convives</w:t>
      </w:r>
      <w:r w:rsidR="00FA4227">
        <w:rPr>
          <w:lang w:eastAsia="en-US"/>
        </w:rPr>
        <w:t>.</w:t>
      </w:r>
    </w:p>
    <w:p w14:paraId="320892F5" w14:textId="77777777" w:rsidR="00FA4227" w:rsidRDefault="00FA4227" w:rsidP="003E6EB3">
      <w:pPr>
        <w:rPr>
          <w:lang w:eastAsia="en-US"/>
        </w:rPr>
      </w:pPr>
    </w:p>
    <w:p w14:paraId="7A47041A" w14:textId="645F7F16" w:rsidR="00FA4227" w:rsidRDefault="00FA4227" w:rsidP="00FA4227">
      <w:pPr>
        <w:pStyle w:val="Titre1"/>
        <w:numPr>
          <w:ilvl w:val="0"/>
          <w:numId w:val="0"/>
        </w:numPr>
        <w:ind w:left="357" w:hanging="357"/>
        <w:jc w:val="center"/>
      </w:pPr>
      <w:r>
        <w:t>Précisions attendues au regard du CCAP</w:t>
      </w:r>
    </w:p>
    <w:bookmarkEnd w:id="0"/>
    <w:p w14:paraId="3526FF28" w14:textId="16C6F649" w:rsidR="00C50A48" w:rsidRDefault="008B0D6C" w:rsidP="00315564">
      <w:pPr>
        <w:rPr>
          <w:lang w:eastAsia="en-US"/>
        </w:rPr>
      </w:pPr>
      <w:r>
        <w:rPr>
          <w:lang w:eastAsia="en-US"/>
        </w:rPr>
        <w:t xml:space="preserve">Outre les informations impérativement indiquées </w:t>
      </w:r>
      <w:r w:rsidR="000D48B8">
        <w:rPr>
          <w:lang w:eastAsia="en-US"/>
        </w:rPr>
        <w:t xml:space="preserve">dans </w:t>
      </w:r>
      <w:r w:rsidR="000D48B8" w:rsidRPr="000D48B8">
        <w:rPr>
          <w:lang w:eastAsia="en-US"/>
        </w:rPr>
        <w:t>le cadre de réponse plan d’assurance sécurité (PAS)</w:t>
      </w:r>
      <w:r w:rsidR="000D48B8">
        <w:rPr>
          <w:lang w:eastAsia="en-US"/>
        </w:rPr>
        <w:t xml:space="preserve">, </w:t>
      </w:r>
      <w:r w:rsidR="00221767">
        <w:rPr>
          <w:lang w:eastAsia="en-US"/>
        </w:rPr>
        <w:t>les soumissionnaires</w:t>
      </w:r>
      <w:r w:rsidR="000D48B8">
        <w:rPr>
          <w:lang w:eastAsia="en-US"/>
        </w:rPr>
        <w:t xml:space="preserve"> sont invités à préciser dans leurs offres, sans obligation en la matière, </w:t>
      </w:r>
    </w:p>
    <w:p w14:paraId="64BA5074" w14:textId="77777777" w:rsidR="00630D68" w:rsidRDefault="00C50A48" w:rsidP="00C50A48">
      <w:pPr>
        <w:pStyle w:val="Puce1"/>
        <w:rPr>
          <w:lang w:eastAsia="en-US"/>
        </w:rPr>
      </w:pPr>
      <w:r>
        <w:rPr>
          <w:lang w:eastAsia="en-US"/>
        </w:rPr>
        <w:t xml:space="preserve">Comment ils </w:t>
      </w:r>
      <w:r w:rsidR="008E5C91">
        <w:rPr>
          <w:lang w:eastAsia="en-US"/>
        </w:rPr>
        <w:t xml:space="preserve">prévoient de répondre aux obligations découlant de la </w:t>
      </w:r>
      <w:r w:rsidR="00823170">
        <w:rPr>
          <w:lang w:eastAsia="en-US"/>
        </w:rPr>
        <w:t xml:space="preserve">clause d’insertion </w:t>
      </w:r>
      <w:r w:rsidR="00711929">
        <w:rPr>
          <w:lang w:eastAsia="en-US"/>
        </w:rPr>
        <w:t xml:space="preserve">par l’activité économique (en lien avec l’article </w:t>
      </w:r>
      <w:r w:rsidR="00630D68">
        <w:rPr>
          <w:lang w:eastAsia="en-US"/>
        </w:rPr>
        <w:t xml:space="preserve">12.4 du CCAP) ; </w:t>
      </w:r>
    </w:p>
    <w:p w14:paraId="12021210" w14:textId="69E3078A" w:rsidR="00D94DD4" w:rsidRDefault="00C50A48" w:rsidP="007C2DAB">
      <w:pPr>
        <w:pStyle w:val="Puce1"/>
        <w:rPr>
          <w:lang w:eastAsia="en-US"/>
        </w:rPr>
      </w:pPr>
      <w:r>
        <w:rPr>
          <w:lang w:eastAsia="en-US"/>
        </w:rPr>
        <w:t>L</w:t>
      </w:r>
      <w:r w:rsidR="00B6458C">
        <w:rPr>
          <w:lang w:eastAsia="en-US"/>
        </w:rPr>
        <w:t xml:space="preserve">eur politique en matière de </w:t>
      </w:r>
      <w:r w:rsidR="0048626D">
        <w:rPr>
          <w:lang w:eastAsia="en-US"/>
        </w:rPr>
        <w:t>traitement de données à caractère personnel (en lien avec l’article 14.5 du CCAP)</w:t>
      </w:r>
      <w:r w:rsidR="00315564">
        <w:rPr>
          <w:lang w:eastAsia="en-US"/>
        </w:rPr>
        <w:t>.</w:t>
      </w:r>
    </w:p>
    <w:p w14:paraId="4DB2BD80" w14:textId="50F5517D" w:rsidR="00D94DD4" w:rsidRPr="00D94DD4" w:rsidRDefault="00D94DD4" w:rsidP="007C2DAB">
      <w:pPr>
        <w:rPr>
          <w:lang w:eastAsia="en-US"/>
        </w:rPr>
      </w:pPr>
      <w:r>
        <w:rPr>
          <w:lang w:eastAsia="en-US"/>
        </w:rPr>
        <w:t>A toutes fins utiles, la politique de sécurité des système</w:t>
      </w:r>
      <w:r w:rsidR="00EE529F">
        <w:rPr>
          <w:lang w:eastAsia="en-US"/>
        </w:rPr>
        <w:t>s</w:t>
      </w:r>
      <w:r>
        <w:rPr>
          <w:lang w:eastAsia="en-US"/>
        </w:rPr>
        <w:t xml:space="preserve"> d’information des services du Premier ministre</w:t>
      </w:r>
      <w:r w:rsidR="00EE529F">
        <w:rPr>
          <w:lang w:eastAsia="en-US"/>
        </w:rPr>
        <w:t xml:space="preserve"> </w:t>
      </w:r>
      <w:r>
        <w:rPr>
          <w:lang w:eastAsia="en-US"/>
        </w:rPr>
        <w:t>(PSSI-SPM) est jointe au DCE.</w:t>
      </w:r>
    </w:p>
    <w:p w14:paraId="441A3837" w14:textId="5721BABE" w:rsidR="00D94DD4" w:rsidRPr="003E6EB3" w:rsidRDefault="00D94DD4" w:rsidP="00EE529F">
      <w:pPr>
        <w:pStyle w:val="Puce1"/>
        <w:numPr>
          <w:ilvl w:val="0"/>
          <w:numId w:val="0"/>
        </w:numPr>
        <w:rPr>
          <w:lang w:eastAsia="en-US"/>
        </w:rPr>
      </w:pPr>
    </w:p>
    <w:sectPr w:rsidR="00D94DD4" w:rsidRPr="003E6EB3" w:rsidSect="004C7C4B">
      <w:footerReference w:type="default" r:id="rId8"/>
      <w:headerReference w:type="first" r:id="rId9"/>
      <w:footnotePr>
        <w:numRestart w:val="eachPage"/>
      </w:footnotePr>
      <w:type w:val="continuous"/>
      <w:pgSz w:w="11905" w:h="16837"/>
      <w:pgMar w:top="1418" w:right="1418" w:bottom="1418" w:left="1418" w:header="113"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DB368" w14:textId="77777777" w:rsidR="00C12288" w:rsidRDefault="00C12288" w:rsidP="002C367E">
      <w:r>
        <w:separator/>
      </w:r>
    </w:p>
  </w:endnote>
  <w:endnote w:type="continuationSeparator" w:id="0">
    <w:p w14:paraId="71536659" w14:textId="77777777" w:rsidR="00C12288" w:rsidRDefault="00C12288" w:rsidP="002C3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N)">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Genev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D1F8" w14:textId="3061C1EA" w:rsidR="000C651C" w:rsidRPr="00043C17" w:rsidRDefault="00291476" w:rsidP="00044410">
    <w:pPr>
      <w:pStyle w:val="Pieddepage"/>
      <w:jc w:val="center"/>
    </w:pPr>
    <w:r w:rsidRPr="00043C17">
      <w:fldChar w:fldCharType="begin"/>
    </w:r>
    <w:r w:rsidRPr="00043C17">
      <w:instrText xml:space="preserve"> PAGE </w:instrText>
    </w:r>
    <w:r w:rsidRPr="00043C17">
      <w:fldChar w:fldCharType="separate"/>
    </w:r>
    <w:r w:rsidRPr="00043C17">
      <w:t>1</w:t>
    </w:r>
    <w:r w:rsidRPr="0004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60F55" w14:textId="77777777" w:rsidR="00C12288" w:rsidRDefault="00C12288" w:rsidP="002C367E">
      <w:r>
        <w:separator/>
      </w:r>
    </w:p>
  </w:footnote>
  <w:footnote w:type="continuationSeparator" w:id="0">
    <w:p w14:paraId="5C200A2A" w14:textId="77777777" w:rsidR="00C12288" w:rsidRDefault="00C12288" w:rsidP="002C3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4CE09" w14:textId="7F6180A3" w:rsidR="008C547E" w:rsidRDefault="004C7C4B" w:rsidP="002C367E">
    <w:pPr>
      <w:pStyle w:val="En-tte"/>
    </w:pPr>
    <w:r>
      <w:rPr>
        <w:noProof/>
      </w:rPr>
      <w:drawing>
        <wp:anchor distT="0" distB="0" distL="114300" distR="114300" simplePos="0" relativeHeight="251666432" behindDoc="0" locked="0" layoutInCell="1" allowOverlap="1" wp14:anchorId="5A90DB22" wp14:editId="75DEA592">
          <wp:simplePos x="0" y="0"/>
          <wp:positionH relativeFrom="column">
            <wp:posOffset>0</wp:posOffset>
          </wp:positionH>
          <wp:positionV relativeFrom="page">
            <wp:posOffset>540385</wp:posOffset>
          </wp:positionV>
          <wp:extent cx="799200" cy="900000"/>
          <wp:effectExtent l="0" t="0" r="1270" b="0"/>
          <wp:wrapNone/>
          <wp:docPr id="1230818658" name="Image 1230818658" descr="Une image contenant texte, Police, affich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293531" name="Image 1836293531" descr="Une image contenant texte, Police, affiche, logo&#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9200" cy="900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AE0A3C6A"/>
    <w:lvl w:ilvl="0">
      <w:start w:val="1"/>
      <w:numFmt w:val="bullet"/>
      <w:pStyle w:val="Listecontinue2"/>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B626784"/>
    <w:lvl w:ilvl="0">
      <w:start w:val="1"/>
      <w:numFmt w:val="bullet"/>
      <w:pStyle w:val="Listepuces4"/>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0FCC4CE0"/>
    <w:lvl w:ilvl="0">
      <w:start w:val="1"/>
      <w:numFmt w:val="bullet"/>
      <w:pStyle w:val="Listepuces3"/>
      <w:lvlText w:val=""/>
      <w:lvlJc w:val="left"/>
      <w:pPr>
        <w:tabs>
          <w:tab w:val="num" w:pos="360"/>
        </w:tabs>
        <w:ind w:left="360"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1065"/>
        </w:tabs>
        <w:ind w:left="1065" w:hanging="360"/>
      </w:pPr>
      <w:rPr>
        <w:rFonts w:ascii="Arial" w:hAnsi="Arial"/>
      </w:rPr>
    </w:lvl>
  </w:abstractNum>
  <w:abstractNum w:abstractNumId="4" w15:restartNumberingAfterBreak="0">
    <w:nsid w:val="00000003"/>
    <w:multiLevelType w:val="singleLevel"/>
    <w:tmpl w:val="00000003"/>
    <w:name w:val="WW8Num3"/>
    <w:lvl w:ilvl="0">
      <w:start w:val="1"/>
      <w:numFmt w:val="bullet"/>
      <w:pStyle w:val="Style1"/>
      <w:lvlText w:val="-"/>
      <w:lvlJc w:val="left"/>
      <w:pPr>
        <w:tabs>
          <w:tab w:val="num" w:pos="1428"/>
        </w:tabs>
        <w:ind w:left="1428" w:hanging="360"/>
      </w:pPr>
      <w:rPr>
        <w:rFonts w:ascii="Times New Roman" w:hAnsi="Times New Roman" w:cs="Arial"/>
      </w:rPr>
    </w:lvl>
  </w:abstractNum>
  <w:abstractNum w:abstractNumId="5" w15:restartNumberingAfterBreak="0">
    <w:nsid w:val="00487D84"/>
    <w:multiLevelType w:val="hybridMultilevel"/>
    <w:tmpl w:val="37E00B64"/>
    <w:lvl w:ilvl="0" w:tplc="4B2E809A">
      <w:numFmt w:val="bullet"/>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2E7737"/>
    <w:multiLevelType w:val="hybridMultilevel"/>
    <w:tmpl w:val="300CBC5E"/>
    <w:lvl w:ilvl="0" w:tplc="EED28442">
      <w:start w:val="1"/>
      <w:numFmt w:val="bullet"/>
      <w:pStyle w:val="Corpsdetexte"/>
      <w:lvlText w:val="-"/>
      <w:lvlJc w:val="left"/>
      <w:pPr>
        <w:ind w:left="720" w:hanging="360"/>
      </w:pPr>
      <w:rPr>
        <w:rFonts w:ascii="Times New Roman" w:eastAsia="Arial"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DB6D51"/>
    <w:multiLevelType w:val="singleLevel"/>
    <w:tmpl w:val="ACC0D56C"/>
    <w:lvl w:ilvl="0">
      <w:start w:val="1"/>
      <w:numFmt w:val="bullet"/>
      <w:pStyle w:val="Puce2-0pt"/>
      <w:lvlText w:val=""/>
      <w:lvlJc w:val="left"/>
      <w:pPr>
        <w:tabs>
          <w:tab w:val="num" w:pos="714"/>
        </w:tabs>
        <w:ind w:left="714" w:hanging="357"/>
      </w:pPr>
      <w:rPr>
        <w:rFonts w:ascii="Wingdings" w:hAnsi="Wingdings" w:hint="default"/>
      </w:rPr>
    </w:lvl>
  </w:abstractNum>
  <w:abstractNum w:abstractNumId="9" w15:restartNumberingAfterBreak="0">
    <w:nsid w:val="0E7973C3"/>
    <w:multiLevelType w:val="hybridMultilevel"/>
    <w:tmpl w:val="B3CC16BC"/>
    <w:lvl w:ilvl="0" w:tplc="B7167C00">
      <w:numFmt w:val="bullet"/>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D57291"/>
    <w:multiLevelType w:val="hybridMultilevel"/>
    <w:tmpl w:val="07FE1A08"/>
    <w:lvl w:ilvl="0" w:tplc="083E897E">
      <w:numFmt w:val="bullet"/>
      <w:lvlText w:val="-"/>
      <w:lvlJc w:val="left"/>
      <w:pPr>
        <w:ind w:left="720" w:hanging="360"/>
      </w:pPr>
      <w:rPr>
        <w:rFonts w:ascii="Century Gothic" w:eastAsia="Times New Roman" w:hAnsi="Century Gothic"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1965EB1"/>
    <w:multiLevelType w:val="hybridMultilevel"/>
    <w:tmpl w:val="4F60B04E"/>
    <w:lvl w:ilvl="0" w:tplc="BA9C83AE">
      <w:numFmt w:val="bullet"/>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28F23A6"/>
    <w:multiLevelType w:val="hybridMultilevel"/>
    <w:tmpl w:val="D7C89A4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1A240594"/>
    <w:multiLevelType w:val="singleLevel"/>
    <w:tmpl w:val="3BA22B68"/>
    <w:lvl w:ilvl="0">
      <w:start w:val="1"/>
      <w:numFmt w:val="bullet"/>
      <w:pStyle w:val="Puce1-0pt"/>
      <w:lvlText w:val=""/>
      <w:lvlJc w:val="left"/>
      <w:pPr>
        <w:tabs>
          <w:tab w:val="num" w:pos="360"/>
        </w:tabs>
        <w:ind w:left="360" w:hanging="360"/>
      </w:pPr>
      <w:rPr>
        <w:rFonts w:ascii="Wingdings" w:hAnsi="Wingdings" w:hint="default"/>
        <w:sz w:val="16"/>
      </w:rPr>
    </w:lvl>
  </w:abstractNum>
  <w:abstractNum w:abstractNumId="15" w15:restartNumberingAfterBreak="0">
    <w:nsid w:val="1C440865"/>
    <w:multiLevelType w:val="hybridMultilevel"/>
    <w:tmpl w:val="E49A7312"/>
    <w:lvl w:ilvl="0" w:tplc="4A5ACB88">
      <w:start w:val="2"/>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180"/>
      </w:pPr>
      <w:rPr>
        <w:rFonts w:ascii="Wingdings" w:hAnsi="Wingding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E4F69AC"/>
    <w:multiLevelType w:val="hybridMultilevel"/>
    <w:tmpl w:val="785E374E"/>
    <w:lvl w:ilvl="0" w:tplc="083E897E">
      <w:numFmt w:val="bullet"/>
      <w:lvlText w:val="-"/>
      <w:lvlJc w:val="left"/>
      <w:pPr>
        <w:ind w:left="1074" w:hanging="360"/>
      </w:pPr>
      <w:rPr>
        <w:rFonts w:ascii="Century Gothic" w:eastAsia="Times New Roman" w:hAnsi="Century Gothic" w:hint="default"/>
      </w:rPr>
    </w:lvl>
    <w:lvl w:ilvl="1" w:tplc="040C0003" w:tentative="1">
      <w:start w:val="1"/>
      <w:numFmt w:val="bullet"/>
      <w:lvlText w:val="o"/>
      <w:lvlJc w:val="left"/>
      <w:pPr>
        <w:ind w:left="1794" w:hanging="360"/>
      </w:pPr>
      <w:rPr>
        <w:rFonts w:ascii="Courier New" w:hAnsi="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7" w15:restartNumberingAfterBreak="0">
    <w:nsid w:val="1FE42D0A"/>
    <w:multiLevelType w:val="singleLevel"/>
    <w:tmpl w:val="2DD463B4"/>
    <w:lvl w:ilvl="0">
      <w:start w:val="1"/>
      <w:numFmt w:val="bullet"/>
      <w:pStyle w:val="Puce2-3pts"/>
      <w:lvlText w:val=""/>
      <w:lvlJc w:val="left"/>
      <w:pPr>
        <w:tabs>
          <w:tab w:val="num" w:pos="360"/>
        </w:tabs>
        <w:ind w:left="360" w:hanging="360"/>
      </w:pPr>
      <w:rPr>
        <w:rFonts w:ascii="Wingdings" w:hAnsi="Wingdings" w:hint="default"/>
      </w:rPr>
    </w:lvl>
  </w:abstractNum>
  <w:abstractNum w:abstractNumId="18" w15:restartNumberingAfterBreak="0">
    <w:nsid w:val="25DF1465"/>
    <w:multiLevelType w:val="hybridMultilevel"/>
    <w:tmpl w:val="2F6C9526"/>
    <w:lvl w:ilvl="0" w:tplc="8EEA4D14">
      <w:numFmt w:val="bullet"/>
      <w:lvlText w:val="-"/>
      <w:lvlJc w:val="left"/>
      <w:pPr>
        <w:ind w:left="720" w:hanging="360"/>
      </w:pPr>
      <w:rPr>
        <w:rFonts w:ascii="Century Gothic" w:eastAsia="Times New Roman" w:hAnsi="Century Gothic"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34FA26BC"/>
    <w:multiLevelType w:val="hybridMultilevel"/>
    <w:tmpl w:val="6B74CBF6"/>
    <w:lvl w:ilvl="0" w:tplc="FC2CE144">
      <w:numFmt w:val="bullet"/>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E4103B"/>
    <w:multiLevelType w:val="hybridMultilevel"/>
    <w:tmpl w:val="1F3A47CE"/>
    <w:lvl w:ilvl="0" w:tplc="083E897E">
      <w:numFmt w:val="bullet"/>
      <w:lvlText w:val="-"/>
      <w:lvlJc w:val="left"/>
      <w:pPr>
        <w:ind w:left="720" w:hanging="360"/>
      </w:pPr>
      <w:rPr>
        <w:rFonts w:ascii="Century Gothic" w:eastAsia="Times New Roman" w:hAnsi="Century Gothic"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0602FD"/>
    <w:multiLevelType w:val="hybridMultilevel"/>
    <w:tmpl w:val="2266EA8E"/>
    <w:lvl w:ilvl="0" w:tplc="083E897E">
      <w:numFmt w:val="bullet"/>
      <w:lvlText w:val="-"/>
      <w:lvlJc w:val="left"/>
      <w:pPr>
        <w:ind w:left="717" w:hanging="360"/>
      </w:pPr>
      <w:rPr>
        <w:rFonts w:ascii="Century Gothic" w:eastAsia="Times New Roman" w:hAnsi="Century Gothic" w:hint="default"/>
      </w:rPr>
    </w:lvl>
    <w:lvl w:ilvl="1" w:tplc="040C0001">
      <w:start w:val="1"/>
      <w:numFmt w:val="bullet"/>
      <w:lvlText w:val=""/>
      <w:lvlJc w:val="left"/>
      <w:pPr>
        <w:tabs>
          <w:tab w:val="num" w:pos="1437"/>
        </w:tabs>
        <w:ind w:left="1437" w:hanging="360"/>
      </w:pPr>
      <w:rPr>
        <w:rFonts w:ascii="Symbol" w:hAnsi="Symbol" w:hint="default"/>
      </w:rPr>
    </w:lvl>
    <w:lvl w:ilvl="2" w:tplc="040C000D">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3" w15:restartNumberingAfterBreak="0">
    <w:nsid w:val="38320422"/>
    <w:multiLevelType w:val="singleLevel"/>
    <w:tmpl w:val="7D6C16BE"/>
    <w:lvl w:ilvl="0">
      <w:start w:val="1"/>
      <w:numFmt w:val="bullet"/>
      <w:pStyle w:val="Puce1-6pts"/>
      <w:lvlText w:val=""/>
      <w:lvlJc w:val="left"/>
      <w:pPr>
        <w:tabs>
          <w:tab w:val="num" w:pos="360"/>
        </w:tabs>
        <w:ind w:left="360" w:hanging="360"/>
      </w:pPr>
      <w:rPr>
        <w:rFonts w:ascii="Wingdings" w:hAnsi="Wingdings" w:hint="default"/>
        <w:sz w:val="16"/>
      </w:rPr>
    </w:lvl>
  </w:abstractNum>
  <w:abstractNum w:abstractNumId="24" w15:restartNumberingAfterBreak="0">
    <w:nsid w:val="3C1A7EFF"/>
    <w:multiLevelType w:val="singleLevel"/>
    <w:tmpl w:val="F6CA64B4"/>
    <w:lvl w:ilvl="0">
      <w:start w:val="1"/>
      <w:numFmt w:val="upperRoman"/>
      <w:pStyle w:val="TitreAx"/>
      <w:lvlText w:val="%1 -"/>
      <w:lvlJc w:val="left"/>
      <w:pPr>
        <w:tabs>
          <w:tab w:val="num" w:pos="720"/>
        </w:tabs>
        <w:ind w:left="454" w:hanging="454"/>
      </w:pPr>
      <w:rPr>
        <w:rFonts w:cs="Times New Roman"/>
      </w:rPr>
    </w:lvl>
  </w:abstractNum>
  <w:abstractNum w:abstractNumId="25" w15:restartNumberingAfterBreak="0">
    <w:nsid w:val="3D2C7620"/>
    <w:multiLevelType w:val="hybridMultilevel"/>
    <w:tmpl w:val="E31AEC62"/>
    <w:lvl w:ilvl="0" w:tplc="083E897E">
      <w:numFmt w:val="bullet"/>
      <w:lvlText w:val="-"/>
      <w:lvlJc w:val="left"/>
      <w:pPr>
        <w:ind w:left="720" w:hanging="360"/>
      </w:pPr>
      <w:rPr>
        <w:rFonts w:ascii="Century Gothic" w:eastAsia="Times New Roman" w:hAnsi="Century Gothic"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F83558A"/>
    <w:multiLevelType w:val="singleLevel"/>
    <w:tmpl w:val="89A64C3A"/>
    <w:lvl w:ilvl="0">
      <w:start w:val="1"/>
      <w:numFmt w:val="bullet"/>
      <w:pStyle w:val="Puce1-3pt"/>
      <w:lvlText w:val=""/>
      <w:lvlJc w:val="left"/>
      <w:pPr>
        <w:tabs>
          <w:tab w:val="num" w:pos="360"/>
        </w:tabs>
        <w:ind w:left="360" w:hanging="360"/>
      </w:pPr>
      <w:rPr>
        <w:rFonts w:ascii="Wingdings" w:hAnsi="Wingdings" w:hint="default"/>
      </w:rPr>
    </w:lvl>
  </w:abstractNum>
  <w:abstractNum w:abstractNumId="27" w15:restartNumberingAfterBreak="0">
    <w:nsid w:val="40B658BB"/>
    <w:multiLevelType w:val="hybridMultilevel"/>
    <w:tmpl w:val="9DF68608"/>
    <w:lvl w:ilvl="0" w:tplc="083E897E">
      <w:numFmt w:val="bullet"/>
      <w:lvlText w:val="-"/>
      <w:lvlJc w:val="left"/>
      <w:pPr>
        <w:ind w:left="720" w:hanging="360"/>
      </w:pPr>
      <w:rPr>
        <w:rFonts w:ascii="Century Gothic" w:eastAsia="Times New Roman" w:hAnsi="Century Gothic"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3F302D2"/>
    <w:multiLevelType w:val="singleLevel"/>
    <w:tmpl w:val="A85A173C"/>
    <w:lvl w:ilvl="0">
      <w:start w:val="1"/>
      <w:numFmt w:val="bullet"/>
      <w:pStyle w:val="Puce3-0pt"/>
      <w:lvlText w:val=""/>
      <w:lvlJc w:val="left"/>
      <w:pPr>
        <w:tabs>
          <w:tab w:val="num" w:pos="1072"/>
        </w:tabs>
        <w:ind w:left="1072" w:hanging="358"/>
      </w:pPr>
      <w:rPr>
        <w:rFonts w:ascii="Wingdings" w:hAnsi="Wingdings" w:hint="default"/>
      </w:rPr>
    </w:lvl>
  </w:abstractNum>
  <w:abstractNum w:abstractNumId="29" w15:restartNumberingAfterBreak="0">
    <w:nsid w:val="45C565A3"/>
    <w:multiLevelType w:val="hybridMultilevel"/>
    <w:tmpl w:val="FA6CCEF0"/>
    <w:lvl w:ilvl="0" w:tplc="4A4A9024">
      <w:start w:val="30"/>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0" w15:restartNumberingAfterBreak="0">
    <w:nsid w:val="47734982"/>
    <w:multiLevelType w:val="multilevel"/>
    <w:tmpl w:val="EA3EC992"/>
    <w:lvl w:ilvl="0">
      <w:start w:val="1"/>
      <w:numFmt w:val="decimal"/>
      <w:suff w:val="space"/>
      <w:lvlText w:val="ARTICLE %1 -"/>
      <w:lvlJc w:val="left"/>
      <w:pPr>
        <w:ind w:left="432" w:hanging="432"/>
      </w:pPr>
      <w:rPr>
        <w:rFonts w:ascii="Arial" w:hAnsi="Arial" w:cs="Arial" w:hint="default"/>
        <w:b/>
        <w:i w:val="0"/>
        <w:position w:val="0"/>
        <w:sz w:val="22"/>
        <w:szCs w:val="22"/>
        <w:u w:val="none"/>
      </w:rPr>
    </w:lvl>
    <w:lvl w:ilvl="1">
      <w:start w:val="1"/>
      <w:numFmt w:val="decimal"/>
      <w:lvlText w:val="%1.%2"/>
      <w:lvlJc w:val="left"/>
      <w:pPr>
        <w:ind w:left="576" w:hanging="576"/>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1"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4A7F1FA5"/>
    <w:multiLevelType w:val="hybridMultilevel"/>
    <w:tmpl w:val="68C846D6"/>
    <w:lvl w:ilvl="0" w:tplc="083E897E">
      <w:numFmt w:val="bullet"/>
      <w:lvlText w:val="-"/>
      <w:lvlJc w:val="left"/>
      <w:pPr>
        <w:ind w:left="717" w:hanging="360"/>
      </w:pPr>
      <w:rPr>
        <w:rFonts w:ascii="Century Gothic" w:eastAsia="Times New Roman" w:hAnsi="Century Gothic" w:hint="default"/>
      </w:rPr>
    </w:lvl>
    <w:lvl w:ilvl="1" w:tplc="040C0003" w:tentative="1">
      <w:start w:val="1"/>
      <w:numFmt w:val="bullet"/>
      <w:lvlText w:val="o"/>
      <w:lvlJc w:val="left"/>
      <w:pPr>
        <w:ind w:left="1437" w:hanging="360"/>
      </w:pPr>
      <w:rPr>
        <w:rFonts w:ascii="Courier New" w:hAnsi="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33" w15:restartNumberingAfterBreak="0">
    <w:nsid w:val="4D1C63B4"/>
    <w:multiLevelType w:val="hybridMultilevel"/>
    <w:tmpl w:val="7DA48FDC"/>
    <w:lvl w:ilvl="0" w:tplc="8DBC02AC">
      <w:start w:val="1"/>
      <w:numFmt w:val="bullet"/>
      <w:pStyle w:val="Puce1"/>
      <w:lvlText w:val="•"/>
      <w:lvlJc w:val="left"/>
      <w:pPr>
        <w:ind w:left="720" w:hanging="360"/>
      </w:pPr>
      <w:rPr>
        <w:rFonts w:ascii="Arial" w:hAnsi="Arial" w:cs="Arial" w:hint="default"/>
        <w:color w:val="4F81BD"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0D41477"/>
    <w:multiLevelType w:val="hybridMultilevel"/>
    <w:tmpl w:val="5AC496B8"/>
    <w:lvl w:ilvl="0" w:tplc="177441CC">
      <w:start w:val="1"/>
      <w:numFmt w:val="decimal"/>
      <w:lvlText w:val="%1."/>
      <w:lvlJc w:val="left"/>
      <w:pPr>
        <w:tabs>
          <w:tab w:val="num" w:pos="720"/>
        </w:tabs>
        <w:ind w:left="720" w:hanging="360"/>
      </w:pPr>
      <w:rPr>
        <w:rFonts w:cs="Times New Roman"/>
        <w:b/>
      </w:rPr>
    </w:lvl>
    <w:lvl w:ilvl="1" w:tplc="8EDC14A0">
      <w:start w:val="1"/>
      <w:numFmt w:val="bullet"/>
      <w:pStyle w:val="StyleAvant3ptAprs3ptInterlignesimple"/>
      <w:lvlText w:val="-"/>
      <w:lvlJc w:val="left"/>
      <w:pPr>
        <w:tabs>
          <w:tab w:val="num" w:pos="520"/>
        </w:tabs>
        <w:ind w:left="520" w:hanging="340"/>
      </w:pPr>
      <w:rPr>
        <w:rFonts w:ascii="Times New Roman" w:eastAsia="Times New Roman" w:hAnsi="Times New Roman" w:hint="default"/>
        <w:b/>
      </w:rPr>
    </w:lvl>
    <w:lvl w:ilvl="2" w:tplc="FFFFFFFF">
      <w:start w:val="1"/>
      <w:numFmt w:val="decimal"/>
      <w:lvlText w:val="%3."/>
      <w:lvlJc w:val="left"/>
      <w:pPr>
        <w:tabs>
          <w:tab w:val="num" w:pos="2340"/>
        </w:tabs>
        <w:ind w:left="2340" w:hanging="36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47F5EEA"/>
    <w:multiLevelType w:val="hybridMultilevel"/>
    <w:tmpl w:val="EC1C6CB4"/>
    <w:lvl w:ilvl="0" w:tplc="083E897E">
      <w:numFmt w:val="bullet"/>
      <w:lvlText w:val="-"/>
      <w:lvlJc w:val="left"/>
      <w:pPr>
        <w:ind w:left="720" w:hanging="360"/>
      </w:pPr>
      <w:rPr>
        <w:rFonts w:ascii="Century Gothic" w:eastAsia="Times New Roman" w:hAnsi="Century Gothic"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5B0F6C"/>
    <w:multiLevelType w:val="hybridMultilevel"/>
    <w:tmpl w:val="C6C4CBD2"/>
    <w:lvl w:ilvl="0" w:tplc="083E897E">
      <w:numFmt w:val="bullet"/>
      <w:lvlText w:val="-"/>
      <w:lvlJc w:val="left"/>
      <w:pPr>
        <w:ind w:left="720" w:hanging="360"/>
      </w:pPr>
      <w:rPr>
        <w:rFonts w:ascii="Century Gothic" w:eastAsia="Times New Roman" w:hAnsi="Century Gothic"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7" w15:restartNumberingAfterBreak="0">
    <w:nsid w:val="5C3C29BB"/>
    <w:multiLevelType w:val="multilevel"/>
    <w:tmpl w:val="732A902E"/>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sz w:val="20"/>
        <w:szCs w:val="16"/>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DEA1B92"/>
    <w:multiLevelType w:val="singleLevel"/>
    <w:tmpl w:val="F6663F38"/>
    <w:lvl w:ilvl="0">
      <w:start w:val="1"/>
      <w:numFmt w:val="bullet"/>
      <w:pStyle w:val="Puce4-0pt"/>
      <w:lvlText w:val=""/>
      <w:lvlJc w:val="left"/>
      <w:pPr>
        <w:tabs>
          <w:tab w:val="num" w:pos="1429"/>
        </w:tabs>
        <w:ind w:left="1429" w:hanging="357"/>
      </w:pPr>
      <w:rPr>
        <w:rFonts w:ascii="Wingdings" w:hAnsi="Wingdings" w:hint="default"/>
      </w:rPr>
    </w:lvl>
  </w:abstractNum>
  <w:abstractNum w:abstractNumId="39"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EF82B70"/>
    <w:multiLevelType w:val="hybridMultilevel"/>
    <w:tmpl w:val="2F6E1C4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6087534F"/>
    <w:multiLevelType w:val="hybridMultilevel"/>
    <w:tmpl w:val="9E605608"/>
    <w:lvl w:ilvl="0" w:tplc="614AD644">
      <w:numFmt w:val="bullet"/>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4D177D7"/>
    <w:multiLevelType w:val="hybridMultilevel"/>
    <w:tmpl w:val="C43473EA"/>
    <w:lvl w:ilvl="0" w:tplc="96FEF5D0">
      <w:numFmt w:val="bullet"/>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59B4605"/>
    <w:multiLevelType w:val="hybridMultilevel"/>
    <w:tmpl w:val="024EB648"/>
    <w:lvl w:ilvl="0" w:tplc="083E897E">
      <w:numFmt w:val="bullet"/>
      <w:lvlText w:val="-"/>
      <w:lvlJc w:val="left"/>
      <w:pPr>
        <w:ind w:left="720" w:hanging="360"/>
      </w:pPr>
      <w:rPr>
        <w:rFonts w:ascii="Century Gothic" w:eastAsia="Times New Roman" w:hAnsi="Century Gothic"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9D762A"/>
    <w:multiLevelType w:val="singleLevel"/>
    <w:tmpl w:val="FF10A890"/>
    <w:lvl w:ilvl="0">
      <w:start w:val="1"/>
      <w:numFmt w:val="bullet"/>
      <w:pStyle w:val="Puce3-12pts"/>
      <w:lvlText w:val=""/>
      <w:lvlJc w:val="left"/>
      <w:pPr>
        <w:tabs>
          <w:tab w:val="num" w:pos="1072"/>
        </w:tabs>
        <w:ind w:left="1072" w:hanging="358"/>
      </w:pPr>
      <w:rPr>
        <w:rFonts w:ascii="Wingdings" w:hAnsi="Wingdings" w:hint="default"/>
      </w:rPr>
    </w:lvl>
  </w:abstractNum>
  <w:abstractNum w:abstractNumId="46" w15:restartNumberingAfterBreak="0">
    <w:nsid w:val="66121447"/>
    <w:multiLevelType w:val="hybridMultilevel"/>
    <w:tmpl w:val="258AA5FA"/>
    <w:lvl w:ilvl="0" w:tplc="FFFFFFFF">
      <w:start w:val="1"/>
      <w:numFmt w:val="bullet"/>
      <w:lvlText w:val="•"/>
      <w:lvlJc w:val="left"/>
      <w:pPr>
        <w:ind w:left="720" w:hanging="360"/>
      </w:pPr>
      <w:rPr>
        <w:rFonts w:ascii="Arial" w:hAnsi="Arial" w:cs="Arial" w:hint="default"/>
        <w:color w:val="4F81BD" w:themeColor="accent1"/>
      </w:rPr>
    </w:lvl>
    <w:lvl w:ilvl="1" w:tplc="3E8E6328">
      <w:start w:val="1"/>
      <w:numFmt w:val="bullet"/>
      <w:pStyle w:val="Puce2"/>
      <w:lvlText w:val=""/>
      <w:lvlJc w:val="left"/>
      <w:pPr>
        <w:ind w:left="1440" w:hanging="360"/>
      </w:pPr>
      <w:rPr>
        <w:rFonts w:ascii="Wingdings" w:hAnsi="Wingdings" w:cs="Wingdings" w:hint="default"/>
        <w:color w:val="4F81BD" w:themeColor="accent1"/>
        <w:sz w:val="16"/>
      </w:rPr>
    </w:lvl>
    <w:lvl w:ilvl="2" w:tplc="FFFFFFFF">
      <w:start w:val="1"/>
      <w:numFmt w:val="bullet"/>
      <w:lvlText w:val=""/>
      <w:lvlJc w:val="left"/>
      <w:pPr>
        <w:ind w:left="2160" w:hanging="360"/>
      </w:pPr>
      <w:rPr>
        <w:rFonts w:ascii="Wingdings" w:hAnsi="Wingdings" w:hint="default"/>
      </w:rPr>
    </w:lvl>
    <w:lvl w:ilvl="3" w:tplc="D7F6B64C">
      <w:numFmt w:val="bullet"/>
      <w:lvlText w:val="-"/>
      <w:lvlJc w:val="left"/>
      <w:pPr>
        <w:ind w:left="2880" w:hanging="360"/>
      </w:pPr>
      <w:rPr>
        <w:rFonts w:ascii="Marianne" w:eastAsia="Times New Roman" w:hAnsi="Marianne"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670D29E0"/>
    <w:multiLevelType w:val="hybridMultilevel"/>
    <w:tmpl w:val="F74A601A"/>
    <w:lvl w:ilvl="0" w:tplc="BB30C5D4">
      <w:numFmt w:val="bullet"/>
      <w:lvlText w:val="•"/>
      <w:lvlJc w:val="left"/>
      <w:pPr>
        <w:ind w:left="1065" w:hanging="705"/>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68961355"/>
    <w:multiLevelType w:val="singleLevel"/>
    <w:tmpl w:val="0408163E"/>
    <w:lvl w:ilvl="0">
      <w:start w:val="1"/>
      <w:numFmt w:val="bullet"/>
      <w:pStyle w:val="Puce2-12pts"/>
      <w:lvlText w:val=""/>
      <w:lvlJc w:val="left"/>
      <w:pPr>
        <w:tabs>
          <w:tab w:val="num" w:pos="714"/>
        </w:tabs>
        <w:ind w:left="714" w:hanging="357"/>
      </w:pPr>
      <w:rPr>
        <w:rFonts w:ascii="Wingdings" w:hAnsi="Wingdings" w:hint="default"/>
      </w:rPr>
    </w:lvl>
  </w:abstractNum>
  <w:abstractNum w:abstractNumId="49" w15:restartNumberingAfterBreak="0">
    <w:nsid w:val="69595977"/>
    <w:multiLevelType w:val="hybridMultilevel"/>
    <w:tmpl w:val="797AB434"/>
    <w:lvl w:ilvl="0" w:tplc="7B7A6194">
      <w:numFmt w:val="bullet"/>
      <w:lvlText w:val="-"/>
      <w:lvlJc w:val="left"/>
      <w:pPr>
        <w:ind w:left="720" w:hanging="360"/>
      </w:pPr>
      <w:rPr>
        <w:rFonts w:ascii="Century Gothic" w:eastAsia="Times New Roman" w:hAnsi="Century Gothic"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696A5260"/>
    <w:multiLevelType w:val="hybridMultilevel"/>
    <w:tmpl w:val="A142E60A"/>
    <w:lvl w:ilvl="0" w:tplc="B7167C00">
      <w:numFmt w:val="bullet"/>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42545A"/>
    <w:multiLevelType w:val="hybridMultilevel"/>
    <w:tmpl w:val="9E6CFB08"/>
    <w:lvl w:ilvl="0" w:tplc="FFFFFFFF">
      <w:start w:val="1"/>
      <w:numFmt w:val="bullet"/>
      <w:lvlText w:val="•"/>
      <w:lvlJc w:val="left"/>
      <w:pPr>
        <w:ind w:left="720" w:hanging="360"/>
      </w:pPr>
      <w:rPr>
        <w:rFonts w:ascii="Arial" w:hAnsi="Arial" w:cs="Arial" w:hint="default"/>
        <w:color w:val="4F81BD" w:themeColor="accent1"/>
      </w:rPr>
    </w:lvl>
    <w:lvl w:ilvl="1" w:tplc="FFFFFFFF">
      <w:start w:val="1"/>
      <w:numFmt w:val="bullet"/>
      <w:lvlText w:val=""/>
      <w:lvlJc w:val="left"/>
      <w:pPr>
        <w:ind w:left="1440" w:hanging="360"/>
      </w:pPr>
      <w:rPr>
        <w:rFonts w:ascii="Wingdings" w:hAnsi="Wingdings" w:cs="Wingdings" w:hint="default"/>
        <w:color w:val="4F81BD" w:themeColor="accent1"/>
        <w:sz w:val="16"/>
      </w:rPr>
    </w:lvl>
    <w:lvl w:ilvl="2" w:tplc="20E42D98">
      <w:start w:val="1"/>
      <w:numFmt w:val="bullet"/>
      <w:pStyle w:val="Puce3"/>
      <w:lvlText w:val="•"/>
      <w:lvlJc w:val="left"/>
      <w:pPr>
        <w:ind w:left="2160" w:hanging="360"/>
      </w:pPr>
      <w:rPr>
        <w:rFonts w:ascii="Arial" w:hAnsi="Arial" w:cs="Arial" w:hint="default"/>
        <w:color w:val="4F81BD" w:themeColor="accent1"/>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4" w15:restartNumberingAfterBreak="0">
    <w:nsid w:val="79C3102A"/>
    <w:multiLevelType w:val="singleLevel"/>
    <w:tmpl w:val="61206BA8"/>
    <w:lvl w:ilvl="0">
      <w:start w:val="1"/>
      <w:numFmt w:val="bullet"/>
      <w:pStyle w:val="Puce4-12pts"/>
      <w:lvlText w:val=""/>
      <w:lvlJc w:val="left"/>
      <w:pPr>
        <w:tabs>
          <w:tab w:val="num" w:pos="1429"/>
        </w:tabs>
        <w:ind w:left="1429" w:hanging="357"/>
      </w:pPr>
      <w:rPr>
        <w:rFonts w:ascii="Wingdings" w:hAnsi="Wingdings" w:hint="default"/>
      </w:rPr>
    </w:lvl>
  </w:abstractNum>
  <w:abstractNum w:abstractNumId="55" w15:restartNumberingAfterBreak="0">
    <w:nsid w:val="79E93CA5"/>
    <w:multiLevelType w:val="singleLevel"/>
    <w:tmpl w:val="A8229F74"/>
    <w:lvl w:ilvl="0">
      <w:start w:val="1"/>
      <w:numFmt w:val="bullet"/>
      <w:pStyle w:val="Puce1-12pts"/>
      <w:lvlText w:val=""/>
      <w:lvlJc w:val="left"/>
      <w:pPr>
        <w:tabs>
          <w:tab w:val="num" w:pos="357"/>
        </w:tabs>
        <w:ind w:left="357" w:hanging="357"/>
      </w:pPr>
      <w:rPr>
        <w:rFonts w:ascii="Wingdings" w:hAnsi="Wingdings" w:hint="default"/>
        <w:sz w:val="16"/>
      </w:rPr>
    </w:lvl>
  </w:abstractNum>
  <w:abstractNum w:abstractNumId="56" w15:restartNumberingAfterBreak="0">
    <w:nsid w:val="79E93F6E"/>
    <w:multiLevelType w:val="hybridMultilevel"/>
    <w:tmpl w:val="2D1266BE"/>
    <w:lvl w:ilvl="0" w:tplc="DF1AAC36">
      <w:numFmt w:val="bullet"/>
      <w:pStyle w:val="Rponse"/>
      <w:lvlText w:val=""/>
      <w:lvlJc w:val="left"/>
      <w:pPr>
        <w:ind w:left="928" w:hanging="360"/>
      </w:pPr>
      <w:rPr>
        <w:rFonts w:ascii="Wingdings" w:eastAsia="Times New Roman" w:hAnsi="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CDF46EB"/>
    <w:multiLevelType w:val="hybridMultilevel"/>
    <w:tmpl w:val="CE424430"/>
    <w:lvl w:ilvl="0" w:tplc="083E897E">
      <w:numFmt w:val="bullet"/>
      <w:lvlText w:val="-"/>
      <w:lvlJc w:val="left"/>
      <w:pPr>
        <w:ind w:left="720" w:hanging="360"/>
      </w:pPr>
      <w:rPr>
        <w:rFonts w:ascii="Century Gothic" w:eastAsia="Times New Roman" w:hAnsi="Century Gothic"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D0E6687"/>
    <w:multiLevelType w:val="hybridMultilevel"/>
    <w:tmpl w:val="FBE4F2FE"/>
    <w:lvl w:ilvl="0" w:tplc="040C0001">
      <w:start w:val="1"/>
      <w:numFmt w:val="bullet"/>
      <w:lvlText w:val=""/>
      <w:lvlJc w:val="left"/>
      <w:pPr>
        <w:ind w:left="1431" w:hanging="360"/>
      </w:pPr>
      <w:rPr>
        <w:rFonts w:ascii="Symbol" w:hAnsi="Symbol" w:hint="default"/>
      </w:rPr>
    </w:lvl>
    <w:lvl w:ilvl="1" w:tplc="040C0003" w:tentative="1">
      <w:start w:val="1"/>
      <w:numFmt w:val="bullet"/>
      <w:lvlText w:val="o"/>
      <w:lvlJc w:val="left"/>
      <w:pPr>
        <w:ind w:left="2151" w:hanging="360"/>
      </w:pPr>
      <w:rPr>
        <w:rFonts w:ascii="Courier New" w:hAnsi="Courier New" w:hint="default"/>
      </w:rPr>
    </w:lvl>
    <w:lvl w:ilvl="2" w:tplc="040C0005">
      <w:start w:val="1"/>
      <w:numFmt w:val="bullet"/>
      <w:lvlText w:val=""/>
      <w:lvlJc w:val="left"/>
      <w:pPr>
        <w:ind w:left="2871" w:hanging="360"/>
      </w:pPr>
      <w:rPr>
        <w:rFonts w:ascii="Wingdings" w:hAnsi="Wingdings" w:hint="default"/>
      </w:rPr>
    </w:lvl>
    <w:lvl w:ilvl="3" w:tplc="040C0001">
      <w:start w:val="1"/>
      <w:numFmt w:val="bullet"/>
      <w:lvlText w:val=""/>
      <w:lvlJc w:val="left"/>
      <w:pPr>
        <w:ind w:left="3591" w:hanging="360"/>
      </w:pPr>
      <w:rPr>
        <w:rFonts w:ascii="Symbol" w:hAnsi="Symbol" w:hint="default"/>
      </w:rPr>
    </w:lvl>
    <w:lvl w:ilvl="4" w:tplc="040C0003" w:tentative="1">
      <w:start w:val="1"/>
      <w:numFmt w:val="bullet"/>
      <w:lvlText w:val="o"/>
      <w:lvlJc w:val="left"/>
      <w:pPr>
        <w:ind w:left="4311" w:hanging="360"/>
      </w:pPr>
      <w:rPr>
        <w:rFonts w:ascii="Courier New" w:hAnsi="Courier New" w:hint="default"/>
      </w:rPr>
    </w:lvl>
    <w:lvl w:ilvl="5" w:tplc="040C0005" w:tentative="1">
      <w:start w:val="1"/>
      <w:numFmt w:val="bullet"/>
      <w:lvlText w:val=""/>
      <w:lvlJc w:val="left"/>
      <w:pPr>
        <w:ind w:left="5031" w:hanging="360"/>
      </w:pPr>
      <w:rPr>
        <w:rFonts w:ascii="Wingdings" w:hAnsi="Wingdings" w:hint="default"/>
      </w:rPr>
    </w:lvl>
    <w:lvl w:ilvl="6" w:tplc="040C0001" w:tentative="1">
      <w:start w:val="1"/>
      <w:numFmt w:val="bullet"/>
      <w:lvlText w:val=""/>
      <w:lvlJc w:val="left"/>
      <w:pPr>
        <w:ind w:left="5751" w:hanging="360"/>
      </w:pPr>
      <w:rPr>
        <w:rFonts w:ascii="Symbol" w:hAnsi="Symbol" w:hint="default"/>
      </w:rPr>
    </w:lvl>
    <w:lvl w:ilvl="7" w:tplc="040C0003" w:tentative="1">
      <w:start w:val="1"/>
      <w:numFmt w:val="bullet"/>
      <w:lvlText w:val="o"/>
      <w:lvlJc w:val="left"/>
      <w:pPr>
        <w:ind w:left="6471" w:hanging="360"/>
      </w:pPr>
      <w:rPr>
        <w:rFonts w:ascii="Courier New" w:hAnsi="Courier New" w:hint="default"/>
      </w:rPr>
    </w:lvl>
    <w:lvl w:ilvl="8" w:tplc="040C0005" w:tentative="1">
      <w:start w:val="1"/>
      <w:numFmt w:val="bullet"/>
      <w:lvlText w:val=""/>
      <w:lvlJc w:val="left"/>
      <w:pPr>
        <w:ind w:left="7191" w:hanging="360"/>
      </w:pPr>
      <w:rPr>
        <w:rFonts w:ascii="Wingdings" w:hAnsi="Wingdings" w:hint="default"/>
      </w:rPr>
    </w:lvl>
  </w:abstractNum>
  <w:num w:numId="1" w16cid:durableId="837966870">
    <w:abstractNumId w:val="4"/>
  </w:num>
  <w:num w:numId="2" w16cid:durableId="757335409">
    <w:abstractNumId w:val="30"/>
  </w:num>
  <w:num w:numId="3" w16cid:durableId="2035569117">
    <w:abstractNumId w:val="6"/>
  </w:num>
  <w:num w:numId="4" w16cid:durableId="1899393216">
    <w:abstractNumId w:val="33"/>
  </w:num>
  <w:num w:numId="5" w16cid:durableId="567883696">
    <w:abstractNumId w:val="46"/>
  </w:num>
  <w:num w:numId="6" w16cid:durableId="1470710930">
    <w:abstractNumId w:val="37"/>
  </w:num>
  <w:num w:numId="7" w16cid:durableId="1050302084">
    <w:abstractNumId w:val="51"/>
  </w:num>
  <w:num w:numId="8" w16cid:durableId="1035540328">
    <w:abstractNumId w:val="2"/>
  </w:num>
  <w:num w:numId="9" w16cid:durableId="1068306749">
    <w:abstractNumId w:val="1"/>
  </w:num>
  <w:num w:numId="10" w16cid:durableId="1357388485">
    <w:abstractNumId w:val="0"/>
  </w:num>
  <w:num w:numId="11" w16cid:durableId="1311786855">
    <w:abstractNumId w:val="14"/>
  </w:num>
  <w:num w:numId="12" w16cid:durableId="2019382947">
    <w:abstractNumId w:val="55"/>
  </w:num>
  <w:num w:numId="13" w16cid:durableId="984774676">
    <w:abstractNumId w:val="23"/>
  </w:num>
  <w:num w:numId="14" w16cid:durableId="1667979020">
    <w:abstractNumId w:val="8"/>
  </w:num>
  <w:num w:numId="15" w16cid:durableId="1264656419">
    <w:abstractNumId w:val="48"/>
  </w:num>
  <w:num w:numId="16" w16cid:durableId="231083547">
    <w:abstractNumId w:val="28"/>
  </w:num>
  <w:num w:numId="17" w16cid:durableId="1386678405">
    <w:abstractNumId w:val="45"/>
  </w:num>
  <w:num w:numId="18" w16cid:durableId="1366246700">
    <w:abstractNumId w:val="38"/>
  </w:num>
  <w:num w:numId="19" w16cid:durableId="269170808">
    <w:abstractNumId w:val="54"/>
  </w:num>
  <w:num w:numId="20" w16cid:durableId="503864339">
    <w:abstractNumId w:val="17"/>
  </w:num>
  <w:num w:numId="21" w16cid:durableId="841354768">
    <w:abstractNumId w:val="26"/>
  </w:num>
  <w:num w:numId="22" w16cid:durableId="1743404141">
    <w:abstractNumId w:val="24"/>
  </w:num>
  <w:num w:numId="23" w16cid:durableId="2008245264">
    <w:abstractNumId w:val="58"/>
  </w:num>
  <w:num w:numId="24" w16cid:durableId="1978023231">
    <w:abstractNumId w:val="57"/>
  </w:num>
  <w:num w:numId="25" w16cid:durableId="70348152">
    <w:abstractNumId w:val="22"/>
  </w:num>
  <w:num w:numId="26" w16cid:durableId="375937612">
    <w:abstractNumId w:val="21"/>
  </w:num>
  <w:num w:numId="27" w16cid:durableId="1933662861">
    <w:abstractNumId w:val="32"/>
  </w:num>
  <w:num w:numId="28" w16cid:durableId="177935678">
    <w:abstractNumId w:val="44"/>
  </w:num>
  <w:num w:numId="29" w16cid:durableId="1275165040">
    <w:abstractNumId w:val="25"/>
  </w:num>
  <w:num w:numId="30" w16cid:durableId="3289768">
    <w:abstractNumId w:val="10"/>
  </w:num>
  <w:num w:numId="31" w16cid:durableId="1736779150">
    <w:abstractNumId w:val="35"/>
  </w:num>
  <w:num w:numId="32" w16cid:durableId="394741015">
    <w:abstractNumId w:val="16"/>
  </w:num>
  <w:num w:numId="33" w16cid:durableId="767968735">
    <w:abstractNumId w:val="27"/>
  </w:num>
  <w:num w:numId="34" w16cid:durableId="5795555">
    <w:abstractNumId w:val="36"/>
  </w:num>
  <w:num w:numId="35" w16cid:durableId="1166870501">
    <w:abstractNumId w:val="56"/>
  </w:num>
  <w:num w:numId="36" w16cid:durableId="563103171">
    <w:abstractNumId w:val="40"/>
  </w:num>
  <w:num w:numId="37" w16cid:durableId="29962378">
    <w:abstractNumId w:val="34"/>
  </w:num>
  <w:num w:numId="38" w16cid:durableId="1794788275">
    <w:abstractNumId w:val="18"/>
  </w:num>
  <w:num w:numId="39" w16cid:durableId="1086610536">
    <w:abstractNumId w:val="12"/>
  </w:num>
  <w:num w:numId="40" w16cid:durableId="959801650">
    <w:abstractNumId w:val="31"/>
  </w:num>
  <w:num w:numId="41" w16cid:durableId="1237975411">
    <w:abstractNumId w:val="41"/>
  </w:num>
  <w:num w:numId="42" w16cid:durableId="1017582903">
    <w:abstractNumId w:val="13"/>
  </w:num>
  <w:num w:numId="43" w16cid:durableId="1570069423">
    <w:abstractNumId w:val="53"/>
  </w:num>
  <w:num w:numId="44" w16cid:durableId="1170365611">
    <w:abstractNumId w:val="19"/>
  </w:num>
  <w:num w:numId="45" w16cid:durableId="1083407254">
    <w:abstractNumId w:val="7"/>
  </w:num>
  <w:num w:numId="46" w16cid:durableId="811604173">
    <w:abstractNumId w:val="39"/>
  </w:num>
  <w:num w:numId="47" w16cid:durableId="1044014915">
    <w:abstractNumId w:val="52"/>
  </w:num>
  <w:num w:numId="48" w16cid:durableId="1107386450">
    <w:abstractNumId w:val="47"/>
  </w:num>
  <w:num w:numId="49" w16cid:durableId="1273779201">
    <w:abstractNumId w:val="29"/>
  </w:num>
  <w:num w:numId="50" w16cid:durableId="2029603810">
    <w:abstractNumId w:val="50"/>
  </w:num>
  <w:num w:numId="51" w16cid:durableId="1284119789">
    <w:abstractNumId w:val="15"/>
  </w:num>
  <w:num w:numId="52" w16cid:durableId="1576282132">
    <w:abstractNumId w:val="49"/>
  </w:num>
  <w:num w:numId="53" w16cid:durableId="564605278">
    <w:abstractNumId w:val="9"/>
  </w:num>
  <w:num w:numId="54" w16cid:durableId="1533954691">
    <w:abstractNumId w:val="43"/>
  </w:num>
  <w:num w:numId="55" w16cid:durableId="757561872">
    <w:abstractNumId w:val="20"/>
  </w:num>
  <w:num w:numId="56" w16cid:durableId="947349022">
    <w:abstractNumId w:val="11"/>
  </w:num>
  <w:num w:numId="57" w16cid:durableId="1792750818">
    <w:abstractNumId w:val="33"/>
  </w:num>
  <w:num w:numId="58" w16cid:durableId="1201746987">
    <w:abstractNumId w:val="5"/>
  </w:num>
  <w:num w:numId="59" w16cid:durableId="1538077449">
    <w:abstractNumId w:val="42"/>
  </w:num>
  <w:num w:numId="60" w16cid:durableId="4485480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67D"/>
    <w:rsid w:val="00001437"/>
    <w:rsid w:val="00003DBD"/>
    <w:rsid w:val="00004BAB"/>
    <w:rsid w:val="00004F7B"/>
    <w:rsid w:val="000054E6"/>
    <w:rsid w:val="000060ED"/>
    <w:rsid w:val="000065AB"/>
    <w:rsid w:val="00006703"/>
    <w:rsid w:val="00006804"/>
    <w:rsid w:val="000068E9"/>
    <w:rsid w:val="00006A3C"/>
    <w:rsid w:val="00006DB5"/>
    <w:rsid w:val="00007065"/>
    <w:rsid w:val="0000739C"/>
    <w:rsid w:val="00007C07"/>
    <w:rsid w:val="00010494"/>
    <w:rsid w:val="00010A6F"/>
    <w:rsid w:val="00010BE8"/>
    <w:rsid w:val="00010F06"/>
    <w:rsid w:val="0001101B"/>
    <w:rsid w:val="000114E8"/>
    <w:rsid w:val="00011D9B"/>
    <w:rsid w:val="00011FB4"/>
    <w:rsid w:val="0001202D"/>
    <w:rsid w:val="000131C1"/>
    <w:rsid w:val="000146B7"/>
    <w:rsid w:val="00014DE8"/>
    <w:rsid w:val="0001650F"/>
    <w:rsid w:val="000172BA"/>
    <w:rsid w:val="00017756"/>
    <w:rsid w:val="0002046B"/>
    <w:rsid w:val="0002094B"/>
    <w:rsid w:val="00020CB9"/>
    <w:rsid w:val="00022151"/>
    <w:rsid w:val="00023188"/>
    <w:rsid w:val="000240B5"/>
    <w:rsid w:val="00024ADB"/>
    <w:rsid w:val="00024CD1"/>
    <w:rsid w:val="0002520A"/>
    <w:rsid w:val="00025739"/>
    <w:rsid w:val="00025EF7"/>
    <w:rsid w:val="00026BFA"/>
    <w:rsid w:val="000304CA"/>
    <w:rsid w:val="00030645"/>
    <w:rsid w:val="000308C2"/>
    <w:rsid w:val="00031289"/>
    <w:rsid w:val="00031EA0"/>
    <w:rsid w:val="00031F00"/>
    <w:rsid w:val="0003218D"/>
    <w:rsid w:val="00032A8B"/>
    <w:rsid w:val="00032E6B"/>
    <w:rsid w:val="00033347"/>
    <w:rsid w:val="00035BE3"/>
    <w:rsid w:val="00035D99"/>
    <w:rsid w:val="00035E68"/>
    <w:rsid w:val="00036067"/>
    <w:rsid w:val="0003626F"/>
    <w:rsid w:val="00036D56"/>
    <w:rsid w:val="0004054E"/>
    <w:rsid w:val="00043411"/>
    <w:rsid w:val="000436EC"/>
    <w:rsid w:val="000439BD"/>
    <w:rsid w:val="000439F7"/>
    <w:rsid w:val="00043C17"/>
    <w:rsid w:val="00044410"/>
    <w:rsid w:val="00045C31"/>
    <w:rsid w:val="00046029"/>
    <w:rsid w:val="0004666C"/>
    <w:rsid w:val="000471D7"/>
    <w:rsid w:val="00050300"/>
    <w:rsid w:val="00051DCA"/>
    <w:rsid w:val="00051EDF"/>
    <w:rsid w:val="000520A4"/>
    <w:rsid w:val="00052623"/>
    <w:rsid w:val="00052DCF"/>
    <w:rsid w:val="00053AC6"/>
    <w:rsid w:val="0005466B"/>
    <w:rsid w:val="00056385"/>
    <w:rsid w:val="00056827"/>
    <w:rsid w:val="0005695A"/>
    <w:rsid w:val="00056D57"/>
    <w:rsid w:val="00056F2C"/>
    <w:rsid w:val="00057062"/>
    <w:rsid w:val="000607FD"/>
    <w:rsid w:val="00060EBE"/>
    <w:rsid w:val="00061B54"/>
    <w:rsid w:val="0006238E"/>
    <w:rsid w:val="00062E59"/>
    <w:rsid w:val="00063097"/>
    <w:rsid w:val="000631EA"/>
    <w:rsid w:val="00065594"/>
    <w:rsid w:val="00065801"/>
    <w:rsid w:val="00066ABB"/>
    <w:rsid w:val="00066DE4"/>
    <w:rsid w:val="00067301"/>
    <w:rsid w:val="000706FD"/>
    <w:rsid w:val="00070E31"/>
    <w:rsid w:val="00071413"/>
    <w:rsid w:val="0007156E"/>
    <w:rsid w:val="00073155"/>
    <w:rsid w:val="0007334A"/>
    <w:rsid w:val="0007337E"/>
    <w:rsid w:val="00073936"/>
    <w:rsid w:val="000739A8"/>
    <w:rsid w:val="00073F08"/>
    <w:rsid w:val="00073F9C"/>
    <w:rsid w:val="000744C1"/>
    <w:rsid w:val="00074D1F"/>
    <w:rsid w:val="00076CD8"/>
    <w:rsid w:val="00076DF9"/>
    <w:rsid w:val="00077013"/>
    <w:rsid w:val="00077101"/>
    <w:rsid w:val="00077D83"/>
    <w:rsid w:val="00077E29"/>
    <w:rsid w:val="000803D2"/>
    <w:rsid w:val="000807FD"/>
    <w:rsid w:val="00080E47"/>
    <w:rsid w:val="00082129"/>
    <w:rsid w:val="0008257D"/>
    <w:rsid w:val="00082F93"/>
    <w:rsid w:val="00083935"/>
    <w:rsid w:val="00083E0F"/>
    <w:rsid w:val="00084475"/>
    <w:rsid w:val="00084FD0"/>
    <w:rsid w:val="00085449"/>
    <w:rsid w:val="00086449"/>
    <w:rsid w:val="00087607"/>
    <w:rsid w:val="00091147"/>
    <w:rsid w:val="0009118F"/>
    <w:rsid w:val="0009166B"/>
    <w:rsid w:val="0009186B"/>
    <w:rsid w:val="00093C2C"/>
    <w:rsid w:val="00093CF3"/>
    <w:rsid w:val="00094183"/>
    <w:rsid w:val="000949A7"/>
    <w:rsid w:val="00094B73"/>
    <w:rsid w:val="00095892"/>
    <w:rsid w:val="00096AD4"/>
    <w:rsid w:val="00097270"/>
    <w:rsid w:val="000976E5"/>
    <w:rsid w:val="000A0270"/>
    <w:rsid w:val="000A0DB7"/>
    <w:rsid w:val="000A0F25"/>
    <w:rsid w:val="000A11AA"/>
    <w:rsid w:val="000A14BA"/>
    <w:rsid w:val="000A1525"/>
    <w:rsid w:val="000A21B3"/>
    <w:rsid w:val="000A33F4"/>
    <w:rsid w:val="000A3789"/>
    <w:rsid w:val="000A4102"/>
    <w:rsid w:val="000A43AB"/>
    <w:rsid w:val="000A4E14"/>
    <w:rsid w:val="000A4E3B"/>
    <w:rsid w:val="000A541F"/>
    <w:rsid w:val="000A5539"/>
    <w:rsid w:val="000A7669"/>
    <w:rsid w:val="000B0D9E"/>
    <w:rsid w:val="000B1681"/>
    <w:rsid w:val="000B314C"/>
    <w:rsid w:val="000B3226"/>
    <w:rsid w:val="000B3313"/>
    <w:rsid w:val="000B3708"/>
    <w:rsid w:val="000B3812"/>
    <w:rsid w:val="000B4341"/>
    <w:rsid w:val="000B50EE"/>
    <w:rsid w:val="000B5912"/>
    <w:rsid w:val="000B7474"/>
    <w:rsid w:val="000B7487"/>
    <w:rsid w:val="000B7706"/>
    <w:rsid w:val="000C017E"/>
    <w:rsid w:val="000C019B"/>
    <w:rsid w:val="000C0951"/>
    <w:rsid w:val="000C226F"/>
    <w:rsid w:val="000C50C7"/>
    <w:rsid w:val="000C53DE"/>
    <w:rsid w:val="000C651C"/>
    <w:rsid w:val="000C690E"/>
    <w:rsid w:val="000C6E70"/>
    <w:rsid w:val="000C7A84"/>
    <w:rsid w:val="000C7B65"/>
    <w:rsid w:val="000C7C9E"/>
    <w:rsid w:val="000D015B"/>
    <w:rsid w:val="000D139D"/>
    <w:rsid w:val="000D17B9"/>
    <w:rsid w:val="000D2EFC"/>
    <w:rsid w:val="000D38A0"/>
    <w:rsid w:val="000D3C36"/>
    <w:rsid w:val="000D4407"/>
    <w:rsid w:val="000D48B8"/>
    <w:rsid w:val="000D4D61"/>
    <w:rsid w:val="000D57C6"/>
    <w:rsid w:val="000D5D2D"/>
    <w:rsid w:val="000D5FE8"/>
    <w:rsid w:val="000D612C"/>
    <w:rsid w:val="000D6A1E"/>
    <w:rsid w:val="000D6E82"/>
    <w:rsid w:val="000D6F04"/>
    <w:rsid w:val="000D70E5"/>
    <w:rsid w:val="000D7F41"/>
    <w:rsid w:val="000E0543"/>
    <w:rsid w:val="000E11DF"/>
    <w:rsid w:val="000E1B17"/>
    <w:rsid w:val="000E3693"/>
    <w:rsid w:val="000E3945"/>
    <w:rsid w:val="000E4524"/>
    <w:rsid w:val="000E5B4B"/>
    <w:rsid w:val="000E6B0B"/>
    <w:rsid w:val="000E7773"/>
    <w:rsid w:val="000E78B4"/>
    <w:rsid w:val="000F0AF9"/>
    <w:rsid w:val="000F1249"/>
    <w:rsid w:val="000F1B02"/>
    <w:rsid w:val="000F2504"/>
    <w:rsid w:val="000F3EA6"/>
    <w:rsid w:val="000F4C74"/>
    <w:rsid w:val="000F5D22"/>
    <w:rsid w:val="000F6C7B"/>
    <w:rsid w:val="000F6F53"/>
    <w:rsid w:val="000F7EF7"/>
    <w:rsid w:val="001001F9"/>
    <w:rsid w:val="0010041F"/>
    <w:rsid w:val="00100458"/>
    <w:rsid w:val="00100CB7"/>
    <w:rsid w:val="00102F62"/>
    <w:rsid w:val="00102FE7"/>
    <w:rsid w:val="00103C5B"/>
    <w:rsid w:val="001044F6"/>
    <w:rsid w:val="00104D7E"/>
    <w:rsid w:val="00104E5C"/>
    <w:rsid w:val="001052AA"/>
    <w:rsid w:val="0010608A"/>
    <w:rsid w:val="00107289"/>
    <w:rsid w:val="00110963"/>
    <w:rsid w:val="00110AD1"/>
    <w:rsid w:val="00111383"/>
    <w:rsid w:val="00111715"/>
    <w:rsid w:val="00111834"/>
    <w:rsid w:val="00112A9D"/>
    <w:rsid w:val="00112B60"/>
    <w:rsid w:val="00114DAE"/>
    <w:rsid w:val="001157E6"/>
    <w:rsid w:val="00115E7E"/>
    <w:rsid w:val="001161B1"/>
    <w:rsid w:val="00116462"/>
    <w:rsid w:val="00116BDD"/>
    <w:rsid w:val="00120609"/>
    <w:rsid w:val="00120B7A"/>
    <w:rsid w:val="0012133D"/>
    <w:rsid w:val="00121551"/>
    <w:rsid w:val="001215A6"/>
    <w:rsid w:val="0012163A"/>
    <w:rsid w:val="00121CB6"/>
    <w:rsid w:val="001224AA"/>
    <w:rsid w:val="001228C4"/>
    <w:rsid w:val="00122D64"/>
    <w:rsid w:val="00124BA8"/>
    <w:rsid w:val="001258F6"/>
    <w:rsid w:val="00126B37"/>
    <w:rsid w:val="00130A1F"/>
    <w:rsid w:val="00131966"/>
    <w:rsid w:val="00131AB1"/>
    <w:rsid w:val="00131BF8"/>
    <w:rsid w:val="00132F83"/>
    <w:rsid w:val="001336F4"/>
    <w:rsid w:val="001337B2"/>
    <w:rsid w:val="00135CEB"/>
    <w:rsid w:val="00136597"/>
    <w:rsid w:val="001369E3"/>
    <w:rsid w:val="00140CBD"/>
    <w:rsid w:val="00140EB8"/>
    <w:rsid w:val="001414E0"/>
    <w:rsid w:val="00141504"/>
    <w:rsid w:val="001418DC"/>
    <w:rsid w:val="00142855"/>
    <w:rsid w:val="00143569"/>
    <w:rsid w:val="00143B4B"/>
    <w:rsid w:val="00144D82"/>
    <w:rsid w:val="00145088"/>
    <w:rsid w:val="00145453"/>
    <w:rsid w:val="001454C2"/>
    <w:rsid w:val="00145C10"/>
    <w:rsid w:val="001461B9"/>
    <w:rsid w:val="00146E4E"/>
    <w:rsid w:val="001502BE"/>
    <w:rsid w:val="0015054F"/>
    <w:rsid w:val="001507F2"/>
    <w:rsid w:val="00150B6B"/>
    <w:rsid w:val="00151D28"/>
    <w:rsid w:val="001520B2"/>
    <w:rsid w:val="00152713"/>
    <w:rsid w:val="0015275D"/>
    <w:rsid w:val="00152D79"/>
    <w:rsid w:val="001533CA"/>
    <w:rsid w:val="0015535F"/>
    <w:rsid w:val="00157675"/>
    <w:rsid w:val="001578D5"/>
    <w:rsid w:val="00157EE2"/>
    <w:rsid w:val="00160FE3"/>
    <w:rsid w:val="00161116"/>
    <w:rsid w:val="001614D8"/>
    <w:rsid w:val="0016228C"/>
    <w:rsid w:val="00162784"/>
    <w:rsid w:val="00162A43"/>
    <w:rsid w:val="001630AE"/>
    <w:rsid w:val="0016365A"/>
    <w:rsid w:val="00164138"/>
    <w:rsid w:val="00166459"/>
    <w:rsid w:val="00166AB7"/>
    <w:rsid w:val="00166C01"/>
    <w:rsid w:val="00167EB4"/>
    <w:rsid w:val="00170C69"/>
    <w:rsid w:val="00170DAE"/>
    <w:rsid w:val="00171453"/>
    <w:rsid w:val="001715BD"/>
    <w:rsid w:val="00171EC4"/>
    <w:rsid w:val="00172BDF"/>
    <w:rsid w:val="00172C28"/>
    <w:rsid w:val="00172FAB"/>
    <w:rsid w:val="0017385F"/>
    <w:rsid w:val="001751AD"/>
    <w:rsid w:val="00175C0C"/>
    <w:rsid w:val="00176269"/>
    <w:rsid w:val="0017657F"/>
    <w:rsid w:val="0017763B"/>
    <w:rsid w:val="00177FA6"/>
    <w:rsid w:val="0018038B"/>
    <w:rsid w:val="00180432"/>
    <w:rsid w:val="00180F3C"/>
    <w:rsid w:val="001819E7"/>
    <w:rsid w:val="00181EF2"/>
    <w:rsid w:val="00182271"/>
    <w:rsid w:val="00182428"/>
    <w:rsid w:val="0018364B"/>
    <w:rsid w:val="00184C25"/>
    <w:rsid w:val="00184E91"/>
    <w:rsid w:val="001857EA"/>
    <w:rsid w:val="00185D9D"/>
    <w:rsid w:val="00191574"/>
    <w:rsid w:val="00191611"/>
    <w:rsid w:val="001918ED"/>
    <w:rsid w:val="00192623"/>
    <w:rsid w:val="00192811"/>
    <w:rsid w:val="0019324C"/>
    <w:rsid w:val="001940A3"/>
    <w:rsid w:val="00194375"/>
    <w:rsid w:val="00195621"/>
    <w:rsid w:val="00196666"/>
    <w:rsid w:val="00196CE4"/>
    <w:rsid w:val="00197397"/>
    <w:rsid w:val="001974B3"/>
    <w:rsid w:val="001A0A77"/>
    <w:rsid w:val="001A0F58"/>
    <w:rsid w:val="001A194C"/>
    <w:rsid w:val="001A1C59"/>
    <w:rsid w:val="001A1D00"/>
    <w:rsid w:val="001A232D"/>
    <w:rsid w:val="001A3C7C"/>
    <w:rsid w:val="001A3D30"/>
    <w:rsid w:val="001A5508"/>
    <w:rsid w:val="001A5AC6"/>
    <w:rsid w:val="001A65E6"/>
    <w:rsid w:val="001A79B7"/>
    <w:rsid w:val="001A7FF5"/>
    <w:rsid w:val="001B01E9"/>
    <w:rsid w:val="001B0410"/>
    <w:rsid w:val="001B0975"/>
    <w:rsid w:val="001B2ABD"/>
    <w:rsid w:val="001B2AD6"/>
    <w:rsid w:val="001B2B2E"/>
    <w:rsid w:val="001B327E"/>
    <w:rsid w:val="001B4973"/>
    <w:rsid w:val="001B5F50"/>
    <w:rsid w:val="001B6001"/>
    <w:rsid w:val="001B6439"/>
    <w:rsid w:val="001B695D"/>
    <w:rsid w:val="001B6A58"/>
    <w:rsid w:val="001B6BC0"/>
    <w:rsid w:val="001B7AB7"/>
    <w:rsid w:val="001B7C31"/>
    <w:rsid w:val="001B7CA9"/>
    <w:rsid w:val="001B7D18"/>
    <w:rsid w:val="001C0E03"/>
    <w:rsid w:val="001C17A5"/>
    <w:rsid w:val="001C3937"/>
    <w:rsid w:val="001C4141"/>
    <w:rsid w:val="001C597E"/>
    <w:rsid w:val="001C7489"/>
    <w:rsid w:val="001C75F2"/>
    <w:rsid w:val="001C7662"/>
    <w:rsid w:val="001D1118"/>
    <w:rsid w:val="001D155E"/>
    <w:rsid w:val="001D22B4"/>
    <w:rsid w:val="001D5676"/>
    <w:rsid w:val="001D5C31"/>
    <w:rsid w:val="001D65DF"/>
    <w:rsid w:val="001D7969"/>
    <w:rsid w:val="001E10E4"/>
    <w:rsid w:val="001E158C"/>
    <w:rsid w:val="001E18C8"/>
    <w:rsid w:val="001E2526"/>
    <w:rsid w:val="001E28E9"/>
    <w:rsid w:val="001E6F59"/>
    <w:rsid w:val="001E7CD2"/>
    <w:rsid w:val="001F02C8"/>
    <w:rsid w:val="001F05CF"/>
    <w:rsid w:val="001F0E84"/>
    <w:rsid w:val="001F11B7"/>
    <w:rsid w:val="001F17EF"/>
    <w:rsid w:val="001F2B71"/>
    <w:rsid w:val="001F32BC"/>
    <w:rsid w:val="001F4D63"/>
    <w:rsid w:val="001F598E"/>
    <w:rsid w:val="001F5C31"/>
    <w:rsid w:val="001F6DA5"/>
    <w:rsid w:val="001F7392"/>
    <w:rsid w:val="002009C6"/>
    <w:rsid w:val="00200A59"/>
    <w:rsid w:val="002019EE"/>
    <w:rsid w:val="00202007"/>
    <w:rsid w:val="00202DE9"/>
    <w:rsid w:val="0020341D"/>
    <w:rsid w:val="002037F6"/>
    <w:rsid w:val="0020532D"/>
    <w:rsid w:val="0020640B"/>
    <w:rsid w:val="00206C66"/>
    <w:rsid w:val="00206FE3"/>
    <w:rsid w:val="00207052"/>
    <w:rsid w:val="00210AAC"/>
    <w:rsid w:val="002115B9"/>
    <w:rsid w:val="002116E9"/>
    <w:rsid w:val="00211A37"/>
    <w:rsid w:val="00211A4B"/>
    <w:rsid w:val="00212371"/>
    <w:rsid w:val="0021268E"/>
    <w:rsid w:val="00212F6D"/>
    <w:rsid w:val="00212F8D"/>
    <w:rsid w:val="0021303A"/>
    <w:rsid w:val="002131A1"/>
    <w:rsid w:val="002133DE"/>
    <w:rsid w:val="0021348A"/>
    <w:rsid w:val="0021469C"/>
    <w:rsid w:val="002149C3"/>
    <w:rsid w:val="00214C92"/>
    <w:rsid w:val="002165F7"/>
    <w:rsid w:val="00216682"/>
    <w:rsid w:val="00216863"/>
    <w:rsid w:val="00216B4A"/>
    <w:rsid w:val="00216E9A"/>
    <w:rsid w:val="002171AB"/>
    <w:rsid w:val="00221627"/>
    <w:rsid w:val="002216D1"/>
    <w:rsid w:val="00221767"/>
    <w:rsid w:val="00222A09"/>
    <w:rsid w:val="00222F78"/>
    <w:rsid w:val="00223398"/>
    <w:rsid w:val="002235DB"/>
    <w:rsid w:val="002239D2"/>
    <w:rsid w:val="00225238"/>
    <w:rsid w:val="0022561C"/>
    <w:rsid w:val="002258CC"/>
    <w:rsid w:val="00225BDD"/>
    <w:rsid w:val="00225C27"/>
    <w:rsid w:val="00225EF9"/>
    <w:rsid w:val="00226B10"/>
    <w:rsid w:val="00227387"/>
    <w:rsid w:val="00230E24"/>
    <w:rsid w:val="00230E87"/>
    <w:rsid w:val="0023165D"/>
    <w:rsid w:val="00231916"/>
    <w:rsid w:val="0023241D"/>
    <w:rsid w:val="0023271B"/>
    <w:rsid w:val="00234C7A"/>
    <w:rsid w:val="00235727"/>
    <w:rsid w:val="00237998"/>
    <w:rsid w:val="00237BBC"/>
    <w:rsid w:val="0024032A"/>
    <w:rsid w:val="002406CE"/>
    <w:rsid w:val="002406F5"/>
    <w:rsid w:val="00241B00"/>
    <w:rsid w:val="00241B3B"/>
    <w:rsid w:val="00241B49"/>
    <w:rsid w:val="00242024"/>
    <w:rsid w:val="002420A1"/>
    <w:rsid w:val="0024269B"/>
    <w:rsid w:val="00242DA9"/>
    <w:rsid w:val="00242E73"/>
    <w:rsid w:val="00242E89"/>
    <w:rsid w:val="00242F47"/>
    <w:rsid w:val="00243B05"/>
    <w:rsid w:val="00245367"/>
    <w:rsid w:val="00246CCC"/>
    <w:rsid w:val="00246F47"/>
    <w:rsid w:val="0024732A"/>
    <w:rsid w:val="00250D2D"/>
    <w:rsid w:val="002513AF"/>
    <w:rsid w:val="002523D6"/>
    <w:rsid w:val="00252441"/>
    <w:rsid w:val="00253795"/>
    <w:rsid w:val="002539BB"/>
    <w:rsid w:val="00253AC9"/>
    <w:rsid w:val="00253DBA"/>
    <w:rsid w:val="00253E93"/>
    <w:rsid w:val="0025498B"/>
    <w:rsid w:val="0025500A"/>
    <w:rsid w:val="00255650"/>
    <w:rsid w:val="00255C41"/>
    <w:rsid w:val="00257447"/>
    <w:rsid w:val="0026060A"/>
    <w:rsid w:val="00260ED2"/>
    <w:rsid w:val="002612E4"/>
    <w:rsid w:val="00261570"/>
    <w:rsid w:val="00261F2F"/>
    <w:rsid w:val="00262274"/>
    <w:rsid w:val="00262447"/>
    <w:rsid w:val="00262F27"/>
    <w:rsid w:val="00263023"/>
    <w:rsid w:val="002635AE"/>
    <w:rsid w:val="0026399B"/>
    <w:rsid w:val="00263D58"/>
    <w:rsid w:val="00264885"/>
    <w:rsid w:val="002648C1"/>
    <w:rsid w:val="00264A1B"/>
    <w:rsid w:val="002658CD"/>
    <w:rsid w:val="002662B2"/>
    <w:rsid w:val="00266C6B"/>
    <w:rsid w:val="002675F6"/>
    <w:rsid w:val="00267750"/>
    <w:rsid w:val="00267C58"/>
    <w:rsid w:val="00267EC3"/>
    <w:rsid w:val="00271720"/>
    <w:rsid w:val="00271B1D"/>
    <w:rsid w:val="002724DE"/>
    <w:rsid w:val="00272C2E"/>
    <w:rsid w:val="00273373"/>
    <w:rsid w:val="00273752"/>
    <w:rsid w:val="002737E3"/>
    <w:rsid w:val="002739F8"/>
    <w:rsid w:val="0027636C"/>
    <w:rsid w:val="002765F3"/>
    <w:rsid w:val="00276AA0"/>
    <w:rsid w:val="00277643"/>
    <w:rsid w:val="00277957"/>
    <w:rsid w:val="00281DEB"/>
    <w:rsid w:val="002831D2"/>
    <w:rsid w:val="002831DB"/>
    <w:rsid w:val="002843D0"/>
    <w:rsid w:val="0028525B"/>
    <w:rsid w:val="002858F6"/>
    <w:rsid w:val="00285CDD"/>
    <w:rsid w:val="002869EA"/>
    <w:rsid w:val="00287748"/>
    <w:rsid w:val="00290D97"/>
    <w:rsid w:val="00291476"/>
    <w:rsid w:val="00291CF5"/>
    <w:rsid w:val="00291FE5"/>
    <w:rsid w:val="0029244A"/>
    <w:rsid w:val="00292EE9"/>
    <w:rsid w:val="00294A0B"/>
    <w:rsid w:val="00295CA3"/>
    <w:rsid w:val="00295FB9"/>
    <w:rsid w:val="00296E41"/>
    <w:rsid w:val="002977DF"/>
    <w:rsid w:val="002A05C6"/>
    <w:rsid w:val="002A0CDD"/>
    <w:rsid w:val="002A1125"/>
    <w:rsid w:val="002A21C3"/>
    <w:rsid w:val="002A2335"/>
    <w:rsid w:val="002A2AD6"/>
    <w:rsid w:val="002A3710"/>
    <w:rsid w:val="002A3827"/>
    <w:rsid w:val="002A4041"/>
    <w:rsid w:val="002A6262"/>
    <w:rsid w:val="002A6329"/>
    <w:rsid w:val="002A7D6C"/>
    <w:rsid w:val="002A7EA5"/>
    <w:rsid w:val="002B0141"/>
    <w:rsid w:val="002B1123"/>
    <w:rsid w:val="002B2500"/>
    <w:rsid w:val="002B3958"/>
    <w:rsid w:val="002B42B4"/>
    <w:rsid w:val="002B45D3"/>
    <w:rsid w:val="002B4CA1"/>
    <w:rsid w:val="002B4E52"/>
    <w:rsid w:val="002B5128"/>
    <w:rsid w:val="002B52B5"/>
    <w:rsid w:val="002B611F"/>
    <w:rsid w:val="002B688B"/>
    <w:rsid w:val="002C0BB5"/>
    <w:rsid w:val="002C0FD9"/>
    <w:rsid w:val="002C1329"/>
    <w:rsid w:val="002C17A4"/>
    <w:rsid w:val="002C1803"/>
    <w:rsid w:val="002C2C8B"/>
    <w:rsid w:val="002C367E"/>
    <w:rsid w:val="002C3984"/>
    <w:rsid w:val="002C3985"/>
    <w:rsid w:val="002C3A74"/>
    <w:rsid w:val="002C3C3C"/>
    <w:rsid w:val="002C44DD"/>
    <w:rsid w:val="002C5413"/>
    <w:rsid w:val="002C544A"/>
    <w:rsid w:val="002C5D49"/>
    <w:rsid w:val="002C6B5D"/>
    <w:rsid w:val="002C6E31"/>
    <w:rsid w:val="002C74C0"/>
    <w:rsid w:val="002C77A1"/>
    <w:rsid w:val="002C7A46"/>
    <w:rsid w:val="002D0668"/>
    <w:rsid w:val="002D0736"/>
    <w:rsid w:val="002D091C"/>
    <w:rsid w:val="002D0B7D"/>
    <w:rsid w:val="002D0FE5"/>
    <w:rsid w:val="002D1E5E"/>
    <w:rsid w:val="002D1FC0"/>
    <w:rsid w:val="002D329A"/>
    <w:rsid w:val="002D3391"/>
    <w:rsid w:val="002D3CF8"/>
    <w:rsid w:val="002D3F71"/>
    <w:rsid w:val="002D404B"/>
    <w:rsid w:val="002D428A"/>
    <w:rsid w:val="002D6B7F"/>
    <w:rsid w:val="002D6DFF"/>
    <w:rsid w:val="002D7328"/>
    <w:rsid w:val="002D7549"/>
    <w:rsid w:val="002D7C2E"/>
    <w:rsid w:val="002E1754"/>
    <w:rsid w:val="002E1D05"/>
    <w:rsid w:val="002E2719"/>
    <w:rsid w:val="002E470F"/>
    <w:rsid w:val="002E4754"/>
    <w:rsid w:val="002E5210"/>
    <w:rsid w:val="002E6053"/>
    <w:rsid w:val="002E635A"/>
    <w:rsid w:val="002E73AB"/>
    <w:rsid w:val="002E7E30"/>
    <w:rsid w:val="002F0844"/>
    <w:rsid w:val="002F0D44"/>
    <w:rsid w:val="002F1C0C"/>
    <w:rsid w:val="002F3CF9"/>
    <w:rsid w:val="002F3E44"/>
    <w:rsid w:val="002F45C1"/>
    <w:rsid w:val="002F4725"/>
    <w:rsid w:val="002F570C"/>
    <w:rsid w:val="002F5CCF"/>
    <w:rsid w:val="002F615A"/>
    <w:rsid w:val="002F71F1"/>
    <w:rsid w:val="002F77D7"/>
    <w:rsid w:val="002F7925"/>
    <w:rsid w:val="00300150"/>
    <w:rsid w:val="00301259"/>
    <w:rsid w:val="0030220B"/>
    <w:rsid w:val="00302722"/>
    <w:rsid w:val="00303136"/>
    <w:rsid w:val="003033D5"/>
    <w:rsid w:val="0030361D"/>
    <w:rsid w:val="00303646"/>
    <w:rsid w:val="00303DCF"/>
    <w:rsid w:val="00303E4C"/>
    <w:rsid w:val="003041F5"/>
    <w:rsid w:val="00305313"/>
    <w:rsid w:val="00306C67"/>
    <w:rsid w:val="00306D4B"/>
    <w:rsid w:val="00311445"/>
    <w:rsid w:val="00311CFA"/>
    <w:rsid w:val="003128F4"/>
    <w:rsid w:val="0031316A"/>
    <w:rsid w:val="00313BCA"/>
    <w:rsid w:val="003142C7"/>
    <w:rsid w:val="00315340"/>
    <w:rsid w:val="00315564"/>
    <w:rsid w:val="00315BAD"/>
    <w:rsid w:val="0031670F"/>
    <w:rsid w:val="00316829"/>
    <w:rsid w:val="0031727B"/>
    <w:rsid w:val="00317C25"/>
    <w:rsid w:val="00321181"/>
    <w:rsid w:val="00321A5A"/>
    <w:rsid w:val="00321BDD"/>
    <w:rsid w:val="00322212"/>
    <w:rsid w:val="003237C0"/>
    <w:rsid w:val="00323E2B"/>
    <w:rsid w:val="00323FC9"/>
    <w:rsid w:val="00325461"/>
    <w:rsid w:val="00326883"/>
    <w:rsid w:val="003268FF"/>
    <w:rsid w:val="00327C3A"/>
    <w:rsid w:val="00330491"/>
    <w:rsid w:val="003308A1"/>
    <w:rsid w:val="00330932"/>
    <w:rsid w:val="00330B10"/>
    <w:rsid w:val="003313BE"/>
    <w:rsid w:val="00331875"/>
    <w:rsid w:val="00331DDE"/>
    <w:rsid w:val="00332695"/>
    <w:rsid w:val="00334508"/>
    <w:rsid w:val="00335581"/>
    <w:rsid w:val="00335E33"/>
    <w:rsid w:val="00336888"/>
    <w:rsid w:val="00336BA5"/>
    <w:rsid w:val="00337990"/>
    <w:rsid w:val="00337D8B"/>
    <w:rsid w:val="00337DF3"/>
    <w:rsid w:val="003403F6"/>
    <w:rsid w:val="00340445"/>
    <w:rsid w:val="00340F8C"/>
    <w:rsid w:val="00341406"/>
    <w:rsid w:val="00341D49"/>
    <w:rsid w:val="00342AB3"/>
    <w:rsid w:val="0034472F"/>
    <w:rsid w:val="00344830"/>
    <w:rsid w:val="003454BE"/>
    <w:rsid w:val="00345C51"/>
    <w:rsid w:val="00346245"/>
    <w:rsid w:val="00347BEC"/>
    <w:rsid w:val="00350A7D"/>
    <w:rsid w:val="0035131E"/>
    <w:rsid w:val="00351D88"/>
    <w:rsid w:val="00351E6A"/>
    <w:rsid w:val="00352F7B"/>
    <w:rsid w:val="003537DE"/>
    <w:rsid w:val="003543C0"/>
    <w:rsid w:val="00354A00"/>
    <w:rsid w:val="00356180"/>
    <w:rsid w:val="00360161"/>
    <w:rsid w:val="00360801"/>
    <w:rsid w:val="003619E4"/>
    <w:rsid w:val="003621C3"/>
    <w:rsid w:val="00362B63"/>
    <w:rsid w:val="003630AB"/>
    <w:rsid w:val="0036380B"/>
    <w:rsid w:val="0036476C"/>
    <w:rsid w:val="0036495B"/>
    <w:rsid w:val="00364C6D"/>
    <w:rsid w:val="00365F6B"/>
    <w:rsid w:val="0036664E"/>
    <w:rsid w:val="00366C14"/>
    <w:rsid w:val="00367171"/>
    <w:rsid w:val="003677C7"/>
    <w:rsid w:val="00370534"/>
    <w:rsid w:val="00371AD3"/>
    <w:rsid w:val="0037206B"/>
    <w:rsid w:val="00372966"/>
    <w:rsid w:val="00373515"/>
    <w:rsid w:val="003736E3"/>
    <w:rsid w:val="00373917"/>
    <w:rsid w:val="003739DA"/>
    <w:rsid w:val="0037472B"/>
    <w:rsid w:val="00374978"/>
    <w:rsid w:val="00374E6D"/>
    <w:rsid w:val="00375C0E"/>
    <w:rsid w:val="003765AC"/>
    <w:rsid w:val="0037660D"/>
    <w:rsid w:val="00377DD4"/>
    <w:rsid w:val="00381526"/>
    <w:rsid w:val="00382089"/>
    <w:rsid w:val="00382520"/>
    <w:rsid w:val="0038479D"/>
    <w:rsid w:val="003847DB"/>
    <w:rsid w:val="003848AB"/>
    <w:rsid w:val="00384DE8"/>
    <w:rsid w:val="00385C4A"/>
    <w:rsid w:val="0038686D"/>
    <w:rsid w:val="00387004"/>
    <w:rsid w:val="003871A3"/>
    <w:rsid w:val="003873EC"/>
    <w:rsid w:val="00387B72"/>
    <w:rsid w:val="00387D60"/>
    <w:rsid w:val="00391147"/>
    <w:rsid w:val="00391A0F"/>
    <w:rsid w:val="00391EDF"/>
    <w:rsid w:val="00392864"/>
    <w:rsid w:val="0039345E"/>
    <w:rsid w:val="00393467"/>
    <w:rsid w:val="003938AA"/>
    <w:rsid w:val="0039477B"/>
    <w:rsid w:val="00394D56"/>
    <w:rsid w:val="00396A7B"/>
    <w:rsid w:val="00397011"/>
    <w:rsid w:val="003972FE"/>
    <w:rsid w:val="003A1612"/>
    <w:rsid w:val="003A1BB2"/>
    <w:rsid w:val="003A2228"/>
    <w:rsid w:val="003A2490"/>
    <w:rsid w:val="003A2B78"/>
    <w:rsid w:val="003A337B"/>
    <w:rsid w:val="003A33D2"/>
    <w:rsid w:val="003A36EF"/>
    <w:rsid w:val="003A3A58"/>
    <w:rsid w:val="003A3EAB"/>
    <w:rsid w:val="003A462A"/>
    <w:rsid w:val="003A474E"/>
    <w:rsid w:val="003A477A"/>
    <w:rsid w:val="003A5FEF"/>
    <w:rsid w:val="003A6973"/>
    <w:rsid w:val="003A6E78"/>
    <w:rsid w:val="003A72F5"/>
    <w:rsid w:val="003A7E53"/>
    <w:rsid w:val="003B1CDF"/>
    <w:rsid w:val="003B23B5"/>
    <w:rsid w:val="003B2463"/>
    <w:rsid w:val="003B2BA3"/>
    <w:rsid w:val="003B38D4"/>
    <w:rsid w:val="003B3B72"/>
    <w:rsid w:val="003B4721"/>
    <w:rsid w:val="003B54D1"/>
    <w:rsid w:val="003B659E"/>
    <w:rsid w:val="003B684E"/>
    <w:rsid w:val="003B6B56"/>
    <w:rsid w:val="003B6D3C"/>
    <w:rsid w:val="003B7480"/>
    <w:rsid w:val="003C0646"/>
    <w:rsid w:val="003C0ACF"/>
    <w:rsid w:val="003C1C73"/>
    <w:rsid w:val="003C1FBD"/>
    <w:rsid w:val="003C2ACC"/>
    <w:rsid w:val="003C54A3"/>
    <w:rsid w:val="003C6221"/>
    <w:rsid w:val="003C62C3"/>
    <w:rsid w:val="003C71B8"/>
    <w:rsid w:val="003C7BEE"/>
    <w:rsid w:val="003C7F9A"/>
    <w:rsid w:val="003D06B4"/>
    <w:rsid w:val="003D15F1"/>
    <w:rsid w:val="003D1D8D"/>
    <w:rsid w:val="003D2456"/>
    <w:rsid w:val="003D2CC0"/>
    <w:rsid w:val="003D3363"/>
    <w:rsid w:val="003D3D98"/>
    <w:rsid w:val="003D4087"/>
    <w:rsid w:val="003D49F8"/>
    <w:rsid w:val="003D798B"/>
    <w:rsid w:val="003D7A4A"/>
    <w:rsid w:val="003D7D26"/>
    <w:rsid w:val="003E0590"/>
    <w:rsid w:val="003E15A2"/>
    <w:rsid w:val="003E1797"/>
    <w:rsid w:val="003E1910"/>
    <w:rsid w:val="003E1EC6"/>
    <w:rsid w:val="003E20EF"/>
    <w:rsid w:val="003E24EA"/>
    <w:rsid w:val="003E2500"/>
    <w:rsid w:val="003E2F0F"/>
    <w:rsid w:val="003E339F"/>
    <w:rsid w:val="003E3BD8"/>
    <w:rsid w:val="003E4918"/>
    <w:rsid w:val="003E4BA1"/>
    <w:rsid w:val="003E4DD1"/>
    <w:rsid w:val="003E5C8D"/>
    <w:rsid w:val="003E6DB2"/>
    <w:rsid w:val="003E6EB3"/>
    <w:rsid w:val="003E7240"/>
    <w:rsid w:val="003F0066"/>
    <w:rsid w:val="003F0106"/>
    <w:rsid w:val="003F01F2"/>
    <w:rsid w:val="003F0CD2"/>
    <w:rsid w:val="003F1ADA"/>
    <w:rsid w:val="003F3185"/>
    <w:rsid w:val="003F3576"/>
    <w:rsid w:val="003F3DA2"/>
    <w:rsid w:val="003F55D1"/>
    <w:rsid w:val="003F57CA"/>
    <w:rsid w:val="003F6770"/>
    <w:rsid w:val="003F77C3"/>
    <w:rsid w:val="003F7F8B"/>
    <w:rsid w:val="004000AD"/>
    <w:rsid w:val="004012B9"/>
    <w:rsid w:val="00402F1C"/>
    <w:rsid w:val="00402F82"/>
    <w:rsid w:val="00403232"/>
    <w:rsid w:val="004034DC"/>
    <w:rsid w:val="0040358E"/>
    <w:rsid w:val="00403D7A"/>
    <w:rsid w:val="00403EA1"/>
    <w:rsid w:val="0040409A"/>
    <w:rsid w:val="00404D52"/>
    <w:rsid w:val="004054EF"/>
    <w:rsid w:val="004057D0"/>
    <w:rsid w:val="00405C0D"/>
    <w:rsid w:val="00406ABA"/>
    <w:rsid w:val="004075CD"/>
    <w:rsid w:val="00411728"/>
    <w:rsid w:val="004127DF"/>
    <w:rsid w:val="00412DA5"/>
    <w:rsid w:val="00412FBC"/>
    <w:rsid w:val="00413146"/>
    <w:rsid w:val="00413364"/>
    <w:rsid w:val="0041380A"/>
    <w:rsid w:val="00413AAA"/>
    <w:rsid w:val="00413D6F"/>
    <w:rsid w:val="004142AF"/>
    <w:rsid w:val="00414372"/>
    <w:rsid w:val="00414D5E"/>
    <w:rsid w:val="0041568C"/>
    <w:rsid w:val="00415895"/>
    <w:rsid w:val="004178AF"/>
    <w:rsid w:val="00417F1C"/>
    <w:rsid w:val="00420A3C"/>
    <w:rsid w:val="00420DF9"/>
    <w:rsid w:val="00421900"/>
    <w:rsid w:val="00421B0E"/>
    <w:rsid w:val="004220A0"/>
    <w:rsid w:val="0042283B"/>
    <w:rsid w:val="00422F16"/>
    <w:rsid w:val="0042340A"/>
    <w:rsid w:val="004238C6"/>
    <w:rsid w:val="00424FFB"/>
    <w:rsid w:val="004250E8"/>
    <w:rsid w:val="00425475"/>
    <w:rsid w:val="0042652B"/>
    <w:rsid w:val="00426843"/>
    <w:rsid w:val="00427620"/>
    <w:rsid w:val="00427E1E"/>
    <w:rsid w:val="004315F4"/>
    <w:rsid w:val="00431D9E"/>
    <w:rsid w:val="00431EC8"/>
    <w:rsid w:val="004335BA"/>
    <w:rsid w:val="004340EE"/>
    <w:rsid w:val="004341C0"/>
    <w:rsid w:val="00435C48"/>
    <w:rsid w:val="004366E7"/>
    <w:rsid w:val="0044094C"/>
    <w:rsid w:val="00440AA3"/>
    <w:rsid w:val="004419D3"/>
    <w:rsid w:val="00441EB8"/>
    <w:rsid w:val="00442747"/>
    <w:rsid w:val="00443EB6"/>
    <w:rsid w:val="004454D1"/>
    <w:rsid w:val="00446093"/>
    <w:rsid w:val="00446815"/>
    <w:rsid w:val="00446F84"/>
    <w:rsid w:val="004479A3"/>
    <w:rsid w:val="004479C3"/>
    <w:rsid w:val="004504C7"/>
    <w:rsid w:val="00451292"/>
    <w:rsid w:val="00451BC2"/>
    <w:rsid w:val="00452150"/>
    <w:rsid w:val="00452D8D"/>
    <w:rsid w:val="00453947"/>
    <w:rsid w:val="00454678"/>
    <w:rsid w:val="0045531D"/>
    <w:rsid w:val="004557EE"/>
    <w:rsid w:val="00456E13"/>
    <w:rsid w:val="00457F69"/>
    <w:rsid w:val="00461063"/>
    <w:rsid w:val="00461B36"/>
    <w:rsid w:val="004625CC"/>
    <w:rsid w:val="004633E6"/>
    <w:rsid w:val="00463CC2"/>
    <w:rsid w:val="00463E63"/>
    <w:rsid w:val="00464A5A"/>
    <w:rsid w:val="004650AF"/>
    <w:rsid w:val="004661C5"/>
    <w:rsid w:val="00466476"/>
    <w:rsid w:val="004666DD"/>
    <w:rsid w:val="004677D4"/>
    <w:rsid w:val="004678C0"/>
    <w:rsid w:val="004700D5"/>
    <w:rsid w:val="004701A9"/>
    <w:rsid w:val="00470B2B"/>
    <w:rsid w:val="00471710"/>
    <w:rsid w:val="00472C44"/>
    <w:rsid w:val="00473FC7"/>
    <w:rsid w:val="00474EBB"/>
    <w:rsid w:val="0047539D"/>
    <w:rsid w:val="00475745"/>
    <w:rsid w:val="0047592F"/>
    <w:rsid w:val="00475BF6"/>
    <w:rsid w:val="004763BB"/>
    <w:rsid w:val="004768A9"/>
    <w:rsid w:val="00477490"/>
    <w:rsid w:val="004775B4"/>
    <w:rsid w:val="00477A42"/>
    <w:rsid w:val="004802AA"/>
    <w:rsid w:val="0048053B"/>
    <w:rsid w:val="00482052"/>
    <w:rsid w:val="00482CCE"/>
    <w:rsid w:val="00482DEA"/>
    <w:rsid w:val="0048496E"/>
    <w:rsid w:val="0048626D"/>
    <w:rsid w:val="00486F2D"/>
    <w:rsid w:val="00487A61"/>
    <w:rsid w:val="0049037C"/>
    <w:rsid w:val="004922A4"/>
    <w:rsid w:val="004940C7"/>
    <w:rsid w:val="00494B58"/>
    <w:rsid w:val="00495FF0"/>
    <w:rsid w:val="00496282"/>
    <w:rsid w:val="004964FA"/>
    <w:rsid w:val="004967C9"/>
    <w:rsid w:val="00497358"/>
    <w:rsid w:val="00497CA8"/>
    <w:rsid w:val="004A07D0"/>
    <w:rsid w:val="004A0F2C"/>
    <w:rsid w:val="004A173B"/>
    <w:rsid w:val="004A207D"/>
    <w:rsid w:val="004A20DA"/>
    <w:rsid w:val="004A2C24"/>
    <w:rsid w:val="004A32FE"/>
    <w:rsid w:val="004A4A65"/>
    <w:rsid w:val="004A5266"/>
    <w:rsid w:val="004A59A1"/>
    <w:rsid w:val="004A6550"/>
    <w:rsid w:val="004A79C9"/>
    <w:rsid w:val="004B024A"/>
    <w:rsid w:val="004B1DF9"/>
    <w:rsid w:val="004B23B4"/>
    <w:rsid w:val="004B281B"/>
    <w:rsid w:val="004B3091"/>
    <w:rsid w:val="004B3C60"/>
    <w:rsid w:val="004B4B22"/>
    <w:rsid w:val="004B5348"/>
    <w:rsid w:val="004B5EE6"/>
    <w:rsid w:val="004B738A"/>
    <w:rsid w:val="004B7C9E"/>
    <w:rsid w:val="004C0F32"/>
    <w:rsid w:val="004C1110"/>
    <w:rsid w:val="004C1729"/>
    <w:rsid w:val="004C1C79"/>
    <w:rsid w:val="004C1C91"/>
    <w:rsid w:val="004C25BF"/>
    <w:rsid w:val="004C272E"/>
    <w:rsid w:val="004C4335"/>
    <w:rsid w:val="004C5EE2"/>
    <w:rsid w:val="004C74A4"/>
    <w:rsid w:val="004C772A"/>
    <w:rsid w:val="004C7C4B"/>
    <w:rsid w:val="004D0DDB"/>
    <w:rsid w:val="004D12AB"/>
    <w:rsid w:val="004D1581"/>
    <w:rsid w:val="004D16BB"/>
    <w:rsid w:val="004D1878"/>
    <w:rsid w:val="004D33AF"/>
    <w:rsid w:val="004D4519"/>
    <w:rsid w:val="004D506C"/>
    <w:rsid w:val="004D5810"/>
    <w:rsid w:val="004D5B02"/>
    <w:rsid w:val="004D61BC"/>
    <w:rsid w:val="004D6D9D"/>
    <w:rsid w:val="004D7B61"/>
    <w:rsid w:val="004D7D37"/>
    <w:rsid w:val="004E0DD4"/>
    <w:rsid w:val="004E1D90"/>
    <w:rsid w:val="004E1E59"/>
    <w:rsid w:val="004E2B77"/>
    <w:rsid w:val="004E30BD"/>
    <w:rsid w:val="004E4167"/>
    <w:rsid w:val="004E42B2"/>
    <w:rsid w:val="004E4C13"/>
    <w:rsid w:val="004E53E1"/>
    <w:rsid w:val="004E7740"/>
    <w:rsid w:val="004F076A"/>
    <w:rsid w:val="004F08C3"/>
    <w:rsid w:val="004F0B32"/>
    <w:rsid w:val="004F1B09"/>
    <w:rsid w:val="004F1C6E"/>
    <w:rsid w:val="004F2BE0"/>
    <w:rsid w:val="004F2D4C"/>
    <w:rsid w:val="004F4141"/>
    <w:rsid w:val="004F5291"/>
    <w:rsid w:val="004F56B5"/>
    <w:rsid w:val="004F59B6"/>
    <w:rsid w:val="004F6B74"/>
    <w:rsid w:val="004F6F20"/>
    <w:rsid w:val="004F7160"/>
    <w:rsid w:val="004F725F"/>
    <w:rsid w:val="004F794E"/>
    <w:rsid w:val="005000D3"/>
    <w:rsid w:val="00500A4D"/>
    <w:rsid w:val="0050114D"/>
    <w:rsid w:val="005019DD"/>
    <w:rsid w:val="0050289A"/>
    <w:rsid w:val="005029B1"/>
    <w:rsid w:val="005031BB"/>
    <w:rsid w:val="00503200"/>
    <w:rsid w:val="0050331A"/>
    <w:rsid w:val="0050340D"/>
    <w:rsid w:val="00505342"/>
    <w:rsid w:val="0050560C"/>
    <w:rsid w:val="00507024"/>
    <w:rsid w:val="00507313"/>
    <w:rsid w:val="005119C4"/>
    <w:rsid w:val="00513A0D"/>
    <w:rsid w:val="00513D1D"/>
    <w:rsid w:val="00514011"/>
    <w:rsid w:val="00514242"/>
    <w:rsid w:val="00514526"/>
    <w:rsid w:val="00515480"/>
    <w:rsid w:val="00515AD8"/>
    <w:rsid w:val="00515B75"/>
    <w:rsid w:val="00515BB0"/>
    <w:rsid w:val="00515BDF"/>
    <w:rsid w:val="00515E57"/>
    <w:rsid w:val="005162B0"/>
    <w:rsid w:val="00516FE4"/>
    <w:rsid w:val="00517E95"/>
    <w:rsid w:val="005209C7"/>
    <w:rsid w:val="005210D0"/>
    <w:rsid w:val="0052193F"/>
    <w:rsid w:val="00522E2F"/>
    <w:rsid w:val="0052382E"/>
    <w:rsid w:val="00523DEA"/>
    <w:rsid w:val="00523F70"/>
    <w:rsid w:val="005244B8"/>
    <w:rsid w:val="005245CF"/>
    <w:rsid w:val="00524942"/>
    <w:rsid w:val="0052541D"/>
    <w:rsid w:val="00525CEB"/>
    <w:rsid w:val="00527A63"/>
    <w:rsid w:val="0053048A"/>
    <w:rsid w:val="0053130A"/>
    <w:rsid w:val="00531349"/>
    <w:rsid w:val="00531427"/>
    <w:rsid w:val="00531527"/>
    <w:rsid w:val="00532AF9"/>
    <w:rsid w:val="0053553A"/>
    <w:rsid w:val="00535A2F"/>
    <w:rsid w:val="0053609D"/>
    <w:rsid w:val="005367AC"/>
    <w:rsid w:val="00536BF8"/>
    <w:rsid w:val="005377A0"/>
    <w:rsid w:val="00537F69"/>
    <w:rsid w:val="005405AB"/>
    <w:rsid w:val="00541087"/>
    <w:rsid w:val="00542584"/>
    <w:rsid w:val="00543FDF"/>
    <w:rsid w:val="00544576"/>
    <w:rsid w:val="005445C3"/>
    <w:rsid w:val="0054554C"/>
    <w:rsid w:val="00545830"/>
    <w:rsid w:val="005459F9"/>
    <w:rsid w:val="005462BF"/>
    <w:rsid w:val="0055043A"/>
    <w:rsid w:val="00551ED3"/>
    <w:rsid w:val="00552D9D"/>
    <w:rsid w:val="00552E26"/>
    <w:rsid w:val="0055349D"/>
    <w:rsid w:val="00553F17"/>
    <w:rsid w:val="00554183"/>
    <w:rsid w:val="00554835"/>
    <w:rsid w:val="00555C55"/>
    <w:rsid w:val="0055638F"/>
    <w:rsid w:val="005563EA"/>
    <w:rsid w:val="005565EF"/>
    <w:rsid w:val="00556A20"/>
    <w:rsid w:val="00556C58"/>
    <w:rsid w:val="00556FB0"/>
    <w:rsid w:val="00556FD2"/>
    <w:rsid w:val="00557F61"/>
    <w:rsid w:val="00561A53"/>
    <w:rsid w:val="00562758"/>
    <w:rsid w:val="00562B4D"/>
    <w:rsid w:val="00563824"/>
    <w:rsid w:val="005639DA"/>
    <w:rsid w:val="005647EC"/>
    <w:rsid w:val="00566037"/>
    <w:rsid w:val="00566165"/>
    <w:rsid w:val="00567C5F"/>
    <w:rsid w:val="00570091"/>
    <w:rsid w:val="005708A5"/>
    <w:rsid w:val="00571BA4"/>
    <w:rsid w:val="005730DD"/>
    <w:rsid w:val="00574B2B"/>
    <w:rsid w:val="00575F23"/>
    <w:rsid w:val="00577237"/>
    <w:rsid w:val="00577299"/>
    <w:rsid w:val="00577AF4"/>
    <w:rsid w:val="00577F50"/>
    <w:rsid w:val="0058267D"/>
    <w:rsid w:val="00583863"/>
    <w:rsid w:val="00583875"/>
    <w:rsid w:val="00583B04"/>
    <w:rsid w:val="00583C36"/>
    <w:rsid w:val="0058408C"/>
    <w:rsid w:val="00584D32"/>
    <w:rsid w:val="00584DE8"/>
    <w:rsid w:val="00585B34"/>
    <w:rsid w:val="00585E84"/>
    <w:rsid w:val="00586BBD"/>
    <w:rsid w:val="00587038"/>
    <w:rsid w:val="0058710C"/>
    <w:rsid w:val="00587ADF"/>
    <w:rsid w:val="0059012C"/>
    <w:rsid w:val="00590E65"/>
    <w:rsid w:val="00591C45"/>
    <w:rsid w:val="00592CE9"/>
    <w:rsid w:val="00593039"/>
    <w:rsid w:val="0059314A"/>
    <w:rsid w:val="0059572A"/>
    <w:rsid w:val="00595B35"/>
    <w:rsid w:val="005968FD"/>
    <w:rsid w:val="00597F80"/>
    <w:rsid w:val="005A0B95"/>
    <w:rsid w:val="005A0D1F"/>
    <w:rsid w:val="005A1891"/>
    <w:rsid w:val="005A1FDA"/>
    <w:rsid w:val="005A305B"/>
    <w:rsid w:val="005A351A"/>
    <w:rsid w:val="005A3FD4"/>
    <w:rsid w:val="005A4A16"/>
    <w:rsid w:val="005A56A1"/>
    <w:rsid w:val="005A5876"/>
    <w:rsid w:val="005A6F50"/>
    <w:rsid w:val="005A7234"/>
    <w:rsid w:val="005A7C45"/>
    <w:rsid w:val="005A7D21"/>
    <w:rsid w:val="005A7F0E"/>
    <w:rsid w:val="005B0357"/>
    <w:rsid w:val="005B0FC1"/>
    <w:rsid w:val="005B1AE4"/>
    <w:rsid w:val="005B1B04"/>
    <w:rsid w:val="005B23A5"/>
    <w:rsid w:val="005B2779"/>
    <w:rsid w:val="005B2DE8"/>
    <w:rsid w:val="005B3E02"/>
    <w:rsid w:val="005B4124"/>
    <w:rsid w:val="005B4800"/>
    <w:rsid w:val="005B54B7"/>
    <w:rsid w:val="005C13EB"/>
    <w:rsid w:val="005C1925"/>
    <w:rsid w:val="005C1AB1"/>
    <w:rsid w:val="005C21C0"/>
    <w:rsid w:val="005C239A"/>
    <w:rsid w:val="005C28E9"/>
    <w:rsid w:val="005C3B1A"/>
    <w:rsid w:val="005C4626"/>
    <w:rsid w:val="005C5164"/>
    <w:rsid w:val="005C5C66"/>
    <w:rsid w:val="005C6A13"/>
    <w:rsid w:val="005C78CD"/>
    <w:rsid w:val="005D0002"/>
    <w:rsid w:val="005D0386"/>
    <w:rsid w:val="005D049E"/>
    <w:rsid w:val="005D139B"/>
    <w:rsid w:val="005D161A"/>
    <w:rsid w:val="005D1E1C"/>
    <w:rsid w:val="005D2221"/>
    <w:rsid w:val="005D38F2"/>
    <w:rsid w:val="005D3F17"/>
    <w:rsid w:val="005D51C9"/>
    <w:rsid w:val="005D5B9C"/>
    <w:rsid w:val="005D62BB"/>
    <w:rsid w:val="005D72BA"/>
    <w:rsid w:val="005D782A"/>
    <w:rsid w:val="005D7A22"/>
    <w:rsid w:val="005D7B71"/>
    <w:rsid w:val="005D7FC4"/>
    <w:rsid w:val="005E08CD"/>
    <w:rsid w:val="005E0AE9"/>
    <w:rsid w:val="005E0C12"/>
    <w:rsid w:val="005E1726"/>
    <w:rsid w:val="005E20ED"/>
    <w:rsid w:val="005E3F38"/>
    <w:rsid w:val="005E43DB"/>
    <w:rsid w:val="005E43EC"/>
    <w:rsid w:val="005E44AA"/>
    <w:rsid w:val="005E4599"/>
    <w:rsid w:val="005E5071"/>
    <w:rsid w:val="005E7D42"/>
    <w:rsid w:val="005F025A"/>
    <w:rsid w:val="005F1312"/>
    <w:rsid w:val="005F1986"/>
    <w:rsid w:val="005F1E20"/>
    <w:rsid w:val="005F27CE"/>
    <w:rsid w:val="005F28D2"/>
    <w:rsid w:val="005F2E3B"/>
    <w:rsid w:val="005F2E94"/>
    <w:rsid w:val="005F3E90"/>
    <w:rsid w:val="005F5586"/>
    <w:rsid w:val="005F66F4"/>
    <w:rsid w:val="005F72CF"/>
    <w:rsid w:val="005F773C"/>
    <w:rsid w:val="00600226"/>
    <w:rsid w:val="00600AE5"/>
    <w:rsid w:val="0060171E"/>
    <w:rsid w:val="00602932"/>
    <w:rsid w:val="006032C1"/>
    <w:rsid w:val="00603713"/>
    <w:rsid w:val="006040CD"/>
    <w:rsid w:val="0060443C"/>
    <w:rsid w:val="006107A6"/>
    <w:rsid w:val="006111F4"/>
    <w:rsid w:val="0061247A"/>
    <w:rsid w:val="00613780"/>
    <w:rsid w:val="006140B4"/>
    <w:rsid w:val="00614131"/>
    <w:rsid w:val="00614FBB"/>
    <w:rsid w:val="00615558"/>
    <w:rsid w:val="00615873"/>
    <w:rsid w:val="00615C1E"/>
    <w:rsid w:val="00616F13"/>
    <w:rsid w:val="0062047B"/>
    <w:rsid w:val="006206E9"/>
    <w:rsid w:val="00621680"/>
    <w:rsid w:val="00622062"/>
    <w:rsid w:val="00622930"/>
    <w:rsid w:val="00622AB8"/>
    <w:rsid w:val="00622DAB"/>
    <w:rsid w:val="00624DAC"/>
    <w:rsid w:val="00624E37"/>
    <w:rsid w:val="0062622D"/>
    <w:rsid w:val="006273AB"/>
    <w:rsid w:val="00627856"/>
    <w:rsid w:val="00630D68"/>
    <w:rsid w:val="00631DCA"/>
    <w:rsid w:val="00631F8B"/>
    <w:rsid w:val="00631FFD"/>
    <w:rsid w:val="006323F7"/>
    <w:rsid w:val="00632B7C"/>
    <w:rsid w:val="00632FCB"/>
    <w:rsid w:val="00633719"/>
    <w:rsid w:val="00633BFE"/>
    <w:rsid w:val="006344B4"/>
    <w:rsid w:val="00634657"/>
    <w:rsid w:val="0063473B"/>
    <w:rsid w:val="006374E3"/>
    <w:rsid w:val="00637D75"/>
    <w:rsid w:val="00640DD1"/>
    <w:rsid w:val="0064172C"/>
    <w:rsid w:val="00642725"/>
    <w:rsid w:val="00643184"/>
    <w:rsid w:val="00643BFF"/>
    <w:rsid w:val="00644042"/>
    <w:rsid w:val="0064436C"/>
    <w:rsid w:val="00645C9A"/>
    <w:rsid w:val="00646034"/>
    <w:rsid w:val="00647D11"/>
    <w:rsid w:val="00651045"/>
    <w:rsid w:val="0065171D"/>
    <w:rsid w:val="00652097"/>
    <w:rsid w:val="00652213"/>
    <w:rsid w:val="00653758"/>
    <w:rsid w:val="006557AD"/>
    <w:rsid w:val="00656CE7"/>
    <w:rsid w:val="00657A11"/>
    <w:rsid w:val="00660E36"/>
    <w:rsid w:val="00662CA8"/>
    <w:rsid w:val="00663FA8"/>
    <w:rsid w:val="0066567C"/>
    <w:rsid w:val="0066570C"/>
    <w:rsid w:val="00665A11"/>
    <w:rsid w:val="0066675A"/>
    <w:rsid w:val="006673BB"/>
    <w:rsid w:val="00670185"/>
    <w:rsid w:val="00671BDF"/>
    <w:rsid w:val="00673503"/>
    <w:rsid w:val="00673600"/>
    <w:rsid w:val="006742B0"/>
    <w:rsid w:val="00675243"/>
    <w:rsid w:val="006756F6"/>
    <w:rsid w:val="00675D5D"/>
    <w:rsid w:val="00675E4C"/>
    <w:rsid w:val="00676801"/>
    <w:rsid w:val="00676AA2"/>
    <w:rsid w:val="00677119"/>
    <w:rsid w:val="00677581"/>
    <w:rsid w:val="00681604"/>
    <w:rsid w:val="006817EC"/>
    <w:rsid w:val="00681B70"/>
    <w:rsid w:val="00682658"/>
    <w:rsid w:val="00682A75"/>
    <w:rsid w:val="00683CF1"/>
    <w:rsid w:val="00683DF4"/>
    <w:rsid w:val="00684A55"/>
    <w:rsid w:val="00684F12"/>
    <w:rsid w:val="00684FC5"/>
    <w:rsid w:val="00685947"/>
    <w:rsid w:val="006867E8"/>
    <w:rsid w:val="006901C0"/>
    <w:rsid w:val="006908B4"/>
    <w:rsid w:val="00691BFC"/>
    <w:rsid w:val="006928F5"/>
    <w:rsid w:val="00692EFA"/>
    <w:rsid w:val="00693587"/>
    <w:rsid w:val="00694A4D"/>
    <w:rsid w:val="00694C37"/>
    <w:rsid w:val="00694C9A"/>
    <w:rsid w:val="00694E19"/>
    <w:rsid w:val="00695279"/>
    <w:rsid w:val="00695EE4"/>
    <w:rsid w:val="00695F47"/>
    <w:rsid w:val="0069717F"/>
    <w:rsid w:val="00697719"/>
    <w:rsid w:val="006A079D"/>
    <w:rsid w:val="006A0E20"/>
    <w:rsid w:val="006A211B"/>
    <w:rsid w:val="006A2CED"/>
    <w:rsid w:val="006A3041"/>
    <w:rsid w:val="006A3D36"/>
    <w:rsid w:val="006A4F89"/>
    <w:rsid w:val="006A5031"/>
    <w:rsid w:val="006A52C0"/>
    <w:rsid w:val="006A74F9"/>
    <w:rsid w:val="006A7FE3"/>
    <w:rsid w:val="006B282A"/>
    <w:rsid w:val="006B2D81"/>
    <w:rsid w:val="006B2DCF"/>
    <w:rsid w:val="006B3011"/>
    <w:rsid w:val="006B3F04"/>
    <w:rsid w:val="006B445D"/>
    <w:rsid w:val="006B48F7"/>
    <w:rsid w:val="006B4941"/>
    <w:rsid w:val="006B63B2"/>
    <w:rsid w:val="006B6645"/>
    <w:rsid w:val="006C0DB6"/>
    <w:rsid w:val="006C10FB"/>
    <w:rsid w:val="006C12DE"/>
    <w:rsid w:val="006C29F5"/>
    <w:rsid w:val="006C55E0"/>
    <w:rsid w:val="006C61CF"/>
    <w:rsid w:val="006C66F6"/>
    <w:rsid w:val="006C6CE8"/>
    <w:rsid w:val="006C7617"/>
    <w:rsid w:val="006C7A35"/>
    <w:rsid w:val="006D009F"/>
    <w:rsid w:val="006D0622"/>
    <w:rsid w:val="006D0DA6"/>
    <w:rsid w:val="006D0E68"/>
    <w:rsid w:val="006D1002"/>
    <w:rsid w:val="006D144A"/>
    <w:rsid w:val="006D26F2"/>
    <w:rsid w:val="006D3FE4"/>
    <w:rsid w:val="006D5E92"/>
    <w:rsid w:val="006D5E9E"/>
    <w:rsid w:val="006D6300"/>
    <w:rsid w:val="006D71C0"/>
    <w:rsid w:val="006D754A"/>
    <w:rsid w:val="006E04F1"/>
    <w:rsid w:val="006E1533"/>
    <w:rsid w:val="006E16B2"/>
    <w:rsid w:val="006E186A"/>
    <w:rsid w:val="006E1F51"/>
    <w:rsid w:val="006E27D1"/>
    <w:rsid w:val="006E4522"/>
    <w:rsid w:val="006E5001"/>
    <w:rsid w:val="006E5AE0"/>
    <w:rsid w:val="006E6B73"/>
    <w:rsid w:val="006E70F1"/>
    <w:rsid w:val="006E752F"/>
    <w:rsid w:val="006F00F0"/>
    <w:rsid w:val="006F0C0E"/>
    <w:rsid w:val="006F0E40"/>
    <w:rsid w:val="006F2096"/>
    <w:rsid w:val="006F2373"/>
    <w:rsid w:val="006F255F"/>
    <w:rsid w:val="006F344B"/>
    <w:rsid w:val="006F3F5C"/>
    <w:rsid w:val="006F4294"/>
    <w:rsid w:val="006F48BB"/>
    <w:rsid w:val="006F4B11"/>
    <w:rsid w:val="006F6653"/>
    <w:rsid w:val="006F7421"/>
    <w:rsid w:val="006F7E2F"/>
    <w:rsid w:val="00700686"/>
    <w:rsid w:val="00700D80"/>
    <w:rsid w:val="007016F5"/>
    <w:rsid w:val="00702790"/>
    <w:rsid w:val="00702A49"/>
    <w:rsid w:val="00702B01"/>
    <w:rsid w:val="00703FB7"/>
    <w:rsid w:val="00704A03"/>
    <w:rsid w:val="00704AE6"/>
    <w:rsid w:val="007055ED"/>
    <w:rsid w:val="00706101"/>
    <w:rsid w:val="00706D9C"/>
    <w:rsid w:val="00710229"/>
    <w:rsid w:val="007104BD"/>
    <w:rsid w:val="00710BE4"/>
    <w:rsid w:val="00710DEF"/>
    <w:rsid w:val="00711929"/>
    <w:rsid w:val="00711BC8"/>
    <w:rsid w:val="00712508"/>
    <w:rsid w:val="0071283F"/>
    <w:rsid w:val="00713114"/>
    <w:rsid w:val="00714CFC"/>
    <w:rsid w:val="00715B86"/>
    <w:rsid w:val="00715F98"/>
    <w:rsid w:val="00716481"/>
    <w:rsid w:val="007169CA"/>
    <w:rsid w:val="00717CE8"/>
    <w:rsid w:val="007200CD"/>
    <w:rsid w:val="0072028D"/>
    <w:rsid w:val="0072070A"/>
    <w:rsid w:val="00720F2F"/>
    <w:rsid w:val="00721060"/>
    <w:rsid w:val="0072185F"/>
    <w:rsid w:val="00724A60"/>
    <w:rsid w:val="00724C73"/>
    <w:rsid w:val="00724EB5"/>
    <w:rsid w:val="007250E7"/>
    <w:rsid w:val="0072592D"/>
    <w:rsid w:val="007260D6"/>
    <w:rsid w:val="0072683D"/>
    <w:rsid w:val="00727BB1"/>
    <w:rsid w:val="00730E51"/>
    <w:rsid w:val="0073255A"/>
    <w:rsid w:val="00732610"/>
    <w:rsid w:val="00732723"/>
    <w:rsid w:val="007339E0"/>
    <w:rsid w:val="00733A6F"/>
    <w:rsid w:val="007349DD"/>
    <w:rsid w:val="00735171"/>
    <w:rsid w:val="007353F5"/>
    <w:rsid w:val="007353FE"/>
    <w:rsid w:val="00736A26"/>
    <w:rsid w:val="007377F0"/>
    <w:rsid w:val="00737A3D"/>
    <w:rsid w:val="00737F5E"/>
    <w:rsid w:val="00740348"/>
    <w:rsid w:val="00740771"/>
    <w:rsid w:val="00740A7F"/>
    <w:rsid w:val="00740DF2"/>
    <w:rsid w:val="0074176B"/>
    <w:rsid w:val="00741A3D"/>
    <w:rsid w:val="00743848"/>
    <w:rsid w:val="007442C2"/>
    <w:rsid w:val="007444E7"/>
    <w:rsid w:val="007449E4"/>
    <w:rsid w:val="00744D3F"/>
    <w:rsid w:val="00745047"/>
    <w:rsid w:val="00745704"/>
    <w:rsid w:val="0075011C"/>
    <w:rsid w:val="00750676"/>
    <w:rsid w:val="00751321"/>
    <w:rsid w:val="007515FF"/>
    <w:rsid w:val="0075194A"/>
    <w:rsid w:val="00752188"/>
    <w:rsid w:val="00752515"/>
    <w:rsid w:val="00753CB3"/>
    <w:rsid w:val="0075475E"/>
    <w:rsid w:val="007547A5"/>
    <w:rsid w:val="00755596"/>
    <w:rsid w:val="007557AE"/>
    <w:rsid w:val="00755F92"/>
    <w:rsid w:val="007567EC"/>
    <w:rsid w:val="00757961"/>
    <w:rsid w:val="00760122"/>
    <w:rsid w:val="007606DA"/>
    <w:rsid w:val="00760E03"/>
    <w:rsid w:val="00760F59"/>
    <w:rsid w:val="00761291"/>
    <w:rsid w:val="00761E33"/>
    <w:rsid w:val="00761FF7"/>
    <w:rsid w:val="0076292F"/>
    <w:rsid w:val="0076343A"/>
    <w:rsid w:val="00764B76"/>
    <w:rsid w:val="0076540F"/>
    <w:rsid w:val="00765985"/>
    <w:rsid w:val="00765E82"/>
    <w:rsid w:val="007675F5"/>
    <w:rsid w:val="00767805"/>
    <w:rsid w:val="0076791E"/>
    <w:rsid w:val="00770302"/>
    <w:rsid w:val="00771079"/>
    <w:rsid w:val="00772149"/>
    <w:rsid w:val="00773557"/>
    <w:rsid w:val="00773EB0"/>
    <w:rsid w:val="0077511D"/>
    <w:rsid w:val="007758BF"/>
    <w:rsid w:val="00775993"/>
    <w:rsid w:val="00775C79"/>
    <w:rsid w:val="007760CD"/>
    <w:rsid w:val="00776A5B"/>
    <w:rsid w:val="00776EB6"/>
    <w:rsid w:val="007815B1"/>
    <w:rsid w:val="007815CF"/>
    <w:rsid w:val="00781CC2"/>
    <w:rsid w:val="00781F60"/>
    <w:rsid w:val="00783A69"/>
    <w:rsid w:val="0078632B"/>
    <w:rsid w:val="007865F2"/>
    <w:rsid w:val="00786613"/>
    <w:rsid w:val="007870CA"/>
    <w:rsid w:val="00787630"/>
    <w:rsid w:val="00787F1D"/>
    <w:rsid w:val="00790BCD"/>
    <w:rsid w:val="00792842"/>
    <w:rsid w:val="00792B40"/>
    <w:rsid w:val="007957FB"/>
    <w:rsid w:val="007963DC"/>
    <w:rsid w:val="00796AC3"/>
    <w:rsid w:val="00796E7A"/>
    <w:rsid w:val="00797255"/>
    <w:rsid w:val="007974C8"/>
    <w:rsid w:val="00797740"/>
    <w:rsid w:val="00797B81"/>
    <w:rsid w:val="007A035D"/>
    <w:rsid w:val="007A08DC"/>
    <w:rsid w:val="007A1597"/>
    <w:rsid w:val="007A2ABA"/>
    <w:rsid w:val="007A3254"/>
    <w:rsid w:val="007A3DD7"/>
    <w:rsid w:val="007A4A19"/>
    <w:rsid w:val="007A5637"/>
    <w:rsid w:val="007A583C"/>
    <w:rsid w:val="007A7EAD"/>
    <w:rsid w:val="007B06B5"/>
    <w:rsid w:val="007B0E28"/>
    <w:rsid w:val="007B163D"/>
    <w:rsid w:val="007B1B09"/>
    <w:rsid w:val="007B3348"/>
    <w:rsid w:val="007B34DE"/>
    <w:rsid w:val="007B3811"/>
    <w:rsid w:val="007B41C8"/>
    <w:rsid w:val="007B5BEA"/>
    <w:rsid w:val="007B5BF4"/>
    <w:rsid w:val="007B5C26"/>
    <w:rsid w:val="007B6966"/>
    <w:rsid w:val="007B7222"/>
    <w:rsid w:val="007B7D84"/>
    <w:rsid w:val="007C0001"/>
    <w:rsid w:val="007C0540"/>
    <w:rsid w:val="007C0644"/>
    <w:rsid w:val="007C072D"/>
    <w:rsid w:val="007C1372"/>
    <w:rsid w:val="007C2719"/>
    <w:rsid w:val="007C2908"/>
    <w:rsid w:val="007C2AE6"/>
    <w:rsid w:val="007C2DAB"/>
    <w:rsid w:val="007C3133"/>
    <w:rsid w:val="007C43E4"/>
    <w:rsid w:val="007C4410"/>
    <w:rsid w:val="007C4A60"/>
    <w:rsid w:val="007C4B86"/>
    <w:rsid w:val="007C5999"/>
    <w:rsid w:val="007C5A81"/>
    <w:rsid w:val="007C6018"/>
    <w:rsid w:val="007C643A"/>
    <w:rsid w:val="007C68A2"/>
    <w:rsid w:val="007C7954"/>
    <w:rsid w:val="007C7C92"/>
    <w:rsid w:val="007D0320"/>
    <w:rsid w:val="007D0566"/>
    <w:rsid w:val="007D0679"/>
    <w:rsid w:val="007D0B3B"/>
    <w:rsid w:val="007D1D71"/>
    <w:rsid w:val="007D2CB6"/>
    <w:rsid w:val="007D3549"/>
    <w:rsid w:val="007D40C6"/>
    <w:rsid w:val="007D40F3"/>
    <w:rsid w:val="007D45BF"/>
    <w:rsid w:val="007D7E27"/>
    <w:rsid w:val="007E125B"/>
    <w:rsid w:val="007E214D"/>
    <w:rsid w:val="007E23AC"/>
    <w:rsid w:val="007E278A"/>
    <w:rsid w:val="007E2960"/>
    <w:rsid w:val="007E2E1C"/>
    <w:rsid w:val="007E387A"/>
    <w:rsid w:val="007E38C2"/>
    <w:rsid w:val="007E4939"/>
    <w:rsid w:val="007E4F21"/>
    <w:rsid w:val="007E5056"/>
    <w:rsid w:val="007E537B"/>
    <w:rsid w:val="007E5607"/>
    <w:rsid w:val="007E59B9"/>
    <w:rsid w:val="007E5B2A"/>
    <w:rsid w:val="007E5C86"/>
    <w:rsid w:val="007E6FB3"/>
    <w:rsid w:val="007E71B0"/>
    <w:rsid w:val="007E7466"/>
    <w:rsid w:val="007E7676"/>
    <w:rsid w:val="007F0BD9"/>
    <w:rsid w:val="007F1D14"/>
    <w:rsid w:val="007F1FA8"/>
    <w:rsid w:val="007F2111"/>
    <w:rsid w:val="007F252D"/>
    <w:rsid w:val="007F2828"/>
    <w:rsid w:val="007F4118"/>
    <w:rsid w:val="007F4E81"/>
    <w:rsid w:val="007F5142"/>
    <w:rsid w:val="007F5E70"/>
    <w:rsid w:val="007F6468"/>
    <w:rsid w:val="007F672C"/>
    <w:rsid w:val="007F6A70"/>
    <w:rsid w:val="007F74AF"/>
    <w:rsid w:val="00800F21"/>
    <w:rsid w:val="0080158F"/>
    <w:rsid w:val="008017C3"/>
    <w:rsid w:val="00801990"/>
    <w:rsid w:val="00801F5F"/>
    <w:rsid w:val="00802744"/>
    <w:rsid w:val="0080312A"/>
    <w:rsid w:val="008034DE"/>
    <w:rsid w:val="00803971"/>
    <w:rsid w:val="008041A2"/>
    <w:rsid w:val="0080463E"/>
    <w:rsid w:val="00805B5E"/>
    <w:rsid w:val="00805BDD"/>
    <w:rsid w:val="0080679A"/>
    <w:rsid w:val="00806F6C"/>
    <w:rsid w:val="00807094"/>
    <w:rsid w:val="00807922"/>
    <w:rsid w:val="00807EFD"/>
    <w:rsid w:val="00810554"/>
    <w:rsid w:val="00810C8E"/>
    <w:rsid w:val="008110A6"/>
    <w:rsid w:val="00812A32"/>
    <w:rsid w:val="008140FD"/>
    <w:rsid w:val="00815071"/>
    <w:rsid w:val="00815176"/>
    <w:rsid w:val="008156A7"/>
    <w:rsid w:val="008168BE"/>
    <w:rsid w:val="008173A8"/>
    <w:rsid w:val="008174E8"/>
    <w:rsid w:val="00817F56"/>
    <w:rsid w:val="0082000D"/>
    <w:rsid w:val="00820424"/>
    <w:rsid w:val="0082055E"/>
    <w:rsid w:val="00823170"/>
    <w:rsid w:val="00823886"/>
    <w:rsid w:val="00824C5C"/>
    <w:rsid w:val="00824D5A"/>
    <w:rsid w:val="00825C63"/>
    <w:rsid w:val="00825C7B"/>
    <w:rsid w:val="00825E41"/>
    <w:rsid w:val="00825E5E"/>
    <w:rsid w:val="0082652F"/>
    <w:rsid w:val="00826660"/>
    <w:rsid w:val="00826D6B"/>
    <w:rsid w:val="008301AD"/>
    <w:rsid w:val="008308E1"/>
    <w:rsid w:val="00832076"/>
    <w:rsid w:val="0083330B"/>
    <w:rsid w:val="008338E7"/>
    <w:rsid w:val="00834026"/>
    <w:rsid w:val="00834792"/>
    <w:rsid w:val="00834CDB"/>
    <w:rsid w:val="00835219"/>
    <w:rsid w:val="0083549C"/>
    <w:rsid w:val="00835FAA"/>
    <w:rsid w:val="0083612C"/>
    <w:rsid w:val="00836FFC"/>
    <w:rsid w:val="0084076E"/>
    <w:rsid w:val="00840A12"/>
    <w:rsid w:val="00842BDE"/>
    <w:rsid w:val="00843EB6"/>
    <w:rsid w:val="008446EC"/>
    <w:rsid w:val="0084619E"/>
    <w:rsid w:val="008466D4"/>
    <w:rsid w:val="008477F9"/>
    <w:rsid w:val="008478C3"/>
    <w:rsid w:val="008504DB"/>
    <w:rsid w:val="00850CCF"/>
    <w:rsid w:val="008512DB"/>
    <w:rsid w:val="00851C43"/>
    <w:rsid w:val="008535C8"/>
    <w:rsid w:val="008549A7"/>
    <w:rsid w:val="0085642C"/>
    <w:rsid w:val="008564EE"/>
    <w:rsid w:val="008566EC"/>
    <w:rsid w:val="00856D73"/>
    <w:rsid w:val="0085703A"/>
    <w:rsid w:val="0085753F"/>
    <w:rsid w:val="00857A49"/>
    <w:rsid w:val="00857DCC"/>
    <w:rsid w:val="00861307"/>
    <w:rsid w:val="00862489"/>
    <w:rsid w:val="00862ABB"/>
    <w:rsid w:val="00862E87"/>
    <w:rsid w:val="008631E2"/>
    <w:rsid w:val="00863462"/>
    <w:rsid w:val="0086387A"/>
    <w:rsid w:val="00864564"/>
    <w:rsid w:val="0086480A"/>
    <w:rsid w:val="00865058"/>
    <w:rsid w:val="00865456"/>
    <w:rsid w:val="00865ED0"/>
    <w:rsid w:val="00865FB7"/>
    <w:rsid w:val="0086631D"/>
    <w:rsid w:val="00870374"/>
    <w:rsid w:val="0087039A"/>
    <w:rsid w:val="0087122F"/>
    <w:rsid w:val="00871C11"/>
    <w:rsid w:val="008721A9"/>
    <w:rsid w:val="008727FA"/>
    <w:rsid w:val="00873E8A"/>
    <w:rsid w:val="008747FE"/>
    <w:rsid w:val="008750C6"/>
    <w:rsid w:val="0087575C"/>
    <w:rsid w:val="00880143"/>
    <w:rsid w:val="00880FCE"/>
    <w:rsid w:val="00884FB1"/>
    <w:rsid w:val="0088555E"/>
    <w:rsid w:val="0088637D"/>
    <w:rsid w:val="00886BA1"/>
    <w:rsid w:val="008879D3"/>
    <w:rsid w:val="00887A69"/>
    <w:rsid w:val="008901ED"/>
    <w:rsid w:val="0089127F"/>
    <w:rsid w:val="00891898"/>
    <w:rsid w:val="00892FEA"/>
    <w:rsid w:val="008931BB"/>
    <w:rsid w:val="00893ADB"/>
    <w:rsid w:val="00893C6D"/>
    <w:rsid w:val="0089470D"/>
    <w:rsid w:val="00894856"/>
    <w:rsid w:val="00894B20"/>
    <w:rsid w:val="00894C16"/>
    <w:rsid w:val="00894C91"/>
    <w:rsid w:val="00895505"/>
    <w:rsid w:val="00895994"/>
    <w:rsid w:val="008960A5"/>
    <w:rsid w:val="00896572"/>
    <w:rsid w:val="00897828"/>
    <w:rsid w:val="00897F7E"/>
    <w:rsid w:val="008A0666"/>
    <w:rsid w:val="008A14FB"/>
    <w:rsid w:val="008A324F"/>
    <w:rsid w:val="008A3899"/>
    <w:rsid w:val="008B01E0"/>
    <w:rsid w:val="008B04C9"/>
    <w:rsid w:val="008B0D6C"/>
    <w:rsid w:val="008B0D98"/>
    <w:rsid w:val="008B11AC"/>
    <w:rsid w:val="008B1F75"/>
    <w:rsid w:val="008B2205"/>
    <w:rsid w:val="008B3A2D"/>
    <w:rsid w:val="008B43D0"/>
    <w:rsid w:val="008B6A05"/>
    <w:rsid w:val="008B75EE"/>
    <w:rsid w:val="008B78E9"/>
    <w:rsid w:val="008C0109"/>
    <w:rsid w:val="008C0B49"/>
    <w:rsid w:val="008C0F53"/>
    <w:rsid w:val="008C0FCA"/>
    <w:rsid w:val="008C2176"/>
    <w:rsid w:val="008C2439"/>
    <w:rsid w:val="008C3281"/>
    <w:rsid w:val="008C3FC8"/>
    <w:rsid w:val="008C53F1"/>
    <w:rsid w:val="008C547E"/>
    <w:rsid w:val="008C605B"/>
    <w:rsid w:val="008C668A"/>
    <w:rsid w:val="008C68DC"/>
    <w:rsid w:val="008C69DB"/>
    <w:rsid w:val="008C6BA7"/>
    <w:rsid w:val="008C6BFE"/>
    <w:rsid w:val="008C6F7A"/>
    <w:rsid w:val="008C7513"/>
    <w:rsid w:val="008C7B6B"/>
    <w:rsid w:val="008C7CF0"/>
    <w:rsid w:val="008D03C6"/>
    <w:rsid w:val="008D08A7"/>
    <w:rsid w:val="008D1A53"/>
    <w:rsid w:val="008D1B1B"/>
    <w:rsid w:val="008D1E7A"/>
    <w:rsid w:val="008D3C48"/>
    <w:rsid w:val="008D55AF"/>
    <w:rsid w:val="008D5B72"/>
    <w:rsid w:val="008D649F"/>
    <w:rsid w:val="008E039A"/>
    <w:rsid w:val="008E12CD"/>
    <w:rsid w:val="008E142E"/>
    <w:rsid w:val="008E21F2"/>
    <w:rsid w:val="008E2B96"/>
    <w:rsid w:val="008E370A"/>
    <w:rsid w:val="008E4016"/>
    <w:rsid w:val="008E438B"/>
    <w:rsid w:val="008E4A38"/>
    <w:rsid w:val="008E4AF3"/>
    <w:rsid w:val="008E4F48"/>
    <w:rsid w:val="008E5232"/>
    <w:rsid w:val="008E5C91"/>
    <w:rsid w:val="008E6185"/>
    <w:rsid w:val="008E6432"/>
    <w:rsid w:val="008F11E0"/>
    <w:rsid w:val="008F1F6B"/>
    <w:rsid w:val="008F30E2"/>
    <w:rsid w:val="008F4002"/>
    <w:rsid w:val="008F416F"/>
    <w:rsid w:val="008F4B5E"/>
    <w:rsid w:val="008F4F0F"/>
    <w:rsid w:val="00900E16"/>
    <w:rsid w:val="00901D0B"/>
    <w:rsid w:val="00901E0B"/>
    <w:rsid w:val="00902563"/>
    <w:rsid w:val="00902B69"/>
    <w:rsid w:val="00903220"/>
    <w:rsid w:val="00904364"/>
    <w:rsid w:val="00905CB1"/>
    <w:rsid w:val="0090632F"/>
    <w:rsid w:val="00906BA2"/>
    <w:rsid w:val="00906BF6"/>
    <w:rsid w:val="00906C57"/>
    <w:rsid w:val="00907FFE"/>
    <w:rsid w:val="00911BEA"/>
    <w:rsid w:val="00911CC9"/>
    <w:rsid w:val="00911F42"/>
    <w:rsid w:val="00911FF5"/>
    <w:rsid w:val="009123F5"/>
    <w:rsid w:val="00912F76"/>
    <w:rsid w:val="0091391D"/>
    <w:rsid w:val="00914F35"/>
    <w:rsid w:val="00915968"/>
    <w:rsid w:val="00916265"/>
    <w:rsid w:val="00916A01"/>
    <w:rsid w:val="00916D7F"/>
    <w:rsid w:val="00916EF4"/>
    <w:rsid w:val="009171E5"/>
    <w:rsid w:val="009202AE"/>
    <w:rsid w:val="009210E9"/>
    <w:rsid w:val="00921795"/>
    <w:rsid w:val="00921C3D"/>
    <w:rsid w:val="00923B31"/>
    <w:rsid w:val="00924F69"/>
    <w:rsid w:val="00926C9E"/>
    <w:rsid w:val="009271CA"/>
    <w:rsid w:val="0092727C"/>
    <w:rsid w:val="009275FA"/>
    <w:rsid w:val="00927A81"/>
    <w:rsid w:val="00930A9A"/>
    <w:rsid w:val="00930B0C"/>
    <w:rsid w:val="00933E63"/>
    <w:rsid w:val="00935F95"/>
    <w:rsid w:val="00936BC5"/>
    <w:rsid w:val="0093700C"/>
    <w:rsid w:val="0094015C"/>
    <w:rsid w:val="00940CF4"/>
    <w:rsid w:val="009414EA"/>
    <w:rsid w:val="009438FE"/>
    <w:rsid w:val="00943B4A"/>
    <w:rsid w:val="00944150"/>
    <w:rsid w:val="0094436D"/>
    <w:rsid w:val="0094499D"/>
    <w:rsid w:val="00945074"/>
    <w:rsid w:val="00946034"/>
    <w:rsid w:val="009478D9"/>
    <w:rsid w:val="00947DDB"/>
    <w:rsid w:val="00947E00"/>
    <w:rsid w:val="00950407"/>
    <w:rsid w:val="009508EB"/>
    <w:rsid w:val="0095128D"/>
    <w:rsid w:val="0095163A"/>
    <w:rsid w:val="009516CA"/>
    <w:rsid w:val="00953C82"/>
    <w:rsid w:val="00954370"/>
    <w:rsid w:val="0095484E"/>
    <w:rsid w:val="009558A9"/>
    <w:rsid w:val="009558F4"/>
    <w:rsid w:val="009562B3"/>
    <w:rsid w:val="00956392"/>
    <w:rsid w:val="009570FE"/>
    <w:rsid w:val="00957559"/>
    <w:rsid w:val="00957724"/>
    <w:rsid w:val="009578EA"/>
    <w:rsid w:val="009605F2"/>
    <w:rsid w:val="00960BB5"/>
    <w:rsid w:val="009621B9"/>
    <w:rsid w:val="00962973"/>
    <w:rsid w:val="00963456"/>
    <w:rsid w:val="00963721"/>
    <w:rsid w:val="0096429D"/>
    <w:rsid w:val="00964C05"/>
    <w:rsid w:val="0096673F"/>
    <w:rsid w:val="00966B94"/>
    <w:rsid w:val="00966BD0"/>
    <w:rsid w:val="00966D01"/>
    <w:rsid w:val="009673F8"/>
    <w:rsid w:val="00967887"/>
    <w:rsid w:val="00972156"/>
    <w:rsid w:val="00974B66"/>
    <w:rsid w:val="00974BE1"/>
    <w:rsid w:val="009766BE"/>
    <w:rsid w:val="00976B18"/>
    <w:rsid w:val="00977184"/>
    <w:rsid w:val="00977D8E"/>
    <w:rsid w:val="00980885"/>
    <w:rsid w:val="00981331"/>
    <w:rsid w:val="009819A6"/>
    <w:rsid w:val="00981ACF"/>
    <w:rsid w:val="00982233"/>
    <w:rsid w:val="00982554"/>
    <w:rsid w:val="00983AE9"/>
    <w:rsid w:val="00983D3E"/>
    <w:rsid w:val="0098528A"/>
    <w:rsid w:val="009853AE"/>
    <w:rsid w:val="00985F37"/>
    <w:rsid w:val="009862FA"/>
    <w:rsid w:val="00987A36"/>
    <w:rsid w:val="00991448"/>
    <w:rsid w:val="00992166"/>
    <w:rsid w:val="00992863"/>
    <w:rsid w:val="0099296D"/>
    <w:rsid w:val="0099342A"/>
    <w:rsid w:val="00993942"/>
    <w:rsid w:val="00993AA4"/>
    <w:rsid w:val="009949C1"/>
    <w:rsid w:val="00994A42"/>
    <w:rsid w:val="009A034F"/>
    <w:rsid w:val="009A064F"/>
    <w:rsid w:val="009A0A69"/>
    <w:rsid w:val="009A1AE4"/>
    <w:rsid w:val="009A2EE0"/>
    <w:rsid w:val="009A33A7"/>
    <w:rsid w:val="009A3490"/>
    <w:rsid w:val="009A3757"/>
    <w:rsid w:val="009A4148"/>
    <w:rsid w:val="009A42C1"/>
    <w:rsid w:val="009A5987"/>
    <w:rsid w:val="009A59AE"/>
    <w:rsid w:val="009A623A"/>
    <w:rsid w:val="009A6395"/>
    <w:rsid w:val="009A6632"/>
    <w:rsid w:val="009B0573"/>
    <w:rsid w:val="009B147A"/>
    <w:rsid w:val="009B14BE"/>
    <w:rsid w:val="009B17BC"/>
    <w:rsid w:val="009B1A16"/>
    <w:rsid w:val="009B1A17"/>
    <w:rsid w:val="009B1F81"/>
    <w:rsid w:val="009B2C39"/>
    <w:rsid w:val="009B2FB2"/>
    <w:rsid w:val="009B4258"/>
    <w:rsid w:val="009B4860"/>
    <w:rsid w:val="009B641B"/>
    <w:rsid w:val="009B757F"/>
    <w:rsid w:val="009B7BEF"/>
    <w:rsid w:val="009B7D60"/>
    <w:rsid w:val="009C13C3"/>
    <w:rsid w:val="009C147C"/>
    <w:rsid w:val="009C2013"/>
    <w:rsid w:val="009C2859"/>
    <w:rsid w:val="009C3BEA"/>
    <w:rsid w:val="009C5505"/>
    <w:rsid w:val="009C6949"/>
    <w:rsid w:val="009C699D"/>
    <w:rsid w:val="009C6B35"/>
    <w:rsid w:val="009D0691"/>
    <w:rsid w:val="009D100E"/>
    <w:rsid w:val="009D18FE"/>
    <w:rsid w:val="009D1C0E"/>
    <w:rsid w:val="009D1CC8"/>
    <w:rsid w:val="009D2AEC"/>
    <w:rsid w:val="009D2E40"/>
    <w:rsid w:val="009D35E5"/>
    <w:rsid w:val="009D3BA5"/>
    <w:rsid w:val="009D4641"/>
    <w:rsid w:val="009D4EC5"/>
    <w:rsid w:val="009D4FE1"/>
    <w:rsid w:val="009D5291"/>
    <w:rsid w:val="009D5AC0"/>
    <w:rsid w:val="009D6FE9"/>
    <w:rsid w:val="009D71BF"/>
    <w:rsid w:val="009E0B5A"/>
    <w:rsid w:val="009E1FD9"/>
    <w:rsid w:val="009E2308"/>
    <w:rsid w:val="009E341E"/>
    <w:rsid w:val="009E3505"/>
    <w:rsid w:val="009E35A8"/>
    <w:rsid w:val="009E36B2"/>
    <w:rsid w:val="009E3D50"/>
    <w:rsid w:val="009E409D"/>
    <w:rsid w:val="009E4F2C"/>
    <w:rsid w:val="009E61C3"/>
    <w:rsid w:val="009E6E89"/>
    <w:rsid w:val="009E7159"/>
    <w:rsid w:val="009E7D2E"/>
    <w:rsid w:val="009F1082"/>
    <w:rsid w:val="009F1083"/>
    <w:rsid w:val="009F3078"/>
    <w:rsid w:val="009F359B"/>
    <w:rsid w:val="009F3B28"/>
    <w:rsid w:val="009F3D7E"/>
    <w:rsid w:val="009F48EA"/>
    <w:rsid w:val="009F49CA"/>
    <w:rsid w:val="009F522F"/>
    <w:rsid w:val="009F6A3A"/>
    <w:rsid w:val="009F7685"/>
    <w:rsid w:val="009F7A7B"/>
    <w:rsid w:val="00A00192"/>
    <w:rsid w:val="00A003B6"/>
    <w:rsid w:val="00A0085A"/>
    <w:rsid w:val="00A00CE4"/>
    <w:rsid w:val="00A00E0C"/>
    <w:rsid w:val="00A00FB8"/>
    <w:rsid w:val="00A018C6"/>
    <w:rsid w:val="00A019F5"/>
    <w:rsid w:val="00A02B25"/>
    <w:rsid w:val="00A0367D"/>
    <w:rsid w:val="00A04D31"/>
    <w:rsid w:val="00A0547C"/>
    <w:rsid w:val="00A05D56"/>
    <w:rsid w:val="00A06AB2"/>
    <w:rsid w:val="00A0778D"/>
    <w:rsid w:val="00A10FF5"/>
    <w:rsid w:val="00A1186F"/>
    <w:rsid w:val="00A11E51"/>
    <w:rsid w:val="00A11EBA"/>
    <w:rsid w:val="00A13209"/>
    <w:rsid w:val="00A1383D"/>
    <w:rsid w:val="00A14351"/>
    <w:rsid w:val="00A15333"/>
    <w:rsid w:val="00A1649E"/>
    <w:rsid w:val="00A16A75"/>
    <w:rsid w:val="00A17F42"/>
    <w:rsid w:val="00A20229"/>
    <w:rsid w:val="00A20F02"/>
    <w:rsid w:val="00A21001"/>
    <w:rsid w:val="00A2163B"/>
    <w:rsid w:val="00A2174F"/>
    <w:rsid w:val="00A221D5"/>
    <w:rsid w:val="00A23BDB"/>
    <w:rsid w:val="00A24406"/>
    <w:rsid w:val="00A24754"/>
    <w:rsid w:val="00A257AD"/>
    <w:rsid w:val="00A261C2"/>
    <w:rsid w:val="00A2660D"/>
    <w:rsid w:val="00A26FC9"/>
    <w:rsid w:val="00A30707"/>
    <w:rsid w:val="00A334BD"/>
    <w:rsid w:val="00A34283"/>
    <w:rsid w:val="00A34B8B"/>
    <w:rsid w:val="00A35595"/>
    <w:rsid w:val="00A35C62"/>
    <w:rsid w:val="00A36DF9"/>
    <w:rsid w:val="00A36E8C"/>
    <w:rsid w:val="00A36EE9"/>
    <w:rsid w:val="00A37FEA"/>
    <w:rsid w:val="00A40008"/>
    <w:rsid w:val="00A414AE"/>
    <w:rsid w:val="00A428DA"/>
    <w:rsid w:val="00A42A1C"/>
    <w:rsid w:val="00A4383C"/>
    <w:rsid w:val="00A439D9"/>
    <w:rsid w:val="00A43BCF"/>
    <w:rsid w:val="00A453D2"/>
    <w:rsid w:val="00A461E9"/>
    <w:rsid w:val="00A46E39"/>
    <w:rsid w:val="00A46FDD"/>
    <w:rsid w:val="00A4731E"/>
    <w:rsid w:val="00A474FD"/>
    <w:rsid w:val="00A50021"/>
    <w:rsid w:val="00A513FD"/>
    <w:rsid w:val="00A52C1C"/>
    <w:rsid w:val="00A54323"/>
    <w:rsid w:val="00A560D1"/>
    <w:rsid w:val="00A56159"/>
    <w:rsid w:val="00A563C5"/>
    <w:rsid w:val="00A566CF"/>
    <w:rsid w:val="00A603C1"/>
    <w:rsid w:val="00A60C1D"/>
    <w:rsid w:val="00A6217F"/>
    <w:rsid w:val="00A622DC"/>
    <w:rsid w:val="00A6236C"/>
    <w:rsid w:val="00A62C5E"/>
    <w:rsid w:val="00A63402"/>
    <w:rsid w:val="00A63C7F"/>
    <w:rsid w:val="00A65F3D"/>
    <w:rsid w:val="00A67066"/>
    <w:rsid w:val="00A6732E"/>
    <w:rsid w:val="00A67D4F"/>
    <w:rsid w:val="00A67E28"/>
    <w:rsid w:val="00A70D68"/>
    <w:rsid w:val="00A71D66"/>
    <w:rsid w:val="00A72BAB"/>
    <w:rsid w:val="00A74073"/>
    <w:rsid w:val="00A7495C"/>
    <w:rsid w:val="00A762F7"/>
    <w:rsid w:val="00A763FF"/>
    <w:rsid w:val="00A7657F"/>
    <w:rsid w:val="00A76CA6"/>
    <w:rsid w:val="00A7729C"/>
    <w:rsid w:val="00A77856"/>
    <w:rsid w:val="00A80035"/>
    <w:rsid w:val="00A80470"/>
    <w:rsid w:val="00A80509"/>
    <w:rsid w:val="00A80A0B"/>
    <w:rsid w:val="00A81FCC"/>
    <w:rsid w:val="00A8254A"/>
    <w:rsid w:val="00A82A3E"/>
    <w:rsid w:val="00A8348C"/>
    <w:rsid w:val="00A844F4"/>
    <w:rsid w:val="00A84BBC"/>
    <w:rsid w:val="00A84DA4"/>
    <w:rsid w:val="00A85AAC"/>
    <w:rsid w:val="00A86EA7"/>
    <w:rsid w:val="00A87698"/>
    <w:rsid w:val="00A87A36"/>
    <w:rsid w:val="00A902AA"/>
    <w:rsid w:val="00A90D0A"/>
    <w:rsid w:val="00A9154D"/>
    <w:rsid w:val="00A91A7C"/>
    <w:rsid w:val="00A91E90"/>
    <w:rsid w:val="00A922A9"/>
    <w:rsid w:val="00A925EC"/>
    <w:rsid w:val="00A928A1"/>
    <w:rsid w:val="00A92FB1"/>
    <w:rsid w:val="00A93AA3"/>
    <w:rsid w:val="00A94A13"/>
    <w:rsid w:val="00A95AF2"/>
    <w:rsid w:val="00A95CA6"/>
    <w:rsid w:val="00A95F31"/>
    <w:rsid w:val="00A9624B"/>
    <w:rsid w:val="00A97202"/>
    <w:rsid w:val="00A97379"/>
    <w:rsid w:val="00A97B01"/>
    <w:rsid w:val="00AA0BD6"/>
    <w:rsid w:val="00AA3BAA"/>
    <w:rsid w:val="00AA49DA"/>
    <w:rsid w:val="00AA64C6"/>
    <w:rsid w:val="00AA6AD5"/>
    <w:rsid w:val="00AA7426"/>
    <w:rsid w:val="00AB043B"/>
    <w:rsid w:val="00AB06EB"/>
    <w:rsid w:val="00AB0EB7"/>
    <w:rsid w:val="00AB1057"/>
    <w:rsid w:val="00AB11EF"/>
    <w:rsid w:val="00AB132B"/>
    <w:rsid w:val="00AB171B"/>
    <w:rsid w:val="00AB2265"/>
    <w:rsid w:val="00AB4009"/>
    <w:rsid w:val="00AB6AA0"/>
    <w:rsid w:val="00AB6C5F"/>
    <w:rsid w:val="00AB7C3C"/>
    <w:rsid w:val="00AC06D9"/>
    <w:rsid w:val="00AC12B1"/>
    <w:rsid w:val="00AC17AC"/>
    <w:rsid w:val="00AC1987"/>
    <w:rsid w:val="00AC1A99"/>
    <w:rsid w:val="00AC1E9D"/>
    <w:rsid w:val="00AC3222"/>
    <w:rsid w:val="00AC58CC"/>
    <w:rsid w:val="00AC65F1"/>
    <w:rsid w:val="00AC6671"/>
    <w:rsid w:val="00AC6896"/>
    <w:rsid w:val="00AC7E3E"/>
    <w:rsid w:val="00AD0A05"/>
    <w:rsid w:val="00AD1383"/>
    <w:rsid w:val="00AD23CA"/>
    <w:rsid w:val="00AD27DD"/>
    <w:rsid w:val="00AD4154"/>
    <w:rsid w:val="00AD4789"/>
    <w:rsid w:val="00AD49B8"/>
    <w:rsid w:val="00AD4ED7"/>
    <w:rsid w:val="00AD5186"/>
    <w:rsid w:val="00AD5CF3"/>
    <w:rsid w:val="00AD7486"/>
    <w:rsid w:val="00AE0572"/>
    <w:rsid w:val="00AE087D"/>
    <w:rsid w:val="00AE10CE"/>
    <w:rsid w:val="00AE2EDC"/>
    <w:rsid w:val="00AE3B7F"/>
    <w:rsid w:val="00AE5312"/>
    <w:rsid w:val="00AE5DFF"/>
    <w:rsid w:val="00AE68DD"/>
    <w:rsid w:val="00AE6999"/>
    <w:rsid w:val="00AE7B0A"/>
    <w:rsid w:val="00AE7D0A"/>
    <w:rsid w:val="00AE7F7F"/>
    <w:rsid w:val="00AF07F6"/>
    <w:rsid w:val="00AF1B77"/>
    <w:rsid w:val="00AF350D"/>
    <w:rsid w:val="00AF40DE"/>
    <w:rsid w:val="00AF4A02"/>
    <w:rsid w:val="00AF60D5"/>
    <w:rsid w:val="00AF7AA2"/>
    <w:rsid w:val="00B010A0"/>
    <w:rsid w:val="00B019AE"/>
    <w:rsid w:val="00B019EC"/>
    <w:rsid w:val="00B02049"/>
    <w:rsid w:val="00B04F24"/>
    <w:rsid w:val="00B052D8"/>
    <w:rsid w:val="00B07F01"/>
    <w:rsid w:val="00B10BD6"/>
    <w:rsid w:val="00B126C1"/>
    <w:rsid w:val="00B12E4B"/>
    <w:rsid w:val="00B133AE"/>
    <w:rsid w:val="00B1346F"/>
    <w:rsid w:val="00B141E4"/>
    <w:rsid w:val="00B149C4"/>
    <w:rsid w:val="00B14D17"/>
    <w:rsid w:val="00B14F24"/>
    <w:rsid w:val="00B15534"/>
    <w:rsid w:val="00B15A0C"/>
    <w:rsid w:val="00B166CE"/>
    <w:rsid w:val="00B17394"/>
    <w:rsid w:val="00B1754A"/>
    <w:rsid w:val="00B1796D"/>
    <w:rsid w:val="00B17ECD"/>
    <w:rsid w:val="00B203F7"/>
    <w:rsid w:val="00B20962"/>
    <w:rsid w:val="00B212A8"/>
    <w:rsid w:val="00B21BBC"/>
    <w:rsid w:val="00B2323D"/>
    <w:rsid w:val="00B24143"/>
    <w:rsid w:val="00B2460E"/>
    <w:rsid w:val="00B24873"/>
    <w:rsid w:val="00B24895"/>
    <w:rsid w:val="00B253EF"/>
    <w:rsid w:val="00B256CF"/>
    <w:rsid w:val="00B25F28"/>
    <w:rsid w:val="00B2632E"/>
    <w:rsid w:val="00B26636"/>
    <w:rsid w:val="00B2667E"/>
    <w:rsid w:val="00B26C11"/>
    <w:rsid w:val="00B26F3E"/>
    <w:rsid w:val="00B2772F"/>
    <w:rsid w:val="00B27B69"/>
    <w:rsid w:val="00B30598"/>
    <w:rsid w:val="00B30ACA"/>
    <w:rsid w:val="00B30F05"/>
    <w:rsid w:val="00B30F3C"/>
    <w:rsid w:val="00B31681"/>
    <w:rsid w:val="00B332EA"/>
    <w:rsid w:val="00B34F80"/>
    <w:rsid w:val="00B35C48"/>
    <w:rsid w:val="00B36AFE"/>
    <w:rsid w:val="00B37A6A"/>
    <w:rsid w:val="00B37D47"/>
    <w:rsid w:val="00B40AFC"/>
    <w:rsid w:val="00B41C54"/>
    <w:rsid w:val="00B43B2C"/>
    <w:rsid w:val="00B442A3"/>
    <w:rsid w:val="00B44473"/>
    <w:rsid w:val="00B44611"/>
    <w:rsid w:val="00B45320"/>
    <w:rsid w:val="00B456A4"/>
    <w:rsid w:val="00B458AD"/>
    <w:rsid w:val="00B458B4"/>
    <w:rsid w:val="00B4682E"/>
    <w:rsid w:val="00B470EF"/>
    <w:rsid w:val="00B4798A"/>
    <w:rsid w:val="00B539DB"/>
    <w:rsid w:val="00B53DB6"/>
    <w:rsid w:val="00B5424C"/>
    <w:rsid w:val="00B5543A"/>
    <w:rsid w:val="00B556C0"/>
    <w:rsid w:val="00B55BDC"/>
    <w:rsid w:val="00B56E64"/>
    <w:rsid w:val="00B60430"/>
    <w:rsid w:val="00B60670"/>
    <w:rsid w:val="00B615C5"/>
    <w:rsid w:val="00B637DE"/>
    <w:rsid w:val="00B63B5C"/>
    <w:rsid w:val="00B63D02"/>
    <w:rsid w:val="00B6458C"/>
    <w:rsid w:val="00B64EB0"/>
    <w:rsid w:val="00B65610"/>
    <w:rsid w:val="00B66633"/>
    <w:rsid w:val="00B713A5"/>
    <w:rsid w:val="00B71AA6"/>
    <w:rsid w:val="00B72B3D"/>
    <w:rsid w:val="00B73136"/>
    <w:rsid w:val="00B73829"/>
    <w:rsid w:val="00B73F13"/>
    <w:rsid w:val="00B7668A"/>
    <w:rsid w:val="00B776CB"/>
    <w:rsid w:val="00B809A3"/>
    <w:rsid w:val="00B810FB"/>
    <w:rsid w:val="00B813E3"/>
    <w:rsid w:val="00B82268"/>
    <w:rsid w:val="00B826BF"/>
    <w:rsid w:val="00B83152"/>
    <w:rsid w:val="00B83975"/>
    <w:rsid w:val="00B83A99"/>
    <w:rsid w:val="00B86598"/>
    <w:rsid w:val="00B8668A"/>
    <w:rsid w:val="00B87172"/>
    <w:rsid w:val="00B87360"/>
    <w:rsid w:val="00B87F73"/>
    <w:rsid w:val="00B90028"/>
    <w:rsid w:val="00B901F3"/>
    <w:rsid w:val="00B90E63"/>
    <w:rsid w:val="00B911E9"/>
    <w:rsid w:val="00B91C08"/>
    <w:rsid w:val="00B9273F"/>
    <w:rsid w:val="00B928A5"/>
    <w:rsid w:val="00B947B3"/>
    <w:rsid w:val="00B95335"/>
    <w:rsid w:val="00B95914"/>
    <w:rsid w:val="00B95ADC"/>
    <w:rsid w:val="00B95D43"/>
    <w:rsid w:val="00B974E7"/>
    <w:rsid w:val="00B975E1"/>
    <w:rsid w:val="00BA116A"/>
    <w:rsid w:val="00BA16F2"/>
    <w:rsid w:val="00BA2625"/>
    <w:rsid w:val="00BA31DD"/>
    <w:rsid w:val="00BA34E2"/>
    <w:rsid w:val="00BA5FD4"/>
    <w:rsid w:val="00BA6250"/>
    <w:rsid w:val="00BA62EB"/>
    <w:rsid w:val="00BA68AE"/>
    <w:rsid w:val="00BB0E09"/>
    <w:rsid w:val="00BB11B3"/>
    <w:rsid w:val="00BB2D24"/>
    <w:rsid w:val="00BB2E40"/>
    <w:rsid w:val="00BB44AD"/>
    <w:rsid w:val="00BB622D"/>
    <w:rsid w:val="00BB6DBF"/>
    <w:rsid w:val="00BB75A8"/>
    <w:rsid w:val="00BB75D1"/>
    <w:rsid w:val="00BB7B97"/>
    <w:rsid w:val="00BC066A"/>
    <w:rsid w:val="00BC0FEE"/>
    <w:rsid w:val="00BC1BC0"/>
    <w:rsid w:val="00BC1E44"/>
    <w:rsid w:val="00BC3031"/>
    <w:rsid w:val="00BC31CC"/>
    <w:rsid w:val="00BC3A22"/>
    <w:rsid w:val="00BC54AD"/>
    <w:rsid w:val="00BC5F93"/>
    <w:rsid w:val="00BC759E"/>
    <w:rsid w:val="00BC78FE"/>
    <w:rsid w:val="00BD02BC"/>
    <w:rsid w:val="00BD043A"/>
    <w:rsid w:val="00BD0616"/>
    <w:rsid w:val="00BD1BE3"/>
    <w:rsid w:val="00BD1D2E"/>
    <w:rsid w:val="00BD1EC4"/>
    <w:rsid w:val="00BD27B2"/>
    <w:rsid w:val="00BD291F"/>
    <w:rsid w:val="00BD2F90"/>
    <w:rsid w:val="00BD485F"/>
    <w:rsid w:val="00BD4BB5"/>
    <w:rsid w:val="00BD5904"/>
    <w:rsid w:val="00BD6100"/>
    <w:rsid w:val="00BD6258"/>
    <w:rsid w:val="00BD6C0F"/>
    <w:rsid w:val="00BD746D"/>
    <w:rsid w:val="00BD782F"/>
    <w:rsid w:val="00BD7A56"/>
    <w:rsid w:val="00BE0399"/>
    <w:rsid w:val="00BE1C1B"/>
    <w:rsid w:val="00BE239B"/>
    <w:rsid w:val="00BE3552"/>
    <w:rsid w:val="00BE36EC"/>
    <w:rsid w:val="00BE6A97"/>
    <w:rsid w:val="00BF1AE3"/>
    <w:rsid w:val="00BF2A1E"/>
    <w:rsid w:val="00BF3701"/>
    <w:rsid w:val="00BF432E"/>
    <w:rsid w:val="00BF49D5"/>
    <w:rsid w:val="00BF4CA4"/>
    <w:rsid w:val="00BF6EFE"/>
    <w:rsid w:val="00BF7256"/>
    <w:rsid w:val="00BF7997"/>
    <w:rsid w:val="00C00202"/>
    <w:rsid w:val="00C00421"/>
    <w:rsid w:val="00C00DA1"/>
    <w:rsid w:val="00C02350"/>
    <w:rsid w:val="00C02A8F"/>
    <w:rsid w:val="00C02C29"/>
    <w:rsid w:val="00C02CE4"/>
    <w:rsid w:val="00C02D56"/>
    <w:rsid w:val="00C04B86"/>
    <w:rsid w:val="00C0578F"/>
    <w:rsid w:val="00C05BC7"/>
    <w:rsid w:val="00C06C5D"/>
    <w:rsid w:val="00C07A06"/>
    <w:rsid w:val="00C07A81"/>
    <w:rsid w:val="00C12288"/>
    <w:rsid w:val="00C14615"/>
    <w:rsid w:val="00C14AA9"/>
    <w:rsid w:val="00C1525F"/>
    <w:rsid w:val="00C15BA8"/>
    <w:rsid w:val="00C167EF"/>
    <w:rsid w:val="00C169C1"/>
    <w:rsid w:val="00C1705E"/>
    <w:rsid w:val="00C20395"/>
    <w:rsid w:val="00C209BA"/>
    <w:rsid w:val="00C209C7"/>
    <w:rsid w:val="00C20B48"/>
    <w:rsid w:val="00C21828"/>
    <w:rsid w:val="00C220D1"/>
    <w:rsid w:val="00C2210A"/>
    <w:rsid w:val="00C22ADF"/>
    <w:rsid w:val="00C24754"/>
    <w:rsid w:val="00C26A9C"/>
    <w:rsid w:val="00C27429"/>
    <w:rsid w:val="00C301D6"/>
    <w:rsid w:val="00C31D59"/>
    <w:rsid w:val="00C3221E"/>
    <w:rsid w:val="00C3277E"/>
    <w:rsid w:val="00C33062"/>
    <w:rsid w:val="00C3325F"/>
    <w:rsid w:val="00C334D7"/>
    <w:rsid w:val="00C33760"/>
    <w:rsid w:val="00C33D61"/>
    <w:rsid w:val="00C3441C"/>
    <w:rsid w:val="00C35355"/>
    <w:rsid w:val="00C35A46"/>
    <w:rsid w:val="00C35FBF"/>
    <w:rsid w:val="00C3711C"/>
    <w:rsid w:val="00C37178"/>
    <w:rsid w:val="00C37E81"/>
    <w:rsid w:val="00C37FDA"/>
    <w:rsid w:val="00C40AB0"/>
    <w:rsid w:val="00C41148"/>
    <w:rsid w:val="00C4195B"/>
    <w:rsid w:val="00C4290B"/>
    <w:rsid w:val="00C42DE3"/>
    <w:rsid w:val="00C441A2"/>
    <w:rsid w:val="00C44C95"/>
    <w:rsid w:val="00C4545B"/>
    <w:rsid w:val="00C46405"/>
    <w:rsid w:val="00C47550"/>
    <w:rsid w:val="00C50A48"/>
    <w:rsid w:val="00C510AE"/>
    <w:rsid w:val="00C5190E"/>
    <w:rsid w:val="00C51C02"/>
    <w:rsid w:val="00C521C3"/>
    <w:rsid w:val="00C53BCE"/>
    <w:rsid w:val="00C54546"/>
    <w:rsid w:val="00C54A40"/>
    <w:rsid w:val="00C54B55"/>
    <w:rsid w:val="00C55193"/>
    <w:rsid w:val="00C553EF"/>
    <w:rsid w:val="00C5567C"/>
    <w:rsid w:val="00C568F2"/>
    <w:rsid w:val="00C574A0"/>
    <w:rsid w:val="00C57F86"/>
    <w:rsid w:val="00C603B3"/>
    <w:rsid w:val="00C60C06"/>
    <w:rsid w:val="00C60C7B"/>
    <w:rsid w:val="00C6163C"/>
    <w:rsid w:val="00C61CA5"/>
    <w:rsid w:val="00C6235A"/>
    <w:rsid w:val="00C653F8"/>
    <w:rsid w:val="00C6641E"/>
    <w:rsid w:val="00C66875"/>
    <w:rsid w:val="00C66892"/>
    <w:rsid w:val="00C66AFE"/>
    <w:rsid w:val="00C66E56"/>
    <w:rsid w:val="00C6735B"/>
    <w:rsid w:val="00C67F8C"/>
    <w:rsid w:val="00C70742"/>
    <w:rsid w:val="00C70A41"/>
    <w:rsid w:val="00C7191D"/>
    <w:rsid w:val="00C71EDD"/>
    <w:rsid w:val="00C722A5"/>
    <w:rsid w:val="00C72E85"/>
    <w:rsid w:val="00C72F9E"/>
    <w:rsid w:val="00C73EE1"/>
    <w:rsid w:val="00C75594"/>
    <w:rsid w:val="00C76068"/>
    <w:rsid w:val="00C778AE"/>
    <w:rsid w:val="00C778F1"/>
    <w:rsid w:val="00C77DD6"/>
    <w:rsid w:val="00C8088A"/>
    <w:rsid w:val="00C80BDF"/>
    <w:rsid w:val="00C80C40"/>
    <w:rsid w:val="00C80CB2"/>
    <w:rsid w:val="00C80D35"/>
    <w:rsid w:val="00C816DA"/>
    <w:rsid w:val="00C81FFE"/>
    <w:rsid w:val="00C821FA"/>
    <w:rsid w:val="00C8222C"/>
    <w:rsid w:val="00C82930"/>
    <w:rsid w:val="00C83963"/>
    <w:rsid w:val="00C86AEB"/>
    <w:rsid w:val="00C879FD"/>
    <w:rsid w:val="00C87CA2"/>
    <w:rsid w:val="00C9115C"/>
    <w:rsid w:val="00C91F82"/>
    <w:rsid w:val="00C922C9"/>
    <w:rsid w:val="00C936EA"/>
    <w:rsid w:val="00C939F3"/>
    <w:rsid w:val="00C96064"/>
    <w:rsid w:val="00C9652E"/>
    <w:rsid w:val="00C96F6C"/>
    <w:rsid w:val="00C973CC"/>
    <w:rsid w:val="00C9771D"/>
    <w:rsid w:val="00CA022A"/>
    <w:rsid w:val="00CA0CE0"/>
    <w:rsid w:val="00CA0FF7"/>
    <w:rsid w:val="00CA1624"/>
    <w:rsid w:val="00CA43E8"/>
    <w:rsid w:val="00CA4479"/>
    <w:rsid w:val="00CA4B56"/>
    <w:rsid w:val="00CA5603"/>
    <w:rsid w:val="00CA573F"/>
    <w:rsid w:val="00CA6808"/>
    <w:rsid w:val="00CA7145"/>
    <w:rsid w:val="00CA789B"/>
    <w:rsid w:val="00CB1572"/>
    <w:rsid w:val="00CB3162"/>
    <w:rsid w:val="00CB4F40"/>
    <w:rsid w:val="00CB647F"/>
    <w:rsid w:val="00CB6E6C"/>
    <w:rsid w:val="00CC08FE"/>
    <w:rsid w:val="00CC0D3C"/>
    <w:rsid w:val="00CC0EF9"/>
    <w:rsid w:val="00CC2547"/>
    <w:rsid w:val="00CC2C42"/>
    <w:rsid w:val="00CC2DD0"/>
    <w:rsid w:val="00CC3A49"/>
    <w:rsid w:val="00CC501C"/>
    <w:rsid w:val="00CC5183"/>
    <w:rsid w:val="00CC53BF"/>
    <w:rsid w:val="00CC56DA"/>
    <w:rsid w:val="00CC6C55"/>
    <w:rsid w:val="00CD0BA8"/>
    <w:rsid w:val="00CD0CF7"/>
    <w:rsid w:val="00CD0D23"/>
    <w:rsid w:val="00CD1E8B"/>
    <w:rsid w:val="00CD2616"/>
    <w:rsid w:val="00CD2A2E"/>
    <w:rsid w:val="00CD2DCD"/>
    <w:rsid w:val="00CD4073"/>
    <w:rsid w:val="00CD4EA1"/>
    <w:rsid w:val="00CD5F87"/>
    <w:rsid w:val="00CD6914"/>
    <w:rsid w:val="00CD6D6D"/>
    <w:rsid w:val="00CD70ED"/>
    <w:rsid w:val="00CD7141"/>
    <w:rsid w:val="00CE109A"/>
    <w:rsid w:val="00CE149B"/>
    <w:rsid w:val="00CE14C9"/>
    <w:rsid w:val="00CE1554"/>
    <w:rsid w:val="00CE1644"/>
    <w:rsid w:val="00CE19CA"/>
    <w:rsid w:val="00CE21A3"/>
    <w:rsid w:val="00CE26FA"/>
    <w:rsid w:val="00CE32EF"/>
    <w:rsid w:val="00CE450A"/>
    <w:rsid w:val="00CE4883"/>
    <w:rsid w:val="00CE59CF"/>
    <w:rsid w:val="00CE78A2"/>
    <w:rsid w:val="00CE7F14"/>
    <w:rsid w:val="00CF001E"/>
    <w:rsid w:val="00CF053E"/>
    <w:rsid w:val="00CF2DFF"/>
    <w:rsid w:val="00CF302F"/>
    <w:rsid w:val="00CF3862"/>
    <w:rsid w:val="00CF3BFB"/>
    <w:rsid w:val="00CF5A02"/>
    <w:rsid w:val="00CF5C34"/>
    <w:rsid w:val="00CF5F7F"/>
    <w:rsid w:val="00CF6E35"/>
    <w:rsid w:val="00CF7718"/>
    <w:rsid w:val="00CF7972"/>
    <w:rsid w:val="00D00300"/>
    <w:rsid w:val="00D00BB5"/>
    <w:rsid w:val="00D017BA"/>
    <w:rsid w:val="00D01D5B"/>
    <w:rsid w:val="00D0275D"/>
    <w:rsid w:val="00D02CEE"/>
    <w:rsid w:val="00D03545"/>
    <w:rsid w:val="00D040D6"/>
    <w:rsid w:val="00D04AAB"/>
    <w:rsid w:val="00D04F49"/>
    <w:rsid w:val="00D060A2"/>
    <w:rsid w:val="00D06BCC"/>
    <w:rsid w:val="00D071F2"/>
    <w:rsid w:val="00D0726F"/>
    <w:rsid w:val="00D10AA2"/>
    <w:rsid w:val="00D11EC0"/>
    <w:rsid w:val="00D127CA"/>
    <w:rsid w:val="00D13250"/>
    <w:rsid w:val="00D13773"/>
    <w:rsid w:val="00D14A77"/>
    <w:rsid w:val="00D17735"/>
    <w:rsid w:val="00D206A2"/>
    <w:rsid w:val="00D21437"/>
    <w:rsid w:val="00D224D4"/>
    <w:rsid w:val="00D22D40"/>
    <w:rsid w:val="00D233FC"/>
    <w:rsid w:val="00D236D7"/>
    <w:rsid w:val="00D23C26"/>
    <w:rsid w:val="00D24579"/>
    <w:rsid w:val="00D25ED4"/>
    <w:rsid w:val="00D25EFC"/>
    <w:rsid w:val="00D26ADE"/>
    <w:rsid w:val="00D26CBB"/>
    <w:rsid w:val="00D30659"/>
    <w:rsid w:val="00D31088"/>
    <w:rsid w:val="00D31916"/>
    <w:rsid w:val="00D32BFE"/>
    <w:rsid w:val="00D338D8"/>
    <w:rsid w:val="00D33907"/>
    <w:rsid w:val="00D3545B"/>
    <w:rsid w:val="00D36167"/>
    <w:rsid w:val="00D36D8C"/>
    <w:rsid w:val="00D402E3"/>
    <w:rsid w:val="00D41392"/>
    <w:rsid w:val="00D41DB6"/>
    <w:rsid w:val="00D43EF5"/>
    <w:rsid w:val="00D442EC"/>
    <w:rsid w:val="00D44852"/>
    <w:rsid w:val="00D44884"/>
    <w:rsid w:val="00D44ABF"/>
    <w:rsid w:val="00D45101"/>
    <w:rsid w:val="00D45EDD"/>
    <w:rsid w:val="00D46931"/>
    <w:rsid w:val="00D46C27"/>
    <w:rsid w:val="00D47131"/>
    <w:rsid w:val="00D47134"/>
    <w:rsid w:val="00D47CB0"/>
    <w:rsid w:val="00D52733"/>
    <w:rsid w:val="00D53F3E"/>
    <w:rsid w:val="00D5400E"/>
    <w:rsid w:val="00D540F0"/>
    <w:rsid w:val="00D5470B"/>
    <w:rsid w:val="00D547B7"/>
    <w:rsid w:val="00D557C9"/>
    <w:rsid w:val="00D56344"/>
    <w:rsid w:val="00D565B2"/>
    <w:rsid w:val="00D56651"/>
    <w:rsid w:val="00D573AA"/>
    <w:rsid w:val="00D57C9B"/>
    <w:rsid w:val="00D57CD2"/>
    <w:rsid w:val="00D57DFE"/>
    <w:rsid w:val="00D617E1"/>
    <w:rsid w:val="00D61D32"/>
    <w:rsid w:val="00D626E2"/>
    <w:rsid w:val="00D62D09"/>
    <w:rsid w:val="00D63C37"/>
    <w:rsid w:val="00D63FCE"/>
    <w:rsid w:val="00D64A61"/>
    <w:rsid w:val="00D65088"/>
    <w:rsid w:val="00D65FCA"/>
    <w:rsid w:val="00D666DF"/>
    <w:rsid w:val="00D676EC"/>
    <w:rsid w:val="00D73F4A"/>
    <w:rsid w:val="00D74986"/>
    <w:rsid w:val="00D74E2E"/>
    <w:rsid w:val="00D76735"/>
    <w:rsid w:val="00D76809"/>
    <w:rsid w:val="00D76A2F"/>
    <w:rsid w:val="00D76A77"/>
    <w:rsid w:val="00D77257"/>
    <w:rsid w:val="00D77392"/>
    <w:rsid w:val="00D77838"/>
    <w:rsid w:val="00D77A4F"/>
    <w:rsid w:val="00D8092C"/>
    <w:rsid w:val="00D80C85"/>
    <w:rsid w:val="00D82B4F"/>
    <w:rsid w:val="00D84DF7"/>
    <w:rsid w:val="00D86D6B"/>
    <w:rsid w:val="00D872B4"/>
    <w:rsid w:val="00D900D6"/>
    <w:rsid w:val="00D90309"/>
    <w:rsid w:val="00D9177A"/>
    <w:rsid w:val="00D93406"/>
    <w:rsid w:val="00D94BF6"/>
    <w:rsid w:val="00D94DD4"/>
    <w:rsid w:val="00D952A5"/>
    <w:rsid w:val="00D95F39"/>
    <w:rsid w:val="00D96152"/>
    <w:rsid w:val="00D96510"/>
    <w:rsid w:val="00D965E8"/>
    <w:rsid w:val="00DA211E"/>
    <w:rsid w:val="00DA30A2"/>
    <w:rsid w:val="00DA3801"/>
    <w:rsid w:val="00DA3A82"/>
    <w:rsid w:val="00DA456E"/>
    <w:rsid w:val="00DA4B9C"/>
    <w:rsid w:val="00DA558F"/>
    <w:rsid w:val="00DA55D2"/>
    <w:rsid w:val="00DA5963"/>
    <w:rsid w:val="00DA63A6"/>
    <w:rsid w:val="00DA67B7"/>
    <w:rsid w:val="00DA6B4A"/>
    <w:rsid w:val="00DA715B"/>
    <w:rsid w:val="00DA7315"/>
    <w:rsid w:val="00DA744B"/>
    <w:rsid w:val="00DA7860"/>
    <w:rsid w:val="00DA78C7"/>
    <w:rsid w:val="00DA7CDF"/>
    <w:rsid w:val="00DA7DDD"/>
    <w:rsid w:val="00DB2206"/>
    <w:rsid w:val="00DB2825"/>
    <w:rsid w:val="00DB38BB"/>
    <w:rsid w:val="00DB3FE7"/>
    <w:rsid w:val="00DB429D"/>
    <w:rsid w:val="00DB42D4"/>
    <w:rsid w:val="00DB46AF"/>
    <w:rsid w:val="00DB493D"/>
    <w:rsid w:val="00DB594F"/>
    <w:rsid w:val="00DB5B09"/>
    <w:rsid w:val="00DB6097"/>
    <w:rsid w:val="00DB6AA3"/>
    <w:rsid w:val="00DB72E0"/>
    <w:rsid w:val="00DC0159"/>
    <w:rsid w:val="00DC0377"/>
    <w:rsid w:val="00DC0C32"/>
    <w:rsid w:val="00DC1F28"/>
    <w:rsid w:val="00DC1F3A"/>
    <w:rsid w:val="00DC2760"/>
    <w:rsid w:val="00DC2CA1"/>
    <w:rsid w:val="00DC3735"/>
    <w:rsid w:val="00DC3E68"/>
    <w:rsid w:val="00DC473C"/>
    <w:rsid w:val="00DC5362"/>
    <w:rsid w:val="00DC665F"/>
    <w:rsid w:val="00DC7EB7"/>
    <w:rsid w:val="00DD0378"/>
    <w:rsid w:val="00DD0651"/>
    <w:rsid w:val="00DD150F"/>
    <w:rsid w:val="00DD2A15"/>
    <w:rsid w:val="00DD2A60"/>
    <w:rsid w:val="00DD3358"/>
    <w:rsid w:val="00DD395F"/>
    <w:rsid w:val="00DD4202"/>
    <w:rsid w:val="00DD4D24"/>
    <w:rsid w:val="00DD50B2"/>
    <w:rsid w:val="00DD5204"/>
    <w:rsid w:val="00DD52D5"/>
    <w:rsid w:val="00DD675A"/>
    <w:rsid w:val="00DD71C2"/>
    <w:rsid w:val="00DD7506"/>
    <w:rsid w:val="00DD77B4"/>
    <w:rsid w:val="00DD7F93"/>
    <w:rsid w:val="00DE048C"/>
    <w:rsid w:val="00DE0538"/>
    <w:rsid w:val="00DE1A3B"/>
    <w:rsid w:val="00DE3312"/>
    <w:rsid w:val="00DE3997"/>
    <w:rsid w:val="00DE57AA"/>
    <w:rsid w:val="00DE6519"/>
    <w:rsid w:val="00DE6897"/>
    <w:rsid w:val="00DE6DD0"/>
    <w:rsid w:val="00DE7EDF"/>
    <w:rsid w:val="00DE7F62"/>
    <w:rsid w:val="00DF0202"/>
    <w:rsid w:val="00DF1AF6"/>
    <w:rsid w:val="00DF1C16"/>
    <w:rsid w:val="00DF2449"/>
    <w:rsid w:val="00DF2681"/>
    <w:rsid w:val="00DF305C"/>
    <w:rsid w:val="00DF3874"/>
    <w:rsid w:val="00DF551A"/>
    <w:rsid w:val="00DF5571"/>
    <w:rsid w:val="00DF5BAF"/>
    <w:rsid w:val="00DF5C0D"/>
    <w:rsid w:val="00DF5F1A"/>
    <w:rsid w:val="00DF6405"/>
    <w:rsid w:val="00DF64E2"/>
    <w:rsid w:val="00DF7965"/>
    <w:rsid w:val="00E019FF"/>
    <w:rsid w:val="00E03577"/>
    <w:rsid w:val="00E0535D"/>
    <w:rsid w:val="00E058CA"/>
    <w:rsid w:val="00E06B17"/>
    <w:rsid w:val="00E10FBA"/>
    <w:rsid w:val="00E127C2"/>
    <w:rsid w:val="00E135B2"/>
    <w:rsid w:val="00E14520"/>
    <w:rsid w:val="00E14DC1"/>
    <w:rsid w:val="00E14EC8"/>
    <w:rsid w:val="00E151E5"/>
    <w:rsid w:val="00E15DCE"/>
    <w:rsid w:val="00E16C03"/>
    <w:rsid w:val="00E16E42"/>
    <w:rsid w:val="00E1717B"/>
    <w:rsid w:val="00E171B6"/>
    <w:rsid w:val="00E17BD0"/>
    <w:rsid w:val="00E20428"/>
    <w:rsid w:val="00E20892"/>
    <w:rsid w:val="00E22C76"/>
    <w:rsid w:val="00E22E32"/>
    <w:rsid w:val="00E236E6"/>
    <w:rsid w:val="00E23D01"/>
    <w:rsid w:val="00E24136"/>
    <w:rsid w:val="00E24361"/>
    <w:rsid w:val="00E2505D"/>
    <w:rsid w:val="00E268A5"/>
    <w:rsid w:val="00E268F9"/>
    <w:rsid w:val="00E26B06"/>
    <w:rsid w:val="00E26BA2"/>
    <w:rsid w:val="00E27154"/>
    <w:rsid w:val="00E300CD"/>
    <w:rsid w:val="00E306FE"/>
    <w:rsid w:val="00E31764"/>
    <w:rsid w:val="00E3241D"/>
    <w:rsid w:val="00E32F44"/>
    <w:rsid w:val="00E34DF1"/>
    <w:rsid w:val="00E36CFB"/>
    <w:rsid w:val="00E36E32"/>
    <w:rsid w:val="00E379D8"/>
    <w:rsid w:val="00E4045F"/>
    <w:rsid w:val="00E4138C"/>
    <w:rsid w:val="00E417A2"/>
    <w:rsid w:val="00E41AFE"/>
    <w:rsid w:val="00E432BF"/>
    <w:rsid w:val="00E43CB2"/>
    <w:rsid w:val="00E43F7B"/>
    <w:rsid w:val="00E445A3"/>
    <w:rsid w:val="00E455AB"/>
    <w:rsid w:val="00E45CD8"/>
    <w:rsid w:val="00E4629D"/>
    <w:rsid w:val="00E47335"/>
    <w:rsid w:val="00E50228"/>
    <w:rsid w:val="00E51721"/>
    <w:rsid w:val="00E52022"/>
    <w:rsid w:val="00E5204B"/>
    <w:rsid w:val="00E52657"/>
    <w:rsid w:val="00E52665"/>
    <w:rsid w:val="00E542CC"/>
    <w:rsid w:val="00E54458"/>
    <w:rsid w:val="00E54CFA"/>
    <w:rsid w:val="00E55EE3"/>
    <w:rsid w:val="00E567F7"/>
    <w:rsid w:val="00E57902"/>
    <w:rsid w:val="00E60156"/>
    <w:rsid w:val="00E603B8"/>
    <w:rsid w:val="00E611C1"/>
    <w:rsid w:val="00E61271"/>
    <w:rsid w:val="00E62057"/>
    <w:rsid w:val="00E628E4"/>
    <w:rsid w:val="00E62F54"/>
    <w:rsid w:val="00E6442F"/>
    <w:rsid w:val="00E657EB"/>
    <w:rsid w:val="00E6631D"/>
    <w:rsid w:val="00E667BC"/>
    <w:rsid w:val="00E679B5"/>
    <w:rsid w:val="00E700F7"/>
    <w:rsid w:val="00E70489"/>
    <w:rsid w:val="00E72821"/>
    <w:rsid w:val="00E72B6A"/>
    <w:rsid w:val="00E72C7A"/>
    <w:rsid w:val="00E7367E"/>
    <w:rsid w:val="00E73C10"/>
    <w:rsid w:val="00E75069"/>
    <w:rsid w:val="00E75D90"/>
    <w:rsid w:val="00E76941"/>
    <w:rsid w:val="00E77BF6"/>
    <w:rsid w:val="00E77CE1"/>
    <w:rsid w:val="00E8030F"/>
    <w:rsid w:val="00E80802"/>
    <w:rsid w:val="00E80BE1"/>
    <w:rsid w:val="00E812D7"/>
    <w:rsid w:val="00E827FF"/>
    <w:rsid w:val="00E83253"/>
    <w:rsid w:val="00E83255"/>
    <w:rsid w:val="00E83408"/>
    <w:rsid w:val="00E837C0"/>
    <w:rsid w:val="00E838D0"/>
    <w:rsid w:val="00E8483E"/>
    <w:rsid w:val="00E84BB1"/>
    <w:rsid w:val="00E84BD0"/>
    <w:rsid w:val="00E85668"/>
    <w:rsid w:val="00E8601A"/>
    <w:rsid w:val="00E8705E"/>
    <w:rsid w:val="00E87DD9"/>
    <w:rsid w:val="00E913CB"/>
    <w:rsid w:val="00E91DA6"/>
    <w:rsid w:val="00E92BE0"/>
    <w:rsid w:val="00E9322A"/>
    <w:rsid w:val="00E93676"/>
    <w:rsid w:val="00E93679"/>
    <w:rsid w:val="00E93FCD"/>
    <w:rsid w:val="00E94275"/>
    <w:rsid w:val="00E9437C"/>
    <w:rsid w:val="00E95A04"/>
    <w:rsid w:val="00E9600F"/>
    <w:rsid w:val="00E9670B"/>
    <w:rsid w:val="00E96A15"/>
    <w:rsid w:val="00E972B9"/>
    <w:rsid w:val="00E97988"/>
    <w:rsid w:val="00EA0184"/>
    <w:rsid w:val="00EA082B"/>
    <w:rsid w:val="00EA1A8B"/>
    <w:rsid w:val="00EA2662"/>
    <w:rsid w:val="00EA2840"/>
    <w:rsid w:val="00EA30A3"/>
    <w:rsid w:val="00EA3D84"/>
    <w:rsid w:val="00EA44F7"/>
    <w:rsid w:val="00EA4509"/>
    <w:rsid w:val="00EA4C77"/>
    <w:rsid w:val="00EA57B5"/>
    <w:rsid w:val="00EA6349"/>
    <w:rsid w:val="00EA66CD"/>
    <w:rsid w:val="00EB014B"/>
    <w:rsid w:val="00EB1B3E"/>
    <w:rsid w:val="00EB1FA4"/>
    <w:rsid w:val="00EB35B7"/>
    <w:rsid w:val="00EB4223"/>
    <w:rsid w:val="00EB469A"/>
    <w:rsid w:val="00EB54C2"/>
    <w:rsid w:val="00EB6A12"/>
    <w:rsid w:val="00EB6BCC"/>
    <w:rsid w:val="00EB758C"/>
    <w:rsid w:val="00EB7A49"/>
    <w:rsid w:val="00EC0432"/>
    <w:rsid w:val="00EC1B67"/>
    <w:rsid w:val="00EC2917"/>
    <w:rsid w:val="00EC2EFE"/>
    <w:rsid w:val="00EC2FA4"/>
    <w:rsid w:val="00EC3715"/>
    <w:rsid w:val="00EC3C15"/>
    <w:rsid w:val="00EC73AE"/>
    <w:rsid w:val="00ED0AB0"/>
    <w:rsid w:val="00ED16B1"/>
    <w:rsid w:val="00ED17B1"/>
    <w:rsid w:val="00ED19B6"/>
    <w:rsid w:val="00ED1A32"/>
    <w:rsid w:val="00ED2913"/>
    <w:rsid w:val="00ED2F8F"/>
    <w:rsid w:val="00ED36B1"/>
    <w:rsid w:val="00ED3919"/>
    <w:rsid w:val="00ED457A"/>
    <w:rsid w:val="00ED5B05"/>
    <w:rsid w:val="00ED67AC"/>
    <w:rsid w:val="00ED67B9"/>
    <w:rsid w:val="00ED69C7"/>
    <w:rsid w:val="00ED6A8E"/>
    <w:rsid w:val="00ED6CAB"/>
    <w:rsid w:val="00ED74E2"/>
    <w:rsid w:val="00EE0281"/>
    <w:rsid w:val="00EE2253"/>
    <w:rsid w:val="00EE3515"/>
    <w:rsid w:val="00EE3E98"/>
    <w:rsid w:val="00EE4B13"/>
    <w:rsid w:val="00EE4D0E"/>
    <w:rsid w:val="00EE4EF0"/>
    <w:rsid w:val="00EE529F"/>
    <w:rsid w:val="00EE570C"/>
    <w:rsid w:val="00EE650E"/>
    <w:rsid w:val="00EE6E5B"/>
    <w:rsid w:val="00EE7871"/>
    <w:rsid w:val="00EE7ECF"/>
    <w:rsid w:val="00EF048B"/>
    <w:rsid w:val="00EF15DE"/>
    <w:rsid w:val="00EF1FA9"/>
    <w:rsid w:val="00EF2276"/>
    <w:rsid w:val="00EF2C17"/>
    <w:rsid w:val="00EF2D6C"/>
    <w:rsid w:val="00EF32E6"/>
    <w:rsid w:val="00EF3CB7"/>
    <w:rsid w:val="00EF3D6E"/>
    <w:rsid w:val="00EF465C"/>
    <w:rsid w:val="00EF6D42"/>
    <w:rsid w:val="00F02D05"/>
    <w:rsid w:val="00F02E25"/>
    <w:rsid w:val="00F0598F"/>
    <w:rsid w:val="00F06EA5"/>
    <w:rsid w:val="00F073D9"/>
    <w:rsid w:val="00F128BC"/>
    <w:rsid w:val="00F12B85"/>
    <w:rsid w:val="00F12BBD"/>
    <w:rsid w:val="00F131DD"/>
    <w:rsid w:val="00F1333B"/>
    <w:rsid w:val="00F134BC"/>
    <w:rsid w:val="00F13C5C"/>
    <w:rsid w:val="00F14257"/>
    <w:rsid w:val="00F158B7"/>
    <w:rsid w:val="00F16BFC"/>
    <w:rsid w:val="00F173F8"/>
    <w:rsid w:val="00F17876"/>
    <w:rsid w:val="00F200F7"/>
    <w:rsid w:val="00F206A5"/>
    <w:rsid w:val="00F20935"/>
    <w:rsid w:val="00F20A0B"/>
    <w:rsid w:val="00F20FF8"/>
    <w:rsid w:val="00F21454"/>
    <w:rsid w:val="00F22596"/>
    <w:rsid w:val="00F241A5"/>
    <w:rsid w:val="00F2421F"/>
    <w:rsid w:val="00F24E1C"/>
    <w:rsid w:val="00F275A5"/>
    <w:rsid w:val="00F30878"/>
    <w:rsid w:val="00F31AD1"/>
    <w:rsid w:val="00F34D2D"/>
    <w:rsid w:val="00F35383"/>
    <w:rsid w:val="00F35683"/>
    <w:rsid w:val="00F3588A"/>
    <w:rsid w:val="00F35B20"/>
    <w:rsid w:val="00F36445"/>
    <w:rsid w:val="00F36F76"/>
    <w:rsid w:val="00F379F8"/>
    <w:rsid w:val="00F37A26"/>
    <w:rsid w:val="00F37DCD"/>
    <w:rsid w:val="00F407B0"/>
    <w:rsid w:val="00F40DFB"/>
    <w:rsid w:val="00F40F3B"/>
    <w:rsid w:val="00F4159E"/>
    <w:rsid w:val="00F425F2"/>
    <w:rsid w:val="00F43981"/>
    <w:rsid w:val="00F43C54"/>
    <w:rsid w:val="00F44020"/>
    <w:rsid w:val="00F44338"/>
    <w:rsid w:val="00F45844"/>
    <w:rsid w:val="00F46425"/>
    <w:rsid w:val="00F466BE"/>
    <w:rsid w:val="00F46A94"/>
    <w:rsid w:val="00F46B7C"/>
    <w:rsid w:val="00F46BA7"/>
    <w:rsid w:val="00F470EF"/>
    <w:rsid w:val="00F5085C"/>
    <w:rsid w:val="00F50B56"/>
    <w:rsid w:val="00F516F5"/>
    <w:rsid w:val="00F5185F"/>
    <w:rsid w:val="00F51E92"/>
    <w:rsid w:val="00F525A2"/>
    <w:rsid w:val="00F525E3"/>
    <w:rsid w:val="00F52838"/>
    <w:rsid w:val="00F53C00"/>
    <w:rsid w:val="00F54E1D"/>
    <w:rsid w:val="00F5544D"/>
    <w:rsid w:val="00F55A8C"/>
    <w:rsid w:val="00F5769E"/>
    <w:rsid w:val="00F57EEF"/>
    <w:rsid w:val="00F606FC"/>
    <w:rsid w:val="00F607D4"/>
    <w:rsid w:val="00F60878"/>
    <w:rsid w:val="00F624D2"/>
    <w:rsid w:val="00F63016"/>
    <w:rsid w:val="00F640C3"/>
    <w:rsid w:val="00F64A6C"/>
    <w:rsid w:val="00F65442"/>
    <w:rsid w:val="00F67C58"/>
    <w:rsid w:val="00F67FCF"/>
    <w:rsid w:val="00F70542"/>
    <w:rsid w:val="00F725CC"/>
    <w:rsid w:val="00F7398B"/>
    <w:rsid w:val="00F73EE0"/>
    <w:rsid w:val="00F752CE"/>
    <w:rsid w:val="00F7530B"/>
    <w:rsid w:val="00F76AA4"/>
    <w:rsid w:val="00F76B5A"/>
    <w:rsid w:val="00F76C66"/>
    <w:rsid w:val="00F77A36"/>
    <w:rsid w:val="00F800A3"/>
    <w:rsid w:val="00F81F7A"/>
    <w:rsid w:val="00F8276D"/>
    <w:rsid w:val="00F82D92"/>
    <w:rsid w:val="00F835A6"/>
    <w:rsid w:val="00F83B59"/>
    <w:rsid w:val="00F84450"/>
    <w:rsid w:val="00F85477"/>
    <w:rsid w:val="00F85551"/>
    <w:rsid w:val="00F857AB"/>
    <w:rsid w:val="00F85EAB"/>
    <w:rsid w:val="00F868B0"/>
    <w:rsid w:val="00F87722"/>
    <w:rsid w:val="00F87834"/>
    <w:rsid w:val="00F901A0"/>
    <w:rsid w:val="00F9094A"/>
    <w:rsid w:val="00F90D22"/>
    <w:rsid w:val="00F9249C"/>
    <w:rsid w:val="00F92A50"/>
    <w:rsid w:val="00F92AD7"/>
    <w:rsid w:val="00F94CBE"/>
    <w:rsid w:val="00F95559"/>
    <w:rsid w:val="00F95C60"/>
    <w:rsid w:val="00F95CCA"/>
    <w:rsid w:val="00F960EA"/>
    <w:rsid w:val="00F96BB8"/>
    <w:rsid w:val="00FA07AD"/>
    <w:rsid w:val="00FA18BA"/>
    <w:rsid w:val="00FA27EE"/>
    <w:rsid w:val="00FA2DF9"/>
    <w:rsid w:val="00FA3A40"/>
    <w:rsid w:val="00FA4227"/>
    <w:rsid w:val="00FA433D"/>
    <w:rsid w:val="00FA5342"/>
    <w:rsid w:val="00FA691B"/>
    <w:rsid w:val="00FA6DB7"/>
    <w:rsid w:val="00FA6F77"/>
    <w:rsid w:val="00FA7B55"/>
    <w:rsid w:val="00FB03BA"/>
    <w:rsid w:val="00FB0783"/>
    <w:rsid w:val="00FB11EB"/>
    <w:rsid w:val="00FB1735"/>
    <w:rsid w:val="00FB4694"/>
    <w:rsid w:val="00FB50B3"/>
    <w:rsid w:val="00FB5CBB"/>
    <w:rsid w:val="00FB5CE6"/>
    <w:rsid w:val="00FB6816"/>
    <w:rsid w:val="00FB6E67"/>
    <w:rsid w:val="00FB7513"/>
    <w:rsid w:val="00FB7DFB"/>
    <w:rsid w:val="00FC0383"/>
    <w:rsid w:val="00FC0F9C"/>
    <w:rsid w:val="00FC16AA"/>
    <w:rsid w:val="00FC1BE6"/>
    <w:rsid w:val="00FC3573"/>
    <w:rsid w:val="00FC377F"/>
    <w:rsid w:val="00FC3DEE"/>
    <w:rsid w:val="00FC40F7"/>
    <w:rsid w:val="00FC41BF"/>
    <w:rsid w:val="00FC5091"/>
    <w:rsid w:val="00FC6574"/>
    <w:rsid w:val="00FC6A66"/>
    <w:rsid w:val="00FC6B8A"/>
    <w:rsid w:val="00FC6FA9"/>
    <w:rsid w:val="00FC7107"/>
    <w:rsid w:val="00FC74D2"/>
    <w:rsid w:val="00FD065A"/>
    <w:rsid w:val="00FD0A63"/>
    <w:rsid w:val="00FD3771"/>
    <w:rsid w:val="00FD3F33"/>
    <w:rsid w:val="00FD4786"/>
    <w:rsid w:val="00FD7749"/>
    <w:rsid w:val="00FD7BA6"/>
    <w:rsid w:val="00FD7E1E"/>
    <w:rsid w:val="00FD7F8D"/>
    <w:rsid w:val="00FE15A2"/>
    <w:rsid w:val="00FE15E4"/>
    <w:rsid w:val="00FE287C"/>
    <w:rsid w:val="00FE37A3"/>
    <w:rsid w:val="00FE5511"/>
    <w:rsid w:val="00FE58F2"/>
    <w:rsid w:val="00FE6093"/>
    <w:rsid w:val="00FF0B05"/>
    <w:rsid w:val="00FF0D54"/>
    <w:rsid w:val="00FF3182"/>
    <w:rsid w:val="00FF3A25"/>
    <w:rsid w:val="00FF3AA9"/>
    <w:rsid w:val="00FF4178"/>
    <w:rsid w:val="00FF42D5"/>
    <w:rsid w:val="00FF48A0"/>
    <w:rsid w:val="00FF4C5C"/>
    <w:rsid w:val="00FF59FF"/>
    <w:rsid w:val="00FF731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DF22A9"/>
  <w15:docId w15:val="{2B73EEE9-095E-4D9E-B67C-36DC5E392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367E"/>
    <w:pPr>
      <w:spacing w:before="120" w:line="228" w:lineRule="auto"/>
      <w:jc w:val="both"/>
    </w:pPr>
    <w:rPr>
      <w:rFonts w:ascii="Marianne" w:hAnsi="Marianne"/>
    </w:rPr>
  </w:style>
  <w:style w:type="paragraph" w:styleId="Titre1">
    <w:name w:val="heading 1"/>
    <w:basedOn w:val="TM1"/>
    <w:next w:val="Normal"/>
    <w:link w:val="Titre1Car"/>
    <w:uiPriority w:val="99"/>
    <w:qFormat/>
    <w:rsid w:val="0048496E"/>
    <w:pPr>
      <w:widowControl w:val="0"/>
      <w:numPr>
        <w:numId w:val="6"/>
      </w:numPr>
      <w:pBdr>
        <w:bottom w:val="single" w:sz="18" w:space="3" w:color="FF732B"/>
      </w:pBdr>
      <w:tabs>
        <w:tab w:val="clear" w:pos="10203"/>
        <w:tab w:val="left" w:pos="426"/>
      </w:tabs>
      <w:autoSpaceDE w:val="0"/>
      <w:autoSpaceDN w:val="0"/>
      <w:spacing w:before="480" w:after="120"/>
      <w:outlineLvl w:val="0"/>
    </w:pPr>
    <w:rPr>
      <w:rFonts w:eastAsia="Marianne" w:cs="Marianne"/>
      <w:bCs/>
      <w:caps/>
      <w:color w:val="006A6E"/>
      <w:spacing w:val="-2"/>
      <w:sz w:val="28"/>
      <w:szCs w:val="28"/>
      <w:lang w:eastAsia="en-US"/>
    </w:rPr>
  </w:style>
  <w:style w:type="paragraph" w:styleId="Titre2">
    <w:name w:val="heading 2"/>
    <w:aliases w:val="Titre 2 §1,§1,Titre 1b"/>
    <w:basedOn w:val="Normal"/>
    <w:next w:val="Normal"/>
    <w:link w:val="Titre2Car"/>
    <w:uiPriority w:val="99"/>
    <w:unhideWhenUsed/>
    <w:qFormat/>
    <w:rsid w:val="002037F6"/>
    <w:pPr>
      <w:widowControl w:val="0"/>
      <w:numPr>
        <w:ilvl w:val="1"/>
        <w:numId w:val="6"/>
      </w:numPr>
      <w:tabs>
        <w:tab w:val="left" w:pos="709"/>
      </w:tabs>
      <w:autoSpaceDE w:val="0"/>
      <w:autoSpaceDN w:val="0"/>
      <w:spacing w:before="360"/>
      <w:outlineLvl w:val="1"/>
    </w:pPr>
    <w:rPr>
      <w:rFonts w:eastAsia="Marianne" w:cs="Marianne"/>
      <w:b/>
      <w:bCs/>
      <w:color w:val="006A6E"/>
      <w:spacing w:val="-2"/>
      <w:sz w:val="24"/>
      <w:lang w:eastAsia="en-US"/>
    </w:rPr>
  </w:style>
  <w:style w:type="paragraph" w:styleId="Titre3">
    <w:name w:val="heading 3"/>
    <w:basedOn w:val="Titre2"/>
    <w:next w:val="Normal"/>
    <w:link w:val="Titre3Car"/>
    <w:uiPriority w:val="99"/>
    <w:unhideWhenUsed/>
    <w:qFormat/>
    <w:rsid w:val="0064436C"/>
    <w:pPr>
      <w:numPr>
        <w:ilvl w:val="2"/>
      </w:numPr>
      <w:spacing w:before="240"/>
      <w:ind w:left="709" w:hanging="709"/>
      <w:outlineLvl w:val="2"/>
    </w:pPr>
    <w:rPr>
      <w:sz w:val="22"/>
      <w:szCs w:val="18"/>
    </w:rPr>
  </w:style>
  <w:style w:type="paragraph" w:styleId="Titre4">
    <w:name w:val="heading 4"/>
    <w:basedOn w:val="Titre3"/>
    <w:next w:val="Normal"/>
    <w:link w:val="Titre4Car"/>
    <w:uiPriority w:val="99"/>
    <w:unhideWhenUsed/>
    <w:qFormat/>
    <w:rsid w:val="0064436C"/>
    <w:pPr>
      <w:numPr>
        <w:ilvl w:val="3"/>
      </w:numPr>
      <w:spacing w:before="180"/>
      <w:ind w:left="851" w:hanging="851"/>
      <w:outlineLvl w:val="3"/>
    </w:pPr>
    <w:rPr>
      <w:sz w:val="20"/>
      <w:szCs w:val="16"/>
    </w:rPr>
  </w:style>
  <w:style w:type="paragraph" w:styleId="Titre5">
    <w:name w:val="heading 5"/>
    <w:basedOn w:val="Titre4"/>
    <w:next w:val="Normal"/>
    <w:link w:val="Titre5Car"/>
    <w:uiPriority w:val="99"/>
    <w:unhideWhenUsed/>
    <w:qFormat/>
    <w:rsid w:val="00EA1A8B"/>
    <w:pPr>
      <w:numPr>
        <w:ilvl w:val="4"/>
      </w:numPr>
      <w:tabs>
        <w:tab w:val="clear" w:pos="709"/>
        <w:tab w:val="left" w:pos="993"/>
      </w:tabs>
      <w:ind w:left="993" w:hanging="993"/>
      <w:outlineLvl w:val="4"/>
    </w:pPr>
  </w:style>
  <w:style w:type="paragraph" w:styleId="Titre6">
    <w:name w:val="heading 6"/>
    <w:basedOn w:val="Normal"/>
    <w:next w:val="Normal"/>
    <w:link w:val="Titre6Car"/>
    <w:uiPriority w:val="99"/>
    <w:unhideWhenUsed/>
    <w:qFormat/>
    <w:rsid w:val="006D754A"/>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9"/>
    <w:unhideWhenUsed/>
    <w:qFormat/>
    <w:rsid w:val="006D754A"/>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9"/>
    <w:unhideWhenUsed/>
    <w:qFormat/>
    <w:rsid w:val="006D754A"/>
    <w:pPr>
      <w:keepNext/>
      <w:keepLines/>
      <w:numPr>
        <w:ilvl w:val="7"/>
        <w:numId w:val="2"/>
      </w:numPr>
      <w:spacing w:before="40"/>
      <w:outlineLvl w:val="7"/>
    </w:pPr>
    <w:rPr>
      <w:rFonts w:asciiTheme="majorHAnsi" w:eastAsiaTheme="majorEastAsia" w:hAnsiTheme="majorHAnsi" w:cstheme="majorBidi"/>
      <w:color w:val="272727" w:themeColor="text1" w:themeTint="D8"/>
      <w:szCs w:val="21"/>
    </w:rPr>
  </w:style>
  <w:style w:type="paragraph" w:styleId="Titre9">
    <w:name w:val="heading 9"/>
    <w:basedOn w:val="Normal"/>
    <w:next w:val="Normal"/>
    <w:link w:val="Titre9Car"/>
    <w:uiPriority w:val="99"/>
    <w:unhideWhenUsed/>
    <w:qFormat/>
    <w:rsid w:val="006D754A"/>
    <w:pPr>
      <w:keepNext/>
      <w:keepLines/>
      <w:numPr>
        <w:ilvl w:val="8"/>
        <w:numId w:val="2"/>
      </w:numPr>
      <w:spacing w:before="40"/>
      <w:outlineLvl w:val="8"/>
    </w:pPr>
    <w:rPr>
      <w:rFonts w:asciiTheme="majorHAnsi" w:eastAsiaTheme="majorEastAsia" w:hAnsiTheme="majorHAnsi" w:cstheme="majorBidi"/>
      <w:i/>
      <w:iCs/>
      <w:color w:val="272727" w:themeColor="text1" w:themeTint="D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D76735"/>
    <w:pPr>
      <w:tabs>
        <w:tab w:val="left" w:pos="340"/>
        <w:tab w:val="right" w:leader="dot" w:pos="10203"/>
      </w:tabs>
      <w:spacing w:before="80"/>
      <w:ind w:left="340" w:hanging="340"/>
    </w:pPr>
    <w:rPr>
      <w:b/>
      <w:noProof/>
      <w:sz w:val="22"/>
      <w:szCs w:val="22"/>
    </w:rPr>
  </w:style>
  <w:style w:type="character" w:customStyle="1" w:styleId="Titre1Car">
    <w:name w:val="Titre 1 Car"/>
    <w:link w:val="Titre1"/>
    <w:uiPriority w:val="99"/>
    <w:rsid w:val="0048496E"/>
    <w:rPr>
      <w:rFonts w:ascii="Marianne" w:eastAsia="Marianne" w:hAnsi="Marianne" w:cs="Marianne"/>
      <w:b/>
      <w:bCs/>
      <w:caps/>
      <w:noProof/>
      <w:color w:val="006A6E"/>
      <w:spacing w:val="-2"/>
      <w:sz w:val="28"/>
      <w:szCs w:val="28"/>
      <w:lang w:eastAsia="en-US"/>
    </w:rPr>
  </w:style>
  <w:style w:type="character" w:customStyle="1" w:styleId="Titre2Car">
    <w:name w:val="Titre 2 Car"/>
    <w:aliases w:val="Titre 2 §1 Car,§1 Car,Titre 1b Car"/>
    <w:basedOn w:val="Policepardfaut"/>
    <w:link w:val="Titre2"/>
    <w:uiPriority w:val="99"/>
    <w:rsid w:val="002037F6"/>
    <w:rPr>
      <w:rFonts w:ascii="Marianne" w:eastAsia="Marianne" w:hAnsi="Marianne" w:cs="Marianne"/>
      <w:b/>
      <w:bCs/>
      <w:color w:val="006A6E"/>
      <w:spacing w:val="-2"/>
      <w:sz w:val="24"/>
      <w:lang w:eastAsia="en-US"/>
    </w:rPr>
  </w:style>
  <w:style w:type="character" w:customStyle="1" w:styleId="Titre3Car">
    <w:name w:val="Titre 3 Car"/>
    <w:basedOn w:val="Policepardfaut"/>
    <w:link w:val="Titre3"/>
    <w:uiPriority w:val="99"/>
    <w:rsid w:val="0064436C"/>
    <w:rPr>
      <w:rFonts w:ascii="Marianne" w:eastAsia="Marianne" w:hAnsi="Marianne" w:cs="Marianne"/>
      <w:b/>
      <w:bCs/>
      <w:color w:val="006A6E"/>
      <w:spacing w:val="-2"/>
      <w:sz w:val="22"/>
      <w:szCs w:val="18"/>
      <w:lang w:eastAsia="en-US"/>
    </w:rPr>
  </w:style>
  <w:style w:type="character" w:customStyle="1" w:styleId="Titre4Car">
    <w:name w:val="Titre 4 Car"/>
    <w:basedOn w:val="Policepardfaut"/>
    <w:link w:val="Titre4"/>
    <w:uiPriority w:val="99"/>
    <w:rsid w:val="0064436C"/>
    <w:rPr>
      <w:rFonts w:ascii="Marianne" w:eastAsia="Marianne" w:hAnsi="Marianne" w:cs="Marianne"/>
      <w:b/>
      <w:bCs/>
      <w:color w:val="006A6E"/>
      <w:spacing w:val="-2"/>
      <w:szCs w:val="16"/>
      <w:lang w:eastAsia="en-US"/>
    </w:rPr>
  </w:style>
  <w:style w:type="paragraph" w:customStyle="1" w:styleId="StyleNormalWebArial10ptNoirAprsAutomatique">
    <w:name w:val="Style Normal (Web) + Arial 10 pt Noir Après : Automatique"/>
    <w:basedOn w:val="NormalWeb"/>
    <w:rsid w:val="00291CF5"/>
    <w:pPr>
      <w:spacing w:before="100" w:beforeAutospacing="1" w:afterAutospacing="1"/>
    </w:pPr>
    <w:rPr>
      <w:color w:val="000000"/>
    </w:rPr>
  </w:style>
  <w:style w:type="paragraph" w:styleId="NormalWeb">
    <w:name w:val="Normal (Web)"/>
    <w:basedOn w:val="Normal"/>
    <w:uiPriority w:val="99"/>
    <w:rsid w:val="00291CF5"/>
  </w:style>
  <w:style w:type="paragraph" w:styleId="Pieddepage">
    <w:name w:val="footer"/>
    <w:basedOn w:val="Normal"/>
    <w:link w:val="PieddepageCar"/>
    <w:uiPriority w:val="99"/>
    <w:rsid w:val="008041A2"/>
    <w:pPr>
      <w:tabs>
        <w:tab w:val="center" w:pos="4536"/>
        <w:tab w:val="right" w:pos="9072"/>
      </w:tabs>
      <w:suppressAutoHyphens/>
    </w:pPr>
    <w:rPr>
      <w:rFonts w:ascii="Univers (WN)" w:hAnsi="Univers (WN)"/>
      <w:kern w:val="1"/>
      <w:lang w:eastAsia="ar-SA"/>
    </w:rPr>
  </w:style>
  <w:style w:type="character" w:customStyle="1" w:styleId="PieddepageCar">
    <w:name w:val="Pied de page Car"/>
    <w:basedOn w:val="Policepardfaut"/>
    <w:link w:val="Pieddepage"/>
    <w:uiPriority w:val="99"/>
    <w:rsid w:val="008041A2"/>
    <w:rPr>
      <w:rFonts w:ascii="Univers (WN)" w:hAnsi="Univers (WN)"/>
      <w:kern w:val="1"/>
      <w:lang w:eastAsia="ar-SA"/>
    </w:rPr>
  </w:style>
  <w:style w:type="paragraph" w:styleId="Textedebulles">
    <w:name w:val="Balloon Text"/>
    <w:basedOn w:val="Normal"/>
    <w:link w:val="TextedebullesCar"/>
    <w:uiPriority w:val="99"/>
    <w:rsid w:val="008041A2"/>
    <w:rPr>
      <w:rFonts w:ascii="Tahoma" w:hAnsi="Tahoma" w:cs="Tahoma"/>
      <w:sz w:val="16"/>
      <w:szCs w:val="16"/>
    </w:rPr>
  </w:style>
  <w:style w:type="character" w:customStyle="1" w:styleId="TextedebullesCar">
    <w:name w:val="Texte de bulles Car"/>
    <w:basedOn w:val="Policepardfaut"/>
    <w:link w:val="Textedebulles"/>
    <w:uiPriority w:val="99"/>
    <w:rsid w:val="008041A2"/>
    <w:rPr>
      <w:rFonts w:ascii="Tahoma" w:hAnsi="Tahoma" w:cs="Tahoma"/>
      <w:sz w:val="16"/>
      <w:szCs w:val="16"/>
    </w:rPr>
  </w:style>
  <w:style w:type="table" w:styleId="Grilledutableau">
    <w:name w:val="Table Grid"/>
    <w:basedOn w:val="TableauNormal"/>
    <w:uiPriority w:val="99"/>
    <w:rsid w:val="00453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Bullet point 1,Normal bullet 2,Bullet list,Paragraph,Listes,Paragraphe de liste 1"/>
    <w:basedOn w:val="Normal"/>
    <w:link w:val="ParagraphedelisteCar"/>
    <w:uiPriority w:val="1"/>
    <w:qFormat/>
    <w:rsid w:val="00F92AD7"/>
    <w:pPr>
      <w:ind w:left="720"/>
      <w:contextualSpacing/>
    </w:pPr>
  </w:style>
  <w:style w:type="character" w:styleId="Appelnotedebasdep">
    <w:name w:val="footnote reference"/>
    <w:basedOn w:val="Policepardfaut"/>
    <w:uiPriority w:val="99"/>
    <w:unhideWhenUsed/>
    <w:rsid w:val="00A16A75"/>
    <w:rPr>
      <w:vertAlign w:val="superscript"/>
    </w:rPr>
  </w:style>
  <w:style w:type="paragraph" w:styleId="En-tte">
    <w:name w:val="header"/>
    <w:basedOn w:val="Normal"/>
    <w:link w:val="En-tteCar"/>
    <w:uiPriority w:val="99"/>
    <w:rsid w:val="00574B2B"/>
    <w:pPr>
      <w:tabs>
        <w:tab w:val="center" w:pos="4536"/>
        <w:tab w:val="right" w:pos="9072"/>
      </w:tabs>
    </w:pPr>
  </w:style>
  <w:style w:type="character" w:customStyle="1" w:styleId="En-tteCar">
    <w:name w:val="En-tête Car"/>
    <w:basedOn w:val="Policepardfaut"/>
    <w:link w:val="En-tte"/>
    <w:uiPriority w:val="99"/>
    <w:rsid w:val="00574B2B"/>
    <w:rPr>
      <w:sz w:val="24"/>
      <w:szCs w:val="24"/>
    </w:rPr>
  </w:style>
  <w:style w:type="paragraph" w:styleId="TM3">
    <w:name w:val="toc 3"/>
    <w:basedOn w:val="Normal"/>
    <w:next w:val="Normal"/>
    <w:autoRedefine/>
    <w:uiPriority w:val="39"/>
    <w:rsid w:val="00D76735"/>
    <w:pPr>
      <w:tabs>
        <w:tab w:val="left" w:pos="907"/>
        <w:tab w:val="right" w:leader="dot" w:pos="9059"/>
      </w:tabs>
      <w:spacing w:before="20"/>
      <w:ind w:left="908" w:hanging="624"/>
    </w:pPr>
    <w:rPr>
      <w:noProof/>
      <w:sz w:val="18"/>
      <w:szCs w:val="18"/>
    </w:rPr>
  </w:style>
  <w:style w:type="character" w:styleId="Lienhypertexte">
    <w:name w:val="Hyperlink"/>
    <w:basedOn w:val="Policepardfaut"/>
    <w:uiPriority w:val="99"/>
    <w:unhideWhenUsed/>
    <w:rsid w:val="00543FDF"/>
    <w:rPr>
      <w:color w:val="0000FF" w:themeColor="hyperlink"/>
      <w:u w:val="single"/>
    </w:rPr>
  </w:style>
  <w:style w:type="character" w:styleId="Marquedecommentaire">
    <w:name w:val="annotation reference"/>
    <w:basedOn w:val="Policepardfaut"/>
    <w:uiPriority w:val="99"/>
    <w:rsid w:val="00B9273F"/>
    <w:rPr>
      <w:sz w:val="16"/>
      <w:szCs w:val="16"/>
    </w:rPr>
  </w:style>
  <w:style w:type="paragraph" w:styleId="Commentaire">
    <w:name w:val="annotation text"/>
    <w:basedOn w:val="Normal"/>
    <w:link w:val="CommentaireCar"/>
    <w:uiPriority w:val="99"/>
    <w:rsid w:val="00B9273F"/>
  </w:style>
  <w:style w:type="character" w:customStyle="1" w:styleId="CommentaireCar">
    <w:name w:val="Commentaire Car"/>
    <w:basedOn w:val="Policepardfaut"/>
    <w:link w:val="Commentaire"/>
    <w:uiPriority w:val="99"/>
    <w:rsid w:val="00B9273F"/>
  </w:style>
  <w:style w:type="paragraph" w:styleId="Objetducommentaire">
    <w:name w:val="annotation subject"/>
    <w:basedOn w:val="Commentaire"/>
    <w:next w:val="Commentaire"/>
    <w:link w:val="ObjetducommentaireCar"/>
    <w:uiPriority w:val="99"/>
    <w:rsid w:val="00B9273F"/>
    <w:rPr>
      <w:b/>
      <w:bCs/>
    </w:rPr>
  </w:style>
  <w:style w:type="character" w:customStyle="1" w:styleId="ObjetducommentaireCar">
    <w:name w:val="Objet du commentaire Car"/>
    <w:basedOn w:val="CommentaireCar"/>
    <w:link w:val="Objetducommentaire"/>
    <w:uiPriority w:val="99"/>
    <w:rsid w:val="00B9273F"/>
    <w:rPr>
      <w:b/>
      <w:bCs/>
    </w:rPr>
  </w:style>
  <w:style w:type="paragraph" w:customStyle="1" w:styleId="Standard">
    <w:name w:val="Standard"/>
    <w:link w:val="StandardCar"/>
    <w:autoRedefine/>
    <w:rsid w:val="00905CB1"/>
    <w:pPr>
      <w:widowControl w:val="0"/>
      <w:suppressAutoHyphens/>
      <w:autoSpaceDN w:val="0"/>
      <w:spacing w:line="276" w:lineRule="auto"/>
      <w:jc w:val="both"/>
      <w:textAlignment w:val="center"/>
    </w:pPr>
    <w:rPr>
      <w:rFonts w:ascii="Arial" w:hAnsi="Arial" w:cs="Arial"/>
      <w:bCs/>
      <w:kern w:val="3"/>
      <w:sz w:val="22"/>
      <w:szCs w:val="22"/>
      <w:lang w:eastAsia="zh-CN" w:bidi="he-IL"/>
    </w:rPr>
  </w:style>
  <w:style w:type="paragraph" w:customStyle="1" w:styleId="Textbody">
    <w:name w:val="Text body"/>
    <w:basedOn w:val="Standard"/>
    <w:autoRedefine/>
    <w:rsid w:val="002C367E"/>
    <w:pPr>
      <w:keepLines/>
      <w:tabs>
        <w:tab w:val="left" w:pos="231"/>
      </w:tabs>
      <w:spacing w:line="228" w:lineRule="auto"/>
    </w:pPr>
    <w:rPr>
      <w:rFonts w:eastAsia="Andale Sans UI"/>
      <w:bCs w:val="0"/>
      <w:color w:val="000000"/>
      <w:shd w:val="clear" w:color="auto" w:fill="FFFFFF"/>
      <w:lang w:val="de-DE" w:eastAsia="ja-JP" w:bidi="fa-IR"/>
    </w:rPr>
  </w:style>
  <w:style w:type="paragraph" w:styleId="Corpsdetexte">
    <w:name w:val="Body Text"/>
    <w:aliases w:val="Corps de texte Car Car,Corps de texte Car1 Car Car,Corps de texte Car Car Car Car,Corps de texte Car1 Car,Corps de texte Car Car Car"/>
    <w:basedOn w:val="Normal"/>
    <w:link w:val="CorpsdetexteCar1"/>
    <w:autoRedefine/>
    <w:uiPriority w:val="99"/>
    <w:rsid w:val="00966D01"/>
    <w:pPr>
      <w:widowControl w:val="0"/>
      <w:numPr>
        <w:numId w:val="3"/>
      </w:numPr>
      <w:autoSpaceDE w:val="0"/>
      <w:autoSpaceDN w:val="0"/>
    </w:pPr>
    <w:rPr>
      <w:rFonts w:eastAsia="Andale Sans UI"/>
      <w:bCs/>
      <w:sz w:val="18"/>
      <w:szCs w:val="18"/>
      <w:shd w:val="clear" w:color="auto" w:fill="FFFFFF"/>
      <w:lang w:eastAsia="ja-JP" w:bidi="fa-IR"/>
    </w:rPr>
  </w:style>
  <w:style w:type="character" w:customStyle="1" w:styleId="CorpsdetexteCar1">
    <w:name w:val="Corps de texte Car1"/>
    <w:aliases w:val="Corps de texte Car Car Car2,Corps de texte Car1 Car Car Car1,Corps de texte Car Car Car Car Car1,Corps de texte Car1 Car Car2,Corps de texte Car Car Car Car2"/>
    <w:basedOn w:val="Policepardfaut"/>
    <w:link w:val="Corpsdetexte"/>
    <w:uiPriority w:val="99"/>
    <w:rsid w:val="00966D01"/>
    <w:rPr>
      <w:rFonts w:ascii="Marianne" w:eastAsia="Andale Sans UI" w:hAnsi="Marianne"/>
      <w:bCs/>
      <w:sz w:val="18"/>
      <w:szCs w:val="18"/>
      <w:lang w:eastAsia="ja-JP" w:bidi="fa-IR"/>
    </w:rPr>
  </w:style>
  <w:style w:type="character" w:customStyle="1" w:styleId="CorpsdetexteCar">
    <w:name w:val="Corps de texte Car"/>
    <w:aliases w:val="Corps de texte Car1 Car1,Corps de texte Car Car Car1,Corps de texte Car1 Car Car Car,Corps de texte Car Car Car Car Car,Corps de texte Car1 Car Car1,Corps de texte Car Car Car Car1"/>
    <w:basedOn w:val="Policepardfaut"/>
    <w:uiPriority w:val="99"/>
    <w:rsid w:val="009E36B2"/>
    <w:rPr>
      <w:sz w:val="24"/>
      <w:szCs w:val="24"/>
    </w:rPr>
  </w:style>
  <w:style w:type="paragraph" w:customStyle="1" w:styleId="western">
    <w:name w:val="western"/>
    <w:basedOn w:val="Normal"/>
    <w:rsid w:val="00B17394"/>
    <w:pPr>
      <w:spacing w:before="100" w:beforeAutospacing="1"/>
      <w:ind w:firstLine="567"/>
    </w:pPr>
    <w:rPr>
      <w:rFonts w:cs="Arial"/>
    </w:rPr>
  </w:style>
  <w:style w:type="character" w:styleId="lev">
    <w:name w:val="Strong"/>
    <w:uiPriority w:val="99"/>
    <w:qFormat/>
    <w:rsid w:val="001B7AB7"/>
    <w:rPr>
      <w:b/>
      <w:bCs/>
    </w:rPr>
  </w:style>
  <w:style w:type="paragraph" w:styleId="Corpsdetexte2">
    <w:name w:val="Body Text 2"/>
    <w:basedOn w:val="Normal"/>
    <w:link w:val="Corpsdetexte2Car"/>
    <w:uiPriority w:val="99"/>
    <w:rsid w:val="00652213"/>
    <w:pPr>
      <w:spacing w:line="480" w:lineRule="auto"/>
    </w:pPr>
  </w:style>
  <w:style w:type="character" w:customStyle="1" w:styleId="Corpsdetexte2Car">
    <w:name w:val="Corps de texte 2 Car"/>
    <w:basedOn w:val="Policepardfaut"/>
    <w:link w:val="Corpsdetexte2"/>
    <w:uiPriority w:val="99"/>
    <w:rsid w:val="00652213"/>
    <w:rPr>
      <w:sz w:val="24"/>
      <w:szCs w:val="24"/>
    </w:rPr>
  </w:style>
  <w:style w:type="paragraph" w:styleId="TM2">
    <w:name w:val="toc 2"/>
    <w:basedOn w:val="Normal"/>
    <w:next w:val="Normal"/>
    <w:autoRedefine/>
    <w:uiPriority w:val="39"/>
    <w:rsid w:val="00D76735"/>
    <w:pPr>
      <w:tabs>
        <w:tab w:val="left" w:pos="624"/>
        <w:tab w:val="right" w:leader="dot" w:pos="9059"/>
      </w:tabs>
      <w:spacing w:before="40"/>
      <w:ind w:left="624" w:hanging="482"/>
    </w:pPr>
  </w:style>
  <w:style w:type="paragraph" w:customStyle="1" w:styleId="Default">
    <w:name w:val="Default"/>
    <w:basedOn w:val="Normal"/>
    <w:rsid w:val="002116E9"/>
    <w:pPr>
      <w:autoSpaceDE w:val="0"/>
      <w:autoSpaceDN w:val="0"/>
    </w:pPr>
    <w:rPr>
      <w:rFonts w:ascii="Candara" w:eastAsiaTheme="minorHAnsi" w:hAnsi="Candara"/>
      <w:color w:val="000000"/>
    </w:rPr>
  </w:style>
  <w:style w:type="character" w:styleId="Textedelespacerserv">
    <w:name w:val="Placeholder Text"/>
    <w:basedOn w:val="Policepardfaut"/>
    <w:uiPriority w:val="99"/>
    <w:semiHidden/>
    <w:rsid w:val="00A26FC9"/>
    <w:rPr>
      <w:color w:val="808080"/>
    </w:rPr>
  </w:style>
  <w:style w:type="paragraph" w:customStyle="1" w:styleId="StyleTitre1Droite0cm">
    <w:name w:val="Style Titre 1 + Droite :  0 cm"/>
    <w:basedOn w:val="Titre1"/>
    <w:rsid w:val="00DE6DD0"/>
    <w:rPr>
      <w:rFonts w:eastAsia="Times New Roman" w:cs="Times New Roman"/>
    </w:rPr>
  </w:style>
  <w:style w:type="paragraph" w:customStyle="1" w:styleId="TableContents">
    <w:name w:val="Table Contents"/>
    <w:basedOn w:val="Standard"/>
    <w:rsid w:val="00DE6DD0"/>
    <w:pPr>
      <w:suppressLineNumbers/>
      <w:spacing w:before="113" w:line="240" w:lineRule="auto"/>
    </w:pPr>
    <w:rPr>
      <w:rFonts w:eastAsia="Andale Sans UI" w:cs="Tahoma"/>
      <w:bCs w:val="0"/>
      <w:sz w:val="17"/>
      <w:szCs w:val="24"/>
    </w:rPr>
  </w:style>
  <w:style w:type="paragraph" w:styleId="TM4">
    <w:name w:val="toc 4"/>
    <w:basedOn w:val="Normal"/>
    <w:next w:val="Normal"/>
    <w:autoRedefine/>
    <w:uiPriority w:val="39"/>
    <w:unhideWhenUsed/>
    <w:rsid w:val="00880FCE"/>
    <w:pPr>
      <w:spacing w:after="100" w:line="259" w:lineRule="auto"/>
      <w:ind w:left="660"/>
    </w:pPr>
    <w:rPr>
      <w:rFonts w:asciiTheme="minorHAnsi" w:eastAsiaTheme="minorEastAsia" w:hAnsiTheme="minorHAnsi" w:cstheme="minorBidi"/>
      <w:szCs w:val="22"/>
    </w:rPr>
  </w:style>
  <w:style w:type="paragraph" w:styleId="TM5">
    <w:name w:val="toc 5"/>
    <w:basedOn w:val="Normal"/>
    <w:next w:val="Normal"/>
    <w:autoRedefine/>
    <w:uiPriority w:val="39"/>
    <w:unhideWhenUsed/>
    <w:rsid w:val="00880FCE"/>
    <w:pPr>
      <w:spacing w:after="100" w:line="259" w:lineRule="auto"/>
      <w:ind w:left="880"/>
    </w:pPr>
    <w:rPr>
      <w:rFonts w:asciiTheme="minorHAnsi" w:eastAsiaTheme="minorEastAsia" w:hAnsiTheme="minorHAnsi" w:cstheme="minorBidi"/>
      <w:szCs w:val="22"/>
    </w:rPr>
  </w:style>
  <w:style w:type="paragraph" w:styleId="TM6">
    <w:name w:val="toc 6"/>
    <w:basedOn w:val="Normal"/>
    <w:next w:val="Normal"/>
    <w:autoRedefine/>
    <w:uiPriority w:val="39"/>
    <w:unhideWhenUsed/>
    <w:rsid w:val="00880FCE"/>
    <w:pPr>
      <w:spacing w:after="100" w:line="259" w:lineRule="auto"/>
      <w:ind w:left="1100"/>
    </w:pPr>
    <w:rPr>
      <w:rFonts w:asciiTheme="minorHAnsi" w:eastAsiaTheme="minorEastAsia" w:hAnsiTheme="minorHAnsi" w:cstheme="minorBidi"/>
      <w:szCs w:val="22"/>
    </w:rPr>
  </w:style>
  <w:style w:type="paragraph" w:styleId="TM7">
    <w:name w:val="toc 7"/>
    <w:basedOn w:val="Normal"/>
    <w:next w:val="Normal"/>
    <w:autoRedefine/>
    <w:uiPriority w:val="39"/>
    <w:unhideWhenUsed/>
    <w:rsid w:val="00880FCE"/>
    <w:pPr>
      <w:spacing w:after="100" w:line="259" w:lineRule="auto"/>
      <w:ind w:left="1320"/>
    </w:pPr>
    <w:rPr>
      <w:rFonts w:asciiTheme="minorHAnsi" w:eastAsiaTheme="minorEastAsia" w:hAnsiTheme="minorHAnsi" w:cstheme="minorBidi"/>
      <w:szCs w:val="22"/>
    </w:rPr>
  </w:style>
  <w:style w:type="paragraph" w:styleId="TM8">
    <w:name w:val="toc 8"/>
    <w:basedOn w:val="Normal"/>
    <w:next w:val="Normal"/>
    <w:autoRedefine/>
    <w:uiPriority w:val="39"/>
    <w:unhideWhenUsed/>
    <w:rsid w:val="00880FCE"/>
    <w:pPr>
      <w:spacing w:after="100" w:line="259" w:lineRule="auto"/>
      <w:ind w:left="1540"/>
    </w:pPr>
    <w:rPr>
      <w:rFonts w:asciiTheme="minorHAnsi" w:eastAsiaTheme="minorEastAsia" w:hAnsiTheme="minorHAnsi" w:cstheme="minorBidi"/>
      <w:szCs w:val="22"/>
    </w:rPr>
  </w:style>
  <w:style w:type="paragraph" w:styleId="TM9">
    <w:name w:val="toc 9"/>
    <w:basedOn w:val="Normal"/>
    <w:next w:val="Normal"/>
    <w:autoRedefine/>
    <w:uiPriority w:val="39"/>
    <w:unhideWhenUsed/>
    <w:rsid w:val="00880FCE"/>
    <w:pPr>
      <w:spacing w:after="100" w:line="259" w:lineRule="auto"/>
      <w:ind w:left="1760"/>
    </w:pPr>
    <w:rPr>
      <w:rFonts w:asciiTheme="minorHAnsi" w:eastAsiaTheme="minorEastAsia" w:hAnsiTheme="minorHAnsi" w:cstheme="minorBidi"/>
      <w:szCs w:val="22"/>
    </w:rPr>
  </w:style>
  <w:style w:type="paragraph" w:customStyle="1" w:styleId="Titredetabledesmatires">
    <w:name w:val="Titre de table des matières"/>
    <w:basedOn w:val="Titre"/>
    <w:rsid w:val="0001202D"/>
    <w:pPr>
      <w:keepNext/>
      <w:pageBreakBefore/>
      <w:widowControl w:val="0"/>
      <w:suppressLineNumbers/>
      <w:pBdr>
        <w:top w:val="single" w:sz="20" w:space="1" w:color="666666"/>
        <w:left w:val="single" w:sz="20" w:space="1" w:color="666666"/>
        <w:bottom w:val="single" w:sz="20" w:space="1" w:color="666666"/>
        <w:right w:val="single" w:sz="20" w:space="1" w:color="666666"/>
      </w:pBdr>
      <w:spacing w:after="283"/>
      <w:contextualSpacing w:val="0"/>
      <w:jc w:val="center"/>
      <w:textAlignment w:val="center"/>
    </w:pPr>
    <w:rPr>
      <w:rFonts w:ascii="Arial" w:eastAsia="Andale Sans UI" w:hAnsi="Arial" w:cstheme="minorHAnsi"/>
      <w:b/>
      <w:bCs/>
      <w:spacing w:val="0"/>
      <w:kern w:val="0"/>
      <w:sz w:val="32"/>
      <w:szCs w:val="32"/>
      <w:lang w:eastAsia="ja-JP" w:bidi="fa-IR"/>
    </w:rPr>
  </w:style>
  <w:style w:type="paragraph" w:styleId="Titre">
    <w:name w:val="Title"/>
    <w:basedOn w:val="Normal"/>
    <w:next w:val="Normal"/>
    <w:link w:val="TitreCar"/>
    <w:uiPriority w:val="99"/>
    <w:qFormat/>
    <w:rsid w:val="0001202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99"/>
    <w:rsid w:val="0001202D"/>
    <w:rPr>
      <w:rFonts w:asciiTheme="majorHAnsi" w:eastAsiaTheme="majorEastAsia" w:hAnsiTheme="majorHAnsi" w:cstheme="majorBidi"/>
      <w:spacing w:val="-10"/>
      <w:kern w:val="28"/>
      <w:sz w:val="56"/>
      <w:szCs w:val="56"/>
    </w:rPr>
  </w:style>
  <w:style w:type="paragraph" w:customStyle="1" w:styleId="RedTxt">
    <w:name w:val="RedTxt"/>
    <w:basedOn w:val="Normal"/>
    <w:rsid w:val="007F74AF"/>
    <w:pPr>
      <w:widowControl w:val="0"/>
    </w:pPr>
    <w:rPr>
      <w:rFonts w:eastAsia="Times New Roman"/>
      <w:snapToGrid w:val="0"/>
      <w:sz w:val="18"/>
    </w:rPr>
  </w:style>
  <w:style w:type="paragraph" w:customStyle="1" w:styleId="Paragraphe">
    <w:name w:val="Paragraphe"/>
    <w:basedOn w:val="Normal"/>
    <w:link w:val="ParagrapheCar"/>
    <w:rsid w:val="007F74AF"/>
    <w:rPr>
      <w:rFonts w:ascii="Times New Roman" w:eastAsia="Times New Roman" w:hAnsi="Times New Roman"/>
      <w:sz w:val="24"/>
    </w:rPr>
  </w:style>
  <w:style w:type="character" w:customStyle="1" w:styleId="ParagrapheCar">
    <w:name w:val="Paragraphe Car"/>
    <w:basedOn w:val="Policepardfaut"/>
    <w:link w:val="Paragraphe"/>
    <w:locked/>
    <w:rsid w:val="007F74AF"/>
    <w:rPr>
      <w:rFonts w:eastAsia="Times New Roman"/>
      <w:sz w:val="24"/>
    </w:rPr>
  </w:style>
  <w:style w:type="paragraph" w:customStyle="1" w:styleId="CarCar2Car">
    <w:name w:val="Car Car2 Car"/>
    <w:basedOn w:val="Normal"/>
    <w:rsid w:val="007F74AF"/>
    <w:pPr>
      <w:spacing w:after="160" w:line="240" w:lineRule="exact"/>
    </w:pPr>
    <w:rPr>
      <w:rFonts w:ascii="Verdana" w:eastAsia="Times New Roman" w:hAnsi="Verdana"/>
      <w:lang w:val="en-US" w:eastAsia="en-US"/>
    </w:rPr>
  </w:style>
  <w:style w:type="character" w:customStyle="1" w:styleId="Titre5Car">
    <w:name w:val="Titre 5 Car"/>
    <w:basedOn w:val="Policepardfaut"/>
    <w:link w:val="Titre5"/>
    <w:uiPriority w:val="99"/>
    <w:rsid w:val="00EA1A8B"/>
    <w:rPr>
      <w:rFonts w:ascii="Marianne" w:eastAsia="Marianne" w:hAnsi="Marianne" w:cs="Marianne"/>
      <w:b/>
      <w:bCs/>
      <w:color w:val="006A6E"/>
      <w:spacing w:val="-2"/>
      <w:szCs w:val="16"/>
      <w:lang w:eastAsia="en-US"/>
    </w:rPr>
  </w:style>
  <w:style w:type="character" w:customStyle="1" w:styleId="Titre6Car">
    <w:name w:val="Titre 6 Car"/>
    <w:basedOn w:val="Policepardfaut"/>
    <w:link w:val="Titre6"/>
    <w:uiPriority w:val="99"/>
    <w:rsid w:val="006D754A"/>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9"/>
    <w:rsid w:val="006D754A"/>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9"/>
    <w:rsid w:val="006D754A"/>
    <w:rPr>
      <w:rFonts w:asciiTheme="majorHAnsi" w:eastAsiaTheme="majorEastAsia" w:hAnsiTheme="majorHAnsi" w:cstheme="majorBidi"/>
      <w:color w:val="272727" w:themeColor="text1" w:themeTint="D8"/>
      <w:szCs w:val="21"/>
    </w:rPr>
  </w:style>
  <w:style w:type="character" w:customStyle="1" w:styleId="Titre9Car">
    <w:name w:val="Titre 9 Car"/>
    <w:basedOn w:val="Policepardfaut"/>
    <w:link w:val="Titre9"/>
    <w:uiPriority w:val="99"/>
    <w:rsid w:val="006D754A"/>
    <w:rPr>
      <w:rFonts w:asciiTheme="majorHAnsi" w:eastAsiaTheme="majorEastAsia" w:hAnsiTheme="majorHAnsi" w:cstheme="majorBidi"/>
      <w:i/>
      <w:iCs/>
      <w:color w:val="272727" w:themeColor="text1" w:themeTint="D8"/>
      <w:szCs w:val="21"/>
    </w:rPr>
  </w:style>
  <w:style w:type="paragraph" w:customStyle="1" w:styleId="ServiceInfo-header">
    <w:name w:val="Service Info - header"/>
    <w:basedOn w:val="En-tte"/>
    <w:next w:val="Corpsdetexte"/>
    <w:link w:val="ServiceInfo-headerCar"/>
    <w:rsid w:val="002E1D05"/>
    <w:pPr>
      <w:widowControl w:val="0"/>
      <w:tabs>
        <w:tab w:val="clear" w:pos="4536"/>
        <w:tab w:val="clear" w:pos="9072"/>
        <w:tab w:val="right" w:pos="9026"/>
      </w:tabs>
      <w:autoSpaceDE w:val="0"/>
      <w:autoSpaceDN w:val="0"/>
      <w:jc w:val="right"/>
    </w:pPr>
    <w:rPr>
      <w:rFonts w:eastAsia="Arial" w:cs="Arial"/>
      <w:b/>
      <w:bCs/>
      <w:sz w:val="24"/>
      <w:lang w:val="en-US" w:eastAsia="en-US" w:bidi="hi-IN"/>
    </w:rPr>
  </w:style>
  <w:style w:type="character" w:customStyle="1" w:styleId="ServiceInfo-headerCar">
    <w:name w:val="Service Info - header Car"/>
    <w:basedOn w:val="En-tteCar"/>
    <w:link w:val="ServiceInfo-header"/>
    <w:rsid w:val="002E1D05"/>
    <w:rPr>
      <w:rFonts w:ascii="Arial" w:eastAsia="Arial" w:hAnsi="Arial" w:cs="Arial"/>
      <w:b/>
      <w:bCs/>
      <w:sz w:val="24"/>
      <w:szCs w:val="24"/>
      <w:lang w:val="en-US" w:eastAsia="en-US" w:bidi="hi-IN"/>
    </w:rPr>
  </w:style>
  <w:style w:type="character" w:customStyle="1" w:styleId="LienInternet">
    <w:name w:val="Lien Internet"/>
    <w:rsid w:val="0020532D"/>
    <w:rPr>
      <w:color w:val="0000FF"/>
      <w:w w:val="100"/>
      <w:position w:val="0"/>
      <w:sz w:val="24"/>
      <w:u w:val="single"/>
      <w:effect w:val="none"/>
      <w:vertAlign w:val="baseline"/>
      <w:em w:val="none"/>
    </w:rPr>
  </w:style>
  <w:style w:type="character" w:styleId="Lienhypertextesuivivisit">
    <w:name w:val="FollowedHyperlink"/>
    <w:basedOn w:val="Policepardfaut"/>
    <w:uiPriority w:val="99"/>
    <w:unhideWhenUsed/>
    <w:rsid w:val="0020532D"/>
    <w:rPr>
      <w:color w:val="800080" w:themeColor="followedHyperlink"/>
      <w:u w:val="single"/>
    </w:rPr>
  </w:style>
  <w:style w:type="paragraph" w:customStyle="1" w:styleId="Pa2">
    <w:name w:val="Pa2"/>
    <w:basedOn w:val="Default"/>
    <w:next w:val="Default"/>
    <w:uiPriority w:val="99"/>
    <w:rsid w:val="00A90D0A"/>
    <w:pPr>
      <w:adjustRightInd w:val="0"/>
      <w:spacing w:line="241" w:lineRule="atLeast"/>
    </w:pPr>
    <w:rPr>
      <w:rFonts w:ascii="Arial" w:eastAsia="SimSun" w:hAnsi="Arial" w:cs="Arial"/>
      <w:color w:val="auto"/>
      <w:sz w:val="24"/>
    </w:rPr>
  </w:style>
  <w:style w:type="character" w:customStyle="1" w:styleId="A7">
    <w:name w:val="A7"/>
    <w:uiPriority w:val="99"/>
    <w:rsid w:val="00A90D0A"/>
    <w:rPr>
      <w:b/>
      <w:bCs/>
      <w:color w:val="000000"/>
      <w:sz w:val="28"/>
      <w:szCs w:val="28"/>
    </w:rPr>
  </w:style>
  <w:style w:type="character" w:customStyle="1" w:styleId="A8">
    <w:name w:val="A8"/>
    <w:uiPriority w:val="99"/>
    <w:rsid w:val="00A90D0A"/>
    <w:rPr>
      <w:color w:val="000000"/>
      <w:u w:val="single"/>
    </w:rPr>
  </w:style>
  <w:style w:type="character" w:customStyle="1" w:styleId="ParagraphedelisteCar">
    <w:name w:val="Paragraphe de liste Car"/>
    <w:aliases w:val="Bullet point 1 Car,Normal bullet 2 Car,Bullet list Car,Paragraph Car,Listes Car,Paragraphe de liste 1 Car"/>
    <w:basedOn w:val="Policepardfaut"/>
    <w:link w:val="Paragraphedeliste"/>
    <w:uiPriority w:val="1"/>
    <w:locked/>
    <w:rsid w:val="00184E91"/>
    <w:rPr>
      <w:rFonts w:ascii="Arial" w:hAnsi="Arial"/>
      <w:sz w:val="22"/>
      <w:szCs w:val="24"/>
    </w:rPr>
  </w:style>
  <w:style w:type="character" w:customStyle="1" w:styleId="clause">
    <w:name w:val="clause"/>
    <w:basedOn w:val="Policepardfaut"/>
    <w:rsid w:val="00532AF9"/>
  </w:style>
  <w:style w:type="character" w:styleId="Accentuation">
    <w:name w:val="Emphasis"/>
    <w:basedOn w:val="Policepardfaut"/>
    <w:uiPriority w:val="99"/>
    <w:qFormat/>
    <w:rsid w:val="0007334A"/>
    <w:rPr>
      <w:i/>
      <w:iCs/>
    </w:rPr>
  </w:style>
  <w:style w:type="paragraph" w:customStyle="1" w:styleId="Style1">
    <w:name w:val="Style1"/>
    <w:basedOn w:val="Titre4"/>
    <w:rsid w:val="002C17A4"/>
    <w:pPr>
      <w:numPr>
        <w:numId w:val="1"/>
      </w:numPr>
    </w:pPr>
    <w:rPr>
      <w:rFonts w:ascii="Arial" w:hAnsi="Arial" w:cs="Arial"/>
      <w:b w:val="0"/>
      <w:i/>
      <w:color w:val="auto"/>
      <w:szCs w:val="22"/>
      <w:u w:val="single"/>
    </w:rPr>
  </w:style>
  <w:style w:type="paragraph" w:styleId="Rvision">
    <w:name w:val="Revision"/>
    <w:hidden/>
    <w:uiPriority w:val="99"/>
    <w:semiHidden/>
    <w:rsid w:val="00513D1D"/>
    <w:rPr>
      <w:rFonts w:ascii="Arial" w:hAnsi="Arial"/>
      <w:sz w:val="22"/>
      <w:szCs w:val="24"/>
    </w:rPr>
  </w:style>
  <w:style w:type="paragraph" w:customStyle="1" w:styleId="Texte">
    <w:name w:val="Texte"/>
    <w:basedOn w:val="Normal"/>
    <w:rsid w:val="007E2E1C"/>
    <w:pPr>
      <w:tabs>
        <w:tab w:val="left" w:pos="567"/>
      </w:tabs>
    </w:pPr>
    <w:rPr>
      <w:rFonts w:eastAsia="Times New Roman"/>
    </w:rPr>
  </w:style>
  <w:style w:type="paragraph" w:customStyle="1" w:styleId="Elose">
    <w:name w:val="Eloïse"/>
    <w:basedOn w:val="Normal"/>
    <w:autoRedefine/>
    <w:rsid w:val="00EF465C"/>
    <w:pPr>
      <w:tabs>
        <w:tab w:val="right" w:pos="4425"/>
      </w:tabs>
    </w:pPr>
    <w:rPr>
      <w:rFonts w:ascii="Times New Roman" w:eastAsia="Times New Roman" w:hAnsi="Times New Roman"/>
      <w:bCs/>
      <w:sz w:val="24"/>
    </w:rPr>
  </w:style>
  <w:style w:type="character" w:customStyle="1" w:styleId="StandardCar">
    <w:name w:val="Standard Car"/>
    <w:basedOn w:val="Policepardfaut"/>
    <w:link w:val="Standard"/>
    <w:locked/>
    <w:rsid w:val="00CF053E"/>
    <w:rPr>
      <w:rFonts w:ascii="Arial" w:hAnsi="Arial" w:cs="Arial"/>
      <w:bCs/>
      <w:kern w:val="3"/>
      <w:sz w:val="22"/>
      <w:szCs w:val="22"/>
      <w:lang w:eastAsia="zh-CN" w:bidi="he-IL"/>
    </w:rPr>
  </w:style>
  <w:style w:type="paragraph" w:styleId="Retraitcorpsdetexte">
    <w:name w:val="Body Text Indent"/>
    <w:basedOn w:val="Normal"/>
    <w:link w:val="RetraitcorpsdetexteCar"/>
    <w:uiPriority w:val="99"/>
    <w:unhideWhenUsed/>
    <w:rsid w:val="00446815"/>
    <w:pPr>
      <w:ind w:left="283"/>
    </w:pPr>
  </w:style>
  <w:style w:type="character" w:customStyle="1" w:styleId="RetraitcorpsdetexteCar">
    <w:name w:val="Retrait corps de texte Car"/>
    <w:basedOn w:val="Policepardfaut"/>
    <w:link w:val="Retraitcorpsdetexte"/>
    <w:uiPriority w:val="99"/>
    <w:semiHidden/>
    <w:rsid w:val="00446815"/>
    <w:rPr>
      <w:rFonts w:ascii="Arial" w:hAnsi="Arial"/>
      <w:sz w:val="22"/>
      <w:szCs w:val="24"/>
    </w:rPr>
  </w:style>
  <w:style w:type="character" w:customStyle="1" w:styleId="tel">
    <w:name w:val="tel"/>
    <w:basedOn w:val="Policepardfaut"/>
    <w:rsid w:val="00446815"/>
  </w:style>
  <w:style w:type="paragraph" w:styleId="Retraitcorpsdetexte3">
    <w:name w:val="Body Text Indent 3"/>
    <w:basedOn w:val="Normal"/>
    <w:link w:val="Retraitcorpsdetexte3Car"/>
    <w:uiPriority w:val="99"/>
    <w:semiHidden/>
    <w:unhideWhenUsed/>
    <w:rsid w:val="0015054F"/>
    <w:pPr>
      <w:ind w:left="283"/>
    </w:pPr>
    <w:rPr>
      <w:sz w:val="16"/>
      <w:szCs w:val="16"/>
    </w:rPr>
  </w:style>
  <w:style w:type="character" w:customStyle="1" w:styleId="Retraitcorpsdetexte3Car">
    <w:name w:val="Retrait corps de texte 3 Car"/>
    <w:basedOn w:val="Policepardfaut"/>
    <w:link w:val="Retraitcorpsdetexte3"/>
    <w:uiPriority w:val="99"/>
    <w:semiHidden/>
    <w:rsid w:val="0015054F"/>
    <w:rPr>
      <w:rFonts w:ascii="Arial" w:hAnsi="Arial"/>
      <w:sz w:val="16"/>
      <w:szCs w:val="16"/>
    </w:rPr>
  </w:style>
  <w:style w:type="paragraph" w:styleId="Retraitcorpsdetexte2">
    <w:name w:val="Body Text Indent 2"/>
    <w:basedOn w:val="Normal"/>
    <w:link w:val="Retraitcorpsdetexte2Car"/>
    <w:uiPriority w:val="99"/>
    <w:unhideWhenUsed/>
    <w:rsid w:val="0015054F"/>
    <w:pPr>
      <w:spacing w:line="480" w:lineRule="auto"/>
      <w:ind w:left="283"/>
    </w:pPr>
  </w:style>
  <w:style w:type="character" w:customStyle="1" w:styleId="Retraitcorpsdetexte2Car">
    <w:name w:val="Retrait corps de texte 2 Car"/>
    <w:basedOn w:val="Policepardfaut"/>
    <w:link w:val="Retraitcorpsdetexte2"/>
    <w:uiPriority w:val="99"/>
    <w:semiHidden/>
    <w:rsid w:val="0015054F"/>
    <w:rPr>
      <w:rFonts w:ascii="Arial" w:hAnsi="Arial"/>
      <w:sz w:val="22"/>
      <w:szCs w:val="24"/>
    </w:rPr>
  </w:style>
  <w:style w:type="paragraph" w:customStyle="1" w:styleId="Puce1">
    <w:name w:val="Puce1"/>
    <w:basedOn w:val="Paragraphedeliste"/>
    <w:link w:val="Puce1Car"/>
    <w:qFormat/>
    <w:rsid w:val="002C367E"/>
    <w:pPr>
      <w:numPr>
        <w:numId w:val="4"/>
      </w:numPr>
      <w:spacing w:before="40"/>
      <w:contextualSpacing w:val="0"/>
    </w:pPr>
  </w:style>
  <w:style w:type="character" w:customStyle="1" w:styleId="Puce1Car">
    <w:name w:val="Puce1 Car"/>
    <w:basedOn w:val="ParagraphedelisteCar"/>
    <w:link w:val="Puce1"/>
    <w:rsid w:val="002C367E"/>
    <w:rPr>
      <w:rFonts w:ascii="Marianne" w:hAnsi="Marianne"/>
      <w:sz w:val="22"/>
      <w:szCs w:val="24"/>
    </w:rPr>
  </w:style>
  <w:style w:type="paragraph" w:customStyle="1" w:styleId="Puce2">
    <w:name w:val="Puce2"/>
    <w:basedOn w:val="Paragraphedeliste"/>
    <w:link w:val="Puce2Car"/>
    <w:qFormat/>
    <w:rsid w:val="002C367E"/>
    <w:pPr>
      <w:numPr>
        <w:ilvl w:val="1"/>
        <w:numId w:val="5"/>
      </w:numPr>
      <w:spacing w:before="40"/>
      <w:ind w:left="1049" w:hanging="198"/>
      <w:contextualSpacing w:val="0"/>
    </w:pPr>
  </w:style>
  <w:style w:type="character" w:customStyle="1" w:styleId="Puce2Car">
    <w:name w:val="Puce2 Car"/>
    <w:basedOn w:val="ParagraphedelisteCar"/>
    <w:link w:val="Puce2"/>
    <w:rsid w:val="002C367E"/>
    <w:rPr>
      <w:rFonts w:ascii="Marianne" w:hAnsi="Marianne"/>
      <w:sz w:val="22"/>
      <w:szCs w:val="24"/>
    </w:rPr>
  </w:style>
  <w:style w:type="character" w:styleId="Mentionnonrsolue">
    <w:name w:val="Unresolved Mention"/>
    <w:basedOn w:val="Policepardfaut"/>
    <w:uiPriority w:val="99"/>
    <w:semiHidden/>
    <w:unhideWhenUsed/>
    <w:rsid w:val="001940A3"/>
    <w:rPr>
      <w:color w:val="605E5C"/>
      <w:shd w:val="clear" w:color="auto" w:fill="E1DFDD"/>
    </w:rPr>
  </w:style>
  <w:style w:type="paragraph" w:customStyle="1" w:styleId="Puce3">
    <w:name w:val="Puce3"/>
    <w:basedOn w:val="Puce2"/>
    <w:link w:val="Puce3Car"/>
    <w:qFormat/>
    <w:rsid w:val="002C367E"/>
    <w:pPr>
      <w:numPr>
        <w:ilvl w:val="2"/>
        <w:numId w:val="7"/>
      </w:numPr>
      <w:ind w:left="1559" w:hanging="198"/>
    </w:pPr>
  </w:style>
  <w:style w:type="character" w:customStyle="1" w:styleId="Puce3Car">
    <w:name w:val="Puce3 Car"/>
    <w:basedOn w:val="Puce2Car"/>
    <w:link w:val="Puce3"/>
    <w:rsid w:val="002C367E"/>
    <w:rPr>
      <w:rFonts w:ascii="Marianne" w:hAnsi="Marianne"/>
      <w:sz w:val="22"/>
      <w:szCs w:val="24"/>
    </w:rPr>
  </w:style>
  <w:style w:type="paragraph" w:customStyle="1" w:styleId="Avantpuce">
    <w:name w:val="Avant_puce"/>
    <w:basedOn w:val="Puce1"/>
    <w:link w:val="AvantpuceCar"/>
    <w:qFormat/>
    <w:rsid w:val="002C367E"/>
    <w:pPr>
      <w:numPr>
        <w:numId w:val="0"/>
      </w:numPr>
      <w:spacing w:before="120"/>
    </w:pPr>
    <w:rPr>
      <w:lang w:eastAsia="en-US"/>
    </w:rPr>
  </w:style>
  <w:style w:type="character" w:customStyle="1" w:styleId="AvantpuceCar">
    <w:name w:val="Avant_puce Car"/>
    <w:basedOn w:val="Puce1Car"/>
    <w:link w:val="Avantpuce"/>
    <w:rsid w:val="002C367E"/>
    <w:rPr>
      <w:rFonts w:ascii="Marianne" w:hAnsi="Marianne"/>
      <w:sz w:val="22"/>
      <w:szCs w:val="24"/>
      <w:lang w:eastAsia="en-US"/>
    </w:rPr>
  </w:style>
  <w:style w:type="table" w:styleId="TableauGrille1Clair">
    <w:name w:val="Grid Table 1 Light"/>
    <w:basedOn w:val="TableauNormal"/>
    <w:uiPriority w:val="46"/>
    <w:rsid w:val="00C31D5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itresection2">
    <w:name w:val="Titre section 2"/>
    <w:basedOn w:val="Titresection1"/>
    <w:next w:val="Corpsdetexte"/>
    <w:uiPriority w:val="99"/>
    <w:rsid w:val="001B7C31"/>
    <w:pPr>
      <w:framePr w:w="7371" w:wrap="notBeside" w:y="9640"/>
    </w:pPr>
    <w:rPr>
      <w:i/>
      <w:smallCaps w:val="0"/>
      <w:sz w:val="32"/>
      <w:szCs w:val="32"/>
      <w:u w:val="none"/>
    </w:rPr>
  </w:style>
  <w:style w:type="paragraph" w:customStyle="1" w:styleId="Titresection1">
    <w:name w:val="Titre section 1"/>
    <w:basedOn w:val="Titresection"/>
    <w:next w:val="Corpsdetexte"/>
    <w:uiPriority w:val="99"/>
    <w:rsid w:val="001B7C31"/>
    <w:pPr>
      <w:framePr w:wrap="notBeside" w:y="3692"/>
      <w:pBdr>
        <w:top w:val="none" w:sz="0" w:space="0" w:color="auto"/>
        <w:left w:val="none" w:sz="0" w:space="0" w:color="auto"/>
        <w:bottom w:val="none" w:sz="0" w:space="0" w:color="auto"/>
        <w:right w:val="none" w:sz="0" w:space="0" w:color="auto"/>
      </w:pBdr>
      <w:ind w:left="0" w:right="0"/>
    </w:pPr>
    <w:rPr>
      <w:caps w:val="0"/>
      <w:smallCaps/>
      <w:sz w:val="40"/>
      <w:szCs w:val="40"/>
      <w:u w:val="single"/>
    </w:rPr>
  </w:style>
  <w:style w:type="paragraph" w:customStyle="1" w:styleId="Titresection">
    <w:name w:val="Titre section"/>
    <w:basedOn w:val="Corpsdetexte"/>
    <w:next w:val="Corpsdetexte"/>
    <w:uiPriority w:val="99"/>
    <w:rsid w:val="001B7C31"/>
    <w:pPr>
      <w:framePr w:hSpace="142" w:wrap="notBeside" w:vAnchor="page" w:hAnchor="page" w:xAlign="center" w:y="1458"/>
      <w:widowControl/>
      <w:numPr>
        <w:numId w:val="0"/>
      </w:numPr>
      <w:pBdr>
        <w:top w:val="thinThickSmallGap" w:sz="24" w:space="15" w:color="808080"/>
        <w:left w:val="thinThickSmallGap" w:sz="24" w:space="15" w:color="808080"/>
        <w:bottom w:val="thinThickSmallGap" w:sz="24" w:space="15" w:color="808080"/>
        <w:right w:val="thinThickSmallGap" w:sz="24" w:space="15" w:color="808080"/>
      </w:pBdr>
      <w:autoSpaceDE/>
      <w:autoSpaceDN/>
      <w:ind w:left="851" w:right="851"/>
      <w:jc w:val="center"/>
    </w:pPr>
    <w:rPr>
      <w:rFonts w:ascii="Century Gothic" w:eastAsia="Times New Roman" w:hAnsi="Century Gothic"/>
      <w:b/>
      <w:bCs w:val="0"/>
      <w:caps/>
      <w:sz w:val="48"/>
      <w:szCs w:val="48"/>
      <w:shd w:val="clear" w:color="auto" w:fill="auto"/>
      <w:lang w:eastAsia="fr-FR" w:bidi="ar-SA"/>
    </w:rPr>
  </w:style>
  <w:style w:type="character" w:styleId="Numrodepage">
    <w:name w:val="page number"/>
    <w:basedOn w:val="Policepardfaut"/>
    <w:uiPriority w:val="99"/>
    <w:rsid w:val="001B7C31"/>
    <w:rPr>
      <w:rFonts w:cs="Times New Roman"/>
    </w:rPr>
  </w:style>
  <w:style w:type="paragraph" w:customStyle="1" w:styleId="Puce1-0pt">
    <w:name w:val="Puce1-0pt"/>
    <w:basedOn w:val="Corpsdetexte"/>
    <w:uiPriority w:val="99"/>
    <w:rsid w:val="001B7C31"/>
    <w:pPr>
      <w:widowControl/>
      <w:numPr>
        <w:numId w:val="11"/>
      </w:numPr>
      <w:autoSpaceDE/>
      <w:autoSpaceDN/>
    </w:pPr>
    <w:rPr>
      <w:rFonts w:ascii="Century Gothic" w:eastAsia="Times New Roman" w:hAnsi="Century Gothic"/>
      <w:bCs w:val="0"/>
      <w:sz w:val="20"/>
      <w:szCs w:val="20"/>
      <w:shd w:val="clear" w:color="auto" w:fill="auto"/>
      <w:lang w:eastAsia="fr-FR" w:bidi="ar-SA"/>
    </w:rPr>
  </w:style>
  <w:style w:type="paragraph" w:customStyle="1" w:styleId="Puce1-12pts">
    <w:name w:val="Puce1-12pts"/>
    <w:basedOn w:val="Corpsdetexte"/>
    <w:uiPriority w:val="99"/>
    <w:rsid w:val="001B7C31"/>
    <w:pPr>
      <w:widowControl/>
      <w:numPr>
        <w:numId w:val="12"/>
      </w:numPr>
      <w:autoSpaceDE/>
      <w:autoSpaceDN/>
    </w:pPr>
    <w:rPr>
      <w:rFonts w:ascii="Century Gothic" w:eastAsia="Times New Roman" w:hAnsi="Century Gothic"/>
      <w:bCs w:val="0"/>
      <w:sz w:val="20"/>
      <w:szCs w:val="20"/>
      <w:shd w:val="clear" w:color="auto" w:fill="auto"/>
      <w:lang w:eastAsia="fr-FR" w:bidi="ar-SA"/>
    </w:rPr>
  </w:style>
  <w:style w:type="paragraph" w:customStyle="1" w:styleId="Puce1-6pts">
    <w:name w:val="Puce1-6pts"/>
    <w:basedOn w:val="Corpsdetexte"/>
    <w:uiPriority w:val="99"/>
    <w:rsid w:val="001B7C31"/>
    <w:pPr>
      <w:widowControl/>
      <w:numPr>
        <w:numId w:val="13"/>
      </w:numPr>
      <w:tabs>
        <w:tab w:val="clear" w:pos="360"/>
        <w:tab w:val="num" w:pos="357"/>
      </w:tabs>
      <w:autoSpaceDE/>
      <w:autoSpaceDN/>
      <w:ind w:left="357" w:hanging="357"/>
    </w:pPr>
    <w:rPr>
      <w:rFonts w:ascii="Century Gothic" w:eastAsia="Times New Roman" w:hAnsi="Century Gothic"/>
      <w:bCs w:val="0"/>
      <w:sz w:val="20"/>
      <w:szCs w:val="20"/>
      <w:shd w:val="clear" w:color="auto" w:fill="auto"/>
      <w:lang w:eastAsia="fr-FR" w:bidi="ar-SA"/>
    </w:rPr>
  </w:style>
  <w:style w:type="paragraph" w:customStyle="1" w:styleId="Puce2-0pt">
    <w:name w:val="Puce2-0pt"/>
    <w:basedOn w:val="Corpsdetexte"/>
    <w:uiPriority w:val="99"/>
    <w:rsid w:val="001B7C31"/>
    <w:pPr>
      <w:widowControl/>
      <w:numPr>
        <w:numId w:val="14"/>
      </w:numPr>
      <w:autoSpaceDE/>
      <w:autoSpaceDN/>
    </w:pPr>
    <w:rPr>
      <w:rFonts w:ascii="Century Gothic" w:eastAsia="Times New Roman" w:hAnsi="Century Gothic"/>
      <w:bCs w:val="0"/>
      <w:sz w:val="20"/>
      <w:szCs w:val="20"/>
      <w:shd w:val="clear" w:color="auto" w:fill="auto"/>
      <w:lang w:eastAsia="fr-FR" w:bidi="ar-SA"/>
    </w:rPr>
  </w:style>
  <w:style w:type="paragraph" w:customStyle="1" w:styleId="Puce2-12pts">
    <w:name w:val="Puce2-12pts"/>
    <w:basedOn w:val="Corpsdetexte"/>
    <w:uiPriority w:val="99"/>
    <w:rsid w:val="001B7C31"/>
    <w:pPr>
      <w:widowControl/>
      <w:numPr>
        <w:numId w:val="15"/>
      </w:numPr>
      <w:autoSpaceDE/>
      <w:autoSpaceDN/>
    </w:pPr>
    <w:rPr>
      <w:rFonts w:ascii="Century Gothic" w:eastAsia="Times New Roman" w:hAnsi="Century Gothic"/>
      <w:bCs w:val="0"/>
      <w:sz w:val="20"/>
      <w:szCs w:val="20"/>
      <w:shd w:val="clear" w:color="auto" w:fill="auto"/>
      <w:lang w:eastAsia="fr-FR" w:bidi="ar-SA"/>
    </w:rPr>
  </w:style>
  <w:style w:type="paragraph" w:customStyle="1" w:styleId="Puce2-6pts">
    <w:name w:val="Puce2-6pts"/>
    <w:basedOn w:val="Corpsdetexte"/>
    <w:uiPriority w:val="99"/>
    <w:rsid w:val="001B7C31"/>
    <w:pPr>
      <w:widowControl/>
      <w:numPr>
        <w:numId w:val="0"/>
      </w:numPr>
      <w:autoSpaceDE/>
      <w:autoSpaceDN/>
    </w:pPr>
    <w:rPr>
      <w:rFonts w:ascii="Century Gothic" w:eastAsia="Times New Roman" w:hAnsi="Century Gothic"/>
      <w:bCs w:val="0"/>
      <w:sz w:val="20"/>
      <w:szCs w:val="20"/>
      <w:shd w:val="clear" w:color="auto" w:fill="auto"/>
      <w:lang w:eastAsia="fr-FR" w:bidi="ar-SA"/>
    </w:rPr>
  </w:style>
  <w:style w:type="paragraph" w:customStyle="1" w:styleId="Puce3-0pt">
    <w:name w:val="Puce3-0pt"/>
    <w:basedOn w:val="Corpsdetexte"/>
    <w:uiPriority w:val="1"/>
    <w:rsid w:val="001B7C31"/>
    <w:pPr>
      <w:widowControl/>
      <w:numPr>
        <w:numId w:val="16"/>
      </w:numPr>
      <w:autoSpaceDE/>
      <w:autoSpaceDN/>
    </w:pPr>
    <w:rPr>
      <w:rFonts w:ascii="Century Gothic" w:eastAsia="Times New Roman" w:hAnsi="Century Gothic"/>
      <w:bCs w:val="0"/>
      <w:sz w:val="20"/>
      <w:szCs w:val="20"/>
      <w:shd w:val="clear" w:color="auto" w:fill="auto"/>
      <w:lang w:eastAsia="fr-FR" w:bidi="ar-SA"/>
    </w:rPr>
  </w:style>
  <w:style w:type="paragraph" w:customStyle="1" w:styleId="Puce3-12pts">
    <w:name w:val="Puce3-12pts"/>
    <w:basedOn w:val="Corpsdetexte"/>
    <w:uiPriority w:val="99"/>
    <w:rsid w:val="001B7C31"/>
    <w:pPr>
      <w:widowControl/>
      <w:numPr>
        <w:numId w:val="17"/>
      </w:numPr>
      <w:autoSpaceDE/>
      <w:autoSpaceDN/>
    </w:pPr>
    <w:rPr>
      <w:rFonts w:ascii="Century Gothic" w:eastAsia="Times New Roman" w:hAnsi="Century Gothic"/>
      <w:bCs w:val="0"/>
      <w:sz w:val="20"/>
      <w:szCs w:val="20"/>
      <w:shd w:val="clear" w:color="auto" w:fill="auto"/>
      <w:lang w:eastAsia="fr-FR" w:bidi="ar-SA"/>
    </w:rPr>
  </w:style>
  <w:style w:type="paragraph" w:customStyle="1" w:styleId="Puce3-6pts">
    <w:name w:val="Puce3-6pts"/>
    <w:basedOn w:val="Corpsdetexte"/>
    <w:uiPriority w:val="99"/>
    <w:rsid w:val="001B7C31"/>
    <w:pPr>
      <w:widowControl/>
      <w:numPr>
        <w:numId w:val="0"/>
      </w:numPr>
      <w:autoSpaceDE/>
      <w:autoSpaceDN/>
    </w:pPr>
    <w:rPr>
      <w:rFonts w:ascii="Century Gothic" w:eastAsia="Times New Roman" w:hAnsi="Century Gothic"/>
      <w:bCs w:val="0"/>
      <w:sz w:val="20"/>
      <w:szCs w:val="20"/>
      <w:shd w:val="clear" w:color="auto" w:fill="auto"/>
      <w:lang w:eastAsia="fr-FR" w:bidi="ar-SA"/>
    </w:rPr>
  </w:style>
  <w:style w:type="paragraph" w:customStyle="1" w:styleId="Puce4-0pt">
    <w:name w:val="Puce4-0pt"/>
    <w:basedOn w:val="Corpsdetexte"/>
    <w:uiPriority w:val="99"/>
    <w:rsid w:val="001B7C31"/>
    <w:pPr>
      <w:widowControl/>
      <w:numPr>
        <w:numId w:val="18"/>
      </w:numPr>
      <w:autoSpaceDE/>
      <w:autoSpaceDN/>
    </w:pPr>
    <w:rPr>
      <w:rFonts w:ascii="Century Gothic" w:eastAsia="Times New Roman" w:hAnsi="Century Gothic"/>
      <w:bCs w:val="0"/>
      <w:sz w:val="20"/>
      <w:szCs w:val="20"/>
      <w:shd w:val="clear" w:color="auto" w:fill="auto"/>
      <w:lang w:eastAsia="fr-FR" w:bidi="ar-SA"/>
    </w:rPr>
  </w:style>
  <w:style w:type="paragraph" w:customStyle="1" w:styleId="Puce4-12pts">
    <w:name w:val="Puce4-12pts"/>
    <w:basedOn w:val="Corpsdetexte"/>
    <w:uiPriority w:val="99"/>
    <w:rsid w:val="001B7C31"/>
    <w:pPr>
      <w:widowControl/>
      <w:numPr>
        <w:numId w:val="19"/>
      </w:numPr>
      <w:autoSpaceDE/>
      <w:autoSpaceDN/>
    </w:pPr>
    <w:rPr>
      <w:rFonts w:ascii="Century Gothic" w:eastAsia="Times New Roman" w:hAnsi="Century Gothic"/>
      <w:bCs w:val="0"/>
      <w:sz w:val="20"/>
      <w:szCs w:val="20"/>
      <w:shd w:val="clear" w:color="auto" w:fill="auto"/>
      <w:lang w:eastAsia="fr-FR" w:bidi="ar-SA"/>
    </w:rPr>
  </w:style>
  <w:style w:type="paragraph" w:customStyle="1" w:styleId="Puce4-6pts">
    <w:name w:val="Puce4-6pts"/>
    <w:basedOn w:val="Corpsdetexte"/>
    <w:uiPriority w:val="99"/>
    <w:rsid w:val="001B7C31"/>
    <w:pPr>
      <w:widowControl/>
      <w:numPr>
        <w:numId w:val="0"/>
      </w:numPr>
      <w:autoSpaceDE/>
      <w:autoSpaceDN/>
    </w:pPr>
    <w:rPr>
      <w:rFonts w:ascii="Century Gothic" w:eastAsia="Times New Roman" w:hAnsi="Century Gothic"/>
      <w:bCs w:val="0"/>
      <w:sz w:val="20"/>
      <w:szCs w:val="20"/>
      <w:shd w:val="clear" w:color="auto" w:fill="auto"/>
      <w:lang w:eastAsia="fr-FR" w:bidi="ar-SA"/>
    </w:rPr>
  </w:style>
  <w:style w:type="paragraph" w:customStyle="1" w:styleId="Retrait1-12pts">
    <w:name w:val="Retrait1-12pts"/>
    <w:basedOn w:val="Corpsdetexte"/>
    <w:uiPriority w:val="99"/>
    <w:rsid w:val="001B7C31"/>
    <w:pPr>
      <w:widowControl/>
      <w:numPr>
        <w:numId w:val="0"/>
      </w:numPr>
      <w:autoSpaceDE/>
      <w:autoSpaceDN/>
      <w:ind w:left="357"/>
    </w:pPr>
    <w:rPr>
      <w:rFonts w:ascii="Century Gothic" w:eastAsia="Times New Roman" w:hAnsi="Century Gothic"/>
      <w:bCs w:val="0"/>
      <w:sz w:val="20"/>
      <w:szCs w:val="20"/>
      <w:shd w:val="clear" w:color="auto" w:fill="auto"/>
      <w:lang w:eastAsia="fr-FR" w:bidi="ar-SA"/>
    </w:rPr>
  </w:style>
  <w:style w:type="paragraph" w:customStyle="1" w:styleId="Retrait1-6pts">
    <w:name w:val="Retrait1-6pts"/>
    <w:basedOn w:val="Retrait1-12pts"/>
    <w:uiPriority w:val="99"/>
    <w:rsid w:val="001B7C31"/>
  </w:style>
  <w:style w:type="paragraph" w:customStyle="1" w:styleId="Retrait1-0pt">
    <w:name w:val="Retrait1-0pt"/>
    <w:basedOn w:val="Retrait1-6pts"/>
    <w:uiPriority w:val="99"/>
    <w:rsid w:val="001B7C31"/>
  </w:style>
  <w:style w:type="paragraph" w:customStyle="1" w:styleId="Retrait2-12pts">
    <w:name w:val="Retrait2-12pts"/>
    <w:basedOn w:val="Corpsdetexte"/>
    <w:uiPriority w:val="99"/>
    <w:rsid w:val="001B7C31"/>
    <w:pPr>
      <w:widowControl/>
      <w:numPr>
        <w:numId w:val="0"/>
      </w:numPr>
      <w:autoSpaceDE/>
      <w:autoSpaceDN/>
      <w:ind w:left="714"/>
    </w:pPr>
    <w:rPr>
      <w:rFonts w:ascii="Century Gothic" w:eastAsia="Times New Roman" w:hAnsi="Century Gothic"/>
      <w:bCs w:val="0"/>
      <w:sz w:val="20"/>
      <w:szCs w:val="20"/>
      <w:shd w:val="clear" w:color="auto" w:fill="auto"/>
      <w:lang w:eastAsia="fr-FR" w:bidi="ar-SA"/>
    </w:rPr>
  </w:style>
  <w:style w:type="paragraph" w:customStyle="1" w:styleId="Retrait2-6pts">
    <w:name w:val="Retrait2-6pts"/>
    <w:basedOn w:val="Retrait2-12pts"/>
    <w:uiPriority w:val="99"/>
    <w:rsid w:val="001B7C31"/>
  </w:style>
  <w:style w:type="paragraph" w:customStyle="1" w:styleId="Retrait2-0pt">
    <w:name w:val="Retrait2-0pt"/>
    <w:basedOn w:val="Retrait2-6pts"/>
    <w:uiPriority w:val="99"/>
    <w:rsid w:val="001B7C31"/>
  </w:style>
  <w:style w:type="paragraph" w:customStyle="1" w:styleId="Retrait3-12pts">
    <w:name w:val="Retrait3-12pts"/>
    <w:basedOn w:val="Corpsdetexte"/>
    <w:uiPriority w:val="99"/>
    <w:rsid w:val="001B7C31"/>
    <w:pPr>
      <w:widowControl/>
      <w:numPr>
        <w:numId w:val="0"/>
      </w:numPr>
      <w:autoSpaceDE/>
      <w:autoSpaceDN/>
      <w:ind w:left="1072"/>
    </w:pPr>
    <w:rPr>
      <w:rFonts w:ascii="Century Gothic" w:eastAsia="Times New Roman" w:hAnsi="Century Gothic"/>
      <w:bCs w:val="0"/>
      <w:sz w:val="20"/>
      <w:szCs w:val="20"/>
      <w:shd w:val="clear" w:color="auto" w:fill="auto"/>
      <w:lang w:eastAsia="fr-FR" w:bidi="ar-SA"/>
    </w:rPr>
  </w:style>
  <w:style w:type="paragraph" w:customStyle="1" w:styleId="Retrait3-6pts">
    <w:name w:val="Retrait3-6pts"/>
    <w:basedOn w:val="Retrait3-12pts"/>
    <w:uiPriority w:val="99"/>
    <w:rsid w:val="001B7C31"/>
  </w:style>
  <w:style w:type="paragraph" w:customStyle="1" w:styleId="Retrait3-0pt">
    <w:name w:val="Retrait3-0pt"/>
    <w:basedOn w:val="Retrait3-6pts"/>
    <w:uiPriority w:val="99"/>
    <w:rsid w:val="001B7C31"/>
  </w:style>
  <w:style w:type="paragraph" w:customStyle="1" w:styleId="Retrait4-12pts">
    <w:name w:val="Retrait4-12pts"/>
    <w:basedOn w:val="Corpsdetexte"/>
    <w:uiPriority w:val="99"/>
    <w:rsid w:val="001B7C31"/>
    <w:pPr>
      <w:widowControl/>
      <w:numPr>
        <w:numId w:val="0"/>
      </w:numPr>
      <w:autoSpaceDE/>
      <w:autoSpaceDN/>
      <w:ind w:left="1429"/>
    </w:pPr>
    <w:rPr>
      <w:rFonts w:ascii="Century Gothic" w:eastAsia="Times New Roman" w:hAnsi="Century Gothic"/>
      <w:bCs w:val="0"/>
      <w:sz w:val="20"/>
      <w:szCs w:val="20"/>
      <w:shd w:val="clear" w:color="auto" w:fill="auto"/>
      <w:lang w:eastAsia="fr-FR" w:bidi="ar-SA"/>
    </w:rPr>
  </w:style>
  <w:style w:type="paragraph" w:customStyle="1" w:styleId="Retrait4-6pts">
    <w:name w:val="Retrait4-6pts"/>
    <w:basedOn w:val="Retrait4-12pts"/>
    <w:uiPriority w:val="99"/>
    <w:rsid w:val="001B7C31"/>
  </w:style>
  <w:style w:type="paragraph" w:customStyle="1" w:styleId="Retrait4-0pt">
    <w:name w:val="Retrait4-0pt"/>
    <w:basedOn w:val="Retrait4-6pts"/>
    <w:uiPriority w:val="99"/>
    <w:rsid w:val="001B7C31"/>
  </w:style>
  <w:style w:type="paragraph" w:customStyle="1" w:styleId="TitreCadre">
    <w:name w:val="Titre Cadre"/>
    <w:basedOn w:val="Normal"/>
    <w:next w:val="Corpsdetexte"/>
    <w:uiPriority w:val="99"/>
    <w:rsid w:val="001B7C31"/>
    <w:pPr>
      <w:keepNext/>
      <w:pBdr>
        <w:top w:val="thinThickSmallGap" w:sz="24" w:space="6" w:color="808080"/>
        <w:left w:val="thinThickSmallGap" w:sz="24" w:space="6" w:color="808080"/>
        <w:bottom w:val="thinThickSmallGap" w:sz="24" w:space="6" w:color="808080"/>
        <w:right w:val="thinThickSmallGap" w:sz="24" w:space="6" w:color="808080"/>
      </w:pBdr>
      <w:spacing w:after="480"/>
      <w:jc w:val="center"/>
    </w:pPr>
    <w:rPr>
      <w:rFonts w:ascii="Arial" w:eastAsia="Times New Roman" w:hAnsi="Arial" w:cs="Arial"/>
      <w:b/>
      <w:bCs/>
      <w:caps/>
      <w:sz w:val="28"/>
      <w:szCs w:val="28"/>
    </w:rPr>
  </w:style>
  <w:style w:type="paragraph" w:customStyle="1" w:styleId="TitreCentre">
    <w:name w:val="Titre Centre"/>
    <w:basedOn w:val="Normal"/>
    <w:next w:val="Corpsdetexte"/>
    <w:uiPriority w:val="99"/>
    <w:rsid w:val="001B7C31"/>
    <w:pPr>
      <w:keepNext/>
      <w:spacing w:before="480" w:after="240"/>
      <w:jc w:val="center"/>
    </w:pPr>
    <w:rPr>
      <w:rFonts w:ascii="Arial" w:eastAsia="Times New Roman" w:hAnsi="Arial" w:cs="Arial"/>
      <w:b/>
      <w:bCs/>
      <w:caps/>
      <w:sz w:val="28"/>
      <w:szCs w:val="28"/>
    </w:rPr>
  </w:style>
  <w:style w:type="paragraph" w:customStyle="1" w:styleId="CorpsSol">
    <w:name w:val="CorpsSol"/>
    <w:basedOn w:val="Corpsdetexte"/>
    <w:next w:val="Corpsdetexte"/>
    <w:uiPriority w:val="99"/>
    <w:rsid w:val="001B7C31"/>
    <w:pPr>
      <w:keepNext/>
      <w:widowControl/>
      <w:numPr>
        <w:numId w:val="0"/>
      </w:numPr>
      <w:autoSpaceDE/>
      <w:autoSpaceDN/>
    </w:pPr>
    <w:rPr>
      <w:rFonts w:ascii="Century Gothic" w:eastAsia="Times New Roman" w:hAnsi="Century Gothic"/>
      <w:bCs w:val="0"/>
      <w:sz w:val="20"/>
      <w:szCs w:val="20"/>
      <w:shd w:val="clear" w:color="auto" w:fill="auto"/>
      <w:lang w:eastAsia="fr-FR" w:bidi="ar-SA"/>
    </w:rPr>
  </w:style>
  <w:style w:type="character" w:customStyle="1" w:styleId="Date1">
    <w:name w:val="Date1"/>
    <w:uiPriority w:val="99"/>
    <w:rsid w:val="001B7C31"/>
    <w:rPr>
      <w:rFonts w:ascii="Century Gothic" w:hAnsi="Century Gothic"/>
      <w:b/>
      <w:sz w:val="28"/>
    </w:rPr>
  </w:style>
  <w:style w:type="paragraph" w:customStyle="1" w:styleId="Titre0">
    <w:name w:val="Titre 0"/>
    <w:basedOn w:val="Titre9"/>
    <w:uiPriority w:val="99"/>
    <w:rsid w:val="001B7C31"/>
    <w:pPr>
      <w:keepNext w:val="0"/>
      <w:keepLines w:val="0"/>
      <w:numPr>
        <w:ilvl w:val="0"/>
        <w:numId w:val="0"/>
      </w:numPr>
      <w:spacing w:before="0"/>
    </w:pPr>
    <w:rPr>
      <w:rFonts w:ascii="Century Gothic" w:eastAsia="Times New Roman" w:hAnsi="Century Gothic" w:cs="Times New Roman"/>
      <w:i w:val="0"/>
      <w:iCs w:val="0"/>
      <w:color w:val="auto"/>
      <w:szCs w:val="20"/>
    </w:rPr>
  </w:style>
  <w:style w:type="paragraph" w:styleId="Notedebasdepage">
    <w:name w:val="footnote text"/>
    <w:basedOn w:val="Normal"/>
    <w:link w:val="NotedebasdepageCar"/>
    <w:uiPriority w:val="99"/>
    <w:semiHidden/>
    <w:rsid w:val="001B7C31"/>
    <w:rPr>
      <w:rFonts w:ascii="Arial" w:eastAsia="Times New Roman" w:hAnsi="Arial" w:cs="Arial"/>
    </w:rPr>
  </w:style>
  <w:style w:type="character" w:customStyle="1" w:styleId="NotedebasdepageCar">
    <w:name w:val="Note de bas de page Car"/>
    <w:basedOn w:val="Policepardfaut"/>
    <w:link w:val="Notedebasdepage"/>
    <w:uiPriority w:val="99"/>
    <w:semiHidden/>
    <w:rsid w:val="001B7C31"/>
    <w:rPr>
      <w:rFonts w:ascii="Arial" w:eastAsia="Times New Roman" w:hAnsi="Arial" w:cs="Arial"/>
    </w:rPr>
  </w:style>
  <w:style w:type="paragraph" w:customStyle="1" w:styleId="Sommaire">
    <w:name w:val="Sommaire"/>
    <w:basedOn w:val="TitreCentre"/>
    <w:next w:val="Corpsdetexte"/>
    <w:uiPriority w:val="99"/>
    <w:rsid w:val="001B7C31"/>
    <w:pPr>
      <w:spacing w:before="0"/>
    </w:pPr>
    <w:rPr>
      <w:spacing w:val="80"/>
      <w:sz w:val="24"/>
      <w:szCs w:val="24"/>
      <w:u w:val="double"/>
    </w:rPr>
  </w:style>
  <w:style w:type="paragraph" w:customStyle="1" w:styleId="Lettre-0pt">
    <w:name w:val="Lettre-0pt"/>
    <w:basedOn w:val="Corpsdetexte"/>
    <w:uiPriority w:val="99"/>
    <w:rsid w:val="001B7C31"/>
    <w:pPr>
      <w:widowControl/>
      <w:numPr>
        <w:numId w:val="0"/>
      </w:numPr>
      <w:autoSpaceDE/>
      <w:autoSpaceDN/>
      <w:ind w:left="357" w:hanging="357"/>
    </w:pPr>
    <w:rPr>
      <w:rFonts w:ascii="Times New Roman" w:eastAsia="Times New Roman" w:hAnsi="Times New Roman"/>
      <w:bCs w:val="0"/>
      <w:sz w:val="24"/>
      <w:szCs w:val="20"/>
      <w:shd w:val="clear" w:color="auto" w:fill="auto"/>
      <w:lang w:eastAsia="fr-FR" w:bidi="ar-SA"/>
    </w:rPr>
  </w:style>
  <w:style w:type="paragraph" w:customStyle="1" w:styleId="Lettre-12pts">
    <w:name w:val="Lettre-12pts"/>
    <w:basedOn w:val="Corpsdetexte"/>
    <w:uiPriority w:val="99"/>
    <w:rsid w:val="001B7C31"/>
    <w:pPr>
      <w:widowControl/>
      <w:numPr>
        <w:numId w:val="0"/>
      </w:numPr>
      <w:autoSpaceDE/>
      <w:autoSpaceDN/>
      <w:spacing w:after="240"/>
      <w:ind w:left="357" w:hanging="357"/>
    </w:pPr>
    <w:rPr>
      <w:rFonts w:ascii="Times New Roman" w:eastAsia="Times New Roman" w:hAnsi="Times New Roman"/>
      <w:bCs w:val="0"/>
      <w:sz w:val="24"/>
      <w:szCs w:val="20"/>
      <w:shd w:val="clear" w:color="auto" w:fill="auto"/>
      <w:lang w:eastAsia="fr-FR" w:bidi="ar-SA"/>
    </w:rPr>
  </w:style>
  <w:style w:type="paragraph" w:customStyle="1" w:styleId="Lettre-6pts">
    <w:name w:val="Lettre-6pts"/>
    <w:basedOn w:val="Corpsdetexte"/>
    <w:uiPriority w:val="99"/>
    <w:rsid w:val="001B7C31"/>
    <w:pPr>
      <w:widowControl/>
      <w:numPr>
        <w:numId w:val="0"/>
      </w:numPr>
      <w:autoSpaceDE/>
      <w:autoSpaceDN/>
      <w:ind w:left="357" w:hanging="357"/>
    </w:pPr>
    <w:rPr>
      <w:rFonts w:ascii="Times New Roman" w:eastAsia="Times New Roman" w:hAnsi="Times New Roman"/>
      <w:bCs w:val="0"/>
      <w:sz w:val="24"/>
      <w:szCs w:val="20"/>
      <w:shd w:val="clear" w:color="auto" w:fill="auto"/>
      <w:lang w:eastAsia="fr-FR" w:bidi="ar-SA"/>
    </w:rPr>
  </w:style>
  <w:style w:type="paragraph" w:customStyle="1" w:styleId="Numro-0pt">
    <w:name w:val="Numéro-0pt"/>
    <w:basedOn w:val="Corpsdetexte"/>
    <w:uiPriority w:val="99"/>
    <w:rsid w:val="001B7C31"/>
    <w:pPr>
      <w:widowControl/>
      <w:numPr>
        <w:numId w:val="0"/>
      </w:numPr>
      <w:autoSpaceDE/>
      <w:autoSpaceDN/>
      <w:ind w:left="357" w:hanging="357"/>
    </w:pPr>
    <w:rPr>
      <w:rFonts w:ascii="Times New Roman" w:eastAsia="Times New Roman" w:hAnsi="Times New Roman"/>
      <w:bCs w:val="0"/>
      <w:sz w:val="24"/>
      <w:szCs w:val="20"/>
      <w:shd w:val="clear" w:color="auto" w:fill="auto"/>
      <w:lang w:eastAsia="fr-FR" w:bidi="ar-SA"/>
    </w:rPr>
  </w:style>
  <w:style w:type="paragraph" w:customStyle="1" w:styleId="Numro-12pts">
    <w:name w:val="Numéro-12pts"/>
    <w:basedOn w:val="Corpsdetexte"/>
    <w:uiPriority w:val="99"/>
    <w:rsid w:val="001B7C31"/>
    <w:pPr>
      <w:widowControl/>
      <w:numPr>
        <w:numId w:val="0"/>
      </w:numPr>
      <w:autoSpaceDE/>
      <w:autoSpaceDN/>
      <w:spacing w:after="240"/>
      <w:ind w:left="357" w:hanging="357"/>
    </w:pPr>
    <w:rPr>
      <w:rFonts w:ascii="Times New Roman" w:eastAsia="Times New Roman" w:hAnsi="Times New Roman"/>
      <w:bCs w:val="0"/>
      <w:sz w:val="24"/>
      <w:szCs w:val="20"/>
      <w:shd w:val="clear" w:color="auto" w:fill="auto"/>
      <w:lang w:eastAsia="fr-FR" w:bidi="ar-SA"/>
    </w:rPr>
  </w:style>
  <w:style w:type="paragraph" w:customStyle="1" w:styleId="Numro-6pts">
    <w:name w:val="Numéro-6pts"/>
    <w:basedOn w:val="Corpsdetexte"/>
    <w:uiPriority w:val="99"/>
    <w:rsid w:val="001B7C31"/>
    <w:pPr>
      <w:widowControl/>
      <w:numPr>
        <w:numId w:val="0"/>
      </w:numPr>
      <w:autoSpaceDE/>
      <w:autoSpaceDN/>
      <w:ind w:left="357" w:hanging="357"/>
    </w:pPr>
    <w:rPr>
      <w:rFonts w:ascii="Times New Roman" w:eastAsia="Times New Roman" w:hAnsi="Times New Roman"/>
      <w:bCs w:val="0"/>
      <w:sz w:val="24"/>
      <w:szCs w:val="20"/>
      <w:shd w:val="clear" w:color="auto" w:fill="auto"/>
      <w:lang w:eastAsia="fr-FR" w:bidi="ar-SA"/>
    </w:rPr>
  </w:style>
  <w:style w:type="paragraph" w:styleId="Listepuces">
    <w:name w:val="List Bullet"/>
    <w:basedOn w:val="Normal"/>
    <w:autoRedefine/>
    <w:uiPriority w:val="99"/>
    <w:rsid w:val="001B7C31"/>
    <w:pPr>
      <w:tabs>
        <w:tab w:val="num" w:pos="360"/>
      </w:tabs>
      <w:ind w:left="360" w:hanging="360"/>
    </w:pPr>
    <w:rPr>
      <w:rFonts w:ascii="Times New Roman" w:eastAsia="Times New Roman" w:hAnsi="Times New Roman" w:cs="Arial"/>
      <w:sz w:val="24"/>
    </w:rPr>
  </w:style>
  <w:style w:type="paragraph" w:customStyle="1" w:styleId="Scnario">
    <w:name w:val="Scénario"/>
    <w:basedOn w:val="CorpsSol"/>
    <w:next w:val="Corpsdetexte"/>
    <w:uiPriority w:val="99"/>
    <w:rsid w:val="001B7C31"/>
    <w:pPr>
      <w:pBdr>
        <w:top w:val="single" w:sz="8" w:space="1" w:color="808080"/>
        <w:left w:val="single" w:sz="8" w:space="4" w:color="808080"/>
        <w:bottom w:val="single" w:sz="8" w:space="1" w:color="808080"/>
        <w:right w:val="single" w:sz="8" w:space="4" w:color="808080"/>
      </w:pBdr>
      <w:spacing w:before="240" w:after="240"/>
      <w:jc w:val="center"/>
    </w:pPr>
    <w:rPr>
      <w:rFonts w:ascii="Times New Roman" w:hAnsi="Times New Roman"/>
      <w:b/>
      <w:caps/>
      <w:spacing w:val="-10"/>
      <w:sz w:val="28"/>
    </w:rPr>
  </w:style>
  <w:style w:type="paragraph" w:customStyle="1" w:styleId="Puce1-3pts">
    <w:name w:val="Puce1-3pts"/>
    <w:basedOn w:val="Puce1-6pts"/>
    <w:uiPriority w:val="99"/>
    <w:rsid w:val="001B7C31"/>
    <w:pPr>
      <w:numPr>
        <w:numId w:val="0"/>
      </w:numPr>
      <w:tabs>
        <w:tab w:val="num" w:pos="360"/>
      </w:tabs>
      <w:spacing w:after="60"/>
      <w:ind w:left="357" w:hanging="357"/>
    </w:pPr>
    <w:rPr>
      <w:rFonts w:ascii="Times New Roman" w:hAnsi="Times New Roman"/>
      <w:sz w:val="24"/>
    </w:rPr>
  </w:style>
  <w:style w:type="paragraph" w:customStyle="1" w:styleId="Puce2-3pts">
    <w:name w:val="Puce2-3pts"/>
    <w:basedOn w:val="Puce2-0pt"/>
    <w:uiPriority w:val="99"/>
    <w:rsid w:val="001B7C31"/>
    <w:pPr>
      <w:numPr>
        <w:numId w:val="20"/>
      </w:numPr>
      <w:tabs>
        <w:tab w:val="clear" w:pos="360"/>
        <w:tab w:val="num" w:pos="717"/>
        <w:tab w:val="num" w:pos="1072"/>
        <w:tab w:val="num" w:pos="1429"/>
      </w:tabs>
      <w:spacing w:after="60"/>
      <w:ind w:left="717" w:hanging="358"/>
    </w:pPr>
    <w:rPr>
      <w:rFonts w:ascii="Times New Roman" w:hAnsi="Times New Roman"/>
      <w:sz w:val="24"/>
    </w:rPr>
  </w:style>
  <w:style w:type="paragraph" w:customStyle="1" w:styleId="xl24">
    <w:name w:val="xl24"/>
    <w:basedOn w:val="Normal"/>
    <w:uiPriority w:val="99"/>
    <w:rsid w:val="001B7C31"/>
    <w:pPr>
      <w:spacing w:before="100" w:beforeAutospacing="1" w:after="100" w:afterAutospacing="1"/>
      <w:jc w:val="center"/>
    </w:pPr>
    <w:rPr>
      <w:rFonts w:ascii="Times" w:eastAsia="Times New Roman" w:hAnsi="Times" w:cs="Arial"/>
    </w:rPr>
  </w:style>
  <w:style w:type="paragraph" w:customStyle="1" w:styleId="xl25">
    <w:name w:val="xl25"/>
    <w:basedOn w:val="Normal"/>
    <w:uiPriority w:val="99"/>
    <w:rsid w:val="001B7C3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w:eastAsia="Times New Roman" w:hAnsi="Times" w:cs="Arial"/>
    </w:rPr>
  </w:style>
  <w:style w:type="paragraph" w:customStyle="1" w:styleId="xl26">
    <w:name w:val="xl26"/>
    <w:basedOn w:val="Normal"/>
    <w:uiPriority w:val="99"/>
    <w:rsid w:val="001B7C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w:eastAsia="Times New Roman" w:hAnsi="Times" w:cs="Arial"/>
    </w:rPr>
  </w:style>
  <w:style w:type="paragraph" w:customStyle="1" w:styleId="xl27">
    <w:name w:val="xl27"/>
    <w:basedOn w:val="Normal"/>
    <w:uiPriority w:val="99"/>
    <w:rsid w:val="001B7C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mic Sans MS" w:eastAsia="Times New Roman" w:hAnsi="Comic Sans MS" w:cs="Arial"/>
      <w:sz w:val="16"/>
    </w:rPr>
  </w:style>
  <w:style w:type="paragraph" w:customStyle="1" w:styleId="xl28">
    <w:name w:val="xl28"/>
    <w:basedOn w:val="Normal"/>
    <w:uiPriority w:val="99"/>
    <w:rsid w:val="001B7C31"/>
    <w:pPr>
      <w:spacing w:before="100" w:beforeAutospacing="1" w:after="100" w:afterAutospacing="1"/>
      <w:jc w:val="left"/>
      <w:textAlignment w:val="center"/>
    </w:pPr>
    <w:rPr>
      <w:rFonts w:ascii="Comic Sans MS" w:eastAsia="Times New Roman" w:hAnsi="Comic Sans MS" w:cs="Arial"/>
      <w:sz w:val="16"/>
    </w:rPr>
  </w:style>
  <w:style w:type="paragraph" w:styleId="Liste">
    <w:name w:val="List"/>
    <w:basedOn w:val="Normal"/>
    <w:uiPriority w:val="99"/>
    <w:rsid w:val="001B7C31"/>
    <w:pPr>
      <w:ind w:left="283" w:hanging="283"/>
    </w:pPr>
    <w:rPr>
      <w:rFonts w:ascii="Times New Roman" w:eastAsia="Times New Roman" w:hAnsi="Times New Roman" w:cs="Arial"/>
      <w:sz w:val="24"/>
    </w:rPr>
  </w:style>
  <w:style w:type="paragraph" w:styleId="Liste2">
    <w:name w:val="List 2"/>
    <w:basedOn w:val="Normal"/>
    <w:uiPriority w:val="99"/>
    <w:rsid w:val="001B7C31"/>
    <w:pPr>
      <w:ind w:left="566" w:hanging="283"/>
    </w:pPr>
    <w:rPr>
      <w:rFonts w:ascii="Times New Roman" w:eastAsia="Times New Roman" w:hAnsi="Times New Roman" w:cs="Arial"/>
      <w:sz w:val="24"/>
    </w:rPr>
  </w:style>
  <w:style w:type="paragraph" w:styleId="Salutations">
    <w:name w:val="Salutation"/>
    <w:basedOn w:val="Normal"/>
    <w:next w:val="Normal"/>
    <w:link w:val="SalutationsCar"/>
    <w:uiPriority w:val="99"/>
    <w:rsid w:val="001B7C31"/>
    <w:rPr>
      <w:rFonts w:ascii="Times New Roman" w:eastAsia="Times New Roman" w:hAnsi="Times New Roman" w:cs="Arial"/>
      <w:sz w:val="24"/>
    </w:rPr>
  </w:style>
  <w:style w:type="character" w:customStyle="1" w:styleId="SalutationsCar">
    <w:name w:val="Salutations Car"/>
    <w:basedOn w:val="Policepardfaut"/>
    <w:link w:val="Salutations"/>
    <w:uiPriority w:val="99"/>
    <w:rsid w:val="001B7C31"/>
    <w:rPr>
      <w:rFonts w:eastAsia="Times New Roman" w:cs="Arial"/>
      <w:sz w:val="24"/>
    </w:rPr>
  </w:style>
  <w:style w:type="paragraph" w:styleId="Listepuces2">
    <w:name w:val="List Bullet 2"/>
    <w:basedOn w:val="Normal"/>
    <w:autoRedefine/>
    <w:uiPriority w:val="99"/>
    <w:rsid w:val="001B7C31"/>
    <w:pPr>
      <w:tabs>
        <w:tab w:val="num" w:pos="643"/>
      </w:tabs>
      <w:ind w:left="643" w:hanging="360"/>
    </w:pPr>
    <w:rPr>
      <w:rFonts w:ascii="Times New Roman" w:eastAsia="Times New Roman" w:hAnsi="Times New Roman" w:cs="Arial"/>
      <w:sz w:val="24"/>
    </w:rPr>
  </w:style>
  <w:style w:type="paragraph" w:styleId="Listepuces3">
    <w:name w:val="List Bullet 3"/>
    <w:basedOn w:val="Normal"/>
    <w:autoRedefine/>
    <w:uiPriority w:val="99"/>
    <w:rsid w:val="001B7C31"/>
    <w:pPr>
      <w:numPr>
        <w:numId w:val="8"/>
      </w:numPr>
      <w:tabs>
        <w:tab w:val="clear" w:pos="360"/>
        <w:tab w:val="num" w:pos="926"/>
        <w:tab w:val="num" w:pos="1072"/>
      </w:tabs>
      <w:ind w:left="926"/>
    </w:pPr>
    <w:rPr>
      <w:rFonts w:ascii="Times New Roman" w:eastAsia="Times New Roman" w:hAnsi="Times New Roman" w:cs="Arial"/>
      <w:sz w:val="24"/>
    </w:rPr>
  </w:style>
  <w:style w:type="paragraph" w:styleId="Listepuces4">
    <w:name w:val="List Bullet 4"/>
    <w:basedOn w:val="Normal"/>
    <w:autoRedefine/>
    <w:uiPriority w:val="99"/>
    <w:rsid w:val="001B7C31"/>
    <w:pPr>
      <w:numPr>
        <w:numId w:val="9"/>
      </w:numPr>
      <w:tabs>
        <w:tab w:val="clear" w:pos="926"/>
        <w:tab w:val="num" w:pos="992"/>
        <w:tab w:val="num" w:pos="1209"/>
      </w:tabs>
      <w:ind w:left="1209"/>
    </w:pPr>
    <w:rPr>
      <w:rFonts w:ascii="Times New Roman" w:eastAsia="Times New Roman" w:hAnsi="Times New Roman" w:cs="Arial"/>
      <w:sz w:val="24"/>
    </w:rPr>
  </w:style>
  <w:style w:type="paragraph" w:styleId="Listecontinue2">
    <w:name w:val="List Continue 2"/>
    <w:basedOn w:val="Normal"/>
    <w:uiPriority w:val="99"/>
    <w:rsid w:val="001B7C31"/>
    <w:pPr>
      <w:numPr>
        <w:numId w:val="10"/>
      </w:numPr>
      <w:tabs>
        <w:tab w:val="clear" w:pos="1209"/>
        <w:tab w:val="num" w:pos="643"/>
      </w:tabs>
      <w:ind w:left="566"/>
    </w:pPr>
    <w:rPr>
      <w:rFonts w:ascii="Times New Roman" w:eastAsia="Times New Roman" w:hAnsi="Times New Roman" w:cs="Arial"/>
      <w:sz w:val="24"/>
    </w:rPr>
  </w:style>
  <w:style w:type="paragraph" w:customStyle="1" w:styleId="Text">
    <w:name w:val="Text"/>
    <w:basedOn w:val="Normal"/>
    <w:uiPriority w:val="99"/>
    <w:rsid w:val="001B7C31"/>
    <w:pPr>
      <w:tabs>
        <w:tab w:val="left" w:pos="284"/>
      </w:tabs>
      <w:spacing w:after="260"/>
    </w:pPr>
    <w:rPr>
      <w:rFonts w:ascii="Times New Roman" w:eastAsia="Times New Roman" w:hAnsi="Times New Roman" w:cs="Arial"/>
      <w:sz w:val="22"/>
    </w:rPr>
  </w:style>
  <w:style w:type="paragraph" w:customStyle="1" w:styleId="xl33">
    <w:name w:val="xl33"/>
    <w:basedOn w:val="Normal"/>
    <w:uiPriority w:val="99"/>
    <w:rsid w:val="001B7C31"/>
    <w:pPr>
      <w:spacing w:before="100" w:beforeAutospacing="1" w:after="100" w:afterAutospacing="1"/>
      <w:jc w:val="left"/>
    </w:pPr>
    <w:rPr>
      <w:rFonts w:ascii="Tahoma" w:eastAsia="Times New Roman" w:hAnsi="Tahoma" w:cs="Arial"/>
      <w:b/>
    </w:rPr>
  </w:style>
  <w:style w:type="paragraph" w:styleId="Corpsdetexte3">
    <w:name w:val="Body Text 3"/>
    <w:basedOn w:val="Normal"/>
    <w:link w:val="Corpsdetexte3Car"/>
    <w:uiPriority w:val="99"/>
    <w:rsid w:val="001B7C31"/>
    <w:rPr>
      <w:rFonts w:ascii="Times New Roman" w:eastAsia="Times New Roman" w:hAnsi="Times New Roman" w:cs="Arial"/>
      <w:b/>
      <w:sz w:val="24"/>
    </w:rPr>
  </w:style>
  <w:style w:type="character" w:customStyle="1" w:styleId="Corpsdetexte3Car">
    <w:name w:val="Corps de texte 3 Car"/>
    <w:basedOn w:val="Policepardfaut"/>
    <w:link w:val="Corpsdetexte3"/>
    <w:uiPriority w:val="99"/>
    <w:rsid w:val="001B7C31"/>
    <w:rPr>
      <w:rFonts w:eastAsia="Times New Roman" w:cs="Arial"/>
      <w:b/>
      <w:sz w:val="24"/>
    </w:rPr>
  </w:style>
  <w:style w:type="paragraph" w:customStyle="1" w:styleId="Titre60">
    <w:name w:val="Titre6"/>
    <w:basedOn w:val="Retrait2-12pts"/>
    <w:uiPriority w:val="99"/>
    <w:rsid w:val="001B7C31"/>
    <w:pPr>
      <w:ind w:left="0"/>
    </w:pPr>
    <w:rPr>
      <w:rFonts w:ascii="Times New Roman" w:hAnsi="Times New Roman"/>
      <w:sz w:val="24"/>
    </w:rPr>
  </w:style>
  <w:style w:type="paragraph" w:customStyle="1" w:styleId="font5">
    <w:name w:val="font5"/>
    <w:basedOn w:val="Normal"/>
    <w:uiPriority w:val="99"/>
    <w:rsid w:val="001B7C31"/>
    <w:pPr>
      <w:spacing w:before="100" w:beforeAutospacing="1" w:after="100" w:afterAutospacing="1"/>
      <w:jc w:val="left"/>
    </w:pPr>
    <w:rPr>
      <w:rFonts w:ascii="Geneva" w:eastAsia="Times New Roman" w:hAnsi="Geneva" w:cs="Arial"/>
      <w:color w:val="000000"/>
      <w:sz w:val="18"/>
    </w:rPr>
  </w:style>
  <w:style w:type="paragraph" w:customStyle="1" w:styleId="font6">
    <w:name w:val="font6"/>
    <w:basedOn w:val="Normal"/>
    <w:uiPriority w:val="99"/>
    <w:rsid w:val="001B7C31"/>
    <w:pPr>
      <w:spacing w:before="100" w:beforeAutospacing="1" w:after="100" w:afterAutospacing="1"/>
      <w:jc w:val="left"/>
    </w:pPr>
    <w:rPr>
      <w:rFonts w:ascii="Geneva" w:eastAsia="Times New Roman" w:hAnsi="Geneva" w:cs="Arial"/>
      <w:b/>
      <w:color w:val="000000"/>
      <w:sz w:val="18"/>
    </w:rPr>
  </w:style>
  <w:style w:type="paragraph" w:customStyle="1" w:styleId="xl29">
    <w:name w:val="xl29"/>
    <w:basedOn w:val="Normal"/>
    <w:uiPriority w:val="99"/>
    <w:rsid w:val="001B7C31"/>
    <w:pPr>
      <w:pBdr>
        <w:top w:val="single" w:sz="4" w:space="0" w:color="auto"/>
        <w:left w:val="single" w:sz="4" w:space="0" w:color="auto"/>
        <w:right w:val="single" w:sz="4" w:space="0" w:color="auto"/>
      </w:pBdr>
      <w:spacing w:before="100" w:beforeAutospacing="1" w:after="100" w:afterAutospacing="1"/>
      <w:jc w:val="center"/>
      <w:textAlignment w:val="center"/>
    </w:pPr>
    <w:rPr>
      <w:rFonts w:ascii="Comic Sans MS" w:eastAsia="Times New Roman" w:hAnsi="Comic Sans MS" w:cs="Arial"/>
    </w:rPr>
  </w:style>
  <w:style w:type="paragraph" w:customStyle="1" w:styleId="xl30">
    <w:name w:val="xl30"/>
    <w:basedOn w:val="Normal"/>
    <w:uiPriority w:val="99"/>
    <w:rsid w:val="001B7C31"/>
    <w:pPr>
      <w:pBdr>
        <w:left w:val="single" w:sz="4" w:space="0" w:color="auto"/>
        <w:right w:val="single" w:sz="4" w:space="0" w:color="auto"/>
      </w:pBdr>
      <w:spacing w:before="100" w:beforeAutospacing="1" w:after="100" w:afterAutospacing="1"/>
      <w:jc w:val="center"/>
      <w:textAlignment w:val="center"/>
    </w:pPr>
    <w:rPr>
      <w:rFonts w:ascii="Comic Sans MS" w:eastAsia="Times New Roman" w:hAnsi="Comic Sans MS" w:cs="Arial"/>
    </w:rPr>
  </w:style>
  <w:style w:type="paragraph" w:customStyle="1" w:styleId="xl31">
    <w:name w:val="xl31"/>
    <w:basedOn w:val="Normal"/>
    <w:uiPriority w:val="99"/>
    <w:rsid w:val="001B7C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Comic Sans MS" w:eastAsia="Times New Roman" w:hAnsi="Comic Sans MS" w:cs="Arial"/>
    </w:rPr>
  </w:style>
  <w:style w:type="paragraph" w:customStyle="1" w:styleId="xl32">
    <w:name w:val="xl32"/>
    <w:basedOn w:val="Normal"/>
    <w:uiPriority w:val="99"/>
    <w:rsid w:val="001B7C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mic Sans MS" w:eastAsia="Times New Roman" w:hAnsi="Comic Sans MS" w:cs="Arial"/>
      <w:b/>
    </w:rPr>
  </w:style>
  <w:style w:type="paragraph" w:customStyle="1" w:styleId="xl34">
    <w:name w:val="xl34"/>
    <w:basedOn w:val="Normal"/>
    <w:uiPriority w:val="99"/>
    <w:rsid w:val="001B7C31"/>
    <w:pPr>
      <w:pBdr>
        <w:top w:val="single" w:sz="4" w:space="0" w:color="auto"/>
        <w:left w:val="single" w:sz="4" w:space="0" w:color="auto"/>
        <w:bottom w:val="single" w:sz="4" w:space="0" w:color="auto"/>
      </w:pBdr>
      <w:spacing w:before="100" w:beforeAutospacing="1" w:after="100" w:afterAutospacing="1"/>
      <w:jc w:val="center"/>
    </w:pPr>
    <w:rPr>
      <w:rFonts w:ascii="Comic Sans MS" w:eastAsia="Times New Roman" w:hAnsi="Comic Sans MS" w:cs="Arial"/>
    </w:rPr>
  </w:style>
  <w:style w:type="paragraph" w:customStyle="1" w:styleId="xl35">
    <w:name w:val="xl35"/>
    <w:basedOn w:val="Normal"/>
    <w:uiPriority w:val="99"/>
    <w:rsid w:val="001B7C31"/>
    <w:pPr>
      <w:pBdr>
        <w:top w:val="single" w:sz="4" w:space="0" w:color="auto"/>
        <w:bottom w:val="single" w:sz="4" w:space="0" w:color="auto"/>
        <w:right w:val="single" w:sz="4" w:space="0" w:color="auto"/>
      </w:pBdr>
      <w:spacing w:before="100" w:beforeAutospacing="1" w:after="100" w:afterAutospacing="1"/>
      <w:jc w:val="center"/>
    </w:pPr>
    <w:rPr>
      <w:rFonts w:ascii="Comic Sans MS" w:eastAsia="Times New Roman" w:hAnsi="Comic Sans MS" w:cs="Arial"/>
    </w:rPr>
  </w:style>
  <w:style w:type="paragraph" w:customStyle="1" w:styleId="xl36">
    <w:name w:val="xl36"/>
    <w:basedOn w:val="Normal"/>
    <w:uiPriority w:val="99"/>
    <w:rsid w:val="001B7C31"/>
    <w:pPr>
      <w:pBdr>
        <w:top w:val="single" w:sz="4" w:space="0" w:color="auto"/>
        <w:left w:val="single" w:sz="4" w:space="0" w:color="auto"/>
        <w:right w:val="single" w:sz="4" w:space="0" w:color="auto"/>
      </w:pBdr>
      <w:spacing w:before="100" w:beforeAutospacing="1" w:after="100" w:afterAutospacing="1"/>
      <w:jc w:val="left"/>
      <w:textAlignment w:val="center"/>
    </w:pPr>
    <w:rPr>
      <w:rFonts w:ascii="Comic Sans MS" w:eastAsia="Times New Roman" w:hAnsi="Comic Sans MS" w:cs="Arial"/>
    </w:rPr>
  </w:style>
  <w:style w:type="paragraph" w:customStyle="1" w:styleId="xl37">
    <w:name w:val="xl37"/>
    <w:basedOn w:val="Normal"/>
    <w:uiPriority w:val="99"/>
    <w:rsid w:val="001B7C31"/>
    <w:pPr>
      <w:pBdr>
        <w:left w:val="single" w:sz="4" w:space="0" w:color="auto"/>
        <w:right w:val="single" w:sz="4" w:space="0" w:color="auto"/>
      </w:pBdr>
      <w:spacing w:before="100" w:beforeAutospacing="1" w:after="100" w:afterAutospacing="1"/>
      <w:jc w:val="left"/>
      <w:textAlignment w:val="center"/>
    </w:pPr>
    <w:rPr>
      <w:rFonts w:ascii="Comic Sans MS" w:eastAsia="Times New Roman" w:hAnsi="Comic Sans MS" w:cs="Arial"/>
    </w:rPr>
  </w:style>
  <w:style w:type="paragraph" w:customStyle="1" w:styleId="xl38">
    <w:name w:val="xl38"/>
    <w:basedOn w:val="Normal"/>
    <w:uiPriority w:val="99"/>
    <w:rsid w:val="001B7C31"/>
    <w:pPr>
      <w:pBdr>
        <w:left w:val="single" w:sz="4" w:space="0" w:color="auto"/>
        <w:bottom w:val="single" w:sz="4" w:space="0" w:color="auto"/>
        <w:right w:val="single" w:sz="4" w:space="0" w:color="auto"/>
      </w:pBdr>
      <w:spacing w:before="100" w:beforeAutospacing="1" w:after="100" w:afterAutospacing="1"/>
      <w:jc w:val="left"/>
      <w:textAlignment w:val="center"/>
    </w:pPr>
    <w:rPr>
      <w:rFonts w:ascii="Comic Sans MS" w:eastAsia="Times New Roman" w:hAnsi="Comic Sans MS" w:cs="Arial"/>
    </w:rPr>
  </w:style>
  <w:style w:type="paragraph" w:customStyle="1" w:styleId="xl39">
    <w:name w:val="xl39"/>
    <w:basedOn w:val="Normal"/>
    <w:uiPriority w:val="99"/>
    <w:rsid w:val="001B7C31"/>
    <w:pPr>
      <w:pBdr>
        <w:left w:val="single" w:sz="4" w:space="0" w:color="auto"/>
        <w:right w:val="single" w:sz="4" w:space="0" w:color="auto"/>
      </w:pBdr>
      <w:spacing w:before="100" w:beforeAutospacing="1" w:after="100" w:afterAutospacing="1"/>
      <w:jc w:val="left"/>
    </w:pPr>
    <w:rPr>
      <w:rFonts w:ascii="Times" w:eastAsia="Times New Roman" w:hAnsi="Times" w:cs="Arial"/>
      <w:sz w:val="14"/>
    </w:rPr>
  </w:style>
  <w:style w:type="paragraph" w:customStyle="1" w:styleId="xl40">
    <w:name w:val="xl40"/>
    <w:basedOn w:val="Normal"/>
    <w:uiPriority w:val="99"/>
    <w:rsid w:val="001B7C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w:eastAsia="Times New Roman" w:hAnsi="Times" w:cs="Arial"/>
      <w:sz w:val="14"/>
    </w:rPr>
  </w:style>
  <w:style w:type="paragraph" w:customStyle="1" w:styleId="xl41">
    <w:name w:val="xl41"/>
    <w:basedOn w:val="Normal"/>
    <w:uiPriority w:val="99"/>
    <w:rsid w:val="001B7C31"/>
    <w:pPr>
      <w:pBdr>
        <w:left w:val="single" w:sz="4" w:space="0" w:color="auto"/>
        <w:bottom w:val="single" w:sz="4" w:space="0" w:color="auto"/>
      </w:pBdr>
      <w:spacing w:before="100" w:beforeAutospacing="1" w:after="100" w:afterAutospacing="1"/>
      <w:jc w:val="left"/>
    </w:pPr>
    <w:rPr>
      <w:rFonts w:ascii="Times" w:eastAsia="Times New Roman" w:hAnsi="Times" w:cs="Arial"/>
      <w:sz w:val="14"/>
    </w:rPr>
  </w:style>
  <w:style w:type="paragraph" w:customStyle="1" w:styleId="xl42">
    <w:name w:val="xl42"/>
    <w:basedOn w:val="Normal"/>
    <w:uiPriority w:val="99"/>
    <w:rsid w:val="001B7C31"/>
    <w:pPr>
      <w:pBdr>
        <w:left w:val="single" w:sz="8" w:space="0" w:color="auto"/>
        <w:bottom w:val="single" w:sz="8" w:space="0" w:color="auto"/>
        <w:right w:val="single" w:sz="8" w:space="0" w:color="auto"/>
      </w:pBdr>
      <w:shd w:val="clear" w:color="auto" w:fill="FCF305"/>
      <w:spacing w:before="100" w:beforeAutospacing="1" w:after="100" w:afterAutospacing="1"/>
      <w:jc w:val="left"/>
    </w:pPr>
    <w:rPr>
      <w:rFonts w:ascii="Times" w:eastAsia="Times New Roman" w:hAnsi="Times" w:cs="Arial"/>
      <w:sz w:val="14"/>
    </w:rPr>
  </w:style>
  <w:style w:type="paragraph" w:customStyle="1" w:styleId="xl43">
    <w:name w:val="xl43"/>
    <w:basedOn w:val="Normal"/>
    <w:uiPriority w:val="99"/>
    <w:rsid w:val="001B7C31"/>
    <w:pPr>
      <w:pBdr>
        <w:bottom w:val="single" w:sz="4" w:space="0" w:color="auto"/>
        <w:right w:val="single" w:sz="4" w:space="0" w:color="auto"/>
      </w:pBdr>
      <w:spacing w:before="100" w:beforeAutospacing="1" w:after="100" w:afterAutospacing="1"/>
      <w:jc w:val="left"/>
    </w:pPr>
    <w:rPr>
      <w:rFonts w:ascii="Times" w:eastAsia="Times New Roman" w:hAnsi="Times" w:cs="Arial"/>
      <w:sz w:val="14"/>
    </w:rPr>
  </w:style>
  <w:style w:type="paragraph" w:customStyle="1" w:styleId="xl44">
    <w:name w:val="xl44"/>
    <w:basedOn w:val="Normal"/>
    <w:uiPriority w:val="99"/>
    <w:rsid w:val="001B7C31"/>
    <w:pPr>
      <w:pBdr>
        <w:left w:val="single" w:sz="4" w:space="0" w:color="auto"/>
        <w:bottom w:val="single" w:sz="4" w:space="0" w:color="auto"/>
        <w:right w:val="single" w:sz="4" w:space="0" w:color="auto"/>
      </w:pBdr>
      <w:spacing w:before="100" w:beforeAutospacing="1" w:after="100" w:afterAutospacing="1"/>
      <w:jc w:val="left"/>
    </w:pPr>
    <w:rPr>
      <w:rFonts w:ascii="Times" w:eastAsia="Times New Roman" w:hAnsi="Times" w:cs="Arial"/>
      <w:sz w:val="14"/>
    </w:rPr>
  </w:style>
  <w:style w:type="paragraph" w:customStyle="1" w:styleId="xl45">
    <w:name w:val="xl45"/>
    <w:basedOn w:val="Normal"/>
    <w:uiPriority w:val="99"/>
    <w:rsid w:val="001B7C3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w:eastAsia="Times New Roman" w:hAnsi="Times" w:cs="Arial"/>
      <w:sz w:val="14"/>
    </w:rPr>
  </w:style>
  <w:style w:type="paragraph" w:customStyle="1" w:styleId="xl46">
    <w:name w:val="xl46"/>
    <w:basedOn w:val="Normal"/>
    <w:uiPriority w:val="99"/>
    <w:rsid w:val="001B7C31"/>
    <w:pPr>
      <w:pBdr>
        <w:top w:val="single" w:sz="4" w:space="0" w:color="auto"/>
        <w:left w:val="single" w:sz="4" w:space="0" w:color="auto"/>
        <w:right w:val="single" w:sz="4" w:space="0" w:color="auto"/>
      </w:pBdr>
      <w:shd w:val="clear" w:color="auto" w:fill="00CCFF"/>
      <w:spacing w:before="100" w:beforeAutospacing="1" w:after="100" w:afterAutospacing="1"/>
      <w:jc w:val="left"/>
    </w:pPr>
    <w:rPr>
      <w:rFonts w:ascii="Times" w:eastAsia="Times New Roman" w:hAnsi="Times" w:cs="Arial"/>
      <w:sz w:val="14"/>
    </w:rPr>
  </w:style>
  <w:style w:type="paragraph" w:customStyle="1" w:styleId="xl47">
    <w:name w:val="xl47"/>
    <w:basedOn w:val="Normal"/>
    <w:uiPriority w:val="99"/>
    <w:rsid w:val="001B7C31"/>
    <w:pPr>
      <w:pBdr>
        <w:top w:val="single" w:sz="4" w:space="0" w:color="auto"/>
        <w:left w:val="single" w:sz="4" w:space="0" w:color="auto"/>
      </w:pBdr>
      <w:shd w:val="clear" w:color="auto" w:fill="00CCFF"/>
      <w:spacing w:before="100" w:beforeAutospacing="1" w:after="100" w:afterAutospacing="1"/>
      <w:jc w:val="left"/>
    </w:pPr>
    <w:rPr>
      <w:rFonts w:ascii="Times" w:eastAsia="Times New Roman" w:hAnsi="Times" w:cs="Arial"/>
      <w:sz w:val="14"/>
    </w:rPr>
  </w:style>
  <w:style w:type="paragraph" w:customStyle="1" w:styleId="xl48">
    <w:name w:val="xl48"/>
    <w:basedOn w:val="Normal"/>
    <w:uiPriority w:val="99"/>
    <w:rsid w:val="001B7C31"/>
    <w:pPr>
      <w:pBdr>
        <w:left w:val="single" w:sz="4" w:space="0" w:color="auto"/>
      </w:pBdr>
      <w:spacing w:before="100" w:beforeAutospacing="1" w:after="100" w:afterAutospacing="1"/>
      <w:jc w:val="left"/>
    </w:pPr>
    <w:rPr>
      <w:rFonts w:ascii="Times" w:eastAsia="Times New Roman" w:hAnsi="Times" w:cs="Arial"/>
      <w:sz w:val="14"/>
    </w:rPr>
  </w:style>
  <w:style w:type="paragraph" w:customStyle="1" w:styleId="xl49">
    <w:name w:val="xl49"/>
    <w:basedOn w:val="Normal"/>
    <w:uiPriority w:val="99"/>
    <w:rsid w:val="001B7C31"/>
    <w:pPr>
      <w:pBdr>
        <w:left w:val="single" w:sz="4" w:space="0" w:color="auto"/>
        <w:bottom w:val="single" w:sz="4" w:space="0" w:color="auto"/>
        <w:right w:val="single" w:sz="4" w:space="0" w:color="auto"/>
      </w:pBdr>
      <w:shd w:val="clear" w:color="auto" w:fill="00CCFF"/>
      <w:spacing w:before="100" w:beforeAutospacing="1" w:after="100" w:afterAutospacing="1"/>
      <w:jc w:val="left"/>
    </w:pPr>
    <w:rPr>
      <w:rFonts w:ascii="Times" w:eastAsia="Times New Roman" w:hAnsi="Times" w:cs="Arial"/>
      <w:sz w:val="14"/>
    </w:rPr>
  </w:style>
  <w:style w:type="paragraph" w:customStyle="1" w:styleId="xl50">
    <w:name w:val="xl50"/>
    <w:basedOn w:val="Normal"/>
    <w:uiPriority w:val="99"/>
    <w:rsid w:val="001B7C31"/>
    <w:pPr>
      <w:pBdr>
        <w:top w:val="single" w:sz="4" w:space="0" w:color="auto"/>
        <w:left w:val="single" w:sz="4" w:space="0" w:color="auto"/>
        <w:right w:val="single" w:sz="4" w:space="0" w:color="auto"/>
      </w:pBdr>
      <w:spacing w:before="100" w:beforeAutospacing="1" w:after="100" w:afterAutospacing="1"/>
      <w:jc w:val="left"/>
    </w:pPr>
    <w:rPr>
      <w:rFonts w:ascii="Times" w:eastAsia="Times New Roman" w:hAnsi="Times" w:cs="Arial"/>
      <w:sz w:val="14"/>
    </w:rPr>
  </w:style>
  <w:style w:type="paragraph" w:customStyle="1" w:styleId="TitreAx">
    <w:name w:val="TitreAx"/>
    <w:basedOn w:val="Corpsdetexte"/>
    <w:next w:val="Corpsdetexte"/>
    <w:uiPriority w:val="99"/>
    <w:rsid w:val="001B7C31"/>
    <w:pPr>
      <w:keepNext/>
      <w:widowControl/>
      <w:numPr>
        <w:numId w:val="22"/>
      </w:numPr>
      <w:tabs>
        <w:tab w:val="clear" w:pos="720"/>
        <w:tab w:val="left" w:pos="0"/>
      </w:tabs>
      <w:autoSpaceDE/>
      <w:autoSpaceDN/>
      <w:spacing w:before="240" w:after="240"/>
      <w:ind w:left="0" w:hanging="709"/>
    </w:pPr>
    <w:rPr>
      <w:rFonts w:ascii="Times New Roman" w:eastAsia="Times New Roman" w:hAnsi="Times New Roman"/>
      <w:b/>
      <w:bCs w:val="0"/>
      <w:caps/>
      <w:sz w:val="24"/>
      <w:szCs w:val="20"/>
      <w:shd w:val="clear" w:color="auto" w:fill="auto"/>
      <w:lang w:eastAsia="fr-FR" w:bidi="ar-SA"/>
    </w:rPr>
  </w:style>
  <w:style w:type="paragraph" w:customStyle="1" w:styleId="Puce1-3pt">
    <w:name w:val="Puce1-3pt"/>
    <w:basedOn w:val="Puce1-0pt"/>
    <w:uiPriority w:val="99"/>
    <w:rsid w:val="001B7C31"/>
    <w:pPr>
      <w:numPr>
        <w:numId w:val="21"/>
      </w:numPr>
      <w:tabs>
        <w:tab w:val="clear" w:pos="360"/>
        <w:tab w:val="num" w:pos="1429"/>
      </w:tabs>
      <w:spacing w:after="60"/>
      <w:ind w:left="1429" w:hanging="357"/>
    </w:pPr>
    <w:rPr>
      <w:rFonts w:ascii="Times New Roman" w:hAnsi="Times New Roman"/>
      <w:sz w:val="24"/>
    </w:rPr>
  </w:style>
  <w:style w:type="paragraph" w:styleId="Index1">
    <w:name w:val="index 1"/>
    <w:basedOn w:val="Normal"/>
    <w:next w:val="Normal"/>
    <w:autoRedefine/>
    <w:uiPriority w:val="99"/>
    <w:semiHidden/>
    <w:rsid w:val="001B7C31"/>
    <w:pPr>
      <w:ind w:left="200" w:hanging="200"/>
    </w:pPr>
    <w:rPr>
      <w:rFonts w:ascii="Arial" w:eastAsia="Times New Roman" w:hAnsi="Arial" w:cs="Arial"/>
    </w:rPr>
  </w:style>
  <w:style w:type="paragraph" w:styleId="Citationintense">
    <w:name w:val="Intense Quote"/>
    <w:basedOn w:val="Normal"/>
    <w:next w:val="Normal"/>
    <w:link w:val="CitationintenseCar"/>
    <w:uiPriority w:val="99"/>
    <w:qFormat/>
    <w:rsid w:val="001B7C31"/>
    <w:pPr>
      <w:pBdr>
        <w:bottom w:val="single" w:sz="4" w:space="4" w:color="4F81BD"/>
      </w:pBdr>
      <w:spacing w:before="200" w:after="280"/>
      <w:ind w:left="936" w:right="936"/>
    </w:pPr>
    <w:rPr>
      <w:rFonts w:ascii="Century Gothic" w:eastAsia="Times New Roman" w:hAnsi="Century Gothic"/>
      <w:b/>
      <w:bCs/>
      <w:i/>
      <w:iCs/>
      <w:color w:val="4F81BD"/>
    </w:rPr>
  </w:style>
  <w:style w:type="character" w:customStyle="1" w:styleId="CitationintenseCar">
    <w:name w:val="Citation intense Car"/>
    <w:basedOn w:val="Policepardfaut"/>
    <w:link w:val="Citationintense"/>
    <w:uiPriority w:val="99"/>
    <w:rsid w:val="001B7C31"/>
    <w:rPr>
      <w:rFonts w:ascii="Century Gothic" w:eastAsia="Times New Roman" w:hAnsi="Century Gothic"/>
      <w:b/>
      <w:bCs/>
      <w:i/>
      <w:iCs/>
      <w:color w:val="4F81BD"/>
    </w:rPr>
  </w:style>
  <w:style w:type="character" w:styleId="Accentuationintense">
    <w:name w:val="Intense Emphasis"/>
    <w:basedOn w:val="Policepardfaut"/>
    <w:uiPriority w:val="99"/>
    <w:qFormat/>
    <w:rsid w:val="001B7C31"/>
    <w:rPr>
      <w:rFonts w:cs="Times New Roman"/>
      <w:b/>
      <w:i/>
      <w:color w:val="4F81BD"/>
    </w:rPr>
  </w:style>
  <w:style w:type="paragraph" w:styleId="Sous-titre">
    <w:name w:val="Subtitle"/>
    <w:basedOn w:val="Normal"/>
    <w:next w:val="Normal"/>
    <w:link w:val="Sous-titreCar"/>
    <w:uiPriority w:val="99"/>
    <w:qFormat/>
    <w:rsid w:val="001B7C31"/>
    <w:pPr>
      <w:spacing w:after="60"/>
      <w:jc w:val="center"/>
      <w:outlineLvl w:val="1"/>
    </w:pPr>
    <w:rPr>
      <w:rFonts w:ascii="Calibri Light" w:eastAsia="Times New Roman" w:hAnsi="Calibri Light"/>
      <w:sz w:val="24"/>
      <w:szCs w:val="24"/>
    </w:rPr>
  </w:style>
  <w:style w:type="character" w:customStyle="1" w:styleId="Sous-titreCar">
    <w:name w:val="Sous-titre Car"/>
    <w:basedOn w:val="Policepardfaut"/>
    <w:link w:val="Sous-titre"/>
    <w:uiPriority w:val="99"/>
    <w:rsid w:val="001B7C31"/>
    <w:rPr>
      <w:rFonts w:ascii="Calibri Light" w:eastAsia="Times New Roman" w:hAnsi="Calibri Light"/>
      <w:sz w:val="24"/>
      <w:szCs w:val="24"/>
    </w:rPr>
  </w:style>
  <w:style w:type="table" w:customStyle="1" w:styleId="TableauGrille4-Accentuation11">
    <w:name w:val="Tableau Grille 4 - Accentuation 11"/>
    <w:uiPriority w:val="99"/>
    <w:rsid w:val="001B7C31"/>
    <w:rPr>
      <w:rFonts w:eastAsia="Times New Roman"/>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table" w:customStyle="1" w:styleId="TableauGrille4-Accentuation51">
    <w:name w:val="Tableau Grille 4 - Accentuation 51"/>
    <w:uiPriority w:val="99"/>
    <w:rsid w:val="001B7C31"/>
    <w:rPr>
      <w:rFonts w:eastAsia="Times New Roman"/>
    </w:r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style>
  <w:style w:type="table" w:customStyle="1" w:styleId="TableauListe3-Accentuation51">
    <w:name w:val="Tableau Liste 3 - Accentuation 51"/>
    <w:uiPriority w:val="99"/>
    <w:rsid w:val="001B7C31"/>
    <w:rPr>
      <w:rFonts w:eastAsia="Times New Roma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style>
  <w:style w:type="table" w:customStyle="1" w:styleId="TableauGrille1Clair-Accentuation11">
    <w:name w:val="Tableau Grille 1 Clair - Accentuation 11"/>
    <w:uiPriority w:val="99"/>
    <w:rsid w:val="001B7C31"/>
    <w:rPr>
      <w:rFonts w:eastAsia="Times New Roman"/>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TableauGrille2-Accentuation11">
    <w:name w:val="Tableau Grille 2 - Accentuation 11"/>
    <w:uiPriority w:val="99"/>
    <w:rsid w:val="001B7C31"/>
    <w:rPr>
      <w:rFonts w:eastAsia="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style>
  <w:style w:type="paragraph" w:styleId="Notedefin">
    <w:name w:val="endnote text"/>
    <w:basedOn w:val="Normal"/>
    <w:link w:val="NotedefinCar"/>
    <w:uiPriority w:val="99"/>
    <w:semiHidden/>
    <w:rsid w:val="001B7C31"/>
    <w:rPr>
      <w:rFonts w:ascii="Arial" w:eastAsia="Times New Roman" w:hAnsi="Arial" w:cs="Arial"/>
    </w:rPr>
  </w:style>
  <w:style w:type="character" w:customStyle="1" w:styleId="NotedefinCar">
    <w:name w:val="Note de fin Car"/>
    <w:basedOn w:val="Policepardfaut"/>
    <w:link w:val="Notedefin"/>
    <w:uiPriority w:val="99"/>
    <w:semiHidden/>
    <w:rsid w:val="001B7C31"/>
    <w:rPr>
      <w:rFonts w:ascii="Arial" w:eastAsia="Times New Roman" w:hAnsi="Arial" w:cs="Arial"/>
    </w:rPr>
  </w:style>
  <w:style w:type="character" w:styleId="Appeldenotedefin">
    <w:name w:val="endnote reference"/>
    <w:basedOn w:val="Policepardfaut"/>
    <w:uiPriority w:val="99"/>
    <w:semiHidden/>
    <w:rsid w:val="001B7C31"/>
    <w:rPr>
      <w:rFonts w:cs="Times New Roman"/>
      <w:vertAlign w:val="superscript"/>
    </w:rPr>
  </w:style>
  <w:style w:type="table" w:customStyle="1" w:styleId="TableauGrille2-Accentuation51">
    <w:name w:val="Tableau Grille 2 - Accentuation 51"/>
    <w:uiPriority w:val="99"/>
    <w:rsid w:val="001B7C31"/>
    <w:rPr>
      <w:rFonts w:eastAsia="Times New Roman"/>
    </w:rPr>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style>
  <w:style w:type="character" w:styleId="Accentuationlgre">
    <w:name w:val="Subtle Emphasis"/>
    <w:basedOn w:val="Policepardfaut"/>
    <w:uiPriority w:val="99"/>
    <w:qFormat/>
    <w:rsid w:val="001B7C31"/>
    <w:rPr>
      <w:rFonts w:cs="Times New Roman"/>
      <w:i/>
      <w:color w:val="5A5A5A"/>
    </w:rPr>
  </w:style>
  <w:style w:type="table" w:customStyle="1" w:styleId="TableauGrille1Clair1">
    <w:name w:val="Tableau Grille 1 Clair1"/>
    <w:uiPriority w:val="99"/>
    <w:rsid w:val="001B7C31"/>
    <w:rPr>
      <w:rFonts w:eastAsia="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table" w:customStyle="1" w:styleId="TableauListe1Clair1">
    <w:name w:val="Tableau Liste 1 Clair1"/>
    <w:uiPriority w:val="99"/>
    <w:rsid w:val="001B7C31"/>
    <w:rPr>
      <w:rFonts w:eastAsia="Times New Roman"/>
    </w:rPr>
    <w:tblPr>
      <w:tblStyleRowBandSize w:val="1"/>
      <w:tblStyleColBandSize w:val="1"/>
      <w:tblInd w:w="0" w:type="dxa"/>
      <w:tblCellMar>
        <w:top w:w="0" w:type="dxa"/>
        <w:left w:w="108" w:type="dxa"/>
        <w:bottom w:w="0" w:type="dxa"/>
        <w:right w:w="108" w:type="dxa"/>
      </w:tblCellMar>
    </w:tblPr>
  </w:style>
  <w:style w:type="table" w:customStyle="1" w:styleId="Tableausimple21">
    <w:name w:val="Tableau simple 21"/>
    <w:uiPriority w:val="99"/>
    <w:rsid w:val="001B7C31"/>
    <w:rPr>
      <w:rFonts w:eastAsia="Times New Roma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customStyle="1" w:styleId="Rponse">
    <w:name w:val="Réponse"/>
    <w:basedOn w:val="Paragraphedeliste"/>
    <w:link w:val="RponseCar"/>
    <w:uiPriority w:val="99"/>
    <w:rsid w:val="001B7C31"/>
    <w:pPr>
      <w:numPr>
        <w:numId w:val="35"/>
      </w:numPr>
      <w:ind w:left="720"/>
      <w:contextualSpacing w:val="0"/>
    </w:pPr>
    <w:rPr>
      <w:rFonts w:ascii="Arial" w:eastAsia="Times New Roman" w:hAnsi="Arial" w:cs="Arial"/>
      <w:i/>
      <w:color w:val="4472C4"/>
      <w:sz w:val="22"/>
      <w:szCs w:val="24"/>
    </w:rPr>
  </w:style>
  <w:style w:type="character" w:customStyle="1" w:styleId="RponseCar">
    <w:name w:val="Réponse Car"/>
    <w:basedOn w:val="ParagraphedelisteCar"/>
    <w:link w:val="Rponse"/>
    <w:uiPriority w:val="99"/>
    <w:locked/>
    <w:rsid w:val="001B7C31"/>
    <w:rPr>
      <w:rFonts w:ascii="Arial" w:eastAsia="Times New Roman" w:hAnsi="Arial" w:cs="Arial"/>
      <w:i/>
      <w:color w:val="4472C4"/>
      <w:sz w:val="22"/>
      <w:szCs w:val="24"/>
    </w:rPr>
  </w:style>
  <w:style w:type="table" w:customStyle="1" w:styleId="TableauGrille2-Accentuation12">
    <w:name w:val="Tableau Grille 2 - Accentuation 12"/>
    <w:uiPriority w:val="99"/>
    <w:rsid w:val="001B7C31"/>
    <w:rPr>
      <w:rFonts w:eastAsia="Times New Roman"/>
    </w:rPr>
    <w:tblPr>
      <w:tblStyleRowBandSize w:val="1"/>
      <w:tblStyleColBandSize w:val="1"/>
      <w:tblInd w:w="0" w:type="dxa"/>
      <w:tblBorders>
        <w:top w:val="single" w:sz="2" w:space="0" w:color="9CC2E5"/>
        <w:bottom w:val="single" w:sz="2" w:space="0" w:color="9CC2E5"/>
        <w:insideH w:val="single" w:sz="2" w:space="0" w:color="9CC2E5"/>
        <w:insideV w:val="single" w:sz="2" w:space="0" w:color="9CC2E5"/>
      </w:tblBorders>
      <w:tblCellMar>
        <w:top w:w="0" w:type="dxa"/>
        <w:left w:w="108" w:type="dxa"/>
        <w:bottom w:w="0" w:type="dxa"/>
        <w:right w:w="108" w:type="dxa"/>
      </w:tblCellMar>
    </w:tblPr>
  </w:style>
  <w:style w:type="table" w:customStyle="1" w:styleId="TableauGrille1Clair-Accentuation51">
    <w:name w:val="Tableau Grille 1 Clair - Accentuation 51"/>
    <w:uiPriority w:val="99"/>
    <w:rsid w:val="001B7C31"/>
    <w:rPr>
      <w:rFonts w:eastAsia="Times New Roman"/>
    </w:rPr>
    <w:tblPr>
      <w:tblStyleRowBandSize w:val="1"/>
      <w:tblStyleColBandSize w:val="1"/>
      <w:tblInd w:w="0"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style>
  <w:style w:type="table" w:customStyle="1" w:styleId="TableauGrille1Clair-Accentuation12">
    <w:name w:val="Tableau Grille 1 Clair - Accentuation 12"/>
    <w:uiPriority w:val="99"/>
    <w:rsid w:val="001B7C31"/>
    <w:rPr>
      <w:rFonts w:eastAsia="Times New Roman"/>
    </w:rPr>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paragraph" w:customStyle="1" w:styleId="StyleAvant3ptAprs3ptInterlignesimple">
    <w:name w:val="Style Avant : 3 pt Après : 3 pt Interligne : simple"/>
    <w:basedOn w:val="Normal"/>
    <w:uiPriority w:val="99"/>
    <w:rsid w:val="001B7C31"/>
    <w:pPr>
      <w:numPr>
        <w:ilvl w:val="1"/>
        <w:numId w:val="37"/>
      </w:numPr>
      <w:spacing w:after="60"/>
    </w:pPr>
    <w:rPr>
      <w:rFonts w:ascii="Verdana" w:eastAsia="Times New Roman" w:hAnsi="Verdana"/>
      <w:szCs w:val="24"/>
    </w:rPr>
  </w:style>
  <w:style w:type="character" w:customStyle="1" w:styleId="Mentionnonrsolue1">
    <w:name w:val="Mention non résolue1"/>
    <w:basedOn w:val="Policepardfaut"/>
    <w:uiPriority w:val="99"/>
    <w:semiHidden/>
    <w:unhideWhenUsed/>
    <w:rsid w:val="001B7C31"/>
    <w:rPr>
      <w:color w:val="605E5C"/>
      <w:shd w:val="clear" w:color="auto" w:fill="E1DFDD"/>
    </w:rPr>
  </w:style>
  <w:style w:type="table" w:customStyle="1" w:styleId="TableauGrille1Clair-Accentuation52">
    <w:name w:val="Tableau Grille 1 Clair - Accentuation 52"/>
    <w:basedOn w:val="TableauNormal"/>
    <w:uiPriority w:val="46"/>
    <w:rsid w:val="001B7C31"/>
    <w:rPr>
      <w:rFonts w:eastAsia="Times New Roman"/>
      <w:sz w:val="22"/>
      <w:szCs w:val="22"/>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Mentionnonrsolue2">
    <w:name w:val="Mention non résolue2"/>
    <w:basedOn w:val="Policepardfaut"/>
    <w:uiPriority w:val="99"/>
    <w:semiHidden/>
    <w:unhideWhenUsed/>
    <w:rsid w:val="001B7C31"/>
    <w:rPr>
      <w:color w:val="605E5C"/>
      <w:shd w:val="clear" w:color="auto" w:fill="E1DFDD"/>
    </w:rPr>
  </w:style>
  <w:style w:type="paragraph" w:customStyle="1" w:styleId="Tableau">
    <w:name w:val="Tableau"/>
    <w:basedOn w:val="Normal"/>
    <w:link w:val="TableauCar"/>
    <w:qFormat/>
    <w:rsid w:val="00044410"/>
    <w:pPr>
      <w:spacing w:before="0"/>
      <w:jc w:val="center"/>
    </w:pPr>
    <w:rPr>
      <w:sz w:val="18"/>
      <w:szCs w:val="18"/>
    </w:rPr>
  </w:style>
  <w:style w:type="character" w:customStyle="1" w:styleId="TableauCar">
    <w:name w:val="Tableau Car"/>
    <w:basedOn w:val="Policepardfaut"/>
    <w:link w:val="Tableau"/>
    <w:rsid w:val="00044410"/>
    <w:rPr>
      <w:rFonts w:ascii="Marianne" w:hAnsi="Marianne"/>
      <w:sz w:val="18"/>
      <w:szCs w:val="18"/>
    </w:rPr>
  </w:style>
  <w:style w:type="table" w:customStyle="1" w:styleId="Grilledutableau1">
    <w:name w:val="Grille du tableau1"/>
    <w:basedOn w:val="TableauNormal"/>
    <w:next w:val="Grilledutableau"/>
    <w:rsid w:val="00BC1E4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rsid w:val="00BC1E4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3">
    <w:name w:val="Grille du tableau3"/>
    <w:basedOn w:val="TableauNormal"/>
    <w:next w:val="Grilledutableau"/>
    <w:rsid w:val="00BC1E4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4">
    <w:name w:val="Grille du tableau4"/>
    <w:basedOn w:val="TableauNormal"/>
    <w:next w:val="Grilledutableau"/>
    <w:rsid w:val="00BC1E4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5">
    <w:name w:val="Grille du tableau5"/>
    <w:basedOn w:val="TableauNormal"/>
    <w:next w:val="Grilledutableau"/>
    <w:rsid w:val="00BC1E4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6">
    <w:name w:val="Grille du tableau6"/>
    <w:basedOn w:val="TableauNormal"/>
    <w:next w:val="Grilledutableau"/>
    <w:rsid w:val="00BC1E4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7">
    <w:name w:val="Grille du tableau7"/>
    <w:basedOn w:val="TableauNormal"/>
    <w:next w:val="Grilledutableau"/>
    <w:rsid w:val="00BC1E4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8">
    <w:name w:val="Grille du tableau8"/>
    <w:basedOn w:val="TableauNormal"/>
    <w:next w:val="Grilledutableau"/>
    <w:rsid w:val="00BC1E44"/>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te">
    <w:name w:val="Note"/>
    <w:basedOn w:val="Notedebasdepage"/>
    <w:link w:val="NoteCar"/>
    <w:qFormat/>
    <w:rsid w:val="00EB54C2"/>
    <w:pPr>
      <w:spacing w:before="60"/>
      <w:ind w:left="142" w:hanging="142"/>
    </w:pPr>
    <w:rPr>
      <w:rFonts w:ascii="Marianne" w:hAnsi="Marianne"/>
      <w:i/>
      <w:iCs/>
      <w:sz w:val="16"/>
      <w:szCs w:val="16"/>
    </w:rPr>
  </w:style>
  <w:style w:type="character" w:customStyle="1" w:styleId="NoteCar">
    <w:name w:val="Note Car"/>
    <w:basedOn w:val="NotedebasdepageCar"/>
    <w:link w:val="Note"/>
    <w:rsid w:val="00EB54C2"/>
    <w:rPr>
      <w:rFonts w:ascii="Marianne" w:eastAsia="Times New Roman" w:hAnsi="Marianne" w:cs="Arial"/>
      <w:i/>
      <w:iCs/>
      <w:sz w:val="16"/>
      <w:szCs w:val="16"/>
    </w:rPr>
  </w:style>
  <w:style w:type="table" w:styleId="TableauGrille1Clair-Accentuation1">
    <w:name w:val="Grid Table 1 Light Accent 1"/>
    <w:basedOn w:val="TableauNormal"/>
    <w:uiPriority w:val="46"/>
    <w:rsid w:val="00DB493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75416">
      <w:bodyDiv w:val="1"/>
      <w:marLeft w:val="0"/>
      <w:marRight w:val="0"/>
      <w:marTop w:val="0"/>
      <w:marBottom w:val="0"/>
      <w:divBdr>
        <w:top w:val="none" w:sz="0" w:space="0" w:color="auto"/>
        <w:left w:val="none" w:sz="0" w:space="0" w:color="auto"/>
        <w:bottom w:val="none" w:sz="0" w:space="0" w:color="auto"/>
        <w:right w:val="none" w:sz="0" w:space="0" w:color="auto"/>
      </w:divBdr>
    </w:div>
    <w:div w:id="39213895">
      <w:bodyDiv w:val="1"/>
      <w:marLeft w:val="0"/>
      <w:marRight w:val="0"/>
      <w:marTop w:val="0"/>
      <w:marBottom w:val="0"/>
      <w:divBdr>
        <w:top w:val="none" w:sz="0" w:space="0" w:color="auto"/>
        <w:left w:val="none" w:sz="0" w:space="0" w:color="auto"/>
        <w:bottom w:val="none" w:sz="0" w:space="0" w:color="auto"/>
        <w:right w:val="none" w:sz="0" w:space="0" w:color="auto"/>
      </w:divBdr>
    </w:div>
    <w:div w:id="47344735">
      <w:bodyDiv w:val="1"/>
      <w:marLeft w:val="0"/>
      <w:marRight w:val="0"/>
      <w:marTop w:val="0"/>
      <w:marBottom w:val="0"/>
      <w:divBdr>
        <w:top w:val="none" w:sz="0" w:space="0" w:color="auto"/>
        <w:left w:val="none" w:sz="0" w:space="0" w:color="auto"/>
        <w:bottom w:val="none" w:sz="0" w:space="0" w:color="auto"/>
        <w:right w:val="none" w:sz="0" w:space="0" w:color="auto"/>
      </w:divBdr>
    </w:div>
    <w:div w:id="241839647">
      <w:bodyDiv w:val="1"/>
      <w:marLeft w:val="0"/>
      <w:marRight w:val="0"/>
      <w:marTop w:val="0"/>
      <w:marBottom w:val="0"/>
      <w:divBdr>
        <w:top w:val="none" w:sz="0" w:space="0" w:color="auto"/>
        <w:left w:val="none" w:sz="0" w:space="0" w:color="auto"/>
        <w:bottom w:val="none" w:sz="0" w:space="0" w:color="auto"/>
        <w:right w:val="none" w:sz="0" w:space="0" w:color="auto"/>
      </w:divBdr>
    </w:div>
    <w:div w:id="243536817">
      <w:bodyDiv w:val="1"/>
      <w:marLeft w:val="0"/>
      <w:marRight w:val="0"/>
      <w:marTop w:val="0"/>
      <w:marBottom w:val="0"/>
      <w:divBdr>
        <w:top w:val="none" w:sz="0" w:space="0" w:color="auto"/>
        <w:left w:val="none" w:sz="0" w:space="0" w:color="auto"/>
        <w:bottom w:val="none" w:sz="0" w:space="0" w:color="auto"/>
        <w:right w:val="none" w:sz="0" w:space="0" w:color="auto"/>
      </w:divBdr>
    </w:div>
    <w:div w:id="285039628">
      <w:bodyDiv w:val="1"/>
      <w:marLeft w:val="0"/>
      <w:marRight w:val="0"/>
      <w:marTop w:val="0"/>
      <w:marBottom w:val="0"/>
      <w:divBdr>
        <w:top w:val="none" w:sz="0" w:space="0" w:color="auto"/>
        <w:left w:val="none" w:sz="0" w:space="0" w:color="auto"/>
        <w:bottom w:val="none" w:sz="0" w:space="0" w:color="auto"/>
        <w:right w:val="none" w:sz="0" w:space="0" w:color="auto"/>
      </w:divBdr>
    </w:div>
    <w:div w:id="325744976">
      <w:bodyDiv w:val="1"/>
      <w:marLeft w:val="0"/>
      <w:marRight w:val="0"/>
      <w:marTop w:val="0"/>
      <w:marBottom w:val="0"/>
      <w:divBdr>
        <w:top w:val="none" w:sz="0" w:space="0" w:color="auto"/>
        <w:left w:val="none" w:sz="0" w:space="0" w:color="auto"/>
        <w:bottom w:val="none" w:sz="0" w:space="0" w:color="auto"/>
        <w:right w:val="none" w:sz="0" w:space="0" w:color="auto"/>
      </w:divBdr>
    </w:div>
    <w:div w:id="358161074">
      <w:bodyDiv w:val="1"/>
      <w:marLeft w:val="0"/>
      <w:marRight w:val="0"/>
      <w:marTop w:val="0"/>
      <w:marBottom w:val="0"/>
      <w:divBdr>
        <w:top w:val="none" w:sz="0" w:space="0" w:color="auto"/>
        <w:left w:val="none" w:sz="0" w:space="0" w:color="auto"/>
        <w:bottom w:val="none" w:sz="0" w:space="0" w:color="auto"/>
        <w:right w:val="none" w:sz="0" w:space="0" w:color="auto"/>
      </w:divBdr>
    </w:div>
    <w:div w:id="361051826">
      <w:bodyDiv w:val="1"/>
      <w:marLeft w:val="0"/>
      <w:marRight w:val="0"/>
      <w:marTop w:val="0"/>
      <w:marBottom w:val="0"/>
      <w:divBdr>
        <w:top w:val="none" w:sz="0" w:space="0" w:color="auto"/>
        <w:left w:val="none" w:sz="0" w:space="0" w:color="auto"/>
        <w:bottom w:val="none" w:sz="0" w:space="0" w:color="auto"/>
        <w:right w:val="none" w:sz="0" w:space="0" w:color="auto"/>
      </w:divBdr>
    </w:div>
    <w:div w:id="368724818">
      <w:bodyDiv w:val="1"/>
      <w:marLeft w:val="0"/>
      <w:marRight w:val="0"/>
      <w:marTop w:val="0"/>
      <w:marBottom w:val="0"/>
      <w:divBdr>
        <w:top w:val="none" w:sz="0" w:space="0" w:color="auto"/>
        <w:left w:val="none" w:sz="0" w:space="0" w:color="auto"/>
        <w:bottom w:val="none" w:sz="0" w:space="0" w:color="auto"/>
        <w:right w:val="none" w:sz="0" w:space="0" w:color="auto"/>
      </w:divBdr>
    </w:div>
    <w:div w:id="391468779">
      <w:bodyDiv w:val="1"/>
      <w:marLeft w:val="0"/>
      <w:marRight w:val="0"/>
      <w:marTop w:val="0"/>
      <w:marBottom w:val="0"/>
      <w:divBdr>
        <w:top w:val="none" w:sz="0" w:space="0" w:color="auto"/>
        <w:left w:val="none" w:sz="0" w:space="0" w:color="auto"/>
        <w:bottom w:val="none" w:sz="0" w:space="0" w:color="auto"/>
        <w:right w:val="none" w:sz="0" w:space="0" w:color="auto"/>
      </w:divBdr>
    </w:div>
    <w:div w:id="401174520">
      <w:bodyDiv w:val="1"/>
      <w:marLeft w:val="0"/>
      <w:marRight w:val="0"/>
      <w:marTop w:val="0"/>
      <w:marBottom w:val="0"/>
      <w:divBdr>
        <w:top w:val="none" w:sz="0" w:space="0" w:color="auto"/>
        <w:left w:val="none" w:sz="0" w:space="0" w:color="auto"/>
        <w:bottom w:val="none" w:sz="0" w:space="0" w:color="auto"/>
        <w:right w:val="none" w:sz="0" w:space="0" w:color="auto"/>
      </w:divBdr>
    </w:div>
    <w:div w:id="449326246">
      <w:bodyDiv w:val="1"/>
      <w:marLeft w:val="0"/>
      <w:marRight w:val="0"/>
      <w:marTop w:val="0"/>
      <w:marBottom w:val="0"/>
      <w:divBdr>
        <w:top w:val="none" w:sz="0" w:space="0" w:color="auto"/>
        <w:left w:val="none" w:sz="0" w:space="0" w:color="auto"/>
        <w:bottom w:val="none" w:sz="0" w:space="0" w:color="auto"/>
        <w:right w:val="none" w:sz="0" w:space="0" w:color="auto"/>
      </w:divBdr>
    </w:div>
    <w:div w:id="487012725">
      <w:bodyDiv w:val="1"/>
      <w:marLeft w:val="0"/>
      <w:marRight w:val="0"/>
      <w:marTop w:val="0"/>
      <w:marBottom w:val="0"/>
      <w:divBdr>
        <w:top w:val="none" w:sz="0" w:space="0" w:color="auto"/>
        <w:left w:val="none" w:sz="0" w:space="0" w:color="auto"/>
        <w:bottom w:val="none" w:sz="0" w:space="0" w:color="auto"/>
        <w:right w:val="none" w:sz="0" w:space="0" w:color="auto"/>
      </w:divBdr>
    </w:div>
    <w:div w:id="601035808">
      <w:bodyDiv w:val="1"/>
      <w:marLeft w:val="0"/>
      <w:marRight w:val="0"/>
      <w:marTop w:val="0"/>
      <w:marBottom w:val="0"/>
      <w:divBdr>
        <w:top w:val="none" w:sz="0" w:space="0" w:color="auto"/>
        <w:left w:val="none" w:sz="0" w:space="0" w:color="auto"/>
        <w:bottom w:val="none" w:sz="0" w:space="0" w:color="auto"/>
        <w:right w:val="none" w:sz="0" w:space="0" w:color="auto"/>
      </w:divBdr>
    </w:div>
    <w:div w:id="675689966">
      <w:bodyDiv w:val="1"/>
      <w:marLeft w:val="0"/>
      <w:marRight w:val="0"/>
      <w:marTop w:val="0"/>
      <w:marBottom w:val="0"/>
      <w:divBdr>
        <w:top w:val="none" w:sz="0" w:space="0" w:color="auto"/>
        <w:left w:val="none" w:sz="0" w:space="0" w:color="auto"/>
        <w:bottom w:val="none" w:sz="0" w:space="0" w:color="auto"/>
        <w:right w:val="none" w:sz="0" w:space="0" w:color="auto"/>
      </w:divBdr>
    </w:div>
    <w:div w:id="700327897">
      <w:bodyDiv w:val="1"/>
      <w:marLeft w:val="0"/>
      <w:marRight w:val="0"/>
      <w:marTop w:val="0"/>
      <w:marBottom w:val="0"/>
      <w:divBdr>
        <w:top w:val="none" w:sz="0" w:space="0" w:color="auto"/>
        <w:left w:val="none" w:sz="0" w:space="0" w:color="auto"/>
        <w:bottom w:val="none" w:sz="0" w:space="0" w:color="auto"/>
        <w:right w:val="none" w:sz="0" w:space="0" w:color="auto"/>
      </w:divBdr>
    </w:div>
    <w:div w:id="743920575">
      <w:bodyDiv w:val="1"/>
      <w:marLeft w:val="0"/>
      <w:marRight w:val="0"/>
      <w:marTop w:val="0"/>
      <w:marBottom w:val="0"/>
      <w:divBdr>
        <w:top w:val="none" w:sz="0" w:space="0" w:color="auto"/>
        <w:left w:val="none" w:sz="0" w:space="0" w:color="auto"/>
        <w:bottom w:val="none" w:sz="0" w:space="0" w:color="auto"/>
        <w:right w:val="none" w:sz="0" w:space="0" w:color="auto"/>
      </w:divBdr>
    </w:div>
    <w:div w:id="756293017">
      <w:bodyDiv w:val="1"/>
      <w:marLeft w:val="0"/>
      <w:marRight w:val="0"/>
      <w:marTop w:val="0"/>
      <w:marBottom w:val="0"/>
      <w:divBdr>
        <w:top w:val="none" w:sz="0" w:space="0" w:color="auto"/>
        <w:left w:val="none" w:sz="0" w:space="0" w:color="auto"/>
        <w:bottom w:val="none" w:sz="0" w:space="0" w:color="auto"/>
        <w:right w:val="none" w:sz="0" w:space="0" w:color="auto"/>
      </w:divBdr>
    </w:div>
    <w:div w:id="788279181">
      <w:bodyDiv w:val="1"/>
      <w:marLeft w:val="0"/>
      <w:marRight w:val="0"/>
      <w:marTop w:val="0"/>
      <w:marBottom w:val="0"/>
      <w:divBdr>
        <w:top w:val="none" w:sz="0" w:space="0" w:color="auto"/>
        <w:left w:val="none" w:sz="0" w:space="0" w:color="auto"/>
        <w:bottom w:val="none" w:sz="0" w:space="0" w:color="auto"/>
        <w:right w:val="none" w:sz="0" w:space="0" w:color="auto"/>
      </w:divBdr>
    </w:div>
    <w:div w:id="799809950">
      <w:bodyDiv w:val="1"/>
      <w:marLeft w:val="0"/>
      <w:marRight w:val="0"/>
      <w:marTop w:val="0"/>
      <w:marBottom w:val="0"/>
      <w:divBdr>
        <w:top w:val="none" w:sz="0" w:space="0" w:color="auto"/>
        <w:left w:val="none" w:sz="0" w:space="0" w:color="auto"/>
        <w:bottom w:val="none" w:sz="0" w:space="0" w:color="auto"/>
        <w:right w:val="none" w:sz="0" w:space="0" w:color="auto"/>
      </w:divBdr>
    </w:div>
    <w:div w:id="828061282">
      <w:bodyDiv w:val="1"/>
      <w:marLeft w:val="0"/>
      <w:marRight w:val="0"/>
      <w:marTop w:val="0"/>
      <w:marBottom w:val="0"/>
      <w:divBdr>
        <w:top w:val="none" w:sz="0" w:space="0" w:color="auto"/>
        <w:left w:val="none" w:sz="0" w:space="0" w:color="auto"/>
        <w:bottom w:val="none" w:sz="0" w:space="0" w:color="auto"/>
        <w:right w:val="none" w:sz="0" w:space="0" w:color="auto"/>
      </w:divBdr>
    </w:div>
    <w:div w:id="832914454">
      <w:bodyDiv w:val="1"/>
      <w:marLeft w:val="0"/>
      <w:marRight w:val="0"/>
      <w:marTop w:val="0"/>
      <w:marBottom w:val="0"/>
      <w:divBdr>
        <w:top w:val="none" w:sz="0" w:space="0" w:color="auto"/>
        <w:left w:val="none" w:sz="0" w:space="0" w:color="auto"/>
        <w:bottom w:val="none" w:sz="0" w:space="0" w:color="auto"/>
        <w:right w:val="none" w:sz="0" w:space="0" w:color="auto"/>
      </w:divBdr>
    </w:div>
    <w:div w:id="932199176">
      <w:bodyDiv w:val="1"/>
      <w:marLeft w:val="0"/>
      <w:marRight w:val="0"/>
      <w:marTop w:val="0"/>
      <w:marBottom w:val="0"/>
      <w:divBdr>
        <w:top w:val="none" w:sz="0" w:space="0" w:color="auto"/>
        <w:left w:val="none" w:sz="0" w:space="0" w:color="auto"/>
        <w:bottom w:val="none" w:sz="0" w:space="0" w:color="auto"/>
        <w:right w:val="none" w:sz="0" w:space="0" w:color="auto"/>
      </w:divBdr>
    </w:div>
    <w:div w:id="942154065">
      <w:bodyDiv w:val="1"/>
      <w:marLeft w:val="0"/>
      <w:marRight w:val="0"/>
      <w:marTop w:val="0"/>
      <w:marBottom w:val="0"/>
      <w:divBdr>
        <w:top w:val="none" w:sz="0" w:space="0" w:color="auto"/>
        <w:left w:val="none" w:sz="0" w:space="0" w:color="auto"/>
        <w:bottom w:val="none" w:sz="0" w:space="0" w:color="auto"/>
        <w:right w:val="none" w:sz="0" w:space="0" w:color="auto"/>
      </w:divBdr>
    </w:div>
    <w:div w:id="959650106">
      <w:bodyDiv w:val="1"/>
      <w:marLeft w:val="0"/>
      <w:marRight w:val="0"/>
      <w:marTop w:val="0"/>
      <w:marBottom w:val="0"/>
      <w:divBdr>
        <w:top w:val="none" w:sz="0" w:space="0" w:color="auto"/>
        <w:left w:val="none" w:sz="0" w:space="0" w:color="auto"/>
        <w:bottom w:val="none" w:sz="0" w:space="0" w:color="auto"/>
        <w:right w:val="none" w:sz="0" w:space="0" w:color="auto"/>
      </w:divBdr>
    </w:div>
    <w:div w:id="977959387">
      <w:bodyDiv w:val="1"/>
      <w:marLeft w:val="0"/>
      <w:marRight w:val="0"/>
      <w:marTop w:val="0"/>
      <w:marBottom w:val="0"/>
      <w:divBdr>
        <w:top w:val="none" w:sz="0" w:space="0" w:color="auto"/>
        <w:left w:val="none" w:sz="0" w:space="0" w:color="auto"/>
        <w:bottom w:val="none" w:sz="0" w:space="0" w:color="auto"/>
        <w:right w:val="none" w:sz="0" w:space="0" w:color="auto"/>
      </w:divBdr>
    </w:div>
    <w:div w:id="980161270">
      <w:bodyDiv w:val="1"/>
      <w:marLeft w:val="0"/>
      <w:marRight w:val="0"/>
      <w:marTop w:val="0"/>
      <w:marBottom w:val="0"/>
      <w:divBdr>
        <w:top w:val="none" w:sz="0" w:space="0" w:color="auto"/>
        <w:left w:val="none" w:sz="0" w:space="0" w:color="auto"/>
        <w:bottom w:val="none" w:sz="0" w:space="0" w:color="auto"/>
        <w:right w:val="none" w:sz="0" w:space="0" w:color="auto"/>
      </w:divBdr>
    </w:div>
    <w:div w:id="986977713">
      <w:bodyDiv w:val="1"/>
      <w:marLeft w:val="0"/>
      <w:marRight w:val="0"/>
      <w:marTop w:val="0"/>
      <w:marBottom w:val="0"/>
      <w:divBdr>
        <w:top w:val="none" w:sz="0" w:space="0" w:color="auto"/>
        <w:left w:val="none" w:sz="0" w:space="0" w:color="auto"/>
        <w:bottom w:val="none" w:sz="0" w:space="0" w:color="auto"/>
        <w:right w:val="none" w:sz="0" w:space="0" w:color="auto"/>
      </w:divBdr>
    </w:div>
    <w:div w:id="1030640603">
      <w:bodyDiv w:val="1"/>
      <w:marLeft w:val="0"/>
      <w:marRight w:val="0"/>
      <w:marTop w:val="0"/>
      <w:marBottom w:val="0"/>
      <w:divBdr>
        <w:top w:val="none" w:sz="0" w:space="0" w:color="auto"/>
        <w:left w:val="none" w:sz="0" w:space="0" w:color="auto"/>
        <w:bottom w:val="none" w:sz="0" w:space="0" w:color="auto"/>
        <w:right w:val="none" w:sz="0" w:space="0" w:color="auto"/>
      </w:divBdr>
    </w:div>
    <w:div w:id="1142045198">
      <w:bodyDiv w:val="1"/>
      <w:marLeft w:val="0"/>
      <w:marRight w:val="0"/>
      <w:marTop w:val="0"/>
      <w:marBottom w:val="0"/>
      <w:divBdr>
        <w:top w:val="none" w:sz="0" w:space="0" w:color="auto"/>
        <w:left w:val="none" w:sz="0" w:space="0" w:color="auto"/>
        <w:bottom w:val="none" w:sz="0" w:space="0" w:color="auto"/>
        <w:right w:val="none" w:sz="0" w:space="0" w:color="auto"/>
      </w:divBdr>
    </w:div>
    <w:div w:id="1174805965">
      <w:bodyDiv w:val="1"/>
      <w:marLeft w:val="0"/>
      <w:marRight w:val="0"/>
      <w:marTop w:val="0"/>
      <w:marBottom w:val="0"/>
      <w:divBdr>
        <w:top w:val="none" w:sz="0" w:space="0" w:color="auto"/>
        <w:left w:val="none" w:sz="0" w:space="0" w:color="auto"/>
        <w:bottom w:val="none" w:sz="0" w:space="0" w:color="auto"/>
        <w:right w:val="none" w:sz="0" w:space="0" w:color="auto"/>
      </w:divBdr>
    </w:div>
    <w:div w:id="1220047557">
      <w:bodyDiv w:val="1"/>
      <w:marLeft w:val="0"/>
      <w:marRight w:val="0"/>
      <w:marTop w:val="0"/>
      <w:marBottom w:val="0"/>
      <w:divBdr>
        <w:top w:val="none" w:sz="0" w:space="0" w:color="auto"/>
        <w:left w:val="none" w:sz="0" w:space="0" w:color="auto"/>
        <w:bottom w:val="none" w:sz="0" w:space="0" w:color="auto"/>
        <w:right w:val="none" w:sz="0" w:space="0" w:color="auto"/>
      </w:divBdr>
    </w:div>
    <w:div w:id="1286110464">
      <w:bodyDiv w:val="1"/>
      <w:marLeft w:val="0"/>
      <w:marRight w:val="0"/>
      <w:marTop w:val="0"/>
      <w:marBottom w:val="0"/>
      <w:divBdr>
        <w:top w:val="none" w:sz="0" w:space="0" w:color="auto"/>
        <w:left w:val="none" w:sz="0" w:space="0" w:color="auto"/>
        <w:bottom w:val="none" w:sz="0" w:space="0" w:color="auto"/>
        <w:right w:val="none" w:sz="0" w:space="0" w:color="auto"/>
      </w:divBdr>
    </w:div>
    <w:div w:id="1306467218">
      <w:bodyDiv w:val="1"/>
      <w:marLeft w:val="0"/>
      <w:marRight w:val="0"/>
      <w:marTop w:val="0"/>
      <w:marBottom w:val="0"/>
      <w:divBdr>
        <w:top w:val="none" w:sz="0" w:space="0" w:color="auto"/>
        <w:left w:val="none" w:sz="0" w:space="0" w:color="auto"/>
        <w:bottom w:val="none" w:sz="0" w:space="0" w:color="auto"/>
        <w:right w:val="none" w:sz="0" w:space="0" w:color="auto"/>
      </w:divBdr>
    </w:div>
    <w:div w:id="1330980407">
      <w:bodyDiv w:val="1"/>
      <w:marLeft w:val="0"/>
      <w:marRight w:val="0"/>
      <w:marTop w:val="0"/>
      <w:marBottom w:val="0"/>
      <w:divBdr>
        <w:top w:val="none" w:sz="0" w:space="0" w:color="auto"/>
        <w:left w:val="none" w:sz="0" w:space="0" w:color="auto"/>
        <w:bottom w:val="none" w:sz="0" w:space="0" w:color="auto"/>
        <w:right w:val="none" w:sz="0" w:space="0" w:color="auto"/>
      </w:divBdr>
    </w:div>
    <w:div w:id="1334869583">
      <w:bodyDiv w:val="1"/>
      <w:marLeft w:val="0"/>
      <w:marRight w:val="0"/>
      <w:marTop w:val="0"/>
      <w:marBottom w:val="0"/>
      <w:divBdr>
        <w:top w:val="none" w:sz="0" w:space="0" w:color="auto"/>
        <w:left w:val="none" w:sz="0" w:space="0" w:color="auto"/>
        <w:bottom w:val="none" w:sz="0" w:space="0" w:color="auto"/>
        <w:right w:val="none" w:sz="0" w:space="0" w:color="auto"/>
      </w:divBdr>
    </w:div>
    <w:div w:id="1340699290">
      <w:bodyDiv w:val="1"/>
      <w:marLeft w:val="0"/>
      <w:marRight w:val="0"/>
      <w:marTop w:val="0"/>
      <w:marBottom w:val="0"/>
      <w:divBdr>
        <w:top w:val="none" w:sz="0" w:space="0" w:color="auto"/>
        <w:left w:val="none" w:sz="0" w:space="0" w:color="auto"/>
        <w:bottom w:val="none" w:sz="0" w:space="0" w:color="auto"/>
        <w:right w:val="none" w:sz="0" w:space="0" w:color="auto"/>
      </w:divBdr>
    </w:div>
    <w:div w:id="1347828897">
      <w:bodyDiv w:val="1"/>
      <w:marLeft w:val="0"/>
      <w:marRight w:val="0"/>
      <w:marTop w:val="0"/>
      <w:marBottom w:val="0"/>
      <w:divBdr>
        <w:top w:val="none" w:sz="0" w:space="0" w:color="auto"/>
        <w:left w:val="none" w:sz="0" w:space="0" w:color="auto"/>
        <w:bottom w:val="none" w:sz="0" w:space="0" w:color="auto"/>
        <w:right w:val="none" w:sz="0" w:space="0" w:color="auto"/>
      </w:divBdr>
    </w:div>
    <w:div w:id="1361513409">
      <w:bodyDiv w:val="1"/>
      <w:marLeft w:val="0"/>
      <w:marRight w:val="0"/>
      <w:marTop w:val="0"/>
      <w:marBottom w:val="0"/>
      <w:divBdr>
        <w:top w:val="none" w:sz="0" w:space="0" w:color="auto"/>
        <w:left w:val="none" w:sz="0" w:space="0" w:color="auto"/>
        <w:bottom w:val="none" w:sz="0" w:space="0" w:color="auto"/>
        <w:right w:val="none" w:sz="0" w:space="0" w:color="auto"/>
      </w:divBdr>
    </w:div>
    <w:div w:id="1412047492">
      <w:bodyDiv w:val="1"/>
      <w:marLeft w:val="0"/>
      <w:marRight w:val="0"/>
      <w:marTop w:val="0"/>
      <w:marBottom w:val="0"/>
      <w:divBdr>
        <w:top w:val="none" w:sz="0" w:space="0" w:color="auto"/>
        <w:left w:val="none" w:sz="0" w:space="0" w:color="auto"/>
        <w:bottom w:val="none" w:sz="0" w:space="0" w:color="auto"/>
        <w:right w:val="none" w:sz="0" w:space="0" w:color="auto"/>
      </w:divBdr>
    </w:div>
    <w:div w:id="1413576546">
      <w:bodyDiv w:val="1"/>
      <w:marLeft w:val="0"/>
      <w:marRight w:val="0"/>
      <w:marTop w:val="0"/>
      <w:marBottom w:val="0"/>
      <w:divBdr>
        <w:top w:val="none" w:sz="0" w:space="0" w:color="auto"/>
        <w:left w:val="none" w:sz="0" w:space="0" w:color="auto"/>
        <w:bottom w:val="none" w:sz="0" w:space="0" w:color="auto"/>
        <w:right w:val="none" w:sz="0" w:space="0" w:color="auto"/>
      </w:divBdr>
    </w:div>
    <w:div w:id="1424447655">
      <w:bodyDiv w:val="1"/>
      <w:marLeft w:val="0"/>
      <w:marRight w:val="0"/>
      <w:marTop w:val="0"/>
      <w:marBottom w:val="0"/>
      <w:divBdr>
        <w:top w:val="none" w:sz="0" w:space="0" w:color="auto"/>
        <w:left w:val="none" w:sz="0" w:space="0" w:color="auto"/>
        <w:bottom w:val="none" w:sz="0" w:space="0" w:color="auto"/>
        <w:right w:val="none" w:sz="0" w:space="0" w:color="auto"/>
      </w:divBdr>
    </w:div>
    <w:div w:id="1446464803">
      <w:bodyDiv w:val="1"/>
      <w:marLeft w:val="0"/>
      <w:marRight w:val="0"/>
      <w:marTop w:val="0"/>
      <w:marBottom w:val="0"/>
      <w:divBdr>
        <w:top w:val="none" w:sz="0" w:space="0" w:color="auto"/>
        <w:left w:val="none" w:sz="0" w:space="0" w:color="auto"/>
        <w:bottom w:val="none" w:sz="0" w:space="0" w:color="auto"/>
        <w:right w:val="none" w:sz="0" w:space="0" w:color="auto"/>
      </w:divBdr>
    </w:div>
    <w:div w:id="1456749056">
      <w:bodyDiv w:val="1"/>
      <w:marLeft w:val="0"/>
      <w:marRight w:val="0"/>
      <w:marTop w:val="0"/>
      <w:marBottom w:val="0"/>
      <w:divBdr>
        <w:top w:val="none" w:sz="0" w:space="0" w:color="auto"/>
        <w:left w:val="none" w:sz="0" w:space="0" w:color="auto"/>
        <w:bottom w:val="none" w:sz="0" w:space="0" w:color="auto"/>
        <w:right w:val="none" w:sz="0" w:space="0" w:color="auto"/>
      </w:divBdr>
    </w:div>
    <w:div w:id="1512330074">
      <w:bodyDiv w:val="1"/>
      <w:marLeft w:val="0"/>
      <w:marRight w:val="0"/>
      <w:marTop w:val="0"/>
      <w:marBottom w:val="0"/>
      <w:divBdr>
        <w:top w:val="none" w:sz="0" w:space="0" w:color="auto"/>
        <w:left w:val="none" w:sz="0" w:space="0" w:color="auto"/>
        <w:bottom w:val="none" w:sz="0" w:space="0" w:color="auto"/>
        <w:right w:val="none" w:sz="0" w:space="0" w:color="auto"/>
      </w:divBdr>
    </w:div>
    <w:div w:id="1550844764">
      <w:bodyDiv w:val="1"/>
      <w:marLeft w:val="0"/>
      <w:marRight w:val="0"/>
      <w:marTop w:val="0"/>
      <w:marBottom w:val="0"/>
      <w:divBdr>
        <w:top w:val="none" w:sz="0" w:space="0" w:color="auto"/>
        <w:left w:val="none" w:sz="0" w:space="0" w:color="auto"/>
        <w:bottom w:val="none" w:sz="0" w:space="0" w:color="auto"/>
        <w:right w:val="none" w:sz="0" w:space="0" w:color="auto"/>
      </w:divBdr>
    </w:div>
    <w:div w:id="1596940898">
      <w:bodyDiv w:val="1"/>
      <w:marLeft w:val="0"/>
      <w:marRight w:val="0"/>
      <w:marTop w:val="0"/>
      <w:marBottom w:val="0"/>
      <w:divBdr>
        <w:top w:val="none" w:sz="0" w:space="0" w:color="auto"/>
        <w:left w:val="none" w:sz="0" w:space="0" w:color="auto"/>
        <w:bottom w:val="none" w:sz="0" w:space="0" w:color="auto"/>
        <w:right w:val="none" w:sz="0" w:space="0" w:color="auto"/>
      </w:divBdr>
    </w:div>
    <w:div w:id="1639726991">
      <w:bodyDiv w:val="1"/>
      <w:marLeft w:val="0"/>
      <w:marRight w:val="0"/>
      <w:marTop w:val="0"/>
      <w:marBottom w:val="0"/>
      <w:divBdr>
        <w:top w:val="none" w:sz="0" w:space="0" w:color="auto"/>
        <w:left w:val="none" w:sz="0" w:space="0" w:color="auto"/>
        <w:bottom w:val="none" w:sz="0" w:space="0" w:color="auto"/>
        <w:right w:val="none" w:sz="0" w:space="0" w:color="auto"/>
      </w:divBdr>
    </w:div>
    <w:div w:id="1675254928">
      <w:bodyDiv w:val="1"/>
      <w:marLeft w:val="0"/>
      <w:marRight w:val="0"/>
      <w:marTop w:val="0"/>
      <w:marBottom w:val="0"/>
      <w:divBdr>
        <w:top w:val="none" w:sz="0" w:space="0" w:color="auto"/>
        <w:left w:val="none" w:sz="0" w:space="0" w:color="auto"/>
        <w:bottom w:val="none" w:sz="0" w:space="0" w:color="auto"/>
        <w:right w:val="none" w:sz="0" w:space="0" w:color="auto"/>
      </w:divBdr>
    </w:div>
    <w:div w:id="1681007131">
      <w:bodyDiv w:val="1"/>
      <w:marLeft w:val="0"/>
      <w:marRight w:val="0"/>
      <w:marTop w:val="0"/>
      <w:marBottom w:val="0"/>
      <w:divBdr>
        <w:top w:val="none" w:sz="0" w:space="0" w:color="auto"/>
        <w:left w:val="none" w:sz="0" w:space="0" w:color="auto"/>
        <w:bottom w:val="none" w:sz="0" w:space="0" w:color="auto"/>
        <w:right w:val="none" w:sz="0" w:space="0" w:color="auto"/>
      </w:divBdr>
    </w:div>
    <w:div w:id="1773013833">
      <w:bodyDiv w:val="1"/>
      <w:marLeft w:val="0"/>
      <w:marRight w:val="0"/>
      <w:marTop w:val="0"/>
      <w:marBottom w:val="0"/>
      <w:divBdr>
        <w:top w:val="none" w:sz="0" w:space="0" w:color="auto"/>
        <w:left w:val="none" w:sz="0" w:space="0" w:color="auto"/>
        <w:bottom w:val="none" w:sz="0" w:space="0" w:color="auto"/>
        <w:right w:val="none" w:sz="0" w:space="0" w:color="auto"/>
      </w:divBdr>
    </w:div>
    <w:div w:id="1825197459">
      <w:bodyDiv w:val="1"/>
      <w:marLeft w:val="0"/>
      <w:marRight w:val="0"/>
      <w:marTop w:val="0"/>
      <w:marBottom w:val="0"/>
      <w:divBdr>
        <w:top w:val="none" w:sz="0" w:space="0" w:color="auto"/>
        <w:left w:val="none" w:sz="0" w:space="0" w:color="auto"/>
        <w:bottom w:val="none" w:sz="0" w:space="0" w:color="auto"/>
        <w:right w:val="none" w:sz="0" w:space="0" w:color="auto"/>
      </w:divBdr>
    </w:div>
    <w:div w:id="1829591663">
      <w:bodyDiv w:val="1"/>
      <w:marLeft w:val="0"/>
      <w:marRight w:val="0"/>
      <w:marTop w:val="0"/>
      <w:marBottom w:val="0"/>
      <w:divBdr>
        <w:top w:val="none" w:sz="0" w:space="0" w:color="auto"/>
        <w:left w:val="none" w:sz="0" w:space="0" w:color="auto"/>
        <w:bottom w:val="none" w:sz="0" w:space="0" w:color="auto"/>
        <w:right w:val="none" w:sz="0" w:space="0" w:color="auto"/>
      </w:divBdr>
    </w:div>
    <w:div w:id="1833521861">
      <w:bodyDiv w:val="1"/>
      <w:marLeft w:val="0"/>
      <w:marRight w:val="0"/>
      <w:marTop w:val="0"/>
      <w:marBottom w:val="0"/>
      <w:divBdr>
        <w:top w:val="none" w:sz="0" w:space="0" w:color="auto"/>
        <w:left w:val="none" w:sz="0" w:space="0" w:color="auto"/>
        <w:bottom w:val="none" w:sz="0" w:space="0" w:color="auto"/>
        <w:right w:val="none" w:sz="0" w:space="0" w:color="auto"/>
      </w:divBdr>
    </w:div>
    <w:div w:id="1840197750">
      <w:bodyDiv w:val="1"/>
      <w:marLeft w:val="0"/>
      <w:marRight w:val="0"/>
      <w:marTop w:val="0"/>
      <w:marBottom w:val="0"/>
      <w:divBdr>
        <w:top w:val="none" w:sz="0" w:space="0" w:color="auto"/>
        <w:left w:val="none" w:sz="0" w:space="0" w:color="auto"/>
        <w:bottom w:val="none" w:sz="0" w:space="0" w:color="auto"/>
        <w:right w:val="none" w:sz="0" w:space="0" w:color="auto"/>
      </w:divBdr>
    </w:div>
    <w:div w:id="1879197469">
      <w:bodyDiv w:val="1"/>
      <w:marLeft w:val="0"/>
      <w:marRight w:val="0"/>
      <w:marTop w:val="0"/>
      <w:marBottom w:val="0"/>
      <w:divBdr>
        <w:top w:val="none" w:sz="0" w:space="0" w:color="auto"/>
        <w:left w:val="none" w:sz="0" w:space="0" w:color="auto"/>
        <w:bottom w:val="none" w:sz="0" w:space="0" w:color="auto"/>
        <w:right w:val="none" w:sz="0" w:space="0" w:color="auto"/>
      </w:divBdr>
    </w:div>
    <w:div w:id="1886407529">
      <w:bodyDiv w:val="1"/>
      <w:marLeft w:val="0"/>
      <w:marRight w:val="0"/>
      <w:marTop w:val="0"/>
      <w:marBottom w:val="0"/>
      <w:divBdr>
        <w:top w:val="none" w:sz="0" w:space="0" w:color="auto"/>
        <w:left w:val="none" w:sz="0" w:space="0" w:color="auto"/>
        <w:bottom w:val="none" w:sz="0" w:space="0" w:color="auto"/>
        <w:right w:val="none" w:sz="0" w:space="0" w:color="auto"/>
      </w:divBdr>
    </w:div>
    <w:div w:id="1940679250">
      <w:bodyDiv w:val="1"/>
      <w:marLeft w:val="0"/>
      <w:marRight w:val="0"/>
      <w:marTop w:val="0"/>
      <w:marBottom w:val="0"/>
      <w:divBdr>
        <w:top w:val="none" w:sz="0" w:space="0" w:color="auto"/>
        <w:left w:val="none" w:sz="0" w:space="0" w:color="auto"/>
        <w:bottom w:val="none" w:sz="0" w:space="0" w:color="auto"/>
        <w:right w:val="none" w:sz="0" w:space="0" w:color="auto"/>
      </w:divBdr>
    </w:div>
    <w:div w:id="2027948055">
      <w:bodyDiv w:val="1"/>
      <w:marLeft w:val="0"/>
      <w:marRight w:val="0"/>
      <w:marTop w:val="0"/>
      <w:marBottom w:val="0"/>
      <w:divBdr>
        <w:top w:val="none" w:sz="0" w:space="0" w:color="auto"/>
        <w:left w:val="none" w:sz="0" w:space="0" w:color="auto"/>
        <w:bottom w:val="none" w:sz="0" w:space="0" w:color="auto"/>
        <w:right w:val="none" w:sz="0" w:space="0" w:color="auto"/>
      </w:divBdr>
    </w:div>
    <w:div w:id="2055225942">
      <w:bodyDiv w:val="1"/>
      <w:marLeft w:val="0"/>
      <w:marRight w:val="0"/>
      <w:marTop w:val="0"/>
      <w:marBottom w:val="0"/>
      <w:divBdr>
        <w:top w:val="none" w:sz="0" w:space="0" w:color="auto"/>
        <w:left w:val="none" w:sz="0" w:space="0" w:color="auto"/>
        <w:bottom w:val="none" w:sz="0" w:space="0" w:color="auto"/>
        <w:right w:val="none" w:sz="0" w:space="0" w:color="auto"/>
      </w:divBdr>
    </w:div>
    <w:div w:id="2067096466">
      <w:bodyDiv w:val="1"/>
      <w:marLeft w:val="0"/>
      <w:marRight w:val="0"/>
      <w:marTop w:val="0"/>
      <w:marBottom w:val="0"/>
      <w:divBdr>
        <w:top w:val="none" w:sz="0" w:space="0" w:color="auto"/>
        <w:left w:val="none" w:sz="0" w:space="0" w:color="auto"/>
        <w:bottom w:val="none" w:sz="0" w:space="0" w:color="auto"/>
        <w:right w:val="none" w:sz="0" w:space="0" w:color="auto"/>
      </w:divBdr>
    </w:div>
    <w:div w:id="2113546219">
      <w:bodyDiv w:val="1"/>
      <w:marLeft w:val="0"/>
      <w:marRight w:val="0"/>
      <w:marTop w:val="0"/>
      <w:marBottom w:val="0"/>
      <w:divBdr>
        <w:top w:val="none" w:sz="0" w:space="0" w:color="auto"/>
        <w:left w:val="none" w:sz="0" w:space="0" w:color="auto"/>
        <w:bottom w:val="none" w:sz="0" w:space="0" w:color="auto"/>
        <w:right w:val="none" w:sz="0" w:space="0" w:color="auto"/>
      </w:divBdr>
    </w:div>
    <w:div w:id="2116442883">
      <w:bodyDiv w:val="1"/>
      <w:marLeft w:val="0"/>
      <w:marRight w:val="0"/>
      <w:marTop w:val="0"/>
      <w:marBottom w:val="0"/>
      <w:divBdr>
        <w:top w:val="none" w:sz="0" w:space="0" w:color="auto"/>
        <w:left w:val="none" w:sz="0" w:space="0" w:color="auto"/>
        <w:bottom w:val="none" w:sz="0" w:space="0" w:color="auto"/>
        <w:right w:val="none" w:sz="0" w:space="0" w:color="auto"/>
      </w:divBdr>
    </w:div>
    <w:div w:id="2117165154">
      <w:bodyDiv w:val="1"/>
      <w:marLeft w:val="0"/>
      <w:marRight w:val="0"/>
      <w:marTop w:val="0"/>
      <w:marBottom w:val="0"/>
      <w:divBdr>
        <w:top w:val="none" w:sz="0" w:space="0" w:color="auto"/>
        <w:left w:val="none" w:sz="0" w:space="0" w:color="auto"/>
        <w:bottom w:val="none" w:sz="0" w:space="0" w:color="auto"/>
        <w:right w:val="none" w:sz="0" w:space="0" w:color="auto"/>
      </w:divBdr>
    </w:div>
    <w:div w:id="2128038988">
      <w:bodyDiv w:val="1"/>
      <w:marLeft w:val="0"/>
      <w:marRight w:val="0"/>
      <w:marTop w:val="0"/>
      <w:marBottom w:val="0"/>
      <w:divBdr>
        <w:top w:val="none" w:sz="0" w:space="0" w:color="auto"/>
        <w:left w:val="none" w:sz="0" w:space="0" w:color="auto"/>
        <w:bottom w:val="none" w:sz="0" w:space="0" w:color="auto"/>
        <w:right w:val="none" w:sz="0" w:space="0" w:color="auto"/>
      </w:divBdr>
    </w:div>
    <w:div w:id="214122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SAVE_10052021\%5bCOMMANDE%20PUBLIQUE%5d\01.%5bOUTILS%5d\%5bMODELES%20DOCUMENTS%5d\%5bDCE%5d\SPM_MODELE_CCAP_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C3145-746D-4276-9483-46BBAD75A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SPM_MODELE_CCAP_V2</Template>
  <TotalTime>41</TotalTime>
  <Pages>9</Pages>
  <Words>2393</Words>
  <Characters>13164</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Mathieu FRANCOIS</dc:creator>
  <cp:keywords/>
  <dc:description/>
  <cp:lastModifiedBy>GONCALVES Maud</cp:lastModifiedBy>
  <cp:revision>4</cp:revision>
  <cp:lastPrinted>2025-04-14T13:44:00Z</cp:lastPrinted>
  <dcterms:created xsi:type="dcterms:W3CDTF">2025-07-22T13:07:00Z</dcterms:created>
  <dcterms:modified xsi:type="dcterms:W3CDTF">2025-08-12T09:21:00Z</dcterms:modified>
</cp:coreProperties>
</file>