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5172" w14:textId="77777777"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rPr>
          <w:rFonts w:ascii="Arial" w:hAnsi="Arial" w:cs="Arial"/>
          <w:color w:val="000080"/>
          <w:sz w:val="22"/>
          <w:szCs w:val="22"/>
        </w:rPr>
      </w:pPr>
      <w:r w:rsidRPr="003A08CF">
        <w:rPr>
          <w:rFonts w:ascii="Arial" w:hAnsi="Arial" w:cs="Arial"/>
          <w:noProof/>
          <w:sz w:val="18"/>
          <w:szCs w:val="18"/>
          <w:lang w:eastAsia="ja-JP"/>
        </w:rPr>
        <w:drawing>
          <wp:anchor distT="0" distB="0" distL="114300" distR="114300" simplePos="0" relativeHeight="251659264" behindDoc="1" locked="0" layoutInCell="1" allowOverlap="1" wp14:anchorId="61A30C0D" wp14:editId="580B4451">
            <wp:simplePos x="0" y="0"/>
            <wp:positionH relativeFrom="page">
              <wp:posOffset>487045</wp:posOffset>
            </wp:positionH>
            <wp:positionV relativeFrom="page">
              <wp:posOffset>836295</wp:posOffset>
            </wp:positionV>
            <wp:extent cx="756000" cy="756000"/>
            <wp:effectExtent l="0" t="0" r="635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A65D61" w14:textId="77777777"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0080"/>
          <w:sz w:val="32"/>
          <w:szCs w:val="32"/>
        </w:rPr>
      </w:pPr>
    </w:p>
    <w:p w14:paraId="05591959" w14:textId="77777777"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9767EA">
        <w:rPr>
          <w:rFonts w:ascii="Arial" w:hAnsi="Arial" w:cs="Arial"/>
          <w:b/>
          <w:color w:val="002060"/>
          <w:sz w:val="32"/>
          <w:szCs w:val="32"/>
        </w:rPr>
        <w:t>DELEGATION BRETAGNE ET PAYS DE LA LOIRE</w:t>
      </w:r>
    </w:p>
    <w:p w14:paraId="462E2D45" w14:textId="77777777"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14:paraId="748B83E9" w14:textId="77777777"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14:paraId="2750654D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14:paraId="524B04ED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CADRE DE REPONSE TECHNIQUE</w:t>
      </w:r>
    </w:p>
    <w:p w14:paraId="2308DCA7" w14:textId="77777777" w:rsidR="00A67AFD" w:rsidRDefault="00A67AFD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DEVELOPPEMENT DURABLE</w:t>
      </w:r>
    </w:p>
    <w:p w14:paraId="2605C35E" w14:textId="77777777" w:rsidR="00392E14" w:rsidRPr="009767EA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14:paraId="4624B8AD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>
        <w:rPr>
          <w:rFonts w:ascii="Arial" w:hAnsi="Arial" w:cs="Arial"/>
          <w:b/>
          <w:caps/>
          <w:color w:val="002060"/>
        </w:rPr>
        <w:t>CRT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  <w:r w:rsidR="00AD627C">
        <w:rPr>
          <w:rFonts w:ascii="Arial" w:hAnsi="Arial" w:cs="Arial"/>
          <w:b/>
          <w:caps/>
          <w:color w:val="002060"/>
        </w:rPr>
        <w:t>n°</w:t>
      </w:r>
      <w:r w:rsidR="004305E4">
        <w:rPr>
          <w:rFonts w:ascii="Arial" w:hAnsi="Arial" w:cs="Arial"/>
          <w:b/>
          <w:caps/>
          <w:color w:val="002060"/>
        </w:rPr>
        <w:t xml:space="preserve"> 2025-02-01</w:t>
      </w:r>
    </w:p>
    <w:p w14:paraId="09CDA249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30D79167" w14:textId="77777777"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58F1EFD0" w14:textId="77777777" w:rsidR="00D416E2" w:rsidRPr="00D416E2" w:rsidRDefault="00B74A41" w:rsidP="00D416E2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 xml:space="preserve">OBJET : </w:t>
      </w:r>
      <w:r w:rsidR="00392E14" w:rsidRPr="00D35B18">
        <w:rPr>
          <w:rFonts w:ascii="Arial" w:hAnsi="Arial" w:cs="Arial"/>
          <w:b/>
          <w:color w:val="002060"/>
        </w:rPr>
        <w:t xml:space="preserve"> </w:t>
      </w:r>
      <w:r w:rsidR="00D416E2" w:rsidRPr="00D416E2">
        <w:rPr>
          <w:rFonts w:ascii="Arial" w:hAnsi="Arial" w:cs="Arial"/>
          <w:b/>
          <w:color w:val="002060"/>
        </w:rPr>
        <w:t>Fourniture d’un système de positionnement géodésique fond de mer</w:t>
      </w:r>
    </w:p>
    <w:p w14:paraId="5489DEC5" w14:textId="77777777" w:rsidR="00392E14" w:rsidRDefault="00D416E2" w:rsidP="00D416E2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 w:rsidRPr="00D416E2">
        <w:rPr>
          <w:rFonts w:ascii="Arial" w:hAnsi="Arial" w:cs="Arial"/>
          <w:b/>
          <w:color w:val="002060"/>
        </w:rPr>
        <w:t>Equipex MARMOR</w:t>
      </w:r>
    </w:p>
    <w:p w14:paraId="48340E19" w14:textId="77777777" w:rsidR="00392E14" w:rsidRP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14:paraId="100DA974" w14:textId="77777777" w:rsidR="00392E14" w:rsidRPr="00E02BA1" w:rsidRDefault="00392E14" w:rsidP="00392E14">
      <w:pPr>
        <w:pStyle w:val="Paragraphedeliste"/>
        <w:autoSpaceDE w:val="0"/>
        <w:autoSpaceDN w:val="0"/>
        <w:adjustRightInd w:val="0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14:paraId="772A8ED8" w14:textId="77777777" w:rsidR="00392E14" w:rsidRPr="009767EA" w:rsidRDefault="00392E14" w:rsidP="00392E14">
      <w:pPr>
        <w:jc w:val="center"/>
        <w:rPr>
          <w:rFonts w:ascii="Arial" w:hAnsi="Arial" w:cs="Arial"/>
          <w:b/>
          <w:caps/>
          <w:color w:val="002060"/>
        </w:rPr>
      </w:pPr>
    </w:p>
    <w:p w14:paraId="36B6EE27" w14:textId="77777777"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14:paraId="22DB2769" w14:textId="77777777" w:rsidR="00392E14" w:rsidRPr="009767EA" w:rsidRDefault="00392E14" w:rsidP="00392E14">
      <w:pPr>
        <w:pStyle w:val="Corpsdetexte"/>
        <w:ind w:right="-28"/>
        <w:jc w:val="center"/>
        <w:rPr>
          <w:rFonts w:ascii="Arial" w:hAnsi="Arial" w:cs="Arial"/>
          <w:b/>
          <w:caps/>
          <w:color w:val="000080"/>
        </w:rPr>
      </w:pPr>
    </w:p>
    <w:p w14:paraId="4C83A76F" w14:textId="77777777" w:rsidR="00392E14" w:rsidRPr="009767EA" w:rsidRDefault="00392E14" w:rsidP="00392E1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767EA">
        <w:rPr>
          <w:rFonts w:ascii="Arial" w:hAnsi="Arial" w:cs="Arial"/>
          <w:b/>
          <w:bCs/>
          <w:sz w:val="22"/>
          <w:szCs w:val="22"/>
        </w:rPr>
        <w:t>LE CENTRE NATIONAL DE LA RECHERCHE SCIENTIFIQUE</w:t>
      </w:r>
    </w:p>
    <w:p w14:paraId="71BB2151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Établissement Public à caractère Scientifique et Technologique</w:t>
      </w:r>
    </w:p>
    <w:p w14:paraId="32FA1205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Délégation Bretagne et Pays de Loire</w:t>
      </w:r>
    </w:p>
    <w:p w14:paraId="3E920B61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Parc ALCYONE</w:t>
      </w:r>
    </w:p>
    <w:p w14:paraId="03CB5F9C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1, rue André et Yvonne Meynier</w:t>
      </w:r>
    </w:p>
    <w:p w14:paraId="2C1F8F35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CS 26936 </w:t>
      </w:r>
    </w:p>
    <w:p w14:paraId="51C5AC2F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35 069 RENNES CEDEX</w:t>
      </w:r>
    </w:p>
    <w:p w14:paraId="276B6F4D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F99A9D9" w14:textId="77777777"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N° </w:t>
      </w:r>
      <w:proofErr w:type="gramStart"/>
      <w:r w:rsidRPr="009767EA">
        <w:rPr>
          <w:rFonts w:ascii="Arial" w:hAnsi="Arial" w:cs="Arial"/>
          <w:sz w:val="22"/>
          <w:szCs w:val="22"/>
        </w:rPr>
        <w:t>SIRET:</w:t>
      </w:r>
      <w:proofErr w:type="gramEnd"/>
      <w:r w:rsidRPr="009767EA">
        <w:rPr>
          <w:rFonts w:ascii="Arial" w:hAnsi="Arial" w:cs="Arial"/>
          <w:sz w:val="22"/>
          <w:szCs w:val="22"/>
        </w:rPr>
        <w:t xml:space="preserve"> 180 089 013 06657</w:t>
      </w:r>
    </w:p>
    <w:p w14:paraId="2515D19C" w14:textId="77777777" w:rsidR="002A0484" w:rsidRDefault="002A0484">
      <w:pPr>
        <w:spacing w:after="160" w:line="259" w:lineRule="auto"/>
      </w:pPr>
    </w:p>
    <w:p w14:paraId="5117171A" w14:textId="77777777" w:rsidR="002A0484" w:rsidRDefault="002A0484">
      <w:pPr>
        <w:spacing w:after="160" w:line="259" w:lineRule="auto"/>
      </w:pPr>
    </w:p>
    <w:p w14:paraId="7DDE1A95" w14:textId="77777777" w:rsidR="002A0484" w:rsidRDefault="002A0484">
      <w:pPr>
        <w:spacing w:after="160" w:line="259" w:lineRule="auto"/>
      </w:pPr>
    </w:p>
    <w:p w14:paraId="4CAEB3AC" w14:textId="77777777" w:rsidR="002A0484" w:rsidRDefault="002A0484">
      <w:pPr>
        <w:spacing w:after="160" w:line="259" w:lineRule="auto"/>
      </w:pPr>
    </w:p>
    <w:p w14:paraId="652FBCE7" w14:textId="77777777" w:rsidR="002A0484" w:rsidRDefault="002A0484">
      <w:pPr>
        <w:spacing w:after="160" w:line="259" w:lineRule="auto"/>
      </w:pPr>
    </w:p>
    <w:p w14:paraId="736EC793" w14:textId="77777777" w:rsidR="002A0484" w:rsidRDefault="002A0484">
      <w:pPr>
        <w:spacing w:after="160" w:line="259" w:lineRule="auto"/>
      </w:pPr>
    </w:p>
    <w:p w14:paraId="7BEB548D" w14:textId="77777777" w:rsidR="002A0484" w:rsidRDefault="002A0484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page" w:horzAnchor="margin" w:tblpXSpec="center" w:tblpY="2056"/>
        <w:tblW w:w="10657" w:type="dxa"/>
        <w:tblLook w:val="04A0" w:firstRow="1" w:lastRow="0" w:firstColumn="1" w:lastColumn="0" w:noHBand="0" w:noVBand="1"/>
      </w:tblPr>
      <w:tblGrid>
        <w:gridCol w:w="6296"/>
        <w:gridCol w:w="1806"/>
        <w:gridCol w:w="1172"/>
        <w:gridCol w:w="1383"/>
      </w:tblGrid>
      <w:tr w:rsidR="008C5C8A" w:rsidRPr="00392E14" w14:paraId="4B8B35A4" w14:textId="77777777" w:rsidTr="00AF51C5">
        <w:trPr>
          <w:trHeight w:val="655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0E1792B2" w14:textId="77777777" w:rsidR="00B318F2" w:rsidRPr="00B318F2" w:rsidRDefault="00B318F2" w:rsidP="00AF51C5">
            <w:pPr>
              <w:rPr>
                <w:rFonts w:ascii="Arial" w:hAnsi="Arial" w:cs="Arial"/>
              </w:rPr>
            </w:pPr>
            <w:r w:rsidRPr="00B318F2">
              <w:rPr>
                <w:rFonts w:ascii="Arial" w:hAnsi="Arial" w:cs="Arial"/>
              </w:rPr>
              <w:lastRenderedPageBreak/>
              <w:t>Dans le cadre de l’exécution de ce marché, quelles sont les garanties apportées par le soumissionnaire en matière de…</w:t>
            </w:r>
            <w:r w:rsidRPr="00B318F2">
              <w:rPr>
                <w:rFonts w:ascii="Arial" w:hAnsi="Arial" w:cs="Arial"/>
              </w:rPr>
              <w:br w:type="page"/>
            </w:r>
          </w:p>
        </w:tc>
        <w:tc>
          <w:tcPr>
            <w:tcW w:w="1806" w:type="dxa"/>
            <w:shd w:val="clear" w:color="auto" w:fill="9CC2E5" w:themeFill="accent1" w:themeFillTint="99"/>
            <w:vAlign w:val="center"/>
          </w:tcPr>
          <w:p w14:paraId="396378AD" w14:textId="77777777" w:rsidR="00B318F2" w:rsidRPr="00392E14" w:rsidRDefault="00B318F2" w:rsidP="00AF51C5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>Réponse apportée par le soumissionnaire</w:t>
            </w:r>
          </w:p>
        </w:tc>
        <w:tc>
          <w:tcPr>
            <w:tcW w:w="1172" w:type="dxa"/>
            <w:shd w:val="clear" w:color="auto" w:fill="9CC2E5" w:themeFill="accent1" w:themeFillTint="99"/>
            <w:vAlign w:val="center"/>
          </w:tcPr>
          <w:p w14:paraId="38195FA9" w14:textId="77777777" w:rsidR="00B318F2" w:rsidRPr="00392E14" w:rsidRDefault="00B318F2" w:rsidP="00AF51C5">
            <w:pPr>
              <w:rPr>
                <w:rFonts w:ascii="Arial" w:hAnsi="Arial" w:cs="Arial"/>
                <w:b/>
              </w:rPr>
            </w:pPr>
            <w:r w:rsidRPr="00392E14">
              <w:rPr>
                <w:rFonts w:ascii="Arial" w:hAnsi="Arial" w:cs="Arial"/>
                <w:b/>
              </w:rPr>
              <w:t xml:space="preserve">Page </w:t>
            </w:r>
            <w:r>
              <w:rPr>
                <w:rFonts w:ascii="Arial" w:hAnsi="Arial" w:cs="Arial"/>
                <w:b/>
              </w:rPr>
              <w:t>et nom du</w:t>
            </w:r>
            <w:r w:rsidRPr="00392E14">
              <w:rPr>
                <w:rFonts w:ascii="Arial" w:hAnsi="Arial" w:cs="Arial"/>
                <w:b/>
              </w:rPr>
              <w:t xml:space="preserve"> document de l’offre y faisant référence </w:t>
            </w:r>
          </w:p>
        </w:tc>
        <w:tc>
          <w:tcPr>
            <w:tcW w:w="1383" w:type="dxa"/>
            <w:shd w:val="clear" w:color="auto" w:fill="9CC2E5" w:themeFill="accent1" w:themeFillTint="99"/>
            <w:vAlign w:val="center"/>
          </w:tcPr>
          <w:p w14:paraId="4077B5EE" w14:textId="77777777" w:rsidR="00B318F2" w:rsidRPr="00392E14" w:rsidRDefault="00B318F2" w:rsidP="00AF5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Pondération</w:t>
            </w:r>
          </w:p>
        </w:tc>
      </w:tr>
      <w:tr w:rsidR="008C5C8A" w:rsidRPr="00392E14" w14:paraId="200909D9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3A1EE106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  <w:p w14:paraId="4507F016" w14:textId="77777777" w:rsidR="000C2674" w:rsidRDefault="000C2674" w:rsidP="00AF51C5">
            <w:pPr>
              <w:jc w:val="both"/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>Durée de disponibilité et de commercialisation des pièces détachées par rapport à la date d’acquisition du matériel</w:t>
            </w:r>
          </w:p>
          <w:p w14:paraId="3695A7AD" w14:textId="6242DCD6" w:rsidR="00AF51C5" w:rsidRPr="00392E14" w:rsidRDefault="00AF51C5" w:rsidP="00AF51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6" w:type="dxa"/>
            <w:vAlign w:val="center"/>
          </w:tcPr>
          <w:p w14:paraId="264E5C2F" w14:textId="77777777" w:rsidR="000C2674" w:rsidRPr="00392E14" w:rsidRDefault="000C2674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273343BA" w14:textId="30908E34" w:rsidR="000C2674" w:rsidRPr="00392E14" w:rsidRDefault="000C2674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74BA0970" w14:textId="0F3358DC" w:rsidR="000C2674" w:rsidRPr="00392E14" w:rsidRDefault="00AF51C5" w:rsidP="00AF5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C2674">
              <w:rPr>
                <w:rFonts w:ascii="Arial" w:hAnsi="Arial" w:cs="Arial"/>
              </w:rPr>
              <w:t xml:space="preserve"> points</w:t>
            </w:r>
          </w:p>
        </w:tc>
      </w:tr>
      <w:tr w:rsidR="00AF51C5" w:rsidRPr="00392E14" w14:paraId="2ADFE6CE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748942D5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  <w:p w14:paraId="389EB942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  <w:r w:rsidRPr="008C5C8A">
              <w:rPr>
                <w:rFonts w:ascii="Arial" w:hAnsi="Arial" w:cs="Arial"/>
              </w:rPr>
              <w:t>Indice de réparabilité de l’équipement</w:t>
            </w:r>
          </w:p>
          <w:p w14:paraId="452BAECD" w14:textId="5C92530F" w:rsidR="00AF51C5" w:rsidRPr="00392E14" w:rsidRDefault="00AF51C5" w:rsidP="00AF51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6" w:type="dxa"/>
            <w:vAlign w:val="center"/>
          </w:tcPr>
          <w:p w14:paraId="37DDCED5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53548B7B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6D77E02C" w14:textId="4E3725A7" w:rsidR="00AF51C5" w:rsidRDefault="00AF51C5" w:rsidP="00AF5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points</w:t>
            </w:r>
          </w:p>
        </w:tc>
      </w:tr>
      <w:tr w:rsidR="00AF51C5" w:rsidRPr="00392E14" w14:paraId="41F7FB81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7CDC2BA8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  <w:p w14:paraId="48A9F4B9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  <w:r w:rsidRPr="008C5C8A">
              <w:rPr>
                <w:rFonts w:ascii="Arial" w:hAnsi="Arial" w:cs="Arial"/>
              </w:rPr>
              <w:t>Empreinte carbone en équivalent kg CO2 pour la phase de fabrication</w:t>
            </w:r>
          </w:p>
          <w:p w14:paraId="15CB7C90" w14:textId="3C35F3F1" w:rsidR="00AF51C5" w:rsidRPr="00392E14" w:rsidRDefault="00AF51C5" w:rsidP="00AF51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6" w:type="dxa"/>
            <w:vAlign w:val="center"/>
          </w:tcPr>
          <w:p w14:paraId="3A7652AA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684E1FFE" w14:textId="2AFBBBC5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182E441E" w14:textId="7E31F05C" w:rsidR="00AF51C5" w:rsidRDefault="00AF51C5" w:rsidP="00AF5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points</w:t>
            </w:r>
          </w:p>
        </w:tc>
      </w:tr>
      <w:tr w:rsidR="00AF51C5" w:rsidRPr="00392E14" w14:paraId="41A8A659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12AB2818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  <w:p w14:paraId="37B6B966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  <w:r w:rsidRPr="008C5C8A">
              <w:rPr>
                <w:rFonts w:ascii="Arial" w:hAnsi="Arial" w:cs="Arial"/>
              </w:rPr>
              <w:t xml:space="preserve">Politique de limitation des emballages </w:t>
            </w:r>
          </w:p>
          <w:p w14:paraId="562B70AE" w14:textId="3B1E40DD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6" w:type="dxa"/>
            <w:vAlign w:val="center"/>
          </w:tcPr>
          <w:p w14:paraId="5B8EB540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0CCC43A0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134B0FC5" w14:textId="19FA3054" w:rsidR="00AF51C5" w:rsidRDefault="00AF51C5" w:rsidP="00AF5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points</w:t>
            </w:r>
          </w:p>
        </w:tc>
      </w:tr>
      <w:tr w:rsidR="00AF51C5" w:rsidRPr="00392E14" w14:paraId="4A27863D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4B3DF7DB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</w:p>
          <w:p w14:paraId="616FC230" w14:textId="77777777" w:rsidR="00AF51C5" w:rsidRDefault="00AF51C5" w:rsidP="00AF51C5">
            <w:pPr>
              <w:jc w:val="both"/>
              <w:rPr>
                <w:rFonts w:ascii="Arial" w:hAnsi="Arial" w:cs="Arial"/>
              </w:rPr>
            </w:pPr>
            <w:r w:rsidRPr="008C5C8A">
              <w:rPr>
                <w:rFonts w:ascii="Arial" w:hAnsi="Arial" w:cs="Arial"/>
              </w:rPr>
              <w:t>Facilité de remplacement des pièces sans retour en usine</w:t>
            </w:r>
          </w:p>
          <w:p w14:paraId="68D0F145" w14:textId="77F348D4" w:rsidR="00AF51C5" w:rsidRPr="008C5C8A" w:rsidRDefault="00AF51C5" w:rsidP="00AF51C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6" w:type="dxa"/>
            <w:vAlign w:val="center"/>
          </w:tcPr>
          <w:p w14:paraId="32C4CB9E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42C44749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7EEFA205" w14:textId="196AA687" w:rsidR="00AF51C5" w:rsidRDefault="00AF51C5" w:rsidP="00AF51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points</w:t>
            </w:r>
          </w:p>
        </w:tc>
      </w:tr>
      <w:tr w:rsidR="00AF51C5" w:rsidRPr="00392E14" w14:paraId="6EB6C07A" w14:textId="77777777" w:rsidTr="00AF51C5">
        <w:trPr>
          <w:trHeight w:val="256"/>
        </w:trPr>
        <w:tc>
          <w:tcPr>
            <w:tcW w:w="6296" w:type="dxa"/>
            <w:shd w:val="clear" w:color="auto" w:fill="9CC2E5" w:themeFill="accent1" w:themeFillTint="99"/>
            <w:vAlign w:val="center"/>
          </w:tcPr>
          <w:p w14:paraId="2D74CD3A" w14:textId="7B6FB463" w:rsidR="00AF51C5" w:rsidRPr="008C5C8A" w:rsidRDefault="00AF51C5" w:rsidP="00AF51C5">
            <w:pPr>
              <w:jc w:val="both"/>
              <w:rPr>
                <w:rFonts w:ascii="Arial" w:hAnsi="Arial" w:cs="Arial"/>
              </w:rPr>
            </w:pPr>
            <w:r w:rsidRPr="000C2674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806" w:type="dxa"/>
            <w:vAlign w:val="center"/>
          </w:tcPr>
          <w:p w14:paraId="74F2075A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172" w:type="dxa"/>
            <w:vAlign w:val="center"/>
          </w:tcPr>
          <w:p w14:paraId="04110D5F" w14:textId="77777777" w:rsidR="00AF51C5" w:rsidRPr="00392E14" w:rsidRDefault="00AF51C5" w:rsidP="00AF51C5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14:paraId="1D3AAACA" w14:textId="07683DFE" w:rsidR="00AF51C5" w:rsidRDefault="00AF51C5" w:rsidP="00AF51C5">
            <w:pPr>
              <w:rPr>
                <w:rFonts w:ascii="Arial" w:hAnsi="Arial" w:cs="Arial"/>
              </w:rPr>
            </w:pPr>
            <w:r w:rsidRPr="000C2674">
              <w:rPr>
                <w:rFonts w:ascii="Arial" w:hAnsi="Arial" w:cs="Arial"/>
                <w:b/>
                <w:bCs/>
              </w:rPr>
              <w:t>10 points</w:t>
            </w:r>
          </w:p>
        </w:tc>
      </w:tr>
    </w:tbl>
    <w:p w14:paraId="267B4216" w14:textId="77777777" w:rsidR="00EE2426" w:rsidRPr="00392E14" w:rsidRDefault="00EE2426" w:rsidP="00AF51C5">
      <w:pPr>
        <w:spacing w:after="160" w:line="259" w:lineRule="auto"/>
      </w:pPr>
    </w:p>
    <w:sectPr w:rsidR="00EE2426" w:rsidRPr="00392E14" w:rsidSect="009D6573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94647"/>
    <w:multiLevelType w:val="hybridMultilevel"/>
    <w:tmpl w:val="B0400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66D54"/>
    <w:multiLevelType w:val="hybridMultilevel"/>
    <w:tmpl w:val="1F568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6364865">
    <w:abstractNumId w:val="1"/>
  </w:num>
  <w:num w:numId="2" w16cid:durableId="1088769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E14"/>
    <w:rsid w:val="00027696"/>
    <w:rsid w:val="000C2674"/>
    <w:rsid w:val="000E55A6"/>
    <w:rsid w:val="00154F9D"/>
    <w:rsid w:val="002A0484"/>
    <w:rsid w:val="0038409F"/>
    <w:rsid w:val="00392E14"/>
    <w:rsid w:val="004305E4"/>
    <w:rsid w:val="005C71DA"/>
    <w:rsid w:val="00631C4C"/>
    <w:rsid w:val="00641B3B"/>
    <w:rsid w:val="007629D5"/>
    <w:rsid w:val="008C5C8A"/>
    <w:rsid w:val="00915784"/>
    <w:rsid w:val="009D6573"/>
    <w:rsid w:val="00A13AB4"/>
    <w:rsid w:val="00A67AFD"/>
    <w:rsid w:val="00AD4CC5"/>
    <w:rsid w:val="00AD627C"/>
    <w:rsid w:val="00AF51C5"/>
    <w:rsid w:val="00B318F2"/>
    <w:rsid w:val="00B74A41"/>
    <w:rsid w:val="00BD10C7"/>
    <w:rsid w:val="00D416E2"/>
    <w:rsid w:val="00EE2426"/>
    <w:rsid w:val="00FD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136D"/>
  <w15:chartTrackingRefBased/>
  <w15:docId w15:val="{80CA0197-D459-46C2-9476-4FDBAE65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ajorEastAsia" w:hAnsi="Arial" w:cstheme="majorBidi"/>
        <w:szCs w:val="44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E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92E1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392E1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92E1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92E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2E14"/>
  </w:style>
  <w:style w:type="character" w:customStyle="1" w:styleId="CommentaireCar">
    <w:name w:val="Commentaire Car"/>
    <w:basedOn w:val="Policepardfaut"/>
    <w:link w:val="Commentaire"/>
    <w:uiPriority w:val="99"/>
    <w:semiHidden/>
    <w:rsid w:val="00392E14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E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E14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1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14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39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E2426"/>
    <w:pPr>
      <w:spacing w:before="100" w:beforeAutospacing="1" w:after="100" w:afterAutospacing="1"/>
    </w:pPr>
    <w:rPr>
      <w:rFonts w:eastAsiaTheme="minorEastAsia"/>
      <w:sz w:val="24"/>
      <w:szCs w:val="24"/>
      <w:lang w:eastAsia="ja-JP"/>
    </w:rPr>
  </w:style>
  <w:style w:type="character" w:styleId="lev">
    <w:name w:val="Strong"/>
    <w:basedOn w:val="Policepardfaut"/>
    <w:uiPriority w:val="22"/>
    <w:qFormat/>
    <w:rsid w:val="00EE2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RENNES.dr17.cnrs.fr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BERTOT Virginie</dc:creator>
  <cp:keywords/>
  <dc:description/>
  <cp:lastModifiedBy>Virginie BERTOT </cp:lastModifiedBy>
  <cp:revision>2</cp:revision>
  <dcterms:created xsi:type="dcterms:W3CDTF">2025-08-14T16:11:00Z</dcterms:created>
  <dcterms:modified xsi:type="dcterms:W3CDTF">2025-08-14T16:11:00Z</dcterms:modified>
</cp:coreProperties>
</file>