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7383A362" w14:textId="77777777" w:rsidR="0083082B" w:rsidRDefault="0083082B" w:rsidP="007C6456">
            <w:pPr>
              <w:jc w:val="center"/>
              <w:rPr>
                <w:rFonts w:asciiTheme="minorHAnsi" w:hAnsiTheme="minorHAnsi" w:cstheme="minorHAnsi"/>
                <w:b/>
                <w:sz w:val="32"/>
                <w:szCs w:val="22"/>
              </w:rPr>
            </w:pPr>
            <w:r>
              <w:rPr>
                <w:rFonts w:asciiTheme="minorHAnsi" w:hAnsiTheme="minorHAnsi" w:cstheme="minorHAnsi"/>
                <w:b/>
                <w:bCs/>
                <w:sz w:val="32"/>
                <w:szCs w:val="22"/>
                <w:lang w:val="en"/>
              </w:rPr>
              <w:t>TENDER RULES</w:t>
            </w:r>
          </w:p>
          <w:p w14:paraId="278528D9" w14:textId="5CE90C24" w:rsidR="007C6456" w:rsidRPr="0006068D" w:rsidRDefault="007C6456" w:rsidP="007C6456">
            <w:pPr>
              <w:jc w:val="cente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ED263F"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ED7518" w:rsidRDefault="0083082B" w:rsidP="0083082B">
            <w:pPr>
              <w:rPr>
                <w:rFonts w:asciiTheme="minorHAnsi" w:hAnsiTheme="minorHAnsi" w:cstheme="minorHAnsi"/>
                <w:b/>
                <w:caps/>
                <w:smallCaps/>
                <w:sz w:val="24"/>
                <w:szCs w:val="24"/>
                <w:lang w:val="en-GB"/>
              </w:rPr>
            </w:pPr>
            <w:r w:rsidRPr="00ED7518">
              <w:rPr>
                <w:rFonts w:asciiTheme="minorHAnsi" w:hAnsiTheme="minorHAnsi" w:cstheme="minorHAnsi"/>
                <w:b/>
                <w:bCs/>
                <w:smallCaps/>
                <w:sz w:val="24"/>
                <w:szCs w:val="24"/>
                <w:lang w:val="en"/>
              </w:rPr>
              <w:t>O</w:t>
            </w:r>
            <w:r w:rsidRPr="00ED7518">
              <w:rPr>
                <w:rFonts w:asciiTheme="minorHAnsi" w:hAnsiTheme="minorHAnsi" w:cstheme="minorHAnsi"/>
                <w:b/>
                <w:bCs/>
                <w:caps/>
                <w:sz w:val="24"/>
                <w:szCs w:val="24"/>
                <w:lang w:val="en"/>
              </w:rPr>
              <w:t>BJECT of the proposed contract:</w:t>
            </w:r>
          </w:p>
          <w:p w14:paraId="2B8821F0" w14:textId="19C3D1B2" w:rsidR="0083082B" w:rsidRPr="00ED7518" w:rsidRDefault="00AB3BF3" w:rsidP="00AB3BF3">
            <w:pPr>
              <w:jc w:val="both"/>
              <w:rPr>
                <w:rFonts w:asciiTheme="minorHAnsi" w:hAnsiTheme="minorHAnsi" w:cstheme="minorHAnsi"/>
                <w:b/>
                <w:sz w:val="24"/>
                <w:szCs w:val="24"/>
                <w:lang w:val="en-US"/>
              </w:rPr>
            </w:pPr>
            <w:r w:rsidRPr="00BD6B1D">
              <w:rPr>
                <w:rFonts w:asciiTheme="minorHAnsi" w:hAnsiTheme="minorHAnsi" w:cs="Calibri"/>
                <w:sz w:val="22"/>
                <w:szCs w:val="22"/>
                <w:lang w:val="en-US"/>
              </w:rPr>
              <w:t>Supply and Installation Honey Quality and Origin Testi</w:t>
            </w:r>
            <w:r>
              <w:rPr>
                <w:rFonts w:asciiTheme="minorHAnsi" w:hAnsiTheme="minorHAnsi" w:cs="Calibri"/>
                <w:sz w:val="22"/>
                <w:szCs w:val="22"/>
                <w:lang w:val="en-US"/>
              </w:rPr>
              <w:t>ng Equipment i</w:t>
            </w:r>
            <w:r w:rsidRPr="00BD6B1D">
              <w:rPr>
                <w:rFonts w:asciiTheme="minorHAnsi" w:hAnsiTheme="minorHAnsi" w:cs="Calibri"/>
                <w:sz w:val="22"/>
                <w:szCs w:val="22"/>
                <w:lang w:val="en-US"/>
              </w:rPr>
              <w:t>n Harare, at the University of Zimbabwe</w:t>
            </w:r>
          </w:p>
        </w:tc>
      </w:tr>
      <w:tr w:rsidR="0083082B" w:rsidRPr="00ED263F" w14:paraId="36B2EDB6" w14:textId="77777777" w:rsidTr="0083082B">
        <w:tc>
          <w:tcPr>
            <w:tcW w:w="236" w:type="dxa"/>
            <w:tcBorders>
              <w:top w:val="nil"/>
              <w:left w:val="nil"/>
              <w:bottom w:val="nil"/>
              <w:right w:val="single" w:sz="4" w:space="0" w:color="auto"/>
            </w:tcBorders>
          </w:tcPr>
          <w:p w14:paraId="07BB57F8" w14:textId="77777777" w:rsidR="0083082B" w:rsidRPr="000908E4" w:rsidRDefault="0083082B" w:rsidP="0083082B">
            <w:pPr>
              <w:rPr>
                <w:rFonts w:asciiTheme="minorHAnsi" w:hAnsiTheme="minorHAnsi" w:cstheme="minorHAnsi"/>
                <w:b/>
                <w:sz w:val="22"/>
                <w:szCs w:val="22"/>
                <w:lang w:val="en-US"/>
              </w:rPr>
            </w:pPr>
          </w:p>
        </w:tc>
        <w:tc>
          <w:tcPr>
            <w:tcW w:w="7969" w:type="dxa"/>
            <w:gridSpan w:val="2"/>
            <w:tcBorders>
              <w:top w:val="nil"/>
              <w:left w:val="single" w:sz="4" w:space="0" w:color="auto"/>
              <w:bottom w:val="single" w:sz="4" w:space="0" w:color="auto"/>
              <w:right w:val="nil"/>
            </w:tcBorders>
          </w:tcPr>
          <w:p w14:paraId="392A7C8B" w14:textId="5A88125F"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LEGAL REPRESENTATIVE OF THE CONTRACTING AUTHORI</w:t>
            </w:r>
            <w:r w:rsidR="00DB7C65">
              <w:rPr>
                <w:rFonts w:asciiTheme="minorHAnsi" w:hAnsiTheme="minorHAnsi" w:cstheme="minorHAnsi"/>
                <w:b/>
                <w:bCs/>
                <w:smallCaps/>
                <w:sz w:val="22"/>
                <w:szCs w:val="22"/>
                <w:lang w:val="en"/>
              </w:rPr>
              <w:t>12/09/2025</w:t>
            </w:r>
            <w:r>
              <w:rPr>
                <w:rFonts w:asciiTheme="minorHAnsi" w:hAnsiTheme="minorHAnsi" w:cstheme="minorHAnsi"/>
                <w:b/>
                <w:bCs/>
                <w:smallCaps/>
                <w:sz w:val="22"/>
                <w:szCs w:val="22"/>
                <w:lang w:val="en"/>
              </w:rPr>
              <w:t>TY:</w:t>
            </w:r>
          </w:p>
          <w:p w14:paraId="2DF8A3DC" w14:textId="77777777" w:rsidR="0083082B" w:rsidRPr="00342E4D" w:rsidRDefault="0083082B" w:rsidP="0083082B">
            <w:pPr>
              <w:rPr>
                <w:rFonts w:asciiTheme="minorHAnsi" w:hAnsiTheme="minorHAnsi" w:cstheme="minorHAnsi"/>
                <w:sz w:val="22"/>
                <w:szCs w:val="22"/>
                <w:lang w:val="en-GB"/>
              </w:rPr>
            </w:pPr>
            <w:proofErr w:type="spellStart"/>
            <w:r>
              <w:rPr>
                <w:rFonts w:asciiTheme="minorHAnsi" w:hAnsiTheme="minorHAnsi" w:cstheme="minorHAnsi"/>
                <w:sz w:val="22"/>
                <w:szCs w:val="22"/>
                <w:lang w:val="en"/>
              </w:rPr>
              <w:t>Jérémie</w:t>
            </w:r>
            <w:proofErr w:type="spellEnd"/>
            <w:r>
              <w:rPr>
                <w:rFonts w:asciiTheme="minorHAnsi" w:hAnsiTheme="minorHAnsi" w:cstheme="minorHAnsi"/>
                <w:sz w:val="22"/>
                <w:szCs w:val="22"/>
                <w:lang w:val="en"/>
              </w:rPr>
              <w:t xml:space="preserve"> PELLET, Chief Executive Officer of EXPERTISE FRANCE</w:t>
            </w:r>
          </w:p>
        </w:tc>
      </w:tr>
      <w:tr w:rsidR="0083082B" w:rsidRPr="00ED263F"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342E4D" w:rsidRDefault="0083082B" w:rsidP="0083082B">
            <w:pPr>
              <w:rPr>
                <w:rFonts w:asciiTheme="minorHAnsi" w:hAnsiTheme="minorHAnsi" w:cstheme="minorHAnsi"/>
                <w:b/>
                <w:sz w:val="22"/>
                <w:szCs w:val="22"/>
                <w:lang w:val="en-GB"/>
              </w:rPr>
            </w:pPr>
          </w:p>
        </w:tc>
      </w:tr>
      <w:tr w:rsidR="0083082B" w:rsidRPr="000908E4" w14:paraId="5B7F1B45" w14:textId="77777777" w:rsidTr="0083082B">
        <w:tc>
          <w:tcPr>
            <w:tcW w:w="236" w:type="dxa"/>
            <w:tcBorders>
              <w:top w:val="nil"/>
              <w:left w:val="nil"/>
              <w:bottom w:val="nil"/>
              <w:right w:val="single" w:sz="4" w:space="0" w:color="auto"/>
            </w:tcBorders>
          </w:tcPr>
          <w:p w14:paraId="7CA0A635" w14:textId="77777777" w:rsidR="0083082B" w:rsidRPr="00B71EE3"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A1536B1" w14:textId="77777777" w:rsidR="0083082B" w:rsidRPr="00B71EE3" w:rsidRDefault="0083082B" w:rsidP="0083082B">
            <w:pPr>
              <w:rPr>
                <w:rFonts w:asciiTheme="minorHAnsi" w:hAnsiTheme="minorHAnsi" w:cstheme="minorHAnsi"/>
                <w:b/>
                <w:caps/>
                <w:smallCaps/>
                <w:sz w:val="22"/>
                <w:szCs w:val="22"/>
                <w:lang w:val="en-GB"/>
              </w:rPr>
            </w:pPr>
            <w:r w:rsidRPr="00B71EE3">
              <w:rPr>
                <w:rFonts w:asciiTheme="minorHAnsi" w:hAnsiTheme="minorHAnsi" w:cstheme="minorHAnsi"/>
                <w:b/>
                <w:bCs/>
                <w:smallCaps/>
                <w:sz w:val="22"/>
                <w:szCs w:val="22"/>
                <w:lang w:val="en"/>
              </w:rPr>
              <w:t>DATE AND TIME OF OFFER SUBMISSION DEADLINE:</w:t>
            </w:r>
          </w:p>
          <w:p w14:paraId="5ADFEC75" w14:textId="17557A9F" w:rsidR="0083082B" w:rsidRPr="00B71EE3" w:rsidRDefault="00592418" w:rsidP="0083082B">
            <w:pPr>
              <w:rPr>
                <w:rFonts w:asciiTheme="minorHAnsi" w:hAnsiTheme="minorHAnsi" w:cstheme="minorHAnsi"/>
                <w:sz w:val="22"/>
                <w:szCs w:val="22"/>
                <w:lang w:val="en-GB"/>
              </w:rPr>
            </w:pPr>
            <w:r>
              <w:rPr>
                <w:rFonts w:asciiTheme="minorHAnsi" w:hAnsiTheme="minorHAnsi" w:cstheme="minorHAnsi"/>
                <w:b/>
                <w:bCs/>
                <w:sz w:val="22"/>
                <w:szCs w:val="22"/>
                <w:lang w:val="en"/>
              </w:rPr>
              <w:t>12/09/2025 at 16</w:t>
            </w:r>
            <w:r w:rsidR="00FB4531">
              <w:rPr>
                <w:rFonts w:asciiTheme="minorHAnsi" w:hAnsiTheme="minorHAnsi" w:cstheme="minorHAnsi"/>
                <w:b/>
                <w:bCs/>
                <w:sz w:val="22"/>
                <w:szCs w:val="22"/>
                <w:lang w:val="en"/>
              </w:rPr>
              <w:t>:00</w:t>
            </w:r>
            <w:r w:rsidR="0083082B" w:rsidRPr="00B71EE3">
              <w:rPr>
                <w:rFonts w:asciiTheme="minorHAnsi" w:hAnsiTheme="minorHAnsi" w:cstheme="minorHAnsi"/>
                <w:b/>
                <w:bCs/>
                <w:smallCaps/>
                <w:sz w:val="22"/>
                <w:szCs w:val="22"/>
                <w:lang w:val="en"/>
              </w:rPr>
              <w:t xml:space="preserve"> </w:t>
            </w:r>
            <w:r w:rsidR="00C243A0" w:rsidRPr="00B71EE3">
              <w:rPr>
                <w:rFonts w:asciiTheme="minorHAnsi" w:hAnsiTheme="minorHAnsi" w:cstheme="minorHAnsi"/>
                <w:b/>
                <w:bCs/>
                <w:smallCaps/>
                <w:sz w:val="22"/>
                <w:szCs w:val="22"/>
                <w:lang w:val="en"/>
              </w:rPr>
              <w:t>(PARIS TIME)</w:t>
            </w:r>
          </w:p>
        </w:tc>
      </w:tr>
    </w:tbl>
    <w:p w14:paraId="2927EF1D" w14:textId="2BD41489" w:rsidR="00683C1F" w:rsidRPr="00342E4D" w:rsidRDefault="00683C1F">
      <w:pPr>
        <w:rPr>
          <w:rFonts w:asciiTheme="minorHAnsi" w:hAnsiTheme="minorHAnsi" w:cstheme="minorHAnsi"/>
          <w:sz w:val="22"/>
          <w:szCs w:val="22"/>
          <w:lang w:val="en-GB"/>
        </w:rPr>
      </w:pPr>
    </w:p>
    <w:p w14:paraId="6957EBC4" w14:textId="77777777" w:rsidR="007C6456" w:rsidRPr="00342E4D" w:rsidRDefault="0032428C" w:rsidP="00F10B36">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CONTENTS</w:t>
          </w:r>
        </w:p>
        <w:p w14:paraId="1564014C" w14:textId="67DA96D0" w:rsidR="000D1A0F" w:rsidRPr="0006068D" w:rsidRDefault="000D1A0F" w:rsidP="0032428C">
          <w:pPr>
            <w:tabs>
              <w:tab w:val="left" w:pos="2265"/>
            </w:tabs>
            <w:rPr>
              <w:rFonts w:asciiTheme="minorHAnsi" w:hAnsiTheme="minorHAnsi" w:cstheme="minorHAnsi"/>
              <w:sz w:val="22"/>
              <w:szCs w:val="22"/>
            </w:rPr>
          </w:pPr>
        </w:p>
        <w:bookmarkStart w:id="0" w:name="_GoBack"/>
        <w:bookmarkEnd w:id="0"/>
        <w:p w14:paraId="77806F3C" w14:textId="2D437739" w:rsidR="00F96834" w:rsidRDefault="002C46DE">
          <w:pPr>
            <w:pStyle w:val="TM1"/>
            <w:tabs>
              <w:tab w:val="left" w:pos="1540"/>
              <w:tab w:val="right" w:leader="dot" w:pos="9329"/>
            </w:tabs>
            <w:rPr>
              <w:rFonts w:asciiTheme="minorHAnsi" w:eastAsiaTheme="minorEastAsia" w:hAnsiTheme="minorHAnsi" w:cstheme="minorBidi"/>
              <w:noProof/>
              <w:sz w:val="22"/>
              <w:szCs w:val="22"/>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anchor="_Toc206006061" w:history="1">
            <w:r w:rsidR="00F96834" w:rsidRPr="004D28AC">
              <w:rPr>
                <w:rStyle w:val="Lienhypertexte"/>
                <w:rFonts w:cstheme="minorHAnsi"/>
                <w:b/>
                <w:caps/>
                <w:noProof/>
                <w:lang w:val="en-GB"/>
              </w:rPr>
              <w:t>ARTICLE 1:</w:t>
            </w:r>
            <w:r w:rsidR="00F96834">
              <w:rPr>
                <w:rFonts w:asciiTheme="minorHAnsi" w:eastAsiaTheme="minorEastAsia" w:hAnsiTheme="minorHAnsi" w:cstheme="minorBidi"/>
                <w:noProof/>
                <w:sz w:val="22"/>
                <w:szCs w:val="22"/>
              </w:rPr>
              <w:tab/>
            </w:r>
            <w:r w:rsidR="00F96834" w:rsidRPr="004D28AC">
              <w:rPr>
                <w:rStyle w:val="Lienhypertexte"/>
                <w:rFonts w:cstheme="minorHAnsi"/>
                <w:b/>
                <w:bCs/>
                <w:caps/>
                <w:noProof/>
                <w:lang w:val="en"/>
              </w:rPr>
              <w:t>Object and scope of the tender</w:t>
            </w:r>
            <w:r w:rsidR="00F96834">
              <w:rPr>
                <w:noProof/>
                <w:webHidden/>
              </w:rPr>
              <w:tab/>
            </w:r>
            <w:r w:rsidR="00F96834">
              <w:rPr>
                <w:noProof/>
                <w:webHidden/>
              </w:rPr>
              <w:fldChar w:fldCharType="begin"/>
            </w:r>
            <w:r w:rsidR="00F96834">
              <w:rPr>
                <w:noProof/>
                <w:webHidden/>
              </w:rPr>
              <w:instrText xml:space="preserve"> PAGEREF _Toc206006061 \h </w:instrText>
            </w:r>
            <w:r w:rsidR="00F96834">
              <w:rPr>
                <w:noProof/>
                <w:webHidden/>
              </w:rPr>
            </w:r>
            <w:r w:rsidR="00F96834">
              <w:rPr>
                <w:noProof/>
                <w:webHidden/>
              </w:rPr>
              <w:fldChar w:fldCharType="separate"/>
            </w:r>
            <w:r w:rsidR="00F96834">
              <w:rPr>
                <w:noProof/>
                <w:webHidden/>
              </w:rPr>
              <w:t>4</w:t>
            </w:r>
            <w:r w:rsidR="00F96834">
              <w:rPr>
                <w:noProof/>
                <w:webHidden/>
              </w:rPr>
              <w:fldChar w:fldCharType="end"/>
            </w:r>
          </w:hyperlink>
        </w:p>
        <w:p w14:paraId="153846E3" w14:textId="5B1AE2AA" w:rsidR="00F96834" w:rsidRDefault="00F96834">
          <w:pPr>
            <w:pStyle w:val="TM2"/>
            <w:rPr>
              <w:noProof/>
            </w:rPr>
          </w:pPr>
          <w:hyperlink w:anchor="_Toc206006062" w:history="1">
            <w:r w:rsidRPr="004D28AC">
              <w:rPr>
                <w:rStyle w:val="Lienhypertexte"/>
                <w:rFonts w:cstheme="minorHAnsi"/>
                <w:noProof/>
                <w:lang w:val="en"/>
              </w:rPr>
              <w:t>Object of the tender</w:t>
            </w:r>
            <w:r>
              <w:rPr>
                <w:noProof/>
                <w:webHidden/>
              </w:rPr>
              <w:tab/>
            </w:r>
            <w:r>
              <w:rPr>
                <w:noProof/>
                <w:webHidden/>
              </w:rPr>
              <w:fldChar w:fldCharType="begin"/>
            </w:r>
            <w:r>
              <w:rPr>
                <w:noProof/>
                <w:webHidden/>
              </w:rPr>
              <w:instrText xml:space="preserve"> PAGEREF _Toc206006062 \h </w:instrText>
            </w:r>
            <w:r>
              <w:rPr>
                <w:noProof/>
                <w:webHidden/>
              </w:rPr>
            </w:r>
            <w:r>
              <w:rPr>
                <w:noProof/>
                <w:webHidden/>
              </w:rPr>
              <w:fldChar w:fldCharType="separate"/>
            </w:r>
            <w:r>
              <w:rPr>
                <w:noProof/>
                <w:webHidden/>
              </w:rPr>
              <w:t>4</w:t>
            </w:r>
            <w:r>
              <w:rPr>
                <w:noProof/>
                <w:webHidden/>
              </w:rPr>
              <w:fldChar w:fldCharType="end"/>
            </w:r>
          </w:hyperlink>
        </w:p>
        <w:p w14:paraId="2B043022" w14:textId="6328F624" w:rsidR="00F96834" w:rsidRDefault="00F96834">
          <w:pPr>
            <w:pStyle w:val="TM2"/>
            <w:rPr>
              <w:noProof/>
            </w:rPr>
          </w:pPr>
          <w:hyperlink w:anchor="_Toc206006063" w:history="1">
            <w:r w:rsidRPr="004D28AC">
              <w:rPr>
                <w:rStyle w:val="Lienhypertexte"/>
                <w:rFonts w:cstheme="minorHAnsi"/>
                <w:noProof/>
                <w:lang w:val="en"/>
              </w:rPr>
              <w:t>Scope of the tender</w:t>
            </w:r>
            <w:r>
              <w:rPr>
                <w:noProof/>
                <w:webHidden/>
              </w:rPr>
              <w:tab/>
            </w:r>
            <w:r>
              <w:rPr>
                <w:noProof/>
                <w:webHidden/>
              </w:rPr>
              <w:fldChar w:fldCharType="begin"/>
            </w:r>
            <w:r>
              <w:rPr>
                <w:noProof/>
                <w:webHidden/>
              </w:rPr>
              <w:instrText xml:space="preserve"> PAGEREF _Toc206006063 \h </w:instrText>
            </w:r>
            <w:r>
              <w:rPr>
                <w:noProof/>
                <w:webHidden/>
              </w:rPr>
            </w:r>
            <w:r>
              <w:rPr>
                <w:noProof/>
                <w:webHidden/>
              </w:rPr>
              <w:fldChar w:fldCharType="separate"/>
            </w:r>
            <w:r>
              <w:rPr>
                <w:noProof/>
                <w:webHidden/>
              </w:rPr>
              <w:t>4</w:t>
            </w:r>
            <w:r>
              <w:rPr>
                <w:noProof/>
                <w:webHidden/>
              </w:rPr>
              <w:fldChar w:fldCharType="end"/>
            </w:r>
          </w:hyperlink>
        </w:p>
        <w:p w14:paraId="5AB74EA2" w14:textId="3938AB84" w:rsidR="00F96834" w:rsidRDefault="00F96834">
          <w:pPr>
            <w:pStyle w:val="TM2"/>
            <w:rPr>
              <w:noProof/>
            </w:rPr>
          </w:pPr>
          <w:hyperlink w:anchor="_Toc206006064" w:history="1">
            <w:r w:rsidRPr="004D28AC">
              <w:rPr>
                <w:rStyle w:val="Lienhypertexte"/>
                <w:rFonts w:cstheme="minorHAnsi"/>
                <w:noProof/>
                <w:lang w:val="en"/>
              </w:rPr>
              <w:t>Tender language – currency</w:t>
            </w:r>
            <w:r>
              <w:rPr>
                <w:noProof/>
                <w:webHidden/>
              </w:rPr>
              <w:tab/>
            </w:r>
            <w:r>
              <w:rPr>
                <w:noProof/>
                <w:webHidden/>
              </w:rPr>
              <w:fldChar w:fldCharType="begin"/>
            </w:r>
            <w:r>
              <w:rPr>
                <w:noProof/>
                <w:webHidden/>
              </w:rPr>
              <w:instrText xml:space="preserve"> PAGEREF _Toc206006064 \h </w:instrText>
            </w:r>
            <w:r>
              <w:rPr>
                <w:noProof/>
                <w:webHidden/>
              </w:rPr>
            </w:r>
            <w:r>
              <w:rPr>
                <w:noProof/>
                <w:webHidden/>
              </w:rPr>
              <w:fldChar w:fldCharType="separate"/>
            </w:r>
            <w:r>
              <w:rPr>
                <w:noProof/>
                <w:webHidden/>
              </w:rPr>
              <w:t>4</w:t>
            </w:r>
            <w:r>
              <w:rPr>
                <w:noProof/>
                <w:webHidden/>
              </w:rPr>
              <w:fldChar w:fldCharType="end"/>
            </w:r>
          </w:hyperlink>
        </w:p>
        <w:p w14:paraId="4550853A" w14:textId="4DE68118" w:rsidR="00F96834" w:rsidRDefault="00F96834">
          <w:pPr>
            <w:pStyle w:val="TM2"/>
            <w:rPr>
              <w:noProof/>
            </w:rPr>
          </w:pPr>
          <w:hyperlink w:anchor="_Toc206006065" w:history="1">
            <w:r w:rsidRPr="004D28AC">
              <w:rPr>
                <w:rStyle w:val="Lienhypertexte"/>
                <w:rFonts w:cstheme="minorHAnsi"/>
                <w:noProof/>
                <w:lang w:val="en"/>
              </w:rPr>
              <w:t>Composition of the tender documents</w:t>
            </w:r>
            <w:r>
              <w:rPr>
                <w:noProof/>
                <w:webHidden/>
              </w:rPr>
              <w:tab/>
            </w:r>
            <w:r>
              <w:rPr>
                <w:noProof/>
                <w:webHidden/>
              </w:rPr>
              <w:fldChar w:fldCharType="begin"/>
            </w:r>
            <w:r>
              <w:rPr>
                <w:noProof/>
                <w:webHidden/>
              </w:rPr>
              <w:instrText xml:space="preserve"> PAGEREF _Toc206006065 \h </w:instrText>
            </w:r>
            <w:r>
              <w:rPr>
                <w:noProof/>
                <w:webHidden/>
              </w:rPr>
            </w:r>
            <w:r>
              <w:rPr>
                <w:noProof/>
                <w:webHidden/>
              </w:rPr>
              <w:fldChar w:fldCharType="separate"/>
            </w:r>
            <w:r>
              <w:rPr>
                <w:noProof/>
                <w:webHidden/>
              </w:rPr>
              <w:t>4</w:t>
            </w:r>
            <w:r>
              <w:rPr>
                <w:noProof/>
                <w:webHidden/>
              </w:rPr>
              <w:fldChar w:fldCharType="end"/>
            </w:r>
          </w:hyperlink>
        </w:p>
        <w:p w14:paraId="3D13DCE2" w14:textId="79102573" w:rsidR="00F96834" w:rsidRDefault="00F96834">
          <w:pPr>
            <w:pStyle w:val="TM2"/>
            <w:rPr>
              <w:noProof/>
            </w:rPr>
          </w:pPr>
          <w:hyperlink w:anchor="_Toc206006066" w:history="1">
            <w:r w:rsidRPr="004D28AC">
              <w:rPr>
                <w:rStyle w:val="Lienhypertexte"/>
                <w:rFonts w:cstheme="minorHAnsi"/>
                <w:noProof/>
                <w:lang w:val="en"/>
              </w:rPr>
              <w:t>Modification of the tender documents</w:t>
            </w:r>
            <w:r>
              <w:rPr>
                <w:noProof/>
                <w:webHidden/>
              </w:rPr>
              <w:tab/>
            </w:r>
            <w:r>
              <w:rPr>
                <w:noProof/>
                <w:webHidden/>
              </w:rPr>
              <w:fldChar w:fldCharType="begin"/>
            </w:r>
            <w:r>
              <w:rPr>
                <w:noProof/>
                <w:webHidden/>
              </w:rPr>
              <w:instrText xml:space="preserve"> PAGEREF _Toc206006066 \h </w:instrText>
            </w:r>
            <w:r>
              <w:rPr>
                <w:noProof/>
                <w:webHidden/>
              </w:rPr>
            </w:r>
            <w:r>
              <w:rPr>
                <w:noProof/>
                <w:webHidden/>
              </w:rPr>
              <w:fldChar w:fldCharType="separate"/>
            </w:r>
            <w:r>
              <w:rPr>
                <w:noProof/>
                <w:webHidden/>
              </w:rPr>
              <w:t>4</w:t>
            </w:r>
            <w:r>
              <w:rPr>
                <w:noProof/>
                <w:webHidden/>
              </w:rPr>
              <w:fldChar w:fldCharType="end"/>
            </w:r>
          </w:hyperlink>
        </w:p>
        <w:p w14:paraId="3E0DA9A3" w14:textId="03B97C47" w:rsidR="00F96834" w:rsidRDefault="00F96834">
          <w:pPr>
            <w:pStyle w:val="TM1"/>
            <w:tabs>
              <w:tab w:val="left" w:pos="1540"/>
              <w:tab w:val="right" w:leader="dot" w:pos="9329"/>
            </w:tabs>
            <w:rPr>
              <w:rFonts w:asciiTheme="minorHAnsi" w:eastAsiaTheme="minorEastAsia" w:hAnsiTheme="minorHAnsi" w:cstheme="minorBidi"/>
              <w:noProof/>
              <w:sz w:val="22"/>
              <w:szCs w:val="22"/>
            </w:rPr>
          </w:pPr>
          <w:hyperlink w:anchor="_Toc206006067" w:history="1">
            <w:r w:rsidRPr="004D28AC">
              <w:rPr>
                <w:rStyle w:val="Lienhypertexte"/>
                <w:rFonts w:cstheme="minorHAnsi"/>
                <w:b/>
                <w:caps/>
                <w:noProof/>
                <w:lang w:val="en-GB"/>
              </w:rPr>
              <w:t>ARTICLE 2:</w:t>
            </w:r>
            <w:r>
              <w:rPr>
                <w:rFonts w:asciiTheme="minorHAnsi" w:eastAsiaTheme="minorEastAsia" w:hAnsiTheme="minorHAnsi" w:cstheme="minorBidi"/>
                <w:noProof/>
                <w:sz w:val="22"/>
                <w:szCs w:val="22"/>
              </w:rPr>
              <w:tab/>
            </w:r>
            <w:r w:rsidRPr="004D28AC">
              <w:rPr>
                <w:rStyle w:val="Lienhypertexte"/>
                <w:rFonts w:cstheme="minorHAnsi"/>
                <w:b/>
                <w:bCs/>
                <w:caps/>
                <w:noProof/>
                <w:lang w:val="en"/>
              </w:rPr>
              <w:t>General characteristics of the proposed contract</w:t>
            </w:r>
            <w:r>
              <w:rPr>
                <w:noProof/>
                <w:webHidden/>
              </w:rPr>
              <w:tab/>
            </w:r>
            <w:r>
              <w:rPr>
                <w:noProof/>
                <w:webHidden/>
              </w:rPr>
              <w:fldChar w:fldCharType="begin"/>
            </w:r>
            <w:r>
              <w:rPr>
                <w:noProof/>
                <w:webHidden/>
              </w:rPr>
              <w:instrText xml:space="preserve"> PAGEREF _Toc206006067 \h </w:instrText>
            </w:r>
            <w:r>
              <w:rPr>
                <w:noProof/>
                <w:webHidden/>
              </w:rPr>
            </w:r>
            <w:r>
              <w:rPr>
                <w:noProof/>
                <w:webHidden/>
              </w:rPr>
              <w:fldChar w:fldCharType="separate"/>
            </w:r>
            <w:r>
              <w:rPr>
                <w:noProof/>
                <w:webHidden/>
              </w:rPr>
              <w:t>5</w:t>
            </w:r>
            <w:r>
              <w:rPr>
                <w:noProof/>
                <w:webHidden/>
              </w:rPr>
              <w:fldChar w:fldCharType="end"/>
            </w:r>
          </w:hyperlink>
        </w:p>
        <w:p w14:paraId="2D319C65" w14:textId="70E96A02" w:rsidR="00F96834" w:rsidRDefault="00F96834">
          <w:pPr>
            <w:pStyle w:val="TM2"/>
            <w:rPr>
              <w:noProof/>
            </w:rPr>
          </w:pPr>
          <w:hyperlink w:anchor="_Toc206006068" w:history="1">
            <w:r w:rsidRPr="004D28AC">
              <w:rPr>
                <w:rStyle w:val="Lienhypertexte"/>
                <w:rFonts w:cstheme="minorHAnsi"/>
                <w:noProof/>
                <w:lang w:val="en"/>
              </w:rPr>
              <w:t>Form of the contract</w:t>
            </w:r>
            <w:r>
              <w:rPr>
                <w:noProof/>
                <w:webHidden/>
              </w:rPr>
              <w:tab/>
            </w:r>
            <w:r>
              <w:rPr>
                <w:noProof/>
                <w:webHidden/>
              </w:rPr>
              <w:fldChar w:fldCharType="begin"/>
            </w:r>
            <w:r>
              <w:rPr>
                <w:noProof/>
                <w:webHidden/>
              </w:rPr>
              <w:instrText xml:space="preserve"> PAGEREF _Toc206006068 \h </w:instrText>
            </w:r>
            <w:r>
              <w:rPr>
                <w:noProof/>
                <w:webHidden/>
              </w:rPr>
            </w:r>
            <w:r>
              <w:rPr>
                <w:noProof/>
                <w:webHidden/>
              </w:rPr>
              <w:fldChar w:fldCharType="separate"/>
            </w:r>
            <w:r>
              <w:rPr>
                <w:noProof/>
                <w:webHidden/>
              </w:rPr>
              <w:t>5</w:t>
            </w:r>
            <w:r>
              <w:rPr>
                <w:noProof/>
                <w:webHidden/>
              </w:rPr>
              <w:fldChar w:fldCharType="end"/>
            </w:r>
          </w:hyperlink>
        </w:p>
        <w:p w14:paraId="6349A1C9" w14:textId="2CBD2576" w:rsidR="00F96834" w:rsidRDefault="00F96834">
          <w:pPr>
            <w:pStyle w:val="TM2"/>
            <w:rPr>
              <w:noProof/>
            </w:rPr>
          </w:pPr>
          <w:hyperlink w:anchor="_Toc206006069" w:history="1">
            <w:r w:rsidRPr="004D28AC">
              <w:rPr>
                <w:rStyle w:val="Lienhypertexte"/>
                <w:rFonts w:cstheme="minorHAnsi"/>
                <w:noProof/>
                <w:lang w:val="en"/>
              </w:rPr>
              <w:t>Estimated amount of the need</w:t>
            </w:r>
            <w:r>
              <w:rPr>
                <w:noProof/>
                <w:webHidden/>
              </w:rPr>
              <w:tab/>
            </w:r>
            <w:r>
              <w:rPr>
                <w:noProof/>
                <w:webHidden/>
              </w:rPr>
              <w:fldChar w:fldCharType="begin"/>
            </w:r>
            <w:r>
              <w:rPr>
                <w:noProof/>
                <w:webHidden/>
              </w:rPr>
              <w:instrText xml:space="preserve"> PAGEREF _Toc206006069 \h </w:instrText>
            </w:r>
            <w:r>
              <w:rPr>
                <w:noProof/>
                <w:webHidden/>
              </w:rPr>
            </w:r>
            <w:r>
              <w:rPr>
                <w:noProof/>
                <w:webHidden/>
              </w:rPr>
              <w:fldChar w:fldCharType="separate"/>
            </w:r>
            <w:r>
              <w:rPr>
                <w:noProof/>
                <w:webHidden/>
              </w:rPr>
              <w:t>5</w:t>
            </w:r>
            <w:r>
              <w:rPr>
                <w:noProof/>
                <w:webHidden/>
              </w:rPr>
              <w:fldChar w:fldCharType="end"/>
            </w:r>
          </w:hyperlink>
        </w:p>
        <w:p w14:paraId="1AD086B8" w14:textId="5111112E" w:rsidR="00F96834" w:rsidRDefault="00F96834">
          <w:pPr>
            <w:pStyle w:val="TM2"/>
            <w:rPr>
              <w:noProof/>
            </w:rPr>
          </w:pPr>
          <w:hyperlink w:anchor="_Toc206006070" w:history="1">
            <w:r w:rsidRPr="004D28AC">
              <w:rPr>
                <w:rStyle w:val="Lienhypertexte"/>
                <w:rFonts w:cstheme="minorHAnsi"/>
                <w:noProof/>
                <w:lang w:val="en"/>
              </w:rPr>
              <w:t>Term of the contract</w:t>
            </w:r>
            <w:r>
              <w:rPr>
                <w:noProof/>
                <w:webHidden/>
              </w:rPr>
              <w:tab/>
            </w:r>
            <w:r>
              <w:rPr>
                <w:noProof/>
                <w:webHidden/>
              </w:rPr>
              <w:fldChar w:fldCharType="begin"/>
            </w:r>
            <w:r>
              <w:rPr>
                <w:noProof/>
                <w:webHidden/>
              </w:rPr>
              <w:instrText xml:space="preserve"> PAGEREF _Toc206006070 \h </w:instrText>
            </w:r>
            <w:r>
              <w:rPr>
                <w:noProof/>
                <w:webHidden/>
              </w:rPr>
            </w:r>
            <w:r>
              <w:rPr>
                <w:noProof/>
                <w:webHidden/>
              </w:rPr>
              <w:fldChar w:fldCharType="separate"/>
            </w:r>
            <w:r>
              <w:rPr>
                <w:noProof/>
                <w:webHidden/>
              </w:rPr>
              <w:t>5</w:t>
            </w:r>
            <w:r>
              <w:rPr>
                <w:noProof/>
                <w:webHidden/>
              </w:rPr>
              <w:fldChar w:fldCharType="end"/>
            </w:r>
          </w:hyperlink>
        </w:p>
        <w:p w14:paraId="4CCD0D7F" w14:textId="2F673F23" w:rsidR="00F96834" w:rsidRDefault="00F96834">
          <w:pPr>
            <w:pStyle w:val="TM2"/>
            <w:rPr>
              <w:noProof/>
            </w:rPr>
          </w:pPr>
          <w:hyperlink w:anchor="_Toc206006071" w:history="1">
            <w:r w:rsidRPr="004D28AC">
              <w:rPr>
                <w:rStyle w:val="Lienhypertexte"/>
                <w:rFonts w:cstheme="minorHAnsi"/>
                <w:noProof/>
                <w:lang w:val="en"/>
              </w:rPr>
              <w:t>Allotment</w:t>
            </w:r>
            <w:r>
              <w:rPr>
                <w:noProof/>
                <w:webHidden/>
              </w:rPr>
              <w:tab/>
            </w:r>
            <w:r>
              <w:rPr>
                <w:noProof/>
                <w:webHidden/>
              </w:rPr>
              <w:fldChar w:fldCharType="begin"/>
            </w:r>
            <w:r>
              <w:rPr>
                <w:noProof/>
                <w:webHidden/>
              </w:rPr>
              <w:instrText xml:space="preserve"> PAGEREF _Toc206006071 \h </w:instrText>
            </w:r>
            <w:r>
              <w:rPr>
                <w:noProof/>
                <w:webHidden/>
              </w:rPr>
            </w:r>
            <w:r>
              <w:rPr>
                <w:noProof/>
                <w:webHidden/>
              </w:rPr>
              <w:fldChar w:fldCharType="separate"/>
            </w:r>
            <w:r>
              <w:rPr>
                <w:noProof/>
                <w:webHidden/>
              </w:rPr>
              <w:t>5</w:t>
            </w:r>
            <w:r>
              <w:rPr>
                <w:noProof/>
                <w:webHidden/>
              </w:rPr>
              <w:fldChar w:fldCharType="end"/>
            </w:r>
          </w:hyperlink>
        </w:p>
        <w:p w14:paraId="718B9401" w14:textId="287328DF" w:rsidR="00F96834" w:rsidRDefault="00F96834">
          <w:pPr>
            <w:pStyle w:val="TM1"/>
            <w:tabs>
              <w:tab w:val="left" w:pos="1540"/>
              <w:tab w:val="right" w:leader="dot" w:pos="9329"/>
            </w:tabs>
            <w:rPr>
              <w:rFonts w:asciiTheme="minorHAnsi" w:eastAsiaTheme="minorEastAsia" w:hAnsiTheme="minorHAnsi" w:cstheme="minorBidi"/>
              <w:noProof/>
              <w:sz w:val="22"/>
              <w:szCs w:val="22"/>
            </w:rPr>
          </w:pPr>
          <w:hyperlink w:anchor="_Toc206006072" w:history="1">
            <w:r w:rsidRPr="004D28AC">
              <w:rPr>
                <w:rStyle w:val="Lienhypertexte"/>
                <w:rFonts w:cstheme="minorHAnsi"/>
                <w:b/>
                <w:caps/>
                <w:noProof/>
              </w:rPr>
              <w:t>ARTICLE 3:</w:t>
            </w:r>
            <w:r>
              <w:rPr>
                <w:rFonts w:asciiTheme="minorHAnsi" w:eastAsiaTheme="minorEastAsia" w:hAnsiTheme="minorHAnsi" w:cstheme="minorBidi"/>
                <w:noProof/>
                <w:sz w:val="22"/>
                <w:szCs w:val="22"/>
              </w:rPr>
              <w:tab/>
            </w:r>
            <w:r w:rsidRPr="004D28AC">
              <w:rPr>
                <w:rStyle w:val="Lienhypertexte"/>
                <w:rFonts w:cstheme="minorHAnsi"/>
                <w:b/>
                <w:bCs/>
                <w:caps/>
                <w:noProof/>
                <w:lang w:val="en"/>
              </w:rPr>
              <w:t>Candidate participation conditions</w:t>
            </w:r>
            <w:r>
              <w:rPr>
                <w:noProof/>
                <w:webHidden/>
              </w:rPr>
              <w:tab/>
            </w:r>
            <w:r>
              <w:rPr>
                <w:noProof/>
                <w:webHidden/>
              </w:rPr>
              <w:fldChar w:fldCharType="begin"/>
            </w:r>
            <w:r>
              <w:rPr>
                <w:noProof/>
                <w:webHidden/>
              </w:rPr>
              <w:instrText xml:space="preserve"> PAGEREF _Toc206006072 \h </w:instrText>
            </w:r>
            <w:r>
              <w:rPr>
                <w:noProof/>
                <w:webHidden/>
              </w:rPr>
            </w:r>
            <w:r>
              <w:rPr>
                <w:noProof/>
                <w:webHidden/>
              </w:rPr>
              <w:fldChar w:fldCharType="separate"/>
            </w:r>
            <w:r>
              <w:rPr>
                <w:noProof/>
                <w:webHidden/>
              </w:rPr>
              <w:t>5</w:t>
            </w:r>
            <w:r>
              <w:rPr>
                <w:noProof/>
                <w:webHidden/>
              </w:rPr>
              <w:fldChar w:fldCharType="end"/>
            </w:r>
          </w:hyperlink>
        </w:p>
        <w:p w14:paraId="12B9E686" w14:textId="01943D3D" w:rsidR="00F96834" w:rsidRDefault="00F96834">
          <w:pPr>
            <w:pStyle w:val="TM2"/>
            <w:rPr>
              <w:noProof/>
            </w:rPr>
          </w:pPr>
          <w:hyperlink w:anchor="_Toc206006073" w:history="1">
            <w:r w:rsidRPr="004D28AC">
              <w:rPr>
                <w:rStyle w:val="Lienhypertexte"/>
                <w:rFonts w:cstheme="minorHAnsi"/>
                <w:noProof/>
                <w:lang w:val="en"/>
              </w:rPr>
              <w:t>Candidate presentation conditions</w:t>
            </w:r>
            <w:r>
              <w:rPr>
                <w:noProof/>
                <w:webHidden/>
              </w:rPr>
              <w:tab/>
            </w:r>
            <w:r>
              <w:rPr>
                <w:noProof/>
                <w:webHidden/>
              </w:rPr>
              <w:fldChar w:fldCharType="begin"/>
            </w:r>
            <w:r>
              <w:rPr>
                <w:noProof/>
                <w:webHidden/>
              </w:rPr>
              <w:instrText xml:space="preserve"> PAGEREF _Toc206006073 \h </w:instrText>
            </w:r>
            <w:r>
              <w:rPr>
                <w:noProof/>
                <w:webHidden/>
              </w:rPr>
            </w:r>
            <w:r>
              <w:rPr>
                <w:noProof/>
                <w:webHidden/>
              </w:rPr>
              <w:fldChar w:fldCharType="separate"/>
            </w:r>
            <w:r>
              <w:rPr>
                <w:noProof/>
                <w:webHidden/>
              </w:rPr>
              <w:t>5</w:t>
            </w:r>
            <w:r>
              <w:rPr>
                <w:noProof/>
                <w:webHidden/>
              </w:rPr>
              <w:fldChar w:fldCharType="end"/>
            </w:r>
          </w:hyperlink>
        </w:p>
        <w:p w14:paraId="00CD5569" w14:textId="0F51A472" w:rsidR="00F96834" w:rsidRDefault="00F96834">
          <w:pPr>
            <w:pStyle w:val="TM2"/>
            <w:rPr>
              <w:noProof/>
            </w:rPr>
          </w:pPr>
          <w:hyperlink w:anchor="_Toc206006074" w:history="1">
            <w:r w:rsidRPr="004D28AC">
              <w:rPr>
                <w:rStyle w:val="Lienhypertexte"/>
                <w:rFonts w:cstheme="minorHAnsi"/>
                <w:noProof/>
                <w:lang w:val="en"/>
              </w:rPr>
              <w:t>Grounds and conditions of exclusion</w:t>
            </w:r>
            <w:r>
              <w:rPr>
                <w:noProof/>
                <w:webHidden/>
              </w:rPr>
              <w:tab/>
            </w:r>
            <w:r>
              <w:rPr>
                <w:noProof/>
                <w:webHidden/>
              </w:rPr>
              <w:fldChar w:fldCharType="begin"/>
            </w:r>
            <w:r>
              <w:rPr>
                <w:noProof/>
                <w:webHidden/>
              </w:rPr>
              <w:instrText xml:space="preserve"> PAGEREF _Toc206006074 \h </w:instrText>
            </w:r>
            <w:r>
              <w:rPr>
                <w:noProof/>
                <w:webHidden/>
              </w:rPr>
            </w:r>
            <w:r>
              <w:rPr>
                <w:noProof/>
                <w:webHidden/>
              </w:rPr>
              <w:fldChar w:fldCharType="separate"/>
            </w:r>
            <w:r>
              <w:rPr>
                <w:noProof/>
                <w:webHidden/>
              </w:rPr>
              <w:t>5</w:t>
            </w:r>
            <w:r>
              <w:rPr>
                <w:noProof/>
                <w:webHidden/>
              </w:rPr>
              <w:fldChar w:fldCharType="end"/>
            </w:r>
          </w:hyperlink>
        </w:p>
        <w:p w14:paraId="60524F7F" w14:textId="70E6E212" w:rsidR="00F96834" w:rsidRDefault="00F96834">
          <w:pPr>
            <w:pStyle w:val="TM2"/>
            <w:rPr>
              <w:noProof/>
            </w:rPr>
          </w:pPr>
          <w:hyperlink w:anchor="_Toc206006075" w:history="1">
            <w:r w:rsidRPr="004D28AC">
              <w:rPr>
                <w:rStyle w:val="Lienhypertexte"/>
                <w:noProof/>
                <w:lang w:val="en"/>
              </w:rPr>
              <w:t>Minimum prerequisites in terms of economic, technical and professional capacity</w:t>
            </w:r>
            <w:r>
              <w:rPr>
                <w:noProof/>
                <w:webHidden/>
              </w:rPr>
              <w:tab/>
            </w:r>
            <w:r>
              <w:rPr>
                <w:noProof/>
                <w:webHidden/>
              </w:rPr>
              <w:fldChar w:fldCharType="begin"/>
            </w:r>
            <w:r>
              <w:rPr>
                <w:noProof/>
                <w:webHidden/>
              </w:rPr>
              <w:instrText xml:space="preserve"> PAGEREF _Toc206006075 \h </w:instrText>
            </w:r>
            <w:r>
              <w:rPr>
                <w:noProof/>
                <w:webHidden/>
              </w:rPr>
            </w:r>
            <w:r>
              <w:rPr>
                <w:noProof/>
                <w:webHidden/>
              </w:rPr>
              <w:fldChar w:fldCharType="separate"/>
            </w:r>
            <w:r>
              <w:rPr>
                <w:noProof/>
                <w:webHidden/>
              </w:rPr>
              <w:t>6</w:t>
            </w:r>
            <w:r>
              <w:rPr>
                <w:noProof/>
                <w:webHidden/>
              </w:rPr>
              <w:fldChar w:fldCharType="end"/>
            </w:r>
          </w:hyperlink>
        </w:p>
        <w:p w14:paraId="50C09760" w14:textId="75A5F9F5" w:rsidR="00F96834" w:rsidRDefault="00F96834">
          <w:pPr>
            <w:pStyle w:val="TM2"/>
            <w:rPr>
              <w:noProof/>
            </w:rPr>
          </w:pPr>
          <w:hyperlink w:anchor="_Toc206006076" w:history="1">
            <w:r w:rsidRPr="004D28AC">
              <w:rPr>
                <w:rStyle w:val="Lienhypertexte"/>
                <w:rFonts w:cstheme="minorHAnsi"/>
                <w:i/>
                <w:iCs/>
                <w:noProof/>
                <w:lang w:val="en"/>
              </w:rPr>
              <w:t>ECONOMIC AND FINANCIAL CAPACITY</w:t>
            </w:r>
            <w:r>
              <w:rPr>
                <w:noProof/>
                <w:webHidden/>
              </w:rPr>
              <w:tab/>
            </w:r>
            <w:r>
              <w:rPr>
                <w:noProof/>
                <w:webHidden/>
              </w:rPr>
              <w:fldChar w:fldCharType="begin"/>
            </w:r>
            <w:r>
              <w:rPr>
                <w:noProof/>
                <w:webHidden/>
              </w:rPr>
              <w:instrText xml:space="preserve"> PAGEREF _Toc206006076 \h </w:instrText>
            </w:r>
            <w:r>
              <w:rPr>
                <w:noProof/>
                <w:webHidden/>
              </w:rPr>
            </w:r>
            <w:r>
              <w:rPr>
                <w:noProof/>
                <w:webHidden/>
              </w:rPr>
              <w:fldChar w:fldCharType="separate"/>
            </w:r>
            <w:r>
              <w:rPr>
                <w:noProof/>
                <w:webHidden/>
              </w:rPr>
              <w:t>6</w:t>
            </w:r>
            <w:r>
              <w:rPr>
                <w:noProof/>
                <w:webHidden/>
              </w:rPr>
              <w:fldChar w:fldCharType="end"/>
            </w:r>
          </w:hyperlink>
        </w:p>
        <w:p w14:paraId="077C13D2" w14:textId="7FDE2E02" w:rsidR="00F96834" w:rsidRDefault="00F96834">
          <w:pPr>
            <w:pStyle w:val="TM2"/>
            <w:rPr>
              <w:noProof/>
            </w:rPr>
          </w:pPr>
          <w:hyperlink w:anchor="_Toc206006077" w:history="1">
            <w:r w:rsidRPr="004D28AC">
              <w:rPr>
                <w:rStyle w:val="Lienhypertexte"/>
                <w:rFonts w:cstheme="minorHAnsi"/>
                <w:noProof/>
                <w:lang w:val="en"/>
              </w:rPr>
              <w:t>Specific requirements for consortia of economic operators</w:t>
            </w:r>
            <w:r>
              <w:rPr>
                <w:noProof/>
                <w:webHidden/>
              </w:rPr>
              <w:tab/>
            </w:r>
            <w:r>
              <w:rPr>
                <w:noProof/>
                <w:webHidden/>
              </w:rPr>
              <w:fldChar w:fldCharType="begin"/>
            </w:r>
            <w:r>
              <w:rPr>
                <w:noProof/>
                <w:webHidden/>
              </w:rPr>
              <w:instrText xml:space="preserve"> PAGEREF _Toc206006077 \h </w:instrText>
            </w:r>
            <w:r>
              <w:rPr>
                <w:noProof/>
                <w:webHidden/>
              </w:rPr>
            </w:r>
            <w:r>
              <w:rPr>
                <w:noProof/>
                <w:webHidden/>
              </w:rPr>
              <w:fldChar w:fldCharType="separate"/>
            </w:r>
            <w:r>
              <w:rPr>
                <w:noProof/>
                <w:webHidden/>
              </w:rPr>
              <w:t>6</w:t>
            </w:r>
            <w:r>
              <w:rPr>
                <w:noProof/>
                <w:webHidden/>
              </w:rPr>
              <w:fldChar w:fldCharType="end"/>
            </w:r>
          </w:hyperlink>
        </w:p>
        <w:p w14:paraId="3E111FE1" w14:textId="34EC5914" w:rsidR="00F96834" w:rsidRDefault="00F96834">
          <w:pPr>
            <w:pStyle w:val="TM2"/>
            <w:rPr>
              <w:noProof/>
            </w:rPr>
          </w:pPr>
          <w:hyperlink w:anchor="_Toc206006078" w:history="1">
            <w:r w:rsidRPr="004D28AC">
              <w:rPr>
                <w:rStyle w:val="Lienhypertexte"/>
                <w:rFonts w:cstheme="minorHAnsi"/>
                <w:i/>
                <w:iCs/>
                <w:noProof/>
                <w:lang w:val="en"/>
              </w:rPr>
              <w:t>Grounds for the exclusion of consortia</w:t>
            </w:r>
            <w:r>
              <w:rPr>
                <w:noProof/>
                <w:webHidden/>
              </w:rPr>
              <w:tab/>
            </w:r>
            <w:r>
              <w:rPr>
                <w:noProof/>
                <w:webHidden/>
              </w:rPr>
              <w:fldChar w:fldCharType="begin"/>
            </w:r>
            <w:r>
              <w:rPr>
                <w:noProof/>
                <w:webHidden/>
              </w:rPr>
              <w:instrText xml:space="preserve"> PAGEREF _Toc206006078 \h </w:instrText>
            </w:r>
            <w:r>
              <w:rPr>
                <w:noProof/>
                <w:webHidden/>
              </w:rPr>
            </w:r>
            <w:r>
              <w:rPr>
                <w:noProof/>
                <w:webHidden/>
              </w:rPr>
              <w:fldChar w:fldCharType="separate"/>
            </w:r>
            <w:r>
              <w:rPr>
                <w:noProof/>
                <w:webHidden/>
              </w:rPr>
              <w:t>6</w:t>
            </w:r>
            <w:r>
              <w:rPr>
                <w:noProof/>
                <w:webHidden/>
              </w:rPr>
              <w:fldChar w:fldCharType="end"/>
            </w:r>
          </w:hyperlink>
        </w:p>
        <w:p w14:paraId="3200C43E" w14:textId="11004E1F" w:rsidR="00F96834" w:rsidRDefault="00F96834">
          <w:pPr>
            <w:pStyle w:val="TM2"/>
            <w:rPr>
              <w:noProof/>
            </w:rPr>
          </w:pPr>
          <w:hyperlink w:anchor="_Toc206006079" w:history="1">
            <w:r w:rsidRPr="004D28AC">
              <w:rPr>
                <w:rStyle w:val="Lienhypertexte"/>
                <w:rFonts w:cstheme="minorHAnsi"/>
                <w:i/>
                <w:iCs/>
                <w:noProof/>
                <w:lang w:val="en"/>
              </w:rPr>
              <w:t>Form of the consortium</w:t>
            </w:r>
            <w:r>
              <w:rPr>
                <w:noProof/>
                <w:webHidden/>
              </w:rPr>
              <w:tab/>
            </w:r>
            <w:r>
              <w:rPr>
                <w:noProof/>
                <w:webHidden/>
              </w:rPr>
              <w:fldChar w:fldCharType="begin"/>
            </w:r>
            <w:r>
              <w:rPr>
                <w:noProof/>
                <w:webHidden/>
              </w:rPr>
              <w:instrText xml:space="preserve"> PAGEREF _Toc206006079 \h </w:instrText>
            </w:r>
            <w:r>
              <w:rPr>
                <w:noProof/>
                <w:webHidden/>
              </w:rPr>
            </w:r>
            <w:r>
              <w:rPr>
                <w:noProof/>
                <w:webHidden/>
              </w:rPr>
              <w:fldChar w:fldCharType="separate"/>
            </w:r>
            <w:r>
              <w:rPr>
                <w:noProof/>
                <w:webHidden/>
              </w:rPr>
              <w:t>6</w:t>
            </w:r>
            <w:r>
              <w:rPr>
                <w:noProof/>
                <w:webHidden/>
              </w:rPr>
              <w:fldChar w:fldCharType="end"/>
            </w:r>
          </w:hyperlink>
        </w:p>
        <w:p w14:paraId="62755FA1" w14:textId="6FE2F160" w:rsidR="00F96834" w:rsidRDefault="00F96834">
          <w:pPr>
            <w:pStyle w:val="TM2"/>
            <w:rPr>
              <w:noProof/>
            </w:rPr>
          </w:pPr>
          <w:hyperlink w:anchor="_Toc206006080" w:history="1">
            <w:r w:rsidRPr="004D28AC">
              <w:rPr>
                <w:rStyle w:val="Lienhypertexte"/>
                <w:rFonts w:cstheme="minorHAnsi"/>
                <w:noProof/>
                <w:lang w:val="en"/>
              </w:rPr>
              <w:t>Subcontracting</w:t>
            </w:r>
            <w:r>
              <w:rPr>
                <w:noProof/>
                <w:webHidden/>
              </w:rPr>
              <w:tab/>
            </w:r>
            <w:r>
              <w:rPr>
                <w:noProof/>
                <w:webHidden/>
              </w:rPr>
              <w:fldChar w:fldCharType="begin"/>
            </w:r>
            <w:r>
              <w:rPr>
                <w:noProof/>
                <w:webHidden/>
              </w:rPr>
              <w:instrText xml:space="preserve"> PAGEREF _Toc206006080 \h </w:instrText>
            </w:r>
            <w:r>
              <w:rPr>
                <w:noProof/>
                <w:webHidden/>
              </w:rPr>
            </w:r>
            <w:r>
              <w:rPr>
                <w:noProof/>
                <w:webHidden/>
              </w:rPr>
              <w:fldChar w:fldCharType="separate"/>
            </w:r>
            <w:r>
              <w:rPr>
                <w:noProof/>
                <w:webHidden/>
              </w:rPr>
              <w:t>6</w:t>
            </w:r>
            <w:r>
              <w:rPr>
                <w:noProof/>
                <w:webHidden/>
              </w:rPr>
              <w:fldChar w:fldCharType="end"/>
            </w:r>
          </w:hyperlink>
        </w:p>
        <w:p w14:paraId="4BE28CE9" w14:textId="218FEA72" w:rsidR="00F96834" w:rsidRDefault="00F96834">
          <w:pPr>
            <w:pStyle w:val="TM2"/>
            <w:rPr>
              <w:noProof/>
            </w:rPr>
          </w:pPr>
          <w:hyperlink w:anchor="_Toc206006081" w:history="1">
            <w:r w:rsidRPr="004D28AC">
              <w:rPr>
                <w:rStyle w:val="Lienhypertexte"/>
                <w:rFonts w:cstheme="minorHAnsi"/>
                <w:i/>
                <w:iCs/>
                <w:noProof/>
                <w:lang w:val="en"/>
              </w:rPr>
              <w:t>Grounds for exclusion in the case of subcontracting</w:t>
            </w:r>
            <w:r>
              <w:rPr>
                <w:noProof/>
                <w:webHidden/>
              </w:rPr>
              <w:tab/>
            </w:r>
            <w:r>
              <w:rPr>
                <w:noProof/>
                <w:webHidden/>
              </w:rPr>
              <w:fldChar w:fldCharType="begin"/>
            </w:r>
            <w:r>
              <w:rPr>
                <w:noProof/>
                <w:webHidden/>
              </w:rPr>
              <w:instrText xml:space="preserve"> PAGEREF _Toc206006081 \h </w:instrText>
            </w:r>
            <w:r>
              <w:rPr>
                <w:noProof/>
                <w:webHidden/>
              </w:rPr>
            </w:r>
            <w:r>
              <w:rPr>
                <w:noProof/>
                <w:webHidden/>
              </w:rPr>
              <w:fldChar w:fldCharType="separate"/>
            </w:r>
            <w:r>
              <w:rPr>
                <w:noProof/>
                <w:webHidden/>
              </w:rPr>
              <w:t>6</w:t>
            </w:r>
            <w:r>
              <w:rPr>
                <w:noProof/>
                <w:webHidden/>
              </w:rPr>
              <w:fldChar w:fldCharType="end"/>
            </w:r>
          </w:hyperlink>
        </w:p>
        <w:p w14:paraId="4D44B64A" w14:textId="26E74ADE" w:rsidR="00F96834" w:rsidRDefault="00F96834">
          <w:pPr>
            <w:pStyle w:val="TM2"/>
            <w:rPr>
              <w:noProof/>
            </w:rPr>
          </w:pPr>
          <w:hyperlink w:anchor="_Toc206006082" w:history="1">
            <w:r w:rsidRPr="004D28AC">
              <w:rPr>
                <w:rStyle w:val="Lienhypertexte"/>
                <w:rFonts w:cstheme="minorHAnsi"/>
                <w:i/>
                <w:iCs/>
                <w:noProof/>
                <w:lang w:val="en"/>
              </w:rPr>
              <w:t>Presentation of a subcontractor</w:t>
            </w:r>
            <w:r>
              <w:rPr>
                <w:noProof/>
                <w:webHidden/>
              </w:rPr>
              <w:tab/>
            </w:r>
            <w:r>
              <w:rPr>
                <w:noProof/>
                <w:webHidden/>
              </w:rPr>
              <w:fldChar w:fldCharType="begin"/>
            </w:r>
            <w:r>
              <w:rPr>
                <w:noProof/>
                <w:webHidden/>
              </w:rPr>
              <w:instrText xml:space="preserve"> PAGEREF _Toc206006082 \h </w:instrText>
            </w:r>
            <w:r>
              <w:rPr>
                <w:noProof/>
                <w:webHidden/>
              </w:rPr>
            </w:r>
            <w:r>
              <w:rPr>
                <w:noProof/>
                <w:webHidden/>
              </w:rPr>
              <w:fldChar w:fldCharType="separate"/>
            </w:r>
            <w:r>
              <w:rPr>
                <w:noProof/>
                <w:webHidden/>
              </w:rPr>
              <w:t>6</w:t>
            </w:r>
            <w:r>
              <w:rPr>
                <w:noProof/>
                <w:webHidden/>
              </w:rPr>
              <w:fldChar w:fldCharType="end"/>
            </w:r>
          </w:hyperlink>
        </w:p>
        <w:p w14:paraId="60120115" w14:textId="309ED9E0" w:rsidR="00F96834" w:rsidRDefault="00F96834">
          <w:pPr>
            <w:pStyle w:val="TM1"/>
            <w:tabs>
              <w:tab w:val="left" w:pos="1540"/>
              <w:tab w:val="right" w:leader="dot" w:pos="9329"/>
            </w:tabs>
            <w:rPr>
              <w:rFonts w:asciiTheme="minorHAnsi" w:eastAsiaTheme="minorEastAsia" w:hAnsiTheme="minorHAnsi" w:cstheme="minorBidi"/>
              <w:noProof/>
              <w:sz w:val="22"/>
              <w:szCs w:val="22"/>
            </w:rPr>
          </w:pPr>
          <w:hyperlink w:anchor="_Toc206006083" w:history="1">
            <w:r w:rsidRPr="004D28AC">
              <w:rPr>
                <w:rStyle w:val="Lienhypertexte"/>
                <w:rFonts w:cstheme="minorHAnsi"/>
                <w:b/>
                <w:caps/>
                <w:noProof/>
                <w:lang w:val="en-GB"/>
              </w:rPr>
              <w:t>ARTICLE 4:</w:t>
            </w:r>
            <w:r>
              <w:rPr>
                <w:rFonts w:asciiTheme="minorHAnsi" w:eastAsiaTheme="minorEastAsia" w:hAnsiTheme="minorHAnsi" w:cstheme="minorBidi"/>
                <w:noProof/>
                <w:sz w:val="22"/>
                <w:szCs w:val="22"/>
              </w:rPr>
              <w:tab/>
            </w:r>
            <w:r w:rsidRPr="004D28AC">
              <w:rPr>
                <w:rStyle w:val="Lienhypertexte"/>
                <w:rFonts w:cstheme="minorHAnsi"/>
                <w:b/>
                <w:bCs/>
                <w:caps/>
                <w:noProof/>
                <w:lang w:val="en"/>
              </w:rPr>
              <w:t>Presentation of APPLICATION AND bids and submission process</w:t>
            </w:r>
            <w:r>
              <w:rPr>
                <w:noProof/>
                <w:webHidden/>
              </w:rPr>
              <w:tab/>
            </w:r>
            <w:r>
              <w:rPr>
                <w:noProof/>
                <w:webHidden/>
              </w:rPr>
              <w:fldChar w:fldCharType="begin"/>
            </w:r>
            <w:r>
              <w:rPr>
                <w:noProof/>
                <w:webHidden/>
              </w:rPr>
              <w:instrText xml:space="preserve"> PAGEREF _Toc206006083 \h </w:instrText>
            </w:r>
            <w:r>
              <w:rPr>
                <w:noProof/>
                <w:webHidden/>
              </w:rPr>
            </w:r>
            <w:r>
              <w:rPr>
                <w:noProof/>
                <w:webHidden/>
              </w:rPr>
              <w:fldChar w:fldCharType="separate"/>
            </w:r>
            <w:r>
              <w:rPr>
                <w:noProof/>
                <w:webHidden/>
              </w:rPr>
              <w:t>7</w:t>
            </w:r>
            <w:r>
              <w:rPr>
                <w:noProof/>
                <w:webHidden/>
              </w:rPr>
              <w:fldChar w:fldCharType="end"/>
            </w:r>
          </w:hyperlink>
        </w:p>
        <w:p w14:paraId="2DC0786B" w14:textId="230ECF67" w:rsidR="00F96834" w:rsidRDefault="00F96834">
          <w:pPr>
            <w:pStyle w:val="TM2"/>
            <w:rPr>
              <w:noProof/>
            </w:rPr>
          </w:pPr>
          <w:hyperlink w:anchor="_Toc206006084" w:history="1">
            <w:r w:rsidRPr="004D28AC">
              <w:rPr>
                <w:rStyle w:val="Lienhypertexte"/>
                <w:rFonts w:cstheme="minorHAnsi"/>
                <w:noProof/>
                <w:lang w:val="en"/>
              </w:rPr>
              <w:t>Application documents</w:t>
            </w:r>
            <w:r>
              <w:rPr>
                <w:noProof/>
                <w:webHidden/>
              </w:rPr>
              <w:tab/>
            </w:r>
            <w:r>
              <w:rPr>
                <w:noProof/>
                <w:webHidden/>
              </w:rPr>
              <w:fldChar w:fldCharType="begin"/>
            </w:r>
            <w:r>
              <w:rPr>
                <w:noProof/>
                <w:webHidden/>
              </w:rPr>
              <w:instrText xml:space="preserve"> PAGEREF _Toc206006084 \h </w:instrText>
            </w:r>
            <w:r>
              <w:rPr>
                <w:noProof/>
                <w:webHidden/>
              </w:rPr>
            </w:r>
            <w:r>
              <w:rPr>
                <w:noProof/>
                <w:webHidden/>
              </w:rPr>
              <w:fldChar w:fldCharType="separate"/>
            </w:r>
            <w:r>
              <w:rPr>
                <w:noProof/>
                <w:webHidden/>
              </w:rPr>
              <w:t>7</w:t>
            </w:r>
            <w:r>
              <w:rPr>
                <w:noProof/>
                <w:webHidden/>
              </w:rPr>
              <w:fldChar w:fldCharType="end"/>
            </w:r>
          </w:hyperlink>
        </w:p>
        <w:p w14:paraId="4BD86907" w14:textId="3B4D1C3F" w:rsidR="00F96834" w:rsidRDefault="00F96834">
          <w:pPr>
            <w:pStyle w:val="TM2"/>
            <w:rPr>
              <w:noProof/>
            </w:rPr>
          </w:pPr>
          <w:hyperlink w:anchor="_Toc206006085" w:history="1">
            <w:r w:rsidRPr="004D28AC">
              <w:rPr>
                <w:rStyle w:val="Lienhypertexte"/>
                <w:rFonts w:cstheme="minorHAnsi"/>
                <w:noProof/>
                <w:lang w:val="en"/>
              </w:rPr>
              <w:t>Bid documents</w:t>
            </w:r>
            <w:r>
              <w:rPr>
                <w:noProof/>
                <w:webHidden/>
              </w:rPr>
              <w:tab/>
            </w:r>
            <w:r>
              <w:rPr>
                <w:noProof/>
                <w:webHidden/>
              </w:rPr>
              <w:fldChar w:fldCharType="begin"/>
            </w:r>
            <w:r>
              <w:rPr>
                <w:noProof/>
                <w:webHidden/>
              </w:rPr>
              <w:instrText xml:space="preserve"> PAGEREF _Toc206006085 \h </w:instrText>
            </w:r>
            <w:r>
              <w:rPr>
                <w:noProof/>
                <w:webHidden/>
              </w:rPr>
            </w:r>
            <w:r>
              <w:rPr>
                <w:noProof/>
                <w:webHidden/>
              </w:rPr>
              <w:fldChar w:fldCharType="separate"/>
            </w:r>
            <w:r>
              <w:rPr>
                <w:noProof/>
                <w:webHidden/>
              </w:rPr>
              <w:t>7</w:t>
            </w:r>
            <w:r>
              <w:rPr>
                <w:noProof/>
                <w:webHidden/>
              </w:rPr>
              <w:fldChar w:fldCharType="end"/>
            </w:r>
          </w:hyperlink>
        </w:p>
        <w:p w14:paraId="4842084F" w14:textId="082C19CB" w:rsidR="00F96834" w:rsidRDefault="00F96834">
          <w:pPr>
            <w:pStyle w:val="TM2"/>
            <w:rPr>
              <w:noProof/>
            </w:rPr>
          </w:pPr>
          <w:hyperlink w:anchor="_Toc206006086" w:history="1">
            <w:r w:rsidRPr="004D28AC">
              <w:rPr>
                <w:rStyle w:val="Lienhypertexte"/>
                <w:rFonts w:cstheme="minorHAnsi"/>
                <w:noProof/>
                <w:lang w:val="en"/>
              </w:rPr>
              <w:t>Bid validity period</w:t>
            </w:r>
            <w:r>
              <w:rPr>
                <w:noProof/>
                <w:webHidden/>
              </w:rPr>
              <w:tab/>
            </w:r>
            <w:r>
              <w:rPr>
                <w:noProof/>
                <w:webHidden/>
              </w:rPr>
              <w:fldChar w:fldCharType="begin"/>
            </w:r>
            <w:r>
              <w:rPr>
                <w:noProof/>
                <w:webHidden/>
              </w:rPr>
              <w:instrText xml:space="preserve"> PAGEREF _Toc206006086 \h </w:instrText>
            </w:r>
            <w:r>
              <w:rPr>
                <w:noProof/>
                <w:webHidden/>
              </w:rPr>
            </w:r>
            <w:r>
              <w:rPr>
                <w:noProof/>
                <w:webHidden/>
              </w:rPr>
              <w:fldChar w:fldCharType="separate"/>
            </w:r>
            <w:r>
              <w:rPr>
                <w:noProof/>
                <w:webHidden/>
              </w:rPr>
              <w:t>8</w:t>
            </w:r>
            <w:r>
              <w:rPr>
                <w:noProof/>
                <w:webHidden/>
              </w:rPr>
              <w:fldChar w:fldCharType="end"/>
            </w:r>
          </w:hyperlink>
        </w:p>
        <w:p w14:paraId="2845A594" w14:textId="282E4D73" w:rsidR="00F96834" w:rsidRDefault="00F96834">
          <w:pPr>
            <w:pStyle w:val="TM2"/>
            <w:rPr>
              <w:noProof/>
            </w:rPr>
          </w:pPr>
          <w:hyperlink w:anchor="_Toc206006087" w:history="1">
            <w:r w:rsidRPr="004D28AC">
              <w:rPr>
                <w:rStyle w:val="Lienhypertexte"/>
                <w:rFonts w:cstheme="minorHAnsi"/>
                <w:noProof/>
                <w:lang w:val="en"/>
              </w:rPr>
              <w:t>Bid submission process</w:t>
            </w:r>
            <w:r>
              <w:rPr>
                <w:noProof/>
                <w:webHidden/>
              </w:rPr>
              <w:tab/>
            </w:r>
            <w:r>
              <w:rPr>
                <w:noProof/>
                <w:webHidden/>
              </w:rPr>
              <w:fldChar w:fldCharType="begin"/>
            </w:r>
            <w:r>
              <w:rPr>
                <w:noProof/>
                <w:webHidden/>
              </w:rPr>
              <w:instrText xml:space="preserve"> PAGEREF _Toc206006087 \h </w:instrText>
            </w:r>
            <w:r>
              <w:rPr>
                <w:noProof/>
                <w:webHidden/>
              </w:rPr>
            </w:r>
            <w:r>
              <w:rPr>
                <w:noProof/>
                <w:webHidden/>
              </w:rPr>
              <w:fldChar w:fldCharType="separate"/>
            </w:r>
            <w:r>
              <w:rPr>
                <w:noProof/>
                <w:webHidden/>
              </w:rPr>
              <w:t>8</w:t>
            </w:r>
            <w:r>
              <w:rPr>
                <w:noProof/>
                <w:webHidden/>
              </w:rPr>
              <w:fldChar w:fldCharType="end"/>
            </w:r>
          </w:hyperlink>
        </w:p>
        <w:p w14:paraId="12EDE14E" w14:textId="287C822C" w:rsidR="00F96834" w:rsidRDefault="00F96834">
          <w:pPr>
            <w:pStyle w:val="TM2"/>
            <w:rPr>
              <w:noProof/>
            </w:rPr>
          </w:pPr>
          <w:hyperlink w:anchor="_Toc206006088" w:history="1">
            <w:r w:rsidRPr="004D28AC">
              <w:rPr>
                <w:rStyle w:val="Lienhypertexte"/>
                <w:rFonts w:cstheme="minorHAnsi"/>
                <w:i/>
                <w:iCs/>
                <w:noProof/>
                <w:lang w:val="en"/>
              </w:rPr>
              <w:t>Bids submitted in paper format</w:t>
            </w:r>
            <w:r>
              <w:rPr>
                <w:noProof/>
                <w:webHidden/>
              </w:rPr>
              <w:tab/>
            </w:r>
            <w:r>
              <w:rPr>
                <w:noProof/>
                <w:webHidden/>
              </w:rPr>
              <w:fldChar w:fldCharType="begin"/>
            </w:r>
            <w:r>
              <w:rPr>
                <w:noProof/>
                <w:webHidden/>
              </w:rPr>
              <w:instrText xml:space="preserve"> PAGEREF _Toc206006088 \h </w:instrText>
            </w:r>
            <w:r>
              <w:rPr>
                <w:noProof/>
                <w:webHidden/>
              </w:rPr>
            </w:r>
            <w:r>
              <w:rPr>
                <w:noProof/>
                <w:webHidden/>
              </w:rPr>
              <w:fldChar w:fldCharType="separate"/>
            </w:r>
            <w:r>
              <w:rPr>
                <w:noProof/>
                <w:webHidden/>
              </w:rPr>
              <w:t>8</w:t>
            </w:r>
            <w:r>
              <w:rPr>
                <w:noProof/>
                <w:webHidden/>
              </w:rPr>
              <w:fldChar w:fldCharType="end"/>
            </w:r>
          </w:hyperlink>
        </w:p>
        <w:p w14:paraId="4AE92C33" w14:textId="0C5361CB" w:rsidR="00F96834" w:rsidRDefault="00F96834">
          <w:pPr>
            <w:pStyle w:val="TM2"/>
            <w:rPr>
              <w:noProof/>
            </w:rPr>
          </w:pPr>
          <w:hyperlink w:anchor="_Toc206006089" w:history="1">
            <w:r w:rsidRPr="004D28AC">
              <w:rPr>
                <w:rStyle w:val="Lienhypertexte"/>
                <w:rFonts w:cstheme="minorHAnsi"/>
                <w:i/>
                <w:iCs/>
                <w:noProof/>
                <w:lang w:val="en"/>
              </w:rPr>
              <w:t>Electronic submission</w:t>
            </w:r>
            <w:r>
              <w:rPr>
                <w:noProof/>
                <w:webHidden/>
              </w:rPr>
              <w:tab/>
            </w:r>
            <w:r>
              <w:rPr>
                <w:noProof/>
                <w:webHidden/>
              </w:rPr>
              <w:fldChar w:fldCharType="begin"/>
            </w:r>
            <w:r>
              <w:rPr>
                <w:noProof/>
                <w:webHidden/>
              </w:rPr>
              <w:instrText xml:space="preserve"> PAGEREF _Toc206006089 \h </w:instrText>
            </w:r>
            <w:r>
              <w:rPr>
                <w:noProof/>
                <w:webHidden/>
              </w:rPr>
            </w:r>
            <w:r>
              <w:rPr>
                <w:noProof/>
                <w:webHidden/>
              </w:rPr>
              <w:fldChar w:fldCharType="separate"/>
            </w:r>
            <w:r>
              <w:rPr>
                <w:noProof/>
                <w:webHidden/>
              </w:rPr>
              <w:t>8</w:t>
            </w:r>
            <w:r>
              <w:rPr>
                <w:noProof/>
                <w:webHidden/>
              </w:rPr>
              <w:fldChar w:fldCharType="end"/>
            </w:r>
          </w:hyperlink>
        </w:p>
        <w:p w14:paraId="6E518993" w14:textId="0269D705" w:rsidR="00F96834" w:rsidRDefault="00F96834">
          <w:pPr>
            <w:pStyle w:val="TM1"/>
            <w:tabs>
              <w:tab w:val="left" w:pos="1540"/>
              <w:tab w:val="right" w:leader="dot" w:pos="9329"/>
            </w:tabs>
            <w:rPr>
              <w:rFonts w:asciiTheme="minorHAnsi" w:eastAsiaTheme="minorEastAsia" w:hAnsiTheme="minorHAnsi" w:cstheme="minorBidi"/>
              <w:noProof/>
              <w:sz w:val="22"/>
              <w:szCs w:val="22"/>
            </w:rPr>
          </w:pPr>
          <w:hyperlink w:anchor="_Toc206006090" w:history="1">
            <w:r w:rsidRPr="004D28AC">
              <w:rPr>
                <w:rStyle w:val="Lienhypertexte"/>
                <w:rFonts w:cstheme="minorHAnsi"/>
                <w:b/>
                <w:caps/>
                <w:noProof/>
              </w:rPr>
              <w:t>ARTICLE 5:</w:t>
            </w:r>
            <w:r>
              <w:rPr>
                <w:rFonts w:asciiTheme="minorHAnsi" w:eastAsiaTheme="minorEastAsia" w:hAnsiTheme="minorHAnsi" w:cstheme="minorBidi"/>
                <w:noProof/>
                <w:sz w:val="22"/>
                <w:szCs w:val="22"/>
              </w:rPr>
              <w:tab/>
            </w:r>
            <w:r w:rsidRPr="004D28AC">
              <w:rPr>
                <w:rStyle w:val="Lienhypertexte"/>
                <w:rFonts w:cstheme="minorHAnsi"/>
                <w:b/>
                <w:bCs/>
                <w:caps/>
                <w:noProof/>
                <w:lang w:val="en"/>
              </w:rPr>
              <w:t>Analysis of applications</w:t>
            </w:r>
            <w:r>
              <w:rPr>
                <w:noProof/>
                <w:webHidden/>
              </w:rPr>
              <w:tab/>
            </w:r>
            <w:r>
              <w:rPr>
                <w:noProof/>
                <w:webHidden/>
              </w:rPr>
              <w:fldChar w:fldCharType="begin"/>
            </w:r>
            <w:r>
              <w:rPr>
                <w:noProof/>
                <w:webHidden/>
              </w:rPr>
              <w:instrText xml:space="preserve"> PAGEREF _Toc206006090 \h </w:instrText>
            </w:r>
            <w:r>
              <w:rPr>
                <w:noProof/>
                <w:webHidden/>
              </w:rPr>
            </w:r>
            <w:r>
              <w:rPr>
                <w:noProof/>
                <w:webHidden/>
              </w:rPr>
              <w:fldChar w:fldCharType="separate"/>
            </w:r>
            <w:r>
              <w:rPr>
                <w:noProof/>
                <w:webHidden/>
              </w:rPr>
              <w:t>9</w:t>
            </w:r>
            <w:r>
              <w:rPr>
                <w:noProof/>
                <w:webHidden/>
              </w:rPr>
              <w:fldChar w:fldCharType="end"/>
            </w:r>
          </w:hyperlink>
        </w:p>
        <w:p w14:paraId="4917BF91" w14:textId="616F5A92" w:rsidR="00F96834" w:rsidRDefault="00F96834">
          <w:pPr>
            <w:pStyle w:val="TM2"/>
            <w:rPr>
              <w:noProof/>
            </w:rPr>
          </w:pPr>
          <w:hyperlink w:anchor="_Toc206006091" w:history="1">
            <w:r w:rsidRPr="004D28AC">
              <w:rPr>
                <w:rStyle w:val="Lienhypertexte"/>
                <w:rFonts w:cstheme="minorHAnsi"/>
                <w:noProof/>
                <w:lang w:val="en"/>
              </w:rPr>
              <w:t>Application supplementary information requests</w:t>
            </w:r>
            <w:r>
              <w:rPr>
                <w:noProof/>
                <w:webHidden/>
              </w:rPr>
              <w:tab/>
            </w:r>
            <w:r>
              <w:rPr>
                <w:noProof/>
                <w:webHidden/>
              </w:rPr>
              <w:fldChar w:fldCharType="begin"/>
            </w:r>
            <w:r>
              <w:rPr>
                <w:noProof/>
                <w:webHidden/>
              </w:rPr>
              <w:instrText xml:space="preserve"> PAGEREF _Toc206006091 \h </w:instrText>
            </w:r>
            <w:r>
              <w:rPr>
                <w:noProof/>
                <w:webHidden/>
              </w:rPr>
            </w:r>
            <w:r>
              <w:rPr>
                <w:noProof/>
                <w:webHidden/>
              </w:rPr>
              <w:fldChar w:fldCharType="separate"/>
            </w:r>
            <w:r>
              <w:rPr>
                <w:noProof/>
                <w:webHidden/>
              </w:rPr>
              <w:t>9</w:t>
            </w:r>
            <w:r>
              <w:rPr>
                <w:noProof/>
                <w:webHidden/>
              </w:rPr>
              <w:fldChar w:fldCharType="end"/>
            </w:r>
          </w:hyperlink>
        </w:p>
        <w:p w14:paraId="2F1CFE8F" w14:textId="3B307959" w:rsidR="00F96834" w:rsidRDefault="00F96834">
          <w:pPr>
            <w:pStyle w:val="TM2"/>
            <w:rPr>
              <w:noProof/>
            </w:rPr>
          </w:pPr>
          <w:hyperlink w:anchor="_Toc206006092" w:history="1">
            <w:r w:rsidRPr="004D28AC">
              <w:rPr>
                <w:rStyle w:val="Lienhypertexte"/>
                <w:rFonts w:cstheme="minorHAnsi"/>
                <w:noProof/>
                <w:lang w:val="en"/>
              </w:rPr>
              <w:t>Rejection of late applications - Opening bids</w:t>
            </w:r>
            <w:r>
              <w:rPr>
                <w:noProof/>
                <w:webHidden/>
              </w:rPr>
              <w:tab/>
            </w:r>
            <w:r>
              <w:rPr>
                <w:noProof/>
                <w:webHidden/>
              </w:rPr>
              <w:fldChar w:fldCharType="begin"/>
            </w:r>
            <w:r>
              <w:rPr>
                <w:noProof/>
                <w:webHidden/>
              </w:rPr>
              <w:instrText xml:space="preserve"> PAGEREF _Toc206006092 \h </w:instrText>
            </w:r>
            <w:r>
              <w:rPr>
                <w:noProof/>
                <w:webHidden/>
              </w:rPr>
            </w:r>
            <w:r>
              <w:rPr>
                <w:noProof/>
                <w:webHidden/>
              </w:rPr>
              <w:fldChar w:fldCharType="separate"/>
            </w:r>
            <w:r>
              <w:rPr>
                <w:noProof/>
                <w:webHidden/>
              </w:rPr>
              <w:t>9</w:t>
            </w:r>
            <w:r>
              <w:rPr>
                <w:noProof/>
                <w:webHidden/>
              </w:rPr>
              <w:fldChar w:fldCharType="end"/>
            </w:r>
          </w:hyperlink>
        </w:p>
        <w:p w14:paraId="065E8879" w14:textId="35243EF5" w:rsidR="00F96834" w:rsidRDefault="00F96834">
          <w:pPr>
            <w:pStyle w:val="TM2"/>
            <w:rPr>
              <w:noProof/>
            </w:rPr>
          </w:pPr>
          <w:hyperlink w:anchor="_Toc206006093" w:history="1">
            <w:r w:rsidRPr="004D28AC">
              <w:rPr>
                <w:rStyle w:val="Lienhypertexte"/>
                <w:rFonts w:cstheme="minorHAnsi"/>
                <w:noProof/>
                <w:lang w:val="en"/>
              </w:rPr>
              <w:t>Admissibility of applications</w:t>
            </w:r>
            <w:r>
              <w:rPr>
                <w:noProof/>
                <w:webHidden/>
              </w:rPr>
              <w:tab/>
            </w:r>
            <w:r>
              <w:rPr>
                <w:noProof/>
                <w:webHidden/>
              </w:rPr>
              <w:fldChar w:fldCharType="begin"/>
            </w:r>
            <w:r>
              <w:rPr>
                <w:noProof/>
                <w:webHidden/>
              </w:rPr>
              <w:instrText xml:space="preserve"> PAGEREF _Toc206006093 \h </w:instrText>
            </w:r>
            <w:r>
              <w:rPr>
                <w:noProof/>
                <w:webHidden/>
              </w:rPr>
            </w:r>
            <w:r>
              <w:rPr>
                <w:noProof/>
                <w:webHidden/>
              </w:rPr>
              <w:fldChar w:fldCharType="separate"/>
            </w:r>
            <w:r>
              <w:rPr>
                <w:noProof/>
                <w:webHidden/>
              </w:rPr>
              <w:t>9</w:t>
            </w:r>
            <w:r>
              <w:rPr>
                <w:noProof/>
                <w:webHidden/>
              </w:rPr>
              <w:fldChar w:fldCharType="end"/>
            </w:r>
          </w:hyperlink>
        </w:p>
        <w:p w14:paraId="73A6393C" w14:textId="3F0DE08A" w:rsidR="00F96834" w:rsidRDefault="00F96834">
          <w:pPr>
            <w:pStyle w:val="TM1"/>
            <w:tabs>
              <w:tab w:val="left" w:pos="1540"/>
              <w:tab w:val="right" w:leader="dot" w:pos="9329"/>
            </w:tabs>
            <w:rPr>
              <w:rFonts w:asciiTheme="minorHAnsi" w:eastAsiaTheme="minorEastAsia" w:hAnsiTheme="minorHAnsi" w:cstheme="minorBidi"/>
              <w:noProof/>
              <w:sz w:val="22"/>
              <w:szCs w:val="22"/>
            </w:rPr>
          </w:pPr>
          <w:hyperlink w:anchor="_Toc206006094" w:history="1">
            <w:r w:rsidRPr="004D28AC">
              <w:rPr>
                <w:rStyle w:val="Lienhypertexte"/>
                <w:rFonts w:cstheme="minorHAnsi"/>
                <w:b/>
                <w:caps/>
                <w:noProof/>
                <w:lang w:val="en-GB"/>
              </w:rPr>
              <w:t>ARTICLE 6:</w:t>
            </w:r>
            <w:r>
              <w:rPr>
                <w:rFonts w:asciiTheme="minorHAnsi" w:eastAsiaTheme="minorEastAsia" w:hAnsiTheme="minorHAnsi" w:cstheme="minorBidi"/>
                <w:noProof/>
                <w:sz w:val="22"/>
                <w:szCs w:val="22"/>
              </w:rPr>
              <w:tab/>
            </w:r>
            <w:r w:rsidRPr="004D28AC">
              <w:rPr>
                <w:rStyle w:val="Lienhypertexte"/>
                <w:rFonts w:cstheme="minorHAnsi"/>
                <w:b/>
                <w:bCs/>
                <w:caps/>
                <w:noProof/>
                <w:lang w:val="en"/>
              </w:rPr>
              <w:t>Bid evaluation, negotiations and award</w:t>
            </w:r>
            <w:r>
              <w:rPr>
                <w:noProof/>
                <w:webHidden/>
              </w:rPr>
              <w:tab/>
            </w:r>
            <w:r>
              <w:rPr>
                <w:noProof/>
                <w:webHidden/>
              </w:rPr>
              <w:fldChar w:fldCharType="begin"/>
            </w:r>
            <w:r>
              <w:rPr>
                <w:noProof/>
                <w:webHidden/>
              </w:rPr>
              <w:instrText xml:space="preserve"> PAGEREF _Toc206006094 \h </w:instrText>
            </w:r>
            <w:r>
              <w:rPr>
                <w:noProof/>
                <w:webHidden/>
              </w:rPr>
            </w:r>
            <w:r>
              <w:rPr>
                <w:noProof/>
                <w:webHidden/>
              </w:rPr>
              <w:fldChar w:fldCharType="separate"/>
            </w:r>
            <w:r>
              <w:rPr>
                <w:noProof/>
                <w:webHidden/>
              </w:rPr>
              <w:t>9</w:t>
            </w:r>
            <w:r>
              <w:rPr>
                <w:noProof/>
                <w:webHidden/>
              </w:rPr>
              <w:fldChar w:fldCharType="end"/>
            </w:r>
          </w:hyperlink>
        </w:p>
        <w:p w14:paraId="4AEEA43D" w14:textId="171499F3" w:rsidR="00F96834" w:rsidRDefault="00F96834">
          <w:pPr>
            <w:pStyle w:val="TM2"/>
            <w:rPr>
              <w:noProof/>
            </w:rPr>
          </w:pPr>
          <w:hyperlink w:anchor="_Toc206006095" w:history="1">
            <w:r w:rsidRPr="004D28AC">
              <w:rPr>
                <w:rStyle w:val="Lienhypertexte"/>
                <w:rFonts w:cstheme="minorHAnsi"/>
                <w:noProof/>
                <w:lang w:val="en"/>
              </w:rPr>
              <w:t>Rejection of late bids - Opening bids</w:t>
            </w:r>
            <w:r>
              <w:rPr>
                <w:noProof/>
                <w:webHidden/>
              </w:rPr>
              <w:tab/>
            </w:r>
            <w:r>
              <w:rPr>
                <w:noProof/>
                <w:webHidden/>
              </w:rPr>
              <w:fldChar w:fldCharType="begin"/>
            </w:r>
            <w:r>
              <w:rPr>
                <w:noProof/>
                <w:webHidden/>
              </w:rPr>
              <w:instrText xml:space="preserve"> PAGEREF _Toc206006095 \h </w:instrText>
            </w:r>
            <w:r>
              <w:rPr>
                <w:noProof/>
                <w:webHidden/>
              </w:rPr>
            </w:r>
            <w:r>
              <w:rPr>
                <w:noProof/>
                <w:webHidden/>
              </w:rPr>
              <w:fldChar w:fldCharType="separate"/>
            </w:r>
            <w:r>
              <w:rPr>
                <w:noProof/>
                <w:webHidden/>
              </w:rPr>
              <w:t>9</w:t>
            </w:r>
            <w:r>
              <w:rPr>
                <w:noProof/>
                <w:webHidden/>
              </w:rPr>
              <w:fldChar w:fldCharType="end"/>
            </w:r>
          </w:hyperlink>
        </w:p>
        <w:p w14:paraId="401F924D" w14:textId="747E8D54" w:rsidR="00F96834" w:rsidRDefault="00F96834">
          <w:pPr>
            <w:pStyle w:val="TM2"/>
            <w:rPr>
              <w:noProof/>
            </w:rPr>
          </w:pPr>
          <w:hyperlink w:anchor="_Toc206006096" w:history="1">
            <w:r w:rsidRPr="004D28AC">
              <w:rPr>
                <w:rStyle w:val="Lienhypertexte"/>
                <w:rFonts w:cstheme="minorHAnsi"/>
                <w:noProof/>
                <w:lang w:val="en"/>
              </w:rPr>
              <w:t>Bid analysis</w:t>
            </w:r>
            <w:r>
              <w:rPr>
                <w:noProof/>
                <w:webHidden/>
              </w:rPr>
              <w:tab/>
            </w:r>
            <w:r>
              <w:rPr>
                <w:noProof/>
                <w:webHidden/>
              </w:rPr>
              <w:fldChar w:fldCharType="begin"/>
            </w:r>
            <w:r>
              <w:rPr>
                <w:noProof/>
                <w:webHidden/>
              </w:rPr>
              <w:instrText xml:space="preserve"> PAGEREF _Toc206006096 \h </w:instrText>
            </w:r>
            <w:r>
              <w:rPr>
                <w:noProof/>
                <w:webHidden/>
              </w:rPr>
            </w:r>
            <w:r>
              <w:rPr>
                <w:noProof/>
                <w:webHidden/>
              </w:rPr>
              <w:fldChar w:fldCharType="separate"/>
            </w:r>
            <w:r>
              <w:rPr>
                <w:noProof/>
                <w:webHidden/>
              </w:rPr>
              <w:t>10</w:t>
            </w:r>
            <w:r>
              <w:rPr>
                <w:noProof/>
                <w:webHidden/>
              </w:rPr>
              <w:fldChar w:fldCharType="end"/>
            </w:r>
          </w:hyperlink>
        </w:p>
        <w:p w14:paraId="163C5B28" w14:textId="1548A500" w:rsidR="00F96834" w:rsidRDefault="00F96834">
          <w:pPr>
            <w:pStyle w:val="TM2"/>
            <w:rPr>
              <w:noProof/>
            </w:rPr>
          </w:pPr>
          <w:hyperlink w:anchor="_Toc206006097" w:history="1">
            <w:r w:rsidRPr="004D28AC">
              <w:rPr>
                <w:rStyle w:val="Lienhypertexte"/>
                <w:rFonts w:cstheme="minorHAnsi"/>
                <w:noProof/>
                <w:lang w:val="en"/>
              </w:rPr>
              <w:t>Rejection of non-conforming, inadmissible or inappropriate bids</w:t>
            </w:r>
            <w:r>
              <w:rPr>
                <w:noProof/>
                <w:webHidden/>
              </w:rPr>
              <w:tab/>
            </w:r>
            <w:r>
              <w:rPr>
                <w:noProof/>
                <w:webHidden/>
              </w:rPr>
              <w:fldChar w:fldCharType="begin"/>
            </w:r>
            <w:r>
              <w:rPr>
                <w:noProof/>
                <w:webHidden/>
              </w:rPr>
              <w:instrText xml:space="preserve"> PAGEREF _Toc206006097 \h </w:instrText>
            </w:r>
            <w:r>
              <w:rPr>
                <w:noProof/>
                <w:webHidden/>
              </w:rPr>
            </w:r>
            <w:r>
              <w:rPr>
                <w:noProof/>
                <w:webHidden/>
              </w:rPr>
              <w:fldChar w:fldCharType="separate"/>
            </w:r>
            <w:r>
              <w:rPr>
                <w:noProof/>
                <w:webHidden/>
              </w:rPr>
              <w:t>10</w:t>
            </w:r>
            <w:r>
              <w:rPr>
                <w:noProof/>
                <w:webHidden/>
              </w:rPr>
              <w:fldChar w:fldCharType="end"/>
            </w:r>
          </w:hyperlink>
        </w:p>
        <w:p w14:paraId="2481D670" w14:textId="68DFB4C5" w:rsidR="00F96834" w:rsidRDefault="00F96834">
          <w:pPr>
            <w:pStyle w:val="TM2"/>
            <w:rPr>
              <w:noProof/>
            </w:rPr>
          </w:pPr>
          <w:hyperlink w:anchor="_Toc206006098" w:history="1">
            <w:r w:rsidRPr="004D28AC">
              <w:rPr>
                <w:rStyle w:val="Lienhypertexte"/>
                <w:rFonts w:cstheme="minorHAnsi"/>
                <w:noProof/>
                <w:lang w:val="en"/>
              </w:rPr>
              <w:t>Comparison of bids for selection of the most economically beneficial bid</w:t>
            </w:r>
            <w:r>
              <w:rPr>
                <w:noProof/>
                <w:webHidden/>
              </w:rPr>
              <w:tab/>
            </w:r>
            <w:r>
              <w:rPr>
                <w:noProof/>
                <w:webHidden/>
              </w:rPr>
              <w:fldChar w:fldCharType="begin"/>
            </w:r>
            <w:r>
              <w:rPr>
                <w:noProof/>
                <w:webHidden/>
              </w:rPr>
              <w:instrText xml:space="preserve"> PAGEREF _Toc206006098 \h </w:instrText>
            </w:r>
            <w:r>
              <w:rPr>
                <w:noProof/>
                <w:webHidden/>
              </w:rPr>
            </w:r>
            <w:r>
              <w:rPr>
                <w:noProof/>
                <w:webHidden/>
              </w:rPr>
              <w:fldChar w:fldCharType="separate"/>
            </w:r>
            <w:r>
              <w:rPr>
                <w:noProof/>
                <w:webHidden/>
              </w:rPr>
              <w:t>10</w:t>
            </w:r>
            <w:r>
              <w:rPr>
                <w:noProof/>
                <w:webHidden/>
              </w:rPr>
              <w:fldChar w:fldCharType="end"/>
            </w:r>
          </w:hyperlink>
        </w:p>
        <w:p w14:paraId="240C566A" w14:textId="64995E15" w:rsidR="00F96834" w:rsidRDefault="00F96834">
          <w:pPr>
            <w:pStyle w:val="TM2"/>
            <w:rPr>
              <w:noProof/>
            </w:rPr>
          </w:pPr>
          <w:hyperlink w:anchor="_Toc206006099" w:history="1">
            <w:r w:rsidRPr="004D28AC">
              <w:rPr>
                <w:rStyle w:val="Lienhypertexte"/>
                <w:rFonts w:cstheme="minorHAnsi"/>
                <w:noProof/>
                <w:lang w:val="en"/>
              </w:rPr>
              <w:t>Award process</w:t>
            </w:r>
            <w:r>
              <w:rPr>
                <w:noProof/>
                <w:webHidden/>
              </w:rPr>
              <w:tab/>
            </w:r>
            <w:r>
              <w:rPr>
                <w:noProof/>
                <w:webHidden/>
              </w:rPr>
              <w:fldChar w:fldCharType="begin"/>
            </w:r>
            <w:r>
              <w:rPr>
                <w:noProof/>
                <w:webHidden/>
              </w:rPr>
              <w:instrText xml:space="preserve"> PAGEREF _Toc206006099 \h </w:instrText>
            </w:r>
            <w:r>
              <w:rPr>
                <w:noProof/>
                <w:webHidden/>
              </w:rPr>
            </w:r>
            <w:r>
              <w:rPr>
                <w:noProof/>
                <w:webHidden/>
              </w:rPr>
              <w:fldChar w:fldCharType="separate"/>
            </w:r>
            <w:r>
              <w:rPr>
                <w:noProof/>
                <w:webHidden/>
              </w:rPr>
              <w:t>11</w:t>
            </w:r>
            <w:r>
              <w:rPr>
                <w:noProof/>
                <w:webHidden/>
              </w:rPr>
              <w:fldChar w:fldCharType="end"/>
            </w:r>
          </w:hyperlink>
        </w:p>
        <w:p w14:paraId="085BDE2D" w14:textId="66870D42" w:rsidR="00F96834" w:rsidRDefault="00F96834">
          <w:pPr>
            <w:pStyle w:val="TM1"/>
            <w:tabs>
              <w:tab w:val="left" w:pos="1540"/>
              <w:tab w:val="right" w:leader="dot" w:pos="9329"/>
            </w:tabs>
            <w:rPr>
              <w:rFonts w:asciiTheme="minorHAnsi" w:eastAsiaTheme="minorEastAsia" w:hAnsiTheme="minorHAnsi" w:cstheme="minorBidi"/>
              <w:noProof/>
              <w:sz w:val="22"/>
              <w:szCs w:val="22"/>
            </w:rPr>
          </w:pPr>
          <w:hyperlink w:anchor="_Toc206006100" w:history="1">
            <w:r w:rsidRPr="004D28AC">
              <w:rPr>
                <w:rStyle w:val="Lienhypertexte"/>
                <w:rFonts w:cstheme="minorHAnsi"/>
                <w:b/>
                <w:caps/>
                <w:noProof/>
                <w:lang w:val="en-GB"/>
              </w:rPr>
              <w:t>ARTICLE 7:</w:t>
            </w:r>
            <w:r>
              <w:rPr>
                <w:rFonts w:asciiTheme="minorHAnsi" w:eastAsiaTheme="minorEastAsia" w:hAnsiTheme="minorHAnsi" w:cstheme="minorBidi"/>
                <w:noProof/>
                <w:sz w:val="22"/>
                <w:szCs w:val="22"/>
              </w:rPr>
              <w:tab/>
            </w:r>
            <w:r w:rsidRPr="004D28AC">
              <w:rPr>
                <w:rStyle w:val="Lienhypertexte"/>
                <w:rFonts w:cstheme="minorHAnsi"/>
                <w:b/>
                <w:bCs/>
                <w:caps/>
                <w:noProof/>
                <w:lang w:val="en"/>
              </w:rPr>
              <w:t>Processing of personal data in the context of this tender and for the purposes of contract monitoring</w:t>
            </w:r>
            <w:r>
              <w:rPr>
                <w:noProof/>
                <w:webHidden/>
              </w:rPr>
              <w:tab/>
            </w:r>
            <w:r>
              <w:rPr>
                <w:noProof/>
                <w:webHidden/>
              </w:rPr>
              <w:fldChar w:fldCharType="begin"/>
            </w:r>
            <w:r>
              <w:rPr>
                <w:noProof/>
                <w:webHidden/>
              </w:rPr>
              <w:instrText xml:space="preserve"> PAGEREF _Toc206006100 \h </w:instrText>
            </w:r>
            <w:r>
              <w:rPr>
                <w:noProof/>
                <w:webHidden/>
              </w:rPr>
            </w:r>
            <w:r>
              <w:rPr>
                <w:noProof/>
                <w:webHidden/>
              </w:rPr>
              <w:fldChar w:fldCharType="separate"/>
            </w:r>
            <w:r>
              <w:rPr>
                <w:noProof/>
                <w:webHidden/>
              </w:rPr>
              <w:t>11</w:t>
            </w:r>
            <w:r>
              <w:rPr>
                <w:noProof/>
                <w:webHidden/>
              </w:rPr>
              <w:fldChar w:fldCharType="end"/>
            </w:r>
          </w:hyperlink>
        </w:p>
        <w:p w14:paraId="47672AA1" w14:textId="02DA7C01" w:rsidR="00F96834" w:rsidRDefault="00F96834">
          <w:pPr>
            <w:pStyle w:val="TM2"/>
            <w:rPr>
              <w:noProof/>
            </w:rPr>
          </w:pPr>
          <w:hyperlink w:anchor="_Toc206006101" w:history="1">
            <w:r w:rsidRPr="004D28AC">
              <w:rPr>
                <w:rStyle w:val="Lienhypertexte"/>
                <w:rFonts w:cstheme="minorHAnsi"/>
                <w:noProof/>
                <w:lang w:val="en"/>
              </w:rPr>
              <w:t>Identity and contact details of the data controller and its representative</w:t>
            </w:r>
            <w:r>
              <w:rPr>
                <w:noProof/>
                <w:webHidden/>
              </w:rPr>
              <w:tab/>
            </w:r>
            <w:r>
              <w:rPr>
                <w:noProof/>
                <w:webHidden/>
              </w:rPr>
              <w:fldChar w:fldCharType="begin"/>
            </w:r>
            <w:r>
              <w:rPr>
                <w:noProof/>
                <w:webHidden/>
              </w:rPr>
              <w:instrText xml:space="preserve"> PAGEREF _Toc206006101 \h </w:instrText>
            </w:r>
            <w:r>
              <w:rPr>
                <w:noProof/>
                <w:webHidden/>
              </w:rPr>
            </w:r>
            <w:r>
              <w:rPr>
                <w:noProof/>
                <w:webHidden/>
              </w:rPr>
              <w:fldChar w:fldCharType="separate"/>
            </w:r>
            <w:r>
              <w:rPr>
                <w:noProof/>
                <w:webHidden/>
              </w:rPr>
              <w:t>11</w:t>
            </w:r>
            <w:r>
              <w:rPr>
                <w:noProof/>
                <w:webHidden/>
              </w:rPr>
              <w:fldChar w:fldCharType="end"/>
            </w:r>
          </w:hyperlink>
        </w:p>
        <w:p w14:paraId="5BDB4ADD" w14:textId="604857D8" w:rsidR="00F96834" w:rsidRDefault="00F96834">
          <w:pPr>
            <w:pStyle w:val="TM2"/>
            <w:rPr>
              <w:noProof/>
            </w:rPr>
          </w:pPr>
          <w:hyperlink w:anchor="_Toc206006102" w:history="1">
            <w:r w:rsidRPr="004D28AC">
              <w:rPr>
                <w:rStyle w:val="Lienhypertexte"/>
                <w:rFonts w:cstheme="minorHAnsi"/>
                <w:noProof/>
              </w:rPr>
              <w:t>For the PLACE platform:</w:t>
            </w:r>
            <w:r>
              <w:rPr>
                <w:noProof/>
                <w:webHidden/>
              </w:rPr>
              <w:tab/>
            </w:r>
            <w:r>
              <w:rPr>
                <w:noProof/>
                <w:webHidden/>
              </w:rPr>
              <w:fldChar w:fldCharType="begin"/>
            </w:r>
            <w:r>
              <w:rPr>
                <w:noProof/>
                <w:webHidden/>
              </w:rPr>
              <w:instrText xml:space="preserve"> PAGEREF _Toc206006102 \h </w:instrText>
            </w:r>
            <w:r>
              <w:rPr>
                <w:noProof/>
                <w:webHidden/>
              </w:rPr>
            </w:r>
            <w:r>
              <w:rPr>
                <w:noProof/>
                <w:webHidden/>
              </w:rPr>
              <w:fldChar w:fldCharType="separate"/>
            </w:r>
            <w:r>
              <w:rPr>
                <w:noProof/>
                <w:webHidden/>
              </w:rPr>
              <w:t>11</w:t>
            </w:r>
            <w:r>
              <w:rPr>
                <w:noProof/>
                <w:webHidden/>
              </w:rPr>
              <w:fldChar w:fldCharType="end"/>
            </w:r>
          </w:hyperlink>
        </w:p>
        <w:p w14:paraId="06D3DB1A" w14:textId="388CBC6A" w:rsidR="00F96834" w:rsidRDefault="00F96834">
          <w:pPr>
            <w:pStyle w:val="TM2"/>
            <w:rPr>
              <w:noProof/>
            </w:rPr>
          </w:pPr>
          <w:hyperlink w:anchor="_Toc206006103" w:history="1">
            <w:r w:rsidRPr="004D28AC">
              <w:rPr>
                <w:rStyle w:val="Lienhypertexte"/>
                <w:rFonts w:cstheme="minorHAnsi"/>
                <w:noProof/>
                <w:lang w:val="en"/>
              </w:rPr>
              <w:t>Contact details of the Data Protection Officer:</w:t>
            </w:r>
            <w:r>
              <w:rPr>
                <w:noProof/>
                <w:webHidden/>
              </w:rPr>
              <w:tab/>
            </w:r>
            <w:r>
              <w:rPr>
                <w:noProof/>
                <w:webHidden/>
              </w:rPr>
              <w:fldChar w:fldCharType="begin"/>
            </w:r>
            <w:r>
              <w:rPr>
                <w:noProof/>
                <w:webHidden/>
              </w:rPr>
              <w:instrText xml:space="preserve"> PAGEREF _Toc206006103 \h </w:instrText>
            </w:r>
            <w:r>
              <w:rPr>
                <w:noProof/>
                <w:webHidden/>
              </w:rPr>
            </w:r>
            <w:r>
              <w:rPr>
                <w:noProof/>
                <w:webHidden/>
              </w:rPr>
              <w:fldChar w:fldCharType="separate"/>
            </w:r>
            <w:r>
              <w:rPr>
                <w:noProof/>
                <w:webHidden/>
              </w:rPr>
              <w:t>12</w:t>
            </w:r>
            <w:r>
              <w:rPr>
                <w:noProof/>
                <w:webHidden/>
              </w:rPr>
              <w:fldChar w:fldCharType="end"/>
            </w:r>
          </w:hyperlink>
        </w:p>
        <w:p w14:paraId="08892D9F" w14:textId="7E81B604" w:rsidR="00F96834" w:rsidRDefault="00F96834">
          <w:pPr>
            <w:pStyle w:val="TM2"/>
            <w:rPr>
              <w:noProof/>
            </w:rPr>
          </w:pPr>
          <w:hyperlink w:anchor="_Toc206006104" w:history="1">
            <w:r w:rsidRPr="004D28AC">
              <w:rPr>
                <w:rStyle w:val="Lienhypertexte"/>
                <w:rFonts w:cstheme="minorHAnsi"/>
                <w:noProof/>
                <w:lang w:val="en"/>
              </w:rPr>
              <w:t>For the contracting authority:</w:t>
            </w:r>
            <w:r>
              <w:rPr>
                <w:noProof/>
                <w:webHidden/>
              </w:rPr>
              <w:tab/>
            </w:r>
            <w:r>
              <w:rPr>
                <w:noProof/>
                <w:webHidden/>
              </w:rPr>
              <w:fldChar w:fldCharType="begin"/>
            </w:r>
            <w:r>
              <w:rPr>
                <w:noProof/>
                <w:webHidden/>
              </w:rPr>
              <w:instrText xml:space="preserve"> PAGEREF _Toc206006104 \h </w:instrText>
            </w:r>
            <w:r>
              <w:rPr>
                <w:noProof/>
                <w:webHidden/>
              </w:rPr>
            </w:r>
            <w:r>
              <w:rPr>
                <w:noProof/>
                <w:webHidden/>
              </w:rPr>
              <w:fldChar w:fldCharType="separate"/>
            </w:r>
            <w:r>
              <w:rPr>
                <w:noProof/>
                <w:webHidden/>
              </w:rPr>
              <w:t>12</w:t>
            </w:r>
            <w:r>
              <w:rPr>
                <w:noProof/>
                <w:webHidden/>
              </w:rPr>
              <w:fldChar w:fldCharType="end"/>
            </w:r>
          </w:hyperlink>
        </w:p>
        <w:p w14:paraId="11A7D095" w14:textId="3187B319" w:rsidR="00F96834" w:rsidRDefault="00F96834">
          <w:pPr>
            <w:pStyle w:val="TM2"/>
            <w:rPr>
              <w:noProof/>
            </w:rPr>
          </w:pPr>
          <w:hyperlink w:anchor="_Toc206006105" w:history="1">
            <w:r w:rsidRPr="004D28AC">
              <w:rPr>
                <w:rStyle w:val="Lienhypertexte"/>
                <w:rFonts w:cstheme="minorHAnsi"/>
                <w:noProof/>
                <w:lang w:val="en"/>
              </w:rPr>
              <w:t>Contact details of the Data Protection Officer:</w:t>
            </w:r>
            <w:r>
              <w:rPr>
                <w:noProof/>
                <w:webHidden/>
              </w:rPr>
              <w:tab/>
            </w:r>
            <w:r>
              <w:rPr>
                <w:noProof/>
                <w:webHidden/>
              </w:rPr>
              <w:fldChar w:fldCharType="begin"/>
            </w:r>
            <w:r>
              <w:rPr>
                <w:noProof/>
                <w:webHidden/>
              </w:rPr>
              <w:instrText xml:space="preserve"> PAGEREF _Toc206006105 \h </w:instrText>
            </w:r>
            <w:r>
              <w:rPr>
                <w:noProof/>
                <w:webHidden/>
              </w:rPr>
            </w:r>
            <w:r>
              <w:rPr>
                <w:noProof/>
                <w:webHidden/>
              </w:rPr>
              <w:fldChar w:fldCharType="separate"/>
            </w:r>
            <w:r>
              <w:rPr>
                <w:noProof/>
                <w:webHidden/>
              </w:rPr>
              <w:t>12</w:t>
            </w:r>
            <w:r>
              <w:rPr>
                <w:noProof/>
                <w:webHidden/>
              </w:rPr>
              <w:fldChar w:fldCharType="end"/>
            </w:r>
          </w:hyperlink>
        </w:p>
        <w:p w14:paraId="6DF990DC" w14:textId="0F32E9D0" w:rsidR="00F96834" w:rsidRDefault="00F96834">
          <w:pPr>
            <w:pStyle w:val="TM1"/>
            <w:tabs>
              <w:tab w:val="left" w:pos="1540"/>
              <w:tab w:val="right" w:leader="dot" w:pos="9329"/>
            </w:tabs>
            <w:rPr>
              <w:rFonts w:asciiTheme="minorHAnsi" w:eastAsiaTheme="minorEastAsia" w:hAnsiTheme="minorHAnsi" w:cstheme="minorBidi"/>
              <w:noProof/>
              <w:sz w:val="22"/>
              <w:szCs w:val="22"/>
            </w:rPr>
          </w:pPr>
          <w:hyperlink w:anchor="_Toc206006106" w:history="1">
            <w:r w:rsidRPr="004D28AC">
              <w:rPr>
                <w:rStyle w:val="Lienhypertexte"/>
                <w:rFonts w:cstheme="minorHAnsi"/>
                <w:b/>
                <w:caps/>
                <w:noProof/>
              </w:rPr>
              <w:t>ARTICLE 8:</w:t>
            </w:r>
            <w:r>
              <w:rPr>
                <w:rFonts w:asciiTheme="minorHAnsi" w:eastAsiaTheme="minorEastAsia" w:hAnsiTheme="minorHAnsi" w:cstheme="minorBidi"/>
                <w:noProof/>
                <w:sz w:val="22"/>
                <w:szCs w:val="22"/>
              </w:rPr>
              <w:tab/>
            </w:r>
            <w:r w:rsidRPr="004D28AC">
              <w:rPr>
                <w:rStyle w:val="Lienhypertexte"/>
                <w:rFonts w:cstheme="minorHAnsi"/>
                <w:b/>
                <w:bCs/>
                <w:caps/>
                <w:noProof/>
                <w:lang w:val="en"/>
              </w:rPr>
              <w:t>ADDITIONAL INFORMATION</w:t>
            </w:r>
            <w:r>
              <w:rPr>
                <w:noProof/>
                <w:webHidden/>
              </w:rPr>
              <w:tab/>
            </w:r>
            <w:r>
              <w:rPr>
                <w:noProof/>
                <w:webHidden/>
              </w:rPr>
              <w:fldChar w:fldCharType="begin"/>
            </w:r>
            <w:r>
              <w:rPr>
                <w:noProof/>
                <w:webHidden/>
              </w:rPr>
              <w:instrText xml:space="preserve"> PAGEREF _Toc206006106 \h </w:instrText>
            </w:r>
            <w:r>
              <w:rPr>
                <w:noProof/>
                <w:webHidden/>
              </w:rPr>
            </w:r>
            <w:r>
              <w:rPr>
                <w:noProof/>
                <w:webHidden/>
              </w:rPr>
              <w:fldChar w:fldCharType="separate"/>
            </w:r>
            <w:r>
              <w:rPr>
                <w:noProof/>
                <w:webHidden/>
              </w:rPr>
              <w:t>13</w:t>
            </w:r>
            <w:r>
              <w:rPr>
                <w:noProof/>
                <w:webHidden/>
              </w:rPr>
              <w:fldChar w:fldCharType="end"/>
            </w:r>
          </w:hyperlink>
        </w:p>
        <w:p w14:paraId="1A37329F" w14:textId="58AAD8E3" w:rsidR="00F96834" w:rsidRDefault="00F96834">
          <w:pPr>
            <w:pStyle w:val="TM1"/>
            <w:tabs>
              <w:tab w:val="left" w:pos="1540"/>
              <w:tab w:val="right" w:leader="dot" w:pos="9329"/>
            </w:tabs>
            <w:rPr>
              <w:rFonts w:asciiTheme="minorHAnsi" w:eastAsiaTheme="minorEastAsia" w:hAnsiTheme="minorHAnsi" w:cstheme="minorBidi"/>
              <w:noProof/>
              <w:sz w:val="22"/>
              <w:szCs w:val="22"/>
            </w:rPr>
          </w:pPr>
          <w:hyperlink w:anchor="_Toc206006107" w:history="1">
            <w:r w:rsidRPr="004D28AC">
              <w:rPr>
                <w:rStyle w:val="Lienhypertexte"/>
                <w:rFonts w:cstheme="minorHAnsi"/>
                <w:b/>
                <w:caps/>
                <w:noProof/>
              </w:rPr>
              <w:t>ARTICLE 9:</w:t>
            </w:r>
            <w:r>
              <w:rPr>
                <w:rFonts w:asciiTheme="minorHAnsi" w:eastAsiaTheme="minorEastAsia" w:hAnsiTheme="minorHAnsi" w:cstheme="minorBidi"/>
                <w:noProof/>
                <w:sz w:val="22"/>
                <w:szCs w:val="22"/>
              </w:rPr>
              <w:tab/>
            </w:r>
            <w:r w:rsidRPr="004D28AC">
              <w:rPr>
                <w:rStyle w:val="Lienhypertexte"/>
                <w:rFonts w:cstheme="minorHAnsi"/>
                <w:b/>
                <w:bCs/>
                <w:caps/>
                <w:noProof/>
                <w:lang w:val="en"/>
              </w:rPr>
              <w:t>Appeal channels and deadlines</w:t>
            </w:r>
            <w:r>
              <w:rPr>
                <w:noProof/>
                <w:webHidden/>
              </w:rPr>
              <w:tab/>
            </w:r>
            <w:r>
              <w:rPr>
                <w:noProof/>
                <w:webHidden/>
              </w:rPr>
              <w:fldChar w:fldCharType="begin"/>
            </w:r>
            <w:r>
              <w:rPr>
                <w:noProof/>
                <w:webHidden/>
              </w:rPr>
              <w:instrText xml:space="preserve"> PAGEREF _Toc206006107 \h </w:instrText>
            </w:r>
            <w:r>
              <w:rPr>
                <w:noProof/>
                <w:webHidden/>
              </w:rPr>
            </w:r>
            <w:r>
              <w:rPr>
                <w:noProof/>
                <w:webHidden/>
              </w:rPr>
              <w:fldChar w:fldCharType="separate"/>
            </w:r>
            <w:r>
              <w:rPr>
                <w:noProof/>
                <w:webHidden/>
              </w:rPr>
              <w:t>13</w:t>
            </w:r>
            <w:r>
              <w:rPr>
                <w:noProof/>
                <w:webHidden/>
              </w:rPr>
              <w:fldChar w:fldCharType="end"/>
            </w:r>
          </w:hyperlink>
        </w:p>
        <w:p w14:paraId="1F57A7CE" w14:textId="10FA9059" w:rsidR="002C46DE" w:rsidRPr="00E23E75" w:rsidRDefault="002C46DE" w:rsidP="002C46DE">
          <w:pPr>
            <w:rPr>
              <w:rFonts w:asciiTheme="minorHAnsi" w:hAnsiTheme="minorHAnsi" w:cstheme="minorHAnsi"/>
              <w:sz w:val="22"/>
              <w:szCs w:val="22"/>
            </w:rPr>
          </w:pPr>
          <w:r>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342E4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3" w:name="_Toc206006061"/>
      <w:r>
        <w:rPr>
          <w:rFonts w:asciiTheme="minorHAnsi" w:hAnsiTheme="minorHAnsi" w:cstheme="minorHAnsi"/>
          <w:b/>
          <w:bCs/>
          <w:caps/>
          <w:sz w:val="28"/>
          <w:szCs w:val="22"/>
          <w:u w:val="single"/>
          <w:lang w:val="en"/>
        </w:rPr>
        <w:lastRenderedPageBreak/>
        <w:t>Object and scope of the tender</w:t>
      </w:r>
      <w:bookmarkEnd w:id="3"/>
    </w:p>
    <w:p w14:paraId="07814D03" w14:textId="77777777" w:rsidR="00652D64" w:rsidRPr="00342E4D" w:rsidRDefault="00652D64" w:rsidP="00510257">
      <w:pPr>
        <w:pStyle w:val="Titre2"/>
        <w:spacing w:before="120" w:after="120" w:line="240" w:lineRule="auto"/>
        <w:jc w:val="both"/>
        <w:rPr>
          <w:rFonts w:asciiTheme="minorHAnsi" w:hAnsiTheme="minorHAnsi" w:cstheme="minorHAnsi"/>
          <w:sz w:val="22"/>
          <w:szCs w:val="22"/>
          <w:u w:val="single"/>
          <w:lang w:val="en-GB"/>
        </w:rPr>
      </w:pPr>
      <w:bookmarkStart w:id="4" w:name="_Toc455768059"/>
      <w:bookmarkStart w:id="5" w:name="_Toc455679200"/>
      <w:bookmarkStart w:id="6" w:name="_Toc455587875"/>
      <w:bookmarkStart w:id="7" w:name="_Toc452049137"/>
      <w:bookmarkStart w:id="8" w:name="_Toc446628681"/>
      <w:bookmarkStart w:id="9" w:name="_Toc443657762"/>
      <w:bookmarkStart w:id="10" w:name="_Toc419212425"/>
      <w:bookmarkStart w:id="11" w:name="_Toc417653412"/>
      <w:bookmarkStart w:id="12" w:name="_Toc206006062"/>
      <w:r>
        <w:rPr>
          <w:rFonts w:asciiTheme="minorHAnsi" w:hAnsiTheme="minorHAnsi" w:cstheme="minorHAnsi"/>
          <w:sz w:val="22"/>
          <w:szCs w:val="22"/>
          <w:u w:val="single"/>
          <w:lang w:val="en"/>
        </w:rPr>
        <w:t>Object of the tender</w:t>
      </w:r>
      <w:bookmarkEnd w:id="4"/>
      <w:bookmarkEnd w:id="5"/>
      <w:bookmarkEnd w:id="6"/>
      <w:bookmarkEnd w:id="7"/>
      <w:bookmarkEnd w:id="8"/>
      <w:bookmarkEnd w:id="9"/>
      <w:bookmarkEnd w:id="10"/>
      <w:bookmarkEnd w:id="11"/>
      <w:bookmarkEnd w:id="12"/>
    </w:p>
    <w:p w14:paraId="06742FE7" w14:textId="16D0E727" w:rsidR="00A5417F" w:rsidRPr="00342E4D" w:rsidRDefault="00450E18" w:rsidP="000E152E">
      <w:pPr>
        <w:pStyle w:val="u"/>
        <w:overflowPunct/>
        <w:autoSpaceDE/>
        <w:autoSpaceDN/>
        <w:adjustRightInd/>
        <w:spacing w:before="120"/>
        <w:ind w:left="0"/>
        <w:textAlignment w:val="auto"/>
        <w:rPr>
          <w:rFonts w:asciiTheme="minorHAnsi" w:hAnsiTheme="minorHAnsi" w:cstheme="minorHAnsi"/>
          <w:szCs w:val="22"/>
          <w:lang w:val="en-GB"/>
        </w:rPr>
      </w:pPr>
      <w:r>
        <w:rPr>
          <w:rFonts w:asciiTheme="minorHAnsi" w:hAnsiTheme="minorHAnsi" w:cstheme="minorHAnsi"/>
          <w:szCs w:val="22"/>
          <w:lang w:val="en"/>
        </w:rPr>
        <w:t xml:space="preserve">The tender </w:t>
      </w:r>
      <w:r w:rsidR="001C053C">
        <w:rPr>
          <w:rFonts w:asciiTheme="minorHAnsi" w:hAnsiTheme="minorHAnsi" w:cstheme="minorHAnsi"/>
          <w:szCs w:val="22"/>
          <w:lang w:val="en"/>
        </w:rPr>
        <w:t xml:space="preserve">covers the award of a supplies </w:t>
      </w:r>
      <w:r>
        <w:rPr>
          <w:rFonts w:asciiTheme="minorHAnsi" w:hAnsiTheme="minorHAnsi" w:cstheme="minorHAnsi"/>
          <w:szCs w:val="22"/>
          <w:lang w:val="en"/>
        </w:rPr>
        <w:t>contract covering “</w:t>
      </w:r>
      <w:r w:rsidR="00195C86" w:rsidRPr="00195C86">
        <w:rPr>
          <w:rFonts w:asciiTheme="minorHAnsi" w:hAnsiTheme="minorHAnsi" w:cs="Calibri"/>
          <w:i/>
          <w:szCs w:val="22"/>
          <w:lang w:val="en-US"/>
        </w:rPr>
        <w:t>Supply and Installation Honey Quality and Origin Testing Equipment in Harare, at the University of Zimbabwe</w:t>
      </w:r>
      <w:r w:rsidRPr="00195C86">
        <w:rPr>
          <w:rFonts w:asciiTheme="minorHAnsi" w:hAnsiTheme="minorHAnsi" w:cstheme="minorHAnsi"/>
          <w:i/>
          <w:szCs w:val="22"/>
          <w:lang w:val="en"/>
        </w:rPr>
        <w:t>”.</w:t>
      </w:r>
    </w:p>
    <w:p w14:paraId="32837BEE" w14:textId="1F5280C6" w:rsidR="00AD230E" w:rsidRPr="00342E4D" w:rsidRDefault="008139A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scope of the needs to be satisfied is set out in the Specifications.</w:t>
      </w:r>
    </w:p>
    <w:p w14:paraId="48781D4B" w14:textId="77777777" w:rsidR="009009F8" w:rsidRPr="00342E4D" w:rsidRDefault="009009F8" w:rsidP="009009F8">
      <w:pPr>
        <w:pStyle w:val="Titre2"/>
        <w:spacing w:before="120" w:after="120" w:line="240" w:lineRule="auto"/>
        <w:jc w:val="both"/>
        <w:rPr>
          <w:rFonts w:asciiTheme="minorHAnsi" w:hAnsiTheme="minorHAnsi" w:cstheme="minorHAnsi"/>
          <w:sz w:val="22"/>
          <w:szCs w:val="22"/>
          <w:u w:val="single"/>
          <w:lang w:val="en-GB"/>
        </w:rPr>
      </w:pPr>
      <w:bookmarkStart w:id="13" w:name="_Toc206006063"/>
      <w:r>
        <w:rPr>
          <w:rFonts w:asciiTheme="minorHAnsi" w:hAnsiTheme="minorHAnsi" w:cstheme="minorHAnsi"/>
          <w:sz w:val="22"/>
          <w:szCs w:val="22"/>
          <w:u w:val="single"/>
          <w:lang w:val="en"/>
        </w:rPr>
        <w:t>Scope of the tender</w:t>
      </w:r>
      <w:bookmarkEnd w:id="13"/>
    </w:p>
    <w:p w14:paraId="4308B165" w14:textId="77777777" w:rsidR="009009F8" w:rsidRPr="00342E4D"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 xml:space="preserve">in its applicable version under Ordinance no. 2018-1074 of 26 November 2018, establishing the legislative elements of Decree no. 2018-1075 of 3 December 2018, establishing the regulatory elements of the Public Procurement. </w:t>
      </w:r>
    </w:p>
    <w:p w14:paraId="35BE08E4" w14:textId="3C2DCA48" w:rsidR="009009F8" w:rsidRPr="001C053C" w:rsidRDefault="00F93F72"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 xml:space="preserve">It is awarded by means of </w:t>
      </w:r>
      <w:r w:rsidR="009009F8" w:rsidRPr="001C053C">
        <w:rPr>
          <w:rFonts w:asciiTheme="minorHAnsi" w:hAnsiTheme="minorHAnsi" w:cstheme="minorHAnsi"/>
          <w:szCs w:val="22"/>
          <w:lang w:val="en"/>
        </w:rPr>
        <w:t>open tender in application of Articles L. 2124-2, R. 2161-2, R. 2161-3,</w:t>
      </w:r>
      <w:r>
        <w:rPr>
          <w:rFonts w:asciiTheme="minorHAnsi" w:hAnsiTheme="minorHAnsi" w:cstheme="minorHAnsi"/>
          <w:szCs w:val="22"/>
          <w:lang w:val="en"/>
        </w:rPr>
        <w:t xml:space="preserve"> R. 2161-4 and R. 2161-5 of CCP.</w:t>
      </w:r>
    </w:p>
    <w:p w14:paraId="32F1A50D" w14:textId="629872D2" w:rsidR="009009F8" w:rsidRPr="00F93F72" w:rsidRDefault="009009F8" w:rsidP="0006068D">
      <w:pPr>
        <w:pStyle w:val="Titre2"/>
        <w:spacing w:before="120" w:after="120" w:line="240" w:lineRule="auto"/>
        <w:jc w:val="both"/>
        <w:rPr>
          <w:rFonts w:asciiTheme="minorHAnsi" w:hAnsiTheme="minorHAnsi" w:cstheme="minorHAnsi"/>
          <w:sz w:val="22"/>
          <w:szCs w:val="22"/>
          <w:u w:val="single"/>
          <w:lang w:val="en-US"/>
        </w:rPr>
      </w:pPr>
      <w:bookmarkStart w:id="14" w:name="_Toc206006064"/>
      <w:r>
        <w:rPr>
          <w:rFonts w:asciiTheme="minorHAnsi" w:hAnsiTheme="minorHAnsi" w:cstheme="minorHAnsi"/>
          <w:sz w:val="22"/>
          <w:szCs w:val="22"/>
          <w:u w:val="single"/>
          <w:lang w:val="en"/>
        </w:rPr>
        <w:t>Tender language – currency</w:t>
      </w:r>
      <w:bookmarkEnd w:id="14"/>
    </w:p>
    <w:p w14:paraId="16D24AA3" w14:textId="77777777" w:rsidR="00425606" w:rsidRPr="00342E4D" w:rsidRDefault="009009F8"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the tender documents must be written in French. </w:t>
      </w:r>
    </w:p>
    <w:p w14:paraId="7B55A535" w14:textId="1C85FC40" w:rsidR="009009F8" w:rsidRPr="00342E4D" w:rsidRDefault="00425606"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will conclude contracts in the following currency: euro (€).</w:t>
      </w:r>
    </w:p>
    <w:p w14:paraId="59164E6E" w14:textId="443CB7DB" w:rsidR="004B18E1" w:rsidRPr="00342E4D" w:rsidRDefault="004B18E1" w:rsidP="0006068D">
      <w:pPr>
        <w:pStyle w:val="Titre2"/>
        <w:spacing w:before="120" w:after="120" w:line="240" w:lineRule="auto"/>
        <w:jc w:val="both"/>
        <w:rPr>
          <w:rFonts w:asciiTheme="minorHAnsi" w:hAnsiTheme="minorHAnsi" w:cstheme="minorHAnsi"/>
          <w:sz w:val="22"/>
          <w:szCs w:val="22"/>
          <w:u w:val="single"/>
          <w:lang w:val="en-GB"/>
        </w:rPr>
      </w:pPr>
      <w:bookmarkStart w:id="15" w:name="_Toc206006065"/>
      <w:r>
        <w:rPr>
          <w:rFonts w:asciiTheme="minorHAnsi" w:hAnsiTheme="minorHAnsi" w:cstheme="minorHAnsi"/>
          <w:sz w:val="22"/>
          <w:szCs w:val="22"/>
          <w:u w:val="single"/>
          <w:lang w:val="en"/>
        </w:rPr>
        <w:t>Composition of the tender documents</w:t>
      </w:r>
      <w:bookmarkEnd w:id="15"/>
    </w:p>
    <w:p w14:paraId="47CBB10B" w14:textId="77777777" w:rsidR="004B18E1" w:rsidRPr="00342E4D" w:rsidRDefault="004B18E1" w:rsidP="0006068D">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tender documents are composed of the following:</w:t>
      </w:r>
    </w:p>
    <w:p w14:paraId="6C53E017" w14:textId="77777777" w:rsidR="004B18E1" w:rsidRPr="00342E4D"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These tender rules (the “Rules”);</w:t>
      </w:r>
    </w:p>
    <w:p w14:paraId="68C8BE2D" w14:textId="611A92F5" w:rsidR="004B18E1" w:rsidRPr="00342E4D" w:rsidRDefault="004B18E1" w:rsidP="004B18E1">
      <w:pPr>
        <w:pStyle w:val="Paragraphedeliste"/>
        <w:numPr>
          <w:ilvl w:val="0"/>
          <w:numId w:val="7"/>
        </w:numPr>
        <w:spacing w:line="240" w:lineRule="auto"/>
        <w:ind w:left="714" w:hanging="357"/>
        <w:jc w:val="both"/>
        <w:rPr>
          <w:rFonts w:asciiTheme="minorHAnsi" w:hAnsiTheme="minorHAnsi" w:cstheme="minorHAnsi"/>
          <w:szCs w:val="22"/>
          <w:lang w:val="en-GB"/>
        </w:rPr>
      </w:pPr>
      <w:r>
        <w:rPr>
          <w:rFonts w:asciiTheme="minorHAnsi" w:hAnsiTheme="minorHAnsi" w:cstheme="minorHAnsi"/>
          <w:color w:val="000000"/>
          <w:sz w:val="22"/>
          <w:szCs w:val="22"/>
          <w:lang w:val="en"/>
        </w:rPr>
        <w:t>The draft contract (general conditions and spec</w:t>
      </w:r>
      <w:r w:rsidR="00A74EB1">
        <w:rPr>
          <w:rFonts w:asciiTheme="minorHAnsi" w:hAnsiTheme="minorHAnsi" w:cstheme="minorHAnsi"/>
          <w:color w:val="000000"/>
          <w:sz w:val="22"/>
          <w:szCs w:val="22"/>
          <w:lang w:val="en"/>
        </w:rPr>
        <w:t>ial conditions)</w:t>
      </w:r>
      <w:r>
        <w:rPr>
          <w:rFonts w:asciiTheme="minorHAnsi" w:hAnsiTheme="minorHAnsi" w:cstheme="minorHAnsi"/>
          <w:szCs w:val="22"/>
          <w:lang w:val="en"/>
        </w:rPr>
        <w:t xml:space="preserve"> </w:t>
      </w:r>
    </w:p>
    <w:p w14:paraId="7834ACDF" w14:textId="3C1B1D43" w:rsidR="004B18E1" w:rsidRPr="00342E4D" w:rsidRDefault="00ED263F"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 tender technical specifications</w:t>
      </w:r>
    </w:p>
    <w:p w14:paraId="67B50599" w14:textId="77777777" w:rsidR="005D2305" w:rsidRDefault="005D2305" w:rsidP="00064EB6">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The third-party sheet;</w:t>
      </w:r>
    </w:p>
    <w:p w14:paraId="73A74347" w14:textId="26978F27" w:rsidR="004B18E1" w:rsidRPr="00F93F72" w:rsidRDefault="004B18E1" w:rsidP="00064EB6">
      <w:pPr>
        <w:pStyle w:val="v"/>
        <w:widowControl w:val="0"/>
        <w:numPr>
          <w:ilvl w:val="0"/>
          <w:numId w:val="7"/>
        </w:numPr>
        <w:rPr>
          <w:rFonts w:asciiTheme="minorHAnsi" w:hAnsiTheme="minorHAnsi" w:cstheme="minorHAnsi"/>
          <w:szCs w:val="22"/>
          <w:lang w:val="en-US"/>
        </w:rPr>
      </w:pPr>
      <w:r>
        <w:rPr>
          <w:rFonts w:asciiTheme="minorHAnsi" w:hAnsiTheme="minorHAnsi" w:cstheme="minorHAnsi"/>
          <w:szCs w:val="22"/>
          <w:lang w:val="en"/>
        </w:rPr>
        <w:t xml:space="preserve">The </w:t>
      </w:r>
      <w:r w:rsidR="00324B28">
        <w:rPr>
          <w:rFonts w:asciiTheme="minorHAnsi" w:hAnsiTheme="minorHAnsi" w:cstheme="minorHAnsi"/>
          <w:szCs w:val="22"/>
          <w:lang w:val="en"/>
        </w:rPr>
        <w:t>expression of interest</w:t>
      </w:r>
      <w:r>
        <w:rPr>
          <w:rFonts w:asciiTheme="minorHAnsi" w:hAnsiTheme="minorHAnsi" w:cstheme="minorHAnsi"/>
          <w:szCs w:val="22"/>
          <w:lang w:val="en"/>
        </w:rPr>
        <w:t xml:space="preserve"> form;</w:t>
      </w:r>
    </w:p>
    <w:p w14:paraId="6B98F2E5" w14:textId="271541BD" w:rsidR="009B4A61" w:rsidRDefault="00B83745" w:rsidP="009B4A61">
      <w:pPr>
        <w:pStyle w:val="v"/>
        <w:widowControl w:val="0"/>
        <w:numPr>
          <w:ilvl w:val="0"/>
          <w:numId w:val="7"/>
        </w:numPr>
        <w:rPr>
          <w:rFonts w:asciiTheme="minorHAnsi" w:hAnsiTheme="minorHAnsi" w:cstheme="minorHAnsi"/>
          <w:szCs w:val="22"/>
          <w:lang w:val="en-GB"/>
        </w:rPr>
      </w:pPr>
      <w:r w:rsidRPr="009B4A61">
        <w:rPr>
          <w:rFonts w:asciiTheme="minorHAnsi" w:hAnsiTheme="minorHAnsi" w:cstheme="minorHAnsi"/>
          <w:szCs w:val="22"/>
          <w:lang w:val="en-GB"/>
        </w:rPr>
        <w:t>The sa</w:t>
      </w:r>
      <w:r>
        <w:rPr>
          <w:rFonts w:asciiTheme="minorHAnsi" w:hAnsiTheme="minorHAnsi" w:cstheme="minorHAnsi"/>
          <w:szCs w:val="22"/>
          <w:lang w:val="en-GB"/>
        </w:rPr>
        <w:t>fety evaluation questionnaire,</w:t>
      </w:r>
      <w:r w:rsidRPr="009B4A61">
        <w:rPr>
          <w:rFonts w:asciiTheme="minorHAnsi" w:hAnsiTheme="minorHAnsi" w:cstheme="minorHAnsi"/>
          <w:szCs w:val="22"/>
          <w:lang w:val="en-GB"/>
        </w:rPr>
        <w:t xml:space="preserve"> </w:t>
      </w:r>
      <w:r>
        <w:rPr>
          <w:rFonts w:asciiTheme="minorHAnsi" w:hAnsiTheme="minorHAnsi" w:cstheme="minorHAnsi"/>
          <w:szCs w:val="22"/>
          <w:lang w:val="en-GB"/>
        </w:rPr>
        <w:t>f</w:t>
      </w:r>
      <w:r w:rsidR="009B4A61" w:rsidRPr="009B4A61">
        <w:rPr>
          <w:rFonts w:asciiTheme="minorHAnsi" w:hAnsiTheme="minorHAnsi" w:cstheme="minorHAnsi"/>
          <w:szCs w:val="22"/>
          <w:lang w:val="en-GB"/>
        </w:rPr>
        <w:t>or any contract whose execution implies the movement of its personnel (or its subcontractor) in an orange or red zone (in accordance with the regional vigilance maps made available by the Ministry of Europe and Foreign Affairs (</w:t>
      </w:r>
      <w:hyperlink r:id="rId13" w:history="1">
        <w:r w:rsidRPr="0071727F">
          <w:rPr>
            <w:rStyle w:val="Lienhypertexte"/>
            <w:rFonts w:asciiTheme="minorHAnsi" w:hAnsiTheme="minorHAnsi" w:cstheme="minorHAnsi"/>
            <w:szCs w:val="22"/>
            <w:lang w:val="en-GB"/>
          </w:rPr>
          <w:t>https://www.diplomatie.gouv.fr/fr/conseils-aux-voyageurs/</w:t>
        </w:r>
      </w:hyperlink>
      <w:r>
        <w:rPr>
          <w:rFonts w:asciiTheme="minorHAnsi" w:hAnsiTheme="minorHAnsi" w:cstheme="minorHAnsi"/>
          <w:szCs w:val="22"/>
          <w:lang w:val="en-GB"/>
        </w:rPr>
        <w:t>),</w:t>
      </w:r>
    </w:p>
    <w:p w14:paraId="76B2A4A8" w14:textId="46EC3903" w:rsidR="00B83745" w:rsidRPr="00342E4D" w:rsidRDefault="00B83745" w:rsidP="00B83745">
      <w:pPr>
        <w:pStyle w:val="v"/>
        <w:widowControl w:val="0"/>
        <w:numPr>
          <w:ilvl w:val="0"/>
          <w:numId w:val="7"/>
        </w:numPr>
        <w:rPr>
          <w:rFonts w:asciiTheme="minorHAnsi" w:hAnsiTheme="minorHAnsi" w:cstheme="minorHAnsi"/>
          <w:szCs w:val="22"/>
          <w:lang w:val="en-GB"/>
        </w:rPr>
      </w:pPr>
      <w:r w:rsidRPr="00B83745">
        <w:rPr>
          <w:rFonts w:asciiTheme="minorHAnsi" w:hAnsiTheme="minorHAnsi" w:cstheme="minorHAnsi"/>
          <w:szCs w:val="22"/>
          <w:lang w:val="en-GB"/>
        </w:rPr>
        <w:t>DAJ_GU006ENG_v01 - PLACE user guide for companies</w:t>
      </w:r>
      <w:r w:rsidR="006D4EF1">
        <w:rPr>
          <w:rFonts w:asciiTheme="minorHAnsi" w:hAnsiTheme="minorHAnsi" w:cstheme="minorHAnsi"/>
          <w:szCs w:val="22"/>
          <w:lang w:val="en-GB"/>
        </w:rPr>
        <w:t>.</w:t>
      </w:r>
    </w:p>
    <w:p w14:paraId="438E2955" w14:textId="77777777" w:rsidR="00FE5E7B" w:rsidRPr="00342E4D" w:rsidRDefault="00FE5E7B" w:rsidP="00FE5E7B">
      <w:pPr>
        <w:pStyle w:val="v"/>
        <w:widowControl w:val="0"/>
        <w:rPr>
          <w:rFonts w:asciiTheme="minorHAnsi" w:hAnsiTheme="minorHAnsi" w:cstheme="minorHAnsi"/>
          <w:szCs w:val="22"/>
          <w:lang w:val="en-GB"/>
        </w:rPr>
      </w:pPr>
    </w:p>
    <w:p w14:paraId="0A96F8D8" w14:textId="238B4BA1" w:rsidR="00390B8F" w:rsidRPr="009015FC" w:rsidRDefault="00390B8F" w:rsidP="0006068D">
      <w:pPr>
        <w:pStyle w:val="Titre2"/>
        <w:spacing w:before="120" w:after="120" w:line="240" w:lineRule="auto"/>
        <w:jc w:val="both"/>
        <w:rPr>
          <w:rFonts w:asciiTheme="minorHAnsi" w:hAnsiTheme="minorHAnsi" w:cstheme="minorHAnsi"/>
          <w:sz w:val="22"/>
          <w:szCs w:val="22"/>
          <w:u w:val="single"/>
          <w:lang w:val="en-US"/>
        </w:rPr>
      </w:pPr>
      <w:bookmarkStart w:id="16" w:name="_Toc206006066"/>
      <w:r>
        <w:rPr>
          <w:rFonts w:asciiTheme="minorHAnsi" w:hAnsiTheme="minorHAnsi" w:cstheme="minorHAnsi"/>
          <w:sz w:val="22"/>
          <w:szCs w:val="22"/>
          <w:u w:val="single"/>
          <w:lang w:val="en"/>
        </w:rPr>
        <w:t>Modification of the tender documents</w:t>
      </w:r>
      <w:bookmarkEnd w:id="16"/>
    </w:p>
    <w:p w14:paraId="5CD530C3" w14:textId="30495FCA"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may be made</w:t>
      </w:r>
      <w:r w:rsidR="009015FC">
        <w:rPr>
          <w:rFonts w:asciiTheme="minorHAnsi" w:hAnsiTheme="minorHAnsi" w:cstheme="minorHAnsi"/>
          <w:sz w:val="22"/>
          <w:szCs w:val="22"/>
          <w:lang w:val="en"/>
        </w:rPr>
        <w:t xml:space="preserve"> to the tender documents up to 6</w:t>
      </w:r>
      <w:r>
        <w:rPr>
          <w:rFonts w:asciiTheme="minorHAnsi" w:hAnsiTheme="minorHAnsi" w:cstheme="minorHAnsi"/>
          <w:sz w:val="22"/>
          <w:szCs w:val="22"/>
          <w:lang w:val="en"/>
        </w:rPr>
        <w:t xml:space="preserve"> days prior to the bid submission deadline.</w:t>
      </w:r>
    </w:p>
    <w:p w14:paraId="79BC8ED0" w14:textId="77777777"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are only forwarded to the economic operators duly identified during the tender document consultation phase.</w:t>
      </w:r>
    </w:p>
    <w:p w14:paraId="333B4DB0" w14:textId="77777777" w:rsidR="00342E4D" w:rsidRDefault="00342E4D">
      <w:pPr>
        <w:spacing w:line="240" w:lineRule="auto"/>
        <w:rPr>
          <w:rFonts w:asciiTheme="minorHAnsi" w:hAnsiTheme="minorHAnsi" w:cstheme="minorHAnsi"/>
          <w:sz w:val="22"/>
          <w:szCs w:val="22"/>
          <w:lang w:val="en"/>
        </w:rPr>
      </w:pPr>
    </w:p>
    <w:p w14:paraId="77C1A062" w14:textId="37C88EB2" w:rsidR="00FB4531" w:rsidRDefault="00390B8F">
      <w:pPr>
        <w:spacing w:line="240" w:lineRule="auto"/>
        <w:rPr>
          <w:rFonts w:asciiTheme="minorHAnsi" w:hAnsiTheme="minorHAnsi" w:cstheme="minorHAnsi"/>
          <w:sz w:val="22"/>
          <w:szCs w:val="22"/>
          <w:lang w:val="en"/>
        </w:rPr>
      </w:pPr>
      <w:r>
        <w:rPr>
          <w:rFonts w:asciiTheme="minorHAnsi" w:hAnsiTheme="minorHAnsi" w:cstheme="minorHAnsi"/>
          <w:sz w:val="22"/>
          <w:szCs w:val="22"/>
          <w:lang w:val="en"/>
        </w:rPr>
        <w:t>Candidates/bidders must respond on the basis of the latest modified documents. Should any candidate/bidder have submitted any bid or offer prior to modification, they may resubmit based on the latest modified documents prior to the bid reception deadline.</w:t>
      </w:r>
    </w:p>
    <w:p w14:paraId="24170F05" w14:textId="77777777" w:rsidR="00FB4531" w:rsidRDefault="00FB4531">
      <w:pPr>
        <w:spacing w:line="240" w:lineRule="auto"/>
        <w:rPr>
          <w:rFonts w:asciiTheme="minorHAnsi" w:hAnsiTheme="minorHAnsi" w:cstheme="minorHAnsi"/>
          <w:sz w:val="22"/>
          <w:szCs w:val="22"/>
          <w:lang w:val="en"/>
        </w:rPr>
      </w:pPr>
      <w:r>
        <w:rPr>
          <w:rFonts w:asciiTheme="minorHAnsi" w:hAnsiTheme="minorHAnsi" w:cstheme="minorHAnsi"/>
          <w:sz w:val="22"/>
          <w:szCs w:val="22"/>
          <w:lang w:val="en"/>
        </w:rPr>
        <w:br w:type="page"/>
      </w:r>
    </w:p>
    <w:p w14:paraId="22C5B967" w14:textId="22D7FCF2" w:rsidR="00533387" w:rsidRPr="00342E4D" w:rsidRDefault="00BC4295"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17" w:name="_Toc206006067"/>
      <w:r>
        <w:rPr>
          <w:rFonts w:asciiTheme="minorHAnsi" w:hAnsiTheme="minorHAnsi" w:cstheme="minorHAnsi"/>
          <w:b/>
          <w:bCs/>
          <w:caps/>
          <w:sz w:val="28"/>
          <w:szCs w:val="22"/>
          <w:u w:val="single"/>
          <w:lang w:val="en"/>
        </w:rPr>
        <w:lastRenderedPageBreak/>
        <w:t>General characteristics of the proposed contract</w:t>
      </w:r>
      <w:bookmarkEnd w:id="17"/>
    </w:p>
    <w:p w14:paraId="36C3BC5F" w14:textId="753C4DEE" w:rsidR="008139A8" w:rsidRPr="00342E4D" w:rsidRDefault="008139A8" w:rsidP="00510257">
      <w:pPr>
        <w:pStyle w:val="Titre2"/>
        <w:spacing w:before="120" w:after="120" w:line="240" w:lineRule="auto"/>
        <w:jc w:val="both"/>
        <w:rPr>
          <w:rFonts w:asciiTheme="minorHAnsi" w:hAnsiTheme="minorHAnsi" w:cstheme="minorHAnsi"/>
          <w:sz w:val="22"/>
          <w:szCs w:val="22"/>
          <w:u w:val="single"/>
          <w:lang w:val="en-GB"/>
        </w:rPr>
      </w:pPr>
      <w:bookmarkStart w:id="18" w:name="_Toc455587878"/>
      <w:bookmarkStart w:id="19" w:name="_Toc455679203"/>
      <w:bookmarkStart w:id="20" w:name="_Toc455768062"/>
      <w:bookmarkStart w:id="21" w:name="_Toc452049140"/>
      <w:bookmarkStart w:id="22" w:name="_Toc417653416"/>
      <w:bookmarkStart w:id="23" w:name="_Toc419212432"/>
      <w:bookmarkStart w:id="24" w:name="_Toc443657766"/>
      <w:bookmarkStart w:id="25" w:name="_Toc446628685"/>
      <w:bookmarkStart w:id="26" w:name="_Toc379270787"/>
      <w:bookmarkStart w:id="27" w:name="_Toc206006068"/>
      <w:r>
        <w:rPr>
          <w:rFonts w:asciiTheme="minorHAnsi" w:hAnsiTheme="minorHAnsi" w:cstheme="minorHAnsi"/>
          <w:sz w:val="22"/>
          <w:szCs w:val="22"/>
          <w:u w:val="single"/>
          <w:lang w:val="en"/>
        </w:rPr>
        <w:t>Form of the contract</w:t>
      </w:r>
      <w:bookmarkEnd w:id="27"/>
    </w:p>
    <w:p w14:paraId="6986A270" w14:textId="713F6D8D" w:rsidR="00093D39" w:rsidRPr="00F22B31" w:rsidRDefault="00F22B31" w:rsidP="00E0425F">
      <w:pPr>
        <w:spacing w:line="240" w:lineRule="auto"/>
        <w:rPr>
          <w:rFonts w:asciiTheme="minorHAnsi" w:hAnsiTheme="minorHAnsi" w:cstheme="minorHAnsi"/>
          <w:sz w:val="22"/>
          <w:szCs w:val="22"/>
          <w:lang w:val="en-US"/>
        </w:rPr>
      </w:pPr>
      <w:r w:rsidRPr="00F22B31">
        <w:rPr>
          <w:lang w:val="en-US"/>
        </w:rPr>
        <w:t>The contract constitutes public procurement composed of a single item subject to fixed pricing.</w:t>
      </w:r>
    </w:p>
    <w:p w14:paraId="16666276" w14:textId="4F20DEE5" w:rsidR="002B4D22" w:rsidRPr="00342E4D" w:rsidRDefault="009B6B50" w:rsidP="00510257">
      <w:pPr>
        <w:pStyle w:val="Titre2"/>
        <w:spacing w:before="120" w:after="120" w:line="240" w:lineRule="auto"/>
        <w:jc w:val="both"/>
        <w:rPr>
          <w:rFonts w:asciiTheme="minorHAnsi" w:hAnsiTheme="minorHAnsi" w:cstheme="minorHAnsi"/>
          <w:sz w:val="22"/>
          <w:szCs w:val="22"/>
          <w:u w:val="single"/>
          <w:lang w:val="en-GB"/>
        </w:rPr>
      </w:pPr>
      <w:bookmarkStart w:id="28" w:name="_Toc206006069"/>
      <w:r>
        <w:rPr>
          <w:rFonts w:asciiTheme="minorHAnsi" w:hAnsiTheme="minorHAnsi" w:cstheme="minorHAnsi"/>
          <w:sz w:val="22"/>
          <w:szCs w:val="22"/>
          <w:u w:val="single"/>
          <w:lang w:val="en"/>
        </w:rPr>
        <w:t>Estimated amount of the need</w:t>
      </w:r>
      <w:bookmarkEnd w:id="18"/>
      <w:bookmarkEnd w:id="19"/>
      <w:bookmarkEnd w:id="20"/>
      <w:bookmarkEnd w:id="21"/>
      <w:bookmarkEnd w:id="28"/>
    </w:p>
    <w:p w14:paraId="29B3A32A" w14:textId="6E62E3C6" w:rsidR="008139A8" w:rsidRPr="00342E4D" w:rsidRDefault="003D6FFE" w:rsidP="008139A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amount of the contract depends on the prices offered by the selected </w:t>
      </w:r>
      <w:r w:rsidR="00F4295A">
        <w:rPr>
          <w:rFonts w:asciiTheme="minorHAnsi" w:hAnsiTheme="minorHAnsi" w:cstheme="minorHAnsi"/>
          <w:sz w:val="22"/>
          <w:szCs w:val="22"/>
          <w:lang w:val="en"/>
        </w:rPr>
        <w:t>candidate.</w:t>
      </w:r>
    </w:p>
    <w:p w14:paraId="2C3E545C" w14:textId="5A0B75D3" w:rsidR="004F75F1" w:rsidRPr="00342E4D" w:rsidRDefault="004F75F1" w:rsidP="00510257">
      <w:pPr>
        <w:pStyle w:val="Titre2"/>
        <w:spacing w:before="120" w:after="120" w:line="240" w:lineRule="auto"/>
        <w:jc w:val="both"/>
        <w:rPr>
          <w:rFonts w:asciiTheme="minorHAnsi" w:hAnsiTheme="minorHAnsi" w:cstheme="minorHAnsi"/>
          <w:sz w:val="22"/>
          <w:szCs w:val="22"/>
          <w:u w:val="single"/>
          <w:lang w:val="en-GB"/>
        </w:rPr>
      </w:pPr>
      <w:bookmarkStart w:id="29" w:name="_Toc206006070"/>
      <w:r>
        <w:rPr>
          <w:rFonts w:asciiTheme="minorHAnsi" w:hAnsiTheme="minorHAnsi" w:cstheme="minorHAnsi"/>
          <w:sz w:val="22"/>
          <w:szCs w:val="22"/>
          <w:u w:val="single"/>
          <w:lang w:val="en"/>
        </w:rPr>
        <w:t>Term of the contract</w:t>
      </w:r>
      <w:bookmarkEnd w:id="29"/>
    </w:p>
    <w:p w14:paraId="0DCA8895" w14:textId="24A04A74" w:rsidR="002E6805" w:rsidRPr="00342E4D" w:rsidRDefault="002E6805" w:rsidP="002E6805">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provi</w:t>
      </w:r>
      <w:r w:rsidR="009A3F91">
        <w:rPr>
          <w:rFonts w:asciiTheme="minorHAnsi" w:hAnsiTheme="minorHAnsi" w:cstheme="minorHAnsi"/>
          <w:sz w:val="22"/>
          <w:szCs w:val="22"/>
          <w:lang w:val="en"/>
        </w:rPr>
        <w:t xml:space="preserve">sional term of the contract </w:t>
      </w:r>
      <w:r w:rsidR="00FB4531">
        <w:rPr>
          <w:rFonts w:asciiTheme="minorHAnsi" w:hAnsiTheme="minorHAnsi" w:cstheme="minorHAnsi"/>
          <w:sz w:val="22"/>
          <w:szCs w:val="22"/>
          <w:lang w:val="en"/>
        </w:rPr>
        <w:t>is four (4)</w:t>
      </w:r>
      <w:r>
        <w:rPr>
          <w:rFonts w:asciiTheme="minorHAnsi" w:hAnsiTheme="minorHAnsi" w:cstheme="minorHAnsi"/>
          <w:sz w:val="22"/>
          <w:szCs w:val="22"/>
          <w:lang w:val="en"/>
        </w:rPr>
        <w:t xml:space="preserve"> months from its award date. </w:t>
      </w:r>
    </w:p>
    <w:p w14:paraId="622D2D99" w14:textId="77777777" w:rsidR="00FC5DEB" w:rsidRPr="00342E4D" w:rsidRDefault="00FC5DEB" w:rsidP="00510257">
      <w:pPr>
        <w:pStyle w:val="Titre2"/>
        <w:spacing w:before="120" w:after="120" w:line="240" w:lineRule="auto"/>
        <w:jc w:val="both"/>
        <w:rPr>
          <w:rFonts w:asciiTheme="minorHAnsi" w:hAnsiTheme="minorHAnsi" w:cstheme="minorHAnsi"/>
          <w:sz w:val="22"/>
          <w:szCs w:val="22"/>
          <w:u w:val="single"/>
          <w:lang w:val="en-GB"/>
        </w:rPr>
      </w:pPr>
      <w:bookmarkStart w:id="30" w:name="_Toc206006071"/>
      <w:r>
        <w:rPr>
          <w:rFonts w:asciiTheme="minorHAnsi" w:hAnsiTheme="minorHAnsi" w:cstheme="minorHAnsi"/>
          <w:sz w:val="22"/>
          <w:szCs w:val="22"/>
          <w:u w:val="single"/>
          <w:lang w:val="en"/>
        </w:rPr>
        <w:t>Allotment</w:t>
      </w:r>
      <w:bookmarkEnd w:id="30"/>
    </w:p>
    <w:p w14:paraId="6CD03026" w14:textId="019F0834" w:rsidR="00F22B31" w:rsidRDefault="009B6B50" w:rsidP="009B6B50">
      <w:pPr>
        <w:spacing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 xml:space="preserve">This </w:t>
      </w:r>
      <w:r w:rsidR="009A3F91">
        <w:rPr>
          <w:rFonts w:asciiTheme="minorHAnsi" w:hAnsiTheme="minorHAnsi" w:cstheme="minorHAnsi"/>
          <w:sz w:val="22"/>
          <w:szCs w:val="22"/>
          <w:lang w:val="en"/>
        </w:rPr>
        <w:t xml:space="preserve">tender is </w:t>
      </w:r>
      <w:r w:rsidR="00ED263F">
        <w:rPr>
          <w:rFonts w:asciiTheme="minorHAnsi" w:hAnsiTheme="minorHAnsi" w:cstheme="minorHAnsi"/>
          <w:sz w:val="22"/>
          <w:szCs w:val="22"/>
          <w:lang w:val="en"/>
        </w:rPr>
        <w:t>not divided into Lots.</w:t>
      </w:r>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1" w:name="_Toc206006072"/>
      <w:bookmarkEnd w:id="22"/>
      <w:bookmarkEnd w:id="23"/>
      <w:bookmarkEnd w:id="24"/>
      <w:bookmarkEnd w:id="25"/>
      <w:bookmarkEnd w:id="26"/>
      <w:r>
        <w:rPr>
          <w:rFonts w:asciiTheme="minorHAnsi" w:hAnsiTheme="minorHAnsi" w:cstheme="minorHAnsi"/>
          <w:b/>
          <w:bCs/>
          <w:caps/>
          <w:sz w:val="28"/>
          <w:szCs w:val="22"/>
          <w:u w:val="single"/>
          <w:lang w:val="en"/>
        </w:rPr>
        <w:t>Candidate participation conditions</w:t>
      </w:r>
      <w:bookmarkEnd w:id="31"/>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32" w:name="_Toc206006073"/>
      <w:r>
        <w:rPr>
          <w:rFonts w:asciiTheme="minorHAnsi" w:hAnsiTheme="minorHAnsi" w:cstheme="minorHAnsi"/>
          <w:sz w:val="22"/>
          <w:szCs w:val="22"/>
          <w:u w:val="single"/>
          <w:lang w:val="en"/>
        </w:rPr>
        <w:t>Candidate presentation conditions</w:t>
      </w:r>
      <w:bookmarkEnd w:id="32"/>
    </w:p>
    <w:p w14:paraId="73F7C4C4" w14:textId="6B0510C2" w:rsidR="00DD0FD9" w:rsidRPr="00342E4D" w:rsidRDefault="00DD0FD9" w:rsidP="00DD0FD9">
      <w:pPr>
        <w:pStyle w:val="Standard"/>
        <w:rPr>
          <w:rFonts w:asciiTheme="minorHAnsi" w:hAnsiTheme="minorHAnsi" w:cstheme="minorHAnsi"/>
          <w:bCs/>
          <w:iCs/>
          <w:sz w:val="22"/>
          <w:szCs w:val="22"/>
          <w:lang w:val="en-GB"/>
        </w:rPr>
      </w:pPr>
      <w:r>
        <w:rPr>
          <w:rFonts w:asciiTheme="minorHAnsi" w:hAnsiTheme="minorHAnsi" w:cstheme="minorHAnsi"/>
          <w:kern w:val="0"/>
          <w:sz w:val="22"/>
          <w:szCs w:val="22"/>
          <w:lang w:val="en"/>
        </w:rPr>
        <w:t>A single entity may not represent more than one candidate for any given tender (Article R. 2142-4 of the French Public Procurement Code).</w:t>
      </w:r>
      <w:r>
        <w:rPr>
          <w:rFonts w:asciiTheme="minorHAnsi" w:hAnsiTheme="minorHAnsi" w:cstheme="minorHAnsi"/>
          <w:sz w:val="22"/>
          <w:szCs w:val="22"/>
          <w:lang w:val="en"/>
        </w:rPr>
        <w:t xml:space="preserve"> In the context of this tender, however, the co</w:t>
      </w:r>
      <w:r w:rsidR="009D3A1C">
        <w:rPr>
          <w:rFonts w:asciiTheme="minorHAnsi" w:hAnsiTheme="minorHAnsi" w:cstheme="minorHAnsi"/>
          <w:sz w:val="22"/>
          <w:szCs w:val="22"/>
          <w:lang w:val="en"/>
        </w:rPr>
        <w:t xml:space="preserve">ntracting authority does not </w:t>
      </w:r>
      <w:proofErr w:type="spellStart"/>
      <w:r w:rsidR="009D3A1C">
        <w:rPr>
          <w:rFonts w:asciiTheme="minorHAnsi" w:hAnsiTheme="minorHAnsi" w:cstheme="minorHAnsi"/>
          <w:sz w:val="22"/>
          <w:szCs w:val="22"/>
          <w:lang w:val="en"/>
        </w:rPr>
        <w:t>authorise</w:t>
      </w:r>
      <w:proofErr w:type="spellEnd"/>
      <w:r>
        <w:rPr>
          <w:rFonts w:asciiTheme="minorHAnsi" w:hAnsiTheme="minorHAnsi" w:cstheme="minorHAnsi"/>
          <w:sz w:val="22"/>
          <w:szCs w:val="22"/>
          <w:lang w:val="en"/>
        </w:rPr>
        <w:t xml:space="preserve"> the candidate to present multiple offers when acting at the same time as:</w:t>
      </w:r>
    </w:p>
    <w:p w14:paraId="03447BCF"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an individual candidate and member of one or more consortia of economic operators;</w:t>
      </w:r>
    </w:p>
    <w:p w14:paraId="754E5730"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 member of multiple consortia of economic operators.</w:t>
      </w:r>
    </w:p>
    <w:p w14:paraId="5973C5F9" w14:textId="77777777" w:rsidR="00DD0FD9" w:rsidRPr="00342E4D" w:rsidRDefault="00DD0FD9" w:rsidP="00DD0FD9">
      <w:pPr>
        <w:pStyle w:val="Standard"/>
        <w:ind w:left="1066"/>
        <w:rPr>
          <w:rFonts w:asciiTheme="minorHAnsi" w:hAnsiTheme="minorHAnsi" w:cstheme="minorHAnsi"/>
          <w:bCs/>
          <w:iCs/>
          <w:sz w:val="22"/>
          <w:szCs w:val="22"/>
          <w:lang w:val="en-GB"/>
        </w:rPr>
      </w:pPr>
    </w:p>
    <w:p w14:paraId="1341165C" w14:textId="66DFBAE1" w:rsidR="00DB5F36" w:rsidRPr="00342E4D" w:rsidRDefault="00DD0FD9" w:rsidP="002F2416">
      <w:pPr>
        <w:pStyle w:val="Standard"/>
        <w:rPr>
          <w:rFonts w:asciiTheme="minorHAnsi" w:eastAsia="Times" w:hAnsiTheme="minorHAnsi" w:cstheme="minorHAnsi"/>
          <w:bCs/>
          <w:iCs/>
          <w:kern w:val="0"/>
          <w:sz w:val="22"/>
          <w:szCs w:val="22"/>
          <w:lang w:val="en-GB"/>
        </w:rPr>
      </w:pPr>
      <w:r>
        <w:rPr>
          <w:rFonts w:asciiTheme="minorHAnsi" w:hAnsiTheme="minorHAnsi" w:cstheme="minorHAnsi"/>
          <w:sz w:val="22"/>
          <w:szCs w:val="22"/>
          <w:lang w:val="en"/>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78E99918" w14:textId="77777777" w:rsidR="00C810F9" w:rsidRPr="00342E4D" w:rsidRDefault="00C810F9" w:rsidP="002F2416">
      <w:pPr>
        <w:pStyle w:val="Standard"/>
        <w:rPr>
          <w:rFonts w:asciiTheme="minorHAnsi" w:eastAsia="Times" w:hAnsiTheme="minorHAnsi" w:cstheme="minorHAnsi"/>
          <w:bCs/>
          <w:iCs/>
          <w:kern w:val="0"/>
          <w:sz w:val="22"/>
          <w:szCs w:val="22"/>
          <w:lang w:val="en-GB"/>
        </w:rPr>
      </w:pPr>
    </w:p>
    <w:p w14:paraId="0E818944" w14:textId="2378B55A" w:rsidR="002F2416" w:rsidRPr="00342E4D" w:rsidRDefault="00C810F9" w:rsidP="0006068D">
      <w:pPr>
        <w:pStyle w:val="Titre2"/>
        <w:spacing w:before="120" w:after="120" w:line="240" w:lineRule="auto"/>
        <w:jc w:val="both"/>
        <w:rPr>
          <w:rFonts w:asciiTheme="minorHAnsi" w:hAnsiTheme="minorHAnsi" w:cstheme="minorHAnsi"/>
          <w:sz w:val="22"/>
          <w:szCs w:val="22"/>
          <w:u w:val="single"/>
          <w:lang w:val="en-GB"/>
        </w:rPr>
      </w:pPr>
      <w:bookmarkStart w:id="33" w:name="_Toc206006074"/>
      <w:r>
        <w:rPr>
          <w:rFonts w:asciiTheme="minorHAnsi" w:hAnsiTheme="minorHAnsi" w:cstheme="minorHAnsi"/>
          <w:sz w:val="22"/>
          <w:szCs w:val="22"/>
          <w:u w:val="single"/>
          <w:lang w:val="en"/>
        </w:rPr>
        <w:t>Grounds and conditions of exclusion</w:t>
      </w:r>
      <w:bookmarkEnd w:id="33"/>
      <w:r>
        <w:rPr>
          <w:rFonts w:asciiTheme="minorHAnsi" w:hAnsiTheme="minorHAnsi" w:cstheme="minorHAnsi"/>
          <w:sz w:val="22"/>
          <w:szCs w:val="22"/>
          <w:u w:val="single"/>
          <w:lang w:val="en"/>
        </w:rPr>
        <w:t xml:space="preserve"> </w:t>
      </w:r>
    </w:p>
    <w:p w14:paraId="763C5260" w14:textId="0A6FE1D2" w:rsidR="00B84C4A" w:rsidRPr="00342E4D" w:rsidRDefault="00B84C4A" w:rsidP="00B84C4A">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p>
    <w:p w14:paraId="03311E18"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 xml:space="preserve">The French Law no. 2016-1691 of 9 December 2016 on transparency, anti-corruption and </w:t>
      </w:r>
      <w:proofErr w:type="spellStart"/>
      <w:r>
        <w:rPr>
          <w:rFonts w:asciiTheme="minorHAnsi" w:hAnsiTheme="minorHAnsi" w:cstheme="minorHAnsi"/>
          <w:sz w:val="22"/>
          <w:szCs w:val="22"/>
          <w:lang w:val="en"/>
        </w:rPr>
        <w:t>modernisation</w:t>
      </w:r>
      <w:proofErr w:type="spellEnd"/>
      <w:r>
        <w:rPr>
          <w:rFonts w:asciiTheme="minorHAnsi" w:hAnsiTheme="minorHAnsi" w:cstheme="minorHAnsi"/>
          <w:sz w:val="22"/>
          <w:szCs w:val="22"/>
          <w:lang w:val="en"/>
        </w:rPr>
        <w:t xml:space="preserve"> of the economy, the so-called “</w:t>
      </w:r>
      <w:proofErr w:type="spellStart"/>
      <w:r>
        <w:rPr>
          <w:rFonts w:asciiTheme="minorHAnsi" w:hAnsiTheme="minorHAnsi" w:cstheme="minorHAnsi"/>
          <w:sz w:val="22"/>
          <w:szCs w:val="22"/>
          <w:lang w:val="en"/>
        </w:rPr>
        <w:t>Sapin</w:t>
      </w:r>
      <w:proofErr w:type="spellEnd"/>
      <w:r>
        <w:rPr>
          <w:rFonts w:asciiTheme="minorHAnsi" w:hAnsiTheme="minorHAnsi" w:cstheme="minorHAnsi"/>
          <w:sz w:val="22"/>
          <w:szCs w:val="22"/>
          <w:lang w:val="en"/>
        </w:rPr>
        <w:t xml:space="preserve"> 2” law;</w:t>
      </w:r>
    </w:p>
    <w:p w14:paraId="0E5C43E2"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Chapter II of the French Monetary and Financial Code setting out provisions for the freezing of assets and the prohibition of making funds available (notably Article L. 562-4 and Article L. 562-5);</w:t>
      </w:r>
    </w:p>
    <w:p w14:paraId="372EA7B5" w14:textId="7CB164E4" w:rsidR="00B84C4A" w:rsidRPr="00F22B31" w:rsidRDefault="00B84C4A" w:rsidP="0006068D">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Relevant requirements emanating from accreditation for managing delegated EU funds (Pillar 7 relating to exclusion from accessing financing);</w:t>
      </w:r>
    </w:p>
    <w:p w14:paraId="3C7880AE" w14:textId="77777777" w:rsidR="00F22B31" w:rsidRPr="00342E4D" w:rsidRDefault="00F22B31" w:rsidP="00F22B31">
      <w:pPr>
        <w:pStyle w:val="Standard"/>
        <w:ind w:left="720"/>
        <w:rPr>
          <w:rFonts w:asciiTheme="minorHAnsi" w:hAnsiTheme="minorHAnsi" w:cstheme="minorHAnsi"/>
          <w:bCs/>
          <w:iCs/>
          <w:sz w:val="22"/>
          <w:szCs w:val="22"/>
          <w:lang w:val="en-GB"/>
        </w:rPr>
      </w:pPr>
    </w:p>
    <w:p w14:paraId="19C06C33" w14:textId="30113CC1" w:rsidR="00D003D8"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eastAsia="Times" w:hAnsiTheme="minorHAnsi" w:cstheme="minorHAnsi"/>
          <w:kern w:val="0"/>
          <w:sz w:val="22"/>
          <w:szCs w:val="22"/>
          <w:lang w:val="en"/>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43A66929" w14:textId="77777777" w:rsidR="00C17896" w:rsidRPr="00342E4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06039189" w14:textId="365AE9FC" w:rsidR="00D003D8" w:rsidRPr="00342E4D"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hAnsiTheme="minorHAnsi" w:cstheme="minorHAnsi"/>
          <w:kern w:val="0"/>
          <w:sz w:val="22"/>
          <w:szCs w:val="22"/>
          <w:lang w:val="en"/>
        </w:rPr>
        <w:t xml:space="preserve">However, where the exclusion decision is at the discretion of the contracting authority, </w:t>
      </w:r>
      <w:r>
        <w:rPr>
          <w:rFonts w:asciiTheme="minorHAnsi" w:hAnsiTheme="minorHAnsi" w:cstheme="minorHAnsi"/>
          <w:sz w:val="22"/>
          <w:szCs w:val="22"/>
          <w:lang w:val="en"/>
        </w:rPr>
        <w:t xml:space="preserve">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w:t>
      </w:r>
      <w:r>
        <w:rPr>
          <w:rFonts w:asciiTheme="minorHAnsi" w:hAnsiTheme="minorHAnsi" w:cstheme="minorHAnsi"/>
          <w:kern w:val="0"/>
          <w:sz w:val="22"/>
          <w:szCs w:val="22"/>
          <w:lang w:val="en"/>
        </w:rPr>
        <w:t>treatment among the bidders.</w:t>
      </w:r>
    </w:p>
    <w:p w14:paraId="5EA27560" w14:textId="77777777" w:rsidR="00B7709C" w:rsidRPr="00342E4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70770D49" w14:textId="00E65D29" w:rsidR="00C810F9"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val="en-GB"/>
        </w:rPr>
      </w:pPr>
      <w:r>
        <w:rPr>
          <w:rFonts w:asciiTheme="minorHAnsi" w:eastAsia="Times" w:hAnsiTheme="minorHAnsi" w:cstheme="minorHAnsi"/>
          <w:kern w:val="0"/>
          <w:sz w:val="22"/>
          <w:szCs w:val="22"/>
          <w:lang w:val="en"/>
        </w:rPr>
        <w:t>Where an operator finds itself to be in a position of exclusion during the procedure, it shall notify the contracting authority without delay, which shall apply exclusion on these grounds.</w:t>
      </w:r>
    </w:p>
    <w:p w14:paraId="71B216E2" w14:textId="77777777" w:rsidR="005D4593" w:rsidRPr="00342E4D" w:rsidRDefault="005D4593">
      <w:pPr>
        <w:pStyle w:val="Standard"/>
        <w:rPr>
          <w:rFonts w:asciiTheme="minorHAnsi" w:eastAsia="Times" w:hAnsiTheme="minorHAnsi" w:cstheme="minorHAnsi"/>
          <w:bCs/>
          <w:iCs/>
          <w:kern w:val="0"/>
          <w:sz w:val="22"/>
          <w:szCs w:val="22"/>
          <w:lang w:val="en-GB"/>
        </w:rPr>
      </w:pPr>
    </w:p>
    <w:p w14:paraId="559B79B2" w14:textId="4E12F3BB" w:rsidR="00630EE6" w:rsidRPr="00342E4D" w:rsidRDefault="00630EE6" w:rsidP="00630EE6">
      <w:pPr>
        <w:pStyle w:val="Titre2"/>
        <w:spacing w:before="120" w:after="120" w:line="240" w:lineRule="auto"/>
        <w:jc w:val="both"/>
        <w:rPr>
          <w:rFonts w:asciiTheme="minorHAnsi" w:hAnsiTheme="minorHAnsi" w:cstheme="minorHAnsi"/>
          <w:sz w:val="22"/>
          <w:szCs w:val="22"/>
          <w:u w:val="single"/>
          <w:lang w:val="en-GB"/>
        </w:rPr>
      </w:pPr>
      <w:bookmarkStart w:id="34" w:name="_Toc206006075"/>
      <w:r>
        <w:rPr>
          <w:rFonts w:asciiTheme="minorHAnsi" w:hAnsiTheme="minorHAnsi"/>
          <w:sz w:val="22"/>
          <w:szCs w:val="22"/>
          <w:u w:val="single"/>
          <w:lang w:val="en"/>
        </w:rPr>
        <w:t xml:space="preserve">Minimum prerequisites in terms </w:t>
      </w:r>
      <w:r>
        <w:rPr>
          <w:u w:val="single"/>
          <w:lang w:val="en"/>
        </w:rPr>
        <w:t>of</w:t>
      </w:r>
      <w:r>
        <w:rPr>
          <w:rFonts w:asciiTheme="minorHAnsi" w:hAnsiTheme="minorHAnsi"/>
          <w:sz w:val="22"/>
          <w:szCs w:val="22"/>
          <w:u w:val="single"/>
          <w:lang w:val="en"/>
        </w:rPr>
        <w:t xml:space="preserve"> economic, technical and professional capacity</w:t>
      </w:r>
      <w:bookmarkEnd w:id="34"/>
      <w:r>
        <w:rPr>
          <w:rFonts w:asciiTheme="minorHAnsi" w:hAnsiTheme="minorHAnsi"/>
          <w:sz w:val="22"/>
          <w:szCs w:val="22"/>
          <w:u w:val="single"/>
          <w:lang w:val="en"/>
        </w:rPr>
        <w:t xml:space="preserve"> </w:t>
      </w:r>
    </w:p>
    <w:p w14:paraId="1E87415D" w14:textId="6D2047D2"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imposes the following minimum capacity levels on candidates:</w:t>
      </w:r>
    </w:p>
    <w:p w14:paraId="45E3491A" w14:textId="77777777" w:rsidR="00630EE6" w:rsidRPr="00342E4D" w:rsidRDefault="00630EE6" w:rsidP="00630EE6">
      <w:pPr>
        <w:pStyle w:val="Default"/>
        <w:jc w:val="both"/>
        <w:rPr>
          <w:rFonts w:asciiTheme="minorHAnsi" w:hAnsiTheme="minorHAnsi" w:cstheme="minorHAnsi"/>
          <w:sz w:val="22"/>
          <w:szCs w:val="22"/>
          <w:lang w:val="en-GB"/>
        </w:rPr>
      </w:pPr>
    </w:p>
    <w:p w14:paraId="3B784CC0" w14:textId="77777777" w:rsidR="00630EE6" w:rsidRPr="00B63CE9" w:rsidRDefault="00630EE6" w:rsidP="0006068D">
      <w:pPr>
        <w:pStyle w:val="Titre2"/>
        <w:spacing w:before="120" w:after="120" w:line="240" w:lineRule="auto"/>
        <w:ind w:left="708"/>
        <w:jc w:val="both"/>
        <w:rPr>
          <w:rFonts w:asciiTheme="minorHAnsi" w:hAnsiTheme="minorHAnsi" w:cstheme="minorHAnsi"/>
          <w:i/>
          <w:sz w:val="22"/>
          <w:szCs w:val="22"/>
          <w:lang w:val="en-US"/>
        </w:rPr>
      </w:pPr>
      <w:bookmarkStart w:id="35" w:name="_Toc206006076"/>
      <w:r>
        <w:rPr>
          <w:rFonts w:asciiTheme="minorHAnsi" w:hAnsiTheme="minorHAnsi" w:cstheme="minorHAnsi"/>
          <w:i/>
          <w:iCs/>
          <w:sz w:val="22"/>
          <w:szCs w:val="22"/>
          <w:lang w:val="en"/>
        </w:rPr>
        <w:t>ECONOMIC AND FINANCIAL CAPACITY</w:t>
      </w:r>
      <w:bookmarkEnd w:id="35"/>
    </w:p>
    <w:p w14:paraId="11254795" w14:textId="268DF005" w:rsidR="00630EE6" w:rsidRPr="00B63CE9" w:rsidRDefault="00B63CE9" w:rsidP="00FB4531">
      <w:pPr>
        <w:pStyle w:val="Default"/>
        <w:ind w:left="720"/>
        <w:jc w:val="both"/>
        <w:rPr>
          <w:rFonts w:asciiTheme="minorHAnsi" w:hAnsiTheme="minorHAnsi" w:cstheme="minorHAnsi"/>
          <w:sz w:val="22"/>
          <w:szCs w:val="22"/>
          <w:lang w:val="en-US"/>
        </w:rPr>
      </w:pPr>
      <w:r w:rsidRPr="00B63CE9">
        <w:rPr>
          <w:rFonts w:asciiTheme="minorHAnsi" w:hAnsiTheme="minorHAnsi" w:cstheme="minorHAnsi"/>
          <w:sz w:val="22"/>
          <w:szCs w:val="22"/>
          <w:lang w:val="en-US"/>
        </w:rPr>
        <w:t>Bidder shall provide at least three (3) certificates of satisfactory execution of similar contracts</w:t>
      </w:r>
      <w:r>
        <w:rPr>
          <w:rFonts w:asciiTheme="minorHAnsi" w:hAnsiTheme="minorHAnsi" w:cstheme="minorHAnsi"/>
          <w:sz w:val="22"/>
          <w:szCs w:val="22"/>
          <w:lang w:val="en-US"/>
        </w:rPr>
        <w:t xml:space="preserve"> </w:t>
      </w:r>
      <w:r w:rsidRPr="00B63CE9">
        <w:rPr>
          <w:rFonts w:asciiTheme="minorHAnsi" w:hAnsiTheme="minorHAnsi" w:cstheme="minorHAnsi"/>
          <w:sz w:val="22"/>
          <w:szCs w:val="22"/>
          <w:lang w:val="en-US"/>
        </w:rPr>
        <w:t>provided by contracting parties to the contracts successfully completed, both in time and quality in</w:t>
      </w:r>
      <w:r>
        <w:rPr>
          <w:rFonts w:asciiTheme="minorHAnsi" w:hAnsiTheme="minorHAnsi" w:cstheme="minorHAnsi"/>
          <w:sz w:val="22"/>
          <w:szCs w:val="22"/>
          <w:lang w:val="en-US"/>
        </w:rPr>
        <w:t xml:space="preserve"> </w:t>
      </w:r>
      <w:r w:rsidRPr="00B63CE9">
        <w:rPr>
          <w:rFonts w:asciiTheme="minorHAnsi" w:hAnsiTheme="minorHAnsi" w:cstheme="minorHAnsi"/>
          <w:sz w:val="22"/>
          <w:szCs w:val="22"/>
          <w:lang w:val="en-US"/>
        </w:rPr>
        <w:t>the course of the past five (5) years.</w:t>
      </w:r>
    </w:p>
    <w:p w14:paraId="259A5104" w14:textId="77777777" w:rsidR="00630EE6" w:rsidRPr="00342E4D" w:rsidRDefault="00630EE6" w:rsidP="00630EE6">
      <w:pPr>
        <w:pStyle w:val="Default"/>
        <w:autoSpaceDE/>
        <w:autoSpaceDN/>
        <w:adjustRightInd/>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116472F9" w14:textId="1E97297E" w:rsidR="00630EE6" w:rsidRPr="00FB4531" w:rsidRDefault="00630EE6" w:rsidP="00FB4531">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the case of a temporary consortium, the aforementioned participation conditions will be assessed on an overall basis; the application file must include </w:t>
      </w:r>
      <w:proofErr w:type="spellStart"/>
      <w:r>
        <w:rPr>
          <w:rFonts w:asciiTheme="minorHAnsi" w:hAnsiTheme="minorHAnsi" w:cstheme="minorHAnsi"/>
          <w:sz w:val="22"/>
          <w:szCs w:val="22"/>
          <w:lang w:val="en"/>
        </w:rPr>
        <w:t>authorisation</w:t>
      </w:r>
      <w:proofErr w:type="spellEnd"/>
      <w:r>
        <w:rPr>
          <w:rFonts w:asciiTheme="minorHAnsi" w:hAnsiTheme="minorHAnsi" w:cstheme="minorHAnsi"/>
          <w:sz w:val="22"/>
          <w:szCs w:val="22"/>
          <w:lang w:val="en"/>
        </w:rPr>
        <w:t xml:space="preserve"> of the lead company from its co-contractors, which may be issued via form DC1.</w:t>
      </w:r>
    </w:p>
    <w:p w14:paraId="05C8477C" w14:textId="2D85EBFE" w:rsidR="004C6134" w:rsidRPr="00FB4531" w:rsidRDefault="002F2416" w:rsidP="00FB4531">
      <w:pPr>
        <w:pStyle w:val="Titre2"/>
        <w:spacing w:before="120" w:after="120" w:line="240" w:lineRule="auto"/>
        <w:jc w:val="both"/>
        <w:rPr>
          <w:rFonts w:asciiTheme="minorHAnsi" w:hAnsiTheme="minorHAnsi" w:cstheme="minorHAnsi"/>
          <w:sz w:val="22"/>
          <w:szCs w:val="22"/>
          <w:u w:val="single"/>
          <w:lang w:val="en-GB"/>
        </w:rPr>
      </w:pPr>
      <w:bookmarkStart w:id="36" w:name="_Toc55543797"/>
      <w:bookmarkStart w:id="37" w:name="_Toc55543747"/>
      <w:bookmarkStart w:id="38" w:name="__RefHeading__47578_1391709442"/>
      <w:bookmarkStart w:id="39" w:name="_Toc206006077"/>
      <w:r>
        <w:rPr>
          <w:rFonts w:asciiTheme="minorHAnsi" w:hAnsiTheme="minorHAnsi" w:cstheme="minorHAnsi"/>
          <w:sz w:val="22"/>
          <w:szCs w:val="22"/>
          <w:u w:val="single"/>
          <w:lang w:val="en"/>
        </w:rPr>
        <w:t>Specific requirements for consortia of economic operators</w:t>
      </w:r>
      <w:bookmarkEnd w:id="36"/>
      <w:bookmarkEnd w:id="37"/>
      <w:bookmarkEnd w:id="38"/>
      <w:bookmarkEnd w:id="39"/>
    </w:p>
    <w:p w14:paraId="2FAE8572"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0" w:name="_Toc55543798"/>
      <w:bookmarkStart w:id="41" w:name="_Toc206006078"/>
      <w:r>
        <w:rPr>
          <w:rFonts w:asciiTheme="minorHAnsi" w:hAnsiTheme="minorHAnsi" w:cstheme="minorHAnsi"/>
          <w:i/>
          <w:iCs/>
          <w:sz w:val="22"/>
          <w:szCs w:val="22"/>
          <w:lang w:val="en"/>
        </w:rPr>
        <w:t>Grounds for the exclusion of consortia</w:t>
      </w:r>
      <w:bookmarkEnd w:id="40"/>
      <w:bookmarkEnd w:id="41"/>
    </w:p>
    <w:p w14:paraId="4A550EB9" w14:textId="7588451D"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5D6B7599"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2" w:name="_Toc55543800"/>
      <w:bookmarkStart w:id="43" w:name="_Toc206006079"/>
      <w:r>
        <w:rPr>
          <w:rFonts w:asciiTheme="minorHAnsi" w:hAnsiTheme="minorHAnsi" w:cstheme="minorHAnsi"/>
          <w:i/>
          <w:iCs/>
          <w:sz w:val="22"/>
          <w:szCs w:val="22"/>
          <w:lang w:val="en"/>
        </w:rPr>
        <w:t>Form of the consortium</w:t>
      </w:r>
      <w:bookmarkEnd w:id="42"/>
      <w:bookmarkEnd w:id="43"/>
    </w:p>
    <w:p w14:paraId="3BC3F89E" w14:textId="55815A6F" w:rsidR="00027BDB" w:rsidRPr="00342E4D" w:rsidRDefault="00127407"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The consortium shall b</w:t>
      </w:r>
      <w:r w:rsidR="004049DA">
        <w:rPr>
          <w:rFonts w:asciiTheme="minorHAnsi" w:hAnsiTheme="minorHAnsi" w:cstheme="minorHAnsi"/>
          <w:sz w:val="22"/>
          <w:szCs w:val="22"/>
          <w:lang w:val="en"/>
        </w:rPr>
        <w:t>e jointly and severally liable.</w:t>
      </w:r>
      <w:r>
        <w:rPr>
          <w:rFonts w:asciiTheme="minorHAnsi" w:hAnsiTheme="minorHAnsi" w:cstheme="minorHAnsi"/>
          <w:sz w:val="22"/>
          <w:szCs w:val="22"/>
          <w:lang w:val="en"/>
        </w:rPr>
        <w:t xml:space="preserve"> </w:t>
      </w:r>
    </w:p>
    <w:p w14:paraId="537FED1F" w14:textId="77777777"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4" w:name="_Toc55543801"/>
      <w:bookmarkStart w:id="45" w:name="_Toc55543748"/>
      <w:bookmarkStart w:id="46" w:name="__RefHeading__47580_1391709442"/>
      <w:bookmarkStart w:id="47" w:name="_Toc206006080"/>
      <w:r>
        <w:rPr>
          <w:rFonts w:asciiTheme="minorHAnsi" w:hAnsiTheme="minorHAnsi" w:cstheme="minorHAnsi"/>
          <w:sz w:val="22"/>
          <w:szCs w:val="22"/>
          <w:u w:val="single"/>
          <w:lang w:val="en"/>
        </w:rPr>
        <w:t>Subcontracting</w:t>
      </w:r>
      <w:bookmarkEnd w:id="44"/>
      <w:bookmarkEnd w:id="45"/>
      <w:bookmarkEnd w:id="46"/>
      <w:bookmarkEnd w:id="47"/>
    </w:p>
    <w:p w14:paraId="6DB892B4" w14:textId="77777777"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bookmarkStart w:id="48" w:name="_Toc55543802"/>
      <w:bookmarkStart w:id="49" w:name="_Toc206006081"/>
      <w:r>
        <w:rPr>
          <w:rFonts w:asciiTheme="minorHAnsi" w:hAnsiTheme="minorHAnsi" w:cstheme="minorHAnsi"/>
          <w:i/>
          <w:iCs/>
          <w:sz w:val="22"/>
          <w:szCs w:val="22"/>
          <w:lang w:val="en"/>
        </w:rPr>
        <w:t>Grounds for exclusion in the case of subcontracting</w:t>
      </w:r>
      <w:bookmarkEnd w:id="48"/>
      <w:bookmarkEnd w:id="49"/>
    </w:p>
    <w:p w14:paraId="5CE0F86D"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Entities subject to grounds for exclusion cannot be accepted as subcontractors.</w:t>
      </w:r>
    </w:p>
    <w:p w14:paraId="3DA7634F"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78CB3323" w14:textId="4CA731AF"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t xml:space="preserve"> </w:t>
      </w:r>
      <w:bookmarkStart w:id="50" w:name="_Toc55543803"/>
      <w:bookmarkStart w:id="51" w:name="_Toc206006082"/>
      <w:r>
        <w:rPr>
          <w:rFonts w:asciiTheme="minorHAnsi" w:hAnsiTheme="minorHAnsi" w:cstheme="minorHAnsi"/>
          <w:i/>
          <w:iCs/>
          <w:sz w:val="22"/>
          <w:szCs w:val="22"/>
          <w:lang w:val="en"/>
        </w:rPr>
        <w:t>Presentation of a subcontractor</w:t>
      </w:r>
      <w:bookmarkEnd w:id="50"/>
      <w:bookmarkEnd w:id="51"/>
    </w:p>
    <w:p w14:paraId="2675AC38" w14:textId="4044A13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Subcontractors are to be presented using form DC 4 (Subcontracting Declaration)</w:t>
      </w:r>
      <w:r>
        <w:rPr>
          <w:rStyle w:val="Appelnotedebasdep"/>
          <w:rFonts w:asciiTheme="minorHAnsi" w:hAnsiTheme="minorHAnsi" w:cstheme="minorHAnsi"/>
          <w:sz w:val="22"/>
          <w:szCs w:val="22"/>
          <w:lang w:val="en"/>
        </w:rPr>
        <w:footnoteReference w:id="1"/>
      </w:r>
      <w:r>
        <w:rPr>
          <w:rFonts w:asciiTheme="minorHAnsi" w:hAnsiTheme="minorHAnsi" w:cstheme="minorHAnsi"/>
          <w:sz w:val="22"/>
          <w:szCs w:val="22"/>
          <w:lang w:val="en"/>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1A7BA67C" w14:textId="168F79DF" w:rsidR="00FB4531" w:rsidRDefault="00FB4531">
      <w:pPr>
        <w:spacing w:line="240" w:lineRule="auto"/>
        <w:rPr>
          <w:rFonts w:asciiTheme="minorHAnsi" w:hAnsiTheme="minorHAnsi" w:cstheme="minorHAnsi"/>
          <w:bCs/>
          <w:iCs/>
          <w:sz w:val="22"/>
          <w:szCs w:val="22"/>
          <w:lang w:val="en-GB" w:eastAsia="ja-JP" w:bidi="fa-IR"/>
        </w:rPr>
      </w:pPr>
      <w:r>
        <w:rPr>
          <w:rFonts w:asciiTheme="minorHAnsi" w:hAnsiTheme="minorHAnsi" w:cstheme="minorHAnsi"/>
          <w:bCs/>
          <w:iCs/>
          <w:sz w:val="22"/>
          <w:szCs w:val="22"/>
          <w:lang w:val="en-GB"/>
        </w:rPr>
        <w:br w:type="page"/>
      </w:r>
    </w:p>
    <w:p w14:paraId="0D18B94D" w14:textId="3612AEF9" w:rsidR="00533387" w:rsidRPr="00342E4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52" w:name="_Toc63419888"/>
      <w:bookmarkStart w:id="53" w:name="_Toc56790441"/>
      <w:bookmarkStart w:id="54" w:name="_Toc56789984"/>
      <w:bookmarkStart w:id="55" w:name="_Toc56722965"/>
      <w:bookmarkStart w:id="56" w:name="_Toc206006083"/>
      <w:bookmarkEnd w:id="52"/>
      <w:bookmarkEnd w:id="53"/>
      <w:bookmarkEnd w:id="54"/>
      <w:bookmarkEnd w:id="55"/>
      <w:r>
        <w:rPr>
          <w:rFonts w:asciiTheme="minorHAnsi" w:hAnsiTheme="minorHAnsi" w:cstheme="minorHAnsi"/>
          <w:b/>
          <w:bCs/>
          <w:caps/>
          <w:sz w:val="28"/>
          <w:szCs w:val="22"/>
          <w:u w:val="single"/>
          <w:lang w:val="en"/>
        </w:rPr>
        <w:lastRenderedPageBreak/>
        <w:t xml:space="preserve">Presentation of </w:t>
      </w:r>
      <w:r w:rsidR="00FB4531">
        <w:rPr>
          <w:rFonts w:asciiTheme="minorHAnsi" w:hAnsiTheme="minorHAnsi" w:cstheme="minorHAnsi"/>
          <w:b/>
          <w:bCs/>
          <w:caps/>
          <w:sz w:val="28"/>
          <w:szCs w:val="22"/>
          <w:u w:val="single"/>
          <w:lang w:val="en"/>
        </w:rPr>
        <w:t xml:space="preserve">APPLICATION AND </w:t>
      </w:r>
      <w:r>
        <w:rPr>
          <w:rFonts w:asciiTheme="minorHAnsi" w:hAnsiTheme="minorHAnsi" w:cstheme="minorHAnsi"/>
          <w:b/>
          <w:bCs/>
          <w:caps/>
          <w:sz w:val="28"/>
          <w:szCs w:val="22"/>
          <w:u w:val="single"/>
          <w:lang w:val="en"/>
        </w:rPr>
        <w:t>bids and submission process</w:t>
      </w:r>
      <w:bookmarkEnd w:id="56"/>
    </w:p>
    <w:p w14:paraId="04029397" w14:textId="4CC31177" w:rsidR="00E93FA3" w:rsidRPr="00342E4D" w:rsidRDefault="003405CD">
      <w:pPr>
        <w:pStyle w:val="v"/>
        <w:widowControl w:val="0"/>
        <w:ind w:left="0" w:firstLine="0"/>
        <w:rPr>
          <w:rFonts w:asciiTheme="minorHAnsi" w:hAnsiTheme="minorHAnsi" w:cstheme="minorHAnsi"/>
          <w:szCs w:val="22"/>
          <w:lang w:val="en-GB"/>
        </w:rPr>
      </w:pPr>
      <w:bookmarkStart w:id="57" w:name="_Toc417653428"/>
      <w:bookmarkStart w:id="58" w:name="_Toc419212444"/>
      <w:bookmarkStart w:id="59" w:name="_Toc443657778"/>
      <w:bookmarkStart w:id="60" w:name="_Toc446628697"/>
      <w:r>
        <w:rPr>
          <w:rFonts w:asciiTheme="minorHAnsi" w:hAnsiTheme="minorHAnsi" w:cstheme="minorHAnsi"/>
          <w:szCs w:val="22"/>
          <w:lang w:val="en"/>
        </w:rPr>
        <w:t>Bidders must submit a complete bid incorporating the documents specified below. The requested documents must be signed by the bidder, the lead company of the temporary consortium or each of the members of the consortium.</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1" w:name="_Toc455768072"/>
      <w:bookmarkStart w:id="62" w:name="_Toc455679215"/>
      <w:bookmarkStart w:id="63" w:name="_Toc455587889"/>
      <w:bookmarkStart w:id="64" w:name="_Toc452049149"/>
      <w:bookmarkStart w:id="65" w:name="_Toc206006084"/>
      <w:bookmarkEnd w:id="57"/>
      <w:bookmarkEnd w:id="58"/>
      <w:bookmarkEnd w:id="59"/>
      <w:bookmarkEnd w:id="60"/>
      <w:r>
        <w:rPr>
          <w:rFonts w:asciiTheme="minorHAnsi" w:hAnsiTheme="minorHAnsi" w:cstheme="minorHAnsi"/>
          <w:sz w:val="22"/>
          <w:szCs w:val="22"/>
          <w:u w:val="single"/>
          <w:lang w:val="en"/>
        </w:rPr>
        <w:t>Application documents</w:t>
      </w:r>
      <w:bookmarkEnd w:id="61"/>
      <w:bookmarkEnd w:id="62"/>
      <w:bookmarkEnd w:id="63"/>
      <w:bookmarkEnd w:id="64"/>
      <w:bookmarkEnd w:id="65"/>
    </w:p>
    <w:p w14:paraId="63C29446" w14:textId="77777777" w:rsidR="00701018" w:rsidRPr="00D473EC" w:rsidRDefault="00701018">
      <w:pPr>
        <w:spacing w:line="240" w:lineRule="auto"/>
        <w:jc w:val="both"/>
        <w:rPr>
          <w:rFonts w:asciiTheme="minorHAnsi" w:hAnsiTheme="minorHAnsi" w:cstheme="minorHAnsi"/>
          <w:sz w:val="22"/>
          <w:szCs w:val="22"/>
        </w:rPr>
      </w:pPr>
      <w:r>
        <w:rPr>
          <w:rFonts w:asciiTheme="minorHAnsi" w:hAnsiTheme="minorHAnsi" w:cstheme="minorHAnsi"/>
          <w:sz w:val="22"/>
          <w:szCs w:val="22"/>
          <w:lang w:val="en"/>
        </w:rPr>
        <w:t>Candidates must submit the following application documents:</w:t>
      </w:r>
    </w:p>
    <w:p w14:paraId="1C8D9BB7" w14:textId="579A7CFB" w:rsidR="0025065C" w:rsidRPr="00AC3DE5" w:rsidRDefault="0025065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 xml:space="preserve">Proof of registration at the trade and </w:t>
      </w:r>
      <w:r w:rsidR="00F07E47">
        <w:rPr>
          <w:rFonts w:asciiTheme="minorHAnsi" w:eastAsia="Times" w:hAnsiTheme="minorHAnsi" w:cstheme="minorHAnsi"/>
          <w:color w:val="auto"/>
          <w:sz w:val="22"/>
          <w:szCs w:val="22"/>
          <w:lang w:val="en"/>
        </w:rPr>
        <w:t>companies’</w:t>
      </w:r>
      <w:r>
        <w:rPr>
          <w:rFonts w:asciiTheme="minorHAnsi" w:eastAsia="Times" w:hAnsiTheme="minorHAnsi" w:cstheme="minorHAnsi"/>
          <w:color w:val="auto"/>
          <w:sz w:val="22"/>
          <w:szCs w:val="22"/>
          <w:lang w:val="en"/>
        </w:rPr>
        <w:t xml:space="preserve"> registry (“k-</w:t>
      </w:r>
      <w:proofErr w:type="spellStart"/>
      <w:r>
        <w:rPr>
          <w:rFonts w:asciiTheme="minorHAnsi" w:eastAsia="Times" w:hAnsiTheme="minorHAnsi" w:cstheme="minorHAnsi"/>
          <w:color w:val="auto"/>
          <w:sz w:val="22"/>
          <w:szCs w:val="22"/>
          <w:lang w:val="en"/>
        </w:rPr>
        <w:t>bis</w:t>
      </w:r>
      <w:proofErr w:type="spellEnd"/>
      <w:r>
        <w:rPr>
          <w:rFonts w:asciiTheme="minorHAnsi" w:eastAsia="Times" w:hAnsiTheme="minorHAnsi" w:cstheme="minorHAnsi"/>
          <w:color w:val="auto"/>
          <w:sz w:val="22"/>
          <w:szCs w:val="22"/>
          <w:lang w:val="en"/>
        </w:rPr>
        <w:t>” or equivalent);</w:t>
      </w:r>
    </w:p>
    <w:p w14:paraId="22D01E70" w14:textId="52EAB509" w:rsidR="00AC3DE5" w:rsidRPr="00AC3DE5" w:rsidRDefault="00AC3DE5"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Trade license from a local authority</w:t>
      </w:r>
    </w:p>
    <w:p w14:paraId="11300951" w14:textId="5AB5C714" w:rsidR="00AC3DE5" w:rsidRPr="00AC3DE5" w:rsidRDefault="00AC3DE5"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VAT registration</w:t>
      </w:r>
    </w:p>
    <w:p w14:paraId="0AA34394" w14:textId="13FC2FF9" w:rsidR="00AC3DE5" w:rsidRPr="00F07E47" w:rsidRDefault="00AC3DE5" w:rsidP="00EA5C18">
      <w:pPr>
        <w:pStyle w:val="Default"/>
        <w:numPr>
          <w:ilvl w:val="0"/>
          <w:numId w:val="18"/>
        </w:numPr>
        <w:ind w:hanging="294"/>
        <w:jc w:val="both"/>
        <w:rPr>
          <w:rFonts w:asciiTheme="minorHAnsi" w:eastAsia="Times" w:hAnsiTheme="minorHAnsi" w:cstheme="minorHAnsi"/>
          <w:color w:val="auto"/>
          <w:sz w:val="22"/>
          <w:szCs w:val="22"/>
          <w:lang w:val="en-GB"/>
        </w:rPr>
      </w:pPr>
      <w:r w:rsidRPr="00F07E47">
        <w:rPr>
          <w:rFonts w:asciiTheme="minorHAnsi" w:hAnsiTheme="minorHAnsi" w:cstheme="minorHAnsi"/>
          <w:sz w:val="22"/>
          <w:szCs w:val="22"/>
          <w:lang w:val="en-US"/>
        </w:rPr>
        <w:t>Valid Tax clearance certificate from Revenues &amp; Customs Authority</w:t>
      </w:r>
    </w:p>
    <w:p w14:paraId="4CC93295" w14:textId="769872B3" w:rsidR="00F07E47" w:rsidRPr="00F07E47" w:rsidRDefault="00F07E47" w:rsidP="00EA5C18">
      <w:pPr>
        <w:pStyle w:val="Default"/>
        <w:numPr>
          <w:ilvl w:val="0"/>
          <w:numId w:val="18"/>
        </w:numPr>
        <w:ind w:hanging="294"/>
        <w:jc w:val="both"/>
        <w:rPr>
          <w:rFonts w:asciiTheme="minorHAnsi" w:eastAsia="Times" w:hAnsiTheme="minorHAnsi" w:cstheme="minorHAnsi"/>
          <w:color w:val="auto"/>
          <w:sz w:val="22"/>
          <w:szCs w:val="22"/>
          <w:lang w:val="en-GB"/>
        </w:rPr>
      </w:pPr>
      <w:proofErr w:type="spellStart"/>
      <w:r w:rsidRPr="00F07E47">
        <w:rPr>
          <w:rFonts w:asciiTheme="minorHAnsi" w:hAnsiTheme="minorHAnsi" w:cstheme="minorHAnsi"/>
          <w:sz w:val="22"/>
          <w:szCs w:val="22"/>
        </w:rPr>
        <w:t>Taxpayer</w:t>
      </w:r>
      <w:proofErr w:type="spellEnd"/>
      <w:r w:rsidRPr="00F07E47">
        <w:rPr>
          <w:rFonts w:asciiTheme="minorHAnsi" w:hAnsiTheme="minorHAnsi" w:cstheme="minorHAnsi"/>
          <w:sz w:val="22"/>
          <w:szCs w:val="22"/>
        </w:rPr>
        <w:t xml:space="preserve"> registration </w:t>
      </w:r>
      <w:proofErr w:type="spellStart"/>
      <w:r w:rsidRPr="00F07E47">
        <w:rPr>
          <w:rFonts w:asciiTheme="minorHAnsi" w:hAnsiTheme="minorHAnsi" w:cstheme="minorHAnsi"/>
          <w:sz w:val="22"/>
          <w:szCs w:val="22"/>
        </w:rPr>
        <w:t>certificate</w:t>
      </w:r>
      <w:proofErr w:type="spellEnd"/>
    </w:p>
    <w:p w14:paraId="398D3C9F" w14:textId="581E1D50" w:rsidR="00126664" w:rsidRPr="00FE38FF" w:rsidRDefault="00F07E47" w:rsidP="00FE38FF">
      <w:pPr>
        <w:pStyle w:val="Default"/>
        <w:numPr>
          <w:ilvl w:val="0"/>
          <w:numId w:val="18"/>
        </w:numPr>
        <w:ind w:hanging="294"/>
        <w:jc w:val="both"/>
        <w:rPr>
          <w:rFonts w:asciiTheme="minorHAnsi" w:eastAsia="Times" w:hAnsiTheme="minorHAnsi" w:cstheme="minorHAnsi"/>
          <w:color w:val="auto"/>
          <w:sz w:val="22"/>
          <w:szCs w:val="22"/>
          <w:lang w:val="en-GB"/>
        </w:rPr>
      </w:pPr>
      <w:r w:rsidRPr="00F07E47">
        <w:rPr>
          <w:rFonts w:asciiTheme="minorHAnsi" w:hAnsiTheme="minorHAnsi" w:cstheme="minorHAnsi"/>
          <w:sz w:val="22"/>
          <w:szCs w:val="22"/>
          <w:lang w:val="en-US"/>
        </w:rPr>
        <w:t>Candidate’s compliance with its social security obligations;</w:t>
      </w:r>
    </w:p>
    <w:p w14:paraId="7D1E7CE0" w14:textId="423E00E8" w:rsidR="000664EC" w:rsidRPr="00342E4D" w:rsidRDefault="000664E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technical resources that meet the participation conditions set out below:</w:t>
      </w:r>
    </w:p>
    <w:p w14:paraId="62DC5912" w14:textId="77777777" w:rsidR="00126664" w:rsidRPr="00342E4D" w:rsidRDefault="0012666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List of references relevant to the object of the contract for projects of similar size, stating the names and phone numbers of the competent contact persons;</w:t>
      </w:r>
    </w:p>
    <w:p w14:paraId="77AC7971" w14:textId="77777777" w:rsidR="00126664" w:rsidRPr="00342E4D" w:rsidRDefault="0012666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 xml:space="preserve">Professional qualification certificates (to be tailored to the object of the contract): ARSEG, ISO or equivalent certification. Should the candidate fail to provide professional certificates, it must provide evidence of its professional capacity via other means. </w:t>
      </w:r>
    </w:p>
    <w:p w14:paraId="7B83ADCB" w14:textId="1DCE383F" w:rsidR="000664EC" w:rsidRPr="00342E4D" w:rsidRDefault="000664E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economic and financial resources that meet the participation conditions set out below:</w:t>
      </w:r>
    </w:p>
    <w:p w14:paraId="5D68DA34" w14:textId="77777777" w:rsidR="007A1888" w:rsidRPr="00342E4D"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Revenue declarations for the last three available financial years;</w:t>
      </w:r>
    </w:p>
    <w:p w14:paraId="1A87EFE8" w14:textId="69B9087F" w:rsidR="007A1888" w:rsidRPr="00342E4D"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Currently valid insurance certificates for civil and/or professional liability;</w:t>
      </w:r>
    </w:p>
    <w:p w14:paraId="5080B2FA" w14:textId="45050145" w:rsidR="004B5EF6" w:rsidRPr="00EA5C18" w:rsidRDefault="00FB4531">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Expression of interest</w:t>
      </w:r>
      <w:r w:rsidR="00EA5C18">
        <w:rPr>
          <w:rFonts w:asciiTheme="minorHAnsi" w:eastAsia="Times" w:hAnsiTheme="minorHAnsi" w:cstheme="minorHAnsi"/>
          <w:color w:val="auto"/>
          <w:sz w:val="22"/>
          <w:szCs w:val="22"/>
          <w:lang w:val="en"/>
        </w:rPr>
        <w:t xml:space="preserve"> form (as provided);</w:t>
      </w:r>
    </w:p>
    <w:p w14:paraId="685240A8" w14:textId="6E36F550" w:rsidR="005C785D" w:rsidRDefault="00EA5C18" w:rsidP="00EA5C18">
      <w:pPr>
        <w:pStyle w:val="Default"/>
        <w:ind w:left="709" w:hanging="283"/>
        <w:jc w:val="both"/>
        <w:rPr>
          <w:rFonts w:asciiTheme="minorHAnsi" w:eastAsia="Times" w:hAnsiTheme="minorHAnsi" w:cstheme="minorHAnsi"/>
          <w:color w:val="auto"/>
          <w:sz w:val="22"/>
          <w:szCs w:val="22"/>
          <w:lang w:val="en-GB"/>
        </w:rPr>
      </w:pPr>
      <w:r w:rsidRPr="00EA5C18">
        <w:rPr>
          <w:rFonts w:asciiTheme="minorHAnsi" w:eastAsia="Times" w:hAnsiTheme="minorHAnsi" w:cstheme="minorHAnsi"/>
          <w:color w:val="auto"/>
          <w:sz w:val="22"/>
          <w:szCs w:val="22"/>
          <w:lang w:val="en-GB"/>
        </w:rPr>
        <w:t>-</w:t>
      </w:r>
      <w:r w:rsidRPr="00EA5C18">
        <w:rPr>
          <w:rFonts w:asciiTheme="minorHAnsi" w:eastAsia="Times" w:hAnsiTheme="minorHAnsi" w:cstheme="minorHAnsi"/>
          <w:color w:val="auto"/>
          <w:sz w:val="22"/>
          <w:szCs w:val="22"/>
          <w:lang w:val="en-GB"/>
        </w:rPr>
        <w:tab/>
      </w:r>
      <w:r w:rsidR="00B83745">
        <w:rPr>
          <w:rFonts w:asciiTheme="minorHAnsi" w:eastAsia="Times" w:hAnsiTheme="minorHAnsi" w:cstheme="minorHAnsi"/>
          <w:color w:val="auto"/>
          <w:sz w:val="22"/>
          <w:szCs w:val="22"/>
          <w:lang w:val="en-GB"/>
        </w:rPr>
        <w:t>T</w:t>
      </w:r>
      <w:r w:rsidR="00B83745" w:rsidRPr="00EA5C18">
        <w:rPr>
          <w:rFonts w:asciiTheme="minorHAnsi" w:eastAsia="Times" w:hAnsiTheme="minorHAnsi" w:cstheme="minorHAnsi"/>
          <w:color w:val="auto"/>
          <w:sz w:val="22"/>
          <w:szCs w:val="22"/>
          <w:lang w:val="en-GB"/>
        </w:rPr>
        <w:t>he safety evaluation questionnaire</w:t>
      </w:r>
      <w:r w:rsidR="00B83745">
        <w:rPr>
          <w:rFonts w:asciiTheme="minorHAnsi" w:eastAsia="Times" w:hAnsiTheme="minorHAnsi" w:cstheme="minorHAnsi"/>
          <w:color w:val="auto"/>
          <w:sz w:val="22"/>
          <w:szCs w:val="22"/>
          <w:lang w:val="en-GB"/>
        </w:rPr>
        <w:t>, f</w:t>
      </w:r>
      <w:r w:rsidRPr="00EA5C18">
        <w:rPr>
          <w:rFonts w:asciiTheme="minorHAnsi" w:eastAsia="Times" w:hAnsiTheme="minorHAnsi" w:cstheme="minorHAnsi"/>
          <w:color w:val="auto"/>
          <w:sz w:val="22"/>
          <w:szCs w:val="22"/>
          <w:lang w:val="en-GB"/>
        </w:rPr>
        <w:t>or any contract whose execution implies the movement of its personnel (or its subcontractor) in an orange or red zone (in accordance with the regional vigilance maps made available by the</w:t>
      </w:r>
      <w:r w:rsidR="009A1244">
        <w:rPr>
          <w:rFonts w:asciiTheme="minorHAnsi" w:eastAsia="Times" w:hAnsiTheme="minorHAnsi" w:cstheme="minorHAnsi"/>
          <w:color w:val="auto"/>
          <w:sz w:val="22"/>
          <w:szCs w:val="22"/>
          <w:lang w:val="en-GB"/>
        </w:rPr>
        <w:t xml:space="preserve"> French</w:t>
      </w:r>
      <w:r w:rsidRPr="00EA5C18">
        <w:rPr>
          <w:rFonts w:asciiTheme="minorHAnsi" w:eastAsia="Times" w:hAnsiTheme="minorHAnsi" w:cstheme="minorHAnsi"/>
          <w:color w:val="auto"/>
          <w:sz w:val="22"/>
          <w:szCs w:val="22"/>
          <w:lang w:val="en-GB"/>
        </w:rPr>
        <w:t xml:space="preserve"> Ministry of Europe and Foreign Affairs (</w:t>
      </w:r>
      <w:hyperlink r:id="rId14" w:history="1">
        <w:r w:rsidR="005C785D" w:rsidRPr="003E3C0F">
          <w:rPr>
            <w:rStyle w:val="Lienhypertexte"/>
            <w:rFonts w:asciiTheme="minorHAnsi" w:eastAsia="Times" w:hAnsiTheme="minorHAnsi" w:cstheme="minorHAnsi"/>
            <w:sz w:val="22"/>
            <w:szCs w:val="22"/>
            <w:lang w:val="en-GB"/>
          </w:rPr>
          <w:t>https://www.diplomatie.gouv.fr/fr/conseils-aux-voyageurs/</w:t>
        </w:r>
      </w:hyperlink>
      <w:r w:rsidRPr="00EA5C18">
        <w:rPr>
          <w:rFonts w:asciiTheme="minorHAnsi" w:eastAsia="Times" w:hAnsiTheme="minorHAnsi" w:cstheme="minorHAnsi"/>
          <w:color w:val="auto"/>
          <w:sz w:val="22"/>
          <w:szCs w:val="22"/>
          <w:lang w:val="en-GB"/>
        </w:rPr>
        <w:t>)</w:t>
      </w:r>
      <w:r w:rsidR="005C785D">
        <w:rPr>
          <w:rFonts w:asciiTheme="minorHAnsi" w:eastAsia="Times" w:hAnsiTheme="minorHAnsi" w:cstheme="minorHAnsi"/>
          <w:color w:val="auto"/>
          <w:sz w:val="22"/>
          <w:szCs w:val="22"/>
          <w:lang w:val="en-GB"/>
        </w:rPr>
        <w:t>;</w:t>
      </w:r>
    </w:p>
    <w:p w14:paraId="1BE12336" w14:textId="181D1073" w:rsidR="00000AD5" w:rsidRDefault="00000AD5" w:rsidP="006C6EB4">
      <w:pPr>
        <w:pStyle w:val="Default"/>
        <w:numPr>
          <w:ilvl w:val="0"/>
          <w:numId w:val="40"/>
        </w:numPr>
        <w:jc w:val="both"/>
        <w:rPr>
          <w:rFonts w:asciiTheme="minorHAnsi" w:eastAsia="Times" w:hAnsiTheme="minorHAnsi" w:cstheme="minorHAnsi"/>
          <w:color w:val="auto"/>
          <w:sz w:val="22"/>
          <w:szCs w:val="22"/>
          <w:lang w:val="en-GB"/>
        </w:rPr>
      </w:pPr>
      <w:r w:rsidRPr="00000AD5">
        <w:rPr>
          <w:rFonts w:asciiTheme="minorHAnsi" w:eastAsia="Times" w:hAnsiTheme="minorHAnsi" w:cstheme="minorHAnsi"/>
          <w:color w:val="auto"/>
          <w:sz w:val="22"/>
          <w:szCs w:val="22"/>
          <w:lang w:val="en-GB"/>
        </w:rPr>
        <w:t>The export control classification form</w:t>
      </w:r>
      <w:r>
        <w:rPr>
          <w:rFonts w:asciiTheme="minorHAnsi" w:eastAsia="Times" w:hAnsiTheme="minorHAnsi" w:cstheme="minorHAnsi"/>
          <w:color w:val="auto"/>
          <w:sz w:val="22"/>
          <w:szCs w:val="22"/>
          <w:lang w:val="en-GB"/>
        </w:rPr>
        <w:t xml:space="preserve"> </w:t>
      </w:r>
      <w:r w:rsidR="00FA0AE6">
        <w:rPr>
          <w:rFonts w:asciiTheme="minorHAnsi" w:eastAsia="Times" w:hAnsiTheme="minorHAnsi" w:cstheme="minorHAnsi"/>
          <w:color w:val="auto"/>
          <w:sz w:val="22"/>
          <w:szCs w:val="22"/>
          <w:lang w:val="en-GB"/>
        </w:rPr>
        <w:t>for any contract</w:t>
      </w:r>
      <w:r w:rsidRPr="00000AD5">
        <w:rPr>
          <w:rFonts w:asciiTheme="minorHAnsi" w:eastAsia="Times" w:hAnsiTheme="minorHAnsi" w:cstheme="minorHAnsi"/>
          <w:color w:val="auto"/>
          <w:sz w:val="22"/>
          <w:szCs w:val="22"/>
          <w:lang w:val="en-GB"/>
        </w:rPr>
        <w:t xml:space="preserve"> involving the potential procurement of strategic equipment (military and/or dual-use)</w:t>
      </w:r>
      <w:r>
        <w:rPr>
          <w:rFonts w:asciiTheme="minorHAnsi" w:eastAsia="Times" w:hAnsiTheme="minorHAnsi" w:cstheme="minorHAnsi"/>
          <w:color w:val="auto"/>
          <w:sz w:val="22"/>
          <w:szCs w:val="22"/>
          <w:lang w:val="en-GB"/>
        </w:rPr>
        <w:t>;</w:t>
      </w:r>
    </w:p>
    <w:p w14:paraId="54F0C344" w14:textId="51023FE0" w:rsidR="00EA5C18" w:rsidRPr="00EA5C18" w:rsidRDefault="00000AD5" w:rsidP="006C6EB4">
      <w:pPr>
        <w:pStyle w:val="Default"/>
        <w:numPr>
          <w:ilvl w:val="0"/>
          <w:numId w:val="40"/>
        </w:numPr>
        <w:jc w:val="both"/>
        <w:rPr>
          <w:rFonts w:asciiTheme="minorHAnsi" w:eastAsia="Times" w:hAnsiTheme="minorHAnsi" w:cstheme="minorHAnsi"/>
          <w:color w:val="auto"/>
          <w:sz w:val="22"/>
          <w:szCs w:val="22"/>
          <w:lang w:val="en-GB"/>
        </w:rPr>
      </w:pPr>
      <w:r w:rsidRPr="00000AD5">
        <w:rPr>
          <w:rFonts w:asciiTheme="minorHAnsi" w:eastAsia="Times" w:hAnsiTheme="minorHAnsi" w:cstheme="minorHAnsi"/>
          <w:color w:val="auto"/>
          <w:sz w:val="22"/>
          <w:szCs w:val="22"/>
          <w:lang w:val="en-GB"/>
        </w:rPr>
        <w:t>The authorisation for the manufacture, trade and intermediation of war material</w:t>
      </w:r>
      <w:r>
        <w:rPr>
          <w:rFonts w:asciiTheme="minorHAnsi" w:eastAsia="Times" w:hAnsiTheme="minorHAnsi" w:cstheme="minorHAnsi"/>
          <w:color w:val="auto"/>
          <w:sz w:val="22"/>
          <w:szCs w:val="22"/>
          <w:lang w:val="en-GB"/>
        </w:rPr>
        <w:t xml:space="preserve"> </w:t>
      </w:r>
      <w:r w:rsidR="00FA0AE6">
        <w:rPr>
          <w:rFonts w:asciiTheme="minorHAnsi" w:eastAsia="Times" w:hAnsiTheme="minorHAnsi" w:cstheme="minorHAnsi"/>
          <w:color w:val="auto"/>
          <w:sz w:val="22"/>
          <w:szCs w:val="22"/>
          <w:lang w:val="en-GB"/>
        </w:rPr>
        <w:t xml:space="preserve">for any contract involving purchase of </w:t>
      </w:r>
      <w:r w:rsidR="00E13170">
        <w:rPr>
          <w:rFonts w:asciiTheme="minorHAnsi" w:eastAsia="Times" w:hAnsiTheme="minorHAnsi" w:cstheme="minorHAnsi"/>
          <w:color w:val="auto"/>
          <w:sz w:val="22"/>
          <w:szCs w:val="22"/>
          <w:lang w:val="en-GB"/>
        </w:rPr>
        <w:t>w</w:t>
      </w:r>
      <w:r w:rsidR="00E13170" w:rsidRPr="00FA0AE6">
        <w:rPr>
          <w:rFonts w:asciiTheme="minorHAnsi" w:eastAsia="Times" w:hAnsiTheme="minorHAnsi" w:cstheme="minorHAnsi"/>
          <w:color w:val="auto"/>
          <w:sz w:val="22"/>
          <w:szCs w:val="22"/>
          <w:lang w:val="en-GB"/>
        </w:rPr>
        <w:t xml:space="preserve">ar </w:t>
      </w:r>
      <w:r w:rsidR="00E13170">
        <w:rPr>
          <w:rFonts w:asciiTheme="minorHAnsi" w:eastAsia="Times" w:hAnsiTheme="minorHAnsi" w:cstheme="minorHAnsi"/>
          <w:color w:val="auto"/>
          <w:sz w:val="22"/>
          <w:szCs w:val="22"/>
          <w:lang w:val="en-GB"/>
        </w:rPr>
        <w:t>m</w:t>
      </w:r>
      <w:r w:rsidR="00E13170" w:rsidRPr="00FA0AE6">
        <w:rPr>
          <w:rFonts w:asciiTheme="minorHAnsi" w:eastAsia="Times" w:hAnsiTheme="minorHAnsi" w:cstheme="minorHAnsi"/>
          <w:color w:val="auto"/>
          <w:sz w:val="22"/>
          <w:szCs w:val="22"/>
          <w:lang w:val="en-GB"/>
        </w:rPr>
        <w:t>aterial</w:t>
      </w:r>
      <w:r w:rsidR="00E13170">
        <w:rPr>
          <w:rFonts w:asciiTheme="minorHAnsi" w:eastAsia="Times" w:hAnsiTheme="minorHAnsi" w:cstheme="minorHAnsi"/>
          <w:color w:val="auto"/>
          <w:sz w:val="22"/>
          <w:szCs w:val="22"/>
          <w:lang w:val="en-GB"/>
        </w:rPr>
        <w:t xml:space="preserve"> </w:t>
      </w:r>
      <w:r w:rsidR="00FA0AE6" w:rsidRPr="00FA0AE6">
        <w:rPr>
          <w:rFonts w:asciiTheme="minorHAnsi" w:eastAsia="Times" w:hAnsiTheme="minorHAnsi" w:cstheme="minorHAnsi"/>
          <w:color w:val="auto"/>
          <w:sz w:val="22"/>
          <w:szCs w:val="22"/>
          <w:lang w:val="en-GB"/>
        </w:rPr>
        <w:t>of Category A2</w:t>
      </w:r>
      <w:r w:rsidR="00E13170">
        <w:rPr>
          <w:rFonts w:asciiTheme="minorHAnsi" w:eastAsia="Times" w:hAnsiTheme="minorHAnsi" w:cstheme="minorHAnsi"/>
          <w:color w:val="auto"/>
          <w:sz w:val="22"/>
          <w:szCs w:val="22"/>
          <w:lang w:val="en-GB"/>
        </w:rPr>
        <w:t xml:space="preserve"> with a French company.</w:t>
      </w:r>
    </w:p>
    <w:p w14:paraId="34742FC0" w14:textId="77777777" w:rsidR="004B5EF6" w:rsidRPr="00EA5C18" w:rsidRDefault="004B5EF6">
      <w:pPr>
        <w:pStyle w:val="Default"/>
        <w:jc w:val="both"/>
        <w:rPr>
          <w:rFonts w:asciiTheme="minorHAnsi" w:eastAsia="Times" w:hAnsiTheme="minorHAnsi" w:cstheme="minorHAnsi"/>
          <w:color w:val="auto"/>
          <w:sz w:val="22"/>
          <w:szCs w:val="22"/>
          <w:lang w:val="en-GB"/>
        </w:rPr>
      </w:pPr>
    </w:p>
    <w:p w14:paraId="1A57CA43" w14:textId="77777777" w:rsidR="00701018" w:rsidRPr="00342E4D" w:rsidRDefault="00701018" w:rsidP="00F10B36">
      <w:pPr>
        <w:pStyle w:val="Titre2"/>
        <w:spacing w:before="240" w:after="120" w:line="240" w:lineRule="auto"/>
        <w:jc w:val="both"/>
        <w:rPr>
          <w:rFonts w:asciiTheme="minorHAnsi" w:hAnsiTheme="minorHAnsi" w:cstheme="minorHAnsi"/>
          <w:sz w:val="22"/>
          <w:szCs w:val="22"/>
          <w:u w:val="single"/>
          <w:lang w:val="en-GB"/>
        </w:rPr>
      </w:pPr>
      <w:bookmarkStart w:id="66" w:name="_Toc206006085"/>
      <w:r>
        <w:rPr>
          <w:rFonts w:asciiTheme="minorHAnsi" w:hAnsiTheme="minorHAnsi" w:cstheme="minorHAnsi"/>
          <w:sz w:val="22"/>
          <w:szCs w:val="22"/>
          <w:u w:val="single"/>
          <w:lang w:val="en"/>
        </w:rPr>
        <w:t>Bid documents</w:t>
      </w:r>
      <w:bookmarkEnd w:id="66"/>
    </w:p>
    <w:p w14:paraId="34F72178" w14:textId="77777777" w:rsidR="00701018" w:rsidRPr="00342E4D" w:rsidRDefault="00701018" w:rsidP="0070101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Candidates must submit a complete bid file containing the following documents:</w:t>
      </w:r>
    </w:p>
    <w:p w14:paraId="78DB3FA9" w14:textId="3F7171A5" w:rsidR="006E3ED4" w:rsidRPr="00342E4D" w:rsidRDefault="00AD6FAB" w:rsidP="004E7A61">
      <w:pPr>
        <w:pStyle w:val="Default"/>
        <w:numPr>
          <w:ilvl w:val="0"/>
          <w:numId w:val="18"/>
        </w:numPr>
        <w:jc w:val="both"/>
        <w:rPr>
          <w:rFonts w:asciiTheme="minorHAnsi" w:eastAsia="Times" w:hAnsiTheme="minorHAnsi" w:cstheme="minorHAnsi"/>
          <w:color w:val="auto"/>
          <w:sz w:val="22"/>
          <w:szCs w:val="22"/>
          <w:lang w:val="en-GB"/>
        </w:rPr>
      </w:pPr>
      <w:r>
        <w:rPr>
          <w:rFonts w:asciiTheme="minorHAnsi" w:hAnsiTheme="minorHAnsi" w:cstheme="minorHAnsi"/>
          <w:sz w:val="22"/>
          <w:szCs w:val="22"/>
          <w:lang w:val="en"/>
        </w:rPr>
        <w:t xml:space="preserve">The draft contract, </w:t>
      </w:r>
      <w:r>
        <w:rPr>
          <w:rFonts w:asciiTheme="minorHAnsi" w:hAnsiTheme="minorHAnsi" w:cstheme="minorHAnsi"/>
          <w:color w:val="auto"/>
          <w:sz w:val="22"/>
          <w:szCs w:val="22"/>
          <w:lang w:val="en"/>
        </w:rPr>
        <w:t xml:space="preserve">duly completed signed and dated, and in annex: </w:t>
      </w:r>
    </w:p>
    <w:p w14:paraId="0E263374" w14:textId="7BC4A61F" w:rsidR="004E7A61" w:rsidRPr="00342E4D" w:rsidRDefault="006E3ED4" w:rsidP="006E3ED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the duly completed financial annexes;</w:t>
      </w:r>
    </w:p>
    <w:p w14:paraId="49C0E077" w14:textId="77777777" w:rsidR="004E7A61" w:rsidRPr="00342E4D" w:rsidRDefault="004E7A61" w:rsidP="004E7A61">
      <w:pPr>
        <w:pStyle w:val="v"/>
        <w:widowControl w:val="0"/>
        <w:numPr>
          <w:ilvl w:val="0"/>
          <w:numId w:val="18"/>
        </w:numPr>
        <w:rPr>
          <w:rFonts w:asciiTheme="minorHAnsi" w:hAnsiTheme="minorHAnsi" w:cstheme="minorHAnsi"/>
          <w:szCs w:val="22"/>
          <w:lang w:val="en-GB"/>
        </w:rPr>
      </w:pPr>
      <w:r>
        <w:rPr>
          <w:rFonts w:asciiTheme="minorHAnsi" w:hAnsiTheme="minorHAnsi" w:cstheme="minorHAnsi"/>
          <w:szCs w:val="22"/>
          <w:lang w:val="en"/>
        </w:rPr>
        <w:t>A technical addendum containing the following information:</w:t>
      </w:r>
    </w:p>
    <w:p w14:paraId="7A6669AE" w14:textId="13D57810" w:rsidR="00C2298C" w:rsidRPr="009E6382" w:rsidRDefault="00C074B9" w:rsidP="005A501D">
      <w:pPr>
        <w:pStyle w:val="Default"/>
        <w:numPr>
          <w:ilvl w:val="1"/>
          <w:numId w:val="18"/>
        </w:numPr>
        <w:jc w:val="both"/>
        <w:rPr>
          <w:rFonts w:asciiTheme="minorHAnsi" w:hAnsiTheme="minorHAnsi" w:cstheme="minorHAnsi"/>
          <w:sz w:val="22"/>
          <w:szCs w:val="22"/>
          <w:lang w:val="en-GB"/>
        </w:rPr>
      </w:pPr>
      <w:r>
        <w:rPr>
          <w:rFonts w:asciiTheme="minorHAnsi" w:eastAsia="Times" w:hAnsiTheme="minorHAnsi" w:cstheme="minorHAnsi"/>
          <w:color w:val="auto"/>
          <w:sz w:val="22"/>
          <w:szCs w:val="22"/>
          <w:lang w:val="en"/>
        </w:rPr>
        <w:t>Description of the proposed equipment or services</w:t>
      </w:r>
    </w:p>
    <w:p w14:paraId="7F6BBEC6" w14:textId="6C3E91E3" w:rsidR="009E6382" w:rsidRPr="009E6382" w:rsidRDefault="009E6382" w:rsidP="009E6382">
      <w:pPr>
        <w:pStyle w:val="Default"/>
        <w:numPr>
          <w:ilvl w:val="1"/>
          <w:numId w:val="18"/>
        </w:numPr>
        <w:jc w:val="both"/>
        <w:rPr>
          <w:rFonts w:asciiTheme="minorHAnsi" w:hAnsiTheme="minorHAnsi" w:cstheme="minorHAnsi"/>
          <w:sz w:val="22"/>
          <w:szCs w:val="22"/>
          <w:lang w:val="en-US"/>
        </w:rPr>
      </w:pPr>
      <w:r>
        <w:rPr>
          <w:rFonts w:asciiTheme="minorHAnsi" w:hAnsiTheme="minorHAnsi" w:cstheme="minorHAnsi"/>
          <w:sz w:val="22"/>
          <w:szCs w:val="22"/>
          <w:lang w:val="en-US"/>
        </w:rPr>
        <w:t>Method statement</w:t>
      </w:r>
    </w:p>
    <w:p w14:paraId="3ECC654E" w14:textId="07E22220" w:rsidR="00C074B9" w:rsidRPr="004A21F0" w:rsidRDefault="009E6382" w:rsidP="00F10B36">
      <w:pPr>
        <w:pStyle w:val="Default"/>
        <w:numPr>
          <w:ilvl w:val="1"/>
          <w:numId w:val="18"/>
        </w:numPr>
        <w:jc w:val="both"/>
        <w:rPr>
          <w:rFonts w:asciiTheme="minorHAnsi" w:hAnsiTheme="minorHAnsi" w:cstheme="minorHAnsi"/>
          <w:sz w:val="22"/>
          <w:szCs w:val="22"/>
          <w:lang w:val="en-US"/>
        </w:rPr>
      </w:pPr>
      <w:r>
        <w:rPr>
          <w:rFonts w:asciiTheme="minorHAnsi" w:eastAsia="Times" w:hAnsiTheme="minorHAnsi" w:cstheme="minorHAnsi"/>
          <w:color w:val="auto"/>
          <w:sz w:val="22"/>
          <w:szCs w:val="22"/>
          <w:lang w:val="en"/>
        </w:rPr>
        <w:t xml:space="preserve">Mobilization </w:t>
      </w:r>
      <w:r w:rsidR="00C074B9">
        <w:rPr>
          <w:rFonts w:asciiTheme="minorHAnsi" w:eastAsia="Times" w:hAnsiTheme="minorHAnsi" w:cstheme="minorHAnsi"/>
          <w:color w:val="auto"/>
          <w:sz w:val="22"/>
          <w:szCs w:val="22"/>
          <w:lang w:val="en"/>
        </w:rPr>
        <w:t>Schedule</w:t>
      </w:r>
      <w:r>
        <w:rPr>
          <w:rFonts w:asciiTheme="minorHAnsi" w:eastAsia="Times" w:hAnsiTheme="minorHAnsi" w:cstheme="minorHAnsi"/>
          <w:color w:val="auto"/>
          <w:sz w:val="22"/>
          <w:szCs w:val="22"/>
          <w:lang w:val="en"/>
        </w:rPr>
        <w:t xml:space="preserve"> for the equipment</w:t>
      </w:r>
    </w:p>
    <w:p w14:paraId="0943DB94" w14:textId="0963EDF2" w:rsidR="004A21F0" w:rsidRPr="009E6382" w:rsidRDefault="004A21F0" w:rsidP="00F10B36">
      <w:pPr>
        <w:pStyle w:val="Default"/>
        <w:numPr>
          <w:ilvl w:val="1"/>
          <w:numId w:val="18"/>
        </w:numPr>
        <w:jc w:val="both"/>
        <w:rPr>
          <w:rFonts w:asciiTheme="minorHAnsi" w:hAnsiTheme="minorHAnsi" w:cstheme="minorHAnsi"/>
          <w:sz w:val="22"/>
          <w:szCs w:val="22"/>
          <w:lang w:val="en-US"/>
        </w:rPr>
      </w:pPr>
      <w:r>
        <w:rPr>
          <w:rFonts w:asciiTheme="minorHAnsi" w:eastAsia="Times" w:hAnsiTheme="minorHAnsi" w:cstheme="minorHAnsi"/>
          <w:color w:val="auto"/>
          <w:sz w:val="22"/>
          <w:szCs w:val="22"/>
          <w:lang w:val="en"/>
        </w:rPr>
        <w:t>Installation schedule</w:t>
      </w:r>
    </w:p>
    <w:p w14:paraId="4566933F" w14:textId="27967420" w:rsidR="009E6382" w:rsidRDefault="009E6382" w:rsidP="009E6382">
      <w:pPr>
        <w:pStyle w:val="Default"/>
        <w:numPr>
          <w:ilvl w:val="1"/>
          <w:numId w:val="18"/>
        </w:numPr>
        <w:jc w:val="both"/>
        <w:rPr>
          <w:rFonts w:asciiTheme="minorHAnsi" w:hAnsiTheme="minorHAnsi" w:cstheme="minorHAnsi"/>
          <w:sz w:val="22"/>
          <w:szCs w:val="22"/>
          <w:lang w:val="en-US"/>
        </w:rPr>
      </w:pPr>
      <w:r w:rsidRPr="009E6382">
        <w:rPr>
          <w:rFonts w:asciiTheme="minorHAnsi" w:hAnsiTheme="minorHAnsi" w:cstheme="minorHAnsi"/>
          <w:sz w:val="22"/>
          <w:szCs w:val="22"/>
          <w:lang w:val="en-US"/>
        </w:rPr>
        <w:t>Key Personnel Composition and Schedule</w:t>
      </w:r>
    </w:p>
    <w:p w14:paraId="51F1B54F" w14:textId="025EA9F5" w:rsidR="009E6382" w:rsidRPr="009E6382" w:rsidRDefault="009E6382" w:rsidP="009E6382">
      <w:pPr>
        <w:pStyle w:val="Default"/>
        <w:numPr>
          <w:ilvl w:val="1"/>
          <w:numId w:val="18"/>
        </w:numPr>
        <w:jc w:val="both"/>
        <w:rPr>
          <w:rFonts w:asciiTheme="minorHAnsi" w:hAnsiTheme="minorHAnsi" w:cstheme="minorHAnsi"/>
          <w:sz w:val="22"/>
          <w:szCs w:val="22"/>
          <w:lang w:val="en-US"/>
        </w:rPr>
      </w:pPr>
      <w:r w:rsidRPr="009E6382">
        <w:rPr>
          <w:rFonts w:asciiTheme="minorHAnsi" w:hAnsiTheme="minorHAnsi" w:cstheme="minorHAnsi"/>
          <w:sz w:val="22"/>
          <w:szCs w:val="22"/>
        </w:rPr>
        <w:t xml:space="preserve">Code of </w:t>
      </w:r>
      <w:proofErr w:type="spellStart"/>
      <w:r w:rsidRPr="009E6382">
        <w:rPr>
          <w:rFonts w:asciiTheme="minorHAnsi" w:hAnsiTheme="minorHAnsi" w:cstheme="minorHAnsi"/>
          <w:sz w:val="22"/>
          <w:szCs w:val="22"/>
        </w:rPr>
        <w:t>Conduct</w:t>
      </w:r>
      <w:proofErr w:type="spellEnd"/>
      <w:r w:rsidRPr="009E6382">
        <w:rPr>
          <w:rFonts w:asciiTheme="minorHAnsi" w:hAnsiTheme="minorHAnsi" w:cstheme="minorHAnsi"/>
          <w:sz w:val="22"/>
          <w:szCs w:val="22"/>
        </w:rPr>
        <w:t xml:space="preserve"> (ESHS)</w:t>
      </w:r>
    </w:p>
    <w:p w14:paraId="28E56FD7" w14:textId="1C118C30" w:rsidR="009E6382" w:rsidRDefault="009E6382" w:rsidP="009E6382">
      <w:pPr>
        <w:pStyle w:val="Default"/>
        <w:numPr>
          <w:ilvl w:val="1"/>
          <w:numId w:val="18"/>
        </w:numPr>
        <w:jc w:val="both"/>
        <w:rPr>
          <w:rFonts w:asciiTheme="minorHAnsi" w:hAnsiTheme="minorHAnsi" w:cstheme="minorHAnsi"/>
          <w:i/>
          <w:sz w:val="22"/>
          <w:szCs w:val="22"/>
          <w:lang w:val="en-US"/>
        </w:rPr>
      </w:pPr>
      <w:r w:rsidRPr="009E6382">
        <w:rPr>
          <w:rFonts w:asciiTheme="minorHAnsi" w:hAnsiTheme="minorHAnsi" w:cstheme="minorHAnsi"/>
          <w:sz w:val="22"/>
          <w:szCs w:val="22"/>
          <w:lang w:val="en-US"/>
        </w:rPr>
        <w:t xml:space="preserve">ESHS Management Strategies and Implementation Plans </w:t>
      </w:r>
      <w:r w:rsidRPr="009E6382">
        <w:rPr>
          <w:rFonts w:asciiTheme="minorHAnsi" w:hAnsiTheme="minorHAnsi" w:cstheme="minorHAnsi"/>
          <w:i/>
          <w:sz w:val="22"/>
          <w:szCs w:val="22"/>
          <w:lang w:val="en-US"/>
        </w:rPr>
        <w:t xml:space="preserve">(The Bidder shall submit comprehensive and concise Environmental, Social, Health and Safety Management Strategies and Implementation Plans (ESHS-MSIP) as required by international standards. These strategies and plans shall describe in detail the actions, materials, equipment, management processes etc. that will </w:t>
      </w:r>
      <w:r w:rsidR="00835E9F">
        <w:rPr>
          <w:rFonts w:asciiTheme="minorHAnsi" w:hAnsiTheme="minorHAnsi" w:cstheme="minorHAnsi"/>
          <w:i/>
          <w:sz w:val="22"/>
          <w:szCs w:val="22"/>
          <w:lang w:val="en-US"/>
        </w:rPr>
        <w:t>be implemented by the supplier</w:t>
      </w:r>
      <w:r>
        <w:rPr>
          <w:rFonts w:asciiTheme="minorHAnsi" w:hAnsiTheme="minorHAnsi" w:cstheme="minorHAnsi"/>
          <w:i/>
          <w:sz w:val="22"/>
          <w:szCs w:val="22"/>
          <w:lang w:val="en-US"/>
        </w:rPr>
        <w:t>).</w:t>
      </w:r>
    </w:p>
    <w:p w14:paraId="683BC961" w14:textId="77777777" w:rsidR="00EA0875" w:rsidRPr="009E6382" w:rsidRDefault="00EA0875" w:rsidP="00ED7387">
      <w:pPr>
        <w:pStyle w:val="Default"/>
        <w:ind w:left="1440"/>
        <w:jc w:val="both"/>
        <w:rPr>
          <w:rFonts w:asciiTheme="minorHAnsi" w:hAnsiTheme="minorHAnsi" w:cstheme="minorHAnsi"/>
          <w:i/>
          <w:sz w:val="22"/>
          <w:szCs w:val="22"/>
          <w:lang w:val="en-US"/>
        </w:rPr>
      </w:pPr>
    </w:p>
    <w:p w14:paraId="3C6E01EE" w14:textId="3FCBFD56" w:rsidR="009009F8" w:rsidRPr="00FB4531" w:rsidRDefault="009009F8" w:rsidP="00FB4531">
      <w:pPr>
        <w:pStyle w:val="Titre2"/>
        <w:spacing w:before="240" w:after="120" w:line="240" w:lineRule="auto"/>
        <w:jc w:val="both"/>
        <w:rPr>
          <w:rFonts w:asciiTheme="minorHAnsi" w:hAnsiTheme="minorHAnsi" w:cstheme="minorHAnsi"/>
          <w:sz w:val="22"/>
          <w:szCs w:val="22"/>
          <w:u w:val="single"/>
          <w:lang w:val="en"/>
        </w:rPr>
      </w:pPr>
      <w:bookmarkStart w:id="67" w:name="_Toc206006086"/>
      <w:r>
        <w:rPr>
          <w:rFonts w:asciiTheme="minorHAnsi" w:hAnsiTheme="minorHAnsi" w:cstheme="minorHAnsi"/>
          <w:sz w:val="22"/>
          <w:szCs w:val="22"/>
          <w:u w:val="single"/>
          <w:lang w:val="en"/>
        </w:rPr>
        <w:lastRenderedPageBreak/>
        <w:t>Bid validity period</w:t>
      </w:r>
      <w:bookmarkEnd w:id="67"/>
    </w:p>
    <w:p w14:paraId="6AF04744" w14:textId="55C14B1B" w:rsidR="009009F8" w:rsidRPr="00FB4531" w:rsidRDefault="009009F8" w:rsidP="00FB4531">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validity of bids submitted shall be at least 120 days from the submission deadline.</w:t>
      </w:r>
    </w:p>
    <w:p w14:paraId="5BEC13C8" w14:textId="60DCB643" w:rsidR="0005224C" w:rsidRPr="00342E4D" w:rsidRDefault="00384E6F" w:rsidP="0006068D">
      <w:pPr>
        <w:pStyle w:val="Titre2"/>
        <w:spacing w:before="240" w:after="120" w:line="240" w:lineRule="auto"/>
        <w:jc w:val="both"/>
        <w:rPr>
          <w:rFonts w:asciiTheme="minorHAnsi" w:hAnsiTheme="minorHAnsi" w:cstheme="minorHAnsi"/>
          <w:sz w:val="22"/>
          <w:szCs w:val="22"/>
          <w:u w:val="single"/>
          <w:lang w:val="en-GB"/>
        </w:rPr>
      </w:pPr>
      <w:bookmarkStart w:id="68" w:name="_Toc491193966"/>
      <w:bookmarkStart w:id="69" w:name="_Toc491193511"/>
      <w:bookmarkStart w:id="70" w:name="_Toc206006087"/>
      <w:bookmarkEnd w:id="68"/>
      <w:bookmarkEnd w:id="69"/>
      <w:r>
        <w:rPr>
          <w:rFonts w:asciiTheme="minorHAnsi" w:hAnsiTheme="minorHAnsi" w:cstheme="minorHAnsi"/>
          <w:sz w:val="22"/>
          <w:szCs w:val="22"/>
          <w:u w:val="single"/>
          <w:lang w:val="en"/>
        </w:rPr>
        <w:t>Bid submission process</w:t>
      </w:r>
      <w:bookmarkEnd w:id="70"/>
    </w:p>
    <w:p w14:paraId="5E67A184" w14:textId="77777777" w:rsidR="00384E6F" w:rsidRPr="00342E4D" w:rsidRDefault="00384E6F" w:rsidP="0006068D">
      <w:pPr>
        <w:pStyle w:val="Titre2"/>
        <w:spacing w:before="120" w:after="120" w:line="240" w:lineRule="auto"/>
        <w:ind w:left="708"/>
        <w:jc w:val="both"/>
        <w:rPr>
          <w:rFonts w:asciiTheme="minorHAnsi" w:hAnsiTheme="minorHAnsi" w:cstheme="minorHAnsi"/>
          <w:i/>
          <w:sz w:val="22"/>
          <w:szCs w:val="22"/>
          <w:lang w:val="en-GB"/>
        </w:rPr>
      </w:pPr>
      <w:bookmarkStart w:id="71" w:name="_Toc206006088"/>
      <w:r>
        <w:rPr>
          <w:rFonts w:asciiTheme="minorHAnsi" w:hAnsiTheme="minorHAnsi" w:cstheme="minorHAnsi"/>
          <w:i/>
          <w:iCs/>
          <w:sz w:val="22"/>
          <w:szCs w:val="22"/>
          <w:lang w:val="en"/>
        </w:rPr>
        <w:t>Bids submitted in paper format</w:t>
      </w:r>
      <w:bookmarkEnd w:id="71"/>
      <w:r>
        <w:rPr>
          <w:rFonts w:asciiTheme="minorHAnsi" w:hAnsiTheme="minorHAnsi" w:cstheme="minorHAnsi"/>
          <w:i/>
          <w:iCs/>
          <w:sz w:val="22"/>
          <w:szCs w:val="22"/>
          <w:lang w:val="en"/>
        </w:rPr>
        <w:t xml:space="preserve"> </w:t>
      </w:r>
    </w:p>
    <w:p w14:paraId="2762B5B2" w14:textId="03652393" w:rsidR="00384E6F" w:rsidRPr="00ED7387" w:rsidRDefault="00384E6F" w:rsidP="0006068D">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Bids submitted in paper format will be rejected.</w:t>
      </w:r>
    </w:p>
    <w:p w14:paraId="1854F6BF" w14:textId="77777777" w:rsidR="00D60BBF" w:rsidRPr="00342E4D" w:rsidRDefault="00D60BBF" w:rsidP="0006068D">
      <w:pPr>
        <w:pStyle w:val="Titre2"/>
        <w:spacing w:before="120" w:after="120" w:line="240" w:lineRule="auto"/>
        <w:ind w:left="708"/>
        <w:jc w:val="both"/>
        <w:rPr>
          <w:rFonts w:asciiTheme="minorHAnsi" w:hAnsiTheme="minorHAnsi" w:cstheme="minorHAnsi"/>
          <w:i/>
          <w:sz w:val="22"/>
          <w:szCs w:val="22"/>
          <w:lang w:val="en-GB"/>
        </w:rPr>
      </w:pPr>
      <w:bookmarkStart w:id="72" w:name="_Toc206006089"/>
      <w:r>
        <w:rPr>
          <w:rFonts w:asciiTheme="minorHAnsi" w:hAnsiTheme="minorHAnsi" w:cstheme="minorHAnsi"/>
          <w:i/>
          <w:iCs/>
          <w:sz w:val="22"/>
          <w:szCs w:val="22"/>
          <w:lang w:val="en"/>
        </w:rPr>
        <w:t>Electronic submission</w:t>
      </w:r>
      <w:bookmarkEnd w:id="72"/>
      <w:r>
        <w:rPr>
          <w:rFonts w:asciiTheme="minorHAnsi" w:hAnsiTheme="minorHAnsi" w:cstheme="minorHAnsi"/>
          <w:i/>
          <w:iCs/>
          <w:sz w:val="22"/>
          <w:szCs w:val="22"/>
          <w:lang w:val="en"/>
        </w:rPr>
        <w:t xml:space="preserve"> </w:t>
      </w:r>
    </w:p>
    <w:p w14:paraId="53A9C8FC" w14:textId="0E8ABF67" w:rsidR="00AD6FAB" w:rsidRPr="00342E4D" w:rsidRDefault="00DF31D8" w:rsidP="00DF31D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p>
    <w:p w14:paraId="5D1E7F6A" w14:textId="0E490242" w:rsidR="00DF31D8" w:rsidRPr="00342E4D" w:rsidRDefault="00FB4531" w:rsidP="00DF31D8">
      <w:pPr>
        <w:spacing w:line="240" w:lineRule="auto"/>
        <w:jc w:val="both"/>
        <w:rPr>
          <w:rFonts w:asciiTheme="minorHAnsi" w:hAnsiTheme="minorHAnsi" w:cstheme="minorHAnsi"/>
          <w:sz w:val="22"/>
          <w:szCs w:val="22"/>
          <w:lang w:val="en-GB"/>
        </w:rPr>
      </w:pPr>
      <w:hyperlink w:history="1">
        <w:r w:rsidR="00287171">
          <w:rPr>
            <w:rStyle w:val="Lienhypertexte"/>
            <w:rFonts w:asciiTheme="minorHAnsi" w:hAnsiTheme="minorHAnsi" w:cstheme="minorHAnsi"/>
            <w:sz w:val="22"/>
            <w:szCs w:val="22"/>
            <w:lang w:val="en"/>
          </w:rPr>
          <w:t xml:space="preserve">https://www.marches-publics.gouv.fr </w:t>
        </w:r>
      </w:hyperlink>
    </w:p>
    <w:p w14:paraId="2623B2C0" w14:textId="77777777" w:rsidR="00C63F9A" w:rsidRPr="00342E4D" w:rsidRDefault="00C63F9A" w:rsidP="00F10B36">
      <w:pPr>
        <w:spacing w:before="120" w:line="240" w:lineRule="auto"/>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
        </w:rPr>
        <w:t>Electronic submission is mandatory. Any submission via other means will be rejected.</w:t>
      </w:r>
    </w:p>
    <w:p w14:paraId="1D8767E9" w14:textId="77777777" w:rsidR="00FB79BF" w:rsidRPr="00342E4D" w:rsidRDefault="00E73250" w:rsidP="00F10B36">
      <w:pPr>
        <w:spacing w:before="120" w:line="240" w:lineRule="auto"/>
        <w:jc w:val="both"/>
        <w:rPr>
          <w:rStyle w:val="Lienhypertexte"/>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15" w:history="1">
        <w:r>
          <w:rPr>
            <w:rStyle w:val="Lienhypertexte"/>
            <w:rFonts w:asciiTheme="minorHAnsi" w:hAnsiTheme="minorHAnsi" w:cstheme="minorHAnsi"/>
            <w:sz w:val="22"/>
            <w:szCs w:val="22"/>
            <w:lang w:val="en"/>
          </w:rPr>
          <w:t>www.marches-publics.gouv.fr</w:t>
        </w:r>
      </w:hyperlink>
      <w:r>
        <w:rPr>
          <w:rStyle w:val="Lienhypertexte"/>
          <w:rFonts w:asciiTheme="minorHAnsi" w:hAnsiTheme="minorHAnsi" w:cstheme="minorHAnsi"/>
          <w:sz w:val="22"/>
          <w:szCs w:val="22"/>
          <w:lang w:val="en"/>
        </w:rPr>
        <w:t xml:space="preserve">. </w:t>
      </w:r>
    </w:p>
    <w:p w14:paraId="47847862" w14:textId="6EAA1DA6" w:rsidR="00665A55" w:rsidRPr="00342E4D" w:rsidRDefault="00665A55" w:rsidP="00F10B36">
      <w:pPr>
        <w:spacing w:before="120" w:line="240" w:lineRule="auto"/>
        <w:jc w:val="both"/>
        <w:rPr>
          <w:rFonts w:asciiTheme="minorHAnsi" w:hAnsiTheme="minorHAnsi" w:cstheme="minorHAnsi"/>
          <w:sz w:val="22"/>
          <w:szCs w:val="22"/>
          <w:lang w:val="en-GB"/>
        </w:rPr>
      </w:pPr>
      <w:r>
        <w:rPr>
          <w:rStyle w:val="Lienhypertexte"/>
          <w:rFonts w:asciiTheme="minorHAnsi" w:hAnsiTheme="minorHAnsi" w:cstheme="minorHAnsi"/>
          <w:color w:val="auto"/>
          <w:sz w:val="22"/>
          <w:szCs w:val="22"/>
          <w:u w:val="none"/>
          <w:lang w:val="en"/>
        </w:rPr>
        <w:t xml:space="preserve">On this site, bidders will notably find a user guide </w:t>
      </w:r>
      <w:r>
        <w:rPr>
          <w:rFonts w:asciiTheme="minorHAnsi" w:hAnsiTheme="minorHAnsi" w:cstheme="minorHAnsi"/>
          <w:sz w:val="22"/>
          <w:szCs w:val="22"/>
          <w:lang w:val="en"/>
        </w:rPr>
        <w:t>available for download which specifies the platform’s conditions of use, notably the technical prerequisites and electronic certificates.</w:t>
      </w:r>
    </w:p>
    <w:p w14:paraId="7DBACFCA" w14:textId="02C26EA0" w:rsidR="00665A55" w:rsidRPr="00342E4D" w:rsidRDefault="00665A55" w:rsidP="00F10B36">
      <w:pPr>
        <w:spacing w:before="120" w:line="240" w:lineRule="auto"/>
        <w:jc w:val="both"/>
        <w:rPr>
          <w:rStyle w:val="Lienhypertexte"/>
          <w:rFonts w:asciiTheme="minorHAnsi" w:hAnsiTheme="minorHAnsi" w:cstheme="minorHAnsi"/>
          <w:color w:val="auto"/>
          <w:sz w:val="22"/>
          <w:szCs w:val="22"/>
          <w:u w:val="none"/>
          <w:lang w:val="en-GB"/>
        </w:rPr>
      </w:pPr>
      <w:r>
        <w:rPr>
          <w:rFonts w:asciiTheme="minorHAnsi" w:hAnsiTheme="minorHAnsi" w:cstheme="minorHAnsi"/>
          <w:sz w:val="22"/>
          <w:szCs w:val="22"/>
          <w:lang w:val="en"/>
        </w:rPr>
        <w:t>Should they so wish, bidders may make contact by phone on 01 76 64 74 07 on all business days between 9am and 7pm in order to obtain technical assistance with how to complete all the necessary tasks.</w:t>
      </w:r>
    </w:p>
    <w:p w14:paraId="24D2097F" w14:textId="0087BCF8"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the event of allotment, all lots must be covered by an electronic submission. However, it is possible to make a single electronic submission for multiple lots provided that the lots covered by a bid can be identified without ambiguity.</w:t>
      </w:r>
    </w:p>
    <w:p w14:paraId="6067E5C0" w14:textId="10C90D4D"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costs of accessing the network and of electronic signature shall be borne by the candidate.</w:t>
      </w:r>
    </w:p>
    <w:p w14:paraId="0CE5EA11" w14:textId="0C100EA7" w:rsidR="00665A55" w:rsidRPr="00342E4D" w:rsidRDefault="00665A55" w:rsidP="00665A55">
      <w:pPr>
        <w:spacing w:before="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lang w:val="en"/>
        </w:rPr>
        <w:t>Bidders are invited to test the configuration of their work device and to perform a test tender to ensure that their technical environment is functioning as required.</w:t>
      </w:r>
    </w:p>
    <w:p w14:paraId="12F00841" w14:textId="10D7164C" w:rsidR="008E6678" w:rsidRPr="00342E4D" w:rsidRDefault="008E667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Bidders’ attention is drawn to the fact that they must at least have internet browser software. It is not mandatory to have an electronic signature system.</w:t>
      </w:r>
    </w:p>
    <w:p w14:paraId="56FC0F41" w14:textId="26370480" w:rsidR="006E370B" w:rsidRPr="00342E4D" w:rsidRDefault="00DF31D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make an offer, bidders must forward files in the following computer formats: PDF, RTF, ZIP, suite Microsoft Office, </w:t>
      </w:r>
      <w:proofErr w:type="spellStart"/>
      <w:r>
        <w:rPr>
          <w:rFonts w:asciiTheme="minorHAnsi" w:hAnsiTheme="minorHAnsi" w:cstheme="minorHAnsi"/>
          <w:sz w:val="22"/>
          <w:szCs w:val="22"/>
          <w:lang w:val="en"/>
        </w:rPr>
        <w:t>LibreOffice</w:t>
      </w:r>
      <w:proofErr w:type="spellEnd"/>
      <w:r>
        <w:rPr>
          <w:rFonts w:asciiTheme="minorHAnsi" w:hAnsiTheme="minorHAnsi" w:cstheme="minorHAnsi"/>
          <w:sz w:val="22"/>
          <w:szCs w:val="22"/>
          <w:lang w:val="en"/>
        </w:rPr>
        <w:t xml:space="preserve"> or Open Office. Any computer file in a different format will be declared null and void.</w:t>
      </w:r>
    </w:p>
    <w:p w14:paraId="6264228B" w14:textId="77777777" w:rsidR="006E370B" w:rsidRPr="00342E4D" w:rsidRDefault="006E370B" w:rsidP="00F10B36">
      <w:pPr>
        <w:spacing w:before="240"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t>NOTE:</w:t>
      </w:r>
    </w:p>
    <w:p w14:paraId="01C8BE1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All bid files must be free of computer viruses and must have been previously treated to this end by the bidder, using the latest version of an antivirus software. The same applies to all other files exchanged during this public procurement procedure.</w:t>
      </w:r>
    </w:p>
    <w:p w14:paraId="26A9C376" w14:textId="74BD5A22"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may place any file containing a virus in a security archive. It will therefore be deemed never to have been received.</w:t>
      </w:r>
    </w:p>
    <w:p w14:paraId="59BC3B9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2013827A" w14:textId="1F37D353" w:rsidR="00016E1A"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To the extent that the date and time of completed upload constitutes the legal reference for submission of electronic bids, bidders are invited to allow sufficient time for all electronic submissions.</w:t>
      </w:r>
    </w:p>
    <w:p w14:paraId="34393ADE" w14:textId="554DD193" w:rsidR="00D60BBF" w:rsidRPr="00342E4D" w:rsidRDefault="00016E1A"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3" w:name="_Toc63419905"/>
      <w:bookmarkStart w:id="74" w:name="_Toc63419901"/>
      <w:bookmarkEnd w:id="73"/>
      <w:bookmarkEnd w:id="74"/>
      <w:r>
        <w:rPr>
          <w:rFonts w:asciiTheme="minorHAnsi" w:hAnsiTheme="minorHAnsi" w:cstheme="minorHAnsi"/>
          <w:b/>
          <w:bCs/>
          <w:caps/>
          <w:sz w:val="28"/>
          <w:szCs w:val="22"/>
          <w:u w:val="single"/>
          <w:lang w:val="en"/>
        </w:rPr>
        <w:lastRenderedPageBreak/>
        <w:t> </w:t>
      </w:r>
      <w:bookmarkStart w:id="75" w:name="_Toc206006090"/>
      <w:r>
        <w:rPr>
          <w:rFonts w:asciiTheme="minorHAnsi" w:hAnsiTheme="minorHAnsi" w:cstheme="minorHAnsi"/>
          <w:b/>
          <w:bCs/>
          <w:caps/>
          <w:sz w:val="28"/>
          <w:szCs w:val="22"/>
          <w:u w:val="single"/>
          <w:lang w:val="en"/>
        </w:rPr>
        <w:t>Analysis of applications</w:t>
      </w:r>
      <w:bookmarkEnd w:id="75"/>
    </w:p>
    <w:p w14:paraId="52C4E165" w14:textId="77777777" w:rsidR="00870B9F" w:rsidRPr="00342E4D" w:rsidRDefault="00ED1945"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are selected by the Evaluation Committee of Expertise France in accordance with the following procedure.</w:t>
      </w:r>
    </w:p>
    <w:p w14:paraId="520940B5" w14:textId="6D4FBE94" w:rsidR="00870B9F" w:rsidRPr="00342E4D" w:rsidRDefault="001302BD"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[Under Article R.2161-4 of the French Public Procurement Code, the Evaluation Committee may decide to examine offers before applications.</w:t>
      </w:r>
    </w:p>
    <w:p w14:paraId="4804346C" w14:textId="33444FCE"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such cases, the supporting documentation for aptitude and capacity and the evidence relating to grounds for exclusion are only requested by the contracting authority from bidders prese</w:t>
      </w:r>
      <w:r w:rsidR="00672659">
        <w:rPr>
          <w:rFonts w:asciiTheme="minorHAnsi" w:hAnsiTheme="minorHAnsi" w:cstheme="minorHAnsi"/>
          <w:color w:val="000000"/>
          <w:sz w:val="22"/>
          <w:szCs w:val="22"/>
          <w:lang w:val="en"/>
        </w:rPr>
        <w:t>lected for award of the tender.</w:t>
      </w:r>
    </w:p>
    <w:p w14:paraId="7DC7EEAF" w14:textId="77777777" w:rsidR="00D23FE8" w:rsidRPr="00342E4D" w:rsidRDefault="00D23FE8" w:rsidP="00870B9F">
      <w:pPr>
        <w:jc w:val="both"/>
        <w:rPr>
          <w:rFonts w:asciiTheme="minorHAnsi" w:hAnsiTheme="minorHAnsi" w:cstheme="minorHAnsi"/>
          <w:color w:val="000000"/>
          <w:sz w:val="22"/>
          <w:szCs w:val="22"/>
          <w:lang w:val="en-GB"/>
        </w:rPr>
      </w:pPr>
    </w:p>
    <w:p w14:paraId="3956B9A1" w14:textId="03682832" w:rsidR="00D23FE8" w:rsidRPr="00342E4D" w:rsidRDefault="00D23FE8" w:rsidP="0006068D">
      <w:pPr>
        <w:pStyle w:val="Titre2"/>
        <w:spacing w:before="120" w:after="120" w:line="240" w:lineRule="auto"/>
        <w:jc w:val="both"/>
        <w:rPr>
          <w:rFonts w:asciiTheme="minorHAnsi" w:hAnsiTheme="minorHAnsi" w:cstheme="minorHAnsi"/>
          <w:sz w:val="22"/>
          <w:szCs w:val="22"/>
          <w:u w:val="single"/>
          <w:lang w:val="en-GB"/>
        </w:rPr>
      </w:pPr>
      <w:bookmarkStart w:id="76" w:name="_Toc206006091"/>
      <w:r>
        <w:rPr>
          <w:rFonts w:asciiTheme="minorHAnsi" w:hAnsiTheme="minorHAnsi" w:cstheme="minorHAnsi"/>
          <w:sz w:val="22"/>
          <w:szCs w:val="22"/>
          <w:u w:val="single"/>
          <w:lang w:val="en"/>
        </w:rPr>
        <w:t>Application supplementary information requests</w:t>
      </w:r>
      <w:bookmarkEnd w:id="76"/>
    </w:p>
    <w:p w14:paraId="371872C3" w14:textId="274F2702"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0C6BB796" w14:textId="2298394A" w:rsidR="00ED1945"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that are incomplete or which remain incomplete following a request for additional information will be eliminated.</w:t>
      </w:r>
    </w:p>
    <w:p w14:paraId="5929F4B1" w14:textId="0D831298"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77" w:name="_Toc206006092"/>
      <w:r>
        <w:rPr>
          <w:rFonts w:asciiTheme="minorHAnsi" w:hAnsiTheme="minorHAnsi" w:cstheme="minorHAnsi"/>
          <w:sz w:val="22"/>
          <w:szCs w:val="22"/>
          <w:u w:val="single"/>
          <w:lang w:val="en"/>
        </w:rPr>
        <w:t>Rejection of late applications - Opening bids</w:t>
      </w:r>
      <w:bookmarkEnd w:id="77"/>
    </w:p>
    <w:p w14:paraId="5886814F" w14:textId="2A261AC1" w:rsidR="00F31102" w:rsidRPr="00342E4D" w:rsidRDefault="00F31102" w:rsidP="00F10B36">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3B1B932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2612C0FD" w14:textId="77777777" w:rsidR="00ED1945" w:rsidRPr="00342E4D" w:rsidRDefault="00ED1945" w:rsidP="00ED1945">
      <w:pPr>
        <w:pStyle w:val="Titre2"/>
        <w:spacing w:before="120" w:after="120" w:line="240" w:lineRule="auto"/>
        <w:jc w:val="both"/>
        <w:rPr>
          <w:rFonts w:asciiTheme="minorHAnsi" w:hAnsiTheme="minorHAnsi" w:cstheme="minorHAnsi"/>
          <w:sz w:val="22"/>
          <w:szCs w:val="22"/>
          <w:u w:val="single"/>
          <w:lang w:val="en-GB"/>
        </w:rPr>
      </w:pPr>
      <w:bookmarkStart w:id="78" w:name="_Toc206006093"/>
      <w:r>
        <w:rPr>
          <w:rFonts w:asciiTheme="minorHAnsi" w:hAnsiTheme="minorHAnsi" w:cstheme="minorHAnsi"/>
          <w:sz w:val="22"/>
          <w:szCs w:val="22"/>
          <w:u w:val="single"/>
          <w:lang w:val="en"/>
        </w:rPr>
        <w:t>Admissibility of applications</w:t>
      </w:r>
      <w:bookmarkEnd w:id="78"/>
    </w:p>
    <w:p w14:paraId="388277FC" w14:textId="750A9D5C" w:rsidR="00ED1945" w:rsidRPr="00342E4D" w:rsidRDefault="00F52D3F"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accordance with Article 3 of this document covering the conditions for participation, the Evaluation Committee of Expertise France analyses the admissibility of applications based on the following criteria:</w:t>
      </w:r>
    </w:p>
    <w:p w14:paraId="0041E2BB"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registration at the trade and </w:t>
      </w:r>
      <w:proofErr w:type="gramStart"/>
      <w:r>
        <w:rPr>
          <w:rFonts w:asciiTheme="minorHAnsi" w:hAnsiTheme="minorHAnsi" w:cstheme="minorHAnsi"/>
          <w:color w:val="000000"/>
          <w:sz w:val="22"/>
          <w:szCs w:val="22"/>
          <w:lang w:val="en"/>
        </w:rPr>
        <w:t>companies</w:t>
      </w:r>
      <w:proofErr w:type="gramEnd"/>
      <w:r>
        <w:rPr>
          <w:rFonts w:asciiTheme="minorHAnsi" w:hAnsiTheme="minorHAnsi" w:cstheme="minorHAnsi"/>
          <w:color w:val="000000"/>
          <w:sz w:val="22"/>
          <w:szCs w:val="22"/>
          <w:lang w:val="en"/>
        </w:rPr>
        <w:t xml:space="preserve"> registry (or equivalent)</w:t>
      </w:r>
    </w:p>
    <w:p w14:paraId="7AA3CDC9"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social security obligations</w:t>
      </w:r>
    </w:p>
    <w:p w14:paraId="791A9E84"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tax obligations</w:t>
      </w:r>
    </w:p>
    <w:p w14:paraId="52ECC461" w14:textId="3343C237" w:rsidR="00927F3A" w:rsidRPr="00342E4D" w:rsidRDefault="00ED1945" w:rsidP="0006068D">
      <w:pPr>
        <w:pStyle w:val="Paragraphedeliste"/>
        <w:numPr>
          <w:ilvl w:val="0"/>
          <w:numId w:val="32"/>
        </w:numPr>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official exclusion list, whether their situation is established by means of their own declarations or through the application of vigilance measures by the contracting authority</w:t>
      </w:r>
    </w:p>
    <w:p w14:paraId="6EE4AC8E" w14:textId="77777777" w:rsidR="00ED1945" w:rsidRPr="00342E4D" w:rsidRDefault="00ED1945" w:rsidP="00152DD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or its representative must not be in a situation of conflict of interest vis-à-vis the contracting authority and/or any beneficiary of the procurement contract</w:t>
      </w:r>
    </w:p>
    <w:p w14:paraId="54A18FFF" w14:textId="1BDB2464" w:rsidR="00B36650" w:rsidRPr="00863A8D" w:rsidRDefault="008476A6" w:rsidP="0006068D">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candidate must be able to demonstrate adequate implementation of appropriate technical and </w:t>
      </w:r>
      <w:proofErr w:type="spellStart"/>
      <w:r>
        <w:rPr>
          <w:rFonts w:asciiTheme="minorHAnsi" w:hAnsiTheme="minorHAnsi" w:cstheme="minorHAnsi"/>
          <w:color w:val="000000"/>
          <w:sz w:val="22"/>
          <w:szCs w:val="22"/>
          <w:lang w:val="en"/>
        </w:rPr>
        <w:t>organisational</w:t>
      </w:r>
      <w:proofErr w:type="spellEnd"/>
      <w:r>
        <w:rPr>
          <w:rFonts w:asciiTheme="minorHAnsi" w:hAnsiTheme="minorHAnsi" w:cstheme="minorHAnsi"/>
          <w:color w:val="000000"/>
          <w:sz w:val="22"/>
          <w:szCs w:val="22"/>
          <w:lang w:val="en"/>
        </w:rPr>
        <w:t xml:space="preserve"> measures such that data processing conforms with relevant data protection laws and regulations (GDPR and French data protection legislation), thereby guaranteeing the rights of data subjects </w:t>
      </w:r>
    </w:p>
    <w:p w14:paraId="5E6F48B6" w14:textId="00C43B27" w:rsidR="00F31102" w:rsidRPr="009E270B"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79" w:name="_Toc206006094"/>
      <w:r>
        <w:rPr>
          <w:rFonts w:asciiTheme="minorHAnsi" w:hAnsiTheme="minorHAnsi" w:cstheme="minorHAnsi"/>
          <w:b/>
          <w:bCs/>
          <w:caps/>
          <w:sz w:val="28"/>
          <w:szCs w:val="22"/>
          <w:u w:val="single"/>
          <w:lang w:val="en"/>
        </w:rPr>
        <w:t>Bid evaluation, negotiations and award</w:t>
      </w:r>
      <w:bookmarkEnd w:id="79"/>
    </w:p>
    <w:p w14:paraId="6E4569E5" w14:textId="77777777" w:rsidR="00F31102" w:rsidRPr="00342E4D" w:rsidRDefault="00F31102" w:rsidP="00F31102">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bid selection procedure is conducted by the Evaluation Committee of Expertise France in accordance with the following procedure:</w:t>
      </w:r>
    </w:p>
    <w:p w14:paraId="77FC7917" w14:textId="77777777"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0" w:name="_Toc206006095"/>
      <w:r>
        <w:rPr>
          <w:rFonts w:asciiTheme="minorHAnsi" w:hAnsiTheme="minorHAnsi" w:cstheme="minorHAnsi"/>
          <w:sz w:val="22"/>
          <w:szCs w:val="22"/>
          <w:u w:val="single"/>
          <w:lang w:val="en"/>
        </w:rPr>
        <w:t>Rejection of late bids - Opening bids</w:t>
      </w:r>
      <w:bookmarkEnd w:id="80"/>
    </w:p>
    <w:p w14:paraId="2BBE4DC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20DE04A3"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0F7F49EE" w14:textId="77777777" w:rsidR="00F824DA" w:rsidRPr="00342E4D" w:rsidRDefault="00F824DA" w:rsidP="00F824DA">
      <w:pPr>
        <w:pStyle w:val="Titre2"/>
        <w:spacing w:before="120" w:after="120" w:line="240" w:lineRule="auto"/>
        <w:jc w:val="both"/>
        <w:rPr>
          <w:rFonts w:asciiTheme="minorHAnsi" w:hAnsiTheme="minorHAnsi" w:cstheme="minorHAnsi"/>
          <w:sz w:val="22"/>
          <w:szCs w:val="22"/>
          <w:u w:val="single"/>
          <w:lang w:val="en-GB"/>
        </w:rPr>
      </w:pPr>
      <w:bookmarkStart w:id="81" w:name="_Toc206006096"/>
      <w:r>
        <w:rPr>
          <w:rFonts w:asciiTheme="minorHAnsi" w:hAnsiTheme="minorHAnsi" w:cstheme="minorHAnsi"/>
          <w:sz w:val="22"/>
          <w:szCs w:val="22"/>
          <w:u w:val="single"/>
          <w:lang w:val="en"/>
        </w:rPr>
        <w:lastRenderedPageBreak/>
        <w:t>Bid analysis</w:t>
      </w:r>
      <w:bookmarkEnd w:id="81"/>
    </w:p>
    <w:p w14:paraId="2143EBDB" w14:textId="79D6F4AB" w:rsidR="00F824DA" w:rsidRPr="00342E4D" w:rsidRDefault="006B10E6" w:rsidP="00F824D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After having verified that the bids received are conforming, admissible and appropriate, the Evaluation Committee of Expertise France analyses the bids from selected bidders in accordance with the following criteria.</w:t>
      </w:r>
    </w:p>
    <w:p w14:paraId="1CC9502A" w14:textId="7B6EAFF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2" w:name="_Toc206006097"/>
      <w:r>
        <w:rPr>
          <w:rFonts w:asciiTheme="minorHAnsi" w:hAnsiTheme="minorHAnsi" w:cstheme="minorHAnsi"/>
          <w:sz w:val="22"/>
          <w:szCs w:val="22"/>
          <w:u w:val="single"/>
          <w:lang w:val="en"/>
        </w:rPr>
        <w:t>Rejection of non-conforming, inadmissible or inappropriate bids</w:t>
      </w:r>
      <w:bookmarkEnd w:id="82"/>
    </w:p>
    <w:p w14:paraId="3160E03D" w14:textId="157C9420" w:rsidR="00016E1A" w:rsidRPr="00342E4D" w:rsidRDefault="00016E1A" w:rsidP="00016E1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Evaluation Committee examines all bids received and, in accordance with Article R.2152-1 of the French Public Procurement Code, rejects bids judged to be non-conforming, inadmissible or inappropriate, as applicable, after having implemented the </w:t>
      </w:r>
      <w:proofErr w:type="spellStart"/>
      <w:r>
        <w:rPr>
          <w:rFonts w:asciiTheme="minorHAnsi" w:hAnsiTheme="minorHAnsi" w:cstheme="minorHAnsi"/>
          <w:color w:val="000000"/>
          <w:sz w:val="22"/>
          <w:szCs w:val="22"/>
          <w:lang w:val="en"/>
        </w:rPr>
        <w:t>regularisation</w:t>
      </w:r>
      <w:proofErr w:type="spellEnd"/>
      <w:r>
        <w:rPr>
          <w:rFonts w:asciiTheme="minorHAnsi" w:hAnsiTheme="minorHAnsi" w:cstheme="minorHAnsi"/>
          <w:color w:val="000000"/>
          <w:sz w:val="22"/>
          <w:szCs w:val="22"/>
          <w:lang w:val="en"/>
        </w:rPr>
        <w:t xml:space="preserve"> procedure set out in Article R.2152-2 of said code.</w:t>
      </w:r>
    </w:p>
    <w:p w14:paraId="2F01284F" w14:textId="674B5A2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3" w:name="_Toc206006098"/>
      <w:r>
        <w:rPr>
          <w:rFonts w:asciiTheme="minorHAnsi" w:hAnsiTheme="minorHAnsi" w:cstheme="minorHAnsi"/>
          <w:sz w:val="22"/>
          <w:szCs w:val="22"/>
          <w:u w:val="single"/>
          <w:lang w:val="en"/>
        </w:rPr>
        <w:t>Comparison of bids for selection of the most economically beneficial bid</w:t>
      </w:r>
      <w:bookmarkEnd w:id="83"/>
    </w:p>
    <w:p w14:paraId="113EA4BE" w14:textId="639D19EA" w:rsidR="00D93D99" w:rsidRDefault="00D93D99" w:rsidP="00D93D99">
      <w:pPr>
        <w:spacing w:line="240" w:lineRule="auto"/>
        <w:jc w:val="both"/>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Bids will be assessed separately in accordance with the following criteria by awarding a score up to the maximum number of points per criterion as set out below:</w:t>
      </w:r>
    </w:p>
    <w:p w14:paraId="1CF823AA" w14:textId="7C68C2B4" w:rsidR="003C1AAA" w:rsidRDefault="003C1AAA" w:rsidP="00D93D99">
      <w:pPr>
        <w:spacing w:line="240" w:lineRule="auto"/>
        <w:jc w:val="both"/>
        <w:rPr>
          <w:rFonts w:asciiTheme="minorHAnsi" w:hAnsiTheme="minorHAnsi" w:cstheme="minorHAnsi"/>
          <w:color w:val="000000"/>
          <w:sz w:val="22"/>
          <w:szCs w:val="22"/>
          <w:lang w:val="en"/>
        </w:rPr>
      </w:pPr>
    </w:p>
    <w:p w14:paraId="0122A607" w14:textId="60022FBB" w:rsidR="003C1AAA" w:rsidRPr="00C54DB3" w:rsidRDefault="003C1AAA" w:rsidP="00C54DB3">
      <w:pPr>
        <w:spacing w:line="240" w:lineRule="auto"/>
        <w:jc w:val="both"/>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The bids will be evaluated using the following criteria</w:t>
      </w:r>
    </w:p>
    <w:p w14:paraId="59E195FA" w14:textId="6103AC2A" w:rsidR="003C1AAA" w:rsidRDefault="003C1AAA" w:rsidP="003C1AAA">
      <w:pPr>
        <w:pStyle w:val="Paragraphedeliste"/>
        <w:numPr>
          <w:ilvl w:val="0"/>
          <w:numId w:val="41"/>
        </w:numPr>
        <w:spacing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Technical evaluation</w:t>
      </w:r>
    </w:p>
    <w:p w14:paraId="64F0BFE4" w14:textId="5C2480BB" w:rsidR="003C1AAA" w:rsidRPr="003C1AAA" w:rsidRDefault="003C1AAA" w:rsidP="003C1AAA">
      <w:pPr>
        <w:pStyle w:val="Paragraphedeliste"/>
        <w:numPr>
          <w:ilvl w:val="0"/>
          <w:numId w:val="41"/>
        </w:numPr>
        <w:spacing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Financial evaluation</w:t>
      </w:r>
    </w:p>
    <w:p w14:paraId="2D27A686" w14:textId="44F1746A" w:rsidR="003C1AAA" w:rsidRDefault="003C1AAA" w:rsidP="003C1AAA">
      <w:pPr>
        <w:rPr>
          <w:lang w:val="en"/>
        </w:rPr>
      </w:pPr>
    </w:p>
    <w:tbl>
      <w:tblPr>
        <w:tblStyle w:val="TableNormal"/>
        <w:tblW w:w="9734"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7123"/>
        <w:gridCol w:w="1775"/>
      </w:tblGrid>
      <w:tr w:rsidR="003C1AAA" w:rsidRPr="003C1AAA" w14:paraId="7DF67BC3" w14:textId="77777777" w:rsidTr="003C1AAA">
        <w:trPr>
          <w:trHeight w:val="410"/>
        </w:trPr>
        <w:tc>
          <w:tcPr>
            <w:tcW w:w="836" w:type="dxa"/>
          </w:tcPr>
          <w:p w14:paraId="08AD6F08" w14:textId="5681ED3F" w:rsidR="003C1AAA" w:rsidRPr="003C1AAA" w:rsidRDefault="00C54DB3" w:rsidP="003C1AAA">
            <w:pPr>
              <w:spacing w:line="280" w:lineRule="exact"/>
              <w:ind w:left="108"/>
              <w:rPr>
                <w:rFonts w:asciiTheme="minorHAnsi" w:hAnsiTheme="minorHAnsi" w:cstheme="minorHAnsi"/>
              </w:rPr>
            </w:pPr>
            <w:r>
              <w:rPr>
                <w:rFonts w:asciiTheme="minorHAnsi" w:hAnsiTheme="minorHAnsi" w:cstheme="minorHAnsi"/>
                <w:spacing w:val="-10"/>
              </w:rPr>
              <w:t>A</w:t>
            </w:r>
          </w:p>
        </w:tc>
        <w:tc>
          <w:tcPr>
            <w:tcW w:w="7123" w:type="dxa"/>
          </w:tcPr>
          <w:p w14:paraId="00894513" w14:textId="77777777" w:rsidR="003C1AAA" w:rsidRPr="003C1AAA" w:rsidRDefault="003C1AAA" w:rsidP="009968C5">
            <w:pPr>
              <w:spacing w:line="280" w:lineRule="exact"/>
              <w:ind w:left="107"/>
              <w:jc w:val="center"/>
              <w:rPr>
                <w:rFonts w:asciiTheme="minorHAnsi" w:hAnsiTheme="minorHAnsi" w:cstheme="minorHAnsi"/>
                <w:b/>
              </w:rPr>
            </w:pPr>
            <w:r w:rsidRPr="003C1AAA">
              <w:rPr>
                <w:rFonts w:asciiTheme="minorHAnsi" w:hAnsiTheme="minorHAnsi" w:cstheme="minorHAnsi"/>
                <w:b/>
                <w:w w:val="90"/>
              </w:rPr>
              <w:t>TECHNICAL</w:t>
            </w:r>
            <w:r w:rsidRPr="003C1AAA">
              <w:rPr>
                <w:rFonts w:asciiTheme="minorHAnsi" w:hAnsiTheme="minorHAnsi" w:cstheme="minorHAnsi"/>
                <w:b/>
                <w:spacing w:val="37"/>
              </w:rPr>
              <w:t xml:space="preserve"> </w:t>
            </w:r>
            <w:r w:rsidRPr="003C1AAA">
              <w:rPr>
                <w:rFonts w:asciiTheme="minorHAnsi" w:hAnsiTheme="minorHAnsi" w:cstheme="minorHAnsi"/>
                <w:b/>
                <w:spacing w:val="-2"/>
              </w:rPr>
              <w:t>REQUIREMENTS</w:t>
            </w:r>
          </w:p>
        </w:tc>
        <w:tc>
          <w:tcPr>
            <w:tcW w:w="1775" w:type="dxa"/>
          </w:tcPr>
          <w:p w14:paraId="2D2BA21A" w14:textId="77777777" w:rsidR="003C1AAA" w:rsidRPr="003C1AAA" w:rsidRDefault="003C1AAA" w:rsidP="003C1AAA">
            <w:pPr>
              <w:spacing w:line="240" w:lineRule="auto"/>
              <w:rPr>
                <w:rFonts w:asciiTheme="minorHAnsi" w:hAnsiTheme="minorHAnsi" w:cstheme="minorHAnsi"/>
              </w:rPr>
            </w:pPr>
          </w:p>
        </w:tc>
      </w:tr>
      <w:tr w:rsidR="003C1AAA" w:rsidRPr="003C1AAA" w14:paraId="11D086DB" w14:textId="77777777" w:rsidTr="00F14C13">
        <w:trPr>
          <w:trHeight w:val="1284"/>
        </w:trPr>
        <w:tc>
          <w:tcPr>
            <w:tcW w:w="836" w:type="dxa"/>
          </w:tcPr>
          <w:p w14:paraId="73F6D5A5" w14:textId="5A1E275F" w:rsidR="003C1AAA" w:rsidRPr="003C1AAA" w:rsidRDefault="00C54DB3" w:rsidP="003C1AAA">
            <w:pPr>
              <w:spacing w:line="280" w:lineRule="exact"/>
              <w:ind w:left="108"/>
              <w:rPr>
                <w:rFonts w:asciiTheme="minorHAnsi" w:hAnsiTheme="minorHAnsi" w:cstheme="minorHAnsi"/>
              </w:rPr>
            </w:pPr>
            <w:r>
              <w:rPr>
                <w:rFonts w:asciiTheme="minorHAnsi" w:hAnsiTheme="minorHAnsi" w:cstheme="minorHAnsi"/>
                <w:spacing w:val="-5"/>
                <w:w w:val="95"/>
              </w:rPr>
              <w:t>A</w:t>
            </w:r>
            <w:r w:rsidR="003C1AAA" w:rsidRPr="003C1AAA">
              <w:rPr>
                <w:rFonts w:asciiTheme="minorHAnsi" w:hAnsiTheme="minorHAnsi" w:cstheme="minorHAnsi"/>
                <w:spacing w:val="-5"/>
                <w:w w:val="95"/>
              </w:rPr>
              <w:t>1</w:t>
            </w:r>
          </w:p>
        </w:tc>
        <w:tc>
          <w:tcPr>
            <w:tcW w:w="7123" w:type="dxa"/>
          </w:tcPr>
          <w:p w14:paraId="5F6F0F74" w14:textId="0AF16912" w:rsidR="003C1AAA" w:rsidRPr="003C1AAA" w:rsidRDefault="003C1AAA" w:rsidP="00F14C13">
            <w:pPr>
              <w:spacing w:line="237" w:lineRule="auto"/>
              <w:ind w:left="107" w:right="97"/>
              <w:jc w:val="both"/>
              <w:rPr>
                <w:rFonts w:asciiTheme="minorHAnsi" w:hAnsiTheme="minorHAnsi" w:cstheme="minorHAnsi"/>
              </w:rPr>
            </w:pPr>
            <w:r w:rsidRPr="003C1AAA">
              <w:rPr>
                <w:rFonts w:asciiTheme="minorHAnsi" w:hAnsiTheme="minorHAnsi" w:cstheme="minorHAnsi"/>
              </w:rPr>
              <w:t>Bidders</w:t>
            </w:r>
            <w:r w:rsidRPr="003C1AAA">
              <w:rPr>
                <w:rFonts w:asciiTheme="minorHAnsi" w:hAnsiTheme="minorHAnsi" w:cstheme="minorHAnsi"/>
                <w:spacing w:val="-5"/>
              </w:rPr>
              <w:t xml:space="preserve"> </w:t>
            </w:r>
            <w:r w:rsidRPr="003C1AAA">
              <w:rPr>
                <w:rFonts w:asciiTheme="minorHAnsi" w:hAnsiTheme="minorHAnsi" w:cstheme="minorHAnsi"/>
              </w:rPr>
              <w:t>are</w:t>
            </w:r>
            <w:r w:rsidRPr="003C1AAA">
              <w:rPr>
                <w:rFonts w:asciiTheme="minorHAnsi" w:hAnsiTheme="minorHAnsi" w:cstheme="minorHAnsi"/>
                <w:spacing w:val="-5"/>
              </w:rPr>
              <w:t xml:space="preserve"> </w:t>
            </w:r>
            <w:r w:rsidRPr="003C1AAA">
              <w:rPr>
                <w:rFonts w:asciiTheme="minorHAnsi" w:hAnsiTheme="minorHAnsi" w:cstheme="minorHAnsi"/>
              </w:rPr>
              <w:t>required</w:t>
            </w:r>
            <w:r w:rsidRPr="003C1AAA">
              <w:rPr>
                <w:rFonts w:asciiTheme="minorHAnsi" w:hAnsiTheme="minorHAnsi" w:cstheme="minorHAnsi"/>
                <w:spacing w:val="-5"/>
              </w:rPr>
              <w:t xml:space="preserve"> </w:t>
            </w:r>
            <w:r w:rsidRPr="003C1AAA">
              <w:rPr>
                <w:rFonts w:asciiTheme="minorHAnsi" w:hAnsiTheme="minorHAnsi" w:cstheme="minorHAnsi"/>
              </w:rPr>
              <w:t>to</w:t>
            </w:r>
            <w:r w:rsidRPr="003C1AAA">
              <w:rPr>
                <w:rFonts w:asciiTheme="minorHAnsi" w:hAnsiTheme="minorHAnsi" w:cstheme="minorHAnsi"/>
                <w:spacing w:val="-5"/>
              </w:rPr>
              <w:t xml:space="preserve"> </w:t>
            </w:r>
            <w:r w:rsidRPr="003C1AAA">
              <w:rPr>
                <w:rFonts w:asciiTheme="minorHAnsi" w:hAnsiTheme="minorHAnsi" w:cstheme="minorHAnsi"/>
              </w:rPr>
              <w:t>submit</w:t>
            </w:r>
            <w:r w:rsidRPr="003C1AAA">
              <w:rPr>
                <w:rFonts w:asciiTheme="minorHAnsi" w:hAnsiTheme="minorHAnsi" w:cstheme="minorHAnsi"/>
                <w:spacing w:val="-5"/>
              </w:rPr>
              <w:t xml:space="preserve"> </w:t>
            </w:r>
            <w:r w:rsidRPr="003C1AAA">
              <w:rPr>
                <w:rFonts w:asciiTheme="minorHAnsi" w:hAnsiTheme="minorHAnsi" w:cstheme="minorHAnsi"/>
              </w:rPr>
              <w:t>brochure,</w:t>
            </w:r>
            <w:r w:rsidRPr="003C1AAA">
              <w:rPr>
                <w:rFonts w:asciiTheme="minorHAnsi" w:hAnsiTheme="minorHAnsi" w:cstheme="minorHAnsi"/>
                <w:spacing w:val="-5"/>
              </w:rPr>
              <w:t xml:space="preserve"> </w:t>
            </w:r>
            <w:r w:rsidRPr="003C1AAA">
              <w:rPr>
                <w:rFonts w:asciiTheme="minorHAnsi" w:hAnsiTheme="minorHAnsi" w:cstheme="minorHAnsi"/>
              </w:rPr>
              <w:t>manufacturer</w:t>
            </w:r>
            <w:r w:rsidRPr="003C1AAA">
              <w:rPr>
                <w:rFonts w:asciiTheme="minorHAnsi" w:hAnsiTheme="minorHAnsi" w:cstheme="minorHAnsi"/>
                <w:spacing w:val="-5"/>
              </w:rPr>
              <w:t xml:space="preserve"> </w:t>
            </w:r>
            <w:r w:rsidRPr="003C1AAA">
              <w:rPr>
                <w:rFonts w:asciiTheme="minorHAnsi" w:hAnsiTheme="minorHAnsi" w:cstheme="minorHAnsi"/>
              </w:rPr>
              <w:t xml:space="preserve">catalogue and/or compliance sheet </w:t>
            </w:r>
            <w:r w:rsidRPr="003C1AAA">
              <w:rPr>
                <w:rFonts w:asciiTheme="minorHAnsi" w:hAnsiTheme="minorHAnsi" w:cstheme="minorHAnsi"/>
                <w:b/>
              </w:rPr>
              <w:t xml:space="preserve">for each item </w:t>
            </w:r>
            <w:r w:rsidRPr="003C1AAA">
              <w:rPr>
                <w:rFonts w:asciiTheme="minorHAnsi" w:hAnsiTheme="minorHAnsi" w:cstheme="minorHAnsi"/>
              </w:rPr>
              <w:t>which are compliant to technical specification provided for evaluation purposes. Manufacturer</w:t>
            </w:r>
            <w:r w:rsidRPr="003C1AAA">
              <w:rPr>
                <w:rFonts w:asciiTheme="minorHAnsi" w:hAnsiTheme="minorHAnsi" w:cstheme="minorHAnsi"/>
                <w:spacing w:val="-17"/>
              </w:rPr>
              <w:t xml:space="preserve"> </w:t>
            </w:r>
            <w:r w:rsidRPr="003C1AAA">
              <w:rPr>
                <w:rFonts w:asciiTheme="minorHAnsi" w:hAnsiTheme="minorHAnsi" w:cstheme="minorHAnsi"/>
              </w:rPr>
              <w:t>catalogue,</w:t>
            </w:r>
            <w:r w:rsidRPr="003C1AAA">
              <w:rPr>
                <w:rFonts w:asciiTheme="minorHAnsi" w:hAnsiTheme="minorHAnsi" w:cstheme="minorHAnsi"/>
                <w:spacing w:val="-16"/>
              </w:rPr>
              <w:t xml:space="preserve"> </w:t>
            </w:r>
            <w:r w:rsidRPr="003C1AAA">
              <w:rPr>
                <w:rFonts w:asciiTheme="minorHAnsi" w:hAnsiTheme="minorHAnsi" w:cstheme="minorHAnsi"/>
              </w:rPr>
              <w:t>compliance</w:t>
            </w:r>
            <w:r w:rsidRPr="003C1AAA">
              <w:rPr>
                <w:rFonts w:asciiTheme="minorHAnsi" w:hAnsiTheme="minorHAnsi" w:cstheme="minorHAnsi"/>
                <w:spacing w:val="-15"/>
              </w:rPr>
              <w:t xml:space="preserve"> </w:t>
            </w:r>
            <w:r w:rsidRPr="003C1AAA">
              <w:rPr>
                <w:rFonts w:asciiTheme="minorHAnsi" w:hAnsiTheme="minorHAnsi" w:cstheme="minorHAnsi"/>
              </w:rPr>
              <w:t>sheet</w:t>
            </w:r>
            <w:r w:rsidRPr="003C1AAA">
              <w:rPr>
                <w:rFonts w:asciiTheme="minorHAnsi" w:hAnsiTheme="minorHAnsi" w:cstheme="minorHAnsi"/>
                <w:spacing w:val="-17"/>
              </w:rPr>
              <w:t xml:space="preserve"> </w:t>
            </w:r>
            <w:r w:rsidRPr="003C1AAA">
              <w:rPr>
                <w:rFonts w:asciiTheme="minorHAnsi" w:hAnsiTheme="minorHAnsi" w:cstheme="minorHAnsi"/>
              </w:rPr>
              <w:t>and/or</w:t>
            </w:r>
            <w:r w:rsidRPr="003C1AAA">
              <w:rPr>
                <w:rFonts w:asciiTheme="minorHAnsi" w:hAnsiTheme="minorHAnsi" w:cstheme="minorHAnsi"/>
                <w:spacing w:val="-16"/>
              </w:rPr>
              <w:t xml:space="preserve"> </w:t>
            </w:r>
            <w:r w:rsidRPr="003C1AAA">
              <w:rPr>
                <w:rFonts w:asciiTheme="minorHAnsi" w:hAnsiTheme="minorHAnsi" w:cstheme="minorHAnsi"/>
              </w:rPr>
              <w:t>brochure</w:t>
            </w:r>
            <w:r w:rsidRPr="003C1AAA">
              <w:rPr>
                <w:rFonts w:asciiTheme="minorHAnsi" w:hAnsiTheme="minorHAnsi" w:cstheme="minorHAnsi"/>
                <w:spacing w:val="-15"/>
              </w:rPr>
              <w:t xml:space="preserve"> </w:t>
            </w:r>
          </w:p>
        </w:tc>
        <w:tc>
          <w:tcPr>
            <w:tcW w:w="1775" w:type="dxa"/>
          </w:tcPr>
          <w:p w14:paraId="42B0C05D" w14:textId="285BC610" w:rsidR="003C1AAA" w:rsidRPr="003C1AAA" w:rsidRDefault="006F79B1" w:rsidP="006F79B1">
            <w:pPr>
              <w:spacing w:line="280" w:lineRule="exact"/>
              <w:rPr>
                <w:rFonts w:asciiTheme="minorHAnsi" w:hAnsiTheme="minorHAnsi" w:cstheme="minorHAnsi"/>
              </w:rPr>
            </w:pPr>
            <w:r w:rsidRPr="00423971">
              <w:rPr>
                <w:rFonts w:asciiTheme="minorHAnsi" w:hAnsiTheme="minorHAnsi" w:cstheme="minorHAnsi"/>
                <w:spacing w:val="-5"/>
              </w:rPr>
              <w:t>1</w:t>
            </w:r>
            <w:r w:rsidR="009968C5" w:rsidRPr="00423971">
              <w:rPr>
                <w:rFonts w:asciiTheme="minorHAnsi" w:hAnsiTheme="minorHAnsi" w:cstheme="minorHAnsi"/>
                <w:spacing w:val="-5"/>
              </w:rPr>
              <w:t>5</w:t>
            </w:r>
          </w:p>
        </w:tc>
      </w:tr>
      <w:tr w:rsidR="006F79B1" w:rsidRPr="00423971" w14:paraId="55273E11" w14:textId="77777777" w:rsidTr="00423971">
        <w:trPr>
          <w:trHeight w:val="4301"/>
        </w:trPr>
        <w:tc>
          <w:tcPr>
            <w:tcW w:w="836" w:type="dxa"/>
          </w:tcPr>
          <w:p w14:paraId="1865D583" w14:textId="5ACCADD7" w:rsidR="006F79B1" w:rsidRPr="00423971" w:rsidRDefault="00C54DB3" w:rsidP="00F14C13">
            <w:pPr>
              <w:spacing w:after="240" w:line="280" w:lineRule="exact"/>
              <w:ind w:left="108"/>
              <w:rPr>
                <w:rFonts w:asciiTheme="minorHAnsi" w:hAnsiTheme="minorHAnsi" w:cstheme="minorHAnsi"/>
                <w:spacing w:val="-5"/>
                <w:w w:val="95"/>
              </w:rPr>
            </w:pPr>
            <w:r>
              <w:rPr>
                <w:rFonts w:asciiTheme="minorHAnsi" w:hAnsiTheme="minorHAnsi" w:cstheme="minorHAnsi"/>
                <w:spacing w:val="-5"/>
                <w:w w:val="95"/>
              </w:rPr>
              <w:t>A</w:t>
            </w:r>
            <w:r w:rsidR="006F79B1" w:rsidRPr="00423971">
              <w:rPr>
                <w:rFonts w:asciiTheme="minorHAnsi" w:hAnsiTheme="minorHAnsi" w:cstheme="minorHAnsi"/>
                <w:spacing w:val="-5"/>
                <w:w w:val="95"/>
              </w:rPr>
              <w:t>2</w:t>
            </w:r>
          </w:p>
        </w:tc>
        <w:tc>
          <w:tcPr>
            <w:tcW w:w="7123" w:type="dxa"/>
          </w:tcPr>
          <w:p w14:paraId="417400EC" w14:textId="61F699D6" w:rsidR="00F14C13" w:rsidRPr="00423971" w:rsidRDefault="00F14C13" w:rsidP="00F14C13">
            <w:pPr>
              <w:spacing w:after="240" w:line="259" w:lineRule="auto"/>
              <w:rPr>
                <w:rFonts w:asciiTheme="minorHAnsi" w:hAnsiTheme="minorHAnsi" w:cstheme="minorHAnsi"/>
              </w:rPr>
            </w:pPr>
            <w:r w:rsidRPr="00423971">
              <w:rPr>
                <w:rFonts w:asciiTheme="minorHAnsi" w:hAnsiTheme="minorHAnsi" w:cstheme="minorHAnsi"/>
              </w:rPr>
              <w:t xml:space="preserve"> </w:t>
            </w:r>
            <w:r w:rsidRPr="00F14C13">
              <w:rPr>
                <w:rFonts w:asciiTheme="minorHAnsi" w:hAnsiTheme="minorHAnsi" w:cstheme="minorHAnsi"/>
              </w:rPr>
              <w:t xml:space="preserve">Implementation Team Strength Verifiable CVs and Certificates of </w:t>
            </w:r>
            <w:r w:rsidRPr="00423971">
              <w:rPr>
                <w:rFonts w:asciiTheme="minorHAnsi" w:hAnsiTheme="minorHAnsi" w:cstheme="minorHAnsi"/>
              </w:rPr>
              <w:t>Project Manager</w:t>
            </w:r>
            <w:r w:rsidRPr="00F14C13">
              <w:rPr>
                <w:rFonts w:asciiTheme="minorHAnsi" w:hAnsiTheme="minorHAnsi" w:cstheme="minorHAnsi"/>
              </w:rPr>
              <w:t xml:space="preserve"> and Technicians (minimum 3 staff) MUST be provided </w:t>
            </w:r>
          </w:p>
          <w:p w14:paraId="36C0230E" w14:textId="77777777" w:rsidR="00C54DB3" w:rsidRDefault="00F14C13" w:rsidP="00F14C13">
            <w:pPr>
              <w:pStyle w:val="Paragraphedeliste"/>
              <w:numPr>
                <w:ilvl w:val="0"/>
                <w:numId w:val="50"/>
              </w:numPr>
              <w:spacing w:after="240" w:line="259" w:lineRule="auto"/>
              <w:rPr>
                <w:rFonts w:asciiTheme="minorHAnsi" w:hAnsiTheme="minorHAnsi" w:cstheme="minorHAnsi"/>
              </w:rPr>
            </w:pPr>
            <w:r w:rsidRPr="00423971">
              <w:rPr>
                <w:rFonts w:asciiTheme="minorHAnsi" w:hAnsiTheme="minorHAnsi" w:cstheme="minorHAnsi"/>
                <w:b/>
              </w:rPr>
              <w:t>Project Manager</w:t>
            </w:r>
            <w:r w:rsidRPr="00423971">
              <w:rPr>
                <w:rFonts w:asciiTheme="minorHAnsi" w:hAnsiTheme="minorHAnsi" w:cstheme="minorHAnsi"/>
              </w:rPr>
              <w:t xml:space="preserve">: Qualifications and experience </w:t>
            </w:r>
          </w:p>
          <w:p w14:paraId="0E18BEE6" w14:textId="77777777" w:rsidR="00C54DB3" w:rsidRDefault="00F14C13" w:rsidP="00C54DB3">
            <w:pPr>
              <w:pStyle w:val="Paragraphedeliste"/>
              <w:spacing w:after="240" w:line="259" w:lineRule="auto"/>
              <w:rPr>
                <w:rFonts w:asciiTheme="minorHAnsi" w:hAnsiTheme="minorHAnsi" w:cstheme="minorHAnsi"/>
              </w:rPr>
            </w:pPr>
            <w:r w:rsidRPr="00423971">
              <w:rPr>
                <w:rFonts w:asciiTheme="minorHAnsi" w:hAnsiTheme="minorHAnsi" w:cstheme="minorHAnsi"/>
              </w:rPr>
              <w:t xml:space="preserve">1. Relevant degree in Chemistry/ Biochemistry/ Biology/ Molecular Biology/ Microbiology/ Food Science &amp; Technology or Engineering </w:t>
            </w:r>
          </w:p>
          <w:p w14:paraId="1C659490" w14:textId="2232B364" w:rsidR="00F14C13" w:rsidRPr="00423971" w:rsidRDefault="00F14C13" w:rsidP="00C54DB3">
            <w:pPr>
              <w:pStyle w:val="Paragraphedeliste"/>
              <w:spacing w:after="240" w:line="259" w:lineRule="auto"/>
              <w:rPr>
                <w:rFonts w:asciiTheme="minorHAnsi" w:hAnsiTheme="minorHAnsi" w:cstheme="minorHAnsi"/>
              </w:rPr>
            </w:pPr>
            <w:r w:rsidRPr="00423971">
              <w:rPr>
                <w:rFonts w:asciiTheme="minorHAnsi" w:hAnsiTheme="minorHAnsi" w:cstheme="minorHAnsi"/>
              </w:rPr>
              <w:t xml:space="preserve">2. At least 3 years relevant working experience having worked on at least three similar projects or assignments and must provide proof of Factory Training by Manufacturer on application and service training on similar equipment’s (Provide certificates for factory training) </w:t>
            </w:r>
          </w:p>
          <w:p w14:paraId="21224608" w14:textId="77777777" w:rsidR="00C54DB3" w:rsidRDefault="00F14C13" w:rsidP="00F14C13">
            <w:pPr>
              <w:pStyle w:val="Paragraphedeliste"/>
              <w:numPr>
                <w:ilvl w:val="0"/>
                <w:numId w:val="50"/>
              </w:numPr>
              <w:spacing w:after="240" w:line="259" w:lineRule="auto"/>
              <w:rPr>
                <w:rFonts w:asciiTheme="minorHAnsi" w:hAnsiTheme="minorHAnsi" w:cstheme="minorHAnsi"/>
              </w:rPr>
            </w:pPr>
            <w:r w:rsidRPr="00423971">
              <w:rPr>
                <w:rFonts w:asciiTheme="minorHAnsi" w:hAnsiTheme="minorHAnsi" w:cstheme="minorHAnsi"/>
                <w:b/>
              </w:rPr>
              <w:t>Technicians</w:t>
            </w:r>
            <w:r w:rsidR="009968C5" w:rsidRPr="00423971">
              <w:rPr>
                <w:rFonts w:asciiTheme="minorHAnsi" w:hAnsiTheme="minorHAnsi" w:cstheme="minorHAnsi"/>
                <w:b/>
              </w:rPr>
              <w:t>:</w:t>
            </w:r>
            <w:r w:rsidR="00C54DB3">
              <w:rPr>
                <w:rFonts w:asciiTheme="minorHAnsi" w:hAnsiTheme="minorHAnsi" w:cstheme="minorHAnsi"/>
              </w:rPr>
              <w:t xml:space="preserve"> Q</w:t>
            </w:r>
            <w:r w:rsidRPr="00423971">
              <w:rPr>
                <w:rFonts w:asciiTheme="minorHAnsi" w:hAnsiTheme="minorHAnsi" w:cstheme="minorHAnsi"/>
              </w:rPr>
              <w:t xml:space="preserve">ualifications and experience </w:t>
            </w:r>
          </w:p>
          <w:p w14:paraId="399E3B73" w14:textId="77777777" w:rsidR="00C54DB3" w:rsidRDefault="00F14C13" w:rsidP="00C54DB3">
            <w:pPr>
              <w:pStyle w:val="Paragraphedeliste"/>
              <w:spacing w:after="240" w:line="259" w:lineRule="auto"/>
              <w:rPr>
                <w:rFonts w:asciiTheme="minorHAnsi" w:hAnsiTheme="minorHAnsi" w:cstheme="minorHAnsi"/>
              </w:rPr>
            </w:pPr>
            <w:r w:rsidRPr="00423971">
              <w:rPr>
                <w:rFonts w:asciiTheme="minorHAnsi" w:hAnsiTheme="minorHAnsi" w:cstheme="minorHAnsi"/>
              </w:rPr>
              <w:t xml:space="preserve">1. At least a diploma in Chemistry/ Biochemistry/ Biology/ Molecular Biology/ Microbiology/ Food Science &amp; Technology or related field </w:t>
            </w:r>
          </w:p>
          <w:p w14:paraId="15BCBDB6" w14:textId="206ABB40" w:rsidR="00F14C13" w:rsidRPr="00423971" w:rsidRDefault="00F14C13" w:rsidP="00C54DB3">
            <w:pPr>
              <w:pStyle w:val="Paragraphedeliste"/>
              <w:spacing w:after="240" w:line="259" w:lineRule="auto"/>
              <w:rPr>
                <w:rFonts w:asciiTheme="minorHAnsi" w:hAnsiTheme="minorHAnsi" w:cstheme="minorHAnsi"/>
              </w:rPr>
            </w:pPr>
            <w:r w:rsidRPr="00423971">
              <w:rPr>
                <w:rFonts w:asciiTheme="minorHAnsi" w:hAnsiTheme="minorHAnsi" w:cstheme="minorHAnsi"/>
              </w:rPr>
              <w:t>2. At least 2 years relevant working experience having worked on at least two similar projects or assignments</w:t>
            </w:r>
          </w:p>
        </w:tc>
        <w:tc>
          <w:tcPr>
            <w:tcW w:w="1775" w:type="dxa"/>
          </w:tcPr>
          <w:p w14:paraId="26DA448E" w14:textId="785696EB" w:rsidR="006F79B1" w:rsidRPr="00423971" w:rsidRDefault="006F79B1" w:rsidP="00F14C13">
            <w:pPr>
              <w:spacing w:after="240" w:line="280" w:lineRule="exact"/>
              <w:ind w:left="106"/>
              <w:rPr>
                <w:rFonts w:asciiTheme="minorHAnsi" w:hAnsiTheme="minorHAnsi" w:cstheme="minorHAnsi"/>
                <w:spacing w:val="-5"/>
              </w:rPr>
            </w:pPr>
            <w:r w:rsidRPr="00423971">
              <w:rPr>
                <w:rFonts w:asciiTheme="minorHAnsi" w:hAnsiTheme="minorHAnsi" w:cstheme="minorHAnsi"/>
                <w:spacing w:val="-5"/>
              </w:rPr>
              <w:t>1</w:t>
            </w:r>
            <w:r w:rsidR="00F14C13" w:rsidRPr="00423971">
              <w:rPr>
                <w:rFonts w:asciiTheme="minorHAnsi" w:hAnsiTheme="minorHAnsi" w:cstheme="minorHAnsi"/>
                <w:spacing w:val="-5"/>
              </w:rPr>
              <w:t>5</w:t>
            </w:r>
          </w:p>
          <w:p w14:paraId="04C6AEA9" w14:textId="34FF2461" w:rsidR="006F79B1" w:rsidRPr="00423971" w:rsidRDefault="006F79B1" w:rsidP="00F14C13">
            <w:pPr>
              <w:spacing w:after="240" w:line="280" w:lineRule="exact"/>
              <w:rPr>
                <w:rFonts w:asciiTheme="minorHAnsi" w:hAnsiTheme="minorHAnsi" w:cstheme="minorHAnsi"/>
                <w:spacing w:val="-5"/>
              </w:rPr>
            </w:pPr>
          </w:p>
        </w:tc>
      </w:tr>
      <w:tr w:rsidR="006F79B1" w:rsidRPr="00423971" w14:paraId="15A754D5" w14:textId="77777777" w:rsidTr="006F79B1">
        <w:trPr>
          <w:trHeight w:val="734"/>
        </w:trPr>
        <w:tc>
          <w:tcPr>
            <w:tcW w:w="836" w:type="dxa"/>
          </w:tcPr>
          <w:p w14:paraId="34D7EA76" w14:textId="3EA628A5" w:rsidR="006F79B1" w:rsidRPr="00423971" w:rsidRDefault="00C54DB3" w:rsidP="003C1AAA">
            <w:pPr>
              <w:spacing w:line="280" w:lineRule="exact"/>
              <w:ind w:left="108"/>
              <w:rPr>
                <w:rFonts w:asciiTheme="minorHAnsi" w:hAnsiTheme="minorHAnsi" w:cstheme="minorHAnsi"/>
                <w:spacing w:val="-5"/>
                <w:w w:val="95"/>
              </w:rPr>
            </w:pPr>
            <w:r>
              <w:rPr>
                <w:rFonts w:asciiTheme="minorHAnsi" w:hAnsiTheme="minorHAnsi" w:cstheme="minorHAnsi"/>
                <w:spacing w:val="-5"/>
                <w:w w:val="95"/>
              </w:rPr>
              <w:t>A</w:t>
            </w:r>
            <w:r w:rsidR="006F79B1" w:rsidRPr="00423971">
              <w:rPr>
                <w:rFonts w:asciiTheme="minorHAnsi" w:hAnsiTheme="minorHAnsi" w:cstheme="minorHAnsi"/>
                <w:spacing w:val="-5"/>
                <w:w w:val="95"/>
              </w:rPr>
              <w:t>3</w:t>
            </w:r>
          </w:p>
        </w:tc>
        <w:tc>
          <w:tcPr>
            <w:tcW w:w="7123" w:type="dxa"/>
          </w:tcPr>
          <w:p w14:paraId="5A4A88C2" w14:textId="0BB1B310" w:rsidR="006F79B1" w:rsidRPr="00423971" w:rsidRDefault="006F79B1" w:rsidP="009968C5">
            <w:pPr>
              <w:spacing w:before="100" w:beforeAutospacing="1" w:after="100" w:afterAutospacing="1" w:line="240" w:lineRule="auto"/>
              <w:rPr>
                <w:rFonts w:asciiTheme="minorHAnsi" w:hAnsiTheme="minorHAnsi" w:cstheme="minorHAnsi"/>
                <w:bCs/>
              </w:rPr>
            </w:pPr>
            <w:r w:rsidRPr="00423971">
              <w:rPr>
                <w:rFonts w:asciiTheme="minorHAnsi" w:hAnsiTheme="minorHAnsi" w:cstheme="minorHAnsi"/>
                <w:bCs/>
              </w:rPr>
              <w:t>Mobilization and installation schedule for the equipment from the country of manufacture to supply</w:t>
            </w:r>
            <w:r w:rsidR="009968C5" w:rsidRPr="00423971">
              <w:rPr>
                <w:rFonts w:asciiTheme="minorHAnsi" w:hAnsiTheme="minorHAnsi" w:cstheme="minorHAnsi"/>
                <w:bCs/>
              </w:rPr>
              <w:t xml:space="preserve"> and training schedule</w:t>
            </w:r>
          </w:p>
        </w:tc>
        <w:tc>
          <w:tcPr>
            <w:tcW w:w="1775" w:type="dxa"/>
          </w:tcPr>
          <w:p w14:paraId="786D56C9" w14:textId="6CB25AF1" w:rsidR="006F79B1" w:rsidRPr="00423971" w:rsidRDefault="006F79B1" w:rsidP="003C1AAA">
            <w:pPr>
              <w:spacing w:line="280" w:lineRule="exact"/>
              <w:ind w:left="106"/>
              <w:rPr>
                <w:rFonts w:asciiTheme="minorHAnsi" w:hAnsiTheme="minorHAnsi" w:cstheme="minorHAnsi"/>
                <w:spacing w:val="-5"/>
              </w:rPr>
            </w:pPr>
            <w:r w:rsidRPr="00423971">
              <w:rPr>
                <w:rFonts w:asciiTheme="minorHAnsi" w:hAnsiTheme="minorHAnsi" w:cstheme="minorHAnsi"/>
                <w:spacing w:val="-5"/>
              </w:rPr>
              <w:t>1</w:t>
            </w:r>
            <w:r w:rsidR="0025756C" w:rsidRPr="00423971">
              <w:rPr>
                <w:rFonts w:asciiTheme="minorHAnsi" w:hAnsiTheme="minorHAnsi" w:cstheme="minorHAnsi"/>
                <w:spacing w:val="-5"/>
              </w:rPr>
              <w:t>5</w:t>
            </w:r>
          </w:p>
        </w:tc>
      </w:tr>
      <w:tr w:rsidR="006F79B1" w:rsidRPr="00423971" w14:paraId="3A8EDD6E" w14:textId="77777777" w:rsidTr="006F79B1">
        <w:trPr>
          <w:trHeight w:val="734"/>
        </w:trPr>
        <w:tc>
          <w:tcPr>
            <w:tcW w:w="836" w:type="dxa"/>
          </w:tcPr>
          <w:p w14:paraId="60A16A4D" w14:textId="5C93FC3A" w:rsidR="006F79B1" w:rsidRPr="00423971" w:rsidRDefault="00C54DB3" w:rsidP="003C1AAA">
            <w:pPr>
              <w:spacing w:line="280" w:lineRule="exact"/>
              <w:ind w:left="108"/>
              <w:rPr>
                <w:rFonts w:asciiTheme="minorHAnsi" w:hAnsiTheme="minorHAnsi" w:cstheme="minorHAnsi"/>
                <w:spacing w:val="-5"/>
                <w:w w:val="95"/>
              </w:rPr>
            </w:pPr>
            <w:r>
              <w:rPr>
                <w:rFonts w:asciiTheme="minorHAnsi" w:hAnsiTheme="minorHAnsi" w:cstheme="minorHAnsi"/>
                <w:spacing w:val="-5"/>
                <w:w w:val="95"/>
              </w:rPr>
              <w:t>A</w:t>
            </w:r>
            <w:r w:rsidR="006F79B1" w:rsidRPr="00423971">
              <w:rPr>
                <w:rFonts w:asciiTheme="minorHAnsi" w:hAnsiTheme="minorHAnsi" w:cstheme="minorHAnsi"/>
                <w:spacing w:val="-5"/>
                <w:w w:val="95"/>
              </w:rPr>
              <w:t>4</w:t>
            </w:r>
          </w:p>
        </w:tc>
        <w:tc>
          <w:tcPr>
            <w:tcW w:w="7123" w:type="dxa"/>
          </w:tcPr>
          <w:p w14:paraId="2B77F4B9" w14:textId="1AD0D285" w:rsidR="006F79B1" w:rsidRPr="00423971" w:rsidRDefault="009968C5" w:rsidP="006F79B1">
            <w:pPr>
              <w:spacing w:before="100" w:beforeAutospacing="1" w:after="100" w:afterAutospacing="1" w:line="240" w:lineRule="auto"/>
              <w:rPr>
                <w:rFonts w:asciiTheme="minorHAnsi" w:hAnsiTheme="minorHAnsi" w:cstheme="minorHAnsi"/>
                <w:bCs/>
              </w:rPr>
            </w:pPr>
            <w:r w:rsidRPr="00423971">
              <w:rPr>
                <w:rFonts w:asciiTheme="minorHAnsi" w:hAnsiTheme="minorHAnsi" w:cstheme="minorHAnsi"/>
              </w:rPr>
              <w:t>Evidence of ability to provide after sale technical support and warranty Tender to commit in writing to provide after sales service and provide a list of after sale service providers within/outside the Country Installation, Testing and Handing over Tenderer to commit in writing that upon contract award, the tenderer shall supply(new and un-used), deliver, install, test, train, commission the equipment and hand over all necessary accessories (supplier to provide evidence in form of official technical application notes or peer reviewed scientific journal articles describing the instrumentation used)</w:t>
            </w:r>
          </w:p>
        </w:tc>
        <w:tc>
          <w:tcPr>
            <w:tcW w:w="1775" w:type="dxa"/>
          </w:tcPr>
          <w:p w14:paraId="33F43480" w14:textId="4CBD9ACF" w:rsidR="006F79B1" w:rsidRPr="00423971" w:rsidRDefault="009968C5" w:rsidP="003C1AAA">
            <w:pPr>
              <w:spacing w:line="280" w:lineRule="exact"/>
              <w:ind w:left="106"/>
              <w:rPr>
                <w:rFonts w:asciiTheme="minorHAnsi" w:hAnsiTheme="minorHAnsi" w:cstheme="minorHAnsi"/>
                <w:spacing w:val="-5"/>
              </w:rPr>
            </w:pPr>
            <w:r w:rsidRPr="00423971">
              <w:rPr>
                <w:rFonts w:asciiTheme="minorHAnsi" w:hAnsiTheme="minorHAnsi" w:cstheme="minorHAnsi"/>
                <w:spacing w:val="-5"/>
              </w:rPr>
              <w:t>1</w:t>
            </w:r>
            <w:r w:rsidR="0025756C" w:rsidRPr="00423971">
              <w:rPr>
                <w:rFonts w:asciiTheme="minorHAnsi" w:hAnsiTheme="minorHAnsi" w:cstheme="minorHAnsi"/>
                <w:spacing w:val="-5"/>
              </w:rPr>
              <w:t>5</w:t>
            </w:r>
          </w:p>
        </w:tc>
      </w:tr>
      <w:tr w:rsidR="009968C5" w:rsidRPr="00423971" w14:paraId="24C3A194" w14:textId="77777777" w:rsidTr="006F79B1">
        <w:trPr>
          <w:trHeight w:val="734"/>
        </w:trPr>
        <w:tc>
          <w:tcPr>
            <w:tcW w:w="836" w:type="dxa"/>
          </w:tcPr>
          <w:p w14:paraId="3D46758B" w14:textId="63344E4E" w:rsidR="009968C5" w:rsidRPr="00423971" w:rsidRDefault="00C54DB3" w:rsidP="009968C5">
            <w:pPr>
              <w:spacing w:line="280" w:lineRule="exact"/>
              <w:ind w:left="108"/>
              <w:rPr>
                <w:rFonts w:asciiTheme="minorHAnsi" w:hAnsiTheme="minorHAnsi" w:cstheme="minorHAnsi"/>
                <w:spacing w:val="-5"/>
                <w:w w:val="95"/>
              </w:rPr>
            </w:pPr>
            <w:r>
              <w:rPr>
                <w:rFonts w:asciiTheme="minorHAnsi" w:hAnsiTheme="minorHAnsi" w:cstheme="minorHAnsi"/>
                <w:spacing w:val="-5"/>
                <w:w w:val="95"/>
              </w:rPr>
              <w:lastRenderedPageBreak/>
              <w:t>A6</w:t>
            </w:r>
          </w:p>
        </w:tc>
        <w:tc>
          <w:tcPr>
            <w:tcW w:w="7123" w:type="dxa"/>
          </w:tcPr>
          <w:p w14:paraId="53183B8C" w14:textId="2ED418DD" w:rsidR="009968C5" w:rsidRPr="00423971" w:rsidRDefault="009968C5" w:rsidP="009968C5">
            <w:pPr>
              <w:spacing w:line="277" w:lineRule="exact"/>
              <w:ind w:left="107"/>
              <w:rPr>
                <w:rFonts w:asciiTheme="minorHAnsi" w:hAnsiTheme="minorHAnsi" w:cstheme="minorHAnsi"/>
              </w:rPr>
            </w:pPr>
            <w:r w:rsidRPr="003C1AAA">
              <w:rPr>
                <w:rFonts w:asciiTheme="minorHAnsi" w:hAnsiTheme="minorHAnsi" w:cstheme="minorHAnsi"/>
              </w:rPr>
              <w:t>Bidder</w:t>
            </w:r>
            <w:r w:rsidRPr="003C1AAA">
              <w:rPr>
                <w:rFonts w:asciiTheme="minorHAnsi" w:hAnsiTheme="minorHAnsi" w:cstheme="minorHAnsi"/>
                <w:spacing w:val="-19"/>
              </w:rPr>
              <w:t xml:space="preserve"> </w:t>
            </w:r>
            <w:r w:rsidRPr="003C1AAA">
              <w:rPr>
                <w:rFonts w:asciiTheme="minorHAnsi" w:hAnsiTheme="minorHAnsi" w:cstheme="minorHAnsi"/>
              </w:rPr>
              <w:t>must</w:t>
            </w:r>
            <w:r w:rsidRPr="003C1AAA">
              <w:rPr>
                <w:rFonts w:asciiTheme="minorHAnsi" w:hAnsiTheme="minorHAnsi" w:cstheme="minorHAnsi"/>
                <w:spacing w:val="-19"/>
              </w:rPr>
              <w:t xml:space="preserve"> </w:t>
            </w:r>
            <w:r w:rsidRPr="003C1AAA">
              <w:rPr>
                <w:rFonts w:asciiTheme="minorHAnsi" w:hAnsiTheme="minorHAnsi" w:cstheme="minorHAnsi"/>
              </w:rPr>
              <w:t>Submit</w:t>
            </w:r>
            <w:r w:rsidRPr="003C1AAA">
              <w:rPr>
                <w:rFonts w:asciiTheme="minorHAnsi" w:hAnsiTheme="minorHAnsi" w:cstheme="minorHAnsi"/>
                <w:spacing w:val="-19"/>
              </w:rPr>
              <w:t xml:space="preserve"> </w:t>
            </w:r>
            <w:r w:rsidRPr="003C1AAA">
              <w:rPr>
                <w:rFonts w:asciiTheme="minorHAnsi" w:hAnsiTheme="minorHAnsi" w:cstheme="minorHAnsi"/>
              </w:rPr>
              <w:t>a</w:t>
            </w:r>
            <w:r w:rsidRPr="003C1AAA">
              <w:rPr>
                <w:rFonts w:asciiTheme="minorHAnsi" w:hAnsiTheme="minorHAnsi" w:cstheme="minorHAnsi"/>
                <w:spacing w:val="-18"/>
              </w:rPr>
              <w:t xml:space="preserve"> </w:t>
            </w:r>
            <w:r w:rsidRPr="003C1AAA">
              <w:rPr>
                <w:rFonts w:asciiTheme="minorHAnsi" w:hAnsiTheme="minorHAnsi" w:cstheme="minorHAnsi"/>
              </w:rPr>
              <w:t>copy</w:t>
            </w:r>
            <w:r w:rsidRPr="003C1AAA">
              <w:rPr>
                <w:rFonts w:asciiTheme="minorHAnsi" w:hAnsiTheme="minorHAnsi" w:cstheme="minorHAnsi"/>
                <w:spacing w:val="-19"/>
              </w:rPr>
              <w:t xml:space="preserve"> </w:t>
            </w:r>
            <w:r w:rsidRPr="003C1AAA">
              <w:rPr>
                <w:rFonts w:asciiTheme="minorHAnsi" w:hAnsiTheme="minorHAnsi" w:cstheme="minorHAnsi"/>
              </w:rPr>
              <w:t>of</w:t>
            </w:r>
            <w:r w:rsidRPr="003C1AAA">
              <w:rPr>
                <w:rFonts w:asciiTheme="minorHAnsi" w:hAnsiTheme="minorHAnsi" w:cstheme="minorHAnsi"/>
                <w:spacing w:val="-19"/>
              </w:rPr>
              <w:t xml:space="preserve"> </w:t>
            </w:r>
            <w:r w:rsidRPr="003C1AAA">
              <w:rPr>
                <w:rFonts w:asciiTheme="minorHAnsi" w:hAnsiTheme="minorHAnsi" w:cstheme="minorHAnsi"/>
              </w:rPr>
              <w:t>certified</w:t>
            </w:r>
            <w:r w:rsidRPr="003C1AAA">
              <w:rPr>
                <w:rFonts w:asciiTheme="minorHAnsi" w:hAnsiTheme="minorHAnsi" w:cstheme="minorHAnsi"/>
                <w:spacing w:val="-19"/>
              </w:rPr>
              <w:t xml:space="preserve"> </w:t>
            </w:r>
            <w:r w:rsidRPr="003C1AAA">
              <w:rPr>
                <w:rFonts w:asciiTheme="minorHAnsi" w:hAnsiTheme="minorHAnsi" w:cstheme="minorHAnsi"/>
              </w:rPr>
              <w:t>manufacturer’s authorization certificate/Letter</w:t>
            </w:r>
          </w:p>
        </w:tc>
        <w:tc>
          <w:tcPr>
            <w:tcW w:w="1775" w:type="dxa"/>
          </w:tcPr>
          <w:p w14:paraId="63B152D5" w14:textId="30EE9550" w:rsidR="009968C5" w:rsidRPr="00423971" w:rsidRDefault="009968C5" w:rsidP="009968C5">
            <w:pPr>
              <w:spacing w:line="280" w:lineRule="exact"/>
              <w:ind w:left="106"/>
              <w:rPr>
                <w:rFonts w:asciiTheme="minorHAnsi" w:hAnsiTheme="minorHAnsi" w:cstheme="minorHAnsi"/>
                <w:spacing w:val="-5"/>
              </w:rPr>
            </w:pPr>
            <w:r w:rsidRPr="00423971">
              <w:rPr>
                <w:rFonts w:asciiTheme="minorHAnsi" w:hAnsiTheme="minorHAnsi" w:cstheme="minorHAnsi"/>
                <w:spacing w:val="-5"/>
              </w:rPr>
              <w:t>10</w:t>
            </w:r>
          </w:p>
        </w:tc>
      </w:tr>
      <w:tr w:rsidR="009968C5" w:rsidRPr="00423971" w14:paraId="7D56754A" w14:textId="77777777" w:rsidTr="003C1AAA">
        <w:trPr>
          <w:trHeight w:val="462"/>
        </w:trPr>
        <w:tc>
          <w:tcPr>
            <w:tcW w:w="836" w:type="dxa"/>
          </w:tcPr>
          <w:p w14:paraId="077439E2" w14:textId="40242DDD" w:rsidR="009968C5" w:rsidRPr="00423971" w:rsidRDefault="00C54DB3" w:rsidP="009968C5">
            <w:pPr>
              <w:spacing w:line="280" w:lineRule="exact"/>
              <w:ind w:left="108"/>
              <w:rPr>
                <w:rFonts w:asciiTheme="minorHAnsi" w:hAnsiTheme="minorHAnsi" w:cstheme="minorHAnsi"/>
                <w:b/>
                <w:spacing w:val="-5"/>
                <w:w w:val="95"/>
              </w:rPr>
            </w:pPr>
            <w:r>
              <w:rPr>
                <w:rFonts w:asciiTheme="minorHAnsi" w:hAnsiTheme="minorHAnsi" w:cstheme="minorHAnsi"/>
                <w:b/>
                <w:spacing w:val="-5"/>
                <w:w w:val="95"/>
              </w:rPr>
              <w:t>B</w:t>
            </w:r>
          </w:p>
        </w:tc>
        <w:tc>
          <w:tcPr>
            <w:tcW w:w="7123" w:type="dxa"/>
          </w:tcPr>
          <w:p w14:paraId="10DD3CD7" w14:textId="1172456E" w:rsidR="009968C5" w:rsidRPr="00423971" w:rsidRDefault="009968C5" w:rsidP="009968C5">
            <w:pPr>
              <w:spacing w:line="237" w:lineRule="auto"/>
              <w:ind w:left="107" w:right="97"/>
              <w:jc w:val="both"/>
              <w:rPr>
                <w:rFonts w:asciiTheme="minorHAnsi" w:hAnsiTheme="minorHAnsi" w:cstheme="minorHAnsi"/>
                <w:b/>
              </w:rPr>
            </w:pPr>
            <w:r w:rsidRPr="00423971">
              <w:rPr>
                <w:rFonts w:asciiTheme="minorHAnsi" w:hAnsiTheme="minorHAnsi" w:cstheme="minorHAnsi"/>
                <w:b/>
              </w:rPr>
              <w:t>FINANCIAL EVALUATION</w:t>
            </w:r>
          </w:p>
        </w:tc>
        <w:tc>
          <w:tcPr>
            <w:tcW w:w="1775" w:type="dxa"/>
          </w:tcPr>
          <w:p w14:paraId="1273BE41" w14:textId="77777777" w:rsidR="009968C5" w:rsidRPr="00423971" w:rsidRDefault="009968C5" w:rsidP="009968C5">
            <w:pPr>
              <w:spacing w:line="280" w:lineRule="exact"/>
              <w:ind w:left="106"/>
              <w:rPr>
                <w:rFonts w:asciiTheme="minorHAnsi" w:hAnsiTheme="minorHAnsi" w:cstheme="minorHAnsi"/>
                <w:spacing w:val="-5"/>
              </w:rPr>
            </w:pPr>
          </w:p>
        </w:tc>
      </w:tr>
      <w:tr w:rsidR="009968C5" w:rsidRPr="00423971" w14:paraId="55F6274C" w14:textId="77777777" w:rsidTr="003C1AAA">
        <w:trPr>
          <w:trHeight w:val="462"/>
        </w:trPr>
        <w:tc>
          <w:tcPr>
            <w:tcW w:w="836" w:type="dxa"/>
          </w:tcPr>
          <w:p w14:paraId="5D4EA7DD" w14:textId="77777777" w:rsidR="009968C5" w:rsidRPr="00423971" w:rsidRDefault="009968C5" w:rsidP="009968C5">
            <w:pPr>
              <w:spacing w:line="280" w:lineRule="exact"/>
              <w:ind w:left="108"/>
              <w:rPr>
                <w:rFonts w:asciiTheme="minorHAnsi" w:hAnsiTheme="minorHAnsi" w:cstheme="minorHAnsi"/>
                <w:spacing w:val="-5"/>
                <w:w w:val="95"/>
              </w:rPr>
            </w:pPr>
          </w:p>
        </w:tc>
        <w:tc>
          <w:tcPr>
            <w:tcW w:w="7123" w:type="dxa"/>
          </w:tcPr>
          <w:p w14:paraId="7F36615B" w14:textId="77777777" w:rsidR="009968C5" w:rsidRPr="00E32F8F" w:rsidRDefault="009968C5" w:rsidP="009968C5">
            <w:pPr>
              <w:numPr>
                <w:ilvl w:val="0"/>
                <w:numId w:val="42"/>
              </w:numPr>
              <w:tabs>
                <w:tab w:val="left" w:pos="827"/>
              </w:tabs>
              <w:spacing w:before="3" w:line="235" w:lineRule="auto"/>
              <w:ind w:right="127"/>
              <w:rPr>
                <w:rFonts w:asciiTheme="minorHAnsi" w:hAnsiTheme="minorHAnsi" w:cstheme="minorHAnsi"/>
              </w:rPr>
            </w:pPr>
            <w:r w:rsidRPr="00E32F8F">
              <w:rPr>
                <w:rFonts w:asciiTheme="minorHAnsi" w:hAnsiTheme="minorHAnsi" w:cstheme="minorHAnsi"/>
              </w:rPr>
              <w:t>Financial Evaluation</w:t>
            </w:r>
            <w:r w:rsidRPr="00E32F8F">
              <w:rPr>
                <w:rFonts w:asciiTheme="minorHAnsi" w:hAnsiTheme="minorHAnsi" w:cstheme="minorHAnsi"/>
                <w:spacing w:val="-2"/>
              </w:rPr>
              <w:t xml:space="preserve"> </w:t>
            </w:r>
            <w:r w:rsidRPr="00E32F8F">
              <w:rPr>
                <w:rFonts w:asciiTheme="minorHAnsi" w:hAnsiTheme="minorHAnsi" w:cstheme="minorHAnsi"/>
              </w:rPr>
              <w:t>Proposal</w:t>
            </w:r>
            <w:r w:rsidRPr="00E32F8F">
              <w:rPr>
                <w:rFonts w:asciiTheme="minorHAnsi" w:hAnsiTheme="minorHAnsi" w:cstheme="minorHAnsi"/>
                <w:spacing w:val="-2"/>
              </w:rPr>
              <w:t xml:space="preserve"> </w:t>
            </w:r>
            <w:r w:rsidRPr="00E32F8F">
              <w:rPr>
                <w:rFonts w:asciiTheme="minorHAnsi" w:hAnsiTheme="minorHAnsi" w:cstheme="minorHAnsi"/>
              </w:rPr>
              <w:t>will</w:t>
            </w:r>
            <w:r w:rsidRPr="00E32F8F">
              <w:rPr>
                <w:rFonts w:asciiTheme="minorHAnsi" w:hAnsiTheme="minorHAnsi" w:cstheme="minorHAnsi"/>
                <w:spacing w:val="-2"/>
              </w:rPr>
              <w:t xml:space="preserve"> </w:t>
            </w:r>
            <w:r w:rsidRPr="00E32F8F">
              <w:rPr>
                <w:rFonts w:asciiTheme="minorHAnsi" w:hAnsiTheme="minorHAnsi" w:cstheme="minorHAnsi"/>
              </w:rPr>
              <w:t>be carried out</w:t>
            </w:r>
            <w:r w:rsidRPr="00E32F8F">
              <w:rPr>
                <w:rFonts w:asciiTheme="minorHAnsi" w:hAnsiTheme="minorHAnsi" w:cstheme="minorHAnsi"/>
                <w:spacing w:val="-3"/>
              </w:rPr>
              <w:t xml:space="preserve"> </w:t>
            </w:r>
            <w:r w:rsidRPr="00E32F8F">
              <w:rPr>
                <w:rFonts w:asciiTheme="minorHAnsi" w:hAnsiTheme="minorHAnsi" w:cstheme="minorHAnsi"/>
              </w:rPr>
              <w:t>on</w:t>
            </w:r>
            <w:r w:rsidRPr="00E32F8F">
              <w:rPr>
                <w:rFonts w:asciiTheme="minorHAnsi" w:hAnsiTheme="minorHAnsi" w:cstheme="minorHAnsi"/>
                <w:spacing w:val="-3"/>
              </w:rPr>
              <w:t xml:space="preserve"> </w:t>
            </w:r>
            <w:r w:rsidRPr="00E32F8F">
              <w:rPr>
                <w:rFonts w:asciiTheme="minorHAnsi" w:hAnsiTheme="minorHAnsi" w:cstheme="minorHAnsi"/>
              </w:rPr>
              <w:t>lowest cost Selection basis per item</w:t>
            </w:r>
          </w:p>
          <w:p w14:paraId="41AE3B9A" w14:textId="77777777" w:rsidR="009968C5" w:rsidRPr="00423971" w:rsidRDefault="009968C5" w:rsidP="009968C5">
            <w:pPr>
              <w:numPr>
                <w:ilvl w:val="0"/>
                <w:numId w:val="42"/>
              </w:numPr>
              <w:tabs>
                <w:tab w:val="left" w:pos="827"/>
              </w:tabs>
              <w:spacing w:before="17" w:line="235" w:lineRule="auto"/>
              <w:ind w:right="200"/>
              <w:rPr>
                <w:rFonts w:asciiTheme="minorHAnsi" w:hAnsiTheme="minorHAnsi" w:cstheme="minorHAnsi"/>
              </w:rPr>
            </w:pPr>
            <w:r w:rsidRPr="00E32F8F">
              <w:rPr>
                <w:rFonts w:asciiTheme="minorHAnsi" w:hAnsiTheme="minorHAnsi" w:cstheme="minorHAnsi"/>
              </w:rPr>
              <w:t>If there is a tie on the lowest quoted price between two firms;</w:t>
            </w:r>
            <w:r w:rsidRPr="00E32F8F">
              <w:rPr>
                <w:rFonts w:asciiTheme="minorHAnsi" w:hAnsiTheme="minorHAnsi" w:cstheme="minorHAnsi"/>
                <w:spacing w:val="-19"/>
              </w:rPr>
              <w:t xml:space="preserve"> </w:t>
            </w:r>
            <w:r w:rsidRPr="00E32F8F">
              <w:rPr>
                <w:rFonts w:asciiTheme="minorHAnsi" w:hAnsiTheme="minorHAnsi" w:cstheme="minorHAnsi"/>
              </w:rPr>
              <w:t>the</w:t>
            </w:r>
            <w:r w:rsidRPr="00E32F8F">
              <w:rPr>
                <w:rFonts w:asciiTheme="minorHAnsi" w:hAnsiTheme="minorHAnsi" w:cstheme="minorHAnsi"/>
                <w:spacing w:val="-19"/>
              </w:rPr>
              <w:t xml:space="preserve"> </w:t>
            </w:r>
            <w:r w:rsidRPr="00E32F8F">
              <w:rPr>
                <w:rFonts w:asciiTheme="minorHAnsi" w:hAnsiTheme="minorHAnsi" w:cstheme="minorHAnsi"/>
              </w:rPr>
              <w:t>contract</w:t>
            </w:r>
            <w:r w:rsidRPr="00E32F8F">
              <w:rPr>
                <w:rFonts w:asciiTheme="minorHAnsi" w:hAnsiTheme="minorHAnsi" w:cstheme="minorHAnsi"/>
                <w:spacing w:val="-19"/>
              </w:rPr>
              <w:t xml:space="preserve"> </w:t>
            </w:r>
            <w:r w:rsidRPr="00E32F8F">
              <w:rPr>
                <w:rFonts w:asciiTheme="minorHAnsi" w:hAnsiTheme="minorHAnsi" w:cstheme="minorHAnsi"/>
              </w:rPr>
              <w:t>quantities</w:t>
            </w:r>
            <w:r w:rsidRPr="00E32F8F">
              <w:rPr>
                <w:rFonts w:asciiTheme="minorHAnsi" w:hAnsiTheme="minorHAnsi" w:cstheme="minorHAnsi"/>
                <w:spacing w:val="-18"/>
              </w:rPr>
              <w:t xml:space="preserve"> </w:t>
            </w:r>
            <w:r w:rsidRPr="00E32F8F">
              <w:rPr>
                <w:rFonts w:asciiTheme="minorHAnsi" w:hAnsiTheme="minorHAnsi" w:cstheme="minorHAnsi"/>
              </w:rPr>
              <w:t>may</w:t>
            </w:r>
            <w:r w:rsidRPr="00E32F8F">
              <w:rPr>
                <w:rFonts w:asciiTheme="minorHAnsi" w:hAnsiTheme="minorHAnsi" w:cstheme="minorHAnsi"/>
                <w:spacing w:val="-19"/>
              </w:rPr>
              <w:t xml:space="preserve"> </w:t>
            </w:r>
            <w:r w:rsidRPr="00E32F8F">
              <w:rPr>
                <w:rFonts w:asciiTheme="minorHAnsi" w:hAnsiTheme="minorHAnsi" w:cstheme="minorHAnsi"/>
              </w:rPr>
              <w:t>be</w:t>
            </w:r>
            <w:r w:rsidRPr="00E32F8F">
              <w:rPr>
                <w:rFonts w:asciiTheme="minorHAnsi" w:hAnsiTheme="minorHAnsi" w:cstheme="minorHAnsi"/>
                <w:spacing w:val="-19"/>
              </w:rPr>
              <w:t xml:space="preserve"> </w:t>
            </w:r>
            <w:r w:rsidRPr="00E32F8F">
              <w:rPr>
                <w:rFonts w:asciiTheme="minorHAnsi" w:hAnsiTheme="minorHAnsi" w:cstheme="minorHAnsi"/>
              </w:rPr>
              <w:t>equally</w:t>
            </w:r>
            <w:r w:rsidRPr="00E32F8F">
              <w:rPr>
                <w:rFonts w:asciiTheme="minorHAnsi" w:hAnsiTheme="minorHAnsi" w:cstheme="minorHAnsi"/>
                <w:spacing w:val="-19"/>
              </w:rPr>
              <w:t xml:space="preserve"> </w:t>
            </w:r>
            <w:r w:rsidRPr="00E32F8F">
              <w:rPr>
                <w:rFonts w:asciiTheme="minorHAnsi" w:hAnsiTheme="minorHAnsi" w:cstheme="minorHAnsi"/>
              </w:rPr>
              <w:t>shared</w:t>
            </w:r>
            <w:r w:rsidRPr="00E32F8F">
              <w:rPr>
                <w:rFonts w:asciiTheme="minorHAnsi" w:hAnsiTheme="minorHAnsi" w:cstheme="minorHAnsi"/>
                <w:spacing w:val="-18"/>
              </w:rPr>
              <w:t xml:space="preserve"> </w:t>
            </w:r>
            <w:r w:rsidRPr="00E32F8F">
              <w:rPr>
                <w:rFonts w:asciiTheme="minorHAnsi" w:hAnsiTheme="minorHAnsi" w:cstheme="minorHAnsi"/>
              </w:rPr>
              <w:t>or</w:t>
            </w:r>
            <w:r w:rsidRPr="00E32F8F">
              <w:rPr>
                <w:rFonts w:asciiTheme="minorHAnsi" w:hAnsiTheme="minorHAnsi" w:cstheme="minorHAnsi"/>
                <w:spacing w:val="-19"/>
              </w:rPr>
              <w:t xml:space="preserve"> </w:t>
            </w:r>
            <w:r w:rsidRPr="00E32F8F">
              <w:rPr>
                <w:rFonts w:asciiTheme="minorHAnsi" w:hAnsiTheme="minorHAnsi" w:cstheme="minorHAnsi"/>
              </w:rPr>
              <w:t>the proceeding may be subjected to competitive negotiation.</w:t>
            </w:r>
          </w:p>
          <w:p w14:paraId="2D8AC272" w14:textId="40C43190" w:rsidR="009968C5" w:rsidRPr="00423971" w:rsidRDefault="009968C5" w:rsidP="009968C5">
            <w:pPr>
              <w:numPr>
                <w:ilvl w:val="0"/>
                <w:numId w:val="42"/>
              </w:numPr>
              <w:tabs>
                <w:tab w:val="left" w:pos="827"/>
              </w:tabs>
              <w:spacing w:before="17" w:line="235" w:lineRule="auto"/>
              <w:ind w:right="200"/>
              <w:rPr>
                <w:rFonts w:asciiTheme="minorHAnsi" w:hAnsiTheme="minorHAnsi" w:cstheme="minorHAnsi"/>
              </w:rPr>
            </w:pPr>
            <w:r w:rsidRPr="00423971">
              <w:rPr>
                <w:rFonts w:asciiTheme="minorHAnsi" w:hAnsiTheme="minorHAnsi" w:cstheme="minorHAnsi"/>
              </w:rPr>
              <w:t>Unrealistic</w:t>
            </w:r>
            <w:r w:rsidRPr="00423971">
              <w:rPr>
                <w:rFonts w:asciiTheme="minorHAnsi" w:hAnsiTheme="minorHAnsi" w:cstheme="minorHAnsi"/>
                <w:spacing w:val="-18"/>
              </w:rPr>
              <w:t xml:space="preserve"> </w:t>
            </w:r>
            <w:r w:rsidRPr="00423971">
              <w:rPr>
                <w:rFonts w:asciiTheme="minorHAnsi" w:hAnsiTheme="minorHAnsi" w:cstheme="minorHAnsi"/>
              </w:rPr>
              <w:t>low</w:t>
            </w:r>
            <w:r w:rsidRPr="00423971">
              <w:rPr>
                <w:rFonts w:asciiTheme="minorHAnsi" w:hAnsiTheme="minorHAnsi" w:cstheme="minorHAnsi"/>
                <w:spacing w:val="-18"/>
              </w:rPr>
              <w:t xml:space="preserve"> </w:t>
            </w:r>
            <w:r w:rsidRPr="00423971">
              <w:rPr>
                <w:rFonts w:asciiTheme="minorHAnsi" w:hAnsiTheme="minorHAnsi" w:cstheme="minorHAnsi"/>
              </w:rPr>
              <w:t>or</w:t>
            </w:r>
            <w:r w:rsidRPr="00423971">
              <w:rPr>
                <w:rFonts w:asciiTheme="minorHAnsi" w:hAnsiTheme="minorHAnsi" w:cstheme="minorHAnsi"/>
                <w:spacing w:val="-17"/>
              </w:rPr>
              <w:t xml:space="preserve"> </w:t>
            </w:r>
            <w:r w:rsidRPr="00423971">
              <w:rPr>
                <w:rFonts w:asciiTheme="minorHAnsi" w:hAnsiTheme="minorHAnsi" w:cstheme="minorHAnsi"/>
              </w:rPr>
              <w:t>high</w:t>
            </w:r>
            <w:r w:rsidRPr="00423971">
              <w:rPr>
                <w:rFonts w:asciiTheme="minorHAnsi" w:hAnsiTheme="minorHAnsi" w:cstheme="minorHAnsi"/>
                <w:spacing w:val="-15"/>
              </w:rPr>
              <w:t xml:space="preserve"> </w:t>
            </w:r>
            <w:r w:rsidRPr="00423971">
              <w:rPr>
                <w:rFonts w:asciiTheme="minorHAnsi" w:hAnsiTheme="minorHAnsi" w:cstheme="minorHAnsi"/>
              </w:rPr>
              <w:t>prices</w:t>
            </w:r>
            <w:r w:rsidRPr="00423971">
              <w:rPr>
                <w:rFonts w:asciiTheme="minorHAnsi" w:hAnsiTheme="minorHAnsi" w:cstheme="minorHAnsi"/>
                <w:spacing w:val="-18"/>
              </w:rPr>
              <w:t xml:space="preserve"> </w:t>
            </w:r>
            <w:r w:rsidRPr="00423971">
              <w:rPr>
                <w:rFonts w:asciiTheme="minorHAnsi" w:hAnsiTheme="minorHAnsi" w:cstheme="minorHAnsi"/>
              </w:rPr>
              <w:t>shall</w:t>
            </w:r>
            <w:r w:rsidRPr="00423971">
              <w:rPr>
                <w:rFonts w:asciiTheme="minorHAnsi" w:hAnsiTheme="minorHAnsi" w:cstheme="minorHAnsi"/>
                <w:spacing w:val="-18"/>
              </w:rPr>
              <w:t xml:space="preserve"> </w:t>
            </w:r>
            <w:r w:rsidRPr="00423971">
              <w:rPr>
                <w:rFonts w:asciiTheme="minorHAnsi" w:hAnsiTheme="minorHAnsi" w:cstheme="minorHAnsi"/>
              </w:rPr>
              <w:t>be</w:t>
            </w:r>
            <w:r w:rsidRPr="00423971">
              <w:rPr>
                <w:rFonts w:asciiTheme="minorHAnsi" w:hAnsiTheme="minorHAnsi" w:cstheme="minorHAnsi"/>
                <w:spacing w:val="-18"/>
              </w:rPr>
              <w:t xml:space="preserve"> </w:t>
            </w:r>
            <w:r w:rsidRPr="00423971">
              <w:rPr>
                <w:rFonts w:asciiTheme="minorHAnsi" w:hAnsiTheme="minorHAnsi" w:cstheme="minorHAnsi"/>
              </w:rPr>
              <w:t>rejected</w:t>
            </w:r>
            <w:r w:rsidRPr="00423971">
              <w:rPr>
                <w:rFonts w:asciiTheme="minorHAnsi" w:hAnsiTheme="minorHAnsi" w:cstheme="minorHAnsi"/>
                <w:spacing w:val="-17"/>
              </w:rPr>
              <w:t xml:space="preserve"> </w:t>
            </w:r>
            <w:r w:rsidRPr="00423971">
              <w:rPr>
                <w:rFonts w:asciiTheme="minorHAnsi" w:hAnsiTheme="minorHAnsi" w:cstheme="minorHAnsi"/>
              </w:rPr>
              <w:t>as</w:t>
            </w:r>
            <w:r w:rsidRPr="00423971">
              <w:rPr>
                <w:rFonts w:asciiTheme="minorHAnsi" w:hAnsiTheme="minorHAnsi" w:cstheme="minorHAnsi"/>
                <w:spacing w:val="-18"/>
              </w:rPr>
              <w:t xml:space="preserve"> </w:t>
            </w:r>
            <w:r w:rsidRPr="00423971">
              <w:rPr>
                <w:rFonts w:asciiTheme="minorHAnsi" w:hAnsiTheme="minorHAnsi" w:cstheme="minorHAnsi"/>
              </w:rPr>
              <w:t>may</w:t>
            </w:r>
            <w:r w:rsidRPr="00423971">
              <w:rPr>
                <w:rFonts w:asciiTheme="minorHAnsi" w:hAnsiTheme="minorHAnsi" w:cstheme="minorHAnsi"/>
                <w:spacing w:val="-18"/>
              </w:rPr>
              <w:t xml:space="preserve"> </w:t>
            </w:r>
            <w:r w:rsidRPr="00423971">
              <w:rPr>
                <w:rFonts w:asciiTheme="minorHAnsi" w:hAnsiTheme="minorHAnsi" w:cstheme="minorHAnsi"/>
              </w:rPr>
              <w:t>be guided by prevailing market price.</w:t>
            </w:r>
          </w:p>
        </w:tc>
        <w:tc>
          <w:tcPr>
            <w:tcW w:w="1775" w:type="dxa"/>
          </w:tcPr>
          <w:p w14:paraId="3F525E3D" w14:textId="1F4EAF18" w:rsidR="009968C5" w:rsidRPr="00423971" w:rsidRDefault="003A2965" w:rsidP="009968C5">
            <w:pPr>
              <w:spacing w:line="280" w:lineRule="exact"/>
              <w:ind w:left="106"/>
              <w:rPr>
                <w:rFonts w:asciiTheme="minorHAnsi" w:hAnsiTheme="minorHAnsi" w:cstheme="minorHAnsi"/>
                <w:spacing w:val="-5"/>
              </w:rPr>
            </w:pPr>
            <w:r>
              <w:rPr>
                <w:rFonts w:asciiTheme="minorHAnsi" w:hAnsiTheme="minorHAnsi" w:cstheme="minorHAnsi"/>
                <w:spacing w:val="-5"/>
              </w:rPr>
              <w:t>30</w:t>
            </w:r>
          </w:p>
        </w:tc>
      </w:tr>
    </w:tbl>
    <w:p w14:paraId="43178836" w14:textId="77777777" w:rsidR="00E32F8F" w:rsidRPr="00E32F8F" w:rsidRDefault="00E32F8F" w:rsidP="00E32F8F">
      <w:pPr>
        <w:pStyle w:val="Titre4"/>
        <w:spacing w:before="277"/>
        <w:ind w:left="87"/>
        <w:rPr>
          <w:rFonts w:asciiTheme="minorHAnsi" w:hAnsiTheme="minorHAnsi" w:cstheme="minorHAnsi"/>
          <w:sz w:val="22"/>
          <w:szCs w:val="22"/>
          <w:lang w:val="en-US"/>
        </w:rPr>
      </w:pPr>
      <w:r w:rsidRPr="00E32F8F">
        <w:rPr>
          <w:rFonts w:asciiTheme="minorHAnsi" w:hAnsiTheme="minorHAnsi" w:cstheme="minorHAnsi"/>
          <w:spacing w:val="-4"/>
          <w:sz w:val="22"/>
          <w:szCs w:val="22"/>
          <w:lang w:val="en-US"/>
        </w:rPr>
        <w:t>Note</w:t>
      </w:r>
    </w:p>
    <w:p w14:paraId="78D14A3E" w14:textId="77777777" w:rsidR="00E32F8F" w:rsidRPr="00E32F8F" w:rsidRDefault="00E32F8F" w:rsidP="00E32F8F">
      <w:pPr>
        <w:pStyle w:val="Paragraphedeliste"/>
        <w:widowControl w:val="0"/>
        <w:numPr>
          <w:ilvl w:val="0"/>
          <w:numId w:val="45"/>
        </w:numPr>
        <w:tabs>
          <w:tab w:val="left" w:pos="284"/>
        </w:tabs>
        <w:autoSpaceDE w:val="0"/>
        <w:autoSpaceDN w:val="0"/>
        <w:spacing w:before="1" w:line="240" w:lineRule="auto"/>
        <w:contextualSpacing w:val="0"/>
        <w:rPr>
          <w:rFonts w:asciiTheme="minorHAnsi" w:hAnsiTheme="minorHAnsi" w:cstheme="minorHAnsi"/>
          <w:sz w:val="22"/>
          <w:szCs w:val="22"/>
          <w:lang w:val="en-US"/>
        </w:rPr>
      </w:pPr>
      <w:r w:rsidRPr="00E32F8F">
        <w:rPr>
          <w:rFonts w:asciiTheme="minorHAnsi" w:hAnsiTheme="minorHAnsi" w:cstheme="minorHAnsi"/>
          <w:sz w:val="22"/>
          <w:szCs w:val="22"/>
          <w:lang w:val="en-US"/>
        </w:rPr>
        <w:t>Bidders</w:t>
      </w:r>
      <w:r w:rsidRPr="00E32F8F">
        <w:rPr>
          <w:rFonts w:asciiTheme="minorHAnsi" w:hAnsiTheme="minorHAnsi" w:cstheme="minorHAnsi"/>
          <w:spacing w:val="-17"/>
          <w:sz w:val="22"/>
          <w:szCs w:val="22"/>
          <w:lang w:val="en-US"/>
        </w:rPr>
        <w:t xml:space="preserve"> </w:t>
      </w:r>
      <w:r w:rsidRPr="00E32F8F">
        <w:rPr>
          <w:rFonts w:asciiTheme="minorHAnsi" w:hAnsiTheme="minorHAnsi" w:cstheme="minorHAnsi"/>
          <w:sz w:val="22"/>
          <w:szCs w:val="22"/>
          <w:lang w:val="en-US"/>
        </w:rPr>
        <w:t>must</w:t>
      </w:r>
      <w:r w:rsidRPr="00E32F8F">
        <w:rPr>
          <w:rFonts w:asciiTheme="minorHAnsi" w:hAnsiTheme="minorHAnsi" w:cstheme="minorHAnsi"/>
          <w:spacing w:val="-15"/>
          <w:sz w:val="22"/>
          <w:szCs w:val="22"/>
          <w:lang w:val="en-US"/>
        </w:rPr>
        <w:t xml:space="preserve"> </w:t>
      </w:r>
      <w:r w:rsidRPr="00E32F8F">
        <w:rPr>
          <w:rFonts w:asciiTheme="minorHAnsi" w:hAnsiTheme="minorHAnsi" w:cstheme="minorHAnsi"/>
          <w:sz w:val="22"/>
          <w:szCs w:val="22"/>
          <w:lang w:val="en-US"/>
        </w:rPr>
        <w:t>meet</w:t>
      </w:r>
      <w:r w:rsidRPr="00E32F8F">
        <w:rPr>
          <w:rFonts w:asciiTheme="minorHAnsi" w:hAnsiTheme="minorHAnsi" w:cstheme="minorHAnsi"/>
          <w:spacing w:val="-16"/>
          <w:sz w:val="22"/>
          <w:szCs w:val="22"/>
          <w:lang w:val="en-US"/>
        </w:rPr>
        <w:t xml:space="preserve"> </w:t>
      </w:r>
      <w:r w:rsidRPr="00E32F8F">
        <w:rPr>
          <w:rFonts w:asciiTheme="minorHAnsi" w:hAnsiTheme="minorHAnsi" w:cstheme="minorHAnsi"/>
          <w:sz w:val="22"/>
          <w:szCs w:val="22"/>
          <w:lang w:val="en-US"/>
        </w:rPr>
        <w:t>all</w:t>
      </w:r>
      <w:r w:rsidRPr="00E32F8F">
        <w:rPr>
          <w:rFonts w:asciiTheme="minorHAnsi" w:hAnsiTheme="minorHAnsi" w:cstheme="minorHAnsi"/>
          <w:spacing w:val="-13"/>
          <w:sz w:val="22"/>
          <w:szCs w:val="22"/>
          <w:lang w:val="en-US"/>
        </w:rPr>
        <w:t xml:space="preserve"> </w:t>
      </w:r>
      <w:r w:rsidRPr="00E32F8F">
        <w:rPr>
          <w:rFonts w:asciiTheme="minorHAnsi" w:hAnsiTheme="minorHAnsi" w:cstheme="minorHAnsi"/>
          <w:sz w:val="22"/>
          <w:szCs w:val="22"/>
          <w:lang w:val="en-US"/>
        </w:rPr>
        <w:t>the</w:t>
      </w:r>
      <w:r w:rsidRPr="00E32F8F">
        <w:rPr>
          <w:rFonts w:asciiTheme="minorHAnsi" w:hAnsiTheme="minorHAnsi" w:cstheme="minorHAnsi"/>
          <w:spacing w:val="-17"/>
          <w:sz w:val="22"/>
          <w:szCs w:val="22"/>
          <w:lang w:val="en-US"/>
        </w:rPr>
        <w:t xml:space="preserve"> </w:t>
      </w:r>
      <w:r w:rsidRPr="00E32F8F">
        <w:rPr>
          <w:rFonts w:asciiTheme="minorHAnsi" w:hAnsiTheme="minorHAnsi" w:cstheme="minorHAnsi"/>
          <w:sz w:val="22"/>
          <w:szCs w:val="22"/>
          <w:lang w:val="en-US"/>
        </w:rPr>
        <w:t>mandatory</w:t>
      </w:r>
      <w:r w:rsidRPr="00E32F8F">
        <w:rPr>
          <w:rFonts w:asciiTheme="minorHAnsi" w:hAnsiTheme="minorHAnsi" w:cstheme="minorHAnsi"/>
          <w:spacing w:val="-13"/>
          <w:sz w:val="22"/>
          <w:szCs w:val="22"/>
          <w:lang w:val="en-US"/>
        </w:rPr>
        <w:t xml:space="preserve"> </w:t>
      </w:r>
      <w:r w:rsidRPr="00E32F8F">
        <w:rPr>
          <w:rFonts w:asciiTheme="minorHAnsi" w:hAnsiTheme="minorHAnsi" w:cstheme="minorHAnsi"/>
          <w:sz w:val="22"/>
          <w:szCs w:val="22"/>
          <w:lang w:val="en-US"/>
        </w:rPr>
        <w:t>requirements</w:t>
      </w:r>
      <w:r w:rsidRPr="00E32F8F">
        <w:rPr>
          <w:rFonts w:asciiTheme="minorHAnsi" w:hAnsiTheme="minorHAnsi" w:cstheme="minorHAnsi"/>
          <w:spacing w:val="-17"/>
          <w:sz w:val="22"/>
          <w:szCs w:val="22"/>
          <w:lang w:val="en-US"/>
        </w:rPr>
        <w:t xml:space="preserve"> </w:t>
      </w:r>
      <w:r w:rsidRPr="00E32F8F">
        <w:rPr>
          <w:rFonts w:asciiTheme="minorHAnsi" w:hAnsiTheme="minorHAnsi" w:cstheme="minorHAnsi"/>
          <w:sz w:val="22"/>
          <w:szCs w:val="22"/>
          <w:lang w:val="en-US"/>
        </w:rPr>
        <w:t>to</w:t>
      </w:r>
      <w:r w:rsidRPr="00E32F8F">
        <w:rPr>
          <w:rFonts w:asciiTheme="minorHAnsi" w:hAnsiTheme="minorHAnsi" w:cstheme="minorHAnsi"/>
          <w:spacing w:val="-13"/>
          <w:sz w:val="22"/>
          <w:szCs w:val="22"/>
          <w:lang w:val="en-US"/>
        </w:rPr>
        <w:t xml:space="preserve"> </w:t>
      </w:r>
      <w:r w:rsidRPr="00E32F8F">
        <w:rPr>
          <w:rFonts w:asciiTheme="minorHAnsi" w:hAnsiTheme="minorHAnsi" w:cstheme="minorHAnsi"/>
          <w:sz w:val="22"/>
          <w:szCs w:val="22"/>
          <w:lang w:val="en-US"/>
        </w:rPr>
        <w:t>qualify</w:t>
      </w:r>
      <w:r w:rsidRPr="00E32F8F">
        <w:rPr>
          <w:rFonts w:asciiTheme="minorHAnsi" w:hAnsiTheme="minorHAnsi" w:cstheme="minorHAnsi"/>
          <w:spacing w:val="-17"/>
          <w:sz w:val="22"/>
          <w:szCs w:val="22"/>
          <w:lang w:val="en-US"/>
        </w:rPr>
        <w:t xml:space="preserve"> </w:t>
      </w:r>
      <w:r w:rsidRPr="00E32F8F">
        <w:rPr>
          <w:rFonts w:asciiTheme="minorHAnsi" w:hAnsiTheme="minorHAnsi" w:cstheme="minorHAnsi"/>
          <w:sz w:val="22"/>
          <w:szCs w:val="22"/>
          <w:lang w:val="en-US"/>
        </w:rPr>
        <w:t>for</w:t>
      </w:r>
      <w:r w:rsidRPr="00E32F8F">
        <w:rPr>
          <w:rFonts w:asciiTheme="minorHAnsi" w:hAnsiTheme="minorHAnsi" w:cstheme="minorHAnsi"/>
          <w:spacing w:val="-14"/>
          <w:sz w:val="22"/>
          <w:szCs w:val="22"/>
          <w:lang w:val="en-US"/>
        </w:rPr>
        <w:t xml:space="preserve"> </w:t>
      </w:r>
      <w:r w:rsidRPr="00E32F8F">
        <w:rPr>
          <w:rFonts w:asciiTheme="minorHAnsi" w:hAnsiTheme="minorHAnsi" w:cstheme="minorHAnsi"/>
          <w:sz w:val="22"/>
          <w:szCs w:val="22"/>
          <w:lang w:val="en-US"/>
        </w:rPr>
        <w:t>technical</w:t>
      </w:r>
      <w:r w:rsidRPr="00E32F8F">
        <w:rPr>
          <w:rFonts w:asciiTheme="minorHAnsi" w:hAnsiTheme="minorHAnsi" w:cstheme="minorHAnsi"/>
          <w:spacing w:val="-15"/>
          <w:sz w:val="22"/>
          <w:szCs w:val="22"/>
          <w:lang w:val="en-US"/>
        </w:rPr>
        <w:t xml:space="preserve"> </w:t>
      </w:r>
      <w:r w:rsidRPr="00E32F8F">
        <w:rPr>
          <w:rFonts w:asciiTheme="minorHAnsi" w:hAnsiTheme="minorHAnsi" w:cstheme="minorHAnsi"/>
          <w:spacing w:val="-2"/>
          <w:sz w:val="22"/>
          <w:szCs w:val="22"/>
          <w:lang w:val="en-US"/>
        </w:rPr>
        <w:t>requirement</w:t>
      </w:r>
    </w:p>
    <w:p w14:paraId="101A296F" w14:textId="26C767A2" w:rsidR="00E32F8F" w:rsidRPr="00E32F8F" w:rsidRDefault="00E32F8F" w:rsidP="003A2965">
      <w:pPr>
        <w:pStyle w:val="Paragraphedeliste"/>
        <w:widowControl w:val="0"/>
        <w:numPr>
          <w:ilvl w:val="0"/>
          <w:numId w:val="45"/>
        </w:numPr>
        <w:tabs>
          <w:tab w:val="left" w:pos="345"/>
        </w:tabs>
        <w:autoSpaceDE w:val="0"/>
        <w:autoSpaceDN w:val="0"/>
        <w:spacing w:before="24" w:line="240" w:lineRule="auto"/>
        <w:contextualSpacing w:val="0"/>
        <w:rPr>
          <w:rFonts w:asciiTheme="minorHAnsi" w:hAnsiTheme="minorHAnsi" w:cstheme="minorHAnsi"/>
          <w:sz w:val="22"/>
          <w:szCs w:val="22"/>
          <w:lang w:val="en-US"/>
        </w:rPr>
      </w:pPr>
      <w:r w:rsidRPr="00E32F8F">
        <w:rPr>
          <w:rFonts w:asciiTheme="minorHAnsi" w:hAnsiTheme="minorHAnsi" w:cstheme="minorHAnsi"/>
          <w:sz w:val="22"/>
          <w:szCs w:val="22"/>
          <w:lang w:val="en-US"/>
        </w:rPr>
        <w:t>To</w:t>
      </w:r>
      <w:r w:rsidRPr="00E32F8F">
        <w:rPr>
          <w:rFonts w:asciiTheme="minorHAnsi" w:hAnsiTheme="minorHAnsi" w:cstheme="minorHAnsi"/>
          <w:spacing w:val="-8"/>
          <w:sz w:val="22"/>
          <w:szCs w:val="22"/>
          <w:lang w:val="en-US"/>
        </w:rPr>
        <w:t xml:space="preserve"> </w:t>
      </w:r>
      <w:r w:rsidRPr="00E32F8F">
        <w:rPr>
          <w:rFonts w:asciiTheme="minorHAnsi" w:hAnsiTheme="minorHAnsi" w:cstheme="minorHAnsi"/>
          <w:sz w:val="22"/>
          <w:szCs w:val="22"/>
          <w:lang w:val="en-US"/>
        </w:rPr>
        <w:t>qualify</w:t>
      </w:r>
      <w:r w:rsidRPr="00E32F8F">
        <w:rPr>
          <w:rFonts w:asciiTheme="minorHAnsi" w:hAnsiTheme="minorHAnsi" w:cstheme="minorHAnsi"/>
          <w:spacing w:val="-8"/>
          <w:sz w:val="22"/>
          <w:szCs w:val="22"/>
          <w:lang w:val="en-US"/>
        </w:rPr>
        <w:t xml:space="preserve"> </w:t>
      </w:r>
      <w:r w:rsidRPr="00E32F8F">
        <w:rPr>
          <w:rFonts w:asciiTheme="minorHAnsi" w:hAnsiTheme="minorHAnsi" w:cstheme="minorHAnsi"/>
          <w:sz w:val="22"/>
          <w:szCs w:val="22"/>
          <w:lang w:val="en-US"/>
        </w:rPr>
        <w:t>for</w:t>
      </w:r>
      <w:r w:rsidRPr="00E32F8F">
        <w:rPr>
          <w:rFonts w:asciiTheme="minorHAnsi" w:hAnsiTheme="minorHAnsi" w:cstheme="minorHAnsi"/>
          <w:spacing w:val="-8"/>
          <w:sz w:val="22"/>
          <w:szCs w:val="22"/>
          <w:lang w:val="en-US"/>
        </w:rPr>
        <w:t xml:space="preserve"> </w:t>
      </w:r>
      <w:r w:rsidR="003A2965">
        <w:rPr>
          <w:rFonts w:asciiTheme="minorHAnsi" w:hAnsiTheme="minorHAnsi" w:cstheme="minorHAnsi"/>
          <w:sz w:val="22"/>
          <w:szCs w:val="22"/>
          <w:lang w:val="en-US"/>
        </w:rPr>
        <w:t>awarding</w:t>
      </w:r>
      <w:r w:rsidRPr="00E32F8F">
        <w:rPr>
          <w:rFonts w:asciiTheme="minorHAnsi" w:hAnsiTheme="minorHAnsi" w:cstheme="minorHAnsi"/>
          <w:sz w:val="22"/>
          <w:szCs w:val="22"/>
          <w:lang w:val="en-US"/>
        </w:rPr>
        <w:t>,</w:t>
      </w:r>
      <w:r w:rsidRPr="00E32F8F">
        <w:rPr>
          <w:rFonts w:asciiTheme="minorHAnsi" w:hAnsiTheme="minorHAnsi" w:cstheme="minorHAnsi"/>
          <w:spacing w:val="-7"/>
          <w:sz w:val="22"/>
          <w:szCs w:val="22"/>
          <w:lang w:val="en-US"/>
        </w:rPr>
        <w:t xml:space="preserve"> </w:t>
      </w:r>
      <w:r w:rsidRPr="00E32F8F">
        <w:rPr>
          <w:rFonts w:asciiTheme="minorHAnsi" w:hAnsiTheme="minorHAnsi" w:cstheme="minorHAnsi"/>
          <w:sz w:val="22"/>
          <w:szCs w:val="22"/>
          <w:lang w:val="en-US"/>
        </w:rPr>
        <w:t>the</w:t>
      </w:r>
      <w:r w:rsidRPr="00E32F8F">
        <w:rPr>
          <w:rFonts w:asciiTheme="minorHAnsi" w:hAnsiTheme="minorHAnsi" w:cstheme="minorHAnsi"/>
          <w:spacing w:val="-8"/>
          <w:sz w:val="22"/>
          <w:szCs w:val="22"/>
          <w:lang w:val="en-US"/>
        </w:rPr>
        <w:t xml:space="preserve"> </w:t>
      </w:r>
      <w:r w:rsidRPr="00E32F8F">
        <w:rPr>
          <w:rFonts w:asciiTheme="minorHAnsi" w:hAnsiTheme="minorHAnsi" w:cstheme="minorHAnsi"/>
          <w:sz w:val="22"/>
          <w:szCs w:val="22"/>
          <w:lang w:val="en-US"/>
        </w:rPr>
        <w:t>bidder</w:t>
      </w:r>
      <w:r w:rsidRPr="00E32F8F">
        <w:rPr>
          <w:rFonts w:asciiTheme="minorHAnsi" w:hAnsiTheme="minorHAnsi" w:cstheme="minorHAnsi"/>
          <w:spacing w:val="-6"/>
          <w:sz w:val="22"/>
          <w:szCs w:val="22"/>
          <w:lang w:val="en-US"/>
        </w:rPr>
        <w:t xml:space="preserve"> </w:t>
      </w:r>
      <w:r w:rsidRPr="00E32F8F">
        <w:rPr>
          <w:rFonts w:asciiTheme="minorHAnsi" w:hAnsiTheme="minorHAnsi" w:cstheme="minorHAnsi"/>
          <w:sz w:val="22"/>
          <w:szCs w:val="22"/>
          <w:lang w:val="en-US"/>
        </w:rPr>
        <w:t>must</w:t>
      </w:r>
      <w:r w:rsidRPr="00E32F8F">
        <w:rPr>
          <w:rFonts w:asciiTheme="minorHAnsi" w:hAnsiTheme="minorHAnsi" w:cstheme="minorHAnsi"/>
          <w:spacing w:val="-7"/>
          <w:sz w:val="22"/>
          <w:szCs w:val="22"/>
          <w:lang w:val="en-US"/>
        </w:rPr>
        <w:t xml:space="preserve"> </w:t>
      </w:r>
      <w:r w:rsidR="003A2965" w:rsidRPr="003A2965">
        <w:rPr>
          <w:rFonts w:asciiTheme="minorHAnsi" w:hAnsiTheme="minorHAnsi" w:cstheme="minorHAnsi"/>
          <w:sz w:val="22"/>
          <w:szCs w:val="22"/>
          <w:lang w:val="en-US"/>
        </w:rPr>
        <w:t>obtain a minimum of 40 points under the ‘Technical value’ criterion</w:t>
      </w:r>
      <w:r w:rsidR="003A2965">
        <w:rPr>
          <w:rFonts w:asciiTheme="minorHAnsi" w:hAnsiTheme="minorHAnsi" w:cstheme="minorHAnsi"/>
          <w:sz w:val="22"/>
          <w:szCs w:val="22"/>
          <w:lang w:val="en-US"/>
        </w:rPr>
        <w:t xml:space="preserve"> </w:t>
      </w:r>
      <w:r w:rsidR="003A2965" w:rsidRPr="003A2965">
        <w:rPr>
          <w:rFonts w:asciiTheme="minorHAnsi" w:hAnsiTheme="minorHAnsi" w:cstheme="minorHAnsi"/>
          <w:sz w:val="22"/>
          <w:szCs w:val="22"/>
          <w:lang w:val="en-US"/>
        </w:rPr>
        <w:t>(</w:t>
      </w:r>
      <w:r w:rsidR="003A2965">
        <w:rPr>
          <w:rFonts w:asciiTheme="minorHAnsi" w:hAnsiTheme="minorHAnsi" w:cstheme="minorHAnsi"/>
          <w:sz w:val="22"/>
          <w:szCs w:val="22"/>
          <w:lang w:val="en-US"/>
        </w:rPr>
        <w:t xml:space="preserve">70 </w:t>
      </w:r>
      <w:r w:rsidRPr="003A2965">
        <w:rPr>
          <w:rFonts w:asciiTheme="minorHAnsi" w:hAnsiTheme="minorHAnsi" w:cstheme="minorHAnsi"/>
          <w:sz w:val="22"/>
          <w:szCs w:val="22"/>
          <w:lang w:val="en-US"/>
        </w:rPr>
        <w:t>%</w:t>
      </w:r>
      <w:r w:rsidR="003A2965" w:rsidRPr="003A2965">
        <w:rPr>
          <w:rFonts w:asciiTheme="minorHAnsi" w:hAnsiTheme="minorHAnsi" w:cstheme="minorHAnsi"/>
          <w:sz w:val="22"/>
          <w:szCs w:val="22"/>
          <w:lang w:val="en-US"/>
        </w:rPr>
        <w:t xml:space="preserve"> of the global score)</w:t>
      </w:r>
    </w:p>
    <w:p w14:paraId="5A15A998" w14:textId="3C27CF0A" w:rsidR="00E32F8F" w:rsidRPr="00E32F8F" w:rsidRDefault="00E32F8F" w:rsidP="00E32F8F">
      <w:pPr>
        <w:pStyle w:val="Paragraphedeliste"/>
        <w:widowControl w:val="0"/>
        <w:numPr>
          <w:ilvl w:val="0"/>
          <w:numId w:val="45"/>
        </w:numPr>
        <w:tabs>
          <w:tab w:val="left" w:pos="413"/>
        </w:tabs>
        <w:autoSpaceDE w:val="0"/>
        <w:autoSpaceDN w:val="0"/>
        <w:spacing w:before="25" w:line="240" w:lineRule="auto"/>
        <w:contextualSpacing w:val="0"/>
        <w:rPr>
          <w:rFonts w:asciiTheme="minorHAnsi" w:hAnsiTheme="minorHAnsi" w:cstheme="minorHAnsi"/>
          <w:sz w:val="22"/>
          <w:szCs w:val="22"/>
          <w:lang w:val="en-US"/>
        </w:rPr>
      </w:pPr>
      <w:r w:rsidRPr="00E32F8F">
        <w:rPr>
          <w:rFonts w:asciiTheme="minorHAnsi" w:hAnsiTheme="minorHAnsi" w:cstheme="minorHAnsi"/>
          <w:sz w:val="22"/>
          <w:szCs w:val="22"/>
          <w:lang w:val="en-US"/>
        </w:rPr>
        <w:t>Any</w:t>
      </w:r>
      <w:r w:rsidRPr="00E32F8F">
        <w:rPr>
          <w:rFonts w:asciiTheme="minorHAnsi" w:hAnsiTheme="minorHAnsi" w:cstheme="minorHAnsi"/>
          <w:spacing w:val="-1"/>
          <w:sz w:val="22"/>
          <w:szCs w:val="22"/>
          <w:lang w:val="en-US"/>
        </w:rPr>
        <w:t xml:space="preserve"> </w:t>
      </w:r>
      <w:r w:rsidRPr="00E32F8F">
        <w:rPr>
          <w:rFonts w:asciiTheme="minorHAnsi" w:hAnsiTheme="minorHAnsi" w:cstheme="minorHAnsi"/>
          <w:sz w:val="22"/>
          <w:szCs w:val="22"/>
          <w:lang w:val="en-US"/>
        </w:rPr>
        <w:t>information</w:t>
      </w:r>
      <w:r w:rsidRPr="00E32F8F">
        <w:rPr>
          <w:rFonts w:asciiTheme="minorHAnsi" w:hAnsiTheme="minorHAnsi" w:cstheme="minorHAnsi"/>
          <w:spacing w:val="4"/>
          <w:sz w:val="22"/>
          <w:szCs w:val="22"/>
          <w:lang w:val="en-US"/>
        </w:rPr>
        <w:t xml:space="preserve"> </w:t>
      </w:r>
      <w:r w:rsidRPr="00E32F8F">
        <w:rPr>
          <w:rFonts w:asciiTheme="minorHAnsi" w:hAnsiTheme="minorHAnsi" w:cstheme="minorHAnsi"/>
          <w:sz w:val="22"/>
          <w:szCs w:val="22"/>
          <w:lang w:val="en-US"/>
        </w:rPr>
        <w:t>provided</w:t>
      </w:r>
      <w:r w:rsidRPr="00E32F8F">
        <w:rPr>
          <w:rFonts w:asciiTheme="minorHAnsi" w:hAnsiTheme="minorHAnsi" w:cstheme="minorHAnsi"/>
          <w:spacing w:val="1"/>
          <w:sz w:val="22"/>
          <w:szCs w:val="22"/>
          <w:lang w:val="en-US"/>
        </w:rPr>
        <w:t xml:space="preserve"> </w:t>
      </w:r>
      <w:r w:rsidRPr="00E32F8F">
        <w:rPr>
          <w:rFonts w:asciiTheme="minorHAnsi" w:hAnsiTheme="minorHAnsi" w:cstheme="minorHAnsi"/>
          <w:sz w:val="22"/>
          <w:szCs w:val="22"/>
          <w:lang w:val="en-US"/>
        </w:rPr>
        <w:t>by</w:t>
      </w:r>
      <w:r w:rsidRPr="00E32F8F">
        <w:rPr>
          <w:rFonts w:asciiTheme="minorHAnsi" w:hAnsiTheme="minorHAnsi" w:cstheme="minorHAnsi"/>
          <w:spacing w:val="1"/>
          <w:sz w:val="22"/>
          <w:szCs w:val="22"/>
          <w:lang w:val="en-US"/>
        </w:rPr>
        <w:t xml:space="preserve"> </w:t>
      </w:r>
      <w:r w:rsidRPr="00E32F8F">
        <w:rPr>
          <w:rFonts w:asciiTheme="minorHAnsi" w:hAnsiTheme="minorHAnsi" w:cstheme="minorHAnsi"/>
          <w:sz w:val="22"/>
          <w:szCs w:val="22"/>
          <w:lang w:val="en-US"/>
        </w:rPr>
        <w:t>the</w:t>
      </w:r>
      <w:r w:rsidRPr="00E32F8F">
        <w:rPr>
          <w:rFonts w:asciiTheme="minorHAnsi" w:hAnsiTheme="minorHAnsi" w:cstheme="minorHAnsi"/>
          <w:spacing w:val="2"/>
          <w:sz w:val="22"/>
          <w:szCs w:val="22"/>
          <w:lang w:val="en-US"/>
        </w:rPr>
        <w:t xml:space="preserve"> </w:t>
      </w:r>
      <w:r w:rsidRPr="00E32F8F">
        <w:rPr>
          <w:rFonts w:asciiTheme="minorHAnsi" w:hAnsiTheme="minorHAnsi" w:cstheme="minorHAnsi"/>
          <w:sz w:val="22"/>
          <w:szCs w:val="22"/>
          <w:lang w:val="en-US"/>
        </w:rPr>
        <w:t>bidder</w:t>
      </w:r>
      <w:r w:rsidRPr="00E32F8F">
        <w:rPr>
          <w:rFonts w:asciiTheme="minorHAnsi" w:hAnsiTheme="minorHAnsi" w:cstheme="minorHAnsi"/>
          <w:spacing w:val="3"/>
          <w:sz w:val="22"/>
          <w:szCs w:val="22"/>
          <w:lang w:val="en-US"/>
        </w:rPr>
        <w:t xml:space="preserve"> </w:t>
      </w:r>
      <w:r w:rsidRPr="00E32F8F">
        <w:rPr>
          <w:rFonts w:asciiTheme="minorHAnsi" w:hAnsiTheme="minorHAnsi" w:cstheme="minorHAnsi"/>
          <w:sz w:val="22"/>
          <w:szCs w:val="22"/>
          <w:lang w:val="en-US"/>
        </w:rPr>
        <w:t>may</w:t>
      </w:r>
      <w:r w:rsidRPr="00E32F8F">
        <w:rPr>
          <w:rFonts w:asciiTheme="minorHAnsi" w:hAnsiTheme="minorHAnsi" w:cstheme="minorHAnsi"/>
          <w:spacing w:val="1"/>
          <w:sz w:val="22"/>
          <w:szCs w:val="22"/>
          <w:lang w:val="en-US"/>
        </w:rPr>
        <w:t xml:space="preserve"> </w:t>
      </w:r>
      <w:r w:rsidRPr="00E32F8F">
        <w:rPr>
          <w:rFonts w:asciiTheme="minorHAnsi" w:hAnsiTheme="minorHAnsi" w:cstheme="minorHAnsi"/>
          <w:sz w:val="22"/>
          <w:szCs w:val="22"/>
          <w:lang w:val="en-US"/>
        </w:rPr>
        <w:t>be</w:t>
      </w:r>
      <w:r w:rsidRPr="00E32F8F">
        <w:rPr>
          <w:rFonts w:asciiTheme="minorHAnsi" w:hAnsiTheme="minorHAnsi" w:cstheme="minorHAnsi"/>
          <w:spacing w:val="1"/>
          <w:sz w:val="22"/>
          <w:szCs w:val="22"/>
          <w:lang w:val="en-US"/>
        </w:rPr>
        <w:t xml:space="preserve"> </w:t>
      </w:r>
      <w:r w:rsidRPr="00E32F8F">
        <w:rPr>
          <w:rFonts w:asciiTheme="minorHAnsi" w:hAnsiTheme="minorHAnsi" w:cstheme="minorHAnsi"/>
          <w:sz w:val="22"/>
          <w:szCs w:val="22"/>
          <w:lang w:val="en-US"/>
        </w:rPr>
        <w:t>verified</w:t>
      </w:r>
      <w:r w:rsidRPr="00E32F8F">
        <w:rPr>
          <w:rFonts w:asciiTheme="minorHAnsi" w:hAnsiTheme="minorHAnsi" w:cstheme="minorHAnsi"/>
          <w:spacing w:val="1"/>
          <w:sz w:val="22"/>
          <w:szCs w:val="22"/>
          <w:lang w:val="en-US"/>
        </w:rPr>
        <w:t xml:space="preserve"> </w:t>
      </w:r>
      <w:r w:rsidRPr="00E32F8F">
        <w:rPr>
          <w:rFonts w:asciiTheme="minorHAnsi" w:hAnsiTheme="minorHAnsi" w:cstheme="minorHAnsi"/>
          <w:sz w:val="22"/>
          <w:szCs w:val="22"/>
          <w:lang w:val="en-US"/>
        </w:rPr>
        <w:t>by</w:t>
      </w:r>
      <w:r w:rsidRPr="00E32F8F">
        <w:rPr>
          <w:rFonts w:asciiTheme="minorHAnsi" w:hAnsiTheme="minorHAnsi" w:cstheme="minorHAnsi"/>
          <w:spacing w:val="4"/>
          <w:sz w:val="22"/>
          <w:szCs w:val="22"/>
          <w:lang w:val="en-US"/>
        </w:rPr>
        <w:t xml:space="preserve"> </w:t>
      </w:r>
      <w:r w:rsidR="003A2965">
        <w:rPr>
          <w:rFonts w:asciiTheme="minorHAnsi" w:hAnsiTheme="minorHAnsi" w:cstheme="minorHAnsi"/>
          <w:spacing w:val="-2"/>
          <w:sz w:val="22"/>
          <w:szCs w:val="22"/>
          <w:lang w:val="en-US"/>
        </w:rPr>
        <w:t>Expertise France</w:t>
      </w:r>
    </w:p>
    <w:p w14:paraId="7E0BE836" w14:textId="44DDDAAB" w:rsidR="003C1AAA" w:rsidRPr="00E32F8F" w:rsidRDefault="00E32F8F" w:rsidP="003C1AAA">
      <w:pPr>
        <w:pStyle w:val="Paragraphedeliste"/>
        <w:widowControl w:val="0"/>
        <w:numPr>
          <w:ilvl w:val="0"/>
          <w:numId w:val="45"/>
        </w:numPr>
        <w:tabs>
          <w:tab w:val="left" w:pos="353"/>
        </w:tabs>
        <w:autoSpaceDE w:val="0"/>
        <w:autoSpaceDN w:val="0"/>
        <w:spacing w:before="23" w:line="289" w:lineRule="exact"/>
        <w:contextualSpacing w:val="0"/>
        <w:rPr>
          <w:rFonts w:asciiTheme="minorHAnsi" w:hAnsiTheme="minorHAnsi" w:cstheme="minorHAnsi"/>
          <w:sz w:val="22"/>
          <w:szCs w:val="22"/>
          <w:lang w:val="en-US"/>
        </w:rPr>
      </w:pPr>
      <w:r w:rsidRPr="00E32F8F">
        <w:rPr>
          <w:rFonts w:asciiTheme="minorHAnsi" w:hAnsiTheme="minorHAnsi" w:cstheme="minorHAnsi"/>
          <w:sz w:val="22"/>
          <w:szCs w:val="22"/>
          <w:lang w:val="en-US"/>
        </w:rPr>
        <w:t>If</w:t>
      </w:r>
      <w:r w:rsidRPr="00E32F8F">
        <w:rPr>
          <w:rFonts w:asciiTheme="minorHAnsi" w:hAnsiTheme="minorHAnsi" w:cstheme="minorHAnsi"/>
          <w:spacing w:val="-8"/>
          <w:sz w:val="22"/>
          <w:szCs w:val="22"/>
          <w:lang w:val="en-US"/>
        </w:rPr>
        <w:t xml:space="preserve"> </w:t>
      </w:r>
      <w:r w:rsidRPr="00E32F8F">
        <w:rPr>
          <w:rFonts w:asciiTheme="minorHAnsi" w:hAnsiTheme="minorHAnsi" w:cstheme="minorHAnsi"/>
          <w:sz w:val="22"/>
          <w:szCs w:val="22"/>
          <w:lang w:val="en-US"/>
        </w:rPr>
        <w:t>information</w:t>
      </w:r>
      <w:r w:rsidRPr="00E32F8F">
        <w:rPr>
          <w:rFonts w:asciiTheme="minorHAnsi" w:hAnsiTheme="minorHAnsi" w:cstheme="minorHAnsi"/>
          <w:spacing w:val="-8"/>
          <w:sz w:val="22"/>
          <w:szCs w:val="22"/>
          <w:lang w:val="en-US"/>
        </w:rPr>
        <w:t xml:space="preserve"> </w:t>
      </w:r>
      <w:r w:rsidRPr="00E32F8F">
        <w:rPr>
          <w:rFonts w:asciiTheme="minorHAnsi" w:hAnsiTheme="minorHAnsi" w:cstheme="minorHAnsi"/>
          <w:sz w:val="22"/>
          <w:szCs w:val="22"/>
          <w:lang w:val="en-US"/>
        </w:rPr>
        <w:t>is</w:t>
      </w:r>
      <w:r w:rsidRPr="00E32F8F">
        <w:rPr>
          <w:rFonts w:asciiTheme="minorHAnsi" w:hAnsiTheme="minorHAnsi" w:cstheme="minorHAnsi"/>
          <w:spacing w:val="-7"/>
          <w:sz w:val="22"/>
          <w:szCs w:val="22"/>
          <w:lang w:val="en-US"/>
        </w:rPr>
        <w:t xml:space="preserve"> </w:t>
      </w:r>
      <w:r w:rsidRPr="00E32F8F">
        <w:rPr>
          <w:rFonts w:asciiTheme="minorHAnsi" w:hAnsiTheme="minorHAnsi" w:cstheme="minorHAnsi"/>
          <w:sz w:val="22"/>
          <w:szCs w:val="22"/>
          <w:lang w:val="en-US"/>
        </w:rPr>
        <w:t>found</w:t>
      </w:r>
      <w:r w:rsidRPr="00E32F8F">
        <w:rPr>
          <w:rFonts w:asciiTheme="minorHAnsi" w:hAnsiTheme="minorHAnsi" w:cstheme="minorHAnsi"/>
          <w:spacing w:val="-8"/>
          <w:sz w:val="22"/>
          <w:szCs w:val="22"/>
          <w:lang w:val="en-US"/>
        </w:rPr>
        <w:t xml:space="preserve"> </w:t>
      </w:r>
      <w:r w:rsidRPr="00E32F8F">
        <w:rPr>
          <w:rFonts w:asciiTheme="minorHAnsi" w:hAnsiTheme="minorHAnsi" w:cstheme="minorHAnsi"/>
          <w:sz w:val="22"/>
          <w:szCs w:val="22"/>
          <w:lang w:val="en-US"/>
        </w:rPr>
        <w:t>to</w:t>
      </w:r>
      <w:r w:rsidRPr="00E32F8F">
        <w:rPr>
          <w:rFonts w:asciiTheme="minorHAnsi" w:hAnsiTheme="minorHAnsi" w:cstheme="minorHAnsi"/>
          <w:spacing w:val="-8"/>
          <w:sz w:val="22"/>
          <w:szCs w:val="22"/>
          <w:lang w:val="en-US"/>
        </w:rPr>
        <w:t xml:space="preserve"> </w:t>
      </w:r>
      <w:r w:rsidRPr="00E32F8F">
        <w:rPr>
          <w:rFonts w:asciiTheme="minorHAnsi" w:hAnsiTheme="minorHAnsi" w:cstheme="minorHAnsi"/>
          <w:sz w:val="22"/>
          <w:szCs w:val="22"/>
          <w:lang w:val="en-US"/>
        </w:rPr>
        <w:t>be</w:t>
      </w:r>
      <w:r w:rsidRPr="00E32F8F">
        <w:rPr>
          <w:rFonts w:asciiTheme="minorHAnsi" w:hAnsiTheme="minorHAnsi" w:cstheme="minorHAnsi"/>
          <w:spacing w:val="-8"/>
          <w:sz w:val="22"/>
          <w:szCs w:val="22"/>
          <w:lang w:val="en-US"/>
        </w:rPr>
        <w:t xml:space="preserve"> </w:t>
      </w:r>
      <w:r w:rsidRPr="00E32F8F">
        <w:rPr>
          <w:rFonts w:asciiTheme="minorHAnsi" w:hAnsiTheme="minorHAnsi" w:cstheme="minorHAnsi"/>
          <w:sz w:val="22"/>
          <w:szCs w:val="22"/>
          <w:lang w:val="en-US"/>
        </w:rPr>
        <w:t>false,</w:t>
      </w:r>
      <w:r w:rsidRPr="00E32F8F">
        <w:rPr>
          <w:rFonts w:asciiTheme="minorHAnsi" w:hAnsiTheme="minorHAnsi" w:cstheme="minorHAnsi"/>
          <w:spacing w:val="-7"/>
          <w:sz w:val="22"/>
          <w:szCs w:val="22"/>
          <w:lang w:val="en-US"/>
        </w:rPr>
        <w:t xml:space="preserve"> </w:t>
      </w:r>
      <w:r w:rsidRPr="00E32F8F">
        <w:rPr>
          <w:rFonts w:asciiTheme="minorHAnsi" w:hAnsiTheme="minorHAnsi" w:cstheme="minorHAnsi"/>
          <w:sz w:val="22"/>
          <w:szCs w:val="22"/>
          <w:lang w:val="en-US"/>
        </w:rPr>
        <w:t>the</w:t>
      </w:r>
      <w:r w:rsidRPr="00E32F8F">
        <w:rPr>
          <w:rFonts w:asciiTheme="minorHAnsi" w:hAnsiTheme="minorHAnsi" w:cstheme="minorHAnsi"/>
          <w:spacing w:val="-8"/>
          <w:sz w:val="22"/>
          <w:szCs w:val="22"/>
          <w:lang w:val="en-US"/>
        </w:rPr>
        <w:t xml:space="preserve"> </w:t>
      </w:r>
      <w:r w:rsidRPr="00E32F8F">
        <w:rPr>
          <w:rFonts w:asciiTheme="minorHAnsi" w:hAnsiTheme="minorHAnsi" w:cstheme="minorHAnsi"/>
          <w:sz w:val="22"/>
          <w:szCs w:val="22"/>
          <w:lang w:val="en-US"/>
        </w:rPr>
        <w:t>company</w:t>
      </w:r>
      <w:r w:rsidRPr="00E32F8F">
        <w:rPr>
          <w:rFonts w:asciiTheme="minorHAnsi" w:hAnsiTheme="minorHAnsi" w:cstheme="minorHAnsi"/>
          <w:spacing w:val="-9"/>
          <w:sz w:val="22"/>
          <w:szCs w:val="22"/>
          <w:lang w:val="en-US"/>
        </w:rPr>
        <w:t xml:space="preserve"> </w:t>
      </w:r>
      <w:r w:rsidRPr="00E32F8F">
        <w:rPr>
          <w:rFonts w:asciiTheme="minorHAnsi" w:hAnsiTheme="minorHAnsi" w:cstheme="minorHAnsi"/>
          <w:sz w:val="22"/>
          <w:szCs w:val="22"/>
          <w:lang w:val="en-US"/>
        </w:rPr>
        <w:t>will</w:t>
      </w:r>
      <w:r w:rsidRPr="00E32F8F">
        <w:rPr>
          <w:rFonts w:asciiTheme="minorHAnsi" w:hAnsiTheme="minorHAnsi" w:cstheme="minorHAnsi"/>
          <w:spacing w:val="-7"/>
          <w:sz w:val="22"/>
          <w:szCs w:val="22"/>
          <w:lang w:val="en-US"/>
        </w:rPr>
        <w:t xml:space="preserve"> </w:t>
      </w:r>
      <w:r w:rsidRPr="00E32F8F">
        <w:rPr>
          <w:rFonts w:asciiTheme="minorHAnsi" w:hAnsiTheme="minorHAnsi" w:cstheme="minorHAnsi"/>
          <w:sz w:val="22"/>
          <w:szCs w:val="22"/>
          <w:lang w:val="en-US"/>
        </w:rPr>
        <w:t>be</w:t>
      </w:r>
      <w:r w:rsidRPr="00E32F8F">
        <w:rPr>
          <w:rFonts w:asciiTheme="minorHAnsi" w:hAnsiTheme="minorHAnsi" w:cstheme="minorHAnsi"/>
          <w:spacing w:val="-6"/>
          <w:sz w:val="22"/>
          <w:szCs w:val="22"/>
          <w:lang w:val="en-US"/>
        </w:rPr>
        <w:t xml:space="preserve"> </w:t>
      </w:r>
      <w:r w:rsidRPr="00E32F8F">
        <w:rPr>
          <w:rFonts w:asciiTheme="minorHAnsi" w:hAnsiTheme="minorHAnsi" w:cstheme="minorHAnsi"/>
          <w:spacing w:val="-2"/>
          <w:sz w:val="22"/>
          <w:szCs w:val="22"/>
          <w:lang w:val="en-US"/>
        </w:rPr>
        <w:t>disqualified.</w:t>
      </w:r>
    </w:p>
    <w:p w14:paraId="633EA52B" w14:textId="06B6349B" w:rsidR="003F0AAC" w:rsidRPr="00342E4D" w:rsidRDefault="00E90D73" w:rsidP="0006068D">
      <w:pPr>
        <w:pStyle w:val="Titre2"/>
        <w:spacing w:before="120" w:after="120" w:line="240" w:lineRule="auto"/>
        <w:jc w:val="both"/>
        <w:rPr>
          <w:rFonts w:asciiTheme="minorHAnsi" w:hAnsiTheme="minorHAnsi" w:cstheme="minorHAnsi"/>
          <w:caps/>
          <w:sz w:val="28"/>
          <w:szCs w:val="22"/>
          <w:u w:val="single"/>
          <w:lang w:val="en-GB"/>
        </w:rPr>
      </w:pPr>
      <w:bookmarkStart w:id="84" w:name="_Toc206006099"/>
      <w:r>
        <w:rPr>
          <w:rFonts w:asciiTheme="minorHAnsi" w:hAnsiTheme="minorHAnsi" w:cstheme="minorHAnsi"/>
          <w:sz w:val="22"/>
          <w:szCs w:val="22"/>
          <w:u w:val="single"/>
          <w:lang w:val="en"/>
        </w:rPr>
        <w:t>Award process</w:t>
      </w:r>
      <w:bookmarkEnd w:id="84"/>
      <w:r>
        <w:rPr>
          <w:rFonts w:asciiTheme="minorHAnsi" w:hAnsiTheme="minorHAnsi" w:cstheme="minorHAnsi"/>
          <w:b w:val="0"/>
          <w:bCs w:val="0"/>
          <w:caps/>
          <w:sz w:val="28"/>
          <w:szCs w:val="22"/>
          <w:u w:val="single"/>
          <w:lang w:val="en"/>
        </w:rPr>
        <w:t xml:space="preserve"> </w:t>
      </w:r>
    </w:p>
    <w:p w14:paraId="16F548FC" w14:textId="0876A53F" w:rsidR="00423971" w:rsidRDefault="00423971" w:rsidP="00423971">
      <w:pPr>
        <w:pStyle w:val="Paragraphedeliste"/>
        <w:numPr>
          <w:ilvl w:val="0"/>
          <w:numId w:val="18"/>
        </w:numPr>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 xml:space="preserve">The candidate must comply with all mandatory requirements to proceed to the technical evaluation </w:t>
      </w:r>
    </w:p>
    <w:p w14:paraId="4AAE1297" w14:textId="7DD91477" w:rsidR="00423971" w:rsidRDefault="00423971" w:rsidP="00423971">
      <w:pPr>
        <w:pStyle w:val="Paragraphedeliste"/>
        <w:numPr>
          <w:ilvl w:val="0"/>
          <w:numId w:val="18"/>
        </w:numPr>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 xml:space="preserve">The candidate must at least score </w:t>
      </w:r>
      <w:r w:rsidR="00134C85">
        <w:rPr>
          <w:rFonts w:asciiTheme="minorHAnsi" w:hAnsiTheme="minorHAnsi" w:cstheme="minorHAnsi"/>
          <w:sz w:val="22"/>
          <w:szCs w:val="22"/>
          <w:lang w:val="en"/>
        </w:rPr>
        <w:t>(</w:t>
      </w:r>
      <w:r>
        <w:rPr>
          <w:rFonts w:asciiTheme="minorHAnsi" w:hAnsiTheme="minorHAnsi" w:cstheme="minorHAnsi"/>
          <w:sz w:val="22"/>
          <w:szCs w:val="22"/>
          <w:lang w:val="en"/>
        </w:rPr>
        <w:t>70</w:t>
      </w:r>
      <w:r w:rsidR="00134C85">
        <w:rPr>
          <w:rFonts w:asciiTheme="minorHAnsi" w:hAnsiTheme="minorHAnsi" w:cstheme="minorHAnsi"/>
          <w:sz w:val="22"/>
          <w:szCs w:val="22"/>
          <w:lang w:val="en"/>
        </w:rPr>
        <w:t>)</w:t>
      </w:r>
      <w:r>
        <w:rPr>
          <w:rFonts w:asciiTheme="minorHAnsi" w:hAnsiTheme="minorHAnsi" w:cstheme="minorHAnsi"/>
          <w:sz w:val="22"/>
          <w:szCs w:val="22"/>
          <w:lang w:val="en"/>
        </w:rPr>
        <w:t xml:space="preserve"> points to proceed to the financial evaluations.</w:t>
      </w:r>
    </w:p>
    <w:p w14:paraId="5F1B9E89" w14:textId="77777777" w:rsidR="00423971" w:rsidRDefault="00423971" w:rsidP="00403232">
      <w:pPr>
        <w:pStyle w:val="Paragraphedeliste"/>
        <w:numPr>
          <w:ilvl w:val="0"/>
          <w:numId w:val="18"/>
        </w:numPr>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The lowest reasonable bidder shall be awarded the tender.</w:t>
      </w:r>
    </w:p>
    <w:p w14:paraId="788E6F77" w14:textId="77777777" w:rsidR="00EC7185" w:rsidRDefault="003F0AAC" w:rsidP="00403232">
      <w:pPr>
        <w:pStyle w:val="Paragraphedeliste"/>
        <w:numPr>
          <w:ilvl w:val="0"/>
          <w:numId w:val="18"/>
        </w:numPr>
        <w:spacing w:before="120" w:line="240" w:lineRule="auto"/>
        <w:jc w:val="both"/>
        <w:rPr>
          <w:rFonts w:asciiTheme="minorHAnsi" w:hAnsiTheme="minorHAnsi" w:cstheme="minorHAnsi"/>
          <w:sz w:val="22"/>
          <w:szCs w:val="22"/>
          <w:lang w:val="en"/>
        </w:rPr>
      </w:pPr>
      <w:r w:rsidRPr="00423971">
        <w:rPr>
          <w:rFonts w:asciiTheme="minorHAnsi" w:hAnsiTheme="minorHAnsi" w:cstheme="minorHAnsi"/>
          <w:sz w:val="22"/>
          <w:szCs w:val="22"/>
          <w:lang w:val="en"/>
        </w:rPr>
        <w:t>score will be deemed to have made the most beneficial economic offer and will be awarded the contract.</w:t>
      </w:r>
    </w:p>
    <w:p w14:paraId="44C8804F" w14:textId="7CFC5D26" w:rsidR="00A60E9D" w:rsidRPr="00EC7185" w:rsidRDefault="003F0AAC" w:rsidP="00403232">
      <w:pPr>
        <w:pStyle w:val="Paragraphedeliste"/>
        <w:numPr>
          <w:ilvl w:val="0"/>
          <w:numId w:val="18"/>
        </w:numPr>
        <w:spacing w:before="120" w:line="240" w:lineRule="auto"/>
        <w:jc w:val="both"/>
        <w:rPr>
          <w:rFonts w:asciiTheme="minorHAnsi" w:hAnsiTheme="minorHAnsi" w:cstheme="minorHAnsi"/>
          <w:sz w:val="22"/>
          <w:szCs w:val="22"/>
          <w:lang w:val="en"/>
        </w:rPr>
      </w:pPr>
      <w:r w:rsidRPr="00EC7185">
        <w:rPr>
          <w:rFonts w:asciiTheme="minorHAnsi" w:hAnsiTheme="minorHAnsi" w:cstheme="minorHAnsi"/>
          <w:color w:val="000000"/>
          <w:sz w:val="22"/>
          <w:szCs w:val="22"/>
          <w:lang w:val="en"/>
        </w:rPr>
        <w:t>The contracting authority may decide not to pursue the tender for reasons of public interest.</w:t>
      </w:r>
    </w:p>
    <w:p w14:paraId="050A69CF" w14:textId="2A9DBE42" w:rsidR="00FB79BF" w:rsidRPr="00342E4D" w:rsidRDefault="00FB79BF" w:rsidP="0002417A">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85" w:name="_Toc491193970"/>
      <w:bookmarkStart w:id="86" w:name="_Toc491193515"/>
      <w:bookmarkStart w:id="87" w:name="_Toc206006100"/>
      <w:bookmarkEnd w:id="85"/>
      <w:bookmarkEnd w:id="86"/>
      <w:r>
        <w:rPr>
          <w:rFonts w:asciiTheme="minorHAnsi" w:hAnsiTheme="minorHAnsi" w:cstheme="minorHAnsi"/>
          <w:b/>
          <w:bCs/>
          <w:caps/>
          <w:sz w:val="28"/>
          <w:szCs w:val="22"/>
          <w:u w:val="single"/>
          <w:lang w:val="en"/>
        </w:rPr>
        <w:t>Processing of personal data in the context of this tender and for the purposes of contract monitoring</w:t>
      </w:r>
      <w:bookmarkEnd w:id="87"/>
    </w:p>
    <w:p w14:paraId="61DB45A9" w14:textId="4AC03B6C"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340C3C7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proofErr w:type="spellStart"/>
      <w:r>
        <w:rPr>
          <w:rFonts w:asciiTheme="minorHAnsi" w:hAnsiTheme="minorHAnsi" w:cstheme="minorHAnsi"/>
          <w:i/>
          <w:iCs/>
          <w:color w:val="auto"/>
          <w:sz w:val="22"/>
          <w:szCs w:val="22"/>
          <w:lang w:val="en"/>
        </w:rPr>
        <w:t>Ministère</w:t>
      </w:r>
      <w:proofErr w:type="spellEnd"/>
      <w:r>
        <w:rPr>
          <w:rFonts w:asciiTheme="minorHAnsi" w:hAnsiTheme="minorHAnsi" w:cstheme="minorHAnsi"/>
          <w:i/>
          <w:iCs/>
          <w:color w:val="auto"/>
          <w:sz w:val="22"/>
          <w:szCs w:val="22"/>
          <w:lang w:val="en"/>
        </w:rPr>
        <w:t xml:space="preserve"> de </w:t>
      </w:r>
      <w:proofErr w:type="spellStart"/>
      <w:r>
        <w:rPr>
          <w:rFonts w:asciiTheme="minorHAnsi" w:hAnsiTheme="minorHAnsi" w:cstheme="minorHAnsi"/>
          <w:i/>
          <w:iCs/>
          <w:color w:val="auto"/>
          <w:sz w:val="22"/>
          <w:szCs w:val="22"/>
          <w:lang w:val="en"/>
        </w:rPr>
        <w:t>l’action</w:t>
      </w:r>
      <w:proofErr w:type="spellEnd"/>
      <w:r>
        <w:rPr>
          <w:rFonts w:asciiTheme="minorHAnsi" w:hAnsiTheme="minorHAnsi" w:cstheme="minorHAnsi"/>
          <w:i/>
          <w:iCs/>
          <w:color w:val="auto"/>
          <w:sz w:val="22"/>
          <w:szCs w:val="22"/>
          <w:lang w:val="en"/>
        </w:rPr>
        <w:t xml:space="preserve"> et des </w:t>
      </w:r>
      <w:proofErr w:type="spellStart"/>
      <w:r>
        <w:rPr>
          <w:rFonts w:asciiTheme="minorHAnsi" w:hAnsiTheme="minorHAnsi" w:cstheme="minorHAnsi"/>
          <w:i/>
          <w:iCs/>
          <w:color w:val="auto"/>
          <w:sz w:val="22"/>
          <w:szCs w:val="22"/>
          <w:lang w:val="en"/>
        </w:rPr>
        <w:t>comptes</w:t>
      </w:r>
      <w:proofErr w:type="spellEnd"/>
      <w:r>
        <w:rPr>
          <w:rFonts w:asciiTheme="minorHAnsi" w:hAnsiTheme="minorHAnsi" w:cstheme="minorHAnsi"/>
          <w:i/>
          <w:iCs/>
          <w:color w:val="auto"/>
          <w:sz w:val="22"/>
          <w:szCs w:val="22"/>
          <w:lang w:val="en"/>
        </w:rPr>
        <w:t xml:space="preserve">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p>
    <w:p w14:paraId="54775892"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For processing performed outside the scope of PLACE services, Expertise France, the contracting authority, is the controller of personal data.</w:t>
      </w:r>
    </w:p>
    <w:p w14:paraId="018DC89D" w14:textId="77777777" w:rsidR="00FB79BF" w:rsidRPr="00342E4D" w:rsidRDefault="00FB79BF" w:rsidP="0002417A">
      <w:pPr>
        <w:pStyle w:val="Titre2"/>
        <w:spacing w:before="120" w:after="120" w:line="240" w:lineRule="auto"/>
        <w:jc w:val="both"/>
        <w:rPr>
          <w:rFonts w:asciiTheme="minorHAnsi" w:hAnsiTheme="minorHAnsi" w:cstheme="minorHAnsi"/>
          <w:sz w:val="22"/>
          <w:szCs w:val="22"/>
          <w:u w:val="single"/>
          <w:lang w:val="en-GB"/>
        </w:rPr>
      </w:pPr>
      <w:bookmarkStart w:id="88" w:name="_Toc206006101"/>
      <w:r>
        <w:rPr>
          <w:rFonts w:asciiTheme="minorHAnsi" w:hAnsiTheme="minorHAnsi" w:cstheme="minorHAnsi"/>
          <w:sz w:val="22"/>
          <w:szCs w:val="22"/>
          <w:u w:val="single"/>
          <w:lang w:val="en"/>
        </w:rPr>
        <w:t>Identity and contact details of the data controller and its representative</w:t>
      </w:r>
      <w:bookmarkEnd w:id="88"/>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89" w:name="_Toc206006102"/>
      <w:r w:rsidRPr="00342E4D">
        <w:rPr>
          <w:rFonts w:asciiTheme="minorHAnsi" w:hAnsiTheme="minorHAnsi" w:cstheme="minorHAnsi"/>
          <w:sz w:val="22"/>
          <w:szCs w:val="22"/>
          <w:u w:val="single"/>
        </w:rPr>
        <w:t>For the PLACE </w:t>
      </w:r>
      <w:proofErr w:type="spellStart"/>
      <w:proofErr w:type="gramStart"/>
      <w:r w:rsidRPr="00342E4D">
        <w:rPr>
          <w:rFonts w:asciiTheme="minorHAnsi" w:hAnsiTheme="minorHAnsi" w:cstheme="minorHAnsi"/>
          <w:sz w:val="22"/>
          <w:szCs w:val="22"/>
          <w:u w:val="single"/>
        </w:rPr>
        <w:t>platform</w:t>
      </w:r>
      <w:proofErr w:type="spellEnd"/>
      <w:r w:rsidRPr="00342E4D">
        <w:rPr>
          <w:rFonts w:asciiTheme="minorHAnsi" w:hAnsiTheme="minorHAnsi" w:cstheme="minorHAnsi"/>
          <w:sz w:val="22"/>
          <w:szCs w:val="22"/>
          <w:u w:val="single"/>
        </w:rPr>
        <w:t>:</w:t>
      </w:r>
      <w:bookmarkEnd w:id="89"/>
      <w:proofErr w:type="gramEnd"/>
      <w:r w:rsidRPr="00342E4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i/>
          <w:iCs/>
          <w:color w:val="auto"/>
          <w:sz w:val="22"/>
          <w:szCs w:val="22"/>
        </w:rPr>
        <w:t>Ministère de l'action et des comptes publics</w:t>
      </w:r>
      <w:r w:rsidRPr="00342E4D">
        <w:rPr>
          <w:rFonts w:asciiTheme="minorHAnsi" w:hAnsiTheme="minorHAnsi" w:cstheme="minorHAnsi"/>
          <w:color w:val="auto"/>
          <w:sz w:val="22"/>
          <w:szCs w:val="22"/>
        </w:rPr>
        <w:t xml:space="preserve"> (Ministry of Public </w:t>
      </w:r>
      <w:proofErr w:type="spellStart"/>
      <w:r w:rsidRPr="00342E4D">
        <w:rPr>
          <w:rFonts w:asciiTheme="minorHAnsi" w:hAnsiTheme="minorHAnsi" w:cstheme="minorHAnsi"/>
          <w:color w:val="auto"/>
          <w:sz w:val="22"/>
          <w:szCs w:val="22"/>
        </w:rPr>
        <w:t>Accounts</w:t>
      </w:r>
      <w:proofErr w:type="spellEnd"/>
      <w:r w:rsidRPr="00342E4D">
        <w:rPr>
          <w:rFonts w:asciiTheme="minorHAnsi" w:hAnsiTheme="minorHAnsi" w:cstheme="minorHAnsi"/>
          <w:color w:val="auto"/>
          <w:sz w:val="22"/>
          <w:szCs w:val="22"/>
        </w:rPr>
        <w:t>)</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75703 Paris Cedex 13</w:t>
      </w:r>
    </w:p>
    <w:p w14:paraId="7EC5BF5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Director of Public Procurement</w:t>
      </w:r>
    </w:p>
    <w:p w14:paraId="034955E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F72344C"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lastRenderedPageBreak/>
        <w:t>The Department of Public Procurement, represented by its director.</w:t>
      </w:r>
    </w:p>
    <w:p w14:paraId="4B4D213A"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0" w:name="_Toc206006103"/>
      <w:r>
        <w:rPr>
          <w:rFonts w:asciiTheme="minorHAnsi" w:hAnsiTheme="minorHAnsi" w:cstheme="minorHAnsi"/>
          <w:sz w:val="22"/>
          <w:szCs w:val="22"/>
          <w:u w:val="single"/>
          <w:lang w:val="en"/>
        </w:rPr>
        <w:t>Contact details of the Data Protection Officer:</w:t>
      </w:r>
      <w:bookmarkEnd w:id="90"/>
    </w:p>
    <w:p w14:paraId="4A91DEFE" w14:textId="5924A205" w:rsidR="00FB79BF" w:rsidRPr="00342E4D" w:rsidRDefault="00FB4531" w:rsidP="0002417A">
      <w:pPr>
        <w:pStyle w:val="Default"/>
        <w:spacing w:before="120"/>
        <w:jc w:val="both"/>
        <w:rPr>
          <w:rFonts w:asciiTheme="minorHAnsi" w:hAnsiTheme="minorHAnsi" w:cstheme="minorHAnsi"/>
          <w:color w:val="auto"/>
          <w:sz w:val="22"/>
          <w:szCs w:val="22"/>
          <w:lang w:val="en-GB"/>
        </w:rPr>
      </w:pPr>
      <w:hyperlink r:id="rId16" w:history="1">
        <w:r w:rsidR="003C6092">
          <w:rPr>
            <w:rFonts w:asciiTheme="minorHAnsi" w:hAnsiTheme="minorHAnsi" w:cstheme="minorHAnsi"/>
            <w:color w:val="auto"/>
            <w:sz w:val="22"/>
            <w:szCs w:val="22"/>
            <w:lang w:val="en"/>
          </w:rPr>
          <w:t>le-delegue-a-la-protection-des-donnees-personnelles@finances.gouv.fr</w:t>
        </w:r>
      </w:hyperlink>
    </w:p>
    <w:p w14:paraId="3B25C6AC"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1" w:name="_Toc206006104"/>
      <w:r>
        <w:rPr>
          <w:rFonts w:asciiTheme="minorHAnsi" w:hAnsiTheme="minorHAnsi" w:cstheme="minorHAnsi"/>
          <w:sz w:val="22"/>
          <w:szCs w:val="22"/>
          <w:u w:val="single"/>
          <w:lang w:val="en"/>
        </w:rPr>
        <w:t>For the contracting authority:</w:t>
      </w:r>
      <w:bookmarkEnd w:id="91"/>
      <w:r>
        <w:rPr>
          <w:rFonts w:asciiTheme="minorHAnsi" w:hAnsiTheme="minorHAnsi" w:cstheme="minorHAnsi"/>
          <w:sz w:val="22"/>
          <w:szCs w:val="22"/>
          <w:u w:val="single"/>
          <w:lang w:val="en"/>
        </w:rPr>
        <w:t xml:space="preserve"> </w:t>
      </w:r>
    </w:p>
    <w:p w14:paraId="33438AB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w:t>
      </w:r>
    </w:p>
    <w:p w14:paraId="412DDE08" w14:textId="763CF809" w:rsidR="00FB79BF" w:rsidRPr="00342E4D" w:rsidRDefault="00F32194"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40, Boulevard de Port Royal</w:t>
      </w:r>
    </w:p>
    <w:p w14:paraId="17ABB84B" w14:textId="6D4A10FE"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75005 Paris</w:t>
      </w:r>
    </w:p>
    <w:p w14:paraId="31C9D17D" w14:textId="0D66ECC6"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Managing Director,</w:t>
      </w:r>
    </w:p>
    <w:p w14:paraId="267683C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BA92056"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IT Department, represented by its director</w:t>
      </w:r>
    </w:p>
    <w:p w14:paraId="124A56F1"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2" w:name="_Toc206006105"/>
      <w:r>
        <w:rPr>
          <w:rFonts w:asciiTheme="minorHAnsi" w:hAnsiTheme="minorHAnsi" w:cstheme="minorHAnsi"/>
          <w:sz w:val="22"/>
          <w:szCs w:val="22"/>
          <w:u w:val="single"/>
          <w:lang w:val="en"/>
        </w:rPr>
        <w:t>Contact details of the Data Protection Officer:</w:t>
      </w:r>
      <w:bookmarkEnd w:id="92"/>
    </w:p>
    <w:p w14:paraId="48F60AE8" w14:textId="77777777" w:rsidR="00FB79BF" w:rsidRPr="00342E4D" w:rsidRDefault="00FB4531" w:rsidP="0002417A">
      <w:pPr>
        <w:pStyle w:val="Default"/>
        <w:spacing w:before="120"/>
        <w:jc w:val="both"/>
        <w:rPr>
          <w:rFonts w:asciiTheme="minorHAnsi" w:hAnsiTheme="minorHAnsi" w:cstheme="minorHAnsi"/>
          <w:color w:val="auto"/>
          <w:sz w:val="22"/>
          <w:szCs w:val="22"/>
          <w:lang w:val="en-GB"/>
        </w:rPr>
      </w:pPr>
      <w:hyperlink r:id="rId17" w:history="1">
        <w:r w:rsidR="003C6092">
          <w:rPr>
            <w:rFonts w:asciiTheme="minorHAnsi" w:hAnsiTheme="minorHAnsi" w:cstheme="minorHAnsi"/>
            <w:color w:val="auto"/>
            <w:sz w:val="22"/>
            <w:szCs w:val="22"/>
            <w:lang w:val="en"/>
          </w:rPr>
          <w:t>informatique.libertes@expertisefrance.fr</w:t>
        </w:r>
      </w:hyperlink>
    </w:p>
    <w:p w14:paraId="220D3854" w14:textId="5B7AC15F"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7036C46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legal basis under which such processing is performed are set out in c) and e) of Article 6.1 of the GDPR, namely:</w:t>
      </w:r>
    </w:p>
    <w:p w14:paraId="0018C397" w14:textId="6D066A5D"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in order to comply with a legal obligation by which Expertise France is bound;</w:t>
      </w:r>
    </w:p>
    <w:p w14:paraId="51141F31" w14:textId="6C1BFCCE"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for performance of a public-interest assignment or which falls within the scope of the public authority entrusted to Expertise France.</w:t>
      </w:r>
    </w:p>
    <w:p w14:paraId="0BFD8282" w14:textId="78ED0FFD"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p>
    <w:p w14:paraId="17845EF7" w14:textId="74DC7016"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p>
    <w:p w14:paraId="4C3BE3E0" w14:textId="08BE6D4A"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p>
    <w:p w14:paraId="30A1E06B"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recipients or category of recipients of the personal data are exclusively </w:t>
      </w:r>
      <w:proofErr w:type="spellStart"/>
      <w:r>
        <w:rPr>
          <w:rFonts w:asciiTheme="minorHAnsi" w:hAnsiTheme="minorHAnsi" w:cstheme="minorHAnsi"/>
          <w:color w:val="auto"/>
          <w:sz w:val="22"/>
          <w:szCs w:val="22"/>
          <w:lang w:val="en"/>
        </w:rPr>
        <w:t>authorised</w:t>
      </w:r>
      <w:proofErr w:type="spellEnd"/>
      <w:r>
        <w:rPr>
          <w:rFonts w:asciiTheme="minorHAnsi" w:hAnsiTheme="minorHAnsi" w:cstheme="minorHAnsi"/>
          <w:color w:val="auto"/>
          <w:sz w:val="22"/>
          <w:szCs w:val="22"/>
          <w:lang w:val="en"/>
        </w:rPr>
        <w:t xml:space="preserve"> personnel of the Contracting Authority, ministries and state operators responsible for awarding and executing this contract, including any service providers assisting them with their activities.</w:t>
      </w:r>
    </w:p>
    <w:p w14:paraId="4D2B2CC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Retention period: the data will be held throughout the award process and execution of the contract, including the DUA (duration of administrative usefulness) applicable to the contract.</w:t>
      </w:r>
    </w:p>
    <w:p w14:paraId="0C60D7AF"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6AF78D03" w14:textId="16493B60" w:rsidR="00F96834" w:rsidRDefault="00FB79BF" w:rsidP="00C53ED7">
      <w:pPr>
        <w:pStyle w:val="Default"/>
        <w:spacing w:before="120"/>
        <w:jc w:val="both"/>
        <w:rPr>
          <w:rFonts w:asciiTheme="minorHAnsi" w:hAnsiTheme="minorHAnsi" w:cstheme="minorHAnsi"/>
          <w:color w:val="auto"/>
          <w:sz w:val="22"/>
          <w:szCs w:val="22"/>
          <w:lang w:val="en"/>
        </w:rPr>
      </w:pPr>
      <w:r>
        <w:rPr>
          <w:rFonts w:asciiTheme="minorHAnsi" w:hAnsiTheme="minorHAnsi" w:cstheme="minorHAnsi"/>
          <w:color w:val="auto"/>
          <w:sz w:val="22"/>
          <w:szCs w:val="22"/>
          <w:lang w:val="en"/>
        </w:rPr>
        <w:t>Persons whose personal data is collected under this procedure may submit a complaint to CNIL.</w:t>
      </w:r>
    </w:p>
    <w:p w14:paraId="12777DF0" w14:textId="77777777" w:rsidR="00F96834" w:rsidRDefault="00F96834">
      <w:pPr>
        <w:spacing w:line="240" w:lineRule="auto"/>
        <w:rPr>
          <w:rFonts w:asciiTheme="minorHAnsi" w:eastAsia="Times New Roman" w:hAnsiTheme="minorHAnsi" w:cstheme="minorHAnsi"/>
          <w:sz w:val="22"/>
          <w:szCs w:val="22"/>
          <w:lang w:val="en"/>
        </w:rPr>
      </w:pPr>
      <w:r>
        <w:rPr>
          <w:rFonts w:asciiTheme="minorHAnsi" w:hAnsiTheme="minorHAnsi" w:cstheme="minorHAnsi"/>
          <w:sz w:val="22"/>
          <w:szCs w:val="22"/>
          <w:lang w:val="en"/>
        </w:rPr>
        <w:br w:type="page"/>
      </w: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93" w:name="_Toc206006106"/>
      <w:r>
        <w:rPr>
          <w:rFonts w:asciiTheme="minorHAnsi" w:hAnsiTheme="minorHAnsi" w:cstheme="minorHAnsi"/>
          <w:b/>
          <w:bCs/>
          <w:caps/>
          <w:sz w:val="28"/>
          <w:szCs w:val="22"/>
          <w:u w:val="single"/>
          <w:lang w:val="en"/>
        </w:rPr>
        <w:lastRenderedPageBreak/>
        <w:t>ADDITIONAL INFORMATION</w:t>
      </w:r>
      <w:bookmarkEnd w:id="93"/>
    </w:p>
    <w:p w14:paraId="5E8C818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Any request for additional information about technical or administrative matters must be forwarded via the government procurement platform at least 5 business days prior to the bid submission deadline.</w:t>
      </w:r>
    </w:p>
    <w:p w14:paraId="4F52CFE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 undertakes to provide a response 2 business days at most before the bid submission deadline.</w:t>
      </w:r>
    </w:p>
    <w:p w14:paraId="52F1510C" w14:textId="60B95D7E"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If a candidate asks any questions, all candidates will receive an e-mail asking them to consider one or more documents provided in response to the questions concerned.</w:t>
      </w: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94" w:name="_Toc410899708"/>
      <w:bookmarkStart w:id="95" w:name="_Toc206006107"/>
      <w:r>
        <w:rPr>
          <w:rFonts w:asciiTheme="minorHAnsi" w:hAnsiTheme="minorHAnsi" w:cstheme="minorHAnsi"/>
          <w:b/>
          <w:bCs/>
          <w:caps/>
          <w:sz w:val="28"/>
          <w:szCs w:val="22"/>
          <w:u w:val="single"/>
          <w:lang w:val="en"/>
        </w:rPr>
        <w:t>Appeal channels and deadlines</w:t>
      </w:r>
      <w:bookmarkEnd w:id="94"/>
      <w:bookmarkEnd w:id="95"/>
    </w:p>
    <w:p w14:paraId="65CDE794" w14:textId="1A837921" w:rsidR="007711E7" w:rsidRDefault="007711E7" w:rsidP="00403232">
      <w:pPr>
        <w:autoSpaceDE w:val="0"/>
        <w:autoSpaceDN w:val="0"/>
        <w:adjustRightInd w:val="0"/>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The body respons</w:t>
      </w:r>
      <w:r w:rsidR="00E63510">
        <w:rPr>
          <w:rFonts w:asciiTheme="minorHAnsi" w:hAnsiTheme="minorHAnsi" w:cstheme="minorHAnsi"/>
          <w:sz w:val="22"/>
          <w:szCs w:val="22"/>
          <w:lang w:val="en"/>
        </w:rPr>
        <w:t>ible for the appeals process is:</w:t>
      </w:r>
    </w:p>
    <w:p w14:paraId="749F5052" w14:textId="05BBE4E3"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 xml:space="preserve">Paris </w:t>
      </w:r>
      <w:proofErr w:type="spellStart"/>
      <w:r w:rsidRPr="00E63510">
        <w:rPr>
          <w:rFonts w:asciiTheme="minorHAnsi" w:hAnsiTheme="minorHAnsi" w:cstheme="minorHAnsi"/>
          <w:sz w:val="22"/>
          <w:szCs w:val="22"/>
        </w:rPr>
        <w:t>Judicial</w:t>
      </w:r>
      <w:proofErr w:type="spellEnd"/>
      <w:r w:rsidRPr="00E63510">
        <w:rPr>
          <w:rFonts w:asciiTheme="minorHAnsi" w:hAnsiTheme="minorHAnsi" w:cstheme="minorHAnsi"/>
          <w:sz w:val="22"/>
          <w:szCs w:val="22"/>
        </w:rPr>
        <w:t xml:space="preserve"> Court,</w:t>
      </w:r>
    </w:p>
    <w:p w14:paraId="1ED94982"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Parvis du Tribunal de Paris 75 859 PARIS Cedex 17</w:t>
      </w:r>
    </w:p>
    <w:p w14:paraId="10E5D37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 xml:space="preserve">Email: </w:t>
      </w:r>
      <w:hyperlink r:id="rId18" w:history="1">
        <w:r w:rsidRPr="00E63510">
          <w:rPr>
            <w:rStyle w:val="Lienhypertexte"/>
            <w:rFonts w:asciiTheme="minorHAnsi" w:hAnsiTheme="minorHAnsi" w:cstheme="minorHAnsi"/>
            <w:sz w:val="22"/>
            <w:szCs w:val="22"/>
            <w:lang w:val="en-US"/>
          </w:rPr>
          <w:t>tj-paris@justice.fr</w:t>
        </w:r>
      </w:hyperlink>
      <w:r w:rsidRPr="00E63510">
        <w:rPr>
          <w:rFonts w:asciiTheme="minorHAnsi" w:hAnsiTheme="minorHAnsi" w:cstheme="minorHAnsi"/>
          <w:sz w:val="22"/>
          <w:szCs w:val="22"/>
          <w:lang w:val="en-US"/>
        </w:rPr>
        <w:t>.</w:t>
      </w:r>
    </w:p>
    <w:p w14:paraId="5BEE9B3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Tel: 0144325151.</w:t>
      </w:r>
    </w:p>
    <w:p w14:paraId="6900BE69" w14:textId="77777777" w:rsidR="00E63510" w:rsidRPr="00342E4D" w:rsidRDefault="00E63510" w:rsidP="00403232">
      <w:pPr>
        <w:autoSpaceDE w:val="0"/>
        <w:autoSpaceDN w:val="0"/>
        <w:adjustRightInd w:val="0"/>
        <w:spacing w:before="120" w:line="240" w:lineRule="auto"/>
        <w:jc w:val="both"/>
        <w:rPr>
          <w:rFonts w:asciiTheme="minorHAnsi" w:hAnsiTheme="minorHAnsi" w:cstheme="minorHAnsi"/>
          <w:sz w:val="22"/>
          <w:szCs w:val="22"/>
          <w:lang w:val="en-GB"/>
        </w:rPr>
      </w:pPr>
    </w:p>
    <w:p w14:paraId="7E2EBD2D" w14:textId="7758C253" w:rsidR="00B32F8E" w:rsidRPr="00342E4D" w:rsidRDefault="007711E7" w:rsidP="00B32F8E">
      <w:pPr>
        <w:jc w:val="both"/>
        <w:rPr>
          <w:rFonts w:asciiTheme="minorHAnsi" w:hAnsiTheme="minorHAnsi" w:cstheme="minorHAnsi"/>
          <w:szCs w:val="22"/>
          <w:lang w:val="en-GB"/>
        </w:rPr>
      </w:pPr>
      <w:r>
        <w:rPr>
          <w:rFonts w:asciiTheme="minorHAnsi" w:hAnsiTheme="minorHAnsi" w:cstheme="minorHAnsi"/>
          <w:sz w:val="22"/>
          <w:szCs w:val="22"/>
          <w:lang w:val="en"/>
        </w:rPr>
        <w:t>Information about lodging an appeal may be obtained</w:t>
      </w:r>
      <w:r w:rsidR="00E63510">
        <w:rPr>
          <w:rFonts w:asciiTheme="minorHAnsi" w:hAnsiTheme="minorHAnsi" w:cstheme="minorHAnsi"/>
          <w:sz w:val="22"/>
          <w:szCs w:val="22"/>
          <w:lang w:val="en"/>
        </w:rPr>
        <w:t xml:space="preserve"> from:</w:t>
      </w:r>
      <w:r>
        <w:rPr>
          <w:rFonts w:asciiTheme="minorHAnsi" w:hAnsiTheme="minorHAnsi" w:cstheme="minorHAnsi"/>
          <w:sz w:val="22"/>
          <w:szCs w:val="22"/>
          <w:lang w:val="en"/>
        </w:rPr>
        <w:t xml:space="preserve"> </w:t>
      </w:r>
      <w:hyperlink r:id="rId19" w:history="1">
        <w:r w:rsidR="00E63510" w:rsidRPr="00E63510">
          <w:rPr>
            <w:rStyle w:val="Lienhypertexte"/>
            <w:rFonts w:asciiTheme="minorHAnsi" w:hAnsiTheme="minorHAnsi" w:cstheme="minorHAnsi"/>
            <w:sz w:val="22"/>
            <w:szCs w:val="22"/>
            <w:lang w:val="en-US"/>
          </w:rPr>
          <w:t>tj-paris@justice.fr</w:t>
        </w:r>
      </w:hyperlink>
      <w:r w:rsidR="00E63510" w:rsidRPr="00E63510">
        <w:rPr>
          <w:rFonts w:asciiTheme="minorHAnsi" w:hAnsiTheme="minorHAnsi" w:cstheme="minorHAnsi"/>
          <w:sz w:val="22"/>
          <w:szCs w:val="22"/>
          <w:lang w:val="en-US"/>
        </w:rPr>
        <w:t>.</w:t>
      </w:r>
    </w:p>
    <w:p w14:paraId="21D606F7" w14:textId="77777777" w:rsidR="00B32F8E" w:rsidRPr="000248DD" w:rsidRDefault="00B32F8E" w:rsidP="00B32F8E">
      <w:pPr>
        <w:rPr>
          <w:rFonts w:asciiTheme="minorHAnsi" w:hAnsiTheme="minorHAnsi" w:cstheme="minorHAnsi"/>
          <w:sz w:val="22"/>
          <w:szCs w:val="22"/>
          <w:lang w:val="en-GB"/>
        </w:rPr>
      </w:pPr>
    </w:p>
    <w:sectPr w:rsidR="00B32F8E" w:rsidRPr="000248DD" w:rsidSect="00CA5CD2">
      <w:headerReference w:type="default" r:id="rId20"/>
      <w:footerReference w:type="even" r:id="rId21"/>
      <w:footerReference w:type="default" r:id="rId22"/>
      <w:headerReference w:type="first" r:id="rId23"/>
      <w:footerReference w:type="first" r:id="rId24"/>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9C798" w14:textId="77777777" w:rsidR="008C54A8" w:rsidRDefault="008C54A8">
      <w:r>
        <w:separator/>
      </w:r>
    </w:p>
  </w:endnote>
  <w:endnote w:type="continuationSeparator" w:id="0">
    <w:p w14:paraId="3D685B17" w14:textId="77777777" w:rsidR="008C54A8" w:rsidRDefault="008C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FB4531" w:rsidRDefault="00FB4531">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separate"/>
    </w:r>
    <w:r>
      <w:rPr>
        <w:rStyle w:val="Numrodepage"/>
        <w:noProof/>
        <w:lang w:val="en"/>
      </w:rPr>
      <w:t>6</w:t>
    </w:r>
    <w:r>
      <w:rPr>
        <w:rStyle w:val="Numrodepage"/>
        <w:lang w:val="en"/>
      </w:rPr>
      <w:fldChar w:fldCharType="end"/>
    </w:r>
  </w:p>
  <w:p w14:paraId="5140F023" w14:textId="77777777" w:rsidR="00FB4531" w:rsidRDefault="00FB4531">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279648002"/>
      <w:docPartObj>
        <w:docPartGallery w:val="Page Numbers (Top of Page)"/>
        <w:docPartUnique/>
      </w:docPartObj>
    </w:sdtPr>
    <w:sdtEndPr>
      <w:rPr>
        <w:u w:val="none"/>
      </w:rPr>
    </w:sdtEndPr>
    <w:sdtContent>
      <w:p w14:paraId="66D65004" w14:textId="77777777" w:rsidR="00FB4531" w:rsidRPr="00342E4D" w:rsidRDefault="00FB4531" w:rsidP="00C17896">
        <w:pPr>
          <w:pStyle w:val="Pieddepage"/>
          <w:tabs>
            <w:tab w:val="clear" w:pos="4536"/>
            <w:tab w:val="clear" w:pos="9072"/>
            <w:tab w:val="right" w:pos="9746"/>
          </w:tabs>
          <w:jc w:val="right"/>
          <w:rPr>
            <w:rFonts w:asciiTheme="minorHAnsi" w:hAnsiTheme="minorHAnsi"/>
            <w:sz w:val="22"/>
            <w:szCs w:val="22"/>
            <w:u w:val="single"/>
            <w:lang w:val="en"/>
          </w:rPr>
        </w:pPr>
        <w:r w:rsidRPr="00342E4D">
          <w:rPr>
            <w:rFonts w:asciiTheme="minorHAnsi" w:hAnsiTheme="minorHAnsi"/>
            <w:sz w:val="22"/>
            <w:szCs w:val="22"/>
            <w:u w:val="single"/>
            <w:lang w:val="en"/>
          </w:rPr>
          <w:tab/>
        </w:r>
      </w:p>
      <w:p w14:paraId="1C8A4731" w14:textId="683AACF8" w:rsidR="00FB4531" w:rsidRDefault="00FB4531" w:rsidP="00C17896">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F96834">
          <w:rPr>
            <w:rFonts w:asciiTheme="minorHAnsi" w:hAnsiTheme="minorHAnsi"/>
            <w:noProof/>
            <w:sz w:val="22"/>
            <w:szCs w:val="22"/>
            <w:lang w:val="en"/>
          </w:rPr>
          <w:t>2</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F96834">
          <w:rPr>
            <w:rFonts w:asciiTheme="minorHAnsi" w:hAnsiTheme="minorHAnsi"/>
            <w:noProof/>
            <w:sz w:val="22"/>
            <w:szCs w:val="22"/>
            <w:lang w:val="en"/>
          </w:rPr>
          <w:t>13</w:t>
        </w:r>
        <w:r>
          <w:rPr>
            <w:rFonts w:asciiTheme="minorHAnsi" w:hAnsiTheme="minorHAnsi"/>
            <w:sz w:val="22"/>
            <w:szCs w:val="22"/>
            <w:lang w:val="en"/>
          </w:rPr>
          <w:fldChar w:fldCharType="end"/>
        </w:r>
      </w:p>
    </w:sdtContent>
  </w:sdt>
  <w:p w14:paraId="5D96BA3D" w14:textId="77777777" w:rsidR="00FB4531" w:rsidRPr="00342E4D" w:rsidRDefault="00FB4531" w:rsidP="00C17896">
    <w:pPr>
      <w:pStyle w:val="Pieddepage"/>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Content>
      <w:sdt>
        <w:sdtPr>
          <w:rPr>
            <w:rFonts w:asciiTheme="minorHAnsi" w:hAnsiTheme="minorHAnsi" w:cstheme="minorHAnsi"/>
            <w:sz w:val="22"/>
            <w:szCs w:val="22"/>
          </w:rPr>
          <w:id w:val="21838982"/>
          <w:docPartObj>
            <w:docPartGallery w:val="Page Numbers (Top of Page)"/>
            <w:docPartUnique/>
          </w:docPartObj>
        </w:sdtPr>
        <w:sdtContent>
          <w:sdt>
            <w:sdtPr>
              <w:rPr>
                <w:rFonts w:asciiTheme="minorHAnsi" w:hAnsiTheme="minorHAnsi" w:cstheme="minorHAnsi"/>
                <w:sz w:val="22"/>
                <w:szCs w:val="22"/>
              </w:rPr>
              <w:id w:val="-2098236126"/>
              <w:docPartObj>
                <w:docPartGallery w:val="Page Numbers (Bottom of Page)"/>
                <w:docPartUnique/>
              </w:docPartObj>
            </w:sdtPr>
            <w:sdtContent>
              <w:sdt>
                <w:sdtPr>
                  <w:rPr>
                    <w:rFonts w:asciiTheme="minorHAnsi" w:hAnsiTheme="minorHAnsi" w:cstheme="minorHAnsi"/>
                    <w:sz w:val="22"/>
                    <w:szCs w:val="22"/>
                  </w:rPr>
                  <w:id w:val="30927149"/>
                  <w:docPartObj>
                    <w:docPartGallery w:val="Page Numbers (Top of Page)"/>
                    <w:docPartUnique/>
                  </w:docPartObj>
                </w:sdtPr>
                <w:sdtContent>
                  <w:p w14:paraId="64F6BAB6" w14:textId="77777777" w:rsidR="00FB4531" w:rsidRDefault="00FB4531" w:rsidP="00030B8F">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6865B626" w14:textId="6FE08119" w:rsidR="00FB4531" w:rsidRDefault="00FB4531" w:rsidP="00030B8F">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Content>
                        <w:r>
                          <w:rPr>
                            <w:rFonts w:asciiTheme="minorHAnsi" w:hAnsiTheme="minorHAnsi" w:cstheme="minorHAnsi"/>
                            <w:sz w:val="22"/>
                            <w:szCs w:val="22"/>
                          </w:rPr>
                          <w:t>DAJ_M009ENG_v07</w:t>
                        </w:r>
                        <w:r>
                          <w:rPr>
                            <w:rFonts w:asciiTheme="minorHAnsi" w:hAnsiTheme="minorHAnsi" w:cstheme="minorHAnsi"/>
                            <w:sz w:val="22"/>
                            <w:szCs w:val="22"/>
                          </w:rPr>
                          <w:tab/>
                        </w:r>
                      </w:sdtContent>
                    </w:sdt>
                  </w:p>
                  <w:p w14:paraId="2109CE70" w14:textId="62554DB2" w:rsidR="00FB4531" w:rsidRDefault="00FB4531" w:rsidP="00030B8F">
                    <w:pPr>
                      <w:pStyle w:val="Pieddepage"/>
                      <w:spacing w:line="240" w:lineRule="exact"/>
                      <w:rPr>
                        <w:rFonts w:asciiTheme="minorHAnsi" w:hAnsiTheme="minorHAnsi" w:cstheme="minorHAnsi"/>
                        <w:b/>
                        <w:sz w:val="22"/>
                        <w:szCs w:val="22"/>
                      </w:rPr>
                    </w:pPr>
                    <w:proofErr w:type="spellStart"/>
                    <w:r>
                      <w:rPr>
                        <w:rFonts w:asciiTheme="minorHAnsi" w:hAnsiTheme="minorHAnsi" w:cstheme="minorHAnsi"/>
                        <w:b/>
                        <w:sz w:val="22"/>
                        <w:szCs w:val="22"/>
                      </w:rPr>
                      <w:t>November</w:t>
                    </w:r>
                    <w:proofErr w:type="spellEnd"/>
                    <w:r>
                      <w:rPr>
                        <w:rFonts w:asciiTheme="minorHAnsi" w:hAnsiTheme="minorHAnsi" w:cstheme="minorHAnsi"/>
                        <w:b/>
                        <w:sz w:val="22"/>
                        <w:szCs w:val="22"/>
                      </w:rPr>
                      <w:t xml:space="preserve"> 2024</w:t>
                    </w:r>
                  </w:p>
                  <w:p w14:paraId="1041511E" w14:textId="77777777" w:rsidR="00FB4531" w:rsidRDefault="00FB4531" w:rsidP="00030B8F">
                    <w:pPr>
                      <w:pStyle w:val="Pieddepage"/>
                      <w:spacing w:line="240" w:lineRule="exact"/>
                      <w:rPr>
                        <w:rFonts w:asciiTheme="minorHAnsi" w:hAnsiTheme="minorHAnsi" w:cstheme="minorHAnsi"/>
                        <w:b/>
                        <w:sz w:val="22"/>
                        <w:szCs w:val="22"/>
                      </w:rPr>
                    </w:pPr>
                  </w:p>
                  <w:p w14:paraId="7660B93D" w14:textId="150B62C8" w:rsidR="00FB4531" w:rsidRPr="00825775" w:rsidRDefault="00FB4531" w:rsidP="007D74CD">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 00035</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FB4531" w:rsidRDefault="00FB4531">
    <w:pPr>
      <w:pStyle w:val="Pieddepag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114134587"/>
      <w:docPartObj>
        <w:docPartGallery w:val="Page Numbers (Top of Page)"/>
        <w:docPartUnique/>
      </w:docPartObj>
    </w:sdtPr>
    <w:sdtContent>
      <w:p w14:paraId="7AE79F9C" w14:textId="77777777" w:rsidR="00FB4531" w:rsidRDefault="00FB4531" w:rsidP="00030B8F">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22E31950" w14:textId="0B5F3D95" w:rsidR="00FB4531" w:rsidRDefault="00FB4531" w:rsidP="00030B8F">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F96834">
          <w:rPr>
            <w:rFonts w:asciiTheme="minorHAnsi" w:hAnsiTheme="minorHAnsi"/>
            <w:noProof/>
            <w:sz w:val="22"/>
            <w:szCs w:val="22"/>
            <w:lang w:val="en"/>
          </w:rPr>
          <w:t>13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F96834">
          <w:rPr>
            <w:rFonts w:asciiTheme="minorHAnsi" w:hAnsiTheme="minorHAnsi"/>
            <w:noProof/>
            <w:sz w:val="22"/>
            <w:szCs w:val="22"/>
            <w:lang w:val="en"/>
          </w:rPr>
          <w:t>13</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548231886"/>
      <w:docPartObj>
        <w:docPartGallery w:val="Page Numbers (Bottom of Page)"/>
        <w:docPartUnique/>
      </w:docPartObj>
    </w:sdtPr>
    <w:sdtContent>
      <w:sdt>
        <w:sdtPr>
          <w:rPr>
            <w:rFonts w:asciiTheme="minorHAnsi" w:hAnsiTheme="minorHAnsi" w:cstheme="minorHAnsi"/>
            <w:sz w:val="22"/>
            <w:szCs w:val="22"/>
          </w:rPr>
          <w:id w:val="-596406306"/>
          <w:docPartObj>
            <w:docPartGallery w:val="Page Numbers (Top of Page)"/>
            <w:docPartUnique/>
          </w:docPartObj>
        </w:sdtPr>
        <w:sdtContent>
          <w:sdt>
            <w:sdtPr>
              <w:rPr>
                <w:rFonts w:asciiTheme="minorHAnsi" w:hAnsiTheme="minorHAnsi"/>
                <w:sz w:val="22"/>
                <w:szCs w:val="22"/>
                <w:u w:val="single"/>
              </w:rPr>
              <w:id w:val="-1912601536"/>
              <w:docPartObj>
                <w:docPartGallery w:val="Page Numbers (Top of Page)"/>
                <w:docPartUnique/>
              </w:docPartObj>
            </w:sdtPr>
            <w:sdtContent>
              <w:p w14:paraId="3198BF90" w14:textId="77777777" w:rsidR="00FB4531" w:rsidRDefault="00FB4531" w:rsidP="009E270B">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4BF9C923" w14:textId="3CC380F9" w:rsidR="00FB4531" w:rsidRDefault="00FB4531" w:rsidP="009E270B">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F96834">
                  <w:rPr>
                    <w:rFonts w:asciiTheme="minorHAnsi" w:hAnsiTheme="minorHAnsi"/>
                    <w:noProof/>
                    <w:sz w:val="22"/>
                    <w:szCs w:val="22"/>
                    <w:lang w:val="en"/>
                  </w:rPr>
                  <w:t>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F96834">
                  <w:rPr>
                    <w:rFonts w:asciiTheme="minorHAnsi" w:hAnsiTheme="minorHAnsi"/>
                    <w:noProof/>
                    <w:sz w:val="22"/>
                    <w:szCs w:val="22"/>
                    <w:lang w:val="en"/>
                  </w:rPr>
                  <w:t>13</w:t>
                </w:r>
                <w:r>
                  <w:rPr>
                    <w:rFonts w:asciiTheme="minorHAnsi" w:hAnsiTheme="minorHAnsi"/>
                    <w:sz w:val="22"/>
                    <w:szCs w:val="22"/>
                    <w:lang w:val="en"/>
                  </w:rPr>
                  <w:fldChar w:fldCharType="end"/>
                </w:r>
              </w:p>
            </w:sdtContent>
          </w:sdt>
          <w:p w14:paraId="48A61BAE" w14:textId="77777777" w:rsidR="00FB4531" w:rsidRPr="00825775" w:rsidRDefault="00FB4531" w:rsidP="007D74CD">
            <w:pPr>
              <w:pStyle w:val="Pieddepage"/>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FF3C1" w14:textId="77777777" w:rsidR="008C54A8" w:rsidRDefault="008C54A8">
      <w:r>
        <w:separator/>
      </w:r>
    </w:p>
  </w:footnote>
  <w:footnote w:type="continuationSeparator" w:id="0">
    <w:p w14:paraId="596159AD" w14:textId="77777777" w:rsidR="008C54A8" w:rsidRDefault="008C54A8">
      <w:r>
        <w:continuationSeparator/>
      </w:r>
    </w:p>
  </w:footnote>
  <w:footnote w:id="1">
    <w:p w14:paraId="047663AC" w14:textId="7BDA2A25" w:rsidR="00FB4531" w:rsidRPr="00342E4D" w:rsidRDefault="00FB4531">
      <w:pPr>
        <w:pStyle w:val="Notedebasdepage"/>
        <w:rPr>
          <w:rFonts w:asciiTheme="minorHAnsi" w:hAnsiTheme="minorHAnsi" w:cstheme="minorHAnsi"/>
          <w:lang w:val="en-GB"/>
        </w:rPr>
      </w:pPr>
      <w:r>
        <w:rPr>
          <w:rStyle w:val="Appelnotedebasdep"/>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FB4531" w:rsidRDefault="00FB4531" w:rsidP="00FB089A">
    <w:pPr>
      <w:pStyle w:val="En-tte"/>
      <w:tabs>
        <w:tab w:val="clear" w:pos="9072"/>
        <w:tab w:val="right" w:pos="9339"/>
      </w:tabs>
      <w:rPr>
        <w:rFonts w:ascii="Calibri" w:hAnsi="Calibri"/>
        <w:bCs/>
        <w:sz w:val="22"/>
        <w:szCs w:val="28"/>
        <w:u w:val="single"/>
      </w:rPr>
    </w:pPr>
  </w:p>
  <w:p w14:paraId="20B764FC" w14:textId="77777777" w:rsidR="00FB4531" w:rsidRPr="009E270B" w:rsidRDefault="00FB4531" w:rsidP="009E270B">
    <w:pPr>
      <w:pStyle w:val="En-tte"/>
      <w:pBdr>
        <w:bottom w:val="single" w:sz="4" w:space="1" w:color="auto"/>
      </w:pBdr>
      <w:tabs>
        <w:tab w:val="clear" w:pos="4536"/>
        <w:tab w:val="clear" w:pos="9072"/>
        <w:tab w:val="right" w:pos="9639"/>
      </w:tabs>
      <w:rPr>
        <w:rFonts w:ascii="Calibri" w:hAnsi="Calibri"/>
        <w:smallCaps/>
      </w:rPr>
    </w:pPr>
    <w:r w:rsidRPr="009E270B">
      <w:rPr>
        <w:rFonts w:ascii="Calibri" w:hAnsi="Calibri"/>
        <w:smallCaps/>
        <w:sz w:val="22"/>
        <w:szCs w:val="28"/>
        <w:lang w:val="en"/>
      </w:rPr>
      <w:t>Tender Rules</w:t>
    </w:r>
    <w:r w:rsidRPr="009E270B">
      <w:rPr>
        <w:rFonts w:ascii="Calibri" w:hAnsi="Calibri"/>
        <w:smallCaps/>
        <w:sz w:val="22"/>
        <w:szCs w:val="28"/>
        <w:lang w:val="en"/>
      </w:rPr>
      <w:tab/>
    </w:r>
  </w:p>
  <w:p w14:paraId="6D0C7D89" w14:textId="77777777" w:rsidR="00FB4531" w:rsidRDefault="00FB4531"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FB4531" w:rsidRDefault="00FB4531" w:rsidP="004537EA">
    <w:pPr>
      <w:pStyle w:val="En-tte"/>
    </w:pPr>
    <w:bookmarkStart w:id="1" w:name="_Hlk62125806"/>
    <w:bookmarkStart w:id="2" w:name="_Hlk62125807"/>
    <w:r>
      <w:rPr>
        <w:noProof/>
      </w:rPr>
      <w:drawing>
        <wp:inline distT="0" distB="0" distL="0" distR="0" wp14:anchorId="3F32D605" wp14:editId="37FF9AB0">
          <wp:extent cx="2124000" cy="11145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p>
  <w:p w14:paraId="1DC44FE6" w14:textId="77777777" w:rsidR="00FB4531" w:rsidRDefault="00FB4531"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FB4531" w:rsidRDefault="00FB4531" w:rsidP="00C92420">
    <w:pPr>
      <w:pStyle w:val="En-tte"/>
      <w:tabs>
        <w:tab w:val="right" w:pos="9214"/>
      </w:tabs>
      <w:rPr>
        <w:rFonts w:ascii="Calibri" w:hAnsi="Calibri"/>
        <w:bCs/>
        <w:sz w:val="22"/>
        <w:szCs w:val="28"/>
        <w:u w:val="single"/>
      </w:rPr>
    </w:pPr>
  </w:p>
  <w:p w14:paraId="17F39EBA" w14:textId="77777777" w:rsidR="00FB4531" w:rsidRDefault="00FB4531"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31C9FA26" w14:textId="77777777" w:rsidR="00FB4531" w:rsidRPr="00342E4D" w:rsidRDefault="00FB4531" w:rsidP="00C456CA">
    <w:pPr>
      <w:pStyle w:val="En-tte"/>
      <w:tabs>
        <w:tab w:val="clear" w:pos="4536"/>
        <w:tab w:val="clear" w:pos="9072"/>
        <w:tab w:val="right" w:pos="9781"/>
      </w:tabs>
      <w:spacing w:line="240" w:lineRule="auto"/>
      <w:rPr>
        <w:rFonts w:asciiTheme="minorHAnsi" w:hAnsiTheme="minorHAnsi" w:cs="Arial"/>
        <w:sz w:val="24"/>
        <w:lang w:val="en-GB"/>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56CCE" w14:textId="191F7E1F" w:rsidR="00FB4531" w:rsidRDefault="00FB4531" w:rsidP="004537EA">
    <w:pPr>
      <w:pStyle w:val="En-tte"/>
    </w:pPr>
  </w:p>
  <w:p w14:paraId="3FF9C650" w14:textId="77777777" w:rsidR="00FB4531" w:rsidRDefault="00FB4531"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29DBFA4C" w14:textId="77777777" w:rsidR="00FB4531" w:rsidRDefault="00FB4531" w:rsidP="004537E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557"/>
        </w:tabs>
        <w:ind w:left="197"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5A3BE5"/>
    <w:multiLevelType w:val="hybridMultilevel"/>
    <w:tmpl w:val="091A7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2375395"/>
    <w:multiLevelType w:val="hybridMultilevel"/>
    <w:tmpl w:val="AE9E6A88"/>
    <w:lvl w:ilvl="0" w:tplc="5AF25C9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3" w15:restartNumberingAfterBreak="0">
    <w:nsid w:val="242C63C6"/>
    <w:multiLevelType w:val="hybridMultilevel"/>
    <w:tmpl w:val="F7B0ABB6"/>
    <w:lvl w:ilvl="0" w:tplc="F064B2A2">
      <w:numFmt w:val="bullet"/>
      <w:lvlText w:val=""/>
      <w:lvlJc w:val="left"/>
      <w:pPr>
        <w:ind w:left="827" w:hanging="360"/>
      </w:pPr>
      <w:rPr>
        <w:rFonts w:ascii="Symbol" w:eastAsia="Times New Roman" w:hAnsi="Symbol" w:hint="default"/>
        <w:b w:val="0"/>
        <w:i w:val="0"/>
        <w:spacing w:val="0"/>
        <w:w w:val="100"/>
        <w:sz w:val="24"/>
      </w:rPr>
    </w:lvl>
    <w:lvl w:ilvl="1" w:tplc="6114A158">
      <w:numFmt w:val="bullet"/>
      <w:lvlText w:val="•"/>
      <w:lvlJc w:val="left"/>
      <w:pPr>
        <w:ind w:left="1449" w:hanging="360"/>
      </w:pPr>
      <w:rPr>
        <w:rFonts w:hint="default"/>
      </w:rPr>
    </w:lvl>
    <w:lvl w:ilvl="2" w:tplc="15023386">
      <w:numFmt w:val="bullet"/>
      <w:lvlText w:val="•"/>
      <w:lvlJc w:val="left"/>
      <w:pPr>
        <w:ind w:left="2078" w:hanging="360"/>
      </w:pPr>
      <w:rPr>
        <w:rFonts w:hint="default"/>
      </w:rPr>
    </w:lvl>
    <w:lvl w:ilvl="3" w:tplc="1A7C564A">
      <w:numFmt w:val="bullet"/>
      <w:lvlText w:val="•"/>
      <w:lvlJc w:val="left"/>
      <w:pPr>
        <w:ind w:left="2707" w:hanging="360"/>
      </w:pPr>
      <w:rPr>
        <w:rFonts w:hint="default"/>
      </w:rPr>
    </w:lvl>
    <w:lvl w:ilvl="4" w:tplc="D2B295FE">
      <w:numFmt w:val="bullet"/>
      <w:lvlText w:val="•"/>
      <w:lvlJc w:val="left"/>
      <w:pPr>
        <w:ind w:left="3337" w:hanging="360"/>
      </w:pPr>
      <w:rPr>
        <w:rFonts w:hint="default"/>
      </w:rPr>
    </w:lvl>
    <w:lvl w:ilvl="5" w:tplc="BA947724">
      <w:numFmt w:val="bullet"/>
      <w:lvlText w:val="•"/>
      <w:lvlJc w:val="left"/>
      <w:pPr>
        <w:ind w:left="3966" w:hanging="360"/>
      </w:pPr>
      <w:rPr>
        <w:rFonts w:hint="default"/>
      </w:rPr>
    </w:lvl>
    <w:lvl w:ilvl="6" w:tplc="3E1ABCD2">
      <w:numFmt w:val="bullet"/>
      <w:lvlText w:val="•"/>
      <w:lvlJc w:val="left"/>
      <w:pPr>
        <w:ind w:left="4595" w:hanging="360"/>
      </w:pPr>
      <w:rPr>
        <w:rFonts w:hint="default"/>
      </w:rPr>
    </w:lvl>
    <w:lvl w:ilvl="7" w:tplc="4BAC9862">
      <w:numFmt w:val="bullet"/>
      <w:lvlText w:val="•"/>
      <w:lvlJc w:val="left"/>
      <w:pPr>
        <w:ind w:left="5225" w:hanging="360"/>
      </w:pPr>
      <w:rPr>
        <w:rFonts w:hint="default"/>
      </w:rPr>
    </w:lvl>
    <w:lvl w:ilvl="8" w:tplc="7F22A522">
      <w:numFmt w:val="bullet"/>
      <w:lvlText w:val="•"/>
      <w:lvlJc w:val="left"/>
      <w:pPr>
        <w:ind w:left="5854" w:hanging="360"/>
      </w:pPr>
      <w:rPr>
        <w:rFonts w:hint="default"/>
      </w:rPr>
    </w:lvl>
  </w:abstractNum>
  <w:abstractNum w:abstractNumId="14"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84C16EB"/>
    <w:multiLevelType w:val="hybridMultilevel"/>
    <w:tmpl w:val="C154566E"/>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C6787D"/>
    <w:multiLevelType w:val="hybridMultilevel"/>
    <w:tmpl w:val="675EF90A"/>
    <w:lvl w:ilvl="0" w:tplc="0409001B">
      <w:start w:val="1"/>
      <w:numFmt w:val="lowerRoman"/>
      <w:lvlText w:val="%1."/>
      <w:lvlJc w:val="righ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20"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0752ECA"/>
    <w:multiLevelType w:val="hybridMultilevel"/>
    <w:tmpl w:val="FE46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0A6566"/>
    <w:multiLevelType w:val="hybridMultilevel"/>
    <w:tmpl w:val="DAA80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9"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0"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BE12CFF"/>
    <w:multiLevelType w:val="hybridMultilevel"/>
    <w:tmpl w:val="E0B2A25A"/>
    <w:lvl w:ilvl="0" w:tplc="DFBA9AB0">
      <w:start w:val="1"/>
      <w:numFmt w:val="lowerRoman"/>
      <w:lvlText w:val="%1."/>
      <w:lvlJc w:val="left"/>
      <w:pPr>
        <w:ind w:left="287" w:hanging="200"/>
      </w:pPr>
      <w:rPr>
        <w:rFonts w:ascii="Tahoma" w:eastAsia="Times New Roman" w:hAnsi="Tahoma" w:cs="Tahoma" w:hint="default"/>
        <w:b w:val="0"/>
        <w:bCs w:val="0"/>
        <w:i w:val="0"/>
        <w:iCs w:val="0"/>
        <w:spacing w:val="-1"/>
        <w:w w:val="101"/>
        <w:sz w:val="24"/>
        <w:szCs w:val="24"/>
      </w:rPr>
    </w:lvl>
    <w:lvl w:ilvl="1" w:tplc="E7C285BE">
      <w:numFmt w:val="bullet"/>
      <w:lvlText w:val="•"/>
      <w:lvlJc w:val="left"/>
      <w:pPr>
        <w:ind w:left="1300" w:hanging="200"/>
      </w:pPr>
      <w:rPr>
        <w:rFonts w:hint="default"/>
      </w:rPr>
    </w:lvl>
    <w:lvl w:ilvl="2" w:tplc="6936C5B2">
      <w:numFmt w:val="bullet"/>
      <w:lvlText w:val="•"/>
      <w:lvlJc w:val="left"/>
      <w:pPr>
        <w:ind w:left="2320" w:hanging="200"/>
      </w:pPr>
      <w:rPr>
        <w:rFonts w:hint="default"/>
      </w:rPr>
    </w:lvl>
    <w:lvl w:ilvl="3" w:tplc="DDE06160">
      <w:numFmt w:val="bullet"/>
      <w:lvlText w:val="•"/>
      <w:lvlJc w:val="left"/>
      <w:pPr>
        <w:ind w:left="3340" w:hanging="200"/>
      </w:pPr>
      <w:rPr>
        <w:rFonts w:hint="default"/>
      </w:rPr>
    </w:lvl>
    <w:lvl w:ilvl="4" w:tplc="286AC344">
      <w:numFmt w:val="bullet"/>
      <w:lvlText w:val="•"/>
      <w:lvlJc w:val="left"/>
      <w:pPr>
        <w:ind w:left="4360" w:hanging="200"/>
      </w:pPr>
      <w:rPr>
        <w:rFonts w:hint="default"/>
      </w:rPr>
    </w:lvl>
    <w:lvl w:ilvl="5" w:tplc="BAE45F00">
      <w:numFmt w:val="bullet"/>
      <w:lvlText w:val="•"/>
      <w:lvlJc w:val="left"/>
      <w:pPr>
        <w:ind w:left="5381" w:hanging="200"/>
      </w:pPr>
      <w:rPr>
        <w:rFonts w:hint="default"/>
      </w:rPr>
    </w:lvl>
    <w:lvl w:ilvl="6" w:tplc="E10C0434">
      <w:numFmt w:val="bullet"/>
      <w:lvlText w:val="•"/>
      <w:lvlJc w:val="left"/>
      <w:pPr>
        <w:ind w:left="6401" w:hanging="200"/>
      </w:pPr>
      <w:rPr>
        <w:rFonts w:hint="default"/>
      </w:rPr>
    </w:lvl>
    <w:lvl w:ilvl="7" w:tplc="7902CD62">
      <w:numFmt w:val="bullet"/>
      <w:lvlText w:val="•"/>
      <w:lvlJc w:val="left"/>
      <w:pPr>
        <w:ind w:left="7421" w:hanging="200"/>
      </w:pPr>
      <w:rPr>
        <w:rFonts w:hint="default"/>
      </w:rPr>
    </w:lvl>
    <w:lvl w:ilvl="8" w:tplc="AD76F23A">
      <w:numFmt w:val="bullet"/>
      <w:lvlText w:val="•"/>
      <w:lvlJc w:val="left"/>
      <w:pPr>
        <w:ind w:left="8441" w:hanging="200"/>
      </w:pPr>
      <w:rPr>
        <w:rFonts w:hint="default"/>
      </w:rPr>
    </w:lvl>
  </w:abstractNum>
  <w:abstractNum w:abstractNumId="32"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34"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5350E6C"/>
    <w:multiLevelType w:val="hybridMultilevel"/>
    <w:tmpl w:val="BC5EE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8"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40" w15:restartNumberingAfterBreak="0">
    <w:nsid w:val="67032A4F"/>
    <w:multiLevelType w:val="hybridMultilevel"/>
    <w:tmpl w:val="B992C22A"/>
    <w:lvl w:ilvl="0" w:tplc="EDAA36A4">
      <w:numFmt w:val="bullet"/>
      <w:lvlText w:val="-"/>
      <w:lvlJc w:val="left"/>
      <w:pPr>
        <w:ind w:left="720" w:hanging="360"/>
      </w:pPr>
      <w:rPr>
        <w:rFonts w:ascii="Calibri" w:eastAsia="Times"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E744D4"/>
    <w:multiLevelType w:val="hybridMultilevel"/>
    <w:tmpl w:val="5ED0E64E"/>
    <w:lvl w:ilvl="0" w:tplc="0409001B">
      <w:start w:val="1"/>
      <w:numFmt w:val="lowerRoman"/>
      <w:lvlText w:val="%1."/>
      <w:lvlJc w:val="right"/>
      <w:pPr>
        <w:ind w:left="287" w:hanging="200"/>
      </w:pPr>
      <w:rPr>
        <w:rFonts w:hint="default"/>
        <w:b w:val="0"/>
        <w:bCs w:val="0"/>
        <w:i w:val="0"/>
        <w:iCs w:val="0"/>
        <w:spacing w:val="-1"/>
        <w:w w:val="101"/>
        <w:sz w:val="24"/>
        <w:szCs w:val="24"/>
      </w:rPr>
    </w:lvl>
    <w:lvl w:ilvl="1" w:tplc="E7C285BE">
      <w:numFmt w:val="bullet"/>
      <w:lvlText w:val="•"/>
      <w:lvlJc w:val="left"/>
      <w:pPr>
        <w:ind w:left="1300" w:hanging="200"/>
      </w:pPr>
      <w:rPr>
        <w:rFonts w:hint="default"/>
      </w:rPr>
    </w:lvl>
    <w:lvl w:ilvl="2" w:tplc="6936C5B2">
      <w:numFmt w:val="bullet"/>
      <w:lvlText w:val="•"/>
      <w:lvlJc w:val="left"/>
      <w:pPr>
        <w:ind w:left="2320" w:hanging="200"/>
      </w:pPr>
      <w:rPr>
        <w:rFonts w:hint="default"/>
      </w:rPr>
    </w:lvl>
    <w:lvl w:ilvl="3" w:tplc="DDE06160">
      <w:numFmt w:val="bullet"/>
      <w:lvlText w:val="•"/>
      <w:lvlJc w:val="left"/>
      <w:pPr>
        <w:ind w:left="3340" w:hanging="200"/>
      </w:pPr>
      <w:rPr>
        <w:rFonts w:hint="default"/>
      </w:rPr>
    </w:lvl>
    <w:lvl w:ilvl="4" w:tplc="286AC344">
      <w:numFmt w:val="bullet"/>
      <w:lvlText w:val="•"/>
      <w:lvlJc w:val="left"/>
      <w:pPr>
        <w:ind w:left="4360" w:hanging="200"/>
      </w:pPr>
      <w:rPr>
        <w:rFonts w:hint="default"/>
      </w:rPr>
    </w:lvl>
    <w:lvl w:ilvl="5" w:tplc="BAE45F00">
      <w:numFmt w:val="bullet"/>
      <w:lvlText w:val="•"/>
      <w:lvlJc w:val="left"/>
      <w:pPr>
        <w:ind w:left="5381" w:hanging="200"/>
      </w:pPr>
      <w:rPr>
        <w:rFonts w:hint="default"/>
      </w:rPr>
    </w:lvl>
    <w:lvl w:ilvl="6" w:tplc="E10C0434">
      <w:numFmt w:val="bullet"/>
      <w:lvlText w:val="•"/>
      <w:lvlJc w:val="left"/>
      <w:pPr>
        <w:ind w:left="6401" w:hanging="200"/>
      </w:pPr>
      <w:rPr>
        <w:rFonts w:hint="default"/>
      </w:rPr>
    </w:lvl>
    <w:lvl w:ilvl="7" w:tplc="7902CD62">
      <w:numFmt w:val="bullet"/>
      <w:lvlText w:val="•"/>
      <w:lvlJc w:val="left"/>
      <w:pPr>
        <w:ind w:left="7421" w:hanging="200"/>
      </w:pPr>
      <w:rPr>
        <w:rFonts w:hint="default"/>
      </w:rPr>
    </w:lvl>
    <w:lvl w:ilvl="8" w:tplc="AD76F23A">
      <w:numFmt w:val="bullet"/>
      <w:lvlText w:val="•"/>
      <w:lvlJc w:val="left"/>
      <w:pPr>
        <w:ind w:left="8441" w:hanging="200"/>
      </w:pPr>
      <w:rPr>
        <w:rFonts w:hint="default"/>
      </w:rPr>
    </w:lvl>
  </w:abstractNum>
  <w:abstractNum w:abstractNumId="42"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4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5"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4"/>
  </w:num>
  <w:num w:numId="4">
    <w:abstractNumId w:val="6"/>
  </w:num>
  <w:num w:numId="5">
    <w:abstractNumId w:val="26"/>
  </w:num>
  <w:num w:numId="6">
    <w:abstractNumId w:val="11"/>
  </w:num>
  <w:num w:numId="7">
    <w:abstractNumId w:val="23"/>
  </w:num>
  <w:num w:numId="8">
    <w:abstractNumId w:val="35"/>
  </w:num>
  <w:num w:numId="9">
    <w:abstractNumId w:val="16"/>
  </w:num>
  <w:num w:numId="10">
    <w:abstractNumId w:val="38"/>
  </w:num>
  <w:num w:numId="11">
    <w:abstractNumId w:val="4"/>
  </w:num>
  <w:num w:numId="12">
    <w:abstractNumId w:val="15"/>
  </w:num>
  <w:num w:numId="13">
    <w:abstractNumId w:val="37"/>
  </w:num>
  <w:num w:numId="14">
    <w:abstractNumId w:val="29"/>
  </w:num>
  <w:num w:numId="15">
    <w:abstractNumId w:val="43"/>
  </w:num>
  <w:num w:numId="16">
    <w:abstractNumId w:val="5"/>
  </w:num>
  <w:num w:numId="17">
    <w:abstractNumId w:val="28"/>
  </w:num>
  <w:num w:numId="18">
    <w:abstractNumId w:val="25"/>
  </w:num>
  <w:num w:numId="19">
    <w:abstractNumId w:val="18"/>
  </w:num>
  <w:num w:numId="20">
    <w:abstractNumId w:val="8"/>
  </w:num>
  <w:num w:numId="21">
    <w:abstractNumId w:val="7"/>
  </w:num>
  <w:num w:numId="22">
    <w:abstractNumId w:val="48"/>
  </w:num>
  <w:num w:numId="23">
    <w:abstractNumId w:val="1"/>
  </w:num>
  <w:num w:numId="24">
    <w:abstractNumId w:val="20"/>
  </w:num>
  <w:num w:numId="25">
    <w:abstractNumId w:val="44"/>
  </w:num>
  <w:num w:numId="26">
    <w:abstractNumId w:val="21"/>
  </w:num>
  <w:num w:numId="27">
    <w:abstractNumId w:val="49"/>
  </w:num>
  <w:num w:numId="28">
    <w:abstractNumId w:val="39"/>
  </w:num>
  <w:num w:numId="29">
    <w:abstractNumId w:val="45"/>
  </w:num>
  <w:num w:numId="30">
    <w:abstractNumId w:val="33"/>
  </w:num>
  <w:num w:numId="31">
    <w:abstractNumId w:val="42"/>
  </w:num>
  <w:num w:numId="32">
    <w:abstractNumId w:val="46"/>
  </w:num>
  <w:num w:numId="33">
    <w:abstractNumId w:val="14"/>
  </w:num>
  <w:num w:numId="34">
    <w:abstractNumId w:val="22"/>
  </w:num>
  <w:num w:numId="35">
    <w:abstractNumId w:val="10"/>
  </w:num>
  <w:num w:numId="36">
    <w:abstractNumId w:val="32"/>
  </w:num>
  <w:num w:numId="37">
    <w:abstractNumId w:val="30"/>
  </w:num>
  <w:num w:numId="38">
    <w:abstractNumId w:val="47"/>
  </w:num>
  <w:num w:numId="39">
    <w:abstractNumId w:val="50"/>
  </w:num>
  <w:num w:numId="40">
    <w:abstractNumId w:val="17"/>
  </w:num>
  <w:num w:numId="41">
    <w:abstractNumId w:val="27"/>
  </w:num>
  <w:num w:numId="42">
    <w:abstractNumId w:val="13"/>
  </w:num>
  <w:num w:numId="43">
    <w:abstractNumId w:val="31"/>
  </w:num>
  <w:num w:numId="44">
    <w:abstractNumId w:val="41"/>
  </w:num>
  <w:num w:numId="45">
    <w:abstractNumId w:val="19"/>
  </w:num>
  <w:num w:numId="46">
    <w:abstractNumId w:val="12"/>
  </w:num>
  <w:num w:numId="47">
    <w:abstractNumId w:val="40"/>
  </w:num>
  <w:num w:numId="48">
    <w:abstractNumId w:val="3"/>
  </w:num>
  <w:num w:numId="49">
    <w:abstractNumId w:val="24"/>
  </w:num>
  <w:num w:numId="50">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AD5"/>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48DD"/>
    <w:rsid w:val="00027BAE"/>
    <w:rsid w:val="00027BDB"/>
    <w:rsid w:val="00030B8F"/>
    <w:rsid w:val="00032A5D"/>
    <w:rsid w:val="00034D81"/>
    <w:rsid w:val="00035618"/>
    <w:rsid w:val="000362AD"/>
    <w:rsid w:val="000375A7"/>
    <w:rsid w:val="00037915"/>
    <w:rsid w:val="00040AC1"/>
    <w:rsid w:val="0004218D"/>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66970"/>
    <w:rsid w:val="00071173"/>
    <w:rsid w:val="00071C6D"/>
    <w:rsid w:val="000737E2"/>
    <w:rsid w:val="00073A84"/>
    <w:rsid w:val="000760D7"/>
    <w:rsid w:val="00077A32"/>
    <w:rsid w:val="00077C07"/>
    <w:rsid w:val="000815D6"/>
    <w:rsid w:val="000831DA"/>
    <w:rsid w:val="00085D64"/>
    <w:rsid w:val="00087881"/>
    <w:rsid w:val="0009008F"/>
    <w:rsid w:val="000908E4"/>
    <w:rsid w:val="000916BC"/>
    <w:rsid w:val="00093D39"/>
    <w:rsid w:val="000957AD"/>
    <w:rsid w:val="000970E9"/>
    <w:rsid w:val="000A457A"/>
    <w:rsid w:val="000A5564"/>
    <w:rsid w:val="000A6914"/>
    <w:rsid w:val="000A6D39"/>
    <w:rsid w:val="000A6E96"/>
    <w:rsid w:val="000A71B0"/>
    <w:rsid w:val="000B31EC"/>
    <w:rsid w:val="000B4CA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2867"/>
    <w:rsid w:val="00134C85"/>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90"/>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5C86"/>
    <w:rsid w:val="0019651A"/>
    <w:rsid w:val="00197CF8"/>
    <w:rsid w:val="001A08C2"/>
    <w:rsid w:val="001A2878"/>
    <w:rsid w:val="001A45E0"/>
    <w:rsid w:val="001A5577"/>
    <w:rsid w:val="001A6683"/>
    <w:rsid w:val="001A6976"/>
    <w:rsid w:val="001B4492"/>
    <w:rsid w:val="001B4AA3"/>
    <w:rsid w:val="001B4B43"/>
    <w:rsid w:val="001C053C"/>
    <w:rsid w:val="001C152B"/>
    <w:rsid w:val="001C27CC"/>
    <w:rsid w:val="001C3011"/>
    <w:rsid w:val="001C4C19"/>
    <w:rsid w:val="001C7353"/>
    <w:rsid w:val="001D0B35"/>
    <w:rsid w:val="001D0F25"/>
    <w:rsid w:val="001D352A"/>
    <w:rsid w:val="001D4500"/>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0460B"/>
    <w:rsid w:val="00206E30"/>
    <w:rsid w:val="002104E9"/>
    <w:rsid w:val="002115E0"/>
    <w:rsid w:val="0021791A"/>
    <w:rsid w:val="00217B4E"/>
    <w:rsid w:val="002251EE"/>
    <w:rsid w:val="002264BA"/>
    <w:rsid w:val="00227DB1"/>
    <w:rsid w:val="00232068"/>
    <w:rsid w:val="00233709"/>
    <w:rsid w:val="0023418E"/>
    <w:rsid w:val="00234430"/>
    <w:rsid w:val="002347D8"/>
    <w:rsid w:val="002374F4"/>
    <w:rsid w:val="0024047A"/>
    <w:rsid w:val="0024089A"/>
    <w:rsid w:val="00240D44"/>
    <w:rsid w:val="00240E14"/>
    <w:rsid w:val="00242B40"/>
    <w:rsid w:val="00243ED1"/>
    <w:rsid w:val="00244A6B"/>
    <w:rsid w:val="00244CFC"/>
    <w:rsid w:val="00244F37"/>
    <w:rsid w:val="002476E1"/>
    <w:rsid w:val="00247935"/>
    <w:rsid w:val="0025065C"/>
    <w:rsid w:val="00252551"/>
    <w:rsid w:val="002531FB"/>
    <w:rsid w:val="0025756C"/>
    <w:rsid w:val="0026161D"/>
    <w:rsid w:val="002665E7"/>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4B28"/>
    <w:rsid w:val="003262D7"/>
    <w:rsid w:val="00326B6C"/>
    <w:rsid w:val="00330230"/>
    <w:rsid w:val="00330929"/>
    <w:rsid w:val="0033100C"/>
    <w:rsid w:val="003318E8"/>
    <w:rsid w:val="00331EBE"/>
    <w:rsid w:val="00332162"/>
    <w:rsid w:val="003326AF"/>
    <w:rsid w:val="00335765"/>
    <w:rsid w:val="00336822"/>
    <w:rsid w:val="003405CD"/>
    <w:rsid w:val="003425A2"/>
    <w:rsid w:val="00342E4D"/>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4160"/>
    <w:rsid w:val="00384921"/>
    <w:rsid w:val="00384E6F"/>
    <w:rsid w:val="003853F4"/>
    <w:rsid w:val="00390537"/>
    <w:rsid w:val="00390629"/>
    <w:rsid w:val="0039067A"/>
    <w:rsid w:val="00390885"/>
    <w:rsid w:val="00390B8F"/>
    <w:rsid w:val="00392F8E"/>
    <w:rsid w:val="003945B3"/>
    <w:rsid w:val="0039527F"/>
    <w:rsid w:val="003977DE"/>
    <w:rsid w:val="003A224A"/>
    <w:rsid w:val="003A2965"/>
    <w:rsid w:val="003A2A16"/>
    <w:rsid w:val="003A2E66"/>
    <w:rsid w:val="003A4647"/>
    <w:rsid w:val="003A4792"/>
    <w:rsid w:val="003B085F"/>
    <w:rsid w:val="003B09B7"/>
    <w:rsid w:val="003B09F1"/>
    <w:rsid w:val="003B31AA"/>
    <w:rsid w:val="003B3CF2"/>
    <w:rsid w:val="003B5A58"/>
    <w:rsid w:val="003C03AC"/>
    <w:rsid w:val="003C1AAA"/>
    <w:rsid w:val="003C23D3"/>
    <w:rsid w:val="003C2DFF"/>
    <w:rsid w:val="003C36EB"/>
    <w:rsid w:val="003C6042"/>
    <w:rsid w:val="003C609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0F95"/>
    <w:rsid w:val="003F1C31"/>
    <w:rsid w:val="003F2D60"/>
    <w:rsid w:val="003F36C1"/>
    <w:rsid w:val="003F5044"/>
    <w:rsid w:val="003F7D2D"/>
    <w:rsid w:val="00400137"/>
    <w:rsid w:val="00402F51"/>
    <w:rsid w:val="00403232"/>
    <w:rsid w:val="00403262"/>
    <w:rsid w:val="00403B80"/>
    <w:rsid w:val="004049DA"/>
    <w:rsid w:val="00404A2C"/>
    <w:rsid w:val="004056BE"/>
    <w:rsid w:val="00406D16"/>
    <w:rsid w:val="004073C5"/>
    <w:rsid w:val="0040763A"/>
    <w:rsid w:val="00411DA4"/>
    <w:rsid w:val="00412DC6"/>
    <w:rsid w:val="00413218"/>
    <w:rsid w:val="0041530F"/>
    <w:rsid w:val="0041564D"/>
    <w:rsid w:val="00420927"/>
    <w:rsid w:val="00422943"/>
    <w:rsid w:val="00422F59"/>
    <w:rsid w:val="00423971"/>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44B3"/>
    <w:rsid w:val="004766B3"/>
    <w:rsid w:val="0047686E"/>
    <w:rsid w:val="00477604"/>
    <w:rsid w:val="004821E5"/>
    <w:rsid w:val="00482B36"/>
    <w:rsid w:val="004839CF"/>
    <w:rsid w:val="00484142"/>
    <w:rsid w:val="0048479B"/>
    <w:rsid w:val="0048531F"/>
    <w:rsid w:val="00485B05"/>
    <w:rsid w:val="00486BB5"/>
    <w:rsid w:val="004902FE"/>
    <w:rsid w:val="00492E4C"/>
    <w:rsid w:val="00493385"/>
    <w:rsid w:val="00495AF5"/>
    <w:rsid w:val="00495D18"/>
    <w:rsid w:val="004960F8"/>
    <w:rsid w:val="00497149"/>
    <w:rsid w:val="004A113A"/>
    <w:rsid w:val="004A21F0"/>
    <w:rsid w:val="004A2256"/>
    <w:rsid w:val="004A290B"/>
    <w:rsid w:val="004A56C0"/>
    <w:rsid w:val="004A615A"/>
    <w:rsid w:val="004A68D4"/>
    <w:rsid w:val="004A71EE"/>
    <w:rsid w:val="004B18E1"/>
    <w:rsid w:val="004B47E5"/>
    <w:rsid w:val="004B5A64"/>
    <w:rsid w:val="004B5EF6"/>
    <w:rsid w:val="004B6905"/>
    <w:rsid w:val="004C0983"/>
    <w:rsid w:val="004C177B"/>
    <w:rsid w:val="004C5817"/>
    <w:rsid w:val="004C6134"/>
    <w:rsid w:val="004D1FB2"/>
    <w:rsid w:val="004D27CE"/>
    <w:rsid w:val="004D33E5"/>
    <w:rsid w:val="004D47BE"/>
    <w:rsid w:val="004D5253"/>
    <w:rsid w:val="004D5269"/>
    <w:rsid w:val="004D53D7"/>
    <w:rsid w:val="004E110E"/>
    <w:rsid w:val="004E501A"/>
    <w:rsid w:val="004E56FD"/>
    <w:rsid w:val="004E76DD"/>
    <w:rsid w:val="004E7A61"/>
    <w:rsid w:val="004F0D70"/>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0698"/>
    <w:rsid w:val="00532631"/>
    <w:rsid w:val="00533387"/>
    <w:rsid w:val="00536C1B"/>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7671"/>
    <w:rsid w:val="00577E61"/>
    <w:rsid w:val="005823A4"/>
    <w:rsid w:val="005825F5"/>
    <w:rsid w:val="00582FDB"/>
    <w:rsid w:val="00584F07"/>
    <w:rsid w:val="00585BBA"/>
    <w:rsid w:val="00592313"/>
    <w:rsid w:val="00592418"/>
    <w:rsid w:val="005969A4"/>
    <w:rsid w:val="005A0F44"/>
    <w:rsid w:val="005A1196"/>
    <w:rsid w:val="005A11E0"/>
    <w:rsid w:val="005A1233"/>
    <w:rsid w:val="005A19DE"/>
    <w:rsid w:val="005A1F6B"/>
    <w:rsid w:val="005A228C"/>
    <w:rsid w:val="005A4EB8"/>
    <w:rsid w:val="005A501D"/>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C785D"/>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5F7766"/>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7D2E"/>
    <w:rsid w:val="00650AC2"/>
    <w:rsid w:val="00652D64"/>
    <w:rsid w:val="00653D62"/>
    <w:rsid w:val="00653E49"/>
    <w:rsid w:val="00656639"/>
    <w:rsid w:val="006601D8"/>
    <w:rsid w:val="006619E6"/>
    <w:rsid w:val="00665A55"/>
    <w:rsid w:val="00672659"/>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6841"/>
    <w:rsid w:val="0069704B"/>
    <w:rsid w:val="006A0608"/>
    <w:rsid w:val="006A101F"/>
    <w:rsid w:val="006A1D16"/>
    <w:rsid w:val="006A5704"/>
    <w:rsid w:val="006A69A4"/>
    <w:rsid w:val="006A7AE4"/>
    <w:rsid w:val="006B10E6"/>
    <w:rsid w:val="006B12B7"/>
    <w:rsid w:val="006B335E"/>
    <w:rsid w:val="006B38AC"/>
    <w:rsid w:val="006B3B8B"/>
    <w:rsid w:val="006B620A"/>
    <w:rsid w:val="006B6D0A"/>
    <w:rsid w:val="006B78E5"/>
    <w:rsid w:val="006C0A6C"/>
    <w:rsid w:val="006C55B4"/>
    <w:rsid w:val="006C6EB4"/>
    <w:rsid w:val="006D0E15"/>
    <w:rsid w:val="006D34E0"/>
    <w:rsid w:val="006D3BE8"/>
    <w:rsid w:val="006D4EF1"/>
    <w:rsid w:val="006E0488"/>
    <w:rsid w:val="006E1DF3"/>
    <w:rsid w:val="006E2A49"/>
    <w:rsid w:val="006E370B"/>
    <w:rsid w:val="006E3ED4"/>
    <w:rsid w:val="006E426B"/>
    <w:rsid w:val="006E57FD"/>
    <w:rsid w:val="006E6486"/>
    <w:rsid w:val="006F391C"/>
    <w:rsid w:val="006F3C3F"/>
    <w:rsid w:val="006F4EAD"/>
    <w:rsid w:val="006F58B7"/>
    <w:rsid w:val="006F796C"/>
    <w:rsid w:val="006F79B1"/>
    <w:rsid w:val="00701018"/>
    <w:rsid w:val="00707B69"/>
    <w:rsid w:val="0071329D"/>
    <w:rsid w:val="00713C25"/>
    <w:rsid w:val="00715F99"/>
    <w:rsid w:val="00724BC4"/>
    <w:rsid w:val="00724F49"/>
    <w:rsid w:val="00725B1A"/>
    <w:rsid w:val="00726A46"/>
    <w:rsid w:val="00727007"/>
    <w:rsid w:val="00727601"/>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11E7"/>
    <w:rsid w:val="007715C9"/>
    <w:rsid w:val="007716CB"/>
    <w:rsid w:val="007722A7"/>
    <w:rsid w:val="00775508"/>
    <w:rsid w:val="00782242"/>
    <w:rsid w:val="007827DB"/>
    <w:rsid w:val="0078293F"/>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5AE"/>
    <w:rsid w:val="007A4F34"/>
    <w:rsid w:val="007A67CF"/>
    <w:rsid w:val="007A6D0D"/>
    <w:rsid w:val="007B112F"/>
    <w:rsid w:val="007B19F5"/>
    <w:rsid w:val="007B473C"/>
    <w:rsid w:val="007B53D7"/>
    <w:rsid w:val="007B6D75"/>
    <w:rsid w:val="007C1006"/>
    <w:rsid w:val="007C1B3A"/>
    <w:rsid w:val="007C26EE"/>
    <w:rsid w:val="007C2B15"/>
    <w:rsid w:val="007C6456"/>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5E9F"/>
    <w:rsid w:val="0083709B"/>
    <w:rsid w:val="00841721"/>
    <w:rsid w:val="00841BE4"/>
    <w:rsid w:val="00842984"/>
    <w:rsid w:val="00843766"/>
    <w:rsid w:val="0084585A"/>
    <w:rsid w:val="00845D6A"/>
    <w:rsid w:val="008476A6"/>
    <w:rsid w:val="0085279F"/>
    <w:rsid w:val="00854F01"/>
    <w:rsid w:val="008551EE"/>
    <w:rsid w:val="00855440"/>
    <w:rsid w:val="00856A1E"/>
    <w:rsid w:val="00857425"/>
    <w:rsid w:val="008603CD"/>
    <w:rsid w:val="00861765"/>
    <w:rsid w:val="00862433"/>
    <w:rsid w:val="00863A8D"/>
    <w:rsid w:val="00863B49"/>
    <w:rsid w:val="008648C6"/>
    <w:rsid w:val="00866687"/>
    <w:rsid w:val="00870B9F"/>
    <w:rsid w:val="008714BB"/>
    <w:rsid w:val="00872324"/>
    <w:rsid w:val="00872AE2"/>
    <w:rsid w:val="0088134D"/>
    <w:rsid w:val="0088293C"/>
    <w:rsid w:val="00883C5C"/>
    <w:rsid w:val="00884A3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54A8"/>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5FC"/>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3EA4"/>
    <w:rsid w:val="00944498"/>
    <w:rsid w:val="00945BA9"/>
    <w:rsid w:val="00947C28"/>
    <w:rsid w:val="00947DA0"/>
    <w:rsid w:val="0095137D"/>
    <w:rsid w:val="009520C1"/>
    <w:rsid w:val="009527A8"/>
    <w:rsid w:val="009530C4"/>
    <w:rsid w:val="009578A7"/>
    <w:rsid w:val="00960F96"/>
    <w:rsid w:val="00962A54"/>
    <w:rsid w:val="009639A5"/>
    <w:rsid w:val="009642A8"/>
    <w:rsid w:val="009669A2"/>
    <w:rsid w:val="00967143"/>
    <w:rsid w:val="0096784A"/>
    <w:rsid w:val="009725A5"/>
    <w:rsid w:val="00977FE5"/>
    <w:rsid w:val="00981944"/>
    <w:rsid w:val="00981A03"/>
    <w:rsid w:val="00981E13"/>
    <w:rsid w:val="00981F4E"/>
    <w:rsid w:val="009835B5"/>
    <w:rsid w:val="00983F69"/>
    <w:rsid w:val="009866DE"/>
    <w:rsid w:val="00987CEB"/>
    <w:rsid w:val="009911F5"/>
    <w:rsid w:val="009913F7"/>
    <w:rsid w:val="00992173"/>
    <w:rsid w:val="00994916"/>
    <w:rsid w:val="00995513"/>
    <w:rsid w:val="00995C28"/>
    <w:rsid w:val="009968C5"/>
    <w:rsid w:val="00996FEA"/>
    <w:rsid w:val="00997C18"/>
    <w:rsid w:val="009A07C9"/>
    <w:rsid w:val="009A1244"/>
    <w:rsid w:val="009A1640"/>
    <w:rsid w:val="009A37B4"/>
    <w:rsid w:val="009A3D4C"/>
    <w:rsid w:val="009A3F91"/>
    <w:rsid w:val="009A549E"/>
    <w:rsid w:val="009A6CA6"/>
    <w:rsid w:val="009A7AC5"/>
    <w:rsid w:val="009B264A"/>
    <w:rsid w:val="009B3920"/>
    <w:rsid w:val="009B3A71"/>
    <w:rsid w:val="009B3BBA"/>
    <w:rsid w:val="009B4A61"/>
    <w:rsid w:val="009B4B2F"/>
    <w:rsid w:val="009B5103"/>
    <w:rsid w:val="009B6B50"/>
    <w:rsid w:val="009C1362"/>
    <w:rsid w:val="009C253D"/>
    <w:rsid w:val="009C3AFF"/>
    <w:rsid w:val="009C4EE5"/>
    <w:rsid w:val="009C5A16"/>
    <w:rsid w:val="009D0971"/>
    <w:rsid w:val="009D09A3"/>
    <w:rsid w:val="009D2513"/>
    <w:rsid w:val="009D2A9B"/>
    <w:rsid w:val="009D3A1C"/>
    <w:rsid w:val="009D3ADE"/>
    <w:rsid w:val="009D6049"/>
    <w:rsid w:val="009D611E"/>
    <w:rsid w:val="009D6324"/>
    <w:rsid w:val="009E02DD"/>
    <w:rsid w:val="009E270B"/>
    <w:rsid w:val="009E29B7"/>
    <w:rsid w:val="009E3A0F"/>
    <w:rsid w:val="009E4286"/>
    <w:rsid w:val="009E5781"/>
    <w:rsid w:val="009E6382"/>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15889"/>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7C9E"/>
    <w:rsid w:val="00A714B0"/>
    <w:rsid w:val="00A721C2"/>
    <w:rsid w:val="00A74EB1"/>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3BF3"/>
    <w:rsid w:val="00AB71EC"/>
    <w:rsid w:val="00AB72E1"/>
    <w:rsid w:val="00AB78E2"/>
    <w:rsid w:val="00AB7F55"/>
    <w:rsid w:val="00AC0514"/>
    <w:rsid w:val="00AC2FE3"/>
    <w:rsid w:val="00AC3C32"/>
    <w:rsid w:val="00AC3DE5"/>
    <w:rsid w:val="00AC4001"/>
    <w:rsid w:val="00AC4228"/>
    <w:rsid w:val="00AC471E"/>
    <w:rsid w:val="00AC48DD"/>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16BC"/>
    <w:rsid w:val="00AE3005"/>
    <w:rsid w:val="00AE47B0"/>
    <w:rsid w:val="00AE4BE4"/>
    <w:rsid w:val="00AE6BEC"/>
    <w:rsid w:val="00AE6D10"/>
    <w:rsid w:val="00AE7C6F"/>
    <w:rsid w:val="00AF0502"/>
    <w:rsid w:val="00AF127D"/>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32F8E"/>
    <w:rsid w:val="00B3367C"/>
    <w:rsid w:val="00B336B1"/>
    <w:rsid w:val="00B33DB8"/>
    <w:rsid w:val="00B340A9"/>
    <w:rsid w:val="00B35BCC"/>
    <w:rsid w:val="00B35D41"/>
    <w:rsid w:val="00B36650"/>
    <w:rsid w:val="00B374AA"/>
    <w:rsid w:val="00B37F93"/>
    <w:rsid w:val="00B42CE3"/>
    <w:rsid w:val="00B46395"/>
    <w:rsid w:val="00B46970"/>
    <w:rsid w:val="00B4713B"/>
    <w:rsid w:val="00B47209"/>
    <w:rsid w:val="00B511B4"/>
    <w:rsid w:val="00B529EE"/>
    <w:rsid w:val="00B55E76"/>
    <w:rsid w:val="00B561F2"/>
    <w:rsid w:val="00B56357"/>
    <w:rsid w:val="00B60905"/>
    <w:rsid w:val="00B60C77"/>
    <w:rsid w:val="00B62E9D"/>
    <w:rsid w:val="00B63CE9"/>
    <w:rsid w:val="00B64350"/>
    <w:rsid w:val="00B65E46"/>
    <w:rsid w:val="00B66CCF"/>
    <w:rsid w:val="00B6735F"/>
    <w:rsid w:val="00B70A33"/>
    <w:rsid w:val="00B71839"/>
    <w:rsid w:val="00B71D05"/>
    <w:rsid w:val="00B71EE3"/>
    <w:rsid w:val="00B753BE"/>
    <w:rsid w:val="00B7709C"/>
    <w:rsid w:val="00B77650"/>
    <w:rsid w:val="00B8175F"/>
    <w:rsid w:val="00B83745"/>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642E"/>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6BC9"/>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189C"/>
    <w:rsid w:val="00C2298C"/>
    <w:rsid w:val="00C243A0"/>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3ED7"/>
    <w:rsid w:val="00C54DB3"/>
    <w:rsid w:val="00C55811"/>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84B02"/>
    <w:rsid w:val="00C8760C"/>
    <w:rsid w:val="00C92420"/>
    <w:rsid w:val="00C92F9E"/>
    <w:rsid w:val="00C935EA"/>
    <w:rsid w:val="00C9690C"/>
    <w:rsid w:val="00C975C7"/>
    <w:rsid w:val="00CA080B"/>
    <w:rsid w:val="00CA1F4B"/>
    <w:rsid w:val="00CA31EF"/>
    <w:rsid w:val="00CA4550"/>
    <w:rsid w:val="00CA5105"/>
    <w:rsid w:val="00CA5CD2"/>
    <w:rsid w:val="00CA60FD"/>
    <w:rsid w:val="00CA7484"/>
    <w:rsid w:val="00CA7C13"/>
    <w:rsid w:val="00CB28C5"/>
    <w:rsid w:val="00CB4394"/>
    <w:rsid w:val="00CB518C"/>
    <w:rsid w:val="00CB5929"/>
    <w:rsid w:val="00CB5A08"/>
    <w:rsid w:val="00CB6E0F"/>
    <w:rsid w:val="00CB7137"/>
    <w:rsid w:val="00CC6D0B"/>
    <w:rsid w:val="00CD14DD"/>
    <w:rsid w:val="00CD2036"/>
    <w:rsid w:val="00CD2BCE"/>
    <w:rsid w:val="00CD2D58"/>
    <w:rsid w:val="00CD6CD2"/>
    <w:rsid w:val="00CD6E84"/>
    <w:rsid w:val="00CD7157"/>
    <w:rsid w:val="00CE2C06"/>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75DC3"/>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B7C65"/>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2C59"/>
    <w:rsid w:val="00DE3DA7"/>
    <w:rsid w:val="00DE6963"/>
    <w:rsid w:val="00DE6ADF"/>
    <w:rsid w:val="00DE7754"/>
    <w:rsid w:val="00DF27F5"/>
    <w:rsid w:val="00DF31D8"/>
    <w:rsid w:val="00DF67B8"/>
    <w:rsid w:val="00E03D36"/>
    <w:rsid w:val="00E03E5C"/>
    <w:rsid w:val="00E03FEC"/>
    <w:rsid w:val="00E04160"/>
    <w:rsid w:val="00E0425F"/>
    <w:rsid w:val="00E05727"/>
    <w:rsid w:val="00E0601A"/>
    <w:rsid w:val="00E07D05"/>
    <w:rsid w:val="00E10647"/>
    <w:rsid w:val="00E106A4"/>
    <w:rsid w:val="00E10F34"/>
    <w:rsid w:val="00E116F0"/>
    <w:rsid w:val="00E13170"/>
    <w:rsid w:val="00E15819"/>
    <w:rsid w:val="00E16C91"/>
    <w:rsid w:val="00E171CC"/>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2F8F"/>
    <w:rsid w:val="00E33FDA"/>
    <w:rsid w:val="00E3617A"/>
    <w:rsid w:val="00E36296"/>
    <w:rsid w:val="00E43C26"/>
    <w:rsid w:val="00E43FF2"/>
    <w:rsid w:val="00E44F16"/>
    <w:rsid w:val="00E450EF"/>
    <w:rsid w:val="00E459B4"/>
    <w:rsid w:val="00E464B0"/>
    <w:rsid w:val="00E5034F"/>
    <w:rsid w:val="00E50947"/>
    <w:rsid w:val="00E5144E"/>
    <w:rsid w:val="00E541BC"/>
    <w:rsid w:val="00E551F2"/>
    <w:rsid w:val="00E566EC"/>
    <w:rsid w:val="00E572B9"/>
    <w:rsid w:val="00E63510"/>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875"/>
    <w:rsid w:val="00EA0945"/>
    <w:rsid w:val="00EA1008"/>
    <w:rsid w:val="00EA1176"/>
    <w:rsid w:val="00EA1301"/>
    <w:rsid w:val="00EA5C18"/>
    <w:rsid w:val="00EA6959"/>
    <w:rsid w:val="00EA6DA5"/>
    <w:rsid w:val="00EB178F"/>
    <w:rsid w:val="00EB4258"/>
    <w:rsid w:val="00EB43C1"/>
    <w:rsid w:val="00EB6A28"/>
    <w:rsid w:val="00EB6F85"/>
    <w:rsid w:val="00EC10C1"/>
    <w:rsid w:val="00EC16E2"/>
    <w:rsid w:val="00EC24D9"/>
    <w:rsid w:val="00EC3689"/>
    <w:rsid w:val="00EC5092"/>
    <w:rsid w:val="00EC63B6"/>
    <w:rsid w:val="00EC7185"/>
    <w:rsid w:val="00ED0F81"/>
    <w:rsid w:val="00ED1945"/>
    <w:rsid w:val="00ED20D4"/>
    <w:rsid w:val="00ED220F"/>
    <w:rsid w:val="00ED263F"/>
    <w:rsid w:val="00ED26DA"/>
    <w:rsid w:val="00ED35B7"/>
    <w:rsid w:val="00ED6301"/>
    <w:rsid w:val="00ED7387"/>
    <w:rsid w:val="00ED7518"/>
    <w:rsid w:val="00ED7C02"/>
    <w:rsid w:val="00EE2E78"/>
    <w:rsid w:val="00EE421C"/>
    <w:rsid w:val="00EE4657"/>
    <w:rsid w:val="00EF0955"/>
    <w:rsid w:val="00EF395A"/>
    <w:rsid w:val="00EF3E2E"/>
    <w:rsid w:val="00EF4A88"/>
    <w:rsid w:val="00EF653D"/>
    <w:rsid w:val="00F0238F"/>
    <w:rsid w:val="00F02FBC"/>
    <w:rsid w:val="00F04069"/>
    <w:rsid w:val="00F07E47"/>
    <w:rsid w:val="00F07EDC"/>
    <w:rsid w:val="00F07EEF"/>
    <w:rsid w:val="00F10696"/>
    <w:rsid w:val="00F10B36"/>
    <w:rsid w:val="00F10F3E"/>
    <w:rsid w:val="00F11102"/>
    <w:rsid w:val="00F11827"/>
    <w:rsid w:val="00F14035"/>
    <w:rsid w:val="00F14BDE"/>
    <w:rsid w:val="00F14C13"/>
    <w:rsid w:val="00F16BEB"/>
    <w:rsid w:val="00F16FCB"/>
    <w:rsid w:val="00F172F4"/>
    <w:rsid w:val="00F176FF"/>
    <w:rsid w:val="00F17DE5"/>
    <w:rsid w:val="00F201C3"/>
    <w:rsid w:val="00F21270"/>
    <w:rsid w:val="00F2136A"/>
    <w:rsid w:val="00F21916"/>
    <w:rsid w:val="00F22B31"/>
    <w:rsid w:val="00F24011"/>
    <w:rsid w:val="00F247AD"/>
    <w:rsid w:val="00F24926"/>
    <w:rsid w:val="00F25A12"/>
    <w:rsid w:val="00F27B36"/>
    <w:rsid w:val="00F27D4B"/>
    <w:rsid w:val="00F31102"/>
    <w:rsid w:val="00F314CF"/>
    <w:rsid w:val="00F32194"/>
    <w:rsid w:val="00F33C7B"/>
    <w:rsid w:val="00F34807"/>
    <w:rsid w:val="00F3518F"/>
    <w:rsid w:val="00F3664E"/>
    <w:rsid w:val="00F37D3F"/>
    <w:rsid w:val="00F407B3"/>
    <w:rsid w:val="00F40DBB"/>
    <w:rsid w:val="00F40E21"/>
    <w:rsid w:val="00F41469"/>
    <w:rsid w:val="00F415F2"/>
    <w:rsid w:val="00F41896"/>
    <w:rsid w:val="00F4295A"/>
    <w:rsid w:val="00F43D15"/>
    <w:rsid w:val="00F45360"/>
    <w:rsid w:val="00F45B9F"/>
    <w:rsid w:val="00F468D3"/>
    <w:rsid w:val="00F47DD4"/>
    <w:rsid w:val="00F50B54"/>
    <w:rsid w:val="00F51120"/>
    <w:rsid w:val="00F52C3B"/>
    <w:rsid w:val="00F52D3F"/>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035B"/>
    <w:rsid w:val="00F914CB"/>
    <w:rsid w:val="00F92D77"/>
    <w:rsid w:val="00F9369C"/>
    <w:rsid w:val="00F93981"/>
    <w:rsid w:val="00F93F72"/>
    <w:rsid w:val="00F94043"/>
    <w:rsid w:val="00F96834"/>
    <w:rsid w:val="00F97B4E"/>
    <w:rsid w:val="00FA0AE6"/>
    <w:rsid w:val="00FA2833"/>
    <w:rsid w:val="00FA2CCB"/>
    <w:rsid w:val="00FA3E4F"/>
    <w:rsid w:val="00FA47CD"/>
    <w:rsid w:val="00FA4F36"/>
    <w:rsid w:val="00FA5CE0"/>
    <w:rsid w:val="00FA7ABD"/>
    <w:rsid w:val="00FB089A"/>
    <w:rsid w:val="00FB2615"/>
    <w:rsid w:val="00FB2E8F"/>
    <w:rsid w:val="00FB4531"/>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38FF"/>
    <w:rsid w:val="00FE5181"/>
    <w:rsid w:val="00FE5E7B"/>
    <w:rsid w:val="00FE6B40"/>
    <w:rsid w:val="00FE7EBE"/>
    <w:rsid w:val="00FF0263"/>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1"/>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 w:type="table" w:customStyle="1" w:styleId="TableNormal">
    <w:name w:val="Table Normal"/>
    <w:uiPriority w:val="2"/>
    <w:semiHidden/>
    <w:unhideWhenUsed/>
    <w:qFormat/>
    <w:rsid w:val="003C1AAA"/>
    <w:pPr>
      <w:widowControl w:val="0"/>
      <w:autoSpaceDE w:val="0"/>
      <w:autoSpaceDN w:val="0"/>
    </w:pPr>
    <w:rPr>
      <w:rFonts w:asciiTheme="minorHAnsi" w:eastAsia="Times New Roman" w:hAnsi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1AAA"/>
    <w:pPr>
      <w:widowControl w:val="0"/>
      <w:autoSpaceDE w:val="0"/>
      <w:autoSpaceDN w:val="0"/>
      <w:spacing w:line="240" w:lineRule="auto"/>
    </w:pPr>
    <w:rPr>
      <w:rFonts w:ascii="Tahoma" w:eastAsia="Times New Roman" w:hAnsi="Tahoma" w:cs="Tahoma"/>
      <w:sz w:val="22"/>
      <w:szCs w:val="22"/>
      <w:lang w:val="en-US" w:eastAsia="en-US"/>
    </w:rPr>
  </w:style>
  <w:style w:type="character" w:styleId="lev">
    <w:name w:val="Strong"/>
    <w:basedOn w:val="Policepardfaut"/>
    <w:uiPriority w:val="22"/>
    <w:qFormat/>
    <w:rsid w:val="006F7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9124143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02993068">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2423118">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35929971">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18779436">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128939910">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43241691">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1344344">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060171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iplomatie.gouv.fr/fr/conseils-aux-voyageurs/" TargetMode="External"/><Relationship Id="rId18" Type="http://schemas.openxmlformats.org/officeDocument/2006/relationships/hyperlink" Target="mailto:tj-paris@justic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nformatique.libertes@expertisefranc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e-delegue-a-la-protection-des-donnees-personnelles@finances.gouv.f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marches-publics.gouv.fr"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mailto:tj-paris@justic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plomatie.gouv.fr/fr/conseils-aux-voyageurs/" TargetMode="Externa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71B40-5B87-47D1-92E2-10202A9C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39</TotalTime>
  <Pages>13</Pages>
  <Words>4724</Words>
  <Characters>25984</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30647</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Sarah FAKHET</cp:lastModifiedBy>
  <cp:revision>6</cp:revision>
  <cp:lastPrinted>2016-03-24T23:23:00Z</cp:lastPrinted>
  <dcterms:created xsi:type="dcterms:W3CDTF">2025-08-13T16:43:00Z</dcterms:created>
  <dcterms:modified xsi:type="dcterms:W3CDTF">2025-08-13T17:33:00Z</dcterms:modified>
</cp:coreProperties>
</file>