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507CC" w14:textId="5A634CDF" w:rsidR="00BE7C61" w:rsidRDefault="00EC138F" w:rsidP="00EC138F">
      <w:pPr>
        <w:pBdr>
          <w:top w:val="single" w:sz="4" w:space="1" w:color="auto"/>
          <w:left w:val="single" w:sz="4" w:space="4" w:color="auto"/>
          <w:bottom w:val="single" w:sz="4" w:space="1" w:color="auto"/>
          <w:right w:val="single" w:sz="4" w:space="4" w:color="auto"/>
        </w:pBdr>
        <w:shd w:val="clear" w:color="auto" w:fill="FFCC00"/>
        <w:spacing w:line="276" w:lineRule="auto"/>
        <w:ind w:left="0" w:firstLine="0"/>
        <w:jc w:val="center"/>
        <w:rPr>
          <w:b/>
          <w:sz w:val="32"/>
        </w:rPr>
      </w:pPr>
      <w:r>
        <w:rPr>
          <w:b/>
          <w:sz w:val="32"/>
        </w:rPr>
        <w:t>Formulaire d’absence de conflit d’intérêts</w:t>
      </w:r>
      <w:r>
        <w:rPr>
          <w:rStyle w:val="Appelnotedebasdep"/>
          <w:b/>
          <w:sz w:val="32"/>
        </w:rPr>
        <w:footnoteReference w:id="1"/>
      </w:r>
    </w:p>
    <w:p w14:paraId="227E70AC" w14:textId="77777777" w:rsidR="00EC138F" w:rsidRPr="00EC138F" w:rsidRDefault="00EC138F" w:rsidP="00EC138F">
      <w:pPr>
        <w:spacing w:line="276" w:lineRule="auto"/>
        <w:ind w:left="0" w:right="0" w:firstLine="0"/>
        <w:jc w:val="center"/>
        <w:rPr>
          <w:rFonts w:asciiTheme="minorHAnsi" w:eastAsiaTheme="minorHAnsi" w:hAnsiTheme="minorHAnsi" w:cstheme="minorBidi"/>
          <w:sz w:val="20"/>
          <w:szCs w:val="28"/>
          <w:lang w:eastAsia="en-US"/>
        </w:rPr>
      </w:pPr>
      <w:r w:rsidRPr="00EC138F">
        <w:rPr>
          <w:rFonts w:asciiTheme="minorHAnsi" w:eastAsiaTheme="minorHAnsi" w:hAnsiTheme="minorHAnsi" w:cstheme="minorBidi"/>
          <w:sz w:val="20"/>
          <w:szCs w:val="28"/>
          <w:lang w:eastAsia="en-US"/>
        </w:rPr>
        <w:t>(à retourner dûment complété et signé)</w:t>
      </w:r>
    </w:p>
    <w:p w14:paraId="67B53439"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p>
    <w:p w14:paraId="2DA16253"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Je soussigné(e)</w:t>
      </w:r>
    </w:p>
    <w:p w14:paraId="2345C80C" w14:textId="538F0D56" w:rsidR="00EC138F" w:rsidRPr="00EC138F" w:rsidRDefault="00EC138F" w:rsidP="00EC138F">
      <w:pPr>
        <w:spacing w:after="120" w:line="276" w:lineRule="auto"/>
        <w:ind w:left="0" w:right="-784"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Nom :</w:t>
      </w:r>
      <w:r w:rsidRPr="00EC138F">
        <w:rPr>
          <w:rFonts w:asciiTheme="minorHAnsi" w:eastAsiaTheme="minorHAnsi" w:hAnsiTheme="minorHAnsi" w:cstheme="minorBidi"/>
          <w:lang w:eastAsia="en-US"/>
        </w:rPr>
        <w:t xml:space="preserve"> </w:t>
      </w:r>
      <w:r w:rsidR="008B3652">
        <w:rPr>
          <w:rFonts w:asciiTheme="minorHAnsi" w:eastAsiaTheme="minorHAnsi" w:hAnsiTheme="minorHAnsi" w:cstheme="minorBidi"/>
          <w:lang w:eastAsia="en-US"/>
        </w:rPr>
        <w:t>____________________________________________________________________________</w:t>
      </w:r>
    </w:p>
    <w:p w14:paraId="4718292F"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 xml:space="preserve">Prénom : </w:t>
      </w:r>
      <w:r w:rsidRPr="00EC138F">
        <w:rPr>
          <w:rFonts w:asciiTheme="minorHAnsi" w:eastAsiaTheme="minorHAnsi" w:hAnsiTheme="minorHAnsi" w:cstheme="minorBidi"/>
          <w:lang w:eastAsia="en-US"/>
        </w:rPr>
        <w:t>__________________________________________________________________________</w:t>
      </w:r>
    </w:p>
    <w:p w14:paraId="04F0CC17" w14:textId="3DC28A25"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Fonction :</w:t>
      </w:r>
      <w:r w:rsidRPr="00EC138F">
        <w:rPr>
          <w:rFonts w:asciiTheme="minorHAnsi" w:eastAsiaTheme="minorHAnsi" w:hAnsiTheme="minorHAnsi" w:cstheme="minorBidi"/>
          <w:lang w:eastAsia="en-US"/>
        </w:rPr>
        <w:t xml:space="preserve"> ___________</w:t>
      </w:r>
      <w:r>
        <w:rPr>
          <w:rFonts w:asciiTheme="minorHAnsi" w:eastAsiaTheme="minorHAnsi" w:hAnsiTheme="minorHAnsi" w:cstheme="minorBidi"/>
          <w:lang w:eastAsia="en-US"/>
        </w:rPr>
        <w:t>________________________________________</w:t>
      </w:r>
      <w:r w:rsidRPr="00EC138F">
        <w:rPr>
          <w:rFonts w:asciiTheme="minorHAnsi" w:eastAsiaTheme="minorHAnsi" w:hAnsiTheme="minorHAnsi" w:cstheme="minorBidi"/>
          <w:lang w:eastAsia="en-US"/>
        </w:rPr>
        <w:t>______________________</w:t>
      </w:r>
    </w:p>
    <w:p w14:paraId="24D243EE" w14:textId="5C6CF95B"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w:t>
      </w:r>
      <w:r>
        <w:rPr>
          <w:rFonts w:asciiTheme="minorHAnsi" w:eastAsiaTheme="minorHAnsi" w:hAnsiTheme="minorHAnsi" w:cstheme="minorBidi"/>
          <w:lang w:eastAsia="en-US"/>
        </w:rPr>
        <w:t>_________________________________________</w:t>
      </w:r>
      <w:r w:rsidRPr="00EC138F">
        <w:rPr>
          <w:rFonts w:asciiTheme="minorHAnsi" w:eastAsiaTheme="minorHAnsi" w:hAnsiTheme="minorHAnsi" w:cstheme="minorBidi"/>
          <w:lang w:eastAsia="en-US"/>
        </w:rPr>
        <w:t>____________________________</w:t>
      </w:r>
    </w:p>
    <w:p w14:paraId="3184D66E"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b/>
          <w:bCs/>
          <w:lang w:eastAsia="en-US"/>
        </w:rPr>
      </w:pPr>
      <w:r w:rsidRPr="00EC138F">
        <w:rPr>
          <w:rFonts w:asciiTheme="minorHAnsi" w:eastAsiaTheme="minorHAnsi" w:hAnsiTheme="minorHAnsi" w:cstheme="minorBidi"/>
          <w:b/>
          <w:bCs/>
          <w:lang w:eastAsia="en-US"/>
        </w:rPr>
        <w:t>Représentant la structure (raison sociale, adresse et n° SIRET) :</w:t>
      </w:r>
    </w:p>
    <w:p w14:paraId="5023130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C9EB26F"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1F304EE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1B50A4A7"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7FC96A3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CFDA29D"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p w14:paraId="595455FF" w14:textId="7722F38F"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Porteuse de l’opération intitulée :  </w:t>
      </w:r>
    </w:p>
    <w:p w14:paraId="1374064F" w14:textId="77777777" w:rsidR="00EC138F" w:rsidRPr="00EC138F" w:rsidRDefault="00EC138F" w:rsidP="00EC138F">
      <w:pPr>
        <w:spacing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522C30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p w14:paraId="01A13545"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déclare sur l'honneur que ladite structure (et/ou ses représentants)</w:t>
      </w:r>
      <w:r w:rsidRPr="00EC138F">
        <w:rPr>
          <w:rFonts w:asciiTheme="minorHAnsi" w:eastAsiaTheme="minorHAnsi" w:hAnsiTheme="minorHAnsi" w:cstheme="minorBidi"/>
          <w:vertAlign w:val="superscript"/>
          <w:lang w:eastAsia="en-US"/>
        </w:rPr>
        <w:footnoteReference w:id="2"/>
      </w:r>
      <w:r w:rsidRPr="00EC138F">
        <w:rPr>
          <w:rFonts w:asciiTheme="minorHAnsi" w:eastAsiaTheme="minorHAnsi" w:hAnsiTheme="minorHAnsi" w:cstheme="minorBidi"/>
          <w:lang w:eastAsia="en-US"/>
        </w:rPr>
        <w:t xml:space="preserve"> :</w:t>
      </w:r>
    </w:p>
    <w:p w14:paraId="20855B5B"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 </w:t>
      </w:r>
    </w:p>
    <w:p w14:paraId="370E69E2" w14:textId="77CEBE86"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n’est affectée par aucun conflit d'intérêts dans le cadre du marché</w:t>
      </w:r>
      <w:r w:rsidRPr="00EC138F">
        <w:rPr>
          <w:rFonts w:asciiTheme="minorHAnsi" w:eastAsiaTheme="minorHAnsi" w:hAnsiTheme="minorHAnsi" w:cstheme="minorBidi"/>
          <w:color w:val="0070C0"/>
          <w:lang w:eastAsia="en-US"/>
        </w:rPr>
        <w:t xml:space="preserve"> [indiquer le n° et l’intitulé du marché]</w:t>
      </w:r>
      <w:r w:rsidRPr="00EC138F">
        <w:rPr>
          <w:rFonts w:asciiTheme="minorHAnsi" w:eastAsiaTheme="minorHAnsi" w:hAnsiTheme="minorHAnsi" w:cstheme="minorBidi"/>
          <w:lang w:eastAsia="en-US"/>
        </w:rPr>
        <w:t>. Un conflit d'intérêts peut résulter notamment d'intérêts économiques, d'affinités politiques ou nationales, de liens familiaux ou sentimentaux, ou de toutes autres relations ou intérêts communs</w:t>
      </w:r>
      <w:r>
        <w:rPr>
          <w:rFonts w:asciiTheme="minorHAnsi" w:eastAsiaTheme="minorHAnsi" w:hAnsiTheme="minorHAnsi" w:cstheme="minorBidi"/>
          <w:lang w:eastAsia="en-US"/>
        </w:rPr>
        <w:t xml:space="preserve"> </w:t>
      </w:r>
      <w:r w:rsidRPr="00EC138F">
        <w:rPr>
          <w:rFonts w:asciiTheme="minorHAnsi" w:eastAsiaTheme="minorHAnsi" w:hAnsiTheme="minorHAnsi" w:cstheme="minorBidi"/>
          <w:lang w:eastAsia="en-US"/>
        </w:rPr>
        <w:t>;</w:t>
      </w:r>
    </w:p>
    <w:p w14:paraId="3F00CE71"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1CFCA436" w14:textId="77777777"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fera connaître sans délai au service adjudicateur</w:t>
      </w:r>
      <w:r w:rsidRPr="00EC138F">
        <w:rPr>
          <w:rFonts w:asciiTheme="minorHAnsi" w:eastAsiaTheme="minorHAnsi" w:hAnsiTheme="minorHAnsi" w:cstheme="minorBidi"/>
          <w:vertAlign w:val="superscript"/>
          <w:lang w:eastAsia="en-US"/>
        </w:rPr>
        <w:footnoteReference w:id="3"/>
      </w:r>
      <w:r w:rsidRPr="00EC138F">
        <w:rPr>
          <w:rFonts w:asciiTheme="minorHAnsi" w:eastAsiaTheme="minorHAnsi" w:hAnsiTheme="minorHAnsi" w:cstheme="minorBidi"/>
          <w:lang w:eastAsia="en-US"/>
        </w:rPr>
        <w:t xml:space="preserve"> toute situation constitutive d'un conflit d'intérêts ou susceptible de conduire à un conflit d'intérêts ;</w:t>
      </w:r>
    </w:p>
    <w:p w14:paraId="23347952"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2F1F0021" w14:textId="68024D5C"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n'a pas fait et s'engage à ne pas faire d'offre, de quelque nature que ce soit, dont un avantage pourrait être tiré au titre de ce marché ;</w:t>
      </w:r>
    </w:p>
    <w:p w14:paraId="5354B473" w14:textId="3B5EA5C7" w:rsidR="008B3652" w:rsidRDefault="008B3652">
      <w:pPr>
        <w:ind w:left="0" w:right="0" w:firstLine="0"/>
        <w:jc w:val="left"/>
        <w:rPr>
          <w:rFonts w:asciiTheme="minorHAnsi" w:eastAsiaTheme="minorHAnsi" w:hAnsiTheme="minorHAnsi" w:cstheme="minorBidi"/>
          <w:lang w:eastAsia="en-US"/>
        </w:rPr>
      </w:pPr>
      <w:r>
        <w:rPr>
          <w:rFonts w:asciiTheme="minorHAnsi" w:eastAsiaTheme="minorHAnsi" w:hAnsiTheme="minorHAnsi" w:cstheme="minorBidi"/>
          <w:lang w:eastAsia="en-US"/>
        </w:rPr>
        <w:br w:type="page"/>
      </w:r>
    </w:p>
    <w:p w14:paraId="390A9797"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739B7E09" w14:textId="702A2DEB"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n'a pas consenti, recherché, cherché à obtenir ou accepté d'avantage financier ou autre en faveur ou de la part d'une quelconque personne constituant une pratique illégale ou relevant de la corruption, directement ou indirectement, en tant qu'incitation ou récompense liée à l'attribution de ce marché.</w:t>
      </w:r>
    </w:p>
    <w:p w14:paraId="2F3F0C71"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7B2F6AA8"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71F9044C"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60BF4911"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60153C28"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20CD178E" w14:textId="4DF89D53" w:rsidR="00EC138F" w:rsidRPr="00EC138F" w:rsidRDefault="00EC138F" w:rsidP="008B3652">
      <w:pPr>
        <w:spacing w:after="240"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Fait à </w:t>
      </w:r>
      <w:r w:rsidR="008B3652">
        <w:rPr>
          <w:rFonts w:asciiTheme="minorHAnsi" w:eastAsiaTheme="minorHAnsi" w:hAnsiTheme="minorHAnsi" w:cstheme="minorBidi"/>
          <w:lang w:eastAsia="en-US"/>
        </w:rPr>
        <w:t>_________________________________________</w:t>
      </w:r>
      <w:r w:rsidRPr="00EC138F">
        <w:rPr>
          <w:rFonts w:asciiTheme="minorHAnsi" w:eastAsiaTheme="minorHAnsi" w:hAnsiTheme="minorHAnsi" w:cstheme="minorBidi"/>
          <w:lang w:eastAsia="en-US"/>
        </w:rPr>
        <w:t>,</w:t>
      </w:r>
      <w:r w:rsidR="008B3652">
        <w:rPr>
          <w:rFonts w:asciiTheme="minorHAnsi" w:eastAsiaTheme="minorHAnsi" w:hAnsiTheme="minorHAnsi" w:cstheme="minorBidi"/>
          <w:lang w:eastAsia="en-US"/>
        </w:rPr>
        <w:t xml:space="preserve"> </w:t>
      </w:r>
      <w:r w:rsidRPr="00EC138F">
        <w:rPr>
          <w:rFonts w:asciiTheme="minorHAnsi" w:eastAsiaTheme="minorHAnsi" w:hAnsiTheme="minorHAnsi" w:cstheme="minorBidi"/>
          <w:lang w:eastAsia="en-US"/>
        </w:rPr>
        <w:t xml:space="preserve">le </w:t>
      </w:r>
      <w:r w:rsidR="008B3652">
        <w:rPr>
          <w:rFonts w:asciiTheme="minorHAnsi" w:eastAsiaTheme="minorHAnsi" w:hAnsiTheme="minorHAnsi" w:cstheme="minorBidi"/>
          <w:lang w:eastAsia="en-US"/>
        </w:rPr>
        <w:t>_______________</w:t>
      </w:r>
      <w:r w:rsidRPr="00EC138F">
        <w:rPr>
          <w:rFonts w:asciiTheme="minorHAnsi" w:eastAsiaTheme="minorHAnsi" w:hAnsiTheme="minorHAnsi" w:cstheme="minorBidi"/>
          <w:lang w:eastAsia="en-US"/>
        </w:rPr>
        <w:t xml:space="preserve"> </w:t>
      </w:r>
    </w:p>
    <w:p w14:paraId="19C23E0E" w14:textId="2B8853A5" w:rsidR="008B3652" w:rsidRPr="008B3652" w:rsidRDefault="00EC138F" w:rsidP="008B3652">
      <w:pPr>
        <w:spacing w:line="276" w:lineRule="auto"/>
        <w:ind w:left="708" w:right="-359" w:hanging="708"/>
        <w:jc w:val="left"/>
        <w:rPr>
          <w:rFonts w:asciiTheme="minorHAnsi" w:eastAsiaTheme="minorHAnsi" w:hAnsiTheme="minorHAnsi" w:cstheme="minorBidi"/>
          <w:i/>
          <w:iCs/>
          <w:lang w:eastAsia="en-US"/>
        </w:rPr>
      </w:pPr>
      <w:r w:rsidRPr="00EC138F">
        <w:rPr>
          <w:rFonts w:asciiTheme="minorHAnsi" w:eastAsiaTheme="minorHAnsi" w:hAnsiTheme="minorHAnsi" w:cstheme="minorBidi"/>
          <w:i/>
          <w:iCs/>
          <w:lang w:eastAsia="en-US"/>
        </w:rPr>
        <w:t>cachet de la structure</w:t>
      </w:r>
      <w:r w:rsidRPr="00EC138F">
        <w:rPr>
          <w:rFonts w:asciiTheme="minorHAnsi" w:eastAsiaTheme="minorHAnsi" w:hAnsiTheme="minorHAnsi" w:cstheme="minorBidi"/>
          <w:i/>
          <w:iCs/>
          <w:lang w:eastAsia="en-US"/>
        </w:rPr>
        <w:tab/>
        <w:t xml:space="preserve"> </w:t>
      </w:r>
      <w:r w:rsidRPr="00EC138F">
        <w:rPr>
          <w:rFonts w:asciiTheme="minorHAnsi" w:eastAsiaTheme="minorHAnsi" w:hAnsiTheme="minorHAnsi" w:cstheme="minorBidi"/>
          <w:i/>
          <w:iCs/>
          <w:lang w:eastAsia="en-US"/>
        </w:rPr>
        <w:tab/>
      </w:r>
      <w:r w:rsidR="008B3652" w:rsidRPr="008B3652">
        <w:rPr>
          <w:rFonts w:asciiTheme="minorHAnsi" w:eastAsiaTheme="minorHAnsi" w:hAnsiTheme="minorHAnsi" w:cstheme="minorBidi"/>
          <w:i/>
          <w:iCs/>
          <w:lang w:eastAsia="en-US"/>
        </w:rPr>
        <w:tab/>
      </w:r>
    </w:p>
    <w:p w14:paraId="770D6784" w14:textId="024FA7A3" w:rsidR="00EC138F" w:rsidRDefault="00EC138F" w:rsidP="008B3652">
      <w:pPr>
        <w:spacing w:line="276" w:lineRule="auto"/>
        <w:ind w:left="708" w:right="-359" w:hanging="708"/>
        <w:jc w:val="left"/>
        <w:rPr>
          <w:rFonts w:asciiTheme="minorHAnsi" w:eastAsiaTheme="minorHAnsi" w:hAnsiTheme="minorHAnsi" w:cstheme="minorBidi"/>
          <w:i/>
          <w:iCs/>
          <w:lang w:eastAsia="en-US"/>
        </w:rPr>
      </w:pPr>
      <w:r w:rsidRPr="00EC138F">
        <w:rPr>
          <w:rFonts w:asciiTheme="minorHAnsi" w:eastAsiaTheme="minorHAnsi" w:hAnsiTheme="minorHAnsi" w:cstheme="minorBidi"/>
          <w:i/>
          <w:iCs/>
          <w:lang w:eastAsia="en-US"/>
        </w:rPr>
        <w:t>signature précédée de la mention "Lu et approuvé" </w:t>
      </w:r>
    </w:p>
    <w:p w14:paraId="44DED7AE" w14:textId="5EC45C6E" w:rsidR="008B3652" w:rsidRDefault="008B3652" w:rsidP="008B3652">
      <w:pPr>
        <w:spacing w:line="276" w:lineRule="auto"/>
        <w:ind w:left="708" w:right="-359" w:hanging="708"/>
        <w:jc w:val="left"/>
        <w:rPr>
          <w:rFonts w:asciiTheme="minorHAnsi" w:eastAsiaTheme="minorHAnsi" w:hAnsiTheme="minorHAnsi" w:cstheme="minorBidi"/>
          <w:lang w:eastAsia="en-US"/>
        </w:rPr>
      </w:pPr>
    </w:p>
    <w:p w14:paraId="2F59F75B" w14:textId="29731EE0" w:rsidR="008B3652" w:rsidRDefault="008B3652" w:rsidP="008B3652">
      <w:pPr>
        <w:spacing w:line="276" w:lineRule="auto"/>
        <w:ind w:left="708" w:right="-359" w:hanging="708"/>
        <w:jc w:val="left"/>
        <w:rPr>
          <w:rFonts w:asciiTheme="minorHAnsi" w:eastAsiaTheme="minorHAnsi" w:hAnsiTheme="minorHAnsi" w:cstheme="minorBidi"/>
          <w:lang w:eastAsia="en-US"/>
        </w:rPr>
      </w:pPr>
    </w:p>
    <w:p w14:paraId="40742F6C" w14:textId="77777777" w:rsidR="008B3652" w:rsidRPr="00EC138F" w:rsidRDefault="008B3652" w:rsidP="008B3652">
      <w:pPr>
        <w:spacing w:line="276" w:lineRule="auto"/>
        <w:ind w:left="708" w:right="-359" w:hanging="708"/>
        <w:jc w:val="left"/>
        <w:rPr>
          <w:rFonts w:asciiTheme="minorHAnsi" w:eastAsiaTheme="minorHAnsi" w:hAnsiTheme="minorHAnsi" w:cstheme="minorBidi"/>
          <w:lang w:eastAsia="en-US"/>
        </w:rPr>
      </w:pPr>
    </w:p>
    <w:p w14:paraId="5849375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                         </w:t>
      </w:r>
    </w:p>
    <w:p w14:paraId="0BDD500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sectPr w:rsidR="00EC138F" w:rsidRPr="00EC138F" w:rsidSect="007F5924">
      <w:headerReference w:type="default" r:id="rId8"/>
      <w:footerReference w:type="default" r:id="rId9"/>
      <w:pgSz w:w="11906" w:h="16838" w:code="9"/>
      <w:pgMar w:top="1702" w:right="1469" w:bottom="1701" w:left="1440" w:header="357" w:footer="42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05B77" w14:textId="77777777" w:rsidR="00D84A86" w:rsidRDefault="00D84A86" w:rsidP="00A978FA">
      <w:r>
        <w:separator/>
      </w:r>
    </w:p>
  </w:endnote>
  <w:endnote w:type="continuationSeparator" w:id="0">
    <w:p w14:paraId="620C6E38" w14:textId="77777777" w:rsidR="00D84A86" w:rsidRDefault="00D84A86" w:rsidP="00A97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2D1ED" w14:textId="77777777" w:rsidR="00BE7C61" w:rsidRPr="00D73543" w:rsidRDefault="00BE7C61" w:rsidP="006D12D6">
    <w:pPr>
      <w:ind w:left="0" w:right="66" w:firstLine="0"/>
      <w:jc w:val="center"/>
      <w:rPr>
        <w:sz w:val="16"/>
        <w:szCs w:val="16"/>
      </w:rPr>
    </w:pPr>
    <w:r w:rsidRPr="00D73543">
      <w:rPr>
        <w:b/>
        <w:sz w:val="16"/>
        <w:szCs w:val="16"/>
      </w:rPr>
      <w:t>Synchrotron SOLEIL</w:t>
    </w:r>
    <w:r w:rsidRPr="00D73543">
      <w:rPr>
        <w:sz w:val="16"/>
        <w:szCs w:val="16"/>
      </w:rPr>
      <w:t xml:space="preserve"> - Société Civile au capital de 12.000 €</w:t>
    </w:r>
  </w:p>
  <w:p w14:paraId="1DBC3373" w14:textId="77777777" w:rsidR="00BE7C61" w:rsidRPr="00D73543" w:rsidRDefault="00BE7C61" w:rsidP="006D12D6">
    <w:pPr>
      <w:ind w:left="0" w:right="66" w:firstLine="0"/>
      <w:jc w:val="center"/>
      <w:rPr>
        <w:sz w:val="16"/>
        <w:szCs w:val="16"/>
        <w:lang w:val="en-US"/>
      </w:rPr>
    </w:pPr>
    <w:r w:rsidRPr="00D73543">
      <w:rPr>
        <w:sz w:val="16"/>
        <w:szCs w:val="16"/>
        <w:lang w:val="en-US"/>
      </w:rPr>
      <w:t xml:space="preserve">439 684 903 R.C.S. EVRY - NAF </w:t>
    </w:r>
    <w:r w:rsidR="00D71DCD">
      <w:rPr>
        <w:sz w:val="16"/>
        <w:szCs w:val="16"/>
        <w:lang w:val="en-US"/>
      </w:rPr>
      <w:t>7219</w:t>
    </w:r>
    <w:r w:rsidRPr="00D73543">
      <w:rPr>
        <w:sz w:val="16"/>
        <w:szCs w:val="16"/>
        <w:lang w:val="en-US"/>
      </w:rPr>
      <w:t>Z - SIRET 439 684 903 00016</w:t>
    </w:r>
  </w:p>
  <w:p w14:paraId="580E8367" w14:textId="725F86B7" w:rsidR="00BE7C61" w:rsidRPr="00D73543" w:rsidRDefault="00BE7C61" w:rsidP="006D12D6">
    <w:pPr>
      <w:ind w:left="0" w:right="66" w:firstLine="0"/>
      <w:jc w:val="center"/>
      <w:rPr>
        <w:b/>
        <w:sz w:val="16"/>
        <w:szCs w:val="16"/>
      </w:rPr>
    </w:pPr>
    <w:r w:rsidRPr="00D73543">
      <w:rPr>
        <w:b/>
        <w:sz w:val="16"/>
        <w:szCs w:val="16"/>
      </w:rPr>
      <w:t xml:space="preserve">L’Orme des merisiers </w:t>
    </w:r>
    <w:r w:rsidR="00955997">
      <w:rPr>
        <w:b/>
        <w:sz w:val="16"/>
        <w:szCs w:val="16"/>
      </w:rPr>
      <w:t>–</w:t>
    </w:r>
    <w:r w:rsidRPr="00D73543">
      <w:rPr>
        <w:b/>
        <w:sz w:val="16"/>
        <w:szCs w:val="16"/>
      </w:rPr>
      <w:t xml:space="preserve"> </w:t>
    </w:r>
    <w:r w:rsidR="00955997">
      <w:rPr>
        <w:b/>
        <w:sz w:val="16"/>
        <w:szCs w:val="16"/>
      </w:rPr>
      <w:t xml:space="preserve">Départementale 128 – 91190 </w:t>
    </w:r>
    <w:r w:rsidRPr="00D73543">
      <w:rPr>
        <w:b/>
        <w:sz w:val="16"/>
        <w:szCs w:val="16"/>
      </w:rPr>
      <w:t>Saint-Aubin</w:t>
    </w:r>
  </w:p>
  <w:p w14:paraId="3FD3E697" w14:textId="77777777" w:rsidR="00BE7C61" w:rsidRPr="00D73543" w:rsidRDefault="00BE7C61" w:rsidP="006D12D6">
    <w:pPr>
      <w:ind w:left="0" w:right="66" w:firstLine="0"/>
      <w:jc w:val="center"/>
      <w:rPr>
        <w:sz w:val="16"/>
        <w:szCs w:val="16"/>
      </w:rPr>
    </w:pPr>
    <w:r w:rsidRPr="00D73543">
      <w:rPr>
        <w:sz w:val="16"/>
        <w:szCs w:val="16"/>
      </w:rPr>
      <w:t>www.synchrotron-soleil.fr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274F0" w14:textId="77777777" w:rsidR="00D84A86" w:rsidRDefault="00D84A86" w:rsidP="00A978FA">
      <w:r>
        <w:separator/>
      </w:r>
    </w:p>
  </w:footnote>
  <w:footnote w:type="continuationSeparator" w:id="0">
    <w:p w14:paraId="38765EA4" w14:textId="77777777" w:rsidR="00D84A86" w:rsidRDefault="00D84A86" w:rsidP="00A978FA">
      <w:r>
        <w:continuationSeparator/>
      </w:r>
    </w:p>
  </w:footnote>
  <w:footnote w:id="1">
    <w:p w14:paraId="2E88DB02" w14:textId="3985B419" w:rsidR="00EC138F" w:rsidRDefault="00EC138F">
      <w:pPr>
        <w:pStyle w:val="Notedebasdepage"/>
      </w:pPr>
      <w:r>
        <w:rPr>
          <w:rStyle w:val="Appelnotedebasdep"/>
        </w:rPr>
        <w:footnoteRef/>
      </w:r>
      <w:r>
        <w:t xml:space="preserve"> </w:t>
      </w:r>
      <w:r w:rsidRPr="004F64E6">
        <w:rPr>
          <w:sz w:val="18"/>
          <w:szCs w:val="18"/>
        </w:rPr>
        <w:t>Dans l’idéal, ce document doit être renseigné pendant la phase de lancement de la procédure de passation du marché</w:t>
      </w:r>
    </w:p>
  </w:footnote>
  <w:footnote w:id="2">
    <w:p w14:paraId="708270A0" w14:textId="518E06D6" w:rsidR="00EC138F" w:rsidRPr="004F64E6" w:rsidRDefault="00EC138F" w:rsidP="00EC138F">
      <w:pPr>
        <w:pStyle w:val="Notedebasdepage"/>
        <w:rPr>
          <w:sz w:val="18"/>
          <w:szCs w:val="18"/>
        </w:rPr>
      </w:pPr>
      <w:r w:rsidRPr="004F64E6">
        <w:rPr>
          <w:rStyle w:val="Appelnotedebasdep"/>
          <w:sz w:val="18"/>
          <w:szCs w:val="18"/>
        </w:rPr>
        <w:footnoteRef/>
      </w:r>
      <w:r w:rsidRPr="004F64E6">
        <w:rPr>
          <w:sz w:val="18"/>
          <w:szCs w:val="18"/>
        </w:rPr>
        <w:t xml:space="preserve"> Conserver uniquement les points correspondant à l’état d’avancement de la procédure de passation du marché.</w:t>
      </w:r>
      <w:r>
        <w:rPr>
          <w:sz w:val="18"/>
          <w:szCs w:val="18"/>
        </w:rPr>
        <w:t xml:space="preserve"> </w:t>
      </w:r>
      <w:r w:rsidRPr="004F64E6">
        <w:rPr>
          <w:sz w:val="18"/>
          <w:szCs w:val="18"/>
        </w:rPr>
        <w:t>Exemple : si le marché a déjà été attribué, ne conserver que les points a) et d)</w:t>
      </w:r>
    </w:p>
  </w:footnote>
  <w:footnote w:id="3">
    <w:p w14:paraId="57279738" w14:textId="77777777" w:rsidR="00EC138F" w:rsidRPr="004F64E6" w:rsidRDefault="00EC138F" w:rsidP="00EC138F">
      <w:pPr>
        <w:pStyle w:val="Notedebasdepage"/>
        <w:spacing w:after="120"/>
        <w:rPr>
          <w:sz w:val="18"/>
          <w:szCs w:val="18"/>
        </w:rPr>
      </w:pPr>
      <w:r w:rsidRPr="004F64E6">
        <w:rPr>
          <w:rStyle w:val="Appelnotedebasdep"/>
          <w:sz w:val="18"/>
          <w:szCs w:val="18"/>
        </w:rPr>
        <w:footnoteRef/>
      </w:r>
      <w:r w:rsidRPr="004F64E6">
        <w:rPr>
          <w:sz w:val="18"/>
          <w:szCs w:val="18"/>
        </w:rPr>
        <w:t xml:space="preserve"> Il s’agit du service en charge de la procédure de passation du marché (exemple : service achat)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4370C" w14:textId="761C063F" w:rsidR="00BE7C61" w:rsidRDefault="00494CDE" w:rsidP="00A978FA">
    <w:r>
      <w:rPr>
        <w:noProof/>
      </w:rPr>
      <w:drawing>
        <wp:anchor distT="0" distB="0" distL="114300" distR="114300" simplePos="0" relativeHeight="251657728" behindDoc="1" locked="0" layoutInCell="1" allowOverlap="1" wp14:anchorId="2A777114" wp14:editId="4339E129">
          <wp:simplePos x="0" y="0"/>
          <wp:positionH relativeFrom="column">
            <wp:posOffset>-914400</wp:posOffset>
          </wp:positionH>
          <wp:positionV relativeFrom="paragraph">
            <wp:posOffset>-205740</wp:posOffset>
          </wp:positionV>
          <wp:extent cx="1743710" cy="10691495"/>
          <wp:effectExtent l="0" t="0" r="8890" b="0"/>
          <wp:wrapNone/>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
                    <a:extLst>
                      <a:ext uri="{28A0092B-C50C-407E-A947-70E740481C1C}">
                        <a14:useLocalDpi xmlns:a14="http://schemas.microsoft.com/office/drawing/2010/main" val="0"/>
                      </a:ext>
                    </a:extLst>
                  </a:blip>
                  <a:srcRect r="76930"/>
                  <a:stretch>
                    <a:fillRect/>
                  </a:stretch>
                </pic:blipFill>
                <pic:spPr bwMode="auto">
                  <a:xfrm>
                    <a:off x="0" y="0"/>
                    <a:ext cx="1743710" cy="10691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062BB"/>
    <w:multiLevelType w:val="hybridMultilevel"/>
    <w:tmpl w:val="E2F2EE9A"/>
    <w:lvl w:ilvl="0" w:tplc="4BB23A3C">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6A4B37"/>
    <w:multiLevelType w:val="hybridMultilevel"/>
    <w:tmpl w:val="A57855CA"/>
    <w:lvl w:ilvl="0" w:tplc="4BB23A3C">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48607CF"/>
    <w:multiLevelType w:val="hybridMultilevel"/>
    <w:tmpl w:val="715AE784"/>
    <w:lvl w:ilvl="0" w:tplc="4642ADA4">
      <w:start w:val="1"/>
      <w:numFmt w:val="bullet"/>
      <w:lvlText w:val="-"/>
      <w:lvlJc w:val="left"/>
      <w:pPr>
        <w:tabs>
          <w:tab w:val="num" w:pos="705"/>
        </w:tabs>
        <w:ind w:left="705" w:hanging="705"/>
      </w:pPr>
      <w:rPr>
        <w:rFonts w:hint="default"/>
      </w:rPr>
    </w:lvl>
    <w:lvl w:ilvl="1" w:tplc="040C0003" w:tentative="1">
      <w:start w:val="1"/>
      <w:numFmt w:val="bullet"/>
      <w:lvlText w:val="o"/>
      <w:lvlJc w:val="left"/>
      <w:pPr>
        <w:tabs>
          <w:tab w:val="num" w:pos="735"/>
        </w:tabs>
        <w:ind w:left="735" w:hanging="360"/>
      </w:pPr>
      <w:rPr>
        <w:rFonts w:ascii="Courier New" w:hAnsi="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3" w15:restartNumberingAfterBreak="0">
    <w:nsid w:val="71F63C93"/>
    <w:multiLevelType w:val="hybridMultilevel"/>
    <w:tmpl w:val="2BB2C7B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57490952">
    <w:abstractNumId w:val="2"/>
  </w:num>
  <w:num w:numId="2" w16cid:durableId="2143765558">
    <w:abstractNumId w:val="0"/>
  </w:num>
  <w:num w:numId="3" w16cid:durableId="568346336">
    <w:abstractNumId w:val="1"/>
  </w:num>
  <w:num w:numId="4" w16cid:durableId="1069425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fill="f" fillcolor="window" stroke="f">
      <v:fill color="window"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MConnectionType" w:val="0"/>
    <w:docVar w:name="MMPmmdMainMfi" w:val="-1|4|2||-1|4|2||-1|4|2||"/>
    <w:docVar w:name="MMPmmdMainRgcaFd0" w:val="0|F1|Madame|"/>
    <w:docVar w:name="MMPmmdMainRgcaFd1" w:val="0|F2|DELBOURGO|"/>
    <w:docVar w:name="MMPmmdMainRgcaFd2" w:val="0|F3|Pascale|"/>
    <w:docVar w:name="MMPmmdMainRgcaFd3" w:val="0|F4|Sente Ledoux|"/>
    <w:docVar w:name="MMPmmdMainRgcaFd4" w:val="0|F5|1172, av. Roger Salengro|"/>
    <w:docVar w:name="MMPmmdMainRgcaFd5" w:val="0|F6||"/>
    <w:docVar w:name="MMPmmdMainRgcaFd6" w:val="0|F7|92370 CHAVILLE|"/>
    <w:docVar w:name="MMPmmdMainRgcaFd7" w:val="0|F8|22/03/2001|"/>
    <w:docVar w:name="MMPmmdMainrgcstr1" w:val="export"/>
    <w:docVar w:name="MMPmmdMainrgcstr3" w:val="export.tab"/>
    <w:docVar w:name="MMPmmdMainStcount" w:val="8"/>
    <w:docVar w:name="MMWorksMDBFileName" w:val="C:\DOCUME~1\Rochat\LOCALS~1\Temp\PJ9509.mdb"/>
    <w:docVar w:name="WorksMailMergeDoc" w:val="1"/>
  </w:docVars>
  <w:rsids>
    <w:rsidRoot w:val="0039645E"/>
    <w:rsid w:val="000B578E"/>
    <w:rsid w:val="000D4EEE"/>
    <w:rsid w:val="00101C65"/>
    <w:rsid w:val="00133D26"/>
    <w:rsid w:val="00171E14"/>
    <w:rsid w:val="001833C0"/>
    <w:rsid w:val="00202324"/>
    <w:rsid w:val="00205B1C"/>
    <w:rsid w:val="00223A7C"/>
    <w:rsid w:val="00281A6A"/>
    <w:rsid w:val="002A3500"/>
    <w:rsid w:val="002B101A"/>
    <w:rsid w:val="00303C7C"/>
    <w:rsid w:val="003530C1"/>
    <w:rsid w:val="00387AF8"/>
    <w:rsid w:val="0039645E"/>
    <w:rsid w:val="003C383D"/>
    <w:rsid w:val="003C53B2"/>
    <w:rsid w:val="00407ED6"/>
    <w:rsid w:val="00430289"/>
    <w:rsid w:val="004703FF"/>
    <w:rsid w:val="004714CF"/>
    <w:rsid w:val="00494601"/>
    <w:rsid w:val="00494CDE"/>
    <w:rsid w:val="004A4F67"/>
    <w:rsid w:val="004E2E5B"/>
    <w:rsid w:val="0057519D"/>
    <w:rsid w:val="005A20F5"/>
    <w:rsid w:val="005E21C7"/>
    <w:rsid w:val="00635636"/>
    <w:rsid w:val="006639BF"/>
    <w:rsid w:val="00686BB6"/>
    <w:rsid w:val="006B1D7F"/>
    <w:rsid w:val="006D12D6"/>
    <w:rsid w:val="00735F0E"/>
    <w:rsid w:val="00754109"/>
    <w:rsid w:val="007C2494"/>
    <w:rsid w:val="007F4825"/>
    <w:rsid w:val="007F5924"/>
    <w:rsid w:val="008117FA"/>
    <w:rsid w:val="00834C71"/>
    <w:rsid w:val="008470A5"/>
    <w:rsid w:val="008B3652"/>
    <w:rsid w:val="008E6031"/>
    <w:rsid w:val="008F13AC"/>
    <w:rsid w:val="00906138"/>
    <w:rsid w:val="0090759D"/>
    <w:rsid w:val="00910DCE"/>
    <w:rsid w:val="00912C2C"/>
    <w:rsid w:val="009478D4"/>
    <w:rsid w:val="00955997"/>
    <w:rsid w:val="009C3F13"/>
    <w:rsid w:val="009C5216"/>
    <w:rsid w:val="00A06EDA"/>
    <w:rsid w:val="00A45268"/>
    <w:rsid w:val="00A55B7F"/>
    <w:rsid w:val="00A82388"/>
    <w:rsid w:val="00A978FA"/>
    <w:rsid w:val="00AC3212"/>
    <w:rsid w:val="00B14DD0"/>
    <w:rsid w:val="00B32048"/>
    <w:rsid w:val="00B63CD5"/>
    <w:rsid w:val="00B741CC"/>
    <w:rsid w:val="00B8222E"/>
    <w:rsid w:val="00BE7C61"/>
    <w:rsid w:val="00C8789E"/>
    <w:rsid w:val="00C90EED"/>
    <w:rsid w:val="00C9361B"/>
    <w:rsid w:val="00CB494C"/>
    <w:rsid w:val="00CC19F0"/>
    <w:rsid w:val="00D06F2A"/>
    <w:rsid w:val="00D14180"/>
    <w:rsid w:val="00D45D1A"/>
    <w:rsid w:val="00D53865"/>
    <w:rsid w:val="00D71DCD"/>
    <w:rsid w:val="00D73543"/>
    <w:rsid w:val="00D84A86"/>
    <w:rsid w:val="00D932F1"/>
    <w:rsid w:val="00E00F69"/>
    <w:rsid w:val="00E02FA5"/>
    <w:rsid w:val="00E25EF7"/>
    <w:rsid w:val="00E716FD"/>
    <w:rsid w:val="00E91799"/>
    <w:rsid w:val="00EC138F"/>
    <w:rsid w:val="00EF34C0"/>
    <w:rsid w:val="00F02BB3"/>
    <w:rsid w:val="00F053CD"/>
    <w:rsid w:val="00F2268C"/>
    <w:rsid w:val="00F26586"/>
    <w:rsid w:val="00F34FB6"/>
    <w:rsid w:val="00F3646A"/>
    <w:rsid w:val="00F717D2"/>
    <w:rsid w:val="00FB0D54"/>
    <w:rsid w:val="00FC71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indow" stroke="f">
      <v:fill color="window" on="f"/>
      <v:stroke on="f"/>
    </o:shapedefaults>
    <o:shapelayout v:ext="edit">
      <o:idmap v:ext="edit" data="2"/>
    </o:shapelayout>
  </w:shapeDefaults>
  <w:decimalSymbol w:val=","/>
  <w:listSeparator w:val=";"/>
  <w14:docId w14:val="1C20C6A3"/>
  <w14:defaultImageDpi w14:val="330"/>
  <w15:docId w15:val="{5FF74DD3-246F-4C88-A81B-B3495881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8FA"/>
    <w:pPr>
      <w:ind w:left="-709" w:right="-642" w:firstLine="425"/>
      <w:jc w:val="both"/>
    </w:pPr>
    <w:rPr>
      <w:rFonts w:ascii="Arial" w:hAnsi="Arial" w:cs="Arial"/>
      <w:sz w:val="22"/>
      <w:szCs w:val="22"/>
    </w:rPr>
  </w:style>
  <w:style w:type="paragraph" w:styleId="Titre1">
    <w:name w:val="heading 1"/>
    <w:basedOn w:val="Normal"/>
    <w:next w:val="Normal"/>
    <w:qFormat/>
    <w:pPr>
      <w:keepNext/>
      <w:ind w:left="5387" w:right="-359"/>
      <w:outlineLvl w:val="0"/>
    </w:pPr>
    <w:rPr>
      <w:b/>
      <w:bCs/>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autoSpaceDE w:val="0"/>
      <w:autoSpaceDN w:val="0"/>
    </w:pPr>
    <w:rPr>
      <w:rFonts w:ascii="Times" w:hAnsi="Times" w:cs="Times"/>
      <w:sz w:val="20"/>
    </w:rPr>
  </w:style>
  <w:style w:type="paragraph" w:styleId="Pieddepage">
    <w:name w:val="footer"/>
    <w:basedOn w:val="Normal"/>
    <w:pPr>
      <w:tabs>
        <w:tab w:val="center" w:pos="4536"/>
        <w:tab w:val="right" w:pos="9072"/>
      </w:tabs>
      <w:autoSpaceDE w:val="0"/>
      <w:autoSpaceDN w:val="0"/>
    </w:pPr>
    <w:rPr>
      <w:sz w:val="20"/>
      <w:szCs w:val="20"/>
    </w:rPr>
  </w:style>
  <w:style w:type="paragraph" w:styleId="Corpsdetexte">
    <w:name w:val="Body Text"/>
    <w:basedOn w:val="Normal"/>
    <w:pPr>
      <w:autoSpaceDE w:val="0"/>
      <w:autoSpaceDN w:val="0"/>
      <w:spacing w:after="120"/>
    </w:pPr>
    <w:rPr>
      <w:rFonts w:ascii="Times" w:hAnsi="Times" w:cs="Times"/>
      <w:sz w:val="20"/>
    </w:rPr>
  </w:style>
  <w:style w:type="paragraph" w:styleId="Lgende">
    <w:name w:val="caption"/>
    <w:basedOn w:val="Normal"/>
    <w:next w:val="Normal"/>
    <w:qFormat/>
    <w:pPr>
      <w:framePr w:w="4321" w:h="1457" w:hSpace="142" w:wrap="around" w:vAnchor="page" w:hAnchor="page" w:x="6385" w:y="2570" w:anchorLock="1"/>
    </w:pPr>
    <w:rPr>
      <w:b/>
      <w:bCs/>
    </w:rPr>
  </w:style>
  <w:style w:type="paragraph" w:customStyle="1" w:styleId="Ligneadresse">
    <w:name w:val="Ligne adresse"/>
    <w:basedOn w:val="Normal"/>
    <w:link w:val="LigneadresseCar"/>
    <w:qFormat/>
    <w:rsid w:val="00E00F69"/>
    <w:pPr>
      <w:framePr w:w="4321" w:h="1457" w:hSpace="142" w:wrap="around" w:vAnchor="page" w:hAnchor="page" w:x="6385" w:y="2570" w:anchorLock="1"/>
      <w:ind w:left="0" w:firstLine="0"/>
    </w:pPr>
    <w:rPr>
      <w:bCs/>
    </w:rPr>
  </w:style>
  <w:style w:type="paragraph" w:customStyle="1" w:styleId="Destinataire">
    <w:name w:val="Destinataire"/>
    <w:basedOn w:val="Normal"/>
    <w:link w:val="DestinataireCar"/>
    <w:qFormat/>
    <w:rsid w:val="00E00F69"/>
    <w:pPr>
      <w:framePr w:w="4321" w:h="1457" w:hSpace="142" w:wrap="around" w:vAnchor="page" w:hAnchor="page" w:x="6385" w:y="2570" w:anchorLock="1"/>
      <w:ind w:left="0" w:firstLine="0"/>
    </w:pPr>
    <w:rPr>
      <w:b/>
      <w:bCs/>
    </w:rPr>
  </w:style>
  <w:style w:type="character" w:customStyle="1" w:styleId="LigneadresseCar">
    <w:name w:val="Ligne adresse Car"/>
    <w:link w:val="Ligneadresse"/>
    <w:rsid w:val="00E00F69"/>
    <w:rPr>
      <w:rFonts w:ascii="Arial" w:hAnsi="Arial" w:cs="Arial"/>
      <w:bCs/>
      <w:sz w:val="24"/>
      <w:szCs w:val="24"/>
    </w:rPr>
  </w:style>
  <w:style w:type="paragraph" w:customStyle="1" w:styleId="NomPrnom">
    <w:name w:val="Nom Prénom"/>
    <w:basedOn w:val="Normal"/>
    <w:link w:val="NomPrnomCar"/>
    <w:qFormat/>
    <w:rsid w:val="00202324"/>
    <w:pPr>
      <w:ind w:left="-720" w:right="-359" w:firstLine="11"/>
    </w:pPr>
    <w:rPr>
      <w:b/>
    </w:rPr>
  </w:style>
  <w:style w:type="character" w:customStyle="1" w:styleId="DestinataireCar">
    <w:name w:val="Destinataire Car"/>
    <w:link w:val="Destinataire"/>
    <w:rsid w:val="00E00F69"/>
    <w:rPr>
      <w:rFonts w:ascii="Arial" w:hAnsi="Arial" w:cs="Arial"/>
      <w:b/>
      <w:bCs/>
      <w:sz w:val="24"/>
      <w:szCs w:val="24"/>
    </w:rPr>
  </w:style>
  <w:style w:type="paragraph" w:customStyle="1" w:styleId="Fonction">
    <w:name w:val="Fonction"/>
    <w:basedOn w:val="Normal"/>
    <w:link w:val="FonctionCar"/>
    <w:qFormat/>
    <w:rsid w:val="00202324"/>
    <w:pPr>
      <w:ind w:left="-720" w:right="-359" w:firstLine="11"/>
    </w:pPr>
    <w:rPr>
      <w:i/>
    </w:rPr>
  </w:style>
  <w:style w:type="character" w:customStyle="1" w:styleId="NomPrnomCar">
    <w:name w:val="Nom Prénom Car"/>
    <w:link w:val="NomPrnom"/>
    <w:rsid w:val="00202324"/>
    <w:rPr>
      <w:rFonts w:ascii="Arial" w:hAnsi="Arial" w:cs="Arial"/>
      <w:b/>
      <w:sz w:val="24"/>
      <w:szCs w:val="24"/>
    </w:rPr>
  </w:style>
  <w:style w:type="paragraph" w:customStyle="1" w:styleId="Objet">
    <w:name w:val="Objet"/>
    <w:basedOn w:val="Normal"/>
    <w:link w:val="ObjetCar"/>
    <w:qFormat/>
    <w:rsid w:val="00E00F69"/>
    <w:pPr>
      <w:ind w:firstLine="0"/>
    </w:pPr>
    <w:rPr>
      <w:b/>
      <w:sz w:val="20"/>
      <w:szCs w:val="20"/>
    </w:rPr>
  </w:style>
  <w:style w:type="character" w:customStyle="1" w:styleId="FonctionCar">
    <w:name w:val="Fonction Car"/>
    <w:link w:val="Fonction"/>
    <w:rsid w:val="00202324"/>
    <w:rPr>
      <w:rFonts w:ascii="Arial" w:hAnsi="Arial" w:cs="Arial"/>
      <w:i/>
      <w:sz w:val="22"/>
      <w:szCs w:val="24"/>
    </w:rPr>
  </w:style>
  <w:style w:type="paragraph" w:customStyle="1" w:styleId="Saint-Aubin">
    <w:name w:val="Saint-Aubin"/>
    <w:basedOn w:val="Normal"/>
    <w:link w:val="Saint-AubinCar"/>
    <w:qFormat/>
    <w:rsid w:val="00E00F69"/>
    <w:pPr>
      <w:ind w:left="4956" w:firstLine="6"/>
    </w:pPr>
  </w:style>
  <w:style w:type="character" w:customStyle="1" w:styleId="ObjetCar">
    <w:name w:val="Objet Car"/>
    <w:link w:val="Objet"/>
    <w:rsid w:val="00E00F69"/>
    <w:rPr>
      <w:rFonts w:ascii="Arial" w:hAnsi="Arial" w:cs="Arial"/>
      <w:b/>
    </w:rPr>
  </w:style>
  <w:style w:type="paragraph" w:customStyle="1" w:styleId="Paragraphestandard">
    <w:name w:val="[Paragraphe standard]"/>
    <w:basedOn w:val="Normal"/>
    <w:uiPriority w:val="99"/>
    <w:rsid w:val="00202324"/>
    <w:pPr>
      <w:autoSpaceDE w:val="0"/>
      <w:autoSpaceDN w:val="0"/>
      <w:adjustRightInd w:val="0"/>
      <w:spacing w:line="288" w:lineRule="auto"/>
      <w:textAlignment w:val="center"/>
    </w:pPr>
    <w:rPr>
      <w:rFonts w:ascii="Minion Pro" w:hAnsi="Minion Pro" w:cs="Minion Pro"/>
      <w:color w:val="000000"/>
    </w:rPr>
  </w:style>
  <w:style w:type="character" w:customStyle="1" w:styleId="Saint-AubinCar">
    <w:name w:val="Saint-Aubin Car"/>
    <w:link w:val="Saint-Aubin"/>
    <w:rsid w:val="00E00F69"/>
    <w:rPr>
      <w:rFonts w:ascii="Arial" w:hAnsi="Arial" w:cs="Arial"/>
      <w:sz w:val="22"/>
      <w:szCs w:val="24"/>
    </w:rPr>
  </w:style>
  <w:style w:type="paragraph" w:styleId="Textedebulles">
    <w:name w:val="Balloon Text"/>
    <w:basedOn w:val="Normal"/>
    <w:link w:val="TextedebullesCar"/>
    <w:uiPriority w:val="99"/>
    <w:semiHidden/>
    <w:unhideWhenUsed/>
    <w:rsid w:val="00B32048"/>
    <w:rPr>
      <w:rFonts w:ascii="Tahoma" w:hAnsi="Tahoma" w:cs="Tahoma"/>
      <w:sz w:val="16"/>
      <w:szCs w:val="16"/>
    </w:rPr>
  </w:style>
  <w:style w:type="character" w:customStyle="1" w:styleId="TextedebullesCar">
    <w:name w:val="Texte de bulles Car"/>
    <w:link w:val="Textedebulles"/>
    <w:uiPriority w:val="99"/>
    <w:semiHidden/>
    <w:rsid w:val="00B32048"/>
    <w:rPr>
      <w:rFonts w:ascii="Tahoma" w:hAnsi="Tahoma" w:cs="Tahoma"/>
      <w:sz w:val="16"/>
      <w:szCs w:val="16"/>
    </w:rPr>
  </w:style>
  <w:style w:type="table" w:styleId="Grilledutableau">
    <w:name w:val="Table Grid"/>
    <w:basedOn w:val="TableauNormal"/>
    <w:uiPriority w:val="59"/>
    <w:rsid w:val="00BE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387AF8"/>
    <w:pPr>
      <w:ind w:left="0" w:right="0" w:firstLine="0"/>
      <w:jc w:val="left"/>
    </w:pPr>
    <w:rPr>
      <w:rFonts w:ascii="Trebuchet MS" w:hAnsi="Trebuchet MS" w:cs="Times New Roman"/>
      <w:sz w:val="20"/>
      <w:szCs w:val="20"/>
      <w:lang w:eastAsia="en-US"/>
    </w:rPr>
  </w:style>
  <w:style w:type="character" w:customStyle="1" w:styleId="NotedebasdepageCar">
    <w:name w:val="Note de bas de page Car"/>
    <w:link w:val="Notedebasdepage"/>
    <w:uiPriority w:val="99"/>
    <w:semiHidden/>
    <w:rsid w:val="00387AF8"/>
    <w:rPr>
      <w:rFonts w:ascii="Trebuchet MS" w:hAnsi="Trebuchet MS"/>
      <w:lang w:eastAsia="en-US"/>
    </w:rPr>
  </w:style>
  <w:style w:type="character" w:styleId="Appelnotedebasdep">
    <w:name w:val="footnote reference"/>
    <w:uiPriority w:val="99"/>
    <w:semiHidden/>
    <w:unhideWhenUsed/>
    <w:rsid w:val="00387AF8"/>
    <w:rPr>
      <w:vertAlign w:val="superscript"/>
    </w:rPr>
  </w:style>
  <w:style w:type="character" w:styleId="Lienhypertexte">
    <w:name w:val="Hyperlink"/>
    <w:uiPriority w:val="99"/>
    <w:rsid w:val="00A06EDA"/>
    <w:rPr>
      <w:rFonts w:ascii="Arial" w:hAnsi="Arial"/>
      <w:color w:val="00B050"/>
      <w:u w:val="single"/>
    </w:rPr>
  </w:style>
  <w:style w:type="character" w:customStyle="1" w:styleId="En-tteCar">
    <w:name w:val="En-tête Car"/>
    <w:basedOn w:val="Policepardfaut"/>
    <w:link w:val="En-tte"/>
    <w:uiPriority w:val="99"/>
    <w:rsid w:val="001833C0"/>
    <w:rPr>
      <w:rFonts w:ascii="Times" w:hAnsi="Times" w:cs="Time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5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09C9F-D26F-48AF-A6D3-4A573E380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214</Words>
  <Characters>1987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Modèle de lettre</vt:lpstr>
    </vt:vector>
  </TitlesOfParts>
  <Company>SOLEIL</Company>
  <LinksUpToDate>false</LinksUpToDate>
  <CharactersWithSpaces>2197</CharactersWithSpaces>
  <SharedDoc>false</SharedDoc>
  <HLinks>
    <vt:vector size="6" baseType="variant">
      <vt:variant>
        <vt:i4>458766</vt:i4>
      </vt:variant>
      <vt:variant>
        <vt:i4>0</vt:i4>
      </vt:variant>
      <vt:variant>
        <vt:i4>0</vt:i4>
      </vt:variant>
      <vt:variant>
        <vt:i4>5</vt:i4>
      </vt:variant>
      <vt:variant>
        <vt:lpwstr>http://www.synchrotron-soleil.fr/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lettre</dc:title>
  <dc:creator>RENOUF Christine</dc:creator>
  <cp:lastModifiedBy>BALMIGERE Valerie</cp:lastModifiedBy>
  <cp:revision>4</cp:revision>
  <cp:lastPrinted>2022-11-25T08:12:00Z</cp:lastPrinted>
  <dcterms:created xsi:type="dcterms:W3CDTF">2023-06-19T12:13:00Z</dcterms:created>
  <dcterms:modified xsi:type="dcterms:W3CDTF">2025-07-29T13:19:00Z</dcterms:modified>
</cp:coreProperties>
</file>