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5211AC67" w:rsidR="00B95705" w:rsidRPr="00BF00B3" w:rsidRDefault="00B80D9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2735A824" w:rsidR="00B95705" w:rsidRPr="00BF00B3" w:rsidRDefault="003E184F"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ESID-TLN</w:t>
            </w:r>
          </w:p>
        </w:tc>
        <w:tc>
          <w:tcPr>
            <w:tcW w:w="573" w:type="dxa"/>
            <w:tcBorders>
              <w:top w:val="single" w:sz="12" w:space="0" w:color="auto"/>
              <w:left w:val="single" w:sz="12" w:space="0" w:color="auto"/>
              <w:bottom w:val="single" w:sz="12" w:space="0" w:color="auto"/>
              <w:right w:val="single" w:sz="12" w:space="0" w:color="auto"/>
            </w:tcBorders>
          </w:tcPr>
          <w:p w14:paraId="5F7AFE69" w14:textId="0D245CEB" w:rsidR="00B95705" w:rsidRPr="00BF00B3" w:rsidRDefault="00B80D9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78211012" w:rsidR="00B95705" w:rsidRPr="00BF00B3" w:rsidRDefault="003E184F"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8" w:type="dxa"/>
            <w:tcBorders>
              <w:top w:val="single" w:sz="12" w:space="0" w:color="auto"/>
              <w:left w:val="single" w:sz="12" w:space="0" w:color="auto"/>
              <w:bottom w:val="single" w:sz="12" w:space="0" w:color="auto"/>
              <w:right w:val="single" w:sz="12" w:space="0" w:color="auto"/>
            </w:tcBorders>
          </w:tcPr>
          <w:p w14:paraId="79EF8289" w14:textId="412DDE69" w:rsidR="00B95705" w:rsidRPr="00BF00B3" w:rsidRDefault="003E184F"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c>
          <w:tcPr>
            <w:tcW w:w="566" w:type="dxa"/>
            <w:tcBorders>
              <w:top w:val="single" w:sz="12" w:space="0" w:color="auto"/>
              <w:bottom w:val="single" w:sz="12" w:space="0" w:color="auto"/>
              <w:right w:val="single" w:sz="12" w:space="0" w:color="auto"/>
            </w:tcBorders>
          </w:tcPr>
          <w:p w14:paraId="746FB24F" w14:textId="3BF5BAFE" w:rsidR="00B95705" w:rsidRPr="00BF00B3" w:rsidRDefault="003E184F"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5BBD53BD" w:rsidR="00BF00B3" w:rsidRPr="00BF00B3" w:rsidRDefault="00B80D91"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4FD0BFC" w14:textId="77777777" w:rsidR="00B80D91" w:rsidRDefault="00B80D91"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32"/>
          <w:szCs w:val="20"/>
          <w:lang w:eastAsia="fr-FR"/>
        </w:rPr>
      </w:pPr>
      <w:r>
        <w:rPr>
          <w:rFonts w:ascii="Arial" w:eastAsia="Times New Roman" w:hAnsi="Arial" w:cs="Arial"/>
          <w:b/>
          <w:color w:val="FF0000"/>
          <w:sz w:val="32"/>
          <w:szCs w:val="20"/>
          <w:lang w:eastAsia="fr-FR"/>
        </w:rPr>
        <w:t>ACTE D’ENGAGEMENT</w:t>
      </w:r>
    </w:p>
    <w:p w14:paraId="46D6F308" w14:textId="5067B0F8" w:rsidR="00390658" w:rsidRPr="000929C5" w:rsidRDefault="00390658"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32"/>
          <w:szCs w:val="20"/>
          <w:lang w:eastAsia="fr-FR"/>
        </w:rPr>
      </w:pPr>
      <w:r w:rsidRPr="000929C5">
        <w:rPr>
          <w:rFonts w:ascii="Arial" w:eastAsia="Times New Roman" w:hAnsi="Arial" w:cs="Arial"/>
          <w:b/>
          <w:color w:val="FF0000"/>
          <w:sz w:val="32"/>
          <w:szCs w:val="20"/>
          <w:lang w:eastAsia="fr-FR"/>
        </w:rPr>
        <w:t>MARCHE PUBLIC DE FOURNITURE</w:t>
      </w:r>
      <w:r w:rsidR="00BE4288" w:rsidRPr="000929C5">
        <w:rPr>
          <w:rFonts w:ascii="Arial" w:eastAsia="Times New Roman" w:hAnsi="Arial" w:cs="Arial"/>
          <w:b/>
          <w:color w:val="FF0000"/>
          <w:sz w:val="32"/>
          <w:szCs w:val="20"/>
          <w:lang w:eastAsia="fr-FR"/>
        </w:rPr>
        <w:t>S</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10064"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64"/>
      </w:tblGrid>
      <w:tr w:rsidR="00B95705" w:rsidRPr="00BF00B3" w14:paraId="6A324156" w14:textId="77777777" w:rsidTr="00130066">
        <w:trPr>
          <w:trHeight w:val="765"/>
          <w:jc w:val="center"/>
        </w:trPr>
        <w:tc>
          <w:tcPr>
            <w:tcW w:w="10065" w:type="dxa"/>
            <w:vAlign w:val="center"/>
          </w:tcPr>
          <w:p w14:paraId="18B090DB" w14:textId="77777777" w:rsidR="00B95705" w:rsidRPr="00BF00B3" w:rsidRDefault="00B95705" w:rsidP="00B95705">
            <w:pPr>
              <w:widowControl w:val="0"/>
              <w:spacing w:after="12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SITE – OBJET</w:t>
            </w:r>
          </w:p>
          <w:p w14:paraId="3CC8275F" w14:textId="5F398CBC" w:rsidR="00C83127" w:rsidRPr="003E184F" w:rsidRDefault="003E184F" w:rsidP="00C83127">
            <w:pPr>
              <w:pStyle w:val="Corpsdetexte"/>
              <w:tabs>
                <w:tab w:val="left" w:pos="1800"/>
              </w:tabs>
              <w:ind w:right="23"/>
              <w:jc w:val="center"/>
              <w:rPr>
                <w:rFonts w:ascii="Arial" w:hAnsi="Arial" w:cs="Arial"/>
              </w:rPr>
            </w:pPr>
            <w:r>
              <w:rPr>
                <w:rFonts w:ascii="Arial" w:hAnsi="Arial" w:cs="Arial"/>
              </w:rPr>
              <w:t xml:space="preserve">Base navale de Toulon - </w:t>
            </w:r>
            <w:r w:rsidRPr="003E184F">
              <w:rPr>
                <w:rFonts w:ascii="Arial" w:hAnsi="Arial" w:cs="Arial"/>
              </w:rPr>
              <w:t xml:space="preserve">Amélioration et renforcement des installations de pompage des GBV - Fourniture de pompes d’épuisement </w:t>
            </w:r>
          </w:p>
          <w:p w14:paraId="48B1DB2E" w14:textId="40634E85" w:rsidR="00B95705" w:rsidRPr="00C83127" w:rsidRDefault="00B95705" w:rsidP="00C83127">
            <w:pPr>
              <w:pStyle w:val="Corpsdetexte"/>
              <w:tabs>
                <w:tab w:val="left" w:pos="1800"/>
              </w:tabs>
              <w:ind w:right="23"/>
              <w:rPr>
                <w:rFonts w:ascii="Arial" w:hAnsi="Arial" w:cs="Arial"/>
                <w:szCs w:val="20"/>
              </w:rPr>
            </w:pPr>
            <w:r w:rsidRPr="00B80D91">
              <w:rPr>
                <w:rFonts w:ascii="Arial" w:hAnsi="Arial" w:cs="Arial"/>
                <w:vanish/>
                <w:color w:val="3366FF"/>
              </w:rPr>
              <w:sym w:font="Wingdings" w:char="F04D"/>
            </w:r>
            <w:r w:rsidRPr="00B80D91">
              <w:rPr>
                <w:rFonts w:ascii="Arial" w:hAnsi="Arial" w:cs="Arial"/>
                <w:vanish/>
                <w:color w:val="3366FF"/>
              </w:rPr>
              <w:t>indiquer l’objet conforme à A</w:t>
            </w:r>
            <w:r w:rsidR="00371BEF" w:rsidRPr="00B80D91">
              <w:rPr>
                <w:rFonts w:ascii="Arial" w:hAnsi="Arial" w:cs="Arial"/>
                <w:vanish/>
                <w:color w:val="3366FF"/>
              </w:rPr>
              <w:t>A</w:t>
            </w:r>
            <w:r w:rsidRPr="00B80D91">
              <w:rPr>
                <w:rFonts w:ascii="Arial" w:hAnsi="Arial" w:cs="Arial"/>
                <w:vanish/>
                <w:color w:val="3366FF"/>
              </w:rPr>
              <w:t>PC</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15"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130066">
        <w:trPr>
          <w:cantSplit/>
        </w:trPr>
        <w:tc>
          <w:tcPr>
            <w:tcW w:w="10065" w:type="dxa"/>
            <w:tcBorders>
              <w:top w:val="single" w:sz="12" w:space="0" w:color="auto"/>
              <w:left w:val="single" w:sz="12" w:space="0" w:color="auto"/>
              <w:right w:val="single" w:sz="12" w:space="0" w:color="auto"/>
            </w:tcBorders>
          </w:tcPr>
          <w:p w14:paraId="40F21D67" w14:textId="655B0E03" w:rsidR="00B95705" w:rsidRPr="00BF00B3" w:rsidRDefault="00B95705" w:rsidP="00B80D91">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w:t>
            </w:r>
            <w:r w:rsidR="00B80D91">
              <w:rPr>
                <w:rFonts w:ascii="Arial" w:eastAsia="Times New Roman" w:hAnsi="Arial" w:cs="Arial"/>
                <w:i/>
                <w:sz w:val="20"/>
                <w:szCs w:val="20"/>
                <w:lang w:eastAsia="fr-FR"/>
              </w:rPr>
              <w:t>at du message de notification du</w:t>
            </w:r>
            <w:r w:rsidR="00371BEF" w:rsidRPr="00BF00B3">
              <w:rPr>
                <w:rFonts w:ascii="Arial" w:eastAsia="Times New Roman" w:hAnsi="Arial" w:cs="Arial"/>
                <w:i/>
                <w:sz w:val="20"/>
                <w:szCs w:val="20"/>
                <w:lang w:eastAsia="fr-FR"/>
              </w:rPr>
              <w:t xml:space="preserve"> </w:t>
            </w:r>
            <w:r w:rsidR="00B80D91">
              <w:rPr>
                <w:rFonts w:ascii="Arial" w:eastAsia="Times New Roman" w:hAnsi="Arial" w:cs="Arial"/>
                <w:i/>
                <w:sz w:val="20"/>
                <w:szCs w:val="20"/>
                <w:lang w:eastAsia="fr-FR"/>
              </w:rPr>
              <w:t>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date à remplir par l’acheteur en supprimant le texte.</w:t>
            </w:r>
          </w:p>
        </w:tc>
      </w:tr>
      <w:tr w:rsidR="00B95705" w:rsidRPr="00BF00B3" w14:paraId="2EFB310E" w14:textId="77777777" w:rsidTr="00130066">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89AB2CB" w14:textId="45BBB6D3" w:rsidR="00B95705" w:rsidRPr="00B80D91"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Montant tranche ferme</w:t>
            </w:r>
            <w:r w:rsidR="001374A6"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00B80D91">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31C9D1D7" w14:textId="76029EFF" w:rsidR="00B95705"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 xml:space="preserve">Montant tranche </w:t>
            </w:r>
            <w:r w:rsidR="00F62119" w:rsidRPr="00B80D91">
              <w:rPr>
                <w:rFonts w:ascii="Arial" w:eastAsia="Times New Roman" w:hAnsi="Arial" w:cs="Arial"/>
                <w:sz w:val="20"/>
                <w:szCs w:val="20"/>
                <w:lang w:eastAsia="fr-FR"/>
              </w:rPr>
              <w:t>optionnelle</w:t>
            </w:r>
            <w:r w:rsidR="001374A6" w:rsidRPr="00B80D91">
              <w:rPr>
                <w:rFonts w:ascii="Arial" w:eastAsia="Times New Roman" w:hAnsi="Arial" w:cs="Arial"/>
                <w:sz w:val="20"/>
                <w:szCs w:val="20"/>
                <w:lang w:eastAsia="fr-FR"/>
              </w:rPr>
              <w:t xml:space="preserve"> </w:t>
            </w:r>
            <w:r w:rsidR="003E184F">
              <w:rPr>
                <w:rFonts w:ascii="Arial" w:eastAsia="Times New Roman" w:hAnsi="Arial" w:cs="Arial"/>
                <w:sz w:val="20"/>
                <w:szCs w:val="20"/>
                <w:lang w:eastAsia="fr-FR"/>
              </w:rPr>
              <w:t xml:space="preserve">1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00B80D91">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2D6CB9BB" w14:textId="5BC192E2" w:rsidR="003E184F" w:rsidRPr="00B80D91" w:rsidRDefault="003E184F"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 xml:space="preserve">Montant tranche optionnelle </w:t>
            </w:r>
            <w:r>
              <w:rPr>
                <w:rFonts w:ascii="Arial" w:eastAsia="Times New Roman" w:hAnsi="Arial" w:cs="Arial"/>
                <w:sz w:val="20"/>
                <w:szCs w:val="20"/>
                <w:lang w:eastAsia="fr-FR"/>
              </w:rPr>
              <w:t xml:space="preserve">2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065F6C66" w14:textId="5EBDAEE0" w:rsidR="003E184F" w:rsidRPr="00B80D91" w:rsidRDefault="003E184F"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 xml:space="preserve">Montant tranche optionnelle </w:t>
            </w:r>
            <w:r>
              <w:rPr>
                <w:rFonts w:ascii="Arial" w:eastAsia="Times New Roman" w:hAnsi="Arial" w:cs="Arial"/>
                <w:sz w:val="20"/>
                <w:szCs w:val="20"/>
                <w:lang w:eastAsia="fr-FR"/>
              </w:rPr>
              <w:t xml:space="preserve">3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7CDEC4AA" w14:textId="7D6159AC" w:rsidR="003E184F" w:rsidRPr="00B80D91" w:rsidRDefault="003E184F"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 xml:space="preserve">Montant tranche optionnelle </w:t>
            </w:r>
            <w:r>
              <w:rPr>
                <w:rFonts w:ascii="Arial" w:eastAsia="Times New Roman" w:hAnsi="Arial" w:cs="Arial"/>
                <w:sz w:val="20"/>
                <w:szCs w:val="20"/>
                <w:lang w:eastAsia="fr-FR"/>
              </w:rPr>
              <w:t xml:space="preserve">4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4C61103D" w14:textId="02B483F7" w:rsidR="003E184F" w:rsidRPr="00B80D91" w:rsidRDefault="003E184F"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 xml:space="preserve">Montant tranche optionnelle </w:t>
            </w:r>
            <w:r>
              <w:rPr>
                <w:rFonts w:ascii="Arial" w:eastAsia="Times New Roman" w:hAnsi="Arial" w:cs="Arial"/>
                <w:sz w:val="20"/>
                <w:szCs w:val="20"/>
                <w:lang w:eastAsia="fr-FR"/>
              </w:rPr>
              <w:t xml:space="preserve">5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Pr>
                <w:rFonts w:ascii="Arial" w:eastAsia="Times New Roman" w:hAnsi="Arial" w:cs="Arial"/>
                <w:sz w:val="20"/>
                <w:szCs w:val="20"/>
                <w:lang w:eastAsia="fr-FR"/>
              </w:rPr>
              <w:t xml:space="preserve">                       </w:t>
            </w:r>
            <w:proofErr w:type="gramStart"/>
            <w:r w:rsidRPr="00B80D91">
              <w:rPr>
                <w:rFonts w:ascii="Arial" w:eastAsia="Times New Roman" w:hAnsi="Arial" w:cs="Arial"/>
                <w:sz w:val="20"/>
                <w:szCs w:val="20"/>
                <w:lang w:eastAsia="fr-FR"/>
              </w:rPr>
              <w:t>€  T.T.C</w:t>
            </w:r>
            <w:proofErr w:type="gramEnd"/>
          </w:p>
          <w:p w14:paraId="2683F282" w14:textId="2689D083" w:rsidR="00B95705" w:rsidRPr="00BF00B3" w:rsidRDefault="00B95705" w:rsidP="001374A6">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Montant total</w:t>
            </w:r>
            <w:r w:rsidR="001374A6"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Pr="00B80D91">
              <w:rPr>
                <w:rFonts w:ascii="Arial" w:eastAsia="Times New Roman" w:hAnsi="Arial" w:cs="Arial"/>
                <w:sz w:val="20"/>
                <w:szCs w:val="20"/>
                <w:lang w:eastAsia="fr-FR"/>
              </w:rPr>
              <w:tab/>
            </w:r>
            <w:r w:rsid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T.T.C</w:t>
            </w:r>
          </w:p>
        </w:tc>
      </w:tr>
      <w:tr w:rsidR="00B95705" w:rsidRPr="00BF00B3" w14:paraId="0BE844AC" w14:textId="77777777" w:rsidTr="00130066">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28471457" w:rsidR="00B95705" w:rsidRPr="00BF00B3" w:rsidRDefault="002A771E" w:rsidP="00C83127">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B80D91">
              <w:rPr>
                <w:rFonts w:ascii="Arial" w:eastAsia="Times New Roman" w:hAnsi="Arial" w:cs="Arial"/>
                <w:sz w:val="20"/>
                <w:szCs w:val="20"/>
                <w:lang w:eastAsia="fr-FR"/>
              </w:rPr>
              <w:t>1</w:t>
            </w:r>
            <w:r w:rsidR="003E184F">
              <w:rPr>
                <w:rFonts w:ascii="Arial" w:eastAsia="Times New Roman" w:hAnsi="Arial" w:cs="Arial"/>
                <w:sz w:val="20"/>
                <w:szCs w:val="20"/>
                <w:lang w:eastAsia="fr-FR"/>
              </w:rPr>
              <w:t>5038</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à renseigner par l’acheteur</w:t>
            </w:r>
          </w:p>
        </w:tc>
      </w:tr>
      <w:tr w:rsidR="00B95705" w:rsidRPr="00BF00B3" w14:paraId="3CF55093" w14:textId="77777777" w:rsidTr="00130066">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623AEEC8" w:rsidR="00B95705" w:rsidRPr="00BF00B3" w:rsidRDefault="00B95705" w:rsidP="00B80D9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 notification </w:t>
            </w:r>
            <w:r w:rsidR="00B80D91">
              <w:rPr>
                <w:rFonts w:ascii="Arial" w:eastAsia="Times New Roman" w:hAnsi="Arial" w:cs="Arial"/>
                <w:i/>
                <w:sz w:val="20"/>
                <w:szCs w:val="20"/>
                <w:lang w:eastAsia="fr-FR"/>
              </w:rPr>
              <w:t>du marché</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en cas de réception de l’AE en 2 temps, numéro à remplir par l’acheteur en supprimant le texte</w:t>
            </w:r>
          </w:p>
        </w:tc>
      </w:tr>
      <w:tr w:rsidR="00B95705" w:rsidRPr="00BF00B3" w14:paraId="4D46A406" w14:textId="77777777" w:rsidTr="00130066">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4A86003E"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BF00B3">
              <w:rPr>
                <w:rFonts w:ascii="Arial" w:eastAsia="Times New Roman" w:hAnsi="Arial" w:cs="Arial"/>
                <w:b/>
                <w:bCs/>
                <w:color w:val="FF0000"/>
                <w:sz w:val="20"/>
                <w:szCs w:val="20"/>
                <w:lang w:eastAsia="fr-FR"/>
              </w:rPr>
              <w:t>D1076EY083</w:t>
            </w:r>
            <w:r w:rsidR="00371BEF" w:rsidRPr="00BF00B3">
              <w:rPr>
                <w:rFonts w:ascii="Arial" w:eastAsia="Times New Roman" w:hAnsi="Arial" w:cs="Arial"/>
                <w:vanish/>
                <w:color w:val="3366FF"/>
                <w:sz w:val="20"/>
                <w:szCs w:val="20"/>
                <w:lang w:eastAsia="fr-FR"/>
              </w:rPr>
              <w:sym w:font="Wingdings" w:char="F04D"/>
            </w:r>
            <w:r w:rsidR="00371BEF" w:rsidRPr="00BF00B3">
              <w:rPr>
                <w:rFonts w:ascii="Arial" w:eastAsia="Times New Roman" w:hAnsi="Arial" w:cs="Arial"/>
                <w:vanish/>
                <w:color w:val="3366FF"/>
                <w:sz w:val="20"/>
                <w:szCs w:val="20"/>
                <w:lang w:eastAsia="fr-FR"/>
              </w:rPr>
              <w:t xml:space="preserve"> à adapter</w:t>
            </w:r>
          </w:p>
        </w:tc>
      </w:tr>
    </w:tbl>
    <w:p w14:paraId="5CB94F8A" w14:textId="77777777" w:rsidR="00F50418" w:rsidRPr="00BF00B3" w:rsidRDefault="00F50418" w:rsidP="00130066">
      <w:pPr>
        <w:spacing w:after="120" w:line="240" w:lineRule="auto"/>
        <w:rPr>
          <w:rFonts w:ascii="Arial" w:eastAsia="Times New Roman" w:hAnsi="Arial" w:cs="Arial"/>
          <w:color w:val="FF0000"/>
          <w:sz w:val="20"/>
          <w:szCs w:val="20"/>
          <w:lang w:eastAsia="fr-FR"/>
        </w:rPr>
      </w:pPr>
    </w:p>
    <w:p w14:paraId="3A18D944" w14:textId="3E1B1966" w:rsidR="00B95705" w:rsidRPr="003E184F" w:rsidRDefault="003E184F" w:rsidP="003E184F">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color w:val="000000"/>
          <w:sz w:val="20"/>
          <w:szCs w:val="20"/>
        </w:rPr>
      </w:pPr>
      <w:r w:rsidRPr="00BF00B3">
        <w:rPr>
          <w:rFonts w:ascii="Arial" w:hAnsi="Arial" w:cs="Arial"/>
          <w:color w:val="000000"/>
          <w:sz w:val="20"/>
          <w:szCs w:val="20"/>
        </w:rPr>
        <w:t xml:space="preserve">Marché </w:t>
      </w:r>
      <w:r w:rsidR="00F606C0">
        <w:rPr>
          <w:rFonts w:ascii="Arial" w:hAnsi="Arial" w:cs="Arial"/>
          <w:color w:val="000000"/>
          <w:sz w:val="20"/>
          <w:szCs w:val="20"/>
        </w:rPr>
        <w:t xml:space="preserve">à tranches </w:t>
      </w:r>
      <w:r w:rsidRPr="00BF00B3">
        <w:rPr>
          <w:rFonts w:ascii="Arial" w:hAnsi="Arial" w:cs="Arial"/>
          <w:color w:val="000000"/>
          <w:sz w:val="20"/>
          <w:szCs w:val="20"/>
        </w:rPr>
        <w:t>passé selon la procédure d’appel d’offres ouvert, en application des a</w:t>
      </w:r>
      <w:r>
        <w:rPr>
          <w:rFonts w:ascii="Arial" w:hAnsi="Arial" w:cs="Arial"/>
          <w:color w:val="000000"/>
          <w:sz w:val="20"/>
          <w:szCs w:val="20"/>
        </w:rPr>
        <w:t xml:space="preserve">rticles L. 2120-1, L. 2124-2, </w:t>
      </w:r>
      <w:r w:rsidRPr="00BF00B3">
        <w:rPr>
          <w:rFonts w:ascii="Arial" w:hAnsi="Arial" w:cs="Arial"/>
          <w:color w:val="000000"/>
          <w:sz w:val="20"/>
          <w:szCs w:val="20"/>
        </w:rPr>
        <w:t xml:space="preserve">R. 2124-2 </w:t>
      </w:r>
      <w:r>
        <w:rPr>
          <w:rFonts w:ascii="Arial" w:hAnsi="Arial" w:cs="Arial"/>
          <w:color w:val="000000"/>
          <w:sz w:val="20"/>
          <w:szCs w:val="20"/>
        </w:rPr>
        <w:t>e</w:t>
      </w:r>
      <w:r w:rsidR="00F606C0">
        <w:rPr>
          <w:rFonts w:ascii="Arial" w:hAnsi="Arial" w:cs="Arial"/>
          <w:color w:val="000000"/>
          <w:sz w:val="20"/>
          <w:szCs w:val="20"/>
        </w:rPr>
        <w:t>t</w:t>
      </w:r>
      <w:r>
        <w:rPr>
          <w:rFonts w:ascii="Arial" w:hAnsi="Arial" w:cs="Arial"/>
          <w:color w:val="000000"/>
          <w:sz w:val="20"/>
          <w:szCs w:val="20"/>
        </w:rPr>
        <w:t xml:space="preserve"> R. 2161-2 à R.2161-5</w:t>
      </w:r>
      <w:r w:rsidR="00F606C0">
        <w:rPr>
          <w:rFonts w:ascii="Arial" w:hAnsi="Arial" w:cs="Arial"/>
          <w:color w:val="000000"/>
          <w:sz w:val="20"/>
          <w:szCs w:val="20"/>
        </w:rPr>
        <w:t>,</w:t>
      </w:r>
      <w:r w:rsidR="00F606C0" w:rsidRPr="00F606C0">
        <w:rPr>
          <w:rFonts w:ascii="Arial" w:hAnsi="Arial" w:cs="Arial"/>
          <w:color w:val="000000"/>
          <w:sz w:val="20"/>
          <w:szCs w:val="20"/>
        </w:rPr>
        <w:t xml:space="preserve"> </w:t>
      </w:r>
      <w:r w:rsidR="00F606C0">
        <w:rPr>
          <w:rFonts w:ascii="Arial" w:hAnsi="Arial" w:cs="Arial"/>
          <w:color w:val="000000"/>
          <w:sz w:val="20"/>
          <w:szCs w:val="20"/>
        </w:rPr>
        <w:t>R.21</w:t>
      </w:r>
      <w:r w:rsidR="00F606C0">
        <w:rPr>
          <w:rFonts w:ascii="Arial" w:hAnsi="Arial" w:cs="Arial"/>
          <w:color w:val="000000"/>
          <w:sz w:val="20"/>
          <w:szCs w:val="20"/>
        </w:rPr>
        <w:t>13</w:t>
      </w:r>
      <w:r w:rsidR="00F606C0">
        <w:rPr>
          <w:rFonts w:ascii="Arial" w:hAnsi="Arial" w:cs="Arial"/>
          <w:color w:val="000000"/>
          <w:sz w:val="20"/>
          <w:szCs w:val="20"/>
        </w:rPr>
        <w:t>-</w:t>
      </w:r>
      <w:r w:rsidR="00F606C0">
        <w:rPr>
          <w:rFonts w:ascii="Arial" w:hAnsi="Arial" w:cs="Arial"/>
          <w:color w:val="000000"/>
          <w:sz w:val="20"/>
          <w:szCs w:val="20"/>
        </w:rPr>
        <w:t xml:space="preserve">4 à </w:t>
      </w:r>
      <w:r w:rsidR="00F606C0">
        <w:rPr>
          <w:rFonts w:ascii="Arial" w:hAnsi="Arial" w:cs="Arial"/>
          <w:color w:val="000000"/>
          <w:sz w:val="20"/>
          <w:szCs w:val="20"/>
        </w:rPr>
        <w:t>R.211</w:t>
      </w:r>
      <w:r w:rsidR="00F606C0">
        <w:rPr>
          <w:rFonts w:ascii="Arial" w:hAnsi="Arial" w:cs="Arial"/>
          <w:color w:val="000000"/>
          <w:sz w:val="20"/>
          <w:szCs w:val="20"/>
        </w:rPr>
        <w:t xml:space="preserve">3-6 </w:t>
      </w:r>
      <w:r>
        <w:rPr>
          <w:rFonts w:ascii="Arial" w:hAnsi="Arial" w:cs="Arial"/>
          <w:color w:val="000000"/>
          <w:sz w:val="20"/>
          <w:szCs w:val="20"/>
        </w:rPr>
        <w:t xml:space="preserve"> </w:t>
      </w:r>
      <w:r w:rsidRPr="00BF00B3">
        <w:rPr>
          <w:rFonts w:ascii="Arial" w:hAnsi="Arial" w:cs="Arial"/>
          <w:color w:val="000000"/>
          <w:sz w:val="20"/>
          <w:szCs w:val="20"/>
        </w:rPr>
        <w:t>du code de la commande publique.</w:t>
      </w:r>
      <w:r w:rsidR="00B95705" w:rsidRPr="00BF00B3">
        <w:rPr>
          <w:rFonts w:ascii="Arial" w:eastAsia="Times New Roman" w:hAnsi="Arial" w:cs="Arial"/>
          <w:vanish/>
          <w:color w:val="3366FF"/>
          <w:sz w:val="20"/>
          <w:szCs w:val="20"/>
          <w:lang w:eastAsia="fr-FR"/>
        </w:rPr>
        <w:sym w:font="Wingdings" w:char="F04D"/>
      </w:r>
      <w:r w:rsidR="00B95705" w:rsidRPr="00BF00B3">
        <w:rPr>
          <w:rFonts w:ascii="Arial" w:eastAsia="Times New Roman" w:hAnsi="Arial" w:cs="Arial"/>
          <w:vanish/>
          <w:color w:val="3366FF"/>
          <w:sz w:val="20"/>
          <w:szCs w:val="20"/>
          <w:lang w:eastAsia="fr-FR"/>
        </w:rPr>
        <w:t>choisir procédure</w:t>
      </w:r>
      <w:r w:rsidR="00722FB8" w:rsidRPr="00BF00B3">
        <w:rPr>
          <w:rFonts w:ascii="Arial" w:eastAsia="Times New Roman" w:hAnsi="Arial" w:cs="Arial"/>
          <w:vanish/>
          <w:color w:val="3366FF"/>
          <w:sz w:val="20"/>
          <w:szCs w:val="20"/>
          <w:lang w:eastAsia="fr-FR"/>
        </w:rPr>
        <w:t xml:space="preserve"> et rajouter les arti</w:t>
      </w:r>
      <w:r w:rsidR="00823676" w:rsidRPr="00BF00B3">
        <w:rPr>
          <w:rFonts w:ascii="Arial" w:eastAsia="Times New Roman" w:hAnsi="Arial" w:cs="Arial"/>
          <w:vanish/>
          <w:color w:val="3366FF"/>
          <w:sz w:val="20"/>
          <w:szCs w:val="20"/>
          <w:lang w:eastAsia="fr-FR"/>
        </w:rPr>
        <w:t>cles R. 2113-4 à R. 2113-6 ou (MDS) R. 2313-2 si marché à tranches</w:t>
      </w:r>
    </w:p>
    <w:p w14:paraId="6653C684" w14:textId="259210E6"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lastRenderedPageBreak/>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D47BA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Directeur d</w:t>
      </w:r>
      <w:r w:rsidR="00D26558">
        <w:rPr>
          <w:rFonts w:ascii="Arial" w:eastAsia="Times New Roman" w:hAnsi="Arial" w:cs="Arial"/>
          <w:b/>
          <w:sz w:val="20"/>
          <w:szCs w:val="20"/>
          <w:lang w:eastAsia="fr-FR"/>
        </w:rPr>
        <w:t xml:space="preserve">u </w:t>
      </w:r>
      <w:r w:rsidRPr="00BF00B3">
        <w:rPr>
          <w:rFonts w:ascii="Arial" w:eastAsia="Times New Roman" w:hAnsi="Arial" w:cs="Arial"/>
          <w:b/>
          <w:sz w:val="20"/>
          <w:szCs w:val="20"/>
          <w:lang w:eastAsia="fr-FR"/>
        </w:rPr>
        <w:t xml:space="preserve">SID </w:t>
      </w:r>
      <w:r w:rsidR="00D26558">
        <w:rPr>
          <w:rFonts w:ascii="Arial" w:eastAsia="Times New Roman" w:hAnsi="Arial" w:cs="Arial"/>
          <w:b/>
          <w:sz w:val="20"/>
          <w:szCs w:val="20"/>
          <w:lang w:eastAsia="fr-FR"/>
        </w:rPr>
        <w:t>Méditerranée</w:t>
      </w:r>
      <w:r w:rsidRPr="00BF00B3">
        <w:rPr>
          <w:rFonts w:ascii="Arial" w:eastAsia="Times New Roman" w:hAnsi="Arial" w:cs="Arial"/>
          <w:sz w:val="20"/>
          <w:szCs w:val="20"/>
          <w:lang w:eastAsia="fr-FR"/>
        </w:rPr>
        <w:t xml:space="preserve"> désigné par arrêté ministériel du 22 juin 2007 modifié</w:t>
      </w:r>
    </w:p>
    <w:p w14:paraId="398F8888" w14:textId="4B99B8CA"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B80D91">
        <w:rPr>
          <w:rFonts w:ascii="Arial" w:eastAsia="Times New Roman" w:hAnsi="Arial" w:cs="Arial"/>
          <w:sz w:val="20"/>
          <w:szCs w:val="20"/>
          <w:lang w:eastAsia="fr-FR"/>
        </w:rPr>
        <w:t xml:space="preserve"> prévus </w:t>
      </w:r>
      <w:r w:rsidR="003E184F" w:rsidRPr="00BF00B3">
        <w:rPr>
          <w:rFonts w:ascii="Arial" w:eastAsia="Times New Roman" w:hAnsi="Arial" w:cs="Arial"/>
          <w:sz w:val="20"/>
          <w:szCs w:val="20"/>
          <w:lang w:eastAsia="fr-FR"/>
        </w:rPr>
        <w:t xml:space="preserve">aux articles </w:t>
      </w:r>
      <w:r w:rsidR="003E184F" w:rsidRPr="003E184F">
        <w:rPr>
          <w:rFonts w:ascii="Arial" w:eastAsia="Times New Roman" w:hAnsi="Arial" w:cs="Arial"/>
          <w:sz w:val="20"/>
          <w:szCs w:val="20"/>
          <w:lang w:eastAsia="fr-FR"/>
        </w:rPr>
        <w:t xml:space="preserve">R. 2191-60 et R. 2191-61 </w:t>
      </w:r>
      <w:r w:rsidR="00EF0DB9" w:rsidRPr="003E184F">
        <w:rPr>
          <w:rFonts w:ascii="Arial" w:eastAsia="Times New Roman" w:hAnsi="Arial" w:cs="Arial"/>
          <w:sz w:val="20"/>
          <w:szCs w:val="20"/>
          <w:lang w:eastAsia="fr-FR"/>
        </w:rPr>
        <w:t xml:space="preserve">du </w:t>
      </w:r>
      <w:r w:rsidR="00EF0DB9" w:rsidRPr="00B80D91">
        <w:rPr>
          <w:rFonts w:ascii="Arial" w:eastAsia="Times New Roman" w:hAnsi="Arial" w:cs="Arial"/>
          <w:sz w:val="20"/>
          <w:szCs w:val="20"/>
          <w:lang w:eastAsia="fr-FR"/>
        </w:rPr>
        <w:t xml:space="preserve">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Pr="00BF00B3">
        <w:rPr>
          <w:rFonts w:ascii="Arial" w:eastAsia="Times New Roman" w:hAnsi="Arial" w:cs="Arial"/>
          <w:b/>
          <w:sz w:val="20"/>
          <w:szCs w:val="20"/>
          <w:lang w:eastAsia="fr-FR"/>
        </w:rPr>
        <w:t>s SID-</w:t>
      </w:r>
      <w:r w:rsidR="00D26558">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/PLN/BED – BCRM TOULON -</w:t>
      </w:r>
      <w:r w:rsidR="00D26558">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SID </w:t>
      </w:r>
      <w:r w:rsidR="00D26558">
        <w:rPr>
          <w:rFonts w:ascii="Arial" w:eastAsia="Times New Roman" w:hAnsi="Arial" w:cs="Arial"/>
          <w:b/>
          <w:sz w:val="20"/>
          <w:szCs w:val="20"/>
          <w:lang w:eastAsia="fr-FR"/>
        </w:rPr>
        <w:t>MED</w:t>
      </w:r>
      <w:r w:rsidRPr="00BF00B3">
        <w:rPr>
          <w:rFonts w:ascii="Arial" w:eastAsia="Times New Roman" w:hAnsi="Arial" w:cs="Arial"/>
          <w:b/>
          <w:sz w:val="20"/>
          <w:szCs w:val="20"/>
          <w:lang w:eastAsia="fr-FR"/>
        </w:rPr>
        <w:t>- BP 71 - 83800 TOULON CEDEX 9</w:t>
      </w:r>
    </w:p>
    <w:p w14:paraId="52758D97" w14:textId="054F79CF"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du Service d'Infrastructure de la défense </w:t>
      </w:r>
      <w:r w:rsidR="00D26558">
        <w:rPr>
          <w:rFonts w:ascii="Arial" w:eastAsia="Times New Roman" w:hAnsi="Arial" w:cs="Arial"/>
          <w:b/>
          <w:sz w:val="20"/>
          <w:szCs w:val="20"/>
          <w:lang w:eastAsia="fr-FR"/>
        </w:rPr>
        <w:t>Méditerranée</w:t>
      </w:r>
      <w:r w:rsidR="00D26558" w:rsidRPr="00BF00B3">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BCRM TOULON -</w:t>
      </w:r>
      <w:r w:rsidR="00D26558">
        <w:rPr>
          <w:rFonts w:ascii="Arial" w:eastAsia="Times New Roman" w:hAnsi="Arial" w:cs="Arial"/>
          <w:b/>
          <w:sz w:val="20"/>
          <w:szCs w:val="20"/>
          <w:lang w:eastAsia="fr-FR"/>
        </w:rPr>
        <w:t xml:space="preserve"> </w:t>
      </w:r>
      <w:r w:rsidRPr="00BF00B3">
        <w:rPr>
          <w:rFonts w:ascii="Arial" w:eastAsia="Times New Roman" w:hAnsi="Arial" w:cs="Arial"/>
          <w:b/>
          <w:sz w:val="20"/>
          <w:szCs w:val="20"/>
          <w:lang w:eastAsia="fr-FR"/>
        </w:rPr>
        <w:t xml:space="preserve">SID </w:t>
      </w:r>
      <w:r w:rsidR="00D26558">
        <w:rPr>
          <w:rFonts w:ascii="Arial" w:eastAsia="Times New Roman" w:hAnsi="Arial" w:cs="Arial"/>
          <w:b/>
          <w:sz w:val="20"/>
          <w:szCs w:val="20"/>
          <w:lang w:eastAsia="fr-FR"/>
        </w:rPr>
        <w:t xml:space="preserve">Méditerranée - </w:t>
      </w:r>
      <w:r w:rsidRPr="00BF00B3">
        <w:rPr>
          <w:rFonts w:ascii="Arial" w:eastAsia="Times New Roman" w:hAnsi="Arial" w:cs="Arial"/>
          <w:b/>
          <w:sz w:val="20"/>
          <w:szCs w:val="20"/>
          <w:lang w:eastAsia="fr-FR"/>
        </w:rPr>
        <w:t xml:space="preserve"> BP 71 - 83800 TOULON CEDEX 9</w:t>
      </w:r>
    </w:p>
    <w:p w14:paraId="02C5BEF0" w14:textId="77777777"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adapter si le service exécutant n’est pas ESID</w:t>
      </w:r>
    </w:p>
    <w:p w14:paraId="773AB1EF" w14:textId="3F143BFF"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DC5062" w:rsidRPr="00DC5062">
        <w:rPr>
          <w:rFonts w:ascii="Arial" w:eastAsia="Times New Roman" w:hAnsi="Arial" w:cs="Arial"/>
          <w:b/>
          <w:sz w:val="20"/>
          <w:szCs w:val="20"/>
          <w:lang w:eastAsia="fr-FR"/>
        </w:rPr>
        <w:t>I</w:t>
      </w:r>
      <w:r w:rsidR="00DC5062" w:rsidRPr="006D0AD6">
        <w:rPr>
          <w:rFonts w:ascii="Arial" w:eastAsia="Times New Roman" w:hAnsi="Arial" w:cs="Arial"/>
          <w:b/>
          <w:sz w:val="20"/>
          <w:szCs w:val="20"/>
          <w:lang w:eastAsia="fr-FR"/>
        </w:rPr>
        <w:t>C</w:t>
      </w:r>
      <w:r w:rsidR="003E184F">
        <w:rPr>
          <w:rFonts w:ascii="Arial" w:eastAsia="Times New Roman" w:hAnsi="Arial" w:cs="Arial"/>
          <w:b/>
          <w:sz w:val="20"/>
          <w:szCs w:val="20"/>
          <w:lang w:eastAsia="fr-FR"/>
        </w:rPr>
        <w:t>DD Stéphanie DOUCHE</w:t>
      </w:r>
    </w:p>
    <w:tbl>
      <w:tblPr>
        <w:tblW w:w="0" w:type="auto"/>
        <w:tblInd w:w="1629"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6822"/>
      </w:tblGrid>
      <w:tr w:rsidR="00371BEF" w:rsidRPr="00BF00B3" w14:paraId="66D8465B" w14:textId="77777777" w:rsidTr="00130066">
        <w:trPr>
          <w:cantSplit/>
          <w:trHeight w:val="1557"/>
        </w:trPr>
        <w:tc>
          <w:tcPr>
            <w:tcW w:w="0" w:type="auto"/>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10CA6308" w:rsidR="00B80D91" w:rsidRDefault="00B80D91" w:rsidP="00B95705">
      <w:pPr>
        <w:keepNext/>
        <w:keepLines/>
        <w:spacing w:before="480" w:after="120" w:line="240" w:lineRule="auto"/>
        <w:ind w:left="-284"/>
        <w:jc w:val="both"/>
        <w:outlineLvl w:val="0"/>
        <w:rPr>
          <w:rFonts w:ascii="Arial" w:eastAsia="Times New Roman" w:hAnsi="Arial" w:cs="Arial"/>
          <w:bCs/>
          <w:color w:val="000000"/>
          <w:sz w:val="20"/>
          <w:szCs w:val="20"/>
          <w:lang w:eastAsia="fr-FR"/>
        </w:rPr>
      </w:pPr>
    </w:p>
    <w:p w14:paraId="0B0AF086" w14:textId="77777777" w:rsidR="00B80D91" w:rsidRPr="00B80D91" w:rsidRDefault="00B80D91" w:rsidP="00B80D91">
      <w:pPr>
        <w:rPr>
          <w:rFonts w:ascii="Arial" w:eastAsia="Times New Roman" w:hAnsi="Arial" w:cs="Arial"/>
          <w:sz w:val="20"/>
          <w:szCs w:val="20"/>
          <w:lang w:eastAsia="fr-FR"/>
        </w:rPr>
      </w:pPr>
    </w:p>
    <w:p w14:paraId="234C5E60" w14:textId="77777777" w:rsidR="00B80D91" w:rsidRPr="00B80D91" w:rsidRDefault="00B80D91" w:rsidP="00B80D91">
      <w:pPr>
        <w:rPr>
          <w:rFonts w:ascii="Arial" w:eastAsia="Times New Roman" w:hAnsi="Arial" w:cs="Arial"/>
          <w:sz w:val="20"/>
          <w:szCs w:val="20"/>
          <w:lang w:eastAsia="fr-FR"/>
        </w:rPr>
      </w:pPr>
    </w:p>
    <w:p w14:paraId="384E23CB" w14:textId="77777777" w:rsidR="00B80D91" w:rsidRPr="00B80D91" w:rsidRDefault="00B80D91" w:rsidP="00B80D91">
      <w:pPr>
        <w:rPr>
          <w:rFonts w:ascii="Arial" w:eastAsia="Times New Roman" w:hAnsi="Arial" w:cs="Arial"/>
          <w:sz w:val="20"/>
          <w:szCs w:val="20"/>
          <w:lang w:eastAsia="fr-FR"/>
        </w:rPr>
      </w:pPr>
    </w:p>
    <w:p w14:paraId="664FEEEC" w14:textId="77777777" w:rsidR="00B80D91" w:rsidRPr="00B80D91" w:rsidRDefault="00B80D91" w:rsidP="00B80D91">
      <w:pPr>
        <w:rPr>
          <w:rFonts w:ascii="Arial" w:eastAsia="Times New Roman" w:hAnsi="Arial" w:cs="Arial"/>
          <w:sz w:val="20"/>
          <w:szCs w:val="20"/>
          <w:lang w:eastAsia="fr-FR"/>
        </w:rPr>
      </w:pPr>
    </w:p>
    <w:p w14:paraId="126D36D9" w14:textId="77777777" w:rsidR="00B80D91" w:rsidRPr="00B80D91" w:rsidRDefault="00B80D91" w:rsidP="00B80D91">
      <w:pPr>
        <w:rPr>
          <w:rFonts w:ascii="Arial" w:eastAsia="Times New Roman" w:hAnsi="Arial" w:cs="Arial"/>
          <w:sz w:val="20"/>
          <w:szCs w:val="20"/>
          <w:lang w:eastAsia="fr-FR"/>
        </w:rPr>
      </w:pPr>
    </w:p>
    <w:p w14:paraId="123CF457" w14:textId="77777777" w:rsidR="00B80D91" w:rsidRPr="00B80D91" w:rsidRDefault="00B80D91" w:rsidP="00B80D91">
      <w:pPr>
        <w:rPr>
          <w:rFonts w:ascii="Arial" w:eastAsia="Times New Roman" w:hAnsi="Arial" w:cs="Arial"/>
          <w:sz w:val="20"/>
          <w:szCs w:val="20"/>
          <w:lang w:eastAsia="fr-FR"/>
        </w:rPr>
      </w:pPr>
    </w:p>
    <w:p w14:paraId="26DB6440" w14:textId="77777777" w:rsidR="00B80D91" w:rsidRPr="00B80D91" w:rsidRDefault="00B80D91" w:rsidP="00B80D91">
      <w:pPr>
        <w:rPr>
          <w:rFonts w:ascii="Arial" w:eastAsia="Times New Roman" w:hAnsi="Arial" w:cs="Arial"/>
          <w:sz w:val="20"/>
          <w:szCs w:val="20"/>
          <w:lang w:eastAsia="fr-FR"/>
        </w:rPr>
      </w:pPr>
    </w:p>
    <w:p w14:paraId="5A1C22AE" w14:textId="77777777" w:rsidR="00B80D91" w:rsidRPr="00B80D91" w:rsidRDefault="00B80D91" w:rsidP="00B80D91">
      <w:pPr>
        <w:rPr>
          <w:rFonts w:ascii="Arial" w:eastAsia="Times New Roman" w:hAnsi="Arial" w:cs="Arial"/>
          <w:sz w:val="20"/>
          <w:szCs w:val="20"/>
          <w:lang w:eastAsia="fr-FR"/>
        </w:rPr>
      </w:pPr>
    </w:p>
    <w:p w14:paraId="220A757A" w14:textId="77777777" w:rsidR="00B80D91" w:rsidRPr="00B80D91" w:rsidRDefault="00B80D91" w:rsidP="00B80D91">
      <w:pPr>
        <w:rPr>
          <w:rFonts w:ascii="Arial" w:eastAsia="Times New Roman" w:hAnsi="Arial" w:cs="Arial"/>
          <w:sz w:val="20"/>
          <w:szCs w:val="20"/>
          <w:lang w:eastAsia="fr-FR"/>
        </w:rPr>
      </w:pPr>
    </w:p>
    <w:p w14:paraId="4C7C0D53" w14:textId="77777777" w:rsidR="00B80D91" w:rsidRPr="00B80D91" w:rsidRDefault="00B80D91" w:rsidP="00B80D91">
      <w:pPr>
        <w:rPr>
          <w:rFonts w:ascii="Arial" w:eastAsia="Times New Roman" w:hAnsi="Arial" w:cs="Arial"/>
          <w:sz w:val="20"/>
          <w:szCs w:val="20"/>
          <w:lang w:eastAsia="fr-FR"/>
        </w:rPr>
      </w:pPr>
    </w:p>
    <w:p w14:paraId="09E9FF71" w14:textId="77777777" w:rsidR="00B80D91" w:rsidRPr="00B80D91" w:rsidRDefault="00B80D91" w:rsidP="00B80D91">
      <w:pPr>
        <w:rPr>
          <w:rFonts w:ascii="Arial" w:eastAsia="Times New Roman" w:hAnsi="Arial" w:cs="Arial"/>
          <w:sz w:val="20"/>
          <w:szCs w:val="20"/>
          <w:lang w:eastAsia="fr-FR"/>
        </w:rPr>
      </w:pPr>
    </w:p>
    <w:p w14:paraId="25494517" w14:textId="77777777" w:rsidR="00B80D91" w:rsidRPr="00B80D91" w:rsidRDefault="00B80D91" w:rsidP="00B80D91">
      <w:pPr>
        <w:rPr>
          <w:rFonts w:ascii="Arial" w:eastAsia="Times New Roman" w:hAnsi="Arial" w:cs="Arial"/>
          <w:sz w:val="20"/>
          <w:szCs w:val="20"/>
          <w:lang w:eastAsia="fr-FR"/>
        </w:rPr>
      </w:pPr>
    </w:p>
    <w:p w14:paraId="2FA7138D" w14:textId="77777777" w:rsidR="00B80D91" w:rsidRPr="00B80D91" w:rsidRDefault="00B80D91" w:rsidP="00B80D91">
      <w:pPr>
        <w:rPr>
          <w:rFonts w:ascii="Arial" w:eastAsia="Times New Roman" w:hAnsi="Arial" w:cs="Arial"/>
          <w:sz w:val="20"/>
          <w:szCs w:val="20"/>
          <w:lang w:eastAsia="fr-FR"/>
        </w:rPr>
      </w:pPr>
    </w:p>
    <w:p w14:paraId="7079E185" w14:textId="77777777" w:rsidR="00B80D91" w:rsidRPr="00B80D91" w:rsidRDefault="00B80D91" w:rsidP="00B80D91">
      <w:pPr>
        <w:rPr>
          <w:rFonts w:ascii="Arial" w:eastAsia="Times New Roman" w:hAnsi="Arial" w:cs="Arial"/>
          <w:sz w:val="20"/>
          <w:szCs w:val="20"/>
          <w:lang w:eastAsia="fr-FR"/>
        </w:rPr>
      </w:pPr>
    </w:p>
    <w:p w14:paraId="7F404CD7" w14:textId="77777777" w:rsidR="00B80D91" w:rsidRPr="00B80D91" w:rsidRDefault="00B80D91" w:rsidP="00B80D91">
      <w:pPr>
        <w:rPr>
          <w:rFonts w:ascii="Arial" w:eastAsia="Times New Roman" w:hAnsi="Arial" w:cs="Arial"/>
          <w:sz w:val="20"/>
          <w:szCs w:val="20"/>
          <w:lang w:eastAsia="fr-FR"/>
        </w:rPr>
      </w:pPr>
    </w:p>
    <w:p w14:paraId="478FFF4F" w14:textId="77777777" w:rsidR="00B80D91" w:rsidRPr="00B80D91" w:rsidRDefault="00B80D91" w:rsidP="00B80D91">
      <w:pPr>
        <w:rPr>
          <w:rFonts w:ascii="Arial" w:eastAsia="Times New Roman" w:hAnsi="Arial" w:cs="Arial"/>
          <w:sz w:val="20"/>
          <w:szCs w:val="20"/>
          <w:lang w:eastAsia="fr-FR"/>
        </w:rPr>
      </w:pPr>
    </w:p>
    <w:p w14:paraId="5E57BD9F" w14:textId="77777777" w:rsidR="00B80D91" w:rsidRPr="00B80D91" w:rsidRDefault="00B80D91" w:rsidP="00B80D91">
      <w:pPr>
        <w:rPr>
          <w:rFonts w:ascii="Arial" w:eastAsia="Times New Roman" w:hAnsi="Arial" w:cs="Arial"/>
          <w:sz w:val="20"/>
          <w:szCs w:val="20"/>
          <w:lang w:eastAsia="fr-FR"/>
        </w:rPr>
      </w:pPr>
    </w:p>
    <w:p w14:paraId="47A7CB90" w14:textId="77777777" w:rsidR="00B80D91" w:rsidRPr="00B80D91" w:rsidRDefault="00B80D91" w:rsidP="00B80D91">
      <w:pPr>
        <w:rPr>
          <w:rFonts w:ascii="Arial" w:eastAsia="Times New Roman" w:hAnsi="Arial" w:cs="Arial"/>
          <w:sz w:val="20"/>
          <w:szCs w:val="20"/>
          <w:lang w:eastAsia="fr-FR"/>
        </w:rPr>
      </w:pPr>
    </w:p>
    <w:p w14:paraId="2B918253" w14:textId="26652D23" w:rsidR="00B80D91" w:rsidRPr="00B80D91" w:rsidRDefault="003E184F" w:rsidP="003E184F">
      <w:pPr>
        <w:tabs>
          <w:tab w:val="left" w:pos="3546"/>
        </w:tabs>
        <w:rPr>
          <w:rFonts w:ascii="Arial" w:eastAsia="Times New Roman" w:hAnsi="Arial" w:cs="Arial"/>
          <w:sz w:val="20"/>
          <w:szCs w:val="20"/>
          <w:lang w:eastAsia="fr-FR"/>
        </w:rPr>
      </w:pPr>
      <w:r>
        <w:rPr>
          <w:rFonts w:ascii="Arial" w:eastAsia="Times New Roman" w:hAnsi="Arial" w:cs="Arial"/>
          <w:sz w:val="20"/>
          <w:szCs w:val="20"/>
          <w:lang w:eastAsia="fr-FR"/>
        </w:rPr>
        <w:tab/>
      </w:r>
    </w:p>
    <w:p w14:paraId="48AD8F03" w14:textId="08FDB526"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1 - CONTRACTANTS</w:t>
      </w:r>
      <w:r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F606C0">
        <w:rPr>
          <w:rFonts w:ascii="Arial" w:eastAsia="Times New Roman" w:hAnsi="Arial" w:cs="Arial"/>
          <w:sz w:val="20"/>
          <w:szCs w:val="20"/>
          <w:lang w:eastAsia="fr-FR"/>
        </w:rPr>
      </w:r>
      <w:r w:rsidR="00F606C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seul</w:t>
      </w:r>
      <w:proofErr w:type="gramEnd"/>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F606C0">
        <w:rPr>
          <w:rFonts w:ascii="Arial" w:eastAsia="Times New Roman" w:hAnsi="Arial" w:cs="Arial"/>
          <w:sz w:val="20"/>
          <w:szCs w:val="20"/>
          <w:lang w:eastAsia="fr-FR"/>
        </w:rPr>
      </w:r>
      <w:r w:rsidR="00F606C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F606C0">
        <w:rPr>
          <w:rFonts w:ascii="Arial" w:eastAsia="Times New Roman" w:hAnsi="Arial" w:cs="Arial"/>
          <w:sz w:val="20"/>
          <w:szCs w:val="20"/>
          <w:lang w:eastAsia="fr-FR"/>
        </w:rPr>
      </w:r>
      <w:r w:rsidR="00F606C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proofErr w:type="gramStart"/>
      <w:r w:rsidRPr="00BF00B3">
        <w:rPr>
          <w:rFonts w:ascii="Arial" w:eastAsia="Times New Roman" w:hAnsi="Arial" w:cs="Arial"/>
          <w:color w:val="000000"/>
          <w:sz w:val="20"/>
          <w:szCs w:val="20"/>
          <w:lang w:eastAsia="fr-FR"/>
        </w:rPr>
        <w:t>en</w:t>
      </w:r>
      <w:proofErr w:type="gramEnd"/>
      <w:r w:rsidRPr="00BF00B3">
        <w:rPr>
          <w:rFonts w:ascii="Arial" w:eastAsia="Times New Roman" w:hAnsi="Arial" w:cs="Arial"/>
          <w:color w:val="000000"/>
          <w:sz w:val="20"/>
          <w:szCs w:val="20"/>
          <w:lang w:eastAsia="fr-FR"/>
        </w:rPr>
        <w:t xml:space="preserve">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7C01AE1A" w:rsidR="00B95705" w:rsidRPr="00B80D91"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color w:val="000000"/>
          <w:sz w:val="20"/>
          <w:szCs w:val="20"/>
          <w:lang w:eastAsia="fr-FR"/>
        </w:rPr>
        <w:t>m'ENGAGE</w:t>
      </w:r>
      <w:proofErr w:type="gramEnd"/>
      <w:r w:rsidRPr="00BF00B3">
        <w:rPr>
          <w:rFonts w:ascii="Arial" w:eastAsia="Times New Roman" w:hAnsi="Arial" w:cs="Arial"/>
          <w:color w:val="000000"/>
          <w:sz w:val="20"/>
          <w:szCs w:val="20"/>
          <w:lang w:eastAsia="fr-FR"/>
        </w:rPr>
        <w:t xml:space="preserv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w:t>
      </w:r>
      <w:r w:rsidR="00371BEF" w:rsidRPr="00B80D91">
        <w:rPr>
          <w:rFonts w:ascii="Arial" w:eastAsia="Times New Roman" w:hAnsi="Arial" w:cs="Arial"/>
          <w:sz w:val="20"/>
          <w:szCs w:val="20"/>
          <w:lang w:eastAsia="fr-FR"/>
        </w:rPr>
        <w:t>à réaliser les prestation</w:t>
      </w:r>
      <w:r w:rsidRPr="00B80D91">
        <w:rPr>
          <w:rFonts w:ascii="Arial" w:eastAsia="Times New Roman" w:hAnsi="Arial" w:cs="Arial"/>
          <w:sz w:val="20"/>
          <w:szCs w:val="20"/>
          <w:lang w:eastAsia="fr-FR"/>
        </w:rPr>
        <w:t>s</w:t>
      </w:r>
      <w:r w:rsidR="00371BEF" w:rsidRPr="00B80D91">
        <w:rPr>
          <w:rFonts w:ascii="Arial" w:eastAsia="Times New Roman" w:hAnsi="Arial" w:cs="Arial"/>
          <w:sz w:val="20"/>
          <w:szCs w:val="20"/>
          <w:lang w:eastAsia="fr-FR"/>
        </w:rPr>
        <w:t xml:space="preserve"> </w:t>
      </w:r>
      <w:r w:rsidRPr="00B80D91">
        <w:rPr>
          <w:rFonts w:ascii="Arial" w:eastAsia="Times New Roman" w:hAnsi="Arial" w:cs="Arial"/>
          <w:sz w:val="20"/>
          <w:szCs w:val="20"/>
          <w:lang w:eastAsia="fr-FR"/>
        </w:rPr>
        <w:t xml:space="preserve">dans les conditions ci-après définies. </w:t>
      </w:r>
    </w:p>
    <w:p w14:paraId="087A03D0" w14:textId="711D4954" w:rsidR="00B95705" w:rsidRPr="00B80D91"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sz w:val="20"/>
          <w:szCs w:val="20"/>
          <w:lang w:eastAsia="fr-FR"/>
        </w:rPr>
      </w:pPr>
      <w:r w:rsidRPr="00B80D91">
        <w:rPr>
          <w:rFonts w:ascii="Arial" w:eastAsia="Times New Roman" w:hAnsi="Arial" w:cs="Arial"/>
          <w:sz w:val="20"/>
          <w:szCs w:val="20"/>
          <w:lang w:eastAsia="fr-FR"/>
        </w:rPr>
        <w:t>L'offre ainsi présentée ne me (nous) lie toutefois que si son acceptation m'est (nous</w:t>
      </w:r>
      <w:r w:rsidR="000131F2" w:rsidRPr="00B80D91">
        <w:rPr>
          <w:rFonts w:ascii="Arial" w:eastAsia="Times New Roman" w:hAnsi="Arial" w:cs="Arial"/>
          <w:sz w:val="20"/>
          <w:szCs w:val="20"/>
          <w:lang w:eastAsia="fr-FR"/>
        </w:rPr>
        <w:t xml:space="preserve"> est) notifiée dans un délai de </w:t>
      </w:r>
      <w:r w:rsidR="00B80D91" w:rsidRPr="00B80D91">
        <w:rPr>
          <w:rFonts w:ascii="Arial" w:eastAsia="Times New Roman" w:hAnsi="Arial" w:cs="Arial"/>
          <w:sz w:val="20"/>
          <w:szCs w:val="20"/>
          <w:lang w:eastAsia="fr-FR"/>
        </w:rPr>
        <w:t>180</w:t>
      </w:r>
      <w:r w:rsidRPr="00B80D91">
        <w:rPr>
          <w:rFonts w:ascii="Arial" w:eastAsia="Times New Roman" w:hAnsi="Arial" w:cs="Arial"/>
          <w:sz w:val="20"/>
          <w:szCs w:val="20"/>
          <w:lang w:eastAsia="fr-FR"/>
        </w:rPr>
        <w:t xml:space="preserve"> jours à compter de la date limite de réception des offres fixée par le règlement de la consultation (R.C.).</w:t>
      </w:r>
    </w:p>
    <w:p w14:paraId="3EBB9697" w14:textId="6C4742A8" w:rsidR="00371BEF" w:rsidRPr="00B80D91"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sz w:val="20"/>
          <w:szCs w:val="20"/>
          <w:lang w:eastAsia="fr-FR"/>
        </w:rPr>
      </w:pPr>
      <w:r w:rsidRPr="003E184F">
        <w:rPr>
          <w:rFonts w:ascii="Arial" w:eastAsia="Times New Roman" w:hAnsi="Arial" w:cs="Arial"/>
          <w:sz w:val="20"/>
          <w:szCs w:val="20"/>
          <w:lang w:eastAsia="fr-FR"/>
        </w:rPr>
        <w:t>Je suis une micro, une petite ou une moyenne e</w:t>
      </w:r>
      <w:r w:rsidR="005F02FC" w:rsidRPr="003E184F">
        <w:rPr>
          <w:rFonts w:ascii="Arial" w:eastAsia="Times New Roman" w:hAnsi="Arial" w:cs="Arial"/>
          <w:sz w:val="20"/>
          <w:szCs w:val="20"/>
          <w:lang w:eastAsia="fr-FR"/>
        </w:rPr>
        <w:t>ntreprise ou un artisan au sens de l’article</w:t>
      </w:r>
      <w:r w:rsidR="00BC4D04" w:rsidRPr="003E184F">
        <w:rPr>
          <w:rFonts w:ascii="Arial" w:eastAsia="Times New Roman" w:hAnsi="Arial" w:cs="Arial"/>
          <w:sz w:val="20"/>
          <w:szCs w:val="20"/>
          <w:lang w:eastAsia="fr-FR"/>
        </w:rPr>
        <w:t xml:space="preserve"> </w:t>
      </w:r>
      <w:r w:rsidR="003E184F" w:rsidRPr="003E184F">
        <w:rPr>
          <w:rFonts w:ascii="Arial" w:eastAsia="Times New Roman" w:hAnsi="Arial" w:cs="Arial"/>
          <w:sz w:val="20"/>
          <w:szCs w:val="20"/>
          <w:lang w:eastAsia="fr-FR"/>
        </w:rPr>
        <w:t xml:space="preserve">R. 2151-13 </w:t>
      </w:r>
      <w:r w:rsidR="00BC4D04" w:rsidRPr="003E184F">
        <w:rPr>
          <w:rFonts w:ascii="Arial" w:eastAsia="Times New Roman" w:hAnsi="Arial" w:cs="Arial"/>
          <w:sz w:val="20"/>
          <w:szCs w:val="20"/>
          <w:lang w:eastAsia="fr-FR"/>
        </w:rPr>
        <w:t xml:space="preserve"> </w:t>
      </w:r>
      <w:r w:rsidR="005F02FC" w:rsidRPr="003E184F">
        <w:rPr>
          <w:rFonts w:ascii="Arial" w:eastAsia="Times New Roman" w:hAnsi="Arial" w:cs="Arial"/>
          <w:sz w:val="20"/>
          <w:szCs w:val="20"/>
          <w:lang w:eastAsia="fr-FR"/>
        </w:rPr>
        <w:t xml:space="preserve">du code </w:t>
      </w:r>
      <w:r w:rsidR="005F02FC" w:rsidRPr="00B80D91">
        <w:rPr>
          <w:rFonts w:ascii="Arial" w:eastAsia="Times New Roman" w:hAnsi="Arial" w:cs="Arial"/>
          <w:sz w:val="20"/>
          <w:szCs w:val="20"/>
          <w:lang w:eastAsia="fr-FR"/>
        </w:rPr>
        <w:t>de la commande publique.</w:t>
      </w:r>
      <w:r w:rsidR="00416A83" w:rsidRPr="00B80D91">
        <w:rPr>
          <w:rFonts w:ascii="Arial" w:eastAsia="Times New Roman" w:hAnsi="Arial" w:cs="Arial"/>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F606C0">
        <w:rPr>
          <w:rFonts w:ascii="Arial" w:eastAsia="Times New Roman" w:hAnsi="Arial" w:cs="Arial"/>
          <w:sz w:val="20"/>
          <w:szCs w:val="20"/>
          <w:lang w:eastAsia="fr-FR"/>
        </w:rPr>
      </w:r>
      <w:r w:rsidR="00F606C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F606C0">
        <w:rPr>
          <w:rFonts w:ascii="Arial" w:eastAsia="Times New Roman" w:hAnsi="Arial" w:cs="Arial"/>
          <w:sz w:val="20"/>
          <w:szCs w:val="20"/>
          <w:lang w:eastAsia="fr-FR"/>
        </w:rPr>
      </w:r>
      <w:r w:rsidR="00F606C0">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D3141F"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D3141F"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t>2.2 - Rémunération des prestations</w:t>
      </w:r>
    </w:p>
    <w:p w14:paraId="1D86B35B" w14:textId="77777777" w:rsidR="00B95705" w:rsidRPr="00B80D91" w:rsidRDefault="00B95705" w:rsidP="00B95705">
      <w:pPr>
        <w:spacing w:after="12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L'évaluation de l'ensemble des prestations, telle qu’elle résulte du détail estimatif pour chaque tranche est de :</w:t>
      </w:r>
    </w:p>
    <w:tbl>
      <w:tblPr>
        <w:tblW w:w="9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05"/>
        <w:gridCol w:w="2577"/>
        <w:gridCol w:w="1843"/>
        <w:gridCol w:w="2704"/>
      </w:tblGrid>
      <w:tr w:rsidR="003E184F" w:rsidRPr="00D3141F" w14:paraId="09C81ADA" w14:textId="77777777" w:rsidTr="00D3141F">
        <w:trPr>
          <w:jc w:val="center"/>
        </w:trPr>
        <w:tc>
          <w:tcPr>
            <w:tcW w:w="2805" w:type="dxa"/>
            <w:tcBorders>
              <w:top w:val="single" w:sz="4" w:space="0" w:color="auto"/>
              <w:left w:val="single" w:sz="4" w:space="0" w:color="auto"/>
              <w:bottom w:val="single" w:sz="4" w:space="0" w:color="auto"/>
              <w:right w:val="single" w:sz="4" w:space="0" w:color="auto"/>
            </w:tcBorders>
          </w:tcPr>
          <w:p w14:paraId="539B6B9F" w14:textId="77777777" w:rsidR="003E184F" w:rsidRPr="00D3141F" w:rsidRDefault="003E184F" w:rsidP="003E184F">
            <w:pPr>
              <w:spacing w:after="12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Tranches</w:t>
            </w:r>
          </w:p>
        </w:tc>
        <w:tc>
          <w:tcPr>
            <w:tcW w:w="2577" w:type="dxa"/>
            <w:tcBorders>
              <w:top w:val="single" w:sz="4" w:space="0" w:color="auto"/>
              <w:left w:val="single" w:sz="4" w:space="0" w:color="auto"/>
              <w:right w:val="single" w:sz="4" w:space="0" w:color="auto"/>
            </w:tcBorders>
            <w:shd w:val="clear" w:color="auto" w:fill="auto"/>
          </w:tcPr>
          <w:p w14:paraId="0C7C9885" w14:textId="189250C4" w:rsidR="003E184F" w:rsidRPr="00D3141F" w:rsidRDefault="003E184F" w:rsidP="003E184F">
            <w:pPr>
              <w:spacing w:after="6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Montant hors TVA</w:t>
            </w:r>
          </w:p>
        </w:tc>
        <w:tc>
          <w:tcPr>
            <w:tcW w:w="1843" w:type="dxa"/>
            <w:tcBorders>
              <w:top w:val="single" w:sz="4" w:space="0" w:color="auto"/>
              <w:left w:val="single" w:sz="4" w:space="0" w:color="auto"/>
              <w:right w:val="single" w:sz="4" w:space="0" w:color="auto"/>
            </w:tcBorders>
            <w:shd w:val="clear" w:color="auto" w:fill="auto"/>
          </w:tcPr>
          <w:p w14:paraId="22F3CD0E" w14:textId="21626CFC" w:rsidR="003E184F" w:rsidRPr="00D3141F" w:rsidRDefault="003E184F" w:rsidP="003E184F">
            <w:pPr>
              <w:spacing w:after="6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TVA 20 %</w:t>
            </w:r>
          </w:p>
        </w:tc>
        <w:tc>
          <w:tcPr>
            <w:tcW w:w="2704" w:type="dxa"/>
            <w:tcBorders>
              <w:top w:val="single" w:sz="4" w:space="0" w:color="auto"/>
              <w:left w:val="single" w:sz="4" w:space="0" w:color="auto"/>
              <w:right w:val="single" w:sz="4" w:space="0" w:color="auto"/>
            </w:tcBorders>
            <w:shd w:val="clear" w:color="auto" w:fill="auto"/>
          </w:tcPr>
          <w:p w14:paraId="7E0E6866" w14:textId="7BB6C52B" w:rsidR="003E184F" w:rsidRPr="00D3141F" w:rsidRDefault="003E184F" w:rsidP="003E184F">
            <w:pPr>
              <w:spacing w:after="60" w:line="240" w:lineRule="auto"/>
              <w:jc w:val="center"/>
              <w:rPr>
                <w:rFonts w:ascii="Arial" w:eastAsia="Times New Roman" w:hAnsi="Arial" w:cs="Arial"/>
                <w:b/>
                <w:sz w:val="20"/>
                <w:szCs w:val="20"/>
                <w:lang w:eastAsia="fr-FR"/>
              </w:rPr>
            </w:pPr>
            <w:r w:rsidRPr="00D3141F">
              <w:rPr>
                <w:rFonts w:ascii="Arial" w:eastAsia="Times New Roman" w:hAnsi="Arial" w:cs="Arial"/>
                <w:b/>
                <w:sz w:val="20"/>
                <w:szCs w:val="20"/>
                <w:lang w:eastAsia="fr-FR"/>
              </w:rPr>
              <w:t>Montant TVA incluse</w:t>
            </w:r>
          </w:p>
        </w:tc>
      </w:tr>
      <w:tr w:rsidR="003E184F" w:rsidRPr="00B80D91" w14:paraId="0EDEB281" w14:textId="77777777" w:rsidTr="00D3141F">
        <w:trPr>
          <w:jc w:val="center"/>
        </w:trPr>
        <w:tc>
          <w:tcPr>
            <w:tcW w:w="2805" w:type="dxa"/>
            <w:tcBorders>
              <w:right w:val="single" w:sz="4" w:space="0" w:color="auto"/>
            </w:tcBorders>
          </w:tcPr>
          <w:p w14:paraId="5CBAD22B" w14:textId="312E9B2C" w:rsidR="003E184F" w:rsidRPr="00B80D91" w:rsidRDefault="003E184F" w:rsidP="003E184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 ferme</w:t>
            </w:r>
            <w:r w:rsidR="00D3141F">
              <w:rPr>
                <w:rFonts w:ascii="Arial" w:eastAsia="Times New Roman" w:hAnsi="Arial" w:cs="Arial"/>
                <w:sz w:val="20"/>
                <w:szCs w:val="20"/>
                <w:lang w:eastAsia="fr-FR"/>
              </w:rPr>
              <w:t xml:space="preserve"> TF</w:t>
            </w:r>
          </w:p>
        </w:tc>
        <w:tc>
          <w:tcPr>
            <w:tcW w:w="2577" w:type="dxa"/>
            <w:tcBorders>
              <w:left w:val="single" w:sz="4" w:space="0" w:color="auto"/>
              <w:right w:val="single" w:sz="4" w:space="0" w:color="auto"/>
            </w:tcBorders>
            <w:shd w:val="clear" w:color="auto" w:fill="auto"/>
          </w:tcPr>
          <w:p w14:paraId="061DA593"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3A65A5BC"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6893F303" w14:textId="77777777" w:rsidR="003E184F" w:rsidRPr="00B80D91" w:rsidRDefault="003E184F" w:rsidP="003E184F">
            <w:pPr>
              <w:spacing w:after="60" w:line="240" w:lineRule="auto"/>
              <w:rPr>
                <w:rFonts w:ascii="Arial" w:eastAsia="Times New Roman" w:hAnsi="Arial" w:cs="Arial"/>
                <w:sz w:val="20"/>
                <w:szCs w:val="20"/>
                <w:lang w:eastAsia="fr-FR"/>
              </w:rPr>
            </w:pPr>
          </w:p>
        </w:tc>
      </w:tr>
      <w:tr w:rsidR="003E184F" w:rsidRPr="00B80D91" w14:paraId="72CC522A" w14:textId="77777777" w:rsidTr="00D3141F">
        <w:trPr>
          <w:jc w:val="center"/>
        </w:trPr>
        <w:tc>
          <w:tcPr>
            <w:tcW w:w="2805" w:type="dxa"/>
            <w:tcBorders>
              <w:right w:val="single" w:sz="4" w:space="0" w:color="auto"/>
            </w:tcBorders>
          </w:tcPr>
          <w:p w14:paraId="1072AE5F" w14:textId="2018A109" w:rsidR="003E184F" w:rsidRPr="00B80D91" w:rsidRDefault="003E184F" w:rsidP="003E184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 optionnelle</w:t>
            </w:r>
            <w:r w:rsidR="00D3141F">
              <w:rPr>
                <w:rFonts w:ascii="Arial" w:eastAsia="Times New Roman" w:hAnsi="Arial" w:cs="Arial"/>
                <w:sz w:val="20"/>
                <w:szCs w:val="20"/>
                <w:lang w:eastAsia="fr-FR"/>
              </w:rPr>
              <w:t xml:space="preserve"> TO1</w:t>
            </w:r>
          </w:p>
        </w:tc>
        <w:tc>
          <w:tcPr>
            <w:tcW w:w="2577" w:type="dxa"/>
            <w:tcBorders>
              <w:left w:val="single" w:sz="4" w:space="0" w:color="auto"/>
              <w:right w:val="single" w:sz="4" w:space="0" w:color="auto"/>
            </w:tcBorders>
            <w:shd w:val="clear" w:color="auto" w:fill="auto"/>
          </w:tcPr>
          <w:p w14:paraId="1A982C22"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5AE1E1FA"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26A7148E" w14:textId="77777777" w:rsidR="003E184F" w:rsidRPr="00B80D91" w:rsidRDefault="003E184F" w:rsidP="003E184F">
            <w:pPr>
              <w:spacing w:after="60" w:line="240" w:lineRule="auto"/>
              <w:rPr>
                <w:rFonts w:ascii="Arial" w:eastAsia="Times New Roman" w:hAnsi="Arial" w:cs="Arial"/>
                <w:sz w:val="20"/>
                <w:szCs w:val="20"/>
                <w:lang w:eastAsia="fr-FR"/>
              </w:rPr>
            </w:pPr>
          </w:p>
        </w:tc>
      </w:tr>
      <w:tr w:rsidR="003E184F" w:rsidRPr="00B80D91" w14:paraId="30CB0C2A" w14:textId="77777777" w:rsidTr="00D3141F">
        <w:trPr>
          <w:jc w:val="center"/>
        </w:trPr>
        <w:tc>
          <w:tcPr>
            <w:tcW w:w="2805" w:type="dxa"/>
            <w:tcBorders>
              <w:right w:val="single" w:sz="4" w:space="0" w:color="auto"/>
            </w:tcBorders>
          </w:tcPr>
          <w:p w14:paraId="23791982" w14:textId="1A184D4E" w:rsidR="003E184F" w:rsidRPr="00B80D91" w:rsidRDefault="003E184F" w:rsidP="003E184F">
            <w:pPr>
              <w:spacing w:after="120" w:line="240" w:lineRule="auto"/>
              <w:rPr>
                <w:rFonts w:ascii="Arial" w:eastAsia="Times New Roman" w:hAnsi="Arial" w:cs="Arial"/>
                <w:sz w:val="20"/>
                <w:szCs w:val="20"/>
                <w:lang w:eastAsia="fr-FR"/>
              </w:rPr>
            </w:pPr>
            <w:r>
              <w:rPr>
                <w:rFonts w:ascii="Arial" w:eastAsia="Times New Roman" w:hAnsi="Arial" w:cs="Arial"/>
                <w:sz w:val="20"/>
                <w:szCs w:val="20"/>
                <w:lang w:eastAsia="fr-FR"/>
              </w:rPr>
              <w:t>Tranche optionnelle</w:t>
            </w:r>
            <w:r w:rsidR="00D3141F">
              <w:rPr>
                <w:rFonts w:ascii="Arial" w:eastAsia="Times New Roman" w:hAnsi="Arial" w:cs="Arial"/>
                <w:sz w:val="20"/>
                <w:szCs w:val="20"/>
                <w:lang w:eastAsia="fr-FR"/>
              </w:rPr>
              <w:t xml:space="preserve"> TO2</w:t>
            </w:r>
          </w:p>
        </w:tc>
        <w:tc>
          <w:tcPr>
            <w:tcW w:w="2577" w:type="dxa"/>
            <w:tcBorders>
              <w:left w:val="single" w:sz="4" w:space="0" w:color="auto"/>
              <w:right w:val="single" w:sz="4" w:space="0" w:color="auto"/>
            </w:tcBorders>
            <w:shd w:val="clear" w:color="auto" w:fill="auto"/>
          </w:tcPr>
          <w:p w14:paraId="77D45AA1"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28A5BA7E" w14:textId="77777777" w:rsidR="003E184F" w:rsidRPr="00B80D91" w:rsidRDefault="003E184F" w:rsidP="003E184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78F02BBE" w14:textId="77777777" w:rsidR="003E184F" w:rsidRPr="00B80D91" w:rsidRDefault="003E184F" w:rsidP="003E184F">
            <w:pPr>
              <w:spacing w:after="60" w:line="240" w:lineRule="auto"/>
              <w:rPr>
                <w:rFonts w:ascii="Arial" w:eastAsia="Times New Roman" w:hAnsi="Arial" w:cs="Arial"/>
                <w:sz w:val="20"/>
                <w:szCs w:val="20"/>
                <w:lang w:eastAsia="fr-FR"/>
              </w:rPr>
            </w:pPr>
          </w:p>
        </w:tc>
      </w:tr>
      <w:tr w:rsidR="00D3141F" w:rsidRPr="00B80D91" w14:paraId="2D41CACF" w14:textId="77777777" w:rsidTr="00D3141F">
        <w:trPr>
          <w:jc w:val="center"/>
        </w:trPr>
        <w:tc>
          <w:tcPr>
            <w:tcW w:w="2805" w:type="dxa"/>
            <w:tcBorders>
              <w:right w:val="single" w:sz="4" w:space="0" w:color="auto"/>
            </w:tcBorders>
          </w:tcPr>
          <w:p w14:paraId="72BCC571" w14:textId="6E0CE874" w:rsidR="00D3141F" w:rsidRDefault="00D3141F" w:rsidP="00D3141F">
            <w:pPr>
              <w:spacing w:after="120" w:line="240" w:lineRule="auto"/>
              <w:rPr>
                <w:rFonts w:ascii="Arial" w:eastAsia="Times New Roman" w:hAnsi="Arial" w:cs="Arial"/>
                <w:sz w:val="20"/>
                <w:szCs w:val="20"/>
                <w:lang w:eastAsia="fr-FR"/>
              </w:rPr>
            </w:pPr>
            <w:r w:rsidRPr="0097408C">
              <w:rPr>
                <w:rFonts w:ascii="Arial" w:eastAsia="Times New Roman" w:hAnsi="Arial" w:cs="Arial"/>
                <w:sz w:val="20"/>
                <w:szCs w:val="20"/>
                <w:lang w:eastAsia="fr-FR"/>
              </w:rPr>
              <w:t>Tranche optionnelle</w:t>
            </w:r>
            <w:r>
              <w:rPr>
                <w:rFonts w:ascii="Arial" w:eastAsia="Times New Roman" w:hAnsi="Arial" w:cs="Arial"/>
                <w:sz w:val="20"/>
                <w:szCs w:val="20"/>
                <w:lang w:eastAsia="fr-FR"/>
              </w:rPr>
              <w:t xml:space="preserve"> TO3</w:t>
            </w:r>
          </w:p>
        </w:tc>
        <w:tc>
          <w:tcPr>
            <w:tcW w:w="2577" w:type="dxa"/>
            <w:tcBorders>
              <w:left w:val="single" w:sz="4" w:space="0" w:color="auto"/>
              <w:right w:val="single" w:sz="4" w:space="0" w:color="auto"/>
            </w:tcBorders>
            <w:shd w:val="clear" w:color="auto" w:fill="auto"/>
          </w:tcPr>
          <w:p w14:paraId="4EEF6966" w14:textId="77777777" w:rsidR="00D3141F" w:rsidRPr="00B80D91" w:rsidRDefault="00D3141F" w:rsidP="00D3141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51AB56E1" w14:textId="77777777" w:rsidR="00D3141F" w:rsidRPr="00B80D91" w:rsidRDefault="00D3141F" w:rsidP="00D3141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3530D400" w14:textId="77777777" w:rsidR="00D3141F" w:rsidRPr="00B80D91" w:rsidRDefault="00D3141F" w:rsidP="00D3141F">
            <w:pPr>
              <w:spacing w:after="60" w:line="240" w:lineRule="auto"/>
              <w:rPr>
                <w:rFonts w:ascii="Arial" w:eastAsia="Times New Roman" w:hAnsi="Arial" w:cs="Arial"/>
                <w:sz w:val="20"/>
                <w:szCs w:val="20"/>
                <w:lang w:eastAsia="fr-FR"/>
              </w:rPr>
            </w:pPr>
          </w:p>
        </w:tc>
      </w:tr>
      <w:tr w:rsidR="00D3141F" w:rsidRPr="00B80D91" w14:paraId="73105F5D" w14:textId="77777777" w:rsidTr="00D3141F">
        <w:trPr>
          <w:jc w:val="center"/>
        </w:trPr>
        <w:tc>
          <w:tcPr>
            <w:tcW w:w="2805" w:type="dxa"/>
            <w:tcBorders>
              <w:right w:val="single" w:sz="4" w:space="0" w:color="auto"/>
            </w:tcBorders>
          </w:tcPr>
          <w:p w14:paraId="5857A7BD" w14:textId="79B95C7B" w:rsidR="00D3141F" w:rsidRDefault="00D3141F" w:rsidP="00D3141F">
            <w:pPr>
              <w:spacing w:after="120" w:line="240" w:lineRule="auto"/>
              <w:rPr>
                <w:rFonts w:ascii="Arial" w:eastAsia="Times New Roman" w:hAnsi="Arial" w:cs="Arial"/>
                <w:sz w:val="20"/>
                <w:szCs w:val="20"/>
                <w:lang w:eastAsia="fr-FR"/>
              </w:rPr>
            </w:pPr>
            <w:r w:rsidRPr="0097408C">
              <w:rPr>
                <w:rFonts w:ascii="Arial" w:eastAsia="Times New Roman" w:hAnsi="Arial" w:cs="Arial"/>
                <w:sz w:val="20"/>
                <w:szCs w:val="20"/>
                <w:lang w:eastAsia="fr-FR"/>
              </w:rPr>
              <w:t>Tranche optionnelle</w:t>
            </w:r>
            <w:r>
              <w:rPr>
                <w:rFonts w:ascii="Arial" w:eastAsia="Times New Roman" w:hAnsi="Arial" w:cs="Arial"/>
                <w:sz w:val="20"/>
                <w:szCs w:val="20"/>
                <w:lang w:eastAsia="fr-FR"/>
              </w:rPr>
              <w:t xml:space="preserve"> TO4</w:t>
            </w:r>
          </w:p>
        </w:tc>
        <w:tc>
          <w:tcPr>
            <w:tcW w:w="2577" w:type="dxa"/>
            <w:tcBorders>
              <w:left w:val="single" w:sz="4" w:space="0" w:color="auto"/>
              <w:right w:val="single" w:sz="4" w:space="0" w:color="auto"/>
            </w:tcBorders>
            <w:shd w:val="clear" w:color="auto" w:fill="auto"/>
          </w:tcPr>
          <w:p w14:paraId="35CAF46C" w14:textId="77777777" w:rsidR="00D3141F" w:rsidRPr="00B80D91" w:rsidRDefault="00D3141F" w:rsidP="00D3141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460FA941" w14:textId="77777777" w:rsidR="00D3141F" w:rsidRPr="00B80D91" w:rsidRDefault="00D3141F" w:rsidP="00D3141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61DCEA2B" w14:textId="77777777" w:rsidR="00D3141F" w:rsidRPr="00B80D91" w:rsidRDefault="00D3141F" w:rsidP="00D3141F">
            <w:pPr>
              <w:spacing w:after="60" w:line="240" w:lineRule="auto"/>
              <w:rPr>
                <w:rFonts w:ascii="Arial" w:eastAsia="Times New Roman" w:hAnsi="Arial" w:cs="Arial"/>
                <w:sz w:val="20"/>
                <w:szCs w:val="20"/>
                <w:lang w:eastAsia="fr-FR"/>
              </w:rPr>
            </w:pPr>
          </w:p>
        </w:tc>
      </w:tr>
      <w:tr w:rsidR="00D3141F" w:rsidRPr="00B80D91" w14:paraId="7E3CA50E" w14:textId="77777777" w:rsidTr="00D3141F">
        <w:trPr>
          <w:jc w:val="center"/>
        </w:trPr>
        <w:tc>
          <w:tcPr>
            <w:tcW w:w="2805" w:type="dxa"/>
            <w:tcBorders>
              <w:right w:val="single" w:sz="4" w:space="0" w:color="auto"/>
            </w:tcBorders>
          </w:tcPr>
          <w:p w14:paraId="3F3B74E0" w14:textId="44F4B2C0" w:rsidR="00D3141F" w:rsidRDefault="00D3141F" w:rsidP="00D3141F">
            <w:pPr>
              <w:spacing w:after="120" w:line="240" w:lineRule="auto"/>
              <w:rPr>
                <w:rFonts w:ascii="Arial" w:eastAsia="Times New Roman" w:hAnsi="Arial" w:cs="Arial"/>
                <w:sz w:val="20"/>
                <w:szCs w:val="20"/>
                <w:lang w:eastAsia="fr-FR"/>
              </w:rPr>
            </w:pPr>
            <w:r w:rsidRPr="0097408C">
              <w:rPr>
                <w:rFonts w:ascii="Arial" w:eastAsia="Times New Roman" w:hAnsi="Arial" w:cs="Arial"/>
                <w:sz w:val="20"/>
                <w:szCs w:val="20"/>
                <w:lang w:eastAsia="fr-FR"/>
              </w:rPr>
              <w:t>Tranche optionnelle</w:t>
            </w:r>
            <w:r>
              <w:rPr>
                <w:rFonts w:ascii="Arial" w:eastAsia="Times New Roman" w:hAnsi="Arial" w:cs="Arial"/>
                <w:sz w:val="20"/>
                <w:szCs w:val="20"/>
                <w:lang w:eastAsia="fr-FR"/>
              </w:rPr>
              <w:t xml:space="preserve"> TO5</w:t>
            </w:r>
          </w:p>
        </w:tc>
        <w:tc>
          <w:tcPr>
            <w:tcW w:w="2577" w:type="dxa"/>
            <w:tcBorders>
              <w:left w:val="single" w:sz="4" w:space="0" w:color="auto"/>
              <w:right w:val="single" w:sz="4" w:space="0" w:color="auto"/>
            </w:tcBorders>
            <w:shd w:val="clear" w:color="auto" w:fill="auto"/>
          </w:tcPr>
          <w:p w14:paraId="66FF9D00" w14:textId="77777777" w:rsidR="00D3141F" w:rsidRPr="00B80D91" w:rsidRDefault="00D3141F" w:rsidP="00D3141F">
            <w:pPr>
              <w:spacing w:after="60" w:line="240" w:lineRule="auto"/>
              <w:rPr>
                <w:rFonts w:ascii="Arial" w:eastAsia="Times New Roman" w:hAnsi="Arial" w:cs="Arial"/>
                <w:sz w:val="20"/>
                <w:szCs w:val="20"/>
                <w:lang w:eastAsia="fr-FR"/>
              </w:rPr>
            </w:pPr>
          </w:p>
        </w:tc>
        <w:tc>
          <w:tcPr>
            <w:tcW w:w="1843" w:type="dxa"/>
            <w:tcBorders>
              <w:left w:val="single" w:sz="4" w:space="0" w:color="auto"/>
              <w:right w:val="single" w:sz="4" w:space="0" w:color="auto"/>
            </w:tcBorders>
            <w:shd w:val="clear" w:color="auto" w:fill="auto"/>
          </w:tcPr>
          <w:p w14:paraId="7736EADA" w14:textId="77777777" w:rsidR="00D3141F" w:rsidRPr="00B80D91" w:rsidRDefault="00D3141F" w:rsidP="00D3141F">
            <w:pPr>
              <w:spacing w:after="60" w:line="240" w:lineRule="auto"/>
              <w:rPr>
                <w:rFonts w:ascii="Arial" w:eastAsia="Times New Roman" w:hAnsi="Arial" w:cs="Arial"/>
                <w:sz w:val="20"/>
                <w:szCs w:val="20"/>
                <w:lang w:eastAsia="fr-FR"/>
              </w:rPr>
            </w:pPr>
          </w:p>
        </w:tc>
        <w:tc>
          <w:tcPr>
            <w:tcW w:w="2704" w:type="dxa"/>
            <w:tcBorders>
              <w:left w:val="single" w:sz="4" w:space="0" w:color="auto"/>
              <w:right w:val="single" w:sz="4" w:space="0" w:color="auto"/>
            </w:tcBorders>
            <w:shd w:val="clear" w:color="auto" w:fill="auto"/>
          </w:tcPr>
          <w:p w14:paraId="10DCB5F1" w14:textId="77777777" w:rsidR="00D3141F" w:rsidRPr="00B80D91" w:rsidRDefault="00D3141F" w:rsidP="00D3141F">
            <w:pPr>
              <w:spacing w:after="60" w:line="240" w:lineRule="auto"/>
              <w:rPr>
                <w:rFonts w:ascii="Arial" w:eastAsia="Times New Roman" w:hAnsi="Arial" w:cs="Arial"/>
                <w:sz w:val="20"/>
                <w:szCs w:val="20"/>
                <w:lang w:eastAsia="fr-FR"/>
              </w:rPr>
            </w:pPr>
          </w:p>
        </w:tc>
      </w:tr>
      <w:tr w:rsidR="00D3141F" w:rsidRPr="00D3141F" w14:paraId="2FD6936D" w14:textId="77777777" w:rsidTr="00D3141F">
        <w:trPr>
          <w:jc w:val="center"/>
        </w:trPr>
        <w:tc>
          <w:tcPr>
            <w:tcW w:w="2805" w:type="dxa"/>
            <w:tcBorders>
              <w:bottom w:val="single" w:sz="4" w:space="0" w:color="auto"/>
              <w:right w:val="single" w:sz="4" w:space="0" w:color="auto"/>
            </w:tcBorders>
          </w:tcPr>
          <w:p w14:paraId="6CCA6047" w14:textId="4D488CBF" w:rsidR="00D3141F" w:rsidRPr="00D3141F" w:rsidRDefault="00D3141F" w:rsidP="003E184F">
            <w:pPr>
              <w:spacing w:after="120" w:line="240" w:lineRule="auto"/>
              <w:rPr>
                <w:rFonts w:ascii="Arial" w:eastAsia="Times New Roman" w:hAnsi="Arial" w:cs="Arial"/>
                <w:b/>
                <w:sz w:val="20"/>
                <w:szCs w:val="20"/>
                <w:lang w:eastAsia="fr-FR"/>
              </w:rPr>
            </w:pPr>
            <w:r w:rsidRPr="00D3141F">
              <w:rPr>
                <w:rFonts w:ascii="Arial" w:eastAsia="Times New Roman" w:hAnsi="Arial" w:cs="Arial"/>
                <w:b/>
                <w:sz w:val="20"/>
                <w:szCs w:val="20"/>
                <w:lang w:eastAsia="fr-FR"/>
              </w:rPr>
              <w:t>TOTAL</w:t>
            </w:r>
          </w:p>
        </w:tc>
        <w:tc>
          <w:tcPr>
            <w:tcW w:w="2577" w:type="dxa"/>
            <w:tcBorders>
              <w:left w:val="single" w:sz="4" w:space="0" w:color="auto"/>
              <w:bottom w:val="single" w:sz="4" w:space="0" w:color="auto"/>
              <w:right w:val="single" w:sz="4" w:space="0" w:color="auto"/>
            </w:tcBorders>
            <w:shd w:val="clear" w:color="auto" w:fill="auto"/>
          </w:tcPr>
          <w:p w14:paraId="2ADC6D12" w14:textId="77777777" w:rsidR="00D3141F" w:rsidRPr="00D3141F" w:rsidRDefault="00D3141F" w:rsidP="003E184F">
            <w:pPr>
              <w:spacing w:after="60" w:line="240" w:lineRule="auto"/>
              <w:rPr>
                <w:rFonts w:ascii="Arial" w:eastAsia="Times New Roman" w:hAnsi="Arial" w:cs="Arial"/>
                <w:b/>
                <w:sz w:val="20"/>
                <w:szCs w:val="20"/>
                <w:lang w:eastAsia="fr-FR"/>
              </w:rPr>
            </w:pPr>
          </w:p>
        </w:tc>
        <w:tc>
          <w:tcPr>
            <w:tcW w:w="1843" w:type="dxa"/>
            <w:tcBorders>
              <w:left w:val="single" w:sz="4" w:space="0" w:color="auto"/>
              <w:bottom w:val="single" w:sz="4" w:space="0" w:color="auto"/>
              <w:right w:val="single" w:sz="4" w:space="0" w:color="auto"/>
            </w:tcBorders>
            <w:shd w:val="clear" w:color="auto" w:fill="auto"/>
          </w:tcPr>
          <w:p w14:paraId="655106F5" w14:textId="77777777" w:rsidR="00D3141F" w:rsidRPr="00D3141F" w:rsidRDefault="00D3141F" w:rsidP="003E184F">
            <w:pPr>
              <w:spacing w:after="60" w:line="240" w:lineRule="auto"/>
              <w:rPr>
                <w:rFonts w:ascii="Arial" w:eastAsia="Times New Roman" w:hAnsi="Arial" w:cs="Arial"/>
                <w:b/>
                <w:sz w:val="20"/>
                <w:szCs w:val="20"/>
                <w:lang w:eastAsia="fr-FR"/>
              </w:rPr>
            </w:pPr>
          </w:p>
        </w:tc>
        <w:tc>
          <w:tcPr>
            <w:tcW w:w="2704" w:type="dxa"/>
            <w:tcBorders>
              <w:left w:val="single" w:sz="4" w:space="0" w:color="auto"/>
              <w:bottom w:val="single" w:sz="4" w:space="0" w:color="auto"/>
              <w:right w:val="single" w:sz="4" w:space="0" w:color="auto"/>
            </w:tcBorders>
            <w:shd w:val="clear" w:color="auto" w:fill="auto"/>
          </w:tcPr>
          <w:p w14:paraId="7084C06A" w14:textId="77777777" w:rsidR="00D3141F" w:rsidRPr="00D3141F" w:rsidRDefault="00D3141F" w:rsidP="003E184F">
            <w:pPr>
              <w:spacing w:after="60" w:line="240" w:lineRule="auto"/>
              <w:rPr>
                <w:rFonts w:ascii="Arial" w:eastAsia="Times New Roman" w:hAnsi="Arial" w:cs="Arial"/>
                <w:b/>
                <w:sz w:val="20"/>
                <w:szCs w:val="20"/>
                <w:lang w:eastAsia="fr-FR"/>
              </w:rPr>
            </w:pPr>
          </w:p>
        </w:tc>
      </w:tr>
    </w:tbl>
    <w:p w14:paraId="789E6F8F" w14:textId="77777777" w:rsidR="00B95705" w:rsidRPr="00B80D91" w:rsidRDefault="00B95705" w:rsidP="00B95705">
      <w:pPr>
        <w:spacing w:after="60" w:line="240" w:lineRule="auto"/>
        <w:rPr>
          <w:rFonts w:ascii="Arial" w:eastAsia="Times New Roman" w:hAnsi="Arial" w:cs="Arial"/>
          <w:sz w:val="20"/>
          <w:szCs w:val="20"/>
          <w:lang w:eastAsia="fr-FR"/>
        </w:rPr>
      </w:pPr>
    </w:p>
    <w:p w14:paraId="712ACC03" w14:textId="77777777" w:rsidR="00B95705" w:rsidRPr="00B80D91" w:rsidRDefault="00B95705" w:rsidP="00B95705">
      <w:pPr>
        <w:spacing w:after="6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Montant total TVA incluse en lettres :</w:t>
      </w:r>
    </w:p>
    <w:p w14:paraId="15FAF9B8" w14:textId="3AD8DBF3" w:rsidR="00B95705" w:rsidRPr="00B80D91" w:rsidRDefault="00B95705" w:rsidP="00B95705">
      <w:pPr>
        <w:spacing w:after="60" w:line="240" w:lineRule="auto"/>
        <w:rPr>
          <w:rFonts w:ascii="Arial" w:eastAsia="Times New Roman" w:hAnsi="Arial" w:cs="Arial"/>
          <w:sz w:val="20"/>
          <w:szCs w:val="20"/>
          <w:lang w:eastAsia="fr-FR"/>
        </w:rPr>
      </w:pPr>
      <w:r w:rsidRPr="00B80D91">
        <w:rPr>
          <w:rFonts w:ascii="Arial" w:eastAsia="Times New Roman" w:hAnsi="Arial" w:cs="Arial"/>
          <w:sz w:val="20"/>
          <w:szCs w:val="20"/>
          <w:lang w:eastAsia="fr-FR"/>
        </w:rPr>
        <w:t>.............................................................................................................................</w:t>
      </w:r>
      <w:r w:rsidR="00626522" w:rsidRPr="00B80D91">
        <w:rPr>
          <w:rFonts w:ascii="Arial" w:eastAsia="Times New Roman" w:hAnsi="Arial" w:cs="Arial"/>
          <w:sz w:val="20"/>
          <w:szCs w:val="20"/>
          <w:lang w:eastAsia="fr-FR"/>
        </w:rPr>
        <w:t>.........................................</w:t>
      </w:r>
      <w:r w:rsidR="00626522">
        <w:rPr>
          <w:rFonts w:ascii="Arial" w:eastAsia="Times New Roman" w:hAnsi="Arial" w:cs="Arial"/>
          <w:sz w:val="20"/>
          <w:szCs w:val="20"/>
          <w:lang w:eastAsia="fr-FR"/>
        </w:rPr>
        <w:t>.............</w:t>
      </w:r>
      <w:r w:rsidR="00626522" w:rsidRPr="00B80D91">
        <w:rPr>
          <w:rFonts w:ascii="Arial" w:eastAsia="Times New Roman" w:hAnsi="Arial" w:cs="Arial"/>
          <w:sz w:val="20"/>
          <w:szCs w:val="20"/>
          <w:lang w:eastAsia="fr-FR"/>
        </w:rPr>
        <w:t>....................................</w:t>
      </w:r>
      <w:r w:rsidRPr="00B80D91">
        <w:rPr>
          <w:rFonts w:ascii="Arial" w:eastAsia="Times New Roman" w:hAnsi="Arial" w:cs="Arial"/>
          <w:sz w:val="20"/>
          <w:szCs w:val="20"/>
          <w:lang w:eastAsia="fr-FR"/>
        </w:rPr>
        <w:t>......................................................................................................................................euros</w:t>
      </w:r>
    </w:p>
    <w:p w14:paraId="209442D2" w14:textId="77777777" w:rsidR="00B95705" w:rsidRPr="00D3141F" w:rsidRDefault="00B95705" w:rsidP="00B95705">
      <w:pPr>
        <w:keepNext/>
        <w:keepLines/>
        <w:spacing w:before="240" w:after="120" w:line="240" w:lineRule="auto"/>
        <w:ind w:left="-284"/>
        <w:jc w:val="both"/>
        <w:outlineLvl w:val="1"/>
        <w:rPr>
          <w:rFonts w:ascii="Arial" w:eastAsia="Times New Roman" w:hAnsi="Arial" w:cs="Arial"/>
          <w:bCs/>
          <w:sz w:val="20"/>
          <w:szCs w:val="20"/>
          <w:lang w:eastAsia="fr-FR"/>
        </w:rPr>
      </w:pPr>
      <w:r w:rsidRPr="00D3141F">
        <w:rPr>
          <w:rFonts w:ascii="Arial" w:eastAsia="Times New Roman" w:hAnsi="Arial" w:cs="Arial"/>
          <w:bCs/>
          <w:sz w:val="20"/>
          <w:szCs w:val="20"/>
          <w:lang w:eastAsia="fr-FR"/>
        </w:rPr>
        <w:t>2.3 - Sous-traitance</w:t>
      </w:r>
    </w:p>
    <w:p w14:paraId="107D624D" w14:textId="77777777" w:rsidR="00D3141F" w:rsidRPr="00BF00B3" w:rsidRDefault="00D3141F" w:rsidP="00D3141F">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 présent acte d'engagement indiquent la nature et le montant des prestations que j'envisage (nous envisageons) de faire exécuter par des sous-traitants payés directement</w:t>
      </w:r>
      <w:r>
        <w:rPr>
          <w:rFonts w:ascii="Arial" w:eastAsia="Times New Roman" w:hAnsi="Arial" w:cs="Arial"/>
          <w:color w:val="000000"/>
          <w:sz w:val="20"/>
          <w:szCs w:val="20"/>
          <w:lang w:eastAsia="fr-FR"/>
        </w:rPr>
        <w:t xml:space="preserve"> ou non</w:t>
      </w:r>
      <w:r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Pr>
          <w:rFonts w:ascii="Arial" w:eastAsia="Times New Roman" w:hAnsi="Arial" w:cs="Arial"/>
          <w:color w:val="000000"/>
          <w:sz w:val="20"/>
          <w:szCs w:val="20"/>
          <w:lang w:eastAsia="fr-FR"/>
        </w:rPr>
        <w:t>déclaration</w:t>
      </w:r>
      <w:r w:rsidRPr="00BF00B3">
        <w:rPr>
          <w:rFonts w:ascii="Arial" w:eastAsia="Times New Roman" w:hAnsi="Arial" w:cs="Arial"/>
          <w:color w:val="000000"/>
          <w:sz w:val="20"/>
          <w:szCs w:val="20"/>
          <w:lang w:eastAsia="fr-FR"/>
        </w:rPr>
        <w:t xml:space="preserve"> de sous-traitance constitue le montant maximal de la créance que le sous-traitant concerné pourra présenter en nantissement ou céder.</w:t>
      </w:r>
    </w:p>
    <w:p w14:paraId="3530D08E" w14:textId="77777777" w:rsidR="00D3141F" w:rsidRDefault="00D3141F" w:rsidP="00D3141F">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Chaque déclaration de sous-traitance (formulaire DC4</w:t>
      </w:r>
      <w:r>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95A8EA5" w14:textId="77777777" w:rsidR="00D3141F" w:rsidRPr="00D3141F" w:rsidRDefault="00D3141F" w:rsidP="00D3141F">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t>2.4 – Responsables physiques de la vérification et de la signature des actes de sous-traitance</w:t>
      </w:r>
    </w:p>
    <w:p w14:paraId="1AB707A1"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Dans le cadre de la mise en place de la dématérialisation des actes de sous-traitance, la personne physique responsable de la gestion, la vérification et la signature de ses actes pour le titulaire est : </w:t>
      </w:r>
    </w:p>
    <w:p w14:paraId="7AAC78BC"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p>
    <w:tbl>
      <w:tblPr>
        <w:tblW w:w="9000" w:type="dxa"/>
        <w:jc w:val="center"/>
        <w:tblCellMar>
          <w:left w:w="0" w:type="dxa"/>
          <w:right w:w="0" w:type="dxa"/>
        </w:tblCellMar>
        <w:tblLook w:val="04A0" w:firstRow="1" w:lastRow="0" w:firstColumn="1" w:lastColumn="0" w:noHBand="0" w:noVBand="1"/>
      </w:tblPr>
      <w:tblGrid>
        <w:gridCol w:w="1774"/>
        <w:gridCol w:w="687"/>
        <w:gridCol w:w="241"/>
        <w:gridCol w:w="1954"/>
        <w:gridCol w:w="1402"/>
        <w:gridCol w:w="2942"/>
      </w:tblGrid>
      <w:tr w:rsidR="00DD5D06" w:rsidRPr="00CC5F3C" w14:paraId="2DE293EB" w14:textId="77777777" w:rsidTr="00EC6352">
        <w:trPr>
          <w:trHeight w:val="460"/>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5A0CEEA"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52EC258"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4F47E23D" w14:textId="77777777" w:rsidTr="00EC6352">
        <w:trPr>
          <w:trHeight w:val="460"/>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517210"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Fonction</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1791CBE6"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42B25037" w14:textId="77777777" w:rsidTr="00EC6352">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BF1408"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24703087"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7F0278AA"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1CDC18DB"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6A12A8AF" w14:textId="77777777" w:rsidTr="00EC6352">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BC32D5"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47F701F3"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475EE040" w14:textId="77777777" w:rsidTr="00EC6352">
        <w:trPr>
          <w:jc w:val="center"/>
        </w:trPr>
        <w:tc>
          <w:tcPr>
            <w:tcW w:w="1935" w:type="dxa"/>
            <w:vAlign w:val="center"/>
            <w:hideMark/>
          </w:tcPr>
          <w:p w14:paraId="68DE2082" w14:textId="77777777" w:rsidR="00DD5D06" w:rsidRPr="00CC5F3C" w:rsidRDefault="00DD5D06" w:rsidP="00EC6352">
            <w:pPr>
              <w:rPr>
                <w:rFonts w:ascii="Arial" w:eastAsia="Times New Roman" w:hAnsi="Arial" w:cs="Arial"/>
                <w:sz w:val="20"/>
                <w:szCs w:val="20"/>
                <w:lang w:eastAsia="fr-FR"/>
              </w:rPr>
            </w:pPr>
          </w:p>
        </w:tc>
        <w:tc>
          <w:tcPr>
            <w:tcW w:w="900" w:type="dxa"/>
            <w:vAlign w:val="center"/>
            <w:hideMark/>
          </w:tcPr>
          <w:p w14:paraId="2C91FA63" w14:textId="77777777" w:rsidR="00DD5D06" w:rsidRPr="00CC5F3C" w:rsidRDefault="00DD5D06" w:rsidP="00EC6352">
            <w:pPr>
              <w:rPr>
                <w:rFonts w:ascii="Arial" w:eastAsia="Times New Roman" w:hAnsi="Arial" w:cs="Arial"/>
                <w:sz w:val="20"/>
                <w:szCs w:val="20"/>
                <w:lang w:eastAsia="fr-FR"/>
              </w:rPr>
            </w:pPr>
          </w:p>
        </w:tc>
        <w:tc>
          <w:tcPr>
            <w:tcW w:w="315" w:type="dxa"/>
            <w:vAlign w:val="center"/>
            <w:hideMark/>
          </w:tcPr>
          <w:p w14:paraId="773F75AA" w14:textId="77777777" w:rsidR="00DD5D06" w:rsidRPr="00CC5F3C" w:rsidRDefault="00DD5D06" w:rsidP="00EC6352">
            <w:pPr>
              <w:rPr>
                <w:rFonts w:ascii="Arial" w:eastAsia="Times New Roman" w:hAnsi="Arial" w:cs="Arial"/>
                <w:sz w:val="20"/>
                <w:szCs w:val="20"/>
                <w:lang w:eastAsia="fr-FR"/>
              </w:rPr>
            </w:pPr>
          </w:p>
        </w:tc>
        <w:tc>
          <w:tcPr>
            <w:tcW w:w="2610" w:type="dxa"/>
            <w:vAlign w:val="center"/>
            <w:hideMark/>
          </w:tcPr>
          <w:p w14:paraId="5891E275" w14:textId="77777777" w:rsidR="00DD5D06" w:rsidRPr="00CC5F3C" w:rsidRDefault="00DD5D06" w:rsidP="00EC6352">
            <w:pPr>
              <w:rPr>
                <w:rFonts w:ascii="Arial" w:eastAsia="Times New Roman" w:hAnsi="Arial" w:cs="Arial"/>
                <w:sz w:val="20"/>
                <w:szCs w:val="20"/>
                <w:lang w:eastAsia="fr-FR"/>
              </w:rPr>
            </w:pPr>
          </w:p>
        </w:tc>
        <w:tc>
          <w:tcPr>
            <w:tcW w:w="1575" w:type="dxa"/>
            <w:vAlign w:val="center"/>
            <w:hideMark/>
          </w:tcPr>
          <w:p w14:paraId="6FA98B53" w14:textId="77777777" w:rsidR="00DD5D06" w:rsidRPr="00CC5F3C" w:rsidRDefault="00DD5D06" w:rsidP="00EC6352">
            <w:pPr>
              <w:rPr>
                <w:rFonts w:ascii="Arial" w:eastAsia="Times New Roman" w:hAnsi="Arial" w:cs="Arial"/>
                <w:sz w:val="20"/>
                <w:szCs w:val="20"/>
                <w:lang w:eastAsia="fr-FR"/>
              </w:rPr>
            </w:pPr>
          </w:p>
        </w:tc>
        <w:tc>
          <w:tcPr>
            <w:tcW w:w="3915" w:type="dxa"/>
            <w:vAlign w:val="center"/>
            <w:hideMark/>
          </w:tcPr>
          <w:p w14:paraId="5652F3C6" w14:textId="77777777" w:rsidR="00DD5D06" w:rsidRPr="00CC5F3C" w:rsidRDefault="00DD5D06" w:rsidP="00EC6352">
            <w:pPr>
              <w:rPr>
                <w:rFonts w:ascii="Arial" w:eastAsia="Times New Roman" w:hAnsi="Arial" w:cs="Arial"/>
                <w:sz w:val="20"/>
                <w:szCs w:val="20"/>
                <w:lang w:eastAsia="fr-FR"/>
              </w:rPr>
            </w:pPr>
          </w:p>
        </w:tc>
      </w:tr>
    </w:tbl>
    <w:p w14:paraId="1DCDD19E"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p>
    <w:p w14:paraId="7BEF501E" w14:textId="77777777" w:rsidR="00DD5D06" w:rsidRPr="00CC5F3C" w:rsidRDefault="00DD5D06" w:rsidP="00DD5D06">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En cas d’absence du responsable, sa suppléance est assurée par :</w:t>
      </w:r>
    </w:p>
    <w:tbl>
      <w:tblPr>
        <w:tblW w:w="9000" w:type="dxa"/>
        <w:jc w:val="center"/>
        <w:tblCellMar>
          <w:left w:w="0" w:type="dxa"/>
          <w:right w:w="0" w:type="dxa"/>
        </w:tblCellMar>
        <w:tblLook w:val="04A0" w:firstRow="1" w:lastRow="0" w:firstColumn="1" w:lastColumn="0" w:noHBand="0" w:noVBand="1"/>
      </w:tblPr>
      <w:tblGrid>
        <w:gridCol w:w="1548"/>
        <w:gridCol w:w="720"/>
        <w:gridCol w:w="252"/>
        <w:gridCol w:w="2085"/>
        <w:gridCol w:w="1263"/>
        <w:gridCol w:w="3132"/>
      </w:tblGrid>
      <w:tr w:rsidR="00DD5D06" w:rsidRPr="00CC5F3C" w14:paraId="4942270F" w14:textId="77777777" w:rsidTr="00EC6352">
        <w:trPr>
          <w:jc w:val="center"/>
        </w:trPr>
        <w:tc>
          <w:tcPr>
            <w:tcW w:w="25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E1982B"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Nom Prénom</w:t>
            </w:r>
          </w:p>
        </w:tc>
        <w:tc>
          <w:tcPr>
            <w:tcW w:w="6480" w:type="dxa"/>
            <w:gridSpan w:val="3"/>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7977A78"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174627C2" w14:textId="77777777" w:rsidTr="00EC6352">
        <w:trPr>
          <w:jc w:val="center"/>
        </w:trPr>
        <w:tc>
          <w:tcPr>
            <w:tcW w:w="2520"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E13FA5"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 xml:space="preserve">Fonction </w:t>
            </w:r>
          </w:p>
        </w:tc>
        <w:tc>
          <w:tcPr>
            <w:tcW w:w="6480"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21536493"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6CF82622" w14:textId="77777777" w:rsidTr="00EC6352">
        <w:trPr>
          <w:jc w:val="center"/>
        </w:trPr>
        <w:tc>
          <w:tcPr>
            <w:tcW w:w="15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6FF479"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téléphone :</w:t>
            </w:r>
          </w:p>
        </w:tc>
        <w:tc>
          <w:tcPr>
            <w:tcW w:w="3057" w:type="dxa"/>
            <w:gridSpan w:val="3"/>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5702AC3C"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c>
          <w:tcPr>
            <w:tcW w:w="1263" w:type="dxa"/>
            <w:tcBorders>
              <w:top w:val="nil"/>
              <w:left w:val="nil"/>
              <w:bottom w:val="single" w:sz="8" w:space="0" w:color="auto"/>
              <w:right w:val="single" w:sz="8" w:space="0" w:color="auto"/>
            </w:tcBorders>
            <w:tcMar>
              <w:top w:w="0" w:type="dxa"/>
              <w:left w:w="108" w:type="dxa"/>
              <w:bottom w:w="0" w:type="dxa"/>
              <w:right w:w="108" w:type="dxa"/>
            </w:tcMar>
            <w:hideMark/>
          </w:tcPr>
          <w:p w14:paraId="1C965164"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N° mobile :</w:t>
            </w:r>
          </w:p>
        </w:tc>
        <w:tc>
          <w:tcPr>
            <w:tcW w:w="3132" w:type="dxa"/>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4DBD29C4"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r w:rsidR="00DD5D06" w:rsidRPr="00CC5F3C" w14:paraId="79C6FF74" w14:textId="77777777" w:rsidTr="00EC6352">
        <w:trPr>
          <w:jc w:val="center"/>
        </w:trPr>
        <w:tc>
          <w:tcPr>
            <w:tcW w:w="226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DBCFB4"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r w:rsidRPr="00CC5F3C">
              <w:rPr>
                <w:rFonts w:ascii="Arial" w:eastAsia="Times New Roman" w:hAnsi="Arial" w:cs="Arial"/>
                <w:sz w:val="20"/>
                <w:szCs w:val="20"/>
                <w:lang w:eastAsia="fr-FR"/>
              </w:rPr>
              <w:t>Adresse électronique :</w:t>
            </w:r>
          </w:p>
        </w:tc>
        <w:tc>
          <w:tcPr>
            <w:tcW w:w="6732" w:type="dxa"/>
            <w:gridSpan w:val="4"/>
            <w:tcBorders>
              <w:top w:val="nil"/>
              <w:left w:val="nil"/>
              <w:bottom w:val="single" w:sz="8" w:space="0" w:color="auto"/>
              <w:right w:val="single" w:sz="8" w:space="0" w:color="auto"/>
            </w:tcBorders>
            <w:shd w:val="clear" w:color="auto" w:fill="DEEAF6"/>
            <w:tcMar>
              <w:top w:w="0" w:type="dxa"/>
              <w:left w:w="108" w:type="dxa"/>
              <w:bottom w:w="0" w:type="dxa"/>
              <w:right w:w="108" w:type="dxa"/>
            </w:tcMar>
          </w:tcPr>
          <w:p w14:paraId="39BBEEDA" w14:textId="77777777" w:rsidR="00DD5D06" w:rsidRPr="00CC5F3C" w:rsidRDefault="00DD5D06" w:rsidP="00EC6352">
            <w:pPr>
              <w:pStyle w:val="Listepuces"/>
              <w:numPr>
                <w:ilvl w:val="0"/>
                <w:numId w:val="0"/>
              </w:numPr>
              <w:tabs>
                <w:tab w:val="left" w:pos="708"/>
              </w:tabs>
              <w:jc w:val="both"/>
              <w:rPr>
                <w:rFonts w:ascii="Arial" w:eastAsia="Times New Roman" w:hAnsi="Arial" w:cs="Arial"/>
                <w:sz w:val="20"/>
                <w:szCs w:val="20"/>
                <w:lang w:eastAsia="fr-FR"/>
              </w:rPr>
            </w:pPr>
          </w:p>
        </w:tc>
      </w:tr>
    </w:tbl>
    <w:p w14:paraId="142D1153" w14:textId="77777777" w:rsidR="00D3141F" w:rsidRPr="00D3141F" w:rsidRDefault="00D3141F" w:rsidP="00D3141F">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D3141F">
        <w:rPr>
          <w:rFonts w:ascii="Arial" w:eastAsia="Times New Roman" w:hAnsi="Arial" w:cs="Arial"/>
          <w:bCs/>
          <w:color w:val="000000"/>
          <w:sz w:val="20"/>
          <w:szCs w:val="20"/>
          <w:lang w:eastAsia="fr-FR"/>
        </w:rPr>
        <w:lastRenderedPageBreak/>
        <w:t>2.5 - Nantissement</w:t>
      </w:r>
      <w:r w:rsidRPr="00D3141F">
        <w:rPr>
          <w:rFonts w:ascii="Arial" w:eastAsia="Times New Roman" w:hAnsi="Arial" w:cs="Arial"/>
          <w:bCs/>
          <w:color w:val="000000"/>
          <w:position w:val="12"/>
          <w:sz w:val="20"/>
          <w:szCs w:val="20"/>
          <w:lang w:eastAsia="fr-FR"/>
        </w:rPr>
        <w:footnoteReference w:id="4"/>
      </w:r>
    </w:p>
    <w:p w14:paraId="7FB34CC3" w14:textId="4683F412" w:rsidR="004165B8" w:rsidRPr="00B80D91" w:rsidRDefault="004165B8"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B80D91">
        <w:rPr>
          <w:rFonts w:ascii="Arial" w:hAnsi="Arial" w:cs="Arial"/>
          <w:sz w:val="20"/>
          <w:szCs w:val="20"/>
        </w:rPr>
        <w:t>Le montant de la créance pouvant être présentée en nantissement ou cédée pour la tranche considérée sera défini (montant en chiffre et en lettres TVA incluse) lors de la remise de l’exemplaire unique au titulaire du marché sur sa demande</w:t>
      </w:r>
      <w:r w:rsidR="00B80D91" w:rsidRPr="00B80D91">
        <w:rPr>
          <w:rFonts w:ascii="Arial" w:hAnsi="Arial" w:cs="Arial"/>
          <w:sz w:val="20"/>
          <w:szCs w:val="20"/>
        </w:rPr>
        <w:t>.</w:t>
      </w:r>
    </w:p>
    <w:p w14:paraId="1C94D605"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3 - DELAIS</w:t>
      </w:r>
    </w:p>
    <w:p w14:paraId="654789EA" w14:textId="74128906" w:rsidR="00B95705" w:rsidRDefault="00E7645F"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Par dérogation à l’article 14.1 du CCAG MI, l</w:t>
      </w:r>
      <w:r w:rsidR="00B95705" w:rsidRPr="005F47DB">
        <w:rPr>
          <w:rFonts w:ascii="Arial" w:eastAsia="Times New Roman" w:hAnsi="Arial" w:cs="Arial"/>
          <w:sz w:val="20"/>
          <w:szCs w:val="20"/>
          <w:lang w:eastAsia="fr-FR"/>
        </w:rPr>
        <w:t>es délais d’exécution de chaque tranche</w:t>
      </w:r>
      <w:r w:rsidR="001374A6" w:rsidRPr="005F47DB">
        <w:rPr>
          <w:rFonts w:ascii="Arial" w:eastAsia="Times New Roman" w:hAnsi="Arial" w:cs="Arial"/>
          <w:sz w:val="20"/>
          <w:szCs w:val="20"/>
          <w:lang w:eastAsia="fr-FR"/>
        </w:rPr>
        <w:t xml:space="preserve">, </w:t>
      </w:r>
      <w:r w:rsidR="00B95705" w:rsidRPr="005F47DB">
        <w:rPr>
          <w:rFonts w:ascii="Arial" w:eastAsia="Times New Roman" w:hAnsi="Arial" w:cs="Arial"/>
          <w:sz w:val="20"/>
          <w:szCs w:val="20"/>
          <w:lang w:eastAsia="fr-FR"/>
        </w:rPr>
        <w:t xml:space="preserve">à compter </w:t>
      </w:r>
      <w:r w:rsidR="001374A6" w:rsidRPr="005F47DB">
        <w:rPr>
          <w:rFonts w:ascii="Arial" w:eastAsia="Times New Roman" w:hAnsi="Arial" w:cs="Arial"/>
          <w:sz w:val="20"/>
          <w:szCs w:val="20"/>
          <w:lang w:eastAsia="fr-FR"/>
        </w:rPr>
        <w:t>des</w:t>
      </w:r>
      <w:r w:rsidR="00B95705" w:rsidRPr="005F47DB">
        <w:rPr>
          <w:rFonts w:ascii="Arial" w:eastAsia="Times New Roman" w:hAnsi="Arial" w:cs="Arial"/>
          <w:sz w:val="20"/>
          <w:szCs w:val="20"/>
          <w:lang w:eastAsia="fr-FR"/>
        </w:rPr>
        <w:t xml:space="preserve"> date</w:t>
      </w:r>
      <w:r w:rsidR="001374A6" w:rsidRPr="005F47DB">
        <w:rPr>
          <w:rFonts w:ascii="Arial" w:eastAsia="Times New Roman" w:hAnsi="Arial" w:cs="Arial"/>
          <w:sz w:val="20"/>
          <w:szCs w:val="20"/>
          <w:lang w:eastAsia="fr-FR"/>
        </w:rPr>
        <w:t>s</w:t>
      </w:r>
      <w:r w:rsidR="00B95705" w:rsidRPr="005F47DB">
        <w:rPr>
          <w:rFonts w:ascii="Arial" w:eastAsia="Times New Roman" w:hAnsi="Arial" w:cs="Arial"/>
          <w:sz w:val="20"/>
          <w:szCs w:val="20"/>
          <w:lang w:eastAsia="fr-FR"/>
        </w:rPr>
        <w:t xml:space="preserve"> fixée</w:t>
      </w:r>
      <w:r w:rsidR="001374A6" w:rsidRPr="005F47DB">
        <w:rPr>
          <w:rFonts w:ascii="Arial" w:eastAsia="Times New Roman" w:hAnsi="Arial" w:cs="Arial"/>
          <w:sz w:val="20"/>
          <w:szCs w:val="20"/>
          <w:lang w:eastAsia="fr-FR"/>
        </w:rPr>
        <w:t>s</w:t>
      </w:r>
      <w:r w:rsidR="00B95705" w:rsidRPr="005F47DB">
        <w:rPr>
          <w:rFonts w:ascii="Arial" w:eastAsia="Times New Roman" w:hAnsi="Arial" w:cs="Arial"/>
          <w:sz w:val="20"/>
          <w:szCs w:val="20"/>
          <w:lang w:eastAsia="fr-FR"/>
        </w:rPr>
        <w:t xml:space="preserve"> par ordre</w:t>
      </w:r>
      <w:r w:rsidR="001374A6" w:rsidRPr="005F47DB">
        <w:rPr>
          <w:rFonts w:ascii="Arial" w:eastAsia="Times New Roman" w:hAnsi="Arial" w:cs="Arial"/>
          <w:sz w:val="20"/>
          <w:szCs w:val="20"/>
          <w:lang w:eastAsia="fr-FR"/>
        </w:rPr>
        <w:t>s</w:t>
      </w:r>
      <w:r w:rsidR="00B95705" w:rsidRPr="005F47DB">
        <w:rPr>
          <w:rFonts w:ascii="Arial" w:eastAsia="Times New Roman" w:hAnsi="Arial" w:cs="Arial"/>
          <w:sz w:val="20"/>
          <w:szCs w:val="20"/>
          <w:lang w:eastAsia="fr-FR"/>
        </w:rPr>
        <w:t xml:space="preserve"> de service qui prescrir</w:t>
      </w:r>
      <w:r w:rsidR="001374A6" w:rsidRPr="005F47DB">
        <w:rPr>
          <w:rFonts w:ascii="Arial" w:eastAsia="Times New Roman" w:hAnsi="Arial" w:cs="Arial"/>
          <w:sz w:val="20"/>
          <w:szCs w:val="20"/>
          <w:lang w:eastAsia="fr-FR"/>
        </w:rPr>
        <w:t>ont</w:t>
      </w:r>
      <w:r w:rsidR="00B95705" w:rsidRPr="005F47DB">
        <w:rPr>
          <w:rFonts w:ascii="Arial" w:eastAsia="Times New Roman" w:hAnsi="Arial" w:cs="Arial"/>
          <w:sz w:val="20"/>
          <w:szCs w:val="20"/>
          <w:lang w:eastAsia="fr-FR"/>
        </w:rPr>
        <w:t xml:space="preserve"> respectivement de commencer </w:t>
      </w:r>
      <w:r w:rsidR="001374A6" w:rsidRPr="005F47DB">
        <w:rPr>
          <w:rFonts w:ascii="Arial" w:eastAsia="Times New Roman" w:hAnsi="Arial" w:cs="Arial"/>
          <w:sz w:val="20"/>
          <w:szCs w:val="20"/>
          <w:lang w:eastAsia="fr-FR"/>
        </w:rPr>
        <w:t xml:space="preserve">lesdites tranches, </w:t>
      </w:r>
      <w:r w:rsidR="007F7AC3">
        <w:rPr>
          <w:rFonts w:ascii="Arial" w:eastAsia="Times New Roman" w:hAnsi="Arial" w:cs="Arial"/>
          <w:sz w:val="20"/>
          <w:szCs w:val="20"/>
          <w:lang w:eastAsia="fr-FR"/>
        </w:rPr>
        <w:t>sont les suivants :</w:t>
      </w:r>
    </w:p>
    <w:p w14:paraId="19573D18" w14:textId="7FEF203D" w:rsidR="0021309F" w:rsidRPr="0021309F" w:rsidRDefault="0021309F" w:rsidP="0021309F">
      <w:pPr>
        <w:pStyle w:val="Corpsdetexte"/>
        <w:tabs>
          <w:tab w:val="left" w:pos="1800"/>
        </w:tabs>
        <w:spacing w:before="60"/>
        <w:ind w:left="-360" w:right="23"/>
        <w:rPr>
          <w:rFonts w:ascii="Arial" w:hAnsi="Arial" w:cs="Arial"/>
          <w:szCs w:val="20"/>
        </w:rPr>
      </w:pPr>
      <w:r w:rsidRPr="0021309F">
        <w:rPr>
          <w:rFonts w:ascii="Arial" w:hAnsi="Arial" w:cs="Arial"/>
          <w:szCs w:val="20"/>
        </w:rPr>
        <w:t xml:space="preserve">       Délai global toutes tranches : 5 ans</w:t>
      </w:r>
    </w:p>
    <w:p w14:paraId="75C222BA" w14:textId="77777777" w:rsidR="0021309F" w:rsidRPr="00F06E4D" w:rsidRDefault="0021309F" w:rsidP="0021309F">
      <w:pPr>
        <w:pStyle w:val="Corpsdetexte"/>
        <w:tabs>
          <w:tab w:val="left" w:pos="1800"/>
        </w:tabs>
        <w:spacing w:before="60"/>
        <w:ind w:left="-360" w:right="23"/>
        <w:rPr>
          <w:rFonts w:ascii="Arial" w:hAnsi="Arial" w:cs="Arial"/>
          <w:b/>
          <w:sz w:val="18"/>
        </w:rPr>
      </w:pPr>
    </w:p>
    <w:tbl>
      <w:tblPr>
        <w:tblW w:w="4886"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546"/>
        <w:gridCol w:w="6097"/>
        <w:gridCol w:w="1099"/>
      </w:tblGrid>
      <w:tr w:rsidR="007F7AC3" w:rsidRPr="00FF28BF" w14:paraId="66A12B45" w14:textId="77777777" w:rsidTr="003E0078">
        <w:trPr>
          <w:trHeight w:val="240"/>
          <w:jc w:val="center"/>
        </w:trPr>
        <w:tc>
          <w:tcPr>
            <w:tcW w:w="13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0A08439"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Tranche ferme - TF</w:t>
            </w:r>
          </w:p>
        </w:tc>
        <w:tc>
          <w:tcPr>
            <w:tcW w:w="312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8FD6331" w14:textId="1BD40F7B"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Etudes du remplacement des 4 PE</w:t>
            </w:r>
            <w:r w:rsidR="00E848DA">
              <w:rPr>
                <w:rFonts w:ascii="Arial" w:hAnsi="Arial" w:cs="Arial"/>
                <w:bCs/>
                <w:color w:val="000000"/>
                <w:sz w:val="18"/>
                <w:szCs w:val="20"/>
              </w:rPr>
              <w:t xml:space="preserve"> </w:t>
            </w:r>
            <w:r w:rsidR="00E848DA" w:rsidRPr="004450D9">
              <w:rPr>
                <w:rFonts w:ascii="Arial" w:hAnsi="Arial" w:cs="Arial"/>
                <w:bCs/>
                <w:color w:val="000000"/>
                <w:sz w:val="18"/>
                <w:szCs w:val="20"/>
              </w:rPr>
              <w:t>et démantèlement</w:t>
            </w:r>
            <w:r w:rsidR="00E848DA">
              <w:rPr>
                <w:rFonts w:ascii="Arial" w:hAnsi="Arial" w:cs="Arial"/>
                <w:bCs/>
                <w:color w:val="000000"/>
                <w:sz w:val="18"/>
                <w:szCs w:val="20"/>
              </w:rPr>
              <w:t xml:space="preserve"> </w:t>
            </w:r>
            <w:r w:rsidR="00E848DA" w:rsidRPr="004450D9">
              <w:rPr>
                <w:rFonts w:ascii="Arial" w:hAnsi="Arial" w:cs="Arial"/>
                <w:bCs/>
                <w:color w:val="000000"/>
                <w:sz w:val="18"/>
                <w:szCs w:val="20"/>
              </w:rPr>
              <w:t>de la PE</w:t>
            </w:r>
            <w:r w:rsidR="00E848DA">
              <w:rPr>
                <w:rFonts w:ascii="Arial" w:hAnsi="Arial" w:cs="Arial"/>
                <w:bCs/>
                <w:color w:val="000000"/>
                <w:sz w:val="18"/>
                <w:szCs w:val="20"/>
              </w:rPr>
              <w:t>4</w:t>
            </w:r>
            <w:r w:rsidR="00E848DA" w:rsidRPr="004450D9">
              <w:rPr>
                <w:rFonts w:ascii="Arial" w:hAnsi="Arial" w:cs="Arial"/>
                <w:bCs/>
                <w:color w:val="000000"/>
                <w:sz w:val="18"/>
                <w:szCs w:val="20"/>
              </w:rPr>
              <w:t>-AG</w:t>
            </w: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D2F22A" w14:textId="19DE1AE0" w:rsidR="007F7AC3" w:rsidRPr="004450D9" w:rsidRDefault="007F7AC3" w:rsidP="00F606C0">
            <w:pPr>
              <w:ind w:right="23"/>
              <w:jc w:val="center"/>
              <w:rPr>
                <w:rFonts w:ascii="Arial" w:hAnsi="Arial" w:cs="Arial"/>
                <w:bCs/>
                <w:color w:val="000000"/>
                <w:sz w:val="18"/>
                <w:szCs w:val="20"/>
              </w:rPr>
            </w:pPr>
            <w:r>
              <w:rPr>
                <w:rFonts w:ascii="Arial" w:hAnsi="Arial" w:cs="Arial"/>
                <w:bCs/>
                <w:color w:val="000000"/>
                <w:sz w:val="18"/>
                <w:szCs w:val="20"/>
              </w:rPr>
              <w:t>1</w:t>
            </w:r>
            <w:r w:rsidR="00F606C0">
              <w:rPr>
                <w:rFonts w:ascii="Arial" w:hAnsi="Arial" w:cs="Arial"/>
                <w:bCs/>
                <w:color w:val="000000"/>
                <w:sz w:val="18"/>
                <w:szCs w:val="20"/>
              </w:rPr>
              <w:t>7</w:t>
            </w:r>
            <w:r>
              <w:rPr>
                <w:rFonts w:ascii="Arial" w:hAnsi="Arial" w:cs="Arial"/>
                <w:bCs/>
                <w:color w:val="000000"/>
                <w:sz w:val="18"/>
                <w:szCs w:val="20"/>
              </w:rPr>
              <w:t xml:space="preserve"> mois</w:t>
            </w:r>
          </w:p>
        </w:tc>
      </w:tr>
      <w:tr w:rsidR="007F7AC3" w:rsidRPr="00FF28BF" w14:paraId="3E0D540E" w14:textId="77777777" w:rsidTr="003E0078">
        <w:trPr>
          <w:trHeight w:val="240"/>
          <w:jc w:val="center"/>
        </w:trPr>
        <w:tc>
          <w:tcPr>
            <w:tcW w:w="13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005D334"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Tranche optionnelle 1 – TO1</w:t>
            </w:r>
          </w:p>
        </w:tc>
        <w:tc>
          <w:tcPr>
            <w:tcW w:w="3129"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A844344" w14:textId="14721952" w:rsidR="007F7AC3" w:rsidRPr="004450D9" w:rsidRDefault="007F7AC3" w:rsidP="00E848DA">
            <w:pPr>
              <w:ind w:left="-142" w:right="-50" w:hanging="42"/>
              <w:jc w:val="center"/>
              <w:rPr>
                <w:rFonts w:ascii="Arial" w:hAnsi="Arial" w:cs="Arial"/>
                <w:bCs/>
                <w:color w:val="000000"/>
                <w:sz w:val="18"/>
                <w:szCs w:val="20"/>
              </w:rPr>
            </w:pPr>
            <w:r w:rsidRPr="004450D9">
              <w:rPr>
                <w:rFonts w:ascii="Arial" w:hAnsi="Arial" w:cs="Arial"/>
                <w:bCs/>
                <w:color w:val="000000"/>
                <w:sz w:val="18"/>
                <w:szCs w:val="20"/>
              </w:rPr>
              <w:t>Remplacement de la PE</w:t>
            </w:r>
            <w:r>
              <w:rPr>
                <w:rFonts w:ascii="Arial" w:hAnsi="Arial" w:cs="Arial"/>
                <w:bCs/>
                <w:color w:val="000000"/>
                <w:sz w:val="18"/>
                <w:szCs w:val="20"/>
              </w:rPr>
              <w:t>4</w:t>
            </w:r>
            <w:r w:rsidRPr="004450D9">
              <w:rPr>
                <w:rFonts w:ascii="Arial" w:hAnsi="Arial" w:cs="Arial"/>
                <w:bCs/>
                <w:color w:val="000000"/>
                <w:sz w:val="18"/>
                <w:szCs w:val="20"/>
              </w:rPr>
              <w:t>-AG</w:t>
            </w: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F154539" w14:textId="7157B3E5" w:rsidR="007F7AC3" w:rsidRPr="004450D9" w:rsidRDefault="007F7AC3" w:rsidP="00F606C0">
            <w:pPr>
              <w:ind w:right="23"/>
              <w:jc w:val="center"/>
              <w:rPr>
                <w:rFonts w:ascii="Arial" w:hAnsi="Arial" w:cs="Arial"/>
                <w:bCs/>
                <w:color w:val="000000"/>
                <w:sz w:val="18"/>
                <w:szCs w:val="20"/>
              </w:rPr>
            </w:pPr>
            <w:r>
              <w:rPr>
                <w:rFonts w:ascii="Arial" w:hAnsi="Arial" w:cs="Arial"/>
                <w:bCs/>
                <w:color w:val="000000"/>
                <w:sz w:val="18"/>
                <w:szCs w:val="20"/>
              </w:rPr>
              <w:t>1</w:t>
            </w:r>
            <w:r w:rsidR="00F606C0">
              <w:rPr>
                <w:rFonts w:ascii="Arial" w:hAnsi="Arial" w:cs="Arial"/>
                <w:bCs/>
                <w:color w:val="000000"/>
                <w:sz w:val="18"/>
                <w:szCs w:val="20"/>
              </w:rPr>
              <w:t xml:space="preserve">8 </w:t>
            </w:r>
            <w:r>
              <w:rPr>
                <w:rFonts w:ascii="Arial" w:hAnsi="Arial" w:cs="Arial"/>
                <w:bCs/>
                <w:color w:val="000000"/>
                <w:sz w:val="18"/>
                <w:szCs w:val="20"/>
              </w:rPr>
              <w:t xml:space="preserve">mois </w:t>
            </w:r>
          </w:p>
        </w:tc>
      </w:tr>
      <w:tr w:rsidR="007F7AC3" w:rsidRPr="00FF28BF" w14:paraId="38448C0E" w14:textId="77777777" w:rsidTr="003E0078">
        <w:trPr>
          <w:trHeight w:val="240"/>
          <w:jc w:val="center"/>
        </w:trPr>
        <w:tc>
          <w:tcPr>
            <w:tcW w:w="1307"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205E6758"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Tranche optionnelle 2 – TO2</w:t>
            </w:r>
          </w:p>
        </w:tc>
        <w:tc>
          <w:tcPr>
            <w:tcW w:w="312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60AF4EAB"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Remplacement et démantèlement de la PE</w:t>
            </w:r>
            <w:r>
              <w:rPr>
                <w:rFonts w:ascii="Arial" w:hAnsi="Arial" w:cs="Arial"/>
                <w:bCs/>
                <w:color w:val="000000"/>
                <w:sz w:val="18"/>
                <w:szCs w:val="20"/>
              </w:rPr>
              <w:t>1</w:t>
            </w:r>
            <w:r w:rsidRPr="004450D9">
              <w:rPr>
                <w:rFonts w:ascii="Arial" w:hAnsi="Arial" w:cs="Arial"/>
                <w:bCs/>
                <w:color w:val="000000"/>
                <w:sz w:val="18"/>
                <w:szCs w:val="20"/>
              </w:rPr>
              <w:t>-AG</w:t>
            </w: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069DCB3" w14:textId="4A31C615" w:rsidR="007F7AC3" w:rsidRPr="004450D9" w:rsidRDefault="00F606C0" w:rsidP="007F7AC3">
            <w:pPr>
              <w:ind w:right="23"/>
              <w:jc w:val="center"/>
              <w:rPr>
                <w:rFonts w:ascii="Arial" w:hAnsi="Arial" w:cs="Arial"/>
                <w:bCs/>
                <w:color w:val="000000"/>
                <w:sz w:val="18"/>
                <w:szCs w:val="20"/>
              </w:rPr>
            </w:pPr>
            <w:r>
              <w:rPr>
                <w:rFonts w:ascii="Arial" w:hAnsi="Arial" w:cs="Arial"/>
                <w:bCs/>
                <w:color w:val="000000"/>
                <w:sz w:val="18"/>
                <w:szCs w:val="20"/>
              </w:rPr>
              <w:t>23</w:t>
            </w:r>
            <w:r w:rsidR="007F7AC3">
              <w:rPr>
                <w:rFonts w:ascii="Arial" w:hAnsi="Arial" w:cs="Arial"/>
                <w:bCs/>
                <w:color w:val="000000"/>
                <w:sz w:val="18"/>
                <w:szCs w:val="20"/>
              </w:rPr>
              <w:t xml:space="preserve"> mois</w:t>
            </w:r>
          </w:p>
        </w:tc>
      </w:tr>
      <w:tr w:rsidR="007F7AC3" w:rsidRPr="00FF28BF" w14:paraId="172691D8" w14:textId="77777777" w:rsidTr="003E0078">
        <w:trPr>
          <w:trHeight w:val="240"/>
          <w:jc w:val="center"/>
        </w:trPr>
        <w:tc>
          <w:tcPr>
            <w:tcW w:w="1307"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38BDC470"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Tranche optionnelle 3 – TO3</w:t>
            </w:r>
          </w:p>
        </w:tc>
        <w:tc>
          <w:tcPr>
            <w:tcW w:w="312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6325BDE0"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Remplacement et démantèlement de la PE</w:t>
            </w:r>
            <w:r>
              <w:rPr>
                <w:rFonts w:ascii="Arial" w:hAnsi="Arial" w:cs="Arial"/>
                <w:bCs/>
                <w:color w:val="000000"/>
                <w:sz w:val="18"/>
                <w:szCs w:val="20"/>
              </w:rPr>
              <w:t>2</w:t>
            </w:r>
            <w:r w:rsidRPr="004450D9">
              <w:rPr>
                <w:rFonts w:ascii="Arial" w:hAnsi="Arial" w:cs="Arial"/>
                <w:bCs/>
                <w:color w:val="000000"/>
                <w:sz w:val="18"/>
                <w:szCs w:val="20"/>
              </w:rPr>
              <w:t>-AG</w:t>
            </w: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9F21544" w14:textId="74E6F856" w:rsidR="007F7AC3" w:rsidRPr="004450D9" w:rsidRDefault="00F606C0" w:rsidP="007F7AC3">
            <w:pPr>
              <w:ind w:right="23"/>
              <w:jc w:val="center"/>
              <w:rPr>
                <w:rFonts w:ascii="Arial" w:hAnsi="Arial" w:cs="Arial"/>
                <w:bCs/>
                <w:color w:val="000000"/>
                <w:sz w:val="18"/>
                <w:szCs w:val="20"/>
              </w:rPr>
            </w:pPr>
            <w:r>
              <w:rPr>
                <w:rFonts w:ascii="Arial" w:hAnsi="Arial" w:cs="Arial"/>
                <w:bCs/>
                <w:color w:val="000000"/>
                <w:sz w:val="18"/>
                <w:szCs w:val="20"/>
              </w:rPr>
              <w:t>23</w:t>
            </w:r>
            <w:r w:rsidR="007F7AC3">
              <w:rPr>
                <w:rFonts w:ascii="Arial" w:hAnsi="Arial" w:cs="Arial"/>
                <w:bCs/>
                <w:color w:val="000000"/>
                <w:sz w:val="18"/>
                <w:szCs w:val="20"/>
              </w:rPr>
              <w:t xml:space="preserve"> mois</w:t>
            </w:r>
          </w:p>
        </w:tc>
      </w:tr>
      <w:tr w:rsidR="007F7AC3" w:rsidRPr="00B375D3" w14:paraId="734AB89D" w14:textId="77777777" w:rsidTr="003E0078">
        <w:trPr>
          <w:trHeight w:val="240"/>
          <w:jc w:val="center"/>
        </w:trPr>
        <w:tc>
          <w:tcPr>
            <w:tcW w:w="1307"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3DB5D187"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Tranche optionnelle 4 – TO4</w:t>
            </w:r>
          </w:p>
        </w:tc>
        <w:tc>
          <w:tcPr>
            <w:tcW w:w="312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0333FB84"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Remplacement et démantèlement de la PE</w:t>
            </w:r>
            <w:r>
              <w:rPr>
                <w:rFonts w:ascii="Arial" w:hAnsi="Arial" w:cs="Arial"/>
                <w:bCs/>
                <w:color w:val="000000"/>
                <w:sz w:val="18"/>
                <w:szCs w:val="20"/>
              </w:rPr>
              <w:t>3</w:t>
            </w:r>
            <w:r w:rsidRPr="004450D9">
              <w:rPr>
                <w:rFonts w:ascii="Arial" w:hAnsi="Arial" w:cs="Arial"/>
                <w:bCs/>
                <w:color w:val="000000"/>
                <w:sz w:val="18"/>
                <w:szCs w:val="20"/>
              </w:rPr>
              <w:t>-AG</w:t>
            </w: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C44B7C3" w14:textId="3CD0C561" w:rsidR="007F7AC3" w:rsidRPr="004450D9" w:rsidRDefault="00F606C0" w:rsidP="007F7AC3">
            <w:pPr>
              <w:ind w:right="23"/>
              <w:jc w:val="center"/>
              <w:rPr>
                <w:rFonts w:ascii="Arial" w:hAnsi="Arial" w:cs="Arial"/>
                <w:bCs/>
                <w:color w:val="000000"/>
                <w:sz w:val="18"/>
                <w:szCs w:val="20"/>
              </w:rPr>
            </w:pPr>
            <w:r>
              <w:rPr>
                <w:rFonts w:ascii="Arial" w:hAnsi="Arial" w:cs="Arial"/>
                <w:bCs/>
                <w:color w:val="000000"/>
                <w:sz w:val="18"/>
                <w:szCs w:val="20"/>
              </w:rPr>
              <w:t>23</w:t>
            </w:r>
            <w:r w:rsidR="007F7AC3">
              <w:rPr>
                <w:rFonts w:ascii="Arial" w:hAnsi="Arial" w:cs="Arial"/>
                <w:bCs/>
                <w:color w:val="000000"/>
                <w:sz w:val="18"/>
                <w:szCs w:val="20"/>
              </w:rPr>
              <w:t xml:space="preserve"> mois</w:t>
            </w:r>
          </w:p>
        </w:tc>
      </w:tr>
      <w:tr w:rsidR="007F7AC3" w:rsidRPr="00B375D3" w14:paraId="580BF287" w14:textId="77777777" w:rsidTr="003E0078">
        <w:trPr>
          <w:trHeight w:val="240"/>
          <w:jc w:val="center"/>
        </w:trPr>
        <w:tc>
          <w:tcPr>
            <w:tcW w:w="1307"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14994ADC" w14:textId="77777777" w:rsidR="007F7AC3" w:rsidRPr="004450D9" w:rsidRDefault="007F7AC3" w:rsidP="007F7AC3">
            <w:pPr>
              <w:ind w:left="-142" w:right="-50" w:hanging="42"/>
              <w:jc w:val="center"/>
              <w:rPr>
                <w:rFonts w:ascii="Arial" w:hAnsi="Arial" w:cs="Arial"/>
                <w:bCs/>
                <w:color w:val="000000"/>
                <w:sz w:val="18"/>
                <w:szCs w:val="20"/>
              </w:rPr>
            </w:pPr>
            <w:r w:rsidRPr="004450D9">
              <w:rPr>
                <w:rFonts w:ascii="Arial" w:hAnsi="Arial" w:cs="Arial"/>
                <w:bCs/>
                <w:color w:val="000000"/>
                <w:sz w:val="18"/>
                <w:szCs w:val="20"/>
              </w:rPr>
              <w:t>Tranche optionnelle 5 – TO5</w:t>
            </w:r>
          </w:p>
        </w:tc>
        <w:tc>
          <w:tcPr>
            <w:tcW w:w="312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57D99C15" w14:textId="77777777" w:rsidR="007F7AC3" w:rsidRPr="004450D9" w:rsidRDefault="007F7AC3" w:rsidP="007F7AC3">
            <w:pPr>
              <w:ind w:right="23"/>
              <w:jc w:val="center"/>
              <w:rPr>
                <w:rFonts w:ascii="Arial" w:hAnsi="Arial" w:cs="Arial"/>
                <w:bCs/>
                <w:color w:val="000000"/>
                <w:sz w:val="18"/>
                <w:szCs w:val="20"/>
              </w:rPr>
            </w:pPr>
            <w:r w:rsidRPr="004450D9">
              <w:rPr>
                <w:rFonts w:ascii="Arial" w:hAnsi="Arial" w:cs="Arial"/>
                <w:bCs/>
                <w:color w:val="000000"/>
                <w:sz w:val="18"/>
                <w:szCs w:val="20"/>
              </w:rPr>
              <w:t>Démantèlement du moteur de la PE4-AG</w:t>
            </w:r>
          </w:p>
        </w:tc>
        <w:tc>
          <w:tcPr>
            <w:tcW w:w="56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245BA61" w14:textId="74E184BE" w:rsidR="007F7AC3" w:rsidRPr="004450D9" w:rsidRDefault="00F606C0" w:rsidP="007F7AC3">
            <w:pPr>
              <w:ind w:right="23"/>
              <w:jc w:val="center"/>
              <w:rPr>
                <w:rFonts w:ascii="Arial" w:hAnsi="Arial" w:cs="Arial"/>
                <w:bCs/>
                <w:color w:val="000000"/>
                <w:sz w:val="18"/>
                <w:szCs w:val="20"/>
              </w:rPr>
            </w:pPr>
            <w:r>
              <w:rPr>
                <w:rFonts w:ascii="Arial" w:hAnsi="Arial" w:cs="Arial"/>
                <w:bCs/>
                <w:color w:val="000000"/>
                <w:sz w:val="18"/>
                <w:szCs w:val="20"/>
              </w:rPr>
              <w:t>5</w:t>
            </w:r>
            <w:r w:rsidR="0021309F">
              <w:rPr>
                <w:rFonts w:ascii="Arial" w:hAnsi="Arial" w:cs="Arial"/>
                <w:bCs/>
                <w:color w:val="000000"/>
                <w:sz w:val="18"/>
                <w:szCs w:val="20"/>
              </w:rPr>
              <w:t xml:space="preserve"> </w:t>
            </w:r>
            <w:r w:rsidR="007F7AC3">
              <w:rPr>
                <w:rFonts w:ascii="Arial" w:hAnsi="Arial" w:cs="Arial"/>
                <w:bCs/>
                <w:color w:val="000000"/>
                <w:sz w:val="18"/>
                <w:szCs w:val="20"/>
              </w:rPr>
              <w:t>mois</w:t>
            </w:r>
          </w:p>
        </w:tc>
      </w:tr>
    </w:tbl>
    <w:p w14:paraId="45E91EF9" w14:textId="77777777" w:rsidR="0021309F" w:rsidRDefault="0021309F"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p>
    <w:p w14:paraId="0BD5BB74" w14:textId="12EDBFF0" w:rsidR="001A2D5C" w:rsidRPr="001C257B" w:rsidRDefault="00A94130" w:rsidP="00B95705">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w:t>
      </w:r>
      <w:r w:rsidRPr="001C257B">
        <w:rPr>
          <w:rFonts w:ascii="Arial" w:eastAsia="Times New Roman" w:hAnsi="Arial" w:cs="Arial"/>
          <w:sz w:val="20"/>
          <w:szCs w:val="20"/>
          <w:lang w:eastAsia="fr-FR"/>
        </w:rPr>
        <w:t>prestations de chaque tranche sont décomposées en parties techniques (PT)</w:t>
      </w:r>
      <w:r w:rsidR="007F7AC3">
        <w:rPr>
          <w:rFonts w:ascii="Arial" w:eastAsia="Times New Roman" w:hAnsi="Arial" w:cs="Arial"/>
          <w:sz w:val="20"/>
          <w:szCs w:val="20"/>
          <w:lang w:eastAsia="fr-FR"/>
        </w:rPr>
        <w:t xml:space="preserve"> et les </w:t>
      </w:r>
      <w:r w:rsidR="001A2D5C" w:rsidRPr="001C257B">
        <w:rPr>
          <w:rFonts w:ascii="Arial" w:eastAsia="Times New Roman" w:hAnsi="Arial" w:cs="Arial"/>
          <w:sz w:val="20"/>
          <w:szCs w:val="20"/>
          <w:lang w:eastAsia="fr-FR"/>
        </w:rPr>
        <w:t>délais partiels sont les suivants :</w:t>
      </w:r>
    </w:p>
    <w:p w14:paraId="490DD119" w14:textId="56EAD39D" w:rsidR="00F97ED8" w:rsidRPr="00E848DA" w:rsidRDefault="00F97ED8" w:rsidP="00F97ED8">
      <w:pPr>
        <w:spacing w:after="120"/>
        <w:jc w:val="both"/>
        <w:rPr>
          <w:rFonts w:ascii="Arial" w:hAnsi="Arial" w:cs="Arial"/>
          <w:b/>
          <w:sz w:val="20"/>
          <w:szCs w:val="20"/>
          <w:u w:val="single"/>
          <w:lang w:eastAsia="fr-FR"/>
        </w:rPr>
      </w:pPr>
      <w:r w:rsidRPr="001C257B">
        <w:rPr>
          <w:rFonts w:ascii="Arial" w:hAnsi="Arial" w:cs="Arial"/>
          <w:sz w:val="20"/>
          <w:szCs w:val="20"/>
          <w:u w:val="single"/>
          <w:lang w:eastAsia="fr-FR"/>
        </w:rPr>
        <w:t>Tranche ferme </w:t>
      </w:r>
    </w:p>
    <w:tbl>
      <w:tblPr>
        <w:tblW w:w="4432" w:type="pct"/>
        <w:tblInd w:w="567" w:type="dxa"/>
        <w:shd w:val="clear" w:color="auto" w:fill="FFFFFF" w:themeFill="background1"/>
        <w:tblLayout w:type="fixed"/>
        <w:tblCellMar>
          <w:left w:w="70" w:type="dxa"/>
          <w:right w:w="70" w:type="dxa"/>
        </w:tblCellMar>
        <w:tblLook w:val="0000" w:firstRow="0" w:lastRow="0" w:firstColumn="0" w:lastColumn="0" w:noHBand="0" w:noVBand="0"/>
      </w:tblPr>
      <w:tblGrid>
        <w:gridCol w:w="2581"/>
        <w:gridCol w:w="4261"/>
        <w:gridCol w:w="1995"/>
      </w:tblGrid>
      <w:tr w:rsidR="00EC6352" w:rsidRPr="00000129" w14:paraId="2763D111" w14:textId="77777777" w:rsidTr="00EC6352">
        <w:trPr>
          <w:trHeight w:val="240"/>
        </w:trPr>
        <w:tc>
          <w:tcPr>
            <w:tcW w:w="14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D5AAC3B" w14:textId="77777777" w:rsidR="00EC6352" w:rsidRPr="00000129" w:rsidRDefault="00EC6352" w:rsidP="00EC6352">
            <w:pPr>
              <w:ind w:left="71" w:right="-50"/>
              <w:rPr>
                <w:rFonts w:ascii="Arial" w:hAnsi="Arial" w:cs="Arial"/>
                <w:b/>
                <w:bCs/>
                <w:color w:val="000000"/>
                <w:sz w:val="18"/>
                <w:szCs w:val="20"/>
              </w:rPr>
            </w:pPr>
            <w:r w:rsidRPr="00000129">
              <w:rPr>
                <w:rFonts w:ascii="Arial" w:hAnsi="Arial" w:cs="Arial"/>
                <w:b/>
                <w:bCs/>
                <w:color w:val="000000"/>
                <w:sz w:val="18"/>
                <w:szCs w:val="20"/>
              </w:rPr>
              <w:t>Tranche ferme - TF</w:t>
            </w:r>
          </w:p>
        </w:tc>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A8DFF1D" w14:textId="677B17DE" w:rsidR="00EC6352" w:rsidRPr="00E848DA" w:rsidRDefault="00E848DA" w:rsidP="00E848DA">
            <w:pPr>
              <w:ind w:right="23"/>
              <w:jc w:val="center"/>
              <w:rPr>
                <w:rFonts w:ascii="Arial" w:hAnsi="Arial" w:cs="Arial"/>
                <w:b/>
                <w:bCs/>
                <w:color w:val="000000"/>
                <w:sz w:val="18"/>
                <w:szCs w:val="20"/>
              </w:rPr>
            </w:pPr>
            <w:r w:rsidRPr="00E848DA">
              <w:rPr>
                <w:rFonts w:ascii="Arial" w:hAnsi="Arial" w:cs="Arial"/>
                <w:b/>
                <w:bCs/>
                <w:color w:val="000000"/>
                <w:sz w:val="18"/>
                <w:szCs w:val="20"/>
              </w:rPr>
              <w:t>Etudes du remplacement des 4 PE et démantèlement de la PE4-AG</w:t>
            </w:r>
          </w:p>
        </w:tc>
        <w:tc>
          <w:tcPr>
            <w:tcW w:w="112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2ADFA30" w14:textId="1B402335" w:rsidR="00EC6352" w:rsidRPr="00000129" w:rsidRDefault="00EC6352" w:rsidP="00E854CA">
            <w:pPr>
              <w:ind w:right="23"/>
              <w:jc w:val="center"/>
              <w:rPr>
                <w:rFonts w:ascii="Arial" w:hAnsi="Arial" w:cs="Arial"/>
                <w:bCs/>
                <w:color w:val="000000"/>
                <w:sz w:val="18"/>
                <w:szCs w:val="20"/>
              </w:rPr>
            </w:pPr>
            <w:r>
              <w:rPr>
                <w:rFonts w:ascii="Arial" w:hAnsi="Arial" w:cs="Arial"/>
                <w:bCs/>
                <w:color w:val="000000"/>
                <w:sz w:val="18"/>
                <w:szCs w:val="20"/>
              </w:rPr>
              <w:t>1</w:t>
            </w:r>
            <w:r w:rsidR="00E854CA">
              <w:rPr>
                <w:rFonts w:ascii="Arial" w:hAnsi="Arial" w:cs="Arial"/>
                <w:bCs/>
                <w:color w:val="000000"/>
                <w:sz w:val="18"/>
                <w:szCs w:val="20"/>
              </w:rPr>
              <w:t>7</w:t>
            </w:r>
            <w:r w:rsidRPr="00000129">
              <w:rPr>
                <w:rFonts w:ascii="Arial" w:hAnsi="Arial" w:cs="Arial"/>
                <w:bCs/>
                <w:color w:val="000000"/>
                <w:sz w:val="18"/>
                <w:szCs w:val="20"/>
              </w:rPr>
              <w:t xml:space="preserve"> mois (hors ajournement)</w:t>
            </w:r>
          </w:p>
        </w:tc>
      </w:tr>
      <w:tr w:rsidR="00E854CA" w:rsidRPr="00000129" w14:paraId="66C2D29B" w14:textId="77777777" w:rsidTr="00EC6352">
        <w:trPr>
          <w:trHeight w:val="240"/>
        </w:trPr>
        <w:tc>
          <w:tcPr>
            <w:tcW w:w="14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3831259" w14:textId="60F45E93" w:rsidR="00E854CA" w:rsidRPr="00000129" w:rsidRDefault="00E854CA" w:rsidP="00E854CA">
            <w:pPr>
              <w:ind w:left="71" w:right="-50"/>
              <w:rPr>
                <w:rFonts w:ascii="Arial" w:hAnsi="Arial" w:cs="Arial"/>
                <w:bCs/>
                <w:color w:val="000000"/>
                <w:sz w:val="18"/>
                <w:szCs w:val="20"/>
              </w:rPr>
            </w:pPr>
            <w:r w:rsidRPr="00000129">
              <w:rPr>
                <w:rFonts w:ascii="Arial" w:hAnsi="Arial" w:cs="Arial"/>
                <w:bCs/>
                <w:color w:val="000000"/>
                <w:sz w:val="18"/>
                <w:szCs w:val="20"/>
              </w:rPr>
              <w:t>Partie Technique n°1 – PT1</w:t>
            </w:r>
          </w:p>
        </w:tc>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6639C93" w14:textId="19DD06A5" w:rsidR="00E854CA" w:rsidRPr="00000129" w:rsidRDefault="00E854CA" w:rsidP="00E854CA">
            <w:pPr>
              <w:ind w:right="23"/>
              <w:jc w:val="center"/>
              <w:rPr>
                <w:rFonts w:ascii="Arial" w:hAnsi="Arial" w:cs="Arial"/>
                <w:bCs/>
                <w:color w:val="000000"/>
                <w:sz w:val="18"/>
                <w:szCs w:val="20"/>
              </w:rPr>
            </w:pPr>
            <w:r w:rsidRPr="00E854CA">
              <w:rPr>
                <w:rFonts w:ascii="Arial" w:hAnsi="Arial" w:cs="Arial"/>
                <w:bCs/>
                <w:color w:val="000000"/>
                <w:sz w:val="18"/>
                <w:szCs w:val="20"/>
              </w:rPr>
              <w:t>Dépose, transport et valorisation de la PE4 AG</w:t>
            </w:r>
          </w:p>
        </w:tc>
        <w:tc>
          <w:tcPr>
            <w:tcW w:w="112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67A8EBD" w14:textId="4F54A83B" w:rsidR="00E854CA" w:rsidRPr="00000129" w:rsidRDefault="00E854CA" w:rsidP="00E854CA">
            <w:pPr>
              <w:ind w:right="23"/>
              <w:jc w:val="center"/>
              <w:rPr>
                <w:rFonts w:ascii="Arial" w:hAnsi="Arial" w:cs="Arial"/>
                <w:bCs/>
                <w:color w:val="000000"/>
                <w:sz w:val="18"/>
                <w:szCs w:val="20"/>
              </w:rPr>
            </w:pPr>
            <w:r w:rsidRPr="00000129">
              <w:rPr>
                <w:rFonts w:ascii="Arial" w:hAnsi="Arial" w:cs="Arial"/>
                <w:bCs/>
                <w:color w:val="000000"/>
                <w:sz w:val="18"/>
                <w:szCs w:val="20"/>
              </w:rPr>
              <w:t>4 mois</w:t>
            </w:r>
          </w:p>
        </w:tc>
      </w:tr>
      <w:tr w:rsidR="00E854CA" w:rsidRPr="00000129" w14:paraId="67AAE89A" w14:textId="77777777" w:rsidTr="00EC6352">
        <w:trPr>
          <w:trHeight w:val="240"/>
        </w:trPr>
        <w:tc>
          <w:tcPr>
            <w:tcW w:w="14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74A4A85" w14:textId="071064C0" w:rsidR="00E854CA" w:rsidRPr="00000129" w:rsidRDefault="00E854CA" w:rsidP="00E854CA">
            <w:pPr>
              <w:ind w:left="71" w:right="-50"/>
              <w:rPr>
                <w:rFonts w:ascii="Arial" w:hAnsi="Arial" w:cs="Arial"/>
                <w:bCs/>
                <w:color w:val="000000"/>
                <w:sz w:val="18"/>
                <w:szCs w:val="20"/>
              </w:rPr>
            </w:pPr>
            <w:r w:rsidRPr="00000129">
              <w:rPr>
                <w:rFonts w:ascii="Arial" w:hAnsi="Arial" w:cs="Arial"/>
                <w:bCs/>
                <w:color w:val="000000"/>
                <w:sz w:val="18"/>
                <w:szCs w:val="20"/>
              </w:rPr>
              <w:t>Partie Technique n°2 – PT2</w:t>
            </w:r>
          </w:p>
        </w:tc>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8197F73" w14:textId="1AF5CF7A" w:rsidR="00E854CA" w:rsidRPr="00000129" w:rsidRDefault="00E854CA" w:rsidP="00E854CA">
            <w:pPr>
              <w:ind w:right="23"/>
              <w:jc w:val="center"/>
              <w:rPr>
                <w:rFonts w:ascii="Arial" w:hAnsi="Arial" w:cs="Arial"/>
                <w:bCs/>
                <w:color w:val="000000"/>
                <w:sz w:val="18"/>
                <w:szCs w:val="20"/>
              </w:rPr>
            </w:pPr>
            <w:r w:rsidRPr="00000129">
              <w:rPr>
                <w:rFonts w:ascii="Arial" w:hAnsi="Arial" w:cs="Arial"/>
                <w:bCs/>
                <w:color w:val="000000"/>
                <w:sz w:val="18"/>
                <w:szCs w:val="20"/>
              </w:rPr>
              <w:t>Expertise initiale de la PE4</w:t>
            </w:r>
          </w:p>
        </w:tc>
        <w:tc>
          <w:tcPr>
            <w:tcW w:w="112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3B1BEC" w14:textId="632537DC" w:rsidR="00E854CA" w:rsidRPr="00000129" w:rsidRDefault="00E854CA" w:rsidP="00E854CA">
            <w:pPr>
              <w:ind w:right="23"/>
              <w:jc w:val="center"/>
              <w:rPr>
                <w:rFonts w:ascii="Arial" w:hAnsi="Arial" w:cs="Arial"/>
                <w:bCs/>
                <w:color w:val="000000"/>
                <w:sz w:val="18"/>
                <w:szCs w:val="20"/>
              </w:rPr>
            </w:pPr>
            <w:r w:rsidRPr="00000129">
              <w:rPr>
                <w:rFonts w:ascii="Arial" w:hAnsi="Arial" w:cs="Arial"/>
                <w:bCs/>
                <w:color w:val="000000"/>
                <w:sz w:val="18"/>
                <w:szCs w:val="20"/>
              </w:rPr>
              <w:t>2 mois</w:t>
            </w:r>
          </w:p>
        </w:tc>
      </w:tr>
      <w:tr w:rsidR="00E854CA" w:rsidRPr="00000129" w14:paraId="32DA6584" w14:textId="77777777" w:rsidTr="00EC6352">
        <w:trPr>
          <w:trHeight w:val="240"/>
        </w:trPr>
        <w:tc>
          <w:tcPr>
            <w:tcW w:w="14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B58338C" w14:textId="74C00B48" w:rsidR="00E854CA" w:rsidRPr="00000129" w:rsidRDefault="00E854CA" w:rsidP="00E854CA">
            <w:pPr>
              <w:ind w:left="71" w:right="-50"/>
              <w:rPr>
                <w:rFonts w:ascii="Arial" w:hAnsi="Arial" w:cs="Arial"/>
                <w:bCs/>
                <w:color w:val="000000"/>
                <w:sz w:val="18"/>
                <w:szCs w:val="20"/>
              </w:rPr>
            </w:pPr>
            <w:r>
              <w:rPr>
                <w:rFonts w:ascii="Arial" w:hAnsi="Arial" w:cs="Arial"/>
                <w:bCs/>
                <w:color w:val="000000"/>
                <w:sz w:val="18"/>
                <w:szCs w:val="20"/>
              </w:rPr>
              <w:t>Partie Technique n°1 – PT3</w:t>
            </w:r>
          </w:p>
        </w:tc>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1BE4871" w14:textId="77777777" w:rsidR="00E854CA" w:rsidRPr="00000129" w:rsidRDefault="00E854CA" w:rsidP="00E854CA">
            <w:pPr>
              <w:ind w:right="23"/>
              <w:jc w:val="center"/>
              <w:rPr>
                <w:rFonts w:ascii="Arial" w:hAnsi="Arial" w:cs="Arial"/>
                <w:bCs/>
                <w:color w:val="000000"/>
                <w:sz w:val="18"/>
                <w:szCs w:val="20"/>
              </w:rPr>
            </w:pPr>
            <w:r w:rsidRPr="00000129">
              <w:rPr>
                <w:rFonts w:ascii="Arial" w:hAnsi="Arial" w:cs="Arial"/>
                <w:bCs/>
                <w:color w:val="000000"/>
                <w:sz w:val="18"/>
                <w:szCs w:val="20"/>
              </w:rPr>
              <w:t>Etudes et conceptions des 4 PE</w:t>
            </w:r>
          </w:p>
        </w:tc>
        <w:tc>
          <w:tcPr>
            <w:tcW w:w="1129"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BEDF4F0" w14:textId="77777777" w:rsidR="00E854CA" w:rsidRPr="00000129" w:rsidRDefault="00E854CA" w:rsidP="00E854CA">
            <w:pPr>
              <w:ind w:right="23"/>
              <w:jc w:val="center"/>
              <w:rPr>
                <w:rFonts w:ascii="Arial" w:hAnsi="Arial" w:cs="Arial"/>
                <w:bCs/>
                <w:color w:val="000000"/>
                <w:sz w:val="18"/>
                <w:szCs w:val="20"/>
              </w:rPr>
            </w:pPr>
            <w:r w:rsidRPr="00000129">
              <w:rPr>
                <w:rFonts w:ascii="Arial" w:hAnsi="Arial" w:cs="Arial"/>
                <w:bCs/>
                <w:color w:val="000000"/>
                <w:sz w:val="18"/>
                <w:szCs w:val="20"/>
              </w:rPr>
              <w:t>8 mois</w:t>
            </w:r>
          </w:p>
        </w:tc>
      </w:tr>
    </w:tbl>
    <w:p w14:paraId="416D2865" w14:textId="77777777" w:rsidR="00F97ED8" w:rsidRPr="001C257B" w:rsidRDefault="00F97ED8" w:rsidP="00F97ED8">
      <w:pPr>
        <w:spacing w:after="120"/>
        <w:jc w:val="both"/>
        <w:rPr>
          <w:rFonts w:ascii="Arial" w:eastAsiaTheme="minorHAnsi" w:hAnsi="Arial" w:cs="Arial"/>
          <w:sz w:val="20"/>
          <w:szCs w:val="20"/>
          <w:u w:val="single"/>
          <w:lang w:eastAsia="fr-FR"/>
        </w:rPr>
      </w:pPr>
    </w:p>
    <w:p w14:paraId="13B37027" w14:textId="56042096" w:rsidR="00F97ED8" w:rsidRPr="001C257B" w:rsidRDefault="00F97ED8" w:rsidP="00F97ED8">
      <w:pPr>
        <w:spacing w:after="120"/>
        <w:jc w:val="both"/>
        <w:rPr>
          <w:rFonts w:ascii="Arial" w:hAnsi="Arial" w:cs="Arial"/>
          <w:sz w:val="20"/>
          <w:szCs w:val="20"/>
          <w:u w:val="single"/>
          <w:lang w:eastAsia="fr-FR"/>
        </w:rPr>
      </w:pPr>
      <w:r w:rsidRPr="001C257B">
        <w:rPr>
          <w:rFonts w:ascii="Arial" w:hAnsi="Arial" w:cs="Arial"/>
          <w:sz w:val="20"/>
          <w:szCs w:val="20"/>
          <w:u w:val="single"/>
          <w:lang w:eastAsia="fr-FR"/>
        </w:rPr>
        <w:t>Tranche optionnelle </w:t>
      </w:r>
      <w:r w:rsidR="00EC6352">
        <w:rPr>
          <w:rFonts w:ascii="Arial" w:hAnsi="Arial" w:cs="Arial"/>
          <w:sz w:val="20"/>
          <w:szCs w:val="20"/>
          <w:u w:val="single"/>
          <w:lang w:eastAsia="fr-FR"/>
        </w:rPr>
        <w:t>1</w:t>
      </w:r>
    </w:p>
    <w:tbl>
      <w:tblPr>
        <w:tblW w:w="4431"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710"/>
        <w:gridCol w:w="4273"/>
        <w:gridCol w:w="1852"/>
      </w:tblGrid>
      <w:tr w:rsidR="00EC6352" w:rsidRPr="00FF28BF" w14:paraId="0C099383" w14:textId="77777777" w:rsidTr="00EC6352">
        <w:trPr>
          <w:trHeight w:val="240"/>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FB85FE8" w14:textId="77777777" w:rsidR="00EC6352" w:rsidRPr="00000129" w:rsidRDefault="00EC6352" w:rsidP="00EC6352">
            <w:pPr>
              <w:ind w:left="71" w:right="-50"/>
              <w:rPr>
                <w:rFonts w:ascii="Arial" w:hAnsi="Arial" w:cs="Arial"/>
                <w:b/>
                <w:bCs/>
                <w:color w:val="000000"/>
                <w:sz w:val="18"/>
                <w:szCs w:val="20"/>
              </w:rPr>
            </w:pPr>
            <w:r w:rsidRPr="00000129">
              <w:rPr>
                <w:rFonts w:ascii="Arial" w:hAnsi="Arial" w:cs="Arial"/>
                <w:b/>
                <w:bCs/>
                <w:color w:val="000000"/>
                <w:sz w:val="18"/>
                <w:szCs w:val="20"/>
              </w:rPr>
              <w:t>Tranche optionnelle – T01</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F44191B" w14:textId="6816E625" w:rsidR="00EC6352" w:rsidRPr="00000129" w:rsidRDefault="00EC6352" w:rsidP="00E848DA">
            <w:pPr>
              <w:ind w:right="23"/>
              <w:jc w:val="center"/>
              <w:rPr>
                <w:rFonts w:ascii="Arial" w:hAnsi="Arial" w:cs="Arial"/>
                <w:b/>
                <w:bCs/>
                <w:color w:val="000000"/>
                <w:sz w:val="18"/>
                <w:szCs w:val="20"/>
              </w:rPr>
            </w:pPr>
            <w:r w:rsidRPr="00000129">
              <w:rPr>
                <w:rFonts w:ascii="Arial" w:hAnsi="Arial" w:cs="Arial"/>
                <w:b/>
                <w:bCs/>
                <w:color w:val="000000"/>
                <w:sz w:val="18"/>
                <w:szCs w:val="20"/>
              </w:rPr>
              <w:t xml:space="preserve">Remplacement </w:t>
            </w:r>
            <w:r>
              <w:rPr>
                <w:rFonts w:ascii="Arial" w:hAnsi="Arial" w:cs="Arial"/>
                <w:b/>
                <w:bCs/>
                <w:color w:val="000000"/>
                <w:sz w:val="18"/>
                <w:szCs w:val="20"/>
              </w:rPr>
              <w:t>de la PE4</w:t>
            </w:r>
            <w:r w:rsidRPr="00000129">
              <w:rPr>
                <w:rFonts w:ascii="Arial" w:hAnsi="Arial" w:cs="Arial"/>
                <w:b/>
                <w:bCs/>
                <w:color w:val="000000"/>
                <w:sz w:val="18"/>
                <w:szCs w:val="20"/>
              </w:rPr>
              <w:t xml:space="preserve"> AG</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68792EE9" w14:textId="0B7B3D1B" w:rsidR="00EC6352" w:rsidRPr="00000129" w:rsidRDefault="00E854CA" w:rsidP="00982E0B">
            <w:pPr>
              <w:ind w:right="23"/>
              <w:jc w:val="center"/>
              <w:rPr>
                <w:rFonts w:ascii="Arial" w:hAnsi="Arial" w:cs="Arial"/>
                <w:b/>
                <w:bCs/>
                <w:color w:val="000000"/>
                <w:sz w:val="18"/>
                <w:szCs w:val="20"/>
              </w:rPr>
            </w:pPr>
            <w:r>
              <w:rPr>
                <w:rFonts w:ascii="Arial" w:hAnsi="Arial" w:cs="Arial"/>
                <w:bCs/>
                <w:color w:val="000000"/>
                <w:sz w:val="18"/>
                <w:szCs w:val="20"/>
              </w:rPr>
              <w:t>18</w:t>
            </w:r>
            <w:r w:rsidR="00EC6352" w:rsidRPr="00000129">
              <w:rPr>
                <w:rFonts w:ascii="Arial" w:hAnsi="Arial" w:cs="Arial"/>
                <w:bCs/>
                <w:color w:val="000000"/>
                <w:sz w:val="18"/>
                <w:szCs w:val="20"/>
              </w:rPr>
              <w:t xml:space="preserve"> mois (hors ajournement)</w:t>
            </w:r>
          </w:p>
        </w:tc>
      </w:tr>
      <w:tr w:rsidR="00EC6352" w:rsidRPr="00FF28BF" w14:paraId="6EEAEB9E" w14:textId="77777777" w:rsidTr="00EC6352">
        <w:trPr>
          <w:trHeight w:val="240"/>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9CE744C" w14:textId="045CFB61" w:rsidR="00EC6352" w:rsidRPr="00000129" w:rsidRDefault="00E854CA" w:rsidP="00EC6352">
            <w:pPr>
              <w:ind w:left="71" w:right="-50"/>
              <w:rPr>
                <w:rFonts w:ascii="Arial" w:hAnsi="Arial" w:cs="Arial"/>
                <w:bCs/>
                <w:color w:val="000000"/>
                <w:sz w:val="18"/>
                <w:szCs w:val="20"/>
              </w:rPr>
            </w:pPr>
            <w:r>
              <w:rPr>
                <w:rFonts w:ascii="Arial" w:hAnsi="Arial" w:cs="Arial"/>
                <w:bCs/>
                <w:color w:val="000000"/>
                <w:sz w:val="18"/>
                <w:szCs w:val="20"/>
              </w:rPr>
              <w:t>Partie Technique n°2 – PT1</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05045B9"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 xml:space="preserve">Fabrication, contrôle </w:t>
            </w:r>
            <w:r>
              <w:rPr>
                <w:rFonts w:ascii="Arial" w:hAnsi="Arial" w:cs="Arial"/>
                <w:bCs/>
                <w:color w:val="000000"/>
                <w:sz w:val="18"/>
                <w:szCs w:val="20"/>
              </w:rPr>
              <w:t>et e</w:t>
            </w:r>
            <w:r w:rsidRPr="00000129">
              <w:rPr>
                <w:rFonts w:ascii="Arial" w:hAnsi="Arial" w:cs="Arial"/>
                <w:bCs/>
                <w:color w:val="000000"/>
                <w:sz w:val="18"/>
                <w:szCs w:val="20"/>
              </w:rPr>
              <w:t>ssais usine de la PE</w:t>
            </w:r>
            <w:r>
              <w:rPr>
                <w:rFonts w:ascii="Arial" w:hAnsi="Arial" w:cs="Arial"/>
                <w:bCs/>
                <w:color w:val="000000"/>
                <w:sz w:val="18"/>
                <w:szCs w:val="20"/>
              </w:rPr>
              <w:t>4</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528FBA4D"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12 mois</w:t>
            </w:r>
          </w:p>
        </w:tc>
      </w:tr>
      <w:tr w:rsidR="00EC6352" w:rsidRPr="00FF28BF" w14:paraId="3028171C" w14:textId="77777777" w:rsidTr="00EC6352">
        <w:trPr>
          <w:trHeight w:val="240"/>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55E0FD3" w14:textId="028E7916" w:rsidR="00EC6352" w:rsidRPr="00000129" w:rsidRDefault="00E854CA" w:rsidP="00EC6352">
            <w:pPr>
              <w:ind w:left="71" w:right="-50"/>
              <w:rPr>
                <w:rFonts w:ascii="Arial" w:hAnsi="Arial" w:cs="Arial"/>
                <w:bCs/>
                <w:color w:val="000000"/>
                <w:sz w:val="18"/>
                <w:szCs w:val="20"/>
              </w:rPr>
            </w:pPr>
            <w:r>
              <w:rPr>
                <w:rFonts w:ascii="Arial" w:hAnsi="Arial" w:cs="Arial"/>
                <w:bCs/>
                <w:color w:val="000000"/>
                <w:sz w:val="18"/>
                <w:szCs w:val="20"/>
              </w:rPr>
              <w:t>Partie Technique n°3 – PT2</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491DC35"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Transport et installation de la PE</w:t>
            </w:r>
            <w:r>
              <w:rPr>
                <w:rFonts w:ascii="Arial" w:hAnsi="Arial" w:cs="Arial"/>
                <w:bCs/>
                <w:color w:val="000000"/>
                <w:sz w:val="18"/>
                <w:szCs w:val="20"/>
              </w:rPr>
              <w:t>4</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2AB9ACD4"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2 mois</w:t>
            </w:r>
          </w:p>
        </w:tc>
      </w:tr>
      <w:tr w:rsidR="00EC6352" w:rsidRPr="00FF28BF" w14:paraId="1956480B" w14:textId="77777777" w:rsidTr="00DA6E08">
        <w:trPr>
          <w:trHeight w:val="437"/>
          <w:jc w:val="center"/>
        </w:trPr>
        <w:tc>
          <w:tcPr>
            <w:tcW w:w="1534"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D0B5BB3" w14:textId="667928EC" w:rsidR="00EC6352" w:rsidRPr="00000129" w:rsidRDefault="00DA6E08" w:rsidP="00DA6E08">
            <w:pPr>
              <w:ind w:right="-50"/>
              <w:rPr>
                <w:rFonts w:ascii="Arial" w:hAnsi="Arial" w:cs="Arial"/>
                <w:bCs/>
                <w:color w:val="000000"/>
                <w:sz w:val="18"/>
                <w:szCs w:val="20"/>
              </w:rPr>
            </w:pPr>
            <w:r>
              <w:rPr>
                <w:rFonts w:ascii="Arial" w:hAnsi="Arial" w:cs="Arial"/>
                <w:bCs/>
                <w:color w:val="000000"/>
                <w:sz w:val="18"/>
                <w:szCs w:val="20"/>
              </w:rPr>
              <w:t xml:space="preserve"> </w:t>
            </w:r>
            <w:r w:rsidR="00EC6352" w:rsidRPr="00000129">
              <w:rPr>
                <w:rFonts w:ascii="Arial" w:hAnsi="Arial" w:cs="Arial"/>
                <w:bCs/>
                <w:color w:val="000000"/>
                <w:sz w:val="18"/>
                <w:szCs w:val="20"/>
              </w:rPr>
              <w:t>Par</w:t>
            </w:r>
            <w:r w:rsidR="00E854CA">
              <w:rPr>
                <w:rFonts w:ascii="Arial" w:hAnsi="Arial" w:cs="Arial"/>
                <w:bCs/>
                <w:color w:val="000000"/>
                <w:sz w:val="18"/>
                <w:szCs w:val="20"/>
              </w:rPr>
              <w:t>tie Technique n°4 – PT3</w:t>
            </w:r>
          </w:p>
        </w:tc>
        <w:tc>
          <w:tcPr>
            <w:tcW w:w="2418"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7C9A34B" w14:textId="0188CC03"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Essais de qualification sur site et mise en service, formations, remise du DOE de la PE</w:t>
            </w:r>
            <w:r w:rsidR="00DA6E08">
              <w:rPr>
                <w:rFonts w:ascii="Arial" w:hAnsi="Arial" w:cs="Arial"/>
                <w:bCs/>
                <w:color w:val="000000"/>
                <w:sz w:val="18"/>
                <w:szCs w:val="20"/>
              </w:rPr>
              <w:t>4</w:t>
            </w:r>
          </w:p>
        </w:tc>
        <w:tc>
          <w:tcPr>
            <w:tcW w:w="1048" w:type="pct"/>
            <w:tcBorders>
              <w:top w:val="single" w:sz="4" w:space="0" w:color="auto"/>
              <w:left w:val="single" w:sz="4" w:space="0" w:color="auto"/>
              <w:bottom w:val="single" w:sz="4" w:space="0" w:color="auto"/>
              <w:right w:val="single" w:sz="4" w:space="0" w:color="auto"/>
            </w:tcBorders>
            <w:shd w:val="clear" w:color="auto" w:fill="auto"/>
            <w:vAlign w:val="bottom"/>
          </w:tcPr>
          <w:p w14:paraId="5D8A2FBD"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 mois</w:t>
            </w:r>
          </w:p>
        </w:tc>
      </w:tr>
    </w:tbl>
    <w:p w14:paraId="65DB875D" w14:textId="53844B04" w:rsidR="00E854CA" w:rsidRDefault="00E854CA" w:rsidP="00B95705">
      <w:pPr>
        <w:spacing w:after="120" w:line="240" w:lineRule="auto"/>
        <w:jc w:val="both"/>
        <w:rPr>
          <w:rFonts w:ascii="Arial" w:eastAsia="Times New Roman" w:hAnsi="Arial" w:cs="Arial"/>
          <w:sz w:val="20"/>
          <w:szCs w:val="20"/>
          <w:lang w:eastAsia="fr-FR"/>
        </w:rPr>
      </w:pPr>
    </w:p>
    <w:p w14:paraId="153EB67E" w14:textId="77777777" w:rsidR="00E854CA" w:rsidRDefault="00E854CA">
      <w:pPr>
        <w:spacing w:after="0" w:line="240" w:lineRule="auto"/>
        <w:rPr>
          <w:rFonts w:ascii="Arial" w:eastAsia="Times New Roman" w:hAnsi="Arial" w:cs="Arial"/>
          <w:sz w:val="20"/>
          <w:szCs w:val="20"/>
          <w:lang w:eastAsia="fr-FR"/>
        </w:rPr>
      </w:pPr>
      <w:r>
        <w:rPr>
          <w:rFonts w:ascii="Arial" w:eastAsia="Times New Roman" w:hAnsi="Arial" w:cs="Arial"/>
          <w:sz w:val="20"/>
          <w:szCs w:val="20"/>
          <w:lang w:eastAsia="fr-FR"/>
        </w:rPr>
        <w:br w:type="page"/>
      </w:r>
    </w:p>
    <w:p w14:paraId="12992021" w14:textId="5FD0E72F" w:rsidR="00EC6352" w:rsidRPr="001C257B" w:rsidRDefault="00EC6352" w:rsidP="00EC6352">
      <w:pPr>
        <w:spacing w:after="120"/>
        <w:jc w:val="both"/>
        <w:rPr>
          <w:rFonts w:ascii="Arial" w:hAnsi="Arial" w:cs="Arial"/>
          <w:sz w:val="20"/>
          <w:szCs w:val="20"/>
          <w:u w:val="single"/>
          <w:lang w:eastAsia="fr-FR"/>
        </w:rPr>
      </w:pPr>
      <w:r w:rsidRPr="001C257B">
        <w:rPr>
          <w:rFonts w:ascii="Arial" w:hAnsi="Arial" w:cs="Arial"/>
          <w:sz w:val="20"/>
          <w:szCs w:val="20"/>
          <w:u w:val="single"/>
          <w:lang w:eastAsia="fr-FR"/>
        </w:rPr>
        <w:lastRenderedPageBreak/>
        <w:t>Tranche optionnelle </w:t>
      </w:r>
      <w:r>
        <w:rPr>
          <w:rFonts w:ascii="Arial" w:hAnsi="Arial" w:cs="Arial"/>
          <w:sz w:val="20"/>
          <w:szCs w:val="20"/>
          <w:u w:val="single"/>
          <w:lang w:eastAsia="fr-FR"/>
        </w:rPr>
        <w:t>2</w:t>
      </w:r>
    </w:p>
    <w:tbl>
      <w:tblPr>
        <w:tblW w:w="4456"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708"/>
        <w:gridCol w:w="4275"/>
        <w:gridCol w:w="1901"/>
      </w:tblGrid>
      <w:tr w:rsidR="00EC6352" w:rsidRPr="00FF28BF" w14:paraId="63EE2484" w14:textId="77777777" w:rsidTr="00EC6352">
        <w:trPr>
          <w:trHeight w:val="240"/>
          <w:jc w:val="center"/>
        </w:trPr>
        <w:tc>
          <w:tcPr>
            <w:tcW w:w="15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1FF2B91" w14:textId="77777777" w:rsidR="00EC6352" w:rsidRPr="00000129" w:rsidRDefault="00EC6352" w:rsidP="00EC6352">
            <w:pPr>
              <w:ind w:left="71" w:right="-50"/>
              <w:rPr>
                <w:rFonts w:ascii="Arial" w:hAnsi="Arial" w:cs="Arial"/>
                <w:b/>
                <w:bCs/>
                <w:color w:val="000000"/>
                <w:sz w:val="18"/>
                <w:szCs w:val="20"/>
              </w:rPr>
            </w:pPr>
            <w:r w:rsidRPr="00000129">
              <w:rPr>
                <w:rFonts w:ascii="Arial" w:hAnsi="Arial" w:cs="Arial"/>
                <w:b/>
                <w:bCs/>
                <w:color w:val="000000"/>
                <w:sz w:val="18"/>
                <w:szCs w:val="20"/>
              </w:rPr>
              <w:t>Tranche optionnelle – T02</w:t>
            </w:r>
          </w:p>
        </w:tc>
        <w:tc>
          <w:tcPr>
            <w:tcW w:w="2406"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5372A60" w14:textId="77777777" w:rsidR="00EC6352" w:rsidRPr="00000129" w:rsidRDefault="00EC6352" w:rsidP="00EC6352">
            <w:pPr>
              <w:ind w:right="23"/>
              <w:rPr>
                <w:rFonts w:ascii="Arial" w:hAnsi="Arial" w:cs="Arial"/>
                <w:b/>
                <w:bCs/>
                <w:color w:val="000000"/>
                <w:sz w:val="18"/>
                <w:szCs w:val="20"/>
              </w:rPr>
            </w:pPr>
            <w:r w:rsidRPr="00000129">
              <w:rPr>
                <w:rFonts w:ascii="Arial" w:hAnsi="Arial" w:cs="Arial"/>
                <w:b/>
                <w:bCs/>
                <w:color w:val="000000"/>
                <w:sz w:val="18"/>
                <w:szCs w:val="20"/>
              </w:rPr>
              <w:t xml:space="preserve">Remplacement et démantèlement </w:t>
            </w:r>
            <w:r>
              <w:rPr>
                <w:rFonts w:ascii="Arial" w:hAnsi="Arial" w:cs="Arial"/>
                <w:b/>
                <w:bCs/>
                <w:color w:val="000000"/>
                <w:sz w:val="18"/>
                <w:szCs w:val="20"/>
              </w:rPr>
              <w:t xml:space="preserve">de la PE1 </w:t>
            </w:r>
            <w:r w:rsidRPr="00000129">
              <w:rPr>
                <w:rFonts w:ascii="Arial" w:hAnsi="Arial" w:cs="Arial"/>
                <w:b/>
                <w:bCs/>
                <w:color w:val="000000"/>
                <w:sz w:val="18"/>
                <w:szCs w:val="20"/>
              </w:rPr>
              <w:t>AG</w:t>
            </w:r>
          </w:p>
        </w:tc>
        <w:tc>
          <w:tcPr>
            <w:tcW w:w="107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521FCDA" w14:textId="1153CBEF" w:rsidR="00EC6352" w:rsidRPr="00000129" w:rsidRDefault="00E854CA" w:rsidP="00982E0B">
            <w:pPr>
              <w:ind w:right="23"/>
              <w:jc w:val="center"/>
              <w:rPr>
                <w:rFonts w:ascii="Arial" w:hAnsi="Arial" w:cs="Arial"/>
                <w:b/>
                <w:bCs/>
                <w:color w:val="000000"/>
                <w:sz w:val="18"/>
                <w:szCs w:val="20"/>
              </w:rPr>
            </w:pPr>
            <w:r>
              <w:rPr>
                <w:rFonts w:ascii="Arial" w:hAnsi="Arial" w:cs="Arial"/>
                <w:bCs/>
                <w:color w:val="000000"/>
                <w:sz w:val="18"/>
                <w:szCs w:val="20"/>
              </w:rPr>
              <w:t>23</w:t>
            </w:r>
            <w:r w:rsidR="00EC6352" w:rsidRPr="00000129">
              <w:rPr>
                <w:rFonts w:ascii="Arial" w:hAnsi="Arial" w:cs="Arial"/>
                <w:bCs/>
                <w:color w:val="000000"/>
                <w:sz w:val="18"/>
                <w:szCs w:val="20"/>
              </w:rPr>
              <w:t xml:space="preserve"> mois (hors ajournement)</w:t>
            </w:r>
          </w:p>
        </w:tc>
      </w:tr>
      <w:tr w:rsidR="00EC6352" w:rsidRPr="00FF28BF" w14:paraId="378591FC" w14:textId="77777777" w:rsidTr="00EC6352">
        <w:trPr>
          <w:trHeight w:val="240"/>
          <w:jc w:val="center"/>
        </w:trPr>
        <w:tc>
          <w:tcPr>
            <w:tcW w:w="15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1FBB651"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Partie Technique n°1 – PT1</w:t>
            </w:r>
          </w:p>
        </w:tc>
        <w:tc>
          <w:tcPr>
            <w:tcW w:w="2406"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08E1D83" w14:textId="2CD4D395" w:rsidR="00EC6352" w:rsidRPr="00000129" w:rsidRDefault="003E4F41" w:rsidP="00EC6352">
            <w:pPr>
              <w:ind w:right="23"/>
              <w:rPr>
                <w:rFonts w:ascii="Arial" w:hAnsi="Arial" w:cs="Arial"/>
                <w:bCs/>
                <w:color w:val="000000"/>
                <w:sz w:val="18"/>
                <w:szCs w:val="20"/>
              </w:rPr>
            </w:pPr>
            <w:r w:rsidRPr="003E0078">
              <w:rPr>
                <w:rFonts w:ascii="Arial" w:hAnsi="Arial" w:cs="Arial"/>
                <w:bCs/>
                <w:color w:val="000000"/>
                <w:sz w:val="18"/>
                <w:szCs w:val="20"/>
              </w:rPr>
              <w:t>Dépose, transport et valorisation de la PE1 AG</w:t>
            </w:r>
          </w:p>
        </w:tc>
        <w:tc>
          <w:tcPr>
            <w:tcW w:w="107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70F0D7F"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4 mois</w:t>
            </w:r>
          </w:p>
        </w:tc>
      </w:tr>
      <w:tr w:rsidR="00EC6352" w:rsidRPr="00FF28BF" w14:paraId="669D7685" w14:textId="77777777" w:rsidTr="00EC6352">
        <w:trPr>
          <w:trHeight w:val="240"/>
          <w:jc w:val="center"/>
        </w:trPr>
        <w:tc>
          <w:tcPr>
            <w:tcW w:w="15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A3E4A04"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Partie Technique n°2 – PT2</w:t>
            </w:r>
          </w:p>
        </w:tc>
        <w:tc>
          <w:tcPr>
            <w:tcW w:w="2406"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2AA2A48"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 xml:space="preserve">Fabrication, contrôle </w:t>
            </w:r>
            <w:r>
              <w:rPr>
                <w:rFonts w:ascii="Arial" w:hAnsi="Arial" w:cs="Arial"/>
                <w:bCs/>
                <w:color w:val="000000"/>
                <w:sz w:val="18"/>
                <w:szCs w:val="20"/>
              </w:rPr>
              <w:t>et e</w:t>
            </w:r>
            <w:r w:rsidRPr="00000129">
              <w:rPr>
                <w:rFonts w:ascii="Arial" w:hAnsi="Arial" w:cs="Arial"/>
                <w:bCs/>
                <w:color w:val="000000"/>
                <w:sz w:val="18"/>
                <w:szCs w:val="20"/>
              </w:rPr>
              <w:t>ssais usine de la PE</w:t>
            </w:r>
            <w:r>
              <w:rPr>
                <w:rFonts w:ascii="Arial" w:hAnsi="Arial" w:cs="Arial"/>
                <w:bCs/>
                <w:color w:val="000000"/>
                <w:sz w:val="18"/>
                <w:szCs w:val="20"/>
              </w:rPr>
              <w:t>1</w:t>
            </w:r>
          </w:p>
        </w:tc>
        <w:tc>
          <w:tcPr>
            <w:tcW w:w="107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24FA27"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12 mois</w:t>
            </w:r>
          </w:p>
        </w:tc>
      </w:tr>
      <w:tr w:rsidR="00EC6352" w:rsidRPr="00FF28BF" w14:paraId="4F3273E9" w14:textId="77777777" w:rsidTr="00EC6352">
        <w:trPr>
          <w:trHeight w:val="240"/>
          <w:jc w:val="center"/>
        </w:trPr>
        <w:tc>
          <w:tcPr>
            <w:tcW w:w="15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1D8A9AD" w14:textId="77777777" w:rsidR="00EC6352" w:rsidRPr="00000129" w:rsidRDefault="00EC6352" w:rsidP="00EC6352">
            <w:pPr>
              <w:ind w:left="71" w:right="-50"/>
              <w:rPr>
                <w:rFonts w:ascii="Arial" w:hAnsi="Arial" w:cs="Arial"/>
                <w:bCs/>
                <w:color w:val="000000"/>
                <w:sz w:val="18"/>
                <w:szCs w:val="20"/>
              </w:rPr>
            </w:pPr>
            <w:r>
              <w:rPr>
                <w:rFonts w:ascii="Arial" w:hAnsi="Arial" w:cs="Arial"/>
                <w:bCs/>
                <w:color w:val="000000"/>
                <w:sz w:val="18"/>
                <w:szCs w:val="20"/>
              </w:rPr>
              <w:t>Partie Technique n°3 – PT3</w:t>
            </w:r>
          </w:p>
        </w:tc>
        <w:tc>
          <w:tcPr>
            <w:tcW w:w="2406"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2FF23820"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Transport et installation de la PE</w:t>
            </w:r>
            <w:r>
              <w:rPr>
                <w:rFonts w:ascii="Arial" w:hAnsi="Arial" w:cs="Arial"/>
                <w:bCs/>
                <w:color w:val="000000"/>
                <w:sz w:val="18"/>
                <w:szCs w:val="20"/>
              </w:rPr>
              <w:t>1</w:t>
            </w:r>
          </w:p>
        </w:tc>
        <w:tc>
          <w:tcPr>
            <w:tcW w:w="107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A5FFB23"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2 mois</w:t>
            </w:r>
          </w:p>
        </w:tc>
      </w:tr>
      <w:tr w:rsidR="00EC6352" w:rsidRPr="00FF28BF" w14:paraId="63293646" w14:textId="77777777" w:rsidTr="00EC6352">
        <w:trPr>
          <w:trHeight w:val="240"/>
          <w:jc w:val="center"/>
        </w:trPr>
        <w:tc>
          <w:tcPr>
            <w:tcW w:w="15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D9597C5"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w:t>
            </w:r>
            <w:r>
              <w:rPr>
                <w:rFonts w:ascii="Arial" w:hAnsi="Arial" w:cs="Arial"/>
                <w:bCs/>
                <w:color w:val="000000"/>
                <w:sz w:val="18"/>
                <w:szCs w:val="20"/>
              </w:rPr>
              <w:t>tie Technique n°4 – PT4</w:t>
            </w:r>
          </w:p>
        </w:tc>
        <w:tc>
          <w:tcPr>
            <w:tcW w:w="2406"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EEC5082"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Essais de qualification sur site et mise en service, formations, remise du DOE de la PE</w:t>
            </w:r>
            <w:r>
              <w:rPr>
                <w:rFonts w:ascii="Arial" w:hAnsi="Arial" w:cs="Arial"/>
                <w:bCs/>
                <w:color w:val="000000"/>
                <w:sz w:val="18"/>
                <w:szCs w:val="20"/>
              </w:rPr>
              <w:t>1</w:t>
            </w:r>
          </w:p>
        </w:tc>
        <w:tc>
          <w:tcPr>
            <w:tcW w:w="1070"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AD9734D"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 mois</w:t>
            </w:r>
          </w:p>
        </w:tc>
      </w:tr>
    </w:tbl>
    <w:p w14:paraId="244A15F8" w14:textId="1A47789A" w:rsidR="00EC6352" w:rsidRDefault="00EC6352" w:rsidP="00B95705">
      <w:pPr>
        <w:spacing w:after="120" w:line="240" w:lineRule="auto"/>
        <w:jc w:val="both"/>
        <w:rPr>
          <w:rFonts w:ascii="Arial" w:eastAsia="Times New Roman" w:hAnsi="Arial" w:cs="Arial"/>
          <w:sz w:val="20"/>
          <w:szCs w:val="20"/>
          <w:lang w:eastAsia="fr-FR"/>
        </w:rPr>
      </w:pPr>
    </w:p>
    <w:p w14:paraId="6A9D2C65" w14:textId="758B5165" w:rsidR="00EC6352" w:rsidRPr="001C257B" w:rsidRDefault="00EC6352" w:rsidP="00EC6352">
      <w:pPr>
        <w:spacing w:after="120"/>
        <w:jc w:val="both"/>
        <w:rPr>
          <w:rFonts w:ascii="Arial" w:hAnsi="Arial" w:cs="Arial"/>
          <w:sz w:val="20"/>
          <w:szCs w:val="20"/>
          <w:u w:val="single"/>
          <w:lang w:eastAsia="fr-FR"/>
        </w:rPr>
      </w:pPr>
      <w:r w:rsidRPr="001C257B">
        <w:rPr>
          <w:rFonts w:ascii="Arial" w:hAnsi="Arial" w:cs="Arial"/>
          <w:sz w:val="20"/>
          <w:szCs w:val="20"/>
          <w:u w:val="single"/>
          <w:lang w:eastAsia="fr-FR"/>
        </w:rPr>
        <w:t>Tranche optionnelle </w:t>
      </w:r>
      <w:r>
        <w:rPr>
          <w:rFonts w:ascii="Arial" w:hAnsi="Arial" w:cs="Arial"/>
          <w:sz w:val="20"/>
          <w:szCs w:val="20"/>
          <w:u w:val="single"/>
          <w:lang w:eastAsia="fr-FR"/>
        </w:rPr>
        <w:t>3</w:t>
      </w:r>
    </w:p>
    <w:tbl>
      <w:tblPr>
        <w:tblW w:w="4574"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851"/>
        <w:gridCol w:w="4277"/>
        <w:gridCol w:w="1992"/>
      </w:tblGrid>
      <w:tr w:rsidR="00EC6352" w:rsidRPr="00FF28BF" w14:paraId="3AC212A7"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AE39D35" w14:textId="77777777" w:rsidR="00EC6352" w:rsidRPr="00000129" w:rsidRDefault="00EC6352" w:rsidP="00EC6352">
            <w:pPr>
              <w:ind w:left="71" w:right="-50"/>
              <w:rPr>
                <w:rFonts w:ascii="Arial" w:hAnsi="Arial" w:cs="Arial"/>
                <w:b/>
                <w:bCs/>
                <w:color w:val="000000"/>
                <w:sz w:val="18"/>
                <w:szCs w:val="20"/>
              </w:rPr>
            </w:pPr>
            <w:r w:rsidRPr="00000129">
              <w:rPr>
                <w:rFonts w:ascii="Arial" w:hAnsi="Arial" w:cs="Arial"/>
                <w:b/>
                <w:bCs/>
                <w:color w:val="000000"/>
                <w:sz w:val="18"/>
                <w:szCs w:val="20"/>
              </w:rPr>
              <w:t>Tranche optionnelle – T03</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912A198" w14:textId="77777777" w:rsidR="00EC6352" w:rsidRPr="00000129" w:rsidRDefault="00EC6352" w:rsidP="00EC6352">
            <w:pPr>
              <w:ind w:right="23"/>
              <w:rPr>
                <w:rFonts w:ascii="Arial" w:hAnsi="Arial" w:cs="Arial"/>
                <w:b/>
                <w:bCs/>
                <w:color w:val="000000"/>
                <w:sz w:val="18"/>
                <w:szCs w:val="20"/>
              </w:rPr>
            </w:pPr>
            <w:r w:rsidRPr="00000129">
              <w:rPr>
                <w:rFonts w:ascii="Arial" w:hAnsi="Arial" w:cs="Arial"/>
                <w:b/>
                <w:bCs/>
                <w:color w:val="000000"/>
                <w:sz w:val="18"/>
                <w:szCs w:val="20"/>
              </w:rPr>
              <w:t xml:space="preserve">Remplacement et démantèlement </w:t>
            </w:r>
            <w:r>
              <w:rPr>
                <w:rFonts w:ascii="Arial" w:hAnsi="Arial" w:cs="Arial"/>
                <w:b/>
                <w:bCs/>
                <w:color w:val="000000"/>
                <w:sz w:val="18"/>
                <w:szCs w:val="20"/>
              </w:rPr>
              <w:t>de la PE2</w:t>
            </w:r>
            <w:r w:rsidRPr="00000129">
              <w:rPr>
                <w:rFonts w:ascii="Arial" w:hAnsi="Arial" w:cs="Arial"/>
                <w:b/>
                <w:bCs/>
                <w:color w:val="000000"/>
                <w:sz w:val="18"/>
                <w:szCs w:val="20"/>
              </w:rPr>
              <w:t xml:space="preserve"> AG</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02A1DB3" w14:textId="103042CF" w:rsidR="00EC6352" w:rsidRPr="00000129" w:rsidRDefault="00E854CA" w:rsidP="00982E0B">
            <w:pPr>
              <w:ind w:right="23"/>
              <w:jc w:val="center"/>
              <w:rPr>
                <w:rFonts w:ascii="Arial" w:hAnsi="Arial" w:cs="Arial"/>
                <w:b/>
                <w:bCs/>
                <w:color w:val="000000"/>
                <w:sz w:val="18"/>
                <w:szCs w:val="20"/>
              </w:rPr>
            </w:pPr>
            <w:r>
              <w:rPr>
                <w:rFonts w:ascii="Arial" w:hAnsi="Arial" w:cs="Arial"/>
                <w:bCs/>
                <w:color w:val="000000"/>
                <w:sz w:val="18"/>
                <w:szCs w:val="20"/>
              </w:rPr>
              <w:t>23</w:t>
            </w:r>
            <w:r w:rsidR="00EC6352" w:rsidRPr="00000129">
              <w:rPr>
                <w:rFonts w:ascii="Arial" w:hAnsi="Arial" w:cs="Arial"/>
                <w:bCs/>
                <w:color w:val="000000"/>
                <w:sz w:val="18"/>
                <w:szCs w:val="20"/>
              </w:rPr>
              <w:t xml:space="preserve"> mois (hors ajournement)</w:t>
            </w:r>
          </w:p>
        </w:tc>
      </w:tr>
      <w:tr w:rsidR="00EC6352" w:rsidRPr="00FF28BF" w14:paraId="0C0333AA"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252541B"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Partie Technique n°1 – PT1</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B715591" w14:textId="009C1567" w:rsidR="00EC6352" w:rsidRPr="00000129" w:rsidRDefault="003E4F41" w:rsidP="00EC6352">
            <w:pPr>
              <w:ind w:right="23"/>
              <w:rPr>
                <w:rFonts w:ascii="Arial" w:hAnsi="Arial" w:cs="Arial"/>
                <w:bCs/>
                <w:color w:val="000000"/>
                <w:sz w:val="18"/>
                <w:szCs w:val="20"/>
              </w:rPr>
            </w:pPr>
            <w:r w:rsidRPr="003E0078">
              <w:rPr>
                <w:rFonts w:ascii="Arial" w:hAnsi="Arial" w:cs="Arial"/>
                <w:bCs/>
                <w:color w:val="000000"/>
                <w:sz w:val="18"/>
                <w:szCs w:val="20"/>
              </w:rPr>
              <w:t>Dépose, transport et valorisation de la PE2 AG</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5EC79A2"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4 mois</w:t>
            </w:r>
          </w:p>
        </w:tc>
      </w:tr>
      <w:tr w:rsidR="00EC6352" w:rsidRPr="00FF28BF" w14:paraId="31D5CED2"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1E1C551"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Partie Technique n°2 – PT2</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D5B95FB"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 xml:space="preserve">Fabrication, contrôle </w:t>
            </w:r>
            <w:r>
              <w:rPr>
                <w:rFonts w:ascii="Arial" w:hAnsi="Arial" w:cs="Arial"/>
                <w:bCs/>
                <w:color w:val="000000"/>
                <w:sz w:val="18"/>
                <w:szCs w:val="20"/>
              </w:rPr>
              <w:t>et e</w:t>
            </w:r>
            <w:r w:rsidRPr="00000129">
              <w:rPr>
                <w:rFonts w:ascii="Arial" w:hAnsi="Arial" w:cs="Arial"/>
                <w:bCs/>
                <w:color w:val="000000"/>
                <w:sz w:val="18"/>
                <w:szCs w:val="20"/>
              </w:rPr>
              <w:t>ssais usine de la PE</w:t>
            </w:r>
            <w:r>
              <w:rPr>
                <w:rFonts w:ascii="Arial" w:hAnsi="Arial" w:cs="Arial"/>
                <w:bCs/>
                <w:color w:val="000000"/>
                <w:sz w:val="18"/>
                <w:szCs w:val="20"/>
              </w:rPr>
              <w:t>2</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D95AB34"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12 mois</w:t>
            </w:r>
          </w:p>
        </w:tc>
      </w:tr>
      <w:tr w:rsidR="00EC6352" w:rsidRPr="00FF28BF" w14:paraId="0378B9DA"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26C1B76" w14:textId="77777777" w:rsidR="00EC6352" w:rsidRPr="00000129" w:rsidRDefault="00EC6352" w:rsidP="00EC6352">
            <w:pPr>
              <w:ind w:left="71" w:right="-50"/>
              <w:rPr>
                <w:rFonts w:ascii="Arial" w:hAnsi="Arial" w:cs="Arial"/>
                <w:bCs/>
                <w:color w:val="000000"/>
                <w:sz w:val="18"/>
                <w:szCs w:val="20"/>
              </w:rPr>
            </w:pPr>
            <w:r>
              <w:rPr>
                <w:rFonts w:ascii="Arial" w:hAnsi="Arial" w:cs="Arial"/>
                <w:bCs/>
                <w:color w:val="000000"/>
                <w:sz w:val="18"/>
                <w:szCs w:val="20"/>
              </w:rPr>
              <w:t>Partie Technique n°3 – PT3</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8668184"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Transport et installation de la PE</w:t>
            </w:r>
            <w:r>
              <w:rPr>
                <w:rFonts w:ascii="Arial" w:hAnsi="Arial" w:cs="Arial"/>
                <w:bCs/>
                <w:color w:val="000000"/>
                <w:sz w:val="18"/>
                <w:szCs w:val="20"/>
              </w:rPr>
              <w:t>2</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F838456"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2 mois</w:t>
            </w:r>
          </w:p>
        </w:tc>
      </w:tr>
      <w:tr w:rsidR="00EC6352" w:rsidRPr="00B375D3" w14:paraId="31BEC204"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97E952B"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w:t>
            </w:r>
            <w:r>
              <w:rPr>
                <w:rFonts w:ascii="Arial" w:hAnsi="Arial" w:cs="Arial"/>
                <w:bCs/>
                <w:color w:val="000000"/>
                <w:sz w:val="18"/>
                <w:szCs w:val="20"/>
              </w:rPr>
              <w:t>tie Technique n°4 – PT4</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82D7C93"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Essais de qualification sur site et mise en service, formations, remise du DOE de la PE</w:t>
            </w:r>
            <w:r>
              <w:rPr>
                <w:rFonts w:ascii="Arial" w:hAnsi="Arial" w:cs="Arial"/>
                <w:bCs/>
                <w:color w:val="000000"/>
                <w:sz w:val="18"/>
                <w:szCs w:val="20"/>
              </w:rPr>
              <w:t>2</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410C0BC"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 mois</w:t>
            </w:r>
          </w:p>
        </w:tc>
      </w:tr>
    </w:tbl>
    <w:p w14:paraId="556B441F" w14:textId="77777777" w:rsidR="00EC6352" w:rsidRDefault="00EC6352" w:rsidP="00EC6352">
      <w:pPr>
        <w:spacing w:after="120"/>
        <w:jc w:val="both"/>
        <w:rPr>
          <w:rFonts w:ascii="Arial" w:hAnsi="Arial" w:cs="Arial"/>
          <w:sz w:val="20"/>
          <w:szCs w:val="20"/>
          <w:u w:val="single"/>
          <w:lang w:eastAsia="fr-FR"/>
        </w:rPr>
      </w:pPr>
    </w:p>
    <w:p w14:paraId="540CADD9" w14:textId="3C41F19F" w:rsidR="00EC6352" w:rsidRDefault="00EC6352" w:rsidP="00EC6352">
      <w:pPr>
        <w:spacing w:after="120"/>
        <w:jc w:val="both"/>
        <w:rPr>
          <w:rFonts w:ascii="Arial" w:hAnsi="Arial" w:cs="Arial"/>
          <w:sz w:val="20"/>
          <w:szCs w:val="20"/>
          <w:u w:val="single"/>
          <w:lang w:eastAsia="fr-FR"/>
        </w:rPr>
      </w:pPr>
      <w:r w:rsidRPr="001C257B">
        <w:rPr>
          <w:rFonts w:ascii="Arial" w:hAnsi="Arial" w:cs="Arial"/>
          <w:sz w:val="20"/>
          <w:szCs w:val="20"/>
          <w:u w:val="single"/>
          <w:lang w:eastAsia="fr-FR"/>
        </w:rPr>
        <w:t>Tranche optionnelle </w:t>
      </w:r>
      <w:r>
        <w:rPr>
          <w:rFonts w:ascii="Arial" w:hAnsi="Arial" w:cs="Arial"/>
          <w:sz w:val="20"/>
          <w:szCs w:val="20"/>
          <w:u w:val="single"/>
          <w:lang w:eastAsia="fr-FR"/>
        </w:rPr>
        <w:t>4</w:t>
      </w:r>
    </w:p>
    <w:tbl>
      <w:tblPr>
        <w:tblW w:w="4574" w:type="pct"/>
        <w:jc w:val="center"/>
        <w:shd w:val="clear" w:color="auto" w:fill="FFFFFF" w:themeFill="background1"/>
        <w:tblLayout w:type="fixed"/>
        <w:tblCellMar>
          <w:left w:w="70" w:type="dxa"/>
          <w:right w:w="70" w:type="dxa"/>
        </w:tblCellMar>
        <w:tblLook w:val="0000" w:firstRow="0" w:lastRow="0" w:firstColumn="0" w:lastColumn="0" w:noHBand="0" w:noVBand="0"/>
      </w:tblPr>
      <w:tblGrid>
        <w:gridCol w:w="2851"/>
        <w:gridCol w:w="4277"/>
        <w:gridCol w:w="1992"/>
      </w:tblGrid>
      <w:tr w:rsidR="00EC6352" w:rsidRPr="00FF28BF" w14:paraId="241BEDE5"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E665869" w14:textId="77777777" w:rsidR="00EC6352" w:rsidRPr="00000129" w:rsidRDefault="00EC6352" w:rsidP="00EC6352">
            <w:pPr>
              <w:ind w:left="71" w:right="-50"/>
              <w:rPr>
                <w:rFonts w:ascii="Arial" w:hAnsi="Arial" w:cs="Arial"/>
                <w:b/>
                <w:bCs/>
                <w:color w:val="000000"/>
                <w:sz w:val="18"/>
                <w:szCs w:val="20"/>
              </w:rPr>
            </w:pPr>
            <w:r w:rsidRPr="00000129">
              <w:rPr>
                <w:rFonts w:ascii="Arial" w:hAnsi="Arial" w:cs="Arial"/>
                <w:b/>
                <w:bCs/>
                <w:color w:val="000000"/>
                <w:sz w:val="18"/>
                <w:szCs w:val="20"/>
              </w:rPr>
              <w:t>Tranche optionnelle</w:t>
            </w:r>
            <w:r>
              <w:rPr>
                <w:rFonts w:ascii="Arial" w:hAnsi="Arial" w:cs="Arial"/>
                <w:b/>
                <w:bCs/>
                <w:color w:val="000000"/>
                <w:sz w:val="18"/>
                <w:szCs w:val="20"/>
              </w:rPr>
              <w:t xml:space="preserve"> – T04</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75AA43D" w14:textId="77777777" w:rsidR="00EC6352" w:rsidRPr="00000129" w:rsidRDefault="00EC6352" w:rsidP="00EC6352">
            <w:pPr>
              <w:ind w:right="23"/>
              <w:rPr>
                <w:rFonts w:ascii="Arial" w:hAnsi="Arial" w:cs="Arial"/>
                <w:b/>
                <w:bCs/>
                <w:color w:val="000000"/>
                <w:sz w:val="18"/>
                <w:szCs w:val="20"/>
              </w:rPr>
            </w:pPr>
            <w:r w:rsidRPr="00000129">
              <w:rPr>
                <w:rFonts w:ascii="Arial" w:hAnsi="Arial" w:cs="Arial"/>
                <w:b/>
                <w:bCs/>
                <w:color w:val="000000"/>
                <w:sz w:val="18"/>
                <w:szCs w:val="20"/>
              </w:rPr>
              <w:t xml:space="preserve">Remplacement et démantèlement </w:t>
            </w:r>
            <w:r>
              <w:rPr>
                <w:rFonts w:ascii="Arial" w:hAnsi="Arial" w:cs="Arial"/>
                <w:b/>
                <w:bCs/>
                <w:color w:val="000000"/>
                <w:sz w:val="18"/>
                <w:szCs w:val="20"/>
              </w:rPr>
              <w:t>de la PE3</w:t>
            </w:r>
            <w:r w:rsidRPr="00000129">
              <w:rPr>
                <w:rFonts w:ascii="Arial" w:hAnsi="Arial" w:cs="Arial"/>
                <w:b/>
                <w:bCs/>
                <w:color w:val="000000"/>
                <w:sz w:val="18"/>
                <w:szCs w:val="20"/>
              </w:rPr>
              <w:t xml:space="preserve"> AG</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75ED44" w14:textId="1F63D086" w:rsidR="00EC6352" w:rsidRPr="00000129" w:rsidRDefault="00E854CA" w:rsidP="00982E0B">
            <w:pPr>
              <w:ind w:right="23"/>
              <w:jc w:val="center"/>
              <w:rPr>
                <w:rFonts w:ascii="Arial" w:hAnsi="Arial" w:cs="Arial"/>
                <w:b/>
                <w:bCs/>
                <w:color w:val="000000"/>
                <w:sz w:val="18"/>
                <w:szCs w:val="20"/>
              </w:rPr>
            </w:pPr>
            <w:r>
              <w:rPr>
                <w:rFonts w:ascii="Arial" w:hAnsi="Arial" w:cs="Arial"/>
                <w:bCs/>
                <w:color w:val="000000"/>
                <w:sz w:val="18"/>
                <w:szCs w:val="20"/>
              </w:rPr>
              <w:t>23</w:t>
            </w:r>
            <w:r w:rsidR="00EC6352" w:rsidRPr="00000129">
              <w:rPr>
                <w:rFonts w:ascii="Arial" w:hAnsi="Arial" w:cs="Arial"/>
                <w:bCs/>
                <w:color w:val="000000"/>
                <w:sz w:val="18"/>
                <w:szCs w:val="20"/>
              </w:rPr>
              <w:t xml:space="preserve"> mois (hors ajournement)</w:t>
            </w:r>
          </w:p>
        </w:tc>
      </w:tr>
      <w:tr w:rsidR="003E4F41" w:rsidRPr="00FF28BF" w14:paraId="41D9D221" w14:textId="77777777" w:rsidTr="00E854CA">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E8239C4" w14:textId="77777777" w:rsidR="003E4F41" w:rsidRPr="00000129" w:rsidRDefault="003E4F41" w:rsidP="003E4F41">
            <w:pPr>
              <w:ind w:left="71" w:right="-50"/>
              <w:rPr>
                <w:rFonts w:ascii="Arial" w:hAnsi="Arial" w:cs="Arial"/>
                <w:bCs/>
                <w:color w:val="000000"/>
                <w:sz w:val="18"/>
                <w:szCs w:val="20"/>
              </w:rPr>
            </w:pPr>
            <w:r w:rsidRPr="00000129">
              <w:rPr>
                <w:rFonts w:ascii="Arial" w:hAnsi="Arial" w:cs="Arial"/>
                <w:bCs/>
                <w:color w:val="000000"/>
                <w:sz w:val="18"/>
                <w:szCs w:val="20"/>
              </w:rPr>
              <w:t>Partie Technique n°1 – PT1</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EEF5CC" w14:textId="1742C4B7" w:rsidR="003E4F41" w:rsidRPr="00000129" w:rsidRDefault="003E4F41" w:rsidP="003E4F41">
            <w:pPr>
              <w:ind w:right="23"/>
              <w:rPr>
                <w:rFonts w:ascii="Arial" w:hAnsi="Arial" w:cs="Arial"/>
                <w:bCs/>
                <w:color w:val="000000"/>
                <w:sz w:val="18"/>
                <w:szCs w:val="20"/>
              </w:rPr>
            </w:pPr>
            <w:r w:rsidRPr="003E0078">
              <w:rPr>
                <w:rFonts w:ascii="Arial" w:hAnsi="Arial" w:cs="Arial"/>
                <w:bCs/>
                <w:color w:val="000000"/>
                <w:sz w:val="18"/>
                <w:szCs w:val="20"/>
              </w:rPr>
              <w:t>Dépose, transport et valorisation de la PE3 AG</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E587053" w14:textId="77777777" w:rsidR="003E4F41" w:rsidRPr="00000129" w:rsidRDefault="003E4F41" w:rsidP="003E4F41">
            <w:pPr>
              <w:ind w:right="23"/>
              <w:jc w:val="center"/>
              <w:rPr>
                <w:rFonts w:ascii="Arial" w:hAnsi="Arial" w:cs="Arial"/>
                <w:bCs/>
                <w:color w:val="000000"/>
                <w:sz w:val="18"/>
                <w:szCs w:val="20"/>
              </w:rPr>
            </w:pPr>
            <w:r w:rsidRPr="00000129">
              <w:rPr>
                <w:rFonts w:ascii="Arial" w:hAnsi="Arial" w:cs="Arial"/>
                <w:bCs/>
                <w:color w:val="000000"/>
                <w:sz w:val="18"/>
                <w:szCs w:val="20"/>
              </w:rPr>
              <w:t>4 mois</w:t>
            </w:r>
          </w:p>
        </w:tc>
      </w:tr>
      <w:tr w:rsidR="00EC6352" w:rsidRPr="00FF28BF" w14:paraId="5F5F08C2"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C5F1BBF"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Partie Technique n°2 – PT2</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7B84D78"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 xml:space="preserve">Fabrication, contrôle </w:t>
            </w:r>
            <w:r>
              <w:rPr>
                <w:rFonts w:ascii="Arial" w:hAnsi="Arial" w:cs="Arial"/>
                <w:bCs/>
                <w:color w:val="000000"/>
                <w:sz w:val="18"/>
                <w:szCs w:val="20"/>
              </w:rPr>
              <w:t>et e</w:t>
            </w:r>
            <w:r w:rsidRPr="00000129">
              <w:rPr>
                <w:rFonts w:ascii="Arial" w:hAnsi="Arial" w:cs="Arial"/>
                <w:bCs/>
                <w:color w:val="000000"/>
                <w:sz w:val="18"/>
                <w:szCs w:val="20"/>
              </w:rPr>
              <w:t>ssais usine de la PE</w:t>
            </w:r>
            <w:r>
              <w:rPr>
                <w:rFonts w:ascii="Arial" w:hAnsi="Arial" w:cs="Arial"/>
                <w:bCs/>
                <w:color w:val="000000"/>
                <w:sz w:val="18"/>
                <w:szCs w:val="20"/>
              </w:rPr>
              <w:t>3</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480E1B1"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12 mois</w:t>
            </w:r>
          </w:p>
        </w:tc>
      </w:tr>
      <w:tr w:rsidR="00EC6352" w:rsidRPr="00FF28BF" w14:paraId="4D4FC0B9" w14:textId="77777777" w:rsidTr="00EC6352">
        <w:trPr>
          <w:trHeight w:val="240"/>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BDFE2ED" w14:textId="77777777" w:rsidR="00EC6352" w:rsidRPr="00000129" w:rsidRDefault="00EC6352" w:rsidP="00EC6352">
            <w:pPr>
              <w:ind w:left="71" w:right="-50"/>
              <w:rPr>
                <w:rFonts w:ascii="Arial" w:hAnsi="Arial" w:cs="Arial"/>
                <w:bCs/>
                <w:color w:val="000000"/>
                <w:sz w:val="18"/>
                <w:szCs w:val="20"/>
              </w:rPr>
            </w:pPr>
            <w:r>
              <w:rPr>
                <w:rFonts w:ascii="Arial" w:hAnsi="Arial" w:cs="Arial"/>
                <w:bCs/>
                <w:color w:val="000000"/>
                <w:sz w:val="18"/>
                <w:szCs w:val="20"/>
              </w:rPr>
              <w:t>Partie Technique n°3 – PT3</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37117FE1"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Transport et installation de la PE</w:t>
            </w:r>
            <w:r>
              <w:rPr>
                <w:rFonts w:ascii="Arial" w:hAnsi="Arial" w:cs="Arial"/>
                <w:bCs/>
                <w:color w:val="000000"/>
                <w:sz w:val="18"/>
                <w:szCs w:val="20"/>
              </w:rPr>
              <w:t>3</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563B627"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2 mois</w:t>
            </w:r>
          </w:p>
        </w:tc>
      </w:tr>
      <w:tr w:rsidR="00EC6352" w:rsidRPr="00B375D3" w14:paraId="44424F0E" w14:textId="77777777" w:rsidTr="00AD18E5">
        <w:trPr>
          <w:trHeight w:val="393"/>
          <w:jc w:val="center"/>
        </w:trPr>
        <w:tc>
          <w:tcPr>
            <w:tcW w:w="1563"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7A148C9" w14:textId="77777777" w:rsidR="00EC6352" w:rsidRPr="00000129" w:rsidRDefault="00EC6352" w:rsidP="00EC6352">
            <w:pPr>
              <w:ind w:left="71" w:right="-50"/>
              <w:rPr>
                <w:rFonts w:ascii="Arial" w:hAnsi="Arial" w:cs="Arial"/>
                <w:bCs/>
                <w:color w:val="000000"/>
                <w:sz w:val="18"/>
                <w:szCs w:val="20"/>
              </w:rPr>
            </w:pPr>
            <w:r w:rsidRPr="00000129">
              <w:rPr>
                <w:rFonts w:ascii="Arial" w:hAnsi="Arial" w:cs="Arial"/>
                <w:bCs/>
                <w:color w:val="000000"/>
                <w:sz w:val="18"/>
                <w:szCs w:val="20"/>
              </w:rPr>
              <w:t>Par</w:t>
            </w:r>
            <w:r>
              <w:rPr>
                <w:rFonts w:ascii="Arial" w:hAnsi="Arial" w:cs="Arial"/>
                <w:bCs/>
                <w:color w:val="000000"/>
                <w:sz w:val="18"/>
                <w:szCs w:val="20"/>
              </w:rPr>
              <w:t>tie Technique n°4 – PT4</w:t>
            </w:r>
          </w:p>
        </w:tc>
        <w:tc>
          <w:tcPr>
            <w:tcW w:w="23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171F6C0" w14:textId="77777777" w:rsidR="00EC6352" w:rsidRPr="00000129" w:rsidRDefault="00EC6352" w:rsidP="00EC6352">
            <w:pPr>
              <w:ind w:right="23"/>
              <w:rPr>
                <w:rFonts w:ascii="Arial" w:hAnsi="Arial" w:cs="Arial"/>
                <w:bCs/>
                <w:color w:val="000000"/>
                <w:sz w:val="18"/>
                <w:szCs w:val="20"/>
              </w:rPr>
            </w:pPr>
            <w:r w:rsidRPr="00000129">
              <w:rPr>
                <w:rFonts w:ascii="Arial" w:hAnsi="Arial" w:cs="Arial"/>
                <w:bCs/>
                <w:color w:val="000000"/>
                <w:sz w:val="18"/>
                <w:szCs w:val="20"/>
              </w:rPr>
              <w:t>Essais de qualification sur site et mise en service, formations, remise du DOE de la PE</w:t>
            </w:r>
            <w:r>
              <w:rPr>
                <w:rFonts w:ascii="Arial" w:hAnsi="Arial" w:cs="Arial"/>
                <w:bCs/>
                <w:color w:val="000000"/>
                <w:sz w:val="18"/>
                <w:szCs w:val="20"/>
              </w:rPr>
              <w:t>3</w:t>
            </w:r>
          </w:p>
        </w:tc>
        <w:tc>
          <w:tcPr>
            <w:tcW w:w="1092"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C13F247" w14:textId="77777777" w:rsidR="00EC6352" w:rsidRPr="00000129" w:rsidRDefault="00EC6352" w:rsidP="00EC6352">
            <w:pPr>
              <w:ind w:right="23"/>
              <w:jc w:val="center"/>
              <w:rPr>
                <w:rFonts w:ascii="Arial" w:hAnsi="Arial" w:cs="Arial"/>
                <w:bCs/>
                <w:color w:val="000000"/>
                <w:sz w:val="18"/>
                <w:szCs w:val="20"/>
              </w:rPr>
            </w:pPr>
            <w:r w:rsidRPr="00000129">
              <w:rPr>
                <w:rFonts w:ascii="Arial" w:hAnsi="Arial" w:cs="Arial"/>
                <w:bCs/>
                <w:color w:val="000000"/>
                <w:sz w:val="18"/>
                <w:szCs w:val="20"/>
              </w:rPr>
              <w:t>1 mois</w:t>
            </w:r>
          </w:p>
        </w:tc>
      </w:tr>
    </w:tbl>
    <w:p w14:paraId="48DF3C79" w14:textId="49DC736A" w:rsidR="00EC6352" w:rsidRDefault="00EC6352" w:rsidP="00EC6352">
      <w:pPr>
        <w:spacing w:after="120"/>
        <w:jc w:val="both"/>
        <w:rPr>
          <w:rFonts w:ascii="Arial" w:hAnsi="Arial" w:cs="Arial"/>
          <w:sz w:val="20"/>
          <w:szCs w:val="20"/>
          <w:u w:val="single"/>
          <w:lang w:eastAsia="fr-FR"/>
        </w:rPr>
      </w:pPr>
    </w:p>
    <w:p w14:paraId="2AB21810" w14:textId="37AD86FD" w:rsidR="00EC6352" w:rsidRDefault="00EC6352" w:rsidP="00EC6352">
      <w:pPr>
        <w:spacing w:after="120"/>
        <w:jc w:val="both"/>
        <w:rPr>
          <w:rFonts w:ascii="Arial" w:hAnsi="Arial" w:cs="Arial"/>
          <w:sz w:val="20"/>
          <w:szCs w:val="20"/>
          <w:u w:val="single"/>
          <w:lang w:eastAsia="fr-FR"/>
        </w:rPr>
      </w:pPr>
      <w:r w:rsidRPr="001C257B">
        <w:rPr>
          <w:rFonts w:ascii="Arial" w:hAnsi="Arial" w:cs="Arial"/>
          <w:sz w:val="20"/>
          <w:szCs w:val="20"/>
          <w:u w:val="single"/>
          <w:lang w:eastAsia="fr-FR"/>
        </w:rPr>
        <w:t>Tranche optionnelle </w:t>
      </w:r>
      <w:r>
        <w:rPr>
          <w:rFonts w:ascii="Arial" w:hAnsi="Arial" w:cs="Arial"/>
          <w:sz w:val="20"/>
          <w:szCs w:val="20"/>
          <w:u w:val="single"/>
          <w:lang w:eastAsia="fr-FR"/>
        </w:rPr>
        <w:t>5</w:t>
      </w:r>
    </w:p>
    <w:tbl>
      <w:tblPr>
        <w:tblW w:w="4551" w:type="pct"/>
        <w:tblInd w:w="472" w:type="dxa"/>
        <w:shd w:val="clear" w:color="auto" w:fill="FFFFFF" w:themeFill="background1"/>
        <w:tblLayout w:type="fixed"/>
        <w:tblCellMar>
          <w:left w:w="70" w:type="dxa"/>
          <w:right w:w="70" w:type="dxa"/>
        </w:tblCellMar>
        <w:tblLook w:val="0000" w:firstRow="0" w:lastRow="0" w:firstColumn="0" w:lastColumn="0" w:noHBand="0" w:noVBand="0"/>
      </w:tblPr>
      <w:tblGrid>
        <w:gridCol w:w="2804"/>
        <w:gridCol w:w="4276"/>
        <w:gridCol w:w="1994"/>
      </w:tblGrid>
      <w:tr w:rsidR="00EC6352" w:rsidRPr="00EE5BF1" w14:paraId="330528B5" w14:textId="77777777" w:rsidTr="00EC6352">
        <w:trPr>
          <w:trHeight w:val="240"/>
        </w:trPr>
        <w:tc>
          <w:tcPr>
            <w:tcW w:w="15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C0165AE" w14:textId="77777777" w:rsidR="00EC6352" w:rsidRPr="00F06E4D" w:rsidRDefault="00EC6352" w:rsidP="00EC6352">
            <w:pPr>
              <w:ind w:right="23"/>
              <w:rPr>
                <w:rFonts w:ascii="Arial" w:hAnsi="Arial" w:cs="Arial"/>
                <w:b/>
                <w:bCs/>
                <w:color w:val="000000"/>
                <w:sz w:val="18"/>
                <w:szCs w:val="20"/>
              </w:rPr>
            </w:pPr>
            <w:r w:rsidRPr="00F06E4D">
              <w:rPr>
                <w:rFonts w:ascii="Arial" w:hAnsi="Arial" w:cs="Arial"/>
                <w:b/>
                <w:bCs/>
                <w:color w:val="000000"/>
                <w:sz w:val="18"/>
                <w:szCs w:val="20"/>
              </w:rPr>
              <w:t>Tranche optionnelle – T05</w:t>
            </w:r>
          </w:p>
        </w:tc>
        <w:tc>
          <w:tcPr>
            <w:tcW w:w="2356"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5CA6D186" w14:textId="77777777" w:rsidR="00EC6352" w:rsidRPr="00F06E4D" w:rsidRDefault="00EC6352" w:rsidP="00EC6352">
            <w:pPr>
              <w:ind w:right="23"/>
              <w:rPr>
                <w:rFonts w:ascii="Arial" w:hAnsi="Arial" w:cs="Arial"/>
                <w:b/>
                <w:bCs/>
                <w:color w:val="000000"/>
                <w:sz w:val="18"/>
                <w:szCs w:val="20"/>
              </w:rPr>
            </w:pPr>
            <w:r w:rsidRPr="00F06E4D">
              <w:rPr>
                <w:rFonts w:ascii="Arial" w:hAnsi="Arial" w:cs="Arial"/>
                <w:b/>
                <w:bCs/>
                <w:color w:val="000000"/>
                <w:sz w:val="18"/>
                <w:szCs w:val="20"/>
              </w:rPr>
              <w:t>Démantèlement du moteur de la PE4-AG</w:t>
            </w:r>
          </w:p>
        </w:tc>
        <w:tc>
          <w:tcPr>
            <w:tcW w:w="1099" w:type="pct"/>
            <w:tcBorders>
              <w:top w:val="single" w:sz="4" w:space="0" w:color="auto"/>
              <w:left w:val="single" w:sz="4" w:space="0" w:color="auto"/>
              <w:bottom w:val="single" w:sz="4" w:space="0" w:color="auto"/>
              <w:right w:val="single" w:sz="4" w:space="0" w:color="auto"/>
            </w:tcBorders>
            <w:shd w:val="clear" w:color="auto" w:fill="FFFFFF" w:themeFill="background1"/>
          </w:tcPr>
          <w:p w14:paraId="06C0F1B4" w14:textId="5950D8AF" w:rsidR="00EC6352" w:rsidRPr="00F06E4D" w:rsidRDefault="00E854CA" w:rsidP="00EC6352">
            <w:pPr>
              <w:ind w:right="23"/>
              <w:jc w:val="center"/>
              <w:rPr>
                <w:rFonts w:ascii="Arial" w:hAnsi="Arial" w:cs="Arial"/>
                <w:bCs/>
                <w:color w:val="000000"/>
                <w:sz w:val="18"/>
                <w:szCs w:val="20"/>
              </w:rPr>
            </w:pPr>
            <w:r>
              <w:rPr>
                <w:rFonts w:ascii="Arial" w:hAnsi="Arial" w:cs="Arial"/>
                <w:bCs/>
                <w:color w:val="000000"/>
                <w:sz w:val="18"/>
                <w:szCs w:val="20"/>
              </w:rPr>
              <w:t>5</w:t>
            </w:r>
            <w:r w:rsidR="00EC6352" w:rsidRPr="00F06E4D">
              <w:rPr>
                <w:rFonts w:ascii="Arial" w:hAnsi="Arial" w:cs="Arial"/>
                <w:bCs/>
                <w:color w:val="000000"/>
                <w:sz w:val="18"/>
                <w:szCs w:val="20"/>
              </w:rPr>
              <w:t xml:space="preserve"> mois</w:t>
            </w:r>
          </w:p>
        </w:tc>
      </w:tr>
      <w:tr w:rsidR="00EC6352" w:rsidRPr="00EE5BF1" w14:paraId="6EC03770" w14:textId="77777777" w:rsidTr="00EC6352">
        <w:trPr>
          <w:trHeight w:val="240"/>
        </w:trPr>
        <w:tc>
          <w:tcPr>
            <w:tcW w:w="1545"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67F788EF" w14:textId="77777777" w:rsidR="00EC6352" w:rsidRPr="00F06E4D" w:rsidRDefault="00EC6352" w:rsidP="00EC6352">
            <w:pPr>
              <w:ind w:right="23"/>
              <w:rPr>
                <w:rFonts w:ascii="Arial" w:hAnsi="Arial" w:cs="Arial"/>
                <w:bCs/>
                <w:color w:val="000000"/>
                <w:sz w:val="18"/>
                <w:szCs w:val="20"/>
              </w:rPr>
            </w:pPr>
            <w:r w:rsidRPr="00F06E4D">
              <w:rPr>
                <w:rFonts w:ascii="Arial" w:hAnsi="Arial" w:cs="Arial"/>
                <w:bCs/>
                <w:color w:val="000000"/>
                <w:sz w:val="18"/>
                <w:szCs w:val="20"/>
              </w:rPr>
              <w:t>Partie Technique n°1 – PT1</w:t>
            </w:r>
          </w:p>
        </w:tc>
        <w:tc>
          <w:tcPr>
            <w:tcW w:w="2356" w:type="pct"/>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E4D2938" w14:textId="00096058" w:rsidR="00EC6352" w:rsidRPr="00F06E4D" w:rsidRDefault="008D7E42" w:rsidP="00EC6352">
            <w:pPr>
              <w:ind w:right="23"/>
              <w:rPr>
                <w:rFonts w:ascii="Arial" w:hAnsi="Arial" w:cs="Arial"/>
                <w:bCs/>
                <w:color w:val="000000"/>
                <w:sz w:val="18"/>
                <w:szCs w:val="20"/>
              </w:rPr>
            </w:pPr>
            <w:r w:rsidRPr="008D7E42">
              <w:rPr>
                <w:rFonts w:ascii="Arial" w:hAnsi="Arial" w:cs="Arial"/>
                <w:bCs/>
                <w:color w:val="000000"/>
                <w:sz w:val="18"/>
                <w:szCs w:val="20"/>
              </w:rPr>
              <w:t>Dépose, transport et valorisation du moteur de la PE4-AG</w:t>
            </w:r>
          </w:p>
        </w:tc>
        <w:tc>
          <w:tcPr>
            <w:tcW w:w="1099" w:type="pct"/>
            <w:tcBorders>
              <w:top w:val="single" w:sz="4" w:space="0" w:color="auto"/>
              <w:left w:val="single" w:sz="4" w:space="0" w:color="auto"/>
              <w:bottom w:val="single" w:sz="4" w:space="0" w:color="auto"/>
              <w:right w:val="single" w:sz="4" w:space="0" w:color="auto"/>
            </w:tcBorders>
            <w:shd w:val="clear" w:color="auto" w:fill="FFFFFF" w:themeFill="background1"/>
          </w:tcPr>
          <w:p w14:paraId="11330E81" w14:textId="77777777" w:rsidR="00EC6352" w:rsidRPr="00F06E4D" w:rsidRDefault="00EC6352" w:rsidP="00EC6352">
            <w:pPr>
              <w:ind w:right="23"/>
              <w:jc w:val="center"/>
              <w:rPr>
                <w:rFonts w:ascii="Arial" w:hAnsi="Arial" w:cs="Arial"/>
                <w:bCs/>
                <w:color w:val="000000"/>
                <w:sz w:val="18"/>
                <w:szCs w:val="20"/>
              </w:rPr>
            </w:pPr>
            <w:r>
              <w:rPr>
                <w:rFonts w:ascii="Arial" w:hAnsi="Arial" w:cs="Arial"/>
                <w:bCs/>
                <w:color w:val="000000"/>
                <w:sz w:val="18"/>
                <w:szCs w:val="20"/>
              </w:rPr>
              <w:t>4</w:t>
            </w:r>
            <w:r w:rsidRPr="00F06E4D">
              <w:rPr>
                <w:rFonts w:ascii="Arial" w:hAnsi="Arial" w:cs="Arial"/>
                <w:bCs/>
                <w:color w:val="000000"/>
                <w:sz w:val="18"/>
                <w:szCs w:val="20"/>
              </w:rPr>
              <w:t xml:space="preserve"> mois</w:t>
            </w:r>
          </w:p>
        </w:tc>
      </w:tr>
    </w:tbl>
    <w:p w14:paraId="7988101C" w14:textId="77777777" w:rsidR="00E854CA" w:rsidRDefault="00E854CA" w:rsidP="00B95705">
      <w:pPr>
        <w:spacing w:after="120" w:line="240" w:lineRule="auto"/>
        <w:jc w:val="both"/>
        <w:rPr>
          <w:rFonts w:ascii="Arial" w:eastAsia="Times New Roman" w:hAnsi="Arial" w:cs="Arial"/>
          <w:sz w:val="20"/>
          <w:szCs w:val="20"/>
          <w:lang w:eastAsia="fr-FR"/>
        </w:rPr>
      </w:pPr>
    </w:p>
    <w:p w14:paraId="2CD2A049" w14:textId="05A355B1" w:rsidR="00022636" w:rsidRPr="001C257B" w:rsidRDefault="00022636" w:rsidP="00B95705">
      <w:pPr>
        <w:spacing w:after="120" w:line="240" w:lineRule="auto"/>
        <w:jc w:val="both"/>
        <w:rPr>
          <w:rFonts w:ascii="Arial" w:eastAsia="Times New Roman" w:hAnsi="Arial" w:cs="Arial"/>
          <w:sz w:val="20"/>
          <w:szCs w:val="20"/>
          <w:lang w:eastAsia="fr-FR"/>
        </w:rPr>
      </w:pPr>
      <w:r w:rsidRPr="001C257B">
        <w:rPr>
          <w:rFonts w:ascii="Arial" w:eastAsia="Times New Roman" w:hAnsi="Arial" w:cs="Arial"/>
          <w:sz w:val="20"/>
          <w:szCs w:val="20"/>
          <w:lang w:eastAsia="fr-FR"/>
        </w:rPr>
        <w:t>L’ordre de démarrage des PT se fera sur ordre de service</w:t>
      </w:r>
      <w:r w:rsidR="00F606C0">
        <w:rPr>
          <w:rFonts w:ascii="Arial" w:eastAsia="Times New Roman" w:hAnsi="Arial" w:cs="Arial"/>
          <w:sz w:val="20"/>
          <w:szCs w:val="20"/>
          <w:lang w:eastAsia="fr-FR"/>
        </w:rPr>
        <w:t xml:space="preserve"> et les délais d’affermissement sont détaillés à l’article 1.6.2 du CCAP.</w:t>
      </w:r>
    </w:p>
    <w:p w14:paraId="6A6D2EC8" w14:textId="5A142A9A" w:rsidR="001C257B" w:rsidRDefault="00E854CA" w:rsidP="00B95705">
      <w:pPr>
        <w:spacing w:after="12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Les PT1, </w:t>
      </w:r>
      <w:r w:rsidR="00DA6E08" w:rsidRPr="003E4F41">
        <w:rPr>
          <w:rFonts w:ascii="Arial" w:eastAsia="Times New Roman" w:hAnsi="Arial" w:cs="Arial"/>
          <w:sz w:val="20"/>
          <w:szCs w:val="20"/>
          <w:lang w:eastAsia="fr-FR"/>
        </w:rPr>
        <w:t xml:space="preserve">PT2 </w:t>
      </w:r>
      <w:r>
        <w:rPr>
          <w:rFonts w:ascii="Arial" w:eastAsia="Times New Roman" w:hAnsi="Arial" w:cs="Arial"/>
          <w:sz w:val="20"/>
          <w:szCs w:val="20"/>
          <w:lang w:eastAsia="fr-FR"/>
        </w:rPr>
        <w:t xml:space="preserve">et PT3 </w:t>
      </w:r>
      <w:r w:rsidR="00DA6E08" w:rsidRPr="003E4F41">
        <w:rPr>
          <w:rFonts w:ascii="Arial" w:eastAsia="Times New Roman" w:hAnsi="Arial" w:cs="Arial"/>
          <w:sz w:val="20"/>
          <w:szCs w:val="20"/>
          <w:lang w:eastAsia="fr-FR"/>
        </w:rPr>
        <w:t xml:space="preserve">de la TF pourront être </w:t>
      </w:r>
      <w:r>
        <w:rPr>
          <w:rFonts w:ascii="Arial" w:eastAsia="Times New Roman" w:hAnsi="Arial" w:cs="Arial"/>
          <w:sz w:val="20"/>
          <w:szCs w:val="20"/>
          <w:lang w:eastAsia="fr-FR"/>
        </w:rPr>
        <w:t>exécutées simultanément.</w:t>
      </w:r>
    </w:p>
    <w:p w14:paraId="58ACA631" w14:textId="65E0C613" w:rsidR="009A0827" w:rsidRPr="003E0078" w:rsidRDefault="00E848DA">
      <w:pPr>
        <w:spacing w:after="0" w:line="240" w:lineRule="auto"/>
        <w:rPr>
          <w:rFonts w:ascii="Arial" w:hAnsi="Arial" w:cs="Arial"/>
          <w:sz w:val="20"/>
          <w:szCs w:val="20"/>
        </w:rPr>
      </w:pPr>
      <w:r w:rsidRPr="003E0078">
        <w:rPr>
          <w:rFonts w:ascii="Arial" w:hAnsi="Arial" w:cs="Arial"/>
          <w:sz w:val="20"/>
          <w:szCs w:val="20"/>
        </w:rPr>
        <w:t xml:space="preserve">La PT1 de la TO1  et les </w:t>
      </w:r>
      <w:r w:rsidR="00922F18" w:rsidRPr="003E0078">
        <w:rPr>
          <w:rFonts w:ascii="Arial" w:hAnsi="Arial" w:cs="Arial"/>
          <w:sz w:val="20"/>
          <w:szCs w:val="20"/>
        </w:rPr>
        <w:t>PT2 des</w:t>
      </w:r>
      <w:r w:rsidRPr="003E0078">
        <w:rPr>
          <w:rFonts w:ascii="Arial" w:hAnsi="Arial" w:cs="Arial"/>
          <w:sz w:val="20"/>
          <w:szCs w:val="20"/>
        </w:rPr>
        <w:t xml:space="preserve"> TO</w:t>
      </w:r>
      <w:r w:rsidR="00922F18" w:rsidRPr="003E0078">
        <w:rPr>
          <w:rFonts w:ascii="Arial" w:hAnsi="Arial" w:cs="Arial"/>
          <w:sz w:val="20"/>
          <w:szCs w:val="20"/>
        </w:rPr>
        <w:t xml:space="preserve"> 2, 3 et 4 pourront être exécutées simultanément.</w:t>
      </w:r>
      <w:r w:rsidR="009A0827" w:rsidRPr="003E0078">
        <w:rPr>
          <w:rFonts w:ascii="Arial" w:hAnsi="Arial" w:cs="Arial"/>
          <w:sz w:val="20"/>
          <w:szCs w:val="20"/>
        </w:rPr>
        <w:br w:type="page"/>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8D00DE" w:rsidRDefault="00B95705" w:rsidP="00B95705">
      <w:pPr>
        <w:spacing w:after="120" w:line="240" w:lineRule="auto"/>
        <w:jc w:val="both"/>
        <w:rPr>
          <w:rFonts w:ascii="Arial" w:eastAsia="Times New Roman" w:hAnsi="Arial" w:cs="Arial"/>
          <w:sz w:val="20"/>
          <w:szCs w:val="20"/>
          <w:lang w:eastAsia="fr-FR"/>
        </w:rPr>
      </w:pPr>
      <w:r w:rsidRPr="008D00DE">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8D00DE">
        <w:rPr>
          <w:rFonts w:ascii="Arial" w:eastAsia="Times New Roman" w:hAnsi="Arial" w:cs="Arial"/>
          <w:sz w:val="20"/>
          <w:szCs w:val="20"/>
          <w:lang w:eastAsia="fr-FR"/>
        </w:rPr>
        <w:instrText xml:space="preserve"> FORMCHECKBOX </w:instrText>
      </w:r>
      <w:r w:rsidR="00F606C0">
        <w:rPr>
          <w:rFonts w:ascii="Arial" w:eastAsia="Times New Roman" w:hAnsi="Arial" w:cs="Arial"/>
          <w:sz w:val="20"/>
          <w:szCs w:val="20"/>
          <w:lang w:eastAsia="fr-FR"/>
        </w:rPr>
      </w:r>
      <w:r w:rsidR="00F606C0">
        <w:rPr>
          <w:rFonts w:ascii="Arial" w:eastAsia="Times New Roman" w:hAnsi="Arial" w:cs="Arial"/>
          <w:sz w:val="20"/>
          <w:szCs w:val="20"/>
          <w:lang w:eastAsia="fr-FR"/>
        </w:rPr>
        <w:fldChar w:fldCharType="separate"/>
      </w:r>
      <w:r w:rsidRPr="008D00DE">
        <w:rPr>
          <w:rFonts w:ascii="Arial" w:eastAsia="Times New Roman" w:hAnsi="Arial" w:cs="Arial"/>
          <w:sz w:val="20"/>
          <w:szCs w:val="20"/>
          <w:lang w:eastAsia="fr-FR"/>
        </w:rPr>
        <w:fldChar w:fldCharType="end"/>
      </w:r>
      <w:r w:rsidRPr="008D00DE">
        <w:rPr>
          <w:rFonts w:ascii="Arial" w:eastAsia="Times New Roman" w:hAnsi="Arial" w:cs="Arial"/>
          <w:sz w:val="20"/>
          <w:szCs w:val="20"/>
          <w:lang w:eastAsia="fr-FR"/>
        </w:rPr>
        <w:t xml:space="preserve"> </w:t>
      </w:r>
      <w:proofErr w:type="gramStart"/>
      <w:r w:rsidRPr="008D00DE">
        <w:rPr>
          <w:rFonts w:ascii="Arial" w:eastAsia="Times New Roman" w:hAnsi="Arial" w:cs="Arial"/>
          <w:sz w:val="20"/>
          <w:szCs w:val="20"/>
          <w:lang w:eastAsia="fr-FR"/>
        </w:rPr>
        <w:t>le</w:t>
      </w:r>
      <w:proofErr w:type="gramEnd"/>
      <w:r w:rsidRPr="008D00DE">
        <w:rPr>
          <w:rFonts w:ascii="Arial" w:eastAsia="Times New Roman" w:hAnsi="Arial" w:cs="Arial"/>
          <w:sz w:val="20"/>
          <w:szCs w:val="20"/>
          <w:lang w:eastAsia="fr-FR"/>
        </w:rPr>
        <w:t xml:space="preserve"> titulaire refuse(nt) de percevo</w:t>
      </w:r>
      <w:r w:rsidR="000A3F25" w:rsidRPr="008D00DE">
        <w:rPr>
          <w:rFonts w:ascii="Arial" w:eastAsia="Times New Roman" w:hAnsi="Arial" w:cs="Arial"/>
          <w:sz w:val="20"/>
          <w:szCs w:val="20"/>
          <w:lang w:eastAsia="fr-FR"/>
        </w:rPr>
        <w:t>ir l'avance prévue à l'article 2.</w:t>
      </w:r>
      <w:r w:rsidRPr="008D00DE">
        <w:rPr>
          <w:rFonts w:ascii="Arial" w:eastAsia="Times New Roman" w:hAnsi="Arial" w:cs="Arial"/>
          <w:sz w:val="20"/>
          <w:szCs w:val="20"/>
          <w:lang w:eastAsia="fr-FR"/>
        </w:rPr>
        <w:t>2 du C.C.A.P</w:t>
      </w:r>
      <w:r w:rsidR="002E269F" w:rsidRPr="008D00DE">
        <w:rPr>
          <w:rFonts w:ascii="Arial" w:eastAsia="Times New Roman" w:hAnsi="Arial" w:cs="Arial"/>
          <w:sz w:val="20"/>
          <w:szCs w:val="20"/>
          <w:lang w:eastAsia="fr-FR"/>
        </w:rPr>
        <w:t xml:space="preserve"> </w:t>
      </w:r>
      <w:r w:rsidRPr="008D00DE">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3165F19" w14:textId="77777777" w:rsidR="00B95705" w:rsidRPr="008D00DE" w:rsidRDefault="00B95705" w:rsidP="00B95705">
      <w:pPr>
        <w:spacing w:after="120" w:line="240" w:lineRule="auto"/>
        <w:rPr>
          <w:rFonts w:ascii="Arial" w:eastAsia="Times New Roman" w:hAnsi="Arial" w:cs="Arial"/>
          <w:sz w:val="20"/>
          <w:szCs w:val="20"/>
          <w:lang w:eastAsia="fr-FR"/>
        </w:rPr>
      </w:pPr>
      <w:r w:rsidRPr="008D00DE">
        <w:rPr>
          <w:rFonts w:ascii="Arial" w:eastAsia="Times New Roman" w:hAnsi="Arial" w:cs="Arial"/>
          <w:sz w:val="20"/>
          <w:szCs w:val="20"/>
          <w:lang w:eastAsia="fr-FR"/>
        </w:rPr>
        <w:t>Les modalités de règlement des comptes du marc</w:t>
      </w:r>
      <w:r w:rsidR="000A3F25" w:rsidRPr="008D00DE">
        <w:rPr>
          <w:rFonts w:ascii="Arial" w:eastAsia="Times New Roman" w:hAnsi="Arial" w:cs="Arial"/>
          <w:sz w:val="20"/>
          <w:szCs w:val="20"/>
          <w:lang w:eastAsia="fr-FR"/>
        </w:rPr>
        <w:t>hé sont spécifiées à l’article 2.5</w:t>
      </w:r>
      <w:r w:rsidRPr="008D00DE">
        <w:rPr>
          <w:rFonts w:ascii="Arial" w:eastAsia="Times New Roman" w:hAnsi="Arial" w:cs="Arial"/>
          <w:sz w:val="20"/>
          <w:szCs w:val="20"/>
          <w:lang w:eastAsia="fr-FR"/>
        </w:rPr>
        <w:t xml:space="preserve"> du CCAP.</w:t>
      </w:r>
    </w:p>
    <w:p w14:paraId="4C4B2104"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 xml:space="preserve">Cas du paiement à un compte unique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candidat seul ou groupement solidaire sauf dans le cas de marché soumis CCAG/FCS</w:t>
      </w:r>
    </w:p>
    <w:p w14:paraId="793E759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6C32D5BC" w14:textId="77777777" w:rsidR="00B95705" w:rsidRPr="00BF00B3" w:rsidRDefault="00B95705" w:rsidP="00371BEF">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En cas de groupement solidaire, en l’absence de compte commun, il y a lieu de produire l’autorisation du </w:t>
      </w:r>
      <w:proofErr w:type="spellStart"/>
      <w:r w:rsidRPr="00BF00B3">
        <w:rPr>
          <w:rFonts w:ascii="Arial" w:eastAsia="Times New Roman" w:hAnsi="Arial" w:cs="Arial"/>
          <w:color w:val="000000"/>
          <w:sz w:val="20"/>
          <w:szCs w:val="20"/>
          <w:lang w:eastAsia="fr-FR"/>
        </w:rPr>
        <w:t>co-traitant</w:t>
      </w:r>
      <w:proofErr w:type="spellEnd"/>
      <w:r w:rsidRPr="00BF00B3">
        <w:rPr>
          <w:rFonts w:ascii="Arial" w:eastAsia="Times New Roman" w:hAnsi="Arial" w:cs="Arial"/>
          <w:color w:val="000000"/>
          <w:sz w:val="20"/>
          <w:szCs w:val="20"/>
          <w:lang w:eastAsia="fr-FR"/>
        </w:rPr>
        <w:t xml:space="preserve"> de payer au compte du mandataire.</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obligation de compte commun dans le cas de marché soumis CCAG/FCS – à supprimer si les groupements solidaires ne sont pas autorisés.</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753E751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039CF0F2" w14:textId="0DDC471E" w:rsidR="00615465" w:rsidRDefault="00615465" w:rsidP="00B95705">
      <w:pPr>
        <w:spacing w:after="120" w:line="240" w:lineRule="auto"/>
        <w:jc w:val="both"/>
        <w:rPr>
          <w:rFonts w:ascii="Arial" w:eastAsia="Times New Roman" w:hAnsi="Arial" w:cs="Arial"/>
          <w:color w:val="000000"/>
          <w:sz w:val="20"/>
          <w:szCs w:val="20"/>
          <w:lang w:eastAsia="fr-FR"/>
        </w:rPr>
      </w:pPr>
    </w:p>
    <w:p w14:paraId="56A10F81" w14:textId="77777777" w:rsidR="00615465" w:rsidRPr="00BF00B3" w:rsidRDefault="00615465" w:rsidP="00B95705">
      <w:pPr>
        <w:spacing w:after="120" w:line="240" w:lineRule="auto"/>
        <w:jc w:val="both"/>
        <w:rPr>
          <w:rFonts w:ascii="Arial" w:eastAsia="Times New Roman" w:hAnsi="Arial" w:cs="Arial"/>
          <w:vanish/>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de groupement conjoint, les </w:t>
      </w:r>
      <w:proofErr w:type="spellStart"/>
      <w:r w:rsidRPr="00BF00B3">
        <w:rPr>
          <w:rFonts w:ascii="Arial" w:eastAsia="Times New Roman" w:hAnsi="Arial" w:cs="Arial"/>
          <w:sz w:val="20"/>
          <w:szCs w:val="20"/>
          <w:lang w:eastAsia="fr-FR"/>
        </w:rPr>
        <w:t>co-traitants</w:t>
      </w:r>
      <w:proofErr w:type="spellEnd"/>
      <w:r w:rsidRPr="00BF00B3">
        <w:rPr>
          <w:rFonts w:ascii="Arial" w:eastAsia="Times New Roman" w:hAnsi="Arial" w:cs="Arial"/>
          <w:sz w:val="20"/>
          <w:szCs w:val="20"/>
          <w:lang w:eastAsia="fr-FR"/>
        </w:rPr>
        <w:t xml:space="preserve">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supprimer si les groupements conjoints ne sont pas autorisés.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045FFE54" w14:textId="77777777" w:rsidR="00BD650D" w:rsidRPr="00BF00B3" w:rsidRDefault="00B95705" w:rsidP="00B95705">
      <w:pPr>
        <w:spacing w:before="12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br w:type="page"/>
      </w:r>
    </w:p>
    <w:p w14:paraId="2C339944" w14:textId="6EDFB4B6" w:rsidR="00BD650D" w:rsidRPr="00BF00B3" w:rsidRDefault="00BD650D" w:rsidP="00BD650D">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lastRenderedPageBreak/>
        <w:t>ARTICLE 5 – ENGAGEMENTS</w:t>
      </w:r>
    </w:p>
    <w:p w14:paraId="345E737C"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26812A59"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44426B0E"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4311BFF1" w14:textId="6B8C1D69" w:rsidR="00982E0B" w:rsidRPr="00982E0B" w:rsidRDefault="00982E0B" w:rsidP="00982E0B">
      <w:pPr>
        <w:spacing w:after="0"/>
        <w:jc w:val="both"/>
        <w:rPr>
          <w:rFonts w:ascii="Arial" w:eastAsia="Times New Roman" w:hAnsi="Arial" w:cs="Arial"/>
          <w:sz w:val="20"/>
          <w:szCs w:val="20"/>
          <w:lang w:eastAsia="fr-FR"/>
        </w:rPr>
      </w:pPr>
      <w:proofErr w:type="gramStart"/>
      <w:r w:rsidRPr="00982E0B">
        <w:rPr>
          <w:rFonts w:ascii="Arial" w:eastAsia="Times New Roman" w:hAnsi="Arial" w:cs="Arial"/>
          <w:sz w:val="20"/>
          <w:szCs w:val="20"/>
          <w:lang w:eastAsia="fr-FR"/>
        </w:rPr>
        <w:t>d'une</w:t>
      </w:r>
      <w:proofErr w:type="gramEnd"/>
      <w:r w:rsidRPr="00982E0B">
        <w:rPr>
          <w:rFonts w:ascii="Arial" w:eastAsia="Times New Roman" w:hAnsi="Arial" w:cs="Arial"/>
          <w:sz w:val="20"/>
          <w:szCs w:val="20"/>
          <w:lang w:eastAsia="fr-FR"/>
        </w:rPr>
        <w:t xml:space="preserve"> interdiction de concourir, au sens des articles </w:t>
      </w:r>
      <w:r w:rsidRPr="00982E0B">
        <w:rPr>
          <w:rFonts w:ascii="Arial" w:hAnsi="Arial" w:cs="Arial"/>
          <w:sz w:val="20"/>
          <w:szCs w:val="20"/>
        </w:rPr>
        <w:t xml:space="preserve">L. 2141-1 à 2141-11 </w:t>
      </w:r>
      <w:r w:rsidRPr="00982E0B">
        <w:rPr>
          <w:rFonts w:ascii="Arial" w:eastAsia="Times New Roman" w:hAnsi="Arial" w:cs="Arial"/>
          <w:sz w:val="20"/>
          <w:szCs w:val="20"/>
          <w:lang w:eastAsia="fr-FR"/>
        </w:rPr>
        <w:t>du code de la commande publique.</w:t>
      </w:r>
    </w:p>
    <w:p w14:paraId="1AFD61CF"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059E1333"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1C534C91"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42AD23A1"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ne pas avoir fait l'objet au cours des cinq dernières années d'une condamnation inscrite au bulletin n°2 du casier judiciaire pour les infractions visées aux articles L 1146-</w:t>
      </w:r>
      <w:proofErr w:type="gramStart"/>
      <w:r w:rsidRPr="00BF00B3">
        <w:rPr>
          <w:rFonts w:ascii="Arial" w:eastAsia="Times New Roman" w:hAnsi="Arial" w:cs="Arial"/>
          <w:sz w:val="20"/>
          <w:szCs w:val="20"/>
          <w:lang w:eastAsia="fr-FR"/>
        </w:rPr>
        <w:t>1,L</w:t>
      </w:r>
      <w:proofErr w:type="gramEnd"/>
      <w:r w:rsidRPr="00BF00B3">
        <w:rPr>
          <w:rFonts w:ascii="Arial" w:eastAsia="Times New Roman" w:hAnsi="Arial" w:cs="Arial"/>
          <w:sz w:val="20"/>
          <w:szCs w:val="20"/>
          <w:lang w:eastAsia="fr-FR"/>
        </w:rPr>
        <w:t xml:space="preserve"> 8221-1, L 8221-2, L 8221-3 et L 8221-5, L 8251-1, L 8231-1, L 8241-1 et L 8241-2 du code du travail. </w:t>
      </w:r>
    </w:p>
    <w:p w14:paraId="073C9FDF"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3BCDF352"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66FC6B4D" w14:textId="6C906E0E" w:rsidR="00982E0B" w:rsidRPr="00BF00B3" w:rsidRDefault="00982E0B" w:rsidP="00982E0B">
      <w:pPr>
        <w:spacing w:after="120" w:line="240" w:lineRule="auto"/>
        <w:jc w:val="both"/>
        <w:rPr>
          <w:rFonts w:ascii="Arial" w:eastAsia="Times New Roman" w:hAnsi="Arial" w:cs="Arial"/>
          <w:sz w:val="20"/>
          <w:szCs w:val="20"/>
          <w:lang w:eastAsia="fr-FR"/>
        </w:rPr>
      </w:pPr>
      <w:r w:rsidRPr="00982E0B">
        <w:rPr>
          <w:rFonts w:ascii="Arial" w:eastAsia="Times New Roman" w:hAnsi="Arial" w:cs="Arial"/>
          <w:sz w:val="20"/>
          <w:szCs w:val="20"/>
          <w:lang w:eastAsia="fr-FR"/>
        </w:rPr>
        <w:t xml:space="preserve">En cas d’inexactitude des renseignements fournis au titre des articles R. 2143-3 à R.2143-10 du code de la </w:t>
      </w:r>
      <w:r w:rsidRPr="00BF00B3">
        <w:rPr>
          <w:rFonts w:ascii="Arial" w:eastAsia="Times New Roman" w:hAnsi="Arial" w:cs="Arial"/>
          <w:sz w:val="20"/>
          <w:szCs w:val="20"/>
          <w:lang w:eastAsia="fr-FR"/>
        </w:rPr>
        <w:t>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7CAD52FE" w14:textId="77777777" w:rsidR="00982E0B" w:rsidRPr="00BF00B3" w:rsidRDefault="00982E0B" w:rsidP="00982E0B">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2055DB4D" w14:textId="77777777" w:rsidR="00982E0B" w:rsidRPr="00BF00B3" w:rsidRDefault="00982E0B" w:rsidP="00982E0B">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Pr="00BF00B3">
        <w:rPr>
          <w:rFonts w:ascii="Arial" w:eastAsia="Times New Roman" w:hAnsi="Arial" w:cs="Arial"/>
          <w:color w:val="000000" w:themeColor="text1"/>
          <w:sz w:val="20"/>
          <w:szCs w:val="20"/>
          <w:lang w:eastAsia="fr-FR"/>
        </w:rPr>
        <w:t>.</w:t>
      </w: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77777777" w:rsidR="00ED05C2" w:rsidRPr="00BF00B3" w:rsidRDefault="00ED05C2"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24FED81A" w14:textId="77777777" w:rsidR="00227F57" w:rsidRPr="00BF00B3" w:rsidRDefault="00227F57" w:rsidP="00227F57">
      <w:pPr>
        <w:spacing w:after="120" w:line="240" w:lineRule="auto"/>
        <w:jc w:val="both"/>
        <w:rPr>
          <w:rFonts w:ascii="Arial" w:eastAsia="Times New Roman" w:hAnsi="Arial" w:cs="Arial"/>
          <w:sz w:val="20"/>
          <w:szCs w:val="20"/>
          <w:lang w:eastAsia="fr-FR"/>
        </w:rPr>
      </w:pPr>
    </w:p>
    <w:p w14:paraId="36877651" w14:textId="2C8F1410" w:rsidR="00227F57" w:rsidRPr="00BF00B3" w:rsidRDefault="00227F57" w:rsidP="00227F5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Fait en un seul original </w:t>
      </w:r>
    </w:p>
    <w:p w14:paraId="5658ED29" w14:textId="08C6284B" w:rsidR="00227F57" w:rsidRPr="00BF00B3" w:rsidRDefault="00227F57" w:rsidP="00227F57">
      <w:pPr>
        <w:spacing w:after="120" w:line="240" w:lineRule="auto"/>
        <w:jc w:val="both"/>
        <w:rPr>
          <w:rFonts w:ascii="Arial" w:eastAsia="Times New Roman" w:hAnsi="Arial" w:cs="Arial"/>
          <w:sz w:val="20"/>
          <w:szCs w:val="20"/>
          <w:lang w:eastAsia="fr-FR"/>
        </w:rPr>
      </w:pPr>
      <w:proofErr w:type="gramStart"/>
      <w:r w:rsidRPr="00BF00B3">
        <w:rPr>
          <w:rFonts w:ascii="Arial" w:eastAsia="Times New Roman" w:hAnsi="Arial" w:cs="Arial"/>
          <w:sz w:val="20"/>
          <w:szCs w:val="20"/>
          <w:lang w:eastAsia="fr-FR"/>
        </w:rPr>
        <w:t>à</w:t>
      </w:r>
      <w:proofErr w:type="gramEnd"/>
      <w:r w:rsidRPr="00BF00B3">
        <w:rPr>
          <w:rFonts w:ascii="Arial" w:eastAsia="Times New Roman" w:hAnsi="Arial" w:cs="Arial"/>
          <w:sz w:val="20"/>
          <w:szCs w:val="20"/>
          <w:lang w:eastAsia="fr-FR"/>
        </w:rPr>
        <w:t xml:space="preserve"> ....................... </w:t>
      </w:r>
      <w:proofErr w:type="gramStart"/>
      <w:r w:rsidRPr="00BF00B3">
        <w:rPr>
          <w:rFonts w:ascii="Arial" w:eastAsia="Times New Roman" w:hAnsi="Arial" w:cs="Arial"/>
          <w:sz w:val="20"/>
          <w:szCs w:val="20"/>
          <w:lang w:eastAsia="fr-FR"/>
        </w:rPr>
        <w:t>le</w:t>
      </w:r>
      <w:proofErr w:type="gramEnd"/>
      <w:r w:rsidRPr="00BF00B3">
        <w:rPr>
          <w:rFonts w:ascii="Arial" w:eastAsia="Times New Roman" w:hAnsi="Arial" w:cs="Arial"/>
          <w:sz w:val="20"/>
          <w:szCs w:val="20"/>
          <w:lang w:eastAsia="fr-FR"/>
        </w:rPr>
        <w:t xml:space="preserve"> .......................</w:t>
      </w:r>
    </w:p>
    <w:p w14:paraId="5BE875E7" w14:textId="77777777" w:rsidR="00982E0B" w:rsidRPr="00982E0B" w:rsidRDefault="00982E0B" w:rsidP="00982E0B">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982E0B">
        <w:rPr>
          <w:rFonts w:ascii="Arial" w:eastAsia="Times New Roman" w:hAnsi="Arial" w:cs="Arial"/>
          <w:sz w:val="20"/>
          <w:szCs w:val="20"/>
          <w:lang w:eastAsia="fr-FR"/>
        </w:rPr>
        <w:lastRenderedPageBreak/>
        <w:t>Est acceptée la présente offre pour valoir acte d'engagement</w:t>
      </w:r>
    </w:p>
    <w:p w14:paraId="7FFFFA7A" w14:textId="748B7180" w:rsidR="00982E0B" w:rsidRPr="00982E0B" w:rsidRDefault="00982E0B" w:rsidP="00982E0B">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r w:rsidRPr="00982E0B">
        <w:rPr>
          <w:rFonts w:ascii="Arial" w:eastAsia="Times New Roman" w:hAnsi="Arial" w:cs="Arial"/>
          <w:sz w:val="20"/>
          <w:szCs w:val="20"/>
          <w:lang w:eastAsia="fr-FR"/>
        </w:rPr>
        <w:t xml:space="preserve">A Toulon, le </w:t>
      </w:r>
      <w:r w:rsidRPr="00982E0B">
        <w:rPr>
          <w:rFonts w:ascii="Arial" w:eastAsia="Times New Roman" w:hAnsi="Arial" w:cs="Arial"/>
          <w:sz w:val="20"/>
          <w:szCs w:val="20"/>
          <w:lang w:eastAsia="fr-FR"/>
        </w:rPr>
        <w:tab/>
      </w:r>
    </w:p>
    <w:p w14:paraId="248E290C" w14:textId="77777777" w:rsidR="00982E0B" w:rsidRPr="00982E0B" w:rsidRDefault="00982E0B" w:rsidP="00982E0B">
      <w:pPr>
        <w:keepNext/>
        <w:tabs>
          <w:tab w:val="left" w:leader="dot" w:pos="3261"/>
          <w:tab w:val="left" w:leader="dot" w:pos="5670"/>
          <w:tab w:val="left" w:pos="8160"/>
          <w:tab w:val="left" w:pos="8760"/>
          <w:tab w:val="left" w:pos="9360"/>
          <w:tab w:val="left" w:pos="9960"/>
          <w:tab w:val="left" w:pos="10560"/>
        </w:tabs>
        <w:spacing w:after="120" w:line="240" w:lineRule="auto"/>
        <w:ind w:left="2268"/>
        <w:rPr>
          <w:rFonts w:ascii="Arial" w:eastAsia="Times New Roman" w:hAnsi="Arial" w:cs="Arial"/>
          <w:sz w:val="20"/>
          <w:szCs w:val="20"/>
          <w:lang w:eastAsia="fr-FR"/>
        </w:rPr>
      </w:pPr>
    </w:p>
    <w:p w14:paraId="1A39192D" w14:textId="77777777"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b/>
          <w:sz w:val="20"/>
          <w:szCs w:val="20"/>
          <w:lang w:eastAsia="fr-FR"/>
        </w:rPr>
      </w:pPr>
      <w:r w:rsidRPr="00982E0B">
        <w:rPr>
          <w:rFonts w:ascii="Arial" w:eastAsia="Times New Roman" w:hAnsi="Arial" w:cs="Arial"/>
          <w:b/>
          <w:sz w:val="20"/>
          <w:szCs w:val="20"/>
          <w:lang w:eastAsia="fr-FR"/>
        </w:rPr>
        <w:t>Le pouvoir adjudicateur</w:t>
      </w:r>
    </w:p>
    <w:p w14:paraId="1B879AC2" w14:textId="77777777"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82E0B">
        <w:rPr>
          <w:rFonts w:ascii="Arial" w:eastAsia="Times New Roman" w:hAnsi="Arial" w:cs="Arial"/>
          <w:sz w:val="20"/>
          <w:szCs w:val="20"/>
          <w:lang w:eastAsia="fr-FR"/>
        </w:rPr>
        <w:t>(Désigné par arrêté ministériel du 22 juin 2007 modifié)</w:t>
      </w:r>
    </w:p>
    <w:p w14:paraId="3C48BBED" w14:textId="77777777"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82E0B">
        <w:rPr>
          <w:rFonts w:ascii="Arial" w:eastAsia="Times New Roman" w:hAnsi="Arial" w:cs="Arial"/>
          <w:sz w:val="20"/>
          <w:szCs w:val="20"/>
          <w:lang w:eastAsia="fr-FR"/>
        </w:rPr>
        <w:t>L'ingénieur général de 2</w:t>
      </w:r>
      <w:r w:rsidRPr="00D26558">
        <w:rPr>
          <w:rFonts w:ascii="Arial" w:eastAsia="Times New Roman" w:hAnsi="Arial" w:cs="Arial"/>
          <w:sz w:val="20"/>
          <w:szCs w:val="20"/>
          <w:vertAlign w:val="superscript"/>
          <w:lang w:eastAsia="fr-FR"/>
        </w:rPr>
        <w:t>ème</w:t>
      </w:r>
      <w:r w:rsidRPr="00982E0B">
        <w:rPr>
          <w:rFonts w:ascii="Arial" w:eastAsia="Times New Roman" w:hAnsi="Arial" w:cs="Arial"/>
          <w:sz w:val="20"/>
          <w:szCs w:val="20"/>
          <w:lang w:eastAsia="fr-FR"/>
        </w:rPr>
        <w:t xml:space="preserve"> classe Pierre-Jean RONDEAU</w:t>
      </w:r>
    </w:p>
    <w:p w14:paraId="4D5E3675" w14:textId="130346F0" w:rsidR="00982E0B" w:rsidRPr="00982E0B" w:rsidRDefault="00982E0B" w:rsidP="00982E0B">
      <w:pPr>
        <w:keepNext/>
        <w:tabs>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982E0B">
        <w:rPr>
          <w:rFonts w:ascii="Arial" w:eastAsia="Times New Roman" w:hAnsi="Arial" w:cs="Arial"/>
          <w:sz w:val="20"/>
          <w:szCs w:val="20"/>
          <w:lang w:eastAsia="fr-FR"/>
        </w:rPr>
        <w:t>Directeur du service d’infrastructure de la défense Méditerranée</w:t>
      </w:r>
    </w:p>
    <w:p w14:paraId="48E4ABBF" w14:textId="77777777" w:rsidR="00227F57" w:rsidRPr="00BF00B3" w:rsidRDefault="00227F57"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2CF990A4" w14:textId="77777777" w:rsidR="00371BEF" w:rsidRPr="00BF00B3" w:rsidRDefault="00371BEF" w:rsidP="00371BEF">
      <w:pPr>
        <w:rPr>
          <w:rFonts w:ascii="Arial" w:eastAsia="Times New Roman" w:hAnsi="Arial" w:cs="Arial"/>
          <w:vanish/>
          <w:color w:val="3366FF"/>
          <w:sz w:val="20"/>
          <w:szCs w:val="20"/>
          <w:lang w:eastAsia="fr-FR"/>
        </w:rPr>
      </w:pPr>
    </w:p>
    <w:p w14:paraId="681B0C6D" w14:textId="77777777" w:rsidR="00371BEF" w:rsidRPr="00BF00B3" w:rsidRDefault="00371BEF" w:rsidP="00371BEF">
      <w:pPr>
        <w:rPr>
          <w:rFonts w:ascii="Arial" w:hAnsi="Arial" w:cs="Arial"/>
          <w:sz w:val="20"/>
          <w:szCs w:val="20"/>
          <w:lang w:eastAsia="fr-FR"/>
        </w:rPr>
      </w:pP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Paragraphe ci-dessous à adapter selon le mode de notification (réception en mains propres, par courrier AR ou via PLACE) :</w:t>
      </w:r>
    </w:p>
    <w:p w14:paraId="75073D00"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449203F8"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A916890"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5C4175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A6A18D4"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C09DF5E"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63A980C7"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199651F"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8AA6AC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70D8E85"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5E9145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C12A0C4"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48625EA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7B2A8D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DFF416D"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6FF96FB7"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359CAAA4"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C8D647F"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2FD05A6"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BDBF9CD"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1CECDA4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6FF76CA9"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542338B"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3307BCA"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15B4D42"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2046E18"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075981C"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ADBDEF8"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4072FE93"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3521096"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243A692E"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5C701FFD"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03D94AF5" w14:textId="77777777" w:rsidR="00F606C0" w:rsidRDefault="00F606C0"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p>
    <w:p w14:paraId="7474268A" w14:textId="54600CD6"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bookmarkStart w:id="0" w:name="_GoBack"/>
      <w:bookmarkEnd w:id="0"/>
      <w:r w:rsidRPr="00BF00B3">
        <w:rPr>
          <w:rFonts w:ascii="Arial" w:eastAsia="Times New Roman" w:hAnsi="Arial" w:cs="Arial"/>
          <w:b/>
          <w:color w:val="000000"/>
          <w:sz w:val="20"/>
          <w:szCs w:val="20"/>
          <w:lang w:eastAsia="fr-FR"/>
        </w:rPr>
        <w:t>ANNEXE </w:t>
      </w:r>
      <w:r w:rsidR="007E526C">
        <w:rPr>
          <w:rFonts w:ascii="Arial" w:eastAsia="Times New Roman" w:hAnsi="Arial" w:cs="Arial"/>
          <w:b/>
          <w:color w:val="000000"/>
          <w:sz w:val="20"/>
          <w:szCs w:val="20"/>
          <w:lang w:eastAsia="fr-FR"/>
        </w:rPr>
        <w:t xml:space="preserve">0 </w:t>
      </w:r>
      <w:r w:rsidRPr="00BF00B3">
        <w:rPr>
          <w:rFonts w:ascii="Arial" w:eastAsia="Times New Roman" w:hAnsi="Arial" w:cs="Arial"/>
          <w:b/>
          <w:color w:val="000000"/>
          <w:sz w:val="20"/>
          <w:szCs w:val="20"/>
          <w:lang w:eastAsia="fr-FR"/>
        </w:rPr>
        <w:t>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cadres</w:t>
      </w:r>
      <w:proofErr w:type="gramEnd"/>
      <w:r w:rsidRPr="00BF00B3">
        <w:rPr>
          <w:rFonts w:ascii="Arial" w:eastAsia="Times New Roman" w:hAnsi="Arial" w:cs="Arial"/>
          <w:color w:val="000000"/>
          <w:sz w:val="20"/>
          <w:szCs w:val="20"/>
          <w:lang w:eastAsia="fr-FR"/>
        </w:rPr>
        <w:t xml:space="preserve">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proofErr w:type="gramStart"/>
      <w:r w:rsidRPr="00BF00B3">
        <w:rPr>
          <w:rFonts w:ascii="Arial" w:eastAsia="Times New Roman" w:hAnsi="Arial" w:cs="Arial"/>
          <w:color w:val="000000"/>
          <w:sz w:val="20"/>
          <w:szCs w:val="20"/>
          <w:lang w:eastAsia="fr-FR"/>
        </w:rPr>
        <w:t>numéro</w:t>
      </w:r>
      <w:proofErr w:type="gramEnd"/>
      <w:r w:rsidRPr="00BF00B3">
        <w:rPr>
          <w:rFonts w:ascii="Arial" w:eastAsia="Times New Roman" w:hAnsi="Arial" w:cs="Arial"/>
          <w:color w:val="000000"/>
          <w:sz w:val="20"/>
          <w:szCs w:val="20"/>
          <w:lang w:eastAsia="fr-FR"/>
        </w:rPr>
        <w:t xml:space="preserve">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3"/>
          <w:footerReference w:type="even" r:id="rId14"/>
          <w:footerReference w:type="default" r:id="rId15"/>
          <w:headerReference w:type="first" r:id="rId16"/>
          <w:footerReference w:type="first" r:id="rId17"/>
          <w:footnotePr>
            <w:numRestart w:val="eachSect"/>
          </w:footnotePr>
          <w:pgSz w:w="11907" w:h="16840"/>
          <w:pgMar w:top="964" w:right="964" w:bottom="964" w:left="964" w:header="425" w:footer="289" w:gutter="0"/>
          <w:paperSrc w:first="7" w:other="7"/>
          <w:cols w:space="720"/>
          <w:titlePg/>
        </w:sectPr>
      </w:pPr>
    </w:p>
    <w:p w14:paraId="0B53D0A7" w14:textId="0346468A"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w:t>
      </w:r>
      <w:r w:rsidR="00F1026C">
        <w:rPr>
          <w:rFonts w:ascii="Arial" w:eastAsia="Times New Roman" w:hAnsi="Arial" w:cs="Arial"/>
          <w:b/>
          <w:sz w:val="20"/>
          <w:szCs w:val="20"/>
          <w:lang w:eastAsia="fr-FR"/>
        </w:rPr>
        <w:t xml:space="preserve"> </w:t>
      </w:r>
      <w:r w:rsidR="004F7FA5">
        <w:rPr>
          <w:rFonts w:ascii="Arial" w:eastAsia="Times New Roman" w:hAnsi="Arial" w:cs="Arial"/>
          <w:b/>
          <w:sz w:val="20"/>
          <w:szCs w:val="20"/>
          <w:lang w:eastAsia="fr-FR"/>
        </w:rPr>
        <w:t>1</w:t>
      </w:r>
      <w:r w:rsidRPr="00BF00B3">
        <w:rPr>
          <w:rFonts w:ascii="Arial" w:eastAsia="Times New Roman" w:hAnsi="Arial" w:cs="Arial"/>
          <w:b/>
          <w:sz w:val="20"/>
          <w:szCs w:val="20"/>
          <w:lang w:eastAsia="fr-FR"/>
        </w:rPr>
        <w:t xml:space="preserve"> A L’ACTE D’ENGAGEMENT</w:t>
      </w:r>
    </w:p>
    <w:p w14:paraId="29784786" w14:textId="29170C61" w:rsidR="00B95705"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74429BA2" w14:textId="5BFF81E8" w:rsidR="005F47DB" w:rsidRPr="00BF00B3" w:rsidRDefault="005F47DB" w:rsidP="00B95705">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FERME</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5B9B3294" w:rsidR="008A55D5" w:rsidRDefault="008A55D5">
      <w:pPr>
        <w:rPr>
          <w:rFonts w:ascii="Arial" w:hAnsi="Arial" w:cs="Arial"/>
          <w:sz w:val="20"/>
          <w:szCs w:val="20"/>
        </w:rPr>
      </w:pPr>
    </w:p>
    <w:p w14:paraId="6BF02C5B" w14:textId="05BE6C64" w:rsidR="005F47DB" w:rsidRDefault="005F47DB">
      <w:pPr>
        <w:rPr>
          <w:rFonts w:ascii="Arial" w:hAnsi="Arial" w:cs="Arial"/>
          <w:sz w:val="20"/>
          <w:szCs w:val="20"/>
        </w:rPr>
      </w:pPr>
    </w:p>
    <w:p w14:paraId="7550DAA4" w14:textId="0D11132B" w:rsidR="005F47DB" w:rsidRDefault="005F47DB">
      <w:pPr>
        <w:rPr>
          <w:rFonts w:ascii="Arial" w:hAnsi="Arial" w:cs="Arial"/>
          <w:sz w:val="20"/>
          <w:szCs w:val="20"/>
        </w:rPr>
      </w:pPr>
    </w:p>
    <w:p w14:paraId="631901C1" w14:textId="293F654D" w:rsidR="005F47DB" w:rsidRDefault="005F47DB">
      <w:pPr>
        <w:rPr>
          <w:rFonts w:ascii="Arial" w:hAnsi="Arial" w:cs="Arial"/>
          <w:sz w:val="20"/>
          <w:szCs w:val="20"/>
        </w:rPr>
      </w:pPr>
    </w:p>
    <w:p w14:paraId="001DFA5E" w14:textId="77DCF010" w:rsidR="005F47DB" w:rsidRDefault="005F47DB">
      <w:pPr>
        <w:rPr>
          <w:rFonts w:ascii="Arial" w:hAnsi="Arial" w:cs="Arial"/>
          <w:sz w:val="20"/>
          <w:szCs w:val="20"/>
        </w:rPr>
      </w:pPr>
    </w:p>
    <w:p w14:paraId="2236ECAD" w14:textId="77777777" w:rsidR="007E526C" w:rsidRDefault="007E526C" w:rsidP="007E526C">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Répartition des prestations en cas de groupement conjoint</w:t>
      </w:r>
    </w:p>
    <w:p w14:paraId="6ADDA5E9" w14:textId="0EAF5966" w:rsidR="005F47DB" w:rsidRPr="00BF00B3" w:rsidRDefault="005F47DB" w:rsidP="005F47DB">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OPTIONNELLE</w:t>
      </w:r>
      <w:r w:rsidR="00982E0B">
        <w:rPr>
          <w:rFonts w:ascii="Arial" w:eastAsia="Times New Roman" w:hAnsi="Arial" w:cs="Arial"/>
          <w:b/>
          <w:sz w:val="20"/>
          <w:szCs w:val="20"/>
          <w:lang w:eastAsia="fr-FR"/>
        </w:rPr>
        <w:t xml:space="preserve"> 1</w:t>
      </w:r>
    </w:p>
    <w:p w14:paraId="5432BBB4" w14:textId="77777777" w:rsidR="005F47DB" w:rsidRPr="00BF00B3" w:rsidRDefault="005F47DB" w:rsidP="005F47DB">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5F47DB" w:rsidRPr="00BF00B3" w14:paraId="7EFDD109" w14:textId="77777777" w:rsidTr="00EC635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3957BD23" w14:textId="77777777" w:rsidR="005F47DB" w:rsidRPr="00BF00B3" w:rsidRDefault="005F47DB" w:rsidP="00EC635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5FFABE6"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6C727BA1"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5F47DB" w:rsidRPr="00BF00B3" w14:paraId="3B9CF3F0" w14:textId="77777777" w:rsidTr="00EC635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A4948B8"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8779DD4"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3FEE7F78"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5F47DB" w:rsidRPr="00BF00B3" w14:paraId="131D502F" w14:textId="77777777" w:rsidTr="00EC6352">
        <w:tc>
          <w:tcPr>
            <w:tcW w:w="3898" w:type="dxa"/>
            <w:vMerge w:val="restart"/>
            <w:tcBorders>
              <w:top w:val="single" w:sz="4" w:space="0" w:color="auto"/>
              <w:left w:val="single" w:sz="4" w:space="0" w:color="auto"/>
              <w:right w:val="single" w:sz="4" w:space="0" w:color="auto"/>
            </w:tcBorders>
          </w:tcPr>
          <w:p w14:paraId="0F4713C2"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4CDBD96"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3EF019A"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7731CE5C" w14:textId="77777777" w:rsidTr="00EC6352">
        <w:trPr>
          <w:trHeight w:val="416"/>
        </w:trPr>
        <w:tc>
          <w:tcPr>
            <w:tcW w:w="3898" w:type="dxa"/>
            <w:vMerge/>
            <w:tcBorders>
              <w:left w:val="single" w:sz="4" w:space="0" w:color="auto"/>
              <w:right w:val="single" w:sz="4" w:space="0" w:color="auto"/>
            </w:tcBorders>
          </w:tcPr>
          <w:p w14:paraId="6699C961"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4CF71D2"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54E4821"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381EDA36" w14:textId="77777777" w:rsidTr="00EC6352">
        <w:tc>
          <w:tcPr>
            <w:tcW w:w="3898" w:type="dxa"/>
            <w:vMerge/>
            <w:tcBorders>
              <w:left w:val="single" w:sz="4" w:space="0" w:color="auto"/>
              <w:bottom w:val="single" w:sz="4" w:space="0" w:color="auto"/>
              <w:right w:val="single" w:sz="4" w:space="0" w:color="auto"/>
            </w:tcBorders>
          </w:tcPr>
          <w:p w14:paraId="4CC69E5A"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AB5B124"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759B91A" w14:textId="77777777" w:rsidR="005F47DB" w:rsidRPr="00BF00B3" w:rsidRDefault="005F47DB" w:rsidP="00EC6352">
            <w:pPr>
              <w:spacing w:after="120" w:line="240" w:lineRule="auto"/>
              <w:rPr>
                <w:rFonts w:ascii="Arial" w:eastAsia="Times New Roman" w:hAnsi="Arial" w:cs="Arial"/>
                <w:sz w:val="20"/>
                <w:szCs w:val="20"/>
                <w:lang w:eastAsia="fr-FR"/>
              </w:rPr>
            </w:pPr>
          </w:p>
        </w:tc>
      </w:tr>
    </w:tbl>
    <w:p w14:paraId="12A61333" w14:textId="77777777" w:rsidR="005F47DB" w:rsidRPr="00BF00B3" w:rsidRDefault="005F47DB" w:rsidP="005F47D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5F47DB" w:rsidRPr="00BF00B3" w14:paraId="3504C525" w14:textId="77777777" w:rsidTr="00EC6352">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83B4D3E" w14:textId="77777777" w:rsidR="005F47DB" w:rsidRPr="00BF00B3" w:rsidRDefault="005F47DB" w:rsidP="00EC6352">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60F0276"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68DE58E2"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5F47DB" w:rsidRPr="00BF00B3" w14:paraId="2E5FFEE1" w14:textId="77777777" w:rsidTr="00EC6352">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130BFDA0"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4E0DAD27" w14:textId="77777777" w:rsidR="005F47DB" w:rsidRPr="00BF00B3" w:rsidRDefault="005F47DB" w:rsidP="00EC6352">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DB89CB0" w14:textId="77777777" w:rsidR="005F47DB" w:rsidRPr="00BF00B3" w:rsidRDefault="005F47DB" w:rsidP="00EC6352">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5F47DB" w:rsidRPr="00BF00B3" w14:paraId="09846C2F" w14:textId="77777777" w:rsidTr="00EC6352">
        <w:tc>
          <w:tcPr>
            <w:tcW w:w="3898" w:type="dxa"/>
            <w:vMerge w:val="restart"/>
            <w:tcBorders>
              <w:top w:val="single" w:sz="4" w:space="0" w:color="auto"/>
              <w:left w:val="single" w:sz="4" w:space="0" w:color="auto"/>
              <w:right w:val="single" w:sz="4" w:space="0" w:color="auto"/>
            </w:tcBorders>
          </w:tcPr>
          <w:p w14:paraId="33C1C9CB"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C67323C"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DFEF833"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75193EB1" w14:textId="77777777" w:rsidTr="00EC6352">
        <w:trPr>
          <w:trHeight w:val="416"/>
        </w:trPr>
        <w:tc>
          <w:tcPr>
            <w:tcW w:w="3898" w:type="dxa"/>
            <w:vMerge/>
            <w:tcBorders>
              <w:left w:val="single" w:sz="4" w:space="0" w:color="auto"/>
              <w:right w:val="single" w:sz="4" w:space="0" w:color="auto"/>
            </w:tcBorders>
          </w:tcPr>
          <w:p w14:paraId="38370EA2"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339223C"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1E33948" w14:textId="77777777" w:rsidR="005F47DB" w:rsidRPr="00BF00B3" w:rsidRDefault="005F47DB" w:rsidP="00EC6352">
            <w:pPr>
              <w:spacing w:after="120" w:line="240" w:lineRule="auto"/>
              <w:rPr>
                <w:rFonts w:ascii="Arial" w:eastAsia="Times New Roman" w:hAnsi="Arial" w:cs="Arial"/>
                <w:sz w:val="20"/>
                <w:szCs w:val="20"/>
                <w:lang w:eastAsia="fr-FR"/>
              </w:rPr>
            </w:pPr>
          </w:p>
        </w:tc>
      </w:tr>
      <w:tr w:rsidR="005F47DB" w:rsidRPr="00BF00B3" w14:paraId="4BF3AF41" w14:textId="77777777" w:rsidTr="00EC6352">
        <w:tc>
          <w:tcPr>
            <w:tcW w:w="3898" w:type="dxa"/>
            <w:vMerge/>
            <w:tcBorders>
              <w:left w:val="single" w:sz="4" w:space="0" w:color="auto"/>
              <w:bottom w:val="single" w:sz="4" w:space="0" w:color="auto"/>
              <w:right w:val="single" w:sz="4" w:space="0" w:color="auto"/>
            </w:tcBorders>
          </w:tcPr>
          <w:p w14:paraId="64870DB3" w14:textId="77777777" w:rsidR="005F47DB" w:rsidRPr="00BF00B3" w:rsidRDefault="005F47DB" w:rsidP="00EC6352">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C25808B" w14:textId="77777777" w:rsidR="005F47DB" w:rsidRPr="00BF00B3" w:rsidRDefault="005F47DB" w:rsidP="00EC6352">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5C11948" w14:textId="77777777" w:rsidR="005F47DB" w:rsidRPr="00BF00B3" w:rsidRDefault="005F47DB" w:rsidP="00EC6352">
            <w:pPr>
              <w:spacing w:after="120" w:line="240" w:lineRule="auto"/>
              <w:rPr>
                <w:rFonts w:ascii="Arial" w:eastAsia="Times New Roman" w:hAnsi="Arial" w:cs="Arial"/>
                <w:sz w:val="20"/>
                <w:szCs w:val="20"/>
                <w:lang w:eastAsia="fr-FR"/>
              </w:rPr>
            </w:pPr>
          </w:p>
        </w:tc>
      </w:tr>
    </w:tbl>
    <w:p w14:paraId="5E97311F" w14:textId="77777777" w:rsidR="005F47DB" w:rsidRPr="00BF00B3" w:rsidRDefault="005F47DB" w:rsidP="005F47DB">
      <w:pPr>
        <w:spacing w:after="120" w:line="240" w:lineRule="auto"/>
        <w:rPr>
          <w:rFonts w:ascii="Arial" w:eastAsia="Times New Roman" w:hAnsi="Arial" w:cs="Arial"/>
          <w:sz w:val="20"/>
          <w:szCs w:val="20"/>
          <w:lang w:eastAsia="fr-FR"/>
        </w:rPr>
      </w:pPr>
    </w:p>
    <w:p w14:paraId="45889D69" w14:textId="20A2BC90" w:rsidR="00834DD4" w:rsidRDefault="00834DD4" w:rsidP="001C257B">
      <w:pPr>
        <w:spacing w:after="0" w:line="240" w:lineRule="auto"/>
        <w:rPr>
          <w:rFonts w:ascii="Arial" w:hAnsi="Arial" w:cs="Arial"/>
          <w:sz w:val="20"/>
          <w:szCs w:val="20"/>
        </w:rPr>
      </w:pPr>
    </w:p>
    <w:p w14:paraId="1E289657" w14:textId="38030BCF" w:rsidR="00982E0B" w:rsidRDefault="00982E0B" w:rsidP="001C257B">
      <w:pPr>
        <w:spacing w:after="0" w:line="240" w:lineRule="auto"/>
        <w:rPr>
          <w:rFonts w:ascii="Arial" w:hAnsi="Arial" w:cs="Arial"/>
          <w:sz w:val="20"/>
          <w:szCs w:val="20"/>
        </w:rPr>
      </w:pPr>
    </w:p>
    <w:p w14:paraId="67E8CF5A" w14:textId="064E2262" w:rsidR="00982E0B" w:rsidRDefault="00982E0B" w:rsidP="001C257B">
      <w:pPr>
        <w:spacing w:after="0" w:line="240" w:lineRule="auto"/>
        <w:rPr>
          <w:rFonts w:ascii="Arial" w:hAnsi="Arial" w:cs="Arial"/>
          <w:sz w:val="20"/>
          <w:szCs w:val="20"/>
        </w:rPr>
      </w:pPr>
    </w:p>
    <w:p w14:paraId="7E89B5BC" w14:textId="5BA10423" w:rsidR="00982E0B" w:rsidRDefault="00982E0B" w:rsidP="001C257B">
      <w:pPr>
        <w:spacing w:after="0" w:line="240" w:lineRule="auto"/>
        <w:rPr>
          <w:rFonts w:ascii="Arial" w:hAnsi="Arial" w:cs="Arial"/>
          <w:sz w:val="20"/>
          <w:szCs w:val="20"/>
        </w:rPr>
      </w:pPr>
    </w:p>
    <w:p w14:paraId="4B288D74" w14:textId="40C7621D" w:rsidR="00982E0B" w:rsidRDefault="00982E0B" w:rsidP="001C257B">
      <w:pPr>
        <w:spacing w:after="0" w:line="240" w:lineRule="auto"/>
        <w:rPr>
          <w:rFonts w:ascii="Arial" w:hAnsi="Arial" w:cs="Arial"/>
          <w:sz w:val="20"/>
          <w:szCs w:val="20"/>
        </w:rPr>
      </w:pPr>
    </w:p>
    <w:p w14:paraId="3C0BD1D8" w14:textId="632929F7" w:rsidR="00982E0B" w:rsidRDefault="00982E0B" w:rsidP="001C257B">
      <w:pPr>
        <w:spacing w:after="0" w:line="240" w:lineRule="auto"/>
        <w:rPr>
          <w:rFonts w:ascii="Arial" w:hAnsi="Arial" w:cs="Arial"/>
          <w:sz w:val="20"/>
          <w:szCs w:val="20"/>
        </w:rPr>
      </w:pPr>
    </w:p>
    <w:p w14:paraId="3D3BD8D3" w14:textId="3C664D89" w:rsidR="00982E0B" w:rsidRDefault="00982E0B" w:rsidP="001C257B">
      <w:pPr>
        <w:spacing w:after="0" w:line="240" w:lineRule="auto"/>
        <w:rPr>
          <w:rFonts w:ascii="Arial" w:hAnsi="Arial" w:cs="Arial"/>
          <w:sz w:val="20"/>
          <w:szCs w:val="20"/>
        </w:rPr>
      </w:pPr>
    </w:p>
    <w:p w14:paraId="3BB966D3" w14:textId="03A39917" w:rsidR="00982E0B" w:rsidRDefault="00982E0B" w:rsidP="001C257B">
      <w:pPr>
        <w:spacing w:after="0" w:line="240" w:lineRule="auto"/>
        <w:rPr>
          <w:rFonts w:ascii="Arial" w:hAnsi="Arial" w:cs="Arial"/>
          <w:sz w:val="20"/>
          <w:szCs w:val="20"/>
        </w:rPr>
      </w:pPr>
    </w:p>
    <w:p w14:paraId="3634B8A9" w14:textId="5FD504F6" w:rsidR="00982E0B" w:rsidRDefault="00982E0B" w:rsidP="001C257B">
      <w:pPr>
        <w:spacing w:after="0" w:line="240" w:lineRule="auto"/>
        <w:rPr>
          <w:rFonts w:ascii="Arial" w:hAnsi="Arial" w:cs="Arial"/>
          <w:sz w:val="20"/>
          <w:szCs w:val="20"/>
        </w:rPr>
      </w:pPr>
    </w:p>
    <w:p w14:paraId="0A2C3361" w14:textId="61C62610" w:rsidR="00982E0B" w:rsidRDefault="00982E0B" w:rsidP="001C257B">
      <w:pPr>
        <w:spacing w:after="0" w:line="240" w:lineRule="auto"/>
        <w:rPr>
          <w:rFonts w:ascii="Arial" w:hAnsi="Arial" w:cs="Arial"/>
          <w:sz w:val="20"/>
          <w:szCs w:val="20"/>
        </w:rPr>
      </w:pPr>
    </w:p>
    <w:p w14:paraId="09AF1BF7" w14:textId="02613FD4" w:rsidR="00982E0B" w:rsidRDefault="00982E0B" w:rsidP="001C257B">
      <w:pPr>
        <w:spacing w:after="0" w:line="240" w:lineRule="auto"/>
        <w:rPr>
          <w:rFonts w:ascii="Arial" w:hAnsi="Arial" w:cs="Arial"/>
          <w:sz w:val="20"/>
          <w:szCs w:val="20"/>
        </w:rPr>
      </w:pPr>
    </w:p>
    <w:p w14:paraId="67DA557F" w14:textId="0B002369" w:rsidR="00982E0B" w:rsidRDefault="00982E0B" w:rsidP="001C257B">
      <w:pPr>
        <w:spacing w:after="0" w:line="240" w:lineRule="auto"/>
        <w:rPr>
          <w:rFonts w:ascii="Arial" w:hAnsi="Arial" w:cs="Arial"/>
          <w:sz w:val="20"/>
          <w:szCs w:val="20"/>
        </w:rPr>
      </w:pPr>
    </w:p>
    <w:p w14:paraId="1F5B29D8" w14:textId="5DEDB170" w:rsidR="00982E0B" w:rsidRDefault="00982E0B" w:rsidP="001C257B">
      <w:pPr>
        <w:spacing w:after="0" w:line="240" w:lineRule="auto"/>
        <w:rPr>
          <w:rFonts w:ascii="Arial" w:hAnsi="Arial" w:cs="Arial"/>
          <w:sz w:val="20"/>
          <w:szCs w:val="20"/>
        </w:rPr>
      </w:pPr>
    </w:p>
    <w:p w14:paraId="4666C6DB" w14:textId="77777777" w:rsidR="00982E0B" w:rsidRDefault="00982E0B" w:rsidP="00982E0B">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Répartition des prestations en cas de groupement conjoint</w:t>
      </w:r>
    </w:p>
    <w:p w14:paraId="6FE789CF" w14:textId="0D8E33EA" w:rsidR="00982E0B" w:rsidRPr="00BF00B3" w:rsidRDefault="00982E0B" w:rsidP="00982E0B">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OPTIONNELLE 2</w:t>
      </w:r>
    </w:p>
    <w:p w14:paraId="209ECAA1" w14:textId="77777777" w:rsidR="00982E0B" w:rsidRPr="00BF00B3" w:rsidRDefault="00982E0B" w:rsidP="00982E0B">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6842245F"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6D042DB"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7EA18028"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4BE6C01"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2954D9D0"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4C7A51B0"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B9CAC79"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14916824"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592D0D91" w14:textId="77777777" w:rsidTr="007F7AC3">
        <w:tc>
          <w:tcPr>
            <w:tcW w:w="3898" w:type="dxa"/>
            <w:vMerge w:val="restart"/>
            <w:tcBorders>
              <w:top w:val="single" w:sz="4" w:space="0" w:color="auto"/>
              <w:left w:val="single" w:sz="4" w:space="0" w:color="auto"/>
              <w:right w:val="single" w:sz="4" w:space="0" w:color="auto"/>
            </w:tcBorders>
          </w:tcPr>
          <w:p w14:paraId="3734C4E6"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E727834"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87A5C21"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49DAB2AA" w14:textId="77777777" w:rsidTr="007F7AC3">
        <w:trPr>
          <w:trHeight w:val="416"/>
        </w:trPr>
        <w:tc>
          <w:tcPr>
            <w:tcW w:w="3898" w:type="dxa"/>
            <w:vMerge/>
            <w:tcBorders>
              <w:left w:val="single" w:sz="4" w:space="0" w:color="auto"/>
              <w:right w:val="single" w:sz="4" w:space="0" w:color="auto"/>
            </w:tcBorders>
          </w:tcPr>
          <w:p w14:paraId="306E5AA1"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4979BFF"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7484062"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129F7AC8" w14:textId="77777777" w:rsidTr="007F7AC3">
        <w:tc>
          <w:tcPr>
            <w:tcW w:w="3898" w:type="dxa"/>
            <w:vMerge/>
            <w:tcBorders>
              <w:left w:val="single" w:sz="4" w:space="0" w:color="auto"/>
              <w:bottom w:val="single" w:sz="4" w:space="0" w:color="auto"/>
              <w:right w:val="single" w:sz="4" w:space="0" w:color="auto"/>
            </w:tcBorders>
          </w:tcPr>
          <w:p w14:paraId="6604ED09"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60664D5"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1E57352B"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0B35FB10" w14:textId="77777777" w:rsidR="00982E0B" w:rsidRPr="00BF00B3" w:rsidRDefault="00982E0B" w:rsidP="00982E0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7625F853"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30ED5554"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1BEF3A0E"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392E9F3"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08A3E3FE"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9B47B52"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BEBB350"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C4AB237"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360CF99C" w14:textId="77777777" w:rsidTr="007F7AC3">
        <w:tc>
          <w:tcPr>
            <w:tcW w:w="3898" w:type="dxa"/>
            <w:vMerge w:val="restart"/>
            <w:tcBorders>
              <w:top w:val="single" w:sz="4" w:space="0" w:color="auto"/>
              <w:left w:val="single" w:sz="4" w:space="0" w:color="auto"/>
              <w:right w:val="single" w:sz="4" w:space="0" w:color="auto"/>
            </w:tcBorders>
          </w:tcPr>
          <w:p w14:paraId="126E2C11"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79D42C6"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7175B0E"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091BDA3B" w14:textId="77777777" w:rsidTr="007F7AC3">
        <w:trPr>
          <w:trHeight w:val="416"/>
        </w:trPr>
        <w:tc>
          <w:tcPr>
            <w:tcW w:w="3898" w:type="dxa"/>
            <w:vMerge/>
            <w:tcBorders>
              <w:left w:val="single" w:sz="4" w:space="0" w:color="auto"/>
              <w:right w:val="single" w:sz="4" w:space="0" w:color="auto"/>
            </w:tcBorders>
          </w:tcPr>
          <w:p w14:paraId="2AD0A120"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0C21F18"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22FA6B9"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33F64EEB" w14:textId="77777777" w:rsidTr="007F7AC3">
        <w:tc>
          <w:tcPr>
            <w:tcW w:w="3898" w:type="dxa"/>
            <w:vMerge/>
            <w:tcBorders>
              <w:left w:val="single" w:sz="4" w:space="0" w:color="auto"/>
              <w:bottom w:val="single" w:sz="4" w:space="0" w:color="auto"/>
              <w:right w:val="single" w:sz="4" w:space="0" w:color="auto"/>
            </w:tcBorders>
          </w:tcPr>
          <w:p w14:paraId="0C8FC6CE"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2CA7740"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C4D7E62"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0B3E6BA2" w14:textId="77777777" w:rsidR="00982E0B" w:rsidRPr="00BF00B3" w:rsidRDefault="00982E0B" w:rsidP="00982E0B">
      <w:pPr>
        <w:spacing w:after="120" w:line="240" w:lineRule="auto"/>
        <w:rPr>
          <w:rFonts w:ascii="Arial" w:eastAsia="Times New Roman" w:hAnsi="Arial" w:cs="Arial"/>
          <w:sz w:val="20"/>
          <w:szCs w:val="20"/>
          <w:lang w:eastAsia="fr-FR"/>
        </w:rPr>
      </w:pPr>
    </w:p>
    <w:p w14:paraId="74B3ECA8" w14:textId="77777777" w:rsidR="00982E0B" w:rsidRPr="00022F4B" w:rsidRDefault="00982E0B" w:rsidP="00982E0B">
      <w:pPr>
        <w:spacing w:after="0" w:line="240" w:lineRule="auto"/>
        <w:rPr>
          <w:rFonts w:ascii="Arial" w:hAnsi="Arial" w:cs="Arial"/>
          <w:sz w:val="20"/>
          <w:szCs w:val="20"/>
        </w:rPr>
      </w:pPr>
    </w:p>
    <w:p w14:paraId="02BCFED1" w14:textId="67064242" w:rsidR="00982E0B" w:rsidRDefault="00982E0B" w:rsidP="001C257B">
      <w:pPr>
        <w:spacing w:after="0" w:line="240" w:lineRule="auto"/>
        <w:rPr>
          <w:rFonts w:ascii="Arial" w:hAnsi="Arial" w:cs="Arial"/>
          <w:sz w:val="20"/>
          <w:szCs w:val="20"/>
        </w:rPr>
      </w:pPr>
    </w:p>
    <w:p w14:paraId="7628C886" w14:textId="6065F8AA" w:rsidR="00982E0B" w:rsidRDefault="00982E0B" w:rsidP="001C257B">
      <w:pPr>
        <w:spacing w:after="0" w:line="240" w:lineRule="auto"/>
        <w:rPr>
          <w:rFonts w:ascii="Arial" w:hAnsi="Arial" w:cs="Arial"/>
          <w:sz w:val="20"/>
          <w:szCs w:val="20"/>
        </w:rPr>
      </w:pPr>
    </w:p>
    <w:p w14:paraId="430180BA" w14:textId="2124F473" w:rsidR="00982E0B" w:rsidRDefault="00982E0B" w:rsidP="001C257B">
      <w:pPr>
        <w:spacing w:after="0" w:line="240" w:lineRule="auto"/>
        <w:rPr>
          <w:rFonts w:ascii="Arial" w:hAnsi="Arial" w:cs="Arial"/>
          <w:sz w:val="20"/>
          <w:szCs w:val="20"/>
        </w:rPr>
      </w:pPr>
    </w:p>
    <w:p w14:paraId="21C2B353" w14:textId="69348642" w:rsidR="00982E0B" w:rsidRDefault="00982E0B" w:rsidP="001C257B">
      <w:pPr>
        <w:spacing w:after="0" w:line="240" w:lineRule="auto"/>
        <w:rPr>
          <w:rFonts w:ascii="Arial" w:hAnsi="Arial" w:cs="Arial"/>
          <w:sz w:val="20"/>
          <w:szCs w:val="20"/>
        </w:rPr>
      </w:pPr>
    </w:p>
    <w:p w14:paraId="1F0F7509" w14:textId="43033013" w:rsidR="00982E0B" w:rsidRDefault="00982E0B" w:rsidP="001C257B">
      <w:pPr>
        <w:spacing w:after="0" w:line="240" w:lineRule="auto"/>
        <w:rPr>
          <w:rFonts w:ascii="Arial" w:hAnsi="Arial" w:cs="Arial"/>
          <w:sz w:val="20"/>
          <w:szCs w:val="20"/>
        </w:rPr>
      </w:pPr>
    </w:p>
    <w:p w14:paraId="6C58145A" w14:textId="63FE83E8" w:rsidR="00982E0B" w:rsidRDefault="00982E0B" w:rsidP="001C257B">
      <w:pPr>
        <w:spacing w:after="0" w:line="240" w:lineRule="auto"/>
        <w:rPr>
          <w:rFonts w:ascii="Arial" w:hAnsi="Arial" w:cs="Arial"/>
          <w:sz w:val="20"/>
          <w:szCs w:val="20"/>
        </w:rPr>
      </w:pPr>
    </w:p>
    <w:p w14:paraId="36175664" w14:textId="1D6A2744" w:rsidR="00982E0B" w:rsidRDefault="00982E0B" w:rsidP="001C257B">
      <w:pPr>
        <w:spacing w:after="0" w:line="240" w:lineRule="auto"/>
        <w:rPr>
          <w:rFonts w:ascii="Arial" w:hAnsi="Arial" w:cs="Arial"/>
          <w:sz w:val="20"/>
          <w:szCs w:val="20"/>
        </w:rPr>
      </w:pPr>
    </w:p>
    <w:p w14:paraId="0C712330" w14:textId="01A10B2C" w:rsidR="00982E0B" w:rsidRDefault="00982E0B" w:rsidP="001C257B">
      <w:pPr>
        <w:spacing w:after="0" w:line="240" w:lineRule="auto"/>
        <w:rPr>
          <w:rFonts w:ascii="Arial" w:hAnsi="Arial" w:cs="Arial"/>
          <w:sz w:val="20"/>
          <w:szCs w:val="20"/>
        </w:rPr>
      </w:pPr>
    </w:p>
    <w:p w14:paraId="1A363662" w14:textId="1F743780" w:rsidR="00982E0B" w:rsidRDefault="00982E0B" w:rsidP="001C257B">
      <w:pPr>
        <w:spacing w:after="0" w:line="240" w:lineRule="auto"/>
        <w:rPr>
          <w:rFonts w:ascii="Arial" w:hAnsi="Arial" w:cs="Arial"/>
          <w:sz w:val="20"/>
          <w:szCs w:val="20"/>
        </w:rPr>
      </w:pPr>
    </w:p>
    <w:p w14:paraId="4881EFC8" w14:textId="3D7E0605" w:rsidR="00982E0B" w:rsidRDefault="00982E0B" w:rsidP="001C257B">
      <w:pPr>
        <w:spacing w:after="0" w:line="240" w:lineRule="auto"/>
        <w:rPr>
          <w:rFonts w:ascii="Arial" w:hAnsi="Arial" w:cs="Arial"/>
          <w:sz w:val="20"/>
          <w:szCs w:val="20"/>
        </w:rPr>
      </w:pPr>
    </w:p>
    <w:p w14:paraId="26B9C9AE" w14:textId="67CA026A" w:rsidR="00982E0B" w:rsidRDefault="00982E0B" w:rsidP="001C257B">
      <w:pPr>
        <w:spacing w:after="0" w:line="240" w:lineRule="auto"/>
        <w:rPr>
          <w:rFonts w:ascii="Arial" w:hAnsi="Arial" w:cs="Arial"/>
          <w:sz w:val="20"/>
          <w:szCs w:val="20"/>
        </w:rPr>
      </w:pPr>
    </w:p>
    <w:p w14:paraId="4BCB8ACD" w14:textId="5E4FF2F1" w:rsidR="00982E0B" w:rsidRDefault="00982E0B" w:rsidP="001C257B">
      <w:pPr>
        <w:spacing w:after="0" w:line="240" w:lineRule="auto"/>
        <w:rPr>
          <w:rFonts w:ascii="Arial" w:hAnsi="Arial" w:cs="Arial"/>
          <w:sz w:val="20"/>
          <w:szCs w:val="20"/>
        </w:rPr>
      </w:pPr>
    </w:p>
    <w:p w14:paraId="62D7ADCF" w14:textId="77777777" w:rsidR="00982E0B" w:rsidRDefault="00982E0B" w:rsidP="00982E0B">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Répartition des prestations en cas de groupement conjoint</w:t>
      </w:r>
    </w:p>
    <w:p w14:paraId="0733D736" w14:textId="7FE53E2D" w:rsidR="00982E0B" w:rsidRPr="00BF00B3" w:rsidRDefault="00982E0B" w:rsidP="00982E0B">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OPTIONNELLE 3</w:t>
      </w:r>
    </w:p>
    <w:p w14:paraId="6AD3F381" w14:textId="77777777" w:rsidR="00982E0B" w:rsidRPr="00BF00B3" w:rsidRDefault="00982E0B" w:rsidP="00982E0B">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38A3D13C"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031813D"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6637F838"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0C3A6E3D"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51D7075B"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7F9EB1AD"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613339C"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9AFA198"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570CF923" w14:textId="77777777" w:rsidTr="007F7AC3">
        <w:tc>
          <w:tcPr>
            <w:tcW w:w="3898" w:type="dxa"/>
            <w:vMerge w:val="restart"/>
            <w:tcBorders>
              <w:top w:val="single" w:sz="4" w:space="0" w:color="auto"/>
              <w:left w:val="single" w:sz="4" w:space="0" w:color="auto"/>
              <w:right w:val="single" w:sz="4" w:space="0" w:color="auto"/>
            </w:tcBorders>
          </w:tcPr>
          <w:p w14:paraId="4141FE4F"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BC5E4C8"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1E69C75"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55F4571D" w14:textId="77777777" w:rsidTr="007F7AC3">
        <w:trPr>
          <w:trHeight w:val="416"/>
        </w:trPr>
        <w:tc>
          <w:tcPr>
            <w:tcW w:w="3898" w:type="dxa"/>
            <w:vMerge/>
            <w:tcBorders>
              <w:left w:val="single" w:sz="4" w:space="0" w:color="auto"/>
              <w:right w:val="single" w:sz="4" w:space="0" w:color="auto"/>
            </w:tcBorders>
          </w:tcPr>
          <w:p w14:paraId="27BE9C3E"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67CB8E9"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CE99F1"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674100FB" w14:textId="77777777" w:rsidTr="007F7AC3">
        <w:tc>
          <w:tcPr>
            <w:tcW w:w="3898" w:type="dxa"/>
            <w:vMerge/>
            <w:tcBorders>
              <w:left w:val="single" w:sz="4" w:space="0" w:color="auto"/>
              <w:bottom w:val="single" w:sz="4" w:space="0" w:color="auto"/>
              <w:right w:val="single" w:sz="4" w:space="0" w:color="auto"/>
            </w:tcBorders>
          </w:tcPr>
          <w:p w14:paraId="19BEE5F4"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B888321"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4F1B5963"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43CF8B1A" w14:textId="77777777" w:rsidR="00982E0B" w:rsidRPr="00BF00B3" w:rsidRDefault="00982E0B" w:rsidP="00982E0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59B95B7C"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0C185032"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1BC94949"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40D3510"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3C484104"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36F7987C"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53A1B13A"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7D18D249"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229FA9EF" w14:textId="77777777" w:rsidTr="007F7AC3">
        <w:tc>
          <w:tcPr>
            <w:tcW w:w="3898" w:type="dxa"/>
            <w:vMerge w:val="restart"/>
            <w:tcBorders>
              <w:top w:val="single" w:sz="4" w:space="0" w:color="auto"/>
              <w:left w:val="single" w:sz="4" w:space="0" w:color="auto"/>
              <w:right w:val="single" w:sz="4" w:space="0" w:color="auto"/>
            </w:tcBorders>
          </w:tcPr>
          <w:p w14:paraId="3AF31217"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A09DBD1"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742A424"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63DFDEB6" w14:textId="77777777" w:rsidTr="007F7AC3">
        <w:trPr>
          <w:trHeight w:val="416"/>
        </w:trPr>
        <w:tc>
          <w:tcPr>
            <w:tcW w:w="3898" w:type="dxa"/>
            <w:vMerge/>
            <w:tcBorders>
              <w:left w:val="single" w:sz="4" w:space="0" w:color="auto"/>
              <w:right w:val="single" w:sz="4" w:space="0" w:color="auto"/>
            </w:tcBorders>
          </w:tcPr>
          <w:p w14:paraId="6246F9C8"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7E96431"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FB59347"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48B8AECE" w14:textId="77777777" w:rsidTr="007F7AC3">
        <w:tc>
          <w:tcPr>
            <w:tcW w:w="3898" w:type="dxa"/>
            <w:vMerge/>
            <w:tcBorders>
              <w:left w:val="single" w:sz="4" w:space="0" w:color="auto"/>
              <w:bottom w:val="single" w:sz="4" w:space="0" w:color="auto"/>
              <w:right w:val="single" w:sz="4" w:space="0" w:color="auto"/>
            </w:tcBorders>
          </w:tcPr>
          <w:p w14:paraId="1E6FD6BE"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38DFCB5"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92482BF"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7016F15F" w14:textId="77777777" w:rsidR="00982E0B" w:rsidRPr="00BF00B3" w:rsidRDefault="00982E0B" w:rsidP="00982E0B">
      <w:pPr>
        <w:spacing w:after="120" w:line="240" w:lineRule="auto"/>
        <w:rPr>
          <w:rFonts w:ascii="Arial" w:eastAsia="Times New Roman" w:hAnsi="Arial" w:cs="Arial"/>
          <w:sz w:val="20"/>
          <w:szCs w:val="20"/>
          <w:lang w:eastAsia="fr-FR"/>
        </w:rPr>
      </w:pPr>
    </w:p>
    <w:p w14:paraId="3B36AFDD" w14:textId="77777777" w:rsidR="00982E0B" w:rsidRPr="00022F4B" w:rsidRDefault="00982E0B" w:rsidP="00982E0B">
      <w:pPr>
        <w:spacing w:after="0" w:line="240" w:lineRule="auto"/>
        <w:rPr>
          <w:rFonts w:ascii="Arial" w:hAnsi="Arial" w:cs="Arial"/>
          <w:sz w:val="20"/>
          <w:szCs w:val="20"/>
        </w:rPr>
      </w:pPr>
    </w:p>
    <w:p w14:paraId="3C27F279" w14:textId="1ED614E7" w:rsidR="00982E0B" w:rsidRDefault="00982E0B" w:rsidP="001C257B">
      <w:pPr>
        <w:spacing w:after="0" w:line="240" w:lineRule="auto"/>
        <w:rPr>
          <w:rFonts w:ascii="Arial" w:hAnsi="Arial" w:cs="Arial"/>
          <w:sz w:val="20"/>
          <w:szCs w:val="20"/>
        </w:rPr>
      </w:pPr>
    </w:p>
    <w:p w14:paraId="15ECB338" w14:textId="7FEDED3B" w:rsidR="00982E0B" w:rsidRDefault="00982E0B" w:rsidP="001C257B">
      <w:pPr>
        <w:spacing w:after="0" w:line="240" w:lineRule="auto"/>
        <w:rPr>
          <w:rFonts w:ascii="Arial" w:hAnsi="Arial" w:cs="Arial"/>
          <w:sz w:val="20"/>
          <w:szCs w:val="20"/>
        </w:rPr>
      </w:pPr>
    </w:p>
    <w:p w14:paraId="65B2E924" w14:textId="1086E56F" w:rsidR="00982E0B" w:rsidRDefault="00982E0B" w:rsidP="001C257B">
      <w:pPr>
        <w:spacing w:after="0" w:line="240" w:lineRule="auto"/>
        <w:rPr>
          <w:rFonts w:ascii="Arial" w:hAnsi="Arial" w:cs="Arial"/>
          <w:sz w:val="20"/>
          <w:szCs w:val="20"/>
        </w:rPr>
      </w:pPr>
    </w:p>
    <w:p w14:paraId="221C95B6" w14:textId="77E71449" w:rsidR="00982E0B" w:rsidRDefault="00982E0B" w:rsidP="001C257B">
      <w:pPr>
        <w:spacing w:after="0" w:line="240" w:lineRule="auto"/>
        <w:rPr>
          <w:rFonts w:ascii="Arial" w:hAnsi="Arial" w:cs="Arial"/>
          <w:sz w:val="20"/>
          <w:szCs w:val="20"/>
        </w:rPr>
      </w:pPr>
    </w:p>
    <w:p w14:paraId="77021C4B" w14:textId="59577AF7" w:rsidR="00982E0B" w:rsidRDefault="00982E0B" w:rsidP="001C257B">
      <w:pPr>
        <w:spacing w:after="0" w:line="240" w:lineRule="auto"/>
        <w:rPr>
          <w:rFonts w:ascii="Arial" w:hAnsi="Arial" w:cs="Arial"/>
          <w:sz w:val="20"/>
          <w:szCs w:val="20"/>
        </w:rPr>
      </w:pPr>
    </w:p>
    <w:p w14:paraId="0C154274" w14:textId="39C5AE57" w:rsidR="00982E0B" w:rsidRDefault="00982E0B" w:rsidP="001C257B">
      <w:pPr>
        <w:spacing w:after="0" w:line="240" w:lineRule="auto"/>
        <w:rPr>
          <w:rFonts w:ascii="Arial" w:hAnsi="Arial" w:cs="Arial"/>
          <w:sz w:val="20"/>
          <w:szCs w:val="20"/>
        </w:rPr>
      </w:pPr>
    </w:p>
    <w:p w14:paraId="6FBE1B8A" w14:textId="29B0E8CE" w:rsidR="00982E0B" w:rsidRDefault="00982E0B" w:rsidP="001C257B">
      <w:pPr>
        <w:spacing w:after="0" w:line="240" w:lineRule="auto"/>
        <w:rPr>
          <w:rFonts w:ascii="Arial" w:hAnsi="Arial" w:cs="Arial"/>
          <w:sz w:val="20"/>
          <w:szCs w:val="20"/>
        </w:rPr>
      </w:pPr>
    </w:p>
    <w:p w14:paraId="02DFE508" w14:textId="11C04B07" w:rsidR="00982E0B" w:rsidRDefault="00982E0B" w:rsidP="001C257B">
      <w:pPr>
        <w:spacing w:after="0" w:line="240" w:lineRule="auto"/>
        <w:rPr>
          <w:rFonts w:ascii="Arial" w:hAnsi="Arial" w:cs="Arial"/>
          <w:sz w:val="20"/>
          <w:szCs w:val="20"/>
        </w:rPr>
      </w:pPr>
    </w:p>
    <w:p w14:paraId="190AF522" w14:textId="7E685F5D" w:rsidR="00982E0B" w:rsidRDefault="00982E0B" w:rsidP="001C257B">
      <w:pPr>
        <w:spacing w:after="0" w:line="240" w:lineRule="auto"/>
        <w:rPr>
          <w:rFonts w:ascii="Arial" w:hAnsi="Arial" w:cs="Arial"/>
          <w:sz w:val="20"/>
          <w:szCs w:val="20"/>
        </w:rPr>
      </w:pPr>
    </w:p>
    <w:p w14:paraId="051F61C2" w14:textId="6C872105" w:rsidR="00982E0B" w:rsidRDefault="00982E0B" w:rsidP="001C257B">
      <w:pPr>
        <w:spacing w:after="0" w:line="240" w:lineRule="auto"/>
        <w:rPr>
          <w:rFonts w:ascii="Arial" w:hAnsi="Arial" w:cs="Arial"/>
          <w:sz w:val="20"/>
          <w:szCs w:val="20"/>
        </w:rPr>
      </w:pPr>
    </w:p>
    <w:p w14:paraId="170AAB30" w14:textId="58F9A7AC" w:rsidR="00982E0B" w:rsidRDefault="00982E0B" w:rsidP="001C257B">
      <w:pPr>
        <w:spacing w:after="0" w:line="240" w:lineRule="auto"/>
        <w:rPr>
          <w:rFonts w:ascii="Arial" w:hAnsi="Arial" w:cs="Arial"/>
          <w:sz w:val="20"/>
          <w:szCs w:val="20"/>
        </w:rPr>
      </w:pPr>
    </w:p>
    <w:p w14:paraId="7CA25E34" w14:textId="6B0B8019" w:rsidR="00982E0B" w:rsidRDefault="00982E0B" w:rsidP="001C257B">
      <w:pPr>
        <w:spacing w:after="0" w:line="240" w:lineRule="auto"/>
        <w:rPr>
          <w:rFonts w:ascii="Arial" w:hAnsi="Arial" w:cs="Arial"/>
          <w:sz w:val="20"/>
          <w:szCs w:val="20"/>
        </w:rPr>
      </w:pPr>
    </w:p>
    <w:p w14:paraId="333E3685" w14:textId="534265BE" w:rsidR="00982E0B" w:rsidRDefault="00982E0B" w:rsidP="001C257B">
      <w:pPr>
        <w:spacing w:after="0" w:line="240" w:lineRule="auto"/>
        <w:rPr>
          <w:rFonts w:ascii="Arial" w:hAnsi="Arial" w:cs="Arial"/>
          <w:sz w:val="20"/>
          <w:szCs w:val="20"/>
        </w:rPr>
      </w:pPr>
    </w:p>
    <w:p w14:paraId="18AC17D4" w14:textId="77777777" w:rsidR="00982E0B" w:rsidRDefault="00982E0B" w:rsidP="00982E0B">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1D1AE015" w14:textId="389A830A" w:rsidR="00982E0B" w:rsidRPr="00BF00B3" w:rsidRDefault="00982E0B" w:rsidP="00982E0B">
      <w:pPr>
        <w:spacing w:after="120"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TRANCHE OPTIONNELLE 4</w:t>
      </w:r>
    </w:p>
    <w:p w14:paraId="2B1344B8" w14:textId="77777777" w:rsidR="00982E0B" w:rsidRPr="00BF00B3" w:rsidRDefault="00982E0B" w:rsidP="00982E0B">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434230EF"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401E70"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FDC6F20"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06A0008F"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1CF29912"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5D5C297F"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3B0E3D3"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420E4B4"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0BD89221" w14:textId="77777777" w:rsidTr="007F7AC3">
        <w:tc>
          <w:tcPr>
            <w:tcW w:w="3898" w:type="dxa"/>
            <w:vMerge w:val="restart"/>
            <w:tcBorders>
              <w:top w:val="single" w:sz="4" w:space="0" w:color="auto"/>
              <w:left w:val="single" w:sz="4" w:space="0" w:color="auto"/>
              <w:right w:val="single" w:sz="4" w:space="0" w:color="auto"/>
            </w:tcBorders>
          </w:tcPr>
          <w:p w14:paraId="21E70C8D"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7D93BDD"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23DA616F"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2BAD10BE" w14:textId="77777777" w:rsidTr="007F7AC3">
        <w:trPr>
          <w:trHeight w:val="416"/>
        </w:trPr>
        <w:tc>
          <w:tcPr>
            <w:tcW w:w="3898" w:type="dxa"/>
            <w:vMerge/>
            <w:tcBorders>
              <w:left w:val="single" w:sz="4" w:space="0" w:color="auto"/>
              <w:right w:val="single" w:sz="4" w:space="0" w:color="auto"/>
            </w:tcBorders>
          </w:tcPr>
          <w:p w14:paraId="0E6AB550"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EBA6FD1"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1606FC8"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1E1CFB2C" w14:textId="77777777" w:rsidTr="007F7AC3">
        <w:tc>
          <w:tcPr>
            <w:tcW w:w="3898" w:type="dxa"/>
            <w:vMerge/>
            <w:tcBorders>
              <w:left w:val="single" w:sz="4" w:space="0" w:color="auto"/>
              <w:bottom w:val="single" w:sz="4" w:space="0" w:color="auto"/>
              <w:right w:val="single" w:sz="4" w:space="0" w:color="auto"/>
            </w:tcBorders>
          </w:tcPr>
          <w:p w14:paraId="29680EA2"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18062CE1"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3FF466EA"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58DC8A7E" w14:textId="77777777" w:rsidR="00982E0B" w:rsidRPr="00BF00B3" w:rsidRDefault="00982E0B" w:rsidP="00982E0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05CDCC01"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FB9F6DE"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C405620"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0B34DB4D"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12B57160"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4317EA3A"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07817ED4"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0DEB30A2"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27C6FE1D" w14:textId="77777777" w:rsidTr="007F7AC3">
        <w:tc>
          <w:tcPr>
            <w:tcW w:w="3898" w:type="dxa"/>
            <w:vMerge w:val="restart"/>
            <w:tcBorders>
              <w:top w:val="single" w:sz="4" w:space="0" w:color="auto"/>
              <w:left w:val="single" w:sz="4" w:space="0" w:color="auto"/>
              <w:right w:val="single" w:sz="4" w:space="0" w:color="auto"/>
            </w:tcBorders>
          </w:tcPr>
          <w:p w14:paraId="55CB1E08"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C4BEE8C"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380B624D"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666B92FC" w14:textId="77777777" w:rsidTr="007F7AC3">
        <w:trPr>
          <w:trHeight w:val="416"/>
        </w:trPr>
        <w:tc>
          <w:tcPr>
            <w:tcW w:w="3898" w:type="dxa"/>
            <w:vMerge/>
            <w:tcBorders>
              <w:left w:val="single" w:sz="4" w:space="0" w:color="auto"/>
              <w:right w:val="single" w:sz="4" w:space="0" w:color="auto"/>
            </w:tcBorders>
          </w:tcPr>
          <w:p w14:paraId="180F65B8"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1BE0CC0"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2FBF17A"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271B7B6E" w14:textId="77777777" w:rsidTr="007F7AC3">
        <w:tc>
          <w:tcPr>
            <w:tcW w:w="3898" w:type="dxa"/>
            <w:vMerge/>
            <w:tcBorders>
              <w:left w:val="single" w:sz="4" w:space="0" w:color="auto"/>
              <w:bottom w:val="single" w:sz="4" w:space="0" w:color="auto"/>
              <w:right w:val="single" w:sz="4" w:space="0" w:color="auto"/>
            </w:tcBorders>
          </w:tcPr>
          <w:p w14:paraId="47F2BA31"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5DDD22D"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69D4E329"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645AF523" w14:textId="77777777" w:rsidR="00982E0B" w:rsidRPr="00BF00B3" w:rsidRDefault="00982E0B" w:rsidP="00982E0B">
      <w:pPr>
        <w:spacing w:after="120" w:line="240" w:lineRule="auto"/>
        <w:rPr>
          <w:rFonts w:ascii="Arial" w:eastAsia="Times New Roman" w:hAnsi="Arial" w:cs="Arial"/>
          <w:sz w:val="20"/>
          <w:szCs w:val="20"/>
          <w:lang w:eastAsia="fr-FR"/>
        </w:rPr>
      </w:pPr>
    </w:p>
    <w:p w14:paraId="107B392D" w14:textId="77777777" w:rsidR="00982E0B" w:rsidRPr="00022F4B" w:rsidRDefault="00982E0B" w:rsidP="00982E0B">
      <w:pPr>
        <w:spacing w:after="0" w:line="240" w:lineRule="auto"/>
        <w:rPr>
          <w:rFonts w:ascii="Arial" w:hAnsi="Arial" w:cs="Arial"/>
          <w:sz w:val="20"/>
          <w:szCs w:val="20"/>
        </w:rPr>
      </w:pPr>
    </w:p>
    <w:p w14:paraId="354618C5" w14:textId="0D1690C9" w:rsidR="00982E0B" w:rsidRDefault="00982E0B" w:rsidP="001C257B">
      <w:pPr>
        <w:spacing w:after="0" w:line="240" w:lineRule="auto"/>
        <w:rPr>
          <w:rFonts w:ascii="Arial" w:hAnsi="Arial" w:cs="Arial"/>
          <w:sz w:val="20"/>
          <w:szCs w:val="20"/>
        </w:rPr>
      </w:pPr>
    </w:p>
    <w:p w14:paraId="35BD1AC7" w14:textId="039C6188" w:rsidR="00982E0B" w:rsidRDefault="00982E0B" w:rsidP="001C257B">
      <w:pPr>
        <w:spacing w:after="0" w:line="240" w:lineRule="auto"/>
        <w:rPr>
          <w:rFonts w:ascii="Arial" w:hAnsi="Arial" w:cs="Arial"/>
          <w:sz w:val="20"/>
          <w:szCs w:val="20"/>
        </w:rPr>
      </w:pPr>
    </w:p>
    <w:p w14:paraId="21566032" w14:textId="4B800228" w:rsidR="00982E0B" w:rsidRDefault="00982E0B" w:rsidP="001C257B">
      <w:pPr>
        <w:spacing w:after="0" w:line="240" w:lineRule="auto"/>
        <w:rPr>
          <w:rFonts w:ascii="Arial" w:hAnsi="Arial" w:cs="Arial"/>
          <w:sz w:val="20"/>
          <w:szCs w:val="20"/>
        </w:rPr>
      </w:pPr>
    </w:p>
    <w:p w14:paraId="08DF9539" w14:textId="4D268F21" w:rsidR="00982E0B" w:rsidRDefault="00982E0B" w:rsidP="001C257B">
      <w:pPr>
        <w:spacing w:after="0" w:line="240" w:lineRule="auto"/>
        <w:rPr>
          <w:rFonts w:ascii="Arial" w:hAnsi="Arial" w:cs="Arial"/>
          <w:sz w:val="20"/>
          <w:szCs w:val="20"/>
        </w:rPr>
      </w:pPr>
    </w:p>
    <w:p w14:paraId="5B4DB709" w14:textId="613350BF" w:rsidR="00982E0B" w:rsidRDefault="00982E0B" w:rsidP="001C257B">
      <w:pPr>
        <w:spacing w:after="0" w:line="240" w:lineRule="auto"/>
        <w:rPr>
          <w:rFonts w:ascii="Arial" w:hAnsi="Arial" w:cs="Arial"/>
          <w:sz w:val="20"/>
          <w:szCs w:val="20"/>
        </w:rPr>
      </w:pPr>
    </w:p>
    <w:p w14:paraId="08ADA328" w14:textId="26652291" w:rsidR="00982E0B" w:rsidRDefault="00982E0B" w:rsidP="001C257B">
      <w:pPr>
        <w:spacing w:after="0" w:line="240" w:lineRule="auto"/>
        <w:rPr>
          <w:rFonts w:ascii="Arial" w:hAnsi="Arial" w:cs="Arial"/>
          <w:sz w:val="20"/>
          <w:szCs w:val="20"/>
        </w:rPr>
      </w:pPr>
    </w:p>
    <w:p w14:paraId="10EBCDB3" w14:textId="338C52E6" w:rsidR="00982E0B" w:rsidRDefault="00982E0B" w:rsidP="001C257B">
      <w:pPr>
        <w:spacing w:after="0" w:line="240" w:lineRule="auto"/>
        <w:rPr>
          <w:rFonts w:ascii="Arial" w:hAnsi="Arial" w:cs="Arial"/>
          <w:sz w:val="20"/>
          <w:szCs w:val="20"/>
        </w:rPr>
      </w:pPr>
    </w:p>
    <w:p w14:paraId="2955224A" w14:textId="7E0528BA" w:rsidR="00982E0B" w:rsidRDefault="00982E0B" w:rsidP="001C257B">
      <w:pPr>
        <w:spacing w:after="0" w:line="240" w:lineRule="auto"/>
        <w:rPr>
          <w:rFonts w:ascii="Arial" w:hAnsi="Arial" w:cs="Arial"/>
          <w:sz w:val="20"/>
          <w:szCs w:val="20"/>
        </w:rPr>
      </w:pPr>
    </w:p>
    <w:p w14:paraId="26F862D4" w14:textId="6CBABEEC" w:rsidR="00982E0B" w:rsidRDefault="00982E0B" w:rsidP="001C257B">
      <w:pPr>
        <w:spacing w:after="0" w:line="240" w:lineRule="auto"/>
        <w:rPr>
          <w:rFonts w:ascii="Arial" w:hAnsi="Arial" w:cs="Arial"/>
          <w:sz w:val="20"/>
          <w:szCs w:val="20"/>
        </w:rPr>
      </w:pPr>
    </w:p>
    <w:p w14:paraId="533B66DC" w14:textId="5D8D4D18" w:rsidR="00982E0B" w:rsidRDefault="00982E0B" w:rsidP="001C257B">
      <w:pPr>
        <w:spacing w:after="0" w:line="240" w:lineRule="auto"/>
        <w:rPr>
          <w:rFonts w:ascii="Arial" w:hAnsi="Arial" w:cs="Arial"/>
          <w:sz w:val="20"/>
          <w:szCs w:val="20"/>
        </w:rPr>
      </w:pPr>
    </w:p>
    <w:p w14:paraId="10D3681D" w14:textId="1D1D03A2" w:rsidR="00982E0B" w:rsidRDefault="00982E0B" w:rsidP="001C257B">
      <w:pPr>
        <w:spacing w:after="0" w:line="240" w:lineRule="auto"/>
        <w:rPr>
          <w:rFonts w:ascii="Arial" w:hAnsi="Arial" w:cs="Arial"/>
          <w:sz w:val="20"/>
          <w:szCs w:val="20"/>
        </w:rPr>
      </w:pPr>
    </w:p>
    <w:p w14:paraId="0D3562A2" w14:textId="77777777" w:rsidR="00982E0B" w:rsidRDefault="00982E0B" w:rsidP="00982E0B">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Répartition des prestations en cas de groupement conjoint</w:t>
      </w:r>
    </w:p>
    <w:p w14:paraId="54159E11" w14:textId="2E2690D0" w:rsidR="00982E0B" w:rsidRPr="00BF00B3" w:rsidRDefault="00982E0B" w:rsidP="00982E0B">
      <w:pPr>
        <w:tabs>
          <w:tab w:val="center" w:pos="7286"/>
          <w:tab w:val="left" w:pos="9027"/>
        </w:tabs>
        <w:spacing w:after="120" w:line="240" w:lineRule="auto"/>
        <w:rPr>
          <w:rFonts w:ascii="Arial" w:eastAsia="Times New Roman" w:hAnsi="Arial" w:cs="Arial"/>
          <w:b/>
          <w:sz w:val="20"/>
          <w:szCs w:val="20"/>
          <w:lang w:eastAsia="fr-FR"/>
        </w:rPr>
      </w:pPr>
      <w:r>
        <w:rPr>
          <w:rFonts w:ascii="Arial" w:eastAsia="Times New Roman" w:hAnsi="Arial" w:cs="Arial"/>
          <w:b/>
          <w:sz w:val="20"/>
          <w:szCs w:val="20"/>
          <w:lang w:eastAsia="fr-FR"/>
        </w:rPr>
        <w:tab/>
        <w:t>TRANCHE OPTIONNELLE 5</w:t>
      </w:r>
    </w:p>
    <w:p w14:paraId="5C5DDB60" w14:textId="77777777" w:rsidR="00982E0B" w:rsidRPr="00BF00B3" w:rsidRDefault="00982E0B" w:rsidP="00982E0B">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7749F09B"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7B5CC9E"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34777B9A"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66CD913E"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0339E164"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6AA05887"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24711460"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1277ED8"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764C720E" w14:textId="77777777" w:rsidTr="007F7AC3">
        <w:tc>
          <w:tcPr>
            <w:tcW w:w="3898" w:type="dxa"/>
            <w:vMerge w:val="restart"/>
            <w:tcBorders>
              <w:top w:val="single" w:sz="4" w:space="0" w:color="auto"/>
              <w:left w:val="single" w:sz="4" w:space="0" w:color="auto"/>
              <w:right w:val="single" w:sz="4" w:space="0" w:color="auto"/>
            </w:tcBorders>
          </w:tcPr>
          <w:p w14:paraId="5E88604A"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30E2E21C"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B0913E2"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6366642F" w14:textId="77777777" w:rsidTr="007F7AC3">
        <w:trPr>
          <w:trHeight w:val="416"/>
        </w:trPr>
        <w:tc>
          <w:tcPr>
            <w:tcW w:w="3898" w:type="dxa"/>
            <w:vMerge/>
            <w:tcBorders>
              <w:left w:val="single" w:sz="4" w:space="0" w:color="auto"/>
              <w:right w:val="single" w:sz="4" w:space="0" w:color="auto"/>
            </w:tcBorders>
          </w:tcPr>
          <w:p w14:paraId="6DC082B0"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D6280AB"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16EED4CC"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2D3C6427" w14:textId="77777777" w:rsidTr="007F7AC3">
        <w:tc>
          <w:tcPr>
            <w:tcW w:w="3898" w:type="dxa"/>
            <w:vMerge/>
            <w:tcBorders>
              <w:left w:val="single" w:sz="4" w:space="0" w:color="auto"/>
              <w:bottom w:val="single" w:sz="4" w:space="0" w:color="auto"/>
              <w:right w:val="single" w:sz="4" w:space="0" w:color="auto"/>
            </w:tcBorders>
          </w:tcPr>
          <w:p w14:paraId="6A1E4340"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606E8D6"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721F1382"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00DB04D0" w14:textId="77777777" w:rsidR="00982E0B" w:rsidRPr="00BF00B3" w:rsidRDefault="00982E0B" w:rsidP="00982E0B">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982E0B" w:rsidRPr="00BF00B3" w14:paraId="7B7F1A61" w14:textId="77777777" w:rsidTr="007F7AC3">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6D544E77" w14:textId="77777777" w:rsidR="00982E0B" w:rsidRPr="00BF00B3" w:rsidRDefault="00982E0B" w:rsidP="007F7AC3">
            <w:pPr>
              <w:spacing w:after="120" w:line="240" w:lineRule="auto"/>
              <w:jc w:val="center"/>
              <w:rPr>
                <w:rFonts w:ascii="Arial" w:eastAsia="Times New Roman" w:hAnsi="Arial" w:cs="Arial"/>
                <w:b/>
                <w:sz w:val="20"/>
                <w:szCs w:val="20"/>
                <w:lang w:eastAsia="fr-FR"/>
              </w:rPr>
            </w:pPr>
            <w:proofErr w:type="spellStart"/>
            <w:r w:rsidRPr="00BF00B3">
              <w:rPr>
                <w:rFonts w:ascii="Arial" w:eastAsia="Times New Roman" w:hAnsi="Arial" w:cs="Arial"/>
                <w:b/>
                <w:sz w:val="20"/>
                <w:szCs w:val="20"/>
                <w:lang w:eastAsia="fr-FR"/>
              </w:rPr>
              <w:t>Co-traitant</w:t>
            </w:r>
            <w:proofErr w:type="spellEnd"/>
            <w:r w:rsidRPr="00BF00B3">
              <w:rPr>
                <w:rFonts w:ascii="Arial" w:eastAsia="Times New Roman" w:hAnsi="Arial" w:cs="Arial"/>
                <w:b/>
                <w:sz w:val="20"/>
                <w:szCs w:val="20"/>
                <w:lang w:eastAsia="fr-FR"/>
              </w:rPr>
              <w:t xml:space="preserve">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56532032"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E06F202"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982E0B" w:rsidRPr="00BF00B3" w14:paraId="57EFCB4E" w14:textId="77777777" w:rsidTr="007F7AC3">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5623EB68"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3B0ACB79" w14:textId="77777777" w:rsidR="00982E0B" w:rsidRPr="00BF00B3" w:rsidRDefault="00982E0B" w:rsidP="007F7AC3">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82CC0DE" w14:textId="77777777" w:rsidR="00982E0B" w:rsidRPr="00BF00B3" w:rsidRDefault="00982E0B" w:rsidP="007F7AC3">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982E0B" w:rsidRPr="00BF00B3" w14:paraId="12F5DF4A" w14:textId="77777777" w:rsidTr="007F7AC3">
        <w:tc>
          <w:tcPr>
            <w:tcW w:w="3898" w:type="dxa"/>
            <w:vMerge w:val="restart"/>
            <w:tcBorders>
              <w:top w:val="single" w:sz="4" w:space="0" w:color="auto"/>
              <w:left w:val="single" w:sz="4" w:space="0" w:color="auto"/>
              <w:right w:val="single" w:sz="4" w:space="0" w:color="auto"/>
            </w:tcBorders>
          </w:tcPr>
          <w:p w14:paraId="25575431"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245A203"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64650822"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3F313CAA" w14:textId="77777777" w:rsidTr="007F7AC3">
        <w:trPr>
          <w:trHeight w:val="416"/>
        </w:trPr>
        <w:tc>
          <w:tcPr>
            <w:tcW w:w="3898" w:type="dxa"/>
            <w:vMerge/>
            <w:tcBorders>
              <w:left w:val="single" w:sz="4" w:space="0" w:color="auto"/>
              <w:right w:val="single" w:sz="4" w:space="0" w:color="auto"/>
            </w:tcBorders>
          </w:tcPr>
          <w:p w14:paraId="7D83D2AD"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45362AE9"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A19146C" w14:textId="77777777" w:rsidR="00982E0B" w:rsidRPr="00BF00B3" w:rsidRDefault="00982E0B" w:rsidP="007F7AC3">
            <w:pPr>
              <w:spacing w:after="120" w:line="240" w:lineRule="auto"/>
              <w:rPr>
                <w:rFonts w:ascii="Arial" w:eastAsia="Times New Roman" w:hAnsi="Arial" w:cs="Arial"/>
                <w:sz w:val="20"/>
                <w:szCs w:val="20"/>
                <w:lang w:eastAsia="fr-FR"/>
              </w:rPr>
            </w:pPr>
          </w:p>
        </w:tc>
      </w:tr>
      <w:tr w:rsidR="00982E0B" w:rsidRPr="00BF00B3" w14:paraId="55DEA266" w14:textId="77777777" w:rsidTr="007F7AC3">
        <w:tc>
          <w:tcPr>
            <w:tcW w:w="3898" w:type="dxa"/>
            <w:vMerge/>
            <w:tcBorders>
              <w:left w:val="single" w:sz="4" w:space="0" w:color="auto"/>
              <w:bottom w:val="single" w:sz="4" w:space="0" w:color="auto"/>
              <w:right w:val="single" w:sz="4" w:space="0" w:color="auto"/>
            </w:tcBorders>
          </w:tcPr>
          <w:p w14:paraId="5EF11FE5" w14:textId="77777777" w:rsidR="00982E0B" w:rsidRPr="00BF00B3" w:rsidRDefault="00982E0B" w:rsidP="007F7AC3">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36181BC" w14:textId="77777777" w:rsidR="00982E0B" w:rsidRPr="00BF00B3" w:rsidRDefault="00982E0B" w:rsidP="007F7AC3">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Total </w:t>
            </w:r>
            <w:proofErr w:type="spellStart"/>
            <w:r w:rsidRPr="00BF00B3">
              <w:rPr>
                <w:rFonts w:ascii="Arial" w:eastAsia="Times New Roman" w:hAnsi="Arial" w:cs="Arial"/>
                <w:sz w:val="20"/>
                <w:szCs w:val="20"/>
                <w:lang w:eastAsia="fr-FR"/>
              </w:rPr>
              <w:t>co-traitant</w:t>
            </w:r>
            <w:proofErr w:type="spellEnd"/>
          </w:p>
        </w:tc>
        <w:tc>
          <w:tcPr>
            <w:tcW w:w="4591" w:type="dxa"/>
            <w:tcBorders>
              <w:top w:val="single" w:sz="4" w:space="0" w:color="auto"/>
              <w:left w:val="single" w:sz="4" w:space="0" w:color="auto"/>
              <w:bottom w:val="single" w:sz="4" w:space="0" w:color="auto"/>
              <w:right w:val="single" w:sz="4" w:space="0" w:color="auto"/>
            </w:tcBorders>
          </w:tcPr>
          <w:p w14:paraId="2EBAF891" w14:textId="77777777" w:rsidR="00982E0B" w:rsidRPr="00BF00B3" w:rsidRDefault="00982E0B" w:rsidP="007F7AC3">
            <w:pPr>
              <w:spacing w:after="120" w:line="240" w:lineRule="auto"/>
              <w:rPr>
                <w:rFonts w:ascii="Arial" w:eastAsia="Times New Roman" w:hAnsi="Arial" w:cs="Arial"/>
                <w:sz w:val="20"/>
                <w:szCs w:val="20"/>
                <w:lang w:eastAsia="fr-FR"/>
              </w:rPr>
            </w:pPr>
          </w:p>
        </w:tc>
      </w:tr>
    </w:tbl>
    <w:p w14:paraId="59090715" w14:textId="77777777" w:rsidR="00982E0B" w:rsidRPr="00BF00B3" w:rsidRDefault="00982E0B" w:rsidP="00982E0B">
      <w:pPr>
        <w:spacing w:after="120" w:line="240" w:lineRule="auto"/>
        <w:rPr>
          <w:rFonts w:ascii="Arial" w:eastAsia="Times New Roman" w:hAnsi="Arial" w:cs="Arial"/>
          <w:sz w:val="20"/>
          <w:szCs w:val="20"/>
          <w:lang w:eastAsia="fr-FR"/>
        </w:rPr>
      </w:pPr>
    </w:p>
    <w:p w14:paraId="4A619D46" w14:textId="77777777" w:rsidR="00982E0B" w:rsidRPr="00022F4B" w:rsidRDefault="00982E0B" w:rsidP="00982E0B">
      <w:pPr>
        <w:spacing w:after="0" w:line="240" w:lineRule="auto"/>
        <w:rPr>
          <w:rFonts w:ascii="Arial" w:hAnsi="Arial" w:cs="Arial"/>
          <w:sz w:val="20"/>
          <w:szCs w:val="20"/>
        </w:rPr>
      </w:pPr>
    </w:p>
    <w:p w14:paraId="7D212734" w14:textId="5312FF83" w:rsidR="00982E0B" w:rsidRDefault="00982E0B" w:rsidP="001C257B">
      <w:pPr>
        <w:spacing w:after="0" w:line="240" w:lineRule="auto"/>
        <w:rPr>
          <w:rFonts w:ascii="Arial" w:hAnsi="Arial" w:cs="Arial"/>
          <w:sz w:val="20"/>
          <w:szCs w:val="20"/>
        </w:rPr>
      </w:pPr>
    </w:p>
    <w:p w14:paraId="1AE1209B" w14:textId="1B2A7217" w:rsidR="00982E0B" w:rsidRDefault="00982E0B" w:rsidP="001C257B">
      <w:pPr>
        <w:spacing w:after="0" w:line="240" w:lineRule="auto"/>
        <w:rPr>
          <w:rFonts w:ascii="Arial" w:hAnsi="Arial" w:cs="Arial"/>
          <w:sz w:val="20"/>
          <w:szCs w:val="20"/>
        </w:rPr>
      </w:pPr>
    </w:p>
    <w:p w14:paraId="466795AD" w14:textId="352FC0B7" w:rsidR="00982E0B" w:rsidRDefault="00982E0B" w:rsidP="001C257B">
      <w:pPr>
        <w:spacing w:after="0" w:line="240" w:lineRule="auto"/>
        <w:rPr>
          <w:rFonts w:ascii="Arial" w:hAnsi="Arial" w:cs="Arial"/>
          <w:sz w:val="20"/>
          <w:szCs w:val="20"/>
        </w:rPr>
      </w:pPr>
    </w:p>
    <w:p w14:paraId="0400FA09" w14:textId="73A32599" w:rsidR="00982E0B" w:rsidRDefault="00982E0B" w:rsidP="001C257B">
      <w:pPr>
        <w:spacing w:after="0" w:line="240" w:lineRule="auto"/>
        <w:rPr>
          <w:rFonts w:ascii="Arial" w:hAnsi="Arial" w:cs="Arial"/>
          <w:sz w:val="20"/>
          <w:szCs w:val="20"/>
        </w:rPr>
      </w:pPr>
    </w:p>
    <w:p w14:paraId="54E65232" w14:textId="7F4970C9" w:rsidR="00982E0B" w:rsidRDefault="00982E0B" w:rsidP="001C257B">
      <w:pPr>
        <w:spacing w:after="0" w:line="240" w:lineRule="auto"/>
        <w:rPr>
          <w:rFonts w:ascii="Arial" w:hAnsi="Arial" w:cs="Arial"/>
          <w:sz w:val="20"/>
          <w:szCs w:val="20"/>
        </w:rPr>
      </w:pPr>
    </w:p>
    <w:p w14:paraId="3F78D8F6" w14:textId="77777777" w:rsidR="00982E0B" w:rsidRPr="00022F4B" w:rsidRDefault="00982E0B" w:rsidP="001C257B">
      <w:pPr>
        <w:spacing w:after="0" w:line="240" w:lineRule="auto"/>
        <w:rPr>
          <w:rFonts w:ascii="Arial" w:hAnsi="Arial" w:cs="Arial"/>
          <w:sz w:val="20"/>
          <w:szCs w:val="20"/>
        </w:rPr>
      </w:pPr>
    </w:p>
    <w:sectPr w:rsidR="00982E0B" w:rsidRPr="00022F4B" w:rsidSect="00A82F3E">
      <w:headerReference w:type="first" r:id="rId18"/>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511BF" w14:textId="77777777" w:rsidR="00E854CA" w:rsidRDefault="00E854CA" w:rsidP="00B95705">
      <w:pPr>
        <w:spacing w:after="0" w:line="240" w:lineRule="auto"/>
      </w:pPr>
      <w:r>
        <w:separator/>
      </w:r>
    </w:p>
  </w:endnote>
  <w:endnote w:type="continuationSeparator" w:id="0">
    <w:p w14:paraId="72FF2ADD" w14:textId="77777777" w:rsidR="00E854CA" w:rsidRDefault="00E854CA"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E854CA" w:rsidRDefault="00E854CA">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854CA"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E854CA" w:rsidRPr="001F6D17" w:rsidRDefault="00E854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E854CA" w:rsidRPr="001F6D17" w:rsidRDefault="00E854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599ED485" w:rsidR="00E854CA" w:rsidRPr="001F6D17" w:rsidRDefault="00E854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2A3E9157" w:rsidR="00E854CA" w:rsidRPr="001F6D17" w:rsidRDefault="00E854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1F8C86C0" w:rsidR="00E854CA" w:rsidRPr="001F6D17" w:rsidRDefault="00E854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36D3569C" w:rsidR="00E854CA" w:rsidRPr="00BC1A2E" w:rsidRDefault="00E854CA"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745026DE" w:rsidR="00E854CA" w:rsidRPr="00BC1A2E" w:rsidRDefault="00E854C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6624C77B" w14:textId="03F475A6" w:rsidR="00E854CA" w:rsidRPr="00BC1A2E" w:rsidRDefault="00E854CA"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2C05B385" w14:textId="52C4CF02" w:rsidR="00E854CA" w:rsidRPr="00BC1A2E" w:rsidRDefault="00E854CA"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r>
  </w:tbl>
  <w:p w14:paraId="228BEE66" w14:textId="6201FF5C" w:rsidR="00E854CA" w:rsidRPr="00651E37" w:rsidRDefault="00E854CA"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fldChar w:fldCharType="begin"/>
    </w:r>
    <w:r w:rsidRPr="00651E37">
      <w:rPr>
        <w:rFonts w:ascii="Arial" w:hAnsi="Arial" w:cs="Arial"/>
        <w:sz w:val="16"/>
        <w:szCs w:val="16"/>
      </w:rPr>
      <w:instrText xml:space="preserve"> FILENAME   \* MERGEFORMAT </w:instrText>
    </w:r>
    <w:r w:rsidRPr="00651E37">
      <w:rPr>
        <w:rFonts w:ascii="Arial" w:hAnsi="Arial" w:cs="Arial"/>
        <w:sz w:val="16"/>
        <w:szCs w:val="16"/>
      </w:rPr>
      <w:fldChar w:fldCharType="separate"/>
    </w:r>
    <w:r w:rsidR="00F606C0">
      <w:rPr>
        <w:rFonts w:ascii="Arial" w:hAnsi="Arial" w:cs="Arial"/>
        <w:noProof/>
        <w:sz w:val="16"/>
        <w:szCs w:val="16"/>
      </w:rPr>
      <w:t>2025-0235-ACTE-ENGAGEMENT</w:t>
    </w:r>
    <w:r w:rsidRPr="00651E37">
      <w:rPr>
        <w:rFonts w:ascii="Arial" w:hAnsi="Arial" w:cs="Arial"/>
        <w:sz w:val="16"/>
        <w:szCs w:val="16"/>
      </w:rPr>
      <w:fldChar w:fldCharType="end"/>
    </w:r>
    <w:r w:rsidRPr="00651E37">
      <w:rPr>
        <w:rFonts w:ascii="Arial" w:hAnsi="Arial" w:cs="Arial"/>
        <w:sz w:val="16"/>
        <w:szCs w:val="16"/>
      </w:rPr>
      <w:tab/>
    </w:r>
    <w:r w:rsidRPr="00651E37">
      <w:rPr>
        <w:rStyle w:val="Numrodepage"/>
        <w:rFonts w:ascii="Arial" w:hAnsi="Arial" w:cs="Arial"/>
      </w:rPr>
      <w:fldChar w:fldCharType="begin"/>
    </w:r>
    <w:r w:rsidRPr="00651E37">
      <w:rPr>
        <w:rStyle w:val="Numrodepage"/>
        <w:rFonts w:ascii="Arial" w:hAnsi="Arial" w:cs="Arial"/>
      </w:rPr>
      <w:instrText xml:space="preserve"> PAGE </w:instrText>
    </w:r>
    <w:r w:rsidRPr="00651E37">
      <w:rPr>
        <w:rStyle w:val="Numrodepage"/>
        <w:rFonts w:ascii="Arial" w:hAnsi="Arial" w:cs="Arial"/>
      </w:rPr>
      <w:fldChar w:fldCharType="separate"/>
    </w:r>
    <w:r w:rsidR="00F606C0">
      <w:rPr>
        <w:rStyle w:val="Numrodepage"/>
        <w:rFonts w:ascii="Arial" w:hAnsi="Arial" w:cs="Arial"/>
        <w:noProof/>
      </w:rPr>
      <w:t>17</w:t>
    </w:r>
    <w:r w:rsidRPr="00651E37">
      <w:rPr>
        <w:rStyle w:val="Numrodepage"/>
        <w:rFonts w:ascii="Arial" w:hAnsi="Arial" w:cs="Arial"/>
      </w:rPr>
      <w:fldChar w:fldCharType="end"/>
    </w:r>
    <w:r w:rsidRPr="00651E37">
      <w:rPr>
        <w:rStyle w:val="Numrodepage"/>
        <w:rFonts w:ascii="Arial" w:hAnsi="Arial" w:cs="Arial"/>
      </w:rPr>
      <w:t>/</w:t>
    </w:r>
    <w:r w:rsidRPr="00651E37">
      <w:rPr>
        <w:rStyle w:val="Numrodepage"/>
        <w:rFonts w:ascii="Arial" w:hAnsi="Arial" w:cs="Arial"/>
      </w:rPr>
      <w:fldChar w:fldCharType="begin"/>
    </w:r>
    <w:r w:rsidRPr="00651E37">
      <w:rPr>
        <w:rStyle w:val="Numrodepage"/>
        <w:rFonts w:ascii="Arial" w:hAnsi="Arial" w:cs="Arial"/>
      </w:rPr>
      <w:instrText xml:space="preserve"> NUMPAGES </w:instrText>
    </w:r>
    <w:r w:rsidRPr="00651E37">
      <w:rPr>
        <w:rStyle w:val="Numrodepage"/>
        <w:rFonts w:ascii="Arial" w:hAnsi="Arial" w:cs="Arial"/>
      </w:rPr>
      <w:fldChar w:fldCharType="separate"/>
    </w:r>
    <w:r w:rsidR="00F606C0">
      <w:rPr>
        <w:rStyle w:val="Numrodepage"/>
        <w:rFonts w:ascii="Arial" w:hAnsi="Arial" w:cs="Arial"/>
        <w:noProof/>
      </w:rPr>
      <w:t>17</w:t>
    </w:r>
    <w:r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E854CA"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E854CA" w:rsidRPr="001F6D17"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E854CA" w:rsidRPr="001F6D17"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2D456446" w:rsidR="00E854CA" w:rsidRPr="001F6D17"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13961BC6" w:rsidR="00E854CA" w:rsidRPr="001F6D17"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4AD55B49" w:rsidR="00E854CA" w:rsidRPr="001F6D17"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3067136C" w:rsidR="00E854CA" w:rsidRPr="00BC1A2E"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35C2173B" w:rsidR="00E854CA" w:rsidRPr="00BC1A2E"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8" w:type="dxa"/>
          <w:tcBorders>
            <w:top w:val="single" w:sz="12" w:space="0" w:color="auto"/>
            <w:left w:val="single" w:sz="12" w:space="0" w:color="auto"/>
            <w:bottom w:val="single" w:sz="12" w:space="0" w:color="auto"/>
            <w:right w:val="single" w:sz="12" w:space="0" w:color="auto"/>
          </w:tcBorders>
        </w:tcPr>
        <w:p w14:paraId="52F10B8C" w14:textId="35B170BB" w:rsidR="00E854CA" w:rsidRPr="00BC1A2E" w:rsidRDefault="00E854CA"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c>
        <w:tcPr>
          <w:tcW w:w="566" w:type="dxa"/>
          <w:tcBorders>
            <w:top w:val="single" w:sz="12" w:space="0" w:color="auto"/>
            <w:bottom w:val="single" w:sz="12" w:space="0" w:color="auto"/>
            <w:right w:val="single" w:sz="12" w:space="0" w:color="auto"/>
          </w:tcBorders>
        </w:tcPr>
        <w:p w14:paraId="0454D93F" w14:textId="1F82A4EA" w:rsidR="00E854CA" w:rsidRPr="00BC1A2E" w:rsidRDefault="00E854CA" w:rsidP="003E184F">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r>
  </w:tbl>
  <w:p w14:paraId="2EA18754" w14:textId="6EB5F37B" w:rsidR="00E854CA" w:rsidRPr="00B628B3" w:rsidRDefault="00E854CA" w:rsidP="00B80D91">
    <w:pPr>
      <w:pStyle w:val="Pieddepage"/>
      <w:tabs>
        <w:tab w:val="clear" w:pos="4536"/>
        <w:tab w:val="right" w:pos="8931"/>
      </w:tabs>
      <w:ind w:hanging="426"/>
    </w:pPr>
    <w:r>
      <w:rPr>
        <w:rFonts w:ascii="Times New Roman" w:hAnsi="Times New Roman"/>
        <w:sz w:val="16"/>
        <w:szCs w:val="16"/>
      </w:rPr>
      <w:t xml:space="preserve"> </w:t>
    </w:r>
    <w:r>
      <w:rPr>
        <w:rFonts w:ascii="Times New Roman" w:hAnsi="Times New Roman"/>
        <w:sz w:val="16"/>
        <w:szCs w:val="16"/>
      </w:rPr>
      <w:fldChar w:fldCharType="begin"/>
    </w:r>
    <w:r>
      <w:rPr>
        <w:rFonts w:ascii="Times New Roman" w:hAnsi="Times New Roman"/>
        <w:sz w:val="16"/>
        <w:szCs w:val="16"/>
      </w:rPr>
      <w:instrText xml:space="preserve"> FILENAME   \* MERGEFORMAT </w:instrText>
    </w:r>
    <w:r>
      <w:rPr>
        <w:rFonts w:ascii="Times New Roman" w:hAnsi="Times New Roman"/>
        <w:sz w:val="16"/>
        <w:szCs w:val="16"/>
      </w:rPr>
      <w:fldChar w:fldCharType="separate"/>
    </w:r>
    <w:r w:rsidR="00F606C0">
      <w:rPr>
        <w:rFonts w:ascii="Times New Roman" w:hAnsi="Times New Roman"/>
        <w:noProof/>
        <w:sz w:val="16"/>
        <w:szCs w:val="16"/>
      </w:rPr>
      <w:t>2025-0235-ACTE-ENGAGEMENT</w:t>
    </w:r>
    <w:r>
      <w:rPr>
        <w:rFonts w:ascii="Times New Roman" w:hAnsi="Times New Roman"/>
        <w:sz w:val="16"/>
        <w:szCs w:val="16"/>
      </w:rPr>
      <w:fldChar w:fldCharType="end"/>
    </w:r>
    <w:r>
      <w:rPr>
        <w:rFonts w:ascii="Times New Roman" w:hAnsi="Times New Roman"/>
        <w:sz w:val="16"/>
        <w:szCs w:val="16"/>
      </w:rPr>
      <w:t xml:space="preserve"> V</w:t>
    </w:r>
    <w:sdt>
      <w:sdtPr>
        <w:rPr>
          <w:rFonts w:ascii="Times New Roman" w:hAnsi="Times New Roman"/>
          <w:sz w:val="16"/>
          <w:szCs w:val="16"/>
        </w:rPr>
        <w:alias w:val="Version du document"/>
        <w:tag w:val="Version_x0020_du_x0020_document"/>
        <w:id w:val="1376352127"/>
        <w:placeholder>
          <w:docPart w:val="42CFFF84FC29497FA3445A630F68C38C"/>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Pr>
            <w:rFonts w:ascii="Times New Roman" w:hAnsi="Times New Roman"/>
            <w:sz w:val="16"/>
            <w:szCs w:val="16"/>
          </w:rPr>
          <w:t>2</w:t>
        </w:r>
      </w:sdtContent>
    </w:sdt>
    <w:r w:rsidRPr="00A30899">
      <w:rPr>
        <w:rFonts w:ascii="Times New Roman" w:hAnsi="Times New Roman"/>
        <w:sz w:val="16"/>
        <w:szCs w:val="16"/>
      </w:rPr>
      <w:tab/>
    </w:r>
    <w:r>
      <w:rPr>
        <w:rStyle w:val="Numrodepage"/>
      </w:rPr>
      <w:fldChar w:fldCharType="begin"/>
    </w:r>
    <w:r w:rsidRPr="00A30899">
      <w:rPr>
        <w:rStyle w:val="Numrodepage"/>
      </w:rPr>
      <w:instrText xml:space="preserve"> PAGE </w:instrText>
    </w:r>
    <w:r>
      <w:rPr>
        <w:rStyle w:val="Numrodepage"/>
      </w:rPr>
      <w:fldChar w:fldCharType="separate"/>
    </w:r>
    <w:r w:rsidR="00F606C0">
      <w:rPr>
        <w:rStyle w:val="Numrodepage"/>
        <w:noProof/>
      </w:rPr>
      <w:t>12</w:t>
    </w:r>
    <w:r>
      <w:rPr>
        <w:rStyle w:val="Numrodepage"/>
      </w:rPr>
      <w:fldChar w:fldCharType="end"/>
    </w:r>
    <w:r w:rsidRPr="00A30899">
      <w:rPr>
        <w:rStyle w:val="Numrodepage"/>
      </w:rPr>
      <w:t>/</w:t>
    </w:r>
    <w:r>
      <w:rPr>
        <w:rStyle w:val="Numrodepage"/>
      </w:rPr>
      <w:fldChar w:fldCharType="begin"/>
    </w:r>
    <w:r w:rsidRPr="00A30899">
      <w:rPr>
        <w:rStyle w:val="Numrodepage"/>
      </w:rPr>
      <w:instrText xml:space="preserve"> NUMPAGES </w:instrText>
    </w:r>
    <w:r>
      <w:rPr>
        <w:rStyle w:val="Numrodepage"/>
      </w:rPr>
      <w:fldChar w:fldCharType="separate"/>
    </w:r>
    <w:r w:rsidR="00F606C0">
      <w:rPr>
        <w:rStyle w:val="Numrodepage"/>
        <w:noProof/>
      </w:rPr>
      <w:t>17</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7B9684" w14:textId="77777777" w:rsidR="00E854CA" w:rsidRDefault="00E854CA" w:rsidP="00B95705">
      <w:pPr>
        <w:spacing w:after="0" w:line="240" w:lineRule="auto"/>
      </w:pPr>
      <w:r>
        <w:separator/>
      </w:r>
    </w:p>
  </w:footnote>
  <w:footnote w:type="continuationSeparator" w:id="0">
    <w:p w14:paraId="3A6B68B2" w14:textId="77777777" w:rsidR="00E854CA" w:rsidRDefault="00E854CA" w:rsidP="00B95705">
      <w:pPr>
        <w:spacing w:after="0" w:line="240" w:lineRule="auto"/>
      </w:pPr>
      <w:r>
        <w:continuationSeparator/>
      </w:r>
    </w:p>
  </w:footnote>
  <w:footnote w:id="1">
    <w:p w14:paraId="0B1B3CE9" w14:textId="77777777" w:rsidR="00E854CA" w:rsidRPr="00390658" w:rsidRDefault="00E854CA"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E854CA" w:rsidRDefault="00E854CA"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E854CA" w:rsidRDefault="00E854CA"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1FFE6490" w14:textId="77777777" w:rsidR="00E854CA" w:rsidRPr="00390658" w:rsidRDefault="00E854CA" w:rsidP="00D3141F">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E854CA" w:rsidRDefault="00E854C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0BB10D" w14:textId="0A71994D" w:rsidR="00E854CA" w:rsidRDefault="00E854CA" w:rsidP="000929C5">
    <w:pPr>
      <w:pStyle w:val="En-tte"/>
      <w:jc w:val="center"/>
      <w:rPr>
        <w:sz w:val="16"/>
      </w:rPr>
    </w:pPr>
    <w:r>
      <w:rPr>
        <w:rFonts w:ascii="Marianne" w:hAnsi="Marianne"/>
        <w:noProof/>
        <w:sz w:val="20"/>
        <w:lang w:eastAsia="fr-FR"/>
      </w:rPr>
      <w:drawing>
        <wp:anchor distT="0" distB="0" distL="114300" distR="114300" simplePos="0" relativeHeight="251658752" behindDoc="1" locked="0" layoutInCell="1" allowOverlap="0" wp14:anchorId="241F4F71" wp14:editId="4F238B99">
          <wp:simplePos x="0" y="0"/>
          <wp:positionH relativeFrom="page">
            <wp:posOffset>90</wp:posOffset>
          </wp:positionH>
          <wp:positionV relativeFrom="page">
            <wp:posOffset>-491</wp:posOffset>
          </wp:positionV>
          <wp:extent cx="7555952" cy="1693628"/>
          <wp:effectExtent l="0" t="0" r="698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5EF6FD7" w14:textId="77777777" w:rsidR="00E854CA" w:rsidRDefault="00E854CA" w:rsidP="000929C5">
    <w:pPr>
      <w:pStyle w:val="En-tte"/>
      <w:jc w:val="center"/>
      <w:rPr>
        <w:sz w:val="16"/>
      </w:rPr>
    </w:pPr>
  </w:p>
  <w:p w14:paraId="464F300B" w14:textId="77777777" w:rsidR="00E854CA" w:rsidRDefault="00E854CA" w:rsidP="000929C5">
    <w:pPr>
      <w:pStyle w:val="En-tte"/>
      <w:jc w:val="center"/>
      <w:rPr>
        <w:sz w:val="16"/>
      </w:rPr>
    </w:pPr>
  </w:p>
  <w:p w14:paraId="672B4561" w14:textId="77777777" w:rsidR="00E854CA" w:rsidRDefault="00E854CA" w:rsidP="000929C5">
    <w:pPr>
      <w:pStyle w:val="En-tte"/>
      <w:jc w:val="center"/>
      <w:rPr>
        <w:sz w:val="16"/>
      </w:rPr>
    </w:pPr>
  </w:p>
  <w:p w14:paraId="592CCBBE" w14:textId="77777777" w:rsidR="00E854CA" w:rsidRDefault="00E854CA" w:rsidP="000929C5">
    <w:pPr>
      <w:pStyle w:val="En-tte"/>
      <w:jc w:val="center"/>
      <w:rPr>
        <w:sz w:val="16"/>
      </w:rPr>
    </w:pPr>
  </w:p>
  <w:p w14:paraId="2143E3A9" w14:textId="7A9D9532" w:rsidR="00E854CA" w:rsidRDefault="00E854CA" w:rsidP="000929C5">
    <w:pPr>
      <w:pStyle w:val="En-tt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E854CA" w:rsidRDefault="00E854CA">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7ABB3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4C860381"/>
    <w:multiLevelType w:val="hybridMultilevel"/>
    <w:tmpl w:val="51BAD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3"/>
  </w:num>
  <w:num w:numId="2">
    <w:abstractNumId w:val="5"/>
  </w:num>
  <w:num w:numId="3">
    <w:abstractNumId w:val="6"/>
  </w:num>
  <w:num w:numId="4">
    <w:abstractNumId w:val="1"/>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457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01922"/>
    <w:rsid w:val="000131F2"/>
    <w:rsid w:val="00014D9B"/>
    <w:rsid w:val="00021542"/>
    <w:rsid w:val="00022636"/>
    <w:rsid w:val="00022F4B"/>
    <w:rsid w:val="00033DAB"/>
    <w:rsid w:val="00047F16"/>
    <w:rsid w:val="00056103"/>
    <w:rsid w:val="00071A1A"/>
    <w:rsid w:val="000929C5"/>
    <w:rsid w:val="000A3F25"/>
    <w:rsid w:val="000C51C2"/>
    <w:rsid w:val="000C6387"/>
    <w:rsid w:val="000E3169"/>
    <w:rsid w:val="000E65B2"/>
    <w:rsid w:val="000F3352"/>
    <w:rsid w:val="000F38B5"/>
    <w:rsid w:val="000F6644"/>
    <w:rsid w:val="00107189"/>
    <w:rsid w:val="00116D72"/>
    <w:rsid w:val="00130066"/>
    <w:rsid w:val="0013263C"/>
    <w:rsid w:val="00133F78"/>
    <w:rsid w:val="00136E18"/>
    <w:rsid w:val="001374A6"/>
    <w:rsid w:val="00153AF4"/>
    <w:rsid w:val="00192009"/>
    <w:rsid w:val="001A2D5C"/>
    <w:rsid w:val="001B6DED"/>
    <w:rsid w:val="001B703D"/>
    <w:rsid w:val="001C257B"/>
    <w:rsid w:val="001D5E4D"/>
    <w:rsid w:val="001F27D1"/>
    <w:rsid w:val="00202624"/>
    <w:rsid w:val="0021309F"/>
    <w:rsid w:val="002201E4"/>
    <w:rsid w:val="002226CB"/>
    <w:rsid w:val="002239C8"/>
    <w:rsid w:val="00227F57"/>
    <w:rsid w:val="0026445F"/>
    <w:rsid w:val="00265526"/>
    <w:rsid w:val="00267CC3"/>
    <w:rsid w:val="00276530"/>
    <w:rsid w:val="00282CA0"/>
    <w:rsid w:val="002A1EEF"/>
    <w:rsid w:val="002A3515"/>
    <w:rsid w:val="002A771E"/>
    <w:rsid w:val="002B093D"/>
    <w:rsid w:val="002C000B"/>
    <w:rsid w:val="002C5CA4"/>
    <w:rsid w:val="002D1B09"/>
    <w:rsid w:val="002D26A8"/>
    <w:rsid w:val="002E269F"/>
    <w:rsid w:val="002E3BE9"/>
    <w:rsid w:val="003160A6"/>
    <w:rsid w:val="0031668B"/>
    <w:rsid w:val="00324608"/>
    <w:rsid w:val="003656DE"/>
    <w:rsid w:val="00371BEF"/>
    <w:rsid w:val="00390658"/>
    <w:rsid w:val="003C2B58"/>
    <w:rsid w:val="003C60EF"/>
    <w:rsid w:val="003E0078"/>
    <w:rsid w:val="003E184F"/>
    <w:rsid w:val="003E37B3"/>
    <w:rsid w:val="003E4F41"/>
    <w:rsid w:val="003F107F"/>
    <w:rsid w:val="003F11A2"/>
    <w:rsid w:val="00404EF4"/>
    <w:rsid w:val="00410AEE"/>
    <w:rsid w:val="00413F17"/>
    <w:rsid w:val="004165B8"/>
    <w:rsid w:val="00416A83"/>
    <w:rsid w:val="00417C0C"/>
    <w:rsid w:val="00422381"/>
    <w:rsid w:val="00423FAD"/>
    <w:rsid w:val="00436DF6"/>
    <w:rsid w:val="00455A58"/>
    <w:rsid w:val="004F7FA5"/>
    <w:rsid w:val="00502CE2"/>
    <w:rsid w:val="00514AF4"/>
    <w:rsid w:val="005159AA"/>
    <w:rsid w:val="00520689"/>
    <w:rsid w:val="005242D1"/>
    <w:rsid w:val="0052767D"/>
    <w:rsid w:val="00530CE0"/>
    <w:rsid w:val="00531311"/>
    <w:rsid w:val="00531611"/>
    <w:rsid w:val="00535529"/>
    <w:rsid w:val="00540320"/>
    <w:rsid w:val="00561047"/>
    <w:rsid w:val="00573E8D"/>
    <w:rsid w:val="005946C0"/>
    <w:rsid w:val="005A1DF8"/>
    <w:rsid w:val="005E1E0D"/>
    <w:rsid w:val="005F02FC"/>
    <w:rsid w:val="005F47DB"/>
    <w:rsid w:val="005F4C85"/>
    <w:rsid w:val="005F7F2B"/>
    <w:rsid w:val="00604194"/>
    <w:rsid w:val="00615465"/>
    <w:rsid w:val="00626522"/>
    <w:rsid w:val="00646196"/>
    <w:rsid w:val="00651E37"/>
    <w:rsid w:val="00654E6D"/>
    <w:rsid w:val="00674D7D"/>
    <w:rsid w:val="0068270B"/>
    <w:rsid w:val="00691038"/>
    <w:rsid w:val="00697F7B"/>
    <w:rsid w:val="006C0880"/>
    <w:rsid w:val="006D2B61"/>
    <w:rsid w:val="006D5C62"/>
    <w:rsid w:val="006F2627"/>
    <w:rsid w:val="006F4920"/>
    <w:rsid w:val="00700261"/>
    <w:rsid w:val="00700A65"/>
    <w:rsid w:val="00713A1B"/>
    <w:rsid w:val="00720696"/>
    <w:rsid w:val="00722FB8"/>
    <w:rsid w:val="00723F26"/>
    <w:rsid w:val="00724663"/>
    <w:rsid w:val="0073026B"/>
    <w:rsid w:val="00735C90"/>
    <w:rsid w:val="007432A3"/>
    <w:rsid w:val="00745CB4"/>
    <w:rsid w:val="0075080B"/>
    <w:rsid w:val="007616EC"/>
    <w:rsid w:val="00776646"/>
    <w:rsid w:val="00785471"/>
    <w:rsid w:val="007948D5"/>
    <w:rsid w:val="007A1D2A"/>
    <w:rsid w:val="007B1F0E"/>
    <w:rsid w:val="007B795D"/>
    <w:rsid w:val="007D4279"/>
    <w:rsid w:val="007E526C"/>
    <w:rsid w:val="007F7AC3"/>
    <w:rsid w:val="00806CF3"/>
    <w:rsid w:val="00823676"/>
    <w:rsid w:val="008246E6"/>
    <w:rsid w:val="00834DD4"/>
    <w:rsid w:val="008634B9"/>
    <w:rsid w:val="008655E7"/>
    <w:rsid w:val="00871603"/>
    <w:rsid w:val="008A55D5"/>
    <w:rsid w:val="008D00DE"/>
    <w:rsid w:val="008D1C3B"/>
    <w:rsid w:val="008D7E42"/>
    <w:rsid w:val="008E362A"/>
    <w:rsid w:val="008E5D75"/>
    <w:rsid w:val="00901975"/>
    <w:rsid w:val="0091531E"/>
    <w:rsid w:val="00920335"/>
    <w:rsid w:val="00920C89"/>
    <w:rsid w:val="00922F18"/>
    <w:rsid w:val="00924382"/>
    <w:rsid w:val="00946E47"/>
    <w:rsid w:val="00960CEA"/>
    <w:rsid w:val="00965B5E"/>
    <w:rsid w:val="00977910"/>
    <w:rsid w:val="00982E0B"/>
    <w:rsid w:val="00994CA8"/>
    <w:rsid w:val="009A0258"/>
    <w:rsid w:val="009A0827"/>
    <w:rsid w:val="009B4137"/>
    <w:rsid w:val="009F194A"/>
    <w:rsid w:val="00A01334"/>
    <w:rsid w:val="00A02EBE"/>
    <w:rsid w:val="00A16CDF"/>
    <w:rsid w:val="00A24969"/>
    <w:rsid w:val="00A263B8"/>
    <w:rsid w:val="00A5029B"/>
    <w:rsid w:val="00A81153"/>
    <w:rsid w:val="00A82F3E"/>
    <w:rsid w:val="00A94130"/>
    <w:rsid w:val="00AA15B0"/>
    <w:rsid w:val="00AD18E5"/>
    <w:rsid w:val="00AD3322"/>
    <w:rsid w:val="00AE39D3"/>
    <w:rsid w:val="00B008E8"/>
    <w:rsid w:val="00B16AF3"/>
    <w:rsid w:val="00B44C39"/>
    <w:rsid w:val="00B61007"/>
    <w:rsid w:val="00B628B3"/>
    <w:rsid w:val="00B8077D"/>
    <w:rsid w:val="00B80D91"/>
    <w:rsid w:val="00B81818"/>
    <w:rsid w:val="00B819B7"/>
    <w:rsid w:val="00B87151"/>
    <w:rsid w:val="00B87F4D"/>
    <w:rsid w:val="00B95705"/>
    <w:rsid w:val="00BA26D8"/>
    <w:rsid w:val="00BA5ECB"/>
    <w:rsid w:val="00BC4D04"/>
    <w:rsid w:val="00BD650D"/>
    <w:rsid w:val="00BE4288"/>
    <w:rsid w:val="00BE47E6"/>
    <w:rsid w:val="00BF00B3"/>
    <w:rsid w:val="00BF58F4"/>
    <w:rsid w:val="00C128C3"/>
    <w:rsid w:val="00C13E99"/>
    <w:rsid w:val="00C26E3A"/>
    <w:rsid w:val="00C37E8F"/>
    <w:rsid w:val="00C75B17"/>
    <w:rsid w:val="00C7653A"/>
    <w:rsid w:val="00C80064"/>
    <w:rsid w:val="00C80387"/>
    <w:rsid w:val="00C83127"/>
    <w:rsid w:val="00C870DC"/>
    <w:rsid w:val="00CA3923"/>
    <w:rsid w:val="00CB270A"/>
    <w:rsid w:val="00CB2FB1"/>
    <w:rsid w:val="00CB5202"/>
    <w:rsid w:val="00CF7B2D"/>
    <w:rsid w:val="00D14F52"/>
    <w:rsid w:val="00D26558"/>
    <w:rsid w:val="00D3141F"/>
    <w:rsid w:val="00D47BAA"/>
    <w:rsid w:val="00D5345F"/>
    <w:rsid w:val="00D65355"/>
    <w:rsid w:val="00D72C39"/>
    <w:rsid w:val="00D7787E"/>
    <w:rsid w:val="00D81F08"/>
    <w:rsid w:val="00DA3BB1"/>
    <w:rsid w:val="00DA500E"/>
    <w:rsid w:val="00DA6E08"/>
    <w:rsid w:val="00DB2FCA"/>
    <w:rsid w:val="00DB7082"/>
    <w:rsid w:val="00DC3407"/>
    <w:rsid w:val="00DC5062"/>
    <w:rsid w:val="00DD5D06"/>
    <w:rsid w:val="00DD65B8"/>
    <w:rsid w:val="00DE16E9"/>
    <w:rsid w:val="00E110E7"/>
    <w:rsid w:val="00E479A5"/>
    <w:rsid w:val="00E671F7"/>
    <w:rsid w:val="00E7645F"/>
    <w:rsid w:val="00E848DA"/>
    <w:rsid w:val="00E852FC"/>
    <w:rsid w:val="00E854CA"/>
    <w:rsid w:val="00E917EA"/>
    <w:rsid w:val="00E96837"/>
    <w:rsid w:val="00EB6F32"/>
    <w:rsid w:val="00EC6352"/>
    <w:rsid w:val="00ED05C2"/>
    <w:rsid w:val="00ED1D5D"/>
    <w:rsid w:val="00EE24B6"/>
    <w:rsid w:val="00EE575F"/>
    <w:rsid w:val="00EF0DB9"/>
    <w:rsid w:val="00EF709C"/>
    <w:rsid w:val="00F1026C"/>
    <w:rsid w:val="00F2159C"/>
    <w:rsid w:val="00F269B8"/>
    <w:rsid w:val="00F402E9"/>
    <w:rsid w:val="00F45CCE"/>
    <w:rsid w:val="00F50418"/>
    <w:rsid w:val="00F55A1F"/>
    <w:rsid w:val="00F606C0"/>
    <w:rsid w:val="00F62119"/>
    <w:rsid w:val="00F63394"/>
    <w:rsid w:val="00F65777"/>
    <w:rsid w:val="00F7295F"/>
    <w:rsid w:val="00F72EE4"/>
    <w:rsid w:val="00F97ED8"/>
    <w:rsid w:val="00FA132C"/>
    <w:rsid w:val="00FC291A"/>
    <w:rsid w:val="00FC3FA9"/>
    <w:rsid w:val="00FC444D"/>
    <w:rsid w:val="00FC6393"/>
    <w:rsid w:val="00FD65D3"/>
    <w:rsid w:val="00FE219D"/>
    <w:rsid w:val="00FE6DE7"/>
    <w:rsid w:val="00FF1AC8"/>
    <w:rsid w:val="00FF65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 w:type="paragraph" w:styleId="Corpsdetexte">
    <w:name w:val="Body Text"/>
    <w:basedOn w:val="Normal"/>
    <w:link w:val="CorpsdetexteCar"/>
    <w:rsid w:val="001A2D5C"/>
    <w:pPr>
      <w:spacing w:after="0" w:line="240" w:lineRule="auto"/>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rsid w:val="001A2D5C"/>
    <w:rPr>
      <w:rFonts w:ascii="Times New Roman" w:eastAsia="Times New Roman" w:hAnsi="Times New Roman"/>
      <w:szCs w:val="24"/>
    </w:rPr>
  </w:style>
  <w:style w:type="character" w:styleId="Marquedecommentaire">
    <w:name w:val="annotation reference"/>
    <w:basedOn w:val="Policepardfaut"/>
    <w:uiPriority w:val="99"/>
    <w:semiHidden/>
    <w:unhideWhenUsed/>
    <w:rsid w:val="00436DF6"/>
    <w:rPr>
      <w:sz w:val="16"/>
      <w:szCs w:val="16"/>
    </w:rPr>
  </w:style>
  <w:style w:type="paragraph" w:styleId="Commentaire">
    <w:name w:val="annotation text"/>
    <w:basedOn w:val="Normal"/>
    <w:link w:val="CommentaireCar"/>
    <w:uiPriority w:val="99"/>
    <w:semiHidden/>
    <w:unhideWhenUsed/>
    <w:rsid w:val="00436DF6"/>
    <w:pPr>
      <w:spacing w:line="240" w:lineRule="auto"/>
    </w:pPr>
    <w:rPr>
      <w:sz w:val="20"/>
      <w:szCs w:val="20"/>
    </w:rPr>
  </w:style>
  <w:style w:type="character" w:customStyle="1" w:styleId="CommentaireCar">
    <w:name w:val="Commentaire Car"/>
    <w:basedOn w:val="Policepardfaut"/>
    <w:link w:val="Commentaire"/>
    <w:uiPriority w:val="99"/>
    <w:semiHidden/>
    <w:rsid w:val="00436DF6"/>
    <w:rPr>
      <w:lang w:eastAsia="en-US"/>
    </w:rPr>
  </w:style>
  <w:style w:type="paragraph" w:styleId="Objetducommentaire">
    <w:name w:val="annotation subject"/>
    <w:basedOn w:val="Commentaire"/>
    <w:next w:val="Commentaire"/>
    <w:link w:val="ObjetducommentaireCar"/>
    <w:uiPriority w:val="99"/>
    <w:semiHidden/>
    <w:unhideWhenUsed/>
    <w:rsid w:val="00436DF6"/>
    <w:rPr>
      <w:b/>
      <w:bCs/>
    </w:rPr>
  </w:style>
  <w:style w:type="character" w:customStyle="1" w:styleId="ObjetducommentaireCar">
    <w:name w:val="Objet du commentaire Car"/>
    <w:basedOn w:val="CommentaireCar"/>
    <w:link w:val="Objetducommentaire"/>
    <w:uiPriority w:val="99"/>
    <w:semiHidden/>
    <w:rsid w:val="00436DF6"/>
    <w:rPr>
      <w:b/>
      <w:bCs/>
      <w:lang w:eastAsia="en-US"/>
    </w:rPr>
  </w:style>
  <w:style w:type="paragraph" w:styleId="Listepuces">
    <w:name w:val="List Bullet"/>
    <w:basedOn w:val="Normal"/>
    <w:uiPriority w:val="99"/>
    <w:semiHidden/>
    <w:unhideWhenUsed/>
    <w:rsid w:val="00DD5D06"/>
    <w:pPr>
      <w:numPr>
        <w:numId w:val="7"/>
      </w:numPr>
      <w:contextualSpacing/>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63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2CFFF84FC29497FA3445A630F68C38C"/>
        <w:category>
          <w:name w:val="Général"/>
          <w:gallery w:val="placeholder"/>
        </w:category>
        <w:types>
          <w:type w:val="bbPlcHdr"/>
        </w:types>
        <w:behaviors>
          <w:behavior w:val="content"/>
        </w:behaviors>
        <w:guid w:val="{B1366989-3C92-40C1-8258-89ECE3FD84AC}"/>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171DF4"/>
    <w:rsid w:val="00187380"/>
    <w:rsid w:val="00193F98"/>
    <w:rsid w:val="00275FE6"/>
    <w:rsid w:val="00591EB0"/>
    <w:rsid w:val="00610D7D"/>
    <w:rsid w:val="00726824"/>
    <w:rsid w:val="00791DAB"/>
    <w:rsid w:val="00863368"/>
    <w:rsid w:val="008F0215"/>
    <w:rsid w:val="0095036E"/>
    <w:rsid w:val="00A71C8C"/>
    <w:rsid w:val="00A867A8"/>
    <w:rsid w:val="00C55EE2"/>
    <w:rsid w:val="00E107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2</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8.0</DLCPolicyLabelValue>
    <Retrait_x0020_de_x0020_diffusion xmlns="82f25c51-4279-4210-825a-8198b6b7c882">
      <Url xsi:nil="true"/>
      <Description xsi:nil="true"/>
    </Retrait_x0020_de_x0020_diffusion>
  </documentManagement>
</p:properti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2.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F039FEF9-BECA-455B-ABEA-F9442E0C1D70}">
  <ds:schemaRefs>
    <ds:schemaRef ds:uri="http://purl.org/dc/dcmitype/"/>
    <ds:schemaRef ds:uri="http://schemas.microsoft.com/sharepoint/v4"/>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82f25c51-4279-4210-825a-8198b6b7c882"/>
    <ds:schemaRef ds:uri="28939810-4282-4d85-9f62-e6db0f2f4c3a"/>
    <ds:schemaRef ds:uri="http://purl.org/dc/terms/"/>
    <ds:schemaRef ds:uri="http://schemas.microsoft.com/sharepoint/v3"/>
    <ds:schemaRef ds:uri="http://www.w3.org/XML/1998/namespace"/>
    <ds:schemaRef ds:uri="http://purl.org/dc/elements/1.1/"/>
  </ds:schemaRefs>
</ds:datastoreItem>
</file>

<file path=customXml/itemProps4.xml><?xml version="1.0" encoding="utf-8"?>
<ds:datastoreItem xmlns:ds="http://schemas.openxmlformats.org/officeDocument/2006/customXml" ds:itemID="{B482DB65-B581-4B68-9CA0-7BCE4AD07FE6}">
  <ds:schemaRefs>
    <ds:schemaRef ds:uri="office.server.policy"/>
  </ds:schemaRefs>
</ds:datastoreItem>
</file>

<file path=customXml/itemProps5.xml><?xml version="1.0" encoding="utf-8"?>
<ds:datastoreItem xmlns:ds="http://schemas.openxmlformats.org/officeDocument/2006/customXml" ds:itemID="{166CC27E-85F5-4759-82A5-59A090F92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76DFDA4-7999-415B-8051-5958228E8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17</Pages>
  <Words>3105</Words>
  <Characters>17083</Characters>
  <Application>Microsoft Office Word</Application>
  <DocSecurity>0</DocSecurity>
  <Lines>142</Lines>
  <Paragraphs>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20148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HUNAUT Sylvie SA CE MINDEF</cp:lastModifiedBy>
  <cp:revision>44</cp:revision>
  <cp:lastPrinted>2025-08-13T07:27:00Z</cp:lastPrinted>
  <dcterms:created xsi:type="dcterms:W3CDTF">2024-02-16T09:48:00Z</dcterms:created>
  <dcterms:modified xsi:type="dcterms:W3CDTF">2025-08-13T07:28:00Z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CESSIEUX Nathalie INGE CIVI DIVI DEF, le 08/09/2021 17:17:54, version : 8.0</vt:lpwstr>
  </property>
  <property fmtid="{D5CDD505-2E9C-101B-9397-08002B2CF9AE}" pid="8" name="Type modèle">
    <vt:lpwstr/>
  </property>
</Properties>
</file>