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1C1" w:rsidRPr="007431C1" w:rsidRDefault="007431C1" w:rsidP="007431C1">
      <w:pPr>
        <w:keepNext/>
        <w:spacing w:before="20" w:after="120" w:line="240" w:lineRule="auto"/>
        <w:ind w:left="300" w:right="20"/>
        <w:jc w:val="center"/>
        <w:outlineLvl w:val="1"/>
        <w:rPr>
          <w:rFonts w:ascii="Calibri" w:eastAsia="Trebuchet MS" w:hAnsi="Calibri" w:cs="Calibri"/>
          <w:b/>
          <w:bCs/>
          <w:iCs/>
          <w:color w:val="000000"/>
        </w:rPr>
      </w:pPr>
      <w:bookmarkStart w:id="0" w:name="_Toc57642005"/>
      <w:bookmarkStart w:id="1" w:name="_Toc58321328"/>
      <w:r w:rsidRPr="007431C1">
        <w:rPr>
          <w:rFonts w:ascii="Calibri" w:eastAsia="Trebuchet MS" w:hAnsi="Calibri" w:cs="Calibri"/>
          <w:b/>
          <w:bCs/>
          <w:iCs/>
          <w:color w:val="000000"/>
        </w:rPr>
        <w:t>Annexe 1 - Attestation sur l’honneur du candidat</w:t>
      </w:r>
      <w:bookmarkEnd w:id="0"/>
      <w:bookmarkEnd w:id="1"/>
      <w:r w:rsidRPr="007431C1">
        <w:rPr>
          <w:rFonts w:ascii="Calibri" w:eastAsia="Trebuchet MS" w:hAnsi="Calibri" w:cs="Calibri"/>
          <w:b/>
          <w:bCs/>
          <w:iCs/>
          <w:color w:val="000000"/>
        </w:rPr>
        <w:t xml:space="preserve"> </w:t>
      </w:r>
    </w:p>
    <w:p w:rsidR="007431C1" w:rsidRPr="007431C1" w:rsidRDefault="007431C1" w:rsidP="007431C1">
      <w:pPr>
        <w:keepNext/>
        <w:spacing w:before="20" w:after="120" w:line="240" w:lineRule="auto"/>
        <w:ind w:left="300" w:right="20"/>
        <w:jc w:val="center"/>
        <w:outlineLvl w:val="1"/>
        <w:rPr>
          <w:rFonts w:ascii="Calibri" w:eastAsia="Trebuchet MS" w:hAnsi="Calibri" w:cs="Calibri"/>
          <w:b/>
          <w:bCs/>
          <w:iCs/>
          <w:color w:val="000000"/>
        </w:rPr>
      </w:pPr>
      <w:bookmarkStart w:id="2" w:name="_Toc56770813"/>
      <w:bookmarkStart w:id="3" w:name="_Toc57642006"/>
      <w:bookmarkStart w:id="4" w:name="_Toc58321329"/>
      <w:r w:rsidRPr="007431C1">
        <w:rPr>
          <w:rFonts w:ascii="Calibri" w:eastAsia="Trebuchet MS" w:hAnsi="Calibri" w:cs="Calibri"/>
          <w:b/>
          <w:bCs/>
          <w:iCs/>
          <w:color w:val="000000"/>
        </w:rPr>
        <w:t>(à compléter et à remettre dans votre candidature)</w:t>
      </w:r>
      <w:bookmarkEnd w:id="2"/>
      <w:bookmarkEnd w:id="3"/>
      <w:bookmarkEnd w:id="4"/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  <w:u w:val="single"/>
        </w:rPr>
        <w:t>Objet de la consultation</w:t>
      </w:r>
      <w:r w:rsidRPr="007431C1">
        <w:rPr>
          <w:rFonts w:ascii="Calibri" w:eastAsia="Trebuchet MS" w:hAnsi="Calibri" w:cs="Calibri"/>
          <w:color w:val="000000"/>
        </w:rPr>
        <w:t xml:space="preserve"> : </w:t>
      </w:r>
      <w:r w:rsidRPr="007431C1">
        <w:rPr>
          <w:rFonts w:ascii="Calibri" w:eastAsia="Trebuchet MS" w:hAnsi="Calibri" w:cs="Calibri"/>
          <w:color w:val="000000"/>
        </w:rPr>
        <w:tab/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b/>
          <w:color w:val="000000"/>
          <w:u w:val="single"/>
        </w:rPr>
      </w:pPr>
    </w:p>
    <w:p w:rsidR="007431C1" w:rsidRPr="007431C1" w:rsidRDefault="007431C1" w:rsidP="007431C1">
      <w:pPr>
        <w:spacing w:after="0" w:line="232" w:lineRule="exact"/>
        <w:ind w:left="20" w:right="20"/>
        <w:jc w:val="center"/>
        <w:rPr>
          <w:rFonts w:ascii="Calibri Light" w:eastAsia="Trebuchet MS" w:hAnsi="Calibri Light" w:cs="Calibri Light"/>
          <w:b/>
          <w:color w:val="000000"/>
          <w:u w:val="single"/>
        </w:rPr>
      </w:pPr>
    </w:p>
    <w:p w:rsidR="007431C1" w:rsidRPr="007431C1" w:rsidRDefault="00687E15" w:rsidP="007431C1">
      <w:pPr>
        <w:spacing w:after="0" w:line="232" w:lineRule="exact"/>
        <w:ind w:left="20" w:right="20"/>
        <w:jc w:val="center"/>
        <w:rPr>
          <w:rFonts w:ascii="Calibri Light" w:eastAsia="Trebuchet MS" w:hAnsi="Calibri Light" w:cs="Calibri Light"/>
          <w:b/>
          <w:color w:val="000000"/>
          <w:u w:val="single"/>
        </w:rPr>
      </w:pPr>
      <w:r>
        <w:rPr>
          <w:rFonts w:ascii="Calibri Light" w:eastAsia="Trebuchet MS" w:hAnsi="Calibri Light" w:cs="Calibri Light"/>
          <w:b/>
          <w:color w:val="000000"/>
          <w:u w:val="single"/>
        </w:rPr>
        <w:t xml:space="preserve">Réhabilitation du bâtiment du </w:t>
      </w:r>
      <w:r w:rsidR="003B2AC4">
        <w:rPr>
          <w:rFonts w:ascii="Calibri Light" w:eastAsia="Trebuchet MS" w:hAnsi="Calibri Light" w:cs="Calibri Light"/>
          <w:b/>
          <w:color w:val="000000"/>
          <w:u w:val="single"/>
        </w:rPr>
        <w:t>G</w:t>
      </w:r>
      <w:r>
        <w:rPr>
          <w:rFonts w:ascii="Calibri Light" w:eastAsia="Trebuchet MS" w:hAnsi="Calibri Light" w:cs="Calibri Light"/>
          <w:b/>
          <w:color w:val="000000"/>
          <w:u w:val="single"/>
        </w:rPr>
        <w:t>roupement de Co</w:t>
      </w:r>
      <w:r w:rsidR="003B2AC4">
        <w:rPr>
          <w:rFonts w:ascii="Calibri Light" w:eastAsia="Trebuchet MS" w:hAnsi="Calibri Light" w:cs="Calibri Light"/>
          <w:b/>
          <w:color w:val="000000"/>
          <w:u w:val="single"/>
        </w:rPr>
        <w:t>o</w:t>
      </w:r>
      <w:r>
        <w:rPr>
          <w:rFonts w:ascii="Calibri Light" w:eastAsia="Trebuchet MS" w:hAnsi="Calibri Light" w:cs="Calibri Light"/>
          <w:b/>
          <w:color w:val="000000"/>
          <w:u w:val="single"/>
        </w:rPr>
        <w:t xml:space="preserve">pération Sanitaire </w:t>
      </w:r>
      <w:r w:rsidR="003B2AC4">
        <w:rPr>
          <w:rFonts w:ascii="Calibri Light" w:eastAsia="Trebuchet MS" w:hAnsi="Calibri Light" w:cs="Calibri Light"/>
          <w:b/>
          <w:color w:val="000000"/>
          <w:u w:val="single"/>
        </w:rPr>
        <w:t xml:space="preserve">(GCS) </w:t>
      </w:r>
      <w:bookmarkStart w:id="5" w:name="_GoBack"/>
      <w:bookmarkEnd w:id="5"/>
      <w:r>
        <w:rPr>
          <w:rFonts w:ascii="Calibri Light" w:eastAsia="Trebuchet MS" w:hAnsi="Calibri Light" w:cs="Calibri Light"/>
          <w:b/>
          <w:color w:val="000000"/>
          <w:u w:val="single"/>
        </w:rPr>
        <w:t>de Formation en Santé</w:t>
      </w:r>
      <w:r w:rsidR="007431C1">
        <w:rPr>
          <w:rFonts w:ascii="Calibri Light" w:eastAsia="Trebuchet MS" w:hAnsi="Calibri Light" w:cs="Calibri Light"/>
          <w:b/>
          <w:color w:val="000000"/>
          <w:u w:val="single"/>
        </w:rPr>
        <w:t xml:space="preserve">  de BERCK</w:t>
      </w:r>
      <w:r>
        <w:rPr>
          <w:rFonts w:ascii="Calibri Light" w:eastAsia="Trebuchet MS" w:hAnsi="Calibri Light" w:cs="Calibri Light"/>
          <w:b/>
          <w:color w:val="000000"/>
          <w:u w:val="single"/>
        </w:rPr>
        <w:t>-SUR-MER.</w:t>
      </w:r>
    </w:p>
    <w:p w:rsidR="007431C1" w:rsidRPr="007431C1" w:rsidRDefault="007431C1" w:rsidP="007431C1">
      <w:pPr>
        <w:spacing w:after="0" w:line="232" w:lineRule="exact"/>
        <w:ind w:left="20" w:right="20"/>
        <w:jc w:val="center"/>
        <w:rPr>
          <w:rFonts w:ascii="Calibri" w:eastAsia="Trebuchet MS" w:hAnsi="Calibri" w:cs="Calibri"/>
          <w:b/>
          <w:color w:val="000000"/>
          <w:u w:val="single"/>
        </w:rPr>
      </w:pP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  <w:u w:val="single"/>
        </w:rPr>
      </w:pPr>
      <w:r w:rsidRPr="007431C1">
        <w:rPr>
          <w:rFonts w:ascii="Calibri" w:eastAsia="Trebuchet MS" w:hAnsi="Calibri" w:cs="Calibri"/>
          <w:color w:val="000000"/>
          <w:u w:val="single"/>
        </w:rPr>
        <w:t>IDENTIFICATION DU CANDIDAT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 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Je soussigné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i/>
          <w:color w:val="000000"/>
        </w:rPr>
      </w:pPr>
      <w:r w:rsidRPr="007431C1">
        <w:rPr>
          <w:rFonts w:ascii="Calibri" w:eastAsia="Trebuchet MS" w:hAnsi="Calibri" w:cs="Calibri"/>
          <w:i/>
          <w:color w:val="000000"/>
        </w:rPr>
        <w:t>(nom et qualité de la personne habilitée à engager la société)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 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 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agissant pour le compte de la société :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 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 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 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Adresse :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 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 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 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N° de SIRET :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 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DECLARE SUR L’HONNEUR :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 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 xml:space="preserve">n’entrer dans aucun des cas d’interdiction de soumissionner prévu aux articles aux </w:t>
      </w:r>
      <w:hyperlink r:id="rId6" w:history="1">
        <w:r w:rsidRPr="007431C1">
          <w:rPr>
            <w:rFonts w:ascii="Calibri" w:eastAsia="Trebuchet MS" w:hAnsi="Calibri" w:cs="Calibri"/>
            <w:color w:val="000000"/>
          </w:rPr>
          <w:t>articles L. 2141-1 à L. 2141-5</w:t>
        </w:r>
      </w:hyperlink>
      <w:r w:rsidRPr="007431C1">
        <w:rPr>
          <w:rFonts w:ascii="Calibri" w:eastAsia="Trebuchet MS" w:hAnsi="Calibri" w:cs="Calibri"/>
          <w:color w:val="000000"/>
        </w:rPr>
        <w:t xml:space="preserve"> ou aux </w:t>
      </w:r>
      <w:hyperlink r:id="rId7" w:history="1">
        <w:r w:rsidRPr="007431C1">
          <w:rPr>
            <w:rFonts w:ascii="Calibri" w:eastAsia="Trebuchet MS" w:hAnsi="Calibri" w:cs="Calibri"/>
            <w:color w:val="000000"/>
          </w:rPr>
          <w:t>articles L. 2141-7 à L. 2141-10</w:t>
        </w:r>
      </w:hyperlink>
      <w:r w:rsidRPr="007431C1">
        <w:rPr>
          <w:rFonts w:ascii="Calibri" w:eastAsia="Trebuchet MS" w:hAnsi="Calibri" w:cs="Calibri"/>
          <w:color w:val="000000"/>
        </w:rPr>
        <w:t xml:space="preserve"> du code de la commande publique (*)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 </w:t>
      </w:r>
    </w:p>
    <w:p w:rsidR="007431C1" w:rsidRPr="007431C1" w:rsidRDefault="007431C1" w:rsidP="007431C1">
      <w:pPr>
        <w:spacing w:after="0" w:line="240" w:lineRule="auto"/>
        <w:ind w:left="4820" w:right="40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Fait à</w:t>
      </w:r>
    </w:p>
    <w:p w:rsidR="007431C1" w:rsidRPr="007431C1" w:rsidRDefault="007431C1" w:rsidP="007431C1">
      <w:pPr>
        <w:spacing w:after="0" w:line="240" w:lineRule="exact"/>
        <w:rPr>
          <w:rFonts w:ascii="Calibri" w:eastAsia="Times New Roman" w:hAnsi="Calibri" w:cs="Calibri"/>
        </w:rPr>
      </w:pPr>
    </w:p>
    <w:p w:rsidR="007431C1" w:rsidRPr="007431C1" w:rsidRDefault="007431C1" w:rsidP="007431C1">
      <w:pPr>
        <w:spacing w:after="0" w:line="240" w:lineRule="exact"/>
        <w:rPr>
          <w:rFonts w:ascii="Calibri" w:eastAsia="Times New Roman" w:hAnsi="Calibri" w:cs="Calibri"/>
        </w:rPr>
      </w:pPr>
    </w:p>
    <w:p w:rsidR="007431C1" w:rsidRPr="007431C1" w:rsidRDefault="007431C1" w:rsidP="007431C1">
      <w:pPr>
        <w:spacing w:after="0" w:line="240" w:lineRule="auto"/>
        <w:ind w:left="4820" w:right="40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Le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 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 </w:t>
      </w:r>
    </w:p>
    <w:p w:rsidR="007431C1" w:rsidRPr="007431C1" w:rsidRDefault="007431C1" w:rsidP="007431C1">
      <w:pPr>
        <w:spacing w:after="0" w:line="240" w:lineRule="auto"/>
        <w:ind w:left="4820" w:right="40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Signature et cachet de la société</w:t>
      </w:r>
    </w:p>
    <w:p w:rsidR="007431C1" w:rsidRPr="007431C1" w:rsidRDefault="007431C1" w:rsidP="007431C1">
      <w:pPr>
        <w:spacing w:after="0" w:line="240" w:lineRule="auto"/>
        <w:ind w:left="4820" w:right="40"/>
        <w:rPr>
          <w:rFonts w:ascii="Calibri" w:eastAsia="Trebuchet MS" w:hAnsi="Calibri" w:cs="Calibri"/>
          <w:color w:val="000000"/>
        </w:rPr>
      </w:pPr>
    </w:p>
    <w:p w:rsidR="007431C1" w:rsidRPr="007431C1" w:rsidRDefault="007431C1" w:rsidP="007431C1">
      <w:pPr>
        <w:spacing w:after="0" w:line="240" w:lineRule="auto"/>
        <w:ind w:left="4820" w:right="40"/>
        <w:rPr>
          <w:rFonts w:ascii="Calibri" w:eastAsia="Trebuchet MS" w:hAnsi="Calibri" w:cs="Calibri"/>
          <w:color w:val="000000"/>
        </w:rPr>
      </w:pPr>
    </w:p>
    <w:p w:rsidR="007431C1" w:rsidRPr="007431C1" w:rsidRDefault="007431C1" w:rsidP="007431C1">
      <w:pPr>
        <w:spacing w:after="0" w:line="240" w:lineRule="auto"/>
        <w:ind w:left="4820" w:right="40"/>
        <w:rPr>
          <w:rFonts w:ascii="Calibri" w:eastAsia="Trebuchet MS" w:hAnsi="Calibri" w:cs="Calibri"/>
          <w:color w:val="000000"/>
        </w:rPr>
      </w:pP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 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i/>
          <w:color w:val="000000"/>
        </w:rPr>
      </w:pPr>
      <w:r w:rsidRPr="007431C1">
        <w:rPr>
          <w:rFonts w:ascii="Calibri" w:eastAsia="Trebuchet MS" w:hAnsi="Calibri" w:cs="Calibri"/>
          <w:i/>
          <w:color w:val="000000"/>
        </w:rPr>
        <w:t xml:space="preserve">(*) Lorsqu'un opérateur économique est, au cours de la procédure de passation d'un marché, placé dans l'un des cas d'exclusion mentionnés aux </w:t>
      </w:r>
      <w:hyperlink r:id="rId8" w:history="1">
        <w:r w:rsidRPr="007431C1">
          <w:rPr>
            <w:rFonts w:ascii="Calibri" w:eastAsia="Trebuchet MS" w:hAnsi="Calibri" w:cs="Calibri"/>
            <w:i/>
            <w:color w:val="000000"/>
          </w:rPr>
          <w:t>articles L. 2141-1 à L. 2141-5</w:t>
        </w:r>
      </w:hyperlink>
      <w:r w:rsidRPr="007431C1">
        <w:rPr>
          <w:rFonts w:ascii="Calibri" w:eastAsia="Trebuchet MS" w:hAnsi="Calibri" w:cs="Calibri"/>
          <w:i/>
          <w:color w:val="000000"/>
        </w:rPr>
        <w:t xml:space="preserve">, aux </w:t>
      </w:r>
      <w:hyperlink r:id="rId9" w:history="1">
        <w:r w:rsidRPr="007431C1">
          <w:rPr>
            <w:rFonts w:ascii="Calibri" w:eastAsia="Trebuchet MS" w:hAnsi="Calibri" w:cs="Calibri"/>
            <w:i/>
            <w:color w:val="000000"/>
          </w:rPr>
          <w:t>articles L. 2141-7 à L. 2141-10</w:t>
        </w:r>
      </w:hyperlink>
      <w:r w:rsidRPr="007431C1">
        <w:rPr>
          <w:rFonts w:ascii="Calibri" w:eastAsia="Trebuchet MS" w:hAnsi="Calibri" w:cs="Calibri"/>
          <w:i/>
          <w:color w:val="000000"/>
        </w:rPr>
        <w:t xml:space="preserve"> ou aux </w:t>
      </w:r>
      <w:hyperlink r:id="rId10" w:history="1">
        <w:r w:rsidRPr="007431C1">
          <w:rPr>
            <w:rFonts w:ascii="Calibri" w:eastAsia="Trebuchet MS" w:hAnsi="Calibri" w:cs="Calibri"/>
            <w:i/>
            <w:color w:val="000000"/>
          </w:rPr>
          <w:t>articles L. 2341-1 à L. 2341-3</w:t>
        </w:r>
      </w:hyperlink>
      <w:r w:rsidRPr="007431C1">
        <w:rPr>
          <w:rFonts w:ascii="Calibri" w:eastAsia="Trebuchet MS" w:hAnsi="Calibri" w:cs="Calibri"/>
          <w:i/>
          <w:color w:val="000000"/>
        </w:rPr>
        <w:t>  du code de la commande publique, il informe sans délai l'acheteur de ce changement de situation.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> 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  <w:u w:val="single"/>
        </w:rPr>
        <w:t>Documents à joindre de manière impérative</w:t>
      </w:r>
      <w:r w:rsidRPr="007431C1">
        <w:rPr>
          <w:rFonts w:ascii="Calibri" w:eastAsia="Trebuchet MS" w:hAnsi="Calibri" w:cs="Calibri"/>
          <w:color w:val="000000"/>
        </w:rPr>
        <w:t xml:space="preserve"> :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Trebuchet MS" w:hAnsi="Calibri" w:cs="Calibri"/>
          <w:color w:val="000000"/>
        </w:rPr>
      </w:pPr>
      <w:r w:rsidRPr="007431C1">
        <w:rPr>
          <w:rFonts w:ascii="Calibri" w:eastAsia="Trebuchet MS" w:hAnsi="Calibri" w:cs="Calibri"/>
          <w:color w:val="000000"/>
        </w:rPr>
        <w:t xml:space="preserve">• les documents relatifs aux pouvoirs de la personne engageant la société, y compris si nécessaire ceux retraçant les délégations en chaîne (extrait Kbis ou n° unique de la société et procédure permettant d’y accéder, procès-verbal de conseil d’administration, statuts…) </w:t>
      </w:r>
    </w:p>
    <w:p w:rsidR="007431C1" w:rsidRPr="007431C1" w:rsidRDefault="007431C1" w:rsidP="007431C1">
      <w:pPr>
        <w:spacing w:after="0" w:line="232" w:lineRule="exact"/>
        <w:ind w:left="20" w:right="20"/>
        <w:jc w:val="both"/>
        <w:rPr>
          <w:rFonts w:ascii="Calibri" w:eastAsia="Calibri" w:hAnsi="Calibri" w:cs="Calibri"/>
        </w:rPr>
      </w:pPr>
      <w:r w:rsidRPr="007431C1">
        <w:rPr>
          <w:rFonts w:ascii="Calibri" w:eastAsia="Trebuchet MS" w:hAnsi="Calibri" w:cs="Calibri"/>
          <w:color w:val="000000"/>
        </w:rPr>
        <w:t>• le cas échéant, la copie du ou des jugements prononcés en cas de redressement judiciaire ou de procédure équivalente régie par un droit étranger.</w:t>
      </w:r>
    </w:p>
    <w:p w:rsidR="007431C1" w:rsidRPr="007431C1" w:rsidRDefault="007431C1" w:rsidP="007431C1">
      <w:pPr>
        <w:tabs>
          <w:tab w:val="left" w:pos="2220"/>
        </w:tabs>
        <w:spacing w:after="200" w:line="276" w:lineRule="auto"/>
        <w:rPr>
          <w:rFonts w:ascii="Calibri" w:eastAsia="Calibri" w:hAnsi="Calibri" w:cs="Calibri"/>
        </w:rPr>
      </w:pPr>
      <w:r w:rsidRPr="007431C1">
        <w:rPr>
          <w:rFonts w:ascii="Calibri" w:eastAsia="Calibri" w:hAnsi="Calibri" w:cs="Calibri"/>
        </w:rPr>
        <w:tab/>
      </w:r>
    </w:p>
    <w:sectPr w:rsidR="007431C1" w:rsidRPr="007431C1">
      <w:headerReference w:type="default" r:id="rId11"/>
      <w:footerReference w:type="default" r:id="rId12"/>
      <w:pgSz w:w="11900" w:h="16840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71A" w:rsidRDefault="00687E15">
      <w:pPr>
        <w:spacing w:after="0" w:line="240" w:lineRule="auto"/>
      </w:pPr>
      <w:r>
        <w:separator/>
      </w:r>
    </w:p>
  </w:endnote>
  <w:endnote w:type="continuationSeparator" w:id="0">
    <w:p w:rsidR="00BF771A" w:rsidRDefault="0068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9D4" w:rsidRDefault="003B2AC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39D4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E39D4" w:rsidRDefault="007431C1" w:rsidP="00F55DC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23TE0232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E39D4" w:rsidRDefault="007431C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B2AC4">
            <w:rPr>
              <w:noProof/>
              <w:color w:val="000000"/>
              <w:lang w:val="fr-FR"/>
            </w:rPr>
            <w:t>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B2AC4">
            <w:rPr>
              <w:noProof/>
              <w:color w:val="000000"/>
              <w:lang w:val="fr-FR"/>
            </w:rPr>
            <w:t>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71A" w:rsidRDefault="00687E15">
      <w:pPr>
        <w:spacing w:after="0" w:line="240" w:lineRule="auto"/>
      </w:pPr>
      <w:r>
        <w:separator/>
      </w:r>
    </w:p>
  </w:footnote>
  <w:footnote w:type="continuationSeparator" w:id="0">
    <w:p w:rsidR="00BF771A" w:rsidRDefault="0068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F8" w:rsidRDefault="007431C1">
    <w:pPr>
      <w:pStyle w:val="En-tte"/>
    </w:pPr>
    <w:bookmarkStart w:id="6" w:name="logo"/>
    <w:bookmarkEnd w:id="6"/>
    <w:r w:rsidRPr="00304B36">
      <w:rPr>
        <w:noProof/>
        <w:lang w:eastAsia="fr-FR"/>
      </w:rPr>
      <w:drawing>
        <wp:inline distT="0" distB="0" distL="0" distR="0">
          <wp:extent cx="5729605" cy="457200"/>
          <wp:effectExtent l="0" t="0" r="444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960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1C1"/>
    <w:rsid w:val="00256771"/>
    <w:rsid w:val="003B2AC4"/>
    <w:rsid w:val="00687E15"/>
    <w:rsid w:val="007431C1"/>
    <w:rsid w:val="00B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2EEB"/>
  <w15:chartTrackingRefBased/>
  <w15:docId w15:val="{6E35DB68-70F4-4E2C-8584-221BE9B4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">
    <w:name w:val="PiedDePage"/>
    <w:basedOn w:val="Normal"/>
    <w:next w:val="Normal"/>
    <w:qFormat/>
    <w:rsid w:val="007431C1"/>
    <w:pPr>
      <w:spacing w:after="0" w:line="240" w:lineRule="auto"/>
    </w:pPr>
    <w:rPr>
      <w:rFonts w:ascii="Arial" w:eastAsia="Arial" w:hAnsi="Arial" w:cs="Arial"/>
      <w:sz w:val="18"/>
      <w:szCs w:val="24"/>
      <w:lang w:val="en-US"/>
    </w:rPr>
  </w:style>
  <w:style w:type="paragraph" w:styleId="En-tte">
    <w:name w:val="header"/>
    <w:basedOn w:val="Normal"/>
    <w:link w:val="En-tteCar"/>
    <w:uiPriority w:val="99"/>
    <w:unhideWhenUsed/>
    <w:rsid w:val="007431C1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7431C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egifrance.gouv.fr/affichCode.do?idSectionTA=LEGISCTA000037703603&amp;cidTexte=LEGITEXT000037701019&amp;dateTexte=20190401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egifrance.gouv.fr/affichCode.do?idSectionTA=LEGISCTA000037703603&amp;cidTexte=LEGITEXT000037701019&amp;dateTexte=2019040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JOLY Sophie</dc:creator>
  <cp:keywords/>
  <dc:description/>
  <cp:lastModifiedBy>JOLY Sophie</cp:lastModifiedBy>
  <cp:revision>3</cp:revision>
  <dcterms:created xsi:type="dcterms:W3CDTF">2025-07-25T11:41:00Z</dcterms:created>
  <dcterms:modified xsi:type="dcterms:W3CDTF">2025-07-29T09:15:00Z</dcterms:modified>
</cp:coreProperties>
</file>