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822385F" w14:textId="77777777" w:rsidR="00790C78" w:rsidRPr="00F96D9C" w:rsidRDefault="00790C78" w:rsidP="00790C78">
      <w:pPr>
        <w:jc w:val="center"/>
        <w:rPr>
          <w:rFonts w:eastAsia="Trebuchet MS"/>
          <w:b/>
          <w:color w:val="000000"/>
          <w:sz w:val="40"/>
          <w:szCs w:val="40"/>
        </w:rPr>
      </w:pPr>
      <w:r w:rsidRPr="00F96D9C">
        <w:rPr>
          <w:rFonts w:eastAsia="Trebuchet MS"/>
          <w:b/>
          <w:color w:val="000000"/>
          <w:sz w:val="40"/>
          <w:szCs w:val="40"/>
        </w:rPr>
        <w:t xml:space="preserve">Cathédrale Saint-Pierre de Montpellier </w:t>
      </w:r>
    </w:p>
    <w:p w14:paraId="73D95DDD" w14:textId="77777777" w:rsidR="00790C78" w:rsidRPr="00F96D9C" w:rsidRDefault="00790C78" w:rsidP="00790C78">
      <w:pPr>
        <w:jc w:val="center"/>
        <w:rPr>
          <w:rFonts w:eastAsia="Trebuchet MS"/>
          <w:b/>
          <w:color w:val="000000"/>
          <w:sz w:val="40"/>
          <w:szCs w:val="40"/>
        </w:rPr>
      </w:pPr>
      <w:r w:rsidRPr="00F96D9C">
        <w:rPr>
          <w:rFonts w:eastAsia="Trebuchet MS"/>
          <w:b/>
          <w:color w:val="000000"/>
          <w:sz w:val="40"/>
          <w:szCs w:val="40"/>
        </w:rPr>
        <w:t>Accord-cadre</w:t>
      </w:r>
    </w:p>
    <w:p w14:paraId="74F2E0D1" w14:textId="77777777" w:rsidR="00790C78" w:rsidRPr="009B2D38" w:rsidRDefault="00790C78" w:rsidP="00790C78">
      <w:pPr>
        <w:jc w:val="center"/>
        <w:rPr>
          <w:rFonts w:eastAsia="Trebuchet MS"/>
          <w:b/>
          <w:color w:val="000000"/>
          <w:sz w:val="40"/>
          <w:szCs w:val="40"/>
        </w:rPr>
      </w:pPr>
      <w:r w:rsidRPr="00F96D9C">
        <w:rPr>
          <w:rFonts w:eastAsia="Trebuchet MS"/>
          <w:b/>
          <w:color w:val="000000"/>
          <w:sz w:val="40"/>
          <w:szCs w:val="40"/>
        </w:rPr>
        <w:t>Travaux ponctuels préventifs et d'entretien</w:t>
      </w:r>
    </w:p>
    <w:p w14:paraId="24A7A3BE" w14:textId="77777777" w:rsidR="00790C78" w:rsidRPr="009B2D38" w:rsidRDefault="00790C78" w:rsidP="00790C78"/>
    <w:p w14:paraId="27B38915" w14:textId="77777777" w:rsidR="006C048E" w:rsidRPr="009B2D38" w:rsidRDefault="006C048E" w:rsidP="006C048E">
      <w:pPr>
        <w:spacing w:before="20"/>
        <w:jc w:val="center"/>
        <w:rPr>
          <w:rFonts w:eastAsia="Trebuchet MS"/>
          <w:b/>
          <w:color w:val="000000"/>
          <w:sz w:val="28"/>
          <w:u w:val="single"/>
        </w:rPr>
      </w:pPr>
      <w:r w:rsidRPr="009B2D38">
        <w:rPr>
          <w:rFonts w:eastAsia="Trebuchet MS"/>
          <w:b/>
          <w:color w:val="000000"/>
          <w:sz w:val="28"/>
          <w:u w:val="single"/>
        </w:rPr>
        <w:t>MARCHÉ PUBLIC DE TRAVAUX</w:t>
      </w:r>
    </w:p>
    <w:p w14:paraId="2D9EA932" w14:textId="77777777" w:rsidR="006C048E" w:rsidRPr="001C3DAF" w:rsidRDefault="006C048E" w:rsidP="006C048E">
      <w:pPr>
        <w:ind w:right="9600"/>
        <w:rPr>
          <w:sz w:val="2"/>
        </w:rPr>
      </w:pPr>
    </w:p>
    <w:p w14:paraId="50E21F12" w14:textId="538FE354" w:rsidR="000C458D" w:rsidRDefault="000C458D">
      <w:pPr>
        <w:pStyle w:val="Corpsdetexte"/>
        <w:ind w:left="450"/>
        <w:rPr>
          <w:sz w:val="20"/>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95"/>
        <w:gridCol w:w="5405"/>
      </w:tblGrid>
      <w:tr w:rsidR="00E8319B" w14:paraId="720745C7" w14:textId="77777777" w:rsidTr="00BF1EBE">
        <w:tc>
          <w:tcPr>
            <w:tcW w:w="4795" w:type="dxa"/>
          </w:tcPr>
          <w:p w14:paraId="07950DBB" w14:textId="77777777" w:rsidR="00C15D87" w:rsidRDefault="00C15D87">
            <w:pPr>
              <w:pStyle w:val="Corpsdetexte"/>
              <w:spacing w:before="5"/>
              <w:rPr>
                <w:sz w:val="15"/>
              </w:rPr>
            </w:pPr>
          </w:p>
          <w:p w14:paraId="620785BB" w14:textId="41F6EE69" w:rsidR="00C15D87" w:rsidRDefault="00E8319B" w:rsidP="00E8319B">
            <w:pPr>
              <w:pStyle w:val="Corpsdetexte"/>
              <w:spacing w:before="5"/>
              <w:jc w:val="center"/>
              <w:rPr>
                <w:sz w:val="15"/>
              </w:rPr>
            </w:pPr>
            <w:r>
              <w:rPr>
                <w:sz w:val="15"/>
              </w:rPr>
              <w:t xml:space="preserve">     </w:t>
            </w:r>
            <w:r w:rsidR="002F2F67">
              <w:rPr>
                <w:sz w:val="15"/>
              </w:rPr>
              <w:t xml:space="preserve">     </w:t>
            </w:r>
            <w:r>
              <w:rPr>
                <w:sz w:val="15"/>
              </w:rPr>
              <w:t xml:space="preserve">     </w:t>
            </w:r>
            <w:r w:rsidR="00F07FF0" w:rsidRPr="00F07FF0">
              <w:rPr>
                <w:noProof/>
                <w:sz w:val="15"/>
              </w:rPr>
              <w:drawing>
                <wp:inline distT="0" distB="0" distL="0" distR="0" wp14:anchorId="261214A7" wp14:editId="5DBE1476">
                  <wp:extent cx="2310483" cy="3143250"/>
                  <wp:effectExtent l="0" t="0" r="0" b="0"/>
                  <wp:docPr id="99663957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6639572" name=""/>
                          <pic:cNvPicPr/>
                        </pic:nvPicPr>
                        <pic:blipFill>
                          <a:blip r:embed="rId11"/>
                          <a:stretch>
                            <a:fillRect/>
                          </a:stretch>
                        </pic:blipFill>
                        <pic:spPr>
                          <a:xfrm>
                            <a:off x="0" y="0"/>
                            <a:ext cx="2313620" cy="3147518"/>
                          </a:xfrm>
                          <a:prstGeom prst="rect">
                            <a:avLst/>
                          </a:prstGeom>
                        </pic:spPr>
                      </pic:pic>
                    </a:graphicData>
                  </a:graphic>
                </wp:inline>
              </w:drawing>
            </w:r>
          </w:p>
          <w:p w14:paraId="4D3E0AAF" w14:textId="77777777" w:rsidR="00C15D87" w:rsidRDefault="00C15D87">
            <w:pPr>
              <w:pStyle w:val="Corpsdetexte"/>
              <w:spacing w:before="5"/>
              <w:rPr>
                <w:sz w:val="15"/>
              </w:rPr>
            </w:pPr>
          </w:p>
          <w:p w14:paraId="521EFAB1" w14:textId="77777777" w:rsidR="00C15D87" w:rsidRDefault="00C15D87">
            <w:pPr>
              <w:pStyle w:val="Corpsdetexte"/>
              <w:spacing w:before="5"/>
              <w:rPr>
                <w:sz w:val="15"/>
              </w:rPr>
            </w:pPr>
          </w:p>
          <w:p w14:paraId="309B73C3" w14:textId="77777777" w:rsidR="001A26CD" w:rsidRDefault="001A26CD">
            <w:pPr>
              <w:pStyle w:val="Corpsdetexte"/>
              <w:spacing w:before="5"/>
              <w:rPr>
                <w:sz w:val="15"/>
              </w:rPr>
            </w:pPr>
          </w:p>
        </w:tc>
        <w:tc>
          <w:tcPr>
            <w:tcW w:w="5405" w:type="dxa"/>
          </w:tcPr>
          <w:p w14:paraId="229E930E" w14:textId="77777777" w:rsidR="00C15D87" w:rsidRDefault="00C15D87">
            <w:pPr>
              <w:pStyle w:val="Corpsdetexte"/>
              <w:spacing w:before="5"/>
              <w:rPr>
                <w:sz w:val="15"/>
              </w:rPr>
            </w:pPr>
          </w:p>
          <w:p w14:paraId="56B4D2C9" w14:textId="7AC6D662" w:rsidR="00291130" w:rsidRDefault="00291130" w:rsidP="00EE181B">
            <w:pPr>
              <w:pStyle w:val="Corpsdetexte"/>
              <w:spacing w:before="5"/>
              <w:jc w:val="center"/>
              <w:rPr>
                <w:sz w:val="15"/>
              </w:rPr>
            </w:pPr>
            <w:r w:rsidRPr="00291130">
              <w:rPr>
                <w:noProof/>
                <w:sz w:val="15"/>
              </w:rPr>
              <w:drawing>
                <wp:inline distT="0" distB="0" distL="0" distR="0" wp14:anchorId="391B547B" wp14:editId="3791E73F">
                  <wp:extent cx="2608900" cy="3132214"/>
                  <wp:effectExtent l="0" t="0" r="1270" b="0"/>
                  <wp:docPr id="52524873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5248733" name=""/>
                          <pic:cNvPicPr/>
                        </pic:nvPicPr>
                        <pic:blipFill>
                          <a:blip r:embed="rId12"/>
                          <a:stretch>
                            <a:fillRect/>
                          </a:stretch>
                        </pic:blipFill>
                        <pic:spPr>
                          <a:xfrm>
                            <a:off x="0" y="0"/>
                            <a:ext cx="2637312" cy="3166325"/>
                          </a:xfrm>
                          <a:prstGeom prst="rect">
                            <a:avLst/>
                          </a:prstGeom>
                        </pic:spPr>
                      </pic:pic>
                    </a:graphicData>
                  </a:graphic>
                </wp:inline>
              </w:drawing>
            </w:r>
          </w:p>
        </w:tc>
      </w:tr>
    </w:tbl>
    <w:p w14:paraId="50E21F20" w14:textId="77777777" w:rsidR="000C458D" w:rsidRDefault="000C458D">
      <w:pPr>
        <w:pStyle w:val="Corpsdetexte"/>
        <w:spacing w:before="120"/>
        <w:rPr>
          <w:sz w:val="8"/>
          <w:szCs w:val="14"/>
        </w:rPr>
      </w:pPr>
    </w:p>
    <w:tbl>
      <w:tblPr>
        <w:tblW w:w="10206" w:type="dxa"/>
        <w:shd w:val="clear" w:color="auto" w:fill="1F497D" w:themeFill="text2"/>
        <w:tblLayout w:type="fixed"/>
        <w:tblLook w:val="04A0" w:firstRow="1" w:lastRow="0" w:firstColumn="1" w:lastColumn="0" w:noHBand="0" w:noVBand="1"/>
      </w:tblPr>
      <w:tblGrid>
        <w:gridCol w:w="10206"/>
      </w:tblGrid>
      <w:tr w:rsidR="005E5967" w:rsidRPr="00ED3EF4" w14:paraId="450B0D59" w14:textId="77777777" w:rsidTr="008D3AB1">
        <w:tc>
          <w:tcPr>
            <w:tcW w:w="10206" w:type="dxa"/>
            <w:shd w:val="clear" w:color="auto" w:fill="1F497D" w:themeFill="text2"/>
            <w:tcMar>
              <w:top w:w="30" w:type="dxa"/>
              <w:left w:w="0" w:type="dxa"/>
              <w:bottom w:w="0" w:type="dxa"/>
              <w:right w:w="0" w:type="dxa"/>
            </w:tcMar>
            <w:vAlign w:val="center"/>
          </w:tcPr>
          <w:p w14:paraId="6EB8DD34" w14:textId="77777777" w:rsidR="005E5967" w:rsidRPr="001C3DAF" w:rsidRDefault="005E5967" w:rsidP="00F37F4E">
            <w:pPr>
              <w:jc w:val="center"/>
              <w:rPr>
                <w:rFonts w:eastAsia="Trebuchet MS"/>
                <w:b/>
                <w:color w:val="FFFFFF"/>
                <w:sz w:val="28"/>
              </w:rPr>
            </w:pPr>
            <w:r w:rsidRPr="001C3DAF">
              <w:rPr>
                <w:rFonts w:eastAsia="Trebuchet MS"/>
                <w:b/>
                <w:color w:val="FFFFFF"/>
                <w:sz w:val="28"/>
              </w:rPr>
              <w:t xml:space="preserve">CAHIER DES CLAUSES </w:t>
            </w:r>
            <w:r>
              <w:rPr>
                <w:rFonts w:eastAsia="Trebuchet MS"/>
                <w:b/>
                <w:color w:val="FFFFFF"/>
                <w:sz w:val="28"/>
              </w:rPr>
              <w:t>TECHNIQUES</w:t>
            </w:r>
            <w:r w:rsidRPr="001C3DAF">
              <w:rPr>
                <w:rFonts w:eastAsia="Trebuchet MS"/>
                <w:b/>
                <w:color w:val="FFFFFF"/>
                <w:sz w:val="28"/>
              </w:rPr>
              <w:t xml:space="preserve"> PARTICULIÈRES</w:t>
            </w:r>
          </w:p>
        </w:tc>
      </w:tr>
    </w:tbl>
    <w:p w14:paraId="540BFA1B" w14:textId="77777777" w:rsidR="005E5967" w:rsidRPr="000C16A6" w:rsidRDefault="005E5967" w:rsidP="005E5967"/>
    <w:tbl>
      <w:tblPr>
        <w:tblStyle w:val="Grilledutableau"/>
        <w:tblW w:w="0" w:type="auto"/>
        <w:tblLook w:val="04A0" w:firstRow="1" w:lastRow="0" w:firstColumn="1" w:lastColumn="0" w:noHBand="0" w:noVBand="1"/>
      </w:tblPr>
      <w:tblGrid>
        <w:gridCol w:w="7508"/>
        <w:gridCol w:w="2682"/>
      </w:tblGrid>
      <w:tr w:rsidR="005E5967" w14:paraId="3E5C8103" w14:textId="77777777" w:rsidTr="00F37F4E">
        <w:tc>
          <w:tcPr>
            <w:tcW w:w="7508" w:type="dxa"/>
            <w:vMerge w:val="restart"/>
          </w:tcPr>
          <w:p w14:paraId="6A86B16D" w14:textId="6960A17F" w:rsidR="005E5967" w:rsidRDefault="005E5967" w:rsidP="005E5967">
            <w:pPr>
              <w:ind w:right="598"/>
              <w:jc w:val="center"/>
              <w:rPr>
                <w:b/>
                <w:spacing w:val="-6"/>
                <w:sz w:val="18"/>
              </w:rPr>
            </w:pPr>
            <w:r>
              <w:rPr>
                <w:b/>
                <w:sz w:val="44"/>
              </w:rPr>
              <w:t>LOT</w:t>
            </w:r>
            <w:r>
              <w:rPr>
                <w:b/>
                <w:spacing w:val="-8"/>
                <w:sz w:val="44"/>
              </w:rPr>
              <w:t xml:space="preserve"> </w:t>
            </w:r>
            <w:r>
              <w:rPr>
                <w:b/>
                <w:sz w:val="44"/>
              </w:rPr>
              <w:t>08</w:t>
            </w:r>
            <w:r>
              <w:rPr>
                <w:b/>
                <w:spacing w:val="-7"/>
                <w:sz w:val="44"/>
              </w:rPr>
              <w:t xml:space="preserve"> </w:t>
            </w:r>
            <w:r>
              <w:rPr>
                <w:b/>
                <w:sz w:val="44"/>
              </w:rPr>
              <w:t>:</w:t>
            </w:r>
            <w:r>
              <w:rPr>
                <w:b/>
                <w:spacing w:val="64"/>
                <w:w w:val="150"/>
                <w:sz w:val="44"/>
              </w:rPr>
              <w:t xml:space="preserve"> </w:t>
            </w:r>
            <w:r w:rsidR="00CF1388" w:rsidRPr="006C7FDA">
              <w:rPr>
                <w:b/>
                <w:sz w:val="32"/>
              </w:rPr>
              <w:t xml:space="preserve">ENTRETIEN DU VEGETAL </w:t>
            </w:r>
          </w:p>
        </w:tc>
        <w:tc>
          <w:tcPr>
            <w:tcW w:w="2682" w:type="dxa"/>
          </w:tcPr>
          <w:p w14:paraId="4C5197B6" w14:textId="0D404A32" w:rsidR="005E5967" w:rsidRPr="00C661C9" w:rsidRDefault="006C7FDA" w:rsidP="00F37F4E">
            <w:pPr>
              <w:ind w:right="598"/>
              <w:jc w:val="center"/>
              <w:rPr>
                <w:bCs/>
                <w:spacing w:val="-6"/>
                <w:sz w:val="20"/>
                <w:szCs w:val="20"/>
              </w:rPr>
            </w:pPr>
            <w:r>
              <w:rPr>
                <w:bCs/>
                <w:spacing w:val="-6"/>
                <w:sz w:val="20"/>
                <w:szCs w:val="20"/>
              </w:rPr>
              <w:t>Juin 2025</w:t>
            </w:r>
          </w:p>
          <w:p w14:paraId="7135F748" w14:textId="77777777" w:rsidR="005E5967" w:rsidRPr="00C661C9" w:rsidRDefault="005E5967" w:rsidP="00F37F4E">
            <w:pPr>
              <w:ind w:right="598"/>
              <w:jc w:val="center"/>
              <w:rPr>
                <w:bCs/>
                <w:spacing w:val="-6"/>
                <w:sz w:val="20"/>
                <w:szCs w:val="20"/>
              </w:rPr>
            </w:pPr>
          </w:p>
        </w:tc>
      </w:tr>
      <w:tr w:rsidR="005E5967" w14:paraId="3FE0B79C" w14:textId="77777777" w:rsidTr="00F37F4E">
        <w:tc>
          <w:tcPr>
            <w:tcW w:w="7508" w:type="dxa"/>
            <w:vMerge/>
          </w:tcPr>
          <w:p w14:paraId="7DCE33AB" w14:textId="77777777" w:rsidR="005E5967" w:rsidRDefault="005E5967" w:rsidP="00F37F4E">
            <w:pPr>
              <w:ind w:right="598"/>
              <w:jc w:val="right"/>
              <w:rPr>
                <w:b/>
                <w:spacing w:val="-6"/>
                <w:sz w:val="18"/>
              </w:rPr>
            </w:pPr>
          </w:p>
        </w:tc>
        <w:tc>
          <w:tcPr>
            <w:tcW w:w="2682" w:type="dxa"/>
          </w:tcPr>
          <w:p w14:paraId="6AA11051" w14:textId="639DA0FC" w:rsidR="005E5967" w:rsidRPr="00C661C9" w:rsidRDefault="00C9707F" w:rsidP="00F37F4E">
            <w:pPr>
              <w:ind w:right="598"/>
              <w:jc w:val="center"/>
              <w:rPr>
                <w:bCs/>
                <w:spacing w:val="-6"/>
                <w:sz w:val="20"/>
                <w:szCs w:val="20"/>
              </w:rPr>
            </w:pPr>
            <w:r>
              <w:rPr>
                <w:bCs/>
                <w:spacing w:val="-6"/>
                <w:sz w:val="20"/>
                <w:szCs w:val="20"/>
              </w:rPr>
              <w:t>VF</w:t>
            </w:r>
          </w:p>
          <w:p w14:paraId="3FFBF487" w14:textId="77777777" w:rsidR="005E5967" w:rsidRPr="00C661C9" w:rsidRDefault="005E5967" w:rsidP="00F37F4E">
            <w:pPr>
              <w:ind w:right="598"/>
              <w:jc w:val="center"/>
              <w:rPr>
                <w:bCs/>
                <w:spacing w:val="-6"/>
                <w:sz w:val="20"/>
                <w:szCs w:val="20"/>
              </w:rPr>
            </w:pPr>
          </w:p>
        </w:tc>
      </w:tr>
    </w:tbl>
    <w:p w14:paraId="09067E09" w14:textId="77777777" w:rsidR="005E5967" w:rsidRDefault="005E5967">
      <w:pPr>
        <w:pStyle w:val="Corpsdetexte"/>
        <w:spacing w:before="120"/>
        <w:rPr>
          <w:sz w:val="8"/>
          <w:szCs w:val="14"/>
        </w:rPr>
      </w:pPr>
    </w:p>
    <w:p w14:paraId="6ABCFD71" w14:textId="77777777" w:rsidR="005E5967" w:rsidRDefault="005E5967">
      <w:pPr>
        <w:pStyle w:val="Corpsdetexte"/>
        <w:spacing w:before="120"/>
        <w:rPr>
          <w:sz w:val="8"/>
          <w:szCs w:val="14"/>
        </w:rPr>
      </w:pPr>
    </w:p>
    <w:p w14:paraId="3927F7CF" w14:textId="77777777" w:rsidR="009E7B7C" w:rsidRPr="00B4180D" w:rsidRDefault="009E7B7C" w:rsidP="009E7B7C">
      <w:pPr>
        <w:ind w:right="598"/>
        <w:rPr>
          <w:b/>
          <w:sz w:val="24"/>
          <w:szCs w:val="24"/>
        </w:rPr>
      </w:pPr>
      <w:r w:rsidRPr="00B4180D">
        <w:rPr>
          <w:b/>
          <w:spacing w:val="-6"/>
          <w:sz w:val="24"/>
          <w:szCs w:val="24"/>
        </w:rPr>
        <w:t>MAITRISE</w:t>
      </w:r>
      <w:r w:rsidRPr="00B4180D">
        <w:rPr>
          <w:b/>
          <w:spacing w:val="-2"/>
          <w:sz w:val="24"/>
          <w:szCs w:val="24"/>
        </w:rPr>
        <w:t xml:space="preserve"> D'OUVRAGE</w:t>
      </w:r>
    </w:p>
    <w:p w14:paraId="4D5A8E46" w14:textId="77777777" w:rsidR="009E7B7C" w:rsidRDefault="009E7B7C" w:rsidP="009E7B7C">
      <w:pPr>
        <w:pStyle w:val="Corpsdetexte"/>
        <w:spacing w:before="5"/>
        <w:rPr>
          <w:b/>
          <w:sz w:val="17"/>
        </w:rPr>
      </w:pPr>
    </w:p>
    <w:p w14:paraId="2610F79C" w14:textId="77777777" w:rsidR="009E7B7C" w:rsidRPr="00C661C9" w:rsidRDefault="009E7B7C" w:rsidP="009E7B7C">
      <w:pPr>
        <w:spacing w:before="1"/>
        <w:ind w:left="609"/>
        <w:rPr>
          <w:sz w:val="24"/>
          <w:szCs w:val="24"/>
        </w:rPr>
      </w:pPr>
      <w:r w:rsidRPr="00C661C9">
        <w:rPr>
          <w:spacing w:val="-2"/>
          <w:sz w:val="24"/>
          <w:szCs w:val="24"/>
          <w:u w:val="single"/>
        </w:rPr>
        <w:t>DRAC Occitanie</w:t>
      </w:r>
      <w:r w:rsidRPr="00C661C9">
        <w:rPr>
          <w:spacing w:val="-5"/>
          <w:sz w:val="24"/>
          <w:szCs w:val="24"/>
          <w:u w:val="single"/>
        </w:rPr>
        <w:t xml:space="preserve"> </w:t>
      </w:r>
      <w:r w:rsidRPr="00C661C9">
        <w:rPr>
          <w:spacing w:val="-2"/>
          <w:sz w:val="24"/>
          <w:szCs w:val="24"/>
          <w:u w:val="single"/>
        </w:rPr>
        <w:t>-</w:t>
      </w:r>
      <w:r w:rsidRPr="00C661C9">
        <w:rPr>
          <w:spacing w:val="-4"/>
          <w:sz w:val="24"/>
          <w:szCs w:val="24"/>
          <w:u w:val="single"/>
        </w:rPr>
        <w:t xml:space="preserve"> </w:t>
      </w:r>
      <w:r w:rsidRPr="00C661C9">
        <w:rPr>
          <w:spacing w:val="-2"/>
          <w:sz w:val="24"/>
          <w:szCs w:val="24"/>
          <w:u w:val="single"/>
        </w:rPr>
        <w:t>CRMH</w:t>
      </w:r>
      <w:r w:rsidRPr="00C661C9">
        <w:rPr>
          <w:spacing w:val="-6"/>
          <w:sz w:val="24"/>
          <w:szCs w:val="24"/>
          <w:u w:val="single"/>
        </w:rPr>
        <w:t xml:space="preserve"> </w:t>
      </w:r>
      <w:r w:rsidRPr="00C661C9">
        <w:rPr>
          <w:spacing w:val="-2"/>
          <w:sz w:val="24"/>
          <w:szCs w:val="24"/>
          <w:u w:val="single"/>
        </w:rPr>
        <w:t>de</w:t>
      </w:r>
      <w:r w:rsidRPr="00C661C9">
        <w:rPr>
          <w:spacing w:val="-6"/>
          <w:sz w:val="24"/>
          <w:szCs w:val="24"/>
          <w:u w:val="single"/>
        </w:rPr>
        <w:t xml:space="preserve"> </w:t>
      </w:r>
      <w:r w:rsidRPr="00C661C9">
        <w:rPr>
          <w:spacing w:val="-2"/>
          <w:sz w:val="24"/>
          <w:szCs w:val="24"/>
          <w:u w:val="single"/>
        </w:rPr>
        <w:t>Montpellier</w:t>
      </w:r>
      <w:r w:rsidRPr="00C661C9">
        <w:rPr>
          <w:spacing w:val="-4"/>
          <w:sz w:val="24"/>
          <w:szCs w:val="24"/>
          <w:u w:val="single"/>
        </w:rPr>
        <w:t xml:space="preserve"> </w:t>
      </w:r>
      <w:r w:rsidRPr="00C661C9">
        <w:rPr>
          <w:spacing w:val="-2"/>
          <w:sz w:val="24"/>
          <w:szCs w:val="24"/>
          <w:u w:val="single"/>
        </w:rPr>
        <w:t>-</w:t>
      </w:r>
      <w:r w:rsidRPr="00C661C9">
        <w:rPr>
          <w:spacing w:val="-3"/>
          <w:sz w:val="24"/>
          <w:szCs w:val="24"/>
          <w:u w:val="single"/>
        </w:rPr>
        <w:t xml:space="preserve"> </w:t>
      </w:r>
      <w:r w:rsidRPr="00C661C9">
        <w:rPr>
          <w:spacing w:val="-2"/>
          <w:sz w:val="24"/>
          <w:szCs w:val="24"/>
          <w:u w:val="single"/>
        </w:rPr>
        <w:t>5</w:t>
      </w:r>
      <w:r w:rsidRPr="00C661C9">
        <w:rPr>
          <w:spacing w:val="-6"/>
          <w:sz w:val="24"/>
          <w:szCs w:val="24"/>
          <w:u w:val="single"/>
        </w:rPr>
        <w:t xml:space="preserve"> </w:t>
      </w:r>
      <w:r w:rsidRPr="00C661C9">
        <w:rPr>
          <w:spacing w:val="-2"/>
          <w:sz w:val="24"/>
          <w:szCs w:val="24"/>
          <w:u w:val="single"/>
        </w:rPr>
        <w:t>Rue</w:t>
      </w:r>
      <w:r w:rsidRPr="00C661C9">
        <w:rPr>
          <w:spacing w:val="-6"/>
          <w:sz w:val="24"/>
          <w:szCs w:val="24"/>
          <w:u w:val="single"/>
        </w:rPr>
        <w:t xml:space="preserve"> </w:t>
      </w:r>
      <w:r w:rsidRPr="00C661C9">
        <w:rPr>
          <w:spacing w:val="-2"/>
          <w:sz w:val="24"/>
          <w:szCs w:val="24"/>
          <w:u w:val="single"/>
        </w:rPr>
        <w:t>de</w:t>
      </w:r>
      <w:r w:rsidRPr="00C661C9">
        <w:rPr>
          <w:spacing w:val="-6"/>
          <w:sz w:val="24"/>
          <w:szCs w:val="24"/>
          <w:u w:val="single"/>
        </w:rPr>
        <w:t xml:space="preserve"> </w:t>
      </w:r>
      <w:r w:rsidRPr="00C661C9">
        <w:rPr>
          <w:spacing w:val="-2"/>
          <w:sz w:val="24"/>
          <w:szCs w:val="24"/>
          <w:u w:val="single"/>
        </w:rPr>
        <w:t>la</w:t>
      </w:r>
      <w:r w:rsidRPr="00C661C9">
        <w:rPr>
          <w:spacing w:val="-3"/>
          <w:sz w:val="24"/>
          <w:szCs w:val="24"/>
          <w:u w:val="single"/>
        </w:rPr>
        <w:t xml:space="preserve"> </w:t>
      </w:r>
      <w:r w:rsidRPr="00C661C9">
        <w:rPr>
          <w:spacing w:val="-2"/>
          <w:sz w:val="24"/>
          <w:szCs w:val="24"/>
          <w:u w:val="single"/>
        </w:rPr>
        <w:t>Salle</w:t>
      </w:r>
      <w:r w:rsidRPr="00C661C9">
        <w:rPr>
          <w:spacing w:val="-6"/>
          <w:sz w:val="24"/>
          <w:szCs w:val="24"/>
          <w:u w:val="single"/>
        </w:rPr>
        <w:t xml:space="preserve"> </w:t>
      </w:r>
      <w:r w:rsidRPr="00C661C9">
        <w:rPr>
          <w:spacing w:val="-2"/>
          <w:sz w:val="24"/>
          <w:szCs w:val="24"/>
          <w:u w:val="single"/>
        </w:rPr>
        <w:t>l'Evêque</w:t>
      </w:r>
      <w:r w:rsidRPr="00C661C9">
        <w:rPr>
          <w:spacing w:val="-6"/>
          <w:sz w:val="24"/>
          <w:szCs w:val="24"/>
          <w:u w:val="single"/>
        </w:rPr>
        <w:t xml:space="preserve"> </w:t>
      </w:r>
      <w:r w:rsidRPr="00C661C9">
        <w:rPr>
          <w:spacing w:val="-2"/>
          <w:sz w:val="24"/>
          <w:szCs w:val="24"/>
          <w:u w:val="single"/>
        </w:rPr>
        <w:t>-</w:t>
      </w:r>
      <w:r w:rsidRPr="00C661C9">
        <w:rPr>
          <w:spacing w:val="-4"/>
          <w:sz w:val="24"/>
          <w:szCs w:val="24"/>
          <w:u w:val="single"/>
        </w:rPr>
        <w:t xml:space="preserve"> </w:t>
      </w:r>
      <w:r w:rsidRPr="00C661C9">
        <w:rPr>
          <w:spacing w:val="-2"/>
          <w:sz w:val="24"/>
          <w:szCs w:val="24"/>
          <w:u w:val="single"/>
        </w:rPr>
        <w:t>34000</w:t>
      </w:r>
      <w:r w:rsidRPr="00C661C9">
        <w:rPr>
          <w:spacing w:val="-5"/>
          <w:sz w:val="24"/>
          <w:szCs w:val="24"/>
          <w:u w:val="single"/>
        </w:rPr>
        <w:t xml:space="preserve"> </w:t>
      </w:r>
      <w:r w:rsidRPr="00C661C9">
        <w:rPr>
          <w:spacing w:val="-2"/>
          <w:sz w:val="24"/>
          <w:szCs w:val="24"/>
          <w:u w:val="single"/>
        </w:rPr>
        <w:t>MONTPELLIER</w:t>
      </w:r>
    </w:p>
    <w:p w14:paraId="73F7EFE3" w14:textId="77777777" w:rsidR="009E7B7C" w:rsidRPr="00C661C9" w:rsidRDefault="009E7B7C" w:rsidP="009E7B7C">
      <w:pPr>
        <w:pStyle w:val="Corpsdetexte"/>
        <w:spacing w:before="57"/>
      </w:pPr>
    </w:p>
    <w:p w14:paraId="09BADDF7" w14:textId="77777777" w:rsidR="009E7B7C" w:rsidRPr="00F96D9C" w:rsidRDefault="009E7B7C" w:rsidP="009E7B7C">
      <w:pPr>
        <w:ind w:left="609"/>
        <w:rPr>
          <w:spacing w:val="-4"/>
          <w:sz w:val="24"/>
          <w:szCs w:val="24"/>
        </w:rPr>
      </w:pPr>
      <w:r w:rsidRPr="00F96D9C">
        <w:rPr>
          <w:spacing w:val="-4"/>
          <w:sz w:val="24"/>
          <w:szCs w:val="24"/>
        </w:rPr>
        <w:t>Mme Sophie Omère,</w:t>
      </w:r>
      <w:r w:rsidRPr="00F96D9C">
        <w:rPr>
          <w:sz w:val="24"/>
          <w:szCs w:val="24"/>
        </w:rPr>
        <w:t xml:space="preserve"> </w:t>
      </w:r>
      <w:r w:rsidRPr="00F96D9C">
        <w:rPr>
          <w:spacing w:val="-4"/>
          <w:sz w:val="24"/>
          <w:szCs w:val="24"/>
        </w:rPr>
        <w:t>CRMH adjointe</w:t>
      </w:r>
    </w:p>
    <w:p w14:paraId="60E20201" w14:textId="77777777" w:rsidR="009E7B7C" w:rsidRPr="00F96D9C" w:rsidRDefault="009E7B7C" w:rsidP="009E7B7C">
      <w:pPr>
        <w:ind w:left="609"/>
        <w:rPr>
          <w:sz w:val="24"/>
          <w:szCs w:val="24"/>
        </w:rPr>
      </w:pPr>
      <w:r w:rsidRPr="00F96D9C">
        <w:rPr>
          <w:spacing w:val="-4"/>
          <w:sz w:val="24"/>
          <w:szCs w:val="24"/>
        </w:rPr>
        <w:t>M</w:t>
      </w:r>
      <w:r w:rsidRPr="00F96D9C">
        <w:rPr>
          <w:spacing w:val="-3"/>
          <w:sz w:val="24"/>
          <w:szCs w:val="24"/>
        </w:rPr>
        <w:t xml:space="preserve">. </w:t>
      </w:r>
      <w:r w:rsidRPr="00F96D9C">
        <w:rPr>
          <w:spacing w:val="-4"/>
          <w:sz w:val="24"/>
          <w:szCs w:val="24"/>
        </w:rPr>
        <w:t>René-Daniel</w:t>
      </w:r>
      <w:r w:rsidRPr="00F96D9C">
        <w:rPr>
          <w:spacing w:val="-9"/>
          <w:sz w:val="24"/>
          <w:szCs w:val="24"/>
        </w:rPr>
        <w:t xml:space="preserve"> </w:t>
      </w:r>
      <w:r w:rsidRPr="00F96D9C">
        <w:rPr>
          <w:spacing w:val="-4"/>
          <w:sz w:val="24"/>
          <w:szCs w:val="24"/>
        </w:rPr>
        <w:t>Lamothe,</w:t>
      </w:r>
      <w:r w:rsidRPr="00F96D9C">
        <w:rPr>
          <w:spacing w:val="3"/>
          <w:sz w:val="24"/>
          <w:szCs w:val="24"/>
        </w:rPr>
        <w:t xml:space="preserve"> ingénieur du patrimoine, </w:t>
      </w:r>
      <w:r w:rsidRPr="00F96D9C">
        <w:rPr>
          <w:spacing w:val="-4"/>
          <w:sz w:val="24"/>
          <w:szCs w:val="24"/>
        </w:rPr>
        <w:t>Cellule</w:t>
      </w:r>
      <w:r w:rsidRPr="00F96D9C">
        <w:rPr>
          <w:spacing w:val="-2"/>
          <w:sz w:val="24"/>
          <w:szCs w:val="24"/>
        </w:rPr>
        <w:t xml:space="preserve"> </w:t>
      </w:r>
      <w:r w:rsidRPr="00F96D9C">
        <w:rPr>
          <w:spacing w:val="-4"/>
          <w:sz w:val="24"/>
          <w:szCs w:val="24"/>
        </w:rPr>
        <w:t>travaux et</w:t>
      </w:r>
      <w:r w:rsidRPr="00F96D9C">
        <w:rPr>
          <w:spacing w:val="-2"/>
          <w:sz w:val="24"/>
          <w:szCs w:val="24"/>
        </w:rPr>
        <w:t xml:space="preserve"> </w:t>
      </w:r>
      <w:r w:rsidRPr="00F96D9C">
        <w:rPr>
          <w:spacing w:val="-4"/>
          <w:sz w:val="24"/>
          <w:szCs w:val="24"/>
        </w:rPr>
        <w:t>marchés</w:t>
      </w:r>
    </w:p>
    <w:p w14:paraId="5973BFD2" w14:textId="77777777" w:rsidR="009E7B7C" w:rsidRPr="00973427" w:rsidRDefault="009E7B7C" w:rsidP="009E7B7C">
      <w:pPr>
        <w:pStyle w:val="Corpsdetexte"/>
        <w:spacing w:before="111"/>
        <w:rPr>
          <w:sz w:val="8"/>
          <w:szCs w:val="14"/>
        </w:rPr>
      </w:pPr>
    </w:p>
    <w:p w14:paraId="4892C4DD" w14:textId="77777777" w:rsidR="009E7B7C" w:rsidRPr="00B4180D" w:rsidRDefault="009E7B7C" w:rsidP="009E7B7C">
      <w:pPr>
        <w:ind w:right="598"/>
        <w:rPr>
          <w:b/>
          <w:sz w:val="24"/>
          <w:szCs w:val="24"/>
        </w:rPr>
      </w:pPr>
      <w:r w:rsidRPr="00B4180D">
        <w:rPr>
          <w:b/>
          <w:spacing w:val="-6"/>
          <w:sz w:val="24"/>
          <w:szCs w:val="24"/>
        </w:rPr>
        <w:t>MAITRISE</w:t>
      </w:r>
      <w:r w:rsidRPr="00B4180D">
        <w:rPr>
          <w:b/>
          <w:spacing w:val="-4"/>
          <w:sz w:val="24"/>
          <w:szCs w:val="24"/>
        </w:rPr>
        <w:t xml:space="preserve"> </w:t>
      </w:r>
      <w:r w:rsidRPr="00B4180D">
        <w:rPr>
          <w:b/>
          <w:spacing w:val="-2"/>
          <w:sz w:val="24"/>
          <w:szCs w:val="24"/>
        </w:rPr>
        <w:t>D'ŒUVRE</w:t>
      </w:r>
    </w:p>
    <w:p w14:paraId="41972980" w14:textId="77777777" w:rsidR="009E7B7C" w:rsidRDefault="009E7B7C" w:rsidP="009E7B7C">
      <w:pPr>
        <w:pStyle w:val="Corpsdetexte"/>
        <w:spacing w:before="25"/>
        <w:rPr>
          <w:b/>
          <w:sz w:val="17"/>
        </w:rPr>
      </w:pPr>
    </w:p>
    <w:p w14:paraId="5F1FFDD2" w14:textId="77777777" w:rsidR="009E7B7C" w:rsidRPr="00F96D9C" w:rsidRDefault="009E7B7C" w:rsidP="009E7B7C">
      <w:pPr>
        <w:ind w:left="609"/>
        <w:rPr>
          <w:sz w:val="24"/>
          <w:szCs w:val="24"/>
        </w:rPr>
      </w:pPr>
      <w:r w:rsidRPr="00F96D9C">
        <w:rPr>
          <w:spacing w:val="-2"/>
          <w:sz w:val="24"/>
          <w:szCs w:val="24"/>
          <w:u w:val="single"/>
        </w:rPr>
        <w:t>DRAC</w:t>
      </w:r>
      <w:r w:rsidRPr="00F96D9C">
        <w:rPr>
          <w:spacing w:val="-3"/>
          <w:sz w:val="24"/>
          <w:szCs w:val="24"/>
          <w:u w:val="single"/>
        </w:rPr>
        <w:t xml:space="preserve"> </w:t>
      </w:r>
      <w:r w:rsidRPr="00F96D9C">
        <w:rPr>
          <w:spacing w:val="-2"/>
          <w:sz w:val="24"/>
          <w:szCs w:val="24"/>
          <w:u w:val="single"/>
        </w:rPr>
        <w:t>Occitanie</w:t>
      </w:r>
      <w:r w:rsidRPr="00F96D9C">
        <w:rPr>
          <w:spacing w:val="-7"/>
          <w:sz w:val="24"/>
          <w:szCs w:val="24"/>
          <w:u w:val="single"/>
        </w:rPr>
        <w:t xml:space="preserve"> </w:t>
      </w:r>
      <w:r w:rsidRPr="00F96D9C">
        <w:rPr>
          <w:spacing w:val="-2"/>
          <w:sz w:val="24"/>
          <w:szCs w:val="24"/>
          <w:u w:val="single"/>
        </w:rPr>
        <w:t>-</w:t>
      </w:r>
      <w:r w:rsidRPr="00F96D9C">
        <w:rPr>
          <w:spacing w:val="-6"/>
          <w:sz w:val="24"/>
          <w:szCs w:val="24"/>
          <w:u w:val="single"/>
        </w:rPr>
        <w:t xml:space="preserve"> </w:t>
      </w:r>
      <w:r w:rsidRPr="00F96D9C">
        <w:rPr>
          <w:spacing w:val="-2"/>
          <w:sz w:val="24"/>
          <w:szCs w:val="24"/>
          <w:u w:val="single"/>
        </w:rPr>
        <w:t>Unité</w:t>
      </w:r>
      <w:r w:rsidRPr="00F96D9C">
        <w:rPr>
          <w:spacing w:val="-5"/>
          <w:sz w:val="24"/>
          <w:szCs w:val="24"/>
          <w:u w:val="single"/>
        </w:rPr>
        <w:t xml:space="preserve"> </w:t>
      </w:r>
      <w:r w:rsidRPr="00F96D9C">
        <w:rPr>
          <w:spacing w:val="-2"/>
          <w:sz w:val="24"/>
          <w:szCs w:val="24"/>
          <w:u w:val="single"/>
        </w:rPr>
        <w:t>départementale</w:t>
      </w:r>
      <w:r w:rsidRPr="00F96D9C">
        <w:rPr>
          <w:spacing w:val="-7"/>
          <w:sz w:val="24"/>
          <w:szCs w:val="24"/>
          <w:u w:val="single"/>
        </w:rPr>
        <w:t xml:space="preserve"> </w:t>
      </w:r>
      <w:r w:rsidRPr="00F96D9C">
        <w:rPr>
          <w:spacing w:val="-2"/>
          <w:sz w:val="24"/>
          <w:szCs w:val="24"/>
          <w:u w:val="single"/>
        </w:rPr>
        <w:t>de</w:t>
      </w:r>
      <w:r w:rsidRPr="00F96D9C">
        <w:rPr>
          <w:spacing w:val="-7"/>
          <w:sz w:val="24"/>
          <w:szCs w:val="24"/>
          <w:u w:val="single"/>
        </w:rPr>
        <w:t xml:space="preserve"> </w:t>
      </w:r>
      <w:r w:rsidRPr="00F96D9C">
        <w:rPr>
          <w:spacing w:val="-2"/>
          <w:sz w:val="24"/>
          <w:szCs w:val="24"/>
          <w:u w:val="single"/>
        </w:rPr>
        <w:t>l'architecture</w:t>
      </w:r>
      <w:r w:rsidRPr="00F96D9C">
        <w:rPr>
          <w:spacing w:val="-5"/>
          <w:sz w:val="24"/>
          <w:szCs w:val="24"/>
          <w:u w:val="single"/>
        </w:rPr>
        <w:t xml:space="preserve"> </w:t>
      </w:r>
      <w:r w:rsidRPr="00F96D9C">
        <w:rPr>
          <w:spacing w:val="-2"/>
          <w:sz w:val="24"/>
          <w:szCs w:val="24"/>
          <w:u w:val="single"/>
        </w:rPr>
        <w:t>et</w:t>
      </w:r>
      <w:r w:rsidRPr="00F96D9C">
        <w:rPr>
          <w:spacing w:val="-6"/>
          <w:sz w:val="24"/>
          <w:szCs w:val="24"/>
          <w:u w:val="single"/>
        </w:rPr>
        <w:t xml:space="preserve"> </w:t>
      </w:r>
      <w:r w:rsidRPr="00F96D9C">
        <w:rPr>
          <w:spacing w:val="-2"/>
          <w:sz w:val="24"/>
          <w:szCs w:val="24"/>
          <w:u w:val="single"/>
        </w:rPr>
        <w:t>du</w:t>
      </w:r>
      <w:r w:rsidRPr="00F96D9C">
        <w:rPr>
          <w:spacing w:val="-7"/>
          <w:sz w:val="24"/>
          <w:szCs w:val="24"/>
          <w:u w:val="single"/>
        </w:rPr>
        <w:t xml:space="preserve"> </w:t>
      </w:r>
      <w:r w:rsidRPr="00F96D9C">
        <w:rPr>
          <w:spacing w:val="-2"/>
          <w:sz w:val="24"/>
          <w:szCs w:val="24"/>
          <w:u w:val="single"/>
        </w:rPr>
        <w:t>patrimoine</w:t>
      </w:r>
      <w:r w:rsidRPr="00F96D9C">
        <w:rPr>
          <w:spacing w:val="-7"/>
          <w:sz w:val="24"/>
          <w:szCs w:val="24"/>
          <w:u w:val="single"/>
        </w:rPr>
        <w:t xml:space="preserve"> </w:t>
      </w:r>
      <w:r w:rsidRPr="00F96D9C">
        <w:rPr>
          <w:spacing w:val="-2"/>
          <w:sz w:val="24"/>
          <w:szCs w:val="24"/>
          <w:u w:val="single"/>
        </w:rPr>
        <w:t>de</w:t>
      </w:r>
      <w:r w:rsidRPr="00F96D9C">
        <w:rPr>
          <w:spacing w:val="-7"/>
          <w:sz w:val="24"/>
          <w:szCs w:val="24"/>
          <w:u w:val="single"/>
        </w:rPr>
        <w:t xml:space="preserve"> </w:t>
      </w:r>
      <w:r w:rsidRPr="00F96D9C">
        <w:rPr>
          <w:spacing w:val="-2"/>
          <w:sz w:val="24"/>
          <w:szCs w:val="24"/>
          <w:u w:val="single"/>
        </w:rPr>
        <w:t>l'Hérault</w:t>
      </w:r>
    </w:p>
    <w:p w14:paraId="695957D3" w14:textId="77777777" w:rsidR="009E7B7C" w:rsidRPr="00F96D9C" w:rsidRDefault="009E7B7C" w:rsidP="009E7B7C">
      <w:pPr>
        <w:pStyle w:val="Corpsdetexte"/>
        <w:spacing w:before="91"/>
      </w:pPr>
    </w:p>
    <w:p w14:paraId="238B2121" w14:textId="77777777" w:rsidR="009E7B7C" w:rsidRPr="00F96D9C" w:rsidRDefault="009E7B7C" w:rsidP="009E7B7C">
      <w:pPr>
        <w:spacing w:line="364" w:lineRule="auto"/>
        <w:ind w:left="609" w:right="-290"/>
        <w:rPr>
          <w:spacing w:val="-2"/>
          <w:sz w:val="24"/>
          <w:szCs w:val="24"/>
        </w:rPr>
      </w:pPr>
      <w:r w:rsidRPr="00F96D9C">
        <w:rPr>
          <w:spacing w:val="-2"/>
          <w:sz w:val="24"/>
          <w:szCs w:val="24"/>
        </w:rPr>
        <w:t>Mme</w:t>
      </w:r>
      <w:r w:rsidRPr="00F96D9C">
        <w:rPr>
          <w:spacing w:val="-4"/>
          <w:sz w:val="24"/>
          <w:szCs w:val="24"/>
        </w:rPr>
        <w:t xml:space="preserve"> </w:t>
      </w:r>
      <w:r w:rsidRPr="00F96D9C">
        <w:rPr>
          <w:spacing w:val="-2"/>
          <w:sz w:val="24"/>
          <w:szCs w:val="24"/>
        </w:rPr>
        <w:t>Sophie</w:t>
      </w:r>
      <w:r w:rsidRPr="00F96D9C">
        <w:rPr>
          <w:spacing w:val="-4"/>
          <w:sz w:val="24"/>
          <w:szCs w:val="24"/>
        </w:rPr>
        <w:t xml:space="preserve"> </w:t>
      </w:r>
      <w:r w:rsidRPr="00F96D9C">
        <w:rPr>
          <w:spacing w:val="-2"/>
          <w:sz w:val="24"/>
          <w:szCs w:val="24"/>
        </w:rPr>
        <w:t>LOUBENS, Architecte</w:t>
      </w:r>
      <w:r w:rsidRPr="00F96D9C">
        <w:rPr>
          <w:spacing w:val="-5"/>
          <w:sz w:val="24"/>
          <w:szCs w:val="24"/>
        </w:rPr>
        <w:t xml:space="preserve"> </w:t>
      </w:r>
      <w:r w:rsidRPr="00F96D9C">
        <w:rPr>
          <w:spacing w:val="-2"/>
          <w:sz w:val="24"/>
          <w:szCs w:val="24"/>
        </w:rPr>
        <w:t>des bâtiments de</w:t>
      </w:r>
      <w:r w:rsidRPr="00F96D9C">
        <w:rPr>
          <w:spacing w:val="-4"/>
          <w:sz w:val="24"/>
          <w:szCs w:val="24"/>
        </w:rPr>
        <w:t xml:space="preserve"> </w:t>
      </w:r>
      <w:r w:rsidRPr="00F96D9C">
        <w:rPr>
          <w:spacing w:val="-2"/>
          <w:sz w:val="24"/>
          <w:szCs w:val="24"/>
        </w:rPr>
        <w:t>France</w:t>
      </w:r>
      <w:r w:rsidRPr="00F96D9C">
        <w:rPr>
          <w:spacing w:val="-5"/>
          <w:sz w:val="24"/>
          <w:szCs w:val="24"/>
        </w:rPr>
        <w:t>,</w:t>
      </w:r>
      <w:r w:rsidRPr="00F96D9C">
        <w:rPr>
          <w:spacing w:val="-2"/>
          <w:sz w:val="24"/>
          <w:szCs w:val="24"/>
        </w:rPr>
        <w:t xml:space="preserve"> conservateur</w:t>
      </w:r>
      <w:r w:rsidRPr="00F96D9C">
        <w:rPr>
          <w:spacing w:val="-4"/>
          <w:sz w:val="24"/>
          <w:szCs w:val="24"/>
        </w:rPr>
        <w:t xml:space="preserve"> </w:t>
      </w:r>
      <w:r w:rsidRPr="00F96D9C">
        <w:rPr>
          <w:spacing w:val="-2"/>
          <w:sz w:val="24"/>
          <w:szCs w:val="24"/>
        </w:rPr>
        <w:t>de</w:t>
      </w:r>
      <w:r w:rsidRPr="00F96D9C">
        <w:rPr>
          <w:spacing w:val="-5"/>
          <w:sz w:val="24"/>
          <w:szCs w:val="24"/>
        </w:rPr>
        <w:t xml:space="preserve"> </w:t>
      </w:r>
      <w:r w:rsidRPr="00F96D9C">
        <w:rPr>
          <w:spacing w:val="-2"/>
          <w:sz w:val="24"/>
          <w:szCs w:val="24"/>
        </w:rPr>
        <w:t>la</w:t>
      </w:r>
      <w:r w:rsidRPr="00F96D9C">
        <w:rPr>
          <w:spacing w:val="-4"/>
          <w:sz w:val="24"/>
          <w:szCs w:val="24"/>
        </w:rPr>
        <w:t xml:space="preserve"> </w:t>
      </w:r>
      <w:r w:rsidRPr="00F96D9C">
        <w:rPr>
          <w:spacing w:val="-2"/>
          <w:sz w:val="24"/>
          <w:szCs w:val="24"/>
        </w:rPr>
        <w:t>cathédrale</w:t>
      </w:r>
      <w:r w:rsidRPr="00F96D9C">
        <w:rPr>
          <w:spacing w:val="-4"/>
          <w:sz w:val="24"/>
          <w:szCs w:val="24"/>
        </w:rPr>
        <w:t xml:space="preserve"> </w:t>
      </w:r>
      <w:r w:rsidRPr="00F96D9C">
        <w:rPr>
          <w:spacing w:val="-2"/>
          <w:sz w:val="24"/>
          <w:szCs w:val="24"/>
        </w:rPr>
        <w:t>Saint-Pierre, responsable unique de sécurité</w:t>
      </w:r>
    </w:p>
    <w:p w14:paraId="2B82C2E9" w14:textId="77777777" w:rsidR="009E7B7C" w:rsidRPr="00F96D9C" w:rsidRDefault="009E7B7C" w:rsidP="009E7B7C">
      <w:pPr>
        <w:spacing w:line="364" w:lineRule="auto"/>
        <w:ind w:left="609" w:right="2260"/>
        <w:rPr>
          <w:sz w:val="24"/>
          <w:szCs w:val="24"/>
        </w:rPr>
      </w:pPr>
      <w:r w:rsidRPr="00F96D9C">
        <w:rPr>
          <w:sz w:val="24"/>
          <w:szCs w:val="24"/>
        </w:rPr>
        <w:t>Mme</w:t>
      </w:r>
      <w:r w:rsidRPr="00F96D9C">
        <w:rPr>
          <w:spacing w:val="-7"/>
          <w:sz w:val="24"/>
          <w:szCs w:val="24"/>
        </w:rPr>
        <w:t xml:space="preserve"> </w:t>
      </w:r>
      <w:r w:rsidRPr="00F96D9C">
        <w:rPr>
          <w:sz w:val="24"/>
          <w:szCs w:val="24"/>
        </w:rPr>
        <w:t>Sandrine</w:t>
      </w:r>
      <w:r w:rsidRPr="00F96D9C">
        <w:rPr>
          <w:spacing w:val="-8"/>
          <w:sz w:val="24"/>
          <w:szCs w:val="24"/>
        </w:rPr>
        <w:t xml:space="preserve"> </w:t>
      </w:r>
      <w:r w:rsidRPr="00F96D9C">
        <w:rPr>
          <w:sz w:val="24"/>
          <w:szCs w:val="24"/>
        </w:rPr>
        <w:t>Bertin,</w:t>
      </w:r>
      <w:r w:rsidRPr="00F96D9C">
        <w:rPr>
          <w:spacing w:val="-3"/>
          <w:sz w:val="24"/>
          <w:szCs w:val="24"/>
        </w:rPr>
        <w:t xml:space="preserve"> </w:t>
      </w:r>
      <w:r w:rsidRPr="00F96D9C">
        <w:rPr>
          <w:sz w:val="24"/>
          <w:szCs w:val="24"/>
        </w:rPr>
        <w:t>ingénieure</w:t>
      </w:r>
      <w:r w:rsidRPr="00F96D9C">
        <w:rPr>
          <w:spacing w:val="-7"/>
          <w:sz w:val="24"/>
          <w:szCs w:val="24"/>
        </w:rPr>
        <w:t xml:space="preserve"> </w:t>
      </w:r>
      <w:r w:rsidRPr="00F96D9C">
        <w:rPr>
          <w:sz w:val="24"/>
          <w:szCs w:val="24"/>
        </w:rPr>
        <w:t>du</w:t>
      </w:r>
      <w:r w:rsidRPr="00F96D9C">
        <w:rPr>
          <w:spacing w:val="-7"/>
          <w:sz w:val="24"/>
          <w:szCs w:val="24"/>
        </w:rPr>
        <w:t xml:space="preserve"> </w:t>
      </w:r>
      <w:r w:rsidRPr="00F96D9C">
        <w:rPr>
          <w:sz w:val="24"/>
          <w:szCs w:val="24"/>
        </w:rPr>
        <w:t>Patrimoine</w:t>
      </w:r>
    </w:p>
    <w:p w14:paraId="50E21F32" w14:textId="77777777" w:rsidR="000C458D" w:rsidRDefault="000C458D">
      <w:pPr>
        <w:rPr>
          <w:sz w:val="17"/>
        </w:rPr>
        <w:sectPr w:rsidR="000C458D">
          <w:footerReference w:type="first" r:id="rId13"/>
          <w:type w:val="continuous"/>
          <w:pgSz w:w="11900" w:h="16840"/>
          <w:pgMar w:top="1420" w:right="850" w:bottom="280" w:left="850" w:header="720" w:footer="720" w:gutter="0"/>
          <w:cols w:space="720"/>
        </w:sectPr>
      </w:pPr>
    </w:p>
    <w:p w14:paraId="50E21F33" w14:textId="77777777" w:rsidR="000C458D" w:rsidRDefault="000C458D">
      <w:pPr>
        <w:pStyle w:val="Corpsdetexte"/>
        <w:rPr>
          <w:sz w:val="20"/>
        </w:rPr>
      </w:pPr>
    </w:p>
    <w:p w14:paraId="50E21F34" w14:textId="77777777" w:rsidR="000C458D" w:rsidRDefault="000C458D">
      <w:pPr>
        <w:pStyle w:val="Corpsdetexte"/>
        <w:spacing w:before="84"/>
        <w:rPr>
          <w:sz w:val="20"/>
        </w:rPr>
      </w:pPr>
    </w:p>
    <w:p w14:paraId="50E21F35" w14:textId="77777777" w:rsidR="000C458D" w:rsidRDefault="00AA453D">
      <w:pPr>
        <w:pStyle w:val="Corpsdetexte"/>
        <w:ind w:left="450"/>
        <w:rPr>
          <w:sz w:val="20"/>
        </w:rPr>
      </w:pPr>
      <w:r>
        <w:rPr>
          <w:noProof/>
          <w:sz w:val="20"/>
        </w:rPr>
        <mc:AlternateContent>
          <mc:Choice Requires="wps">
            <w:drawing>
              <wp:inline distT="0" distB="0" distL="0" distR="0" wp14:anchorId="50E22100" wp14:editId="50E22101">
                <wp:extent cx="5902960" cy="586740"/>
                <wp:effectExtent l="9525" t="0" r="2539" b="3809"/>
                <wp:docPr id="16" name="Text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902960" cy="586740"/>
                        </a:xfrm>
                        <a:prstGeom prst="rect">
                          <a:avLst/>
                        </a:prstGeom>
                        <a:solidFill>
                          <a:srgbClr val="D9D9D9"/>
                        </a:solidFill>
                        <a:ln w="6095">
                          <a:solidFill>
                            <a:srgbClr val="000000"/>
                          </a:solidFill>
                          <a:prstDash val="solid"/>
                        </a:ln>
                      </wps:spPr>
                      <wps:txbx>
                        <w:txbxContent>
                          <w:p w14:paraId="50E2211A" w14:textId="3E2A2464" w:rsidR="000C458D" w:rsidRDefault="00AA453D">
                            <w:pPr>
                              <w:spacing w:before="19"/>
                              <w:ind w:left="3415" w:hanging="3171"/>
                              <w:rPr>
                                <w:b/>
                                <w:color w:val="000000"/>
                                <w:sz w:val="32"/>
                              </w:rPr>
                            </w:pPr>
                            <w:r>
                              <w:rPr>
                                <w:b/>
                                <w:color w:val="000000"/>
                                <w:sz w:val="44"/>
                              </w:rPr>
                              <w:t>LOT</w:t>
                            </w:r>
                            <w:r>
                              <w:rPr>
                                <w:b/>
                                <w:color w:val="000000"/>
                                <w:spacing w:val="-7"/>
                                <w:sz w:val="44"/>
                              </w:rPr>
                              <w:t xml:space="preserve"> </w:t>
                            </w:r>
                            <w:r w:rsidR="001E1730">
                              <w:rPr>
                                <w:b/>
                                <w:sz w:val="44"/>
                              </w:rPr>
                              <w:t>08</w:t>
                            </w:r>
                            <w:r w:rsidR="001E1730">
                              <w:rPr>
                                <w:b/>
                                <w:spacing w:val="-7"/>
                                <w:sz w:val="44"/>
                              </w:rPr>
                              <w:t xml:space="preserve"> </w:t>
                            </w:r>
                            <w:r w:rsidR="001E1730">
                              <w:rPr>
                                <w:b/>
                                <w:sz w:val="44"/>
                              </w:rPr>
                              <w:t>:</w:t>
                            </w:r>
                            <w:r w:rsidR="001E1730">
                              <w:rPr>
                                <w:b/>
                                <w:spacing w:val="64"/>
                                <w:w w:val="150"/>
                                <w:sz w:val="44"/>
                              </w:rPr>
                              <w:t xml:space="preserve"> </w:t>
                            </w:r>
                            <w:r w:rsidR="004C6425">
                              <w:rPr>
                                <w:b/>
                                <w:sz w:val="32"/>
                              </w:rPr>
                              <w:t>ENTRETIEN DU VEGETAL</w:t>
                            </w:r>
                          </w:p>
                        </w:txbxContent>
                      </wps:txbx>
                      <wps:bodyPr wrap="square" lIns="0" tIns="0" rIns="0" bIns="0" rtlCol="0">
                        <a:noAutofit/>
                      </wps:bodyPr>
                    </wps:wsp>
                  </a:graphicData>
                </a:graphic>
              </wp:inline>
            </w:drawing>
          </mc:Choice>
          <mc:Fallback>
            <w:pict>
              <v:shapetype w14:anchorId="50E22100" id="_x0000_t202" coordsize="21600,21600" o:spt="202" path="m,l,21600r21600,l21600,xe">
                <v:stroke joinstyle="miter"/>
                <v:path gradientshapeok="t" o:connecttype="rect"/>
              </v:shapetype>
              <v:shape id="Textbox 16" o:spid="_x0000_s1026" type="#_x0000_t202" style="width:464.8pt;height:46.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" fillcolor="#d9d9d9" strokeweight=".16931mm">
                <v:path arrowok="t"/>
                <v:textbox inset="0,0,0,0">
                  <w:txbxContent>
                    <w:p w14:paraId="50E2211A" w14:textId="3E2A2464" w:rsidR="000C458D" w:rsidRDefault="00AA453D">
                      <w:pPr>
                        <w:spacing w:before="19"/>
                        <w:ind w:left="3415" w:hanging="3171"/>
                        <w:rPr>
                          <w:b/>
                          <w:color w:val="000000"/>
                          <w:sz w:val="32"/>
                        </w:rPr>
                      </w:pPr>
                      <w:r>
                        <w:rPr>
                          <w:b/>
                          <w:color w:val="000000"/>
                          <w:sz w:val="44"/>
                        </w:rPr>
                        <w:t>LOT</w:t>
                      </w:r>
                      <w:r>
                        <w:rPr>
                          <w:b/>
                          <w:color w:val="000000"/>
                          <w:spacing w:val="-7"/>
                          <w:sz w:val="44"/>
                        </w:rPr>
                        <w:t xml:space="preserve"> </w:t>
                      </w:r>
                      <w:r w:rsidR="001E1730">
                        <w:rPr>
                          <w:b/>
                          <w:sz w:val="44"/>
                        </w:rPr>
                        <w:t>08</w:t>
                      </w:r>
                      <w:r w:rsidR="001E1730">
                        <w:rPr>
                          <w:b/>
                          <w:spacing w:val="-7"/>
                          <w:sz w:val="44"/>
                        </w:rPr>
                        <w:t xml:space="preserve"> </w:t>
                      </w:r>
                      <w:r w:rsidR="001E1730">
                        <w:rPr>
                          <w:b/>
                          <w:sz w:val="44"/>
                        </w:rPr>
                        <w:t>:</w:t>
                      </w:r>
                      <w:r w:rsidR="001E1730">
                        <w:rPr>
                          <w:b/>
                          <w:spacing w:val="64"/>
                          <w:w w:val="150"/>
                          <w:sz w:val="44"/>
                        </w:rPr>
                        <w:t xml:space="preserve"> </w:t>
                      </w:r>
                      <w:r w:rsidR="004C6425">
                        <w:rPr>
                          <w:b/>
                          <w:sz w:val="32"/>
                        </w:rPr>
                        <w:t>ENTRETIEN DU VEGETAL</w:t>
                      </w:r>
                    </w:p>
                  </w:txbxContent>
                </v:textbox>
                <w10:anchorlock/>
              </v:shape>
            </w:pict>
          </mc:Fallback>
        </mc:AlternateContent>
      </w:r>
    </w:p>
    <w:p w14:paraId="50E21F36" w14:textId="77777777" w:rsidR="000C458D" w:rsidRDefault="00AA453D">
      <w:pPr>
        <w:spacing w:before="191"/>
        <w:ind w:left="4"/>
        <w:jc w:val="center"/>
        <w:rPr>
          <w:b/>
          <w:sz w:val="36"/>
        </w:rPr>
      </w:pPr>
      <w:r>
        <w:rPr>
          <w:b/>
          <w:spacing w:val="-2"/>
          <w:sz w:val="36"/>
          <w:u w:val="single"/>
        </w:rPr>
        <w:t>SOMMAIRE</w:t>
      </w:r>
    </w:p>
    <w:p w14:paraId="50E21F37" w14:textId="568B2184" w:rsidR="008E50D3" w:rsidRDefault="008E50D3" w:rsidP="008E50D3">
      <w:pPr>
        <w:pStyle w:val="TM1"/>
        <w:tabs>
          <w:tab w:val="right" w:leader="dot" w:pos="9630"/>
        </w:tabs>
      </w:pPr>
    </w:p>
    <w:sdt>
      <w:sdtPr>
        <w:rPr>
          <w:rFonts w:ascii="Times New Roman" w:eastAsia="Times New Roman" w:hAnsi="Times New Roman" w:cs="Times New Roman"/>
          <w:color w:val="auto"/>
          <w:sz w:val="22"/>
          <w:szCs w:val="22"/>
          <w:lang w:eastAsia="en-US"/>
        </w:rPr>
        <w:id w:val="-1116592278"/>
        <w:docPartObj>
          <w:docPartGallery w:val="Table of Contents"/>
          <w:docPartUnique/>
        </w:docPartObj>
      </w:sdtPr>
      <w:sdtEndPr>
        <w:rPr>
          <w:b/>
          <w:bCs/>
        </w:rPr>
      </w:sdtEndPr>
      <w:sdtContent>
        <w:p w14:paraId="5D6E14A0" w14:textId="3EE47DC4" w:rsidR="008E50D3" w:rsidRDefault="008E50D3">
          <w:pPr>
            <w:pStyle w:val="En-ttedetabledesmatires"/>
          </w:pPr>
          <w:r>
            <w:t>Table des matières</w:t>
          </w:r>
        </w:p>
        <w:p w14:paraId="011209BF" w14:textId="5EFFB774" w:rsidR="008E50D3" w:rsidRDefault="008E50D3">
          <w:pPr>
            <w:pStyle w:val="TM1"/>
            <w:tabs>
              <w:tab w:val="left" w:pos="1288"/>
              <w:tab w:val="right" w:leader="dot" w:pos="10190"/>
            </w:tabs>
            <w:rPr>
              <w:rFonts w:asciiTheme="minorHAnsi" w:eastAsiaTheme="minorEastAsia" w:hAnsiTheme="minorHAnsi" w:cstheme="minorBidi"/>
              <w:noProof/>
              <w:kern w:val="2"/>
              <w:lang w:eastAsia="fr-FR"/>
              <w14:ligatures w14:val="standardContextual"/>
            </w:rPr>
          </w:pPr>
          <w:r>
            <w:fldChar w:fldCharType="begin"/>
          </w:r>
          <w:r>
            <w:instrText xml:space="preserve"> TOC \o "1-3" \h \z \u </w:instrText>
          </w:r>
          <w:r>
            <w:fldChar w:fldCharType="separate"/>
          </w:r>
          <w:hyperlink w:anchor="_Toc196300411" w:history="1">
            <w:r w:rsidRPr="00430B56">
              <w:rPr>
                <w:rStyle w:val="Lienhypertexte"/>
                <w:b/>
                <w:bCs/>
                <w:noProof/>
              </w:rPr>
              <w:t>00-</w:t>
            </w:r>
            <w:r>
              <w:rPr>
                <w:rFonts w:asciiTheme="minorHAnsi" w:eastAsiaTheme="minorEastAsia" w:hAnsiTheme="minorHAnsi" w:cstheme="minorBidi"/>
                <w:noProof/>
                <w:kern w:val="2"/>
                <w:lang w:eastAsia="fr-FR"/>
                <w14:ligatures w14:val="standardContextual"/>
              </w:rPr>
              <w:tab/>
            </w:r>
            <w:r w:rsidRPr="00430B56">
              <w:rPr>
                <w:rStyle w:val="Lienhypertexte"/>
                <w:b/>
                <w:bCs/>
                <w:noProof/>
              </w:rPr>
              <w:t>GENERALITES</w:t>
            </w:r>
            <w:r>
              <w:rPr>
                <w:noProof/>
                <w:webHidden/>
              </w:rPr>
              <w:tab/>
            </w:r>
            <w:r>
              <w:rPr>
                <w:noProof/>
                <w:webHidden/>
              </w:rPr>
              <w:fldChar w:fldCharType="begin"/>
            </w:r>
            <w:r>
              <w:rPr>
                <w:noProof/>
                <w:webHidden/>
              </w:rPr>
              <w:instrText xml:space="preserve"> PAGEREF _Toc196300411 \h </w:instrText>
            </w:r>
            <w:r>
              <w:rPr>
                <w:noProof/>
                <w:webHidden/>
              </w:rPr>
            </w:r>
            <w:r>
              <w:rPr>
                <w:noProof/>
                <w:webHidden/>
              </w:rPr>
              <w:fldChar w:fldCharType="separate"/>
            </w:r>
            <w:r>
              <w:rPr>
                <w:noProof/>
                <w:webHidden/>
              </w:rPr>
              <w:t>3</w:t>
            </w:r>
            <w:r>
              <w:rPr>
                <w:noProof/>
                <w:webHidden/>
              </w:rPr>
              <w:fldChar w:fldCharType="end"/>
            </w:r>
          </w:hyperlink>
        </w:p>
        <w:p w14:paraId="2C0C9E28" w14:textId="5A01E08E" w:rsidR="008E50D3" w:rsidRDefault="008E50D3">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6300412" w:history="1">
            <w:r w:rsidRPr="00430B56">
              <w:rPr>
                <w:rStyle w:val="Lienhypertexte"/>
                <w:noProof/>
              </w:rPr>
              <w:t>OBJET</w:t>
            </w:r>
            <w:r w:rsidRPr="00430B56">
              <w:rPr>
                <w:rStyle w:val="Lienhypertexte"/>
                <w:noProof/>
                <w:spacing w:val="-7"/>
              </w:rPr>
              <w:t xml:space="preserve"> </w:t>
            </w:r>
            <w:r w:rsidRPr="00430B56">
              <w:rPr>
                <w:rStyle w:val="Lienhypertexte"/>
                <w:noProof/>
              </w:rPr>
              <w:t>DU</w:t>
            </w:r>
            <w:r w:rsidRPr="00430B56">
              <w:rPr>
                <w:rStyle w:val="Lienhypertexte"/>
                <w:noProof/>
                <w:spacing w:val="-7"/>
              </w:rPr>
              <w:t xml:space="preserve"> </w:t>
            </w:r>
            <w:r w:rsidRPr="00430B56">
              <w:rPr>
                <w:rStyle w:val="Lienhypertexte"/>
                <w:noProof/>
                <w:spacing w:val="-2"/>
              </w:rPr>
              <w:t>CHANTIER</w:t>
            </w:r>
            <w:r>
              <w:rPr>
                <w:noProof/>
                <w:webHidden/>
              </w:rPr>
              <w:tab/>
            </w:r>
            <w:r>
              <w:rPr>
                <w:noProof/>
                <w:webHidden/>
              </w:rPr>
              <w:fldChar w:fldCharType="begin"/>
            </w:r>
            <w:r>
              <w:rPr>
                <w:noProof/>
                <w:webHidden/>
              </w:rPr>
              <w:instrText xml:space="preserve"> PAGEREF _Toc196300412 \h </w:instrText>
            </w:r>
            <w:r>
              <w:rPr>
                <w:noProof/>
                <w:webHidden/>
              </w:rPr>
            </w:r>
            <w:r>
              <w:rPr>
                <w:noProof/>
                <w:webHidden/>
              </w:rPr>
              <w:fldChar w:fldCharType="separate"/>
            </w:r>
            <w:r>
              <w:rPr>
                <w:noProof/>
                <w:webHidden/>
              </w:rPr>
              <w:t>3</w:t>
            </w:r>
            <w:r>
              <w:rPr>
                <w:noProof/>
                <w:webHidden/>
              </w:rPr>
              <w:fldChar w:fldCharType="end"/>
            </w:r>
          </w:hyperlink>
        </w:p>
        <w:p w14:paraId="7B1C4017" w14:textId="757A0F76" w:rsidR="008E50D3" w:rsidRDefault="008E50D3">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6300413" w:history="1">
            <w:r w:rsidRPr="00430B56">
              <w:rPr>
                <w:rStyle w:val="Lienhypertexte"/>
                <w:noProof/>
              </w:rPr>
              <w:t>CONNAISSANCE DU LIEU</w:t>
            </w:r>
            <w:r>
              <w:rPr>
                <w:noProof/>
                <w:webHidden/>
              </w:rPr>
              <w:tab/>
            </w:r>
            <w:r>
              <w:rPr>
                <w:noProof/>
                <w:webHidden/>
              </w:rPr>
              <w:fldChar w:fldCharType="begin"/>
            </w:r>
            <w:r>
              <w:rPr>
                <w:noProof/>
                <w:webHidden/>
              </w:rPr>
              <w:instrText xml:space="preserve"> PAGEREF _Toc196300413 \h </w:instrText>
            </w:r>
            <w:r>
              <w:rPr>
                <w:noProof/>
                <w:webHidden/>
              </w:rPr>
            </w:r>
            <w:r>
              <w:rPr>
                <w:noProof/>
                <w:webHidden/>
              </w:rPr>
              <w:fldChar w:fldCharType="separate"/>
            </w:r>
            <w:r>
              <w:rPr>
                <w:noProof/>
                <w:webHidden/>
              </w:rPr>
              <w:t>3</w:t>
            </w:r>
            <w:r>
              <w:rPr>
                <w:noProof/>
                <w:webHidden/>
              </w:rPr>
              <w:fldChar w:fldCharType="end"/>
            </w:r>
          </w:hyperlink>
        </w:p>
        <w:p w14:paraId="05D3BCB7" w14:textId="6E7800F3" w:rsidR="008E50D3" w:rsidRDefault="008E50D3">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6300414" w:history="1">
            <w:r w:rsidRPr="00430B56">
              <w:rPr>
                <w:rStyle w:val="Lienhypertexte"/>
                <w:noProof/>
              </w:rPr>
              <w:t>PRESENTATION DES OFFRES</w:t>
            </w:r>
            <w:r>
              <w:rPr>
                <w:noProof/>
                <w:webHidden/>
              </w:rPr>
              <w:tab/>
            </w:r>
            <w:r>
              <w:rPr>
                <w:noProof/>
                <w:webHidden/>
              </w:rPr>
              <w:fldChar w:fldCharType="begin"/>
            </w:r>
            <w:r>
              <w:rPr>
                <w:noProof/>
                <w:webHidden/>
              </w:rPr>
              <w:instrText xml:space="preserve"> PAGEREF _Toc196300414 \h </w:instrText>
            </w:r>
            <w:r>
              <w:rPr>
                <w:noProof/>
                <w:webHidden/>
              </w:rPr>
            </w:r>
            <w:r>
              <w:rPr>
                <w:noProof/>
                <w:webHidden/>
              </w:rPr>
              <w:fldChar w:fldCharType="separate"/>
            </w:r>
            <w:r>
              <w:rPr>
                <w:noProof/>
                <w:webHidden/>
              </w:rPr>
              <w:t>3</w:t>
            </w:r>
            <w:r>
              <w:rPr>
                <w:noProof/>
                <w:webHidden/>
              </w:rPr>
              <w:fldChar w:fldCharType="end"/>
            </w:r>
          </w:hyperlink>
        </w:p>
        <w:p w14:paraId="26FB6836" w14:textId="12345B08" w:rsidR="008E50D3" w:rsidRDefault="008E50D3">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6300415" w:history="1">
            <w:r w:rsidRPr="00430B56">
              <w:rPr>
                <w:rStyle w:val="Lienhypertexte"/>
                <w:noProof/>
              </w:rPr>
              <w:t>PRESTATIONS A LA CHARGE DU TITULAIRE</w:t>
            </w:r>
            <w:r>
              <w:rPr>
                <w:noProof/>
                <w:webHidden/>
              </w:rPr>
              <w:tab/>
            </w:r>
            <w:r>
              <w:rPr>
                <w:noProof/>
                <w:webHidden/>
              </w:rPr>
              <w:fldChar w:fldCharType="begin"/>
            </w:r>
            <w:r>
              <w:rPr>
                <w:noProof/>
                <w:webHidden/>
              </w:rPr>
              <w:instrText xml:space="preserve"> PAGEREF _Toc196300415 \h </w:instrText>
            </w:r>
            <w:r>
              <w:rPr>
                <w:noProof/>
                <w:webHidden/>
              </w:rPr>
            </w:r>
            <w:r>
              <w:rPr>
                <w:noProof/>
                <w:webHidden/>
              </w:rPr>
              <w:fldChar w:fldCharType="separate"/>
            </w:r>
            <w:r>
              <w:rPr>
                <w:noProof/>
                <w:webHidden/>
              </w:rPr>
              <w:t>4</w:t>
            </w:r>
            <w:r>
              <w:rPr>
                <w:noProof/>
                <w:webHidden/>
              </w:rPr>
              <w:fldChar w:fldCharType="end"/>
            </w:r>
          </w:hyperlink>
        </w:p>
        <w:p w14:paraId="15D9AE25" w14:textId="54F9A38A" w:rsidR="008E50D3" w:rsidRDefault="008E50D3">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6300416" w:history="1">
            <w:r w:rsidRPr="00430B56">
              <w:rPr>
                <w:rStyle w:val="Lienhypertexte"/>
                <w:noProof/>
              </w:rPr>
              <w:t>NORMES ET REGLEMENTS</w:t>
            </w:r>
            <w:r>
              <w:rPr>
                <w:noProof/>
                <w:webHidden/>
              </w:rPr>
              <w:tab/>
            </w:r>
            <w:r>
              <w:rPr>
                <w:noProof/>
                <w:webHidden/>
              </w:rPr>
              <w:fldChar w:fldCharType="begin"/>
            </w:r>
            <w:r>
              <w:rPr>
                <w:noProof/>
                <w:webHidden/>
              </w:rPr>
              <w:instrText xml:space="preserve"> PAGEREF _Toc196300416 \h </w:instrText>
            </w:r>
            <w:r>
              <w:rPr>
                <w:noProof/>
                <w:webHidden/>
              </w:rPr>
            </w:r>
            <w:r>
              <w:rPr>
                <w:noProof/>
                <w:webHidden/>
              </w:rPr>
              <w:fldChar w:fldCharType="separate"/>
            </w:r>
            <w:r>
              <w:rPr>
                <w:noProof/>
                <w:webHidden/>
              </w:rPr>
              <w:t>4</w:t>
            </w:r>
            <w:r>
              <w:rPr>
                <w:noProof/>
                <w:webHidden/>
              </w:rPr>
              <w:fldChar w:fldCharType="end"/>
            </w:r>
          </w:hyperlink>
        </w:p>
        <w:p w14:paraId="5AFA82B4" w14:textId="23F6F2CD" w:rsidR="008E50D3" w:rsidRDefault="008E50D3">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6300417" w:history="1">
            <w:r w:rsidRPr="00430B56">
              <w:rPr>
                <w:rStyle w:val="Lienhypertexte"/>
                <w:noProof/>
              </w:rPr>
              <w:t>SYNTHESE, COORDINATION, SUIVI DE CHANTIER</w:t>
            </w:r>
            <w:r>
              <w:rPr>
                <w:noProof/>
                <w:webHidden/>
              </w:rPr>
              <w:tab/>
            </w:r>
            <w:r>
              <w:rPr>
                <w:noProof/>
                <w:webHidden/>
              </w:rPr>
              <w:fldChar w:fldCharType="begin"/>
            </w:r>
            <w:r>
              <w:rPr>
                <w:noProof/>
                <w:webHidden/>
              </w:rPr>
              <w:instrText xml:space="preserve"> PAGEREF _Toc196300417 \h </w:instrText>
            </w:r>
            <w:r>
              <w:rPr>
                <w:noProof/>
                <w:webHidden/>
              </w:rPr>
            </w:r>
            <w:r>
              <w:rPr>
                <w:noProof/>
                <w:webHidden/>
              </w:rPr>
              <w:fldChar w:fldCharType="separate"/>
            </w:r>
            <w:r>
              <w:rPr>
                <w:noProof/>
                <w:webHidden/>
              </w:rPr>
              <w:t>4</w:t>
            </w:r>
            <w:r>
              <w:rPr>
                <w:noProof/>
                <w:webHidden/>
              </w:rPr>
              <w:fldChar w:fldCharType="end"/>
            </w:r>
          </w:hyperlink>
        </w:p>
        <w:p w14:paraId="5775153F" w14:textId="621F37BD" w:rsidR="008E50D3" w:rsidRDefault="008E50D3">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6300418" w:history="1">
            <w:r w:rsidRPr="00430B56">
              <w:rPr>
                <w:rStyle w:val="Lienhypertexte"/>
                <w:noProof/>
              </w:rPr>
              <w:t>CONTROLE, ESSAIS, RECEPTION</w:t>
            </w:r>
            <w:r>
              <w:rPr>
                <w:noProof/>
                <w:webHidden/>
              </w:rPr>
              <w:tab/>
            </w:r>
            <w:r>
              <w:rPr>
                <w:noProof/>
                <w:webHidden/>
              </w:rPr>
              <w:fldChar w:fldCharType="begin"/>
            </w:r>
            <w:r>
              <w:rPr>
                <w:noProof/>
                <w:webHidden/>
              </w:rPr>
              <w:instrText xml:space="preserve"> PAGEREF _Toc196300418 \h </w:instrText>
            </w:r>
            <w:r>
              <w:rPr>
                <w:noProof/>
                <w:webHidden/>
              </w:rPr>
            </w:r>
            <w:r>
              <w:rPr>
                <w:noProof/>
                <w:webHidden/>
              </w:rPr>
              <w:fldChar w:fldCharType="separate"/>
            </w:r>
            <w:r>
              <w:rPr>
                <w:noProof/>
                <w:webHidden/>
              </w:rPr>
              <w:t>4</w:t>
            </w:r>
            <w:r>
              <w:rPr>
                <w:noProof/>
                <w:webHidden/>
              </w:rPr>
              <w:fldChar w:fldCharType="end"/>
            </w:r>
          </w:hyperlink>
        </w:p>
        <w:p w14:paraId="41BCF445" w14:textId="70614BA6" w:rsidR="008E50D3" w:rsidRDefault="008E50D3">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6300419" w:history="1">
            <w:r w:rsidRPr="00430B56">
              <w:rPr>
                <w:rStyle w:val="Lienhypertexte"/>
                <w:noProof/>
              </w:rPr>
              <w:t>VISITES DE CHANTIER</w:t>
            </w:r>
            <w:r>
              <w:rPr>
                <w:noProof/>
                <w:webHidden/>
              </w:rPr>
              <w:tab/>
            </w:r>
            <w:r>
              <w:rPr>
                <w:noProof/>
                <w:webHidden/>
              </w:rPr>
              <w:fldChar w:fldCharType="begin"/>
            </w:r>
            <w:r>
              <w:rPr>
                <w:noProof/>
                <w:webHidden/>
              </w:rPr>
              <w:instrText xml:space="preserve"> PAGEREF _Toc196300419 \h </w:instrText>
            </w:r>
            <w:r>
              <w:rPr>
                <w:noProof/>
                <w:webHidden/>
              </w:rPr>
            </w:r>
            <w:r>
              <w:rPr>
                <w:noProof/>
                <w:webHidden/>
              </w:rPr>
              <w:fldChar w:fldCharType="separate"/>
            </w:r>
            <w:r>
              <w:rPr>
                <w:noProof/>
                <w:webHidden/>
              </w:rPr>
              <w:t>5</w:t>
            </w:r>
            <w:r>
              <w:rPr>
                <w:noProof/>
                <w:webHidden/>
              </w:rPr>
              <w:fldChar w:fldCharType="end"/>
            </w:r>
          </w:hyperlink>
        </w:p>
        <w:p w14:paraId="08F3C181" w14:textId="7B26D715" w:rsidR="008E50D3" w:rsidRDefault="008E50D3">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6300420" w:history="1">
            <w:r w:rsidRPr="00430B56">
              <w:rPr>
                <w:rStyle w:val="Lienhypertexte"/>
                <w:noProof/>
              </w:rPr>
              <w:t>INSTALLATION &amp; FONCTIONEMENT DE CHANTIER</w:t>
            </w:r>
            <w:r>
              <w:rPr>
                <w:noProof/>
                <w:webHidden/>
              </w:rPr>
              <w:tab/>
            </w:r>
            <w:r>
              <w:rPr>
                <w:noProof/>
                <w:webHidden/>
              </w:rPr>
              <w:fldChar w:fldCharType="begin"/>
            </w:r>
            <w:r>
              <w:rPr>
                <w:noProof/>
                <w:webHidden/>
              </w:rPr>
              <w:instrText xml:space="preserve"> PAGEREF _Toc196300420 \h </w:instrText>
            </w:r>
            <w:r>
              <w:rPr>
                <w:noProof/>
                <w:webHidden/>
              </w:rPr>
            </w:r>
            <w:r>
              <w:rPr>
                <w:noProof/>
                <w:webHidden/>
              </w:rPr>
              <w:fldChar w:fldCharType="separate"/>
            </w:r>
            <w:r>
              <w:rPr>
                <w:noProof/>
                <w:webHidden/>
              </w:rPr>
              <w:t>6</w:t>
            </w:r>
            <w:r>
              <w:rPr>
                <w:noProof/>
                <w:webHidden/>
              </w:rPr>
              <w:fldChar w:fldCharType="end"/>
            </w:r>
          </w:hyperlink>
        </w:p>
        <w:p w14:paraId="0A531B74" w14:textId="0C7D905B" w:rsidR="008E50D3" w:rsidRDefault="008E50D3">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6300421" w:history="1">
            <w:r w:rsidRPr="00430B56">
              <w:rPr>
                <w:rStyle w:val="Lienhypertexte"/>
                <w:noProof/>
              </w:rPr>
              <w:t>PERMIS DE FEU</w:t>
            </w:r>
            <w:r>
              <w:rPr>
                <w:noProof/>
                <w:webHidden/>
              </w:rPr>
              <w:tab/>
            </w:r>
            <w:r>
              <w:rPr>
                <w:noProof/>
                <w:webHidden/>
              </w:rPr>
              <w:fldChar w:fldCharType="begin"/>
            </w:r>
            <w:r>
              <w:rPr>
                <w:noProof/>
                <w:webHidden/>
              </w:rPr>
              <w:instrText xml:space="preserve"> PAGEREF _Toc196300421 \h </w:instrText>
            </w:r>
            <w:r>
              <w:rPr>
                <w:noProof/>
                <w:webHidden/>
              </w:rPr>
            </w:r>
            <w:r>
              <w:rPr>
                <w:noProof/>
                <w:webHidden/>
              </w:rPr>
              <w:fldChar w:fldCharType="separate"/>
            </w:r>
            <w:r>
              <w:rPr>
                <w:noProof/>
                <w:webHidden/>
              </w:rPr>
              <w:t>7</w:t>
            </w:r>
            <w:r>
              <w:rPr>
                <w:noProof/>
                <w:webHidden/>
              </w:rPr>
              <w:fldChar w:fldCharType="end"/>
            </w:r>
          </w:hyperlink>
        </w:p>
        <w:p w14:paraId="3150DD59" w14:textId="786E0F4B" w:rsidR="008E50D3" w:rsidRDefault="008E50D3">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6300422" w:history="1">
            <w:r w:rsidRPr="00430B56">
              <w:rPr>
                <w:rStyle w:val="Lienhypertexte"/>
                <w:noProof/>
              </w:rPr>
              <w:t>SECURITE INCENDIE</w:t>
            </w:r>
            <w:r>
              <w:rPr>
                <w:noProof/>
                <w:webHidden/>
              </w:rPr>
              <w:tab/>
            </w:r>
            <w:r>
              <w:rPr>
                <w:noProof/>
                <w:webHidden/>
              </w:rPr>
              <w:fldChar w:fldCharType="begin"/>
            </w:r>
            <w:r>
              <w:rPr>
                <w:noProof/>
                <w:webHidden/>
              </w:rPr>
              <w:instrText xml:space="preserve"> PAGEREF _Toc196300422 \h </w:instrText>
            </w:r>
            <w:r>
              <w:rPr>
                <w:noProof/>
                <w:webHidden/>
              </w:rPr>
            </w:r>
            <w:r>
              <w:rPr>
                <w:noProof/>
                <w:webHidden/>
              </w:rPr>
              <w:fldChar w:fldCharType="separate"/>
            </w:r>
            <w:r>
              <w:rPr>
                <w:noProof/>
                <w:webHidden/>
              </w:rPr>
              <w:t>7</w:t>
            </w:r>
            <w:r>
              <w:rPr>
                <w:noProof/>
                <w:webHidden/>
              </w:rPr>
              <w:fldChar w:fldCharType="end"/>
            </w:r>
          </w:hyperlink>
        </w:p>
        <w:p w14:paraId="06487F9E" w14:textId="19225413" w:rsidR="008E50D3" w:rsidRDefault="008E50D3">
          <w:pPr>
            <w:pStyle w:val="TM1"/>
            <w:tabs>
              <w:tab w:val="left" w:pos="1050"/>
              <w:tab w:val="right" w:leader="dot" w:pos="10190"/>
            </w:tabs>
            <w:rPr>
              <w:rFonts w:asciiTheme="minorHAnsi" w:eastAsiaTheme="minorEastAsia" w:hAnsiTheme="minorHAnsi" w:cstheme="minorBidi"/>
              <w:noProof/>
              <w:kern w:val="2"/>
              <w:lang w:eastAsia="fr-FR"/>
              <w14:ligatures w14:val="standardContextual"/>
            </w:rPr>
          </w:pPr>
          <w:hyperlink w:anchor="_Toc196300423" w:history="1">
            <w:r w:rsidRPr="00430B56">
              <w:rPr>
                <w:rStyle w:val="Lienhypertexte"/>
                <w:b/>
                <w:bCs/>
                <w:noProof/>
              </w:rPr>
              <w:t>9-</w:t>
            </w:r>
            <w:r>
              <w:rPr>
                <w:rFonts w:asciiTheme="minorHAnsi" w:eastAsiaTheme="minorEastAsia" w:hAnsiTheme="minorHAnsi" w:cstheme="minorBidi"/>
                <w:noProof/>
                <w:kern w:val="2"/>
                <w:lang w:eastAsia="fr-FR"/>
                <w14:ligatures w14:val="standardContextual"/>
              </w:rPr>
              <w:tab/>
            </w:r>
            <w:r w:rsidRPr="00430B56">
              <w:rPr>
                <w:rStyle w:val="Lienhypertexte"/>
                <w:b/>
                <w:bCs/>
                <w:noProof/>
              </w:rPr>
              <w:t>DECRIPTIONS DES PRESTATIONS</w:t>
            </w:r>
            <w:r>
              <w:rPr>
                <w:noProof/>
                <w:webHidden/>
              </w:rPr>
              <w:tab/>
            </w:r>
            <w:r>
              <w:rPr>
                <w:noProof/>
                <w:webHidden/>
              </w:rPr>
              <w:fldChar w:fldCharType="begin"/>
            </w:r>
            <w:r>
              <w:rPr>
                <w:noProof/>
                <w:webHidden/>
              </w:rPr>
              <w:instrText xml:space="preserve"> PAGEREF _Toc196300423 \h </w:instrText>
            </w:r>
            <w:r>
              <w:rPr>
                <w:noProof/>
                <w:webHidden/>
              </w:rPr>
            </w:r>
            <w:r>
              <w:rPr>
                <w:noProof/>
                <w:webHidden/>
              </w:rPr>
              <w:fldChar w:fldCharType="separate"/>
            </w:r>
            <w:r>
              <w:rPr>
                <w:noProof/>
                <w:webHidden/>
              </w:rPr>
              <w:t>8</w:t>
            </w:r>
            <w:r>
              <w:rPr>
                <w:noProof/>
                <w:webHidden/>
              </w:rPr>
              <w:fldChar w:fldCharType="end"/>
            </w:r>
          </w:hyperlink>
        </w:p>
        <w:p w14:paraId="26549389" w14:textId="3E00AFE2" w:rsidR="008E50D3" w:rsidRDefault="008E50D3">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6300424" w:history="1">
            <w:r w:rsidRPr="00430B56">
              <w:rPr>
                <w:rStyle w:val="Lienhypertexte"/>
                <w:caps/>
                <w:noProof/>
              </w:rPr>
              <w:t>9-1 Constat et diagnostic préalable</w:t>
            </w:r>
            <w:r>
              <w:rPr>
                <w:noProof/>
                <w:webHidden/>
              </w:rPr>
              <w:tab/>
            </w:r>
            <w:r>
              <w:rPr>
                <w:noProof/>
                <w:webHidden/>
              </w:rPr>
              <w:fldChar w:fldCharType="begin"/>
            </w:r>
            <w:r>
              <w:rPr>
                <w:noProof/>
                <w:webHidden/>
              </w:rPr>
              <w:instrText xml:space="preserve"> PAGEREF _Toc196300424 \h </w:instrText>
            </w:r>
            <w:r>
              <w:rPr>
                <w:noProof/>
                <w:webHidden/>
              </w:rPr>
            </w:r>
            <w:r>
              <w:rPr>
                <w:noProof/>
                <w:webHidden/>
              </w:rPr>
              <w:fldChar w:fldCharType="separate"/>
            </w:r>
            <w:r>
              <w:rPr>
                <w:noProof/>
                <w:webHidden/>
              </w:rPr>
              <w:t>8</w:t>
            </w:r>
            <w:r>
              <w:rPr>
                <w:noProof/>
                <w:webHidden/>
              </w:rPr>
              <w:fldChar w:fldCharType="end"/>
            </w:r>
          </w:hyperlink>
        </w:p>
        <w:p w14:paraId="15ACBF05" w14:textId="51D7A471" w:rsidR="008E50D3" w:rsidRDefault="008E50D3">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6300425" w:history="1">
            <w:r w:rsidRPr="00430B56">
              <w:rPr>
                <w:rStyle w:val="Lienhypertexte"/>
                <w:caps/>
                <w:noProof/>
              </w:rPr>
              <w:t>9-2 Mise en œuvre de tests préalables</w:t>
            </w:r>
            <w:r>
              <w:rPr>
                <w:noProof/>
                <w:webHidden/>
              </w:rPr>
              <w:tab/>
            </w:r>
            <w:r>
              <w:rPr>
                <w:noProof/>
                <w:webHidden/>
              </w:rPr>
              <w:fldChar w:fldCharType="begin"/>
            </w:r>
            <w:r>
              <w:rPr>
                <w:noProof/>
                <w:webHidden/>
              </w:rPr>
              <w:instrText xml:space="preserve"> PAGEREF _Toc196300425 \h </w:instrText>
            </w:r>
            <w:r>
              <w:rPr>
                <w:noProof/>
                <w:webHidden/>
              </w:rPr>
            </w:r>
            <w:r>
              <w:rPr>
                <w:noProof/>
                <w:webHidden/>
              </w:rPr>
              <w:fldChar w:fldCharType="separate"/>
            </w:r>
            <w:r>
              <w:rPr>
                <w:noProof/>
                <w:webHidden/>
              </w:rPr>
              <w:t>8</w:t>
            </w:r>
            <w:r>
              <w:rPr>
                <w:noProof/>
                <w:webHidden/>
              </w:rPr>
              <w:fldChar w:fldCharType="end"/>
            </w:r>
          </w:hyperlink>
        </w:p>
        <w:p w14:paraId="1F28EAE6" w14:textId="267E72B8" w:rsidR="008E50D3" w:rsidRDefault="008E50D3">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6300426" w:history="1">
            <w:r w:rsidRPr="00430B56">
              <w:rPr>
                <w:rStyle w:val="Lienhypertexte"/>
                <w:caps/>
                <w:noProof/>
              </w:rPr>
              <w:t>9-3 Nettoyage, décapage ou effacement par techniques appropriées</w:t>
            </w:r>
            <w:r>
              <w:rPr>
                <w:noProof/>
                <w:webHidden/>
              </w:rPr>
              <w:tab/>
            </w:r>
            <w:r>
              <w:rPr>
                <w:noProof/>
                <w:webHidden/>
              </w:rPr>
              <w:fldChar w:fldCharType="begin"/>
            </w:r>
            <w:r>
              <w:rPr>
                <w:noProof/>
                <w:webHidden/>
              </w:rPr>
              <w:instrText xml:space="preserve"> PAGEREF _Toc196300426 \h </w:instrText>
            </w:r>
            <w:r>
              <w:rPr>
                <w:noProof/>
                <w:webHidden/>
              </w:rPr>
            </w:r>
            <w:r>
              <w:rPr>
                <w:noProof/>
                <w:webHidden/>
              </w:rPr>
              <w:fldChar w:fldCharType="separate"/>
            </w:r>
            <w:r>
              <w:rPr>
                <w:noProof/>
                <w:webHidden/>
              </w:rPr>
              <w:t>8</w:t>
            </w:r>
            <w:r>
              <w:rPr>
                <w:noProof/>
                <w:webHidden/>
              </w:rPr>
              <w:fldChar w:fldCharType="end"/>
            </w:r>
          </w:hyperlink>
        </w:p>
        <w:p w14:paraId="7FC8495A" w14:textId="558E4046" w:rsidR="008E50D3" w:rsidRDefault="008E50D3">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6300427" w:history="1">
            <w:r w:rsidRPr="00430B56">
              <w:rPr>
                <w:rStyle w:val="Lienhypertexte"/>
                <w:caps/>
                <w:noProof/>
              </w:rPr>
              <w:t>9-4 Neutralisation des résidus de produits</w:t>
            </w:r>
            <w:r>
              <w:rPr>
                <w:noProof/>
                <w:webHidden/>
              </w:rPr>
              <w:tab/>
            </w:r>
            <w:r>
              <w:rPr>
                <w:noProof/>
                <w:webHidden/>
              </w:rPr>
              <w:fldChar w:fldCharType="begin"/>
            </w:r>
            <w:r>
              <w:rPr>
                <w:noProof/>
                <w:webHidden/>
              </w:rPr>
              <w:instrText xml:space="preserve"> PAGEREF _Toc196300427 \h </w:instrText>
            </w:r>
            <w:r>
              <w:rPr>
                <w:noProof/>
                <w:webHidden/>
              </w:rPr>
            </w:r>
            <w:r>
              <w:rPr>
                <w:noProof/>
                <w:webHidden/>
              </w:rPr>
              <w:fldChar w:fldCharType="separate"/>
            </w:r>
            <w:r>
              <w:rPr>
                <w:noProof/>
                <w:webHidden/>
              </w:rPr>
              <w:t>9</w:t>
            </w:r>
            <w:r>
              <w:rPr>
                <w:noProof/>
                <w:webHidden/>
              </w:rPr>
              <w:fldChar w:fldCharType="end"/>
            </w:r>
          </w:hyperlink>
        </w:p>
        <w:p w14:paraId="41B2ECB1" w14:textId="7796C313" w:rsidR="008E50D3" w:rsidRDefault="008E50D3">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6300428" w:history="1">
            <w:r w:rsidRPr="00430B56">
              <w:rPr>
                <w:rStyle w:val="Lienhypertexte"/>
                <w:caps/>
                <w:noProof/>
              </w:rPr>
              <w:t>9-5 Application de protections anti-graffiti</w:t>
            </w:r>
            <w:r>
              <w:rPr>
                <w:noProof/>
                <w:webHidden/>
              </w:rPr>
              <w:tab/>
            </w:r>
            <w:r>
              <w:rPr>
                <w:noProof/>
                <w:webHidden/>
              </w:rPr>
              <w:fldChar w:fldCharType="begin"/>
            </w:r>
            <w:r>
              <w:rPr>
                <w:noProof/>
                <w:webHidden/>
              </w:rPr>
              <w:instrText xml:space="preserve"> PAGEREF _Toc196300428 \h </w:instrText>
            </w:r>
            <w:r>
              <w:rPr>
                <w:noProof/>
                <w:webHidden/>
              </w:rPr>
            </w:r>
            <w:r>
              <w:rPr>
                <w:noProof/>
                <w:webHidden/>
              </w:rPr>
              <w:fldChar w:fldCharType="separate"/>
            </w:r>
            <w:r>
              <w:rPr>
                <w:noProof/>
                <w:webHidden/>
              </w:rPr>
              <w:t>9</w:t>
            </w:r>
            <w:r>
              <w:rPr>
                <w:noProof/>
                <w:webHidden/>
              </w:rPr>
              <w:fldChar w:fldCharType="end"/>
            </w:r>
          </w:hyperlink>
        </w:p>
        <w:p w14:paraId="082F2AD4" w14:textId="7EEDABFD" w:rsidR="008E50D3" w:rsidRDefault="008E50D3">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6300429" w:history="1">
            <w:r w:rsidRPr="00430B56">
              <w:rPr>
                <w:rStyle w:val="Lienhypertexte"/>
                <w:caps/>
                <w:noProof/>
              </w:rPr>
              <w:t>9-6 Remise en état de l’aspect initial</w:t>
            </w:r>
            <w:r>
              <w:rPr>
                <w:noProof/>
                <w:webHidden/>
              </w:rPr>
              <w:tab/>
            </w:r>
            <w:r>
              <w:rPr>
                <w:noProof/>
                <w:webHidden/>
              </w:rPr>
              <w:fldChar w:fldCharType="begin"/>
            </w:r>
            <w:r>
              <w:rPr>
                <w:noProof/>
                <w:webHidden/>
              </w:rPr>
              <w:instrText xml:space="preserve"> PAGEREF _Toc196300429 \h </w:instrText>
            </w:r>
            <w:r>
              <w:rPr>
                <w:noProof/>
                <w:webHidden/>
              </w:rPr>
            </w:r>
            <w:r>
              <w:rPr>
                <w:noProof/>
                <w:webHidden/>
              </w:rPr>
              <w:fldChar w:fldCharType="separate"/>
            </w:r>
            <w:r>
              <w:rPr>
                <w:noProof/>
                <w:webHidden/>
              </w:rPr>
              <w:t>9</w:t>
            </w:r>
            <w:r>
              <w:rPr>
                <w:noProof/>
                <w:webHidden/>
              </w:rPr>
              <w:fldChar w:fldCharType="end"/>
            </w:r>
          </w:hyperlink>
        </w:p>
        <w:p w14:paraId="631A2706" w14:textId="7EEC00B8" w:rsidR="008E50D3" w:rsidRDefault="008E50D3">
          <w:r>
            <w:rPr>
              <w:b/>
              <w:bCs/>
            </w:rPr>
            <w:fldChar w:fldCharType="end"/>
          </w:r>
        </w:p>
      </w:sdtContent>
    </w:sdt>
    <w:p w14:paraId="19181151" w14:textId="77777777" w:rsidR="008E50D3" w:rsidRDefault="008E50D3" w:rsidP="008E50D3">
      <w:pPr>
        <w:pStyle w:val="TM1"/>
        <w:tabs>
          <w:tab w:val="right" w:leader="dot" w:pos="9630"/>
        </w:tabs>
      </w:pPr>
    </w:p>
    <w:p w14:paraId="64F56A4A" w14:textId="77777777" w:rsidR="008E50D3" w:rsidRDefault="008E50D3" w:rsidP="008E50D3">
      <w:pPr>
        <w:pStyle w:val="TM1"/>
        <w:tabs>
          <w:tab w:val="right" w:leader="dot" w:pos="9630"/>
        </w:tabs>
      </w:pPr>
    </w:p>
    <w:p w14:paraId="4D15567D" w14:textId="77777777" w:rsidR="008E50D3" w:rsidRDefault="008E50D3" w:rsidP="008E50D3">
      <w:pPr>
        <w:pStyle w:val="TM1"/>
        <w:tabs>
          <w:tab w:val="right" w:leader="dot" w:pos="9630"/>
        </w:tabs>
      </w:pPr>
    </w:p>
    <w:p w14:paraId="7EDA3B91" w14:textId="77777777" w:rsidR="008E50D3" w:rsidRDefault="008E50D3" w:rsidP="008E50D3">
      <w:pPr>
        <w:pStyle w:val="TM1"/>
        <w:tabs>
          <w:tab w:val="right" w:leader="dot" w:pos="9630"/>
        </w:tabs>
      </w:pPr>
    </w:p>
    <w:p w14:paraId="115A0A8E" w14:textId="77777777" w:rsidR="008E50D3" w:rsidRDefault="008E50D3" w:rsidP="008E50D3">
      <w:pPr>
        <w:pStyle w:val="TM1"/>
        <w:tabs>
          <w:tab w:val="right" w:leader="dot" w:pos="9630"/>
        </w:tabs>
      </w:pPr>
    </w:p>
    <w:p w14:paraId="54C97C59" w14:textId="77777777" w:rsidR="007E7989" w:rsidRDefault="007E7989" w:rsidP="008E50D3">
      <w:pPr>
        <w:pStyle w:val="TM1"/>
        <w:tabs>
          <w:tab w:val="right" w:leader="dot" w:pos="9630"/>
        </w:tabs>
      </w:pPr>
    </w:p>
    <w:p w14:paraId="65C1B3F3" w14:textId="77777777" w:rsidR="008E50D3" w:rsidRDefault="008E50D3" w:rsidP="008E50D3">
      <w:pPr>
        <w:pStyle w:val="TM1"/>
        <w:tabs>
          <w:tab w:val="right" w:leader="dot" w:pos="9630"/>
        </w:tabs>
      </w:pPr>
    </w:p>
    <w:p w14:paraId="16893B2A" w14:textId="77777777" w:rsidR="008E50D3" w:rsidRDefault="008E50D3" w:rsidP="008E50D3">
      <w:pPr>
        <w:pStyle w:val="TM1"/>
        <w:tabs>
          <w:tab w:val="right" w:leader="dot" w:pos="9630"/>
        </w:tabs>
      </w:pPr>
    </w:p>
    <w:p w14:paraId="7E90D24E" w14:textId="77777777" w:rsidR="008E50D3" w:rsidRPr="00062CC5" w:rsidRDefault="008E50D3" w:rsidP="008E50D3">
      <w:pPr>
        <w:pStyle w:val="Corpsdetexte"/>
        <w:numPr>
          <w:ilvl w:val="0"/>
          <w:numId w:val="17"/>
        </w:numPr>
        <w:pBdr>
          <w:top w:val="single" w:sz="4" w:space="1" w:color="auto"/>
          <w:left w:val="single" w:sz="4" w:space="4" w:color="auto"/>
          <w:bottom w:val="single" w:sz="4" w:space="1" w:color="auto"/>
          <w:right w:val="single" w:sz="4" w:space="4" w:color="auto"/>
        </w:pBdr>
        <w:outlineLvl w:val="0"/>
        <w:rPr>
          <w:b/>
          <w:bCs/>
          <w:sz w:val="40"/>
          <w:szCs w:val="40"/>
        </w:rPr>
      </w:pPr>
      <w:bookmarkStart w:id="0" w:name="_Toc195969699"/>
      <w:bookmarkStart w:id="1" w:name="_Toc196300411"/>
      <w:r w:rsidRPr="00062CC5">
        <w:rPr>
          <w:b/>
          <w:bCs/>
          <w:sz w:val="40"/>
          <w:szCs w:val="40"/>
        </w:rPr>
        <w:t>GENERALITES</w:t>
      </w:r>
      <w:bookmarkEnd w:id="0"/>
      <w:bookmarkEnd w:id="1"/>
      <w:r w:rsidRPr="00062CC5">
        <w:rPr>
          <w:b/>
          <w:bCs/>
          <w:sz w:val="40"/>
          <w:szCs w:val="40"/>
        </w:rPr>
        <w:t xml:space="preserve"> </w:t>
      </w:r>
    </w:p>
    <w:p w14:paraId="14E0E470" w14:textId="77777777" w:rsidR="008E50D3" w:rsidRDefault="008E50D3" w:rsidP="008E50D3">
      <w:pPr>
        <w:pStyle w:val="Corpsdetexte"/>
      </w:pPr>
    </w:p>
    <w:p w14:paraId="12A857F5" w14:textId="77777777" w:rsidR="008E50D3" w:rsidRPr="003A37DC" w:rsidRDefault="008E50D3" w:rsidP="008E50D3">
      <w:pPr>
        <w:pStyle w:val="Corpsdetexte"/>
        <w:rPr>
          <w:b/>
        </w:rPr>
      </w:pPr>
    </w:p>
    <w:p w14:paraId="5F431F7A" w14:textId="77777777" w:rsidR="008E50D3" w:rsidRPr="003A37DC" w:rsidRDefault="008E50D3" w:rsidP="008E50D3">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2" w:name="_Toc195969700"/>
      <w:bookmarkStart w:id="3" w:name="_Toc196300412"/>
      <w:r w:rsidRPr="003A37DC">
        <w:t>OBJET</w:t>
      </w:r>
      <w:r w:rsidRPr="003A37DC">
        <w:rPr>
          <w:spacing w:val="-7"/>
        </w:rPr>
        <w:t xml:space="preserve"> </w:t>
      </w:r>
      <w:r w:rsidRPr="003A37DC">
        <w:t>DU</w:t>
      </w:r>
      <w:r w:rsidRPr="003A37DC">
        <w:rPr>
          <w:spacing w:val="-7"/>
        </w:rPr>
        <w:t xml:space="preserve"> </w:t>
      </w:r>
      <w:r w:rsidRPr="003A37DC">
        <w:rPr>
          <w:spacing w:val="-2"/>
        </w:rPr>
        <w:t>CHANTIER</w:t>
      </w:r>
      <w:bookmarkEnd w:id="2"/>
      <w:bookmarkEnd w:id="3"/>
    </w:p>
    <w:p w14:paraId="206366B9" w14:textId="77777777" w:rsidR="007E7989" w:rsidRPr="00F96D9C" w:rsidRDefault="007E7989" w:rsidP="007E7989">
      <w:pPr>
        <w:pStyle w:val="Corpsdetexte"/>
        <w:spacing w:before="271"/>
        <w:ind w:left="568" w:right="561"/>
        <w:jc w:val="both"/>
      </w:pPr>
      <w:r w:rsidRPr="00F96D9C">
        <w:t>La cathédrale St Pierre à Montpellier est classée au titre des monuments historiques, elle appartient à l’Etat, c’est un établissement de culte (type V de 2</w:t>
      </w:r>
      <w:r w:rsidRPr="00F96D9C">
        <w:rPr>
          <w:vertAlign w:val="superscript"/>
        </w:rPr>
        <w:t>ième</w:t>
      </w:r>
      <w:r w:rsidRPr="00F96D9C">
        <w:t xml:space="preserve"> catégorie) qui accueille parfois des concerts. Elle est située Rue du Cardinal de Cabrières à 34000 MONTPELLIER.</w:t>
      </w:r>
    </w:p>
    <w:p w14:paraId="13B63183" w14:textId="77777777" w:rsidR="008E50D3" w:rsidRPr="003A37DC" w:rsidRDefault="008E50D3" w:rsidP="008E50D3">
      <w:pPr>
        <w:pStyle w:val="Corpsdetexte"/>
      </w:pPr>
    </w:p>
    <w:p w14:paraId="4F96255D" w14:textId="77777777" w:rsidR="008E50D3" w:rsidRPr="003A37DC" w:rsidRDefault="008E50D3" w:rsidP="008E50D3">
      <w:pPr>
        <w:pStyle w:val="Corpsdetexte"/>
        <w:ind w:left="568" w:right="559"/>
        <w:jc w:val="both"/>
      </w:pPr>
      <w:r w:rsidRPr="003A37DC">
        <w:t>La</w:t>
      </w:r>
      <w:r w:rsidRPr="003A37DC">
        <w:rPr>
          <w:spacing w:val="-3"/>
        </w:rPr>
        <w:t xml:space="preserve"> </w:t>
      </w:r>
      <w:r w:rsidRPr="003A37DC">
        <w:t>présente</w:t>
      </w:r>
      <w:r w:rsidRPr="003A37DC">
        <w:rPr>
          <w:spacing w:val="-5"/>
        </w:rPr>
        <w:t xml:space="preserve"> </w:t>
      </w:r>
      <w:r w:rsidRPr="003A37DC">
        <w:t>consultation</w:t>
      </w:r>
      <w:r w:rsidRPr="003A37DC">
        <w:rPr>
          <w:spacing w:val="-2"/>
        </w:rPr>
        <w:t xml:space="preserve"> </w:t>
      </w:r>
      <w:r w:rsidRPr="003A37DC">
        <w:t>concerne</w:t>
      </w:r>
      <w:r w:rsidRPr="003A37DC">
        <w:rPr>
          <w:spacing w:val="-5"/>
        </w:rPr>
        <w:t xml:space="preserve"> </w:t>
      </w:r>
      <w:r w:rsidRPr="003A37DC">
        <w:t>la</w:t>
      </w:r>
      <w:r w:rsidRPr="003A37DC">
        <w:rPr>
          <w:spacing w:val="-3"/>
        </w:rPr>
        <w:t xml:space="preserve"> </w:t>
      </w:r>
      <w:r w:rsidRPr="003A37DC">
        <w:t>réalisation</w:t>
      </w:r>
      <w:r w:rsidRPr="003A37DC">
        <w:rPr>
          <w:spacing w:val="-4"/>
        </w:rPr>
        <w:t xml:space="preserve"> </w:t>
      </w:r>
      <w:r w:rsidRPr="003A37DC">
        <w:t>de</w:t>
      </w:r>
      <w:r w:rsidRPr="003A37DC">
        <w:rPr>
          <w:spacing w:val="-2"/>
        </w:rPr>
        <w:t xml:space="preserve"> </w:t>
      </w:r>
      <w:r w:rsidRPr="003A37DC">
        <w:t>Travaux</w:t>
      </w:r>
      <w:r w:rsidRPr="003A37DC">
        <w:rPr>
          <w:spacing w:val="-2"/>
        </w:rPr>
        <w:t xml:space="preserve"> </w:t>
      </w:r>
      <w:r w:rsidRPr="003A37DC">
        <w:t>ponctuels</w:t>
      </w:r>
      <w:r w:rsidRPr="003A37DC">
        <w:rPr>
          <w:spacing w:val="-4"/>
        </w:rPr>
        <w:t xml:space="preserve"> </w:t>
      </w:r>
      <w:r w:rsidRPr="003A37DC">
        <w:t>préventifs</w:t>
      </w:r>
      <w:r w:rsidRPr="003A37DC">
        <w:rPr>
          <w:spacing w:val="-4"/>
        </w:rPr>
        <w:t xml:space="preserve"> </w:t>
      </w:r>
      <w:r w:rsidRPr="003A37DC">
        <w:t>et</w:t>
      </w:r>
      <w:r w:rsidRPr="003A37DC">
        <w:rPr>
          <w:spacing w:val="-4"/>
        </w:rPr>
        <w:t xml:space="preserve"> </w:t>
      </w:r>
      <w:r w:rsidRPr="003A37DC">
        <w:t>d'entretien. Le présent marché comprend la réalisation de ces prestations sur une durée de 4 ans (voir</w:t>
      </w:r>
      <w:r w:rsidRPr="003A37DC">
        <w:rPr>
          <w:spacing w:val="80"/>
        </w:rPr>
        <w:t xml:space="preserve"> </w:t>
      </w:r>
      <w:r>
        <w:rPr>
          <w:spacing w:val="-4"/>
        </w:rPr>
        <w:t>CCAP</w:t>
      </w:r>
      <w:r w:rsidRPr="003A37DC">
        <w:rPr>
          <w:spacing w:val="-4"/>
        </w:rPr>
        <w:t>).</w:t>
      </w:r>
    </w:p>
    <w:p w14:paraId="4E243228" w14:textId="77777777" w:rsidR="008E50D3" w:rsidRPr="003A37DC" w:rsidRDefault="008E50D3" w:rsidP="008E50D3">
      <w:pPr>
        <w:pStyle w:val="Corpsdetexte"/>
      </w:pPr>
    </w:p>
    <w:p w14:paraId="5DA50C69" w14:textId="55F45AC3" w:rsidR="008E50D3" w:rsidRPr="00F128AF" w:rsidRDefault="00BB083A" w:rsidP="008E50D3">
      <w:pPr>
        <w:pStyle w:val="Corpsdetexte"/>
        <w:spacing w:before="5"/>
        <w:ind w:left="567"/>
      </w:pPr>
      <w:r w:rsidRPr="00BB083A">
        <w:t>Le présent lot concerne les travaux d’entretien paysager et d’interventions ponctuelles sur les espaces arborés situés aux abords de la Cathédrale Saint-Pierre de Montpellier, édifice classé au titre des monuments historiques.</w:t>
      </w:r>
      <w:r w:rsidR="008E50D3" w:rsidRPr="00F128AF">
        <w:br/>
        <w:t>Ces interventions visent à préserver l’esthétique et l’intégrité du monument, en tenant compte de son caractère patrimonial classé et des contraintes liées à son usage cultuel et touristique.</w:t>
      </w:r>
    </w:p>
    <w:p w14:paraId="1FD9F6DB" w14:textId="77777777" w:rsidR="008E50D3" w:rsidRDefault="008E50D3" w:rsidP="008E50D3">
      <w:pPr>
        <w:pStyle w:val="Corpsdetexte"/>
        <w:spacing w:before="5"/>
        <w:ind w:left="567"/>
      </w:pPr>
    </w:p>
    <w:p w14:paraId="07DFF9D1" w14:textId="77777777" w:rsidR="008E50D3" w:rsidRDefault="008E50D3" w:rsidP="008E50D3">
      <w:pPr>
        <w:pStyle w:val="Corpsdetexte"/>
        <w:spacing w:before="5"/>
        <w:ind w:left="567"/>
      </w:pPr>
    </w:p>
    <w:p w14:paraId="367F7AA1" w14:textId="77777777" w:rsidR="008E50D3" w:rsidRPr="003A37DC" w:rsidRDefault="008E50D3" w:rsidP="008E50D3">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4" w:name="_Toc195969701"/>
      <w:bookmarkStart w:id="5" w:name="_Toc196300413"/>
      <w:r>
        <w:t>CONNAISSANCE DU LIEU</w:t>
      </w:r>
      <w:bookmarkEnd w:id="4"/>
      <w:bookmarkEnd w:id="5"/>
      <w:r>
        <w:t xml:space="preserve"> </w:t>
      </w:r>
    </w:p>
    <w:p w14:paraId="539032B3" w14:textId="77777777" w:rsidR="008E50D3" w:rsidRDefault="008E50D3" w:rsidP="008E50D3">
      <w:pPr>
        <w:pStyle w:val="Corpsdetexte"/>
        <w:spacing w:before="5"/>
        <w:ind w:left="567"/>
      </w:pPr>
    </w:p>
    <w:p w14:paraId="5DF5F06A" w14:textId="77777777" w:rsidR="008E50D3" w:rsidRDefault="008E50D3" w:rsidP="008E50D3">
      <w:pPr>
        <w:pStyle w:val="Corpsdetexte"/>
        <w:spacing w:before="271"/>
        <w:ind w:left="568" w:right="557"/>
        <w:jc w:val="both"/>
      </w:pPr>
      <w:r>
        <w:t xml:space="preserve">L'entrepreneur se doit d'obtenir, lors de son offre, tous les renseignements nécessaires pour avoir une connaissance parfaite des lieux, de la nature et de la composition des travaux à </w:t>
      </w:r>
      <w:r>
        <w:rPr>
          <w:spacing w:val="-2"/>
        </w:rPr>
        <w:t>réaliser.</w:t>
      </w:r>
    </w:p>
    <w:p w14:paraId="3F150838" w14:textId="77777777" w:rsidR="008E50D3" w:rsidRDefault="008E50D3" w:rsidP="008E50D3">
      <w:pPr>
        <w:pStyle w:val="Corpsdetexte"/>
        <w:spacing w:before="274"/>
        <w:ind w:left="568" w:right="549"/>
        <w:jc w:val="both"/>
      </w:pPr>
      <w:r>
        <w:t>Avant remise de son offre, l'Entreprise devra se rendre sur place afin de déterminer l'ampleur et la nature des installations. Les modalités de cette visite obligatoire sont précisées dans le règlement de la consultation.</w:t>
      </w:r>
    </w:p>
    <w:p w14:paraId="311D8A86" w14:textId="77777777" w:rsidR="00636796" w:rsidRPr="00636796" w:rsidRDefault="00636796" w:rsidP="00636796">
      <w:pPr>
        <w:pStyle w:val="Corpsdetexte"/>
        <w:spacing w:before="274"/>
        <w:ind w:left="568" w:right="549"/>
        <w:jc w:val="both"/>
      </w:pPr>
      <w:r w:rsidRPr="00636796">
        <w:t xml:space="preserve">Le centre-ville de Montpellier est piéton, l’accès en véhicule est réglementé, l’entreprise devra avoir demandé une autorisation d’accès au centre historique par le service Aire piétonne 04 34 88 76 90 au moins une semaine avant de venir ; </w:t>
      </w:r>
      <w:hyperlink r:id="rId14" w:history="1">
        <w:r w:rsidRPr="00636796">
          <w:t>airepietonne@montpellier.fr</w:t>
        </w:r>
      </w:hyperlink>
      <w:r w:rsidRPr="00636796">
        <w:t xml:space="preserve"> (fournir notamment la carte grise du véhicule qui sera utilisé et l’extrait KBis)</w:t>
      </w:r>
    </w:p>
    <w:p w14:paraId="24E933E6" w14:textId="77777777" w:rsidR="008E50D3" w:rsidRDefault="008E50D3" w:rsidP="008E50D3">
      <w:pPr>
        <w:pStyle w:val="Corpsdetexte"/>
        <w:spacing w:before="274"/>
        <w:ind w:left="568" w:right="549"/>
        <w:jc w:val="both"/>
      </w:pPr>
    </w:p>
    <w:p w14:paraId="2178B315" w14:textId="77777777" w:rsidR="008E50D3" w:rsidRDefault="008E50D3" w:rsidP="008E50D3">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6" w:name="_Toc195969702"/>
      <w:bookmarkStart w:id="7" w:name="_Toc196300414"/>
      <w:r>
        <w:t>PRESENTATION</w:t>
      </w:r>
      <w:r w:rsidRPr="005863ED">
        <w:t xml:space="preserve"> </w:t>
      </w:r>
      <w:r>
        <w:t>DES</w:t>
      </w:r>
      <w:r w:rsidRPr="005863ED">
        <w:t xml:space="preserve"> OFFRES</w:t>
      </w:r>
      <w:bookmarkEnd w:id="6"/>
      <w:bookmarkEnd w:id="7"/>
    </w:p>
    <w:p w14:paraId="2E7AECC5" w14:textId="77777777" w:rsidR="008E50D3" w:rsidRDefault="008E50D3" w:rsidP="008E50D3">
      <w:pPr>
        <w:pStyle w:val="Corpsdetexte"/>
        <w:spacing w:before="276"/>
        <w:ind w:left="568" w:right="559"/>
        <w:jc w:val="both"/>
      </w:pPr>
      <w:r>
        <w:t>L’ensemble des attendus concernant la présentation des offres est détaillé dans le règlement de la consultation.</w:t>
      </w:r>
    </w:p>
    <w:p w14:paraId="3CDA07A0" w14:textId="77777777" w:rsidR="008E50D3" w:rsidRDefault="008E50D3" w:rsidP="008E50D3">
      <w:pPr>
        <w:pStyle w:val="Corpsdetexte"/>
        <w:spacing w:before="276"/>
        <w:ind w:left="568" w:right="559"/>
        <w:jc w:val="both"/>
      </w:pPr>
      <w:r>
        <w:t>La remise de l’offre implique l’accord du soumissionnaire sur toutes les directives, conditions et points particuliers du chantier. Seules les dérogations par ordre signé du maître d’ouvrage peuvent être apportées au présent CCTP.</w:t>
      </w:r>
    </w:p>
    <w:p w14:paraId="13635899" w14:textId="77777777" w:rsidR="008E50D3" w:rsidRDefault="008E50D3" w:rsidP="008E50D3">
      <w:pPr>
        <w:pStyle w:val="Corpsdetexte"/>
      </w:pPr>
    </w:p>
    <w:p w14:paraId="654AA665" w14:textId="77777777" w:rsidR="008E50D3" w:rsidRDefault="008E50D3" w:rsidP="008E50D3">
      <w:pPr>
        <w:pStyle w:val="Corpsdetexte"/>
        <w:spacing w:before="274"/>
        <w:ind w:left="568" w:right="549"/>
        <w:jc w:val="both"/>
      </w:pPr>
    </w:p>
    <w:p w14:paraId="7BDE4F19" w14:textId="77777777" w:rsidR="008E50D3" w:rsidRDefault="008E50D3" w:rsidP="008E50D3">
      <w:pPr>
        <w:pStyle w:val="Corpsdetexte"/>
        <w:spacing w:before="274"/>
        <w:ind w:left="568" w:right="549"/>
        <w:jc w:val="both"/>
      </w:pPr>
    </w:p>
    <w:p w14:paraId="1A8D6D31" w14:textId="77777777" w:rsidR="008E50D3" w:rsidRDefault="008E50D3" w:rsidP="008E50D3">
      <w:pPr>
        <w:pStyle w:val="Corpsdetexte"/>
        <w:spacing w:before="274"/>
        <w:ind w:left="568" w:right="549"/>
        <w:jc w:val="both"/>
      </w:pPr>
    </w:p>
    <w:p w14:paraId="3EA2B510" w14:textId="77777777" w:rsidR="008E50D3" w:rsidRDefault="008E50D3" w:rsidP="008E50D3">
      <w:pPr>
        <w:pStyle w:val="Corpsdetexte"/>
        <w:spacing w:before="5"/>
        <w:ind w:left="567"/>
      </w:pPr>
    </w:p>
    <w:p w14:paraId="0308EC80" w14:textId="77777777" w:rsidR="008E50D3" w:rsidRPr="003615FE" w:rsidRDefault="008E50D3" w:rsidP="008E50D3">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8" w:name="_Toc195969703"/>
      <w:bookmarkStart w:id="9" w:name="_Toc196300415"/>
      <w:r w:rsidRPr="003615FE">
        <w:t>PRESTATIONS A LA CHARGE DU TITULAIRE</w:t>
      </w:r>
      <w:bookmarkEnd w:id="8"/>
      <w:bookmarkEnd w:id="9"/>
    </w:p>
    <w:p w14:paraId="08659B22" w14:textId="77777777" w:rsidR="008E50D3" w:rsidRDefault="008E50D3" w:rsidP="008E50D3">
      <w:pPr>
        <w:pStyle w:val="Corpsdetexte"/>
        <w:rPr>
          <w:highlight w:val="yellow"/>
        </w:rPr>
      </w:pPr>
    </w:p>
    <w:p w14:paraId="3CFD1669" w14:textId="77777777" w:rsidR="008E50D3" w:rsidRPr="003615FE" w:rsidRDefault="008E50D3" w:rsidP="008E50D3">
      <w:pPr>
        <w:pStyle w:val="Corpsdetexte"/>
        <w:ind w:left="567"/>
      </w:pPr>
      <w:r w:rsidRPr="007F3E53">
        <w:t>Le titulaire du présent lot devra assurer les missions suivantes :</w:t>
      </w:r>
    </w:p>
    <w:p w14:paraId="5451874F" w14:textId="77777777" w:rsidR="008E50D3" w:rsidRPr="007F3E53" w:rsidRDefault="008E50D3" w:rsidP="008E50D3">
      <w:pPr>
        <w:pStyle w:val="Corpsdetexte"/>
        <w:ind w:left="567"/>
      </w:pPr>
    </w:p>
    <w:p w14:paraId="799B41A7" w14:textId="77777777" w:rsidR="00516C14" w:rsidRPr="006C7FDA" w:rsidRDefault="00516C14" w:rsidP="00516C14">
      <w:pPr>
        <w:pStyle w:val="Corpsdetexte"/>
        <w:numPr>
          <w:ilvl w:val="0"/>
          <w:numId w:val="19"/>
        </w:numPr>
        <w:rPr>
          <w:caps/>
        </w:rPr>
      </w:pPr>
      <w:r w:rsidRPr="006C7FDA">
        <w:rPr>
          <w:caps/>
        </w:rPr>
        <w:t>L’élagage et la taille d’entretien des micocouliers présents sur le site,</w:t>
      </w:r>
    </w:p>
    <w:p w14:paraId="5432A4C5" w14:textId="77777777" w:rsidR="00516C14" w:rsidRPr="006C7FDA" w:rsidRDefault="00516C14" w:rsidP="00516C14">
      <w:pPr>
        <w:pStyle w:val="Corpsdetexte"/>
        <w:numPr>
          <w:ilvl w:val="0"/>
          <w:numId w:val="19"/>
        </w:numPr>
        <w:rPr>
          <w:caps/>
        </w:rPr>
      </w:pPr>
      <w:r w:rsidRPr="006C7FDA">
        <w:rPr>
          <w:caps/>
        </w:rPr>
        <w:t>L’évacuation et le traitement des déchets verts,</w:t>
      </w:r>
    </w:p>
    <w:p w14:paraId="35E7F235" w14:textId="76722D6F" w:rsidR="00516C14" w:rsidRPr="006C7FDA" w:rsidRDefault="00516C14" w:rsidP="00516C14">
      <w:pPr>
        <w:pStyle w:val="Corpsdetexte"/>
        <w:numPr>
          <w:ilvl w:val="0"/>
          <w:numId w:val="19"/>
        </w:numPr>
        <w:rPr>
          <w:caps/>
        </w:rPr>
      </w:pPr>
      <w:r w:rsidRPr="006C7FDA">
        <w:rPr>
          <w:caps/>
        </w:rPr>
        <w:t>La sécurisation du site pendant toute la durée des interventions</w:t>
      </w:r>
    </w:p>
    <w:p w14:paraId="393996EE" w14:textId="042FED48" w:rsidR="00CF1388" w:rsidRPr="006C7FDA" w:rsidRDefault="00CF1388" w:rsidP="00516C14">
      <w:pPr>
        <w:pStyle w:val="Corpsdetexte"/>
        <w:numPr>
          <w:ilvl w:val="0"/>
          <w:numId w:val="19"/>
        </w:numPr>
        <w:rPr>
          <w:caps/>
        </w:rPr>
      </w:pPr>
      <w:r w:rsidRPr="006C7FDA">
        <w:rPr>
          <w:caps/>
        </w:rPr>
        <w:t>SECURISATION DU SITE POUR LES PERSONNES</w:t>
      </w:r>
    </w:p>
    <w:p w14:paraId="6F4B45B5" w14:textId="43195431" w:rsidR="00CF1388" w:rsidRPr="006C7FDA" w:rsidRDefault="00CF1388" w:rsidP="00516C14">
      <w:pPr>
        <w:pStyle w:val="Corpsdetexte"/>
        <w:numPr>
          <w:ilvl w:val="0"/>
          <w:numId w:val="19"/>
        </w:numPr>
        <w:rPr>
          <w:caps/>
        </w:rPr>
      </w:pPr>
      <w:r w:rsidRPr="006C7FDA">
        <w:rPr>
          <w:caps/>
        </w:rPr>
        <w:t>SECURISATION DU SITE POUR LES BIENS, PRECAUTIONS A PRENDRE POUR CONSERVER EN ETAT LES FACADES ET LES VITRAUX DU CHEVET</w:t>
      </w:r>
    </w:p>
    <w:p w14:paraId="56692F66" w14:textId="77777777" w:rsidR="008E50D3" w:rsidRPr="00C95D2C" w:rsidRDefault="008E50D3" w:rsidP="008E50D3">
      <w:pPr>
        <w:pStyle w:val="Corpsdetexte"/>
        <w:ind w:left="567"/>
      </w:pPr>
    </w:p>
    <w:p w14:paraId="1C4C4482" w14:textId="77777777" w:rsidR="008E50D3" w:rsidRPr="003615FE" w:rsidRDefault="008E50D3" w:rsidP="008E50D3">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10" w:name="_Toc195969704"/>
      <w:bookmarkStart w:id="11" w:name="_Toc196300416"/>
      <w:r>
        <w:t>NORMES ET REGLEMENTS</w:t>
      </w:r>
      <w:bookmarkEnd w:id="10"/>
      <w:bookmarkEnd w:id="11"/>
      <w:r>
        <w:t xml:space="preserve"> </w:t>
      </w:r>
    </w:p>
    <w:p w14:paraId="34ECEAA5" w14:textId="77777777" w:rsidR="008E50D3" w:rsidRDefault="008E50D3" w:rsidP="008E50D3">
      <w:pPr>
        <w:pStyle w:val="Corpsdetexte"/>
        <w:spacing w:before="5"/>
        <w:rPr>
          <w:highlight w:val="yellow"/>
        </w:rPr>
      </w:pPr>
    </w:p>
    <w:p w14:paraId="7FF2975A" w14:textId="77777777" w:rsidR="008E50D3" w:rsidRDefault="008E50D3" w:rsidP="008E50D3">
      <w:pPr>
        <w:pStyle w:val="Corpsdetexte"/>
        <w:spacing w:before="5"/>
        <w:ind w:left="567"/>
      </w:pPr>
      <w:r w:rsidRPr="009A205D">
        <w:t>Le titulaire devra respecter :</w:t>
      </w:r>
    </w:p>
    <w:p w14:paraId="18A5489D" w14:textId="77777777" w:rsidR="008E50D3" w:rsidRPr="009A205D" w:rsidRDefault="008E50D3" w:rsidP="008E50D3">
      <w:pPr>
        <w:pStyle w:val="Corpsdetexte"/>
        <w:spacing w:before="5"/>
        <w:ind w:left="567"/>
      </w:pPr>
    </w:p>
    <w:p w14:paraId="17DF7EB0" w14:textId="77777777" w:rsidR="008E50D3" w:rsidRPr="009A205D" w:rsidRDefault="008E50D3" w:rsidP="008E50D3">
      <w:pPr>
        <w:pStyle w:val="Corpsdetexte"/>
        <w:numPr>
          <w:ilvl w:val="0"/>
          <w:numId w:val="10"/>
        </w:numPr>
        <w:spacing w:before="5"/>
        <w:ind w:left="567" w:firstLine="0"/>
      </w:pPr>
      <w:r w:rsidRPr="009A205D">
        <w:t xml:space="preserve">Les règles générales applicables aux </w:t>
      </w:r>
      <w:r w:rsidRPr="009A205D">
        <w:rPr>
          <w:b/>
          <w:bCs/>
        </w:rPr>
        <w:t>monuments historiques</w:t>
      </w:r>
      <w:r w:rsidRPr="009A205D">
        <w:t xml:space="preserve"> et aux interventions sur patrimoine classé,</w:t>
      </w:r>
    </w:p>
    <w:p w14:paraId="6BB18FDF" w14:textId="6C09AFF6" w:rsidR="00AE43A1" w:rsidRDefault="0044621A" w:rsidP="008E50D3">
      <w:pPr>
        <w:pStyle w:val="Corpsdetexte"/>
        <w:numPr>
          <w:ilvl w:val="0"/>
          <w:numId w:val="10"/>
        </w:numPr>
        <w:spacing w:before="5"/>
        <w:ind w:left="567" w:firstLine="0"/>
      </w:pPr>
      <w:r w:rsidRPr="0044621A">
        <w:rPr>
          <w:b/>
          <w:bCs/>
        </w:rPr>
        <w:t>NF S 56-001</w:t>
      </w:r>
      <w:r w:rsidRPr="0044621A">
        <w:t xml:space="preserve"> – Travaux d’élagage – Exigences générales</w:t>
      </w:r>
    </w:p>
    <w:p w14:paraId="523ADC23" w14:textId="028D7CA3" w:rsidR="0044621A" w:rsidRPr="0044621A" w:rsidRDefault="0044621A" w:rsidP="008E50D3">
      <w:pPr>
        <w:pStyle w:val="Corpsdetexte"/>
        <w:numPr>
          <w:ilvl w:val="0"/>
          <w:numId w:val="10"/>
        </w:numPr>
        <w:spacing w:before="5"/>
        <w:ind w:left="567" w:firstLine="0"/>
      </w:pPr>
      <w:r w:rsidRPr="0044621A">
        <w:rPr>
          <w:b/>
          <w:bCs/>
        </w:rPr>
        <w:t>NF EN 363 et NF EN 365</w:t>
      </w:r>
      <w:r w:rsidRPr="0044621A">
        <w:t xml:space="preserve"> – Équipements de protection individuelle contre les chutes</w:t>
      </w:r>
    </w:p>
    <w:p w14:paraId="1475A343" w14:textId="5B4E737E" w:rsidR="008E50D3" w:rsidRPr="009A205D" w:rsidRDefault="008E50D3" w:rsidP="008E50D3">
      <w:pPr>
        <w:pStyle w:val="Corpsdetexte"/>
        <w:numPr>
          <w:ilvl w:val="0"/>
          <w:numId w:val="10"/>
        </w:numPr>
        <w:spacing w:before="5"/>
        <w:ind w:left="567" w:firstLine="0"/>
      </w:pPr>
      <w:r w:rsidRPr="009A205D">
        <w:t xml:space="preserve">Les recommandations spécifiques de la </w:t>
      </w:r>
      <w:r w:rsidRPr="009A205D">
        <w:rPr>
          <w:b/>
          <w:bCs/>
        </w:rPr>
        <w:t>DRAC Occitanie – UDAP de l’Hérault</w:t>
      </w:r>
      <w:r w:rsidRPr="009A205D">
        <w:t>, qui pourront être précisées en cours d’exécution.</w:t>
      </w:r>
    </w:p>
    <w:p w14:paraId="00050B00" w14:textId="77777777" w:rsidR="008E50D3" w:rsidRPr="009A205D" w:rsidRDefault="008E50D3" w:rsidP="008E50D3">
      <w:pPr>
        <w:pStyle w:val="Corpsdetexte"/>
        <w:spacing w:before="5"/>
        <w:ind w:left="567"/>
      </w:pPr>
    </w:p>
    <w:p w14:paraId="5C83ACD1" w14:textId="77777777" w:rsidR="008E50D3" w:rsidRDefault="008E50D3" w:rsidP="008E50D3">
      <w:pPr>
        <w:pStyle w:val="Corpsdetexte"/>
        <w:spacing w:before="5"/>
        <w:rPr>
          <w:highlight w:val="yellow"/>
        </w:rPr>
      </w:pPr>
    </w:p>
    <w:p w14:paraId="4289BDC2" w14:textId="77777777" w:rsidR="008E50D3" w:rsidRDefault="008E50D3" w:rsidP="008E50D3">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12" w:name="_Toc195969705"/>
      <w:bookmarkStart w:id="13" w:name="_Toc196300417"/>
      <w:r>
        <w:t>SYNTHESE,</w:t>
      </w:r>
      <w:r w:rsidRPr="00F14A6C">
        <w:t xml:space="preserve"> </w:t>
      </w:r>
      <w:r>
        <w:t>COORDINATION,</w:t>
      </w:r>
      <w:r w:rsidRPr="00F14A6C">
        <w:t xml:space="preserve"> </w:t>
      </w:r>
      <w:r>
        <w:t>SUIVI</w:t>
      </w:r>
      <w:r w:rsidRPr="00F14A6C">
        <w:t xml:space="preserve"> </w:t>
      </w:r>
      <w:r>
        <w:t>DE</w:t>
      </w:r>
      <w:r w:rsidRPr="00F14A6C">
        <w:t xml:space="preserve"> CHANTIER</w:t>
      </w:r>
      <w:bookmarkEnd w:id="12"/>
      <w:bookmarkEnd w:id="13"/>
    </w:p>
    <w:p w14:paraId="394193BE" w14:textId="77777777" w:rsidR="008E50D3" w:rsidRDefault="008E50D3" w:rsidP="008E50D3">
      <w:pPr>
        <w:pStyle w:val="Corpsdetexte"/>
        <w:spacing w:before="5"/>
        <w:rPr>
          <w:highlight w:val="yellow"/>
        </w:rPr>
      </w:pPr>
    </w:p>
    <w:p w14:paraId="23CDB8D1" w14:textId="77777777" w:rsidR="008E50D3" w:rsidRPr="008F0E48" w:rsidRDefault="008E50D3" w:rsidP="008E50D3">
      <w:pPr>
        <w:ind w:left="567"/>
        <w:rPr>
          <w:b/>
          <w:bCs/>
          <w:u w:val="single"/>
        </w:rPr>
      </w:pPr>
      <w:r w:rsidRPr="008F0E48">
        <w:rPr>
          <w:b/>
          <w:bCs/>
          <w:u w:val="single"/>
        </w:rPr>
        <w:t>Coordination</w:t>
      </w:r>
      <w:r w:rsidRPr="008F0E48">
        <w:rPr>
          <w:b/>
          <w:bCs/>
          <w:spacing w:val="-7"/>
          <w:u w:val="single"/>
        </w:rPr>
        <w:t xml:space="preserve"> </w:t>
      </w:r>
      <w:r w:rsidRPr="008F0E48">
        <w:rPr>
          <w:b/>
          <w:bCs/>
          <w:u w:val="single"/>
        </w:rPr>
        <w:t>avec</w:t>
      </w:r>
      <w:r w:rsidRPr="008F0E48">
        <w:rPr>
          <w:b/>
          <w:bCs/>
          <w:spacing w:val="-8"/>
          <w:u w:val="single"/>
        </w:rPr>
        <w:t xml:space="preserve"> </w:t>
      </w:r>
      <w:r w:rsidRPr="008F0E48">
        <w:rPr>
          <w:b/>
          <w:bCs/>
          <w:u w:val="single"/>
        </w:rPr>
        <w:t>la</w:t>
      </w:r>
      <w:r w:rsidRPr="008F0E48">
        <w:rPr>
          <w:b/>
          <w:bCs/>
          <w:spacing w:val="-8"/>
          <w:u w:val="single"/>
        </w:rPr>
        <w:t xml:space="preserve"> </w:t>
      </w:r>
      <w:r w:rsidRPr="008F0E48">
        <w:rPr>
          <w:b/>
          <w:bCs/>
          <w:spacing w:val="-4"/>
          <w:u w:val="single"/>
        </w:rPr>
        <w:t>DRAC</w:t>
      </w:r>
    </w:p>
    <w:p w14:paraId="2637E6C5" w14:textId="77777777" w:rsidR="008E50D3" w:rsidRDefault="008E50D3" w:rsidP="008E50D3">
      <w:pPr>
        <w:ind w:left="567"/>
      </w:pPr>
      <w:r>
        <w:t>Le titulaire devra obtenir un accord écrit de l’Architecte des bâtiments de France avant toute opération pouvant dégrader la mise en sécurité de l’établissement (Coupure TGBT,</w:t>
      </w:r>
      <w:r>
        <w:rPr>
          <w:spacing w:val="40"/>
        </w:rPr>
        <w:t xml:space="preserve"> </w:t>
      </w:r>
      <w:r>
        <w:t>circulation nacelles, installation de l’échafaudage, travaux nécessitant un permis de feu…).</w:t>
      </w:r>
    </w:p>
    <w:p w14:paraId="499CD9EC" w14:textId="77777777" w:rsidR="008E50D3" w:rsidRDefault="008E50D3" w:rsidP="008E50D3">
      <w:pPr>
        <w:ind w:left="567"/>
      </w:pPr>
    </w:p>
    <w:p w14:paraId="21612214" w14:textId="77777777" w:rsidR="008E50D3" w:rsidRPr="008F0E48" w:rsidRDefault="008E50D3" w:rsidP="008E50D3">
      <w:pPr>
        <w:ind w:left="567"/>
        <w:rPr>
          <w:b/>
          <w:bCs/>
          <w:u w:val="single"/>
        </w:rPr>
      </w:pPr>
      <w:r w:rsidRPr="008F0E48">
        <w:rPr>
          <w:b/>
          <w:bCs/>
          <w:spacing w:val="-2"/>
          <w:u w:val="single"/>
        </w:rPr>
        <w:t>Coordination</w:t>
      </w:r>
    </w:p>
    <w:p w14:paraId="26652FF6" w14:textId="77777777" w:rsidR="008E50D3" w:rsidRDefault="008E50D3" w:rsidP="008E50D3">
      <w:pPr>
        <w:ind w:left="567"/>
      </w:pPr>
      <w:r>
        <w:t>Le titulaire devra avoir un représentant à chaque réunion (synthèse, coordination, suivi de chantier) sur place ou autre, concernant la présente opération</w:t>
      </w:r>
    </w:p>
    <w:p w14:paraId="12EDA9EA" w14:textId="77777777" w:rsidR="008E50D3" w:rsidRDefault="008E50D3" w:rsidP="008E50D3">
      <w:pPr>
        <w:pStyle w:val="Corpsdetexte"/>
        <w:ind w:left="567"/>
      </w:pPr>
    </w:p>
    <w:p w14:paraId="429C3CAA" w14:textId="77777777" w:rsidR="008E50D3" w:rsidRDefault="008E50D3" w:rsidP="008E50D3">
      <w:pPr>
        <w:pStyle w:val="Corpsdetexte"/>
        <w:spacing w:before="4"/>
      </w:pPr>
    </w:p>
    <w:p w14:paraId="7ED02A9C" w14:textId="77777777" w:rsidR="008E50D3" w:rsidRDefault="008E50D3" w:rsidP="008E50D3">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14" w:name="_Toc195969706"/>
      <w:bookmarkStart w:id="15" w:name="_Toc196300418"/>
      <w:r w:rsidRPr="006F4443">
        <w:t>CONTROLE, ESSAIS, RECEPTION</w:t>
      </w:r>
      <w:bookmarkEnd w:id="14"/>
      <w:bookmarkEnd w:id="15"/>
    </w:p>
    <w:p w14:paraId="12FF8F3F" w14:textId="77777777" w:rsidR="008E50D3" w:rsidRDefault="008E50D3" w:rsidP="008E50D3">
      <w:pPr>
        <w:ind w:left="567"/>
      </w:pPr>
    </w:p>
    <w:p w14:paraId="71271F01" w14:textId="77777777" w:rsidR="008E50D3" w:rsidRPr="008F0E48" w:rsidRDefault="008E50D3" w:rsidP="008E50D3">
      <w:pPr>
        <w:ind w:left="567"/>
        <w:rPr>
          <w:b/>
          <w:bCs/>
          <w:u w:val="single"/>
        </w:rPr>
      </w:pPr>
      <w:r w:rsidRPr="008F0E48">
        <w:rPr>
          <w:b/>
          <w:bCs/>
          <w:u w:val="single"/>
        </w:rPr>
        <w:t>Contrôle</w:t>
      </w:r>
      <w:r w:rsidRPr="008F0E48">
        <w:rPr>
          <w:b/>
          <w:bCs/>
          <w:spacing w:val="-9"/>
          <w:u w:val="single"/>
        </w:rPr>
        <w:t xml:space="preserve"> </w:t>
      </w:r>
      <w:r w:rsidRPr="008F0E48">
        <w:rPr>
          <w:b/>
          <w:bCs/>
          <w:u w:val="single"/>
        </w:rPr>
        <w:t>et</w:t>
      </w:r>
      <w:r w:rsidRPr="008F0E48">
        <w:rPr>
          <w:b/>
          <w:bCs/>
          <w:spacing w:val="-6"/>
          <w:u w:val="single"/>
        </w:rPr>
        <w:t xml:space="preserve"> </w:t>
      </w:r>
      <w:r w:rsidRPr="008F0E48">
        <w:rPr>
          <w:b/>
          <w:bCs/>
          <w:u w:val="single"/>
        </w:rPr>
        <w:t>essais</w:t>
      </w:r>
      <w:r w:rsidRPr="008F0E48">
        <w:rPr>
          <w:b/>
          <w:bCs/>
          <w:spacing w:val="-7"/>
          <w:u w:val="single"/>
        </w:rPr>
        <w:t xml:space="preserve"> </w:t>
      </w:r>
      <w:r w:rsidRPr="008F0E48">
        <w:rPr>
          <w:b/>
          <w:bCs/>
          <w:u w:val="single"/>
        </w:rPr>
        <w:t>des</w:t>
      </w:r>
      <w:r w:rsidRPr="008F0E48">
        <w:rPr>
          <w:b/>
          <w:bCs/>
          <w:spacing w:val="-8"/>
          <w:u w:val="single"/>
        </w:rPr>
        <w:t xml:space="preserve"> </w:t>
      </w:r>
      <w:r w:rsidRPr="008F0E48">
        <w:rPr>
          <w:b/>
          <w:bCs/>
          <w:u w:val="single"/>
        </w:rPr>
        <w:t>installations</w:t>
      </w:r>
      <w:r w:rsidRPr="008F0E48">
        <w:rPr>
          <w:b/>
          <w:bCs/>
          <w:spacing w:val="-7"/>
          <w:u w:val="single"/>
        </w:rPr>
        <w:t xml:space="preserve"> </w:t>
      </w:r>
      <w:r w:rsidRPr="008F0E48">
        <w:rPr>
          <w:b/>
          <w:bCs/>
          <w:spacing w:val="-10"/>
          <w:u w:val="single"/>
        </w:rPr>
        <w:t>:</w:t>
      </w:r>
    </w:p>
    <w:p w14:paraId="04DD4F45" w14:textId="77777777" w:rsidR="008E50D3" w:rsidRDefault="008E50D3" w:rsidP="008E50D3">
      <w:pPr>
        <w:ind w:left="567"/>
      </w:pPr>
      <w:r>
        <w:t>L'Entrepreneur du présent lot doit être présent lors de la mise en service effective des installations; il assistera le personnel d'exploitation pour donner toutes les indications nécessaires à la bonne marche de l'installation.</w:t>
      </w:r>
    </w:p>
    <w:p w14:paraId="3936BEBE" w14:textId="77777777" w:rsidR="008E50D3" w:rsidRDefault="008E50D3" w:rsidP="008E50D3">
      <w:pPr>
        <w:ind w:left="567"/>
      </w:pPr>
    </w:p>
    <w:p w14:paraId="04404D1A" w14:textId="77777777" w:rsidR="008E50D3" w:rsidRPr="008F0E48" w:rsidRDefault="008E50D3" w:rsidP="008E50D3">
      <w:pPr>
        <w:ind w:left="567"/>
        <w:rPr>
          <w:b/>
          <w:bCs/>
          <w:u w:val="single"/>
        </w:rPr>
      </w:pPr>
      <w:r w:rsidRPr="008F0E48">
        <w:rPr>
          <w:b/>
          <w:bCs/>
          <w:u w:val="single"/>
        </w:rPr>
        <w:t>Réception</w:t>
      </w:r>
      <w:r w:rsidRPr="008F0E48">
        <w:rPr>
          <w:b/>
          <w:bCs/>
          <w:spacing w:val="-14"/>
          <w:u w:val="single"/>
        </w:rPr>
        <w:t xml:space="preserve"> </w:t>
      </w:r>
      <w:r w:rsidRPr="008F0E48">
        <w:rPr>
          <w:b/>
          <w:bCs/>
          <w:spacing w:val="-10"/>
          <w:u w:val="single"/>
        </w:rPr>
        <w:t>:</w:t>
      </w:r>
    </w:p>
    <w:p w14:paraId="31DA9C43" w14:textId="77777777" w:rsidR="008E50D3" w:rsidRDefault="008E50D3" w:rsidP="008E50D3">
      <w:pPr>
        <w:ind w:left="567"/>
      </w:pPr>
      <w:r>
        <w:t>Il appartient à l'entrepreneur du présent lot de fournir une installation achevée, en parfait état de marche.</w:t>
      </w:r>
    </w:p>
    <w:p w14:paraId="2AA98A90" w14:textId="77777777" w:rsidR="008E50D3" w:rsidRDefault="008E50D3" w:rsidP="008E50D3">
      <w:pPr>
        <w:ind w:left="567"/>
        <w:rPr>
          <w:spacing w:val="-2"/>
        </w:rPr>
      </w:pPr>
      <w:r>
        <w:t>Avant</w:t>
      </w:r>
      <w:r>
        <w:rPr>
          <w:spacing w:val="-8"/>
        </w:rPr>
        <w:t xml:space="preserve"> </w:t>
      </w:r>
      <w:r>
        <w:t>la</w:t>
      </w:r>
      <w:r>
        <w:rPr>
          <w:spacing w:val="-8"/>
        </w:rPr>
        <w:t xml:space="preserve"> </w:t>
      </w:r>
      <w:r>
        <w:t>réception,</w:t>
      </w:r>
      <w:r>
        <w:rPr>
          <w:spacing w:val="-7"/>
        </w:rPr>
        <w:t xml:space="preserve"> </w:t>
      </w:r>
      <w:r>
        <w:t>l'installation</w:t>
      </w:r>
      <w:r>
        <w:rPr>
          <w:spacing w:val="-7"/>
        </w:rPr>
        <w:t xml:space="preserve"> </w:t>
      </w:r>
      <w:r>
        <w:t>sera</w:t>
      </w:r>
      <w:r>
        <w:rPr>
          <w:spacing w:val="-8"/>
        </w:rPr>
        <w:t xml:space="preserve"> </w:t>
      </w:r>
      <w:r>
        <w:t>contrôlée</w:t>
      </w:r>
      <w:r>
        <w:rPr>
          <w:spacing w:val="-8"/>
        </w:rPr>
        <w:t xml:space="preserve"> </w:t>
      </w:r>
      <w:r>
        <w:t>dans</w:t>
      </w:r>
      <w:r>
        <w:rPr>
          <w:spacing w:val="-7"/>
        </w:rPr>
        <w:t xml:space="preserve"> </w:t>
      </w:r>
      <w:r>
        <w:t>toute</w:t>
      </w:r>
      <w:r>
        <w:rPr>
          <w:spacing w:val="-8"/>
        </w:rPr>
        <w:t xml:space="preserve"> </w:t>
      </w:r>
      <w:r>
        <w:t>son</w:t>
      </w:r>
      <w:r>
        <w:rPr>
          <w:spacing w:val="-7"/>
        </w:rPr>
        <w:t xml:space="preserve"> </w:t>
      </w:r>
      <w:r>
        <w:rPr>
          <w:spacing w:val="-2"/>
        </w:rPr>
        <w:t>étendue.</w:t>
      </w:r>
    </w:p>
    <w:p w14:paraId="45357015" w14:textId="77777777" w:rsidR="008E50D3" w:rsidRDefault="008E50D3" w:rsidP="008E50D3">
      <w:pPr>
        <w:ind w:left="567"/>
      </w:pPr>
      <w:r>
        <w:lastRenderedPageBreak/>
        <w:t>Le titulaire disposera d'un délai de 10 jours pour remédier aux défectuosités éventuelles et pour mettre son installation en conformité avec les documents du marché et les règles de l'art.</w:t>
      </w:r>
    </w:p>
    <w:p w14:paraId="2E19B131" w14:textId="77777777" w:rsidR="008E50D3" w:rsidRDefault="008E50D3" w:rsidP="008E50D3">
      <w:pPr>
        <w:pStyle w:val="Corpsdetexte"/>
        <w:spacing w:before="5"/>
        <w:ind w:left="567"/>
        <w:rPr>
          <w:highlight w:val="yellow"/>
        </w:rPr>
      </w:pPr>
    </w:p>
    <w:p w14:paraId="2AAF7D4B" w14:textId="77777777" w:rsidR="008E50D3" w:rsidRDefault="008E50D3" w:rsidP="008E50D3">
      <w:pPr>
        <w:pStyle w:val="Corpsdetexte"/>
        <w:spacing w:before="5"/>
        <w:rPr>
          <w:highlight w:val="yellow"/>
        </w:rPr>
      </w:pPr>
    </w:p>
    <w:p w14:paraId="631BEE84" w14:textId="77777777" w:rsidR="008E50D3" w:rsidRDefault="008E50D3" w:rsidP="008E50D3">
      <w:pPr>
        <w:pStyle w:val="Corpsdetexte"/>
        <w:spacing w:before="5"/>
        <w:rPr>
          <w:highlight w:val="yellow"/>
        </w:rPr>
      </w:pPr>
    </w:p>
    <w:p w14:paraId="5773AB69" w14:textId="3786784A" w:rsidR="008E50D3" w:rsidRDefault="008E50D3" w:rsidP="008E50D3">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ind w:left="928"/>
      </w:pPr>
      <w:bookmarkStart w:id="16" w:name="_Toc195969708"/>
      <w:bookmarkStart w:id="17" w:name="_Toc196300420"/>
      <w:r>
        <w:t>INSTALLATION</w:t>
      </w:r>
      <w:r w:rsidRPr="00062CC5">
        <w:t xml:space="preserve"> </w:t>
      </w:r>
      <w:r>
        <w:t>&amp;</w:t>
      </w:r>
      <w:r w:rsidRPr="00062CC5">
        <w:t xml:space="preserve"> </w:t>
      </w:r>
      <w:r>
        <w:t>FONC</w:t>
      </w:r>
      <w:r w:rsidRPr="0045289F">
        <w:t>TION</w:t>
      </w:r>
      <w:r w:rsidR="007458AE" w:rsidRPr="0045289F">
        <w:t>N</w:t>
      </w:r>
      <w:r w:rsidRPr="0045289F">
        <w:t>E</w:t>
      </w:r>
      <w:r>
        <w:t>MENT</w:t>
      </w:r>
      <w:r w:rsidRPr="00062CC5">
        <w:t xml:space="preserve"> </w:t>
      </w:r>
      <w:r>
        <w:t>DE</w:t>
      </w:r>
      <w:r w:rsidRPr="00062CC5">
        <w:t xml:space="preserve"> CHANTIER</w:t>
      </w:r>
      <w:bookmarkEnd w:id="16"/>
      <w:bookmarkEnd w:id="17"/>
    </w:p>
    <w:p w14:paraId="5A5DAFB4" w14:textId="77777777" w:rsidR="008E50D3" w:rsidRDefault="008E50D3" w:rsidP="008E50D3">
      <w:pPr>
        <w:pStyle w:val="Corpsdetexte"/>
      </w:pPr>
    </w:p>
    <w:p w14:paraId="199762AE" w14:textId="77777777" w:rsidR="00A87BDE" w:rsidRDefault="00A87BDE" w:rsidP="008E50D3">
      <w:pPr>
        <w:pStyle w:val="Corpsdetexte"/>
      </w:pPr>
    </w:p>
    <w:p w14:paraId="52978C4F" w14:textId="77777777" w:rsidR="00A87BDE" w:rsidRDefault="00A87BDE" w:rsidP="00A87BDE">
      <w:pPr>
        <w:pStyle w:val="Corpsdetexte"/>
        <w:jc w:val="center"/>
      </w:pPr>
      <w:r w:rsidRPr="00DC0C86">
        <w:rPr>
          <w:b/>
          <w:bCs/>
        </w:rPr>
        <w:t>Aucune base-vie ne pourra être implantée sur site</w:t>
      </w:r>
      <w:r w:rsidRPr="00121227">
        <w:rPr>
          <w:sz w:val="36"/>
          <w:szCs w:val="36"/>
        </w:rPr>
        <w:t>.</w:t>
      </w:r>
      <w:r w:rsidRPr="00121227">
        <w:rPr>
          <w:sz w:val="36"/>
          <w:szCs w:val="36"/>
        </w:rPr>
        <w:br/>
      </w:r>
      <w:r>
        <w:t>(Cf indications dans le CCTP lot 00 Prescriptions communes)</w:t>
      </w:r>
    </w:p>
    <w:p w14:paraId="324D17D1" w14:textId="77777777" w:rsidR="00A87BDE" w:rsidRDefault="00A87BDE" w:rsidP="008E50D3">
      <w:pPr>
        <w:pStyle w:val="Corpsdetexte"/>
      </w:pPr>
    </w:p>
    <w:p w14:paraId="572A79A3" w14:textId="77777777" w:rsidR="008E50D3" w:rsidRDefault="008E50D3" w:rsidP="008E50D3">
      <w:pPr>
        <w:pStyle w:val="Corpsdetexte"/>
        <w:ind w:left="568" w:right="559"/>
        <w:jc w:val="both"/>
      </w:pPr>
      <w:r>
        <w:t>Prenant en considération la typologie du terrain ainsi que les travaux à réaliser, l'entrepreneur devra</w:t>
      </w:r>
      <w:r>
        <w:rPr>
          <w:spacing w:val="-1"/>
        </w:rPr>
        <w:t xml:space="preserve"> </w:t>
      </w:r>
      <w:r>
        <w:t>renseigner ci-après sa</w:t>
      </w:r>
      <w:r>
        <w:rPr>
          <w:spacing w:val="-1"/>
        </w:rPr>
        <w:t xml:space="preserve"> </w:t>
      </w:r>
      <w:r>
        <w:t>méthodologie d'intervention par l'emploi d'Echafaudages et/ou de Nacelle et/ou de Cordiste(s)</w:t>
      </w:r>
    </w:p>
    <w:p w14:paraId="1389359D" w14:textId="77777777" w:rsidR="008E50D3" w:rsidRDefault="008E50D3" w:rsidP="008E50D3">
      <w:pPr>
        <w:pStyle w:val="Corpsdetexte"/>
      </w:pPr>
    </w:p>
    <w:p w14:paraId="11DA81E2" w14:textId="77777777" w:rsidR="008E50D3" w:rsidRDefault="008E50D3" w:rsidP="008E50D3">
      <w:pPr>
        <w:pStyle w:val="Corpsdetexte"/>
        <w:spacing w:line="480" w:lineRule="auto"/>
        <w:ind w:left="568" w:right="1934"/>
      </w:pPr>
      <w:r>
        <w:t>L’intervention</w:t>
      </w:r>
      <w:r>
        <w:rPr>
          <w:spacing w:val="-4"/>
        </w:rPr>
        <w:t xml:space="preserve"> </w:t>
      </w:r>
      <w:r>
        <w:t>de</w:t>
      </w:r>
      <w:r>
        <w:rPr>
          <w:spacing w:val="-5"/>
        </w:rPr>
        <w:t xml:space="preserve"> </w:t>
      </w:r>
      <w:r>
        <w:t>Nacelle</w:t>
      </w:r>
      <w:r>
        <w:rPr>
          <w:spacing w:val="-5"/>
        </w:rPr>
        <w:t xml:space="preserve"> </w:t>
      </w:r>
      <w:r>
        <w:t>(35</w:t>
      </w:r>
      <w:r>
        <w:rPr>
          <w:spacing w:val="-4"/>
        </w:rPr>
        <w:t xml:space="preserve"> </w:t>
      </w:r>
      <w:r>
        <w:t>et/ou</w:t>
      </w:r>
      <w:r>
        <w:rPr>
          <w:spacing w:val="-4"/>
        </w:rPr>
        <w:t xml:space="preserve"> </w:t>
      </w:r>
      <w:r>
        <w:t>45m)</w:t>
      </w:r>
      <w:r>
        <w:rPr>
          <w:spacing w:val="-5"/>
        </w:rPr>
        <w:t xml:space="preserve"> </w:t>
      </w:r>
      <w:r>
        <w:t>compris</w:t>
      </w:r>
      <w:r>
        <w:rPr>
          <w:spacing w:val="-3"/>
        </w:rPr>
        <w:t xml:space="preserve"> </w:t>
      </w:r>
      <w:r>
        <w:t>pilote</w:t>
      </w:r>
      <w:r>
        <w:rPr>
          <w:spacing w:val="-5"/>
        </w:rPr>
        <w:t xml:space="preserve"> </w:t>
      </w:r>
      <w:r>
        <w:t>sera</w:t>
      </w:r>
      <w:r>
        <w:rPr>
          <w:spacing w:val="-5"/>
        </w:rPr>
        <w:t xml:space="preserve"> </w:t>
      </w:r>
      <w:r>
        <w:t xml:space="preserve">prioritaires </w:t>
      </w:r>
      <w:r>
        <w:rPr>
          <w:u w:val="single"/>
        </w:rPr>
        <w:t>Echafaudages de pied</w:t>
      </w:r>
    </w:p>
    <w:p w14:paraId="06B57746" w14:textId="77777777" w:rsidR="008E50D3" w:rsidRDefault="008E50D3" w:rsidP="008E50D3">
      <w:pPr>
        <w:pStyle w:val="Corpsdetexte"/>
        <w:spacing w:before="1"/>
        <w:ind w:left="568" w:right="562"/>
        <w:jc w:val="both"/>
      </w:pPr>
      <w:r>
        <w:t>Echafaudage sur Pieds / en Console / en Porte à Faux / Echafaudage Tubulaire de Classe 4, compris bâchage, compris toutes sujétions.</w:t>
      </w:r>
    </w:p>
    <w:p w14:paraId="7AAD666F" w14:textId="77777777" w:rsidR="008E50D3" w:rsidRDefault="008E50D3" w:rsidP="008E50D3">
      <w:pPr>
        <w:pStyle w:val="Corpsdetexte"/>
        <w:spacing w:before="276"/>
        <w:ind w:left="568" w:right="560"/>
        <w:jc w:val="both"/>
      </w:pPr>
      <w:r>
        <w:t>Les échafaudages de pied comprendront des semelles d’amortissement et de répartition des charges afin d’éviter tout poinçonnement et enfoncement dans le sol.</w:t>
      </w:r>
    </w:p>
    <w:p w14:paraId="693F9E64" w14:textId="77777777" w:rsidR="008E50D3" w:rsidRDefault="008E50D3" w:rsidP="008E50D3">
      <w:pPr>
        <w:pStyle w:val="Corpsdetexte"/>
        <w:spacing w:before="276"/>
        <w:ind w:left="568"/>
        <w:jc w:val="both"/>
      </w:pPr>
      <w:r>
        <w:t>Prestation</w:t>
      </w:r>
      <w:r>
        <w:rPr>
          <w:spacing w:val="-14"/>
        </w:rPr>
        <w:t xml:space="preserve"> </w:t>
      </w:r>
      <w:r>
        <w:t>comprenant</w:t>
      </w:r>
      <w:r>
        <w:rPr>
          <w:spacing w:val="-13"/>
        </w:rPr>
        <w:t xml:space="preserve"> </w:t>
      </w:r>
      <w:r>
        <w:rPr>
          <w:spacing w:val="-10"/>
        </w:rPr>
        <w:t>:</w:t>
      </w:r>
    </w:p>
    <w:p w14:paraId="48AC5C16" w14:textId="77777777" w:rsidR="008E50D3" w:rsidRDefault="008E50D3" w:rsidP="008E50D3">
      <w:pPr>
        <w:pStyle w:val="Corpsdetexte"/>
        <w:spacing w:before="276"/>
        <w:ind w:left="568"/>
        <w:jc w:val="both"/>
      </w:pPr>
      <w:r>
        <w:t>Préparation</w:t>
      </w:r>
      <w:r>
        <w:rPr>
          <w:spacing w:val="-6"/>
        </w:rPr>
        <w:t xml:space="preserve"> </w:t>
      </w:r>
      <w:r>
        <w:t>du</w:t>
      </w:r>
      <w:r>
        <w:rPr>
          <w:spacing w:val="-6"/>
        </w:rPr>
        <w:t xml:space="preserve"> </w:t>
      </w:r>
      <w:r>
        <w:t>sol</w:t>
      </w:r>
      <w:r>
        <w:rPr>
          <w:spacing w:val="-5"/>
        </w:rPr>
        <w:t xml:space="preserve"> </w:t>
      </w:r>
      <w:r>
        <w:t>et</w:t>
      </w:r>
      <w:r>
        <w:rPr>
          <w:spacing w:val="-6"/>
        </w:rPr>
        <w:t xml:space="preserve"> </w:t>
      </w:r>
      <w:r>
        <w:t>semelles</w:t>
      </w:r>
      <w:r>
        <w:rPr>
          <w:spacing w:val="-6"/>
        </w:rPr>
        <w:t xml:space="preserve"> </w:t>
      </w:r>
      <w:r>
        <w:t>de</w:t>
      </w:r>
      <w:r>
        <w:rPr>
          <w:spacing w:val="-6"/>
        </w:rPr>
        <w:t xml:space="preserve"> </w:t>
      </w:r>
      <w:r>
        <w:rPr>
          <w:spacing w:val="-2"/>
        </w:rPr>
        <w:t>répartition</w:t>
      </w:r>
    </w:p>
    <w:p w14:paraId="17559834" w14:textId="77777777" w:rsidR="008E50D3" w:rsidRDefault="008E50D3" w:rsidP="008E50D3">
      <w:pPr>
        <w:pStyle w:val="Corpsdetexte"/>
        <w:ind w:left="568" w:right="558"/>
        <w:jc w:val="both"/>
      </w:pPr>
      <w:r>
        <w:t>Fixation des échafaudages de pied par vérins (scellement et percement à n’utiliser qu’en cas de force majeur) compris tous dispositifs de protection des décors. Services d’échelles et planchers de travail avec garde-corps réglementaires. Comprenant une structure métallique tubulaire ou de type poutre treillis et un plancher de travail adapté pour la charge réglementaire d’exécution des travaux. Conception de l’échafaudage de pied et du platelage permettant la</w:t>
      </w:r>
      <w:r>
        <w:rPr>
          <w:spacing w:val="-1"/>
        </w:rPr>
        <w:t xml:space="preserve"> </w:t>
      </w:r>
      <w:r>
        <w:t>réalisation aisée</w:t>
      </w:r>
      <w:r>
        <w:rPr>
          <w:spacing w:val="-1"/>
        </w:rPr>
        <w:t xml:space="preserve"> </w:t>
      </w:r>
      <w:r>
        <w:t>de</w:t>
      </w:r>
      <w:r>
        <w:rPr>
          <w:spacing w:val="-1"/>
        </w:rPr>
        <w:t xml:space="preserve"> </w:t>
      </w:r>
      <w:r>
        <w:t>l’ensemble</w:t>
      </w:r>
      <w:r>
        <w:rPr>
          <w:spacing w:val="-1"/>
        </w:rPr>
        <w:t xml:space="preserve"> </w:t>
      </w:r>
      <w:r>
        <w:t>des prestations. Démontage</w:t>
      </w:r>
      <w:r>
        <w:rPr>
          <w:spacing w:val="-1"/>
        </w:rPr>
        <w:t xml:space="preserve"> </w:t>
      </w:r>
      <w:r>
        <w:t>et remontage</w:t>
      </w:r>
      <w:r>
        <w:rPr>
          <w:spacing w:val="-1"/>
        </w:rPr>
        <w:t xml:space="preserve"> </w:t>
      </w:r>
      <w:r>
        <w:t>suivant phasage pendant toute la durée des travaux. Toutes sujétions permettant la bonne exécution des travaux</w:t>
      </w:r>
    </w:p>
    <w:p w14:paraId="49BCBF0F" w14:textId="77777777" w:rsidR="008E50D3" w:rsidRDefault="008E50D3" w:rsidP="008E50D3">
      <w:pPr>
        <w:pStyle w:val="Corpsdetexte"/>
      </w:pPr>
    </w:p>
    <w:p w14:paraId="68FA76D1" w14:textId="77777777" w:rsidR="008E50D3" w:rsidRDefault="008E50D3" w:rsidP="008E50D3">
      <w:pPr>
        <w:pStyle w:val="Corpsdetexte"/>
        <w:ind w:left="568"/>
        <w:jc w:val="both"/>
      </w:pPr>
      <w:r>
        <w:t>Etudes</w:t>
      </w:r>
      <w:r>
        <w:rPr>
          <w:spacing w:val="-11"/>
        </w:rPr>
        <w:t xml:space="preserve"> </w:t>
      </w:r>
      <w:r>
        <w:t>techniques</w:t>
      </w:r>
      <w:r>
        <w:rPr>
          <w:spacing w:val="-11"/>
        </w:rPr>
        <w:t xml:space="preserve"> </w:t>
      </w:r>
      <w:r>
        <w:rPr>
          <w:spacing w:val="-10"/>
        </w:rPr>
        <w:t>:</w:t>
      </w:r>
    </w:p>
    <w:p w14:paraId="6BAD1DFE" w14:textId="77777777" w:rsidR="008E50D3" w:rsidRDefault="008E50D3" w:rsidP="008E50D3">
      <w:pPr>
        <w:pStyle w:val="Corpsdetexte"/>
      </w:pPr>
    </w:p>
    <w:p w14:paraId="6B6492F4" w14:textId="77777777" w:rsidR="008E50D3" w:rsidRDefault="008E50D3" w:rsidP="008E50D3">
      <w:pPr>
        <w:pStyle w:val="Corpsdetexte"/>
        <w:ind w:left="568" w:right="557"/>
        <w:jc w:val="both"/>
      </w:pPr>
      <w:r>
        <w:t>Conformément à la réglementation, l’échafaudage et le platelage feront l’objet d’une étude technique comprenant des notes de calculs et des plans d’exécution (élévation de l'ossature, coupes, implantation des points d'appui au sol et sur les ouvrages, cotation des niveaux, etc.)</w:t>
      </w:r>
      <w:r>
        <w:rPr>
          <w:spacing w:val="40"/>
        </w:rPr>
        <w:t xml:space="preserve"> </w:t>
      </w:r>
      <w:r>
        <w:t>et</w:t>
      </w:r>
      <w:r>
        <w:rPr>
          <w:spacing w:val="-3"/>
        </w:rPr>
        <w:t xml:space="preserve"> </w:t>
      </w:r>
      <w:r>
        <w:t>prenant</w:t>
      </w:r>
      <w:r>
        <w:rPr>
          <w:spacing w:val="-3"/>
        </w:rPr>
        <w:t xml:space="preserve"> </w:t>
      </w:r>
      <w:r>
        <w:t>en</w:t>
      </w:r>
      <w:r>
        <w:rPr>
          <w:spacing w:val="-1"/>
        </w:rPr>
        <w:t xml:space="preserve"> </w:t>
      </w:r>
      <w:r>
        <w:t>compte</w:t>
      </w:r>
      <w:r>
        <w:rPr>
          <w:spacing w:val="-4"/>
        </w:rPr>
        <w:t xml:space="preserve"> </w:t>
      </w:r>
      <w:r>
        <w:t>tous</w:t>
      </w:r>
      <w:r>
        <w:rPr>
          <w:spacing w:val="-3"/>
        </w:rPr>
        <w:t xml:space="preserve"> </w:t>
      </w:r>
      <w:r>
        <w:t>les</w:t>
      </w:r>
      <w:r>
        <w:rPr>
          <w:spacing w:val="-3"/>
        </w:rPr>
        <w:t xml:space="preserve"> </w:t>
      </w:r>
      <w:r>
        <w:t>différents</w:t>
      </w:r>
      <w:r>
        <w:rPr>
          <w:spacing w:val="-3"/>
        </w:rPr>
        <w:t xml:space="preserve"> </w:t>
      </w:r>
      <w:r>
        <w:t>éléments</w:t>
      </w:r>
      <w:r>
        <w:rPr>
          <w:spacing w:val="-1"/>
        </w:rPr>
        <w:t xml:space="preserve"> </w:t>
      </w:r>
      <w:r>
        <w:t>de</w:t>
      </w:r>
      <w:r>
        <w:rPr>
          <w:spacing w:val="-4"/>
        </w:rPr>
        <w:t xml:space="preserve"> </w:t>
      </w:r>
      <w:r>
        <w:t>l’ensemble</w:t>
      </w:r>
      <w:r>
        <w:rPr>
          <w:spacing w:val="-4"/>
        </w:rPr>
        <w:t xml:space="preserve"> </w:t>
      </w:r>
      <w:r>
        <w:t>de</w:t>
      </w:r>
      <w:r>
        <w:rPr>
          <w:spacing w:val="-4"/>
        </w:rPr>
        <w:t xml:space="preserve"> </w:t>
      </w:r>
      <w:r>
        <w:t>l’échafaudage</w:t>
      </w:r>
      <w:r>
        <w:rPr>
          <w:spacing w:val="-4"/>
        </w:rPr>
        <w:t xml:space="preserve"> </w:t>
      </w:r>
      <w:r>
        <w:t>de</w:t>
      </w:r>
      <w:r>
        <w:rPr>
          <w:spacing w:val="-4"/>
        </w:rPr>
        <w:t xml:space="preserve"> </w:t>
      </w:r>
      <w:r>
        <w:t>pied</w:t>
      </w:r>
      <w:r>
        <w:rPr>
          <w:spacing w:val="-3"/>
        </w:rPr>
        <w:t xml:space="preserve"> </w:t>
      </w:r>
      <w:r>
        <w:t>et</w:t>
      </w:r>
      <w:r>
        <w:rPr>
          <w:spacing w:val="-3"/>
        </w:rPr>
        <w:t xml:space="preserve"> </w:t>
      </w:r>
      <w:r>
        <w:t>du platelage (stabilité, efforts, surcharges, etc.)</w:t>
      </w:r>
    </w:p>
    <w:p w14:paraId="0C669A3F" w14:textId="77777777" w:rsidR="008E50D3" w:rsidRDefault="008E50D3" w:rsidP="008E50D3">
      <w:pPr>
        <w:pStyle w:val="Corpsdetexte"/>
        <w:spacing w:line="480" w:lineRule="auto"/>
        <w:ind w:left="568" w:right="589"/>
        <w:jc w:val="both"/>
      </w:pPr>
      <w:r>
        <w:t>Cette</w:t>
      </w:r>
      <w:r>
        <w:rPr>
          <w:spacing w:val="-4"/>
        </w:rPr>
        <w:t xml:space="preserve"> </w:t>
      </w:r>
      <w:r>
        <w:t>étude</w:t>
      </w:r>
      <w:r>
        <w:rPr>
          <w:spacing w:val="-4"/>
        </w:rPr>
        <w:t xml:space="preserve"> </w:t>
      </w:r>
      <w:r>
        <w:t>technique</w:t>
      </w:r>
      <w:r>
        <w:rPr>
          <w:spacing w:val="-4"/>
        </w:rPr>
        <w:t xml:space="preserve"> </w:t>
      </w:r>
      <w:r>
        <w:t>sera</w:t>
      </w:r>
      <w:r>
        <w:rPr>
          <w:spacing w:val="-4"/>
        </w:rPr>
        <w:t xml:space="preserve"> </w:t>
      </w:r>
      <w:r>
        <w:t>approuvée</w:t>
      </w:r>
      <w:r>
        <w:rPr>
          <w:spacing w:val="-4"/>
        </w:rPr>
        <w:t xml:space="preserve"> </w:t>
      </w:r>
      <w:r>
        <w:t>par</w:t>
      </w:r>
      <w:r>
        <w:rPr>
          <w:spacing w:val="-4"/>
        </w:rPr>
        <w:t xml:space="preserve"> </w:t>
      </w:r>
      <w:r>
        <w:t>un</w:t>
      </w:r>
      <w:r>
        <w:rPr>
          <w:spacing w:val="-3"/>
        </w:rPr>
        <w:t xml:space="preserve"> </w:t>
      </w:r>
      <w:r>
        <w:t>bureau</w:t>
      </w:r>
      <w:r>
        <w:rPr>
          <w:spacing w:val="-3"/>
        </w:rPr>
        <w:t xml:space="preserve"> </w:t>
      </w:r>
      <w:r>
        <w:t>de</w:t>
      </w:r>
      <w:r>
        <w:rPr>
          <w:spacing w:val="-4"/>
        </w:rPr>
        <w:t xml:space="preserve"> </w:t>
      </w:r>
      <w:r>
        <w:t>contrôle</w:t>
      </w:r>
      <w:r>
        <w:rPr>
          <w:spacing w:val="-4"/>
        </w:rPr>
        <w:t xml:space="preserve"> </w:t>
      </w:r>
      <w:r>
        <w:t>agréé</w:t>
      </w:r>
      <w:r>
        <w:rPr>
          <w:spacing w:val="-4"/>
        </w:rPr>
        <w:t xml:space="preserve"> </w:t>
      </w:r>
      <w:r>
        <w:t>par</w:t>
      </w:r>
      <w:r>
        <w:rPr>
          <w:spacing w:val="-4"/>
        </w:rPr>
        <w:t xml:space="preserve"> </w:t>
      </w:r>
      <w:r>
        <w:t>le</w:t>
      </w:r>
      <w:r>
        <w:rPr>
          <w:spacing w:val="-2"/>
        </w:rPr>
        <w:t xml:space="preserve"> </w:t>
      </w:r>
      <w:r>
        <w:t>maître</w:t>
      </w:r>
      <w:r>
        <w:rPr>
          <w:spacing w:val="-4"/>
        </w:rPr>
        <w:t xml:space="preserve"> </w:t>
      </w:r>
      <w:r>
        <w:t>d’ouvrage. En fin de travaux, démontage, repli des échafaudages, nettoyage et remise en état.</w:t>
      </w:r>
    </w:p>
    <w:p w14:paraId="57382340" w14:textId="77777777" w:rsidR="008E50D3" w:rsidRDefault="008E50D3" w:rsidP="008E50D3">
      <w:pPr>
        <w:pStyle w:val="Corpsdetexte"/>
        <w:spacing w:line="480" w:lineRule="auto"/>
        <w:jc w:val="both"/>
        <w:sectPr w:rsidR="008E50D3" w:rsidSect="008E50D3">
          <w:headerReference w:type="default" r:id="rId15"/>
          <w:footerReference w:type="default" r:id="rId16"/>
          <w:headerReference w:type="first" r:id="rId17"/>
          <w:pgSz w:w="11900" w:h="16840"/>
          <w:pgMar w:top="1720" w:right="850" w:bottom="940" w:left="850" w:header="574" w:footer="752" w:gutter="0"/>
          <w:cols w:space="720"/>
        </w:sectPr>
      </w:pPr>
    </w:p>
    <w:p w14:paraId="1FAD2937" w14:textId="77777777" w:rsidR="008E50D3" w:rsidRDefault="008E50D3" w:rsidP="008E50D3">
      <w:pPr>
        <w:pStyle w:val="Corpsdetexte"/>
        <w:ind w:left="568"/>
        <w:jc w:val="both"/>
        <w:rPr>
          <w:spacing w:val="-2"/>
        </w:rPr>
      </w:pPr>
      <w:r w:rsidRPr="00EE7C91">
        <w:rPr>
          <w:u w:val="single"/>
        </w:rPr>
        <w:t>Nacelles</w:t>
      </w:r>
      <w:r w:rsidRPr="00EE7C91">
        <w:rPr>
          <w:spacing w:val="-10"/>
          <w:u w:val="single"/>
        </w:rPr>
        <w:t xml:space="preserve"> </w:t>
      </w:r>
      <w:r w:rsidRPr="00EE7C91">
        <w:rPr>
          <w:u w:val="single"/>
        </w:rPr>
        <w:t>et</w:t>
      </w:r>
      <w:r w:rsidRPr="00EE7C91">
        <w:rPr>
          <w:spacing w:val="-10"/>
          <w:u w:val="single"/>
        </w:rPr>
        <w:t xml:space="preserve"> </w:t>
      </w:r>
      <w:r w:rsidRPr="00EE7C91">
        <w:rPr>
          <w:u w:val="single"/>
        </w:rPr>
        <w:t>l’emploi</w:t>
      </w:r>
      <w:r w:rsidRPr="00EE7C91">
        <w:rPr>
          <w:spacing w:val="-11"/>
          <w:u w:val="single"/>
        </w:rPr>
        <w:t xml:space="preserve"> </w:t>
      </w:r>
      <w:r w:rsidRPr="00EE7C91">
        <w:rPr>
          <w:u w:val="single"/>
        </w:rPr>
        <w:t>d’intervenant</w:t>
      </w:r>
      <w:r w:rsidRPr="00EE7C91">
        <w:rPr>
          <w:spacing w:val="-9"/>
          <w:u w:val="single"/>
        </w:rPr>
        <w:t xml:space="preserve"> </w:t>
      </w:r>
      <w:r w:rsidRPr="00EE7C91">
        <w:rPr>
          <w:spacing w:val="-2"/>
          <w:u w:val="single"/>
        </w:rPr>
        <w:t>cordistes</w:t>
      </w:r>
      <w:r w:rsidRPr="00EE7C91">
        <w:rPr>
          <w:spacing w:val="-2"/>
        </w:rPr>
        <w:t xml:space="preserve"> : </w:t>
      </w:r>
    </w:p>
    <w:p w14:paraId="5112EA16" w14:textId="77777777" w:rsidR="008E50D3" w:rsidRPr="00EE7C91" w:rsidRDefault="008E50D3" w:rsidP="008E50D3">
      <w:pPr>
        <w:pStyle w:val="Corpsdetexte"/>
        <w:ind w:left="568"/>
        <w:jc w:val="both"/>
        <w:rPr>
          <w:spacing w:val="-2"/>
        </w:rPr>
      </w:pPr>
      <w:r>
        <w:rPr>
          <w:spacing w:val="-2"/>
        </w:rPr>
        <w:t>I</w:t>
      </w:r>
      <w:r w:rsidRPr="00EE7C91">
        <w:rPr>
          <w:spacing w:val="-2"/>
        </w:rPr>
        <w:t xml:space="preserve">l devra être appliqué les dispositions prévues concernant le recours aux travaux sur recours détaillés </w:t>
      </w:r>
      <w:r w:rsidRPr="00EE7C91">
        <w:rPr>
          <w:spacing w:val="-2"/>
        </w:rPr>
        <w:lastRenderedPageBreak/>
        <w:t xml:space="preserve">dans la circulaire DRT 2005/08 jointe en annexe du DCE </w:t>
      </w:r>
    </w:p>
    <w:p w14:paraId="5DAB364A" w14:textId="77777777" w:rsidR="008E50D3" w:rsidRDefault="008E50D3" w:rsidP="008E50D3">
      <w:pPr>
        <w:pStyle w:val="Corpsdetexte"/>
        <w:ind w:left="568"/>
        <w:jc w:val="both"/>
        <w:rPr>
          <w:sz w:val="20"/>
        </w:rPr>
      </w:pPr>
    </w:p>
    <w:p w14:paraId="0C4EAF18" w14:textId="77777777" w:rsidR="008E50D3" w:rsidRDefault="008E50D3" w:rsidP="008E50D3">
      <w:pPr>
        <w:pStyle w:val="Corpsdetexte"/>
        <w:ind w:left="568"/>
        <w:rPr>
          <w:sz w:val="20"/>
        </w:rPr>
      </w:pPr>
    </w:p>
    <w:p w14:paraId="419FE903" w14:textId="77777777" w:rsidR="008E50D3" w:rsidRDefault="008E50D3" w:rsidP="008E50D3">
      <w:pPr>
        <w:pStyle w:val="Corpsdetexte"/>
        <w:ind w:left="568"/>
        <w:rPr>
          <w:sz w:val="20"/>
        </w:rPr>
      </w:pPr>
    </w:p>
    <w:p w14:paraId="2EBAE1E5" w14:textId="77777777" w:rsidR="008E50D3" w:rsidRDefault="008E50D3" w:rsidP="008E50D3">
      <w:pPr>
        <w:pStyle w:val="Corpsdetexte"/>
        <w:ind w:left="568"/>
        <w:rPr>
          <w:sz w:val="20"/>
        </w:rPr>
      </w:pPr>
    </w:p>
    <w:p w14:paraId="5278E4CF" w14:textId="77777777" w:rsidR="008E50D3" w:rsidRDefault="008E50D3" w:rsidP="008E50D3">
      <w:pPr>
        <w:pStyle w:val="Corpsdetexte"/>
        <w:ind w:left="568"/>
        <w:rPr>
          <w:sz w:val="20"/>
        </w:rPr>
      </w:pPr>
    </w:p>
    <w:p w14:paraId="02EEB225" w14:textId="77777777" w:rsidR="008E50D3" w:rsidRDefault="008E50D3" w:rsidP="008E50D3">
      <w:pPr>
        <w:pStyle w:val="Corpsdetexte"/>
        <w:ind w:left="568"/>
        <w:rPr>
          <w:sz w:val="20"/>
        </w:rPr>
      </w:pPr>
    </w:p>
    <w:p w14:paraId="1A34D9DC" w14:textId="77777777" w:rsidR="008E50D3" w:rsidRDefault="008E50D3" w:rsidP="008E50D3">
      <w:pPr>
        <w:pStyle w:val="Corpsdetexte"/>
        <w:spacing w:before="5"/>
      </w:pPr>
    </w:p>
    <w:p w14:paraId="78968B09" w14:textId="77777777" w:rsidR="008E50D3" w:rsidRDefault="008E50D3" w:rsidP="008E50D3">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ind w:left="928" w:right="561"/>
      </w:pPr>
      <w:bookmarkStart w:id="18" w:name="_Toc195969709"/>
      <w:bookmarkStart w:id="19" w:name="_Toc196300421"/>
      <w:r>
        <w:t>PERMIS</w:t>
      </w:r>
      <w:r w:rsidRPr="00062CC5">
        <w:t xml:space="preserve"> </w:t>
      </w:r>
      <w:r>
        <w:t>DE</w:t>
      </w:r>
      <w:r w:rsidRPr="00062CC5">
        <w:t xml:space="preserve"> FEU</w:t>
      </w:r>
      <w:bookmarkEnd w:id="18"/>
      <w:bookmarkEnd w:id="19"/>
    </w:p>
    <w:p w14:paraId="4260DF5E" w14:textId="77777777" w:rsidR="008E50D3" w:rsidRDefault="008E50D3" w:rsidP="008E50D3">
      <w:pPr>
        <w:pStyle w:val="Corpsdetexte"/>
        <w:spacing w:before="272"/>
        <w:ind w:left="568" w:right="568"/>
        <w:jc w:val="both"/>
      </w:pPr>
      <w:r>
        <w:t>Le</w:t>
      </w:r>
      <w:r>
        <w:rPr>
          <w:spacing w:val="-4"/>
        </w:rPr>
        <w:t xml:space="preserve"> </w:t>
      </w:r>
      <w:r>
        <w:t>permis</w:t>
      </w:r>
      <w:r>
        <w:rPr>
          <w:spacing w:val="-3"/>
        </w:rPr>
        <w:t xml:space="preserve"> </w:t>
      </w:r>
      <w:r>
        <w:t>de</w:t>
      </w:r>
      <w:r>
        <w:rPr>
          <w:spacing w:val="-4"/>
        </w:rPr>
        <w:t xml:space="preserve"> </w:t>
      </w:r>
      <w:r>
        <w:t>feu</w:t>
      </w:r>
      <w:r>
        <w:rPr>
          <w:spacing w:val="-3"/>
        </w:rPr>
        <w:t xml:space="preserve"> </w:t>
      </w:r>
      <w:r>
        <w:t>est</w:t>
      </w:r>
      <w:r>
        <w:rPr>
          <w:spacing w:val="-3"/>
        </w:rPr>
        <w:t xml:space="preserve"> </w:t>
      </w:r>
      <w:r>
        <w:t>obligatoire</w:t>
      </w:r>
      <w:r>
        <w:rPr>
          <w:spacing w:val="-4"/>
        </w:rPr>
        <w:t xml:space="preserve"> </w:t>
      </w:r>
      <w:r>
        <w:t>pour</w:t>
      </w:r>
      <w:r>
        <w:rPr>
          <w:spacing w:val="-4"/>
        </w:rPr>
        <w:t xml:space="preserve"> </w:t>
      </w:r>
      <w:r>
        <w:t>tous</w:t>
      </w:r>
      <w:r>
        <w:rPr>
          <w:spacing w:val="-3"/>
        </w:rPr>
        <w:t xml:space="preserve"> </w:t>
      </w:r>
      <w:r>
        <w:t>les</w:t>
      </w:r>
      <w:r>
        <w:rPr>
          <w:spacing w:val="-3"/>
        </w:rPr>
        <w:t xml:space="preserve"> </w:t>
      </w:r>
      <w:r>
        <w:t>travaux</w:t>
      </w:r>
      <w:r>
        <w:rPr>
          <w:spacing w:val="-1"/>
        </w:rPr>
        <w:t xml:space="preserve"> </w:t>
      </w:r>
      <w:r>
        <w:t>utilisant</w:t>
      </w:r>
      <w:r>
        <w:rPr>
          <w:spacing w:val="-3"/>
        </w:rPr>
        <w:t xml:space="preserve"> </w:t>
      </w:r>
      <w:r>
        <w:t>une</w:t>
      </w:r>
      <w:r>
        <w:rPr>
          <w:spacing w:val="-4"/>
        </w:rPr>
        <w:t xml:space="preserve"> </w:t>
      </w:r>
      <w:r>
        <w:t>source</w:t>
      </w:r>
      <w:r>
        <w:rPr>
          <w:spacing w:val="-4"/>
        </w:rPr>
        <w:t xml:space="preserve"> </w:t>
      </w:r>
      <w:r>
        <w:t>de</w:t>
      </w:r>
      <w:r>
        <w:rPr>
          <w:spacing w:val="-4"/>
        </w:rPr>
        <w:t xml:space="preserve"> </w:t>
      </w:r>
      <w:r>
        <w:t>chaleur.</w:t>
      </w:r>
      <w:r>
        <w:rPr>
          <w:spacing w:val="-1"/>
        </w:rPr>
        <w:t xml:space="preserve"> </w:t>
      </w:r>
      <w:r>
        <w:t>Il devra être rempli et affiché sur le chantier visiblement.</w:t>
      </w:r>
    </w:p>
    <w:p w14:paraId="1965DFCF" w14:textId="77777777" w:rsidR="008E50D3" w:rsidRPr="00864463" w:rsidRDefault="008E50D3" w:rsidP="008E50D3">
      <w:pPr>
        <w:pStyle w:val="Corpsdetexte"/>
        <w:spacing w:before="276"/>
        <w:ind w:left="568" w:right="558"/>
        <w:jc w:val="both"/>
        <w:rPr>
          <w:b/>
          <w:bCs/>
        </w:rPr>
      </w:pPr>
      <w:r>
        <w:t xml:space="preserve">Il ne pourra être accordé d’une manière générale et permanente, mais définira quotidiennement l’utilisation et la localisation de l’instrument de feu. </w:t>
      </w:r>
      <w:r w:rsidRPr="00864463">
        <w:rPr>
          <w:b/>
          <w:bCs/>
        </w:rPr>
        <w:t>Des sanctions seront prises en cas de manquements graves.</w:t>
      </w:r>
    </w:p>
    <w:p w14:paraId="7447C6B0" w14:textId="77777777" w:rsidR="008E50D3" w:rsidRDefault="008E50D3" w:rsidP="008E50D3">
      <w:pPr>
        <w:pStyle w:val="Corpsdetexte"/>
        <w:spacing w:before="276"/>
        <w:ind w:left="568" w:right="558"/>
        <w:jc w:val="both"/>
      </w:pPr>
      <w:r>
        <w:t>La fiche pratique détaillant précisément le processus et les attendus du ministère de la Culture est présente en annexe du DCE. Un modèle de permis feu est également annexé.</w:t>
      </w:r>
    </w:p>
    <w:p w14:paraId="009E3A83" w14:textId="77777777" w:rsidR="008E50D3" w:rsidRDefault="008E50D3" w:rsidP="008E50D3">
      <w:pPr>
        <w:pStyle w:val="Corpsdetexte"/>
        <w:spacing w:before="276"/>
        <w:ind w:left="568" w:right="558"/>
        <w:jc w:val="both"/>
      </w:pPr>
    </w:p>
    <w:p w14:paraId="51376EB5" w14:textId="77777777" w:rsidR="008E50D3" w:rsidRDefault="008E50D3" w:rsidP="008E50D3">
      <w:pPr>
        <w:pStyle w:val="Corpsdetexte"/>
        <w:spacing w:before="5"/>
      </w:pPr>
    </w:p>
    <w:p w14:paraId="569EFBA8" w14:textId="77777777" w:rsidR="008E50D3" w:rsidRDefault="008E50D3" w:rsidP="008E50D3">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ind w:left="928" w:right="561"/>
      </w:pPr>
      <w:bookmarkStart w:id="20" w:name="_Toc195969710"/>
      <w:bookmarkStart w:id="21" w:name="_Toc196300422"/>
      <w:r>
        <w:t>SECURITE INCENDIE</w:t>
      </w:r>
      <w:bookmarkEnd w:id="20"/>
      <w:bookmarkEnd w:id="21"/>
    </w:p>
    <w:p w14:paraId="2719C8CC" w14:textId="77777777" w:rsidR="00430D46" w:rsidRDefault="00430D46" w:rsidP="008E50D3">
      <w:pPr>
        <w:pStyle w:val="Corpsdetexte"/>
        <w:ind w:left="568" w:right="559" w:firstLine="708"/>
        <w:jc w:val="both"/>
      </w:pPr>
    </w:p>
    <w:p w14:paraId="47D2637C" w14:textId="0C9ABB8D" w:rsidR="008E50D3" w:rsidRDefault="008E50D3" w:rsidP="008E50D3">
      <w:pPr>
        <w:pStyle w:val="Corpsdetexte"/>
        <w:ind w:left="568" w:right="559" w:firstLine="708"/>
        <w:jc w:val="both"/>
      </w:pPr>
      <w:r>
        <w:t>Mise en place en nombre suffisant de moyens de première intervention contre l’incendie. Ces moyens devront être localisés sur le plan des installations communes et tiendront compte des besoins des autres entreprises intervenant sur le chantier.</w:t>
      </w:r>
    </w:p>
    <w:p w14:paraId="6D3F7338" w14:textId="77777777" w:rsidR="008E50D3" w:rsidRDefault="008E50D3" w:rsidP="008E50D3">
      <w:pPr>
        <w:pStyle w:val="Corpsdetexte"/>
      </w:pPr>
    </w:p>
    <w:p w14:paraId="3634301E" w14:textId="77777777" w:rsidR="008E50D3" w:rsidRDefault="008E50D3" w:rsidP="008E50D3">
      <w:pPr>
        <w:pStyle w:val="Corpsdetexte"/>
        <w:ind w:left="568" w:right="557" w:firstLine="708"/>
        <w:jc w:val="both"/>
      </w:pPr>
      <w:r>
        <w:t>Les entreprises devront obtenir un permis feu avant la réalisation de tous travaux par points chauds. Ce permis devra être signé par l’architecte. Toutes les opérations utilisant un chalumeau ou tout autre outil produisant une flamme, ne pourront avoir lieu que le matin et à la condition que l’après-midi soit travaillée par l’entreprise utilisant ces outils.</w:t>
      </w:r>
    </w:p>
    <w:p w14:paraId="0B26C3A5" w14:textId="77777777" w:rsidR="008E50D3" w:rsidRDefault="008E50D3" w:rsidP="008E50D3">
      <w:pPr>
        <w:pStyle w:val="Corpsdetexte"/>
      </w:pPr>
    </w:p>
    <w:p w14:paraId="692C5520" w14:textId="77777777" w:rsidR="008E50D3" w:rsidRDefault="008E50D3" w:rsidP="008E50D3">
      <w:pPr>
        <w:pStyle w:val="Corpsdetexte"/>
        <w:spacing w:before="1"/>
        <w:ind w:left="568" w:right="558" w:firstLine="707"/>
        <w:jc w:val="both"/>
      </w:pPr>
      <w:r>
        <w:t>Le chantier devra préalablement être nettoyé, des protections seront disposées aux emplacements à risques. A côté de l’ouvrier, prévoir un aide muni d’un extincteur dont l’état de marche aura été au préalable vérifié.</w:t>
      </w:r>
    </w:p>
    <w:p w14:paraId="78350B17" w14:textId="77777777" w:rsidR="008E50D3" w:rsidRDefault="008E50D3" w:rsidP="008E50D3">
      <w:pPr>
        <w:pStyle w:val="Corpsdetexte"/>
        <w:jc w:val="both"/>
      </w:pPr>
    </w:p>
    <w:p w14:paraId="0716D7E6" w14:textId="77777777" w:rsidR="00FD78E0" w:rsidRPr="009D0768" w:rsidRDefault="00FD78E0" w:rsidP="00FD78E0">
      <w:pPr>
        <w:pStyle w:val="Corpsdetexte"/>
        <w:ind w:left="568" w:right="558"/>
        <w:jc w:val="both"/>
      </w:pPr>
      <w:r w:rsidRPr="009D0768">
        <w:t>L’extincteur est celui de l’entreprise, les extincteurs placés dans la cathédrale ne doivent pas être utilisés pour les chantiers.</w:t>
      </w:r>
    </w:p>
    <w:p w14:paraId="020F5C3F" w14:textId="77777777" w:rsidR="00FD78E0" w:rsidRDefault="00FD78E0" w:rsidP="00FD78E0">
      <w:pPr>
        <w:pStyle w:val="Corpsdetexte"/>
        <w:ind w:left="568" w:right="558"/>
        <w:jc w:val="both"/>
      </w:pPr>
    </w:p>
    <w:p w14:paraId="22529DC7" w14:textId="77777777" w:rsidR="00FD78E0" w:rsidRDefault="00FD78E0" w:rsidP="00FD78E0">
      <w:pPr>
        <w:pStyle w:val="Corpsdetexte"/>
        <w:rPr>
          <w:sz w:val="20"/>
        </w:rPr>
      </w:pPr>
    </w:p>
    <w:p w14:paraId="567B9A4F" w14:textId="77777777" w:rsidR="00FD78E0" w:rsidRPr="00B862EC" w:rsidRDefault="00FD78E0" w:rsidP="00FD78E0">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ind w:left="928" w:right="561"/>
      </w:pPr>
      <w:r w:rsidRPr="00B862EC">
        <w:t>Horaires</w:t>
      </w:r>
    </w:p>
    <w:p w14:paraId="5EDBB053" w14:textId="77777777" w:rsidR="00FD78E0" w:rsidRPr="00C06DA3" w:rsidRDefault="00FD78E0" w:rsidP="00FD78E0">
      <w:pPr>
        <w:ind w:left="567"/>
        <w:jc w:val="both"/>
        <w:rPr>
          <w:color w:val="FF0000"/>
          <w:sz w:val="24"/>
          <w:szCs w:val="24"/>
        </w:rPr>
      </w:pPr>
    </w:p>
    <w:p w14:paraId="2D084203" w14:textId="77777777" w:rsidR="00FD78E0" w:rsidRPr="00430D46" w:rsidRDefault="00FD78E0" w:rsidP="00FD78E0">
      <w:pPr>
        <w:ind w:left="567"/>
        <w:jc w:val="both"/>
        <w:rPr>
          <w:sz w:val="24"/>
          <w:szCs w:val="24"/>
        </w:rPr>
      </w:pPr>
      <w:r w:rsidRPr="00430D46">
        <w:rPr>
          <w:sz w:val="24"/>
          <w:szCs w:val="24"/>
        </w:rPr>
        <w:t>Les</w:t>
      </w:r>
      <w:r w:rsidRPr="00430D46">
        <w:rPr>
          <w:spacing w:val="-6"/>
          <w:sz w:val="24"/>
          <w:szCs w:val="24"/>
        </w:rPr>
        <w:t xml:space="preserve"> </w:t>
      </w:r>
      <w:r w:rsidRPr="00430D46">
        <w:rPr>
          <w:sz w:val="24"/>
          <w:szCs w:val="24"/>
        </w:rPr>
        <w:t>jours</w:t>
      </w:r>
      <w:r w:rsidRPr="00430D46">
        <w:rPr>
          <w:spacing w:val="-4"/>
          <w:sz w:val="24"/>
          <w:szCs w:val="24"/>
        </w:rPr>
        <w:t xml:space="preserve"> </w:t>
      </w:r>
      <w:r w:rsidRPr="00430D46">
        <w:rPr>
          <w:sz w:val="24"/>
          <w:szCs w:val="24"/>
        </w:rPr>
        <w:t>et</w:t>
      </w:r>
      <w:r w:rsidRPr="00430D46">
        <w:rPr>
          <w:spacing w:val="-6"/>
          <w:sz w:val="24"/>
          <w:szCs w:val="24"/>
        </w:rPr>
        <w:t xml:space="preserve"> </w:t>
      </w:r>
      <w:r w:rsidRPr="00430D46">
        <w:rPr>
          <w:sz w:val="24"/>
          <w:szCs w:val="24"/>
        </w:rPr>
        <w:t>heures</w:t>
      </w:r>
      <w:r w:rsidRPr="00430D46">
        <w:rPr>
          <w:spacing w:val="-6"/>
          <w:sz w:val="24"/>
          <w:szCs w:val="24"/>
        </w:rPr>
        <w:t xml:space="preserve"> </w:t>
      </w:r>
      <w:r w:rsidRPr="00430D46">
        <w:rPr>
          <w:sz w:val="24"/>
          <w:szCs w:val="24"/>
        </w:rPr>
        <w:t>ouvrées</w:t>
      </w:r>
      <w:r w:rsidRPr="00430D46">
        <w:rPr>
          <w:spacing w:val="-6"/>
          <w:sz w:val="24"/>
          <w:szCs w:val="24"/>
        </w:rPr>
        <w:t xml:space="preserve"> </w:t>
      </w:r>
      <w:r w:rsidRPr="00430D46">
        <w:rPr>
          <w:sz w:val="24"/>
          <w:szCs w:val="24"/>
        </w:rPr>
        <w:t>sont</w:t>
      </w:r>
      <w:r w:rsidRPr="00430D46">
        <w:rPr>
          <w:spacing w:val="-5"/>
          <w:sz w:val="24"/>
          <w:szCs w:val="24"/>
        </w:rPr>
        <w:t xml:space="preserve"> </w:t>
      </w:r>
      <w:r w:rsidRPr="00430D46">
        <w:rPr>
          <w:sz w:val="24"/>
          <w:szCs w:val="24"/>
        </w:rPr>
        <w:t>fixés</w:t>
      </w:r>
      <w:r w:rsidRPr="00430D46">
        <w:rPr>
          <w:spacing w:val="-6"/>
          <w:sz w:val="24"/>
          <w:szCs w:val="24"/>
        </w:rPr>
        <w:t xml:space="preserve"> </w:t>
      </w:r>
      <w:r w:rsidRPr="00430D46">
        <w:rPr>
          <w:sz w:val="24"/>
          <w:szCs w:val="24"/>
        </w:rPr>
        <w:t>comme</w:t>
      </w:r>
      <w:r w:rsidRPr="00430D46">
        <w:rPr>
          <w:spacing w:val="-7"/>
          <w:sz w:val="24"/>
          <w:szCs w:val="24"/>
        </w:rPr>
        <w:t xml:space="preserve"> </w:t>
      </w:r>
      <w:r w:rsidRPr="00430D46">
        <w:rPr>
          <w:sz w:val="24"/>
          <w:szCs w:val="24"/>
        </w:rPr>
        <w:t>suit</w:t>
      </w:r>
      <w:r w:rsidRPr="00430D46">
        <w:rPr>
          <w:spacing w:val="-7"/>
          <w:sz w:val="24"/>
          <w:szCs w:val="24"/>
        </w:rPr>
        <w:t xml:space="preserve"> </w:t>
      </w:r>
      <w:r w:rsidRPr="00430D46">
        <w:rPr>
          <w:spacing w:val="-10"/>
          <w:sz w:val="24"/>
          <w:szCs w:val="24"/>
        </w:rPr>
        <w:t>:</w:t>
      </w:r>
    </w:p>
    <w:p w14:paraId="30D9291C" w14:textId="77777777" w:rsidR="00FD78E0" w:rsidRPr="00430D46" w:rsidRDefault="00FD78E0" w:rsidP="00FD78E0">
      <w:pPr>
        <w:ind w:left="567"/>
        <w:jc w:val="both"/>
        <w:rPr>
          <w:sz w:val="24"/>
          <w:szCs w:val="24"/>
        </w:rPr>
      </w:pPr>
    </w:p>
    <w:p w14:paraId="160ADD9B" w14:textId="02DD8288" w:rsidR="00FD78E0" w:rsidRPr="00430D46" w:rsidRDefault="00FD78E0" w:rsidP="00FD78E0">
      <w:pPr>
        <w:ind w:left="567"/>
        <w:jc w:val="both"/>
        <w:rPr>
          <w:sz w:val="24"/>
          <w:szCs w:val="24"/>
        </w:rPr>
      </w:pPr>
      <w:r w:rsidRPr="00430D46">
        <w:rPr>
          <w:sz w:val="24"/>
          <w:szCs w:val="24"/>
        </w:rPr>
        <w:t>Il convient de ne pas gêner les visiteurs et les fidèles pendant les heures d’ouverture au public : 10h30-12h00 et 14h30-18h00, (horaires variables suivant disponibilité des accueillants) les messes quotidiennes commencent à 18h30.</w:t>
      </w:r>
      <w:r w:rsidR="007458AE" w:rsidRPr="00430D46">
        <w:rPr>
          <w:sz w:val="24"/>
          <w:szCs w:val="24"/>
        </w:rPr>
        <w:t xml:space="preserve"> La cathédrale peut être ouverte entre 12h00 et 14h30 ponctuellement, en fonction de la disponibilité des accueillants.</w:t>
      </w:r>
    </w:p>
    <w:p w14:paraId="39E45342" w14:textId="77777777" w:rsidR="00FD78E0" w:rsidRPr="00430D46" w:rsidRDefault="00FD78E0" w:rsidP="00FD78E0">
      <w:pPr>
        <w:ind w:left="567"/>
        <w:jc w:val="both"/>
        <w:rPr>
          <w:sz w:val="24"/>
          <w:szCs w:val="24"/>
        </w:rPr>
      </w:pPr>
    </w:p>
    <w:p w14:paraId="075ADD8D" w14:textId="77777777" w:rsidR="00FD78E0" w:rsidRPr="00430D46" w:rsidRDefault="00FD78E0" w:rsidP="00FD78E0">
      <w:pPr>
        <w:ind w:left="567"/>
        <w:jc w:val="both"/>
        <w:rPr>
          <w:sz w:val="24"/>
          <w:szCs w:val="24"/>
        </w:rPr>
      </w:pPr>
      <w:r w:rsidRPr="00430D46">
        <w:rPr>
          <w:sz w:val="24"/>
          <w:szCs w:val="24"/>
        </w:rPr>
        <w:t xml:space="preserve">Le titulaire doit maintenir en permanence le parfait état de marche et de performance du matériel et </w:t>
      </w:r>
      <w:r w:rsidRPr="00430D46">
        <w:rPr>
          <w:sz w:val="24"/>
          <w:szCs w:val="24"/>
        </w:rPr>
        <w:lastRenderedPageBreak/>
        <w:t>des installations. Il est donc responsable 24h/24, 365 jours par an, du bon fonctionnement des installations</w:t>
      </w:r>
    </w:p>
    <w:p w14:paraId="43F22424" w14:textId="77777777" w:rsidR="00FD78E0" w:rsidRPr="00430D46" w:rsidRDefault="00FD78E0" w:rsidP="00FD78E0">
      <w:pPr>
        <w:ind w:left="567"/>
        <w:jc w:val="both"/>
        <w:rPr>
          <w:sz w:val="24"/>
          <w:szCs w:val="24"/>
        </w:rPr>
      </w:pPr>
    </w:p>
    <w:p w14:paraId="44C72D72" w14:textId="77777777" w:rsidR="00FD78E0" w:rsidRPr="00430D46" w:rsidRDefault="00FD78E0" w:rsidP="00FD78E0">
      <w:pPr>
        <w:ind w:left="567"/>
        <w:jc w:val="both"/>
        <w:rPr>
          <w:sz w:val="24"/>
          <w:szCs w:val="24"/>
        </w:rPr>
      </w:pPr>
    </w:p>
    <w:p w14:paraId="071CCB01" w14:textId="77777777" w:rsidR="00FD78E0" w:rsidRPr="00430D46" w:rsidRDefault="00FD78E0" w:rsidP="00FD78E0">
      <w:pPr>
        <w:ind w:left="567"/>
        <w:jc w:val="both"/>
        <w:rPr>
          <w:sz w:val="24"/>
          <w:szCs w:val="24"/>
        </w:rPr>
      </w:pPr>
    </w:p>
    <w:p w14:paraId="22493022" w14:textId="77777777" w:rsidR="00FD78E0" w:rsidRPr="00430D46" w:rsidRDefault="00FD78E0" w:rsidP="00FD78E0">
      <w:pPr>
        <w:ind w:left="567"/>
        <w:jc w:val="both"/>
        <w:rPr>
          <w:sz w:val="24"/>
          <w:szCs w:val="24"/>
        </w:rPr>
      </w:pPr>
    </w:p>
    <w:p w14:paraId="5DED4929" w14:textId="77777777" w:rsidR="00FD78E0" w:rsidRPr="00430D46" w:rsidRDefault="00FD78E0" w:rsidP="00FD78E0">
      <w:pPr>
        <w:ind w:left="567"/>
        <w:jc w:val="both"/>
        <w:rPr>
          <w:sz w:val="24"/>
          <w:szCs w:val="24"/>
        </w:rPr>
      </w:pPr>
    </w:p>
    <w:p w14:paraId="3B616294" w14:textId="77777777" w:rsidR="00FD78E0" w:rsidRPr="00430D46" w:rsidRDefault="00FD78E0" w:rsidP="00FD78E0">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ind w:left="928" w:right="561"/>
      </w:pPr>
      <w:r w:rsidRPr="00430D46">
        <w:t>Accès à la cathédrale</w:t>
      </w:r>
    </w:p>
    <w:p w14:paraId="7E76DFE0" w14:textId="77777777" w:rsidR="002B1246" w:rsidRDefault="002B1246" w:rsidP="002B1246">
      <w:pPr>
        <w:ind w:right="419" w:firstLine="567"/>
        <w:jc w:val="both"/>
        <w:rPr>
          <w:sz w:val="24"/>
          <w:szCs w:val="24"/>
        </w:rPr>
      </w:pPr>
    </w:p>
    <w:p w14:paraId="51B458B9" w14:textId="77777777" w:rsidR="002B1246" w:rsidRDefault="002B1246" w:rsidP="002B1246">
      <w:pPr>
        <w:ind w:right="419" w:firstLine="567"/>
        <w:jc w:val="both"/>
        <w:rPr>
          <w:sz w:val="24"/>
          <w:szCs w:val="24"/>
        </w:rPr>
      </w:pPr>
    </w:p>
    <w:p w14:paraId="4BAFE5C1" w14:textId="3177884A" w:rsidR="002B1246" w:rsidRPr="00440257" w:rsidRDefault="002B1246" w:rsidP="002B1246">
      <w:pPr>
        <w:ind w:right="419" w:firstLine="567"/>
        <w:jc w:val="both"/>
        <w:rPr>
          <w:sz w:val="24"/>
          <w:szCs w:val="24"/>
        </w:rPr>
      </w:pPr>
      <w:r w:rsidRPr="00440257">
        <w:rPr>
          <w:sz w:val="24"/>
          <w:szCs w:val="24"/>
        </w:rPr>
        <w:t xml:space="preserve">L’accès à la cathédrale est soumis à des </w:t>
      </w:r>
      <w:r w:rsidRPr="00440257">
        <w:rPr>
          <w:b/>
          <w:bCs/>
          <w:sz w:val="24"/>
          <w:szCs w:val="24"/>
        </w:rPr>
        <w:t>procédures strictes de sécurité</w:t>
      </w:r>
      <w:r w:rsidRPr="00440257">
        <w:rPr>
          <w:sz w:val="24"/>
          <w:szCs w:val="24"/>
        </w:rPr>
        <w:t xml:space="preserve"> :</w:t>
      </w:r>
    </w:p>
    <w:p w14:paraId="360E0D0F" w14:textId="77777777" w:rsidR="002B1246" w:rsidRPr="00440257" w:rsidRDefault="002B1246" w:rsidP="002B1246">
      <w:pPr>
        <w:ind w:right="419" w:firstLine="567"/>
        <w:jc w:val="both"/>
        <w:rPr>
          <w:sz w:val="24"/>
          <w:szCs w:val="24"/>
        </w:rPr>
      </w:pPr>
    </w:p>
    <w:p w14:paraId="5417BA29" w14:textId="77777777" w:rsidR="002B1246" w:rsidRPr="008A238F" w:rsidRDefault="002B1246" w:rsidP="002B1246">
      <w:pPr>
        <w:numPr>
          <w:ilvl w:val="0"/>
          <w:numId w:val="22"/>
        </w:numPr>
        <w:ind w:right="-426"/>
        <w:jc w:val="both"/>
        <w:rPr>
          <w:sz w:val="24"/>
          <w:szCs w:val="24"/>
        </w:rPr>
      </w:pPr>
      <w:r w:rsidRPr="008A238F">
        <w:rPr>
          <w:sz w:val="24"/>
          <w:szCs w:val="24"/>
        </w:rPr>
        <w:t xml:space="preserve">L’entrée s’effectue via un code d’accès </w:t>
      </w:r>
      <w:r>
        <w:rPr>
          <w:sz w:val="24"/>
          <w:szCs w:val="24"/>
        </w:rPr>
        <w:t>puis la clef est à récupérer dans une boites à clés</w:t>
      </w:r>
    </w:p>
    <w:p w14:paraId="2D4D9C33" w14:textId="77777777" w:rsidR="002B1246" w:rsidRPr="008A238F" w:rsidRDefault="002B1246" w:rsidP="002B1246">
      <w:pPr>
        <w:numPr>
          <w:ilvl w:val="0"/>
          <w:numId w:val="22"/>
        </w:numPr>
        <w:ind w:right="-426"/>
        <w:jc w:val="both"/>
        <w:rPr>
          <w:sz w:val="24"/>
          <w:szCs w:val="24"/>
        </w:rPr>
      </w:pPr>
      <w:r w:rsidRPr="008A238F">
        <w:rPr>
          <w:sz w:val="24"/>
          <w:szCs w:val="24"/>
        </w:rPr>
        <w:t>Une attestation de restitution de la clef doit être signée avant l’intervention avec des pénalités si perte</w:t>
      </w:r>
    </w:p>
    <w:p w14:paraId="156E1A2F" w14:textId="77777777" w:rsidR="002B1246" w:rsidRDefault="002B1246" w:rsidP="002B1246">
      <w:pPr>
        <w:numPr>
          <w:ilvl w:val="0"/>
          <w:numId w:val="22"/>
        </w:numPr>
        <w:ind w:right="-426"/>
        <w:jc w:val="both"/>
        <w:rPr>
          <w:sz w:val="24"/>
          <w:szCs w:val="24"/>
        </w:rPr>
      </w:pPr>
      <w:r w:rsidRPr="008A238F">
        <w:rPr>
          <w:sz w:val="24"/>
          <w:szCs w:val="24"/>
        </w:rPr>
        <w:t>La clef de chantier est mutualisée entre les diverses entreprises en charge des travaux d’entretien, de restauration et de maintenance (y compris cloches et chaudière), un mode de fonctionnement doit être défini en cas de coactivité sur le site de la cathédrale.</w:t>
      </w:r>
    </w:p>
    <w:p w14:paraId="3BEF45C1" w14:textId="77777777" w:rsidR="002B1246" w:rsidRPr="001611ED" w:rsidRDefault="002B1246" w:rsidP="002B1246">
      <w:pPr>
        <w:numPr>
          <w:ilvl w:val="0"/>
          <w:numId w:val="22"/>
        </w:numPr>
        <w:ind w:right="-426"/>
        <w:jc w:val="both"/>
        <w:rPr>
          <w:sz w:val="24"/>
          <w:szCs w:val="24"/>
        </w:rPr>
      </w:pPr>
      <w:r>
        <w:rPr>
          <w:sz w:val="24"/>
          <w:szCs w:val="24"/>
        </w:rPr>
        <w:t>L</w:t>
      </w:r>
      <w:r w:rsidRPr="001611ED">
        <w:rPr>
          <w:sz w:val="24"/>
          <w:szCs w:val="24"/>
        </w:rPr>
        <w:t>a clef de chantier ne doit jamais sortir de la cathédrale ; l’entreprise la remet dans la boîte à clef avant son départ</w:t>
      </w:r>
      <w:r>
        <w:rPr>
          <w:sz w:val="24"/>
          <w:szCs w:val="24"/>
        </w:rPr>
        <w:t xml:space="preserve"> en fin de la journée de travail</w:t>
      </w:r>
      <w:r w:rsidRPr="001611ED">
        <w:rPr>
          <w:sz w:val="24"/>
          <w:szCs w:val="24"/>
        </w:rPr>
        <w:t>.</w:t>
      </w:r>
    </w:p>
    <w:p w14:paraId="6553DE4B" w14:textId="77777777" w:rsidR="002B1246" w:rsidRPr="008A238F" w:rsidRDefault="002B1246" w:rsidP="002B1246">
      <w:pPr>
        <w:numPr>
          <w:ilvl w:val="0"/>
          <w:numId w:val="22"/>
        </w:numPr>
        <w:ind w:right="-426"/>
        <w:jc w:val="both"/>
        <w:rPr>
          <w:sz w:val="24"/>
          <w:szCs w:val="24"/>
        </w:rPr>
      </w:pPr>
      <w:r w:rsidRPr="008A238F">
        <w:rPr>
          <w:sz w:val="24"/>
          <w:szCs w:val="24"/>
        </w:rPr>
        <w:t>Toute personne accédant au site doit obligatoirement signer le registre de sécurité mis à disposition à l’entrée.</w:t>
      </w:r>
    </w:p>
    <w:p w14:paraId="5D83D3A3" w14:textId="77777777" w:rsidR="002B1246" w:rsidRDefault="002B1246" w:rsidP="002B1246">
      <w:pPr>
        <w:numPr>
          <w:ilvl w:val="0"/>
          <w:numId w:val="22"/>
        </w:numPr>
        <w:ind w:right="-426"/>
        <w:jc w:val="both"/>
        <w:rPr>
          <w:sz w:val="24"/>
          <w:szCs w:val="24"/>
        </w:rPr>
      </w:pPr>
      <w:r w:rsidRPr="008A238F">
        <w:rPr>
          <w:sz w:val="24"/>
          <w:szCs w:val="24"/>
        </w:rPr>
        <w:t>Aucun accès ne sera autorisé sans inscription préalable sur le planning des interventions validé par la MOE.</w:t>
      </w:r>
    </w:p>
    <w:p w14:paraId="255AFFBD" w14:textId="77777777" w:rsidR="002B1246" w:rsidRPr="008A238F" w:rsidRDefault="002B1246" w:rsidP="002B1246">
      <w:pPr>
        <w:numPr>
          <w:ilvl w:val="0"/>
          <w:numId w:val="22"/>
        </w:numPr>
        <w:ind w:right="-426"/>
        <w:jc w:val="both"/>
        <w:rPr>
          <w:sz w:val="24"/>
          <w:szCs w:val="24"/>
        </w:rPr>
      </w:pPr>
      <w:r>
        <w:rPr>
          <w:sz w:val="24"/>
          <w:szCs w:val="24"/>
        </w:rPr>
        <w:t>La clef ne sort jamais de l’enceinte de la cathédrale.</w:t>
      </w:r>
    </w:p>
    <w:p w14:paraId="2F11C23D" w14:textId="77777777" w:rsidR="002B1246" w:rsidRDefault="002B1246" w:rsidP="002B1246">
      <w:pPr>
        <w:pStyle w:val="Corpsdetexte"/>
        <w:ind w:left="568" w:right="558"/>
        <w:jc w:val="both"/>
      </w:pPr>
    </w:p>
    <w:p w14:paraId="57556A10" w14:textId="77777777" w:rsidR="002B1246" w:rsidRDefault="002B1246" w:rsidP="002B1246">
      <w:pPr>
        <w:pStyle w:val="Corpsdetexte"/>
        <w:ind w:left="568" w:right="558"/>
        <w:jc w:val="both"/>
      </w:pPr>
    </w:p>
    <w:p w14:paraId="02D2C1BB" w14:textId="77777777" w:rsidR="002B1246" w:rsidRDefault="002B1246" w:rsidP="002B1246">
      <w:pPr>
        <w:pStyle w:val="Corpsdetexte"/>
        <w:ind w:left="568" w:right="558"/>
        <w:jc w:val="both"/>
      </w:pPr>
    </w:p>
    <w:p w14:paraId="6A5ED535" w14:textId="77777777" w:rsidR="002B1246" w:rsidRDefault="002B1246" w:rsidP="002B1246">
      <w:pPr>
        <w:pStyle w:val="Corpsdetexte"/>
        <w:ind w:left="568" w:right="558"/>
        <w:jc w:val="both"/>
      </w:pPr>
    </w:p>
    <w:p w14:paraId="594FA8E9" w14:textId="77777777" w:rsidR="00FD78E0" w:rsidRDefault="00FD78E0" w:rsidP="00FD78E0">
      <w:pPr>
        <w:pStyle w:val="Corpsdetexte"/>
      </w:pPr>
    </w:p>
    <w:p w14:paraId="600FE25C" w14:textId="77777777" w:rsidR="00FD78E0" w:rsidRDefault="00FD78E0" w:rsidP="00FD78E0">
      <w:pPr>
        <w:pStyle w:val="Corpsdetexte"/>
      </w:pPr>
    </w:p>
    <w:p w14:paraId="5C6BDCF4" w14:textId="77777777" w:rsidR="00FD78E0" w:rsidRDefault="00FD78E0" w:rsidP="00FD78E0">
      <w:pPr>
        <w:pStyle w:val="Corpsdetexte"/>
      </w:pPr>
    </w:p>
    <w:p w14:paraId="31086E4F" w14:textId="77777777" w:rsidR="00FD78E0" w:rsidRDefault="00FD78E0" w:rsidP="00FD78E0">
      <w:pPr>
        <w:pStyle w:val="Corpsdetexte"/>
      </w:pPr>
    </w:p>
    <w:p w14:paraId="2B7C953B" w14:textId="77777777" w:rsidR="00FD78E0" w:rsidRDefault="00FD78E0" w:rsidP="00FD78E0">
      <w:pPr>
        <w:pStyle w:val="Corpsdetexte"/>
      </w:pPr>
    </w:p>
    <w:p w14:paraId="1D319649" w14:textId="77777777" w:rsidR="00F05961" w:rsidRDefault="00F05961" w:rsidP="008E50D3">
      <w:pPr>
        <w:pStyle w:val="Corpsdetexte"/>
        <w:jc w:val="both"/>
      </w:pPr>
    </w:p>
    <w:p w14:paraId="6B736E16" w14:textId="77777777" w:rsidR="00F05961" w:rsidRDefault="00F05961" w:rsidP="008E50D3">
      <w:pPr>
        <w:pStyle w:val="Corpsdetexte"/>
        <w:jc w:val="both"/>
      </w:pPr>
    </w:p>
    <w:p w14:paraId="7E0EE429" w14:textId="77777777" w:rsidR="00F05961" w:rsidRDefault="00F05961" w:rsidP="008E50D3">
      <w:pPr>
        <w:pStyle w:val="Corpsdetexte"/>
        <w:jc w:val="both"/>
      </w:pPr>
    </w:p>
    <w:p w14:paraId="59494B47" w14:textId="77777777" w:rsidR="00F05961" w:rsidRDefault="00F05961" w:rsidP="008E50D3">
      <w:pPr>
        <w:pStyle w:val="Corpsdetexte"/>
        <w:jc w:val="both"/>
      </w:pPr>
    </w:p>
    <w:p w14:paraId="1D6DEA46" w14:textId="77777777" w:rsidR="00F05961" w:rsidRDefault="00F05961" w:rsidP="008E50D3">
      <w:pPr>
        <w:pStyle w:val="Corpsdetexte"/>
        <w:jc w:val="both"/>
      </w:pPr>
    </w:p>
    <w:p w14:paraId="3BD8F3CC" w14:textId="77777777" w:rsidR="00F05961" w:rsidRDefault="00F05961" w:rsidP="008E50D3">
      <w:pPr>
        <w:pStyle w:val="Corpsdetexte"/>
        <w:jc w:val="both"/>
      </w:pPr>
    </w:p>
    <w:p w14:paraId="60F5ED31" w14:textId="77777777" w:rsidR="00F05961" w:rsidRDefault="00F05961" w:rsidP="008E50D3">
      <w:pPr>
        <w:pStyle w:val="Corpsdetexte"/>
        <w:jc w:val="both"/>
      </w:pPr>
    </w:p>
    <w:p w14:paraId="74D706FD" w14:textId="77777777" w:rsidR="00F05961" w:rsidRDefault="00F05961" w:rsidP="008E50D3">
      <w:pPr>
        <w:pStyle w:val="Corpsdetexte"/>
        <w:jc w:val="both"/>
      </w:pPr>
    </w:p>
    <w:p w14:paraId="0040714A" w14:textId="77777777" w:rsidR="00F05961" w:rsidRDefault="00F05961" w:rsidP="008E50D3">
      <w:pPr>
        <w:pStyle w:val="Corpsdetexte"/>
        <w:jc w:val="both"/>
      </w:pPr>
    </w:p>
    <w:p w14:paraId="0DA44E69" w14:textId="77777777" w:rsidR="00F05961" w:rsidRDefault="00F05961" w:rsidP="008E50D3">
      <w:pPr>
        <w:pStyle w:val="Corpsdetexte"/>
        <w:jc w:val="both"/>
      </w:pPr>
    </w:p>
    <w:p w14:paraId="65C05172" w14:textId="77777777" w:rsidR="00F05961" w:rsidRDefault="00F05961" w:rsidP="008E50D3">
      <w:pPr>
        <w:pStyle w:val="Corpsdetexte"/>
        <w:jc w:val="both"/>
      </w:pPr>
    </w:p>
    <w:p w14:paraId="36C3E9B3" w14:textId="77777777" w:rsidR="00F05961" w:rsidRDefault="00F05961" w:rsidP="008E50D3">
      <w:pPr>
        <w:pStyle w:val="Corpsdetexte"/>
        <w:jc w:val="both"/>
      </w:pPr>
    </w:p>
    <w:p w14:paraId="52646C72" w14:textId="77777777" w:rsidR="00F05961" w:rsidRDefault="00F05961" w:rsidP="008E50D3">
      <w:pPr>
        <w:pStyle w:val="Corpsdetexte"/>
        <w:jc w:val="both"/>
      </w:pPr>
    </w:p>
    <w:p w14:paraId="4FDFA475" w14:textId="77777777" w:rsidR="00F05961" w:rsidRDefault="00F05961" w:rsidP="008E50D3">
      <w:pPr>
        <w:pStyle w:val="Corpsdetexte"/>
        <w:jc w:val="both"/>
      </w:pPr>
    </w:p>
    <w:p w14:paraId="255E6B06" w14:textId="77777777" w:rsidR="00F05961" w:rsidRDefault="00F05961" w:rsidP="008E50D3">
      <w:pPr>
        <w:pStyle w:val="Corpsdetexte"/>
        <w:jc w:val="both"/>
      </w:pPr>
    </w:p>
    <w:p w14:paraId="57773979" w14:textId="77777777" w:rsidR="00F05961" w:rsidRDefault="00F05961" w:rsidP="008E50D3">
      <w:pPr>
        <w:pStyle w:val="Corpsdetexte"/>
        <w:jc w:val="both"/>
      </w:pPr>
    </w:p>
    <w:p w14:paraId="64CA91B4" w14:textId="77777777" w:rsidR="00F05961" w:rsidRDefault="00F05961" w:rsidP="008E50D3">
      <w:pPr>
        <w:pStyle w:val="Corpsdetexte"/>
        <w:jc w:val="both"/>
        <w:sectPr w:rsidR="00F05961" w:rsidSect="008E50D3">
          <w:type w:val="continuous"/>
          <w:pgSz w:w="11900" w:h="16840"/>
          <w:pgMar w:top="1420" w:right="850" w:bottom="280" w:left="850" w:header="574" w:footer="752" w:gutter="0"/>
          <w:cols w:space="720"/>
          <w:titlePg/>
          <w:docGrid w:linePitch="299"/>
        </w:sectPr>
      </w:pPr>
    </w:p>
    <w:p w14:paraId="4A448181" w14:textId="776A39E7" w:rsidR="008E50D3" w:rsidRPr="00062CC5" w:rsidRDefault="008E50D3" w:rsidP="0044621A">
      <w:pPr>
        <w:pStyle w:val="Corpsdetexte"/>
        <w:numPr>
          <w:ilvl w:val="0"/>
          <w:numId w:val="20"/>
        </w:numPr>
        <w:pBdr>
          <w:top w:val="single" w:sz="4" w:space="1" w:color="auto"/>
          <w:left w:val="single" w:sz="4" w:space="4" w:color="auto"/>
          <w:bottom w:val="single" w:sz="4" w:space="1" w:color="auto"/>
          <w:right w:val="single" w:sz="4" w:space="4" w:color="auto"/>
        </w:pBdr>
        <w:outlineLvl w:val="0"/>
        <w:rPr>
          <w:b/>
          <w:bCs/>
          <w:sz w:val="40"/>
          <w:szCs w:val="40"/>
        </w:rPr>
      </w:pPr>
      <w:bookmarkStart w:id="22" w:name="_Toc195969711"/>
      <w:bookmarkStart w:id="23" w:name="_Toc196300423"/>
      <w:r>
        <w:rPr>
          <w:b/>
          <w:bCs/>
          <w:sz w:val="40"/>
          <w:szCs w:val="40"/>
        </w:rPr>
        <w:lastRenderedPageBreak/>
        <w:t>DECRIPTIONS DES PRESTATIONS</w:t>
      </w:r>
      <w:bookmarkEnd w:id="22"/>
      <w:bookmarkEnd w:id="23"/>
    </w:p>
    <w:p w14:paraId="412906E8" w14:textId="77777777" w:rsidR="008E50D3" w:rsidRDefault="008E50D3" w:rsidP="008E50D3">
      <w:pPr>
        <w:pStyle w:val="Corpsdetexte"/>
        <w:rPr>
          <w:b/>
          <w:bCs/>
        </w:rPr>
      </w:pPr>
    </w:p>
    <w:p w14:paraId="5DFAD256" w14:textId="77777777" w:rsidR="008E50D3" w:rsidRDefault="008E50D3" w:rsidP="008E50D3">
      <w:pPr>
        <w:pStyle w:val="Corpsdetexte"/>
        <w:rPr>
          <w:b/>
          <w:bCs/>
        </w:rPr>
      </w:pPr>
    </w:p>
    <w:p w14:paraId="7A642832" w14:textId="7F685FF4" w:rsidR="008E50D3" w:rsidRPr="009042AE" w:rsidRDefault="0044621A" w:rsidP="008E50D3">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ind w:left="928" w:right="561"/>
        <w:rPr>
          <w:caps/>
        </w:rPr>
      </w:pPr>
      <w:bookmarkStart w:id="24" w:name="_Toc195969712"/>
      <w:bookmarkStart w:id="25" w:name="_Toc196300424"/>
      <w:r>
        <w:rPr>
          <w:caps/>
        </w:rPr>
        <w:t>8</w:t>
      </w:r>
      <w:r w:rsidR="008E50D3">
        <w:rPr>
          <w:caps/>
        </w:rPr>
        <w:t xml:space="preserve">-1 </w:t>
      </w:r>
      <w:bookmarkEnd w:id="24"/>
      <w:bookmarkEnd w:id="25"/>
      <w:r>
        <w:rPr>
          <w:caps/>
        </w:rPr>
        <w:t xml:space="preserve">Travaux d’ELAGAGE </w:t>
      </w:r>
    </w:p>
    <w:p w14:paraId="6F670923" w14:textId="77777777" w:rsidR="008E50D3" w:rsidRDefault="008E50D3" w:rsidP="008E50D3">
      <w:pPr>
        <w:pStyle w:val="Corpsdetexte"/>
      </w:pPr>
    </w:p>
    <w:p w14:paraId="2DC538A4" w14:textId="7FDD86A0" w:rsidR="00FE20E5" w:rsidRPr="00FE20E5" w:rsidRDefault="00FE20E5" w:rsidP="00FE20E5">
      <w:pPr>
        <w:pStyle w:val="Corpsdetexte"/>
        <w:numPr>
          <w:ilvl w:val="0"/>
          <w:numId w:val="10"/>
        </w:numPr>
        <w:jc w:val="both"/>
      </w:pPr>
      <w:bookmarkStart w:id="26" w:name="_Toc195969713"/>
      <w:bookmarkStart w:id="27" w:name="_Toc196300425"/>
      <w:r w:rsidRPr="00FE20E5">
        <w:t>Réalisation de tailles d’entretien, douces et respectueuses des arbres (notamment micocouliers), afin de garantir leur bonne santé, leur forme et la sécurité des usagers.</w:t>
      </w:r>
    </w:p>
    <w:p w14:paraId="021ABF94" w14:textId="26964345" w:rsidR="00FE20E5" w:rsidRPr="00FE20E5" w:rsidRDefault="00FE20E5" w:rsidP="00FE20E5">
      <w:pPr>
        <w:pStyle w:val="Corpsdetexte"/>
        <w:numPr>
          <w:ilvl w:val="0"/>
          <w:numId w:val="10"/>
        </w:numPr>
        <w:jc w:val="both"/>
      </w:pPr>
      <w:r w:rsidRPr="00FE20E5">
        <w:t>Taille de réduction ou d’éclaircie selon les cas, sans atteinte excessive à la charpente des arbres.</w:t>
      </w:r>
    </w:p>
    <w:p w14:paraId="573435A1" w14:textId="6D9F68F5" w:rsidR="00FE20E5" w:rsidRPr="00FE20E5" w:rsidRDefault="00FE20E5" w:rsidP="00FE20E5">
      <w:pPr>
        <w:pStyle w:val="Corpsdetexte"/>
        <w:numPr>
          <w:ilvl w:val="0"/>
          <w:numId w:val="10"/>
        </w:numPr>
        <w:jc w:val="both"/>
      </w:pPr>
      <w:r w:rsidRPr="00FE20E5">
        <w:t>Intervention possible par nacelle ou travaux en hauteur (cordiste) selon la configuration des lieux et l’accessibilité.</w:t>
      </w:r>
    </w:p>
    <w:bookmarkEnd w:id="26"/>
    <w:bookmarkEnd w:id="27"/>
    <w:p w14:paraId="5085F25F" w14:textId="77777777" w:rsidR="008E50D3" w:rsidRDefault="008E50D3" w:rsidP="00FE20E5">
      <w:pPr>
        <w:pStyle w:val="Corpsdetexte"/>
        <w:jc w:val="both"/>
      </w:pPr>
    </w:p>
    <w:p w14:paraId="04E03298" w14:textId="77777777" w:rsidR="008E50D3" w:rsidRPr="002A6164" w:rsidRDefault="008E50D3" w:rsidP="008E50D3">
      <w:pPr>
        <w:pStyle w:val="Corpsdetexte"/>
        <w:jc w:val="both"/>
      </w:pPr>
    </w:p>
    <w:p w14:paraId="2801B6C1" w14:textId="1B0C3136" w:rsidR="008E50D3" w:rsidRPr="009042AE" w:rsidRDefault="00FE20E5" w:rsidP="008E50D3">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ind w:left="928" w:right="561"/>
        <w:rPr>
          <w:caps/>
        </w:rPr>
      </w:pPr>
      <w:bookmarkStart w:id="28" w:name="_Toc195969714"/>
      <w:bookmarkStart w:id="29" w:name="_Toc196300426"/>
      <w:r>
        <w:rPr>
          <w:caps/>
        </w:rPr>
        <w:t xml:space="preserve">8-2 </w:t>
      </w:r>
      <w:bookmarkEnd w:id="28"/>
      <w:bookmarkEnd w:id="29"/>
      <w:r>
        <w:rPr>
          <w:caps/>
        </w:rPr>
        <w:t xml:space="preserve">DEBLAIS ET REMISE EN ETAT </w:t>
      </w:r>
    </w:p>
    <w:p w14:paraId="64CCD32B" w14:textId="77777777" w:rsidR="008E50D3" w:rsidRPr="00AF6EC0" w:rsidRDefault="008E50D3" w:rsidP="008E50D3">
      <w:pPr>
        <w:pStyle w:val="Corpsdetexte"/>
      </w:pPr>
    </w:p>
    <w:p w14:paraId="4324FB5A" w14:textId="1EF3C481" w:rsidR="003A0B5A" w:rsidRPr="003A0B5A" w:rsidRDefault="003A0B5A" w:rsidP="003A0B5A">
      <w:pPr>
        <w:pStyle w:val="Corpsdetexte"/>
        <w:numPr>
          <w:ilvl w:val="0"/>
          <w:numId w:val="10"/>
        </w:numPr>
        <w:jc w:val="both"/>
      </w:pPr>
      <w:r w:rsidRPr="003A0B5A">
        <w:t>Évacuation de l’ensemble des produits de coupe et nettoyage complet du site après intervention.</w:t>
      </w:r>
    </w:p>
    <w:p w14:paraId="7CCB8083" w14:textId="3B418208" w:rsidR="003A0B5A" w:rsidRPr="003A0B5A" w:rsidRDefault="003A0B5A" w:rsidP="003A0B5A">
      <w:pPr>
        <w:pStyle w:val="Corpsdetexte"/>
        <w:numPr>
          <w:ilvl w:val="0"/>
          <w:numId w:val="10"/>
        </w:numPr>
        <w:jc w:val="both"/>
      </w:pPr>
      <w:r w:rsidRPr="003A0B5A">
        <w:t>Aucun dépôt temporaire de déchets verts ne sera toléré sur site en dehors du temps strictement nécessaire à leur chargement.</w:t>
      </w:r>
    </w:p>
    <w:p w14:paraId="2DC6EE2A" w14:textId="77777777" w:rsidR="008E50D3" w:rsidRDefault="008E50D3" w:rsidP="008E50D3">
      <w:pPr>
        <w:pStyle w:val="Corpsdetexte"/>
      </w:pPr>
    </w:p>
    <w:p w14:paraId="565A1B7B" w14:textId="77777777" w:rsidR="008E50D3" w:rsidRPr="002A6164" w:rsidRDefault="008E50D3" w:rsidP="008E50D3">
      <w:pPr>
        <w:pStyle w:val="Corpsdetexte"/>
        <w:jc w:val="both"/>
      </w:pPr>
    </w:p>
    <w:p w14:paraId="59DD21DD" w14:textId="3846A61A" w:rsidR="008E50D3" w:rsidRPr="009042AE" w:rsidRDefault="003A0B5A" w:rsidP="008E50D3">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ind w:left="928" w:right="561"/>
        <w:rPr>
          <w:caps/>
        </w:rPr>
      </w:pPr>
      <w:bookmarkStart w:id="30" w:name="_Toc195969715"/>
      <w:bookmarkStart w:id="31" w:name="_Toc196300427"/>
      <w:r>
        <w:rPr>
          <w:caps/>
        </w:rPr>
        <w:t>8-3</w:t>
      </w:r>
      <w:r w:rsidR="008E50D3">
        <w:rPr>
          <w:caps/>
        </w:rPr>
        <w:t xml:space="preserve"> </w:t>
      </w:r>
      <w:bookmarkEnd w:id="30"/>
      <w:bookmarkEnd w:id="31"/>
      <w:r>
        <w:rPr>
          <w:caps/>
        </w:rPr>
        <w:t>DISPOSITIONS DIVERSES</w:t>
      </w:r>
    </w:p>
    <w:p w14:paraId="1368EF82" w14:textId="77777777" w:rsidR="008E50D3" w:rsidRPr="002A6164" w:rsidRDefault="008E50D3" w:rsidP="008E50D3">
      <w:pPr>
        <w:pStyle w:val="Corpsdetexte"/>
        <w:rPr>
          <w:b/>
          <w:bCs/>
          <w:sz w:val="28"/>
          <w:szCs w:val="28"/>
        </w:rPr>
      </w:pPr>
    </w:p>
    <w:p w14:paraId="50E220F7" w14:textId="63D85084" w:rsidR="000C458D" w:rsidRDefault="00C357F3" w:rsidP="0012786E">
      <w:pPr>
        <w:pStyle w:val="Corpsdetexte"/>
        <w:tabs>
          <w:tab w:val="left" w:pos="9072"/>
        </w:tabs>
        <w:ind w:left="568" w:right="986"/>
        <w:jc w:val="both"/>
      </w:pPr>
      <w:r w:rsidRPr="00C357F3">
        <w:t xml:space="preserve">Les prestations sont à effectuer </w:t>
      </w:r>
      <w:r w:rsidRPr="0012786E">
        <w:t>ponctuellement selon les besoins identifiés par la maîtrise d’ouvrage, avec une intervention minimale annuelle avant les Journées Européennes du Patrimoine, sauf événement exceptionnel (tempête, dépérissement, chute de branches, etc.).</w:t>
      </w:r>
    </w:p>
    <w:p w14:paraId="329C8B95" w14:textId="77777777" w:rsidR="002B1246" w:rsidRDefault="002B1246" w:rsidP="0012786E">
      <w:pPr>
        <w:pStyle w:val="Corpsdetexte"/>
        <w:tabs>
          <w:tab w:val="left" w:pos="9072"/>
        </w:tabs>
        <w:ind w:left="568" w:right="986"/>
        <w:jc w:val="both"/>
      </w:pPr>
    </w:p>
    <w:p w14:paraId="0750A926" w14:textId="3937F446" w:rsidR="00B2103D" w:rsidRPr="002B1246" w:rsidRDefault="00B2103D" w:rsidP="00B2103D">
      <w:pPr>
        <w:pStyle w:val="Corpsdetexte"/>
        <w:tabs>
          <w:tab w:val="left" w:pos="9072"/>
        </w:tabs>
        <w:ind w:left="568" w:right="986"/>
        <w:jc w:val="both"/>
      </w:pPr>
      <w:r w:rsidRPr="002B1246">
        <w:t xml:space="preserve">Le </w:t>
      </w:r>
      <w:r w:rsidR="00DB1BF7" w:rsidRPr="002B1246">
        <w:t>monument</w:t>
      </w:r>
      <w:r w:rsidRPr="002B1246">
        <w:t xml:space="preserve"> étant classé au titre des monuments historiques, les interventions devront être réalisées avec précaution, dans le respect des abords architecturaux, du sol pavé et des cheminements.</w:t>
      </w:r>
      <w:r w:rsidR="007458AE" w:rsidRPr="002B1246">
        <w:t xml:space="preserve"> Les interventions sur les charpentières et les branches du micocoulier sont à entreprendre avec toutes les précautions nécessaires pour éviter que la chute des branches après la taille ne se fasse contre les vitraux du chevet (</w:t>
      </w:r>
      <w:r w:rsidR="00DB1BF7" w:rsidRPr="002B1246">
        <w:t>chevet</w:t>
      </w:r>
      <w:r w:rsidR="007458AE" w:rsidRPr="002B1246">
        <w:t xml:space="preserve"> </w:t>
      </w:r>
      <w:r w:rsidR="00DB1BF7" w:rsidRPr="002B1246">
        <w:t>à</w:t>
      </w:r>
      <w:r w:rsidR="007458AE" w:rsidRPr="002B1246">
        <w:t xml:space="preserve"> 7 pans).</w:t>
      </w:r>
    </w:p>
    <w:p w14:paraId="748E6303" w14:textId="77777777" w:rsidR="00B2103D" w:rsidRPr="00B2103D" w:rsidRDefault="00B2103D" w:rsidP="00B2103D">
      <w:pPr>
        <w:pStyle w:val="Corpsdetexte"/>
        <w:tabs>
          <w:tab w:val="left" w:pos="9072"/>
        </w:tabs>
        <w:ind w:left="568" w:right="986"/>
        <w:jc w:val="both"/>
      </w:pPr>
    </w:p>
    <w:p w14:paraId="0F0EB01F" w14:textId="38E9988E" w:rsidR="00B2103D" w:rsidRPr="00B2103D" w:rsidRDefault="00B2103D" w:rsidP="00B2103D">
      <w:pPr>
        <w:pStyle w:val="Corpsdetexte"/>
        <w:tabs>
          <w:tab w:val="left" w:pos="9072"/>
        </w:tabs>
        <w:ind w:left="568" w:right="986"/>
        <w:jc w:val="both"/>
      </w:pPr>
      <w:r w:rsidRPr="00B2103D">
        <w:t>Le site reste accessible au public : le titulaire devra mettre en place une signalisation adéquate et garantir la sécurité des usagers et des abords pendant toute la durée du chantier.</w:t>
      </w:r>
    </w:p>
    <w:p w14:paraId="33911985" w14:textId="77777777" w:rsidR="00B2103D" w:rsidRDefault="00B2103D" w:rsidP="0012786E">
      <w:pPr>
        <w:pStyle w:val="Corpsdetexte"/>
        <w:tabs>
          <w:tab w:val="left" w:pos="9072"/>
        </w:tabs>
        <w:ind w:left="568" w:right="986"/>
        <w:jc w:val="both"/>
      </w:pPr>
    </w:p>
    <w:p w14:paraId="60F921A6" w14:textId="77777777" w:rsidR="006B0E09" w:rsidRPr="006B0E09" w:rsidRDefault="006B0E09" w:rsidP="006B0E09"/>
    <w:p w14:paraId="4254ECDD" w14:textId="77777777" w:rsidR="006B0E09" w:rsidRDefault="006B0E09" w:rsidP="006B0E09">
      <w:pPr>
        <w:rPr>
          <w:sz w:val="24"/>
          <w:szCs w:val="24"/>
        </w:rPr>
      </w:pPr>
    </w:p>
    <w:p w14:paraId="266FF8F7" w14:textId="30AEE802" w:rsidR="006B0E09" w:rsidRPr="006B0E09" w:rsidRDefault="006B0E09" w:rsidP="006B0E09">
      <w:pPr>
        <w:tabs>
          <w:tab w:val="left" w:pos="1353"/>
        </w:tabs>
      </w:pPr>
      <w:r>
        <w:tab/>
      </w:r>
    </w:p>
    <w:sectPr w:rsidR="006B0E09" w:rsidRPr="006B0E09" w:rsidSect="008E50D3">
      <w:pgSz w:w="11900" w:h="16840"/>
      <w:pgMar w:top="1720" w:right="850" w:bottom="940" w:left="850" w:header="574" w:footer="752"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4A46300" w14:textId="77777777" w:rsidR="00C43542" w:rsidRDefault="00C43542">
      <w:r>
        <w:separator/>
      </w:r>
    </w:p>
  </w:endnote>
  <w:endnote w:type="continuationSeparator" w:id="0">
    <w:p w14:paraId="76F1715E" w14:textId="77777777" w:rsidR="00C43542" w:rsidRDefault="00C43542">
      <w:r>
        <w:continuationSeparator/>
      </w:r>
    </w:p>
  </w:endnote>
  <w:endnote w:type="continuationNotice" w:id="1">
    <w:p w14:paraId="6C3F84EC" w14:textId="77777777" w:rsidR="00C43542" w:rsidRDefault="00C4354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6A25B6" w14:textId="6D007BD0" w:rsidR="006B0E09" w:rsidRDefault="006B0E09" w:rsidP="006B0E09">
    <w:pPr>
      <w:pStyle w:val="Pieddepage"/>
      <w:jc w:val="right"/>
    </w:pPr>
    <w:r>
      <w:t>Page 8 sur 8</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934322595"/>
      <w:docPartObj>
        <w:docPartGallery w:val="Page Numbers (Bottom of Page)"/>
        <w:docPartUnique/>
      </w:docPartObj>
    </w:sdtPr>
    <w:sdtEndPr/>
    <w:sdtContent>
      <w:sdt>
        <w:sdtPr>
          <w:id w:val="-1769616900"/>
          <w:docPartObj>
            <w:docPartGallery w:val="Page Numbers (Top of Page)"/>
            <w:docPartUnique/>
          </w:docPartObj>
        </w:sdtPr>
        <w:sdtEndPr/>
        <w:sdtContent>
          <w:p w14:paraId="208CF0F4" w14:textId="77777777" w:rsidR="008E50D3" w:rsidRDefault="008E50D3">
            <w:pPr>
              <w:pStyle w:val="Pieddepage"/>
              <w:jc w:val="right"/>
            </w:pPr>
            <w:r>
              <w:t xml:space="preserve">Page </w:t>
            </w:r>
            <w:r>
              <w:rPr>
                <w:b/>
                <w:bCs/>
                <w:sz w:val="24"/>
                <w:szCs w:val="24"/>
              </w:rPr>
              <w:fldChar w:fldCharType="begin"/>
            </w:r>
            <w:r>
              <w:rPr>
                <w:b/>
                <w:bCs/>
              </w:rPr>
              <w:instrText>PAGE</w:instrText>
            </w:r>
            <w:r>
              <w:rPr>
                <w:b/>
                <w:bCs/>
                <w:sz w:val="24"/>
                <w:szCs w:val="24"/>
              </w:rPr>
              <w:fldChar w:fldCharType="separate"/>
            </w:r>
            <w:r>
              <w:rPr>
                <w:b/>
                <w:bCs/>
              </w:rPr>
              <w:t>2</w:t>
            </w:r>
            <w:r>
              <w:rPr>
                <w:b/>
                <w:bCs/>
                <w:sz w:val="24"/>
                <w:szCs w:val="24"/>
              </w:rPr>
              <w:fldChar w:fldCharType="end"/>
            </w:r>
            <w:r>
              <w:t xml:space="preserve"> sur </w:t>
            </w:r>
            <w:r>
              <w:rPr>
                <w:b/>
                <w:bCs/>
                <w:sz w:val="24"/>
                <w:szCs w:val="24"/>
              </w:rPr>
              <w:fldChar w:fldCharType="begin"/>
            </w:r>
            <w:r>
              <w:rPr>
                <w:b/>
                <w:bCs/>
              </w:rPr>
              <w:instrText>NUMPAGES</w:instrText>
            </w:r>
            <w:r>
              <w:rPr>
                <w:b/>
                <w:bCs/>
                <w:sz w:val="24"/>
                <w:szCs w:val="24"/>
              </w:rPr>
              <w:fldChar w:fldCharType="separate"/>
            </w:r>
            <w:r>
              <w:rPr>
                <w:b/>
                <w:bCs/>
              </w:rPr>
              <w:t>2</w:t>
            </w:r>
            <w:r>
              <w:rPr>
                <w:b/>
                <w:bCs/>
                <w:sz w:val="24"/>
                <w:szCs w:val="24"/>
              </w:rPr>
              <w:fldChar w:fldCharType="end"/>
            </w:r>
          </w:p>
        </w:sdtContent>
      </w:sdt>
    </w:sdtContent>
  </w:sdt>
  <w:p w14:paraId="5A048007" w14:textId="77777777" w:rsidR="008E50D3" w:rsidRPr="009042AE" w:rsidRDefault="008E50D3" w:rsidP="009042AE">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DB9D934" w14:textId="77777777" w:rsidR="00C43542" w:rsidRDefault="00C43542">
      <w:r>
        <w:separator/>
      </w:r>
    </w:p>
  </w:footnote>
  <w:footnote w:type="continuationSeparator" w:id="0">
    <w:p w14:paraId="4925DE62" w14:textId="77777777" w:rsidR="00C43542" w:rsidRDefault="00C43542">
      <w:r>
        <w:continuationSeparator/>
      </w:r>
    </w:p>
  </w:footnote>
  <w:footnote w:type="continuationNotice" w:id="1">
    <w:p w14:paraId="0E6F46BD" w14:textId="77777777" w:rsidR="00C43542" w:rsidRDefault="00C4354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402A16" w14:textId="77777777" w:rsidR="008E50D3" w:rsidRPr="006F5168" w:rsidRDefault="008E50D3" w:rsidP="00A768E6">
    <w:pPr>
      <w:pStyle w:val="En-tte"/>
      <w:rPr>
        <w:sz w:val="18"/>
        <w:szCs w:val="18"/>
      </w:rPr>
    </w:pPr>
    <w:r w:rsidRPr="006F5168">
      <w:rPr>
        <w:sz w:val="18"/>
        <w:szCs w:val="18"/>
      </w:rPr>
      <w:t xml:space="preserve">Travaux ponctuels préventifs et d’entretien Cathédrale Saint-Pierre de Montpellier (34) </w:t>
    </w:r>
  </w:p>
  <w:p w14:paraId="699B88CC" w14:textId="5D3C199A" w:rsidR="008E50D3" w:rsidRPr="002B026B" w:rsidRDefault="008E50D3" w:rsidP="00A768E6">
    <w:pPr>
      <w:pStyle w:val="En-tte"/>
      <w:rPr>
        <w:sz w:val="18"/>
        <w:szCs w:val="18"/>
      </w:rPr>
    </w:pPr>
    <w:r w:rsidRPr="002B026B">
      <w:rPr>
        <w:sz w:val="18"/>
        <w:szCs w:val="18"/>
      </w:rPr>
      <w:t>CCTP – Lot 0</w:t>
    </w:r>
    <w:r w:rsidR="009E7B7C" w:rsidRPr="002B026B">
      <w:rPr>
        <w:sz w:val="18"/>
        <w:szCs w:val="18"/>
      </w:rPr>
      <w:t>8</w:t>
    </w:r>
    <w:r w:rsidRPr="002B026B">
      <w:rPr>
        <w:sz w:val="18"/>
        <w:szCs w:val="18"/>
      </w:rPr>
      <w:t xml:space="preserve"> – </w:t>
    </w:r>
    <w:r w:rsidR="009E7B7C" w:rsidRPr="002B026B">
      <w:rPr>
        <w:sz w:val="18"/>
        <w:szCs w:val="18"/>
      </w:rPr>
      <w:t xml:space="preserve">Aménagement paysager </w:t>
    </w:r>
  </w:p>
  <w:p w14:paraId="26725401" w14:textId="656A3779" w:rsidR="008E50D3" w:rsidRPr="002B026B" w:rsidRDefault="006C7FDA">
    <w:pPr>
      <w:pStyle w:val="En-tte"/>
    </w:pPr>
    <w:r>
      <w:rPr>
        <w:sz w:val="18"/>
        <w:szCs w:val="18"/>
      </w:rPr>
      <w:t>Juin 2025 – Version 4</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2BA30C" w14:textId="77777777" w:rsidR="008E50D3" w:rsidRDefault="008E50D3">
    <w:pPr>
      <w:pStyle w:val="En-tte"/>
    </w:pPr>
  </w:p>
  <w:p w14:paraId="3C1AC06D" w14:textId="77777777" w:rsidR="008E50D3" w:rsidRDefault="008E50D3">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4D7D84"/>
    <w:multiLevelType w:val="hybridMultilevel"/>
    <w:tmpl w:val="0F208CCC"/>
    <w:lvl w:ilvl="0" w:tplc="F3ACCC6C">
      <w:numFmt w:val="bullet"/>
      <w:lvlText w:val="-"/>
      <w:lvlJc w:val="left"/>
      <w:pPr>
        <w:ind w:left="1288" w:hanging="348"/>
      </w:pPr>
      <w:rPr>
        <w:rFonts w:ascii="Times New Roman" w:eastAsia="Times New Roman" w:hAnsi="Times New Roman" w:cs="Times New Roman" w:hint="default"/>
        <w:b w:val="0"/>
        <w:bCs w:val="0"/>
        <w:i w:val="0"/>
        <w:iCs w:val="0"/>
        <w:spacing w:val="0"/>
        <w:w w:val="99"/>
        <w:sz w:val="24"/>
        <w:szCs w:val="24"/>
        <w:lang w:val="fr-FR" w:eastAsia="en-US" w:bidi="ar-SA"/>
      </w:rPr>
    </w:lvl>
    <w:lvl w:ilvl="1" w:tplc="BF92BF94">
      <w:numFmt w:val="bullet"/>
      <w:lvlText w:val="•"/>
      <w:lvlJc w:val="left"/>
      <w:pPr>
        <w:ind w:left="2172" w:hanging="348"/>
      </w:pPr>
      <w:rPr>
        <w:rFonts w:hint="default"/>
        <w:lang w:val="fr-FR" w:eastAsia="en-US" w:bidi="ar-SA"/>
      </w:rPr>
    </w:lvl>
    <w:lvl w:ilvl="2" w:tplc="021AE968">
      <w:numFmt w:val="bullet"/>
      <w:lvlText w:val="•"/>
      <w:lvlJc w:val="left"/>
      <w:pPr>
        <w:ind w:left="3064" w:hanging="348"/>
      </w:pPr>
      <w:rPr>
        <w:rFonts w:hint="default"/>
        <w:lang w:val="fr-FR" w:eastAsia="en-US" w:bidi="ar-SA"/>
      </w:rPr>
    </w:lvl>
    <w:lvl w:ilvl="3" w:tplc="DDC8C8EA">
      <w:numFmt w:val="bullet"/>
      <w:lvlText w:val="•"/>
      <w:lvlJc w:val="left"/>
      <w:pPr>
        <w:ind w:left="3956" w:hanging="348"/>
      </w:pPr>
      <w:rPr>
        <w:rFonts w:hint="default"/>
        <w:lang w:val="fr-FR" w:eastAsia="en-US" w:bidi="ar-SA"/>
      </w:rPr>
    </w:lvl>
    <w:lvl w:ilvl="4" w:tplc="7048EF00">
      <w:numFmt w:val="bullet"/>
      <w:lvlText w:val="•"/>
      <w:lvlJc w:val="left"/>
      <w:pPr>
        <w:ind w:left="4848" w:hanging="348"/>
      </w:pPr>
      <w:rPr>
        <w:rFonts w:hint="default"/>
        <w:lang w:val="fr-FR" w:eastAsia="en-US" w:bidi="ar-SA"/>
      </w:rPr>
    </w:lvl>
    <w:lvl w:ilvl="5" w:tplc="96A0EE56">
      <w:numFmt w:val="bullet"/>
      <w:lvlText w:val="•"/>
      <w:lvlJc w:val="left"/>
      <w:pPr>
        <w:ind w:left="5740" w:hanging="348"/>
      </w:pPr>
      <w:rPr>
        <w:rFonts w:hint="default"/>
        <w:lang w:val="fr-FR" w:eastAsia="en-US" w:bidi="ar-SA"/>
      </w:rPr>
    </w:lvl>
    <w:lvl w:ilvl="6" w:tplc="16CE3CFA">
      <w:numFmt w:val="bullet"/>
      <w:lvlText w:val="•"/>
      <w:lvlJc w:val="left"/>
      <w:pPr>
        <w:ind w:left="6632" w:hanging="348"/>
      </w:pPr>
      <w:rPr>
        <w:rFonts w:hint="default"/>
        <w:lang w:val="fr-FR" w:eastAsia="en-US" w:bidi="ar-SA"/>
      </w:rPr>
    </w:lvl>
    <w:lvl w:ilvl="7" w:tplc="B338D8B8">
      <w:numFmt w:val="bullet"/>
      <w:lvlText w:val="•"/>
      <w:lvlJc w:val="left"/>
      <w:pPr>
        <w:ind w:left="7524" w:hanging="348"/>
      </w:pPr>
      <w:rPr>
        <w:rFonts w:hint="default"/>
        <w:lang w:val="fr-FR" w:eastAsia="en-US" w:bidi="ar-SA"/>
      </w:rPr>
    </w:lvl>
    <w:lvl w:ilvl="8" w:tplc="BD04D126">
      <w:numFmt w:val="bullet"/>
      <w:lvlText w:val="•"/>
      <w:lvlJc w:val="left"/>
      <w:pPr>
        <w:ind w:left="8416" w:hanging="348"/>
      </w:pPr>
      <w:rPr>
        <w:rFonts w:hint="default"/>
        <w:lang w:val="fr-FR" w:eastAsia="en-US" w:bidi="ar-SA"/>
      </w:rPr>
    </w:lvl>
  </w:abstractNum>
  <w:abstractNum w:abstractNumId="1" w15:restartNumberingAfterBreak="0">
    <w:nsid w:val="0DCE5457"/>
    <w:multiLevelType w:val="hybridMultilevel"/>
    <w:tmpl w:val="99FCC2BE"/>
    <w:lvl w:ilvl="0" w:tplc="9ADA1F74">
      <w:start w:val="1"/>
      <w:numFmt w:val="decimal"/>
      <w:lvlText w:val="%1-"/>
      <w:lvlJc w:val="left"/>
      <w:pPr>
        <w:ind w:left="1276" w:hanging="348"/>
      </w:pPr>
      <w:rPr>
        <w:rFonts w:ascii="Times New Roman" w:eastAsia="Times New Roman" w:hAnsi="Times New Roman" w:cs="Times New Roman" w:hint="default"/>
        <w:b/>
        <w:bCs/>
        <w:i w:val="0"/>
        <w:iCs w:val="0"/>
        <w:spacing w:val="0"/>
        <w:w w:val="99"/>
        <w:sz w:val="24"/>
        <w:szCs w:val="24"/>
        <w:lang w:val="fr-FR" w:eastAsia="en-US" w:bidi="ar-SA"/>
      </w:rPr>
    </w:lvl>
    <w:lvl w:ilvl="1" w:tplc="083060C0">
      <w:numFmt w:val="bullet"/>
      <w:lvlText w:val="•"/>
      <w:lvlJc w:val="left"/>
      <w:pPr>
        <w:ind w:left="2172" w:hanging="348"/>
      </w:pPr>
      <w:rPr>
        <w:rFonts w:hint="default"/>
        <w:lang w:val="fr-FR" w:eastAsia="en-US" w:bidi="ar-SA"/>
      </w:rPr>
    </w:lvl>
    <w:lvl w:ilvl="2" w:tplc="4178E854">
      <w:numFmt w:val="bullet"/>
      <w:lvlText w:val="•"/>
      <w:lvlJc w:val="left"/>
      <w:pPr>
        <w:ind w:left="3064" w:hanging="348"/>
      </w:pPr>
      <w:rPr>
        <w:rFonts w:hint="default"/>
        <w:lang w:val="fr-FR" w:eastAsia="en-US" w:bidi="ar-SA"/>
      </w:rPr>
    </w:lvl>
    <w:lvl w:ilvl="3" w:tplc="88D85374">
      <w:numFmt w:val="bullet"/>
      <w:lvlText w:val="•"/>
      <w:lvlJc w:val="left"/>
      <w:pPr>
        <w:ind w:left="3956" w:hanging="348"/>
      </w:pPr>
      <w:rPr>
        <w:rFonts w:hint="default"/>
        <w:lang w:val="fr-FR" w:eastAsia="en-US" w:bidi="ar-SA"/>
      </w:rPr>
    </w:lvl>
    <w:lvl w:ilvl="4" w:tplc="21284DBC">
      <w:numFmt w:val="bullet"/>
      <w:lvlText w:val="•"/>
      <w:lvlJc w:val="left"/>
      <w:pPr>
        <w:ind w:left="4848" w:hanging="348"/>
      </w:pPr>
      <w:rPr>
        <w:rFonts w:hint="default"/>
        <w:lang w:val="fr-FR" w:eastAsia="en-US" w:bidi="ar-SA"/>
      </w:rPr>
    </w:lvl>
    <w:lvl w:ilvl="5" w:tplc="7E68D878">
      <w:numFmt w:val="bullet"/>
      <w:lvlText w:val="•"/>
      <w:lvlJc w:val="left"/>
      <w:pPr>
        <w:ind w:left="5740" w:hanging="348"/>
      </w:pPr>
      <w:rPr>
        <w:rFonts w:hint="default"/>
        <w:lang w:val="fr-FR" w:eastAsia="en-US" w:bidi="ar-SA"/>
      </w:rPr>
    </w:lvl>
    <w:lvl w:ilvl="6" w:tplc="F3B64F9C">
      <w:numFmt w:val="bullet"/>
      <w:lvlText w:val="•"/>
      <w:lvlJc w:val="left"/>
      <w:pPr>
        <w:ind w:left="6632" w:hanging="348"/>
      </w:pPr>
      <w:rPr>
        <w:rFonts w:hint="default"/>
        <w:lang w:val="fr-FR" w:eastAsia="en-US" w:bidi="ar-SA"/>
      </w:rPr>
    </w:lvl>
    <w:lvl w:ilvl="7" w:tplc="A9AA7A22">
      <w:numFmt w:val="bullet"/>
      <w:lvlText w:val="•"/>
      <w:lvlJc w:val="left"/>
      <w:pPr>
        <w:ind w:left="7524" w:hanging="348"/>
      </w:pPr>
      <w:rPr>
        <w:rFonts w:hint="default"/>
        <w:lang w:val="fr-FR" w:eastAsia="en-US" w:bidi="ar-SA"/>
      </w:rPr>
    </w:lvl>
    <w:lvl w:ilvl="8" w:tplc="EAB816E2">
      <w:numFmt w:val="bullet"/>
      <w:lvlText w:val="•"/>
      <w:lvlJc w:val="left"/>
      <w:pPr>
        <w:ind w:left="8416" w:hanging="348"/>
      </w:pPr>
      <w:rPr>
        <w:rFonts w:hint="default"/>
        <w:lang w:val="fr-FR" w:eastAsia="en-US" w:bidi="ar-SA"/>
      </w:rPr>
    </w:lvl>
  </w:abstractNum>
  <w:abstractNum w:abstractNumId="2" w15:restartNumberingAfterBreak="0">
    <w:nsid w:val="1A045388"/>
    <w:multiLevelType w:val="multilevel"/>
    <w:tmpl w:val="B11286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C295716"/>
    <w:multiLevelType w:val="hybridMultilevel"/>
    <w:tmpl w:val="55FE462A"/>
    <w:lvl w:ilvl="0" w:tplc="6F54576C">
      <w:numFmt w:val="decimalZero"/>
      <w:lvlText w:val="%1-"/>
      <w:lvlJc w:val="left"/>
      <w:pPr>
        <w:ind w:left="1350" w:hanging="540"/>
      </w:pPr>
      <w:rPr>
        <w:rFonts w:hint="default"/>
      </w:rPr>
    </w:lvl>
    <w:lvl w:ilvl="1" w:tplc="040C0019" w:tentative="1">
      <w:start w:val="1"/>
      <w:numFmt w:val="lowerLetter"/>
      <w:lvlText w:val="%2."/>
      <w:lvlJc w:val="left"/>
      <w:pPr>
        <w:ind w:left="1890" w:hanging="360"/>
      </w:pPr>
    </w:lvl>
    <w:lvl w:ilvl="2" w:tplc="040C001B" w:tentative="1">
      <w:start w:val="1"/>
      <w:numFmt w:val="lowerRoman"/>
      <w:lvlText w:val="%3."/>
      <w:lvlJc w:val="right"/>
      <w:pPr>
        <w:ind w:left="2610" w:hanging="180"/>
      </w:pPr>
    </w:lvl>
    <w:lvl w:ilvl="3" w:tplc="040C000F" w:tentative="1">
      <w:start w:val="1"/>
      <w:numFmt w:val="decimal"/>
      <w:lvlText w:val="%4."/>
      <w:lvlJc w:val="left"/>
      <w:pPr>
        <w:ind w:left="3330" w:hanging="360"/>
      </w:pPr>
    </w:lvl>
    <w:lvl w:ilvl="4" w:tplc="040C0019" w:tentative="1">
      <w:start w:val="1"/>
      <w:numFmt w:val="lowerLetter"/>
      <w:lvlText w:val="%5."/>
      <w:lvlJc w:val="left"/>
      <w:pPr>
        <w:ind w:left="4050" w:hanging="360"/>
      </w:pPr>
    </w:lvl>
    <w:lvl w:ilvl="5" w:tplc="040C001B" w:tentative="1">
      <w:start w:val="1"/>
      <w:numFmt w:val="lowerRoman"/>
      <w:lvlText w:val="%6."/>
      <w:lvlJc w:val="right"/>
      <w:pPr>
        <w:ind w:left="4770" w:hanging="180"/>
      </w:pPr>
    </w:lvl>
    <w:lvl w:ilvl="6" w:tplc="040C000F" w:tentative="1">
      <w:start w:val="1"/>
      <w:numFmt w:val="decimal"/>
      <w:lvlText w:val="%7."/>
      <w:lvlJc w:val="left"/>
      <w:pPr>
        <w:ind w:left="5490" w:hanging="360"/>
      </w:pPr>
    </w:lvl>
    <w:lvl w:ilvl="7" w:tplc="040C0019" w:tentative="1">
      <w:start w:val="1"/>
      <w:numFmt w:val="lowerLetter"/>
      <w:lvlText w:val="%8."/>
      <w:lvlJc w:val="left"/>
      <w:pPr>
        <w:ind w:left="6210" w:hanging="360"/>
      </w:pPr>
    </w:lvl>
    <w:lvl w:ilvl="8" w:tplc="040C001B" w:tentative="1">
      <w:start w:val="1"/>
      <w:numFmt w:val="lowerRoman"/>
      <w:lvlText w:val="%9."/>
      <w:lvlJc w:val="right"/>
      <w:pPr>
        <w:ind w:left="6930" w:hanging="180"/>
      </w:pPr>
    </w:lvl>
  </w:abstractNum>
  <w:abstractNum w:abstractNumId="4" w15:restartNumberingAfterBreak="0">
    <w:nsid w:val="34543FD7"/>
    <w:multiLevelType w:val="hybridMultilevel"/>
    <w:tmpl w:val="0972D5EC"/>
    <w:lvl w:ilvl="0" w:tplc="28744B60">
      <w:start w:val="9"/>
      <w:numFmt w:val="decimal"/>
      <w:lvlText w:val="%1-"/>
      <w:lvlJc w:val="left"/>
      <w:pPr>
        <w:ind w:left="1070" w:hanging="360"/>
      </w:pPr>
      <w:rPr>
        <w:rFonts w:hint="default"/>
      </w:rPr>
    </w:lvl>
    <w:lvl w:ilvl="1" w:tplc="040C0019" w:tentative="1">
      <w:start w:val="1"/>
      <w:numFmt w:val="lowerLetter"/>
      <w:lvlText w:val="%2."/>
      <w:lvlJc w:val="left"/>
      <w:pPr>
        <w:ind w:left="1790" w:hanging="360"/>
      </w:pPr>
    </w:lvl>
    <w:lvl w:ilvl="2" w:tplc="040C001B" w:tentative="1">
      <w:start w:val="1"/>
      <w:numFmt w:val="lowerRoman"/>
      <w:lvlText w:val="%3."/>
      <w:lvlJc w:val="right"/>
      <w:pPr>
        <w:ind w:left="2510" w:hanging="180"/>
      </w:pPr>
    </w:lvl>
    <w:lvl w:ilvl="3" w:tplc="040C000F" w:tentative="1">
      <w:start w:val="1"/>
      <w:numFmt w:val="decimal"/>
      <w:lvlText w:val="%4."/>
      <w:lvlJc w:val="left"/>
      <w:pPr>
        <w:ind w:left="3230" w:hanging="360"/>
      </w:pPr>
    </w:lvl>
    <w:lvl w:ilvl="4" w:tplc="040C0019" w:tentative="1">
      <w:start w:val="1"/>
      <w:numFmt w:val="lowerLetter"/>
      <w:lvlText w:val="%5."/>
      <w:lvlJc w:val="left"/>
      <w:pPr>
        <w:ind w:left="3950" w:hanging="360"/>
      </w:pPr>
    </w:lvl>
    <w:lvl w:ilvl="5" w:tplc="040C001B" w:tentative="1">
      <w:start w:val="1"/>
      <w:numFmt w:val="lowerRoman"/>
      <w:lvlText w:val="%6."/>
      <w:lvlJc w:val="right"/>
      <w:pPr>
        <w:ind w:left="4670" w:hanging="180"/>
      </w:pPr>
    </w:lvl>
    <w:lvl w:ilvl="6" w:tplc="040C000F" w:tentative="1">
      <w:start w:val="1"/>
      <w:numFmt w:val="decimal"/>
      <w:lvlText w:val="%7."/>
      <w:lvlJc w:val="left"/>
      <w:pPr>
        <w:ind w:left="5390" w:hanging="360"/>
      </w:pPr>
    </w:lvl>
    <w:lvl w:ilvl="7" w:tplc="040C0019" w:tentative="1">
      <w:start w:val="1"/>
      <w:numFmt w:val="lowerLetter"/>
      <w:lvlText w:val="%8."/>
      <w:lvlJc w:val="left"/>
      <w:pPr>
        <w:ind w:left="6110" w:hanging="360"/>
      </w:pPr>
    </w:lvl>
    <w:lvl w:ilvl="8" w:tplc="040C001B" w:tentative="1">
      <w:start w:val="1"/>
      <w:numFmt w:val="lowerRoman"/>
      <w:lvlText w:val="%9."/>
      <w:lvlJc w:val="right"/>
      <w:pPr>
        <w:ind w:left="6830" w:hanging="180"/>
      </w:pPr>
    </w:lvl>
  </w:abstractNum>
  <w:abstractNum w:abstractNumId="5" w15:restartNumberingAfterBreak="0">
    <w:nsid w:val="3E4343AF"/>
    <w:multiLevelType w:val="hybridMultilevel"/>
    <w:tmpl w:val="C76ACD12"/>
    <w:lvl w:ilvl="0" w:tplc="AE6635AE">
      <w:start w:val="1"/>
      <w:numFmt w:val="decimal"/>
      <w:lvlText w:val="%1-"/>
      <w:lvlJc w:val="left"/>
      <w:pPr>
        <w:ind w:left="1276" w:hanging="348"/>
      </w:pPr>
      <w:rPr>
        <w:rFonts w:ascii="Times New Roman" w:eastAsia="Times New Roman" w:hAnsi="Times New Roman" w:cs="Times New Roman" w:hint="default"/>
        <w:b/>
        <w:bCs/>
        <w:i w:val="0"/>
        <w:iCs w:val="0"/>
        <w:spacing w:val="0"/>
        <w:w w:val="99"/>
        <w:sz w:val="24"/>
        <w:szCs w:val="24"/>
        <w:lang w:val="fr-FR" w:eastAsia="en-US" w:bidi="ar-SA"/>
      </w:rPr>
    </w:lvl>
    <w:lvl w:ilvl="1" w:tplc="AC4442B4">
      <w:numFmt w:val="bullet"/>
      <w:lvlText w:val="•"/>
      <w:lvlJc w:val="left"/>
      <w:pPr>
        <w:ind w:left="2172" w:hanging="348"/>
      </w:pPr>
      <w:rPr>
        <w:rFonts w:hint="default"/>
        <w:lang w:val="fr-FR" w:eastAsia="en-US" w:bidi="ar-SA"/>
      </w:rPr>
    </w:lvl>
    <w:lvl w:ilvl="2" w:tplc="5BBC8F52">
      <w:numFmt w:val="bullet"/>
      <w:lvlText w:val="•"/>
      <w:lvlJc w:val="left"/>
      <w:pPr>
        <w:ind w:left="3064" w:hanging="348"/>
      </w:pPr>
      <w:rPr>
        <w:rFonts w:hint="default"/>
        <w:lang w:val="fr-FR" w:eastAsia="en-US" w:bidi="ar-SA"/>
      </w:rPr>
    </w:lvl>
    <w:lvl w:ilvl="3" w:tplc="CE16B7EE">
      <w:numFmt w:val="bullet"/>
      <w:lvlText w:val="•"/>
      <w:lvlJc w:val="left"/>
      <w:pPr>
        <w:ind w:left="3956" w:hanging="348"/>
      </w:pPr>
      <w:rPr>
        <w:rFonts w:hint="default"/>
        <w:lang w:val="fr-FR" w:eastAsia="en-US" w:bidi="ar-SA"/>
      </w:rPr>
    </w:lvl>
    <w:lvl w:ilvl="4" w:tplc="980EF7C2">
      <w:numFmt w:val="bullet"/>
      <w:lvlText w:val="•"/>
      <w:lvlJc w:val="left"/>
      <w:pPr>
        <w:ind w:left="4848" w:hanging="348"/>
      </w:pPr>
      <w:rPr>
        <w:rFonts w:hint="default"/>
        <w:lang w:val="fr-FR" w:eastAsia="en-US" w:bidi="ar-SA"/>
      </w:rPr>
    </w:lvl>
    <w:lvl w:ilvl="5" w:tplc="692083B2">
      <w:numFmt w:val="bullet"/>
      <w:lvlText w:val="•"/>
      <w:lvlJc w:val="left"/>
      <w:pPr>
        <w:ind w:left="5740" w:hanging="348"/>
      </w:pPr>
      <w:rPr>
        <w:rFonts w:hint="default"/>
        <w:lang w:val="fr-FR" w:eastAsia="en-US" w:bidi="ar-SA"/>
      </w:rPr>
    </w:lvl>
    <w:lvl w:ilvl="6" w:tplc="E5E05F02">
      <w:numFmt w:val="bullet"/>
      <w:lvlText w:val="•"/>
      <w:lvlJc w:val="left"/>
      <w:pPr>
        <w:ind w:left="6632" w:hanging="348"/>
      </w:pPr>
      <w:rPr>
        <w:rFonts w:hint="default"/>
        <w:lang w:val="fr-FR" w:eastAsia="en-US" w:bidi="ar-SA"/>
      </w:rPr>
    </w:lvl>
    <w:lvl w:ilvl="7" w:tplc="5AD645A8">
      <w:numFmt w:val="bullet"/>
      <w:lvlText w:val="•"/>
      <w:lvlJc w:val="left"/>
      <w:pPr>
        <w:ind w:left="7524" w:hanging="348"/>
      </w:pPr>
      <w:rPr>
        <w:rFonts w:hint="default"/>
        <w:lang w:val="fr-FR" w:eastAsia="en-US" w:bidi="ar-SA"/>
      </w:rPr>
    </w:lvl>
    <w:lvl w:ilvl="8" w:tplc="C8B2D98C">
      <w:numFmt w:val="bullet"/>
      <w:lvlText w:val="•"/>
      <w:lvlJc w:val="left"/>
      <w:pPr>
        <w:ind w:left="8416" w:hanging="348"/>
      </w:pPr>
      <w:rPr>
        <w:rFonts w:hint="default"/>
        <w:lang w:val="fr-FR" w:eastAsia="en-US" w:bidi="ar-SA"/>
      </w:rPr>
    </w:lvl>
  </w:abstractNum>
  <w:abstractNum w:abstractNumId="6" w15:restartNumberingAfterBreak="0">
    <w:nsid w:val="3E5E5909"/>
    <w:multiLevelType w:val="multilevel"/>
    <w:tmpl w:val="CEBCA6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25E5420"/>
    <w:multiLevelType w:val="multilevel"/>
    <w:tmpl w:val="45ECBD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36362AC"/>
    <w:multiLevelType w:val="multilevel"/>
    <w:tmpl w:val="7898CF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499A61DA"/>
    <w:multiLevelType w:val="hybridMultilevel"/>
    <w:tmpl w:val="7C0E8240"/>
    <w:lvl w:ilvl="0" w:tplc="33F8048C">
      <w:numFmt w:val="bullet"/>
      <w:lvlText w:val="-"/>
      <w:lvlJc w:val="left"/>
      <w:pPr>
        <w:ind w:left="568" w:hanging="142"/>
      </w:pPr>
      <w:rPr>
        <w:rFonts w:ascii="Times New Roman" w:eastAsia="Times New Roman" w:hAnsi="Times New Roman" w:cs="Times New Roman" w:hint="default"/>
        <w:b w:val="0"/>
        <w:bCs w:val="0"/>
        <w:i w:val="0"/>
        <w:iCs w:val="0"/>
        <w:spacing w:val="0"/>
        <w:w w:val="99"/>
        <w:sz w:val="24"/>
        <w:szCs w:val="24"/>
        <w:lang w:val="fr-FR" w:eastAsia="en-US" w:bidi="ar-SA"/>
      </w:rPr>
    </w:lvl>
    <w:lvl w:ilvl="1" w:tplc="B1DE2844">
      <w:numFmt w:val="bullet"/>
      <w:lvlText w:val="•"/>
      <w:lvlJc w:val="left"/>
      <w:pPr>
        <w:ind w:left="1524" w:hanging="142"/>
      </w:pPr>
      <w:rPr>
        <w:rFonts w:hint="default"/>
        <w:lang w:val="fr-FR" w:eastAsia="en-US" w:bidi="ar-SA"/>
      </w:rPr>
    </w:lvl>
    <w:lvl w:ilvl="2" w:tplc="FFDC4D86">
      <w:numFmt w:val="bullet"/>
      <w:lvlText w:val="•"/>
      <w:lvlJc w:val="left"/>
      <w:pPr>
        <w:ind w:left="2488" w:hanging="142"/>
      </w:pPr>
      <w:rPr>
        <w:rFonts w:hint="default"/>
        <w:lang w:val="fr-FR" w:eastAsia="en-US" w:bidi="ar-SA"/>
      </w:rPr>
    </w:lvl>
    <w:lvl w:ilvl="3" w:tplc="67685B5E">
      <w:numFmt w:val="bullet"/>
      <w:lvlText w:val="•"/>
      <w:lvlJc w:val="left"/>
      <w:pPr>
        <w:ind w:left="3452" w:hanging="142"/>
      </w:pPr>
      <w:rPr>
        <w:rFonts w:hint="default"/>
        <w:lang w:val="fr-FR" w:eastAsia="en-US" w:bidi="ar-SA"/>
      </w:rPr>
    </w:lvl>
    <w:lvl w:ilvl="4" w:tplc="BB66EEC8">
      <w:numFmt w:val="bullet"/>
      <w:lvlText w:val="•"/>
      <w:lvlJc w:val="left"/>
      <w:pPr>
        <w:ind w:left="4416" w:hanging="142"/>
      </w:pPr>
      <w:rPr>
        <w:rFonts w:hint="default"/>
        <w:lang w:val="fr-FR" w:eastAsia="en-US" w:bidi="ar-SA"/>
      </w:rPr>
    </w:lvl>
    <w:lvl w:ilvl="5" w:tplc="22F43C86">
      <w:numFmt w:val="bullet"/>
      <w:lvlText w:val="•"/>
      <w:lvlJc w:val="left"/>
      <w:pPr>
        <w:ind w:left="5380" w:hanging="142"/>
      </w:pPr>
      <w:rPr>
        <w:rFonts w:hint="default"/>
        <w:lang w:val="fr-FR" w:eastAsia="en-US" w:bidi="ar-SA"/>
      </w:rPr>
    </w:lvl>
    <w:lvl w:ilvl="6" w:tplc="3C0C258C">
      <w:numFmt w:val="bullet"/>
      <w:lvlText w:val="•"/>
      <w:lvlJc w:val="left"/>
      <w:pPr>
        <w:ind w:left="6344" w:hanging="142"/>
      </w:pPr>
      <w:rPr>
        <w:rFonts w:hint="default"/>
        <w:lang w:val="fr-FR" w:eastAsia="en-US" w:bidi="ar-SA"/>
      </w:rPr>
    </w:lvl>
    <w:lvl w:ilvl="7" w:tplc="B7862274">
      <w:numFmt w:val="bullet"/>
      <w:lvlText w:val="•"/>
      <w:lvlJc w:val="left"/>
      <w:pPr>
        <w:ind w:left="7308" w:hanging="142"/>
      </w:pPr>
      <w:rPr>
        <w:rFonts w:hint="default"/>
        <w:lang w:val="fr-FR" w:eastAsia="en-US" w:bidi="ar-SA"/>
      </w:rPr>
    </w:lvl>
    <w:lvl w:ilvl="8" w:tplc="FE36E71C">
      <w:numFmt w:val="bullet"/>
      <w:lvlText w:val="•"/>
      <w:lvlJc w:val="left"/>
      <w:pPr>
        <w:ind w:left="8272" w:hanging="142"/>
      </w:pPr>
      <w:rPr>
        <w:rFonts w:hint="default"/>
        <w:lang w:val="fr-FR" w:eastAsia="en-US" w:bidi="ar-SA"/>
      </w:rPr>
    </w:lvl>
  </w:abstractNum>
  <w:abstractNum w:abstractNumId="10" w15:restartNumberingAfterBreak="0">
    <w:nsid w:val="4CCC68D3"/>
    <w:multiLevelType w:val="multilevel"/>
    <w:tmpl w:val="5D0293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4D09235C"/>
    <w:multiLevelType w:val="multilevel"/>
    <w:tmpl w:val="5CAED9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516A2365"/>
    <w:multiLevelType w:val="multilevel"/>
    <w:tmpl w:val="215892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559D3F5A"/>
    <w:multiLevelType w:val="multilevel"/>
    <w:tmpl w:val="2DC0A6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56747956"/>
    <w:multiLevelType w:val="hybridMultilevel"/>
    <w:tmpl w:val="6832BC8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6316059A"/>
    <w:multiLevelType w:val="multilevel"/>
    <w:tmpl w:val="44805EF6"/>
    <w:lvl w:ilvl="0">
      <w:start w:val="1"/>
      <w:numFmt w:val="decimal"/>
      <w:lvlText w:val="%1"/>
      <w:lvlJc w:val="left"/>
      <w:pPr>
        <w:ind w:left="1276" w:hanging="708"/>
      </w:pPr>
      <w:rPr>
        <w:rFonts w:hint="default"/>
        <w:lang w:val="fr-FR" w:eastAsia="en-US" w:bidi="ar-SA"/>
      </w:rPr>
    </w:lvl>
    <w:lvl w:ilvl="1">
      <w:start w:val="2"/>
      <w:numFmt w:val="decimal"/>
      <w:lvlText w:val="%1.%2"/>
      <w:lvlJc w:val="left"/>
      <w:pPr>
        <w:ind w:left="1276" w:hanging="708"/>
      </w:pPr>
      <w:rPr>
        <w:rFonts w:ascii="Times New Roman" w:eastAsia="Times New Roman" w:hAnsi="Times New Roman" w:cs="Times New Roman" w:hint="default"/>
        <w:b/>
        <w:bCs/>
        <w:i w:val="0"/>
        <w:iCs w:val="0"/>
        <w:spacing w:val="0"/>
        <w:w w:val="99"/>
        <w:sz w:val="24"/>
        <w:szCs w:val="24"/>
        <w:lang w:val="fr-FR" w:eastAsia="en-US" w:bidi="ar-SA"/>
      </w:rPr>
    </w:lvl>
    <w:lvl w:ilvl="2">
      <w:numFmt w:val="bullet"/>
      <w:lvlText w:val="-"/>
      <w:lvlJc w:val="left"/>
      <w:pPr>
        <w:ind w:left="1276" w:hanging="708"/>
      </w:pPr>
      <w:rPr>
        <w:rFonts w:ascii="Times New Roman" w:eastAsia="Times New Roman" w:hAnsi="Times New Roman" w:cs="Times New Roman" w:hint="default"/>
        <w:b w:val="0"/>
        <w:bCs w:val="0"/>
        <w:i w:val="0"/>
        <w:iCs w:val="0"/>
        <w:spacing w:val="0"/>
        <w:w w:val="99"/>
        <w:sz w:val="24"/>
        <w:szCs w:val="24"/>
        <w:lang w:val="fr-FR" w:eastAsia="en-US" w:bidi="ar-SA"/>
      </w:rPr>
    </w:lvl>
    <w:lvl w:ilvl="3">
      <w:numFmt w:val="bullet"/>
      <w:lvlText w:val="•"/>
      <w:lvlJc w:val="left"/>
      <w:pPr>
        <w:ind w:left="3956" w:hanging="708"/>
      </w:pPr>
      <w:rPr>
        <w:rFonts w:hint="default"/>
        <w:lang w:val="fr-FR" w:eastAsia="en-US" w:bidi="ar-SA"/>
      </w:rPr>
    </w:lvl>
    <w:lvl w:ilvl="4">
      <w:numFmt w:val="bullet"/>
      <w:lvlText w:val="•"/>
      <w:lvlJc w:val="left"/>
      <w:pPr>
        <w:ind w:left="4848" w:hanging="708"/>
      </w:pPr>
      <w:rPr>
        <w:rFonts w:hint="default"/>
        <w:lang w:val="fr-FR" w:eastAsia="en-US" w:bidi="ar-SA"/>
      </w:rPr>
    </w:lvl>
    <w:lvl w:ilvl="5">
      <w:numFmt w:val="bullet"/>
      <w:lvlText w:val="•"/>
      <w:lvlJc w:val="left"/>
      <w:pPr>
        <w:ind w:left="5740" w:hanging="708"/>
      </w:pPr>
      <w:rPr>
        <w:rFonts w:hint="default"/>
        <w:lang w:val="fr-FR" w:eastAsia="en-US" w:bidi="ar-SA"/>
      </w:rPr>
    </w:lvl>
    <w:lvl w:ilvl="6">
      <w:numFmt w:val="bullet"/>
      <w:lvlText w:val="•"/>
      <w:lvlJc w:val="left"/>
      <w:pPr>
        <w:ind w:left="6632" w:hanging="708"/>
      </w:pPr>
      <w:rPr>
        <w:rFonts w:hint="default"/>
        <w:lang w:val="fr-FR" w:eastAsia="en-US" w:bidi="ar-SA"/>
      </w:rPr>
    </w:lvl>
    <w:lvl w:ilvl="7">
      <w:numFmt w:val="bullet"/>
      <w:lvlText w:val="•"/>
      <w:lvlJc w:val="left"/>
      <w:pPr>
        <w:ind w:left="7524" w:hanging="708"/>
      </w:pPr>
      <w:rPr>
        <w:rFonts w:hint="default"/>
        <w:lang w:val="fr-FR" w:eastAsia="en-US" w:bidi="ar-SA"/>
      </w:rPr>
    </w:lvl>
    <w:lvl w:ilvl="8">
      <w:numFmt w:val="bullet"/>
      <w:lvlText w:val="•"/>
      <w:lvlJc w:val="left"/>
      <w:pPr>
        <w:ind w:left="8416" w:hanging="708"/>
      </w:pPr>
      <w:rPr>
        <w:rFonts w:hint="default"/>
        <w:lang w:val="fr-FR" w:eastAsia="en-US" w:bidi="ar-SA"/>
      </w:rPr>
    </w:lvl>
  </w:abstractNum>
  <w:abstractNum w:abstractNumId="16" w15:restartNumberingAfterBreak="0">
    <w:nsid w:val="642C3883"/>
    <w:multiLevelType w:val="hybridMultilevel"/>
    <w:tmpl w:val="5C44203A"/>
    <w:lvl w:ilvl="0" w:tplc="B91633DC">
      <w:start w:val="1"/>
      <w:numFmt w:val="decimal"/>
      <w:lvlText w:val="%1-"/>
      <w:lvlJc w:val="left"/>
      <w:pPr>
        <w:ind w:left="1276" w:hanging="348"/>
      </w:pPr>
      <w:rPr>
        <w:rFonts w:ascii="Times New Roman" w:eastAsia="Times New Roman" w:hAnsi="Times New Roman" w:cs="Times New Roman" w:hint="default"/>
        <w:b/>
        <w:bCs/>
        <w:i w:val="0"/>
        <w:iCs w:val="0"/>
        <w:spacing w:val="0"/>
        <w:w w:val="99"/>
        <w:sz w:val="24"/>
        <w:szCs w:val="24"/>
        <w:lang w:val="fr-FR" w:eastAsia="en-US" w:bidi="ar-SA"/>
      </w:rPr>
    </w:lvl>
    <w:lvl w:ilvl="1" w:tplc="F22AE580">
      <w:numFmt w:val="bullet"/>
      <w:lvlText w:val="•"/>
      <w:lvlJc w:val="left"/>
      <w:pPr>
        <w:ind w:left="1984" w:hanging="709"/>
      </w:pPr>
      <w:rPr>
        <w:rFonts w:ascii="Times New Roman" w:eastAsia="Times New Roman" w:hAnsi="Times New Roman" w:cs="Times New Roman" w:hint="default"/>
        <w:b w:val="0"/>
        <w:bCs w:val="0"/>
        <w:i w:val="0"/>
        <w:iCs w:val="0"/>
        <w:spacing w:val="0"/>
        <w:w w:val="99"/>
        <w:sz w:val="24"/>
        <w:szCs w:val="24"/>
        <w:lang w:val="fr-FR" w:eastAsia="en-US" w:bidi="ar-SA"/>
      </w:rPr>
    </w:lvl>
    <w:lvl w:ilvl="2" w:tplc="FD3A3588">
      <w:numFmt w:val="bullet"/>
      <w:lvlText w:val="•"/>
      <w:lvlJc w:val="left"/>
      <w:pPr>
        <w:ind w:left="2893" w:hanging="709"/>
      </w:pPr>
      <w:rPr>
        <w:rFonts w:hint="default"/>
        <w:lang w:val="fr-FR" w:eastAsia="en-US" w:bidi="ar-SA"/>
      </w:rPr>
    </w:lvl>
    <w:lvl w:ilvl="3" w:tplc="FD684BFE">
      <w:numFmt w:val="bullet"/>
      <w:lvlText w:val="•"/>
      <w:lvlJc w:val="left"/>
      <w:pPr>
        <w:ind w:left="3806" w:hanging="709"/>
      </w:pPr>
      <w:rPr>
        <w:rFonts w:hint="default"/>
        <w:lang w:val="fr-FR" w:eastAsia="en-US" w:bidi="ar-SA"/>
      </w:rPr>
    </w:lvl>
    <w:lvl w:ilvl="4" w:tplc="D8D01F6E">
      <w:numFmt w:val="bullet"/>
      <w:lvlText w:val="•"/>
      <w:lvlJc w:val="left"/>
      <w:pPr>
        <w:ind w:left="4720" w:hanging="709"/>
      </w:pPr>
      <w:rPr>
        <w:rFonts w:hint="default"/>
        <w:lang w:val="fr-FR" w:eastAsia="en-US" w:bidi="ar-SA"/>
      </w:rPr>
    </w:lvl>
    <w:lvl w:ilvl="5" w:tplc="3B220C02">
      <w:numFmt w:val="bullet"/>
      <w:lvlText w:val="•"/>
      <w:lvlJc w:val="left"/>
      <w:pPr>
        <w:ind w:left="5633" w:hanging="709"/>
      </w:pPr>
      <w:rPr>
        <w:rFonts w:hint="default"/>
        <w:lang w:val="fr-FR" w:eastAsia="en-US" w:bidi="ar-SA"/>
      </w:rPr>
    </w:lvl>
    <w:lvl w:ilvl="6" w:tplc="FD0685D2">
      <w:numFmt w:val="bullet"/>
      <w:lvlText w:val="•"/>
      <w:lvlJc w:val="left"/>
      <w:pPr>
        <w:ind w:left="6546" w:hanging="709"/>
      </w:pPr>
      <w:rPr>
        <w:rFonts w:hint="default"/>
        <w:lang w:val="fr-FR" w:eastAsia="en-US" w:bidi="ar-SA"/>
      </w:rPr>
    </w:lvl>
    <w:lvl w:ilvl="7" w:tplc="726AB096">
      <w:numFmt w:val="bullet"/>
      <w:lvlText w:val="•"/>
      <w:lvlJc w:val="left"/>
      <w:pPr>
        <w:ind w:left="7460" w:hanging="709"/>
      </w:pPr>
      <w:rPr>
        <w:rFonts w:hint="default"/>
        <w:lang w:val="fr-FR" w:eastAsia="en-US" w:bidi="ar-SA"/>
      </w:rPr>
    </w:lvl>
    <w:lvl w:ilvl="8" w:tplc="00749FD6">
      <w:numFmt w:val="bullet"/>
      <w:lvlText w:val="•"/>
      <w:lvlJc w:val="left"/>
      <w:pPr>
        <w:ind w:left="8373" w:hanging="709"/>
      </w:pPr>
      <w:rPr>
        <w:rFonts w:hint="default"/>
        <w:lang w:val="fr-FR" w:eastAsia="en-US" w:bidi="ar-SA"/>
      </w:rPr>
    </w:lvl>
  </w:abstractNum>
  <w:abstractNum w:abstractNumId="17" w15:restartNumberingAfterBreak="0">
    <w:nsid w:val="6ABE3B5F"/>
    <w:multiLevelType w:val="hybridMultilevel"/>
    <w:tmpl w:val="1EF88210"/>
    <w:lvl w:ilvl="0" w:tplc="6F4EA680">
      <w:start w:val="8"/>
      <w:numFmt w:val="decimal"/>
      <w:lvlText w:val="%1-"/>
      <w:lvlJc w:val="left"/>
      <w:pPr>
        <w:ind w:left="1070" w:hanging="360"/>
      </w:pPr>
      <w:rPr>
        <w:rFonts w:hint="default"/>
      </w:rPr>
    </w:lvl>
    <w:lvl w:ilvl="1" w:tplc="040C0019" w:tentative="1">
      <w:start w:val="1"/>
      <w:numFmt w:val="lowerLetter"/>
      <w:lvlText w:val="%2."/>
      <w:lvlJc w:val="left"/>
      <w:pPr>
        <w:ind w:left="1790" w:hanging="360"/>
      </w:pPr>
    </w:lvl>
    <w:lvl w:ilvl="2" w:tplc="040C001B" w:tentative="1">
      <w:start w:val="1"/>
      <w:numFmt w:val="lowerRoman"/>
      <w:lvlText w:val="%3."/>
      <w:lvlJc w:val="right"/>
      <w:pPr>
        <w:ind w:left="2510" w:hanging="180"/>
      </w:pPr>
    </w:lvl>
    <w:lvl w:ilvl="3" w:tplc="040C000F" w:tentative="1">
      <w:start w:val="1"/>
      <w:numFmt w:val="decimal"/>
      <w:lvlText w:val="%4."/>
      <w:lvlJc w:val="left"/>
      <w:pPr>
        <w:ind w:left="3230" w:hanging="360"/>
      </w:pPr>
    </w:lvl>
    <w:lvl w:ilvl="4" w:tplc="040C0019" w:tentative="1">
      <w:start w:val="1"/>
      <w:numFmt w:val="lowerLetter"/>
      <w:lvlText w:val="%5."/>
      <w:lvlJc w:val="left"/>
      <w:pPr>
        <w:ind w:left="3950" w:hanging="360"/>
      </w:pPr>
    </w:lvl>
    <w:lvl w:ilvl="5" w:tplc="040C001B" w:tentative="1">
      <w:start w:val="1"/>
      <w:numFmt w:val="lowerRoman"/>
      <w:lvlText w:val="%6."/>
      <w:lvlJc w:val="right"/>
      <w:pPr>
        <w:ind w:left="4670" w:hanging="180"/>
      </w:pPr>
    </w:lvl>
    <w:lvl w:ilvl="6" w:tplc="040C000F" w:tentative="1">
      <w:start w:val="1"/>
      <w:numFmt w:val="decimal"/>
      <w:lvlText w:val="%7."/>
      <w:lvlJc w:val="left"/>
      <w:pPr>
        <w:ind w:left="5390" w:hanging="360"/>
      </w:pPr>
    </w:lvl>
    <w:lvl w:ilvl="7" w:tplc="040C0019" w:tentative="1">
      <w:start w:val="1"/>
      <w:numFmt w:val="lowerLetter"/>
      <w:lvlText w:val="%8."/>
      <w:lvlJc w:val="left"/>
      <w:pPr>
        <w:ind w:left="6110" w:hanging="360"/>
      </w:pPr>
    </w:lvl>
    <w:lvl w:ilvl="8" w:tplc="040C001B" w:tentative="1">
      <w:start w:val="1"/>
      <w:numFmt w:val="lowerRoman"/>
      <w:lvlText w:val="%9."/>
      <w:lvlJc w:val="right"/>
      <w:pPr>
        <w:ind w:left="6830" w:hanging="180"/>
      </w:pPr>
    </w:lvl>
  </w:abstractNum>
  <w:abstractNum w:abstractNumId="18" w15:restartNumberingAfterBreak="0">
    <w:nsid w:val="6E976080"/>
    <w:multiLevelType w:val="multilevel"/>
    <w:tmpl w:val="CE10B8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70357506"/>
    <w:multiLevelType w:val="multilevel"/>
    <w:tmpl w:val="909AD1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79521179"/>
    <w:multiLevelType w:val="hybridMultilevel"/>
    <w:tmpl w:val="11821FE2"/>
    <w:lvl w:ilvl="0" w:tplc="839ED3A2">
      <w:numFmt w:val="bullet"/>
      <w:lvlText w:val="-"/>
      <w:lvlJc w:val="left"/>
      <w:pPr>
        <w:ind w:left="1276" w:hanging="348"/>
      </w:pPr>
      <w:rPr>
        <w:rFonts w:ascii="Times New Roman" w:eastAsia="Times New Roman" w:hAnsi="Times New Roman" w:cs="Times New Roman" w:hint="default"/>
        <w:b w:val="0"/>
        <w:bCs w:val="0"/>
        <w:i w:val="0"/>
        <w:iCs w:val="0"/>
        <w:spacing w:val="0"/>
        <w:w w:val="99"/>
        <w:sz w:val="24"/>
        <w:szCs w:val="24"/>
        <w:lang w:val="fr-FR" w:eastAsia="en-US" w:bidi="ar-SA"/>
      </w:rPr>
    </w:lvl>
    <w:lvl w:ilvl="1" w:tplc="AFE8C3C4">
      <w:numFmt w:val="bullet"/>
      <w:lvlText w:val="•"/>
      <w:lvlJc w:val="left"/>
      <w:pPr>
        <w:ind w:left="2172" w:hanging="348"/>
      </w:pPr>
      <w:rPr>
        <w:rFonts w:hint="default"/>
        <w:lang w:val="fr-FR" w:eastAsia="en-US" w:bidi="ar-SA"/>
      </w:rPr>
    </w:lvl>
    <w:lvl w:ilvl="2" w:tplc="C53E5196">
      <w:numFmt w:val="bullet"/>
      <w:lvlText w:val="•"/>
      <w:lvlJc w:val="left"/>
      <w:pPr>
        <w:ind w:left="3064" w:hanging="348"/>
      </w:pPr>
      <w:rPr>
        <w:rFonts w:hint="default"/>
        <w:lang w:val="fr-FR" w:eastAsia="en-US" w:bidi="ar-SA"/>
      </w:rPr>
    </w:lvl>
    <w:lvl w:ilvl="3" w:tplc="3F9A6684">
      <w:numFmt w:val="bullet"/>
      <w:lvlText w:val="•"/>
      <w:lvlJc w:val="left"/>
      <w:pPr>
        <w:ind w:left="3956" w:hanging="348"/>
      </w:pPr>
      <w:rPr>
        <w:rFonts w:hint="default"/>
        <w:lang w:val="fr-FR" w:eastAsia="en-US" w:bidi="ar-SA"/>
      </w:rPr>
    </w:lvl>
    <w:lvl w:ilvl="4" w:tplc="4A60D44C">
      <w:numFmt w:val="bullet"/>
      <w:lvlText w:val="•"/>
      <w:lvlJc w:val="left"/>
      <w:pPr>
        <w:ind w:left="4848" w:hanging="348"/>
      </w:pPr>
      <w:rPr>
        <w:rFonts w:hint="default"/>
        <w:lang w:val="fr-FR" w:eastAsia="en-US" w:bidi="ar-SA"/>
      </w:rPr>
    </w:lvl>
    <w:lvl w:ilvl="5" w:tplc="DE108D88">
      <w:numFmt w:val="bullet"/>
      <w:lvlText w:val="•"/>
      <w:lvlJc w:val="left"/>
      <w:pPr>
        <w:ind w:left="5740" w:hanging="348"/>
      </w:pPr>
      <w:rPr>
        <w:rFonts w:hint="default"/>
        <w:lang w:val="fr-FR" w:eastAsia="en-US" w:bidi="ar-SA"/>
      </w:rPr>
    </w:lvl>
    <w:lvl w:ilvl="6" w:tplc="27D6A1FE">
      <w:numFmt w:val="bullet"/>
      <w:lvlText w:val="•"/>
      <w:lvlJc w:val="left"/>
      <w:pPr>
        <w:ind w:left="6632" w:hanging="348"/>
      </w:pPr>
      <w:rPr>
        <w:rFonts w:hint="default"/>
        <w:lang w:val="fr-FR" w:eastAsia="en-US" w:bidi="ar-SA"/>
      </w:rPr>
    </w:lvl>
    <w:lvl w:ilvl="7" w:tplc="2CFACDC8">
      <w:numFmt w:val="bullet"/>
      <w:lvlText w:val="•"/>
      <w:lvlJc w:val="left"/>
      <w:pPr>
        <w:ind w:left="7524" w:hanging="348"/>
      </w:pPr>
      <w:rPr>
        <w:rFonts w:hint="default"/>
        <w:lang w:val="fr-FR" w:eastAsia="en-US" w:bidi="ar-SA"/>
      </w:rPr>
    </w:lvl>
    <w:lvl w:ilvl="8" w:tplc="08087D36">
      <w:numFmt w:val="bullet"/>
      <w:lvlText w:val="•"/>
      <w:lvlJc w:val="left"/>
      <w:pPr>
        <w:ind w:left="8416" w:hanging="348"/>
      </w:pPr>
      <w:rPr>
        <w:rFonts w:hint="default"/>
        <w:lang w:val="fr-FR" w:eastAsia="en-US" w:bidi="ar-SA"/>
      </w:rPr>
    </w:lvl>
  </w:abstractNum>
  <w:abstractNum w:abstractNumId="21" w15:restartNumberingAfterBreak="0">
    <w:nsid w:val="7FF23853"/>
    <w:multiLevelType w:val="hybridMultilevel"/>
    <w:tmpl w:val="09B6E954"/>
    <w:lvl w:ilvl="0" w:tplc="F8B2692C">
      <w:numFmt w:val="bullet"/>
      <w:lvlText w:val="-"/>
      <w:lvlJc w:val="left"/>
      <w:pPr>
        <w:ind w:left="568" w:hanging="708"/>
      </w:pPr>
      <w:rPr>
        <w:rFonts w:ascii="Times New Roman" w:eastAsia="Times New Roman" w:hAnsi="Times New Roman" w:cs="Times New Roman" w:hint="default"/>
        <w:b w:val="0"/>
        <w:bCs w:val="0"/>
        <w:i w:val="0"/>
        <w:iCs w:val="0"/>
        <w:spacing w:val="0"/>
        <w:w w:val="99"/>
        <w:sz w:val="24"/>
        <w:szCs w:val="24"/>
        <w:lang w:val="fr-FR" w:eastAsia="en-US" w:bidi="ar-SA"/>
      </w:rPr>
    </w:lvl>
    <w:lvl w:ilvl="1" w:tplc="39B2E528">
      <w:numFmt w:val="bullet"/>
      <w:lvlText w:val="-"/>
      <w:lvlJc w:val="left"/>
      <w:pPr>
        <w:ind w:left="1276" w:hanging="348"/>
      </w:pPr>
      <w:rPr>
        <w:rFonts w:ascii="Times New Roman" w:eastAsia="Times New Roman" w:hAnsi="Times New Roman" w:cs="Times New Roman" w:hint="default"/>
        <w:b w:val="0"/>
        <w:bCs w:val="0"/>
        <w:i w:val="0"/>
        <w:iCs w:val="0"/>
        <w:spacing w:val="0"/>
        <w:w w:val="99"/>
        <w:sz w:val="24"/>
        <w:szCs w:val="24"/>
        <w:lang w:val="fr-FR" w:eastAsia="en-US" w:bidi="ar-SA"/>
      </w:rPr>
    </w:lvl>
    <w:lvl w:ilvl="2" w:tplc="DE8C2824">
      <w:numFmt w:val="bullet"/>
      <w:lvlText w:val="•"/>
      <w:lvlJc w:val="left"/>
      <w:pPr>
        <w:ind w:left="2271" w:hanging="348"/>
      </w:pPr>
      <w:rPr>
        <w:rFonts w:hint="default"/>
        <w:lang w:val="fr-FR" w:eastAsia="en-US" w:bidi="ar-SA"/>
      </w:rPr>
    </w:lvl>
    <w:lvl w:ilvl="3" w:tplc="4DF28C9E">
      <w:numFmt w:val="bullet"/>
      <w:lvlText w:val="•"/>
      <w:lvlJc w:val="left"/>
      <w:pPr>
        <w:ind w:left="3262" w:hanging="348"/>
      </w:pPr>
      <w:rPr>
        <w:rFonts w:hint="default"/>
        <w:lang w:val="fr-FR" w:eastAsia="en-US" w:bidi="ar-SA"/>
      </w:rPr>
    </w:lvl>
    <w:lvl w:ilvl="4" w:tplc="07801860">
      <w:numFmt w:val="bullet"/>
      <w:lvlText w:val="•"/>
      <w:lvlJc w:val="left"/>
      <w:pPr>
        <w:ind w:left="4253" w:hanging="348"/>
      </w:pPr>
      <w:rPr>
        <w:rFonts w:hint="default"/>
        <w:lang w:val="fr-FR" w:eastAsia="en-US" w:bidi="ar-SA"/>
      </w:rPr>
    </w:lvl>
    <w:lvl w:ilvl="5" w:tplc="8496E65A">
      <w:numFmt w:val="bullet"/>
      <w:lvlText w:val="•"/>
      <w:lvlJc w:val="left"/>
      <w:pPr>
        <w:ind w:left="5244" w:hanging="348"/>
      </w:pPr>
      <w:rPr>
        <w:rFonts w:hint="default"/>
        <w:lang w:val="fr-FR" w:eastAsia="en-US" w:bidi="ar-SA"/>
      </w:rPr>
    </w:lvl>
    <w:lvl w:ilvl="6" w:tplc="C3DC5868">
      <w:numFmt w:val="bullet"/>
      <w:lvlText w:val="•"/>
      <w:lvlJc w:val="left"/>
      <w:pPr>
        <w:ind w:left="6235" w:hanging="348"/>
      </w:pPr>
      <w:rPr>
        <w:rFonts w:hint="default"/>
        <w:lang w:val="fr-FR" w:eastAsia="en-US" w:bidi="ar-SA"/>
      </w:rPr>
    </w:lvl>
    <w:lvl w:ilvl="7" w:tplc="F8CEA98A">
      <w:numFmt w:val="bullet"/>
      <w:lvlText w:val="•"/>
      <w:lvlJc w:val="left"/>
      <w:pPr>
        <w:ind w:left="7226" w:hanging="348"/>
      </w:pPr>
      <w:rPr>
        <w:rFonts w:hint="default"/>
        <w:lang w:val="fr-FR" w:eastAsia="en-US" w:bidi="ar-SA"/>
      </w:rPr>
    </w:lvl>
    <w:lvl w:ilvl="8" w:tplc="AC64F9DA">
      <w:numFmt w:val="bullet"/>
      <w:lvlText w:val="•"/>
      <w:lvlJc w:val="left"/>
      <w:pPr>
        <w:ind w:left="8217" w:hanging="348"/>
      </w:pPr>
      <w:rPr>
        <w:rFonts w:hint="default"/>
        <w:lang w:val="fr-FR" w:eastAsia="en-US" w:bidi="ar-SA"/>
      </w:rPr>
    </w:lvl>
  </w:abstractNum>
  <w:num w:numId="1" w16cid:durableId="194972033">
    <w:abstractNumId w:val="1"/>
  </w:num>
  <w:num w:numId="2" w16cid:durableId="968511018">
    <w:abstractNumId w:val="5"/>
  </w:num>
  <w:num w:numId="3" w16cid:durableId="822552439">
    <w:abstractNumId w:val="0"/>
  </w:num>
  <w:num w:numId="4" w16cid:durableId="1068840835">
    <w:abstractNumId w:val="9"/>
  </w:num>
  <w:num w:numId="5" w16cid:durableId="201091190">
    <w:abstractNumId w:val="16"/>
  </w:num>
  <w:num w:numId="6" w16cid:durableId="1608345217">
    <w:abstractNumId w:val="21"/>
  </w:num>
  <w:num w:numId="7" w16cid:durableId="157233468">
    <w:abstractNumId w:val="15"/>
  </w:num>
  <w:num w:numId="8" w16cid:durableId="11609808">
    <w:abstractNumId w:val="20"/>
  </w:num>
  <w:num w:numId="9" w16cid:durableId="2076849629">
    <w:abstractNumId w:val="8"/>
  </w:num>
  <w:num w:numId="10" w16cid:durableId="1457455646">
    <w:abstractNumId w:val="11"/>
  </w:num>
  <w:num w:numId="11" w16cid:durableId="274024171">
    <w:abstractNumId w:val="7"/>
  </w:num>
  <w:num w:numId="12" w16cid:durableId="1225985767">
    <w:abstractNumId w:val="18"/>
  </w:num>
  <w:num w:numId="13" w16cid:durableId="870187730">
    <w:abstractNumId w:val="13"/>
  </w:num>
  <w:num w:numId="14" w16cid:durableId="708647615">
    <w:abstractNumId w:val="19"/>
  </w:num>
  <w:num w:numId="15" w16cid:durableId="2024436828">
    <w:abstractNumId w:val="10"/>
  </w:num>
  <w:num w:numId="16" w16cid:durableId="1351878248">
    <w:abstractNumId w:val="6"/>
  </w:num>
  <w:num w:numId="17" w16cid:durableId="1855027576">
    <w:abstractNumId w:val="3"/>
  </w:num>
  <w:num w:numId="18" w16cid:durableId="1845515293">
    <w:abstractNumId w:val="4"/>
  </w:num>
  <w:num w:numId="19" w16cid:durableId="1401638106">
    <w:abstractNumId w:val="12"/>
  </w:num>
  <w:num w:numId="20" w16cid:durableId="1562446806">
    <w:abstractNumId w:val="17"/>
  </w:num>
  <w:num w:numId="21" w16cid:durableId="1138644936">
    <w:abstractNumId w:val="14"/>
  </w:num>
  <w:num w:numId="22" w16cid:durableId="133321614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C458D"/>
    <w:rsid w:val="000B1FD0"/>
    <w:rsid w:val="000C458D"/>
    <w:rsid w:val="0012786E"/>
    <w:rsid w:val="001A08AB"/>
    <w:rsid w:val="001A26CD"/>
    <w:rsid w:val="001E1730"/>
    <w:rsid w:val="002344C3"/>
    <w:rsid w:val="00256B6C"/>
    <w:rsid w:val="00283359"/>
    <w:rsid w:val="00291130"/>
    <w:rsid w:val="002B026B"/>
    <w:rsid w:val="002B1246"/>
    <w:rsid w:val="002F2F67"/>
    <w:rsid w:val="0032153A"/>
    <w:rsid w:val="00347E94"/>
    <w:rsid w:val="00393948"/>
    <w:rsid w:val="00395D02"/>
    <w:rsid w:val="003A0B5A"/>
    <w:rsid w:val="003A2293"/>
    <w:rsid w:val="00430D46"/>
    <w:rsid w:val="00445E1C"/>
    <w:rsid w:val="0044621A"/>
    <w:rsid w:val="0045289F"/>
    <w:rsid w:val="004C6425"/>
    <w:rsid w:val="00516C14"/>
    <w:rsid w:val="005E5967"/>
    <w:rsid w:val="005E70C4"/>
    <w:rsid w:val="006303F2"/>
    <w:rsid w:val="00632675"/>
    <w:rsid w:val="00636796"/>
    <w:rsid w:val="006B0E09"/>
    <w:rsid w:val="006C048E"/>
    <w:rsid w:val="006C7FDA"/>
    <w:rsid w:val="007174B7"/>
    <w:rsid w:val="007458AE"/>
    <w:rsid w:val="00790C78"/>
    <w:rsid w:val="007E7989"/>
    <w:rsid w:val="008D3AB1"/>
    <w:rsid w:val="008E50D3"/>
    <w:rsid w:val="009024E2"/>
    <w:rsid w:val="009573D6"/>
    <w:rsid w:val="00973427"/>
    <w:rsid w:val="009E7B7C"/>
    <w:rsid w:val="00A20D63"/>
    <w:rsid w:val="00A71C5E"/>
    <w:rsid w:val="00A87BDE"/>
    <w:rsid w:val="00AA453D"/>
    <w:rsid w:val="00AE43A1"/>
    <w:rsid w:val="00B2103D"/>
    <w:rsid w:val="00B91C41"/>
    <w:rsid w:val="00BA5DD1"/>
    <w:rsid w:val="00BB083A"/>
    <w:rsid w:val="00BE005F"/>
    <w:rsid w:val="00BF1EBE"/>
    <w:rsid w:val="00C15D87"/>
    <w:rsid w:val="00C357F3"/>
    <w:rsid w:val="00C43542"/>
    <w:rsid w:val="00C93077"/>
    <w:rsid w:val="00C9707F"/>
    <w:rsid w:val="00CB39C5"/>
    <w:rsid w:val="00CF1388"/>
    <w:rsid w:val="00D210D9"/>
    <w:rsid w:val="00DB1BF7"/>
    <w:rsid w:val="00E0278F"/>
    <w:rsid w:val="00E21D53"/>
    <w:rsid w:val="00E7192D"/>
    <w:rsid w:val="00E8319B"/>
    <w:rsid w:val="00EE181B"/>
    <w:rsid w:val="00F050B7"/>
    <w:rsid w:val="00F05961"/>
    <w:rsid w:val="00F07FF0"/>
    <w:rsid w:val="00F50CC9"/>
    <w:rsid w:val="00F86546"/>
    <w:rsid w:val="00FA53EF"/>
    <w:rsid w:val="00FB3BE4"/>
    <w:rsid w:val="00FD78E0"/>
    <w:rsid w:val="00FE20E5"/>
    <w:rsid w:val="00FE3DB5"/>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0E21F12"/>
  <w15:docId w15:val="{E58AB1A0-174E-42BB-AE8F-8520F2DE73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F2F67"/>
    <w:rPr>
      <w:rFonts w:ascii="Times New Roman" w:eastAsia="Times New Roman" w:hAnsi="Times New Roman" w:cs="Times New Roman"/>
      <w:lang w:val="fr-FR"/>
    </w:rPr>
  </w:style>
  <w:style w:type="paragraph" w:styleId="Titre1">
    <w:name w:val="heading 1"/>
    <w:basedOn w:val="Normal"/>
    <w:uiPriority w:val="9"/>
    <w:qFormat/>
    <w:pPr>
      <w:spacing w:before="1"/>
      <w:ind w:left="107"/>
      <w:outlineLvl w:val="0"/>
    </w:pPr>
    <w:rPr>
      <w:b/>
      <w:bCs/>
      <w:sz w:val="28"/>
      <w:szCs w:val="28"/>
    </w:rPr>
  </w:style>
  <w:style w:type="paragraph" w:styleId="Titre2">
    <w:name w:val="heading 2"/>
    <w:basedOn w:val="Normal"/>
    <w:link w:val="Titre2Car"/>
    <w:uiPriority w:val="9"/>
    <w:unhideWhenUsed/>
    <w:qFormat/>
    <w:pPr>
      <w:ind w:left="568"/>
      <w:outlineLvl w:val="1"/>
    </w:pPr>
    <w:rPr>
      <w:b/>
      <w:bCs/>
      <w:sz w:val="24"/>
      <w:szCs w:val="24"/>
    </w:rPr>
  </w:style>
  <w:style w:type="paragraph" w:styleId="Titre3">
    <w:name w:val="heading 3"/>
    <w:basedOn w:val="Normal"/>
    <w:uiPriority w:val="9"/>
    <w:unhideWhenUsed/>
    <w:qFormat/>
    <w:pPr>
      <w:ind w:left="1275" w:hanging="347"/>
      <w:outlineLvl w:val="2"/>
    </w:pPr>
    <w:rPr>
      <w:b/>
      <w:bCs/>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M1">
    <w:name w:val="toc 1"/>
    <w:basedOn w:val="Normal"/>
    <w:uiPriority w:val="39"/>
    <w:qFormat/>
    <w:pPr>
      <w:spacing w:before="317"/>
      <w:ind w:left="568"/>
    </w:pPr>
    <w:rPr>
      <w:sz w:val="24"/>
      <w:szCs w:val="24"/>
    </w:rPr>
  </w:style>
  <w:style w:type="paragraph" w:styleId="TM2">
    <w:name w:val="toc 2"/>
    <w:basedOn w:val="Normal"/>
    <w:uiPriority w:val="39"/>
    <w:qFormat/>
    <w:pPr>
      <w:ind w:left="1050"/>
    </w:pPr>
    <w:rPr>
      <w:sz w:val="24"/>
      <w:szCs w:val="24"/>
    </w:rPr>
  </w:style>
  <w:style w:type="paragraph" w:styleId="TM3">
    <w:name w:val="toc 3"/>
    <w:basedOn w:val="Normal"/>
    <w:uiPriority w:val="1"/>
    <w:qFormat/>
    <w:pPr>
      <w:ind w:left="1108"/>
    </w:pPr>
    <w:rPr>
      <w:sz w:val="24"/>
      <w:szCs w:val="24"/>
    </w:rPr>
  </w:style>
  <w:style w:type="paragraph" w:styleId="TM4">
    <w:name w:val="toc 4"/>
    <w:basedOn w:val="Normal"/>
    <w:uiPriority w:val="1"/>
    <w:qFormat/>
    <w:pPr>
      <w:spacing w:before="276"/>
      <w:ind w:left="1288"/>
    </w:pPr>
    <w:rPr>
      <w:sz w:val="24"/>
      <w:szCs w:val="24"/>
    </w:rPr>
  </w:style>
  <w:style w:type="paragraph" w:styleId="Corpsdetexte">
    <w:name w:val="Body Text"/>
    <w:basedOn w:val="Normal"/>
    <w:link w:val="CorpsdetexteCar"/>
    <w:uiPriority w:val="1"/>
    <w:qFormat/>
    <w:rPr>
      <w:sz w:val="24"/>
      <w:szCs w:val="24"/>
    </w:rPr>
  </w:style>
  <w:style w:type="paragraph" w:styleId="Titre">
    <w:name w:val="Title"/>
    <w:basedOn w:val="Normal"/>
    <w:uiPriority w:val="10"/>
    <w:qFormat/>
    <w:pPr>
      <w:spacing w:before="257"/>
      <w:ind w:left="46" w:right="45"/>
      <w:jc w:val="center"/>
    </w:pPr>
    <w:rPr>
      <w:b/>
      <w:bCs/>
      <w:sz w:val="48"/>
      <w:szCs w:val="48"/>
    </w:rPr>
  </w:style>
  <w:style w:type="paragraph" w:styleId="Paragraphedeliste">
    <w:name w:val="List Paragraph"/>
    <w:basedOn w:val="Normal"/>
    <w:uiPriority w:val="1"/>
    <w:qFormat/>
    <w:pPr>
      <w:ind w:left="708" w:hanging="140"/>
    </w:pPr>
  </w:style>
  <w:style w:type="paragraph" w:customStyle="1" w:styleId="TableParagraph">
    <w:name w:val="Table Paragraph"/>
    <w:basedOn w:val="Normal"/>
    <w:uiPriority w:val="1"/>
    <w:qFormat/>
    <w:pPr>
      <w:spacing w:before="2"/>
      <w:ind w:left="7"/>
    </w:pPr>
  </w:style>
  <w:style w:type="paragraph" w:styleId="En-tte">
    <w:name w:val="header"/>
    <w:basedOn w:val="Normal"/>
    <w:link w:val="En-tteCar"/>
    <w:uiPriority w:val="99"/>
    <w:unhideWhenUsed/>
    <w:rsid w:val="005E70C4"/>
    <w:pPr>
      <w:tabs>
        <w:tab w:val="center" w:pos="4536"/>
        <w:tab w:val="right" w:pos="9072"/>
      </w:tabs>
    </w:pPr>
  </w:style>
  <w:style w:type="character" w:customStyle="1" w:styleId="En-tteCar">
    <w:name w:val="En-tête Car"/>
    <w:basedOn w:val="Policepardfaut"/>
    <w:link w:val="En-tte"/>
    <w:uiPriority w:val="99"/>
    <w:rsid w:val="005E70C4"/>
    <w:rPr>
      <w:rFonts w:ascii="Times New Roman" w:eastAsia="Times New Roman" w:hAnsi="Times New Roman" w:cs="Times New Roman"/>
      <w:lang w:val="fr-FR"/>
    </w:rPr>
  </w:style>
  <w:style w:type="paragraph" w:styleId="Pieddepage">
    <w:name w:val="footer"/>
    <w:basedOn w:val="Normal"/>
    <w:link w:val="PieddepageCar"/>
    <w:uiPriority w:val="99"/>
    <w:unhideWhenUsed/>
    <w:rsid w:val="005E70C4"/>
    <w:pPr>
      <w:tabs>
        <w:tab w:val="center" w:pos="4536"/>
        <w:tab w:val="right" w:pos="9072"/>
      </w:tabs>
    </w:pPr>
  </w:style>
  <w:style w:type="character" w:customStyle="1" w:styleId="PieddepageCar">
    <w:name w:val="Pied de page Car"/>
    <w:basedOn w:val="Policepardfaut"/>
    <w:link w:val="Pieddepage"/>
    <w:uiPriority w:val="99"/>
    <w:rsid w:val="005E70C4"/>
    <w:rPr>
      <w:rFonts w:ascii="Times New Roman" w:eastAsia="Times New Roman" w:hAnsi="Times New Roman" w:cs="Times New Roman"/>
      <w:lang w:val="fr-FR"/>
    </w:rPr>
  </w:style>
  <w:style w:type="table" w:styleId="Grilledutableau">
    <w:name w:val="Table Grid"/>
    <w:basedOn w:val="TableauNormal"/>
    <w:uiPriority w:val="39"/>
    <w:rsid w:val="00C15D8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rpsdetexteCar">
    <w:name w:val="Corps de texte Car"/>
    <w:basedOn w:val="Policepardfaut"/>
    <w:link w:val="Corpsdetexte"/>
    <w:uiPriority w:val="1"/>
    <w:rsid w:val="002F2F67"/>
    <w:rPr>
      <w:rFonts w:ascii="Times New Roman" w:eastAsia="Times New Roman" w:hAnsi="Times New Roman" w:cs="Times New Roman"/>
      <w:sz w:val="24"/>
      <w:szCs w:val="24"/>
      <w:lang w:val="fr-FR"/>
    </w:rPr>
  </w:style>
  <w:style w:type="character" w:customStyle="1" w:styleId="Titre2Car">
    <w:name w:val="Titre 2 Car"/>
    <w:basedOn w:val="Policepardfaut"/>
    <w:link w:val="Titre2"/>
    <w:uiPriority w:val="9"/>
    <w:rsid w:val="008E50D3"/>
    <w:rPr>
      <w:rFonts w:ascii="Times New Roman" w:eastAsia="Times New Roman" w:hAnsi="Times New Roman" w:cs="Times New Roman"/>
      <w:b/>
      <w:bCs/>
      <w:sz w:val="24"/>
      <w:szCs w:val="24"/>
      <w:lang w:val="fr-FR"/>
    </w:rPr>
  </w:style>
  <w:style w:type="character" w:styleId="Marquedecommentaire">
    <w:name w:val="annotation reference"/>
    <w:basedOn w:val="Policepardfaut"/>
    <w:uiPriority w:val="99"/>
    <w:semiHidden/>
    <w:unhideWhenUsed/>
    <w:rsid w:val="008E50D3"/>
    <w:rPr>
      <w:sz w:val="16"/>
      <w:szCs w:val="16"/>
    </w:rPr>
  </w:style>
  <w:style w:type="paragraph" w:styleId="Commentaire">
    <w:name w:val="annotation text"/>
    <w:basedOn w:val="Normal"/>
    <w:link w:val="CommentaireCar"/>
    <w:uiPriority w:val="99"/>
    <w:unhideWhenUsed/>
    <w:rsid w:val="008E50D3"/>
    <w:rPr>
      <w:sz w:val="20"/>
      <w:szCs w:val="20"/>
    </w:rPr>
  </w:style>
  <w:style w:type="character" w:customStyle="1" w:styleId="CommentaireCar">
    <w:name w:val="Commentaire Car"/>
    <w:basedOn w:val="Policepardfaut"/>
    <w:link w:val="Commentaire"/>
    <w:uiPriority w:val="99"/>
    <w:rsid w:val="008E50D3"/>
    <w:rPr>
      <w:rFonts w:ascii="Times New Roman" w:eastAsia="Times New Roman" w:hAnsi="Times New Roman" w:cs="Times New Roman"/>
      <w:sz w:val="20"/>
      <w:szCs w:val="20"/>
      <w:lang w:val="fr-FR"/>
    </w:rPr>
  </w:style>
  <w:style w:type="paragraph" w:styleId="En-ttedetabledesmatires">
    <w:name w:val="TOC Heading"/>
    <w:basedOn w:val="Titre1"/>
    <w:next w:val="Normal"/>
    <w:uiPriority w:val="39"/>
    <w:unhideWhenUsed/>
    <w:qFormat/>
    <w:rsid w:val="008E50D3"/>
    <w:pPr>
      <w:keepNext/>
      <w:keepLines/>
      <w:widowControl/>
      <w:autoSpaceDE/>
      <w:autoSpaceDN/>
      <w:spacing w:before="240" w:line="259" w:lineRule="auto"/>
      <w:ind w:left="0"/>
      <w:outlineLvl w:val="9"/>
    </w:pPr>
    <w:rPr>
      <w:rFonts w:asciiTheme="majorHAnsi" w:eastAsiaTheme="majorEastAsia" w:hAnsiTheme="majorHAnsi" w:cstheme="majorBidi"/>
      <w:b w:val="0"/>
      <w:bCs w:val="0"/>
      <w:color w:val="365F91" w:themeColor="accent1" w:themeShade="BF"/>
      <w:sz w:val="32"/>
      <w:szCs w:val="32"/>
      <w:lang w:eastAsia="fr-FR"/>
    </w:rPr>
  </w:style>
  <w:style w:type="character" w:styleId="Lienhypertexte">
    <w:name w:val="Hyperlink"/>
    <w:basedOn w:val="Policepardfaut"/>
    <w:uiPriority w:val="99"/>
    <w:unhideWhenUsed/>
    <w:rsid w:val="008E50D3"/>
    <w:rPr>
      <w:color w:val="0000FF" w:themeColor="hyperlink"/>
      <w:u w:val="single"/>
    </w:rPr>
  </w:style>
  <w:style w:type="paragraph" w:styleId="Objetducommentaire">
    <w:name w:val="annotation subject"/>
    <w:basedOn w:val="Commentaire"/>
    <w:next w:val="Commentaire"/>
    <w:link w:val="ObjetducommentaireCar"/>
    <w:uiPriority w:val="99"/>
    <w:semiHidden/>
    <w:unhideWhenUsed/>
    <w:rsid w:val="0012786E"/>
    <w:rPr>
      <w:b/>
      <w:bCs/>
    </w:rPr>
  </w:style>
  <w:style w:type="character" w:customStyle="1" w:styleId="ObjetducommentaireCar">
    <w:name w:val="Objet du commentaire Car"/>
    <w:basedOn w:val="CommentaireCar"/>
    <w:link w:val="Objetducommentaire"/>
    <w:uiPriority w:val="99"/>
    <w:semiHidden/>
    <w:rsid w:val="0012786E"/>
    <w:rPr>
      <w:rFonts w:ascii="Times New Roman" w:eastAsia="Times New Roman" w:hAnsi="Times New Roman" w:cs="Times New Roman"/>
      <w:b/>
      <w:bCs/>
      <w:sz w:val="20"/>
      <w:szCs w:val="20"/>
      <w:lang w:val="fr-FR"/>
    </w:rPr>
  </w:style>
  <w:style w:type="character" w:styleId="Mentionnonrsolue">
    <w:name w:val="Unresolved Mention"/>
    <w:basedOn w:val="Policepardfaut"/>
    <w:uiPriority w:val="99"/>
    <w:semiHidden/>
    <w:unhideWhenUsed/>
    <w:rsid w:val="0063679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57574848">
      <w:bodyDiv w:val="1"/>
      <w:marLeft w:val="0"/>
      <w:marRight w:val="0"/>
      <w:marTop w:val="0"/>
      <w:marBottom w:val="0"/>
      <w:divBdr>
        <w:top w:val="none" w:sz="0" w:space="0" w:color="auto"/>
        <w:left w:val="none" w:sz="0" w:space="0" w:color="auto"/>
        <w:bottom w:val="none" w:sz="0" w:space="0" w:color="auto"/>
        <w:right w:val="none" w:sz="0" w:space="0" w:color="auto"/>
      </w:divBdr>
    </w:div>
    <w:div w:id="523518015">
      <w:bodyDiv w:val="1"/>
      <w:marLeft w:val="0"/>
      <w:marRight w:val="0"/>
      <w:marTop w:val="0"/>
      <w:marBottom w:val="0"/>
      <w:divBdr>
        <w:top w:val="none" w:sz="0" w:space="0" w:color="auto"/>
        <w:left w:val="none" w:sz="0" w:space="0" w:color="auto"/>
        <w:bottom w:val="none" w:sz="0" w:space="0" w:color="auto"/>
        <w:right w:val="none" w:sz="0" w:space="0" w:color="auto"/>
      </w:divBdr>
    </w:div>
    <w:div w:id="661204717">
      <w:bodyDiv w:val="1"/>
      <w:marLeft w:val="0"/>
      <w:marRight w:val="0"/>
      <w:marTop w:val="0"/>
      <w:marBottom w:val="0"/>
      <w:divBdr>
        <w:top w:val="none" w:sz="0" w:space="0" w:color="auto"/>
        <w:left w:val="none" w:sz="0" w:space="0" w:color="auto"/>
        <w:bottom w:val="none" w:sz="0" w:space="0" w:color="auto"/>
        <w:right w:val="none" w:sz="0" w:space="0" w:color="auto"/>
      </w:divBdr>
    </w:div>
    <w:div w:id="1324165004">
      <w:bodyDiv w:val="1"/>
      <w:marLeft w:val="0"/>
      <w:marRight w:val="0"/>
      <w:marTop w:val="0"/>
      <w:marBottom w:val="0"/>
      <w:divBdr>
        <w:top w:val="none" w:sz="0" w:space="0" w:color="auto"/>
        <w:left w:val="none" w:sz="0" w:space="0" w:color="auto"/>
        <w:bottom w:val="none" w:sz="0" w:space="0" w:color="auto"/>
        <w:right w:val="none" w:sz="0" w:space="0" w:color="auto"/>
      </w:divBdr>
    </w:div>
    <w:div w:id="1356538526">
      <w:bodyDiv w:val="1"/>
      <w:marLeft w:val="0"/>
      <w:marRight w:val="0"/>
      <w:marTop w:val="0"/>
      <w:marBottom w:val="0"/>
      <w:divBdr>
        <w:top w:val="none" w:sz="0" w:space="0" w:color="auto"/>
        <w:left w:val="none" w:sz="0" w:space="0" w:color="auto"/>
        <w:bottom w:val="none" w:sz="0" w:space="0" w:color="auto"/>
        <w:right w:val="none" w:sz="0" w:space="0" w:color="auto"/>
      </w:divBdr>
    </w:div>
    <w:div w:id="1389959469">
      <w:bodyDiv w:val="1"/>
      <w:marLeft w:val="0"/>
      <w:marRight w:val="0"/>
      <w:marTop w:val="0"/>
      <w:marBottom w:val="0"/>
      <w:divBdr>
        <w:top w:val="none" w:sz="0" w:space="0" w:color="auto"/>
        <w:left w:val="none" w:sz="0" w:space="0" w:color="auto"/>
        <w:bottom w:val="none" w:sz="0" w:space="0" w:color="auto"/>
        <w:right w:val="none" w:sz="0" w:space="0" w:color="auto"/>
      </w:divBdr>
    </w:div>
    <w:div w:id="1741708915">
      <w:bodyDiv w:val="1"/>
      <w:marLeft w:val="0"/>
      <w:marRight w:val="0"/>
      <w:marTop w:val="0"/>
      <w:marBottom w:val="0"/>
      <w:divBdr>
        <w:top w:val="none" w:sz="0" w:space="0" w:color="auto"/>
        <w:left w:val="none" w:sz="0" w:space="0" w:color="auto"/>
        <w:bottom w:val="none" w:sz="0" w:space="0" w:color="auto"/>
        <w:right w:val="none" w:sz="0" w:space="0" w:color="auto"/>
      </w:divBdr>
    </w:div>
    <w:div w:id="1773042423">
      <w:bodyDiv w:val="1"/>
      <w:marLeft w:val="0"/>
      <w:marRight w:val="0"/>
      <w:marTop w:val="0"/>
      <w:marBottom w:val="0"/>
      <w:divBdr>
        <w:top w:val="none" w:sz="0" w:space="0" w:color="auto"/>
        <w:left w:val="none" w:sz="0" w:space="0" w:color="auto"/>
        <w:bottom w:val="none" w:sz="0" w:space="0" w:color="auto"/>
        <w:right w:val="none" w:sz="0" w:space="0" w:color="auto"/>
      </w:divBdr>
    </w:div>
    <w:div w:id="1904214733">
      <w:bodyDiv w:val="1"/>
      <w:marLeft w:val="0"/>
      <w:marRight w:val="0"/>
      <w:marTop w:val="0"/>
      <w:marBottom w:val="0"/>
      <w:divBdr>
        <w:top w:val="none" w:sz="0" w:space="0" w:color="auto"/>
        <w:left w:val="none" w:sz="0" w:space="0" w:color="auto"/>
        <w:bottom w:val="none" w:sz="0" w:space="0" w:color="auto"/>
        <w:right w:val="none" w:sz="0" w:space="0" w:color="auto"/>
      </w:divBdr>
    </w:div>
    <w:div w:id="205824063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airepietonne@montpellier.fr"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991B5789C195DF4183810DE43CFF2814" ma:contentTypeVersion="19" ma:contentTypeDescription="Crée un document." ma:contentTypeScope="" ma:versionID="718bdcda0330951ad13b85d5a9c609e7">
  <xsd:schema xmlns:xsd="http://www.w3.org/2001/XMLSchema" xmlns:xs="http://www.w3.org/2001/XMLSchema" xmlns:p="http://schemas.microsoft.com/office/2006/metadata/properties" xmlns:ns2="563b15aa-c91d-41dd-aea2-8da1f70ba1cb" xmlns:ns3="e9dbfbbb-a06f-46f1-b48b-c469b66b400f" targetNamespace="http://schemas.microsoft.com/office/2006/metadata/properties" ma:root="true" ma:fieldsID="ce2b93088f42e87c746316330a547dfc" ns2:_="" ns3:_="">
    <xsd:import namespace="563b15aa-c91d-41dd-aea2-8da1f70ba1cb"/>
    <xsd:import namespace="e9dbfbbb-a06f-46f1-b48b-c469b66b400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LengthInSeconds" minOccurs="0"/>
                <xsd:element ref="ns3:MediaServiceDateTaken" minOccurs="0"/>
                <xsd:element ref="ns3:MediaServiceAutoKeyPoints" minOccurs="0"/>
                <xsd:element ref="ns3:MediaServiceKeyPoints" minOccurs="0"/>
                <xsd:element ref="ns2:TaxCatchAll" minOccurs="0"/>
                <xsd:element ref="ns3:MediaServiceGenerationTime" minOccurs="0"/>
                <xsd:element ref="ns3:MediaServiceEventHashCode" minOccurs="0"/>
                <xsd:element ref="ns3:lcf76f155ced4ddcb4097134ff3c332f" minOccurs="0"/>
                <xsd:element ref="ns3:MediaServiceOCR" minOccurs="0"/>
                <xsd:element ref="ns3:MediaServiceLocation"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63b15aa-c91d-41dd-aea2-8da1f70ba1cb" elementFormDefault="qualified">
    <xsd:import namespace="http://schemas.microsoft.com/office/2006/documentManagement/types"/>
    <xsd:import namespace="http://schemas.microsoft.com/office/infopath/2007/PartnerControls"/>
    <xsd:element name="SharedWithUsers" ma:index="8"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Partagé avec détails" ma:internalName="SharedWithDetails" ma:readOnly="true">
      <xsd:simpleType>
        <xsd:restriction base="dms:Note">
          <xsd:maxLength value="255"/>
        </xsd:restriction>
      </xsd:simpleType>
    </xsd:element>
    <xsd:element name="TaxCatchAll" ma:index="16" nillable="true" ma:displayName="Taxonomy Catch All Column" ma:hidden="true" ma:list="{1ef881cd-0c11-49f8-bad9-becc418dfc5d}" ma:internalName="TaxCatchAll" ma:showField="CatchAllData" ma:web="563b15aa-c91d-41dd-aea2-8da1f70ba1cb">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e9dbfbbb-a06f-46f1-b48b-c469b66b400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LengthInSeconds" ma:index="12" nillable="true" ma:displayName="MediaLengthInSeconds" ma:hidden="true" ma:internalName="MediaLengthInSeconds" ma:readOnly="true">
      <xsd:simpleType>
        <xsd:restriction base="dms:Unknown"/>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lcf76f155ced4ddcb4097134ff3c332f" ma:index="20" nillable="true" ma:taxonomy="true" ma:internalName="lcf76f155ced4ddcb4097134ff3c332f" ma:taxonomyFieldName="MediaServiceImageTags" ma:displayName="Balises d’images" ma:readOnly="false" ma:fieldId="{5cf76f15-5ced-4ddc-b409-7134ff3c332f}" ma:taxonomyMulti="true" ma:sspId="1685211f-a9fd-44d6-8926-2bebe9684ea2"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element name="MediaServiceLocation" ma:index="22" nillable="true" ma:displayName="Location" ma:internalName="MediaServiceLocation" ma:readOnly="true">
      <xsd:simpleType>
        <xsd:restriction base="dms:Text"/>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e9dbfbbb-a06f-46f1-b48b-c469b66b400f">
      <Terms xmlns="http://schemas.microsoft.com/office/infopath/2007/PartnerControls"/>
    </lcf76f155ced4ddcb4097134ff3c332f>
    <TaxCatchAll xmlns="563b15aa-c91d-41dd-aea2-8da1f70ba1cb" xsi:nil="true"/>
  </documentManagement>
</p:properties>
</file>

<file path=customXml/itemProps1.xml><?xml version="1.0" encoding="utf-8"?>
<ds:datastoreItem xmlns:ds="http://schemas.openxmlformats.org/officeDocument/2006/customXml" ds:itemID="{47B49E6A-E178-4A18-8BA2-4168994DE110}">
  <ds:schemaRefs>
    <ds:schemaRef ds:uri="http://schemas.openxmlformats.org/officeDocument/2006/bibliography"/>
  </ds:schemaRefs>
</ds:datastoreItem>
</file>

<file path=customXml/itemProps2.xml><?xml version="1.0" encoding="utf-8"?>
<ds:datastoreItem xmlns:ds="http://schemas.openxmlformats.org/officeDocument/2006/customXml" ds:itemID="{5FF6D005-5B1B-49D2-BAE1-8016FDFA2EC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63b15aa-c91d-41dd-aea2-8da1f70ba1cb"/>
    <ds:schemaRef ds:uri="e9dbfbbb-a06f-46f1-b48b-c469b66b400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4EC3ABC-3F9F-4D87-8911-12F3AEE3C3C2}">
  <ds:schemaRefs>
    <ds:schemaRef ds:uri="http://schemas.microsoft.com/sharepoint/v3/contenttype/forms"/>
  </ds:schemaRefs>
</ds:datastoreItem>
</file>

<file path=customXml/itemProps4.xml><?xml version="1.0" encoding="utf-8"?>
<ds:datastoreItem xmlns:ds="http://schemas.openxmlformats.org/officeDocument/2006/customXml" ds:itemID="{B1BC7D74-8097-4F24-B990-9B0BC7E56E95}">
  <ds:schemaRefs>
    <ds:schemaRef ds:uri="http://schemas.microsoft.com/office/2006/metadata/properties"/>
    <ds:schemaRef ds:uri="http://schemas.microsoft.com/office/infopath/2007/PartnerControls"/>
    <ds:schemaRef ds:uri="e9dbfbbb-a06f-46f1-b48b-c469b66b400f"/>
    <ds:schemaRef ds:uri="563b15aa-c91d-41dd-aea2-8da1f70ba1cb"/>
  </ds:schemaRefs>
</ds:datastoreItem>
</file>

<file path=docProps/app.xml><?xml version="1.0" encoding="utf-8"?>
<Properties xmlns="http://schemas.openxmlformats.org/officeDocument/2006/extended-properties" xmlns:vt="http://schemas.openxmlformats.org/officeDocument/2006/docPropsVTypes">
  <Template>Normal</Template>
  <TotalTime>61</TotalTime>
  <Pages>8</Pages>
  <Words>2148</Words>
  <Characters>11818</Characters>
  <Application>Microsoft Office Word</Application>
  <DocSecurity>0</DocSecurity>
  <Lines>98</Lines>
  <Paragraphs>27</Paragraphs>
  <ScaleCrop>false</ScaleCrop>
  <Company/>
  <LinksUpToDate>false</LinksUpToDate>
  <CharactersWithSpaces>13939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CCTP - Lot 01 - MAC - Travaux Entretien Cathédrale Montpellier - 0521 - Ind 2a</dc:title>
  <dc:creator>Nathanael</dc:creator>
  <cp:lastModifiedBy>Nathalie | NRC-CONSEIL</cp:lastModifiedBy>
  <cp:revision>59</cp:revision>
  <dcterms:created xsi:type="dcterms:W3CDTF">2025-04-18T13:22:00Z</dcterms:created>
  <dcterms:modified xsi:type="dcterms:W3CDTF">2025-06-19T09:18:00Z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2021-05-12T00:00:00Z</vt:filetime>
  </property>
  <property fmtid="{D5CDD505-2E9C-101B-9397-08002B2CF9AE}" pid="3" name="Creator">
    <vt:lpwstr>PDFCreator Version 1.7.2</vt:lpwstr>
  </property>
  <property fmtid="{D5CDD505-2E9C-101B-9397-08002B2CF9AE}" pid="4" name="LastSaved">
    <vt:filetime>2025-04-18T00:00:00Z</vt:filetime>
  </property>
  <property fmtid="{D5CDD505-2E9C-101B-9397-08002B2CF9AE}" pid="5" name="Producer">
    <vt:lpwstr>GPL Ghostscript 9.10</vt:lpwstr>
  </property>
  <property fmtid="{D5CDD505-2E9C-101B-9397-08002B2CF9AE}" pid="6" name="ContentTypeId">
    <vt:lpwstr>0x010100991B5789C195DF4183810DE43CFF2814</vt:lpwstr>
  </property>
  <property fmtid="{D5CDD505-2E9C-101B-9397-08002B2CF9AE}" pid="7" name="MediaServiceImageTags">
    <vt:lpwstr/>
  </property>
</Properties>
</file>