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2A1" w:rsidRDefault="00F552A1" w:rsidP="00675897">
      <w:pPr>
        <w:spacing w:after="0"/>
      </w:pPr>
      <w:r>
        <w:rPr>
          <w:noProof/>
        </w:rPr>
        <w:drawing>
          <wp:inline distT="0" distB="0" distL="0" distR="0" wp14:anchorId="645A0E6F" wp14:editId="6DE89190">
            <wp:extent cx="1809750" cy="952500"/>
            <wp:effectExtent l="0" t="0" r="0" b="0"/>
            <wp:docPr id="10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675897" w:rsidRPr="00675897" w:rsidRDefault="00675897" w:rsidP="006758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/>
          <w:sz w:val="20"/>
        </w:rPr>
      </w:pPr>
      <w:r w:rsidRPr="00675897">
        <w:rPr>
          <w:rFonts w:ascii="Marianne" w:hAnsi="Marianne"/>
          <w:sz w:val="20"/>
        </w:rPr>
        <w:t xml:space="preserve">Fourniture et livraison de pièces détachées, </w:t>
      </w:r>
      <w:r w:rsidR="00C26A3F">
        <w:rPr>
          <w:rFonts w:ascii="Marianne" w:hAnsi="Marianne"/>
          <w:sz w:val="20"/>
        </w:rPr>
        <w:t>d’</w:t>
      </w:r>
      <w:r w:rsidRPr="00675897">
        <w:rPr>
          <w:rFonts w:ascii="Marianne" w:hAnsi="Marianne"/>
          <w:sz w:val="20"/>
        </w:rPr>
        <w:t xml:space="preserve">accessoires, </w:t>
      </w:r>
      <w:r w:rsidR="00C26A3F">
        <w:rPr>
          <w:rFonts w:ascii="Marianne" w:hAnsi="Marianne"/>
          <w:sz w:val="20"/>
        </w:rPr>
        <w:t>d’</w:t>
      </w:r>
      <w:r w:rsidRPr="00675897">
        <w:rPr>
          <w:rFonts w:ascii="Marianne" w:hAnsi="Marianne"/>
          <w:sz w:val="20"/>
        </w:rPr>
        <w:t>outillage</w:t>
      </w:r>
      <w:r w:rsidR="00C26A3F">
        <w:rPr>
          <w:rFonts w:ascii="Marianne" w:hAnsi="Marianne"/>
          <w:sz w:val="20"/>
        </w:rPr>
        <w:t>s</w:t>
      </w:r>
      <w:r w:rsidRPr="00675897">
        <w:rPr>
          <w:rFonts w:ascii="Marianne" w:hAnsi="Marianne"/>
          <w:sz w:val="20"/>
        </w:rPr>
        <w:t xml:space="preserve"> spécifique</w:t>
      </w:r>
      <w:r w:rsidR="00C26A3F">
        <w:rPr>
          <w:rFonts w:ascii="Marianne" w:hAnsi="Marianne"/>
          <w:sz w:val="20"/>
        </w:rPr>
        <w:t>s</w:t>
      </w:r>
      <w:r w:rsidRPr="00675897">
        <w:rPr>
          <w:rFonts w:ascii="Marianne" w:hAnsi="Marianne"/>
          <w:sz w:val="20"/>
        </w:rPr>
        <w:t>, estampillés constructeur</w:t>
      </w:r>
      <w:r w:rsidR="00C26A3F">
        <w:rPr>
          <w:rFonts w:ascii="Marianne" w:hAnsi="Marianne"/>
          <w:sz w:val="20"/>
        </w:rPr>
        <w:t>s</w:t>
      </w:r>
      <w:r w:rsidRPr="00675897">
        <w:rPr>
          <w:rFonts w:ascii="Marianne" w:hAnsi="Marianne"/>
          <w:sz w:val="20"/>
        </w:rPr>
        <w:t xml:space="preserve"> des véhicules 4 roues de tout type</w:t>
      </w:r>
      <w:r w:rsidR="00C26A3F">
        <w:rPr>
          <w:rFonts w:ascii="Marianne" w:hAnsi="Marianne"/>
          <w:sz w:val="20"/>
        </w:rPr>
        <w:t xml:space="preserve"> </w:t>
      </w:r>
      <w:r w:rsidRPr="00675897">
        <w:rPr>
          <w:rFonts w:ascii="Marianne" w:hAnsi="Marianne"/>
          <w:sz w:val="20"/>
        </w:rPr>
        <w:t>au profit de la Préfecture de Police, du SGAMI Ile-de-France, des services associés du Ministère de l'Intérieur et de la Direction Interrégionale des Douanes d'Ile-de-France</w:t>
      </w:r>
    </w:p>
    <w:p w:rsidR="00F73C2A" w:rsidRDefault="00F73C2A">
      <w:pPr>
        <w:spacing w:after="19"/>
        <w:ind w:left="2870"/>
      </w:pPr>
    </w:p>
    <w:p w:rsidR="00F73C2A" w:rsidRPr="00F552A1" w:rsidRDefault="003938B0" w:rsidP="00F552A1">
      <w:pPr>
        <w:jc w:val="center"/>
        <w:rPr>
          <w:rFonts w:ascii="Marianne" w:hAnsi="Marianne"/>
          <w:sz w:val="20"/>
        </w:rPr>
      </w:pPr>
      <w:r w:rsidRPr="00F552A1">
        <w:rPr>
          <w:rFonts w:ascii="Marianne" w:hAnsi="Marianne"/>
          <w:sz w:val="20"/>
        </w:rPr>
        <w:t>Annexe n</w:t>
      </w:r>
      <w:r w:rsidRPr="00F552A1">
        <w:rPr>
          <w:rFonts w:ascii="Marianne" w:hAnsi="Marianne"/>
          <w:sz w:val="20"/>
          <w:u w:color="000000"/>
          <w:vertAlign w:val="superscript"/>
        </w:rPr>
        <w:t>0</w:t>
      </w:r>
      <w:r w:rsidR="00CE15D8">
        <w:rPr>
          <w:rFonts w:ascii="Marianne" w:hAnsi="Marianne"/>
          <w:sz w:val="20"/>
        </w:rPr>
        <w:t>2</w:t>
      </w:r>
      <w:r w:rsidRPr="00F552A1">
        <w:rPr>
          <w:rFonts w:ascii="Marianne" w:hAnsi="Marianne"/>
          <w:sz w:val="20"/>
        </w:rPr>
        <w:t xml:space="preserve"> au CCP</w:t>
      </w:r>
    </w:p>
    <w:p w:rsidR="00F73C2A" w:rsidRDefault="003938B0">
      <w:pPr>
        <w:spacing w:after="205"/>
        <w:ind w:right="77"/>
        <w:jc w:val="center"/>
        <w:rPr>
          <w:rFonts w:ascii="Marianne" w:hAnsi="Marianne"/>
        </w:rPr>
      </w:pPr>
      <w:r w:rsidRPr="00F552A1">
        <w:rPr>
          <w:rFonts w:ascii="Marianne" w:hAnsi="Marianne"/>
        </w:rPr>
        <w:t>Protocole livraisons BSPP</w:t>
      </w:r>
    </w:p>
    <w:p w:rsidR="00CE15D8" w:rsidRPr="00F552A1" w:rsidRDefault="00CE15D8">
      <w:pPr>
        <w:spacing w:after="205"/>
        <w:ind w:right="77"/>
        <w:jc w:val="center"/>
        <w:rPr>
          <w:rFonts w:ascii="Marianne" w:hAnsi="Marianne"/>
        </w:rPr>
      </w:pPr>
      <w:r>
        <w:rPr>
          <w:rFonts w:ascii="Marianne" w:hAnsi="Marianne"/>
        </w:rPr>
        <w:t xml:space="preserve">Pour les lots n°1, </w:t>
      </w:r>
      <w:r w:rsidR="001E5843">
        <w:rPr>
          <w:rFonts w:ascii="Marianne" w:hAnsi="Marianne"/>
        </w:rPr>
        <w:t>2</w:t>
      </w:r>
      <w:r>
        <w:rPr>
          <w:rFonts w:ascii="Marianne" w:hAnsi="Marianne"/>
        </w:rPr>
        <w:t>,</w:t>
      </w:r>
      <w:r w:rsidR="001E5843">
        <w:rPr>
          <w:rFonts w:ascii="Marianne" w:hAnsi="Marianne"/>
        </w:rPr>
        <w:t xml:space="preserve"> 5</w:t>
      </w:r>
      <w:r w:rsidR="00B07C21">
        <w:rPr>
          <w:rFonts w:ascii="Marianne" w:hAnsi="Marianne"/>
        </w:rPr>
        <w:t xml:space="preserve"> à</w:t>
      </w:r>
      <w:r w:rsidR="001E5843">
        <w:rPr>
          <w:rFonts w:ascii="Marianne" w:hAnsi="Marianne"/>
        </w:rPr>
        <w:t xml:space="preserve"> 8</w:t>
      </w:r>
    </w:p>
    <w:p w:rsidR="00F552A1" w:rsidRPr="00F552A1" w:rsidRDefault="00F552A1" w:rsidP="00C64F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ind w:right="77"/>
        <w:jc w:val="center"/>
        <w:rPr>
          <w:rFonts w:ascii="Marianne" w:hAnsi="Marianne"/>
          <w:sz w:val="20"/>
        </w:rPr>
      </w:pPr>
      <w:r w:rsidRPr="00F552A1">
        <w:rPr>
          <w:rFonts w:ascii="Marianne" w:hAnsi="Marianne"/>
          <w:sz w:val="28"/>
        </w:rPr>
        <w:t>Protocole Chargement Déchargement pour les livraisons sur sites BSPP</w:t>
      </w:r>
    </w:p>
    <w:p w:rsidR="00F552A1" w:rsidRDefault="00F552A1" w:rsidP="00BD6A22">
      <w:pPr>
        <w:spacing w:after="0" w:line="240" w:lineRule="auto"/>
        <w:ind w:right="79"/>
        <w:jc w:val="center"/>
      </w:pPr>
    </w:p>
    <w:tbl>
      <w:tblPr>
        <w:tblStyle w:val="TableGrid"/>
        <w:tblW w:w="9923" w:type="dxa"/>
        <w:tblInd w:w="-3" w:type="dxa"/>
        <w:tblCellMar>
          <w:top w:w="41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075"/>
        <w:gridCol w:w="4848"/>
      </w:tblGrid>
      <w:tr w:rsidR="00BD6A22" w:rsidRPr="00BD6A22" w:rsidTr="00960D5C">
        <w:trPr>
          <w:trHeight w:val="2287"/>
        </w:trPr>
        <w:tc>
          <w:tcPr>
            <w:tcW w:w="5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A22" w:rsidRPr="00BD6A22" w:rsidRDefault="00BD6A22" w:rsidP="00680186">
            <w:pPr>
              <w:ind w:left="17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b/>
                <w:sz w:val="20"/>
                <w:szCs w:val="20"/>
              </w:rPr>
              <w:t>Organisme d'accueil</w:t>
            </w:r>
            <w:r w:rsidRPr="00BD6A22">
              <w:rPr>
                <w:rFonts w:ascii="Marianne" w:hAnsi="Marianne"/>
                <w:sz w:val="20"/>
                <w:szCs w:val="20"/>
              </w:rPr>
              <w:t xml:space="preserve"> :</w:t>
            </w:r>
          </w:p>
          <w:p w:rsidR="00BD6A22" w:rsidRPr="00BD6A22" w:rsidRDefault="00BD6A22" w:rsidP="00680186">
            <w:pPr>
              <w:ind w:left="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Brigade sapeurs-pompiers de Paris</w:t>
            </w:r>
          </w:p>
          <w:p w:rsidR="00BD6A22" w:rsidRPr="00BD6A22" w:rsidRDefault="00BD6A22" w:rsidP="00680186">
            <w:pPr>
              <w:ind w:left="1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Compagnie de maintenance</w:t>
            </w:r>
          </w:p>
          <w:p w:rsidR="00BD6A22" w:rsidRPr="00BD6A22" w:rsidRDefault="00BD6A22" w:rsidP="00680186">
            <w:pPr>
              <w:ind w:left="1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 xml:space="preserve">Camp de </w:t>
            </w:r>
            <w:proofErr w:type="spellStart"/>
            <w:r w:rsidRPr="00BD6A22">
              <w:rPr>
                <w:rFonts w:ascii="Marianne" w:hAnsi="Marianne"/>
                <w:sz w:val="20"/>
                <w:szCs w:val="20"/>
              </w:rPr>
              <w:t>Voluceau</w:t>
            </w:r>
            <w:proofErr w:type="spellEnd"/>
          </w:p>
          <w:p w:rsidR="00BD6A22" w:rsidRPr="00BD6A22" w:rsidRDefault="00BD6A22" w:rsidP="00680186">
            <w:pPr>
              <w:ind w:left="1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Route de Maule (RD 307)</w:t>
            </w:r>
          </w:p>
          <w:p w:rsidR="00BD6A22" w:rsidRPr="00BD6A22" w:rsidRDefault="00BD6A22" w:rsidP="00680186">
            <w:pPr>
              <w:ind w:left="1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78870 Bailly</w:t>
            </w:r>
          </w:p>
          <w:p w:rsidR="00BD6A22" w:rsidRPr="00BD6A22" w:rsidRDefault="00BD6A22" w:rsidP="00680186">
            <w:pPr>
              <w:ind w:left="1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Tel : 01-39-23-79-07</w:t>
            </w:r>
          </w:p>
          <w:p w:rsidR="00BD6A22" w:rsidRPr="00BD6A22" w:rsidRDefault="00BD6A22" w:rsidP="00680186">
            <w:pPr>
              <w:ind w:left="3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Nom du responsable : Sergent-Chef STEMPFEL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A22" w:rsidRPr="00BD6A22" w:rsidRDefault="00BD6A22" w:rsidP="00680186">
            <w:pPr>
              <w:ind w:left="19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b/>
                <w:sz w:val="20"/>
                <w:szCs w:val="20"/>
              </w:rPr>
              <w:t>Entreprise Extérieure</w:t>
            </w:r>
            <w:r w:rsidRPr="00BD6A22">
              <w:rPr>
                <w:rFonts w:ascii="Marianne" w:hAnsi="Marianne"/>
                <w:sz w:val="20"/>
                <w:szCs w:val="20"/>
              </w:rPr>
              <w:t xml:space="preserve"> :</w:t>
            </w:r>
          </w:p>
          <w:p w:rsidR="00BD6A22" w:rsidRPr="00BD6A22" w:rsidRDefault="00BD6A22" w:rsidP="00BD6A22">
            <w:pPr>
              <w:ind w:left="5"/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Adresse</w:t>
            </w:r>
            <w:r w:rsidRPr="00BD6A22">
              <w:rPr>
                <w:rFonts w:ascii="Calibri" w:hAnsi="Calibri" w:cs="Calibri"/>
                <w:sz w:val="20"/>
                <w:szCs w:val="20"/>
              </w:rPr>
              <w:t> </w:t>
            </w:r>
            <w:r w:rsidRPr="00BD6A22">
              <w:rPr>
                <w:rFonts w:ascii="Marianne" w:hAnsi="Marianne"/>
                <w:sz w:val="20"/>
                <w:szCs w:val="20"/>
              </w:rPr>
              <w:t>:</w:t>
            </w:r>
          </w:p>
          <w:p w:rsidR="00BD6A22" w:rsidRPr="00BD6A22" w:rsidRDefault="00BD6A22" w:rsidP="00BD6A22">
            <w:pPr>
              <w:ind w:left="5"/>
              <w:rPr>
                <w:rFonts w:ascii="Marianne" w:hAnsi="Marianne"/>
                <w:sz w:val="20"/>
                <w:szCs w:val="20"/>
              </w:rPr>
            </w:pPr>
          </w:p>
          <w:p w:rsidR="00BD6A22" w:rsidRPr="00BD6A22" w:rsidRDefault="00BD6A22" w:rsidP="00BD6A22">
            <w:pPr>
              <w:ind w:left="5"/>
              <w:rPr>
                <w:rFonts w:ascii="Marianne" w:hAnsi="Marianne"/>
                <w:sz w:val="20"/>
                <w:szCs w:val="20"/>
              </w:rPr>
            </w:pPr>
          </w:p>
          <w:p w:rsidR="00BD6A22" w:rsidRPr="00BD6A22" w:rsidRDefault="00BD6A22" w:rsidP="00BD6A22">
            <w:pPr>
              <w:ind w:left="5"/>
              <w:rPr>
                <w:rFonts w:ascii="Marianne" w:hAnsi="Marianne"/>
                <w:sz w:val="20"/>
                <w:szCs w:val="20"/>
              </w:rPr>
            </w:pPr>
          </w:p>
          <w:p w:rsidR="00BD6A22" w:rsidRPr="00BD6A22" w:rsidRDefault="00BD6A22" w:rsidP="00BD6A22">
            <w:pPr>
              <w:ind w:left="5"/>
              <w:rPr>
                <w:rFonts w:ascii="Marianne" w:hAnsi="Marianne"/>
                <w:sz w:val="20"/>
                <w:szCs w:val="20"/>
              </w:rPr>
            </w:pPr>
          </w:p>
          <w:p w:rsidR="00BD6A22" w:rsidRPr="00BD6A22" w:rsidRDefault="00BD6A22" w:rsidP="00680186">
            <w:pPr>
              <w:ind w:left="1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Tél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:rsidR="00BD6A22" w:rsidRPr="00BD6A22" w:rsidRDefault="00BD6A22" w:rsidP="00680186">
            <w:pPr>
              <w:rPr>
                <w:rFonts w:ascii="Marianne" w:hAnsi="Marianne"/>
                <w:sz w:val="20"/>
                <w:szCs w:val="20"/>
              </w:rPr>
            </w:pPr>
            <w:r w:rsidRPr="00BD6A22">
              <w:rPr>
                <w:rFonts w:ascii="Marianne" w:hAnsi="Marianne"/>
                <w:sz w:val="20"/>
                <w:szCs w:val="20"/>
              </w:rPr>
              <w:t>Nom du responsable</w:t>
            </w:r>
            <w:r w:rsidRPr="00BD6A22">
              <w:rPr>
                <w:rFonts w:ascii="Calibri" w:hAnsi="Calibri" w:cs="Calibri"/>
                <w:sz w:val="20"/>
                <w:szCs w:val="20"/>
              </w:rPr>
              <w:t> </w:t>
            </w:r>
            <w:r w:rsidRPr="00BD6A22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:rsidR="00BD6A22" w:rsidRPr="00675897" w:rsidRDefault="00BD6A22" w:rsidP="00C64F90">
      <w:pPr>
        <w:spacing w:after="0"/>
        <w:ind w:right="77"/>
        <w:jc w:val="center"/>
        <w:rPr>
          <w:rFonts w:ascii="Marianne" w:hAnsi="Marianne"/>
          <w:sz w:val="18"/>
          <w:szCs w:val="20"/>
        </w:rPr>
      </w:pPr>
    </w:p>
    <w:p w:rsidR="00BD6A22" w:rsidRPr="00C64F90" w:rsidRDefault="00C64F90" w:rsidP="00C64F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77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Nature de l’opération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/>
          <w:b/>
          <w:sz w:val="20"/>
          <w:szCs w:val="20"/>
        </w:rPr>
        <w:t xml:space="preserve">: </w:t>
      </w:r>
      <w:r>
        <w:rPr>
          <w:rFonts w:ascii="Marianne" w:hAnsi="Marianne"/>
          <w:b/>
          <w:sz w:val="20"/>
          <w:szCs w:val="20"/>
        </w:rPr>
        <w:tab/>
      </w:r>
      <w:r>
        <w:rPr>
          <w:rFonts w:ascii="Marianne" w:hAnsi="Marianne"/>
          <w:b/>
          <w:sz w:val="20"/>
          <w:szCs w:val="20"/>
        </w:rPr>
        <w:tab/>
        <w:t xml:space="preserve">CHARGEMENT </w:t>
      </w:r>
      <w:r>
        <w:rPr>
          <w:rFonts w:ascii="Marianne" w:hAnsi="Marianne"/>
          <w:b/>
          <w:sz w:val="20"/>
          <w:szCs w:val="20"/>
        </w:rPr>
        <w:tab/>
      </w:r>
      <w:r w:rsidRPr="00AD5021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5021">
        <w:rPr>
          <w:rFonts w:ascii="Marianne" w:hAnsi="Marianne" w:cs="Arial"/>
        </w:rPr>
        <w:instrText xml:space="preserve"> FORMCHECKBOX </w:instrText>
      </w:r>
      <w:r w:rsidR="0080225D">
        <w:rPr>
          <w:rFonts w:ascii="Marianne" w:hAnsi="Marianne" w:cs="Arial"/>
        </w:rPr>
      </w:r>
      <w:r w:rsidR="0080225D">
        <w:rPr>
          <w:rFonts w:ascii="Marianne" w:hAnsi="Marianne" w:cs="Arial"/>
        </w:rPr>
        <w:fldChar w:fldCharType="separate"/>
      </w:r>
      <w:r w:rsidRPr="00AD5021">
        <w:rPr>
          <w:rFonts w:ascii="Marianne" w:hAnsi="Marianne" w:cs="Arial"/>
        </w:rPr>
        <w:fldChar w:fldCharType="end"/>
      </w:r>
      <w:r>
        <w:rPr>
          <w:rFonts w:ascii="Marianne" w:hAnsi="Marianne" w:cs="Arial"/>
        </w:rPr>
        <w:tab/>
      </w:r>
      <w:r>
        <w:rPr>
          <w:rFonts w:ascii="Marianne" w:hAnsi="Marianne" w:cs="Arial"/>
        </w:rPr>
        <w:tab/>
        <w:t>DÉCHARGEMENT</w:t>
      </w:r>
      <w:r>
        <w:rPr>
          <w:rFonts w:ascii="Marianne" w:hAnsi="Marianne" w:cs="Arial"/>
        </w:rPr>
        <w:tab/>
      </w:r>
      <w:r w:rsidRPr="00AD5021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5021">
        <w:rPr>
          <w:rFonts w:ascii="Marianne" w:hAnsi="Marianne" w:cs="Arial"/>
        </w:rPr>
        <w:instrText xml:space="preserve"> FORMCHECKBOX </w:instrText>
      </w:r>
      <w:r w:rsidR="0080225D">
        <w:rPr>
          <w:rFonts w:ascii="Marianne" w:hAnsi="Marianne" w:cs="Arial"/>
        </w:rPr>
      </w:r>
      <w:r w:rsidR="0080225D">
        <w:rPr>
          <w:rFonts w:ascii="Marianne" w:hAnsi="Marianne" w:cs="Arial"/>
        </w:rPr>
        <w:fldChar w:fldCharType="separate"/>
      </w:r>
      <w:r w:rsidRPr="00AD5021">
        <w:rPr>
          <w:rFonts w:ascii="Marianne" w:hAnsi="Marianne" w:cs="Arial"/>
        </w:rPr>
        <w:fldChar w:fldCharType="end"/>
      </w:r>
    </w:p>
    <w:p w:rsidR="00C64F90" w:rsidRPr="00675897" w:rsidRDefault="00C64F90" w:rsidP="00C64F90">
      <w:pPr>
        <w:spacing w:after="0"/>
        <w:ind w:right="77"/>
        <w:jc w:val="center"/>
        <w:rPr>
          <w:rFonts w:ascii="Marianne" w:hAnsi="Marianne"/>
          <w:sz w:val="18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2857"/>
      </w:tblGrid>
      <w:tr w:rsidR="00960D5C" w:rsidRPr="00960D5C" w:rsidTr="00251070">
        <w:trPr>
          <w:trHeight w:val="598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:rsidR="00960D5C" w:rsidRPr="00960D5C" w:rsidRDefault="00960D5C" w:rsidP="00C64F90">
            <w:pPr>
              <w:ind w:right="77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960D5C">
              <w:rPr>
                <w:rFonts w:ascii="Marianne" w:hAnsi="Marianne"/>
                <w:b/>
                <w:sz w:val="20"/>
                <w:szCs w:val="20"/>
              </w:rPr>
              <w:t>NATURE DES MARCHANDISES</w:t>
            </w:r>
          </w:p>
        </w:tc>
        <w:tc>
          <w:tcPr>
            <w:tcW w:w="2857" w:type="dxa"/>
            <w:shd w:val="clear" w:color="auto" w:fill="F2F2F2" w:themeFill="background1" w:themeFillShade="F2"/>
            <w:vAlign w:val="center"/>
          </w:tcPr>
          <w:p w:rsidR="00960D5C" w:rsidRPr="00960D5C" w:rsidRDefault="00960D5C" w:rsidP="00C64F90">
            <w:pPr>
              <w:ind w:right="77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960D5C">
              <w:rPr>
                <w:rFonts w:ascii="Marianne" w:hAnsi="Marianne"/>
                <w:b/>
                <w:sz w:val="20"/>
                <w:szCs w:val="20"/>
              </w:rPr>
              <w:t>CONDITIONNEMENT DES MARCHANDISES</w:t>
            </w:r>
          </w:p>
        </w:tc>
      </w:tr>
      <w:tr w:rsidR="00960D5C" w:rsidTr="009D4065">
        <w:trPr>
          <w:trHeight w:val="1459"/>
        </w:trPr>
        <w:tc>
          <w:tcPr>
            <w:tcW w:w="7083" w:type="dxa"/>
          </w:tcPr>
          <w:p w:rsidR="00960D5C" w:rsidRDefault="00960D5C" w:rsidP="00960D5C">
            <w:pPr>
              <w:spacing w:before="120"/>
              <w:ind w:left="2007" w:right="77" w:hanging="2007"/>
              <w:rPr>
                <w:rFonts w:ascii="Marianne" w:hAnsi="Marianne" w:cs="Arial"/>
                <w:sz w:val="16"/>
              </w:rPr>
            </w:pP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="00251070">
              <w:rPr>
                <w:rFonts w:ascii="Marianne" w:hAnsi="Marianne" w:cs="Arial"/>
                <w:sz w:val="20"/>
              </w:rPr>
              <w:t xml:space="preserve"> Alimentaire</w:t>
            </w:r>
            <w:r w:rsidRPr="00251070">
              <w:rPr>
                <w:rFonts w:ascii="Marianne" w:hAnsi="Marianne" w:cs="Arial"/>
                <w:sz w:val="20"/>
              </w:rPr>
              <w:t xml:space="preserve"> 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Produits d’entretien</w:t>
            </w:r>
            <w:r w:rsidRPr="00251070">
              <w:rPr>
                <w:rFonts w:ascii="Marianne" w:hAnsi="Marianne" w:cs="Arial"/>
                <w:sz w:val="16"/>
              </w:rPr>
              <w:t xml:space="preserve"> </w:t>
            </w:r>
            <w:r w:rsidRPr="00251070">
              <w:rPr>
                <w:rFonts w:ascii="Marianne" w:hAnsi="Marianne" w:cs="Arial"/>
                <w:sz w:val="14"/>
                <w:szCs w:val="14"/>
              </w:rPr>
              <w:t>(autres que marchandises dangereuses)</w:t>
            </w:r>
          </w:p>
          <w:p w:rsidR="00960D5C" w:rsidRPr="00251070" w:rsidRDefault="00960D5C" w:rsidP="00960D5C">
            <w:pPr>
              <w:spacing w:before="120"/>
              <w:ind w:left="2007" w:right="77" w:hanging="2007"/>
              <w:rPr>
                <w:rFonts w:ascii="Marianne" w:hAnsi="Marianne" w:cs="Arial"/>
                <w:sz w:val="20"/>
              </w:rPr>
            </w:pPr>
            <w:r w:rsidRPr="00AD5021">
              <w:rPr>
                <w:rFonts w:ascii="Marianne" w:hAnsi="Marianne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D5021">
              <w:rPr>
                <w:rFonts w:ascii="Marianne" w:hAnsi="Marianne" w:cs="Arial"/>
              </w:rPr>
              <w:instrText xml:space="preserve"> FORMCHECKBOX </w:instrText>
            </w:r>
            <w:r w:rsidR="0080225D">
              <w:rPr>
                <w:rFonts w:ascii="Marianne" w:hAnsi="Marianne" w:cs="Arial"/>
              </w:rPr>
            </w:r>
            <w:r w:rsidR="0080225D">
              <w:rPr>
                <w:rFonts w:ascii="Marianne" w:hAnsi="Marianne" w:cs="Arial"/>
              </w:rPr>
              <w:fldChar w:fldCharType="separate"/>
            </w:r>
            <w:r w:rsidRPr="00AD5021">
              <w:rPr>
                <w:rFonts w:ascii="Marianne" w:hAnsi="Marianne" w:cs="Arial"/>
              </w:rPr>
              <w:fldChar w:fldCharType="end"/>
            </w:r>
            <w:r>
              <w:rPr>
                <w:rFonts w:ascii="Marianne" w:hAnsi="Marianne" w:cs="Arial"/>
              </w:rPr>
              <w:t xml:space="preserve"> </w:t>
            </w:r>
            <w:r w:rsidRPr="00251070">
              <w:rPr>
                <w:rFonts w:ascii="Marianne" w:hAnsi="Marianne" w:cs="Arial"/>
                <w:sz w:val="20"/>
              </w:rPr>
              <w:t>Bazar</w:t>
            </w:r>
          </w:p>
          <w:p w:rsidR="00960D5C" w:rsidRDefault="00960D5C" w:rsidP="00960D5C">
            <w:pPr>
              <w:spacing w:before="120"/>
              <w:ind w:left="2007" w:right="77" w:hanging="2007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Marchandises dangereuses</w:t>
            </w:r>
            <w:r>
              <w:rPr>
                <w:rFonts w:ascii="Marianne" w:hAnsi="Marianne" w:cs="Arial"/>
              </w:rPr>
              <w:t xml:space="preserve"> </w:t>
            </w:r>
            <w:r w:rsidRPr="00960D5C">
              <w:rPr>
                <w:rFonts w:ascii="Marianne" w:hAnsi="Marianne" w:cs="Arial"/>
                <w:sz w:val="18"/>
              </w:rPr>
              <w:t>(préciser la classe, n°</w:t>
            </w:r>
            <w:r w:rsidR="009D4065">
              <w:rPr>
                <w:rFonts w:ascii="Marianne" w:hAnsi="Marianne" w:cs="Arial"/>
                <w:sz w:val="18"/>
              </w:rPr>
              <w:t xml:space="preserve"> </w:t>
            </w:r>
            <w:r w:rsidRPr="00960D5C">
              <w:rPr>
                <w:rFonts w:ascii="Marianne" w:hAnsi="Marianne" w:cs="Arial"/>
                <w:sz w:val="18"/>
              </w:rPr>
              <w:t>ONU Quantité</w:t>
            </w:r>
            <w:r>
              <w:rPr>
                <w:rFonts w:ascii="Marianne" w:hAnsi="Marianne" w:cs="Arial"/>
                <w:sz w:val="18"/>
              </w:rPr>
              <w:t>)</w:t>
            </w:r>
          </w:p>
        </w:tc>
        <w:tc>
          <w:tcPr>
            <w:tcW w:w="2857" w:type="dxa"/>
          </w:tcPr>
          <w:p w:rsidR="00960D5C" w:rsidRPr="00251070" w:rsidRDefault="00960D5C" w:rsidP="00960D5C">
            <w:pPr>
              <w:spacing w:before="120"/>
              <w:ind w:right="77"/>
              <w:rPr>
                <w:rFonts w:ascii="Marianne" w:hAnsi="Marianne" w:cs="Arial"/>
                <w:sz w:val="20"/>
              </w:rPr>
            </w:pPr>
            <w:r w:rsidRPr="00AD5021">
              <w:rPr>
                <w:rFonts w:ascii="Marianne" w:hAnsi="Marianne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D5021">
              <w:rPr>
                <w:rFonts w:ascii="Marianne" w:hAnsi="Marianne" w:cs="Arial"/>
              </w:rPr>
              <w:instrText xml:space="preserve"> FORMCHECKBOX </w:instrText>
            </w:r>
            <w:r w:rsidR="0080225D">
              <w:rPr>
                <w:rFonts w:ascii="Marianne" w:hAnsi="Marianne" w:cs="Arial"/>
              </w:rPr>
            </w:r>
            <w:r w:rsidR="0080225D">
              <w:rPr>
                <w:rFonts w:ascii="Marianne" w:hAnsi="Marianne" w:cs="Arial"/>
              </w:rPr>
              <w:fldChar w:fldCharType="separate"/>
            </w:r>
            <w:r w:rsidRPr="00AD5021">
              <w:rPr>
                <w:rFonts w:ascii="Marianne" w:hAnsi="Marianne" w:cs="Arial"/>
              </w:rPr>
              <w:fldChar w:fldCharType="end"/>
            </w:r>
            <w:r>
              <w:rPr>
                <w:rFonts w:ascii="Marianne" w:hAnsi="Marianne" w:cs="Arial"/>
              </w:rPr>
              <w:t xml:space="preserve"> </w:t>
            </w:r>
            <w:r w:rsidRPr="00251070">
              <w:rPr>
                <w:rFonts w:ascii="Marianne" w:hAnsi="Marianne" w:cs="Arial"/>
                <w:sz w:val="20"/>
              </w:rPr>
              <w:t xml:space="preserve">Palettes     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Cartons</w:t>
            </w:r>
          </w:p>
          <w:p w:rsidR="00960D5C" w:rsidRPr="00251070" w:rsidRDefault="00960D5C" w:rsidP="00960D5C">
            <w:pPr>
              <w:spacing w:before="120"/>
              <w:ind w:right="77"/>
              <w:rPr>
                <w:rFonts w:ascii="Marianne" w:hAnsi="Marianne" w:cs="Arial"/>
                <w:sz w:val="20"/>
              </w:rPr>
            </w:pP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Caisses      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Vrac</w:t>
            </w:r>
          </w:p>
          <w:p w:rsidR="00960D5C" w:rsidRDefault="00960D5C" w:rsidP="00960D5C">
            <w:pPr>
              <w:spacing w:before="120"/>
              <w:ind w:right="77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Autres</w:t>
            </w:r>
            <w:r w:rsidRPr="00251070">
              <w:rPr>
                <w:rFonts w:ascii="Calibri" w:hAnsi="Calibri" w:cs="Calibri"/>
                <w:sz w:val="20"/>
              </w:rPr>
              <w:t> </w:t>
            </w:r>
            <w:r w:rsidRPr="00251070">
              <w:rPr>
                <w:rFonts w:ascii="Marianne" w:hAnsi="Marianne" w:cs="Arial"/>
                <w:sz w:val="20"/>
              </w:rPr>
              <w:t>: (à préciser</w:t>
            </w:r>
          </w:p>
        </w:tc>
      </w:tr>
    </w:tbl>
    <w:p w:rsidR="00960D5C" w:rsidRPr="00675897" w:rsidRDefault="00960D5C" w:rsidP="00C64F90">
      <w:pPr>
        <w:spacing w:after="0"/>
        <w:ind w:right="77"/>
        <w:jc w:val="center"/>
        <w:rPr>
          <w:rFonts w:ascii="Marianne" w:hAnsi="Marianne"/>
          <w:sz w:val="18"/>
          <w:szCs w:val="20"/>
        </w:rPr>
      </w:pPr>
    </w:p>
    <w:tbl>
      <w:tblPr>
        <w:tblStyle w:val="TableGrid"/>
        <w:tblW w:w="10224" w:type="dxa"/>
        <w:tblInd w:w="164" w:type="dxa"/>
        <w:tblCellMar>
          <w:top w:w="23" w:type="dxa"/>
          <w:left w:w="38" w:type="dxa"/>
          <w:right w:w="15" w:type="dxa"/>
        </w:tblCellMar>
        <w:tblLook w:val="04A0" w:firstRow="1" w:lastRow="0" w:firstColumn="1" w:lastColumn="0" w:noHBand="0" w:noVBand="1"/>
      </w:tblPr>
      <w:tblGrid>
        <w:gridCol w:w="10135"/>
        <w:gridCol w:w="89"/>
      </w:tblGrid>
      <w:tr w:rsidR="00F73C2A" w:rsidRPr="00251070" w:rsidTr="003945C2">
        <w:trPr>
          <w:gridAfter w:val="1"/>
          <w:wAfter w:w="89" w:type="dxa"/>
          <w:trHeight w:val="397"/>
        </w:trPr>
        <w:tc>
          <w:tcPr>
            <w:tcW w:w="10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73C2A" w:rsidRPr="00251070" w:rsidRDefault="00251070" w:rsidP="00251070">
            <w:pPr>
              <w:ind w:right="62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251070">
              <w:rPr>
                <w:rFonts w:ascii="Marianne" w:hAnsi="Marianne"/>
                <w:b/>
                <w:sz w:val="20"/>
                <w:szCs w:val="20"/>
              </w:rPr>
              <w:t>PROCÉDURE</w:t>
            </w:r>
            <w:r w:rsidR="003938B0" w:rsidRPr="00251070">
              <w:rPr>
                <w:rFonts w:ascii="Marianne" w:hAnsi="Marianne"/>
                <w:b/>
                <w:sz w:val="20"/>
                <w:szCs w:val="20"/>
              </w:rPr>
              <w:t>D'ALERTE</w:t>
            </w:r>
          </w:p>
        </w:tc>
      </w:tr>
      <w:tr w:rsidR="00F73C2A" w:rsidRPr="00251070" w:rsidTr="003945C2">
        <w:trPr>
          <w:gridAfter w:val="1"/>
          <w:wAfter w:w="89" w:type="dxa"/>
          <w:trHeight w:val="1239"/>
        </w:trPr>
        <w:tc>
          <w:tcPr>
            <w:tcW w:w="10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070" w:rsidRPr="00251070" w:rsidRDefault="003938B0" w:rsidP="00251070">
            <w:pPr>
              <w:spacing w:line="216" w:lineRule="auto"/>
              <w:ind w:left="309" w:right="143" w:hanging="283"/>
              <w:jc w:val="both"/>
              <w:rPr>
                <w:rFonts w:ascii="Marianne" w:hAnsi="Marianne"/>
                <w:b/>
                <w:sz w:val="20"/>
                <w:szCs w:val="20"/>
              </w:rPr>
            </w:pPr>
            <w:r w:rsidRPr="00251070">
              <w:rPr>
                <w:rFonts w:ascii="Marianne" w:hAnsi="Marianne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1866519</wp:posOffset>
                  </wp:positionH>
                  <wp:positionV relativeFrom="paragraph">
                    <wp:posOffset>683425</wp:posOffset>
                  </wp:positionV>
                  <wp:extent cx="6096" cy="9147"/>
                  <wp:effectExtent l="0" t="0" r="0" b="0"/>
                  <wp:wrapSquare wrapText="bothSides"/>
                  <wp:docPr id="3835" name="Picture 38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5" name="Picture 383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9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51070">
              <w:rPr>
                <w:rFonts w:ascii="Marianne" w:hAnsi="Marianne"/>
                <w:b/>
                <w:sz w:val="20"/>
                <w:szCs w:val="20"/>
              </w:rPr>
              <w:t>Numéro de téléphone pour les premier</w:t>
            </w:r>
            <w:r w:rsidR="00251070" w:rsidRPr="00251070">
              <w:rPr>
                <w:rFonts w:ascii="Marianne" w:hAnsi="Marianne"/>
                <w:b/>
                <w:sz w:val="20"/>
                <w:szCs w:val="20"/>
              </w:rPr>
              <w:t>s secours ou en cas de problème</w:t>
            </w:r>
            <w:r w:rsidR="00251070" w:rsidRPr="0025107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251070">
              <w:rPr>
                <w:rFonts w:ascii="Marianne" w:hAnsi="Marianne"/>
                <w:b/>
                <w:sz w:val="20"/>
                <w:szCs w:val="20"/>
              </w:rPr>
              <w:t>technique :</w:t>
            </w:r>
          </w:p>
          <w:p w:rsidR="00251070" w:rsidRPr="00251070" w:rsidRDefault="00251070" w:rsidP="00251070">
            <w:pPr>
              <w:spacing w:line="216" w:lineRule="auto"/>
              <w:ind w:left="309" w:right="143" w:hanging="283"/>
              <w:jc w:val="both"/>
              <w:rPr>
                <w:rFonts w:ascii="Marianne" w:hAnsi="Marianne"/>
                <w:b/>
                <w:sz w:val="20"/>
                <w:szCs w:val="20"/>
              </w:rPr>
            </w:pPr>
            <w:proofErr w:type="gramStart"/>
            <w:r w:rsidRPr="00251070">
              <w:rPr>
                <w:rFonts w:ascii="Marianne" w:hAnsi="Marianne"/>
                <w:b/>
                <w:sz w:val="20"/>
                <w:szCs w:val="20"/>
              </w:rPr>
              <w:t>n</w:t>
            </w:r>
            <w:proofErr w:type="gramEnd"/>
            <w:r w:rsidRPr="00251070">
              <w:rPr>
                <w:rFonts w:ascii="Marianne" w:hAnsi="Marianne"/>
                <w:b/>
                <w:sz w:val="20"/>
                <w:szCs w:val="20"/>
              </w:rPr>
              <w:t>°</w:t>
            </w:r>
            <w:r w:rsidR="003938B0" w:rsidRPr="00251070">
              <w:rPr>
                <w:rFonts w:ascii="Marianne" w:hAnsi="Marianne"/>
                <w:b/>
                <w:sz w:val="20"/>
                <w:szCs w:val="20"/>
              </w:rPr>
              <w:t xml:space="preserve"> 18/15 à partir de tout poste téléphonique (n</w:t>
            </w:r>
            <w:r w:rsidR="003938B0" w:rsidRPr="00251070">
              <w:rPr>
                <w:rFonts w:ascii="Marianne" w:hAnsi="Marianne"/>
                <w:b/>
                <w:sz w:val="20"/>
                <w:szCs w:val="20"/>
                <w:vertAlign w:val="superscript"/>
              </w:rPr>
              <w:t xml:space="preserve">o </w:t>
            </w:r>
            <w:r w:rsidR="003938B0" w:rsidRPr="00251070">
              <w:rPr>
                <w:rFonts w:ascii="Marianne" w:hAnsi="Marianne"/>
                <w:b/>
                <w:sz w:val="20"/>
                <w:szCs w:val="20"/>
              </w:rPr>
              <w:t xml:space="preserve">du poste de veille opérationnel) </w:t>
            </w:r>
          </w:p>
          <w:p w:rsidR="00F73C2A" w:rsidRPr="00251070" w:rsidRDefault="00251070" w:rsidP="009D4065">
            <w:pPr>
              <w:spacing w:before="120" w:line="216" w:lineRule="auto"/>
              <w:ind w:left="309" w:right="143" w:hanging="283"/>
              <w:jc w:val="both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 w:rsidR="003938B0" w:rsidRPr="00251070">
              <w:rPr>
                <w:rFonts w:ascii="Marianne" w:hAnsi="Marianne"/>
                <w:sz w:val="20"/>
                <w:szCs w:val="20"/>
                <w:u w:val="single" w:color="000000"/>
              </w:rPr>
              <w:t>Moyens de secours en cas d'accident ou d'incident</w:t>
            </w:r>
            <w:r w:rsidR="003938B0" w:rsidRPr="00251070">
              <w:rPr>
                <w:rFonts w:ascii="Marianne" w:hAnsi="Marianne"/>
                <w:sz w:val="20"/>
                <w:szCs w:val="20"/>
              </w:rPr>
              <w:t xml:space="preserve"> :</w:t>
            </w:r>
          </w:p>
          <w:p w:rsidR="00F73C2A" w:rsidRPr="00251070" w:rsidRDefault="00251070">
            <w:pPr>
              <w:ind w:left="2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sym w:font="Wingdings" w:char="F0E8"/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38B0" w:rsidRPr="00251070">
              <w:rPr>
                <w:rFonts w:ascii="Marianne" w:hAnsi="Marianne"/>
                <w:sz w:val="20"/>
                <w:szCs w:val="20"/>
              </w:rPr>
              <w:t>Equipe de secouriste dotée du matériel de premier secours et de lutte contre l'incendie.</w:t>
            </w:r>
          </w:p>
        </w:tc>
      </w:tr>
      <w:tr w:rsidR="00F73C2A" w:rsidTr="003945C2">
        <w:trPr>
          <w:gridAfter w:val="1"/>
          <w:wAfter w:w="89" w:type="dxa"/>
          <w:trHeight w:val="472"/>
        </w:trPr>
        <w:tc>
          <w:tcPr>
            <w:tcW w:w="10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73C2A" w:rsidRPr="009D4065" w:rsidRDefault="009D4065">
            <w:pPr>
              <w:ind w:right="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CONSIGNES DE SÉCURITÉ</w:t>
            </w:r>
          </w:p>
        </w:tc>
      </w:tr>
      <w:tr w:rsidR="00F73C2A" w:rsidTr="003945C2">
        <w:trPr>
          <w:gridAfter w:val="1"/>
          <w:wAfter w:w="89" w:type="dxa"/>
          <w:trHeight w:val="1528"/>
        </w:trPr>
        <w:tc>
          <w:tcPr>
            <w:tcW w:w="10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065" w:rsidRPr="009D4065" w:rsidRDefault="009D4065" w:rsidP="009D4065">
            <w:pPr>
              <w:spacing w:line="234" w:lineRule="auto"/>
              <w:ind w:left="381" w:right="311"/>
              <w:jc w:val="both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 w:rsidR="003938B0" w:rsidRPr="009D4065">
              <w:rPr>
                <w:rFonts w:ascii="Marianne" w:hAnsi="Marianne"/>
                <w:sz w:val="20"/>
                <w:szCs w:val="20"/>
              </w:rPr>
              <w:t xml:space="preserve">Respecter le code la route et les sens de circulation, </w:t>
            </w:r>
            <w:r>
              <w:rPr>
                <w:rFonts w:ascii="Marianne" w:hAnsi="Marianne"/>
                <w:sz w:val="20"/>
                <w:szCs w:val="20"/>
              </w:rPr>
              <w:t xml:space="preserve">         </w:t>
            </w: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 w:rsidR="003938B0" w:rsidRPr="009D4065">
              <w:rPr>
                <w:rFonts w:ascii="Marianne" w:hAnsi="Marianne"/>
                <w:sz w:val="20"/>
                <w:szCs w:val="20"/>
              </w:rPr>
              <w:t xml:space="preserve">Vitesse </w:t>
            </w:r>
            <w:r w:rsidR="003938B0" w:rsidRPr="009D4065">
              <w:rPr>
                <w:rFonts w:ascii="Marianne" w:hAnsi="Marianne"/>
                <w:b/>
                <w:sz w:val="20"/>
                <w:szCs w:val="20"/>
              </w:rPr>
              <w:t xml:space="preserve">Max </w:t>
            </w:r>
            <w:r w:rsidR="003938B0" w:rsidRPr="009D4065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30 Km/h)</w:t>
            </w:r>
            <w:r w:rsidR="003938B0" w:rsidRPr="009D4065">
              <w:rPr>
                <w:rFonts w:ascii="Marianne" w:hAnsi="Marianne"/>
                <w:sz w:val="20"/>
                <w:szCs w:val="20"/>
                <w:u w:val="single" w:color="000000"/>
              </w:rPr>
              <w:t xml:space="preserve"> </w:t>
            </w:r>
          </w:p>
          <w:p w:rsidR="009D4065" w:rsidRDefault="009D4065" w:rsidP="009D4065">
            <w:pPr>
              <w:spacing w:line="234" w:lineRule="auto"/>
              <w:ind w:left="381" w:right="311"/>
              <w:jc w:val="both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 w:rsidR="003938B0" w:rsidRPr="009D4065">
              <w:rPr>
                <w:rFonts w:ascii="Marianne" w:hAnsi="Marianne"/>
                <w:sz w:val="20"/>
                <w:szCs w:val="20"/>
              </w:rPr>
              <w:t>Stationner aux emplacements prévus,</w:t>
            </w:r>
            <w:r>
              <w:rPr>
                <w:rFonts w:ascii="Marianne" w:hAnsi="Marianne"/>
                <w:sz w:val="20"/>
                <w:szCs w:val="20"/>
              </w:rPr>
              <w:t xml:space="preserve">                                   </w:t>
            </w: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38B0" w:rsidRPr="009D4065">
              <w:rPr>
                <w:rFonts w:ascii="Marianne" w:hAnsi="Marianne"/>
                <w:sz w:val="20"/>
                <w:szCs w:val="20"/>
              </w:rPr>
              <w:t xml:space="preserve">Vigilance : « </w:t>
            </w:r>
            <w:r w:rsidR="003938B0" w:rsidRPr="009D4065">
              <w:rPr>
                <w:rFonts w:ascii="Marianne" w:hAnsi="Marianne"/>
                <w:b/>
                <w:sz w:val="20"/>
                <w:szCs w:val="20"/>
              </w:rPr>
              <w:t>SOYEZ PRU</w:t>
            </w:r>
            <w:r w:rsidRPr="009D4065">
              <w:rPr>
                <w:rFonts w:ascii="Marianne" w:hAnsi="Marianne"/>
                <w:b/>
                <w:sz w:val="20"/>
                <w:szCs w:val="20"/>
              </w:rPr>
              <w:t>DENT »</w:t>
            </w:r>
          </w:p>
          <w:p w:rsidR="00F73C2A" w:rsidRPr="009D4065" w:rsidRDefault="009D4065" w:rsidP="009D4065">
            <w:pPr>
              <w:spacing w:after="120" w:line="234" w:lineRule="auto"/>
              <w:ind w:left="381" w:right="311"/>
              <w:jc w:val="both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 w:rsidR="003938B0" w:rsidRPr="009D4065">
              <w:rPr>
                <w:rFonts w:ascii="Marianne" w:hAnsi="Marianne"/>
                <w:sz w:val="20"/>
                <w:szCs w:val="20"/>
              </w:rPr>
              <w:t>Aucune personne autour du véhicule avant toute manœuvre.</w:t>
            </w:r>
          </w:p>
          <w:p w:rsidR="00F73C2A" w:rsidRPr="009D4065" w:rsidRDefault="009D4065">
            <w:pPr>
              <w:ind w:left="1907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 w:rsidR="003938B0" w:rsidRPr="009D4065">
              <w:rPr>
                <w:rFonts w:ascii="Marianne" w:hAnsi="Marianne"/>
                <w:b/>
                <w:sz w:val="20"/>
                <w:szCs w:val="20"/>
              </w:rPr>
              <w:t>Se conformer aux instructions du personnel responsable de l'opération</w:t>
            </w:r>
          </w:p>
          <w:p w:rsidR="00F73C2A" w:rsidRPr="009D4065" w:rsidRDefault="003938B0" w:rsidP="009D4065">
            <w:pPr>
              <w:ind w:left="1350" w:right="623" w:hanging="76"/>
              <w:jc w:val="center"/>
              <w:rPr>
                <w:i/>
              </w:rPr>
            </w:pPr>
            <w:r w:rsidRPr="009D4065">
              <w:rPr>
                <w:rFonts w:ascii="Marianne" w:hAnsi="Marianne"/>
                <w:i/>
                <w:sz w:val="16"/>
                <w:szCs w:val="20"/>
              </w:rPr>
              <w:t>Attention, la non observation de ces consignes pourrait entraîner I 'interdiction d'entrer ultérieurement dans I 'établissement avec votre véhicule.</w:t>
            </w:r>
          </w:p>
        </w:tc>
      </w:tr>
      <w:tr w:rsidR="00F73C2A" w:rsidRPr="009D4065" w:rsidTr="003945C2">
        <w:trPr>
          <w:gridAfter w:val="1"/>
          <w:wAfter w:w="89" w:type="dxa"/>
          <w:trHeight w:val="807"/>
        </w:trPr>
        <w:tc>
          <w:tcPr>
            <w:tcW w:w="10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C2A" w:rsidRPr="009D4065" w:rsidRDefault="009D4065">
            <w:pPr>
              <w:ind w:left="26"/>
              <w:rPr>
                <w:rFonts w:ascii="Marianne" w:hAnsi="Marianne"/>
                <w:sz w:val="20"/>
                <w:szCs w:val="20"/>
              </w:rPr>
            </w:pPr>
            <w:r w:rsidRPr="009D4065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É</w:t>
            </w:r>
            <w:r w:rsidR="003938B0" w:rsidRPr="009D4065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quipements mis à disposition</w:t>
            </w:r>
            <w:r w:rsidR="003938B0" w:rsidRPr="009D4065">
              <w:rPr>
                <w:rFonts w:ascii="Marianne" w:hAnsi="Marianne"/>
                <w:sz w:val="20"/>
                <w:szCs w:val="20"/>
              </w:rPr>
              <w:t xml:space="preserve"> :</w:t>
            </w:r>
          </w:p>
          <w:p w:rsidR="00F73C2A" w:rsidRPr="009D4065" w:rsidRDefault="003938B0">
            <w:pPr>
              <w:ind w:left="4125" w:right="1521" w:hanging="2386"/>
              <w:jc w:val="both"/>
              <w:rPr>
                <w:rFonts w:ascii="Marianne" w:hAnsi="Marianne"/>
                <w:sz w:val="20"/>
                <w:szCs w:val="20"/>
              </w:rPr>
            </w:pPr>
            <w:r w:rsidRPr="009D4065">
              <w:rPr>
                <w:rFonts w:ascii="Marianne" w:hAnsi="Marianne"/>
                <w:sz w:val="20"/>
                <w:szCs w:val="20"/>
              </w:rPr>
              <w:t xml:space="preserve">Quai* </w:t>
            </w:r>
            <w:r w:rsidR="009D4065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065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D4065" w:rsidRPr="00251070">
              <w:rPr>
                <w:rFonts w:ascii="Marianne" w:hAnsi="Marianne" w:cs="Arial"/>
                <w:sz w:val="20"/>
              </w:rPr>
              <w:fldChar w:fldCharType="end"/>
            </w:r>
            <w:r w:rsidR="009D4065" w:rsidRPr="00251070">
              <w:rPr>
                <w:rFonts w:ascii="Marianne" w:hAnsi="Marianne" w:cs="Arial"/>
                <w:sz w:val="20"/>
              </w:rPr>
              <w:t xml:space="preserve"> </w:t>
            </w:r>
            <w:r w:rsidRPr="009D4065">
              <w:rPr>
                <w:rFonts w:ascii="Marianne" w:hAnsi="Marianne"/>
                <w:sz w:val="20"/>
                <w:szCs w:val="20"/>
              </w:rPr>
              <w:t>ch</w:t>
            </w:r>
            <w:r w:rsidR="009D4065">
              <w:rPr>
                <w:rFonts w:ascii="Marianne" w:hAnsi="Marianne"/>
                <w:sz w:val="20"/>
                <w:szCs w:val="20"/>
              </w:rPr>
              <w:t xml:space="preserve">ariot élévateur avec cariste </w:t>
            </w:r>
            <w:r w:rsidR="009D4065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065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D4065" w:rsidRPr="00251070">
              <w:rPr>
                <w:rFonts w:ascii="Marianne" w:hAnsi="Marianne" w:cs="Arial"/>
                <w:sz w:val="20"/>
              </w:rPr>
              <w:fldChar w:fldCharType="end"/>
            </w:r>
            <w:r w:rsidR="009D4065" w:rsidRPr="00251070">
              <w:rPr>
                <w:rFonts w:ascii="Marianne" w:hAnsi="Marianne" w:cs="Arial"/>
                <w:sz w:val="20"/>
              </w:rPr>
              <w:t xml:space="preserve"> </w:t>
            </w:r>
            <w:r w:rsidR="009D4065">
              <w:rPr>
                <w:rFonts w:ascii="Marianne" w:hAnsi="Marianne"/>
                <w:sz w:val="20"/>
                <w:szCs w:val="20"/>
              </w:rPr>
              <w:t xml:space="preserve">transpalette </w:t>
            </w:r>
            <w:r w:rsidR="009D4065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065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D4065" w:rsidRPr="00251070">
              <w:rPr>
                <w:rFonts w:ascii="Marianne" w:hAnsi="Marianne" w:cs="Arial"/>
                <w:sz w:val="20"/>
              </w:rPr>
              <w:fldChar w:fldCharType="end"/>
            </w:r>
            <w:r w:rsidR="009D4065" w:rsidRPr="00251070">
              <w:rPr>
                <w:rFonts w:ascii="Marianne" w:hAnsi="Marianne" w:cs="Arial"/>
                <w:sz w:val="20"/>
              </w:rPr>
              <w:t xml:space="preserve"> </w:t>
            </w:r>
            <w:r w:rsidR="009D4065">
              <w:rPr>
                <w:rFonts w:ascii="Marianne" w:hAnsi="Marianne"/>
                <w:sz w:val="20"/>
                <w:szCs w:val="20"/>
              </w:rPr>
              <w:t xml:space="preserve"> Diable </w:t>
            </w:r>
            <w:r w:rsidR="009D4065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D4065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D4065" w:rsidRPr="00251070">
              <w:rPr>
                <w:rFonts w:ascii="Marianne" w:hAnsi="Marianne" w:cs="Arial"/>
                <w:sz w:val="20"/>
              </w:rPr>
              <w:fldChar w:fldCharType="end"/>
            </w:r>
            <w:r w:rsidR="009D4065" w:rsidRPr="00251070">
              <w:rPr>
                <w:rFonts w:ascii="Marianne" w:hAnsi="Marianne" w:cs="Arial"/>
                <w:sz w:val="20"/>
              </w:rPr>
              <w:t xml:space="preserve"> </w:t>
            </w:r>
            <w:r w:rsidR="009D4065">
              <w:rPr>
                <w:rFonts w:ascii="Marianne" w:hAnsi="Marianne"/>
                <w:sz w:val="20"/>
                <w:szCs w:val="20"/>
              </w:rPr>
              <w:t xml:space="preserve"> *</w:t>
            </w:r>
            <w:r w:rsidR="009D4065">
              <w:rPr>
                <w:rFonts w:ascii="Calibri" w:hAnsi="Calibri" w:cs="Calibri"/>
                <w:sz w:val="20"/>
                <w:szCs w:val="20"/>
              </w:rPr>
              <w:t> </w:t>
            </w:r>
            <w:r w:rsidR="009D4065">
              <w:rPr>
                <w:rFonts w:ascii="Marianne" w:hAnsi="Marianne"/>
                <w:sz w:val="20"/>
                <w:szCs w:val="20"/>
              </w:rPr>
              <w:t>: pour</w:t>
            </w:r>
            <w:r w:rsidRPr="009D4065">
              <w:rPr>
                <w:rFonts w:ascii="Marianne" w:hAnsi="Marianne"/>
                <w:sz w:val="20"/>
                <w:szCs w:val="20"/>
              </w:rPr>
              <w:t xml:space="preserve"> l'ordinaire de la caserne.</w:t>
            </w:r>
          </w:p>
        </w:tc>
      </w:tr>
      <w:tr w:rsidR="009D4065" w:rsidRPr="009D4065" w:rsidTr="003945C2">
        <w:trPr>
          <w:gridAfter w:val="1"/>
          <w:wAfter w:w="89" w:type="dxa"/>
          <w:trHeight w:val="285"/>
        </w:trPr>
        <w:tc>
          <w:tcPr>
            <w:tcW w:w="10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9D4065" w:rsidRPr="009D4065" w:rsidRDefault="009D4065" w:rsidP="009D4065">
            <w:pPr>
              <w:ind w:left="26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9D4065">
              <w:rPr>
                <w:rFonts w:ascii="Marianne" w:hAnsi="Marianne"/>
                <w:b/>
                <w:sz w:val="20"/>
                <w:szCs w:val="20"/>
              </w:rPr>
              <w:t>Chaque partie n’est autorisée à n’utiliser que son matériel.</w:t>
            </w:r>
          </w:p>
        </w:tc>
      </w:tr>
      <w:tr w:rsidR="00F73C2A" w:rsidRPr="00EC27EC" w:rsidTr="003945C2">
        <w:tblPrEx>
          <w:tblCellMar>
            <w:top w:w="25" w:type="dxa"/>
            <w:left w:w="64" w:type="dxa"/>
            <w:right w:w="89" w:type="dxa"/>
          </w:tblCellMar>
        </w:tblPrEx>
        <w:trPr>
          <w:trHeight w:val="544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73C2A" w:rsidRPr="00EC27EC" w:rsidRDefault="00EC27EC">
            <w:pPr>
              <w:ind w:right="14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C27EC">
              <w:rPr>
                <w:rFonts w:ascii="Marianne" w:hAnsi="Marianne"/>
                <w:b/>
                <w:sz w:val="20"/>
                <w:szCs w:val="20"/>
              </w:rPr>
              <w:lastRenderedPageBreak/>
              <w:t xml:space="preserve">ENTREPRISE DE TRANSPORT </w:t>
            </w:r>
            <w:r w:rsidRPr="00EC27EC">
              <w:rPr>
                <w:rFonts w:ascii="Marianne" w:hAnsi="Marianne"/>
                <w:b/>
                <w:color w:val="FF0000"/>
                <w:sz w:val="20"/>
                <w:szCs w:val="20"/>
              </w:rPr>
              <w:t>(à com</w:t>
            </w:r>
            <w:r w:rsidR="003938B0" w:rsidRPr="00EC27EC">
              <w:rPr>
                <w:rFonts w:ascii="Marianne" w:hAnsi="Marianne"/>
                <w:b/>
                <w:color w:val="FF0000"/>
                <w:sz w:val="20"/>
                <w:szCs w:val="20"/>
              </w:rPr>
              <w:t>pléter)</w:t>
            </w:r>
          </w:p>
        </w:tc>
      </w:tr>
      <w:tr w:rsidR="00F73C2A" w:rsidTr="003945C2">
        <w:tblPrEx>
          <w:tblCellMar>
            <w:top w:w="25" w:type="dxa"/>
            <w:left w:w="64" w:type="dxa"/>
            <w:right w:w="89" w:type="dxa"/>
          </w:tblCellMar>
        </w:tblPrEx>
        <w:trPr>
          <w:trHeight w:val="1762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C2A" w:rsidRPr="00EC27EC" w:rsidRDefault="003938B0" w:rsidP="00EC27EC">
            <w:pPr>
              <w:spacing w:after="120"/>
              <w:ind w:left="10"/>
              <w:rPr>
                <w:rFonts w:ascii="Marianne" w:hAnsi="Marianne"/>
                <w:sz w:val="20"/>
                <w:szCs w:val="20"/>
              </w:rPr>
            </w:pPr>
            <w:r w:rsidRPr="00EC27EC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L'entreprise de transport s'engage à mettre à disposition de ses chauffeurs</w:t>
            </w:r>
            <w:r w:rsidRPr="00EC27EC">
              <w:rPr>
                <w:rFonts w:ascii="Marianne" w:hAnsi="Marianne"/>
                <w:sz w:val="20"/>
                <w:szCs w:val="20"/>
              </w:rPr>
              <w:t xml:space="preserve"> :</w:t>
            </w:r>
          </w:p>
          <w:p w:rsidR="00EC27EC" w:rsidRDefault="00EC27EC" w:rsidP="00EC27EC">
            <w:pPr>
              <w:spacing w:line="216" w:lineRule="auto"/>
              <w:ind w:left="10" w:hanging="1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C07A0F2" wp14:editId="0D2A3043">
                  <wp:extent cx="161925" cy="228600"/>
                  <wp:effectExtent l="0" t="0" r="952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38B0" w:rsidRPr="00EC27EC">
              <w:rPr>
                <w:rFonts w:ascii="Marianne" w:hAnsi="Marianne"/>
                <w:sz w:val="20"/>
                <w:szCs w:val="20"/>
              </w:rPr>
              <w:t xml:space="preserve">Chaussures de sécurité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994029B" wp14:editId="24477338">
                  <wp:extent cx="162000" cy="186300"/>
                  <wp:effectExtent l="0" t="0" r="0" b="444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" cy="18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38B0" w:rsidRPr="00EC27EC">
              <w:rPr>
                <w:rFonts w:ascii="Marianne" w:hAnsi="Marianne"/>
                <w:sz w:val="20"/>
                <w:szCs w:val="20"/>
              </w:rPr>
              <w:t xml:space="preserve">Gants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49A90BF" wp14:editId="37CF076D">
                  <wp:extent cx="162000" cy="154957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" cy="154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38B0" w:rsidRPr="00EC27EC">
              <w:rPr>
                <w:rFonts w:ascii="Marianne" w:hAnsi="Marianne"/>
                <w:sz w:val="20"/>
                <w:szCs w:val="20"/>
              </w:rPr>
              <w:t>Tenue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ECA57EA" wp14:editId="7ADF6E22">
                  <wp:extent cx="162000" cy="169043"/>
                  <wp:effectExtent l="0" t="0" r="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" cy="169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38B0" w:rsidRPr="00EC27EC">
              <w:rPr>
                <w:rFonts w:ascii="Marianne" w:hAnsi="Marianne"/>
                <w:sz w:val="20"/>
                <w:szCs w:val="20"/>
              </w:rPr>
              <w:t xml:space="preserve">Casque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</w:t>
            </w:r>
            <w:r w:rsidRPr="00EC27EC">
              <w:rPr>
                <w:noProof/>
                <w:sz w:val="16"/>
                <w:szCs w:val="16"/>
              </w:rPr>
              <w:drawing>
                <wp:inline distT="0" distB="0" distL="0" distR="0" wp14:anchorId="2D84B1DE" wp14:editId="258278B1">
                  <wp:extent cx="162000" cy="124615"/>
                  <wp:effectExtent l="0" t="0" r="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" cy="12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38B0" w:rsidRPr="00EC27EC">
              <w:rPr>
                <w:rFonts w:ascii="Marianne" w:hAnsi="Marianne"/>
                <w:sz w:val="20"/>
                <w:szCs w:val="20"/>
              </w:rPr>
              <w:t xml:space="preserve">Lunettes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 w:rsidRPr="00251070">
              <w:rPr>
                <w:rFonts w:ascii="Marianne" w:hAnsi="Marianne" w:cs="Arial"/>
                <w:sz w:val="20"/>
              </w:rPr>
              <w:t xml:space="preserve"> </w:t>
            </w:r>
            <w:r w:rsidR="003938B0" w:rsidRPr="00EC27EC">
              <w:rPr>
                <w:rFonts w:ascii="Marianne" w:hAnsi="Marianne"/>
                <w:sz w:val="20"/>
                <w:szCs w:val="20"/>
              </w:rPr>
              <w:t xml:space="preserve">Chasuble Jaune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</w:p>
          <w:p w:rsidR="00F73C2A" w:rsidRPr="00915738" w:rsidRDefault="003938B0" w:rsidP="00EC27EC">
            <w:pPr>
              <w:spacing w:line="216" w:lineRule="auto"/>
              <w:jc w:val="both"/>
              <w:rPr>
                <w:rFonts w:ascii="Marianne" w:hAnsi="Marianne"/>
                <w:b/>
                <w:sz w:val="20"/>
                <w:szCs w:val="20"/>
              </w:rPr>
            </w:pPr>
            <w:r w:rsidRPr="00915738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Caractéristiques du véhicule</w:t>
            </w:r>
            <w:r w:rsidRPr="00915738">
              <w:rPr>
                <w:rFonts w:ascii="Marianne" w:hAnsi="Marianne"/>
                <w:b/>
                <w:sz w:val="20"/>
                <w:szCs w:val="20"/>
              </w:rPr>
              <w:t xml:space="preserve"> :</w:t>
            </w:r>
          </w:p>
          <w:p w:rsidR="00F73C2A" w:rsidRPr="00EC27EC" w:rsidRDefault="003938B0" w:rsidP="00915738">
            <w:pPr>
              <w:rPr>
                <w:rFonts w:ascii="Marianne" w:hAnsi="Marianne"/>
                <w:sz w:val="20"/>
                <w:szCs w:val="20"/>
              </w:rPr>
            </w:pPr>
            <w:r w:rsidRPr="00EC27EC">
              <w:rPr>
                <w:rFonts w:ascii="Marianne" w:hAnsi="Marianne"/>
                <w:sz w:val="20"/>
                <w:szCs w:val="20"/>
              </w:rPr>
              <w:t>VL ou camionnette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 w:cs="Arial"/>
                <w:sz w:val="20"/>
              </w:rPr>
              <w:t xml:space="preserve"> </w:t>
            </w:r>
            <w:r w:rsidRPr="00EC27EC">
              <w:rPr>
                <w:rFonts w:ascii="Marianne" w:hAnsi="Marianne"/>
                <w:sz w:val="20"/>
                <w:szCs w:val="20"/>
              </w:rPr>
              <w:t xml:space="preserve">PL sans remorque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 w:cs="Arial"/>
                <w:sz w:val="20"/>
              </w:rPr>
              <w:t xml:space="preserve"> </w:t>
            </w:r>
            <w:r w:rsidRPr="00EC27EC">
              <w:rPr>
                <w:rFonts w:ascii="Marianne" w:hAnsi="Marianne"/>
                <w:sz w:val="20"/>
                <w:szCs w:val="20"/>
              </w:rPr>
              <w:t xml:space="preserve">PL articulé ou avec remorque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 w:cs="Arial"/>
                <w:sz w:val="20"/>
              </w:rPr>
              <w:t xml:space="preserve"> 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Véhicule porte-conteneurs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</w:p>
          <w:p w:rsidR="00F73C2A" w:rsidRPr="00EC27EC" w:rsidRDefault="003938B0" w:rsidP="00915738">
            <w:pPr>
              <w:ind w:left="5" w:right="61"/>
              <w:jc w:val="both"/>
              <w:rPr>
                <w:rFonts w:ascii="Marianne" w:hAnsi="Marianne"/>
                <w:sz w:val="20"/>
                <w:szCs w:val="20"/>
              </w:rPr>
            </w:pPr>
            <w:r w:rsidRPr="00EC27EC">
              <w:rPr>
                <w:rFonts w:ascii="Marianne" w:hAnsi="Marianne"/>
                <w:sz w:val="20"/>
                <w:szCs w:val="20"/>
              </w:rPr>
              <w:t xml:space="preserve">Véhicule frigorifique </w:t>
            </w:r>
            <w:r w:rsidRPr="00EC27EC">
              <w:rPr>
                <w:rFonts w:ascii="Marianne" w:hAnsi="Marianne"/>
                <w:noProof/>
                <w:sz w:val="20"/>
                <w:szCs w:val="20"/>
              </w:rPr>
              <w:drawing>
                <wp:inline distT="0" distB="0" distL="0" distR="0">
                  <wp:extent cx="12192" cy="131101"/>
                  <wp:effectExtent l="0" t="0" r="0" b="0"/>
                  <wp:docPr id="19353" name="Picture 19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3" name="Picture 1935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 w:cs="Arial"/>
                <w:sz w:val="20"/>
              </w:rPr>
              <w:t xml:space="preserve"> Vé</w:t>
            </w:r>
            <w:r w:rsidRPr="00EC27EC">
              <w:rPr>
                <w:rFonts w:ascii="Marianne" w:hAnsi="Marianne"/>
                <w:sz w:val="20"/>
                <w:szCs w:val="20"/>
              </w:rPr>
              <w:t>hicule avec benne non amovible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Véhicule avec benne amovible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Pr="00EC27EC">
              <w:rPr>
                <w:rFonts w:ascii="Marianne" w:hAnsi="Marianne"/>
                <w:sz w:val="20"/>
                <w:szCs w:val="20"/>
              </w:rPr>
              <w:t xml:space="preserve"> Véhicule citerne routier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 w:cs="Arial"/>
                <w:sz w:val="20"/>
              </w:rPr>
              <w:t xml:space="preserve"> </w:t>
            </w:r>
            <w:r w:rsidRPr="00EC27EC">
              <w:rPr>
                <w:rFonts w:ascii="Marianne" w:hAnsi="Marianne"/>
                <w:sz w:val="20"/>
                <w:szCs w:val="20"/>
              </w:rPr>
              <w:t>Autre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</w:p>
        </w:tc>
      </w:tr>
      <w:tr w:rsidR="00F73C2A" w:rsidRPr="00915738" w:rsidTr="00903A66">
        <w:tblPrEx>
          <w:tblCellMar>
            <w:top w:w="25" w:type="dxa"/>
            <w:left w:w="64" w:type="dxa"/>
            <w:right w:w="89" w:type="dxa"/>
          </w:tblCellMar>
        </w:tblPrEx>
        <w:trPr>
          <w:trHeight w:val="1138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C2A" w:rsidRPr="00915738" w:rsidRDefault="003938B0">
            <w:pPr>
              <w:ind w:left="5"/>
              <w:rPr>
                <w:rFonts w:ascii="Marianne" w:hAnsi="Marianne"/>
                <w:sz w:val="20"/>
                <w:szCs w:val="20"/>
              </w:rPr>
            </w:pPr>
            <w:r w:rsidRPr="00915738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Aménagements et équipements du véhicule</w:t>
            </w:r>
            <w:r w:rsidRPr="00915738">
              <w:rPr>
                <w:rFonts w:ascii="Marianne" w:hAnsi="Marianne"/>
                <w:sz w:val="20"/>
                <w:szCs w:val="20"/>
              </w:rPr>
              <w:t xml:space="preserve"> :</w:t>
            </w:r>
          </w:p>
          <w:p w:rsidR="00F73C2A" w:rsidRPr="00915738" w:rsidRDefault="003938B0" w:rsidP="00915738">
            <w:pPr>
              <w:rPr>
                <w:rFonts w:ascii="Marianne" w:hAnsi="Marianne"/>
                <w:sz w:val="20"/>
                <w:szCs w:val="20"/>
              </w:rPr>
            </w:pPr>
            <w:r w:rsidRPr="00915738">
              <w:rPr>
                <w:rFonts w:ascii="Marianne" w:hAnsi="Marianne"/>
                <w:sz w:val="20"/>
                <w:szCs w:val="20"/>
              </w:rPr>
              <w:t xml:space="preserve">Cargo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 w:cs="Arial"/>
                <w:sz w:val="20"/>
              </w:rPr>
              <w:t xml:space="preserve"> 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Plateau 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="00915738">
              <w:rPr>
                <w:rFonts w:ascii="Marianne" w:hAnsi="Marianne"/>
                <w:sz w:val="20"/>
                <w:szCs w:val="20"/>
              </w:rPr>
              <w:t>Bâchable</w:t>
            </w:r>
            <w:proofErr w:type="spellEnd"/>
            <w:r w:rsidR="00915738">
              <w:rPr>
                <w:rFonts w:ascii="Marianne" w:hAnsi="Marianne"/>
                <w:sz w:val="20"/>
                <w:szCs w:val="20"/>
              </w:rPr>
              <w:t xml:space="preserve"> et détachable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Pr="0091573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915738">
              <w:rPr>
                <w:rFonts w:ascii="Marianne" w:hAnsi="Marianne"/>
                <w:sz w:val="20"/>
                <w:szCs w:val="20"/>
              </w:rPr>
              <w:t>Hayon élévateur</w:t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  <w:r w:rsidR="00915738">
              <w:rPr>
                <w:rFonts w:ascii="Marianne" w:hAnsi="Marianne"/>
                <w:sz w:val="20"/>
                <w:szCs w:val="20"/>
              </w:rPr>
              <w:t xml:space="preserve">  Grue auxiliaire </w:t>
            </w:r>
            <w:r w:rsidR="00915738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15738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915738" w:rsidRPr="00251070">
              <w:rPr>
                <w:rFonts w:ascii="Marianne" w:hAnsi="Marianne" w:cs="Arial"/>
                <w:sz w:val="20"/>
              </w:rPr>
              <w:fldChar w:fldCharType="end"/>
            </w:r>
          </w:p>
          <w:p w:rsidR="00F73C2A" w:rsidRPr="00915738" w:rsidRDefault="00915738" w:rsidP="00915738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Chariot élévateur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0"/>
              </w:rPr>
              <w:t xml:space="preserve"> Rolls-conteneurs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0"/>
              </w:rPr>
              <w:t xml:space="preserve">Tire-palettes manuel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 xml:space="preserve"> Tire-palettes électrique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</w:p>
          <w:p w:rsidR="00F73C2A" w:rsidRPr="00915738" w:rsidRDefault="00915738" w:rsidP="00903A66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Autre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</w:p>
        </w:tc>
      </w:tr>
      <w:tr w:rsidR="00F73C2A" w:rsidTr="00903A66">
        <w:tblPrEx>
          <w:tblCellMar>
            <w:top w:w="25" w:type="dxa"/>
            <w:left w:w="64" w:type="dxa"/>
            <w:right w:w="89" w:type="dxa"/>
          </w:tblCellMar>
        </w:tblPrEx>
        <w:trPr>
          <w:trHeight w:val="886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73C2A" w:rsidRPr="00915738" w:rsidRDefault="003938B0">
            <w:pPr>
              <w:ind w:left="82" w:hanging="77"/>
              <w:jc w:val="both"/>
              <w:rPr>
                <w:rFonts w:ascii="Marianne" w:hAnsi="Marianne"/>
                <w:sz w:val="20"/>
                <w:szCs w:val="20"/>
              </w:rPr>
            </w:pPr>
            <w:r w:rsidRPr="00915738">
              <w:rPr>
                <w:rFonts w:ascii="Marianne" w:hAnsi="Marianne"/>
                <w:sz w:val="20"/>
                <w:szCs w:val="20"/>
              </w:rPr>
              <w:t xml:space="preserve">Le transporteur s'engage à ne mettre à disposition que du matériel régulièrement vérifié et entretenu. Chaque partie n'est autorisée à n'utiliser que son matériel. Le véhicule, le chargement et le chauffeur doivent respecter les exigences de l'ADR dans le cas où les </w:t>
            </w:r>
            <w:r w:rsidR="00915738">
              <w:rPr>
                <w:rFonts w:ascii="Marianne" w:hAnsi="Marianne"/>
                <w:sz w:val="20"/>
                <w:szCs w:val="20"/>
              </w:rPr>
              <w:t>produits sont soumis à cette rég</w:t>
            </w:r>
            <w:r w:rsidRPr="00915738">
              <w:rPr>
                <w:rFonts w:ascii="Marianne" w:hAnsi="Marianne"/>
                <w:sz w:val="20"/>
                <w:szCs w:val="20"/>
              </w:rPr>
              <w:t>lementation.</w:t>
            </w:r>
          </w:p>
        </w:tc>
      </w:tr>
      <w:tr w:rsidR="00F73C2A" w:rsidTr="00903A66">
        <w:tblPrEx>
          <w:tblCellMar>
            <w:top w:w="29" w:type="dxa"/>
            <w:left w:w="62" w:type="dxa"/>
            <w:right w:w="202" w:type="dxa"/>
          </w:tblCellMar>
        </w:tblPrEx>
        <w:trPr>
          <w:trHeight w:val="326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73C2A" w:rsidRPr="00915738" w:rsidRDefault="003938B0">
            <w:pPr>
              <w:ind w:left="12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915738">
              <w:rPr>
                <w:rFonts w:ascii="Marianne" w:hAnsi="Marianne"/>
                <w:b/>
                <w:sz w:val="20"/>
                <w:szCs w:val="20"/>
              </w:rPr>
              <w:t>RISQUES PARTICULIERS</w:t>
            </w:r>
            <w:r w:rsidRPr="00915738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 (à compléter)</w:t>
            </w:r>
          </w:p>
        </w:tc>
      </w:tr>
      <w:tr w:rsidR="00F73C2A" w:rsidTr="003945C2">
        <w:tblPrEx>
          <w:tblCellMar>
            <w:top w:w="29" w:type="dxa"/>
            <w:left w:w="62" w:type="dxa"/>
            <w:right w:w="202" w:type="dxa"/>
          </w:tblCellMar>
        </w:tblPrEx>
        <w:trPr>
          <w:trHeight w:val="2423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F08E8" w:rsidRPr="00EF08E8" w:rsidRDefault="00EF08E8" w:rsidP="00EF08E8">
            <w:pPr>
              <w:tabs>
                <w:tab w:val="center" w:pos="8074"/>
              </w:tabs>
              <w:rPr>
                <w:rFonts w:ascii="Marianne" w:hAnsi="Marianne"/>
                <w:sz w:val="20"/>
                <w:szCs w:val="20"/>
              </w:rPr>
            </w:pPr>
            <w:r w:rsidRPr="00EF08E8">
              <w:rPr>
                <w:rFonts w:ascii="Marianne" w:hAnsi="Marianne"/>
                <w:sz w:val="20"/>
                <w:szCs w:val="20"/>
                <w:u w:val="single"/>
              </w:rPr>
              <w:t>Risques générés par l’opération, relatifs aux produits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:rsidR="00EF08E8" w:rsidRDefault="00EF08E8" w:rsidP="00EF08E8">
            <w:pPr>
              <w:tabs>
                <w:tab w:val="center" w:pos="8074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289BB4" wp14:editId="5C4F1563">
                  <wp:extent cx="6318250" cy="684530"/>
                  <wp:effectExtent l="0" t="0" r="6350" b="127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8250" cy="68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08E8" w:rsidRDefault="00EF08E8" w:rsidP="00EF08E8">
            <w:pPr>
              <w:tabs>
                <w:tab w:val="center" w:pos="8074"/>
              </w:tabs>
              <w:rPr>
                <w:rFonts w:ascii="Marianne" w:hAnsi="Marianne"/>
                <w:sz w:val="20"/>
                <w:szCs w:val="20"/>
              </w:rPr>
            </w:pPr>
          </w:p>
          <w:p w:rsidR="00F73C2A" w:rsidRPr="00EF08E8" w:rsidRDefault="003938B0">
            <w:pPr>
              <w:spacing w:after="31"/>
              <w:ind w:left="5"/>
              <w:rPr>
                <w:rFonts w:ascii="Marianne" w:hAnsi="Marianne"/>
                <w:sz w:val="20"/>
                <w:szCs w:val="20"/>
              </w:rPr>
            </w:pPr>
            <w:r w:rsidRPr="00EF08E8">
              <w:rPr>
                <w:rFonts w:ascii="Marianne" w:hAnsi="Marianne"/>
                <w:sz w:val="20"/>
                <w:szCs w:val="20"/>
                <w:u w:val="single" w:color="000000"/>
              </w:rPr>
              <w:t>Risques générés par l'opération, relatifs a</w:t>
            </w:r>
            <w:r w:rsidR="00EF08E8">
              <w:rPr>
                <w:rFonts w:ascii="Marianne" w:hAnsi="Marianne"/>
                <w:sz w:val="20"/>
                <w:szCs w:val="20"/>
                <w:u w:val="single" w:color="000000"/>
              </w:rPr>
              <w:t>ux conditions et aux matériels</w:t>
            </w:r>
            <w:r w:rsidR="00EF08E8" w:rsidRPr="00EF08E8">
              <w:rPr>
                <w:rFonts w:ascii="Calibri" w:hAnsi="Calibri" w:cs="Calibri"/>
                <w:sz w:val="20"/>
                <w:szCs w:val="20"/>
              </w:rPr>
              <w:t> </w:t>
            </w:r>
            <w:r w:rsidR="00EF08E8" w:rsidRPr="00EF08E8">
              <w:rPr>
                <w:rFonts w:ascii="Marianne" w:hAnsi="Marianne"/>
                <w:sz w:val="20"/>
                <w:szCs w:val="20"/>
              </w:rPr>
              <w:t>:</w:t>
            </w:r>
          </w:p>
          <w:p w:rsidR="00F73C2A" w:rsidRPr="00EF08E8" w:rsidRDefault="003938B0">
            <w:pPr>
              <w:tabs>
                <w:tab w:val="center" w:pos="5666"/>
              </w:tabs>
              <w:spacing w:after="46"/>
              <w:rPr>
                <w:rFonts w:ascii="Marianne" w:hAnsi="Marianne"/>
                <w:sz w:val="20"/>
                <w:szCs w:val="20"/>
              </w:rPr>
            </w:pPr>
            <w:r w:rsidRPr="00EF08E8">
              <w:rPr>
                <w:rFonts w:ascii="Marianne" w:hAnsi="Marianne"/>
                <w:sz w:val="20"/>
                <w:szCs w:val="20"/>
              </w:rPr>
              <w:t>Accidents liés à la manutention</w:t>
            </w:r>
            <w:r w:rsidR="003945C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45C2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3945C2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3945C2" w:rsidRPr="00251070">
              <w:rPr>
                <w:rFonts w:ascii="Marianne" w:hAnsi="Marianne" w:cs="Arial"/>
                <w:sz w:val="20"/>
              </w:rPr>
              <w:fldChar w:fldCharType="end"/>
            </w:r>
            <w:r w:rsidRPr="00EF08E8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EF08E8">
              <w:rPr>
                <w:rFonts w:ascii="Marianne" w:hAnsi="Marianne"/>
                <w:sz w:val="20"/>
                <w:szCs w:val="20"/>
              </w:rPr>
              <w:tab/>
              <w:t xml:space="preserve">Accidents liés aux manœuvres de conduite </w:t>
            </w:r>
            <w:r w:rsidR="003945C2">
              <w:rPr>
                <w:rFonts w:ascii="Marianne" w:hAnsi="Marianne"/>
                <w:sz w:val="20"/>
                <w:szCs w:val="20"/>
              </w:rPr>
              <w:t xml:space="preserve">et d'exploitation du véhicule </w:t>
            </w:r>
            <w:r w:rsidR="003945C2"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3945C2"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="003945C2" w:rsidRPr="00251070">
              <w:rPr>
                <w:rFonts w:ascii="Marianne" w:hAnsi="Marianne" w:cs="Arial"/>
                <w:sz w:val="20"/>
              </w:rPr>
              <w:fldChar w:fldCharType="end"/>
            </w:r>
          </w:p>
          <w:p w:rsidR="00F73C2A" w:rsidRDefault="003945C2">
            <w:pPr>
              <w:tabs>
                <w:tab w:val="center" w:pos="1514"/>
                <w:tab w:val="center" w:pos="2602"/>
              </w:tabs>
            </w:pPr>
            <w:r>
              <w:rPr>
                <w:rFonts w:ascii="Marianne" w:hAnsi="Marianne"/>
                <w:sz w:val="20"/>
                <w:szCs w:val="20"/>
              </w:rPr>
              <w:t xml:space="preserve">Explosion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38B0" w:rsidRPr="00EF08E8">
              <w:rPr>
                <w:rFonts w:ascii="Marianne" w:hAnsi="Marianne"/>
                <w:sz w:val="20"/>
                <w:szCs w:val="20"/>
              </w:rPr>
              <w:t xml:space="preserve">Incendie </w:t>
            </w:r>
            <w:r w:rsidR="003938B0" w:rsidRPr="00EF08E8">
              <w:rPr>
                <w:rFonts w:ascii="Marianne" w:hAnsi="Marianne"/>
                <w:sz w:val="20"/>
                <w:szCs w:val="20"/>
              </w:rPr>
              <w:tab/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3945C2">
              <w:rPr>
                <w:rFonts w:ascii="Marianne" w:hAnsi="Marianne"/>
                <w:sz w:val="20"/>
                <w:szCs w:val="20"/>
              </w:rPr>
              <w:t>Autre</w:t>
            </w:r>
            <w:r>
              <w:rPr>
                <w:rFonts w:ascii="Marianne" w:hAnsi="Marianne"/>
                <w:sz w:val="20"/>
                <w:szCs w:val="20"/>
                <w:u w:val="single" w:color="000000"/>
              </w:rPr>
              <w:t xml:space="preserve"> </w:t>
            </w:r>
            <w:r w:rsidRPr="00251070"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51070"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 w:rsidRPr="00251070">
              <w:rPr>
                <w:rFonts w:ascii="Marianne" w:hAnsi="Marianne" w:cs="Arial"/>
                <w:sz w:val="20"/>
              </w:rPr>
              <w:fldChar w:fldCharType="end"/>
            </w:r>
          </w:p>
        </w:tc>
      </w:tr>
      <w:tr w:rsidR="00F73C2A" w:rsidTr="00903A66">
        <w:tblPrEx>
          <w:tblCellMar>
            <w:top w:w="29" w:type="dxa"/>
            <w:left w:w="62" w:type="dxa"/>
            <w:right w:w="202" w:type="dxa"/>
          </w:tblCellMar>
        </w:tblPrEx>
        <w:trPr>
          <w:trHeight w:val="301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73C2A" w:rsidRPr="003945C2" w:rsidRDefault="003945C2">
            <w:pPr>
              <w:ind w:left="106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3945C2">
              <w:rPr>
                <w:rFonts w:ascii="Marianne" w:hAnsi="Marianne"/>
                <w:b/>
                <w:sz w:val="20"/>
                <w:szCs w:val="20"/>
              </w:rPr>
              <w:t>MESURES DE PREVENT</w:t>
            </w:r>
            <w:r w:rsidR="003938B0" w:rsidRPr="003945C2">
              <w:rPr>
                <w:rFonts w:ascii="Marianne" w:hAnsi="Marianne"/>
                <w:b/>
                <w:sz w:val="20"/>
                <w:szCs w:val="20"/>
              </w:rPr>
              <w:t>ION</w:t>
            </w:r>
          </w:p>
        </w:tc>
      </w:tr>
      <w:tr w:rsidR="00F73C2A" w:rsidTr="003945C2">
        <w:tblPrEx>
          <w:tblCellMar>
            <w:top w:w="29" w:type="dxa"/>
            <w:left w:w="62" w:type="dxa"/>
            <w:right w:w="202" w:type="dxa"/>
          </w:tblCellMar>
        </w:tblPrEx>
        <w:trPr>
          <w:trHeight w:val="3750"/>
        </w:trPr>
        <w:tc>
          <w:tcPr>
            <w:tcW w:w="10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5C2" w:rsidRDefault="003938B0" w:rsidP="003945C2">
            <w:pPr>
              <w:spacing w:line="243" w:lineRule="auto"/>
              <w:ind w:left="2170" w:firstLine="5402"/>
              <w:jc w:val="both"/>
              <w:rPr>
                <w:rFonts w:ascii="Marianne" w:hAnsi="Marianne"/>
                <w:sz w:val="20"/>
                <w:szCs w:val="20"/>
                <w:u w:val="single" w:color="000000"/>
              </w:rPr>
            </w:pPr>
            <w:r w:rsidRPr="003945C2">
              <w:rPr>
                <w:rFonts w:ascii="Marianne" w:hAnsi="Marianne"/>
                <w:sz w:val="20"/>
                <w:szCs w:val="20"/>
                <w:u w:val="single" w:color="000000"/>
              </w:rPr>
              <w:t>A la charge</w:t>
            </w:r>
          </w:p>
          <w:p w:rsidR="00F73C2A" w:rsidRDefault="003945C2" w:rsidP="009B2C52">
            <w:pPr>
              <w:spacing w:line="243" w:lineRule="auto"/>
              <w:ind w:left="2170" w:hanging="2170"/>
              <w:jc w:val="both"/>
              <w:rPr>
                <w:rFonts w:ascii="Marianne" w:hAnsi="Marianne"/>
                <w:sz w:val="20"/>
                <w:szCs w:val="20"/>
                <w:u w:val="single" w:color="00000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 w:rsidRPr="003945C2">
              <w:rPr>
                <w:rFonts w:ascii="Marianne" w:hAnsi="Marianne"/>
                <w:sz w:val="20"/>
                <w:szCs w:val="20"/>
              </w:rPr>
              <w:t>Formation du personnel à la sécurité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  <w:r w:rsidRPr="003945C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B2C52">
              <w:rPr>
                <w:rFonts w:ascii="Marianne" w:hAnsi="Marianne"/>
                <w:sz w:val="20"/>
                <w:szCs w:val="20"/>
              </w:rPr>
              <w:t xml:space="preserve">  </w:t>
            </w:r>
            <w:r>
              <w:rPr>
                <w:rFonts w:ascii="Marianne" w:hAnsi="Marianne"/>
                <w:sz w:val="20"/>
                <w:szCs w:val="20"/>
              </w:rPr>
              <w:t xml:space="preserve">   </w:t>
            </w:r>
            <w:r w:rsidR="003938B0" w:rsidRPr="003945C2">
              <w:rPr>
                <w:rFonts w:ascii="Marianne" w:hAnsi="Marianne"/>
                <w:sz w:val="20"/>
                <w:szCs w:val="20"/>
                <w:u w:val="single" w:color="000000"/>
              </w:rPr>
              <w:t>Etablissement d'accueil / Transporteur ou son préposé</w:t>
            </w:r>
          </w:p>
          <w:p w:rsidR="009B2C52" w:rsidRPr="003945C2" w:rsidRDefault="009B2C52" w:rsidP="009B2C52">
            <w:pPr>
              <w:spacing w:after="80" w:line="243" w:lineRule="auto"/>
              <w:ind w:left="2170" w:hanging="2170"/>
              <w:jc w:val="both"/>
              <w:rPr>
                <w:rFonts w:ascii="Marianne" w:hAnsi="Marianne"/>
                <w:sz w:val="20"/>
                <w:szCs w:val="20"/>
              </w:rPr>
            </w:pPr>
            <w:r w:rsidRPr="009B2C52">
              <w:rPr>
                <w:rFonts w:ascii="Marianne" w:hAnsi="Marianne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4859655</wp:posOffset>
                      </wp:positionH>
                      <wp:positionV relativeFrom="paragraph">
                        <wp:posOffset>51435</wp:posOffset>
                      </wp:positionV>
                      <wp:extent cx="1195705" cy="1752600"/>
                      <wp:effectExtent l="0" t="0" r="23495" b="1905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2C52" w:rsidRDefault="009B2C5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7425C7" wp14:editId="082C1E04">
                                        <wp:extent cx="923925" cy="1704975"/>
                                        <wp:effectExtent l="0" t="0" r="9525" b="9525"/>
                                        <wp:docPr id="15" name="Imag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3925" cy="1704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382.65pt;margin-top:4.05pt;width:94.15pt;height:13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rLwKgIAAEwEAAAOAAAAZHJzL2Uyb0RvYy54bWysVE2P0zAQvSPxHyzfaT7UbrdR09XSpQhp&#10;+ZAWLtwc22ksbE+w3SbLr2fsdEu1wAXhg+XJjJ9n3pvJ+mY0mhyl8wpsTYtZTom0HISy+5p++bx7&#10;dU2JD8wKpsHKmj5KT282L1+sh76SJXSghXQEQayvhr6mXQh9lWWed9IwP4NeWnS24AwLaLp9Jhwb&#10;EN3orMzzq2wAJ3oHXHqPX+8mJ90k/LaVPHxsWy8D0TXF3ELaXdqbuGebNav2jvWd4qc02D9kYZiy&#10;+OgZ6o4FRg5O/QZlFHfgoQ0zDiaDtlVcphqwmiJ/Vs1Dx3qZakFyfH+myf8/WP7h+MkRJWpaFktK&#10;LDMo0leUighJghyDJGUkaeh9hbEPPUaH8TWMKHYq2Pf3wL95YmHbMbuXt87B0EkmMMki3swurk44&#10;PoI0w3sQ+BY7BEhAY+tMZBA5IYiOYj2eBcI8CI9PFqvFMl9QwtFXLBflVZ4kzFj1dL13PryVYEg8&#10;1NRhByR4drz3IabDqqeQ+JoHrcROaZ0Mt2+22pEjw27ZpZUqeBamLRlqulqUi4mBv0Lkaf0JwqiA&#10;ba+Vqen1OYhVkbc3VqSmDEzp6Ywpa3siMnI3sRjGZjwJ04B4REodTO2N44iHDtwPSgZs7Zr67wfm&#10;JCX6nUVZVsV8HmchGfPFskTDXXqaSw+zHKFqGiiZjtuQ5icSZuEW5WtVIjbqPGVyyhVbNvF9Gq84&#10;E5d2ivr1E9j8BAAA//8DAFBLAwQUAAYACAAAACEAxXK6AuAAAAAJAQAADwAAAGRycy9kb3ducmV2&#10;LnhtbEyPwU7DMBBE70j8g7VIXBB10rRpGuJUCAkEN2gruLrxNomw18F20/D3mBMcVzN687baTEaz&#10;EZ3vLQlIZwkwpMaqnloB+93jbQHMB0lKakso4Bs9bOrLi0qWyp7pDcdtaFmEkC+lgC6EoeTcNx0a&#10;6Wd2QIrZ0TojQzxdy5WT5wg3ms+TJOdG9hQXOjngQ4fN5/ZkBBSL5/HDv2Sv701+1OtwsxqfvpwQ&#10;11fT/R2wgFP4K8OvflSHOjod7ImUZ1rAKl9msRphKbCYr5dZDuwgYF4sUuB1xf9/UP8AAAD//wMA&#10;UEsBAi0AFAAGAAgAAAAhALaDOJL+AAAA4QEAABMAAAAAAAAAAAAAAAAAAAAAAFtDb250ZW50X1R5&#10;cGVzXS54bWxQSwECLQAUAAYACAAAACEAOP0h/9YAAACUAQAACwAAAAAAAAAAAAAAAAAvAQAAX3Jl&#10;bHMvLnJlbHNQSwECLQAUAAYACAAAACEAjO6y8CoCAABMBAAADgAAAAAAAAAAAAAAAAAuAgAAZHJz&#10;L2Uyb0RvYy54bWxQSwECLQAUAAYACAAAACEAxXK6AuAAAAAJAQAADwAAAAAAAAAAAAAAAACEBAAA&#10;ZHJzL2Rvd25yZXYueG1sUEsFBgAAAAAEAAQA8wAAAJEFAAAAAA==&#10;">
                      <v:textbox>
                        <w:txbxContent>
                          <w:p w:rsidR="009B2C52" w:rsidRDefault="009B2C5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7425C7" wp14:editId="082C1E04">
                                  <wp:extent cx="923925" cy="1704975"/>
                                  <wp:effectExtent l="0" t="0" r="9525" b="9525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3925" cy="1704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9B2C52" w:rsidRDefault="003938B0" w:rsidP="009B2C52">
            <w:pPr>
              <w:numPr>
                <w:ilvl w:val="0"/>
                <w:numId w:val="1"/>
              </w:numPr>
              <w:spacing w:line="251" w:lineRule="auto"/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r w:rsidRPr="003945C2">
              <w:rPr>
                <w:rFonts w:ascii="Marianne" w:hAnsi="Marianne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posOffset>1563624</wp:posOffset>
                  </wp:positionH>
                  <wp:positionV relativeFrom="paragraph">
                    <wp:posOffset>661659</wp:posOffset>
                  </wp:positionV>
                  <wp:extent cx="6096" cy="3049"/>
                  <wp:effectExtent l="0" t="0" r="0" b="0"/>
                  <wp:wrapSquare wrapText="bothSides"/>
                  <wp:docPr id="9429" name="Picture 9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9" name="Picture 942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3945C2"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 w:rsidRPr="003945C2">
              <w:rPr>
                <w:rFonts w:ascii="Marianne" w:hAnsi="Marianne"/>
                <w:sz w:val="20"/>
                <w:szCs w:val="20"/>
              </w:rPr>
              <w:t xml:space="preserve"> liée aux risques spécifiques aux a</w:t>
            </w:r>
            <w:r w:rsidR="009B2C52">
              <w:rPr>
                <w:rFonts w:ascii="Marianne" w:hAnsi="Marianne"/>
                <w:sz w:val="20"/>
                <w:szCs w:val="20"/>
              </w:rPr>
              <w:t>ctivités de l'établissement</w:t>
            </w:r>
          </w:p>
          <w:p w:rsidR="00F73C2A" w:rsidRPr="003945C2" w:rsidRDefault="003938B0" w:rsidP="009B2C52">
            <w:pPr>
              <w:numPr>
                <w:ilvl w:val="0"/>
                <w:numId w:val="1"/>
              </w:numPr>
              <w:spacing w:line="251" w:lineRule="auto"/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945C2"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 w:rsidRPr="003945C2">
              <w:rPr>
                <w:rFonts w:ascii="Marianne" w:hAnsi="Marianne"/>
                <w:sz w:val="20"/>
                <w:szCs w:val="20"/>
              </w:rPr>
              <w:t xml:space="preserve"> liée aux risques de la zone de chargement ou de déchargement ,</w:t>
            </w:r>
          </w:p>
          <w:p w:rsidR="00F73C2A" w:rsidRDefault="003938B0" w:rsidP="009B2C52">
            <w:pPr>
              <w:numPr>
                <w:ilvl w:val="0"/>
                <w:numId w:val="1"/>
              </w:numPr>
              <w:spacing w:after="8"/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945C2"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 w:rsidRPr="003945C2">
              <w:rPr>
                <w:rFonts w:ascii="Marianne" w:hAnsi="Marianne"/>
                <w:sz w:val="20"/>
                <w:szCs w:val="20"/>
              </w:rPr>
              <w:t xml:space="preserve"> liée à la manutention manuelle</w:t>
            </w:r>
          </w:p>
          <w:p w:rsidR="00F73C2A" w:rsidRPr="003945C2" w:rsidRDefault="009B2C52" w:rsidP="009B2C52">
            <w:pPr>
              <w:numPr>
                <w:ilvl w:val="0"/>
                <w:numId w:val="1"/>
              </w:numPr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proofErr w:type="gramStart"/>
            <w:r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>
              <w:rPr>
                <w:rFonts w:ascii="Marianne" w:hAnsi="Marianne"/>
                <w:sz w:val="20"/>
                <w:szCs w:val="20"/>
              </w:rPr>
              <w:t xml:space="preserve"> liée à la </w:t>
            </w:r>
            <w:r w:rsidR="003938B0" w:rsidRPr="003945C2">
              <w:rPr>
                <w:rFonts w:ascii="Marianne" w:hAnsi="Marianne"/>
                <w:sz w:val="20"/>
                <w:szCs w:val="20"/>
              </w:rPr>
              <w:t>manutention mécanique ;</w:t>
            </w:r>
          </w:p>
          <w:p w:rsidR="009B2C52" w:rsidRDefault="003938B0" w:rsidP="009B2C52">
            <w:pPr>
              <w:numPr>
                <w:ilvl w:val="0"/>
                <w:numId w:val="1"/>
              </w:numPr>
              <w:spacing w:line="280" w:lineRule="auto"/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945C2"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 w:rsidRPr="003945C2">
              <w:rPr>
                <w:rFonts w:ascii="Marianne" w:hAnsi="Marianne"/>
                <w:sz w:val="20"/>
                <w:szCs w:val="20"/>
              </w:rPr>
              <w:t xml:space="preserve"> liée à la circulation des engins et des personnes ,</w:t>
            </w:r>
          </w:p>
          <w:p w:rsidR="009B2C52" w:rsidRDefault="003938B0" w:rsidP="009B2C52">
            <w:pPr>
              <w:numPr>
                <w:ilvl w:val="0"/>
                <w:numId w:val="1"/>
              </w:numPr>
              <w:spacing w:line="280" w:lineRule="auto"/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945C2"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 w:rsidRPr="003945C2">
              <w:rPr>
                <w:rFonts w:ascii="Marianne" w:hAnsi="Marianne"/>
                <w:sz w:val="20"/>
                <w:szCs w:val="20"/>
              </w:rPr>
              <w:t xml:space="preserve"> liée à la conduite à tenir en cas d'accident ,</w:t>
            </w:r>
          </w:p>
          <w:p w:rsidR="00F73C2A" w:rsidRPr="003945C2" w:rsidRDefault="003938B0" w:rsidP="009B2C52">
            <w:pPr>
              <w:numPr>
                <w:ilvl w:val="0"/>
                <w:numId w:val="1"/>
              </w:numPr>
              <w:spacing w:line="280" w:lineRule="auto"/>
              <w:ind w:left="201" w:right="1762" w:hanging="25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945C2">
              <w:rPr>
                <w:rFonts w:ascii="Marianne" w:hAnsi="Marianne"/>
                <w:sz w:val="20"/>
                <w:szCs w:val="20"/>
              </w:rPr>
              <w:t>formation</w:t>
            </w:r>
            <w:proofErr w:type="gramEnd"/>
            <w:r w:rsidRPr="003945C2">
              <w:rPr>
                <w:rFonts w:ascii="Marianne" w:hAnsi="Marianne"/>
                <w:sz w:val="20"/>
                <w:szCs w:val="20"/>
              </w:rPr>
              <w:t xml:space="preserve"> liée aux risques spécifiques à l'opération.</w:t>
            </w:r>
          </w:p>
          <w:p w:rsidR="009B2C52" w:rsidRPr="00FA0DAF" w:rsidRDefault="00FA0DAF" w:rsidP="00FA0DAF">
            <w:pPr>
              <w:spacing w:line="243" w:lineRule="auto"/>
              <w:jc w:val="both"/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0"/>
                <w:szCs w:val="20"/>
              </w:rPr>
              <w:t xml:space="preserve"> Détenteur des permis et autorisations nécessaires à la conduite des véhicules et engins.</w:t>
            </w:r>
          </w:p>
          <w:p w:rsidR="00F73C2A" w:rsidRPr="00FA0DAF" w:rsidRDefault="003938B0">
            <w:pPr>
              <w:spacing w:line="243" w:lineRule="auto"/>
              <w:ind w:left="197"/>
              <w:jc w:val="both"/>
              <w:rPr>
                <w:rFonts w:ascii="Marianne" w:hAnsi="Marianne"/>
                <w:b/>
                <w:sz w:val="20"/>
                <w:szCs w:val="20"/>
              </w:rPr>
            </w:pPr>
            <w:r w:rsidRPr="003945C2">
              <w:rPr>
                <w:rFonts w:ascii="Marianne" w:hAnsi="Marianne"/>
                <w:sz w:val="20"/>
                <w:szCs w:val="20"/>
              </w:rPr>
              <w:t xml:space="preserve">Chariot élévateur, grue auxiliaire et autres appareils de levage soumis à autorisation. </w:t>
            </w:r>
            <w:r w:rsidRPr="003945C2">
              <w:rPr>
                <w:rFonts w:ascii="Marianne" w:hAnsi="Marianne"/>
                <w:sz w:val="20"/>
                <w:szCs w:val="20"/>
                <w:u w:val="single" w:color="000000"/>
              </w:rPr>
              <w:t>Conformément au code de la route</w:t>
            </w:r>
            <w:r w:rsidRPr="003945C2">
              <w:rPr>
                <w:rFonts w:ascii="Marianne" w:hAnsi="Marianne"/>
                <w:sz w:val="20"/>
                <w:szCs w:val="20"/>
              </w:rPr>
              <w:t xml:space="preserve"> : VL, PL, SPL, transport de matières dangereuses... </w:t>
            </w:r>
            <w:r w:rsidRPr="00FA0DAF">
              <w:rPr>
                <w:rFonts w:ascii="Marianne" w:hAnsi="Marianne"/>
                <w:b/>
                <w:sz w:val="20"/>
                <w:szCs w:val="20"/>
                <w:u w:val="single" w:color="000000"/>
              </w:rPr>
              <w:t>Les véhicules doivent être assurés</w:t>
            </w:r>
          </w:p>
          <w:p w:rsidR="00F73C2A" w:rsidRDefault="00FA0DAF" w:rsidP="00FA0DAF">
            <w:pPr>
              <w:rPr>
                <w:rFonts w:ascii="Marianne" w:hAnsi="Marianne" w:cs="Arial"/>
                <w:sz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 xml:space="preserve">Respect des consignes générales et particulières de sécurité                                   </w:t>
            </w:r>
            <w:r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   /      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</w:t>
            </w:r>
          </w:p>
          <w:p w:rsidR="00FA0DAF" w:rsidRPr="00FA0DAF" w:rsidRDefault="00FA0DAF" w:rsidP="00FA0DAF">
            <w:pPr>
              <w:rPr>
                <w:rFonts w:ascii="Marianne" w:hAnsi="Marianne"/>
                <w:sz w:val="20"/>
                <w:szCs w:val="20"/>
              </w:rPr>
            </w:pPr>
            <w:r w:rsidRPr="00251070">
              <w:rPr>
                <w:rFonts w:ascii="Marianne" w:hAnsi="Marianne"/>
                <w:sz w:val="24"/>
                <w:szCs w:val="20"/>
              </w:rPr>
              <w:sym w:font="Wingdings" w:char="F0F0"/>
            </w:r>
            <w:r>
              <w:rPr>
                <w:rFonts w:ascii="Marianne" w:hAnsi="Marianne"/>
                <w:sz w:val="24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 xml:space="preserve">Port des EPI signalés précédemment                                                                             </w:t>
            </w:r>
            <w:r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>
              <w:rPr>
                <w:rFonts w:ascii="Marianne" w:hAnsi="Marianne" w:cs="Arial"/>
                <w:sz w:val="20"/>
              </w:rPr>
              <w:fldChar w:fldCharType="end"/>
            </w:r>
            <w:r>
              <w:rPr>
                <w:rFonts w:ascii="Marianne" w:hAnsi="Marianne" w:cs="Arial"/>
                <w:sz w:val="20"/>
              </w:rPr>
              <w:t xml:space="preserve">    /      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Marianne" w:hAnsi="Marianne" w:cs="Arial"/>
                <w:sz w:val="20"/>
              </w:rPr>
              <w:instrText xml:space="preserve"> FORMCHECKBOX </w:instrText>
            </w:r>
            <w:r w:rsidR="0080225D">
              <w:rPr>
                <w:rFonts w:ascii="Marianne" w:hAnsi="Marianne" w:cs="Arial"/>
                <w:sz w:val="20"/>
              </w:rPr>
            </w:r>
            <w:r w:rsidR="0080225D">
              <w:rPr>
                <w:rFonts w:ascii="Marianne" w:hAnsi="Marianne" w:cs="Arial"/>
                <w:sz w:val="20"/>
              </w:rPr>
              <w:fldChar w:fldCharType="separate"/>
            </w:r>
            <w:r>
              <w:rPr>
                <w:rFonts w:ascii="Marianne" w:hAnsi="Marianne" w:cs="Arial"/>
                <w:sz w:val="20"/>
              </w:rPr>
              <w:fldChar w:fldCharType="end"/>
            </w:r>
          </w:p>
        </w:tc>
      </w:tr>
    </w:tbl>
    <w:p w:rsidR="00903A66" w:rsidRPr="00903A66" w:rsidRDefault="00903A66">
      <w:pPr>
        <w:spacing w:after="60"/>
        <w:ind w:left="317"/>
        <w:jc w:val="center"/>
        <w:rPr>
          <w:rFonts w:ascii="Marianne" w:hAnsi="Marianne"/>
          <w:sz w:val="20"/>
        </w:rPr>
      </w:pPr>
      <w:r w:rsidRPr="00903A66">
        <w:rPr>
          <w:rFonts w:ascii="Marianne" w:hAnsi="Marianne"/>
          <w:sz w:val="20"/>
        </w:rPr>
        <w:t>+</w:t>
      </w:r>
    </w:p>
    <w:p w:rsidR="00F73C2A" w:rsidRPr="00903A66" w:rsidRDefault="003938B0">
      <w:pPr>
        <w:spacing w:after="60"/>
        <w:ind w:left="317"/>
        <w:jc w:val="center"/>
        <w:rPr>
          <w:rFonts w:ascii="Marianne" w:hAnsi="Marianne"/>
          <w:sz w:val="20"/>
        </w:rPr>
      </w:pPr>
      <w:r w:rsidRPr="00903A66">
        <w:rPr>
          <w:rFonts w:ascii="Marianne" w:hAnsi="Marianne"/>
          <w:sz w:val="20"/>
        </w:rPr>
        <w:t>INCLURE PLAN DE MASSE DE L'ETABLISSEMENT</w:t>
      </w:r>
    </w:p>
    <w:p w:rsidR="00903A66" w:rsidRDefault="00903A66" w:rsidP="00903A66">
      <w:pPr>
        <w:spacing w:after="0" w:line="258" w:lineRule="auto"/>
        <w:jc w:val="center"/>
        <w:rPr>
          <w:rFonts w:ascii="Marianne" w:hAnsi="Marianne"/>
          <w:sz w:val="18"/>
        </w:rPr>
      </w:pPr>
      <w:r w:rsidRPr="00903A66">
        <w:rPr>
          <w:rFonts w:ascii="Marianne" w:hAnsi="Marianne"/>
          <w:noProof/>
          <w:sz w:val="20"/>
        </w:rPr>
        <w:drawing>
          <wp:anchor distT="0" distB="0" distL="114300" distR="114300" simplePos="0" relativeHeight="251667456" behindDoc="0" locked="0" layoutInCell="1" allowOverlap="0" wp14:anchorId="6F45C7AF" wp14:editId="630A74AA">
            <wp:simplePos x="0" y="0"/>
            <wp:positionH relativeFrom="page">
              <wp:posOffset>289560</wp:posOffset>
            </wp:positionH>
            <wp:positionV relativeFrom="page">
              <wp:posOffset>1829322</wp:posOffset>
            </wp:positionV>
            <wp:extent cx="9144" cy="9147"/>
            <wp:effectExtent l="0" t="0" r="0" b="0"/>
            <wp:wrapTopAndBottom/>
            <wp:docPr id="9790" name="Picture 9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0" name="Picture 979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03A66">
        <w:rPr>
          <w:rFonts w:ascii="Marianne" w:hAnsi="Marianne"/>
          <w:sz w:val="18"/>
        </w:rPr>
        <w:t>(Lieux de chargement et de déchargement, plan de circulation et limitations de vitesse, emplacement du PVO, zones interdites, consignes de prévention, emplacement des sanitaires)</w:t>
      </w:r>
    </w:p>
    <w:p w:rsidR="00903A66" w:rsidRPr="0080225D" w:rsidRDefault="00903A66" w:rsidP="00903A66">
      <w:pPr>
        <w:spacing w:after="0" w:line="240" w:lineRule="auto"/>
        <w:rPr>
          <w:rFonts w:ascii="Marianne" w:hAnsi="Marianne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70"/>
        <w:gridCol w:w="4970"/>
      </w:tblGrid>
      <w:tr w:rsidR="00903A66" w:rsidTr="00903A66">
        <w:tc>
          <w:tcPr>
            <w:tcW w:w="4970" w:type="dxa"/>
          </w:tcPr>
          <w:p w:rsidR="00903A66" w:rsidRDefault="00903A66" w:rsidP="003938B0">
            <w:pPr>
              <w:jc w:val="center"/>
              <w:rPr>
                <w:rFonts w:ascii="Marianne" w:hAnsi="Marianne"/>
                <w:sz w:val="18"/>
              </w:rPr>
            </w:pPr>
            <w:r w:rsidRPr="00903A66">
              <w:rPr>
                <w:rFonts w:ascii="Marianne" w:hAnsi="Marianne"/>
                <w:b/>
                <w:sz w:val="20"/>
                <w:u w:val="single" w:color="000000"/>
              </w:rPr>
              <w:t>Représentant BSPP</w:t>
            </w:r>
            <w:r w:rsidRPr="003938B0">
              <w:rPr>
                <w:rFonts w:ascii="Marianne" w:hAnsi="Marianne"/>
                <w:b/>
                <w:sz w:val="20"/>
              </w:rPr>
              <w:t xml:space="preserve"> :</w:t>
            </w:r>
            <w:r w:rsidRPr="00903A66">
              <w:rPr>
                <w:rFonts w:ascii="Marianne" w:hAnsi="Marianne"/>
                <w:b/>
                <w:sz w:val="20"/>
              </w:rPr>
              <w:t xml:space="preserve"> date, nom, fonction, si nature</w:t>
            </w:r>
          </w:p>
        </w:tc>
        <w:tc>
          <w:tcPr>
            <w:tcW w:w="4970" w:type="dxa"/>
          </w:tcPr>
          <w:p w:rsidR="00903A66" w:rsidRDefault="00903A66" w:rsidP="003938B0">
            <w:pPr>
              <w:jc w:val="center"/>
              <w:rPr>
                <w:rFonts w:ascii="Marianne" w:hAnsi="Marianne"/>
                <w:sz w:val="18"/>
              </w:rPr>
            </w:pPr>
            <w:r w:rsidRPr="00903A66">
              <w:rPr>
                <w:rFonts w:ascii="Marianne" w:hAnsi="Marianne"/>
                <w:b/>
                <w:sz w:val="20"/>
                <w:u w:val="single" w:color="000000"/>
              </w:rPr>
              <w:t xml:space="preserve">Transporteur </w:t>
            </w:r>
            <w:r w:rsidRPr="00903A66">
              <w:rPr>
                <w:rFonts w:ascii="Marianne" w:hAnsi="Marianne"/>
                <w:b/>
                <w:sz w:val="20"/>
              </w:rPr>
              <w:t>: date, nom, fonction, signature</w:t>
            </w:r>
          </w:p>
        </w:tc>
      </w:tr>
      <w:tr w:rsidR="00903A66" w:rsidTr="003938B0">
        <w:trPr>
          <w:trHeight w:val="822"/>
        </w:trPr>
        <w:tc>
          <w:tcPr>
            <w:tcW w:w="4970" w:type="dxa"/>
          </w:tcPr>
          <w:p w:rsidR="00903A66" w:rsidRDefault="00903A66" w:rsidP="00903A66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4970" w:type="dxa"/>
          </w:tcPr>
          <w:p w:rsidR="00903A66" w:rsidRDefault="00903A66" w:rsidP="00903A66">
            <w:pPr>
              <w:rPr>
                <w:rFonts w:ascii="Marianne" w:hAnsi="Marianne"/>
                <w:sz w:val="18"/>
              </w:rPr>
            </w:pPr>
          </w:p>
        </w:tc>
      </w:tr>
    </w:tbl>
    <w:p w:rsidR="00903A66" w:rsidRPr="0080225D" w:rsidRDefault="00903A66" w:rsidP="0080225D">
      <w:pPr>
        <w:spacing w:after="0" w:line="240" w:lineRule="auto"/>
        <w:rPr>
          <w:rFonts w:ascii="Marianne" w:hAnsi="Marianne"/>
          <w:sz w:val="14"/>
        </w:rPr>
      </w:pPr>
      <w:bookmarkStart w:id="0" w:name="_GoBack"/>
      <w:bookmarkEnd w:id="0"/>
    </w:p>
    <w:sectPr w:rsidR="00903A66" w:rsidRPr="0080225D" w:rsidSect="009D4065">
      <w:footerReference w:type="default" r:id="rId20"/>
      <w:pgSz w:w="11904" w:h="16834"/>
      <w:pgMar w:top="284" w:right="1032" w:bottom="426" w:left="9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5D" w:rsidRDefault="0080225D" w:rsidP="0080225D">
      <w:pPr>
        <w:spacing w:after="0" w:line="240" w:lineRule="auto"/>
      </w:pPr>
      <w:r>
        <w:separator/>
      </w:r>
    </w:p>
  </w:endnote>
  <w:endnote w:type="continuationSeparator" w:id="0">
    <w:p w:rsidR="0080225D" w:rsidRDefault="0080225D" w:rsidP="0080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25D" w:rsidRPr="0080225D" w:rsidRDefault="0080225D" w:rsidP="0080225D">
    <w:pPr>
      <w:pStyle w:val="Pieddepage"/>
      <w:tabs>
        <w:tab w:val="clear" w:pos="4536"/>
        <w:tab w:val="clear" w:pos="9072"/>
      </w:tabs>
      <w:jc w:val="right"/>
      <w:rPr>
        <w:rFonts w:ascii="Marianne" w:hAnsi="Marianne"/>
        <w:sz w:val="16"/>
      </w:rPr>
    </w:pPr>
    <w:r w:rsidRPr="0080225D">
      <w:rPr>
        <w:rFonts w:ascii="Marianne" w:hAnsi="Marianne"/>
        <w:sz w:val="16"/>
      </w:rPr>
      <w:t>Consultation n°25-BCPA-016 – Annexe n°2 au CCP</w:t>
    </w:r>
    <w:r w:rsidRPr="0080225D">
      <w:rPr>
        <w:rFonts w:ascii="Marianne" w:hAnsi="Marianne"/>
        <w:sz w:val="16"/>
      </w:rPr>
      <w:tab/>
    </w:r>
    <w:r>
      <w:rPr>
        <w:rFonts w:ascii="Marianne" w:hAnsi="Marianne"/>
        <w:sz w:val="16"/>
      </w:rPr>
      <w:tab/>
    </w:r>
    <w:r>
      <w:rPr>
        <w:rFonts w:ascii="Marianne" w:hAnsi="Marianne"/>
        <w:sz w:val="16"/>
      </w:rPr>
      <w:tab/>
    </w:r>
    <w:r>
      <w:rPr>
        <w:rFonts w:ascii="Marianne" w:hAnsi="Marianne"/>
        <w:sz w:val="16"/>
      </w:rPr>
      <w:tab/>
    </w:r>
    <w:r>
      <w:rPr>
        <w:rFonts w:ascii="Marianne" w:hAnsi="Marianne"/>
        <w:sz w:val="16"/>
      </w:rPr>
      <w:tab/>
    </w:r>
    <w:r>
      <w:rPr>
        <w:rFonts w:ascii="Marianne" w:hAnsi="Marianne"/>
        <w:sz w:val="16"/>
      </w:rPr>
      <w:tab/>
    </w:r>
    <w:r>
      <w:rPr>
        <w:rFonts w:ascii="Marianne" w:hAnsi="Marianne"/>
        <w:sz w:val="16"/>
      </w:rPr>
      <w:tab/>
    </w:r>
    <w:r w:rsidRPr="0080225D">
      <w:rPr>
        <w:rFonts w:ascii="Marianne" w:hAnsi="Marianne"/>
        <w:sz w:val="16"/>
      </w:rPr>
      <w:tab/>
    </w:r>
    <w:sdt>
      <w:sdtPr>
        <w:rPr>
          <w:rFonts w:ascii="Marianne" w:hAnsi="Marianne"/>
          <w:sz w:val="16"/>
        </w:rPr>
        <w:id w:val="-530726680"/>
        <w:docPartObj>
          <w:docPartGallery w:val="Page Numbers (Bottom of Page)"/>
          <w:docPartUnique/>
        </w:docPartObj>
      </w:sdtPr>
      <w:sdtContent>
        <w:r w:rsidRPr="0080225D">
          <w:rPr>
            <w:rFonts w:ascii="Marianne" w:hAnsi="Marianne"/>
            <w:sz w:val="16"/>
          </w:rPr>
          <w:fldChar w:fldCharType="begin"/>
        </w:r>
        <w:r w:rsidRPr="0080225D">
          <w:rPr>
            <w:rFonts w:ascii="Marianne" w:hAnsi="Marianne"/>
            <w:sz w:val="16"/>
          </w:rPr>
          <w:instrText>PAGE   \* MERGEFORMAT</w:instrText>
        </w:r>
        <w:r w:rsidRPr="0080225D">
          <w:rPr>
            <w:rFonts w:ascii="Marianne" w:hAnsi="Marianne"/>
            <w:sz w:val="16"/>
          </w:rPr>
          <w:fldChar w:fldCharType="separate"/>
        </w:r>
        <w:r>
          <w:rPr>
            <w:rFonts w:ascii="Marianne" w:hAnsi="Marianne"/>
            <w:noProof/>
            <w:sz w:val="16"/>
          </w:rPr>
          <w:t>2</w:t>
        </w:r>
        <w:r w:rsidRPr="0080225D">
          <w:rPr>
            <w:rFonts w:ascii="Marianne" w:hAnsi="Marianne"/>
            <w:sz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5D" w:rsidRDefault="0080225D" w:rsidP="0080225D">
      <w:pPr>
        <w:spacing w:after="0" w:line="240" w:lineRule="auto"/>
      </w:pPr>
      <w:r>
        <w:separator/>
      </w:r>
    </w:p>
  </w:footnote>
  <w:footnote w:type="continuationSeparator" w:id="0">
    <w:p w:rsidR="0080225D" w:rsidRDefault="0080225D" w:rsidP="00802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5117"/>
    <w:multiLevelType w:val="hybridMultilevel"/>
    <w:tmpl w:val="56C42132"/>
    <w:lvl w:ilvl="0" w:tplc="C1183EF0">
      <w:start w:val="1"/>
      <w:numFmt w:val="bullet"/>
      <w:lvlText w:val="-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C29ADE">
      <w:start w:val="1"/>
      <w:numFmt w:val="bullet"/>
      <w:lvlText w:val="o"/>
      <w:lvlJc w:val="left"/>
      <w:pPr>
        <w:ind w:left="1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AC0AC">
      <w:start w:val="1"/>
      <w:numFmt w:val="bullet"/>
      <w:lvlText w:val="▪"/>
      <w:lvlJc w:val="left"/>
      <w:pPr>
        <w:ind w:left="2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4BCBE">
      <w:start w:val="1"/>
      <w:numFmt w:val="bullet"/>
      <w:lvlText w:val="•"/>
      <w:lvlJc w:val="left"/>
      <w:pPr>
        <w:ind w:left="2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2DB3A">
      <w:start w:val="1"/>
      <w:numFmt w:val="bullet"/>
      <w:lvlText w:val="o"/>
      <w:lvlJc w:val="left"/>
      <w:pPr>
        <w:ind w:left="3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F2C700">
      <w:start w:val="1"/>
      <w:numFmt w:val="bullet"/>
      <w:lvlText w:val="▪"/>
      <w:lvlJc w:val="left"/>
      <w:pPr>
        <w:ind w:left="4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06203C">
      <w:start w:val="1"/>
      <w:numFmt w:val="bullet"/>
      <w:lvlText w:val="•"/>
      <w:lvlJc w:val="left"/>
      <w:pPr>
        <w:ind w:left="4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C82256">
      <w:start w:val="1"/>
      <w:numFmt w:val="bullet"/>
      <w:lvlText w:val="o"/>
      <w:lvlJc w:val="left"/>
      <w:pPr>
        <w:ind w:left="5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801F28">
      <w:start w:val="1"/>
      <w:numFmt w:val="bullet"/>
      <w:lvlText w:val="▪"/>
      <w:lvlJc w:val="left"/>
      <w:pPr>
        <w:ind w:left="6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2A"/>
    <w:rsid w:val="001E5843"/>
    <w:rsid w:val="00251070"/>
    <w:rsid w:val="003938B0"/>
    <w:rsid w:val="003945C2"/>
    <w:rsid w:val="00473392"/>
    <w:rsid w:val="00675897"/>
    <w:rsid w:val="0080225D"/>
    <w:rsid w:val="00903A66"/>
    <w:rsid w:val="00915738"/>
    <w:rsid w:val="00960D5C"/>
    <w:rsid w:val="009B2C52"/>
    <w:rsid w:val="009D4065"/>
    <w:rsid w:val="00B07C21"/>
    <w:rsid w:val="00BD6A22"/>
    <w:rsid w:val="00C26A3F"/>
    <w:rsid w:val="00C64F90"/>
    <w:rsid w:val="00CE15D8"/>
    <w:rsid w:val="00EC27EC"/>
    <w:rsid w:val="00EF08E8"/>
    <w:rsid w:val="00F552A1"/>
    <w:rsid w:val="00F73C2A"/>
    <w:rsid w:val="00FA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CE31"/>
  <w15:docId w15:val="{CC41EA3D-744D-4F4A-8D80-19C09C8A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623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211"/>
      <w:jc w:val="center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6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10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B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C52"/>
    <w:rPr>
      <w:rFonts w:ascii="Segoe UI" w:eastAsia="Times New Roman" w:hAnsi="Segoe UI" w:cs="Segoe UI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225D"/>
    <w:rPr>
      <w:rFonts w:ascii="Times New Roman" w:eastAsia="Times New Roman" w:hAnsi="Times New Roman" w:cs="Times New Roman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80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225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F7"/>
    <w:rsid w:val="00DC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ADA3BF4C9C04C97AB26C88D346D09ED">
    <w:name w:val="AADA3BF4C9C04C97AB26C88D346D09ED"/>
    <w:rsid w:val="00DC6B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3E9E1-221D-49CE-9F79-35690FF3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868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DOSTL / SEIT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COUYAT Raphaelle</dc:creator>
  <cp:keywords/>
  <cp:lastModifiedBy>COUYAT Raphaelle</cp:lastModifiedBy>
  <cp:revision>15</cp:revision>
  <dcterms:created xsi:type="dcterms:W3CDTF">2025-02-12T14:16:00Z</dcterms:created>
  <dcterms:modified xsi:type="dcterms:W3CDTF">2025-08-04T12:53:00Z</dcterms:modified>
</cp:coreProperties>
</file>