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096" w:rsidRPr="00DE4096" w:rsidRDefault="00DE4096" w:rsidP="00DE4096">
      <w:pPr>
        <w:ind w:left="-567"/>
        <w:rPr>
          <w:rFonts w:ascii="Arial" w:hAnsi="Arial" w:cs="Arial"/>
          <w:b/>
        </w:rPr>
      </w:pPr>
      <w:r w:rsidRPr="00DE4096">
        <w:rPr>
          <w:rFonts w:ascii="Arial" w:hAnsi="Arial" w:cs="Arial"/>
          <w:b/>
        </w:rPr>
        <w:t>Description et listes des équipements faisant l’objet des prestations :</w:t>
      </w:r>
    </w:p>
    <w:p w:rsidR="00DE4096" w:rsidRDefault="00DE4096" w:rsidP="00DE4096">
      <w:pPr>
        <w:rPr>
          <w:rFonts w:ascii="Arial" w:hAnsi="Arial" w:cs="Arial"/>
          <w:b/>
          <w:i/>
        </w:rPr>
      </w:pPr>
    </w:p>
    <w:p w:rsidR="00DE4096" w:rsidRPr="00256C12" w:rsidRDefault="00DE4096" w:rsidP="00DE4096">
      <w:pPr>
        <w:pStyle w:val="Corpsdetexte217"/>
        <w:rPr>
          <w:rFonts w:ascii="Arial" w:hAnsi="Arial" w:cs="Arial"/>
          <w:sz w:val="20"/>
          <w:szCs w:val="20"/>
        </w:rPr>
      </w:pPr>
    </w:p>
    <w:p w:rsidR="00DE4096" w:rsidRPr="00E42DAB" w:rsidRDefault="00DE4096" w:rsidP="00DE4096">
      <w:pPr>
        <w:pBdr>
          <w:top w:val="single" w:sz="4" w:space="1" w:color="auto"/>
          <w:left w:val="single" w:sz="4" w:space="4" w:color="auto"/>
          <w:bottom w:val="single" w:sz="4" w:space="1" w:color="auto"/>
          <w:right w:val="single" w:sz="4" w:space="4" w:color="auto"/>
        </w:pBdr>
        <w:rPr>
          <w:rFonts w:ascii="Arial" w:hAnsi="Arial" w:cs="Arial"/>
          <w:b/>
          <w:i/>
          <w:sz w:val="26"/>
          <w:szCs w:val="26"/>
        </w:rPr>
      </w:pPr>
      <w:bookmarkStart w:id="0" w:name="_Toc452451999"/>
      <w:r w:rsidRPr="003103F6">
        <w:rPr>
          <w:rFonts w:ascii="Arial" w:hAnsi="Arial" w:cs="Arial"/>
          <w:b/>
          <w:i/>
        </w:rPr>
        <w:tab/>
      </w:r>
      <w:r w:rsidRPr="003103F6">
        <w:rPr>
          <w:rFonts w:ascii="Arial" w:hAnsi="Arial" w:cs="Arial"/>
          <w:b/>
          <w:i/>
          <w:sz w:val="26"/>
          <w:szCs w:val="26"/>
        </w:rPr>
        <w:t xml:space="preserve">Site Côte de Nacre (CN) </w:t>
      </w:r>
      <w:bookmarkEnd w:id="0"/>
    </w:p>
    <w:p w:rsidR="00DE4096" w:rsidRPr="002A5E37" w:rsidRDefault="00DE4096" w:rsidP="00DE4096">
      <w:pPr>
        <w:rPr>
          <w:rFonts w:ascii="Arial" w:hAnsi="Arial" w:cs="Arial"/>
          <w:sz w:val="20"/>
          <w:szCs w:val="20"/>
        </w:rPr>
      </w:pPr>
    </w:p>
    <w:p w:rsidR="00DE4096" w:rsidRPr="002A5E37" w:rsidRDefault="00DE4096" w:rsidP="00DE4096">
      <w:pPr>
        <w:tabs>
          <w:tab w:val="left" w:pos="284"/>
          <w:tab w:val="left" w:pos="9639"/>
        </w:tabs>
        <w:ind w:right="0"/>
        <w:rPr>
          <w:rFonts w:ascii="Arial" w:hAnsi="Arial" w:cs="Arial"/>
          <w:b/>
          <w:i/>
          <w:sz w:val="20"/>
          <w:szCs w:val="20"/>
          <w:u w:val="single"/>
        </w:rPr>
      </w:pPr>
      <w:r w:rsidRPr="006709C9">
        <w:rPr>
          <w:rFonts w:ascii="Arial" w:hAnsi="Arial" w:cs="Arial"/>
          <w:b/>
          <w:i/>
          <w:sz w:val="20"/>
          <w:szCs w:val="20"/>
          <w:highlight w:val="lightGray"/>
          <w:u w:val="single"/>
        </w:rPr>
        <w:t xml:space="preserve">Poste 30 / GERS : </w:t>
      </w:r>
      <w:r>
        <w:rPr>
          <w:rFonts w:ascii="Arial" w:hAnsi="Arial" w:cs="Arial"/>
          <w:b/>
          <w:i/>
          <w:sz w:val="20"/>
          <w:szCs w:val="20"/>
          <w:highlight w:val="lightGray"/>
          <w:u w:val="single"/>
        </w:rPr>
        <w:t>Poste 30 (installation de 2017</w:t>
      </w:r>
      <w:r w:rsidRPr="006709C9">
        <w:rPr>
          <w:rFonts w:ascii="Arial" w:hAnsi="Arial" w:cs="Arial"/>
          <w:b/>
          <w:i/>
          <w:sz w:val="20"/>
          <w:szCs w:val="20"/>
          <w:highlight w:val="lightGray"/>
          <w:u w:val="single"/>
        </w:rPr>
        <w:t>)</w:t>
      </w:r>
    </w:p>
    <w:p w:rsidR="00DE4096" w:rsidRPr="002A5E37" w:rsidRDefault="00DE4096" w:rsidP="00DE4096">
      <w:pPr>
        <w:tabs>
          <w:tab w:val="left" w:pos="284"/>
        </w:tabs>
        <w:ind w:hanging="850"/>
        <w:rPr>
          <w:rFonts w:ascii="Arial" w:hAnsi="Arial" w:cs="Arial"/>
          <w:b/>
          <w:i/>
          <w:sz w:val="20"/>
          <w:szCs w:val="20"/>
          <w:u w:val="single"/>
        </w:rPr>
      </w:pPr>
    </w:p>
    <w:p w:rsidR="00DE4096" w:rsidRPr="008B0489" w:rsidRDefault="00DE4096" w:rsidP="00DE4096">
      <w:pPr>
        <w:ind w:right="284"/>
        <w:rPr>
          <w:rFonts w:ascii="Arial" w:hAnsi="Arial" w:cs="Arial"/>
          <w:i/>
          <w:sz w:val="20"/>
          <w:szCs w:val="20"/>
        </w:rPr>
      </w:pPr>
      <w:r w:rsidRPr="008B0489">
        <w:rPr>
          <w:rFonts w:ascii="Arial" w:hAnsi="Arial" w:cs="Arial"/>
          <w:i/>
          <w:sz w:val="20"/>
          <w:szCs w:val="20"/>
        </w:rPr>
        <w:t>Liste du matériel :</w:t>
      </w:r>
    </w:p>
    <w:p w:rsidR="00DE4096" w:rsidRDefault="00DE4096" w:rsidP="00DE4096">
      <w:pPr>
        <w:ind w:right="-1"/>
        <w:rPr>
          <w:rFonts w:ascii="Arial" w:hAnsi="Arial" w:cs="Arial"/>
          <w:b/>
          <w:i/>
          <w:sz w:val="20"/>
          <w:szCs w:val="20"/>
          <w:u w:val="single"/>
        </w:rPr>
      </w:pPr>
      <w:r w:rsidRPr="002A5E37">
        <w:rPr>
          <w:rFonts w:ascii="Arial" w:hAnsi="Arial" w:cs="Arial"/>
          <w:bCs/>
          <w:i/>
          <w:sz w:val="20"/>
          <w:szCs w:val="20"/>
        </w:rPr>
        <w:t xml:space="preserve">                         </w:t>
      </w:r>
      <w:r w:rsidRPr="002A5E37">
        <w:rPr>
          <w:rFonts w:ascii="Arial" w:hAnsi="Arial" w:cs="Arial"/>
          <w:b/>
          <w:i/>
          <w:sz w:val="20"/>
          <w:szCs w:val="20"/>
          <w:u w:val="single"/>
        </w:rPr>
        <w:t>4 groupes électrogènes de 2500KVA :</w:t>
      </w:r>
    </w:p>
    <w:p w:rsidR="00DE4096" w:rsidRPr="002A5E37" w:rsidRDefault="00DE4096" w:rsidP="00DE4096">
      <w:pPr>
        <w:rPr>
          <w:rFonts w:ascii="Arial" w:hAnsi="Arial" w:cs="Arial"/>
          <w:b/>
          <w:i/>
          <w:sz w:val="20"/>
          <w:szCs w:val="20"/>
          <w:u w:val="single"/>
        </w:rPr>
      </w:pPr>
    </w:p>
    <w:p w:rsidR="00DE4096" w:rsidRPr="002A5E37" w:rsidRDefault="00DE4096" w:rsidP="00DE4096">
      <w:pPr>
        <w:rPr>
          <w:rFonts w:ascii="Arial" w:hAnsi="Arial" w:cs="Arial"/>
          <w:b/>
          <w:i/>
          <w:sz w:val="20"/>
          <w:szCs w:val="20"/>
        </w:rPr>
      </w:pPr>
      <w:r w:rsidRPr="002A5E37">
        <w:rPr>
          <w:rFonts w:ascii="Arial" w:hAnsi="Arial" w:cs="Arial"/>
          <w:b/>
          <w:i/>
          <w:sz w:val="20"/>
          <w:szCs w:val="20"/>
        </w:rPr>
        <w:t>Moteurs :</w:t>
      </w:r>
    </w:p>
    <w:p w:rsidR="00DE4096" w:rsidRPr="002A5E37" w:rsidRDefault="00DE4096" w:rsidP="00DE4096">
      <w:pPr>
        <w:numPr>
          <w:ilvl w:val="0"/>
          <w:numId w:val="2"/>
        </w:numPr>
        <w:ind w:right="-1"/>
        <w:rPr>
          <w:rFonts w:ascii="Arial" w:hAnsi="Arial" w:cs="Arial"/>
          <w:sz w:val="20"/>
          <w:szCs w:val="20"/>
        </w:rPr>
      </w:pPr>
      <w:r w:rsidRPr="002A5E37">
        <w:rPr>
          <w:rFonts w:ascii="Arial" w:hAnsi="Arial" w:cs="Arial"/>
          <w:sz w:val="20"/>
          <w:szCs w:val="20"/>
        </w:rPr>
        <w:t>GE 1 Moteur (diesel) CATERPILLAR type 3516B HD N°</w:t>
      </w:r>
      <w:r w:rsidR="000D494D">
        <w:rPr>
          <w:rFonts w:ascii="Arial" w:hAnsi="Arial" w:cs="Arial"/>
          <w:sz w:val="20"/>
          <w:szCs w:val="20"/>
        </w:rPr>
        <w:t xml:space="preserve"> </w:t>
      </w:r>
      <w:r w:rsidRPr="002A5E37">
        <w:rPr>
          <w:rFonts w:ascii="Arial" w:hAnsi="Arial" w:cs="Arial"/>
          <w:sz w:val="20"/>
          <w:szCs w:val="20"/>
        </w:rPr>
        <w:t>de série DDM00534 1500 Tr 2580 CV</w:t>
      </w:r>
      <w:r w:rsidRPr="002A5E37" w:rsidDel="004027C3">
        <w:rPr>
          <w:rFonts w:ascii="Arial" w:hAnsi="Arial" w:cs="Arial"/>
          <w:sz w:val="20"/>
          <w:szCs w:val="20"/>
        </w:rPr>
        <w:t xml:space="preserve"> </w:t>
      </w:r>
    </w:p>
    <w:p w:rsidR="00DE4096" w:rsidRPr="002A5E37" w:rsidRDefault="00DE4096" w:rsidP="00DE4096">
      <w:pPr>
        <w:numPr>
          <w:ilvl w:val="0"/>
          <w:numId w:val="2"/>
        </w:numPr>
        <w:ind w:right="-1"/>
        <w:rPr>
          <w:rFonts w:ascii="Arial" w:hAnsi="Arial" w:cs="Arial"/>
          <w:sz w:val="20"/>
          <w:szCs w:val="20"/>
        </w:rPr>
      </w:pPr>
      <w:r w:rsidRPr="002A5E37">
        <w:rPr>
          <w:rFonts w:ascii="Arial" w:hAnsi="Arial" w:cs="Arial"/>
          <w:sz w:val="20"/>
          <w:szCs w:val="20"/>
        </w:rPr>
        <w:t>GE 2 Moteur (diesel) CATERPILLAR type 3516B HD N°</w:t>
      </w:r>
      <w:r w:rsidR="000D494D">
        <w:rPr>
          <w:rFonts w:ascii="Arial" w:hAnsi="Arial" w:cs="Arial"/>
          <w:sz w:val="20"/>
          <w:szCs w:val="20"/>
        </w:rPr>
        <w:t xml:space="preserve"> </w:t>
      </w:r>
      <w:r w:rsidRPr="002A5E37">
        <w:rPr>
          <w:rFonts w:ascii="Arial" w:hAnsi="Arial" w:cs="Arial"/>
          <w:sz w:val="20"/>
          <w:szCs w:val="20"/>
        </w:rPr>
        <w:t xml:space="preserve">de série DDM00536 1500 Tr </w:t>
      </w:r>
    </w:p>
    <w:p w:rsidR="00DE4096" w:rsidRPr="002A5E37" w:rsidRDefault="00DE4096" w:rsidP="00DE4096">
      <w:pPr>
        <w:numPr>
          <w:ilvl w:val="0"/>
          <w:numId w:val="2"/>
        </w:numPr>
        <w:ind w:right="-1"/>
        <w:rPr>
          <w:rFonts w:ascii="Arial" w:hAnsi="Arial" w:cs="Arial"/>
          <w:sz w:val="20"/>
          <w:szCs w:val="20"/>
        </w:rPr>
      </w:pPr>
      <w:r w:rsidRPr="002A5E37">
        <w:rPr>
          <w:rFonts w:ascii="Arial" w:hAnsi="Arial" w:cs="Arial"/>
          <w:sz w:val="20"/>
          <w:szCs w:val="20"/>
        </w:rPr>
        <w:t>GE 3 Moteur (diesel) CATERPILLAR type 3516B HD N°</w:t>
      </w:r>
      <w:r w:rsidR="000D494D">
        <w:rPr>
          <w:rFonts w:ascii="Arial" w:hAnsi="Arial" w:cs="Arial"/>
          <w:sz w:val="20"/>
          <w:szCs w:val="20"/>
        </w:rPr>
        <w:t xml:space="preserve"> </w:t>
      </w:r>
      <w:r w:rsidRPr="002A5E37">
        <w:rPr>
          <w:rFonts w:ascii="Arial" w:hAnsi="Arial" w:cs="Arial"/>
          <w:sz w:val="20"/>
          <w:szCs w:val="20"/>
        </w:rPr>
        <w:t xml:space="preserve">de série DDM00537 1500 Tr </w:t>
      </w:r>
    </w:p>
    <w:p w:rsidR="00DE4096" w:rsidRPr="002A5E37" w:rsidRDefault="00DE4096" w:rsidP="00DE4096">
      <w:pPr>
        <w:numPr>
          <w:ilvl w:val="0"/>
          <w:numId w:val="2"/>
        </w:numPr>
        <w:ind w:right="-1"/>
        <w:rPr>
          <w:rFonts w:ascii="Arial" w:hAnsi="Arial" w:cs="Arial"/>
          <w:sz w:val="20"/>
          <w:szCs w:val="20"/>
        </w:rPr>
      </w:pPr>
      <w:r w:rsidRPr="002A5E37">
        <w:rPr>
          <w:rFonts w:ascii="Arial" w:hAnsi="Arial" w:cs="Arial"/>
          <w:sz w:val="20"/>
          <w:szCs w:val="20"/>
        </w:rPr>
        <w:t>GE 4 Moteur (diesel) CATERPILLAR type 3516B HD N°</w:t>
      </w:r>
      <w:r w:rsidR="000D494D">
        <w:rPr>
          <w:rFonts w:ascii="Arial" w:hAnsi="Arial" w:cs="Arial"/>
          <w:sz w:val="20"/>
          <w:szCs w:val="20"/>
        </w:rPr>
        <w:t xml:space="preserve"> </w:t>
      </w:r>
      <w:r w:rsidRPr="002A5E37">
        <w:rPr>
          <w:rFonts w:ascii="Arial" w:hAnsi="Arial" w:cs="Arial"/>
          <w:sz w:val="20"/>
          <w:szCs w:val="20"/>
        </w:rPr>
        <w:t xml:space="preserve">de série DDM00540 1500 Tr </w:t>
      </w:r>
    </w:p>
    <w:p w:rsidR="00DE4096" w:rsidRDefault="00DE4096" w:rsidP="00DE4096">
      <w:pPr>
        <w:ind w:right="-1"/>
        <w:rPr>
          <w:rFonts w:ascii="Arial" w:hAnsi="Arial" w:cs="Arial"/>
          <w:b/>
          <w:bCs/>
          <w:i/>
          <w:iCs/>
          <w:sz w:val="20"/>
          <w:szCs w:val="20"/>
        </w:rPr>
      </w:pPr>
    </w:p>
    <w:p w:rsidR="00DE4096" w:rsidRPr="002A5E37" w:rsidRDefault="00DE4096" w:rsidP="00DE4096">
      <w:pPr>
        <w:ind w:right="-1"/>
        <w:rPr>
          <w:rFonts w:ascii="Arial" w:hAnsi="Arial" w:cs="Arial"/>
          <w:b/>
          <w:bCs/>
          <w:i/>
          <w:iCs/>
          <w:sz w:val="20"/>
          <w:szCs w:val="20"/>
        </w:rPr>
      </w:pPr>
    </w:p>
    <w:p w:rsidR="00DE4096" w:rsidRPr="002A5E37" w:rsidRDefault="00DE4096" w:rsidP="00DE4096">
      <w:pPr>
        <w:ind w:right="-1"/>
        <w:rPr>
          <w:rFonts w:ascii="Arial" w:hAnsi="Arial" w:cs="Arial"/>
          <w:b/>
          <w:bCs/>
          <w:i/>
          <w:iCs/>
          <w:sz w:val="20"/>
          <w:szCs w:val="20"/>
        </w:rPr>
      </w:pPr>
      <w:r w:rsidRPr="002A5E37">
        <w:rPr>
          <w:rFonts w:ascii="Arial" w:hAnsi="Arial" w:cs="Arial"/>
          <w:b/>
          <w:bCs/>
          <w:i/>
          <w:iCs/>
          <w:sz w:val="20"/>
          <w:szCs w:val="20"/>
        </w:rPr>
        <w:t>Alternateurs :</w:t>
      </w:r>
    </w:p>
    <w:p w:rsidR="00DE4096" w:rsidRPr="002A5E37" w:rsidRDefault="00DE4096" w:rsidP="000D494D">
      <w:pPr>
        <w:numPr>
          <w:ilvl w:val="0"/>
          <w:numId w:val="2"/>
        </w:numPr>
        <w:ind w:right="0"/>
        <w:rPr>
          <w:rFonts w:ascii="Arial" w:hAnsi="Arial" w:cs="Arial"/>
          <w:b/>
          <w:bCs/>
          <w:i/>
          <w:iCs/>
          <w:sz w:val="20"/>
          <w:szCs w:val="20"/>
        </w:rPr>
      </w:pPr>
      <w:r w:rsidRPr="002A5E37">
        <w:rPr>
          <w:rFonts w:ascii="Arial" w:hAnsi="Arial" w:cs="Arial"/>
          <w:sz w:val="20"/>
          <w:szCs w:val="20"/>
        </w:rPr>
        <w:t>GE 1 Alternateur CATERPILLAR type G7G01373 N°</w:t>
      </w:r>
      <w:r w:rsidR="000D494D">
        <w:rPr>
          <w:rFonts w:ascii="Arial" w:hAnsi="Arial" w:cs="Arial"/>
          <w:sz w:val="20"/>
          <w:szCs w:val="20"/>
        </w:rPr>
        <w:t xml:space="preserve"> </w:t>
      </w:r>
      <w:r w:rsidRPr="002A5E37">
        <w:rPr>
          <w:rFonts w:ascii="Arial" w:hAnsi="Arial" w:cs="Arial"/>
          <w:sz w:val="20"/>
          <w:szCs w:val="20"/>
        </w:rPr>
        <w:t>de série 35</w:t>
      </w:r>
      <w:r w:rsidR="000D494D">
        <w:rPr>
          <w:rFonts w:ascii="Arial" w:hAnsi="Arial" w:cs="Arial"/>
          <w:sz w:val="20"/>
          <w:szCs w:val="20"/>
        </w:rPr>
        <w:t xml:space="preserve">16BTYAR00686 2500KVA  400/230V </w:t>
      </w:r>
      <w:r w:rsidRPr="002A5E37">
        <w:rPr>
          <w:rFonts w:ascii="Arial" w:hAnsi="Arial" w:cs="Arial"/>
          <w:sz w:val="20"/>
          <w:szCs w:val="20"/>
        </w:rPr>
        <w:t>50HZ</w:t>
      </w:r>
    </w:p>
    <w:p w:rsidR="00DE4096" w:rsidRPr="002A5E37" w:rsidRDefault="00DE4096" w:rsidP="000D494D">
      <w:pPr>
        <w:numPr>
          <w:ilvl w:val="0"/>
          <w:numId w:val="2"/>
        </w:numPr>
        <w:ind w:right="0"/>
        <w:rPr>
          <w:rFonts w:ascii="Arial" w:hAnsi="Arial" w:cs="Arial"/>
          <w:b/>
          <w:bCs/>
          <w:i/>
          <w:iCs/>
          <w:sz w:val="20"/>
          <w:szCs w:val="20"/>
        </w:rPr>
      </w:pPr>
      <w:r w:rsidRPr="002A5E37">
        <w:rPr>
          <w:rFonts w:ascii="Arial" w:hAnsi="Arial" w:cs="Arial"/>
          <w:sz w:val="20"/>
          <w:szCs w:val="20"/>
        </w:rPr>
        <w:t>GE 2 Alternateur CATERPILLAR type G7G01408 N°</w:t>
      </w:r>
      <w:r w:rsidR="000D494D">
        <w:rPr>
          <w:rFonts w:ascii="Arial" w:hAnsi="Arial" w:cs="Arial"/>
          <w:sz w:val="20"/>
          <w:szCs w:val="20"/>
        </w:rPr>
        <w:t xml:space="preserve"> </w:t>
      </w:r>
      <w:r w:rsidRPr="002A5E37">
        <w:rPr>
          <w:rFonts w:ascii="Arial" w:hAnsi="Arial" w:cs="Arial"/>
          <w:sz w:val="20"/>
          <w:szCs w:val="20"/>
        </w:rPr>
        <w:t>de série 35</w:t>
      </w:r>
      <w:r w:rsidR="000D494D">
        <w:rPr>
          <w:rFonts w:ascii="Arial" w:hAnsi="Arial" w:cs="Arial"/>
          <w:sz w:val="20"/>
          <w:szCs w:val="20"/>
        </w:rPr>
        <w:t xml:space="preserve">16BAYAR00695 2500KVA  400/230V </w:t>
      </w:r>
      <w:r w:rsidRPr="002A5E37">
        <w:rPr>
          <w:rFonts w:ascii="Arial" w:hAnsi="Arial" w:cs="Arial"/>
          <w:sz w:val="20"/>
          <w:szCs w:val="20"/>
        </w:rPr>
        <w:t>50HZ</w:t>
      </w:r>
    </w:p>
    <w:p w:rsidR="00DE4096" w:rsidRPr="002A5E37" w:rsidRDefault="00DE4096" w:rsidP="000D494D">
      <w:pPr>
        <w:numPr>
          <w:ilvl w:val="0"/>
          <w:numId w:val="2"/>
        </w:numPr>
        <w:ind w:right="0"/>
        <w:rPr>
          <w:rFonts w:ascii="Arial" w:hAnsi="Arial" w:cs="Arial"/>
          <w:b/>
          <w:bCs/>
          <w:i/>
          <w:iCs/>
          <w:sz w:val="20"/>
          <w:szCs w:val="20"/>
        </w:rPr>
      </w:pPr>
      <w:r w:rsidRPr="002A5E37">
        <w:rPr>
          <w:rFonts w:ascii="Arial" w:hAnsi="Arial" w:cs="Arial"/>
          <w:sz w:val="20"/>
          <w:szCs w:val="20"/>
        </w:rPr>
        <w:t>GE 3 Alternateur CATERPILLAR type G7G01407 N°</w:t>
      </w:r>
      <w:r w:rsidR="000D494D">
        <w:rPr>
          <w:rFonts w:ascii="Arial" w:hAnsi="Arial" w:cs="Arial"/>
          <w:sz w:val="20"/>
          <w:szCs w:val="20"/>
        </w:rPr>
        <w:t xml:space="preserve"> </w:t>
      </w:r>
      <w:r w:rsidRPr="002A5E37">
        <w:rPr>
          <w:rFonts w:ascii="Arial" w:hAnsi="Arial" w:cs="Arial"/>
          <w:sz w:val="20"/>
          <w:szCs w:val="20"/>
        </w:rPr>
        <w:t>de série 35</w:t>
      </w:r>
      <w:r w:rsidR="000D494D">
        <w:rPr>
          <w:rFonts w:ascii="Arial" w:hAnsi="Arial" w:cs="Arial"/>
          <w:sz w:val="20"/>
          <w:szCs w:val="20"/>
        </w:rPr>
        <w:t xml:space="preserve">16BVYAR00694 2500KVA  400/230V </w:t>
      </w:r>
      <w:r w:rsidRPr="002A5E37">
        <w:rPr>
          <w:rFonts w:ascii="Arial" w:hAnsi="Arial" w:cs="Arial"/>
          <w:sz w:val="20"/>
          <w:szCs w:val="20"/>
        </w:rPr>
        <w:t>50HZ</w:t>
      </w:r>
    </w:p>
    <w:p w:rsidR="00DE4096" w:rsidRPr="00300E54" w:rsidRDefault="00DE4096" w:rsidP="000D494D">
      <w:pPr>
        <w:numPr>
          <w:ilvl w:val="0"/>
          <w:numId w:val="2"/>
        </w:numPr>
        <w:ind w:right="0"/>
        <w:rPr>
          <w:rFonts w:ascii="Arial" w:hAnsi="Arial" w:cs="Arial"/>
          <w:b/>
          <w:bCs/>
          <w:i/>
          <w:iCs/>
          <w:sz w:val="20"/>
          <w:szCs w:val="20"/>
        </w:rPr>
      </w:pPr>
      <w:r w:rsidRPr="002A5E37">
        <w:rPr>
          <w:rFonts w:ascii="Arial" w:hAnsi="Arial" w:cs="Arial"/>
          <w:sz w:val="20"/>
          <w:szCs w:val="20"/>
        </w:rPr>
        <w:t>GE 4 Alternateur CATERPILLAR type G7G01424 N°</w:t>
      </w:r>
      <w:r w:rsidR="000D494D">
        <w:rPr>
          <w:rFonts w:ascii="Arial" w:hAnsi="Arial" w:cs="Arial"/>
          <w:sz w:val="20"/>
          <w:szCs w:val="20"/>
        </w:rPr>
        <w:t xml:space="preserve"> </w:t>
      </w:r>
      <w:r w:rsidRPr="002A5E37">
        <w:rPr>
          <w:rFonts w:ascii="Arial" w:hAnsi="Arial" w:cs="Arial"/>
          <w:sz w:val="20"/>
          <w:szCs w:val="20"/>
        </w:rPr>
        <w:t>de série 35</w:t>
      </w:r>
      <w:r w:rsidR="000D494D">
        <w:rPr>
          <w:rFonts w:ascii="Arial" w:hAnsi="Arial" w:cs="Arial"/>
          <w:sz w:val="20"/>
          <w:szCs w:val="20"/>
        </w:rPr>
        <w:t xml:space="preserve">16BAYAR00700 2500KVA  400/230V </w:t>
      </w:r>
      <w:r w:rsidRPr="002A5E37">
        <w:rPr>
          <w:rFonts w:ascii="Arial" w:hAnsi="Arial" w:cs="Arial"/>
          <w:sz w:val="20"/>
          <w:szCs w:val="20"/>
        </w:rPr>
        <w:t>50HZ</w:t>
      </w:r>
    </w:p>
    <w:p w:rsidR="00DE4096" w:rsidRPr="002A5E37" w:rsidRDefault="00DE4096" w:rsidP="00DE4096">
      <w:pPr>
        <w:ind w:right="284"/>
        <w:rPr>
          <w:rFonts w:ascii="Arial" w:hAnsi="Arial" w:cs="Arial"/>
          <w:b/>
          <w:bCs/>
          <w:i/>
          <w:iCs/>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w:t>
      </w:r>
      <w:r w:rsidR="000D494D" w:rsidRPr="002A5E37">
        <w:rPr>
          <w:rFonts w:ascii="Arial" w:hAnsi="Arial" w:cs="Arial"/>
          <w:i/>
          <w:iCs/>
          <w:sz w:val="20"/>
          <w:szCs w:val="20"/>
        </w:rPr>
        <w:t>etc..</w:t>
      </w:r>
      <w:r w:rsidRPr="002A5E37">
        <w:rPr>
          <w:rFonts w:ascii="Arial" w:hAnsi="Arial" w:cs="Arial"/>
          <w:i/>
          <w:iCs/>
          <w:sz w:val="20"/>
          <w:szCs w:val="20"/>
        </w:rPr>
        <w:t xml:space="preserve">) </w:t>
      </w:r>
      <w:r w:rsidRPr="002A5E37">
        <w:rPr>
          <w:rFonts w:ascii="Arial" w:hAnsi="Arial" w:cs="Arial"/>
          <w:b/>
          <w:bCs/>
          <w:i/>
          <w:iCs/>
          <w:sz w:val="20"/>
          <w:szCs w:val="20"/>
        </w:rPr>
        <w:t>:</w:t>
      </w:r>
    </w:p>
    <w:p w:rsidR="00DE4096" w:rsidRPr="002A5E37"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w:t>
      </w:r>
      <w:proofErr w:type="spellStart"/>
      <w:r w:rsidRPr="002A5E37">
        <w:rPr>
          <w:rFonts w:ascii="Arial" w:hAnsi="Arial" w:cs="Arial"/>
          <w:sz w:val="20"/>
          <w:szCs w:val="20"/>
        </w:rPr>
        <w:t>aéro</w:t>
      </w:r>
      <w:proofErr w:type="spellEnd"/>
      <w:r w:rsidRPr="002A5E37">
        <w:rPr>
          <w:rFonts w:ascii="Arial" w:hAnsi="Arial" w:cs="Arial"/>
          <w:sz w:val="20"/>
          <w:szCs w:val="20"/>
        </w:rPr>
        <w:t xml:space="preserve">-refroidisseurs, liquide de refroidissement, toutes vannes (vannes de régulation etc..) brides et durites, compresseurs, bouteilles et circuit complet d’air comprimé,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groupes complets :</w:t>
      </w:r>
    </w:p>
    <w:p w:rsidR="00DE4096" w:rsidRPr="002A5E37" w:rsidRDefault="00DE4096" w:rsidP="00DE4096">
      <w:pPr>
        <w:tabs>
          <w:tab w:val="left" w:pos="3969"/>
        </w:tabs>
        <w:ind w:right="0"/>
        <w:rPr>
          <w:rFonts w:ascii="Arial" w:hAnsi="Arial" w:cs="Arial"/>
          <w:sz w:val="20"/>
          <w:szCs w:val="20"/>
        </w:rPr>
      </w:pPr>
      <w:r w:rsidRPr="002A5E37">
        <w:rPr>
          <w:rFonts w:ascii="Arial" w:hAnsi="Arial" w:cs="Arial"/>
          <w:sz w:val="20"/>
          <w:szCs w:val="20"/>
        </w:rPr>
        <w:t xml:space="preserve">Armoires groupes, armoires communes/couplage, armoires de système de refroidissement avec </w:t>
      </w:r>
      <w:proofErr w:type="spellStart"/>
      <w:r w:rsidRPr="002A5E37">
        <w:rPr>
          <w:rFonts w:ascii="Arial" w:hAnsi="Arial" w:cs="Arial"/>
          <w:sz w:val="20"/>
          <w:szCs w:val="20"/>
        </w:rPr>
        <w:t>Aéro</w:t>
      </w:r>
      <w:proofErr w:type="spellEnd"/>
      <w:r w:rsidRPr="002A5E37">
        <w:rPr>
          <w:rFonts w:ascii="Arial" w:hAnsi="Arial" w:cs="Arial"/>
          <w:sz w:val="20"/>
          <w:szCs w:val="20"/>
        </w:rPr>
        <w:t>-refroidisseurs, circuit d’échappement avec silencieux, circuit carbu</w:t>
      </w:r>
      <w:r w:rsidR="00040E5D">
        <w:rPr>
          <w:rFonts w:ascii="Arial" w:hAnsi="Arial" w:cs="Arial"/>
          <w:sz w:val="20"/>
          <w:szCs w:val="20"/>
        </w:rPr>
        <w:t>rant avec réservoir journalier</w:t>
      </w:r>
      <w:r w:rsidRPr="002A5E37">
        <w:rPr>
          <w:rFonts w:ascii="Arial" w:hAnsi="Arial" w:cs="Arial"/>
          <w:sz w:val="20"/>
          <w:szCs w:val="20"/>
        </w:rPr>
        <w:t>, batteries, chargeurs.</w:t>
      </w:r>
    </w:p>
    <w:p w:rsidR="00DE4096" w:rsidRDefault="00DE4096" w:rsidP="00DE4096">
      <w:pPr>
        <w:pStyle w:val="Corpsdetexte"/>
        <w:rPr>
          <w:rFonts w:ascii="Arial" w:hAnsi="Arial" w:cs="Arial"/>
          <w:b/>
          <w:bCs/>
          <w:i/>
          <w:iCs/>
          <w:sz w:val="20"/>
          <w:szCs w:val="20"/>
          <w:highlight w:val="lightGray"/>
          <w:u w:val="single"/>
        </w:rPr>
      </w:pPr>
    </w:p>
    <w:p w:rsidR="00DE4096" w:rsidRPr="002A5E37" w:rsidRDefault="00DE4096" w:rsidP="00DE4096">
      <w:pPr>
        <w:pStyle w:val="Corpsdetexte"/>
        <w:rPr>
          <w:rFonts w:ascii="Arial" w:hAnsi="Arial" w:cs="Arial"/>
          <w:b/>
          <w:bCs/>
          <w:i/>
          <w:iCs/>
          <w:sz w:val="20"/>
          <w:szCs w:val="20"/>
          <w:u w:val="single"/>
        </w:rPr>
      </w:pPr>
      <w:r w:rsidRPr="006709C9">
        <w:rPr>
          <w:rFonts w:ascii="Arial" w:hAnsi="Arial" w:cs="Arial"/>
          <w:b/>
          <w:bCs/>
          <w:i/>
          <w:iCs/>
          <w:sz w:val="20"/>
          <w:szCs w:val="20"/>
          <w:highlight w:val="lightGray"/>
          <w:u w:val="single"/>
        </w:rPr>
        <w:t>Dalle fluides médicaux</w:t>
      </w:r>
      <w:r w:rsidRPr="006709C9">
        <w:rPr>
          <w:rFonts w:ascii="Arial" w:hAnsi="Arial" w:cs="Arial"/>
          <w:b/>
          <w:i/>
          <w:sz w:val="20"/>
          <w:szCs w:val="20"/>
          <w:highlight w:val="lightGray"/>
          <w:u w:val="single"/>
        </w:rPr>
        <w:t xml:space="preserve"> (installation de 2009)</w:t>
      </w:r>
    </w:p>
    <w:p w:rsidR="00DE4096" w:rsidRPr="002A5E37" w:rsidRDefault="00DE4096" w:rsidP="00DE4096">
      <w:pPr>
        <w:ind w:right="0"/>
        <w:rPr>
          <w:rFonts w:ascii="Arial" w:hAnsi="Arial" w:cs="Arial"/>
          <w:sz w:val="20"/>
          <w:szCs w:val="20"/>
        </w:rPr>
      </w:pPr>
    </w:p>
    <w:p w:rsidR="00DE4096" w:rsidRPr="00520467" w:rsidRDefault="00DE4096" w:rsidP="00DE4096">
      <w:pPr>
        <w:ind w:right="284"/>
        <w:rPr>
          <w:rFonts w:ascii="Arial" w:hAnsi="Arial" w:cs="Arial"/>
          <w:i/>
          <w:sz w:val="20"/>
          <w:szCs w:val="20"/>
          <w:highlight w:val="yellow"/>
        </w:rPr>
      </w:pPr>
      <w:r w:rsidRPr="00520467">
        <w:rPr>
          <w:rFonts w:ascii="Arial" w:hAnsi="Arial" w:cs="Arial"/>
          <w:i/>
          <w:sz w:val="20"/>
          <w:szCs w:val="20"/>
        </w:rPr>
        <w:t>Liste du matériel :</w:t>
      </w:r>
    </w:p>
    <w:p w:rsidR="00DE4096" w:rsidRPr="002A5E37" w:rsidRDefault="00DE4096" w:rsidP="00DE4096">
      <w:pPr>
        <w:rPr>
          <w:rFonts w:ascii="Arial" w:hAnsi="Arial" w:cs="Arial"/>
          <w:b/>
          <w:i/>
          <w:sz w:val="20"/>
          <w:szCs w:val="20"/>
          <w:u w:val="single"/>
        </w:rPr>
      </w:pPr>
      <w:r w:rsidRPr="002A5E37">
        <w:rPr>
          <w:rFonts w:ascii="Arial" w:hAnsi="Arial" w:cs="Arial"/>
          <w:bCs/>
          <w:i/>
          <w:sz w:val="20"/>
          <w:szCs w:val="20"/>
        </w:rPr>
        <w:t xml:space="preserve">                         </w:t>
      </w:r>
      <w:r w:rsidRPr="002A5E37">
        <w:rPr>
          <w:rFonts w:ascii="Arial" w:hAnsi="Arial" w:cs="Arial"/>
          <w:b/>
          <w:i/>
          <w:sz w:val="20"/>
          <w:szCs w:val="20"/>
        </w:rPr>
        <w:t>1</w:t>
      </w:r>
      <w:r w:rsidRPr="002A5E37">
        <w:rPr>
          <w:rFonts w:ascii="Arial" w:hAnsi="Arial" w:cs="Arial"/>
          <w:b/>
          <w:i/>
          <w:sz w:val="20"/>
          <w:szCs w:val="20"/>
          <w:u w:val="single"/>
        </w:rPr>
        <w:t xml:space="preserve"> groupe électrogène de </w:t>
      </w:r>
      <w:r w:rsidR="00264CCA" w:rsidRPr="00F97BB0">
        <w:rPr>
          <w:rFonts w:ascii="Arial" w:hAnsi="Arial" w:cs="Arial"/>
          <w:b/>
          <w:i/>
          <w:sz w:val="20"/>
          <w:szCs w:val="20"/>
          <w:u w:val="single"/>
        </w:rPr>
        <w:t xml:space="preserve">250 </w:t>
      </w:r>
      <w:r w:rsidR="00264CCA" w:rsidRPr="002A5E37">
        <w:rPr>
          <w:rFonts w:ascii="Arial" w:hAnsi="Arial" w:cs="Arial"/>
          <w:b/>
          <w:i/>
          <w:sz w:val="20"/>
          <w:szCs w:val="20"/>
          <w:u w:val="single"/>
        </w:rPr>
        <w:t>KVA</w:t>
      </w:r>
      <w:r w:rsidRPr="002A5E37">
        <w:rPr>
          <w:rFonts w:ascii="Arial" w:hAnsi="Arial" w:cs="Arial"/>
          <w:b/>
          <w:i/>
          <w:sz w:val="20"/>
          <w:szCs w:val="20"/>
          <w:u w:val="single"/>
        </w:rPr>
        <w:t> :</w:t>
      </w:r>
    </w:p>
    <w:p w:rsidR="00DE4096" w:rsidRPr="002A5E37" w:rsidRDefault="00DE4096" w:rsidP="00DE4096">
      <w:pPr>
        <w:rPr>
          <w:rFonts w:ascii="Arial" w:hAnsi="Arial" w:cs="Arial"/>
          <w:b/>
          <w:i/>
          <w:sz w:val="20"/>
          <w:szCs w:val="20"/>
          <w:highlight w:val="yellow"/>
          <w:u w:val="single"/>
        </w:rPr>
      </w:pPr>
    </w:p>
    <w:p w:rsidR="00DE4096" w:rsidRPr="002A5E37" w:rsidRDefault="00DE4096" w:rsidP="00DE4096">
      <w:pPr>
        <w:rPr>
          <w:rFonts w:ascii="Arial" w:hAnsi="Arial" w:cs="Arial"/>
          <w:b/>
          <w:i/>
          <w:sz w:val="20"/>
          <w:szCs w:val="20"/>
        </w:rPr>
      </w:pPr>
      <w:r w:rsidRPr="002A5E37">
        <w:rPr>
          <w:rFonts w:ascii="Arial" w:hAnsi="Arial" w:cs="Arial"/>
          <w:b/>
          <w:i/>
          <w:sz w:val="20"/>
          <w:szCs w:val="20"/>
        </w:rPr>
        <w:t>Moteur :</w:t>
      </w:r>
    </w:p>
    <w:p w:rsidR="00DE4096" w:rsidRPr="002A5E37" w:rsidRDefault="00DE4096" w:rsidP="000D494D">
      <w:pPr>
        <w:numPr>
          <w:ilvl w:val="0"/>
          <w:numId w:val="2"/>
        </w:numPr>
        <w:ind w:right="0"/>
        <w:rPr>
          <w:rFonts w:ascii="Arial" w:hAnsi="Arial" w:cs="Arial"/>
          <w:sz w:val="20"/>
          <w:szCs w:val="20"/>
        </w:rPr>
      </w:pPr>
      <w:r w:rsidRPr="002A5E37">
        <w:rPr>
          <w:rFonts w:ascii="Arial" w:hAnsi="Arial" w:cs="Arial"/>
          <w:sz w:val="20"/>
          <w:szCs w:val="20"/>
        </w:rPr>
        <w:t>GE Moteur (diesel) CA</w:t>
      </w:r>
      <w:r w:rsidR="000D494D">
        <w:rPr>
          <w:rFonts w:ascii="Arial" w:hAnsi="Arial" w:cs="Arial"/>
          <w:sz w:val="20"/>
          <w:szCs w:val="20"/>
        </w:rPr>
        <w:t xml:space="preserve">TERPILLAR PERKINS type GCB330A </w:t>
      </w:r>
      <w:r w:rsidRPr="002A5E37">
        <w:rPr>
          <w:rFonts w:ascii="Arial" w:hAnsi="Arial" w:cs="Arial"/>
          <w:sz w:val="20"/>
          <w:szCs w:val="20"/>
        </w:rPr>
        <w:t>N° de sér</w:t>
      </w:r>
      <w:r w:rsidR="000D494D">
        <w:rPr>
          <w:rFonts w:ascii="Arial" w:hAnsi="Arial" w:cs="Arial"/>
          <w:sz w:val="20"/>
          <w:szCs w:val="20"/>
        </w:rPr>
        <w:t xml:space="preserve">ie WS5348N1535239   1500 Tr/mn </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Alternateur :</w:t>
      </w:r>
    </w:p>
    <w:p w:rsidR="00DE4096" w:rsidRPr="000D494D" w:rsidRDefault="000D494D" w:rsidP="000D494D">
      <w:pPr>
        <w:numPr>
          <w:ilvl w:val="0"/>
          <w:numId w:val="2"/>
        </w:numPr>
        <w:ind w:left="426" w:right="0"/>
        <w:rPr>
          <w:rFonts w:ascii="Arial" w:hAnsi="Arial" w:cs="Arial"/>
          <w:sz w:val="20"/>
          <w:szCs w:val="20"/>
        </w:rPr>
      </w:pPr>
      <w:r w:rsidRPr="000D494D">
        <w:rPr>
          <w:rFonts w:ascii="Arial" w:hAnsi="Arial" w:cs="Arial"/>
          <w:sz w:val="20"/>
          <w:szCs w:val="20"/>
        </w:rPr>
        <w:t xml:space="preserve">GE </w:t>
      </w:r>
      <w:r w:rsidR="00DE4096" w:rsidRPr="000D494D">
        <w:rPr>
          <w:rFonts w:ascii="Arial" w:hAnsi="Arial" w:cs="Arial"/>
          <w:sz w:val="20"/>
          <w:szCs w:val="20"/>
        </w:rPr>
        <w:t xml:space="preserve">Alternateur CATERPILLAR type GEH275-2   </w:t>
      </w:r>
      <w:r w:rsidRPr="000D494D">
        <w:rPr>
          <w:rFonts w:ascii="Arial" w:hAnsi="Arial" w:cs="Arial"/>
          <w:sz w:val="20"/>
          <w:szCs w:val="20"/>
        </w:rPr>
        <w:t>N° de série 0LY00000PMPN00821</w:t>
      </w:r>
      <w:r>
        <w:rPr>
          <w:rFonts w:ascii="Arial" w:hAnsi="Arial" w:cs="Arial"/>
          <w:sz w:val="20"/>
          <w:szCs w:val="20"/>
        </w:rPr>
        <w:t xml:space="preserve"> </w:t>
      </w:r>
      <w:r w:rsidR="00DE4096" w:rsidRPr="000D494D">
        <w:rPr>
          <w:rFonts w:ascii="Arial" w:hAnsi="Arial" w:cs="Arial"/>
          <w:sz w:val="20"/>
          <w:szCs w:val="20"/>
        </w:rPr>
        <w:t xml:space="preserve">275 </w:t>
      </w:r>
      <w:r>
        <w:rPr>
          <w:rFonts w:ascii="Arial" w:hAnsi="Arial" w:cs="Arial"/>
          <w:sz w:val="20"/>
          <w:szCs w:val="20"/>
        </w:rPr>
        <w:t xml:space="preserve">KVA </w:t>
      </w:r>
      <w:r w:rsidRPr="000D494D">
        <w:rPr>
          <w:rFonts w:ascii="Arial" w:hAnsi="Arial" w:cs="Arial"/>
          <w:sz w:val="20"/>
          <w:szCs w:val="20"/>
        </w:rPr>
        <w:t xml:space="preserve">380V </w:t>
      </w:r>
      <w:r w:rsidR="00DE4096" w:rsidRPr="000D494D">
        <w:rPr>
          <w:rFonts w:ascii="Arial" w:hAnsi="Arial" w:cs="Arial"/>
          <w:sz w:val="20"/>
          <w:szCs w:val="20"/>
        </w:rPr>
        <w:t>50HZ</w:t>
      </w:r>
    </w:p>
    <w:p w:rsidR="00DE4096" w:rsidRPr="002A5E37" w:rsidRDefault="00DE4096" w:rsidP="00DE4096">
      <w:pPr>
        <w:ind w:right="284"/>
        <w:rPr>
          <w:rFonts w:ascii="Arial" w:hAnsi="Arial" w:cs="Arial"/>
          <w:sz w:val="20"/>
          <w:szCs w:val="20"/>
          <w:highlight w:val="yellow"/>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Pr="002A5E37"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Default="00DE4096" w:rsidP="000D494D">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w:t>
      </w:r>
      <w:r>
        <w:rPr>
          <w:rFonts w:ascii="Arial" w:hAnsi="Arial" w:cs="Arial"/>
          <w:sz w:val="20"/>
          <w:szCs w:val="20"/>
        </w:rPr>
        <w:t>terie de démarrage et servitude</w:t>
      </w:r>
    </w:p>
    <w:p w:rsidR="00DE4096" w:rsidRDefault="00DE4096" w:rsidP="00DE4096">
      <w:pPr>
        <w:pStyle w:val="Corpsdetexte"/>
        <w:rPr>
          <w:rFonts w:ascii="Arial" w:hAnsi="Arial" w:cs="Arial"/>
          <w:b/>
          <w:bCs/>
          <w:i/>
          <w:iCs/>
          <w:sz w:val="20"/>
          <w:szCs w:val="20"/>
          <w:highlight w:val="lightGray"/>
          <w:u w:val="single"/>
        </w:rPr>
      </w:pPr>
    </w:p>
    <w:p w:rsidR="00DE4096" w:rsidRDefault="00DE4096" w:rsidP="00DE4096">
      <w:pPr>
        <w:pStyle w:val="Corpsdetexte"/>
        <w:rPr>
          <w:rFonts w:ascii="Arial" w:hAnsi="Arial" w:cs="Arial"/>
          <w:b/>
          <w:bCs/>
          <w:i/>
          <w:iCs/>
          <w:sz w:val="20"/>
          <w:szCs w:val="20"/>
          <w:highlight w:val="lightGray"/>
          <w:u w:val="single"/>
        </w:rPr>
      </w:pPr>
    </w:p>
    <w:p w:rsidR="00DE4096" w:rsidRPr="002A5E37" w:rsidRDefault="00344AE7" w:rsidP="00DE4096">
      <w:pPr>
        <w:pStyle w:val="Corpsdetexte"/>
        <w:rPr>
          <w:rFonts w:ascii="Arial" w:hAnsi="Arial" w:cs="Arial"/>
          <w:b/>
          <w:bCs/>
          <w:i/>
          <w:iCs/>
          <w:sz w:val="20"/>
          <w:szCs w:val="20"/>
          <w:u w:val="single"/>
        </w:rPr>
      </w:pPr>
      <w:r w:rsidRPr="0050423F">
        <w:rPr>
          <w:rFonts w:ascii="Arial" w:hAnsi="Arial" w:cs="Arial"/>
          <w:b/>
          <w:bCs/>
          <w:i/>
          <w:iCs/>
          <w:sz w:val="20"/>
          <w:szCs w:val="20"/>
          <w:highlight w:val="lightGray"/>
          <w:u w:val="single"/>
        </w:rPr>
        <w:t>P</w:t>
      </w:r>
      <w:r w:rsidR="00DE4096" w:rsidRPr="0050423F">
        <w:rPr>
          <w:rFonts w:ascii="Arial" w:hAnsi="Arial" w:cs="Arial"/>
          <w:b/>
          <w:bCs/>
          <w:i/>
          <w:iCs/>
          <w:sz w:val="20"/>
          <w:szCs w:val="20"/>
          <w:highlight w:val="lightGray"/>
          <w:u w:val="single"/>
        </w:rPr>
        <w:t>lateau technique</w:t>
      </w:r>
      <w:r w:rsidRPr="0050423F">
        <w:rPr>
          <w:rFonts w:ascii="Arial" w:hAnsi="Arial" w:cs="Arial"/>
          <w:b/>
          <w:bCs/>
          <w:i/>
          <w:iCs/>
          <w:sz w:val="20"/>
          <w:szCs w:val="20"/>
          <w:highlight w:val="lightGray"/>
          <w:u w:val="single"/>
        </w:rPr>
        <w:t xml:space="preserve"> poste 20/30</w:t>
      </w:r>
      <w:r w:rsidR="00DE4096" w:rsidRPr="0050423F">
        <w:rPr>
          <w:rFonts w:ascii="Arial" w:hAnsi="Arial" w:cs="Arial"/>
          <w:b/>
          <w:bCs/>
          <w:i/>
          <w:iCs/>
          <w:sz w:val="20"/>
          <w:szCs w:val="20"/>
          <w:highlight w:val="lightGray"/>
          <w:u w:val="single"/>
        </w:rPr>
        <w:t xml:space="preserve"> </w:t>
      </w:r>
      <w:r w:rsidR="00DE4096" w:rsidRPr="0050423F">
        <w:rPr>
          <w:rFonts w:ascii="Arial" w:hAnsi="Arial" w:cs="Arial"/>
          <w:b/>
          <w:i/>
          <w:sz w:val="20"/>
          <w:szCs w:val="20"/>
          <w:highlight w:val="lightGray"/>
          <w:u w:val="single"/>
        </w:rPr>
        <w:t xml:space="preserve">(installation </w:t>
      </w:r>
      <w:r w:rsidR="00DE4096" w:rsidRPr="006709C9">
        <w:rPr>
          <w:rFonts w:ascii="Arial" w:hAnsi="Arial" w:cs="Arial"/>
          <w:b/>
          <w:i/>
          <w:sz w:val="20"/>
          <w:szCs w:val="20"/>
          <w:highlight w:val="lightGray"/>
          <w:u w:val="single"/>
        </w:rPr>
        <w:t>de 2009)</w:t>
      </w:r>
    </w:p>
    <w:p w:rsidR="00DE4096" w:rsidRPr="002A5E37" w:rsidRDefault="00DE4096" w:rsidP="00DE4096">
      <w:pPr>
        <w:ind w:right="0"/>
        <w:rPr>
          <w:rFonts w:ascii="Arial" w:hAnsi="Arial" w:cs="Arial"/>
          <w:sz w:val="20"/>
          <w:szCs w:val="20"/>
          <w:highlight w:val="yellow"/>
        </w:rPr>
      </w:pPr>
    </w:p>
    <w:p w:rsidR="00DE4096" w:rsidRPr="00520467" w:rsidRDefault="00DE4096" w:rsidP="00DE4096">
      <w:pPr>
        <w:ind w:right="284"/>
        <w:rPr>
          <w:rFonts w:ascii="Arial" w:hAnsi="Arial" w:cs="Arial"/>
          <w:i/>
          <w:sz w:val="20"/>
          <w:szCs w:val="20"/>
        </w:rPr>
      </w:pPr>
      <w:r w:rsidRPr="00520467">
        <w:rPr>
          <w:rFonts w:ascii="Arial" w:hAnsi="Arial" w:cs="Arial"/>
          <w:i/>
          <w:sz w:val="20"/>
          <w:szCs w:val="20"/>
        </w:rPr>
        <w:t>Liste du matériel :</w:t>
      </w:r>
    </w:p>
    <w:p w:rsidR="00DE4096" w:rsidRDefault="00DE4096" w:rsidP="00DE4096">
      <w:pPr>
        <w:rPr>
          <w:rFonts w:ascii="Arial" w:hAnsi="Arial" w:cs="Arial"/>
          <w:b/>
          <w:i/>
          <w:sz w:val="20"/>
          <w:szCs w:val="20"/>
          <w:u w:val="single"/>
        </w:rPr>
      </w:pPr>
      <w:r w:rsidRPr="002A5E37">
        <w:rPr>
          <w:rFonts w:ascii="Arial" w:hAnsi="Arial" w:cs="Arial"/>
          <w:bCs/>
          <w:i/>
          <w:sz w:val="20"/>
          <w:szCs w:val="20"/>
        </w:rPr>
        <w:t xml:space="preserve">                         </w:t>
      </w:r>
      <w:r w:rsidRPr="002A5E37">
        <w:rPr>
          <w:rFonts w:ascii="Arial" w:hAnsi="Arial" w:cs="Arial"/>
          <w:b/>
          <w:i/>
          <w:sz w:val="20"/>
          <w:szCs w:val="20"/>
        </w:rPr>
        <w:t>1</w:t>
      </w:r>
      <w:r w:rsidRPr="002A5E37">
        <w:rPr>
          <w:rFonts w:ascii="Arial" w:hAnsi="Arial" w:cs="Arial"/>
          <w:b/>
          <w:i/>
          <w:sz w:val="20"/>
          <w:szCs w:val="20"/>
          <w:u w:val="single"/>
        </w:rPr>
        <w:t xml:space="preserve"> groupe électrogène </w:t>
      </w:r>
      <w:r w:rsidR="00EF7E19" w:rsidRPr="00F97BB0">
        <w:rPr>
          <w:rFonts w:ascii="Arial" w:hAnsi="Arial" w:cs="Arial"/>
          <w:b/>
          <w:i/>
          <w:sz w:val="20"/>
          <w:szCs w:val="20"/>
          <w:u w:val="single"/>
        </w:rPr>
        <w:t>de 250</w:t>
      </w:r>
      <w:r w:rsidRPr="00F97BB0">
        <w:rPr>
          <w:rFonts w:ascii="Arial" w:hAnsi="Arial" w:cs="Arial"/>
          <w:b/>
          <w:i/>
          <w:sz w:val="20"/>
          <w:szCs w:val="20"/>
          <w:u w:val="single"/>
        </w:rPr>
        <w:t xml:space="preserve"> KVA :</w:t>
      </w:r>
    </w:p>
    <w:p w:rsidR="00DE4096" w:rsidRPr="00F97BB0" w:rsidRDefault="00DE4096" w:rsidP="00DE4096">
      <w:pPr>
        <w:rPr>
          <w:rFonts w:ascii="Arial" w:hAnsi="Arial" w:cs="Arial"/>
          <w:b/>
          <w:i/>
          <w:sz w:val="20"/>
          <w:szCs w:val="20"/>
          <w:u w:val="single"/>
        </w:rPr>
      </w:pPr>
    </w:p>
    <w:p w:rsidR="00DE4096" w:rsidRPr="00F97BB0" w:rsidRDefault="00DE4096" w:rsidP="00DE4096">
      <w:pPr>
        <w:rPr>
          <w:rFonts w:ascii="Arial" w:hAnsi="Arial" w:cs="Arial"/>
          <w:b/>
          <w:i/>
          <w:sz w:val="20"/>
          <w:szCs w:val="20"/>
        </w:rPr>
      </w:pPr>
      <w:r w:rsidRPr="00F97BB0">
        <w:rPr>
          <w:rFonts w:ascii="Arial" w:hAnsi="Arial" w:cs="Arial"/>
          <w:b/>
          <w:i/>
          <w:sz w:val="20"/>
          <w:szCs w:val="20"/>
        </w:rPr>
        <w:t>Moteur :</w:t>
      </w:r>
    </w:p>
    <w:p w:rsidR="00DE4096" w:rsidRPr="00F97BB0" w:rsidRDefault="00DE4096" w:rsidP="00DE4096">
      <w:pPr>
        <w:numPr>
          <w:ilvl w:val="0"/>
          <w:numId w:val="2"/>
        </w:numPr>
        <w:ind w:right="284"/>
        <w:rPr>
          <w:rFonts w:ascii="Arial" w:hAnsi="Arial" w:cs="Arial"/>
          <w:sz w:val="20"/>
          <w:szCs w:val="20"/>
        </w:rPr>
      </w:pPr>
      <w:r w:rsidRPr="00F97BB0">
        <w:rPr>
          <w:rFonts w:ascii="Arial" w:hAnsi="Arial" w:cs="Arial"/>
          <w:sz w:val="20"/>
          <w:szCs w:val="20"/>
        </w:rPr>
        <w:t>GE 1 Moteur (diesel) CATERPILLAR PERKINS type GCB330A</w:t>
      </w:r>
    </w:p>
    <w:p w:rsidR="00DE4096" w:rsidRPr="00F97BB0" w:rsidRDefault="00DE4096" w:rsidP="00DE4096">
      <w:pPr>
        <w:ind w:left="426" w:right="284"/>
        <w:rPr>
          <w:rFonts w:ascii="Arial" w:hAnsi="Arial" w:cs="Arial"/>
          <w:sz w:val="20"/>
          <w:szCs w:val="20"/>
        </w:rPr>
      </w:pPr>
      <w:r w:rsidRPr="00F97BB0">
        <w:rPr>
          <w:rFonts w:ascii="Arial" w:hAnsi="Arial" w:cs="Arial"/>
          <w:sz w:val="20"/>
          <w:szCs w:val="20"/>
        </w:rPr>
        <w:t xml:space="preserve">N° de série : WS5348N1535410 1500 Tr/mn </w:t>
      </w:r>
    </w:p>
    <w:p w:rsidR="00DE4096" w:rsidRPr="00F97BB0" w:rsidRDefault="00DE4096" w:rsidP="00DE4096">
      <w:pPr>
        <w:ind w:right="284"/>
        <w:rPr>
          <w:rFonts w:ascii="Arial" w:hAnsi="Arial" w:cs="Arial"/>
          <w:sz w:val="20"/>
          <w:szCs w:val="20"/>
        </w:rPr>
      </w:pPr>
    </w:p>
    <w:p w:rsidR="00DE4096" w:rsidRPr="00F97BB0" w:rsidRDefault="00DE4096" w:rsidP="00DE4096">
      <w:pPr>
        <w:ind w:right="284"/>
        <w:rPr>
          <w:rFonts w:ascii="Arial" w:hAnsi="Arial" w:cs="Arial"/>
          <w:b/>
          <w:bCs/>
          <w:i/>
          <w:iCs/>
          <w:sz w:val="20"/>
          <w:szCs w:val="20"/>
        </w:rPr>
      </w:pPr>
      <w:r w:rsidRPr="00F97BB0">
        <w:rPr>
          <w:rFonts w:ascii="Arial" w:hAnsi="Arial" w:cs="Arial"/>
          <w:b/>
          <w:bCs/>
          <w:i/>
          <w:iCs/>
          <w:sz w:val="20"/>
          <w:szCs w:val="20"/>
        </w:rPr>
        <w:t>Alternateur :</w:t>
      </w:r>
    </w:p>
    <w:p w:rsidR="00DE4096" w:rsidRPr="002A5E37" w:rsidRDefault="00DE4096" w:rsidP="00DE4096">
      <w:pPr>
        <w:numPr>
          <w:ilvl w:val="0"/>
          <w:numId w:val="2"/>
        </w:numPr>
        <w:ind w:right="284"/>
        <w:rPr>
          <w:rFonts w:ascii="Arial" w:hAnsi="Arial" w:cs="Arial"/>
          <w:sz w:val="20"/>
          <w:szCs w:val="20"/>
        </w:rPr>
      </w:pPr>
      <w:r w:rsidRPr="00F97BB0">
        <w:rPr>
          <w:rFonts w:ascii="Arial" w:hAnsi="Arial" w:cs="Arial"/>
          <w:sz w:val="20"/>
          <w:szCs w:val="20"/>
        </w:rPr>
        <w:t>GE 1 Alternateur CATERPILLAR type GEH275-2   N° de série 0LY000PMPN00996      275 KVA</w:t>
      </w:r>
      <w:r w:rsidRPr="002A5E37">
        <w:rPr>
          <w:rFonts w:ascii="Arial" w:hAnsi="Arial" w:cs="Arial"/>
          <w:sz w:val="20"/>
          <w:szCs w:val="20"/>
        </w:rPr>
        <w:t xml:space="preserve">  380</w:t>
      </w:r>
      <w:r w:rsidR="00EF7E19" w:rsidRPr="002A5E37">
        <w:rPr>
          <w:rFonts w:ascii="Arial" w:hAnsi="Arial" w:cs="Arial"/>
          <w:sz w:val="20"/>
          <w:szCs w:val="20"/>
        </w:rPr>
        <w:t>V 50</w:t>
      </w:r>
      <w:r w:rsidRPr="002A5E37">
        <w:rPr>
          <w:rFonts w:ascii="Arial" w:hAnsi="Arial" w:cs="Arial"/>
          <w:sz w:val="20"/>
          <w:szCs w:val="20"/>
        </w:rPr>
        <w:t>HZ</w:t>
      </w:r>
    </w:p>
    <w:p w:rsidR="00DE4096"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Default="00DE4096" w:rsidP="000D494D">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w:t>
      </w:r>
      <w:r>
        <w:rPr>
          <w:rFonts w:ascii="Arial" w:hAnsi="Arial" w:cs="Arial"/>
          <w:sz w:val="20"/>
          <w:szCs w:val="20"/>
        </w:rPr>
        <w:t>terie de démarrage et servitude</w:t>
      </w:r>
    </w:p>
    <w:p w:rsidR="00DE4096" w:rsidRPr="002A5E37" w:rsidRDefault="00DE4096" w:rsidP="00DE4096">
      <w:pPr>
        <w:ind w:right="284"/>
        <w:rPr>
          <w:rFonts w:ascii="Arial" w:hAnsi="Arial" w:cs="Arial"/>
          <w:sz w:val="20"/>
          <w:szCs w:val="20"/>
        </w:rPr>
      </w:pPr>
    </w:p>
    <w:p w:rsidR="00DE4096" w:rsidRPr="002A5E37" w:rsidRDefault="00DE4096" w:rsidP="00DE4096">
      <w:pPr>
        <w:pStyle w:val="Corpsdetexte"/>
        <w:rPr>
          <w:rFonts w:ascii="Arial" w:hAnsi="Arial" w:cs="Arial"/>
          <w:b/>
          <w:bCs/>
          <w:i/>
          <w:iCs/>
          <w:sz w:val="20"/>
          <w:szCs w:val="20"/>
          <w:u w:val="single"/>
        </w:rPr>
      </w:pPr>
      <w:r>
        <w:rPr>
          <w:rFonts w:ascii="Arial" w:hAnsi="Arial" w:cs="Arial"/>
          <w:b/>
          <w:bCs/>
          <w:i/>
          <w:iCs/>
          <w:sz w:val="20"/>
          <w:szCs w:val="20"/>
          <w:highlight w:val="lightGray"/>
          <w:u w:val="single"/>
        </w:rPr>
        <w:t>CUMR</w:t>
      </w:r>
      <w:r w:rsidRPr="00520467">
        <w:rPr>
          <w:rFonts w:ascii="Arial" w:hAnsi="Arial" w:cs="Arial"/>
          <w:b/>
          <w:i/>
          <w:sz w:val="20"/>
          <w:szCs w:val="20"/>
          <w:highlight w:val="lightGray"/>
          <w:u w:val="single"/>
        </w:rPr>
        <w:t xml:space="preserve"> (installation de 2015)</w:t>
      </w:r>
    </w:p>
    <w:p w:rsidR="00DE4096" w:rsidRPr="002A5E37" w:rsidRDefault="00DE4096" w:rsidP="00DE4096">
      <w:pPr>
        <w:ind w:right="0"/>
        <w:rPr>
          <w:rFonts w:ascii="Arial" w:hAnsi="Arial" w:cs="Arial"/>
          <w:sz w:val="20"/>
          <w:szCs w:val="20"/>
        </w:rPr>
      </w:pPr>
    </w:p>
    <w:p w:rsidR="00DE4096" w:rsidRPr="00520467" w:rsidRDefault="00DE4096" w:rsidP="00DE4096">
      <w:pPr>
        <w:ind w:right="284"/>
        <w:rPr>
          <w:rFonts w:ascii="Arial" w:hAnsi="Arial" w:cs="Arial"/>
          <w:i/>
          <w:sz w:val="20"/>
          <w:szCs w:val="20"/>
          <w:highlight w:val="yellow"/>
        </w:rPr>
      </w:pPr>
      <w:r w:rsidRPr="00520467">
        <w:rPr>
          <w:rFonts w:ascii="Arial" w:hAnsi="Arial" w:cs="Arial"/>
          <w:i/>
          <w:sz w:val="20"/>
          <w:szCs w:val="20"/>
        </w:rPr>
        <w:t>Liste du matériel :</w:t>
      </w:r>
    </w:p>
    <w:p w:rsidR="00DE4096" w:rsidRPr="00F97BB0" w:rsidRDefault="00DE4096" w:rsidP="00DE4096">
      <w:pPr>
        <w:rPr>
          <w:rFonts w:ascii="Arial" w:hAnsi="Arial" w:cs="Arial"/>
          <w:b/>
          <w:i/>
          <w:sz w:val="20"/>
          <w:szCs w:val="20"/>
          <w:u w:val="single"/>
        </w:rPr>
      </w:pPr>
      <w:r w:rsidRPr="00F97BB0">
        <w:rPr>
          <w:rFonts w:ascii="Arial" w:hAnsi="Arial" w:cs="Arial"/>
          <w:bCs/>
          <w:i/>
          <w:sz w:val="20"/>
          <w:szCs w:val="20"/>
        </w:rPr>
        <w:t xml:space="preserve">                         </w:t>
      </w:r>
      <w:r w:rsidRPr="00F97BB0">
        <w:rPr>
          <w:rFonts w:ascii="Arial" w:hAnsi="Arial" w:cs="Arial"/>
          <w:b/>
          <w:i/>
          <w:sz w:val="20"/>
          <w:szCs w:val="20"/>
        </w:rPr>
        <w:t>1</w:t>
      </w:r>
      <w:r w:rsidRPr="00F97BB0">
        <w:rPr>
          <w:rFonts w:ascii="Arial" w:hAnsi="Arial" w:cs="Arial"/>
          <w:b/>
          <w:i/>
          <w:sz w:val="20"/>
          <w:szCs w:val="20"/>
          <w:u w:val="single"/>
        </w:rPr>
        <w:t xml:space="preserve"> groupe électrogène </w:t>
      </w:r>
      <w:r w:rsidRPr="0050423F">
        <w:rPr>
          <w:rFonts w:ascii="Arial" w:hAnsi="Arial" w:cs="Arial"/>
          <w:b/>
          <w:i/>
          <w:sz w:val="20"/>
          <w:szCs w:val="20"/>
          <w:u w:val="single"/>
        </w:rPr>
        <w:t>de 6</w:t>
      </w:r>
      <w:r w:rsidR="008D3585" w:rsidRPr="0050423F">
        <w:rPr>
          <w:rFonts w:ascii="Arial" w:hAnsi="Arial" w:cs="Arial"/>
          <w:b/>
          <w:i/>
          <w:sz w:val="20"/>
          <w:szCs w:val="20"/>
          <w:u w:val="single"/>
        </w:rPr>
        <w:t>60</w:t>
      </w:r>
      <w:r w:rsidRPr="0050423F">
        <w:rPr>
          <w:rFonts w:ascii="Arial" w:hAnsi="Arial" w:cs="Arial"/>
          <w:b/>
          <w:i/>
          <w:sz w:val="20"/>
          <w:szCs w:val="20"/>
          <w:u w:val="single"/>
        </w:rPr>
        <w:t xml:space="preserve"> KVA :</w:t>
      </w:r>
    </w:p>
    <w:p w:rsidR="00DE4096" w:rsidRPr="00F97BB0" w:rsidRDefault="00DE4096" w:rsidP="00DE4096">
      <w:pPr>
        <w:rPr>
          <w:rFonts w:ascii="Arial" w:hAnsi="Arial" w:cs="Arial"/>
          <w:b/>
          <w:i/>
          <w:sz w:val="20"/>
          <w:szCs w:val="20"/>
          <w:highlight w:val="yellow"/>
          <w:u w:val="single"/>
        </w:rPr>
      </w:pPr>
    </w:p>
    <w:p w:rsidR="00DE4096" w:rsidRPr="00F97BB0" w:rsidRDefault="00DE4096" w:rsidP="00DE4096">
      <w:pPr>
        <w:rPr>
          <w:rFonts w:ascii="Arial" w:hAnsi="Arial" w:cs="Arial"/>
          <w:b/>
          <w:i/>
          <w:sz w:val="20"/>
          <w:szCs w:val="20"/>
        </w:rPr>
      </w:pPr>
      <w:r w:rsidRPr="00F97BB0">
        <w:rPr>
          <w:rFonts w:ascii="Arial" w:hAnsi="Arial" w:cs="Arial"/>
          <w:b/>
          <w:i/>
          <w:sz w:val="20"/>
          <w:szCs w:val="20"/>
        </w:rPr>
        <w:t>Moteur :</w:t>
      </w:r>
    </w:p>
    <w:p w:rsidR="00DE4096" w:rsidRPr="00F97BB0" w:rsidRDefault="00DE4096" w:rsidP="00DE4096">
      <w:pPr>
        <w:numPr>
          <w:ilvl w:val="0"/>
          <w:numId w:val="2"/>
        </w:numPr>
        <w:ind w:right="284"/>
        <w:rPr>
          <w:rFonts w:ascii="Arial" w:hAnsi="Arial" w:cs="Arial"/>
          <w:sz w:val="20"/>
          <w:szCs w:val="20"/>
        </w:rPr>
      </w:pPr>
      <w:r w:rsidRPr="00F97BB0">
        <w:rPr>
          <w:rFonts w:ascii="Arial" w:hAnsi="Arial" w:cs="Arial"/>
          <w:sz w:val="20"/>
          <w:szCs w:val="20"/>
        </w:rPr>
        <w:t>GE Moteur (diesel</w:t>
      </w:r>
      <w:r w:rsidR="000D494D">
        <w:rPr>
          <w:rFonts w:ascii="Arial" w:hAnsi="Arial" w:cs="Arial"/>
          <w:sz w:val="20"/>
          <w:szCs w:val="20"/>
        </w:rPr>
        <w:t xml:space="preserve">) CATERPILLAR CORE AR type C18 </w:t>
      </w:r>
      <w:r w:rsidRPr="00F97BB0">
        <w:rPr>
          <w:rFonts w:ascii="Arial" w:hAnsi="Arial" w:cs="Arial"/>
          <w:sz w:val="20"/>
          <w:szCs w:val="20"/>
        </w:rPr>
        <w:t xml:space="preserve">N° de série ELM03895   1500 Tr/mn  </w:t>
      </w:r>
    </w:p>
    <w:p w:rsidR="00DE4096" w:rsidRPr="00F97BB0" w:rsidRDefault="00DE4096" w:rsidP="00DE4096">
      <w:pPr>
        <w:ind w:right="284"/>
        <w:rPr>
          <w:rFonts w:ascii="Arial" w:hAnsi="Arial" w:cs="Arial"/>
          <w:sz w:val="20"/>
          <w:szCs w:val="20"/>
        </w:rPr>
      </w:pPr>
    </w:p>
    <w:p w:rsidR="00DE4096" w:rsidRPr="00F97BB0" w:rsidRDefault="00DE4096" w:rsidP="00DE4096">
      <w:pPr>
        <w:ind w:right="284"/>
        <w:rPr>
          <w:rFonts w:ascii="Arial" w:hAnsi="Arial" w:cs="Arial"/>
          <w:b/>
          <w:bCs/>
          <w:i/>
          <w:iCs/>
          <w:sz w:val="20"/>
          <w:szCs w:val="20"/>
        </w:rPr>
      </w:pPr>
      <w:r w:rsidRPr="00F97BB0">
        <w:rPr>
          <w:rFonts w:ascii="Arial" w:hAnsi="Arial" w:cs="Arial"/>
          <w:b/>
          <w:bCs/>
          <w:i/>
          <w:iCs/>
          <w:sz w:val="20"/>
          <w:szCs w:val="20"/>
        </w:rPr>
        <w:t>Alternateur :</w:t>
      </w:r>
    </w:p>
    <w:p w:rsidR="00DE4096" w:rsidRPr="000D494D" w:rsidRDefault="000D494D" w:rsidP="00232E70">
      <w:pPr>
        <w:numPr>
          <w:ilvl w:val="0"/>
          <w:numId w:val="2"/>
        </w:numPr>
        <w:ind w:left="426" w:right="284"/>
        <w:rPr>
          <w:rFonts w:ascii="Arial" w:hAnsi="Arial" w:cs="Arial"/>
          <w:sz w:val="20"/>
          <w:szCs w:val="20"/>
        </w:rPr>
      </w:pPr>
      <w:r w:rsidRPr="000D494D">
        <w:rPr>
          <w:rFonts w:ascii="Arial" w:hAnsi="Arial" w:cs="Arial"/>
          <w:sz w:val="20"/>
          <w:szCs w:val="20"/>
        </w:rPr>
        <w:t xml:space="preserve">GE </w:t>
      </w:r>
      <w:r w:rsidR="00DE4096" w:rsidRPr="000D494D">
        <w:rPr>
          <w:rFonts w:ascii="Arial" w:hAnsi="Arial" w:cs="Arial"/>
          <w:sz w:val="20"/>
          <w:szCs w:val="20"/>
        </w:rPr>
        <w:t>Alternateur CATERPILLAR type L7A05558   N° de série CAT00C18TLNB01214</w:t>
      </w:r>
      <w:r>
        <w:rPr>
          <w:rFonts w:ascii="Arial" w:hAnsi="Arial" w:cs="Arial"/>
          <w:sz w:val="20"/>
          <w:szCs w:val="20"/>
        </w:rPr>
        <w:t xml:space="preserve"> </w:t>
      </w:r>
      <w:r w:rsidRPr="000D494D">
        <w:rPr>
          <w:rFonts w:ascii="Arial" w:hAnsi="Arial" w:cs="Arial"/>
          <w:sz w:val="20"/>
          <w:szCs w:val="20"/>
        </w:rPr>
        <w:t xml:space="preserve">660 </w:t>
      </w:r>
      <w:r>
        <w:rPr>
          <w:rFonts w:ascii="Arial" w:hAnsi="Arial" w:cs="Arial"/>
          <w:sz w:val="20"/>
          <w:szCs w:val="20"/>
        </w:rPr>
        <w:t xml:space="preserve">KVA  400/230V </w:t>
      </w:r>
      <w:r w:rsidR="00DE4096" w:rsidRPr="000D494D">
        <w:rPr>
          <w:rFonts w:ascii="Arial" w:hAnsi="Arial" w:cs="Arial"/>
          <w:sz w:val="20"/>
          <w:szCs w:val="20"/>
        </w:rPr>
        <w:t>50HZ</w:t>
      </w:r>
    </w:p>
    <w:p w:rsidR="00DE4096" w:rsidRPr="00F97BB0" w:rsidRDefault="00DE4096" w:rsidP="00DE4096">
      <w:pPr>
        <w:ind w:right="284"/>
        <w:rPr>
          <w:rFonts w:ascii="Arial" w:hAnsi="Arial" w:cs="Arial"/>
          <w:sz w:val="20"/>
          <w:szCs w:val="20"/>
          <w:highlight w:val="yellow"/>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Pr="002A5E37"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Default="00DE4096" w:rsidP="000D494D">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batterie de démarrage et servitude</w:t>
      </w:r>
    </w:p>
    <w:p w:rsidR="00F54A83" w:rsidRDefault="00F54A83" w:rsidP="00DE4096">
      <w:pPr>
        <w:ind w:right="284"/>
        <w:rPr>
          <w:rFonts w:ascii="Arial" w:hAnsi="Arial" w:cs="Arial"/>
          <w:sz w:val="20"/>
          <w:szCs w:val="20"/>
        </w:rPr>
      </w:pPr>
    </w:p>
    <w:p w:rsidR="00F54A83" w:rsidRPr="002A5E37" w:rsidRDefault="0047717E" w:rsidP="00F54A83">
      <w:pPr>
        <w:pStyle w:val="Corpsdetexte"/>
        <w:rPr>
          <w:rFonts w:ascii="Arial" w:hAnsi="Arial" w:cs="Arial"/>
          <w:b/>
          <w:bCs/>
          <w:i/>
          <w:iCs/>
          <w:sz w:val="20"/>
          <w:szCs w:val="20"/>
          <w:u w:val="single"/>
        </w:rPr>
      </w:pPr>
      <w:r>
        <w:rPr>
          <w:rFonts w:ascii="Arial" w:hAnsi="Arial" w:cs="Arial"/>
          <w:b/>
          <w:bCs/>
          <w:i/>
          <w:iCs/>
          <w:sz w:val="20"/>
          <w:szCs w:val="20"/>
          <w:highlight w:val="lightGray"/>
          <w:u w:val="single"/>
        </w:rPr>
        <w:t>Pied de tour</w:t>
      </w:r>
      <w:r w:rsidR="00F54A83" w:rsidRPr="00520467">
        <w:rPr>
          <w:rFonts w:ascii="Arial" w:hAnsi="Arial" w:cs="Arial"/>
          <w:b/>
          <w:i/>
          <w:sz w:val="20"/>
          <w:szCs w:val="20"/>
          <w:highlight w:val="lightGray"/>
          <w:u w:val="single"/>
        </w:rPr>
        <w:t xml:space="preserve"> (installation de 20</w:t>
      </w:r>
      <w:r w:rsidR="00C06D23">
        <w:rPr>
          <w:rFonts w:ascii="Arial" w:hAnsi="Arial" w:cs="Arial"/>
          <w:b/>
          <w:i/>
          <w:sz w:val="20"/>
          <w:szCs w:val="20"/>
          <w:highlight w:val="lightGray"/>
          <w:u w:val="single"/>
        </w:rPr>
        <w:t>20</w:t>
      </w:r>
      <w:r w:rsidR="00F54A83" w:rsidRPr="00520467">
        <w:rPr>
          <w:rFonts w:ascii="Arial" w:hAnsi="Arial" w:cs="Arial"/>
          <w:b/>
          <w:i/>
          <w:sz w:val="20"/>
          <w:szCs w:val="20"/>
          <w:highlight w:val="lightGray"/>
          <w:u w:val="single"/>
        </w:rPr>
        <w:t>)</w:t>
      </w:r>
    </w:p>
    <w:p w:rsidR="00F54A83" w:rsidRPr="002A5E37" w:rsidRDefault="00F54A83" w:rsidP="00F54A83">
      <w:pPr>
        <w:ind w:right="0"/>
        <w:rPr>
          <w:rFonts w:ascii="Arial" w:hAnsi="Arial" w:cs="Arial"/>
          <w:sz w:val="20"/>
          <w:szCs w:val="20"/>
        </w:rPr>
      </w:pPr>
    </w:p>
    <w:p w:rsidR="00F54A83" w:rsidRPr="0050423F" w:rsidRDefault="00F54A83" w:rsidP="00F54A83">
      <w:pPr>
        <w:ind w:right="284"/>
        <w:rPr>
          <w:rFonts w:ascii="Arial" w:hAnsi="Arial" w:cs="Arial"/>
          <w:i/>
          <w:sz w:val="20"/>
          <w:szCs w:val="20"/>
        </w:rPr>
      </w:pPr>
      <w:r w:rsidRPr="00520467">
        <w:rPr>
          <w:rFonts w:ascii="Arial" w:hAnsi="Arial" w:cs="Arial"/>
          <w:i/>
          <w:sz w:val="20"/>
          <w:szCs w:val="20"/>
        </w:rPr>
        <w:t>Liste du matériel :</w:t>
      </w:r>
    </w:p>
    <w:p w:rsidR="00F54A83" w:rsidRPr="0050423F" w:rsidRDefault="00F54A83" w:rsidP="00F54A83">
      <w:pPr>
        <w:rPr>
          <w:rFonts w:ascii="Arial" w:hAnsi="Arial" w:cs="Arial"/>
          <w:b/>
          <w:i/>
          <w:sz w:val="20"/>
          <w:szCs w:val="20"/>
          <w:u w:val="single"/>
        </w:rPr>
      </w:pPr>
      <w:r w:rsidRPr="0050423F">
        <w:rPr>
          <w:rFonts w:ascii="Arial" w:hAnsi="Arial" w:cs="Arial"/>
          <w:bCs/>
          <w:i/>
          <w:sz w:val="20"/>
          <w:szCs w:val="20"/>
        </w:rPr>
        <w:t xml:space="preserve">                         </w:t>
      </w:r>
      <w:r w:rsidR="00C75661" w:rsidRPr="0050423F">
        <w:rPr>
          <w:rFonts w:ascii="Arial" w:hAnsi="Arial" w:cs="Arial"/>
          <w:b/>
          <w:i/>
          <w:sz w:val="20"/>
          <w:szCs w:val="20"/>
        </w:rPr>
        <w:t>2</w:t>
      </w:r>
      <w:r w:rsidRPr="0050423F">
        <w:rPr>
          <w:rFonts w:ascii="Arial" w:hAnsi="Arial" w:cs="Arial"/>
          <w:b/>
          <w:i/>
          <w:sz w:val="20"/>
          <w:szCs w:val="20"/>
          <w:u w:val="single"/>
        </w:rPr>
        <w:t xml:space="preserve"> groupe</w:t>
      </w:r>
      <w:r w:rsidR="00EF7E19" w:rsidRPr="0050423F">
        <w:rPr>
          <w:rFonts w:ascii="Arial" w:hAnsi="Arial" w:cs="Arial"/>
          <w:b/>
          <w:i/>
          <w:sz w:val="20"/>
          <w:szCs w:val="20"/>
          <w:u w:val="single"/>
        </w:rPr>
        <w:t>s</w:t>
      </w:r>
      <w:r w:rsidRPr="0050423F">
        <w:rPr>
          <w:rFonts w:ascii="Arial" w:hAnsi="Arial" w:cs="Arial"/>
          <w:b/>
          <w:i/>
          <w:sz w:val="20"/>
          <w:szCs w:val="20"/>
          <w:u w:val="single"/>
        </w:rPr>
        <w:t xml:space="preserve"> électrogène de </w:t>
      </w:r>
      <w:r w:rsidR="00A378BB" w:rsidRPr="0050423F">
        <w:rPr>
          <w:rFonts w:ascii="Arial" w:hAnsi="Arial" w:cs="Arial"/>
          <w:b/>
          <w:i/>
          <w:sz w:val="20"/>
          <w:szCs w:val="20"/>
          <w:u w:val="single"/>
        </w:rPr>
        <w:t>850</w:t>
      </w:r>
      <w:r w:rsidRPr="0050423F">
        <w:rPr>
          <w:rFonts w:ascii="Arial" w:hAnsi="Arial" w:cs="Arial"/>
          <w:b/>
          <w:i/>
          <w:sz w:val="20"/>
          <w:szCs w:val="20"/>
          <w:u w:val="single"/>
        </w:rPr>
        <w:t xml:space="preserve"> KVA :</w:t>
      </w:r>
    </w:p>
    <w:p w:rsidR="00F54A83" w:rsidRPr="0050423F" w:rsidRDefault="00F54A83" w:rsidP="00F54A83">
      <w:pPr>
        <w:rPr>
          <w:rFonts w:ascii="Arial" w:hAnsi="Arial" w:cs="Arial"/>
          <w:b/>
          <w:i/>
          <w:sz w:val="20"/>
          <w:szCs w:val="20"/>
          <w:u w:val="single"/>
        </w:rPr>
      </w:pPr>
    </w:p>
    <w:p w:rsidR="00F54A83" w:rsidRPr="0050423F" w:rsidRDefault="00F54A83" w:rsidP="00F54A83">
      <w:pPr>
        <w:rPr>
          <w:rFonts w:ascii="Arial" w:hAnsi="Arial" w:cs="Arial"/>
          <w:b/>
          <w:i/>
          <w:sz w:val="20"/>
          <w:szCs w:val="20"/>
        </w:rPr>
      </w:pPr>
      <w:r w:rsidRPr="0050423F">
        <w:rPr>
          <w:rFonts w:ascii="Arial" w:hAnsi="Arial" w:cs="Arial"/>
          <w:b/>
          <w:i/>
          <w:sz w:val="20"/>
          <w:szCs w:val="20"/>
        </w:rPr>
        <w:t>Moteur :</w:t>
      </w:r>
    </w:p>
    <w:p w:rsidR="00F54A83" w:rsidRPr="0050423F" w:rsidRDefault="00F54A83" w:rsidP="00F54A83">
      <w:pPr>
        <w:numPr>
          <w:ilvl w:val="0"/>
          <w:numId w:val="2"/>
        </w:numPr>
        <w:ind w:right="284"/>
        <w:rPr>
          <w:rFonts w:ascii="Arial" w:hAnsi="Arial" w:cs="Arial"/>
          <w:sz w:val="20"/>
          <w:szCs w:val="20"/>
        </w:rPr>
      </w:pPr>
      <w:r w:rsidRPr="0050423F">
        <w:rPr>
          <w:rFonts w:ascii="Arial" w:hAnsi="Arial" w:cs="Arial"/>
          <w:sz w:val="20"/>
          <w:szCs w:val="20"/>
        </w:rPr>
        <w:t>GE Moteur</w:t>
      </w:r>
      <w:r w:rsidR="000D494D" w:rsidRPr="0050423F">
        <w:rPr>
          <w:rFonts w:ascii="Arial" w:hAnsi="Arial" w:cs="Arial"/>
          <w:sz w:val="20"/>
          <w:szCs w:val="20"/>
        </w:rPr>
        <w:t xml:space="preserve"> (diesel) CATERPILLAR type C18 </w:t>
      </w:r>
      <w:r w:rsidRPr="0050423F">
        <w:rPr>
          <w:rFonts w:ascii="Arial" w:hAnsi="Arial" w:cs="Arial"/>
          <w:sz w:val="20"/>
          <w:szCs w:val="20"/>
        </w:rPr>
        <w:t xml:space="preserve">N° </w:t>
      </w:r>
      <w:r w:rsidR="004C3679">
        <w:rPr>
          <w:rFonts w:ascii="Arial" w:hAnsi="Arial" w:cs="Arial"/>
          <w:sz w:val="20"/>
          <w:szCs w:val="20"/>
        </w:rPr>
        <w:t xml:space="preserve">de série TWS00177   1500 Tr/mn </w:t>
      </w:r>
      <w:r w:rsidR="008523CA">
        <w:rPr>
          <w:rFonts w:ascii="Arial" w:hAnsi="Arial" w:cs="Arial"/>
          <w:sz w:val="20"/>
          <w:szCs w:val="20"/>
        </w:rPr>
        <w:t>(poste 8-9)</w:t>
      </w:r>
    </w:p>
    <w:p w:rsidR="00C75661" w:rsidRPr="0050423F" w:rsidRDefault="00C75661" w:rsidP="00C75661">
      <w:pPr>
        <w:numPr>
          <w:ilvl w:val="0"/>
          <w:numId w:val="2"/>
        </w:numPr>
        <w:ind w:right="284"/>
        <w:rPr>
          <w:rFonts w:ascii="Arial" w:hAnsi="Arial" w:cs="Arial"/>
          <w:sz w:val="20"/>
          <w:szCs w:val="20"/>
        </w:rPr>
      </w:pPr>
      <w:r w:rsidRPr="0050423F">
        <w:rPr>
          <w:rFonts w:ascii="Arial" w:hAnsi="Arial" w:cs="Arial"/>
          <w:sz w:val="20"/>
          <w:szCs w:val="20"/>
        </w:rPr>
        <w:t>GE Moteur</w:t>
      </w:r>
      <w:r w:rsidR="000D494D" w:rsidRPr="0050423F">
        <w:rPr>
          <w:rFonts w:ascii="Arial" w:hAnsi="Arial" w:cs="Arial"/>
          <w:sz w:val="20"/>
          <w:szCs w:val="20"/>
        </w:rPr>
        <w:t xml:space="preserve"> (diesel) CATERPILLAR type C18 </w:t>
      </w:r>
      <w:r w:rsidRPr="0050423F">
        <w:rPr>
          <w:rFonts w:ascii="Arial" w:hAnsi="Arial" w:cs="Arial"/>
          <w:sz w:val="20"/>
          <w:szCs w:val="20"/>
        </w:rPr>
        <w:t xml:space="preserve">N° de série TWS00364   1500 Tr/mn </w:t>
      </w:r>
      <w:r w:rsidR="008523CA">
        <w:rPr>
          <w:rFonts w:ascii="Arial" w:hAnsi="Arial" w:cs="Arial"/>
          <w:sz w:val="20"/>
          <w:szCs w:val="20"/>
        </w:rPr>
        <w:t>(poste 10-11)</w:t>
      </w:r>
      <w:r w:rsidRPr="0050423F">
        <w:rPr>
          <w:rFonts w:ascii="Arial" w:hAnsi="Arial" w:cs="Arial"/>
          <w:sz w:val="20"/>
          <w:szCs w:val="20"/>
        </w:rPr>
        <w:t xml:space="preserve"> </w:t>
      </w:r>
    </w:p>
    <w:p w:rsidR="00F54A83" w:rsidRPr="0050423F" w:rsidRDefault="00F54A83" w:rsidP="00F54A83">
      <w:pPr>
        <w:ind w:right="284"/>
        <w:rPr>
          <w:rFonts w:ascii="Arial" w:hAnsi="Arial" w:cs="Arial"/>
          <w:sz w:val="20"/>
          <w:szCs w:val="20"/>
        </w:rPr>
      </w:pPr>
    </w:p>
    <w:p w:rsidR="00F54A83" w:rsidRPr="0050423F" w:rsidRDefault="00F54A83" w:rsidP="00F54A83">
      <w:pPr>
        <w:ind w:right="284"/>
        <w:rPr>
          <w:rFonts w:ascii="Arial" w:hAnsi="Arial" w:cs="Arial"/>
          <w:b/>
          <w:bCs/>
          <w:i/>
          <w:iCs/>
          <w:sz w:val="20"/>
          <w:szCs w:val="20"/>
        </w:rPr>
      </w:pPr>
      <w:r w:rsidRPr="0050423F">
        <w:rPr>
          <w:rFonts w:ascii="Arial" w:hAnsi="Arial" w:cs="Arial"/>
          <w:b/>
          <w:bCs/>
          <w:i/>
          <w:iCs/>
          <w:sz w:val="20"/>
          <w:szCs w:val="20"/>
        </w:rPr>
        <w:t>Alternateur :</w:t>
      </w:r>
    </w:p>
    <w:p w:rsidR="00F54A83" w:rsidRPr="0050423F" w:rsidRDefault="00EF7E19" w:rsidP="00F54A83">
      <w:pPr>
        <w:numPr>
          <w:ilvl w:val="0"/>
          <w:numId w:val="2"/>
        </w:numPr>
        <w:ind w:right="284"/>
        <w:rPr>
          <w:rFonts w:ascii="Arial" w:hAnsi="Arial" w:cs="Arial"/>
          <w:sz w:val="20"/>
          <w:szCs w:val="20"/>
        </w:rPr>
      </w:pPr>
      <w:r w:rsidRPr="0050423F">
        <w:rPr>
          <w:rFonts w:ascii="Arial" w:hAnsi="Arial" w:cs="Arial"/>
          <w:sz w:val="20"/>
          <w:szCs w:val="20"/>
        </w:rPr>
        <w:t>GE Alternateur</w:t>
      </w:r>
      <w:r w:rsidR="00F54A83" w:rsidRPr="0050423F">
        <w:rPr>
          <w:rFonts w:ascii="Arial" w:hAnsi="Arial" w:cs="Arial"/>
          <w:sz w:val="20"/>
          <w:szCs w:val="20"/>
        </w:rPr>
        <w:t xml:space="preserve"> CATERPILLAR type L7A0</w:t>
      </w:r>
      <w:r w:rsidR="008D3585" w:rsidRPr="0050423F">
        <w:rPr>
          <w:rFonts w:ascii="Arial" w:hAnsi="Arial" w:cs="Arial"/>
          <w:sz w:val="20"/>
          <w:szCs w:val="20"/>
        </w:rPr>
        <w:t>6589</w:t>
      </w:r>
      <w:r w:rsidR="00F54A83" w:rsidRPr="0050423F">
        <w:rPr>
          <w:rFonts w:ascii="Arial" w:hAnsi="Arial" w:cs="Arial"/>
          <w:sz w:val="20"/>
          <w:szCs w:val="20"/>
        </w:rPr>
        <w:t xml:space="preserve">   N° de série CAT00C18</w:t>
      </w:r>
      <w:r w:rsidR="008D3585" w:rsidRPr="0050423F">
        <w:rPr>
          <w:rFonts w:ascii="Arial" w:hAnsi="Arial" w:cs="Arial"/>
          <w:sz w:val="20"/>
          <w:szCs w:val="20"/>
        </w:rPr>
        <w:t>ALNB02324</w:t>
      </w:r>
      <w:r w:rsidR="00F54A83" w:rsidRPr="0050423F">
        <w:rPr>
          <w:rFonts w:ascii="Arial" w:hAnsi="Arial" w:cs="Arial"/>
          <w:sz w:val="20"/>
          <w:szCs w:val="20"/>
        </w:rPr>
        <w:t xml:space="preserve">   </w:t>
      </w:r>
    </w:p>
    <w:p w:rsidR="00F54A83" w:rsidRPr="0050423F" w:rsidRDefault="00A378BB" w:rsidP="00F54A83">
      <w:pPr>
        <w:ind w:left="426" w:right="284"/>
        <w:rPr>
          <w:rFonts w:ascii="Arial" w:hAnsi="Arial" w:cs="Arial"/>
          <w:sz w:val="20"/>
          <w:szCs w:val="20"/>
        </w:rPr>
      </w:pPr>
      <w:r w:rsidRPr="0050423F">
        <w:rPr>
          <w:rFonts w:ascii="Arial" w:hAnsi="Arial" w:cs="Arial"/>
          <w:sz w:val="20"/>
          <w:szCs w:val="20"/>
        </w:rPr>
        <w:t>850</w:t>
      </w:r>
      <w:r w:rsidR="004C3679">
        <w:rPr>
          <w:rFonts w:ascii="Arial" w:hAnsi="Arial" w:cs="Arial"/>
          <w:sz w:val="20"/>
          <w:szCs w:val="20"/>
        </w:rPr>
        <w:t xml:space="preserve"> KVA  400/230V </w:t>
      </w:r>
      <w:r w:rsidR="00F54A83" w:rsidRPr="0050423F">
        <w:rPr>
          <w:rFonts w:ascii="Arial" w:hAnsi="Arial" w:cs="Arial"/>
          <w:sz w:val="20"/>
          <w:szCs w:val="20"/>
        </w:rPr>
        <w:t>50HZ</w:t>
      </w:r>
    </w:p>
    <w:p w:rsidR="00C75661" w:rsidRPr="0050423F" w:rsidRDefault="00EF7E19" w:rsidP="00C75661">
      <w:pPr>
        <w:numPr>
          <w:ilvl w:val="0"/>
          <w:numId w:val="2"/>
        </w:numPr>
        <w:ind w:right="284"/>
        <w:rPr>
          <w:rFonts w:ascii="Arial" w:hAnsi="Arial" w:cs="Arial"/>
          <w:sz w:val="20"/>
          <w:szCs w:val="20"/>
        </w:rPr>
      </w:pPr>
      <w:r w:rsidRPr="0050423F">
        <w:rPr>
          <w:rFonts w:ascii="Arial" w:hAnsi="Arial" w:cs="Arial"/>
          <w:sz w:val="20"/>
          <w:szCs w:val="20"/>
        </w:rPr>
        <w:t>GE Alternateur</w:t>
      </w:r>
      <w:r w:rsidR="00C75661" w:rsidRPr="0050423F">
        <w:rPr>
          <w:rFonts w:ascii="Arial" w:hAnsi="Arial" w:cs="Arial"/>
          <w:sz w:val="20"/>
          <w:szCs w:val="20"/>
        </w:rPr>
        <w:t xml:space="preserve"> CATERPILLAR type L7A0</w:t>
      </w:r>
      <w:r w:rsidR="008D3585" w:rsidRPr="0050423F">
        <w:rPr>
          <w:rFonts w:ascii="Arial" w:hAnsi="Arial" w:cs="Arial"/>
          <w:sz w:val="20"/>
          <w:szCs w:val="20"/>
        </w:rPr>
        <w:t>6845</w:t>
      </w:r>
      <w:r w:rsidR="00C75661" w:rsidRPr="0050423F">
        <w:rPr>
          <w:rFonts w:ascii="Arial" w:hAnsi="Arial" w:cs="Arial"/>
          <w:sz w:val="20"/>
          <w:szCs w:val="20"/>
        </w:rPr>
        <w:t xml:space="preserve">   N° de série CAT00C18</w:t>
      </w:r>
      <w:r w:rsidR="008D3585" w:rsidRPr="0050423F">
        <w:rPr>
          <w:rFonts w:ascii="Arial" w:hAnsi="Arial" w:cs="Arial"/>
          <w:sz w:val="20"/>
          <w:szCs w:val="20"/>
        </w:rPr>
        <w:t>KLNB02866</w:t>
      </w:r>
      <w:r w:rsidR="00C75661" w:rsidRPr="0050423F">
        <w:rPr>
          <w:rFonts w:ascii="Arial" w:hAnsi="Arial" w:cs="Arial"/>
          <w:sz w:val="20"/>
          <w:szCs w:val="20"/>
        </w:rPr>
        <w:t xml:space="preserve">   </w:t>
      </w:r>
    </w:p>
    <w:p w:rsidR="00C75661" w:rsidRPr="0050423F" w:rsidRDefault="00A378BB" w:rsidP="00C75661">
      <w:pPr>
        <w:ind w:left="426" w:right="284"/>
        <w:rPr>
          <w:rFonts w:ascii="Arial" w:hAnsi="Arial" w:cs="Arial"/>
          <w:sz w:val="20"/>
          <w:szCs w:val="20"/>
        </w:rPr>
      </w:pPr>
      <w:r w:rsidRPr="0050423F">
        <w:rPr>
          <w:rFonts w:ascii="Arial" w:hAnsi="Arial" w:cs="Arial"/>
          <w:sz w:val="20"/>
          <w:szCs w:val="20"/>
        </w:rPr>
        <w:t>850</w:t>
      </w:r>
      <w:r w:rsidR="004C3679">
        <w:rPr>
          <w:rFonts w:ascii="Arial" w:hAnsi="Arial" w:cs="Arial"/>
          <w:sz w:val="20"/>
          <w:szCs w:val="20"/>
        </w:rPr>
        <w:t xml:space="preserve"> KVA  400/230V </w:t>
      </w:r>
      <w:r w:rsidR="00C75661" w:rsidRPr="0050423F">
        <w:rPr>
          <w:rFonts w:ascii="Arial" w:hAnsi="Arial" w:cs="Arial"/>
          <w:sz w:val="20"/>
          <w:szCs w:val="20"/>
        </w:rPr>
        <w:t>50HZ</w:t>
      </w:r>
    </w:p>
    <w:p w:rsidR="00F54A83" w:rsidRPr="0050423F" w:rsidRDefault="00F54A83" w:rsidP="00F54A83">
      <w:pPr>
        <w:ind w:right="284"/>
        <w:rPr>
          <w:rFonts w:ascii="Arial" w:hAnsi="Arial" w:cs="Arial"/>
          <w:sz w:val="20"/>
          <w:szCs w:val="20"/>
        </w:rPr>
      </w:pPr>
    </w:p>
    <w:p w:rsidR="00F54A83" w:rsidRPr="002A5E37" w:rsidRDefault="00F54A83" w:rsidP="00F54A83">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F54A83" w:rsidRPr="002A5E37" w:rsidRDefault="00F54A83" w:rsidP="00F54A83">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F54A83" w:rsidRPr="002A5E37" w:rsidRDefault="00F54A83" w:rsidP="00F54A83">
      <w:pPr>
        <w:ind w:right="284"/>
        <w:rPr>
          <w:rFonts w:ascii="Arial" w:hAnsi="Arial" w:cs="Arial"/>
          <w:sz w:val="20"/>
          <w:szCs w:val="20"/>
        </w:rPr>
      </w:pPr>
    </w:p>
    <w:p w:rsidR="00F54A83" w:rsidRPr="002A5E37" w:rsidRDefault="00F54A83" w:rsidP="00F54A83">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F54A83" w:rsidRDefault="00F54A83" w:rsidP="000D494D">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batterie de démarrage et servitude</w:t>
      </w:r>
    </w:p>
    <w:p w:rsidR="005858E6" w:rsidRDefault="005858E6" w:rsidP="00F54A83">
      <w:pPr>
        <w:ind w:right="284"/>
        <w:rPr>
          <w:rFonts w:ascii="Arial" w:hAnsi="Arial" w:cs="Arial"/>
          <w:sz w:val="20"/>
          <w:szCs w:val="20"/>
        </w:rPr>
      </w:pPr>
    </w:p>
    <w:p w:rsidR="005858E6" w:rsidRPr="002A5E37" w:rsidRDefault="005858E6" w:rsidP="005858E6">
      <w:pPr>
        <w:pStyle w:val="Corpsdetexte"/>
        <w:rPr>
          <w:rFonts w:ascii="Arial" w:hAnsi="Arial" w:cs="Arial"/>
          <w:b/>
          <w:bCs/>
          <w:i/>
          <w:iCs/>
          <w:sz w:val="20"/>
          <w:szCs w:val="20"/>
          <w:u w:val="single"/>
        </w:rPr>
      </w:pPr>
      <w:r>
        <w:rPr>
          <w:rFonts w:ascii="Arial" w:hAnsi="Arial" w:cs="Arial"/>
          <w:b/>
          <w:bCs/>
          <w:i/>
          <w:iCs/>
          <w:sz w:val="20"/>
          <w:szCs w:val="20"/>
          <w:highlight w:val="lightGray"/>
          <w:u w:val="single"/>
        </w:rPr>
        <w:t>FEH</w:t>
      </w:r>
      <w:r w:rsidRPr="00520467">
        <w:rPr>
          <w:rFonts w:ascii="Arial" w:hAnsi="Arial" w:cs="Arial"/>
          <w:b/>
          <w:i/>
          <w:sz w:val="20"/>
          <w:szCs w:val="20"/>
          <w:highlight w:val="lightGray"/>
          <w:u w:val="single"/>
        </w:rPr>
        <w:t xml:space="preserve"> (</w:t>
      </w:r>
      <w:r w:rsidRPr="0050423F">
        <w:rPr>
          <w:rFonts w:ascii="Arial" w:hAnsi="Arial" w:cs="Arial"/>
          <w:b/>
          <w:i/>
          <w:sz w:val="20"/>
          <w:szCs w:val="20"/>
          <w:highlight w:val="lightGray"/>
          <w:u w:val="single"/>
        </w:rPr>
        <w:t xml:space="preserve">installation de </w:t>
      </w:r>
      <w:r w:rsidR="008D3585" w:rsidRPr="0050423F">
        <w:rPr>
          <w:rFonts w:ascii="Arial" w:hAnsi="Arial" w:cs="Arial"/>
          <w:b/>
          <w:i/>
          <w:sz w:val="20"/>
          <w:szCs w:val="20"/>
          <w:highlight w:val="lightGray"/>
          <w:u w:val="single"/>
        </w:rPr>
        <w:t>2009</w:t>
      </w:r>
      <w:r w:rsidRPr="0050423F">
        <w:rPr>
          <w:rFonts w:ascii="Arial" w:hAnsi="Arial" w:cs="Arial"/>
          <w:b/>
          <w:i/>
          <w:sz w:val="20"/>
          <w:szCs w:val="20"/>
          <w:highlight w:val="lightGray"/>
          <w:u w:val="single"/>
        </w:rPr>
        <w:t>)</w:t>
      </w:r>
    </w:p>
    <w:p w:rsidR="005858E6" w:rsidRPr="002A5E37" w:rsidRDefault="005858E6" w:rsidP="005858E6">
      <w:pPr>
        <w:ind w:right="0"/>
        <w:rPr>
          <w:rFonts w:ascii="Arial" w:hAnsi="Arial" w:cs="Arial"/>
          <w:sz w:val="20"/>
          <w:szCs w:val="20"/>
        </w:rPr>
      </w:pPr>
    </w:p>
    <w:p w:rsidR="005858E6" w:rsidRPr="00C75661" w:rsidRDefault="005858E6" w:rsidP="005858E6">
      <w:pPr>
        <w:ind w:right="284"/>
        <w:rPr>
          <w:rFonts w:ascii="Arial" w:hAnsi="Arial" w:cs="Arial"/>
          <w:i/>
          <w:sz w:val="20"/>
          <w:szCs w:val="20"/>
        </w:rPr>
      </w:pPr>
      <w:r w:rsidRPr="00C75661">
        <w:rPr>
          <w:rFonts w:ascii="Arial" w:hAnsi="Arial" w:cs="Arial"/>
          <w:i/>
          <w:sz w:val="20"/>
          <w:szCs w:val="20"/>
        </w:rPr>
        <w:t>Liste du matériel :</w:t>
      </w:r>
    </w:p>
    <w:p w:rsidR="005858E6" w:rsidRPr="0050423F" w:rsidRDefault="005858E6" w:rsidP="005858E6">
      <w:pPr>
        <w:rPr>
          <w:rFonts w:ascii="Arial" w:hAnsi="Arial" w:cs="Arial"/>
          <w:b/>
          <w:i/>
          <w:sz w:val="20"/>
          <w:szCs w:val="20"/>
          <w:u w:val="single"/>
        </w:rPr>
      </w:pPr>
      <w:r w:rsidRPr="00C75661">
        <w:rPr>
          <w:rFonts w:ascii="Arial" w:hAnsi="Arial" w:cs="Arial"/>
          <w:bCs/>
          <w:i/>
          <w:sz w:val="20"/>
          <w:szCs w:val="20"/>
        </w:rPr>
        <w:t xml:space="preserve">                         </w:t>
      </w:r>
      <w:r w:rsidRPr="0050423F">
        <w:rPr>
          <w:rFonts w:ascii="Arial" w:hAnsi="Arial" w:cs="Arial"/>
          <w:b/>
          <w:i/>
          <w:sz w:val="20"/>
          <w:szCs w:val="20"/>
        </w:rPr>
        <w:t>2</w:t>
      </w:r>
      <w:r w:rsidR="008D3585" w:rsidRPr="0050423F">
        <w:rPr>
          <w:rFonts w:ascii="Arial" w:hAnsi="Arial" w:cs="Arial"/>
          <w:b/>
          <w:i/>
          <w:sz w:val="20"/>
          <w:szCs w:val="20"/>
          <w:u w:val="single"/>
        </w:rPr>
        <w:t xml:space="preserve"> groupe électrogène de </w:t>
      </w:r>
      <w:proofErr w:type="gramStart"/>
      <w:r w:rsidR="008D3585" w:rsidRPr="0050423F">
        <w:rPr>
          <w:rFonts w:ascii="Arial" w:hAnsi="Arial" w:cs="Arial"/>
          <w:b/>
          <w:i/>
          <w:sz w:val="20"/>
          <w:szCs w:val="20"/>
          <w:u w:val="single"/>
        </w:rPr>
        <w:t>1375</w:t>
      </w:r>
      <w:r w:rsidRPr="0050423F">
        <w:rPr>
          <w:rFonts w:ascii="Arial" w:hAnsi="Arial" w:cs="Arial"/>
          <w:b/>
          <w:i/>
          <w:sz w:val="20"/>
          <w:szCs w:val="20"/>
          <w:u w:val="single"/>
        </w:rPr>
        <w:t xml:space="preserve">  KVA</w:t>
      </w:r>
      <w:proofErr w:type="gramEnd"/>
      <w:r w:rsidRPr="0050423F">
        <w:rPr>
          <w:rFonts w:ascii="Arial" w:hAnsi="Arial" w:cs="Arial"/>
          <w:b/>
          <w:i/>
          <w:sz w:val="20"/>
          <w:szCs w:val="20"/>
          <w:u w:val="single"/>
        </w:rPr>
        <w:t> :</w:t>
      </w:r>
    </w:p>
    <w:p w:rsidR="005858E6" w:rsidRPr="0050423F" w:rsidRDefault="005858E6" w:rsidP="005858E6">
      <w:pPr>
        <w:rPr>
          <w:rFonts w:ascii="Arial" w:hAnsi="Arial" w:cs="Arial"/>
          <w:b/>
          <w:i/>
          <w:sz w:val="20"/>
          <w:szCs w:val="20"/>
          <w:u w:val="single"/>
        </w:rPr>
      </w:pPr>
    </w:p>
    <w:p w:rsidR="005858E6" w:rsidRPr="0050423F" w:rsidRDefault="005858E6" w:rsidP="005858E6">
      <w:pPr>
        <w:rPr>
          <w:rFonts w:ascii="Arial" w:hAnsi="Arial" w:cs="Arial"/>
          <w:b/>
          <w:i/>
          <w:sz w:val="20"/>
          <w:szCs w:val="20"/>
        </w:rPr>
      </w:pPr>
      <w:r w:rsidRPr="0050423F">
        <w:rPr>
          <w:rFonts w:ascii="Arial" w:hAnsi="Arial" w:cs="Arial"/>
          <w:b/>
          <w:i/>
          <w:sz w:val="20"/>
          <w:szCs w:val="20"/>
        </w:rPr>
        <w:t>Moteur :</w:t>
      </w:r>
    </w:p>
    <w:p w:rsidR="005858E6" w:rsidRPr="0050423F" w:rsidRDefault="005858E6" w:rsidP="005858E6">
      <w:pPr>
        <w:numPr>
          <w:ilvl w:val="0"/>
          <w:numId w:val="2"/>
        </w:numPr>
        <w:ind w:right="284"/>
        <w:rPr>
          <w:rFonts w:ascii="Arial" w:hAnsi="Arial" w:cs="Arial"/>
          <w:sz w:val="20"/>
          <w:szCs w:val="20"/>
        </w:rPr>
      </w:pPr>
      <w:r w:rsidRPr="0050423F">
        <w:rPr>
          <w:rFonts w:ascii="Arial" w:hAnsi="Arial" w:cs="Arial"/>
          <w:sz w:val="20"/>
          <w:szCs w:val="20"/>
        </w:rPr>
        <w:t>GE</w:t>
      </w:r>
      <w:r w:rsidR="008D3585" w:rsidRPr="0050423F">
        <w:rPr>
          <w:rFonts w:ascii="Arial" w:hAnsi="Arial" w:cs="Arial"/>
          <w:sz w:val="20"/>
          <w:szCs w:val="20"/>
        </w:rPr>
        <w:t>1</w:t>
      </w:r>
      <w:r w:rsidRPr="0050423F">
        <w:rPr>
          <w:rFonts w:ascii="Arial" w:hAnsi="Arial" w:cs="Arial"/>
          <w:sz w:val="20"/>
          <w:szCs w:val="20"/>
        </w:rPr>
        <w:t xml:space="preserve"> Moteur (diesel) </w:t>
      </w:r>
      <w:r w:rsidR="008D3585" w:rsidRPr="0050423F">
        <w:rPr>
          <w:rFonts w:ascii="Arial" w:hAnsi="Arial" w:cs="Arial"/>
          <w:sz w:val="20"/>
          <w:szCs w:val="20"/>
        </w:rPr>
        <w:t>PERKINS</w:t>
      </w:r>
      <w:r w:rsidR="000D494D" w:rsidRPr="0050423F">
        <w:rPr>
          <w:rFonts w:ascii="Arial" w:hAnsi="Arial" w:cs="Arial"/>
          <w:sz w:val="20"/>
          <w:szCs w:val="20"/>
        </w:rPr>
        <w:t xml:space="preserve"> </w:t>
      </w:r>
      <w:r w:rsidRPr="0050423F">
        <w:rPr>
          <w:rFonts w:ascii="Arial" w:hAnsi="Arial" w:cs="Arial"/>
          <w:sz w:val="20"/>
          <w:szCs w:val="20"/>
        </w:rPr>
        <w:t xml:space="preserve">N° de série DGB122023U4605P   </w:t>
      </w:r>
      <w:r w:rsidR="000D494D" w:rsidRPr="0050423F">
        <w:rPr>
          <w:rFonts w:ascii="Arial" w:hAnsi="Arial" w:cs="Arial"/>
          <w:sz w:val="20"/>
          <w:szCs w:val="20"/>
        </w:rPr>
        <w:t xml:space="preserve">1500 Tr/mn </w:t>
      </w:r>
    </w:p>
    <w:p w:rsidR="005858E6" w:rsidRPr="0050423F" w:rsidRDefault="008D3585" w:rsidP="005858E6">
      <w:pPr>
        <w:numPr>
          <w:ilvl w:val="0"/>
          <w:numId w:val="2"/>
        </w:numPr>
        <w:ind w:right="284"/>
        <w:rPr>
          <w:rFonts w:ascii="Arial" w:hAnsi="Arial" w:cs="Arial"/>
          <w:sz w:val="20"/>
          <w:szCs w:val="20"/>
        </w:rPr>
      </w:pPr>
      <w:r w:rsidRPr="0050423F">
        <w:rPr>
          <w:rFonts w:ascii="Arial" w:hAnsi="Arial" w:cs="Arial"/>
          <w:sz w:val="20"/>
          <w:szCs w:val="20"/>
        </w:rPr>
        <w:t xml:space="preserve">GE2 </w:t>
      </w:r>
      <w:r w:rsidR="005858E6" w:rsidRPr="0050423F">
        <w:rPr>
          <w:rFonts w:ascii="Arial" w:hAnsi="Arial" w:cs="Arial"/>
          <w:sz w:val="20"/>
          <w:szCs w:val="20"/>
        </w:rPr>
        <w:t xml:space="preserve">Moteur (diesel) </w:t>
      </w:r>
      <w:r w:rsidRPr="0050423F">
        <w:rPr>
          <w:rFonts w:ascii="Arial" w:hAnsi="Arial" w:cs="Arial"/>
          <w:sz w:val="20"/>
          <w:szCs w:val="20"/>
        </w:rPr>
        <w:t xml:space="preserve">PERKINS </w:t>
      </w:r>
      <w:r w:rsidR="005858E6" w:rsidRPr="0050423F">
        <w:rPr>
          <w:rFonts w:ascii="Arial" w:hAnsi="Arial" w:cs="Arial"/>
          <w:sz w:val="20"/>
          <w:szCs w:val="20"/>
        </w:rPr>
        <w:t xml:space="preserve">N° de série DGB122023U7960P   </w:t>
      </w:r>
      <w:r w:rsidR="000D494D" w:rsidRPr="0050423F">
        <w:rPr>
          <w:rFonts w:ascii="Arial" w:hAnsi="Arial" w:cs="Arial"/>
          <w:sz w:val="20"/>
          <w:szCs w:val="20"/>
        </w:rPr>
        <w:t xml:space="preserve">1500 Tr/mn </w:t>
      </w:r>
    </w:p>
    <w:p w:rsidR="005858E6" w:rsidRPr="0050423F" w:rsidRDefault="005858E6" w:rsidP="005858E6">
      <w:pPr>
        <w:ind w:right="284"/>
        <w:rPr>
          <w:rFonts w:ascii="Arial" w:hAnsi="Arial" w:cs="Arial"/>
          <w:sz w:val="20"/>
          <w:szCs w:val="20"/>
        </w:rPr>
      </w:pPr>
    </w:p>
    <w:p w:rsidR="005858E6" w:rsidRPr="0050423F" w:rsidRDefault="005858E6" w:rsidP="005858E6">
      <w:pPr>
        <w:ind w:right="284"/>
        <w:rPr>
          <w:rFonts w:ascii="Arial" w:hAnsi="Arial" w:cs="Arial"/>
          <w:b/>
          <w:bCs/>
          <w:i/>
          <w:iCs/>
          <w:sz w:val="20"/>
          <w:szCs w:val="20"/>
        </w:rPr>
      </w:pPr>
      <w:r w:rsidRPr="0050423F">
        <w:rPr>
          <w:rFonts w:ascii="Arial" w:hAnsi="Arial" w:cs="Arial"/>
          <w:b/>
          <w:bCs/>
          <w:i/>
          <w:iCs/>
          <w:sz w:val="20"/>
          <w:szCs w:val="20"/>
        </w:rPr>
        <w:t>Alternateur :</w:t>
      </w:r>
    </w:p>
    <w:p w:rsidR="005858E6" w:rsidRPr="0050423F" w:rsidRDefault="000D494D" w:rsidP="00232E70">
      <w:pPr>
        <w:numPr>
          <w:ilvl w:val="0"/>
          <w:numId w:val="2"/>
        </w:numPr>
        <w:ind w:left="426" w:right="284"/>
        <w:rPr>
          <w:rFonts w:ascii="Arial" w:hAnsi="Arial" w:cs="Arial"/>
          <w:sz w:val="20"/>
          <w:szCs w:val="20"/>
        </w:rPr>
      </w:pPr>
      <w:r w:rsidRPr="0050423F">
        <w:rPr>
          <w:rFonts w:ascii="Arial" w:hAnsi="Arial" w:cs="Arial"/>
          <w:sz w:val="20"/>
          <w:szCs w:val="20"/>
        </w:rPr>
        <w:t>GE</w:t>
      </w:r>
      <w:r w:rsidR="008D3585" w:rsidRPr="0050423F">
        <w:rPr>
          <w:rFonts w:ascii="Arial" w:hAnsi="Arial" w:cs="Arial"/>
          <w:sz w:val="20"/>
          <w:szCs w:val="20"/>
        </w:rPr>
        <w:t>1</w:t>
      </w:r>
      <w:r w:rsidRPr="0050423F">
        <w:rPr>
          <w:rFonts w:ascii="Arial" w:hAnsi="Arial" w:cs="Arial"/>
          <w:sz w:val="20"/>
          <w:szCs w:val="20"/>
        </w:rPr>
        <w:t xml:space="preserve"> </w:t>
      </w:r>
      <w:r w:rsidR="005858E6" w:rsidRPr="0050423F">
        <w:rPr>
          <w:rFonts w:ascii="Arial" w:hAnsi="Arial" w:cs="Arial"/>
          <w:sz w:val="20"/>
          <w:szCs w:val="20"/>
        </w:rPr>
        <w:t xml:space="preserve">Alternateur </w:t>
      </w:r>
      <w:r w:rsidR="008D3585" w:rsidRPr="0050423F">
        <w:rPr>
          <w:rFonts w:ascii="Arial" w:hAnsi="Arial" w:cs="Arial"/>
          <w:sz w:val="20"/>
          <w:szCs w:val="20"/>
        </w:rPr>
        <w:t>PG WILSON</w:t>
      </w:r>
      <w:r w:rsidR="005858E6" w:rsidRPr="0050423F">
        <w:rPr>
          <w:rFonts w:ascii="Arial" w:hAnsi="Arial" w:cs="Arial"/>
          <w:sz w:val="20"/>
          <w:szCs w:val="20"/>
        </w:rPr>
        <w:t xml:space="preserve"> type </w:t>
      </w:r>
      <w:r w:rsidR="008D3585" w:rsidRPr="0050423F">
        <w:rPr>
          <w:rFonts w:ascii="Arial" w:hAnsi="Arial" w:cs="Arial"/>
          <w:sz w:val="20"/>
          <w:szCs w:val="20"/>
        </w:rPr>
        <w:t>PO1650E</w:t>
      </w:r>
      <w:r w:rsidR="005858E6" w:rsidRPr="0050423F">
        <w:rPr>
          <w:rFonts w:ascii="Arial" w:hAnsi="Arial" w:cs="Arial"/>
          <w:sz w:val="20"/>
          <w:szCs w:val="20"/>
        </w:rPr>
        <w:t xml:space="preserve">   N° de série </w:t>
      </w:r>
      <w:r w:rsidR="008D3585" w:rsidRPr="0050423F">
        <w:rPr>
          <w:rFonts w:ascii="Arial" w:hAnsi="Arial" w:cs="Arial"/>
          <w:sz w:val="20"/>
          <w:szCs w:val="20"/>
        </w:rPr>
        <w:t>FGWPST02HVOA01747</w:t>
      </w:r>
      <w:r w:rsidRPr="0050423F">
        <w:rPr>
          <w:rFonts w:ascii="Arial" w:hAnsi="Arial" w:cs="Arial"/>
          <w:sz w:val="20"/>
          <w:szCs w:val="20"/>
        </w:rPr>
        <w:t xml:space="preserve"> </w:t>
      </w:r>
      <w:r w:rsidR="00C75661" w:rsidRPr="0050423F">
        <w:rPr>
          <w:rFonts w:ascii="Arial" w:hAnsi="Arial" w:cs="Arial"/>
          <w:sz w:val="20"/>
          <w:szCs w:val="20"/>
        </w:rPr>
        <w:t>1500</w:t>
      </w:r>
      <w:r w:rsidRPr="0050423F">
        <w:rPr>
          <w:rFonts w:ascii="Arial" w:hAnsi="Arial" w:cs="Arial"/>
          <w:sz w:val="20"/>
          <w:szCs w:val="20"/>
        </w:rPr>
        <w:t xml:space="preserve"> KVA  400/230V </w:t>
      </w:r>
      <w:r w:rsidR="005858E6" w:rsidRPr="0050423F">
        <w:rPr>
          <w:rFonts w:ascii="Arial" w:hAnsi="Arial" w:cs="Arial"/>
          <w:sz w:val="20"/>
          <w:szCs w:val="20"/>
        </w:rPr>
        <w:t>50HZ</w:t>
      </w:r>
    </w:p>
    <w:p w:rsidR="005858E6" w:rsidRPr="0050423F" w:rsidRDefault="000D494D" w:rsidP="00232E70">
      <w:pPr>
        <w:numPr>
          <w:ilvl w:val="0"/>
          <w:numId w:val="2"/>
        </w:numPr>
        <w:ind w:left="426" w:right="284"/>
        <w:rPr>
          <w:rFonts w:ascii="Arial" w:hAnsi="Arial" w:cs="Arial"/>
          <w:sz w:val="20"/>
          <w:szCs w:val="20"/>
        </w:rPr>
      </w:pPr>
      <w:r w:rsidRPr="0050423F">
        <w:rPr>
          <w:rFonts w:ascii="Arial" w:hAnsi="Arial" w:cs="Arial"/>
          <w:sz w:val="20"/>
          <w:szCs w:val="20"/>
        </w:rPr>
        <w:t>GE</w:t>
      </w:r>
      <w:r w:rsidR="008D3585" w:rsidRPr="0050423F">
        <w:rPr>
          <w:rFonts w:ascii="Arial" w:hAnsi="Arial" w:cs="Arial"/>
          <w:sz w:val="20"/>
          <w:szCs w:val="20"/>
        </w:rPr>
        <w:t>2</w:t>
      </w:r>
      <w:r w:rsidRPr="0050423F">
        <w:rPr>
          <w:rFonts w:ascii="Arial" w:hAnsi="Arial" w:cs="Arial"/>
          <w:sz w:val="20"/>
          <w:szCs w:val="20"/>
        </w:rPr>
        <w:t xml:space="preserve"> </w:t>
      </w:r>
      <w:r w:rsidR="005858E6" w:rsidRPr="0050423F">
        <w:rPr>
          <w:rFonts w:ascii="Arial" w:hAnsi="Arial" w:cs="Arial"/>
          <w:sz w:val="20"/>
          <w:szCs w:val="20"/>
        </w:rPr>
        <w:t xml:space="preserve">Alternateur </w:t>
      </w:r>
      <w:r w:rsidR="008D3585" w:rsidRPr="0050423F">
        <w:rPr>
          <w:rFonts w:ascii="Arial" w:hAnsi="Arial" w:cs="Arial"/>
          <w:sz w:val="20"/>
          <w:szCs w:val="20"/>
        </w:rPr>
        <w:t>PG WILSON</w:t>
      </w:r>
      <w:r w:rsidR="005858E6" w:rsidRPr="0050423F">
        <w:rPr>
          <w:rFonts w:ascii="Arial" w:hAnsi="Arial" w:cs="Arial"/>
          <w:sz w:val="20"/>
          <w:szCs w:val="20"/>
        </w:rPr>
        <w:t xml:space="preserve"> type </w:t>
      </w:r>
      <w:r w:rsidR="008D3585" w:rsidRPr="0050423F">
        <w:rPr>
          <w:rFonts w:ascii="Arial" w:hAnsi="Arial" w:cs="Arial"/>
          <w:sz w:val="20"/>
          <w:szCs w:val="20"/>
        </w:rPr>
        <w:t>PO1650E</w:t>
      </w:r>
      <w:r w:rsidR="005858E6" w:rsidRPr="0050423F">
        <w:rPr>
          <w:rFonts w:ascii="Arial" w:hAnsi="Arial" w:cs="Arial"/>
          <w:sz w:val="20"/>
          <w:szCs w:val="20"/>
        </w:rPr>
        <w:t xml:space="preserve">   </w:t>
      </w:r>
      <w:r w:rsidRPr="0050423F">
        <w:rPr>
          <w:rFonts w:ascii="Arial" w:hAnsi="Arial" w:cs="Arial"/>
          <w:sz w:val="20"/>
          <w:szCs w:val="20"/>
        </w:rPr>
        <w:t xml:space="preserve">N° de série </w:t>
      </w:r>
      <w:r w:rsidR="008D3585" w:rsidRPr="0050423F">
        <w:rPr>
          <w:rFonts w:ascii="Arial" w:hAnsi="Arial" w:cs="Arial"/>
          <w:sz w:val="20"/>
          <w:szCs w:val="20"/>
        </w:rPr>
        <w:t>FGWPST02KVOA01738</w:t>
      </w:r>
      <w:r w:rsidRPr="0050423F">
        <w:rPr>
          <w:rFonts w:ascii="Arial" w:hAnsi="Arial" w:cs="Arial"/>
          <w:sz w:val="20"/>
          <w:szCs w:val="20"/>
        </w:rPr>
        <w:t xml:space="preserve"> </w:t>
      </w:r>
      <w:r w:rsidR="00C75661" w:rsidRPr="0050423F">
        <w:rPr>
          <w:rFonts w:ascii="Arial" w:hAnsi="Arial" w:cs="Arial"/>
          <w:sz w:val="20"/>
          <w:szCs w:val="20"/>
        </w:rPr>
        <w:t>1500</w:t>
      </w:r>
      <w:r w:rsidRPr="0050423F">
        <w:rPr>
          <w:rFonts w:ascii="Arial" w:hAnsi="Arial" w:cs="Arial"/>
          <w:sz w:val="20"/>
          <w:szCs w:val="20"/>
        </w:rPr>
        <w:t xml:space="preserve"> KVA  400/230V </w:t>
      </w:r>
      <w:r w:rsidR="005858E6" w:rsidRPr="0050423F">
        <w:rPr>
          <w:rFonts w:ascii="Arial" w:hAnsi="Arial" w:cs="Arial"/>
          <w:sz w:val="20"/>
          <w:szCs w:val="20"/>
        </w:rPr>
        <w:t>50HZ</w:t>
      </w:r>
    </w:p>
    <w:p w:rsidR="005858E6" w:rsidRPr="0050423F" w:rsidRDefault="005858E6" w:rsidP="005858E6">
      <w:pPr>
        <w:ind w:right="284"/>
        <w:rPr>
          <w:rFonts w:ascii="Arial" w:hAnsi="Arial" w:cs="Arial"/>
          <w:sz w:val="20"/>
          <w:szCs w:val="20"/>
        </w:rPr>
      </w:pPr>
    </w:p>
    <w:p w:rsidR="005858E6" w:rsidRPr="0050423F" w:rsidRDefault="005858E6" w:rsidP="005858E6">
      <w:pPr>
        <w:ind w:right="284"/>
        <w:rPr>
          <w:rFonts w:ascii="Arial" w:hAnsi="Arial" w:cs="Arial"/>
          <w:b/>
          <w:bCs/>
          <w:i/>
          <w:iCs/>
          <w:sz w:val="20"/>
          <w:szCs w:val="20"/>
        </w:rPr>
      </w:pPr>
      <w:r w:rsidRPr="0050423F">
        <w:rPr>
          <w:rFonts w:ascii="Arial" w:hAnsi="Arial" w:cs="Arial"/>
          <w:b/>
          <w:bCs/>
          <w:i/>
          <w:iCs/>
          <w:sz w:val="20"/>
          <w:szCs w:val="20"/>
        </w:rPr>
        <w:t xml:space="preserve">Accessoires et liaisons techniques </w:t>
      </w:r>
      <w:r w:rsidRPr="0050423F">
        <w:rPr>
          <w:rFonts w:ascii="Arial" w:hAnsi="Arial" w:cs="Arial"/>
          <w:i/>
          <w:iCs/>
          <w:sz w:val="20"/>
          <w:szCs w:val="20"/>
        </w:rPr>
        <w:t xml:space="preserve">(câblages, tuyauteries, etc..) </w:t>
      </w:r>
      <w:r w:rsidRPr="0050423F">
        <w:rPr>
          <w:rFonts w:ascii="Arial" w:hAnsi="Arial" w:cs="Arial"/>
          <w:b/>
          <w:bCs/>
          <w:i/>
          <w:iCs/>
          <w:sz w:val="20"/>
          <w:szCs w:val="20"/>
        </w:rPr>
        <w:t>:</w:t>
      </w:r>
    </w:p>
    <w:p w:rsidR="005858E6" w:rsidRPr="0050423F" w:rsidRDefault="005858E6" w:rsidP="00344AE7">
      <w:pPr>
        <w:pStyle w:val="Corpsdetexte3"/>
        <w:rPr>
          <w:rFonts w:ascii="Arial" w:hAnsi="Arial" w:cs="Arial"/>
          <w:sz w:val="20"/>
          <w:szCs w:val="20"/>
        </w:rPr>
      </w:pPr>
      <w:r w:rsidRPr="0050423F">
        <w:rPr>
          <w:rFonts w:ascii="Arial" w:hAnsi="Arial" w:cs="Arial"/>
          <w:sz w:val="20"/>
          <w:szCs w:val="20"/>
        </w:rPr>
        <w:t xml:space="preserve">Châssis, accouplement, régulateur, démarreur, auxiliaires et équipements de commande de sécurité, liquide de refroidissement, toutes vannes (vannes de régulation etc..) brides et durites, </w:t>
      </w:r>
      <w:r w:rsidR="00344AE7" w:rsidRPr="0050423F">
        <w:rPr>
          <w:rFonts w:ascii="Arial" w:hAnsi="Arial" w:cs="Arial"/>
          <w:sz w:val="20"/>
          <w:szCs w:val="20"/>
        </w:rPr>
        <w:t>compresseurs, bouteilles et circuit complet d’air comprimé, contrôleur d'isolement, diodes.</w:t>
      </w:r>
    </w:p>
    <w:p w:rsidR="005858E6" w:rsidRPr="0050423F" w:rsidRDefault="005858E6" w:rsidP="005858E6">
      <w:pPr>
        <w:tabs>
          <w:tab w:val="left" w:pos="3969"/>
        </w:tabs>
        <w:ind w:right="0"/>
        <w:rPr>
          <w:rFonts w:ascii="Arial" w:hAnsi="Arial" w:cs="Arial"/>
          <w:b/>
          <w:bCs/>
          <w:i/>
          <w:iCs/>
          <w:sz w:val="20"/>
          <w:szCs w:val="20"/>
        </w:rPr>
      </w:pPr>
      <w:r w:rsidRPr="0050423F">
        <w:rPr>
          <w:rFonts w:ascii="Arial" w:hAnsi="Arial" w:cs="Arial"/>
          <w:b/>
          <w:bCs/>
          <w:i/>
          <w:iCs/>
          <w:sz w:val="20"/>
          <w:szCs w:val="20"/>
        </w:rPr>
        <w:t>Armoires électriques et auxiliaires groupe complets :</w:t>
      </w:r>
    </w:p>
    <w:p w:rsidR="005858E6" w:rsidRPr="0050423F" w:rsidRDefault="005858E6" w:rsidP="000D494D">
      <w:pPr>
        <w:ind w:right="0"/>
        <w:rPr>
          <w:rFonts w:ascii="Arial" w:hAnsi="Arial" w:cs="Arial"/>
          <w:sz w:val="20"/>
          <w:szCs w:val="20"/>
        </w:rPr>
      </w:pPr>
      <w:r w:rsidRPr="0050423F">
        <w:rPr>
          <w:rFonts w:ascii="Arial" w:hAnsi="Arial" w:cs="Arial"/>
          <w:sz w:val="20"/>
          <w:szCs w:val="20"/>
        </w:rPr>
        <w:t>Armoire groupe, armoire commune/couplage, circuit d’échappement avec silencieux (hors cheminée), circuit carburant avec réservoir journalier, banc de batterie de démarrage et servitude</w:t>
      </w:r>
    </w:p>
    <w:p w:rsidR="005858E6" w:rsidRPr="0050423F" w:rsidRDefault="005858E6" w:rsidP="00F54A83">
      <w:pPr>
        <w:ind w:right="284"/>
        <w:rPr>
          <w:rFonts w:ascii="Arial" w:hAnsi="Arial" w:cs="Arial"/>
          <w:sz w:val="20"/>
          <w:szCs w:val="20"/>
        </w:rPr>
      </w:pPr>
    </w:p>
    <w:p w:rsidR="005858E6" w:rsidRPr="002A5E37" w:rsidRDefault="0036759B" w:rsidP="005858E6">
      <w:pPr>
        <w:pStyle w:val="Corpsdetexte"/>
        <w:rPr>
          <w:rFonts w:ascii="Arial" w:hAnsi="Arial" w:cs="Arial"/>
          <w:b/>
          <w:bCs/>
          <w:i/>
          <w:iCs/>
          <w:sz w:val="20"/>
          <w:szCs w:val="20"/>
          <w:u w:val="single"/>
        </w:rPr>
      </w:pPr>
      <w:r w:rsidRPr="0050423F">
        <w:rPr>
          <w:rFonts w:ascii="Arial" w:hAnsi="Arial" w:cs="Arial"/>
          <w:b/>
          <w:bCs/>
          <w:i/>
          <w:iCs/>
          <w:sz w:val="20"/>
          <w:szCs w:val="20"/>
          <w:u w:val="single"/>
        </w:rPr>
        <w:t>SAMU 14</w:t>
      </w:r>
      <w:r w:rsidR="005858E6" w:rsidRPr="0050423F">
        <w:rPr>
          <w:rFonts w:ascii="Arial" w:hAnsi="Arial" w:cs="Arial"/>
          <w:b/>
          <w:i/>
          <w:sz w:val="20"/>
          <w:szCs w:val="20"/>
          <w:u w:val="single"/>
        </w:rPr>
        <w:t xml:space="preserve"> (installation </w:t>
      </w:r>
      <w:r w:rsidR="00344AE7" w:rsidRPr="0050423F">
        <w:rPr>
          <w:rFonts w:ascii="Arial" w:hAnsi="Arial" w:cs="Arial"/>
          <w:b/>
          <w:i/>
          <w:sz w:val="20"/>
          <w:szCs w:val="20"/>
          <w:u w:val="single"/>
        </w:rPr>
        <w:t>portative)</w:t>
      </w:r>
    </w:p>
    <w:p w:rsidR="005858E6" w:rsidRPr="002A5E37" w:rsidRDefault="005858E6" w:rsidP="005858E6">
      <w:pPr>
        <w:ind w:right="0"/>
        <w:rPr>
          <w:rFonts w:ascii="Arial" w:hAnsi="Arial" w:cs="Arial"/>
          <w:sz w:val="20"/>
          <w:szCs w:val="20"/>
        </w:rPr>
      </w:pPr>
    </w:p>
    <w:p w:rsidR="005858E6" w:rsidRPr="00520467" w:rsidRDefault="005858E6" w:rsidP="005858E6">
      <w:pPr>
        <w:ind w:right="284"/>
        <w:rPr>
          <w:rFonts w:ascii="Arial" w:hAnsi="Arial" w:cs="Arial"/>
          <w:i/>
          <w:sz w:val="20"/>
          <w:szCs w:val="20"/>
          <w:highlight w:val="yellow"/>
        </w:rPr>
      </w:pPr>
      <w:r w:rsidRPr="00520467">
        <w:rPr>
          <w:rFonts w:ascii="Arial" w:hAnsi="Arial" w:cs="Arial"/>
          <w:i/>
          <w:sz w:val="20"/>
          <w:szCs w:val="20"/>
        </w:rPr>
        <w:t>Liste du matériel :</w:t>
      </w:r>
    </w:p>
    <w:p w:rsidR="005858E6" w:rsidRPr="00F97BB0" w:rsidRDefault="005858E6" w:rsidP="005858E6">
      <w:pPr>
        <w:rPr>
          <w:rFonts w:ascii="Arial" w:hAnsi="Arial" w:cs="Arial"/>
          <w:b/>
          <w:i/>
          <w:sz w:val="20"/>
          <w:szCs w:val="20"/>
          <w:u w:val="single"/>
        </w:rPr>
      </w:pPr>
      <w:r w:rsidRPr="00F97BB0">
        <w:rPr>
          <w:rFonts w:ascii="Arial" w:hAnsi="Arial" w:cs="Arial"/>
          <w:bCs/>
          <w:i/>
          <w:sz w:val="20"/>
          <w:szCs w:val="20"/>
        </w:rPr>
        <w:t xml:space="preserve">                         </w:t>
      </w:r>
      <w:r>
        <w:rPr>
          <w:rFonts w:ascii="Arial" w:hAnsi="Arial" w:cs="Arial"/>
          <w:b/>
          <w:i/>
          <w:sz w:val="20"/>
          <w:szCs w:val="20"/>
        </w:rPr>
        <w:t>1</w:t>
      </w:r>
      <w:r w:rsidRPr="00F97BB0">
        <w:rPr>
          <w:rFonts w:ascii="Arial" w:hAnsi="Arial" w:cs="Arial"/>
          <w:b/>
          <w:i/>
          <w:sz w:val="20"/>
          <w:szCs w:val="20"/>
          <w:u w:val="single"/>
        </w:rPr>
        <w:t xml:space="preserve"> groupe </w:t>
      </w:r>
      <w:r w:rsidRPr="00C75661">
        <w:rPr>
          <w:rFonts w:ascii="Arial" w:hAnsi="Arial" w:cs="Arial"/>
          <w:b/>
          <w:i/>
          <w:sz w:val="20"/>
          <w:szCs w:val="20"/>
          <w:u w:val="single"/>
        </w:rPr>
        <w:t xml:space="preserve">électrogène de </w:t>
      </w:r>
      <w:r w:rsidR="00EF7E19" w:rsidRPr="00C75661">
        <w:rPr>
          <w:rFonts w:ascii="Arial" w:hAnsi="Arial" w:cs="Arial"/>
          <w:b/>
          <w:i/>
          <w:sz w:val="20"/>
          <w:szCs w:val="20"/>
          <w:u w:val="single"/>
        </w:rPr>
        <w:t>6 KVA</w:t>
      </w:r>
      <w:r w:rsidRPr="00C75661">
        <w:rPr>
          <w:rFonts w:ascii="Arial" w:hAnsi="Arial" w:cs="Arial"/>
          <w:b/>
          <w:i/>
          <w:sz w:val="20"/>
          <w:szCs w:val="20"/>
          <w:u w:val="single"/>
        </w:rPr>
        <w:t> :</w:t>
      </w:r>
    </w:p>
    <w:p w:rsidR="005858E6" w:rsidRPr="00F97BB0" w:rsidRDefault="005858E6" w:rsidP="005858E6">
      <w:pPr>
        <w:rPr>
          <w:rFonts w:ascii="Arial" w:hAnsi="Arial" w:cs="Arial"/>
          <w:b/>
          <w:i/>
          <w:sz w:val="20"/>
          <w:szCs w:val="20"/>
          <w:highlight w:val="yellow"/>
          <w:u w:val="single"/>
        </w:rPr>
      </w:pPr>
    </w:p>
    <w:p w:rsidR="005858E6" w:rsidRPr="0050423F" w:rsidRDefault="00344AE7" w:rsidP="005858E6">
      <w:pPr>
        <w:rPr>
          <w:rFonts w:ascii="Arial" w:hAnsi="Arial" w:cs="Arial"/>
          <w:b/>
          <w:i/>
          <w:sz w:val="20"/>
          <w:szCs w:val="20"/>
        </w:rPr>
      </w:pPr>
      <w:r w:rsidRPr="0050423F">
        <w:rPr>
          <w:rFonts w:ascii="Arial" w:hAnsi="Arial" w:cs="Arial"/>
          <w:b/>
          <w:i/>
          <w:sz w:val="20"/>
          <w:szCs w:val="20"/>
        </w:rPr>
        <w:t>Caractéristiques</w:t>
      </w:r>
      <w:r w:rsidR="005858E6" w:rsidRPr="0050423F">
        <w:rPr>
          <w:rFonts w:ascii="Arial" w:hAnsi="Arial" w:cs="Arial"/>
          <w:b/>
          <w:i/>
          <w:sz w:val="20"/>
          <w:szCs w:val="20"/>
        </w:rPr>
        <w:t> :</w:t>
      </w:r>
    </w:p>
    <w:p w:rsidR="005858E6" w:rsidRPr="0050423F" w:rsidRDefault="00344AE7" w:rsidP="00344AE7">
      <w:pPr>
        <w:ind w:left="360" w:right="284"/>
        <w:rPr>
          <w:rFonts w:ascii="Arial" w:hAnsi="Arial" w:cs="Arial"/>
          <w:sz w:val="20"/>
          <w:szCs w:val="20"/>
        </w:rPr>
      </w:pPr>
      <w:r w:rsidRPr="0050423F">
        <w:rPr>
          <w:rFonts w:ascii="Arial" w:hAnsi="Arial" w:cs="Arial"/>
          <w:sz w:val="20"/>
          <w:szCs w:val="20"/>
        </w:rPr>
        <w:t>-</w:t>
      </w:r>
      <w:r w:rsidR="005858E6" w:rsidRPr="0050423F">
        <w:rPr>
          <w:rFonts w:ascii="Arial" w:hAnsi="Arial" w:cs="Arial"/>
          <w:sz w:val="20"/>
          <w:szCs w:val="20"/>
        </w:rPr>
        <w:t>GE Moteur (diesel) SDMO</w:t>
      </w:r>
      <w:r w:rsidR="000D494D" w:rsidRPr="0050423F">
        <w:rPr>
          <w:rFonts w:ascii="Arial" w:hAnsi="Arial" w:cs="Arial"/>
          <w:sz w:val="20"/>
          <w:szCs w:val="20"/>
        </w:rPr>
        <w:t xml:space="preserve"> </w:t>
      </w:r>
      <w:r w:rsidR="005858E6" w:rsidRPr="0050423F">
        <w:rPr>
          <w:rFonts w:ascii="Arial" w:hAnsi="Arial" w:cs="Arial"/>
          <w:sz w:val="20"/>
          <w:szCs w:val="20"/>
        </w:rPr>
        <w:t xml:space="preserve">Modèle </w:t>
      </w:r>
      <w:r w:rsidR="0036759B" w:rsidRPr="0050423F">
        <w:rPr>
          <w:rFonts w:ascii="Arial" w:hAnsi="Arial" w:cs="Arial"/>
          <w:sz w:val="20"/>
          <w:szCs w:val="20"/>
        </w:rPr>
        <w:t>SD6000</w:t>
      </w:r>
      <w:r w:rsidR="005858E6" w:rsidRPr="0050423F">
        <w:rPr>
          <w:rFonts w:ascii="Arial" w:hAnsi="Arial" w:cs="Arial"/>
          <w:sz w:val="20"/>
          <w:szCs w:val="20"/>
        </w:rPr>
        <w:t xml:space="preserve"> N° de série CD6068L326803</w:t>
      </w:r>
      <w:r w:rsidR="000D494D" w:rsidRPr="0050423F">
        <w:rPr>
          <w:rFonts w:ascii="Arial" w:hAnsi="Arial" w:cs="Arial"/>
          <w:sz w:val="20"/>
          <w:szCs w:val="20"/>
        </w:rPr>
        <w:t xml:space="preserve"> 1500 Tr/mn </w:t>
      </w:r>
    </w:p>
    <w:p w:rsidR="005858E6" w:rsidRPr="00F97BB0" w:rsidRDefault="005858E6" w:rsidP="005858E6">
      <w:pPr>
        <w:ind w:right="284"/>
        <w:rPr>
          <w:rFonts w:ascii="Arial" w:hAnsi="Arial" w:cs="Arial"/>
          <w:sz w:val="20"/>
          <w:szCs w:val="20"/>
        </w:rPr>
      </w:pPr>
    </w:p>
    <w:p w:rsidR="005858E6" w:rsidRPr="00F97BB0" w:rsidRDefault="005858E6" w:rsidP="005858E6">
      <w:pPr>
        <w:ind w:right="284"/>
        <w:rPr>
          <w:rFonts w:ascii="Arial" w:hAnsi="Arial" w:cs="Arial"/>
          <w:sz w:val="20"/>
          <w:szCs w:val="20"/>
          <w:highlight w:val="yellow"/>
        </w:rPr>
      </w:pPr>
    </w:p>
    <w:p w:rsidR="005858E6" w:rsidRPr="002A5E37" w:rsidRDefault="005858E6" w:rsidP="005858E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5858E6" w:rsidRPr="002A5E37" w:rsidRDefault="005858E6" w:rsidP="005858E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5858E6" w:rsidRPr="002A5E37" w:rsidRDefault="005858E6" w:rsidP="005858E6">
      <w:pPr>
        <w:ind w:right="284"/>
        <w:rPr>
          <w:rFonts w:ascii="Arial" w:hAnsi="Arial" w:cs="Arial"/>
          <w:sz w:val="20"/>
          <w:szCs w:val="20"/>
        </w:rPr>
      </w:pPr>
    </w:p>
    <w:p w:rsidR="005858E6" w:rsidRPr="002A5E37" w:rsidRDefault="005858E6" w:rsidP="005858E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5858E6" w:rsidRDefault="005858E6" w:rsidP="000D494D">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batterie de démarrage et servitude</w:t>
      </w:r>
    </w:p>
    <w:p w:rsidR="0036759B" w:rsidRDefault="0036759B" w:rsidP="005858E6">
      <w:pPr>
        <w:ind w:right="284"/>
        <w:rPr>
          <w:rFonts w:ascii="Arial" w:hAnsi="Arial" w:cs="Arial"/>
          <w:sz w:val="20"/>
          <w:szCs w:val="20"/>
        </w:rPr>
      </w:pPr>
    </w:p>
    <w:p w:rsidR="000F64D3" w:rsidRPr="002A5E37" w:rsidRDefault="000F64D3" w:rsidP="000F64D3">
      <w:pPr>
        <w:pStyle w:val="Corpsdetexte"/>
        <w:rPr>
          <w:rFonts w:ascii="Arial" w:hAnsi="Arial" w:cs="Arial"/>
          <w:b/>
          <w:bCs/>
          <w:i/>
          <w:iCs/>
          <w:sz w:val="20"/>
          <w:szCs w:val="20"/>
          <w:u w:val="single"/>
        </w:rPr>
      </w:pPr>
      <w:r>
        <w:rPr>
          <w:rFonts w:ascii="Arial" w:hAnsi="Arial" w:cs="Arial"/>
          <w:b/>
          <w:bCs/>
          <w:i/>
          <w:iCs/>
          <w:sz w:val="20"/>
          <w:szCs w:val="20"/>
          <w:highlight w:val="lightGray"/>
          <w:u w:val="single"/>
        </w:rPr>
        <w:t>Dalle de vide</w:t>
      </w:r>
      <w:r w:rsidRPr="00520467">
        <w:rPr>
          <w:rFonts w:ascii="Arial" w:hAnsi="Arial" w:cs="Arial"/>
          <w:b/>
          <w:i/>
          <w:sz w:val="20"/>
          <w:szCs w:val="20"/>
          <w:highlight w:val="lightGray"/>
          <w:u w:val="single"/>
        </w:rPr>
        <w:t xml:space="preserve"> (</w:t>
      </w:r>
      <w:r w:rsidRPr="00B063BC">
        <w:rPr>
          <w:rFonts w:ascii="Arial" w:hAnsi="Arial" w:cs="Arial"/>
          <w:b/>
          <w:i/>
          <w:sz w:val="20"/>
          <w:szCs w:val="20"/>
          <w:highlight w:val="lightGray"/>
          <w:u w:val="single"/>
        </w:rPr>
        <w:t>installation de 2020)</w:t>
      </w:r>
    </w:p>
    <w:p w:rsidR="000F64D3" w:rsidRPr="002A5E37" w:rsidRDefault="000F64D3" w:rsidP="000F64D3">
      <w:pPr>
        <w:ind w:right="0"/>
        <w:rPr>
          <w:rFonts w:ascii="Arial" w:hAnsi="Arial" w:cs="Arial"/>
          <w:sz w:val="20"/>
          <w:szCs w:val="20"/>
        </w:rPr>
      </w:pPr>
    </w:p>
    <w:p w:rsidR="000F64D3" w:rsidRPr="00520467" w:rsidRDefault="000F64D3" w:rsidP="000F64D3">
      <w:pPr>
        <w:ind w:right="284"/>
        <w:rPr>
          <w:rFonts w:ascii="Arial" w:hAnsi="Arial" w:cs="Arial"/>
          <w:i/>
          <w:sz w:val="20"/>
          <w:szCs w:val="20"/>
          <w:highlight w:val="yellow"/>
        </w:rPr>
      </w:pPr>
      <w:r w:rsidRPr="00520467">
        <w:rPr>
          <w:rFonts w:ascii="Arial" w:hAnsi="Arial" w:cs="Arial"/>
          <w:i/>
          <w:sz w:val="20"/>
          <w:szCs w:val="20"/>
        </w:rPr>
        <w:t>Liste du matériel :</w:t>
      </w:r>
    </w:p>
    <w:p w:rsidR="000F64D3" w:rsidRPr="000F64D3" w:rsidRDefault="000F64D3" w:rsidP="000F64D3">
      <w:pPr>
        <w:pStyle w:val="Paragraphedeliste"/>
        <w:numPr>
          <w:ilvl w:val="0"/>
          <w:numId w:val="7"/>
        </w:numPr>
        <w:tabs>
          <w:tab w:val="clear" w:pos="1701"/>
          <w:tab w:val="left" w:pos="1560"/>
        </w:tabs>
        <w:ind w:left="1701" w:hanging="283"/>
        <w:rPr>
          <w:rFonts w:ascii="Arial" w:hAnsi="Arial" w:cs="Arial"/>
          <w:b/>
          <w:i/>
          <w:sz w:val="20"/>
          <w:szCs w:val="20"/>
          <w:u w:val="single"/>
        </w:rPr>
      </w:pPr>
      <w:r w:rsidRPr="000F64D3">
        <w:rPr>
          <w:rFonts w:ascii="Arial" w:hAnsi="Arial" w:cs="Arial"/>
          <w:b/>
          <w:i/>
          <w:sz w:val="20"/>
          <w:szCs w:val="20"/>
          <w:u w:val="single"/>
        </w:rPr>
        <w:t>Groupe électrogène de 250 KVA :</w:t>
      </w:r>
    </w:p>
    <w:p w:rsidR="000F64D3" w:rsidRPr="00B063BC" w:rsidRDefault="000F64D3" w:rsidP="000F64D3">
      <w:pPr>
        <w:rPr>
          <w:rFonts w:ascii="Arial" w:hAnsi="Arial" w:cs="Arial"/>
          <w:b/>
          <w:i/>
          <w:sz w:val="20"/>
          <w:szCs w:val="20"/>
          <w:u w:val="single"/>
        </w:rPr>
      </w:pPr>
    </w:p>
    <w:p w:rsidR="000F64D3" w:rsidRPr="00C75661" w:rsidRDefault="000F64D3" w:rsidP="000F64D3">
      <w:pPr>
        <w:rPr>
          <w:rFonts w:ascii="Arial" w:hAnsi="Arial" w:cs="Arial"/>
          <w:b/>
          <w:i/>
          <w:sz w:val="20"/>
          <w:szCs w:val="20"/>
        </w:rPr>
      </w:pPr>
      <w:r w:rsidRPr="00C75661">
        <w:rPr>
          <w:rFonts w:ascii="Arial" w:hAnsi="Arial" w:cs="Arial"/>
          <w:b/>
          <w:i/>
          <w:sz w:val="20"/>
          <w:szCs w:val="20"/>
        </w:rPr>
        <w:t>Moteur :</w:t>
      </w:r>
    </w:p>
    <w:p w:rsidR="000F64D3" w:rsidRPr="00060AE9" w:rsidRDefault="000F64D3" w:rsidP="000F64D3">
      <w:pPr>
        <w:pStyle w:val="ENUM"/>
        <w:ind w:right="284"/>
        <w:rPr>
          <w:rFonts w:ascii="Arial" w:hAnsi="Arial" w:cs="Arial"/>
          <w:sz w:val="20"/>
          <w:szCs w:val="20"/>
        </w:rPr>
      </w:pPr>
      <w:r w:rsidRPr="00C75661">
        <w:t>GE Moteur (diesel</w:t>
      </w:r>
      <w:r w:rsidRPr="0050423F">
        <w:t>) JOHN DEERE Modèle 6068HFS</w:t>
      </w:r>
      <w:r>
        <w:t xml:space="preserve"> 55 N° de série CD6068L326803 1500 Tr/mn </w:t>
      </w:r>
    </w:p>
    <w:p w:rsidR="000F64D3" w:rsidRPr="00060AE9" w:rsidRDefault="000F64D3" w:rsidP="000F64D3">
      <w:pPr>
        <w:pStyle w:val="ENUM"/>
        <w:numPr>
          <w:ilvl w:val="0"/>
          <w:numId w:val="0"/>
        </w:numPr>
        <w:ind w:left="360" w:right="284"/>
        <w:rPr>
          <w:rFonts w:ascii="Arial" w:hAnsi="Arial" w:cs="Arial"/>
          <w:sz w:val="20"/>
          <w:szCs w:val="20"/>
        </w:rPr>
      </w:pPr>
    </w:p>
    <w:p w:rsidR="000F64D3" w:rsidRPr="00C75661" w:rsidRDefault="000F64D3" w:rsidP="000F64D3">
      <w:pPr>
        <w:ind w:right="284"/>
        <w:rPr>
          <w:rFonts w:ascii="Arial" w:hAnsi="Arial" w:cs="Arial"/>
          <w:b/>
          <w:bCs/>
          <w:i/>
          <w:iCs/>
          <w:sz w:val="20"/>
          <w:szCs w:val="20"/>
        </w:rPr>
      </w:pPr>
      <w:r w:rsidRPr="00C75661">
        <w:rPr>
          <w:rFonts w:ascii="Arial" w:hAnsi="Arial" w:cs="Arial"/>
          <w:b/>
          <w:bCs/>
          <w:i/>
          <w:iCs/>
          <w:sz w:val="20"/>
          <w:szCs w:val="20"/>
        </w:rPr>
        <w:t>Alternateur :</w:t>
      </w:r>
    </w:p>
    <w:p w:rsidR="000F64D3" w:rsidRPr="00B063BC" w:rsidRDefault="000F64D3" w:rsidP="000F64D3">
      <w:pPr>
        <w:pStyle w:val="ENUM"/>
      </w:pPr>
      <w:r>
        <w:t xml:space="preserve">GE </w:t>
      </w:r>
      <w:r w:rsidRPr="00C75661">
        <w:t>Alternateur SDMO type KH01221TO4N   N° de série V018048</w:t>
      </w:r>
      <w:r>
        <w:t xml:space="preserve"> </w:t>
      </w:r>
      <w:r w:rsidRPr="00C75661">
        <w:t>250</w:t>
      </w:r>
      <w:r>
        <w:t xml:space="preserve"> </w:t>
      </w:r>
      <w:r w:rsidRPr="00C75661">
        <w:t>KVA  400</w:t>
      </w:r>
      <w:r>
        <w:t xml:space="preserve">/230V </w:t>
      </w:r>
      <w:r w:rsidRPr="00B063BC">
        <w:t>50HZ</w:t>
      </w:r>
    </w:p>
    <w:p w:rsidR="000F64D3" w:rsidRPr="00F97BB0" w:rsidRDefault="000F64D3" w:rsidP="000F64D3">
      <w:pPr>
        <w:ind w:right="284"/>
        <w:rPr>
          <w:rFonts w:ascii="Arial" w:hAnsi="Arial" w:cs="Arial"/>
          <w:sz w:val="20"/>
          <w:szCs w:val="20"/>
          <w:highlight w:val="yellow"/>
        </w:rPr>
      </w:pPr>
    </w:p>
    <w:p w:rsidR="000F64D3" w:rsidRPr="002A5E37" w:rsidRDefault="000F64D3" w:rsidP="000F64D3">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0F64D3" w:rsidRPr="002A5E37" w:rsidRDefault="000F64D3" w:rsidP="000F64D3">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0F64D3" w:rsidRPr="002A5E37" w:rsidRDefault="000F64D3" w:rsidP="000F64D3">
      <w:pPr>
        <w:ind w:right="284"/>
        <w:rPr>
          <w:rFonts w:ascii="Arial" w:hAnsi="Arial" w:cs="Arial"/>
          <w:sz w:val="20"/>
          <w:szCs w:val="20"/>
        </w:rPr>
      </w:pPr>
    </w:p>
    <w:p w:rsidR="000F64D3" w:rsidRPr="002A5E37" w:rsidRDefault="000F64D3" w:rsidP="000F64D3">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0F64D3" w:rsidRDefault="000F64D3" w:rsidP="000F64D3">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batterie de démarrage et servitude</w:t>
      </w:r>
    </w:p>
    <w:p w:rsidR="0036759B" w:rsidRDefault="0036759B" w:rsidP="005858E6">
      <w:pPr>
        <w:ind w:right="284"/>
        <w:rPr>
          <w:rFonts w:ascii="Arial" w:hAnsi="Arial" w:cs="Arial"/>
          <w:sz w:val="20"/>
          <w:szCs w:val="20"/>
        </w:rPr>
      </w:pPr>
    </w:p>
    <w:p w:rsidR="005858E6" w:rsidRDefault="005858E6" w:rsidP="00F54A83">
      <w:pPr>
        <w:ind w:right="284"/>
        <w:rPr>
          <w:rFonts w:ascii="Arial" w:hAnsi="Arial" w:cs="Arial"/>
          <w:sz w:val="20"/>
          <w:szCs w:val="20"/>
        </w:rPr>
      </w:pPr>
    </w:p>
    <w:p w:rsidR="00DE4096" w:rsidRPr="002A5E37" w:rsidRDefault="00DE4096" w:rsidP="00DE4096">
      <w:pPr>
        <w:tabs>
          <w:tab w:val="left" w:pos="3969"/>
        </w:tabs>
        <w:ind w:right="0"/>
        <w:rPr>
          <w:rFonts w:ascii="Arial" w:hAnsi="Arial" w:cs="Arial"/>
          <w:sz w:val="20"/>
          <w:szCs w:val="20"/>
        </w:rPr>
      </w:pPr>
    </w:p>
    <w:p w:rsidR="00DE4096" w:rsidRPr="00E42DAB" w:rsidRDefault="00DE4096" w:rsidP="00DE4096">
      <w:pPr>
        <w:pBdr>
          <w:top w:val="single" w:sz="4" w:space="1" w:color="auto"/>
          <w:left w:val="single" w:sz="4" w:space="4" w:color="auto"/>
          <w:bottom w:val="single" w:sz="4" w:space="1" w:color="auto"/>
          <w:right w:val="single" w:sz="4" w:space="4" w:color="auto"/>
        </w:pBdr>
        <w:rPr>
          <w:rFonts w:ascii="Arial" w:hAnsi="Arial" w:cs="Arial"/>
          <w:b/>
          <w:i/>
          <w:sz w:val="26"/>
          <w:szCs w:val="26"/>
        </w:rPr>
      </w:pPr>
      <w:bookmarkStart w:id="1" w:name="_Toc452452000"/>
      <w:r>
        <w:rPr>
          <w:sz w:val="26"/>
          <w:szCs w:val="26"/>
        </w:rPr>
        <w:tab/>
      </w:r>
      <w:r w:rsidRPr="00B47113">
        <w:rPr>
          <w:rFonts w:ascii="Arial" w:hAnsi="Arial" w:cs="Arial"/>
          <w:b/>
          <w:i/>
          <w:sz w:val="26"/>
          <w:szCs w:val="26"/>
        </w:rPr>
        <w:t>Site Clemenceau (CL) :</w:t>
      </w:r>
      <w:bookmarkEnd w:id="1"/>
    </w:p>
    <w:p w:rsidR="00DE4096" w:rsidRDefault="00DE4096" w:rsidP="00DE4096">
      <w:pPr>
        <w:ind w:right="284"/>
        <w:rPr>
          <w:rFonts w:ascii="Arial" w:hAnsi="Arial" w:cs="Arial"/>
          <w:b/>
          <w:bCs/>
          <w:sz w:val="20"/>
          <w:szCs w:val="20"/>
          <w:highlight w:val="yellow"/>
          <w:u w:val="single"/>
        </w:rPr>
      </w:pPr>
    </w:p>
    <w:p w:rsidR="00DE4096" w:rsidRPr="002A5E37" w:rsidRDefault="000F64D3" w:rsidP="00DE4096">
      <w:pPr>
        <w:ind w:right="284"/>
        <w:rPr>
          <w:rFonts w:ascii="Arial" w:hAnsi="Arial" w:cs="Arial"/>
          <w:b/>
          <w:i/>
          <w:sz w:val="20"/>
          <w:szCs w:val="20"/>
        </w:rPr>
      </w:pPr>
      <w:r>
        <w:rPr>
          <w:rFonts w:ascii="Arial" w:hAnsi="Arial" w:cs="Arial"/>
          <w:b/>
          <w:i/>
          <w:sz w:val="20"/>
          <w:szCs w:val="20"/>
          <w:highlight w:val="lightGray"/>
          <w:u w:val="single"/>
        </w:rPr>
        <w:t>Polyvalent</w:t>
      </w:r>
      <w:r w:rsidR="00DE4096" w:rsidRPr="009139B2">
        <w:rPr>
          <w:rFonts w:ascii="Arial" w:hAnsi="Arial" w:cs="Arial"/>
          <w:b/>
          <w:i/>
          <w:sz w:val="20"/>
          <w:szCs w:val="20"/>
          <w:highlight w:val="lightGray"/>
          <w:u w:val="single"/>
        </w:rPr>
        <w:t xml:space="preserve"> (installation de 20</w:t>
      </w:r>
      <w:r w:rsidR="00307BCA">
        <w:rPr>
          <w:rFonts w:ascii="Arial" w:hAnsi="Arial" w:cs="Arial"/>
          <w:b/>
          <w:i/>
          <w:sz w:val="20"/>
          <w:szCs w:val="20"/>
          <w:highlight w:val="lightGray"/>
          <w:u w:val="single"/>
        </w:rPr>
        <w:t>24</w:t>
      </w:r>
      <w:r w:rsidR="00DE4096" w:rsidRPr="009139B2">
        <w:rPr>
          <w:rFonts w:ascii="Arial" w:hAnsi="Arial" w:cs="Arial"/>
          <w:b/>
          <w:i/>
          <w:sz w:val="20"/>
          <w:szCs w:val="20"/>
          <w:highlight w:val="lightGray"/>
          <w:u w:val="single"/>
        </w:rPr>
        <w:t>)</w:t>
      </w:r>
    </w:p>
    <w:p w:rsidR="00DE4096" w:rsidRPr="002A5E37" w:rsidRDefault="00DE4096" w:rsidP="00DE4096">
      <w:pPr>
        <w:ind w:right="284"/>
        <w:rPr>
          <w:rFonts w:ascii="Arial" w:hAnsi="Arial" w:cs="Arial"/>
          <w:b/>
          <w:i/>
          <w:sz w:val="20"/>
          <w:szCs w:val="20"/>
        </w:rPr>
      </w:pPr>
    </w:p>
    <w:p w:rsidR="00DE4096" w:rsidRPr="009139B2" w:rsidRDefault="00DE4096" w:rsidP="00DE4096">
      <w:pPr>
        <w:ind w:right="284"/>
        <w:rPr>
          <w:rFonts w:ascii="Arial" w:hAnsi="Arial" w:cs="Arial"/>
          <w:i/>
          <w:sz w:val="20"/>
          <w:szCs w:val="20"/>
        </w:rPr>
      </w:pPr>
      <w:r w:rsidRPr="009139B2">
        <w:rPr>
          <w:rFonts w:ascii="Arial" w:hAnsi="Arial" w:cs="Arial"/>
          <w:i/>
          <w:sz w:val="20"/>
          <w:szCs w:val="20"/>
        </w:rPr>
        <w:t>Liste du matériel :</w:t>
      </w:r>
    </w:p>
    <w:p w:rsidR="00DE4096" w:rsidRDefault="00DE4096" w:rsidP="00DE4096">
      <w:pPr>
        <w:rPr>
          <w:rFonts w:ascii="Arial" w:hAnsi="Arial" w:cs="Arial"/>
          <w:b/>
          <w:i/>
          <w:sz w:val="20"/>
          <w:szCs w:val="20"/>
          <w:u w:val="single"/>
        </w:rPr>
      </w:pPr>
      <w:r w:rsidRPr="002A5E37">
        <w:rPr>
          <w:rFonts w:ascii="Arial" w:hAnsi="Arial" w:cs="Arial"/>
          <w:bCs/>
          <w:i/>
          <w:sz w:val="20"/>
          <w:szCs w:val="20"/>
        </w:rPr>
        <w:t xml:space="preserve">                         </w:t>
      </w:r>
      <w:r w:rsidR="000F64D3">
        <w:rPr>
          <w:rFonts w:ascii="Arial" w:hAnsi="Arial" w:cs="Arial"/>
          <w:b/>
          <w:i/>
          <w:sz w:val="20"/>
          <w:szCs w:val="20"/>
          <w:u w:val="single"/>
        </w:rPr>
        <w:t xml:space="preserve">1 groupe électrogène de </w:t>
      </w:r>
      <w:r w:rsidRPr="002A5E37">
        <w:rPr>
          <w:rFonts w:ascii="Arial" w:hAnsi="Arial" w:cs="Arial"/>
          <w:b/>
          <w:i/>
          <w:sz w:val="20"/>
          <w:szCs w:val="20"/>
          <w:u w:val="single"/>
        </w:rPr>
        <w:t>500 KVA :</w:t>
      </w:r>
      <w:r w:rsidR="00922FA5">
        <w:rPr>
          <w:rFonts w:ascii="Arial" w:hAnsi="Arial" w:cs="Arial"/>
          <w:b/>
          <w:i/>
          <w:sz w:val="20"/>
          <w:szCs w:val="20"/>
          <w:u w:val="single"/>
        </w:rPr>
        <w:t xml:space="preserve"> </w:t>
      </w:r>
    </w:p>
    <w:p w:rsidR="00DE4096" w:rsidRPr="002A5E37" w:rsidRDefault="00DE4096" w:rsidP="00DE4096">
      <w:pPr>
        <w:rPr>
          <w:rFonts w:ascii="Arial" w:hAnsi="Arial" w:cs="Arial"/>
          <w:b/>
          <w:i/>
          <w:sz w:val="20"/>
          <w:szCs w:val="20"/>
          <w:u w:val="single"/>
        </w:rPr>
      </w:pPr>
    </w:p>
    <w:p w:rsidR="00DE4096" w:rsidRPr="002A5E37" w:rsidRDefault="00922FA5" w:rsidP="00DE4096">
      <w:pPr>
        <w:rPr>
          <w:rFonts w:ascii="Arial" w:hAnsi="Arial" w:cs="Arial"/>
          <w:b/>
          <w:i/>
          <w:sz w:val="20"/>
          <w:szCs w:val="20"/>
        </w:rPr>
      </w:pPr>
      <w:r>
        <w:rPr>
          <w:rFonts w:ascii="Arial" w:hAnsi="Arial" w:cs="Arial"/>
          <w:b/>
          <w:i/>
          <w:sz w:val="20"/>
          <w:szCs w:val="20"/>
        </w:rPr>
        <w:t>Moteur</w:t>
      </w:r>
      <w:r w:rsidR="00DE4096" w:rsidRPr="002A5E37">
        <w:rPr>
          <w:rFonts w:ascii="Arial" w:hAnsi="Arial" w:cs="Arial"/>
          <w:b/>
          <w:i/>
          <w:sz w:val="20"/>
          <w:szCs w:val="20"/>
        </w:rPr>
        <w:t> :</w:t>
      </w:r>
    </w:p>
    <w:p w:rsidR="00060AE9" w:rsidRDefault="000F64D3" w:rsidP="00922FA5">
      <w:pPr>
        <w:numPr>
          <w:ilvl w:val="0"/>
          <w:numId w:val="2"/>
        </w:numPr>
        <w:ind w:right="-1"/>
        <w:rPr>
          <w:rFonts w:ascii="Arial" w:hAnsi="Arial" w:cs="Arial"/>
          <w:sz w:val="20"/>
          <w:szCs w:val="20"/>
        </w:rPr>
      </w:pPr>
      <w:r>
        <w:rPr>
          <w:rFonts w:ascii="Arial" w:hAnsi="Arial" w:cs="Arial"/>
          <w:sz w:val="20"/>
          <w:szCs w:val="20"/>
        </w:rPr>
        <w:t>GE</w:t>
      </w:r>
      <w:r w:rsidR="00DE4096" w:rsidRPr="00060AE9">
        <w:rPr>
          <w:rFonts w:ascii="Arial" w:hAnsi="Arial" w:cs="Arial"/>
          <w:sz w:val="20"/>
          <w:szCs w:val="20"/>
        </w:rPr>
        <w:t xml:space="preserve"> Moteur (diesel) </w:t>
      </w:r>
      <w:r w:rsidR="00922FA5">
        <w:rPr>
          <w:rFonts w:ascii="Arial" w:hAnsi="Arial" w:cs="Arial"/>
          <w:sz w:val="20"/>
          <w:szCs w:val="20"/>
        </w:rPr>
        <w:t>VOLVO modèle TAD1345GE 1500 Tr/mn</w:t>
      </w:r>
      <w:r w:rsidR="00307BCA">
        <w:rPr>
          <w:rFonts w:ascii="Arial" w:hAnsi="Arial" w:cs="Arial"/>
          <w:sz w:val="20"/>
          <w:szCs w:val="20"/>
        </w:rPr>
        <w:t xml:space="preserve"> 600 CV</w:t>
      </w:r>
      <w:r w:rsidR="00E66B93">
        <w:rPr>
          <w:rFonts w:ascii="Arial" w:hAnsi="Arial" w:cs="Arial"/>
          <w:sz w:val="20"/>
          <w:szCs w:val="20"/>
        </w:rPr>
        <w:t xml:space="preserve"> N) de série 20132242475</w:t>
      </w:r>
    </w:p>
    <w:p w:rsidR="00DE4096" w:rsidRPr="002A5E37" w:rsidRDefault="00DE4096" w:rsidP="00DE4096">
      <w:pPr>
        <w:ind w:right="284"/>
        <w:rPr>
          <w:rFonts w:ascii="Arial" w:hAnsi="Arial" w:cs="Arial"/>
          <w:sz w:val="20"/>
          <w:szCs w:val="20"/>
        </w:rPr>
      </w:pPr>
    </w:p>
    <w:p w:rsidR="00DE4096" w:rsidRPr="002A5E37" w:rsidRDefault="00922FA5" w:rsidP="00DE4096">
      <w:pPr>
        <w:ind w:right="284"/>
        <w:rPr>
          <w:rFonts w:ascii="Arial" w:hAnsi="Arial" w:cs="Arial"/>
          <w:b/>
          <w:bCs/>
          <w:i/>
          <w:iCs/>
          <w:sz w:val="20"/>
          <w:szCs w:val="20"/>
        </w:rPr>
      </w:pPr>
      <w:r>
        <w:rPr>
          <w:rFonts w:ascii="Arial" w:hAnsi="Arial" w:cs="Arial"/>
          <w:b/>
          <w:bCs/>
          <w:i/>
          <w:iCs/>
          <w:sz w:val="20"/>
          <w:szCs w:val="20"/>
        </w:rPr>
        <w:t>Alternateur</w:t>
      </w:r>
      <w:r w:rsidR="00DE4096" w:rsidRPr="002A5E37">
        <w:rPr>
          <w:rFonts w:ascii="Arial" w:hAnsi="Arial" w:cs="Arial"/>
          <w:b/>
          <w:bCs/>
          <w:i/>
          <w:iCs/>
          <w:sz w:val="20"/>
          <w:szCs w:val="20"/>
        </w:rPr>
        <w:t> :</w:t>
      </w:r>
    </w:p>
    <w:p w:rsidR="00DE4096" w:rsidRPr="002A5E37" w:rsidRDefault="000F64D3" w:rsidP="00DE4096">
      <w:pPr>
        <w:numPr>
          <w:ilvl w:val="0"/>
          <w:numId w:val="2"/>
        </w:numPr>
        <w:tabs>
          <w:tab w:val="left" w:pos="9355"/>
        </w:tabs>
        <w:ind w:right="-1"/>
        <w:rPr>
          <w:rFonts w:ascii="Arial" w:hAnsi="Arial" w:cs="Arial"/>
          <w:b/>
          <w:bCs/>
          <w:i/>
          <w:iCs/>
          <w:sz w:val="20"/>
          <w:szCs w:val="20"/>
        </w:rPr>
      </w:pPr>
      <w:r>
        <w:rPr>
          <w:rFonts w:ascii="Arial" w:hAnsi="Arial" w:cs="Arial"/>
          <w:sz w:val="20"/>
          <w:szCs w:val="20"/>
        </w:rPr>
        <w:t>GE</w:t>
      </w:r>
      <w:r w:rsidR="00DE4096" w:rsidRPr="002A5E37">
        <w:rPr>
          <w:rFonts w:ascii="Arial" w:hAnsi="Arial" w:cs="Arial"/>
          <w:sz w:val="20"/>
          <w:szCs w:val="20"/>
        </w:rPr>
        <w:t xml:space="preserve"> Alternateur </w:t>
      </w:r>
      <w:proofErr w:type="spellStart"/>
      <w:r w:rsidR="00922FA5">
        <w:rPr>
          <w:rFonts w:ascii="Arial" w:hAnsi="Arial" w:cs="Arial"/>
          <w:sz w:val="20"/>
          <w:szCs w:val="20"/>
        </w:rPr>
        <w:t>Mecc</w:t>
      </w:r>
      <w:proofErr w:type="spellEnd"/>
      <w:r w:rsidR="00922FA5">
        <w:rPr>
          <w:rFonts w:ascii="Arial" w:hAnsi="Arial" w:cs="Arial"/>
          <w:sz w:val="20"/>
          <w:szCs w:val="20"/>
        </w:rPr>
        <w:t xml:space="preserve"> Alte modèle ECO40 3S4 C </w:t>
      </w:r>
      <w:r w:rsidR="00C75661">
        <w:rPr>
          <w:rFonts w:ascii="Arial" w:hAnsi="Arial" w:cs="Arial"/>
          <w:sz w:val="20"/>
          <w:szCs w:val="20"/>
        </w:rPr>
        <w:t xml:space="preserve">500 KVA 400V </w:t>
      </w:r>
      <w:r w:rsidR="00DE4096" w:rsidRPr="002A5E37">
        <w:rPr>
          <w:rFonts w:ascii="Arial" w:hAnsi="Arial" w:cs="Arial"/>
          <w:sz w:val="20"/>
          <w:szCs w:val="20"/>
        </w:rPr>
        <w:t>50HZ</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Pr="002A5E37" w:rsidRDefault="00DE4096" w:rsidP="00DE4096">
      <w:pPr>
        <w:ind w:right="284"/>
        <w:rPr>
          <w:rFonts w:ascii="Arial" w:hAnsi="Arial" w:cs="Arial"/>
          <w:b/>
          <w:bCs/>
          <w:i/>
          <w:iCs/>
          <w:sz w:val="20"/>
          <w:szCs w:val="20"/>
        </w:rPr>
      </w:pPr>
    </w:p>
    <w:p w:rsidR="00DE4096" w:rsidRPr="002A5E37" w:rsidRDefault="00DE4096" w:rsidP="00DE4096">
      <w:pPr>
        <w:pStyle w:val="Corpsdetexte3"/>
        <w:ind w:right="0"/>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compresseurs, bouteilles et circuit complet d’air comprimé, contrôleur d'isolement, diodes. </w:t>
      </w:r>
    </w:p>
    <w:p w:rsidR="00DE4096" w:rsidRPr="002A5E37" w:rsidRDefault="00DE4096" w:rsidP="00DE4096">
      <w:pPr>
        <w:ind w:right="0"/>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Pr="002A5E37" w:rsidRDefault="00DE4096" w:rsidP="00DE4096">
      <w:pPr>
        <w:tabs>
          <w:tab w:val="left" w:pos="3969"/>
        </w:tabs>
        <w:ind w:right="0"/>
        <w:rPr>
          <w:rFonts w:ascii="Arial" w:hAnsi="Arial" w:cs="Arial"/>
          <w:b/>
          <w:bCs/>
          <w:i/>
          <w:iCs/>
          <w:sz w:val="20"/>
          <w:szCs w:val="20"/>
        </w:rPr>
      </w:pPr>
    </w:p>
    <w:p w:rsidR="00DE4096" w:rsidRDefault="00DE4096" w:rsidP="00DE4096">
      <w:pPr>
        <w:tabs>
          <w:tab w:val="left" w:pos="3969"/>
        </w:tabs>
        <w:ind w:right="0"/>
        <w:rPr>
          <w:rFonts w:ascii="Arial" w:hAnsi="Arial" w:cs="Arial"/>
          <w:sz w:val="20"/>
          <w:szCs w:val="20"/>
        </w:rPr>
      </w:pPr>
      <w:r w:rsidRPr="002A5E37">
        <w:rPr>
          <w:rFonts w:ascii="Arial" w:hAnsi="Arial" w:cs="Arial"/>
          <w:sz w:val="20"/>
          <w:szCs w:val="20"/>
        </w:rPr>
        <w:t>Armoires groupes, armoires commune/couplage, circuit d’échappement avec silencieux (hors cheminée), circuit carburant avec réservoir journalier, système d’air comprimé pour démarrage des groupes, banc de batt</w:t>
      </w:r>
      <w:r w:rsidR="0036759B">
        <w:rPr>
          <w:rFonts w:ascii="Arial" w:hAnsi="Arial" w:cs="Arial"/>
          <w:sz w:val="20"/>
          <w:szCs w:val="20"/>
        </w:rPr>
        <w:t>erie de démarrage et servitude.</w:t>
      </w:r>
    </w:p>
    <w:p w:rsidR="0036759B" w:rsidRDefault="0036759B" w:rsidP="00DE4096">
      <w:pPr>
        <w:tabs>
          <w:tab w:val="left" w:pos="3969"/>
        </w:tabs>
        <w:ind w:right="0"/>
        <w:rPr>
          <w:rFonts w:ascii="Arial" w:hAnsi="Arial" w:cs="Arial"/>
          <w:sz w:val="20"/>
          <w:szCs w:val="20"/>
        </w:rPr>
      </w:pPr>
    </w:p>
    <w:p w:rsidR="0036759B" w:rsidRDefault="0036759B" w:rsidP="00DE4096">
      <w:pPr>
        <w:tabs>
          <w:tab w:val="left" w:pos="3969"/>
        </w:tabs>
        <w:ind w:right="0"/>
        <w:rPr>
          <w:rFonts w:ascii="Arial" w:hAnsi="Arial" w:cs="Arial"/>
          <w:sz w:val="20"/>
          <w:szCs w:val="20"/>
        </w:rPr>
      </w:pPr>
    </w:p>
    <w:p w:rsidR="00DE4096" w:rsidRDefault="00DE4096" w:rsidP="00DE4096">
      <w:pPr>
        <w:tabs>
          <w:tab w:val="left" w:pos="3969"/>
        </w:tabs>
        <w:ind w:right="0"/>
        <w:rPr>
          <w:rFonts w:ascii="Arial" w:hAnsi="Arial" w:cs="Arial"/>
          <w:sz w:val="20"/>
          <w:szCs w:val="20"/>
        </w:rPr>
      </w:pPr>
    </w:p>
    <w:p w:rsidR="00DE4096" w:rsidRPr="00B47113" w:rsidRDefault="00DE4096" w:rsidP="00DE4096">
      <w:pPr>
        <w:pBdr>
          <w:top w:val="single" w:sz="4" w:space="1" w:color="auto"/>
          <w:left w:val="single" w:sz="4" w:space="4" w:color="auto"/>
          <w:bottom w:val="single" w:sz="4" w:space="1" w:color="auto"/>
          <w:right w:val="single" w:sz="4" w:space="4" w:color="auto"/>
        </w:pBdr>
        <w:rPr>
          <w:rFonts w:ascii="Arial" w:hAnsi="Arial" w:cs="Arial"/>
          <w:b/>
          <w:i/>
          <w:sz w:val="26"/>
          <w:szCs w:val="26"/>
        </w:rPr>
      </w:pPr>
      <w:bookmarkStart w:id="2" w:name="_Toc452452001"/>
      <w:r>
        <w:tab/>
      </w:r>
      <w:r w:rsidRPr="00B47113">
        <w:rPr>
          <w:rFonts w:ascii="Arial" w:hAnsi="Arial" w:cs="Arial"/>
          <w:b/>
          <w:i/>
          <w:sz w:val="26"/>
          <w:szCs w:val="26"/>
        </w:rPr>
        <w:t>Site La Charité (RPA) :</w:t>
      </w:r>
      <w:bookmarkEnd w:id="2"/>
    </w:p>
    <w:p w:rsidR="00DE4096" w:rsidRPr="002A5E37" w:rsidRDefault="00DE4096" w:rsidP="00DE4096">
      <w:pPr>
        <w:pStyle w:val="Corpsdetexte"/>
        <w:rPr>
          <w:rFonts w:ascii="Arial" w:hAnsi="Arial" w:cs="Arial"/>
          <w:b/>
          <w:i/>
          <w:sz w:val="20"/>
          <w:szCs w:val="20"/>
          <w:highlight w:val="lightGray"/>
        </w:rPr>
      </w:pPr>
    </w:p>
    <w:p w:rsidR="00DE4096" w:rsidRPr="001A0EB3" w:rsidRDefault="00DE4096" w:rsidP="00DE4096">
      <w:pPr>
        <w:pStyle w:val="Corpsdetexte"/>
        <w:rPr>
          <w:rFonts w:ascii="Arial" w:hAnsi="Arial" w:cs="Arial"/>
          <w:b/>
          <w:i/>
          <w:sz w:val="20"/>
          <w:szCs w:val="20"/>
          <w:u w:val="single"/>
        </w:rPr>
      </w:pPr>
      <w:r w:rsidRPr="009139B2">
        <w:rPr>
          <w:rFonts w:ascii="Arial" w:hAnsi="Arial" w:cs="Arial"/>
          <w:b/>
          <w:i/>
          <w:sz w:val="20"/>
          <w:szCs w:val="20"/>
          <w:highlight w:val="lightGray"/>
          <w:u w:val="single"/>
        </w:rPr>
        <w:t>Centrale secours (installation de 2010)</w:t>
      </w:r>
    </w:p>
    <w:p w:rsidR="00DE4096" w:rsidRPr="002A5E37" w:rsidRDefault="00DE4096" w:rsidP="00DE4096">
      <w:pPr>
        <w:pStyle w:val="Corpsdetexte"/>
        <w:rPr>
          <w:rFonts w:ascii="Arial" w:hAnsi="Arial" w:cs="Arial"/>
          <w:b/>
          <w:i/>
          <w:sz w:val="20"/>
          <w:szCs w:val="20"/>
          <w:u w:val="single"/>
        </w:rPr>
      </w:pPr>
    </w:p>
    <w:p w:rsidR="00DE4096" w:rsidRPr="009139B2" w:rsidRDefault="00DE4096" w:rsidP="00DE4096">
      <w:pPr>
        <w:ind w:right="284"/>
        <w:rPr>
          <w:rFonts w:ascii="Arial" w:hAnsi="Arial" w:cs="Arial"/>
          <w:i/>
          <w:sz w:val="20"/>
          <w:szCs w:val="20"/>
        </w:rPr>
      </w:pPr>
      <w:r w:rsidRPr="009139B2">
        <w:rPr>
          <w:rFonts w:ascii="Arial" w:hAnsi="Arial" w:cs="Arial"/>
          <w:i/>
          <w:sz w:val="20"/>
          <w:szCs w:val="20"/>
        </w:rPr>
        <w:t>Liste du matériel :</w:t>
      </w:r>
    </w:p>
    <w:p w:rsidR="00DE4096" w:rsidRDefault="00DE4096" w:rsidP="00DE4096">
      <w:pPr>
        <w:rPr>
          <w:rFonts w:ascii="Arial" w:hAnsi="Arial" w:cs="Arial"/>
          <w:b/>
          <w:i/>
          <w:sz w:val="20"/>
          <w:szCs w:val="20"/>
          <w:u w:val="single"/>
        </w:rPr>
      </w:pPr>
      <w:r w:rsidRPr="002A5E37">
        <w:rPr>
          <w:rFonts w:ascii="Arial" w:hAnsi="Arial" w:cs="Arial"/>
          <w:bCs/>
          <w:i/>
          <w:sz w:val="20"/>
          <w:szCs w:val="20"/>
        </w:rPr>
        <w:t xml:space="preserve">                         </w:t>
      </w:r>
      <w:r w:rsidRPr="002A5E37">
        <w:rPr>
          <w:rFonts w:ascii="Arial" w:hAnsi="Arial" w:cs="Arial"/>
          <w:b/>
          <w:i/>
          <w:sz w:val="20"/>
          <w:szCs w:val="20"/>
        </w:rPr>
        <w:t>1</w:t>
      </w:r>
      <w:r w:rsidRPr="002A5E37">
        <w:rPr>
          <w:rFonts w:ascii="Arial" w:hAnsi="Arial" w:cs="Arial"/>
          <w:b/>
          <w:i/>
          <w:sz w:val="20"/>
          <w:szCs w:val="20"/>
          <w:u w:val="single"/>
        </w:rPr>
        <w:t xml:space="preserve"> groupe électrogène de 1100 KVA :</w:t>
      </w:r>
    </w:p>
    <w:p w:rsidR="00DE4096" w:rsidRPr="002A5E37" w:rsidRDefault="00DE4096" w:rsidP="00DE4096">
      <w:pPr>
        <w:rPr>
          <w:rFonts w:ascii="Arial" w:hAnsi="Arial" w:cs="Arial"/>
          <w:b/>
          <w:i/>
          <w:sz w:val="20"/>
          <w:szCs w:val="20"/>
        </w:rPr>
      </w:pPr>
      <w:r w:rsidRPr="002A5E37">
        <w:rPr>
          <w:rFonts w:ascii="Arial" w:hAnsi="Arial" w:cs="Arial"/>
          <w:b/>
          <w:i/>
          <w:sz w:val="20"/>
          <w:szCs w:val="20"/>
        </w:rPr>
        <w:t>Moteur :</w:t>
      </w:r>
    </w:p>
    <w:p w:rsidR="00DE4096" w:rsidRPr="002A5E37" w:rsidRDefault="00DE4096" w:rsidP="00DE4096">
      <w:pPr>
        <w:numPr>
          <w:ilvl w:val="0"/>
          <w:numId w:val="2"/>
        </w:numPr>
        <w:ind w:right="0"/>
        <w:rPr>
          <w:rFonts w:ascii="Arial" w:hAnsi="Arial" w:cs="Arial"/>
          <w:sz w:val="20"/>
          <w:szCs w:val="20"/>
        </w:rPr>
      </w:pPr>
      <w:r w:rsidRPr="002A5E37">
        <w:rPr>
          <w:rFonts w:ascii="Arial" w:hAnsi="Arial" w:cs="Arial"/>
          <w:sz w:val="20"/>
          <w:szCs w:val="20"/>
        </w:rPr>
        <w:t>GE 1 Moteur (diesel) CATERPILLAR type 3508 B N</w:t>
      </w:r>
      <w:r w:rsidR="000D494D">
        <w:rPr>
          <w:rFonts w:ascii="Arial" w:hAnsi="Arial" w:cs="Arial"/>
          <w:sz w:val="20"/>
          <w:szCs w:val="20"/>
        </w:rPr>
        <w:t xml:space="preserve">° de série 1FZ03635 1500 Tr/mn </w:t>
      </w:r>
      <w:r w:rsidRPr="002A5E37">
        <w:rPr>
          <w:rFonts w:ascii="Arial" w:hAnsi="Arial" w:cs="Arial"/>
          <w:sz w:val="20"/>
          <w:szCs w:val="20"/>
        </w:rPr>
        <w:t>1350 CV</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Alternateur :</w:t>
      </w:r>
    </w:p>
    <w:p w:rsidR="00DE4096" w:rsidRPr="002A5E37" w:rsidRDefault="00DE4096" w:rsidP="00DE4096">
      <w:pPr>
        <w:numPr>
          <w:ilvl w:val="0"/>
          <w:numId w:val="2"/>
        </w:numPr>
        <w:ind w:right="284"/>
        <w:rPr>
          <w:rFonts w:ascii="Arial" w:hAnsi="Arial" w:cs="Arial"/>
          <w:sz w:val="20"/>
          <w:szCs w:val="20"/>
        </w:rPr>
      </w:pPr>
      <w:r w:rsidRPr="002A5E37">
        <w:rPr>
          <w:rFonts w:ascii="Arial" w:hAnsi="Arial" w:cs="Arial"/>
          <w:sz w:val="20"/>
          <w:szCs w:val="20"/>
        </w:rPr>
        <w:t xml:space="preserve">GE 1 Alternateur ABY01677   1100 </w:t>
      </w:r>
      <w:r w:rsidR="000D494D">
        <w:rPr>
          <w:rFonts w:ascii="Arial" w:hAnsi="Arial" w:cs="Arial"/>
          <w:sz w:val="20"/>
          <w:szCs w:val="20"/>
        </w:rPr>
        <w:t xml:space="preserve">KVA  400/230V </w:t>
      </w:r>
      <w:r w:rsidRPr="002A5E37">
        <w:rPr>
          <w:rFonts w:ascii="Arial" w:hAnsi="Arial" w:cs="Arial"/>
          <w:sz w:val="20"/>
          <w:szCs w:val="20"/>
        </w:rPr>
        <w:t>50HZ</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Pr="002A5E37"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w:t>
      </w:r>
      <w:proofErr w:type="spellStart"/>
      <w:r w:rsidRPr="002A5E37">
        <w:rPr>
          <w:rFonts w:ascii="Arial" w:hAnsi="Arial" w:cs="Arial"/>
          <w:sz w:val="20"/>
          <w:szCs w:val="20"/>
        </w:rPr>
        <w:t>aéro</w:t>
      </w:r>
      <w:proofErr w:type="spellEnd"/>
      <w:r w:rsidRPr="002A5E37">
        <w:rPr>
          <w:rFonts w:ascii="Arial" w:hAnsi="Arial" w:cs="Arial"/>
          <w:sz w:val="20"/>
          <w:szCs w:val="20"/>
        </w:rPr>
        <w:t xml:space="preserve">-refroidisseurs, liquide de refroidissement, toutes vannes (vannes de régulation etc..) brides et durites, compresseurs, bouteilles et circuit complet d’air comprimé,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Pr="002A5E37" w:rsidRDefault="00DE4096" w:rsidP="000D494D">
      <w:pPr>
        <w:ind w:right="0"/>
        <w:rPr>
          <w:rFonts w:ascii="Arial" w:hAnsi="Arial" w:cs="Arial"/>
          <w:sz w:val="20"/>
          <w:szCs w:val="20"/>
        </w:rPr>
      </w:pPr>
      <w:r w:rsidRPr="002A5E37">
        <w:rPr>
          <w:rFonts w:ascii="Arial" w:hAnsi="Arial" w:cs="Arial"/>
          <w:sz w:val="20"/>
          <w:szCs w:val="20"/>
        </w:rPr>
        <w:t>Armoire groupe, armoire commune/couplage, armoires de système de refroidissement moteur, circuit d’échappement avec silencieux (hors cheminée), circuit carburant avec réservoir journalier, système d’air comprimé pour démarrage des groupes, banc de batterie de démarrage et servitude.</w:t>
      </w:r>
    </w:p>
    <w:p w:rsidR="00DE4096" w:rsidRDefault="00DE4096"/>
    <w:p w:rsidR="00DE4096" w:rsidRPr="00DE4096" w:rsidRDefault="00DE4096" w:rsidP="00DE4096">
      <w:pPr>
        <w:ind w:left="-567"/>
        <w:rPr>
          <w:rFonts w:ascii="Arial" w:hAnsi="Arial" w:cs="Arial"/>
          <w:b/>
        </w:rPr>
      </w:pPr>
      <w:bookmarkStart w:id="3" w:name="_Toc7508059"/>
      <w:r w:rsidRPr="00DE4096">
        <w:rPr>
          <w:rFonts w:ascii="Arial" w:hAnsi="Arial" w:cs="Arial"/>
          <w:b/>
        </w:rPr>
        <w:t>FONCTIONNEMENT DES GROUPES ELECTROGENES</w:t>
      </w:r>
      <w:bookmarkEnd w:id="3"/>
    </w:p>
    <w:p w:rsidR="00DE4096" w:rsidRPr="0050423F" w:rsidRDefault="00DE4096" w:rsidP="00DE4096">
      <w:pPr>
        <w:pStyle w:val="Titre2"/>
        <w:ind w:left="0" w:firstLine="0"/>
        <w:rPr>
          <w:u w:val="single"/>
        </w:rPr>
      </w:pPr>
      <w:bookmarkStart w:id="4" w:name="_Toc369707044"/>
      <w:bookmarkStart w:id="5" w:name="_Toc7508060"/>
      <w:r w:rsidRPr="0050423F">
        <w:rPr>
          <w:u w:val="single"/>
        </w:rPr>
        <w:t>Indicateurs qualités</w:t>
      </w:r>
      <w:bookmarkEnd w:id="4"/>
      <w:bookmarkEnd w:id="5"/>
    </w:p>
    <w:p w:rsidR="00DE4096" w:rsidRDefault="00DE4096" w:rsidP="00DE4096">
      <w:pPr>
        <w:tabs>
          <w:tab w:val="clear" w:pos="1701"/>
          <w:tab w:val="clear" w:pos="2268"/>
        </w:tabs>
        <w:ind w:right="-1"/>
        <w:rPr>
          <w:rFonts w:ascii="Arial" w:hAnsi="Arial" w:cs="Arial"/>
          <w:bCs/>
          <w:sz w:val="20"/>
          <w:szCs w:val="20"/>
        </w:rPr>
      </w:pPr>
      <w:r w:rsidRPr="00C924FE">
        <w:rPr>
          <w:rFonts w:ascii="Arial" w:hAnsi="Arial" w:cs="Arial"/>
          <w:bCs/>
          <w:sz w:val="20"/>
          <w:szCs w:val="20"/>
        </w:rPr>
        <w:t>Les groupes électrogènes doivent être opérationnels à 100%, 365 jours/an, hors périodes de maintenances préventives avec une obligation de résultat selon l’indicateur de qualité suivant, permettant une prise en charge suivant l’automatisme réalisé pour chaque installation concernée.</w:t>
      </w:r>
    </w:p>
    <w:p w:rsidR="00285E42" w:rsidRDefault="00285E42" w:rsidP="00DE4096">
      <w:pPr>
        <w:tabs>
          <w:tab w:val="clear" w:pos="1701"/>
          <w:tab w:val="clear" w:pos="2268"/>
        </w:tabs>
        <w:ind w:right="-1"/>
        <w:rPr>
          <w:rFonts w:ascii="Arial" w:hAnsi="Arial" w:cs="Arial"/>
          <w:bCs/>
          <w:sz w:val="20"/>
          <w:szCs w:val="20"/>
        </w:rPr>
      </w:pPr>
      <w:r>
        <w:rPr>
          <w:rFonts w:ascii="Arial" w:hAnsi="Arial" w:cs="Arial"/>
          <w:bCs/>
          <w:sz w:val="20"/>
          <w:szCs w:val="20"/>
        </w:rPr>
        <w:t xml:space="preserve">Toutes modifications de séquences </w:t>
      </w:r>
      <w:r w:rsidR="000D494D">
        <w:rPr>
          <w:rFonts w:ascii="Arial" w:hAnsi="Arial" w:cs="Arial"/>
          <w:bCs/>
          <w:sz w:val="20"/>
          <w:szCs w:val="20"/>
        </w:rPr>
        <w:t>seront</w:t>
      </w:r>
      <w:r>
        <w:rPr>
          <w:rFonts w:ascii="Arial" w:hAnsi="Arial" w:cs="Arial"/>
          <w:bCs/>
          <w:sz w:val="20"/>
          <w:szCs w:val="20"/>
        </w:rPr>
        <w:t xml:space="preserve"> </w:t>
      </w:r>
      <w:r w:rsidR="000D494D">
        <w:rPr>
          <w:rFonts w:ascii="Arial" w:hAnsi="Arial" w:cs="Arial"/>
          <w:bCs/>
          <w:sz w:val="20"/>
          <w:szCs w:val="20"/>
        </w:rPr>
        <w:t>validées</w:t>
      </w:r>
      <w:r>
        <w:rPr>
          <w:rFonts w:ascii="Arial" w:hAnsi="Arial" w:cs="Arial"/>
          <w:bCs/>
          <w:sz w:val="20"/>
          <w:szCs w:val="20"/>
        </w:rPr>
        <w:t xml:space="preserve"> par le référent technique du marché.</w:t>
      </w:r>
    </w:p>
    <w:p w:rsidR="00763928" w:rsidRDefault="00763928" w:rsidP="00DE4096">
      <w:pPr>
        <w:tabs>
          <w:tab w:val="clear" w:pos="1701"/>
          <w:tab w:val="clear" w:pos="2268"/>
        </w:tabs>
        <w:ind w:right="-1"/>
        <w:rPr>
          <w:rFonts w:ascii="Arial" w:hAnsi="Arial" w:cs="Arial"/>
          <w:bCs/>
          <w:sz w:val="20"/>
          <w:szCs w:val="20"/>
        </w:rPr>
      </w:pPr>
    </w:p>
    <w:tbl>
      <w:tblPr>
        <w:tblW w:w="10599" w:type="dxa"/>
        <w:tblInd w:w="-679" w:type="dxa"/>
        <w:tblLayout w:type="fixed"/>
        <w:tblCellMar>
          <w:left w:w="30" w:type="dxa"/>
          <w:right w:w="30" w:type="dxa"/>
        </w:tblCellMar>
        <w:tblLook w:val="0000" w:firstRow="0" w:lastRow="0" w:firstColumn="0" w:lastColumn="0" w:noHBand="0" w:noVBand="0"/>
      </w:tblPr>
      <w:tblGrid>
        <w:gridCol w:w="3228"/>
        <w:gridCol w:w="430"/>
        <w:gridCol w:w="18"/>
        <w:gridCol w:w="262"/>
        <w:gridCol w:w="20"/>
        <w:gridCol w:w="9"/>
        <w:gridCol w:w="252"/>
        <w:gridCol w:w="16"/>
        <w:gridCol w:w="9"/>
        <w:gridCol w:w="269"/>
        <w:gridCol w:w="11"/>
        <w:gridCol w:w="9"/>
        <w:gridCol w:w="273"/>
        <w:gridCol w:w="11"/>
        <w:gridCol w:w="9"/>
        <w:gridCol w:w="262"/>
        <w:gridCol w:w="11"/>
        <w:gridCol w:w="9"/>
        <w:gridCol w:w="261"/>
        <w:gridCol w:w="11"/>
        <w:gridCol w:w="9"/>
        <w:gridCol w:w="262"/>
        <w:gridCol w:w="13"/>
        <w:gridCol w:w="276"/>
        <w:gridCol w:w="7"/>
        <w:gridCol w:w="13"/>
        <w:gridCol w:w="263"/>
        <w:gridCol w:w="43"/>
        <w:gridCol w:w="13"/>
        <w:gridCol w:w="274"/>
        <w:gridCol w:w="32"/>
        <w:gridCol w:w="13"/>
        <w:gridCol w:w="285"/>
        <w:gridCol w:w="34"/>
        <w:gridCol w:w="300"/>
        <w:gridCol w:w="22"/>
        <w:gridCol w:w="324"/>
        <w:gridCol w:w="320"/>
        <w:gridCol w:w="10"/>
        <w:gridCol w:w="338"/>
        <w:gridCol w:w="42"/>
        <w:gridCol w:w="10"/>
        <w:gridCol w:w="285"/>
        <w:gridCol w:w="17"/>
        <w:gridCol w:w="313"/>
        <w:gridCol w:w="41"/>
        <w:gridCol w:w="269"/>
        <w:gridCol w:w="60"/>
        <w:gridCol w:w="270"/>
        <w:gridCol w:w="50"/>
        <w:gridCol w:w="295"/>
        <w:gridCol w:w="285"/>
        <w:gridCol w:w="50"/>
        <w:gridCol w:w="381"/>
      </w:tblGrid>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BFBFBF"/>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highlight w:val="lightGray"/>
              </w:rPr>
            </w:pPr>
            <w:r w:rsidRPr="00C924FE">
              <w:rPr>
                <w:rFonts w:ascii="Arial" w:hAnsi="Arial" w:cs="Arial"/>
                <w:color w:val="000000"/>
                <w:sz w:val="20"/>
                <w:szCs w:val="20"/>
              </w:rPr>
              <w:t>CHRONOGRAMME DE DEMARRAGE DES GE CATERPILLAR (</w:t>
            </w:r>
            <w:r>
              <w:rPr>
                <w:rFonts w:ascii="Arial" w:hAnsi="Arial" w:cs="Arial"/>
                <w:color w:val="000000"/>
                <w:sz w:val="20"/>
                <w:szCs w:val="20"/>
              </w:rPr>
              <w:t>GERS</w:t>
            </w:r>
            <w:r w:rsidRPr="00C924FE">
              <w:rPr>
                <w:rFonts w:ascii="Arial" w:hAnsi="Arial" w:cs="Arial"/>
                <w:color w:val="000000"/>
                <w:sz w:val="20"/>
                <w:szCs w:val="20"/>
              </w:rPr>
              <w:t>) Site Côte de Nacre</w:t>
            </w:r>
          </w:p>
        </w:tc>
      </w:tr>
      <w:tr w:rsidR="00DE4096" w:rsidRPr="00C924FE" w:rsidTr="00EC15CB">
        <w:trPr>
          <w:trHeight w:val="249"/>
        </w:trPr>
        <w:tc>
          <w:tcPr>
            <w:tcW w:w="322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8"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Secondes</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1s</w:t>
            </w: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2s</w:t>
            </w:r>
          </w:p>
        </w:tc>
        <w:tc>
          <w:tcPr>
            <w:tcW w:w="27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3s</w:t>
            </w: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4s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5s</w:t>
            </w: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6s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7s</w:t>
            </w: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8s</w:t>
            </w: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9s</w:t>
            </w: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10s</w:t>
            </w:r>
          </w:p>
        </w:tc>
        <w:tc>
          <w:tcPr>
            <w:tcW w:w="33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11s</w:t>
            </w: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12s</w:t>
            </w: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13s</w:t>
            </w:r>
          </w:p>
        </w:tc>
        <w:tc>
          <w:tcPr>
            <w:tcW w:w="32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14s</w:t>
            </w:r>
          </w:p>
        </w:tc>
        <w:tc>
          <w:tcPr>
            <w:tcW w:w="39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15s</w:t>
            </w:r>
          </w:p>
        </w:tc>
        <w:tc>
          <w:tcPr>
            <w:tcW w:w="31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16s</w:t>
            </w: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17s</w:t>
            </w: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18s</w:t>
            </w: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19s</w:t>
            </w: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20s</w:t>
            </w: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21s</w:t>
            </w: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22s</w:t>
            </w: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Ordre de démarrage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8"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GE en vitesse et tension stabilisée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GE Fermé 1er groupe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clear" w:color="auto" w:fill="000000"/>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clear" w:color="auto" w:fill="000000"/>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clear" w:color="auto" w:fill="000000"/>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19" w:type="dxa"/>
            <w:gridSpan w:val="3"/>
            <w:tcBorders>
              <w:top w:val="single" w:sz="6" w:space="0" w:color="auto"/>
              <w:left w:val="single" w:sz="6" w:space="0" w:color="auto"/>
              <w:bottom w:val="single" w:sz="6" w:space="0" w:color="auto"/>
              <w:right w:val="single" w:sz="6" w:space="0" w:color="auto"/>
            </w:tcBorders>
            <w:shd w:val="clear" w:color="auto" w:fill="000000"/>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EC15CB"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 xml:space="preserve">Disjoncteur fermé 2eme groupe </w:t>
            </w:r>
          </w:p>
        </w:tc>
        <w:tc>
          <w:tcPr>
            <w:tcW w:w="448"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p>
        </w:tc>
        <w:tc>
          <w:tcPr>
            <w:tcW w:w="291"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19"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19"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22"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24" w:type="dxa"/>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30"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90"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02"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54"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29"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EC15CB"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p>
        </w:tc>
        <w:tc>
          <w:tcPr>
            <w:tcW w:w="291"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02"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20" w:type="dxa"/>
            <w:gridSpan w:val="2"/>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EC15CB"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fermé 3eme groupe</w:t>
            </w:r>
          </w:p>
        </w:tc>
        <w:tc>
          <w:tcPr>
            <w:tcW w:w="448"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p>
        </w:tc>
        <w:tc>
          <w:tcPr>
            <w:tcW w:w="291"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02"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20"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EC15CB"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p>
        </w:tc>
        <w:tc>
          <w:tcPr>
            <w:tcW w:w="291"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02"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20" w:type="dxa"/>
            <w:gridSpan w:val="2"/>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clear" w:color="auto" w:fill="FFFFFF"/>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EC15CB"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fermé 4eme groupe</w:t>
            </w:r>
          </w:p>
        </w:tc>
        <w:tc>
          <w:tcPr>
            <w:tcW w:w="448"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left"/>
              <w:textAlignment w:val="auto"/>
              <w:rPr>
                <w:rFonts w:ascii="Arial" w:hAnsi="Arial" w:cs="Arial"/>
                <w:color w:val="000000"/>
                <w:sz w:val="20"/>
                <w:szCs w:val="20"/>
              </w:rPr>
            </w:pPr>
          </w:p>
        </w:tc>
        <w:tc>
          <w:tcPr>
            <w:tcW w:w="291"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90" w:type="dxa"/>
            <w:gridSpan w:val="3"/>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02"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clear" w:color="auto" w:fill="000000" w:themeFill="text1"/>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highlight w:val="black"/>
              </w:rPr>
            </w:pPr>
          </w:p>
        </w:tc>
        <w:tc>
          <w:tcPr>
            <w:tcW w:w="320" w:type="dxa"/>
            <w:gridSpan w:val="2"/>
            <w:tcBorders>
              <w:top w:val="single" w:sz="6" w:space="0" w:color="auto"/>
              <w:left w:val="single" w:sz="6" w:space="0" w:color="auto"/>
              <w:bottom w:val="single" w:sz="6" w:space="0" w:color="auto"/>
              <w:right w:val="single" w:sz="6" w:space="0" w:color="auto"/>
            </w:tcBorders>
            <w:shd w:val="clear" w:color="auto" w:fill="000000" w:themeFill="text1"/>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clear" w:color="auto" w:fill="000000"/>
          </w:tcPr>
          <w:p w:rsidR="00EC15CB" w:rsidRPr="00C924FE" w:rsidRDefault="00EC15CB"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FFFFFF" w:themeFill="background1"/>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BFBFBF"/>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r w:rsidRPr="00C924FE">
              <w:rPr>
                <w:rFonts w:ascii="Arial" w:hAnsi="Arial" w:cs="Arial"/>
                <w:color w:val="000000"/>
                <w:sz w:val="20"/>
                <w:szCs w:val="20"/>
              </w:rPr>
              <w:t>CHRONOGRAMME DE DEMARRAGE DU GE "CARTERPILLAR "(Secours Dalle Fluides Médicaux) Site Côte de Nacre</w:t>
            </w:r>
          </w:p>
        </w:tc>
      </w:tr>
      <w:tr w:rsidR="00DE4096" w:rsidRPr="00C924FE" w:rsidTr="00EC15CB">
        <w:trPr>
          <w:trHeight w:val="249"/>
        </w:trPr>
        <w:tc>
          <w:tcPr>
            <w:tcW w:w="322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1s</w:t>
            </w: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2s</w:t>
            </w: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3s</w:t>
            </w: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4s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5s</w:t>
            </w: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6s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7s</w:t>
            </w: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8s</w:t>
            </w: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9s</w:t>
            </w: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10s</w:t>
            </w: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11s</w:t>
            </w:r>
          </w:p>
        </w:tc>
        <w:tc>
          <w:tcPr>
            <w:tcW w:w="33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12s</w:t>
            </w:r>
          </w:p>
        </w:tc>
        <w:tc>
          <w:tcPr>
            <w:tcW w:w="346"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13s</w:t>
            </w: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14s</w:t>
            </w: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15s</w:t>
            </w:r>
          </w:p>
        </w:tc>
        <w:tc>
          <w:tcPr>
            <w:tcW w:w="33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16s</w:t>
            </w: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17s</w:t>
            </w:r>
          </w:p>
        </w:tc>
        <w:tc>
          <w:tcPr>
            <w:tcW w:w="31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18s</w:t>
            </w: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19s</w:t>
            </w:r>
          </w:p>
        </w:tc>
        <w:tc>
          <w:tcPr>
            <w:tcW w:w="34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20s</w:t>
            </w:r>
          </w:p>
        </w:tc>
        <w:tc>
          <w:tcPr>
            <w:tcW w:w="33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21s</w:t>
            </w:r>
          </w:p>
        </w:tc>
        <w:tc>
          <w:tcPr>
            <w:tcW w:w="381"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22s</w:t>
            </w: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Ordre de démarrage</w:t>
            </w: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GE en vitesse et tension stabilisée</w:t>
            </w: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GE Fermé 1er groupe</w:t>
            </w: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FFFFFF" w:themeFill="background1"/>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BFBFBF"/>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r w:rsidRPr="00C924FE">
              <w:rPr>
                <w:rFonts w:ascii="Arial" w:hAnsi="Arial" w:cs="Arial"/>
                <w:color w:val="000000"/>
                <w:sz w:val="20"/>
                <w:szCs w:val="20"/>
              </w:rPr>
              <w:t>CHRONOGRAMME DE DEMARRAGE DU GE "CARTERPILLAR "(</w:t>
            </w:r>
            <w:r>
              <w:rPr>
                <w:rFonts w:ascii="Arial" w:hAnsi="Arial" w:cs="Arial"/>
                <w:color w:val="000000"/>
                <w:sz w:val="20"/>
                <w:szCs w:val="20"/>
              </w:rPr>
              <w:t>CUMR</w:t>
            </w:r>
            <w:r w:rsidRPr="00C924FE">
              <w:rPr>
                <w:rFonts w:ascii="Arial" w:hAnsi="Arial" w:cs="Arial"/>
                <w:color w:val="000000"/>
                <w:sz w:val="20"/>
                <w:szCs w:val="20"/>
              </w:rPr>
              <w:t>) Site Côte de Nacre</w:t>
            </w:r>
          </w:p>
        </w:tc>
      </w:tr>
      <w:tr w:rsidR="00DE4096" w:rsidRPr="00C924FE" w:rsidTr="00EC15CB">
        <w:trPr>
          <w:trHeight w:val="249"/>
        </w:trPr>
        <w:tc>
          <w:tcPr>
            <w:tcW w:w="322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1s</w:t>
            </w: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2s</w:t>
            </w: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3s</w:t>
            </w: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4s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5s</w:t>
            </w: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6s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7s</w:t>
            </w: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8s</w:t>
            </w: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9s</w:t>
            </w: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10s</w:t>
            </w: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11s</w:t>
            </w:r>
          </w:p>
        </w:tc>
        <w:tc>
          <w:tcPr>
            <w:tcW w:w="33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12s</w:t>
            </w:r>
          </w:p>
        </w:tc>
        <w:tc>
          <w:tcPr>
            <w:tcW w:w="346"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13s</w:t>
            </w: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14s</w:t>
            </w: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15s</w:t>
            </w:r>
          </w:p>
        </w:tc>
        <w:tc>
          <w:tcPr>
            <w:tcW w:w="33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16s</w:t>
            </w: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17s</w:t>
            </w:r>
          </w:p>
        </w:tc>
        <w:tc>
          <w:tcPr>
            <w:tcW w:w="31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18s</w:t>
            </w: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19s</w:t>
            </w:r>
          </w:p>
        </w:tc>
        <w:tc>
          <w:tcPr>
            <w:tcW w:w="34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20s</w:t>
            </w:r>
          </w:p>
        </w:tc>
        <w:tc>
          <w:tcPr>
            <w:tcW w:w="33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21s</w:t>
            </w:r>
          </w:p>
        </w:tc>
        <w:tc>
          <w:tcPr>
            <w:tcW w:w="381"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22s</w:t>
            </w: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Ordre de démarrage</w:t>
            </w: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GE en vitesse et tension stabilisée</w:t>
            </w: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GE Fermé 1er groupe</w:t>
            </w:r>
          </w:p>
        </w:tc>
        <w:tc>
          <w:tcPr>
            <w:tcW w:w="43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6"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81"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FFFFFF" w:themeFill="background1"/>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BFBFBF"/>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r w:rsidRPr="00C924FE">
              <w:rPr>
                <w:rFonts w:ascii="Arial" w:hAnsi="Arial" w:cs="Arial"/>
                <w:color w:val="000000"/>
                <w:sz w:val="20"/>
                <w:szCs w:val="20"/>
              </w:rPr>
              <w:t>CHRONOGRAMME DE DEMARRAGE DU GE "CARTERPILLAR "(Secours  400V / 24V Poste 1) Site Côte de Nacre</w:t>
            </w:r>
          </w:p>
        </w:tc>
      </w:tr>
      <w:tr w:rsidR="00DE4096" w:rsidRPr="00C924FE" w:rsidTr="00EC15CB">
        <w:trPr>
          <w:trHeight w:val="249"/>
        </w:trPr>
        <w:tc>
          <w:tcPr>
            <w:tcW w:w="322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gridSpan w:val="4"/>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1s</w:t>
            </w:r>
          </w:p>
        </w:tc>
        <w:tc>
          <w:tcPr>
            <w:tcW w:w="286"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2s</w:t>
            </w: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3s</w:t>
            </w: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4s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5s</w:t>
            </w: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6s</w:t>
            </w:r>
          </w:p>
        </w:tc>
        <w:tc>
          <w:tcPr>
            <w:tcW w:w="27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7s</w:t>
            </w: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8s</w:t>
            </w: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9s</w:t>
            </w: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10s</w:t>
            </w:r>
          </w:p>
        </w:tc>
        <w:tc>
          <w:tcPr>
            <w:tcW w:w="31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11s</w:t>
            </w: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12s</w:t>
            </w: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13s</w:t>
            </w: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14s</w:t>
            </w: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15s</w:t>
            </w:r>
          </w:p>
        </w:tc>
        <w:tc>
          <w:tcPr>
            <w:tcW w:w="354"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16s</w:t>
            </w: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17s</w:t>
            </w: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18s</w:t>
            </w: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19s</w:t>
            </w: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20s</w:t>
            </w: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21s</w:t>
            </w: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22s</w:t>
            </w: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Ordre de démarrage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gridSpan w:val="4"/>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GE en vitesse et tension stabilisée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GE Fermé 1er groupe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FFFFFF" w:themeFill="background1"/>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tcPr>
          <w:tbl>
            <w:tblPr>
              <w:tblW w:w="10785" w:type="dxa"/>
              <w:tblLayout w:type="fixed"/>
              <w:tblCellMar>
                <w:left w:w="30" w:type="dxa"/>
                <w:right w:w="30" w:type="dxa"/>
              </w:tblCellMar>
              <w:tblLook w:val="0000" w:firstRow="0" w:lastRow="0" w:firstColumn="0" w:lastColumn="0" w:noHBand="0" w:noVBand="0"/>
            </w:tblPr>
            <w:tblGrid>
              <w:gridCol w:w="10785"/>
            </w:tblGrid>
            <w:tr w:rsidR="00DE4096" w:rsidRPr="00C924FE" w:rsidTr="003C653D">
              <w:trPr>
                <w:cantSplit/>
                <w:trHeight w:val="249"/>
              </w:trPr>
              <w:tc>
                <w:tcPr>
                  <w:tcW w:w="10785" w:type="dxa"/>
                  <w:tcBorders>
                    <w:top w:val="single" w:sz="2" w:space="0" w:color="000000"/>
                    <w:left w:val="single" w:sz="2" w:space="0" w:color="000000"/>
                    <w:bottom w:val="single" w:sz="2" w:space="0" w:color="000000"/>
                  </w:tcBorders>
                  <w:shd w:val="clear" w:color="auto" w:fill="BFBFBF"/>
                </w:tcPr>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r w:rsidRPr="00C924FE">
                    <w:rPr>
                      <w:rFonts w:ascii="Arial" w:hAnsi="Arial" w:cs="Arial"/>
                      <w:color w:val="000000"/>
                      <w:sz w:val="20"/>
                      <w:szCs w:val="20"/>
                    </w:rPr>
                    <w:t>CHRONOGRAMME DE DEMARRAGE DU GE "CARTERPILLAR "(Centrale Secours) Site de la Charité</w:t>
                  </w:r>
                </w:p>
              </w:tc>
            </w:tr>
          </w:tbl>
          <w:p w:rsidR="00DE4096" w:rsidRPr="00C924FE" w:rsidRDefault="00DE4096" w:rsidP="003C653D">
            <w:pPr>
              <w:widowControl/>
              <w:tabs>
                <w:tab w:val="clear" w:pos="1701"/>
                <w:tab w:val="clear" w:pos="2268"/>
              </w:tabs>
              <w:overflowPunct/>
              <w:ind w:right="0"/>
              <w:jc w:val="center"/>
              <w:textAlignment w:val="auto"/>
              <w:rPr>
                <w:rFonts w:ascii="Arial" w:hAnsi="Arial" w:cs="Arial"/>
                <w:color w:val="000000"/>
                <w:sz w:val="20"/>
                <w:szCs w:val="20"/>
              </w:rPr>
            </w:pPr>
          </w:p>
        </w:tc>
      </w:tr>
      <w:tr w:rsidR="00DE4096" w:rsidRPr="00C924FE" w:rsidTr="00EC15CB">
        <w:trPr>
          <w:trHeight w:val="249"/>
        </w:trPr>
        <w:tc>
          <w:tcPr>
            <w:tcW w:w="3228"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2" w:space="0" w:color="000000"/>
              <w:left w:val="single" w:sz="2" w:space="0" w:color="000000"/>
              <w:bottom w:val="single" w:sz="6" w:space="0" w:color="auto"/>
              <w:right w:val="single" w:sz="2" w:space="0" w:color="000000"/>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1s</w:t>
            </w: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2s</w:t>
            </w: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3s</w:t>
            </w: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4s</w:t>
            </w: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5s</w:t>
            </w: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6s</w:t>
            </w:r>
          </w:p>
        </w:tc>
        <w:tc>
          <w:tcPr>
            <w:tcW w:w="28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7s</w:t>
            </w: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8s</w:t>
            </w: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9s</w:t>
            </w: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10s</w:t>
            </w:r>
          </w:p>
        </w:tc>
        <w:tc>
          <w:tcPr>
            <w:tcW w:w="31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11s</w:t>
            </w: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12s</w:t>
            </w: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13s</w:t>
            </w:r>
          </w:p>
        </w:tc>
        <w:tc>
          <w:tcPr>
            <w:tcW w:w="32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14s</w:t>
            </w:r>
          </w:p>
        </w:tc>
        <w:tc>
          <w:tcPr>
            <w:tcW w:w="3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15s</w:t>
            </w:r>
          </w:p>
        </w:tc>
        <w:tc>
          <w:tcPr>
            <w:tcW w:w="354"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16s</w:t>
            </w: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17s</w:t>
            </w: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18s</w:t>
            </w: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19s</w:t>
            </w: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20s</w:t>
            </w: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21s</w:t>
            </w: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22s</w:t>
            </w: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Ordre de démarrage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GE en vitesse et tension stabilisée</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EC15CB">
        <w:trPr>
          <w:trHeight w:val="249"/>
        </w:trPr>
        <w:tc>
          <w:tcPr>
            <w:tcW w:w="3228" w:type="dxa"/>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 xml:space="preserve">Disjoncteur GE Fermé </w:t>
            </w:r>
          </w:p>
        </w:tc>
        <w:tc>
          <w:tcPr>
            <w:tcW w:w="448"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2"/>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3"/>
            <w:tcBorders>
              <w:top w:val="single" w:sz="6" w:space="0" w:color="auto"/>
              <w:left w:val="single" w:sz="6" w:space="0" w:color="auto"/>
              <w:bottom w:val="single" w:sz="6" w:space="0" w:color="auto"/>
              <w:right w:val="single" w:sz="6" w:space="0" w:color="auto"/>
            </w:tcBorders>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4"/>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gridSpan w:val="2"/>
            <w:tcBorders>
              <w:top w:val="single" w:sz="6" w:space="0" w:color="auto"/>
              <w:left w:val="single" w:sz="6" w:space="0" w:color="auto"/>
              <w:bottom w:val="single" w:sz="6" w:space="0" w:color="auto"/>
              <w:right w:val="single" w:sz="6" w:space="0" w:color="auto"/>
            </w:tcBorders>
            <w:shd w:val="solid" w:color="000000" w:fill="auto"/>
          </w:tcPr>
          <w:p w:rsidR="00DE4096" w:rsidRPr="00C924FE" w:rsidRDefault="00DE4096" w:rsidP="003C653D">
            <w:pPr>
              <w:widowControl/>
              <w:tabs>
                <w:tab w:val="clear" w:pos="1701"/>
                <w:tab w:val="clear" w:pos="2268"/>
              </w:tabs>
              <w:overflowPunct/>
              <w:ind w:right="0"/>
              <w:jc w:val="right"/>
              <w:textAlignment w:val="auto"/>
              <w:rPr>
                <w:rFonts w:ascii="Arial" w:hAnsi="Arial" w:cs="Arial"/>
                <w:color w:val="000000"/>
                <w:sz w:val="20"/>
                <w:szCs w:val="20"/>
              </w:rPr>
            </w:pPr>
          </w:p>
        </w:tc>
      </w:tr>
      <w:tr w:rsidR="00DE4096" w:rsidRPr="00C924FE" w:rsidTr="003C653D">
        <w:trPr>
          <w:cantSplit/>
          <w:trHeight w:val="249"/>
        </w:trPr>
        <w:tc>
          <w:tcPr>
            <w:tcW w:w="10599" w:type="dxa"/>
            <w:gridSpan w:val="54"/>
            <w:tcBorders>
              <w:top w:val="single" w:sz="2" w:space="0" w:color="000000"/>
              <w:left w:val="single" w:sz="2" w:space="0" w:color="000000"/>
              <w:bottom w:val="single" w:sz="2" w:space="0" w:color="000000"/>
              <w:right w:val="single" w:sz="2" w:space="0" w:color="000000"/>
            </w:tcBorders>
            <w:shd w:val="clear" w:color="auto" w:fill="FFFFFF" w:themeFill="background1"/>
          </w:tcPr>
          <w:tbl>
            <w:tblPr>
              <w:tblW w:w="10599" w:type="dxa"/>
              <w:tblLayout w:type="fixed"/>
              <w:tblCellMar>
                <w:left w:w="30" w:type="dxa"/>
                <w:right w:w="30" w:type="dxa"/>
              </w:tblCellMar>
              <w:tblLook w:val="0000" w:firstRow="0" w:lastRow="0" w:firstColumn="0" w:lastColumn="0" w:noHBand="0" w:noVBand="0"/>
            </w:tblPr>
            <w:tblGrid>
              <w:gridCol w:w="3247"/>
              <w:gridCol w:w="429"/>
              <w:gridCol w:w="282"/>
              <w:gridCol w:w="277"/>
              <w:gridCol w:w="289"/>
              <w:gridCol w:w="293"/>
              <w:gridCol w:w="282"/>
              <w:gridCol w:w="281"/>
              <w:gridCol w:w="284"/>
              <w:gridCol w:w="296"/>
              <w:gridCol w:w="319"/>
              <w:gridCol w:w="319"/>
              <w:gridCol w:w="319"/>
              <w:gridCol w:w="322"/>
              <w:gridCol w:w="324"/>
              <w:gridCol w:w="320"/>
              <w:gridCol w:w="348"/>
              <w:gridCol w:w="354"/>
              <w:gridCol w:w="354"/>
              <w:gridCol w:w="329"/>
              <w:gridCol w:w="320"/>
              <w:gridCol w:w="295"/>
              <w:gridCol w:w="285"/>
              <w:gridCol w:w="431"/>
            </w:tblGrid>
            <w:tr w:rsidR="00763928" w:rsidRPr="00C924FE" w:rsidTr="008578F2">
              <w:trPr>
                <w:cantSplit/>
                <w:trHeight w:val="249"/>
              </w:trPr>
              <w:tc>
                <w:tcPr>
                  <w:tcW w:w="10599" w:type="dxa"/>
                  <w:gridSpan w:val="24"/>
                  <w:tcBorders>
                    <w:top w:val="single" w:sz="2" w:space="0" w:color="000000"/>
                    <w:left w:val="single" w:sz="2" w:space="0" w:color="000000"/>
                    <w:bottom w:val="single" w:sz="2" w:space="0" w:color="000000"/>
                    <w:right w:val="single" w:sz="2" w:space="0" w:color="000000"/>
                  </w:tcBorders>
                  <w:shd w:val="clear" w:color="auto" w:fill="BFBFBF"/>
                </w:tcPr>
                <w:p w:rsidR="00763928" w:rsidRPr="00C924FE" w:rsidRDefault="00763928" w:rsidP="00763928">
                  <w:pPr>
                    <w:widowControl/>
                    <w:tabs>
                      <w:tab w:val="clear" w:pos="1701"/>
                      <w:tab w:val="clear" w:pos="2268"/>
                    </w:tabs>
                    <w:overflowPunct/>
                    <w:ind w:right="0"/>
                    <w:textAlignment w:val="auto"/>
                    <w:rPr>
                      <w:rFonts w:ascii="Arial" w:hAnsi="Arial" w:cs="Arial"/>
                      <w:color w:val="000000"/>
                      <w:sz w:val="20"/>
                      <w:szCs w:val="20"/>
                    </w:rPr>
                  </w:pPr>
                  <w:r w:rsidRPr="00C924FE">
                    <w:rPr>
                      <w:rFonts w:ascii="Arial" w:hAnsi="Arial" w:cs="Arial"/>
                      <w:color w:val="000000"/>
                      <w:sz w:val="20"/>
                      <w:szCs w:val="20"/>
                    </w:rPr>
                    <w:t>CHRONOGRAMME D</w:t>
                  </w:r>
                  <w:r>
                    <w:rPr>
                      <w:rFonts w:ascii="Arial" w:hAnsi="Arial" w:cs="Arial"/>
                      <w:color w:val="000000"/>
                      <w:sz w:val="20"/>
                      <w:szCs w:val="20"/>
                    </w:rPr>
                    <w:t>E DEMARRAGE DES GE "PERKINS</w:t>
                  </w:r>
                  <w:r w:rsidRPr="00C924FE">
                    <w:rPr>
                      <w:rFonts w:ascii="Arial" w:hAnsi="Arial" w:cs="Arial"/>
                      <w:color w:val="000000"/>
                      <w:sz w:val="20"/>
                      <w:szCs w:val="20"/>
                    </w:rPr>
                    <w:t xml:space="preserve"> "(Centrale Secours</w:t>
                  </w:r>
                  <w:r>
                    <w:rPr>
                      <w:rFonts w:ascii="Arial" w:hAnsi="Arial" w:cs="Arial"/>
                      <w:color w:val="000000"/>
                      <w:sz w:val="20"/>
                      <w:szCs w:val="20"/>
                    </w:rPr>
                    <w:t xml:space="preserve"> FEH</w:t>
                  </w:r>
                  <w:r w:rsidRPr="00C924FE">
                    <w:rPr>
                      <w:rFonts w:ascii="Arial" w:hAnsi="Arial" w:cs="Arial"/>
                      <w:color w:val="000000"/>
                      <w:sz w:val="20"/>
                      <w:szCs w:val="20"/>
                    </w:rPr>
                    <w:t>) Site C</w:t>
                  </w:r>
                  <w:r>
                    <w:rPr>
                      <w:rFonts w:ascii="Arial" w:hAnsi="Arial" w:cs="Arial"/>
                      <w:color w:val="000000"/>
                      <w:sz w:val="20"/>
                      <w:szCs w:val="20"/>
                    </w:rPr>
                    <w:t>ôte de Nacre</w:t>
                  </w:r>
                </w:p>
              </w:tc>
            </w:tr>
            <w:tr w:rsidR="00763928" w:rsidRPr="00C924FE" w:rsidTr="008578F2">
              <w:trPr>
                <w:trHeight w:val="249"/>
              </w:trPr>
              <w:tc>
                <w:tcPr>
                  <w:tcW w:w="3247"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429"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2" w:space="0" w:color="000000"/>
                    <w:left w:val="single" w:sz="2" w:space="0" w:color="000000"/>
                    <w:bottom w:val="single" w:sz="6" w:space="0" w:color="auto"/>
                    <w:right w:val="single" w:sz="2" w:space="0" w:color="000000"/>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r>
            <w:tr w:rsidR="00763928" w:rsidRPr="00C924FE" w:rsidTr="008578F2">
              <w:trPr>
                <w:trHeight w:val="249"/>
              </w:trPr>
              <w:tc>
                <w:tcPr>
                  <w:tcW w:w="3247"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42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1s</w:t>
                  </w:r>
                </w:p>
              </w:tc>
              <w:tc>
                <w:tcPr>
                  <w:tcW w:w="277"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2s</w:t>
                  </w:r>
                </w:p>
              </w:tc>
              <w:tc>
                <w:tcPr>
                  <w:tcW w:w="28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3s</w:t>
                  </w:r>
                </w:p>
              </w:tc>
              <w:tc>
                <w:tcPr>
                  <w:tcW w:w="293"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4s</w:t>
                  </w:r>
                </w:p>
              </w:tc>
              <w:tc>
                <w:tcPr>
                  <w:tcW w:w="282"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5s</w:t>
                  </w:r>
                </w:p>
              </w:tc>
              <w:tc>
                <w:tcPr>
                  <w:tcW w:w="281"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6s</w:t>
                  </w:r>
                </w:p>
              </w:tc>
              <w:tc>
                <w:tcPr>
                  <w:tcW w:w="28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7s</w:t>
                  </w:r>
                </w:p>
              </w:tc>
              <w:tc>
                <w:tcPr>
                  <w:tcW w:w="296"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8s</w:t>
                  </w:r>
                </w:p>
              </w:tc>
              <w:tc>
                <w:tcPr>
                  <w:tcW w:w="31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9s</w:t>
                  </w:r>
                </w:p>
              </w:tc>
              <w:tc>
                <w:tcPr>
                  <w:tcW w:w="31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10s</w:t>
                  </w:r>
                </w:p>
              </w:tc>
              <w:tc>
                <w:tcPr>
                  <w:tcW w:w="31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11s</w:t>
                  </w:r>
                </w:p>
              </w:tc>
              <w:tc>
                <w:tcPr>
                  <w:tcW w:w="322"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12s</w:t>
                  </w:r>
                </w:p>
              </w:tc>
              <w:tc>
                <w:tcPr>
                  <w:tcW w:w="32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13s</w:t>
                  </w:r>
                </w:p>
              </w:tc>
              <w:tc>
                <w:tcPr>
                  <w:tcW w:w="320"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14s</w:t>
                  </w:r>
                </w:p>
              </w:tc>
              <w:tc>
                <w:tcPr>
                  <w:tcW w:w="348"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15s</w:t>
                  </w:r>
                </w:p>
              </w:tc>
              <w:tc>
                <w:tcPr>
                  <w:tcW w:w="35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16s</w:t>
                  </w:r>
                </w:p>
              </w:tc>
              <w:tc>
                <w:tcPr>
                  <w:tcW w:w="35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17s</w:t>
                  </w:r>
                </w:p>
              </w:tc>
              <w:tc>
                <w:tcPr>
                  <w:tcW w:w="32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18s</w:t>
                  </w:r>
                </w:p>
              </w:tc>
              <w:tc>
                <w:tcPr>
                  <w:tcW w:w="320"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19s</w:t>
                  </w:r>
                </w:p>
              </w:tc>
              <w:tc>
                <w:tcPr>
                  <w:tcW w:w="295"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20s</w:t>
                  </w:r>
                </w:p>
              </w:tc>
              <w:tc>
                <w:tcPr>
                  <w:tcW w:w="285"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21s</w:t>
                  </w:r>
                </w:p>
              </w:tc>
              <w:tc>
                <w:tcPr>
                  <w:tcW w:w="431"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22s</w:t>
                  </w:r>
                </w:p>
              </w:tc>
            </w:tr>
            <w:tr w:rsidR="00763928" w:rsidRPr="00C924FE" w:rsidTr="008578F2">
              <w:trPr>
                <w:trHeight w:val="249"/>
              </w:trPr>
              <w:tc>
                <w:tcPr>
                  <w:tcW w:w="3247"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Ordre de démarrage</w:t>
                  </w:r>
                </w:p>
              </w:tc>
              <w:tc>
                <w:tcPr>
                  <w:tcW w:w="42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shd w:val="solid" w:color="000000" w:fill="auto"/>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r>
            <w:tr w:rsidR="00763928" w:rsidRPr="00C924FE" w:rsidTr="008578F2">
              <w:trPr>
                <w:trHeight w:val="249"/>
              </w:trPr>
              <w:tc>
                <w:tcPr>
                  <w:tcW w:w="3247"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42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tcPr>
                <w:p w:rsidR="00763928" w:rsidRPr="00C924FE" w:rsidRDefault="00763928" w:rsidP="00763928">
                  <w:pPr>
                    <w:widowControl/>
                    <w:tabs>
                      <w:tab w:val="clear" w:pos="1701"/>
                      <w:tab w:val="clear" w:pos="2268"/>
                    </w:tabs>
                    <w:overflowPunct/>
                    <w:ind w:right="0"/>
                    <w:jc w:val="right"/>
                    <w:textAlignment w:val="auto"/>
                    <w:rPr>
                      <w:rFonts w:ascii="Arial" w:hAnsi="Arial" w:cs="Arial"/>
                      <w:color w:val="000000"/>
                      <w:sz w:val="20"/>
                      <w:szCs w:val="20"/>
                    </w:rPr>
                  </w:pPr>
                </w:p>
              </w:tc>
            </w:tr>
            <w:tr w:rsidR="000627B5" w:rsidRPr="00C924FE" w:rsidTr="009C6B8D">
              <w:trPr>
                <w:trHeight w:val="249"/>
              </w:trPr>
              <w:tc>
                <w:tcPr>
                  <w:tcW w:w="324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GE en vitesse et tension stabilisée</w:t>
                  </w:r>
                </w:p>
              </w:tc>
              <w:tc>
                <w:tcPr>
                  <w:tcW w:w="42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shd w:val="clear" w:color="auto"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6" w:space="0" w:color="auto"/>
                    <w:left w:val="single" w:sz="6" w:space="0" w:color="auto"/>
                    <w:bottom w:val="single" w:sz="6" w:space="0" w:color="auto"/>
                    <w:right w:val="single" w:sz="6" w:space="0" w:color="auto"/>
                  </w:tcBorders>
                  <w:shd w:val="clear" w:color="auto"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r>
            <w:tr w:rsidR="000627B5" w:rsidRPr="00C924FE" w:rsidTr="008578F2">
              <w:trPr>
                <w:trHeight w:val="249"/>
              </w:trPr>
              <w:tc>
                <w:tcPr>
                  <w:tcW w:w="324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42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r>
            <w:tr w:rsidR="000627B5" w:rsidRPr="00C924FE" w:rsidTr="008578F2">
              <w:trPr>
                <w:trHeight w:val="249"/>
              </w:trPr>
              <w:tc>
                <w:tcPr>
                  <w:tcW w:w="324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GE Fermé 1er groupe</w:t>
                  </w:r>
                </w:p>
              </w:tc>
              <w:tc>
                <w:tcPr>
                  <w:tcW w:w="42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r>
            <w:tr w:rsidR="000627B5" w:rsidRPr="00C924FE" w:rsidTr="008578F2">
              <w:trPr>
                <w:trHeight w:val="249"/>
              </w:trPr>
              <w:tc>
                <w:tcPr>
                  <w:tcW w:w="324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42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r>
            <w:tr w:rsidR="000627B5" w:rsidRPr="00C924FE" w:rsidTr="009C6B8D">
              <w:trPr>
                <w:trHeight w:val="249"/>
              </w:trPr>
              <w:tc>
                <w:tcPr>
                  <w:tcW w:w="3676" w:type="dxa"/>
                  <w:gridSpan w:val="2"/>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fermé 2eme groupe couplé</w:t>
                  </w: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77"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4"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clear" w:color="auto" w:fill="FFFFFF" w:themeFill="background1"/>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clear" w:color="auto" w:fill="000000" w:themeFill="text1"/>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48" w:type="dxa"/>
                  <w:tcBorders>
                    <w:top w:val="single" w:sz="6" w:space="0" w:color="auto"/>
                    <w:left w:val="single" w:sz="6" w:space="0" w:color="auto"/>
                    <w:bottom w:val="single" w:sz="6" w:space="0" w:color="auto"/>
                    <w:right w:val="single" w:sz="6" w:space="0" w:color="auto"/>
                  </w:tcBorders>
                  <w:shd w:val="clear" w:color="auto" w:fill="000000" w:themeFill="text1"/>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clear" w:color="auto" w:fill="000000" w:themeFill="text1"/>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clear" w:color="auto" w:fill="000000" w:themeFill="text1"/>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shd w:val="clear" w:color="auto" w:fill="000000" w:themeFill="text1"/>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clear" w:color="auto" w:fill="000000" w:themeFill="text1"/>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shd w:val="solid" w:color="000000" w:fill="auto"/>
                </w:tcPr>
                <w:p w:rsidR="000627B5" w:rsidRPr="00C924FE" w:rsidRDefault="000627B5" w:rsidP="000627B5">
                  <w:pPr>
                    <w:widowControl/>
                    <w:tabs>
                      <w:tab w:val="clear" w:pos="1701"/>
                      <w:tab w:val="clear" w:pos="2268"/>
                    </w:tabs>
                    <w:overflowPunct/>
                    <w:ind w:right="0"/>
                    <w:jc w:val="right"/>
                    <w:textAlignment w:val="auto"/>
                    <w:rPr>
                      <w:rFonts w:ascii="Arial" w:hAnsi="Arial" w:cs="Arial"/>
                      <w:color w:val="000000"/>
                      <w:sz w:val="20"/>
                      <w:szCs w:val="20"/>
                    </w:rPr>
                  </w:pPr>
                </w:p>
              </w:tc>
            </w:tr>
            <w:tr w:rsidR="000627B5" w:rsidRPr="00C924FE" w:rsidTr="008578F2">
              <w:trPr>
                <w:cantSplit/>
                <w:trHeight w:val="249"/>
              </w:trPr>
              <w:tc>
                <w:tcPr>
                  <w:tcW w:w="10599" w:type="dxa"/>
                  <w:gridSpan w:val="24"/>
                  <w:tcBorders>
                    <w:top w:val="single" w:sz="2" w:space="0" w:color="000000"/>
                    <w:left w:val="single" w:sz="2" w:space="0" w:color="000000"/>
                    <w:bottom w:val="single" w:sz="2" w:space="0" w:color="000000"/>
                    <w:right w:val="single" w:sz="2" w:space="0" w:color="000000"/>
                  </w:tcBorders>
                  <w:shd w:val="clear" w:color="auto" w:fill="FFFFFF" w:themeFill="background1"/>
                </w:tcPr>
                <w:p w:rsidR="000627B5" w:rsidRPr="00C924FE" w:rsidRDefault="000627B5" w:rsidP="000627B5">
                  <w:pPr>
                    <w:widowControl/>
                    <w:tabs>
                      <w:tab w:val="clear" w:pos="1701"/>
                      <w:tab w:val="clear" w:pos="2268"/>
                    </w:tabs>
                    <w:overflowPunct/>
                    <w:ind w:right="0"/>
                    <w:textAlignment w:val="auto"/>
                    <w:rPr>
                      <w:rFonts w:ascii="Arial" w:hAnsi="Arial" w:cs="Arial"/>
                      <w:color w:val="000000"/>
                      <w:sz w:val="20"/>
                      <w:szCs w:val="20"/>
                    </w:rPr>
                  </w:pPr>
                </w:p>
              </w:tc>
            </w:tr>
            <w:tr w:rsidR="008D3F6B" w:rsidRPr="00C924FE" w:rsidTr="008578F2">
              <w:trPr>
                <w:cantSplit/>
                <w:trHeight w:val="249"/>
              </w:trPr>
              <w:tc>
                <w:tcPr>
                  <w:tcW w:w="10599" w:type="dxa"/>
                  <w:gridSpan w:val="24"/>
                  <w:tcBorders>
                    <w:top w:val="single" w:sz="2" w:space="0" w:color="000000"/>
                    <w:left w:val="single" w:sz="2" w:space="0" w:color="000000"/>
                    <w:bottom w:val="single" w:sz="2" w:space="0" w:color="000000"/>
                    <w:right w:val="single" w:sz="2" w:space="0" w:color="000000"/>
                  </w:tcBorders>
                  <w:shd w:val="clear" w:color="auto" w:fill="FFFFFF" w:themeFill="background1"/>
                </w:tcPr>
                <w:tbl>
                  <w:tblPr>
                    <w:tblW w:w="10599" w:type="dxa"/>
                    <w:tblLayout w:type="fixed"/>
                    <w:tblCellMar>
                      <w:left w:w="30" w:type="dxa"/>
                      <w:right w:w="30" w:type="dxa"/>
                    </w:tblCellMar>
                    <w:tblLook w:val="0000" w:firstRow="0" w:lastRow="0" w:firstColumn="0" w:lastColumn="0" w:noHBand="0" w:noVBand="0"/>
                  </w:tblPr>
                  <w:tblGrid>
                    <w:gridCol w:w="3228"/>
                    <w:gridCol w:w="448"/>
                    <w:gridCol w:w="282"/>
                    <w:gridCol w:w="286"/>
                    <w:gridCol w:w="289"/>
                    <w:gridCol w:w="293"/>
                    <w:gridCol w:w="282"/>
                    <w:gridCol w:w="281"/>
                    <w:gridCol w:w="275"/>
                    <w:gridCol w:w="296"/>
                    <w:gridCol w:w="319"/>
                    <w:gridCol w:w="319"/>
                    <w:gridCol w:w="319"/>
                    <w:gridCol w:w="322"/>
                    <w:gridCol w:w="324"/>
                    <w:gridCol w:w="330"/>
                    <w:gridCol w:w="338"/>
                    <w:gridCol w:w="354"/>
                    <w:gridCol w:w="354"/>
                    <w:gridCol w:w="329"/>
                    <w:gridCol w:w="320"/>
                    <w:gridCol w:w="295"/>
                    <w:gridCol w:w="285"/>
                    <w:gridCol w:w="431"/>
                  </w:tblGrid>
                  <w:tr w:rsidR="008D3F6B" w:rsidRPr="00C924FE" w:rsidTr="00003515">
                    <w:trPr>
                      <w:cantSplit/>
                      <w:trHeight w:val="249"/>
                    </w:trPr>
                    <w:tc>
                      <w:tcPr>
                        <w:tcW w:w="10599" w:type="dxa"/>
                        <w:gridSpan w:val="24"/>
                        <w:tcBorders>
                          <w:top w:val="single" w:sz="2" w:space="0" w:color="000000"/>
                          <w:left w:val="single" w:sz="2" w:space="0" w:color="000000"/>
                          <w:bottom w:val="single" w:sz="2" w:space="0" w:color="000000"/>
                          <w:right w:val="single" w:sz="2" w:space="0" w:color="000000"/>
                        </w:tcBorders>
                        <w:shd w:val="clear" w:color="auto" w:fill="BFBFBF"/>
                      </w:tcPr>
                      <w:p w:rsidR="008D3F6B" w:rsidRPr="00C924FE" w:rsidRDefault="008D3F6B" w:rsidP="008D3F6B">
                        <w:pPr>
                          <w:widowControl/>
                          <w:tabs>
                            <w:tab w:val="clear" w:pos="1701"/>
                            <w:tab w:val="clear" w:pos="2268"/>
                          </w:tabs>
                          <w:overflowPunct/>
                          <w:ind w:right="0"/>
                          <w:textAlignment w:val="auto"/>
                          <w:rPr>
                            <w:rFonts w:ascii="Arial" w:hAnsi="Arial" w:cs="Arial"/>
                            <w:color w:val="000000"/>
                            <w:sz w:val="20"/>
                            <w:szCs w:val="20"/>
                          </w:rPr>
                        </w:pPr>
                        <w:r w:rsidRPr="00C924FE">
                          <w:rPr>
                            <w:rFonts w:ascii="Arial" w:hAnsi="Arial" w:cs="Arial"/>
                            <w:color w:val="000000"/>
                            <w:sz w:val="20"/>
                            <w:szCs w:val="20"/>
                          </w:rPr>
                          <w:t>CHRONOGRAMME DE DEMARRAGE DU GE "</w:t>
                        </w:r>
                        <w:r>
                          <w:rPr>
                            <w:rFonts w:ascii="Arial" w:hAnsi="Arial" w:cs="Arial"/>
                            <w:color w:val="000000"/>
                            <w:sz w:val="20"/>
                            <w:szCs w:val="20"/>
                          </w:rPr>
                          <w:t>POLYVALENT "</w:t>
                        </w:r>
                        <w:bookmarkStart w:id="6" w:name="_GoBack"/>
                        <w:bookmarkEnd w:id="6"/>
                        <w:r w:rsidRPr="00C924FE">
                          <w:rPr>
                            <w:rFonts w:ascii="Arial" w:hAnsi="Arial" w:cs="Arial"/>
                            <w:color w:val="000000"/>
                            <w:sz w:val="20"/>
                            <w:szCs w:val="20"/>
                          </w:rPr>
                          <w:t xml:space="preserve"> Site </w:t>
                        </w:r>
                        <w:r>
                          <w:rPr>
                            <w:rFonts w:ascii="Arial" w:hAnsi="Arial" w:cs="Arial"/>
                            <w:color w:val="000000"/>
                            <w:sz w:val="20"/>
                            <w:szCs w:val="20"/>
                          </w:rPr>
                          <w:t>Clémenceau</w:t>
                        </w:r>
                      </w:p>
                    </w:tc>
                  </w:tr>
                  <w:tr w:rsidR="008D3F6B" w:rsidRPr="00C924FE" w:rsidTr="00003515">
                    <w:trPr>
                      <w:trHeight w:val="249"/>
                    </w:trPr>
                    <w:tc>
                      <w:tcPr>
                        <w:tcW w:w="3228"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2" w:space="0" w:color="000000"/>
                          <w:left w:val="single" w:sz="2" w:space="0" w:color="000000"/>
                          <w:bottom w:val="single" w:sz="6" w:space="0" w:color="auto"/>
                          <w:right w:val="single" w:sz="2" w:space="0" w:color="000000"/>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r>
                  <w:tr w:rsidR="008D3F6B" w:rsidRPr="00C924FE" w:rsidTr="00003515">
                    <w:trPr>
                      <w:trHeight w:val="249"/>
                    </w:trPr>
                    <w:tc>
                      <w:tcPr>
                        <w:tcW w:w="322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1s</w:t>
                        </w:r>
                      </w:p>
                    </w:tc>
                    <w:tc>
                      <w:tcPr>
                        <w:tcW w:w="28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2s</w:t>
                        </w:r>
                      </w:p>
                    </w:tc>
                    <w:tc>
                      <w:tcPr>
                        <w:tcW w:w="28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3s</w:t>
                        </w:r>
                      </w:p>
                    </w:tc>
                    <w:tc>
                      <w:tcPr>
                        <w:tcW w:w="293"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4s</w:t>
                        </w: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5s</w:t>
                        </w:r>
                      </w:p>
                    </w:tc>
                    <w:tc>
                      <w:tcPr>
                        <w:tcW w:w="281"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6s</w:t>
                        </w:r>
                      </w:p>
                    </w:tc>
                    <w:tc>
                      <w:tcPr>
                        <w:tcW w:w="27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7s</w:t>
                        </w:r>
                      </w:p>
                    </w:tc>
                    <w:tc>
                      <w:tcPr>
                        <w:tcW w:w="29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8s</w:t>
                        </w: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9s</w:t>
                        </w: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10s</w:t>
                        </w: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11s</w:t>
                        </w:r>
                      </w:p>
                    </w:tc>
                    <w:tc>
                      <w:tcPr>
                        <w:tcW w:w="32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12s</w:t>
                        </w:r>
                      </w:p>
                    </w:tc>
                    <w:tc>
                      <w:tcPr>
                        <w:tcW w:w="32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13s</w:t>
                        </w:r>
                      </w:p>
                    </w:tc>
                    <w:tc>
                      <w:tcPr>
                        <w:tcW w:w="330"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14s</w:t>
                        </w:r>
                      </w:p>
                    </w:tc>
                    <w:tc>
                      <w:tcPr>
                        <w:tcW w:w="33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15s</w:t>
                        </w:r>
                      </w:p>
                    </w:tc>
                    <w:tc>
                      <w:tcPr>
                        <w:tcW w:w="35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16s</w:t>
                        </w:r>
                      </w:p>
                    </w:tc>
                    <w:tc>
                      <w:tcPr>
                        <w:tcW w:w="35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17s</w:t>
                        </w:r>
                      </w:p>
                    </w:tc>
                    <w:tc>
                      <w:tcPr>
                        <w:tcW w:w="32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18s</w:t>
                        </w:r>
                      </w:p>
                    </w:tc>
                    <w:tc>
                      <w:tcPr>
                        <w:tcW w:w="320"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19s</w:t>
                        </w:r>
                      </w:p>
                    </w:tc>
                    <w:tc>
                      <w:tcPr>
                        <w:tcW w:w="29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20s</w:t>
                        </w:r>
                      </w:p>
                    </w:tc>
                    <w:tc>
                      <w:tcPr>
                        <w:tcW w:w="28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lang w:val="en-GB"/>
                          </w:rPr>
                        </w:pPr>
                        <w:r w:rsidRPr="00C924FE">
                          <w:rPr>
                            <w:rFonts w:ascii="Arial" w:hAnsi="Arial" w:cs="Arial"/>
                            <w:color w:val="000000"/>
                            <w:sz w:val="20"/>
                            <w:szCs w:val="20"/>
                            <w:lang w:val="en-GB"/>
                          </w:rPr>
                          <w:t>21s</w:t>
                        </w:r>
                      </w:p>
                    </w:tc>
                    <w:tc>
                      <w:tcPr>
                        <w:tcW w:w="431"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22s</w:t>
                        </w:r>
                      </w:p>
                    </w:tc>
                  </w:tr>
                  <w:tr w:rsidR="008D3F6B" w:rsidRPr="00C924FE" w:rsidTr="00003515">
                    <w:trPr>
                      <w:trHeight w:val="249"/>
                    </w:trPr>
                    <w:tc>
                      <w:tcPr>
                        <w:tcW w:w="322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Ordre de démarrage</w:t>
                        </w:r>
                      </w:p>
                    </w:tc>
                    <w:tc>
                      <w:tcPr>
                        <w:tcW w:w="44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r>
                  <w:tr w:rsidR="008D3F6B" w:rsidRPr="00C924FE" w:rsidTr="00003515">
                    <w:trPr>
                      <w:trHeight w:val="249"/>
                    </w:trPr>
                    <w:tc>
                      <w:tcPr>
                        <w:tcW w:w="322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r>
                  <w:tr w:rsidR="008D3F6B" w:rsidRPr="00C924FE" w:rsidTr="00003515">
                    <w:trPr>
                      <w:trHeight w:val="249"/>
                    </w:trPr>
                    <w:tc>
                      <w:tcPr>
                        <w:tcW w:w="322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GE en vitesse et tension stabilisée</w:t>
                        </w:r>
                      </w:p>
                    </w:tc>
                    <w:tc>
                      <w:tcPr>
                        <w:tcW w:w="44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r>
                  <w:tr w:rsidR="008D3F6B" w:rsidRPr="00C924FE" w:rsidTr="00003515">
                    <w:trPr>
                      <w:trHeight w:val="249"/>
                    </w:trPr>
                    <w:tc>
                      <w:tcPr>
                        <w:tcW w:w="322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4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r>
                  <w:tr w:rsidR="008D3F6B" w:rsidRPr="00C924FE" w:rsidTr="00003515">
                    <w:trPr>
                      <w:trHeight w:val="249"/>
                    </w:trPr>
                    <w:tc>
                      <w:tcPr>
                        <w:tcW w:w="322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left"/>
                          <w:textAlignment w:val="auto"/>
                          <w:rPr>
                            <w:rFonts w:ascii="Arial" w:hAnsi="Arial" w:cs="Arial"/>
                            <w:color w:val="000000"/>
                            <w:sz w:val="20"/>
                            <w:szCs w:val="20"/>
                          </w:rPr>
                        </w:pPr>
                        <w:r w:rsidRPr="00C924FE">
                          <w:rPr>
                            <w:rFonts w:ascii="Arial" w:hAnsi="Arial" w:cs="Arial"/>
                            <w:color w:val="000000"/>
                            <w:sz w:val="20"/>
                            <w:szCs w:val="20"/>
                          </w:rPr>
                          <w:t>Disjoncteur GE Fermé 1er groupe</w:t>
                        </w:r>
                      </w:p>
                    </w:tc>
                    <w:tc>
                      <w:tcPr>
                        <w:tcW w:w="448"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3"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2"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1"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75"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1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2"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0"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38"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54"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9"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320"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9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285"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c>
                      <w:tcPr>
                        <w:tcW w:w="431" w:type="dxa"/>
                        <w:tcBorders>
                          <w:top w:val="single" w:sz="6" w:space="0" w:color="auto"/>
                          <w:left w:val="single" w:sz="6" w:space="0" w:color="auto"/>
                          <w:bottom w:val="single" w:sz="6" w:space="0" w:color="auto"/>
                          <w:right w:val="single" w:sz="6" w:space="0" w:color="auto"/>
                        </w:tcBorders>
                        <w:shd w:val="solid" w:color="000000" w:fill="auto"/>
                      </w:tcPr>
                      <w:p w:rsidR="008D3F6B" w:rsidRPr="00C924FE" w:rsidRDefault="008D3F6B" w:rsidP="008D3F6B">
                        <w:pPr>
                          <w:widowControl/>
                          <w:tabs>
                            <w:tab w:val="clear" w:pos="1701"/>
                            <w:tab w:val="clear" w:pos="2268"/>
                          </w:tabs>
                          <w:overflowPunct/>
                          <w:ind w:right="0"/>
                          <w:jc w:val="right"/>
                          <w:textAlignment w:val="auto"/>
                          <w:rPr>
                            <w:rFonts w:ascii="Arial" w:hAnsi="Arial" w:cs="Arial"/>
                            <w:color w:val="000000"/>
                            <w:sz w:val="20"/>
                            <w:szCs w:val="20"/>
                          </w:rPr>
                        </w:pPr>
                      </w:p>
                    </w:tc>
                  </w:tr>
                  <w:tr w:rsidR="008D3F6B" w:rsidRPr="00C924FE" w:rsidTr="00003515">
                    <w:trPr>
                      <w:cantSplit/>
                      <w:trHeight w:val="249"/>
                    </w:trPr>
                    <w:tc>
                      <w:tcPr>
                        <w:tcW w:w="10599" w:type="dxa"/>
                        <w:gridSpan w:val="24"/>
                        <w:tcBorders>
                          <w:top w:val="single" w:sz="2" w:space="0" w:color="000000"/>
                          <w:left w:val="single" w:sz="2" w:space="0" w:color="000000"/>
                          <w:bottom w:val="single" w:sz="2" w:space="0" w:color="000000"/>
                          <w:right w:val="single" w:sz="2" w:space="0" w:color="000000"/>
                        </w:tcBorders>
                        <w:shd w:val="clear" w:color="auto" w:fill="FFFFFF" w:themeFill="background1"/>
                      </w:tcPr>
                      <w:p w:rsidR="008D3F6B" w:rsidRPr="00C924FE" w:rsidRDefault="008D3F6B" w:rsidP="008D3F6B">
                        <w:pPr>
                          <w:widowControl/>
                          <w:tabs>
                            <w:tab w:val="clear" w:pos="1701"/>
                            <w:tab w:val="clear" w:pos="2268"/>
                          </w:tabs>
                          <w:overflowPunct/>
                          <w:ind w:right="0"/>
                          <w:textAlignment w:val="auto"/>
                          <w:rPr>
                            <w:rFonts w:ascii="Arial" w:hAnsi="Arial" w:cs="Arial"/>
                            <w:color w:val="000000"/>
                            <w:sz w:val="20"/>
                            <w:szCs w:val="20"/>
                          </w:rPr>
                        </w:pPr>
                      </w:p>
                    </w:tc>
                  </w:tr>
                </w:tbl>
                <w:p w:rsidR="008D3F6B" w:rsidRPr="00C924FE" w:rsidRDefault="008D3F6B" w:rsidP="000627B5">
                  <w:pPr>
                    <w:widowControl/>
                    <w:tabs>
                      <w:tab w:val="clear" w:pos="1701"/>
                      <w:tab w:val="clear" w:pos="2268"/>
                    </w:tabs>
                    <w:overflowPunct/>
                    <w:ind w:right="0"/>
                    <w:textAlignment w:val="auto"/>
                    <w:rPr>
                      <w:rFonts w:ascii="Arial" w:hAnsi="Arial" w:cs="Arial"/>
                      <w:color w:val="000000"/>
                      <w:sz w:val="20"/>
                      <w:szCs w:val="20"/>
                    </w:rPr>
                  </w:pPr>
                </w:p>
              </w:tc>
            </w:tr>
          </w:tbl>
          <w:p w:rsidR="00DE4096" w:rsidRPr="00C924FE" w:rsidRDefault="00DE4096" w:rsidP="003C653D">
            <w:pPr>
              <w:widowControl/>
              <w:tabs>
                <w:tab w:val="clear" w:pos="1701"/>
                <w:tab w:val="clear" w:pos="2268"/>
              </w:tabs>
              <w:overflowPunct/>
              <w:ind w:right="0"/>
              <w:textAlignment w:val="auto"/>
              <w:rPr>
                <w:rFonts w:ascii="Arial" w:hAnsi="Arial" w:cs="Arial"/>
                <w:color w:val="000000"/>
                <w:sz w:val="20"/>
                <w:szCs w:val="20"/>
              </w:rPr>
            </w:pPr>
          </w:p>
        </w:tc>
      </w:tr>
    </w:tbl>
    <w:p w:rsidR="00DE4096" w:rsidRDefault="00DE4096" w:rsidP="00DE4096">
      <w:pPr>
        <w:pStyle w:val="Corpsdetexte"/>
        <w:rPr>
          <w:rFonts w:ascii="Arial" w:hAnsi="Arial" w:cs="Arial"/>
          <w:sz w:val="20"/>
          <w:szCs w:val="20"/>
        </w:rPr>
      </w:pPr>
    </w:p>
    <w:p w:rsidR="00DE4096" w:rsidRDefault="00DE4096" w:rsidP="00DE4096">
      <w:pPr>
        <w:pStyle w:val="Corpsdetexte"/>
        <w:rPr>
          <w:rFonts w:ascii="Arial" w:hAnsi="Arial" w:cs="Arial"/>
          <w:sz w:val="20"/>
          <w:szCs w:val="20"/>
        </w:rPr>
      </w:pPr>
      <w:r w:rsidRPr="00C924FE">
        <w:rPr>
          <w:rFonts w:ascii="Arial" w:hAnsi="Arial" w:cs="Arial"/>
          <w:sz w:val="20"/>
          <w:szCs w:val="20"/>
        </w:rPr>
        <w:t>Cases noires = action validée</w:t>
      </w:r>
    </w:p>
    <w:p w:rsidR="00DE4096" w:rsidRDefault="00DE4096" w:rsidP="00DE4096">
      <w:pPr>
        <w:pStyle w:val="Corpsdetexte"/>
        <w:rPr>
          <w:rFonts w:ascii="Arial" w:hAnsi="Arial" w:cs="Arial"/>
          <w:sz w:val="20"/>
          <w:szCs w:val="20"/>
        </w:rPr>
      </w:pPr>
    </w:p>
    <w:p w:rsidR="00DE4096" w:rsidRDefault="00DE4096" w:rsidP="00DE4096">
      <w:pPr>
        <w:pStyle w:val="Titre2"/>
        <w:ind w:left="0" w:firstLine="0"/>
        <w:rPr>
          <w:u w:val="single"/>
        </w:rPr>
      </w:pPr>
      <w:bookmarkStart w:id="7" w:name="_Toc275522687"/>
      <w:bookmarkStart w:id="8" w:name="_Toc275934399"/>
      <w:bookmarkStart w:id="9" w:name="_Toc369707045"/>
      <w:bookmarkStart w:id="10" w:name="_Toc7508061"/>
      <w:r w:rsidRPr="009569EE">
        <w:rPr>
          <w:u w:val="single"/>
        </w:rPr>
        <w:t>Signes de non fiabilités</w:t>
      </w:r>
      <w:bookmarkEnd w:id="7"/>
      <w:bookmarkEnd w:id="8"/>
      <w:bookmarkEnd w:id="9"/>
      <w:bookmarkEnd w:id="10"/>
    </w:p>
    <w:p w:rsidR="00DE4096" w:rsidRPr="00C924FE" w:rsidRDefault="00DE4096" w:rsidP="00DE4096">
      <w:pPr>
        <w:pStyle w:val="Corpsdetexte"/>
        <w:rPr>
          <w:rFonts w:ascii="Arial" w:hAnsi="Arial" w:cs="Arial"/>
          <w:sz w:val="20"/>
          <w:szCs w:val="20"/>
        </w:rPr>
      </w:pPr>
      <w:r w:rsidRPr="00C924FE">
        <w:rPr>
          <w:rFonts w:ascii="Arial" w:hAnsi="Arial" w:cs="Arial"/>
          <w:sz w:val="20"/>
          <w:szCs w:val="20"/>
        </w:rPr>
        <w:t>Les équipements sont réputés ne pas fonctionner « normalement » dans les situations suivantes :</w:t>
      </w:r>
    </w:p>
    <w:p w:rsidR="00DE4096" w:rsidRPr="00C924FE"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Problèmes</w:t>
      </w:r>
      <w:r w:rsidR="00DE4096" w:rsidRPr="00C924FE">
        <w:rPr>
          <w:rFonts w:ascii="Arial" w:hAnsi="Arial" w:cs="Arial"/>
          <w:sz w:val="20"/>
          <w:szCs w:val="20"/>
        </w:rPr>
        <w:t xml:space="preserve"> lors des « essais groupes électrogènes »,</w:t>
      </w:r>
    </w:p>
    <w:p w:rsidR="00DE4096" w:rsidRPr="00C924FE"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Problèmes</w:t>
      </w:r>
      <w:r w:rsidR="00DE4096" w:rsidRPr="00C924FE">
        <w:rPr>
          <w:rFonts w:ascii="Arial" w:hAnsi="Arial" w:cs="Arial"/>
          <w:sz w:val="20"/>
          <w:szCs w:val="20"/>
        </w:rPr>
        <w:t xml:space="preserve"> de manque de puissance, </w:t>
      </w:r>
    </w:p>
    <w:p w:rsidR="00DE4096" w:rsidRPr="00C924FE"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Problèmes</w:t>
      </w:r>
      <w:r w:rsidR="00DE4096" w:rsidRPr="00C924FE">
        <w:rPr>
          <w:rFonts w:ascii="Arial" w:hAnsi="Arial" w:cs="Arial"/>
          <w:sz w:val="20"/>
          <w:szCs w:val="20"/>
        </w:rPr>
        <w:t xml:space="preserve"> d’échauffement anormal,</w:t>
      </w:r>
    </w:p>
    <w:p w:rsidR="00DE4096" w:rsidRPr="00C924FE"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Non</w:t>
      </w:r>
      <w:r w:rsidR="00DE4096" w:rsidRPr="00C924FE">
        <w:rPr>
          <w:rFonts w:ascii="Arial" w:hAnsi="Arial" w:cs="Arial"/>
          <w:sz w:val="20"/>
          <w:szCs w:val="20"/>
        </w:rPr>
        <w:t>-respect du montage de pièce qui ne serait pas effectué dans les règles de l’art,</w:t>
      </w:r>
    </w:p>
    <w:p w:rsidR="00DE4096" w:rsidRPr="00C924FE" w:rsidRDefault="00DE4096"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proofErr w:type="gramStart"/>
      <w:r w:rsidRPr="00C924FE">
        <w:rPr>
          <w:rFonts w:ascii="Arial" w:hAnsi="Arial" w:cs="Arial"/>
          <w:sz w:val="20"/>
          <w:szCs w:val="20"/>
        </w:rPr>
        <w:t>bruit</w:t>
      </w:r>
      <w:proofErr w:type="gramEnd"/>
      <w:r w:rsidRPr="00C924FE">
        <w:rPr>
          <w:rFonts w:ascii="Arial" w:hAnsi="Arial" w:cs="Arial"/>
          <w:sz w:val="20"/>
          <w:szCs w:val="20"/>
        </w:rPr>
        <w:t xml:space="preserve"> anormal, vibrations, fuites de liquides (fuel, liquide de refroidissement, etc…),</w:t>
      </w:r>
    </w:p>
    <w:p w:rsidR="00DE4096" w:rsidRPr="00C924FE"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Problèmes</w:t>
      </w:r>
      <w:r w:rsidR="00DE4096" w:rsidRPr="00C924FE">
        <w:rPr>
          <w:rFonts w:ascii="Arial" w:hAnsi="Arial" w:cs="Arial"/>
          <w:sz w:val="20"/>
          <w:szCs w:val="20"/>
        </w:rPr>
        <w:t xml:space="preserve"> de moteur, d’alternateur ou sur armoires ou équipement,</w:t>
      </w:r>
    </w:p>
    <w:p w:rsidR="00DE4096" w:rsidRPr="00C924FE"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Problèmes</w:t>
      </w:r>
      <w:r w:rsidR="00DE4096" w:rsidRPr="00C924FE">
        <w:rPr>
          <w:rFonts w:ascii="Arial" w:hAnsi="Arial" w:cs="Arial"/>
          <w:sz w:val="20"/>
          <w:szCs w:val="20"/>
        </w:rPr>
        <w:t xml:space="preserve"> de fumées opaques,</w:t>
      </w:r>
    </w:p>
    <w:p w:rsidR="00DE4096" w:rsidRPr="00C924FE"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Problèmes</w:t>
      </w:r>
      <w:r w:rsidR="00DE4096" w:rsidRPr="00C924FE">
        <w:rPr>
          <w:rFonts w:ascii="Arial" w:hAnsi="Arial" w:cs="Arial"/>
          <w:sz w:val="20"/>
          <w:szCs w:val="20"/>
        </w:rPr>
        <w:t xml:space="preserve"> de démarrages différents des chronogrammes susvisés,</w:t>
      </w:r>
    </w:p>
    <w:p w:rsidR="00DE4096" w:rsidRDefault="000627B5" w:rsidP="000D494D">
      <w:pPr>
        <w:pStyle w:val="Corpsdetexte"/>
        <w:numPr>
          <w:ilvl w:val="0"/>
          <w:numId w:val="6"/>
        </w:numPr>
        <w:tabs>
          <w:tab w:val="clear" w:pos="0"/>
          <w:tab w:val="clear" w:pos="1533"/>
          <w:tab w:val="clear" w:pos="1701"/>
          <w:tab w:val="clear" w:pos="2268"/>
        </w:tabs>
        <w:ind w:left="284" w:hanging="283"/>
        <w:rPr>
          <w:rFonts w:ascii="Arial" w:hAnsi="Arial" w:cs="Arial"/>
          <w:sz w:val="20"/>
          <w:szCs w:val="20"/>
        </w:rPr>
      </w:pPr>
      <w:r w:rsidRPr="00C924FE">
        <w:rPr>
          <w:rFonts w:ascii="Arial" w:hAnsi="Arial" w:cs="Arial"/>
          <w:sz w:val="20"/>
          <w:szCs w:val="20"/>
        </w:rPr>
        <w:t>Problèmes</w:t>
      </w:r>
      <w:r w:rsidR="00DE4096" w:rsidRPr="00C924FE">
        <w:rPr>
          <w:rFonts w:ascii="Arial" w:hAnsi="Arial" w:cs="Arial"/>
          <w:sz w:val="20"/>
          <w:szCs w:val="20"/>
        </w:rPr>
        <w:t xml:space="preserve"> de stabilité des régimes moteurs tensions alternateurs etc…</w:t>
      </w:r>
    </w:p>
    <w:p w:rsidR="00DE4096" w:rsidRDefault="00DE4096" w:rsidP="00DE4096">
      <w:pPr>
        <w:pStyle w:val="Corpsdetexte"/>
        <w:tabs>
          <w:tab w:val="clear" w:pos="0"/>
        </w:tabs>
        <w:rPr>
          <w:rFonts w:ascii="Arial" w:hAnsi="Arial" w:cs="Arial"/>
          <w:sz w:val="20"/>
          <w:szCs w:val="20"/>
        </w:rPr>
      </w:pPr>
    </w:p>
    <w:p w:rsidR="00DE4096" w:rsidRPr="00C924FE" w:rsidRDefault="00DE4096" w:rsidP="00DE4096">
      <w:pPr>
        <w:pStyle w:val="Corpsdetexte"/>
        <w:tabs>
          <w:tab w:val="clear" w:pos="0"/>
        </w:tabs>
        <w:rPr>
          <w:rFonts w:ascii="Arial" w:hAnsi="Arial" w:cs="Arial"/>
          <w:sz w:val="20"/>
          <w:szCs w:val="20"/>
        </w:rPr>
      </w:pPr>
    </w:p>
    <w:p w:rsidR="00DE4096" w:rsidRDefault="00DE4096"/>
    <w:sectPr w:rsidR="00DE4096" w:rsidSect="00DE4096">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18CA4DC"/>
    <w:lvl w:ilvl="0">
      <w:start w:val="1"/>
      <w:numFmt w:val="decimal"/>
      <w:pStyle w:val="Titre1"/>
      <w:lvlText w:val="%1."/>
      <w:legacy w:legacy="1" w:legacySpace="0" w:legacyIndent="708"/>
      <w:lvlJc w:val="left"/>
      <w:pPr>
        <w:ind w:left="0" w:hanging="708"/>
      </w:pPr>
    </w:lvl>
    <w:lvl w:ilvl="1">
      <w:start w:val="1"/>
      <w:numFmt w:val="decimal"/>
      <w:pStyle w:val="Titre2"/>
      <w:lvlText w:val="%1.%2."/>
      <w:legacy w:legacy="1" w:legacySpace="0" w:legacyIndent="708"/>
      <w:lvlJc w:val="left"/>
      <w:pPr>
        <w:ind w:left="992" w:hanging="70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egacy w:legacy="1" w:legacySpace="0" w:legacyIndent="708"/>
      <w:lvlJc w:val="left"/>
      <w:pPr>
        <w:ind w:left="0" w:hanging="708"/>
      </w:pPr>
    </w:lvl>
    <w:lvl w:ilvl="3">
      <w:start w:val="1"/>
      <w:numFmt w:val="decimal"/>
      <w:pStyle w:val="Titre4"/>
      <w:lvlText w:val="%1.%2.%3.%4."/>
      <w:legacy w:legacy="1" w:legacySpace="0" w:legacyIndent="708"/>
      <w:lvlJc w:val="left"/>
      <w:pPr>
        <w:ind w:left="0" w:hanging="708"/>
      </w:pPr>
    </w:lvl>
    <w:lvl w:ilvl="4">
      <w:start w:val="1"/>
      <w:numFmt w:val="decimal"/>
      <w:pStyle w:val="Titre5"/>
      <w:lvlText w:val="%1.%2.%3.%4.%5."/>
      <w:legacy w:legacy="1" w:legacySpace="0" w:legacyIndent="708"/>
      <w:lvlJc w:val="left"/>
      <w:pPr>
        <w:ind w:left="0" w:hanging="708"/>
      </w:pPr>
    </w:lvl>
    <w:lvl w:ilvl="5">
      <w:start w:val="1"/>
      <w:numFmt w:val="decimal"/>
      <w:pStyle w:val="Titre6"/>
      <w:lvlText w:val="%1.%2.%3.%4.%5.%6."/>
      <w:legacy w:legacy="1" w:legacySpace="0" w:legacyIndent="708"/>
      <w:lvlJc w:val="left"/>
      <w:pPr>
        <w:ind w:left="0" w:hanging="708"/>
      </w:pPr>
    </w:lvl>
    <w:lvl w:ilvl="6">
      <w:start w:val="1"/>
      <w:numFmt w:val="decimal"/>
      <w:pStyle w:val="Titre7"/>
      <w:lvlText w:val="%1.%2.%3.%4.%5.%6.%7."/>
      <w:legacy w:legacy="1" w:legacySpace="0" w:legacyIndent="708"/>
      <w:lvlJc w:val="left"/>
      <w:pPr>
        <w:ind w:left="0" w:hanging="708"/>
      </w:pPr>
    </w:lvl>
    <w:lvl w:ilvl="7">
      <w:start w:val="1"/>
      <w:numFmt w:val="decimal"/>
      <w:pStyle w:val="Titre8"/>
      <w:lvlText w:val="%1.%2.%3.%4.%5.%6.%7.%8."/>
      <w:legacy w:legacy="1" w:legacySpace="0" w:legacyIndent="708"/>
      <w:lvlJc w:val="left"/>
      <w:pPr>
        <w:ind w:left="0" w:hanging="708"/>
      </w:pPr>
    </w:lvl>
    <w:lvl w:ilvl="8">
      <w:start w:val="1"/>
      <w:numFmt w:val="decimal"/>
      <w:pStyle w:val="Titre9"/>
      <w:lvlText w:val="%1.%2.%3.%4.%5.%6.%7.%8.%9."/>
      <w:legacy w:legacy="1" w:legacySpace="0" w:legacyIndent="708"/>
      <w:lvlJc w:val="left"/>
      <w:pPr>
        <w:ind w:left="0" w:hanging="708"/>
      </w:pPr>
    </w:lvl>
  </w:abstractNum>
  <w:abstractNum w:abstractNumId="1" w15:restartNumberingAfterBreak="0">
    <w:nsid w:val="FFFFFFFE"/>
    <w:multiLevelType w:val="singleLevel"/>
    <w:tmpl w:val="9378ECC6"/>
    <w:lvl w:ilvl="0">
      <w:numFmt w:val="decimal"/>
      <w:pStyle w:val="ENUM"/>
      <w:lvlText w:val="*"/>
      <w:lvlJc w:val="left"/>
    </w:lvl>
  </w:abstractNum>
  <w:abstractNum w:abstractNumId="2" w15:restartNumberingAfterBreak="0">
    <w:nsid w:val="08CE08B1"/>
    <w:multiLevelType w:val="hybridMultilevel"/>
    <w:tmpl w:val="25F6BF50"/>
    <w:lvl w:ilvl="0" w:tplc="6B10DD40">
      <w:start w:val="5"/>
      <w:numFmt w:val="bullet"/>
      <w:lvlText w:val="-"/>
      <w:lvlJc w:val="left"/>
      <w:pPr>
        <w:tabs>
          <w:tab w:val="num" w:pos="1533"/>
        </w:tabs>
        <w:ind w:left="1533" w:hanging="360"/>
      </w:pPr>
      <w:rPr>
        <w:rFonts w:hint="default"/>
      </w:rPr>
    </w:lvl>
    <w:lvl w:ilvl="1" w:tplc="040C0003">
      <w:start w:val="1"/>
      <w:numFmt w:val="bullet"/>
      <w:lvlText w:val="o"/>
      <w:lvlJc w:val="left"/>
      <w:pPr>
        <w:tabs>
          <w:tab w:val="num" w:pos="2253"/>
        </w:tabs>
        <w:ind w:left="2253" w:hanging="360"/>
      </w:pPr>
      <w:rPr>
        <w:rFonts w:ascii="Courier New" w:hAnsi="Courier New" w:hint="default"/>
      </w:rPr>
    </w:lvl>
    <w:lvl w:ilvl="2" w:tplc="040C0005" w:tentative="1">
      <w:start w:val="1"/>
      <w:numFmt w:val="bullet"/>
      <w:lvlText w:val=""/>
      <w:lvlJc w:val="left"/>
      <w:pPr>
        <w:tabs>
          <w:tab w:val="num" w:pos="2973"/>
        </w:tabs>
        <w:ind w:left="2973" w:hanging="360"/>
      </w:pPr>
      <w:rPr>
        <w:rFonts w:ascii="Wingdings" w:hAnsi="Wingdings" w:hint="default"/>
      </w:rPr>
    </w:lvl>
    <w:lvl w:ilvl="3" w:tplc="040C0001" w:tentative="1">
      <w:start w:val="1"/>
      <w:numFmt w:val="bullet"/>
      <w:lvlText w:val=""/>
      <w:lvlJc w:val="left"/>
      <w:pPr>
        <w:tabs>
          <w:tab w:val="num" w:pos="3693"/>
        </w:tabs>
        <w:ind w:left="3693" w:hanging="360"/>
      </w:pPr>
      <w:rPr>
        <w:rFonts w:ascii="Symbol" w:hAnsi="Symbol" w:hint="default"/>
      </w:rPr>
    </w:lvl>
    <w:lvl w:ilvl="4" w:tplc="040C0003" w:tentative="1">
      <w:start w:val="1"/>
      <w:numFmt w:val="bullet"/>
      <w:lvlText w:val="o"/>
      <w:lvlJc w:val="left"/>
      <w:pPr>
        <w:tabs>
          <w:tab w:val="num" w:pos="4413"/>
        </w:tabs>
        <w:ind w:left="4413" w:hanging="360"/>
      </w:pPr>
      <w:rPr>
        <w:rFonts w:ascii="Courier New" w:hAnsi="Courier New" w:hint="default"/>
      </w:rPr>
    </w:lvl>
    <w:lvl w:ilvl="5" w:tplc="040C0005" w:tentative="1">
      <w:start w:val="1"/>
      <w:numFmt w:val="bullet"/>
      <w:lvlText w:val=""/>
      <w:lvlJc w:val="left"/>
      <w:pPr>
        <w:tabs>
          <w:tab w:val="num" w:pos="5133"/>
        </w:tabs>
        <w:ind w:left="5133" w:hanging="360"/>
      </w:pPr>
      <w:rPr>
        <w:rFonts w:ascii="Wingdings" w:hAnsi="Wingdings" w:hint="default"/>
      </w:rPr>
    </w:lvl>
    <w:lvl w:ilvl="6" w:tplc="040C0001" w:tentative="1">
      <w:start w:val="1"/>
      <w:numFmt w:val="bullet"/>
      <w:lvlText w:val=""/>
      <w:lvlJc w:val="left"/>
      <w:pPr>
        <w:tabs>
          <w:tab w:val="num" w:pos="5853"/>
        </w:tabs>
        <w:ind w:left="5853" w:hanging="360"/>
      </w:pPr>
      <w:rPr>
        <w:rFonts w:ascii="Symbol" w:hAnsi="Symbol" w:hint="default"/>
      </w:rPr>
    </w:lvl>
    <w:lvl w:ilvl="7" w:tplc="040C0003" w:tentative="1">
      <w:start w:val="1"/>
      <w:numFmt w:val="bullet"/>
      <w:lvlText w:val="o"/>
      <w:lvlJc w:val="left"/>
      <w:pPr>
        <w:tabs>
          <w:tab w:val="num" w:pos="6573"/>
        </w:tabs>
        <w:ind w:left="6573" w:hanging="360"/>
      </w:pPr>
      <w:rPr>
        <w:rFonts w:ascii="Courier New" w:hAnsi="Courier New" w:hint="default"/>
      </w:rPr>
    </w:lvl>
    <w:lvl w:ilvl="8" w:tplc="040C0005" w:tentative="1">
      <w:start w:val="1"/>
      <w:numFmt w:val="bullet"/>
      <w:lvlText w:val=""/>
      <w:lvlJc w:val="left"/>
      <w:pPr>
        <w:tabs>
          <w:tab w:val="num" w:pos="7293"/>
        </w:tabs>
        <w:ind w:left="7293" w:hanging="360"/>
      </w:pPr>
      <w:rPr>
        <w:rFonts w:ascii="Wingdings" w:hAnsi="Wingdings" w:hint="default"/>
      </w:rPr>
    </w:lvl>
  </w:abstractNum>
  <w:abstractNum w:abstractNumId="3" w15:restartNumberingAfterBreak="0">
    <w:nsid w:val="18CD26CA"/>
    <w:multiLevelType w:val="hybridMultilevel"/>
    <w:tmpl w:val="D61C9A1C"/>
    <w:lvl w:ilvl="0" w:tplc="040C0003">
      <w:start w:val="1"/>
      <w:numFmt w:val="bullet"/>
      <w:lvlText w:val="o"/>
      <w:lvlJc w:val="left"/>
      <w:pPr>
        <w:tabs>
          <w:tab w:val="num" w:pos="1533"/>
        </w:tabs>
        <w:ind w:left="1533" w:hanging="360"/>
      </w:pPr>
      <w:rPr>
        <w:rFonts w:ascii="Courier New" w:hAnsi="Courier New" w:hint="default"/>
      </w:rPr>
    </w:lvl>
    <w:lvl w:ilvl="1" w:tplc="040C0003">
      <w:start w:val="1"/>
      <w:numFmt w:val="bullet"/>
      <w:lvlText w:val="o"/>
      <w:lvlJc w:val="left"/>
      <w:pPr>
        <w:tabs>
          <w:tab w:val="num" w:pos="2253"/>
        </w:tabs>
        <w:ind w:left="2253" w:hanging="360"/>
      </w:pPr>
      <w:rPr>
        <w:rFonts w:ascii="Courier New" w:hAnsi="Courier New" w:hint="default"/>
      </w:rPr>
    </w:lvl>
    <w:lvl w:ilvl="2" w:tplc="040C0005" w:tentative="1">
      <w:start w:val="1"/>
      <w:numFmt w:val="bullet"/>
      <w:lvlText w:val=""/>
      <w:lvlJc w:val="left"/>
      <w:pPr>
        <w:tabs>
          <w:tab w:val="num" w:pos="2973"/>
        </w:tabs>
        <w:ind w:left="2973" w:hanging="360"/>
      </w:pPr>
      <w:rPr>
        <w:rFonts w:ascii="Wingdings" w:hAnsi="Wingdings" w:hint="default"/>
      </w:rPr>
    </w:lvl>
    <w:lvl w:ilvl="3" w:tplc="040C0001" w:tentative="1">
      <w:start w:val="1"/>
      <w:numFmt w:val="bullet"/>
      <w:lvlText w:val=""/>
      <w:lvlJc w:val="left"/>
      <w:pPr>
        <w:tabs>
          <w:tab w:val="num" w:pos="3693"/>
        </w:tabs>
        <w:ind w:left="3693" w:hanging="360"/>
      </w:pPr>
      <w:rPr>
        <w:rFonts w:ascii="Symbol" w:hAnsi="Symbol" w:hint="default"/>
      </w:rPr>
    </w:lvl>
    <w:lvl w:ilvl="4" w:tplc="040C0003" w:tentative="1">
      <w:start w:val="1"/>
      <w:numFmt w:val="bullet"/>
      <w:lvlText w:val="o"/>
      <w:lvlJc w:val="left"/>
      <w:pPr>
        <w:tabs>
          <w:tab w:val="num" w:pos="4413"/>
        </w:tabs>
        <w:ind w:left="4413" w:hanging="360"/>
      </w:pPr>
      <w:rPr>
        <w:rFonts w:ascii="Courier New" w:hAnsi="Courier New" w:hint="default"/>
      </w:rPr>
    </w:lvl>
    <w:lvl w:ilvl="5" w:tplc="040C0005" w:tentative="1">
      <w:start w:val="1"/>
      <w:numFmt w:val="bullet"/>
      <w:lvlText w:val=""/>
      <w:lvlJc w:val="left"/>
      <w:pPr>
        <w:tabs>
          <w:tab w:val="num" w:pos="5133"/>
        </w:tabs>
        <w:ind w:left="5133" w:hanging="360"/>
      </w:pPr>
      <w:rPr>
        <w:rFonts w:ascii="Wingdings" w:hAnsi="Wingdings" w:hint="default"/>
      </w:rPr>
    </w:lvl>
    <w:lvl w:ilvl="6" w:tplc="040C0001" w:tentative="1">
      <w:start w:val="1"/>
      <w:numFmt w:val="bullet"/>
      <w:lvlText w:val=""/>
      <w:lvlJc w:val="left"/>
      <w:pPr>
        <w:tabs>
          <w:tab w:val="num" w:pos="5853"/>
        </w:tabs>
        <w:ind w:left="5853" w:hanging="360"/>
      </w:pPr>
      <w:rPr>
        <w:rFonts w:ascii="Symbol" w:hAnsi="Symbol" w:hint="default"/>
      </w:rPr>
    </w:lvl>
    <w:lvl w:ilvl="7" w:tplc="040C0003" w:tentative="1">
      <w:start w:val="1"/>
      <w:numFmt w:val="bullet"/>
      <w:lvlText w:val="o"/>
      <w:lvlJc w:val="left"/>
      <w:pPr>
        <w:tabs>
          <w:tab w:val="num" w:pos="6573"/>
        </w:tabs>
        <w:ind w:left="6573" w:hanging="360"/>
      </w:pPr>
      <w:rPr>
        <w:rFonts w:ascii="Courier New" w:hAnsi="Courier New" w:hint="default"/>
      </w:rPr>
    </w:lvl>
    <w:lvl w:ilvl="8" w:tplc="040C0005" w:tentative="1">
      <w:start w:val="1"/>
      <w:numFmt w:val="bullet"/>
      <w:lvlText w:val=""/>
      <w:lvlJc w:val="left"/>
      <w:pPr>
        <w:tabs>
          <w:tab w:val="num" w:pos="7293"/>
        </w:tabs>
        <w:ind w:left="7293" w:hanging="360"/>
      </w:pPr>
      <w:rPr>
        <w:rFonts w:ascii="Wingdings" w:hAnsi="Wingdings" w:hint="default"/>
      </w:rPr>
    </w:lvl>
  </w:abstractNum>
  <w:abstractNum w:abstractNumId="4" w15:restartNumberingAfterBreak="0">
    <w:nsid w:val="32EE0639"/>
    <w:multiLevelType w:val="hybridMultilevel"/>
    <w:tmpl w:val="24C64926"/>
    <w:lvl w:ilvl="0" w:tplc="E6002F26">
      <w:start w:val="1"/>
      <w:numFmt w:val="decimal"/>
      <w:lvlText w:val="%1"/>
      <w:lvlJc w:val="left"/>
      <w:pPr>
        <w:ind w:left="1755" w:hanging="360"/>
      </w:pPr>
      <w:rPr>
        <w:rFonts w:hint="default"/>
        <w:u w:val="none"/>
      </w:rPr>
    </w:lvl>
    <w:lvl w:ilvl="1" w:tplc="040C0019" w:tentative="1">
      <w:start w:val="1"/>
      <w:numFmt w:val="lowerLetter"/>
      <w:lvlText w:val="%2."/>
      <w:lvlJc w:val="left"/>
      <w:pPr>
        <w:ind w:left="2475" w:hanging="360"/>
      </w:pPr>
    </w:lvl>
    <w:lvl w:ilvl="2" w:tplc="040C001B" w:tentative="1">
      <w:start w:val="1"/>
      <w:numFmt w:val="lowerRoman"/>
      <w:lvlText w:val="%3."/>
      <w:lvlJc w:val="right"/>
      <w:pPr>
        <w:ind w:left="3195" w:hanging="180"/>
      </w:pPr>
    </w:lvl>
    <w:lvl w:ilvl="3" w:tplc="040C000F" w:tentative="1">
      <w:start w:val="1"/>
      <w:numFmt w:val="decimal"/>
      <w:lvlText w:val="%4."/>
      <w:lvlJc w:val="left"/>
      <w:pPr>
        <w:ind w:left="3915" w:hanging="360"/>
      </w:pPr>
    </w:lvl>
    <w:lvl w:ilvl="4" w:tplc="040C0019" w:tentative="1">
      <w:start w:val="1"/>
      <w:numFmt w:val="lowerLetter"/>
      <w:lvlText w:val="%5."/>
      <w:lvlJc w:val="left"/>
      <w:pPr>
        <w:ind w:left="4635" w:hanging="360"/>
      </w:pPr>
    </w:lvl>
    <w:lvl w:ilvl="5" w:tplc="040C001B" w:tentative="1">
      <w:start w:val="1"/>
      <w:numFmt w:val="lowerRoman"/>
      <w:lvlText w:val="%6."/>
      <w:lvlJc w:val="right"/>
      <w:pPr>
        <w:ind w:left="5355" w:hanging="180"/>
      </w:pPr>
    </w:lvl>
    <w:lvl w:ilvl="6" w:tplc="040C000F" w:tentative="1">
      <w:start w:val="1"/>
      <w:numFmt w:val="decimal"/>
      <w:lvlText w:val="%7."/>
      <w:lvlJc w:val="left"/>
      <w:pPr>
        <w:ind w:left="6075" w:hanging="360"/>
      </w:pPr>
    </w:lvl>
    <w:lvl w:ilvl="7" w:tplc="040C0019" w:tentative="1">
      <w:start w:val="1"/>
      <w:numFmt w:val="lowerLetter"/>
      <w:lvlText w:val="%8."/>
      <w:lvlJc w:val="left"/>
      <w:pPr>
        <w:ind w:left="6795" w:hanging="360"/>
      </w:pPr>
    </w:lvl>
    <w:lvl w:ilvl="8" w:tplc="040C001B" w:tentative="1">
      <w:start w:val="1"/>
      <w:numFmt w:val="lowerRoman"/>
      <w:lvlText w:val="%9."/>
      <w:lvlJc w:val="right"/>
      <w:pPr>
        <w:ind w:left="7515" w:hanging="180"/>
      </w:pPr>
    </w:lvl>
  </w:abstractNum>
  <w:abstractNum w:abstractNumId="5" w15:restartNumberingAfterBreak="0">
    <w:nsid w:val="38333648"/>
    <w:multiLevelType w:val="hybridMultilevel"/>
    <w:tmpl w:val="EE0CC3FC"/>
    <w:lvl w:ilvl="0" w:tplc="E9C6F9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lvlOverride w:ilvl="0">
      <w:lvl w:ilvl="0">
        <w:numFmt w:val="bullet"/>
        <w:pStyle w:val="ENUM"/>
        <w:lvlText w:val="-"/>
        <w:legacy w:legacy="1" w:legacySpace="120" w:legacyIndent="360"/>
        <w:lvlJc w:val="left"/>
        <w:pPr>
          <w:ind w:left="360" w:hanging="360"/>
        </w:pPr>
      </w:lvl>
    </w:lvlOverride>
  </w:num>
  <w:num w:numId="2">
    <w:abstractNumId w:val="1"/>
    <w:lvlOverride w:ilvl="0">
      <w:lvl w:ilvl="0">
        <w:numFmt w:val="bullet"/>
        <w:pStyle w:val="ENUM"/>
        <w:lvlText w:val="-"/>
        <w:legacy w:legacy="1" w:legacySpace="120" w:legacyIndent="360"/>
        <w:lvlJc w:val="left"/>
        <w:pPr>
          <w:ind w:left="360" w:hanging="360"/>
        </w:pPr>
      </w:lvl>
    </w:lvlOverride>
  </w:num>
  <w:num w:numId="3">
    <w:abstractNumId w:val="0"/>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CE"/>
    <w:rsid w:val="00040E5D"/>
    <w:rsid w:val="00060AE9"/>
    <w:rsid w:val="000627B5"/>
    <w:rsid w:val="000D494D"/>
    <w:rsid w:val="000F64D3"/>
    <w:rsid w:val="001835A9"/>
    <w:rsid w:val="00203EEA"/>
    <w:rsid w:val="00232E70"/>
    <w:rsid w:val="00264CCA"/>
    <w:rsid w:val="00285E42"/>
    <w:rsid w:val="00307BCA"/>
    <w:rsid w:val="00344AE7"/>
    <w:rsid w:val="0036759B"/>
    <w:rsid w:val="0047717E"/>
    <w:rsid w:val="004C3679"/>
    <w:rsid w:val="004E507E"/>
    <w:rsid w:val="0050423F"/>
    <w:rsid w:val="005858E6"/>
    <w:rsid w:val="00602555"/>
    <w:rsid w:val="00763928"/>
    <w:rsid w:val="008523CA"/>
    <w:rsid w:val="008D3585"/>
    <w:rsid w:val="008D3F6B"/>
    <w:rsid w:val="00922FA5"/>
    <w:rsid w:val="009C22CE"/>
    <w:rsid w:val="009C6B8D"/>
    <w:rsid w:val="00A378BB"/>
    <w:rsid w:val="00B063BC"/>
    <w:rsid w:val="00C06D23"/>
    <w:rsid w:val="00C75661"/>
    <w:rsid w:val="00DE4096"/>
    <w:rsid w:val="00E66B93"/>
    <w:rsid w:val="00EC15CB"/>
    <w:rsid w:val="00EF7E19"/>
    <w:rsid w:val="00F45094"/>
    <w:rsid w:val="00F54A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DF3B"/>
  <w15:chartTrackingRefBased/>
  <w15:docId w15:val="{666E62A9-B3D6-46E1-9919-B09C0E2A8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96"/>
    <w:pPr>
      <w:widowControl w:val="0"/>
      <w:tabs>
        <w:tab w:val="left" w:pos="1701"/>
        <w:tab w:val="left" w:pos="2268"/>
      </w:tabs>
      <w:overflowPunct w:val="0"/>
      <w:autoSpaceDE w:val="0"/>
      <w:autoSpaceDN w:val="0"/>
      <w:adjustRightInd w:val="0"/>
      <w:spacing w:after="0" w:line="240" w:lineRule="auto"/>
      <w:ind w:right="1134"/>
      <w:jc w:val="both"/>
      <w:textAlignment w:val="baseline"/>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DE4096"/>
    <w:pPr>
      <w:keepNext/>
      <w:numPr>
        <w:numId w:val="3"/>
      </w:numPr>
      <w:shd w:val="pct20" w:color="auto" w:fill="auto"/>
      <w:spacing w:line="360" w:lineRule="auto"/>
      <w:ind w:right="708"/>
      <w:outlineLvl w:val="0"/>
    </w:pPr>
    <w:rPr>
      <w:b/>
      <w:bCs/>
      <w:i/>
      <w:iCs/>
      <w:kern w:val="28"/>
      <w:sz w:val="28"/>
      <w:szCs w:val="28"/>
    </w:rPr>
  </w:style>
  <w:style w:type="paragraph" w:styleId="Titre2">
    <w:name w:val="heading 2"/>
    <w:basedOn w:val="Normal"/>
    <w:next w:val="Normal"/>
    <w:link w:val="Titre2Car"/>
    <w:qFormat/>
    <w:rsid w:val="00DE4096"/>
    <w:pPr>
      <w:keepNext/>
      <w:numPr>
        <w:ilvl w:val="1"/>
        <w:numId w:val="3"/>
      </w:numPr>
      <w:spacing w:before="240" w:after="60"/>
      <w:ind w:right="1416"/>
      <w:outlineLvl w:val="1"/>
    </w:pPr>
    <w:rPr>
      <w:rFonts w:ascii="Arial" w:hAnsi="Arial"/>
      <w:b/>
      <w:bCs/>
      <w:i/>
      <w:iCs/>
    </w:rPr>
  </w:style>
  <w:style w:type="paragraph" w:styleId="Titre3">
    <w:name w:val="heading 3"/>
    <w:basedOn w:val="Normal"/>
    <w:next w:val="Normal"/>
    <w:link w:val="Titre3Car"/>
    <w:qFormat/>
    <w:rsid w:val="00DE4096"/>
    <w:pPr>
      <w:keepNext/>
      <w:numPr>
        <w:ilvl w:val="2"/>
        <w:numId w:val="3"/>
      </w:numPr>
      <w:ind w:right="2124"/>
      <w:outlineLvl w:val="2"/>
    </w:pPr>
    <w:rPr>
      <w:b/>
      <w:bCs/>
    </w:rPr>
  </w:style>
  <w:style w:type="paragraph" w:styleId="Titre4">
    <w:name w:val="heading 4"/>
    <w:basedOn w:val="Normal"/>
    <w:next w:val="Normal"/>
    <w:link w:val="Titre4Car"/>
    <w:qFormat/>
    <w:rsid w:val="00DE4096"/>
    <w:pPr>
      <w:keepNext/>
      <w:numPr>
        <w:ilvl w:val="3"/>
        <w:numId w:val="3"/>
      </w:numPr>
      <w:ind w:right="2832"/>
      <w:jc w:val="right"/>
      <w:outlineLvl w:val="3"/>
    </w:pPr>
    <w:rPr>
      <w:u w:val="single"/>
    </w:rPr>
  </w:style>
  <w:style w:type="paragraph" w:styleId="Titre5">
    <w:name w:val="heading 5"/>
    <w:basedOn w:val="Normal"/>
    <w:next w:val="Normal"/>
    <w:link w:val="Titre5Car"/>
    <w:qFormat/>
    <w:rsid w:val="00DE4096"/>
    <w:pPr>
      <w:keepNext/>
      <w:numPr>
        <w:ilvl w:val="4"/>
        <w:numId w:val="3"/>
      </w:numPr>
      <w:ind w:right="3540"/>
      <w:jc w:val="center"/>
      <w:outlineLvl w:val="4"/>
    </w:pPr>
    <w:rPr>
      <w:b/>
      <w:bCs/>
    </w:rPr>
  </w:style>
  <w:style w:type="paragraph" w:styleId="Titre6">
    <w:name w:val="heading 6"/>
    <w:basedOn w:val="Normal"/>
    <w:next w:val="Normal"/>
    <w:link w:val="Titre6Car"/>
    <w:qFormat/>
    <w:rsid w:val="00DE4096"/>
    <w:pPr>
      <w:numPr>
        <w:ilvl w:val="5"/>
        <w:numId w:val="3"/>
      </w:numPr>
      <w:spacing w:before="240" w:after="60"/>
      <w:ind w:right="4248"/>
      <w:outlineLvl w:val="5"/>
    </w:pPr>
    <w:rPr>
      <w:i/>
      <w:iCs/>
      <w:sz w:val="22"/>
      <w:szCs w:val="22"/>
    </w:rPr>
  </w:style>
  <w:style w:type="paragraph" w:styleId="Titre7">
    <w:name w:val="heading 7"/>
    <w:basedOn w:val="Normal"/>
    <w:next w:val="Normal"/>
    <w:link w:val="Titre7Car"/>
    <w:qFormat/>
    <w:rsid w:val="00DE4096"/>
    <w:pPr>
      <w:numPr>
        <w:ilvl w:val="6"/>
        <w:numId w:val="3"/>
      </w:numPr>
      <w:spacing w:before="240" w:after="60"/>
      <w:ind w:right="4956"/>
      <w:outlineLvl w:val="6"/>
    </w:pPr>
    <w:rPr>
      <w:rFonts w:ascii="Arial" w:hAnsi="Arial"/>
      <w:sz w:val="20"/>
    </w:rPr>
  </w:style>
  <w:style w:type="paragraph" w:styleId="Titre8">
    <w:name w:val="heading 8"/>
    <w:basedOn w:val="Normal"/>
    <w:next w:val="Normal"/>
    <w:link w:val="Titre8Car"/>
    <w:qFormat/>
    <w:rsid w:val="00DE4096"/>
    <w:pPr>
      <w:numPr>
        <w:ilvl w:val="7"/>
        <w:numId w:val="3"/>
      </w:numPr>
      <w:spacing w:before="240" w:after="60"/>
      <w:ind w:right="5664"/>
      <w:outlineLvl w:val="7"/>
    </w:pPr>
    <w:rPr>
      <w:rFonts w:ascii="Arial" w:hAnsi="Arial"/>
      <w:i/>
      <w:iCs/>
      <w:sz w:val="20"/>
      <w:szCs w:val="20"/>
    </w:rPr>
  </w:style>
  <w:style w:type="paragraph" w:styleId="Titre9">
    <w:name w:val="heading 9"/>
    <w:basedOn w:val="Normal"/>
    <w:next w:val="Normal"/>
    <w:link w:val="Titre9Car"/>
    <w:qFormat/>
    <w:rsid w:val="00DE4096"/>
    <w:pPr>
      <w:numPr>
        <w:ilvl w:val="8"/>
        <w:numId w:val="3"/>
      </w:numPr>
      <w:spacing w:before="240" w:after="60"/>
      <w:ind w:right="6372"/>
      <w:outlineLvl w:val="8"/>
    </w:pPr>
    <w:rPr>
      <w:rFonts w:ascii="Arial" w:hAnsi="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DE4096"/>
    <w:pPr>
      <w:tabs>
        <w:tab w:val="left" w:pos="0"/>
      </w:tabs>
      <w:ind w:right="0"/>
    </w:pPr>
  </w:style>
  <w:style w:type="character" w:customStyle="1" w:styleId="CorpsdetexteCar">
    <w:name w:val="Corps de texte Car"/>
    <w:basedOn w:val="Policepardfaut"/>
    <w:link w:val="Corpsdetexte"/>
    <w:semiHidden/>
    <w:rsid w:val="00DE4096"/>
    <w:rPr>
      <w:rFonts w:ascii="Times New Roman" w:eastAsia="Times New Roman" w:hAnsi="Times New Roman" w:cs="Times New Roman"/>
      <w:sz w:val="24"/>
      <w:szCs w:val="24"/>
      <w:lang w:eastAsia="fr-FR"/>
    </w:rPr>
  </w:style>
  <w:style w:type="paragraph" w:customStyle="1" w:styleId="Corpsdetexte217">
    <w:name w:val="Corps de texte 217"/>
    <w:basedOn w:val="Normal"/>
    <w:rsid w:val="00DE4096"/>
    <w:pPr>
      <w:ind w:left="-1" w:right="0"/>
    </w:pPr>
  </w:style>
  <w:style w:type="paragraph" w:customStyle="1" w:styleId="ENUM">
    <w:name w:val="ENUM"/>
    <w:basedOn w:val="Normal"/>
    <w:autoRedefine/>
    <w:rsid w:val="000D494D"/>
    <w:pPr>
      <w:numPr>
        <w:numId w:val="2"/>
      </w:numPr>
      <w:tabs>
        <w:tab w:val="clear" w:pos="1701"/>
        <w:tab w:val="clear" w:pos="2268"/>
      </w:tabs>
      <w:ind w:right="0"/>
    </w:pPr>
  </w:style>
  <w:style w:type="paragraph" w:styleId="Corpsdetexte3">
    <w:name w:val="Body Text 3"/>
    <w:basedOn w:val="Normal"/>
    <w:link w:val="Corpsdetexte3Car"/>
    <w:semiHidden/>
    <w:rsid w:val="00DE4096"/>
    <w:pPr>
      <w:ind w:right="-1"/>
    </w:pPr>
    <w:rPr>
      <w:bCs/>
    </w:rPr>
  </w:style>
  <w:style w:type="character" w:customStyle="1" w:styleId="Corpsdetexte3Car">
    <w:name w:val="Corps de texte 3 Car"/>
    <w:basedOn w:val="Policepardfaut"/>
    <w:link w:val="Corpsdetexte3"/>
    <w:semiHidden/>
    <w:rsid w:val="00DE4096"/>
    <w:rPr>
      <w:rFonts w:ascii="Times New Roman" w:eastAsia="Times New Roman" w:hAnsi="Times New Roman" w:cs="Times New Roman"/>
      <w:bCs/>
      <w:sz w:val="24"/>
      <w:szCs w:val="24"/>
      <w:lang w:eastAsia="fr-FR"/>
    </w:rPr>
  </w:style>
  <w:style w:type="character" w:customStyle="1" w:styleId="Titre1Car">
    <w:name w:val="Titre 1 Car"/>
    <w:basedOn w:val="Policepardfaut"/>
    <w:link w:val="Titre1"/>
    <w:rsid w:val="00DE4096"/>
    <w:rPr>
      <w:rFonts w:ascii="Times New Roman" w:eastAsia="Times New Roman" w:hAnsi="Times New Roman" w:cs="Times New Roman"/>
      <w:b/>
      <w:bCs/>
      <w:i/>
      <w:iCs/>
      <w:kern w:val="28"/>
      <w:sz w:val="28"/>
      <w:szCs w:val="28"/>
      <w:shd w:val="pct20" w:color="auto" w:fill="auto"/>
      <w:lang w:eastAsia="fr-FR"/>
    </w:rPr>
  </w:style>
  <w:style w:type="character" w:customStyle="1" w:styleId="Titre2Car">
    <w:name w:val="Titre 2 Car"/>
    <w:basedOn w:val="Policepardfaut"/>
    <w:link w:val="Titre2"/>
    <w:rsid w:val="00DE4096"/>
    <w:rPr>
      <w:rFonts w:ascii="Arial" w:eastAsia="Times New Roman" w:hAnsi="Arial" w:cs="Times New Roman"/>
      <w:b/>
      <w:bCs/>
      <w:i/>
      <w:iCs/>
      <w:sz w:val="24"/>
      <w:szCs w:val="24"/>
      <w:lang w:eastAsia="fr-FR"/>
    </w:rPr>
  </w:style>
  <w:style w:type="character" w:customStyle="1" w:styleId="Titre3Car">
    <w:name w:val="Titre 3 Car"/>
    <w:basedOn w:val="Policepardfaut"/>
    <w:link w:val="Titre3"/>
    <w:rsid w:val="00DE4096"/>
    <w:rPr>
      <w:rFonts w:ascii="Times New Roman" w:eastAsia="Times New Roman" w:hAnsi="Times New Roman" w:cs="Times New Roman"/>
      <w:b/>
      <w:bCs/>
      <w:sz w:val="24"/>
      <w:szCs w:val="24"/>
      <w:lang w:eastAsia="fr-FR"/>
    </w:rPr>
  </w:style>
  <w:style w:type="character" w:customStyle="1" w:styleId="Titre4Car">
    <w:name w:val="Titre 4 Car"/>
    <w:basedOn w:val="Policepardfaut"/>
    <w:link w:val="Titre4"/>
    <w:rsid w:val="00DE4096"/>
    <w:rPr>
      <w:rFonts w:ascii="Times New Roman" w:eastAsia="Times New Roman" w:hAnsi="Times New Roman" w:cs="Times New Roman"/>
      <w:sz w:val="24"/>
      <w:szCs w:val="24"/>
      <w:u w:val="single"/>
      <w:lang w:eastAsia="fr-FR"/>
    </w:rPr>
  </w:style>
  <w:style w:type="character" w:customStyle="1" w:styleId="Titre5Car">
    <w:name w:val="Titre 5 Car"/>
    <w:basedOn w:val="Policepardfaut"/>
    <w:link w:val="Titre5"/>
    <w:rsid w:val="00DE4096"/>
    <w:rPr>
      <w:rFonts w:ascii="Times New Roman" w:eastAsia="Times New Roman" w:hAnsi="Times New Roman" w:cs="Times New Roman"/>
      <w:b/>
      <w:bCs/>
      <w:sz w:val="24"/>
      <w:szCs w:val="24"/>
      <w:lang w:eastAsia="fr-FR"/>
    </w:rPr>
  </w:style>
  <w:style w:type="character" w:customStyle="1" w:styleId="Titre6Car">
    <w:name w:val="Titre 6 Car"/>
    <w:basedOn w:val="Policepardfaut"/>
    <w:link w:val="Titre6"/>
    <w:rsid w:val="00DE4096"/>
    <w:rPr>
      <w:rFonts w:ascii="Times New Roman" w:eastAsia="Times New Roman" w:hAnsi="Times New Roman" w:cs="Times New Roman"/>
      <w:i/>
      <w:iCs/>
      <w:lang w:eastAsia="fr-FR"/>
    </w:rPr>
  </w:style>
  <w:style w:type="character" w:customStyle="1" w:styleId="Titre7Car">
    <w:name w:val="Titre 7 Car"/>
    <w:basedOn w:val="Policepardfaut"/>
    <w:link w:val="Titre7"/>
    <w:rsid w:val="00DE4096"/>
    <w:rPr>
      <w:rFonts w:ascii="Arial" w:eastAsia="Times New Roman" w:hAnsi="Arial" w:cs="Times New Roman"/>
      <w:sz w:val="20"/>
      <w:szCs w:val="24"/>
      <w:lang w:eastAsia="fr-FR"/>
    </w:rPr>
  </w:style>
  <w:style w:type="character" w:customStyle="1" w:styleId="Titre8Car">
    <w:name w:val="Titre 8 Car"/>
    <w:basedOn w:val="Policepardfaut"/>
    <w:link w:val="Titre8"/>
    <w:rsid w:val="00DE4096"/>
    <w:rPr>
      <w:rFonts w:ascii="Arial" w:eastAsia="Times New Roman" w:hAnsi="Arial" w:cs="Times New Roman"/>
      <w:i/>
      <w:iCs/>
      <w:sz w:val="20"/>
      <w:szCs w:val="20"/>
      <w:lang w:eastAsia="fr-FR"/>
    </w:rPr>
  </w:style>
  <w:style w:type="character" w:customStyle="1" w:styleId="Titre9Car">
    <w:name w:val="Titre 9 Car"/>
    <w:basedOn w:val="Policepardfaut"/>
    <w:link w:val="Titre9"/>
    <w:rsid w:val="00DE4096"/>
    <w:rPr>
      <w:rFonts w:ascii="Arial" w:eastAsia="Times New Roman" w:hAnsi="Arial" w:cs="Times New Roman"/>
      <w:b/>
      <w:bCs/>
      <w:i/>
      <w:iCs/>
      <w:sz w:val="18"/>
      <w:szCs w:val="18"/>
      <w:lang w:eastAsia="fr-FR"/>
    </w:rPr>
  </w:style>
  <w:style w:type="paragraph" w:styleId="Textedebulles">
    <w:name w:val="Balloon Text"/>
    <w:basedOn w:val="Normal"/>
    <w:link w:val="TextedebullesCar"/>
    <w:uiPriority w:val="99"/>
    <w:semiHidden/>
    <w:unhideWhenUsed/>
    <w:rsid w:val="00DE40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4096"/>
    <w:rPr>
      <w:rFonts w:ascii="Segoe UI" w:eastAsia="Times New Roman" w:hAnsi="Segoe UI" w:cs="Segoe UI"/>
      <w:sz w:val="18"/>
      <w:szCs w:val="18"/>
      <w:lang w:eastAsia="fr-FR"/>
    </w:rPr>
  </w:style>
  <w:style w:type="paragraph" w:styleId="Paragraphedeliste">
    <w:name w:val="List Paragraph"/>
    <w:basedOn w:val="Normal"/>
    <w:uiPriority w:val="34"/>
    <w:qFormat/>
    <w:rsid w:val="00B063BC"/>
    <w:pPr>
      <w:ind w:left="720"/>
      <w:contextualSpacing/>
    </w:pPr>
  </w:style>
  <w:style w:type="character" w:styleId="Marquedecommentaire">
    <w:name w:val="annotation reference"/>
    <w:basedOn w:val="Policepardfaut"/>
    <w:uiPriority w:val="99"/>
    <w:semiHidden/>
    <w:unhideWhenUsed/>
    <w:rsid w:val="000627B5"/>
    <w:rPr>
      <w:sz w:val="16"/>
      <w:szCs w:val="16"/>
    </w:rPr>
  </w:style>
  <w:style w:type="paragraph" w:styleId="Commentaire">
    <w:name w:val="annotation text"/>
    <w:basedOn w:val="Normal"/>
    <w:link w:val="CommentaireCar"/>
    <w:uiPriority w:val="99"/>
    <w:semiHidden/>
    <w:unhideWhenUsed/>
    <w:rsid w:val="000627B5"/>
    <w:rPr>
      <w:sz w:val="20"/>
      <w:szCs w:val="20"/>
    </w:rPr>
  </w:style>
  <w:style w:type="character" w:customStyle="1" w:styleId="CommentaireCar">
    <w:name w:val="Commentaire Car"/>
    <w:basedOn w:val="Policepardfaut"/>
    <w:link w:val="Commentaire"/>
    <w:uiPriority w:val="99"/>
    <w:semiHidden/>
    <w:rsid w:val="000627B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627B5"/>
    <w:rPr>
      <w:b/>
      <w:bCs/>
    </w:rPr>
  </w:style>
  <w:style w:type="character" w:customStyle="1" w:styleId="ObjetducommentaireCar">
    <w:name w:val="Objet du commentaire Car"/>
    <w:basedOn w:val="CommentaireCar"/>
    <w:link w:val="Objetducommentaire"/>
    <w:uiPriority w:val="99"/>
    <w:semiHidden/>
    <w:rsid w:val="000627B5"/>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478</TotalTime>
  <Pages>6</Pages>
  <Words>2163</Words>
  <Characters>11899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CHU Caen Normandie</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BOURIN STEPHANE</dc:creator>
  <cp:keywords/>
  <dc:description/>
  <cp:lastModifiedBy>BOURIN STEPHANE</cp:lastModifiedBy>
  <cp:revision>18</cp:revision>
  <cp:lastPrinted>2022-06-13T06:58:00Z</cp:lastPrinted>
  <dcterms:created xsi:type="dcterms:W3CDTF">2022-06-13T06:57:00Z</dcterms:created>
  <dcterms:modified xsi:type="dcterms:W3CDTF">2025-07-24T13:08:00Z</dcterms:modified>
</cp:coreProperties>
</file>