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9E5FE" w14:textId="6A59744A" w:rsidR="006B00B4" w:rsidRPr="005D630A" w:rsidRDefault="006B00B4" w:rsidP="00CD64E0">
      <w:pPr>
        <w:pStyle w:val="1noteinterne"/>
      </w:pPr>
      <w:r w:rsidRPr="005D630A">
        <w:rPr>
          <w:noProof/>
          <w:lang w:eastAsia="fr-FR"/>
        </w:rPr>
        <w:drawing>
          <wp:anchor distT="0" distB="0" distL="114300" distR="114300" simplePos="0" relativeHeight="251661312" behindDoc="0" locked="0" layoutInCell="1" allowOverlap="1" wp14:anchorId="04CF1E8B" wp14:editId="49DD1523">
            <wp:simplePos x="0" y="0"/>
            <wp:positionH relativeFrom="page">
              <wp:posOffset>381000</wp:posOffset>
            </wp:positionH>
            <wp:positionV relativeFrom="page">
              <wp:posOffset>457200</wp:posOffset>
            </wp:positionV>
            <wp:extent cx="968400" cy="849600"/>
            <wp:effectExtent l="0" t="0" r="3175" b="8255"/>
            <wp:wrapNone/>
            <wp:docPr id="1236914919" name="Image 1236914919"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380398" name="Image 4" descr="Une image contenant texte, Police, Graphique, logo&#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8400" cy="849600"/>
                    </a:xfrm>
                    <a:prstGeom prst="rect">
                      <a:avLst/>
                    </a:prstGeom>
                  </pic:spPr>
                </pic:pic>
              </a:graphicData>
            </a:graphic>
            <wp14:sizeRelH relativeFrom="page">
              <wp14:pctWidth>0</wp14:pctWidth>
            </wp14:sizeRelH>
            <wp14:sizeRelV relativeFrom="page">
              <wp14:pctHeight>0</wp14:pctHeight>
            </wp14:sizeRelV>
          </wp:anchor>
        </w:drawing>
      </w:r>
      <w:r w:rsidRPr="005D630A">
        <w:rPr>
          <w:noProof/>
          <w:lang w:eastAsia="fr-FR"/>
        </w:rPr>
        <w:drawing>
          <wp:anchor distT="0" distB="0" distL="114300" distR="114300" simplePos="0" relativeHeight="251659264" behindDoc="0" locked="0" layoutInCell="1" allowOverlap="1" wp14:anchorId="2E60CA8C" wp14:editId="1FB77A42">
            <wp:simplePos x="0" y="0"/>
            <wp:positionH relativeFrom="page">
              <wp:posOffset>5621020</wp:posOffset>
            </wp:positionH>
            <wp:positionV relativeFrom="page">
              <wp:posOffset>596265</wp:posOffset>
            </wp:positionV>
            <wp:extent cx="1512000" cy="532800"/>
            <wp:effectExtent l="0" t="0" r="0" b="635"/>
            <wp:wrapNone/>
            <wp:docPr id="492063544" name="Image 492063544" descr="Une image contenant Graphique, Bleu électr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95073" name="Image 2" descr="Une image contenant Graphique, Bleu électrique, logo&#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2000" cy="532800"/>
                    </a:xfrm>
                    <a:prstGeom prst="rect">
                      <a:avLst/>
                    </a:prstGeom>
                  </pic:spPr>
                </pic:pic>
              </a:graphicData>
            </a:graphic>
            <wp14:sizeRelH relativeFrom="page">
              <wp14:pctWidth>0</wp14:pctWidth>
            </wp14:sizeRelH>
            <wp14:sizeRelV relativeFrom="page">
              <wp14:pctHeight>0</wp14:pctHeight>
            </wp14:sizeRelV>
          </wp:anchor>
        </w:drawing>
      </w:r>
    </w:p>
    <w:p w14:paraId="2B6DA7CF" w14:textId="152C3985" w:rsidR="006B00B4" w:rsidRPr="005D630A" w:rsidRDefault="006B00B4" w:rsidP="00CD64E0">
      <w:pPr>
        <w:pStyle w:val="1noteinterne"/>
      </w:pPr>
    </w:p>
    <w:p w14:paraId="613FB480" w14:textId="77777777" w:rsidR="00705ECB" w:rsidRPr="005D630A" w:rsidRDefault="00705ECB" w:rsidP="00CD64E0">
      <w:pPr>
        <w:pStyle w:val="1noteinterne"/>
      </w:pPr>
    </w:p>
    <w:p w14:paraId="2C799CA0" w14:textId="4F20CDAB" w:rsidR="003C5FED" w:rsidRPr="005D630A" w:rsidRDefault="003B59B3" w:rsidP="00CD64E0">
      <w:pPr>
        <w:pStyle w:val="1noteinterne"/>
      </w:pPr>
      <w:bookmarkStart w:id="0" w:name="_Hlk159851596"/>
      <w:r w:rsidRPr="005D630A">
        <w:t>Demande d’informations :</w:t>
      </w:r>
    </w:p>
    <w:p w14:paraId="269BD63C" w14:textId="770E208D" w:rsidR="00B22387" w:rsidRDefault="0007564F" w:rsidP="00B22387">
      <w:pPr>
        <w:pStyle w:val="1noteinterne"/>
        <w:rPr>
          <w:rFonts w:ascii="Arial" w:hAnsi="Arial" w:cs="Arial"/>
          <w:b/>
          <w:w w:val="110"/>
        </w:rPr>
      </w:pPr>
      <w:r w:rsidRPr="005D630A">
        <w:rPr>
          <w:b/>
          <w:bCs/>
        </w:rPr>
        <w:t xml:space="preserve">Outil de </w:t>
      </w:r>
      <w:r w:rsidR="005D630A" w:rsidRPr="005D630A">
        <w:rPr>
          <w:rFonts w:ascii="Arial" w:hAnsi="Arial" w:cs="Arial"/>
          <w:b/>
          <w:w w:val="110"/>
        </w:rPr>
        <w:t>veille Média</w:t>
      </w:r>
    </w:p>
    <w:p w14:paraId="7403B608" w14:textId="6446B5E0" w:rsidR="008755DD" w:rsidRPr="00517515" w:rsidRDefault="008755DD" w:rsidP="00B22387">
      <w:pPr>
        <w:pStyle w:val="1noteinterne"/>
        <w:rPr>
          <w:bCs/>
          <w:i/>
          <w:sz w:val="28"/>
          <w:szCs w:val="28"/>
        </w:rPr>
      </w:pPr>
      <w:r w:rsidRPr="00517515">
        <w:rPr>
          <w:rFonts w:ascii="Arial" w:hAnsi="Arial" w:cs="Arial"/>
          <w:i/>
          <w:w w:val="110"/>
          <w:sz w:val="28"/>
          <w:szCs w:val="28"/>
        </w:rPr>
        <w:t>N°20250807</w:t>
      </w:r>
      <w:bookmarkStart w:id="1" w:name="_GoBack"/>
      <w:bookmarkEnd w:id="1"/>
    </w:p>
    <w:bookmarkEnd w:id="0"/>
    <w:p w14:paraId="0ADF8EBB" w14:textId="43B7444F" w:rsidR="00874B9A" w:rsidRPr="005D630A" w:rsidRDefault="00874B9A" w:rsidP="00874B9A">
      <w:pPr>
        <w:pStyle w:val="Tableau"/>
      </w:pPr>
    </w:p>
    <w:p w14:paraId="75B45F10" w14:textId="77777777" w:rsidR="003B59B3" w:rsidRPr="005D630A" w:rsidRDefault="003B59B3" w:rsidP="003B59B3">
      <w:pPr>
        <w:spacing w:before="240" w:after="360" w:line="240" w:lineRule="auto"/>
        <w:rPr>
          <w:b/>
          <w:bCs/>
          <w:color w:val="0032C8" w:themeColor="accent1"/>
          <w:sz w:val="36"/>
          <w:szCs w:val="36"/>
        </w:rPr>
      </w:pPr>
      <w:r w:rsidRPr="005D630A">
        <w:rPr>
          <w:b/>
          <w:bCs/>
          <w:color w:val="0032C8" w:themeColor="accent1"/>
          <w:sz w:val="36"/>
          <w:szCs w:val="36"/>
        </w:rPr>
        <w:t>Sommaire</w:t>
      </w:r>
    </w:p>
    <w:p w14:paraId="508C9D76" w14:textId="75024169" w:rsidR="005343FF" w:rsidRPr="005D630A" w:rsidRDefault="003B59B3">
      <w:pPr>
        <w:pStyle w:val="TM1"/>
        <w:tabs>
          <w:tab w:val="right" w:leader="dot" w:pos="8664"/>
        </w:tabs>
        <w:rPr>
          <w:rFonts w:eastAsiaTheme="minorEastAsia"/>
          <w:b w:val="0"/>
          <w:color w:val="auto"/>
          <w:kern w:val="0"/>
          <w:lang w:eastAsia="fr-FR"/>
          <w14:ligatures w14:val="none"/>
        </w:rPr>
      </w:pPr>
      <w:r w:rsidRPr="005D630A">
        <w:rPr>
          <w:b w:val="0"/>
        </w:rPr>
        <w:fldChar w:fldCharType="begin"/>
      </w:r>
      <w:r w:rsidRPr="005D630A">
        <w:rPr>
          <w:b w:val="0"/>
        </w:rPr>
        <w:instrText xml:space="preserve"> TOC \o "1-3" \h \z \u </w:instrText>
      </w:r>
      <w:r w:rsidRPr="005D630A">
        <w:rPr>
          <w:b w:val="0"/>
        </w:rPr>
        <w:fldChar w:fldCharType="separate"/>
      </w:r>
      <w:hyperlink w:anchor="_Toc170740208" w:history="1">
        <w:r w:rsidR="005343FF" w:rsidRPr="005D630A">
          <w:rPr>
            <w:rStyle w:val="Lienhypertexte"/>
          </w:rPr>
          <w:t>1.</w:t>
        </w:r>
        <w:r w:rsidR="005343FF" w:rsidRPr="005D630A">
          <w:rPr>
            <w:rFonts w:eastAsiaTheme="minorEastAsia"/>
            <w:b w:val="0"/>
            <w:color w:val="auto"/>
            <w:kern w:val="0"/>
            <w:lang w:eastAsia="fr-FR"/>
            <w14:ligatures w14:val="none"/>
          </w:rPr>
          <w:tab/>
        </w:r>
        <w:r w:rsidR="005343FF" w:rsidRPr="005D630A">
          <w:rPr>
            <w:rStyle w:val="Lienhypertexte"/>
          </w:rPr>
          <w:t>Généralités</w:t>
        </w:r>
        <w:r w:rsidR="005343FF" w:rsidRPr="005D630A">
          <w:rPr>
            <w:webHidden/>
          </w:rPr>
          <w:tab/>
        </w:r>
        <w:r w:rsidR="005343FF" w:rsidRPr="005D630A">
          <w:rPr>
            <w:webHidden/>
          </w:rPr>
          <w:fldChar w:fldCharType="begin"/>
        </w:r>
        <w:r w:rsidR="005343FF" w:rsidRPr="005D630A">
          <w:rPr>
            <w:webHidden/>
          </w:rPr>
          <w:instrText xml:space="preserve"> PAGEREF _Toc170740208 \h </w:instrText>
        </w:r>
        <w:r w:rsidR="005343FF" w:rsidRPr="005D630A">
          <w:rPr>
            <w:webHidden/>
          </w:rPr>
        </w:r>
        <w:r w:rsidR="005343FF" w:rsidRPr="005D630A">
          <w:rPr>
            <w:webHidden/>
          </w:rPr>
          <w:fldChar w:fldCharType="separate"/>
        </w:r>
        <w:r w:rsidR="00FE6E71" w:rsidRPr="005D630A">
          <w:rPr>
            <w:webHidden/>
          </w:rPr>
          <w:t>2</w:t>
        </w:r>
        <w:r w:rsidR="005343FF" w:rsidRPr="005D630A">
          <w:rPr>
            <w:webHidden/>
          </w:rPr>
          <w:fldChar w:fldCharType="end"/>
        </w:r>
      </w:hyperlink>
    </w:p>
    <w:p w14:paraId="3D818A83" w14:textId="66144710" w:rsidR="005343FF" w:rsidRPr="005D630A" w:rsidRDefault="00517515">
      <w:pPr>
        <w:pStyle w:val="TM1"/>
        <w:tabs>
          <w:tab w:val="right" w:leader="dot" w:pos="8664"/>
        </w:tabs>
        <w:rPr>
          <w:rFonts w:eastAsiaTheme="minorEastAsia"/>
          <w:b w:val="0"/>
          <w:color w:val="auto"/>
          <w:kern w:val="0"/>
          <w:lang w:eastAsia="fr-FR"/>
          <w14:ligatures w14:val="none"/>
        </w:rPr>
      </w:pPr>
      <w:hyperlink w:anchor="_Toc170740209" w:history="1">
        <w:r w:rsidR="005343FF" w:rsidRPr="005D630A">
          <w:rPr>
            <w:rStyle w:val="Lienhypertexte"/>
          </w:rPr>
          <w:t>2.</w:t>
        </w:r>
        <w:r w:rsidR="005343FF" w:rsidRPr="005D630A">
          <w:rPr>
            <w:rFonts w:eastAsiaTheme="minorEastAsia"/>
            <w:b w:val="0"/>
            <w:color w:val="auto"/>
            <w:kern w:val="0"/>
            <w:lang w:eastAsia="fr-FR"/>
            <w14:ligatures w14:val="none"/>
          </w:rPr>
          <w:tab/>
        </w:r>
        <w:r w:rsidR="005343FF" w:rsidRPr="005D630A">
          <w:rPr>
            <w:rStyle w:val="Lienhypertexte"/>
          </w:rPr>
          <w:t>Présentation d’Ifremer</w:t>
        </w:r>
        <w:r w:rsidR="005343FF" w:rsidRPr="005D630A">
          <w:rPr>
            <w:webHidden/>
          </w:rPr>
          <w:tab/>
        </w:r>
        <w:r w:rsidR="005343FF" w:rsidRPr="005D630A">
          <w:rPr>
            <w:webHidden/>
          </w:rPr>
          <w:fldChar w:fldCharType="begin"/>
        </w:r>
        <w:r w:rsidR="005343FF" w:rsidRPr="005D630A">
          <w:rPr>
            <w:webHidden/>
          </w:rPr>
          <w:instrText xml:space="preserve"> PAGEREF _Toc170740209 \h </w:instrText>
        </w:r>
        <w:r w:rsidR="005343FF" w:rsidRPr="005D630A">
          <w:rPr>
            <w:webHidden/>
          </w:rPr>
        </w:r>
        <w:r w:rsidR="005343FF" w:rsidRPr="005D630A">
          <w:rPr>
            <w:webHidden/>
          </w:rPr>
          <w:fldChar w:fldCharType="separate"/>
        </w:r>
        <w:r w:rsidR="00FE6E71" w:rsidRPr="005D630A">
          <w:rPr>
            <w:webHidden/>
          </w:rPr>
          <w:t>2</w:t>
        </w:r>
        <w:r w:rsidR="005343FF" w:rsidRPr="005D630A">
          <w:rPr>
            <w:webHidden/>
          </w:rPr>
          <w:fldChar w:fldCharType="end"/>
        </w:r>
      </w:hyperlink>
    </w:p>
    <w:p w14:paraId="2DABAAD8" w14:textId="4CD31E25" w:rsidR="005343FF" w:rsidRPr="005D630A" w:rsidRDefault="00517515">
      <w:pPr>
        <w:pStyle w:val="TM1"/>
        <w:tabs>
          <w:tab w:val="right" w:leader="dot" w:pos="8664"/>
        </w:tabs>
        <w:rPr>
          <w:rFonts w:eastAsiaTheme="minorEastAsia"/>
          <w:b w:val="0"/>
          <w:color w:val="auto"/>
          <w:kern w:val="0"/>
          <w:lang w:eastAsia="fr-FR"/>
          <w14:ligatures w14:val="none"/>
        </w:rPr>
      </w:pPr>
      <w:hyperlink w:anchor="_Toc170740210" w:history="1">
        <w:r w:rsidR="005343FF" w:rsidRPr="005D630A">
          <w:rPr>
            <w:rStyle w:val="Lienhypertexte"/>
          </w:rPr>
          <w:t>3.</w:t>
        </w:r>
        <w:r w:rsidR="005343FF" w:rsidRPr="005D630A">
          <w:rPr>
            <w:rFonts w:eastAsiaTheme="minorEastAsia"/>
            <w:b w:val="0"/>
            <w:color w:val="auto"/>
            <w:kern w:val="0"/>
            <w:lang w:eastAsia="fr-FR"/>
            <w14:ligatures w14:val="none"/>
          </w:rPr>
          <w:tab/>
        </w:r>
        <w:r w:rsidR="005343FF" w:rsidRPr="005D630A">
          <w:rPr>
            <w:rStyle w:val="Lienhypertexte"/>
          </w:rPr>
          <w:t>Contexte de la demande d’information</w:t>
        </w:r>
        <w:r w:rsidR="005343FF" w:rsidRPr="005D630A">
          <w:rPr>
            <w:webHidden/>
          </w:rPr>
          <w:tab/>
        </w:r>
        <w:r w:rsidR="005343FF" w:rsidRPr="005D630A">
          <w:rPr>
            <w:webHidden/>
          </w:rPr>
          <w:fldChar w:fldCharType="begin"/>
        </w:r>
        <w:r w:rsidR="005343FF" w:rsidRPr="005D630A">
          <w:rPr>
            <w:webHidden/>
          </w:rPr>
          <w:instrText xml:space="preserve"> PAGEREF _Toc170740210 \h </w:instrText>
        </w:r>
        <w:r w:rsidR="005343FF" w:rsidRPr="005D630A">
          <w:rPr>
            <w:webHidden/>
          </w:rPr>
        </w:r>
        <w:r w:rsidR="005343FF" w:rsidRPr="005D630A">
          <w:rPr>
            <w:webHidden/>
          </w:rPr>
          <w:fldChar w:fldCharType="separate"/>
        </w:r>
        <w:r w:rsidR="00FE6E71" w:rsidRPr="005D630A">
          <w:rPr>
            <w:webHidden/>
          </w:rPr>
          <w:t>3</w:t>
        </w:r>
        <w:r w:rsidR="005343FF" w:rsidRPr="005D630A">
          <w:rPr>
            <w:webHidden/>
          </w:rPr>
          <w:fldChar w:fldCharType="end"/>
        </w:r>
      </w:hyperlink>
    </w:p>
    <w:p w14:paraId="2DC5DF7C" w14:textId="3FF43511" w:rsidR="005343FF" w:rsidRPr="005D630A" w:rsidRDefault="00517515">
      <w:pPr>
        <w:pStyle w:val="TM1"/>
        <w:tabs>
          <w:tab w:val="right" w:leader="dot" w:pos="8664"/>
        </w:tabs>
        <w:rPr>
          <w:rFonts w:eastAsiaTheme="minorEastAsia"/>
          <w:b w:val="0"/>
          <w:color w:val="auto"/>
          <w:kern w:val="0"/>
          <w:lang w:eastAsia="fr-FR"/>
          <w14:ligatures w14:val="none"/>
        </w:rPr>
      </w:pPr>
      <w:hyperlink w:anchor="_Toc170740211" w:history="1">
        <w:r w:rsidR="005343FF" w:rsidRPr="005D630A">
          <w:rPr>
            <w:rStyle w:val="Lienhypertexte"/>
          </w:rPr>
          <w:t>4.</w:t>
        </w:r>
        <w:r w:rsidR="005343FF" w:rsidRPr="005D630A">
          <w:rPr>
            <w:rFonts w:eastAsiaTheme="minorEastAsia"/>
            <w:b w:val="0"/>
            <w:color w:val="auto"/>
            <w:kern w:val="0"/>
            <w:lang w:eastAsia="fr-FR"/>
            <w14:ligatures w14:val="none"/>
          </w:rPr>
          <w:tab/>
        </w:r>
        <w:r w:rsidR="005343FF" w:rsidRPr="005D630A">
          <w:rPr>
            <w:rStyle w:val="Lienhypertexte"/>
          </w:rPr>
          <w:t>Description des besoins</w:t>
        </w:r>
        <w:r w:rsidR="005343FF" w:rsidRPr="005D630A">
          <w:rPr>
            <w:webHidden/>
          </w:rPr>
          <w:tab/>
        </w:r>
        <w:r w:rsidR="005343FF" w:rsidRPr="005D630A">
          <w:rPr>
            <w:webHidden/>
          </w:rPr>
          <w:fldChar w:fldCharType="begin"/>
        </w:r>
        <w:r w:rsidR="005343FF" w:rsidRPr="005D630A">
          <w:rPr>
            <w:webHidden/>
          </w:rPr>
          <w:instrText xml:space="preserve"> PAGEREF _Toc170740211 \h </w:instrText>
        </w:r>
        <w:r w:rsidR="005343FF" w:rsidRPr="005D630A">
          <w:rPr>
            <w:webHidden/>
          </w:rPr>
        </w:r>
        <w:r w:rsidR="005343FF" w:rsidRPr="005D630A">
          <w:rPr>
            <w:webHidden/>
          </w:rPr>
          <w:fldChar w:fldCharType="separate"/>
        </w:r>
        <w:r w:rsidR="00FE6E71" w:rsidRPr="005D630A">
          <w:rPr>
            <w:webHidden/>
          </w:rPr>
          <w:t>3</w:t>
        </w:r>
        <w:r w:rsidR="005343FF" w:rsidRPr="005D630A">
          <w:rPr>
            <w:webHidden/>
          </w:rPr>
          <w:fldChar w:fldCharType="end"/>
        </w:r>
      </w:hyperlink>
    </w:p>
    <w:p w14:paraId="1B1B68AC" w14:textId="437A6F37" w:rsidR="005343FF" w:rsidRPr="005D630A" w:rsidRDefault="00517515">
      <w:pPr>
        <w:pStyle w:val="TM1"/>
        <w:tabs>
          <w:tab w:val="right" w:leader="dot" w:pos="8664"/>
        </w:tabs>
        <w:rPr>
          <w:rFonts w:eastAsiaTheme="minorEastAsia"/>
          <w:b w:val="0"/>
          <w:color w:val="auto"/>
          <w:kern w:val="0"/>
          <w:lang w:eastAsia="fr-FR"/>
          <w14:ligatures w14:val="none"/>
        </w:rPr>
      </w:pPr>
      <w:hyperlink w:anchor="_Toc170740212" w:history="1">
        <w:r w:rsidR="005343FF" w:rsidRPr="005D630A">
          <w:rPr>
            <w:rStyle w:val="Lienhypertexte"/>
          </w:rPr>
          <w:t>5.</w:t>
        </w:r>
        <w:r w:rsidR="005343FF" w:rsidRPr="005D630A">
          <w:rPr>
            <w:rFonts w:eastAsiaTheme="minorEastAsia"/>
            <w:b w:val="0"/>
            <w:color w:val="auto"/>
            <w:kern w:val="0"/>
            <w:lang w:eastAsia="fr-FR"/>
            <w14:ligatures w14:val="none"/>
          </w:rPr>
          <w:tab/>
        </w:r>
        <w:r w:rsidR="005343FF" w:rsidRPr="005D630A">
          <w:rPr>
            <w:rStyle w:val="Lienhypertexte"/>
          </w:rPr>
          <w:t>Modalités de réponse</w:t>
        </w:r>
        <w:r w:rsidR="005343FF" w:rsidRPr="005D630A">
          <w:rPr>
            <w:webHidden/>
          </w:rPr>
          <w:tab/>
        </w:r>
        <w:r w:rsidR="005343FF" w:rsidRPr="005D630A">
          <w:rPr>
            <w:webHidden/>
          </w:rPr>
          <w:fldChar w:fldCharType="begin"/>
        </w:r>
        <w:r w:rsidR="005343FF" w:rsidRPr="005D630A">
          <w:rPr>
            <w:webHidden/>
          </w:rPr>
          <w:instrText xml:space="preserve"> PAGEREF _Toc170740212 \h </w:instrText>
        </w:r>
        <w:r w:rsidR="005343FF" w:rsidRPr="005D630A">
          <w:rPr>
            <w:webHidden/>
          </w:rPr>
        </w:r>
        <w:r w:rsidR="005343FF" w:rsidRPr="005D630A">
          <w:rPr>
            <w:webHidden/>
          </w:rPr>
          <w:fldChar w:fldCharType="separate"/>
        </w:r>
        <w:r w:rsidR="00FE6E71" w:rsidRPr="005D630A">
          <w:rPr>
            <w:webHidden/>
          </w:rPr>
          <w:t>3</w:t>
        </w:r>
        <w:r w:rsidR="005343FF" w:rsidRPr="005D630A">
          <w:rPr>
            <w:webHidden/>
          </w:rPr>
          <w:fldChar w:fldCharType="end"/>
        </w:r>
      </w:hyperlink>
    </w:p>
    <w:p w14:paraId="058B530C" w14:textId="4256D757" w:rsidR="005343FF" w:rsidRPr="005D630A" w:rsidRDefault="00517515">
      <w:pPr>
        <w:pStyle w:val="TM2"/>
        <w:tabs>
          <w:tab w:val="right" w:leader="dot" w:pos="8664"/>
        </w:tabs>
        <w:rPr>
          <w:rFonts w:eastAsiaTheme="minorEastAsia"/>
          <w:b w:val="0"/>
          <w:noProof/>
          <w:color w:val="auto"/>
          <w:kern w:val="0"/>
          <w:lang w:eastAsia="fr-FR"/>
          <w14:ligatures w14:val="none"/>
        </w:rPr>
      </w:pPr>
      <w:hyperlink w:anchor="_Toc170740213" w:history="1">
        <w:r w:rsidR="005343FF" w:rsidRPr="005D630A">
          <w:rPr>
            <w:rStyle w:val="Lienhypertexte"/>
            <w:noProof/>
          </w:rPr>
          <w:t>5.1.</w:t>
        </w:r>
        <w:r w:rsidR="005343FF" w:rsidRPr="005D630A">
          <w:rPr>
            <w:rFonts w:eastAsiaTheme="minorEastAsia"/>
            <w:b w:val="0"/>
            <w:noProof/>
            <w:color w:val="auto"/>
            <w:kern w:val="0"/>
            <w:lang w:eastAsia="fr-FR"/>
            <w14:ligatures w14:val="none"/>
          </w:rPr>
          <w:tab/>
        </w:r>
        <w:r w:rsidR="005343FF" w:rsidRPr="005D630A">
          <w:rPr>
            <w:rStyle w:val="Lienhypertexte"/>
            <w:noProof/>
          </w:rPr>
          <w:t>Présentation des réponses</w:t>
        </w:r>
        <w:r w:rsidR="005343FF" w:rsidRPr="005D630A">
          <w:rPr>
            <w:noProof/>
            <w:webHidden/>
          </w:rPr>
          <w:tab/>
        </w:r>
        <w:r w:rsidR="005343FF" w:rsidRPr="005D630A">
          <w:rPr>
            <w:noProof/>
            <w:webHidden/>
          </w:rPr>
          <w:fldChar w:fldCharType="begin"/>
        </w:r>
        <w:r w:rsidR="005343FF" w:rsidRPr="005D630A">
          <w:rPr>
            <w:noProof/>
            <w:webHidden/>
          </w:rPr>
          <w:instrText xml:space="preserve"> PAGEREF _Toc170740213 \h </w:instrText>
        </w:r>
        <w:r w:rsidR="005343FF" w:rsidRPr="005D630A">
          <w:rPr>
            <w:noProof/>
            <w:webHidden/>
          </w:rPr>
        </w:r>
        <w:r w:rsidR="005343FF" w:rsidRPr="005D630A">
          <w:rPr>
            <w:noProof/>
            <w:webHidden/>
          </w:rPr>
          <w:fldChar w:fldCharType="separate"/>
        </w:r>
        <w:r w:rsidR="00FE6E71" w:rsidRPr="005D630A">
          <w:rPr>
            <w:noProof/>
            <w:webHidden/>
          </w:rPr>
          <w:t>3</w:t>
        </w:r>
        <w:r w:rsidR="005343FF" w:rsidRPr="005D630A">
          <w:rPr>
            <w:noProof/>
            <w:webHidden/>
          </w:rPr>
          <w:fldChar w:fldCharType="end"/>
        </w:r>
      </w:hyperlink>
    </w:p>
    <w:p w14:paraId="4CFDAE8D" w14:textId="69AACFDB" w:rsidR="005343FF" w:rsidRPr="005D630A" w:rsidRDefault="00517515">
      <w:pPr>
        <w:pStyle w:val="TM2"/>
        <w:tabs>
          <w:tab w:val="right" w:leader="dot" w:pos="8664"/>
        </w:tabs>
        <w:rPr>
          <w:rFonts w:eastAsiaTheme="minorEastAsia"/>
          <w:b w:val="0"/>
          <w:noProof/>
          <w:color w:val="auto"/>
          <w:kern w:val="0"/>
          <w:lang w:eastAsia="fr-FR"/>
          <w14:ligatures w14:val="none"/>
        </w:rPr>
      </w:pPr>
      <w:hyperlink w:anchor="_Toc170740214" w:history="1">
        <w:r w:rsidR="005343FF" w:rsidRPr="005D630A">
          <w:rPr>
            <w:rStyle w:val="Lienhypertexte"/>
            <w:noProof/>
          </w:rPr>
          <w:t>5.2.</w:t>
        </w:r>
        <w:r w:rsidR="005343FF" w:rsidRPr="005D630A">
          <w:rPr>
            <w:rFonts w:eastAsiaTheme="minorEastAsia"/>
            <w:b w:val="0"/>
            <w:noProof/>
            <w:color w:val="auto"/>
            <w:kern w:val="0"/>
            <w:lang w:eastAsia="fr-FR"/>
            <w14:ligatures w14:val="none"/>
          </w:rPr>
          <w:tab/>
        </w:r>
        <w:r w:rsidR="005343FF" w:rsidRPr="005D630A">
          <w:rPr>
            <w:rStyle w:val="Lienhypertexte"/>
            <w:noProof/>
          </w:rPr>
          <w:t>Transmission des réponses</w:t>
        </w:r>
        <w:r w:rsidR="005343FF" w:rsidRPr="005D630A">
          <w:rPr>
            <w:noProof/>
            <w:webHidden/>
          </w:rPr>
          <w:tab/>
        </w:r>
        <w:r w:rsidR="005343FF" w:rsidRPr="005D630A">
          <w:rPr>
            <w:noProof/>
            <w:webHidden/>
          </w:rPr>
          <w:fldChar w:fldCharType="begin"/>
        </w:r>
        <w:r w:rsidR="005343FF" w:rsidRPr="005D630A">
          <w:rPr>
            <w:noProof/>
            <w:webHidden/>
          </w:rPr>
          <w:instrText xml:space="preserve"> PAGEREF _Toc170740214 \h </w:instrText>
        </w:r>
        <w:r w:rsidR="005343FF" w:rsidRPr="005D630A">
          <w:rPr>
            <w:noProof/>
            <w:webHidden/>
          </w:rPr>
        </w:r>
        <w:r w:rsidR="005343FF" w:rsidRPr="005D630A">
          <w:rPr>
            <w:noProof/>
            <w:webHidden/>
          </w:rPr>
          <w:fldChar w:fldCharType="separate"/>
        </w:r>
        <w:r w:rsidR="00FE6E71" w:rsidRPr="005D630A">
          <w:rPr>
            <w:noProof/>
            <w:webHidden/>
          </w:rPr>
          <w:t>4</w:t>
        </w:r>
        <w:r w:rsidR="005343FF" w:rsidRPr="005D630A">
          <w:rPr>
            <w:noProof/>
            <w:webHidden/>
          </w:rPr>
          <w:fldChar w:fldCharType="end"/>
        </w:r>
      </w:hyperlink>
    </w:p>
    <w:p w14:paraId="3B1E4418" w14:textId="491B11A7" w:rsidR="005343FF" w:rsidRPr="005D630A" w:rsidRDefault="00517515">
      <w:pPr>
        <w:pStyle w:val="TM2"/>
        <w:tabs>
          <w:tab w:val="right" w:leader="dot" w:pos="8664"/>
        </w:tabs>
        <w:rPr>
          <w:rFonts w:eastAsiaTheme="minorEastAsia"/>
          <w:b w:val="0"/>
          <w:noProof/>
          <w:color w:val="auto"/>
          <w:kern w:val="0"/>
          <w:lang w:eastAsia="fr-FR"/>
          <w14:ligatures w14:val="none"/>
        </w:rPr>
      </w:pPr>
      <w:hyperlink w:anchor="_Toc170740215" w:history="1">
        <w:r w:rsidR="005343FF" w:rsidRPr="005D630A">
          <w:rPr>
            <w:rStyle w:val="Lienhypertexte"/>
            <w:noProof/>
          </w:rPr>
          <w:t>5.3.</w:t>
        </w:r>
        <w:r w:rsidR="005343FF" w:rsidRPr="005D630A">
          <w:rPr>
            <w:rFonts w:eastAsiaTheme="minorEastAsia"/>
            <w:b w:val="0"/>
            <w:noProof/>
            <w:color w:val="auto"/>
            <w:kern w:val="0"/>
            <w:lang w:eastAsia="fr-FR"/>
            <w14:ligatures w14:val="none"/>
          </w:rPr>
          <w:tab/>
        </w:r>
        <w:r w:rsidR="005343FF" w:rsidRPr="005D630A">
          <w:rPr>
            <w:rStyle w:val="Lienhypertexte"/>
            <w:noProof/>
          </w:rPr>
          <w:t>Exploitation des réponses</w:t>
        </w:r>
        <w:r w:rsidR="005343FF" w:rsidRPr="005D630A">
          <w:rPr>
            <w:noProof/>
            <w:webHidden/>
          </w:rPr>
          <w:tab/>
        </w:r>
        <w:r w:rsidR="005343FF" w:rsidRPr="005D630A">
          <w:rPr>
            <w:noProof/>
            <w:webHidden/>
          </w:rPr>
          <w:fldChar w:fldCharType="begin"/>
        </w:r>
        <w:r w:rsidR="005343FF" w:rsidRPr="005D630A">
          <w:rPr>
            <w:noProof/>
            <w:webHidden/>
          </w:rPr>
          <w:instrText xml:space="preserve"> PAGEREF _Toc170740215 \h </w:instrText>
        </w:r>
        <w:r w:rsidR="005343FF" w:rsidRPr="005D630A">
          <w:rPr>
            <w:noProof/>
            <w:webHidden/>
          </w:rPr>
        </w:r>
        <w:r w:rsidR="005343FF" w:rsidRPr="005D630A">
          <w:rPr>
            <w:noProof/>
            <w:webHidden/>
          </w:rPr>
          <w:fldChar w:fldCharType="separate"/>
        </w:r>
        <w:r w:rsidR="00FE6E71" w:rsidRPr="005D630A">
          <w:rPr>
            <w:noProof/>
            <w:webHidden/>
          </w:rPr>
          <w:t>4</w:t>
        </w:r>
        <w:r w:rsidR="005343FF" w:rsidRPr="005D630A">
          <w:rPr>
            <w:noProof/>
            <w:webHidden/>
          </w:rPr>
          <w:fldChar w:fldCharType="end"/>
        </w:r>
      </w:hyperlink>
    </w:p>
    <w:p w14:paraId="132723A3" w14:textId="27494D67" w:rsidR="005343FF" w:rsidRPr="005D630A" w:rsidRDefault="00517515">
      <w:pPr>
        <w:pStyle w:val="TM2"/>
        <w:tabs>
          <w:tab w:val="right" w:leader="dot" w:pos="8664"/>
        </w:tabs>
        <w:rPr>
          <w:rFonts w:eastAsiaTheme="minorEastAsia"/>
          <w:b w:val="0"/>
          <w:noProof/>
          <w:color w:val="auto"/>
          <w:kern w:val="0"/>
          <w:lang w:eastAsia="fr-FR"/>
          <w14:ligatures w14:val="none"/>
        </w:rPr>
      </w:pPr>
      <w:hyperlink w:anchor="_Toc170740216" w:history="1">
        <w:r w:rsidR="005343FF" w:rsidRPr="005D630A">
          <w:rPr>
            <w:rStyle w:val="Lienhypertexte"/>
            <w:noProof/>
          </w:rPr>
          <w:t>5.4.</w:t>
        </w:r>
        <w:r w:rsidR="005343FF" w:rsidRPr="005D630A">
          <w:rPr>
            <w:rFonts w:eastAsiaTheme="minorEastAsia"/>
            <w:b w:val="0"/>
            <w:noProof/>
            <w:color w:val="auto"/>
            <w:kern w:val="0"/>
            <w:lang w:eastAsia="fr-FR"/>
            <w14:ligatures w14:val="none"/>
          </w:rPr>
          <w:tab/>
        </w:r>
        <w:r w:rsidR="005343FF" w:rsidRPr="005D630A">
          <w:rPr>
            <w:rStyle w:val="Lienhypertexte"/>
            <w:noProof/>
          </w:rPr>
          <w:t>Sécurité</w:t>
        </w:r>
        <w:r w:rsidR="005343FF" w:rsidRPr="005D630A">
          <w:rPr>
            <w:noProof/>
            <w:webHidden/>
          </w:rPr>
          <w:tab/>
        </w:r>
        <w:r w:rsidR="005343FF" w:rsidRPr="005D630A">
          <w:rPr>
            <w:noProof/>
            <w:webHidden/>
          </w:rPr>
          <w:fldChar w:fldCharType="begin"/>
        </w:r>
        <w:r w:rsidR="005343FF" w:rsidRPr="005D630A">
          <w:rPr>
            <w:noProof/>
            <w:webHidden/>
          </w:rPr>
          <w:instrText xml:space="preserve"> PAGEREF _Toc170740216 \h </w:instrText>
        </w:r>
        <w:r w:rsidR="005343FF" w:rsidRPr="005D630A">
          <w:rPr>
            <w:noProof/>
            <w:webHidden/>
          </w:rPr>
        </w:r>
        <w:r w:rsidR="005343FF" w:rsidRPr="005D630A">
          <w:rPr>
            <w:noProof/>
            <w:webHidden/>
          </w:rPr>
          <w:fldChar w:fldCharType="separate"/>
        </w:r>
        <w:r w:rsidR="00FE6E71" w:rsidRPr="005D630A">
          <w:rPr>
            <w:noProof/>
            <w:webHidden/>
          </w:rPr>
          <w:t>4</w:t>
        </w:r>
        <w:r w:rsidR="005343FF" w:rsidRPr="005D630A">
          <w:rPr>
            <w:noProof/>
            <w:webHidden/>
          </w:rPr>
          <w:fldChar w:fldCharType="end"/>
        </w:r>
      </w:hyperlink>
    </w:p>
    <w:p w14:paraId="5F8EF2AA" w14:textId="0C1BE362" w:rsidR="005343FF" w:rsidRPr="005D630A" w:rsidRDefault="00517515">
      <w:pPr>
        <w:pStyle w:val="TM2"/>
        <w:tabs>
          <w:tab w:val="right" w:leader="dot" w:pos="8664"/>
        </w:tabs>
        <w:rPr>
          <w:rFonts w:eastAsiaTheme="minorEastAsia"/>
          <w:b w:val="0"/>
          <w:noProof/>
          <w:color w:val="auto"/>
          <w:kern w:val="0"/>
          <w:lang w:eastAsia="fr-FR"/>
          <w14:ligatures w14:val="none"/>
        </w:rPr>
      </w:pPr>
      <w:hyperlink w:anchor="_Toc170740217" w:history="1">
        <w:r w:rsidR="005343FF" w:rsidRPr="005D630A">
          <w:rPr>
            <w:rStyle w:val="Lienhypertexte"/>
            <w:noProof/>
          </w:rPr>
          <w:t>5.5.</w:t>
        </w:r>
        <w:r w:rsidR="005343FF" w:rsidRPr="005D630A">
          <w:rPr>
            <w:rFonts w:eastAsiaTheme="minorEastAsia"/>
            <w:b w:val="0"/>
            <w:noProof/>
            <w:color w:val="auto"/>
            <w:kern w:val="0"/>
            <w:lang w:eastAsia="fr-FR"/>
            <w14:ligatures w14:val="none"/>
          </w:rPr>
          <w:tab/>
        </w:r>
        <w:r w:rsidR="005343FF" w:rsidRPr="005D630A">
          <w:rPr>
            <w:rStyle w:val="Lienhypertexte"/>
            <w:noProof/>
          </w:rPr>
          <w:t>Echanges</w:t>
        </w:r>
        <w:r w:rsidR="005343FF" w:rsidRPr="005D630A">
          <w:rPr>
            <w:noProof/>
            <w:webHidden/>
          </w:rPr>
          <w:tab/>
        </w:r>
        <w:r w:rsidR="005343FF" w:rsidRPr="005D630A">
          <w:rPr>
            <w:noProof/>
            <w:webHidden/>
          </w:rPr>
          <w:fldChar w:fldCharType="begin"/>
        </w:r>
        <w:r w:rsidR="005343FF" w:rsidRPr="005D630A">
          <w:rPr>
            <w:noProof/>
            <w:webHidden/>
          </w:rPr>
          <w:instrText xml:space="preserve"> PAGEREF _Toc170740217 \h </w:instrText>
        </w:r>
        <w:r w:rsidR="005343FF" w:rsidRPr="005D630A">
          <w:rPr>
            <w:noProof/>
            <w:webHidden/>
          </w:rPr>
        </w:r>
        <w:r w:rsidR="005343FF" w:rsidRPr="005D630A">
          <w:rPr>
            <w:noProof/>
            <w:webHidden/>
          </w:rPr>
          <w:fldChar w:fldCharType="separate"/>
        </w:r>
        <w:r w:rsidR="00FE6E71" w:rsidRPr="005D630A">
          <w:rPr>
            <w:noProof/>
            <w:webHidden/>
          </w:rPr>
          <w:t>4</w:t>
        </w:r>
        <w:r w:rsidR="005343FF" w:rsidRPr="005D630A">
          <w:rPr>
            <w:noProof/>
            <w:webHidden/>
          </w:rPr>
          <w:fldChar w:fldCharType="end"/>
        </w:r>
      </w:hyperlink>
    </w:p>
    <w:p w14:paraId="0A00446B" w14:textId="79F1C5C8" w:rsidR="005343FF" w:rsidRPr="005D630A" w:rsidRDefault="00517515">
      <w:pPr>
        <w:pStyle w:val="TM1"/>
        <w:tabs>
          <w:tab w:val="right" w:leader="dot" w:pos="8664"/>
        </w:tabs>
        <w:rPr>
          <w:rFonts w:eastAsiaTheme="minorEastAsia"/>
          <w:b w:val="0"/>
          <w:color w:val="auto"/>
          <w:kern w:val="0"/>
          <w:lang w:eastAsia="fr-FR"/>
          <w14:ligatures w14:val="none"/>
        </w:rPr>
      </w:pPr>
      <w:hyperlink w:anchor="_Toc170740218" w:history="1">
        <w:r w:rsidR="005343FF" w:rsidRPr="005D630A">
          <w:rPr>
            <w:rStyle w:val="Lienhypertexte"/>
          </w:rPr>
          <w:t>6.</w:t>
        </w:r>
        <w:r w:rsidR="005343FF" w:rsidRPr="005D630A">
          <w:rPr>
            <w:rFonts w:eastAsiaTheme="minorEastAsia"/>
            <w:b w:val="0"/>
            <w:color w:val="auto"/>
            <w:kern w:val="0"/>
            <w:lang w:eastAsia="fr-FR"/>
            <w14:ligatures w14:val="none"/>
          </w:rPr>
          <w:tab/>
        </w:r>
        <w:r w:rsidR="005343FF" w:rsidRPr="005D630A">
          <w:rPr>
            <w:rStyle w:val="Lienhypertexte"/>
          </w:rPr>
          <w:t>Informations sur l’entreprise</w:t>
        </w:r>
        <w:r w:rsidR="005343FF" w:rsidRPr="005D630A">
          <w:rPr>
            <w:webHidden/>
          </w:rPr>
          <w:tab/>
        </w:r>
        <w:r w:rsidR="005343FF" w:rsidRPr="005D630A">
          <w:rPr>
            <w:webHidden/>
          </w:rPr>
          <w:fldChar w:fldCharType="begin"/>
        </w:r>
        <w:r w:rsidR="005343FF" w:rsidRPr="005D630A">
          <w:rPr>
            <w:webHidden/>
          </w:rPr>
          <w:instrText xml:space="preserve"> PAGEREF _Toc170740218 \h </w:instrText>
        </w:r>
        <w:r w:rsidR="005343FF" w:rsidRPr="005D630A">
          <w:rPr>
            <w:webHidden/>
          </w:rPr>
        </w:r>
        <w:r w:rsidR="005343FF" w:rsidRPr="005D630A">
          <w:rPr>
            <w:webHidden/>
          </w:rPr>
          <w:fldChar w:fldCharType="separate"/>
        </w:r>
        <w:r w:rsidR="00FE6E71" w:rsidRPr="005D630A">
          <w:rPr>
            <w:webHidden/>
          </w:rPr>
          <w:t>4</w:t>
        </w:r>
        <w:r w:rsidR="005343FF" w:rsidRPr="005D630A">
          <w:rPr>
            <w:webHidden/>
          </w:rPr>
          <w:fldChar w:fldCharType="end"/>
        </w:r>
      </w:hyperlink>
    </w:p>
    <w:p w14:paraId="474D7C7C" w14:textId="0F24399C" w:rsidR="005343FF" w:rsidRPr="005D630A" w:rsidRDefault="00517515">
      <w:pPr>
        <w:pStyle w:val="TM1"/>
        <w:tabs>
          <w:tab w:val="right" w:leader="dot" w:pos="8664"/>
        </w:tabs>
        <w:rPr>
          <w:rFonts w:eastAsiaTheme="minorEastAsia"/>
          <w:b w:val="0"/>
          <w:color w:val="auto"/>
          <w:kern w:val="0"/>
          <w:lang w:eastAsia="fr-FR"/>
          <w14:ligatures w14:val="none"/>
        </w:rPr>
      </w:pPr>
      <w:hyperlink w:anchor="_Toc170740219" w:history="1">
        <w:r w:rsidR="005343FF" w:rsidRPr="005D630A">
          <w:rPr>
            <w:rStyle w:val="Lienhypertexte"/>
          </w:rPr>
          <w:t>7.</w:t>
        </w:r>
        <w:r w:rsidR="005343FF" w:rsidRPr="005D630A">
          <w:rPr>
            <w:rFonts w:eastAsiaTheme="minorEastAsia"/>
            <w:b w:val="0"/>
            <w:color w:val="auto"/>
            <w:kern w:val="0"/>
            <w:lang w:eastAsia="fr-FR"/>
            <w14:ligatures w14:val="none"/>
          </w:rPr>
          <w:tab/>
        </w:r>
        <w:r w:rsidR="005343FF" w:rsidRPr="005D630A">
          <w:rPr>
            <w:rStyle w:val="Lienhypertexte"/>
          </w:rPr>
          <w:t>Informations financières</w:t>
        </w:r>
        <w:r w:rsidR="005343FF" w:rsidRPr="005D630A">
          <w:rPr>
            <w:webHidden/>
          </w:rPr>
          <w:tab/>
        </w:r>
        <w:r w:rsidR="005343FF" w:rsidRPr="005D630A">
          <w:rPr>
            <w:webHidden/>
          </w:rPr>
          <w:fldChar w:fldCharType="begin"/>
        </w:r>
        <w:r w:rsidR="005343FF" w:rsidRPr="005D630A">
          <w:rPr>
            <w:webHidden/>
          </w:rPr>
          <w:instrText xml:space="preserve"> PAGEREF _Toc170740219 \h </w:instrText>
        </w:r>
        <w:r w:rsidR="005343FF" w:rsidRPr="005D630A">
          <w:rPr>
            <w:webHidden/>
          </w:rPr>
        </w:r>
        <w:r w:rsidR="005343FF" w:rsidRPr="005D630A">
          <w:rPr>
            <w:webHidden/>
          </w:rPr>
          <w:fldChar w:fldCharType="separate"/>
        </w:r>
        <w:r w:rsidR="00FE6E71" w:rsidRPr="005D630A">
          <w:rPr>
            <w:webHidden/>
          </w:rPr>
          <w:t>4</w:t>
        </w:r>
        <w:r w:rsidR="005343FF" w:rsidRPr="005D630A">
          <w:rPr>
            <w:webHidden/>
          </w:rPr>
          <w:fldChar w:fldCharType="end"/>
        </w:r>
      </w:hyperlink>
    </w:p>
    <w:p w14:paraId="02AD830F" w14:textId="79B73377" w:rsidR="005343FF" w:rsidRPr="005D630A" w:rsidRDefault="00517515">
      <w:pPr>
        <w:pStyle w:val="TM1"/>
        <w:tabs>
          <w:tab w:val="right" w:leader="dot" w:pos="8664"/>
        </w:tabs>
        <w:rPr>
          <w:rFonts w:eastAsiaTheme="minorEastAsia"/>
          <w:b w:val="0"/>
          <w:color w:val="auto"/>
          <w:kern w:val="0"/>
          <w:lang w:eastAsia="fr-FR"/>
          <w14:ligatures w14:val="none"/>
        </w:rPr>
      </w:pPr>
      <w:hyperlink w:anchor="_Toc170740220" w:history="1">
        <w:r w:rsidR="005343FF" w:rsidRPr="005D630A">
          <w:rPr>
            <w:rStyle w:val="Lienhypertexte"/>
          </w:rPr>
          <w:t>8.</w:t>
        </w:r>
        <w:r w:rsidR="005343FF" w:rsidRPr="005D630A">
          <w:rPr>
            <w:rFonts w:eastAsiaTheme="minorEastAsia"/>
            <w:b w:val="0"/>
            <w:color w:val="auto"/>
            <w:kern w:val="0"/>
            <w:lang w:eastAsia="fr-FR"/>
            <w14:ligatures w14:val="none"/>
          </w:rPr>
          <w:tab/>
        </w:r>
        <w:r w:rsidR="005343FF" w:rsidRPr="005D630A">
          <w:rPr>
            <w:rStyle w:val="Lienhypertexte"/>
          </w:rPr>
          <w:t>Informations qualité</w:t>
        </w:r>
        <w:r w:rsidR="005343FF" w:rsidRPr="005D630A">
          <w:rPr>
            <w:webHidden/>
          </w:rPr>
          <w:tab/>
        </w:r>
        <w:r w:rsidR="005343FF" w:rsidRPr="005D630A">
          <w:rPr>
            <w:webHidden/>
          </w:rPr>
          <w:fldChar w:fldCharType="begin"/>
        </w:r>
        <w:r w:rsidR="005343FF" w:rsidRPr="005D630A">
          <w:rPr>
            <w:webHidden/>
          </w:rPr>
          <w:instrText xml:space="preserve"> PAGEREF _Toc170740220 \h </w:instrText>
        </w:r>
        <w:r w:rsidR="005343FF" w:rsidRPr="005D630A">
          <w:rPr>
            <w:webHidden/>
          </w:rPr>
        </w:r>
        <w:r w:rsidR="005343FF" w:rsidRPr="005D630A">
          <w:rPr>
            <w:webHidden/>
          </w:rPr>
          <w:fldChar w:fldCharType="separate"/>
        </w:r>
        <w:r w:rsidR="00FE6E71" w:rsidRPr="005D630A">
          <w:rPr>
            <w:webHidden/>
          </w:rPr>
          <w:t>5</w:t>
        </w:r>
        <w:r w:rsidR="005343FF" w:rsidRPr="005D630A">
          <w:rPr>
            <w:webHidden/>
          </w:rPr>
          <w:fldChar w:fldCharType="end"/>
        </w:r>
      </w:hyperlink>
    </w:p>
    <w:p w14:paraId="55897A0A" w14:textId="681F180D" w:rsidR="005343FF" w:rsidRPr="005D630A" w:rsidRDefault="00517515">
      <w:pPr>
        <w:pStyle w:val="TM1"/>
        <w:tabs>
          <w:tab w:val="right" w:leader="dot" w:pos="8664"/>
        </w:tabs>
        <w:rPr>
          <w:rFonts w:eastAsiaTheme="minorEastAsia"/>
          <w:b w:val="0"/>
          <w:color w:val="auto"/>
          <w:kern w:val="0"/>
          <w:lang w:eastAsia="fr-FR"/>
          <w14:ligatures w14:val="none"/>
        </w:rPr>
      </w:pPr>
      <w:hyperlink w:anchor="_Toc170740221" w:history="1">
        <w:r w:rsidR="005343FF" w:rsidRPr="005D630A">
          <w:rPr>
            <w:rStyle w:val="Lienhypertexte"/>
          </w:rPr>
          <w:t>9.</w:t>
        </w:r>
        <w:r w:rsidR="005343FF" w:rsidRPr="005D630A">
          <w:rPr>
            <w:rFonts w:eastAsiaTheme="minorEastAsia"/>
            <w:b w:val="0"/>
            <w:color w:val="auto"/>
            <w:kern w:val="0"/>
            <w:lang w:eastAsia="fr-FR"/>
            <w14:ligatures w14:val="none"/>
          </w:rPr>
          <w:tab/>
        </w:r>
        <w:r w:rsidR="005343FF" w:rsidRPr="005D630A">
          <w:rPr>
            <w:rStyle w:val="Lienhypertexte"/>
          </w:rPr>
          <w:t>Informations clientèle/Références</w:t>
        </w:r>
        <w:r w:rsidR="005343FF" w:rsidRPr="005D630A">
          <w:rPr>
            <w:webHidden/>
          </w:rPr>
          <w:tab/>
        </w:r>
        <w:r w:rsidR="005343FF" w:rsidRPr="005D630A">
          <w:rPr>
            <w:webHidden/>
          </w:rPr>
          <w:fldChar w:fldCharType="begin"/>
        </w:r>
        <w:r w:rsidR="005343FF" w:rsidRPr="005D630A">
          <w:rPr>
            <w:webHidden/>
          </w:rPr>
          <w:instrText xml:space="preserve"> PAGEREF _Toc170740221 \h </w:instrText>
        </w:r>
        <w:r w:rsidR="005343FF" w:rsidRPr="005D630A">
          <w:rPr>
            <w:webHidden/>
          </w:rPr>
        </w:r>
        <w:r w:rsidR="005343FF" w:rsidRPr="005D630A">
          <w:rPr>
            <w:webHidden/>
          </w:rPr>
          <w:fldChar w:fldCharType="separate"/>
        </w:r>
        <w:r w:rsidR="00FE6E71" w:rsidRPr="005D630A">
          <w:rPr>
            <w:webHidden/>
          </w:rPr>
          <w:t>5</w:t>
        </w:r>
        <w:r w:rsidR="005343FF" w:rsidRPr="005D630A">
          <w:rPr>
            <w:webHidden/>
          </w:rPr>
          <w:fldChar w:fldCharType="end"/>
        </w:r>
      </w:hyperlink>
    </w:p>
    <w:p w14:paraId="161BB631" w14:textId="41DA983B" w:rsidR="005343FF" w:rsidRPr="005D630A" w:rsidRDefault="00517515">
      <w:pPr>
        <w:pStyle w:val="TM1"/>
        <w:tabs>
          <w:tab w:val="right" w:leader="dot" w:pos="8664"/>
        </w:tabs>
        <w:rPr>
          <w:rFonts w:eastAsiaTheme="minorEastAsia"/>
          <w:b w:val="0"/>
          <w:color w:val="auto"/>
          <w:kern w:val="0"/>
          <w:lang w:eastAsia="fr-FR"/>
          <w14:ligatures w14:val="none"/>
        </w:rPr>
      </w:pPr>
      <w:hyperlink w:anchor="_Toc170740222" w:history="1">
        <w:r w:rsidR="005343FF" w:rsidRPr="005D630A">
          <w:rPr>
            <w:rStyle w:val="Lienhypertexte"/>
          </w:rPr>
          <w:t>10.</w:t>
        </w:r>
        <w:r w:rsidR="005343FF" w:rsidRPr="005D630A">
          <w:rPr>
            <w:rFonts w:eastAsiaTheme="minorEastAsia"/>
            <w:b w:val="0"/>
            <w:color w:val="auto"/>
            <w:kern w:val="0"/>
            <w:lang w:eastAsia="fr-FR"/>
            <w14:ligatures w14:val="none"/>
          </w:rPr>
          <w:t xml:space="preserve"> </w:t>
        </w:r>
        <w:r w:rsidR="005343FF" w:rsidRPr="005D630A">
          <w:rPr>
            <w:rStyle w:val="Lienhypertexte"/>
          </w:rPr>
          <w:t>Présentation de l’offre</w:t>
        </w:r>
        <w:r w:rsidR="005343FF" w:rsidRPr="005D630A">
          <w:rPr>
            <w:webHidden/>
          </w:rPr>
          <w:tab/>
        </w:r>
        <w:r w:rsidR="005343FF" w:rsidRPr="005D630A">
          <w:rPr>
            <w:webHidden/>
          </w:rPr>
          <w:fldChar w:fldCharType="begin"/>
        </w:r>
        <w:r w:rsidR="005343FF" w:rsidRPr="005D630A">
          <w:rPr>
            <w:webHidden/>
          </w:rPr>
          <w:instrText xml:space="preserve"> PAGEREF _Toc170740222 \h </w:instrText>
        </w:r>
        <w:r w:rsidR="005343FF" w:rsidRPr="005D630A">
          <w:rPr>
            <w:webHidden/>
          </w:rPr>
        </w:r>
        <w:r w:rsidR="005343FF" w:rsidRPr="005D630A">
          <w:rPr>
            <w:webHidden/>
          </w:rPr>
          <w:fldChar w:fldCharType="separate"/>
        </w:r>
        <w:r w:rsidR="00FE6E71" w:rsidRPr="005D630A">
          <w:rPr>
            <w:webHidden/>
          </w:rPr>
          <w:t>5</w:t>
        </w:r>
        <w:r w:rsidR="005343FF" w:rsidRPr="005D630A">
          <w:rPr>
            <w:webHidden/>
          </w:rPr>
          <w:fldChar w:fldCharType="end"/>
        </w:r>
      </w:hyperlink>
    </w:p>
    <w:p w14:paraId="40293723" w14:textId="28D01756" w:rsidR="005343FF" w:rsidRPr="005D630A" w:rsidRDefault="00517515">
      <w:pPr>
        <w:pStyle w:val="TM1"/>
        <w:tabs>
          <w:tab w:val="right" w:leader="dot" w:pos="8664"/>
        </w:tabs>
        <w:rPr>
          <w:rFonts w:eastAsiaTheme="minorEastAsia"/>
          <w:b w:val="0"/>
          <w:color w:val="auto"/>
          <w:kern w:val="0"/>
          <w:lang w:eastAsia="fr-FR"/>
          <w14:ligatures w14:val="none"/>
        </w:rPr>
      </w:pPr>
      <w:hyperlink w:anchor="_Toc170740223" w:history="1">
        <w:r w:rsidR="005343FF" w:rsidRPr="005D630A">
          <w:rPr>
            <w:rStyle w:val="Lienhypertexte"/>
          </w:rPr>
          <w:t>11.</w:t>
        </w:r>
        <w:r w:rsidR="005343FF" w:rsidRPr="005D630A">
          <w:rPr>
            <w:rFonts w:eastAsiaTheme="minorEastAsia"/>
            <w:b w:val="0"/>
            <w:color w:val="auto"/>
            <w:kern w:val="0"/>
            <w:lang w:eastAsia="fr-FR"/>
            <w14:ligatures w14:val="none"/>
          </w:rPr>
          <w:t xml:space="preserve"> </w:t>
        </w:r>
        <w:r w:rsidR="005343FF" w:rsidRPr="005D630A">
          <w:rPr>
            <w:rStyle w:val="Lienhypertexte"/>
          </w:rPr>
          <w:t>Questions</w:t>
        </w:r>
        <w:r w:rsidR="005343FF" w:rsidRPr="005D630A">
          <w:rPr>
            <w:webHidden/>
          </w:rPr>
          <w:tab/>
        </w:r>
        <w:r w:rsidR="005343FF" w:rsidRPr="005D630A">
          <w:rPr>
            <w:webHidden/>
          </w:rPr>
          <w:fldChar w:fldCharType="begin"/>
        </w:r>
        <w:r w:rsidR="005343FF" w:rsidRPr="005D630A">
          <w:rPr>
            <w:webHidden/>
          </w:rPr>
          <w:instrText xml:space="preserve"> PAGEREF _Toc170740223 \h </w:instrText>
        </w:r>
        <w:r w:rsidR="005343FF" w:rsidRPr="005D630A">
          <w:rPr>
            <w:webHidden/>
          </w:rPr>
        </w:r>
        <w:r w:rsidR="005343FF" w:rsidRPr="005D630A">
          <w:rPr>
            <w:webHidden/>
          </w:rPr>
          <w:fldChar w:fldCharType="separate"/>
        </w:r>
        <w:r w:rsidR="00FE6E71" w:rsidRPr="005D630A">
          <w:rPr>
            <w:webHidden/>
          </w:rPr>
          <w:t>5</w:t>
        </w:r>
        <w:r w:rsidR="005343FF" w:rsidRPr="005D630A">
          <w:rPr>
            <w:webHidden/>
          </w:rPr>
          <w:fldChar w:fldCharType="end"/>
        </w:r>
      </w:hyperlink>
    </w:p>
    <w:p w14:paraId="0835228B" w14:textId="18F784C6" w:rsidR="005343FF" w:rsidRPr="005D630A" w:rsidRDefault="00517515">
      <w:pPr>
        <w:pStyle w:val="TM1"/>
        <w:tabs>
          <w:tab w:val="right" w:leader="dot" w:pos="8664"/>
        </w:tabs>
        <w:rPr>
          <w:rFonts w:eastAsiaTheme="minorEastAsia"/>
          <w:b w:val="0"/>
          <w:color w:val="auto"/>
          <w:kern w:val="0"/>
          <w:lang w:eastAsia="fr-FR"/>
          <w14:ligatures w14:val="none"/>
        </w:rPr>
      </w:pPr>
      <w:hyperlink w:anchor="_Toc170740224" w:history="1">
        <w:r w:rsidR="005343FF" w:rsidRPr="005D630A">
          <w:rPr>
            <w:rStyle w:val="Lienhypertexte"/>
          </w:rPr>
          <w:t>12.</w:t>
        </w:r>
        <w:r w:rsidR="005343FF" w:rsidRPr="005D630A">
          <w:rPr>
            <w:rFonts w:eastAsiaTheme="minorEastAsia"/>
            <w:b w:val="0"/>
            <w:color w:val="auto"/>
            <w:kern w:val="0"/>
            <w:lang w:eastAsia="fr-FR"/>
            <w14:ligatures w14:val="none"/>
          </w:rPr>
          <w:t xml:space="preserve"> </w:t>
        </w:r>
        <w:r w:rsidR="005343FF" w:rsidRPr="005D630A">
          <w:rPr>
            <w:rStyle w:val="Lienhypertexte"/>
          </w:rPr>
          <w:t>Rencontres</w:t>
        </w:r>
        <w:r w:rsidR="005343FF" w:rsidRPr="005D630A">
          <w:rPr>
            <w:webHidden/>
          </w:rPr>
          <w:tab/>
        </w:r>
        <w:r w:rsidR="005343FF" w:rsidRPr="005D630A">
          <w:rPr>
            <w:webHidden/>
          </w:rPr>
          <w:fldChar w:fldCharType="begin"/>
        </w:r>
        <w:r w:rsidR="005343FF" w:rsidRPr="005D630A">
          <w:rPr>
            <w:webHidden/>
          </w:rPr>
          <w:instrText xml:space="preserve"> PAGEREF _Toc170740224 \h </w:instrText>
        </w:r>
        <w:r w:rsidR="005343FF" w:rsidRPr="005D630A">
          <w:rPr>
            <w:webHidden/>
          </w:rPr>
        </w:r>
        <w:r w:rsidR="005343FF" w:rsidRPr="005D630A">
          <w:rPr>
            <w:webHidden/>
          </w:rPr>
          <w:fldChar w:fldCharType="separate"/>
        </w:r>
        <w:r w:rsidR="00FE6E71" w:rsidRPr="005D630A">
          <w:rPr>
            <w:webHidden/>
          </w:rPr>
          <w:t>6</w:t>
        </w:r>
        <w:r w:rsidR="005343FF" w:rsidRPr="005D630A">
          <w:rPr>
            <w:webHidden/>
          </w:rPr>
          <w:fldChar w:fldCharType="end"/>
        </w:r>
      </w:hyperlink>
    </w:p>
    <w:p w14:paraId="3EAEFEB0" w14:textId="7DB2D46F" w:rsidR="00B22387" w:rsidRPr="005D630A" w:rsidRDefault="003B59B3" w:rsidP="003B59B3">
      <w:pPr>
        <w:pStyle w:val="Tableau"/>
      </w:pPr>
      <w:r w:rsidRPr="005D630A">
        <w:rPr>
          <w:b/>
          <w:noProof/>
          <w:color w:val="0032C8" w:themeColor="accent1"/>
        </w:rPr>
        <w:fldChar w:fldCharType="end"/>
      </w:r>
    </w:p>
    <w:p w14:paraId="36238C15" w14:textId="26022843" w:rsidR="005F0E40" w:rsidRPr="005D630A" w:rsidRDefault="005F0E40" w:rsidP="005F0E40">
      <w:pPr>
        <w:pStyle w:val="NormalWeb"/>
        <w:rPr>
          <w:rFonts w:asciiTheme="minorHAnsi" w:hAnsiTheme="minorHAnsi" w:cstheme="minorHAnsi"/>
          <w:iCs/>
          <w:sz w:val="22"/>
          <w:szCs w:val="22"/>
        </w:rPr>
      </w:pPr>
    </w:p>
    <w:p w14:paraId="3BCF6510" w14:textId="168EC9E2" w:rsidR="003B59B3" w:rsidRPr="005D630A" w:rsidRDefault="003B59B3" w:rsidP="005F0E40">
      <w:pPr>
        <w:pStyle w:val="NormalWeb"/>
        <w:rPr>
          <w:rFonts w:asciiTheme="minorHAnsi" w:hAnsiTheme="minorHAnsi" w:cstheme="minorHAnsi"/>
          <w:iCs/>
          <w:sz w:val="22"/>
          <w:szCs w:val="22"/>
        </w:rPr>
      </w:pPr>
    </w:p>
    <w:p w14:paraId="7EE3B0F3" w14:textId="00084FEB" w:rsidR="00453A45" w:rsidRPr="005D630A" w:rsidRDefault="00453A45" w:rsidP="00453A45">
      <w:pPr>
        <w:rPr>
          <w:lang w:eastAsia="fr-FR"/>
        </w:rPr>
      </w:pPr>
    </w:p>
    <w:p w14:paraId="1A74A437" w14:textId="3CD8CB38" w:rsidR="003B59B3" w:rsidRPr="005D630A" w:rsidRDefault="00453A45" w:rsidP="005B1FA2">
      <w:pPr>
        <w:tabs>
          <w:tab w:val="left" w:pos="6870"/>
        </w:tabs>
        <w:rPr>
          <w:lang w:eastAsia="fr-FR"/>
        </w:rPr>
      </w:pPr>
      <w:r w:rsidRPr="005D630A">
        <w:rPr>
          <w:lang w:eastAsia="fr-FR"/>
        </w:rPr>
        <w:tab/>
      </w:r>
    </w:p>
    <w:p w14:paraId="29176B5B" w14:textId="61E49D55" w:rsidR="003B59B3" w:rsidRPr="005D630A" w:rsidRDefault="003B59B3" w:rsidP="003B59B3">
      <w:pPr>
        <w:pStyle w:val="Titre1"/>
      </w:pPr>
      <w:bookmarkStart w:id="2" w:name="_Toc170740208"/>
      <w:r w:rsidRPr="005D630A">
        <w:lastRenderedPageBreak/>
        <w:t>Généralités</w:t>
      </w:r>
      <w:bookmarkEnd w:id="2"/>
    </w:p>
    <w:p w14:paraId="0B742F4C" w14:textId="77777777" w:rsidR="00251A04" w:rsidRPr="005D630A" w:rsidRDefault="00251A04" w:rsidP="00811509">
      <w:pPr>
        <w:spacing w:line="240" w:lineRule="auto"/>
        <w:ind w:firstLine="357"/>
        <w:rPr>
          <w:rFonts w:ascii="Times New Roman" w:eastAsia="Times New Roman" w:hAnsi="Times New Roman" w:cs="Times New Roman"/>
          <w:kern w:val="0"/>
          <w:sz w:val="24"/>
          <w:szCs w:val="24"/>
          <w:lang w:eastAsia="fr-FR"/>
          <w14:ligatures w14:val="none"/>
        </w:rPr>
      </w:pPr>
      <w:r w:rsidRPr="005D630A">
        <w:rPr>
          <w:rFonts w:ascii="Arial" w:eastAsia="Times New Roman" w:hAnsi="Arial" w:cs="Arial"/>
          <w:color w:val="000000"/>
          <w:kern w:val="0"/>
          <w:lang w:eastAsia="fr-FR"/>
          <w14:ligatures w14:val="none"/>
        </w:rPr>
        <w:t xml:space="preserve">La présente demande d’information ci-après dénommée « DI » ne constitue ni une consultation, ni un appel d’offres, ni un quelconque engagement de l’Ifremer à lancer ultérieurement une opération sur le même objet. </w:t>
      </w:r>
    </w:p>
    <w:p w14:paraId="03473E65" w14:textId="39F66848" w:rsidR="00251A04" w:rsidRPr="005D630A" w:rsidRDefault="00251A04" w:rsidP="00251A04">
      <w:pPr>
        <w:spacing w:line="240" w:lineRule="auto"/>
        <w:rPr>
          <w:rFonts w:ascii="Times New Roman" w:eastAsia="Times New Roman" w:hAnsi="Times New Roman" w:cs="Times New Roman"/>
          <w:kern w:val="0"/>
          <w:sz w:val="24"/>
          <w:szCs w:val="24"/>
          <w:lang w:eastAsia="fr-FR"/>
          <w14:ligatures w14:val="none"/>
        </w:rPr>
      </w:pPr>
      <w:r w:rsidRPr="005D630A">
        <w:rPr>
          <w:rFonts w:ascii="Arial" w:eastAsia="Times New Roman" w:hAnsi="Arial" w:cs="Arial"/>
          <w:color w:val="000000"/>
          <w:kern w:val="0"/>
          <w:lang w:eastAsia="fr-FR"/>
          <w14:ligatures w14:val="none"/>
        </w:rPr>
        <w:t xml:space="preserve">Réciproquement, les réponses à la DI ne constitueront pas d’engagements contractuels ou précontractuels de la part de leurs auteurs. </w:t>
      </w:r>
    </w:p>
    <w:p w14:paraId="5F315C9D" w14:textId="77777777" w:rsidR="00251A04" w:rsidRPr="005D630A" w:rsidRDefault="00251A04" w:rsidP="00251A04">
      <w:pPr>
        <w:spacing w:line="240" w:lineRule="auto"/>
        <w:rPr>
          <w:rFonts w:ascii="Times New Roman" w:eastAsia="Times New Roman" w:hAnsi="Times New Roman" w:cs="Times New Roman"/>
          <w:kern w:val="0"/>
          <w:sz w:val="24"/>
          <w:szCs w:val="24"/>
          <w:lang w:eastAsia="fr-FR"/>
          <w14:ligatures w14:val="none"/>
        </w:rPr>
      </w:pPr>
      <w:r w:rsidRPr="005D630A">
        <w:rPr>
          <w:rFonts w:ascii="Arial" w:eastAsia="Times New Roman" w:hAnsi="Arial" w:cs="Arial"/>
          <w:color w:val="000000"/>
          <w:kern w:val="0"/>
          <w:lang w:eastAsia="fr-FR"/>
          <w14:ligatures w14:val="none"/>
        </w:rPr>
        <w:t xml:space="preserve">Aucun opérateur économique répondant à cette DI ne pourra prétendre à une rémunération ou une indemnisation pour les réponses apportées. </w:t>
      </w:r>
    </w:p>
    <w:p w14:paraId="03BAEE86" w14:textId="77777777" w:rsidR="00251A04" w:rsidRPr="005D630A" w:rsidRDefault="00251A04" w:rsidP="00251A04">
      <w:pPr>
        <w:spacing w:line="240" w:lineRule="auto"/>
        <w:rPr>
          <w:rFonts w:ascii="Times New Roman" w:eastAsia="Times New Roman" w:hAnsi="Times New Roman" w:cs="Times New Roman"/>
          <w:kern w:val="0"/>
          <w:sz w:val="24"/>
          <w:szCs w:val="24"/>
          <w:lang w:eastAsia="fr-FR"/>
          <w14:ligatures w14:val="none"/>
        </w:rPr>
      </w:pPr>
      <w:r w:rsidRPr="005D630A">
        <w:rPr>
          <w:rFonts w:ascii="Arial" w:eastAsia="Times New Roman" w:hAnsi="Arial" w:cs="Arial"/>
          <w:color w:val="000000"/>
          <w:kern w:val="0"/>
          <w:lang w:eastAsia="fr-FR"/>
          <w14:ligatures w14:val="none"/>
        </w:rPr>
        <w:t xml:space="preserve">La réponse peut couvrir tout ou partie du périmètre de la DI. Les opérateurs économiques sont informés que ces réponses pourront être utilisées par l’Ifremer pour préparer d’éventuelles consultations ultérieures. </w:t>
      </w:r>
    </w:p>
    <w:p w14:paraId="355D3BFC" w14:textId="51700C42" w:rsidR="00251A04" w:rsidRPr="005D630A" w:rsidRDefault="00251A04" w:rsidP="00251A04">
      <w:pPr>
        <w:spacing w:line="240" w:lineRule="auto"/>
        <w:rPr>
          <w:rFonts w:ascii="Times New Roman" w:eastAsia="Times New Roman" w:hAnsi="Times New Roman" w:cs="Times New Roman"/>
          <w:kern w:val="0"/>
          <w:sz w:val="24"/>
          <w:szCs w:val="24"/>
          <w:lang w:eastAsia="fr-FR"/>
          <w14:ligatures w14:val="none"/>
        </w:rPr>
      </w:pPr>
      <w:r w:rsidRPr="005D630A">
        <w:rPr>
          <w:rFonts w:ascii="Arial" w:eastAsia="Times New Roman" w:hAnsi="Arial" w:cs="Arial"/>
          <w:color w:val="000000"/>
          <w:kern w:val="0"/>
          <w:lang w:eastAsia="fr-FR"/>
          <w14:ligatures w14:val="none"/>
        </w:rPr>
        <w:t xml:space="preserve">La présente DI a pour objectif général d’apporter à l’Ifremer des éléments d’informations qui contribueront aux réflexions en cours pour la mise en place d’un marché pour </w:t>
      </w:r>
      <w:r w:rsidR="00341658" w:rsidRPr="005D630A">
        <w:rPr>
          <w:rFonts w:ascii="Arial" w:hAnsi="Arial" w:cs="Arial"/>
          <w:spacing w:val="5"/>
          <w:w w:val="110"/>
        </w:rPr>
        <w:t>l’externalisation</w:t>
      </w:r>
      <w:r w:rsidR="00341658" w:rsidRPr="005D630A">
        <w:rPr>
          <w:rFonts w:ascii="Arial" w:hAnsi="Arial" w:cs="Arial"/>
          <w:spacing w:val="-26"/>
          <w:w w:val="110"/>
        </w:rPr>
        <w:t xml:space="preserve"> </w:t>
      </w:r>
      <w:r w:rsidR="00341658" w:rsidRPr="005D630A">
        <w:rPr>
          <w:rFonts w:ascii="Arial" w:hAnsi="Arial" w:cs="Arial"/>
          <w:w w:val="110"/>
        </w:rPr>
        <w:t>de</w:t>
      </w:r>
      <w:r w:rsidR="00341658" w:rsidRPr="005D630A">
        <w:rPr>
          <w:rFonts w:ascii="Arial" w:hAnsi="Arial" w:cs="Arial"/>
          <w:spacing w:val="5"/>
          <w:w w:val="110"/>
        </w:rPr>
        <w:t xml:space="preserve"> </w:t>
      </w:r>
      <w:r w:rsidR="00341658" w:rsidRPr="005D630A">
        <w:rPr>
          <w:rFonts w:ascii="Arial" w:hAnsi="Arial" w:cs="Arial"/>
          <w:w w:val="110"/>
        </w:rPr>
        <w:t>la</w:t>
      </w:r>
      <w:r w:rsidR="00341658" w:rsidRPr="005D630A">
        <w:rPr>
          <w:rFonts w:ascii="Arial" w:hAnsi="Arial" w:cs="Arial"/>
          <w:spacing w:val="-3"/>
          <w:w w:val="110"/>
        </w:rPr>
        <w:t xml:space="preserve"> </w:t>
      </w:r>
      <w:r w:rsidR="00341658" w:rsidRPr="005D630A">
        <w:rPr>
          <w:rFonts w:ascii="Arial" w:hAnsi="Arial" w:cs="Arial"/>
          <w:w w:val="110"/>
        </w:rPr>
        <w:t xml:space="preserve">veille presse </w:t>
      </w:r>
      <w:r w:rsidR="00341658" w:rsidRPr="005D630A">
        <w:rPr>
          <w:rFonts w:ascii="Arial" w:hAnsi="Arial" w:cs="Arial"/>
          <w:spacing w:val="2"/>
          <w:w w:val="110"/>
        </w:rPr>
        <w:t>(papier, web, TV et radio</w:t>
      </w:r>
      <w:r w:rsidR="00341658" w:rsidRPr="005D630A">
        <w:rPr>
          <w:rFonts w:ascii="Arial" w:hAnsi="Arial" w:cs="Arial"/>
          <w:w w:val="110"/>
        </w:rPr>
        <w:t>) et réseaux sociaux en France et à l’international.</w:t>
      </w:r>
      <w:r w:rsidRPr="005D630A">
        <w:rPr>
          <w:rFonts w:ascii="Arial" w:eastAsia="Times New Roman" w:hAnsi="Arial" w:cs="Arial"/>
          <w:color w:val="000000"/>
          <w:kern w:val="0"/>
          <w:lang w:eastAsia="fr-FR"/>
          <w14:ligatures w14:val="none"/>
        </w:rPr>
        <w:t xml:space="preserve"> </w:t>
      </w:r>
    </w:p>
    <w:p w14:paraId="54D2F9F4" w14:textId="77777777" w:rsidR="00251A04" w:rsidRPr="005D630A" w:rsidRDefault="00251A04" w:rsidP="00251A04">
      <w:pPr>
        <w:spacing w:line="240" w:lineRule="auto"/>
        <w:rPr>
          <w:rFonts w:ascii="Times New Roman" w:eastAsia="Times New Roman" w:hAnsi="Times New Roman" w:cs="Times New Roman"/>
          <w:kern w:val="0"/>
          <w:sz w:val="24"/>
          <w:szCs w:val="24"/>
          <w:lang w:eastAsia="fr-FR"/>
          <w14:ligatures w14:val="none"/>
        </w:rPr>
      </w:pPr>
      <w:r w:rsidRPr="005D630A">
        <w:rPr>
          <w:rFonts w:ascii="Arial" w:eastAsia="Times New Roman" w:hAnsi="Arial" w:cs="Arial"/>
          <w:color w:val="000000"/>
          <w:kern w:val="0"/>
          <w:lang w:eastAsia="fr-FR"/>
          <w14:ligatures w14:val="none"/>
        </w:rPr>
        <w:t xml:space="preserve">Le besoin décrit dans la présente DI ne constitue pas une spécification de référence. L’Ifremer se réserve le droit de le modifier pour ses consultations ultérieures.  </w:t>
      </w:r>
    </w:p>
    <w:p w14:paraId="3CCBE374" w14:textId="77777777" w:rsidR="00251A04" w:rsidRPr="005D630A" w:rsidRDefault="00251A04" w:rsidP="00251A04">
      <w:pPr>
        <w:spacing w:line="240" w:lineRule="auto"/>
        <w:rPr>
          <w:rFonts w:ascii="Times New Roman" w:eastAsia="Times New Roman" w:hAnsi="Times New Roman" w:cs="Times New Roman"/>
          <w:kern w:val="0"/>
          <w:sz w:val="24"/>
          <w:szCs w:val="24"/>
          <w:lang w:eastAsia="fr-FR"/>
          <w14:ligatures w14:val="none"/>
        </w:rPr>
      </w:pPr>
      <w:r w:rsidRPr="005D630A">
        <w:rPr>
          <w:rFonts w:ascii="Arial" w:eastAsia="Times New Roman" w:hAnsi="Arial" w:cs="Arial"/>
          <w:color w:val="000000"/>
          <w:kern w:val="0"/>
          <w:lang w:eastAsia="fr-FR"/>
          <w14:ligatures w14:val="none"/>
        </w:rPr>
        <w:t xml:space="preserve">Dans ce but, cette DI vise à identifier et évaluer les solutions possibles, sous les angles techniques et financiers.  </w:t>
      </w:r>
    </w:p>
    <w:p w14:paraId="50199DC8" w14:textId="01C6E65D" w:rsidR="003B59B3" w:rsidRPr="005D630A" w:rsidRDefault="003B59B3" w:rsidP="003B59B3">
      <w:pPr>
        <w:spacing w:line="240" w:lineRule="auto"/>
        <w:rPr>
          <w:rFonts w:ascii="Arial" w:hAnsi="Arial" w:cs="Arial"/>
        </w:rPr>
      </w:pPr>
    </w:p>
    <w:p w14:paraId="39D49337" w14:textId="6FA7B205" w:rsidR="003B59B3" w:rsidRPr="005D630A" w:rsidRDefault="003B59B3" w:rsidP="003B59B3">
      <w:pPr>
        <w:pStyle w:val="Titre1"/>
      </w:pPr>
      <w:bookmarkStart w:id="3" w:name="_Toc170740209"/>
      <w:r w:rsidRPr="005D630A">
        <w:t>Présentation d’Ifremer</w:t>
      </w:r>
      <w:bookmarkEnd w:id="3"/>
    </w:p>
    <w:p w14:paraId="37B98287" w14:textId="77777777" w:rsidR="00251A04" w:rsidRPr="005D630A" w:rsidRDefault="00251A04" w:rsidP="00811509">
      <w:pPr>
        <w:spacing w:after="0" w:line="240" w:lineRule="auto"/>
        <w:ind w:firstLine="357"/>
        <w:rPr>
          <w:rFonts w:ascii="Times New Roman" w:eastAsia="Times New Roman" w:hAnsi="Times New Roman" w:cs="Times New Roman"/>
          <w:kern w:val="0"/>
          <w:sz w:val="24"/>
          <w:szCs w:val="24"/>
          <w:lang w:eastAsia="fr-FR"/>
          <w14:ligatures w14:val="none"/>
        </w:rPr>
      </w:pPr>
      <w:r w:rsidRPr="005D630A">
        <w:rPr>
          <w:rFonts w:ascii="Arial" w:eastAsia="Times New Roman" w:hAnsi="Arial" w:cs="Arial"/>
          <w:color w:val="000000"/>
          <w:kern w:val="0"/>
          <w:lang w:eastAsia="fr-FR"/>
          <w14:ligatures w14:val="none"/>
        </w:rPr>
        <w:t xml:space="preserve">L’Institut Français de Recherche pour l’Exploitation de la Mer (Ifremer) est reconnu dans le monde entier comme l’un des tout premiers instituts en sciences et technologies marines et s’inscrit dans une double perspective de développement durable et de science ouverte. Ses 1500 salariés mènent des recherches, produisent des expertises et créent des innovations pour protéger et restaurer l’océan, exploiter ses ressources de manière responsable, partager les données marines et proposer de nouveaux services à toutes les parties prenantes. </w:t>
      </w:r>
    </w:p>
    <w:p w14:paraId="62D15493" w14:textId="77777777" w:rsidR="00251A04" w:rsidRPr="005D630A" w:rsidRDefault="00251A04" w:rsidP="00251A04">
      <w:pPr>
        <w:spacing w:after="0" w:line="240" w:lineRule="auto"/>
        <w:rPr>
          <w:rFonts w:ascii="Times New Roman" w:eastAsia="Times New Roman" w:hAnsi="Times New Roman" w:cs="Times New Roman"/>
          <w:kern w:val="0"/>
          <w:sz w:val="24"/>
          <w:szCs w:val="24"/>
          <w:lang w:eastAsia="fr-FR"/>
          <w14:ligatures w14:val="none"/>
        </w:rPr>
      </w:pPr>
      <w:r w:rsidRPr="005D630A">
        <w:rPr>
          <w:rFonts w:ascii="Times New Roman" w:eastAsia="Times New Roman" w:hAnsi="Times New Roman" w:cs="Times New Roman"/>
          <w:kern w:val="0"/>
          <w:sz w:val="24"/>
          <w:szCs w:val="24"/>
          <w:lang w:eastAsia="fr-FR"/>
          <w14:ligatures w14:val="none"/>
        </w:rPr>
        <w:t> </w:t>
      </w:r>
    </w:p>
    <w:p w14:paraId="13A67BF3" w14:textId="77777777" w:rsidR="00251A04" w:rsidRPr="005D630A" w:rsidRDefault="00251A04" w:rsidP="00251A04">
      <w:pPr>
        <w:spacing w:after="0" w:line="240" w:lineRule="auto"/>
        <w:rPr>
          <w:rFonts w:ascii="Times New Roman" w:eastAsia="Times New Roman" w:hAnsi="Times New Roman" w:cs="Times New Roman"/>
          <w:kern w:val="0"/>
          <w:sz w:val="24"/>
          <w:szCs w:val="24"/>
          <w:lang w:eastAsia="fr-FR"/>
          <w14:ligatures w14:val="none"/>
        </w:rPr>
      </w:pPr>
      <w:r w:rsidRPr="005D630A">
        <w:rPr>
          <w:rFonts w:ascii="Arial" w:eastAsia="Times New Roman" w:hAnsi="Arial" w:cs="Arial"/>
          <w:color w:val="000000"/>
          <w:kern w:val="0"/>
          <w:lang w:eastAsia="fr-FR"/>
          <w14:ligatures w14:val="none"/>
        </w:rPr>
        <w:t xml:space="preserve">Présents sur toutes les façades maritimes de l’hexagone et des outremers, ses laboratoires sont implantés sur une vingtaine de sites dans les trois grands océans : l’océan Indien, l’Atlantique et le Pacifique. Pour le compte de l’Etat, il opère la Flotte océanographique française au bénéfice de la communauté scientifique nationale. Il conçoit ses propres engins et équipements de pointe pour explorer et observer l’océan, du littoral au grand large et des abysses à l’interface avec l’atmosphère. </w:t>
      </w:r>
    </w:p>
    <w:p w14:paraId="74EDC602" w14:textId="77777777" w:rsidR="00251A04" w:rsidRPr="005D630A" w:rsidRDefault="00251A04" w:rsidP="00251A04">
      <w:pPr>
        <w:spacing w:after="0" w:line="240" w:lineRule="auto"/>
        <w:rPr>
          <w:rFonts w:ascii="Times New Roman" w:eastAsia="Times New Roman" w:hAnsi="Times New Roman" w:cs="Times New Roman"/>
          <w:kern w:val="0"/>
          <w:sz w:val="24"/>
          <w:szCs w:val="24"/>
          <w:lang w:eastAsia="fr-FR"/>
          <w14:ligatures w14:val="none"/>
        </w:rPr>
      </w:pPr>
      <w:r w:rsidRPr="005D630A">
        <w:rPr>
          <w:rFonts w:ascii="Times New Roman" w:eastAsia="Times New Roman" w:hAnsi="Times New Roman" w:cs="Times New Roman"/>
          <w:kern w:val="0"/>
          <w:sz w:val="24"/>
          <w:szCs w:val="24"/>
          <w:lang w:eastAsia="fr-FR"/>
          <w14:ligatures w14:val="none"/>
        </w:rPr>
        <w:t> </w:t>
      </w:r>
    </w:p>
    <w:p w14:paraId="60D2256C" w14:textId="77777777" w:rsidR="00251A04" w:rsidRPr="005D630A" w:rsidRDefault="00251A04" w:rsidP="00251A04">
      <w:pPr>
        <w:spacing w:after="0" w:line="240" w:lineRule="auto"/>
        <w:rPr>
          <w:rFonts w:ascii="Times New Roman" w:eastAsia="Times New Roman" w:hAnsi="Times New Roman" w:cs="Times New Roman"/>
          <w:kern w:val="0"/>
          <w:sz w:val="24"/>
          <w:szCs w:val="24"/>
          <w:lang w:eastAsia="fr-FR"/>
          <w14:ligatures w14:val="none"/>
        </w:rPr>
      </w:pPr>
      <w:r w:rsidRPr="005D630A">
        <w:rPr>
          <w:rFonts w:ascii="Arial" w:eastAsia="Times New Roman" w:hAnsi="Arial" w:cs="Arial"/>
          <w:color w:val="000000"/>
          <w:kern w:val="0"/>
          <w:lang w:eastAsia="fr-FR"/>
          <w14:ligatures w14:val="none"/>
        </w:rPr>
        <w:t xml:space="preserve">Ouverts sur la communauté scientifique internationale, les chercheurs, ingénieurs et techniciens d’Ifremer font progresser les connaissances sur l’une des dernières frontières inexplorées de notre planète. Ils contribuent à éclairer les politiques publiques et à l’innovation pour une économie bleue durable. Leur mission consiste aussi à sensibiliser le grand public aux enjeux maritimes. </w:t>
      </w:r>
    </w:p>
    <w:p w14:paraId="78F2933F" w14:textId="77777777" w:rsidR="00251A04" w:rsidRPr="005D630A" w:rsidRDefault="00251A04" w:rsidP="00251A04">
      <w:pPr>
        <w:spacing w:after="0" w:line="240" w:lineRule="auto"/>
        <w:rPr>
          <w:rFonts w:ascii="Times New Roman" w:eastAsia="Times New Roman" w:hAnsi="Times New Roman" w:cs="Times New Roman"/>
          <w:kern w:val="0"/>
          <w:sz w:val="24"/>
          <w:szCs w:val="24"/>
          <w:lang w:eastAsia="fr-FR"/>
          <w14:ligatures w14:val="none"/>
        </w:rPr>
      </w:pPr>
      <w:r w:rsidRPr="005D630A">
        <w:rPr>
          <w:rFonts w:ascii="Times New Roman" w:eastAsia="Times New Roman" w:hAnsi="Times New Roman" w:cs="Times New Roman"/>
          <w:kern w:val="0"/>
          <w:sz w:val="24"/>
          <w:szCs w:val="24"/>
          <w:lang w:eastAsia="fr-FR"/>
          <w14:ligatures w14:val="none"/>
        </w:rPr>
        <w:t> </w:t>
      </w:r>
    </w:p>
    <w:p w14:paraId="0D07D120" w14:textId="3D020825" w:rsidR="00251A04" w:rsidRPr="005D630A" w:rsidRDefault="00251A04" w:rsidP="00251A04">
      <w:pPr>
        <w:spacing w:line="240" w:lineRule="auto"/>
        <w:rPr>
          <w:rFonts w:ascii="Times New Roman" w:eastAsia="Times New Roman" w:hAnsi="Times New Roman" w:cs="Times New Roman"/>
          <w:kern w:val="0"/>
          <w:sz w:val="24"/>
          <w:szCs w:val="24"/>
          <w:lang w:eastAsia="fr-FR"/>
          <w14:ligatures w14:val="none"/>
        </w:rPr>
      </w:pPr>
      <w:r w:rsidRPr="005D630A">
        <w:rPr>
          <w:rFonts w:ascii="Arial" w:eastAsia="Times New Roman" w:hAnsi="Arial" w:cs="Arial"/>
          <w:color w:val="000000"/>
          <w:kern w:val="0"/>
          <w:lang w:eastAsia="fr-FR"/>
          <w14:ligatures w14:val="none"/>
        </w:rPr>
        <w:t>Fondé en 1984, l’Ifremer est un établissement public à caractère industriel et commercial (EPIC), dont le budget avoisine 24</w:t>
      </w:r>
      <w:r w:rsidR="005343FF" w:rsidRPr="005D630A">
        <w:rPr>
          <w:rFonts w:ascii="Arial" w:eastAsia="Times New Roman" w:hAnsi="Arial" w:cs="Arial"/>
          <w:color w:val="000000"/>
          <w:kern w:val="0"/>
          <w:lang w:eastAsia="fr-FR"/>
          <w14:ligatures w14:val="none"/>
        </w:rPr>
        <w:t xml:space="preserve"> </w:t>
      </w:r>
      <w:r w:rsidRPr="005D630A">
        <w:rPr>
          <w:rFonts w:ascii="Arial" w:eastAsia="Times New Roman" w:hAnsi="Arial" w:cs="Arial"/>
          <w:color w:val="000000"/>
          <w:kern w:val="0"/>
          <w:lang w:eastAsia="fr-FR"/>
          <w14:ligatures w14:val="none"/>
        </w:rPr>
        <w:t>0 millions d’Euros. Il est placé sous la tutelle conjointe des ministères de l’Enseignement supérieur, de la Recherche et de l’Innovation (MESRI), de la Transition écologique et solidaire (MTES), de l’Agriculture et de l’Alimentation (MAA).</w:t>
      </w:r>
    </w:p>
    <w:p w14:paraId="193809C2" w14:textId="2E404B2F" w:rsidR="003B59B3" w:rsidRPr="005D630A" w:rsidRDefault="003B59B3" w:rsidP="003B59B3">
      <w:pPr>
        <w:pStyle w:val="Titre1"/>
      </w:pPr>
      <w:bookmarkStart w:id="4" w:name="_Toc170740210"/>
      <w:r w:rsidRPr="005D630A">
        <w:lastRenderedPageBreak/>
        <w:t>Contexte de la demande d’information</w:t>
      </w:r>
      <w:bookmarkEnd w:id="4"/>
    </w:p>
    <w:p w14:paraId="54A7E653" w14:textId="5BE85239" w:rsidR="00A204F8" w:rsidRPr="005D630A" w:rsidRDefault="003B59B3" w:rsidP="003B59B3">
      <w:pPr>
        <w:rPr>
          <w:rFonts w:ascii="Arial" w:hAnsi="Arial" w:cs="Arial"/>
        </w:rPr>
      </w:pPr>
      <w:r w:rsidRPr="005D630A">
        <w:rPr>
          <w:rFonts w:ascii="Arial" w:hAnsi="Arial" w:cs="Arial"/>
        </w:rPr>
        <w:t>La Direction de</w:t>
      </w:r>
      <w:r w:rsidR="00341658" w:rsidRPr="005D630A">
        <w:rPr>
          <w:rFonts w:ascii="Arial" w:hAnsi="Arial" w:cs="Arial"/>
        </w:rPr>
        <w:t xml:space="preserve"> la communication et des relations institutionnelles </w:t>
      </w:r>
      <w:r w:rsidR="002E4F53" w:rsidRPr="005D630A">
        <w:rPr>
          <w:rFonts w:ascii="Arial" w:hAnsi="Arial" w:cs="Arial"/>
        </w:rPr>
        <w:t xml:space="preserve">est en charge </w:t>
      </w:r>
      <w:r w:rsidR="00341658" w:rsidRPr="005D630A">
        <w:rPr>
          <w:rFonts w:ascii="Arial" w:hAnsi="Arial" w:cs="Arial"/>
        </w:rPr>
        <w:t>d’assurer la visibilité de l’institut et de ses activités de recherche, d’expertise et d’innovation notamment auprès de la presse nationale et internationale et du grand public en fonction des axes stratégiques de l’Institut. Le Pôle Média &amp; Web de la D</w:t>
      </w:r>
      <w:r w:rsidR="001014C2" w:rsidRPr="005D630A">
        <w:rPr>
          <w:rFonts w:ascii="Arial" w:hAnsi="Arial" w:cs="Arial"/>
        </w:rPr>
        <w:t>irection de la Communication (D</w:t>
      </w:r>
      <w:r w:rsidR="00341658" w:rsidRPr="005D630A">
        <w:rPr>
          <w:rFonts w:ascii="Arial" w:hAnsi="Arial" w:cs="Arial"/>
        </w:rPr>
        <w:t>COM</w:t>
      </w:r>
      <w:r w:rsidR="001014C2" w:rsidRPr="005D630A">
        <w:rPr>
          <w:rFonts w:ascii="Arial" w:hAnsi="Arial" w:cs="Arial"/>
        </w:rPr>
        <w:t>)</w:t>
      </w:r>
      <w:r w:rsidR="00341658" w:rsidRPr="005D630A">
        <w:rPr>
          <w:rFonts w:ascii="Arial" w:hAnsi="Arial" w:cs="Arial"/>
        </w:rPr>
        <w:t xml:space="preserve"> est en charge de déployer </w:t>
      </w:r>
      <w:r w:rsidR="00EE23A1" w:rsidRPr="005D630A">
        <w:rPr>
          <w:rFonts w:ascii="Arial" w:hAnsi="Arial" w:cs="Arial"/>
        </w:rPr>
        <w:t>c</w:t>
      </w:r>
      <w:r w:rsidR="00341658" w:rsidRPr="005D630A">
        <w:rPr>
          <w:rFonts w:ascii="Arial" w:hAnsi="Arial" w:cs="Arial"/>
        </w:rPr>
        <w:t>es actions vers les médias et sur les réseaux sociaux.</w:t>
      </w:r>
      <w:r w:rsidR="00A204F8" w:rsidRPr="005D630A">
        <w:rPr>
          <w:rFonts w:ascii="Arial" w:hAnsi="Arial" w:cs="Arial"/>
        </w:rPr>
        <w:t xml:space="preserve"> </w:t>
      </w:r>
    </w:p>
    <w:p w14:paraId="79BF3525" w14:textId="7DE8EACC" w:rsidR="00A204F8" w:rsidRPr="005D630A" w:rsidRDefault="00A204F8" w:rsidP="003B59B3">
      <w:pPr>
        <w:rPr>
          <w:rFonts w:ascii="Arial" w:hAnsi="Arial" w:cs="Arial"/>
        </w:rPr>
      </w:pPr>
      <w:r w:rsidRPr="005D630A">
        <w:rPr>
          <w:rFonts w:ascii="Arial" w:hAnsi="Arial" w:cs="Arial"/>
        </w:rPr>
        <w:t xml:space="preserve">Pour </w:t>
      </w:r>
      <w:r w:rsidR="00341658" w:rsidRPr="005D630A">
        <w:rPr>
          <w:rFonts w:ascii="Arial" w:hAnsi="Arial" w:cs="Arial"/>
        </w:rPr>
        <w:t>évaluer l’impact de ses actions, le Pôle Média &amp; Web utilise au quotidien un outil de veille presse et réseaux sociaux depuis de nombreuses années.</w:t>
      </w:r>
      <w:r w:rsidR="0014353C" w:rsidRPr="005D630A">
        <w:rPr>
          <w:rFonts w:ascii="Arial" w:hAnsi="Arial" w:cs="Arial"/>
        </w:rPr>
        <w:t xml:space="preserve"> </w:t>
      </w:r>
      <w:r w:rsidR="00341658" w:rsidRPr="005D630A">
        <w:rPr>
          <w:rFonts w:ascii="Arial" w:hAnsi="Arial" w:cs="Arial"/>
        </w:rPr>
        <w:t>Il</w:t>
      </w:r>
      <w:r w:rsidR="002C4B62" w:rsidRPr="005D630A">
        <w:rPr>
          <w:rFonts w:ascii="Arial" w:hAnsi="Arial" w:cs="Arial"/>
        </w:rPr>
        <w:t xml:space="preserve"> souhaite</w:t>
      </w:r>
      <w:r w:rsidR="0011650A" w:rsidRPr="005D630A">
        <w:rPr>
          <w:rFonts w:ascii="Arial" w:hAnsi="Arial" w:cs="Arial"/>
        </w:rPr>
        <w:t xml:space="preserve"> étudier</w:t>
      </w:r>
      <w:r w:rsidRPr="005D630A">
        <w:rPr>
          <w:rFonts w:ascii="Arial" w:hAnsi="Arial" w:cs="Arial"/>
        </w:rPr>
        <w:t xml:space="preserve"> les </w:t>
      </w:r>
      <w:r w:rsidR="002C4B62" w:rsidRPr="005D630A">
        <w:rPr>
          <w:rFonts w:ascii="Arial" w:hAnsi="Arial" w:cs="Arial"/>
        </w:rPr>
        <w:t xml:space="preserve">nouvelles </w:t>
      </w:r>
      <w:r w:rsidRPr="005D630A">
        <w:rPr>
          <w:rFonts w:ascii="Arial" w:hAnsi="Arial" w:cs="Arial"/>
        </w:rPr>
        <w:t xml:space="preserve">solutions </w:t>
      </w:r>
      <w:r w:rsidR="0014353C" w:rsidRPr="005D630A">
        <w:rPr>
          <w:rFonts w:ascii="Arial" w:hAnsi="Arial" w:cs="Arial"/>
        </w:rPr>
        <w:t>disponibles sur le marché</w:t>
      </w:r>
      <w:r w:rsidR="002C4B62" w:rsidRPr="005D630A">
        <w:rPr>
          <w:rFonts w:ascii="Arial" w:hAnsi="Arial" w:cs="Arial"/>
        </w:rPr>
        <w:t xml:space="preserve"> </w:t>
      </w:r>
      <w:r w:rsidR="0014353C" w:rsidRPr="005D630A">
        <w:rPr>
          <w:rFonts w:ascii="Arial" w:hAnsi="Arial" w:cs="Arial"/>
        </w:rPr>
        <w:t xml:space="preserve">pour répondre à ce besoin. </w:t>
      </w:r>
    </w:p>
    <w:p w14:paraId="345B70E2" w14:textId="330668FE" w:rsidR="003B59B3" w:rsidRPr="005D630A" w:rsidRDefault="003B59B3" w:rsidP="003B59B3">
      <w:pPr>
        <w:ind w:firstLine="435"/>
        <w:rPr>
          <w:rFonts w:ascii="Arial" w:hAnsi="Arial" w:cs="Arial"/>
        </w:rPr>
      </w:pPr>
    </w:p>
    <w:p w14:paraId="12D53D5C" w14:textId="6EDB491E" w:rsidR="003B59B3" w:rsidRPr="005D630A" w:rsidRDefault="003B59B3" w:rsidP="003B59B3">
      <w:pPr>
        <w:pStyle w:val="Titre1"/>
      </w:pPr>
      <w:bookmarkStart w:id="5" w:name="_Toc170740211"/>
      <w:r w:rsidRPr="005D630A">
        <w:t>Description des besoins</w:t>
      </w:r>
      <w:bookmarkEnd w:id="5"/>
    </w:p>
    <w:p w14:paraId="5637A651" w14:textId="33E4C910" w:rsidR="003B59B3" w:rsidRPr="005D630A" w:rsidRDefault="003B59B3" w:rsidP="003072F7">
      <w:pPr>
        <w:ind w:firstLine="357"/>
      </w:pPr>
      <w:r w:rsidRPr="005D630A">
        <w:t xml:space="preserve">La présente consultation a pour objet la </w:t>
      </w:r>
      <w:r w:rsidR="0040773B">
        <w:t>découverte</w:t>
      </w:r>
      <w:r w:rsidRPr="005D630A">
        <w:t xml:space="preserve"> </w:t>
      </w:r>
      <w:r w:rsidR="00A204F8" w:rsidRPr="005D630A">
        <w:t xml:space="preserve">d’un </w:t>
      </w:r>
      <w:r w:rsidR="00D34619" w:rsidRPr="005D630A">
        <w:t xml:space="preserve">outil de </w:t>
      </w:r>
      <w:r w:rsidR="0014353C" w:rsidRPr="005D630A">
        <w:t>veille presse et réseaux sociaux</w:t>
      </w:r>
      <w:r w:rsidRPr="005D630A">
        <w:t>, permettant :</w:t>
      </w:r>
    </w:p>
    <w:p w14:paraId="2FF45169" w14:textId="77777777" w:rsidR="003B59B3" w:rsidRPr="005D630A" w:rsidRDefault="003B59B3" w:rsidP="003B59B3">
      <w:pPr>
        <w:rPr>
          <w:rFonts w:cstheme="minorHAnsi"/>
        </w:rPr>
      </w:pPr>
    </w:p>
    <w:p w14:paraId="710B176E" w14:textId="0929EC5C" w:rsidR="0014353C" w:rsidRPr="005D630A" w:rsidRDefault="0014353C" w:rsidP="0014353C">
      <w:pPr>
        <w:pStyle w:val="Corpsdetexte"/>
        <w:numPr>
          <w:ilvl w:val="0"/>
          <w:numId w:val="10"/>
        </w:numPr>
        <w:jc w:val="both"/>
        <w:rPr>
          <w:rFonts w:ascii="Arial" w:hAnsi="Arial" w:cs="Arial"/>
          <w:w w:val="105"/>
        </w:rPr>
      </w:pPr>
      <w:r w:rsidRPr="005D630A">
        <w:rPr>
          <w:rFonts w:ascii="Arial" w:hAnsi="Arial" w:cs="Arial"/>
          <w:w w:val="105"/>
        </w:rPr>
        <w:t>La veille presse quotidienne (papier, web, TV et radio) en France et à l’international (</w:t>
      </w:r>
      <w:r w:rsidR="00FF5544" w:rsidRPr="005D630A">
        <w:rPr>
          <w:rFonts w:ascii="Arial" w:hAnsi="Arial" w:cs="Arial"/>
          <w:w w:val="105"/>
        </w:rPr>
        <w:t xml:space="preserve">presse </w:t>
      </w:r>
      <w:r w:rsidRPr="005D630A">
        <w:rPr>
          <w:rFonts w:ascii="Arial" w:hAnsi="Arial" w:cs="Arial"/>
          <w:w w:val="105"/>
        </w:rPr>
        <w:t>anglophone dont américaine, allemande, espagnole, italienne, belge et suisse</w:t>
      </w:r>
      <w:r w:rsidR="00FF5544" w:rsidRPr="005D630A">
        <w:rPr>
          <w:rFonts w:ascii="Arial" w:hAnsi="Arial" w:cs="Arial"/>
          <w:w w:val="105"/>
        </w:rPr>
        <w:t xml:space="preserve"> a minima</w:t>
      </w:r>
      <w:r w:rsidRPr="005D630A">
        <w:rPr>
          <w:rFonts w:ascii="Arial" w:hAnsi="Arial" w:cs="Arial"/>
          <w:w w:val="105"/>
        </w:rPr>
        <w:t>)</w:t>
      </w:r>
    </w:p>
    <w:p w14:paraId="43F98F40" w14:textId="77777777" w:rsidR="005D630A" w:rsidRPr="005D630A" w:rsidRDefault="005D630A" w:rsidP="005D630A">
      <w:pPr>
        <w:pStyle w:val="Corpsdetexte"/>
        <w:numPr>
          <w:ilvl w:val="0"/>
          <w:numId w:val="10"/>
        </w:numPr>
        <w:jc w:val="both"/>
        <w:rPr>
          <w:rFonts w:ascii="Arial" w:hAnsi="Arial" w:cs="Arial"/>
          <w:w w:val="105"/>
        </w:rPr>
      </w:pPr>
      <w:r w:rsidRPr="005D630A">
        <w:rPr>
          <w:rFonts w:ascii="Arial" w:hAnsi="Arial" w:cs="Arial"/>
          <w:w w:val="105"/>
        </w:rPr>
        <w:t>La veille quotidienne des réseaux sociaux (</w:t>
      </w:r>
      <w:r w:rsidRPr="005D630A">
        <w:rPr>
          <w:rFonts w:ascii="Arial" w:hAnsi="Arial" w:cs="Arial"/>
          <w:w w:val="110"/>
        </w:rPr>
        <w:t xml:space="preserve">X, Instagram, Facebook, LinkedIn, </w:t>
      </w:r>
      <w:proofErr w:type="spellStart"/>
      <w:r w:rsidRPr="005D630A">
        <w:rPr>
          <w:rFonts w:ascii="Arial" w:hAnsi="Arial" w:cs="Arial"/>
          <w:w w:val="110"/>
        </w:rPr>
        <w:t>Bluesky</w:t>
      </w:r>
      <w:proofErr w:type="spellEnd"/>
      <w:r w:rsidRPr="005D630A">
        <w:rPr>
          <w:rFonts w:ascii="Arial" w:hAnsi="Arial" w:cs="Arial"/>
          <w:w w:val="110"/>
        </w:rPr>
        <w:t xml:space="preserve">, </w:t>
      </w:r>
      <w:proofErr w:type="spellStart"/>
      <w:r w:rsidRPr="005D630A">
        <w:rPr>
          <w:rFonts w:ascii="Arial" w:hAnsi="Arial" w:cs="Arial"/>
          <w:w w:val="110"/>
        </w:rPr>
        <w:t>Youtube</w:t>
      </w:r>
      <w:proofErr w:type="spellEnd"/>
      <w:r w:rsidRPr="005D630A">
        <w:rPr>
          <w:rFonts w:ascii="Arial" w:hAnsi="Arial" w:cs="Arial"/>
          <w:w w:val="110"/>
        </w:rPr>
        <w:t xml:space="preserve">, </w:t>
      </w:r>
      <w:proofErr w:type="spellStart"/>
      <w:r w:rsidRPr="005D630A">
        <w:rPr>
          <w:rFonts w:ascii="Arial" w:hAnsi="Arial" w:cs="Arial"/>
          <w:w w:val="110"/>
        </w:rPr>
        <w:t>Tiktok</w:t>
      </w:r>
      <w:proofErr w:type="spellEnd"/>
      <w:r w:rsidRPr="005D630A">
        <w:rPr>
          <w:rFonts w:ascii="Arial" w:hAnsi="Arial" w:cs="Arial"/>
          <w:w w:val="110"/>
        </w:rPr>
        <w:t xml:space="preserve">) </w:t>
      </w:r>
      <w:r w:rsidRPr="005D630A">
        <w:rPr>
          <w:rFonts w:ascii="Arial" w:hAnsi="Arial" w:cs="Arial"/>
          <w:w w:val="105"/>
        </w:rPr>
        <w:t xml:space="preserve">sur des sujets précis ou sur l’Ifremer, avec la possibilité d’ajuster des critères. </w:t>
      </w:r>
    </w:p>
    <w:p w14:paraId="6A5FC417" w14:textId="339CF631" w:rsidR="00FF5544" w:rsidRPr="005D630A" w:rsidRDefault="00FF5544" w:rsidP="00B07172">
      <w:pPr>
        <w:pStyle w:val="Corpsdetexte"/>
        <w:ind w:left="720"/>
        <w:jc w:val="both"/>
        <w:rPr>
          <w:rFonts w:ascii="Arial" w:hAnsi="Arial" w:cs="Arial"/>
          <w:w w:val="105"/>
        </w:rPr>
      </w:pPr>
    </w:p>
    <w:p w14:paraId="2D650C99" w14:textId="385973FC" w:rsidR="00FF5544" w:rsidRPr="005D630A" w:rsidRDefault="0014353C" w:rsidP="00FF5544">
      <w:pPr>
        <w:pStyle w:val="Corpsdetexte"/>
        <w:numPr>
          <w:ilvl w:val="0"/>
          <w:numId w:val="14"/>
        </w:numPr>
        <w:jc w:val="both"/>
        <w:rPr>
          <w:rFonts w:ascii="Arial" w:hAnsi="Arial" w:cs="Arial"/>
          <w:w w:val="105"/>
        </w:rPr>
      </w:pPr>
      <w:r w:rsidRPr="005D630A">
        <w:rPr>
          <w:rFonts w:ascii="Arial" w:hAnsi="Arial" w:cs="Arial"/>
          <w:w w:val="105"/>
        </w:rPr>
        <w:t>La mise à disposition d’un site dédié</w:t>
      </w:r>
      <w:r w:rsidR="00FF5544" w:rsidRPr="005D630A">
        <w:rPr>
          <w:rFonts w:ascii="Arial" w:hAnsi="Arial" w:cs="Arial"/>
          <w:w w:val="105"/>
        </w:rPr>
        <w:t xml:space="preserve"> pour le suivi de retombées presse &amp; réseaux sociaux et l’indexation selon les catégories définies avec : </w:t>
      </w:r>
    </w:p>
    <w:p w14:paraId="75682676" w14:textId="62E0D6F3" w:rsidR="00FF5544" w:rsidRPr="005D630A" w:rsidRDefault="00FF5544" w:rsidP="00FF5544">
      <w:pPr>
        <w:pStyle w:val="Corpsdetexte"/>
        <w:numPr>
          <w:ilvl w:val="1"/>
          <w:numId w:val="14"/>
        </w:numPr>
        <w:jc w:val="both"/>
        <w:rPr>
          <w:rFonts w:ascii="Arial" w:hAnsi="Arial" w:cs="Arial"/>
          <w:w w:val="105"/>
        </w:rPr>
      </w:pPr>
      <w:r w:rsidRPr="005D630A">
        <w:rPr>
          <w:rFonts w:ascii="Arial" w:hAnsi="Arial" w:cs="Arial"/>
          <w:w w:val="105"/>
        </w:rPr>
        <w:t>Moteur de recherche des articles par date, sur différentes périodes ajustables, par catégorie d’indexation, par source, par pays, par auteur, par mot clé de veille, ou tout autre mot clé.</w:t>
      </w:r>
    </w:p>
    <w:p w14:paraId="0DCB38F0" w14:textId="6F63C7C4" w:rsidR="00FF5544" w:rsidRPr="005D630A" w:rsidRDefault="00FF5544" w:rsidP="00FF5544">
      <w:pPr>
        <w:pStyle w:val="Corpsdetexte"/>
        <w:numPr>
          <w:ilvl w:val="1"/>
          <w:numId w:val="14"/>
        </w:numPr>
        <w:jc w:val="both"/>
        <w:rPr>
          <w:rFonts w:ascii="Arial" w:hAnsi="Arial" w:cs="Arial"/>
          <w:w w:val="105"/>
        </w:rPr>
      </w:pPr>
      <w:r w:rsidRPr="005D630A">
        <w:rPr>
          <w:rFonts w:ascii="Arial" w:hAnsi="Arial" w:cs="Arial"/>
          <w:w w:val="105"/>
        </w:rPr>
        <w:t>Possibilité de classer les articles dans au moins 3 catégories (ex. « retombées des communiqués »</w:t>
      </w:r>
      <w:r w:rsidR="001014C2" w:rsidRPr="005D630A">
        <w:rPr>
          <w:rFonts w:ascii="Arial" w:hAnsi="Arial" w:cs="Arial"/>
          <w:w w:val="105"/>
        </w:rPr>
        <w:t>, « façade maritime »</w:t>
      </w:r>
      <w:r w:rsidRPr="005D630A">
        <w:rPr>
          <w:rFonts w:ascii="Arial" w:hAnsi="Arial" w:cs="Arial"/>
          <w:w w:val="105"/>
        </w:rPr>
        <w:t xml:space="preserve"> et « environnement littoral »</w:t>
      </w:r>
    </w:p>
    <w:p w14:paraId="6EE44362" w14:textId="751F7CB2" w:rsidR="0014353C" w:rsidRPr="005D630A" w:rsidRDefault="0014353C" w:rsidP="00FF5544">
      <w:pPr>
        <w:pStyle w:val="Corpsdetexte"/>
        <w:jc w:val="both"/>
        <w:rPr>
          <w:rFonts w:ascii="Arial" w:hAnsi="Arial" w:cs="Arial"/>
          <w:w w:val="105"/>
        </w:rPr>
      </w:pPr>
    </w:p>
    <w:p w14:paraId="6B69FDA8" w14:textId="61F39B45" w:rsidR="00FF5544" w:rsidRPr="005D630A" w:rsidRDefault="0014353C" w:rsidP="00FF5544">
      <w:pPr>
        <w:pStyle w:val="Corpsdetexte"/>
        <w:numPr>
          <w:ilvl w:val="0"/>
          <w:numId w:val="10"/>
        </w:numPr>
        <w:jc w:val="both"/>
        <w:rPr>
          <w:rFonts w:ascii="Arial" w:hAnsi="Arial" w:cs="Arial"/>
          <w:w w:val="105"/>
        </w:rPr>
      </w:pPr>
      <w:r w:rsidRPr="005D630A">
        <w:rPr>
          <w:rFonts w:ascii="Arial" w:hAnsi="Arial" w:cs="Arial"/>
          <w:w w:val="105"/>
        </w:rPr>
        <w:t xml:space="preserve">La réalisation d’une revue de presse </w:t>
      </w:r>
      <w:proofErr w:type="spellStart"/>
      <w:r w:rsidRPr="005D630A">
        <w:rPr>
          <w:rFonts w:ascii="Arial" w:hAnsi="Arial" w:cs="Arial"/>
          <w:w w:val="105"/>
        </w:rPr>
        <w:t>bi-mensuelle</w:t>
      </w:r>
      <w:proofErr w:type="spellEnd"/>
      <w:r w:rsidR="00FF5544" w:rsidRPr="005D630A">
        <w:rPr>
          <w:rFonts w:ascii="Arial" w:hAnsi="Arial" w:cs="Arial"/>
          <w:w w:val="105"/>
        </w:rPr>
        <w:t xml:space="preserve"> incluant la presse et les réseaux sociaux diffusée à une centaine de personnes en interne à l’Ifremer</w:t>
      </w:r>
    </w:p>
    <w:p w14:paraId="599883A7" w14:textId="1EA07666" w:rsidR="001014C2" w:rsidRPr="005D630A" w:rsidRDefault="001014C2" w:rsidP="00FF5544">
      <w:pPr>
        <w:pStyle w:val="Corpsdetexte"/>
        <w:numPr>
          <w:ilvl w:val="0"/>
          <w:numId w:val="10"/>
        </w:numPr>
        <w:jc w:val="both"/>
        <w:rPr>
          <w:rFonts w:ascii="Arial" w:hAnsi="Arial" w:cs="Arial"/>
          <w:w w:val="105"/>
        </w:rPr>
      </w:pPr>
      <w:r w:rsidRPr="005D630A">
        <w:rPr>
          <w:rFonts w:ascii="Arial" w:hAnsi="Arial" w:cs="Arial"/>
          <w:w w:val="105"/>
        </w:rPr>
        <w:t>La réalisation, la sauvegarde et l’envoi de revues de presse thématiques sur des projets de recherche</w:t>
      </w:r>
    </w:p>
    <w:p w14:paraId="17141687" w14:textId="77777777" w:rsidR="00B07172" w:rsidRPr="005D630A" w:rsidRDefault="00FF5544" w:rsidP="00FF5544">
      <w:pPr>
        <w:pStyle w:val="Corpsdetexte"/>
        <w:numPr>
          <w:ilvl w:val="0"/>
          <w:numId w:val="10"/>
        </w:numPr>
        <w:jc w:val="both"/>
        <w:rPr>
          <w:rFonts w:ascii="Arial" w:hAnsi="Arial" w:cs="Arial"/>
          <w:w w:val="105"/>
        </w:rPr>
      </w:pPr>
      <w:r w:rsidRPr="005D630A">
        <w:rPr>
          <w:rFonts w:ascii="Arial" w:hAnsi="Arial" w:cs="Arial"/>
          <w:w w:val="105"/>
        </w:rPr>
        <w:t>Outils intégré d’a</w:t>
      </w:r>
      <w:r w:rsidR="0014353C" w:rsidRPr="005D630A">
        <w:rPr>
          <w:rFonts w:ascii="Arial" w:hAnsi="Arial" w:cs="Arial"/>
          <w:w w:val="105"/>
        </w:rPr>
        <w:t xml:space="preserve">nalyse </w:t>
      </w:r>
      <w:r w:rsidR="00C94861" w:rsidRPr="005D630A">
        <w:rPr>
          <w:rFonts w:ascii="Arial" w:hAnsi="Arial" w:cs="Arial"/>
          <w:w w:val="105"/>
        </w:rPr>
        <w:t xml:space="preserve">des retombées </w:t>
      </w:r>
      <w:r w:rsidRPr="005D630A">
        <w:rPr>
          <w:rFonts w:ascii="Arial" w:hAnsi="Arial" w:cs="Arial"/>
          <w:w w:val="105"/>
        </w:rPr>
        <w:t xml:space="preserve">presse et réseaux sociaux </w:t>
      </w:r>
      <w:r w:rsidR="00B07172" w:rsidRPr="005D630A">
        <w:rPr>
          <w:rFonts w:ascii="Arial" w:hAnsi="Arial" w:cs="Arial"/>
          <w:w w:val="105"/>
        </w:rPr>
        <w:t>avec la possibilité de :</w:t>
      </w:r>
    </w:p>
    <w:p w14:paraId="323839EC" w14:textId="77777777" w:rsidR="00B07172" w:rsidRPr="005D630A" w:rsidRDefault="00FF5544" w:rsidP="00B07172">
      <w:pPr>
        <w:pStyle w:val="Corpsdetexte"/>
        <w:numPr>
          <w:ilvl w:val="1"/>
          <w:numId w:val="10"/>
        </w:numPr>
        <w:jc w:val="both"/>
        <w:rPr>
          <w:rFonts w:ascii="Arial" w:hAnsi="Arial" w:cs="Arial"/>
          <w:w w:val="105"/>
        </w:rPr>
      </w:pPr>
      <w:r w:rsidRPr="005D630A">
        <w:rPr>
          <w:rFonts w:ascii="Arial" w:hAnsi="Arial" w:cs="Arial"/>
          <w:w w:val="105"/>
        </w:rPr>
        <w:t>Analyse</w:t>
      </w:r>
      <w:r w:rsidR="00B07172" w:rsidRPr="005D630A">
        <w:rPr>
          <w:rFonts w:ascii="Arial" w:hAnsi="Arial" w:cs="Arial"/>
          <w:w w:val="105"/>
        </w:rPr>
        <w:t>r</w:t>
      </w:r>
      <w:r w:rsidRPr="005D630A">
        <w:rPr>
          <w:rFonts w:ascii="Arial" w:hAnsi="Arial" w:cs="Arial"/>
          <w:w w:val="105"/>
        </w:rPr>
        <w:t xml:space="preserve"> la perception de l’Ifremer sur les réseaux sociaux</w:t>
      </w:r>
    </w:p>
    <w:p w14:paraId="7AEEED2C" w14:textId="4263CDF4" w:rsidR="00B07172" w:rsidRPr="005D630A" w:rsidRDefault="00B07172" w:rsidP="00B07172">
      <w:pPr>
        <w:pStyle w:val="Corpsdetexte"/>
        <w:numPr>
          <w:ilvl w:val="1"/>
          <w:numId w:val="10"/>
        </w:numPr>
        <w:jc w:val="both"/>
        <w:rPr>
          <w:rFonts w:ascii="Arial" w:hAnsi="Arial" w:cs="Arial"/>
          <w:w w:val="105"/>
        </w:rPr>
      </w:pPr>
      <w:r w:rsidRPr="005D630A">
        <w:rPr>
          <w:rFonts w:ascii="Arial" w:hAnsi="Arial" w:cs="Arial"/>
          <w:w w:val="105"/>
        </w:rPr>
        <w:t>Identifier et analyser les comptes influents pour mieux les cibler</w:t>
      </w:r>
      <w:r w:rsidR="00FF5544" w:rsidRPr="005D630A">
        <w:rPr>
          <w:rFonts w:ascii="Arial" w:hAnsi="Arial" w:cs="Arial"/>
          <w:w w:val="105"/>
        </w:rPr>
        <w:t xml:space="preserve"> </w:t>
      </w:r>
    </w:p>
    <w:p w14:paraId="07B93ED6" w14:textId="77777777" w:rsidR="00B07172" w:rsidRPr="005D630A" w:rsidRDefault="00B07172" w:rsidP="00B07172">
      <w:pPr>
        <w:pStyle w:val="Corpsdetexte"/>
        <w:numPr>
          <w:ilvl w:val="1"/>
          <w:numId w:val="10"/>
        </w:numPr>
        <w:jc w:val="both"/>
        <w:rPr>
          <w:rFonts w:ascii="Arial" w:hAnsi="Arial" w:cs="Arial"/>
          <w:w w:val="105"/>
        </w:rPr>
      </w:pPr>
      <w:r w:rsidRPr="005D630A">
        <w:rPr>
          <w:rFonts w:ascii="Arial" w:hAnsi="Arial" w:cs="Arial"/>
          <w:w w:val="105"/>
        </w:rPr>
        <w:t>Evaluer l’</w:t>
      </w:r>
      <w:r w:rsidR="00FF5544" w:rsidRPr="005D630A">
        <w:rPr>
          <w:rFonts w:ascii="Arial" w:hAnsi="Arial" w:cs="Arial"/>
          <w:w w:val="105"/>
        </w:rPr>
        <w:t xml:space="preserve">efficacité/engagements de nos </w:t>
      </w:r>
      <w:proofErr w:type="spellStart"/>
      <w:r w:rsidR="00FF5544" w:rsidRPr="005D630A">
        <w:rPr>
          <w:rFonts w:ascii="Arial" w:hAnsi="Arial" w:cs="Arial"/>
          <w:w w:val="105"/>
        </w:rPr>
        <w:t>posts</w:t>
      </w:r>
      <w:proofErr w:type="spellEnd"/>
      <w:r w:rsidR="00FF5544" w:rsidRPr="005D630A">
        <w:rPr>
          <w:rFonts w:ascii="Arial" w:hAnsi="Arial" w:cs="Arial"/>
          <w:w w:val="105"/>
        </w:rPr>
        <w:t xml:space="preserve"> et nombre de </w:t>
      </w:r>
      <w:proofErr w:type="spellStart"/>
      <w:r w:rsidR="00FF5544" w:rsidRPr="005D630A">
        <w:rPr>
          <w:rFonts w:ascii="Arial" w:hAnsi="Arial" w:cs="Arial"/>
          <w:w w:val="105"/>
        </w:rPr>
        <w:t>posts</w:t>
      </w:r>
      <w:proofErr w:type="spellEnd"/>
      <w:r w:rsidR="00FF5544" w:rsidRPr="005D630A">
        <w:rPr>
          <w:rFonts w:ascii="Arial" w:hAnsi="Arial" w:cs="Arial"/>
          <w:w w:val="105"/>
        </w:rPr>
        <w:t xml:space="preserve"> générés par d’autres comptes en lien avec un contenu posté par l’Ifremer.</w:t>
      </w:r>
    </w:p>
    <w:p w14:paraId="33EEFE93" w14:textId="5A4C079B" w:rsidR="00FF5544" w:rsidRPr="005D630A" w:rsidRDefault="00B07172" w:rsidP="00B07172">
      <w:pPr>
        <w:pStyle w:val="Corpsdetexte"/>
        <w:numPr>
          <w:ilvl w:val="1"/>
          <w:numId w:val="10"/>
        </w:numPr>
        <w:jc w:val="both"/>
        <w:rPr>
          <w:rFonts w:ascii="Arial" w:hAnsi="Arial" w:cs="Arial"/>
          <w:w w:val="105"/>
        </w:rPr>
      </w:pPr>
      <w:r w:rsidRPr="005D630A">
        <w:rPr>
          <w:rFonts w:ascii="Arial" w:hAnsi="Arial" w:cs="Arial"/>
          <w:w w:val="105"/>
        </w:rPr>
        <w:t>O</w:t>
      </w:r>
      <w:r w:rsidR="00FF5544" w:rsidRPr="005D630A">
        <w:rPr>
          <w:rFonts w:ascii="Arial" w:hAnsi="Arial" w:cs="Arial"/>
          <w:w w:val="105"/>
        </w:rPr>
        <w:t xml:space="preserve">btenir des bilans sur des campagnes de communication </w:t>
      </w:r>
      <w:r w:rsidRPr="005D630A">
        <w:rPr>
          <w:rFonts w:ascii="Arial" w:hAnsi="Arial" w:cs="Arial"/>
          <w:w w:val="105"/>
        </w:rPr>
        <w:t xml:space="preserve">(presse et réseaux sociaux) </w:t>
      </w:r>
      <w:r w:rsidR="00FF5544" w:rsidRPr="005D630A">
        <w:rPr>
          <w:rFonts w:ascii="Arial" w:hAnsi="Arial" w:cs="Arial"/>
          <w:w w:val="105"/>
        </w:rPr>
        <w:t>menées par l’Ifremer sur un sujet précis</w:t>
      </w:r>
    </w:p>
    <w:p w14:paraId="1709D805" w14:textId="5CFC9E03" w:rsidR="00FF5544" w:rsidRPr="005D630A" w:rsidRDefault="00FF5544" w:rsidP="00FF5544">
      <w:pPr>
        <w:pStyle w:val="Corpsdetexte"/>
        <w:numPr>
          <w:ilvl w:val="0"/>
          <w:numId w:val="10"/>
        </w:numPr>
        <w:jc w:val="both"/>
        <w:rPr>
          <w:rFonts w:ascii="Arial" w:hAnsi="Arial" w:cs="Arial"/>
          <w:w w:val="105"/>
        </w:rPr>
      </w:pPr>
      <w:r w:rsidRPr="005D630A">
        <w:rPr>
          <w:rFonts w:ascii="Arial" w:hAnsi="Arial" w:cs="Arial"/>
          <w:w w:val="105"/>
        </w:rPr>
        <w:t>Correspondant dédié</w:t>
      </w:r>
      <w:r w:rsidR="001014C2" w:rsidRPr="005D630A">
        <w:rPr>
          <w:rFonts w:ascii="Arial" w:hAnsi="Arial" w:cs="Arial"/>
          <w:w w:val="105"/>
        </w:rPr>
        <w:t xml:space="preserve"> / L’attribution d’un </w:t>
      </w:r>
      <w:r w:rsidR="00B40C14" w:rsidRPr="005D630A">
        <w:rPr>
          <w:rFonts w:ascii="Arial" w:hAnsi="Arial" w:cs="Arial"/>
          <w:w w:val="105"/>
        </w:rPr>
        <w:t>interlocuteur direct</w:t>
      </w:r>
      <w:r w:rsidR="001014C2" w:rsidRPr="005D630A">
        <w:rPr>
          <w:rFonts w:ascii="Arial" w:hAnsi="Arial" w:cs="Arial"/>
          <w:w w:val="105"/>
        </w:rPr>
        <w:t xml:space="preserve"> au sein de la société pour répondre à nos demandes en cas de difficultés d’usage</w:t>
      </w:r>
      <w:r w:rsidR="00B40C14" w:rsidRPr="005D630A">
        <w:rPr>
          <w:rFonts w:ascii="Arial" w:hAnsi="Arial" w:cs="Arial"/>
          <w:w w:val="105"/>
        </w:rPr>
        <w:t xml:space="preserve"> ou de besoins d’adaptation du service (ajout de nouveaux mots clés par exemple)</w:t>
      </w:r>
    </w:p>
    <w:p w14:paraId="7B222028" w14:textId="77777777" w:rsidR="00B07172" w:rsidRPr="005D630A" w:rsidRDefault="00C94861" w:rsidP="00B07172">
      <w:pPr>
        <w:pStyle w:val="Corpsdetexte"/>
        <w:numPr>
          <w:ilvl w:val="0"/>
          <w:numId w:val="10"/>
        </w:numPr>
        <w:jc w:val="both"/>
        <w:rPr>
          <w:rFonts w:ascii="Arial" w:hAnsi="Arial" w:cs="Arial"/>
          <w:w w:val="105"/>
        </w:rPr>
      </w:pPr>
      <w:r w:rsidRPr="005D630A">
        <w:rPr>
          <w:rFonts w:ascii="Arial" w:hAnsi="Arial" w:cs="Arial"/>
          <w:w w:val="105"/>
        </w:rPr>
        <w:t>C</w:t>
      </w:r>
      <w:r w:rsidR="0014353C" w:rsidRPr="005D630A">
        <w:rPr>
          <w:rFonts w:ascii="Arial" w:hAnsi="Arial" w:cs="Arial"/>
          <w:w w:val="105"/>
        </w:rPr>
        <w:t>onseil</w:t>
      </w:r>
      <w:r w:rsidRPr="005D630A">
        <w:rPr>
          <w:rFonts w:ascii="Arial" w:hAnsi="Arial" w:cs="Arial"/>
          <w:w w:val="105"/>
        </w:rPr>
        <w:t xml:space="preserve"> pour la gestion et la valorisation de nos retombées et des analyses</w:t>
      </w:r>
    </w:p>
    <w:p w14:paraId="54CBE575" w14:textId="4F43E7D8" w:rsidR="0014353C" w:rsidRPr="005D630A" w:rsidRDefault="0014353C" w:rsidP="00B07172">
      <w:pPr>
        <w:pStyle w:val="Corpsdetexte"/>
        <w:numPr>
          <w:ilvl w:val="0"/>
          <w:numId w:val="10"/>
        </w:numPr>
        <w:jc w:val="both"/>
        <w:rPr>
          <w:rFonts w:ascii="Arial" w:hAnsi="Arial" w:cs="Arial"/>
          <w:w w:val="105"/>
        </w:rPr>
      </w:pPr>
      <w:r w:rsidRPr="005D630A">
        <w:rPr>
          <w:rFonts w:ascii="Arial" w:hAnsi="Arial" w:cs="Arial"/>
          <w:w w:val="105"/>
        </w:rPr>
        <w:t>Archivage</w:t>
      </w:r>
      <w:r w:rsidR="00C94861" w:rsidRPr="005D630A">
        <w:rPr>
          <w:rFonts w:ascii="Arial" w:hAnsi="Arial" w:cs="Arial"/>
          <w:w w:val="105"/>
        </w:rPr>
        <w:t xml:space="preserve"> des retombées presse sur </w:t>
      </w:r>
      <w:r w:rsidR="00FF5544" w:rsidRPr="005D630A">
        <w:rPr>
          <w:rFonts w:ascii="Arial" w:hAnsi="Arial" w:cs="Arial"/>
          <w:w w:val="105"/>
        </w:rPr>
        <w:t>la durée du contrat, avec le classement par catégorie et une reprise des archives existantes (4 ans d’archives disponibles, clé USB avec moteur de recherche plein texte intégré).</w:t>
      </w:r>
    </w:p>
    <w:p w14:paraId="73F5271B" w14:textId="77777777" w:rsidR="00FF5544" w:rsidRPr="005D630A" w:rsidRDefault="00FF5544" w:rsidP="00FF5544">
      <w:pPr>
        <w:pStyle w:val="Corpsdetexte"/>
        <w:jc w:val="both"/>
        <w:rPr>
          <w:rFonts w:ascii="Arial" w:hAnsi="Arial" w:cs="Arial"/>
          <w:w w:val="105"/>
          <w:sz w:val="24"/>
          <w:szCs w:val="24"/>
        </w:rPr>
      </w:pPr>
    </w:p>
    <w:p w14:paraId="6CB94C93" w14:textId="66272EC3" w:rsidR="0007564F" w:rsidRPr="005D630A" w:rsidRDefault="00FF5544" w:rsidP="00B07172">
      <w:pPr>
        <w:pStyle w:val="Corpsdetexte"/>
        <w:jc w:val="both"/>
        <w:rPr>
          <w:rFonts w:asciiTheme="minorHAnsi" w:hAnsiTheme="minorHAnsi" w:cstheme="minorHAnsi"/>
        </w:rPr>
      </w:pPr>
      <w:r w:rsidRPr="005D630A">
        <w:rPr>
          <w:rFonts w:ascii="Arial" w:hAnsi="Arial" w:cs="Arial"/>
          <w:w w:val="105"/>
          <w:sz w:val="24"/>
          <w:szCs w:val="24"/>
        </w:rPr>
        <w:lastRenderedPageBreak/>
        <w:tab/>
      </w:r>
    </w:p>
    <w:p w14:paraId="1EEA4363" w14:textId="52690476" w:rsidR="00811509" w:rsidRPr="005D630A" w:rsidRDefault="00EC4845" w:rsidP="00811509">
      <w:pPr>
        <w:pStyle w:val="Titre1"/>
      </w:pPr>
      <w:bookmarkStart w:id="6" w:name="_Toc170740212"/>
      <w:r w:rsidRPr="005D630A">
        <w:t>Modalités de réponse</w:t>
      </w:r>
      <w:bookmarkEnd w:id="6"/>
    </w:p>
    <w:p w14:paraId="2897B2E2" w14:textId="552A6F9B" w:rsidR="00EC4845" w:rsidRPr="005D630A" w:rsidRDefault="00EC4845" w:rsidP="00EC4845">
      <w:pPr>
        <w:pStyle w:val="Titre2"/>
      </w:pPr>
      <w:bookmarkStart w:id="7" w:name="_Toc170740213"/>
      <w:r w:rsidRPr="005D630A">
        <w:t>Présentation des réponses</w:t>
      </w:r>
      <w:bookmarkEnd w:id="7"/>
    </w:p>
    <w:p w14:paraId="1E39A015" w14:textId="77777777" w:rsidR="00EC4845" w:rsidRPr="005D630A" w:rsidRDefault="00EC4845" w:rsidP="003072F7">
      <w:pPr>
        <w:ind w:firstLine="357"/>
      </w:pPr>
      <w:r w:rsidRPr="005D630A">
        <w:t>Les réponses seront transmises par support numérique, en complétant le présent document, et de toutes informations et/ou documents que l’opérateur économique juge utile de nous transmettre.</w:t>
      </w:r>
    </w:p>
    <w:p w14:paraId="23BEFF53" w14:textId="77777777" w:rsidR="00EC4845" w:rsidRPr="005D630A" w:rsidRDefault="00EC4845" w:rsidP="00EC4845">
      <w:r w:rsidRPr="005D630A">
        <w:t xml:space="preserve">Les réponses seront rédigées en français. </w:t>
      </w:r>
    </w:p>
    <w:p w14:paraId="580879BB" w14:textId="7155E7BE" w:rsidR="00EC4845" w:rsidRPr="005D630A" w:rsidRDefault="00EC4845" w:rsidP="00EC4845">
      <w:r w:rsidRPr="005D630A">
        <w:t>Chaque opérateur économique fournissant une réponse est invité à désigner nommément une personne qui sera le point de contact de la société auprès d’Ifremer.</w:t>
      </w:r>
    </w:p>
    <w:p w14:paraId="555C8A06" w14:textId="07A86700" w:rsidR="00EC4845" w:rsidRPr="005D630A" w:rsidRDefault="00EC4845" w:rsidP="00EC4845">
      <w:pPr>
        <w:pStyle w:val="Titre2"/>
      </w:pPr>
      <w:bookmarkStart w:id="8" w:name="_Toc170740214"/>
      <w:r w:rsidRPr="005D630A">
        <w:t>Transmission des réponses</w:t>
      </w:r>
      <w:bookmarkEnd w:id="8"/>
    </w:p>
    <w:p w14:paraId="628431F5" w14:textId="7971CEE5" w:rsidR="00EC4845" w:rsidRPr="005D630A" w:rsidRDefault="00EC4845" w:rsidP="00B1621D">
      <w:pPr>
        <w:jc w:val="both"/>
        <w:rPr>
          <w:rFonts w:ascii="Arial" w:hAnsi="Arial" w:cs="Arial"/>
          <w:b/>
        </w:rPr>
      </w:pPr>
      <w:r w:rsidRPr="005D630A">
        <w:rPr>
          <w:rFonts w:ascii="Arial" w:hAnsi="Arial" w:cs="Arial"/>
        </w:rPr>
        <w:t xml:space="preserve">Les réponses de cette DI sont à faire parvenir sur la plateforme PLACE avant le </w:t>
      </w:r>
      <w:r w:rsidR="00C97FFD" w:rsidRPr="005D630A">
        <w:rPr>
          <w:rFonts w:ascii="Arial" w:hAnsi="Arial" w:cs="Arial"/>
          <w:b/>
        </w:rPr>
        <w:t>16</w:t>
      </w:r>
      <w:r w:rsidR="0011650A" w:rsidRPr="005D630A">
        <w:rPr>
          <w:rFonts w:ascii="Arial" w:hAnsi="Arial" w:cs="Arial"/>
          <w:b/>
        </w:rPr>
        <w:t>/09/</w:t>
      </w:r>
      <w:r w:rsidRPr="005D630A">
        <w:rPr>
          <w:rFonts w:ascii="Arial" w:hAnsi="Arial" w:cs="Arial"/>
          <w:b/>
        </w:rPr>
        <w:t xml:space="preserve">2024 à </w:t>
      </w:r>
      <w:r w:rsidR="00C97FFD" w:rsidRPr="005D630A">
        <w:rPr>
          <w:rFonts w:ascii="Arial" w:hAnsi="Arial" w:cs="Arial"/>
          <w:b/>
        </w:rPr>
        <w:t>12h00</w:t>
      </w:r>
      <w:r w:rsidRPr="005D630A">
        <w:rPr>
          <w:rFonts w:ascii="Arial" w:hAnsi="Arial" w:cs="Arial"/>
          <w:b/>
        </w:rPr>
        <w:t>.</w:t>
      </w:r>
    </w:p>
    <w:p w14:paraId="371FB32A" w14:textId="77777777" w:rsidR="00EC4845" w:rsidRPr="005D630A" w:rsidRDefault="00EC4845" w:rsidP="00EC4845">
      <w:pPr>
        <w:jc w:val="both"/>
        <w:rPr>
          <w:rFonts w:ascii="Arial" w:hAnsi="Arial" w:cs="Arial"/>
          <w:b/>
        </w:rPr>
      </w:pPr>
    </w:p>
    <w:p w14:paraId="437EF1AB" w14:textId="5629165E" w:rsidR="00EC4845" w:rsidRPr="005D630A" w:rsidRDefault="00EC4845" w:rsidP="00EC4845">
      <w:pPr>
        <w:pStyle w:val="Titre2"/>
      </w:pPr>
      <w:bookmarkStart w:id="9" w:name="_Toc170740215"/>
      <w:r w:rsidRPr="005D630A">
        <w:t>Exploitation des réponses</w:t>
      </w:r>
      <w:bookmarkEnd w:id="9"/>
    </w:p>
    <w:p w14:paraId="648A664C" w14:textId="5E656E9D" w:rsidR="00EC4845" w:rsidRPr="005D630A" w:rsidRDefault="00EC4845" w:rsidP="0011650A">
      <w:pPr>
        <w:ind w:firstLine="357"/>
        <w:jc w:val="both"/>
        <w:rPr>
          <w:rFonts w:ascii="Arial" w:hAnsi="Arial" w:cs="Arial"/>
        </w:rPr>
      </w:pPr>
      <w:r w:rsidRPr="005D630A">
        <w:rPr>
          <w:rFonts w:ascii="Arial" w:hAnsi="Arial" w:cs="Arial"/>
        </w:rPr>
        <w:t xml:space="preserve">L’exploitation des réponses sera faite par une équipe projet formée exclusivement de collaborateurs Ifremer. </w:t>
      </w:r>
    </w:p>
    <w:p w14:paraId="15E30264" w14:textId="0BB74E7C" w:rsidR="00EC4845" w:rsidRPr="005D630A" w:rsidRDefault="00EC4845" w:rsidP="00EC4845">
      <w:pPr>
        <w:pStyle w:val="Titre2"/>
      </w:pPr>
      <w:bookmarkStart w:id="10" w:name="_Toc170740216"/>
      <w:r w:rsidRPr="005D630A">
        <w:t>Sécurité</w:t>
      </w:r>
      <w:bookmarkEnd w:id="10"/>
    </w:p>
    <w:p w14:paraId="33133C36" w14:textId="4F5F39FD" w:rsidR="00EC4845" w:rsidRPr="005D630A" w:rsidRDefault="00847A86" w:rsidP="00847A86">
      <w:pPr>
        <w:ind w:firstLine="357"/>
        <w:jc w:val="both"/>
        <w:rPr>
          <w:rFonts w:ascii="Arial" w:hAnsi="Arial" w:cs="Arial"/>
        </w:rPr>
      </w:pPr>
      <w:r w:rsidRPr="005D630A">
        <w:rPr>
          <w:rFonts w:ascii="Arial" w:hAnsi="Arial" w:cs="Arial"/>
        </w:rPr>
        <w:t>L’</w:t>
      </w:r>
      <w:r w:rsidR="00EC4845" w:rsidRPr="005D630A">
        <w:rPr>
          <w:rFonts w:ascii="Arial" w:hAnsi="Arial" w:cs="Arial"/>
        </w:rPr>
        <w:t xml:space="preserve">Ifremer s’engage à ne pas communiquer les éléments de réponse des DI transmis par les entreprises. </w:t>
      </w:r>
    </w:p>
    <w:p w14:paraId="54BD0316" w14:textId="124AB2E8" w:rsidR="00EC4845" w:rsidRPr="005D630A" w:rsidRDefault="00EC4845" w:rsidP="00EC4845">
      <w:pPr>
        <w:jc w:val="both"/>
        <w:rPr>
          <w:rFonts w:ascii="Arial" w:hAnsi="Arial" w:cs="Arial"/>
        </w:rPr>
      </w:pPr>
      <w:r w:rsidRPr="005D630A">
        <w:rPr>
          <w:rFonts w:ascii="Arial" w:hAnsi="Arial" w:cs="Arial"/>
        </w:rPr>
        <w:t xml:space="preserve">Par ailleurs si les informations doivent être protégées l’entreprise devra préciser clairement la nature de la restriction afin qu’Ifremer prenne les dispositions nécessaires.   </w:t>
      </w:r>
    </w:p>
    <w:p w14:paraId="7796C549" w14:textId="77777777" w:rsidR="00EC4845" w:rsidRPr="005D630A" w:rsidRDefault="00EC4845" w:rsidP="00EC4845"/>
    <w:p w14:paraId="18387625" w14:textId="0967FE1C" w:rsidR="00EC4845" w:rsidRPr="005D630A" w:rsidRDefault="00EC4845" w:rsidP="00EC4845">
      <w:pPr>
        <w:pStyle w:val="Titre2"/>
      </w:pPr>
      <w:bookmarkStart w:id="11" w:name="_Toc170740217"/>
      <w:r w:rsidRPr="005D630A">
        <w:t>Echanges</w:t>
      </w:r>
      <w:bookmarkEnd w:id="11"/>
    </w:p>
    <w:p w14:paraId="4A9635B0" w14:textId="77777777" w:rsidR="00EC4845" w:rsidRPr="005D630A" w:rsidRDefault="00EC4845" w:rsidP="002A5B1A">
      <w:pPr>
        <w:ind w:firstLine="357"/>
        <w:jc w:val="both"/>
        <w:rPr>
          <w:rFonts w:ascii="Arial" w:hAnsi="Arial" w:cs="Arial"/>
        </w:rPr>
      </w:pPr>
      <w:r w:rsidRPr="005D630A">
        <w:rPr>
          <w:rFonts w:ascii="Arial" w:hAnsi="Arial" w:cs="Arial"/>
        </w:rPr>
        <w:t>Tous les échanges se feront par écrit via la plateforme PLACE.</w:t>
      </w:r>
    </w:p>
    <w:p w14:paraId="7F966D36" w14:textId="77777777" w:rsidR="00EC4845" w:rsidRPr="005D630A" w:rsidRDefault="00EC4845" w:rsidP="00EC4845">
      <w:pPr>
        <w:jc w:val="both"/>
        <w:rPr>
          <w:rFonts w:ascii="Arial" w:hAnsi="Arial" w:cs="Arial"/>
        </w:rPr>
      </w:pPr>
    </w:p>
    <w:p w14:paraId="44E57141" w14:textId="2BC7688B" w:rsidR="00EC4845" w:rsidRPr="005D630A" w:rsidRDefault="007956FE" w:rsidP="00EC4845">
      <w:pPr>
        <w:pStyle w:val="Titre1"/>
      </w:pPr>
      <w:bookmarkStart w:id="12" w:name="_Toc170740218"/>
      <w:r w:rsidRPr="005D630A">
        <w:t>Informations sur l’entreprise</w:t>
      </w:r>
      <w:bookmarkEnd w:id="12"/>
    </w:p>
    <w:p w14:paraId="1C0272F7" w14:textId="77777777" w:rsidR="00811509" w:rsidRPr="005D630A" w:rsidRDefault="00811509" w:rsidP="00811509"/>
    <w:tbl>
      <w:tblPr>
        <w:tblStyle w:val="Grilledutableau"/>
        <w:tblW w:w="0" w:type="auto"/>
        <w:tblLook w:val="04A0" w:firstRow="1" w:lastRow="0" w:firstColumn="1" w:lastColumn="0" w:noHBand="0" w:noVBand="1"/>
      </w:tblPr>
      <w:tblGrid>
        <w:gridCol w:w="2469"/>
        <w:gridCol w:w="6195"/>
      </w:tblGrid>
      <w:tr w:rsidR="00EC4845" w:rsidRPr="005D630A" w14:paraId="422542CB" w14:textId="77777777" w:rsidTr="00C94861">
        <w:tc>
          <w:tcPr>
            <w:tcW w:w="2547" w:type="dxa"/>
            <w:shd w:val="clear" w:color="auto" w:fill="C1D0FF" w:themeFill="accent1" w:themeFillTint="33"/>
          </w:tcPr>
          <w:p w14:paraId="157FF1BF" w14:textId="77777777" w:rsidR="00EC4845" w:rsidRPr="005D630A" w:rsidRDefault="00EC4845" w:rsidP="00C94861">
            <w:pPr>
              <w:jc w:val="both"/>
              <w:rPr>
                <w:rFonts w:ascii="Arial" w:hAnsi="Arial" w:cs="Arial"/>
                <w:sz w:val="24"/>
              </w:rPr>
            </w:pPr>
            <w:r w:rsidRPr="005D630A">
              <w:rPr>
                <w:rFonts w:ascii="Arial" w:hAnsi="Arial" w:cs="Arial"/>
                <w:sz w:val="24"/>
              </w:rPr>
              <w:t>Nom de l’entreprise</w:t>
            </w:r>
          </w:p>
        </w:tc>
        <w:tc>
          <w:tcPr>
            <w:tcW w:w="6515" w:type="dxa"/>
          </w:tcPr>
          <w:p w14:paraId="6869E93A" w14:textId="77777777" w:rsidR="00EC4845" w:rsidRPr="005D630A" w:rsidRDefault="00EC4845" w:rsidP="00C94861">
            <w:pPr>
              <w:jc w:val="both"/>
              <w:rPr>
                <w:rFonts w:ascii="Arial" w:hAnsi="Arial" w:cs="Arial"/>
                <w:sz w:val="24"/>
              </w:rPr>
            </w:pPr>
          </w:p>
        </w:tc>
      </w:tr>
      <w:tr w:rsidR="00EC4845" w:rsidRPr="005D630A" w14:paraId="567F263F" w14:textId="77777777" w:rsidTr="00C94861">
        <w:tc>
          <w:tcPr>
            <w:tcW w:w="2547" w:type="dxa"/>
            <w:shd w:val="clear" w:color="auto" w:fill="C1D0FF" w:themeFill="accent1" w:themeFillTint="33"/>
          </w:tcPr>
          <w:p w14:paraId="2A802EBA" w14:textId="77777777" w:rsidR="00EC4845" w:rsidRPr="005D630A" w:rsidRDefault="00EC4845" w:rsidP="00C94861">
            <w:pPr>
              <w:jc w:val="both"/>
              <w:rPr>
                <w:rFonts w:ascii="Arial" w:hAnsi="Arial" w:cs="Arial"/>
                <w:sz w:val="24"/>
              </w:rPr>
            </w:pPr>
            <w:r w:rsidRPr="005D630A">
              <w:rPr>
                <w:rFonts w:ascii="Arial" w:hAnsi="Arial" w:cs="Arial"/>
                <w:sz w:val="24"/>
              </w:rPr>
              <w:t xml:space="preserve">Création </w:t>
            </w:r>
          </w:p>
        </w:tc>
        <w:tc>
          <w:tcPr>
            <w:tcW w:w="6515" w:type="dxa"/>
          </w:tcPr>
          <w:p w14:paraId="128D6C44" w14:textId="77777777" w:rsidR="00EC4845" w:rsidRPr="005D630A" w:rsidRDefault="00EC4845" w:rsidP="00C94861">
            <w:pPr>
              <w:jc w:val="both"/>
              <w:rPr>
                <w:rFonts w:ascii="Arial" w:hAnsi="Arial" w:cs="Arial"/>
                <w:sz w:val="24"/>
              </w:rPr>
            </w:pPr>
          </w:p>
        </w:tc>
      </w:tr>
      <w:tr w:rsidR="00EC4845" w:rsidRPr="005D630A" w14:paraId="10DC2CED" w14:textId="77777777" w:rsidTr="00C94861">
        <w:tc>
          <w:tcPr>
            <w:tcW w:w="2547" w:type="dxa"/>
            <w:shd w:val="clear" w:color="auto" w:fill="C1D0FF" w:themeFill="accent1" w:themeFillTint="33"/>
          </w:tcPr>
          <w:p w14:paraId="66EB2BE8" w14:textId="77777777" w:rsidR="00EC4845" w:rsidRPr="005D630A" w:rsidRDefault="00EC4845" w:rsidP="00C94861">
            <w:pPr>
              <w:jc w:val="both"/>
              <w:rPr>
                <w:rFonts w:ascii="Arial" w:hAnsi="Arial" w:cs="Arial"/>
                <w:sz w:val="24"/>
              </w:rPr>
            </w:pPr>
            <w:r w:rsidRPr="005D630A">
              <w:rPr>
                <w:rFonts w:ascii="Arial" w:hAnsi="Arial" w:cs="Arial"/>
                <w:sz w:val="24"/>
              </w:rPr>
              <w:t>Capital</w:t>
            </w:r>
          </w:p>
        </w:tc>
        <w:tc>
          <w:tcPr>
            <w:tcW w:w="6515" w:type="dxa"/>
          </w:tcPr>
          <w:p w14:paraId="67004822" w14:textId="77777777" w:rsidR="00EC4845" w:rsidRPr="005D630A" w:rsidRDefault="00EC4845" w:rsidP="00C94861">
            <w:pPr>
              <w:jc w:val="both"/>
              <w:rPr>
                <w:rFonts w:ascii="Arial" w:hAnsi="Arial" w:cs="Arial"/>
                <w:sz w:val="24"/>
              </w:rPr>
            </w:pPr>
          </w:p>
        </w:tc>
      </w:tr>
      <w:tr w:rsidR="00EC4845" w:rsidRPr="005D630A" w14:paraId="39D95940" w14:textId="77777777" w:rsidTr="00C94861">
        <w:tc>
          <w:tcPr>
            <w:tcW w:w="2547" w:type="dxa"/>
            <w:shd w:val="clear" w:color="auto" w:fill="C1D0FF" w:themeFill="accent1" w:themeFillTint="33"/>
          </w:tcPr>
          <w:p w14:paraId="69B43B24" w14:textId="77777777" w:rsidR="00EC4845" w:rsidRPr="005D630A" w:rsidRDefault="00EC4845" w:rsidP="00C94861">
            <w:pPr>
              <w:jc w:val="both"/>
              <w:rPr>
                <w:rFonts w:ascii="Arial" w:hAnsi="Arial" w:cs="Arial"/>
                <w:sz w:val="24"/>
              </w:rPr>
            </w:pPr>
            <w:r w:rsidRPr="005D630A">
              <w:rPr>
                <w:rFonts w:ascii="Arial" w:hAnsi="Arial" w:cs="Arial"/>
                <w:sz w:val="24"/>
              </w:rPr>
              <w:t xml:space="preserve">Raison sociale </w:t>
            </w:r>
          </w:p>
        </w:tc>
        <w:tc>
          <w:tcPr>
            <w:tcW w:w="6515" w:type="dxa"/>
          </w:tcPr>
          <w:p w14:paraId="424DB303" w14:textId="77777777" w:rsidR="00EC4845" w:rsidRPr="005D630A" w:rsidRDefault="00EC4845" w:rsidP="00C94861">
            <w:pPr>
              <w:jc w:val="both"/>
              <w:rPr>
                <w:rFonts w:ascii="Arial" w:hAnsi="Arial" w:cs="Arial"/>
                <w:sz w:val="24"/>
              </w:rPr>
            </w:pPr>
          </w:p>
        </w:tc>
      </w:tr>
      <w:tr w:rsidR="00EC4845" w:rsidRPr="005D630A" w14:paraId="6DFD7C92" w14:textId="77777777" w:rsidTr="00C94861">
        <w:tc>
          <w:tcPr>
            <w:tcW w:w="2547" w:type="dxa"/>
            <w:shd w:val="clear" w:color="auto" w:fill="C1D0FF" w:themeFill="accent1" w:themeFillTint="33"/>
          </w:tcPr>
          <w:p w14:paraId="6241B9F3" w14:textId="77777777" w:rsidR="00EC4845" w:rsidRPr="005D630A" w:rsidRDefault="00EC4845" w:rsidP="00C94861">
            <w:pPr>
              <w:jc w:val="both"/>
              <w:rPr>
                <w:rFonts w:ascii="Arial" w:hAnsi="Arial" w:cs="Arial"/>
                <w:sz w:val="24"/>
              </w:rPr>
            </w:pPr>
            <w:r w:rsidRPr="005D630A">
              <w:rPr>
                <w:rFonts w:ascii="Arial" w:hAnsi="Arial" w:cs="Arial"/>
                <w:sz w:val="24"/>
              </w:rPr>
              <w:t>Siège social</w:t>
            </w:r>
          </w:p>
        </w:tc>
        <w:tc>
          <w:tcPr>
            <w:tcW w:w="6515" w:type="dxa"/>
          </w:tcPr>
          <w:p w14:paraId="0E8786FB" w14:textId="77777777" w:rsidR="00EC4845" w:rsidRPr="005D630A" w:rsidRDefault="00EC4845" w:rsidP="00C94861">
            <w:pPr>
              <w:jc w:val="both"/>
              <w:rPr>
                <w:rFonts w:ascii="Arial" w:hAnsi="Arial" w:cs="Arial"/>
                <w:sz w:val="24"/>
              </w:rPr>
            </w:pPr>
            <w:r w:rsidRPr="005D630A">
              <w:rPr>
                <w:rFonts w:ascii="Arial" w:hAnsi="Arial" w:cs="Arial"/>
                <w:sz w:val="24"/>
              </w:rPr>
              <w:t xml:space="preserve">Adresse : </w:t>
            </w:r>
          </w:p>
          <w:p w14:paraId="00520DA6" w14:textId="77777777" w:rsidR="00EC4845" w:rsidRPr="005D630A" w:rsidRDefault="00EC4845" w:rsidP="00C94861">
            <w:pPr>
              <w:jc w:val="both"/>
              <w:rPr>
                <w:rFonts w:ascii="Arial" w:hAnsi="Arial" w:cs="Arial"/>
                <w:sz w:val="24"/>
              </w:rPr>
            </w:pPr>
            <w:r w:rsidRPr="005D630A">
              <w:rPr>
                <w:rFonts w:ascii="Arial" w:hAnsi="Arial" w:cs="Arial"/>
                <w:sz w:val="24"/>
              </w:rPr>
              <w:t xml:space="preserve">Code postal : </w:t>
            </w:r>
          </w:p>
          <w:p w14:paraId="66E25133" w14:textId="77777777" w:rsidR="00EC4845" w:rsidRPr="005D630A" w:rsidRDefault="00EC4845" w:rsidP="00C94861">
            <w:pPr>
              <w:jc w:val="both"/>
              <w:rPr>
                <w:rFonts w:ascii="Arial" w:hAnsi="Arial" w:cs="Arial"/>
                <w:sz w:val="24"/>
              </w:rPr>
            </w:pPr>
            <w:r w:rsidRPr="005D630A">
              <w:rPr>
                <w:rFonts w:ascii="Arial" w:hAnsi="Arial" w:cs="Arial"/>
                <w:sz w:val="24"/>
              </w:rPr>
              <w:t>Pays :</w:t>
            </w:r>
          </w:p>
          <w:p w14:paraId="1351FEB4" w14:textId="77777777" w:rsidR="00EC4845" w:rsidRPr="005D630A" w:rsidRDefault="00EC4845" w:rsidP="00C94861">
            <w:pPr>
              <w:jc w:val="both"/>
              <w:rPr>
                <w:rFonts w:ascii="Arial" w:hAnsi="Arial" w:cs="Arial"/>
                <w:sz w:val="24"/>
              </w:rPr>
            </w:pPr>
            <w:r w:rsidRPr="005D630A">
              <w:rPr>
                <w:rFonts w:ascii="Arial" w:hAnsi="Arial" w:cs="Arial"/>
                <w:sz w:val="24"/>
              </w:rPr>
              <w:t xml:space="preserve">Nom du responsable : </w:t>
            </w:r>
          </w:p>
          <w:p w14:paraId="4BA4F3D7" w14:textId="77777777" w:rsidR="00EC4845" w:rsidRPr="005D630A" w:rsidRDefault="00EC4845" w:rsidP="00C94861">
            <w:pPr>
              <w:jc w:val="both"/>
              <w:rPr>
                <w:rFonts w:ascii="Arial" w:hAnsi="Arial" w:cs="Arial"/>
                <w:sz w:val="24"/>
              </w:rPr>
            </w:pPr>
            <w:r w:rsidRPr="005D630A">
              <w:rPr>
                <w:rFonts w:ascii="Arial" w:hAnsi="Arial" w:cs="Arial"/>
                <w:sz w:val="24"/>
              </w:rPr>
              <w:t>Téléphone :</w:t>
            </w:r>
          </w:p>
          <w:p w14:paraId="122B5EA4" w14:textId="77777777" w:rsidR="00EC4845" w:rsidRPr="005D630A" w:rsidRDefault="00EC4845" w:rsidP="00C94861">
            <w:pPr>
              <w:jc w:val="both"/>
              <w:rPr>
                <w:rFonts w:ascii="Arial" w:hAnsi="Arial" w:cs="Arial"/>
                <w:sz w:val="24"/>
              </w:rPr>
            </w:pPr>
            <w:r w:rsidRPr="005D630A">
              <w:rPr>
                <w:rFonts w:ascii="Arial" w:hAnsi="Arial" w:cs="Arial"/>
                <w:sz w:val="24"/>
              </w:rPr>
              <w:t>Mail :</w:t>
            </w:r>
          </w:p>
          <w:p w14:paraId="24DA83C2" w14:textId="77777777" w:rsidR="00EC4845" w:rsidRPr="005D630A" w:rsidRDefault="00EC4845" w:rsidP="00C94861">
            <w:pPr>
              <w:jc w:val="both"/>
              <w:rPr>
                <w:rFonts w:ascii="Arial" w:hAnsi="Arial" w:cs="Arial"/>
                <w:sz w:val="24"/>
              </w:rPr>
            </w:pPr>
            <w:r w:rsidRPr="005D630A">
              <w:rPr>
                <w:rFonts w:ascii="Arial" w:hAnsi="Arial" w:cs="Arial"/>
                <w:sz w:val="24"/>
              </w:rPr>
              <w:t xml:space="preserve">@ : </w:t>
            </w:r>
          </w:p>
        </w:tc>
      </w:tr>
      <w:tr w:rsidR="00EC4845" w:rsidRPr="005D630A" w14:paraId="3B987D6A" w14:textId="77777777" w:rsidTr="00C94861">
        <w:tc>
          <w:tcPr>
            <w:tcW w:w="2547" w:type="dxa"/>
            <w:shd w:val="clear" w:color="auto" w:fill="C1D0FF" w:themeFill="accent1" w:themeFillTint="33"/>
          </w:tcPr>
          <w:p w14:paraId="30A0D7BD" w14:textId="77777777" w:rsidR="00EC4845" w:rsidRPr="005D630A" w:rsidRDefault="00EC4845" w:rsidP="00C94861">
            <w:pPr>
              <w:jc w:val="both"/>
              <w:rPr>
                <w:rFonts w:ascii="Arial" w:hAnsi="Arial" w:cs="Arial"/>
                <w:sz w:val="24"/>
              </w:rPr>
            </w:pPr>
            <w:r w:rsidRPr="005D630A">
              <w:rPr>
                <w:rFonts w:ascii="Arial" w:hAnsi="Arial" w:cs="Arial"/>
                <w:sz w:val="24"/>
              </w:rPr>
              <w:lastRenderedPageBreak/>
              <w:t xml:space="preserve">Personne en charge de la réponse à la DI </w:t>
            </w:r>
          </w:p>
        </w:tc>
        <w:tc>
          <w:tcPr>
            <w:tcW w:w="6515" w:type="dxa"/>
          </w:tcPr>
          <w:p w14:paraId="25813A50" w14:textId="77777777" w:rsidR="00EC4845" w:rsidRPr="005D630A" w:rsidRDefault="00EC4845" w:rsidP="00C94861">
            <w:pPr>
              <w:jc w:val="both"/>
              <w:rPr>
                <w:rFonts w:ascii="Arial" w:hAnsi="Arial" w:cs="Arial"/>
                <w:sz w:val="24"/>
              </w:rPr>
            </w:pPr>
            <w:r w:rsidRPr="005D630A">
              <w:rPr>
                <w:rFonts w:ascii="Arial" w:hAnsi="Arial" w:cs="Arial"/>
                <w:sz w:val="24"/>
              </w:rPr>
              <w:t xml:space="preserve">Nom/Prénom : </w:t>
            </w:r>
          </w:p>
          <w:p w14:paraId="69A6E1EE" w14:textId="77777777" w:rsidR="00EC4845" w:rsidRPr="005D630A" w:rsidRDefault="00EC4845" w:rsidP="00C94861">
            <w:pPr>
              <w:jc w:val="both"/>
              <w:rPr>
                <w:rFonts w:ascii="Arial" w:hAnsi="Arial" w:cs="Arial"/>
                <w:sz w:val="24"/>
              </w:rPr>
            </w:pPr>
            <w:r w:rsidRPr="005D630A">
              <w:rPr>
                <w:rFonts w:ascii="Arial" w:hAnsi="Arial" w:cs="Arial"/>
                <w:sz w:val="24"/>
              </w:rPr>
              <w:t xml:space="preserve">Fonction dans l’entreprise : </w:t>
            </w:r>
          </w:p>
          <w:p w14:paraId="4236639E" w14:textId="77777777" w:rsidR="00EC4845" w:rsidRPr="005D630A" w:rsidRDefault="00EC4845" w:rsidP="00C94861">
            <w:pPr>
              <w:jc w:val="both"/>
              <w:rPr>
                <w:rFonts w:ascii="Arial" w:hAnsi="Arial" w:cs="Arial"/>
                <w:sz w:val="24"/>
              </w:rPr>
            </w:pPr>
            <w:r w:rsidRPr="005D630A">
              <w:rPr>
                <w:rFonts w:ascii="Arial" w:hAnsi="Arial" w:cs="Arial"/>
                <w:sz w:val="24"/>
              </w:rPr>
              <w:t xml:space="preserve">@ : </w:t>
            </w:r>
          </w:p>
        </w:tc>
      </w:tr>
    </w:tbl>
    <w:p w14:paraId="33D1AF75" w14:textId="1C27F0C7" w:rsidR="00EC4845" w:rsidRPr="005D630A" w:rsidRDefault="00EC4845" w:rsidP="00EC4845"/>
    <w:p w14:paraId="434CC488" w14:textId="77777777" w:rsidR="00811509" w:rsidRPr="005D630A" w:rsidRDefault="00811509" w:rsidP="00EC4845"/>
    <w:p w14:paraId="0790569E" w14:textId="250138BC" w:rsidR="00EC4845" w:rsidRPr="005D630A" w:rsidRDefault="007956FE" w:rsidP="00EC4845">
      <w:pPr>
        <w:pStyle w:val="Titre1"/>
      </w:pPr>
      <w:bookmarkStart w:id="13" w:name="_Toc170740219"/>
      <w:r w:rsidRPr="005D630A">
        <w:t>Informations financières</w:t>
      </w:r>
      <w:bookmarkEnd w:id="13"/>
    </w:p>
    <w:p w14:paraId="3AEA5751" w14:textId="77777777" w:rsidR="00811509" w:rsidRPr="005D630A" w:rsidRDefault="00811509" w:rsidP="00811509"/>
    <w:tbl>
      <w:tblPr>
        <w:tblStyle w:val="Grilledutableau"/>
        <w:tblW w:w="0" w:type="auto"/>
        <w:tblLook w:val="04A0" w:firstRow="1" w:lastRow="0" w:firstColumn="1" w:lastColumn="0" w:noHBand="0" w:noVBand="1"/>
      </w:tblPr>
      <w:tblGrid>
        <w:gridCol w:w="2265"/>
        <w:gridCol w:w="2265"/>
        <w:gridCol w:w="2266"/>
      </w:tblGrid>
      <w:tr w:rsidR="00EC4845" w:rsidRPr="005D630A" w14:paraId="073F6448" w14:textId="77777777" w:rsidTr="00C94861">
        <w:tc>
          <w:tcPr>
            <w:tcW w:w="2265" w:type="dxa"/>
            <w:shd w:val="clear" w:color="auto" w:fill="C1D0FF" w:themeFill="accent1" w:themeFillTint="33"/>
          </w:tcPr>
          <w:p w14:paraId="65B2BE16" w14:textId="77777777" w:rsidR="00EC4845" w:rsidRPr="005D630A" w:rsidRDefault="00EC4845" w:rsidP="00C94861">
            <w:pPr>
              <w:jc w:val="both"/>
              <w:rPr>
                <w:rFonts w:ascii="Arial" w:hAnsi="Arial" w:cs="Arial"/>
                <w:sz w:val="24"/>
              </w:rPr>
            </w:pPr>
          </w:p>
        </w:tc>
        <w:tc>
          <w:tcPr>
            <w:tcW w:w="2265" w:type="dxa"/>
            <w:shd w:val="clear" w:color="auto" w:fill="C1D0FF" w:themeFill="accent1" w:themeFillTint="33"/>
          </w:tcPr>
          <w:p w14:paraId="15333C2B" w14:textId="77777777" w:rsidR="00EC4845" w:rsidRPr="005D630A" w:rsidRDefault="00EC4845" w:rsidP="00C94861">
            <w:pPr>
              <w:jc w:val="both"/>
              <w:rPr>
                <w:rFonts w:ascii="Arial" w:hAnsi="Arial" w:cs="Arial"/>
                <w:sz w:val="24"/>
              </w:rPr>
            </w:pPr>
            <w:r w:rsidRPr="005D630A">
              <w:rPr>
                <w:rFonts w:ascii="Arial" w:hAnsi="Arial" w:cs="Arial"/>
                <w:sz w:val="24"/>
              </w:rPr>
              <w:t>CA</w:t>
            </w:r>
          </w:p>
        </w:tc>
        <w:tc>
          <w:tcPr>
            <w:tcW w:w="2266" w:type="dxa"/>
            <w:shd w:val="clear" w:color="auto" w:fill="C1D0FF" w:themeFill="accent1" w:themeFillTint="33"/>
          </w:tcPr>
          <w:p w14:paraId="6997FFDB" w14:textId="77777777" w:rsidR="00EC4845" w:rsidRPr="005D630A" w:rsidRDefault="00EC4845" w:rsidP="00C94861">
            <w:pPr>
              <w:jc w:val="both"/>
              <w:rPr>
                <w:rFonts w:ascii="Arial" w:hAnsi="Arial" w:cs="Arial"/>
                <w:sz w:val="24"/>
              </w:rPr>
            </w:pPr>
            <w:r w:rsidRPr="005D630A">
              <w:rPr>
                <w:rFonts w:ascii="Arial" w:hAnsi="Arial" w:cs="Arial"/>
                <w:sz w:val="24"/>
              </w:rPr>
              <w:t>EFFECTIFS MOYENS</w:t>
            </w:r>
          </w:p>
        </w:tc>
      </w:tr>
      <w:tr w:rsidR="00EC4845" w:rsidRPr="005D630A" w14:paraId="22C401B8" w14:textId="77777777" w:rsidTr="00C94861">
        <w:tc>
          <w:tcPr>
            <w:tcW w:w="2265" w:type="dxa"/>
            <w:shd w:val="clear" w:color="auto" w:fill="C1D0FF" w:themeFill="accent1" w:themeFillTint="33"/>
          </w:tcPr>
          <w:p w14:paraId="25F6CAF7" w14:textId="77777777" w:rsidR="00EC4845" w:rsidRPr="005D630A" w:rsidRDefault="00EC4845" w:rsidP="00C94861">
            <w:pPr>
              <w:jc w:val="both"/>
              <w:rPr>
                <w:rFonts w:ascii="Arial" w:hAnsi="Arial" w:cs="Arial"/>
                <w:sz w:val="24"/>
              </w:rPr>
            </w:pPr>
            <w:r w:rsidRPr="005D630A">
              <w:rPr>
                <w:rFonts w:ascii="Arial" w:hAnsi="Arial" w:cs="Arial"/>
                <w:sz w:val="24"/>
              </w:rPr>
              <w:t>2020</w:t>
            </w:r>
          </w:p>
        </w:tc>
        <w:tc>
          <w:tcPr>
            <w:tcW w:w="2265" w:type="dxa"/>
          </w:tcPr>
          <w:p w14:paraId="07D5310A" w14:textId="77777777" w:rsidR="00EC4845" w:rsidRPr="005D630A" w:rsidRDefault="00EC4845" w:rsidP="00C94861">
            <w:pPr>
              <w:jc w:val="both"/>
              <w:rPr>
                <w:rFonts w:ascii="Arial" w:hAnsi="Arial" w:cs="Arial"/>
                <w:sz w:val="24"/>
              </w:rPr>
            </w:pPr>
          </w:p>
        </w:tc>
        <w:tc>
          <w:tcPr>
            <w:tcW w:w="2266" w:type="dxa"/>
          </w:tcPr>
          <w:p w14:paraId="18C6EECE" w14:textId="77777777" w:rsidR="00EC4845" w:rsidRPr="005D630A" w:rsidRDefault="00EC4845" w:rsidP="00C94861">
            <w:pPr>
              <w:jc w:val="both"/>
              <w:rPr>
                <w:rFonts w:ascii="Arial" w:hAnsi="Arial" w:cs="Arial"/>
                <w:sz w:val="24"/>
              </w:rPr>
            </w:pPr>
          </w:p>
        </w:tc>
      </w:tr>
      <w:tr w:rsidR="00EC4845" w:rsidRPr="005D630A" w14:paraId="4C6D3F8A" w14:textId="77777777" w:rsidTr="00C94861">
        <w:tc>
          <w:tcPr>
            <w:tcW w:w="2265" w:type="dxa"/>
            <w:shd w:val="clear" w:color="auto" w:fill="C1D0FF" w:themeFill="accent1" w:themeFillTint="33"/>
          </w:tcPr>
          <w:p w14:paraId="5482C21D" w14:textId="77777777" w:rsidR="00EC4845" w:rsidRPr="005D630A" w:rsidRDefault="00EC4845" w:rsidP="00C94861">
            <w:pPr>
              <w:jc w:val="both"/>
              <w:rPr>
                <w:rFonts w:ascii="Arial" w:hAnsi="Arial" w:cs="Arial"/>
                <w:sz w:val="24"/>
              </w:rPr>
            </w:pPr>
            <w:r w:rsidRPr="005D630A">
              <w:rPr>
                <w:rFonts w:ascii="Arial" w:hAnsi="Arial" w:cs="Arial"/>
                <w:sz w:val="24"/>
              </w:rPr>
              <w:t>2021</w:t>
            </w:r>
          </w:p>
        </w:tc>
        <w:tc>
          <w:tcPr>
            <w:tcW w:w="2265" w:type="dxa"/>
          </w:tcPr>
          <w:p w14:paraId="375DBD4F" w14:textId="77777777" w:rsidR="00EC4845" w:rsidRPr="005D630A" w:rsidRDefault="00EC4845" w:rsidP="009B3557">
            <w:pPr>
              <w:jc w:val="center"/>
              <w:rPr>
                <w:rFonts w:ascii="Arial" w:hAnsi="Arial" w:cs="Arial"/>
                <w:sz w:val="24"/>
              </w:rPr>
            </w:pPr>
          </w:p>
        </w:tc>
        <w:tc>
          <w:tcPr>
            <w:tcW w:w="2266" w:type="dxa"/>
          </w:tcPr>
          <w:p w14:paraId="22345352" w14:textId="77777777" w:rsidR="00EC4845" w:rsidRPr="005D630A" w:rsidRDefault="00EC4845" w:rsidP="00C94861">
            <w:pPr>
              <w:jc w:val="both"/>
              <w:rPr>
                <w:rFonts w:ascii="Arial" w:hAnsi="Arial" w:cs="Arial"/>
                <w:sz w:val="24"/>
              </w:rPr>
            </w:pPr>
          </w:p>
        </w:tc>
      </w:tr>
      <w:tr w:rsidR="00EC4845" w:rsidRPr="005D630A" w14:paraId="66388087" w14:textId="77777777" w:rsidTr="00C94861">
        <w:tc>
          <w:tcPr>
            <w:tcW w:w="2265" w:type="dxa"/>
            <w:shd w:val="clear" w:color="auto" w:fill="C1D0FF" w:themeFill="accent1" w:themeFillTint="33"/>
          </w:tcPr>
          <w:p w14:paraId="162B674E" w14:textId="77777777" w:rsidR="00EC4845" w:rsidRPr="005D630A" w:rsidRDefault="00EC4845" w:rsidP="00C94861">
            <w:pPr>
              <w:jc w:val="both"/>
              <w:rPr>
                <w:rFonts w:ascii="Arial" w:hAnsi="Arial" w:cs="Arial"/>
                <w:sz w:val="24"/>
              </w:rPr>
            </w:pPr>
            <w:r w:rsidRPr="005D630A">
              <w:rPr>
                <w:rFonts w:ascii="Arial" w:hAnsi="Arial" w:cs="Arial"/>
                <w:sz w:val="24"/>
              </w:rPr>
              <w:t>2022</w:t>
            </w:r>
          </w:p>
        </w:tc>
        <w:tc>
          <w:tcPr>
            <w:tcW w:w="2265" w:type="dxa"/>
          </w:tcPr>
          <w:p w14:paraId="1A26CA78" w14:textId="77777777" w:rsidR="00EC4845" w:rsidRPr="005D630A" w:rsidRDefault="00EC4845" w:rsidP="00C94861">
            <w:pPr>
              <w:jc w:val="both"/>
              <w:rPr>
                <w:rFonts w:ascii="Arial" w:hAnsi="Arial" w:cs="Arial"/>
                <w:sz w:val="24"/>
              </w:rPr>
            </w:pPr>
          </w:p>
        </w:tc>
        <w:tc>
          <w:tcPr>
            <w:tcW w:w="2266" w:type="dxa"/>
          </w:tcPr>
          <w:p w14:paraId="5D321ABC" w14:textId="77777777" w:rsidR="00EC4845" w:rsidRPr="005D630A" w:rsidRDefault="00EC4845" w:rsidP="00C94861">
            <w:pPr>
              <w:jc w:val="both"/>
              <w:rPr>
                <w:rFonts w:ascii="Arial" w:hAnsi="Arial" w:cs="Arial"/>
                <w:sz w:val="24"/>
              </w:rPr>
            </w:pPr>
          </w:p>
        </w:tc>
      </w:tr>
      <w:tr w:rsidR="00EC4845" w:rsidRPr="005D630A" w14:paraId="1102B19A" w14:textId="77777777" w:rsidTr="00C94861">
        <w:tc>
          <w:tcPr>
            <w:tcW w:w="2265" w:type="dxa"/>
            <w:shd w:val="clear" w:color="auto" w:fill="C1D0FF" w:themeFill="accent1" w:themeFillTint="33"/>
          </w:tcPr>
          <w:p w14:paraId="20A799E8" w14:textId="77777777" w:rsidR="00EC4845" w:rsidRPr="005D630A" w:rsidRDefault="00EC4845" w:rsidP="00C94861">
            <w:pPr>
              <w:jc w:val="both"/>
              <w:rPr>
                <w:rFonts w:ascii="Arial" w:hAnsi="Arial" w:cs="Arial"/>
                <w:sz w:val="24"/>
              </w:rPr>
            </w:pPr>
            <w:r w:rsidRPr="005D630A">
              <w:rPr>
                <w:rFonts w:ascii="Arial" w:hAnsi="Arial" w:cs="Arial"/>
                <w:sz w:val="24"/>
              </w:rPr>
              <w:t>2023</w:t>
            </w:r>
          </w:p>
        </w:tc>
        <w:tc>
          <w:tcPr>
            <w:tcW w:w="2265" w:type="dxa"/>
          </w:tcPr>
          <w:p w14:paraId="58C80B1B" w14:textId="77777777" w:rsidR="00EC4845" w:rsidRPr="005D630A" w:rsidRDefault="00EC4845" w:rsidP="00C94861">
            <w:pPr>
              <w:jc w:val="both"/>
              <w:rPr>
                <w:rFonts w:ascii="Arial" w:hAnsi="Arial" w:cs="Arial"/>
                <w:sz w:val="24"/>
              </w:rPr>
            </w:pPr>
          </w:p>
        </w:tc>
        <w:tc>
          <w:tcPr>
            <w:tcW w:w="2266" w:type="dxa"/>
          </w:tcPr>
          <w:p w14:paraId="0D5F02FF" w14:textId="77777777" w:rsidR="00EC4845" w:rsidRPr="005D630A" w:rsidRDefault="00EC4845" w:rsidP="00C94861">
            <w:pPr>
              <w:jc w:val="both"/>
              <w:rPr>
                <w:rFonts w:ascii="Arial" w:hAnsi="Arial" w:cs="Arial"/>
                <w:sz w:val="24"/>
              </w:rPr>
            </w:pPr>
          </w:p>
        </w:tc>
      </w:tr>
    </w:tbl>
    <w:p w14:paraId="1E5605C6" w14:textId="4B24A228" w:rsidR="00EC4845" w:rsidRPr="005D630A" w:rsidRDefault="00EC4845" w:rsidP="00EC4845"/>
    <w:p w14:paraId="576DA94E" w14:textId="2504E7D5" w:rsidR="00811509" w:rsidRPr="005D630A" w:rsidRDefault="00811509" w:rsidP="00EC4845"/>
    <w:p w14:paraId="483EAFB1" w14:textId="00243B47" w:rsidR="00811509" w:rsidRPr="005D630A" w:rsidRDefault="00811509" w:rsidP="00EC4845"/>
    <w:p w14:paraId="4A1A18F4" w14:textId="77777777" w:rsidR="00811509" w:rsidRPr="005D630A" w:rsidRDefault="00811509" w:rsidP="00EC4845"/>
    <w:p w14:paraId="5B2A2F95" w14:textId="3C96F1F2" w:rsidR="00811509" w:rsidRPr="005D630A" w:rsidRDefault="007956FE" w:rsidP="00EC4845">
      <w:pPr>
        <w:pStyle w:val="Titre1"/>
      </w:pPr>
      <w:bookmarkStart w:id="14" w:name="_Toc170740220"/>
      <w:r w:rsidRPr="005D630A">
        <w:t>Informations qualité</w:t>
      </w:r>
      <w:bookmarkEnd w:id="14"/>
    </w:p>
    <w:p w14:paraId="05CC9DA5" w14:textId="77777777" w:rsidR="00811509" w:rsidRPr="005D630A" w:rsidRDefault="00811509" w:rsidP="00811509"/>
    <w:tbl>
      <w:tblPr>
        <w:tblStyle w:val="TableGrid"/>
        <w:tblW w:w="8656" w:type="dxa"/>
        <w:tblInd w:w="0" w:type="dxa"/>
        <w:tblCellMar>
          <w:top w:w="52" w:type="dxa"/>
          <w:left w:w="107" w:type="dxa"/>
          <w:right w:w="115" w:type="dxa"/>
        </w:tblCellMar>
        <w:tblLook w:val="04A0" w:firstRow="1" w:lastRow="0" w:firstColumn="1" w:lastColumn="0" w:noHBand="0" w:noVBand="1"/>
      </w:tblPr>
      <w:tblGrid>
        <w:gridCol w:w="2184"/>
        <w:gridCol w:w="4536"/>
        <w:gridCol w:w="1936"/>
      </w:tblGrid>
      <w:tr w:rsidR="00EC4845" w:rsidRPr="005D630A" w14:paraId="5E201837" w14:textId="77777777" w:rsidTr="00EC4845">
        <w:trPr>
          <w:trHeight w:val="301"/>
        </w:trPr>
        <w:tc>
          <w:tcPr>
            <w:tcW w:w="2184" w:type="dxa"/>
            <w:tcBorders>
              <w:top w:val="single" w:sz="4" w:space="0" w:color="000000"/>
              <w:left w:val="single" w:sz="4" w:space="0" w:color="000000"/>
              <w:bottom w:val="single" w:sz="4" w:space="0" w:color="000000"/>
              <w:right w:val="single" w:sz="4" w:space="0" w:color="000000"/>
            </w:tcBorders>
            <w:shd w:val="clear" w:color="auto" w:fill="C1D0FF" w:themeFill="accent1" w:themeFillTint="33"/>
          </w:tcPr>
          <w:p w14:paraId="65590BDA" w14:textId="77777777" w:rsidR="00EC4845" w:rsidRPr="005D630A" w:rsidRDefault="00EC4845" w:rsidP="00C94861">
            <w:pPr>
              <w:ind w:left="1"/>
              <w:jc w:val="both"/>
              <w:rPr>
                <w:rFonts w:ascii="Arial" w:hAnsi="Arial" w:cs="Arial"/>
              </w:rPr>
            </w:pPr>
            <w:r w:rsidRPr="005D630A">
              <w:rPr>
                <w:rFonts w:ascii="Arial" w:hAnsi="Arial" w:cs="Arial"/>
              </w:rPr>
              <w:t>Identification du certificat</w:t>
            </w:r>
          </w:p>
        </w:tc>
        <w:tc>
          <w:tcPr>
            <w:tcW w:w="4536" w:type="dxa"/>
            <w:tcBorders>
              <w:top w:val="single" w:sz="4" w:space="0" w:color="000000"/>
              <w:left w:val="single" w:sz="4" w:space="0" w:color="000000"/>
              <w:bottom w:val="single" w:sz="4" w:space="0" w:color="000000"/>
              <w:right w:val="single" w:sz="4" w:space="0" w:color="000000"/>
            </w:tcBorders>
            <w:shd w:val="clear" w:color="auto" w:fill="C1D0FF" w:themeFill="accent1" w:themeFillTint="33"/>
          </w:tcPr>
          <w:p w14:paraId="24289917" w14:textId="77777777" w:rsidR="00EC4845" w:rsidRPr="005D630A" w:rsidRDefault="00EC4845" w:rsidP="00C94861">
            <w:pPr>
              <w:ind w:left="1"/>
              <w:jc w:val="both"/>
              <w:rPr>
                <w:rFonts w:ascii="Arial" w:hAnsi="Arial" w:cs="Arial"/>
              </w:rPr>
            </w:pPr>
            <w:r w:rsidRPr="005D630A">
              <w:rPr>
                <w:rFonts w:ascii="Arial" w:hAnsi="Arial" w:cs="Arial"/>
              </w:rPr>
              <w:t>Description</w:t>
            </w:r>
          </w:p>
        </w:tc>
        <w:tc>
          <w:tcPr>
            <w:tcW w:w="1936" w:type="dxa"/>
            <w:tcBorders>
              <w:top w:val="single" w:sz="4" w:space="0" w:color="000000"/>
              <w:left w:val="single" w:sz="4" w:space="0" w:color="000000"/>
              <w:bottom w:val="single" w:sz="4" w:space="0" w:color="000000"/>
              <w:right w:val="single" w:sz="4" w:space="0" w:color="000000"/>
            </w:tcBorders>
            <w:shd w:val="clear" w:color="auto" w:fill="C1D0FF" w:themeFill="accent1" w:themeFillTint="33"/>
          </w:tcPr>
          <w:p w14:paraId="4485DA9A" w14:textId="77777777" w:rsidR="00EC4845" w:rsidRPr="005D630A" w:rsidRDefault="00EC4845" w:rsidP="00C94861">
            <w:pPr>
              <w:ind w:left="1"/>
              <w:jc w:val="both"/>
              <w:rPr>
                <w:rFonts w:ascii="Arial" w:hAnsi="Arial" w:cs="Arial"/>
              </w:rPr>
            </w:pPr>
            <w:r w:rsidRPr="005D630A">
              <w:rPr>
                <w:rFonts w:ascii="Arial" w:hAnsi="Arial" w:cs="Arial"/>
              </w:rPr>
              <w:t>Date de validité</w:t>
            </w:r>
          </w:p>
        </w:tc>
      </w:tr>
      <w:tr w:rsidR="00EC4845" w:rsidRPr="005D630A" w14:paraId="7D832886" w14:textId="77777777" w:rsidTr="00C94861">
        <w:trPr>
          <w:trHeight w:val="303"/>
        </w:trPr>
        <w:tc>
          <w:tcPr>
            <w:tcW w:w="2184" w:type="dxa"/>
            <w:tcBorders>
              <w:top w:val="single" w:sz="4" w:space="0" w:color="000000"/>
              <w:left w:val="single" w:sz="4" w:space="0" w:color="000000"/>
              <w:bottom w:val="single" w:sz="4" w:space="0" w:color="000000"/>
              <w:right w:val="single" w:sz="4" w:space="0" w:color="000000"/>
            </w:tcBorders>
          </w:tcPr>
          <w:p w14:paraId="104DE0C2" w14:textId="77777777" w:rsidR="00EC4845" w:rsidRPr="005D630A" w:rsidRDefault="00EC4845" w:rsidP="00C94861">
            <w:pPr>
              <w:ind w:left="1"/>
              <w:jc w:val="both"/>
              <w:rPr>
                <w:rFonts w:ascii="Arial" w:hAnsi="Arial" w:cs="Arial"/>
              </w:rPr>
            </w:pPr>
            <w:r w:rsidRPr="005D630A">
              <w:rPr>
                <w:rFonts w:ascii="Arial" w:hAnsi="Arial" w:cs="Arial"/>
                <w:sz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16B41FBC" w14:textId="77777777" w:rsidR="00EC4845" w:rsidRPr="005D630A" w:rsidRDefault="00EC4845" w:rsidP="00C94861">
            <w:pPr>
              <w:ind w:left="1"/>
              <w:jc w:val="both"/>
              <w:rPr>
                <w:rFonts w:ascii="Arial" w:hAnsi="Arial" w:cs="Arial"/>
              </w:rPr>
            </w:pPr>
            <w:r w:rsidRPr="005D630A">
              <w:rPr>
                <w:rFonts w:ascii="Arial" w:hAnsi="Arial" w:cs="Arial"/>
                <w:sz w:val="24"/>
              </w:rPr>
              <w:t xml:space="preserve"> </w:t>
            </w:r>
          </w:p>
        </w:tc>
        <w:tc>
          <w:tcPr>
            <w:tcW w:w="1936" w:type="dxa"/>
            <w:tcBorders>
              <w:top w:val="single" w:sz="4" w:space="0" w:color="000000"/>
              <w:left w:val="single" w:sz="4" w:space="0" w:color="000000"/>
              <w:bottom w:val="single" w:sz="4" w:space="0" w:color="000000"/>
              <w:right w:val="single" w:sz="4" w:space="0" w:color="000000"/>
            </w:tcBorders>
          </w:tcPr>
          <w:p w14:paraId="17323E0D" w14:textId="77777777" w:rsidR="00EC4845" w:rsidRPr="005D630A" w:rsidRDefault="00EC4845" w:rsidP="00C94861">
            <w:pPr>
              <w:ind w:left="1"/>
              <w:jc w:val="both"/>
              <w:rPr>
                <w:rFonts w:ascii="Arial" w:hAnsi="Arial" w:cs="Arial"/>
                <w:sz w:val="24"/>
              </w:rPr>
            </w:pPr>
          </w:p>
        </w:tc>
      </w:tr>
      <w:tr w:rsidR="00EC4845" w:rsidRPr="005D630A" w14:paraId="70911A24" w14:textId="77777777" w:rsidTr="00C94861">
        <w:trPr>
          <w:trHeight w:val="305"/>
        </w:trPr>
        <w:tc>
          <w:tcPr>
            <w:tcW w:w="2184" w:type="dxa"/>
            <w:tcBorders>
              <w:top w:val="single" w:sz="4" w:space="0" w:color="000000"/>
              <w:left w:val="single" w:sz="4" w:space="0" w:color="000000"/>
              <w:bottom w:val="single" w:sz="4" w:space="0" w:color="000000"/>
              <w:right w:val="single" w:sz="4" w:space="0" w:color="000000"/>
            </w:tcBorders>
          </w:tcPr>
          <w:p w14:paraId="2BB6988A" w14:textId="77777777" w:rsidR="00EC4845" w:rsidRPr="005D630A" w:rsidRDefault="00EC4845" w:rsidP="00C94861">
            <w:pPr>
              <w:ind w:left="1"/>
              <w:jc w:val="both"/>
              <w:rPr>
                <w:rFonts w:ascii="Arial" w:hAnsi="Arial" w:cs="Arial"/>
              </w:rPr>
            </w:pPr>
            <w:r w:rsidRPr="005D630A">
              <w:rPr>
                <w:rFonts w:ascii="Arial" w:hAnsi="Arial" w:cs="Arial"/>
                <w:sz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1706A35A" w14:textId="77777777" w:rsidR="00EC4845" w:rsidRPr="005D630A" w:rsidRDefault="00EC4845" w:rsidP="00C94861">
            <w:pPr>
              <w:ind w:left="1"/>
              <w:jc w:val="both"/>
              <w:rPr>
                <w:rFonts w:ascii="Arial" w:hAnsi="Arial" w:cs="Arial"/>
              </w:rPr>
            </w:pPr>
            <w:r w:rsidRPr="005D630A">
              <w:rPr>
                <w:rFonts w:ascii="Arial" w:hAnsi="Arial" w:cs="Arial"/>
                <w:sz w:val="24"/>
              </w:rPr>
              <w:t xml:space="preserve"> </w:t>
            </w:r>
          </w:p>
        </w:tc>
        <w:tc>
          <w:tcPr>
            <w:tcW w:w="1936" w:type="dxa"/>
            <w:tcBorders>
              <w:top w:val="single" w:sz="4" w:space="0" w:color="000000"/>
              <w:left w:val="single" w:sz="4" w:space="0" w:color="000000"/>
              <w:bottom w:val="single" w:sz="4" w:space="0" w:color="000000"/>
              <w:right w:val="single" w:sz="4" w:space="0" w:color="000000"/>
            </w:tcBorders>
          </w:tcPr>
          <w:p w14:paraId="74B57687" w14:textId="77777777" w:rsidR="00EC4845" w:rsidRPr="005D630A" w:rsidRDefault="00EC4845" w:rsidP="00C94861">
            <w:pPr>
              <w:ind w:left="1"/>
              <w:jc w:val="both"/>
              <w:rPr>
                <w:rFonts w:ascii="Arial" w:hAnsi="Arial" w:cs="Arial"/>
                <w:sz w:val="24"/>
              </w:rPr>
            </w:pPr>
          </w:p>
        </w:tc>
      </w:tr>
      <w:tr w:rsidR="00EC4845" w:rsidRPr="005D630A" w14:paraId="586F16A7" w14:textId="77777777" w:rsidTr="00C94861">
        <w:trPr>
          <w:trHeight w:val="302"/>
        </w:trPr>
        <w:tc>
          <w:tcPr>
            <w:tcW w:w="2184" w:type="dxa"/>
            <w:tcBorders>
              <w:top w:val="single" w:sz="4" w:space="0" w:color="000000"/>
              <w:left w:val="single" w:sz="4" w:space="0" w:color="000000"/>
              <w:bottom w:val="single" w:sz="4" w:space="0" w:color="000000"/>
              <w:right w:val="single" w:sz="4" w:space="0" w:color="000000"/>
            </w:tcBorders>
          </w:tcPr>
          <w:p w14:paraId="09A4D616" w14:textId="77777777" w:rsidR="00EC4845" w:rsidRPr="005D630A" w:rsidRDefault="00EC4845" w:rsidP="00C94861">
            <w:pPr>
              <w:ind w:left="1"/>
              <w:jc w:val="both"/>
              <w:rPr>
                <w:rFonts w:ascii="Arial" w:hAnsi="Arial" w:cs="Arial"/>
              </w:rPr>
            </w:pPr>
            <w:r w:rsidRPr="005D630A">
              <w:rPr>
                <w:rFonts w:ascii="Arial" w:hAnsi="Arial" w:cs="Arial"/>
                <w:sz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13B5B8FA" w14:textId="77777777" w:rsidR="00EC4845" w:rsidRPr="005D630A" w:rsidRDefault="00EC4845" w:rsidP="00C94861">
            <w:pPr>
              <w:ind w:left="1"/>
              <w:jc w:val="both"/>
              <w:rPr>
                <w:rFonts w:ascii="Arial" w:hAnsi="Arial" w:cs="Arial"/>
              </w:rPr>
            </w:pPr>
            <w:r w:rsidRPr="005D630A">
              <w:rPr>
                <w:rFonts w:ascii="Arial" w:hAnsi="Arial" w:cs="Arial"/>
                <w:sz w:val="24"/>
              </w:rPr>
              <w:t xml:space="preserve"> </w:t>
            </w:r>
          </w:p>
        </w:tc>
        <w:tc>
          <w:tcPr>
            <w:tcW w:w="1936" w:type="dxa"/>
            <w:tcBorders>
              <w:top w:val="single" w:sz="4" w:space="0" w:color="000000"/>
              <w:left w:val="single" w:sz="4" w:space="0" w:color="000000"/>
              <w:bottom w:val="single" w:sz="4" w:space="0" w:color="000000"/>
              <w:right w:val="single" w:sz="4" w:space="0" w:color="000000"/>
            </w:tcBorders>
          </w:tcPr>
          <w:p w14:paraId="3D85FE07" w14:textId="77777777" w:rsidR="00EC4845" w:rsidRPr="005D630A" w:rsidRDefault="00EC4845" w:rsidP="00C94861">
            <w:pPr>
              <w:ind w:left="1"/>
              <w:jc w:val="both"/>
              <w:rPr>
                <w:rFonts w:ascii="Arial" w:hAnsi="Arial" w:cs="Arial"/>
                <w:sz w:val="24"/>
              </w:rPr>
            </w:pPr>
          </w:p>
        </w:tc>
      </w:tr>
      <w:tr w:rsidR="00EC4845" w:rsidRPr="005D630A" w14:paraId="78FEFFD8" w14:textId="77777777" w:rsidTr="00C94861">
        <w:trPr>
          <w:trHeight w:val="301"/>
        </w:trPr>
        <w:tc>
          <w:tcPr>
            <w:tcW w:w="2184" w:type="dxa"/>
            <w:tcBorders>
              <w:top w:val="single" w:sz="4" w:space="0" w:color="000000"/>
              <w:left w:val="single" w:sz="4" w:space="0" w:color="000000"/>
              <w:bottom w:val="single" w:sz="4" w:space="0" w:color="000000"/>
              <w:right w:val="single" w:sz="4" w:space="0" w:color="000000"/>
            </w:tcBorders>
          </w:tcPr>
          <w:p w14:paraId="38C4E2C7" w14:textId="77777777" w:rsidR="00EC4845" w:rsidRPr="005D630A" w:rsidRDefault="00EC4845" w:rsidP="00C94861">
            <w:pPr>
              <w:ind w:left="1"/>
              <w:jc w:val="both"/>
              <w:rPr>
                <w:rFonts w:ascii="Arial" w:hAnsi="Arial" w:cs="Arial"/>
              </w:rPr>
            </w:pPr>
            <w:r w:rsidRPr="005D630A">
              <w:rPr>
                <w:rFonts w:ascii="Arial" w:hAnsi="Arial" w:cs="Arial"/>
                <w:sz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743CCB86" w14:textId="77777777" w:rsidR="00EC4845" w:rsidRPr="005D630A" w:rsidRDefault="00EC4845" w:rsidP="00C94861">
            <w:pPr>
              <w:ind w:left="1"/>
              <w:jc w:val="both"/>
              <w:rPr>
                <w:rFonts w:ascii="Arial" w:hAnsi="Arial" w:cs="Arial"/>
              </w:rPr>
            </w:pPr>
            <w:r w:rsidRPr="005D630A">
              <w:rPr>
                <w:rFonts w:ascii="Arial" w:hAnsi="Arial" w:cs="Arial"/>
                <w:sz w:val="24"/>
              </w:rPr>
              <w:t xml:space="preserve"> </w:t>
            </w:r>
          </w:p>
        </w:tc>
        <w:tc>
          <w:tcPr>
            <w:tcW w:w="1936" w:type="dxa"/>
            <w:tcBorders>
              <w:top w:val="single" w:sz="4" w:space="0" w:color="000000"/>
              <w:left w:val="single" w:sz="4" w:space="0" w:color="000000"/>
              <w:bottom w:val="single" w:sz="4" w:space="0" w:color="000000"/>
              <w:right w:val="single" w:sz="4" w:space="0" w:color="000000"/>
            </w:tcBorders>
          </w:tcPr>
          <w:p w14:paraId="5B58CEB6" w14:textId="77777777" w:rsidR="00EC4845" w:rsidRPr="005D630A" w:rsidRDefault="00EC4845" w:rsidP="00C94861">
            <w:pPr>
              <w:ind w:left="1"/>
              <w:jc w:val="both"/>
              <w:rPr>
                <w:rFonts w:ascii="Arial" w:hAnsi="Arial" w:cs="Arial"/>
                <w:sz w:val="24"/>
              </w:rPr>
            </w:pPr>
          </w:p>
        </w:tc>
      </w:tr>
    </w:tbl>
    <w:p w14:paraId="617FAB72" w14:textId="79E12122" w:rsidR="00EC4845" w:rsidRPr="005D630A" w:rsidRDefault="00EC4845" w:rsidP="00EC4845"/>
    <w:p w14:paraId="156CFDB6" w14:textId="4EFDF674" w:rsidR="00EC4845" w:rsidRPr="005D630A" w:rsidRDefault="00EC4845" w:rsidP="00EC4845">
      <w:pPr>
        <w:jc w:val="both"/>
        <w:rPr>
          <w:rFonts w:ascii="Arial" w:hAnsi="Arial" w:cs="Arial"/>
        </w:rPr>
      </w:pPr>
      <w:r w:rsidRPr="005D630A">
        <w:rPr>
          <w:rFonts w:ascii="Arial" w:hAnsi="Arial" w:cs="Arial"/>
        </w:rPr>
        <w:t>Exemple : Norme ISO 9001</w:t>
      </w:r>
    </w:p>
    <w:p w14:paraId="759E6002" w14:textId="77777777" w:rsidR="00EC4845" w:rsidRPr="005D630A" w:rsidRDefault="00EC4845" w:rsidP="00EC4845"/>
    <w:p w14:paraId="2FE3433B" w14:textId="46B35313" w:rsidR="00811509" w:rsidRPr="005D630A" w:rsidRDefault="007956FE" w:rsidP="00811509">
      <w:pPr>
        <w:pStyle w:val="Titre1"/>
      </w:pPr>
      <w:bookmarkStart w:id="15" w:name="_Toc170740221"/>
      <w:r w:rsidRPr="005D630A">
        <w:t>I</w:t>
      </w:r>
      <w:r w:rsidR="00811509" w:rsidRPr="005D630A">
        <w:t>n</w:t>
      </w:r>
      <w:r w:rsidRPr="005D630A">
        <w:t>formations clientèle/Références</w:t>
      </w:r>
      <w:bookmarkEnd w:id="15"/>
    </w:p>
    <w:p w14:paraId="1E62DE41" w14:textId="6886D5FE" w:rsidR="007956FE" w:rsidRPr="005D630A" w:rsidRDefault="007956FE" w:rsidP="009E7A36">
      <w:pPr>
        <w:ind w:firstLine="357"/>
        <w:jc w:val="both"/>
        <w:rPr>
          <w:rFonts w:ascii="Arial" w:hAnsi="Arial" w:cs="Arial"/>
        </w:rPr>
      </w:pPr>
      <w:r w:rsidRPr="005D630A">
        <w:rPr>
          <w:rFonts w:ascii="Arial" w:hAnsi="Arial" w:cs="Arial"/>
        </w:rPr>
        <w:t xml:space="preserve">Citez les principaux clients qui ont eu un besoin similaire à celui d’Ifremer et ce qui a été mis en place. </w:t>
      </w:r>
    </w:p>
    <w:p w14:paraId="17CC662A" w14:textId="77777777" w:rsidR="00811509" w:rsidRPr="005D630A" w:rsidRDefault="00811509" w:rsidP="007956FE">
      <w:pPr>
        <w:jc w:val="both"/>
        <w:rPr>
          <w:rFonts w:ascii="Arial" w:hAnsi="Arial" w:cs="Arial"/>
        </w:rPr>
      </w:pPr>
    </w:p>
    <w:tbl>
      <w:tblPr>
        <w:tblStyle w:val="Grilledutableau"/>
        <w:tblW w:w="0" w:type="auto"/>
        <w:tblLook w:val="04A0" w:firstRow="1" w:lastRow="0" w:firstColumn="1" w:lastColumn="0" w:noHBand="0" w:noVBand="1"/>
      </w:tblPr>
      <w:tblGrid>
        <w:gridCol w:w="2908"/>
        <w:gridCol w:w="2878"/>
        <w:gridCol w:w="2878"/>
      </w:tblGrid>
      <w:tr w:rsidR="007956FE" w:rsidRPr="005D630A" w14:paraId="0A572E68" w14:textId="77777777" w:rsidTr="00C94861">
        <w:tc>
          <w:tcPr>
            <w:tcW w:w="3020" w:type="dxa"/>
            <w:shd w:val="clear" w:color="auto" w:fill="C1D0FF" w:themeFill="accent1" w:themeFillTint="33"/>
          </w:tcPr>
          <w:p w14:paraId="51F52B8B" w14:textId="77777777" w:rsidR="007956FE" w:rsidRPr="005D630A" w:rsidRDefault="007956FE" w:rsidP="00C94861">
            <w:pPr>
              <w:jc w:val="both"/>
              <w:rPr>
                <w:rFonts w:ascii="Arial" w:hAnsi="Arial" w:cs="Arial"/>
                <w:sz w:val="24"/>
              </w:rPr>
            </w:pPr>
            <w:r w:rsidRPr="005D630A">
              <w:rPr>
                <w:rFonts w:ascii="Arial" w:hAnsi="Arial" w:cs="Arial"/>
                <w:sz w:val="24"/>
              </w:rPr>
              <w:t xml:space="preserve">Nom de l’entreprise </w:t>
            </w:r>
          </w:p>
        </w:tc>
        <w:tc>
          <w:tcPr>
            <w:tcW w:w="3021" w:type="dxa"/>
            <w:shd w:val="clear" w:color="auto" w:fill="C1D0FF" w:themeFill="accent1" w:themeFillTint="33"/>
          </w:tcPr>
          <w:p w14:paraId="45945BB9" w14:textId="77777777" w:rsidR="007956FE" w:rsidRPr="005D630A" w:rsidRDefault="007956FE" w:rsidP="00C94861">
            <w:pPr>
              <w:jc w:val="both"/>
              <w:rPr>
                <w:rFonts w:ascii="Arial" w:hAnsi="Arial" w:cs="Arial"/>
                <w:sz w:val="24"/>
              </w:rPr>
            </w:pPr>
            <w:r w:rsidRPr="005D630A">
              <w:rPr>
                <w:rFonts w:ascii="Arial" w:hAnsi="Arial" w:cs="Arial"/>
                <w:sz w:val="24"/>
              </w:rPr>
              <w:t xml:space="preserve">Année de mise en place du besoin </w:t>
            </w:r>
          </w:p>
        </w:tc>
        <w:tc>
          <w:tcPr>
            <w:tcW w:w="3021" w:type="dxa"/>
            <w:shd w:val="clear" w:color="auto" w:fill="C1D0FF" w:themeFill="accent1" w:themeFillTint="33"/>
          </w:tcPr>
          <w:p w14:paraId="678F9515" w14:textId="77777777" w:rsidR="007956FE" w:rsidRPr="005D630A" w:rsidRDefault="007956FE" w:rsidP="00C94861">
            <w:pPr>
              <w:jc w:val="both"/>
              <w:rPr>
                <w:rFonts w:ascii="Arial" w:hAnsi="Arial" w:cs="Arial"/>
                <w:sz w:val="24"/>
              </w:rPr>
            </w:pPr>
            <w:r w:rsidRPr="005D630A">
              <w:rPr>
                <w:rFonts w:ascii="Arial" w:hAnsi="Arial" w:cs="Arial"/>
                <w:sz w:val="24"/>
              </w:rPr>
              <w:t xml:space="preserve">Détail du besoin </w:t>
            </w:r>
          </w:p>
        </w:tc>
      </w:tr>
      <w:tr w:rsidR="007956FE" w:rsidRPr="005D630A" w14:paraId="7B629372" w14:textId="77777777" w:rsidTr="00C94861">
        <w:tc>
          <w:tcPr>
            <w:tcW w:w="3020" w:type="dxa"/>
          </w:tcPr>
          <w:p w14:paraId="4D9C1536" w14:textId="77777777" w:rsidR="007956FE" w:rsidRPr="005D630A" w:rsidRDefault="007956FE" w:rsidP="00C94861">
            <w:pPr>
              <w:jc w:val="both"/>
              <w:rPr>
                <w:rFonts w:ascii="Arial" w:hAnsi="Arial" w:cs="Arial"/>
                <w:sz w:val="24"/>
              </w:rPr>
            </w:pPr>
          </w:p>
        </w:tc>
        <w:tc>
          <w:tcPr>
            <w:tcW w:w="3021" w:type="dxa"/>
          </w:tcPr>
          <w:p w14:paraId="77E692C1" w14:textId="77777777" w:rsidR="007956FE" w:rsidRPr="005D630A" w:rsidRDefault="007956FE" w:rsidP="00C94861">
            <w:pPr>
              <w:jc w:val="both"/>
              <w:rPr>
                <w:rFonts w:ascii="Arial" w:hAnsi="Arial" w:cs="Arial"/>
                <w:sz w:val="24"/>
              </w:rPr>
            </w:pPr>
          </w:p>
        </w:tc>
        <w:tc>
          <w:tcPr>
            <w:tcW w:w="3021" w:type="dxa"/>
          </w:tcPr>
          <w:p w14:paraId="6398E3A8" w14:textId="77777777" w:rsidR="007956FE" w:rsidRPr="005D630A" w:rsidRDefault="007956FE" w:rsidP="00C94861">
            <w:pPr>
              <w:jc w:val="both"/>
              <w:rPr>
                <w:rFonts w:ascii="Arial" w:hAnsi="Arial" w:cs="Arial"/>
                <w:sz w:val="24"/>
              </w:rPr>
            </w:pPr>
          </w:p>
        </w:tc>
      </w:tr>
      <w:tr w:rsidR="007956FE" w:rsidRPr="005D630A" w14:paraId="6140E8CF" w14:textId="77777777" w:rsidTr="00C94861">
        <w:tc>
          <w:tcPr>
            <w:tcW w:w="3020" w:type="dxa"/>
          </w:tcPr>
          <w:p w14:paraId="0FBF8071" w14:textId="77777777" w:rsidR="007956FE" w:rsidRPr="005D630A" w:rsidRDefault="007956FE" w:rsidP="00C94861">
            <w:pPr>
              <w:jc w:val="both"/>
              <w:rPr>
                <w:rFonts w:ascii="Arial" w:hAnsi="Arial" w:cs="Arial"/>
                <w:sz w:val="24"/>
              </w:rPr>
            </w:pPr>
          </w:p>
        </w:tc>
        <w:tc>
          <w:tcPr>
            <w:tcW w:w="3021" w:type="dxa"/>
          </w:tcPr>
          <w:p w14:paraId="40AF24A0" w14:textId="77777777" w:rsidR="007956FE" w:rsidRPr="005D630A" w:rsidRDefault="007956FE" w:rsidP="00C94861">
            <w:pPr>
              <w:jc w:val="both"/>
              <w:rPr>
                <w:rFonts w:ascii="Arial" w:hAnsi="Arial" w:cs="Arial"/>
                <w:sz w:val="24"/>
              </w:rPr>
            </w:pPr>
          </w:p>
        </w:tc>
        <w:tc>
          <w:tcPr>
            <w:tcW w:w="3021" w:type="dxa"/>
          </w:tcPr>
          <w:p w14:paraId="1A1CE319" w14:textId="77777777" w:rsidR="007956FE" w:rsidRPr="005D630A" w:rsidRDefault="007956FE" w:rsidP="00C94861">
            <w:pPr>
              <w:jc w:val="both"/>
              <w:rPr>
                <w:rFonts w:ascii="Arial" w:hAnsi="Arial" w:cs="Arial"/>
                <w:sz w:val="24"/>
              </w:rPr>
            </w:pPr>
          </w:p>
        </w:tc>
      </w:tr>
      <w:tr w:rsidR="007956FE" w:rsidRPr="005D630A" w14:paraId="43631BC1" w14:textId="77777777" w:rsidTr="00C94861">
        <w:tc>
          <w:tcPr>
            <w:tcW w:w="3020" w:type="dxa"/>
          </w:tcPr>
          <w:p w14:paraId="123025EB" w14:textId="77777777" w:rsidR="007956FE" w:rsidRPr="005D630A" w:rsidRDefault="007956FE" w:rsidP="00C94861">
            <w:pPr>
              <w:jc w:val="both"/>
              <w:rPr>
                <w:rFonts w:ascii="Arial" w:hAnsi="Arial" w:cs="Arial"/>
                <w:sz w:val="24"/>
              </w:rPr>
            </w:pPr>
          </w:p>
        </w:tc>
        <w:tc>
          <w:tcPr>
            <w:tcW w:w="3021" w:type="dxa"/>
          </w:tcPr>
          <w:p w14:paraId="5C2B5E3E" w14:textId="77777777" w:rsidR="007956FE" w:rsidRPr="005D630A" w:rsidRDefault="007956FE" w:rsidP="00C94861">
            <w:pPr>
              <w:jc w:val="both"/>
              <w:rPr>
                <w:rFonts w:ascii="Arial" w:hAnsi="Arial" w:cs="Arial"/>
                <w:sz w:val="24"/>
              </w:rPr>
            </w:pPr>
          </w:p>
        </w:tc>
        <w:tc>
          <w:tcPr>
            <w:tcW w:w="3021" w:type="dxa"/>
          </w:tcPr>
          <w:p w14:paraId="06CB615F" w14:textId="77777777" w:rsidR="007956FE" w:rsidRPr="005D630A" w:rsidRDefault="007956FE" w:rsidP="00C94861">
            <w:pPr>
              <w:jc w:val="both"/>
              <w:rPr>
                <w:rFonts w:ascii="Arial" w:hAnsi="Arial" w:cs="Arial"/>
                <w:sz w:val="24"/>
              </w:rPr>
            </w:pPr>
          </w:p>
        </w:tc>
      </w:tr>
      <w:tr w:rsidR="007956FE" w:rsidRPr="005D630A" w14:paraId="6D045561" w14:textId="77777777" w:rsidTr="00C94861">
        <w:tc>
          <w:tcPr>
            <w:tcW w:w="3020" w:type="dxa"/>
          </w:tcPr>
          <w:p w14:paraId="4C2C9554" w14:textId="77777777" w:rsidR="007956FE" w:rsidRPr="005D630A" w:rsidRDefault="007956FE" w:rsidP="00C94861">
            <w:pPr>
              <w:jc w:val="both"/>
              <w:rPr>
                <w:rFonts w:ascii="Arial" w:hAnsi="Arial" w:cs="Arial"/>
                <w:sz w:val="24"/>
              </w:rPr>
            </w:pPr>
          </w:p>
        </w:tc>
        <w:tc>
          <w:tcPr>
            <w:tcW w:w="3021" w:type="dxa"/>
          </w:tcPr>
          <w:p w14:paraId="656985AA" w14:textId="77777777" w:rsidR="007956FE" w:rsidRPr="005D630A" w:rsidRDefault="007956FE" w:rsidP="00C94861">
            <w:pPr>
              <w:jc w:val="both"/>
              <w:rPr>
                <w:rFonts w:ascii="Arial" w:hAnsi="Arial" w:cs="Arial"/>
                <w:sz w:val="24"/>
              </w:rPr>
            </w:pPr>
          </w:p>
        </w:tc>
        <w:tc>
          <w:tcPr>
            <w:tcW w:w="3021" w:type="dxa"/>
          </w:tcPr>
          <w:p w14:paraId="1C39B5E8" w14:textId="77777777" w:rsidR="007956FE" w:rsidRPr="005D630A" w:rsidRDefault="007956FE" w:rsidP="00C94861">
            <w:pPr>
              <w:jc w:val="both"/>
              <w:rPr>
                <w:rFonts w:ascii="Arial" w:hAnsi="Arial" w:cs="Arial"/>
                <w:sz w:val="24"/>
              </w:rPr>
            </w:pPr>
          </w:p>
        </w:tc>
      </w:tr>
    </w:tbl>
    <w:p w14:paraId="5E53DB51" w14:textId="5211A990" w:rsidR="007A6CF5" w:rsidRPr="005D630A" w:rsidRDefault="007A6CF5" w:rsidP="00EC4845"/>
    <w:p w14:paraId="4A7529C4" w14:textId="5547DA0E" w:rsidR="007A6CF5" w:rsidRPr="005D630A" w:rsidRDefault="007A6CF5" w:rsidP="007A6CF5">
      <w:pPr>
        <w:pStyle w:val="Titre1"/>
      </w:pPr>
      <w:bookmarkStart w:id="16" w:name="_Toc15"/>
      <w:bookmarkStart w:id="17" w:name="_Toc170740222"/>
      <w:r w:rsidRPr="005D630A">
        <w:lastRenderedPageBreak/>
        <w:t>Présentation de l’offre</w:t>
      </w:r>
      <w:bookmarkEnd w:id="16"/>
      <w:bookmarkEnd w:id="17"/>
    </w:p>
    <w:p w14:paraId="0BD01A4D" w14:textId="5D5EFFD5" w:rsidR="007A6CF5" w:rsidRPr="005D630A" w:rsidRDefault="007A6CF5" w:rsidP="009E7A36">
      <w:pPr>
        <w:pStyle w:val="NormalWeb"/>
        <w:spacing w:before="0" w:beforeAutospacing="0" w:after="160" w:afterAutospacing="0"/>
        <w:ind w:firstLine="357"/>
      </w:pPr>
      <w:r w:rsidRPr="005D630A">
        <w:rPr>
          <w:rFonts w:ascii="Arial" w:hAnsi="Arial" w:cs="Arial"/>
          <w:color w:val="000000"/>
          <w:sz w:val="22"/>
          <w:szCs w:val="22"/>
        </w:rPr>
        <w:t xml:space="preserve">Présentez brièvement votre </w:t>
      </w:r>
      <w:r w:rsidR="009B3557" w:rsidRPr="005D630A">
        <w:rPr>
          <w:rFonts w:ascii="Arial" w:hAnsi="Arial" w:cs="Arial"/>
          <w:color w:val="000000"/>
          <w:sz w:val="22"/>
          <w:szCs w:val="22"/>
        </w:rPr>
        <w:t xml:space="preserve">outil </w:t>
      </w:r>
      <w:r w:rsidRPr="005D630A">
        <w:rPr>
          <w:rFonts w:ascii="Arial" w:hAnsi="Arial" w:cs="Arial"/>
          <w:color w:val="000000"/>
          <w:sz w:val="22"/>
          <w:szCs w:val="22"/>
        </w:rPr>
        <w:t xml:space="preserve">en quelques lignes, en mettant en avant ce qui vous démarque </w:t>
      </w:r>
      <w:r w:rsidR="0099114D" w:rsidRPr="005D630A">
        <w:rPr>
          <w:rFonts w:ascii="Arial" w:hAnsi="Arial" w:cs="Arial"/>
          <w:color w:val="000000"/>
          <w:sz w:val="22"/>
          <w:szCs w:val="22"/>
        </w:rPr>
        <w:t xml:space="preserve">sur </w:t>
      </w:r>
      <w:r w:rsidR="005C4345" w:rsidRPr="005D630A">
        <w:rPr>
          <w:rFonts w:ascii="Arial" w:hAnsi="Arial" w:cs="Arial"/>
          <w:color w:val="000000"/>
          <w:sz w:val="22"/>
          <w:szCs w:val="22"/>
        </w:rPr>
        <w:t>c</w:t>
      </w:r>
      <w:r w:rsidR="0099114D" w:rsidRPr="005D630A">
        <w:rPr>
          <w:rFonts w:ascii="Arial" w:hAnsi="Arial" w:cs="Arial"/>
          <w:color w:val="000000"/>
          <w:sz w:val="22"/>
          <w:szCs w:val="22"/>
        </w:rPr>
        <w:t xml:space="preserve">e marché </w:t>
      </w:r>
      <w:r w:rsidRPr="005D630A">
        <w:rPr>
          <w:rFonts w:ascii="Arial" w:hAnsi="Arial" w:cs="Arial"/>
          <w:color w:val="000000"/>
          <w:sz w:val="22"/>
          <w:szCs w:val="22"/>
        </w:rPr>
        <w:t>ainsi que les avantages clés que vous pouvez apporter.</w:t>
      </w:r>
    </w:p>
    <w:p w14:paraId="0AA2CBD0" w14:textId="77777777" w:rsidR="007A6CF5" w:rsidRPr="005D630A" w:rsidRDefault="007A6CF5" w:rsidP="00EC4845"/>
    <w:p w14:paraId="49129204" w14:textId="1760AB42" w:rsidR="00816AEC" w:rsidRPr="005D630A" w:rsidRDefault="007956FE" w:rsidP="00816AEC">
      <w:pPr>
        <w:pStyle w:val="Titre1"/>
      </w:pPr>
      <w:bookmarkStart w:id="18" w:name="_Toc170740223"/>
      <w:r w:rsidRPr="005D630A">
        <w:t>Questions</w:t>
      </w:r>
      <w:bookmarkEnd w:id="18"/>
    </w:p>
    <w:p w14:paraId="11B53673" w14:textId="651FDC69" w:rsidR="007956FE" w:rsidRPr="005D630A" w:rsidRDefault="007956FE" w:rsidP="009E7A36">
      <w:pPr>
        <w:ind w:firstLine="357"/>
      </w:pPr>
      <w:r w:rsidRPr="005D630A">
        <w:t xml:space="preserve">Un document composé de plusieurs questions générales et techniques est mis à votre disposition en annexe. </w:t>
      </w:r>
      <w:r w:rsidR="00816AEC" w:rsidRPr="005D630A">
        <w:t>Vos réponses à ces questions nous permettront d’avoir une vision plus précise de votre offre</w:t>
      </w:r>
      <w:r w:rsidR="00982F6C" w:rsidRPr="005D630A">
        <w:t xml:space="preserve"> et d’éclairer notre réflexion</w:t>
      </w:r>
      <w:r w:rsidR="00816AEC" w:rsidRPr="005D630A">
        <w:t xml:space="preserve">. </w:t>
      </w:r>
    </w:p>
    <w:p w14:paraId="408657C8" w14:textId="77777777" w:rsidR="00816AEC" w:rsidRPr="005D630A" w:rsidRDefault="00816AEC" w:rsidP="007956FE"/>
    <w:p w14:paraId="7982C18A" w14:textId="36B94772" w:rsidR="00EC4845" w:rsidRPr="005D630A" w:rsidRDefault="007956FE" w:rsidP="00EC4845">
      <w:pPr>
        <w:pStyle w:val="Titre1"/>
      </w:pPr>
      <w:bookmarkStart w:id="19" w:name="_Toc170740224"/>
      <w:r w:rsidRPr="005D630A">
        <w:t>Rencontres</w:t>
      </w:r>
      <w:bookmarkEnd w:id="19"/>
    </w:p>
    <w:p w14:paraId="583E7458" w14:textId="5B5D23C7" w:rsidR="00EC4845" w:rsidRPr="00756D5C" w:rsidRDefault="002E2EB6" w:rsidP="009E7A36">
      <w:pPr>
        <w:ind w:firstLine="357"/>
        <w:jc w:val="both"/>
        <w:rPr>
          <w:rFonts w:ascii="Arial" w:hAnsi="Arial" w:cs="Arial"/>
        </w:rPr>
      </w:pPr>
      <w:r w:rsidRPr="005D630A">
        <w:rPr>
          <w:rFonts w:ascii="Arial" w:hAnsi="Arial" w:cs="Arial"/>
        </w:rPr>
        <w:t xml:space="preserve">Sous réserve d’une prise de contact émanant de l’Ifremer a postériori de cette DI, </w:t>
      </w:r>
      <w:r w:rsidR="00756D5C" w:rsidRPr="005D630A">
        <w:rPr>
          <w:rFonts w:ascii="Arial" w:hAnsi="Arial" w:cs="Arial"/>
        </w:rPr>
        <w:t>une rencontre avec</w:t>
      </w:r>
      <w:r w:rsidR="007956FE" w:rsidRPr="005D630A">
        <w:rPr>
          <w:rFonts w:ascii="Arial" w:hAnsi="Arial" w:cs="Arial"/>
        </w:rPr>
        <w:t xml:space="preserve"> l’équipe </w:t>
      </w:r>
      <w:r w:rsidR="00756D5C" w:rsidRPr="005D630A">
        <w:rPr>
          <w:rFonts w:ascii="Arial" w:hAnsi="Arial" w:cs="Arial"/>
        </w:rPr>
        <w:t xml:space="preserve">projet </w:t>
      </w:r>
      <w:r w:rsidR="007956FE" w:rsidRPr="005D630A">
        <w:rPr>
          <w:rFonts w:ascii="Arial" w:hAnsi="Arial" w:cs="Arial"/>
        </w:rPr>
        <w:t>de l’Ifremer </w:t>
      </w:r>
      <w:r w:rsidR="00756D5C" w:rsidRPr="005D630A">
        <w:rPr>
          <w:rFonts w:ascii="Arial" w:hAnsi="Arial" w:cs="Arial"/>
        </w:rPr>
        <w:t>pourrait être envisagée</w:t>
      </w:r>
      <w:r w:rsidR="005343FF" w:rsidRPr="005D630A">
        <w:rPr>
          <w:rFonts w:ascii="Arial" w:hAnsi="Arial" w:cs="Arial"/>
        </w:rPr>
        <w:t xml:space="preserve"> à partir de la mi-septembre</w:t>
      </w:r>
      <w:r w:rsidR="00756D5C" w:rsidRPr="005D630A">
        <w:rPr>
          <w:rFonts w:ascii="Arial" w:hAnsi="Arial" w:cs="Arial"/>
        </w:rPr>
        <w:t>.</w:t>
      </w:r>
    </w:p>
    <w:sectPr w:rsidR="00EC4845" w:rsidRPr="00756D5C" w:rsidSect="00694973">
      <w:footerReference w:type="default" r:id="rId10"/>
      <w:pgSz w:w="11906" w:h="16838"/>
      <w:pgMar w:top="680" w:right="680" w:bottom="851" w:left="2552"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6F85F" w14:textId="77777777" w:rsidR="00C94861" w:rsidRDefault="00C94861" w:rsidP="0015309F">
      <w:pPr>
        <w:spacing w:after="0" w:line="240" w:lineRule="auto"/>
      </w:pPr>
      <w:r>
        <w:separator/>
      </w:r>
    </w:p>
  </w:endnote>
  <w:endnote w:type="continuationSeparator" w:id="0">
    <w:p w14:paraId="1F7D393F" w14:textId="77777777" w:rsidR="00C94861" w:rsidRDefault="00C94861" w:rsidP="00153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875591"/>
      <w:docPartObj>
        <w:docPartGallery w:val="Page Numbers (Bottom of Page)"/>
        <w:docPartUnique/>
      </w:docPartObj>
    </w:sdtPr>
    <w:sdtEndPr/>
    <w:sdtContent>
      <w:sdt>
        <w:sdtPr>
          <w:id w:val="-1769616900"/>
          <w:docPartObj>
            <w:docPartGallery w:val="Page Numbers (Top of Page)"/>
            <w:docPartUnique/>
          </w:docPartObj>
        </w:sdtPr>
        <w:sdtEndPr/>
        <w:sdtContent>
          <w:p w14:paraId="1C6BB849" w14:textId="3F78900D" w:rsidR="00C94861" w:rsidRDefault="00C94861" w:rsidP="00453A45">
            <w:pPr>
              <w:pStyle w:val="Pieddepage"/>
            </w:pPr>
            <w:r>
              <w:t>Dema</w:t>
            </w:r>
            <w:r w:rsidR="0040773B">
              <w:t>nde d’informations</w:t>
            </w:r>
            <w:r>
              <w:t xml:space="preserve">        </w:t>
            </w:r>
            <w:r>
              <w:tab/>
            </w:r>
            <w:r>
              <w:tab/>
              <w:t xml:space="preserve">  Page </w:t>
            </w:r>
            <w:r>
              <w:rPr>
                <w:b/>
                <w:bCs/>
                <w:sz w:val="24"/>
                <w:szCs w:val="24"/>
              </w:rPr>
              <w:fldChar w:fldCharType="begin"/>
            </w:r>
            <w:r>
              <w:rPr>
                <w:b/>
                <w:bCs/>
              </w:rPr>
              <w:instrText>PAGE</w:instrText>
            </w:r>
            <w:r>
              <w:rPr>
                <w:b/>
                <w:bCs/>
                <w:sz w:val="24"/>
                <w:szCs w:val="24"/>
              </w:rPr>
              <w:fldChar w:fldCharType="separate"/>
            </w:r>
            <w:r w:rsidR="00517515">
              <w:rPr>
                <w:b/>
                <w:bCs/>
                <w:noProof/>
              </w:rPr>
              <w:t>6</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517515">
              <w:rPr>
                <w:b/>
                <w:bCs/>
                <w:noProof/>
              </w:rPr>
              <w:t>6</w:t>
            </w:r>
            <w:r>
              <w:rPr>
                <w:b/>
                <w:bCs/>
                <w:sz w:val="24"/>
                <w:szCs w:val="24"/>
              </w:rPr>
              <w:fldChar w:fldCharType="end"/>
            </w:r>
          </w:p>
        </w:sdtContent>
      </w:sdt>
    </w:sdtContent>
  </w:sdt>
  <w:p w14:paraId="245202BF" w14:textId="0FE2682E" w:rsidR="00C94861" w:rsidRPr="00A27B72" w:rsidRDefault="00C94861" w:rsidP="00A27B7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F2765" w14:textId="77777777" w:rsidR="00C94861" w:rsidRDefault="00C94861" w:rsidP="0015309F">
      <w:pPr>
        <w:spacing w:after="0" w:line="240" w:lineRule="auto"/>
      </w:pPr>
      <w:r>
        <w:separator/>
      </w:r>
    </w:p>
  </w:footnote>
  <w:footnote w:type="continuationSeparator" w:id="0">
    <w:p w14:paraId="3D4C0F56" w14:textId="77777777" w:rsidR="00C94861" w:rsidRDefault="00C94861" w:rsidP="001530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D187E"/>
    <w:multiLevelType w:val="hybridMultilevel"/>
    <w:tmpl w:val="59C0907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077743D"/>
    <w:multiLevelType w:val="hybridMultilevel"/>
    <w:tmpl w:val="261EB10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32DE2BE3"/>
    <w:multiLevelType w:val="hybridMultilevel"/>
    <w:tmpl w:val="CCC8BEF8"/>
    <w:lvl w:ilvl="0" w:tplc="A2505B3E">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4C7D37"/>
    <w:multiLevelType w:val="hybridMultilevel"/>
    <w:tmpl w:val="261C83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1407067"/>
    <w:multiLevelType w:val="hybridMultilevel"/>
    <w:tmpl w:val="A0FC75D2"/>
    <w:lvl w:ilvl="0" w:tplc="DDCA3E6A">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C30374"/>
    <w:multiLevelType w:val="hybridMultilevel"/>
    <w:tmpl w:val="9FB2D73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7F2BA7"/>
    <w:multiLevelType w:val="hybridMultilevel"/>
    <w:tmpl w:val="D4B853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FDA6D1E"/>
    <w:multiLevelType w:val="hybridMultilevel"/>
    <w:tmpl w:val="CDC47E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13B5488"/>
    <w:multiLevelType w:val="hybridMultilevel"/>
    <w:tmpl w:val="99C0D8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9D02D31"/>
    <w:multiLevelType w:val="hybridMultilevel"/>
    <w:tmpl w:val="FC64251C"/>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6D180CA8"/>
    <w:multiLevelType w:val="multilevel"/>
    <w:tmpl w:val="5F360792"/>
    <w:lvl w:ilvl="0">
      <w:start w:val="1"/>
      <w:numFmt w:val="decimal"/>
      <w:pStyle w:val="Titre1"/>
      <w:lvlText w:val="%1."/>
      <w:lvlJc w:val="left"/>
      <w:pPr>
        <w:ind w:left="360" w:hanging="360"/>
      </w:pPr>
      <w:rPr>
        <w:rFonts w:hint="default"/>
      </w:rPr>
    </w:lvl>
    <w:lvl w:ilvl="1">
      <w:start w:val="1"/>
      <w:numFmt w:val="decimal"/>
      <w:pStyle w:val="Titre2"/>
      <w:lvlText w:val="%1.%2."/>
      <w:lvlJc w:val="left"/>
      <w:pPr>
        <w:ind w:left="357" w:hanging="357"/>
      </w:pPr>
      <w:rPr>
        <w:rFonts w:hint="default"/>
      </w:rPr>
    </w:lvl>
    <w:lvl w:ilvl="2">
      <w:start w:val="1"/>
      <w:numFmt w:val="decimal"/>
      <w:pStyle w:val="Titre3"/>
      <w:lvlText w:val="%1.%2.%3."/>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4650515"/>
    <w:multiLevelType w:val="hybridMultilevel"/>
    <w:tmpl w:val="44D2A7E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7D8B0727"/>
    <w:multiLevelType w:val="multilevel"/>
    <w:tmpl w:val="2B18B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1"/>
  </w:num>
  <w:num w:numId="5">
    <w:abstractNumId w:val="2"/>
  </w:num>
  <w:num w:numId="6">
    <w:abstractNumId w:val="8"/>
  </w:num>
  <w:num w:numId="7">
    <w:abstractNumId w:val="9"/>
  </w:num>
  <w:num w:numId="8">
    <w:abstractNumId w:val="10"/>
  </w:num>
  <w:num w:numId="9">
    <w:abstractNumId w:val="7"/>
  </w:num>
  <w:num w:numId="10">
    <w:abstractNumId w:val="6"/>
  </w:num>
  <w:num w:numId="11">
    <w:abstractNumId w:val="11"/>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06B"/>
    <w:rsid w:val="00047D9F"/>
    <w:rsid w:val="00064E39"/>
    <w:rsid w:val="0006731C"/>
    <w:rsid w:val="0007564F"/>
    <w:rsid w:val="000E506B"/>
    <w:rsid w:val="000F4398"/>
    <w:rsid w:val="001014C2"/>
    <w:rsid w:val="00104DE7"/>
    <w:rsid w:val="0011650A"/>
    <w:rsid w:val="001223B3"/>
    <w:rsid w:val="0014353C"/>
    <w:rsid w:val="00143934"/>
    <w:rsid w:val="00150032"/>
    <w:rsid w:val="0015309F"/>
    <w:rsid w:val="001624BB"/>
    <w:rsid w:val="00166FCB"/>
    <w:rsid w:val="00190630"/>
    <w:rsid w:val="001974BA"/>
    <w:rsid w:val="001A0FD1"/>
    <w:rsid w:val="001C11ED"/>
    <w:rsid w:val="001D4490"/>
    <w:rsid w:val="001E5B48"/>
    <w:rsid w:val="001E7111"/>
    <w:rsid w:val="00202D28"/>
    <w:rsid w:val="00213F5F"/>
    <w:rsid w:val="002163B9"/>
    <w:rsid w:val="002347E2"/>
    <w:rsid w:val="00236BD1"/>
    <w:rsid w:val="00243676"/>
    <w:rsid w:val="00251A04"/>
    <w:rsid w:val="0026530A"/>
    <w:rsid w:val="0029531A"/>
    <w:rsid w:val="002A5A60"/>
    <w:rsid w:val="002A5B1A"/>
    <w:rsid w:val="002B404B"/>
    <w:rsid w:val="002C4B62"/>
    <w:rsid w:val="002D30B3"/>
    <w:rsid w:val="002E2EB6"/>
    <w:rsid w:val="002E4F53"/>
    <w:rsid w:val="002F7FA6"/>
    <w:rsid w:val="003072F7"/>
    <w:rsid w:val="00316F49"/>
    <w:rsid w:val="00341658"/>
    <w:rsid w:val="0034240D"/>
    <w:rsid w:val="00353097"/>
    <w:rsid w:val="003564BD"/>
    <w:rsid w:val="0038011C"/>
    <w:rsid w:val="00392994"/>
    <w:rsid w:val="003B59B3"/>
    <w:rsid w:val="003C583B"/>
    <w:rsid w:val="003C5FED"/>
    <w:rsid w:val="003C60C9"/>
    <w:rsid w:val="003E1B0E"/>
    <w:rsid w:val="003F2C6D"/>
    <w:rsid w:val="0040773B"/>
    <w:rsid w:val="00411687"/>
    <w:rsid w:val="00414D71"/>
    <w:rsid w:val="00427D88"/>
    <w:rsid w:val="004322C3"/>
    <w:rsid w:val="00440606"/>
    <w:rsid w:val="00453A45"/>
    <w:rsid w:val="004C5E90"/>
    <w:rsid w:val="004E02BF"/>
    <w:rsid w:val="004F377D"/>
    <w:rsid w:val="00505E23"/>
    <w:rsid w:val="00517515"/>
    <w:rsid w:val="005333CC"/>
    <w:rsid w:val="005343FF"/>
    <w:rsid w:val="00547862"/>
    <w:rsid w:val="005534E1"/>
    <w:rsid w:val="0059517E"/>
    <w:rsid w:val="005A60E8"/>
    <w:rsid w:val="005B1FA2"/>
    <w:rsid w:val="005C0619"/>
    <w:rsid w:val="005C4345"/>
    <w:rsid w:val="005C468E"/>
    <w:rsid w:val="005C543E"/>
    <w:rsid w:val="005D630A"/>
    <w:rsid w:val="005F0E40"/>
    <w:rsid w:val="005F29DB"/>
    <w:rsid w:val="00626724"/>
    <w:rsid w:val="00694973"/>
    <w:rsid w:val="006A103B"/>
    <w:rsid w:val="006B00B4"/>
    <w:rsid w:val="006B09A5"/>
    <w:rsid w:val="006C2C7B"/>
    <w:rsid w:val="006C3717"/>
    <w:rsid w:val="006C627E"/>
    <w:rsid w:val="006D2749"/>
    <w:rsid w:val="00705ECB"/>
    <w:rsid w:val="00706D64"/>
    <w:rsid w:val="00713964"/>
    <w:rsid w:val="007166C6"/>
    <w:rsid w:val="00756D5C"/>
    <w:rsid w:val="007703C7"/>
    <w:rsid w:val="0077372D"/>
    <w:rsid w:val="007956FE"/>
    <w:rsid w:val="00797BD8"/>
    <w:rsid w:val="007A5090"/>
    <w:rsid w:val="007A6CF5"/>
    <w:rsid w:val="007C086E"/>
    <w:rsid w:val="007C3E3C"/>
    <w:rsid w:val="007F320F"/>
    <w:rsid w:val="00801881"/>
    <w:rsid w:val="00811509"/>
    <w:rsid w:val="00816AEC"/>
    <w:rsid w:val="00826989"/>
    <w:rsid w:val="00840C4E"/>
    <w:rsid w:val="00840E29"/>
    <w:rsid w:val="00847A86"/>
    <w:rsid w:val="0085055B"/>
    <w:rsid w:val="00857674"/>
    <w:rsid w:val="0086220C"/>
    <w:rsid w:val="00874B9A"/>
    <w:rsid w:val="008755DD"/>
    <w:rsid w:val="00880E07"/>
    <w:rsid w:val="0088409B"/>
    <w:rsid w:val="008A163C"/>
    <w:rsid w:val="008A1D62"/>
    <w:rsid w:val="008C361C"/>
    <w:rsid w:val="008E55FF"/>
    <w:rsid w:val="008F56B0"/>
    <w:rsid w:val="008F59EB"/>
    <w:rsid w:val="009061CA"/>
    <w:rsid w:val="00911EEF"/>
    <w:rsid w:val="0091387F"/>
    <w:rsid w:val="00916C6C"/>
    <w:rsid w:val="00941C24"/>
    <w:rsid w:val="009625E0"/>
    <w:rsid w:val="0096733C"/>
    <w:rsid w:val="00970F41"/>
    <w:rsid w:val="00982F6C"/>
    <w:rsid w:val="0099114D"/>
    <w:rsid w:val="00993392"/>
    <w:rsid w:val="00995947"/>
    <w:rsid w:val="00995BCA"/>
    <w:rsid w:val="009B3557"/>
    <w:rsid w:val="009C5469"/>
    <w:rsid w:val="009D1F64"/>
    <w:rsid w:val="009E7A36"/>
    <w:rsid w:val="009F5235"/>
    <w:rsid w:val="00A116B3"/>
    <w:rsid w:val="00A204F8"/>
    <w:rsid w:val="00A27B72"/>
    <w:rsid w:val="00A619B6"/>
    <w:rsid w:val="00A6625F"/>
    <w:rsid w:val="00A97F7F"/>
    <w:rsid w:val="00AB1ECF"/>
    <w:rsid w:val="00AC16E3"/>
    <w:rsid w:val="00AC3C8B"/>
    <w:rsid w:val="00AE07D7"/>
    <w:rsid w:val="00B07172"/>
    <w:rsid w:val="00B1621D"/>
    <w:rsid w:val="00B16BF6"/>
    <w:rsid w:val="00B16E7A"/>
    <w:rsid w:val="00B22387"/>
    <w:rsid w:val="00B3097A"/>
    <w:rsid w:val="00B33045"/>
    <w:rsid w:val="00B40C14"/>
    <w:rsid w:val="00B46809"/>
    <w:rsid w:val="00B4702A"/>
    <w:rsid w:val="00B62EC7"/>
    <w:rsid w:val="00B7472B"/>
    <w:rsid w:val="00B94991"/>
    <w:rsid w:val="00BA5225"/>
    <w:rsid w:val="00BA6AF0"/>
    <w:rsid w:val="00BD1847"/>
    <w:rsid w:val="00BE0543"/>
    <w:rsid w:val="00BE4CE2"/>
    <w:rsid w:val="00BF2A18"/>
    <w:rsid w:val="00BF555D"/>
    <w:rsid w:val="00C00F7F"/>
    <w:rsid w:val="00C14122"/>
    <w:rsid w:val="00C329FC"/>
    <w:rsid w:val="00C41AEF"/>
    <w:rsid w:val="00C5022F"/>
    <w:rsid w:val="00C94861"/>
    <w:rsid w:val="00C97FFD"/>
    <w:rsid w:val="00CC70B9"/>
    <w:rsid w:val="00CC7BD3"/>
    <w:rsid w:val="00CD64E0"/>
    <w:rsid w:val="00CD6813"/>
    <w:rsid w:val="00CF23AB"/>
    <w:rsid w:val="00CF7F7D"/>
    <w:rsid w:val="00D07AD9"/>
    <w:rsid w:val="00D102E1"/>
    <w:rsid w:val="00D22F01"/>
    <w:rsid w:val="00D34619"/>
    <w:rsid w:val="00D52B54"/>
    <w:rsid w:val="00D82666"/>
    <w:rsid w:val="00D9622C"/>
    <w:rsid w:val="00D96238"/>
    <w:rsid w:val="00DA07E9"/>
    <w:rsid w:val="00DB4745"/>
    <w:rsid w:val="00DB6E45"/>
    <w:rsid w:val="00DB6FF2"/>
    <w:rsid w:val="00DC0D31"/>
    <w:rsid w:val="00DD5079"/>
    <w:rsid w:val="00E07798"/>
    <w:rsid w:val="00E20C9E"/>
    <w:rsid w:val="00E421A2"/>
    <w:rsid w:val="00E57685"/>
    <w:rsid w:val="00E57EDD"/>
    <w:rsid w:val="00E83161"/>
    <w:rsid w:val="00E87BBA"/>
    <w:rsid w:val="00EA1930"/>
    <w:rsid w:val="00EA27AE"/>
    <w:rsid w:val="00EB303F"/>
    <w:rsid w:val="00EB4731"/>
    <w:rsid w:val="00EC4845"/>
    <w:rsid w:val="00ED0287"/>
    <w:rsid w:val="00ED2B76"/>
    <w:rsid w:val="00EE23A1"/>
    <w:rsid w:val="00EE2D64"/>
    <w:rsid w:val="00EF01D4"/>
    <w:rsid w:val="00EF48A1"/>
    <w:rsid w:val="00EF54D1"/>
    <w:rsid w:val="00EF7913"/>
    <w:rsid w:val="00F23A4C"/>
    <w:rsid w:val="00F6158A"/>
    <w:rsid w:val="00FA3C47"/>
    <w:rsid w:val="00FB6FE8"/>
    <w:rsid w:val="00FD3D29"/>
    <w:rsid w:val="00FD4C0D"/>
    <w:rsid w:val="00FE107C"/>
    <w:rsid w:val="00FE6E71"/>
    <w:rsid w:val="00FF24CF"/>
    <w:rsid w:val="00FF55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14ACAB4"/>
  <w15:chartTrackingRefBased/>
  <w15:docId w15:val="{E0EC0CFD-0298-4C83-88A5-D65E9A4A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B59B3"/>
    <w:pPr>
      <w:keepNext/>
      <w:keepLines/>
      <w:numPr>
        <w:numId w:val="8"/>
      </w:numPr>
      <w:spacing w:before="240" w:after="240" w:line="240" w:lineRule="auto"/>
      <w:ind w:left="357" w:hanging="357"/>
      <w:outlineLvl w:val="0"/>
    </w:pPr>
    <w:rPr>
      <w:rFonts w:asciiTheme="majorHAnsi" w:eastAsiaTheme="majorEastAsia" w:hAnsiTheme="majorHAnsi" w:cstheme="majorBidi"/>
      <w:b/>
      <w:color w:val="0032C8" w:themeColor="accent1"/>
      <w:sz w:val="32"/>
      <w:szCs w:val="32"/>
    </w:rPr>
  </w:style>
  <w:style w:type="paragraph" w:styleId="Titre2">
    <w:name w:val="heading 2"/>
    <w:basedOn w:val="Normal"/>
    <w:next w:val="Normal"/>
    <w:link w:val="Titre2Car"/>
    <w:uiPriority w:val="9"/>
    <w:unhideWhenUsed/>
    <w:qFormat/>
    <w:rsid w:val="003B59B3"/>
    <w:pPr>
      <w:keepNext/>
      <w:keepLines/>
      <w:numPr>
        <w:ilvl w:val="1"/>
        <w:numId w:val="8"/>
      </w:numPr>
      <w:spacing w:before="240" w:after="240" w:line="240" w:lineRule="auto"/>
      <w:outlineLvl w:val="1"/>
    </w:pPr>
    <w:rPr>
      <w:rFonts w:asciiTheme="majorHAnsi" w:eastAsiaTheme="majorEastAsia" w:hAnsiTheme="majorHAnsi" w:cstheme="majorBidi"/>
      <w:color w:val="0032C8" w:themeColor="accent1"/>
      <w:sz w:val="28"/>
      <w:szCs w:val="26"/>
    </w:rPr>
  </w:style>
  <w:style w:type="paragraph" w:styleId="Titre3">
    <w:name w:val="heading 3"/>
    <w:basedOn w:val="Normal"/>
    <w:next w:val="Normal"/>
    <w:link w:val="Titre3Car"/>
    <w:uiPriority w:val="9"/>
    <w:unhideWhenUsed/>
    <w:qFormat/>
    <w:rsid w:val="003B59B3"/>
    <w:pPr>
      <w:keepNext/>
      <w:keepLines/>
      <w:numPr>
        <w:ilvl w:val="2"/>
        <w:numId w:val="8"/>
      </w:numPr>
      <w:spacing w:before="200" w:after="200" w:line="240" w:lineRule="auto"/>
      <w:ind w:left="737" w:hanging="737"/>
      <w:outlineLvl w:val="2"/>
    </w:pPr>
    <w:rPr>
      <w:rFonts w:asciiTheme="majorHAnsi" w:eastAsiaTheme="majorEastAsia" w:hAnsiTheme="majorHAnsi" w:cstheme="majorBidi"/>
      <w:b/>
      <w:color w:val="000000" w:themeColor="text1"/>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hampAdresse">
    <w:name w:val="Champ Adresse"/>
    <w:basedOn w:val="Normal"/>
    <w:link w:val="ChampAdresseCar"/>
    <w:rsid w:val="003C5FED"/>
    <w:pPr>
      <w:spacing w:after="40" w:line="240" w:lineRule="auto"/>
      <w:ind w:left="1985"/>
    </w:pPr>
    <w:rPr>
      <w:sz w:val="20"/>
    </w:rPr>
  </w:style>
  <w:style w:type="character" w:customStyle="1" w:styleId="ChampAdresseCar">
    <w:name w:val="Champ Adresse Car"/>
    <w:basedOn w:val="Policepardfaut"/>
    <w:link w:val="ChampAdresse"/>
    <w:rsid w:val="003C5FED"/>
    <w:rPr>
      <w:sz w:val="20"/>
    </w:rPr>
  </w:style>
  <w:style w:type="paragraph" w:customStyle="1" w:styleId="ChampDateVille">
    <w:name w:val="Champ Date Ville"/>
    <w:basedOn w:val="ChampAdresse"/>
    <w:link w:val="ChampDateVilleCar"/>
    <w:rsid w:val="00EB4731"/>
    <w:pPr>
      <w:spacing w:before="40"/>
      <w:ind w:left="0"/>
    </w:pPr>
  </w:style>
  <w:style w:type="character" w:customStyle="1" w:styleId="ChampDateVilleCar">
    <w:name w:val="Champ Date Ville Car"/>
    <w:basedOn w:val="ChampAdresseCar"/>
    <w:link w:val="ChampDateVille"/>
    <w:rsid w:val="00EB4731"/>
    <w:rPr>
      <w:sz w:val="20"/>
    </w:rPr>
  </w:style>
  <w:style w:type="paragraph" w:customStyle="1" w:styleId="ChampObjet">
    <w:name w:val="Champ Objet"/>
    <w:basedOn w:val="ChampDateVille"/>
    <w:link w:val="ChampObjetCar"/>
    <w:rsid w:val="009061CA"/>
    <w:pPr>
      <w:spacing w:before="0"/>
    </w:pPr>
  </w:style>
  <w:style w:type="character" w:customStyle="1" w:styleId="ChampObjetCar">
    <w:name w:val="Champ Objet Car"/>
    <w:basedOn w:val="ChampDateVilleCar"/>
    <w:link w:val="ChampObjet"/>
    <w:rsid w:val="009061CA"/>
    <w:rPr>
      <w:sz w:val="20"/>
    </w:rPr>
  </w:style>
  <w:style w:type="paragraph" w:customStyle="1" w:styleId="ChampRfrence">
    <w:name w:val="Champ Référence"/>
    <w:basedOn w:val="ChampObjet"/>
    <w:link w:val="ChampRfrenceCar"/>
    <w:rsid w:val="009061CA"/>
    <w:pPr>
      <w:spacing w:after="240"/>
    </w:pPr>
  </w:style>
  <w:style w:type="character" w:customStyle="1" w:styleId="ChampRfrenceCar">
    <w:name w:val="Champ Référence Car"/>
    <w:basedOn w:val="ChampObjetCar"/>
    <w:link w:val="ChampRfrence"/>
    <w:rsid w:val="009061CA"/>
    <w:rPr>
      <w:sz w:val="20"/>
    </w:rPr>
  </w:style>
  <w:style w:type="paragraph" w:customStyle="1" w:styleId="Tableau">
    <w:name w:val="Tableau"/>
    <w:basedOn w:val="ChampRfrence"/>
    <w:link w:val="TableauCar"/>
    <w:qFormat/>
    <w:rsid w:val="007C086E"/>
    <w:pPr>
      <w:spacing w:after="0" w:line="260" w:lineRule="exact"/>
    </w:pPr>
  </w:style>
  <w:style w:type="character" w:customStyle="1" w:styleId="TableauCar">
    <w:name w:val="Tableau Car"/>
    <w:basedOn w:val="ChampRfrenceCar"/>
    <w:link w:val="Tableau"/>
    <w:rsid w:val="007C086E"/>
    <w:rPr>
      <w:sz w:val="20"/>
    </w:rPr>
  </w:style>
  <w:style w:type="paragraph" w:styleId="En-tte">
    <w:name w:val="header"/>
    <w:basedOn w:val="Normal"/>
    <w:link w:val="En-tteCar"/>
    <w:uiPriority w:val="99"/>
    <w:unhideWhenUsed/>
    <w:rsid w:val="0015309F"/>
    <w:pPr>
      <w:tabs>
        <w:tab w:val="center" w:pos="4536"/>
        <w:tab w:val="right" w:pos="9072"/>
      </w:tabs>
      <w:spacing w:after="0" w:line="240" w:lineRule="auto"/>
    </w:pPr>
  </w:style>
  <w:style w:type="character" w:customStyle="1" w:styleId="En-tteCar">
    <w:name w:val="En-tête Car"/>
    <w:basedOn w:val="Policepardfaut"/>
    <w:link w:val="En-tte"/>
    <w:uiPriority w:val="99"/>
    <w:rsid w:val="0015309F"/>
  </w:style>
  <w:style w:type="paragraph" w:styleId="Pieddepage">
    <w:name w:val="footer"/>
    <w:basedOn w:val="Normal"/>
    <w:link w:val="PieddepageCar"/>
    <w:uiPriority w:val="99"/>
    <w:unhideWhenUsed/>
    <w:qFormat/>
    <w:rsid w:val="006C2C7B"/>
    <w:pPr>
      <w:tabs>
        <w:tab w:val="center" w:pos="4536"/>
        <w:tab w:val="right" w:pos="9072"/>
      </w:tabs>
      <w:spacing w:after="0" w:line="240" w:lineRule="auto"/>
    </w:pPr>
    <w:rPr>
      <w:color w:val="0064FF" w:themeColor="accent2"/>
      <w:sz w:val="16"/>
    </w:rPr>
  </w:style>
  <w:style w:type="character" w:customStyle="1" w:styleId="PieddepageCar">
    <w:name w:val="Pied de page Car"/>
    <w:basedOn w:val="Policepardfaut"/>
    <w:link w:val="Pieddepage"/>
    <w:uiPriority w:val="99"/>
    <w:rsid w:val="006C2C7B"/>
    <w:rPr>
      <w:color w:val="0064FF" w:themeColor="accent2"/>
      <w:sz w:val="16"/>
    </w:rPr>
  </w:style>
  <w:style w:type="paragraph" w:customStyle="1" w:styleId="AdresseIFREMER">
    <w:name w:val="Adresse IFREMER"/>
    <w:basedOn w:val="Tableau"/>
    <w:link w:val="AdresseIFREMERCar"/>
    <w:rsid w:val="00EF01D4"/>
    <w:pPr>
      <w:spacing w:after="120" w:line="180" w:lineRule="exact"/>
    </w:pPr>
    <w:rPr>
      <w:color w:val="0032C8" w:themeColor="accent1"/>
      <w:sz w:val="15"/>
    </w:rPr>
  </w:style>
  <w:style w:type="character" w:customStyle="1" w:styleId="AdresseIFREMERCar">
    <w:name w:val="Adresse IFREMER Car"/>
    <w:basedOn w:val="TableauCar"/>
    <w:link w:val="AdresseIFREMER"/>
    <w:rsid w:val="00EF01D4"/>
    <w:rPr>
      <w:color w:val="0032C8" w:themeColor="accent1"/>
      <w:sz w:val="15"/>
    </w:rPr>
  </w:style>
  <w:style w:type="paragraph" w:customStyle="1" w:styleId="1noteinterne">
    <w:name w:val="1 note interne"/>
    <w:basedOn w:val="ChampDateVille"/>
    <w:link w:val="1noteinterneCar"/>
    <w:qFormat/>
    <w:rsid w:val="009F5235"/>
    <w:pPr>
      <w:spacing w:after="360"/>
      <w:contextualSpacing/>
    </w:pPr>
    <w:rPr>
      <w:color w:val="0064FF" w:themeColor="accent2"/>
      <w:sz w:val="56"/>
    </w:rPr>
  </w:style>
  <w:style w:type="character" w:customStyle="1" w:styleId="1noteinterneCar">
    <w:name w:val="1 note interne Car"/>
    <w:basedOn w:val="ChampDateVilleCar"/>
    <w:link w:val="1noteinterne"/>
    <w:rsid w:val="009F5235"/>
    <w:rPr>
      <w:color w:val="0064FF" w:themeColor="accent2"/>
      <w:sz w:val="56"/>
    </w:rPr>
  </w:style>
  <w:style w:type="paragraph" w:customStyle="1" w:styleId="2Encadr">
    <w:name w:val="2 Encadré"/>
    <w:basedOn w:val="ChampRfrence"/>
    <w:link w:val="2EncadrCar"/>
    <w:rsid w:val="00EA1930"/>
    <w:pPr>
      <w:pBdr>
        <w:top w:val="single" w:sz="4" w:space="4" w:color="0032C8" w:themeColor="accent1"/>
        <w:bottom w:val="single" w:sz="4" w:space="4" w:color="0032C8" w:themeColor="accent1"/>
      </w:pBdr>
      <w:spacing w:before="120" w:after="120"/>
    </w:pPr>
  </w:style>
  <w:style w:type="character" w:customStyle="1" w:styleId="2EncadrCar">
    <w:name w:val="2 Encadré Car"/>
    <w:basedOn w:val="ChampRfrenceCar"/>
    <w:link w:val="2Encadr"/>
    <w:rsid w:val="00EA1930"/>
    <w:rPr>
      <w:sz w:val="20"/>
    </w:rPr>
  </w:style>
  <w:style w:type="table" w:styleId="Grilledutableau">
    <w:name w:val="Table Grid"/>
    <w:basedOn w:val="TableauNormal"/>
    <w:uiPriority w:val="39"/>
    <w:rsid w:val="00FD4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04DE7"/>
    <w:rPr>
      <w:color w:val="0563C1" w:themeColor="hyperlink"/>
      <w:u w:val="single"/>
    </w:rPr>
  </w:style>
  <w:style w:type="character" w:customStyle="1" w:styleId="Mentionnonrsolue1">
    <w:name w:val="Mention non résolue1"/>
    <w:basedOn w:val="Policepardfaut"/>
    <w:uiPriority w:val="99"/>
    <w:semiHidden/>
    <w:unhideWhenUsed/>
    <w:rsid w:val="00104DE7"/>
    <w:rPr>
      <w:color w:val="605E5C"/>
      <w:shd w:val="clear" w:color="auto" w:fill="E1DFDD"/>
    </w:rPr>
  </w:style>
  <w:style w:type="paragraph" w:styleId="NormalWeb">
    <w:name w:val="Normal (Web)"/>
    <w:basedOn w:val="Normal"/>
    <w:uiPriority w:val="99"/>
    <w:unhideWhenUsed/>
    <w:rsid w:val="005F0E40"/>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Paragraphedeliste">
    <w:name w:val="List Paragraph"/>
    <w:basedOn w:val="Normal"/>
    <w:uiPriority w:val="34"/>
    <w:qFormat/>
    <w:rsid w:val="006B00B4"/>
    <w:pPr>
      <w:spacing w:after="0" w:line="240" w:lineRule="auto"/>
      <w:ind w:left="720"/>
      <w:contextualSpacing/>
    </w:pPr>
    <w:rPr>
      <w:rFonts w:ascii="Times New Roman" w:eastAsia="Times New Roman" w:hAnsi="Times New Roman" w:cs="Times New Roman"/>
      <w:noProof/>
      <w:kern w:val="0"/>
      <w:sz w:val="24"/>
      <w:szCs w:val="24"/>
      <w:lang w:eastAsia="fr-FR"/>
      <w14:ligatures w14:val="none"/>
    </w:rPr>
  </w:style>
  <w:style w:type="character" w:customStyle="1" w:styleId="Mentionnonrsolue2">
    <w:name w:val="Mention non résolue2"/>
    <w:basedOn w:val="Policepardfaut"/>
    <w:uiPriority w:val="99"/>
    <w:semiHidden/>
    <w:unhideWhenUsed/>
    <w:rsid w:val="00EA27AE"/>
    <w:rPr>
      <w:color w:val="605E5C"/>
      <w:shd w:val="clear" w:color="auto" w:fill="E1DFDD"/>
    </w:rPr>
  </w:style>
  <w:style w:type="character" w:styleId="Lienhypertextesuivivisit">
    <w:name w:val="FollowedHyperlink"/>
    <w:basedOn w:val="Policepardfaut"/>
    <w:uiPriority w:val="99"/>
    <w:semiHidden/>
    <w:unhideWhenUsed/>
    <w:rsid w:val="00F23A4C"/>
    <w:rPr>
      <w:color w:val="954F72" w:themeColor="followedHyperlink"/>
      <w:u w:val="single"/>
    </w:rPr>
  </w:style>
  <w:style w:type="character" w:customStyle="1" w:styleId="Mentionnonrsolue3">
    <w:name w:val="Mention non résolue3"/>
    <w:basedOn w:val="Policepardfaut"/>
    <w:uiPriority w:val="99"/>
    <w:semiHidden/>
    <w:unhideWhenUsed/>
    <w:rsid w:val="00505E23"/>
    <w:rPr>
      <w:color w:val="605E5C"/>
      <w:shd w:val="clear" w:color="auto" w:fill="E1DFDD"/>
    </w:rPr>
  </w:style>
  <w:style w:type="paragraph" w:styleId="TM1">
    <w:name w:val="toc 1"/>
    <w:basedOn w:val="Normal"/>
    <w:next w:val="Normal"/>
    <w:autoRedefine/>
    <w:uiPriority w:val="39"/>
    <w:unhideWhenUsed/>
    <w:rsid w:val="003B59B3"/>
    <w:pPr>
      <w:spacing w:before="240" w:after="120" w:line="260" w:lineRule="exact"/>
      <w:ind w:left="284" w:right="284" w:hanging="284"/>
    </w:pPr>
    <w:rPr>
      <w:b/>
      <w:noProof/>
      <w:color w:val="0032C8" w:themeColor="accent1"/>
    </w:rPr>
  </w:style>
  <w:style w:type="paragraph" w:styleId="TM2">
    <w:name w:val="toc 2"/>
    <w:basedOn w:val="Normal"/>
    <w:next w:val="Normal"/>
    <w:autoRedefine/>
    <w:uiPriority w:val="39"/>
    <w:unhideWhenUsed/>
    <w:rsid w:val="003B59B3"/>
    <w:pPr>
      <w:spacing w:before="80" w:after="100" w:line="260" w:lineRule="exact"/>
      <w:ind w:left="788" w:right="284" w:hanging="567"/>
    </w:pPr>
    <w:rPr>
      <w:b/>
      <w:color w:val="0064FF" w:themeColor="accent2"/>
    </w:rPr>
  </w:style>
  <w:style w:type="character" w:customStyle="1" w:styleId="Titre1Car">
    <w:name w:val="Titre 1 Car"/>
    <w:basedOn w:val="Policepardfaut"/>
    <w:link w:val="Titre1"/>
    <w:uiPriority w:val="9"/>
    <w:rsid w:val="003B59B3"/>
    <w:rPr>
      <w:rFonts w:asciiTheme="majorHAnsi" w:eastAsiaTheme="majorEastAsia" w:hAnsiTheme="majorHAnsi" w:cstheme="majorBidi"/>
      <w:b/>
      <w:color w:val="0032C8" w:themeColor="accent1"/>
      <w:sz w:val="32"/>
      <w:szCs w:val="32"/>
    </w:rPr>
  </w:style>
  <w:style w:type="character" w:customStyle="1" w:styleId="Titre2Car">
    <w:name w:val="Titre 2 Car"/>
    <w:basedOn w:val="Policepardfaut"/>
    <w:link w:val="Titre2"/>
    <w:uiPriority w:val="9"/>
    <w:rsid w:val="003B59B3"/>
    <w:rPr>
      <w:rFonts w:asciiTheme="majorHAnsi" w:eastAsiaTheme="majorEastAsia" w:hAnsiTheme="majorHAnsi" w:cstheme="majorBidi"/>
      <w:color w:val="0032C8" w:themeColor="accent1"/>
      <w:sz w:val="28"/>
      <w:szCs w:val="26"/>
    </w:rPr>
  </w:style>
  <w:style w:type="character" w:customStyle="1" w:styleId="Titre3Car">
    <w:name w:val="Titre 3 Car"/>
    <w:basedOn w:val="Policepardfaut"/>
    <w:link w:val="Titre3"/>
    <w:uiPriority w:val="9"/>
    <w:rsid w:val="003B59B3"/>
    <w:rPr>
      <w:rFonts w:asciiTheme="majorHAnsi" w:eastAsiaTheme="majorEastAsia" w:hAnsiTheme="majorHAnsi" w:cstheme="majorBidi"/>
      <w:b/>
      <w:color w:val="000000" w:themeColor="text1"/>
      <w:szCs w:val="24"/>
    </w:rPr>
  </w:style>
  <w:style w:type="paragraph" w:customStyle="1" w:styleId="Default">
    <w:name w:val="Default"/>
    <w:rsid w:val="003B59B3"/>
    <w:pPr>
      <w:autoSpaceDE w:val="0"/>
      <w:autoSpaceDN w:val="0"/>
      <w:adjustRightInd w:val="0"/>
      <w:spacing w:after="0" w:line="240" w:lineRule="auto"/>
    </w:pPr>
    <w:rPr>
      <w:rFonts w:ascii="Calibri" w:eastAsiaTheme="minorEastAsia" w:hAnsi="Calibri" w:cs="Calibri"/>
      <w:color w:val="000000"/>
      <w:kern w:val="0"/>
      <w:sz w:val="24"/>
      <w:szCs w:val="24"/>
      <w:lang w:eastAsia="ja-JP"/>
      <w14:ligatures w14:val="none"/>
    </w:rPr>
  </w:style>
  <w:style w:type="table" w:customStyle="1" w:styleId="TableGrid">
    <w:name w:val="TableGrid"/>
    <w:rsid w:val="00EC4845"/>
    <w:pPr>
      <w:spacing w:after="0" w:line="240" w:lineRule="auto"/>
    </w:pPr>
    <w:rPr>
      <w:rFonts w:eastAsiaTheme="minorEastAsia"/>
      <w:kern w:val="0"/>
      <w:lang w:eastAsia="fr-FR"/>
      <w14:ligatures w14:val="none"/>
    </w:rPr>
    <w:tblPr>
      <w:tblCellMar>
        <w:top w:w="0" w:type="dxa"/>
        <w:left w:w="0" w:type="dxa"/>
        <w:bottom w:w="0" w:type="dxa"/>
        <w:right w:w="0" w:type="dxa"/>
      </w:tblCellMar>
    </w:tblPr>
  </w:style>
  <w:style w:type="paragraph" w:customStyle="1" w:styleId="fcasegauche">
    <w:name w:val="f_case_gauche"/>
    <w:basedOn w:val="Normal"/>
    <w:rsid w:val="007956FE"/>
    <w:pPr>
      <w:spacing w:after="60" w:line="240" w:lineRule="auto"/>
      <w:ind w:left="284" w:hanging="284"/>
      <w:jc w:val="both"/>
    </w:pPr>
    <w:rPr>
      <w:rFonts w:ascii="Univers (WN)" w:eastAsia="Times New Roman" w:hAnsi="Univers (WN)" w:cs="Times New Roman"/>
      <w:kern w:val="0"/>
      <w:sz w:val="20"/>
      <w:szCs w:val="20"/>
      <w:lang w:eastAsia="fr-FR"/>
      <w14:ligatures w14:val="none"/>
    </w:rPr>
  </w:style>
  <w:style w:type="character" w:styleId="Textedelespacerserv">
    <w:name w:val="Placeholder Text"/>
    <w:basedOn w:val="Policepardfaut"/>
    <w:uiPriority w:val="99"/>
    <w:semiHidden/>
    <w:rsid w:val="00453A45"/>
    <w:rPr>
      <w:color w:val="808080"/>
    </w:rPr>
  </w:style>
  <w:style w:type="paragraph" w:customStyle="1" w:styleId="docdata">
    <w:name w:val="docdata"/>
    <w:aliases w:val="docy,v5,5712,bqiaagaaeyqcaaagiaiaaao0fqaabcivaaaaaaaaaaaaaaaaaaaaaaaaaaaaaaaaaaaaaaaaaaaaaaaaaaaaaaaaaaaaaaaaaaaaaaaaaaaaaaaaaaaaaaaaaaaaaaaaaaaaaaaaaaaaaaaaaaaaaaaaaaaaaaaaaaaaaaaaaaaaaaaaaaaaaaaaaaaaaaaaaaaaaaaaaaaaaaaaaaaaaaaaaaaaaaaaaaaaaaaa"/>
    <w:basedOn w:val="Normal"/>
    <w:rsid w:val="00251A0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Corpsdetexte">
    <w:name w:val="Body Text"/>
    <w:basedOn w:val="Normal"/>
    <w:link w:val="CorpsdetexteCar"/>
    <w:uiPriority w:val="1"/>
    <w:qFormat/>
    <w:rsid w:val="0014353C"/>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CorpsdetexteCar">
    <w:name w:val="Corps de texte Car"/>
    <w:basedOn w:val="Policepardfaut"/>
    <w:link w:val="Corpsdetexte"/>
    <w:uiPriority w:val="1"/>
    <w:rsid w:val="0014353C"/>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727992">
      <w:bodyDiv w:val="1"/>
      <w:marLeft w:val="0"/>
      <w:marRight w:val="0"/>
      <w:marTop w:val="0"/>
      <w:marBottom w:val="0"/>
      <w:divBdr>
        <w:top w:val="none" w:sz="0" w:space="0" w:color="auto"/>
        <w:left w:val="none" w:sz="0" w:space="0" w:color="auto"/>
        <w:bottom w:val="none" w:sz="0" w:space="0" w:color="auto"/>
        <w:right w:val="none" w:sz="0" w:space="0" w:color="auto"/>
      </w:divBdr>
    </w:div>
    <w:div w:id="1893302223">
      <w:bodyDiv w:val="1"/>
      <w:marLeft w:val="0"/>
      <w:marRight w:val="0"/>
      <w:marTop w:val="0"/>
      <w:marBottom w:val="0"/>
      <w:divBdr>
        <w:top w:val="none" w:sz="0" w:space="0" w:color="auto"/>
        <w:left w:val="none" w:sz="0" w:space="0" w:color="auto"/>
        <w:bottom w:val="none" w:sz="0" w:space="0" w:color="auto"/>
        <w:right w:val="none" w:sz="0" w:space="0" w:color="auto"/>
      </w:divBdr>
    </w:div>
    <w:div w:id="191504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IFREMER">
      <a:dk1>
        <a:sysClr val="windowText" lastClr="000000"/>
      </a:dk1>
      <a:lt1>
        <a:sysClr val="window" lastClr="FFFFFF"/>
      </a:lt1>
      <a:dk2>
        <a:srgbClr val="44546A"/>
      </a:dk2>
      <a:lt2>
        <a:srgbClr val="E7E6E6"/>
      </a:lt2>
      <a:accent1>
        <a:srgbClr val="0032C8"/>
      </a:accent1>
      <a:accent2>
        <a:srgbClr val="0064FF"/>
      </a:accent2>
      <a:accent3>
        <a:srgbClr val="FFEB32"/>
      </a:accent3>
      <a:accent4>
        <a:srgbClr val="FFC000"/>
      </a:accent4>
      <a:accent5>
        <a:srgbClr val="5B9BD5"/>
      </a:accent5>
      <a:accent6>
        <a:srgbClr val="70AD47"/>
      </a:accent6>
      <a:hlink>
        <a:srgbClr val="0563C1"/>
      </a:hlink>
      <a:folHlink>
        <a:srgbClr val="954F72"/>
      </a:folHlink>
    </a:clrScheme>
    <a:fontScheme name="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DB803-09F5-4457-99B9-3E71F37A2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1564</Words>
  <Characters>8602</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Jean-Christophe MOREAU</dc:creator>
  <cp:keywords/>
  <dc:description/>
  <cp:lastModifiedBy>Laurelia AUFFRET, Ifremer Brest PDG-DAJF-ACHATS-</cp:lastModifiedBy>
  <cp:revision>5</cp:revision>
  <cp:lastPrinted>2024-08-19T15:56:00Z</cp:lastPrinted>
  <dcterms:created xsi:type="dcterms:W3CDTF">2025-08-07T08:00:00Z</dcterms:created>
  <dcterms:modified xsi:type="dcterms:W3CDTF">2025-08-07T09:01:00Z</dcterms:modified>
</cp:coreProperties>
</file>