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12698" w:rsidRDefault="7A0B6D55" w:rsidP="7A0B6D55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</w:p>
    <w:p w14:paraId="02458724" w14:textId="77777777" w:rsidR="00EF3E67" w:rsidRPr="00712698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405E1013" w14:textId="77777777" w:rsidR="006D5E9D" w:rsidRPr="00712698" w:rsidRDefault="006D5E9D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7A0B6D55" w:rsidRPr="7A0B6D55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712698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712698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4D6DAFB2" w:rsidR="004C3F20" w:rsidRPr="00D856D7" w:rsidRDefault="00A374B9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  <w:lang w:eastAsia="ar-SA"/>
              </w:rPr>
              <w:t>Monsieur le Chef de l’Unité de Soutien de l’Infrastructure de la Défense de Clermont-Ferrand</w:t>
            </w:r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A69DE2" w14:textId="39AADC73" w:rsidR="004C3F20" w:rsidRPr="00D856D7" w:rsidRDefault="009B75DC" w:rsidP="007C1F38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bookmarkStart w:id="2" w:name="Moe1"/>
            <w:bookmarkEnd w:id="2"/>
            <w:r w:rsidRPr="00D856D7">
              <w:rPr>
                <w:rFonts w:ascii="Times New Roman" w:hAnsi="Times New Roman"/>
                <w:iCs/>
              </w:rPr>
              <w:t>Unité de Soutien de l’Infrastructure de la Défense de Clermont-Ferrand</w:t>
            </w:r>
            <w:r w:rsidR="007C1F38">
              <w:rPr>
                <w:rFonts w:ascii="Times New Roman" w:hAnsi="Times New Roman"/>
                <w:iCs/>
              </w:rPr>
              <w:t xml:space="preserve"> – Section Exploitation et Maintenance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712698" w:rsidRDefault="7A0B6D55" w:rsidP="00D856D7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712698" w:rsidRDefault="7A0B6D55" w:rsidP="00D856D7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712698" w:rsidRDefault="004C3F20" w:rsidP="00D856D7">
            <w:pPr>
              <w:spacing w:before="6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C0180D6" w14:textId="543D0466" w:rsidR="009B75DC" w:rsidRPr="00D856D7" w:rsidRDefault="009B75DC" w:rsidP="00D856D7">
            <w:pPr>
              <w:spacing w:after="0"/>
              <w:jc w:val="center"/>
              <w:rPr>
                <w:rFonts w:ascii="Times New Roman" w:hAnsi="Times New Roman"/>
              </w:rPr>
            </w:pPr>
            <w:r w:rsidRPr="00D856D7">
              <w:rPr>
                <w:rFonts w:ascii="Times New Roman" w:hAnsi="Times New Roman"/>
              </w:rPr>
              <w:t>Chef de la section Exploitation et Maintenance de l’USID</w:t>
            </w:r>
          </w:p>
          <w:p w14:paraId="40B884C2" w14:textId="5E6B2C7F" w:rsidR="009B75DC" w:rsidRPr="00D856D7" w:rsidRDefault="009B75DC" w:rsidP="00D856D7">
            <w:pPr>
              <w:spacing w:after="0"/>
              <w:jc w:val="center"/>
              <w:rPr>
                <w:rFonts w:ascii="Times New Roman" w:hAnsi="Times New Roman"/>
              </w:rPr>
            </w:pPr>
            <w:r w:rsidRPr="00D856D7">
              <w:rPr>
                <w:rFonts w:ascii="Times New Roman" w:hAnsi="Times New Roman"/>
              </w:rPr>
              <w:t>Téléphone fixe : 04.</w:t>
            </w:r>
            <w:r w:rsidR="00D856D7">
              <w:rPr>
                <w:rFonts w:ascii="Times New Roman" w:hAnsi="Times New Roman"/>
              </w:rPr>
              <w:t>73.99.25.87</w:t>
            </w:r>
          </w:p>
          <w:p w14:paraId="01C9D95A" w14:textId="3D9378FB" w:rsidR="009B75DC" w:rsidRPr="00D856D7" w:rsidRDefault="009B75DC" w:rsidP="00D856D7">
            <w:pPr>
              <w:spacing w:after="0"/>
              <w:jc w:val="center"/>
              <w:rPr>
                <w:rFonts w:ascii="Times New Roman" w:hAnsi="Times New Roman"/>
              </w:rPr>
            </w:pPr>
            <w:r w:rsidRPr="00D856D7">
              <w:rPr>
                <w:rFonts w:ascii="Times New Roman" w:hAnsi="Times New Roman"/>
              </w:rPr>
              <w:t>Téléphone portable : 06.</w:t>
            </w:r>
            <w:r w:rsidR="00D856D7">
              <w:rPr>
                <w:rFonts w:ascii="Times New Roman" w:hAnsi="Times New Roman"/>
              </w:rPr>
              <w:t>71.92.25.27</w:t>
            </w:r>
          </w:p>
          <w:p w14:paraId="451F6F3D" w14:textId="341090B3" w:rsidR="004C3F20" w:rsidRPr="00D856D7" w:rsidRDefault="009B75DC" w:rsidP="00D856D7">
            <w:pPr>
              <w:tabs>
                <w:tab w:val="left" w:pos="10065"/>
              </w:tabs>
              <w:spacing w:before="60" w:after="0"/>
              <w:jc w:val="center"/>
              <w:rPr>
                <w:rFonts w:ascii="Times New Roman" w:hAnsi="Times New Roman"/>
                <w:b/>
                <w:bCs/>
              </w:rPr>
            </w:pPr>
            <w:r w:rsidRPr="00D856D7">
              <w:rPr>
                <w:rFonts w:ascii="Times New Roman" w:hAnsi="Times New Roman"/>
              </w:rPr>
              <w:t xml:space="preserve">Mail : </w:t>
            </w:r>
            <w:hyperlink r:id="rId11" w:history="1">
              <w:r w:rsidR="00D856D7" w:rsidRPr="00387132">
                <w:rPr>
                  <w:rStyle w:val="Lienhypertexte"/>
                  <w:rFonts w:ascii="Times New Roman" w:hAnsi="Times New Roman"/>
                  <w:iCs/>
                </w:rPr>
                <w:t>sebastien.ambert@intradef.gouv.fr</w:t>
              </w:r>
            </w:hyperlink>
            <w:bookmarkStart w:id="3" w:name="Rmoe_tel"/>
            <w:bookmarkStart w:id="4" w:name="Rmoe_portable"/>
            <w:bookmarkStart w:id="5" w:name="Rmoe_fax"/>
            <w:bookmarkEnd w:id="3"/>
            <w:bookmarkEnd w:id="4"/>
            <w:bookmarkEnd w:id="5"/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D856D7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D856D7">
              <w:rPr>
                <w:rFonts w:ascii="Times New Roman" w:hAnsi="Times New Roman"/>
              </w:rPr>
              <w:t>Monsieur le directeur du S</w:t>
            </w:r>
            <w:r w:rsidR="7A0B6D55" w:rsidRPr="00D856D7">
              <w:rPr>
                <w:rFonts w:ascii="Times New Roman" w:hAnsi="Times New Roman"/>
              </w:rPr>
              <w:t xml:space="preserve">ervice d’infrastructure de la défense </w:t>
            </w:r>
            <w:r w:rsidRPr="00D856D7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D856D7" w:rsidRDefault="7A0B6D55" w:rsidP="00A374B9">
            <w:pPr>
              <w:tabs>
                <w:tab w:val="left" w:pos="1006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bookmarkStart w:id="6" w:name="Comptable"/>
            <w:bookmarkEnd w:id="6"/>
            <w:r w:rsidRPr="00D856D7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24E39DCC" w14:textId="77777777" w:rsidR="009B75DC" w:rsidRPr="00D856D7" w:rsidRDefault="009B75DC" w:rsidP="00D856D7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D856D7">
              <w:rPr>
                <w:rFonts w:ascii="Times New Roman" w:hAnsi="Times New Roman"/>
              </w:rPr>
              <w:t>Madame la cheffe du bureau exécution de la dépense du SID Sud-Est</w:t>
            </w:r>
          </w:p>
          <w:p w14:paraId="219EBFC3" w14:textId="4B297480" w:rsidR="009276B6" w:rsidRPr="00D856D7" w:rsidRDefault="009B75DC" w:rsidP="009B75DC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6D7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7A0B6D55">
        <w:trPr>
          <w:trHeight w:val="711"/>
        </w:trPr>
        <w:tc>
          <w:tcPr>
            <w:tcW w:w="10065" w:type="dxa"/>
            <w:vAlign w:val="center"/>
          </w:tcPr>
          <w:p w14:paraId="573D7D75" w14:textId="245FD452" w:rsidR="004C3F20" w:rsidRPr="009B75DC" w:rsidRDefault="009B75DC" w:rsidP="00D90C11">
            <w:pPr>
              <w:jc w:val="center"/>
              <w:rPr>
                <w:rFonts w:ascii="Times New Roman" w:hAnsi="Times New Roman"/>
                <w:b/>
              </w:rPr>
            </w:pPr>
            <w:bookmarkStart w:id="7" w:name="Objet_marche"/>
            <w:bookmarkEnd w:id="7"/>
            <w:r>
              <w:rPr>
                <w:rFonts w:ascii="Times New Roman" w:hAnsi="Times New Roman"/>
                <w:lang w:eastAsia="ar-SA"/>
              </w:rPr>
              <w:t xml:space="preserve">OBJET DU MARCHE : </w:t>
            </w:r>
            <w:r>
              <w:rPr>
                <w:rFonts w:ascii="Times New Roman" w:hAnsi="Times New Roman"/>
                <w:b/>
                <w:lang w:eastAsia="ar-SA"/>
              </w:rPr>
              <w:t>CLERMONT-FERRAND (63) – 13°BSMAT – QUARTIER LOUIS GENTIL – MISE EN CONFORMITE DES INSTALLATIONS FERROVIERES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02AD301D" w14:textId="77777777" w:rsidR="00895520" w:rsidRPr="00712698" w:rsidRDefault="00895520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  <w:r w:rsidRPr="00712698">
        <w:rPr>
          <w:b/>
          <w:u w:val="single"/>
        </w:rPr>
        <w:br w:type="page"/>
      </w:r>
    </w:p>
    <w:p w14:paraId="491B7D5C" w14:textId="77777777" w:rsidR="004C3F20" w:rsidRPr="00712698" w:rsidRDefault="7A0B6D55" w:rsidP="7A0B6D55">
      <w:pPr>
        <w:pStyle w:val="Corpsdetexte"/>
        <w:spacing w:before="120"/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u w:val="single"/>
          <w:lang w:val="fr-FR"/>
        </w:rPr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8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8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9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0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0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1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4795205A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1pt" o:ole="">
            <v:imagedata r:id="rId12" o:title=""/>
          </v:shape>
          <w:control r:id="rId13" w:name="OptionButton8" w:shapeid="_x0000_i1075"/>
        </w:object>
      </w:r>
    </w:p>
    <w:p w14:paraId="57283672" w14:textId="45FAAB0F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25pt;height:21pt" o:ole="">
            <v:imagedata r:id="rId14" o:title=""/>
          </v:shape>
          <w:control r:id="rId15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7EF59BAD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1pt" o:ole="">
            <v:imagedata r:id="rId16" o:title=""/>
          </v:shape>
          <w:control r:id="rId17" w:name="OptionButton9" w:shapeid="_x0000_i1079"/>
        </w:object>
      </w:r>
    </w:p>
    <w:p w14:paraId="5B51E06D" w14:textId="2B93D6DA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75pt;height:21pt" o:ole="">
            <v:imagedata r:id="rId18" o:title=""/>
          </v:shape>
          <w:control r:id="rId19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04D5C2F6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25pt" o:ole="">
            <v:imagedata r:id="rId20" o:title=""/>
          </v:shape>
          <w:control r:id="rId21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pt;height:20.25pt" o:ole="">
            <v:imagedata r:id="rId22" o:title=""/>
          </v:shape>
          <w:control r:id="rId23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r w:rsidRPr="7A0B6D55">
        <w:rPr>
          <w:b/>
          <w:bCs/>
          <w:sz w:val="28"/>
          <w:szCs w:val="28"/>
        </w:rPr>
        <w:t>OU</w:t>
      </w:r>
    </w:p>
    <w:p w14:paraId="0922CA15" w14:textId="51FB0813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7" type="#_x0000_t75" style="width:169.5pt;height:21pt" o:ole="" o:preferrelative="f">
            <v:imagedata r:id="rId24" o:title=""/>
          </v:shape>
          <w:control r:id="rId25" w:name="OptionButton71" w:shapeid="_x0000_i1087"/>
        </w:object>
      </w:r>
    </w:p>
    <w:p w14:paraId="16AF3BA2" w14:textId="42F63F68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pt" o:ole="" o:preferrelative="f">
            <v:imagedata r:id="rId26" o:title=""/>
          </v:shape>
          <w:control r:id="rId27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25pt" o:ole="" o:preferrelative="f">
            <v:imagedata r:id="rId28" o:title=""/>
          </v:shape>
          <w:control r:id="rId29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>entreprise cotraitante, mandataire du groupement: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7EF99B8B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75pt;height:21pt" o:ole="">
            <v:imagedata r:id="rId30" o:title=""/>
          </v:shape>
          <w:control r:id="rId31" w:name="OptionButton82" w:shapeid="_x0000_i1093"/>
        </w:object>
      </w:r>
    </w:p>
    <w:p w14:paraId="3954A87A" w14:textId="36A57B33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25pt;height:21pt" o:ole="">
            <v:imagedata r:id="rId32" o:title=""/>
          </v:shape>
          <w:control r:id="rId33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50677F72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1pt" o:ole="">
            <v:imagedata r:id="rId34" o:title=""/>
          </v:shape>
          <w:control r:id="rId35" w:name="OptionButton91" w:shapeid="_x0000_i1097"/>
        </w:object>
      </w:r>
    </w:p>
    <w:p w14:paraId="3944FA44" w14:textId="7CD40B01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75pt;height:21pt" o:ole="">
            <v:imagedata r:id="rId36" o:title=""/>
          </v:shape>
          <w:control r:id="rId37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483F3B36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25pt" o:ole="">
            <v:imagedata r:id="rId20" o:title=""/>
          </v:shape>
          <w:control r:id="rId38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pt;height:20.25pt" o:ole="">
            <v:imagedata r:id="rId22" o:title=""/>
          </v:shape>
          <w:control r:id="rId39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>entreprise 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285C4ADE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75pt;height:21pt" o:ole="">
            <v:imagedata r:id="rId40" o:title=""/>
          </v:shape>
          <w:control r:id="rId41" w:name="OptionButton821" w:shapeid="_x0000_i1105"/>
        </w:object>
      </w:r>
    </w:p>
    <w:p w14:paraId="7F7D8AA7" w14:textId="36990AFA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25pt;height:21pt" o:ole="">
            <v:imagedata r:id="rId42" o:title=""/>
          </v:shape>
          <w:control r:id="rId43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7ABE4CD5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1pt" o:ole="">
            <v:imagedata r:id="rId44" o:title=""/>
          </v:shape>
          <w:control r:id="rId45" w:name="OptionButton92" w:shapeid="_x0000_i1109"/>
        </w:object>
      </w:r>
    </w:p>
    <w:p w14:paraId="1FA91123" w14:textId="1B47F0FE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75pt;height:21pt" o:ole="">
            <v:imagedata r:id="rId46" o:title=""/>
          </v:shape>
          <w:control r:id="rId47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0260D9C5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25pt" o:ole="">
            <v:imagedata r:id="rId20" o:title=""/>
          </v:shape>
          <w:control r:id="rId48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pt;height:20.25pt" o:ole="">
            <v:imagedata r:id="rId22" o:title=""/>
          </v:shape>
          <w:control r:id="rId49" w:name="OptionButton1211" w:shapeid="_x0000_i1115"/>
        </w:object>
      </w:r>
    </w:p>
    <w:p w14:paraId="7D33A21C" w14:textId="2E9D1B4E" w:rsidR="006E4128" w:rsidRPr="00712698" w:rsidRDefault="7A0B6D55" w:rsidP="00811753">
      <w:pPr>
        <w:tabs>
          <w:tab w:val="left" w:pos="6237"/>
        </w:tabs>
        <w:spacing w:after="0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Répartition des pre</w:t>
      </w:r>
      <w:r w:rsidR="00811753">
        <w:rPr>
          <w:rFonts w:ascii="Times New Roman" w:hAnsi="Times New Roman"/>
          <w:b/>
          <w:bCs/>
          <w:i/>
          <w:iCs/>
          <w:lang w:eastAsia="ar-SA"/>
        </w:rPr>
        <w:t>stations (en cas de groupement)</w:t>
      </w:r>
      <w:r w:rsidRPr="7A0B6D55">
        <w:rPr>
          <w:rFonts w:ascii="Times New Roman" w:hAnsi="Times New Roman"/>
          <w:b/>
          <w:bCs/>
          <w:i/>
          <w:iCs/>
          <w:lang w:eastAsia="ar-SA"/>
        </w:rPr>
        <w:t> :</w:t>
      </w:r>
      <w:commentRangeStart w:id="12"/>
      <w:commentRangeEnd w:id="12"/>
    </w:p>
    <w:p w14:paraId="40DF1238" w14:textId="7BE726FC" w:rsidR="006E4128" w:rsidRPr="00712698" w:rsidRDefault="7A0B6D55" w:rsidP="00811753">
      <w:pPr>
        <w:spacing w:after="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3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1714EB30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268F8E15" w14:textId="77777777" w:rsidR="00DB0D27" w:rsidRPr="00712698" w:rsidRDefault="7A0B6D55" w:rsidP="00701822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4" w:name="Validité_offre"/>
      <w:bookmarkEnd w:id="14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1F2A9E2D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25pt" o:ole="">
            <v:imagedata r:id="rId50" o:title=""/>
          </v:shape>
          <w:control r:id="rId51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pt;height:20.25pt" o:ole="">
            <v:imagedata r:id="rId52" o:title=""/>
          </v:shape>
          <w:control r:id="rId53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3D7C246D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54" o:title=""/>
          </v:shape>
          <w:control r:id="rId55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5pt;height:20.25pt" o:ole="">
            <v:imagedata r:id="rId56" o:title=""/>
          </v:shape>
          <w:control r:id="rId57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5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bookmarkEnd w:id="15"/>
    <w:p w14:paraId="4CE370F5" w14:textId="31D6C166" w:rsidR="00B53878" w:rsidRPr="00B53878" w:rsidRDefault="00B53878" w:rsidP="00B53878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B53878">
        <w:rPr>
          <w:sz w:val="22"/>
          <w:szCs w:val="22"/>
          <w:lang w:val="fr-FR"/>
        </w:rPr>
        <w:t>Le montant de l’avance est fixé à 30% du montant initial du marché.</w:t>
      </w:r>
    </w:p>
    <w:p w14:paraId="4C55EDF8" w14:textId="083D1D0A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</w:t>
      </w:r>
      <w:r w:rsidR="00B53878">
        <w:rPr>
          <w:sz w:val="22"/>
          <w:szCs w:val="22"/>
          <w:lang w:val="fr-FR"/>
        </w:rPr>
        <w:t>t pas l’objet de sous-traitance</w:t>
      </w:r>
      <w:r w:rsidRPr="7A0B6D55">
        <w:rPr>
          <w:sz w:val="22"/>
          <w:szCs w:val="22"/>
          <w:lang w:val="fr-FR"/>
        </w:rPr>
        <w:t>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0ABFD7B0" w:rsidR="00EC5548" w:rsidRDefault="7A0B6D55" w:rsidP="7A0B6D55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175D9404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6556D8E" w14:textId="5129B2D8" w:rsidR="00143086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Les travaux sont rémunérés par un prix global et forfaitaire égal à</w:t>
      </w:r>
    </w:p>
    <w:p w14:paraId="4658DD7E" w14:textId="77777777" w:rsidR="00143086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€ HT :</w:t>
      </w:r>
    </w:p>
    <w:p w14:paraId="5A35FCD2" w14:textId="77777777" w:rsidR="00143086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</w:p>
    <w:p w14:paraId="6430DA28" w14:textId="77777777" w:rsidR="00143086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412E1084" w14:textId="39EC2F50" w:rsidR="00143086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Soit en lettres : </w:t>
      </w:r>
    </w:p>
    <w:p w14:paraId="34DFE183" w14:textId="5C5774FC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7777777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>Délai d’exécution défini à l’article 4.1. du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811753">
      <w:pPr>
        <w:spacing w:before="12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6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811753">
      <w:pPr>
        <w:spacing w:before="12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811753">
      <w:pPr>
        <w:spacing w:before="12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6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7" w:name="Titre_Clause_sociale"/>
      <w:bookmarkEnd w:id="17"/>
    </w:p>
    <w:p w14:paraId="7DF05A70" w14:textId="4C6FAFAA" w:rsidR="00090BBC" w:rsidRPr="00090BBC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8" w:name="AEClause_sociale"/>
      <w:bookmarkEnd w:id="18"/>
      <w:r>
        <w:t xml:space="preserve"> S</w:t>
      </w:r>
      <w:r w:rsidRPr="7A0B6D55">
        <w:rPr>
          <w:rFonts w:ascii="Times New Roman" w:hAnsi="Times New Roman"/>
          <w:sz w:val="22"/>
          <w:szCs w:val="22"/>
        </w:rPr>
        <w:t xml:space="preserve">ans objet </w:t>
      </w:r>
    </w:p>
    <w:p w14:paraId="7B42AB41" w14:textId="77777777" w:rsidR="0079620D" w:rsidRPr="00712698" w:rsidRDefault="0079620D" w:rsidP="00EF2011">
      <w:pPr>
        <w:pStyle w:val="Commentaire"/>
        <w:spacing w:after="0"/>
        <w:ind w:left="567"/>
        <w:rPr>
          <w:rFonts w:ascii="Times New Roman" w:hAnsi="Times New Roman"/>
        </w:rPr>
      </w:pPr>
    </w:p>
    <w:p w14:paraId="5E0932B5" w14:textId="470EE792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sous-traitance</w:t>
      </w:r>
      <w:r w:rsidRPr="7A0B6D55">
        <w:rPr>
          <w:rFonts w:ascii="Times New Roman" w:hAnsi="Times New Roman"/>
          <w:b/>
          <w:bCs/>
          <w:u w:val="single"/>
        </w:rPr>
        <w:t>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766"/>
      </w:tblGrid>
      <w:tr w:rsidR="00940FDD" w14:paraId="6AFA2537" w14:textId="77777777" w:rsidTr="00811753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811753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811753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811753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766"/>
      </w:tblGrid>
      <w:tr w:rsidR="00940FDD" w14:paraId="0CA494D0" w14:textId="77777777" w:rsidTr="00811753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811753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811753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811753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0D2BB6EB" w:rsidR="00940FDD" w:rsidRDefault="00940FDD">
      <w:pPr>
        <w:spacing w:after="0" w:line="240" w:lineRule="auto"/>
        <w:rPr>
          <w:rFonts w:ascii="Times New Roman" w:hAnsi="Times New Roman"/>
        </w:rPr>
      </w:pP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C3F20" w:rsidRPr="00712698" w14:paraId="156F4298" w14:textId="77777777" w:rsidTr="00811753">
        <w:trPr>
          <w:jc w:val="center"/>
        </w:trPr>
        <w:tc>
          <w:tcPr>
            <w:tcW w:w="9639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(signature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00811753">
        <w:trPr>
          <w:jc w:val="center"/>
        </w:trPr>
        <w:tc>
          <w:tcPr>
            <w:tcW w:w="9639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00811753">
        <w:trPr>
          <w:jc w:val="center"/>
        </w:trPr>
        <w:tc>
          <w:tcPr>
            <w:tcW w:w="9639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          ,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bookmarkStart w:id="19" w:name="_GoBack"/>
            <w:bookmarkEnd w:id="19"/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default" r:id="rId58"/>
      <w:footerReference w:type="default" r:id="rId59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E96687" w:rsidRDefault="00E96687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E96687" w:rsidRDefault="00E96687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051F176E" w:rsidR="00E96687" w:rsidRDefault="00E96687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175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175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E96687" w:rsidRDefault="00E966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E96687" w:rsidRDefault="00E96687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E96687" w:rsidRDefault="00E96687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E96687" w:rsidRDefault="7A0B6D55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r w:rsidRPr="7A0B6D55"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E96687" w:rsidRDefault="7A0B6D55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r w:rsidRPr="7A0B6D55"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co-traitants, l’identification exacte des autres co-traitants doit être annexée au</w:t>
      </w:r>
    </w:p>
    <w:p w14:paraId="1D513854" w14:textId="77777777" w:rsidR="00E96687" w:rsidRDefault="7A0B6D55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présent accord. </w:t>
      </w:r>
    </w:p>
  </w:footnote>
  <w:footnote w:id="9">
    <w:p w14:paraId="4FEA9E18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E96687" w:rsidRDefault="7A0B6D55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r w:rsidRPr="7A0B6D55"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E96687" w:rsidRPr="00D97AAC" w:rsidRDefault="00E96687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E96687" w:rsidRDefault="00E96687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09F98" w14:textId="7153318E" w:rsidR="48EA2D1D" w:rsidRPr="00D856D7" w:rsidRDefault="00C34156" w:rsidP="48EA2D1D">
    <w:pPr>
      <w:pStyle w:val="En-tte"/>
      <w:jc w:val="right"/>
      <w:rPr>
        <w:rFonts w:ascii="Times New Roman" w:hAnsi="Times New Roman"/>
      </w:rPr>
    </w:pPr>
    <w:r w:rsidRPr="00D856D7">
      <w:rPr>
        <w:rFonts w:ascii="Times New Roman" w:hAnsi="Times New Roman"/>
      </w:rPr>
      <w:t>Projet ESID 25-279</w:t>
    </w:r>
  </w:p>
  <w:p w14:paraId="65ADB7BC" w14:textId="77777777" w:rsidR="00E96687" w:rsidRDefault="00E9668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702E1"/>
    <w:rsid w:val="00083493"/>
    <w:rsid w:val="00090BBC"/>
    <w:rsid w:val="000A6A2A"/>
    <w:rsid w:val="000B6689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A1533"/>
    <w:rsid w:val="001B4DC6"/>
    <w:rsid w:val="001D724D"/>
    <w:rsid w:val="001D7F67"/>
    <w:rsid w:val="001F0851"/>
    <w:rsid w:val="00245B5B"/>
    <w:rsid w:val="00283C5A"/>
    <w:rsid w:val="00292262"/>
    <w:rsid w:val="002B118A"/>
    <w:rsid w:val="002C24AF"/>
    <w:rsid w:val="00301A1A"/>
    <w:rsid w:val="00307959"/>
    <w:rsid w:val="00373163"/>
    <w:rsid w:val="0038608E"/>
    <w:rsid w:val="00392AA8"/>
    <w:rsid w:val="003C579A"/>
    <w:rsid w:val="00403496"/>
    <w:rsid w:val="00406F02"/>
    <w:rsid w:val="004404F1"/>
    <w:rsid w:val="004B325E"/>
    <w:rsid w:val="004B7039"/>
    <w:rsid w:val="004C3F20"/>
    <w:rsid w:val="004D3B85"/>
    <w:rsid w:val="004E1A38"/>
    <w:rsid w:val="004F0020"/>
    <w:rsid w:val="00501E0C"/>
    <w:rsid w:val="005231CD"/>
    <w:rsid w:val="0054482A"/>
    <w:rsid w:val="005736A9"/>
    <w:rsid w:val="00594FC6"/>
    <w:rsid w:val="005A60FB"/>
    <w:rsid w:val="005B5ED4"/>
    <w:rsid w:val="005C14CD"/>
    <w:rsid w:val="005C6523"/>
    <w:rsid w:val="005D1AC2"/>
    <w:rsid w:val="0061373D"/>
    <w:rsid w:val="00615E85"/>
    <w:rsid w:val="0061781D"/>
    <w:rsid w:val="00626F9F"/>
    <w:rsid w:val="00654FB7"/>
    <w:rsid w:val="00673049"/>
    <w:rsid w:val="00677F3C"/>
    <w:rsid w:val="00695BD8"/>
    <w:rsid w:val="006C657D"/>
    <w:rsid w:val="006D4689"/>
    <w:rsid w:val="006D5E9D"/>
    <w:rsid w:val="006E4128"/>
    <w:rsid w:val="00701822"/>
    <w:rsid w:val="007065DD"/>
    <w:rsid w:val="0071183D"/>
    <w:rsid w:val="00712698"/>
    <w:rsid w:val="00733EFB"/>
    <w:rsid w:val="00744E3F"/>
    <w:rsid w:val="007865A1"/>
    <w:rsid w:val="00787389"/>
    <w:rsid w:val="00787F34"/>
    <w:rsid w:val="0079620D"/>
    <w:rsid w:val="007A5895"/>
    <w:rsid w:val="007C1F38"/>
    <w:rsid w:val="007C3F6B"/>
    <w:rsid w:val="007D0D63"/>
    <w:rsid w:val="0080348A"/>
    <w:rsid w:val="008104F7"/>
    <w:rsid w:val="00811753"/>
    <w:rsid w:val="008575D7"/>
    <w:rsid w:val="00863280"/>
    <w:rsid w:val="00871385"/>
    <w:rsid w:val="00890BF4"/>
    <w:rsid w:val="008924D0"/>
    <w:rsid w:val="008953C2"/>
    <w:rsid w:val="00895520"/>
    <w:rsid w:val="008A0A6C"/>
    <w:rsid w:val="008D19EA"/>
    <w:rsid w:val="009276B6"/>
    <w:rsid w:val="00940FDD"/>
    <w:rsid w:val="009553C4"/>
    <w:rsid w:val="00965455"/>
    <w:rsid w:val="00973100"/>
    <w:rsid w:val="00981B3A"/>
    <w:rsid w:val="009B75DC"/>
    <w:rsid w:val="009C1AFF"/>
    <w:rsid w:val="009D20C2"/>
    <w:rsid w:val="009E1A07"/>
    <w:rsid w:val="00A132C4"/>
    <w:rsid w:val="00A14085"/>
    <w:rsid w:val="00A15FD7"/>
    <w:rsid w:val="00A374B9"/>
    <w:rsid w:val="00A443F3"/>
    <w:rsid w:val="00A5177D"/>
    <w:rsid w:val="00A94139"/>
    <w:rsid w:val="00AA78CA"/>
    <w:rsid w:val="00AB6F65"/>
    <w:rsid w:val="00AC21DD"/>
    <w:rsid w:val="00AD3E84"/>
    <w:rsid w:val="00B00C11"/>
    <w:rsid w:val="00B27403"/>
    <w:rsid w:val="00B4401B"/>
    <w:rsid w:val="00B53878"/>
    <w:rsid w:val="00B7749F"/>
    <w:rsid w:val="00B96E2D"/>
    <w:rsid w:val="00BE1F1B"/>
    <w:rsid w:val="00BE680E"/>
    <w:rsid w:val="00BF28ED"/>
    <w:rsid w:val="00BF4056"/>
    <w:rsid w:val="00C223A1"/>
    <w:rsid w:val="00C22C13"/>
    <w:rsid w:val="00C34156"/>
    <w:rsid w:val="00C627CC"/>
    <w:rsid w:val="00C822B7"/>
    <w:rsid w:val="00C86CE5"/>
    <w:rsid w:val="00C95A65"/>
    <w:rsid w:val="00CA65C2"/>
    <w:rsid w:val="00D03570"/>
    <w:rsid w:val="00D04078"/>
    <w:rsid w:val="00D2403E"/>
    <w:rsid w:val="00D47581"/>
    <w:rsid w:val="00D556A0"/>
    <w:rsid w:val="00D856D7"/>
    <w:rsid w:val="00D86C7E"/>
    <w:rsid w:val="00D90C11"/>
    <w:rsid w:val="00D97AAC"/>
    <w:rsid w:val="00DB0D27"/>
    <w:rsid w:val="00E63C3B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30D0"/>
    <w:rsid w:val="00F46774"/>
    <w:rsid w:val="00F621FE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control" Target="activeX/activeX15.xml"/><Relationship Id="rId21" Type="http://schemas.openxmlformats.org/officeDocument/2006/relationships/control" Target="activeX/activeX5.xml"/><Relationship Id="rId34" Type="http://schemas.openxmlformats.org/officeDocument/2006/relationships/image" Target="media/image12.wmf"/><Relationship Id="rId42" Type="http://schemas.openxmlformats.org/officeDocument/2006/relationships/image" Target="media/image15.wmf"/><Relationship Id="rId47" Type="http://schemas.openxmlformats.org/officeDocument/2006/relationships/control" Target="activeX/activeX19.xml"/><Relationship Id="rId50" Type="http://schemas.openxmlformats.org/officeDocument/2006/relationships/image" Target="media/image18.wmf"/><Relationship Id="rId55" Type="http://schemas.openxmlformats.org/officeDocument/2006/relationships/control" Target="activeX/activeX24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control" Target="activeX/activeX9.xml"/><Relationship Id="rId41" Type="http://schemas.openxmlformats.org/officeDocument/2006/relationships/control" Target="activeX/activeX16.xml"/><Relationship Id="rId54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bastien.ambert@intradef.gouv.fr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control" Target="activeX/activeX13.xml"/><Relationship Id="rId40" Type="http://schemas.openxmlformats.org/officeDocument/2006/relationships/image" Target="media/image14.wmf"/><Relationship Id="rId45" Type="http://schemas.openxmlformats.org/officeDocument/2006/relationships/control" Target="activeX/activeX18.xml"/><Relationship Id="rId53" Type="http://schemas.openxmlformats.org/officeDocument/2006/relationships/control" Target="activeX/activeX23.xml"/><Relationship Id="rId58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control" Target="activeX/activeX4.xml"/><Relationship Id="rId31" Type="http://schemas.openxmlformats.org/officeDocument/2006/relationships/control" Target="activeX/activeX10.xml"/><Relationship Id="rId44" Type="http://schemas.openxmlformats.org/officeDocument/2006/relationships/image" Target="media/image16.wmf"/><Relationship Id="rId52" Type="http://schemas.openxmlformats.org/officeDocument/2006/relationships/image" Target="media/image19.wmf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control" Target="activeX/activeX8.xml"/><Relationship Id="rId30" Type="http://schemas.openxmlformats.org/officeDocument/2006/relationships/image" Target="media/image10.wmf"/><Relationship Id="rId35" Type="http://schemas.openxmlformats.org/officeDocument/2006/relationships/control" Target="activeX/activeX12.xml"/><Relationship Id="rId43" Type="http://schemas.openxmlformats.org/officeDocument/2006/relationships/control" Target="activeX/activeX17.xml"/><Relationship Id="rId48" Type="http://schemas.openxmlformats.org/officeDocument/2006/relationships/control" Target="activeX/activeX20.xml"/><Relationship Id="rId56" Type="http://schemas.openxmlformats.org/officeDocument/2006/relationships/image" Target="media/image21.wmf"/><Relationship Id="rId8" Type="http://schemas.openxmlformats.org/officeDocument/2006/relationships/webSettings" Target="webSettings.xml"/><Relationship Id="rId51" Type="http://schemas.openxmlformats.org/officeDocument/2006/relationships/control" Target="activeX/activeX22.xml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control" Target="activeX/activeX7.xml"/><Relationship Id="rId33" Type="http://schemas.openxmlformats.org/officeDocument/2006/relationships/control" Target="activeX/activeX11.xml"/><Relationship Id="rId38" Type="http://schemas.openxmlformats.org/officeDocument/2006/relationships/control" Target="activeX/activeX14.xml"/><Relationship Id="rId46" Type="http://schemas.openxmlformats.org/officeDocument/2006/relationships/image" Target="media/image17.wmf"/><Relationship Id="rId5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A6A54-8F17-496F-BE77-DA0A75F4BFF8}">
  <ds:schemaRefs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329EF8-8AE7-4514-9F82-5D17EE405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3b14f-4242-4b93-b1a1-ded70c09d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C37975-B3B2-4472-B87F-43344F9D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19</TotalTime>
  <Pages>6</Pages>
  <Words>1318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LE CAM Laetitia TSEF 2E CLASSE DEF</cp:lastModifiedBy>
  <cp:revision>12</cp:revision>
  <dcterms:created xsi:type="dcterms:W3CDTF">2025-05-27T14:19:00Z</dcterms:created>
  <dcterms:modified xsi:type="dcterms:W3CDTF">2025-07-31T07:58:00Z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</Properties>
</file>