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2C76" w:rsidRPr="006343C0" w:rsidRDefault="00782C76" w:rsidP="008B3ABD">
      <w:pPr>
        <w:jc w:val="both"/>
        <w:rPr>
          <w:rFonts w:asciiTheme="minorHAnsi" w:hAnsiTheme="minorHAnsi"/>
          <w:b/>
          <w:color w:val="339966"/>
          <w:sz w:val="29"/>
          <w:lang w:val="fr-FR"/>
        </w:rPr>
      </w:pPr>
      <w:r w:rsidRPr="006343C0">
        <w:rPr>
          <w:rFonts w:asciiTheme="minorHAnsi" w:hAnsiTheme="minorHAnsi"/>
          <w:b/>
          <w:noProof/>
          <w:color w:val="339966"/>
          <w:sz w:val="29"/>
          <w:lang w:val="fr-FR" w:eastAsia="fr-FR"/>
        </w:rPr>
        <w:drawing>
          <wp:inline distT="0" distB="0" distL="0" distR="0">
            <wp:extent cx="1696357" cy="80962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GH70_CMJN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0812" cy="8117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20C6D" w:rsidRPr="006343C0">
        <w:rPr>
          <w:rFonts w:asciiTheme="minorHAnsi" w:hAnsiTheme="minorHAnsi"/>
          <w:b/>
          <w:color w:val="339966"/>
          <w:sz w:val="29"/>
          <w:lang w:val="fr-FR"/>
        </w:rPr>
        <w:tab/>
      </w:r>
      <w:r w:rsidR="00320C6D" w:rsidRPr="006343C0">
        <w:rPr>
          <w:rFonts w:asciiTheme="minorHAnsi" w:hAnsiTheme="minorHAnsi"/>
          <w:b/>
          <w:color w:val="339966"/>
          <w:sz w:val="29"/>
          <w:lang w:val="fr-FR"/>
        </w:rPr>
        <w:tab/>
      </w:r>
      <w:r w:rsidR="00320C6D" w:rsidRPr="006343C0">
        <w:rPr>
          <w:rFonts w:asciiTheme="minorHAnsi" w:hAnsiTheme="minorHAnsi"/>
          <w:b/>
          <w:color w:val="339966"/>
          <w:sz w:val="29"/>
          <w:lang w:val="fr-FR"/>
        </w:rPr>
        <w:tab/>
      </w:r>
      <w:r w:rsidR="00320C6D" w:rsidRPr="006343C0">
        <w:rPr>
          <w:rFonts w:asciiTheme="minorHAnsi" w:hAnsiTheme="minorHAnsi"/>
          <w:b/>
          <w:color w:val="339966"/>
          <w:sz w:val="29"/>
          <w:lang w:val="fr-FR"/>
        </w:rPr>
        <w:tab/>
      </w:r>
      <w:r w:rsidR="00320C6D" w:rsidRPr="006343C0">
        <w:rPr>
          <w:rFonts w:asciiTheme="minorHAnsi" w:hAnsiTheme="minorHAnsi"/>
          <w:b/>
          <w:color w:val="339966"/>
          <w:sz w:val="29"/>
          <w:lang w:val="fr-FR"/>
        </w:rPr>
        <w:tab/>
      </w:r>
      <w:r w:rsidR="00320C6D" w:rsidRPr="006343C0">
        <w:rPr>
          <w:rFonts w:asciiTheme="minorHAnsi" w:hAnsiTheme="minorHAnsi"/>
          <w:b/>
          <w:color w:val="339966"/>
          <w:sz w:val="29"/>
          <w:lang w:val="fr-FR"/>
        </w:rPr>
        <w:tab/>
      </w:r>
      <w:r w:rsidR="00320C6D" w:rsidRPr="006343C0">
        <w:rPr>
          <w:rFonts w:asciiTheme="minorHAnsi" w:hAnsiTheme="minorHAnsi"/>
          <w:b/>
          <w:color w:val="339966"/>
          <w:sz w:val="29"/>
          <w:lang w:val="fr-FR"/>
        </w:rPr>
        <w:tab/>
      </w:r>
      <w:r w:rsidR="00320C6D" w:rsidRPr="006343C0">
        <w:rPr>
          <w:rFonts w:asciiTheme="minorHAnsi" w:hAnsiTheme="minorHAnsi"/>
          <w:b/>
          <w:color w:val="339966"/>
          <w:sz w:val="29"/>
          <w:lang w:val="fr-FR"/>
        </w:rPr>
        <w:tab/>
      </w:r>
      <w:r w:rsidR="00320C6D" w:rsidRPr="006343C0">
        <w:rPr>
          <w:rFonts w:asciiTheme="minorHAnsi" w:hAnsiTheme="minorHAnsi"/>
          <w:b/>
          <w:color w:val="339966"/>
          <w:sz w:val="29"/>
          <w:lang w:val="fr-FR"/>
        </w:rPr>
        <w:tab/>
      </w:r>
    </w:p>
    <w:p w:rsidR="005D0FDB" w:rsidRDefault="005D0FDB" w:rsidP="008B3ABD">
      <w:pPr>
        <w:jc w:val="both"/>
        <w:rPr>
          <w:rFonts w:asciiTheme="minorHAnsi" w:hAnsiTheme="minorHAnsi"/>
          <w:b/>
          <w:color w:val="365F91" w:themeColor="accent1" w:themeShade="BF"/>
          <w:sz w:val="36"/>
          <w:szCs w:val="36"/>
          <w:lang w:val="fr-FR"/>
        </w:rPr>
      </w:pPr>
    </w:p>
    <w:p w:rsidR="00C75B0C" w:rsidRDefault="005F45F6" w:rsidP="008B3ABD">
      <w:pPr>
        <w:jc w:val="center"/>
        <w:rPr>
          <w:rFonts w:asciiTheme="minorHAnsi" w:hAnsiTheme="minorHAnsi"/>
          <w:b/>
          <w:color w:val="365F91" w:themeColor="accent1" w:themeShade="BF"/>
          <w:sz w:val="36"/>
          <w:szCs w:val="36"/>
          <w:lang w:val="fr-FR"/>
        </w:rPr>
      </w:pPr>
      <w:r>
        <w:rPr>
          <w:rFonts w:asciiTheme="minorHAnsi" w:hAnsiTheme="minorHAnsi"/>
          <w:b/>
          <w:color w:val="365F91" w:themeColor="accent1" w:themeShade="BF"/>
          <w:sz w:val="36"/>
          <w:szCs w:val="36"/>
          <w:lang w:val="fr-FR"/>
        </w:rPr>
        <w:t>Présentation du Groupe Hospitalier de Haute-Saône</w:t>
      </w:r>
    </w:p>
    <w:p w:rsidR="005F45F6" w:rsidRPr="005D0FDB" w:rsidRDefault="005F45F6" w:rsidP="008B3ABD">
      <w:pPr>
        <w:jc w:val="center"/>
        <w:rPr>
          <w:rFonts w:asciiTheme="minorHAnsi" w:hAnsiTheme="minorHAnsi"/>
          <w:b/>
          <w:color w:val="365F91" w:themeColor="accent1" w:themeShade="BF"/>
          <w:sz w:val="36"/>
          <w:szCs w:val="36"/>
          <w:lang w:val="fr-FR"/>
        </w:rPr>
      </w:pPr>
      <w:r>
        <w:rPr>
          <w:rFonts w:asciiTheme="minorHAnsi" w:hAnsiTheme="minorHAnsi"/>
          <w:b/>
          <w:color w:val="365F91" w:themeColor="accent1" w:themeShade="BF"/>
          <w:sz w:val="36"/>
          <w:szCs w:val="36"/>
          <w:lang w:val="fr-FR"/>
        </w:rPr>
        <w:t>Politique de prévention et gestion des risques</w:t>
      </w:r>
    </w:p>
    <w:p w:rsidR="00D020B8" w:rsidRDefault="00D020B8" w:rsidP="008B3ABD">
      <w:pPr>
        <w:jc w:val="both"/>
        <w:rPr>
          <w:rFonts w:asciiTheme="minorHAnsi" w:hAnsiTheme="minorHAnsi"/>
          <w:b/>
          <w:color w:val="365F91" w:themeColor="accent1" w:themeShade="BF"/>
          <w:sz w:val="28"/>
          <w:szCs w:val="28"/>
          <w:lang w:val="fr-FR"/>
        </w:rPr>
      </w:pPr>
    </w:p>
    <w:p w:rsidR="00515102" w:rsidRPr="006343C0" w:rsidRDefault="008B3ABD" w:rsidP="008B3ABD">
      <w:pPr>
        <w:pStyle w:val="Corpsdetexte"/>
        <w:numPr>
          <w:ilvl w:val="0"/>
          <w:numId w:val="3"/>
        </w:numPr>
        <w:ind w:left="426" w:right="115"/>
        <w:jc w:val="both"/>
        <w:rPr>
          <w:rFonts w:asciiTheme="minorHAnsi" w:hAnsiTheme="minorHAnsi"/>
          <w:b/>
          <w:color w:val="365F91" w:themeColor="accent1" w:themeShade="BF"/>
          <w:spacing w:val="-4"/>
          <w:sz w:val="24"/>
          <w:szCs w:val="24"/>
          <w:lang w:val="fr-FR"/>
        </w:rPr>
      </w:pPr>
      <w:r>
        <w:rPr>
          <w:rFonts w:asciiTheme="minorHAnsi" w:hAnsiTheme="minorHAnsi"/>
          <w:b/>
          <w:color w:val="365F91" w:themeColor="accent1" w:themeShade="BF"/>
          <w:spacing w:val="-4"/>
          <w:sz w:val="24"/>
          <w:szCs w:val="24"/>
          <w:lang w:val="fr-FR"/>
        </w:rPr>
        <w:t>Contexte</w:t>
      </w:r>
    </w:p>
    <w:p w:rsidR="009F744B" w:rsidRDefault="009F744B" w:rsidP="008B3ABD">
      <w:pPr>
        <w:pStyle w:val="Paragraphedeliste"/>
        <w:widowControl/>
        <w:ind w:left="426"/>
        <w:jc w:val="both"/>
        <w:rPr>
          <w:rFonts w:asciiTheme="minorHAnsi" w:eastAsia="Times New Roman" w:hAnsiTheme="minorHAnsi" w:cstheme="minorHAnsi"/>
          <w:bCs/>
          <w:lang w:val="fr-FR" w:eastAsia="fr-FR"/>
        </w:rPr>
      </w:pPr>
    </w:p>
    <w:p w:rsidR="00710C5D" w:rsidRDefault="005F45F6" w:rsidP="008B3ABD">
      <w:pPr>
        <w:pStyle w:val="Paragraphedeliste"/>
        <w:widowControl/>
        <w:numPr>
          <w:ilvl w:val="2"/>
          <w:numId w:val="3"/>
        </w:numPr>
        <w:shd w:val="clear" w:color="auto" w:fill="FFFFFF"/>
        <w:ind w:left="851"/>
        <w:jc w:val="both"/>
        <w:rPr>
          <w:rFonts w:asciiTheme="minorHAnsi" w:eastAsia="Times New Roman" w:hAnsiTheme="minorHAnsi" w:cstheme="minorHAnsi"/>
          <w:lang w:val="fr-FR" w:eastAsia="fr-FR"/>
        </w:rPr>
      </w:pPr>
      <w:r>
        <w:rPr>
          <w:rFonts w:asciiTheme="minorHAnsi" w:eastAsia="Times New Roman" w:hAnsiTheme="minorHAnsi" w:cstheme="minorHAnsi"/>
          <w:lang w:val="fr-FR" w:eastAsia="fr-FR"/>
        </w:rPr>
        <w:t>Groupe Hospitalier départemental composé de 4 sites sanitaires et 13 EHPAD, tous ERP</w:t>
      </w:r>
    </w:p>
    <w:p w:rsidR="005F45F6" w:rsidRDefault="005F45F6" w:rsidP="008B3ABD">
      <w:pPr>
        <w:pStyle w:val="Paragraphedeliste"/>
        <w:widowControl/>
        <w:numPr>
          <w:ilvl w:val="2"/>
          <w:numId w:val="3"/>
        </w:numPr>
        <w:shd w:val="clear" w:color="auto" w:fill="FFFFFF"/>
        <w:ind w:left="851"/>
        <w:jc w:val="both"/>
        <w:rPr>
          <w:rFonts w:asciiTheme="minorHAnsi" w:eastAsia="Times New Roman" w:hAnsiTheme="minorHAnsi" w:cstheme="minorHAnsi"/>
          <w:lang w:val="fr-FR" w:eastAsia="fr-FR"/>
        </w:rPr>
      </w:pPr>
      <w:r>
        <w:rPr>
          <w:rFonts w:asciiTheme="minorHAnsi" w:eastAsia="Times New Roman" w:hAnsiTheme="minorHAnsi" w:cstheme="minorHAnsi"/>
          <w:lang w:val="fr-FR" w:eastAsia="fr-FR"/>
        </w:rPr>
        <w:t>1 site en catégorie 2, les autres sites sont en catégories 3 ou 4</w:t>
      </w:r>
    </w:p>
    <w:p w:rsidR="007F60A2" w:rsidRDefault="007F60A2" w:rsidP="008B3ABD">
      <w:pPr>
        <w:pStyle w:val="Paragraphedeliste"/>
        <w:widowControl/>
        <w:numPr>
          <w:ilvl w:val="2"/>
          <w:numId w:val="3"/>
        </w:numPr>
        <w:shd w:val="clear" w:color="auto" w:fill="FFFFFF"/>
        <w:ind w:left="851"/>
        <w:jc w:val="both"/>
        <w:rPr>
          <w:rFonts w:asciiTheme="minorHAnsi" w:eastAsia="Times New Roman" w:hAnsiTheme="minorHAnsi" w:cstheme="minorHAnsi"/>
          <w:lang w:val="fr-FR" w:eastAsia="fr-FR"/>
        </w:rPr>
      </w:pPr>
      <w:r>
        <w:rPr>
          <w:rFonts w:asciiTheme="minorHAnsi" w:eastAsia="Times New Roman" w:hAnsiTheme="minorHAnsi" w:cstheme="minorHAnsi"/>
          <w:lang w:val="fr-FR" w:eastAsia="fr-FR"/>
        </w:rPr>
        <w:t>1 hélisurface en fonctionnement sur Vesoul</w:t>
      </w:r>
    </w:p>
    <w:p w:rsidR="008B3ABD" w:rsidRDefault="008B3ABD" w:rsidP="008B3ABD">
      <w:pPr>
        <w:widowControl/>
        <w:shd w:val="clear" w:color="auto" w:fill="FFFFFF"/>
        <w:jc w:val="both"/>
        <w:rPr>
          <w:rFonts w:asciiTheme="minorHAnsi" w:eastAsia="Times New Roman" w:hAnsiTheme="minorHAnsi" w:cstheme="minorHAnsi"/>
          <w:lang w:val="fr-FR" w:eastAsia="fr-FR"/>
        </w:rPr>
      </w:pPr>
    </w:p>
    <w:p w:rsidR="008B3ABD" w:rsidRPr="00520044" w:rsidRDefault="008B3ABD" w:rsidP="008B3ABD">
      <w:pPr>
        <w:pStyle w:val="Paragraphedeliste"/>
        <w:numPr>
          <w:ilvl w:val="0"/>
          <w:numId w:val="3"/>
        </w:numPr>
        <w:jc w:val="both"/>
        <w:rPr>
          <w:rFonts w:asciiTheme="minorHAnsi" w:hAnsiTheme="minorHAnsi"/>
          <w:b/>
          <w:color w:val="365F91" w:themeColor="accent1" w:themeShade="BF"/>
          <w:sz w:val="24"/>
          <w:szCs w:val="24"/>
          <w:lang w:val="fr-FR"/>
        </w:rPr>
      </w:pPr>
      <w:r>
        <w:rPr>
          <w:rFonts w:asciiTheme="minorHAnsi" w:hAnsiTheme="minorHAnsi"/>
          <w:b/>
          <w:color w:val="365F91" w:themeColor="accent1" w:themeShade="BF"/>
          <w:sz w:val="24"/>
          <w:szCs w:val="24"/>
          <w:lang w:val="fr-FR"/>
        </w:rPr>
        <w:t>Sécurité sûreté</w:t>
      </w:r>
    </w:p>
    <w:p w:rsidR="008B3ABD" w:rsidRPr="00520044" w:rsidRDefault="008B3ABD" w:rsidP="008B3ABD">
      <w:pPr>
        <w:jc w:val="both"/>
        <w:rPr>
          <w:rFonts w:asciiTheme="minorHAnsi" w:hAnsiTheme="minorHAnsi"/>
          <w:b/>
          <w:color w:val="365F91" w:themeColor="accent1" w:themeShade="BF"/>
          <w:sz w:val="24"/>
          <w:szCs w:val="24"/>
          <w:lang w:val="fr-FR"/>
        </w:rPr>
      </w:pPr>
    </w:p>
    <w:p w:rsidR="005F45F6" w:rsidRDefault="005F45F6" w:rsidP="008B3ABD">
      <w:pPr>
        <w:pStyle w:val="Paragraphedeliste"/>
        <w:widowControl/>
        <w:numPr>
          <w:ilvl w:val="2"/>
          <w:numId w:val="3"/>
        </w:numPr>
        <w:shd w:val="clear" w:color="auto" w:fill="FFFFFF"/>
        <w:ind w:left="851"/>
        <w:jc w:val="both"/>
        <w:rPr>
          <w:rFonts w:asciiTheme="minorHAnsi" w:eastAsia="Times New Roman" w:hAnsiTheme="minorHAnsi" w:cstheme="minorHAnsi"/>
          <w:lang w:val="fr-FR" w:eastAsia="fr-FR"/>
        </w:rPr>
      </w:pPr>
      <w:r>
        <w:rPr>
          <w:rFonts w:asciiTheme="minorHAnsi" w:eastAsia="Times New Roman" w:hAnsiTheme="minorHAnsi" w:cstheme="minorHAnsi"/>
          <w:lang w:val="fr-FR" w:eastAsia="fr-FR"/>
        </w:rPr>
        <w:t>Ensemble des sites à jour des commissions de sécurité et suivi des recommandations / maintenances et contrôle</w:t>
      </w:r>
      <w:r w:rsidR="007F60A2">
        <w:rPr>
          <w:rFonts w:asciiTheme="minorHAnsi" w:eastAsia="Times New Roman" w:hAnsiTheme="minorHAnsi" w:cstheme="minorHAnsi"/>
          <w:lang w:val="fr-FR" w:eastAsia="fr-FR"/>
        </w:rPr>
        <w:t>s</w:t>
      </w:r>
      <w:r>
        <w:rPr>
          <w:rFonts w:asciiTheme="minorHAnsi" w:eastAsia="Times New Roman" w:hAnsiTheme="minorHAnsi" w:cstheme="minorHAnsi"/>
          <w:lang w:val="fr-FR" w:eastAsia="fr-FR"/>
        </w:rPr>
        <w:t xml:space="preserve"> réglementaires</w:t>
      </w:r>
    </w:p>
    <w:p w:rsidR="005F45F6" w:rsidRDefault="005F45F6" w:rsidP="008B3ABD">
      <w:pPr>
        <w:pStyle w:val="Paragraphedeliste"/>
        <w:widowControl/>
        <w:numPr>
          <w:ilvl w:val="2"/>
          <w:numId w:val="3"/>
        </w:numPr>
        <w:shd w:val="clear" w:color="auto" w:fill="FFFFFF"/>
        <w:ind w:left="851"/>
        <w:jc w:val="both"/>
        <w:rPr>
          <w:rFonts w:asciiTheme="minorHAnsi" w:eastAsia="Times New Roman" w:hAnsiTheme="minorHAnsi" w:cstheme="minorHAnsi"/>
          <w:lang w:val="fr-FR" w:eastAsia="fr-FR"/>
        </w:rPr>
      </w:pPr>
      <w:r>
        <w:rPr>
          <w:rFonts w:asciiTheme="minorHAnsi" w:eastAsia="Times New Roman" w:hAnsiTheme="minorHAnsi" w:cstheme="minorHAnsi"/>
          <w:lang w:val="fr-FR" w:eastAsia="fr-FR"/>
        </w:rPr>
        <w:t>Formation incendie sur l’ensemble des sites</w:t>
      </w:r>
    </w:p>
    <w:p w:rsidR="005F45F6" w:rsidRDefault="005F45F6" w:rsidP="008B3ABD">
      <w:pPr>
        <w:pStyle w:val="Paragraphedeliste"/>
        <w:widowControl/>
        <w:numPr>
          <w:ilvl w:val="2"/>
          <w:numId w:val="3"/>
        </w:numPr>
        <w:shd w:val="clear" w:color="auto" w:fill="FFFFFF"/>
        <w:ind w:left="851"/>
        <w:jc w:val="both"/>
        <w:rPr>
          <w:rFonts w:asciiTheme="minorHAnsi" w:eastAsia="Times New Roman" w:hAnsiTheme="minorHAnsi" w:cstheme="minorHAnsi"/>
          <w:lang w:val="fr-FR" w:eastAsia="fr-FR"/>
        </w:rPr>
      </w:pPr>
      <w:r>
        <w:rPr>
          <w:rFonts w:asciiTheme="minorHAnsi" w:eastAsia="Times New Roman" w:hAnsiTheme="minorHAnsi" w:cstheme="minorHAnsi"/>
          <w:lang w:val="fr-FR" w:eastAsia="fr-FR"/>
        </w:rPr>
        <w:t xml:space="preserve">Politique de sécurité -sûreté adoptée en instance </w:t>
      </w:r>
      <w:r w:rsidR="008B3ABD">
        <w:rPr>
          <w:rFonts w:asciiTheme="minorHAnsi" w:eastAsia="Times New Roman" w:hAnsiTheme="minorHAnsi" w:cstheme="minorHAnsi"/>
          <w:lang w:val="fr-FR" w:eastAsia="fr-FR"/>
        </w:rPr>
        <w:t>et déploiement suivi en COPIL (doc joint)</w:t>
      </w:r>
    </w:p>
    <w:p w:rsidR="008B3ABD" w:rsidRDefault="008B3ABD" w:rsidP="008B3ABD">
      <w:pPr>
        <w:pStyle w:val="Paragraphedeliste"/>
        <w:widowControl/>
        <w:numPr>
          <w:ilvl w:val="2"/>
          <w:numId w:val="3"/>
        </w:numPr>
        <w:shd w:val="clear" w:color="auto" w:fill="FFFFFF"/>
        <w:ind w:left="851"/>
        <w:jc w:val="both"/>
        <w:rPr>
          <w:rFonts w:asciiTheme="minorHAnsi" w:eastAsia="Times New Roman" w:hAnsiTheme="minorHAnsi" w:cstheme="minorHAnsi"/>
          <w:lang w:val="fr-FR" w:eastAsia="fr-FR"/>
        </w:rPr>
      </w:pPr>
      <w:r>
        <w:rPr>
          <w:rFonts w:asciiTheme="minorHAnsi" w:eastAsia="Times New Roman" w:hAnsiTheme="minorHAnsi" w:cstheme="minorHAnsi"/>
          <w:lang w:val="fr-FR" w:eastAsia="fr-FR"/>
        </w:rPr>
        <w:t>Convention justice-police-gendarmerie-hôpital</w:t>
      </w:r>
    </w:p>
    <w:p w:rsidR="008B3ABD" w:rsidRDefault="008B3ABD" w:rsidP="008B3ABD">
      <w:pPr>
        <w:pStyle w:val="Paragraphedeliste"/>
        <w:widowControl/>
        <w:numPr>
          <w:ilvl w:val="2"/>
          <w:numId w:val="3"/>
        </w:numPr>
        <w:shd w:val="clear" w:color="auto" w:fill="FFFFFF"/>
        <w:ind w:left="851"/>
        <w:jc w:val="both"/>
        <w:rPr>
          <w:rFonts w:asciiTheme="minorHAnsi" w:eastAsia="Times New Roman" w:hAnsiTheme="minorHAnsi" w:cstheme="minorHAnsi"/>
          <w:lang w:val="fr-FR" w:eastAsia="fr-FR"/>
        </w:rPr>
      </w:pPr>
      <w:r>
        <w:rPr>
          <w:rFonts w:asciiTheme="minorHAnsi" w:eastAsia="Times New Roman" w:hAnsiTheme="minorHAnsi" w:cstheme="minorHAnsi"/>
          <w:lang w:val="fr-FR" w:eastAsia="fr-FR"/>
        </w:rPr>
        <w:t xml:space="preserve">Sécurisation périphérique des sites </w:t>
      </w:r>
    </w:p>
    <w:p w:rsidR="008B3ABD" w:rsidRDefault="008B3ABD" w:rsidP="008B3ABD">
      <w:pPr>
        <w:pStyle w:val="Paragraphedeliste"/>
        <w:widowControl/>
        <w:numPr>
          <w:ilvl w:val="2"/>
          <w:numId w:val="3"/>
        </w:numPr>
        <w:shd w:val="clear" w:color="auto" w:fill="FFFFFF"/>
        <w:ind w:left="851"/>
        <w:jc w:val="both"/>
        <w:rPr>
          <w:rFonts w:asciiTheme="minorHAnsi" w:eastAsia="Times New Roman" w:hAnsiTheme="minorHAnsi" w:cstheme="minorHAnsi"/>
          <w:lang w:val="fr-FR" w:eastAsia="fr-FR"/>
        </w:rPr>
      </w:pPr>
      <w:r>
        <w:rPr>
          <w:rFonts w:asciiTheme="minorHAnsi" w:eastAsia="Times New Roman" w:hAnsiTheme="minorHAnsi" w:cstheme="minorHAnsi"/>
          <w:lang w:val="fr-FR" w:eastAsia="fr-FR"/>
        </w:rPr>
        <w:t xml:space="preserve">Existence de </w:t>
      </w:r>
      <w:r w:rsidR="007F60A2">
        <w:rPr>
          <w:rFonts w:asciiTheme="minorHAnsi" w:eastAsia="Times New Roman" w:hAnsiTheme="minorHAnsi" w:cstheme="minorHAnsi"/>
          <w:lang w:val="fr-FR" w:eastAsia="fr-FR"/>
        </w:rPr>
        <w:t>vidéoprotection (liste en PJ°</w:t>
      </w:r>
    </w:p>
    <w:p w:rsidR="008B3ABD" w:rsidRDefault="007F60A2" w:rsidP="008B3ABD">
      <w:pPr>
        <w:pStyle w:val="Paragraphedeliste"/>
        <w:widowControl/>
        <w:numPr>
          <w:ilvl w:val="2"/>
          <w:numId w:val="3"/>
        </w:numPr>
        <w:shd w:val="clear" w:color="auto" w:fill="FFFFFF"/>
        <w:ind w:left="851"/>
        <w:jc w:val="both"/>
        <w:rPr>
          <w:rFonts w:asciiTheme="minorHAnsi" w:eastAsia="Times New Roman" w:hAnsiTheme="minorHAnsi" w:cstheme="minorHAnsi"/>
          <w:lang w:val="fr-FR" w:eastAsia="fr-FR"/>
        </w:rPr>
      </w:pPr>
      <w:r>
        <w:rPr>
          <w:rFonts w:asciiTheme="minorHAnsi" w:eastAsia="Times New Roman" w:hAnsiTheme="minorHAnsi" w:cstheme="minorHAnsi"/>
          <w:lang w:val="fr-FR" w:eastAsia="fr-FR"/>
        </w:rPr>
        <w:t>Télésurveillance pour le bâtiment Plateforme logistique de Vesoul</w:t>
      </w:r>
      <w:r w:rsidR="008B3ABD">
        <w:rPr>
          <w:rFonts w:asciiTheme="minorHAnsi" w:eastAsia="Times New Roman" w:hAnsiTheme="minorHAnsi" w:cstheme="minorHAnsi"/>
          <w:lang w:val="fr-FR" w:eastAsia="fr-FR"/>
        </w:rPr>
        <w:t xml:space="preserve"> </w:t>
      </w:r>
    </w:p>
    <w:p w:rsidR="008B3ABD" w:rsidRDefault="008B3ABD" w:rsidP="008B3ABD">
      <w:pPr>
        <w:pStyle w:val="Paragraphedeliste"/>
        <w:widowControl/>
        <w:numPr>
          <w:ilvl w:val="2"/>
          <w:numId w:val="3"/>
        </w:numPr>
        <w:shd w:val="clear" w:color="auto" w:fill="FFFFFF"/>
        <w:ind w:left="851"/>
        <w:jc w:val="both"/>
        <w:rPr>
          <w:rFonts w:asciiTheme="minorHAnsi" w:eastAsia="Times New Roman" w:hAnsiTheme="minorHAnsi" w:cstheme="minorHAnsi"/>
          <w:lang w:val="fr-FR" w:eastAsia="fr-FR"/>
        </w:rPr>
      </w:pPr>
      <w:r>
        <w:rPr>
          <w:rFonts w:asciiTheme="minorHAnsi" w:eastAsia="Times New Roman" w:hAnsiTheme="minorHAnsi" w:cstheme="minorHAnsi"/>
          <w:lang w:val="fr-FR" w:eastAsia="fr-FR"/>
        </w:rPr>
        <w:t>Renforcement de la sécurité avec la généralisation du contrôle d’accès par badge individuel</w:t>
      </w:r>
    </w:p>
    <w:p w:rsidR="008B3ABD" w:rsidRDefault="008B3ABD" w:rsidP="008B3ABD">
      <w:pPr>
        <w:pStyle w:val="Paragraphedeliste"/>
        <w:widowControl/>
        <w:numPr>
          <w:ilvl w:val="2"/>
          <w:numId w:val="3"/>
        </w:numPr>
        <w:shd w:val="clear" w:color="auto" w:fill="FFFFFF"/>
        <w:ind w:left="851"/>
        <w:jc w:val="both"/>
        <w:rPr>
          <w:rFonts w:asciiTheme="minorHAnsi" w:eastAsia="Times New Roman" w:hAnsiTheme="minorHAnsi" w:cstheme="minorHAnsi"/>
          <w:lang w:val="fr-FR" w:eastAsia="fr-FR"/>
        </w:rPr>
      </w:pPr>
      <w:r>
        <w:rPr>
          <w:rFonts w:asciiTheme="minorHAnsi" w:eastAsia="Times New Roman" w:hAnsiTheme="minorHAnsi" w:cstheme="minorHAnsi"/>
          <w:lang w:val="fr-FR" w:eastAsia="fr-FR"/>
        </w:rPr>
        <w:t>Recours à une société de gardiennage si besoin</w:t>
      </w:r>
    </w:p>
    <w:p w:rsidR="008B3ABD" w:rsidRDefault="008B3ABD" w:rsidP="008B3ABD">
      <w:pPr>
        <w:pStyle w:val="Paragraphedeliste"/>
        <w:widowControl/>
        <w:numPr>
          <w:ilvl w:val="2"/>
          <w:numId w:val="3"/>
        </w:numPr>
        <w:shd w:val="clear" w:color="auto" w:fill="FFFFFF"/>
        <w:ind w:left="851"/>
        <w:jc w:val="both"/>
        <w:rPr>
          <w:rFonts w:asciiTheme="minorHAnsi" w:eastAsia="Times New Roman" w:hAnsiTheme="minorHAnsi" w:cstheme="minorHAnsi"/>
          <w:lang w:val="fr-FR" w:eastAsia="fr-FR"/>
        </w:rPr>
      </w:pPr>
      <w:r>
        <w:rPr>
          <w:rFonts w:asciiTheme="minorHAnsi" w:eastAsia="Times New Roman" w:hAnsiTheme="minorHAnsi" w:cstheme="minorHAnsi"/>
          <w:lang w:val="fr-FR" w:eastAsia="fr-FR"/>
        </w:rPr>
        <w:t>Mise en place en 2025-2026 d’un service de sécurité incendie - sûreté présent H24 sur le site de Vesoul</w:t>
      </w:r>
      <w:r w:rsidR="00855260">
        <w:rPr>
          <w:rFonts w:asciiTheme="minorHAnsi" w:eastAsia="Times New Roman" w:hAnsiTheme="minorHAnsi" w:cstheme="minorHAnsi"/>
          <w:lang w:val="fr-FR" w:eastAsia="fr-FR"/>
        </w:rPr>
        <w:t xml:space="preserve"> (doc joint)</w:t>
      </w:r>
    </w:p>
    <w:p w:rsidR="007F60A2" w:rsidRDefault="007F60A2" w:rsidP="008B3ABD">
      <w:pPr>
        <w:pStyle w:val="Paragraphedeliste"/>
        <w:widowControl/>
        <w:numPr>
          <w:ilvl w:val="2"/>
          <w:numId w:val="3"/>
        </w:numPr>
        <w:shd w:val="clear" w:color="auto" w:fill="FFFFFF"/>
        <w:ind w:left="851"/>
        <w:jc w:val="both"/>
        <w:rPr>
          <w:rFonts w:asciiTheme="minorHAnsi" w:eastAsia="Times New Roman" w:hAnsiTheme="minorHAnsi" w:cstheme="minorHAnsi"/>
          <w:lang w:val="fr-FR" w:eastAsia="fr-FR"/>
        </w:rPr>
      </w:pPr>
      <w:r>
        <w:rPr>
          <w:rFonts w:asciiTheme="minorHAnsi" w:eastAsia="Times New Roman" w:hAnsiTheme="minorHAnsi" w:cstheme="minorHAnsi"/>
          <w:lang w:val="fr-FR" w:eastAsia="fr-FR"/>
        </w:rPr>
        <w:t>Registres de sécurité à jour pour l’ensemble des sites</w:t>
      </w:r>
    </w:p>
    <w:p w:rsidR="007F60A2" w:rsidRDefault="007F60A2" w:rsidP="008B3ABD">
      <w:pPr>
        <w:pStyle w:val="Paragraphedeliste"/>
        <w:widowControl/>
        <w:numPr>
          <w:ilvl w:val="2"/>
          <w:numId w:val="3"/>
        </w:numPr>
        <w:shd w:val="clear" w:color="auto" w:fill="FFFFFF"/>
        <w:ind w:left="851"/>
        <w:jc w:val="both"/>
        <w:rPr>
          <w:rFonts w:asciiTheme="minorHAnsi" w:eastAsia="Times New Roman" w:hAnsiTheme="minorHAnsi" w:cstheme="minorHAnsi"/>
          <w:lang w:val="fr-FR" w:eastAsia="fr-FR"/>
        </w:rPr>
      </w:pPr>
      <w:r>
        <w:rPr>
          <w:rFonts w:asciiTheme="minorHAnsi" w:eastAsia="Times New Roman" w:hAnsiTheme="minorHAnsi" w:cstheme="minorHAnsi"/>
          <w:lang w:val="fr-FR" w:eastAsia="fr-FR"/>
        </w:rPr>
        <w:t>Accompagnement des intervenants extérieurs</w:t>
      </w:r>
    </w:p>
    <w:p w:rsidR="007F60A2" w:rsidRDefault="007F60A2" w:rsidP="008B3ABD">
      <w:pPr>
        <w:pStyle w:val="Paragraphedeliste"/>
        <w:widowControl/>
        <w:numPr>
          <w:ilvl w:val="2"/>
          <w:numId w:val="3"/>
        </w:numPr>
        <w:shd w:val="clear" w:color="auto" w:fill="FFFFFF"/>
        <w:ind w:left="851"/>
        <w:jc w:val="both"/>
        <w:rPr>
          <w:rFonts w:asciiTheme="minorHAnsi" w:eastAsia="Times New Roman" w:hAnsiTheme="minorHAnsi" w:cstheme="minorHAnsi"/>
          <w:lang w:val="fr-FR" w:eastAsia="fr-FR"/>
        </w:rPr>
      </w:pPr>
      <w:r>
        <w:rPr>
          <w:rFonts w:asciiTheme="minorHAnsi" w:eastAsia="Times New Roman" w:hAnsiTheme="minorHAnsi" w:cstheme="minorHAnsi"/>
          <w:lang w:val="fr-FR" w:eastAsia="fr-FR"/>
        </w:rPr>
        <w:t>Contrat de maintenance SSI à jour</w:t>
      </w:r>
    </w:p>
    <w:p w:rsidR="00454596" w:rsidRPr="00FA725C" w:rsidRDefault="00454596" w:rsidP="008B3ABD">
      <w:pPr>
        <w:pStyle w:val="Paragraphedeliste"/>
        <w:widowControl/>
        <w:numPr>
          <w:ilvl w:val="2"/>
          <w:numId w:val="3"/>
        </w:numPr>
        <w:shd w:val="clear" w:color="auto" w:fill="FFFFFF"/>
        <w:ind w:left="851"/>
        <w:jc w:val="both"/>
        <w:rPr>
          <w:rFonts w:asciiTheme="minorHAnsi" w:eastAsia="Times New Roman" w:hAnsiTheme="minorHAnsi" w:cstheme="minorHAnsi"/>
          <w:lang w:val="fr-FR" w:eastAsia="fr-FR"/>
        </w:rPr>
      </w:pPr>
      <w:r w:rsidRPr="00FA725C">
        <w:rPr>
          <w:rFonts w:asciiTheme="minorHAnsi" w:eastAsia="Times New Roman" w:hAnsiTheme="minorHAnsi" w:cstheme="minorHAnsi"/>
          <w:lang w:val="fr-FR" w:eastAsia="fr-FR"/>
        </w:rPr>
        <w:t>Convention avec le SDIS pour les sapeurs-pompiers volontaires au sein de l’établissement (tableau en PJ)</w:t>
      </w:r>
    </w:p>
    <w:p w:rsidR="001E44BD" w:rsidRDefault="001E44BD" w:rsidP="008B3ABD">
      <w:pPr>
        <w:pStyle w:val="Corpsdetexte"/>
        <w:ind w:right="118" w:firstLine="720"/>
        <w:jc w:val="both"/>
        <w:rPr>
          <w:rFonts w:asciiTheme="minorHAnsi" w:hAnsiTheme="minorHAnsi"/>
          <w:w w:val="105"/>
          <w:sz w:val="22"/>
          <w:szCs w:val="22"/>
          <w:lang w:val="fr-FR"/>
        </w:rPr>
      </w:pPr>
      <w:bookmarkStart w:id="0" w:name="_GoBack"/>
      <w:bookmarkEnd w:id="0"/>
    </w:p>
    <w:p w:rsidR="00520044" w:rsidRPr="00520044" w:rsidRDefault="008B3ABD" w:rsidP="008B3ABD">
      <w:pPr>
        <w:pStyle w:val="Paragraphedeliste"/>
        <w:numPr>
          <w:ilvl w:val="0"/>
          <w:numId w:val="3"/>
        </w:numPr>
        <w:jc w:val="both"/>
        <w:rPr>
          <w:rFonts w:asciiTheme="minorHAnsi" w:hAnsiTheme="minorHAnsi"/>
          <w:b/>
          <w:color w:val="365F91" w:themeColor="accent1" w:themeShade="BF"/>
          <w:sz w:val="24"/>
          <w:szCs w:val="24"/>
          <w:lang w:val="fr-FR"/>
        </w:rPr>
      </w:pPr>
      <w:r>
        <w:rPr>
          <w:rFonts w:asciiTheme="minorHAnsi" w:hAnsiTheme="minorHAnsi"/>
          <w:b/>
          <w:color w:val="365F91" w:themeColor="accent1" w:themeShade="BF"/>
          <w:sz w:val="24"/>
          <w:szCs w:val="24"/>
          <w:lang w:val="fr-FR"/>
        </w:rPr>
        <w:t>Prévention et gestion des risques</w:t>
      </w:r>
    </w:p>
    <w:p w:rsidR="00520044" w:rsidRPr="00520044" w:rsidRDefault="00520044" w:rsidP="008B3ABD">
      <w:pPr>
        <w:jc w:val="both"/>
        <w:rPr>
          <w:rFonts w:asciiTheme="minorHAnsi" w:hAnsiTheme="minorHAnsi"/>
          <w:b/>
          <w:color w:val="365F91" w:themeColor="accent1" w:themeShade="BF"/>
          <w:sz w:val="24"/>
          <w:szCs w:val="24"/>
          <w:lang w:val="fr-FR"/>
        </w:rPr>
      </w:pPr>
    </w:p>
    <w:p w:rsidR="00484529" w:rsidRDefault="008B3ABD" w:rsidP="008B3ABD">
      <w:pPr>
        <w:pStyle w:val="Paragraphedeliste"/>
        <w:numPr>
          <w:ilvl w:val="1"/>
          <w:numId w:val="3"/>
        </w:numPr>
        <w:ind w:left="1134"/>
        <w:jc w:val="both"/>
        <w:rPr>
          <w:rFonts w:asciiTheme="minorHAnsi" w:hAnsiTheme="minorHAnsi"/>
          <w:b/>
          <w:color w:val="365F91" w:themeColor="accent1" w:themeShade="BF"/>
          <w:sz w:val="24"/>
          <w:szCs w:val="24"/>
          <w:lang w:val="fr-FR"/>
        </w:rPr>
      </w:pPr>
      <w:r>
        <w:rPr>
          <w:rFonts w:asciiTheme="minorHAnsi" w:hAnsiTheme="minorHAnsi"/>
          <w:b/>
          <w:color w:val="365F91" w:themeColor="accent1" w:themeShade="BF"/>
          <w:sz w:val="24"/>
          <w:szCs w:val="24"/>
          <w:lang w:val="fr-FR"/>
        </w:rPr>
        <w:t>Politique qualité</w:t>
      </w:r>
    </w:p>
    <w:p w:rsidR="008B3ABD" w:rsidRDefault="008B3ABD" w:rsidP="008B3ABD">
      <w:pPr>
        <w:pStyle w:val="Paragraphedeliste"/>
        <w:numPr>
          <w:ilvl w:val="2"/>
          <w:numId w:val="3"/>
        </w:numPr>
        <w:ind w:left="851"/>
        <w:jc w:val="both"/>
        <w:rPr>
          <w:rFonts w:asciiTheme="minorHAnsi" w:hAnsiTheme="minorHAnsi"/>
          <w:lang w:val="fr-FR"/>
        </w:rPr>
      </w:pPr>
      <w:r w:rsidRPr="008B3ABD">
        <w:rPr>
          <w:rFonts w:asciiTheme="minorHAnsi" w:hAnsiTheme="minorHAnsi"/>
          <w:lang w:val="fr-FR"/>
        </w:rPr>
        <w:t xml:space="preserve">Etablissement certifié </w:t>
      </w:r>
      <w:r>
        <w:rPr>
          <w:rFonts w:asciiTheme="minorHAnsi" w:hAnsiTheme="minorHAnsi"/>
          <w:lang w:val="fr-FR"/>
        </w:rPr>
        <w:t>avec mention Haute qualité des soins en 2023</w:t>
      </w:r>
    </w:p>
    <w:p w:rsidR="008B3ABD" w:rsidRDefault="008B3ABD" w:rsidP="008B3ABD">
      <w:pPr>
        <w:pStyle w:val="Paragraphedeliste"/>
        <w:numPr>
          <w:ilvl w:val="2"/>
          <w:numId w:val="3"/>
        </w:numPr>
        <w:ind w:left="851"/>
        <w:jc w:val="both"/>
        <w:rPr>
          <w:rFonts w:asciiTheme="minorHAnsi" w:hAnsiTheme="minorHAnsi"/>
          <w:lang w:val="fr-FR"/>
        </w:rPr>
      </w:pPr>
      <w:r>
        <w:rPr>
          <w:rFonts w:asciiTheme="minorHAnsi" w:hAnsiTheme="minorHAnsi"/>
          <w:lang w:val="fr-FR"/>
        </w:rPr>
        <w:t>Démarche en cours de certification des EHPAD pour 2027</w:t>
      </w:r>
    </w:p>
    <w:p w:rsidR="008B3ABD" w:rsidRDefault="008B3ABD" w:rsidP="008B3ABD">
      <w:pPr>
        <w:pStyle w:val="Paragraphedeliste"/>
        <w:numPr>
          <w:ilvl w:val="2"/>
          <w:numId w:val="3"/>
        </w:numPr>
        <w:ind w:left="851"/>
        <w:jc w:val="both"/>
        <w:rPr>
          <w:rFonts w:asciiTheme="minorHAnsi" w:hAnsiTheme="minorHAnsi"/>
          <w:lang w:val="fr-FR"/>
        </w:rPr>
      </w:pPr>
      <w:r>
        <w:rPr>
          <w:rFonts w:asciiTheme="minorHAnsi" w:hAnsiTheme="minorHAnsi"/>
          <w:lang w:val="fr-FR"/>
        </w:rPr>
        <w:t xml:space="preserve">Mise à jour des plans bleu en cours </w:t>
      </w:r>
    </w:p>
    <w:p w:rsidR="008B3ABD" w:rsidRDefault="008B3ABD" w:rsidP="008B3ABD">
      <w:pPr>
        <w:pStyle w:val="Paragraphedeliste"/>
        <w:numPr>
          <w:ilvl w:val="2"/>
          <w:numId w:val="3"/>
        </w:numPr>
        <w:ind w:left="851"/>
        <w:jc w:val="both"/>
        <w:rPr>
          <w:rFonts w:asciiTheme="minorHAnsi" w:hAnsiTheme="minorHAnsi"/>
          <w:lang w:val="fr-FR"/>
        </w:rPr>
      </w:pPr>
      <w:r>
        <w:rPr>
          <w:rFonts w:asciiTheme="minorHAnsi" w:hAnsiTheme="minorHAnsi"/>
          <w:lang w:val="fr-FR"/>
        </w:rPr>
        <w:t xml:space="preserve">Démarche qualité structurée : réunion trimestrielle du comité de gestion des risques / déclaration des évènements indésirables uniformisée et informatisée pour l’ensemble du GH70 / </w:t>
      </w:r>
      <w:r w:rsidR="007F60A2">
        <w:rPr>
          <w:rFonts w:asciiTheme="minorHAnsi" w:hAnsiTheme="minorHAnsi"/>
          <w:lang w:val="fr-FR"/>
        </w:rPr>
        <w:t>analyse des situations et revue hebdomadaire des FEI</w:t>
      </w:r>
      <w:r w:rsidR="00F53C68">
        <w:rPr>
          <w:rFonts w:asciiTheme="minorHAnsi" w:hAnsiTheme="minorHAnsi"/>
          <w:lang w:val="fr-FR"/>
        </w:rPr>
        <w:t xml:space="preserve"> / CREX et RMM / </w:t>
      </w:r>
    </w:p>
    <w:p w:rsidR="007F60A2" w:rsidRDefault="007F60A2" w:rsidP="007F60A2">
      <w:pPr>
        <w:pStyle w:val="Paragraphedeliste"/>
        <w:numPr>
          <w:ilvl w:val="2"/>
          <w:numId w:val="3"/>
        </w:numPr>
        <w:ind w:left="851"/>
        <w:jc w:val="both"/>
        <w:rPr>
          <w:rFonts w:asciiTheme="minorHAnsi" w:hAnsiTheme="minorHAnsi"/>
          <w:lang w:val="fr-FR"/>
        </w:rPr>
      </w:pPr>
      <w:r>
        <w:rPr>
          <w:rFonts w:asciiTheme="minorHAnsi" w:hAnsiTheme="minorHAnsi"/>
          <w:lang w:val="fr-FR"/>
        </w:rPr>
        <w:t>Harmonisation des pratiques</w:t>
      </w:r>
    </w:p>
    <w:p w:rsidR="007F60A2" w:rsidRDefault="007F60A2" w:rsidP="007F60A2">
      <w:pPr>
        <w:pStyle w:val="Paragraphedeliste"/>
        <w:numPr>
          <w:ilvl w:val="2"/>
          <w:numId w:val="3"/>
        </w:numPr>
        <w:ind w:left="851"/>
        <w:jc w:val="both"/>
        <w:rPr>
          <w:rFonts w:asciiTheme="minorHAnsi" w:hAnsiTheme="minorHAnsi"/>
          <w:lang w:val="fr-FR"/>
        </w:rPr>
      </w:pPr>
      <w:r>
        <w:rPr>
          <w:rFonts w:asciiTheme="minorHAnsi" w:hAnsiTheme="minorHAnsi"/>
          <w:lang w:val="fr-FR"/>
        </w:rPr>
        <w:t>Sécurisation du circuit du médicament</w:t>
      </w:r>
    </w:p>
    <w:p w:rsidR="007F60A2" w:rsidRDefault="007F60A2" w:rsidP="007F60A2">
      <w:pPr>
        <w:pStyle w:val="Paragraphedeliste"/>
        <w:numPr>
          <w:ilvl w:val="2"/>
          <w:numId w:val="3"/>
        </w:numPr>
        <w:ind w:left="851"/>
        <w:jc w:val="both"/>
        <w:rPr>
          <w:rFonts w:asciiTheme="minorHAnsi" w:hAnsiTheme="minorHAnsi"/>
          <w:lang w:val="fr-FR"/>
        </w:rPr>
      </w:pPr>
      <w:r>
        <w:rPr>
          <w:rFonts w:asciiTheme="minorHAnsi" w:hAnsiTheme="minorHAnsi"/>
          <w:lang w:val="fr-FR"/>
        </w:rPr>
        <w:t>Politique dynamique et active dans le tri des déchets</w:t>
      </w:r>
    </w:p>
    <w:p w:rsidR="00BD4AED" w:rsidRDefault="00BD4AED" w:rsidP="007F60A2">
      <w:pPr>
        <w:pStyle w:val="Paragraphedeliste"/>
        <w:numPr>
          <w:ilvl w:val="2"/>
          <w:numId w:val="3"/>
        </w:numPr>
        <w:ind w:left="851"/>
        <w:jc w:val="both"/>
        <w:rPr>
          <w:rFonts w:asciiTheme="minorHAnsi" w:hAnsiTheme="minorHAnsi"/>
          <w:lang w:val="fr-FR"/>
        </w:rPr>
      </w:pPr>
      <w:r>
        <w:rPr>
          <w:rFonts w:asciiTheme="minorHAnsi" w:hAnsiTheme="minorHAnsi"/>
          <w:lang w:val="fr-FR"/>
        </w:rPr>
        <w:t xml:space="preserve">Mise à jour du plan de gestion des situations sanitaires exceptionnelles (plan de mobilisation interne te ensemble des volets AMAVI, NRBC, plan canicule et grand froid, épidémie, </w:t>
      </w:r>
      <w:proofErr w:type="spellStart"/>
      <w:r>
        <w:rPr>
          <w:rFonts w:asciiTheme="minorHAnsi" w:hAnsiTheme="minorHAnsi"/>
          <w:lang w:val="fr-FR"/>
        </w:rPr>
        <w:t>etc</w:t>
      </w:r>
      <w:proofErr w:type="spellEnd"/>
      <w:r>
        <w:rPr>
          <w:rFonts w:asciiTheme="minorHAnsi" w:hAnsiTheme="minorHAnsi"/>
          <w:lang w:val="fr-FR"/>
        </w:rPr>
        <w:t>).</w:t>
      </w:r>
    </w:p>
    <w:p w:rsidR="00BD4AED" w:rsidRDefault="00BD4AED" w:rsidP="007F60A2">
      <w:pPr>
        <w:pStyle w:val="Paragraphedeliste"/>
        <w:numPr>
          <w:ilvl w:val="2"/>
          <w:numId w:val="3"/>
        </w:numPr>
        <w:ind w:left="851"/>
        <w:jc w:val="both"/>
        <w:rPr>
          <w:rFonts w:asciiTheme="minorHAnsi" w:hAnsiTheme="minorHAnsi"/>
          <w:lang w:val="fr-FR"/>
        </w:rPr>
      </w:pPr>
      <w:r>
        <w:rPr>
          <w:rFonts w:asciiTheme="minorHAnsi" w:hAnsiTheme="minorHAnsi"/>
          <w:lang w:val="fr-FR"/>
        </w:rPr>
        <w:t>Exercices annuels et simulations</w:t>
      </w:r>
    </w:p>
    <w:p w:rsidR="00F53C68" w:rsidRDefault="00F53C68" w:rsidP="007F60A2">
      <w:pPr>
        <w:pStyle w:val="Paragraphedeliste"/>
        <w:numPr>
          <w:ilvl w:val="2"/>
          <w:numId w:val="3"/>
        </w:numPr>
        <w:ind w:left="851"/>
        <w:jc w:val="both"/>
        <w:rPr>
          <w:rFonts w:asciiTheme="minorHAnsi" w:hAnsiTheme="minorHAnsi"/>
          <w:lang w:val="fr-FR"/>
        </w:rPr>
      </w:pPr>
      <w:r>
        <w:rPr>
          <w:rFonts w:asciiTheme="minorHAnsi" w:hAnsiTheme="minorHAnsi"/>
          <w:lang w:val="fr-FR"/>
        </w:rPr>
        <w:t>Equipe Opérationnelle d’Hygiène présente sur l’ensemble des sites</w:t>
      </w:r>
    </w:p>
    <w:p w:rsidR="00F53C68" w:rsidRDefault="00F53C68" w:rsidP="007F60A2">
      <w:pPr>
        <w:pStyle w:val="Paragraphedeliste"/>
        <w:numPr>
          <w:ilvl w:val="2"/>
          <w:numId w:val="3"/>
        </w:numPr>
        <w:ind w:left="851"/>
        <w:jc w:val="both"/>
        <w:rPr>
          <w:rFonts w:asciiTheme="minorHAnsi" w:hAnsiTheme="minorHAnsi"/>
          <w:lang w:val="fr-FR"/>
        </w:rPr>
      </w:pPr>
      <w:r>
        <w:rPr>
          <w:rFonts w:asciiTheme="minorHAnsi" w:hAnsiTheme="minorHAnsi"/>
          <w:lang w:val="fr-FR"/>
        </w:rPr>
        <w:t>CLIN, CLAN et CLUD</w:t>
      </w:r>
    </w:p>
    <w:p w:rsidR="007F60A2" w:rsidRPr="007F60A2" w:rsidRDefault="007F60A2" w:rsidP="007F60A2">
      <w:pPr>
        <w:jc w:val="both"/>
        <w:rPr>
          <w:rFonts w:asciiTheme="minorHAnsi" w:hAnsiTheme="minorHAnsi"/>
          <w:lang w:val="fr-FR"/>
        </w:rPr>
      </w:pPr>
    </w:p>
    <w:p w:rsidR="008B3ABD" w:rsidRDefault="008B3ABD" w:rsidP="008B3ABD">
      <w:pPr>
        <w:pStyle w:val="Paragraphedeliste"/>
        <w:numPr>
          <w:ilvl w:val="1"/>
          <w:numId w:val="3"/>
        </w:numPr>
        <w:ind w:left="1134"/>
        <w:jc w:val="both"/>
        <w:rPr>
          <w:rFonts w:asciiTheme="minorHAnsi" w:hAnsiTheme="minorHAnsi"/>
          <w:b/>
          <w:color w:val="365F91" w:themeColor="accent1" w:themeShade="BF"/>
          <w:sz w:val="24"/>
          <w:szCs w:val="24"/>
          <w:lang w:val="fr-FR"/>
        </w:rPr>
      </w:pPr>
      <w:r>
        <w:rPr>
          <w:rFonts w:asciiTheme="minorHAnsi" w:hAnsiTheme="minorHAnsi"/>
          <w:b/>
          <w:color w:val="365F91" w:themeColor="accent1" w:themeShade="BF"/>
          <w:sz w:val="24"/>
          <w:szCs w:val="24"/>
          <w:lang w:val="fr-FR"/>
        </w:rPr>
        <w:t>DUERP</w:t>
      </w:r>
      <w:r w:rsidR="00BD4AED">
        <w:rPr>
          <w:rFonts w:asciiTheme="minorHAnsi" w:hAnsiTheme="minorHAnsi"/>
          <w:b/>
          <w:color w:val="365F91" w:themeColor="accent1" w:themeShade="BF"/>
          <w:sz w:val="24"/>
          <w:szCs w:val="24"/>
          <w:lang w:val="fr-FR"/>
        </w:rPr>
        <w:t xml:space="preserve"> (doc joint)</w:t>
      </w:r>
    </w:p>
    <w:p w:rsidR="007F60A2" w:rsidRDefault="007F60A2" w:rsidP="007F60A2">
      <w:pPr>
        <w:pStyle w:val="Paragraphedeliste"/>
        <w:numPr>
          <w:ilvl w:val="2"/>
          <w:numId w:val="3"/>
        </w:numPr>
        <w:ind w:left="851"/>
        <w:jc w:val="both"/>
        <w:rPr>
          <w:rFonts w:asciiTheme="minorHAnsi" w:hAnsiTheme="minorHAnsi"/>
          <w:lang w:val="fr-FR"/>
        </w:rPr>
      </w:pPr>
      <w:r w:rsidRPr="007F60A2">
        <w:rPr>
          <w:rFonts w:asciiTheme="minorHAnsi" w:hAnsiTheme="minorHAnsi"/>
          <w:lang w:val="fr-FR"/>
        </w:rPr>
        <w:lastRenderedPageBreak/>
        <w:t xml:space="preserve">Actualisation </w:t>
      </w:r>
      <w:r>
        <w:rPr>
          <w:rFonts w:asciiTheme="minorHAnsi" w:hAnsiTheme="minorHAnsi"/>
          <w:lang w:val="fr-FR"/>
        </w:rPr>
        <w:t xml:space="preserve">du DUERP en 2024 </w:t>
      </w:r>
    </w:p>
    <w:p w:rsidR="007F60A2" w:rsidRDefault="007F60A2" w:rsidP="007F60A2">
      <w:pPr>
        <w:pStyle w:val="Paragraphedeliste"/>
        <w:numPr>
          <w:ilvl w:val="2"/>
          <w:numId w:val="3"/>
        </w:numPr>
        <w:ind w:left="851"/>
        <w:jc w:val="both"/>
        <w:rPr>
          <w:rFonts w:asciiTheme="minorHAnsi" w:hAnsiTheme="minorHAnsi"/>
          <w:lang w:val="fr-FR"/>
        </w:rPr>
      </w:pPr>
      <w:r>
        <w:rPr>
          <w:rFonts w:asciiTheme="minorHAnsi" w:hAnsiTheme="minorHAnsi"/>
          <w:lang w:val="fr-FR"/>
        </w:rPr>
        <w:t>Conseiller en prévention des risques</w:t>
      </w:r>
    </w:p>
    <w:p w:rsidR="007F60A2" w:rsidRDefault="007F60A2" w:rsidP="007F60A2">
      <w:pPr>
        <w:pStyle w:val="Paragraphedeliste"/>
        <w:numPr>
          <w:ilvl w:val="2"/>
          <w:numId w:val="3"/>
        </w:numPr>
        <w:ind w:left="851"/>
        <w:jc w:val="both"/>
        <w:rPr>
          <w:rFonts w:asciiTheme="minorHAnsi" w:hAnsiTheme="minorHAnsi"/>
          <w:lang w:val="fr-FR"/>
        </w:rPr>
      </w:pPr>
      <w:r>
        <w:rPr>
          <w:rFonts w:asciiTheme="minorHAnsi" w:hAnsiTheme="minorHAnsi"/>
          <w:lang w:val="fr-FR"/>
        </w:rPr>
        <w:t>Service de santé au travail avec 1 IDE, 1 psychologue du travail, assistante du personnel en cours de recrutement</w:t>
      </w:r>
    </w:p>
    <w:p w:rsidR="007F60A2" w:rsidRDefault="007F60A2" w:rsidP="007F60A2">
      <w:pPr>
        <w:pStyle w:val="Paragraphedeliste"/>
        <w:numPr>
          <w:ilvl w:val="2"/>
          <w:numId w:val="3"/>
        </w:numPr>
        <w:ind w:left="851"/>
        <w:jc w:val="both"/>
        <w:rPr>
          <w:rFonts w:asciiTheme="minorHAnsi" w:hAnsiTheme="minorHAnsi"/>
          <w:lang w:val="fr-FR"/>
        </w:rPr>
      </w:pPr>
      <w:r>
        <w:rPr>
          <w:rFonts w:asciiTheme="minorHAnsi" w:hAnsiTheme="minorHAnsi"/>
          <w:lang w:val="fr-FR"/>
        </w:rPr>
        <w:t>Adaptation et ergonomie des postes de travail</w:t>
      </w:r>
    </w:p>
    <w:p w:rsidR="007F60A2" w:rsidRDefault="007F60A2" w:rsidP="007F60A2">
      <w:pPr>
        <w:pStyle w:val="Paragraphedeliste"/>
        <w:numPr>
          <w:ilvl w:val="2"/>
          <w:numId w:val="3"/>
        </w:numPr>
        <w:ind w:left="851"/>
        <w:jc w:val="both"/>
        <w:rPr>
          <w:rFonts w:asciiTheme="minorHAnsi" w:hAnsiTheme="minorHAnsi"/>
          <w:lang w:val="fr-FR"/>
        </w:rPr>
      </w:pPr>
      <w:r>
        <w:rPr>
          <w:rFonts w:asciiTheme="minorHAnsi" w:hAnsiTheme="minorHAnsi"/>
          <w:lang w:val="fr-FR"/>
        </w:rPr>
        <w:t>Commission de retour dans l’emploi / PPR</w:t>
      </w:r>
    </w:p>
    <w:p w:rsidR="007F60A2" w:rsidRPr="007F60A2" w:rsidRDefault="007F60A2" w:rsidP="007F60A2">
      <w:pPr>
        <w:pStyle w:val="Paragraphedeliste"/>
        <w:ind w:left="851"/>
        <w:jc w:val="both"/>
        <w:rPr>
          <w:rFonts w:asciiTheme="minorHAnsi" w:hAnsiTheme="minorHAnsi"/>
          <w:lang w:val="fr-FR"/>
        </w:rPr>
      </w:pPr>
    </w:p>
    <w:p w:rsidR="008B3ABD" w:rsidRDefault="008B3ABD" w:rsidP="008B3ABD">
      <w:pPr>
        <w:pStyle w:val="Paragraphedeliste"/>
        <w:numPr>
          <w:ilvl w:val="1"/>
          <w:numId w:val="3"/>
        </w:numPr>
        <w:ind w:left="1134"/>
        <w:jc w:val="both"/>
        <w:rPr>
          <w:rFonts w:asciiTheme="minorHAnsi" w:hAnsiTheme="minorHAnsi"/>
          <w:b/>
          <w:color w:val="365F91" w:themeColor="accent1" w:themeShade="BF"/>
          <w:sz w:val="24"/>
          <w:szCs w:val="24"/>
          <w:lang w:val="fr-FR"/>
        </w:rPr>
      </w:pPr>
      <w:r>
        <w:rPr>
          <w:rFonts w:asciiTheme="minorHAnsi" w:hAnsiTheme="minorHAnsi"/>
          <w:b/>
          <w:color w:val="365F91" w:themeColor="accent1" w:themeShade="BF"/>
          <w:sz w:val="24"/>
          <w:szCs w:val="24"/>
          <w:lang w:val="fr-FR"/>
        </w:rPr>
        <w:t>Politique de formation</w:t>
      </w:r>
    </w:p>
    <w:p w:rsidR="007F60A2" w:rsidRDefault="007F60A2" w:rsidP="007F60A2">
      <w:pPr>
        <w:pStyle w:val="Paragraphedeliste"/>
        <w:numPr>
          <w:ilvl w:val="2"/>
          <w:numId w:val="3"/>
        </w:numPr>
        <w:ind w:left="851"/>
        <w:jc w:val="both"/>
        <w:rPr>
          <w:rFonts w:asciiTheme="minorHAnsi" w:hAnsiTheme="minorHAnsi"/>
          <w:lang w:val="fr-FR"/>
        </w:rPr>
      </w:pPr>
      <w:r>
        <w:rPr>
          <w:rFonts w:asciiTheme="minorHAnsi" w:hAnsiTheme="minorHAnsi"/>
          <w:lang w:val="fr-FR"/>
        </w:rPr>
        <w:t>Sensibilisation / formation aux gestes et postures</w:t>
      </w:r>
    </w:p>
    <w:p w:rsidR="007F60A2" w:rsidRDefault="007F60A2" w:rsidP="007F60A2">
      <w:pPr>
        <w:pStyle w:val="Paragraphedeliste"/>
        <w:numPr>
          <w:ilvl w:val="2"/>
          <w:numId w:val="3"/>
        </w:numPr>
        <w:ind w:left="851"/>
        <w:jc w:val="both"/>
        <w:rPr>
          <w:rFonts w:asciiTheme="minorHAnsi" w:hAnsiTheme="minorHAnsi"/>
          <w:lang w:val="fr-FR"/>
        </w:rPr>
      </w:pPr>
      <w:r>
        <w:rPr>
          <w:rFonts w:asciiTheme="minorHAnsi" w:hAnsiTheme="minorHAnsi"/>
          <w:lang w:val="fr-FR"/>
        </w:rPr>
        <w:t xml:space="preserve">Formation </w:t>
      </w:r>
      <w:proofErr w:type="spellStart"/>
      <w:r>
        <w:rPr>
          <w:rFonts w:asciiTheme="minorHAnsi" w:hAnsiTheme="minorHAnsi"/>
          <w:lang w:val="fr-FR"/>
        </w:rPr>
        <w:t>humanitude</w:t>
      </w:r>
      <w:proofErr w:type="spellEnd"/>
      <w:r>
        <w:rPr>
          <w:rFonts w:asciiTheme="minorHAnsi" w:hAnsiTheme="minorHAnsi"/>
          <w:lang w:val="fr-FR"/>
        </w:rPr>
        <w:t xml:space="preserve"> en EHPAD</w:t>
      </w:r>
    </w:p>
    <w:p w:rsidR="007F60A2" w:rsidRDefault="007F60A2" w:rsidP="007F60A2">
      <w:pPr>
        <w:pStyle w:val="Paragraphedeliste"/>
        <w:numPr>
          <w:ilvl w:val="2"/>
          <w:numId w:val="3"/>
        </w:numPr>
        <w:ind w:left="851"/>
        <w:jc w:val="both"/>
        <w:rPr>
          <w:rFonts w:asciiTheme="minorHAnsi" w:hAnsiTheme="minorHAnsi"/>
          <w:lang w:val="fr-FR"/>
        </w:rPr>
      </w:pPr>
      <w:r>
        <w:rPr>
          <w:rFonts w:asciiTheme="minorHAnsi" w:hAnsiTheme="minorHAnsi"/>
          <w:lang w:val="fr-FR"/>
        </w:rPr>
        <w:t>Gestion des conflits</w:t>
      </w:r>
    </w:p>
    <w:p w:rsidR="007F60A2" w:rsidRDefault="007F60A2" w:rsidP="007F60A2">
      <w:pPr>
        <w:pStyle w:val="Paragraphedeliste"/>
        <w:numPr>
          <w:ilvl w:val="2"/>
          <w:numId w:val="3"/>
        </w:numPr>
        <w:ind w:left="851"/>
        <w:jc w:val="both"/>
        <w:rPr>
          <w:rFonts w:asciiTheme="minorHAnsi" w:hAnsiTheme="minorHAnsi"/>
          <w:lang w:val="fr-FR"/>
        </w:rPr>
      </w:pPr>
      <w:r>
        <w:rPr>
          <w:rFonts w:asciiTheme="minorHAnsi" w:hAnsiTheme="minorHAnsi"/>
          <w:lang w:val="fr-FR"/>
        </w:rPr>
        <w:t>Ensemble des mises à niveau réglementaire</w:t>
      </w:r>
    </w:p>
    <w:p w:rsidR="007F60A2" w:rsidRDefault="007F60A2" w:rsidP="007F60A2">
      <w:pPr>
        <w:pStyle w:val="Paragraphedeliste"/>
        <w:numPr>
          <w:ilvl w:val="2"/>
          <w:numId w:val="3"/>
        </w:numPr>
        <w:ind w:left="851"/>
        <w:jc w:val="both"/>
        <w:rPr>
          <w:rFonts w:asciiTheme="minorHAnsi" w:hAnsiTheme="minorHAnsi"/>
          <w:lang w:val="fr-FR"/>
        </w:rPr>
      </w:pPr>
      <w:r>
        <w:rPr>
          <w:rFonts w:asciiTheme="minorHAnsi" w:hAnsiTheme="minorHAnsi"/>
          <w:lang w:val="fr-FR"/>
        </w:rPr>
        <w:t>CESU sur place et formation AFGSU de l’ensemble des agents</w:t>
      </w:r>
    </w:p>
    <w:p w:rsidR="007F60A2" w:rsidRDefault="007F60A2" w:rsidP="007F60A2">
      <w:pPr>
        <w:pStyle w:val="Paragraphedeliste"/>
        <w:numPr>
          <w:ilvl w:val="2"/>
          <w:numId w:val="3"/>
        </w:numPr>
        <w:ind w:left="851"/>
        <w:jc w:val="both"/>
        <w:rPr>
          <w:rFonts w:asciiTheme="minorHAnsi" w:hAnsiTheme="minorHAnsi"/>
          <w:lang w:val="fr-FR"/>
        </w:rPr>
      </w:pPr>
      <w:r>
        <w:rPr>
          <w:rFonts w:asciiTheme="minorHAnsi" w:hAnsiTheme="minorHAnsi"/>
          <w:lang w:val="fr-FR"/>
        </w:rPr>
        <w:t>Formation sécurité incendie</w:t>
      </w:r>
    </w:p>
    <w:p w:rsidR="007F60A2" w:rsidRDefault="007F60A2" w:rsidP="007F60A2">
      <w:pPr>
        <w:pStyle w:val="Paragraphedeliste"/>
        <w:numPr>
          <w:ilvl w:val="2"/>
          <w:numId w:val="3"/>
        </w:numPr>
        <w:ind w:left="851"/>
        <w:jc w:val="both"/>
        <w:rPr>
          <w:rFonts w:asciiTheme="minorHAnsi" w:hAnsiTheme="minorHAnsi"/>
          <w:lang w:val="fr-FR"/>
        </w:rPr>
      </w:pPr>
      <w:r>
        <w:rPr>
          <w:rFonts w:asciiTheme="minorHAnsi" w:hAnsiTheme="minorHAnsi"/>
          <w:lang w:val="fr-FR"/>
        </w:rPr>
        <w:t>Formation à l’</w:t>
      </w:r>
      <w:proofErr w:type="spellStart"/>
      <w:r>
        <w:rPr>
          <w:rFonts w:asciiTheme="minorHAnsi" w:hAnsiTheme="minorHAnsi"/>
          <w:lang w:val="fr-FR"/>
        </w:rPr>
        <w:t>éco-conduite</w:t>
      </w:r>
      <w:proofErr w:type="spellEnd"/>
    </w:p>
    <w:p w:rsidR="007F60A2" w:rsidRDefault="007F60A2" w:rsidP="007F60A2">
      <w:pPr>
        <w:pStyle w:val="Paragraphedeliste"/>
        <w:ind w:left="1134"/>
        <w:jc w:val="both"/>
        <w:rPr>
          <w:rFonts w:asciiTheme="minorHAnsi" w:hAnsiTheme="minorHAnsi"/>
          <w:b/>
          <w:color w:val="365F91" w:themeColor="accent1" w:themeShade="BF"/>
          <w:sz w:val="24"/>
          <w:szCs w:val="24"/>
          <w:lang w:val="fr-FR"/>
        </w:rPr>
      </w:pPr>
    </w:p>
    <w:p w:rsidR="008B3ABD" w:rsidRPr="00FF145B" w:rsidRDefault="008B3ABD" w:rsidP="008B3ABD">
      <w:pPr>
        <w:pStyle w:val="Paragraphedeliste"/>
        <w:numPr>
          <w:ilvl w:val="1"/>
          <w:numId w:val="3"/>
        </w:numPr>
        <w:ind w:left="1134"/>
        <w:jc w:val="both"/>
        <w:rPr>
          <w:rFonts w:asciiTheme="minorHAnsi" w:hAnsiTheme="minorHAnsi"/>
          <w:b/>
          <w:color w:val="365F91" w:themeColor="accent1" w:themeShade="BF"/>
          <w:sz w:val="24"/>
          <w:szCs w:val="24"/>
          <w:lang w:val="fr-FR"/>
        </w:rPr>
      </w:pPr>
      <w:r>
        <w:rPr>
          <w:rFonts w:asciiTheme="minorHAnsi" w:hAnsiTheme="minorHAnsi"/>
          <w:b/>
          <w:color w:val="365F91" w:themeColor="accent1" w:themeShade="BF"/>
          <w:sz w:val="24"/>
          <w:szCs w:val="24"/>
          <w:lang w:val="fr-FR"/>
        </w:rPr>
        <w:t>Investissements du quotidien</w:t>
      </w:r>
    </w:p>
    <w:p w:rsidR="00855260" w:rsidRDefault="00855260" w:rsidP="00855260">
      <w:pPr>
        <w:pStyle w:val="Paragraphedeliste"/>
        <w:numPr>
          <w:ilvl w:val="2"/>
          <w:numId w:val="3"/>
        </w:numPr>
        <w:ind w:left="851"/>
        <w:jc w:val="both"/>
        <w:rPr>
          <w:rFonts w:asciiTheme="minorHAnsi" w:hAnsiTheme="minorHAnsi"/>
          <w:lang w:val="fr-FR"/>
        </w:rPr>
      </w:pPr>
      <w:r>
        <w:rPr>
          <w:rFonts w:asciiTheme="minorHAnsi" w:hAnsiTheme="minorHAnsi"/>
          <w:lang w:val="fr-FR"/>
        </w:rPr>
        <w:t>Installation de rails lève malade dans les EHPAD pour limiter les risques de manutention</w:t>
      </w:r>
      <w:r w:rsidR="00BD4AED">
        <w:rPr>
          <w:rFonts w:asciiTheme="minorHAnsi" w:hAnsiTheme="minorHAnsi"/>
          <w:lang w:val="fr-FR"/>
        </w:rPr>
        <w:t xml:space="preserve"> + verticalisateurs</w:t>
      </w:r>
    </w:p>
    <w:p w:rsidR="00855260" w:rsidRDefault="00855260" w:rsidP="00855260">
      <w:pPr>
        <w:pStyle w:val="Paragraphedeliste"/>
        <w:numPr>
          <w:ilvl w:val="2"/>
          <w:numId w:val="3"/>
        </w:numPr>
        <w:ind w:left="851"/>
        <w:jc w:val="both"/>
        <w:rPr>
          <w:rFonts w:asciiTheme="minorHAnsi" w:hAnsiTheme="minorHAnsi"/>
          <w:lang w:val="fr-FR"/>
        </w:rPr>
      </w:pPr>
      <w:r>
        <w:rPr>
          <w:rFonts w:asciiTheme="minorHAnsi" w:hAnsiTheme="minorHAnsi"/>
          <w:lang w:val="fr-FR"/>
        </w:rPr>
        <w:t>Rénovation / reconstruction des EHPAD – programme pluriannuel de travaux</w:t>
      </w:r>
    </w:p>
    <w:p w:rsidR="00855260" w:rsidRDefault="00855260" w:rsidP="00855260">
      <w:pPr>
        <w:pStyle w:val="Paragraphedeliste"/>
        <w:numPr>
          <w:ilvl w:val="2"/>
          <w:numId w:val="3"/>
        </w:numPr>
        <w:ind w:left="851"/>
        <w:jc w:val="both"/>
        <w:rPr>
          <w:rFonts w:asciiTheme="minorHAnsi" w:hAnsiTheme="minorHAnsi"/>
          <w:lang w:val="fr-FR"/>
        </w:rPr>
      </w:pPr>
      <w:r>
        <w:rPr>
          <w:rFonts w:asciiTheme="minorHAnsi" w:hAnsiTheme="minorHAnsi"/>
          <w:lang w:val="fr-FR"/>
        </w:rPr>
        <w:t>Renouvellement des équipements roulants (chariots de soins, médicament nursing, chariots repas, autolaveuse pour l’entretien des sols, engins motorisés pour les livraisons logistiques</w:t>
      </w:r>
      <w:r w:rsidR="00855590">
        <w:rPr>
          <w:rFonts w:asciiTheme="minorHAnsi" w:hAnsiTheme="minorHAnsi"/>
          <w:lang w:val="fr-FR"/>
        </w:rPr>
        <w:t>, lits</w:t>
      </w:r>
      <w:r>
        <w:rPr>
          <w:rFonts w:asciiTheme="minorHAnsi" w:hAnsiTheme="minorHAnsi"/>
          <w:lang w:val="fr-FR"/>
        </w:rPr>
        <w:t>)</w:t>
      </w:r>
    </w:p>
    <w:p w:rsidR="00BD4AED" w:rsidRDefault="00BD4AED" w:rsidP="00855260">
      <w:pPr>
        <w:pStyle w:val="Paragraphedeliste"/>
        <w:numPr>
          <w:ilvl w:val="2"/>
          <w:numId w:val="3"/>
        </w:numPr>
        <w:ind w:left="851"/>
        <w:jc w:val="both"/>
        <w:rPr>
          <w:rFonts w:asciiTheme="minorHAnsi" w:hAnsiTheme="minorHAnsi"/>
          <w:lang w:val="fr-FR"/>
        </w:rPr>
      </w:pPr>
      <w:r>
        <w:rPr>
          <w:rFonts w:asciiTheme="minorHAnsi" w:hAnsiTheme="minorHAnsi"/>
          <w:lang w:val="fr-FR"/>
        </w:rPr>
        <w:t>Maintenance des équipements</w:t>
      </w:r>
    </w:p>
    <w:p w:rsidR="00484529" w:rsidRDefault="00484529" w:rsidP="008B3ABD">
      <w:pPr>
        <w:pStyle w:val="Paragraphedeliste"/>
        <w:ind w:left="2340"/>
        <w:jc w:val="both"/>
        <w:rPr>
          <w:rFonts w:asciiTheme="minorHAnsi" w:hAnsiTheme="minorHAnsi"/>
          <w:lang w:val="fr-FR"/>
        </w:rPr>
      </w:pPr>
    </w:p>
    <w:p w:rsidR="00BD4AED" w:rsidRPr="00FF145B" w:rsidRDefault="00BD4AED" w:rsidP="00BD4AED">
      <w:pPr>
        <w:pStyle w:val="Paragraphedeliste"/>
        <w:numPr>
          <w:ilvl w:val="1"/>
          <w:numId w:val="3"/>
        </w:numPr>
        <w:ind w:left="1134"/>
        <w:jc w:val="both"/>
        <w:rPr>
          <w:rFonts w:asciiTheme="minorHAnsi" w:hAnsiTheme="minorHAnsi"/>
          <w:b/>
          <w:color w:val="365F91" w:themeColor="accent1" w:themeShade="BF"/>
          <w:sz w:val="24"/>
          <w:szCs w:val="24"/>
          <w:lang w:val="fr-FR"/>
        </w:rPr>
      </w:pPr>
      <w:r>
        <w:rPr>
          <w:rFonts w:asciiTheme="minorHAnsi" w:hAnsiTheme="minorHAnsi"/>
          <w:b/>
          <w:color w:val="365F91" w:themeColor="accent1" w:themeShade="BF"/>
          <w:sz w:val="24"/>
          <w:szCs w:val="24"/>
          <w:lang w:val="fr-FR"/>
        </w:rPr>
        <w:t>Cybersécurité</w:t>
      </w:r>
    </w:p>
    <w:p w:rsidR="00BD4AED" w:rsidRDefault="00BD4AED" w:rsidP="00BD4AED">
      <w:pPr>
        <w:pStyle w:val="Paragraphedeliste"/>
        <w:numPr>
          <w:ilvl w:val="2"/>
          <w:numId w:val="3"/>
        </w:numPr>
        <w:ind w:left="851"/>
        <w:jc w:val="both"/>
        <w:rPr>
          <w:rFonts w:asciiTheme="minorHAnsi" w:hAnsiTheme="minorHAnsi"/>
          <w:lang w:val="fr-FR"/>
        </w:rPr>
      </w:pPr>
      <w:r>
        <w:rPr>
          <w:rFonts w:asciiTheme="minorHAnsi" w:hAnsiTheme="minorHAnsi"/>
          <w:lang w:val="fr-FR"/>
        </w:rPr>
        <w:t>Audit des risques – janvier 2025 (doc joint)</w:t>
      </w:r>
    </w:p>
    <w:p w:rsidR="00BD4AED" w:rsidRDefault="00BD4AED" w:rsidP="00BD4AED">
      <w:pPr>
        <w:pStyle w:val="Paragraphedeliste"/>
        <w:numPr>
          <w:ilvl w:val="2"/>
          <w:numId w:val="3"/>
        </w:numPr>
        <w:ind w:left="851"/>
        <w:jc w:val="both"/>
        <w:rPr>
          <w:rFonts w:asciiTheme="minorHAnsi" w:hAnsiTheme="minorHAnsi"/>
          <w:lang w:val="fr-FR"/>
        </w:rPr>
      </w:pPr>
      <w:r>
        <w:rPr>
          <w:rFonts w:asciiTheme="minorHAnsi" w:hAnsiTheme="minorHAnsi"/>
          <w:lang w:val="fr-FR"/>
        </w:rPr>
        <w:t>Exercice annuel</w:t>
      </w:r>
    </w:p>
    <w:p w:rsidR="00BD4AED" w:rsidRDefault="00BD4AED" w:rsidP="00BD4AED">
      <w:pPr>
        <w:jc w:val="both"/>
        <w:rPr>
          <w:rFonts w:asciiTheme="minorHAnsi" w:hAnsiTheme="minorHAnsi"/>
          <w:lang w:val="fr-FR"/>
        </w:rPr>
      </w:pPr>
    </w:p>
    <w:p w:rsidR="00BD4AED" w:rsidRDefault="00BD4AED" w:rsidP="00BD4AED">
      <w:pPr>
        <w:jc w:val="both"/>
        <w:rPr>
          <w:rFonts w:asciiTheme="minorHAnsi" w:hAnsiTheme="minorHAnsi"/>
          <w:lang w:val="fr-FR"/>
        </w:rPr>
      </w:pPr>
    </w:p>
    <w:p w:rsidR="00BD4AED" w:rsidRPr="00520044" w:rsidRDefault="00F53C68" w:rsidP="00BD4AED">
      <w:pPr>
        <w:pStyle w:val="Paragraphedeliste"/>
        <w:numPr>
          <w:ilvl w:val="0"/>
          <w:numId w:val="3"/>
        </w:numPr>
        <w:jc w:val="both"/>
        <w:rPr>
          <w:rFonts w:asciiTheme="minorHAnsi" w:hAnsiTheme="minorHAnsi"/>
          <w:b/>
          <w:color w:val="365F91" w:themeColor="accent1" w:themeShade="BF"/>
          <w:sz w:val="24"/>
          <w:szCs w:val="24"/>
          <w:lang w:val="fr-FR"/>
        </w:rPr>
      </w:pPr>
      <w:r>
        <w:rPr>
          <w:rFonts w:asciiTheme="minorHAnsi" w:hAnsiTheme="minorHAnsi"/>
          <w:b/>
          <w:color w:val="365F91" w:themeColor="accent1" w:themeShade="BF"/>
          <w:sz w:val="24"/>
          <w:szCs w:val="24"/>
          <w:lang w:val="fr-FR"/>
        </w:rPr>
        <w:t>Projets à impact</w:t>
      </w:r>
    </w:p>
    <w:p w:rsidR="00BD4AED" w:rsidRPr="00520044" w:rsidRDefault="00BD4AED" w:rsidP="00BD4AED">
      <w:pPr>
        <w:jc w:val="both"/>
        <w:rPr>
          <w:rFonts w:asciiTheme="minorHAnsi" w:hAnsiTheme="minorHAnsi"/>
          <w:b/>
          <w:color w:val="365F91" w:themeColor="accent1" w:themeShade="BF"/>
          <w:sz w:val="24"/>
          <w:szCs w:val="24"/>
          <w:lang w:val="fr-FR"/>
        </w:rPr>
      </w:pPr>
    </w:p>
    <w:p w:rsidR="00BD4AED" w:rsidRDefault="00F53C68" w:rsidP="00BD4AED">
      <w:pPr>
        <w:pStyle w:val="Paragraphedeliste"/>
        <w:numPr>
          <w:ilvl w:val="2"/>
          <w:numId w:val="3"/>
        </w:numPr>
        <w:ind w:left="851"/>
        <w:jc w:val="both"/>
        <w:rPr>
          <w:rFonts w:asciiTheme="minorHAnsi" w:hAnsiTheme="minorHAnsi"/>
          <w:lang w:val="fr-FR"/>
        </w:rPr>
      </w:pPr>
      <w:r>
        <w:rPr>
          <w:rFonts w:asciiTheme="minorHAnsi" w:hAnsiTheme="minorHAnsi"/>
          <w:lang w:val="fr-FR"/>
        </w:rPr>
        <w:t>Installation d’ombrières sur le parking public de Vesoul en autoconsommation</w:t>
      </w:r>
    </w:p>
    <w:p w:rsidR="00F53C68" w:rsidRDefault="00F53C68" w:rsidP="00BD4AED">
      <w:pPr>
        <w:pStyle w:val="Paragraphedeliste"/>
        <w:numPr>
          <w:ilvl w:val="2"/>
          <w:numId w:val="3"/>
        </w:numPr>
        <w:ind w:left="851"/>
        <w:jc w:val="both"/>
        <w:rPr>
          <w:rFonts w:asciiTheme="minorHAnsi" w:hAnsiTheme="minorHAnsi"/>
          <w:lang w:val="fr-FR"/>
        </w:rPr>
      </w:pPr>
      <w:r>
        <w:rPr>
          <w:rFonts w:asciiTheme="minorHAnsi" w:hAnsiTheme="minorHAnsi"/>
          <w:lang w:val="fr-FR"/>
        </w:rPr>
        <w:t>Etude d’opportunité pour de l’énergie solaire sur certains sites en toitures ou trackers</w:t>
      </w:r>
    </w:p>
    <w:p w:rsidR="00BD4AED" w:rsidRPr="00BD4AED" w:rsidRDefault="00BD4AED" w:rsidP="00BD4AED">
      <w:pPr>
        <w:jc w:val="both"/>
        <w:rPr>
          <w:rFonts w:asciiTheme="minorHAnsi" w:hAnsiTheme="minorHAnsi"/>
          <w:lang w:val="fr-FR"/>
        </w:rPr>
      </w:pPr>
    </w:p>
    <w:sectPr w:rsidR="00BD4AED" w:rsidRPr="00BD4AED" w:rsidSect="009F744B">
      <w:type w:val="continuous"/>
      <w:pgSz w:w="11910" w:h="16840"/>
      <w:pgMar w:top="720" w:right="1137" w:bottom="720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402F" w:rsidRDefault="0097402F" w:rsidP="00577C5D">
      <w:r>
        <w:separator/>
      </w:r>
    </w:p>
  </w:endnote>
  <w:endnote w:type="continuationSeparator" w:id="0">
    <w:p w:rsidR="0097402F" w:rsidRDefault="0097402F" w:rsidP="00577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402F" w:rsidRDefault="0097402F" w:rsidP="00577C5D">
      <w:r>
        <w:separator/>
      </w:r>
    </w:p>
  </w:footnote>
  <w:footnote w:type="continuationSeparator" w:id="0">
    <w:p w:rsidR="0097402F" w:rsidRDefault="0097402F" w:rsidP="00577C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D3F7B"/>
    <w:multiLevelType w:val="hybridMultilevel"/>
    <w:tmpl w:val="82DA6AA2"/>
    <w:lvl w:ilvl="0" w:tplc="5F9EB310">
      <w:start w:val="1"/>
      <w:numFmt w:val="upperRoman"/>
      <w:lvlText w:val="%1."/>
      <w:lvlJc w:val="righ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6844937E">
      <w:numFmt w:val="bullet"/>
      <w:lvlText w:val="-"/>
      <w:lvlJc w:val="left"/>
      <w:pPr>
        <w:ind w:left="2340" w:hanging="360"/>
      </w:pPr>
      <w:rPr>
        <w:rFonts w:ascii="Calibri" w:eastAsia="Arial" w:hAnsi="Calibri" w:cs="Calibri" w:hint="default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31ADF"/>
    <w:multiLevelType w:val="hybridMultilevel"/>
    <w:tmpl w:val="443ADEC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F479F9"/>
    <w:multiLevelType w:val="hybridMultilevel"/>
    <w:tmpl w:val="F34A1F5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CA71FF"/>
    <w:multiLevelType w:val="hybridMultilevel"/>
    <w:tmpl w:val="538CA8E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4B0DEF"/>
    <w:multiLevelType w:val="hybridMultilevel"/>
    <w:tmpl w:val="F154D9C6"/>
    <w:lvl w:ilvl="0" w:tplc="C5FA8710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A23648"/>
    <w:multiLevelType w:val="hybridMultilevel"/>
    <w:tmpl w:val="EE8896AE"/>
    <w:lvl w:ilvl="0" w:tplc="F588078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8EC292A"/>
    <w:multiLevelType w:val="hybridMultilevel"/>
    <w:tmpl w:val="D4622D2E"/>
    <w:lvl w:ilvl="0" w:tplc="1752EA0E">
      <w:start w:val="1"/>
      <w:numFmt w:val="upperRoman"/>
      <w:lvlText w:val="%1."/>
      <w:lvlJc w:val="righ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6844937E">
      <w:numFmt w:val="bullet"/>
      <w:lvlText w:val="-"/>
      <w:lvlJc w:val="left"/>
      <w:pPr>
        <w:ind w:left="2340" w:hanging="360"/>
      </w:pPr>
      <w:rPr>
        <w:rFonts w:ascii="Calibri" w:eastAsia="Arial" w:hAnsi="Calibri" w:cs="Calibri" w:hint="default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CB5399"/>
    <w:multiLevelType w:val="hybridMultilevel"/>
    <w:tmpl w:val="0548EB1A"/>
    <w:lvl w:ilvl="0" w:tplc="472CC87E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457EF0"/>
    <w:multiLevelType w:val="hybridMultilevel"/>
    <w:tmpl w:val="80B63DE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020AFF"/>
    <w:multiLevelType w:val="hybridMultilevel"/>
    <w:tmpl w:val="9D821C32"/>
    <w:lvl w:ilvl="0" w:tplc="46D254A4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5A7C87"/>
    <w:multiLevelType w:val="hybridMultilevel"/>
    <w:tmpl w:val="D7F42B76"/>
    <w:lvl w:ilvl="0" w:tplc="1A92B9C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EEA66A3"/>
    <w:multiLevelType w:val="hybridMultilevel"/>
    <w:tmpl w:val="2A1AB0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E3796F"/>
    <w:multiLevelType w:val="hybridMultilevel"/>
    <w:tmpl w:val="B51448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EB7BEA"/>
    <w:multiLevelType w:val="hybridMultilevel"/>
    <w:tmpl w:val="A364C1F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550334"/>
    <w:multiLevelType w:val="hybridMultilevel"/>
    <w:tmpl w:val="7E7AA6D4"/>
    <w:lvl w:ilvl="0" w:tplc="13CA8C9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6B93975"/>
    <w:multiLevelType w:val="hybridMultilevel"/>
    <w:tmpl w:val="0F8E258A"/>
    <w:lvl w:ilvl="0" w:tplc="94E0DC60">
      <w:numFmt w:val="bullet"/>
      <w:lvlText w:val="-"/>
      <w:lvlJc w:val="left"/>
      <w:pPr>
        <w:ind w:left="720" w:hanging="360"/>
      </w:pPr>
      <w:rPr>
        <w:rFonts w:ascii="Calibri" w:eastAsia="Arial" w:hAnsi="Calibri" w:cs="Arial" w:hint="default"/>
        <w:color w:val="auto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416E9B"/>
    <w:multiLevelType w:val="hybridMultilevel"/>
    <w:tmpl w:val="5816C53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4722F9"/>
    <w:multiLevelType w:val="hybridMultilevel"/>
    <w:tmpl w:val="A7FE5AC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272492"/>
    <w:multiLevelType w:val="hybridMultilevel"/>
    <w:tmpl w:val="AC0AA84A"/>
    <w:lvl w:ilvl="0" w:tplc="BB10E23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A823A70"/>
    <w:multiLevelType w:val="hybridMultilevel"/>
    <w:tmpl w:val="4E2412E2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CE00FA0"/>
    <w:multiLevelType w:val="hybridMultilevel"/>
    <w:tmpl w:val="B0A8CB6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6417ED"/>
    <w:multiLevelType w:val="hybridMultilevel"/>
    <w:tmpl w:val="9CA04A3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A201FD"/>
    <w:multiLevelType w:val="hybridMultilevel"/>
    <w:tmpl w:val="3F52963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B42A3A"/>
    <w:multiLevelType w:val="multilevel"/>
    <w:tmpl w:val="407A0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F070D3F"/>
    <w:multiLevelType w:val="hybridMultilevel"/>
    <w:tmpl w:val="7DA4A0E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6"/>
  </w:num>
  <w:num w:numId="4">
    <w:abstractNumId w:val="23"/>
  </w:num>
  <w:num w:numId="5">
    <w:abstractNumId w:val="21"/>
  </w:num>
  <w:num w:numId="6">
    <w:abstractNumId w:val="5"/>
  </w:num>
  <w:num w:numId="7">
    <w:abstractNumId w:val="14"/>
  </w:num>
  <w:num w:numId="8">
    <w:abstractNumId w:val="10"/>
  </w:num>
  <w:num w:numId="9">
    <w:abstractNumId w:val="22"/>
  </w:num>
  <w:num w:numId="10">
    <w:abstractNumId w:val="17"/>
  </w:num>
  <w:num w:numId="11">
    <w:abstractNumId w:val="11"/>
  </w:num>
  <w:num w:numId="12">
    <w:abstractNumId w:val="20"/>
  </w:num>
  <w:num w:numId="13">
    <w:abstractNumId w:val="2"/>
  </w:num>
  <w:num w:numId="14">
    <w:abstractNumId w:val="1"/>
  </w:num>
  <w:num w:numId="15">
    <w:abstractNumId w:val="18"/>
  </w:num>
  <w:num w:numId="16">
    <w:abstractNumId w:val="24"/>
  </w:num>
  <w:num w:numId="17">
    <w:abstractNumId w:val="16"/>
  </w:num>
  <w:num w:numId="18">
    <w:abstractNumId w:val="3"/>
  </w:num>
  <w:num w:numId="19">
    <w:abstractNumId w:val="8"/>
  </w:num>
  <w:num w:numId="20">
    <w:abstractNumId w:val="13"/>
  </w:num>
  <w:num w:numId="21">
    <w:abstractNumId w:val="7"/>
  </w:num>
  <w:num w:numId="22">
    <w:abstractNumId w:val="9"/>
  </w:num>
  <w:num w:numId="23">
    <w:abstractNumId w:val="4"/>
  </w:num>
  <w:num w:numId="24">
    <w:abstractNumId w:val="0"/>
  </w:num>
  <w:num w:numId="25">
    <w:abstractNumId w:val="1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BB3"/>
    <w:rsid w:val="000353AB"/>
    <w:rsid w:val="00047A0A"/>
    <w:rsid w:val="00057757"/>
    <w:rsid w:val="00090AA2"/>
    <w:rsid w:val="00094639"/>
    <w:rsid w:val="000A3787"/>
    <w:rsid w:val="000B1F63"/>
    <w:rsid w:val="000B3DB7"/>
    <w:rsid w:val="000D55F9"/>
    <w:rsid w:val="000F5935"/>
    <w:rsid w:val="00116A36"/>
    <w:rsid w:val="0012406B"/>
    <w:rsid w:val="00136505"/>
    <w:rsid w:val="00167E94"/>
    <w:rsid w:val="001837EF"/>
    <w:rsid w:val="001B3E01"/>
    <w:rsid w:val="001B60A9"/>
    <w:rsid w:val="001E44BD"/>
    <w:rsid w:val="001E47A5"/>
    <w:rsid w:val="001E79EB"/>
    <w:rsid w:val="001F0500"/>
    <w:rsid w:val="00213034"/>
    <w:rsid w:val="00225A02"/>
    <w:rsid w:val="0023315C"/>
    <w:rsid w:val="002471DB"/>
    <w:rsid w:val="00262A9B"/>
    <w:rsid w:val="0026444C"/>
    <w:rsid w:val="002644EB"/>
    <w:rsid w:val="00265952"/>
    <w:rsid w:val="00272F57"/>
    <w:rsid w:val="002B4430"/>
    <w:rsid w:val="002B7CB3"/>
    <w:rsid w:val="002C740F"/>
    <w:rsid w:val="002D115A"/>
    <w:rsid w:val="002F1BE6"/>
    <w:rsid w:val="00301A12"/>
    <w:rsid w:val="0031717C"/>
    <w:rsid w:val="00320C6D"/>
    <w:rsid w:val="003314E8"/>
    <w:rsid w:val="00367B6E"/>
    <w:rsid w:val="00377106"/>
    <w:rsid w:val="003D25E1"/>
    <w:rsid w:val="003D5ADD"/>
    <w:rsid w:val="003D5C46"/>
    <w:rsid w:val="003F024F"/>
    <w:rsid w:val="003F0497"/>
    <w:rsid w:val="0043083D"/>
    <w:rsid w:val="00432C47"/>
    <w:rsid w:val="0043533C"/>
    <w:rsid w:val="00442FC7"/>
    <w:rsid w:val="00454596"/>
    <w:rsid w:val="00457DA1"/>
    <w:rsid w:val="00484529"/>
    <w:rsid w:val="00486E26"/>
    <w:rsid w:val="00490644"/>
    <w:rsid w:val="004C3BD4"/>
    <w:rsid w:val="004C52FC"/>
    <w:rsid w:val="004E1EED"/>
    <w:rsid w:val="0050366E"/>
    <w:rsid w:val="005041BC"/>
    <w:rsid w:val="00505760"/>
    <w:rsid w:val="0050697A"/>
    <w:rsid w:val="00507D02"/>
    <w:rsid w:val="00510FFD"/>
    <w:rsid w:val="00515102"/>
    <w:rsid w:val="00516212"/>
    <w:rsid w:val="00520044"/>
    <w:rsid w:val="00520B50"/>
    <w:rsid w:val="005417D5"/>
    <w:rsid w:val="00541B0A"/>
    <w:rsid w:val="005570F8"/>
    <w:rsid w:val="00566D04"/>
    <w:rsid w:val="00566DBF"/>
    <w:rsid w:val="00575203"/>
    <w:rsid w:val="005774A8"/>
    <w:rsid w:val="00577C5D"/>
    <w:rsid w:val="00582A1E"/>
    <w:rsid w:val="005937DD"/>
    <w:rsid w:val="005D0FDB"/>
    <w:rsid w:val="005E2C50"/>
    <w:rsid w:val="005F45F6"/>
    <w:rsid w:val="00601DC0"/>
    <w:rsid w:val="0060581D"/>
    <w:rsid w:val="006058FD"/>
    <w:rsid w:val="00611CFB"/>
    <w:rsid w:val="006343C0"/>
    <w:rsid w:val="00644B1F"/>
    <w:rsid w:val="00644C17"/>
    <w:rsid w:val="00690CCF"/>
    <w:rsid w:val="00696FC0"/>
    <w:rsid w:val="006B0BA3"/>
    <w:rsid w:val="006F0A6F"/>
    <w:rsid w:val="00710C5D"/>
    <w:rsid w:val="00721B86"/>
    <w:rsid w:val="007347E8"/>
    <w:rsid w:val="00734F1B"/>
    <w:rsid w:val="00737058"/>
    <w:rsid w:val="007423AD"/>
    <w:rsid w:val="0075408E"/>
    <w:rsid w:val="0077000F"/>
    <w:rsid w:val="00770954"/>
    <w:rsid w:val="00770D9C"/>
    <w:rsid w:val="00773E3B"/>
    <w:rsid w:val="0077631B"/>
    <w:rsid w:val="00782C76"/>
    <w:rsid w:val="007850C6"/>
    <w:rsid w:val="00792DF2"/>
    <w:rsid w:val="007B138A"/>
    <w:rsid w:val="007C7A74"/>
    <w:rsid w:val="007E1469"/>
    <w:rsid w:val="007F50F7"/>
    <w:rsid w:val="007F60A2"/>
    <w:rsid w:val="00800C94"/>
    <w:rsid w:val="008022C4"/>
    <w:rsid w:val="008209EC"/>
    <w:rsid w:val="00825680"/>
    <w:rsid w:val="00855260"/>
    <w:rsid w:val="00855590"/>
    <w:rsid w:val="00856B9D"/>
    <w:rsid w:val="00865387"/>
    <w:rsid w:val="00867140"/>
    <w:rsid w:val="00874550"/>
    <w:rsid w:val="00882916"/>
    <w:rsid w:val="0088729D"/>
    <w:rsid w:val="008A20D1"/>
    <w:rsid w:val="008B0903"/>
    <w:rsid w:val="008B1D2D"/>
    <w:rsid w:val="008B3ABD"/>
    <w:rsid w:val="008C3484"/>
    <w:rsid w:val="008D3CAB"/>
    <w:rsid w:val="008D495D"/>
    <w:rsid w:val="008D7102"/>
    <w:rsid w:val="00910EF0"/>
    <w:rsid w:val="009121A5"/>
    <w:rsid w:val="00912DB8"/>
    <w:rsid w:val="009360A2"/>
    <w:rsid w:val="009666D2"/>
    <w:rsid w:val="0097402F"/>
    <w:rsid w:val="00977976"/>
    <w:rsid w:val="009813E5"/>
    <w:rsid w:val="00990262"/>
    <w:rsid w:val="00990C31"/>
    <w:rsid w:val="009922A6"/>
    <w:rsid w:val="009E43FD"/>
    <w:rsid w:val="009E5EBA"/>
    <w:rsid w:val="009F744B"/>
    <w:rsid w:val="00A3023F"/>
    <w:rsid w:val="00A3670B"/>
    <w:rsid w:val="00A4465A"/>
    <w:rsid w:val="00A66B35"/>
    <w:rsid w:val="00A77D12"/>
    <w:rsid w:val="00A91DD4"/>
    <w:rsid w:val="00AC6570"/>
    <w:rsid w:val="00AE1C10"/>
    <w:rsid w:val="00AE4286"/>
    <w:rsid w:val="00B2459D"/>
    <w:rsid w:val="00B401EF"/>
    <w:rsid w:val="00B4076B"/>
    <w:rsid w:val="00B81DFB"/>
    <w:rsid w:val="00BB6CDE"/>
    <w:rsid w:val="00BD4AED"/>
    <w:rsid w:val="00BE0AE6"/>
    <w:rsid w:val="00C42ACD"/>
    <w:rsid w:val="00C47CF4"/>
    <w:rsid w:val="00C602BC"/>
    <w:rsid w:val="00C72696"/>
    <w:rsid w:val="00C75B0C"/>
    <w:rsid w:val="00C90086"/>
    <w:rsid w:val="00C95A9C"/>
    <w:rsid w:val="00CB0207"/>
    <w:rsid w:val="00CB57EB"/>
    <w:rsid w:val="00CB700D"/>
    <w:rsid w:val="00CC12BB"/>
    <w:rsid w:val="00CC6C47"/>
    <w:rsid w:val="00CD72FF"/>
    <w:rsid w:val="00CE3754"/>
    <w:rsid w:val="00CF1378"/>
    <w:rsid w:val="00D020B8"/>
    <w:rsid w:val="00D0428D"/>
    <w:rsid w:val="00D134DE"/>
    <w:rsid w:val="00D76BF3"/>
    <w:rsid w:val="00D86543"/>
    <w:rsid w:val="00DA3347"/>
    <w:rsid w:val="00DB1E3E"/>
    <w:rsid w:val="00DB5F9C"/>
    <w:rsid w:val="00DB71A9"/>
    <w:rsid w:val="00E0319C"/>
    <w:rsid w:val="00E044DB"/>
    <w:rsid w:val="00E14581"/>
    <w:rsid w:val="00E15E3D"/>
    <w:rsid w:val="00E212AB"/>
    <w:rsid w:val="00E554D0"/>
    <w:rsid w:val="00E663B2"/>
    <w:rsid w:val="00E670A5"/>
    <w:rsid w:val="00E82BB3"/>
    <w:rsid w:val="00EC206D"/>
    <w:rsid w:val="00EC3B17"/>
    <w:rsid w:val="00F0550F"/>
    <w:rsid w:val="00F2556D"/>
    <w:rsid w:val="00F342B7"/>
    <w:rsid w:val="00F45030"/>
    <w:rsid w:val="00F53C68"/>
    <w:rsid w:val="00F61FAE"/>
    <w:rsid w:val="00F7627E"/>
    <w:rsid w:val="00F84BBA"/>
    <w:rsid w:val="00F862F8"/>
    <w:rsid w:val="00F864DA"/>
    <w:rsid w:val="00F94D11"/>
    <w:rsid w:val="00FA617D"/>
    <w:rsid w:val="00FA725C"/>
    <w:rsid w:val="00FC2637"/>
    <w:rsid w:val="00FC72A3"/>
    <w:rsid w:val="00FC75CA"/>
    <w:rsid w:val="00FD3959"/>
    <w:rsid w:val="00FF145B"/>
    <w:rsid w:val="00FF6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3A6E64B"/>
  <w15:docId w15:val="{7779EB9F-F4E8-44B0-AEF6-946AD1B1E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itre3">
    <w:name w:val="heading 3"/>
    <w:basedOn w:val="Normal"/>
    <w:link w:val="Titre3Car"/>
    <w:uiPriority w:val="9"/>
    <w:qFormat/>
    <w:rsid w:val="000B1F63"/>
    <w:pPr>
      <w:widowControl/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212A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12AB"/>
    <w:rPr>
      <w:rFonts w:ascii="Tahoma" w:eastAsia="Arial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577C5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77C5D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577C5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77C5D"/>
    <w:rPr>
      <w:rFonts w:ascii="Arial" w:eastAsia="Arial" w:hAnsi="Arial" w:cs="Arial"/>
    </w:rPr>
  </w:style>
  <w:style w:type="character" w:customStyle="1" w:styleId="Titre3Car">
    <w:name w:val="Titre 3 Car"/>
    <w:basedOn w:val="Policepardfaut"/>
    <w:link w:val="Titre3"/>
    <w:uiPriority w:val="9"/>
    <w:rsid w:val="000B1F63"/>
    <w:rPr>
      <w:rFonts w:ascii="Times New Roman" w:eastAsia="Times New Roman" w:hAnsi="Times New Roman" w:cs="Times New Roman"/>
      <w:b/>
      <w:bCs/>
      <w:sz w:val="27"/>
      <w:szCs w:val="27"/>
      <w:lang w:val="fr-FR" w:eastAsia="fr-FR"/>
    </w:rPr>
  </w:style>
  <w:style w:type="paragraph" w:styleId="NormalWeb">
    <w:name w:val="Normal (Web)"/>
    <w:basedOn w:val="Normal"/>
    <w:uiPriority w:val="99"/>
    <w:semiHidden/>
    <w:unhideWhenUsed/>
    <w:rsid w:val="000B1F6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Accentuation">
    <w:name w:val="Emphasis"/>
    <w:basedOn w:val="Policepardfaut"/>
    <w:uiPriority w:val="20"/>
    <w:qFormat/>
    <w:rsid w:val="000B1F63"/>
    <w:rPr>
      <w:i/>
      <w:iCs/>
    </w:rPr>
  </w:style>
  <w:style w:type="character" w:customStyle="1" w:styleId="txtnormal">
    <w:name w:val="txt_normal"/>
    <w:basedOn w:val="Policepardfaut"/>
    <w:rsid w:val="000B1F63"/>
  </w:style>
  <w:style w:type="character" w:styleId="lev">
    <w:name w:val="Strong"/>
    <w:basedOn w:val="Policepardfaut"/>
    <w:uiPriority w:val="22"/>
    <w:qFormat/>
    <w:rsid w:val="000B1F63"/>
    <w:rPr>
      <w:b/>
      <w:bCs/>
    </w:rPr>
  </w:style>
  <w:style w:type="character" w:styleId="Marquedecommentaire">
    <w:name w:val="annotation reference"/>
    <w:basedOn w:val="Policepardfaut"/>
    <w:uiPriority w:val="99"/>
    <w:semiHidden/>
    <w:unhideWhenUsed/>
    <w:rsid w:val="0077631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7631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7631B"/>
    <w:rPr>
      <w:rFonts w:ascii="Arial" w:eastAsia="Arial" w:hAnsi="Arial" w:cs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7631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7631B"/>
    <w:rPr>
      <w:rFonts w:ascii="Arial" w:eastAsia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471471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24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76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4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71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73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754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835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55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1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266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912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48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5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E64BD-B36C-4544-94F3-96B25C8CC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527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myriam laviolettenc</dc:creator>
  <cp:lastModifiedBy>Aurore ZOELLER</cp:lastModifiedBy>
  <cp:revision>6</cp:revision>
  <cp:lastPrinted>2019-07-29T13:35:00Z</cp:lastPrinted>
  <dcterms:created xsi:type="dcterms:W3CDTF">2025-04-10T12:35:00Z</dcterms:created>
  <dcterms:modified xsi:type="dcterms:W3CDTF">2025-08-07T08:23:00Z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2015-06-23T00:00:00Z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2017-03-09T00:00:00Z</vt:filetime>
  </property>
</Properties>
</file>