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C76" w:rsidRPr="006343C0" w:rsidRDefault="00782C76" w:rsidP="008B3ABD">
      <w:pPr>
        <w:jc w:val="both"/>
        <w:rPr>
          <w:rFonts w:asciiTheme="minorHAnsi" w:hAnsiTheme="minorHAnsi"/>
          <w:b/>
          <w:color w:val="339966"/>
          <w:sz w:val="29"/>
          <w:lang w:val="fr-FR"/>
        </w:rPr>
      </w:pPr>
      <w:r w:rsidRPr="006343C0">
        <w:rPr>
          <w:rFonts w:asciiTheme="minorHAnsi" w:hAnsiTheme="minorHAnsi"/>
          <w:b/>
          <w:noProof/>
          <w:color w:val="339966"/>
          <w:sz w:val="29"/>
          <w:lang w:val="fr-FR" w:eastAsia="fr-FR"/>
        </w:rPr>
        <w:drawing>
          <wp:inline distT="0" distB="0" distL="0" distR="0">
            <wp:extent cx="1696357" cy="8096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GH70_CMJ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0812" cy="811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  <w:r w:rsidR="00320C6D" w:rsidRPr="006343C0">
        <w:rPr>
          <w:rFonts w:asciiTheme="minorHAnsi" w:hAnsiTheme="minorHAnsi"/>
          <w:b/>
          <w:color w:val="339966"/>
          <w:sz w:val="29"/>
          <w:lang w:val="fr-FR"/>
        </w:rPr>
        <w:tab/>
      </w:r>
    </w:p>
    <w:p w:rsidR="005D0FDB" w:rsidRDefault="005D0FDB" w:rsidP="008B3ABD">
      <w:pPr>
        <w:jc w:val="both"/>
        <w:rPr>
          <w:rFonts w:asciiTheme="minorHAnsi" w:hAnsiTheme="minorHAnsi"/>
          <w:b/>
          <w:color w:val="365F91" w:themeColor="accent1" w:themeShade="BF"/>
          <w:sz w:val="36"/>
          <w:szCs w:val="36"/>
          <w:lang w:val="fr-FR"/>
        </w:rPr>
      </w:pPr>
    </w:p>
    <w:p w:rsidR="00C75B0C" w:rsidRDefault="005F45F6" w:rsidP="008B3ABD">
      <w:pPr>
        <w:jc w:val="center"/>
        <w:rPr>
          <w:rFonts w:asciiTheme="minorHAnsi" w:hAnsiTheme="minorHAnsi"/>
          <w:b/>
          <w:color w:val="365F91" w:themeColor="accent1" w:themeShade="BF"/>
          <w:sz w:val="36"/>
          <w:szCs w:val="36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36"/>
          <w:szCs w:val="36"/>
          <w:lang w:val="fr-FR"/>
        </w:rPr>
        <w:t>Présentation du Groupe Hospitalier de Haute-Saône</w:t>
      </w:r>
    </w:p>
    <w:p w:rsidR="005F45F6" w:rsidRPr="005D0FDB" w:rsidRDefault="005F45F6" w:rsidP="008B3ABD">
      <w:pPr>
        <w:jc w:val="center"/>
        <w:rPr>
          <w:rFonts w:asciiTheme="minorHAnsi" w:hAnsiTheme="minorHAnsi"/>
          <w:b/>
          <w:color w:val="365F91" w:themeColor="accent1" w:themeShade="BF"/>
          <w:sz w:val="36"/>
          <w:szCs w:val="36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36"/>
          <w:szCs w:val="36"/>
          <w:lang w:val="fr-FR"/>
        </w:rPr>
        <w:t>Politique de prévention et gestion des risques</w:t>
      </w:r>
    </w:p>
    <w:p w:rsidR="00D020B8" w:rsidRDefault="00D020B8" w:rsidP="008B3ABD">
      <w:pPr>
        <w:jc w:val="both"/>
        <w:rPr>
          <w:rFonts w:asciiTheme="minorHAnsi" w:hAnsiTheme="minorHAnsi"/>
          <w:b/>
          <w:color w:val="365F91" w:themeColor="accent1" w:themeShade="BF"/>
          <w:sz w:val="28"/>
          <w:szCs w:val="28"/>
          <w:lang w:val="fr-FR"/>
        </w:rPr>
      </w:pPr>
    </w:p>
    <w:p w:rsidR="00515102" w:rsidRPr="006343C0" w:rsidRDefault="008B3ABD" w:rsidP="008B3ABD">
      <w:pPr>
        <w:pStyle w:val="Corpsdetexte"/>
        <w:numPr>
          <w:ilvl w:val="0"/>
          <w:numId w:val="3"/>
        </w:numPr>
        <w:ind w:left="426" w:right="115"/>
        <w:jc w:val="both"/>
        <w:rPr>
          <w:rFonts w:asciiTheme="minorHAnsi" w:hAnsiTheme="minorHAnsi"/>
          <w:b/>
          <w:color w:val="365F91" w:themeColor="accent1" w:themeShade="BF"/>
          <w:spacing w:val="-4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pacing w:val="-4"/>
          <w:sz w:val="24"/>
          <w:szCs w:val="24"/>
          <w:lang w:val="fr-FR"/>
        </w:rPr>
        <w:t>Contexte</w:t>
      </w:r>
    </w:p>
    <w:p w:rsidR="009F744B" w:rsidRDefault="009F744B" w:rsidP="008B3ABD">
      <w:pPr>
        <w:pStyle w:val="Paragraphedeliste"/>
        <w:widowControl/>
        <w:ind w:left="426"/>
        <w:jc w:val="both"/>
        <w:rPr>
          <w:rFonts w:asciiTheme="minorHAnsi" w:eastAsia="Times New Roman" w:hAnsiTheme="minorHAnsi" w:cstheme="minorHAnsi"/>
          <w:bCs/>
          <w:lang w:val="fr-FR" w:eastAsia="fr-FR"/>
        </w:rPr>
      </w:pPr>
    </w:p>
    <w:p w:rsidR="00710C5D" w:rsidRDefault="005F45F6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 xml:space="preserve">Groupe Hospitalier départemental composé de 4 sites sanitaires et 13 </w:t>
      </w:r>
      <w:proofErr w:type="gramStart"/>
      <w:r>
        <w:rPr>
          <w:rFonts w:asciiTheme="minorHAnsi" w:eastAsia="Times New Roman" w:hAnsiTheme="minorHAnsi" w:cstheme="minorHAnsi"/>
          <w:lang w:val="fr-FR" w:eastAsia="fr-FR"/>
        </w:rPr>
        <w:t>EHPAD</w:t>
      </w:r>
      <w:proofErr w:type="gramEnd"/>
      <w:r>
        <w:rPr>
          <w:rFonts w:asciiTheme="minorHAnsi" w:eastAsia="Times New Roman" w:hAnsiTheme="minorHAnsi" w:cstheme="minorHAnsi"/>
          <w:lang w:val="fr-FR" w:eastAsia="fr-FR"/>
        </w:rPr>
        <w:t>, tous ERP</w:t>
      </w:r>
    </w:p>
    <w:p w:rsidR="005F45F6" w:rsidRDefault="005F45F6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1 site en catégorie 2, les autres sites sont en catégories 3 ou 4</w:t>
      </w:r>
    </w:p>
    <w:p w:rsidR="007F60A2" w:rsidRDefault="007F60A2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1 hélisurface en fonctionnement sur Vesoul</w:t>
      </w:r>
    </w:p>
    <w:p w:rsidR="008B3ABD" w:rsidRDefault="008B3ABD" w:rsidP="008B3ABD">
      <w:pPr>
        <w:widowControl/>
        <w:shd w:val="clear" w:color="auto" w:fill="FFFFFF"/>
        <w:jc w:val="both"/>
        <w:rPr>
          <w:rFonts w:asciiTheme="minorHAnsi" w:eastAsia="Times New Roman" w:hAnsiTheme="minorHAnsi" w:cstheme="minorHAnsi"/>
          <w:lang w:val="fr-FR" w:eastAsia="fr-FR"/>
        </w:rPr>
      </w:pPr>
    </w:p>
    <w:p w:rsidR="008B3ABD" w:rsidRPr="00520044" w:rsidRDefault="008B3ABD" w:rsidP="008B3ABD">
      <w:pPr>
        <w:pStyle w:val="Paragraphedeliste"/>
        <w:numPr>
          <w:ilvl w:val="0"/>
          <w:numId w:val="3"/>
        </w:numPr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>Sécurité sûreté</w:t>
      </w:r>
    </w:p>
    <w:p w:rsidR="008B3ABD" w:rsidRPr="00520044" w:rsidRDefault="008B3ABD" w:rsidP="008B3ABD">
      <w:pPr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</w:p>
    <w:p w:rsidR="005F45F6" w:rsidRDefault="005F45F6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Ensemble des sites à jour des commissions de sécurité et suivi des recommandations / maintenances et contrôle</w:t>
      </w:r>
      <w:r w:rsidR="007F60A2">
        <w:rPr>
          <w:rFonts w:asciiTheme="minorHAnsi" w:eastAsia="Times New Roman" w:hAnsiTheme="minorHAnsi" w:cstheme="minorHAnsi"/>
          <w:lang w:val="fr-FR" w:eastAsia="fr-FR"/>
        </w:rPr>
        <w:t>s</w:t>
      </w:r>
      <w:r>
        <w:rPr>
          <w:rFonts w:asciiTheme="minorHAnsi" w:eastAsia="Times New Roman" w:hAnsiTheme="minorHAnsi" w:cstheme="minorHAnsi"/>
          <w:lang w:val="fr-FR" w:eastAsia="fr-FR"/>
        </w:rPr>
        <w:t xml:space="preserve"> réglementaires</w:t>
      </w:r>
    </w:p>
    <w:p w:rsidR="005F45F6" w:rsidRDefault="005F45F6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Formation incendie sur l’ensemble des sites</w:t>
      </w:r>
    </w:p>
    <w:p w:rsidR="005F45F6" w:rsidRDefault="005F45F6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 xml:space="preserve">Politique de sécurité -sûreté adoptée en instance </w:t>
      </w:r>
      <w:r w:rsidR="008B3ABD">
        <w:rPr>
          <w:rFonts w:asciiTheme="minorHAnsi" w:eastAsia="Times New Roman" w:hAnsiTheme="minorHAnsi" w:cstheme="minorHAnsi"/>
          <w:lang w:val="fr-FR" w:eastAsia="fr-FR"/>
        </w:rPr>
        <w:t>et déploiement suivi en COPIL (doc joint)</w:t>
      </w:r>
    </w:p>
    <w:p w:rsidR="008B3ABD" w:rsidRDefault="008B3ABD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Convention justice-police-gendarmerie-hôpital</w:t>
      </w:r>
    </w:p>
    <w:p w:rsidR="008B3ABD" w:rsidRDefault="008B3ABD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 xml:space="preserve">Sécurisation périphérique des sites </w:t>
      </w:r>
    </w:p>
    <w:p w:rsidR="008B3ABD" w:rsidRDefault="008B3ABD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 xml:space="preserve">Existence de </w:t>
      </w:r>
      <w:r w:rsidR="007F60A2">
        <w:rPr>
          <w:rFonts w:asciiTheme="minorHAnsi" w:eastAsia="Times New Roman" w:hAnsiTheme="minorHAnsi" w:cstheme="minorHAnsi"/>
          <w:lang w:val="fr-FR" w:eastAsia="fr-FR"/>
        </w:rPr>
        <w:t>vidéoprotection (liste en PJ°</w:t>
      </w:r>
    </w:p>
    <w:p w:rsidR="008B3ABD" w:rsidRDefault="007F60A2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Télésurveillance pour le bâtiment Plateforme logistique de Vesoul</w:t>
      </w:r>
      <w:r w:rsidR="008B3ABD">
        <w:rPr>
          <w:rFonts w:asciiTheme="minorHAnsi" w:eastAsia="Times New Roman" w:hAnsiTheme="minorHAnsi" w:cstheme="minorHAnsi"/>
          <w:lang w:val="fr-FR" w:eastAsia="fr-FR"/>
        </w:rPr>
        <w:t xml:space="preserve"> </w:t>
      </w:r>
    </w:p>
    <w:p w:rsidR="008B3ABD" w:rsidRDefault="008B3ABD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Renforcement de la sécurité avec la généralisation du contrôle d’accès par badge individuel</w:t>
      </w:r>
    </w:p>
    <w:p w:rsidR="008B3ABD" w:rsidRDefault="008B3ABD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Recours à une société de gardiennage si besoin</w:t>
      </w:r>
    </w:p>
    <w:p w:rsidR="008B3ABD" w:rsidRDefault="008B3ABD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Mise en place en 2025-2026 d’un service de sécurité incendie - sûreté présent H24 sur le site de Vesoul</w:t>
      </w:r>
      <w:r w:rsidR="00855260">
        <w:rPr>
          <w:rFonts w:asciiTheme="minorHAnsi" w:eastAsia="Times New Roman" w:hAnsiTheme="minorHAnsi" w:cstheme="minorHAnsi"/>
          <w:lang w:val="fr-FR" w:eastAsia="fr-FR"/>
        </w:rPr>
        <w:t xml:space="preserve"> (doc joint)</w:t>
      </w:r>
    </w:p>
    <w:p w:rsidR="007F60A2" w:rsidRDefault="007F60A2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Registres de sécurité à jour pour l’ensemble des sites</w:t>
      </w:r>
    </w:p>
    <w:p w:rsidR="007F60A2" w:rsidRDefault="007F60A2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Accompagnement des intervenants extérieurs</w:t>
      </w:r>
    </w:p>
    <w:p w:rsidR="007F60A2" w:rsidRPr="005417D5" w:rsidRDefault="007F60A2" w:rsidP="008B3ABD">
      <w:pPr>
        <w:pStyle w:val="Paragraphedeliste"/>
        <w:widowControl/>
        <w:numPr>
          <w:ilvl w:val="2"/>
          <w:numId w:val="3"/>
        </w:numPr>
        <w:shd w:val="clear" w:color="auto" w:fill="FFFFFF"/>
        <w:ind w:left="851"/>
        <w:jc w:val="both"/>
        <w:rPr>
          <w:rFonts w:asciiTheme="minorHAnsi" w:eastAsia="Times New Roman" w:hAnsiTheme="minorHAnsi" w:cstheme="minorHAnsi"/>
          <w:lang w:val="fr-FR" w:eastAsia="fr-FR"/>
        </w:rPr>
      </w:pPr>
      <w:r>
        <w:rPr>
          <w:rFonts w:asciiTheme="minorHAnsi" w:eastAsia="Times New Roman" w:hAnsiTheme="minorHAnsi" w:cstheme="minorHAnsi"/>
          <w:lang w:val="fr-FR" w:eastAsia="fr-FR"/>
        </w:rPr>
        <w:t>Contrat de maintenance SSI à jour</w:t>
      </w:r>
    </w:p>
    <w:p w:rsidR="001E44BD" w:rsidRDefault="001E44BD" w:rsidP="008B3ABD">
      <w:pPr>
        <w:pStyle w:val="Corpsdetexte"/>
        <w:ind w:right="118" w:firstLine="720"/>
        <w:jc w:val="both"/>
        <w:rPr>
          <w:rFonts w:asciiTheme="minorHAnsi" w:hAnsiTheme="minorHAnsi"/>
          <w:w w:val="105"/>
          <w:sz w:val="22"/>
          <w:szCs w:val="22"/>
          <w:lang w:val="fr-FR"/>
        </w:rPr>
      </w:pPr>
    </w:p>
    <w:p w:rsidR="00520044" w:rsidRPr="00520044" w:rsidRDefault="008B3ABD" w:rsidP="008B3ABD">
      <w:pPr>
        <w:pStyle w:val="Paragraphedeliste"/>
        <w:numPr>
          <w:ilvl w:val="0"/>
          <w:numId w:val="3"/>
        </w:numPr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>Prévention et gestion des risques</w:t>
      </w:r>
    </w:p>
    <w:p w:rsidR="00520044" w:rsidRPr="00520044" w:rsidRDefault="00520044" w:rsidP="008B3ABD">
      <w:pPr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</w:p>
    <w:p w:rsidR="00484529" w:rsidRDefault="008B3ABD" w:rsidP="008B3ABD">
      <w:pPr>
        <w:pStyle w:val="Paragraphedeliste"/>
        <w:numPr>
          <w:ilvl w:val="1"/>
          <w:numId w:val="3"/>
        </w:numPr>
        <w:ind w:left="1134"/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>Politique qualité</w:t>
      </w:r>
    </w:p>
    <w:p w:rsidR="008B3ABD" w:rsidRDefault="008B3ABD" w:rsidP="008B3ABD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 w:rsidRPr="008B3ABD">
        <w:rPr>
          <w:rFonts w:asciiTheme="minorHAnsi" w:hAnsiTheme="minorHAnsi"/>
          <w:lang w:val="fr-FR"/>
        </w:rPr>
        <w:t xml:space="preserve">Etablissement certifié </w:t>
      </w:r>
      <w:r>
        <w:rPr>
          <w:rFonts w:asciiTheme="minorHAnsi" w:hAnsiTheme="minorHAnsi"/>
          <w:lang w:val="fr-FR"/>
        </w:rPr>
        <w:t>avec mention Haute qualité des soins en 2023</w:t>
      </w:r>
    </w:p>
    <w:p w:rsidR="008B3ABD" w:rsidRDefault="008B3ABD" w:rsidP="008B3ABD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Démarche en cours de certification des EHPAD pour 2027</w:t>
      </w:r>
    </w:p>
    <w:p w:rsidR="008B3ABD" w:rsidRDefault="008B3ABD" w:rsidP="008B3ABD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 xml:space="preserve">Mise à jour des plans bleu en cours </w:t>
      </w:r>
    </w:p>
    <w:p w:rsidR="008B3ABD" w:rsidRDefault="008B3ABD" w:rsidP="008B3ABD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 xml:space="preserve">Démarche qualité structurée : réunion trimestrielle du comité de gestion des risques / déclaration des évènements indésirables uniformisée et informatisée pour l’ensemble du GH70 / </w:t>
      </w:r>
      <w:r w:rsidR="007F60A2">
        <w:rPr>
          <w:rFonts w:asciiTheme="minorHAnsi" w:hAnsiTheme="minorHAnsi"/>
          <w:lang w:val="fr-FR"/>
        </w:rPr>
        <w:t>analyse des situations et revue hebdomadaire des FEI</w:t>
      </w:r>
      <w:r w:rsidR="00F53C68">
        <w:rPr>
          <w:rFonts w:asciiTheme="minorHAnsi" w:hAnsiTheme="minorHAnsi"/>
          <w:lang w:val="fr-FR"/>
        </w:rPr>
        <w:t xml:space="preserve"> / CREX et RMM / 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Harmonisation des pratiques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Sécurisation du circuit du médicament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Politique dynamique et active dans le tri des déchets</w:t>
      </w:r>
    </w:p>
    <w:p w:rsidR="00BD4AED" w:rsidRDefault="00BD4AED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 xml:space="preserve">Mise à jour du plan de gestion des situations sanitaires exceptionnelles (plan de mobilisation interne te ensemble des volets AMAVI, NRBC, plan canicule et grand froid, épidémie, </w:t>
      </w:r>
      <w:proofErr w:type="spellStart"/>
      <w:r>
        <w:rPr>
          <w:rFonts w:asciiTheme="minorHAnsi" w:hAnsiTheme="minorHAnsi"/>
          <w:lang w:val="fr-FR"/>
        </w:rPr>
        <w:t>etc</w:t>
      </w:r>
      <w:proofErr w:type="spellEnd"/>
      <w:r>
        <w:rPr>
          <w:rFonts w:asciiTheme="minorHAnsi" w:hAnsiTheme="minorHAnsi"/>
          <w:lang w:val="fr-FR"/>
        </w:rPr>
        <w:t>).</w:t>
      </w:r>
    </w:p>
    <w:p w:rsidR="00BD4AED" w:rsidRDefault="00BD4AED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Exercices annuels et simulations</w:t>
      </w:r>
    </w:p>
    <w:p w:rsidR="00F53C68" w:rsidRDefault="00F53C68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Equipe Opérationnelle d’Hygiène présente sur l’ensemble des sites</w:t>
      </w:r>
    </w:p>
    <w:p w:rsidR="00F53C68" w:rsidRDefault="00F53C68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CLIN, CLAN et CLUD</w:t>
      </w:r>
    </w:p>
    <w:p w:rsidR="007F60A2" w:rsidRPr="007F60A2" w:rsidRDefault="007F60A2" w:rsidP="007F60A2">
      <w:pPr>
        <w:jc w:val="both"/>
        <w:rPr>
          <w:rFonts w:asciiTheme="minorHAnsi" w:hAnsiTheme="minorHAnsi"/>
          <w:lang w:val="fr-FR"/>
        </w:rPr>
      </w:pPr>
    </w:p>
    <w:p w:rsidR="008B3ABD" w:rsidRDefault="008B3ABD" w:rsidP="008B3ABD">
      <w:pPr>
        <w:pStyle w:val="Paragraphedeliste"/>
        <w:numPr>
          <w:ilvl w:val="1"/>
          <w:numId w:val="3"/>
        </w:numPr>
        <w:ind w:left="1134"/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>DUERP</w:t>
      </w:r>
      <w:r w:rsidR="00BD4AED"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 xml:space="preserve"> (doc joint)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 w:rsidRPr="007F60A2">
        <w:rPr>
          <w:rFonts w:asciiTheme="minorHAnsi" w:hAnsiTheme="minorHAnsi"/>
          <w:lang w:val="fr-FR"/>
        </w:rPr>
        <w:t xml:space="preserve">Actualisation </w:t>
      </w:r>
      <w:r>
        <w:rPr>
          <w:rFonts w:asciiTheme="minorHAnsi" w:hAnsiTheme="minorHAnsi"/>
          <w:lang w:val="fr-FR"/>
        </w:rPr>
        <w:t xml:space="preserve">du DUERP en 2024 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Conseiller en prévention des risques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lastRenderedPageBreak/>
        <w:t>Service de santé au travail avec 1 IDE, 1 psychologue du travail, assistante du personnel en cours de recrutement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Adaptation et ergonomie des postes de travail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Commission de retour dans l’emploi / PPR</w:t>
      </w:r>
    </w:p>
    <w:p w:rsidR="007F60A2" w:rsidRPr="007F60A2" w:rsidRDefault="007F60A2" w:rsidP="007F60A2">
      <w:pPr>
        <w:pStyle w:val="Paragraphedeliste"/>
        <w:ind w:left="851"/>
        <w:jc w:val="both"/>
        <w:rPr>
          <w:rFonts w:asciiTheme="minorHAnsi" w:hAnsiTheme="minorHAnsi"/>
          <w:lang w:val="fr-FR"/>
        </w:rPr>
      </w:pPr>
    </w:p>
    <w:p w:rsidR="008B3ABD" w:rsidRDefault="008B3ABD" w:rsidP="008B3ABD">
      <w:pPr>
        <w:pStyle w:val="Paragraphedeliste"/>
        <w:numPr>
          <w:ilvl w:val="1"/>
          <w:numId w:val="3"/>
        </w:numPr>
        <w:ind w:left="1134"/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>Politique de formation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Sensibilisation / formation aux gestes et postures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 xml:space="preserve">Formation </w:t>
      </w:r>
      <w:proofErr w:type="spellStart"/>
      <w:r>
        <w:rPr>
          <w:rFonts w:asciiTheme="minorHAnsi" w:hAnsiTheme="minorHAnsi"/>
          <w:lang w:val="fr-FR"/>
        </w:rPr>
        <w:t>humanitude</w:t>
      </w:r>
      <w:proofErr w:type="spellEnd"/>
      <w:r>
        <w:rPr>
          <w:rFonts w:asciiTheme="minorHAnsi" w:hAnsiTheme="minorHAnsi"/>
          <w:lang w:val="fr-FR"/>
        </w:rPr>
        <w:t xml:space="preserve"> en EHPAD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Gestion des conflits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Ensemble des mises à niveau réglementaire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CESU sur place et formation AFGSU de l’ensemble des agents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Formation sécurité incendie</w:t>
      </w:r>
    </w:p>
    <w:p w:rsidR="007F60A2" w:rsidRDefault="007F60A2" w:rsidP="007F60A2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Formation à l’</w:t>
      </w:r>
      <w:proofErr w:type="spellStart"/>
      <w:r>
        <w:rPr>
          <w:rFonts w:asciiTheme="minorHAnsi" w:hAnsiTheme="minorHAnsi"/>
          <w:lang w:val="fr-FR"/>
        </w:rPr>
        <w:t>éco-conduite</w:t>
      </w:r>
      <w:proofErr w:type="spellEnd"/>
    </w:p>
    <w:p w:rsidR="007F60A2" w:rsidRDefault="007F60A2" w:rsidP="007F60A2">
      <w:pPr>
        <w:pStyle w:val="Paragraphedeliste"/>
        <w:ind w:left="1134"/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</w:p>
    <w:p w:rsidR="008B3ABD" w:rsidRPr="00FF145B" w:rsidRDefault="008B3ABD" w:rsidP="008B3ABD">
      <w:pPr>
        <w:pStyle w:val="Paragraphedeliste"/>
        <w:numPr>
          <w:ilvl w:val="1"/>
          <w:numId w:val="3"/>
        </w:numPr>
        <w:ind w:left="1134"/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>Investissements du quotidien</w:t>
      </w:r>
    </w:p>
    <w:p w:rsidR="00855260" w:rsidRDefault="00855260" w:rsidP="00855260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 xml:space="preserve">Installation de rails lève malade dans </w:t>
      </w:r>
      <w:proofErr w:type="gramStart"/>
      <w:r>
        <w:rPr>
          <w:rFonts w:asciiTheme="minorHAnsi" w:hAnsiTheme="minorHAnsi"/>
          <w:lang w:val="fr-FR"/>
        </w:rPr>
        <w:t>les EHPAD</w:t>
      </w:r>
      <w:proofErr w:type="gramEnd"/>
      <w:r>
        <w:rPr>
          <w:rFonts w:asciiTheme="minorHAnsi" w:hAnsiTheme="minorHAnsi"/>
          <w:lang w:val="fr-FR"/>
        </w:rPr>
        <w:t xml:space="preserve"> pour limiter les risques de manutention</w:t>
      </w:r>
      <w:r w:rsidR="00BD4AED">
        <w:rPr>
          <w:rFonts w:asciiTheme="minorHAnsi" w:hAnsiTheme="minorHAnsi"/>
          <w:lang w:val="fr-FR"/>
        </w:rPr>
        <w:t xml:space="preserve"> + verticalisateurs</w:t>
      </w:r>
    </w:p>
    <w:p w:rsidR="00855260" w:rsidRDefault="00855260" w:rsidP="00855260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Rénovation / reconstruction des EHPAD – programme pluriannuel de travaux</w:t>
      </w:r>
    </w:p>
    <w:p w:rsidR="00855260" w:rsidRDefault="00855260" w:rsidP="00855260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Renouvellement des équipements roulants (chariots de soins, médicament nursing, chariots repas, autolaveuse pour l’entretien des sols, engins motorisés pour les livraisons logistiques</w:t>
      </w:r>
      <w:r w:rsidR="00855590">
        <w:rPr>
          <w:rFonts w:asciiTheme="minorHAnsi" w:hAnsiTheme="minorHAnsi"/>
          <w:lang w:val="fr-FR"/>
        </w:rPr>
        <w:t>, lits</w:t>
      </w:r>
      <w:bookmarkStart w:id="0" w:name="_GoBack"/>
      <w:bookmarkEnd w:id="0"/>
      <w:r>
        <w:rPr>
          <w:rFonts w:asciiTheme="minorHAnsi" w:hAnsiTheme="minorHAnsi"/>
          <w:lang w:val="fr-FR"/>
        </w:rPr>
        <w:t>)</w:t>
      </w:r>
    </w:p>
    <w:p w:rsidR="00BD4AED" w:rsidRDefault="00BD4AED" w:rsidP="00855260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Maintenance des équipements</w:t>
      </w:r>
    </w:p>
    <w:p w:rsidR="00484529" w:rsidRDefault="00484529" w:rsidP="008B3ABD">
      <w:pPr>
        <w:pStyle w:val="Paragraphedeliste"/>
        <w:ind w:left="2340"/>
        <w:jc w:val="both"/>
        <w:rPr>
          <w:rFonts w:asciiTheme="minorHAnsi" w:hAnsiTheme="minorHAnsi"/>
          <w:lang w:val="fr-FR"/>
        </w:rPr>
      </w:pPr>
    </w:p>
    <w:p w:rsidR="00BD4AED" w:rsidRPr="00FF145B" w:rsidRDefault="00BD4AED" w:rsidP="00BD4AED">
      <w:pPr>
        <w:pStyle w:val="Paragraphedeliste"/>
        <w:numPr>
          <w:ilvl w:val="1"/>
          <w:numId w:val="3"/>
        </w:numPr>
        <w:ind w:left="1134"/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>Cybersécurité</w:t>
      </w:r>
    </w:p>
    <w:p w:rsidR="00BD4AED" w:rsidRDefault="00BD4AED" w:rsidP="00BD4AED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Audit des risques – janvier 2025 (doc joint)</w:t>
      </w:r>
    </w:p>
    <w:p w:rsidR="00BD4AED" w:rsidRDefault="00BD4AED" w:rsidP="00BD4AED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Exercice annuel</w:t>
      </w:r>
    </w:p>
    <w:p w:rsidR="00BD4AED" w:rsidRDefault="00BD4AED" w:rsidP="00BD4AED">
      <w:pPr>
        <w:jc w:val="both"/>
        <w:rPr>
          <w:rFonts w:asciiTheme="minorHAnsi" w:hAnsiTheme="minorHAnsi"/>
          <w:lang w:val="fr-FR"/>
        </w:rPr>
      </w:pPr>
    </w:p>
    <w:p w:rsidR="00BD4AED" w:rsidRDefault="00BD4AED" w:rsidP="00BD4AED">
      <w:pPr>
        <w:jc w:val="both"/>
        <w:rPr>
          <w:rFonts w:asciiTheme="minorHAnsi" w:hAnsiTheme="minorHAnsi"/>
          <w:lang w:val="fr-FR"/>
        </w:rPr>
      </w:pPr>
    </w:p>
    <w:p w:rsidR="00BD4AED" w:rsidRPr="00520044" w:rsidRDefault="00F53C68" w:rsidP="00BD4AED">
      <w:pPr>
        <w:pStyle w:val="Paragraphedeliste"/>
        <w:numPr>
          <w:ilvl w:val="0"/>
          <w:numId w:val="3"/>
        </w:numPr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  <w:t>Projets à impact</w:t>
      </w:r>
    </w:p>
    <w:p w:rsidR="00BD4AED" w:rsidRPr="00520044" w:rsidRDefault="00BD4AED" w:rsidP="00BD4AED">
      <w:pPr>
        <w:jc w:val="both"/>
        <w:rPr>
          <w:rFonts w:asciiTheme="minorHAnsi" w:hAnsiTheme="minorHAnsi"/>
          <w:b/>
          <w:color w:val="365F91" w:themeColor="accent1" w:themeShade="BF"/>
          <w:sz w:val="24"/>
          <w:szCs w:val="24"/>
          <w:lang w:val="fr-FR"/>
        </w:rPr>
      </w:pPr>
    </w:p>
    <w:p w:rsidR="00BD4AED" w:rsidRDefault="00F53C68" w:rsidP="00BD4AED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Installation d’ombrières sur le parking public de Vesoul en autoconsommation</w:t>
      </w:r>
    </w:p>
    <w:p w:rsidR="00F53C68" w:rsidRDefault="00F53C68" w:rsidP="00BD4AED">
      <w:pPr>
        <w:pStyle w:val="Paragraphedeliste"/>
        <w:numPr>
          <w:ilvl w:val="2"/>
          <w:numId w:val="3"/>
        </w:numPr>
        <w:ind w:left="85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Etude d’opportunité pour de l’énergie solaire sur certains sites en toitures ou trackers</w:t>
      </w:r>
    </w:p>
    <w:p w:rsidR="00BD4AED" w:rsidRPr="00BD4AED" w:rsidRDefault="00BD4AED" w:rsidP="00BD4AED">
      <w:pPr>
        <w:jc w:val="both"/>
        <w:rPr>
          <w:rFonts w:asciiTheme="minorHAnsi" w:hAnsiTheme="minorHAnsi"/>
          <w:lang w:val="fr-FR"/>
        </w:rPr>
      </w:pPr>
    </w:p>
    <w:sectPr w:rsidR="00BD4AED" w:rsidRPr="00BD4AED" w:rsidSect="009F744B">
      <w:type w:val="continuous"/>
      <w:pgSz w:w="11910" w:h="16840"/>
      <w:pgMar w:top="720" w:right="1137" w:bottom="72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02F" w:rsidRDefault="0097402F" w:rsidP="00577C5D">
      <w:r>
        <w:separator/>
      </w:r>
    </w:p>
  </w:endnote>
  <w:endnote w:type="continuationSeparator" w:id="0">
    <w:p w:rsidR="0097402F" w:rsidRDefault="0097402F" w:rsidP="0057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02F" w:rsidRDefault="0097402F" w:rsidP="00577C5D">
      <w:r>
        <w:separator/>
      </w:r>
    </w:p>
  </w:footnote>
  <w:footnote w:type="continuationSeparator" w:id="0">
    <w:p w:rsidR="0097402F" w:rsidRDefault="0097402F" w:rsidP="00577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D3F7B"/>
    <w:multiLevelType w:val="hybridMultilevel"/>
    <w:tmpl w:val="82DA6AA2"/>
    <w:lvl w:ilvl="0" w:tplc="5F9EB310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6844937E">
      <w:numFmt w:val="bullet"/>
      <w:lvlText w:val="-"/>
      <w:lvlJc w:val="left"/>
      <w:pPr>
        <w:ind w:left="2340" w:hanging="360"/>
      </w:pPr>
      <w:rPr>
        <w:rFonts w:ascii="Calibri" w:eastAsia="Arial" w:hAnsi="Calibri" w:cs="Calibri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31ADF"/>
    <w:multiLevelType w:val="hybridMultilevel"/>
    <w:tmpl w:val="443ADE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479F9"/>
    <w:multiLevelType w:val="hybridMultilevel"/>
    <w:tmpl w:val="F34A1F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A71FF"/>
    <w:multiLevelType w:val="hybridMultilevel"/>
    <w:tmpl w:val="538CA8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B0DEF"/>
    <w:multiLevelType w:val="hybridMultilevel"/>
    <w:tmpl w:val="F154D9C6"/>
    <w:lvl w:ilvl="0" w:tplc="C5FA871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23648"/>
    <w:multiLevelType w:val="hybridMultilevel"/>
    <w:tmpl w:val="EE8896AE"/>
    <w:lvl w:ilvl="0" w:tplc="F58807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8EC292A"/>
    <w:multiLevelType w:val="hybridMultilevel"/>
    <w:tmpl w:val="D4622D2E"/>
    <w:lvl w:ilvl="0" w:tplc="1752EA0E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6844937E">
      <w:numFmt w:val="bullet"/>
      <w:lvlText w:val="-"/>
      <w:lvlJc w:val="left"/>
      <w:pPr>
        <w:ind w:left="2340" w:hanging="360"/>
      </w:pPr>
      <w:rPr>
        <w:rFonts w:ascii="Calibri" w:eastAsia="Arial" w:hAnsi="Calibri" w:cs="Calibri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B5399"/>
    <w:multiLevelType w:val="hybridMultilevel"/>
    <w:tmpl w:val="0548EB1A"/>
    <w:lvl w:ilvl="0" w:tplc="472CC87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57EF0"/>
    <w:multiLevelType w:val="hybridMultilevel"/>
    <w:tmpl w:val="80B63D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20AFF"/>
    <w:multiLevelType w:val="hybridMultilevel"/>
    <w:tmpl w:val="9D821C32"/>
    <w:lvl w:ilvl="0" w:tplc="46D254A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5A7C87"/>
    <w:multiLevelType w:val="hybridMultilevel"/>
    <w:tmpl w:val="D7F42B76"/>
    <w:lvl w:ilvl="0" w:tplc="1A92B9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EEA66A3"/>
    <w:multiLevelType w:val="hybridMultilevel"/>
    <w:tmpl w:val="2A1AB0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3796F"/>
    <w:multiLevelType w:val="hybridMultilevel"/>
    <w:tmpl w:val="B51448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EB7BEA"/>
    <w:multiLevelType w:val="hybridMultilevel"/>
    <w:tmpl w:val="A364C1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50334"/>
    <w:multiLevelType w:val="hybridMultilevel"/>
    <w:tmpl w:val="7E7AA6D4"/>
    <w:lvl w:ilvl="0" w:tplc="13CA8C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6B93975"/>
    <w:multiLevelType w:val="hybridMultilevel"/>
    <w:tmpl w:val="0F8E258A"/>
    <w:lvl w:ilvl="0" w:tplc="94E0DC60">
      <w:numFmt w:val="bullet"/>
      <w:lvlText w:val="-"/>
      <w:lvlJc w:val="left"/>
      <w:pPr>
        <w:ind w:left="720" w:hanging="360"/>
      </w:pPr>
      <w:rPr>
        <w:rFonts w:ascii="Calibri" w:eastAsia="Arial" w:hAnsi="Calibri" w:cs="Aria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416E9B"/>
    <w:multiLevelType w:val="hybridMultilevel"/>
    <w:tmpl w:val="5816C5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722F9"/>
    <w:multiLevelType w:val="hybridMultilevel"/>
    <w:tmpl w:val="A7FE5A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72492"/>
    <w:multiLevelType w:val="hybridMultilevel"/>
    <w:tmpl w:val="AC0AA84A"/>
    <w:lvl w:ilvl="0" w:tplc="BB10E2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A823A70"/>
    <w:multiLevelType w:val="hybridMultilevel"/>
    <w:tmpl w:val="4E2412E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CE00FA0"/>
    <w:multiLevelType w:val="hybridMultilevel"/>
    <w:tmpl w:val="B0A8CB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417ED"/>
    <w:multiLevelType w:val="hybridMultilevel"/>
    <w:tmpl w:val="9CA04A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201FD"/>
    <w:multiLevelType w:val="hybridMultilevel"/>
    <w:tmpl w:val="3F5296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B42A3A"/>
    <w:multiLevelType w:val="multilevel"/>
    <w:tmpl w:val="407A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070D3F"/>
    <w:multiLevelType w:val="hybridMultilevel"/>
    <w:tmpl w:val="7DA4A0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23"/>
  </w:num>
  <w:num w:numId="5">
    <w:abstractNumId w:val="21"/>
  </w:num>
  <w:num w:numId="6">
    <w:abstractNumId w:val="5"/>
  </w:num>
  <w:num w:numId="7">
    <w:abstractNumId w:val="14"/>
  </w:num>
  <w:num w:numId="8">
    <w:abstractNumId w:val="10"/>
  </w:num>
  <w:num w:numId="9">
    <w:abstractNumId w:val="22"/>
  </w:num>
  <w:num w:numId="10">
    <w:abstractNumId w:val="17"/>
  </w:num>
  <w:num w:numId="11">
    <w:abstractNumId w:val="11"/>
  </w:num>
  <w:num w:numId="12">
    <w:abstractNumId w:val="20"/>
  </w:num>
  <w:num w:numId="13">
    <w:abstractNumId w:val="2"/>
  </w:num>
  <w:num w:numId="14">
    <w:abstractNumId w:val="1"/>
  </w:num>
  <w:num w:numId="15">
    <w:abstractNumId w:val="18"/>
  </w:num>
  <w:num w:numId="16">
    <w:abstractNumId w:val="24"/>
  </w:num>
  <w:num w:numId="17">
    <w:abstractNumId w:val="16"/>
  </w:num>
  <w:num w:numId="18">
    <w:abstractNumId w:val="3"/>
  </w:num>
  <w:num w:numId="19">
    <w:abstractNumId w:val="8"/>
  </w:num>
  <w:num w:numId="20">
    <w:abstractNumId w:val="13"/>
  </w:num>
  <w:num w:numId="21">
    <w:abstractNumId w:val="7"/>
  </w:num>
  <w:num w:numId="22">
    <w:abstractNumId w:val="9"/>
  </w:num>
  <w:num w:numId="23">
    <w:abstractNumId w:val="4"/>
  </w:num>
  <w:num w:numId="24">
    <w:abstractNumId w:val="0"/>
  </w:num>
  <w:num w:numId="25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BB3"/>
    <w:rsid w:val="000353AB"/>
    <w:rsid w:val="00047A0A"/>
    <w:rsid w:val="00057757"/>
    <w:rsid w:val="00090AA2"/>
    <w:rsid w:val="00094639"/>
    <w:rsid w:val="000A3787"/>
    <w:rsid w:val="000B1F63"/>
    <w:rsid w:val="000B3DB7"/>
    <w:rsid w:val="000D55F9"/>
    <w:rsid w:val="000F5935"/>
    <w:rsid w:val="00116A36"/>
    <w:rsid w:val="0012406B"/>
    <w:rsid w:val="00136505"/>
    <w:rsid w:val="00167E94"/>
    <w:rsid w:val="001837EF"/>
    <w:rsid w:val="001B3E01"/>
    <w:rsid w:val="001B60A9"/>
    <w:rsid w:val="001E44BD"/>
    <w:rsid w:val="001E47A5"/>
    <w:rsid w:val="001E79EB"/>
    <w:rsid w:val="001F0500"/>
    <w:rsid w:val="00213034"/>
    <w:rsid w:val="00225A02"/>
    <w:rsid w:val="0023315C"/>
    <w:rsid w:val="002471DB"/>
    <w:rsid w:val="00262A9B"/>
    <w:rsid w:val="0026444C"/>
    <w:rsid w:val="002644EB"/>
    <w:rsid w:val="00265952"/>
    <w:rsid w:val="00272F57"/>
    <w:rsid w:val="002B4430"/>
    <w:rsid w:val="002B7CB3"/>
    <w:rsid w:val="002C740F"/>
    <w:rsid w:val="002D115A"/>
    <w:rsid w:val="002F1BE6"/>
    <w:rsid w:val="00301A12"/>
    <w:rsid w:val="0031717C"/>
    <w:rsid w:val="00320C6D"/>
    <w:rsid w:val="003314E8"/>
    <w:rsid w:val="00367B6E"/>
    <w:rsid w:val="00377106"/>
    <w:rsid w:val="003D25E1"/>
    <w:rsid w:val="003D5ADD"/>
    <w:rsid w:val="003D5C46"/>
    <w:rsid w:val="003F024F"/>
    <w:rsid w:val="003F0497"/>
    <w:rsid w:val="0043083D"/>
    <w:rsid w:val="00432C47"/>
    <w:rsid w:val="0043533C"/>
    <w:rsid w:val="00442FC7"/>
    <w:rsid w:val="00457DA1"/>
    <w:rsid w:val="00484529"/>
    <w:rsid w:val="00486E26"/>
    <w:rsid w:val="00490644"/>
    <w:rsid w:val="004C3BD4"/>
    <w:rsid w:val="004C52FC"/>
    <w:rsid w:val="004E1EED"/>
    <w:rsid w:val="0050366E"/>
    <w:rsid w:val="005041BC"/>
    <w:rsid w:val="00505760"/>
    <w:rsid w:val="0050697A"/>
    <w:rsid w:val="00507D02"/>
    <w:rsid w:val="00510FFD"/>
    <w:rsid w:val="00515102"/>
    <w:rsid w:val="00516212"/>
    <w:rsid w:val="00520044"/>
    <w:rsid w:val="00520B50"/>
    <w:rsid w:val="005417D5"/>
    <w:rsid w:val="00541B0A"/>
    <w:rsid w:val="005570F8"/>
    <w:rsid w:val="00566D04"/>
    <w:rsid w:val="00566DBF"/>
    <w:rsid w:val="00575203"/>
    <w:rsid w:val="005774A8"/>
    <w:rsid w:val="00577C5D"/>
    <w:rsid w:val="00582A1E"/>
    <w:rsid w:val="005937DD"/>
    <w:rsid w:val="005D0FDB"/>
    <w:rsid w:val="005E2C50"/>
    <w:rsid w:val="005F45F6"/>
    <w:rsid w:val="00601DC0"/>
    <w:rsid w:val="0060581D"/>
    <w:rsid w:val="006058FD"/>
    <w:rsid w:val="00611CFB"/>
    <w:rsid w:val="006343C0"/>
    <w:rsid w:val="00644B1F"/>
    <w:rsid w:val="00644C17"/>
    <w:rsid w:val="00690CCF"/>
    <w:rsid w:val="00696FC0"/>
    <w:rsid w:val="006B0BA3"/>
    <w:rsid w:val="006F0A6F"/>
    <w:rsid w:val="00710C5D"/>
    <w:rsid w:val="00721B86"/>
    <w:rsid w:val="007347E8"/>
    <w:rsid w:val="00734F1B"/>
    <w:rsid w:val="00737058"/>
    <w:rsid w:val="007423AD"/>
    <w:rsid w:val="0075408E"/>
    <w:rsid w:val="0077000F"/>
    <w:rsid w:val="00770954"/>
    <w:rsid w:val="00770D9C"/>
    <w:rsid w:val="00773E3B"/>
    <w:rsid w:val="0077631B"/>
    <w:rsid w:val="00782C76"/>
    <w:rsid w:val="007850C6"/>
    <w:rsid w:val="00792DF2"/>
    <w:rsid w:val="007B138A"/>
    <w:rsid w:val="007C7A74"/>
    <w:rsid w:val="007E1469"/>
    <w:rsid w:val="007F50F7"/>
    <w:rsid w:val="007F60A2"/>
    <w:rsid w:val="00800C94"/>
    <w:rsid w:val="008022C4"/>
    <w:rsid w:val="008209EC"/>
    <w:rsid w:val="00825680"/>
    <w:rsid w:val="00855260"/>
    <w:rsid w:val="00855590"/>
    <w:rsid w:val="00856B9D"/>
    <w:rsid w:val="00865387"/>
    <w:rsid w:val="00867140"/>
    <w:rsid w:val="00874550"/>
    <w:rsid w:val="00882916"/>
    <w:rsid w:val="0088729D"/>
    <w:rsid w:val="008A20D1"/>
    <w:rsid w:val="008B0903"/>
    <w:rsid w:val="008B1D2D"/>
    <w:rsid w:val="008B3ABD"/>
    <w:rsid w:val="008C3484"/>
    <w:rsid w:val="008D3CAB"/>
    <w:rsid w:val="008D495D"/>
    <w:rsid w:val="008D7102"/>
    <w:rsid w:val="00910EF0"/>
    <w:rsid w:val="009121A5"/>
    <w:rsid w:val="00912DB8"/>
    <w:rsid w:val="009360A2"/>
    <w:rsid w:val="009666D2"/>
    <w:rsid w:val="0097402F"/>
    <w:rsid w:val="00977976"/>
    <w:rsid w:val="009813E5"/>
    <w:rsid w:val="00990262"/>
    <w:rsid w:val="00990C31"/>
    <w:rsid w:val="009922A6"/>
    <w:rsid w:val="009E43FD"/>
    <w:rsid w:val="009E5EBA"/>
    <w:rsid w:val="009F744B"/>
    <w:rsid w:val="00A3023F"/>
    <w:rsid w:val="00A3670B"/>
    <w:rsid w:val="00A4465A"/>
    <w:rsid w:val="00A66B35"/>
    <w:rsid w:val="00A77D12"/>
    <w:rsid w:val="00A91DD4"/>
    <w:rsid w:val="00AC6570"/>
    <w:rsid w:val="00AE1C10"/>
    <w:rsid w:val="00AE4286"/>
    <w:rsid w:val="00B2459D"/>
    <w:rsid w:val="00B401EF"/>
    <w:rsid w:val="00B4076B"/>
    <w:rsid w:val="00B81DFB"/>
    <w:rsid w:val="00BB6CDE"/>
    <w:rsid w:val="00BD4AED"/>
    <w:rsid w:val="00BE0AE6"/>
    <w:rsid w:val="00C42ACD"/>
    <w:rsid w:val="00C47CF4"/>
    <w:rsid w:val="00C602BC"/>
    <w:rsid w:val="00C72696"/>
    <w:rsid w:val="00C75B0C"/>
    <w:rsid w:val="00C90086"/>
    <w:rsid w:val="00C95A9C"/>
    <w:rsid w:val="00CB0207"/>
    <w:rsid w:val="00CB57EB"/>
    <w:rsid w:val="00CB700D"/>
    <w:rsid w:val="00CC12BB"/>
    <w:rsid w:val="00CC6C47"/>
    <w:rsid w:val="00CD72FF"/>
    <w:rsid w:val="00CE3754"/>
    <w:rsid w:val="00CF1378"/>
    <w:rsid w:val="00D020B8"/>
    <w:rsid w:val="00D0428D"/>
    <w:rsid w:val="00D134DE"/>
    <w:rsid w:val="00D76BF3"/>
    <w:rsid w:val="00D86543"/>
    <w:rsid w:val="00DA3347"/>
    <w:rsid w:val="00DB1E3E"/>
    <w:rsid w:val="00DB5F9C"/>
    <w:rsid w:val="00DB71A9"/>
    <w:rsid w:val="00E0319C"/>
    <w:rsid w:val="00E044DB"/>
    <w:rsid w:val="00E14581"/>
    <w:rsid w:val="00E15E3D"/>
    <w:rsid w:val="00E212AB"/>
    <w:rsid w:val="00E554D0"/>
    <w:rsid w:val="00E663B2"/>
    <w:rsid w:val="00E670A5"/>
    <w:rsid w:val="00E82BB3"/>
    <w:rsid w:val="00EC206D"/>
    <w:rsid w:val="00EC3B17"/>
    <w:rsid w:val="00F0550F"/>
    <w:rsid w:val="00F2556D"/>
    <w:rsid w:val="00F342B7"/>
    <w:rsid w:val="00F45030"/>
    <w:rsid w:val="00F53C68"/>
    <w:rsid w:val="00F61FAE"/>
    <w:rsid w:val="00F7627E"/>
    <w:rsid w:val="00F84BBA"/>
    <w:rsid w:val="00F862F8"/>
    <w:rsid w:val="00F864DA"/>
    <w:rsid w:val="00F94D11"/>
    <w:rsid w:val="00FA617D"/>
    <w:rsid w:val="00FC2637"/>
    <w:rsid w:val="00FC72A3"/>
    <w:rsid w:val="00FC75CA"/>
    <w:rsid w:val="00FD3959"/>
    <w:rsid w:val="00FF145B"/>
    <w:rsid w:val="00FF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160888"/>
  <w15:docId w15:val="{7779EB9F-F4E8-44B0-AEF6-946AD1B1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itre3">
    <w:name w:val="heading 3"/>
    <w:basedOn w:val="Normal"/>
    <w:link w:val="Titre3Car"/>
    <w:uiPriority w:val="9"/>
    <w:qFormat/>
    <w:rsid w:val="000B1F63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212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2AB"/>
    <w:rPr>
      <w:rFonts w:ascii="Tahoma" w:eastAsia="Arial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77C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77C5D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577C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77C5D"/>
    <w:rPr>
      <w:rFonts w:ascii="Arial" w:eastAsia="Arial" w:hAnsi="Arial" w:cs="Arial"/>
    </w:rPr>
  </w:style>
  <w:style w:type="character" w:customStyle="1" w:styleId="Titre3Car">
    <w:name w:val="Titre 3 Car"/>
    <w:basedOn w:val="Policepardfaut"/>
    <w:link w:val="Titre3"/>
    <w:uiPriority w:val="9"/>
    <w:rsid w:val="000B1F63"/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paragraph" w:styleId="NormalWeb">
    <w:name w:val="Normal (Web)"/>
    <w:basedOn w:val="Normal"/>
    <w:uiPriority w:val="99"/>
    <w:semiHidden/>
    <w:unhideWhenUsed/>
    <w:rsid w:val="000B1F6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Accentuation">
    <w:name w:val="Emphasis"/>
    <w:basedOn w:val="Policepardfaut"/>
    <w:uiPriority w:val="20"/>
    <w:qFormat/>
    <w:rsid w:val="000B1F63"/>
    <w:rPr>
      <w:i/>
      <w:iCs/>
    </w:rPr>
  </w:style>
  <w:style w:type="character" w:customStyle="1" w:styleId="txtnormal">
    <w:name w:val="txt_normal"/>
    <w:basedOn w:val="Policepardfaut"/>
    <w:rsid w:val="000B1F63"/>
  </w:style>
  <w:style w:type="character" w:styleId="lev">
    <w:name w:val="Strong"/>
    <w:basedOn w:val="Policepardfaut"/>
    <w:uiPriority w:val="22"/>
    <w:qFormat/>
    <w:rsid w:val="000B1F63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77631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631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7631B"/>
    <w:rPr>
      <w:rFonts w:ascii="Arial" w:eastAsia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63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631B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147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7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5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83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55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26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1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8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5F3AF-4DF0-474C-8EDB-146D3ABCD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511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laviolettenc</dc:creator>
  <cp:lastModifiedBy>Aurore ZOELLER</cp:lastModifiedBy>
  <cp:revision>4</cp:revision>
  <cp:lastPrinted>2019-07-29T13:35:00Z</cp:lastPrinted>
  <dcterms:created xsi:type="dcterms:W3CDTF">2025-04-10T12:35:00Z</dcterms:created>
  <dcterms:modified xsi:type="dcterms:W3CDTF">2025-04-10T13:36:00Z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2017-03-09T00:00:00Z</vt:filetime>
  </property>
</Properties>
</file>