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9342F6B"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 xml:space="preserve">Alain DI CREZENSO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proofErr w:type="gramStart"/>
      <w:r w:rsidRPr="00E35BB3">
        <w:rPr>
          <w:rFonts w:ascii="Calibri Light" w:hAnsi="Calibri Light" w:cs="Calibri Light"/>
        </w:rPr>
        <w:t xml:space="preserve">Accord  </w:t>
      </w:r>
      <w:r w:rsidR="00776EE1" w:rsidRPr="00E35BB3">
        <w:rPr>
          <w:rFonts w:ascii="Calibri Light" w:hAnsi="Calibri Light" w:cs="Calibri Light"/>
        </w:rPr>
        <w:t>prend</w:t>
      </w:r>
      <w:proofErr w:type="gramEnd"/>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173A08CA"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D66B96">
          <w:rPr>
            <w:rStyle w:val="Lienhypertexte"/>
          </w:rPr>
          <w:t>dpo@ccifrance.fr</w:t>
        </w:r>
      </w:hyperlink>
      <w:r w:rsidR="00A31F16" w:rsidRPr="00D66B96">
        <w:t xml:space="preserve"> </w:t>
      </w:r>
      <w:r w:rsidR="00610B7B" w:rsidRPr="00D66B96">
        <w:rPr>
          <w:rFonts w:ascii="Calibri Light" w:hAnsi="Calibri Light" w:cs="Calibri Light"/>
        </w:rPr>
        <w:t xml:space="preserve">et </w:t>
      </w:r>
      <w:proofErr w:type="gramStart"/>
      <w:r w:rsidR="003E6C1D" w:rsidRPr="00D66B96">
        <w:rPr>
          <w:rFonts w:ascii="Calibri Light" w:hAnsi="Calibri Light" w:cs="Calibri Light"/>
        </w:rPr>
        <w:t>astrid.destombes</w:t>
      </w:r>
      <w:r w:rsidR="00BA71F7" w:rsidRPr="00D66B96">
        <w:rPr>
          <w:rFonts w:ascii="Calibri Light" w:hAnsi="Calibri Light" w:cs="Calibri Light"/>
        </w:rPr>
        <w:t>@ccifrance.fr</w:t>
      </w:r>
      <w:r w:rsidRPr="00D66B96">
        <w:rPr>
          <w:rFonts w:ascii="Calibri Light" w:hAnsi="Calibri Light" w:cs="Calibri Light"/>
        </w:rPr>
        <w:t xml:space="preserve"> </w:t>
      </w:r>
      <w:r w:rsidR="00805B7E" w:rsidRPr="00D66B96">
        <w:rPr>
          <w:rFonts w:ascii="Calibri Light" w:hAnsi="Calibri Light" w:cs="Calibri Light"/>
        </w:rPr>
        <w:t>.</w:t>
      </w:r>
      <w:proofErr w:type="gramEnd"/>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6955CA15" w14:textId="77777777" w:rsidR="00C44BF6" w:rsidRPr="002E73C2" w:rsidRDefault="00C44BF6" w:rsidP="00C44BF6">
      <w:pPr>
        <w:jc w:val="both"/>
        <w:rPr>
          <w:rFonts w:ascii="Aptos" w:eastAsia="Droid Sans Fallback" w:hAnsi="Aptos" w:cs="Aptos"/>
          <w:b/>
          <w:snapToGrid w:val="0"/>
          <w:color w:val="00000A"/>
          <w:sz w:val="32"/>
          <w:szCs w:val="32"/>
          <w:lang w:bidi="hi-IN"/>
        </w:rPr>
      </w:pPr>
      <w:bookmarkStart w:id="0" w:name="_Hlk197079838"/>
      <w:r w:rsidRPr="002E73C2">
        <w:rPr>
          <w:rFonts w:ascii="Aptos" w:eastAsia="Droid Sans Fallback" w:hAnsi="Aptos" w:cs="Aptos"/>
          <w:b/>
          <w:snapToGrid w:val="0"/>
          <w:color w:val="00000A"/>
          <w:sz w:val="32"/>
          <w:szCs w:val="32"/>
          <w:lang w:bidi="hi-IN"/>
        </w:rPr>
        <w:t>Assistance à maîtrise d’œ</w:t>
      </w:r>
      <w:r>
        <w:rPr>
          <w:rFonts w:ascii="Aptos" w:eastAsia="Droid Sans Fallback" w:hAnsi="Aptos" w:cs="Aptos"/>
          <w:b/>
          <w:snapToGrid w:val="0"/>
          <w:color w:val="00000A"/>
          <w:sz w:val="32"/>
          <w:szCs w:val="32"/>
          <w:lang w:bidi="hi-IN"/>
        </w:rPr>
        <w:t>uvre dans la création de tableaux de bord de données pédagogiques sur la plateforme 1001 parcours</w:t>
      </w:r>
    </w:p>
    <w:bookmarkEnd w:id="0"/>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roid Sans Fallback">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6C1D"/>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4272"/>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57270"/>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4BF6"/>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66B9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3811</Words>
  <Characters>20961</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5</cp:revision>
  <dcterms:created xsi:type="dcterms:W3CDTF">2024-09-17T07:25:00Z</dcterms:created>
  <dcterms:modified xsi:type="dcterms:W3CDTF">2025-07-28T15:11:00Z</dcterms:modified>
</cp:coreProperties>
</file>