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B905" w14:textId="77777777" w:rsidR="00A02569" w:rsidRPr="00697BC9" w:rsidRDefault="00A02569" w:rsidP="00A02569">
      <w:pPr>
        <w:jc w:val="center"/>
        <w:rPr>
          <w:b/>
          <w:sz w:val="40"/>
          <w:szCs w:val="40"/>
          <w:u w:val="single"/>
        </w:rPr>
      </w:pPr>
      <w:r w:rsidRPr="00697BC9">
        <w:rPr>
          <w:b/>
          <w:sz w:val="40"/>
          <w:szCs w:val="40"/>
          <w:u w:val="single"/>
        </w:rPr>
        <w:t>Cadre Réponse Technique</w:t>
      </w:r>
    </w:p>
    <w:p w14:paraId="6E50D000" w14:textId="77777777" w:rsidR="00A02569" w:rsidRDefault="00A02569" w:rsidP="00A02569">
      <w:pPr>
        <w:jc w:val="center"/>
        <w:rPr>
          <w:b/>
          <w:sz w:val="40"/>
          <w:szCs w:val="40"/>
        </w:rPr>
      </w:pPr>
    </w:p>
    <w:p w14:paraId="2D489260" w14:textId="77777777" w:rsidR="00A02569" w:rsidRDefault="00A02569" w:rsidP="00A02569">
      <w:pPr>
        <w:rPr>
          <w:szCs w:val="40"/>
        </w:rPr>
      </w:pPr>
      <w:r>
        <w:rPr>
          <w:b/>
          <w:sz w:val="40"/>
          <w:szCs w:val="40"/>
        </w:rPr>
        <w:t xml:space="preserve">Nom candidat : </w:t>
      </w:r>
      <w:r>
        <w:rPr>
          <w:szCs w:val="40"/>
        </w:rPr>
        <w:t>…………………………………………………..</w:t>
      </w:r>
    </w:p>
    <w:p w14:paraId="542448D0" w14:textId="5DB8F561" w:rsidR="00A02569" w:rsidRDefault="00A02569" w:rsidP="00A02569">
      <w:pPr>
        <w:rPr>
          <w:szCs w:val="40"/>
        </w:rPr>
      </w:pPr>
    </w:p>
    <w:p w14:paraId="1BAA74DD" w14:textId="77777777" w:rsidR="00E34E60" w:rsidRPr="00BB4A14" w:rsidRDefault="00E34E60" w:rsidP="00A02569">
      <w:pPr>
        <w:rPr>
          <w:szCs w:val="40"/>
        </w:rPr>
      </w:pPr>
    </w:p>
    <w:p w14:paraId="0F0A2889" w14:textId="77777777" w:rsidR="00A02569" w:rsidRDefault="00A02569" w:rsidP="00A02569">
      <w:pPr>
        <w:jc w:val="both"/>
      </w:pPr>
      <w:r>
        <w:t>La réponse dans le cadre de réponse technique ci-dessous est obligatoire pour la recevabilité de l’offre.</w:t>
      </w:r>
    </w:p>
    <w:p w14:paraId="1E7E9721" w14:textId="6F2AF2FE" w:rsidR="00D7194E" w:rsidRPr="00EA7666" w:rsidRDefault="00A02569" w:rsidP="00957323">
      <w:pPr>
        <w:jc w:val="both"/>
        <w:rPr>
          <w:rFonts w:ascii="Arial" w:hAnsi="Arial" w:cs="Arial"/>
        </w:rPr>
      </w:pPr>
      <w:r>
        <w:t xml:space="preserve">Le candidat qui n’utilisera pas ce cadre verra son offre considérée comme irrégulière et celle-ci ne sera pas </w:t>
      </w:r>
      <w:r w:rsidR="00E34E60">
        <w:t>analysée.</w:t>
      </w:r>
    </w:p>
    <w:p w14:paraId="79788E2C" w14:textId="77777777" w:rsidR="00E35779" w:rsidRPr="00EA7666" w:rsidRDefault="00E35779" w:rsidP="00E35779">
      <w:pPr>
        <w:jc w:val="both"/>
        <w:rPr>
          <w:rFonts w:ascii="Arial" w:hAnsi="Arial" w:cs="Arial"/>
          <w:sz w:val="22"/>
          <w:szCs w:val="22"/>
        </w:rPr>
      </w:pPr>
    </w:p>
    <w:p w14:paraId="00386320" w14:textId="6D883E92" w:rsidR="005A4BC8" w:rsidRDefault="00697383" w:rsidP="005A4B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chacun des points ci-dessous, le candidat fournira une description de sa proposition et précisera en quoi elle répond à la demande formulée (ne pas hésiter à rajouter autant de lignes que nécessaire).</w:t>
      </w:r>
    </w:p>
    <w:p w14:paraId="5368F720" w14:textId="7CDD5CDD" w:rsidR="00A76934" w:rsidRDefault="00A76934" w:rsidP="005A4BC8">
      <w:pPr>
        <w:jc w:val="both"/>
        <w:rPr>
          <w:rFonts w:ascii="Arial" w:hAnsi="Arial" w:cs="Arial"/>
          <w:sz w:val="22"/>
          <w:szCs w:val="22"/>
        </w:rPr>
      </w:pPr>
    </w:p>
    <w:p w14:paraId="53408D1C" w14:textId="4FAF4E4C" w:rsidR="00A76934" w:rsidRPr="00A76934" w:rsidRDefault="00701F20" w:rsidP="00A76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A76934" w:rsidRPr="00A76934">
        <w:rPr>
          <w:rFonts w:ascii="Arial" w:hAnsi="Arial" w:cs="Arial"/>
          <w:b/>
          <w:sz w:val="22"/>
          <w:szCs w:val="22"/>
        </w:rPr>
        <w:t>aleur technique</w:t>
      </w:r>
    </w:p>
    <w:p w14:paraId="14C6BCA1" w14:textId="273F2BA8" w:rsidR="00EC3CCE" w:rsidRPr="00957323" w:rsidRDefault="00EC3CCE" w:rsidP="00635C51">
      <w:pPr>
        <w:pStyle w:val="Paragraphedeliste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45461E6" w14:textId="12FCE433" w:rsidR="00ED1C9D" w:rsidRPr="00697383" w:rsidRDefault="00697383" w:rsidP="0005217A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</w:rPr>
      </w:pPr>
      <w:r w:rsidRPr="00697383">
        <w:rPr>
          <w:rFonts w:ascii="Arial" w:hAnsi="Arial" w:cs="Arial"/>
          <w:sz w:val="22"/>
          <w:szCs w:val="22"/>
          <w:u w:val="single"/>
        </w:rPr>
        <w:t>C</w:t>
      </w:r>
      <w:r w:rsidR="00ED1C9D" w:rsidRPr="00697383">
        <w:rPr>
          <w:rFonts w:ascii="Arial" w:hAnsi="Arial" w:cs="Arial"/>
          <w:sz w:val="22"/>
          <w:szCs w:val="22"/>
          <w:u w:val="single"/>
        </w:rPr>
        <w:t xml:space="preserve">aractéristiques </w:t>
      </w:r>
      <w:r w:rsidR="001F365C" w:rsidRPr="00697383">
        <w:rPr>
          <w:rFonts w:ascii="Arial" w:hAnsi="Arial" w:cs="Arial"/>
          <w:sz w:val="22"/>
          <w:szCs w:val="22"/>
          <w:u w:val="single"/>
        </w:rPr>
        <w:t>analytique</w:t>
      </w:r>
      <w:r w:rsidR="00ED1C9D" w:rsidRPr="00697383">
        <w:rPr>
          <w:rFonts w:ascii="Arial" w:hAnsi="Arial" w:cs="Arial"/>
          <w:sz w:val="22"/>
          <w:szCs w:val="22"/>
          <w:u w:val="single"/>
        </w:rPr>
        <w:t>s</w:t>
      </w:r>
      <w:r w:rsidR="001F365C" w:rsidRPr="00697383">
        <w:rPr>
          <w:rFonts w:ascii="Arial" w:hAnsi="Arial" w:cs="Arial"/>
          <w:sz w:val="22"/>
          <w:szCs w:val="22"/>
          <w:u w:val="single"/>
        </w:rPr>
        <w:t xml:space="preserve"> du microGC vis-à-vis </w:t>
      </w:r>
      <w:r w:rsidRPr="00697383">
        <w:rPr>
          <w:rFonts w:ascii="Arial" w:hAnsi="Arial" w:cs="Arial"/>
          <w:sz w:val="22"/>
          <w:szCs w:val="22"/>
          <w:u w:val="single"/>
        </w:rPr>
        <w:t xml:space="preserve">des gaz </w:t>
      </w:r>
      <w:r w:rsidR="001F365C" w:rsidRPr="00697383">
        <w:rPr>
          <w:rFonts w:ascii="Arial" w:hAnsi="Arial" w:cs="Arial"/>
          <w:sz w:val="22"/>
          <w:szCs w:val="22"/>
          <w:u w:val="single"/>
        </w:rPr>
        <w:t>demandés</w:t>
      </w:r>
      <w:r w:rsidRPr="00697383">
        <w:rPr>
          <w:rFonts w:ascii="Arial" w:hAnsi="Arial" w:cs="Arial"/>
          <w:sz w:val="22"/>
          <w:szCs w:val="22"/>
          <w:u w:val="single"/>
        </w:rPr>
        <w:t xml:space="preserve">. </w:t>
      </w:r>
      <w:r w:rsidRPr="00697383">
        <w:rPr>
          <w:rFonts w:ascii="Arial" w:hAnsi="Arial" w:cs="Arial"/>
          <w:sz w:val="22"/>
          <w:szCs w:val="22"/>
          <w:u w:val="single"/>
        </w:rPr>
        <w:br/>
        <w:t>(M</w:t>
      </w:r>
      <w:r w:rsidR="00ED1C9D" w:rsidRPr="00697383">
        <w:rPr>
          <w:rFonts w:ascii="Arial" w:hAnsi="Arial" w:cs="Arial"/>
          <w:sz w:val="22"/>
          <w:szCs w:val="22"/>
          <w:u w:val="single"/>
        </w:rPr>
        <w:t>entionn</w:t>
      </w:r>
      <w:r w:rsidRPr="00697383">
        <w:rPr>
          <w:rFonts w:ascii="Arial" w:hAnsi="Arial" w:cs="Arial"/>
          <w:sz w:val="22"/>
          <w:szCs w:val="22"/>
          <w:u w:val="single"/>
        </w:rPr>
        <w:t>er</w:t>
      </w:r>
      <w:r w:rsidR="00ED1C9D" w:rsidRPr="00697383">
        <w:rPr>
          <w:rFonts w:ascii="Arial" w:hAnsi="Arial" w:cs="Arial"/>
          <w:sz w:val="22"/>
          <w:szCs w:val="22"/>
          <w:u w:val="single"/>
        </w:rPr>
        <w:t xml:space="preserve"> le(s) gaz vecteurs utilisé</w:t>
      </w:r>
      <w:r w:rsidRPr="00697383">
        <w:rPr>
          <w:rFonts w:ascii="Arial" w:hAnsi="Arial" w:cs="Arial"/>
          <w:sz w:val="22"/>
          <w:szCs w:val="22"/>
          <w:u w:val="single"/>
        </w:rPr>
        <w:t xml:space="preserve">). </w:t>
      </w:r>
    </w:p>
    <w:p w14:paraId="4888D58E" w14:textId="77777777" w:rsidR="00ED1C9D" w:rsidRDefault="00ED1C9D" w:rsidP="00ED1C9D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69C63087" w14:textId="77777777" w:rsidR="00ED1C9D" w:rsidRDefault="00ED1C9D" w:rsidP="00ED1C9D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780A1F11" w14:textId="330FF767" w:rsidR="001F365C" w:rsidRPr="00697383" w:rsidRDefault="00697383" w:rsidP="0062549E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</w:t>
      </w:r>
      <w:r w:rsidR="001F365C" w:rsidRPr="00697383">
        <w:rPr>
          <w:rFonts w:ascii="Arial" w:hAnsi="Arial" w:cs="Arial"/>
          <w:sz w:val="22"/>
          <w:szCs w:val="22"/>
          <w:u w:val="single"/>
        </w:rPr>
        <w:t>réleveur automatique</w:t>
      </w:r>
      <w:r w:rsidRPr="00697383">
        <w:rPr>
          <w:rFonts w:ascii="Arial" w:hAnsi="Arial" w:cs="Arial"/>
          <w:sz w:val="22"/>
          <w:szCs w:val="22"/>
          <w:u w:val="single"/>
        </w:rPr>
        <w:t xml:space="preserve"> proposé </w:t>
      </w:r>
    </w:p>
    <w:p w14:paraId="33C5EE66" w14:textId="77777777" w:rsidR="00ED1C9D" w:rsidRDefault="00ED1C9D" w:rsidP="00ED1C9D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76446C64" w14:textId="77777777" w:rsidR="00ED1C9D" w:rsidRPr="00ED1C9D" w:rsidRDefault="00ED1C9D" w:rsidP="00ED1C9D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0FE92291" w14:textId="77777777" w:rsidR="00ED1C9D" w:rsidRDefault="00ED1C9D" w:rsidP="00ED1C9D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191685B6" w14:textId="0743821B" w:rsidR="001F365C" w:rsidRDefault="00697383" w:rsidP="00ED1C9D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</w:t>
      </w:r>
      <w:r w:rsidR="00ED1C9D" w:rsidRPr="00ED1C9D">
        <w:rPr>
          <w:rFonts w:ascii="Arial" w:hAnsi="Arial" w:cs="Arial"/>
          <w:sz w:val="22"/>
          <w:szCs w:val="22"/>
          <w:u w:val="single"/>
        </w:rPr>
        <w:t>olution informatique proposée</w:t>
      </w:r>
    </w:p>
    <w:p w14:paraId="73F56B25" w14:textId="77777777" w:rsidR="00ED1C9D" w:rsidRDefault="00ED1C9D" w:rsidP="00ED1C9D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2031A106" w14:textId="6CAD9066" w:rsidR="00697383" w:rsidRDefault="00697383" w:rsidP="00697383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</w:p>
    <w:p w14:paraId="2AFB2B56" w14:textId="77777777" w:rsidR="00697383" w:rsidRPr="00697383" w:rsidRDefault="00697383" w:rsidP="00697383">
      <w:pPr>
        <w:pStyle w:val="Paragraphedeliste"/>
        <w:rPr>
          <w:rFonts w:ascii="Arial" w:hAnsi="Arial" w:cs="Arial"/>
          <w:sz w:val="22"/>
          <w:szCs w:val="22"/>
          <w:u w:val="single"/>
        </w:rPr>
      </w:pPr>
    </w:p>
    <w:p w14:paraId="0C051FBB" w14:textId="654A4971" w:rsidR="00697383" w:rsidRDefault="00CB24F3" w:rsidP="00616600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Eléments</w:t>
      </w:r>
      <w:r w:rsidR="00697383">
        <w:rPr>
          <w:rFonts w:ascii="Arial" w:hAnsi="Arial" w:cs="Arial"/>
          <w:sz w:val="22"/>
          <w:szCs w:val="22"/>
          <w:u w:val="single"/>
        </w:rPr>
        <w:t xml:space="preserve"> supplémentaires</w:t>
      </w:r>
    </w:p>
    <w:p w14:paraId="69DA8185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</w:p>
    <w:p w14:paraId="35B142EC" w14:textId="660E207D" w:rsidR="00616600" w:rsidRPr="00616600" w:rsidRDefault="00616600" w:rsidP="00616600">
      <w:pPr>
        <w:pStyle w:val="Paragraphedeliste"/>
        <w:numPr>
          <w:ilvl w:val="0"/>
          <w:numId w:val="17"/>
        </w:numPr>
        <w:spacing w:before="0" w:after="200"/>
        <w:jc w:val="both"/>
        <w:rPr>
          <w:rFonts w:ascii="Arial" w:hAnsi="Arial" w:cs="Arial"/>
          <w:sz w:val="22"/>
          <w:szCs w:val="22"/>
        </w:rPr>
      </w:pPr>
      <w:r w:rsidRPr="00616600">
        <w:rPr>
          <w:rFonts w:ascii="Arial" w:hAnsi="Arial" w:cs="Arial"/>
          <w:sz w:val="22"/>
          <w:szCs w:val="22"/>
        </w:rPr>
        <w:t>Caractéristiques physiques, électriques et de connectivité du dispositif</w:t>
      </w:r>
    </w:p>
    <w:p w14:paraId="06685CCB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19275085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1932F293" w14:textId="6CBC9183" w:rsidR="00616600" w:rsidRPr="00616600" w:rsidRDefault="00616600" w:rsidP="00616600">
      <w:pPr>
        <w:pStyle w:val="Paragraphedeliste"/>
        <w:numPr>
          <w:ilvl w:val="0"/>
          <w:numId w:val="17"/>
        </w:numPr>
        <w:spacing w:before="0" w:after="200"/>
        <w:jc w:val="both"/>
        <w:rPr>
          <w:rFonts w:ascii="Arial" w:hAnsi="Arial" w:cs="Arial"/>
          <w:sz w:val="22"/>
          <w:szCs w:val="22"/>
        </w:rPr>
      </w:pPr>
      <w:r w:rsidRPr="00616600">
        <w:rPr>
          <w:rFonts w:ascii="Arial" w:hAnsi="Arial" w:cs="Arial"/>
          <w:sz w:val="22"/>
          <w:szCs w:val="22"/>
        </w:rPr>
        <w:t>Modalités permettant de limiter les actions de régénération des colonnes si celles-ci sont sensibles</w:t>
      </w:r>
    </w:p>
    <w:p w14:paraId="43AB8C7D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600B4952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63CF736F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3DAFF86D" w14:textId="2C08AC87" w:rsidR="00616600" w:rsidRPr="00616600" w:rsidRDefault="00616600" w:rsidP="00616600">
      <w:pPr>
        <w:pStyle w:val="Paragraphedeliste"/>
        <w:numPr>
          <w:ilvl w:val="0"/>
          <w:numId w:val="17"/>
        </w:numPr>
        <w:spacing w:before="0" w:after="200"/>
        <w:jc w:val="both"/>
        <w:rPr>
          <w:rFonts w:ascii="Arial" w:hAnsi="Arial" w:cs="Arial"/>
          <w:sz w:val="22"/>
          <w:szCs w:val="22"/>
        </w:rPr>
      </w:pPr>
      <w:r w:rsidRPr="00616600">
        <w:rPr>
          <w:rFonts w:ascii="Arial" w:hAnsi="Arial" w:cs="Arial"/>
          <w:sz w:val="22"/>
          <w:szCs w:val="22"/>
        </w:rPr>
        <w:t>Durée des analyses demandées</w:t>
      </w:r>
    </w:p>
    <w:p w14:paraId="5CC79F81" w14:textId="77777777" w:rsidR="00697383" w:rsidRDefault="00697383" w:rsidP="00697383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</w:p>
    <w:p w14:paraId="2A49994A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</w:p>
    <w:p w14:paraId="3069E531" w14:textId="77777777" w:rsidR="00616600" w:rsidRDefault="00616600" w:rsidP="00616600">
      <w:pPr>
        <w:pStyle w:val="Paragraphedeliste"/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</w:p>
    <w:p w14:paraId="5C92A2BA" w14:textId="648A8053" w:rsidR="00E34E60" w:rsidRPr="00ED1C9D" w:rsidRDefault="00616600" w:rsidP="00ED1C9D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J</w:t>
      </w:r>
      <w:r w:rsidR="00B01EB7" w:rsidRPr="00ED1C9D">
        <w:rPr>
          <w:rFonts w:ascii="Arial" w:hAnsi="Arial" w:cs="Arial"/>
          <w:sz w:val="22"/>
          <w:szCs w:val="22"/>
          <w:u w:val="single"/>
        </w:rPr>
        <w:t>oindre la fiche technique du matériel</w:t>
      </w:r>
    </w:p>
    <w:p w14:paraId="6136C0D3" w14:textId="0DCF1B80" w:rsidR="00B01EB7" w:rsidRPr="00E34E60" w:rsidRDefault="00616600" w:rsidP="00ED1C9D">
      <w:pPr>
        <w:pStyle w:val="Paragraphedeliste"/>
        <w:numPr>
          <w:ilvl w:val="0"/>
          <w:numId w:val="15"/>
        </w:numPr>
        <w:spacing w:before="0" w:after="2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F</w:t>
      </w:r>
      <w:r w:rsidR="00B01EB7" w:rsidRPr="00E34E60">
        <w:rPr>
          <w:rFonts w:ascii="Arial" w:hAnsi="Arial" w:cs="Arial"/>
          <w:sz w:val="22"/>
          <w:szCs w:val="22"/>
          <w:u w:val="single"/>
        </w:rPr>
        <w:t>ormation proposée (durée, programme)</w:t>
      </w:r>
    </w:p>
    <w:p w14:paraId="4D4716FA" w14:textId="3B49613E" w:rsidR="00B01EB7" w:rsidRDefault="00B01EB7" w:rsidP="000E420A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09245AFF" w14:textId="77777777" w:rsidR="00B01EB7" w:rsidRPr="000E420A" w:rsidRDefault="00B01EB7" w:rsidP="000E420A">
      <w:pPr>
        <w:spacing w:before="0" w:after="200"/>
        <w:jc w:val="both"/>
        <w:rPr>
          <w:rFonts w:ascii="Arial" w:hAnsi="Arial" w:cs="Arial"/>
          <w:sz w:val="22"/>
          <w:szCs w:val="22"/>
        </w:rPr>
      </w:pPr>
    </w:p>
    <w:p w14:paraId="3F594611" w14:textId="77777777" w:rsidR="000E420A" w:rsidRPr="000E420A" w:rsidRDefault="000E420A" w:rsidP="000E420A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1D2DEC0F" w14:textId="245ADED7" w:rsidR="00AB5E3D" w:rsidRPr="00CB2BF7" w:rsidRDefault="00AB5E3D" w:rsidP="00CB2BF7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2F8A8145" w14:textId="68154FC9" w:rsidR="00A76934" w:rsidRPr="00A76934" w:rsidRDefault="00701F20" w:rsidP="00A76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Valeur</w:t>
      </w:r>
      <w:r w:rsidR="00A76934" w:rsidRPr="00A76934">
        <w:rPr>
          <w:rFonts w:ascii="Arial" w:hAnsi="Arial" w:cs="Arial"/>
          <w:b/>
          <w:sz w:val="22"/>
          <w:szCs w:val="22"/>
        </w:rPr>
        <w:t xml:space="preserve"> </w:t>
      </w:r>
      <w:r w:rsidR="00A76934">
        <w:rPr>
          <w:rFonts w:ascii="Arial" w:hAnsi="Arial" w:cs="Arial"/>
          <w:b/>
          <w:sz w:val="22"/>
          <w:szCs w:val="22"/>
        </w:rPr>
        <w:t>environnementale</w:t>
      </w:r>
    </w:p>
    <w:p w14:paraId="5DC0BAFA" w14:textId="041AAE5C" w:rsidR="005431D3" w:rsidRDefault="005431D3" w:rsidP="00AB5E3D">
      <w:pPr>
        <w:jc w:val="both"/>
        <w:rPr>
          <w:rFonts w:cs="Arial"/>
          <w:sz w:val="22"/>
          <w:szCs w:val="22"/>
        </w:rPr>
      </w:pPr>
    </w:p>
    <w:p w14:paraId="6144CBA9" w14:textId="43DD7143" w:rsidR="00A76934" w:rsidRPr="00D53978" w:rsidRDefault="00ED1C9D" w:rsidP="008C7405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Estimation de la c</w:t>
      </w:r>
      <w:r w:rsidR="00D53978" w:rsidRPr="00D53978">
        <w:rPr>
          <w:rFonts w:ascii="Arial" w:hAnsi="Arial" w:cs="Arial"/>
          <w:sz w:val="22"/>
          <w:szCs w:val="22"/>
          <w:u w:val="single"/>
        </w:rPr>
        <w:t xml:space="preserve">onsommation électrique </w:t>
      </w:r>
      <w:r w:rsidR="00C91941">
        <w:rPr>
          <w:rFonts w:ascii="Arial" w:hAnsi="Arial" w:cs="Arial"/>
          <w:sz w:val="22"/>
          <w:szCs w:val="22"/>
          <w:u w:val="single"/>
        </w:rPr>
        <w:t xml:space="preserve">annuelle </w:t>
      </w:r>
      <w:r w:rsidR="00D53978" w:rsidRPr="00D53978">
        <w:rPr>
          <w:rFonts w:ascii="Arial" w:hAnsi="Arial" w:cs="Arial"/>
          <w:sz w:val="22"/>
          <w:szCs w:val="22"/>
          <w:u w:val="single"/>
        </w:rPr>
        <w:t>de</w:t>
      </w:r>
      <w:r w:rsidR="00D53978">
        <w:rPr>
          <w:rFonts w:ascii="Arial" w:hAnsi="Arial" w:cs="Arial"/>
          <w:sz w:val="22"/>
          <w:szCs w:val="22"/>
          <w:u w:val="single"/>
        </w:rPr>
        <w:t xml:space="preserve"> </w:t>
      </w:r>
      <w:r w:rsidR="00D53978" w:rsidRPr="00D53978">
        <w:rPr>
          <w:rFonts w:ascii="Arial" w:hAnsi="Arial" w:cs="Arial"/>
          <w:sz w:val="22"/>
          <w:szCs w:val="22"/>
          <w:u w:val="single"/>
        </w:rPr>
        <w:t>l’équipement en fonctionnement</w:t>
      </w:r>
      <w:r w:rsidR="00D53978">
        <w:rPr>
          <w:rFonts w:ascii="Arial" w:hAnsi="Arial" w:cs="Arial"/>
          <w:sz w:val="22"/>
          <w:szCs w:val="22"/>
          <w:u w:val="single"/>
        </w:rPr>
        <w:t xml:space="preserve"> en kWh</w:t>
      </w:r>
      <w:r w:rsidR="00C91941">
        <w:rPr>
          <w:rFonts w:ascii="Arial" w:hAnsi="Arial" w:cs="Arial"/>
          <w:sz w:val="22"/>
          <w:szCs w:val="22"/>
          <w:u w:val="single"/>
        </w:rPr>
        <w:t xml:space="preserve"> en considérant un fonctionnement en continu</w:t>
      </w:r>
    </w:p>
    <w:p w14:paraId="2745EAE3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4050CDCC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76F3E1F3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05301520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027940CE" w14:textId="77777777" w:rsidR="000E420A" w:rsidRPr="00A76934" w:rsidRDefault="000E420A" w:rsidP="00A76934">
      <w:pPr>
        <w:jc w:val="both"/>
        <w:rPr>
          <w:rFonts w:ascii="Arial" w:hAnsi="Arial" w:cs="Arial"/>
          <w:sz w:val="22"/>
          <w:szCs w:val="22"/>
        </w:rPr>
      </w:pPr>
    </w:p>
    <w:p w14:paraId="11DB2B1C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20118A1F" w14:textId="04691C42" w:rsidR="00A76934" w:rsidRPr="00D53978" w:rsidRDefault="00ED1C9D" w:rsidP="00A76934">
      <w:pPr>
        <w:pStyle w:val="Paragraphedeliste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Estimation de la </w:t>
      </w:r>
      <w:r w:rsidR="00E34E60">
        <w:rPr>
          <w:rFonts w:ascii="Arial" w:hAnsi="Arial" w:cs="Arial"/>
          <w:sz w:val="22"/>
          <w:szCs w:val="22"/>
          <w:u w:val="single"/>
        </w:rPr>
        <w:t>consommation</w:t>
      </w:r>
      <w:r w:rsidR="005A5243">
        <w:rPr>
          <w:rFonts w:ascii="Arial" w:hAnsi="Arial" w:cs="Arial"/>
          <w:sz w:val="22"/>
          <w:szCs w:val="22"/>
          <w:u w:val="single"/>
        </w:rPr>
        <w:t xml:space="preserve"> mensuelle</w:t>
      </w:r>
      <w:r w:rsidR="00E34E60">
        <w:rPr>
          <w:rFonts w:ascii="Arial" w:hAnsi="Arial" w:cs="Arial"/>
          <w:sz w:val="22"/>
          <w:szCs w:val="22"/>
          <w:u w:val="single"/>
        </w:rPr>
        <w:t xml:space="preserve"> en gaz vecteur</w:t>
      </w:r>
    </w:p>
    <w:p w14:paraId="1566FDE1" w14:textId="77777777" w:rsidR="00D53978" w:rsidRPr="00A76934" w:rsidRDefault="00D53978" w:rsidP="00D53978">
      <w:pPr>
        <w:pStyle w:val="Paragraphedeliste"/>
        <w:ind w:left="1068"/>
        <w:jc w:val="both"/>
        <w:rPr>
          <w:rFonts w:ascii="Arial" w:hAnsi="Arial" w:cs="Arial"/>
          <w:sz w:val="22"/>
          <w:szCs w:val="22"/>
        </w:rPr>
      </w:pPr>
    </w:p>
    <w:p w14:paraId="5BEC7C89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8500" w:type="dxa"/>
        <w:tblLook w:val="04A0" w:firstRow="1" w:lastRow="0" w:firstColumn="1" w:lastColumn="0" w:noHBand="0" w:noVBand="1"/>
      </w:tblPr>
      <w:tblGrid>
        <w:gridCol w:w="2919"/>
        <w:gridCol w:w="5581"/>
      </w:tblGrid>
      <w:tr w:rsidR="00E34E60" w14:paraId="537C589F" w14:textId="03941E8B" w:rsidTr="00E34E60">
        <w:tc>
          <w:tcPr>
            <w:tcW w:w="2919" w:type="dxa"/>
          </w:tcPr>
          <w:p w14:paraId="25130164" w14:textId="31EAC0DE" w:rsidR="00E34E60" w:rsidRDefault="00E34E60" w:rsidP="00D539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Gaz vecteur</w:t>
            </w:r>
          </w:p>
        </w:tc>
        <w:tc>
          <w:tcPr>
            <w:tcW w:w="5581" w:type="dxa"/>
          </w:tcPr>
          <w:p w14:paraId="652917BE" w14:textId="5C6646AB" w:rsidR="00E34E60" w:rsidRDefault="00E34E60" w:rsidP="00D539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consommation</w:t>
            </w:r>
          </w:p>
        </w:tc>
      </w:tr>
      <w:tr w:rsidR="00E34E60" w14:paraId="535C74DA" w14:textId="77777777" w:rsidTr="00E34E60">
        <w:tc>
          <w:tcPr>
            <w:tcW w:w="2919" w:type="dxa"/>
          </w:tcPr>
          <w:p w14:paraId="6460AA18" w14:textId="399070F8" w:rsidR="00E34E60" w:rsidRPr="00E34E60" w:rsidRDefault="00E34E60" w:rsidP="00E34E60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5581" w:type="dxa"/>
          </w:tcPr>
          <w:p w14:paraId="6B6A4EDB" w14:textId="77777777" w:rsidR="00E34E60" w:rsidRDefault="00E34E60" w:rsidP="00D539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E60" w14:paraId="376F323E" w14:textId="77777777" w:rsidTr="00E34E60">
        <w:tc>
          <w:tcPr>
            <w:tcW w:w="2919" w:type="dxa"/>
          </w:tcPr>
          <w:p w14:paraId="1CFBADD5" w14:textId="754AB577" w:rsidR="00E34E60" w:rsidRDefault="00E34E60" w:rsidP="00E34E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</w:tcPr>
          <w:p w14:paraId="7E4887A9" w14:textId="77777777" w:rsidR="00E34E60" w:rsidRDefault="00E34E60" w:rsidP="00D539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E60" w14:paraId="10D896C2" w14:textId="77777777" w:rsidTr="00E34E60">
        <w:tc>
          <w:tcPr>
            <w:tcW w:w="2919" w:type="dxa"/>
          </w:tcPr>
          <w:p w14:paraId="3FE73436" w14:textId="4E2096CF" w:rsidR="00E34E60" w:rsidRDefault="00E34E60" w:rsidP="00E34E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</w:tcPr>
          <w:p w14:paraId="23CAE498" w14:textId="77777777" w:rsidR="00E34E60" w:rsidRDefault="00E34E60" w:rsidP="00D539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E60" w14:paraId="626F2210" w14:textId="77777777" w:rsidTr="00E34E60">
        <w:tc>
          <w:tcPr>
            <w:tcW w:w="2919" w:type="dxa"/>
          </w:tcPr>
          <w:p w14:paraId="601C496C" w14:textId="53465159" w:rsidR="00E34E60" w:rsidRDefault="00E34E60" w:rsidP="00E34E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1" w:type="dxa"/>
          </w:tcPr>
          <w:p w14:paraId="38398FDF" w14:textId="77777777" w:rsidR="00E34E60" w:rsidRDefault="00E34E60" w:rsidP="00D539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E60" w14:paraId="062B573F" w14:textId="77777777" w:rsidTr="00E34E60">
        <w:tc>
          <w:tcPr>
            <w:tcW w:w="2919" w:type="dxa"/>
          </w:tcPr>
          <w:p w14:paraId="715ACB77" w14:textId="4BABAE7B" w:rsidR="00E34E60" w:rsidRDefault="00E34E60" w:rsidP="00E34E60">
            <w:pPr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5581" w:type="dxa"/>
          </w:tcPr>
          <w:p w14:paraId="433C94F5" w14:textId="77777777" w:rsidR="00E34E60" w:rsidRDefault="00E34E60" w:rsidP="00D539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72733B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33BB61A5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369DCE29" w14:textId="77777777" w:rsidR="00A76934" w:rsidRPr="00A76934" w:rsidRDefault="00A76934" w:rsidP="00A76934">
      <w:pPr>
        <w:jc w:val="both"/>
        <w:rPr>
          <w:rFonts w:ascii="Arial" w:hAnsi="Arial" w:cs="Arial"/>
          <w:sz w:val="22"/>
          <w:szCs w:val="22"/>
        </w:rPr>
      </w:pPr>
    </w:p>
    <w:p w14:paraId="5C568ABA" w14:textId="065E2366" w:rsidR="00ED1C9D" w:rsidRPr="00A76934" w:rsidRDefault="00ED1C9D" w:rsidP="00ED1C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Autres éléments que vous souhaitez nous communiquer</w:t>
      </w:r>
    </w:p>
    <w:p w14:paraId="5EFABEDA" w14:textId="4434542A" w:rsidR="00DF0259" w:rsidRDefault="00DF02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2CBFEDE" w14:textId="099BA622" w:rsidR="00A76934" w:rsidRPr="00A76934" w:rsidRDefault="00A76934" w:rsidP="00A76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Service après-vente</w:t>
      </w:r>
    </w:p>
    <w:p w14:paraId="0E9FAD48" w14:textId="77777777" w:rsidR="00A76934" w:rsidRPr="00957323" w:rsidRDefault="00A76934" w:rsidP="00AB5E3D">
      <w:pPr>
        <w:jc w:val="both"/>
        <w:rPr>
          <w:rFonts w:cs="Arial"/>
          <w:sz w:val="22"/>
          <w:szCs w:val="22"/>
        </w:rPr>
      </w:pPr>
    </w:p>
    <w:p w14:paraId="0279C696" w14:textId="4CD28B3C" w:rsidR="00DF0259" w:rsidRPr="00E34E60" w:rsidRDefault="00DF0259" w:rsidP="00E34E60">
      <w:pPr>
        <w:pStyle w:val="Titre2"/>
        <w:numPr>
          <w:ilvl w:val="0"/>
          <w:numId w:val="9"/>
        </w:numPr>
        <w:suppressAutoHyphens/>
        <w:spacing w:before="200" w:line="276" w:lineRule="auto"/>
        <w:rPr>
          <w:rFonts w:ascii="Arial" w:hAnsi="Arial" w:cs="Arial"/>
          <w:color w:val="auto"/>
          <w:sz w:val="22"/>
          <w:szCs w:val="22"/>
          <w:u w:val="single"/>
        </w:rPr>
      </w:pPr>
      <w:r w:rsidRPr="00E34E60">
        <w:rPr>
          <w:rFonts w:ascii="Arial" w:hAnsi="Arial" w:cs="Arial"/>
          <w:color w:val="auto"/>
          <w:sz w:val="22"/>
          <w:szCs w:val="22"/>
          <w:u w:val="single"/>
        </w:rPr>
        <w:t>Quelle est votre nombre d’années d’expérience sur le matériel proposé ?</w:t>
      </w:r>
    </w:p>
    <w:p w14:paraId="03AF987E" w14:textId="226C4377" w:rsidR="00DF0259" w:rsidRDefault="00DF0259" w:rsidP="00DF0259">
      <w:pPr>
        <w:pStyle w:val="Titre2"/>
        <w:suppressAutoHyphens/>
        <w:spacing w:before="200" w:line="276" w:lineRule="auto"/>
        <w:ind w:left="720"/>
        <w:rPr>
          <w:rFonts w:ascii="Arial" w:hAnsi="Arial" w:cs="Arial"/>
          <w:color w:val="auto"/>
          <w:sz w:val="22"/>
          <w:szCs w:val="22"/>
        </w:rPr>
      </w:pPr>
    </w:p>
    <w:p w14:paraId="2E64EE18" w14:textId="710EDB98" w:rsidR="00DF0259" w:rsidRDefault="00DF0259" w:rsidP="00DF0259"/>
    <w:p w14:paraId="620B3DFE" w14:textId="64562924" w:rsidR="00DF0259" w:rsidRDefault="00DF0259" w:rsidP="00DF0259"/>
    <w:p w14:paraId="58752B2F" w14:textId="77777777" w:rsidR="00DF0259" w:rsidRPr="00DF0259" w:rsidRDefault="00DF0259" w:rsidP="00DF0259"/>
    <w:p w14:paraId="2D867334" w14:textId="64CA1FCD" w:rsidR="00D22FD3" w:rsidRPr="00E34E60" w:rsidRDefault="00B82583" w:rsidP="00D22FD3">
      <w:pPr>
        <w:pStyle w:val="Titre2"/>
        <w:numPr>
          <w:ilvl w:val="0"/>
          <w:numId w:val="9"/>
        </w:numPr>
        <w:suppressAutoHyphens/>
        <w:spacing w:before="200" w:line="276" w:lineRule="auto"/>
        <w:rPr>
          <w:rFonts w:ascii="Arial" w:hAnsi="Arial" w:cs="Arial"/>
          <w:color w:val="auto"/>
          <w:sz w:val="22"/>
          <w:szCs w:val="22"/>
          <w:u w:val="single"/>
        </w:rPr>
      </w:pPr>
      <w:r w:rsidRPr="00E34E60">
        <w:rPr>
          <w:rFonts w:ascii="Arial" w:hAnsi="Arial" w:cs="Arial"/>
          <w:color w:val="auto"/>
          <w:sz w:val="22"/>
          <w:szCs w:val="22"/>
          <w:u w:val="single"/>
        </w:rPr>
        <w:t>Décrire les services couverts par la garantie</w:t>
      </w:r>
      <w:r w:rsidR="00DF0259" w:rsidRPr="00E34E60">
        <w:rPr>
          <w:rFonts w:ascii="Arial" w:hAnsi="Arial" w:cs="Arial"/>
          <w:color w:val="auto"/>
          <w:sz w:val="22"/>
          <w:szCs w:val="22"/>
          <w:u w:val="single"/>
        </w:rPr>
        <w:t xml:space="preserve"> et maintenance préventive demandés</w:t>
      </w:r>
    </w:p>
    <w:p w14:paraId="44445E41" w14:textId="22069380" w:rsidR="00701F20" w:rsidRDefault="00701F20" w:rsidP="00701F20"/>
    <w:p w14:paraId="71555EC7" w14:textId="7321EADB" w:rsidR="00DF0259" w:rsidRDefault="00DF0259" w:rsidP="00701F20"/>
    <w:p w14:paraId="773BC96B" w14:textId="77777777" w:rsidR="00DF0259" w:rsidRDefault="00DF0259" w:rsidP="00701F20"/>
    <w:p w14:paraId="01554261" w14:textId="77777777" w:rsidR="00701F20" w:rsidRPr="00701F20" w:rsidRDefault="00701F20" w:rsidP="00701F20"/>
    <w:p w14:paraId="2E003EDC" w14:textId="3EE027A7" w:rsidR="00D22FD3" w:rsidRPr="00E34E60" w:rsidRDefault="00D22FD3" w:rsidP="00D22FD3">
      <w:pPr>
        <w:pStyle w:val="Titre2"/>
        <w:numPr>
          <w:ilvl w:val="0"/>
          <w:numId w:val="9"/>
        </w:numPr>
        <w:suppressAutoHyphens/>
        <w:spacing w:before="200" w:line="276" w:lineRule="auto"/>
        <w:rPr>
          <w:rFonts w:ascii="Arial" w:hAnsi="Arial" w:cs="Arial"/>
          <w:color w:val="auto"/>
          <w:sz w:val="22"/>
          <w:szCs w:val="22"/>
          <w:u w:val="single"/>
        </w:rPr>
      </w:pPr>
      <w:r w:rsidRPr="00E34E60">
        <w:rPr>
          <w:rFonts w:ascii="Arial" w:hAnsi="Arial" w:cs="Arial"/>
          <w:color w:val="auto"/>
          <w:sz w:val="22"/>
          <w:szCs w:val="22"/>
          <w:u w:val="single"/>
        </w:rPr>
        <w:t>Décrire les modalités</w:t>
      </w:r>
      <w:r w:rsidR="00D71778" w:rsidRPr="00E34E60">
        <w:rPr>
          <w:rFonts w:ascii="Arial" w:hAnsi="Arial" w:cs="Arial"/>
          <w:color w:val="auto"/>
          <w:sz w:val="22"/>
          <w:szCs w:val="22"/>
          <w:u w:val="single"/>
        </w:rPr>
        <w:t xml:space="preserve"> de </w:t>
      </w:r>
      <w:r w:rsidR="00B82583" w:rsidRPr="00E34E60">
        <w:rPr>
          <w:rFonts w:ascii="Arial" w:hAnsi="Arial" w:cs="Arial"/>
          <w:color w:val="auto"/>
          <w:sz w:val="22"/>
          <w:szCs w:val="22"/>
          <w:u w:val="single"/>
        </w:rPr>
        <w:t>déclenchement</w:t>
      </w:r>
      <w:r w:rsidR="00D71778" w:rsidRPr="00E34E60">
        <w:rPr>
          <w:rFonts w:ascii="Arial" w:hAnsi="Arial" w:cs="Arial"/>
          <w:color w:val="auto"/>
          <w:sz w:val="22"/>
          <w:szCs w:val="22"/>
          <w:u w:val="single"/>
        </w:rPr>
        <w:t xml:space="preserve"> de la garantie</w:t>
      </w:r>
      <w:r w:rsidRPr="00E34E60">
        <w:rPr>
          <w:rFonts w:ascii="Arial" w:hAnsi="Arial" w:cs="Arial"/>
          <w:color w:val="auto"/>
          <w:sz w:val="22"/>
          <w:szCs w:val="22"/>
          <w:u w:val="single"/>
        </w:rPr>
        <w:t>/ Organisation du service après-vente (composition de l’équipe, réactivité, suivi des demandes)</w:t>
      </w:r>
    </w:p>
    <w:p w14:paraId="385E1626" w14:textId="0C848500" w:rsidR="00701F20" w:rsidRDefault="00701F20" w:rsidP="00701F20"/>
    <w:p w14:paraId="52EF18A1" w14:textId="6D0B4A16" w:rsidR="00701F20" w:rsidRDefault="00701F20" w:rsidP="00701F20"/>
    <w:p w14:paraId="65261A1D" w14:textId="01C4A893" w:rsidR="00701F20" w:rsidRDefault="00701F20" w:rsidP="00701F20"/>
    <w:p w14:paraId="7083C14D" w14:textId="77777777" w:rsidR="00701F20" w:rsidRPr="00701F20" w:rsidRDefault="00701F20" w:rsidP="00701F20"/>
    <w:p w14:paraId="6CE59890" w14:textId="77777777" w:rsidR="00ED1C9D" w:rsidRPr="00E34E60" w:rsidRDefault="00ED1C9D" w:rsidP="00ED1C9D">
      <w:pPr>
        <w:pStyle w:val="Paragraphedeliste"/>
        <w:numPr>
          <w:ilvl w:val="0"/>
          <w:numId w:val="9"/>
        </w:numPr>
        <w:rPr>
          <w:rFonts w:ascii="Arial" w:hAnsi="Arial" w:cs="Arial"/>
          <w:sz w:val="22"/>
          <w:szCs w:val="22"/>
          <w:u w:val="single"/>
        </w:rPr>
      </w:pPr>
      <w:r w:rsidRPr="00E34E60">
        <w:rPr>
          <w:rFonts w:ascii="Arial" w:hAnsi="Arial" w:cs="Arial"/>
          <w:sz w:val="22"/>
          <w:szCs w:val="22"/>
          <w:u w:val="single"/>
        </w:rPr>
        <w:t>A l’issue de la période de garantie, quelles sont les prestations que vous proposez dans votre contrat de maintenance préventive/ curative pour une couverture à 100% ? Précisez vos délais maximum de dépannage. Indiquer également le coût annuel</w:t>
      </w:r>
    </w:p>
    <w:p w14:paraId="6F121669" w14:textId="6B0A9444" w:rsidR="00701F20" w:rsidRDefault="00701F20" w:rsidP="00701F20">
      <w:pPr>
        <w:rPr>
          <w:rFonts w:ascii="Arial" w:hAnsi="Arial" w:cs="Arial"/>
          <w:sz w:val="22"/>
          <w:szCs w:val="22"/>
        </w:rPr>
      </w:pPr>
    </w:p>
    <w:p w14:paraId="0FE6EFBD" w14:textId="2987E307" w:rsidR="002A7CB2" w:rsidRDefault="002A7CB2" w:rsidP="00701F20">
      <w:pPr>
        <w:rPr>
          <w:rFonts w:ascii="Arial" w:hAnsi="Arial" w:cs="Arial"/>
          <w:sz w:val="22"/>
          <w:szCs w:val="22"/>
        </w:rPr>
      </w:pPr>
    </w:p>
    <w:p w14:paraId="5D1D5450" w14:textId="493879EC" w:rsidR="002A7CB2" w:rsidRDefault="002A7CB2" w:rsidP="00701F20">
      <w:pPr>
        <w:rPr>
          <w:rFonts w:ascii="Arial" w:hAnsi="Arial" w:cs="Arial"/>
          <w:sz w:val="22"/>
          <w:szCs w:val="22"/>
        </w:rPr>
      </w:pPr>
    </w:p>
    <w:p w14:paraId="16AA2C0D" w14:textId="77777777" w:rsidR="002A7CB2" w:rsidRDefault="002A7CB2" w:rsidP="00701F20">
      <w:pPr>
        <w:rPr>
          <w:rFonts w:ascii="Arial" w:hAnsi="Arial" w:cs="Arial"/>
          <w:sz w:val="22"/>
          <w:szCs w:val="22"/>
        </w:rPr>
      </w:pPr>
    </w:p>
    <w:p w14:paraId="324327C9" w14:textId="497C7B46" w:rsidR="00DF0259" w:rsidRDefault="00DF0259" w:rsidP="00701F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Cout annuel :</w:t>
      </w:r>
    </w:p>
    <w:p w14:paraId="3C5D52E8" w14:textId="63425935" w:rsidR="00DF0259" w:rsidRDefault="00DF0259" w:rsidP="00701F20">
      <w:pPr>
        <w:rPr>
          <w:rFonts w:ascii="Arial" w:hAnsi="Arial" w:cs="Arial"/>
          <w:sz w:val="22"/>
          <w:szCs w:val="22"/>
        </w:rPr>
      </w:pPr>
    </w:p>
    <w:p w14:paraId="036538AC" w14:textId="1E09F93C" w:rsidR="00DF0259" w:rsidRDefault="00DF0259" w:rsidP="00701F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Cout déplacement :</w:t>
      </w:r>
    </w:p>
    <w:p w14:paraId="7F41F702" w14:textId="77777777" w:rsidR="00ED1C9D" w:rsidRDefault="00ED1C9D" w:rsidP="00701F20">
      <w:pPr>
        <w:rPr>
          <w:rFonts w:ascii="Arial" w:hAnsi="Arial" w:cs="Arial"/>
          <w:sz w:val="22"/>
          <w:szCs w:val="22"/>
        </w:rPr>
      </w:pPr>
    </w:p>
    <w:p w14:paraId="3D6B4690" w14:textId="3F1AB942" w:rsidR="00DF0259" w:rsidRDefault="00DF0259" w:rsidP="00701F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Cout main d’œuvre :</w:t>
      </w:r>
    </w:p>
    <w:p w14:paraId="140320A5" w14:textId="77777777" w:rsidR="00616600" w:rsidRDefault="00616600" w:rsidP="00701F20">
      <w:pPr>
        <w:rPr>
          <w:rFonts w:ascii="Arial" w:hAnsi="Arial" w:cs="Arial"/>
          <w:sz w:val="22"/>
          <w:szCs w:val="22"/>
        </w:rPr>
      </w:pPr>
    </w:p>
    <w:p w14:paraId="699043B5" w14:textId="77777777" w:rsidR="00616600" w:rsidRDefault="00616600" w:rsidP="00701F20">
      <w:pPr>
        <w:rPr>
          <w:rFonts w:ascii="Arial" w:hAnsi="Arial" w:cs="Arial"/>
          <w:sz w:val="22"/>
          <w:szCs w:val="22"/>
        </w:rPr>
      </w:pPr>
    </w:p>
    <w:sectPr w:rsidR="00616600" w:rsidSect="008E72A6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EB10" w14:textId="77777777" w:rsidR="006858EE" w:rsidRDefault="006858EE" w:rsidP="00215049">
      <w:pPr>
        <w:spacing w:before="0"/>
      </w:pPr>
      <w:r>
        <w:separator/>
      </w:r>
    </w:p>
  </w:endnote>
  <w:endnote w:type="continuationSeparator" w:id="0">
    <w:p w14:paraId="7FADF3CA" w14:textId="77777777" w:rsidR="006858EE" w:rsidRDefault="006858EE" w:rsidP="002150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 Next Condensed Medium">
    <w:altName w:val="Arial Narrow"/>
    <w:charset w:val="00"/>
    <w:family w:val="swiss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4532492"/>
      <w:docPartObj>
        <w:docPartGallery w:val="Page Numbers (Bottom of Page)"/>
        <w:docPartUnique/>
      </w:docPartObj>
    </w:sdtPr>
    <w:sdtEndPr/>
    <w:sdtContent>
      <w:p w14:paraId="5440FE77" w14:textId="4E5473AC" w:rsidR="00A1087A" w:rsidRDefault="00A108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5C6EF345" w14:textId="77777777" w:rsidR="00A1087A" w:rsidRDefault="00A1087A" w:rsidP="00215049">
    <w:pPr>
      <w:pStyle w:val="Pieddepage"/>
      <w:tabs>
        <w:tab w:val="clear" w:pos="9072"/>
        <w:tab w:val="right" w:pos="9070"/>
      </w:tabs>
      <w:ind w:hanging="141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684947"/>
      <w:docPartObj>
        <w:docPartGallery w:val="Page Numbers (Bottom of Page)"/>
        <w:docPartUnique/>
      </w:docPartObj>
    </w:sdtPr>
    <w:sdtEndPr/>
    <w:sdtContent>
      <w:p w14:paraId="31C07D18" w14:textId="56477BC0" w:rsidR="00A1087A" w:rsidRDefault="00A108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8BD830" w14:textId="77777777" w:rsidR="00A1087A" w:rsidRDefault="00A108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1AF4E" w14:textId="77777777" w:rsidR="006858EE" w:rsidRDefault="006858EE" w:rsidP="00215049">
      <w:pPr>
        <w:spacing w:before="0"/>
      </w:pPr>
      <w:r>
        <w:separator/>
      </w:r>
    </w:p>
  </w:footnote>
  <w:footnote w:type="continuationSeparator" w:id="0">
    <w:p w14:paraId="56AF383A" w14:textId="77777777" w:rsidR="006858EE" w:rsidRDefault="006858EE" w:rsidP="0021504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47E0" w14:textId="77777777" w:rsidR="00A1087A" w:rsidRDefault="00A1087A" w:rsidP="00215049">
    <w:pPr>
      <w:pStyle w:val="En-tte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2pt;height:12.6pt;visibility:visible;mso-wrap-style:square" o:bullet="t">
        <v:imagedata r:id="rId1" o:title=""/>
      </v:shape>
    </w:pict>
  </w:numPicBullet>
  <w:numPicBullet w:numPicBulletId="1">
    <w:pict>
      <v:shape id="_x0000_i1027" type="#_x0000_t75" style="width:28.2pt;height:21pt;visibility:visible;mso-wrap-style:square" o:bullet="t">
        <v:imagedata r:id="rId2" o:title=""/>
      </v:shape>
    </w:pict>
  </w:numPicBullet>
  <w:abstractNum w:abstractNumId="0" w15:restartNumberingAfterBreak="0">
    <w:nsid w:val="05C058BF"/>
    <w:multiLevelType w:val="hybridMultilevel"/>
    <w:tmpl w:val="06B006D6"/>
    <w:lvl w:ilvl="0" w:tplc="533A486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B7B60"/>
    <w:multiLevelType w:val="hybridMultilevel"/>
    <w:tmpl w:val="46243D82"/>
    <w:lvl w:ilvl="0" w:tplc="040C0011">
      <w:start w:val="1"/>
      <w:numFmt w:val="decimal"/>
      <w:lvlText w:val="%1)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EBC77D9"/>
    <w:multiLevelType w:val="hybridMultilevel"/>
    <w:tmpl w:val="365023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33BD3"/>
    <w:multiLevelType w:val="hybridMultilevel"/>
    <w:tmpl w:val="6CAA4E8A"/>
    <w:lvl w:ilvl="0" w:tplc="CBAC3FA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4B87"/>
    <w:multiLevelType w:val="hybridMultilevel"/>
    <w:tmpl w:val="A434EC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241EA"/>
    <w:multiLevelType w:val="hybridMultilevel"/>
    <w:tmpl w:val="A442EE10"/>
    <w:lvl w:ilvl="0" w:tplc="387AE76C">
      <w:start w:val="2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466680"/>
    <w:multiLevelType w:val="hybridMultilevel"/>
    <w:tmpl w:val="D8386824"/>
    <w:lvl w:ilvl="0" w:tplc="040C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658" w:hanging="360"/>
      </w:pPr>
    </w:lvl>
    <w:lvl w:ilvl="2" w:tplc="040C001B" w:tentative="1">
      <w:start w:val="1"/>
      <w:numFmt w:val="lowerRoman"/>
      <w:lvlText w:val="%3."/>
      <w:lvlJc w:val="right"/>
      <w:pPr>
        <w:ind w:left="2378" w:hanging="180"/>
      </w:pPr>
    </w:lvl>
    <w:lvl w:ilvl="3" w:tplc="040C000F" w:tentative="1">
      <w:start w:val="1"/>
      <w:numFmt w:val="decimal"/>
      <w:lvlText w:val="%4."/>
      <w:lvlJc w:val="left"/>
      <w:pPr>
        <w:ind w:left="3098" w:hanging="360"/>
      </w:pPr>
    </w:lvl>
    <w:lvl w:ilvl="4" w:tplc="040C0019" w:tentative="1">
      <w:start w:val="1"/>
      <w:numFmt w:val="lowerLetter"/>
      <w:lvlText w:val="%5."/>
      <w:lvlJc w:val="left"/>
      <w:pPr>
        <w:ind w:left="3818" w:hanging="360"/>
      </w:pPr>
    </w:lvl>
    <w:lvl w:ilvl="5" w:tplc="040C001B" w:tentative="1">
      <w:start w:val="1"/>
      <w:numFmt w:val="lowerRoman"/>
      <w:lvlText w:val="%6."/>
      <w:lvlJc w:val="right"/>
      <w:pPr>
        <w:ind w:left="4538" w:hanging="180"/>
      </w:pPr>
    </w:lvl>
    <w:lvl w:ilvl="6" w:tplc="040C000F" w:tentative="1">
      <w:start w:val="1"/>
      <w:numFmt w:val="decimal"/>
      <w:lvlText w:val="%7."/>
      <w:lvlJc w:val="left"/>
      <w:pPr>
        <w:ind w:left="5258" w:hanging="360"/>
      </w:pPr>
    </w:lvl>
    <w:lvl w:ilvl="7" w:tplc="040C0019" w:tentative="1">
      <w:start w:val="1"/>
      <w:numFmt w:val="lowerLetter"/>
      <w:lvlText w:val="%8."/>
      <w:lvlJc w:val="left"/>
      <w:pPr>
        <w:ind w:left="5978" w:hanging="360"/>
      </w:pPr>
    </w:lvl>
    <w:lvl w:ilvl="8" w:tplc="040C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2E400FA9"/>
    <w:multiLevelType w:val="hybridMultilevel"/>
    <w:tmpl w:val="D8386824"/>
    <w:lvl w:ilvl="0" w:tplc="040C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658" w:hanging="360"/>
      </w:pPr>
    </w:lvl>
    <w:lvl w:ilvl="2" w:tplc="040C001B" w:tentative="1">
      <w:start w:val="1"/>
      <w:numFmt w:val="lowerRoman"/>
      <w:lvlText w:val="%3."/>
      <w:lvlJc w:val="right"/>
      <w:pPr>
        <w:ind w:left="2378" w:hanging="180"/>
      </w:pPr>
    </w:lvl>
    <w:lvl w:ilvl="3" w:tplc="040C000F" w:tentative="1">
      <w:start w:val="1"/>
      <w:numFmt w:val="decimal"/>
      <w:lvlText w:val="%4."/>
      <w:lvlJc w:val="left"/>
      <w:pPr>
        <w:ind w:left="3098" w:hanging="360"/>
      </w:pPr>
    </w:lvl>
    <w:lvl w:ilvl="4" w:tplc="040C0019" w:tentative="1">
      <w:start w:val="1"/>
      <w:numFmt w:val="lowerLetter"/>
      <w:lvlText w:val="%5."/>
      <w:lvlJc w:val="left"/>
      <w:pPr>
        <w:ind w:left="3818" w:hanging="360"/>
      </w:pPr>
    </w:lvl>
    <w:lvl w:ilvl="5" w:tplc="040C001B" w:tentative="1">
      <w:start w:val="1"/>
      <w:numFmt w:val="lowerRoman"/>
      <w:lvlText w:val="%6."/>
      <w:lvlJc w:val="right"/>
      <w:pPr>
        <w:ind w:left="4538" w:hanging="180"/>
      </w:pPr>
    </w:lvl>
    <w:lvl w:ilvl="6" w:tplc="040C000F" w:tentative="1">
      <w:start w:val="1"/>
      <w:numFmt w:val="decimal"/>
      <w:lvlText w:val="%7."/>
      <w:lvlJc w:val="left"/>
      <w:pPr>
        <w:ind w:left="5258" w:hanging="360"/>
      </w:pPr>
    </w:lvl>
    <w:lvl w:ilvl="7" w:tplc="040C0019" w:tentative="1">
      <w:start w:val="1"/>
      <w:numFmt w:val="lowerLetter"/>
      <w:lvlText w:val="%8."/>
      <w:lvlJc w:val="left"/>
      <w:pPr>
        <w:ind w:left="5978" w:hanging="360"/>
      </w:pPr>
    </w:lvl>
    <w:lvl w:ilvl="8" w:tplc="040C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EA050FD"/>
    <w:multiLevelType w:val="hybridMultilevel"/>
    <w:tmpl w:val="A434EC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A1F88"/>
    <w:multiLevelType w:val="hybridMultilevel"/>
    <w:tmpl w:val="A5B45D6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27E8B"/>
    <w:multiLevelType w:val="hybridMultilevel"/>
    <w:tmpl w:val="E1424A82"/>
    <w:lvl w:ilvl="0" w:tplc="E6BC5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E85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F418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2A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D0FB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7478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50F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F05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44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33F00B3"/>
    <w:multiLevelType w:val="hybridMultilevel"/>
    <w:tmpl w:val="A434EC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4066E"/>
    <w:multiLevelType w:val="hybridMultilevel"/>
    <w:tmpl w:val="8EB2BEE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06DBD"/>
    <w:multiLevelType w:val="hybridMultilevel"/>
    <w:tmpl w:val="9F424B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F3245"/>
    <w:multiLevelType w:val="hybridMultilevel"/>
    <w:tmpl w:val="14A0A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0148A"/>
    <w:multiLevelType w:val="hybridMultilevel"/>
    <w:tmpl w:val="68D63A68"/>
    <w:lvl w:ilvl="0" w:tplc="39AC080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31793"/>
    <w:multiLevelType w:val="hybridMultilevel"/>
    <w:tmpl w:val="A5B45D6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6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049"/>
    <w:rsid w:val="00002102"/>
    <w:rsid w:val="00014856"/>
    <w:rsid w:val="000151A0"/>
    <w:rsid w:val="000306C7"/>
    <w:rsid w:val="000573B7"/>
    <w:rsid w:val="00060B53"/>
    <w:rsid w:val="0007237E"/>
    <w:rsid w:val="0009738C"/>
    <w:rsid w:val="000A19DD"/>
    <w:rsid w:val="000A4916"/>
    <w:rsid w:val="000B1DEB"/>
    <w:rsid w:val="000C332D"/>
    <w:rsid w:val="000C59F2"/>
    <w:rsid w:val="000C794E"/>
    <w:rsid w:val="000D1D50"/>
    <w:rsid w:val="000E420A"/>
    <w:rsid w:val="00127B32"/>
    <w:rsid w:val="00147628"/>
    <w:rsid w:val="00147A6E"/>
    <w:rsid w:val="001822BD"/>
    <w:rsid w:val="0018270E"/>
    <w:rsid w:val="001D7ACB"/>
    <w:rsid w:val="001F365C"/>
    <w:rsid w:val="00215049"/>
    <w:rsid w:val="00236E65"/>
    <w:rsid w:val="0029285C"/>
    <w:rsid w:val="002A7CB2"/>
    <w:rsid w:val="002C4EE0"/>
    <w:rsid w:val="002D09CA"/>
    <w:rsid w:val="002D7E4F"/>
    <w:rsid w:val="0033047D"/>
    <w:rsid w:val="00346B19"/>
    <w:rsid w:val="00353526"/>
    <w:rsid w:val="003552D1"/>
    <w:rsid w:val="003B0863"/>
    <w:rsid w:val="003B2602"/>
    <w:rsid w:val="003B576D"/>
    <w:rsid w:val="003F1B00"/>
    <w:rsid w:val="003F1B30"/>
    <w:rsid w:val="00411E01"/>
    <w:rsid w:val="004165F3"/>
    <w:rsid w:val="004336EE"/>
    <w:rsid w:val="0044618D"/>
    <w:rsid w:val="00473CFF"/>
    <w:rsid w:val="00483582"/>
    <w:rsid w:val="004927D2"/>
    <w:rsid w:val="004A37D2"/>
    <w:rsid w:val="004B3F92"/>
    <w:rsid w:val="004B460E"/>
    <w:rsid w:val="004B762B"/>
    <w:rsid w:val="004C0573"/>
    <w:rsid w:val="004C51EB"/>
    <w:rsid w:val="004D02E1"/>
    <w:rsid w:val="004F68EE"/>
    <w:rsid w:val="00500998"/>
    <w:rsid w:val="00516F05"/>
    <w:rsid w:val="005431D3"/>
    <w:rsid w:val="00543EC7"/>
    <w:rsid w:val="005461AA"/>
    <w:rsid w:val="00564A81"/>
    <w:rsid w:val="005832AF"/>
    <w:rsid w:val="005834E1"/>
    <w:rsid w:val="00584328"/>
    <w:rsid w:val="00585991"/>
    <w:rsid w:val="005A4BC8"/>
    <w:rsid w:val="005A5243"/>
    <w:rsid w:val="005A781F"/>
    <w:rsid w:val="005B0D82"/>
    <w:rsid w:val="005C0CFC"/>
    <w:rsid w:val="005C25D7"/>
    <w:rsid w:val="005C3B46"/>
    <w:rsid w:val="00611B0E"/>
    <w:rsid w:val="00616600"/>
    <w:rsid w:val="00625E0C"/>
    <w:rsid w:val="00635C51"/>
    <w:rsid w:val="0064097C"/>
    <w:rsid w:val="006555C5"/>
    <w:rsid w:val="00666F48"/>
    <w:rsid w:val="00670A25"/>
    <w:rsid w:val="0067764F"/>
    <w:rsid w:val="0068374F"/>
    <w:rsid w:val="006858EE"/>
    <w:rsid w:val="00696C5D"/>
    <w:rsid w:val="00697383"/>
    <w:rsid w:val="006A5C4B"/>
    <w:rsid w:val="006D718D"/>
    <w:rsid w:val="006E4523"/>
    <w:rsid w:val="00701F20"/>
    <w:rsid w:val="00706145"/>
    <w:rsid w:val="00706506"/>
    <w:rsid w:val="007105D4"/>
    <w:rsid w:val="0071345B"/>
    <w:rsid w:val="0071717D"/>
    <w:rsid w:val="0075279C"/>
    <w:rsid w:val="00755ADC"/>
    <w:rsid w:val="007613BF"/>
    <w:rsid w:val="007A1F9C"/>
    <w:rsid w:val="007B742D"/>
    <w:rsid w:val="007C5D19"/>
    <w:rsid w:val="007D1D2B"/>
    <w:rsid w:val="007D61BC"/>
    <w:rsid w:val="007E3C9F"/>
    <w:rsid w:val="007F00F8"/>
    <w:rsid w:val="007F3D44"/>
    <w:rsid w:val="00823C36"/>
    <w:rsid w:val="00833EF4"/>
    <w:rsid w:val="00853358"/>
    <w:rsid w:val="008678EE"/>
    <w:rsid w:val="0087031A"/>
    <w:rsid w:val="0087670D"/>
    <w:rsid w:val="008A6758"/>
    <w:rsid w:val="008C0CA3"/>
    <w:rsid w:val="008E72A6"/>
    <w:rsid w:val="008F3522"/>
    <w:rsid w:val="00903904"/>
    <w:rsid w:val="009051E8"/>
    <w:rsid w:val="00925017"/>
    <w:rsid w:val="009420E3"/>
    <w:rsid w:val="009504EB"/>
    <w:rsid w:val="00957323"/>
    <w:rsid w:val="00960A3C"/>
    <w:rsid w:val="0097682E"/>
    <w:rsid w:val="009B18D7"/>
    <w:rsid w:val="009B58CA"/>
    <w:rsid w:val="009D215C"/>
    <w:rsid w:val="009D36E4"/>
    <w:rsid w:val="009D7E76"/>
    <w:rsid w:val="009E1E8C"/>
    <w:rsid w:val="009F1BBC"/>
    <w:rsid w:val="00A02569"/>
    <w:rsid w:val="00A04BCD"/>
    <w:rsid w:val="00A1087A"/>
    <w:rsid w:val="00A11EFA"/>
    <w:rsid w:val="00A37F53"/>
    <w:rsid w:val="00A74063"/>
    <w:rsid w:val="00A76934"/>
    <w:rsid w:val="00A81F5E"/>
    <w:rsid w:val="00A92C72"/>
    <w:rsid w:val="00A97792"/>
    <w:rsid w:val="00AA02B3"/>
    <w:rsid w:val="00AB5E3D"/>
    <w:rsid w:val="00AD1DFF"/>
    <w:rsid w:val="00AD2ACC"/>
    <w:rsid w:val="00AD5FA2"/>
    <w:rsid w:val="00AE4544"/>
    <w:rsid w:val="00AF0620"/>
    <w:rsid w:val="00AF4CF3"/>
    <w:rsid w:val="00B01EB7"/>
    <w:rsid w:val="00B073CC"/>
    <w:rsid w:val="00B20559"/>
    <w:rsid w:val="00B24D17"/>
    <w:rsid w:val="00B53519"/>
    <w:rsid w:val="00B66206"/>
    <w:rsid w:val="00B716E0"/>
    <w:rsid w:val="00B82583"/>
    <w:rsid w:val="00B93B24"/>
    <w:rsid w:val="00B97A47"/>
    <w:rsid w:val="00BA46BF"/>
    <w:rsid w:val="00BB1DF6"/>
    <w:rsid w:val="00BF304D"/>
    <w:rsid w:val="00BF6280"/>
    <w:rsid w:val="00C051D1"/>
    <w:rsid w:val="00C14AB0"/>
    <w:rsid w:val="00C51229"/>
    <w:rsid w:val="00C65F0C"/>
    <w:rsid w:val="00C6686A"/>
    <w:rsid w:val="00C74A00"/>
    <w:rsid w:val="00C75991"/>
    <w:rsid w:val="00C8236F"/>
    <w:rsid w:val="00C87D08"/>
    <w:rsid w:val="00C91941"/>
    <w:rsid w:val="00CA1A9B"/>
    <w:rsid w:val="00CB24F3"/>
    <w:rsid w:val="00CB2BF7"/>
    <w:rsid w:val="00CB4729"/>
    <w:rsid w:val="00CD0834"/>
    <w:rsid w:val="00CD4755"/>
    <w:rsid w:val="00CE20CD"/>
    <w:rsid w:val="00CF0F68"/>
    <w:rsid w:val="00CF12BD"/>
    <w:rsid w:val="00CF4D01"/>
    <w:rsid w:val="00D1285F"/>
    <w:rsid w:val="00D22FD3"/>
    <w:rsid w:val="00D249CA"/>
    <w:rsid w:val="00D51718"/>
    <w:rsid w:val="00D53978"/>
    <w:rsid w:val="00D61AF4"/>
    <w:rsid w:val="00D71778"/>
    <w:rsid w:val="00D7194E"/>
    <w:rsid w:val="00D74441"/>
    <w:rsid w:val="00D96688"/>
    <w:rsid w:val="00DA39DE"/>
    <w:rsid w:val="00DF0259"/>
    <w:rsid w:val="00E32729"/>
    <w:rsid w:val="00E34E60"/>
    <w:rsid w:val="00E34F3F"/>
    <w:rsid w:val="00E35779"/>
    <w:rsid w:val="00E40597"/>
    <w:rsid w:val="00E63602"/>
    <w:rsid w:val="00E90583"/>
    <w:rsid w:val="00E95647"/>
    <w:rsid w:val="00E96C84"/>
    <w:rsid w:val="00EA206F"/>
    <w:rsid w:val="00EA66D0"/>
    <w:rsid w:val="00EA7666"/>
    <w:rsid w:val="00EB1831"/>
    <w:rsid w:val="00EC3CCE"/>
    <w:rsid w:val="00EC72C3"/>
    <w:rsid w:val="00ED1C9D"/>
    <w:rsid w:val="00EE6DFA"/>
    <w:rsid w:val="00EF606F"/>
    <w:rsid w:val="00F016BB"/>
    <w:rsid w:val="00F062F8"/>
    <w:rsid w:val="00F14E80"/>
    <w:rsid w:val="00F31473"/>
    <w:rsid w:val="00F374E7"/>
    <w:rsid w:val="00F47D48"/>
    <w:rsid w:val="00F52AF5"/>
    <w:rsid w:val="00F6616F"/>
    <w:rsid w:val="00F70BE5"/>
    <w:rsid w:val="00F778C8"/>
    <w:rsid w:val="00F92081"/>
    <w:rsid w:val="00F9363C"/>
    <w:rsid w:val="00FB63E6"/>
    <w:rsid w:val="00FB6D7C"/>
    <w:rsid w:val="00FC2B40"/>
    <w:rsid w:val="00FC34F2"/>
    <w:rsid w:val="00FC46FD"/>
    <w:rsid w:val="00FE503A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6D256D9"/>
  <w15:chartTrackingRefBased/>
  <w15:docId w15:val="{D9B640F9-7DA0-6C45-8EF7-07A742E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rsid w:val="009768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D7194E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16F05"/>
    <w:pPr>
      <w:keepNext/>
      <w:keepLines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504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15049"/>
  </w:style>
  <w:style w:type="paragraph" w:styleId="Pieddepage">
    <w:name w:val="footer"/>
    <w:basedOn w:val="Normal"/>
    <w:link w:val="PieddepageCar"/>
    <w:uiPriority w:val="99"/>
    <w:unhideWhenUsed/>
    <w:rsid w:val="0021504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15049"/>
  </w:style>
  <w:style w:type="table" w:styleId="Grilledutableau">
    <w:name w:val="Table Grid"/>
    <w:basedOn w:val="TableauNormal"/>
    <w:rsid w:val="00411E01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4F3F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E34F3F"/>
    <w:pPr>
      <w:suppressAutoHyphens/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</w:rPr>
  </w:style>
  <w:style w:type="character" w:styleId="Lienhypertexte">
    <w:name w:val="Hyperlink"/>
    <w:basedOn w:val="Policepardfaut"/>
    <w:uiPriority w:val="99"/>
    <w:unhideWhenUsed/>
    <w:rsid w:val="0087031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7031A"/>
    <w:rPr>
      <w:color w:val="605E5C"/>
      <w:shd w:val="clear" w:color="auto" w:fill="E1DFDD"/>
    </w:rPr>
  </w:style>
  <w:style w:type="paragraph" w:customStyle="1" w:styleId="TITRE">
    <w:name w:val="TITRE"/>
    <w:basedOn w:val="Paragraphestandard"/>
    <w:qFormat/>
    <w:rsid w:val="0097682E"/>
    <w:pPr>
      <w:ind w:hanging="111"/>
    </w:pPr>
    <w:rPr>
      <w:rFonts w:ascii="Raleway" w:hAnsi="Raleway" w:cs="Raleway"/>
      <w:b/>
      <w:bCs/>
      <w:color w:val="004C32"/>
      <w:spacing w:val="-7"/>
      <w:sz w:val="36"/>
      <w:szCs w:val="36"/>
    </w:rPr>
  </w:style>
  <w:style w:type="paragraph" w:customStyle="1" w:styleId="SOUS-TITRE">
    <w:name w:val="SOUS-TITRE"/>
    <w:basedOn w:val="Paragraphestandard"/>
    <w:qFormat/>
    <w:rsid w:val="0097682E"/>
    <w:pPr>
      <w:suppressAutoHyphens w:val="0"/>
      <w:ind w:left="-103"/>
    </w:pPr>
    <w:rPr>
      <w:rFonts w:ascii="Raleway" w:hAnsi="Raleway" w:cs="Raleway"/>
      <w:color w:val="8CC1BF"/>
      <w:spacing w:val="-6"/>
      <w:sz w:val="28"/>
      <w:szCs w:val="28"/>
    </w:rPr>
  </w:style>
  <w:style w:type="paragraph" w:customStyle="1" w:styleId="TEXTE">
    <w:name w:val="TEXTE"/>
    <w:basedOn w:val="Paragraphestandard"/>
    <w:qFormat/>
    <w:rsid w:val="0097682E"/>
    <w:pPr>
      <w:suppressAutoHyphens w:val="0"/>
      <w:spacing w:before="57" w:line="220" w:lineRule="atLeast"/>
      <w:ind w:left="-102"/>
      <w:jc w:val="both"/>
    </w:pPr>
    <w:rPr>
      <w:rFonts w:ascii="AvenirNext LT Pro Cn" w:hAnsi="AvenirNext LT Pro Cn" w:cs="AvenirNext LT Pro Cn"/>
      <w:color w:val="404040" w:themeColor="text1" w:themeTint="BF"/>
      <w:sz w:val="20"/>
      <w:szCs w:val="20"/>
    </w:rPr>
  </w:style>
  <w:style w:type="paragraph" w:customStyle="1" w:styleId="DIRECTIONQUELQUESCHIFFRES">
    <w:name w:val="DIRECTION + QUELQUES CHIFFRES"/>
    <w:basedOn w:val="Normal"/>
    <w:qFormat/>
    <w:rsid w:val="0097682E"/>
    <w:pPr>
      <w:autoSpaceDE w:val="0"/>
      <w:autoSpaceDN w:val="0"/>
      <w:adjustRightInd w:val="0"/>
      <w:spacing w:before="0" w:line="288" w:lineRule="auto"/>
      <w:ind w:right="-1826" w:hanging="114"/>
    </w:pPr>
    <w:rPr>
      <w:rFonts w:ascii="AvenirNext LT Pro MediumCn" w:hAnsi="AvenirNext LT Pro MediumCn" w:cs="AvenirNext LT Pro MediumCn"/>
      <w:b/>
      <w:bCs/>
      <w:color w:val="004C32"/>
      <w:sz w:val="18"/>
      <w:szCs w:val="18"/>
    </w:rPr>
  </w:style>
  <w:style w:type="paragraph" w:customStyle="1" w:styleId="TEXTEDIRECTEURQUELQUESCHIFFRES">
    <w:name w:val="TEXTE DIRECTEUR + QUELQUES CHIFFRES"/>
    <w:basedOn w:val="Normal"/>
    <w:qFormat/>
    <w:rsid w:val="0097682E"/>
    <w:pPr>
      <w:autoSpaceDE w:val="0"/>
      <w:autoSpaceDN w:val="0"/>
      <w:adjustRightInd w:val="0"/>
      <w:spacing w:before="0" w:line="288" w:lineRule="auto"/>
      <w:ind w:right="-1826" w:hanging="114"/>
    </w:pPr>
    <w:rPr>
      <w:rFonts w:ascii="AvenirNext LT Pro MediumCn" w:hAnsi="AvenirNext LT Pro MediumCn" w:cs="AvenirNext LT Pro MediumCn"/>
      <w:color w:val="004C32"/>
      <w:sz w:val="18"/>
      <w:szCs w:val="18"/>
    </w:rPr>
  </w:style>
  <w:style w:type="paragraph" w:customStyle="1" w:styleId="TEXTECOURANT">
    <w:name w:val="TEXTE COURANT"/>
    <w:basedOn w:val="Paragraphestandard"/>
    <w:qFormat/>
    <w:rsid w:val="0097682E"/>
    <w:pPr>
      <w:suppressAutoHyphens w:val="0"/>
      <w:spacing w:before="57" w:line="220" w:lineRule="atLeast"/>
      <w:ind w:left="-102"/>
      <w:jc w:val="both"/>
    </w:pPr>
    <w:rPr>
      <w:rFonts w:ascii="AvenirNext LT Pro Cn" w:hAnsi="AvenirNext LT Pro Cn" w:cs="AvenirNext LT Pro Cn"/>
      <w:color w:val="404040" w:themeColor="text1" w:themeTint="BF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9768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ACT">
    <w:name w:val="CONTACT"/>
    <w:basedOn w:val="Normal"/>
    <w:qFormat/>
    <w:rsid w:val="00FB63E6"/>
    <w:pPr>
      <w:spacing w:before="0" w:line="200" w:lineRule="atLeast"/>
    </w:pPr>
    <w:rPr>
      <w:rFonts w:ascii="Avenir Next Condensed Medium" w:hAnsi="Avenir Next Condensed Medium"/>
      <w:color w:val="FFFFFF" w:themeColor="background1"/>
      <w:sz w:val="18"/>
      <w:szCs w:val="18"/>
    </w:rPr>
  </w:style>
  <w:style w:type="paragraph" w:styleId="NormalWeb">
    <w:name w:val="Normal (Web)"/>
    <w:basedOn w:val="Normal"/>
    <w:uiPriority w:val="99"/>
    <w:unhideWhenUsed/>
    <w:rsid w:val="00A37F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semiHidden/>
    <w:unhideWhenUsed/>
    <w:rsid w:val="00BA46BF"/>
    <w:pPr>
      <w:spacing w:before="0"/>
    </w:pPr>
    <w:rPr>
      <w:rFonts w:ascii="Arial" w:eastAsia="Times New Roman" w:hAnsi="Arial" w:cs="Times New Roman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A46BF"/>
    <w:rPr>
      <w:rFonts w:ascii="Arial" w:eastAsia="Times New Roman" w:hAnsi="Arial" w:cs="Times New Roman"/>
      <w:sz w:val="22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719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837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37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37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37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374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374F"/>
    <w:pPr>
      <w:spacing w:before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74F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EA7666"/>
    <w:pPr>
      <w:spacing w:before="0"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002102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5A781F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semiHidden/>
    <w:rsid w:val="00516F05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Lienhypertextesuivivisit">
    <w:name w:val="FollowedHyperlink"/>
    <w:basedOn w:val="Policepardfaut"/>
    <w:uiPriority w:val="99"/>
    <w:semiHidden/>
    <w:unhideWhenUsed/>
    <w:rsid w:val="00A108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CFCE2F-56F4-4D4E-915A-1392828A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Catherine Emeriau</cp:lastModifiedBy>
  <cp:revision>3</cp:revision>
  <cp:lastPrinted>2020-06-15T07:33:00Z</cp:lastPrinted>
  <dcterms:created xsi:type="dcterms:W3CDTF">2025-07-28T13:05:00Z</dcterms:created>
  <dcterms:modified xsi:type="dcterms:W3CDTF">2025-07-28T14:47:00Z</dcterms:modified>
</cp:coreProperties>
</file>