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6F17E" w14:textId="77777777" w:rsidR="00D57B9D" w:rsidRDefault="00D57B9D">
      <w:pPr>
        <w:tabs>
          <w:tab w:val="left" w:pos="7204"/>
        </w:tabs>
        <w:ind w:left="962"/>
        <w:rPr>
          <w:rFonts w:ascii="Times New Roman"/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59264" behindDoc="1" locked="0" layoutInCell="1" allowOverlap="1" wp14:anchorId="14E55D14" wp14:editId="3E30967E">
            <wp:simplePos x="0" y="0"/>
            <wp:positionH relativeFrom="column">
              <wp:posOffset>1757045</wp:posOffset>
            </wp:positionH>
            <wp:positionV relativeFrom="paragraph">
              <wp:posOffset>8890</wp:posOffset>
            </wp:positionV>
            <wp:extent cx="2473325" cy="571390"/>
            <wp:effectExtent l="0" t="0" r="3175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57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B586C" w14:textId="77777777" w:rsidR="00D57B9D" w:rsidRDefault="00D57B9D">
      <w:pPr>
        <w:tabs>
          <w:tab w:val="left" w:pos="7204"/>
        </w:tabs>
        <w:ind w:left="962"/>
        <w:rPr>
          <w:rFonts w:ascii="Times New Roman"/>
          <w:sz w:val="20"/>
        </w:rPr>
      </w:pPr>
    </w:p>
    <w:p w14:paraId="58EC056B" w14:textId="77777777" w:rsidR="00D57B9D" w:rsidRDefault="00D57B9D" w:rsidP="00D57B9D">
      <w:pPr>
        <w:pStyle w:val="Corpsdetexte"/>
        <w:ind w:left="2909"/>
        <w:rPr>
          <w:sz w:val="20"/>
        </w:rPr>
      </w:pPr>
      <w:r>
        <w:rPr>
          <w:rFonts w:cs="Arial"/>
          <w:noProof/>
          <w:sz w:val="18"/>
          <w:lang w:bidi="ar-SA"/>
        </w:rPr>
        <w:drawing>
          <wp:anchor distT="0" distB="0" distL="114300" distR="114300" simplePos="0" relativeHeight="251656192" behindDoc="1" locked="0" layoutInCell="1" allowOverlap="1" wp14:anchorId="7882A352" wp14:editId="1EA150C7">
            <wp:simplePos x="0" y="0"/>
            <wp:positionH relativeFrom="page">
              <wp:posOffset>914400</wp:posOffset>
            </wp:positionH>
            <wp:positionV relativeFrom="page">
              <wp:posOffset>361579</wp:posOffset>
            </wp:positionV>
            <wp:extent cx="1085850" cy="896247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8" t="12517" r="26018" b="3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70" cy="90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98C012" w14:textId="77777777" w:rsidR="00574585" w:rsidRDefault="00537D71">
      <w:pPr>
        <w:tabs>
          <w:tab w:val="left" w:pos="7204"/>
        </w:tabs>
        <w:ind w:left="962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0C0D6974" w14:textId="77777777" w:rsidR="00574585" w:rsidRDefault="00574585">
      <w:pPr>
        <w:pStyle w:val="Corpsdetexte"/>
        <w:rPr>
          <w:rFonts w:ascii="Times New Roman"/>
          <w:sz w:val="20"/>
        </w:rPr>
      </w:pPr>
    </w:p>
    <w:p w14:paraId="799344CE" w14:textId="77777777" w:rsidR="00574585" w:rsidRDefault="00574585">
      <w:pPr>
        <w:pStyle w:val="Corpsdetexte"/>
        <w:rPr>
          <w:rFonts w:ascii="Times New Roman"/>
          <w:sz w:val="20"/>
        </w:rPr>
      </w:pPr>
    </w:p>
    <w:p w14:paraId="21C37F7C" w14:textId="46D9034B" w:rsidR="00574585" w:rsidRDefault="0076645D">
      <w:pPr>
        <w:pStyle w:val="Corpsdetexte"/>
        <w:spacing w:before="10"/>
        <w:rPr>
          <w:rFonts w:ascii="Times New Roman"/>
          <w:sz w:val="19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70CA7B6" wp14:editId="13232898">
                <wp:simplePos x="0" y="0"/>
                <wp:positionH relativeFrom="page">
                  <wp:posOffset>742315</wp:posOffset>
                </wp:positionH>
                <wp:positionV relativeFrom="paragraph">
                  <wp:posOffset>179705</wp:posOffset>
                </wp:positionV>
                <wp:extent cx="5919470" cy="1246505"/>
                <wp:effectExtent l="0" t="0" r="0" b="0"/>
                <wp:wrapTopAndBottom/>
                <wp:docPr id="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1246505"/>
                          <a:chOff x="1169" y="283"/>
                          <a:chExt cx="9322" cy="2427"/>
                        </a:xfrm>
                      </wpg:grpSpPr>
                      <wps:wsp>
                        <wps:cNvPr id="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197" y="283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476" y="312"/>
                            <a:ext cx="0" cy="365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0476" y="677"/>
                            <a:ext cx="0" cy="268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476" y="945"/>
                            <a:ext cx="0" cy="341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0476" y="1286"/>
                            <a:ext cx="0" cy="269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476" y="1555"/>
                            <a:ext cx="0" cy="269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476" y="1824"/>
                            <a:ext cx="0" cy="269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0476" y="2093"/>
                            <a:ext cx="0" cy="269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197" y="2681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97" y="2652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432" y="2681"/>
                            <a:ext cx="5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83" y="283"/>
                            <a:ext cx="0" cy="2398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476" y="2362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447" y="283"/>
                            <a:ext cx="0" cy="2398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97" y="311"/>
                            <a:ext cx="9235" cy="234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2F9C5" w14:textId="77777777" w:rsidR="00574585" w:rsidRDefault="00574585">
                              <w:pPr>
                                <w:spacing w:before="7"/>
                                <w:rPr>
                                  <w:rFonts w:ascii="Times New Roman"/>
                                  <w:sz w:val="31"/>
                                </w:rPr>
                              </w:pPr>
                            </w:p>
                            <w:p w14:paraId="7904C68A" w14:textId="77777777" w:rsidR="00574585" w:rsidRDefault="00537D71">
                              <w:pPr>
                                <w:ind w:left="648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OBJET </w:t>
                              </w:r>
                              <w:r w:rsidR="00D57B9D">
                                <w:rPr>
                                  <w:b/>
                                </w:rPr>
                                <w:t>DE L’ACCORD-CADRE</w:t>
                              </w:r>
                              <w:r>
                                <w:rPr>
                                  <w:b/>
                                </w:rPr>
                                <w:t xml:space="preserve"> :</w:t>
                              </w:r>
                            </w:p>
                            <w:p w14:paraId="4741A361" w14:textId="77777777" w:rsidR="00574585" w:rsidRDefault="00574585">
                              <w:pPr>
                                <w:spacing w:before="12"/>
                                <w:rPr>
                                  <w:b/>
                                  <w:sz w:val="27"/>
                                </w:rPr>
                              </w:pPr>
                            </w:p>
                            <w:p w14:paraId="3C2594D5" w14:textId="77777777" w:rsidR="00574585" w:rsidRDefault="00D57B9D" w:rsidP="00D57B9D">
                              <w:pPr>
                                <w:ind w:left="648" w:right="643"/>
                                <w:jc w:val="both"/>
                                <w:rPr>
                                  <w:b/>
                                </w:rPr>
                              </w:pPr>
                              <w:r w:rsidRPr="008640E5">
                                <w:rPr>
                                  <w:rFonts w:cs="Arial"/>
                                  <w:b/>
                                  <w:caps/>
                                </w:rPr>
                                <w:t>Acquisition d'un système de séquençage long-reads POUR L’EMR MINES</w:t>
                              </w:r>
                              <w:r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(EMR n°279 de l’ird)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CA7B6" id="Group 15" o:spid="_x0000_s1026" style="position:absolute;margin-left:58.45pt;margin-top:14.15pt;width:466.1pt;height:98.15pt;z-index:-251656192;mso-wrap-distance-left:0;mso-wrap-distance-right:0;mso-position-horizontal-relative:page" coordorigin="1169,283" coordsize="9322,2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">
                <v:rect id="Rectangle 30" o:spid="_x0000_s1027" style="position:absolute;left:1197;top:283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v:line id="Line 29" o:spid="_x0000_s1028" style="position:absolute;visibility:visible;mso-wrap-style:square" from="10476,312" to="10476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" strokeweight="1.44pt"/>
                <v:line id="Line 28" o:spid="_x0000_s1029" style="position:absolute;visibility:visible;mso-wrap-style:square" from="10476,677" to="10476,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" strokeweight="1.44pt"/>
                <v:line id="Line 27" o:spid="_x0000_s1030" style="position:absolute;visibility:visible;mso-wrap-style:square" from="10476,945" to="1047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" strokeweight="1.44pt"/>
                <v:line id="Line 26" o:spid="_x0000_s1031" style="position:absolute;visibility:visible;mso-wrap-style:square" from="10476,1286" to="1047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" strokeweight="1.44pt"/>
                <v:line id="Line 25" o:spid="_x0000_s1032" style="position:absolute;visibility:visible;mso-wrap-style:square" from="10476,1555" to="10476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" strokeweight="1.44pt"/>
                <v:line id="Line 24" o:spid="_x0000_s1033" style="position:absolute;visibility:visible;mso-wrap-style:square" from="10476,1824" to="10476,2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" strokeweight="1.44pt"/>
                <v:line id="Line 23" o:spid="_x0000_s1034" style="position:absolute;visibility:visible;mso-wrap-style:square" from="10476,2093" to="10476,2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" strokeweight="1.44pt"/>
                <v:rect id="Rectangle 22" o:spid="_x0000_s1035" style="position:absolute;left:1197;top:2681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rect id="Rectangle 21" o:spid="_x0000_s1036" style="position:absolute;left:1197;top:2652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rect id="Rectangle 20" o:spid="_x0000_s1037" style="position:absolute;left:10432;top:2681;width:5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line id="Line 19" o:spid="_x0000_s1038" style="position:absolute;visibility:visible;mso-wrap-style:square" from="1183,283" to="1183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" strokeweight="1.44pt"/>
                <v:line id="Line 18" o:spid="_x0000_s1039" style="position:absolute;visibility:visible;mso-wrap-style:square" from="10476,2362" to="10476,2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" strokeweight="1.44pt"/>
                <v:line id="Line 17" o:spid="_x0000_s1040" style="position:absolute;visibility:visible;mso-wrap-style:square" from="10447,283" to="10447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" strokeweight="1.44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1" type="#_x0000_t202" style="position:absolute;left:1197;top:311;width:9235;height: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" fillcolor="#f1f1f1" stroked="f">
                  <v:textbox inset="0,0,0,0">
                    <w:txbxContent>
                      <w:p w14:paraId="3E12F9C5" w14:textId="77777777" w:rsidR="00574585" w:rsidRDefault="00574585">
                        <w:pPr>
                          <w:spacing w:before="7"/>
                          <w:rPr>
                            <w:rFonts w:ascii="Times New Roman"/>
                            <w:sz w:val="31"/>
                          </w:rPr>
                        </w:pPr>
                      </w:p>
                      <w:p w14:paraId="7904C68A" w14:textId="77777777" w:rsidR="00574585" w:rsidRDefault="00537D71">
                        <w:pPr>
                          <w:ind w:left="648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OBJET </w:t>
                        </w:r>
                        <w:r w:rsidR="00D57B9D">
                          <w:rPr>
                            <w:b/>
                          </w:rPr>
                          <w:t>DE L’ACCORD-CADRE</w:t>
                        </w:r>
                        <w:r>
                          <w:rPr>
                            <w:b/>
                          </w:rPr>
                          <w:t xml:space="preserve"> :</w:t>
                        </w:r>
                      </w:p>
                      <w:p w14:paraId="4741A361" w14:textId="77777777" w:rsidR="00574585" w:rsidRDefault="00574585">
                        <w:pPr>
                          <w:spacing w:before="12"/>
                          <w:rPr>
                            <w:b/>
                            <w:sz w:val="27"/>
                          </w:rPr>
                        </w:pPr>
                      </w:p>
                      <w:p w14:paraId="3C2594D5" w14:textId="77777777" w:rsidR="00574585" w:rsidRDefault="00D57B9D" w:rsidP="00D57B9D">
                        <w:pPr>
                          <w:ind w:left="648" w:right="643"/>
                          <w:jc w:val="both"/>
                          <w:rPr>
                            <w:b/>
                          </w:rPr>
                        </w:pPr>
                        <w:r w:rsidRPr="008640E5">
                          <w:rPr>
                            <w:rFonts w:cs="Arial"/>
                            <w:b/>
                            <w:caps/>
                          </w:rPr>
                          <w:t>Acquisition d'un système de séquençage long-reads POUR L’EMR MINES</w:t>
                        </w:r>
                        <w:r>
                          <w:rPr>
                            <w:rFonts w:cs="Arial"/>
                            <w:b/>
                            <w:caps/>
                          </w:rPr>
                          <w:t xml:space="preserve"> (EMR n°279 de l’ird)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FE7A35" w14:textId="77777777" w:rsidR="00574585" w:rsidRDefault="00574585">
      <w:pPr>
        <w:pStyle w:val="Corpsdetexte"/>
        <w:rPr>
          <w:rFonts w:ascii="Times New Roman"/>
          <w:sz w:val="20"/>
        </w:rPr>
      </w:pPr>
    </w:p>
    <w:p w14:paraId="34A32C01" w14:textId="12B30B49" w:rsidR="00574585" w:rsidRDefault="0076645D">
      <w:pPr>
        <w:pStyle w:val="Corpsdetexte"/>
        <w:spacing w:before="4"/>
        <w:rPr>
          <w:rFonts w:ascii="Times New Roman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1B8ACC62" wp14:editId="37A6BD25">
                <wp:simplePos x="0" y="0"/>
                <wp:positionH relativeFrom="page">
                  <wp:posOffset>742315</wp:posOffset>
                </wp:positionH>
                <wp:positionV relativeFrom="paragraph">
                  <wp:posOffset>153670</wp:posOffset>
                </wp:positionV>
                <wp:extent cx="5919470" cy="1064260"/>
                <wp:effectExtent l="0" t="0" r="0" b="0"/>
                <wp:wrapTopAndBottom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1064260"/>
                          <a:chOff x="1169" y="242"/>
                          <a:chExt cx="9322" cy="1676"/>
                        </a:xfrm>
                      </wpg:grpSpPr>
                      <wps:wsp>
                        <wps:cNvPr id="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97" y="242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476" y="271"/>
                            <a:ext cx="0" cy="29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476" y="561"/>
                            <a:ext cx="0" cy="34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476" y="904"/>
                            <a:ext cx="0" cy="341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476" y="1245"/>
                            <a:ext cx="0" cy="343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97" y="1888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97" y="1859"/>
                            <a:ext cx="923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432" y="1888"/>
                            <a:ext cx="5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83" y="242"/>
                            <a:ext cx="0" cy="1646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476" y="1588"/>
                            <a:ext cx="0" cy="329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447" y="242"/>
                            <a:ext cx="0" cy="1646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97" y="270"/>
                            <a:ext cx="9235" cy="1589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6563C" w14:textId="77777777" w:rsidR="00574585" w:rsidRDefault="00574585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6AE6EFCB" w14:textId="77777777" w:rsidR="00574585" w:rsidRDefault="00574585">
                              <w:pPr>
                                <w:rPr>
                                  <w:rFonts w:ascii="Times New Roman"/>
                                  <w:sz w:val="27"/>
                                </w:rPr>
                              </w:pPr>
                            </w:p>
                            <w:p w14:paraId="388A4132" w14:textId="77777777" w:rsidR="001423DD" w:rsidRDefault="00537D71" w:rsidP="001423DD">
                              <w:pPr>
                                <w:spacing w:before="1"/>
                                <w:ind w:left="2969" w:right="14" w:hanging="2827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CADRE DE REPONSE TECHNIQUE</w:t>
                              </w:r>
                            </w:p>
                            <w:p w14:paraId="2AF3FE25" w14:textId="77777777" w:rsidR="00574585" w:rsidRDefault="001423DD" w:rsidP="001423DD">
                              <w:pPr>
                                <w:spacing w:before="1"/>
                                <w:ind w:left="2969" w:right="14" w:hanging="2827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Accord-cadre</w:t>
                              </w:r>
                              <w:r w:rsidR="00537D71">
                                <w:rPr>
                                  <w:b/>
                                  <w:sz w:val="28"/>
                                </w:rPr>
                                <w:t xml:space="preserve"> n° </w:t>
                              </w:r>
                              <w:r w:rsidR="00D57B9D">
                                <w:rPr>
                                  <w:rFonts w:cs="Arial"/>
                                  <w:b/>
                                  <w:sz w:val="28"/>
                                </w:rPr>
                                <w:t>2025001279F100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ACC62" id="Group 2" o:spid="_x0000_s1042" style="position:absolute;margin-left:58.45pt;margin-top:12.1pt;width:466.1pt;height:83.8pt;z-index:-251654144;mso-wrap-distance-left:0;mso-wrap-distance-right:0;mso-position-horizontal-relative:page" coordorigin="1169,242" coordsize="9322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">
                <v:rect id="Rectangle 14" o:spid="_x0000_s1043" style="position:absolute;left:1197;top:242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line id="Line 13" o:spid="_x0000_s1044" style="position:absolute;visibility:visible;mso-wrap-style:square" from="10476,271" to="10476,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" strokeweight="1.44pt"/>
                <v:line id="Line 12" o:spid="_x0000_s1045" style="position:absolute;visibility:visible;mso-wrap-style:square" from="10476,561" to="10476,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" strokeweight="1.44pt"/>
                <v:line id="Line 11" o:spid="_x0000_s1046" style="position:absolute;visibility:visible;mso-wrap-style:square" from="10476,904" to="10476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RX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" strokeweight="1.44pt"/>
                <v:line id="Line 10" o:spid="_x0000_s1047" style="position:absolute;visibility:visible;mso-wrap-style:square" from="10476,1245" to="10476,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" strokeweight="1.44pt"/>
                <v:rect id="Rectangle 9" o:spid="_x0000_s1048" style="position:absolute;left:1197;top:1888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rect id="Rectangle 8" o:spid="_x0000_s1049" style="position:absolute;left:1197;top:1859;width:923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v:rect id="Rectangle 7" o:spid="_x0000_s1050" style="position:absolute;left:10432;top:1888;width:5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6" o:spid="_x0000_s1051" style="position:absolute;visibility:visible;mso-wrap-style:square" from="1183,242" to="1183,1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" strokeweight="1.44pt"/>
                <v:line id="Line 5" o:spid="_x0000_s1052" style="position:absolute;visibility:visible;mso-wrap-style:square" from="10476,1588" to="10476,1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" strokeweight="1.44pt"/>
                <v:line id="Line 4" o:spid="_x0000_s1053" style="position:absolute;visibility:visible;mso-wrap-style:square" from="10447,242" to="10447,1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qhR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" strokeweight="1.44pt"/>
                <v:shape id="_x0000_s1054" type="#_x0000_t202" style="position:absolute;left:1197;top:270;width:9235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" fillcolor="#9cf" stroked="f">
                  <v:textbox inset="0,0,0,0">
                    <w:txbxContent>
                      <w:p w14:paraId="03C6563C" w14:textId="77777777" w:rsidR="00574585" w:rsidRDefault="00574585">
                        <w:pPr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6AE6EFCB" w14:textId="77777777" w:rsidR="00574585" w:rsidRDefault="00574585">
                        <w:pPr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388A4132" w14:textId="77777777" w:rsidR="001423DD" w:rsidRDefault="00537D71" w:rsidP="001423DD">
                        <w:pPr>
                          <w:spacing w:before="1"/>
                          <w:ind w:left="2969" w:right="14" w:hanging="282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CADRE DE REPONSE TECHNIQUE</w:t>
                        </w:r>
                      </w:p>
                      <w:p w14:paraId="2AF3FE25" w14:textId="77777777" w:rsidR="00574585" w:rsidRDefault="001423DD" w:rsidP="001423DD">
                        <w:pPr>
                          <w:spacing w:before="1"/>
                          <w:ind w:left="2969" w:right="14" w:hanging="282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Accord-cadre</w:t>
                        </w:r>
                        <w:r w:rsidR="00537D71">
                          <w:rPr>
                            <w:b/>
                            <w:sz w:val="28"/>
                          </w:rPr>
                          <w:t xml:space="preserve"> n° </w:t>
                        </w:r>
                        <w:r w:rsidR="00D57B9D">
                          <w:rPr>
                            <w:rFonts w:cs="Arial"/>
                            <w:b/>
                            <w:sz w:val="28"/>
                          </w:rPr>
                          <w:t>2025001279F100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DBF9A7" w14:textId="77777777" w:rsidR="00574585" w:rsidRDefault="00574585">
      <w:pPr>
        <w:pStyle w:val="Corpsdetexte"/>
        <w:rPr>
          <w:rFonts w:ascii="Times New Roman"/>
          <w:sz w:val="20"/>
        </w:rPr>
      </w:pPr>
    </w:p>
    <w:p w14:paraId="7C056CF5" w14:textId="77777777" w:rsidR="00574585" w:rsidRDefault="00574585">
      <w:pPr>
        <w:pStyle w:val="Corpsdetexte"/>
        <w:rPr>
          <w:rFonts w:ascii="Times New Roman"/>
          <w:sz w:val="20"/>
        </w:rPr>
      </w:pPr>
    </w:p>
    <w:p w14:paraId="7731E56B" w14:textId="77777777" w:rsidR="00D57B9D" w:rsidRDefault="00D57B9D">
      <w:pPr>
        <w:pStyle w:val="Corpsdetexte"/>
        <w:rPr>
          <w:rFonts w:ascii="Times New Roman"/>
          <w:sz w:val="20"/>
        </w:rPr>
      </w:pPr>
    </w:p>
    <w:p w14:paraId="503B21CC" w14:textId="77777777" w:rsidR="00D57B9D" w:rsidRDefault="00D57B9D">
      <w:pPr>
        <w:pStyle w:val="Corpsdetexte"/>
        <w:rPr>
          <w:rFonts w:ascii="Times New Roman"/>
          <w:sz w:val="20"/>
        </w:rPr>
      </w:pPr>
    </w:p>
    <w:p w14:paraId="078C668E" w14:textId="77777777" w:rsidR="00574585" w:rsidRDefault="00574585" w:rsidP="00A94C5A">
      <w:pPr>
        <w:pStyle w:val="Corpsdetexte"/>
        <w:spacing w:before="3"/>
        <w:jc w:val="both"/>
        <w:rPr>
          <w:rFonts w:ascii="Times New Roman"/>
          <w:sz w:val="21"/>
        </w:rPr>
      </w:pPr>
    </w:p>
    <w:p w14:paraId="300E1E2B" w14:textId="39C834A2" w:rsidR="00574585" w:rsidRDefault="00537D71" w:rsidP="00A94C5A">
      <w:pPr>
        <w:spacing w:before="55"/>
        <w:ind w:left="112"/>
        <w:jc w:val="both"/>
        <w:rPr>
          <w:b/>
        </w:rPr>
      </w:pPr>
      <w:r>
        <w:rPr>
          <w:b/>
          <w:u w:val="single"/>
        </w:rPr>
        <w:t>Chaque élément demandé dans ce document doit impérativement être renseigné et remis à l’appui de</w:t>
      </w:r>
      <w:r w:rsidR="00A94C5A">
        <w:rPr>
          <w:b/>
          <w:u w:val="single"/>
        </w:rPr>
        <w:t xml:space="preserve"> </w:t>
      </w: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b/>
          <w:u w:val="single"/>
        </w:rPr>
        <w:t>l’offre du candidat.</w:t>
      </w:r>
      <w:r>
        <w:rPr>
          <w:b/>
          <w:spacing w:val="-2"/>
          <w:u w:val="single"/>
        </w:rPr>
        <w:t xml:space="preserve"> </w:t>
      </w:r>
    </w:p>
    <w:p w14:paraId="28A819DC" w14:textId="77777777" w:rsidR="00574585" w:rsidRDefault="00537D71" w:rsidP="00A94C5A">
      <w:pPr>
        <w:ind w:left="112"/>
        <w:jc w:val="both"/>
        <w:rPr>
          <w:b/>
        </w:rPr>
      </w:pPr>
      <w:r>
        <w:t>A ce titre, i</w:t>
      </w:r>
      <w:r>
        <w:rPr>
          <w:b/>
        </w:rPr>
        <w:t>l est conseillé aux candidats de suivre l’organisation du cadre de réponse technique afin que chaque élément présent dans ce document soit renseigné.</w:t>
      </w:r>
    </w:p>
    <w:p w14:paraId="53F4D647" w14:textId="77777777" w:rsidR="00574585" w:rsidRDefault="00574585" w:rsidP="00A94C5A">
      <w:pPr>
        <w:pStyle w:val="Corpsdetexte"/>
        <w:spacing w:before="1"/>
        <w:jc w:val="both"/>
        <w:rPr>
          <w:b/>
          <w:sz w:val="22"/>
        </w:rPr>
      </w:pPr>
    </w:p>
    <w:p w14:paraId="72CD34F6" w14:textId="77777777" w:rsidR="00574585" w:rsidRDefault="00537D71" w:rsidP="00A94C5A">
      <w:pPr>
        <w:ind w:left="112"/>
        <w:jc w:val="both"/>
      </w:pPr>
      <w:r>
        <w:t>Les informations sont notées conformément aux critères annoncés dans le Règlement de consultation.</w:t>
      </w:r>
    </w:p>
    <w:p w14:paraId="4575B309" w14:textId="77777777" w:rsidR="00574585" w:rsidRDefault="00574585" w:rsidP="00A94C5A">
      <w:pPr>
        <w:pStyle w:val="Corpsdetexte"/>
        <w:spacing w:before="3"/>
        <w:jc w:val="both"/>
        <w:rPr>
          <w:sz w:val="22"/>
        </w:rPr>
      </w:pPr>
    </w:p>
    <w:p w14:paraId="4F6228E0" w14:textId="77777777" w:rsidR="00574585" w:rsidRDefault="00537D71" w:rsidP="00A94C5A">
      <w:pPr>
        <w:spacing w:line="237" w:lineRule="auto"/>
        <w:ind w:left="112"/>
        <w:jc w:val="both"/>
        <w:rPr>
          <w:b/>
        </w:rPr>
      </w:pPr>
      <w:r>
        <w:rPr>
          <w:b/>
        </w:rPr>
        <w:t>L'ensemble des informations indiquées dans l'offre du candidat devront être directement en lien avec l'objet du marché et ne pas porter sur la politique générale du candidat</w:t>
      </w:r>
    </w:p>
    <w:p w14:paraId="03C6F398" w14:textId="77777777" w:rsidR="00574585" w:rsidRDefault="00574585">
      <w:pPr>
        <w:spacing w:line="237" w:lineRule="auto"/>
        <w:sectPr w:rsidR="00574585">
          <w:footerReference w:type="default" r:id="rId9"/>
          <w:type w:val="continuous"/>
          <w:pgSz w:w="11920" w:h="16850"/>
          <w:pgMar w:top="860" w:right="1100" w:bottom="920" w:left="740" w:header="720" w:footer="728" w:gutter="0"/>
          <w:cols w:space="720"/>
        </w:sectPr>
      </w:pPr>
      <w:bookmarkStart w:id="0" w:name="_GoBack"/>
      <w:bookmarkEnd w:id="0"/>
    </w:p>
    <w:p w14:paraId="027BB602" w14:textId="77777777" w:rsidR="00574585" w:rsidRDefault="00537D71">
      <w:pPr>
        <w:pStyle w:val="Titre1"/>
        <w:numPr>
          <w:ilvl w:val="0"/>
          <w:numId w:val="3"/>
        </w:numPr>
        <w:tabs>
          <w:tab w:val="left" w:pos="833"/>
        </w:tabs>
        <w:spacing w:before="37"/>
        <w:ind w:hanging="361"/>
        <w:jc w:val="left"/>
      </w:pPr>
      <w:r>
        <w:lastRenderedPageBreak/>
        <w:t xml:space="preserve">VALEUR TECHNIQUE DE </w:t>
      </w:r>
      <w:r w:rsidRPr="000B48F6">
        <w:t xml:space="preserve">L’OFFRE – </w:t>
      </w:r>
      <w:r w:rsidR="00D57B9D" w:rsidRPr="000B48F6">
        <w:t>55</w:t>
      </w:r>
      <w:r w:rsidRPr="000B48F6">
        <w:rPr>
          <w:spacing w:val="-4"/>
        </w:rPr>
        <w:t xml:space="preserve"> </w:t>
      </w:r>
      <w:r w:rsidRPr="000B48F6">
        <w:t>point</w:t>
      </w:r>
      <w:r>
        <w:t>s</w:t>
      </w:r>
    </w:p>
    <w:p w14:paraId="5F022F82" w14:textId="1F8F3ADD" w:rsidR="00574585" w:rsidRDefault="00537D71">
      <w:pPr>
        <w:pStyle w:val="Titre2"/>
        <w:numPr>
          <w:ilvl w:val="1"/>
          <w:numId w:val="3"/>
        </w:numPr>
        <w:tabs>
          <w:tab w:val="left" w:pos="1192"/>
          <w:tab w:val="left" w:pos="1193"/>
        </w:tabs>
        <w:spacing w:before="2"/>
        <w:ind w:right="174"/>
        <w:jc w:val="both"/>
      </w:pPr>
      <w:r>
        <w:t>Performances et caractéristiques techniques et fonctionnelles du matériel proposé au regard d</w:t>
      </w:r>
      <w:r w:rsidR="00025977">
        <w:t>u besoin</w:t>
      </w:r>
      <w:r>
        <w:t xml:space="preserve"> </w:t>
      </w:r>
      <w:r w:rsidR="007A36D7">
        <w:t>de</w:t>
      </w:r>
      <w:r>
        <w:t xml:space="preserve"> </w:t>
      </w:r>
      <w:r w:rsidR="00D57B9D">
        <w:t>l’EMR MINES</w:t>
      </w:r>
      <w:r>
        <w:t xml:space="preserve"> – </w:t>
      </w:r>
      <w:r w:rsidR="00202CC4">
        <w:t xml:space="preserve">30 </w:t>
      </w:r>
      <w:r>
        <w:t>points</w:t>
      </w:r>
    </w:p>
    <w:p w14:paraId="71E584B0" w14:textId="77777777" w:rsidR="00574585" w:rsidRDefault="00574585">
      <w:pPr>
        <w:pStyle w:val="Corpsdetexte"/>
        <w:rPr>
          <w:b/>
          <w:i/>
        </w:rPr>
      </w:pPr>
    </w:p>
    <w:p w14:paraId="0D204B74" w14:textId="77777777" w:rsidR="00574585" w:rsidRDefault="00537D71" w:rsidP="00A94C5A">
      <w:pPr>
        <w:pStyle w:val="Corpsdetexte"/>
        <w:ind w:left="112" w:right="79"/>
        <w:jc w:val="both"/>
      </w:pPr>
      <w:r>
        <w:t xml:space="preserve">Afin d’apprécier ce sous-critère, le candidat fournit un descriptif </w:t>
      </w:r>
      <w:r w:rsidRPr="00D57B9D">
        <w:rPr>
          <w:u w:val="single"/>
        </w:rPr>
        <w:t>complet et détaillé de l’ensemble des caractéristiques techniques et fonctionnelles</w:t>
      </w:r>
      <w:r>
        <w:t xml:space="preserve"> du matériel proposé.</w:t>
      </w:r>
    </w:p>
    <w:p w14:paraId="2AFB49D4" w14:textId="77777777" w:rsidR="00D57B9D" w:rsidRDefault="00D57B9D" w:rsidP="00A94C5A">
      <w:pPr>
        <w:pStyle w:val="Corpsdetexte"/>
        <w:ind w:left="112" w:right="79"/>
        <w:jc w:val="both"/>
      </w:pPr>
    </w:p>
    <w:p w14:paraId="527E357D" w14:textId="0373FFA0" w:rsidR="00574585" w:rsidRPr="000B48F6" w:rsidRDefault="00537D71" w:rsidP="00B10583">
      <w:pPr>
        <w:pStyle w:val="Corpsdetexte"/>
        <w:ind w:left="112"/>
        <w:jc w:val="both"/>
      </w:pPr>
      <w:r w:rsidRPr="000B48F6">
        <w:t xml:space="preserve">A ce titre, le candidat précise et </w:t>
      </w:r>
      <w:r w:rsidR="00D57B9D" w:rsidRPr="000B48F6">
        <w:t>met en avant</w:t>
      </w:r>
      <w:r w:rsidRPr="000B48F6">
        <w:t xml:space="preserve"> dans son offre les points suivants :</w:t>
      </w:r>
    </w:p>
    <w:p w14:paraId="1D4F89A9" w14:textId="54847DAD" w:rsidR="009E5CD4" w:rsidRPr="00CB7BC0" w:rsidRDefault="00E95008" w:rsidP="009E5CD4">
      <w:pPr>
        <w:pStyle w:val="Paragraphedeliste"/>
        <w:numPr>
          <w:ilvl w:val="0"/>
          <w:numId w:val="2"/>
        </w:numPr>
        <w:jc w:val="both"/>
        <w:rPr>
          <w:rFonts w:cstheme="minorHAnsi"/>
          <w:sz w:val="24"/>
          <w:szCs w:val="24"/>
          <w:lang w:val="fr-SN"/>
        </w:rPr>
      </w:pPr>
      <w:r w:rsidRPr="00CB7BC0">
        <w:rPr>
          <w:b/>
          <w:sz w:val="24"/>
          <w:szCs w:val="24"/>
        </w:rPr>
        <w:t>Toutes les caractéristiques et performances du système</w:t>
      </w:r>
      <w:r w:rsidRPr="00CB7BC0">
        <w:rPr>
          <w:sz w:val="24"/>
          <w:szCs w:val="24"/>
        </w:rPr>
        <w:t xml:space="preserve"> à minima exigées dans le CCP (fonctionnalités, caractéristiques techniques et solutions informatiques, niveau d’encombrement, …)</w:t>
      </w:r>
      <w:r w:rsidR="009E5CD4" w:rsidRPr="00CB7BC0">
        <w:rPr>
          <w:sz w:val="24"/>
          <w:szCs w:val="24"/>
        </w:rPr>
        <w:t>. A ce titre,</w:t>
      </w:r>
      <w:r w:rsidR="009E5CD4" w:rsidRPr="00CB7BC0">
        <w:rPr>
          <w:rFonts w:cstheme="minorHAnsi"/>
          <w:b/>
          <w:sz w:val="24"/>
          <w:szCs w:val="24"/>
          <w:lang w:val="fr-SN"/>
        </w:rPr>
        <w:t xml:space="preserve"> </w:t>
      </w:r>
      <w:r w:rsidR="009E5CD4" w:rsidRPr="00CB7BC0">
        <w:rPr>
          <w:rFonts w:cstheme="minorHAnsi"/>
          <w:sz w:val="24"/>
          <w:szCs w:val="24"/>
          <w:lang w:val="fr-SN"/>
        </w:rPr>
        <w:t>le</w:t>
      </w:r>
      <w:r w:rsidR="009E5CD4" w:rsidRPr="00CB7BC0">
        <w:rPr>
          <w:rFonts w:cstheme="minorHAnsi"/>
          <w:b/>
          <w:sz w:val="24"/>
          <w:szCs w:val="24"/>
          <w:lang w:val="fr-SN"/>
        </w:rPr>
        <w:t xml:space="preserve"> </w:t>
      </w:r>
      <w:r w:rsidR="009E5CD4" w:rsidRPr="00CB7BC0">
        <w:rPr>
          <w:rFonts w:cstheme="minorHAnsi"/>
          <w:sz w:val="24"/>
          <w:szCs w:val="24"/>
          <w:lang w:val="fr-SN"/>
        </w:rPr>
        <w:t xml:space="preserve">candidat fournit </w:t>
      </w:r>
      <w:r w:rsidR="009E5CD4" w:rsidRPr="00CB7BC0">
        <w:rPr>
          <w:rFonts w:cstheme="minorHAnsi"/>
          <w:b/>
          <w:sz w:val="24"/>
          <w:szCs w:val="24"/>
          <w:lang w:val="fr-SN"/>
        </w:rPr>
        <w:t>la garantie qu’il est habilité à délivrer les solutions informatiques pour l’exploitation du système de séquençage proposé.</w:t>
      </w:r>
    </w:p>
    <w:p w14:paraId="2481FB69" w14:textId="77777777" w:rsidR="00BE1027" w:rsidRDefault="00BE1027" w:rsidP="00BE1027">
      <w:pPr>
        <w:tabs>
          <w:tab w:val="left" w:pos="832"/>
          <w:tab w:val="left" w:pos="833"/>
        </w:tabs>
        <w:jc w:val="both"/>
        <w:rPr>
          <w:b/>
          <w:sz w:val="24"/>
        </w:rPr>
      </w:pPr>
    </w:p>
    <w:p w14:paraId="1AC2BF73" w14:textId="702B1690" w:rsidR="00CB7BC0" w:rsidRPr="00BE1027" w:rsidRDefault="00BE1027" w:rsidP="00BE1027">
      <w:pPr>
        <w:tabs>
          <w:tab w:val="left" w:pos="832"/>
          <w:tab w:val="left" w:pos="833"/>
        </w:tabs>
        <w:ind w:left="142"/>
        <w:jc w:val="both"/>
        <w:rPr>
          <w:sz w:val="24"/>
        </w:rPr>
      </w:pPr>
      <w:r w:rsidRPr="00BE1027">
        <w:rPr>
          <w:b/>
          <w:sz w:val="24"/>
        </w:rPr>
        <w:t xml:space="preserve">Il est </w:t>
      </w:r>
      <w:r w:rsidR="00D226DD">
        <w:rPr>
          <w:b/>
          <w:sz w:val="24"/>
        </w:rPr>
        <w:t xml:space="preserve">notamment </w:t>
      </w:r>
      <w:r w:rsidRPr="00BE1027">
        <w:rPr>
          <w:b/>
          <w:sz w:val="24"/>
        </w:rPr>
        <w:t>attendu que l</w:t>
      </w:r>
      <w:r w:rsidR="00E95008" w:rsidRPr="00BE1027">
        <w:rPr>
          <w:b/>
          <w:sz w:val="24"/>
        </w:rPr>
        <w:t>es qualités et les points forts</w:t>
      </w:r>
      <w:r w:rsidR="00E95008" w:rsidRPr="00BE1027">
        <w:rPr>
          <w:sz w:val="24"/>
        </w:rPr>
        <w:t xml:space="preserve"> de son système de séquençage </w:t>
      </w:r>
      <w:r w:rsidRPr="00BE1027">
        <w:rPr>
          <w:sz w:val="24"/>
        </w:rPr>
        <w:t>soient mis en avant dans l’offre</w:t>
      </w:r>
      <w:r w:rsidR="00CB7BC0" w:rsidRPr="00BE1027">
        <w:rPr>
          <w:sz w:val="24"/>
        </w:rPr>
        <w:t>, tels que :</w:t>
      </w:r>
    </w:p>
    <w:p w14:paraId="4C81C0D8" w14:textId="69973892" w:rsidR="00CB7BC0" w:rsidRDefault="00CB7BC0" w:rsidP="00CB7BC0">
      <w:pPr>
        <w:pStyle w:val="Paragraphedeliste"/>
        <w:numPr>
          <w:ilvl w:val="0"/>
          <w:numId w:val="7"/>
        </w:numPr>
        <w:tabs>
          <w:tab w:val="left" w:pos="832"/>
          <w:tab w:val="left" w:pos="833"/>
        </w:tabs>
        <w:jc w:val="both"/>
        <w:rPr>
          <w:sz w:val="24"/>
        </w:rPr>
      </w:pPr>
      <w:r>
        <w:rPr>
          <w:sz w:val="24"/>
        </w:rPr>
        <w:t>L</w:t>
      </w:r>
      <w:r w:rsidR="004B6D43" w:rsidRPr="00816775">
        <w:rPr>
          <w:sz w:val="24"/>
        </w:rPr>
        <w:t>a vitesse d’exécution du travail du système de séquençage</w:t>
      </w:r>
      <w:r w:rsidR="002D56E1" w:rsidRPr="00816775">
        <w:rPr>
          <w:sz w:val="24"/>
        </w:rPr>
        <w:t xml:space="preserve">, </w:t>
      </w:r>
    </w:p>
    <w:p w14:paraId="588AED92" w14:textId="6D657DC7" w:rsidR="000B48F6" w:rsidRPr="00816775" w:rsidRDefault="00CB7BC0" w:rsidP="00CB7BC0">
      <w:pPr>
        <w:pStyle w:val="Paragraphedeliste"/>
        <w:numPr>
          <w:ilvl w:val="0"/>
          <w:numId w:val="7"/>
        </w:numPr>
        <w:tabs>
          <w:tab w:val="left" w:pos="832"/>
          <w:tab w:val="left" w:pos="833"/>
        </w:tabs>
        <w:jc w:val="both"/>
        <w:rPr>
          <w:sz w:val="24"/>
        </w:rPr>
      </w:pPr>
      <w:r>
        <w:rPr>
          <w:sz w:val="24"/>
        </w:rPr>
        <w:t>L</w:t>
      </w:r>
      <w:r w:rsidR="0004015A" w:rsidRPr="00816775">
        <w:rPr>
          <w:sz w:val="24"/>
        </w:rPr>
        <w:t>a qualité des fichiers bio-informatiques générés,</w:t>
      </w:r>
    </w:p>
    <w:p w14:paraId="13CD4634" w14:textId="40F1FEE0" w:rsidR="000E57D2" w:rsidRPr="00CB7BC0" w:rsidRDefault="000E57D2" w:rsidP="00CB7BC0">
      <w:pPr>
        <w:pStyle w:val="Paragraphedeliste"/>
        <w:numPr>
          <w:ilvl w:val="0"/>
          <w:numId w:val="7"/>
        </w:numPr>
        <w:tabs>
          <w:tab w:val="left" w:pos="832"/>
          <w:tab w:val="left" w:pos="833"/>
        </w:tabs>
        <w:jc w:val="both"/>
        <w:rPr>
          <w:sz w:val="24"/>
        </w:rPr>
      </w:pPr>
      <w:r w:rsidRPr="00CB7BC0">
        <w:rPr>
          <w:sz w:val="24"/>
        </w:rPr>
        <w:t xml:space="preserve">Les capacités évolutives </w:t>
      </w:r>
      <w:r w:rsidR="00CB7BC0" w:rsidRPr="00CB7BC0">
        <w:rPr>
          <w:sz w:val="24"/>
        </w:rPr>
        <w:t>du système de séquençage</w:t>
      </w:r>
      <w:r w:rsidRPr="00CB7BC0">
        <w:rPr>
          <w:sz w:val="24"/>
        </w:rPr>
        <w:t xml:space="preserve"> et de ses consommables </w:t>
      </w:r>
    </w:p>
    <w:p w14:paraId="3FBB919A" w14:textId="27072B84" w:rsidR="0094243A" w:rsidRPr="00CB7BC0" w:rsidRDefault="00CB7BC0" w:rsidP="00CB7BC0">
      <w:pPr>
        <w:pStyle w:val="Paragraphedeliste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L’</w:t>
      </w:r>
      <w:r w:rsidR="0094243A" w:rsidRPr="00CB7BC0">
        <w:rPr>
          <w:sz w:val="24"/>
        </w:rPr>
        <w:t xml:space="preserve">interface utilisateur intuitive qui élimine le besoin d’équipement spécialisé ou de compétences en </w:t>
      </w:r>
      <w:proofErr w:type="spellStart"/>
      <w:r w:rsidR="0094243A" w:rsidRPr="00CB7BC0">
        <w:rPr>
          <w:sz w:val="24"/>
        </w:rPr>
        <w:t>bioinformatique</w:t>
      </w:r>
      <w:proofErr w:type="spellEnd"/>
    </w:p>
    <w:p w14:paraId="65592815" w14:textId="77777777" w:rsidR="0094243A" w:rsidRPr="00CB7BC0" w:rsidRDefault="0094243A" w:rsidP="00CB7BC0">
      <w:pPr>
        <w:pStyle w:val="Paragraphedeliste"/>
        <w:numPr>
          <w:ilvl w:val="0"/>
          <w:numId w:val="7"/>
        </w:numPr>
        <w:jc w:val="both"/>
        <w:rPr>
          <w:sz w:val="24"/>
        </w:rPr>
      </w:pPr>
      <w:r w:rsidRPr="00CB7BC0">
        <w:rPr>
          <w:sz w:val="24"/>
        </w:rPr>
        <w:t>Flux de travail de séquençage rationalisé</w:t>
      </w:r>
    </w:p>
    <w:p w14:paraId="49BDF9E1" w14:textId="0354E3D2" w:rsidR="0094243A" w:rsidRPr="00CB7BC0" w:rsidRDefault="0094243A" w:rsidP="00CB7BC0">
      <w:pPr>
        <w:pStyle w:val="Paragraphedeliste"/>
        <w:numPr>
          <w:ilvl w:val="0"/>
          <w:numId w:val="7"/>
        </w:numPr>
        <w:tabs>
          <w:tab w:val="left" w:pos="832"/>
          <w:tab w:val="left" w:pos="833"/>
        </w:tabs>
        <w:jc w:val="both"/>
        <w:rPr>
          <w:sz w:val="24"/>
        </w:rPr>
      </w:pPr>
      <w:r w:rsidRPr="00CB7BC0">
        <w:rPr>
          <w:sz w:val="24"/>
        </w:rPr>
        <w:t>Prise en charge d’une vaste gamme d’applications</w:t>
      </w:r>
    </w:p>
    <w:p w14:paraId="7FBE7247" w14:textId="02BB6AF6" w:rsidR="00FC095A" w:rsidRPr="00CB7BC0" w:rsidRDefault="00FC095A" w:rsidP="00CB7BC0">
      <w:pPr>
        <w:pStyle w:val="Paragraphedeliste"/>
        <w:numPr>
          <w:ilvl w:val="0"/>
          <w:numId w:val="7"/>
        </w:numPr>
        <w:tabs>
          <w:tab w:val="left" w:pos="832"/>
          <w:tab w:val="left" w:pos="833"/>
        </w:tabs>
        <w:jc w:val="both"/>
        <w:rPr>
          <w:sz w:val="24"/>
        </w:rPr>
      </w:pPr>
      <w:r w:rsidRPr="00CB7BC0">
        <w:rPr>
          <w:sz w:val="24"/>
        </w:rPr>
        <w:t xml:space="preserve">Rationalisation de l’analyse des données de </w:t>
      </w:r>
      <w:proofErr w:type="spellStart"/>
      <w:r w:rsidRPr="00CB7BC0">
        <w:rPr>
          <w:sz w:val="24"/>
        </w:rPr>
        <w:t>bioinformatique</w:t>
      </w:r>
      <w:proofErr w:type="spellEnd"/>
    </w:p>
    <w:p w14:paraId="6B0304FB" w14:textId="77777777" w:rsidR="00CB7BC0" w:rsidRPr="000E57D2" w:rsidRDefault="00CB7BC0" w:rsidP="00CB7BC0">
      <w:pPr>
        <w:pStyle w:val="Paragraphedeliste"/>
        <w:tabs>
          <w:tab w:val="left" w:pos="832"/>
          <w:tab w:val="left" w:pos="833"/>
        </w:tabs>
        <w:ind w:left="1192" w:firstLine="0"/>
        <w:jc w:val="both"/>
        <w:rPr>
          <w:color w:val="FF0000"/>
          <w:sz w:val="24"/>
        </w:rPr>
      </w:pPr>
    </w:p>
    <w:p w14:paraId="3ECEB191" w14:textId="4C1A25F0" w:rsidR="000E57D2" w:rsidRDefault="000E57D2" w:rsidP="000E57D2">
      <w:pPr>
        <w:pStyle w:val="Paragraphedeliste"/>
        <w:numPr>
          <w:ilvl w:val="0"/>
          <w:numId w:val="2"/>
        </w:numPr>
        <w:tabs>
          <w:tab w:val="left" w:pos="832"/>
          <w:tab w:val="left" w:pos="833"/>
        </w:tabs>
        <w:jc w:val="both"/>
        <w:rPr>
          <w:sz w:val="24"/>
        </w:rPr>
      </w:pPr>
      <w:r>
        <w:rPr>
          <w:sz w:val="24"/>
        </w:rPr>
        <w:t>L</w:t>
      </w:r>
      <w:r w:rsidRPr="000B48F6">
        <w:rPr>
          <w:sz w:val="24"/>
        </w:rPr>
        <w:t xml:space="preserve">e </w:t>
      </w:r>
      <w:r w:rsidRPr="00CB7BC0">
        <w:rPr>
          <w:b/>
          <w:sz w:val="24"/>
        </w:rPr>
        <w:t>respect des normes de fabrication de l’Union européenne</w:t>
      </w:r>
      <w:r>
        <w:rPr>
          <w:sz w:val="24"/>
        </w:rPr>
        <w:t>,</w:t>
      </w:r>
    </w:p>
    <w:p w14:paraId="3E2EE2D6" w14:textId="77777777" w:rsidR="009E5CD4" w:rsidRDefault="009E5CD4" w:rsidP="009E5CD4">
      <w:pPr>
        <w:pStyle w:val="Paragraphedeliste"/>
        <w:tabs>
          <w:tab w:val="left" w:pos="832"/>
          <w:tab w:val="left" w:pos="833"/>
        </w:tabs>
        <w:ind w:firstLine="0"/>
        <w:jc w:val="both"/>
        <w:rPr>
          <w:sz w:val="24"/>
        </w:rPr>
      </w:pPr>
    </w:p>
    <w:p w14:paraId="7FDD29F6" w14:textId="5B32357C" w:rsidR="009E5CD4" w:rsidRPr="00CB7BC0" w:rsidRDefault="009E5CD4" w:rsidP="0093308F">
      <w:pPr>
        <w:pStyle w:val="Paragraphedeliste"/>
        <w:numPr>
          <w:ilvl w:val="0"/>
          <w:numId w:val="2"/>
        </w:numPr>
        <w:tabs>
          <w:tab w:val="left" w:pos="832"/>
          <w:tab w:val="left" w:pos="833"/>
        </w:tabs>
        <w:ind w:hanging="361"/>
        <w:jc w:val="both"/>
        <w:rPr>
          <w:sz w:val="24"/>
        </w:rPr>
      </w:pPr>
      <w:r w:rsidRPr="00CB7BC0">
        <w:rPr>
          <w:sz w:val="24"/>
        </w:rPr>
        <w:t xml:space="preserve">La </w:t>
      </w:r>
      <w:r w:rsidRPr="00CB7BC0">
        <w:rPr>
          <w:b/>
          <w:sz w:val="24"/>
        </w:rPr>
        <w:t>liste détaillée des différents réactifs</w:t>
      </w:r>
      <w:r w:rsidR="00D348B9">
        <w:rPr>
          <w:b/>
          <w:sz w:val="24"/>
        </w:rPr>
        <w:t xml:space="preserve">, </w:t>
      </w:r>
      <w:r w:rsidRPr="00CB7BC0">
        <w:rPr>
          <w:b/>
          <w:sz w:val="24"/>
        </w:rPr>
        <w:t>consommables</w:t>
      </w:r>
      <w:r w:rsidRPr="00CB7BC0">
        <w:rPr>
          <w:sz w:val="24"/>
        </w:rPr>
        <w:t xml:space="preserve"> nécessaires à son utilisation</w:t>
      </w:r>
      <w:r w:rsidR="00D348B9">
        <w:rPr>
          <w:sz w:val="24"/>
        </w:rPr>
        <w:t xml:space="preserve"> et </w:t>
      </w:r>
      <w:r w:rsidR="00C40D6E">
        <w:rPr>
          <w:sz w:val="24"/>
        </w:rPr>
        <w:t>les</w:t>
      </w:r>
      <w:r w:rsidR="00D348B9">
        <w:rPr>
          <w:sz w:val="24"/>
        </w:rPr>
        <w:t xml:space="preserve"> </w:t>
      </w:r>
      <w:r w:rsidR="00D348B9" w:rsidRPr="002043C3">
        <w:rPr>
          <w:b/>
          <w:sz w:val="24"/>
        </w:rPr>
        <w:t>quantités</w:t>
      </w:r>
      <w:r w:rsidR="00C40D6E" w:rsidRPr="002043C3">
        <w:rPr>
          <w:b/>
          <w:sz w:val="24"/>
        </w:rPr>
        <w:t xml:space="preserve"> associées</w:t>
      </w:r>
      <w:r w:rsidR="00C40D6E">
        <w:rPr>
          <w:sz w:val="24"/>
        </w:rPr>
        <w:t>,</w:t>
      </w:r>
      <w:r w:rsidR="00D348B9">
        <w:rPr>
          <w:sz w:val="24"/>
        </w:rPr>
        <w:t xml:space="preserve"> </w:t>
      </w:r>
      <w:r w:rsidR="002043C3">
        <w:rPr>
          <w:sz w:val="24"/>
        </w:rPr>
        <w:t>composants</w:t>
      </w:r>
      <w:r w:rsidR="00D348B9">
        <w:rPr>
          <w:sz w:val="24"/>
        </w:rPr>
        <w:t xml:space="preserve"> les différents kits mentionnés au bordereau de prix (références III.)</w:t>
      </w:r>
    </w:p>
    <w:p w14:paraId="424240C4" w14:textId="77777777" w:rsidR="00CB7BC0" w:rsidRDefault="00CB7BC0" w:rsidP="009E5CD4">
      <w:pPr>
        <w:pStyle w:val="Corpsdetexte"/>
        <w:ind w:left="112"/>
        <w:rPr>
          <w:u w:val="single"/>
        </w:rPr>
      </w:pPr>
    </w:p>
    <w:p w14:paraId="31F8E8C2" w14:textId="1351C012" w:rsidR="00574585" w:rsidRDefault="00537D71" w:rsidP="009E5CD4">
      <w:pPr>
        <w:pStyle w:val="Corpsdetexte"/>
        <w:ind w:left="112"/>
        <w:rPr>
          <w:sz w:val="23"/>
        </w:rPr>
      </w:pPr>
      <w:r w:rsidRPr="00561A76">
        <w:rPr>
          <w:u w:val="single"/>
        </w:rPr>
        <w:t xml:space="preserve">Le candidat joint également dans son offre les fiches techniques </w:t>
      </w:r>
      <w:r w:rsidR="00D57B9D" w:rsidRPr="00561A76">
        <w:rPr>
          <w:u w:val="single"/>
        </w:rPr>
        <w:t>du système proposé</w:t>
      </w:r>
    </w:p>
    <w:p w14:paraId="35062A81" w14:textId="2E42D224" w:rsidR="00574585" w:rsidRDefault="00D57B9D" w:rsidP="00A94C5A">
      <w:pPr>
        <w:pStyle w:val="Corpsdetexte"/>
        <w:ind w:left="112"/>
        <w:jc w:val="both"/>
      </w:pPr>
      <w:r>
        <w:t>Dans le but d’avoir toutes les informations nécessaires pour juger les offres sur ce point, le candidat peut utilement reprendre point par point les spécifications techniques mentionnées à l’article 5.1.1 du CCP.</w:t>
      </w:r>
    </w:p>
    <w:p w14:paraId="4899558A" w14:textId="77777777" w:rsidR="00D57B9D" w:rsidRDefault="00D57B9D" w:rsidP="00D57B9D">
      <w:pPr>
        <w:pStyle w:val="Corpsdetexte"/>
      </w:pPr>
    </w:p>
    <w:p w14:paraId="3D7379F2" w14:textId="277769B2" w:rsidR="00574585" w:rsidRDefault="00025977">
      <w:pPr>
        <w:pStyle w:val="Titre2"/>
        <w:numPr>
          <w:ilvl w:val="1"/>
          <w:numId w:val="3"/>
        </w:numPr>
        <w:tabs>
          <w:tab w:val="left" w:pos="1192"/>
          <w:tab w:val="left" w:pos="1193"/>
        </w:tabs>
        <w:ind w:right="170"/>
      </w:pPr>
      <w:r>
        <w:t>Qualité de la m</w:t>
      </w:r>
      <w:r w:rsidR="00537D71">
        <w:t xml:space="preserve">éthodologie et </w:t>
      </w:r>
      <w:r>
        <w:t xml:space="preserve">performance des </w:t>
      </w:r>
      <w:r w:rsidR="00537D71">
        <w:t xml:space="preserve">délais d’exécution dans le cadre de l’exécution des prestations – </w:t>
      </w:r>
      <w:r w:rsidR="00CF13D4">
        <w:t xml:space="preserve">15 </w:t>
      </w:r>
      <w:r w:rsidR="00537D71">
        <w:t>points</w:t>
      </w:r>
    </w:p>
    <w:p w14:paraId="1219FCCD" w14:textId="77777777" w:rsidR="00574585" w:rsidRDefault="00574585">
      <w:pPr>
        <w:pStyle w:val="Corpsdetexte"/>
        <w:rPr>
          <w:b/>
          <w:i/>
          <w:sz w:val="23"/>
        </w:rPr>
      </w:pPr>
    </w:p>
    <w:p w14:paraId="0A040DAE" w14:textId="77777777" w:rsidR="00574585" w:rsidRDefault="00B42811" w:rsidP="00A94C5A">
      <w:pPr>
        <w:pStyle w:val="Corpsdetexte"/>
        <w:ind w:left="112" w:right="174"/>
        <w:jc w:val="both"/>
      </w:pPr>
      <w:r>
        <w:t xml:space="preserve">Afin d’apprécier </w:t>
      </w:r>
      <w:r w:rsidR="00537D71">
        <w:t>la</w:t>
      </w:r>
      <w:r w:rsidR="00537D71">
        <w:rPr>
          <w:spacing w:val="-10"/>
        </w:rPr>
        <w:t xml:space="preserve"> </w:t>
      </w:r>
      <w:r w:rsidR="00D57B9D">
        <w:t>qualité</w:t>
      </w:r>
      <w:r w:rsidR="00537D71">
        <w:rPr>
          <w:spacing w:val="-10"/>
        </w:rPr>
        <w:t xml:space="preserve"> </w:t>
      </w:r>
      <w:r w:rsidR="00537D71">
        <w:t>et</w:t>
      </w:r>
      <w:r w:rsidR="00537D71">
        <w:rPr>
          <w:spacing w:val="-9"/>
        </w:rPr>
        <w:t xml:space="preserve"> </w:t>
      </w:r>
      <w:r w:rsidR="00537D71">
        <w:t>la</w:t>
      </w:r>
      <w:r w:rsidR="00537D71">
        <w:rPr>
          <w:spacing w:val="-11"/>
        </w:rPr>
        <w:t xml:space="preserve"> </w:t>
      </w:r>
      <w:r w:rsidR="00537D71">
        <w:t>pertinence</w:t>
      </w:r>
      <w:r w:rsidR="00537D71">
        <w:rPr>
          <w:spacing w:val="-9"/>
        </w:rPr>
        <w:t xml:space="preserve"> </w:t>
      </w:r>
      <w:r w:rsidR="00537D71">
        <w:t>de</w:t>
      </w:r>
      <w:r w:rsidR="00537D71">
        <w:rPr>
          <w:spacing w:val="-9"/>
        </w:rPr>
        <w:t xml:space="preserve"> </w:t>
      </w:r>
      <w:r w:rsidR="00537D71">
        <w:t>la</w:t>
      </w:r>
      <w:r w:rsidR="00537D71">
        <w:rPr>
          <w:spacing w:val="-14"/>
        </w:rPr>
        <w:t xml:space="preserve"> </w:t>
      </w:r>
      <w:r w:rsidR="00537D71">
        <w:t>méthodologie</w:t>
      </w:r>
      <w:r w:rsidR="00537D71">
        <w:rPr>
          <w:spacing w:val="-9"/>
        </w:rPr>
        <w:t xml:space="preserve"> </w:t>
      </w:r>
      <w:r w:rsidR="00537D71">
        <w:t>d’exécution mise en place pour la réalisation des prestations</w:t>
      </w:r>
      <w:r>
        <w:t xml:space="preserve"> associées à la fourniture du système de séquençage</w:t>
      </w:r>
      <w:r w:rsidR="00537D71">
        <w:t>, le candidat :</w:t>
      </w:r>
    </w:p>
    <w:p w14:paraId="588D9172" w14:textId="77777777" w:rsidR="00574585" w:rsidRDefault="00574585" w:rsidP="00A94C5A">
      <w:pPr>
        <w:pStyle w:val="Corpsdetexte"/>
        <w:jc w:val="both"/>
      </w:pPr>
    </w:p>
    <w:p w14:paraId="4A1195F5" w14:textId="77777777" w:rsidR="00D57B9D" w:rsidRDefault="00537D71" w:rsidP="00A94C5A">
      <w:pPr>
        <w:pStyle w:val="Paragraphedeliste"/>
        <w:numPr>
          <w:ilvl w:val="0"/>
          <w:numId w:val="2"/>
        </w:numPr>
        <w:tabs>
          <w:tab w:val="left" w:pos="833"/>
        </w:tabs>
        <w:ind w:right="171"/>
        <w:jc w:val="both"/>
        <w:rPr>
          <w:sz w:val="24"/>
        </w:rPr>
      </w:pPr>
      <w:r>
        <w:rPr>
          <w:sz w:val="24"/>
          <w:u w:val="single"/>
        </w:rPr>
        <w:t>Indique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ses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engagements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en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termes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livraison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dans la colonne </w:t>
      </w:r>
      <w:r w:rsidR="00D57B9D">
        <w:rPr>
          <w:sz w:val="24"/>
        </w:rPr>
        <w:t xml:space="preserve">E </w:t>
      </w:r>
      <w:r>
        <w:rPr>
          <w:sz w:val="24"/>
        </w:rPr>
        <w:t>du Bordereau de</w:t>
      </w:r>
      <w:r>
        <w:rPr>
          <w:spacing w:val="-7"/>
          <w:sz w:val="24"/>
        </w:rPr>
        <w:t xml:space="preserve"> </w:t>
      </w:r>
      <w:r>
        <w:rPr>
          <w:sz w:val="24"/>
        </w:rPr>
        <w:t>prix</w:t>
      </w:r>
      <w:r w:rsidR="00D57B9D">
        <w:rPr>
          <w:sz w:val="24"/>
        </w:rPr>
        <w:t xml:space="preserve"> et explique dans son offre l’organisation qu’il mettra en place pour assurer le respect de ses engagements</w:t>
      </w:r>
    </w:p>
    <w:p w14:paraId="1FB2C627" w14:textId="77777777" w:rsidR="00D57B9D" w:rsidRPr="00D57B9D" w:rsidRDefault="00D57B9D" w:rsidP="00A94C5A">
      <w:pPr>
        <w:pStyle w:val="Paragraphedeliste"/>
        <w:tabs>
          <w:tab w:val="left" w:pos="833"/>
        </w:tabs>
        <w:ind w:right="173" w:firstLine="0"/>
        <w:jc w:val="both"/>
      </w:pPr>
    </w:p>
    <w:p w14:paraId="28687A18" w14:textId="395A6162" w:rsidR="00574585" w:rsidRPr="00A94C5A" w:rsidRDefault="00537D71" w:rsidP="00A94C5A">
      <w:pPr>
        <w:pStyle w:val="Paragraphedeliste"/>
        <w:numPr>
          <w:ilvl w:val="0"/>
          <w:numId w:val="2"/>
        </w:numPr>
        <w:tabs>
          <w:tab w:val="left" w:pos="833"/>
        </w:tabs>
        <w:ind w:right="173"/>
        <w:jc w:val="both"/>
      </w:pPr>
      <w:r w:rsidRPr="00D57B9D">
        <w:rPr>
          <w:sz w:val="24"/>
          <w:u w:val="single"/>
        </w:rPr>
        <w:t xml:space="preserve">Décrit la méthodologie et l’organisation qu’il mettra en place pour </w:t>
      </w:r>
      <w:r w:rsidRPr="00B42811">
        <w:rPr>
          <w:sz w:val="24"/>
          <w:u w:val="single"/>
        </w:rPr>
        <w:t>assurer</w:t>
      </w:r>
      <w:r w:rsidR="00D57B9D" w:rsidRPr="00B42811">
        <w:rPr>
          <w:sz w:val="24"/>
          <w:u w:val="single"/>
        </w:rPr>
        <w:t xml:space="preserve"> la mise en fonctionnement</w:t>
      </w:r>
      <w:r w:rsidR="00D57B9D" w:rsidRPr="00D57B9D">
        <w:rPr>
          <w:sz w:val="24"/>
        </w:rPr>
        <w:t xml:space="preserve"> du système de séquençage au regard des exigences du C.C.P.,</w:t>
      </w:r>
    </w:p>
    <w:p w14:paraId="276FD81C" w14:textId="77777777" w:rsidR="00A94C5A" w:rsidRDefault="00A94C5A" w:rsidP="00A94C5A">
      <w:pPr>
        <w:pStyle w:val="Paragraphedeliste"/>
      </w:pPr>
    </w:p>
    <w:p w14:paraId="5B56AE76" w14:textId="1ED373E3" w:rsidR="00A94C5A" w:rsidRPr="00D57B9D" w:rsidRDefault="00A94C5A" w:rsidP="00A94C5A">
      <w:pPr>
        <w:pStyle w:val="Paragraphedeliste"/>
        <w:numPr>
          <w:ilvl w:val="0"/>
          <w:numId w:val="2"/>
        </w:numPr>
        <w:tabs>
          <w:tab w:val="left" w:pos="833"/>
        </w:tabs>
        <w:ind w:right="173"/>
        <w:jc w:val="both"/>
      </w:pPr>
      <w:r w:rsidRPr="00D57B9D">
        <w:rPr>
          <w:sz w:val="24"/>
          <w:u w:val="single"/>
        </w:rPr>
        <w:t xml:space="preserve">Décrit la méthodologie et l’organisation qu’il mettra en place </w:t>
      </w:r>
      <w:r w:rsidRPr="00A94C5A">
        <w:rPr>
          <w:sz w:val="24"/>
        </w:rPr>
        <w:t xml:space="preserve">pour </w:t>
      </w:r>
      <w:r w:rsidR="00094B3F">
        <w:rPr>
          <w:sz w:val="24"/>
        </w:rPr>
        <w:t>exécuter les commandes de consommables/réactifs</w:t>
      </w:r>
      <w:r w:rsidRPr="00D57B9D">
        <w:rPr>
          <w:sz w:val="24"/>
        </w:rPr>
        <w:t xml:space="preserve"> au regard des exigences du C.C.P.,</w:t>
      </w:r>
    </w:p>
    <w:p w14:paraId="4B20BFD6" w14:textId="77777777" w:rsidR="00D57B9D" w:rsidRPr="00D57B9D" w:rsidRDefault="00D57B9D" w:rsidP="00A94C5A">
      <w:pPr>
        <w:pStyle w:val="Paragraphedeliste"/>
        <w:tabs>
          <w:tab w:val="left" w:pos="833"/>
        </w:tabs>
        <w:ind w:left="1605" w:right="173" w:firstLine="0"/>
        <w:jc w:val="both"/>
      </w:pPr>
    </w:p>
    <w:p w14:paraId="426C5BC5" w14:textId="77777777" w:rsidR="00574585" w:rsidRDefault="00537D71" w:rsidP="00A94C5A">
      <w:pPr>
        <w:pStyle w:val="Paragraphedeliste"/>
        <w:numPr>
          <w:ilvl w:val="0"/>
          <w:numId w:val="2"/>
        </w:numPr>
        <w:tabs>
          <w:tab w:val="left" w:pos="833"/>
        </w:tabs>
        <w:ind w:right="173"/>
        <w:jc w:val="both"/>
        <w:rPr>
          <w:sz w:val="24"/>
        </w:rPr>
      </w:pPr>
      <w:r>
        <w:rPr>
          <w:sz w:val="24"/>
          <w:u w:val="single"/>
        </w:rPr>
        <w:lastRenderedPageBreak/>
        <w:t>Fournit un descriptif complet et détaillé du processus de formation</w:t>
      </w:r>
      <w:r>
        <w:rPr>
          <w:sz w:val="24"/>
        </w:rPr>
        <w:t>, de sa durée et de l’organisation qu’il prévoit de mettre en œuvre</w:t>
      </w:r>
      <w:r w:rsidR="00D57B9D">
        <w:rPr>
          <w:sz w:val="24"/>
        </w:rPr>
        <w:t xml:space="preserve"> si l’EMR MINES commande cette prestation.</w:t>
      </w:r>
    </w:p>
    <w:p w14:paraId="5209650A" w14:textId="77777777" w:rsidR="00574585" w:rsidRDefault="00574585">
      <w:pPr>
        <w:pStyle w:val="Corpsdetexte"/>
        <w:spacing w:before="11"/>
        <w:rPr>
          <w:sz w:val="23"/>
        </w:rPr>
      </w:pPr>
    </w:p>
    <w:p w14:paraId="4D760D9E" w14:textId="59C55AE8" w:rsidR="00574585" w:rsidRPr="000B48F6" w:rsidRDefault="00537D71">
      <w:pPr>
        <w:pStyle w:val="Titre2"/>
        <w:numPr>
          <w:ilvl w:val="1"/>
          <w:numId w:val="3"/>
        </w:numPr>
        <w:tabs>
          <w:tab w:val="left" w:pos="1192"/>
          <w:tab w:val="left" w:pos="1193"/>
        </w:tabs>
        <w:spacing w:before="1"/>
        <w:ind w:hanging="721"/>
      </w:pPr>
      <w:r>
        <w:t xml:space="preserve">Qualité du S.A.V. et </w:t>
      </w:r>
      <w:r w:rsidRPr="000B48F6">
        <w:t xml:space="preserve">garantie du matériel – </w:t>
      </w:r>
      <w:r w:rsidR="00202CC4" w:rsidRPr="000B48F6">
        <w:t>10</w:t>
      </w:r>
      <w:r w:rsidR="00202CC4" w:rsidRPr="000B48F6">
        <w:rPr>
          <w:spacing w:val="-1"/>
        </w:rPr>
        <w:t xml:space="preserve"> </w:t>
      </w:r>
      <w:r w:rsidRPr="000B48F6">
        <w:t>points</w:t>
      </w:r>
    </w:p>
    <w:p w14:paraId="44F55032" w14:textId="77777777" w:rsidR="00574585" w:rsidRPr="000B48F6" w:rsidRDefault="00574585">
      <w:pPr>
        <w:pStyle w:val="Corpsdetexte"/>
        <w:spacing w:before="2"/>
        <w:rPr>
          <w:b/>
          <w:i/>
        </w:rPr>
      </w:pPr>
    </w:p>
    <w:p w14:paraId="12127A4A" w14:textId="77654AE2" w:rsidR="00574585" w:rsidRPr="000B48F6" w:rsidRDefault="00B42811">
      <w:pPr>
        <w:pStyle w:val="Corpsdetexte"/>
        <w:ind w:left="112" w:right="173"/>
        <w:jc w:val="both"/>
      </w:pPr>
      <w:r w:rsidRPr="000B48F6">
        <w:t>Le système de séquençage</w:t>
      </w:r>
      <w:r w:rsidR="00537D71" w:rsidRPr="000B48F6">
        <w:t xml:space="preserve"> </w:t>
      </w:r>
      <w:r w:rsidR="00094B3F" w:rsidRPr="000B48F6">
        <w:t>doit</w:t>
      </w:r>
      <w:r w:rsidR="00537D71" w:rsidRPr="000B48F6">
        <w:t xml:space="preserve"> faire l’objet d’une garantie contractuelle dans le respect des conditions et de la durée minimale indiquée par le C.C.P.</w:t>
      </w:r>
    </w:p>
    <w:p w14:paraId="69EA207A" w14:textId="77777777" w:rsidR="00574585" w:rsidRPr="000B48F6" w:rsidRDefault="00574585">
      <w:pPr>
        <w:pStyle w:val="Corpsdetexte"/>
        <w:spacing w:before="11"/>
        <w:rPr>
          <w:sz w:val="23"/>
        </w:rPr>
      </w:pPr>
    </w:p>
    <w:p w14:paraId="55ECDFFB" w14:textId="77777777" w:rsidR="00B42811" w:rsidRPr="000B48F6" w:rsidRDefault="00537D71">
      <w:pPr>
        <w:pStyle w:val="Corpsdetexte"/>
        <w:ind w:left="112" w:right="181"/>
        <w:jc w:val="both"/>
      </w:pPr>
      <w:r w:rsidRPr="000B48F6">
        <w:t>Aussi, afin d’apprécier ce sous-critère, le candidat indique</w:t>
      </w:r>
      <w:r w:rsidR="00B42811" w:rsidRPr="000B48F6">
        <w:t> :</w:t>
      </w:r>
    </w:p>
    <w:p w14:paraId="7B597D17" w14:textId="77777777" w:rsidR="00B42811" w:rsidRPr="000B48F6" w:rsidRDefault="00B42811" w:rsidP="00B42811">
      <w:pPr>
        <w:pStyle w:val="Corpsdetexte"/>
        <w:numPr>
          <w:ilvl w:val="0"/>
          <w:numId w:val="2"/>
        </w:numPr>
        <w:ind w:right="181"/>
        <w:jc w:val="both"/>
      </w:pPr>
      <w:r w:rsidRPr="000B48F6">
        <w:rPr>
          <w:u w:val="single"/>
        </w:rPr>
        <w:t>S</w:t>
      </w:r>
      <w:r w:rsidR="00537D71" w:rsidRPr="000B48F6">
        <w:rPr>
          <w:u w:val="single"/>
        </w:rPr>
        <w:t xml:space="preserve">es engagements sur la durée de la garantie </w:t>
      </w:r>
      <w:r w:rsidRPr="000B48F6">
        <w:rPr>
          <w:u w:val="single"/>
        </w:rPr>
        <w:t>du système</w:t>
      </w:r>
      <w:r w:rsidRPr="000B48F6">
        <w:t xml:space="preserve"> </w:t>
      </w:r>
      <w:r w:rsidR="00537D71" w:rsidRPr="000B48F6">
        <w:t>dans la colonne F du B.P.</w:t>
      </w:r>
      <w:r w:rsidRPr="000B48F6">
        <w:t xml:space="preserve"> (12 mois minimum), </w:t>
      </w:r>
    </w:p>
    <w:p w14:paraId="3320E48D" w14:textId="77777777" w:rsidR="00B42811" w:rsidRPr="000B48F6" w:rsidRDefault="00B42811" w:rsidP="00B42811">
      <w:pPr>
        <w:pStyle w:val="Corpsdetexte"/>
        <w:numPr>
          <w:ilvl w:val="0"/>
          <w:numId w:val="2"/>
        </w:numPr>
        <w:ind w:right="181"/>
        <w:jc w:val="both"/>
      </w:pPr>
      <w:r w:rsidRPr="000B48F6">
        <w:rPr>
          <w:u w:val="single"/>
        </w:rPr>
        <w:t>Le contenu, le périmètre et les modalités de mise en œuvre de la garantie,</w:t>
      </w:r>
    </w:p>
    <w:p w14:paraId="086F05E8" w14:textId="77777777" w:rsidR="00B42811" w:rsidRPr="000B48F6" w:rsidRDefault="00B42811" w:rsidP="00B42811">
      <w:pPr>
        <w:pStyle w:val="Corpsdetexte"/>
        <w:ind w:right="181"/>
        <w:jc w:val="both"/>
      </w:pPr>
    </w:p>
    <w:p w14:paraId="26423F9E" w14:textId="77777777" w:rsidR="00B42811" w:rsidRPr="000B48F6" w:rsidRDefault="00B42811" w:rsidP="00B42811">
      <w:pPr>
        <w:pStyle w:val="Corpsdetexte"/>
        <w:numPr>
          <w:ilvl w:val="0"/>
          <w:numId w:val="2"/>
        </w:numPr>
        <w:ind w:right="181"/>
        <w:jc w:val="both"/>
      </w:pPr>
      <w:r w:rsidRPr="000B48F6">
        <w:rPr>
          <w:u w:val="single"/>
        </w:rPr>
        <w:t>Le format et les modalités de mise en œuvre du support technique (SAV)</w:t>
      </w:r>
      <w:r w:rsidRPr="000B48F6">
        <w:t xml:space="preserve"> inclus dans le cadre de la garantie (organisation, moyens humains et techniques, délais d’intervention, modalités d’accompagnement, …)</w:t>
      </w:r>
    </w:p>
    <w:p w14:paraId="568F5BED" w14:textId="2EA5CE42" w:rsidR="00B42811" w:rsidRPr="000B48F6" w:rsidRDefault="00B10583" w:rsidP="00B10583">
      <w:pPr>
        <w:pStyle w:val="Corpsdetexte"/>
        <w:ind w:right="181"/>
        <w:jc w:val="both"/>
      </w:pPr>
      <w:r w:rsidRPr="000B48F6">
        <w:t>Le candidat décrit le plus précisément possible le process et les étapes de mise en œuvre de la garantie à partir du moment où l’EMR MINES constate un dysfonctionnement.</w:t>
      </w:r>
    </w:p>
    <w:p w14:paraId="43C12EBF" w14:textId="77777777" w:rsidR="00B10583" w:rsidRPr="000B48F6" w:rsidRDefault="00B10583" w:rsidP="00B10583">
      <w:pPr>
        <w:pStyle w:val="Corpsdetexte"/>
        <w:ind w:right="181"/>
        <w:jc w:val="both"/>
      </w:pPr>
    </w:p>
    <w:p w14:paraId="54C67088" w14:textId="77777777" w:rsidR="00574585" w:rsidRPr="000B48F6" w:rsidRDefault="00B42811" w:rsidP="00B42811">
      <w:pPr>
        <w:pStyle w:val="Paragraphedeliste"/>
        <w:numPr>
          <w:ilvl w:val="0"/>
          <w:numId w:val="2"/>
        </w:numPr>
        <w:tabs>
          <w:tab w:val="left" w:pos="833"/>
        </w:tabs>
        <w:spacing w:before="1"/>
        <w:rPr>
          <w:sz w:val="24"/>
        </w:rPr>
      </w:pPr>
      <w:r w:rsidRPr="000B48F6">
        <w:rPr>
          <w:sz w:val="24"/>
          <w:u w:val="single"/>
        </w:rPr>
        <w:t>Les pièces détachées du système de séquençage susceptibles d’être remplacées durant la vie de l’équipement et leur durée de</w:t>
      </w:r>
      <w:r w:rsidR="00537D71" w:rsidRPr="000B48F6">
        <w:rPr>
          <w:spacing w:val="-12"/>
          <w:sz w:val="24"/>
          <w:u w:val="single"/>
        </w:rPr>
        <w:t xml:space="preserve"> </w:t>
      </w:r>
      <w:r w:rsidR="00537D71" w:rsidRPr="000B48F6">
        <w:rPr>
          <w:sz w:val="24"/>
          <w:u w:val="single"/>
        </w:rPr>
        <w:t>disponibilité</w:t>
      </w:r>
    </w:p>
    <w:p w14:paraId="5BD7FEA6" w14:textId="77777777" w:rsidR="00574585" w:rsidRPr="000B48F6" w:rsidRDefault="00574585">
      <w:pPr>
        <w:pStyle w:val="Corpsdetexte"/>
        <w:spacing w:before="11"/>
        <w:rPr>
          <w:sz w:val="17"/>
        </w:rPr>
      </w:pPr>
    </w:p>
    <w:p w14:paraId="08512011" w14:textId="77777777" w:rsidR="00574585" w:rsidRPr="000B48F6" w:rsidRDefault="00537D71">
      <w:pPr>
        <w:pStyle w:val="Titre1"/>
        <w:numPr>
          <w:ilvl w:val="0"/>
          <w:numId w:val="3"/>
        </w:numPr>
        <w:tabs>
          <w:tab w:val="left" w:pos="833"/>
        </w:tabs>
        <w:spacing w:before="50"/>
        <w:ind w:hanging="361"/>
        <w:jc w:val="both"/>
      </w:pPr>
      <w:r w:rsidRPr="000B48F6">
        <w:t>PERTINENCE</w:t>
      </w:r>
      <w:r w:rsidRPr="000B48F6">
        <w:rPr>
          <w:spacing w:val="-11"/>
        </w:rPr>
        <w:t xml:space="preserve"> </w:t>
      </w:r>
      <w:r w:rsidRPr="000B48F6">
        <w:t>ET</w:t>
      </w:r>
      <w:r w:rsidRPr="000B48F6">
        <w:rPr>
          <w:spacing w:val="-10"/>
        </w:rPr>
        <w:t xml:space="preserve"> </w:t>
      </w:r>
      <w:r w:rsidRPr="000B48F6">
        <w:t>COHERENCE</w:t>
      </w:r>
      <w:r w:rsidRPr="000B48F6">
        <w:rPr>
          <w:spacing w:val="-8"/>
        </w:rPr>
        <w:t xml:space="preserve"> </w:t>
      </w:r>
      <w:r w:rsidRPr="000B48F6">
        <w:t>DE</w:t>
      </w:r>
      <w:r w:rsidRPr="000B48F6">
        <w:rPr>
          <w:spacing w:val="-9"/>
        </w:rPr>
        <w:t xml:space="preserve"> </w:t>
      </w:r>
      <w:r w:rsidRPr="000B48F6">
        <w:t>LA</w:t>
      </w:r>
      <w:r w:rsidRPr="000B48F6">
        <w:rPr>
          <w:spacing w:val="-8"/>
        </w:rPr>
        <w:t xml:space="preserve"> </w:t>
      </w:r>
      <w:r w:rsidRPr="000B48F6">
        <w:t>DEMARCHE</w:t>
      </w:r>
      <w:r w:rsidRPr="000B48F6">
        <w:rPr>
          <w:spacing w:val="-7"/>
        </w:rPr>
        <w:t xml:space="preserve"> </w:t>
      </w:r>
      <w:r w:rsidRPr="000B48F6">
        <w:t>LIEE</w:t>
      </w:r>
      <w:r w:rsidRPr="000B48F6">
        <w:rPr>
          <w:spacing w:val="-9"/>
        </w:rPr>
        <w:t xml:space="preserve"> </w:t>
      </w:r>
      <w:r w:rsidRPr="000B48F6">
        <w:t>AU</w:t>
      </w:r>
      <w:r w:rsidRPr="000B48F6">
        <w:rPr>
          <w:spacing w:val="-10"/>
        </w:rPr>
        <w:t xml:space="preserve"> </w:t>
      </w:r>
      <w:r w:rsidRPr="000B48F6">
        <w:t>DEVELOPPEMENT</w:t>
      </w:r>
      <w:r w:rsidRPr="000B48F6">
        <w:rPr>
          <w:spacing w:val="-10"/>
        </w:rPr>
        <w:t xml:space="preserve"> </w:t>
      </w:r>
      <w:r w:rsidRPr="000B48F6">
        <w:t>DURABLE</w:t>
      </w:r>
    </w:p>
    <w:p w14:paraId="2B47E606" w14:textId="77777777" w:rsidR="00574585" w:rsidRPr="000B48F6" w:rsidRDefault="00537D71">
      <w:pPr>
        <w:ind w:left="832"/>
        <w:rPr>
          <w:b/>
          <w:sz w:val="24"/>
        </w:rPr>
      </w:pPr>
      <w:r w:rsidRPr="000B48F6">
        <w:rPr>
          <w:b/>
          <w:sz w:val="24"/>
        </w:rPr>
        <w:t>– 5 points</w:t>
      </w:r>
    </w:p>
    <w:p w14:paraId="0050305A" w14:textId="77777777" w:rsidR="00574585" w:rsidRPr="000B48F6" w:rsidRDefault="00574585">
      <w:pPr>
        <w:pStyle w:val="Corpsdetexte"/>
        <w:spacing w:before="11"/>
        <w:rPr>
          <w:b/>
          <w:sz w:val="23"/>
        </w:rPr>
      </w:pPr>
    </w:p>
    <w:p w14:paraId="1F5B9AB4" w14:textId="77777777" w:rsidR="00574585" w:rsidRPr="000B48F6" w:rsidRDefault="00537D71">
      <w:pPr>
        <w:pStyle w:val="Corpsdetexte"/>
        <w:ind w:left="112" w:right="110"/>
        <w:jc w:val="both"/>
      </w:pPr>
      <w:r w:rsidRPr="000B48F6">
        <w:t>L’IRD étant très sensible à l’aspect développement durable, le candidat remet une réponse précise et</w:t>
      </w:r>
      <w:r w:rsidRPr="000B48F6">
        <w:rPr>
          <w:spacing w:val="-12"/>
        </w:rPr>
        <w:t xml:space="preserve"> </w:t>
      </w:r>
      <w:r w:rsidRPr="000B48F6">
        <w:t>détaillée</w:t>
      </w:r>
      <w:r w:rsidRPr="000B48F6">
        <w:rPr>
          <w:spacing w:val="-13"/>
        </w:rPr>
        <w:t xml:space="preserve"> </w:t>
      </w:r>
      <w:r w:rsidRPr="000B48F6">
        <w:t>sur</w:t>
      </w:r>
      <w:r w:rsidRPr="000B48F6">
        <w:rPr>
          <w:spacing w:val="-12"/>
        </w:rPr>
        <w:t xml:space="preserve"> </w:t>
      </w:r>
      <w:r w:rsidRPr="000B48F6">
        <w:t>les</w:t>
      </w:r>
      <w:r w:rsidRPr="000B48F6">
        <w:rPr>
          <w:spacing w:val="-14"/>
        </w:rPr>
        <w:t xml:space="preserve"> </w:t>
      </w:r>
      <w:r w:rsidRPr="000B48F6">
        <w:t>actions</w:t>
      </w:r>
      <w:r w:rsidRPr="000B48F6">
        <w:rPr>
          <w:spacing w:val="-14"/>
        </w:rPr>
        <w:t xml:space="preserve"> </w:t>
      </w:r>
      <w:r w:rsidRPr="000B48F6">
        <w:t>qu’il</w:t>
      </w:r>
      <w:r w:rsidRPr="000B48F6">
        <w:rPr>
          <w:spacing w:val="-14"/>
        </w:rPr>
        <w:t xml:space="preserve"> </w:t>
      </w:r>
      <w:r w:rsidRPr="000B48F6">
        <w:t>compte</w:t>
      </w:r>
      <w:r w:rsidRPr="000B48F6">
        <w:rPr>
          <w:spacing w:val="-12"/>
        </w:rPr>
        <w:t xml:space="preserve"> </w:t>
      </w:r>
      <w:r w:rsidRPr="000B48F6">
        <w:t>mettre</w:t>
      </w:r>
      <w:r w:rsidRPr="000B48F6">
        <w:rPr>
          <w:spacing w:val="-13"/>
        </w:rPr>
        <w:t xml:space="preserve"> </w:t>
      </w:r>
      <w:r w:rsidRPr="000B48F6">
        <w:t>en</w:t>
      </w:r>
      <w:r w:rsidRPr="000B48F6">
        <w:rPr>
          <w:spacing w:val="-13"/>
        </w:rPr>
        <w:t xml:space="preserve"> </w:t>
      </w:r>
      <w:r w:rsidRPr="000B48F6">
        <w:t>place</w:t>
      </w:r>
      <w:r w:rsidRPr="000B48F6">
        <w:rPr>
          <w:spacing w:val="-13"/>
        </w:rPr>
        <w:t xml:space="preserve"> </w:t>
      </w:r>
      <w:r w:rsidRPr="000B48F6">
        <w:t>tout</w:t>
      </w:r>
      <w:r w:rsidRPr="000B48F6">
        <w:rPr>
          <w:spacing w:val="-13"/>
        </w:rPr>
        <w:t xml:space="preserve"> </w:t>
      </w:r>
      <w:r w:rsidRPr="000B48F6">
        <w:t>au</w:t>
      </w:r>
      <w:r w:rsidRPr="000B48F6">
        <w:rPr>
          <w:spacing w:val="-13"/>
        </w:rPr>
        <w:t xml:space="preserve"> </w:t>
      </w:r>
      <w:r w:rsidRPr="000B48F6">
        <w:t>long</w:t>
      </w:r>
      <w:r w:rsidRPr="000B48F6">
        <w:rPr>
          <w:spacing w:val="-13"/>
        </w:rPr>
        <w:t xml:space="preserve"> </w:t>
      </w:r>
      <w:r w:rsidRPr="000B48F6">
        <w:t>de</w:t>
      </w:r>
      <w:r w:rsidRPr="000B48F6">
        <w:rPr>
          <w:spacing w:val="-13"/>
        </w:rPr>
        <w:t xml:space="preserve"> </w:t>
      </w:r>
      <w:r w:rsidRPr="000B48F6">
        <w:t>l’exécution</w:t>
      </w:r>
      <w:r w:rsidRPr="000B48F6">
        <w:rPr>
          <w:spacing w:val="-13"/>
        </w:rPr>
        <w:t xml:space="preserve"> </w:t>
      </w:r>
      <w:r w:rsidRPr="000B48F6">
        <w:t>du</w:t>
      </w:r>
      <w:r w:rsidRPr="000B48F6">
        <w:rPr>
          <w:spacing w:val="-12"/>
        </w:rPr>
        <w:t xml:space="preserve"> </w:t>
      </w:r>
      <w:r w:rsidRPr="000B48F6">
        <w:t>présent</w:t>
      </w:r>
      <w:r w:rsidRPr="000B48F6">
        <w:rPr>
          <w:spacing w:val="-13"/>
        </w:rPr>
        <w:t xml:space="preserve"> </w:t>
      </w:r>
      <w:r w:rsidRPr="000B48F6">
        <w:t>marché.</w:t>
      </w:r>
    </w:p>
    <w:p w14:paraId="184AB31A" w14:textId="77777777" w:rsidR="00574585" w:rsidRPr="000B48F6" w:rsidRDefault="00537D71">
      <w:pPr>
        <w:spacing w:before="120"/>
        <w:ind w:left="112" w:right="175"/>
        <w:jc w:val="both"/>
        <w:rPr>
          <w:sz w:val="24"/>
        </w:rPr>
      </w:pPr>
      <w:r w:rsidRPr="000B48F6">
        <w:rPr>
          <w:sz w:val="24"/>
        </w:rPr>
        <w:t>L’IRD</w:t>
      </w:r>
      <w:r w:rsidRPr="000B48F6">
        <w:rPr>
          <w:spacing w:val="-8"/>
          <w:sz w:val="24"/>
        </w:rPr>
        <w:t xml:space="preserve"> </w:t>
      </w:r>
      <w:r w:rsidRPr="000B48F6">
        <w:rPr>
          <w:sz w:val="24"/>
        </w:rPr>
        <w:t>précise</w:t>
      </w:r>
      <w:r w:rsidRPr="000B48F6">
        <w:rPr>
          <w:spacing w:val="-7"/>
          <w:sz w:val="24"/>
        </w:rPr>
        <w:t xml:space="preserve"> </w:t>
      </w:r>
      <w:r w:rsidRPr="000B48F6">
        <w:rPr>
          <w:sz w:val="24"/>
        </w:rPr>
        <w:t>bien</w:t>
      </w:r>
      <w:r w:rsidRPr="000B48F6">
        <w:rPr>
          <w:spacing w:val="-6"/>
          <w:sz w:val="24"/>
        </w:rPr>
        <w:t xml:space="preserve"> </w:t>
      </w:r>
      <w:r w:rsidRPr="000B48F6">
        <w:rPr>
          <w:sz w:val="24"/>
        </w:rPr>
        <w:t>que</w:t>
      </w:r>
      <w:r w:rsidRPr="000B48F6">
        <w:rPr>
          <w:spacing w:val="-7"/>
          <w:sz w:val="24"/>
        </w:rPr>
        <w:t xml:space="preserve"> </w:t>
      </w:r>
      <w:r w:rsidRPr="000B48F6">
        <w:rPr>
          <w:sz w:val="24"/>
        </w:rPr>
        <w:t>seront</w:t>
      </w:r>
      <w:r w:rsidRPr="000B48F6">
        <w:rPr>
          <w:spacing w:val="-4"/>
          <w:sz w:val="24"/>
        </w:rPr>
        <w:t xml:space="preserve"> </w:t>
      </w:r>
      <w:r w:rsidRPr="000B48F6">
        <w:rPr>
          <w:b/>
          <w:sz w:val="24"/>
        </w:rPr>
        <w:t>appréciées</w:t>
      </w:r>
      <w:r w:rsidRPr="000B48F6">
        <w:rPr>
          <w:b/>
          <w:spacing w:val="-6"/>
          <w:sz w:val="24"/>
        </w:rPr>
        <w:t xml:space="preserve"> </w:t>
      </w:r>
      <w:r w:rsidRPr="000B48F6">
        <w:rPr>
          <w:b/>
          <w:sz w:val="24"/>
        </w:rPr>
        <w:t>les</w:t>
      </w:r>
      <w:r w:rsidRPr="000B48F6">
        <w:rPr>
          <w:b/>
          <w:spacing w:val="-7"/>
          <w:sz w:val="24"/>
        </w:rPr>
        <w:t xml:space="preserve"> </w:t>
      </w:r>
      <w:r w:rsidRPr="000B48F6">
        <w:rPr>
          <w:b/>
          <w:sz w:val="24"/>
        </w:rPr>
        <w:t>actions</w:t>
      </w:r>
      <w:r w:rsidRPr="000B48F6">
        <w:rPr>
          <w:b/>
          <w:spacing w:val="-7"/>
          <w:sz w:val="24"/>
        </w:rPr>
        <w:t xml:space="preserve"> </w:t>
      </w:r>
      <w:r w:rsidRPr="000B48F6">
        <w:rPr>
          <w:b/>
          <w:sz w:val="24"/>
        </w:rPr>
        <w:t>de</w:t>
      </w:r>
      <w:r w:rsidRPr="000B48F6">
        <w:rPr>
          <w:b/>
          <w:spacing w:val="-5"/>
          <w:sz w:val="24"/>
        </w:rPr>
        <w:t xml:space="preserve"> </w:t>
      </w:r>
      <w:r w:rsidRPr="000B48F6">
        <w:rPr>
          <w:b/>
          <w:sz w:val="24"/>
        </w:rPr>
        <w:t>développement</w:t>
      </w:r>
      <w:r w:rsidRPr="000B48F6">
        <w:rPr>
          <w:b/>
          <w:spacing w:val="-4"/>
          <w:sz w:val="24"/>
        </w:rPr>
        <w:t xml:space="preserve"> </w:t>
      </w:r>
      <w:r w:rsidRPr="000B48F6">
        <w:rPr>
          <w:b/>
          <w:sz w:val="24"/>
        </w:rPr>
        <w:t>durable</w:t>
      </w:r>
      <w:r w:rsidRPr="000B48F6">
        <w:rPr>
          <w:b/>
          <w:spacing w:val="-8"/>
          <w:sz w:val="24"/>
        </w:rPr>
        <w:t xml:space="preserve"> </w:t>
      </w:r>
      <w:r w:rsidRPr="000B48F6">
        <w:rPr>
          <w:b/>
          <w:sz w:val="24"/>
        </w:rPr>
        <w:t>mis</w:t>
      </w:r>
      <w:r w:rsidRPr="000B48F6">
        <w:rPr>
          <w:b/>
          <w:spacing w:val="-7"/>
          <w:sz w:val="24"/>
        </w:rPr>
        <w:t xml:space="preserve"> </w:t>
      </w:r>
      <w:r w:rsidRPr="000B48F6">
        <w:rPr>
          <w:b/>
          <w:sz w:val="24"/>
        </w:rPr>
        <w:t>en</w:t>
      </w:r>
      <w:r w:rsidRPr="000B48F6">
        <w:rPr>
          <w:b/>
          <w:spacing w:val="-7"/>
          <w:sz w:val="24"/>
        </w:rPr>
        <w:t xml:space="preserve"> </w:t>
      </w:r>
      <w:r w:rsidRPr="000B48F6">
        <w:rPr>
          <w:b/>
          <w:sz w:val="24"/>
        </w:rPr>
        <w:t>place</w:t>
      </w:r>
      <w:r w:rsidRPr="000B48F6">
        <w:rPr>
          <w:b/>
          <w:spacing w:val="-6"/>
          <w:sz w:val="24"/>
        </w:rPr>
        <w:t xml:space="preserve"> </w:t>
      </w:r>
      <w:r w:rsidRPr="000B48F6">
        <w:rPr>
          <w:b/>
          <w:sz w:val="24"/>
        </w:rPr>
        <w:t xml:space="preserve">dans le cadre de la réalisation des prestations </w:t>
      </w:r>
      <w:r w:rsidRPr="000B48F6">
        <w:rPr>
          <w:sz w:val="24"/>
        </w:rPr>
        <w:t>et</w:t>
      </w:r>
      <w:r w:rsidRPr="000B48F6">
        <w:rPr>
          <w:sz w:val="24"/>
          <w:u w:val="single"/>
        </w:rPr>
        <w:t xml:space="preserve"> non la politique générale</w:t>
      </w:r>
      <w:r w:rsidRPr="000B48F6">
        <w:rPr>
          <w:sz w:val="24"/>
        </w:rPr>
        <w:t xml:space="preserve"> de l’entreprise en matière de développement durable au regard de l’ensemble de son</w:t>
      </w:r>
      <w:r w:rsidRPr="000B48F6">
        <w:rPr>
          <w:spacing w:val="-9"/>
          <w:sz w:val="24"/>
        </w:rPr>
        <w:t xml:space="preserve"> </w:t>
      </w:r>
      <w:r w:rsidRPr="000B48F6">
        <w:rPr>
          <w:sz w:val="24"/>
        </w:rPr>
        <w:t>activité.</w:t>
      </w:r>
    </w:p>
    <w:p w14:paraId="04C5A7CB" w14:textId="77777777" w:rsidR="00574585" w:rsidRPr="000B48F6" w:rsidRDefault="00574585">
      <w:pPr>
        <w:pStyle w:val="Corpsdetexte"/>
      </w:pPr>
    </w:p>
    <w:p w14:paraId="2DC2C4D4" w14:textId="77777777" w:rsidR="00574585" w:rsidRPr="000B48F6" w:rsidRDefault="00537D71">
      <w:pPr>
        <w:pStyle w:val="Corpsdetexte"/>
        <w:ind w:left="112"/>
        <w:jc w:val="both"/>
      </w:pPr>
      <w:r w:rsidRPr="000B48F6">
        <w:t>Aussi, le candidat présente dans son offre les points suivants :</w:t>
      </w:r>
    </w:p>
    <w:p w14:paraId="2405C7B1" w14:textId="6BA796CD" w:rsidR="00574585" w:rsidRPr="000B48F6" w:rsidRDefault="00B10583">
      <w:pPr>
        <w:pStyle w:val="Paragraphedeliste"/>
        <w:numPr>
          <w:ilvl w:val="0"/>
          <w:numId w:val="2"/>
        </w:numPr>
        <w:tabs>
          <w:tab w:val="left" w:pos="833"/>
        </w:tabs>
        <w:spacing w:before="120"/>
        <w:ind w:hanging="361"/>
        <w:jc w:val="both"/>
        <w:rPr>
          <w:sz w:val="24"/>
        </w:rPr>
      </w:pPr>
      <w:r w:rsidRPr="000B48F6">
        <w:rPr>
          <w:sz w:val="24"/>
        </w:rPr>
        <w:t xml:space="preserve">Ses engagements éco-responsables dans </w:t>
      </w:r>
      <w:r w:rsidRPr="00BE1027">
        <w:rPr>
          <w:b/>
          <w:sz w:val="24"/>
        </w:rPr>
        <w:t>la</w:t>
      </w:r>
      <w:r w:rsidR="00537D71" w:rsidRPr="00BE1027">
        <w:rPr>
          <w:b/>
          <w:sz w:val="24"/>
        </w:rPr>
        <w:t xml:space="preserve"> fabrication </w:t>
      </w:r>
      <w:r w:rsidRPr="00BE1027">
        <w:rPr>
          <w:b/>
          <w:sz w:val="24"/>
        </w:rPr>
        <w:t>du système</w:t>
      </w:r>
      <w:r w:rsidRPr="000B48F6">
        <w:rPr>
          <w:sz w:val="24"/>
        </w:rPr>
        <w:t xml:space="preserve"> concerné par le marché,</w:t>
      </w:r>
    </w:p>
    <w:p w14:paraId="0E6418FE" w14:textId="458FA8D2" w:rsidR="00B64DEB" w:rsidRPr="00BE1027" w:rsidRDefault="00B64DEB" w:rsidP="000B48F6">
      <w:pPr>
        <w:pStyle w:val="Paragraphedeliste"/>
        <w:numPr>
          <w:ilvl w:val="0"/>
          <w:numId w:val="2"/>
        </w:numPr>
        <w:tabs>
          <w:tab w:val="left" w:pos="833"/>
        </w:tabs>
        <w:spacing w:before="120"/>
        <w:ind w:right="174"/>
        <w:jc w:val="both"/>
        <w:rPr>
          <w:sz w:val="24"/>
          <w:u w:val="single"/>
        </w:rPr>
      </w:pPr>
      <w:r w:rsidRPr="00BE1027">
        <w:rPr>
          <w:b/>
          <w:sz w:val="24"/>
          <w:u w:val="single"/>
        </w:rPr>
        <w:t>La ou les solutions de gestion des déchets générés dans le cadre de l’utilisation de l’équipement</w:t>
      </w:r>
      <w:r w:rsidRPr="00BE1027">
        <w:rPr>
          <w:sz w:val="24"/>
          <w:u w:val="single"/>
        </w:rPr>
        <w:t xml:space="preserve"> (notamment concernant les réactifs et consommables, …)</w:t>
      </w:r>
    </w:p>
    <w:p w14:paraId="547C281D" w14:textId="526D7C70" w:rsidR="00574585" w:rsidRDefault="00537D71">
      <w:pPr>
        <w:pStyle w:val="Paragraphedeliste"/>
        <w:numPr>
          <w:ilvl w:val="0"/>
          <w:numId w:val="2"/>
        </w:numPr>
        <w:tabs>
          <w:tab w:val="left" w:pos="833"/>
        </w:tabs>
        <w:spacing w:before="120"/>
        <w:ind w:right="174"/>
        <w:jc w:val="both"/>
        <w:rPr>
          <w:sz w:val="24"/>
        </w:rPr>
      </w:pPr>
      <w:r w:rsidRPr="000B48F6">
        <w:rPr>
          <w:sz w:val="24"/>
        </w:rPr>
        <w:t>Les</w:t>
      </w:r>
      <w:r w:rsidRPr="000B48F6">
        <w:rPr>
          <w:spacing w:val="-6"/>
          <w:sz w:val="24"/>
        </w:rPr>
        <w:t xml:space="preserve"> </w:t>
      </w:r>
      <w:r w:rsidRPr="000B48F6">
        <w:rPr>
          <w:sz w:val="24"/>
        </w:rPr>
        <w:t>actions</w:t>
      </w:r>
      <w:r w:rsidRPr="000B48F6">
        <w:rPr>
          <w:spacing w:val="-5"/>
          <w:sz w:val="24"/>
        </w:rPr>
        <w:t xml:space="preserve"> </w:t>
      </w:r>
      <w:r w:rsidRPr="000B48F6">
        <w:rPr>
          <w:sz w:val="24"/>
        </w:rPr>
        <w:t>mises</w:t>
      </w:r>
      <w:r w:rsidRPr="000B48F6">
        <w:rPr>
          <w:spacing w:val="-5"/>
          <w:sz w:val="24"/>
        </w:rPr>
        <w:t xml:space="preserve"> </w:t>
      </w:r>
      <w:r w:rsidRPr="000B48F6">
        <w:rPr>
          <w:sz w:val="24"/>
        </w:rPr>
        <w:t>en</w:t>
      </w:r>
      <w:r w:rsidRPr="000B48F6">
        <w:rPr>
          <w:spacing w:val="-5"/>
          <w:sz w:val="24"/>
        </w:rPr>
        <w:t xml:space="preserve"> </w:t>
      </w:r>
      <w:r w:rsidRPr="000B48F6">
        <w:rPr>
          <w:sz w:val="24"/>
        </w:rPr>
        <w:t>place</w:t>
      </w:r>
      <w:r w:rsidRPr="000B48F6">
        <w:rPr>
          <w:spacing w:val="-4"/>
          <w:sz w:val="24"/>
        </w:rPr>
        <w:t xml:space="preserve"> </w:t>
      </w:r>
      <w:r w:rsidRPr="000B48F6">
        <w:rPr>
          <w:sz w:val="24"/>
        </w:rPr>
        <w:t>pour</w:t>
      </w:r>
      <w:r w:rsidRPr="000B48F6">
        <w:rPr>
          <w:spacing w:val="-3"/>
          <w:sz w:val="24"/>
        </w:rPr>
        <w:t xml:space="preserve"> </w:t>
      </w:r>
      <w:r w:rsidRPr="000B48F6">
        <w:rPr>
          <w:sz w:val="24"/>
        </w:rPr>
        <w:t>réduire</w:t>
      </w:r>
      <w:r w:rsidRPr="000B48F6">
        <w:rPr>
          <w:spacing w:val="-4"/>
          <w:sz w:val="24"/>
        </w:rPr>
        <w:t xml:space="preserve"> </w:t>
      </w:r>
      <w:r w:rsidRPr="000B48F6">
        <w:rPr>
          <w:sz w:val="24"/>
        </w:rPr>
        <w:t>l’empreinte</w:t>
      </w:r>
      <w:r w:rsidRPr="000B48F6">
        <w:rPr>
          <w:spacing w:val="-4"/>
          <w:sz w:val="24"/>
        </w:rPr>
        <w:t xml:space="preserve"> </w:t>
      </w:r>
      <w:r w:rsidRPr="000B48F6">
        <w:rPr>
          <w:sz w:val="24"/>
        </w:rPr>
        <w:t>carbone</w:t>
      </w:r>
      <w:r w:rsidRPr="000B48F6">
        <w:rPr>
          <w:spacing w:val="-4"/>
          <w:sz w:val="24"/>
        </w:rPr>
        <w:t xml:space="preserve"> </w:t>
      </w:r>
      <w:r w:rsidRPr="000B48F6">
        <w:rPr>
          <w:sz w:val="24"/>
        </w:rPr>
        <w:t>des</w:t>
      </w:r>
      <w:r w:rsidRPr="000B48F6">
        <w:rPr>
          <w:spacing w:val="-5"/>
          <w:sz w:val="24"/>
        </w:rPr>
        <w:t xml:space="preserve"> </w:t>
      </w:r>
      <w:r w:rsidRPr="000B48F6">
        <w:rPr>
          <w:sz w:val="24"/>
        </w:rPr>
        <w:t>prestations</w:t>
      </w:r>
      <w:r w:rsidRPr="000B48F6">
        <w:rPr>
          <w:spacing w:val="-6"/>
          <w:sz w:val="24"/>
        </w:rPr>
        <w:t xml:space="preserve"> </w:t>
      </w:r>
      <w:r w:rsidRPr="000B48F6">
        <w:rPr>
          <w:sz w:val="24"/>
          <w:u w:val="single"/>
        </w:rPr>
        <w:t>réalisées</w:t>
      </w:r>
      <w:r w:rsidRPr="000B48F6">
        <w:rPr>
          <w:spacing w:val="-6"/>
          <w:sz w:val="24"/>
          <w:u w:val="single"/>
        </w:rPr>
        <w:t xml:space="preserve"> </w:t>
      </w:r>
      <w:r w:rsidRPr="000B48F6">
        <w:rPr>
          <w:sz w:val="24"/>
          <w:u w:val="single"/>
        </w:rPr>
        <w:t>dans</w:t>
      </w:r>
      <w:r w:rsidRPr="000B48F6">
        <w:rPr>
          <w:spacing w:val="-6"/>
          <w:sz w:val="24"/>
          <w:u w:val="single"/>
        </w:rPr>
        <w:t xml:space="preserve"> </w:t>
      </w:r>
      <w:r w:rsidRPr="000B48F6">
        <w:rPr>
          <w:sz w:val="24"/>
          <w:u w:val="single"/>
        </w:rPr>
        <w:t>le cadre du marché</w:t>
      </w:r>
      <w:r w:rsidRPr="000B48F6">
        <w:rPr>
          <w:sz w:val="24"/>
        </w:rPr>
        <w:t xml:space="preserve"> </w:t>
      </w:r>
      <w:r w:rsidR="00B42811" w:rsidRPr="000B48F6">
        <w:rPr>
          <w:sz w:val="24"/>
        </w:rPr>
        <w:t>telles que la</w:t>
      </w:r>
      <w:r w:rsidRPr="000B48F6">
        <w:rPr>
          <w:sz w:val="24"/>
        </w:rPr>
        <w:t xml:space="preserve"> réduction des emballages</w:t>
      </w:r>
      <w:r>
        <w:rPr>
          <w:sz w:val="24"/>
        </w:rPr>
        <w:t xml:space="preserve">, </w:t>
      </w:r>
    </w:p>
    <w:p w14:paraId="3A1BC3AA" w14:textId="77777777" w:rsidR="00574585" w:rsidRDefault="00537D71">
      <w:pPr>
        <w:pStyle w:val="Paragraphedeliste"/>
        <w:numPr>
          <w:ilvl w:val="0"/>
          <w:numId w:val="2"/>
        </w:numPr>
        <w:tabs>
          <w:tab w:val="left" w:pos="833"/>
        </w:tabs>
        <w:spacing w:before="120"/>
        <w:ind w:right="177"/>
        <w:jc w:val="both"/>
        <w:rPr>
          <w:sz w:val="24"/>
        </w:rPr>
      </w:pPr>
      <w:r>
        <w:rPr>
          <w:sz w:val="24"/>
        </w:rPr>
        <w:t>Les</w:t>
      </w:r>
      <w:r>
        <w:rPr>
          <w:spacing w:val="-9"/>
          <w:sz w:val="24"/>
        </w:rPr>
        <w:t xml:space="preserve"> </w:t>
      </w:r>
      <w:r>
        <w:rPr>
          <w:sz w:val="24"/>
        </w:rPr>
        <w:t>qualités</w:t>
      </w:r>
      <w:r>
        <w:rPr>
          <w:spacing w:val="-10"/>
          <w:sz w:val="24"/>
        </w:rPr>
        <w:t xml:space="preserve"> </w:t>
      </w:r>
      <w:r>
        <w:rPr>
          <w:sz w:val="24"/>
        </w:rPr>
        <w:t>et</w:t>
      </w:r>
      <w:r>
        <w:rPr>
          <w:spacing w:val="-8"/>
          <w:sz w:val="24"/>
        </w:rPr>
        <w:t xml:space="preserve"> </w:t>
      </w:r>
      <w:r>
        <w:rPr>
          <w:sz w:val="24"/>
        </w:rPr>
        <w:t>performances</w:t>
      </w:r>
      <w:r>
        <w:rPr>
          <w:spacing w:val="-10"/>
          <w:sz w:val="24"/>
        </w:rPr>
        <w:t xml:space="preserve"> </w:t>
      </w:r>
      <w:r>
        <w:rPr>
          <w:sz w:val="24"/>
        </w:rPr>
        <w:t>environnementales</w:t>
      </w:r>
      <w:r>
        <w:rPr>
          <w:spacing w:val="-10"/>
          <w:sz w:val="24"/>
        </w:rPr>
        <w:t xml:space="preserve"> </w:t>
      </w:r>
      <w:r>
        <w:rPr>
          <w:sz w:val="24"/>
        </w:rPr>
        <w:t>des</w:t>
      </w:r>
      <w:r>
        <w:rPr>
          <w:spacing w:val="-9"/>
          <w:sz w:val="24"/>
        </w:rPr>
        <w:t xml:space="preserve"> </w:t>
      </w:r>
      <w:r>
        <w:rPr>
          <w:sz w:val="24"/>
        </w:rPr>
        <w:t>équipements</w:t>
      </w:r>
      <w:r>
        <w:rPr>
          <w:spacing w:val="-10"/>
          <w:sz w:val="24"/>
        </w:rPr>
        <w:t xml:space="preserve"> </w:t>
      </w:r>
      <w:r>
        <w:rPr>
          <w:sz w:val="24"/>
        </w:rPr>
        <w:t>proposés</w:t>
      </w:r>
      <w:r>
        <w:rPr>
          <w:spacing w:val="-9"/>
          <w:sz w:val="24"/>
        </w:rPr>
        <w:t xml:space="preserve"> </w:t>
      </w:r>
      <w:r>
        <w:rPr>
          <w:sz w:val="24"/>
        </w:rPr>
        <w:t>dans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cadre</w:t>
      </w:r>
      <w:r>
        <w:rPr>
          <w:spacing w:val="-8"/>
          <w:sz w:val="24"/>
        </w:rPr>
        <w:t xml:space="preserve"> </w:t>
      </w:r>
      <w:r>
        <w:rPr>
          <w:sz w:val="24"/>
        </w:rPr>
        <w:t>du présent marché.</w:t>
      </w:r>
    </w:p>
    <w:p w14:paraId="45EE0CB1" w14:textId="77777777" w:rsidR="00574585" w:rsidRDefault="00537D71">
      <w:pPr>
        <w:pStyle w:val="Corpsdetexte"/>
        <w:spacing w:before="120"/>
        <w:ind w:left="112" w:right="181"/>
        <w:jc w:val="both"/>
      </w:pPr>
      <w:r>
        <w:t>Cette liste étant non limitative, le candidat est libre de rajouter toutes les informations complémentaires permettant à l’IRD de bien comprendre sa politique et les actions liées au développement durable mise en place dans le cadre du marché.</w:t>
      </w:r>
    </w:p>
    <w:p w14:paraId="6ADC68D3" w14:textId="77777777" w:rsidR="00574585" w:rsidRDefault="00574585">
      <w:pPr>
        <w:pStyle w:val="Corpsdetexte"/>
        <w:spacing w:before="10"/>
        <w:rPr>
          <w:sz w:val="23"/>
        </w:rPr>
      </w:pPr>
    </w:p>
    <w:p w14:paraId="24AE6848" w14:textId="77777777" w:rsidR="00574585" w:rsidRDefault="00537D71">
      <w:pPr>
        <w:tabs>
          <w:tab w:val="left" w:pos="1192"/>
        </w:tabs>
        <w:spacing w:before="1"/>
        <w:ind w:left="832"/>
        <w:rPr>
          <w:b/>
        </w:rPr>
      </w:pPr>
      <w:r>
        <w:t>-</w:t>
      </w:r>
      <w:r>
        <w:tab/>
      </w:r>
      <w:r>
        <w:rPr>
          <w:b/>
        </w:rPr>
        <w:t>FIN DU DOCUMENT</w:t>
      </w:r>
      <w:r>
        <w:rPr>
          <w:b/>
          <w:spacing w:val="-1"/>
        </w:rPr>
        <w:t xml:space="preserve"> </w:t>
      </w:r>
      <w:r>
        <w:rPr>
          <w:b/>
        </w:rPr>
        <w:t>–</w:t>
      </w:r>
    </w:p>
    <w:sectPr w:rsidR="00574585">
      <w:footerReference w:type="default" r:id="rId10"/>
      <w:pgSz w:w="11920" w:h="16850"/>
      <w:pgMar w:top="820" w:right="1100" w:bottom="1000" w:left="740" w:header="0" w:footer="803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977B861" w16cex:dateUtc="2025-07-22T10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3E161" w14:textId="77777777" w:rsidR="00A55742" w:rsidRDefault="00A55742">
      <w:r>
        <w:separator/>
      </w:r>
    </w:p>
  </w:endnote>
  <w:endnote w:type="continuationSeparator" w:id="0">
    <w:p w14:paraId="3BACE401" w14:textId="77777777" w:rsidR="00A55742" w:rsidRDefault="00A5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0B83B" w14:textId="34108813" w:rsidR="00574585" w:rsidRDefault="0076645D">
    <w:pPr>
      <w:pStyle w:val="Corpsdetex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24768" behindDoc="1" locked="0" layoutInCell="1" allowOverlap="1" wp14:anchorId="18D57072" wp14:editId="03963233">
              <wp:simplePos x="0" y="0"/>
              <wp:positionH relativeFrom="page">
                <wp:posOffset>528320</wp:posOffset>
              </wp:positionH>
              <wp:positionV relativeFrom="page">
                <wp:posOffset>10215245</wp:posOffset>
              </wp:positionV>
              <wp:extent cx="2816860" cy="20828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686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B056E" w14:textId="77777777" w:rsidR="00574585" w:rsidRDefault="00574585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D570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5" type="#_x0000_t202" style="position:absolute;margin-left:41.6pt;margin-top:804.35pt;width:221.8pt;height:16.4pt;z-index:-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Brw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" filled="f" stroked="f">
              <v:textbox inset="0,0,0,0">
                <w:txbxContent>
                  <w:p w14:paraId="528B056E" w14:textId="77777777" w:rsidR="00574585" w:rsidRDefault="00574585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23744" behindDoc="1" locked="0" layoutInCell="1" allowOverlap="1" wp14:anchorId="4F479716" wp14:editId="67927962">
              <wp:simplePos x="0" y="0"/>
              <wp:positionH relativeFrom="page">
                <wp:posOffset>257175</wp:posOffset>
              </wp:positionH>
              <wp:positionV relativeFrom="page">
                <wp:posOffset>10091420</wp:posOffset>
              </wp:positionV>
              <wp:extent cx="6946900" cy="1276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69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2CF67" w14:textId="77777777" w:rsidR="00574585" w:rsidRDefault="00537D71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IRD –Cadre de réponse - </w:t>
                          </w:r>
                          <w:r w:rsidR="00D57B9D" w:rsidRPr="00D57B9D">
                            <w:rPr>
                              <w:sz w:val="16"/>
                            </w:rPr>
                            <w:t>ACQUISITION D'UN SYSTEME DE SEQUENÇAGE LONG-READS POUR L’EMR MINES (EMR N°279 DE L’IRD)</w:t>
                          </w:r>
                          <w:r w:rsidR="00D57B9D">
                            <w:rPr>
                              <w:sz w:val="16"/>
                            </w:rPr>
                            <w:t xml:space="preserve"> n° 2025001279F100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479716" id="Text Box 4" o:spid="_x0000_s1056" type="#_x0000_t202" style="position:absolute;margin-left:20.25pt;margin-top:794.6pt;width:547pt;height:10.05pt;z-index:-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HqrwIAALA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" filled="f" stroked="f">
              <v:textbox inset="0,0,0,0">
                <w:txbxContent>
                  <w:p w14:paraId="7FD2CF67" w14:textId="77777777" w:rsidR="00574585" w:rsidRDefault="00537D71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IRD –Cadre de réponse - </w:t>
                    </w:r>
                    <w:r w:rsidR="00D57B9D" w:rsidRPr="00D57B9D">
                      <w:rPr>
                        <w:sz w:val="16"/>
                      </w:rPr>
                      <w:t>ACQUISITION D'UN SYSTEME DE SEQUENÇAGE LONG-READS POUR L’EMR MINES (EMR N°279 DE L’IRD)</w:t>
                    </w:r>
                    <w:r w:rsidR="00D57B9D">
                      <w:rPr>
                        <w:sz w:val="16"/>
                      </w:rPr>
                      <w:t xml:space="preserve"> n° 2025001279F100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25792" behindDoc="1" locked="0" layoutInCell="1" allowOverlap="1" wp14:anchorId="087C0063" wp14:editId="6C146E2F">
              <wp:simplePos x="0" y="0"/>
              <wp:positionH relativeFrom="page">
                <wp:posOffset>3295015</wp:posOffset>
              </wp:positionH>
              <wp:positionV relativeFrom="page">
                <wp:posOffset>10215245</wp:posOffset>
              </wp:positionV>
              <wp:extent cx="254635" cy="127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6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27D57A" w14:textId="75739FE9" w:rsidR="00574585" w:rsidRDefault="00537D71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- 1 -/</w:t>
                          </w:r>
                          <w:r w:rsidR="00157505">
                            <w:rPr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7C0063" id="Text Box 2" o:spid="_x0000_s1057" type="#_x0000_t202" style="position:absolute;margin-left:259.45pt;margin-top:804.35pt;width:20.05pt;height:10.05pt;z-index:-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" filled="f" stroked="f">
              <v:textbox inset="0,0,0,0">
                <w:txbxContent>
                  <w:p w14:paraId="1E27D57A" w14:textId="75739FE9" w:rsidR="00574585" w:rsidRDefault="00537D71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- 1 -/</w:t>
                    </w:r>
                    <w:r w:rsidR="00157505">
                      <w:rPr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BD6D6" w14:textId="5AD86961" w:rsidR="00574585" w:rsidRDefault="0076645D">
    <w:pPr>
      <w:pStyle w:val="Corpsdetex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426816" behindDoc="1" locked="0" layoutInCell="1" allowOverlap="1" wp14:anchorId="18277DD4" wp14:editId="13E532BE">
              <wp:simplePos x="0" y="0"/>
              <wp:positionH relativeFrom="page">
                <wp:posOffset>257175</wp:posOffset>
              </wp:positionH>
              <wp:positionV relativeFrom="page">
                <wp:posOffset>10044430</wp:posOffset>
              </wp:positionV>
              <wp:extent cx="6820535" cy="2527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20535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4C052" w14:textId="60BC96F5" w:rsidR="00574585" w:rsidRDefault="00537D71" w:rsidP="00D57B9D">
                          <w:pPr>
                            <w:spacing w:line="183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IRD_Cadre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de réponse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_ </w:t>
                          </w:r>
                          <w:r w:rsidR="00D57B9D" w:rsidRPr="00D57B9D">
                            <w:rPr>
                              <w:sz w:val="16"/>
                            </w:rPr>
                            <w:t>ACQUISITION D'UN SYSTEME DE SEQUENÇAGE LONG-READS POUR L’EMR MINES (EMR N°279 DE L’IRD)</w:t>
                          </w:r>
                          <w:r>
                            <w:rPr>
                              <w:sz w:val="16"/>
                            </w:rPr>
                            <w:t xml:space="preserve"> n°</w:t>
                          </w:r>
                          <w:r w:rsidR="00D57B9D">
                            <w:rPr>
                              <w:sz w:val="16"/>
                            </w:rPr>
                            <w:t>2025001279F100</w:t>
                          </w:r>
                          <w:r>
                            <w:rPr>
                              <w:sz w:val="16"/>
                            </w:rPr>
                            <w:t xml:space="preserve"> - Page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095A">
                            <w:rPr>
                              <w:b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- </w:t>
                          </w:r>
                          <w:r>
                            <w:rPr>
                              <w:sz w:val="16"/>
                            </w:rPr>
                            <w:t xml:space="preserve">sur </w:t>
                          </w:r>
                          <w:r w:rsidR="00157505">
                            <w:rPr>
                              <w:b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77D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8" type="#_x0000_t202" style="position:absolute;margin-left:20.25pt;margin-top:790.9pt;width:537.05pt;height:19.9pt;z-index:-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" filled="f" stroked="f">
              <v:textbox inset="0,0,0,0">
                <w:txbxContent>
                  <w:p w14:paraId="1354C052" w14:textId="60BC96F5" w:rsidR="00574585" w:rsidRDefault="00537D71" w:rsidP="00D57B9D">
                    <w:pPr>
                      <w:spacing w:line="183" w:lineRule="exact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IRD_Cadre</w:t>
                    </w:r>
                    <w:proofErr w:type="spellEnd"/>
                    <w:r>
                      <w:rPr>
                        <w:sz w:val="16"/>
                      </w:rPr>
                      <w:t xml:space="preserve"> de réponse</w:t>
                    </w:r>
                    <w:r>
                      <w:rPr>
                        <w:b/>
                        <w:sz w:val="16"/>
                      </w:rPr>
                      <w:t xml:space="preserve">_ </w:t>
                    </w:r>
                    <w:r w:rsidR="00D57B9D" w:rsidRPr="00D57B9D">
                      <w:rPr>
                        <w:sz w:val="16"/>
                      </w:rPr>
                      <w:t>ACQUISITION D'UN SYSTEME DE SEQUENÇAGE LONG-READS POUR L’EMR MINES (EMR N°279 DE L’IRD)</w:t>
                    </w:r>
                    <w:r>
                      <w:rPr>
                        <w:sz w:val="16"/>
                      </w:rPr>
                      <w:t xml:space="preserve"> n°</w:t>
                    </w:r>
                    <w:r w:rsidR="00D57B9D">
                      <w:rPr>
                        <w:sz w:val="16"/>
                      </w:rPr>
                      <w:t>2025001279F100</w:t>
                    </w:r>
                    <w:r>
                      <w:rPr>
                        <w:sz w:val="16"/>
                      </w:rPr>
                      <w:t xml:space="preserve"> - Page </w:t>
                    </w:r>
                    <w:r>
                      <w:rPr>
                        <w:b/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095A">
                      <w:rPr>
                        <w:b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b/>
                        <w:sz w:val="16"/>
                      </w:rPr>
                      <w:t xml:space="preserve"> - </w:t>
                    </w:r>
                    <w:r>
                      <w:rPr>
                        <w:sz w:val="16"/>
                      </w:rPr>
                      <w:t xml:space="preserve">sur </w:t>
                    </w:r>
                    <w:r w:rsidR="00157505">
                      <w:rPr>
                        <w:b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E79FF" w14:textId="77777777" w:rsidR="00A55742" w:rsidRDefault="00A55742">
      <w:r>
        <w:separator/>
      </w:r>
    </w:p>
  </w:footnote>
  <w:footnote w:type="continuationSeparator" w:id="0">
    <w:p w14:paraId="2139C5C0" w14:textId="77777777" w:rsidR="00A55742" w:rsidRDefault="00A5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D5295"/>
    <w:multiLevelType w:val="multilevel"/>
    <w:tmpl w:val="B16C2D0E"/>
    <w:lvl w:ilvl="0">
      <w:start w:val="1"/>
      <w:numFmt w:val="decimal"/>
      <w:lvlText w:val="%1."/>
      <w:lvlJc w:val="left"/>
      <w:pPr>
        <w:ind w:left="832" w:hanging="360"/>
        <w:jc w:val="right"/>
      </w:pPr>
      <w:rPr>
        <w:rFonts w:ascii="Corbel" w:eastAsia="Corbel" w:hAnsi="Corbel" w:cs="Corbel" w:hint="default"/>
        <w:b/>
        <w:bCs/>
        <w:spacing w:val="-4"/>
        <w:w w:val="100"/>
        <w:sz w:val="24"/>
        <w:szCs w:val="24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192" w:hanging="720"/>
      </w:pPr>
      <w:rPr>
        <w:rFonts w:ascii="Corbel" w:eastAsia="Corbel" w:hAnsi="Corbel" w:cs="Corbel" w:hint="default"/>
        <w:spacing w:val="-1"/>
        <w:w w:val="100"/>
        <w:sz w:val="22"/>
        <w:szCs w:val="22"/>
        <w:lang w:val="fr-FR" w:eastAsia="fr-FR" w:bidi="fr-FR"/>
      </w:rPr>
    </w:lvl>
    <w:lvl w:ilvl="2">
      <w:numFmt w:val="bullet"/>
      <w:lvlText w:val="•"/>
      <w:lvlJc w:val="left"/>
      <w:pPr>
        <w:ind w:left="2185" w:hanging="720"/>
      </w:pPr>
      <w:rPr>
        <w:rFonts w:hint="default"/>
        <w:lang w:val="fr-FR" w:eastAsia="fr-FR" w:bidi="fr-FR"/>
      </w:rPr>
    </w:lvl>
    <w:lvl w:ilvl="3">
      <w:numFmt w:val="bullet"/>
      <w:lvlText w:val="•"/>
      <w:lvlJc w:val="left"/>
      <w:pPr>
        <w:ind w:left="317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157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1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128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11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99" w:hanging="720"/>
      </w:pPr>
      <w:rPr>
        <w:rFonts w:hint="default"/>
        <w:lang w:val="fr-FR" w:eastAsia="fr-FR" w:bidi="fr-FR"/>
      </w:rPr>
    </w:lvl>
  </w:abstractNum>
  <w:abstractNum w:abstractNumId="1" w15:restartNumberingAfterBreak="0">
    <w:nsid w:val="51574499"/>
    <w:multiLevelType w:val="hybridMultilevel"/>
    <w:tmpl w:val="ED36DD98"/>
    <w:lvl w:ilvl="0" w:tplc="D2B4D88E">
      <w:numFmt w:val="bullet"/>
      <w:lvlText w:val=""/>
      <w:lvlJc w:val="left"/>
      <w:pPr>
        <w:ind w:left="1605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58DB7F79"/>
    <w:multiLevelType w:val="hybridMultilevel"/>
    <w:tmpl w:val="FF6451BA"/>
    <w:lvl w:ilvl="0" w:tplc="92207774">
      <w:start w:val="50"/>
      <w:numFmt w:val="bullet"/>
      <w:lvlText w:val=""/>
      <w:lvlJc w:val="left"/>
      <w:pPr>
        <w:ind w:left="1192" w:hanging="360"/>
      </w:pPr>
      <w:rPr>
        <w:rFonts w:ascii="Symbol" w:eastAsia="Corbel" w:hAnsi="Symbol" w:cs="Corbel" w:hint="default"/>
      </w:rPr>
    </w:lvl>
    <w:lvl w:ilvl="1" w:tplc="040C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3" w15:restartNumberingAfterBreak="0">
    <w:nsid w:val="64683D75"/>
    <w:multiLevelType w:val="hybridMultilevel"/>
    <w:tmpl w:val="727CA39C"/>
    <w:lvl w:ilvl="0" w:tplc="29946CB2">
      <w:start w:val="12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D67291"/>
    <w:multiLevelType w:val="hybridMultilevel"/>
    <w:tmpl w:val="710EA900"/>
    <w:lvl w:ilvl="0" w:tplc="B582C470"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63856"/>
    <w:multiLevelType w:val="hybridMultilevel"/>
    <w:tmpl w:val="1212A494"/>
    <w:lvl w:ilvl="0" w:tplc="5C6297DE">
      <w:numFmt w:val="bullet"/>
      <w:lvlText w:val="-"/>
      <w:lvlJc w:val="left"/>
      <w:pPr>
        <w:ind w:left="832" w:hanging="360"/>
      </w:pPr>
      <w:rPr>
        <w:rFonts w:ascii="Corbel" w:eastAsia="Corbel" w:hAnsi="Corbel" w:cs="Corbel" w:hint="default"/>
        <w:spacing w:val="-3"/>
        <w:w w:val="100"/>
        <w:sz w:val="24"/>
        <w:szCs w:val="24"/>
        <w:lang w:val="fr-FR" w:eastAsia="fr-FR" w:bidi="fr-FR"/>
      </w:rPr>
    </w:lvl>
    <w:lvl w:ilvl="1" w:tplc="85FA5CF8">
      <w:numFmt w:val="bullet"/>
      <w:lvlText w:val="•"/>
      <w:lvlJc w:val="left"/>
      <w:pPr>
        <w:ind w:left="1200" w:hanging="360"/>
      </w:pPr>
      <w:rPr>
        <w:rFonts w:hint="default"/>
        <w:lang w:val="fr-FR" w:eastAsia="fr-FR" w:bidi="fr-FR"/>
      </w:rPr>
    </w:lvl>
    <w:lvl w:ilvl="2" w:tplc="11AC3A26">
      <w:numFmt w:val="bullet"/>
      <w:lvlText w:val="•"/>
      <w:lvlJc w:val="left"/>
      <w:pPr>
        <w:ind w:left="2185" w:hanging="360"/>
      </w:pPr>
      <w:rPr>
        <w:rFonts w:hint="default"/>
        <w:lang w:val="fr-FR" w:eastAsia="fr-FR" w:bidi="fr-FR"/>
      </w:rPr>
    </w:lvl>
    <w:lvl w:ilvl="3" w:tplc="30AC9E20">
      <w:numFmt w:val="bullet"/>
      <w:lvlText w:val="•"/>
      <w:lvlJc w:val="left"/>
      <w:pPr>
        <w:ind w:left="3171" w:hanging="360"/>
      </w:pPr>
      <w:rPr>
        <w:rFonts w:hint="default"/>
        <w:lang w:val="fr-FR" w:eastAsia="fr-FR" w:bidi="fr-FR"/>
      </w:rPr>
    </w:lvl>
    <w:lvl w:ilvl="4" w:tplc="A2E47DB6">
      <w:numFmt w:val="bullet"/>
      <w:lvlText w:val="•"/>
      <w:lvlJc w:val="left"/>
      <w:pPr>
        <w:ind w:left="4157" w:hanging="360"/>
      </w:pPr>
      <w:rPr>
        <w:rFonts w:hint="default"/>
        <w:lang w:val="fr-FR" w:eastAsia="fr-FR" w:bidi="fr-FR"/>
      </w:rPr>
    </w:lvl>
    <w:lvl w:ilvl="5" w:tplc="50765632">
      <w:numFmt w:val="bullet"/>
      <w:lvlText w:val="•"/>
      <w:lvlJc w:val="left"/>
      <w:pPr>
        <w:ind w:left="5142" w:hanging="360"/>
      </w:pPr>
      <w:rPr>
        <w:rFonts w:hint="default"/>
        <w:lang w:val="fr-FR" w:eastAsia="fr-FR" w:bidi="fr-FR"/>
      </w:rPr>
    </w:lvl>
    <w:lvl w:ilvl="6" w:tplc="270A3070">
      <w:numFmt w:val="bullet"/>
      <w:lvlText w:val="•"/>
      <w:lvlJc w:val="left"/>
      <w:pPr>
        <w:ind w:left="6128" w:hanging="360"/>
      </w:pPr>
      <w:rPr>
        <w:rFonts w:hint="default"/>
        <w:lang w:val="fr-FR" w:eastAsia="fr-FR" w:bidi="fr-FR"/>
      </w:rPr>
    </w:lvl>
    <w:lvl w:ilvl="7" w:tplc="92F44930">
      <w:numFmt w:val="bullet"/>
      <w:lvlText w:val="•"/>
      <w:lvlJc w:val="left"/>
      <w:pPr>
        <w:ind w:left="7114" w:hanging="360"/>
      </w:pPr>
      <w:rPr>
        <w:rFonts w:hint="default"/>
        <w:lang w:val="fr-FR" w:eastAsia="fr-FR" w:bidi="fr-FR"/>
      </w:rPr>
    </w:lvl>
    <w:lvl w:ilvl="8" w:tplc="27B0F99C">
      <w:numFmt w:val="bullet"/>
      <w:lvlText w:val="•"/>
      <w:lvlJc w:val="left"/>
      <w:pPr>
        <w:ind w:left="8099" w:hanging="360"/>
      </w:pPr>
      <w:rPr>
        <w:rFonts w:hint="default"/>
        <w:lang w:val="fr-FR" w:eastAsia="fr-FR" w:bidi="fr-FR"/>
      </w:rPr>
    </w:lvl>
  </w:abstractNum>
  <w:abstractNum w:abstractNumId="6" w15:restartNumberingAfterBreak="0">
    <w:nsid w:val="7036109B"/>
    <w:multiLevelType w:val="hybridMultilevel"/>
    <w:tmpl w:val="961C4CE2"/>
    <w:lvl w:ilvl="0" w:tplc="D2B4D88E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fr-FR" w:bidi="fr-FR"/>
      </w:rPr>
    </w:lvl>
    <w:lvl w:ilvl="1" w:tplc="53F8D086">
      <w:numFmt w:val="bullet"/>
      <w:lvlText w:val="•"/>
      <w:lvlJc w:val="left"/>
      <w:pPr>
        <w:ind w:left="1763" w:hanging="360"/>
      </w:pPr>
      <w:rPr>
        <w:rFonts w:hint="default"/>
        <w:lang w:val="fr-FR" w:eastAsia="fr-FR" w:bidi="fr-FR"/>
      </w:rPr>
    </w:lvl>
    <w:lvl w:ilvl="2" w:tplc="332A298C">
      <w:numFmt w:val="bullet"/>
      <w:lvlText w:val="•"/>
      <w:lvlJc w:val="left"/>
      <w:pPr>
        <w:ind w:left="2686" w:hanging="360"/>
      </w:pPr>
      <w:rPr>
        <w:rFonts w:hint="default"/>
        <w:lang w:val="fr-FR" w:eastAsia="fr-FR" w:bidi="fr-FR"/>
      </w:rPr>
    </w:lvl>
    <w:lvl w:ilvl="3" w:tplc="2D742F18">
      <w:numFmt w:val="bullet"/>
      <w:lvlText w:val="•"/>
      <w:lvlJc w:val="left"/>
      <w:pPr>
        <w:ind w:left="3609" w:hanging="360"/>
      </w:pPr>
      <w:rPr>
        <w:rFonts w:hint="default"/>
        <w:lang w:val="fr-FR" w:eastAsia="fr-FR" w:bidi="fr-FR"/>
      </w:rPr>
    </w:lvl>
    <w:lvl w:ilvl="4" w:tplc="0A5E1448">
      <w:numFmt w:val="bullet"/>
      <w:lvlText w:val="•"/>
      <w:lvlJc w:val="left"/>
      <w:pPr>
        <w:ind w:left="4532" w:hanging="360"/>
      </w:pPr>
      <w:rPr>
        <w:rFonts w:hint="default"/>
        <w:lang w:val="fr-FR" w:eastAsia="fr-FR" w:bidi="fr-FR"/>
      </w:rPr>
    </w:lvl>
    <w:lvl w:ilvl="5" w:tplc="8E68B266">
      <w:numFmt w:val="bullet"/>
      <w:lvlText w:val="•"/>
      <w:lvlJc w:val="left"/>
      <w:pPr>
        <w:ind w:left="5455" w:hanging="360"/>
      </w:pPr>
      <w:rPr>
        <w:rFonts w:hint="default"/>
        <w:lang w:val="fr-FR" w:eastAsia="fr-FR" w:bidi="fr-FR"/>
      </w:rPr>
    </w:lvl>
    <w:lvl w:ilvl="6" w:tplc="896EDDCE">
      <w:numFmt w:val="bullet"/>
      <w:lvlText w:val="•"/>
      <w:lvlJc w:val="left"/>
      <w:pPr>
        <w:ind w:left="6378" w:hanging="360"/>
      </w:pPr>
      <w:rPr>
        <w:rFonts w:hint="default"/>
        <w:lang w:val="fr-FR" w:eastAsia="fr-FR" w:bidi="fr-FR"/>
      </w:rPr>
    </w:lvl>
    <w:lvl w:ilvl="7" w:tplc="CFF45860">
      <w:numFmt w:val="bullet"/>
      <w:lvlText w:val="•"/>
      <w:lvlJc w:val="left"/>
      <w:pPr>
        <w:ind w:left="7301" w:hanging="360"/>
      </w:pPr>
      <w:rPr>
        <w:rFonts w:hint="default"/>
        <w:lang w:val="fr-FR" w:eastAsia="fr-FR" w:bidi="fr-FR"/>
      </w:rPr>
    </w:lvl>
    <w:lvl w:ilvl="8" w:tplc="C5665936">
      <w:numFmt w:val="bullet"/>
      <w:lvlText w:val="•"/>
      <w:lvlJc w:val="left"/>
      <w:pPr>
        <w:ind w:left="8224" w:hanging="360"/>
      </w:pPr>
      <w:rPr>
        <w:rFonts w:hint="default"/>
        <w:lang w:val="fr-FR" w:eastAsia="fr-FR" w:bidi="fr-FR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85"/>
    <w:rsid w:val="00025977"/>
    <w:rsid w:val="0004015A"/>
    <w:rsid w:val="00073010"/>
    <w:rsid w:val="00094B3F"/>
    <w:rsid w:val="000B48F6"/>
    <w:rsid w:val="000D7EB1"/>
    <w:rsid w:val="000E57D2"/>
    <w:rsid w:val="001423DD"/>
    <w:rsid w:val="00157505"/>
    <w:rsid w:val="00202CC4"/>
    <w:rsid w:val="002043C3"/>
    <w:rsid w:val="00244EE1"/>
    <w:rsid w:val="002D56E1"/>
    <w:rsid w:val="00416FD0"/>
    <w:rsid w:val="004B6D43"/>
    <w:rsid w:val="004D7ACF"/>
    <w:rsid w:val="00537D71"/>
    <w:rsid w:val="00554D75"/>
    <w:rsid w:val="00561A76"/>
    <w:rsid w:val="00574355"/>
    <w:rsid w:val="00574585"/>
    <w:rsid w:val="005A6E10"/>
    <w:rsid w:val="006D454C"/>
    <w:rsid w:val="0076645D"/>
    <w:rsid w:val="007A36D7"/>
    <w:rsid w:val="007E085C"/>
    <w:rsid w:val="00816775"/>
    <w:rsid w:val="008D4DFE"/>
    <w:rsid w:val="0093308F"/>
    <w:rsid w:val="0094243A"/>
    <w:rsid w:val="0099351A"/>
    <w:rsid w:val="009E053A"/>
    <w:rsid w:val="009E5CD4"/>
    <w:rsid w:val="009F3FF8"/>
    <w:rsid w:val="00A55742"/>
    <w:rsid w:val="00A94C5A"/>
    <w:rsid w:val="00B10583"/>
    <w:rsid w:val="00B15393"/>
    <w:rsid w:val="00B344B7"/>
    <w:rsid w:val="00B42811"/>
    <w:rsid w:val="00B64DEB"/>
    <w:rsid w:val="00B868E1"/>
    <w:rsid w:val="00BE1027"/>
    <w:rsid w:val="00BE6FC3"/>
    <w:rsid w:val="00C40D6E"/>
    <w:rsid w:val="00CA0B8F"/>
    <w:rsid w:val="00CB7BC0"/>
    <w:rsid w:val="00CF13D4"/>
    <w:rsid w:val="00D06164"/>
    <w:rsid w:val="00D226DD"/>
    <w:rsid w:val="00D348B9"/>
    <w:rsid w:val="00D57B9D"/>
    <w:rsid w:val="00D930FB"/>
    <w:rsid w:val="00DC5990"/>
    <w:rsid w:val="00E14C5A"/>
    <w:rsid w:val="00E24BA5"/>
    <w:rsid w:val="00E85E1F"/>
    <w:rsid w:val="00E87B07"/>
    <w:rsid w:val="00E95008"/>
    <w:rsid w:val="00EB4F87"/>
    <w:rsid w:val="00FC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5D0A5E"/>
  <w15:docId w15:val="{82D466A1-C3EF-4AAE-B95B-2583F4D9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orbel" w:eastAsia="Corbel" w:hAnsi="Corbel" w:cs="Corbel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832" w:hanging="361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ind w:left="1192" w:hanging="721"/>
      <w:outlineLvl w:val="1"/>
    </w:pPr>
    <w:rPr>
      <w:b/>
      <w:bCs/>
      <w:i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aliases w:val="Titre 1 Vert foncé,Titre partie 1"/>
    <w:basedOn w:val="Normal"/>
    <w:link w:val="ParagraphedelisteCar"/>
    <w:uiPriority w:val="1"/>
    <w:qFormat/>
    <w:pPr>
      <w:ind w:left="8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1423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23DD"/>
    <w:rPr>
      <w:rFonts w:ascii="Corbel" w:eastAsia="Corbel" w:hAnsi="Corbel" w:cs="Corbe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1423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23DD"/>
    <w:rPr>
      <w:rFonts w:ascii="Corbel" w:eastAsia="Corbel" w:hAnsi="Corbel" w:cs="Corbe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428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281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2811"/>
    <w:rPr>
      <w:rFonts w:ascii="Corbel" w:eastAsia="Corbel" w:hAnsi="Corbel" w:cs="Corbe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28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2811"/>
    <w:rPr>
      <w:rFonts w:ascii="Corbel" w:eastAsia="Corbel" w:hAnsi="Corbel" w:cs="Corbel"/>
      <w:b/>
      <w:bCs/>
      <w:sz w:val="20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28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2811"/>
    <w:rPr>
      <w:rFonts w:ascii="Segoe UI" w:eastAsia="Corbel" w:hAnsi="Segoe UI" w:cs="Segoe UI"/>
      <w:sz w:val="18"/>
      <w:szCs w:val="18"/>
      <w:lang w:val="fr-FR" w:eastAsia="fr-FR" w:bidi="fr-FR"/>
    </w:rPr>
  </w:style>
  <w:style w:type="character" w:customStyle="1" w:styleId="ParagraphedelisteCar">
    <w:name w:val="Paragraphe de liste Car"/>
    <w:aliases w:val="Titre 1 Vert foncé Car,Titre partie 1 Car"/>
    <w:basedOn w:val="Policepardfaut"/>
    <w:link w:val="Paragraphedeliste"/>
    <w:uiPriority w:val="1"/>
    <w:locked/>
    <w:rsid w:val="00561A76"/>
    <w:rPr>
      <w:rFonts w:ascii="Corbel" w:eastAsia="Corbel" w:hAnsi="Corbel" w:cs="Corbel"/>
      <w:lang w:val="fr-FR" w:eastAsia="fr-FR" w:bidi="fr-FR"/>
    </w:rPr>
  </w:style>
  <w:style w:type="paragraph" w:styleId="Rvision">
    <w:name w:val="Revision"/>
    <w:hidden/>
    <w:uiPriority w:val="99"/>
    <w:semiHidden/>
    <w:rsid w:val="00E14C5A"/>
    <w:pPr>
      <w:widowControl/>
      <w:autoSpaceDE/>
      <w:autoSpaceDN/>
    </w:pPr>
    <w:rPr>
      <w:rFonts w:ascii="Corbel" w:eastAsia="Corbel" w:hAnsi="Corbel" w:cs="Corbe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897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</dc:creator>
  <cp:lastModifiedBy>Julie MOUGEOT</cp:lastModifiedBy>
  <cp:revision>13</cp:revision>
  <dcterms:created xsi:type="dcterms:W3CDTF">2025-07-24T13:38:00Z</dcterms:created>
  <dcterms:modified xsi:type="dcterms:W3CDTF">2025-08-25T10:42:00Z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2023-08-08T00:00:00Z</vt:filetime>
  </property>
</Properties>
</file>