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8195" w:type="dxa"/>
        <w:tblInd w:w="1134" w:type="dxa"/>
        <w:tblLook w:val="04A0" w:firstRow="1" w:lastRow="0" w:firstColumn="1" w:lastColumn="0" w:noHBand="0" w:noVBand="1"/>
      </w:tblPr>
      <w:tblGrid>
        <w:gridCol w:w="236"/>
        <w:gridCol w:w="7944"/>
        <w:gridCol w:w="15"/>
      </w:tblGrid>
      <w:tr w:rsidR="0083082B" w:rsidRPr="0006068D" w14:paraId="3A7CC614" w14:textId="77777777" w:rsidTr="72CF8473">
        <w:trPr>
          <w:gridAfter w:val="1"/>
          <w:wAfter w:w="15" w:type="dxa"/>
          <w:trHeight w:val="318"/>
        </w:trPr>
        <w:tc>
          <w:tcPr>
            <w:tcW w:w="818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72CF8473">
        <w:trPr>
          <w:gridAfter w:val="1"/>
          <w:wAfter w:w="15" w:type="dxa"/>
          <w:trHeight w:val="318"/>
        </w:trPr>
        <w:tc>
          <w:tcPr>
            <w:tcW w:w="818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72CF8473">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59" w:type="dxa"/>
            <w:gridSpan w:val="2"/>
            <w:tcBorders>
              <w:top w:val="nil"/>
              <w:left w:val="single" w:sz="4" w:space="0" w:color="auto"/>
              <w:bottom w:val="single" w:sz="4" w:space="0" w:color="auto"/>
              <w:right w:val="nil"/>
            </w:tcBorders>
          </w:tcPr>
          <w:p w14:paraId="294DDF9C" w14:textId="3B19A3AF" w:rsidR="0083082B" w:rsidRPr="0006068D" w:rsidRDefault="5E406E48" w:rsidP="20E705AF">
            <w:pPr>
              <w:rPr>
                <w:rFonts w:asciiTheme="minorHAnsi" w:hAnsiTheme="minorHAnsi" w:cstheme="minorBidi"/>
                <w:b/>
                <w:bCs/>
                <w:caps/>
                <w:smallCaps/>
                <w:sz w:val="22"/>
                <w:szCs w:val="22"/>
              </w:rPr>
            </w:pPr>
            <w:r w:rsidRPr="72CF8473">
              <w:rPr>
                <w:rFonts w:asciiTheme="minorHAnsi" w:hAnsiTheme="minorHAnsi" w:cstheme="minorBidi"/>
                <w:b/>
                <w:bCs/>
                <w:smallCaps/>
                <w:sz w:val="22"/>
                <w:szCs w:val="22"/>
              </w:rPr>
              <w:t>O</w:t>
            </w:r>
            <w:r w:rsidRPr="72CF8473">
              <w:rPr>
                <w:rFonts w:asciiTheme="minorHAnsi" w:hAnsiTheme="minorHAnsi" w:cstheme="minorBidi"/>
                <w:b/>
                <w:bCs/>
                <w:caps/>
                <w:sz w:val="22"/>
                <w:szCs w:val="22"/>
              </w:rPr>
              <w:t xml:space="preserve">BJET Du projet de </w:t>
            </w:r>
            <w:proofErr w:type="gramStart"/>
            <w:r w:rsidRPr="72CF8473">
              <w:rPr>
                <w:rFonts w:asciiTheme="minorHAnsi" w:hAnsiTheme="minorHAnsi" w:cstheme="minorBidi"/>
                <w:b/>
                <w:bCs/>
                <w:caps/>
                <w:sz w:val="22"/>
                <w:szCs w:val="22"/>
              </w:rPr>
              <w:t>contrat:</w:t>
            </w:r>
            <w:proofErr w:type="gramEnd"/>
          </w:p>
          <w:p w14:paraId="2B8821F0" w14:textId="3173FC0E" w:rsidR="0083082B" w:rsidRPr="0006068D" w:rsidRDefault="009D03A7" w:rsidP="79862E57">
            <w:pPr>
              <w:jc w:val="both"/>
              <w:rPr>
                <w:rFonts w:asciiTheme="minorHAnsi" w:hAnsiTheme="minorHAnsi" w:cstheme="minorBidi"/>
                <w:b/>
                <w:bCs/>
                <w:caps/>
                <w:sz w:val="22"/>
                <w:szCs w:val="22"/>
              </w:rPr>
            </w:pPr>
            <w:r w:rsidRPr="009D03A7">
              <w:rPr>
                <w:rFonts w:asciiTheme="minorHAnsi" w:hAnsiTheme="minorHAnsi" w:cstheme="minorBidi"/>
                <w:b/>
                <w:bCs/>
                <w:caps/>
                <w:sz w:val="22"/>
                <w:szCs w:val="22"/>
              </w:rPr>
              <w:t>Assistance Technique pour l’appui à l’innovation inclusive en faveur des femmes entrepreneures dans le secteur financier au Sénégal</w:t>
            </w:r>
          </w:p>
        </w:tc>
      </w:tr>
      <w:tr w:rsidR="0083082B" w:rsidRPr="0006068D" w14:paraId="36B2EDB6" w14:textId="77777777" w:rsidTr="72CF8473">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59" w:type="dxa"/>
            <w:gridSpan w:val="2"/>
            <w:tcBorders>
              <w:top w:val="nil"/>
              <w:left w:val="single" w:sz="4" w:space="0" w:color="auto"/>
              <w:bottom w:val="single" w:sz="4" w:space="0" w:color="auto"/>
              <w:right w:val="nil"/>
            </w:tcBorders>
          </w:tcPr>
          <w:p w14:paraId="392A7C8B" w14:textId="77777777" w:rsidR="0083082B" w:rsidRPr="0006068D" w:rsidRDefault="0083082B" w:rsidP="79862E57">
            <w:pPr>
              <w:rPr>
                <w:rFonts w:asciiTheme="minorHAnsi" w:hAnsiTheme="minorHAnsi" w:cstheme="minorBidi"/>
                <w:b/>
                <w:bCs/>
                <w:caps/>
                <w:smallCaps/>
                <w:sz w:val="22"/>
                <w:szCs w:val="22"/>
              </w:rPr>
            </w:pPr>
            <w:r w:rsidRPr="79862E57">
              <w:rPr>
                <w:rFonts w:asciiTheme="minorHAnsi" w:hAnsiTheme="minorHAnsi" w:cstheme="minorBidi"/>
                <w:b/>
                <w:bCs/>
                <w:smallCaps/>
                <w:sz w:val="22"/>
                <w:szCs w:val="22"/>
              </w:rPr>
              <w:t>REPRESENTANT LEGAL DU POUVOIR ADJUDICATEUR :</w:t>
            </w:r>
          </w:p>
          <w:p w14:paraId="2DF8A3DC" w14:textId="77777777" w:rsidR="0083082B" w:rsidRPr="0006068D" w:rsidRDefault="0083082B" w:rsidP="79862E57">
            <w:pPr>
              <w:rPr>
                <w:rFonts w:asciiTheme="minorHAnsi" w:hAnsiTheme="minorHAnsi" w:cstheme="minorBidi"/>
                <w:sz w:val="22"/>
                <w:szCs w:val="22"/>
              </w:rPr>
            </w:pPr>
            <w:r w:rsidRPr="79862E57">
              <w:rPr>
                <w:rFonts w:asciiTheme="minorHAnsi" w:hAnsiTheme="minorHAnsi" w:cstheme="minorBidi"/>
                <w:sz w:val="22"/>
                <w:szCs w:val="22"/>
              </w:rPr>
              <w:t>Jérémie PELLET, Directeur général d’EXPERTISE FRANCE</w:t>
            </w:r>
          </w:p>
        </w:tc>
      </w:tr>
      <w:tr w:rsidR="0083082B" w:rsidRPr="0006068D" w14:paraId="4D101273" w14:textId="77777777" w:rsidTr="72CF8473">
        <w:trPr>
          <w:gridAfter w:val="1"/>
          <w:wAfter w:w="15" w:type="dxa"/>
          <w:trHeight w:val="60"/>
        </w:trPr>
        <w:tc>
          <w:tcPr>
            <w:tcW w:w="8180" w:type="dxa"/>
            <w:gridSpan w:val="2"/>
            <w:tcBorders>
              <w:top w:val="nil"/>
              <w:left w:val="nil"/>
              <w:bottom w:val="nil"/>
              <w:right w:val="nil"/>
            </w:tcBorders>
          </w:tcPr>
          <w:p w14:paraId="09564134" w14:textId="77777777" w:rsidR="0083082B" w:rsidRPr="00E23E75" w:rsidRDefault="0083082B" w:rsidP="79862E57">
            <w:pPr>
              <w:rPr>
                <w:rFonts w:asciiTheme="minorHAnsi" w:hAnsiTheme="minorHAnsi" w:cstheme="minorBidi"/>
                <w:b/>
                <w:bCs/>
                <w:sz w:val="22"/>
                <w:szCs w:val="22"/>
              </w:rPr>
            </w:pPr>
          </w:p>
        </w:tc>
      </w:tr>
      <w:tr w:rsidR="0083082B" w:rsidRPr="0006068D" w14:paraId="5B7F1B45" w14:textId="77777777" w:rsidTr="72CF8473">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59" w:type="dxa"/>
            <w:gridSpan w:val="2"/>
            <w:tcBorders>
              <w:top w:val="nil"/>
              <w:left w:val="single" w:sz="4" w:space="0" w:color="auto"/>
              <w:bottom w:val="single" w:sz="4" w:space="0" w:color="auto"/>
              <w:right w:val="nil"/>
            </w:tcBorders>
          </w:tcPr>
          <w:p w14:paraId="3A1536B1" w14:textId="77777777" w:rsidR="0083082B" w:rsidRPr="0006068D" w:rsidRDefault="0083082B" w:rsidP="79862E57">
            <w:pPr>
              <w:rPr>
                <w:rFonts w:asciiTheme="minorHAnsi" w:hAnsiTheme="minorHAnsi" w:cstheme="minorBidi"/>
                <w:b/>
                <w:bCs/>
                <w:caps/>
                <w:smallCaps/>
                <w:sz w:val="22"/>
                <w:szCs w:val="22"/>
              </w:rPr>
            </w:pPr>
            <w:r w:rsidRPr="79862E57">
              <w:rPr>
                <w:rFonts w:asciiTheme="minorHAnsi" w:hAnsiTheme="minorHAnsi" w:cstheme="minorBidi"/>
                <w:b/>
                <w:bCs/>
                <w:smallCaps/>
                <w:sz w:val="22"/>
                <w:szCs w:val="22"/>
              </w:rPr>
              <w:t>DATE ET HEURE LIMITES DE REMISE DES OFFRES :</w:t>
            </w:r>
          </w:p>
          <w:p w14:paraId="5ADFEC75" w14:textId="16B64D25" w:rsidR="0083082B" w:rsidRPr="0006068D" w:rsidRDefault="12F3D767" w:rsidP="79862E57">
            <w:pPr>
              <w:rPr>
                <w:rFonts w:asciiTheme="minorHAnsi" w:hAnsiTheme="minorHAnsi" w:cstheme="minorBidi"/>
                <w:sz w:val="22"/>
                <w:szCs w:val="22"/>
              </w:rPr>
            </w:pPr>
            <w:r w:rsidRPr="79862E57">
              <w:rPr>
                <w:rFonts w:asciiTheme="minorHAnsi" w:hAnsiTheme="minorHAnsi" w:cstheme="minorBidi"/>
                <w:b/>
                <w:bCs/>
                <w:sz w:val="22"/>
                <w:szCs w:val="22"/>
              </w:rPr>
              <w:t>18</w:t>
            </w:r>
            <w:r w:rsidR="00836A9C" w:rsidRPr="79862E57">
              <w:rPr>
                <w:rFonts w:asciiTheme="minorHAnsi" w:hAnsiTheme="minorHAnsi" w:cstheme="minorBidi"/>
                <w:b/>
                <w:bCs/>
                <w:sz w:val="22"/>
                <w:szCs w:val="22"/>
              </w:rPr>
              <w:t>/</w:t>
            </w:r>
            <w:r w:rsidR="324C7EE9" w:rsidRPr="79862E57">
              <w:rPr>
                <w:rFonts w:asciiTheme="minorHAnsi" w:hAnsiTheme="minorHAnsi" w:cstheme="minorBidi"/>
                <w:b/>
                <w:bCs/>
                <w:sz w:val="22"/>
                <w:szCs w:val="22"/>
              </w:rPr>
              <w:t>08</w:t>
            </w:r>
            <w:r w:rsidR="00836A9C" w:rsidRPr="79862E57">
              <w:rPr>
                <w:rFonts w:asciiTheme="minorHAnsi" w:hAnsiTheme="minorHAnsi" w:cstheme="minorBidi"/>
                <w:b/>
                <w:bCs/>
                <w:sz w:val="22"/>
                <w:szCs w:val="22"/>
              </w:rPr>
              <w:t>/20</w:t>
            </w:r>
            <w:r w:rsidR="37DB2A56" w:rsidRPr="79862E57">
              <w:rPr>
                <w:rFonts w:asciiTheme="minorHAnsi" w:hAnsiTheme="minorHAnsi" w:cstheme="minorBidi"/>
                <w:b/>
                <w:bCs/>
                <w:sz w:val="22"/>
                <w:szCs w:val="22"/>
              </w:rPr>
              <w:t>25</w:t>
            </w:r>
            <w:r w:rsidR="00836A9C" w:rsidRPr="79862E57">
              <w:rPr>
                <w:rFonts w:asciiTheme="minorHAnsi" w:hAnsiTheme="minorHAnsi" w:cstheme="minorBidi"/>
                <w:b/>
                <w:bCs/>
                <w:sz w:val="22"/>
                <w:szCs w:val="22"/>
              </w:rPr>
              <w:t xml:space="preserve"> à </w:t>
            </w:r>
            <w:r w:rsidR="5E353A7F" w:rsidRPr="79862E57">
              <w:rPr>
                <w:rFonts w:asciiTheme="minorHAnsi" w:hAnsiTheme="minorHAnsi" w:cstheme="minorBidi"/>
                <w:b/>
                <w:bCs/>
                <w:sz w:val="22"/>
                <w:szCs w:val="22"/>
              </w:rPr>
              <w:t>17</w:t>
            </w:r>
            <w:r w:rsidR="00836A9C" w:rsidRPr="79862E57">
              <w:rPr>
                <w:rFonts w:asciiTheme="minorHAnsi" w:hAnsiTheme="minorHAnsi" w:cstheme="minorBidi"/>
                <w:b/>
                <w:bCs/>
                <w:sz w:val="22"/>
                <w:szCs w:val="22"/>
              </w:rPr>
              <w:t>h</w:t>
            </w:r>
            <w:r w:rsidR="01890E13" w:rsidRPr="79862E57">
              <w:rPr>
                <w:rFonts w:asciiTheme="minorHAnsi" w:hAnsiTheme="minorHAnsi" w:cstheme="minorBidi"/>
                <w:b/>
                <w:bCs/>
                <w:sz w:val="22"/>
                <w:szCs w:val="22"/>
              </w:rPr>
              <w:t>00</w:t>
            </w:r>
            <w:r w:rsidR="00836A9C" w:rsidRPr="79862E57">
              <w:rPr>
                <w:rFonts w:asciiTheme="minorHAnsi" w:hAnsiTheme="minorHAnsi" w:cstheme="minorBidi"/>
                <w:b/>
                <w:bCs/>
                <w:smallCaps/>
                <w:sz w:val="22"/>
                <w:szCs w:val="22"/>
              </w:rPr>
              <w:t xml:space="preserve"> </w:t>
            </w:r>
            <w:r w:rsidR="0083082B" w:rsidRPr="79862E57">
              <w:rPr>
                <w:rFonts w:asciiTheme="minorHAnsi" w:hAnsiTheme="minorHAnsi" w:cstheme="minorBidi"/>
                <w:b/>
                <w:bCs/>
                <w:smallCaps/>
                <w:sz w:val="22"/>
                <w:szCs w:val="22"/>
              </w:rPr>
              <w:t xml:space="preserve"> </w:t>
            </w:r>
            <w:r w:rsidR="00131B3C" w:rsidRPr="79862E57">
              <w:rPr>
                <w:rFonts w:asciiTheme="minorHAnsi" w:hAnsiTheme="minorHAnsi" w:cstheme="minorBidi"/>
                <w:b/>
                <w:bCs/>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Bid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E5C8378" w14:textId="77777777" w:rsidR="00653E49"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63783763" w:history="1">
            <w:r w:rsidR="00653E49" w:rsidRPr="000F3F0B">
              <w:rPr>
                <w:rStyle w:val="Lienhypertexte"/>
                <w:rFonts w:cstheme="minorHAnsi"/>
                <w:b/>
                <w:caps/>
                <w:noProof/>
              </w:rPr>
              <w:t>ARTICLE 1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Objet et étendue de la consultation</w:t>
            </w:r>
            <w:r w:rsidR="00653E49">
              <w:rPr>
                <w:noProof/>
                <w:webHidden/>
              </w:rPr>
              <w:tab/>
            </w:r>
            <w:r w:rsidR="00653E49">
              <w:rPr>
                <w:noProof/>
                <w:webHidden/>
              </w:rPr>
              <w:fldChar w:fldCharType="begin"/>
            </w:r>
            <w:r w:rsidR="00653E49">
              <w:rPr>
                <w:noProof/>
                <w:webHidden/>
              </w:rPr>
              <w:instrText xml:space="preserve"> PAGEREF _Toc63783763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5E2C4E63" w14:textId="77777777" w:rsidR="00653E49" w:rsidRDefault="002C29D9">
          <w:pPr>
            <w:pStyle w:val="TM2"/>
            <w:rPr>
              <w:noProof/>
            </w:rPr>
          </w:pPr>
          <w:hyperlink w:anchor="_Toc63783764" w:history="1">
            <w:r w:rsidR="00653E49" w:rsidRPr="000F3F0B">
              <w:rPr>
                <w:rStyle w:val="Lienhypertexte"/>
                <w:rFonts w:cstheme="minorHAnsi"/>
                <w:noProof/>
              </w:rPr>
              <w:t>Objet de la consultation</w:t>
            </w:r>
            <w:r w:rsidR="00653E49">
              <w:rPr>
                <w:noProof/>
                <w:webHidden/>
              </w:rPr>
              <w:tab/>
            </w:r>
            <w:r w:rsidR="00653E49">
              <w:rPr>
                <w:noProof/>
                <w:webHidden/>
              </w:rPr>
              <w:fldChar w:fldCharType="begin"/>
            </w:r>
            <w:r w:rsidR="00653E49">
              <w:rPr>
                <w:noProof/>
                <w:webHidden/>
              </w:rPr>
              <w:instrText xml:space="preserve"> PAGEREF _Toc63783764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4C803DB" w14:textId="77777777" w:rsidR="00653E49" w:rsidRDefault="002C29D9">
          <w:pPr>
            <w:pStyle w:val="TM2"/>
            <w:rPr>
              <w:noProof/>
            </w:rPr>
          </w:pPr>
          <w:hyperlink w:anchor="_Toc63783765" w:history="1">
            <w:r w:rsidR="00653E49" w:rsidRPr="000F3F0B">
              <w:rPr>
                <w:rStyle w:val="Lienhypertexte"/>
                <w:rFonts w:cstheme="minorHAnsi"/>
                <w:noProof/>
              </w:rPr>
              <w:t>Etendue de la consultation</w:t>
            </w:r>
            <w:r w:rsidR="00653E49">
              <w:rPr>
                <w:noProof/>
                <w:webHidden/>
              </w:rPr>
              <w:tab/>
            </w:r>
            <w:r w:rsidR="00653E49">
              <w:rPr>
                <w:noProof/>
                <w:webHidden/>
              </w:rPr>
              <w:fldChar w:fldCharType="begin"/>
            </w:r>
            <w:r w:rsidR="00653E49">
              <w:rPr>
                <w:noProof/>
                <w:webHidden/>
              </w:rPr>
              <w:instrText xml:space="preserve"> PAGEREF _Toc63783765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848C4DE" w14:textId="77777777" w:rsidR="00653E49" w:rsidRDefault="002C29D9">
          <w:pPr>
            <w:pStyle w:val="TM2"/>
            <w:rPr>
              <w:noProof/>
            </w:rPr>
          </w:pPr>
          <w:hyperlink w:anchor="_Toc63783766" w:history="1">
            <w:r w:rsidR="00653E49" w:rsidRPr="000F3F0B">
              <w:rPr>
                <w:rStyle w:val="Lienhypertexte"/>
                <w:rFonts w:cstheme="minorHAnsi"/>
                <w:noProof/>
              </w:rPr>
              <w:t>Calendrier prévisionnel de la consultation</w:t>
            </w:r>
            <w:r w:rsidR="00653E49">
              <w:rPr>
                <w:noProof/>
                <w:webHidden/>
              </w:rPr>
              <w:tab/>
            </w:r>
            <w:r w:rsidR="00653E49">
              <w:rPr>
                <w:noProof/>
                <w:webHidden/>
              </w:rPr>
              <w:fldChar w:fldCharType="begin"/>
            </w:r>
            <w:r w:rsidR="00653E49">
              <w:rPr>
                <w:noProof/>
                <w:webHidden/>
              </w:rPr>
              <w:instrText xml:space="preserve"> PAGEREF _Toc63783766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4AB57075" w14:textId="77777777" w:rsidR="00653E49" w:rsidRDefault="002C29D9">
          <w:pPr>
            <w:pStyle w:val="TM2"/>
            <w:rPr>
              <w:noProof/>
            </w:rPr>
          </w:pPr>
          <w:hyperlink w:anchor="_Toc63783767" w:history="1">
            <w:r w:rsidR="00653E49" w:rsidRPr="000F3F0B">
              <w:rPr>
                <w:rStyle w:val="Lienhypertexte"/>
                <w:rFonts w:cstheme="minorHAnsi"/>
                <w:noProof/>
              </w:rPr>
              <w:t>Langue de la consultation – unité monétaire</w:t>
            </w:r>
            <w:r w:rsidR="00653E49">
              <w:rPr>
                <w:noProof/>
                <w:webHidden/>
              </w:rPr>
              <w:tab/>
            </w:r>
            <w:r w:rsidR="00653E49">
              <w:rPr>
                <w:noProof/>
                <w:webHidden/>
              </w:rPr>
              <w:fldChar w:fldCharType="begin"/>
            </w:r>
            <w:r w:rsidR="00653E49">
              <w:rPr>
                <w:noProof/>
                <w:webHidden/>
              </w:rPr>
              <w:instrText xml:space="preserve"> PAGEREF _Toc63783767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DA8235A" w14:textId="77777777" w:rsidR="00653E49" w:rsidRDefault="002C29D9">
          <w:pPr>
            <w:pStyle w:val="TM2"/>
            <w:rPr>
              <w:noProof/>
            </w:rPr>
          </w:pPr>
          <w:hyperlink w:anchor="_Toc63783768" w:history="1">
            <w:r w:rsidR="00653E49" w:rsidRPr="000F3F0B">
              <w:rPr>
                <w:rStyle w:val="Lienhypertexte"/>
                <w:rFonts w:cstheme="minorHAnsi"/>
                <w:noProof/>
              </w:rPr>
              <w:t>Composition du dossier de consultation</w:t>
            </w:r>
            <w:r w:rsidR="00653E49">
              <w:rPr>
                <w:noProof/>
                <w:webHidden/>
              </w:rPr>
              <w:tab/>
            </w:r>
            <w:r w:rsidR="00653E49">
              <w:rPr>
                <w:noProof/>
                <w:webHidden/>
              </w:rPr>
              <w:fldChar w:fldCharType="begin"/>
            </w:r>
            <w:r w:rsidR="00653E49">
              <w:rPr>
                <w:noProof/>
                <w:webHidden/>
              </w:rPr>
              <w:instrText xml:space="preserve"> PAGEREF _Toc63783768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6610E49" w14:textId="77777777" w:rsidR="00653E49" w:rsidRDefault="002C29D9">
          <w:pPr>
            <w:pStyle w:val="TM2"/>
            <w:rPr>
              <w:noProof/>
            </w:rPr>
          </w:pPr>
          <w:hyperlink w:anchor="_Toc63783769" w:history="1">
            <w:r w:rsidR="00653E49" w:rsidRPr="000F3F0B">
              <w:rPr>
                <w:rStyle w:val="Lienhypertexte"/>
                <w:rFonts w:cstheme="minorHAnsi"/>
                <w:noProof/>
              </w:rPr>
              <w:t>Modification du dossier de consultation</w:t>
            </w:r>
            <w:r w:rsidR="00653E49">
              <w:rPr>
                <w:noProof/>
                <w:webHidden/>
              </w:rPr>
              <w:tab/>
            </w:r>
            <w:r w:rsidR="00653E49">
              <w:rPr>
                <w:noProof/>
                <w:webHidden/>
              </w:rPr>
              <w:fldChar w:fldCharType="begin"/>
            </w:r>
            <w:r w:rsidR="00653E49">
              <w:rPr>
                <w:noProof/>
                <w:webHidden/>
              </w:rPr>
              <w:instrText xml:space="preserve"> PAGEREF _Toc63783769 \h </w:instrText>
            </w:r>
            <w:r w:rsidR="00653E49">
              <w:rPr>
                <w:noProof/>
                <w:webHidden/>
              </w:rPr>
            </w:r>
            <w:r w:rsidR="00653E49">
              <w:rPr>
                <w:noProof/>
                <w:webHidden/>
              </w:rPr>
              <w:fldChar w:fldCharType="separate"/>
            </w:r>
            <w:r w:rsidR="00653E49">
              <w:rPr>
                <w:noProof/>
                <w:webHidden/>
              </w:rPr>
              <w:t>5</w:t>
            </w:r>
            <w:r w:rsidR="00653E49">
              <w:rPr>
                <w:noProof/>
                <w:webHidden/>
              </w:rPr>
              <w:fldChar w:fldCharType="end"/>
            </w:r>
          </w:hyperlink>
        </w:p>
        <w:p w14:paraId="746DD125" w14:textId="77777777" w:rsidR="00653E49" w:rsidRDefault="002C29D9">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0F3F0B">
              <w:rPr>
                <w:rStyle w:val="Lienhypertexte"/>
                <w:rFonts w:cstheme="minorHAnsi"/>
                <w:b/>
                <w:caps/>
                <w:noProof/>
              </w:rPr>
              <w:t>ARTICLE 2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Caracteristiques GENERALES du projet de contrat</w:t>
            </w:r>
            <w:r w:rsidR="00653E49">
              <w:rPr>
                <w:noProof/>
                <w:webHidden/>
              </w:rPr>
              <w:tab/>
            </w:r>
            <w:r w:rsidR="00653E49">
              <w:rPr>
                <w:noProof/>
                <w:webHidden/>
              </w:rPr>
              <w:fldChar w:fldCharType="begin"/>
            </w:r>
            <w:r w:rsidR="00653E49">
              <w:rPr>
                <w:noProof/>
                <w:webHidden/>
              </w:rPr>
              <w:instrText xml:space="preserve"> PAGEREF _Toc63783770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33FD7559" w14:textId="77777777" w:rsidR="00653E49" w:rsidRDefault="002C29D9">
          <w:pPr>
            <w:pStyle w:val="TM2"/>
            <w:rPr>
              <w:noProof/>
            </w:rPr>
          </w:pPr>
          <w:hyperlink w:anchor="_Toc63783771" w:history="1">
            <w:r w:rsidR="00653E49" w:rsidRPr="000F3F0B">
              <w:rPr>
                <w:rStyle w:val="Lienhypertexte"/>
                <w:rFonts w:cstheme="minorHAnsi"/>
                <w:noProof/>
              </w:rPr>
              <w:t>Forme du contrat</w:t>
            </w:r>
            <w:r w:rsidR="00653E49">
              <w:rPr>
                <w:noProof/>
                <w:webHidden/>
              </w:rPr>
              <w:tab/>
            </w:r>
            <w:r w:rsidR="00653E49">
              <w:rPr>
                <w:noProof/>
                <w:webHidden/>
              </w:rPr>
              <w:fldChar w:fldCharType="begin"/>
            </w:r>
            <w:r w:rsidR="00653E49">
              <w:rPr>
                <w:noProof/>
                <w:webHidden/>
              </w:rPr>
              <w:instrText xml:space="preserve"> PAGEREF _Toc63783771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8BA962" w14:textId="77777777" w:rsidR="00653E49" w:rsidRDefault="002C29D9">
          <w:pPr>
            <w:pStyle w:val="TM2"/>
            <w:rPr>
              <w:noProof/>
            </w:rPr>
          </w:pPr>
          <w:hyperlink w:anchor="_Toc63783772" w:history="1">
            <w:r w:rsidR="00653E49" w:rsidRPr="000F3F0B">
              <w:rPr>
                <w:rStyle w:val="Lienhypertexte"/>
                <w:rFonts w:cstheme="minorHAnsi"/>
                <w:noProof/>
              </w:rPr>
              <w:t>Montant estimatif du besoin</w:t>
            </w:r>
            <w:r w:rsidR="00653E49">
              <w:rPr>
                <w:noProof/>
                <w:webHidden/>
              </w:rPr>
              <w:tab/>
            </w:r>
            <w:r w:rsidR="00653E49">
              <w:rPr>
                <w:noProof/>
                <w:webHidden/>
              </w:rPr>
              <w:fldChar w:fldCharType="begin"/>
            </w:r>
            <w:r w:rsidR="00653E49">
              <w:rPr>
                <w:noProof/>
                <w:webHidden/>
              </w:rPr>
              <w:instrText xml:space="preserve"> PAGEREF _Toc63783772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1EDC41C" w14:textId="77777777" w:rsidR="00653E49" w:rsidRDefault="002C29D9">
          <w:pPr>
            <w:pStyle w:val="TM2"/>
            <w:rPr>
              <w:noProof/>
            </w:rPr>
          </w:pPr>
          <w:hyperlink w:anchor="_Toc63783773" w:history="1">
            <w:r w:rsidR="00653E49" w:rsidRPr="000F3F0B">
              <w:rPr>
                <w:rStyle w:val="Lienhypertexte"/>
                <w:rFonts w:cstheme="minorHAnsi"/>
                <w:noProof/>
              </w:rPr>
              <w:t>Durée du contrat</w:t>
            </w:r>
            <w:r w:rsidR="00653E49">
              <w:rPr>
                <w:noProof/>
                <w:webHidden/>
              </w:rPr>
              <w:tab/>
            </w:r>
            <w:r w:rsidR="00653E49">
              <w:rPr>
                <w:noProof/>
                <w:webHidden/>
              </w:rPr>
              <w:fldChar w:fldCharType="begin"/>
            </w:r>
            <w:r w:rsidR="00653E49">
              <w:rPr>
                <w:noProof/>
                <w:webHidden/>
              </w:rPr>
              <w:instrText xml:space="preserve"> PAGEREF _Toc63783773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69891FCA" w14:textId="77777777" w:rsidR="00653E49" w:rsidRDefault="002C29D9">
          <w:pPr>
            <w:pStyle w:val="TM2"/>
            <w:rPr>
              <w:noProof/>
            </w:rPr>
          </w:pPr>
          <w:hyperlink w:anchor="_Toc63783774" w:history="1">
            <w:r w:rsidR="00653E49" w:rsidRPr="000F3F0B">
              <w:rPr>
                <w:rStyle w:val="Lienhypertexte"/>
                <w:rFonts w:cstheme="minorHAnsi"/>
                <w:noProof/>
              </w:rPr>
              <w:t>Allotissement</w:t>
            </w:r>
            <w:r w:rsidR="00653E49">
              <w:rPr>
                <w:noProof/>
                <w:webHidden/>
              </w:rPr>
              <w:tab/>
            </w:r>
            <w:r w:rsidR="00653E49">
              <w:rPr>
                <w:noProof/>
                <w:webHidden/>
              </w:rPr>
              <w:fldChar w:fldCharType="begin"/>
            </w:r>
            <w:r w:rsidR="00653E49">
              <w:rPr>
                <w:noProof/>
                <w:webHidden/>
              </w:rPr>
              <w:instrText xml:space="preserve"> PAGEREF _Toc63783774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4C957C5F" w14:textId="77777777" w:rsidR="00653E49" w:rsidRDefault="002C29D9">
          <w:pPr>
            <w:pStyle w:val="TM2"/>
            <w:rPr>
              <w:noProof/>
            </w:rPr>
          </w:pPr>
          <w:hyperlink w:anchor="_Toc63783775" w:history="1">
            <w:r w:rsidR="00653E49" w:rsidRPr="000F3F0B">
              <w:rPr>
                <w:rStyle w:val="Lienhypertexte"/>
                <w:rFonts w:cstheme="minorHAnsi"/>
                <w:noProof/>
              </w:rPr>
              <w:t>Options</w:t>
            </w:r>
            <w:r w:rsidR="00653E49">
              <w:rPr>
                <w:noProof/>
                <w:webHidden/>
              </w:rPr>
              <w:tab/>
            </w:r>
            <w:r w:rsidR="00653E49">
              <w:rPr>
                <w:noProof/>
                <w:webHidden/>
              </w:rPr>
              <w:fldChar w:fldCharType="begin"/>
            </w:r>
            <w:r w:rsidR="00653E49">
              <w:rPr>
                <w:noProof/>
                <w:webHidden/>
              </w:rPr>
              <w:instrText xml:space="preserve"> PAGEREF _Toc63783775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D1293F" w14:textId="77777777" w:rsidR="00653E49" w:rsidRDefault="002C29D9">
          <w:pPr>
            <w:pStyle w:val="TM2"/>
            <w:rPr>
              <w:noProof/>
            </w:rPr>
          </w:pPr>
          <w:hyperlink w:anchor="_Toc63783776" w:history="1">
            <w:r w:rsidR="00653E49" w:rsidRPr="000F3F0B">
              <w:rPr>
                <w:rStyle w:val="Lienhypertexte"/>
                <w:rFonts w:cstheme="minorHAnsi"/>
                <w:i/>
                <w:noProof/>
              </w:rPr>
              <w:t>Prestations similaires</w:t>
            </w:r>
            <w:r w:rsidR="00653E49">
              <w:rPr>
                <w:noProof/>
                <w:webHidden/>
              </w:rPr>
              <w:tab/>
            </w:r>
            <w:r w:rsidR="00653E49">
              <w:rPr>
                <w:noProof/>
                <w:webHidden/>
              </w:rPr>
              <w:fldChar w:fldCharType="begin"/>
            </w:r>
            <w:r w:rsidR="00653E49">
              <w:rPr>
                <w:noProof/>
                <w:webHidden/>
              </w:rPr>
              <w:instrText xml:space="preserve"> PAGEREF _Toc63783776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7C281C77" w14:textId="77777777" w:rsidR="00653E49" w:rsidRDefault="002C29D9">
          <w:pPr>
            <w:pStyle w:val="TM2"/>
            <w:rPr>
              <w:noProof/>
            </w:rPr>
          </w:pPr>
          <w:hyperlink w:anchor="_Toc63783777" w:history="1">
            <w:r w:rsidR="00653E49" w:rsidRPr="000F3F0B">
              <w:rPr>
                <w:rStyle w:val="Lienhypertexte"/>
                <w:rFonts w:cstheme="minorHAnsi"/>
                <w:i/>
                <w:noProof/>
              </w:rPr>
              <w:t>Reconductions</w:t>
            </w:r>
            <w:r w:rsidR="00653E49">
              <w:rPr>
                <w:noProof/>
                <w:webHidden/>
              </w:rPr>
              <w:tab/>
            </w:r>
            <w:r w:rsidR="00653E49">
              <w:rPr>
                <w:noProof/>
                <w:webHidden/>
              </w:rPr>
              <w:fldChar w:fldCharType="begin"/>
            </w:r>
            <w:r w:rsidR="00653E49">
              <w:rPr>
                <w:noProof/>
                <w:webHidden/>
              </w:rPr>
              <w:instrText xml:space="preserve"> PAGEREF _Toc63783777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29D9057B" w14:textId="77777777" w:rsidR="00653E49" w:rsidRDefault="002C29D9">
          <w:pPr>
            <w:pStyle w:val="TM2"/>
            <w:rPr>
              <w:noProof/>
            </w:rPr>
          </w:pPr>
          <w:hyperlink w:anchor="_Toc63783778" w:history="1">
            <w:r w:rsidR="00653E49" w:rsidRPr="000F3F0B">
              <w:rPr>
                <w:rStyle w:val="Lienhypertexte"/>
                <w:rFonts w:cstheme="minorHAnsi"/>
                <w:i/>
                <w:noProof/>
              </w:rPr>
              <w:t>Tranches optionnelles</w:t>
            </w:r>
            <w:r w:rsidR="00653E49">
              <w:rPr>
                <w:noProof/>
                <w:webHidden/>
              </w:rPr>
              <w:tab/>
            </w:r>
            <w:r w:rsidR="00653E49">
              <w:rPr>
                <w:noProof/>
                <w:webHidden/>
              </w:rPr>
              <w:fldChar w:fldCharType="begin"/>
            </w:r>
            <w:r w:rsidR="00653E49">
              <w:rPr>
                <w:noProof/>
                <w:webHidden/>
              </w:rPr>
              <w:instrText xml:space="preserve"> PAGEREF _Toc63783778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05B40A17" w14:textId="77777777" w:rsidR="00653E49" w:rsidRDefault="002C29D9">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0F3F0B">
              <w:rPr>
                <w:rStyle w:val="Lienhypertexte"/>
                <w:rFonts w:cstheme="minorHAnsi"/>
                <w:b/>
                <w:caps/>
                <w:noProof/>
              </w:rPr>
              <w:t>ARTICLE 3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Conditions de participation de candidats</w:t>
            </w:r>
            <w:r w:rsidR="00653E49">
              <w:rPr>
                <w:noProof/>
                <w:webHidden/>
              </w:rPr>
              <w:tab/>
            </w:r>
            <w:r w:rsidR="00653E49">
              <w:rPr>
                <w:noProof/>
                <w:webHidden/>
              </w:rPr>
              <w:fldChar w:fldCharType="begin"/>
            </w:r>
            <w:r w:rsidR="00653E49">
              <w:rPr>
                <w:noProof/>
                <w:webHidden/>
              </w:rPr>
              <w:instrText xml:space="preserve"> PAGEREF _Toc63783779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6F3D5FE" w14:textId="77777777" w:rsidR="00653E49" w:rsidRDefault="002C29D9">
          <w:pPr>
            <w:pStyle w:val="TM2"/>
            <w:rPr>
              <w:noProof/>
            </w:rPr>
          </w:pPr>
          <w:hyperlink w:anchor="_Toc63783780" w:history="1">
            <w:r w:rsidR="00653E49" w:rsidRPr="000F3F0B">
              <w:rPr>
                <w:rStyle w:val="Lienhypertexte"/>
                <w:rFonts w:cstheme="minorHAnsi"/>
                <w:noProof/>
              </w:rPr>
              <w:t>Conditions de présentation des candidatures</w:t>
            </w:r>
            <w:r w:rsidR="00653E49">
              <w:rPr>
                <w:noProof/>
                <w:webHidden/>
              </w:rPr>
              <w:tab/>
            </w:r>
            <w:r w:rsidR="00653E49">
              <w:rPr>
                <w:noProof/>
                <w:webHidden/>
              </w:rPr>
              <w:fldChar w:fldCharType="begin"/>
            </w:r>
            <w:r w:rsidR="00653E49">
              <w:rPr>
                <w:noProof/>
                <w:webHidden/>
              </w:rPr>
              <w:instrText xml:space="preserve"> PAGEREF _Toc63783780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33654F9C" w14:textId="77777777" w:rsidR="00653E49" w:rsidRDefault="002C29D9">
          <w:pPr>
            <w:pStyle w:val="TM2"/>
            <w:rPr>
              <w:noProof/>
            </w:rPr>
          </w:pPr>
          <w:hyperlink w:anchor="_Toc63783781" w:history="1">
            <w:r w:rsidR="00653E49" w:rsidRPr="000F3F0B">
              <w:rPr>
                <w:rStyle w:val="Lienhypertexte"/>
                <w:rFonts w:cstheme="minorHAnsi"/>
                <w:noProof/>
              </w:rPr>
              <w:t>Motifs et conditions d’exclusion</w:t>
            </w:r>
            <w:r w:rsidR="00653E49">
              <w:rPr>
                <w:noProof/>
                <w:webHidden/>
              </w:rPr>
              <w:tab/>
            </w:r>
            <w:r w:rsidR="00653E49">
              <w:rPr>
                <w:noProof/>
                <w:webHidden/>
              </w:rPr>
              <w:fldChar w:fldCharType="begin"/>
            </w:r>
            <w:r w:rsidR="00653E49">
              <w:rPr>
                <w:noProof/>
                <w:webHidden/>
              </w:rPr>
              <w:instrText xml:space="preserve"> PAGEREF _Toc63783781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50ABE172" w14:textId="77777777" w:rsidR="00653E49" w:rsidRDefault="002C29D9">
          <w:pPr>
            <w:pStyle w:val="TM2"/>
            <w:rPr>
              <w:noProof/>
            </w:rPr>
          </w:pPr>
          <w:hyperlink w:anchor="_Toc63783782" w:history="1">
            <w:r w:rsidR="00653E49" w:rsidRPr="000F3F0B">
              <w:rPr>
                <w:rStyle w:val="Lienhypertexte"/>
                <w:rFonts w:cstheme="minorHAnsi"/>
                <w:noProof/>
              </w:rPr>
              <w:t>Niveaux minimaux requis en termes de capacités économiques, techniques et professionnelles</w:t>
            </w:r>
            <w:r w:rsidR="00653E49">
              <w:rPr>
                <w:noProof/>
                <w:webHidden/>
              </w:rPr>
              <w:tab/>
            </w:r>
            <w:r w:rsidR="00653E49">
              <w:rPr>
                <w:noProof/>
                <w:webHidden/>
              </w:rPr>
              <w:fldChar w:fldCharType="begin"/>
            </w:r>
            <w:r w:rsidR="00653E49">
              <w:rPr>
                <w:noProof/>
                <w:webHidden/>
              </w:rPr>
              <w:instrText xml:space="preserve"> PAGEREF _Toc63783782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CF4C115" w14:textId="77777777" w:rsidR="00653E49" w:rsidRDefault="002C29D9">
          <w:pPr>
            <w:pStyle w:val="TM2"/>
            <w:rPr>
              <w:noProof/>
            </w:rPr>
          </w:pPr>
          <w:hyperlink w:anchor="_Toc63783783" w:history="1">
            <w:r w:rsidR="00653E49" w:rsidRPr="000F3F0B">
              <w:rPr>
                <w:rStyle w:val="Lienhypertexte"/>
                <w:rFonts w:cstheme="minorHAnsi"/>
                <w:i/>
                <w:noProof/>
              </w:rPr>
              <w:t>CAPACITE ECONOMIQUE ET FINANCIERE</w:t>
            </w:r>
            <w:r w:rsidR="00653E49">
              <w:rPr>
                <w:noProof/>
                <w:webHidden/>
              </w:rPr>
              <w:tab/>
            </w:r>
            <w:r w:rsidR="00653E49">
              <w:rPr>
                <w:noProof/>
                <w:webHidden/>
              </w:rPr>
              <w:fldChar w:fldCharType="begin"/>
            </w:r>
            <w:r w:rsidR="00653E49">
              <w:rPr>
                <w:noProof/>
                <w:webHidden/>
              </w:rPr>
              <w:instrText xml:space="preserve"> PAGEREF _Toc63783783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4A02756" w14:textId="77777777" w:rsidR="00653E49" w:rsidRDefault="002C29D9">
          <w:pPr>
            <w:pStyle w:val="TM2"/>
            <w:rPr>
              <w:noProof/>
            </w:rPr>
          </w:pPr>
          <w:hyperlink w:anchor="_Toc63783784" w:history="1">
            <w:r w:rsidR="00653E49" w:rsidRPr="000F3F0B">
              <w:rPr>
                <w:rStyle w:val="Lienhypertexte"/>
                <w:rFonts w:cstheme="minorHAnsi"/>
                <w:i/>
                <w:noProof/>
              </w:rPr>
              <w:t>CAPACITE TECHNIQUE ET PROFESSIONNELLE</w:t>
            </w:r>
            <w:r w:rsidR="00653E49">
              <w:rPr>
                <w:noProof/>
                <w:webHidden/>
              </w:rPr>
              <w:tab/>
            </w:r>
            <w:r w:rsidR="00653E49">
              <w:rPr>
                <w:noProof/>
                <w:webHidden/>
              </w:rPr>
              <w:fldChar w:fldCharType="begin"/>
            </w:r>
            <w:r w:rsidR="00653E49">
              <w:rPr>
                <w:noProof/>
                <w:webHidden/>
              </w:rPr>
              <w:instrText xml:space="preserve"> PAGEREF _Toc63783784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F11C684" w14:textId="77777777" w:rsidR="00653E49" w:rsidRDefault="002C29D9">
          <w:pPr>
            <w:pStyle w:val="TM2"/>
            <w:rPr>
              <w:noProof/>
            </w:rPr>
          </w:pPr>
          <w:hyperlink w:anchor="_Toc63783785" w:history="1">
            <w:r w:rsidR="00653E49" w:rsidRPr="000F3F0B">
              <w:rPr>
                <w:rStyle w:val="Lienhypertexte"/>
                <w:rFonts w:cstheme="minorHAnsi"/>
                <w:noProof/>
              </w:rPr>
              <w:t>Précisions concernant les groupements d'opérateurs économiques (consortium)</w:t>
            </w:r>
            <w:r w:rsidR="00653E49">
              <w:rPr>
                <w:noProof/>
                <w:webHidden/>
              </w:rPr>
              <w:tab/>
            </w:r>
            <w:r w:rsidR="00653E49">
              <w:rPr>
                <w:noProof/>
                <w:webHidden/>
              </w:rPr>
              <w:fldChar w:fldCharType="begin"/>
            </w:r>
            <w:r w:rsidR="00653E49">
              <w:rPr>
                <w:noProof/>
                <w:webHidden/>
              </w:rPr>
              <w:instrText xml:space="preserve"> PAGEREF _Toc63783785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37F9793D" w14:textId="77777777" w:rsidR="00653E49" w:rsidRDefault="002C29D9">
          <w:pPr>
            <w:pStyle w:val="TM2"/>
            <w:rPr>
              <w:noProof/>
            </w:rPr>
          </w:pPr>
          <w:hyperlink w:anchor="_Toc63783786" w:history="1">
            <w:r w:rsidR="00653E49" w:rsidRPr="000F3F0B">
              <w:rPr>
                <w:rStyle w:val="Lienhypertexte"/>
                <w:rFonts w:cstheme="minorHAnsi"/>
                <w:i/>
                <w:noProof/>
              </w:rPr>
              <w:t>Motifs d'exclusion en cas de groupement d'opérateurs économiques</w:t>
            </w:r>
            <w:r w:rsidR="00653E49">
              <w:rPr>
                <w:noProof/>
                <w:webHidden/>
              </w:rPr>
              <w:tab/>
            </w:r>
            <w:r w:rsidR="00653E49">
              <w:rPr>
                <w:noProof/>
                <w:webHidden/>
              </w:rPr>
              <w:fldChar w:fldCharType="begin"/>
            </w:r>
            <w:r w:rsidR="00653E49">
              <w:rPr>
                <w:noProof/>
                <w:webHidden/>
              </w:rPr>
              <w:instrText xml:space="preserve"> PAGEREF _Toc63783786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78ACF758" w14:textId="77777777" w:rsidR="00653E49" w:rsidRDefault="002C29D9">
          <w:pPr>
            <w:pStyle w:val="TM2"/>
            <w:rPr>
              <w:noProof/>
            </w:rPr>
          </w:pPr>
          <w:hyperlink w:anchor="_Toc63783787" w:history="1">
            <w:r w:rsidR="00653E49" w:rsidRPr="000F3F0B">
              <w:rPr>
                <w:rStyle w:val="Lienhypertexte"/>
                <w:rFonts w:cstheme="minorHAnsi"/>
                <w:i/>
                <w:noProof/>
              </w:rPr>
              <w:t>Forme du groupement</w:t>
            </w:r>
            <w:r w:rsidR="00653E49">
              <w:rPr>
                <w:noProof/>
                <w:webHidden/>
              </w:rPr>
              <w:tab/>
            </w:r>
            <w:r w:rsidR="00653E49">
              <w:rPr>
                <w:noProof/>
                <w:webHidden/>
              </w:rPr>
              <w:fldChar w:fldCharType="begin"/>
            </w:r>
            <w:r w:rsidR="00653E49">
              <w:rPr>
                <w:noProof/>
                <w:webHidden/>
              </w:rPr>
              <w:instrText xml:space="preserve"> PAGEREF _Toc63783787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1E99D12C" w14:textId="77777777" w:rsidR="00653E49" w:rsidRDefault="002C29D9">
          <w:pPr>
            <w:pStyle w:val="TM2"/>
            <w:rPr>
              <w:noProof/>
            </w:rPr>
          </w:pPr>
          <w:hyperlink w:anchor="_Toc63783788" w:history="1">
            <w:r w:rsidR="00653E49" w:rsidRPr="000F3F0B">
              <w:rPr>
                <w:rStyle w:val="Lienhypertexte"/>
                <w:rFonts w:cstheme="minorHAnsi"/>
                <w:noProof/>
              </w:rPr>
              <w:t>Précisions concernant la sous-traitance</w:t>
            </w:r>
            <w:r w:rsidR="00653E49">
              <w:rPr>
                <w:noProof/>
                <w:webHidden/>
              </w:rPr>
              <w:tab/>
            </w:r>
            <w:r w:rsidR="00653E49">
              <w:rPr>
                <w:noProof/>
                <w:webHidden/>
              </w:rPr>
              <w:fldChar w:fldCharType="begin"/>
            </w:r>
            <w:r w:rsidR="00653E49">
              <w:rPr>
                <w:noProof/>
                <w:webHidden/>
              </w:rPr>
              <w:instrText xml:space="preserve"> PAGEREF _Toc63783788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DFA5589" w14:textId="77777777" w:rsidR="00653E49" w:rsidRDefault="002C29D9">
          <w:pPr>
            <w:pStyle w:val="TM2"/>
            <w:rPr>
              <w:noProof/>
            </w:rPr>
          </w:pPr>
          <w:hyperlink w:anchor="_Toc63783789" w:history="1">
            <w:r w:rsidR="00653E49" w:rsidRPr="000F3F0B">
              <w:rPr>
                <w:rStyle w:val="Lienhypertexte"/>
                <w:rFonts w:cstheme="minorHAnsi"/>
                <w:i/>
                <w:noProof/>
              </w:rPr>
              <w:t>Motifs d'exclusion en cas de sous-traitance</w:t>
            </w:r>
            <w:r w:rsidR="00653E49">
              <w:rPr>
                <w:noProof/>
                <w:webHidden/>
              </w:rPr>
              <w:tab/>
            </w:r>
            <w:r w:rsidR="00653E49">
              <w:rPr>
                <w:noProof/>
                <w:webHidden/>
              </w:rPr>
              <w:fldChar w:fldCharType="begin"/>
            </w:r>
            <w:r w:rsidR="00653E49">
              <w:rPr>
                <w:noProof/>
                <w:webHidden/>
              </w:rPr>
              <w:instrText xml:space="preserve"> PAGEREF _Toc63783789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57B0265C" w14:textId="77777777" w:rsidR="00653E49" w:rsidRDefault="002C29D9">
          <w:pPr>
            <w:pStyle w:val="TM2"/>
            <w:rPr>
              <w:noProof/>
            </w:rPr>
          </w:pPr>
          <w:hyperlink w:anchor="_Toc63783790" w:history="1">
            <w:r w:rsidR="00653E49" w:rsidRPr="000F3F0B">
              <w:rPr>
                <w:rStyle w:val="Lienhypertexte"/>
                <w:rFonts w:cstheme="minorHAnsi"/>
                <w:i/>
                <w:noProof/>
              </w:rPr>
              <w:t>Présentation d’un sous-traitant</w:t>
            </w:r>
            <w:r w:rsidR="00653E49">
              <w:rPr>
                <w:noProof/>
                <w:webHidden/>
              </w:rPr>
              <w:tab/>
            </w:r>
            <w:r w:rsidR="00653E49">
              <w:rPr>
                <w:noProof/>
                <w:webHidden/>
              </w:rPr>
              <w:fldChar w:fldCharType="begin"/>
            </w:r>
            <w:r w:rsidR="00653E49">
              <w:rPr>
                <w:noProof/>
                <w:webHidden/>
              </w:rPr>
              <w:instrText xml:space="preserve"> PAGEREF _Toc63783790 \h </w:instrText>
            </w:r>
            <w:r w:rsidR="00653E49">
              <w:rPr>
                <w:noProof/>
                <w:webHidden/>
              </w:rPr>
            </w:r>
            <w:r w:rsidR="00653E49">
              <w:rPr>
                <w:noProof/>
                <w:webHidden/>
              </w:rPr>
              <w:fldChar w:fldCharType="separate"/>
            </w:r>
            <w:r w:rsidR="00653E49">
              <w:rPr>
                <w:noProof/>
                <w:webHidden/>
              </w:rPr>
              <w:t>10</w:t>
            </w:r>
            <w:r w:rsidR="00653E49">
              <w:rPr>
                <w:noProof/>
                <w:webHidden/>
              </w:rPr>
              <w:fldChar w:fldCharType="end"/>
            </w:r>
          </w:hyperlink>
        </w:p>
        <w:p w14:paraId="1BBC7D1A" w14:textId="77777777" w:rsidR="00653E49" w:rsidRDefault="002C29D9">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0F3F0B">
              <w:rPr>
                <w:rStyle w:val="Lienhypertexte"/>
                <w:rFonts w:cstheme="minorHAnsi"/>
                <w:b/>
                <w:caps/>
                <w:noProof/>
              </w:rPr>
              <w:t>ARTICLE 4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Présentation des plis et modalités de depôt</w:t>
            </w:r>
            <w:r w:rsidR="00653E49">
              <w:rPr>
                <w:noProof/>
                <w:webHidden/>
              </w:rPr>
              <w:tab/>
            </w:r>
            <w:r w:rsidR="00653E49">
              <w:rPr>
                <w:noProof/>
                <w:webHidden/>
              </w:rPr>
              <w:fldChar w:fldCharType="begin"/>
            </w:r>
            <w:r w:rsidR="00653E49">
              <w:rPr>
                <w:noProof/>
                <w:webHidden/>
              </w:rPr>
              <w:instrText xml:space="preserve"> PAGEREF _Toc63783791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9181494" w14:textId="77777777" w:rsidR="00653E49" w:rsidRDefault="002C29D9">
          <w:pPr>
            <w:pStyle w:val="TM2"/>
            <w:rPr>
              <w:noProof/>
            </w:rPr>
          </w:pPr>
          <w:hyperlink w:anchor="_Toc63783792" w:history="1">
            <w:r w:rsidR="00653E49" w:rsidRPr="000F3F0B">
              <w:rPr>
                <w:rStyle w:val="Lienhypertexte"/>
                <w:rFonts w:cstheme="minorHAnsi"/>
                <w:noProof/>
              </w:rPr>
              <w:t>Pièces constitutives de la candidature</w:t>
            </w:r>
            <w:r w:rsidR="00653E49">
              <w:rPr>
                <w:noProof/>
                <w:webHidden/>
              </w:rPr>
              <w:tab/>
            </w:r>
            <w:r w:rsidR="00653E49">
              <w:rPr>
                <w:noProof/>
                <w:webHidden/>
              </w:rPr>
              <w:fldChar w:fldCharType="begin"/>
            </w:r>
            <w:r w:rsidR="00653E49">
              <w:rPr>
                <w:noProof/>
                <w:webHidden/>
              </w:rPr>
              <w:instrText xml:space="preserve"> PAGEREF _Toc63783792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1BDA4C35" w14:textId="77777777" w:rsidR="00653E49" w:rsidRDefault="002C29D9">
          <w:pPr>
            <w:pStyle w:val="TM2"/>
            <w:rPr>
              <w:noProof/>
            </w:rPr>
          </w:pPr>
          <w:hyperlink w:anchor="_Toc63783793" w:history="1">
            <w:r w:rsidR="00653E49" w:rsidRPr="000F3F0B">
              <w:rPr>
                <w:rStyle w:val="Lienhypertexte"/>
                <w:rFonts w:cstheme="minorHAnsi"/>
                <w:noProof/>
              </w:rPr>
              <w:t>Pièces constitutives de l’offre</w:t>
            </w:r>
            <w:r w:rsidR="00653E49">
              <w:rPr>
                <w:noProof/>
                <w:webHidden/>
              </w:rPr>
              <w:tab/>
            </w:r>
            <w:r w:rsidR="00653E49">
              <w:rPr>
                <w:noProof/>
                <w:webHidden/>
              </w:rPr>
              <w:fldChar w:fldCharType="begin"/>
            </w:r>
            <w:r w:rsidR="00653E49">
              <w:rPr>
                <w:noProof/>
                <w:webHidden/>
              </w:rPr>
              <w:instrText xml:space="preserve"> PAGEREF _Toc63783793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0AA49F3" w14:textId="77777777" w:rsidR="00653E49" w:rsidRDefault="002C29D9">
          <w:pPr>
            <w:pStyle w:val="TM2"/>
            <w:rPr>
              <w:noProof/>
            </w:rPr>
          </w:pPr>
          <w:hyperlink w:anchor="_Toc63783794" w:history="1">
            <w:r w:rsidR="00653E49" w:rsidRPr="000F3F0B">
              <w:rPr>
                <w:rStyle w:val="Lienhypertexte"/>
                <w:rFonts w:cstheme="minorHAnsi"/>
                <w:noProof/>
              </w:rPr>
              <w:t>Durée de validité des offres</w:t>
            </w:r>
            <w:r w:rsidR="00653E49">
              <w:rPr>
                <w:noProof/>
                <w:webHidden/>
              </w:rPr>
              <w:tab/>
            </w:r>
            <w:r w:rsidR="00653E49">
              <w:rPr>
                <w:noProof/>
                <w:webHidden/>
              </w:rPr>
              <w:fldChar w:fldCharType="begin"/>
            </w:r>
            <w:r w:rsidR="00653E49">
              <w:rPr>
                <w:noProof/>
                <w:webHidden/>
              </w:rPr>
              <w:instrText xml:space="preserve"> PAGEREF _Toc63783794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3FE3A7B3" w14:textId="77777777" w:rsidR="00653E49" w:rsidRDefault="002C29D9">
          <w:pPr>
            <w:pStyle w:val="TM2"/>
            <w:rPr>
              <w:noProof/>
            </w:rPr>
          </w:pPr>
          <w:hyperlink w:anchor="_Toc63783795" w:history="1">
            <w:r w:rsidR="00653E49" w:rsidRPr="000F3F0B">
              <w:rPr>
                <w:rStyle w:val="Lienhypertexte"/>
                <w:rFonts w:cstheme="minorHAnsi"/>
                <w:noProof/>
              </w:rPr>
              <w:t>Modalités de remise des plis</w:t>
            </w:r>
            <w:r w:rsidR="00653E49">
              <w:rPr>
                <w:noProof/>
                <w:webHidden/>
              </w:rPr>
              <w:tab/>
            </w:r>
            <w:r w:rsidR="00653E49">
              <w:rPr>
                <w:noProof/>
                <w:webHidden/>
              </w:rPr>
              <w:fldChar w:fldCharType="begin"/>
            </w:r>
            <w:r w:rsidR="00653E49">
              <w:rPr>
                <w:noProof/>
                <w:webHidden/>
              </w:rPr>
              <w:instrText xml:space="preserve"> PAGEREF _Toc63783795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1BA54F41" w14:textId="77777777" w:rsidR="00653E49" w:rsidRDefault="002C29D9">
          <w:pPr>
            <w:pStyle w:val="TM2"/>
            <w:rPr>
              <w:noProof/>
            </w:rPr>
          </w:pPr>
          <w:hyperlink w:anchor="_Toc63783796" w:history="1">
            <w:r w:rsidR="00653E49" w:rsidRPr="000F3F0B">
              <w:rPr>
                <w:rStyle w:val="Lienhypertexte"/>
                <w:rFonts w:cstheme="minorHAnsi"/>
                <w:i/>
                <w:noProof/>
              </w:rPr>
              <w:t>Remise des plis sous format papier</w:t>
            </w:r>
            <w:r w:rsidR="00653E49">
              <w:rPr>
                <w:noProof/>
                <w:webHidden/>
              </w:rPr>
              <w:tab/>
            </w:r>
            <w:r w:rsidR="00653E49">
              <w:rPr>
                <w:noProof/>
                <w:webHidden/>
              </w:rPr>
              <w:fldChar w:fldCharType="begin"/>
            </w:r>
            <w:r w:rsidR="00653E49">
              <w:rPr>
                <w:noProof/>
                <w:webHidden/>
              </w:rPr>
              <w:instrText xml:space="preserve"> PAGEREF _Toc63783796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2FDE2032" w14:textId="77777777" w:rsidR="00653E49" w:rsidRDefault="002C29D9">
          <w:pPr>
            <w:pStyle w:val="TM2"/>
            <w:rPr>
              <w:noProof/>
            </w:rPr>
          </w:pPr>
          <w:hyperlink w:anchor="_Toc63783797" w:history="1">
            <w:r w:rsidR="00653E49" w:rsidRPr="000F3F0B">
              <w:rPr>
                <w:rStyle w:val="Lienhypertexte"/>
                <w:rFonts w:cstheme="minorHAnsi"/>
                <w:i/>
                <w:noProof/>
              </w:rPr>
              <w:t>Remise électronique</w:t>
            </w:r>
            <w:r w:rsidR="00653E49">
              <w:rPr>
                <w:noProof/>
                <w:webHidden/>
              </w:rPr>
              <w:tab/>
            </w:r>
            <w:r w:rsidR="00653E49">
              <w:rPr>
                <w:noProof/>
                <w:webHidden/>
              </w:rPr>
              <w:fldChar w:fldCharType="begin"/>
            </w:r>
            <w:r w:rsidR="00653E49">
              <w:rPr>
                <w:noProof/>
                <w:webHidden/>
              </w:rPr>
              <w:instrText xml:space="preserve"> PAGEREF _Toc63783797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7785DEC0" w14:textId="77777777" w:rsidR="00653E49" w:rsidRDefault="002C29D9">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0F3F0B">
              <w:rPr>
                <w:rStyle w:val="Lienhypertexte"/>
                <w:rFonts w:cstheme="minorHAnsi"/>
                <w:b/>
                <w:caps/>
                <w:noProof/>
              </w:rPr>
              <w:t>ARTICLE 5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Analyse des candidatures</w:t>
            </w:r>
            <w:r w:rsidR="00653E49">
              <w:rPr>
                <w:noProof/>
                <w:webHidden/>
              </w:rPr>
              <w:tab/>
            </w:r>
            <w:r w:rsidR="00653E49">
              <w:rPr>
                <w:noProof/>
                <w:webHidden/>
              </w:rPr>
              <w:fldChar w:fldCharType="begin"/>
            </w:r>
            <w:r w:rsidR="00653E49">
              <w:rPr>
                <w:noProof/>
                <w:webHidden/>
              </w:rPr>
              <w:instrText xml:space="preserve"> PAGEREF _Toc63783798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5BF5B9E" w14:textId="77777777" w:rsidR="00653E49" w:rsidRDefault="002C29D9">
          <w:pPr>
            <w:pStyle w:val="TM2"/>
            <w:rPr>
              <w:noProof/>
            </w:rPr>
          </w:pPr>
          <w:hyperlink w:anchor="_Toc63783799" w:history="1">
            <w:r w:rsidR="00653E49" w:rsidRPr="000F3F0B">
              <w:rPr>
                <w:rStyle w:val="Lienhypertexte"/>
                <w:rFonts w:cstheme="minorHAnsi"/>
                <w:noProof/>
              </w:rPr>
              <w:t>Demande de compléments de candidature</w:t>
            </w:r>
            <w:r w:rsidR="00653E49">
              <w:rPr>
                <w:noProof/>
                <w:webHidden/>
              </w:rPr>
              <w:tab/>
            </w:r>
            <w:r w:rsidR="00653E49">
              <w:rPr>
                <w:noProof/>
                <w:webHidden/>
              </w:rPr>
              <w:fldChar w:fldCharType="begin"/>
            </w:r>
            <w:r w:rsidR="00653E49">
              <w:rPr>
                <w:noProof/>
                <w:webHidden/>
              </w:rPr>
              <w:instrText xml:space="preserve"> PAGEREF _Toc63783799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92A9D94" w14:textId="77777777" w:rsidR="00653E49" w:rsidRDefault="002C29D9">
          <w:pPr>
            <w:pStyle w:val="TM2"/>
            <w:rPr>
              <w:noProof/>
            </w:rPr>
          </w:pPr>
          <w:hyperlink w:anchor="_Toc63783800" w:history="1">
            <w:r w:rsidR="00653E49" w:rsidRPr="000F3F0B">
              <w:rPr>
                <w:rStyle w:val="Lienhypertexte"/>
                <w:rFonts w:cstheme="minorHAnsi"/>
                <w:noProof/>
              </w:rPr>
              <w:t>Rejet des candidatures hors délais - Ouverture des plis</w:t>
            </w:r>
            <w:r w:rsidR="00653E49">
              <w:rPr>
                <w:noProof/>
                <w:webHidden/>
              </w:rPr>
              <w:tab/>
            </w:r>
            <w:r w:rsidR="00653E49">
              <w:rPr>
                <w:noProof/>
                <w:webHidden/>
              </w:rPr>
              <w:fldChar w:fldCharType="begin"/>
            </w:r>
            <w:r w:rsidR="00653E49">
              <w:rPr>
                <w:noProof/>
                <w:webHidden/>
              </w:rPr>
              <w:instrText xml:space="preserve"> PAGEREF _Toc63783800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2EC2728" w14:textId="77777777" w:rsidR="00653E49" w:rsidRDefault="002C29D9">
          <w:pPr>
            <w:pStyle w:val="TM2"/>
            <w:rPr>
              <w:noProof/>
            </w:rPr>
          </w:pPr>
          <w:hyperlink w:anchor="_Toc63783801" w:history="1">
            <w:r w:rsidR="00653E49" w:rsidRPr="000F3F0B">
              <w:rPr>
                <w:rStyle w:val="Lienhypertexte"/>
                <w:rFonts w:cstheme="minorHAnsi"/>
                <w:noProof/>
              </w:rPr>
              <w:t>Recevabilité des candidatures</w:t>
            </w:r>
            <w:r w:rsidR="00653E49">
              <w:rPr>
                <w:noProof/>
                <w:webHidden/>
              </w:rPr>
              <w:tab/>
            </w:r>
            <w:r w:rsidR="00653E49">
              <w:rPr>
                <w:noProof/>
                <w:webHidden/>
              </w:rPr>
              <w:fldChar w:fldCharType="begin"/>
            </w:r>
            <w:r w:rsidR="00653E49">
              <w:rPr>
                <w:noProof/>
                <w:webHidden/>
              </w:rPr>
              <w:instrText xml:space="preserve"> PAGEREF _Toc63783801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8A7150D" w14:textId="77777777" w:rsidR="00653E49" w:rsidRDefault="002C29D9">
          <w:pPr>
            <w:pStyle w:val="TM2"/>
            <w:rPr>
              <w:noProof/>
            </w:rPr>
          </w:pPr>
          <w:hyperlink w:anchor="_Toc63783802" w:history="1">
            <w:r w:rsidR="00653E49" w:rsidRPr="000F3F0B">
              <w:rPr>
                <w:rStyle w:val="Lienhypertexte"/>
                <w:rFonts w:cstheme="minorHAnsi"/>
                <w:noProof/>
              </w:rPr>
              <w:t>Sélection des candidatures</w:t>
            </w:r>
            <w:r w:rsidR="00653E49">
              <w:rPr>
                <w:noProof/>
                <w:webHidden/>
              </w:rPr>
              <w:tab/>
            </w:r>
            <w:r w:rsidR="00653E49">
              <w:rPr>
                <w:noProof/>
                <w:webHidden/>
              </w:rPr>
              <w:fldChar w:fldCharType="begin"/>
            </w:r>
            <w:r w:rsidR="00653E49">
              <w:rPr>
                <w:noProof/>
                <w:webHidden/>
              </w:rPr>
              <w:instrText xml:space="preserve"> PAGEREF _Toc63783802 \h </w:instrText>
            </w:r>
            <w:r w:rsidR="00653E49">
              <w:rPr>
                <w:noProof/>
                <w:webHidden/>
              </w:rPr>
            </w:r>
            <w:r w:rsidR="00653E49">
              <w:rPr>
                <w:noProof/>
                <w:webHidden/>
              </w:rPr>
              <w:fldChar w:fldCharType="separate"/>
            </w:r>
            <w:r w:rsidR="00653E49">
              <w:rPr>
                <w:noProof/>
                <w:webHidden/>
              </w:rPr>
              <w:t>15</w:t>
            </w:r>
            <w:r w:rsidR="00653E49">
              <w:rPr>
                <w:noProof/>
                <w:webHidden/>
              </w:rPr>
              <w:fldChar w:fldCharType="end"/>
            </w:r>
          </w:hyperlink>
        </w:p>
        <w:p w14:paraId="6CDF86BC" w14:textId="77777777" w:rsidR="00653E49" w:rsidRDefault="002C29D9">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0F3F0B">
              <w:rPr>
                <w:rStyle w:val="Lienhypertexte"/>
                <w:rFonts w:cstheme="minorHAnsi"/>
                <w:b/>
                <w:caps/>
                <w:noProof/>
              </w:rPr>
              <w:t>ARTICLE 6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Evaluation des offres, négociation et attribution</w:t>
            </w:r>
            <w:r w:rsidR="00653E49">
              <w:rPr>
                <w:noProof/>
                <w:webHidden/>
              </w:rPr>
              <w:tab/>
            </w:r>
            <w:r w:rsidR="00653E49">
              <w:rPr>
                <w:noProof/>
                <w:webHidden/>
              </w:rPr>
              <w:fldChar w:fldCharType="begin"/>
            </w:r>
            <w:r w:rsidR="00653E49">
              <w:rPr>
                <w:noProof/>
                <w:webHidden/>
              </w:rPr>
              <w:instrText xml:space="preserve"> PAGEREF _Toc63783803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640D388" w14:textId="77777777" w:rsidR="00653E49" w:rsidRDefault="002C29D9">
          <w:pPr>
            <w:pStyle w:val="TM2"/>
            <w:rPr>
              <w:noProof/>
            </w:rPr>
          </w:pPr>
          <w:hyperlink w:anchor="_Toc63783804" w:history="1">
            <w:r w:rsidR="00653E49" w:rsidRPr="000F3F0B">
              <w:rPr>
                <w:rStyle w:val="Lienhypertexte"/>
                <w:rFonts w:cstheme="minorHAnsi"/>
                <w:noProof/>
              </w:rPr>
              <w:t>Rejet des offres hors délais - Ouverture des offres</w:t>
            </w:r>
            <w:r w:rsidR="00653E49">
              <w:rPr>
                <w:noProof/>
                <w:webHidden/>
              </w:rPr>
              <w:tab/>
            </w:r>
            <w:r w:rsidR="00653E49">
              <w:rPr>
                <w:noProof/>
                <w:webHidden/>
              </w:rPr>
              <w:fldChar w:fldCharType="begin"/>
            </w:r>
            <w:r w:rsidR="00653E49">
              <w:rPr>
                <w:noProof/>
                <w:webHidden/>
              </w:rPr>
              <w:instrText xml:space="preserve"> PAGEREF _Toc63783804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0FFFDE5A" w14:textId="77777777" w:rsidR="00653E49" w:rsidRDefault="002C29D9">
          <w:pPr>
            <w:pStyle w:val="TM2"/>
            <w:rPr>
              <w:noProof/>
            </w:rPr>
          </w:pPr>
          <w:hyperlink w:anchor="_Toc63783805" w:history="1">
            <w:r w:rsidR="00653E49" w:rsidRPr="000F3F0B">
              <w:rPr>
                <w:rStyle w:val="Lienhypertexte"/>
                <w:rFonts w:cstheme="minorHAnsi"/>
                <w:noProof/>
              </w:rPr>
              <w:t>Analyse des offres</w:t>
            </w:r>
            <w:r w:rsidR="00653E49">
              <w:rPr>
                <w:noProof/>
                <w:webHidden/>
              </w:rPr>
              <w:tab/>
            </w:r>
            <w:r w:rsidR="00653E49">
              <w:rPr>
                <w:noProof/>
                <w:webHidden/>
              </w:rPr>
              <w:fldChar w:fldCharType="begin"/>
            </w:r>
            <w:r w:rsidR="00653E49">
              <w:rPr>
                <w:noProof/>
                <w:webHidden/>
              </w:rPr>
              <w:instrText xml:space="preserve"> PAGEREF _Toc63783805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6601E348" w14:textId="77777777" w:rsidR="00653E49" w:rsidRDefault="002C29D9">
          <w:pPr>
            <w:pStyle w:val="TM2"/>
            <w:rPr>
              <w:noProof/>
            </w:rPr>
          </w:pPr>
          <w:hyperlink w:anchor="_Toc63783806" w:history="1">
            <w:r w:rsidR="00653E49" w:rsidRPr="000F3F0B">
              <w:rPr>
                <w:rStyle w:val="Lienhypertexte"/>
                <w:rFonts w:cstheme="minorHAnsi"/>
                <w:noProof/>
              </w:rPr>
              <w:t>Rejet des offres irrégulières, inacceptables et inappropriées</w:t>
            </w:r>
            <w:r w:rsidR="00653E49">
              <w:rPr>
                <w:noProof/>
                <w:webHidden/>
              </w:rPr>
              <w:tab/>
            </w:r>
            <w:r w:rsidR="00653E49">
              <w:rPr>
                <w:noProof/>
                <w:webHidden/>
              </w:rPr>
              <w:fldChar w:fldCharType="begin"/>
            </w:r>
            <w:r w:rsidR="00653E49">
              <w:rPr>
                <w:noProof/>
                <w:webHidden/>
              </w:rPr>
              <w:instrText xml:space="preserve"> PAGEREF _Toc63783806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71793106" w14:textId="77777777" w:rsidR="00653E49" w:rsidRDefault="002C29D9">
          <w:pPr>
            <w:pStyle w:val="TM2"/>
            <w:rPr>
              <w:noProof/>
            </w:rPr>
          </w:pPr>
          <w:hyperlink w:anchor="_Toc63783807" w:history="1">
            <w:r w:rsidR="00653E49" w:rsidRPr="000F3F0B">
              <w:rPr>
                <w:rStyle w:val="Lienhypertexte"/>
                <w:rFonts w:cstheme="minorHAnsi"/>
                <w:noProof/>
              </w:rPr>
              <w:t>Comparaison des offres pour sélection de l’offre économiquement la plus avantageuse</w:t>
            </w:r>
            <w:r w:rsidR="00653E49">
              <w:rPr>
                <w:noProof/>
                <w:webHidden/>
              </w:rPr>
              <w:tab/>
            </w:r>
            <w:r w:rsidR="00653E49">
              <w:rPr>
                <w:noProof/>
                <w:webHidden/>
              </w:rPr>
              <w:fldChar w:fldCharType="begin"/>
            </w:r>
            <w:r w:rsidR="00653E49">
              <w:rPr>
                <w:noProof/>
                <w:webHidden/>
              </w:rPr>
              <w:instrText xml:space="preserve"> PAGEREF _Toc63783807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15A9449" w14:textId="77777777" w:rsidR="00653E49" w:rsidRDefault="002C29D9">
          <w:pPr>
            <w:pStyle w:val="TM2"/>
            <w:rPr>
              <w:noProof/>
            </w:rPr>
          </w:pPr>
          <w:hyperlink w:anchor="_Toc63783808" w:history="1">
            <w:r w:rsidR="00653E49" w:rsidRPr="000F3F0B">
              <w:rPr>
                <w:rStyle w:val="Lienhypertexte"/>
                <w:rFonts w:cstheme="minorHAnsi"/>
                <w:i/>
                <w:noProof/>
              </w:rPr>
              <w:t>Critère 1 : prix des prestations</w:t>
            </w:r>
            <w:r w:rsidR="00653E49">
              <w:rPr>
                <w:noProof/>
                <w:webHidden/>
              </w:rPr>
              <w:tab/>
            </w:r>
            <w:r w:rsidR="00653E49">
              <w:rPr>
                <w:noProof/>
                <w:webHidden/>
              </w:rPr>
              <w:fldChar w:fldCharType="begin"/>
            </w:r>
            <w:r w:rsidR="00653E49">
              <w:rPr>
                <w:noProof/>
                <w:webHidden/>
              </w:rPr>
              <w:instrText xml:space="preserve"> PAGEREF _Toc63783808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1AF79DF2" w14:textId="77777777" w:rsidR="00653E49" w:rsidRDefault="002C29D9">
          <w:pPr>
            <w:pStyle w:val="TM2"/>
            <w:rPr>
              <w:noProof/>
            </w:rPr>
          </w:pPr>
          <w:hyperlink w:anchor="_Toc63783809" w:history="1">
            <w:r w:rsidR="00653E49" w:rsidRPr="000F3F0B">
              <w:rPr>
                <w:rStyle w:val="Lienhypertexte"/>
                <w:rFonts w:cstheme="minorHAnsi"/>
                <w:i/>
                <w:noProof/>
              </w:rPr>
              <w:t>Critère 2 : Qualité technique</w:t>
            </w:r>
            <w:r w:rsidR="00653E49">
              <w:rPr>
                <w:noProof/>
                <w:webHidden/>
              </w:rPr>
              <w:tab/>
            </w:r>
            <w:r w:rsidR="00653E49">
              <w:rPr>
                <w:noProof/>
                <w:webHidden/>
              </w:rPr>
              <w:fldChar w:fldCharType="begin"/>
            </w:r>
            <w:r w:rsidR="00653E49">
              <w:rPr>
                <w:noProof/>
                <w:webHidden/>
              </w:rPr>
              <w:instrText xml:space="preserve"> PAGEREF _Toc63783809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28731632" w14:textId="77777777" w:rsidR="00653E49" w:rsidRDefault="002C29D9">
          <w:pPr>
            <w:pStyle w:val="TM2"/>
            <w:rPr>
              <w:noProof/>
            </w:rPr>
          </w:pPr>
          <w:hyperlink w:anchor="_Toc63783810" w:history="1">
            <w:r w:rsidR="00653E49" w:rsidRPr="000F3F0B">
              <w:rPr>
                <w:rStyle w:val="Lienhypertexte"/>
                <w:rFonts w:cstheme="minorHAnsi"/>
                <w:noProof/>
              </w:rPr>
              <w:t>Négociations</w:t>
            </w:r>
            <w:r w:rsidR="00653E49">
              <w:rPr>
                <w:noProof/>
                <w:webHidden/>
              </w:rPr>
              <w:tab/>
            </w:r>
            <w:r w:rsidR="00653E49">
              <w:rPr>
                <w:noProof/>
                <w:webHidden/>
              </w:rPr>
              <w:fldChar w:fldCharType="begin"/>
            </w:r>
            <w:r w:rsidR="00653E49">
              <w:rPr>
                <w:noProof/>
                <w:webHidden/>
              </w:rPr>
              <w:instrText xml:space="preserve"> PAGEREF _Toc63783810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6227485D" w14:textId="77777777" w:rsidR="00653E49" w:rsidRDefault="002C29D9">
          <w:pPr>
            <w:pStyle w:val="TM2"/>
            <w:rPr>
              <w:noProof/>
            </w:rPr>
          </w:pPr>
          <w:hyperlink w:anchor="_Toc63783811" w:history="1">
            <w:r w:rsidR="00653E49" w:rsidRPr="000F3F0B">
              <w:rPr>
                <w:rStyle w:val="Lienhypertexte"/>
                <w:rFonts w:cstheme="minorHAnsi"/>
                <w:i/>
                <w:noProof/>
              </w:rPr>
              <w:t>Audition des soumissionnaires – négociation des offres</w:t>
            </w:r>
            <w:r w:rsidR="00653E49">
              <w:rPr>
                <w:noProof/>
                <w:webHidden/>
              </w:rPr>
              <w:tab/>
            </w:r>
            <w:r w:rsidR="00653E49">
              <w:rPr>
                <w:noProof/>
                <w:webHidden/>
              </w:rPr>
              <w:fldChar w:fldCharType="begin"/>
            </w:r>
            <w:r w:rsidR="00653E49">
              <w:rPr>
                <w:noProof/>
                <w:webHidden/>
              </w:rPr>
              <w:instrText xml:space="preserve"> PAGEREF _Toc63783811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18100D93" w14:textId="77777777" w:rsidR="00653E49" w:rsidRDefault="002C29D9">
          <w:pPr>
            <w:pStyle w:val="TM2"/>
            <w:rPr>
              <w:noProof/>
            </w:rPr>
          </w:pPr>
          <w:hyperlink w:anchor="_Toc63783812" w:history="1">
            <w:r w:rsidR="00653E49" w:rsidRPr="000F3F0B">
              <w:rPr>
                <w:rStyle w:val="Lienhypertexte"/>
                <w:rFonts w:cstheme="minorHAnsi"/>
                <w:noProof/>
              </w:rPr>
              <w:t>Attribution</w:t>
            </w:r>
            <w:r w:rsidR="00653E49">
              <w:rPr>
                <w:noProof/>
                <w:webHidden/>
              </w:rPr>
              <w:tab/>
            </w:r>
            <w:r w:rsidR="00653E49">
              <w:rPr>
                <w:noProof/>
                <w:webHidden/>
              </w:rPr>
              <w:fldChar w:fldCharType="begin"/>
            </w:r>
            <w:r w:rsidR="00653E49">
              <w:rPr>
                <w:noProof/>
                <w:webHidden/>
              </w:rPr>
              <w:instrText xml:space="preserve"> PAGEREF _Toc63783812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3AE5888F" w14:textId="77777777" w:rsidR="00653E49" w:rsidRDefault="002C29D9">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0F3F0B">
              <w:rPr>
                <w:rStyle w:val="Lienhypertexte"/>
                <w:rFonts w:cstheme="minorHAnsi"/>
                <w:b/>
                <w:caps/>
                <w:noProof/>
              </w:rPr>
              <w:t>ARTICLE 7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Traitement des données à caractère personnel dans le cadre de la présente consultation et pour le suivi d’exécution du contrat</w:t>
            </w:r>
            <w:r w:rsidR="00653E49">
              <w:rPr>
                <w:noProof/>
                <w:webHidden/>
              </w:rPr>
              <w:tab/>
            </w:r>
            <w:r w:rsidR="00653E49">
              <w:rPr>
                <w:noProof/>
                <w:webHidden/>
              </w:rPr>
              <w:fldChar w:fldCharType="begin"/>
            </w:r>
            <w:r w:rsidR="00653E49">
              <w:rPr>
                <w:noProof/>
                <w:webHidden/>
              </w:rPr>
              <w:instrText xml:space="preserve"> PAGEREF _Toc63783813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12B4ACB8" w14:textId="77777777" w:rsidR="00653E49" w:rsidRDefault="002C29D9">
          <w:pPr>
            <w:pStyle w:val="TM2"/>
            <w:rPr>
              <w:noProof/>
            </w:rPr>
          </w:pPr>
          <w:hyperlink w:anchor="_Toc63783814" w:history="1">
            <w:r w:rsidR="00653E49" w:rsidRPr="000F3F0B">
              <w:rPr>
                <w:rStyle w:val="Lienhypertexte"/>
                <w:rFonts w:cstheme="minorHAnsi"/>
                <w:noProof/>
              </w:rPr>
              <w:t>Identité et coordonnées du responsable de traitement et de son représentant :</w:t>
            </w:r>
            <w:r w:rsidR="00653E49">
              <w:rPr>
                <w:noProof/>
                <w:webHidden/>
              </w:rPr>
              <w:tab/>
            </w:r>
            <w:r w:rsidR="00653E49">
              <w:rPr>
                <w:noProof/>
                <w:webHidden/>
              </w:rPr>
              <w:fldChar w:fldCharType="begin"/>
            </w:r>
            <w:r w:rsidR="00653E49">
              <w:rPr>
                <w:noProof/>
                <w:webHidden/>
              </w:rPr>
              <w:instrText xml:space="preserve"> PAGEREF _Toc63783814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852CF5C" w14:textId="77777777" w:rsidR="00653E49" w:rsidRDefault="002C29D9">
          <w:pPr>
            <w:pStyle w:val="TM2"/>
            <w:rPr>
              <w:noProof/>
            </w:rPr>
          </w:pPr>
          <w:hyperlink w:anchor="_Toc63783815" w:history="1">
            <w:r w:rsidR="00653E49" w:rsidRPr="000F3F0B">
              <w:rPr>
                <w:rStyle w:val="Lienhypertexte"/>
                <w:rFonts w:cstheme="minorHAnsi"/>
                <w:noProof/>
              </w:rPr>
              <w:t>Pour la plateforme PLACE :</w:t>
            </w:r>
            <w:r w:rsidR="00653E49">
              <w:rPr>
                <w:noProof/>
                <w:webHidden/>
              </w:rPr>
              <w:tab/>
            </w:r>
            <w:r w:rsidR="00653E49">
              <w:rPr>
                <w:noProof/>
                <w:webHidden/>
              </w:rPr>
              <w:fldChar w:fldCharType="begin"/>
            </w:r>
            <w:r w:rsidR="00653E49">
              <w:rPr>
                <w:noProof/>
                <w:webHidden/>
              </w:rPr>
              <w:instrText xml:space="preserve"> PAGEREF _Toc63783815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BE9BEF5" w14:textId="77777777" w:rsidR="00653E49" w:rsidRDefault="002C29D9">
          <w:pPr>
            <w:pStyle w:val="TM2"/>
            <w:rPr>
              <w:noProof/>
            </w:rPr>
          </w:pPr>
          <w:hyperlink w:anchor="_Toc63783816"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_Toc63783816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14FA23C" w14:textId="77777777" w:rsidR="00653E49" w:rsidRDefault="002C29D9">
          <w:pPr>
            <w:pStyle w:val="TM2"/>
            <w:rPr>
              <w:noProof/>
            </w:rPr>
          </w:pPr>
          <w:hyperlink w:anchor="_Toc63783817" w:history="1">
            <w:r w:rsidR="00653E49" w:rsidRPr="000F3F0B">
              <w:rPr>
                <w:rStyle w:val="Lienhypertexte"/>
                <w:rFonts w:cstheme="minorHAnsi"/>
                <w:noProof/>
              </w:rPr>
              <w:t>Pour l’autorité contractante :</w:t>
            </w:r>
            <w:r w:rsidR="00653E49">
              <w:rPr>
                <w:noProof/>
                <w:webHidden/>
              </w:rPr>
              <w:tab/>
            </w:r>
            <w:r w:rsidR="00653E49">
              <w:rPr>
                <w:noProof/>
                <w:webHidden/>
              </w:rPr>
              <w:fldChar w:fldCharType="begin"/>
            </w:r>
            <w:r w:rsidR="00653E49">
              <w:rPr>
                <w:noProof/>
                <w:webHidden/>
              </w:rPr>
              <w:instrText xml:space="preserve"> PAGEREF _Toc63783817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70F9A7B" w14:textId="77777777" w:rsidR="00653E49" w:rsidRDefault="002C29D9">
          <w:pPr>
            <w:pStyle w:val="TM2"/>
            <w:rPr>
              <w:noProof/>
            </w:rPr>
          </w:pPr>
          <w:hyperlink w:anchor="_Toc63783818"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_Toc63783818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0CA653DA" w14:textId="77777777" w:rsidR="00653E49" w:rsidRDefault="002C29D9">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0F3F0B">
              <w:rPr>
                <w:rStyle w:val="Lienhypertexte"/>
                <w:rFonts w:cstheme="minorHAnsi"/>
                <w:b/>
                <w:caps/>
                <w:noProof/>
              </w:rPr>
              <w:t>ARTICLE 8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AUTRES RENSEIGNEMENTS</w:t>
            </w:r>
            <w:r w:rsidR="00653E49">
              <w:rPr>
                <w:noProof/>
                <w:webHidden/>
              </w:rPr>
              <w:tab/>
            </w:r>
            <w:r w:rsidR="00653E49">
              <w:rPr>
                <w:noProof/>
                <w:webHidden/>
              </w:rPr>
              <w:fldChar w:fldCharType="begin"/>
            </w:r>
            <w:r w:rsidR="00653E49">
              <w:rPr>
                <w:noProof/>
                <w:webHidden/>
              </w:rPr>
              <w:instrText xml:space="preserve"> PAGEREF _Toc63783819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63EB8CA3" w14:textId="77777777" w:rsidR="00653E49" w:rsidRDefault="002C29D9">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0F3F0B">
              <w:rPr>
                <w:rStyle w:val="Lienhypertexte"/>
                <w:rFonts w:cstheme="minorHAnsi"/>
                <w:b/>
                <w:caps/>
                <w:noProof/>
              </w:rPr>
              <w:t>ARTICLE 9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Voies et délais de recours</w:t>
            </w:r>
            <w:r w:rsidR="00653E49">
              <w:rPr>
                <w:noProof/>
                <w:webHidden/>
              </w:rPr>
              <w:tab/>
            </w:r>
            <w:r w:rsidR="00653E49">
              <w:rPr>
                <w:noProof/>
                <w:webHidden/>
              </w:rPr>
              <w:fldChar w:fldCharType="begin"/>
            </w:r>
            <w:r w:rsidR="00653E49">
              <w:rPr>
                <w:noProof/>
                <w:webHidden/>
              </w:rPr>
              <w:instrText xml:space="preserve"> PAGEREF _Toc63783820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even" r:id="rId11"/>
          <w:headerReference w:type="default" r:id="rId12"/>
          <w:footerReference w:type="even" r:id="rId13"/>
          <w:footerReference w:type="default" r:id="rId14"/>
          <w:headerReference w:type="first" r:id="rId15"/>
          <w:footerReference w:type="first" r:id="rId16"/>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7"/>
        </w:numPr>
        <w:spacing w:before="240" w:after="120"/>
        <w:ind w:left="357" w:hanging="357"/>
        <w:outlineLvl w:val="0"/>
        <w:rPr>
          <w:rFonts w:asciiTheme="minorHAnsi" w:hAnsiTheme="minorHAnsi" w:cstheme="minorHAnsi"/>
          <w:b/>
          <w:caps/>
          <w:sz w:val="28"/>
          <w:szCs w:val="22"/>
          <w:u w:val="single"/>
        </w:rPr>
      </w:pPr>
      <w:bookmarkStart w:id="2" w:name="_Toc63783763"/>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46BF658A" w:rsidR="00A5417F" w:rsidRPr="0006068D" w:rsidRDefault="07FC281F" w:rsidP="72CF8473">
      <w:pPr>
        <w:pStyle w:val="u"/>
        <w:overflowPunct/>
        <w:autoSpaceDE/>
        <w:autoSpaceDN/>
        <w:adjustRightInd/>
        <w:ind w:left="0"/>
        <w:textAlignment w:val="auto"/>
        <w:rPr>
          <w:rFonts w:asciiTheme="minorHAnsi" w:hAnsiTheme="minorHAnsi" w:cstheme="minorBidi"/>
        </w:rPr>
      </w:pPr>
      <w:r w:rsidRPr="72CF8473">
        <w:rPr>
          <w:rFonts w:asciiTheme="minorHAnsi" w:hAnsiTheme="minorHAnsi" w:cstheme="minorBidi"/>
        </w:rPr>
        <w:t>L</w:t>
      </w:r>
      <w:r w:rsidR="0163A248" w:rsidRPr="72CF8473">
        <w:rPr>
          <w:rFonts w:asciiTheme="minorHAnsi" w:hAnsiTheme="minorHAnsi" w:cstheme="minorBidi"/>
        </w:rPr>
        <w:t>a consultation porte sur l</w:t>
      </w:r>
      <w:r w:rsidR="3F09B4A1" w:rsidRPr="72CF8473">
        <w:rPr>
          <w:rFonts w:asciiTheme="minorHAnsi" w:hAnsiTheme="minorHAnsi" w:cstheme="minorBidi"/>
        </w:rPr>
        <w:t>a</w:t>
      </w:r>
      <w:r w:rsidR="3B8C9CE7" w:rsidRPr="72CF8473">
        <w:rPr>
          <w:rFonts w:asciiTheme="minorHAnsi" w:hAnsiTheme="minorHAnsi" w:cstheme="minorBidi"/>
        </w:rPr>
        <w:t xml:space="preserve"> passation d’un contrat de </w:t>
      </w:r>
      <w:r w:rsidR="1037DD39" w:rsidRPr="72CF8473">
        <w:rPr>
          <w:rFonts w:asciiTheme="minorHAnsi" w:hAnsiTheme="minorHAnsi" w:cstheme="minorBidi"/>
        </w:rPr>
        <w:t>s</w:t>
      </w:r>
      <w:r w:rsidR="3B8C9CE7" w:rsidRPr="72CF8473">
        <w:rPr>
          <w:rFonts w:asciiTheme="minorHAnsi" w:hAnsiTheme="minorHAnsi" w:cstheme="minorBidi"/>
        </w:rPr>
        <w:t>ervice ayant pour objet «</w:t>
      </w:r>
      <w:r w:rsidR="3758B2CA" w:rsidRPr="72CF8473">
        <w:rPr>
          <w:rFonts w:ascii="Calibri" w:eastAsia="Calibri" w:hAnsi="Calibri" w:cs="Calibri"/>
          <w:color w:val="4F81BD" w:themeColor="accent1"/>
          <w:sz w:val="40"/>
          <w:szCs w:val="40"/>
        </w:rPr>
        <w:t xml:space="preserve"> </w:t>
      </w:r>
      <w:r w:rsidR="3758B2CA" w:rsidRPr="72CF8473">
        <w:rPr>
          <w:rFonts w:asciiTheme="minorHAnsi" w:hAnsiTheme="minorHAnsi" w:cstheme="minorBidi"/>
          <w:szCs w:val="22"/>
        </w:rPr>
        <w:t xml:space="preserve">Assistante Technique pour l’appui à l’innovation inclusive en faveur des femmes entrepreneures dans le secteur financier au Sénégal </w:t>
      </w:r>
      <w:r w:rsidR="3B8C9CE7" w:rsidRPr="72CF8473">
        <w:rPr>
          <w:rFonts w:asciiTheme="minorHAnsi" w:hAnsiTheme="minorHAnsi" w:cstheme="minorBidi"/>
        </w:rPr>
        <w:t>».</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63783765"/>
      <w:r w:rsidRPr="009009F8">
        <w:rPr>
          <w:rFonts w:asciiTheme="minorHAnsi" w:hAnsiTheme="minorHAnsi" w:cstheme="minorHAnsi"/>
          <w:sz w:val="22"/>
          <w:szCs w:val="22"/>
          <w:u w:val="single"/>
        </w:rPr>
        <w:t>Etendue de la consultation</w:t>
      </w:r>
      <w:bookmarkEnd w:id="12"/>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3F8A3FCA" w14:textId="77777777" w:rsidR="009009F8" w:rsidRPr="00921E55" w:rsidRDefault="275FF547" w:rsidP="72CF8473">
      <w:pPr>
        <w:pStyle w:val="u"/>
        <w:spacing w:before="120"/>
        <w:ind w:left="0"/>
        <w:rPr>
          <w:rFonts w:asciiTheme="minorHAnsi" w:hAnsiTheme="minorHAnsi" w:cstheme="minorBidi"/>
        </w:rPr>
      </w:pPr>
      <w:r w:rsidRPr="72CF8473">
        <w:rPr>
          <w:rFonts w:asciiTheme="minorHAnsi" w:hAnsiTheme="minorHAnsi" w:cstheme="minorBidi"/>
        </w:rPr>
        <w:t xml:space="preserve">Il est passé par soit : </w:t>
      </w:r>
    </w:p>
    <w:p w14:paraId="597715FC" w14:textId="03752386" w:rsidR="009009F8" w:rsidRDefault="001937D0" w:rsidP="72CF8473">
      <w:pPr>
        <w:pStyle w:val="u"/>
        <w:overflowPunct/>
        <w:autoSpaceDE/>
        <w:autoSpaceDN/>
        <w:adjustRightInd/>
        <w:spacing w:before="120"/>
        <w:ind w:left="0"/>
        <w:textAlignment w:val="auto"/>
        <w:rPr>
          <w:rFonts w:asciiTheme="minorHAnsi" w:hAnsiTheme="minorHAnsi" w:cstheme="minorBidi"/>
        </w:rPr>
      </w:pPr>
      <w:r w:rsidRPr="72CF8473">
        <w:rPr>
          <w:rFonts w:asciiTheme="minorHAnsi" w:hAnsiTheme="minorHAnsi" w:cstheme="minorBidi"/>
        </w:rPr>
        <w:t>Procédure</w:t>
      </w:r>
      <w:r w:rsidR="275FF547" w:rsidRPr="72CF8473">
        <w:rPr>
          <w:rFonts w:asciiTheme="minorHAnsi" w:hAnsiTheme="minorHAnsi" w:cstheme="minorBidi"/>
        </w:rPr>
        <w:t xml:space="preserve"> adaptée en application des articles L. 2123-1 et R. 2123-1 au R. 2123-7 du CCP</w:t>
      </w:r>
    </w:p>
    <w:p w14:paraId="5611BB96" w14:textId="6E7764E1" w:rsidR="72CF8473" w:rsidRDefault="72CF8473" w:rsidP="72CF8473">
      <w:pPr>
        <w:pStyle w:val="u"/>
        <w:spacing w:before="120"/>
        <w:ind w:left="0"/>
        <w:rPr>
          <w:rFonts w:asciiTheme="minorHAnsi" w:hAnsiTheme="minorHAnsi" w:cstheme="minorBidi"/>
          <w:highlight w:val="yellow"/>
        </w:rPr>
      </w:pP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63783766"/>
      <w:r w:rsidRPr="009009F8">
        <w:rPr>
          <w:rFonts w:asciiTheme="minorHAnsi" w:hAnsiTheme="minorHAnsi" w:cstheme="minorHAnsi"/>
          <w:sz w:val="22"/>
          <w:szCs w:val="22"/>
          <w:u w:val="single"/>
        </w:rPr>
        <w:t>Calendrier prévisionnel de la consultation</w:t>
      </w:r>
      <w:bookmarkEnd w:id="13"/>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72CF8473">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921E55" w:rsidRDefault="275FF547" w:rsidP="72CF8473">
            <w:pPr>
              <w:spacing w:line="240" w:lineRule="auto"/>
              <w:jc w:val="center"/>
              <w:rPr>
                <w:rFonts w:asciiTheme="minorHAnsi" w:hAnsiTheme="minorHAnsi" w:cstheme="minorBidi"/>
                <w:b/>
                <w:bCs/>
                <w:sz w:val="22"/>
                <w:szCs w:val="22"/>
              </w:rPr>
            </w:pPr>
            <w:r w:rsidRPr="72CF8473">
              <w:rPr>
                <w:rFonts w:asciiTheme="minorHAnsi" w:hAnsiTheme="minorHAnsi" w:cstheme="minorBidi"/>
                <w:b/>
                <w:bCs/>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921E55" w:rsidRDefault="275FF547" w:rsidP="72CF8473">
            <w:pPr>
              <w:spacing w:line="240" w:lineRule="auto"/>
              <w:jc w:val="both"/>
              <w:rPr>
                <w:rFonts w:asciiTheme="minorHAnsi" w:hAnsiTheme="minorHAnsi" w:cstheme="minorBidi"/>
                <w:b/>
                <w:bCs/>
                <w:sz w:val="22"/>
                <w:szCs w:val="22"/>
              </w:rPr>
            </w:pPr>
            <w:r w:rsidRPr="72CF8473">
              <w:rPr>
                <w:rFonts w:asciiTheme="minorHAnsi" w:hAnsiTheme="minorHAnsi" w:cstheme="minorBidi"/>
                <w:b/>
                <w:bCs/>
                <w:sz w:val="22"/>
                <w:szCs w:val="22"/>
              </w:rPr>
              <w:t>Etape</w:t>
            </w:r>
          </w:p>
        </w:tc>
      </w:tr>
      <w:tr w:rsidR="009009F8" w:rsidRPr="00921E55" w14:paraId="0F16AD86" w14:textId="77777777" w:rsidTr="72CF8473">
        <w:tc>
          <w:tcPr>
            <w:tcW w:w="1696" w:type="dxa"/>
            <w:tcBorders>
              <w:top w:val="single" w:sz="4" w:space="0" w:color="auto"/>
              <w:left w:val="single" w:sz="4" w:space="0" w:color="auto"/>
              <w:bottom w:val="single" w:sz="4" w:space="0" w:color="auto"/>
              <w:right w:val="single" w:sz="4" w:space="0" w:color="auto"/>
            </w:tcBorders>
            <w:hideMark/>
          </w:tcPr>
          <w:p w14:paraId="21D3D1AC" w14:textId="54C44660" w:rsidR="009009F8" w:rsidRPr="00921E55" w:rsidRDefault="67D7118E" w:rsidP="72CF8473">
            <w:pPr>
              <w:spacing w:line="240" w:lineRule="auto"/>
              <w:jc w:val="center"/>
              <w:rPr>
                <w:rFonts w:asciiTheme="minorHAnsi" w:hAnsiTheme="minorHAnsi" w:cstheme="minorBidi"/>
                <w:sz w:val="22"/>
                <w:szCs w:val="22"/>
              </w:rPr>
            </w:pPr>
            <w:r w:rsidRPr="72CF8473">
              <w:rPr>
                <w:rFonts w:asciiTheme="minorHAnsi" w:hAnsiTheme="minorHAnsi" w:cstheme="minorBidi"/>
                <w:sz w:val="22"/>
                <w:szCs w:val="22"/>
              </w:rPr>
              <w:t>18</w:t>
            </w:r>
            <w:r w:rsidR="275FF547" w:rsidRPr="72CF8473">
              <w:rPr>
                <w:rFonts w:asciiTheme="minorHAnsi" w:hAnsiTheme="minorHAnsi" w:cstheme="minorBidi"/>
                <w:sz w:val="22"/>
                <w:szCs w:val="22"/>
              </w:rPr>
              <w:t>/</w:t>
            </w:r>
            <w:r w:rsidR="1266B647" w:rsidRPr="72CF8473">
              <w:rPr>
                <w:rFonts w:asciiTheme="minorHAnsi" w:hAnsiTheme="minorHAnsi" w:cstheme="minorBidi"/>
                <w:sz w:val="22"/>
                <w:szCs w:val="22"/>
              </w:rPr>
              <w:t>08</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921E55" w:rsidRDefault="275FF547" w:rsidP="72CF8473">
            <w:pPr>
              <w:spacing w:line="240" w:lineRule="auto"/>
              <w:jc w:val="both"/>
              <w:rPr>
                <w:rFonts w:asciiTheme="minorHAnsi" w:hAnsiTheme="minorHAnsi" w:cstheme="minorBidi"/>
                <w:sz w:val="22"/>
                <w:szCs w:val="22"/>
              </w:rPr>
            </w:pPr>
            <w:r w:rsidRPr="72CF8473">
              <w:rPr>
                <w:rFonts w:asciiTheme="minorHAnsi" w:hAnsiTheme="minorHAnsi" w:cstheme="minorBidi"/>
                <w:sz w:val="22"/>
                <w:szCs w:val="22"/>
              </w:rPr>
              <w:t>Date limite de réception des offres</w:t>
            </w:r>
          </w:p>
        </w:tc>
      </w:tr>
      <w:tr w:rsidR="009009F8" w:rsidRPr="00921E55" w14:paraId="17894BD1" w14:textId="77777777" w:rsidTr="72CF8473">
        <w:tc>
          <w:tcPr>
            <w:tcW w:w="1696" w:type="dxa"/>
            <w:tcBorders>
              <w:top w:val="single" w:sz="4" w:space="0" w:color="auto"/>
              <w:left w:val="single" w:sz="4" w:space="0" w:color="auto"/>
              <w:bottom w:val="single" w:sz="4" w:space="0" w:color="auto"/>
              <w:right w:val="single" w:sz="4" w:space="0" w:color="auto"/>
            </w:tcBorders>
            <w:hideMark/>
          </w:tcPr>
          <w:p w14:paraId="740BA4E6" w14:textId="1AEDE820" w:rsidR="009009F8" w:rsidRPr="00921E55" w:rsidRDefault="2F60CE49" w:rsidP="72CF8473">
            <w:pPr>
              <w:spacing w:line="240" w:lineRule="auto"/>
              <w:jc w:val="center"/>
              <w:rPr>
                <w:rFonts w:asciiTheme="minorHAnsi" w:hAnsiTheme="minorHAnsi" w:cstheme="minorBidi"/>
                <w:sz w:val="22"/>
                <w:szCs w:val="22"/>
              </w:rPr>
            </w:pPr>
            <w:r w:rsidRPr="72CF8473">
              <w:rPr>
                <w:rFonts w:asciiTheme="minorHAnsi" w:hAnsiTheme="minorHAnsi" w:cstheme="minorBidi"/>
                <w:sz w:val="22"/>
                <w:szCs w:val="22"/>
              </w:rPr>
              <w:t>25/08 au 26/08</w:t>
            </w:r>
          </w:p>
        </w:tc>
        <w:tc>
          <w:tcPr>
            <w:tcW w:w="6237" w:type="dxa"/>
            <w:tcBorders>
              <w:top w:val="single" w:sz="4" w:space="0" w:color="auto"/>
              <w:left w:val="single" w:sz="4" w:space="0" w:color="auto"/>
              <w:bottom w:val="single" w:sz="4" w:space="0" w:color="auto"/>
              <w:right w:val="single" w:sz="4" w:space="0" w:color="auto"/>
            </w:tcBorders>
            <w:hideMark/>
          </w:tcPr>
          <w:p w14:paraId="7DC206BC" w14:textId="7A4736BD" w:rsidR="009009F8" w:rsidRPr="00921E55" w:rsidRDefault="275FF547" w:rsidP="72CF8473">
            <w:pPr>
              <w:spacing w:line="240" w:lineRule="auto"/>
              <w:jc w:val="both"/>
              <w:rPr>
                <w:rFonts w:asciiTheme="minorHAnsi" w:hAnsiTheme="minorHAnsi" w:cstheme="minorBidi"/>
                <w:sz w:val="22"/>
                <w:szCs w:val="22"/>
              </w:rPr>
            </w:pPr>
            <w:r w:rsidRPr="72CF8473">
              <w:rPr>
                <w:rFonts w:asciiTheme="minorHAnsi" w:hAnsiTheme="minorHAnsi" w:cstheme="minorBidi"/>
                <w:sz w:val="22"/>
                <w:szCs w:val="22"/>
              </w:rPr>
              <w:t xml:space="preserve">Audition / Négociation des offres et </w:t>
            </w:r>
            <w:r w:rsidR="0C99DA51" w:rsidRPr="72CF8473">
              <w:rPr>
                <w:rFonts w:asciiTheme="minorHAnsi" w:hAnsiTheme="minorHAnsi" w:cstheme="minorBidi"/>
                <w:sz w:val="22"/>
                <w:szCs w:val="22"/>
              </w:rPr>
              <w:t xml:space="preserve">le cas échéant </w:t>
            </w:r>
            <w:r w:rsidRPr="72CF8473">
              <w:rPr>
                <w:rFonts w:asciiTheme="minorHAnsi" w:hAnsiTheme="minorHAnsi" w:cstheme="minorBidi"/>
                <w:sz w:val="22"/>
                <w:szCs w:val="22"/>
              </w:rPr>
              <w:t>demandes d’offres optimisées</w:t>
            </w:r>
          </w:p>
        </w:tc>
      </w:tr>
      <w:tr w:rsidR="009009F8" w:rsidRPr="00921E55" w14:paraId="19E90240" w14:textId="77777777" w:rsidTr="72CF8473">
        <w:tc>
          <w:tcPr>
            <w:tcW w:w="1696" w:type="dxa"/>
            <w:tcBorders>
              <w:top w:val="single" w:sz="4" w:space="0" w:color="auto"/>
              <w:left w:val="single" w:sz="4" w:space="0" w:color="auto"/>
              <w:bottom w:val="single" w:sz="4" w:space="0" w:color="auto"/>
              <w:right w:val="single" w:sz="4" w:space="0" w:color="auto"/>
            </w:tcBorders>
            <w:hideMark/>
          </w:tcPr>
          <w:p w14:paraId="092E4B99" w14:textId="6DF4B3B9" w:rsidR="009009F8" w:rsidRPr="00921E55" w:rsidRDefault="6F305B09" w:rsidP="72CF8473">
            <w:pPr>
              <w:spacing w:line="240" w:lineRule="auto"/>
              <w:jc w:val="center"/>
              <w:rPr>
                <w:rFonts w:asciiTheme="minorHAnsi" w:hAnsiTheme="minorHAnsi" w:cstheme="minorBidi"/>
                <w:sz w:val="22"/>
                <w:szCs w:val="22"/>
              </w:rPr>
            </w:pPr>
            <w:r w:rsidRPr="72CF8473">
              <w:rPr>
                <w:rFonts w:asciiTheme="minorHAnsi" w:hAnsiTheme="minorHAnsi" w:cstheme="minorBidi"/>
                <w:sz w:val="22"/>
                <w:szCs w:val="22"/>
              </w:rPr>
              <w:t>05</w:t>
            </w:r>
            <w:r w:rsidR="275FF547" w:rsidRPr="72CF8473">
              <w:rPr>
                <w:rFonts w:asciiTheme="minorHAnsi" w:hAnsiTheme="minorHAnsi" w:cstheme="minorBidi"/>
                <w:sz w:val="22"/>
                <w:szCs w:val="22"/>
              </w:rPr>
              <w:t>/</w:t>
            </w:r>
            <w:r w:rsidR="2411A047" w:rsidRPr="72CF8473">
              <w:rPr>
                <w:rFonts w:asciiTheme="minorHAnsi" w:hAnsiTheme="minorHAnsi" w:cstheme="minorBidi"/>
                <w:sz w:val="22"/>
                <w:szCs w:val="22"/>
              </w:rPr>
              <w:t>09</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921E55" w:rsidRDefault="275FF547" w:rsidP="72CF8473">
            <w:pPr>
              <w:spacing w:line="240" w:lineRule="auto"/>
              <w:jc w:val="both"/>
              <w:rPr>
                <w:rFonts w:asciiTheme="minorHAnsi" w:hAnsiTheme="minorHAnsi" w:cstheme="minorBidi"/>
                <w:sz w:val="22"/>
                <w:szCs w:val="22"/>
              </w:rPr>
            </w:pPr>
            <w:r w:rsidRPr="72CF8473">
              <w:rPr>
                <w:rFonts w:asciiTheme="minorHAnsi" w:hAnsiTheme="minorHAnsi" w:cstheme="minorBidi"/>
                <w:sz w:val="22"/>
                <w:szCs w:val="22"/>
              </w:rPr>
              <w:t>Date limite de réception des offres optimisées</w:t>
            </w:r>
          </w:p>
        </w:tc>
      </w:tr>
      <w:tr w:rsidR="009009F8" w:rsidRPr="00921E55" w14:paraId="22C80361" w14:textId="77777777" w:rsidTr="72CF8473">
        <w:tc>
          <w:tcPr>
            <w:tcW w:w="1696" w:type="dxa"/>
            <w:tcBorders>
              <w:top w:val="single" w:sz="4" w:space="0" w:color="auto"/>
              <w:left w:val="single" w:sz="4" w:space="0" w:color="auto"/>
              <w:bottom w:val="single" w:sz="4" w:space="0" w:color="auto"/>
              <w:right w:val="single" w:sz="4" w:space="0" w:color="auto"/>
            </w:tcBorders>
            <w:hideMark/>
          </w:tcPr>
          <w:p w14:paraId="1B081D14" w14:textId="1BDE24CA" w:rsidR="009009F8" w:rsidRPr="00921E55" w:rsidRDefault="02395E34" w:rsidP="72CF8473">
            <w:pPr>
              <w:spacing w:line="240" w:lineRule="auto"/>
              <w:jc w:val="center"/>
              <w:rPr>
                <w:rFonts w:asciiTheme="minorHAnsi" w:hAnsiTheme="minorHAnsi" w:cstheme="minorBidi"/>
                <w:sz w:val="22"/>
                <w:szCs w:val="22"/>
              </w:rPr>
            </w:pPr>
            <w:r w:rsidRPr="72CF8473">
              <w:rPr>
                <w:rFonts w:asciiTheme="minorHAnsi" w:hAnsiTheme="minorHAnsi" w:cstheme="minorBidi"/>
                <w:sz w:val="22"/>
                <w:szCs w:val="22"/>
              </w:rPr>
              <w:t>26</w:t>
            </w:r>
            <w:r w:rsidR="275FF547" w:rsidRPr="72CF8473">
              <w:rPr>
                <w:rFonts w:asciiTheme="minorHAnsi" w:hAnsiTheme="minorHAnsi" w:cstheme="minorBidi"/>
                <w:sz w:val="22"/>
                <w:szCs w:val="22"/>
              </w:rPr>
              <w:t>/</w:t>
            </w:r>
            <w:r w:rsidR="32D54E99" w:rsidRPr="72CF8473">
              <w:rPr>
                <w:rFonts w:asciiTheme="minorHAnsi" w:hAnsiTheme="minorHAnsi" w:cstheme="minorBidi"/>
                <w:sz w:val="22"/>
                <w:szCs w:val="22"/>
              </w:rPr>
              <w:t>09</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921E55" w:rsidRDefault="275FF547" w:rsidP="72CF8473">
            <w:pPr>
              <w:spacing w:line="240" w:lineRule="auto"/>
              <w:rPr>
                <w:rFonts w:asciiTheme="minorHAnsi" w:hAnsiTheme="minorHAnsi" w:cstheme="minorBidi"/>
                <w:sz w:val="22"/>
                <w:szCs w:val="22"/>
              </w:rPr>
            </w:pPr>
            <w:r w:rsidRPr="72CF8473">
              <w:rPr>
                <w:rFonts w:asciiTheme="minorHAnsi" w:hAnsiTheme="minorHAnsi" w:cstheme="minorBidi"/>
                <w:sz w:val="22"/>
                <w:szCs w:val="22"/>
              </w:rPr>
              <w:t>Envoi des courriers de rejet aux candidats non retenus</w:t>
            </w:r>
          </w:p>
        </w:tc>
      </w:tr>
      <w:tr w:rsidR="009009F8" w:rsidRPr="00921E55" w14:paraId="217FDDCC" w14:textId="77777777" w:rsidTr="72CF8473">
        <w:tc>
          <w:tcPr>
            <w:tcW w:w="1696" w:type="dxa"/>
            <w:tcBorders>
              <w:top w:val="single" w:sz="4" w:space="0" w:color="auto"/>
              <w:left w:val="single" w:sz="4" w:space="0" w:color="auto"/>
              <w:bottom w:val="single" w:sz="4" w:space="0" w:color="auto"/>
              <w:right w:val="single" w:sz="4" w:space="0" w:color="auto"/>
            </w:tcBorders>
            <w:hideMark/>
          </w:tcPr>
          <w:p w14:paraId="6E367521" w14:textId="5B80F6D9" w:rsidR="009009F8" w:rsidRPr="00921E55" w:rsidRDefault="29A5680D" w:rsidP="72CF8473">
            <w:pPr>
              <w:spacing w:line="240" w:lineRule="auto"/>
              <w:jc w:val="center"/>
              <w:rPr>
                <w:rFonts w:asciiTheme="minorHAnsi" w:hAnsiTheme="minorHAnsi" w:cstheme="minorBidi"/>
                <w:sz w:val="22"/>
                <w:szCs w:val="22"/>
              </w:rPr>
            </w:pPr>
            <w:r w:rsidRPr="72CF8473">
              <w:rPr>
                <w:rFonts w:asciiTheme="minorHAnsi" w:hAnsiTheme="minorHAnsi" w:cstheme="minorBidi"/>
                <w:sz w:val="22"/>
                <w:szCs w:val="22"/>
              </w:rPr>
              <w:t>03</w:t>
            </w:r>
            <w:r w:rsidR="275FF547" w:rsidRPr="72CF8473">
              <w:rPr>
                <w:rFonts w:asciiTheme="minorHAnsi" w:hAnsiTheme="minorHAnsi" w:cstheme="minorBidi"/>
                <w:sz w:val="22"/>
                <w:szCs w:val="22"/>
              </w:rPr>
              <w:t>/</w:t>
            </w:r>
            <w:r w:rsidR="13C454AF" w:rsidRPr="72CF8473">
              <w:rPr>
                <w:rFonts w:asciiTheme="minorHAnsi" w:hAnsiTheme="minorHAnsi" w:cstheme="minorBidi"/>
                <w:sz w:val="22"/>
                <w:szCs w:val="22"/>
              </w:rPr>
              <w:t>10</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921E55" w:rsidRDefault="275FF547" w:rsidP="72CF8473">
            <w:pPr>
              <w:spacing w:line="240" w:lineRule="auto"/>
              <w:jc w:val="both"/>
              <w:rPr>
                <w:rFonts w:asciiTheme="minorHAnsi" w:hAnsiTheme="minorHAnsi" w:cstheme="minorBidi"/>
                <w:sz w:val="22"/>
                <w:szCs w:val="22"/>
              </w:rPr>
            </w:pPr>
            <w:r w:rsidRPr="72CF8473">
              <w:rPr>
                <w:rFonts w:asciiTheme="minorHAnsi" w:hAnsiTheme="minorHAnsi" w:cstheme="minorBidi"/>
                <w:sz w:val="22"/>
                <w:szCs w:val="22"/>
              </w:rPr>
              <w:t>Notification du marché</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63783767"/>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4"/>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7B55A535" w14:textId="1C85FC40" w:rsidR="009009F8"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Pr>
          <w:rFonts w:asciiTheme="minorHAnsi" w:hAnsiTheme="minorHAnsi" w:cstheme="minorHAnsi"/>
          <w:sz w:val="22"/>
          <w:szCs w:val="22"/>
        </w:rPr>
        <w:t>.</w:t>
      </w:r>
    </w:p>
    <w:p w14:paraId="4966A990" w14:textId="77777777" w:rsidR="00425606" w:rsidRPr="00921E55" w:rsidRDefault="00425606" w:rsidP="009009F8">
      <w:pPr>
        <w:spacing w:before="120" w:line="240" w:lineRule="auto"/>
        <w:jc w:val="both"/>
        <w:rPr>
          <w:rFonts w:asciiTheme="minorHAnsi" w:hAnsiTheme="minorHAnsi" w:cstheme="minorHAnsi"/>
          <w:sz w:val="22"/>
          <w:szCs w:val="22"/>
        </w:rPr>
      </w:pP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63783768"/>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5"/>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8"/>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24593F36" w:rsidR="004B18E1" w:rsidRPr="00921E55" w:rsidRDefault="177C51B1" w:rsidP="72CF8473">
      <w:pPr>
        <w:pStyle w:val="Paragraphedeliste"/>
        <w:numPr>
          <w:ilvl w:val="0"/>
          <w:numId w:val="8"/>
        </w:numPr>
        <w:spacing w:line="240" w:lineRule="auto"/>
        <w:ind w:left="714" w:hanging="357"/>
        <w:jc w:val="both"/>
        <w:rPr>
          <w:rFonts w:asciiTheme="minorHAnsi" w:hAnsiTheme="minorHAnsi" w:cstheme="minorBidi"/>
        </w:rPr>
      </w:pPr>
      <w:r w:rsidRPr="72CF8473">
        <w:rPr>
          <w:rFonts w:asciiTheme="minorHAnsi" w:hAnsiTheme="minorHAnsi" w:cstheme="minorBidi"/>
          <w:color w:val="000000" w:themeColor="text1"/>
          <w:sz w:val="22"/>
          <w:szCs w:val="22"/>
        </w:rPr>
        <w:t xml:space="preserve">Le projet de contrat </w:t>
      </w:r>
      <w:r w:rsidR="73ED7793" w:rsidRPr="72CF8473">
        <w:rPr>
          <w:rFonts w:asciiTheme="minorHAnsi" w:hAnsiTheme="minorHAnsi" w:cstheme="minorBidi"/>
          <w:color w:val="000000" w:themeColor="text1"/>
          <w:sz w:val="22"/>
          <w:szCs w:val="22"/>
        </w:rPr>
        <w:t>DAJ_M010_v13</w:t>
      </w:r>
      <w:r w:rsidRPr="72CF8473">
        <w:rPr>
          <w:rFonts w:asciiTheme="minorHAnsi" w:hAnsiTheme="minorHAnsi" w:cstheme="minorBidi"/>
          <w:color w:val="000000" w:themeColor="text1"/>
          <w:sz w:val="22"/>
          <w:szCs w:val="22"/>
        </w:rPr>
        <w:t>(conditions particulières et conditions générales)</w:t>
      </w:r>
      <w:r w:rsidR="73D5B3A3" w:rsidRPr="72CF8473">
        <w:rPr>
          <w:rFonts w:asciiTheme="minorHAnsi" w:hAnsiTheme="minorHAnsi" w:cstheme="minorBidi"/>
          <w:color w:val="000000" w:themeColor="text1"/>
          <w:sz w:val="22"/>
          <w:szCs w:val="22"/>
        </w:rPr>
        <w:t xml:space="preserve"> et ses éventuelles annexes ;</w:t>
      </w:r>
      <w:r w:rsidRPr="72CF8473">
        <w:rPr>
          <w:rFonts w:asciiTheme="minorHAnsi" w:hAnsiTheme="minorHAnsi" w:cstheme="minorBidi"/>
        </w:rPr>
        <w:t xml:space="preserve"> </w:t>
      </w:r>
    </w:p>
    <w:p w14:paraId="7834ACDF" w14:textId="77777777" w:rsidR="004B18E1" w:rsidRPr="00921E55" w:rsidRDefault="004B18E1" w:rsidP="004B18E1">
      <w:pPr>
        <w:pStyle w:val="v"/>
        <w:widowControl w:val="0"/>
        <w:numPr>
          <w:ilvl w:val="0"/>
          <w:numId w:val="8"/>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p>
    <w:p w14:paraId="26915B9B" w14:textId="455C195B" w:rsidR="00B25E12" w:rsidRPr="00B25E12" w:rsidRDefault="177C51B1" w:rsidP="72CF8473">
      <w:pPr>
        <w:pStyle w:val="v"/>
        <w:widowControl w:val="0"/>
        <w:numPr>
          <w:ilvl w:val="0"/>
          <w:numId w:val="8"/>
        </w:numPr>
        <w:rPr>
          <w:rFonts w:asciiTheme="minorHAnsi" w:hAnsiTheme="minorHAnsi" w:cstheme="minorBidi"/>
        </w:rPr>
      </w:pPr>
      <w:r w:rsidRPr="72CF8473">
        <w:rPr>
          <w:rFonts w:asciiTheme="minorHAnsi" w:hAnsiTheme="minorHAnsi" w:cstheme="minorBidi"/>
        </w:rPr>
        <w:t xml:space="preserve">Le formulaire de </w:t>
      </w:r>
      <w:r w:rsidR="46A617B9" w:rsidRPr="72CF8473">
        <w:rPr>
          <w:rFonts w:asciiTheme="minorHAnsi" w:hAnsiTheme="minorHAnsi" w:cstheme="minorBidi"/>
        </w:rPr>
        <w:t>candidature</w:t>
      </w:r>
      <w:r w:rsidR="1CA36223" w:rsidRPr="72CF8473">
        <w:rPr>
          <w:rFonts w:asciiTheme="minorHAnsi" w:hAnsiTheme="minorHAnsi" w:cstheme="minorBidi"/>
        </w:rPr>
        <w:t xml:space="preserve"> DAJ_F043_v</w:t>
      </w:r>
      <w:r w:rsidR="001937D0" w:rsidRPr="72CF8473">
        <w:rPr>
          <w:rFonts w:asciiTheme="minorHAnsi" w:hAnsiTheme="minorHAnsi" w:cstheme="minorBidi"/>
        </w:rPr>
        <w:t>05 comprenant</w:t>
      </w:r>
      <w:r w:rsidR="46A617B9" w:rsidRPr="72CF8473">
        <w:rPr>
          <w:rFonts w:asciiTheme="minorHAnsi" w:hAnsiTheme="minorHAnsi" w:cstheme="minorBidi"/>
        </w:rPr>
        <w:t xml:space="preserve"> la déclaration sur l'honneur relative aux critères d'exclusion, à l'absence de conflit d'intérêt et la fiche d’identité tiers ;</w:t>
      </w:r>
    </w:p>
    <w:p w14:paraId="70007DB3" w14:textId="1E1BD61A" w:rsidR="006E25E3" w:rsidRDefault="177C51B1" w:rsidP="72CF8473">
      <w:pPr>
        <w:pStyle w:val="v"/>
        <w:widowControl w:val="0"/>
        <w:numPr>
          <w:ilvl w:val="0"/>
          <w:numId w:val="8"/>
        </w:numPr>
        <w:rPr>
          <w:rFonts w:asciiTheme="minorHAnsi" w:hAnsiTheme="minorHAnsi" w:cstheme="minorBidi"/>
        </w:rPr>
      </w:pPr>
      <w:r w:rsidRPr="72CF8473">
        <w:rPr>
          <w:rFonts w:asciiTheme="minorHAnsi" w:hAnsiTheme="minorHAnsi" w:cstheme="minorBidi"/>
        </w:rPr>
        <w:t>Le formulaire de vérification de conformité au RGPD</w:t>
      </w:r>
      <w:r w:rsidR="73D5B3A3" w:rsidRPr="72CF8473">
        <w:rPr>
          <w:rFonts w:asciiTheme="minorHAnsi" w:hAnsiTheme="minorHAnsi" w:cstheme="minorBidi"/>
        </w:rPr>
        <w:t xml:space="preserve"> du candidat</w:t>
      </w:r>
      <w:r w:rsidR="450A007D" w:rsidRPr="72CF8473">
        <w:rPr>
          <w:rFonts w:asciiTheme="minorHAnsi" w:hAnsiTheme="minorHAnsi" w:cstheme="minorBidi"/>
        </w:rPr>
        <w:t xml:space="preserve"> DAJ</w:t>
      </w:r>
      <w:r w:rsidR="121B14D0" w:rsidRPr="72CF8473">
        <w:rPr>
          <w:rFonts w:asciiTheme="minorHAnsi" w:hAnsiTheme="minorHAnsi" w:cstheme="minorBidi"/>
        </w:rPr>
        <w:t>_</w:t>
      </w:r>
      <w:r w:rsidR="450A007D" w:rsidRPr="72CF8473">
        <w:rPr>
          <w:rFonts w:asciiTheme="minorHAnsi" w:hAnsiTheme="minorHAnsi" w:cstheme="minorBidi"/>
        </w:rPr>
        <w:t>F062</w:t>
      </w:r>
      <w:r w:rsidR="46A617B9" w:rsidRPr="72CF8473">
        <w:rPr>
          <w:rFonts w:asciiTheme="minorHAnsi" w:hAnsiTheme="minorHAnsi" w:cstheme="minorBidi"/>
        </w:rPr>
        <w:t> ;</w:t>
      </w:r>
    </w:p>
    <w:p w14:paraId="72CCFA05" w14:textId="518C6F39" w:rsidR="004B18E1" w:rsidRPr="00921E55" w:rsidRDefault="006E25E3" w:rsidP="006E25E3">
      <w:pPr>
        <w:pStyle w:val="v"/>
        <w:widowControl w:val="0"/>
        <w:numPr>
          <w:ilvl w:val="0"/>
          <w:numId w:val="8"/>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438E2955" w14:textId="77777777" w:rsidR="00FE5E7B" w:rsidRDefault="00FE5E7B" w:rsidP="00FE5E7B">
      <w:pPr>
        <w:pStyle w:val="v"/>
        <w:widowControl w:val="0"/>
        <w:rPr>
          <w:rFonts w:asciiTheme="minorHAnsi" w:hAnsiTheme="minorHAnsi" w:cstheme="minorHAnsi"/>
          <w:szCs w:val="22"/>
        </w:rPr>
      </w:pPr>
    </w:p>
    <w:p w14:paraId="2E3E85CB" w14:textId="02459C69" w:rsidR="00FE5E7B" w:rsidRDefault="62B9B2BE" w:rsidP="72CF8473">
      <w:pPr>
        <w:pStyle w:val="v"/>
        <w:widowControl w:val="0"/>
        <w:ind w:left="0" w:firstLine="0"/>
        <w:rPr>
          <w:rFonts w:asciiTheme="minorHAnsi" w:hAnsiTheme="minorHAnsi" w:cstheme="minorBidi"/>
        </w:rPr>
      </w:pPr>
      <w:r w:rsidRPr="72CF8473">
        <w:rPr>
          <w:rFonts w:asciiTheme="minorHAnsi" w:hAnsiTheme="minorHAnsi" w:cstheme="minorBidi"/>
        </w:rPr>
        <w:t>Pièces complémentaires au dossier de consultation :</w:t>
      </w:r>
    </w:p>
    <w:p w14:paraId="138405DA" w14:textId="6A4FB395" w:rsidR="00FE5E7B" w:rsidRDefault="1B765E75" w:rsidP="72CF8473">
      <w:pPr>
        <w:pStyle w:val="v"/>
        <w:widowControl w:val="0"/>
        <w:numPr>
          <w:ilvl w:val="0"/>
          <w:numId w:val="8"/>
        </w:numPr>
        <w:rPr>
          <w:rFonts w:asciiTheme="minorHAnsi" w:hAnsiTheme="minorHAnsi" w:cstheme="minorBidi"/>
        </w:rPr>
      </w:pPr>
      <w:r w:rsidRPr="72CF8473">
        <w:rPr>
          <w:rFonts w:asciiTheme="minorHAnsi" w:hAnsiTheme="minorHAnsi" w:cstheme="minorBidi"/>
        </w:rPr>
        <w:t xml:space="preserve">Le DAJ_M050_V01 </w:t>
      </w:r>
      <w:r w:rsidR="62B9B2BE" w:rsidRPr="72CF8473">
        <w:rPr>
          <w:rFonts w:asciiTheme="minorHAnsi" w:hAnsiTheme="minorHAnsi" w:cstheme="minorBidi"/>
        </w:rPr>
        <w:t>Annexe au contrat portant sur le traitement de données personnelles en cas de sous-traitance RGPD (collecte de données personnelles</w:t>
      </w:r>
      <w:r w:rsidR="1022B868" w:rsidRPr="72CF8473">
        <w:rPr>
          <w:rFonts w:asciiTheme="minorHAnsi" w:hAnsiTheme="minorHAnsi" w:cstheme="minorBidi"/>
        </w:rPr>
        <w:t xml:space="preserve"> au nom d’Expertise France) ;</w:t>
      </w:r>
    </w:p>
    <w:p w14:paraId="0CBD669D" w14:textId="77777777" w:rsidR="004B18E1"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63783769"/>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6"/>
    </w:p>
    <w:p w14:paraId="5CD530C3" w14:textId="1B77DBEB" w:rsidR="00390B8F" w:rsidRPr="00921E55" w:rsidRDefault="76699FC0" w:rsidP="72CF8473">
      <w:pPr>
        <w:spacing w:before="120" w:line="240" w:lineRule="auto"/>
        <w:jc w:val="both"/>
        <w:rPr>
          <w:rFonts w:asciiTheme="minorHAnsi" w:hAnsiTheme="minorHAnsi" w:cstheme="minorBidi"/>
          <w:sz w:val="22"/>
          <w:szCs w:val="22"/>
        </w:rPr>
      </w:pPr>
      <w:r w:rsidRPr="72CF8473">
        <w:rPr>
          <w:rFonts w:asciiTheme="minorHAnsi" w:hAnsiTheme="minorHAnsi" w:cstheme="minorBidi"/>
          <w:sz w:val="22"/>
          <w:szCs w:val="22"/>
        </w:rPr>
        <w:t xml:space="preserve">Des modifications peuvent être apportées aux documents de la consultation au plus tard </w:t>
      </w:r>
      <w:r w:rsidR="54570881" w:rsidRPr="72CF8473">
        <w:rPr>
          <w:rFonts w:asciiTheme="minorHAnsi" w:hAnsiTheme="minorHAnsi" w:cstheme="minorBidi"/>
          <w:sz w:val="22"/>
          <w:szCs w:val="22"/>
        </w:rPr>
        <w:t>6</w:t>
      </w:r>
      <w:r w:rsidRPr="72CF8473">
        <w:rPr>
          <w:rFonts w:asciiTheme="minorHAnsi" w:hAnsiTheme="minorHAnsi" w:cstheme="minorBidi"/>
          <w:sz w:val="22"/>
          <w:szCs w:val="22"/>
        </w:rPr>
        <w:t xml:space="preserve"> jours avant la date limite de réception des plis</w:t>
      </w:r>
    </w:p>
    <w:p w14:paraId="79BC8ED0" w14:textId="3023604F"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lastRenderedPageBreak/>
        <w:t xml:space="preserve">Les modifications sont communiquées aux seuls opérateurs économiques dûment identifiés lors du </w:t>
      </w:r>
      <w:r w:rsidR="001937D0" w:rsidRPr="00921E55">
        <w:rPr>
          <w:rFonts w:asciiTheme="minorHAnsi" w:hAnsiTheme="minorHAnsi" w:cstheme="minorHAnsi"/>
          <w:sz w:val="22"/>
          <w:szCs w:val="22"/>
        </w:rPr>
        <w:t>retrait des</w:t>
      </w:r>
      <w:r w:rsidRPr="00921E55">
        <w:rPr>
          <w:rFonts w:asciiTheme="minorHAnsi" w:hAnsiTheme="minorHAnsi" w:cstheme="minorHAnsi"/>
          <w:sz w:val="22"/>
          <w:szCs w:val="22"/>
        </w:rPr>
        <w:t xml:space="preserve"> documents de la consultation.</w:t>
      </w:r>
    </w:p>
    <w:p w14:paraId="5A32D067" w14:textId="77777777" w:rsidR="00425606" w:rsidRPr="00921E55" w:rsidRDefault="00425606" w:rsidP="00390B8F">
      <w:pPr>
        <w:spacing w:before="120" w:line="240" w:lineRule="auto"/>
        <w:jc w:val="both"/>
        <w:rPr>
          <w:rFonts w:asciiTheme="minorHAnsi" w:hAnsiTheme="minorHAnsi" w:cstheme="minorHAnsi"/>
          <w:sz w:val="22"/>
          <w:szCs w:val="22"/>
        </w:rPr>
      </w:pP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60116D79" w:rsidP="72CF8473">
      <w:pPr>
        <w:pStyle w:val="v"/>
        <w:widowControl w:val="0"/>
        <w:numPr>
          <w:ilvl w:val="0"/>
          <w:numId w:val="7"/>
        </w:numPr>
        <w:spacing w:before="240" w:after="120"/>
        <w:ind w:left="357" w:hanging="357"/>
        <w:outlineLvl w:val="0"/>
        <w:rPr>
          <w:rFonts w:asciiTheme="minorHAnsi" w:hAnsiTheme="minorHAnsi" w:cstheme="minorBidi"/>
          <w:b/>
          <w:bCs/>
          <w:caps/>
          <w:sz w:val="28"/>
          <w:szCs w:val="28"/>
          <w:u w:val="single"/>
        </w:rPr>
      </w:pPr>
      <w:bookmarkStart w:id="17" w:name="_Toc63783770"/>
      <w:r w:rsidRPr="72CF8473">
        <w:rPr>
          <w:rFonts w:asciiTheme="minorHAnsi" w:hAnsiTheme="minorHAnsi" w:cstheme="minorBidi"/>
          <w:b/>
          <w:bCs/>
          <w:caps/>
          <w:sz w:val="28"/>
          <w:szCs w:val="28"/>
          <w:u w:val="single"/>
        </w:rPr>
        <w:t xml:space="preserve">Caracteristiques </w:t>
      </w:r>
      <w:r w:rsidR="512BD4E5" w:rsidRPr="72CF8473">
        <w:rPr>
          <w:rFonts w:asciiTheme="minorHAnsi" w:hAnsiTheme="minorHAnsi" w:cstheme="minorBidi"/>
          <w:b/>
          <w:bCs/>
          <w:caps/>
          <w:sz w:val="28"/>
          <w:szCs w:val="28"/>
          <w:u w:val="single"/>
        </w:rPr>
        <w:t>GENERALES</w:t>
      </w:r>
      <w:r w:rsidRPr="72CF8473">
        <w:rPr>
          <w:rFonts w:asciiTheme="minorHAnsi" w:hAnsiTheme="minorHAnsi" w:cstheme="minorBidi"/>
          <w:b/>
          <w:bCs/>
          <w:caps/>
          <w:sz w:val="28"/>
          <w:szCs w:val="28"/>
          <w:u w:val="single"/>
        </w:rPr>
        <w:t xml:space="preserve"> du projet de contrat</w:t>
      </w:r>
      <w:bookmarkEnd w:id="17"/>
    </w:p>
    <w:p w14:paraId="36C3BC5F" w14:textId="753C4DEE" w:rsidR="008139A8" w:rsidRPr="00E23E75" w:rsidRDefault="5B43871E" w:rsidP="72CF8473">
      <w:pPr>
        <w:pStyle w:val="Titre2"/>
        <w:spacing w:before="120" w:after="120" w:line="240" w:lineRule="auto"/>
        <w:jc w:val="both"/>
        <w:rPr>
          <w:rFonts w:asciiTheme="minorHAnsi" w:hAnsiTheme="minorHAnsi" w:cstheme="minorBidi"/>
          <w:sz w:val="22"/>
          <w:szCs w:val="22"/>
          <w:u w:val="single"/>
        </w:rPr>
      </w:pPr>
      <w:bookmarkStart w:id="18" w:name="_Toc63783771"/>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72CF8473">
        <w:rPr>
          <w:rFonts w:asciiTheme="minorHAnsi" w:hAnsiTheme="minorHAnsi" w:cstheme="minorBidi"/>
          <w:sz w:val="22"/>
          <w:szCs w:val="22"/>
          <w:u w:val="single"/>
        </w:rPr>
        <w:t>Forme du contrat</w:t>
      </w:r>
      <w:bookmarkEnd w:id="18"/>
    </w:p>
    <w:p w14:paraId="6986A270" w14:textId="7E525E4B" w:rsidR="00093D39" w:rsidRPr="0006068D" w:rsidRDefault="5B43871E" w:rsidP="72CF8473">
      <w:pPr>
        <w:spacing w:line="240" w:lineRule="auto"/>
        <w:rPr>
          <w:rFonts w:asciiTheme="minorHAnsi" w:hAnsiTheme="minorHAnsi" w:cstheme="minorBidi"/>
          <w:sz w:val="22"/>
          <w:szCs w:val="22"/>
        </w:rPr>
      </w:pPr>
      <w:r w:rsidRPr="72CF8473">
        <w:rPr>
          <w:rFonts w:asciiTheme="minorHAnsi" w:hAnsiTheme="minorHAnsi" w:cstheme="minorBidi"/>
          <w:sz w:val="22"/>
          <w:szCs w:val="22"/>
        </w:rPr>
        <w:t xml:space="preserve">Le contrat est </w:t>
      </w:r>
      <w:r w:rsidR="497BFEFE" w:rsidRPr="72CF8473">
        <w:rPr>
          <w:rFonts w:asciiTheme="minorHAnsi" w:hAnsiTheme="minorHAnsi" w:cstheme="minorBidi"/>
          <w:sz w:val="22"/>
          <w:szCs w:val="22"/>
        </w:rPr>
        <w:t xml:space="preserve">un marché public </w:t>
      </w:r>
      <w:r w:rsidRPr="72CF8473">
        <w:rPr>
          <w:rFonts w:asciiTheme="minorHAnsi" w:hAnsiTheme="minorHAnsi" w:cstheme="minorBidi"/>
          <w:sz w:val="22"/>
          <w:szCs w:val="22"/>
        </w:rPr>
        <w:t>composé d’un poste unique à prix forfaitaire</w:t>
      </w:r>
    </w:p>
    <w:p w14:paraId="7D9886AA" w14:textId="77777777" w:rsidR="00093D39" w:rsidRPr="0006068D" w:rsidRDefault="00093D39" w:rsidP="00E0425F">
      <w:pPr>
        <w:spacing w:line="240" w:lineRule="auto"/>
        <w:rPr>
          <w:rFonts w:asciiTheme="minorHAnsi" w:hAnsiTheme="minorHAnsi" w:cstheme="minorHAnsi"/>
          <w:sz w:val="22"/>
          <w:szCs w:val="22"/>
        </w:rPr>
      </w:pPr>
    </w:p>
    <w:p w14:paraId="16666276" w14:textId="4F20DEE5"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8" w:name="_Toc63783772"/>
      <w:r w:rsidRPr="0006068D">
        <w:rPr>
          <w:rFonts w:asciiTheme="minorHAnsi" w:hAnsiTheme="minorHAnsi" w:cstheme="minorHAnsi"/>
          <w:sz w:val="22"/>
          <w:szCs w:val="22"/>
          <w:u w:val="single"/>
        </w:rPr>
        <w:t>Montant estimatif du besoin</w:t>
      </w:r>
      <w:bookmarkEnd w:id="19"/>
      <w:bookmarkEnd w:id="20"/>
      <w:bookmarkEnd w:id="21"/>
      <w:bookmarkEnd w:id="22"/>
      <w:bookmarkEnd w:id="28"/>
    </w:p>
    <w:p w14:paraId="29B3A32A" w14:textId="060FE583" w:rsidR="008139A8" w:rsidRPr="0006068D" w:rsidRDefault="74F2B383" w:rsidP="72CF8473">
      <w:pPr>
        <w:spacing w:line="240" w:lineRule="auto"/>
        <w:jc w:val="both"/>
        <w:rPr>
          <w:rFonts w:asciiTheme="minorHAnsi" w:hAnsiTheme="minorHAnsi" w:cstheme="minorBidi"/>
          <w:sz w:val="22"/>
          <w:szCs w:val="22"/>
        </w:rPr>
      </w:pPr>
      <w:r w:rsidRPr="72CF8473">
        <w:rPr>
          <w:rFonts w:asciiTheme="minorHAnsi" w:hAnsiTheme="minorHAnsi" w:cstheme="minorBidi"/>
          <w:sz w:val="22"/>
          <w:szCs w:val="22"/>
        </w:rPr>
        <w:t>Le montant du contrat correspondra au prix proposé par l’attributaire retenu.</w:t>
      </w:r>
    </w:p>
    <w:p w14:paraId="2C3E545C" w14:textId="5A0B75D3" w:rsidR="004F75F1" w:rsidRPr="00E23E75" w:rsidRDefault="11ABB2E2" w:rsidP="72CF8473">
      <w:pPr>
        <w:pStyle w:val="Titre2"/>
        <w:spacing w:before="120" w:after="120" w:line="240" w:lineRule="auto"/>
        <w:jc w:val="both"/>
        <w:rPr>
          <w:rFonts w:asciiTheme="minorHAnsi" w:hAnsiTheme="minorHAnsi" w:cstheme="minorBidi"/>
          <w:sz w:val="22"/>
          <w:szCs w:val="22"/>
          <w:u w:val="single"/>
        </w:rPr>
      </w:pPr>
      <w:bookmarkStart w:id="29" w:name="_Toc63783773"/>
      <w:r w:rsidRPr="72CF8473">
        <w:rPr>
          <w:rFonts w:asciiTheme="minorHAnsi" w:hAnsiTheme="minorHAnsi" w:cstheme="minorBidi"/>
          <w:sz w:val="22"/>
          <w:szCs w:val="22"/>
          <w:u w:val="single"/>
        </w:rPr>
        <w:t xml:space="preserve">Durée du </w:t>
      </w:r>
      <w:r w:rsidR="5B43871E" w:rsidRPr="72CF8473">
        <w:rPr>
          <w:rFonts w:asciiTheme="minorHAnsi" w:hAnsiTheme="minorHAnsi" w:cstheme="minorBidi"/>
          <w:sz w:val="22"/>
          <w:szCs w:val="22"/>
          <w:u w:val="single"/>
        </w:rPr>
        <w:t>contrat</w:t>
      </w:r>
      <w:bookmarkEnd w:id="29"/>
    </w:p>
    <w:p w14:paraId="0DCA8895" w14:textId="721CD65C" w:rsidR="002E6805" w:rsidRPr="0006068D" w:rsidRDefault="6F798D5F" w:rsidP="72CF8473">
      <w:pPr>
        <w:spacing w:line="240" w:lineRule="auto"/>
        <w:jc w:val="both"/>
        <w:rPr>
          <w:rFonts w:asciiTheme="minorHAnsi" w:hAnsiTheme="minorHAnsi" w:cstheme="minorBidi"/>
          <w:sz w:val="22"/>
          <w:szCs w:val="22"/>
        </w:rPr>
      </w:pPr>
      <w:r w:rsidRPr="72CF8473">
        <w:rPr>
          <w:rFonts w:asciiTheme="minorHAnsi" w:hAnsiTheme="minorHAnsi" w:cstheme="minorBidi"/>
          <w:sz w:val="22"/>
          <w:szCs w:val="22"/>
        </w:rPr>
        <w:t xml:space="preserve">La durée </w:t>
      </w:r>
      <w:r w:rsidR="1FFF0542" w:rsidRPr="72CF8473">
        <w:rPr>
          <w:rFonts w:asciiTheme="minorHAnsi" w:hAnsiTheme="minorHAnsi" w:cstheme="minorBidi"/>
          <w:sz w:val="22"/>
          <w:szCs w:val="22"/>
        </w:rPr>
        <w:t xml:space="preserve">prévisionnelle </w:t>
      </w:r>
      <w:r w:rsidRPr="72CF8473">
        <w:rPr>
          <w:rFonts w:asciiTheme="minorHAnsi" w:hAnsiTheme="minorHAnsi" w:cstheme="minorBidi"/>
          <w:sz w:val="22"/>
          <w:szCs w:val="22"/>
        </w:rPr>
        <w:t xml:space="preserve">du contrat est fixée à </w:t>
      </w:r>
      <w:r w:rsidR="00642C7C">
        <w:rPr>
          <w:rFonts w:asciiTheme="minorHAnsi" w:hAnsiTheme="minorHAnsi" w:cstheme="minorBidi"/>
          <w:sz w:val="22"/>
          <w:szCs w:val="22"/>
        </w:rPr>
        <w:t>12</w:t>
      </w:r>
      <w:r w:rsidRPr="72CF8473">
        <w:rPr>
          <w:rFonts w:asciiTheme="minorHAnsi" w:hAnsiTheme="minorHAnsi" w:cstheme="minorBidi"/>
          <w:sz w:val="22"/>
          <w:szCs w:val="22"/>
        </w:rPr>
        <w:t xml:space="preserve"> mois à compter de sa date de notification.</w:t>
      </w:r>
      <w:r w:rsidR="1844BB63" w:rsidRPr="72CF8473">
        <w:rPr>
          <w:rFonts w:asciiTheme="minorHAnsi" w:hAnsiTheme="minorHAnsi" w:cstheme="minorBidi"/>
          <w:sz w:val="22"/>
          <w:szCs w:val="22"/>
        </w:rPr>
        <w:t xml:space="preserve"> A titre indicatif, la date prévisionnelle de notification est le </w:t>
      </w:r>
      <w:r w:rsidR="0670A7AD" w:rsidRPr="72CF8473">
        <w:rPr>
          <w:rFonts w:asciiTheme="minorHAnsi" w:hAnsiTheme="minorHAnsi" w:cstheme="minorBidi"/>
          <w:sz w:val="22"/>
          <w:szCs w:val="22"/>
        </w:rPr>
        <w:t>03/10/2025</w:t>
      </w:r>
      <w:r w:rsidR="19A547C1" w:rsidRPr="72CF8473">
        <w:rPr>
          <w:rFonts w:asciiTheme="minorHAnsi" w:hAnsiTheme="minorHAnsi" w:cstheme="minorBidi"/>
          <w:sz w:val="22"/>
          <w:szCs w:val="22"/>
        </w:rPr>
        <w:t>.</w:t>
      </w:r>
    </w:p>
    <w:p w14:paraId="5117BDCC" w14:textId="77777777" w:rsidR="007F3B89" w:rsidRPr="0006068D" w:rsidRDefault="007F3B89" w:rsidP="002E6805">
      <w:pPr>
        <w:spacing w:line="240" w:lineRule="auto"/>
        <w:jc w:val="both"/>
        <w:rPr>
          <w:rFonts w:asciiTheme="minorHAnsi" w:hAnsiTheme="minorHAnsi" w:cstheme="minorHAnsi"/>
          <w:sz w:val="22"/>
          <w:szCs w:val="22"/>
        </w:rPr>
      </w:pPr>
    </w:p>
    <w:p w14:paraId="622D2D99" w14:textId="77777777" w:rsidR="00FC5DEB" w:rsidRPr="00E23E75" w:rsidRDefault="15206708" w:rsidP="72CF8473">
      <w:pPr>
        <w:pStyle w:val="Titre2"/>
        <w:spacing w:before="120" w:after="120" w:line="240" w:lineRule="auto"/>
        <w:jc w:val="both"/>
        <w:rPr>
          <w:rFonts w:asciiTheme="minorHAnsi" w:hAnsiTheme="minorHAnsi" w:cstheme="minorBidi"/>
          <w:sz w:val="22"/>
          <w:szCs w:val="22"/>
          <w:u w:val="single"/>
        </w:rPr>
      </w:pPr>
      <w:bookmarkStart w:id="30" w:name="_Toc63783774"/>
      <w:r w:rsidRPr="72CF8473">
        <w:rPr>
          <w:rFonts w:asciiTheme="minorHAnsi" w:hAnsiTheme="minorHAnsi" w:cstheme="minorBidi"/>
          <w:sz w:val="22"/>
          <w:szCs w:val="22"/>
          <w:u w:val="single"/>
        </w:rPr>
        <w:t>Allotissement</w:t>
      </w:r>
      <w:bookmarkEnd w:id="30"/>
    </w:p>
    <w:p w14:paraId="700E2B90" w14:textId="1EFE67BA" w:rsidR="009B6B50" w:rsidRPr="0006068D" w:rsidRDefault="40209D4D" w:rsidP="72CF8473">
      <w:pPr>
        <w:spacing w:line="240" w:lineRule="auto"/>
        <w:jc w:val="both"/>
        <w:rPr>
          <w:rFonts w:asciiTheme="minorHAnsi" w:hAnsiTheme="minorHAnsi" w:cstheme="minorBidi"/>
          <w:sz w:val="22"/>
          <w:szCs w:val="22"/>
        </w:rPr>
      </w:pPr>
      <w:r w:rsidRPr="72CF8473">
        <w:rPr>
          <w:rFonts w:asciiTheme="minorHAnsi" w:hAnsiTheme="minorHAnsi" w:cstheme="minorBidi"/>
          <w:sz w:val="22"/>
          <w:szCs w:val="22"/>
        </w:rPr>
        <w:t>La présente consultation n’est pas allotie</w:t>
      </w:r>
    </w:p>
    <w:p w14:paraId="3E3AFBAC" w14:textId="77777777" w:rsidR="003D2522" w:rsidRDefault="003D2522" w:rsidP="72CF8473">
      <w:pPr>
        <w:spacing w:line="240" w:lineRule="auto"/>
        <w:jc w:val="both"/>
        <w:rPr>
          <w:rFonts w:asciiTheme="minorHAnsi" w:hAnsiTheme="minorHAnsi" w:cstheme="minorBidi"/>
          <w:sz w:val="22"/>
          <w:szCs w:val="22"/>
        </w:rPr>
      </w:pPr>
      <w:bookmarkStart w:id="31" w:name="_Toc417653425"/>
      <w:bookmarkStart w:id="32" w:name="_Toc419212441"/>
      <w:bookmarkStart w:id="33" w:name="_Toc443657775"/>
      <w:bookmarkStart w:id="34" w:name="_Toc446628694"/>
      <w:bookmarkEnd w:id="23"/>
      <w:bookmarkEnd w:id="24"/>
      <w:bookmarkEnd w:id="25"/>
      <w:bookmarkEnd w:id="26"/>
      <w:bookmarkEnd w:id="27"/>
    </w:p>
    <w:p w14:paraId="4744DA1B" w14:textId="77777777" w:rsidR="00F07EDC" w:rsidRDefault="3D8C70EF" w:rsidP="72CF8473">
      <w:pPr>
        <w:pStyle w:val="Titre2"/>
        <w:spacing w:before="120" w:after="120" w:line="240" w:lineRule="auto"/>
        <w:jc w:val="both"/>
        <w:rPr>
          <w:rFonts w:asciiTheme="minorHAnsi" w:hAnsiTheme="minorHAnsi" w:cstheme="minorBidi"/>
          <w:sz w:val="22"/>
          <w:szCs w:val="22"/>
          <w:u w:val="single"/>
        </w:rPr>
      </w:pPr>
      <w:bookmarkStart w:id="35" w:name="_Toc63783775"/>
      <w:r w:rsidRPr="72CF8473">
        <w:rPr>
          <w:rFonts w:asciiTheme="minorHAnsi" w:hAnsiTheme="minorHAnsi" w:cstheme="minorBidi"/>
          <w:sz w:val="22"/>
          <w:szCs w:val="22"/>
          <w:u w:val="single"/>
        </w:rPr>
        <w:t>Options</w:t>
      </w:r>
      <w:bookmarkEnd w:id="35"/>
    </w:p>
    <w:p w14:paraId="78157605" w14:textId="77777777" w:rsidR="00F07EDC" w:rsidRPr="00F07EDC" w:rsidRDefault="00F07EDC" w:rsidP="00F07EDC">
      <w:pPr>
        <w:pStyle w:val="Titre2"/>
        <w:spacing w:before="120" w:after="120" w:line="240" w:lineRule="auto"/>
        <w:ind w:left="708"/>
        <w:jc w:val="both"/>
        <w:rPr>
          <w:rFonts w:asciiTheme="minorHAnsi" w:hAnsiTheme="minorHAnsi" w:cstheme="minorHAnsi"/>
          <w:i/>
          <w:sz w:val="22"/>
          <w:szCs w:val="22"/>
        </w:rPr>
      </w:pPr>
      <w:bookmarkStart w:id="36" w:name="_Toc63783776"/>
      <w:r w:rsidRPr="00F07EDC">
        <w:rPr>
          <w:rFonts w:asciiTheme="minorHAnsi" w:hAnsiTheme="minorHAnsi" w:cstheme="minorHAnsi"/>
          <w:i/>
          <w:sz w:val="22"/>
          <w:szCs w:val="22"/>
        </w:rPr>
        <w:t>Prestations similaires</w:t>
      </w:r>
      <w:bookmarkEnd w:id="36"/>
    </w:p>
    <w:p w14:paraId="6A5DA150" w14:textId="77777777" w:rsidR="00F07EDC" w:rsidRPr="00E23E75" w:rsidRDefault="3D8C70EF" w:rsidP="72CF8473">
      <w:pPr>
        <w:jc w:val="both"/>
        <w:rPr>
          <w:rFonts w:asciiTheme="minorHAnsi" w:hAnsiTheme="minorHAnsi" w:cstheme="minorBidi"/>
          <w:sz w:val="22"/>
          <w:szCs w:val="22"/>
        </w:rPr>
      </w:pPr>
      <w:r w:rsidRPr="72CF8473">
        <w:rPr>
          <w:rFonts w:asciiTheme="minorHAnsi" w:hAnsiTheme="minorHAnsi" w:cstheme="minorBidi"/>
          <w:sz w:val="22"/>
          <w:szCs w:val="22"/>
        </w:rPr>
        <w:t>En application de l’article R.2122-7 du code de la commande publique,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250271E0" w14:textId="77777777" w:rsidR="00F07EDC" w:rsidRPr="00E23E75" w:rsidRDefault="00F07EDC" w:rsidP="00F07EDC">
      <w:pPr>
        <w:pStyle w:val="v"/>
        <w:widowControl w:val="0"/>
        <w:ind w:left="0" w:firstLine="0"/>
        <w:rPr>
          <w:rFonts w:asciiTheme="minorHAnsi" w:hAnsiTheme="minorHAnsi" w:cstheme="minorHAnsi"/>
          <w:szCs w:val="22"/>
        </w:rPr>
      </w:pPr>
      <w:bookmarkStart w:id="37" w:name="_Toc491193961"/>
      <w:bookmarkEnd w:id="37"/>
    </w:p>
    <w:p w14:paraId="05D832B9" w14:textId="52ACE1F1" w:rsidR="003D2522" w:rsidRPr="00F07EDC" w:rsidRDefault="1EFCC26F" w:rsidP="72CF8473">
      <w:pPr>
        <w:pStyle w:val="Titre2"/>
        <w:spacing w:before="120" w:after="120" w:line="240" w:lineRule="auto"/>
        <w:ind w:left="708"/>
        <w:jc w:val="both"/>
        <w:rPr>
          <w:rFonts w:asciiTheme="minorHAnsi" w:hAnsiTheme="minorHAnsi" w:cstheme="minorBidi"/>
          <w:i/>
          <w:iCs/>
          <w:sz w:val="22"/>
          <w:szCs w:val="22"/>
        </w:rPr>
      </w:pPr>
      <w:bookmarkStart w:id="38" w:name="_Toc63783777"/>
      <w:r w:rsidRPr="72CF8473">
        <w:rPr>
          <w:rFonts w:asciiTheme="minorHAnsi" w:hAnsiTheme="minorHAnsi" w:cstheme="minorBidi"/>
          <w:i/>
          <w:iCs/>
          <w:sz w:val="22"/>
          <w:szCs w:val="22"/>
        </w:rPr>
        <w:t>Reconductions</w:t>
      </w:r>
      <w:bookmarkEnd w:id="38"/>
    </w:p>
    <w:p w14:paraId="398F1CCF" w14:textId="450E5E15" w:rsidR="1EFCC26F" w:rsidRDefault="1EFCC26F" w:rsidP="72CF8473">
      <w:pPr>
        <w:spacing w:line="240" w:lineRule="auto"/>
        <w:jc w:val="both"/>
        <w:rPr>
          <w:rFonts w:asciiTheme="minorHAnsi" w:hAnsiTheme="minorHAnsi" w:cstheme="minorBidi"/>
          <w:sz w:val="22"/>
          <w:szCs w:val="22"/>
        </w:rPr>
      </w:pPr>
      <w:r w:rsidRPr="72CF8473">
        <w:rPr>
          <w:rFonts w:asciiTheme="minorHAnsi" w:hAnsiTheme="minorHAnsi" w:cstheme="minorBidi"/>
          <w:sz w:val="22"/>
          <w:szCs w:val="22"/>
        </w:rPr>
        <w:t xml:space="preserve">Le contrat </w:t>
      </w:r>
      <w:r w:rsidR="121DCA9B" w:rsidRPr="72CF8473">
        <w:rPr>
          <w:rFonts w:asciiTheme="minorHAnsi" w:hAnsiTheme="minorHAnsi" w:cstheme="minorBidi"/>
          <w:sz w:val="22"/>
          <w:szCs w:val="22"/>
        </w:rPr>
        <w:t>n’est pas reconductible.</w:t>
      </w:r>
    </w:p>
    <w:p w14:paraId="45EA2049" w14:textId="3B3A9E2E" w:rsidR="00F61E7E" w:rsidRPr="00F07EDC" w:rsidRDefault="6D24226D" w:rsidP="72CF8473">
      <w:pPr>
        <w:pStyle w:val="Titre2"/>
        <w:spacing w:before="120" w:after="120" w:line="240" w:lineRule="auto"/>
        <w:ind w:left="708"/>
        <w:jc w:val="both"/>
        <w:rPr>
          <w:rFonts w:asciiTheme="minorHAnsi" w:hAnsiTheme="minorHAnsi" w:cstheme="minorBidi"/>
          <w:i/>
          <w:iCs/>
          <w:sz w:val="22"/>
          <w:szCs w:val="22"/>
        </w:rPr>
      </w:pPr>
      <w:bookmarkStart w:id="39" w:name="_Toc63783778"/>
      <w:r w:rsidRPr="72CF8473">
        <w:rPr>
          <w:rFonts w:asciiTheme="minorHAnsi" w:hAnsiTheme="minorHAnsi" w:cstheme="minorBidi"/>
          <w:i/>
          <w:iCs/>
          <w:sz w:val="22"/>
          <w:szCs w:val="22"/>
        </w:rPr>
        <w:t>Tranches optionnelles</w:t>
      </w:r>
      <w:bookmarkEnd w:id="39"/>
    </w:p>
    <w:p w14:paraId="77F2B7F5" w14:textId="7F90A671" w:rsidR="00F61E7E" w:rsidRPr="00921E55" w:rsidRDefault="6D24226D" w:rsidP="72CF8473">
      <w:pPr>
        <w:rPr>
          <w:rFonts w:asciiTheme="minorHAnsi" w:hAnsiTheme="minorHAnsi" w:cstheme="minorBidi"/>
          <w:sz w:val="22"/>
          <w:szCs w:val="22"/>
        </w:rPr>
      </w:pPr>
      <w:r w:rsidRPr="72CF8473">
        <w:rPr>
          <w:rFonts w:asciiTheme="minorHAnsi" w:hAnsiTheme="minorHAnsi" w:cstheme="minorBidi"/>
          <w:sz w:val="22"/>
          <w:szCs w:val="22"/>
        </w:rPr>
        <w:t>Le contrat ne comporte aucune tranche optionnelle.</w:t>
      </w:r>
    </w:p>
    <w:p w14:paraId="02A3E4D9" w14:textId="746E389A" w:rsidR="72CF8473" w:rsidRDefault="72CF8473">
      <w:r>
        <w:br w:type="page"/>
      </w:r>
    </w:p>
    <w:p w14:paraId="4A0051AA" w14:textId="7E74EE1D" w:rsidR="00616F94" w:rsidRPr="0006068D" w:rsidRDefault="00616F94" w:rsidP="004C6134">
      <w:pPr>
        <w:pStyle w:val="v"/>
        <w:widowControl w:val="0"/>
        <w:numPr>
          <w:ilvl w:val="0"/>
          <w:numId w:val="7"/>
        </w:numPr>
        <w:spacing w:before="240" w:after="120"/>
        <w:ind w:left="357" w:hanging="357"/>
        <w:outlineLvl w:val="0"/>
        <w:rPr>
          <w:rFonts w:asciiTheme="minorHAnsi" w:hAnsiTheme="minorHAnsi" w:cstheme="minorHAnsi"/>
          <w:b/>
          <w:caps/>
          <w:sz w:val="28"/>
          <w:szCs w:val="22"/>
          <w:u w:val="single"/>
        </w:rPr>
      </w:pPr>
      <w:bookmarkStart w:id="40" w:name="_Toc63783779"/>
      <w:bookmarkEnd w:id="31"/>
      <w:bookmarkEnd w:id="32"/>
      <w:bookmarkEnd w:id="33"/>
      <w:bookmarkEnd w:id="34"/>
      <w:r w:rsidRPr="0006068D">
        <w:rPr>
          <w:rFonts w:asciiTheme="minorHAnsi" w:hAnsiTheme="minorHAnsi" w:cstheme="minorHAnsi"/>
          <w:b/>
          <w:caps/>
          <w:sz w:val="28"/>
          <w:szCs w:val="22"/>
          <w:u w:val="single"/>
        </w:rPr>
        <w:lastRenderedPageBreak/>
        <w:t>C</w:t>
      </w:r>
      <w:r w:rsidR="00F52D3F">
        <w:rPr>
          <w:rFonts w:asciiTheme="minorHAnsi" w:hAnsiTheme="minorHAnsi" w:cstheme="minorHAnsi"/>
          <w:b/>
          <w:caps/>
          <w:sz w:val="28"/>
          <w:szCs w:val="22"/>
          <w:u w:val="single"/>
        </w:rPr>
        <w:t>onditions de participation de candidats</w:t>
      </w:r>
      <w:bookmarkEnd w:id="40"/>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41" w:name="_Toc63783780"/>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41"/>
    </w:p>
    <w:p w14:paraId="73F7C4C4" w14:textId="3194D572" w:rsidR="00DD0FD9" w:rsidRPr="00921E55" w:rsidRDefault="276E918E" w:rsidP="72CF8473">
      <w:pPr>
        <w:pStyle w:val="Standard"/>
        <w:rPr>
          <w:rFonts w:asciiTheme="minorHAnsi" w:hAnsiTheme="minorHAnsi" w:cstheme="minorBidi"/>
          <w:sz w:val="22"/>
          <w:szCs w:val="22"/>
          <w:lang w:bidi="ar-SA"/>
        </w:rPr>
      </w:pPr>
      <w:r w:rsidRPr="72CF8473">
        <w:rPr>
          <w:rFonts w:asciiTheme="minorHAnsi" w:eastAsia="Times" w:hAnsiTheme="minorHAnsi" w:cstheme="minorBidi"/>
          <w:kern w:val="0"/>
          <w:sz w:val="22"/>
          <w:szCs w:val="22"/>
          <w:lang w:eastAsia="fr-FR" w:bidi="ar-SA"/>
        </w:rPr>
        <w:t>Une même personne ne peut représenter plus d'un candidat pour un même marché (article R. 2142-4 du code de la commande publique).</w:t>
      </w:r>
      <w:r w:rsidRPr="72CF8473">
        <w:rPr>
          <w:rFonts w:asciiTheme="minorHAnsi" w:hAnsiTheme="minorHAnsi" w:cstheme="minorBidi"/>
          <w:sz w:val="22"/>
          <w:szCs w:val="22"/>
          <w:lang w:bidi="ar-SA"/>
        </w:rPr>
        <w:t xml:space="preserve"> Mais dans le cadre de la consultation, le pouvoir adjudicateur</w:t>
      </w:r>
      <w:r w:rsidR="642AC7C4" w:rsidRPr="72CF8473">
        <w:rPr>
          <w:rFonts w:asciiTheme="minorHAnsi" w:hAnsiTheme="minorHAnsi" w:cstheme="minorBidi"/>
          <w:sz w:val="22"/>
          <w:szCs w:val="22"/>
          <w:lang w:bidi="ar-SA"/>
        </w:rPr>
        <w:t xml:space="preserve"> </w:t>
      </w:r>
      <w:r w:rsidRPr="72CF8473">
        <w:rPr>
          <w:rFonts w:asciiTheme="minorHAnsi" w:hAnsiTheme="minorHAnsi" w:cstheme="minorBidi"/>
          <w:sz w:val="22"/>
          <w:szCs w:val="22"/>
          <w:lang w:bidi="ar-SA"/>
        </w:rPr>
        <w:t>autorise le candidat à présenter plusieurs offres en agissant à la fois :</w:t>
      </w:r>
    </w:p>
    <w:p w14:paraId="03447BCF" w14:textId="77777777" w:rsidR="00DD0FD9" w:rsidRPr="00921E55" w:rsidRDefault="00DD0FD9" w:rsidP="00DD0FD9">
      <w:pPr>
        <w:pStyle w:val="Standard"/>
        <w:numPr>
          <w:ilvl w:val="0"/>
          <w:numId w:val="36"/>
        </w:numPr>
        <w:rPr>
          <w:rFonts w:asciiTheme="minorHAnsi" w:hAnsiTheme="minorHAnsi" w:cstheme="minorHAnsi"/>
          <w:bCs/>
          <w:iCs/>
          <w:sz w:val="22"/>
          <w:szCs w:val="22"/>
          <w:lang w:bidi="ar-SA"/>
        </w:rPr>
      </w:pPr>
      <w:proofErr w:type="gramStart"/>
      <w:r w:rsidRPr="00921E55">
        <w:rPr>
          <w:rFonts w:asciiTheme="minorHAnsi" w:hAnsiTheme="minorHAnsi" w:cstheme="minorHAnsi"/>
          <w:bCs/>
          <w:iCs/>
          <w:sz w:val="22"/>
          <w:szCs w:val="22"/>
          <w:lang w:bidi="ar-SA"/>
        </w:rPr>
        <w:t>en</w:t>
      </w:r>
      <w:proofErr w:type="gramEnd"/>
      <w:r w:rsidRPr="00921E55">
        <w:rPr>
          <w:rFonts w:asciiTheme="minorHAnsi" w:hAnsiTheme="minorHAnsi" w:cstheme="minorHAnsi"/>
          <w:bCs/>
          <w:iCs/>
          <w:sz w:val="22"/>
          <w:szCs w:val="22"/>
          <w:lang w:bidi="ar-SA"/>
        </w:rPr>
        <w:t xml:space="preserve"> qualité de candidat individuel et de membre d'un ou plusieurs groupements d'opérateurs économiques;</w:t>
      </w:r>
    </w:p>
    <w:p w14:paraId="754E5730" w14:textId="77777777" w:rsidR="00DD0FD9" w:rsidRPr="00921E55" w:rsidRDefault="00DD0FD9" w:rsidP="00DD0FD9">
      <w:pPr>
        <w:pStyle w:val="Standard"/>
        <w:numPr>
          <w:ilvl w:val="0"/>
          <w:numId w:val="36"/>
        </w:numPr>
        <w:rPr>
          <w:rFonts w:asciiTheme="minorHAnsi" w:hAnsiTheme="minorHAnsi" w:cstheme="minorHAnsi"/>
          <w:bCs/>
          <w:iCs/>
          <w:sz w:val="22"/>
          <w:szCs w:val="22"/>
          <w:lang w:bidi="ar-SA"/>
        </w:rPr>
      </w:pPr>
      <w:proofErr w:type="gramStart"/>
      <w:r w:rsidRPr="00921E55">
        <w:rPr>
          <w:rFonts w:asciiTheme="minorHAnsi" w:hAnsiTheme="minorHAnsi" w:cstheme="minorHAnsi"/>
          <w:bCs/>
          <w:iCs/>
          <w:sz w:val="22"/>
          <w:szCs w:val="22"/>
          <w:lang w:bidi="ar-SA"/>
        </w:rPr>
        <w:t>en</w:t>
      </w:r>
      <w:proofErr w:type="gramEnd"/>
      <w:r w:rsidRPr="00921E55">
        <w:rPr>
          <w:rFonts w:asciiTheme="minorHAnsi" w:hAnsiTheme="minorHAnsi" w:cstheme="minorHAnsi"/>
          <w:bCs/>
          <w:iCs/>
          <w:sz w:val="22"/>
          <w:szCs w:val="22"/>
          <w:lang w:bidi="ar-SA"/>
        </w:rPr>
        <w:t xml:space="preserve">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2" w:name="_Toc63783781"/>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2"/>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9"/>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w:t>
      </w:r>
      <w:proofErr w:type="gramEnd"/>
      <w:r w:rsidRPr="0006068D">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9"/>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du</w:t>
      </w:r>
      <w:proofErr w:type="gramEnd"/>
      <w:r w:rsidRPr="0006068D">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9"/>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des</w:t>
      </w:r>
      <w:proofErr w:type="gramEnd"/>
      <w:r w:rsidRPr="0006068D">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370B3C38" w:rsidP="72CF8473">
      <w:pPr>
        <w:pStyle w:val="Titre2"/>
        <w:spacing w:before="120" w:after="120" w:line="240" w:lineRule="auto"/>
        <w:jc w:val="both"/>
        <w:rPr>
          <w:rFonts w:asciiTheme="minorHAnsi" w:hAnsiTheme="minorHAnsi" w:cstheme="minorBidi"/>
          <w:sz w:val="22"/>
          <w:szCs w:val="22"/>
          <w:u w:val="single"/>
        </w:rPr>
      </w:pPr>
      <w:bookmarkStart w:id="43" w:name="_Toc63783782"/>
      <w:r w:rsidRPr="72CF8473">
        <w:rPr>
          <w:rFonts w:asciiTheme="minorHAnsi" w:hAnsiTheme="minorHAnsi" w:cstheme="minorBidi"/>
          <w:sz w:val="22"/>
          <w:szCs w:val="22"/>
          <w:u w:val="single"/>
        </w:rPr>
        <w:t>Niveaux minimaux requis en termes de capacités économiques, techniques et professionnelles</w:t>
      </w:r>
      <w:bookmarkEnd w:id="43"/>
      <w:r w:rsidRPr="72CF8473">
        <w:rPr>
          <w:rFonts w:asciiTheme="minorHAnsi" w:hAnsiTheme="minorHAnsi" w:cstheme="minorBidi"/>
          <w:sz w:val="22"/>
          <w:szCs w:val="22"/>
          <w:u w:val="single"/>
        </w:rPr>
        <w:t xml:space="preserve"> </w:t>
      </w:r>
    </w:p>
    <w:p w14:paraId="1E87415D" w14:textId="044546CE" w:rsidR="00630EE6" w:rsidRPr="00921E55" w:rsidRDefault="370B3C38" w:rsidP="72CF8473">
      <w:pPr>
        <w:pStyle w:val="Default"/>
        <w:jc w:val="both"/>
        <w:rPr>
          <w:rFonts w:asciiTheme="minorHAnsi" w:hAnsiTheme="minorHAnsi" w:cstheme="minorBidi"/>
          <w:sz w:val="22"/>
          <w:szCs w:val="22"/>
        </w:rPr>
      </w:pPr>
      <w:r w:rsidRPr="72CF8473">
        <w:rPr>
          <w:rFonts w:asciiTheme="minorHAnsi" w:hAnsiTheme="minorHAnsi" w:cstheme="minorBidi"/>
          <w:sz w:val="22"/>
          <w:szCs w:val="22"/>
        </w:rPr>
        <w:t>L’autorité contractante impose aux candidats les niveaux minimaux de capacité suivants :</w:t>
      </w:r>
    </w:p>
    <w:p w14:paraId="45E3491A" w14:textId="77777777" w:rsidR="00630EE6" w:rsidRPr="00921E55" w:rsidRDefault="00630EE6" w:rsidP="00630EE6">
      <w:pPr>
        <w:pStyle w:val="Default"/>
        <w:jc w:val="both"/>
        <w:rPr>
          <w:rFonts w:asciiTheme="minorHAnsi" w:hAnsiTheme="minorHAnsi" w:cstheme="minorHAnsi"/>
          <w:sz w:val="22"/>
          <w:szCs w:val="22"/>
        </w:rPr>
      </w:pPr>
    </w:p>
    <w:p w14:paraId="3B784CC0"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4" w:name="_Toc63783783"/>
      <w:r w:rsidRPr="0006068D">
        <w:rPr>
          <w:rFonts w:asciiTheme="minorHAnsi" w:hAnsiTheme="minorHAnsi" w:cstheme="minorHAnsi"/>
          <w:i/>
          <w:sz w:val="22"/>
          <w:szCs w:val="22"/>
        </w:rPr>
        <w:t>CAPACITE ECONOMIQUE ET FINANCIERE</w:t>
      </w:r>
      <w:bookmarkEnd w:id="44"/>
    </w:p>
    <w:p w14:paraId="73AFF438" w14:textId="3D45DF73" w:rsidR="00630EE6" w:rsidRPr="00921E55" w:rsidRDefault="2A731B90" w:rsidP="72CF8473">
      <w:pPr>
        <w:pStyle w:val="Default"/>
        <w:numPr>
          <w:ilvl w:val="0"/>
          <w:numId w:val="35"/>
        </w:numPr>
        <w:jc w:val="both"/>
        <w:rPr>
          <w:rFonts w:ascii="Calibri" w:eastAsia="Calibri" w:hAnsi="Calibri" w:cs="Calibri"/>
          <w:color w:val="000000" w:themeColor="text1"/>
          <w:sz w:val="22"/>
          <w:szCs w:val="22"/>
        </w:rPr>
      </w:pPr>
      <w:r w:rsidRPr="72CF8473">
        <w:rPr>
          <w:rFonts w:ascii="Calibri" w:eastAsia="Calibri" w:hAnsi="Calibri" w:cs="Calibri"/>
          <w:color w:val="000000" w:themeColor="text1"/>
          <w:sz w:val="22"/>
          <w:szCs w:val="22"/>
        </w:rPr>
        <w:t>Un chiffre d’affaires annuel de 100 000 € hors TVA</w:t>
      </w:r>
    </w:p>
    <w:p w14:paraId="5E37CCD5" w14:textId="07C2E194" w:rsidR="00630EE6" w:rsidRPr="00921E55" w:rsidRDefault="00630EE6" w:rsidP="72CF8473">
      <w:pPr>
        <w:pStyle w:val="Default"/>
        <w:ind w:left="720"/>
        <w:jc w:val="both"/>
        <w:rPr>
          <w:rFonts w:asciiTheme="minorHAnsi" w:hAnsiTheme="minorHAnsi" w:cstheme="minorBidi"/>
          <w:sz w:val="22"/>
          <w:szCs w:val="22"/>
        </w:rPr>
      </w:pPr>
    </w:p>
    <w:p w14:paraId="1DB9FFF1" w14:textId="77777777" w:rsidR="00630EE6" w:rsidRPr="0006068D" w:rsidRDefault="370B3C38" w:rsidP="0006068D">
      <w:pPr>
        <w:pStyle w:val="Titre2"/>
        <w:spacing w:before="120" w:after="120" w:line="240" w:lineRule="auto"/>
        <w:ind w:left="708"/>
        <w:jc w:val="both"/>
        <w:rPr>
          <w:rFonts w:asciiTheme="minorHAnsi" w:hAnsiTheme="minorHAnsi" w:cstheme="minorHAnsi"/>
          <w:i/>
          <w:sz w:val="22"/>
          <w:szCs w:val="22"/>
        </w:rPr>
      </w:pPr>
      <w:bookmarkStart w:id="45" w:name="_Toc63783784"/>
      <w:r w:rsidRPr="72CF8473">
        <w:rPr>
          <w:rFonts w:asciiTheme="minorHAnsi" w:hAnsiTheme="minorHAnsi" w:cstheme="minorBidi"/>
          <w:i/>
          <w:iCs/>
          <w:sz w:val="22"/>
          <w:szCs w:val="22"/>
        </w:rPr>
        <w:t>CAPACITE TECHNIQUE ET PROFESSIONNELLE</w:t>
      </w:r>
      <w:bookmarkEnd w:id="45"/>
    </w:p>
    <w:p w14:paraId="7E54BEC9" w14:textId="2F17D828" w:rsidR="00630EE6" w:rsidRPr="00BB7942" w:rsidRDefault="4CD10FA4" w:rsidP="72CF8473">
      <w:pPr>
        <w:pStyle w:val="Paragraphedeliste"/>
        <w:numPr>
          <w:ilvl w:val="0"/>
          <w:numId w:val="1"/>
        </w:numPr>
        <w:jc w:val="both"/>
        <w:rPr>
          <w:rFonts w:ascii="Calibri" w:eastAsia="Calibri" w:hAnsi="Calibri" w:cs="Calibri"/>
          <w:color w:val="000000" w:themeColor="text1"/>
          <w:sz w:val="22"/>
          <w:szCs w:val="22"/>
        </w:rPr>
      </w:pPr>
      <w:r w:rsidRPr="72CF8473">
        <w:rPr>
          <w:rFonts w:ascii="Calibri" w:eastAsia="Calibri" w:hAnsi="Calibri" w:cs="Calibri"/>
          <w:color w:val="000000" w:themeColor="text1"/>
          <w:sz w:val="22"/>
          <w:szCs w:val="22"/>
        </w:rPr>
        <w:t>Liste minimum de 3 références en lien avec au moins deux des postes du marché sur des prestations similaires</w:t>
      </w:r>
    </w:p>
    <w:p w14:paraId="5513B221" w14:textId="1D7A1E26" w:rsidR="00630EE6" w:rsidRPr="00BB7942" w:rsidRDefault="489925E3" w:rsidP="72CF8473">
      <w:pPr>
        <w:pStyle w:val="Paragraphedeliste"/>
        <w:numPr>
          <w:ilvl w:val="0"/>
          <w:numId w:val="1"/>
        </w:numPr>
        <w:jc w:val="both"/>
        <w:rPr>
          <w:rFonts w:ascii="Calibri" w:eastAsia="Calibri" w:hAnsi="Calibri" w:cs="Calibri"/>
          <w:color w:val="000000" w:themeColor="text1"/>
          <w:sz w:val="22"/>
          <w:szCs w:val="22"/>
        </w:rPr>
      </w:pPr>
      <w:r w:rsidRPr="72CF8473">
        <w:rPr>
          <w:rFonts w:ascii="Calibri" w:eastAsia="Calibri" w:hAnsi="Calibri" w:cs="Calibri"/>
          <w:color w:val="000000" w:themeColor="text1"/>
          <w:sz w:val="22"/>
          <w:szCs w:val="22"/>
        </w:rPr>
        <w:lastRenderedPageBreak/>
        <w:t xml:space="preserve">Présence opérationnelle au Sénégal </w:t>
      </w:r>
    </w:p>
    <w:p w14:paraId="259A5104" w14:textId="4E3E2FDA" w:rsidR="00630EE6" w:rsidRPr="00BB7942" w:rsidRDefault="370B3C38" w:rsidP="72CF8473">
      <w:pPr>
        <w:pStyle w:val="Default"/>
        <w:autoSpaceDE/>
        <w:autoSpaceDN/>
        <w:adjustRightInd/>
        <w:spacing w:before="120"/>
        <w:jc w:val="both"/>
        <w:rPr>
          <w:rFonts w:asciiTheme="minorHAnsi" w:hAnsiTheme="minorHAnsi" w:cstheme="minorBidi"/>
          <w:sz w:val="22"/>
          <w:szCs w:val="22"/>
        </w:rPr>
      </w:pPr>
      <w:r w:rsidRPr="72CF8473">
        <w:rPr>
          <w:rFonts w:asciiTheme="minorHAnsi" w:hAnsiTheme="minorHAnsi" w:cstheme="minorBidi"/>
          <w:sz w:val="22"/>
          <w:szCs w:val="22"/>
        </w:rPr>
        <w:t>Chaque cotraitant membre du groupement doit fournir l’ensemble des pièces exigées au titre du présent règlement de consultation.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6" w:name="__RefHeading__47578_1391709442"/>
      <w:bookmarkStart w:id="47" w:name="_Toc55543747"/>
      <w:bookmarkStart w:id="48" w:name="_Toc55543797"/>
      <w:bookmarkStart w:id="49" w:name="_Toc63783785"/>
      <w:r w:rsidRPr="0006068D">
        <w:rPr>
          <w:rFonts w:asciiTheme="minorHAnsi" w:hAnsiTheme="minorHAnsi" w:cstheme="minorHAnsi"/>
          <w:sz w:val="22"/>
          <w:szCs w:val="22"/>
          <w:u w:val="single"/>
        </w:rPr>
        <w:t>Précisions concernant les groupements d'opérateurs économiques</w:t>
      </w:r>
      <w:bookmarkEnd w:id="46"/>
      <w:bookmarkEnd w:id="47"/>
      <w:bookmarkEnd w:id="48"/>
      <w:r w:rsidR="00127407" w:rsidRPr="0006068D">
        <w:rPr>
          <w:rFonts w:asciiTheme="minorHAnsi" w:hAnsiTheme="minorHAnsi" w:cstheme="minorHAnsi"/>
          <w:sz w:val="22"/>
          <w:szCs w:val="22"/>
          <w:u w:val="single"/>
        </w:rPr>
        <w:t xml:space="preserve"> (consortium)</w:t>
      </w:r>
      <w:bookmarkEnd w:id="49"/>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0" w:name="_Toc55543798"/>
      <w:bookmarkStart w:id="51" w:name="_Toc63783786"/>
      <w:r w:rsidRPr="0006068D">
        <w:rPr>
          <w:rFonts w:asciiTheme="minorHAnsi" w:hAnsiTheme="minorHAnsi" w:cstheme="minorHAnsi"/>
          <w:i/>
          <w:sz w:val="22"/>
          <w:szCs w:val="22"/>
        </w:rPr>
        <w:t>Motifs d'exclusion en cas de groupement d'opérateurs économiques</w:t>
      </w:r>
      <w:bookmarkEnd w:id="50"/>
      <w:bookmarkEnd w:id="51"/>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4A6586DE" w:rsidP="0006068D">
      <w:pPr>
        <w:pStyle w:val="Titre2"/>
        <w:spacing w:before="120" w:after="120" w:line="240" w:lineRule="auto"/>
        <w:ind w:left="708"/>
        <w:jc w:val="both"/>
        <w:rPr>
          <w:rFonts w:asciiTheme="minorHAnsi" w:hAnsiTheme="minorHAnsi" w:cstheme="minorHAnsi"/>
          <w:i/>
          <w:sz w:val="22"/>
          <w:szCs w:val="22"/>
        </w:rPr>
      </w:pPr>
      <w:bookmarkStart w:id="52" w:name="_Toc55543800"/>
      <w:bookmarkStart w:id="53" w:name="_Toc63783787"/>
      <w:r w:rsidRPr="72CF8473">
        <w:rPr>
          <w:rFonts w:asciiTheme="minorHAnsi" w:hAnsiTheme="minorHAnsi" w:cstheme="minorBidi"/>
          <w:i/>
          <w:iCs/>
          <w:sz w:val="22"/>
          <w:szCs w:val="22"/>
        </w:rPr>
        <w:t>Forme du groupement</w:t>
      </w:r>
      <w:bookmarkEnd w:id="52"/>
      <w:bookmarkEnd w:id="53"/>
    </w:p>
    <w:p w14:paraId="3D1E6E72" w14:textId="56C1F364" w:rsidR="002F2416" w:rsidRPr="0006068D" w:rsidRDefault="2120EDB5" w:rsidP="72CF8473">
      <w:pPr>
        <w:pStyle w:val="Standard"/>
        <w:rPr>
          <w:rFonts w:asciiTheme="minorHAnsi" w:hAnsiTheme="minorHAnsi" w:cstheme="minorBidi"/>
          <w:sz w:val="22"/>
          <w:szCs w:val="22"/>
          <w:lang w:bidi="ar-SA"/>
        </w:rPr>
      </w:pPr>
      <w:r w:rsidRPr="72CF8473">
        <w:rPr>
          <w:rFonts w:asciiTheme="minorHAnsi" w:hAnsiTheme="minorHAnsi" w:cstheme="minorBidi"/>
          <w:sz w:val="22"/>
          <w:szCs w:val="22"/>
          <w:lang w:bidi="ar-SA"/>
        </w:rPr>
        <w:t>La forme du groupement est conjointe. L</w:t>
      </w:r>
      <w:r w:rsidR="4A6586DE" w:rsidRPr="72CF8473">
        <w:rPr>
          <w:rFonts w:asciiTheme="minorHAnsi" w:hAnsiTheme="minorHAnsi" w:cstheme="minorBidi"/>
          <w:sz w:val="22"/>
          <w:szCs w:val="22"/>
          <w:lang w:bidi="ar-SA"/>
        </w:rPr>
        <w:t>e mandataire est solidaire pour l'exécution du marché de chacun des membres du groupement pour ses obligations contractuelles à l'égard d</w:t>
      </w:r>
      <w:r w:rsidR="1FAB613B" w:rsidRPr="72CF8473">
        <w:rPr>
          <w:rFonts w:asciiTheme="minorHAnsi" w:hAnsiTheme="minorHAnsi" w:cstheme="minorBidi"/>
          <w:sz w:val="22"/>
          <w:szCs w:val="22"/>
          <w:lang w:bidi="ar-SA"/>
        </w:rPr>
        <w:t>’Expertise France</w:t>
      </w:r>
      <w:r w:rsidR="68F8DA4D" w:rsidRPr="72CF8473">
        <w:rPr>
          <w:rFonts w:asciiTheme="minorHAnsi" w:hAnsiTheme="minorHAnsi" w:cstheme="minorBidi"/>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4" w:name="__RefHeading__47580_1391709442"/>
      <w:bookmarkStart w:id="55" w:name="_Toc55543748"/>
      <w:bookmarkStart w:id="56" w:name="_Toc55543801"/>
      <w:bookmarkStart w:id="57" w:name="_Toc63783788"/>
      <w:r w:rsidRPr="0006068D">
        <w:rPr>
          <w:rFonts w:asciiTheme="minorHAnsi" w:hAnsiTheme="minorHAnsi" w:cstheme="minorHAnsi"/>
          <w:sz w:val="22"/>
          <w:szCs w:val="22"/>
          <w:u w:val="single"/>
        </w:rPr>
        <w:t>Précisions concernant la sous-traitance</w:t>
      </w:r>
      <w:bookmarkEnd w:id="54"/>
      <w:bookmarkEnd w:id="55"/>
      <w:bookmarkEnd w:id="56"/>
      <w:bookmarkEnd w:id="57"/>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8" w:name="_Toc55543802"/>
      <w:bookmarkStart w:id="59" w:name="_Toc63783789"/>
      <w:r w:rsidRPr="0006068D">
        <w:rPr>
          <w:rFonts w:asciiTheme="minorHAnsi" w:hAnsiTheme="minorHAnsi" w:cstheme="minorHAnsi"/>
          <w:i/>
          <w:sz w:val="22"/>
          <w:szCs w:val="22"/>
        </w:rPr>
        <w:t>Motifs d'exclusion en cas de sous-traitance</w:t>
      </w:r>
      <w:bookmarkEnd w:id="58"/>
      <w:bookmarkEnd w:id="59"/>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60" w:name="_Toc55543803"/>
      <w:bookmarkStart w:id="61" w:name="_Toc63783790"/>
      <w:r w:rsidRPr="0006068D">
        <w:rPr>
          <w:rFonts w:asciiTheme="minorHAnsi" w:hAnsiTheme="minorHAnsi" w:cstheme="minorHAnsi"/>
          <w:i/>
          <w:sz w:val="22"/>
          <w:szCs w:val="22"/>
        </w:rPr>
        <w:t>Présentation d’un sous-traitant</w:t>
      </w:r>
      <w:bookmarkEnd w:id="60"/>
      <w:bookmarkEnd w:id="61"/>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7"/>
        </w:numPr>
        <w:spacing w:before="240" w:after="120"/>
        <w:ind w:left="357" w:hanging="357"/>
        <w:outlineLvl w:val="0"/>
        <w:rPr>
          <w:rFonts w:asciiTheme="minorHAnsi" w:hAnsiTheme="minorHAnsi" w:cstheme="minorHAnsi"/>
          <w:b/>
          <w:caps/>
          <w:sz w:val="28"/>
          <w:szCs w:val="22"/>
          <w:u w:val="single"/>
        </w:rPr>
      </w:pPr>
      <w:bookmarkStart w:id="62" w:name="_Toc56722965"/>
      <w:bookmarkStart w:id="63" w:name="_Toc56789984"/>
      <w:bookmarkStart w:id="64" w:name="_Toc56790441"/>
      <w:bookmarkStart w:id="65" w:name="_Toc63419888"/>
      <w:bookmarkStart w:id="66" w:name="_Toc63783791"/>
      <w:bookmarkEnd w:id="62"/>
      <w:bookmarkEnd w:id="63"/>
      <w:bookmarkEnd w:id="64"/>
      <w:bookmarkEnd w:id="65"/>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6"/>
    </w:p>
    <w:p w14:paraId="04029397" w14:textId="4CC31177" w:rsidR="00E93FA3" w:rsidRPr="0006068D" w:rsidRDefault="003405CD">
      <w:pPr>
        <w:pStyle w:val="v"/>
        <w:widowControl w:val="0"/>
        <w:ind w:left="0" w:firstLine="0"/>
        <w:rPr>
          <w:rFonts w:asciiTheme="minorHAnsi" w:hAnsiTheme="minorHAnsi" w:cstheme="minorHAnsi"/>
          <w:szCs w:val="22"/>
        </w:rPr>
      </w:pPr>
      <w:bookmarkStart w:id="67" w:name="_Toc417653428"/>
      <w:bookmarkStart w:id="68" w:name="_Toc419212444"/>
      <w:bookmarkStart w:id="69" w:name="_Toc443657778"/>
      <w:bookmarkStart w:id="70"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71" w:name="_Toc452049149"/>
      <w:bookmarkStart w:id="72" w:name="_Toc455587889"/>
      <w:bookmarkStart w:id="73" w:name="_Toc455679215"/>
      <w:bookmarkStart w:id="74" w:name="_Toc455768072"/>
      <w:bookmarkStart w:id="75" w:name="_Toc63783792"/>
      <w:bookmarkEnd w:id="67"/>
      <w:bookmarkEnd w:id="68"/>
      <w:bookmarkEnd w:id="69"/>
      <w:bookmarkEnd w:id="70"/>
      <w:r w:rsidRPr="00384E6F">
        <w:rPr>
          <w:rFonts w:asciiTheme="minorHAnsi" w:hAnsiTheme="minorHAnsi" w:cstheme="minorHAnsi"/>
          <w:sz w:val="22"/>
          <w:szCs w:val="22"/>
          <w:u w:val="single"/>
        </w:rPr>
        <w:t xml:space="preserve">Pièces constitutives de </w:t>
      </w:r>
      <w:bookmarkEnd w:id="71"/>
      <w:bookmarkEnd w:id="72"/>
      <w:bookmarkEnd w:id="73"/>
      <w:bookmarkEnd w:id="74"/>
      <w:r w:rsidRPr="00384E6F">
        <w:rPr>
          <w:rFonts w:asciiTheme="minorHAnsi" w:hAnsiTheme="minorHAnsi" w:cstheme="minorHAnsi"/>
          <w:sz w:val="22"/>
          <w:szCs w:val="22"/>
          <w:u w:val="single"/>
        </w:rPr>
        <w:t>la candidature</w:t>
      </w:r>
      <w:bookmarkEnd w:id="75"/>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9"/>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lastRenderedPageBreak/>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0AABBE75" w:rsidR="0025065C" w:rsidRPr="0006068D" w:rsidRDefault="383B29D4" w:rsidP="72CF8473">
      <w:pPr>
        <w:pStyle w:val="Default"/>
        <w:numPr>
          <w:ilvl w:val="0"/>
          <w:numId w:val="19"/>
        </w:numPr>
        <w:jc w:val="both"/>
        <w:rPr>
          <w:rFonts w:asciiTheme="minorHAnsi" w:hAnsiTheme="minorHAnsi" w:cstheme="minorBidi"/>
          <w:sz w:val="22"/>
          <w:szCs w:val="22"/>
        </w:rPr>
      </w:pPr>
      <w:r w:rsidRPr="72CF8473">
        <w:rPr>
          <w:rFonts w:asciiTheme="minorHAnsi" w:hAnsiTheme="minorHAnsi" w:cstheme="minorBidi"/>
          <w:sz w:val="22"/>
          <w:szCs w:val="22"/>
        </w:rPr>
        <w:t xml:space="preserve">Le formulaire de candidature </w:t>
      </w:r>
      <w:r w:rsidR="0C1A51FE" w:rsidRPr="72CF8473">
        <w:rPr>
          <w:rFonts w:asciiTheme="minorHAnsi" w:hAnsiTheme="minorHAnsi" w:cstheme="minorBidi"/>
          <w:sz w:val="22"/>
          <w:szCs w:val="22"/>
        </w:rPr>
        <w:t xml:space="preserve">DAJ_F043 </w:t>
      </w:r>
      <w:r w:rsidRPr="72CF8473">
        <w:rPr>
          <w:rFonts w:asciiTheme="minorHAnsi" w:hAnsiTheme="minorHAnsi" w:cstheme="minorBidi"/>
          <w:sz w:val="22"/>
          <w:szCs w:val="22"/>
        </w:rPr>
        <w:t>comprenant la déclaration sur l'honneur relative aux critères d'exclusion, à l'absence de conflit d'intérêt et la fiche d’identité tiers</w:t>
      </w:r>
      <w:r w:rsidR="5579E418" w:rsidRPr="72CF8473">
        <w:rPr>
          <w:rFonts w:asciiTheme="minorHAnsi" w:hAnsiTheme="minorHAnsi" w:cstheme="minorBidi"/>
          <w:sz w:val="22"/>
          <w:szCs w:val="22"/>
        </w:rPr>
        <w:t xml:space="preserve">. Attention </w:t>
      </w:r>
      <w:proofErr w:type="spellStart"/>
      <w:proofErr w:type="gramStart"/>
      <w:r w:rsidR="5579E418" w:rsidRPr="72CF8473">
        <w:rPr>
          <w:rFonts w:asciiTheme="minorHAnsi" w:hAnsiTheme="minorHAnsi" w:cstheme="minorBidi"/>
          <w:sz w:val="22"/>
          <w:szCs w:val="22"/>
        </w:rPr>
        <w:t>a</w:t>
      </w:r>
      <w:proofErr w:type="spellEnd"/>
      <w:proofErr w:type="gramEnd"/>
      <w:r w:rsidR="5579E418" w:rsidRPr="72CF8473">
        <w:rPr>
          <w:rFonts w:asciiTheme="minorHAnsi" w:hAnsiTheme="minorHAnsi" w:cstheme="minorBidi"/>
          <w:sz w:val="22"/>
          <w:szCs w:val="22"/>
        </w:rPr>
        <w:t xml:space="preserve"> ne pas oublier de renseigner ces formulaires annexes</w:t>
      </w:r>
      <w:r w:rsidRPr="72CF8473">
        <w:rPr>
          <w:rFonts w:asciiTheme="minorHAnsi" w:hAnsiTheme="minorHAnsi" w:cstheme="minorBidi"/>
          <w:sz w:val="22"/>
          <w:szCs w:val="22"/>
        </w:rPr>
        <w:t> ;</w:t>
      </w:r>
    </w:p>
    <w:p w14:paraId="44856DAA" w14:textId="7A02EBF3" w:rsidR="00CB5929" w:rsidRPr="0006068D" w:rsidRDefault="308CFA24" w:rsidP="72CF8473">
      <w:pPr>
        <w:pStyle w:val="Default"/>
        <w:numPr>
          <w:ilvl w:val="0"/>
          <w:numId w:val="19"/>
        </w:numPr>
        <w:jc w:val="both"/>
        <w:rPr>
          <w:rFonts w:asciiTheme="minorHAnsi" w:hAnsiTheme="minorHAnsi" w:cstheme="minorBidi"/>
          <w:sz w:val="22"/>
          <w:szCs w:val="22"/>
        </w:rPr>
      </w:pPr>
      <w:r w:rsidRPr="72CF8473">
        <w:rPr>
          <w:rFonts w:asciiTheme="minorHAnsi" w:hAnsiTheme="minorHAnsi" w:cstheme="minorBidi"/>
          <w:sz w:val="22"/>
          <w:szCs w:val="22"/>
        </w:rPr>
        <w:t xml:space="preserve">Le formulaire </w:t>
      </w:r>
      <w:r w:rsidR="245B7E1D" w:rsidRPr="72CF8473">
        <w:rPr>
          <w:rFonts w:asciiTheme="minorHAnsi" w:hAnsiTheme="minorHAnsi" w:cstheme="minorBidi"/>
          <w:sz w:val="22"/>
          <w:szCs w:val="22"/>
        </w:rPr>
        <w:t>de vérification de conformité au RGPD</w:t>
      </w:r>
      <w:r w:rsidR="3115184A" w:rsidRPr="72CF8473">
        <w:rPr>
          <w:rFonts w:asciiTheme="minorHAnsi" w:hAnsiTheme="minorHAnsi" w:cstheme="minorBidi"/>
          <w:sz w:val="22"/>
          <w:szCs w:val="22"/>
        </w:rPr>
        <w:t>DAJ_F062_v01</w:t>
      </w:r>
      <w:r w:rsidR="245B7E1D" w:rsidRPr="72CF8473">
        <w:rPr>
          <w:rFonts w:asciiTheme="minorHAnsi" w:hAnsiTheme="minorHAnsi" w:cstheme="minorBidi"/>
          <w:sz w:val="22"/>
          <w:szCs w:val="22"/>
        </w:rPr>
        <w:t xml:space="preserve"> joint, permettant de vérifier la mise en œuvre par le soumissionnaire de</w:t>
      </w:r>
      <w:r w:rsidR="33370A0C" w:rsidRPr="72CF8473">
        <w:rPr>
          <w:rFonts w:asciiTheme="minorHAnsi" w:hAnsiTheme="minorHAnsi" w:cstheme="minorBid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5706F12B" w:rsidRPr="72CF8473">
        <w:rPr>
          <w:rFonts w:asciiTheme="minorHAnsi" w:hAnsiTheme="minorHAnsi" w:cstheme="minorBidi"/>
          <w:sz w:val="22"/>
          <w:szCs w:val="22"/>
        </w:rPr>
        <w:t> ;</w:t>
      </w:r>
    </w:p>
    <w:p w14:paraId="62951418" w14:textId="77777777" w:rsidR="007A1888" w:rsidRPr="0006068D" w:rsidRDefault="007A1888" w:rsidP="0006068D">
      <w:pPr>
        <w:pStyle w:val="Default"/>
        <w:numPr>
          <w:ilvl w:val="0"/>
          <w:numId w:val="19"/>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pPr>
        <w:pStyle w:val="Default"/>
        <w:numPr>
          <w:ilvl w:val="0"/>
          <w:numId w:val="1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77777777" w:rsidR="00126664" w:rsidRPr="00BB7942" w:rsidRDefault="00126664">
      <w:pPr>
        <w:pStyle w:val="Default"/>
        <w:numPr>
          <w:ilvl w:val="1"/>
          <w:numId w:val="19"/>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E23E75" w:rsidRDefault="000664EC">
      <w:pPr>
        <w:pStyle w:val="Default"/>
        <w:numPr>
          <w:ilvl w:val="0"/>
          <w:numId w:val="19"/>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p>
    <w:p w14:paraId="62DC5912" w14:textId="77777777" w:rsidR="00126664" w:rsidRPr="0006068D" w:rsidRDefault="027DC8F1">
      <w:pPr>
        <w:pStyle w:val="Default"/>
        <w:numPr>
          <w:ilvl w:val="1"/>
          <w:numId w:val="19"/>
        </w:numPr>
        <w:jc w:val="both"/>
        <w:rPr>
          <w:rFonts w:asciiTheme="minorHAnsi" w:eastAsia="Times" w:hAnsiTheme="minorHAnsi" w:cstheme="minorHAnsi"/>
          <w:color w:val="auto"/>
          <w:sz w:val="22"/>
          <w:szCs w:val="22"/>
        </w:rPr>
      </w:pPr>
      <w:r w:rsidRPr="72CF8473">
        <w:rPr>
          <w:rFonts w:asciiTheme="minorHAnsi" w:eastAsia="Times" w:hAnsiTheme="minorHAnsi" w:cstheme="minorBidi"/>
          <w:color w:val="auto"/>
          <w:sz w:val="22"/>
          <w:szCs w:val="22"/>
        </w:rPr>
        <w:t>Liste de références en rapport avec l’objet du marché sur des chantiers de taille similaire indiquant le nom et les coordonnées téléphoniques d’un contact référent,</w:t>
      </w:r>
    </w:p>
    <w:p w14:paraId="7B83ADCB" w14:textId="1DCE383F" w:rsidR="000664EC" w:rsidRPr="00E23E75" w:rsidRDefault="37A43C96" w:rsidP="72CF8473">
      <w:pPr>
        <w:pStyle w:val="Default"/>
        <w:numPr>
          <w:ilvl w:val="0"/>
          <w:numId w:val="19"/>
        </w:numPr>
        <w:jc w:val="both"/>
        <w:rPr>
          <w:rFonts w:asciiTheme="minorHAnsi" w:eastAsia="Times" w:hAnsiTheme="minorHAnsi" w:cstheme="minorBidi"/>
          <w:color w:val="auto"/>
          <w:sz w:val="22"/>
          <w:szCs w:val="22"/>
        </w:rPr>
      </w:pPr>
      <w:r w:rsidRPr="72CF8473">
        <w:rPr>
          <w:rFonts w:asciiTheme="minorHAnsi" w:eastAsia="Times" w:hAnsiTheme="minorHAnsi" w:cstheme="minorBidi"/>
          <w:color w:val="auto"/>
          <w:sz w:val="22"/>
          <w:szCs w:val="22"/>
        </w:rPr>
        <w:t>Un descriptif des capacités économiques et financières répondant aux conditions de participation décrites ci-après</w:t>
      </w:r>
      <w:r w:rsidR="34EBC0CA" w:rsidRPr="72CF8473">
        <w:rPr>
          <w:rFonts w:asciiTheme="minorHAnsi" w:eastAsia="Times" w:hAnsiTheme="minorHAnsi" w:cstheme="minorBidi"/>
          <w:color w:val="auto"/>
          <w:sz w:val="22"/>
          <w:szCs w:val="22"/>
        </w:rPr>
        <w:t> :</w:t>
      </w:r>
    </w:p>
    <w:p w14:paraId="5D68DA34" w14:textId="77777777" w:rsidR="007A1888" w:rsidRPr="0006068D" w:rsidRDefault="007A1888">
      <w:pPr>
        <w:pStyle w:val="Default"/>
        <w:numPr>
          <w:ilvl w:val="1"/>
          <w:numId w:val="1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Déclarations de chiffres d'affaires des trois derniers exercices comptables disponibles ;</w:t>
      </w:r>
    </w:p>
    <w:p w14:paraId="1A87EFE8" w14:textId="77777777" w:rsidR="007A1888" w:rsidRDefault="34EBC0CA">
      <w:pPr>
        <w:pStyle w:val="Default"/>
        <w:numPr>
          <w:ilvl w:val="1"/>
          <w:numId w:val="19"/>
        </w:numPr>
        <w:jc w:val="both"/>
        <w:rPr>
          <w:rFonts w:asciiTheme="minorHAnsi" w:eastAsia="Times" w:hAnsiTheme="minorHAnsi" w:cstheme="minorHAnsi"/>
          <w:color w:val="auto"/>
          <w:sz w:val="22"/>
          <w:szCs w:val="22"/>
        </w:rPr>
      </w:pPr>
      <w:r w:rsidRPr="72CF8473">
        <w:rPr>
          <w:rFonts w:asciiTheme="minorHAnsi" w:eastAsia="Times" w:hAnsiTheme="minorHAnsi" w:cstheme="minorBidi"/>
          <w:color w:val="auto"/>
          <w:sz w:val="22"/>
          <w:szCs w:val="22"/>
        </w:rPr>
        <w:t>Attestations d’assurance responsabilité civile et/ou professionnelle en cours de validité ;</w:t>
      </w:r>
    </w:p>
    <w:p w14:paraId="38FA8295" w14:textId="486A55E8" w:rsidR="215A63C0" w:rsidRDefault="215A63C0" w:rsidP="72CF8473">
      <w:pPr>
        <w:pStyle w:val="Default"/>
        <w:numPr>
          <w:ilvl w:val="1"/>
          <w:numId w:val="19"/>
        </w:numPr>
        <w:jc w:val="both"/>
        <w:rPr>
          <w:rFonts w:asciiTheme="minorHAnsi" w:eastAsia="Times" w:hAnsiTheme="minorHAnsi" w:cstheme="minorBidi"/>
          <w:color w:val="auto"/>
          <w:sz w:val="22"/>
          <w:szCs w:val="22"/>
        </w:rPr>
      </w:pPr>
      <w:r w:rsidRPr="72CF8473">
        <w:rPr>
          <w:rFonts w:asciiTheme="minorHAnsi" w:eastAsia="Times" w:hAnsiTheme="minorHAnsi" w:cstheme="minorBidi"/>
          <w:color w:val="auto"/>
          <w:sz w:val="22"/>
          <w:szCs w:val="22"/>
        </w:rPr>
        <w:t>Preuve de la présence opérationnelle au Sénégal ;</w:t>
      </w:r>
    </w:p>
    <w:p w14:paraId="35384ED7" w14:textId="58F0C769" w:rsidR="72CF8473" w:rsidRDefault="72CF8473" w:rsidP="72CF8473">
      <w:pPr>
        <w:pStyle w:val="Default"/>
        <w:ind w:left="708"/>
        <w:jc w:val="both"/>
        <w:rPr>
          <w:rFonts w:asciiTheme="minorHAnsi" w:eastAsia="Times" w:hAnsiTheme="minorHAnsi" w:cstheme="minorBidi"/>
          <w:color w:val="auto"/>
          <w:sz w:val="22"/>
          <w:szCs w:val="22"/>
        </w:rPr>
      </w:pP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6" w:name="_Toc63783793"/>
      <w:r w:rsidRPr="00BB7942">
        <w:rPr>
          <w:rFonts w:asciiTheme="minorHAnsi" w:hAnsiTheme="minorHAnsi" w:cstheme="minorHAnsi"/>
          <w:sz w:val="22"/>
          <w:szCs w:val="22"/>
          <w:u w:val="single"/>
        </w:rPr>
        <w:t>Pièces constitutives de l’offre</w:t>
      </w:r>
      <w:bookmarkEnd w:id="76"/>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3F7171A5" w:rsidR="006E3ED4" w:rsidRPr="00E23E75" w:rsidRDefault="44DB0E7F" w:rsidP="72CF8473">
      <w:pPr>
        <w:pStyle w:val="Default"/>
        <w:numPr>
          <w:ilvl w:val="0"/>
          <w:numId w:val="19"/>
        </w:numPr>
        <w:jc w:val="both"/>
        <w:rPr>
          <w:rFonts w:asciiTheme="minorHAnsi" w:eastAsia="Times" w:hAnsiTheme="minorHAnsi" w:cstheme="minorBidi"/>
          <w:color w:val="auto"/>
          <w:sz w:val="22"/>
          <w:szCs w:val="22"/>
        </w:rPr>
      </w:pPr>
      <w:r w:rsidRPr="72CF8473">
        <w:rPr>
          <w:rFonts w:asciiTheme="minorHAnsi" w:hAnsiTheme="minorHAnsi" w:cstheme="minorBidi"/>
          <w:sz w:val="22"/>
          <w:szCs w:val="22"/>
        </w:rPr>
        <w:t xml:space="preserve">Le projet de contrat </w:t>
      </w:r>
      <w:r w:rsidR="0F4CC1C4" w:rsidRPr="001937D0">
        <w:rPr>
          <w:rFonts w:asciiTheme="minorHAnsi" w:eastAsia="Times" w:hAnsiTheme="minorHAnsi" w:cstheme="minorBidi"/>
          <w:color w:val="auto"/>
          <w:sz w:val="22"/>
          <w:szCs w:val="22"/>
          <w:u w:val="single"/>
        </w:rPr>
        <w:t>dûment renseigné</w:t>
      </w:r>
      <w:r w:rsidR="0F4CC1C4" w:rsidRPr="72CF8473">
        <w:rPr>
          <w:rFonts w:asciiTheme="minorHAnsi" w:eastAsia="Times" w:hAnsiTheme="minorHAnsi" w:cstheme="minorBidi"/>
          <w:color w:val="auto"/>
          <w:sz w:val="22"/>
          <w:szCs w:val="22"/>
        </w:rPr>
        <w:t xml:space="preserve">, </w:t>
      </w:r>
      <w:r w:rsidR="0F4CC1C4" w:rsidRPr="001937D0">
        <w:rPr>
          <w:rFonts w:asciiTheme="minorHAnsi" w:eastAsia="Times" w:hAnsiTheme="minorHAnsi" w:cstheme="minorBidi"/>
          <w:color w:val="auto"/>
          <w:sz w:val="22"/>
          <w:szCs w:val="22"/>
          <w:u w:val="single"/>
        </w:rPr>
        <w:t>daté et signé</w:t>
      </w:r>
      <w:r w:rsidR="4CBA4B57" w:rsidRPr="72CF8473">
        <w:rPr>
          <w:rFonts w:asciiTheme="minorHAnsi" w:eastAsia="Times" w:hAnsiTheme="minorHAnsi" w:cstheme="minorBidi"/>
          <w:color w:val="auto"/>
          <w:sz w:val="22"/>
          <w:szCs w:val="22"/>
        </w:rPr>
        <w:t xml:space="preserve"> et en annexe : </w:t>
      </w:r>
    </w:p>
    <w:p w14:paraId="0E263374" w14:textId="0C759DFB" w:rsidR="004E7A61" w:rsidRPr="0006068D" w:rsidRDefault="006E3ED4" w:rsidP="006E3ED4">
      <w:pPr>
        <w:pStyle w:val="Default"/>
        <w:numPr>
          <w:ilvl w:val="1"/>
          <w:numId w:val="19"/>
        </w:numPr>
        <w:jc w:val="both"/>
        <w:rPr>
          <w:rFonts w:asciiTheme="minorHAnsi" w:eastAsia="Times" w:hAnsiTheme="minorHAnsi" w:cstheme="minorHAnsi"/>
          <w:color w:val="auto"/>
          <w:sz w:val="22"/>
          <w:szCs w:val="22"/>
        </w:rPr>
      </w:pPr>
      <w:proofErr w:type="gramStart"/>
      <w:r w:rsidRPr="0006068D">
        <w:rPr>
          <w:rFonts w:asciiTheme="minorHAnsi" w:eastAsia="Times" w:hAnsiTheme="minorHAnsi" w:cstheme="minorHAnsi"/>
          <w:color w:val="auto"/>
          <w:sz w:val="22"/>
          <w:szCs w:val="22"/>
        </w:rPr>
        <w:t>les</w:t>
      </w:r>
      <w:proofErr w:type="gramEnd"/>
      <w:r w:rsidRPr="0006068D">
        <w:rPr>
          <w:rFonts w:asciiTheme="minorHAnsi" w:eastAsia="Times" w:hAnsiTheme="minorHAnsi" w:cstheme="minorHAnsi"/>
          <w:color w:val="auto"/>
          <w:sz w:val="22"/>
          <w:szCs w:val="22"/>
        </w:rPr>
        <w:t xml:space="preserve"> </w:t>
      </w:r>
      <w:r w:rsidR="0084585A" w:rsidRPr="0006068D">
        <w:rPr>
          <w:rFonts w:asciiTheme="minorHAnsi" w:eastAsia="Times" w:hAnsiTheme="minorHAnsi" w:cstheme="minorHAnsi"/>
          <w:color w:val="auto"/>
          <w:sz w:val="22"/>
          <w:szCs w:val="22"/>
        </w:rPr>
        <w:t>annexes financières</w:t>
      </w:r>
      <w:r w:rsidR="00C26BFB" w:rsidRPr="0006068D">
        <w:rPr>
          <w:rFonts w:asciiTheme="minorHAnsi" w:eastAsia="Times" w:hAnsiTheme="minorHAnsi" w:cstheme="minorHAnsi"/>
          <w:color w:val="auto"/>
          <w:sz w:val="22"/>
          <w:szCs w:val="22"/>
        </w:rPr>
        <w:t xml:space="preserve"> </w:t>
      </w:r>
      <w:r w:rsidR="004E7A61" w:rsidRPr="0006068D">
        <w:rPr>
          <w:rFonts w:asciiTheme="minorHAnsi" w:eastAsia="Times" w:hAnsiTheme="minorHAnsi" w:cstheme="minorHAnsi"/>
          <w:color w:val="auto"/>
          <w:sz w:val="22"/>
          <w:szCs w:val="22"/>
        </w:rPr>
        <w:t>dûment renseignée</w:t>
      </w:r>
      <w:r w:rsidR="00126F28" w:rsidRPr="0006068D">
        <w:rPr>
          <w:rFonts w:asciiTheme="minorHAnsi" w:eastAsia="Times" w:hAnsiTheme="minorHAnsi" w:cstheme="minorHAnsi"/>
          <w:color w:val="auto"/>
          <w:sz w:val="22"/>
          <w:szCs w:val="22"/>
        </w:rPr>
        <w:t>s</w:t>
      </w:r>
      <w:r w:rsidR="001937D0">
        <w:rPr>
          <w:rFonts w:asciiTheme="minorHAnsi" w:eastAsia="Times" w:hAnsiTheme="minorHAnsi" w:cstheme="minorHAnsi"/>
          <w:color w:val="auto"/>
          <w:sz w:val="22"/>
          <w:szCs w:val="22"/>
        </w:rPr>
        <w:t xml:space="preserve"> (attention à bien remplir </w:t>
      </w:r>
      <w:r w:rsidR="001937D0" w:rsidRPr="001937D0">
        <w:rPr>
          <w:rFonts w:asciiTheme="minorHAnsi" w:eastAsia="Times" w:hAnsiTheme="minorHAnsi" w:cstheme="minorHAnsi"/>
          <w:color w:val="auto"/>
          <w:sz w:val="22"/>
          <w:szCs w:val="22"/>
          <w:u w:val="single"/>
        </w:rPr>
        <w:t>tous les onglets</w:t>
      </w:r>
      <w:r w:rsidR="001937D0">
        <w:rPr>
          <w:rFonts w:asciiTheme="minorHAnsi" w:eastAsia="Times" w:hAnsiTheme="minorHAnsi" w:cstheme="minorHAnsi"/>
          <w:color w:val="auto"/>
          <w:sz w:val="22"/>
          <w:szCs w:val="22"/>
        </w:rPr>
        <w:t>)</w:t>
      </w:r>
      <w:r w:rsidR="00126F28" w:rsidRPr="0006068D">
        <w:rPr>
          <w:rFonts w:asciiTheme="minorHAnsi" w:eastAsia="Times" w:hAnsiTheme="minorHAnsi" w:cstheme="minorHAnsi"/>
          <w:color w:val="auto"/>
          <w:sz w:val="22"/>
          <w:szCs w:val="22"/>
        </w:rPr>
        <w:t> ;</w:t>
      </w:r>
    </w:p>
    <w:p w14:paraId="40747804" w14:textId="501BD45B" w:rsidR="00AC6321" w:rsidRDefault="5706F12B" w:rsidP="72CF8473">
      <w:pPr>
        <w:pStyle w:val="Default"/>
        <w:numPr>
          <w:ilvl w:val="1"/>
          <w:numId w:val="19"/>
        </w:numPr>
        <w:jc w:val="both"/>
        <w:rPr>
          <w:rFonts w:asciiTheme="minorHAnsi" w:eastAsia="Times" w:hAnsiTheme="minorHAnsi" w:cstheme="minorBidi"/>
          <w:color w:val="auto"/>
          <w:sz w:val="22"/>
          <w:szCs w:val="22"/>
        </w:rPr>
      </w:pPr>
      <w:proofErr w:type="gramStart"/>
      <w:r w:rsidRPr="72CF8473">
        <w:rPr>
          <w:rFonts w:asciiTheme="minorHAnsi" w:eastAsia="Times" w:hAnsiTheme="minorHAnsi" w:cstheme="minorBidi"/>
          <w:color w:val="auto"/>
          <w:sz w:val="22"/>
          <w:szCs w:val="22"/>
        </w:rPr>
        <w:t>l’annexe</w:t>
      </w:r>
      <w:proofErr w:type="gramEnd"/>
      <w:r w:rsidRPr="72CF8473">
        <w:rPr>
          <w:rFonts w:asciiTheme="minorHAnsi" w:eastAsia="Times" w:hAnsiTheme="minorHAnsi" w:cstheme="minorBidi"/>
          <w:color w:val="auto"/>
          <w:sz w:val="22"/>
          <w:szCs w:val="22"/>
        </w:rPr>
        <w:t xml:space="preserve"> </w:t>
      </w:r>
      <w:r w:rsidR="479CA16F" w:rsidRPr="72CF8473">
        <w:rPr>
          <w:rFonts w:asciiTheme="minorHAnsi" w:eastAsia="Times" w:hAnsiTheme="minorHAnsi" w:cstheme="minorBidi"/>
          <w:color w:val="auto"/>
          <w:sz w:val="22"/>
          <w:szCs w:val="22"/>
        </w:rPr>
        <w:t xml:space="preserve">DAJ_M050_v01 </w:t>
      </w:r>
      <w:r w:rsidRPr="72CF8473">
        <w:rPr>
          <w:rFonts w:asciiTheme="minorHAnsi" w:eastAsia="Times" w:hAnsiTheme="minorHAnsi" w:cstheme="minorBidi"/>
          <w:color w:val="auto"/>
          <w:sz w:val="22"/>
          <w:szCs w:val="22"/>
        </w:rPr>
        <w:t>portant définition et conditions de réalisation des opérations de traitement des données à caractère personnel pour le compte de l’autorité contractante, dûment complétée ;</w:t>
      </w:r>
    </w:p>
    <w:p w14:paraId="7AC868E3" w14:textId="10E585D1" w:rsidR="004205EB" w:rsidRPr="00B25E12" w:rsidRDefault="004205EB" w:rsidP="004205EB">
      <w:pPr>
        <w:pStyle w:val="v"/>
        <w:widowControl w:val="0"/>
        <w:numPr>
          <w:ilvl w:val="0"/>
          <w:numId w:val="19"/>
        </w:numPr>
        <w:rPr>
          <w:rFonts w:asciiTheme="minorHAnsi" w:hAnsiTheme="minorHAnsi" w:cstheme="minorBidi"/>
        </w:rPr>
      </w:pPr>
      <w:r w:rsidRPr="72CF8473">
        <w:rPr>
          <w:rFonts w:asciiTheme="minorHAnsi" w:hAnsiTheme="minorHAnsi" w:cstheme="minorBidi"/>
        </w:rPr>
        <w:t>Le formulaire de candidature DAJ_F043_v05 comprenant la déclaration sur l'honneur relative aux critères d'exclusion, à l'absence de conflit d'intérê</w:t>
      </w:r>
      <w:r>
        <w:rPr>
          <w:rFonts w:asciiTheme="minorHAnsi" w:hAnsiTheme="minorHAnsi" w:cstheme="minorBidi"/>
        </w:rPr>
        <w:t xml:space="preserve">t et la fiche d’identité tiers </w:t>
      </w:r>
      <w:r w:rsidRPr="004205EB">
        <w:rPr>
          <w:rFonts w:asciiTheme="minorHAnsi" w:hAnsiTheme="minorHAnsi" w:cstheme="minorBidi"/>
          <w:u w:val="single"/>
        </w:rPr>
        <w:t xml:space="preserve">toutes deux </w:t>
      </w:r>
      <w:r w:rsidRPr="004205EB">
        <w:rPr>
          <w:rFonts w:asciiTheme="minorHAnsi" w:eastAsia="Times" w:hAnsiTheme="minorHAnsi" w:cstheme="minorBidi"/>
          <w:szCs w:val="22"/>
          <w:u w:val="single"/>
        </w:rPr>
        <w:t>dûment</w:t>
      </w:r>
      <w:r w:rsidRPr="001937D0">
        <w:rPr>
          <w:rFonts w:asciiTheme="minorHAnsi" w:eastAsia="Times" w:hAnsiTheme="minorHAnsi" w:cstheme="minorBidi"/>
          <w:szCs w:val="22"/>
          <w:u w:val="single"/>
        </w:rPr>
        <w:t xml:space="preserve"> renseigné</w:t>
      </w:r>
      <w:r>
        <w:rPr>
          <w:rFonts w:asciiTheme="minorHAnsi" w:eastAsia="Times" w:hAnsiTheme="minorHAnsi" w:cstheme="minorBidi"/>
          <w:szCs w:val="22"/>
          <w:u w:val="single"/>
        </w:rPr>
        <w:t>es</w:t>
      </w:r>
      <w:r w:rsidRPr="72CF8473">
        <w:rPr>
          <w:rFonts w:asciiTheme="minorHAnsi" w:eastAsia="Times" w:hAnsiTheme="minorHAnsi" w:cstheme="minorBidi"/>
          <w:szCs w:val="22"/>
        </w:rPr>
        <w:t xml:space="preserve">, </w:t>
      </w:r>
      <w:r w:rsidRPr="001937D0">
        <w:rPr>
          <w:rFonts w:asciiTheme="minorHAnsi" w:eastAsia="Times" w:hAnsiTheme="minorHAnsi" w:cstheme="minorBidi"/>
          <w:szCs w:val="22"/>
          <w:u w:val="single"/>
        </w:rPr>
        <w:t>daté</w:t>
      </w:r>
      <w:r>
        <w:rPr>
          <w:rFonts w:asciiTheme="minorHAnsi" w:eastAsia="Times" w:hAnsiTheme="minorHAnsi" w:cstheme="minorBidi"/>
          <w:szCs w:val="22"/>
          <w:u w:val="single"/>
        </w:rPr>
        <w:t>es</w:t>
      </w:r>
      <w:r w:rsidRPr="001937D0">
        <w:rPr>
          <w:rFonts w:asciiTheme="minorHAnsi" w:eastAsia="Times" w:hAnsiTheme="minorHAnsi" w:cstheme="minorBidi"/>
          <w:szCs w:val="22"/>
          <w:u w:val="single"/>
        </w:rPr>
        <w:t xml:space="preserve"> et signé</w:t>
      </w:r>
      <w:r>
        <w:rPr>
          <w:rFonts w:asciiTheme="minorHAnsi" w:eastAsia="Times" w:hAnsiTheme="minorHAnsi" w:cstheme="minorBidi"/>
          <w:szCs w:val="22"/>
          <w:u w:val="single"/>
        </w:rPr>
        <w:t>es</w:t>
      </w:r>
    </w:p>
    <w:p w14:paraId="49C0E077" w14:textId="77777777" w:rsidR="004E7A61" w:rsidRPr="0006068D" w:rsidRDefault="004E7A61" w:rsidP="69ED2A8A">
      <w:pPr>
        <w:pStyle w:val="v"/>
        <w:widowControl w:val="0"/>
        <w:numPr>
          <w:ilvl w:val="0"/>
          <w:numId w:val="19"/>
        </w:numPr>
        <w:rPr>
          <w:rFonts w:asciiTheme="minorHAnsi" w:hAnsiTheme="minorHAnsi" w:cstheme="minorBidi"/>
        </w:rPr>
      </w:pPr>
      <w:r w:rsidRPr="69ED2A8A">
        <w:rPr>
          <w:rFonts w:asciiTheme="minorHAnsi" w:hAnsiTheme="minorHAnsi" w:cstheme="minorBidi"/>
        </w:rPr>
        <w:t xml:space="preserve">Un mémoire technique </w:t>
      </w:r>
      <w:r w:rsidR="00C26BFB" w:rsidRPr="69ED2A8A">
        <w:rPr>
          <w:rFonts w:asciiTheme="minorHAnsi" w:hAnsiTheme="minorHAnsi" w:cstheme="minorBidi"/>
        </w:rPr>
        <w:t>comprenant les informations suivantes</w:t>
      </w:r>
      <w:r w:rsidR="00C26BFB" w:rsidRPr="69ED2A8A">
        <w:rPr>
          <w:rFonts w:asciiTheme="minorHAnsi" w:hAnsiTheme="minorHAnsi" w:cstheme="minorBidi"/>
          <w:b/>
          <w:bCs/>
        </w:rPr>
        <w:t xml:space="preserve"> </w:t>
      </w:r>
      <w:r w:rsidRPr="69ED2A8A">
        <w:rPr>
          <w:rFonts w:asciiTheme="minorHAnsi" w:hAnsiTheme="minorHAnsi" w:cstheme="minorBidi"/>
        </w:rPr>
        <w:t>:</w:t>
      </w:r>
    </w:p>
    <w:p w14:paraId="1E27765C" w14:textId="77777777" w:rsidR="00F1040A" w:rsidRPr="00F1040A" w:rsidRDefault="53FEDDE2" w:rsidP="00F1040A">
      <w:pPr>
        <w:pStyle w:val="Default"/>
        <w:numPr>
          <w:ilvl w:val="0"/>
          <w:numId w:val="42"/>
        </w:numPr>
        <w:jc w:val="both"/>
        <w:rPr>
          <w:rFonts w:asciiTheme="minorHAnsi" w:hAnsiTheme="minorHAnsi" w:cstheme="minorBidi"/>
          <w:sz w:val="22"/>
          <w:szCs w:val="22"/>
        </w:rPr>
      </w:pPr>
      <w:r w:rsidRPr="72CF8473">
        <w:rPr>
          <w:rFonts w:asciiTheme="minorHAnsi" w:eastAsia="Times" w:hAnsiTheme="minorHAnsi" w:cstheme="minorBidi"/>
          <w:color w:val="auto"/>
          <w:sz w:val="22"/>
          <w:szCs w:val="22"/>
        </w:rPr>
        <w:t>Description du service proposé</w:t>
      </w:r>
      <w:r w:rsidR="00F1040A">
        <w:rPr>
          <w:rFonts w:asciiTheme="minorHAnsi" w:eastAsia="Times" w:hAnsiTheme="minorHAnsi" w:cstheme="minorBidi"/>
          <w:color w:val="auto"/>
          <w:sz w:val="22"/>
          <w:szCs w:val="22"/>
        </w:rPr>
        <w:t xml:space="preserve"> : </w:t>
      </w:r>
      <w:r w:rsidR="00F1040A" w:rsidRPr="00F1040A">
        <w:rPr>
          <w:rFonts w:asciiTheme="minorHAnsi" w:hAnsiTheme="minorHAnsi" w:cstheme="minorBidi"/>
          <w:sz w:val="22"/>
          <w:szCs w:val="22"/>
        </w:rPr>
        <w:t>Présentation synthétique de l’approche globale, des objectifs et de la compréhension des besoins spécifiques de la mission.</w:t>
      </w:r>
    </w:p>
    <w:p w14:paraId="72076B4F" w14:textId="4F2A1BEC" w:rsidR="00C2298C" w:rsidRPr="00F1040A" w:rsidRDefault="00C074B9" w:rsidP="00F1040A">
      <w:pPr>
        <w:pStyle w:val="Default"/>
        <w:numPr>
          <w:ilvl w:val="1"/>
          <w:numId w:val="19"/>
        </w:numPr>
        <w:jc w:val="both"/>
        <w:rPr>
          <w:rFonts w:asciiTheme="minorHAnsi" w:hAnsiTheme="minorHAnsi" w:cstheme="minorBidi"/>
          <w:sz w:val="22"/>
          <w:szCs w:val="22"/>
        </w:rPr>
      </w:pPr>
      <w:r w:rsidRPr="00F1040A">
        <w:rPr>
          <w:rFonts w:asciiTheme="minorHAnsi" w:eastAsia="Times" w:hAnsiTheme="minorHAnsi" w:cstheme="minorHAnsi"/>
          <w:color w:val="auto"/>
          <w:sz w:val="22"/>
          <w:szCs w:val="22"/>
        </w:rPr>
        <w:t>Méthodologie</w:t>
      </w:r>
      <w:r w:rsidR="00F1040A" w:rsidRPr="00F1040A">
        <w:rPr>
          <w:rFonts w:asciiTheme="minorHAnsi" w:eastAsia="Times" w:hAnsiTheme="minorHAnsi" w:cstheme="minorHAnsi"/>
          <w:color w:val="auto"/>
          <w:sz w:val="22"/>
          <w:szCs w:val="22"/>
        </w:rPr>
        <w:t xml:space="preserve"> :  </w:t>
      </w:r>
      <w:r w:rsidR="00F1040A" w:rsidRPr="00F1040A">
        <w:rPr>
          <w:rFonts w:asciiTheme="minorHAnsi" w:hAnsiTheme="minorHAnsi" w:cstheme="minorBidi"/>
          <w:sz w:val="22"/>
          <w:szCs w:val="22"/>
        </w:rPr>
        <w:t>Développement des méthodes et outils proposés pour atteindre les résultats attendus, y compris les modalités de coordination et de suivi.</w:t>
      </w:r>
    </w:p>
    <w:p w14:paraId="7A6669AE" w14:textId="2E9ADCBA" w:rsidR="00C2298C" w:rsidRPr="0006068D" w:rsidRDefault="00C074B9" w:rsidP="00F10B36">
      <w:pPr>
        <w:pStyle w:val="Default"/>
        <w:numPr>
          <w:ilvl w:val="1"/>
          <w:numId w:val="19"/>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Plan d’action</w:t>
      </w:r>
      <w:r w:rsidR="00F1040A">
        <w:rPr>
          <w:rFonts w:asciiTheme="minorHAnsi" w:eastAsia="Times" w:hAnsiTheme="minorHAnsi" w:cstheme="minorHAnsi"/>
          <w:color w:val="auto"/>
          <w:sz w:val="22"/>
          <w:szCs w:val="22"/>
        </w:rPr>
        <w:t xml:space="preserve"> : </w:t>
      </w:r>
      <w:r w:rsidR="00F1040A" w:rsidRPr="00F1040A">
        <w:rPr>
          <w:rFonts w:asciiTheme="minorHAnsi" w:hAnsiTheme="minorHAnsi" w:cstheme="minorBidi"/>
          <w:sz w:val="22"/>
          <w:szCs w:val="22"/>
        </w:rPr>
        <w:t>Déroulé des activités et livrables par poste, avec jalons clés et logique de mise en œuvre</w:t>
      </w:r>
    </w:p>
    <w:p w14:paraId="2C5FE160" w14:textId="738A7A28" w:rsidR="002316F3" w:rsidRPr="002316F3" w:rsidRDefault="001937D0" w:rsidP="001937D0">
      <w:pPr>
        <w:pStyle w:val="Default"/>
        <w:numPr>
          <w:ilvl w:val="1"/>
          <w:numId w:val="19"/>
        </w:numPr>
        <w:jc w:val="both"/>
        <w:rPr>
          <w:rFonts w:asciiTheme="minorHAnsi" w:hAnsiTheme="minorHAnsi" w:cstheme="minorBidi"/>
          <w:sz w:val="22"/>
          <w:szCs w:val="22"/>
        </w:rPr>
      </w:pPr>
      <w:r w:rsidRPr="001937D0">
        <w:rPr>
          <w:rFonts w:asciiTheme="minorHAnsi" w:eastAsia="Times" w:hAnsiTheme="minorHAnsi" w:cstheme="minorBidi"/>
          <w:color w:val="auto"/>
          <w:sz w:val="22"/>
          <w:szCs w:val="22"/>
        </w:rPr>
        <w:t>Chronogramme : Calendrier détaillé précisant les étapes, les livrables intermédiaires et les points de validation.</w:t>
      </w:r>
    </w:p>
    <w:p w14:paraId="3ACC40E3" w14:textId="33365E58" w:rsidR="6E12ED75" w:rsidRDefault="6E12ED75" w:rsidP="72CF8473">
      <w:pPr>
        <w:pStyle w:val="Default"/>
        <w:numPr>
          <w:ilvl w:val="1"/>
          <w:numId w:val="19"/>
        </w:numPr>
        <w:jc w:val="both"/>
        <w:rPr>
          <w:rFonts w:asciiTheme="minorHAnsi" w:hAnsiTheme="minorHAnsi" w:cstheme="minorBidi"/>
          <w:sz w:val="22"/>
          <w:szCs w:val="22"/>
        </w:rPr>
      </w:pPr>
      <w:r w:rsidRPr="72CF8473">
        <w:rPr>
          <w:rFonts w:asciiTheme="minorHAnsi" w:eastAsia="Times" w:hAnsiTheme="minorHAnsi" w:cstheme="minorBidi"/>
          <w:color w:val="auto"/>
          <w:sz w:val="22"/>
          <w:szCs w:val="22"/>
        </w:rPr>
        <w:t xml:space="preserve">Les </w:t>
      </w:r>
      <w:proofErr w:type="spellStart"/>
      <w:r w:rsidRPr="72CF8473">
        <w:rPr>
          <w:rFonts w:asciiTheme="minorHAnsi" w:eastAsia="Times" w:hAnsiTheme="minorHAnsi" w:cstheme="minorBidi"/>
          <w:color w:val="auto"/>
          <w:sz w:val="22"/>
          <w:szCs w:val="22"/>
        </w:rPr>
        <w:t>CVs</w:t>
      </w:r>
      <w:proofErr w:type="spellEnd"/>
      <w:r w:rsidRPr="72CF8473">
        <w:rPr>
          <w:rFonts w:asciiTheme="minorHAnsi" w:eastAsia="Times" w:hAnsiTheme="minorHAnsi" w:cstheme="minorBidi"/>
          <w:color w:val="auto"/>
          <w:sz w:val="22"/>
          <w:szCs w:val="22"/>
        </w:rPr>
        <w:t xml:space="preserve"> des Experts</w:t>
      </w:r>
      <w:r w:rsidR="00F1040A">
        <w:rPr>
          <w:rFonts w:asciiTheme="minorHAnsi" w:eastAsia="Times" w:hAnsiTheme="minorHAnsi" w:cstheme="minorBidi"/>
          <w:color w:val="auto"/>
          <w:sz w:val="22"/>
          <w:szCs w:val="22"/>
        </w:rPr>
        <w:t xml:space="preserve"> : </w:t>
      </w:r>
      <w:r w:rsidR="00F1040A" w:rsidRPr="00F1040A">
        <w:rPr>
          <w:rFonts w:asciiTheme="minorHAnsi" w:hAnsiTheme="minorHAnsi" w:cstheme="minorBidi"/>
          <w:sz w:val="22"/>
          <w:szCs w:val="22"/>
        </w:rPr>
        <w:t xml:space="preserve">Profils détaillés des </w:t>
      </w:r>
      <w:proofErr w:type="spellStart"/>
      <w:r w:rsidR="00F1040A" w:rsidRPr="00F1040A">
        <w:rPr>
          <w:rFonts w:asciiTheme="minorHAnsi" w:hAnsiTheme="minorHAnsi" w:cstheme="minorBidi"/>
          <w:sz w:val="22"/>
          <w:szCs w:val="22"/>
        </w:rPr>
        <w:t>expert·e·s</w:t>
      </w:r>
      <w:proofErr w:type="spellEnd"/>
      <w:r w:rsidR="00F1040A" w:rsidRPr="00F1040A">
        <w:rPr>
          <w:rFonts w:asciiTheme="minorHAnsi" w:hAnsiTheme="minorHAnsi" w:cstheme="minorBidi"/>
          <w:sz w:val="22"/>
          <w:szCs w:val="22"/>
        </w:rPr>
        <w:t xml:space="preserve"> clés proposés (expériences pertinentes, expertise technique, complémentarité des rôles).</w:t>
      </w:r>
    </w:p>
    <w:p w14:paraId="250FECE0" w14:textId="77777777" w:rsidR="001937D0" w:rsidRDefault="001937D0" w:rsidP="001937D0">
      <w:pPr>
        <w:pStyle w:val="Default"/>
        <w:numPr>
          <w:ilvl w:val="1"/>
          <w:numId w:val="19"/>
        </w:numPr>
        <w:jc w:val="both"/>
        <w:rPr>
          <w:rFonts w:asciiTheme="minorHAnsi" w:hAnsiTheme="minorHAnsi" w:cstheme="minorBidi"/>
          <w:sz w:val="22"/>
          <w:szCs w:val="22"/>
        </w:rPr>
      </w:pPr>
      <w:r w:rsidRPr="001937D0">
        <w:rPr>
          <w:rFonts w:asciiTheme="minorHAnsi" w:hAnsiTheme="minorHAnsi" w:cstheme="minorBidi"/>
          <w:sz w:val="22"/>
          <w:szCs w:val="22"/>
        </w:rPr>
        <w:t>Références et preuves de compétences avérées : Références de missions similaires (en inclusion financière, genre, entrepreneuriat féminin ou accompagnement d’institutions financières), accompagnées de preuves ou attestations le cas échéant.</w:t>
      </w:r>
    </w:p>
    <w:p w14:paraId="727DA01A" w14:textId="10EE67C7" w:rsidR="00F1040A" w:rsidRDefault="00F1040A" w:rsidP="001937D0">
      <w:pPr>
        <w:pStyle w:val="Default"/>
        <w:numPr>
          <w:ilvl w:val="1"/>
          <w:numId w:val="19"/>
        </w:numPr>
        <w:jc w:val="both"/>
        <w:rPr>
          <w:rFonts w:asciiTheme="minorHAnsi" w:hAnsiTheme="minorHAnsi" w:cstheme="minorBidi"/>
          <w:sz w:val="22"/>
          <w:szCs w:val="22"/>
        </w:rPr>
      </w:pPr>
      <w:r w:rsidRPr="00F1040A">
        <w:rPr>
          <w:rFonts w:asciiTheme="minorHAnsi" w:hAnsiTheme="minorHAnsi" w:cstheme="minorBidi"/>
          <w:sz w:val="22"/>
          <w:szCs w:val="22"/>
        </w:rPr>
        <w:t>Valeur ajoutée de l’équipe : Éléments différenciateurs, capacité à mobiliser des expertises spécialisées, et expérience en contexte sénégalais ou régional.</w:t>
      </w:r>
    </w:p>
    <w:p w14:paraId="26BCC813" w14:textId="0384E7F3" w:rsidR="00C074B9" w:rsidRPr="00F1040A" w:rsidRDefault="264E2142" w:rsidP="72CF8473">
      <w:pPr>
        <w:pStyle w:val="Default"/>
        <w:numPr>
          <w:ilvl w:val="1"/>
          <w:numId w:val="19"/>
        </w:numPr>
        <w:jc w:val="both"/>
        <w:rPr>
          <w:rFonts w:asciiTheme="minorHAnsi" w:hAnsiTheme="minorHAnsi" w:cstheme="minorBidi"/>
          <w:sz w:val="22"/>
          <w:szCs w:val="22"/>
        </w:rPr>
      </w:pPr>
      <w:r w:rsidRPr="69ED2A8A">
        <w:rPr>
          <w:rFonts w:asciiTheme="minorHAnsi" w:eastAsia="Times" w:hAnsiTheme="minorHAnsi" w:cstheme="minorBidi"/>
          <w:color w:val="auto"/>
          <w:sz w:val="22"/>
          <w:szCs w:val="22"/>
        </w:rPr>
        <w:t>Etc.</w:t>
      </w:r>
    </w:p>
    <w:p w14:paraId="3C6E01EE" w14:textId="24BE3196" w:rsidR="009009F8" w:rsidRPr="0006068D" w:rsidRDefault="009009F8" w:rsidP="7D36DB8B">
      <w:pPr>
        <w:pStyle w:val="Titre2"/>
        <w:spacing w:before="240" w:after="120" w:line="240" w:lineRule="auto"/>
        <w:jc w:val="both"/>
        <w:rPr>
          <w:rFonts w:asciiTheme="minorHAnsi" w:hAnsiTheme="minorHAnsi" w:cstheme="minorBidi"/>
          <w:sz w:val="22"/>
          <w:szCs w:val="22"/>
          <w:u w:val="single"/>
        </w:rPr>
      </w:pPr>
      <w:bookmarkStart w:id="77" w:name="_Toc63783794"/>
      <w:r w:rsidRPr="7D36DB8B">
        <w:rPr>
          <w:rFonts w:asciiTheme="minorHAnsi" w:hAnsiTheme="minorHAnsi" w:cstheme="minorBidi"/>
          <w:sz w:val="22"/>
          <w:szCs w:val="22"/>
          <w:u w:val="single"/>
        </w:rPr>
        <w:lastRenderedPageBreak/>
        <w:t>Durée de validité des offres</w:t>
      </w:r>
      <w:bookmarkEnd w:id="77"/>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8" w:name="_Toc491193511"/>
      <w:bookmarkStart w:id="79" w:name="_Toc491193966"/>
      <w:bookmarkStart w:id="80" w:name="_Toc63783795"/>
      <w:bookmarkEnd w:id="78"/>
      <w:bookmarkEnd w:id="79"/>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80"/>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81" w:name="_Toc63783796"/>
      <w:r w:rsidRPr="0006068D">
        <w:rPr>
          <w:rFonts w:asciiTheme="minorHAnsi" w:hAnsiTheme="minorHAnsi" w:cstheme="minorHAnsi"/>
          <w:i/>
          <w:sz w:val="22"/>
          <w:szCs w:val="22"/>
        </w:rPr>
        <w:t>Remise des plis sous format papier</w:t>
      </w:r>
      <w:bookmarkEnd w:id="81"/>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2762B5B2" w14:textId="77777777" w:rsidR="00384E6F" w:rsidRDefault="00384E6F" w:rsidP="0006068D">
      <w:pPr>
        <w:spacing w:before="120"/>
        <w:jc w:val="both"/>
        <w:rPr>
          <w:rFonts w:asciiTheme="minorHAnsi" w:eastAsia="Times New Roman" w:hAnsiTheme="minorHAnsi" w:cstheme="minorHAnsi"/>
          <w:sz w:val="22"/>
          <w:szCs w:val="22"/>
        </w:rPr>
      </w:pP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82" w:name="_Toc63783797"/>
      <w:r w:rsidRPr="0006068D">
        <w:rPr>
          <w:rFonts w:asciiTheme="minorHAnsi" w:hAnsiTheme="minorHAnsi" w:cstheme="minorHAnsi"/>
          <w:i/>
          <w:sz w:val="22"/>
          <w:szCs w:val="22"/>
        </w:rPr>
        <w:t>Remise électronique</w:t>
      </w:r>
      <w:bookmarkEnd w:id="82"/>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2C29D9" w:rsidP="72CF8473">
      <w:pPr>
        <w:spacing w:line="240" w:lineRule="auto"/>
        <w:jc w:val="both"/>
        <w:rPr>
          <w:rFonts w:asciiTheme="minorHAnsi" w:hAnsiTheme="minorHAnsi" w:cstheme="minorBidi"/>
          <w:sz w:val="22"/>
          <w:szCs w:val="22"/>
        </w:rPr>
      </w:pPr>
      <w:hyperlink w:history="1">
        <w:r w:rsidR="08215D00" w:rsidRPr="72CF8473">
          <w:rPr>
            <w:rStyle w:val="Lienhypertexte"/>
            <w:rFonts w:asciiTheme="minorHAnsi" w:hAnsiTheme="minorHAnsi" w:cstheme="minorBidi"/>
            <w:sz w:val="22"/>
            <w:szCs w:val="22"/>
          </w:rPr>
          <w:t xml:space="preserve">https://www.marches-publics.gouv.fr </w:t>
        </w:r>
      </w:hyperlink>
    </w:p>
    <w:p w14:paraId="2623B2C0" w14:textId="69561937"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7"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6EAA1DA6"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w:t>
      </w:r>
      <w:proofErr w:type="gramStart"/>
      <w:r w:rsidRPr="0006068D">
        <w:rPr>
          <w:rFonts w:asciiTheme="minorHAnsi" w:hAnsiTheme="minorHAnsi" w:cstheme="minorHAnsi"/>
          <w:sz w:val="22"/>
          <w:szCs w:val="22"/>
        </w:rPr>
        <w:t xml:space="preserve"> «guide</w:t>
      </w:r>
      <w:proofErr w:type="gramEnd"/>
      <w:r w:rsidRPr="0006068D">
        <w:rPr>
          <w:rFonts w:asciiTheme="minorHAnsi" w:hAnsiTheme="minorHAnsi" w:cstheme="minorHAnsi"/>
          <w:sz w:val="22"/>
          <w:szCs w:val="22"/>
        </w:rPr>
        <w:t xml:space="preserve"> utilisateur» téléchargeable qui précise les conditions d'utilisations de la plate-forme des achats de l'État, notamment les </w:t>
      </w:r>
      <w:proofErr w:type="spellStart"/>
      <w:r w:rsidRPr="0006068D">
        <w:rPr>
          <w:rFonts w:asciiTheme="minorHAnsi" w:hAnsiTheme="minorHAnsi" w:cstheme="minorHAnsi"/>
          <w:sz w:val="22"/>
          <w:szCs w:val="22"/>
        </w:rPr>
        <w:t>pré-requis</w:t>
      </w:r>
      <w:proofErr w:type="spellEnd"/>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 xml:space="preserve">devra transmettre des fichiers établis dans les formats informatiques suivants : fichiers PDF, RTF, ZIP, suite Microsoft Office, </w:t>
      </w:r>
      <w:proofErr w:type="spellStart"/>
      <w:r w:rsidR="006E370B" w:rsidRPr="0006068D">
        <w:rPr>
          <w:rFonts w:asciiTheme="minorHAnsi" w:hAnsiTheme="minorHAnsi" w:cstheme="minorHAnsi"/>
          <w:sz w:val="22"/>
          <w:szCs w:val="22"/>
        </w:rPr>
        <w:t>LibreOffice</w:t>
      </w:r>
      <w:proofErr w:type="spellEnd"/>
      <w:r w:rsidR="006E370B" w:rsidRPr="0006068D">
        <w:rPr>
          <w:rFonts w:asciiTheme="minorHAnsi" w:hAnsiTheme="minorHAnsi" w:cstheme="minorHAnsi"/>
          <w:sz w:val="22"/>
          <w:szCs w:val="22"/>
        </w:rPr>
        <w:t xml:space="preserv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lastRenderedPageBreak/>
        <w:t xml:space="preserve">Même si son offre à la présente procédure de marché public a fait l'objet d'une transmission électronique, le soumissionnaire s'engage, notamment dans le cas où son offre est retenue, à accepter la </w:t>
      </w:r>
      <w:proofErr w:type="spellStart"/>
      <w:r w:rsidRPr="0006068D">
        <w:rPr>
          <w:rFonts w:asciiTheme="minorHAnsi" w:hAnsiTheme="minorHAnsi" w:cstheme="minorHAnsi"/>
          <w:sz w:val="22"/>
          <w:szCs w:val="22"/>
        </w:rPr>
        <w:t>re</w:t>
      </w:r>
      <w:proofErr w:type="spellEnd"/>
      <w:r w:rsidRPr="0006068D">
        <w:rPr>
          <w:rFonts w:asciiTheme="minorHAnsi" w:hAnsiTheme="minorHAnsi" w:cstheme="minorHAnsi"/>
          <w:sz w:val="22"/>
          <w:szCs w:val="22"/>
        </w:rPr>
        <w:t>-matérialisation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7"/>
        </w:numPr>
        <w:spacing w:before="240" w:after="120"/>
        <w:ind w:left="357" w:hanging="357"/>
        <w:outlineLvl w:val="0"/>
        <w:rPr>
          <w:rFonts w:asciiTheme="minorHAnsi" w:hAnsiTheme="minorHAnsi" w:cstheme="minorHAnsi"/>
          <w:b/>
          <w:caps/>
          <w:sz w:val="28"/>
          <w:szCs w:val="22"/>
          <w:u w:val="single"/>
        </w:rPr>
      </w:pPr>
      <w:bookmarkStart w:id="83" w:name="_Toc63419901"/>
      <w:bookmarkStart w:id="84" w:name="_Toc63419905"/>
      <w:bookmarkEnd w:id="83"/>
      <w:bookmarkEnd w:id="84"/>
      <w:r w:rsidRPr="0006068D">
        <w:rPr>
          <w:rFonts w:asciiTheme="minorHAnsi" w:hAnsiTheme="minorHAnsi" w:cstheme="minorHAnsi"/>
          <w:b/>
          <w:caps/>
          <w:sz w:val="28"/>
          <w:szCs w:val="22"/>
          <w:u w:val="single"/>
        </w:rPr>
        <w:t> </w:t>
      </w:r>
      <w:bookmarkStart w:id="85" w:name="_Toc63783798"/>
      <w:r w:rsidRPr="0006068D">
        <w:rPr>
          <w:rFonts w:asciiTheme="minorHAnsi" w:hAnsiTheme="minorHAnsi" w:cstheme="minorHAnsi"/>
          <w:b/>
          <w:caps/>
          <w:sz w:val="28"/>
          <w:szCs w:val="22"/>
          <w:u w:val="single"/>
        </w:rPr>
        <w:t>Analyse des candidatures</w:t>
      </w:r>
      <w:bookmarkEnd w:id="85"/>
    </w:p>
    <w:p w14:paraId="52C4E165" w14:textId="77777777" w:rsidR="00870B9F" w:rsidRPr="0006068D" w:rsidRDefault="28879AD6" w:rsidP="00ED1945">
      <w:pPr>
        <w:jc w:val="both"/>
        <w:rPr>
          <w:rFonts w:asciiTheme="minorHAnsi" w:hAnsiTheme="minorHAnsi" w:cstheme="minorHAnsi"/>
          <w:color w:val="000000"/>
          <w:sz w:val="22"/>
          <w:szCs w:val="22"/>
        </w:rPr>
      </w:pPr>
      <w:r w:rsidRPr="72CF8473">
        <w:rPr>
          <w:rFonts w:asciiTheme="minorHAnsi" w:hAnsiTheme="minorHAnsi" w:cstheme="minorBidi"/>
          <w:color w:val="000000" w:themeColor="text1"/>
          <w:sz w:val="22"/>
          <w:szCs w:val="22"/>
        </w:rPr>
        <w:t>La sélection des candidatures est assurée par le Comité d’évaluation d’Expertise France et se déroule selon les modalités suivantes</w:t>
      </w:r>
      <w:r w:rsidR="73D47B19" w:rsidRPr="72CF8473">
        <w:rPr>
          <w:rFonts w:asciiTheme="minorHAnsi" w:hAnsiTheme="minorHAnsi" w:cstheme="minorBidi"/>
          <w:color w:val="000000" w:themeColor="text1"/>
          <w:sz w:val="22"/>
          <w:szCs w:val="22"/>
        </w:rPr>
        <w:t>.</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6" w:name="_Toc63783799"/>
      <w:r w:rsidRPr="0006068D">
        <w:rPr>
          <w:rFonts w:asciiTheme="minorHAnsi" w:hAnsiTheme="minorHAnsi" w:cstheme="minorHAnsi"/>
          <w:sz w:val="22"/>
          <w:szCs w:val="22"/>
          <w:u w:val="single"/>
        </w:rPr>
        <w:t>Demande de compléments de candidature</w:t>
      </w:r>
      <w:bookmarkEnd w:id="86"/>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7" w:name="_Toc63783800"/>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7"/>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8" w:name="_Toc63783801"/>
      <w:r w:rsidRPr="0006068D">
        <w:rPr>
          <w:rFonts w:asciiTheme="minorHAnsi" w:hAnsiTheme="minorHAnsi" w:cstheme="minorHAnsi"/>
          <w:sz w:val="22"/>
          <w:szCs w:val="22"/>
          <w:u w:val="single"/>
        </w:rPr>
        <w:t>Recevabilité des candidatures</w:t>
      </w:r>
      <w:bookmarkEnd w:id="88"/>
    </w:p>
    <w:p w14:paraId="388277FC" w14:textId="48E56FBF" w:rsidR="00ED1945" w:rsidRPr="0006068D" w:rsidRDefault="00F52D3F" w:rsidP="7D36DB8B">
      <w:pPr>
        <w:jc w:val="both"/>
        <w:rPr>
          <w:rFonts w:asciiTheme="minorHAnsi" w:hAnsiTheme="minorHAnsi" w:cstheme="minorBidi"/>
          <w:color w:val="000000"/>
          <w:sz w:val="22"/>
          <w:szCs w:val="22"/>
        </w:rPr>
      </w:pPr>
      <w:r w:rsidRPr="7D36DB8B">
        <w:rPr>
          <w:rFonts w:asciiTheme="minorHAnsi" w:hAnsiTheme="minorHAnsi" w:cstheme="minorBidi"/>
          <w:color w:val="000000" w:themeColor="text1"/>
          <w:sz w:val="22"/>
          <w:szCs w:val="22"/>
        </w:rPr>
        <w:t xml:space="preserve">En conformité avec l’Article 3 du présent document portant sur les conditions de </w:t>
      </w:r>
      <w:r w:rsidR="6D5FB214" w:rsidRPr="7D36DB8B">
        <w:rPr>
          <w:rFonts w:asciiTheme="minorHAnsi" w:hAnsiTheme="minorHAnsi" w:cstheme="minorBidi"/>
          <w:color w:val="000000" w:themeColor="text1"/>
          <w:sz w:val="22"/>
          <w:szCs w:val="22"/>
        </w:rPr>
        <w:t>participations, Le</w:t>
      </w:r>
      <w:r w:rsidR="00ED1945" w:rsidRPr="7D36DB8B">
        <w:rPr>
          <w:rFonts w:asciiTheme="minorHAnsi" w:hAnsiTheme="minorHAnsi" w:cstheme="minorBidi"/>
          <w:color w:val="000000" w:themeColor="text1"/>
          <w:sz w:val="22"/>
          <w:szCs w:val="22"/>
        </w:rPr>
        <w:t xml:space="preserve"> Comité d’évaluation d’Expertise France procède</w:t>
      </w:r>
      <w:r w:rsidRPr="7D36DB8B">
        <w:rPr>
          <w:rFonts w:asciiTheme="minorHAnsi" w:hAnsiTheme="minorHAnsi" w:cstheme="minorBidi"/>
          <w:color w:val="000000" w:themeColor="text1"/>
          <w:sz w:val="22"/>
          <w:szCs w:val="22"/>
        </w:rPr>
        <w:t xml:space="preserve"> </w:t>
      </w:r>
      <w:r w:rsidR="00ED1945" w:rsidRPr="7D36DB8B">
        <w:rPr>
          <w:rFonts w:asciiTheme="minorHAnsi" w:hAnsiTheme="minorHAnsi" w:cstheme="minorBidi"/>
          <w:color w:val="000000" w:themeColor="text1"/>
          <w:sz w:val="22"/>
          <w:szCs w:val="22"/>
        </w:rPr>
        <w:t>à l'analyse des</w:t>
      </w:r>
      <w:r w:rsidR="00AA0A41" w:rsidRPr="7D36DB8B">
        <w:rPr>
          <w:rFonts w:asciiTheme="minorHAnsi" w:hAnsiTheme="minorHAnsi" w:cstheme="minorBidi"/>
          <w:color w:val="000000" w:themeColor="text1"/>
          <w:sz w:val="22"/>
          <w:szCs w:val="22"/>
        </w:rPr>
        <w:t xml:space="preserve"> de la recevabilité des candidatures</w:t>
      </w:r>
      <w:r w:rsidR="00ED1945" w:rsidRPr="7D36DB8B">
        <w:rPr>
          <w:rFonts w:asciiTheme="minorHAnsi" w:hAnsiTheme="minorHAnsi" w:cstheme="minorBidi"/>
          <w:color w:val="000000" w:themeColor="text1"/>
          <w:sz w:val="22"/>
          <w:szCs w:val="22"/>
        </w:rPr>
        <w:t xml:space="preserve"> sur la base des critères </w:t>
      </w:r>
      <w:r w:rsidR="008476A6" w:rsidRPr="7D36DB8B">
        <w:rPr>
          <w:rFonts w:asciiTheme="minorHAnsi" w:hAnsiTheme="minorHAnsi" w:cstheme="minorBidi"/>
          <w:color w:val="000000" w:themeColor="text1"/>
          <w:sz w:val="22"/>
          <w:szCs w:val="22"/>
        </w:rPr>
        <w:t>de recevabilité</w:t>
      </w:r>
      <w:r w:rsidR="00884BA1" w:rsidRPr="7D36DB8B">
        <w:rPr>
          <w:rFonts w:asciiTheme="minorHAnsi" w:hAnsiTheme="minorHAnsi" w:cstheme="minorBidi"/>
          <w:color w:val="000000" w:themeColor="text1"/>
          <w:sz w:val="22"/>
          <w:szCs w:val="22"/>
        </w:rPr>
        <w:t xml:space="preserve"> </w:t>
      </w:r>
      <w:r w:rsidR="00ED1945" w:rsidRPr="7D36DB8B">
        <w:rPr>
          <w:rFonts w:asciiTheme="minorHAnsi" w:hAnsiTheme="minorHAnsi" w:cstheme="minorBidi"/>
          <w:color w:val="000000" w:themeColor="text1"/>
          <w:sz w:val="22"/>
          <w:szCs w:val="22"/>
        </w:rPr>
        <w:t>suivant</w:t>
      </w:r>
      <w:r w:rsidR="00AA0A41" w:rsidRPr="7D36DB8B">
        <w:rPr>
          <w:rFonts w:asciiTheme="minorHAnsi" w:hAnsiTheme="minorHAnsi" w:cstheme="minorBidi"/>
          <w:color w:val="000000" w:themeColor="text1"/>
          <w:sz w:val="22"/>
          <w:szCs w:val="22"/>
        </w:rPr>
        <w:t>s</w:t>
      </w:r>
      <w:r w:rsidR="00ED1945" w:rsidRPr="7D36DB8B">
        <w:rPr>
          <w:rFonts w:asciiTheme="minorHAnsi" w:hAnsiTheme="minorHAnsi" w:cstheme="minorBidi"/>
          <w:color w:val="000000" w:themeColor="text1"/>
          <w:sz w:val="22"/>
          <w:szCs w:val="22"/>
        </w:rPr>
        <w:t> :</w:t>
      </w:r>
    </w:p>
    <w:p w14:paraId="0041E2BB" w14:textId="77777777" w:rsidR="00ED1945" w:rsidRPr="0006068D" w:rsidRDefault="00ED1945" w:rsidP="00ED1945">
      <w:pPr>
        <w:pStyle w:val="Paragraphedeliste"/>
        <w:numPr>
          <w:ilvl w:val="0"/>
          <w:numId w:val="33"/>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3"/>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3"/>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3"/>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3"/>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3"/>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4EB43A93" w:rsidR="00927F3A" w:rsidRDefault="7F30522C" w:rsidP="72CF8473">
      <w:pPr>
        <w:pStyle w:val="Paragraphedeliste"/>
        <w:numPr>
          <w:ilvl w:val="0"/>
          <w:numId w:val="33"/>
        </w:numPr>
        <w:jc w:val="both"/>
        <w:rPr>
          <w:rFonts w:asciiTheme="minorHAnsi" w:hAnsiTheme="minorHAnsi" w:cstheme="minorBidi"/>
          <w:color w:val="000000"/>
          <w:sz w:val="22"/>
          <w:szCs w:val="22"/>
        </w:rPr>
      </w:pPr>
      <w:r w:rsidRPr="72CF8473">
        <w:rPr>
          <w:rFonts w:asciiTheme="minorHAnsi" w:hAnsiTheme="minorHAnsi" w:cstheme="minorBidi"/>
          <w:color w:val="000000" w:themeColor="text1"/>
          <w:sz w:val="22"/>
          <w:szCs w:val="22"/>
        </w:rPr>
        <w:t>Les candidatures qui ne justifient pas de l'aptitude professionnelle et/ou qui ne satisfont pas les niveaux minimaux de capacité sont éliminées.</w:t>
      </w:r>
    </w:p>
    <w:p w14:paraId="54A18FFF" w14:textId="1F54746A" w:rsidR="00B36650" w:rsidRPr="0006068D" w:rsidRDefault="00B36650" w:rsidP="0006068D"/>
    <w:p w14:paraId="42A50009" w14:textId="653C7A4F" w:rsidR="72CF8473" w:rsidRDefault="72CF8473"/>
    <w:p w14:paraId="1C644E81" w14:textId="166F8A91" w:rsidR="00F31102" w:rsidRPr="00E23E75" w:rsidRDefault="1EDC926E" w:rsidP="72CF8473">
      <w:pPr>
        <w:pStyle w:val="Titre2"/>
        <w:spacing w:before="120" w:after="120" w:line="240" w:lineRule="auto"/>
        <w:jc w:val="both"/>
        <w:rPr>
          <w:rFonts w:asciiTheme="minorHAnsi" w:hAnsiTheme="minorHAnsi" w:cstheme="minorBidi"/>
          <w:sz w:val="22"/>
          <w:szCs w:val="22"/>
          <w:u w:val="single"/>
        </w:rPr>
      </w:pPr>
      <w:bookmarkStart w:id="89" w:name="_Toc63783802"/>
      <w:r w:rsidRPr="72CF8473">
        <w:rPr>
          <w:rFonts w:asciiTheme="minorHAnsi" w:hAnsiTheme="minorHAnsi" w:cstheme="minorBidi"/>
          <w:sz w:val="22"/>
          <w:szCs w:val="22"/>
          <w:u w:val="single"/>
        </w:rPr>
        <w:lastRenderedPageBreak/>
        <w:t xml:space="preserve">Sélection des </w:t>
      </w:r>
      <w:r w:rsidR="20887668" w:rsidRPr="72CF8473">
        <w:rPr>
          <w:rFonts w:asciiTheme="minorHAnsi" w:hAnsiTheme="minorHAnsi" w:cstheme="minorBidi"/>
          <w:sz w:val="22"/>
          <w:szCs w:val="22"/>
          <w:u w:val="single"/>
        </w:rPr>
        <w:t>candidatures</w:t>
      </w:r>
      <w:bookmarkEnd w:id="89"/>
    </w:p>
    <w:p w14:paraId="4F247B09" w14:textId="209D2FB7" w:rsidR="00F31102" w:rsidRPr="0006068D" w:rsidRDefault="20887668" w:rsidP="00F31102">
      <w:pPr>
        <w:jc w:val="both"/>
        <w:rPr>
          <w:rFonts w:asciiTheme="minorHAnsi" w:hAnsiTheme="minorHAnsi" w:cstheme="minorHAnsi"/>
          <w:color w:val="000000"/>
          <w:sz w:val="22"/>
          <w:szCs w:val="22"/>
        </w:rPr>
      </w:pPr>
      <w:r w:rsidRPr="72CF8473">
        <w:rPr>
          <w:rFonts w:asciiTheme="minorHAnsi" w:hAnsiTheme="minorHAnsi" w:cstheme="minorBidi"/>
          <w:color w:val="000000" w:themeColor="text1"/>
          <w:sz w:val="22"/>
          <w:szCs w:val="22"/>
        </w:rPr>
        <w:t xml:space="preserve">Le Comité d’évaluation d’Expertise France procède à l'analyse des </w:t>
      </w:r>
      <w:r w:rsidR="4EB31B67" w:rsidRPr="72CF8473">
        <w:rPr>
          <w:rFonts w:asciiTheme="minorHAnsi" w:hAnsiTheme="minorHAnsi" w:cstheme="minorBidi"/>
          <w:color w:val="000000" w:themeColor="text1"/>
          <w:sz w:val="22"/>
          <w:szCs w:val="22"/>
        </w:rPr>
        <w:t xml:space="preserve">candidatures </w:t>
      </w:r>
      <w:r w:rsidRPr="72CF8473">
        <w:rPr>
          <w:rFonts w:asciiTheme="minorHAnsi" w:hAnsiTheme="minorHAnsi" w:cstheme="minorBidi"/>
          <w:color w:val="000000" w:themeColor="text1"/>
          <w:sz w:val="22"/>
          <w:szCs w:val="22"/>
        </w:rPr>
        <w:t>sur la base des critères suivants :</w:t>
      </w:r>
    </w:p>
    <w:p w14:paraId="4D3D9E12" w14:textId="0EF7E53E" w:rsidR="011C3FED" w:rsidRDefault="011C3FED" w:rsidP="72CF8473">
      <w:pPr>
        <w:pStyle w:val="Paragraphedeliste"/>
        <w:numPr>
          <w:ilvl w:val="0"/>
          <w:numId w:val="32"/>
        </w:numPr>
        <w:jc w:val="both"/>
        <w:rPr>
          <w:rFonts w:asciiTheme="minorHAnsi" w:hAnsiTheme="minorHAnsi" w:cstheme="minorBidi"/>
          <w:color w:val="000000" w:themeColor="text1"/>
          <w:sz w:val="22"/>
          <w:szCs w:val="22"/>
        </w:rPr>
      </w:pPr>
      <w:r w:rsidRPr="72CF8473">
        <w:rPr>
          <w:rFonts w:asciiTheme="minorHAnsi" w:hAnsiTheme="minorHAnsi" w:cstheme="minorBidi"/>
          <w:color w:val="000000" w:themeColor="text1"/>
          <w:sz w:val="22"/>
          <w:szCs w:val="22"/>
        </w:rPr>
        <w:t xml:space="preserve">Capacités techniques en matière d’inclusion financière, de développement de produits financiers, de conduite de processus de sélection et d’accompagnement institutionnel, démontrées par des exemples concrets et des livrables similaires </w:t>
      </w:r>
    </w:p>
    <w:p w14:paraId="0C62972B" w14:textId="605BD821" w:rsidR="011C3FED" w:rsidRDefault="011C3FED" w:rsidP="72CF8473">
      <w:pPr>
        <w:pStyle w:val="Paragraphedeliste"/>
        <w:numPr>
          <w:ilvl w:val="0"/>
          <w:numId w:val="32"/>
        </w:numPr>
        <w:jc w:val="both"/>
        <w:rPr>
          <w:rFonts w:asciiTheme="minorHAnsi" w:hAnsiTheme="minorHAnsi" w:cstheme="minorBidi"/>
          <w:color w:val="000000" w:themeColor="text1"/>
          <w:sz w:val="22"/>
          <w:szCs w:val="22"/>
        </w:rPr>
      </w:pPr>
      <w:r w:rsidRPr="72CF8473">
        <w:rPr>
          <w:rFonts w:asciiTheme="minorHAnsi" w:hAnsiTheme="minorHAnsi" w:cstheme="minorBidi"/>
          <w:color w:val="000000" w:themeColor="text1"/>
          <w:sz w:val="22"/>
          <w:szCs w:val="22"/>
        </w:rPr>
        <w:t xml:space="preserve">Capacités humaines en matière de coordination de mission, de formation d’adultes, d’expertise genre, de développement de produits financiers et de capitalisation, avec une équipe proposée clairement structurée et expérimentée </w:t>
      </w:r>
    </w:p>
    <w:p w14:paraId="1D02E1E4" w14:textId="22D715D2" w:rsidR="011C3FED" w:rsidRDefault="011C3FED" w:rsidP="72CF8473">
      <w:pPr>
        <w:pStyle w:val="Paragraphedeliste"/>
        <w:numPr>
          <w:ilvl w:val="0"/>
          <w:numId w:val="32"/>
        </w:numPr>
        <w:jc w:val="both"/>
        <w:rPr>
          <w:rFonts w:asciiTheme="minorHAnsi" w:hAnsiTheme="minorHAnsi" w:cstheme="minorBidi"/>
          <w:color w:val="000000" w:themeColor="text1"/>
          <w:sz w:val="22"/>
          <w:szCs w:val="22"/>
        </w:rPr>
      </w:pPr>
      <w:r w:rsidRPr="72CF8473">
        <w:rPr>
          <w:rFonts w:asciiTheme="minorHAnsi" w:hAnsiTheme="minorHAnsi" w:cstheme="minorBidi"/>
          <w:color w:val="000000" w:themeColor="text1"/>
          <w:sz w:val="22"/>
          <w:szCs w:val="22"/>
        </w:rPr>
        <w:t xml:space="preserve">Références antérieures (au moins 5 années) dans la mise en œuvre de projets d’appui technique à des institutions financières en Afrique de l’Ouest ou dans un contexte similaire, avec une composante genre </w:t>
      </w:r>
      <w:r w:rsidR="4F15033B" w:rsidRPr="72CF8473">
        <w:rPr>
          <w:rFonts w:asciiTheme="minorHAnsi" w:hAnsiTheme="minorHAnsi" w:cstheme="minorBidi"/>
          <w:color w:val="000000" w:themeColor="text1"/>
          <w:sz w:val="22"/>
          <w:szCs w:val="22"/>
        </w:rPr>
        <w:t>et</w:t>
      </w:r>
      <w:r w:rsidRPr="72CF8473">
        <w:rPr>
          <w:rFonts w:asciiTheme="minorHAnsi" w:hAnsiTheme="minorHAnsi" w:cstheme="minorBidi"/>
          <w:color w:val="000000" w:themeColor="text1"/>
          <w:sz w:val="22"/>
          <w:szCs w:val="22"/>
        </w:rPr>
        <w:t xml:space="preserve"> innovation inclusive </w:t>
      </w:r>
    </w:p>
    <w:p w14:paraId="5DC67D90" w14:textId="6E6CC88F" w:rsidR="011C3FED" w:rsidRDefault="011C3FED" w:rsidP="72CF8473">
      <w:pPr>
        <w:pStyle w:val="Paragraphedeliste"/>
        <w:numPr>
          <w:ilvl w:val="0"/>
          <w:numId w:val="32"/>
        </w:numPr>
        <w:jc w:val="both"/>
        <w:rPr>
          <w:rFonts w:asciiTheme="minorHAnsi" w:hAnsiTheme="minorHAnsi" w:cstheme="minorBidi"/>
          <w:color w:val="000000" w:themeColor="text1"/>
          <w:sz w:val="22"/>
          <w:szCs w:val="22"/>
        </w:rPr>
      </w:pPr>
      <w:r w:rsidRPr="72CF8473">
        <w:rPr>
          <w:rFonts w:asciiTheme="minorHAnsi" w:hAnsiTheme="minorHAnsi" w:cstheme="minorBidi"/>
          <w:color w:val="000000" w:themeColor="text1"/>
          <w:sz w:val="22"/>
          <w:szCs w:val="22"/>
        </w:rPr>
        <w:t xml:space="preserve">Connaissance de l’écosystème financier sénégalais, incluant les acteurs du financement (banques, IMF, </w:t>
      </w:r>
      <w:proofErr w:type="spellStart"/>
      <w:r w:rsidRPr="72CF8473">
        <w:rPr>
          <w:rFonts w:asciiTheme="minorHAnsi" w:hAnsiTheme="minorHAnsi" w:cstheme="minorBidi"/>
          <w:color w:val="000000" w:themeColor="text1"/>
          <w:sz w:val="22"/>
          <w:szCs w:val="22"/>
        </w:rPr>
        <w:t>fintechs</w:t>
      </w:r>
      <w:proofErr w:type="spellEnd"/>
      <w:r w:rsidRPr="72CF8473">
        <w:rPr>
          <w:rFonts w:asciiTheme="minorHAnsi" w:hAnsiTheme="minorHAnsi" w:cstheme="minorBidi"/>
          <w:color w:val="000000" w:themeColor="text1"/>
          <w:sz w:val="22"/>
          <w:szCs w:val="22"/>
        </w:rPr>
        <w:t>), les dispositifs publics ou privés d’appui à l’entrepreneuriat, et les enjeux spécifiques rencontrés par les femmes entrepreneures ;</w:t>
      </w:r>
    </w:p>
    <w:p w14:paraId="4CA3EF23" w14:textId="74785248" w:rsidR="011C3FED" w:rsidRDefault="011C3FED" w:rsidP="72CF8473">
      <w:pPr>
        <w:pStyle w:val="Paragraphedeliste"/>
        <w:numPr>
          <w:ilvl w:val="0"/>
          <w:numId w:val="32"/>
        </w:numPr>
        <w:jc w:val="both"/>
        <w:rPr>
          <w:rFonts w:asciiTheme="minorHAnsi" w:hAnsiTheme="minorHAnsi" w:cstheme="minorBidi"/>
          <w:color w:val="000000" w:themeColor="text1"/>
          <w:sz w:val="22"/>
          <w:szCs w:val="22"/>
        </w:rPr>
      </w:pPr>
      <w:r w:rsidRPr="72CF8473">
        <w:rPr>
          <w:rFonts w:asciiTheme="minorHAnsi" w:hAnsiTheme="minorHAnsi" w:cstheme="minorBidi"/>
          <w:color w:val="000000" w:themeColor="text1"/>
          <w:sz w:val="22"/>
          <w:szCs w:val="22"/>
        </w:rPr>
        <w:t>Approche méthodologique proposée, incluant la qualité des outils suggérés, la compréhension des enjeux du projet, la pertinence du calendrier, et la capacité à proposer des ajustements réalistes et contextualisés.</w:t>
      </w:r>
    </w:p>
    <w:p w14:paraId="10BFED4A" w14:textId="77777777" w:rsidR="00F52D3F" w:rsidRDefault="00F52D3F">
      <w:pPr>
        <w:spacing w:line="240" w:lineRule="auto"/>
        <w:rPr>
          <w:rFonts w:asciiTheme="minorHAnsi" w:eastAsia="Times New Roman" w:hAnsiTheme="minorHAnsi" w:cstheme="minorHAnsi"/>
          <w:b/>
          <w:caps/>
          <w:sz w:val="28"/>
          <w:szCs w:val="22"/>
          <w:u w:val="single"/>
        </w:rPr>
      </w:pPr>
      <w:r>
        <w:rPr>
          <w:rFonts w:asciiTheme="minorHAnsi" w:hAnsiTheme="minorHAnsi" w:cstheme="minorHAnsi"/>
          <w:b/>
          <w:caps/>
          <w:sz w:val="28"/>
          <w:szCs w:val="22"/>
          <w:u w:val="single"/>
        </w:rPr>
        <w:br w:type="page"/>
      </w:r>
    </w:p>
    <w:p w14:paraId="5E6F48B6" w14:textId="00C43B27" w:rsidR="00F31102" w:rsidRPr="0006068D" w:rsidRDefault="00F31102" w:rsidP="0005224C">
      <w:pPr>
        <w:pStyle w:val="v"/>
        <w:widowControl w:val="0"/>
        <w:numPr>
          <w:ilvl w:val="0"/>
          <w:numId w:val="7"/>
        </w:numPr>
        <w:spacing w:before="240" w:after="120"/>
        <w:ind w:left="357" w:hanging="357"/>
        <w:outlineLvl w:val="0"/>
        <w:rPr>
          <w:rFonts w:asciiTheme="minorHAnsi" w:hAnsiTheme="minorHAnsi" w:cstheme="minorHAnsi"/>
          <w:b/>
          <w:caps/>
          <w:sz w:val="28"/>
          <w:szCs w:val="22"/>
          <w:u w:val="single"/>
        </w:rPr>
      </w:pPr>
      <w:bookmarkStart w:id="90" w:name="_Toc63783803"/>
      <w:r w:rsidRPr="0006068D">
        <w:rPr>
          <w:rFonts w:asciiTheme="minorHAnsi" w:hAnsiTheme="minorHAnsi" w:cstheme="minorHAnsi"/>
          <w:b/>
          <w:caps/>
          <w:sz w:val="28"/>
          <w:szCs w:val="22"/>
          <w:u w:val="single"/>
        </w:rPr>
        <w:lastRenderedPageBreak/>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90"/>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91" w:name="_Toc63783804"/>
      <w:r w:rsidRPr="001414BF">
        <w:rPr>
          <w:rFonts w:asciiTheme="minorHAnsi" w:hAnsiTheme="minorHAnsi" w:cstheme="minorHAnsi"/>
          <w:sz w:val="22"/>
          <w:szCs w:val="22"/>
          <w:u w:val="single"/>
        </w:rPr>
        <w:t>Rejet des offres hors délais - Ouverture des offres</w:t>
      </w:r>
      <w:bookmarkEnd w:id="91"/>
    </w:p>
    <w:p w14:paraId="2BBE4DC9" w14:textId="786AD361" w:rsidR="00F31102" w:rsidRPr="0006068D" w:rsidRDefault="20887668" w:rsidP="72CF8473">
      <w:pPr>
        <w:spacing w:before="120"/>
        <w:jc w:val="both"/>
        <w:rPr>
          <w:rFonts w:asciiTheme="minorHAnsi" w:hAnsiTheme="minorHAnsi" w:cstheme="minorBidi"/>
          <w:color w:val="000000"/>
          <w:sz w:val="22"/>
          <w:szCs w:val="22"/>
        </w:rPr>
      </w:pPr>
      <w:r w:rsidRPr="72CF8473">
        <w:rPr>
          <w:rFonts w:asciiTheme="minorHAnsi" w:hAnsiTheme="minorHAnsi" w:cstheme="minorBidi"/>
          <w:color w:val="000000" w:themeColor="text1"/>
          <w:sz w:val="22"/>
          <w:szCs w:val="22"/>
        </w:rPr>
        <w:t xml:space="preserve">Le Comité d’ouverture des plis (séance non publique) recense les plis reçus et l’identité des soumissionnaires et la composition des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92" w:name="_Toc63783805"/>
      <w:r w:rsidRPr="00E23E75">
        <w:rPr>
          <w:rFonts w:asciiTheme="minorHAnsi" w:hAnsiTheme="minorHAnsi" w:cstheme="minorHAnsi"/>
          <w:sz w:val="22"/>
          <w:szCs w:val="22"/>
          <w:u w:val="single"/>
        </w:rPr>
        <w:t>Analyse des offres</w:t>
      </w:r>
      <w:bookmarkEnd w:id="92"/>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93" w:name="_Toc63783806"/>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93"/>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4" w:name="_Toc63783807"/>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4"/>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95" w:name="_Toc63783808"/>
      <w:r w:rsidRPr="0006068D">
        <w:rPr>
          <w:rFonts w:asciiTheme="minorHAnsi" w:hAnsiTheme="minorHAnsi" w:cstheme="minorHAnsi"/>
          <w:i/>
          <w:sz w:val="22"/>
          <w:szCs w:val="22"/>
        </w:rPr>
        <w:t>Critère 1 : prix des prestations</w:t>
      </w:r>
      <w:bookmarkEnd w:id="95"/>
      <w:r w:rsidRPr="0006068D">
        <w:rPr>
          <w:rFonts w:asciiTheme="minorHAnsi" w:hAnsiTheme="minorHAnsi" w:cstheme="minorHAnsi"/>
          <w:i/>
          <w:sz w:val="22"/>
          <w:szCs w:val="22"/>
        </w:rPr>
        <w:t xml:space="preserve"> </w:t>
      </w:r>
    </w:p>
    <w:p w14:paraId="427BB65A" w14:textId="581F2BE6" w:rsidR="000603AA" w:rsidRPr="0006068D" w:rsidRDefault="72AFA881" w:rsidP="72CF8473">
      <w:pPr>
        <w:spacing w:before="120"/>
        <w:jc w:val="both"/>
        <w:rPr>
          <w:rFonts w:asciiTheme="minorHAnsi" w:hAnsiTheme="minorHAnsi" w:cstheme="minorBidi"/>
          <w:b/>
          <w:bCs/>
          <w:color w:val="000000"/>
          <w:sz w:val="22"/>
          <w:szCs w:val="22"/>
        </w:rPr>
      </w:pPr>
      <w:r w:rsidRPr="69ED2A8A">
        <w:rPr>
          <w:rFonts w:asciiTheme="minorHAnsi" w:hAnsiTheme="minorHAnsi" w:cstheme="minorBidi"/>
          <w:sz w:val="22"/>
          <w:szCs w:val="22"/>
        </w:rPr>
        <w:t xml:space="preserve">La </w:t>
      </w:r>
      <w:r w:rsidRPr="69ED2A8A">
        <w:rPr>
          <w:rFonts w:asciiTheme="minorHAnsi" w:hAnsiTheme="minorHAnsi" w:cstheme="minorBidi"/>
          <w:b/>
          <w:bCs/>
          <w:sz w:val="22"/>
          <w:szCs w:val="22"/>
        </w:rPr>
        <w:t xml:space="preserve">notation financière (NF sur </w:t>
      </w:r>
      <w:r w:rsidR="481E00DF" w:rsidRPr="69ED2A8A">
        <w:rPr>
          <w:rFonts w:asciiTheme="minorHAnsi" w:hAnsiTheme="minorHAnsi" w:cstheme="minorBidi"/>
          <w:b/>
          <w:bCs/>
          <w:sz w:val="22"/>
          <w:szCs w:val="22"/>
        </w:rPr>
        <w:t xml:space="preserve">30 </w:t>
      </w:r>
      <w:r w:rsidRPr="69ED2A8A">
        <w:rPr>
          <w:rFonts w:asciiTheme="minorHAnsi" w:hAnsiTheme="minorHAnsi" w:cstheme="minorBidi"/>
          <w:b/>
          <w:bCs/>
          <w:sz w:val="22"/>
          <w:szCs w:val="22"/>
        </w:rPr>
        <w:t>points maximum)</w:t>
      </w:r>
      <w:r w:rsidRPr="69ED2A8A">
        <w:rPr>
          <w:rFonts w:asciiTheme="minorHAnsi" w:hAnsiTheme="minorHAnsi" w:cstheme="minorBidi"/>
          <w:sz w:val="22"/>
          <w:szCs w:val="22"/>
        </w:rPr>
        <w:t xml:space="preserve"> portera sur la comparaison des offres financières </w:t>
      </w:r>
      <w:r w:rsidR="357D8C93" w:rsidRPr="69ED2A8A">
        <w:rPr>
          <w:rFonts w:asciiTheme="minorHAnsi" w:hAnsiTheme="minorHAnsi" w:cstheme="minorBidi"/>
          <w:sz w:val="22"/>
          <w:szCs w:val="22"/>
        </w:rPr>
        <w:t>de l’ensemble des</w:t>
      </w:r>
      <w:r w:rsidRPr="69ED2A8A">
        <w:rPr>
          <w:rFonts w:asciiTheme="minorHAnsi" w:hAnsiTheme="minorHAnsi" w:cstheme="minorBidi"/>
          <w:sz w:val="22"/>
          <w:szCs w:val="22"/>
        </w:rPr>
        <w:t xml:space="preserve"> candidats </w:t>
      </w:r>
      <w:r w:rsidR="148ED32B" w:rsidRPr="69ED2A8A">
        <w:rPr>
          <w:rFonts w:asciiTheme="minorHAnsi" w:hAnsiTheme="minorHAnsi" w:cstheme="minorBidi"/>
          <w:sz w:val="22"/>
          <w:szCs w:val="22"/>
        </w:rPr>
        <w:t>dont l’offre est régulière.</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6" w:name="_Toc63783809"/>
      <w:r w:rsidRPr="0006068D">
        <w:rPr>
          <w:rFonts w:asciiTheme="minorHAnsi" w:hAnsiTheme="minorHAnsi" w:cstheme="minorHAnsi"/>
          <w:i/>
          <w:sz w:val="22"/>
          <w:szCs w:val="22"/>
        </w:rPr>
        <w:t>Critère 2 : Qualité technique</w:t>
      </w:r>
      <w:bookmarkEnd w:id="96"/>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7D36DB8B">
        <w:tc>
          <w:tcPr>
            <w:tcW w:w="6654" w:type="dxa"/>
            <w:shd w:val="clear" w:color="auto" w:fill="D9D9D9" w:themeFill="background1" w:themeFillShade="D9"/>
          </w:tcPr>
          <w:p w14:paraId="6AC02A4A" w14:textId="42A34F00" w:rsidR="00D93D99" w:rsidRPr="0006068D" w:rsidRDefault="00DA0CCE" w:rsidP="0F3E7BE4">
            <w:pPr>
              <w:jc w:val="both"/>
              <w:rPr>
                <w:rFonts w:asciiTheme="minorHAnsi" w:eastAsiaTheme="minorEastAsia" w:hAnsiTheme="minorHAnsi" w:cstheme="minorBidi"/>
                <w:b/>
                <w:bCs/>
                <w:sz w:val="22"/>
                <w:szCs w:val="22"/>
              </w:rPr>
            </w:pPr>
            <w:r w:rsidRPr="0F3E7BE4">
              <w:rPr>
                <w:rFonts w:asciiTheme="minorHAnsi" w:eastAsiaTheme="minorEastAsia" w:hAnsiTheme="minorHAnsi" w:cstheme="minorBidi"/>
                <w:b/>
                <w:bCs/>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06068D" w:rsidRDefault="00D93D99" w:rsidP="0F3E7BE4">
            <w:pPr>
              <w:jc w:val="center"/>
              <w:rPr>
                <w:rFonts w:asciiTheme="minorHAnsi" w:eastAsiaTheme="minorEastAsia" w:hAnsiTheme="minorHAnsi" w:cstheme="minorBidi"/>
                <w:b/>
                <w:bCs/>
                <w:sz w:val="22"/>
                <w:szCs w:val="22"/>
              </w:rPr>
            </w:pPr>
            <w:r w:rsidRPr="0F3E7BE4">
              <w:rPr>
                <w:rFonts w:asciiTheme="minorHAnsi" w:eastAsiaTheme="minorEastAsia" w:hAnsiTheme="minorHAnsi" w:cstheme="minorBidi"/>
                <w:b/>
                <w:bCs/>
                <w:sz w:val="22"/>
                <w:szCs w:val="22"/>
              </w:rPr>
              <w:t>Nombre de points maximum</w:t>
            </w:r>
          </w:p>
        </w:tc>
      </w:tr>
      <w:tr w:rsidR="00D93D99" w:rsidRPr="0006068D" w14:paraId="1CCCFFD5" w14:textId="77777777" w:rsidTr="7D36DB8B">
        <w:tc>
          <w:tcPr>
            <w:tcW w:w="6654" w:type="dxa"/>
          </w:tcPr>
          <w:p w14:paraId="0DA95B39" w14:textId="2A599B6F" w:rsidR="00D93D99" w:rsidRPr="00E23E75" w:rsidRDefault="2D46F832" w:rsidP="0F3E7BE4">
            <w:pPr>
              <w:rPr>
                <w:rFonts w:asciiTheme="minorHAnsi" w:eastAsiaTheme="minorEastAsia" w:hAnsiTheme="minorHAnsi" w:cstheme="minorBidi"/>
                <w:sz w:val="22"/>
                <w:szCs w:val="22"/>
              </w:rPr>
            </w:pPr>
            <w:r w:rsidRPr="7D36DB8B">
              <w:rPr>
                <w:rFonts w:asciiTheme="minorHAnsi" w:eastAsiaTheme="minorEastAsia" w:hAnsiTheme="minorHAnsi" w:cstheme="minorBidi"/>
                <w:b/>
                <w:bCs/>
                <w:sz w:val="22"/>
                <w:szCs w:val="22"/>
              </w:rPr>
              <w:t>Sous-c</w:t>
            </w:r>
            <w:r w:rsidR="4525E62E" w:rsidRPr="7D36DB8B">
              <w:rPr>
                <w:rFonts w:asciiTheme="minorHAnsi" w:eastAsiaTheme="minorEastAsia" w:hAnsiTheme="minorHAnsi" w:cstheme="minorBidi"/>
                <w:b/>
                <w:bCs/>
                <w:sz w:val="22"/>
                <w:szCs w:val="22"/>
              </w:rPr>
              <w:t xml:space="preserve">ritère </w:t>
            </w:r>
            <w:r w:rsidRPr="7D36DB8B">
              <w:rPr>
                <w:rFonts w:asciiTheme="minorHAnsi" w:eastAsiaTheme="minorEastAsia" w:hAnsiTheme="minorHAnsi" w:cstheme="minorBidi"/>
                <w:b/>
                <w:bCs/>
                <w:sz w:val="22"/>
                <w:szCs w:val="22"/>
              </w:rPr>
              <w:t>1</w:t>
            </w:r>
            <w:r w:rsidR="4525E62E" w:rsidRPr="7D36DB8B">
              <w:rPr>
                <w:rFonts w:asciiTheme="minorHAnsi" w:eastAsiaTheme="minorEastAsia" w:hAnsiTheme="minorHAnsi" w:cstheme="minorBidi"/>
                <w:b/>
                <w:bCs/>
                <w:sz w:val="22"/>
                <w:szCs w:val="22"/>
              </w:rPr>
              <w:t> :</w:t>
            </w:r>
            <w:r w:rsidR="27090D2F" w:rsidRPr="7D36DB8B">
              <w:rPr>
                <w:rFonts w:asciiTheme="minorHAnsi" w:eastAsiaTheme="minorEastAsia" w:hAnsiTheme="minorHAnsi" w:cstheme="minorBidi"/>
                <w:b/>
                <w:bCs/>
                <w:sz w:val="22"/>
                <w:szCs w:val="22"/>
              </w:rPr>
              <w:t xml:space="preserve">  </w:t>
            </w:r>
            <w:r w:rsidR="6C442631" w:rsidRPr="000B3F14">
              <w:rPr>
                <w:rFonts w:asciiTheme="minorHAnsi" w:eastAsiaTheme="minorEastAsia" w:hAnsiTheme="minorHAnsi" w:cstheme="minorBidi"/>
                <w:sz w:val="22"/>
                <w:szCs w:val="22"/>
              </w:rPr>
              <w:t xml:space="preserve">Adéquation de la méthodologie </w:t>
            </w:r>
            <w:r w:rsidR="1D0132EB" w:rsidRPr="000B3F14">
              <w:rPr>
                <w:rFonts w:asciiTheme="minorHAnsi" w:eastAsiaTheme="minorEastAsia" w:hAnsiTheme="minorHAnsi" w:cstheme="minorBidi"/>
                <w:sz w:val="22"/>
                <w:szCs w:val="22"/>
              </w:rPr>
              <w:t xml:space="preserve">globale </w:t>
            </w:r>
            <w:r w:rsidR="6C442631" w:rsidRPr="000B3F14">
              <w:rPr>
                <w:rFonts w:asciiTheme="minorHAnsi" w:eastAsiaTheme="minorEastAsia" w:hAnsiTheme="minorHAnsi" w:cstheme="minorBidi"/>
                <w:sz w:val="22"/>
                <w:szCs w:val="22"/>
              </w:rPr>
              <w:t>proposée avec les objectifs et les résultats attendus de la mission</w:t>
            </w:r>
          </w:p>
          <w:p w14:paraId="3983C8CD" w14:textId="12AA7344" w:rsidR="00D93D99" w:rsidRPr="00E23E75" w:rsidRDefault="00D93D99" w:rsidP="0F3E7BE4">
            <w:pPr>
              <w:rPr>
                <w:rFonts w:asciiTheme="minorHAnsi" w:eastAsiaTheme="minorEastAsia" w:hAnsiTheme="minorHAnsi" w:cstheme="minorBidi"/>
                <w:b/>
                <w:bCs/>
                <w:sz w:val="22"/>
                <w:szCs w:val="22"/>
              </w:rPr>
            </w:pPr>
          </w:p>
        </w:tc>
        <w:tc>
          <w:tcPr>
            <w:tcW w:w="2692" w:type="dxa"/>
          </w:tcPr>
          <w:p w14:paraId="62A94A3E" w14:textId="5F93466C" w:rsidR="72CF8473" w:rsidRPr="00F1040A" w:rsidRDefault="72CF8473" w:rsidP="0F3E7BE4">
            <w:pPr>
              <w:rPr>
                <w:rFonts w:asciiTheme="minorHAnsi" w:eastAsiaTheme="minorEastAsia" w:hAnsiTheme="minorHAnsi" w:cstheme="minorBidi"/>
                <w:color w:val="000000" w:themeColor="text1"/>
                <w:sz w:val="22"/>
                <w:szCs w:val="22"/>
              </w:rPr>
            </w:pPr>
            <w:r w:rsidRPr="00F1040A">
              <w:rPr>
                <w:rFonts w:asciiTheme="minorHAnsi" w:eastAsiaTheme="minorEastAsia" w:hAnsiTheme="minorHAnsi" w:cstheme="minorBidi"/>
                <w:color w:val="000000" w:themeColor="text1"/>
                <w:sz w:val="22"/>
                <w:szCs w:val="22"/>
                <w:lang w:val="en-US"/>
              </w:rPr>
              <w:t>10</w:t>
            </w:r>
          </w:p>
        </w:tc>
      </w:tr>
      <w:tr w:rsidR="00D93D99" w:rsidRPr="0006068D" w14:paraId="6D0AFDAA" w14:textId="77777777" w:rsidTr="7D36DB8B">
        <w:tc>
          <w:tcPr>
            <w:tcW w:w="6654" w:type="dxa"/>
          </w:tcPr>
          <w:p w14:paraId="1D47723D" w14:textId="7A33686B" w:rsidR="00D93D99" w:rsidRPr="0006068D" w:rsidRDefault="2D46F832" w:rsidP="0F3E7BE4">
            <w:pPr>
              <w:rPr>
                <w:rFonts w:asciiTheme="minorHAnsi" w:eastAsiaTheme="minorEastAsia" w:hAnsiTheme="minorHAnsi" w:cstheme="minorBidi"/>
                <w:sz w:val="22"/>
                <w:szCs w:val="22"/>
              </w:rPr>
            </w:pPr>
            <w:r w:rsidRPr="0F3E7BE4">
              <w:rPr>
                <w:rFonts w:asciiTheme="minorHAnsi" w:eastAsiaTheme="minorEastAsia" w:hAnsiTheme="minorHAnsi" w:cstheme="minorBidi"/>
                <w:b/>
                <w:bCs/>
                <w:sz w:val="22"/>
                <w:szCs w:val="22"/>
              </w:rPr>
              <w:t>Sous-c</w:t>
            </w:r>
            <w:r w:rsidR="4525E62E" w:rsidRPr="0F3E7BE4">
              <w:rPr>
                <w:rFonts w:asciiTheme="minorHAnsi" w:eastAsiaTheme="minorEastAsia" w:hAnsiTheme="minorHAnsi" w:cstheme="minorBidi"/>
                <w:b/>
                <w:bCs/>
                <w:sz w:val="22"/>
                <w:szCs w:val="22"/>
              </w:rPr>
              <w:t xml:space="preserve">ritère </w:t>
            </w:r>
            <w:r w:rsidRPr="0F3E7BE4">
              <w:rPr>
                <w:rFonts w:asciiTheme="minorHAnsi" w:eastAsiaTheme="minorEastAsia" w:hAnsiTheme="minorHAnsi" w:cstheme="minorBidi"/>
                <w:b/>
                <w:bCs/>
                <w:sz w:val="22"/>
                <w:szCs w:val="22"/>
              </w:rPr>
              <w:t>2 </w:t>
            </w:r>
            <w:r w:rsidR="4525E62E" w:rsidRPr="0F3E7BE4">
              <w:rPr>
                <w:rFonts w:asciiTheme="minorHAnsi" w:eastAsiaTheme="minorEastAsia" w:hAnsiTheme="minorHAnsi" w:cstheme="minorBidi"/>
                <w:b/>
                <w:bCs/>
                <w:sz w:val="22"/>
                <w:szCs w:val="22"/>
              </w:rPr>
              <w:t>:</w:t>
            </w:r>
            <w:r w:rsidR="4525E62E" w:rsidRPr="0F3E7BE4">
              <w:rPr>
                <w:rFonts w:asciiTheme="minorHAnsi" w:eastAsiaTheme="minorEastAsia" w:hAnsiTheme="minorHAnsi" w:cstheme="minorBidi"/>
                <w:sz w:val="22"/>
                <w:szCs w:val="22"/>
              </w:rPr>
              <w:t xml:space="preserve"> </w:t>
            </w:r>
            <w:r w:rsidR="6F59538F" w:rsidRPr="000B3F14">
              <w:rPr>
                <w:rFonts w:asciiTheme="minorHAnsi" w:eastAsiaTheme="minorEastAsia" w:hAnsiTheme="minorHAnsi" w:cstheme="minorBidi"/>
                <w:sz w:val="22"/>
                <w:szCs w:val="22"/>
              </w:rPr>
              <w:t>Présence opérationnelle au Sénégal et qualité de la compréhension de l’écosystème entrepreneurial et financier local</w:t>
            </w:r>
          </w:p>
          <w:p w14:paraId="7F7F4AEB" w14:textId="4618F2BA" w:rsidR="00D93D99" w:rsidRPr="0006068D" w:rsidRDefault="00D93D99" w:rsidP="0F3E7BE4">
            <w:pPr>
              <w:rPr>
                <w:rFonts w:asciiTheme="minorHAnsi" w:eastAsiaTheme="minorEastAsia" w:hAnsiTheme="minorHAnsi" w:cstheme="minorBidi"/>
                <w:sz w:val="22"/>
                <w:szCs w:val="22"/>
              </w:rPr>
            </w:pPr>
          </w:p>
        </w:tc>
        <w:tc>
          <w:tcPr>
            <w:tcW w:w="2692" w:type="dxa"/>
          </w:tcPr>
          <w:p w14:paraId="3C633487" w14:textId="6E1D81C5" w:rsidR="72CF8473" w:rsidRPr="00F1040A" w:rsidRDefault="6F056B8E" w:rsidP="0F3E7BE4">
            <w:pPr>
              <w:rPr>
                <w:rFonts w:asciiTheme="minorHAnsi" w:eastAsiaTheme="minorEastAsia" w:hAnsiTheme="minorHAnsi" w:cstheme="minorBidi"/>
                <w:color w:val="000000" w:themeColor="text1"/>
                <w:sz w:val="22"/>
                <w:szCs w:val="22"/>
                <w:lang w:val="en-US"/>
              </w:rPr>
            </w:pPr>
            <w:r w:rsidRPr="0F3E7BE4">
              <w:rPr>
                <w:rFonts w:asciiTheme="minorHAnsi" w:eastAsiaTheme="minorEastAsia" w:hAnsiTheme="minorHAnsi" w:cstheme="minorBidi"/>
                <w:color w:val="000000" w:themeColor="text1"/>
                <w:sz w:val="22"/>
                <w:szCs w:val="22"/>
                <w:lang w:val="en-US"/>
              </w:rPr>
              <w:t>5</w:t>
            </w:r>
          </w:p>
        </w:tc>
      </w:tr>
      <w:tr w:rsidR="00953A27" w:rsidRPr="0006068D" w14:paraId="4082264F" w14:textId="77777777" w:rsidTr="7D36DB8B">
        <w:tc>
          <w:tcPr>
            <w:tcW w:w="6654" w:type="dxa"/>
          </w:tcPr>
          <w:p w14:paraId="7AA07168" w14:textId="0D337E9E" w:rsidR="00953A27" w:rsidRPr="0006068D" w:rsidRDefault="00953A27" w:rsidP="00953A27">
            <w:pPr>
              <w:rPr>
                <w:rFonts w:asciiTheme="minorHAnsi" w:eastAsiaTheme="minorEastAsia" w:hAnsiTheme="minorHAnsi" w:cstheme="minorBidi"/>
                <w:sz w:val="22"/>
                <w:szCs w:val="22"/>
              </w:rPr>
            </w:pPr>
            <w:r w:rsidRPr="0F3E7BE4">
              <w:rPr>
                <w:rFonts w:asciiTheme="minorHAnsi" w:eastAsiaTheme="minorEastAsia" w:hAnsiTheme="minorHAnsi" w:cstheme="minorBidi"/>
                <w:b/>
                <w:bCs/>
                <w:sz w:val="22"/>
                <w:szCs w:val="22"/>
              </w:rPr>
              <w:t xml:space="preserve">Sous-critère </w:t>
            </w:r>
            <w:r>
              <w:rPr>
                <w:rFonts w:asciiTheme="minorHAnsi" w:eastAsiaTheme="minorEastAsia" w:hAnsiTheme="minorHAnsi" w:cstheme="minorBidi"/>
                <w:b/>
                <w:bCs/>
                <w:sz w:val="22"/>
                <w:szCs w:val="22"/>
              </w:rPr>
              <w:t>3</w:t>
            </w:r>
            <w:r w:rsidRPr="0F3E7BE4">
              <w:rPr>
                <w:rFonts w:asciiTheme="minorHAnsi" w:eastAsiaTheme="minorEastAsia" w:hAnsiTheme="minorHAnsi" w:cstheme="minorBidi"/>
                <w:b/>
                <w:bCs/>
                <w:sz w:val="22"/>
                <w:szCs w:val="22"/>
              </w:rPr>
              <w:t> :</w:t>
            </w:r>
            <w:r w:rsidRPr="0F3E7BE4">
              <w:rPr>
                <w:rFonts w:asciiTheme="minorHAnsi" w:eastAsiaTheme="minorEastAsia" w:hAnsiTheme="minorHAnsi" w:cstheme="minorBidi"/>
                <w:color w:val="000000" w:themeColor="text1"/>
                <w:sz w:val="22"/>
                <w:szCs w:val="22"/>
              </w:rPr>
              <w:t xml:space="preserve"> </w:t>
            </w:r>
            <w:r w:rsidRPr="000B3F14">
              <w:rPr>
                <w:rFonts w:asciiTheme="minorHAnsi" w:eastAsiaTheme="minorEastAsia" w:hAnsiTheme="minorHAnsi" w:cstheme="minorBidi"/>
                <w:color w:val="000000" w:themeColor="text1"/>
                <w:sz w:val="22"/>
                <w:szCs w:val="22"/>
              </w:rPr>
              <w:t>Pertinence des profils proposés, complémentarité de l’équipe, adéquation des expertises avec les besoins de la mission, en lien avec les trois postes identifiés</w:t>
            </w:r>
          </w:p>
          <w:p w14:paraId="298CCB54" w14:textId="77777777" w:rsidR="00953A27" w:rsidRPr="0F3E7BE4" w:rsidRDefault="00953A27" w:rsidP="00953A27">
            <w:pPr>
              <w:rPr>
                <w:rFonts w:asciiTheme="minorHAnsi" w:eastAsiaTheme="minorEastAsia" w:hAnsiTheme="minorHAnsi" w:cstheme="minorBidi"/>
                <w:b/>
                <w:bCs/>
                <w:sz w:val="22"/>
                <w:szCs w:val="22"/>
              </w:rPr>
            </w:pPr>
          </w:p>
        </w:tc>
        <w:tc>
          <w:tcPr>
            <w:tcW w:w="2692" w:type="dxa"/>
          </w:tcPr>
          <w:p w14:paraId="1961302E" w14:textId="1070C220" w:rsidR="00953A27" w:rsidRPr="0F3E7BE4" w:rsidRDefault="001937D0" w:rsidP="00953A27">
            <w:pPr>
              <w:rPr>
                <w:rFonts w:asciiTheme="minorHAnsi" w:eastAsiaTheme="minorEastAsia" w:hAnsiTheme="minorHAnsi" w:cstheme="minorBidi"/>
                <w:color w:val="000000" w:themeColor="text1"/>
                <w:sz w:val="22"/>
                <w:szCs w:val="22"/>
                <w:lang w:val="en-US"/>
              </w:rPr>
            </w:pPr>
            <w:r>
              <w:rPr>
                <w:rFonts w:asciiTheme="minorHAnsi" w:eastAsiaTheme="minorEastAsia" w:hAnsiTheme="minorHAnsi" w:cstheme="minorBidi"/>
                <w:color w:val="000000" w:themeColor="text1"/>
                <w:sz w:val="22"/>
                <w:szCs w:val="22"/>
                <w:lang w:val="en-US"/>
              </w:rPr>
              <w:t>10</w:t>
            </w:r>
          </w:p>
        </w:tc>
      </w:tr>
      <w:tr w:rsidR="00953A27" w:rsidRPr="0006068D" w14:paraId="740A705F" w14:textId="77777777" w:rsidTr="7D36DB8B">
        <w:tc>
          <w:tcPr>
            <w:tcW w:w="6654" w:type="dxa"/>
          </w:tcPr>
          <w:p w14:paraId="534F9EAC" w14:textId="5EB61877" w:rsidR="00953A27" w:rsidRPr="0006068D" w:rsidRDefault="00953A27" w:rsidP="00953A27">
            <w:pPr>
              <w:rPr>
                <w:rFonts w:asciiTheme="minorHAnsi" w:eastAsiaTheme="minorEastAsia" w:hAnsiTheme="minorHAnsi" w:cstheme="minorBidi"/>
                <w:sz w:val="22"/>
                <w:szCs w:val="22"/>
              </w:rPr>
            </w:pPr>
            <w:r w:rsidRPr="0F3E7BE4">
              <w:rPr>
                <w:rFonts w:asciiTheme="minorHAnsi" w:eastAsiaTheme="minorEastAsia" w:hAnsiTheme="minorHAnsi" w:cstheme="minorBidi"/>
                <w:b/>
                <w:bCs/>
                <w:sz w:val="22"/>
                <w:szCs w:val="22"/>
              </w:rPr>
              <w:t xml:space="preserve">Sous-critère </w:t>
            </w:r>
            <w:r>
              <w:rPr>
                <w:rFonts w:asciiTheme="minorHAnsi" w:eastAsiaTheme="minorEastAsia" w:hAnsiTheme="minorHAnsi" w:cstheme="minorBidi"/>
                <w:b/>
                <w:bCs/>
                <w:sz w:val="22"/>
                <w:szCs w:val="22"/>
              </w:rPr>
              <w:t>4</w:t>
            </w:r>
            <w:r w:rsidRPr="0F3E7BE4">
              <w:rPr>
                <w:rFonts w:asciiTheme="minorHAnsi" w:eastAsiaTheme="minorEastAsia" w:hAnsiTheme="minorHAnsi" w:cstheme="minorBidi"/>
                <w:b/>
                <w:bCs/>
                <w:sz w:val="22"/>
                <w:szCs w:val="22"/>
              </w:rPr>
              <w:t xml:space="preserve"> : </w:t>
            </w:r>
            <w:r w:rsidRPr="000B3F14">
              <w:rPr>
                <w:rFonts w:asciiTheme="minorHAnsi" w:eastAsiaTheme="minorEastAsia" w:hAnsiTheme="minorHAnsi" w:cstheme="minorBidi"/>
                <w:color w:val="000000" w:themeColor="text1"/>
                <w:sz w:val="22"/>
                <w:szCs w:val="22"/>
              </w:rPr>
              <w:t>Qualité de la méthodologie proposée pour l’accompagnement des institutions financières, incluant des scénarios différenciés et des outils pratiques adaptés ; expérience ou expertise démontrée dans la conduite d’appuis similaires</w:t>
            </w:r>
          </w:p>
          <w:p w14:paraId="59B26548" w14:textId="2E77307E" w:rsidR="00953A27" w:rsidRPr="0006068D" w:rsidRDefault="00953A27" w:rsidP="00953A27">
            <w:pPr>
              <w:jc w:val="both"/>
              <w:rPr>
                <w:rFonts w:asciiTheme="minorHAnsi" w:eastAsiaTheme="minorEastAsia" w:hAnsiTheme="minorHAnsi" w:cstheme="minorBidi"/>
                <w:b/>
                <w:bCs/>
                <w:sz w:val="22"/>
                <w:szCs w:val="22"/>
              </w:rPr>
            </w:pPr>
          </w:p>
        </w:tc>
        <w:tc>
          <w:tcPr>
            <w:tcW w:w="2692" w:type="dxa"/>
          </w:tcPr>
          <w:p w14:paraId="6AABAEC6" w14:textId="25C71225" w:rsidR="00953A27" w:rsidRPr="00F1040A" w:rsidRDefault="00953A27" w:rsidP="00953A27">
            <w:pPr>
              <w:rPr>
                <w:rFonts w:asciiTheme="minorHAnsi" w:eastAsiaTheme="minorEastAsia" w:hAnsiTheme="minorHAnsi" w:cstheme="minorBidi"/>
                <w:color w:val="000000" w:themeColor="text1"/>
                <w:sz w:val="22"/>
                <w:szCs w:val="22"/>
              </w:rPr>
            </w:pPr>
            <w:r w:rsidRPr="00F1040A">
              <w:rPr>
                <w:rFonts w:asciiTheme="minorHAnsi" w:eastAsiaTheme="minorEastAsia" w:hAnsiTheme="minorHAnsi" w:cstheme="minorBidi"/>
                <w:color w:val="000000" w:themeColor="text1"/>
                <w:sz w:val="22"/>
                <w:szCs w:val="22"/>
                <w:lang w:val="en-US"/>
              </w:rPr>
              <w:t>15</w:t>
            </w:r>
          </w:p>
        </w:tc>
      </w:tr>
      <w:tr w:rsidR="00953A27" w:rsidRPr="00921E55" w14:paraId="326CB03B" w14:textId="77777777" w:rsidTr="7D36DB8B">
        <w:tc>
          <w:tcPr>
            <w:tcW w:w="6654" w:type="dxa"/>
          </w:tcPr>
          <w:p w14:paraId="7684AC8A" w14:textId="45B2A774" w:rsidR="00953A27" w:rsidRDefault="00953A27" w:rsidP="00953A27">
            <w:pPr>
              <w:rPr>
                <w:rFonts w:asciiTheme="minorHAnsi" w:eastAsiaTheme="minorEastAsia" w:hAnsiTheme="minorHAnsi" w:cstheme="minorBidi"/>
                <w:sz w:val="22"/>
                <w:szCs w:val="22"/>
              </w:rPr>
            </w:pPr>
            <w:r>
              <w:rPr>
                <w:rFonts w:asciiTheme="minorHAnsi" w:eastAsiaTheme="minorEastAsia" w:hAnsiTheme="minorHAnsi" w:cstheme="minorBidi"/>
                <w:b/>
                <w:bCs/>
                <w:sz w:val="22"/>
                <w:szCs w:val="22"/>
              </w:rPr>
              <w:t>Sous-critère 5</w:t>
            </w:r>
            <w:r w:rsidRPr="7D36DB8B">
              <w:rPr>
                <w:rFonts w:asciiTheme="minorHAnsi" w:eastAsiaTheme="minorEastAsia" w:hAnsiTheme="minorHAnsi" w:cstheme="minorBidi"/>
                <w:b/>
                <w:bCs/>
                <w:sz w:val="22"/>
                <w:szCs w:val="22"/>
              </w:rPr>
              <w:t xml:space="preserve"> : </w:t>
            </w:r>
            <w:r w:rsidRPr="000B3F14">
              <w:rPr>
                <w:rFonts w:asciiTheme="minorHAnsi" w:eastAsiaTheme="minorEastAsia" w:hAnsiTheme="minorHAnsi" w:cstheme="minorBidi"/>
                <w:color w:val="000000" w:themeColor="text1"/>
                <w:sz w:val="22"/>
                <w:szCs w:val="22"/>
              </w:rPr>
              <w:t>Qualité de l’approche pédagogique et des outils proposés pour les formations, et pertinence de la stratégie de mobilisation des institutions financières</w:t>
            </w:r>
          </w:p>
          <w:p w14:paraId="2C864B7D" w14:textId="6463FCDB" w:rsidR="00953A27" w:rsidRPr="00921E55" w:rsidRDefault="00953A27" w:rsidP="00953A27">
            <w:pPr>
              <w:jc w:val="both"/>
              <w:rPr>
                <w:rFonts w:asciiTheme="minorHAnsi" w:eastAsiaTheme="minorEastAsia" w:hAnsiTheme="minorHAnsi" w:cstheme="minorBidi"/>
                <w:color w:val="000000" w:themeColor="text1"/>
                <w:sz w:val="22"/>
                <w:szCs w:val="22"/>
              </w:rPr>
            </w:pPr>
          </w:p>
        </w:tc>
        <w:tc>
          <w:tcPr>
            <w:tcW w:w="2692" w:type="dxa"/>
          </w:tcPr>
          <w:p w14:paraId="66A34B00" w14:textId="48142CA8" w:rsidR="00953A27" w:rsidRPr="00F1040A" w:rsidRDefault="00953A27" w:rsidP="00953A27">
            <w:pPr>
              <w:rPr>
                <w:rFonts w:asciiTheme="minorHAnsi" w:eastAsiaTheme="minorEastAsia" w:hAnsiTheme="minorHAnsi" w:cstheme="minorBidi"/>
                <w:color w:val="000000" w:themeColor="text1"/>
                <w:sz w:val="22"/>
                <w:szCs w:val="22"/>
              </w:rPr>
            </w:pPr>
            <w:r w:rsidRPr="00F1040A">
              <w:rPr>
                <w:rFonts w:asciiTheme="minorHAnsi" w:eastAsiaTheme="minorEastAsia" w:hAnsiTheme="minorHAnsi" w:cstheme="minorBidi"/>
                <w:color w:val="000000" w:themeColor="text1"/>
                <w:sz w:val="22"/>
                <w:szCs w:val="22"/>
                <w:lang w:val="en-US"/>
              </w:rPr>
              <w:lastRenderedPageBreak/>
              <w:t>10</w:t>
            </w:r>
          </w:p>
        </w:tc>
      </w:tr>
      <w:tr w:rsidR="00953A27" w:rsidRPr="00921E55" w14:paraId="020BAB37" w14:textId="77777777" w:rsidTr="7D36DB8B">
        <w:tc>
          <w:tcPr>
            <w:tcW w:w="6654" w:type="dxa"/>
          </w:tcPr>
          <w:p w14:paraId="787DAB58" w14:textId="09B49CAE" w:rsidR="00953A27" w:rsidRPr="00921E55" w:rsidRDefault="00953A27" w:rsidP="00953A27">
            <w:pPr>
              <w:rPr>
                <w:rFonts w:asciiTheme="minorHAnsi" w:eastAsiaTheme="minorEastAsia" w:hAnsiTheme="minorHAnsi" w:cstheme="minorBidi"/>
                <w:sz w:val="22"/>
                <w:szCs w:val="22"/>
              </w:rPr>
            </w:pPr>
            <w:r w:rsidRPr="0F3E7BE4">
              <w:rPr>
                <w:rFonts w:asciiTheme="minorHAnsi" w:eastAsiaTheme="minorEastAsia" w:hAnsiTheme="minorHAnsi" w:cstheme="minorBidi"/>
                <w:b/>
                <w:bCs/>
                <w:sz w:val="22"/>
                <w:szCs w:val="22"/>
              </w:rPr>
              <w:lastRenderedPageBreak/>
              <w:t xml:space="preserve">Sous-critère </w:t>
            </w:r>
            <w:proofErr w:type="gramStart"/>
            <w:r>
              <w:rPr>
                <w:rFonts w:asciiTheme="minorHAnsi" w:eastAsiaTheme="minorEastAsia" w:hAnsiTheme="minorHAnsi" w:cstheme="minorBidi"/>
                <w:b/>
                <w:bCs/>
                <w:sz w:val="22"/>
                <w:szCs w:val="22"/>
              </w:rPr>
              <w:t>6</w:t>
            </w:r>
            <w:r w:rsidRPr="0F3E7BE4">
              <w:rPr>
                <w:rFonts w:asciiTheme="minorHAnsi" w:eastAsiaTheme="minorEastAsia" w:hAnsiTheme="minorHAnsi" w:cstheme="minorBidi"/>
                <w:b/>
                <w:bCs/>
                <w:sz w:val="22"/>
                <w:szCs w:val="22"/>
              </w:rPr>
              <w:t>:</w:t>
            </w:r>
            <w:proofErr w:type="gramEnd"/>
            <w:r w:rsidRPr="0F3E7BE4">
              <w:rPr>
                <w:rFonts w:asciiTheme="minorHAnsi" w:eastAsiaTheme="minorEastAsia" w:hAnsiTheme="minorHAnsi" w:cstheme="minorBidi"/>
                <w:b/>
                <w:bCs/>
                <w:sz w:val="22"/>
                <w:szCs w:val="22"/>
              </w:rPr>
              <w:t xml:space="preserve"> </w:t>
            </w:r>
            <w:r w:rsidRPr="000B3F14">
              <w:rPr>
                <w:rFonts w:asciiTheme="minorHAnsi" w:eastAsiaTheme="minorEastAsia" w:hAnsiTheme="minorHAnsi" w:cstheme="minorBidi"/>
                <w:color w:val="000000" w:themeColor="text1"/>
                <w:sz w:val="22"/>
                <w:szCs w:val="22"/>
              </w:rPr>
              <w:t>Intégration du genre dans les démarches, outils et livrables proposés, avec articulation claire entre approches sensibles et transformatives ; expérience ou expertise démontrée en inclusion financière des femmes et en genre</w:t>
            </w:r>
          </w:p>
          <w:p w14:paraId="0EB186FA" w14:textId="1A9586A4" w:rsidR="00953A27" w:rsidRPr="00921E55" w:rsidRDefault="00953A27" w:rsidP="00953A27">
            <w:pPr>
              <w:rPr>
                <w:rFonts w:asciiTheme="minorHAnsi" w:eastAsiaTheme="minorEastAsia" w:hAnsiTheme="minorHAnsi" w:cstheme="minorBidi"/>
                <w:b/>
                <w:bCs/>
                <w:sz w:val="22"/>
                <w:szCs w:val="22"/>
              </w:rPr>
            </w:pPr>
          </w:p>
        </w:tc>
        <w:tc>
          <w:tcPr>
            <w:tcW w:w="2692" w:type="dxa"/>
          </w:tcPr>
          <w:p w14:paraId="03148D7B" w14:textId="157CF204" w:rsidR="00953A27" w:rsidRPr="00F1040A" w:rsidRDefault="00953A27" w:rsidP="00953A27">
            <w:pPr>
              <w:rPr>
                <w:rFonts w:asciiTheme="minorHAnsi" w:eastAsiaTheme="minorEastAsia" w:hAnsiTheme="minorHAnsi" w:cstheme="minorBidi"/>
                <w:color w:val="000000" w:themeColor="text1"/>
                <w:sz w:val="22"/>
                <w:szCs w:val="22"/>
                <w:lang w:val="en-US"/>
              </w:rPr>
            </w:pPr>
            <w:r w:rsidRPr="0F3E7BE4">
              <w:rPr>
                <w:rFonts w:asciiTheme="minorHAnsi" w:eastAsiaTheme="minorEastAsia" w:hAnsiTheme="minorHAnsi" w:cstheme="minorBidi"/>
                <w:color w:val="000000" w:themeColor="text1"/>
                <w:sz w:val="22"/>
                <w:szCs w:val="22"/>
                <w:lang w:val="en-US"/>
              </w:rPr>
              <w:t>15</w:t>
            </w:r>
          </w:p>
        </w:tc>
      </w:tr>
      <w:tr w:rsidR="00953A27" w14:paraId="1215323A" w14:textId="77777777" w:rsidTr="7D36DB8B">
        <w:trPr>
          <w:trHeight w:val="300"/>
        </w:trPr>
        <w:tc>
          <w:tcPr>
            <w:tcW w:w="6654" w:type="dxa"/>
          </w:tcPr>
          <w:p w14:paraId="1D304CA4" w14:textId="5C99E9C8" w:rsidR="00953A27" w:rsidRDefault="00953A27" w:rsidP="001937D0">
            <w:pPr>
              <w:jc w:val="center"/>
              <w:rPr>
                <w:rFonts w:asciiTheme="minorHAnsi" w:eastAsiaTheme="minorEastAsia" w:hAnsiTheme="minorHAnsi" w:cstheme="minorBidi"/>
                <w:b/>
                <w:bCs/>
                <w:sz w:val="22"/>
                <w:szCs w:val="22"/>
              </w:rPr>
            </w:pPr>
            <w:r w:rsidRPr="5985B89E">
              <w:rPr>
                <w:rFonts w:asciiTheme="minorHAnsi" w:eastAsiaTheme="minorEastAsia" w:hAnsiTheme="minorHAnsi" w:cstheme="minorBidi"/>
                <w:b/>
                <w:bCs/>
                <w:sz w:val="22"/>
                <w:szCs w:val="22"/>
              </w:rPr>
              <w:t>Sous-critère 7 :</w:t>
            </w:r>
            <w:r w:rsidRPr="5985B89E">
              <w:rPr>
                <w:rFonts w:asciiTheme="minorHAnsi" w:eastAsiaTheme="minorEastAsia" w:hAnsiTheme="minorHAnsi" w:cstheme="minorBidi"/>
                <w:sz w:val="22"/>
                <w:szCs w:val="22"/>
              </w:rPr>
              <w:t xml:space="preserve"> </w:t>
            </w:r>
            <w:r w:rsidRPr="000B3F14">
              <w:rPr>
                <w:rFonts w:asciiTheme="minorHAnsi" w:hAnsiTheme="minorHAnsi" w:cstheme="minorBidi"/>
                <w:sz w:val="22"/>
                <w:szCs w:val="22"/>
              </w:rPr>
              <w:t xml:space="preserve">Capacité démontrée à produire des livrables de qualité dans une logique de capitalisation (guides, outils, formats </w:t>
            </w:r>
            <w:proofErr w:type="spellStart"/>
            <w:r w:rsidRPr="000B3F14">
              <w:rPr>
                <w:rFonts w:asciiTheme="minorHAnsi" w:hAnsiTheme="minorHAnsi" w:cstheme="minorBidi"/>
                <w:sz w:val="22"/>
                <w:szCs w:val="22"/>
              </w:rPr>
              <w:t>réplicables</w:t>
            </w:r>
            <w:proofErr w:type="spellEnd"/>
            <w:r w:rsidRPr="000B3F14">
              <w:rPr>
                <w:rFonts w:asciiTheme="minorHAnsi" w:hAnsiTheme="minorHAnsi" w:cstheme="minorBidi"/>
                <w:sz w:val="22"/>
                <w:szCs w:val="22"/>
              </w:rPr>
              <w:t>)</w:t>
            </w:r>
          </w:p>
        </w:tc>
        <w:tc>
          <w:tcPr>
            <w:tcW w:w="2692" w:type="dxa"/>
          </w:tcPr>
          <w:p w14:paraId="54AB5AC2" w14:textId="2DCE8622" w:rsidR="00953A27" w:rsidRPr="00F1040A" w:rsidRDefault="00953A27" w:rsidP="00953A27">
            <w:pPr>
              <w:rPr>
                <w:rFonts w:asciiTheme="minorHAnsi" w:eastAsiaTheme="minorEastAsia" w:hAnsiTheme="minorHAnsi" w:cstheme="minorBidi"/>
                <w:color w:val="000000" w:themeColor="text1"/>
                <w:sz w:val="22"/>
                <w:szCs w:val="22"/>
              </w:rPr>
            </w:pPr>
            <w:r w:rsidRPr="00F1040A">
              <w:rPr>
                <w:rFonts w:asciiTheme="minorHAnsi" w:eastAsiaTheme="minorEastAsia" w:hAnsiTheme="minorHAnsi" w:cstheme="minorBidi"/>
                <w:color w:val="000000" w:themeColor="text1"/>
                <w:sz w:val="22"/>
                <w:szCs w:val="22"/>
                <w:lang w:val="en-US"/>
              </w:rPr>
              <w:t>5</w:t>
            </w:r>
          </w:p>
        </w:tc>
      </w:tr>
      <w:tr w:rsidR="00953A27" w:rsidRPr="0006068D" w14:paraId="399D4C70" w14:textId="77777777" w:rsidTr="7D36DB8B">
        <w:tc>
          <w:tcPr>
            <w:tcW w:w="6654" w:type="dxa"/>
          </w:tcPr>
          <w:p w14:paraId="3C0DA4EC" w14:textId="628A2473" w:rsidR="00953A27" w:rsidRPr="00E23E75" w:rsidRDefault="00953A27" w:rsidP="00953A27">
            <w:pPr>
              <w:jc w:val="right"/>
              <w:rPr>
                <w:rFonts w:asciiTheme="minorHAnsi" w:eastAsiaTheme="minorEastAsia" w:hAnsiTheme="minorHAnsi" w:cstheme="minorBidi"/>
                <w:b/>
                <w:bCs/>
                <w:sz w:val="22"/>
                <w:szCs w:val="22"/>
              </w:rPr>
            </w:pPr>
            <w:r w:rsidRPr="0F3E7BE4">
              <w:rPr>
                <w:rFonts w:asciiTheme="minorHAnsi" w:eastAsiaTheme="minorEastAsia" w:hAnsiTheme="minorHAnsi" w:cstheme="minorBidi"/>
                <w:b/>
                <w:bCs/>
                <w:sz w:val="22"/>
                <w:szCs w:val="22"/>
              </w:rPr>
              <w:t>TOTAL</w:t>
            </w:r>
          </w:p>
        </w:tc>
        <w:tc>
          <w:tcPr>
            <w:tcW w:w="2692" w:type="dxa"/>
          </w:tcPr>
          <w:p w14:paraId="727CD250" w14:textId="728DD3B5" w:rsidR="00953A27" w:rsidRPr="00E23E75" w:rsidRDefault="00953A27" w:rsidP="00953A27">
            <w:pPr>
              <w:jc w:val="center"/>
              <w:rPr>
                <w:rFonts w:asciiTheme="minorHAnsi" w:eastAsiaTheme="minorEastAsia" w:hAnsiTheme="minorHAnsi" w:cstheme="minorBidi"/>
                <w:b/>
                <w:bCs/>
                <w:sz w:val="22"/>
                <w:szCs w:val="22"/>
              </w:rPr>
            </w:pPr>
            <w:r w:rsidRPr="0F3E7BE4">
              <w:rPr>
                <w:rFonts w:asciiTheme="minorHAnsi" w:eastAsiaTheme="minorEastAsia" w:hAnsiTheme="minorHAnsi" w:cstheme="minorBidi"/>
                <w:b/>
                <w:bCs/>
                <w:sz w:val="22"/>
                <w:szCs w:val="22"/>
              </w:rPr>
              <w:t>70</w:t>
            </w:r>
          </w:p>
        </w:tc>
      </w:tr>
    </w:tbl>
    <w:p w14:paraId="4067D76C" w14:textId="7FFB82B8" w:rsidR="00D93D99" w:rsidRPr="0006068D" w:rsidRDefault="4525E62E" w:rsidP="72CF8473">
      <w:pPr>
        <w:spacing w:before="120"/>
        <w:jc w:val="both"/>
        <w:rPr>
          <w:rFonts w:asciiTheme="minorHAnsi" w:hAnsiTheme="minorHAnsi" w:cstheme="minorBidi"/>
          <w:sz w:val="22"/>
          <w:szCs w:val="22"/>
        </w:rPr>
      </w:pPr>
      <w:r w:rsidRPr="72CF8473">
        <w:rPr>
          <w:rFonts w:asciiTheme="minorHAnsi" w:hAnsiTheme="minorHAnsi" w:cstheme="minorBidi"/>
          <w:sz w:val="22"/>
          <w:szCs w:val="22"/>
        </w:rPr>
        <w:t xml:space="preserve">Chaque offre technique, jugée conforme techniquement, se verra attribuer une </w:t>
      </w:r>
      <w:r w:rsidRPr="72CF8473">
        <w:rPr>
          <w:rFonts w:asciiTheme="minorHAnsi" w:hAnsiTheme="minorHAnsi" w:cstheme="minorBidi"/>
          <w:b/>
          <w:bCs/>
          <w:sz w:val="22"/>
          <w:szCs w:val="22"/>
        </w:rPr>
        <w:t xml:space="preserve">note technique (NT sur </w:t>
      </w:r>
      <w:r w:rsidR="57704DCB" w:rsidRPr="72CF8473">
        <w:rPr>
          <w:rFonts w:asciiTheme="minorHAnsi" w:hAnsiTheme="minorHAnsi" w:cstheme="minorBidi"/>
          <w:b/>
          <w:bCs/>
          <w:sz w:val="22"/>
          <w:szCs w:val="22"/>
        </w:rPr>
        <w:t>7</w:t>
      </w:r>
      <w:r w:rsidRPr="72CF8473">
        <w:rPr>
          <w:rFonts w:asciiTheme="minorHAnsi" w:hAnsiTheme="minorHAnsi" w:cstheme="minorBidi"/>
          <w:b/>
          <w:bCs/>
          <w:sz w:val="22"/>
          <w:szCs w:val="22"/>
        </w:rPr>
        <w:t xml:space="preserve">0 points maximum) </w:t>
      </w:r>
      <w:r w:rsidRPr="72CF8473">
        <w:rPr>
          <w:rFonts w:asciiTheme="minorHAnsi" w:hAnsiTheme="minorHAnsi" w:cstheme="minorBidi"/>
          <w:sz w:val="22"/>
          <w:szCs w:val="22"/>
        </w:rPr>
        <w:t>par addition des notes</w:t>
      </w:r>
      <w:r w:rsidR="2D46F832" w:rsidRPr="72CF8473">
        <w:rPr>
          <w:rFonts w:asciiTheme="minorHAnsi" w:hAnsiTheme="minorHAnsi" w:cstheme="minorBidi"/>
          <w:sz w:val="22"/>
          <w:szCs w:val="22"/>
        </w:rPr>
        <w:t xml:space="preserve"> pondérées</w:t>
      </w:r>
      <w:r w:rsidRPr="72CF8473">
        <w:rPr>
          <w:rFonts w:asciiTheme="minorHAnsi" w:hAnsiTheme="minorHAnsi" w:cstheme="minorBidi"/>
          <w:sz w:val="22"/>
          <w:szCs w:val="22"/>
        </w:rPr>
        <w:t xml:space="preserve"> obtenues sur chaque sous-critère.</w:t>
      </w:r>
    </w:p>
    <w:p w14:paraId="24CA8EC6" w14:textId="12F04A0D" w:rsidR="00E25A5B" w:rsidRPr="0006068D" w:rsidRDefault="56FC5A14" w:rsidP="72CF8473">
      <w:pPr>
        <w:spacing w:before="120"/>
        <w:jc w:val="both"/>
        <w:rPr>
          <w:rFonts w:asciiTheme="minorHAnsi" w:hAnsiTheme="minorHAnsi" w:cstheme="minorBidi"/>
          <w:sz w:val="22"/>
          <w:szCs w:val="22"/>
        </w:rPr>
      </w:pPr>
      <w:r w:rsidRPr="72CF8473">
        <w:rPr>
          <w:rFonts w:asciiTheme="minorHAnsi" w:hAnsiTheme="minorHAnsi" w:cstheme="minorBidi"/>
          <w:sz w:val="22"/>
          <w:szCs w:val="22"/>
        </w:rPr>
        <w:t xml:space="preserve">Les offres ayant obtenues une note technique inférieure à </w:t>
      </w:r>
      <w:r w:rsidR="6C7F6E1D" w:rsidRPr="72CF8473">
        <w:rPr>
          <w:rFonts w:asciiTheme="minorHAnsi" w:hAnsiTheme="minorHAnsi" w:cstheme="minorBidi"/>
          <w:sz w:val="22"/>
          <w:szCs w:val="22"/>
        </w:rPr>
        <w:t>50</w:t>
      </w:r>
      <w:r w:rsidRPr="72CF8473">
        <w:rPr>
          <w:rFonts w:asciiTheme="minorHAnsi" w:hAnsiTheme="minorHAnsi" w:cstheme="minorBidi"/>
          <w:sz w:val="22"/>
          <w:szCs w:val="22"/>
        </w:rPr>
        <w:t>/</w:t>
      </w:r>
      <w:r w:rsidR="5D2C7B3E" w:rsidRPr="72CF8473">
        <w:rPr>
          <w:rFonts w:asciiTheme="minorHAnsi" w:hAnsiTheme="minorHAnsi" w:cstheme="minorBidi"/>
          <w:sz w:val="22"/>
          <w:szCs w:val="22"/>
        </w:rPr>
        <w:t>70</w:t>
      </w:r>
      <w:r w:rsidRPr="72CF8473">
        <w:rPr>
          <w:rFonts w:asciiTheme="minorHAnsi" w:hAnsiTheme="minorHAnsi" w:cstheme="minorBidi"/>
          <w:sz w:val="22"/>
          <w:szCs w:val="22"/>
        </w:rPr>
        <w:t xml:space="preserve"> seront considérées comme </w:t>
      </w:r>
      <w:r w:rsidR="1B82EA19" w:rsidRPr="72CF8473">
        <w:rPr>
          <w:rFonts w:asciiTheme="minorHAnsi" w:hAnsiTheme="minorHAnsi" w:cstheme="minorBidi"/>
          <w:sz w:val="22"/>
          <w:szCs w:val="22"/>
        </w:rPr>
        <w:t>inappropriées</w:t>
      </w:r>
      <w:r w:rsidRPr="72CF8473">
        <w:rPr>
          <w:rFonts w:asciiTheme="minorHAnsi" w:hAnsiTheme="minorHAnsi" w:cstheme="minorBidi"/>
          <w:sz w:val="22"/>
          <w:szCs w:val="22"/>
        </w:rPr>
        <w:t>.</w:t>
      </w:r>
    </w:p>
    <w:p w14:paraId="2918C3FC" w14:textId="31788A1C" w:rsidR="003F0AAC" w:rsidRPr="0006068D" w:rsidRDefault="00E23E75" w:rsidP="79862E57">
      <w:pPr>
        <w:pStyle w:val="Titre2"/>
        <w:spacing w:before="120" w:after="120" w:line="240" w:lineRule="auto"/>
        <w:jc w:val="both"/>
        <w:rPr>
          <w:rFonts w:asciiTheme="minorHAnsi" w:hAnsiTheme="minorHAnsi" w:cstheme="minorBidi"/>
          <w:sz w:val="22"/>
          <w:szCs w:val="22"/>
          <w:u w:val="single"/>
        </w:rPr>
      </w:pPr>
      <w:bookmarkStart w:id="97" w:name="_Toc63783810"/>
      <w:r w:rsidRPr="79862E57">
        <w:rPr>
          <w:rFonts w:asciiTheme="minorHAnsi" w:hAnsiTheme="minorHAnsi" w:cstheme="minorBidi"/>
          <w:sz w:val="22"/>
          <w:szCs w:val="22"/>
          <w:u w:val="single"/>
        </w:rPr>
        <w:t>Négociations</w:t>
      </w:r>
      <w:bookmarkEnd w:id="97"/>
    </w:p>
    <w:p w14:paraId="3B8CB715" w14:textId="00DCD752" w:rsidR="000A457A" w:rsidRPr="0006068D" w:rsidRDefault="003F0AAC" w:rsidP="79862E57">
      <w:pPr>
        <w:spacing w:before="120"/>
        <w:jc w:val="both"/>
        <w:rPr>
          <w:rFonts w:asciiTheme="minorHAnsi" w:hAnsiTheme="minorHAnsi" w:cstheme="minorBidi"/>
          <w:color w:val="000000"/>
          <w:sz w:val="22"/>
          <w:szCs w:val="22"/>
        </w:rPr>
      </w:pPr>
      <w:r w:rsidRPr="79862E57">
        <w:rPr>
          <w:rFonts w:asciiTheme="minorHAnsi" w:hAnsiTheme="minorHAnsi" w:cstheme="minorBidi"/>
          <w:color w:val="000000" w:themeColor="text1"/>
          <w:sz w:val="22"/>
          <w:szCs w:val="22"/>
        </w:rPr>
        <w:t xml:space="preserve">Après une première analyse des offres, le Comité d’évaluation pourra négocier avec tout ou partie des soumissionnaires dans le respect du principe de l’égalité de traitement. </w:t>
      </w:r>
    </w:p>
    <w:p w14:paraId="0AF9E256" w14:textId="1BF398F5" w:rsidR="00B56357" w:rsidRPr="00E23E75" w:rsidRDefault="000A457A" w:rsidP="00403232">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p>
    <w:p w14:paraId="43035F21" w14:textId="77777777" w:rsidR="000A457A" w:rsidRPr="00A60E9D" w:rsidRDefault="10F88CB1" w:rsidP="72CF8473">
      <w:pPr>
        <w:pStyle w:val="Titre2"/>
        <w:spacing w:before="120" w:after="120" w:line="240" w:lineRule="auto"/>
        <w:ind w:left="708"/>
        <w:jc w:val="both"/>
        <w:rPr>
          <w:rFonts w:asciiTheme="minorHAnsi" w:hAnsiTheme="minorHAnsi" w:cstheme="minorBidi"/>
          <w:i/>
          <w:iCs/>
          <w:sz w:val="22"/>
          <w:szCs w:val="22"/>
        </w:rPr>
      </w:pPr>
      <w:bookmarkStart w:id="98" w:name="_Toc63783811"/>
      <w:r w:rsidRPr="72CF8473">
        <w:rPr>
          <w:rFonts w:asciiTheme="minorHAnsi" w:hAnsiTheme="minorHAnsi" w:cstheme="minorBidi"/>
          <w:i/>
          <w:iCs/>
          <w:sz w:val="22"/>
          <w:szCs w:val="22"/>
        </w:rPr>
        <w:t>Audition des soumissionnaires – négociation des offres</w:t>
      </w:r>
      <w:bookmarkEnd w:id="98"/>
    </w:p>
    <w:p w14:paraId="42FF45CC" w14:textId="4DFC4785" w:rsidR="002C29D9" w:rsidRDefault="002C29D9" w:rsidP="72CF8473">
      <w:pPr>
        <w:jc w:val="both"/>
        <w:rPr>
          <w:rFonts w:asciiTheme="minorHAnsi" w:hAnsiTheme="minorHAnsi" w:cstheme="minorBidi"/>
          <w:sz w:val="22"/>
          <w:szCs w:val="22"/>
        </w:rPr>
      </w:pPr>
      <w:r w:rsidRPr="002C29D9">
        <w:rPr>
          <w:rFonts w:asciiTheme="minorHAnsi" w:hAnsiTheme="minorHAnsi" w:cstheme="minorBidi"/>
          <w:sz w:val="22"/>
          <w:szCs w:val="22"/>
        </w:rPr>
        <w:t>Les trois soumissionnaires dont les offres auront obtenu les notes globales les plus élevées à l’issue de l’évaluation seront invités à présenter leur offre lors d’une réunion en ligne.</w:t>
      </w:r>
    </w:p>
    <w:p w14:paraId="62509806" w14:textId="77777777" w:rsidR="002C29D9" w:rsidRDefault="002C29D9" w:rsidP="72CF8473">
      <w:pPr>
        <w:jc w:val="both"/>
        <w:rPr>
          <w:rFonts w:asciiTheme="minorHAnsi" w:hAnsiTheme="minorHAnsi" w:cstheme="minorBidi"/>
          <w:sz w:val="22"/>
          <w:szCs w:val="22"/>
        </w:rPr>
      </w:pPr>
      <w:bookmarkStart w:id="99" w:name="_GoBack"/>
      <w:bookmarkEnd w:id="99"/>
    </w:p>
    <w:p w14:paraId="0E912395" w14:textId="5EBE3B8C" w:rsidR="000A457A" w:rsidRPr="0006068D" w:rsidRDefault="10F88CB1" w:rsidP="72CF8473">
      <w:pPr>
        <w:jc w:val="both"/>
        <w:rPr>
          <w:rFonts w:asciiTheme="minorHAnsi" w:hAnsiTheme="minorHAnsi" w:cstheme="minorBidi"/>
          <w:sz w:val="22"/>
          <w:szCs w:val="22"/>
        </w:rPr>
      </w:pPr>
      <w:r w:rsidRPr="72CF8473">
        <w:rPr>
          <w:rFonts w:asciiTheme="minorHAnsi" w:hAnsiTheme="minorHAnsi" w:cstheme="minorBidi"/>
          <w:sz w:val="22"/>
          <w:szCs w:val="22"/>
        </w:rPr>
        <w:t xml:space="preserve">Il est envisagé que ces présentations se tiennent </w:t>
      </w:r>
      <w:r w:rsidRPr="72CF8473">
        <w:rPr>
          <w:rFonts w:asciiTheme="minorHAnsi" w:hAnsiTheme="minorHAnsi" w:cstheme="minorBidi"/>
          <w:b/>
          <w:bCs/>
          <w:sz w:val="22"/>
          <w:szCs w:val="22"/>
          <w:u w:val="single"/>
        </w:rPr>
        <w:t xml:space="preserve">les </w:t>
      </w:r>
      <w:r w:rsidR="70858F03" w:rsidRPr="72CF8473">
        <w:rPr>
          <w:rFonts w:asciiTheme="minorHAnsi" w:hAnsiTheme="minorHAnsi" w:cstheme="minorBidi"/>
          <w:b/>
          <w:bCs/>
          <w:sz w:val="22"/>
          <w:szCs w:val="22"/>
          <w:u w:val="single"/>
        </w:rPr>
        <w:t xml:space="preserve">25, 26 et 27 Aout </w:t>
      </w:r>
      <w:r w:rsidR="7E70AC44" w:rsidRPr="72CF8473">
        <w:rPr>
          <w:rFonts w:asciiTheme="minorHAnsi" w:hAnsiTheme="minorHAnsi" w:cstheme="minorBidi"/>
          <w:b/>
          <w:bCs/>
          <w:sz w:val="22"/>
          <w:szCs w:val="22"/>
          <w:u w:val="single"/>
        </w:rPr>
        <w:t>20</w:t>
      </w:r>
      <w:r w:rsidR="718DA527" w:rsidRPr="72CF8473">
        <w:rPr>
          <w:rFonts w:asciiTheme="minorHAnsi" w:hAnsiTheme="minorHAnsi" w:cstheme="minorBidi"/>
          <w:b/>
          <w:bCs/>
          <w:sz w:val="22"/>
          <w:szCs w:val="22"/>
          <w:u w:val="single"/>
        </w:rPr>
        <w:t>25</w:t>
      </w:r>
      <w:r w:rsidR="7E70AC44" w:rsidRPr="72CF8473">
        <w:rPr>
          <w:rFonts w:asciiTheme="minorHAnsi" w:hAnsiTheme="minorHAnsi" w:cstheme="minorBidi"/>
          <w:b/>
          <w:bCs/>
          <w:sz w:val="22"/>
          <w:szCs w:val="22"/>
          <w:u w:val="single"/>
        </w:rPr>
        <w:t xml:space="preserve"> </w:t>
      </w:r>
      <w:r w:rsidRPr="72CF8473">
        <w:rPr>
          <w:rFonts w:asciiTheme="minorHAnsi" w:hAnsiTheme="minorHAnsi" w:cstheme="minorBidi"/>
          <w:b/>
          <w:bCs/>
          <w:sz w:val="22"/>
          <w:szCs w:val="22"/>
          <w:u w:val="single"/>
        </w:rPr>
        <w:t xml:space="preserve">et durent </w:t>
      </w:r>
      <w:r w:rsidR="339B917C" w:rsidRPr="72CF8473">
        <w:rPr>
          <w:rFonts w:asciiTheme="minorHAnsi" w:hAnsiTheme="minorHAnsi" w:cstheme="minorBidi"/>
          <w:b/>
          <w:bCs/>
          <w:sz w:val="22"/>
          <w:szCs w:val="22"/>
          <w:u w:val="single"/>
        </w:rPr>
        <w:t>1h</w:t>
      </w:r>
      <w:r w:rsidRPr="72CF8473">
        <w:rPr>
          <w:rFonts w:asciiTheme="minorHAnsi" w:hAnsiTheme="minorHAnsi" w:cstheme="minorBidi"/>
          <w:sz w:val="22"/>
          <w:szCs w:val="22"/>
        </w:rPr>
        <w:t>.</w:t>
      </w:r>
    </w:p>
    <w:p w14:paraId="5DB8D1B8" w14:textId="77777777" w:rsidR="000A457A" w:rsidRPr="009A7AC5" w:rsidRDefault="000A457A"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A la suite de la présentation, la séance comportera le cas échéant une phase de négociation s</w:t>
      </w:r>
      <w:r w:rsidRPr="009A7AC5">
        <w:rPr>
          <w:rFonts w:asciiTheme="minorHAnsi" w:hAnsiTheme="minorHAnsi" w:cstheme="minorHAnsi"/>
          <w:sz w:val="22"/>
          <w:szCs w:val="22"/>
        </w:rPr>
        <w:t>ur tout ou partie de l’offre remise.</w:t>
      </w:r>
    </w:p>
    <w:p w14:paraId="249D015F" w14:textId="71CC13E8" w:rsidR="009A7AC5" w:rsidRDefault="10F88CB1" w:rsidP="72CF8473">
      <w:pPr>
        <w:spacing w:before="120" w:line="240" w:lineRule="auto"/>
        <w:jc w:val="both"/>
        <w:rPr>
          <w:rFonts w:asciiTheme="minorHAnsi" w:hAnsiTheme="minorHAnsi" w:cstheme="minorBidi"/>
          <w:sz w:val="22"/>
          <w:szCs w:val="22"/>
        </w:rPr>
      </w:pPr>
      <w:r w:rsidRPr="72CF8473">
        <w:rPr>
          <w:rFonts w:asciiTheme="minorHAnsi" w:hAnsiTheme="minorHAnsi" w:cstheme="minorBidi"/>
          <w:sz w:val="22"/>
          <w:szCs w:val="22"/>
        </w:rPr>
        <w:t>La négociation pourra se poursuivre par échanges à distance.</w:t>
      </w:r>
    </w:p>
    <w:p w14:paraId="167A696F" w14:textId="77777777" w:rsidR="00915372" w:rsidRPr="00E23E75" w:rsidRDefault="00915372" w:rsidP="00403232">
      <w:pPr>
        <w:spacing w:before="120" w:line="240" w:lineRule="auto"/>
        <w:jc w:val="both"/>
        <w:rPr>
          <w:rFonts w:asciiTheme="minorHAnsi" w:hAnsiTheme="minorHAnsi" w:cstheme="minorHAnsi"/>
          <w:sz w:val="22"/>
          <w:szCs w:val="22"/>
        </w:rPr>
      </w:pP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100" w:name="_Toc63783812"/>
      <w:r w:rsidRPr="0006068D">
        <w:rPr>
          <w:rFonts w:asciiTheme="minorHAnsi" w:hAnsiTheme="minorHAnsi" w:cstheme="minorHAnsi"/>
          <w:sz w:val="22"/>
          <w:szCs w:val="22"/>
          <w:u w:val="single"/>
        </w:rPr>
        <w:t>Attribution</w:t>
      </w:r>
      <w:bookmarkEnd w:id="100"/>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7"/>
        </w:numPr>
        <w:spacing w:before="240" w:after="120"/>
        <w:ind w:left="0" w:firstLine="0"/>
        <w:outlineLvl w:val="0"/>
        <w:rPr>
          <w:rFonts w:asciiTheme="minorHAnsi" w:hAnsiTheme="minorHAnsi" w:cstheme="minorHAnsi"/>
          <w:b/>
          <w:caps/>
          <w:sz w:val="28"/>
          <w:szCs w:val="22"/>
          <w:u w:val="single"/>
        </w:rPr>
      </w:pPr>
      <w:bookmarkStart w:id="101" w:name="_Toc491193515"/>
      <w:bookmarkStart w:id="102" w:name="_Toc491193970"/>
      <w:bookmarkStart w:id="103" w:name="_Toc63783813"/>
      <w:bookmarkEnd w:id="101"/>
      <w:bookmarkEnd w:id="102"/>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103"/>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104" w:name="_Toc63783814"/>
      <w:r w:rsidRPr="0006068D">
        <w:rPr>
          <w:rFonts w:asciiTheme="minorHAnsi" w:hAnsiTheme="minorHAnsi" w:cstheme="minorHAnsi"/>
          <w:sz w:val="22"/>
          <w:szCs w:val="22"/>
          <w:u w:val="single"/>
        </w:rPr>
        <w:t>Identité et coordonnées du responsable de traitement et de son représentant :</w:t>
      </w:r>
      <w:bookmarkEnd w:id="104"/>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5" w:name="_Toc63783815"/>
      <w:r w:rsidRPr="0006068D">
        <w:rPr>
          <w:rFonts w:asciiTheme="minorHAnsi" w:hAnsiTheme="minorHAnsi" w:cstheme="minorHAnsi"/>
          <w:sz w:val="22"/>
          <w:szCs w:val="22"/>
          <w:u w:val="single"/>
        </w:rPr>
        <w:t>Pour la plateforme PLACE :</w:t>
      </w:r>
      <w:bookmarkEnd w:id="105"/>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6" w:name="_Toc63783816"/>
      <w:r w:rsidRPr="0006068D">
        <w:rPr>
          <w:rFonts w:asciiTheme="minorHAnsi" w:hAnsiTheme="minorHAnsi" w:cstheme="minorHAnsi"/>
          <w:sz w:val="22"/>
          <w:szCs w:val="22"/>
          <w:u w:val="single"/>
        </w:rPr>
        <w:t>Coordonnées du délégué à la protection des données personnelles :</w:t>
      </w:r>
      <w:bookmarkEnd w:id="106"/>
    </w:p>
    <w:p w14:paraId="4A91DEFE" w14:textId="5924A205" w:rsidR="00FB79BF" w:rsidRPr="0006068D" w:rsidRDefault="002C29D9" w:rsidP="0002417A">
      <w:pPr>
        <w:pStyle w:val="Default"/>
        <w:spacing w:before="120"/>
        <w:jc w:val="both"/>
        <w:rPr>
          <w:rFonts w:asciiTheme="minorHAnsi" w:hAnsiTheme="minorHAnsi" w:cstheme="minorHAnsi"/>
          <w:color w:val="auto"/>
          <w:sz w:val="22"/>
          <w:szCs w:val="22"/>
        </w:rPr>
      </w:pPr>
      <w:hyperlink r:id="rId18" w:history="1">
        <w:r w:rsidR="00FB79BF"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7" w:name="_Toc63783817"/>
      <w:r w:rsidRPr="0006068D">
        <w:rPr>
          <w:rFonts w:asciiTheme="minorHAnsi" w:hAnsiTheme="minorHAnsi" w:cstheme="minorHAnsi"/>
          <w:sz w:val="22"/>
          <w:szCs w:val="22"/>
          <w:u w:val="single"/>
        </w:rPr>
        <w:t>Pour l’autorité contractante :</w:t>
      </w:r>
      <w:bookmarkEnd w:id="107"/>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8" w:name="_Toc63783818"/>
      <w:r w:rsidRPr="0006068D">
        <w:rPr>
          <w:rFonts w:asciiTheme="minorHAnsi" w:hAnsiTheme="minorHAnsi" w:cstheme="minorHAnsi"/>
          <w:sz w:val="22"/>
          <w:szCs w:val="22"/>
          <w:u w:val="single"/>
        </w:rPr>
        <w:t>Coordonnées du délégué à la protection des données personnelles :</w:t>
      </w:r>
      <w:bookmarkEnd w:id="108"/>
    </w:p>
    <w:p w14:paraId="48F60AE8" w14:textId="77777777" w:rsidR="00FB79BF" w:rsidRDefault="002C29D9" w:rsidP="0002417A">
      <w:pPr>
        <w:pStyle w:val="Default"/>
        <w:spacing w:before="120"/>
        <w:jc w:val="both"/>
        <w:rPr>
          <w:rFonts w:asciiTheme="minorHAnsi" w:hAnsiTheme="minorHAnsi" w:cstheme="minorHAnsi"/>
          <w:color w:val="auto"/>
          <w:sz w:val="22"/>
          <w:szCs w:val="22"/>
        </w:rPr>
      </w:pPr>
      <w:hyperlink r:id="rId19" w:history="1">
        <w:r w:rsidR="00FB79BF"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9"/>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9"/>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9"/>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9"/>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w:t>
      </w:r>
      <w:r w:rsidRPr="0006068D">
        <w:rPr>
          <w:rFonts w:asciiTheme="minorHAnsi" w:hAnsiTheme="minorHAnsi" w:cstheme="minorHAnsi"/>
          <w:color w:val="auto"/>
          <w:sz w:val="22"/>
          <w:szCs w:val="22"/>
        </w:rPr>
        <w:lastRenderedPageBreak/>
        <w:t>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7"/>
        </w:numPr>
        <w:spacing w:before="240" w:after="120"/>
        <w:ind w:left="357" w:hanging="357"/>
        <w:outlineLvl w:val="0"/>
        <w:rPr>
          <w:rFonts w:asciiTheme="minorHAnsi" w:hAnsiTheme="minorHAnsi" w:cstheme="minorHAnsi"/>
          <w:b/>
          <w:caps/>
          <w:sz w:val="28"/>
          <w:szCs w:val="22"/>
          <w:u w:val="single"/>
        </w:rPr>
      </w:pPr>
      <w:bookmarkStart w:id="109" w:name="_Toc63783819"/>
      <w:r w:rsidRPr="00921E55">
        <w:rPr>
          <w:rFonts w:asciiTheme="minorHAnsi" w:hAnsiTheme="minorHAnsi" w:cstheme="minorHAnsi"/>
          <w:b/>
          <w:caps/>
          <w:sz w:val="28"/>
          <w:szCs w:val="22"/>
          <w:u w:val="single"/>
        </w:rPr>
        <w:t>AUTRES RENSEIGNEMENTS</w:t>
      </w:r>
      <w:bookmarkEnd w:id="109"/>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7"/>
        </w:numPr>
        <w:spacing w:before="240" w:after="120"/>
        <w:ind w:left="357" w:hanging="357"/>
        <w:outlineLvl w:val="0"/>
        <w:rPr>
          <w:rFonts w:asciiTheme="minorHAnsi" w:hAnsiTheme="minorHAnsi" w:cstheme="minorHAnsi"/>
          <w:b/>
          <w:caps/>
          <w:sz w:val="28"/>
          <w:szCs w:val="22"/>
          <w:u w:val="single"/>
        </w:rPr>
      </w:pPr>
      <w:bookmarkStart w:id="110" w:name="_Toc410899708"/>
      <w:bookmarkStart w:id="111" w:name="_Toc63783820"/>
      <w:r w:rsidRPr="0006068D">
        <w:rPr>
          <w:rFonts w:asciiTheme="minorHAnsi" w:hAnsiTheme="minorHAnsi" w:cstheme="minorHAnsi"/>
          <w:b/>
          <w:caps/>
          <w:sz w:val="28"/>
          <w:szCs w:val="22"/>
          <w:u w:val="single"/>
        </w:rPr>
        <w:t>Voies et délais de recours</w:t>
      </w:r>
      <w:bookmarkEnd w:id="110"/>
      <w:bookmarkEnd w:id="111"/>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20"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21"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22"/>
      <w:footerReference w:type="even" r:id="rId23"/>
      <w:footerReference w:type="default" r:id="rId24"/>
      <w:headerReference w:type="first" r:id="rId25"/>
      <w:footerReference w:type="first" r:id="rId26"/>
      <w:pgSz w:w="11906" w:h="16838" w:code="9"/>
      <w:pgMar w:top="845" w:right="1009" w:bottom="142" w:left="1151" w:header="431" w:footer="385"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2E1C514" w16cex:dateUtc="2025-07-15T14:50:14.303Z"/>
  <w16cex:commentExtensible w16cex:durableId="1F7F43D1" w16cex:dateUtc="2025-07-15T14:51:53.076Z"/>
</w16cex:commentsExtensible>
</file>

<file path=word/commentsIds.xml><?xml version="1.0" encoding="utf-8"?>
<w16cid:commentsIds xmlns:mc="http://schemas.openxmlformats.org/markup-compatibility/2006" xmlns:w16cid="http://schemas.microsoft.com/office/word/2016/wordml/cid" mc:Ignorable="w16cid">
  <w16cid:commentId w16cid:paraId="19C39A4C" w16cid:durableId="62E1C514"/>
  <w16cid:commentId w16cid:paraId="581FA36D" w16cid:durableId="1F7F43D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E8562" w14:textId="77777777" w:rsidR="009D03A7" w:rsidRDefault="009D03A7">
      <w:r>
        <w:separator/>
      </w:r>
    </w:p>
  </w:endnote>
  <w:endnote w:type="continuationSeparator" w:id="0">
    <w:p w14:paraId="4A4EB17C" w14:textId="77777777" w:rsidR="009D03A7" w:rsidRDefault="009D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quot;Calibri&quot;,sans-serif">
    <w:altName w:val="Times New Roman"/>
    <w:panose1 w:val="00000000000000000000"/>
    <w:charset w:val="00"/>
    <w:family w:val="roman"/>
    <w:notTrueType/>
    <w:pitch w:val="default"/>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9D03A7" w:rsidRDefault="009D03A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9D03A7" w:rsidRDefault="009D03A7">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9D03A7" w:rsidRPr="00EE0FDD" w:rsidRDefault="009D03A7"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1A40B1A3" w:rsidR="009D03A7" w:rsidRPr="0036169C" w:rsidRDefault="002C29D9"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9D03A7" w:rsidRPr="0036169C">
          <w:rPr>
            <w:rFonts w:asciiTheme="minorHAnsi" w:hAnsiTheme="minorHAnsi"/>
            <w:sz w:val="22"/>
            <w:szCs w:val="22"/>
          </w:rPr>
          <w:tab/>
          <w:t xml:space="preserve">Page </w:t>
        </w:r>
        <w:r w:rsidR="009D03A7" w:rsidRPr="0036169C">
          <w:rPr>
            <w:rFonts w:asciiTheme="minorHAnsi" w:hAnsiTheme="minorHAnsi"/>
            <w:b/>
            <w:bCs/>
            <w:sz w:val="22"/>
            <w:szCs w:val="22"/>
          </w:rPr>
          <w:fldChar w:fldCharType="begin"/>
        </w:r>
        <w:r w:rsidR="009D03A7" w:rsidRPr="0036169C">
          <w:rPr>
            <w:rFonts w:asciiTheme="minorHAnsi" w:hAnsiTheme="minorHAnsi"/>
            <w:b/>
            <w:bCs/>
            <w:sz w:val="22"/>
            <w:szCs w:val="22"/>
          </w:rPr>
          <w:instrText>PAGE</w:instrText>
        </w:r>
        <w:r w:rsidR="009D03A7" w:rsidRPr="0036169C">
          <w:rPr>
            <w:rFonts w:asciiTheme="minorHAnsi" w:hAnsiTheme="minorHAnsi"/>
            <w:b/>
            <w:bCs/>
            <w:sz w:val="22"/>
            <w:szCs w:val="22"/>
          </w:rPr>
          <w:fldChar w:fldCharType="separate"/>
        </w:r>
        <w:r>
          <w:rPr>
            <w:rFonts w:asciiTheme="minorHAnsi" w:hAnsiTheme="minorHAnsi"/>
            <w:b/>
            <w:bCs/>
            <w:noProof/>
            <w:sz w:val="22"/>
            <w:szCs w:val="22"/>
          </w:rPr>
          <w:t>3</w:t>
        </w:r>
        <w:r w:rsidR="009D03A7" w:rsidRPr="0036169C">
          <w:rPr>
            <w:rFonts w:asciiTheme="minorHAnsi" w:hAnsiTheme="minorHAnsi"/>
            <w:b/>
            <w:bCs/>
            <w:sz w:val="22"/>
            <w:szCs w:val="22"/>
          </w:rPr>
          <w:fldChar w:fldCharType="end"/>
        </w:r>
        <w:r w:rsidR="009D03A7" w:rsidRPr="0036169C">
          <w:rPr>
            <w:rFonts w:asciiTheme="minorHAnsi" w:hAnsiTheme="minorHAnsi"/>
            <w:sz w:val="22"/>
            <w:szCs w:val="22"/>
          </w:rPr>
          <w:t xml:space="preserve"> sur </w:t>
        </w:r>
        <w:r w:rsidR="009D03A7" w:rsidRPr="0036169C">
          <w:rPr>
            <w:rFonts w:asciiTheme="minorHAnsi" w:hAnsiTheme="minorHAnsi"/>
            <w:b/>
            <w:bCs/>
            <w:sz w:val="22"/>
            <w:szCs w:val="22"/>
          </w:rPr>
          <w:fldChar w:fldCharType="begin"/>
        </w:r>
        <w:r w:rsidR="009D03A7" w:rsidRPr="0036169C">
          <w:rPr>
            <w:rFonts w:asciiTheme="minorHAnsi" w:hAnsiTheme="minorHAnsi"/>
            <w:b/>
            <w:bCs/>
            <w:sz w:val="22"/>
            <w:szCs w:val="22"/>
          </w:rPr>
          <w:instrText>NUMPAGES</w:instrText>
        </w:r>
        <w:r w:rsidR="009D03A7" w:rsidRPr="0036169C">
          <w:rPr>
            <w:rFonts w:asciiTheme="minorHAnsi" w:hAnsiTheme="minorHAnsi"/>
            <w:b/>
            <w:bCs/>
            <w:sz w:val="22"/>
            <w:szCs w:val="22"/>
          </w:rPr>
          <w:fldChar w:fldCharType="separate"/>
        </w:r>
        <w:r>
          <w:rPr>
            <w:rFonts w:asciiTheme="minorHAnsi" w:hAnsiTheme="minorHAnsi"/>
            <w:b/>
            <w:bCs/>
            <w:noProof/>
            <w:sz w:val="22"/>
            <w:szCs w:val="22"/>
          </w:rPr>
          <w:t>15</w:t>
        </w:r>
        <w:r w:rsidR="009D03A7"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Bidi"/>
        <w:sz w:val="22"/>
        <w:szCs w:val="22"/>
      </w:rPr>
      <w:id w:val="-1568570764"/>
      <w:docPartObj>
        <w:docPartGallery w:val="Page Numbers (Bottom of Page)"/>
        <w:docPartUnique/>
      </w:docPartObj>
    </w:sdtPr>
    <w:sdtEndPr/>
    <w:sdtContent>
      <w:sdt>
        <w:sdtPr>
          <w:rPr>
            <w:rFonts w:asciiTheme="minorHAnsi" w:hAnsiTheme="minorHAnsi" w:cstheme="minorBidi"/>
            <w:sz w:val="22"/>
            <w:szCs w:val="22"/>
          </w:rPr>
          <w:id w:val="21838982"/>
          <w:docPartObj>
            <w:docPartGallery w:val="Page Numbers (Top of Page)"/>
            <w:docPartUnique/>
          </w:docPartObj>
        </w:sdtPr>
        <w:sdtEndPr/>
        <w:sdtContent>
          <w:p w14:paraId="0170861D" w14:textId="77777777" w:rsidR="009D03A7" w:rsidRPr="00825775" w:rsidRDefault="009D03A7"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9D03A7" w:rsidRPr="00825775" w:rsidRDefault="002C29D9"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9D03A7" w:rsidRPr="00825775">
                  <w:rPr>
                    <w:rFonts w:asciiTheme="minorHAnsi" w:hAnsiTheme="minorHAnsi" w:cstheme="minorHAnsi"/>
                    <w:sz w:val="22"/>
                    <w:szCs w:val="22"/>
                  </w:rPr>
                  <w:t>DAJ_M009_v0</w:t>
                </w:r>
                <w:r w:rsidR="009D03A7">
                  <w:rPr>
                    <w:rFonts w:asciiTheme="minorHAnsi" w:hAnsiTheme="minorHAnsi" w:cstheme="minorHAnsi"/>
                    <w:sz w:val="22"/>
                    <w:szCs w:val="22"/>
                  </w:rPr>
                  <w:t>7</w:t>
                </w:r>
                <w:r w:rsidR="009D03A7" w:rsidRPr="00825775">
                  <w:rPr>
                    <w:rFonts w:asciiTheme="minorHAnsi" w:hAnsiTheme="minorHAnsi" w:cstheme="minorHAnsi"/>
                    <w:sz w:val="22"/>
                    <w:szCs w:val="22"/>
                  </w:rPr>
                  <w:tab/>
                </w:r>
              </w:sdtContent>
            </w:sdt>
          </w:p>
          <w:p w14:paraId="0A77421D" w14:textId="0F7AB086" w:rsidR="009D03A7" w:rsidRPr="00825775" w:rsidRDefault="009D03A7"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9D03A7" w:rsidRPr="00825775" w:rsidRDefault="009D03A7" w:rsidP="007D74CD">
            <w:pPr>
              <w:pStyle w:val="Pieddepage"/>
              <w:spacing w:line="240" w:lineRule="exact"/>
              <w:rPr>
                <w:rFonts w:asciiTheme="minorHAnsi" w:hAnsiTheme="minorHAnsi" w:cstheme="minorHAnsi"/>
                <w:b/>
                <w:sz w:val="22"/>
                <w:szCs w:val="22"/>
              </w:rPr>
            </w:pPr>
          </w:p>
          <w:p w14:paraId="7660B93D" w14:textId="3A39253E" w:rsidR="009D03A7" w:rsidRPr="00825775" w:rsidRDefault="009D03A7"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9D03A7" w:rsidRDefault="009D03A7">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9D03A7" w:rsidRDefault="009D03A7"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2FA2D672" w:rsidR="009D03A7" w:rsidRPr="00FB089A" w:rsidRDefault="002C29D9"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9D03A7">
          <w:rPr>
            <w:rFonts w:asciiTheme="minorHAnsi" w:hAnsiTheme="minorHAnsi"/>
            <w:sz w:val="22"/>
            <w:szCs w:val="22"/>
          </w:rPr>
          <w:tab/>
          <w:t xml:space="preserve">Page </w:t>
        </w:r>
        <w:r w:rsidR="009D03A7">
          <w:rPr>
            <w:rFonts w:asciiTheme="minorHAnsi" w:hAnsiTheme="minorHAnsi"/>
            <w:b/>
            <w:bCs/>
            <w:sz w:val="22"/>
            <w:szCs w:val="22"/>
          </w:rPr>
          <w:fldChar w:fldCharType="begin"/>
        </w:r>
        <w:r w:rsidR="009D03A7">
          <w:rPr>
            <w:rFonts w:asciiTheme="minorHAnsi" w:hAnsiTheme="minorHAnsi"/>
            <w:b/>
            <w:bCs/>
            <w:sz w:val="22"/>
            <w:szCs w:val="22"/>
          </w:rPr>
          <w:instrText>PAGE</w:instrText>
        </w:r>
        <w:r w:rsidR="009D03A7">
          <w:rPr>
            <w:rFonts w:asciiTheme="minorHAnsi" w:hAnsiTheme="minorHAnsi"/>
            <w:b/>
            <w:bCs/>
            <w:sz w:val="22"/>
            <w:szCs w:val="22"/>
          </w:rPr>
          <w:fldChar w:fldCharType="separate"/>
        </w:r>
        <w:r>
          <w:rPr>
            <w:rFonts w:asciiTheme="minorHAnsi" w:hAnsiTheme="minorHAnsi"/>
            <w:b/>
            <w:bCs/>
            <w:noProof/>
            <w:sz w:val="22"/>
            <w:szCs w:val="22"/>
          </w:rPr>
          <w:t>15</w:t>
        </w:r>
        <w:r w:rsidR="009D03A7">
          <w:rPr>
            <w:rFonts w:asciiTheme="minorHAnsi" w:hAnsiTheme="minorHAnsi"/>
            <w:b/>
            <w:bCs/>
            <w:sz w:val="22"/>
            <w:szCs w:val="22"/>
          </w:rPr>
          <w:fldChar w:fldCharType="end"/>
        </w:r>
        <w:r w:rsidR="009D03A7">
          <w:rPr>
            <w:rFonts w:asciiTheme="minorHAnsi" w:hAnsiTheme="minorHAnsi"/>
            <w:sz w:val="22"/>
            <w:szCs w:val="22"/>
          </w:rPr>
          <w:t xml:space="preserve"> sur </w:t>
        </w:r>
        <w:r w:rsidR="009D03A7">
          <w:rPr>
            <w:rFonts w:asciiTheme="minorHAnsi" w:hAnsiTheme="minorHAnsi"/>
            <w:b/>
            <w:bCs/>
            <w:sz w:val="22"/>
            <w:szCs w:val="22"/>
          </w:rPr>
          <w:fldChar w:fldCharType="begin"/>
        </w:r>
        <w:r w:rsidR="009D03A7">
          <w:rPr>
            <w:rFonts w:asciiTheme="minorHAnsi" w:hAnsiTheme="minorHAnsi"/>
            <w:b/>
            <w:bCs/>
            <w:sz w:val="22"/>
            <w:szCs w:val="22"/>
          </w:rPr>
          <w:instrText>NUMPAGES</w:instrText>
        </w:r>
        <w:r w:rsidR="009D03A7">
          <w:rPr>
            <w:rFonts w:asciiTheme="minorHAnsi" w:hAnsiTheme="minorHAnsi"/>
            <w:b/>
            <w:bCs/>
            <w:sz w:val="22"/>
            <w:szCs w:val="22"/>
          </w:rPr>
          <w:fldChar w:fldCharType="separate"/>
        </w:r>
        <w:r>
          <w:rPr>
            <w:rFonts w:asciiTheme="minorHAnsi" w:hAnsiTheme="minorHAnsi"/>
            <w:b/>
            <w:bCs/>
            <w:noProof/>
            <w:sz w:val="22"/>
            <w:szCs w:val="22"/>
          </w:rPr>
          <w:t>15</w:t>
        </w:r>
        <w:r w:rsidR="009D03A7">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Bidi"/>
        <w:sz w:val="22"/>
        <w:szCs w:val="22"/>
      </w:rPr>
      <w:id w:val="817230371"/>
      <w:docPartObj>
        <w:docPartGallery w:val="Page Numbers (Bottom of Page)"/>
        <w:docPartUnique/>
      </w:docPartObj>
    </w:sdtPr>
    <w:sdtEndPr/>
    <w:sdtContent>
      <w:sdt>
        <w:sdtPr>
          <w:rPr>
            <w:rFonts w:asciiTheme="minorHAnsi" w:hAnsiTheme="minorHAnsi" w:cstheme="minorBidi"/>
            <w:sz w:val="22"/>
            <w:szCs w:val="22"/>
          </w:rPr>
          <w:id w:val="-2024234557"/>
          <w:docPartObj>
            <w:docPartGallery w:val="Page Numbers (Top of Page)"/>
            <w:docPartUnique/>
          </w:docPartObj>
        </w:sdtPr>
        <w:sdtEndPr/>
        <w:sdtContent>
          <w:p w14:paraId="3655152B" w14:textId="3FBA490D" w:rsidR="009D03A7" w:rsidRDefault="009D03A7"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757887D1" w:rsidR="009D03A7" w:rsidRPr="00825775" w:rsidRDefault="002C29D9"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9D03A7">
                  <w:rPr>
                    <w:rFonts w:asciiTheme="minorHAnsi" w:hAnsiTheme="minorHAnsi"/>
                    <w:sz w:val="22"/>
                    <w:szCs w:val="22"/>
                  </w:rPr>
                  <w:tab/>
                  <w:t xml:space="preserve">Page </w:t>
                </w:r>
                <w:r w:rsidR="009D03A7">
                  <w:rPr>
                    <w:rFonts w:asciiTheme="minorHAnsi" w:hAnsiTheme="minorHAnsi"/>
                    <w:b/>
                    <w:bCs/>
                    <w:sz w:val="22"/>
                    <w:szCs w:val="22"/>
                  </w:rPr>
                  <w:fldChar w:fldCharType="begin"/>
                </w:r>
                <w:r w:rsidR="009D03A7">
                  <w:rPr>
                    <w:rFonts w:asciiTheme="minorHAnsi" w:hAnsiTheme="minorHAnsi"/>
                    <w:b/>
                    <w:bCs/>
                    <w:sz w:val="22"/>
                    <w:szCs w:val="22"/>
                  </w:rPr>
                  <w:instrText>PAGE</w:instrText>
                </w:r>
                <w:r w:rsidR="009D03A7">
                  <w:rPr>
                    <w:rFonts w:asciiTheme="minorHAnsi" w:hAnsiTheme="minorHAnsi"/>
                    <w:b/>
                    <w:bCs/>
                    <w:sz w:val="22"/>
                    <w:szCs w:val="22"/>
                  </w:rPr>
                  <w:fldChar w:fldCharType="separate"/>
                </w:r>
                <w:r>
                  <w:rPr>
                    <w:rFonts w:asciiTheme="minorHAnsi" w:hAnsiTheme="minorHAnsi"/>
                    <w:b/>
                    <w:bCs/>
                    <w:noProof/>
                    <w:sz w:val="22"/>
                    <w:szCs w:val="22"/>
                  </w:rPr>
                  <w:t>4</w:t>
                </w:r>
                <w:r w:rsidR="009D03A7">
                  <w:rPr>
                    <w:rFonts w:asciiTheme="minorHAnsi" w:hAnsiTheme="minorHAnsi"/>
                    <w:b/>
                    <w:bCs/>
                    <w:sz w:val="22"/>
                    <w:szCs w:val="22"/>
                  </w:rPr>
                  <w:fldChar w:fldCharType="end"/>
                </w:r>
                <w:r w:rsidR="009D03A7">
                  <w:rPr>
                    <w:rFonts w:asciiTheme="minorHAnsi" w:hAnsiTheme="minorHAnsi"/>
                    <w:sz w:val="22"/>
                    <w:szCs w:val="22"/>
                  </w:rPr>
                  <w:t xml:space="preserve"> sur </w:t>
                </w:r>
                <w:r w:rsidR="009D03A7">
                  <w:rPr>
                    <w:rFonts w:asciiTheme="minorHAnsi" w:hAnsiTheme="minorHAnsi"/>
                    <w:b/>
                    <w:bCs/>
                    <w:sz w:val="22"/>
                    <w:szCs w:val="22"/>
                  </w:rPr>
                  <w:fldChar w:fldCharType="begin"/>
                </w:r>
                <w:r w:rsidR="009D03A7">
                  <w:rPr>
                    <w:rFonts w:asciiTheme="minorHAnsi" w:hAnsiTheme="minorHAnsi"/>
                    <w:b/>
                    <w:bCs/>
                    <w:sz w:val="22"/>
                    <w:szCs w:val="22"/>
                  </w:rPr>
                  <w:instrText>NUMPAGES</w:instrText>
                </w:r>
                <w:r w:rsidR="009D03A7">
                  <w:rPr>
                    <w:rFonts w:asciiTheme="minorHAnsi" w:hAnsiTheme="minorHAnsi"/>
                    <w:b/>
                    <w:bCs/>
                    <w:sz w:val="22"/>
                    <w:szCs w:val="22"/>
                  </w:rPr>
                  <w:fldChar w:fldCharType="separate"/>
                </w:r>
                <w:r>
                  <w:rPr>
                    <w:rFonts w:asciiTheme="minorHAnsi" w:hAnsiTheme="minorHAnsi"/>
                    <w:b/>
                    <w:bCs/>
                    <w:noProof/>
                    <w:sz w:val="22"/>
                    <w:szCs w:val="22"/>
                  </w:rPr>
                  <w:t>15</w:t>
                </w:r>
                <w:r w:rsidR="009D03A7">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07A52" w14:textId="77777777" w:rsidR="009D03A7" w:rsidRDefault="009D03A7">
      <w:r>
        <w:separator/>
      </w:r>
    </w:p>
  </w:footnote>
  <w:footnote w:type="continuationSeparator" w:id="0">
    <w:p w14:paraId="4249F7BB" w14:textId="77777777" w:rsidR="009D03A7" w:rsidRDefault="009D03A7">
      <w:r>
        <w:continuationSeparator/>
      </w:r>
    </w:p>
  </w:footnote>
  <w:footnote w:id="1">
    <w:p w14:paraId="047663AC" w14:textId="7BDA2A25" w:rsidR="009D03A7" w:rsidRPr="0006068D" w:rsidRDefault="009D03A7">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865C" w14:textId="77777777" w:rsidR="009D03A7" w:rsidRDefault="009D03A7">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9D03A7" w:rsidRDefault="009D03A7" w:rsidP="00FB089A">
    <w:pPr>
      <w:pStyle w:val="En-tte"/>
      <w:tabs>
        <w:tab w:val="clear" w:pos="9072"/>
        <w:tab w:val="right" w:pos="9339"/>
      </w:tabs>
      <w:rPr>
        <w:rFonts w:ascii="Calibri" w:hAnsi="Calibri"/>
        <w:bCs/>
        <w:sz w:val="22"/>
        <w:szCs w:val="28"/>
        <w:u w:val="single"/>
        <w:lang w:val="en-US"/>
      </w:rPr>
    </w:pPr>
  </w:p>
  <w:p w14:paraId="20B764FC" w14:textId="77777777" w:rsidR="009D03A7" w:rsidRPr="00A61456" w:rsidRDefault="009D03A7"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9D03A7" w:rsidRDefault="009D03A7" w:rsidP="005B59DE">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9D03A7" w:rsidRDefault="009D03A7"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9D03A7" w:rsidRDefault="009D03A7" w:rsidP="004537EA">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9D03A7" w:rsidRDefault="009D03A7" w:rsidP="00C92420">
    <w:pPr>
      <w:pStyle w:val="En-tte"/>
      <w:tabs>
        <w:tab w:val="right" w:pos="9214"/>
      </w:tabs>
      <w:rPr>
        <w:rFonts w:ascii="Calibri" w:hAnsi="Calibri"/>
        <w:bCs/>
        <w:sz w:val="22"/>
        <w:szCs w:val="28"/>
        <w:u w:val="single"/>
        <w:lang w:val="en-US"/>
      </w:rPr>
    </w:pPr>
  </w:p>
  <w:p w14:paraId="427C6303" w14:textId="77777777" w:rsidR="009D03A7" w:rsidRDefault="009D03A7"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9D03A7" w:rsidRDefault="009D03A7" w:rsidP="00380F2B">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9D03A7" w:rsidRDefault="009D03A7"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9D03A7" w:rsidRDefault="009D03A7"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9D03A7" w:rsidRDefault="009D03A7" w:rsidP="00B32F8E">
    <w:pPr>
      <w:pStyle w:val="En-tte"/>
      <w:tabs>
        <w:tab w:val="clear" w:pos="4536"/>
        <w:tab w:val="clear" w:pos="9072"/>
        <w:tab w:val="right" w:pos="9781"/>
      </w:tabs>
      <w:spacing w:line="240" w:lineRule="auto"/>
      <w:rPr>
        <w:rFonts w:asciiTheme="minorHAnsi" w:hAnsiTheme="minorHAnsi" w:cs="Arial"/>
        <w:sz w:val="24"/>
      </w:rPr>
    </w:pPr>
  </w:p>
</w:hdr>
</file>

<file path=word/intelligence2.xml><?xml version="1.0" encoding="utf-8"?>
<int2:intelligence xmlns:int2="http://schemas.microsoft.com/office/intelligence/2020/intelligence">
  <int2:observations>
    <int2:textHash int2:hashCode="hSTZ1Excn8yTvB" int2:id="NiaYmAEN">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7EB0877"/>
    <w:multiLevelType w:val="hybridMultilevel"/>
    <w:tmpl w:val="4EA6D0A8"/>
    <w:lvl w:ilvl="0" w:tplc="3D705EFA">
      <w:start w:val="1"/>
      <w:numFmt w:val="bullet"/>
      <w:lvlText w:val="-"/>
      <w:lvlJc w:val="left"/>
      <w:pPr>
        <w:ind w:left="720" w:hanging="360"/>
      </w:pPr>
      <w:rPr>
        <w:rFonts w:ascii="&quot;Calibri&quot;,sans-serif" w:hAnsi="&quot;Calibri&quot;,sans-serif" w:hint="default"/>
      </w:rPr>
    </w:lvl>
    <w:lvl w:ilvl="1" w:tplc="10ACE30C">
      <w:start w:val="1"/>
      <w:numFmt w:val="bullet"/>
      <w:lvlText w:val="o"/>
      <w:lvlJc w:val="left"/>
      <w:pPr>
        <w:ind w:left="1440" w:hanging="360"/>
      </w:pPr>
      <w:rPr>
        <w:rFonts w:ascii="Courier New" w:hAnsi="Courier New" w:hint="default"/>
      </w:rPr>
    </w:lvl>
    <w:lvl w:ilvl="2" w:tplc="C388B826">
      <w:start w:val="1"/>
      <w:numFmt w:val="bullet"/>
      <w:lvlText w:val=""/>
      <w:lvlJc w:val="left"/>
      <w:pPr>
        <w:ind w:left="2160" w:hanging="360"/>
      </w:pPr>
      <w:rPr>
        <w:rFonts w:ascii="Wingdings" w:hAnsi="Wingdings" w:hint="default"/>
      </w:rPr>
    </w:lvl>
    <w:lvl w:ilvl="3" w:tplc="3FFE4FB4">
      <w:start w:val="1"/>
      <w:numFmt w:val="bullet"/>
      <w:lvlText w:val=""/>
      <w:lvlJc w:val="left"/>
      <w:pPr>
        <w:ind w:left="2880" w:hanging="360"/>
      </w:pPr>
      <w:rPr>
        <w:rFonts w:ascii="Symbol" w:hAnsi="Symbol" w:hint="default"/>
      </w:rPr>
    </w:lvl>
    <w:lvl w:ilvl="4" w:tplc="16D8B540">
      <w:start w:val="1"/>
      <w:numFmt w:val="bullet"/>
      <w:lvlText w:val="o"/>
      <w:lvlJc w:val="left"/>
      <w:pPr>
        <w:ind w:left="3600" w:hanging="360"/>
      </w:pPr>
      <w:rPr>
        <w:rFonts w:ascii="Courier New" w:hAnsi="Courier New" w:hint="default"/>
      </w:rPr>
    </w:lvl>
    <w:lvl w:ilvl="5" w:tplc="F314D4DE">
      <w:start w:val="1"/>
      <w:numFmt w:val="bullet"/>
      <w:lvlText w:val=""/>
      <w:lvlJc w:val="left"/>
      <w:pPr>
        <w:ind w:left="4320" w:hanging="360"/>
      </w:pPr>
      <w:rPr>
        <w:rFonts w:ascii="Wingdings" w:hAnsi="Wingdings" w:hint="default"/>
      </w:rPr>
    </w:lvl>
    <w:lvl w:ilvl="6" w:tplc="F100208C">
      <w:start w:val="1"/>
      <w:numFmt w:val="bullet"/>
      <w:lvlText w:val=""/>
      <w:lvlJc w:val="left"/>
      <w:pPr>
        <w:ind w:left="5040" w:hanging="360"/>
      </w:pPr>
      <w:rPr>
        <w:rFonts w:ascii="Symbol" w:hAnsi="Symbol" w:hint="default"/>
      </w:rPr>
    </w:lvl>
    <w:lvl w:ilvl="7" w:tplc="E85E20BC">
      <w:start w:val="1"/>
      <w:numFmt w:val="bullet"/>
      <w:lvlText w:val="o"/>
      <w:lvlJc w:val="left"/>
      <w:pPr>
        <w:ind w:left="5760" w:hanging="360"/>
      </w:pPr>
      <w:rPr>
        <w:rFonts w:ascii="Courier New" w:hAnsi="Courier New" w:hint="default"/>
      </w:rPr>
    </w:lvl>
    <w:lvl w:ilvl="8" w:tplc="45309650">
      <w:start w:val="1"/>
      <w:numFmt w:val="bullet"/>
      <w:lvlText w:val=""/>
      <w:lvlJc w:val="left"/>
      <w:pPr>
        <w:ind w:left="6480" w:hanging="360"/>
      </w:pPr>
      <w:rPr>
        <w:rFonts w:ascii="Wingdings" w:hAnsi="Wingdings" w:hint="default"/>
      </w:rPr>
    </w:lvl>
  </w:abstractNum>
  <w:abstractNum w:abstractNumId="12"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6B60572"/>
    <w:multiLevelType w:val="hybridMultilevel"/>
    <w:tmpl w:val="5088E3E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6"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9"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6"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9"/>
  </w:num>
  <w:num w:numId="4">
    <w:abstractNumId w:val="29"/>
  </w:num>
  <w:num w:numId="5">
    <w:abstractNumId w:val="6"/>
  </w:num>
  <w:num w:numId="6">
    <w:abstractNumId w:val="22"/>
  </w:num>
  <w:num w:numId="7">
    <w:abstractNumId w:val="12"/>
  </w:num>
  <w:num w:numId="8">
    <w:abstractNumId w:val="20"/>
  </w:num>
  <w:num w:numId="9">
    <w:abstractNumId w:val="30"/>
  </w:num>
  <w:num w:numId="10">
    <w:abstractNumId w:val="15"/>
  </w:num>
  <w:num w:numId="11">
    <w:abstractNumId w:val="32"/>
  </w:num>
  <w:num w:numId="12">
    <w:abstractNumId w:val="3"/>
  </w:num>
  <w:num w:numId="13">
    <w:abstractNumId w:val="14"/>
  </w:num>
  <w:num w:numId="14">
    <w:abstractNumId w:val="31"/>
  </w:num>
  <w:num w:numId="15">
    <w:abstractNumId w:val="25"/>
  </w:num>
  <w:num w:numId="16">
    <w:abstractNumId w:val="35"/>
  </w:num>
  <w:num w:numId="17">
    <w:abstractNumId w:val="5"/>
  </w:num>
  <w:num w:numId="18">
    <w:abstractNumId w:val="23"/>
  </w:num>
  <w:num w:numId="19">
    <w:abstractNumId w:val="21"/>
  </w:num>
  <w:num w:numId="20">
    <w:abstractNumId w:val="16"/>
  </w:num>
  <w:num w:numId="21">
    <w:abstractNumId w:val="8"/>
  </w:num>
  <w:num w:numId="22">
    <w:abstractNumId w:val="7"/>
  </w:num>
  <w:num w:numId="23">
    <w:abstractNumId w:val="40"/>
  </w:num>
  <w:num w:numId="24">
    <w:abstractNumId w:val="1"/>
  </w:num>
  <w:num w:numId="25">
    <w:abstractNumId w:val="17"/>
  </w:num>
  <w:num w:numId="26">
    <w:abstractNumId w:val="36"/>
  </w:num>
  <w:num w:numId="27">
    <w:abstractNumId w:val="18"/>
  </w:num>
  <w:num w:numId="28">
    <w:abstractNumId w:val="41"/>
  </w:num>
  <w:num w:numId="29">
    <w:abstractNumId w:val="33"/>
  </w:num>
  <w:num w:numId="30">
    <w:abstractNumId w:val="37"/>
  </w:num>
  <w:num w:numId="31">
    <w:abstractNumId w:val="28"/>
  </w:num>
  <w:num w:numId="32">
    <w:abstractNumId w:val="34"/>
  </w:num>
  <w:num w:numId="33">
    <w:abstractNumId w:val="38"/>
  </w:num>
  <w:num w:numId="34">
    <w:abstractNumId w:val="13"/>
  </w:num>
  <w:num w:numId="35">
    <w:abstractNumId w:val="19"/>
  </w:num>
  <w:num w:numId="36">
    <w:abstractNumId w:val="10"/>
  </w:num>
  <w:num w:numId="37">
    <w:abstractNumId w:val="27"/>
  </w:num>
  <w:num w:numId="38">
    <w:abstractNumId w:val="26"/>
  </w:num>
  <w:num w:numId="39">
    <w:abstractNumId w:val="39"/>
  </w:num>
  <w:num w:numId="40">
    <w:abstractNumId w:val="42"/>
  </w:num>
  <w:num w:numId="41">
    <w:abstractNumId w:val="4"/>
  </w:num>
  <w:num w:numId="4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8193"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3F14"/>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37D0"/>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29D9"/>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5EB"/>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9C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2C7C"/>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3A27"/>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3A7"/>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40A"/>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 w:val="011C3FED"/>
    <w:rsid w:val="0163A248"/>
    <w:rsid w:val="01890E13"/>
    <w:rsid w:val="02395E34"/>
    <w:rsid w:val="027DC8F1"/>
    <w:rsid w:val="030067AD"/>
    <w:rsid w:val="030A99D8"/>
    <w:rsid w:val="03698903"/>
    <w:rsid w:val="0670A7AD"/>
    <w:rsid w:val="068B03FE"/>
    <w:rsid w:val="06AE8E98"/>
    <w:rsid w:val="07E4D524"/>
    <w:rsid w:val="07FC281F"/>
    <w:rsid w:val="08215D00"/>
    <w:rsid w:val="0A52A322"/>
    <w:rsid w:val="0AA21F57"/>
    <w:rsid w:val="0AEA3DEA"/>
    <w:rsid w:val="0B2BD6A6"/>
    <w:rsid w:val="0BD561B7"/>
    <w:rsid w:val="0BF11357"/>
    <w:rsid w:val="0C1A51FE"/>
    <w:rsid w:val="0C99DA51"/>
    <w:rsid w:val="0E742FAB"/>
    <w:rsid w:val="0F0C8FFD"/>
    <w:rsid w:val="0F3E7BE4"/>
    <w:rsid w:val="0F4CC1C4"/>
    <w:rsid w:val="0F506965"/>
    <w:rsid w:val="0FB4126C"/>
    <w:rsid w:val="1022B868"/>
    <w:rsid w:val="1037DD39"/>
    <w:rsid w:val="10DF36A5"/>
    <w:rsid w:val="10F88CB1"/>
    <w:rsid w:val="1125746D"/>
    <w:rsid w:val="11ABB2E2"/>
    <w:rsid w:val="121B14D0"/>
    <w:rsid w:val="121DCA9B"/>
    <w:rsid w:val="1266B647"/>
    <w:rsid w:val="1269DA15"/>
    <w:rsid w:val="126D9C7C"/>
    <w:rsid w:val="12D6E5BE"/>
    <w:rsid w:val="12F3D767"/>
    <w:rsid w:val="12F8580A"/>
    <w:rsid w:val="13C454AF"/>
    <w:rsid w:val="13F503E1"/>
    <w:rsid w:val="140F6539"/>
    <w:rsid w:val="142908AE"/>
    <w:rsid w:val="148ED32B"/>
    <w:rsid w:val="14EC6960"/>
    <w:rsid w:val="15206708"/>
    <w:rsid w:val="156B8599"/>
    <w:rsid w:val="1589E134"/>
    <w:rsid w:val="159FEC8A"/>
    <w:rsid w:val="15F32C6C"/>
    <w:rsid w:val="16BC045A"/>
    <w:rsid w:val="16F44536"/>
    <w:rsid w:val="177C51B1"/>
    <w:rsid w:val="1844BB63"/>
    <w:rsid w:val="19A547C1"/>
    <w:rsid w:val="19AE283B"/>
    <w:rsid w:val="1AB38172"/>
    <w:rsid w:val="1ADDCACB"/>
    <w:rsid w:val="1B765E75"/>
    <w:rsid w:val="1B82EA19"/>
    <w:rsid w:val="1BC7CC89"/>
    <w:rsid w:val="1C83EFCF"/>
    <w:rsid w:val="1CA36223"/>
    <w:rsid w:val="1CF74ED2"/>
    <w:rsid w:val="1D0132EB"/>
    <w:rsid w:val="1DC746DB"/>
    <w:rsid w:val="1E06BDE2"/>
    <w:rsid w:val="1E57927F"/>
    <w:rsid w:val="1EDC926E"/>
    <w:rsid w:val="1EFCC26F"/>
    <w:rsid w:val="1F3E6CC0"/>
    <w:rsid w:val="1FAB613B"/>
    <w:rsid w:val="1FFF0542"/>
    <w:rsid w:val="20423D8C"/>
    <w:rsid w:val="20887668"/>
    <w:rsid w:val="2093C7FA"/>
    <w:rsid w:val="20E705AF"/>
    <w:rsid w:val="2120EDB5"/>
    <w:rsid w:val="21563488"/>
    <w:rsid w:val="215A63C0"/>
    <w:rsid w:val="21E6BEB3"/>
    <w:rsid w:val="2240228D"/>
    <w:rsid w:val="225C0FD1"/>
    <w:rsid w:val="22A500CA"/>
    <w:rsid w:val="22AA1001"/>
    <w:rsid w:val="22DB5DBA"/>
    <w:rsid w:val="2411A047"/>
    <w:rsid w:val="245B7E1D"/>
    <w:rsid w:val="252E12AC"/>
    <w:rsid w:val="264E2142"/>
    <w:rsid w:val="26A693AB"/>
    <w:rsid w:val="26B13110"/>
    <w:rsid w:val="27090D2F"/>
    <w:rsid w:val="275FF547"/>
    <w:rsid w:val="276C18E0"/>
    <w:rsid w:val="276E918E"/>
    <w:rsid w:val="27D56C03"/>
    <w:rsid w:val="2804BD47"/>
    <w:rsid w:val="28879AD6"/>
    <w:rsid w:val="29646847"/>
    <w:rsid w:val="29855376"/>
    <w:rsid w:val="29A5680D"/>
    <w:rsid w:val="2A731B90"/>
    <w:rsid w:val="2A92E2F0"/>
    <w:rsid w:val="2D46F832"/>
    <w:rsid w:val="2D9EDBBC"/>
    <w:rsid w:val="2DA06C1F"/>
    <w:rsid w:val="2DB3FF00"/>
    <w:rsid w:val="2EFD9E97"/>
    <w:rsid w:val="2F60CE49"/>
    <w:rsid w:val="2F7B033D"/>
    <w:rsid w:val="2FBD428D"/>
    <w:rsid w:val="308CFA24"/>
    <w:rsid w:val="3115184A"/>
    <w:rsid w:val="324C7EE9"/>
    <w:rsid w:val="32515B65"/>
    <w:rsid w:val="32D54E99"/>
    <w:rsid w:val="33370A0C"/>
    <w:rsid w:val="339B917C"/>
    <w:rsid w:val="34464458"/>
    <w:rsid w:val="34EBC0CA"/>
    <w:rsid w:val="353D74E9"/>
    <w:rsid w:val="3568A152"/>
    <w:rsid w:val="357D8C93"/>
    <w:rsid w:val="37038173"/>
    <w:rsid w:val="370B3C38"/>
    <w:rsid w:val="3758B2CA"/>
    <w:rsid w:val="37A43C96"/>
    <w:rsid w:val="37DB2A56"/>
    <w:rsid w:val="37FBF9DE"/>
    <w:rsid w:val="383B29D4"/>
    <w:rsid w:val="3845A996"/>
    <w:rsid w:val="38D3A63F"/>
    <w:rsid w:val="396126AB"/>
    <w:rsid w:val="39B90D25"/>
    <w:rsid w:val="3A217589"/>
    <w:rsid w:val="3B29C855"/>
    <w:rsid w:val="3B7C2694"/>
    <w:rsid w:val="3B8C9CE7"/>
    <w:rsid w:val="3C09C4DF"/>
    <w:rsid w:val="3D44AFB7"/>
    <w:rsid w:val="3D8C70EF"/>
    <w:rsid w:val="3E5E3EAE"/>
    <w:rsid w:val="3E7313F5"/>
    <w:rsid w:val="3F09B4A1"/>
    <w:rsid w:val="3F4118CC"/>
    <w:rsid w:val="3F614C06"/>
    <w:rsid w:val="40209D4D"/>
    <w:rsid w:val="41CF2DAC"/>
    <w:rsid w:val="44DB0E7F"/>
    <w:rsid w:val="450A007D"/>
    <w:rsid w:val="4525E62E"/>
    <w:rsid w:val="45E540A6"/>
    <w:rsid w:val="46A617B9"/>
    <w:rsid w:val="471993E1"/>
    <w:rsid w:val="47403798"/>
    <w:rsid w:val="479CA16F"/>
    <w:rsid w:val="481E00DF"/>
    <w:rsid w:val="484BD8ED"/>
    <w:rsid w:val="489925E3"/>
    <w:rsid w:val="48CA9B27"/>
    <w:rsid w:val="496D1F7D"/>
    <w:rsid w:val="497BFEFE"/>
    <w:rsid w:val="4989F3E0"/>
    <w:rsid w:val="4A6586DE"/>
    <w:rsid w:val="4AC09B25"/>
    <w:rsid w:val="4B47E4BA"/>
    <w:rsid w:val="4B67B0B3"/>
    <w:rsid w:val="4BEA5AA2"/>
    <w:rsid w:val="4C0633A5"/>
    <w:rsid w:val="4CBA4B57"/>
    <w:rsid w:val="4CD10FA4"/>
    <w:rsid w:val="4E799515"/>
    <w:rsid w:val="4EB2E557"/>
    <w:rsid w:val="4EB31B67"/>
    <w:rsid w:val="4F15033B"/>
    <w:rsid w:val="4F8CF4CD"/>
    <w:rsid w:val="50881E6A"/>
    <w:rsid w:val="512BD4E5"/>
    <w:rsid w:val="513375D9"/>
    <w:rsid w:val="514FD992"/>
    <w:rsid w:val="51971E28"/>
    <w:rsid w:val="51A9FF3E"/>
    <w:rsid w:val="51C65B95"/>
    <w:rsid w:val="5360161F"/>
    <w:rsid w:val="53A3B53C"/>
    <w:rsid w:val="53C90C55"/>
    <w:rsid w:val="53FEDDE2"/>
    <w:rsid w:val="54570881"/>
    <w:rsid w:val="54B1DD47"/>
    <w:rsid w:val="5579E418"/>
    <w:rsid w:val="55A208AE"/>
    <w:rsid w:val="55E73E0C"/>
    <w:rsid w:val="56CD0DFB"/>
    <w:rsid w:val="56FC5A14"/>
    <w:rsid w:val="5706F12B"/>
    <w:rsid w:val="57704DCB"/>
    <w:rsid w:val="582BC246"/>
    <w:rsid w:val="5985B89E"/>
    <w:rsid w:val="59893757"/>
    <w:rsid w:val="5A5C40A9"/>
    <w:rsid w:val="5A763F42"/>
    <w:rsid w:val="5A786CFF"/>
    <w:rsid w:val="5AB197D7"/>
    <w:rsid w:val="5B088711"/>
    <w:rsid w:val="5B2544F5"/>
    <w:rsid w:val="5B43871E"/>
    <w:rsid w:val="5C0279E0"/>
    <w:rsid w:val="5C3DD156"/>
    <w:rsid w:val="5D2C7B3E"/>
    <w:rsid w:val="5D6B3B0F"/>
    <w:rsid w:val="5D758424"/>
    <w:rsid w:val="5E353A7F"/>
    <w:rsid w:val="5E406E48"/>
    <w:rsid w:val="5EC2EF49"/>
    <w:rsid w:val="5F21DEBD"/>
    <w:rsid w:val="5F28A57E"/>
    <w:rsid w:val="60116D79"/>
    <w:rsid w:val="602307B4"/>
    <w:rsid w:val="606A392A"/>
    <w:rsid w:val="6106E2C8"/>
    <w:rsid w:val="6109E349"/>
    <w:rsid w:val="6148C6F4"/>
    <w:rsid w:val="6210975C"/>
    <w:rsid w:val="62B9B2BE"/>
    <w:rsid w:val="62D90F83"/>
    <w:rsid w:val="642AC7C4"/>
    <w:rsid w:val="64370E36"/>
    <w:rsid w:val="6499E2A3"/>
    <w:rsid w:val="665EB2F5"/>
    <w:rsid w:val="670A970F"/>
    <w:rsid w:val="670B9779"/>
    <w:rsid w:val="67D7118E"/>
    <w:rsid w:val="680C5AE5"/>
    <w:rsid w:val="6882BC5F"/>
    <w:rsid w:val="68F8DA4D"/>
    <w:rsid w:val="695DB874"/>
    <w:rsid w:val="69AD61FC"/>
    <w:rsid w:val="69ED2A8A"/>
    <w:rsid w:val="6AFC465C"/>
    <w:rsid w:val="6B1C27A9"/>
    <w:rsid w:val="6B7C75BC"/>
    <w:rsid w:val="6BA3A668"/>
    <w:rsid w:val="6C442631"/>
    <w:rsid w:val="6C7F6E1D"/>
    <w:rsid w:val="6D24226D"/>
    <w:rsid w:val="6D5FB214"/>
    <w:rsid w:val="6E12ED75"/>
    <w:rsid w:val="6F056B8E"/>
    <w:rsid w:val="6F305B09"/>
    <w:rsid w:val="6F59538F"/>
    <w:rsid w:val="6F798D5F"/>
    <w:rsid w:val="6F950D9D"/>
    <w:rsid w:val="703ADC61"/>
    <w:rsid w:val="7058EF65"/>
    <w:rsid w:val="70858F03"/>
    <w:rsid w:val="70D0CA89"/>
    <w:rsid w:val="7108C4CC"/>
    <w:rsid w:val="7124E4B2"/>
    <w:rsid w:val="718DA527"/>
    <w:rsid w:val="724E291B"/>
    <w:rsid w:val="72AFA881"/>
    <w:rsid w:val="72CF8473"/>
    <w:rsid w:val="73182D16"/>
    <w:rsid w:val="731E5281"/>
    <w:rsid w:val="73D47B19"/>
    <w:rsid w:val="73D5B3A3"/>
    <w:rsid w:val="73ED7793"/>
    <w:rsid w:val="7435949A"/>
    <w:rsid w:val="74472F9D"/>
    <w:rsid w:val="7451279B"/>
    <w:rsid w:val="74E1F973"/>
    <w:rsid w:val="74F2B383"/>
    <w:rsid w:val="75616310"/>
    <w:rsid w:val="76699FC0"/>
    <w:rsid w:val="76B0B1E9"/>
    <w:rsid w:val="7720649B"/>
    <w:rsid w:val="774B3EFB"/>
    <w:rsid w:val="777957DF"/>
    <w:rsid w:val="77FD9F54"/>
    <w:rsid w:val="79257D51"/>
    <w:rsid w:val="79862E57"/>
    <w:rsid w:val="7A378C41"/>
    <w:rsid w:val="7A3E365A"/>
    <w:rsid w:val="7B3B873D"/>
    <w:rsid w:val="7D112C1C"/>
    <w:rsid w:val="7D36DB8B"/>
    <w:rsid w:val="7D5DE2D2"/>
    <w:rsid w:val="7D9563B5"/>
    <w:rsid w:val="7E70AC44"/>
    <w:rsid w:val="7F30522C"/>
    <w:rsid w:val="7F3748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2"/>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3"/>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4"/>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5"/>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6"/>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le-delegue-a-la-protection-des-donnees-personnelles@finances.gouv.fr"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mailto:tj-paris@justice.fr" TargetMode="External"/><Relationship Id="R15280349e6c34106"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marches-publics.gouv.fr"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e682b2d8e7c34d2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fe60250e6e184fd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informatique.libertes@expertisefran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5D7CAB84B4F4B90AD207C65BBE63B" ma:contentTypeVersion="14" ma:contentTypeDescription="Crée un document." ma:contentTypeScope="" ma:versionID="2b9711429e25a3d1c52bf9acde02857f">
  <xsd:schema xmlns:xsd="http://www.w3.org/2001/XMLSchema" xmlns:xs="http://www.w3.org/2001/XMLSchema" xmlns:p="http://schemas.microsoft.com/office/2006/metadata/properties" xmlns:ns2="f04a53e1-6d6b-464b-9dc9-b6236dc1ba3e" xmlns:ns3="dc8f9790-5704-4816-90d3-9b0c0c77441e" targetNamespace="http://schemas.microsoft.com/office/2006/metadata/properties" ma:root="true" ma:fieldsID="7219ad0095c06a0610febb89349799fe" ns2:_="" ns3:_="">
    <xsd:import namespace="f04a53e1-6d6b-464b-9dc9-b6236dc1ba3e"/>
    <xsd:import namespace="dc8f9790-5704-4816-90d3-9b0c0c7744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a53e1-6d6b-464b-9dc9-b6236dc1b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91d0c870-6c87-4232-a4cc-32c5b252a90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f9790-5704-4816-90d3-9b0c0c77441e"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4a53e1-6d6b-464b-9dc9-b6236dc1ba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8C163-24D9-4C87-A969-EDE6F91C9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a53e1-6d6b-464b-9dc9-b6236dc1ba3e"/>
    <ds:schemaRef ds:uri="dc8f9790-5704-4816-90d3-9b0c0c774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8BA4A-5ADD-4136-9FA8-9B085344AA4D}">
  <ds:schemaRefs>
    <ds:schemaRef ds:uri="http://schemas.microsoft.com/sharepoint/v3/contenttype/forms"/>
  </ds:schemaRefs>
</ds:datastoreItem>
</file>

<file path=customXml/itemProps3.xml><?xml version="1.0" encoding="utf-8"?>
<ds:datastoreItem xmlns:ds="http://schemas.openxmlformats.org/officeDocument/2006/customXml" ds:itemID="{5AD01E8E-23D8-43AB-A94E-EFDF7A5CB22E}">
  <ds:schemaRefs>
    <ds:schemaRef ds:uri="http://schemas.microsoft.com/office/2006/metadata/properties"/>
    <ds:schemaRef ds:uri="http://schemas.microsoft.com/office/infopath/2007/PartnerControls"/>
    <ds:schemaRef ds:uri="f04a53e1-6d6b-464b-9dc9-b6236dc1ba3e"/>
  </ds:schemaRefs>
</ds:datastoreItem>
</file>

<file path=customXml/itemProps4.xml><?xml version="1.0" encoding="utf-8"?>
<ds:datastoreItem xmlns:ds="http://schemas.openxmlformats.org/officeDocument/2006/customXml" ds:itemID="{8937E52D-086D-483E-A46F-07C62804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17</TotalTime>
  <Pages>15</Pages>
  <Words>4921</Words>
  <Characters>32037</Characters>
  <Application>Microsoft Office Word</Application>
  <DocSecurity>0</DocSecurity>
  <Lines>266</Lines>
  <Paragraphs>73</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Guillaume GREENHILL</cp:lastModifiedBy>
  <cp:revision>7</cp:revision>
  <cp:lastPrinted>2016-03-24T23:23:00Z</cp:lastPrinted>
  <dcterms:created xsi:type="dcterms:W3CDTF">2025-07-18T14:14:00Z</dcterms:created>
  <dcterms:modified xsi:type="dcterms:W3CDTF">2025-07-24T11:21:00Z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0x0101005EC5D7CAB84B4F4B90AD207C65BBE63B</vt:lpwstr>
  </property>
  <property fmtid="{D5CDD505-2E9C-101B-9397-08002B2CF9AE}" pid="3" name="MediaServiceImageTags">
    <vt:lpwstr/>
  </property>
</Properties>
</file>