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FDCD6" w14:textId="77777777" w:rsidR="00B53C60" w:rsidRDefault="00B53C60"/>
    <w:p w14:paraId="72EFDCD7" w14:textId="77777777" w:rsidR="00B53C60" w:rsidRDefault="00B53C60">
      <w:pPr>
        <w:spacing w:before="0" w:after="120" w:line="360" w:lineRule="auto"/>
        <w:jc w:val="both"/>
        <w:rPr>
          <w:rFonts w:ascii="Times New Roman" w:hAnsi="Times New Roman"/>
          <w:sz w:val="22"/>
        </w:rPr>
      </w:pPr>
    </w:p>
    <w:p w14:paraId="72EFDCD8" w14:textId="77777777" w:rsidR="00B53C60" w:rsidRDefault="00492153">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r>
        <w:rPr>
          <w:rFonts w:ascii="Times New Roman" w:eastAsia="Times New Roman" w:hAnsi="Times New Roman" w:cs="Times New Roman"/>
          <w:noProof/>
          <w:sz w:val="22"/>
          <w:lang w:eastAsia="fr-FR"/>
        </w:rPr>
        <mc:AlternateContent>
          <mc:Choice Requires="wps">
            <w:drawing>
              <wp:anchor distT="0" distB="0" distL="114300" distR="114300" simplePos="0" relativeHeight="251658240" behindDoc="0" locked="0" layoutInCell="1" allowOverlap="1" wp14:anchorId="72EFDE2E" wp14:editId="72EFDE2F">
                <wp:simplePos x="0" y="0"/>
                <wp:positionH relativeFrom="column">
                  <wp:posOffset>0</wp:posOffset>
                </wp:positionH>
                <wp:positionV relativeFrom="paragraph">
                  <wp:posOffset>0</wp:posOffset>
                </wp:positionV>
                <wp:extent cx="635000" cy="635000"/>
                <wp:effectExtent l="19050" t="19050" r="12700" b="12700"/>
                <wp:wrapNone/>
                <wp:docPr id="2" name="AutoShap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8BF2AFB" id="AutoShape 3"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r>
        <w:rPr>
          <w:rFonts w:ascii="Times New Roman" w:eastAsia="Times New Roman" w:hAnsi="Times New Roman" w:cs="Times New Roman"/>
          <w:noProof/>
          <w:sz w:val="22"/>
          <w:lang w:eastAsia="fr-FR"/>
        </w:rPr>
        <w:drawing>
          <wp:inline distT="0" distB="0" distL="0" distR="0" wp14:anchorId="72EFDE30" wp14:editId="72EFDE31">
            <wp:extent cx="1380490" cy="803910"/>
            <wp:effectExtent l="0" t="0" r="0" b="0"/>
            <wp:docPr id="1"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0490" cy="803910"/>
                    </a:xfrm>
                    <a:prstGeom prst="rect">
                      <a:avLst/>
                    </a:prstGeom>
                    <a:noFill/>
                    <a:ln>
                      <a:noFill/>
                    </a:ln>
                  </pic:spPr>
                </pic:pic>
              </a:graphicData>
            </a:graphic>
          </wp:inline>
        </w:drawing>
      </w:r>
    </w:p>
    <w:tbl>
      <w:tblPr>
        <w:tblStyle w:val="ListTable6Colorful-Accent51"/>
        <w:tblW w:w="10911" w:type="dxa"/>
        <w:jc w:val="center"/>
        <w:tblBorders>
          <w:top w:val="none" w:sz="0" w:space="0" w:color="auto"/>
          <w:bottom w:val="none" w:sz="0" w:space="0" w:color="auto"/>
        </w:tblBorders>
        <w:tblLayout w:type="fixed"/>
        <w:tblLook w:val="04A0" w:firstRow="1" w:lastRow="0" w:firstColumn="1" w:lastColumn="0" w:noHBand="0" w:noVBand="1"/>
      </w:tblPr>
      <w:tblGrid>
        <w:gridCol w:w="3539"/>
        <w:gridCol w:w="3686"/>
        <w:gridCol w:w="3686"/>
      </w:tblGrid>
      <w:tr w:rsidR="00B53C60" w14:paraId="72EFDCDD"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72EFDCD9" w14:textId="3DC21228" w:rsidR="00B53C60" w:rsidRDefault="00B53C60" w:rsidP="00DA0B5D">
            <w:pPr>
              <w:tabs>
                <w:tab w:val="center" w:pos="4536"/>
                <w:tab w:val="right" w:pos="9072"/>
              </w:tabs>
              <w:ind w:left="-533" w:right="-992"/>
              <w:jc w:val="center"/>
              <w:rPr>
                <w:rFonts w:ascii="Times New Roman" w:eastAsia="Times New Roman" w:hAnsi="Times New Roman" w:cs="Times New Roman"/>
                <w:b w:val="0"/>
                <w:sz w:val="16"/>
                <w:szCs w:val="16"/>
                <w:lang w:eastAsia="fr-FR"/>
              </w:rPr>
            </w:pPr>
          </w:p>
        </w:tc>
        <w:tc>
          <w:tcPr>
            <w:tcW w:w="3686" w:type="dxa"/>
            <w:vAlign w:val="center"/>
          </w:tcPr>
          <w:p w14:paraId="72EFDCDA" w14:textId="7157150A" w:rsidR="00B53C60" w:rsidRDefault="00B53C60" w:rsidP="00DA0B5D">
            <w:pPr>
              <w:tabs>
                <w:tab w:val="center" w:pos="4536"/>
                <w:tab w:val="right" w:pos="9072"/>
              </w:tabs>
              <w:ind w:left="-533" w:right="-992"/>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16"/>
                <w:szCs w:val="16"/>
                <w:lang w:eastAsia="fr-FR"/>
              </w:rPr>
            </w:pPr>
          </w:p>
        </w:tc>
        <w:tc>
          <w:tcPr>
            <w:tcW w:w="3686" w:type="dxa"/>
            <w:vAlign w:val="center"/>
          </w:tcPr>
          <w:p w14:paraId="72EFDCDC" w14:textId="4E3EE2FF" w:rsidR="00B53C60" w:rsidRDefault="00B53C60">
            <w:pPr>
              <w:tabs>
                <w:tab w:val="center" w:pos="4536"/>
                <w:tab w:val="right" w:pos="9072"/>
              </w:tabs>
              <w:ind w:left="-533" w:right="-992"/>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16"/>
                <w:szCs w:val="16"/>
                <w:lang w:eastAsia="fr-FR"/>
              </w:rPr>
            </w:pPr>
          </w:p>
        </w:tc>
      </w:tr>
    </w:tbl>
    <w:p w14:paraId="72EFDCDE"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DF"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E0"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E1"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E2"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E3"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E4"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E5"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E6"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E7" w14:textId="77777777" w:rsidR="007B7A1F" w:rsidRDefault="00026C3E">
      <w:pPr>
        <w:tabs>
          <w:tab w:val="left" w:pos="3510"/>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r>
        <w:rPr>
          <w:rFonts w:eastAsia="Times New Roman" w:cs="Times New Roman"/>
          <w:sz w:val="44"/>
          <w:szCs w:val="44"/>
          <w:lang w:eastAsia="fr-FR"/>
        </w:rPr>
        <w:t>***</w:t>
      </w:r>
      <w:r w:rsidR="006A4BC3">
        <w:rPr>
          <w:rFonts w:eastAsia="Times New Roman" w:cs="Times New Roman"/>
          <w:sz w:val="44"/>
          <w:szCs w:val="44"/>
          <w:lang w:eastAsia="fr-FR"/>
        </w:rPr>
        <w:t>Demande d’information -</w:t>
      </w:r>
      <w:r>
        <w:rPr>
          <w:rFonts w:eastAsia="Times New Roman" w:cs="Times New Roman"/>
          <w:sz w:val="44"/>
          <w:szCs w:val="44"/>
          <w:lang w:eastAsia="fr-FR"/>
        </w:rPr>
        <w:t>RFI***</w:t>
      </w:r>
    </w:p>
    <w:p w14:paraId="72EFDCE8"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E9"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EA"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EB"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EC"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ED"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EE"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EF"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F0" w14:textId="77777777" w:rsidR="00B53C60" w:rsidRDefault="00B53C60">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2EFDCF1" w14:textId="77777777" w:rsidR="00B53C60" w:rsidRDefault="00B53C60">
      <w:pPr>
        <w:spacing w:before="0" w:after="120" w:line="360" w:lineRule="auto"/>
        <w:jc w:val="both"/>
        <w:rPr>
          <w:rFonts w:ascii="Times New Roman" w:hAnsi="Times New Roman" w:cs="Times New Roman"/>
          <w:sz w:val="22"/>
        </w:rPr>
      </w:pPr>
    </w:p>
    <w:tbl>
      <w:tblPr>
        <w:tblW w:w="9468" w:type="dxa"/>
        <w:tblBorders>
          <w:top w:val="single" w:sz="24" w:space="0" w:color="auto"/>
          <w:left w:val="single" w:sz="24" w:space="0" w:color="auto"/>
          <w:bottom w:val="single" w:sz="24" w:space="0" w:color="auto"/>
          <w:right w:val="single" w:sz="24" w:space="0" w:color="auto"/>
        </w:tblBorders>
        <w:tblLook w:val="01E0" w:firstRow="1" w:lastRow="1" w:firstColumn="1" w:lastColumn="1" w:noHBand="0" w:noVBand="0"/>
      </w:tblPr>
      <w:tblGrid>
        <w:gridCol w:w="4068"/>
        <w:gridCol w:w="5400"/>
      </w:tblGrid>
      <w:tr w:rsidR="00B53C60" w14:paraId="72EFDCF4" w14:textId="77777777">
        <w:tc>
          <w:tcPr>
            <w:tcW w:w="9468" w:type="dxa"/>
            <w:gridSpan w:val="2"/>
          </w:tcPr>
          <w:p w14:paraId="72EFDCF2" w14:textId="77777777" w:rsidR="00B53C60" w:rsidRDefault="00B53C60">
            <w:pPr>
              <w:spacing w:before="60" w:after="60" w:line="360" w:lineRule="auto"/>
              <w:jc w:val="center"/>
              <w:rPr>
                <w:rFonts w:ascii="Times New Roman" w:hAnsi="Times New Roman" w:cs="Times New Roman"/>
                <w:b/>
                <w:sz w:val="22"/>
              </w:rPr>
            </w:pPr>
          </w:p>
          <w:p w14:paraId="72EFDCF3" w14:textId="5D973A95" w:rsidR="00B53C60" w:rsidRDefault="00040D41" w:rsidP="007B7A1F">
            <w:pPr>
              <w:spacing w:before="60" w:after="60" w:line="360" w:lineRule="auto"/>
              <w:contextualSpacing/>
              <w:jc w:val="center"/>
              <w:rPr>
                <w:rFonts w:ascii="Times New Roman" w:hAnsi="Times New Roman" w:cs="Times New Roman"/>
                <w:b/>
                <w:sz w:val="22"/>
              </w:rPr>
            </w:pPr>
            <w:r>
              <w:rPr>
                <w:rFonts w:ascii="Times New Roman" w:hAnsi="Times New Roman" w:cs="Times New Roman"/>
                <w:b/>
                <w:sz w:val="22"/>
              </w:rPr>
              <w:t>APPEL A COMPETENCE</w:t>
            </w:r>
            <w:r w:rsidR="00E65006">
              <w:rPr>
                <w:rFonts w:ascii="Times New Roman" w:hAnsi="Times New Roman" w:cs="Times New Roman"/>
                <w:b/>
                <w:sz w:val="22"/>
              </w:rPr>
              <w:t>S</w:t>
            </w:r>
            <w:r w:rsidR="00026C3E">
              <w:rPr>
                <w:rFonts w:ascii="Times New Roman" w:hAnsi="Times New Roman" w:cs="Times New Roman"/>
                <w:b/>
                <w:sz w:val="22"/>
              </w:rPr>
              <w:t xml:space="preserve"> RELATIF </w:t>
            </w:r>
            <w:r w:rsidR="00C043A6">
              <w:rPr>
                <w:rFonts w:ascii="Times New Roman" w:hAnsi="Times New Roman" w:cs="Times New Roman"/>
                <w:b/>
                <w:sz w:val="22"/>
              </w:rPr>
              <w:t>AU</w:t>
            </w:r>
            <w:r w:rsidR="003E2F28">
              <w:rPr>
                <w:rFonts w:ascii="Times New Roman" w:hAnsi="Times New Roman" w:cs="Times New Roman"/>
                <w:b/>
                <w:sz w:val="22"/>
              </w:rPr>
              <w:t>X</w:t>
            </w:r>
            <w:r w:rsidR="00C043A6">
              <w:rPr>
                <w:rFonts w:ascii="Times New Roman" w:hAnsi="Times New Roman" w:cs="Times New Roman"/>
                <w:b/>
                <w:sz w:val="22"/>
              </w:rPr>
              <w:t xml:space="preserve"> </w:t>
            </w:r>
            <w:r w:rsidR="008808EF" w:rsidRPr="008808EF">
              <w:rPr>
                <w:rFonts w:ascii="Times New Roman" w:hAnsi="Times New Roman" w:cs="Times New Roman"/>
                <w:b/>
                <w:bCs/>
                <w:sz w:val="22"/>
              </w:rPr>
              <w:t>INVESTIGATIONS NUMERIQUES DES FORCES DE SECURITE INTERIEURE</w:t>
            </w:r>
            <w:r w:rsidR="006C7E67">
              <w:rPr>
                <w:rFonts w:ascii="Times New Roman" w:hAnsi="Times New Roman" w:cs="Times New Roman"/>
                <w:b/>
                <w:bCs/>
                <w:sz w:val="22"/>
              </w:rPr>
              <w:t xml:space="preserve"> PORTANT SUR LES NOUVELLES MOBILITES</w:t>
            </w:r>
          </w:p>
        </w:tc>
      </w:tr>
      <w:tr w:rsidR="00B53C60" w14:paraId="72EFDCF7" w14:textId="77777777">
        <w:tc>
          <w:tcPr>
            <w:tcW w:w="4068" w:type="dxa"/>
          </w:tcPr>
          <w:p w14:paraId="72EFDCF5" w14:textId="77777777" w:rsidR="00B53C60" w:rsidRDefault="00B53C60">
            <w:pPr>
              <w:tabs>
                <w:tab w:val="center" w:pos="4536"/>
                <w:tab w:val="right" w:pos="9072"/>
              </w:tabs>
              <w:spacing w:before="60" w:after="60" w:line="240" w:lineRule="auto"/>
              <w:jc w:val="both"/>
              <w:rPr>
                <w:rFonts w:ascii="Times New Roman" w:hAnsi="Times New Roman" w:cs="Times New Roman"/>
                <w:b/>
                <w:sz w:val="22"/>
              </w:rPr>
            </w:pPr>
          </w:p>
        </w:tc>
        <w:tc>
          <w:tcPr>
            <w:tcW w:w="5400" w:type="dxa"/>
          </w:tcPr>
          <w:p w14:paraId="72EFDCF6" w14:textId="77777777" w:rsidR="00B53C60" w:rsidRDefault="00B53C60">
            <w:pPr>
              <w:spacing w:before="60" w:after="60" w:line="360" w:lineRule="auto"/>
              <w:rPr>
                <w:rFonts w:ascii="Times New Roman" w:hAnsi="Times New Roman" w:cs="Times New Roman"/>
                <w:sz w:val="22"/>
              </w:rPr>
            </w:pPr>
          </w:p>
        </w:tc>
      </w:tr>
    </w:tbl>
    <w:p w14:paraId="72EFDCF8" w14:textId="77777777" w:rsidR="00B53C60" w:rsidRDefault="00B53C60">
      <w:pPr>
        <w:spacing w:before="0" w:after="120" w:line="360" w:lineRule="auto"/>
        <w:jc w:val="center"/>
        <w:rPr>
          <w:rFonts w:ascii="Times New Roman" w:hAnsi="Times New Roman" w:cs="Times New Roman"/>
          <w:sz w:val="22"/>
        </w:rPr>
      </w:pPr>
    </w:p>
    <w:p w14:paraId="72EFDCF9" w14:textId="77777777" w:rsidR="00B53C60" w:rsidRDefault="00B53C60">
      <w:pPr>
        <w:spacing w:before="0" w:after="120" w:line="360" w:lineRule="auto"/>
        <w:jc w:val="both"/>
        <w:rPr>
          <w:rFonts w:ascii="Times New Roman" w:hAnsi="Times New Roman" w:cs="Times New Roman"/>
          <w:sz w:val="22"/>
        </w:rPr>
      </w:pPr>
    </w:p>
    <w:p w14:paraId="72EFDCFA" w14:textId="77777777" w:rsidR="00B53C60" w:rsidRDefault="00B53C60">
      <w:pPr>
        <w:spacing w:before="0" w:after="120" w:line="360" w:lineRule="auto"/>
        <w:jc w:val="center"/>
        <w:rPr>
          <w:rFonts w:ascii="Times New Roman" w:hAnsi="Times New Roman" w:cs="Times New Roman"/>
          <w:sz w:val="22"/>
        </w:rPr>
      </w:pPr>
    </w:p>
    <w:p w14:paraId="72EFDCFB" w14:textId="77777777" w:rsidR="00B53C60" w:rsidRDefault="00B53C60">
      <w:pPr>
        <w:spacing w:before="240" w:after="0" w:line="240" w:lineRule="auto"/>
        <w:jc w:val="both"/>
        <w:rPr>
          <w:rFonts w:ascii="Times New Roman" w:eastAsia="Times New Roman" w:hAnsi="Times New Roman" w:cs="Times New Roman"/>
          <w:sz w:val="22"/>
          <w:lang w:eastAsia="fr-FR"/>
        </w:rPr>
      </w:pPr>
    </w:p>
    <w:p w14:paraId="72EFDCFC" w14:textId="77777777" w:rsidR="00B53C60" w:rsidRDefault="00B53C60">
      <w:pPr>
        <w:spacing w:before="240" w:after="0" w:line="240" w:lineRule="auto"/>
        <w:jc w:val="both"/>
        <w:rPr>
          <w:rFonts w:ascii="Times New Roman" w:eastAsia="Times New Roman" w:hAnsi="Times New Roman" w:cs="Times New Roman"/>
          <w:sz w:val="22"/>
          <w:lang w:eastAsia="fr-FR"/>
        </w:rPr>
      </w:pPr>
    </w:p>
    <w:p w14:paraId="72EFDCFD" w14:textId="77777777" w:rsidR="00B53C60" w:rsidRDefault="00B53C60">
      <w:pPr>
        <w:spacing w:before="0"/>
        <w:rPr>
          <w:rFonts w:ascii="Times New Roman" w:hAnsi="Times New Roman" w:cs="Times New Roman"/>
          <w:b/>
          <w:sz w:val="22"/>
        </w:rPr>
      </w:pPr>
    </w:p>
    <w:p w14:paraId="72EFDCFE" w14:textId="77777777" w:rsidR="00B53C60" w:rsidRDefault="00B53C60">
      <w:pPr>
        <w:spacing w:after="0" w:line="240" w:lineRule="auto"/>
        <w:rPr>
          <w:rFonts w:eastAsia="TimesNewRoman" w:cs="Times New Roman"/>
          <w:lang w:eastAsia="fr-FR"/>
        </w:rPr>
      </w:pPr>
    </w:p>
    <w:p w14:paraId="72EFDCFF" w14:textId="77777777" w:rsidR="00B53C60" w:rsidRDefault="00B53C60"/>
    <w:p w14:paraId="72EFDD00" w14:textId="77777777" w:rsidR="00B53C60" w:rsidRDefault="00B53C60"/>
    <w:bookmarkStart w:id="0" w:name="_Toc194586804" w:displacedByCustomXml="next"/>
    <w:sdt>
      <w:sdtPr>
        <w:rPr>
          <w:rFonts w:eastAsia="Calibri" w:cs="Calibri"/>
          <w:b w:val="0"/>
          <w:bCs w:val="0"/>
          <w:caps w:val="0"/>
          <w:sz w:val="20"/>
          <w:szCs w:val="20"/>
          <w:lang w:eastAsia="en-US"/>
        </w:rPr>
        <w:id w:val="1116861778"/>
        <w:docPartObj>
          <w:docPartGallery w:val="Table of Contents"/>
          <w:docPartUnique/>
        </w:docPartObj>
      </w:sdtPr>
      <w:sdtEndPr/>
      <w:sdtContent>
        <w:p w14:paraId="72EFDD01" w14:textId="77777777" w:rsidR="00E9108F" w:rsidRDefault="00E9108F" w:rsidP="006006B8">
          <w:pPr>
            <w:pStyle w:val="Titre1"/>
          </w:pPr>
          <w:r>
            <w:t>Table des matières</w:t>
          </w:r>
          <w:bookmarkEnd w:id="0"/>
        </w:p>
        <w:p w14:paraId="11748D2E" w14:textId="0EDE6747" w:rsidR="00AF7DBF" w:rsidRDefault="00AD700F">
          <w:pPr>
            <w:pStyle w:val="TM1"/>
            <w:tabs>
              <w:tab w:val="left" w:pos="567"/>
              <w:tab w:val="right" w:leader="dot" w:pos="9060"/>
            </w:tabs>
            <w:rPr>
              <w:rFonts w:asciiTheme="minorHAnsi" w:eastAsiaTheme="minorEastAsia" w:hAnsiTheme="minorHAnsi" w:cstheme="minorBidi"/>
              <w:noProof/>
              <w:kern w:val="2"/>
              <w:sz w:val="24"/>
              <w:szCs w:val="24"/>
              <w:lang w:eastAsia="fr-FR"/>
              <w14:ligatures w14:val="standardContextual"/>
            </w:rPr>
          </w:pPr>
          <w:r>
            <w:fldChar w:fldCharType="begin"/>
          </w:r>
          <w:r>
            <w:instrText xml:space="preserve"> TOC \o "1-1" \h \z \u </w:instrText>
          </w:r>
          <w:r>
            <w:fldChar w:fldCharType="separate"/>
          </w:r>
          <w:hyperlink w:anchor="_Toc194586804" w:history="1">
            <w:r w:rsidR="00AF7DBF" w:rsidRPr="00E55B5A">
              <w:rPr>
                <w:rStyle w:val="Lienhypertexte"/>
                <w:noProof/>
              </w:rPr>
              <w:t>I.</w:t>
            </w:r>
            <w:r w:rsidR="00AF7DBF">
              <w:rPr>
                <w:rFonts w:asciiTheme="minorHAnsi" w:eastAsiaTheme="minorEastAsia" w:hAnsiTheme="minorHAnsi" w:cstheme="minorBidi"/>
                <w:noProof/>
                <w:kern w:val="2"/>
                <w:sz w:val="24"/>
                <w:szCs w:val="24"/>
                <w:lang w:eastAsia="fr-FR"/>
                <w14:ligatures w14:val="standardContextual"/>
              </w:rPr>
              <w:tab/>
            </w:r>
            <w:r w:rsidR="00AF7DBF" w:rsidRPr="00E55B5A">
              <w:rPr>
                <w:rStyle w:val="Lienhypertexte"/>
                <w:noProof/>
              </w:rPr>
              <w:t>Table des matières</w:t>
            </w:r>
            <w:r w:rsidR="00AF7DBF">
              <w:rPr>
                <w:noProof/>
                <w:webHidden/>
              </w:rPr>
              <w:tab/>
            </w:r>
            <w:r w:rsidR="00AF7DBF">
              <w:rPr>
                <w:noProof/>
                <w:webHidden/>
              </w:rPr>
              <w:fldChar w:fldCharType="begin"/>
            </w:r>
            <w:r w:rsidR="00AF7DBF">
              <w:rPr>
                <w:noProof/>
                <w:webHidden/>
              </w:rPr>
              <w:instrText xml:space="preserve"> PAGEREF _Toc194586804 \h </w:instrText>
            </w:r>
            <w:r w:rsidR="00AF7DBF">
              <w:rPr>
                <w:noProof/>
                <w:webHidden/>
              </w:rPr>
            </w:r>
            <w:r w:rsidR="00AF7DBF">
              <w:rPr>
                <w:noProof/>
                <w:webHidden/>
              </w:rPr>
              <w:fldChar w:fldCharType="separate"/>
            </w:r>
            <w:r w:rsidR="00AF7DBF">
              <w:rPr>
                <w:noProof/>
                <w:webHidden/>
              </w:rPr>
              <w:t>2</w:t>
            </w:r>
            <w:r w:rsidR="00AF7DBF">
              <w:rPr>
                <w:noProof/>
                <w:webHidden/>
              </w:rPr>
              <w:fldChar w:fldCharType="end"/>
            </w:r>
          </w:hyperlink>
        </w:p>
        <w:p w14:paraId="3F58CF77" w14:textId="66F5A1C8" w:rsidR="00AF7DBF" w:rsidRDefault="00100D09">
          <w:pPr>
            <w:pStyle w:val="TM1"/>
            <w:tabs>
              <w:tab w:val="left" w:pos="567"/>
              <w:tab w:val="right" w:leader="dot" w:pos="9060"/>
            </w:tabs>
            <w:rPr>
              <w:rFonts w:asciiTheme="minorHAnsi" w:eastAsiaTheme="minorEastAsia" w:hAnsiTheme="minorHAnsi" w:cstheme="minorBidi"/>
              <w:noProof/>
              <w:kern w:val="2"/>
              <w:sz w:val="24"/>
              <w:szCs w:val="24"/>
              <w:lang w:eastAsia="fr-FR"/>
              <w14:ligatures w14:val="standardContextual"/>
            </w:rPr>
          </w:pPr>
          <w:hyperlink w:anchor="_Toc194586805" w:history="1">
            <w:r w:rsidR="00AF7DBF" w:rsidRPr="00E55B5A">
              <w:rPr>
                <w:rStyle w:val="Lienhypertexte"/>
                <w:noProof/>
              </w:rPr>
              <w:t>II.</w:t>
            </w:r>
            <w:r w:rsidR="00AF7DBF">
              <w:rPr>
                <w:rFonts w:asciiTheme="minorHAnsi" w:eastAsiaTheme="minorEastAsia" w:hAnsiTheme="minorHAnsi" w:cstheme="minorBidi"/>
                <w:noProof/>
                <w:kern w:val="2"/>
                <w:sz w:val="24"/>
                <w:szCs w:val="24"/>
                <w:lang w:eastAsia="fr-FR"/>
                <w14:ligatures w14:val="standardContextual"/>
              </w:rPr>
              <w:tab/>
            </w:r>
            <w:r w:rsidR="00AF7DBF" w:rsidRPr="00E55B5A">
              <w:rPr>
                <w:rStyle w:val="Lienhypertexte"/>
                <w:noProof/>
              </w:rPr>
              <w:t>Contexte de la consultation</w:t>
            </w:r>
            <w:r w:rsidR="00AF7DBF">
              <w:rPr>
                <w:noProof/>
                <w:webHidden/>
              </w:rPr>
              <w:tab/>
            </w:r>
            <w:r w:rsidR="00AF7DBF">
              <w:rPr>
                <w:noProof/>
                <w:webHidden/>
              </w:rPr>
              <w:fldChar w:fldCharType="begin"/>
            </w:r>
            <w:r w:rsidR="00AF7DBF">
              <w:rPr>
                <w:noProof/>
                <w:webHidden/>
              </w:rPr>
              <w:instrText xml:space="preserve"> PAGEREF _Toc194586805 \h </w:instrText>
            </w:r>
            <w:r w:rsidR="00AF7DBF">
              <w:rPr>
                <w:noProof/>
                <w:webHidden/>
              </w:rPr>
            </w:r>
            <w:r w:rsidR="00AF7DBF">
              <w:rPr>
                <w:noProof/>
                <w:webHidden/>
              </w:rPr>
              <w:fldChar w:fldCharType="separate"/>
            </w:r>
            <w:r w:rsidR="00AF7DBF">
              <w:rPr>
                <w:noProof/>
                <w:webHidden/>
              </w:rPr>
              <w:t>3</w:t>
            </w:r>
            <w:r w:rsidR="00AF7DBF">
              <w:rPr>
                <w:noProof/>
                <w:webHidden/>
              </w:rPr>
              <w:fldChar w:fldCharType="end"/>
            </w:r>
          </w:hyperlink>
        </w:p>
        <w:p w14:paraId="4D1BD315" w14:textId="4F1AE490" w:rsidR="00AF7DBF" w:rsidRDefault="00100D09">
          <w:pPr>
            <w:pStyle w:val="TM1"/>
            <w:tabs>
              <w:tab w:val="left" w:pos="567"/>
              <w:tab w:val="right" w:leader="dot" w:pos="9060"/>
            </w:tabs>
            <w:rPr>
              <w:rFonts w:asciiTheme="minorHAnsi" w:eastAsiaTheme="minorEastAsia" w:hAnsiTheme="minorHAnsi" w:cstheme="minorBidi"/>
              <w:noProof/>
              <w:kern w:val="2"/>
              <w:sz w:val="24"/>
              <w:szCs w:val="24"/>
              <w:lang w:eastAsia="fr-FR"/>
              <w14:ligatures w14:val="standardContextual"/>
            </w:rPr>
          </w:pPr>
          <w:hyperlink w:anchor="_Toc194586806" w:history="1">
            <w:r w:rsidR="00AF7DBF" w:rsidRPr="00E55B5A">
              <w:rPr>
                <w:rStyle w:val="Lienhypertexte"/>
                <w:noProof/>
              </w:rPr>
              <w:t>III.</w:t>
            </w:r>
            <w:r w:rsidR="00AF7DBF">
              <w:rPr>
                <w:rFonts w:asciiTheme="minorHAnsi" w:eastAsiaTheme="minorEastAsia" w:hAnsiTheme="minorHAnsi" w:cstheme="minorBidi"/>
                <w:noProof/>
                <w:kern w:val="2"/>
                <w:sz w:val="24"/>
                <w:szCs w:val="24"/>
                <w:lang w:eastAsia="fr-FR"/>
                <w14:ligatures w14:val="standardContextual"/>
              </w:rPr>
              <w:tab/>
            </w:r>
            <w:r w:rsidR="00AF7DBF" w:rsidRPr="00E55B5A">
              <w:rPr>
                <w:rStyle w:val="Lienhypertexte"/>
                <w:noProof/>
              </w:rPr>
              <w:t>Les besoins du ministère</w:t>
            </w:r>
            <w:r w:rsidR="00AF7DBF">
              <w:rPr>
                <w:noProof/>
                <w:webHidden/>
              </w:rPr>
              <w:tab/>
            </w:r>
            <w:r w:rsidR="00AF7DBF">
              <w:rPr>
                <w:noProof/>
                <w:webHidden/>
              </w:rPr>
              <w:fldChar w:fldCharType="begin"/>
            </w:r>
            <w:r w:rsidR="00AF7DBF">
              <w:rPr>
                <w:noProof/>
                <w:webHidden/>
              </w:rPr>
              <w:instrText xml:space="preserve"> PAGEREF _Toc194586806 \h </w:instrText>
            </w:r>
            <w:r w:rsidR="00AF7DBF">
              <w:rPr>
                <w:noProof/>
                <w:webHidden/>
              </w:rPr>
            </w:r>
            <w:r w:rsidR="00AF7DBF">
              <w:rPr>
                <w:noProof/>
                <w:webHidden/>
              </w:rPr>
              <w:fldChar w:fldCharType="separate"/>
            </w:r>
            <w:r w:rsidR="00AF7DBF">
              <w:rPr>
                <w:noProof/>
                <w:webHidden/>
              </w:rPr>
              <w:t>4</w:t>
            </w:r>
            <w:r w:rsidR="00AF7DBF">
              <w:rPr>
                <w:noProof/>
                <w:webHidden/>
              </w:rPr>
              <w:fldChar w:fldCharType="end"/>
            </w:r>
          </w:hyperlink>
        </w:p>
        <w:p w14:paraId="3F7DB814" w14:textId="228D942A" w:rsidR="00AF7DBF" w:rsidRDefault="00100D09">
          <w:pPr>
            <w:pStyle w:val="TM1"/>
            <w:tabs>
              <w:tab w:val="left" w:pos="567"/>
              <w:tab w:val="right" w:leader="dot" w:pos="9060"/>
            </w:tabs>
            <w:rPr>
              <w:rFonts w:asciiTheme="minorHAnsi" w:eastAsiaTheme="minorEastAsia" w:hAnsiTheme="minorHAnsi" w:cstheme="minorBidi"/>
              <w:noProof/>
              <w:kern w:val="2"/>
              <w:sz w:val="24"/>
              <w:szCs w:val="24"/>
              <w:lang w:eastAsia="fr-FR"/>
              <w14:ligatures w14:val="standardContextual"/>
            </w:rPr>
          </w:pPr>
          <w:hyperlink w:anchor="_Toc194586807" w:history="1">
            <w:r w:rsidR="00AF7DBF" w:rsidRPr="00E55B5A">
              <w:rPr>
                <w:rStyle w:val="Lienhypertexte"/>
                <w:noProof/>
              </w:rPr>
              <w:t>IV.</w:t>
            </w:r>
            <w:r w:rsidR="00AF7DBF">
              <w:rPr>
                <w:rFonts w:asciiTheme="minorHAnsi" w:eastAsiaTheme="minorEastAsia" w:hAnsiTheme="minorHAnsi" w:cstheme="minorBidi"/>
                <w:noProof/>
                <w:kern w:val="2"/>
                <w:sz w:val="24"/>
                <w:szCs w:val="24"/>
                <w:lang w:eastAsia="fr-FR"/>
                <w14:ligatures w14:val="standardContextual"/>
              </w:rPr>
              <w:tab/>
            </w:r>
            <w:r w:rsidR="00AF7DBF" w:rsidRPr="00E55B5A">
              <w:rPr>
                <w:rStyle w:val="Lienhypertexte"/>
                <w:noProof/>
              </w:rPr>
              <w:t>Cas d’usage d’investigation exploitant les edpm</w:t>
            </w:r>
            <w:r w:rsidR="00AF7DBF">
              <w:rPr>
                <w:noProof/>
                <w:webHidden/>
              </w:rPr>
              <w:tab/>
            </w:r>
            <w:r w:rsidR="00AF7DBF">
              <w:rPr>
                <w:noProof/>
                <w:webHidden/>
              </w:rPr>
              <w:fldChar w:fldCharType="begin"/>
            </w:r>
            <w:r w:rsidR="00AF7DBF">
              <w:rPr>
                <w:noProof/>
                <w:webHidden/>
              </w:rPr>
              <w:instrText xml:space="preserve"> PAGEREF _Toc194586807 \h </w:instrText>
            </w:r>
            <w:r w:rsidR="00AF7DBF">
              <w:rPr>
                <w:noProof/>
                <w:webHidden/>
              </w:rPr>
            </w:r>
            <w:r w:rsidR="00AF7DBF">
              <w:rPr>
                <w:noProof/>
                <w:webHidden/>
              </w:rPr>
              <w:fldChar w:fldCharType="separate"/>
            </w:r>
            <w:r w:rsidR="00AF7DBF">
              <w:rPr>
                <w:noProof/>
                <w:webHidden/>
              </w:rPr>
              <w:t>4</w:t>
            </w:r>
            <w:r w:rsidR="00AF7DBF">
              <w:rPr>
                <w:noProof/>
                <w:webHidden/>
              </w:rPr>
              <w:fldChar w:fldCharType="end"/>
            </w:r>
          </w:hyperlink>
        </w:p>
        <w:p w14:paraId="550B9CE0" w14:textId="37942BCE" w:rsidR="00AF7DBF" w:rsidRDefault="00100D09">
          <w:pPr>
            <w:pStyle w:val="TM1"/>
            <w:tabs>
              <w:tab w:val="left" w:pos="567"/>
              <w:tab w:val="right" w:leader="dot" w:pos="9060"/>
            </w:tabs>
            <w:rPr>
              <w:rFonts w:asciiTheme="minorHAnsi" w:eastAsiaTheme="minorEastAsia" w:hAnsiTheme="minorHAnsi" w:cstheme="minorBidi"/>
              <w:noProof/>
              <w:kern w:val="2"/>
              <w:sz w:val="24"/>
              <w:szCs w:val="24"/>
              <w:lang w:eastAsia="fr-FR"/>
              <w14:ligatures w14:val="standardContextual"/>
            </w:rPr>
          </w:pPr>
          <w:hyperlink w:anchor="_Toc194586808" w:history="1">
            <w:r w:rsidR="00AF7DBF" w:rsidRPr="00E55B5A">
              <w:rPr>
                <w:rStyle w:val="Lienhypertexte"/>
                <w:noProof/>
              </w:rPr>
              <w:t>V.</w:t>
            </w:r>
            <w:r w:rsidR="00AF7DBF">
              <w:rPr>
                <w:rFonts w:asciiTheme="minorHAnsi" w:eastAsiaTheme="minorEastAsia" w:hAnsiTheme="minorHAnsi" w:cstheme="minorBidi"/>
                <w:noProof/>
                <w:kern w:val="2"/>
                <w:sz w:val="24"/>
                <w:szCs w:val="24"/>
                <w:lang w:eastAsia="fr-FR"/>
                <w14:ligatures w14:val="standardContextual"/>
              </w:rPr>
              <w:tab/>
            </w:r>
            <w:r w:rsidR="00AF7DBF" w:rsidRPr="00E55B5A">
              <w:rPr>
                <w:rStyle w:val="Lienhypertexte"/>
                <w:noProof/>
              </w:rPr>
              <w:t>Modalité de mise en œuvre de cette consultation</w:t>
            </w:r>
            <w:r w:rsidR="00AF7DBF">
              <w:rPr>
                <w:noProof/>
                <w:webHidden/>
              </w:rPr>
              <w:tab/>
            </w:r>
            <w:r w:rsidR="00AF7DBF">
              <w:rPr>
                <w:noProof/>
                <w:webHidden/>
              </w:rPr>
              <w:fldChar w:fldCharType="begin"/>
            </w:r>
            <w:r w:rsidR="00AF7DBF">
              <w:rPr>
                <w:noProof/>
                <w:webHidden/>
              </w:rPr>
              <w:instrText xml:space="preserve"> PAGEREF _Toc194586808 \h </w:instrText>
            </w:r>
            <w:r w:rsidR="00AF7DBF">
              <w:rPr>
                <w:noProof/>
                <w:webHidden/>
              </w:rPr>
            </w:r>
            <w:r w:rsidR="00AF7DBF">
              <w:rPr>
                <w:noProof/>
                <w:webHidden/>
              </w:rPr>
              <w:fldChar w:fldCharType="separate"/>
            </w:r>
            <w:r w:rsidR="00AF7DBF">
              <w:rPr>
                <w:noProof/>
                <w:webHidden/>
              </w:rPr>
              <w:t>4</w:t>
            </w:r>
            <w:r w:rsidR="00AF7DBF">
              <w:rPr>
                <w:noProof/>
                <w:webHidden/>
              </w:rPr>
              <w:fldChar w:fldCharType="end"/>
            </w:r>
          </w:hyperlink>
        </w:p>
        <w:p w14:paraId="398E0D66" w14:textId="0E57123A" w:rsidR="00AF7DBF" w:rsidRDefault="00100D09">
          <w:pPr>
            <w:pStyle w:val="TM1"/>
            <w:tabs>
              <w:tab w:val="left" w:pos="567"/>
              <w:tab w:val="right" w:leader="dot" w:pos="9060"/>
            </w:tabs>
            <w:rPr>
              <w:rFonts w:asciiTheme="minorHAnsi" w:eastAsiaTheme="minorEastAsia" w:hAnsiTheme="minorHAnsi" w:cstheme="minorBidi"/>
              <w:noProof/>
              <w:kern w:val="2"/>
              <w:sz w:val="24"/>
              <w:szCs w:val="24"/>
              <w:lang w:eastAsia="fr-FR"/>
              <w14:ligatures w14:val="standardContextual"/>
            </w:rPr>
          </w:pPr>
          <w:hyperlink w:anchor="_Toc194586809" w:history="1">
            <w:r w:rsidR="00AF7DBF" w:rsidRPr="00E55B5A">
              <w:rPr>
                <w:rStyle w:val="Lienhypertexte"/>
                <w:noProof/>
              </w:rPr>
              <w:t>VI.</w:t>
            </w:r>
            <w:r w:rsidR="00AF7DBF">
              <w:rPr>
                <w:rFonts w:asciiTheme="minorHAnsi" w:eastAsiaTheme="minorEastAsia" w:hAnsiTheme="minorHAnsi" w:cstheme="minorBidi"/>
                <w:noProof/>
                <w:kern w:val="2"/>
                <w:sz w:val="24"/>
                <w:szCs w:val="24"/>
                <w:lang w:eastAsia="fr-FR"/>
                <w14:ligatures w14:val="standardContextual"/>
              </w:rPr>
              <w:tab/>
            </w:r>
            <w:r w:rsidR="00AF7DBF" w:rsidRPr="00E55B5A">
              <w:rPr>
                <w:rStyle w:val="Lienhypertexte"/>
                <w:noProof/>
              </w:rPr>
              <w:t>Questions et cadres de réponse</w:t>
            </w:r>
            <w:r w:rsidR="00AF7DBF">
              <w:rPr>
                <w:noProof/>
                <w:webHidden/>
              </w:rPr>
              <w:tab/>
            </w:r>
            <w:r w:rsidR="00AF7DBF">
              <w:rPr>
                <w:noProof/>
                <w:webHidden/>
              </w:rPr>
              <w:fldChar w:fldCharType="begin"/>
            </w:r>
            <w:r w:rsidR="00AF7DBF">
              <w:rPr>
                <w:noProof/>
                <w:webHidden/>
              </w:rPr>
              <w:instrText xml:space="preserve"> PAGEREF _Toc194586809 \h </w:instrText>
            </w:r>
            <w:r w:rsidR="00AF7DBF">
              <w:rPr>
                <w:noProof/>
                <w:webHidden/>
              </w:rPr>
            </w:r>
            <w:r w:rsidR="00AF7DBF">
              <w:rPr>
                <w:noProof/>
                <w:webHidden/>
              </w:rPr>
              <w:fldChar w:fldCharType="separate"/>
            </w:r>
            <w:r w:rsidR="00AF7DBF">
              <w:rPr>
                <w:noProof/>
                <w:webHidden/>
              </w:rPr>
              <w:t>4</w:t>
            </w:r>
            <w:r w:rsidR="00AF7DBF">
              <w:rPr>
                <w:noProof/>
                <w:webHidden/>
              </w:rPr>
              <w:fldChar w:fldCharType="end"/>
            </w:r>
          </w:hyperlink>
        </w:p>
        <w:p w14:paraId="19A4DB99" w14:textId="52D3E354" w:rsidR="00AF7DBF" w:rsidRDefault="00100D09">
          <w:pPr>
            <w:pStyle w:val="TM1"/>
            <w:tabs>
              <w:tab w:val="left" w:pos="567"/>
              <w:tab w:val="right" w:leader="dot" w:pos="9060"/>
            </w:tabs>
            <w:rPr>
              <w:rFonts w:asciiTheme="minorHAnsi" w:eastAsiaTheme="minorEastAsia" w:hAnsiTheme="minorHAnsi" w:cstheme="minorBidi"/>
              <w:noProof/>
              <w:kern w:val="2"/>
              <w:sz w:val="24"/>
              <w:szCs w:val="24"/>
              <w:lang w:eastAsia="fr-FR"/>
              <w14:ligatures w14:val="standardContextual"/>
            </w:rPr>
          </w:pPr>
          <w:hyperlink w:anchor="_Toc194586810" w:history="1">
            <w:r w:rsidR="00AF7DBF" w:rsidRPr="00E55B5A">
              <w:rPr>
                <w:rStyle w:val="Lienhypertexte"/>
                <w:noProof/>
              </w:rPr>
              <w:t>VII.</w:t>
            </w:r>
            <w:r w:rsidR="00AF7DBF">
              <w:rPr>
                <w:rFonts w:asciiTheme="minorHAnsi" w:eastAsiaTheme="minorEastAsia" w:hAnsiTheme="minorHAnsi" w:cstheme="minorBidi"/>
                <w:noProof/>
                <w:kern w:val="2"/>
                <w:sz w:val="24"/>
                <w:szCs w:val="24"/>
                <w:lang w:eastAsia="fr-FR"/>
                <w14:ligatures w14:val="standardContextual"/>
              </w:rPr>
              <w:tab/>
            </w:r>
            <w:r w:rsidR="00AF7DBF" w:rsidRPr="00E55B5A">
              <w:rPr>
                <w:rStyle w:val="Lienhypertexte"/>
                <w:noProof/>
              </w:rPr>
              <w:t>Modalités de correspondance et de remise des réponses</w:t>
            </w:r>
            <w:r w:rsidR="00AF7DBF">
              <w:rPr>
                <w:noProof/>
                <w:webHidden/>
              </w:rPr>
              <w:tab/>
            </w:r>
            <w:r w:rsidR="00AF7DBF">
              <w:rPr>
                <w:noProof/>
                <w:webHidden/>
              </w:rPr>
              <w:fldChar w:fldCharType="begin"/>
            </w:r>
            <w:r w:rsidR="00AF7DBF">
              <w:rPr>
                <w:noProof/>
                <w:webHidden/>
              </w:rPr>
              <w:instrText xml:space="preserve"> PAGEREF _Toc194586810 \h </w:instrText>
            </w:r>
            <w:r w:rsidR="00AF7DBF">
              <w:rPr>
                <w:noProof/>
                <w:webHidden/>
              </w:rPr>
            </w:r>
            <w:r w:rsidR="00AF7DBF">
              <w:rPr>
                <w:noProof/>
                <w:webHidden/>
              </w:rPr>
              <w:fldChar w:fldCharType="separate"/>
            </w:r>
            <w:r w:rsidR="00AF7DBF">
              <w:rPr>
                <w:noProof/>
                <w:webHidden/>
              </w:rPr>
              <w:t>4</w:t>
            </w:r>
            <w:r w:rsidR="00AF7DBF">
              <w:rPr>
                <w:noProof/>
                <w:webHidden/>
              </w:rPr>
              <w:fldChar w:fldCharType="end"/>
            </w:r>
          </w:hyperlink>
        </w:p>
        <w:p w14:paraId="64893261" w14:textId="2C42ADF0" w:rsidR="00AF7DBF" w:rsidRDefault="00100D09">
          <w:pPr>
            <w:pStyle w:val="TM1"/>
            <w:tabs>
              <w:tab w:val="left" w:pos="567"/>
              <w:tab w:val="right" w:leader="dot" w:pos="9060"/>
            </w:tabs>
            <w:rPr>
              <w:rFonts w:asciiTheme="minorHAnsi" w:eastAsiaTheme="minorEastAsia" w:hAnsiTheme="minorHAnsi" w:cstheme="minorBidi"/>
              <w:noProof/>
              <w:kern w:val="2"/>
              <w:sz w:val="24"/>
              <w:szCs w:val="24"/>
              <w:lang w:eastAsia="fr-FR"/>
              <w14:ligatures w14:val="standardContextual"/>
            </w:rPr>
          </w:pPr>
          <w:hyperlink w:anchor="_Toc194586811" w:history="1">
            <w:r w:rsidR="00AF7DBF" w:rsidRPr="00E55B5A">
              <w:rPr>
                <w:rStyle w:val="Lienhypertexte"/>
                <w:noProof/>
              </w:rPr>
              <w:t>VIII.</w:t>
            </w:r>
            <w:r w:rsidR="00AF7DBF">
              <w:rPr>
                <w:rFonts w:asciiTheme="minorHAnsi" w:eastAsiaTheme="minorEastAsia" w:hAnsiTheme="minorHAnsi" w:cstheme="minorBidi"/>
                <w:noProof/>
                <w:kern w:val="2"/>
                <w:sz w:val="24"/>
                <w:szCs w:val="24"/>
                <w:lang w:eastAsia="fr-FR"/>
                <w14:ligatures w14:val="standardContextual"/>
              </w:rPr>
              <w:tab/>
            </w:r>
            <w:r w:rsidR="00AF7DBF" w:rsidRPr="00E55B5A">
              <w:rPr>
                <w:rStyle w:val="Lienhypertexte"/>
                <w:noProof/>
              </w:rPr>
              <w:t>Annexe 1 – cadre de réponse</w:t>
            </w:r>
            <w:r w:rsidR="00AF7DBF">
              <w:rPr>
                <w:noProof/>
                <w:webHidden/>
              </w:rPr>
              <w:tab/>
            </w:r>
            <w:r w:rsidR="00AF7DBF">
              <w:rPr>
                <w:noProof/>
                <w:webHidden/>
              </w:rPr>
              <w:fldChar w:fldCharType="begin"/>
            </w:r>
            <w:r w:rsidR="00AF7DBF">
              <w:rPr>
                <w:noProof/>
                <w:webHidden/>
              </w:rPr>
              <w:instrText xml:space="preserve"> PAGEREF _Toc194586811 \h </w:instrText>
            </w:r>
            <w:r w:rsidR="00AF7DBF">
              <w:rPr>
                <w:noProof/>
                <w:webHidden/>
              </w:rPr>
            </w:r>
            <w:r w:rsidR="00AF7DBF">
              <w:rPr>
                <w:noProof/>
                <w:webHidden/>
              </w:rPr>
              <w:fldChar w:fldCharType="separate"/>
            </w:r>
            <w:r w:rsidR="00AF7DBF">
              <w:rPr>
                <w:noProof/>
                <w:webHidden/>
              </w:rPr>
              <w:t>7</w:t>
            </w:r>
            <w:r w:rsidR="00AF7DBF">
              <w:rPr>
                <w:noProof/>
                <w:webHidden/>
              </w:rPr>
              <w:fldChar w:fldCharType="end"/>
            </w:r>
          </w:hyperlink>
        </w:p>
        <w:p w14:paraId="75926FA0" w14:textId="7E5E9D1C" w:rsidR="007F78C4" w:rsidRDefault="00AD700F" w:rsidP="00792650">
          <w:pPr>
            <w:tabs>
              <w:tab w:val="left" w:pos="600"/>
              <w:tab w:val="right" w:leader="dot" w:pos="9060"/>
            </w:tabs>
            <w:rPr>
              <w:rStyle w:val="Lienhypertexte"/>
              <w:noProof/>
              <w:kern w:val="2"/>
              <w:lang w:eastAsia="fr-FR"/>
              <w14:ligatures w14:val="standardContextual"/>
            </w:rPr>
          </w:pPr>
          <w:r>
            <w:fldChar w:fldCharType="end"/>
          </w:r>
        </w:p>
      </w:sdtContent>
    </w:sdt>
    <w:p w14:paraId="72EFDD0C" w14:textId="77777777" w:rsidR="00E9108F" w:rsidRDefault="00E9108F"/>
    <w:p w14:paraId="72EFDD0D" w14:textId="77777777" w:rsidR="00B53C60" w:rsidRDefault="00026C3E">
      <w:pPr>
        <w:ind w:firstLine="708"/>
      </w:pPr>
      <w:r>
        <w:br w:type="page"/>
      </w:r>
    </w:p>
    <w:p w14:paraId="72EFDD0E" w14:textId="77777777" w:rsidR="00782200" w:rsidRPr="00782200" w:rsidRDefault="00782200" w:rsidP="00782200">
      <w:pPr>
        <w:pBdr>
          <w:top w:val="none" w:sz="0" w:space="0" w:color="auto"/>
          <w:left w:val="none" w:sz="0" w:space="0" w:color="auto"/>
          <w:bottom w:val="none" w:sz="0" w:space="0" w:color="auto"/>
          <w:right w:val="none" w:sz="0" w:space="0" w:color="auto"/>
          <w:between w:val="none" w:sz="0" w:space="0" w:color="auto"/>
        </w:pBdr>
        <w:spacing w:before="60" w:after="0" w:line="240" w:lineRule="auto"/>
        <w:jc w:val="both"/>
        <w:rPr>
          <w:rFonts w:ascii="Times New Roman" w:eastAsia="Cambria" w:hAnsi="Times New Roman" w:cs="Times New Roman"/>
          <w:b/>
          <w:color w:val="FF0000"/>
          <w:sz w:val="22"/>
        </w:rPr>
      </w:pPr>
      <w:r w:rsidRPr="00782200">
        <w:rPr>
          <w:rFonts w:ascii="Times New Roman" w:eastAsia="Cambria" w:hAnsi="Times New Roman" w:cs="Times New Roman"/>
          <w:b/>
          <w:color w:val="FF0000"/>
          <w:sz w:val="22"/>
        </w:rPr>
        <w:lastRenderedPageBreak/>
        <w:t>AVERTISSEMENT</w:t>
      </w:r>
    </w:p>
    <w:p w14:paraId="72EFDD0F" w14:textId="77777777" w:rsidR="00782200" w:rsidRPr="00782200" w:rsidRDefault="00782200" w:rsidP="00782200">
      <w:pPr>
        <w:pBdr>
          <w:top w:val="none" w:sz="0" w:space="0" w:color="auto"/>
          <w:left w:val="none" w:sz="0" w:space="0" w:color="auto"/>
          <w:bottom w:val="none" w:sz="0" w:space="0" w:color="auto"/>
          <w:right w:val="none" w:sz="0" w:space="0" w:color="auto"/>
          <w:between w:val="none" w:sz="0" w:space="0" w:color="auto"/>
        </w:pBdr>
        <w:spacing w:before="60" w:after="0" w:line="240" w:lineRule="auto"/>
        <w:jc w:val="both"/>
        <w:rPr>
          <w:rFonts w:ascii="Times New Roman" w:eastAsia="Cambria" w:hAnsi="Times New Roman" w:cs="Times New Roman"/>
          <w:b/>
          <w:color w:val="FF0000"/>
          <w:sz w:val="22"/>
        </w:rPr>
      </w:pPr>
    </w:p>
    <w:p w14:paraId="72EFDD10" w14:textId="77777777" w:rsidR="00782200" w:rsidRPr="00782200" w:rsidRDefault="00782200" w:rsidP="00782200">
      <w:pPr>
        <w:pBdr>
          <w:top w:val="single" w:sz="4" w:space="1" w:color="auto"/>
          <w:left w:val="single" w:sz="4" w:space="4" w:color="auto"/>
          <w:bottom w:val="single" w:sz="4" w:space="1" w:color="auto"/>
          <w:right w:val="single" w:sz="4" w:space="4" w:color="auto"/>
          <w:between w:val="none" w:sz="0" w:space="0" w:color="auto"/>
        </w:pBdr>
        <w:autoSpaceDE w:val="0"/>
        <w:autoSpaceDN w:val="0"/>
        <w:adjustRightInd w:val="0"/>
        <w:spacing w:before="60" w:after="0" w:line="240" w:lineRule="auto"/>
        <w:jc w:val="both"/>
        <w:rPr>
          <w:rFonts w:ascii="Times New Roman" w:eastAsia="Cambria" w:hAnsi="Times New Roman" w:cs="Times New Roman"/>
          <w:b/>
          <w:sz w:val="22"/>
        </w:rPr>
      </w:pPr>
      <w:r w:rsidRPr="00782200">
        <w:rPr>
          <w:rFonts w:ascii="Times New Roman" w:eastAsia="Cambria" w:hAnsi="Times New Roman" w:cs="Times New Roman"/>
          <w:b/>
          <w:sz w:val="22"/>
        </w:rPr>
        <w:t>La présente Demande d’Informations (DI) ne constitue ni une consultation, ni un appel d’offres, ni un quelconque engagement de l’Etat à lancer ultérieurement une opération ou une contractualisation sur l’objet de la présente DI.</w:t>
      </w:r>
    </w:p>
    <w:p w14:paraId="72EFDD11" w14:textId="77777777" w:rsidR="00782200" w:rsidRPr="00782200" w:rsidRDefault="00782200" w:rsidP="00782200">
      <w:pPr>
        <w:pBdr>
          <w:top w:val="single" w:sz="4" w:space="1" w:color="auto"/>
          <w:left w:val="single" w:sz="4" w:space="4" w:color="auto"/>
          <w:bottom w:val="single" w:sz="4" w:space="1" w:color="auto"/>
          <w:right w:val="single" w:sz="4" w:space="4" w:color="auto"/>
          <w:between w:val="none" w:sz="0" w:space="0" w:color="auto"/>
        </w:pBdr>
        <w:autoSpaceDE w:val="0"/>
        <w:autoSpaceDN w:val="0"/>
        <w:adjustRightInd w:val="0"/>
        <w:spacing w:before="60" w:after="0" w:line="240" w:lineRule="auto"/>
        <w:jc w:val="both"/>
        <w:rPr>
          <w:rFonts w:ascii="Times New Roman" w:eastAsia="Cambria" w:hAnsi="Times New Roman" w:cs="Times New Roman"/>
          <w:b/>
          <w:sz w:val="22"/>
        </w:rPr>
      </w:pPr>
      <w:r w:rsidRPr="00782200">
        <w:rPr>
          <w:rFonts w:ascii="Times New Roman" w:eastAsia="Cambria" w:hAnsi="Times New Roman" w:cs="Times New Roman"/>
          <w:b/>
          <w:sz w:val="22"/>
        </w:rPr>
        <w:t>À ce stade</w:t>
      </w:r>
      <w:r w:rsidR="004E0106">
        <w:rPr>
          <w:rFonts w:ascii="Times New Roman" w:eastAsia="Cambria" w:hAnsi="Times New Roman" w:cs="Times New Roman"/>
          <w:b/>
          <w:sz w:val="22"/>
        </w:rPr>
        <w:t>, en</w:t>
      </w:r>
      <w:r w:rsidRPr="00782200">
        <w:rPr>
          <w:rFonts w:ascii="Times New Roman" w:eastAsia="Cambria" w:hAnsi="Times New Roman" w:cs="Times New Roman"/>
          <w:b/>
          <w:sz w:val="22"/>
        </w:rPr>
        <w:t xml:space="preserve"> amont de la réflexion, la réponse des opérateurs compétents à cette DI est une démarche volontaire et non discriminante. La présente DI s’adresse aux opérateurs compétents de l’Union Européenne.</w:t>
      </w:r>
    </w:p>
    <w:p w14:paraId="72EFDD12" w14:textId="77777777" w:rsidR="00782200" w:rsidRPr="00782200" w:rsidRDefault="00782200" w:rsidP="00782200">
      <w:pPr>
        <w:pBdr>
          <w:top w:val="single" w:sz="4" w:space="1" w:color="auto"/>
          <w:left w:val="single" w:sz="4" w:space="4" w:color="auto"/>
          <w:bottom w:val="single" w:sz="4" w:space="1" w:color="auto"/>
          <w:right w:val="single" w:sz="4" w:space="4" w:color="auto"/>
          <w:between w:val="none" w:sz="0" w:space="0" w:color="auto"/>
        </w:pBdr>
        <w:autoSpaceDE w:val="0"/>
        <w:autoSpaceDN w:val="0"/>
        <w:adjustRightInd w:val="0"/>
        <w:spacing w:before="60" w:after="0" w:line="240" w:lineRule="auto"/>
        <w:jc w:val="both"/>
        <w:rPr>
          <w:rFonts w:ascii="Times New Roman" w:eastAsia="Cambria" w:hAnsi="Times New Roman" w:cs="Times New Roman"/>
          <w:b/>
          <w:sz w:val="22"/>
        </w:rPr>
      </w:pPr>
    </w:p>
    <w:p w14:paraId="72EFDD13" w14:textId="77777777" w:rsidR="00782200" w:rsidRPr="00782200" w:rsidRDefault="00782200" w:rsidP="00782200">
      <w:pPr>
        <w:pBdr>
          <w:top w:val="single" w:sz="4" w:space="1" w:color="auto"/>
          <w:left w:val="single" w:sz="4" w:space="4" w:color="auto"/>
          <w:bottom w:val="single" w:sz="4" w:space="1" w:color="auto"/>
          <w:right w:val="single" w:sz="4" w:space="4" w:color="auto"/>
          <w:between w:val="none" w:sz="0" w:space="0" w:color="auto"/>
        </w:pBdr>
        <w:autoSpaceDE w:val="0"/>
        <w:autoSpaceDN w:val="0"/>
        <w:adjustRightInd w:val="0"/>
        <w:spacing w:before="60" w:after="0" w:line="240" w:lineRule="auto"/>
        <w:jc w:val="both"/>
        <w:rPr>
          <w:rFonts w:ascii="Times New Roman" w:eastAsia="Cambria" w:hAnsi="Times New Roman" w:cs="Times New Roman"/>
          <w:b/>
          <w:sz w:val="22"/>
        </w:rPr>
      </w:pPr>
      <w:r w:rsidRPr="00782200">
        <w:rPr>
          <w:rFonts w:ascii="Times New Roman" w:eastAsia="Cambria" w:hAnsi="Times New Roman" w:cs="Times New Roman"/>
          <w:b/>
          <w:sz w:val="22"/>
        </w:rPr>
        <w:t>Réciproquement, les réponses à la DI ne constitueront pas des engagements contractuels ou précontractuels de la part de leurs auteurs.</w:t>
      </w:r>
    </w:p>
    <w:p w14:paraId="72EFDD14" w14:textId="77777777" w:rsidR="00782200" w:rsidRPr="00782200" w:rsidRDefault="00782200" w:rsidP="00782200">
      <w:pPr>
        <w:pBdr>
          <w:top w:val="single" w:sz="4" w:space="1" w:color="auto"/>
          <w:left w:val="single" w:sz="4" w:space="4" w:color="auto"/>
          <w:bottom w:val="single" w:sz="4" w:space="1" w:color="auto"/>
          <w:right w:val="single" w:sz="4" w:space="4" w:color="auto"/>
          <w:between w:val="none" w:sz="0" w:space="0" w:color="auto"/>
        </w:pBdr>
        <w:autoSpaceDE w:val="0"/>
        <w:autoSpaceDN w:val="0"/>
        <w:adjustRightInd w:val="0"/>
        <w:spacing w:before="60" w:after="0" w:line="240" w:lineRule="auto"/>
        <w:jc w:val="both"/>
        <w:rPr>
          <w:rFonts w:ascii="Times New Roman" w:eastAsia="Cambria" w:hAnsi="Times New Roman" w:cs="Times New Roman"/>
          <w:b/>
          <w:sz w:val="22"/>
        </w:rPr>
      </w:pPr>
    </w:p>
    <w:p w14:paraId="72EFDD15" w14:textId="77777777" w:rsidR="00782200" w:rsidRDefault="00782200" w:rsidP="00E9108F">
      <w:pPr>
        <w:pBdr>
          <w:top w:val="single" w:sz="4" w:space="1" w:color="auto"/>
          <w:left w:val="single" w:sz="4" w:space="4" w:color="auto"/>
          <w:bottom w:val="single" w:sz="4" w:space="1" w:color="auto"/>
          <w:right w:val="single" w:sz="4" w:space="4" w:color="auto"/>
          <w:between w:val="none" w:sz="0" w:space="0" w:color="auto"/>
        </w:pBdr>
        <w:spacing w:before="60" w:after="0" w:line="240" w:lineRule="auto"/>
        <w:jc w:val="both"/>
        <w:rPr>
          <w:rFonts w:ascii="Times New Roman" w:eastAsia="Cambria" w:hAnsi="Times New Roman" w:cs="Times New Roman"/>
          <w:b/>
          <w:sz w:val="22"/>
        </w:rPr>
      </w:pPr>
      <w:r w:rsidRPr="00782200">
        <w:rPr>
          <w:rFonts w:ascii="Times New Roman" w:eastAsia="Cambria" w:hAnsi="Times New Roman" w:cs="Times New Roman"/>
          <w:b/>
          <w:sz w:val="22"/>
        </w:rPr>
        <w:t>Les opérateurs compétents seuls ou en groupement sont informés qu’ils ne peuvent prétendre à aucune indemnité, et/ou rémunération, et/ou remboursement de frais pour les prestations réalisées dans le cadre des travaux qu’ils engageraient pour répondre à cette DI (y compris la remise de leurs réponses).</w:t>
      </w:r>
    </w:p>
    <w:p w14:paraId="72EFDD16" w14:textId="77777777" w:rsidR="00E9108F" w:rsidRPr="00E9108F" w:rsidRDefault="00E9108F" w:rsidP="00E9108F">
      <w:pPr>
        <w:pBdr>
          <w:top w:val="single" w:sz="4" w:space="1" w:color="auto"/>
          <w:left w:val="single" w:sz="4" w:space="4" w:color="auto"/>
          <w:bottom w:val="single" w:sz="4" w:space="1" w:color="auto"/>
          <w:right w:val="single" w:sz="4" w:space="4" w:color="auto"/>
          <w:between w:val="none" w:sz="0" w:space="0" w:color="auto"/>
        </w:pBdr>
        <w:spacing w:before="60" w:after="0" w:line="240" w:lineRule="auto"/>
        <w:jc w:val="both"/>
        <w:rPr>
          <w:rFonts w:ascii="Times New Roman" w:eastAsia="Cambria" w:hAnsi="Times New Roman" w:cs="Times New Roman"/>
          <w:b/>
          <w:sz w:val="22"/>
        </w:rPr>
      </w:pPr>
    </w:p>
    <w:p w14:paraId="72EFDD18" w14:textId="4A779D68" w:rsidR="00782200" w:rsidRPr="00782200" w:rsidRDefault="00782200" w:rsidP="006006B8">
      <w:pPr>
        <w:pBdr>
          <w:top w:val="single" w:sz="4" w:space="1" w:color="auto"/>
          <w:left w:val="single" w:sz="4" w:space="4" w:color="auto"/>
          <w:bottom w:val="single" w:sz="4" w:space="1" w:color="auto"/>
          <w:right w:val="single" w:sz="4" w:space="4" w:color="auto"/>
          <w:between w:val="none" w:sz="0" w:space="0" w:color="auto"/>
        </w:pBdr>
        <w:spacing w:before="60" w:after="0" w:line="240" w:lineRule="auto"/>
        <w:jc w:val="both"/>
        <w:rPr>
          <w:rFonts w:ascii="Times New Roman" w:eastAsia="Microsoft YaHei" w:hAnsi="Times New Roman" w:cs="Times New Roman"/>
          <w:kern w:val="3"/>
          <w:sz w:val="22"/>
          <w:lang w:eastAsia="zh-CN" w:bidi="hi-IN"/>
        </w:rPr>
      </w:pPr>
      <w:r w:rsidRPr="00782200">
        <w:rPr>
          <w:rFonts w:ascii="Times New Roman" w:eastAsia="Cambria" w:hAnsi="Times New Roman" w:cs="Times New Roman"/>
          <w:b/>
          <w:sz w:val="22"/>
        </w:rPr>
        <w:t>Les sociétés souhaitant répondre à la présente DI peuvent le faire, sur tout ou partie du périmètre, même si elles n’apportent pas de réponse à l’intégralité des besoins exprimés.</w:t>
      </w:r>
    </w:p>
    <w:p w14:paraId="2E32C797" w14:textId="77777777" w:rsidR="00AF7DBF" w:rsidRDefault="00AF7DBF" w:rsidP="00AF7DBF">
      <w:bookmarkStart w:id="1" w:name="_Toc192862075"/>
      <w:bookmarkStart w:id="2" w:name="_Toc194586805"/>
    </w:p>
    <w:p w14:paraId="72EFDD19" w14:textId="48BDA369" w:rsidR="007B7A1F" w:rsidRDefault="00485782" w:rsidP="006006B8">
      <w:pPr>
        <w:pStyle w:val="Titre1"/>
      </w:pPr>
      <w:r w:rsidRPr="4D07FD09">
        <w:t>Contexte de la consultation</w:t>
      </w:r>
      <w:bookmarkEnd w:id="1"/>
      <w:bookmarkEnd w:id="2"/>
    </w:p>
    <w:p w14:paraId="5111124E" w14:textId="18FC3BA0" w:rsidR="00322921" w:rsidRDefault="00322921" w:rsidP="007B7A1F">
      <w:pPr>
        <w:jc w:val="both"/>
        <w:rPr>
          <w:rFonts w:eastAsia="TimesNewRoman" w:cs="Times New Roman"/>
          <w:lang w:eastAsia="fr-FR"/>
        </w:rPr>
      </w:pPr>
      <w:r w:rsidRPr="14B94700">
        <w:rPr>
          <w:rFonts w:eastAsia="TimesNewRoman" w:cs="Times New Roman"/>
          <w:lang w:eastAsia="fr-FR"/>
        </w:rPr>
        <w:t>Ces dernières années ont vu la mutation importante des moyens de locomotion, urbains principalement, avec l’émergence de nouv</w:t>
      </w:r>
      <w:r w:rsidR="00FE2111" w:rsidRPr="14B94700">
        <w:rPr>
          <w:rFonts w:eastAsia="TimesNewRoman" w:cs="Times New Roman"/>
          <w:lang w:eastAsia="fr-FR"/>
        </w:rPr>
        <w:t>eaux moyens de déplacement</w:t>
      </w:r>
      <w:r w:rsidR="00625416" w:rsidRPr="14B94700">
        <w:rPr>
          <w:rFonts w:eastAsia="TimesNewRoman" w:cs="Times New Roman"/>
          <w:lang w:eastAsia="fr-FR"/>
        </w:rPr>
        <w:t xml:space="preserve"> ainsi que le développement de services autour de leur utilisation</w:t>
      </w:r>
      <w:r w:rsidRPr="14B94700">
        <w:rPr>
          <w:rFonts w:eastAsia="TimesNewRoman" w:cs="Times New Roman"/>
          <w:lang w:eastAsia="fr-FR"/>
        </w:rPr>
        <w:t xml:space="preserve">. Vélos électriques, trottinettes, </w:t>
      </w:r>
      <w:proofErr w:type="spellStart"/>
      <w:r w:rsidRPr="14B94700">
        <w:rPr>
          <w:rFonts w:eastAsia="TimesNewRoman" w:cs="Times New Roman"/>
          <w:lang w:eastAsia="fr-FR"/>
        </w:rPr>
        <w:t>monoroues</w:t>
      </w:r>
      <w:proofErr w:type="spellEnd"/>
      <w:r w:rsidRPr="14B94700">
        <w:rPr>
          <w:rFonts w:eastAsia="TimesNewRoman" w:cs="Times New Roman"/>
          <w:lang w:eastAsia="fr-FR"/>
        </w:rPr>
        <w:t xml:space="preserve"> et autres engins de déplacement personnel motorisés (EDPM) offrent une alternative aux transports traditionnels. Ces moyens de transport peuvent être </w:t>
      </w:r>
      <w:r w:rsidRPr="006006B8">
        <w:rPr>
          <w:rFonts w:eastAsia="TimesNewRoman" w:cs="Times New Roman"/>
          <w:lang w:eastAsia="fr-FR"/>
        </w:rPr>
        <w:t>personnels</w:t>
      </w:r>
      <w:r w:rsidRPr="14B94700">
        <w:rPr>
          <w:rFonts w:eastAsia="TimesNewRoman" w:cs="Times New Roman"/>
          <w:lang w:eastAsia="fr-FR"/>
        </w:rPr>
        <w:t xml:space="preserve">, achetés et utilisés individuellement, ou fonctionner en </w:t>
      </w:r>
      <w:r w:rsidRPr="006006B8">
        <w:rPr>
          <w:rFonts w:eastAsia="TimesNewRoman" w:cs="Times New Roman"/>
          <w:lang w:eastAsia="fr-FR"/>
        </w:rPr>
        <w:t>flottes partagées</w:t>
      </w:r>
      <w:r w:rsidRPr="14B94700">
        <w:rPr>
          <w:rFonts w:eastAsia="TimesNewRoman" w:cs="Times New Roman"/>
          <w:lang w:eastAsia="fr-FR"/>
        </w:rPr>
        <w:t>, accessibles via des applications mobiles en libre-service.</w:t>
      </w:r>
    </w:p>
    <w:p w14:paraId="7472D135" w14:textId="79D5DB29" w:rsidR="00842C9E" w:rsidRPr="006006B8" w:rsidRDefault="00180C9A" w:rsidP="006006B8">
      <w:pPr>
        <w:spacing w:beforeAutospacing="1" w:after="100" w:afterAutospacing="1" w:line="240" w:lineRule="auto"/>
        <w:jc w:val="both"/>
        <w:rPr>
          <w:rFonts w:eastAsia="TimesNewRoman" w:cs="Times New Roman"/>
          <w:bCs/>
          <w:szCs w:val="20"/>
          <w:lang w:eastAsia="fr-FR"/>
        </w:rPr>
      </w:pPr>
      <w:r>
        <w:rPr>
          <w:rFonts w:eastAsia="TimesNewRoman" w:cs="Times New Roman"/>
          <w:bCs/>
          <w:szCs w:val="20"/>
          <w:lang w:eastAsia="fr-FR"/>
        </w:rPr>
        <w:t>L</w:t>
      </w:r>
      <w:r w:rsidR="00A254BC" w:rsidRPr="00842C9E">
        <w:rPr>
          <w:rFonts w:eastAsia="TimesNewRoman" w:cs="Times New Roman"/>
          <w:bCs/>
          <w:szCs w:val="20"/>
          <w:lang w:eastAsia="fr-FR"/>
        </w:rPr>
        <w:t xml:space="preserve">'administration souhaite s’équiper </w:t>
      </w:r>
      <w:r w:rsidR="00842C9E" w:rsidRPr="006006B8">
        <w:rPr>
          <w:rFonts w:eastAsia="TimesNewRoman" w:cs="Times New Roman"/>
          <w:bCs/>
          <w:szCs w:val="20"/>
          <w:lang w:eastAsia="fr-FR"/>
        </w:rPr>
        <w:t>de solutions permettant d’extraire et d’analyser les informations qu’ils pourraient contenir</w:t>
      </w:r>
      <w:r>
        <w:rPr>
          <w:rFonts w:eastAsia="TimesNewRoman" w:cs="Times New Roman"/>
          <w:bCs/>
          <w:szCs w:val="20"/>
          <w:lang w:eastAsia="fr-FR"/>
        </w:rPr>
        <w:t xml:space="preserve"> tels que </w:t>
      </w:r>
      <w:r w:rsidR="0031060E">
        <w:rPr>
          <w:rFonts w:eastAsia="TimesNewRoman" w:cs="Times New Roman"/>
          <w:bCs/>
          <w:szCs w:val="20"/>
          <w:lang w:eastAsia="fr-FR"/>
        </w:rPr>
        <w:t>par exemple</w:t>
      </w:r>
      <w:r w:rsidR="00287E1B">
        <w:rPr>
          <w:rFonts w:eastAsia="TimesNewRoman" w:cs="Times New Roman"/>
          <w:bCs/>
          <w:szCs w:val="20"/>
          <w:lang w:eastAsia="fr-FR"/>
        </w:rPr>
        <w:t>s :</w:t>
      </w:r>
      <w:r w:rsidR="0031060E">
        <w:rPr>
          <w:rFonts w:eastAsia="TimesNewRoman" w:cs="Times New Roman"/>
          <w:bCs/>
          <w:szCs w:val="20"/>
          <w:lang w:eastAsia="fr-FR"/>
        </w:rPr>
        <w:t xml:space="preserve"> </w:t>
      </w:r>
      <w:r>
        <w:rPr>
          <w:rFonts w:eastAsia="TimesNewRoman" w:cs="Times New Roman"/>
          <w:bCs/>
          <w:szCs w:val="20"/>
          <w:lang w:eastAsia="fr-FR"/>
        </w:rPr>
        <w:t>les</w:t>
      </w:r>
      <w:r w:rsidR="003F3E0A">
        <w:rPr>
          <w:rFonts w:eastAsia="TimesNewRoman" w:cs="Times New Roman"/>
          <w:bCs/>
          <w:szCs w:val="20"/>
          <w:lang w:eastAsia="fr-FR"/>
        </w:rPr>
        <w:t xml:space="preserve"> informations d’identification de l’EDPM, les</w:t>
      </w:r>
      <w:r>
        <w:rPr>
          <w:rFonts w:eastAsia="TimesNewRoman" w:cs="Times New Roman"/>
          <w:bCs/>
          <w:szCs w:val="20"/>
          <w:lang w:eastAsia="fr-FR"/>
        </w:rPr>
        <w:t xml:space="preserve"> </w:t>
      </w:r>
      <w:r w:rsidR="000F1A02">
        <w:rPr>
          <w:rFonts w:eastAsia="TimesNewRoman" w:cs="Times New Roman"/>
          <w:bCs/>
          <w:szCs w:val="20"/>
          <w:lang w:eastAsia="fr-FR"/>
        </w:rPr>
        <w:t>journaux d’activités</w:t>
      </w:r>
      <w:r w:rsidR="0031060E">
        <w:rPr>
          <w:rFonts w:eastAsia="TimesNewRoman" w:cs="Times New Roman"/>
          <w:bCs/>
          <w:szCs w:val="20"/>
          <w:lang w:eastAsia="fr-FR"/>
        </w:rPr>
        <w:t>, les données GPS.</w:t>
      </w:r>
    </w:p>
    <w:p w14:paraId="0903CE05" w14:textId="3E770BA0" w:rsidR="0056287E" w:rsidRDefault="0031060E" w:rsidP="00842C9E">
      <w:pPr>
        <w:jc w:val="both"/>
        <w:rPr>
          <w:rFonts w:eastAsia="TimesNewRoman" w:cs="Times New Roman"/>
          <w:bCs/>
          <w:szCs w:val="20"/>
          <w:lang w:eastAsia="fr-FR"/>
        </w:rPr>
      </w:pPr>
      <w:r>
        <w:rPr>
          <w:rFonts w:eastAsia="TimesNewRoman" w:cs="Times New Roman"/>
          <w:bCs/>
          <w:szCs w:val="20"/>
          <w:lang w:eastAsia="fr-FR"/>
        </w:rPr>
        <w:t>L’A</w:t>
      </w:r>
      <w:r w:rsidR="0056287E" w:rsidRPr="006006B8">
        <w:rPr>
          <w:rFonts w:eastAsia="TimesNewRoman" w:cs="Times New Roman"/>
          <w:bCs/>
          <w:szCs w:val="20"/>
          <w:lang w:eastAsia="fr-FR"/>
        </w:rPr>
        <w:t xml:space="preserve">gence </w:t>
      </w:r>
      <w:r>
        <w:rPr>
          <w:rFonts w:eastAsia="TimesNewRoman" w:cs="Times New Roman"/>
          <w:bCs/>
          <w:szCs w:val="20"/>
          <w:lang w:eastAsia="fr-FR"/>
        </w:rPr>
        <w:t>N</w:t>
      </w:r>
      <w:r w:rsidR="0056287E" w:rsidRPr="006006B8">
        <w:rPr>
          <w:rFonts w:eastAsia="TimesNewRoman" w:cs="Times New Roman"/>
          <w:bCs/>
          <w:szCs w:val="20"/>
          <w:lang w:eastAsia="fr-FR"/>
        </w:rPr>
        <w:t xml:space="preserve">ationale des </w:t>
      </w:r>
      <w:r>
        <w:rPr>
          <w:rFonts w:eastAsia="TimesNewRoman" w:cs="Times New Roman"/>
          <w:bCs/>
          <w:szCs w:val="20"/>
          <w:lang w:eastAsia="fr-FR"/>
        </w:rPr>
        <w:t>F</w:t>
      </w:r>
      <w:r w:rsidR="0056287E" w:rsidRPr="006006B8">
        <w:rPr>
          <w:rFonts w:eastAsia="TimesNewRoman" w:cs="Times New Roman"/>
          <w:bCs/>
          <w:szCs w:val="20"/>
          <w:lang w:eastAsia="fr-FR"/>
        </w:rPr>
        <w:t xml:space="preserve">orces de </w:t>
      </w:r>
      <w:r>
        <w:rPr>
          <w:rFonts w:eastAsia="TimesNewRoman" w:cs="Times New Roman"/>
          <w:bCs/>
          <w:szCs w:val="20"/>
          <w:lang w:eastAsia="fr-FR"/>
        </w:rPr>
        <w:t>S</w:t>
      </w:r>
      <w:r w:rsidR="0056287E" w:rsidRPr="006006B8">
        <w:rPr>
          <w:rFonts w:eastAsia="TimesNewRoman" w:cs="Times New Roman"/>
          <w:bCs/>
          <w:szCs w:val="20"/>
          <w:lang w:eastAsia="fr-FR"/>
        </w:rPr>
        <w:t xml:space="preserve">écurité </w:t>
      </w:r>
      <w:r>
        <w:rPr>
          <w:rFonts w:eastAsia="TimesNewRoman" w:cs="Times New Roman"/>
          <w:bCs/>
          <w:szCs w:val="20"/>
          <w:lang w:eastAsia="fr-FR"/>
        </w:rPr>
        <w:t>I</w:t>
      </w:r>
      <w:r w:rsidR="0056287E" w:rsidRPr="006006B8">
        <w:rPr>
          <w:rFonts w:eastAsia="TimesNewRoman" w:cs="Times New Roman"/>
          <w:bCs/>
          <w:szCs w:val="20"/>
          <w:lang w:eastAsia="fr-FR"/>
        </w:rPr>
        <w:t xml:space="preserve">ntérieure (ANFSI) souhaite, au travers de cette consultation, identifier les acteurs du marché et les solutions relatives </w:t>
      </w:r>
      <w:r w:rsidR="00842C9E">
        <w:rPr>
          <w:rFonts w:eastAsia="TimesNewRoman" w:cs="Times New Roman"/>
          <w:bCs/>
          <w:szCs w:val="20"/>
          <w:lang w:eastAsia="fr-FR"/>
        </w:rPr>
        <w:t xml:space="preserve">à </w:t>
      </w:r>
      <w:r w:rsidR="0056287E" w:rsidRPr="006006B8">
        <w:rPr>
          <w:rFonts w:eastAsia="TimesNewRoman" w:cs="Times New Roman"/>
          <w:bCs/>
          <w:szCs w:val="20"/>
          <w:lang w:eastAsia="fr-FR"/>
        </w:rPr>
        <w:t xml:space="preserve">l’extraction </w:t>
      </w:r>
      <w:r w:rsidR="00F57483" w:rsidRPr="006006B8">
        <w:rPr>
          <w:rFonts w:eastAsia="TimesNewRoman" w:cs="Times New Roman"/>
          <w:bCs/>
          <w:szCs w:val="20"/>
          <w:lang w:eastAsia="fr-FR"/>
        </w:rPr>
        <w:t xml:space="preserve">et l’analyse </w:t>
      </w:r>
      <w:r w:rsidR="0056287E" w:rsidRPr="006006B8">
        <w:rPr>
          <w:rFonts w:eastAsia="TimesNewRoman" w:cs="Times New Roman"/>
          <w:bCs/>
          <w:szCs w:val="20"/>
          <w:lang w:eastAsia="fr-FR"/>
        </w:rPr>
        <w:t xml:space="preserve">de données </w:t>
      </w:r>
      <w:r w:rsidR="002A2EE0">
        <w:rPr>
          <w:rFonts w:eastAsia="TimesNewRoman" w:cs="Times New Roman"/>
          <w:bCs/>
          <w:szCs w:val="20"/>
          <w:lang w:eastAsia="fr-FR"/>
        </w:rPr>
        <w:t>contenues dans un EDPM</w:t>
      </w:r>
      <w:r w:rsidR="00CA6228" w:rsidRPr="006006B8">
        <w:rPr>
          <w:rFonts w:eastAsia="TimesNewRoman" w:cs="Times New Roman"/>
          <w:bCs/>
          <w:szCs w:val="20"/>
          <w:lang w:eastAsia="fr-FR"/>
        </w:rPr>
        <w:t xml:space="preserve"> dans le cadre d’une investigation numérique.</w:t>
      </w:r>
    </w:p>
    <w:p w14:paraId="6A39C48B" w14:textId="77777777" w:rsidR="00322921" w:rsidRPr="006006B8" w:rsidRDefault="00322921" w:rsidP="00842C9E">
      <w:pPr>
        <w:jc w:val="both"/>
        <w:rPr>
          <w:rFonts w:eastAsia="TimesNewRoman" w:cs="Times New Roman"/>
          <w:bCs/>
          <w:szCs w:val="20"/>
          <w:lang w:eastAsia="fr-FR"/>
        </w:rPr>
      </w:pPr>
    </w:p>
    <w:p w14:paraId="72EFDD20" w14:textId="77777777" w:rsidR="00316114" w:rsidRDefault="00316114">
      <w:pPr>
        <w:rPr>
          <w:rFonts w:eastAsia="TimesNewRoman" w:cs="Times New Roman"/>
          <w:bCs/>
          <w:szCs w:val="20"/>
          <w:lang w:eastAsia="fr-FR"/>
        </w:rPr>
      </w:pPr>
      <w:r>
        <w:rPr>
          <w:rFonts w:eastAsia="TimesNewRoman" w:cs="Times New Roman"/>
          <w:bCs/>
          <w:szCs w:val="20"/>
          <w:lang w:eastAsia="fr-FR"/>
        </w:rPr>
        <w:br w:type="page"/>
      </w:r>
    </w:p>
    <w:p w14:paraId="72EFDD21" w14:textId="77777777" w:rsidR="007B7A1F" w:rsidRDefault="00485782" w:rsidP="006006B8">
      <w:pPr>
        <w:pStyle w:val="Titre1"/>
      </w:pPr>
      <w:bookmarkStart w:id="3" w:name="_Toc192862076"/>
      <w:bookmarkStart w:id="4" w:name="_Toc194586806"/>
      <w:r w:rsidRPr="4D07FD09">
        <w:lastRenderedPageBreak/>
        <w:t>Les besoins du ministère</w:t>
      </w:r>
      <w:bookmarkEnd w:id="3"/>
      <w:bookmarkEnd w:id="4"/>
    </w:p>
    <w:p w14:paraId="0717624E" w14:textId="4CF42083" w:rsidR="00A138A8" w:rsidRDefault="009E33FA">
      <w:pPr>
        <w:jc w:val="both"/>
        <w:rPr>
          <w:rFonts w:eastAsia="TimesNewRoman" w:cs="Times New Roman"/>
          <w:lang w:eastAsia="fr-FR"/>
        </w:rPr>
      </w:pPr>
      <w:r w:rsidRPr="006006B8">
        <w:rPr>
          <w:rFonts w:eastAsia="TimesNewRoman" w:cs="Times New Roman"/>
          <w:lang w:eastAsia="fr-FR"/>
        </w:rPr>
        <w:t>Une investigation numérique consiste à analyser et exploiter des données numériques dans le cadre d’une enquête judiciaire ou administrative. Elle vise à collecter, préserver, analyser et interpréter des preuves numériques issues d’appareils électroniques et de réseaux informatiques.</w:t>
      </w:r>
      <w:r w:rsidRPr="20908BDA">
        <w:rPr>
          <w:rFonts w:eastAsia="TimesNewRoman" w:cs="Times New Roman"/>
          <w:lang w:eastAsia="fr-FR"/>
        </w:rPr>
        <w:t xml:space="preserve"> Dans ce contexte, u</w:t>
      </w:r>
      <w:r w:rsidR="00026C3E" w:rsidRPr="006006B8">
        <w:rPr>
          <w:rFonts w:eastAsia="TimesNewRoman" w:cs="Times New Roman"/>
          <w:lang w:eastAsia="fr-FR"/>
        </w:rPr>
        <w:t xml:space="preserve">ne réflexion est engagée à titre exploratoire pour doter les services opérationnels </w:t>
      </w:r>
      <w:r w:rsidR="00FB5173" w:rsidRPr="20908BDA">
        <w:rPr>
          <w:rFonts w:eastAsia="TimesNewRoman" w:cs="Times New Roman"/>
          <w:lang w:eastAsia="fr-FR"/>
        </w:rPr>
        <w:t xml:space="preserve">de solutions </w:t>
      </w:r>
      <w:r w:rsidR="00FB5173" w:rsidRPr="00D57C6F">
        <w:rPr>
          <w:rFonts w:eastAsia="TimesNewRoman" w:cs="Times New Roman"/>
          <w:lang w:eastAsia="fr-FR"/>
        </w:rPr>
        <w:t xml:space="preserve">relatives </w:t>
      </w:r>
      <w:r w:rsidR="0035551C" w:rsidRPr="00D57C6F">
        <w:rPr>
          <w:rFonts w:eastAsia="TimesNewRoman" w:cs="Times New Roman"/>
          <w:lang w:eastAsia="fr-FR"/>
        </w:rPr>
        <w:t>à</w:t>
      </w:r>
      <w:r w:rsidR="00D57C6F" w:rsidRPr="006006B8">
        <w:rPr>
          <w:rFonts w:eastAsia="TimesNewRoman" w:cs="Times New Roman"/>
          <w:lang w:eastAsia="fr-FR"/>
        </w:rPr>
        <w:t xml:space="preserve"> </w:t>
      </w:r>
      <w:r w:rsidR="00FB5173" w:rsidRPr="00D57C6F">
        <w:rPr>
          <w:rFonts w:eastAsia="TimesNewRoman" w:cs="Times New Roman"/>
          <w:lang w:eastAsia="fr-FR"/>
        </w:rPr>
        <w:t>l’extraction</w:t>
      </w:r>
      <w:r w:rsidR="00792575" w:rsidRPr="20908BDA">
        <w:rPr>
          <w:rFonts w:eastAsia="TimesNewRoman" w:cs="Times New Roman"/>
          <w:lang w:eastAsia="fr-FR"/>
        </w:rPr>
        <w:t>, le décodage et</w:t>
      </w:r>
      <w:r w:rsidR="00FB5173" w:rsidRPr="20908BDA">
        <w:rPr>
          <w:rFonts w:eastAsia="TimesNewRoman" w:cs="Times New Roman"/>
          <w:lang w:eastAsia="fr-FR"/>
        </w:rPr>
        <w:t xml:space="preserve"> l’analyse de données des </w:t>
      </w:r>
      <w:r w:rsidR="54BFAB60" w:rsidRPr="20908BDA">
        <w:rPr>
          <w:rFonts w:eastAsia="TimesNewRoman" w:cs="Times New Roman"/>
          <w:lang w:eastAsia="fr-FR"/>
        </w:rPr>
        <w:t>EDPM</w:t>
      </w:r>
      <w:r w:rsidR="00F7254B" w:rsidRPr="20908BDA">
        <w:rPr>
          <w:rFonts w:eastAsia="TimesNewRoman" w:cs="Times New Roman"/>
          <w:lang w:eastAsia="fr-FR"/>
        </w:rPr>
        <w:t xml:space="preserve">. </w:t>
      </w:r>
      <w:r w:rsidR="00800611" w:rsidRPr="20908BDA">
        <w:rPr>
          <w:rFonts w:eastAsia="TimesNewRoman" w:cs="Times New Roman"/>
          <w:lang w:eastAsia="fr-FR"/>
        </w:rPr>
        <w:t xml:space="preserve">Les équipes qui seraient amenées à disposer du matériel </w:t>
      </w:r>
      <w:r w:rsidR="006A5E17" w:rsidRPr="20908BDA">
        <w:rPr>
          <w:rFonts w:eastAsia="TimesNewRoman" w:cs="Times New Roman"/>
          <w:lang w:eastAsia="fr-FR"/>
        </w:rPr>
        <w:t xml:space="preserve">sont </w:t>
      </w:r>
      <w:r w:rsidR="0087294E">
        <w:rPr>
          <w:rFonts w:eastAsia="TimesNewRoman" w:cs="Times New Roman"/>
          <w:lang w:eastAsia="fr-FR"/>
        </w:rPr>
        <w:t xml:space="preserve">d’une part, </w:t>
      </w:r>
      <w:r w:rsidR="006A5E17" w:rsidRPr="20908BDA">
        <w:rPr>
          <w:rFonts w:eastAsia="TimesNewRoman" w:cs="Times New Roman"/>
          <w:lang w:eastAsia="fr-FR"/>
        </w:rPr>
        <w:t xml:space="preserve">les équipes </w:t>
      </w:r>
      <w:r w:rsidR="00800611" w:rsidRPr="20908BDA">
        <w:rPr>
          <w:rFonts w:eastAsia="TimesNewRoman" w:cs="Times New Roman"/>
          <w:lang w:eastAsia="fr-FR"/>
        </w:rPr>
        <w:t xml:space="preserve">NTECH de la Gendarmerie Nationale et </w:t>
      </w:r>
      <w:r w:rsidR="00E53BE3" w:rsidRPr="00E53BE3">
        <w:rPr>
          <w:rFonts w:eastAsia="TimesNewRoman" w:cs="Times New Roman"/>
          <w:lang w:eastAsia="fr-FR"/>
        </w:rPr>
        <w:t>In</w:t>
      </w:r>
      <w:r w:rsidR="00E53BE3">
        <w:rPr>
          <w:rFonts w:eastAsia="TimesNewRoman" w:cs="Times New Roman"/>
          <w:lang w:eastAsia="fr-FR"/>
        </w:rPr>
        <w:t xml:space="preserve">vestigateur en </w:t>
      </w:r>
      <w:proofErr w:type="spellStart"/>
      <w:r w:rsidR="00E53BE3">
        <w:rPr>
          <w:rFonts w:eastAsia="TimesNewRoman" w:cs="Times New Roman"/>
          <w:lang w:eastAsia="fr-FR"/>
        </w:rPr>
        <w:t>CyberCriminalité</w:t>
      </w:r>
      <w:proofErr w:type="spellEnd"/>
      <w:r w:rsidR="00E53BE3">
        <w:rPr>
          <w:rFonts w:eastAsia="TimesNewRoman" w:cs="Times New Roman"/>
          <w:lang w:eastAsia="fr-FR"/>
        </w:rPr>
        <w:t xml:space="preserve"> (</w:t>
      </w:r>
      <w:r w:rsidR="00800611" w:rsidRPr="20908BDA">
        <w:rPr>
          <w:rFonts w:eastAsia="TimesNewRoman" w:cs="Times New Roman"/>
          <w:lang w:eastAsia="fr-FR"/>
        </w:rPr>
        <w:t>ICC</w:t>
      </w:r>
      <w:r w:rsidR="00E53BE3">
        <w:rPr>
          <w:rFonts w:eastAsia="TimesNewRoman" w:cs="Times New Roman"/>
          <w:lang w:eastAsia="fr-FR"/>
        </w:rPr>
        <w:t>)</w:t>
      </w:r>
      <w:r w:rsidR="00800611" w:rsidRPr="20908BDA">
        <w:rPr>
          <w:rFonts w:eastAsia="TimesNewRoman" w:cs="Times New Roman"/>
          <w:lang w:eastAsia="fr-FR"/>
        </w:rPr>
        <w:t xml:space="preserve"> de la Police Nationale</w:t>
      </w:r>
      <w:r w:rsidR="00610CA1">
        <w:rPr>
          <w:rFonts w:eastAsia="TimesNewRoman" w:cs="Times New Roman"/>
          <w:lang w:eastAsia="fr-FR"/>
        </w:rPr>
        <w:t xml:space="preserve"> lors d’investigation numérique </w:t>
      </w:r>
      <w:r w:rsidR="000733EB">
        <w:rPr>
          <w:rFonts w:eastAsia="TimesNewRoman" w:cs="Times New Roman"/>
          <w:lang w:eastAsia="fr-FR"/>
        </w:rPr>
        <w:t>en unité et sur le terrain</w:t>
      </w:r>
      <w:r w:rsidR="00394BEE">
        <w:rPr>
          <w:rFonts w:eastAsia="TimesNewRoman" w:cs="Times New Roman"/>
          <w:lang w:eastAsia="fr-FR"/>
        </w:rPr>
        <w:t xml:space="preserve">, </w:t>
      </w:r>
      <w:r w:rsidR="0087294E">
        <w:rPr>
          <w:rFonts w:eastAsia="TimesNewRoman" w:cs="Times New Roman"/>
          <w:lang w:eastAsia="fr-FR"/>
        </w:rPr>
        <w:t xml:space="preserve">et d’autre part, </w:t>
      </w:r>
      <w:r w:rsidR="00394BEE">
        <w:rPr>
          <w:rFonts w:eastAsia="TimesNewRoman" w:cs="Times New Roman"/>
          <w:lang w:eastAsia="fr-FR"/>
        </w:rPr>
        <w:t xml:space="preserve">les techniciens et </w:t>
      </w:r>
      <w:r w:rsidR="00394BEE" w:rsidRPr="00B000C5">
        <w:rPr>
          <w:rFonts w:eastAsia="TimesNewRoman" w:cs="Times New Roman"/>
          <w:lang w:eastAsia="fr-FR"/>
        </w:rPr>
        <w:t xml:space="preserve">experts des </w:t>
      </w:r>
      <w:r w:rsidR="002E61F1">
        <w:rPr>
          <w:rFonts w:eastAsia="TimesNewRoman" w:cs="Times New Roman"/>
          <w:lang w:eastAsia="fr-FR"/>
        </w:rPr>
        <w:t xml:space="preserve">LION </w:t>
      </w:r>
      <w:r w:rsidR="002E61F1" w:rsidRPr="00B000C5">
        <w:rPr>
          <w:rFonts w:eastAsia="TimesNewRoman" w:cs="Times New Roman"/>
          <w:lang w:eastAsia="fr-FR"/>
        </w:rPr>
        <w:t>(Laboratoire d’Investigation Opérationnelle du numérique)</w:t>
      </w:r>
      <w:r w:rsidR="005852BB">
        <w:rPr>
          <w:rFonts w:eastAsia="TimesNewRoman" w:cs="Times New Roman"/>
          <w:lang w:eastAsia="fr-FR"/>
        </w:rPr>
        <w:t>.</w:t>
      </w:r>
    </w:p>
    <w:p w14:paraId="028B8643" w14:textId="77777777" w:rsidR="000E75A9" w:rsidRDefault="000E75A9">
      <w:pPr>
        <w:jc w:val="both"/>
        <w:rPr>
          <w:rFonts w:eastAsia="TimesNewRoman" w:cs="Times New Roman"/>
          <w:bCs/>
          <w:szCs w:val="20"/>
          <w:highlight w:val="yellow"/>
          <w:lang w:eastAsia="fr-FR"/>
        </w:rPr>
      </w:pPr>
    </w:p>
    <w:p w14:paraId="289CA1DA" w14:textId="6A9EC77F" w:rsidR="00723FCD" w:rsidRPr="005C377C" w:rsidRDefault="000E75A9" w:rsidP="006006B8">
      <w:pPr>
        <w:pStyle w:val="Titre1"/>
      </w:pPr>
      <w:bookmarkStart w:id="5" w:name="_Toc192862077"/>
      <w:bookmarkStart w:id="6" w:name="_Toc194586807"/>
      <w:r w:rsidRPr="006006B8">
        <w:t>Cas d’usage</w:t>
      </w:r>
      <w:r w:rsidR="00AD700F">
        <w:t xml:space="preserve"> d’investigation</w:t>
      </w:r>
      <w:bookmarkEnd w:id="5"/>
      <w:r w:rsidR="00D57C6F">
        <w:t xml:space="preserve"> exploitant les edpm</w:t>
      </w:r>
      <w:bookmarkEnd w:id="6"/>
    </w:p>
    <w:p w14:paraId="6BF46C01" w14:textId="292A8365" w:rsidR="00723FCD" w:rsidRPr="006006B8" w:rsidRDefault="00B43577" w:rsidP="00723FCD">
      <w:pPr>
        <w:rPr>
          <w:b/>
          <w:lang w:eastAsia="fr-FR"/>
        </w:rPr>
      </w:pPr>
      <w:r>
        <w:rPr>
          <w:rFonts w:eastAsia="TimesNewRoman" w:cs="Times New Roman"/>
          <w:b/>
          <w:szCs w:val="20"/>
          <w:lang w:eastAsia="fr-FR"/>
        </w:rPr>
        <w:t>Retracer l’activité</w:t>
      </w:r>
      <w:r w:rsidR="00723FCD" w:rsidRPr="006006B8">
        <w:rPr>
          <w:rFonts w:eastAsia="TimesNewRoman" w:cs="Times New Roman"/>
          <w:b/>
          <w:szCs w:val="20"/>
          <w:lang w:eastAsia="fr-FR"/>
        </w:rPr>
        <w:t xml:space="preserve"> d’un</w:t>
      </w:r>
      <w:r>
        <w:rPr>
          <w:rFonts w:eastAsia="TimesNewRoman" w:cs="Times New Roman"/>
          <w:b/>
          <w:szCs w:val="20"/>
          <w:lang w:eastAsia="fr-FR"/>
        </w:rPr>
        <w:t xml:space="preserve"> EDPM</w:t>
      </w:r>
      <w:r w:rsidR="008464B8">
        <w:rPr>
          <w:rFonts w:eastAsia="TimesNewRoman" w:cs="Times New Roman"/>
          <w:b/>
          <w:szCs w:val="20"/>
          <w:lang w:eastAsia="fr-FR"/>
        </w:rPr>
        <w:t xml:space="preserve"> privé</w:t>
      </w:r>
    </w:p>
    <w:p w14:paraId="17111A3E" w14:textId="11B1AFDC" w:rsidR="007F5020" w:rsidRDefault="00F25348" w:rsidP="007F5020">
      <w:pPr>
        <w:jc w:val="both"/>
        <w:rPr>
          <w:rFonts w:eastAsia="TimesNewRoman" w:cs="Times New Roman"/>
          <w:bCs/>
          <w:szCs w:val="20"/>
          <w:lang w:eastAsia="fr-FR"/>
        </w:rPr>
      </w:pPr>
      <w:r>
        <w:rPr>
          <w:rFonts w:eastAsia="TimesNewRoman" w:cs="Times New Roman"/>
          <w:bCs/>
          <w:szCs w:val="20"/>
          <w:lang w:eastAsia="fr-FR"/>
        </w:rPr>
        <w:t xml:space="preserve">Lors </w:t>
      </w:r>
      <w:r w:rsidR="00054BC9">
        <w:rPr>
          <w:rFonts w:eastAsia="TimesNewRoman" w:cs="Times New Roman"/>
          <w:bCs/>
          <w:szCs w:val="20"/>
          <w:lang w:eastAsia="fr-FR"/>
        </w:rPr>
        <w:t>d’une investigation</w:t>
      </w:r>
      <w:r w:rsidR="00D10D70">
        <w:rPr>
          <w:rFonts w:eastAsia="TimesNewRoman" w:cs="Times New Roman"/>
          <w:bCs/>
          <w:szCs w:val="20"/>
          <w:lang w:eastAsia="fr-FR"/>
        </w:rPr>
        <w:t>,</w:t>
      </w:r>
      <w:r w:rsidR="00AF54DD">
        <w:rPr>
          <w:rFonts w:eastAsia="TimesNewRoman" w:cs="Times New Roman"/>
          <w:bCs/>
          <w:szCs w:val="20"/>
          <w:lang w:eastAsia="fr-FR"/>
        </w:rPr>
        <w:t xml:space="preserve"> un EDPM </w:t>
      </w:r>
      <w:r w:rsidR="008464B8">
        <w:rPr>
          <w:rFonts w:eastAsia="TimesNewRoman" w:cs="Times New Roman"/>
          <w:bCs/>
          <w:szCs w:val="20"/>
          <w:lang w:eastAsia="fr-FR"/>
        </w:rPr>
        <w:t xml:space="preserve">privé </w:t>
      </w:r>
      <w:r>
        <w:rPr>
          <w:rFonts w:eastAsia="TimesNewRoman" w:cs="Times New Roman"/>
          <w:bCs/>
          <w:szCs w:val="20"/>
          <w:lang w:eastAsia="fr-FR"/>
        </w:rPr>
        <w:t xml:space="preserve">peut être </w:t>
      </w:r>
      <w:r w:rsidR="00DB1557">
        <w:rPr>
          <w:rFonts w:eastAsia="TimesNewRoman" w:cs="Times New Roman"/>
          <w:bCs/>
          <w:szCs w:val="20"/>
          <w:lang w:eastAsia="fr-FR"/>
        </w:rPr>
        <w:t>retrouvé proche d’une scène d’intérêt</w:t>
      </w:r>
      <w:r w:rsidR="008B20B0">
        <w:rPr>
          <w:rFonts w:eastAsia="TimesNewRoman" w:cs="Times New Roman"/>
          <w:bCs/>
          <w:szCs w:val="20"/>
          <w:lang w:eastAsia="fr-FR"/>
        </w:rPr>
        <w:t xml:space="preserve"> ou lors d’une perquisition</w:t>
      </w:r>
      <w:r>
        <w:rPr>
          <w:rFonts w:eastAsia="TimesNewRoman" w:cs="Times New Roman"/>
          <w:bCs/>
          <w:szCs w:val="20"/>
          <w:lang w:eastAsia="fr-FR"/>
        </w:rPr>
        <w:t xml:space="preserve">. </w:t>
      </w:r>
      <w:r w:rsidR="008464B8">
        <w:rPr>
          <w:rFonts w:eastAsia="TimesNewRoman" w:cs="Times New Roman"/>
          <w:bCs/>
          <w:szCs w:val="20"/>
          <w:lang w:eastAsia="fr-FR"/>
        </w:rPr>
        <w:t>Dans ce contexte, les forces de sécurité intérieure souhaite</w:t>
      </w:r>
      <w:r w:rsidR="005A040A">
        <w:rPr>
          <w:rFonts w:eastAsia="TimesNewRoman" w:cs="Times New Roman"/>
          <w:bCs/>
          <w:szCs w:val="20"/>
          <w:lang w:eastAsia="fr-FR"/>
        </w:rPr>
        <w:t>nt</w:t>
      </w:r>
      <w:r w:rsidR="008464B8">
        <w:rPr>
          <w:rFonts w:eastAsia="TimesNewRoman" w:cs="Times New Roman"/>
          <w:bCs/>
          <w:szCs w:val="20"/>
          <w:lang w:eastAsia="fr-FR"/>
        </w:rPr>
        <w:t xml:space="preserve"> être en mesure d’exploiter les informations contenues dans cet EDPM</w:t>
      </w:r>
      <w:r w:rsidR="00952AF0">
        <w:rPr>
          <w:rFonts w:eastAsia="TimesNewRoman" w:cs="Times New Roman"/>
          <w:bCs/>
          <w:szCs w:val="20"/>
          <w:lang w:eastAsia="fr-FR"/>
        </w:rPr>
        <w:t xml:space="preserve"> pour </w:t>
      </w:r>
      <w:r w:rsidR="00600B71">
        <w:rPr>
          <w:rFonts w:eastAsia="TimesNewRoman" w:cs="Times New Roman"/>
          <w:bCs/>
          <w:szCs w:val="20"/>
          <w:lang w:eastAsia="fr-FR"/>
        </w:rPr>
        <w:t xml:space="preserve">identifier </w:t>
      </w:r>
      <w:r w:rsidR="00952AF0">
        <w:rPr>
          <w:rFonts w:eastAsia="TimesNewRoman" w:cs="Times New Roman"/>
          <w:bCs/>
          <w:szCs w:val="20"/>
          <w:lang w:eastAsia="fr-FR"/>
        </w:rPr>
        <w:t xml:space="preserve">son propriétaire </w:t>
      </w:r>
      <w:r w:rsidR="00600B71">
        <w:rPr>
          <w:rFonts w:eastAsia="TimesNewRoman" w:cs="Times New Roman"/>
          <w:bCs/>
          <w:szCs w:val="20"/>
          <w:lang w:eastAsia="fr-FR"/>
        </w:rPr>
        <w:t xml:space="preserve">et dernier utilisateur </w:t>
      </w:r>
      <w:r w:rsidR="00D01FD8">
        <w:rPr>
          <w:rFonts w:eastAsia="TimesNewRoman" w:cs="Times New Roman"/>
          <w:bCs/>
          <w:szCs w:val="20"/>
          <w:lang w:eastAsia="fr-FR"/>
        </w:rPr>
        <w:t xml:space="preserve">ainsi que l’historique des trajets. </w:t>
      </w:r>
      <w:r w:rsidR="007F5020">
        <w:rPr>
          <w:rFonts w:eastAsia="TimesNewRoman" w:cs="Times New Roman"/>
          <w:bCs/>
          <w:szCs w:val="20"/>
          <w:lang w:eastAsia="fr-FR"/>
        </w:rPr>
        <w:t xml:space="preserve">Selon les équipements de l’EDPM, des données pertinentes seraient : les appairages, les données GPS, les paramètres d’utilisation (vitesse, freinage, </w:t>
      </w:r>
      <w:r w:rsidR="00E614B6">
        <w:rPr>
          <w:rFonts w:eastAsia="TimesNewRoman" w:cs="Times New Roman"/>
          <w:bCs/>
          <w:szCs w:val="20"/>
          <w:lang w:eastAsia="fr-FR"/>
        </w:rPr>
        <w:t>arrêt), les journaux d’activité.</w:t>
      </w:r>
    </w:p>
    <w:p w14:paraId="18EE9E5D" w14:textId="1348490B" w:rsidR="008464B8" w:rsidRDefault="007F5020">
      <w:pPr>
        <w:jc w:val="both"/>
        <w:rPr>
          <w:rFonts w:eastAsia="TimesNewRoman" w:cs="Times New Roman"/>
          <w:bCs/>
          <w:szCs w:val="20"/>
          <w:lang w:eastAsia="fr-FR"/>
        </w:rPr>
      </w:pPr>
      <w:r>
        <w:rPr>
          <w:rFonts w:eastAsia="TimesNewRoman" w:cs="Times New Roman"/>
          <w:b/>
          <w:szCs w:val="20"/>
          <w:lang w:eastAsia="fr-FR"/>
        </w:rPr>
        <w:t>Retracer l’activité</w:t>
      </w:r>
      <w:r w:rsidRPr="001C50CC">
        <w:rPr>
          <w:rFonts w:eastAsia="TimesNewRoman" w:cs="Times New Roman"/>
          <w:b/>
          <w:szCs w:val="20"/>
          <w:lang w:eastAsia="fr-FR"/>
        </w:rPr>
        <w:t xml:space="preserve"> d’un</w:t>
      </w:r>
      <w:r>
        <w:rPr>
          <w:rFonts w:eastAsia="TimesNewRoman" w:cs="Times New Roman"/>
          <w:b/>
          <w:szCs w:val="20"/>
          <w:lang w:eastAsia="fr-FR"/>
        </w:rPr>
        <w:t xml:space="preserve"> EDPM </w:t>
      </w:r>
      <w:r w:rsidR="00A26EE8">
        <w:rPr>
          <w:rFonts w:eastAsia="TimesNewRoman" w:cs="Times New Roman"/>
          <w:b/>
          <w:szCs w:val="20"/>
          <w:lang w:eastAsia="fr-FR"/>
        </w:rPr>
        <w:t>appartenant à une flotte</w:t>
      </w:r>
    </w:p>
    <w:p w14:paraId="50BB66FE" w14:textId="677D9506" w:rsidR="00EB3E85" w:rsidRDefault="00A26EE8" w:rsidP="006006B8">
      <w:pPr>
        <w:jc w:val="both"/>
        <w:rPr>
          <w:rFonts w:eastAsia="TimesNewRoman" w:cs="Times New Roman"/>
          <w:bCs/>
          <w:szCs w:val="20"/>
          <w:lang w:eastAsia="fr-FR"/>
        </w:rPr>
      </w:pPr>
      <w:r>
        <w:rPr>
          <w:rFonts w:eastAsia="TimesNewRoman" w:cs="Times New Roman"/>
          <w:bCs/>
          <w:szCs w:val="20"/>
          <w:lang w:eastAsia="fr-FR"/>
        </w:rPr>
        <w:t xml:space="preserve">Bien que </w:t>
      </w:r>
      <w:r w:rsidR="005A040A">
        <w:rPr>
          <w:rFonts w:eastAsia="TimesNewRoman" w:cs="Times New Roman"/>
          <w:bCs/>
          <w:szCs w:val="20"/>
          <w:lang w:eastAsia="fr-FR"/>
        </w:rPr>
        <w:t>les f</w:t>
      </w:r>
      <w:r w:rsidR="00F428D8">
        <w:rPr>
          <w:rFonts w:eastAsia="TimesNewRoman" w:cs="Times New Roman"/>
          <w:bCs/>
          <w:szCs w:val="20"/>
          <w:lang w:eastAsia="fr-FR"/>
        </w:rPr>
        <w:t xml:space="preserve">orces de sécurité intérieure puissent contacter l’opérateur de la flotte pour obtenir des renseignements sur l’utilisation d’un EDPM en libre-service, elles souhaitent </w:t>
      </w:r>
      <w:r w:rsidR="00ED6D8D">
        <w:rPr>
          <w:rFonts w:eastAsia="TimesNewRoman" w:cs="Times New Roman"/>
          <w:bCs/>
          <w:szCs w:val="20"/>
          <w:lang w:eastAsia="fr-FR"/>
        </w:rPr>
        <w:t>être autonome</w:t>
      </w:r>
      <w:r w:rsidR="002B2551">
        <w:rPr>
          <w:rFonts w:eastAsia="TimesNewRoman" w:cs="Times New Roman"/>
          <w:bCs/>
          <w:szCs w:val="20"/>
          <w:lang w:eastAsia="fr-FR"/>
        </w:rPr>
        <w:t>s</w:t>
      </w:r>
      <w:r w:rsidR="00ED6D8D">
        <w:rPr>
          <w:rFonts w:eastAsia="TimesNewRoman" w:cs="Times New Roman"/>
          <w:bCs/>
          <w:szCs w:val="20"/>
          <w:lang w:eastAsia="fr-FR"/>
        </w:rPr>
        <w:t xml:space="preserve"> dans l’extraction de données pertinente</w:t>
      </w:r>
      <w:r w:rsidR="00C35B0E">
        <w:rPr>
          <w:rFonts w:eastAsia="TimesNewRoman" w:cs="Times New Roman"/>
          <w:bCs/>
          <w:szCs w:val="20"/>
          <w:lang w:eastAsia="fr-FR"/>
        </w:rPr>
        <w:t>s</w:t>
      </w:r>
      <w:r w:rsidR="00ED6D8D">
        <w:rPr>
          <w:rFonts w:eastAsia="TimesNewRoman" w:cs="Times New Roman"/>
          <w:bCs/>
          <w:szCs w:val="20"/>
          <w:lang w:eastAsia="fr-FR"/>
        </w:rPr>
        <w:t xml:space="preserve"> </w:t>
      </w:r>
      <w:r w:rsidR="00C35B0E">
        <w:rPr>
          <w:rFonts w:eastAsia="TimesNewRoman" w:cs="Times New Roman"/>
          <w:bCs/>
          <w:szCs w:val="20"/>
          <w:lang w:eastAsia="fr-FR"/>
        </w:rPr>
        <w:t>pour</w:t>
      </w:r>
      <w:r w:rsidR="00ED6D8D">
        <w:rPr>
          <w:rFonts w:eastAsia="TimesNewRoman" w:cs="Times New Roman"/>
          <w:bCs/>
          <w:szCs w:val="20"/>
          <w:lang w:eastAsia="fr-FR"/>
        </w:rPr>
        <w:t xml:space="preserve"> une investigation. </w:t>
      </w:r>
      <w:r w:rsidR="00805415">
        <w:rPr>
          <w:rFonts w:eastAsia="TimesNewRoman" w:cs="Times New Roman"/>
          <w:bCs/>
          <w:szCs w:val="20"/>
          <w:lang w:eastAsia="fr-FR"/>
        </w:rPr>
        <w:t>Les informations recherchées s</w:t>
      </w:r>
      <w:r w:rsidR="00EB3E85">
        <w:rPr>
          <w:rFonts w:eastAsia="TimesNewRoman" w:cs="Times New Roman"/>
          <w:bCs/>
          <w:szCs w:val="20"/>
          <w:lang w:eastAsia="fr-FR"/>
        </w:rPr>
        <w:t>ont</w:t>
      </w:r>
      <w:r w:rsidR="00BD2075">
        <w:rPr>
          <w:rFonts w:eastAsia="TimesNewRoman" w:cs="Times New Roman"/>
          <w:bCs/>
          <w:szCs w:val="20"/>
          <w:lang w:eastAsia="fr-FR"/>
        </w:rPr>
        <w:t xml:space="preserve"> liées aux équipements de l’EDPM, GPS, module Bluetooth ainsi que </w:t>
      </w:r>
      <w:r w:rsidR="00F46B8F">
        <w:rPr>
          <w:rFonts w:eastAsia="TimesNewRoman" w:cs="Times New Roman"/>
          <w:bCs/>
          <w:szCs w:val="20"/>
          <w:lang w:eastAsia="fr-FR"/>
        </w:rPr>
        <w:t>les informations de l’application associée telles qu</w:t>
      </w:r>
      <w:r w:rsidR="00AF7DBF">
        <w:rPr>
          <w:rFonts w:eastAsia="TimesNewRoman" w:cs="Times New Roman"/>
          <w:bCs/>
          <w:szCs w:val="20"/>
          <w:lang w:eastAsia="fr-FR"/>
        </w:rPr>
        <w:t>’</w:t>
      </w:r>
      <w:r w:rsidR="00A959DB">
        <w:rPr>
          <w:rFonts w:eastAsia="TimesNewRoman" w:cs="Times New Roman"/>
          <w:bCs/>
          <w:szCs w:val="20"/>
          <w:lang w:eastAsia="fr-FR"/>
        </w:rPr>
        <w:t>un moyen d’identifi</w:t>
      </w:r>
      <w:r w:rsidR="00AF7DBF">
        <w:rPr>
          <w:rFonts w:eastAsia="TimesNewRoman" w:cs="Times New Roman"/>
          <w:bCs/>
          <w:szCs w:val="20"/>
          <w:lang w:eastAsia="fr-FR"/>
        </w:rPr>
        <w:t>er</w:t>
      </w:r>
      <w:r w:rsidR="00A959DB">
        <w:rPr>
          <w:rFonts w:eastAsia="TimesNewRoman" w:cs="Times New Roman"/>
          <w:bCs/>
          <w:szCs w:val="20"/>
          <w:lang w:eastAsia="fr-FR"/>
        </w:rPr>
        <w:t xml:space="preserve"> les utilisateurs (ou le dernier utilisateur via </w:t>
      </w:r>
      <w:r w:rsidR="00AF7DBF">
        <w:rPr>
          <w:rFonts w:eastAsia="TimesNewRoman" w:cs="Times New Roman"/>
          <w:bCs/>
          <w:szCs w:val="20"/>
          <w:lang w:eastAsia="fr-FR"/>
        </w:rPr>
        <w:t xml:space="preserve">un </w:t>
      </w:r>
      <w:proofErr w:type="spellStart"/>
      <w:r w:rsidR="00AF7DBF">
        <w:rPr>
          <w:rFonts w:eastAsia="TimesNewRoman" w:cs="Times New Roman"/>
          <w:bCs/>
          <w:szCs w:val="20"/>
          <w:lang w:eastAsia="fr-FR"/>
        </w:rPr>
        <w:t>token</w:t>
      </w:r>
      <w:proofErr w:type="spellEnd"/>
      <w:r w:rsidR="00AF7DBF">
        <w:rPr>
          <w:rFonts w:eastAsia="TimesNewRoman" w:cs="Times New Roman"/>
          <w:bCs/>
          <w:szCs w:val="20"/>
          <w:lang w:eastAsia="fr-FR"/>
        </w:rPr>
        <w:t xml:space="preserve"> ou </w:t>
      </w:r>
      <w:r w:rsidR="00A959DB">
        <w:rPr>
          <w:rFonts w:eastAsia="TimesNewRoman" w:cs="Times New Roman"/>
          <w:bCs/>
          <w:szCs w:val="20"/>
          <w:lang w:eastAsia="fr-FR"/>
        </w:rPr>
        <w:t xml:space="preserve">un n° de course), </w:t>
      </w:r>
      <w:r w:rsidR="00EB3E85">
        <w:rPr>
          <w:rFonts w:eastAsia="TimesNewRoman" w:cs="Times New Roman"/>
          <w:bCs/>
          <w:szCs w:val="20"/>
          <w:lang w:eastAsia="fr-FR"/>
        </w:rPr>
        <w:t>les appairages, les données GPS, les paramètres d’utilisation (vitesse, freinage, arrêt), les journaux d’activité.</w:t>
      </w:r>
    </w:p>
    <w:p w14:paraId="72EFDD33" w14:textId="3E0F3171" w:rsidR="00B53C60" w:rsidRPr="00EC79FE" w:rsidRDefault="00B53C60" w:rsidP="006006B8">
      <w:pPr>
        <w:jc w:val="both"/>
        <w:rPr>
          <w:rFonts w:eastAsia="TimesNewRoman" w:cs="Times New Roman"/>
          <w:bCs/>
          <w:szCs w:val="20"/>
          <w:highlight w:val="yellow"/>
          <w:lang w:eastAsia="fr-FR"/>
        </w:rPr>
      </w:pPr>
    </w:p>
    <w:p w14:paraId="72EFDD34" w14:textId="77777777" w:rsidR="007B7A1F" w:rsidRDefault="00485782" w:rsidP="006006B8">
      <w:pPr>
        <w:pStyle w:val="Titre1"/>
      </w:pPr>
      <w:bookmarkStart w:id="7" w:name="_Toc192862078"/>
      <w:bookmarkStart w:id="8" w:name="_Toc194586808"/>
      <w:r w:rsidRPr="4D07FD09">
        <w:t>Modalité de mise en œuvre de cette consultation</w:t>
      </w:r>
      <w:bookmarkEnd w:id="7"/>
      <w:bookmarkEnd w:id="8"/>
    </w:p>
    <w:p w14:paraId="72EFDD35" w14:textId="4D1B031C" w:rsidR="00B53C60" w:rsidRPr="00DC151A" w:rsidRDefault="00026C3E" w:rsidP="007B7A1F">
      <w:pPr>
        <w:jc w:val="both"/>
        <w:rPr>
          <w:rFonts w:eastAsia="TimesNewRoman" w:cs="Times New Roman"/>
          <w:bCs/>
          <w:szCs w:val="20"/>
          <w:lang w:eastAsia="fr-FR"/>
        </w:rPr>
      </w:pPr>
      <w:r w:rsidRPr="00DC151A">
        <w:rPr>
          <w:rFonts w:eastAsia="TimesNewRoman" w:cs="Times New Roman"/>
          <w:bCs/>
          <w:szCs w:val="20"/>
          <w:lang w:eastAsia="fr-FR"/>
        </w:rPr>
        <w:t xml:space="preserve">La présente </w:t>
      </w:r>
      <w:r w:rsidR="003633E8" w:rsidRPr="00DC151A">
        <w:rPr>
          <w:rFonts w:eastAsia="TimesNewRoman" w:cs="Times New Roman"/>
          <w:bCs/>
          <w:szCs w:val="20"/>
          <w:lang w:eastAsia="fr-FR"/>
        </w:rPr>
        <w:t>demande d’information</w:t>
      </w:r>
      <w:r w:rsidR="00B02183" w:rsidRPr="00DC151A">
        <w:rPr>
          <w:rFonts w:eastAsia="TimesNewRoman" w:cs="Times New Roman"/>
          <w:bCs/>
          <w:szCs w:val="20"/>
          <w:lang w:eastAsia="fr-FR"/>
        </w:rPr>
        <w:t>s</w:t>
      </w:r>
      <w:r w:rsidRPr="00DC151A">
        <w:rPr>
          <w:rFonts w:eastAsia="TimesNewRoman" w:cs="Times New Roman"/>
          <w:bCs/>
          <w:szCs w:val="20"/>
          <w:lang w:eastAsia="fr-FR"/>
        </w:rPr>
        <w:t xml:space="preserve"> constitue la première étape de la consultation </w:t>
      </w:r>
      <w:r w:rsidRPr="006006B8">
        <w:rPr>
          <w:rFonts w:eastAsia="TimesNewRoman" w:cs="Times New Roman"/>
          <w:bCs/>
          <w:szCs w:val="20"/>
          <w:lang w:eastAsia="fr-FR"/>
        </w:rPr>
        <w:t>des éditeurs/équipementiers de solutions d</w:t>
      </w:r>
      <w:r w:rsidR="00A726B1" w:rsidRPr="006006B8">
        <w:rPr>
          <w:rFonts w:eastAsia="TimesNewRoman" w:cs="Times New Roman"/>
          <w:bCs/>
          <w:szCs w:val="20"/>
          <w:lang w:eastAsia="fr-FR"/>
        </w:rPr>
        <w:t xml:space="preserve">’extraction et d’analyse </w:t>
      </w:r>
      <w:r w:rsidR="00EB5F6C" w:rsidRPr="006006B8">
        <w:rPr>
          <w:rFonts w:eastAsia="TimesNewRoman" w:cs="Times New Roman"/>
          <w:bCs/>
          <w:szCs w:val="20"/>
          <w:lang w:eastAsia="fr-FR"/>
        </w:rPr>
        <w:t xml:space="preserve">de données </w:t>
      </w:r>
      <w:r w:rsidR="008D40AF">
        <w:rPr>
          <w:rFonts w:eastAsia="TimesNewRoman" w:cs="Times New Roman"/>
          <w:bCs/>
          <w:szCs w:val="20"/>
          <w:lang w:eastAsia="fr-FR"/>
        </w:rPr>
        <w:t xml:space="preserve">des EDPM </w:t>
      </w:r>
      <w:r w:rsidRPr="00DC151A">
        <w:rPr>
          <w:rFonts w:eastAsia="TimesNewRoman" w:cs="Times New Roman"/>
          <w:bCs/>
          <w:szCs w:val="20"/>
          <w:lang w:eastAsia="fr-FR"/>
        </w:rPr>
        <w:t>afin de sonder l</w:t>
      </w:r>
      <w:r w:rsidR="007B7A1F" w:rsidRPr="00DC151A">
        <w:rPr>
          <w:rFonts w:eastAsia="TimesNewRoman" w:cs="Times New Roman"/>
          <w:bCs/>
          <w:szCs w:val="20"/>
          <w:lang w:eastAsia="fr-FR"/>
        </w:rPr>
        <w:t>a capacité du</w:t>
      </w:r>
      <w:r w:rsidRPr="00DC151A">
        <w:rPr>
          <w:rFonts w:eastAsia="TimesNewRoman" w:cs="Times New Roman"/>
          <w:bCs/>
          <w:szCs w:val="20"/>
          <w:lang w:eastAsia="fr-FR"/>
        </w:rPr>
        <w:t xml:space="preserve"> marché à répondre</w:t>
      </w:r>
      <w:r w:rsidR="007B7A1F" w:rsidRPr="00DC151A">
        <w:rPr>
          <w:rFonts w:eastAsia="TimesNewRoman" w:cs="Times New Roman"/>
          <w:bCs/>
          <w:szCs w:val="20"/>
          <w:lang w:eastAsia="fr-FR"/>
        </w:rPr>
        <w:t xml:space="preserve"> en</w:t>
      </w:r>
      <w:r w:rsidRPr="00DC151A">
        <w:rPr>
          <w:rFonts w:eastAsia="TimesNewRoman" w:cs="Times New Roman"/>
          <w:bCs/>
          <w:szCs w:val="20"/>
          <w:lang w:eastAsia="fr-FR"/>
        </w:rPr>
        <w:t xml:space="preserve"> </w:t>
      </w:r>
      <w:r w:rsidRPr="00DC151A">
        <w:rPr>
          <w:rFonts w:eastAsia="TimesNewRoman" w:cs="Times New Roman"/>
          <w:bCs/>
          <w:szCs w:val="20"/>
          <w:u w:val="single"/>
          <w:lang w:eastAsia="fr-FR"/>
        </w:rPr>
        <w:t>tout ou partie</w:t>
      </w:r>
      <w:r w:rsidRPr="006006B8">
        <w:rPr>
          <w:rFonts w:eastAsia="TimesNewRoman" w:cs="Times New Roman"/>
          <w:bCs/>
          <w:szCs w:val="20"/>
          <w:lang w:eastAsia="fr-FR"/>
        </w:rPr>
        <w:t xml:space="preserve"> </w:t>
      </w:r>
      <w:r w:rsidRPr="00DC151A">
        <w:rPr>
          <w:rFonts w:eastAsia="TimesNewRoman" w:cs="Times New Roman"/>
          <w:bCs/>
          <w:szCs w:val="20"/>
          <w:lang w:eastAsia="fr-FR"/>
        </w:rPr>
        <w:t>des besoins du ministère.</w:t>
      </w:r>
      <w:r w:rsidR="00D5606E" w:rsidRPr="00DC151A">
        <w:rPr>
          <w:rFonts w:eastAsia="TimesNewRoman" w:cs="Times New Roman"/>
          <w:bCs/>
          <w:szCs w:val="20"/>
          <w:lang w:eastAsia="fr-FR"/>
        </w:rPr>
        <w:t xml:space="preserve"> </w:t>
      </w:r>
      <w:r w:rsidRPr="00DC151A">
        <w:rPr>
          <w:rFonts w:eastAsia="TimesNewRoman" w:cs="Times New Roman"/>
          <w:bCs/>
          <w:szCs w:val="20"/>
          <w:lang w:eastAsia="fr-FR"/>
        </w:rPr>
        <w:t>Les réponses obtenues permettront d’identifier des solutions techniques (</w:t>
      </w:r>
      <w:r w:rsidRPr="006006B8">
        <w:rPr>
          <w:rFonts w:eastAsia="TimesNewRoman" w:cs="Times New Roman"/>
          <w:bCs/>
          <w:szCs w:val="20"/>
          <w:lang w:eastAsia="fr-FR"/>
        </w:rPr>
        <w:t>équipements/logiciels</w:t>
      </w:r>
      <w:r w:rsidRPr="00DC151A">
        <w:rPr>
          <w:rFonts w:eastAsia="TimesNewRoman" w:cs="Times New Roman"/>
          <w:bCs/>
          <w:szCs w:val="20"/>
          <w:lang w:eastAsia="fr-FR"/>
        </w:rPr>
        <w:t>) novatrices et aptes à une utilisation sur le terrain.</w:t>
      </w:r>
    </w:p>
    <w:p w14:paraId="4F2BBC05" w14:textId="3439E115" w:rsidR="004F40E2" w:rsidRDefault="00026C3E" w:rsidP="007B7A1F">
      <w:pPr>
        <w:jc w:val="both"/>
        <w:rPr>
          <w:rFonts w:eastAsia="TimesNewRoman" w:cs="Times New Roman"/>
          <w:bCs/>
          <w:szCs w:val="20"/>
          <w:lang w:eastAsia="fr-FR"/>
        </w:rPr>
      </w:pPr>
      <w:r w:rsidRPr="00DC151A">
        <w:rPr>
          <w:rFonts w:eastAsia="TimesNewRoman" w:cs="Times New Roman"/>
          <w:bCs/>
          <w:szCs w:val="20"/>
          <w:lang w:eastAsia="fr-FR"/>
        </w:rPr>
        <w:t xml:space="preserve">Cette </w:t>
      </w:r>
      <w:r w:rsidR="005424C8" w:rsidRPr="00DC151A">
        <w:rPr>
          <w:rFonts w:eastAsia="TimesNewRoman" w:cs="Times New Roman"/>
          <w:bCs/>
          <w:szCs w:val="20"/>
          <w:lang w:eastAsia="fr-FR"/>
        </w:rPr>
        <w:t>demande d’</w:t>
      </w:r>
      <w:r w:rsidR="00A37341" w:rsidRPr="00DC151A">
        <w:rPr>
          <w:rFonts w:eastAsia="TimesNewRoman" w:cs="Times New Roman"/>
          <w:bCs/>
          <w:szCs w:val="20"/>
          <w:lang w:eastAsia="fr-FR"/>
        </w:rPr>
        <w:t>informations</w:t>
      </w:r>
      <w:r w:rsidRPr="00DC151A">
        <w:rPr>
          <w:rFonts w:eastAsia="TimesNewRoman" w:cs="Times New Roman"/>
          <w:bCs/>
          <w:szCs w:val="20"/>
          <w:lang w:eastAsia="fr-FR"/>
        </w:rPr>
        <w:t xml:space="preserve"> </w:t>
      </w:r>
      <w:r w:rsidRPr="006006B8">
        <w:rPr>
          <w:rFonts w:eastAsia="TimesNewRoman" w:cs="Times New Roman"/>
          <w:bCs/>
          <w:szCs w:val="20"/>
          <w:lang w:eastAsia="fr-FR"/>
        </w:rPr>
        <w:t>s’adresse aussi bien aux opérateurs leaders sur le marché qu’aux startups, TPE, PME, centre de recherche</w:t>
      </w:r>
      <w:r w:rsidRPr="00DC151A">
        <w:rPr>
          <w:rFonts w:eastAsia="TimesNewRoman" w:cs="Times New Roman"/>
          <w:bCs/>
          <w:szCs w:val="20"/>
          <w:lang w:eastAsia="fr-FR"/>
        </w:rPr>
        <w:t xml:space="preserve"> ou </w:t>
      </w:r>
      <w:r w:rsidR="00A55C7A" w:rsidRPr="00DC151A">
        <w:rPr>
          <w:rFonts w:eastAsia="TimesNewRoman" w:cs="Times New Roman"/>
          <w:bCs/>
          <w:szCs w:val="20"/>
          <w:lang w:eastAsia="fr-FR"/>
        </w:rPr>
        <w:t>toute</w:t>
      </w:r>
      <w:r w:rsidRPr="00DC151A">
        <w:rPr>
          <w:rFonts w:eastAsia="TimesNewRoman" w:cs="Times New Roman"/>
          <w:bCs/>
          <w:szCs w:val="20"/>
          <w:lang w:eastAsia="fr-FR"/>
        </w:rPr>
        <w:t xml:space="preserve"> autre entité situé</w:t>
      </w:r>
      <w:r w:rsidR="007B7A1F" w:rsidRPr="00DC151A">
        <w:rPr>
          <w:rFonts w:eastAsia="TimesNewRoman" w:cs="Times New Roman"/>
          <w:bCs/>
          <w:szCs w:val="20"/>
          <w:lang w:eastAsia="fr-FR"/>
        </w:rPr>
        <w:t>e</w:t>
      </w:r>
      <w:r w:rsidRPr="00DC151A">
        <w:rPr>
          <w:rFonts w:eastAsia="TimesNewRoman" w:cs="Times New Roman"/>
          <w:bCs/>
          <w:szCs w:val="20"/>
          <w:lang w:eastAsia="fr-FR"/>
        </w:rPr>
        <w:t xml:space="preserve"> en France ou </w:t>
      </w:r>
      <w:r w:rsidR="007B7A1F" w:rsidRPr="00DC151A">
        <w:rPr>
          <w:rFonts w:eastAsia="TimesNewRoman" w:cs="Times New Roman"/>
          <w:bCs/>
          <w:szCs w:val="20"/>
          <w:lang w:eastAsia="fr-FR"/>
        </w:rPr>
        <w:t>au sein de</w:t>
      </w:r>
      <w:r w:rsidRPr="00DC151A">
        <w:rPr>
          <w:rFonts w:eastAsia="TimesNewRoman" w:cs="Times New Roman"/>
          <w:bCs/>
          <w:szCs w:val="20"/>
          <w:lang w:eastAsia="fr-FR"/>
        </w:rPr>
        <w:t xml:space="preserve"> l’Union </w:t>
      </w:r>
      <w:r w:rsidR="00B44A15" w:rsidRPr="00DC151A">
        <w:rPr>
          <w:rFonts w:eastAsia="TimesNewRoman" w:cs="Times New Roman"/>
          <w:bCs/>
          <w:szCs w:val="20"/>
          <w:lang w:eastAsia="fr-FR"/>
        </w:rPr>
        <w:t>E</w:t>
      </w:r>
      <w:r w:rsidRPr="00DC151A">
        <w:rPr>
          <w:rFonts w:eastAsia="TimesNewRoman" w:cs="Times New Roman"/>
          <w:bCs/>
          <w:szCs w:val="20"/>
          <w:lang w:eastAsia="fr-FR"/>
        </w:rPr>
        <w:t>uropéenne.</w:t>
      </w:r>
    </w:p>
    <w:p w14:paraId="72EFDD37" w14:textId="77777777" w:rsidR="00316114" w:rsidRDefault="00316114" w:rsidP="007B7A1F">
      <w:pPr>
        <w:jc w:val="both"/>
        <w:rPr>
          <w:rFonts w:eastAsia="TimesNewRoman" w:cs="Times New Roman"/>
          <w:bCs/>
          <w:szCs w:val="20"/>
          <w:lang w:eastAsia="fr-FR"/>
        </w:rPr>
      </w:pPr>
    </w:p>
    <w:p w14:paraId="72EFDD38" w14:textId="77777777" w:rsidR="007B7A1F" w:rsidRPr="005C377C" w:rsidRDefault="00485782" w:rsidP="006006B8">
      <w:pPr>
        <w:pStyle w:val="Titre1"/>
      </w:pPr>
      <w:bookmarkStart w:id="9" w:name="_Toc192862079"/>
      <w:bookmarkStart w:id="10" w:name="_Toc194586809"/>
      <w:r w:rsidRPr="005C377C">
        <w:t>Questions et cadres de réponse</w:t>
      </w:r>
      <w:bookmarkEnd w:id="9"/>
      <w:bookmarkEnd w:id="10"/>
    </w:p>
    <w:p w14:paraId="5916B0EB" w14:textId="3567D5A4" w:rsidR="005C377C" w:rsidRPr="00EC79FE" w:rsidRDefault="00485782" w:rsidP="00316114">
      <w:pPr>
        <w:jc w:val="both"/>
        <w:rPr>
          <w:rFonts w:eastAsia="TimesNewRoman" w:cs="Times New Roman"/>
          <w:bCs/>
          <w:szCs w:val="20"/>
          <w:lang w:eastAsia="fr-FR"/>
        </w:rPr>
      </w:pPr>
      <w:r w:rsidRPr="00EC79FE">
        <w:rPr>
          <w:rFonts w:eastAsia="TimesNewRoman" w:cs="Times New Roman"/>
          <w:bCs/>
          <w:szCs w:val="20"/>
          <w:lang w:eastAsia="fr-FR"/>
        </w:rPr>
        <w:t xml:space="preserve">Les réponses des opérateurs compétents seront structurées en suivant le </w:t>
      </w:r>
      <w:r w:rsidR="00316114" w:rsidRPr="00EC79FE">
        <w:rPr>
          <w:rFonts w:eastAsia="TimesNewRoman" w:cs="Times New Roman"/>
          <w:bCs/>
          <w:szCs w:val="20"/>
          <w:lang w:eastAsia="fr-FR"/>
        </w:rPr>
        <w:t>cadre en annexe du présent document.</w:t>
      </w:r>
      <w:r w:rsidRPr="00EC79FE">
        <w:rPr>
          <w:rFonts w:eastAsia="TimesNewRoman" w:cs="Times New Roman"/>
          <w:bCs/>
          <w:szCs w:val="20"/>
          <w:lang w:eastAsia="fr-FR"/>
        </w:rPr>
        <w:t xml:space="preserve"> </w:t>
      </w:r>
    </w:p>
    <w:p w14:paraId="72EFDD3A" w14:textId="77777777" w:rsidR="006A4BC3" w:rsidRDefault="006A4BC3" w:rsidP="006006B8">
      <w:pPr>
        <w:jc w:val="both"/>
        <w:rPr>
          <w:rFonts w:eastAsia="TimesNewRoman" w:cs="Times New Roman"/>
          <w:lang w:eastAsia="fr-FR"/>
        </w:rPr>
      </w:pPr>
    </w:p>
    <w:p w14:paraId="222F148D" w14:textId="77777777" w:rsidR="00AF7DBF" w:rsidRDefault="00AF7DBF" w:rsidP="006006B8">
      <w:pPr>
        <w:jc w:val="both"/>
        <w:rPr>
          <w:rFonts w:eastAsia="TimesNewRoman" w:cs="Times New Roman"/>
          <w:lang w:eastAsia="fr-FR"/>
        </w:rPr>
      </w:pPr>
    </w:p>
    <w:p w14:paraId="72EFDD3B" w14:textId="77777777" w:rsidR="007B7A1F" w:rsidRPr="00316114" w:rsidRDefault="00316114" w:rsidP="006006B8">
      <w:pPr>
        <w:pStyle w:val="Titre1"/>
      </w:pPr>
      <w:bookmarkStart w:id="11" w:name="_Toc192862080"/>
      <w:bookmarkStart w:id="12" w:name="_Toc194586810"/>
      <w:r w:rsidRPr="4D07FD09">
        <w:lastRenderedPageBreak/>
        <w:t xml:space="preserve">Modalités de correspondance et de remise des </w:t>
      </w:r>
      <w:r w:rsidR="00E40C36" w:rsidRPr="4D07FD09">
        <w:t>réponses</w:t>
      </w:r>
      <w:bookmarkEnd w:id="11"/>
      <w:bookmarkEnd w:id="12"/>
    </w:p>
    <w:p w14:paraId="72EFDD3C" w14:textId="77777777" w:rsidR="006A4BC3" w:rsidRPr="004F40E2" w:rsidRDefault="006A4BC3" w:rsidP="004F40E2">
      <w:pPr>
        <w:pStyle w:val="Titre2"/>
        <w:rPr>
          <w:b/>
          <w:u w:val="single"/>
        </w:rPr>
      </w:pPr>
      <w:r w:rsidRPr="004F40E2">
        <w:rPr>
          <w:b/>
          <w:u w:val="single"/>
        </w:rPr>
        <w:t>1</w:t>
      </w:r>
      <w:r w:rsidRPr="004F40E2">
        <w:rPr>
          <w:b/>
          <w:u w:val="single"/>
        </w:rPr>
        <w:tab/>
      </w:r>
      <w:r w:rsidR="00485782" w:rsidRPr="004F40E2">
        <w:rPr>
          <w:b/>
          <w:u w:val="single"/>
        </w:rPr>
        <w:t>OBJECTIFS DE LA DEMANDE D’INFORMATION</w:t>
      </w:r>
    </w:p>
    <w:p w14:paraId="72EFDD3D" w14:textId="3C41AF87" w:rsidR="006A4BC3" w:rsidRDefault="006A4BC3" w:rsidP="00316114">
      <w:pPr>
        <w:jc w:val="both"/>
        <w:rPr>
          <w:lang w:eastAsia="fr-FR"/>
        </w:rPr>
      </w:pPr>
      <w:r>
        <w:rPr>
          <w:lang w:eastAsia="fr-FR"/>
        </w:rPr>
        <w:t>L</w:t>
      </w:r>
      <w:r w:rsidR="00316114">
        <w:rPr>
          <w:lang w:eastAsia="fr-FR"/>
        </w:rPr>
        <w:t>a DI</w:t>
      </w:r>
      <w:r>
        <w:rPr>
          <w:lang w:eastAsia="fr-FR"/>
        </w:rPr>
        <w:t xml:space="preserve"> est volontairement </w:t>
      </w:r>
      <w:r w:rsidR="007B57B2">
        <w:rPr>
          <w:lang w:eastAsia="fr-FR"/>
        </w:rPr>
        <w:t>rédigée</w:t>
      </w:r>
      <w:r>
        <w:rPr>
          <w:lang w:eastAsia="fr-FR"/>
        </w:rPr>
        <w:t xml:space="preserve"> de manière à</w:t>
      </w:r>
      <w:r w:rsidR="00782200">
        <w:rPr>
          <w:lang w:eastAsia="fr-FR"/>
        </w:rPr>
        <w:t xml:space="preserve"> présenter les besoins d</w:t>
      </w:r>
      <w:r w:rsidR="00E9108F">
        <w:rPr>
          <w:lang w:eastAsia="fr-FR"/>
        </w:rPr>
        <w:t>e l’Etat</w:t>
      </w:r>
      <w:r>
        <w:rPr>
          <w:lang w:eastAsia="fr-FR"/>
        </w:rPr>
        <w:t xml:space="preserve"> pour son pro</w:t>
      </w:r>
      <w:r w:rsidR="00782200">
        <w:rPr>
          <w:lang w:eastAsia="fr-FR"/>
        </w:rPr>
        <w:t xml:space="preserve">jet </w:t>
      </w:r>
      <w:r w:rsidR="00683904">
        <w:rPr>
          <w:lang w:eastAsia="fr-FR"/>
        </w:rPr>
        <w:t xml:space="preserve">relatif à </w:t>
      </w:r>
      <w:r w:rsidR="005D6629">
        <w:rPr>
          <w:lang w:eastAsia="fr-FR"/>
        </w:rPr>
        <w:t xml:space="preserve">la </w:t>
      </w:r>
      <w:r w:rsidR="00745EF2">
        <w:rPr>
          <w:lang w:eastAsia="fr-FR"/>
        </w:rPr>
        <w:t>détection, l</w:t>
      </w:r>
      <w:r w:rsidR="00683904">
        <w:rPr>
          <w:lang w:eastAsia="fr-FR"/>
        </w:rPr>
        <w:t xml:space="preserve">’extraction et l’exploitation des données </w:t>
      </w:r>
      <w:r w:rsidR="00E851E4">
        <w:rPr>
          <w:lang w:eastAsia="fr-FR"/>
        </w:rPr>
        <w:t xml:space="preserve">contenues dans un EDPM </w:t>
      </w:r>
      <w:r>
        <w:rPr>
          <w:lang w:eastAsia="fr-FR"/>
        </w:rPr>
        <w:t>et ne présente qu’une</w:t>
      </w:r>
      <w:r w:rsidR="00E9108F">
        <w:rPr>
          <w:lang w:eastAsia="fr-FR"/>
        </w:rPr>
        <w:t xml:space="preserve"> orientation vers des solutions</w:t>
      </w:r>
      <w:r>
        <w:rPr>
          <w:lang w:eastAsia="fr-FR"/>
        </w:rPr>
        <w:t xml:space="preserve">. L’objectif recherché étant de laisser une liberté de réponse et </w:t>
      </w:r>
      <w:r w:rsidR="00A55C7A">
        <w:rPr>
          <w:lang w:eastAsia="fr-FR"/>
        </w:rPr>
        <w:t>de n’aucunement</w:t>
      </w:r>
      <w:r>
        <w:rPr>
          <w:lang w:eastAsia="fr-FR"/>
        </w:rPr>
        <w:t xml:space="preserve"> brider les propositions.</w:t>
      </w:r>
    </w:p>
    <w:p w14:paraId="72EFDD3E" w14:textId="77777777" w:rsidR="006A4BC3" w:rsidRDefault="006A4BC3" w:rsidP="00316114">
      <w:pPr>
        <w:jc w:val="both"/>
        <w:rPr>
          <w:lang w:eastAsia="fr-FR"/>
        </w:rPr>
      </w:pPr>
      <w:r>
        <w:rPr>
          <w:lang w:eastAsia="fr-FR"/>
        </w:rPr>
        <w:t>Les « opérateurs compétents » sont invités à apporter un maximum d’éléments pour étayer leur réponse (Niveaux de service, incidence sur les prix, contraintes, points d’attention, etc.).</w:t>
      </w:r>
    </w:p>
    <w:p w14:paraId="12021629" w14:textId="77777777" w:rsidR="00A4776C" w:rsidRDefault="00A4776C" w:rsidP="00316114">
      <w:pPr>
        <w:jc w:val="both"/>
        <w:rPr>
          <w:lang w:eastAsia="fr-FR"/>
        </w:rPr>
      </w:pPr>
    </w:p>
    <w:p w14:paraId="72EFDD3F" w14:textId="62092073" w:rsidR="006A4BC3" w:rsidRPr="004F40E2" w:rsidRDefault="006A4BC3" w:rsidP="006006B8">
      <w:pPr>
        <w:pStyle w:val="Titre2"/>
        <w:rPr>
          <w:b/>
          <w:u w:val="single"/>
        </w:rPr>
      </w:pPr>
      <w:r w:rsidRPr="006006B8">
        <w:rPr>
          <w:b/>
          <w:u w:val="single"/>
        </w:rPr>
        <w:t>2</w:t>
      </w:r>
      <w:r w:rsidRPr="006006B8">
        <w:rPr>
          <w:b/>
          <w:u w:val="single"/>
        </w:rPr>
        <w:tab/>
      </w:r>
      <w:r w:rsidR="00485782" w:rsidRPr="004F40E2">
        <w:rPr>
          <w:b/>
          <w:u w:val="single"/>
        </w:rPr>
        <w:t>DEMANDE DE PRECISIONS RELATIVES A LA DEMANDE D’INFORMATIONS</w:t>
      </w:r>
    </w:p>
    <w:p w14:paraId="72EFDD40" w14:textId="77777777" w:rsidR="006A4BC3" w:rsidRDefault="006A4BC3" w:rsidP="00316114">
      <w:pPr>
        <w:jc w:val="both"/>
        <w:rPr>
          <w:lang w:eastAsia="fr-FR"/>
        </w:rPr>
      </w:pPr>
      <w:r>
        <w:rPr>
          <w:lang w:eastAsia="fr-FR"/>
        </w:rPr>
        <w:t>Les « opérateurs compétents » peuvent demander des précisions, d’ordre administratif ou sémantique sur cette DI, qu’ils jugent utiles à l’établissement de leur réponse.</w:t>
      </w:r>
    </w:p>
    <w:p w14:paraId="72EFDD41" w14:textId="0ACE3F0F" w:rsidR="006A4BC3" w:rsidRDefault="006A4BC3" w:rsidP="00316114">
      <w:pPr>
        <w:jc w:val="both"/>
        <w:rPr>
          <w:lang w:eastAsia="fr-FR"/>
        </w:rPr>
      </w:pPr>
      <w:r>
        <w:rPr>
          <w:lang w:eastAsia="fr-FR"/>
        </w:rPr>
        <w:t>Le cas échéant, la demande de précis</w:t>
      </w:r>
      <w:r w:rsidR="00782200">
        <w:rPr>
          <w:lang w:eastAsia="fr-FR"/>
        </w:rPr>
        <w:t xml:space="preserve">ions doit être adressée au </w:t>
      </w:r>
      <w:r w:rsidR="006F6B40">
        <w:rPr>
          <w:lang w:eastAsia="fr-FR"/>
        </w:rPr>
        <w:t>Ministère de l’Intérieur</w:t>
      </w:r>
      <w:r>
        <w:rPr>
          <w:lang w:eastAsia="fr-FR"/>
        </w:rPr>
        <w:t xml:space="preserve"> par voie dématérialisée, via la plate-forme des achats de l’Etat : https://www.marches-publics.gouv.fr.</w:t>
      </w:r>
    </w:p>
    <w:p w14:paraId="72EFDD42" w14:textId="6A166A18" w:rsidR="006A4BC3" w:rsidRDefault="001B3248" w:rsidP="00316114">
      <w:pPr>
        <w:jc w:val="both"/>
        <w:rPr>
          <w:lang w:eastAsia="fr-FR"/>
        </w:rPr>
      </w:pPr>
      <w:r>
        <w:rPr>
          <w:lang w:eastAsia="fr-FR"/>
        </w:rPr>
        <w:t xml:space="preserve">Le </w:t>
      </w:r>
      <w:r w:rsidR="006F6B40">
        <w:rPr>
          <w:lang w:eastAsia="fr-FR"/>
        </w:rPr>
        <w:t>Ministère de l’Intérieur</w:t>
      </w:r>
      <w:r w:rsidR="006A4BC3">
        <w:rPr>
          <w:lang w:eastAsia="fr-FR"/>
        </w:rPr>
        <w:t xml:space="preserve"> se réserve la possibilité d’apporter les réponses nécessaires. Ces réponses seront transmises aux entreprises concernées par voie électronique. </w:t>
      </w:r>
    </w:p>
    <w:p w14:paraId="1C31E9A1" w14:textId="77777777" w:rsidR="00A4776C" w:rsidRDefault="00A4776C" w:rsidP="00316114">
      <w:pPr>
        <w:jc w:val="both"/>
        <w:rPr>
          <w:lang w:eastAsia="fr-FR"/>
        </w:rPr>
      </w:pPr>
    </w:p>
    <w:p w14:paraId="72EFDD43" w14:textId="77777777" w:rsidR="006A4BC3" w:rsidRPr="004F40E2" w:rsidRDefault="006A4BC3" w:rsidP="006006B8">
      <w:pPr>
        <w:pStyle w:val="Titre2"/>
        <w:rPr>
          <w:b/>
          <w:u w:val="single"/>
        </w:rPr>
      </w:pPr>
      <w:r w:rsidRPr="006006B8">
        <w:rPr>
          <w:b/>
          <w:u w:val="single"/>
        </w:rPr>
        <w:t>3</w:t>
      </w:r>
      <w:r w:rsidRPr="006006B8">
        <w:rPr>
          <w:b/>
          <w:u w:val="single"/>
        </w:rPr>
        <w:tab/>
      </w:r>
      <w:r w:rsidR="00485782" w:rsidRPr="004F40E2">
        <w:rPr>
          <w:b/>
          <w:u w:val="single"/>
        </w:rPr>
        <w:t>REMISE DE LA REPONSE SUR LA PLACE</w:t>
      </w:r>
    </w:p>
    <w:p w14:paraId="72EFDD44" w14:textId="2EF8194D" w:rsidR="006A4BC3" w:rsidRDefault="006A4BC3" w:rsidP="00316114">
      <w:pPr>
        <w:jc w:val="both"/>
        <w:rPr>
          <w:lang w:eastAsia="fr-FR"/>
        </w:rPr>
      </w:pPr>
      <w:r>
        <w:rPr>
          <w:lang w:eastAsia="fr-FR"/>
        </w:rPr>
        <w:t xml:space="preserve">Les « opérateurs compétents » remettent leur réponse par dépôt sur la plate-forme des achats de l’Etat (PLACE) accessible à l’adresse suivante : </w:t>
      </w:r>
      <w:hyperlink r:id="rId12" w:history="1">
        <w:r w:rsidR="00100D09" w:rsidRPr="000B7B71">
          <w:rPr>
            <w:rStyle w:val="Lienhypertexte"/>
            <w:lang w:eastAsia="fr-FR"/>
          </w:rPr>
          <w:t>https://www.marches-publics.gouv.fr</w:t>
        </w:r>
      </w:hyperlink>
      <w:r w:rsidR="00782200">
        <w:rPr>
          <w:lang w:eastAsia="fr-FR"/>
        </w:rPr>
        <w:t>.</w:t>
      </w:r>
    </w:p>
    <w:p w14:paraId="2932F5A5" w14:textId="00C4D6B8" w:rsidR="00100D09" w:rsidRDefault="00100D09" w:rsidP="00316114">
      <w:pPr>
        <w:jc w:val="both"/>
        <w:rPr>
          <w:lang w:eastAsia="fr-FR"/>
        </w:rPr>
      </w:pPr>
      <w:r>
        <w:rPr>
          <w:lang w:eastAsia="fr-FR"/>
        </w:rPr>
        <w:t xml:space="preserve">Le nom de la consultation concernée est la suivante : </w:t>
      </w:r>
      <w:bookmarkStart w:id="13" w:name="_GoBack"/>
      <w:r w:rsidRPr="00100D09">
        <w:rPr>
          <w:b/>
          <w:lang w:eastAsia="fr-FR"/>
        </w:rPr>
        <w:t>BO20250724</w:t>
      </w:r>
      <w:bookmarkEnd w:id="13"/>
      <w:r>
        <w:rPr>
          <w:lang w:eastAsia="fr-FR"/>
        </w:rPr>
        <w:t>.</w:t>
      </w:r>
    </w:p>
    <w:p w14:paraId="24AA47A6" w14:textId="51894519" w:rsidR="00A4776C" w:rsidRDefault="00E614B6" w:rsidP="00316114">
      <w:pPr>
        <w:jc w:val="both"/>
        <w:rPr>
          <w:lang w:eastAsia="fr-FR"/>
        </w:rPr>
      </w:pPr>
      <w:r>
        <w:rPr>
          <w:lang w:eastAsia="fr-FR"/>
        </w:rPr>
        <w:t xml:space="preserve">Le </w:t>
      </w:r>
      <w:r w:rsidR="006F6B40">
        <w:rPr>
          <w:lang w:eastAsia="fr-FR"/>
        </w:rPr>
        <w:t>Ministère de l’Intérieur</w:t>
      </w:r>
      <w:r w:rsidR="006A4BC3">
        <w:rPr>
          <w:lang w:eastAsia="fr-FR"/>
        </w:rPr>
        <w:t xml:space="preserve"> ne souhaite qu’un seul exemplaire électronique de la réponse.</w:t>
      </w:r>
    </w:p>
    <w:p w14:paraId="61C19102" w14:textId="77777777" w:rsidR="00FA4214" w:rsidRDefault="00FA4214" w:rsidP="00316114">
      <w:pPr>
        <w:jc w:val="both"/>
        <w:rPr>
          <w:lang w:eastAsia="fr-FR"/>
        </w:rPr>
      </w:pPr>
    </w:p>
    <w:p w14:paraId="72EFDD47" w14:textId="77777777" w:rsidR="006A4BC3" w:rsidRPr="006006B8" w:rsidRDefault="006A4BC3" w:rsidP="006006B8">
      <w:pPr>
        <w:pStyle w:val="Titre2"/>
        <w:rPr>
          <w:b/>
          <w:u w:val="single"/>
        </w:rPr>
      </w:pPr>
      <w:r w:rsidRPr="006006B8">
        <w:rPr>
          <w:b/>
          <w:u w:val="single"/>
        </w:rPr>
        <w:t>4</w:t>
      </w:r>
      <w:r w:rsidRPr="006006B8">
        <w:rPr>
          <w:b/>
          <w:u w:val="single"/>
        </w:rPr>
        <w:tab/>
      </w:r>
      <w:r w:rsidR="00485782" w:rsidRPr="004F40E2">
        <w:rPr>
          <w:b/>
          <w:u w:val="single"/>
        </w:rPr>
        <w:t>DEMANDE DE PRECISIONS SUR LA TENEUR DES REPONSES</w:t>
      </w:r>
    </w:p>
    <w:p w14:paraId="72EFDD48" w14:textId="422E69FD" w:rsidR="006A4BC3" w:rsidRDefault="00E614B6" w:rsidP="00316114">
      <w:pPr>
        <w:jc w:val="both"/>
        <w:rPr>
          <w:lang w:eastAsia="fr-FR"/>
        </w:rPr>
      </w:pPr>
      <w:r>
        <w:rPr>
          <w:lang w:eastAsia="fr-FR"/>
        </w:rPr>
        <w:t xml:space="preserve">Le </w:t>
      </w:r>
      <w:r w:rsidR="006F6B40">
        <w:rPr>
          <w:lang w:eastAsia="fr-FR"/>
        </w:rPr>
        <w:t>Ministère de l’Intérieur</w:t>
      </w:r>
      <w:r w:rsidR="00E9108F">
        <w:rPr>
          <w:lang w:eastAsia="fr-FR"/>
        </w:rPr>
        <w:t xml:space="preserve"> </w:t>
      </w:r>
      <w:r w:rsidR="006A4BC3">
        <w:rPr>
          <w:lang w:eastAsia="fr-FR"/>
        </w:rPr>
        <w:t>peut demander aux « opérateurs compétents » de préc</w:t>
      </w:r>
      <w:r w:rsidR="00782200">
        <w:rPr>
          <w:lang w:eastAsia="fr-FR"/>
        </w:rPr>
        <w:t>iser la teneur de leur réponse.</w:t>
      </w:r>
    </w:p>
    <w:p w14:paraId="72EFDD49" w14:textId="77777777" w:rsidR="006A4BC3" w:rsidRDefault="006A4BC3" w:rsidP="00316114">
      <w:pPr>
        <w:jc w:val="both"/>
        <w:rPr>
          <w:lang w:eastAsia="fr-FR"/>
        </w:rPr>
      </w:pPr>
      <w:r>
        <w:rPr>
          <w:lang w:eastAsia="fr-FR"/>
        </w:rPr>
        <w:t>Ces demandes sont adressées aux « opérateurs compétents » via la PLACE : https://www.marches-publics.gouv.fr et les éléments de réponses sont également transmis par cette plateforme.</w:t>
      </w:r>
    </w:p>
    <w:p w14:paraId="085CD970" w14:textId="77777777" w:rsidR="00A4776C" w:rsidRDefault="00A4776C" w:rsidP="00316114">
      <w:pPr>
        <w:jc w:val="both"/>
        <w:rPr>
          <w:lang w:eastAsia="fr-FR"/>
        </w:rPr>
      </w:pPr>
    </w:p>
    <w:p w14:paraId="72EFDD4A" w14:textId="77777777" w:rsidR="006A4BC3" w:rsidRPr="006006B8" w:rsidRDefault="006A4BC3" w:rsidP="006006B8">
      <w:pPr>
        <w:pStyle w:val="Titre2"/>
        <w:rPr>
          <w:b/>
          <w:u w:val="single"/>
        </w:rPr>
      </w:pPr>
      <w:r w:rsidRPr="006006B8">
        <w:rPr>
          <w:b/>
          <w:u w:val="single"/>
        </w:rPr>
        <w:t>5</w:t>
      </w:r>
      <w:r w:rsidRPr="006006B8">
        <w:rPr>
          <w:b/>
          <w:u w:val="single"/>
        </w:rPr>
        <w:tab/>
      </w:r>
      <w:r w:rsidR="00485782" w:rsidRPr="004F40E2">
        <w:rPr>
          <w:b/>
          <w:u w:val="single"/>
        </w:rPr>
        <w:t>ENVOI DES REPONSES</w:t>
      </w:r>
    </w:p>
    <w:p w14:paraId="72EFDD4B" w14:textId="77777777" w:rsidR="006A4BC3" w:rsidRDefault="006A4BC3" w:rsidP="00316114">
      <w:pPr>
        <w:jc w:val="both"/>
        <w:rPr>
          <w:lang w:eastAsia="fr-FR"/>
        </w:rPr>
      </w:pPr>
      <w:r>
        <w:rPr>
          <w:lang w:eastAsia="fr-FR"/>
        </w:rPr>
        <w:t xml:space="preserve">Le répondant fournira une réponse unique, transverse et raisonnée sur l’ensemble de la problématique présentée dans la présente Demande d’Information. </w:t>
      </w:r>
    </w:p>
    <w:p w14:paraId="72EFDD4C" w14:textId="77777777" w:rsidR="006A4BC3" w:rsidRDefault="006A4BC3" w:rsidP="00316114">
      <w:pPr>
        <w:jc w:val="both"/>
        <w:rPr>
          <w:lang w:eastAsia="fr-FR"/>
        </w:rPr>
      </w:pPr>
      <w:r>
        <w:rPr>
          <w:lang w:eastAsia="fr-FR"/>
        </w:rPr>
        <w:t>La réponse à la DI peut être une réponse groupée, à laquelle participent plusieurs opérateurs compétents, selon des modalités librement définies par les membres du groupement.</w:t>
      </w:r>
    </w:p>
    <w:p w14:paraId="72EFDD4D" w14:textId="77777777" w:rsidR="006A4BC3" w:rsidRDefault="006A4BC3" w:rsidP="00316114">
      <w:pPr>
        <w:jc w:val="both"/>
        <w:rPr>
          <w:lang w:eastAsia="fr-FR"/>
        </w:rPr>
      </w:pPr>
      <w:r>
        <w:rPr>
          <w:lang w:eastAsia="fr-FR"/>
        </w:rPr>
        <w:lastRenderedPageBreak/>
        <w:t>Les sociétés souhaitant répondre à la présente demande d’information, peuvent le faire, sur tout ou partie du périmètre, même si elles n’apportent pas de réponse à l’intégralité des besoins évoqués précédemment.</w:t>
      </w:r>
    </w:p>
    <w:p w14:paraId="72EFDD4E" w14:textId="77777777" w:rsidR="006A4BC3" w:rsidRDefault="006A4BC3" w:rsidP="00316114">
      <w:pPr>
        <w:jc w:val="both"/>
        <w:rPr>
          <w:lang w:eastAsia="fr-FR"/>
        </w:rPr>
      </w:pPr>
      <w:r>
        <w:rPr>
          <w:lang w:eastAsia="fr-FR"/>
        </w:rPr>
        <w:t>La réponse est souhaitée en français. A défaut, l’anglais est accepté.</w:t>
      </w:r>
    </w:p>
    <w:p w14:paraId="72EFDD4F" w14:textId="2F5BE3A6" w:rsidR="006A4BC3" w:rsidRDefault="006A4BC3" w:rsidP="00316114">
      <w:pPr>
        <w:jc w:val="both"/>
        <w:rPr>
          <w:lang w:eastAsia="fr-FR"/>
        </w:rPr>
      </w:pPr>
      <w:r>
        <w:rPr>
          <w:lang w:eastAsia="fr-FR"/>
        </w:rPr>
        <w:t>Les réponses devront êt</w:t>
      </w:r>
      <w:r w:rsidR="00782200">
        <w:rPr>
          <w:lang w:eastAsia="fr-FR"/>
        </w:rPr>
        <w:t xml:space="preserve">re remises au </w:t>
      </w:r>
      <w:r w:rsidR="00782200" w:rsidRPr="006006B8">
        <w:rPr>
          <w:lang w:eastAsia="fr-FR"/>
        </w:rPr>
        <w:t xml:space="preserve">plus tard </w:t>
      </w:r>
      <w:r w:rsidR="00485782" w:rsidRPr="006006B8">
        <w:rPr>
          <w:b/>
          <w:u w:val="single"/>
          <w:lang w:eastAsia="fr-FR"/>
        </w:rPr>
        <w:t xml:space="preserve">le </w:t>
      </w:r>
      <w:r w:rsidR="0031060E">
        <w:rPr>
          <w:b/>
          <w:u w:val="single"/>
          <w:lang w:eastAsia="fr-FR"/>
        </w:rPr>
        <w:t>vendredi</w:t>
      </w:r>
      <w:r w:rsidR="00485782" w:rsidRPr="006006B8">
        <w:rPr>
          <w:b/>
          <w:u w:val="single"/>
          <w:lang w:eastAsia="fr-FR"/>
        </w:rPr>
        <w:t xml:space="preserve"> </w:t>
      </w:r>
      <w:r w:rsidR="0031060E">
        <w:rPr>
          <w:b/>
          <w:u w:val="single"/>
          <w:lang w:eastAsia="fr-FR"/>
        </w:rPr>
        <w:t>05 septembre</w:t>
      </w:r>
      <w:r w:rsidR="00485782" w:rsidRPr="006006B8">
        <w:rPr>
          <w:b/>
          <w:u w:val="single"/>
          <w:lang w:eastAsia="fr-FR"/>
        </w:rPr>
        <w:t xml:space="preserve"> </w:t>
      </w:r>
      <w:r w:rsidR="006006B8" w:rsidRPr="006006B8">
        <w:rPr>
          <w:b/>
          <w:u w:val="single"/>
          <w:lang w:eastAsia="fr-FR"/>
        </w:rPr>
        <w:t xml:space="preserve">2025 </w:t>
      </w:r>
      <w:r w:rsidR="00485782" w:rsidRPr="006006B8">
        <w:rPr>
          <w:b/>
          <w:u w:val="single"/>
          <w:lang w:eastAsia="fr-FR"/>
        </w:rPr>
        <w:t>à 12h00</w:t>
      </w:r>
      <w:r w:rsidRPr="006006B8">
        <w:rPr>
          <w:lang w:eastAsia="fr-FR"/>
        </w:rPr>
        <w:t xml:space="preserve"> selon</w:t>
      </w:r>
      <w:r>
        <w:rPr>
          <w:lang w:eastAsia="fr-FR"/>
        </w:rPr>
        <w:t xml:space="preserve"> les m</w:t>
      </w:r>
      <w:r w:rsidR="00E9108F">
        <w:rPr>
          <w:lang w:eastAsia="fr-FR"/>
        </w:rPr>
        <w:t xml:space="preserve">odalités définies à l’article </w:t>
      </w:r>
      <w:r>
        <w:rPr>
          <w:lang w:eastAsia="fr-FR"/>
        </w:rPr>
        <w:t>3 ci-dessus avec des fichiers compatibles avec les logiciels de bureautique Microsoft Office ou de format « PDF ».</w:t>
      </w:r>
    </w:p>
    <w:p w14:paraId="738F52D4" w14:textId="77777777" w:rsidR="006006B8" w:rsidRDefault="006006B8" w:rsidP="00316114">
      <w:pPr>
        <w:jc w:val="both"/>
        <w:rPr>
          <w:lang w:eastAsia="fr-FR"/>
        </w:rPr>
      </w:pPr>
    </w:p>
    <w:p w14:paraId="50C1B760" w14:textId="77777777" w:rsidR="006006B8" w:rsidRPr="004B3F16" w:rsidRDefault="006006B8" w:rsidP="006006B8">
      <w:pPr>
        <w:jc w:val="both"/>
        <w:rPr>
          <w:b/>
          <w:bCs/>
          <w:u w:val="single"/>
          <w:lang w:eastAsia="fr-FR"/>
        </w:rPr>
      </w:pPr>
      <w:r w:rsidRPr="006006B8">
        <w:rPr>
          <w:b/>
          <w:bCs/>
          <w:u w:val="single"/>
          <w:lang w:eastAsia="fr-FR"/>
        </w:rPr>
        <w:t xml:space="preserve">6 </w:t>
      </w:r>
      <w:r w:rsidRPr="006006B8">
        <w:rPr>
          <w:b/>
          <w:bCs/>
          <w:u w:val="single"/>
          <w:lang w:eastAsia="fr-FR"/>
        </w:rPr>
        <w:tab/>
      </w:r>
      <w:r w:rsidRPr="004B3F16">
        <w:rPr>
          <w:b/>
          <w:bCs/>
          <w:u w:val="single"/>
          <w:lang w:eastAsia="fr-FR"/>
        </w:rPr>
        <w:t>CALENDRIER – AUDITION DES REPONDANTS</w:t>
      </w:r>
    </w:p>
    <w:p w14:paraId="32A4B7B7" w14:textId="12EC4DCE" w:rsidR="006006B8" w:rsidRPr="00920B94" w:rsidRDefault="006006B8" w:rsidP="006006B8">
      <w:pPr>
        <w:jc w:val="both"/>
        <w:rPr>
          <w:lang w:eastAsia="fr-FR"/>
        </w:rPr>
      </w:pPr>
      <w:r w:rsidRPr="00920B94">
        <w:rPr>
          <w:lang w:eastAsia="fr-FR"/>
        </w:rPr>
        <w:t xml:space="preserve">Lors de l’analyse </w:t>
      </w:r>
      <w:r w:rsidR="00E614B6">
        <w:rPr>
          <w:lang w:eastAsia="fr-FR"/>
        </w:rPr>
        <w:t xml:space="preserve">des réponses à cette DI, si le </w:t>
      </w:r>
      <w:r w:rsidR="006F6B40">
        <w:rPr>
          <w:lang w:eastAsia="fr-FR"/>
        </w:rPr>
        <w:t>Ministère de l’Intérieur</w:t>
      </w:r>
      <w:r w:rsidRPr="00920B94">
        <w:rPr>
          <w:lang w:eastAsia="fr-FR"/>
        </w:rPr>
        <w:t xml:space="preserve"> identifie des technologies ou des éléments pouvant répondre aux besoins exprimés dans le présent document de manière suffisamment aboutie, une campagne d’auditions pourra être réalisée à l’issue de la prés</w:t>
      </w:r>
      <w:r w:rsidR="00E614B6">
        <w:rPr>
          <w:lang w:eastAsia="fr-FR"/>
        </w:rPr>
        <w:t xml:space="preserve">ente DI, et ce à la demande du </w:t>
      </w:r>
      <w:r w:rsidR="006F6B40">
        <w:rPr>
          <w:lang w:eastAsia="fr-FR"/>
        </w:rPr>
        <w:t>Ministère de l’Intérieur</w:t>
      </w:r>
      <w:r w:rsidRPr="00920B94">
        <w:rPr>
          <w:lang w:eastAsia="fr-FR"/>
        </w:rPr>
        <w:t>, sous réserve de l’accord des opérateurs compétents concernés. Les modalités d’audition seront transmises aux répondants sélectionnés par l’administration.</w:t>
      </w:r>
    </w:p>
    <w:p w14:paraId="67C6BDD9" w14:textId="77777777" w:rsidR="00A4776C" w:rsidRDefault="00A4776C" w:rsidP="00316114">
      <w:pPr>
        <w:jc w:val="both"/>
        <w:rPr>
          <w:lang w:eastAsia="fr-FR"/>
        </w:rPr>
      </w:pPr>
    </w:p>
    <w:p w14:paraId="72EFDD50" w14:textId="050DB966" w:rsidR="006A4BC3" w:rsidRPr="006006B8" w:rsidRDefault="006006B8" w:rsidP="006006B8">
      <w:pPr>
        <w:pStyle w:val="Titre2"/>
        <w:rPr>
          <w:b/>
          <w:u w:val="single"/>
        </w:rPr>
      </w:pPr>
      <w:r w:rsidRPr="006006B8">
        <w:rPr>
          <w:b/>
          <w:u w:val="single"/>
        </w:rPr>
        <w:t>7</w:t>
      </w:r>
      <w:r w:rsidR="006A4BC3" w:rsidRPr="006006B8">
        <w:rPr>
          <w:b/>
          <w:u w:val="single"/>
        </w:rPr>
        <w:tab/>
      </w:r>
      <w:r w:rsidR="00485782" w:rsidRPr="004F40E2">
        <w:rPr>
          <w:b/>
          <w:u w:val="single"/>
        </w:rPr>
        <w:t>PROTECTION ET PROPRIETE INTELLECTUELLE DES INFORMATIONS COMMUNIQUEES</w:t>
      </w:r>
      <w:r w:rsidR="006A4BC3" w:rsidRPr="006006B8">
        <w:rPr>
          <w:b/>
          <w:u w:val="single"/>
        </w:rPr>
        <w:t xml:space="preserve"> </w:t>
      </w:r>
    </w:p>
    <w:p w14:paraId="72EFDD51" w14:textId="77777777" w:rsidR="006A4BC3" w:rsidRDefault="006A4BC3" w:rsidP="00316114">
      <w:pPr>
        <w:jc w:val="both"/>
        <w:rPr>
          <w:lang w:eastAsia="fr-FR"/>
        </w:rPr>
      </w:pPr>
      <w:r>
        <w:rPr>
          <w:lang w:eastAsia="fr-FR"/>
        </w:rPr>
        <w:t>La présente DI ne présente aucun caractère confidentiel. Néanmoins, elle ne peut pas être reproduite ou partagée sans l’accord de l’Etat.</w:t>
      </w:r>
    </w:p>
    <w:p w14:paraId="72EFDD52" w14:textId="2D45B2BF" w:rsidR="006A4BC3" w:rsidRDefault="006A4BC3" w:rsidP="00316114">
      <w:pPr>
        <w:jc w:val="both"/>
        <w:rPr>
          <w:lang w:eastAsia="fr-FR"/>
        </w:rPr>
      </w:pPr>
      <w:r>
        <w:rPr>
          <w:lang w:eastAsia="fr-FR"/>
        </w:rPr>
        <w:t>L’exploitation des réponses sera ré</w:t>
      </w:r>
      <w:r w:rsidR="00782200">
        <w:rPr>
          <w:lang w:eastAsia="fr-FR"/>
        </w:rPr>
        <w:t>alisée par l</w:t>
      </w:r>
      <w:r w:rsidR="00AA3D9F">
        <w:rPr>
          <w:lang w:eastAsia="fr-FR"/>
        </w:rPr>
        <w:t xml:space="preserve">e </w:t>
      </w:r>
      <w:r w:rsidR="006F6B40">
        <w:rPr>
          <w:lang w:eastAsia="fr-FR"/>
        </w:rPr>
        <w:t>Ministère de l’Intérieur</w:t>
      </w:r>
      <w:r w:rsidR="00AA3D9F">
        <w:rPr>
          <w:lang w:eastAsia="fr-FR"/>
        </w:rPr>
        <w:t xml:space="preserve">. Le </w:t>
      </w:r>
      <w:r w:rsidR="006F6B40">
        <w:rPr>
          <w:lang w:eastAsia="fr-FR"/>
        </w:rPr>
        <w:t>Ministère de l’Intérieur</w:t>
      </w:r>
      <w:r>
        <w:rPr>
          <w:lang w:eastAsia="fr-FR"/>
        </w:rPr>
        <w:t xml:space="preserve"> s’oblige à ne diffuser les réponses à la présente DI qu’en interne auprès de son personnel.</w:t>
      </w:r>
    </w:p>
    <w:p w14:paraId="72EFDD53" w14:textId="77777777" w:rsidR="006A4BC3" w:rsidRDefault="006A4BC3" w:rsidP="00316114">
      <w:pPr>
        <w:jc w:val="both"/>
        <w:rPr>
          <w:lang w:eastAsia="fr-FR"/>
        </w:rPr>
      </w:pPr>
      <w:r>
        <w:rPr>
          <w:lang w:eastAsia="fr-FR"/>
        </w:rPr>
        <w:t>Aucune réponse ne sera divulguée auprès de tiers sans l’autorisation préalable de son émetteur.</w:t>
      </w:r>
    </w:p>
    <w:p w14:paraId="72EFDD54" w14:textId="787BF566" w:rsidR="006A4BC3" w:rsidRDefault="006A4BC3" w:rsidP="00316114">
      <w:pPr>
        <w:jc w:val="both"/>
        <w:rPr>
          <w:lang w:eastAsia="fr-FR"/>
        </w:rPr>
      </w:pPr>
      <w:r>
        <w:rPr>
          <w:lang w:eastAsia="fr-FR"/>
        </w:rPr>
        <w:t>Si l’opérateur compétent souhaite communi</w:t>
      </w:r>
      <w:r w:rsidR="00AA3D9F">
        <w:rPr>
          <w:lang w:eastAsia="fr-FR"/>
        </w:rPr>
        <w:t xml:space="preserve">quer au </w:t>
      </w:r>
      <w:r w:rsidR="006F6B40">
        <w:rPr>
          <w:lang w:eastAsia="fr-FR"/>
        </w:rPr>
        <w:t>Ministère de l’Intérieur</w:t>
      </w:r>
      <w:r>
        <w:rPr>
          <w:lang w:eastAsia="fr-FR"/>
        </w:rPr>
        <w:t xml:space="preserve"> des informations protégées, celles-ci devront être regroupées dans une annexe spécifique, dûment identifiée, en précisant la nature exacte de la restriction d’utilisation associée et son origine. La communication d’informations dans ces conditions ne saurait s’interpréter comme une reconnaissan</w:t>
      </w:r>
      <w:r w:rsidR="00040D41">
        <w:rPr>
          <w:lang w:eastAsia="fr-FR"/>
        </w:rPr>
        <w:t xml:space="preserve">ce a priori par les membres du </w:t>
      </w:r>
      <w:r w:rsidR="006F6B40">
        <w:rPr>
          <w:lang w:eastAsia="fr-FR"/>
        </w:rPr>
        <w:t>Ministère de l’Intérieur</w:t>
      </w:r>
      <w:r>
        <w:rPr>
          <w:lang w:eastAsia="fr-FR"/>
        </w:rPr>
        <w:t xml:space="preserve"> d</w:t>
      </w:r>
      <w:r w:rsidR="001B3248">
        <w:rPr>
          <w:lang w:eastAsia="fr-FR"/>
        </w:rPr>
        <w:t>e le</w:t>
      </w:r>
      <w:r w:rsidR="00AA3D9F">
        <w:rPr>
          <w:lang w:eastAsia="fr-FR"/>
        </w:rPr>
        <w:t xml:space="preserve">ur caractère protégé, le </w:t>
      </w:r>
      <w:r w:rsidR="006F6B40">
        <w:rPr>
          <w:lang w:eastAsia="fr-FR"/>
        </w:rPr>
        <w:t>Ministère de l’Intérieur</w:t>
      </w:r>
      <w:r>
        <w:rPr>
          <w:lang w:eastAsia="fr-FR"/>
        </w:rPr>
        <w:t xml:space="preserve"> pouvant détenir la même information soit en interne soit d’une autre source, ou démontrer que l’information est dans le domaine public.</w:t>
      </w:r>
    </w:p>
    <w:p w14:paraId="72EFDD55" w14:textId="77777777" w:rsidR="006A4BC3" w:rsidRDefault="006A4BC3" w:rsidP="006A4BC3">
      <w:pPr>
        <w:rPr>
          <w:lang w:eastAsia="fr-FR"/>
        </w:rPr>
      </w:pPr>
    </w:p>
    <w:p w14:paraId="72EFDD56" w14:textId="77777777" w:rsidR="007B7A1F" w:rsidRDefault="00485782" w:rsidP="00316114">
      <w:pPr>
        <w:pBdr>
          <w:top w:val="single" w:sz="4" w:space="0" w:color="auto"/>
          <w:left w:val="single" w:sz="4" w:space="0" w:color="auto"/>
          <w:bottom w:val="single" w:sz="4" w:space="0" w:color="auto"/>
          <w:right w:val="single" w:sz="4" w:space="0" w:color="auto"/>
          <w:between w:val="none" w:sz="0" w:space="0" w:color="auto"/>
        </w:pBdr>
        <w:jc w:val="center"/>
        <w:rPr>
          <w:b/>
          <w:lang w:eastAsia="fr-FR"/>
        </w:rPr>
      </w:pPr>
      <w:r w:rsidRPr="00485782">
        <w:rPr>
          <w:b/>
          <w:lang w:eastAsia="fr-FR"/>
        </w:rPr>
        <w:t>AVERTISSEMENT</w:t>
      </w:r>
    </w:p>
    <w:p w14:paraId="72EFDD57" w14:textId="77777777" w:rsidR="007B7A1F" w:rsidRDefault="00485782" w:rsidP="00316114">
      <w:pPr>
        <w:pBdr>
          <w:top w:val="single" w:sz="4" w:space="0" w:color="auto"/>
          <w:left w:val="single" w:sz="4" w:space="0" w:color="auto"/>
          <w:bottom w:val="single" w:sz="4" w:space="0" w:color="auto"/>
          <w:right w:val="single" w:sz="4" w:space="0" w:color="auto"/>
          <w:between w:val="none" w:sz="0" w:space="0" w:color="auto"/>
        </w:pBdr>
        <w:jc w:val="center"/>
        <w:rPr>
          <w:b/>
          <w:lang w:eastAsia="fr-FR"/>
        </w:rPr>
      </w:pPr>
      <w:r w:rsidRPr="00485782">
        <w:rPr>
          <w:b/>
          <w:lang w:eastAsia="fr-FR"/>
        </w:rPr>
        <w:t>La campagne d’évaluation éventuellement menée ne constitue en aucune façon un engagement de l’Etat à acquérir ultérieurement la ou les solution(s) présentée(s). Toute acquisition future sera menée dans le respect des règles de concurrence, conformément aux procédures prévues par la réglementation en matière de marchés publics.</w:t>
      </w:r>
    </w:p>
    <w:p w14:paraId="72EFDD64" w14:textId="77777777" w:rsidR="00B53C60" w:rsidRPr="00316114" w:rsidRDefault="00B53C60" w:rsidP="006006B8">
      <w:pPr>
        <w:rPr>
          <w:rFonts w:eastAsia="TimesNewRoman" w:cs="Times New Roman"/>
          <w:lang w:eastAsia="fr-FR"/>
        </w:rPr>
      </w:pPr>
    </w:p>
    <w:p w14:paraId="298EACF9" w14:textId="77777777" w:rsidR="004F40E2" w:rsidRDefault="004F40E2">
      <w:pPr>
        <w:rPr>
          <w:rFonts w:eastAsia="TimesNewRoman" w:cs="Times New Roman"/>
          <w:b/>
          <w:bCs/>
          <w:sz w:val="28"/>
          <w:szCs w:val="28"/>
          <w:lang w:eastAsia="fr-FR"/>
        </w:rPr>
      </w:pPr>
      <w:bookmarkStart w:id="14" w:name="_Toc192862081"/>
      <w:r>
        <w:br w:type="page"/>
      </w:r>
    </w:p>
    <w:p w14:paraId="72EFDD65" w14:textId="02D1113B" w:rsidR="00316114" w:rsidRPr="00316114" w:rsidRDefault="00316114" w:rsidP="006006B8">
      <w:pPr>
        <w:pStyle w:val="Titre1"/>
      </w:pPr>
      <w:bookmarkStart w:id="15" w:name="_Toc194586811"/>
      <w:r w:rsidRPr="4D07FD09">
        <w:lastRenderedPageBreak/>
        <w:t>Annexe 1 – cadre de réponse</w:t>
      </w:r>
      <w:bookmarkEnd w:id="14"/>
      <w:bookmarkEnd w:id="15"/>
    </w:p>
    <w:p w14:paraId="72EFDD66" w14:textId="77777777" w:rsidR="00DA0B5D" w:rsidRPr="00EC79FE" w:rsidRDefault="00DA0B5D" w:rsidP="00DA0B5D">
      <w:pPr>
        <w:jc w:val="both"/>
        <w:rPr>
          <w:rFonts w:eastAsia="TimesNewRoman" w:cs="Times New Roman"/>
          <w:lang w:eastAsia="fr-FR"/>
        </w:rPr>
      </w:pPr>
      <w:r w:rsidRPr="00EC79FE">
        <w:rPr>
          <w:rFonts w:eastAsia="TimesNewRoman" w:cs="Times New Roman"/>
          <w:lang w:eastAsia="fr-FR"/>
        </w:rPr>
        <w:t>Les réponses des opérateurs compétents seront structurées en suivant le format proposé ci-dessous :</w:t>
      </w:r>
    </w:p>
    <w:p w14:paraId="26CAF455" w14:textId="77777777" w:rsidR="00DA0B5D" w:rsidRPr="006006B8" w:rsidRDefault="00DA0B5D" w:rsidP="006006B8">
      <w:pPr>
        <w:pStyle w:val="Titre2"/>
        <w:numPr>
          <w:ilvl w:val="0"/>
          <w:numId w:val="2"/>
        </w:numPr>
        <w:rPr>
          <w:b/>
          <w:u w:val="single"/>
        </w:rPr>
      </w:pPr>
      <w:bookmarkStart w:id="16" w:name="_Toc192862082"/>
      <w:r w:rsidRPr="006006B8">
        <w:rPr>
          <w:b/>
          <w:u w:val="single"/>
        </w:rPr>
        <w:t>Informations sur l’opérateur compétent</w:t>
      </w:r>
      <w:bookmarkEnd w:id="16"/>
    </w:p>
    <w:p w14:paraId="72EFDD68" w14:textId="77777777" w:rsidR="00DA0B5D" w:rsidRDefault="00DA0B5D" w:rsidP="00DA0B5D">
      <w:pPr>
        <w:numPr>
          <w:ilvl w:val="1"/>
          <w:numId w:val="2"/>
        </w:numPr>
        <w:spacing w:after="0" w:line="240" w:lineRule="auto"/>
        <w:contextualSpacing/>
        <w:jc w:val="both"/>
        <w:rPr>
          <w:rFonts w:eastAsia="TimesNewRoman" w:cs="Times New Roman"/>
          <w:lang w:eastAsia="fr-FR"/>
        </w:rPr>
      </w:pPr>
      <w:r>
        <w:rPr>
          <w:rFonts w:eastAsia="TimesNewRoman" w:cs="Times New Roman"/>
          <w:lang w:eastAsia="fr-FR"/>
        </w:rPr>
        <w:t>Informations générales – Identification de l’opérateur</w:t>
      </w:r>
    </w:p>
    <w:p w14:paraId="78220BC6" w14:textId="77777777" w:rsidR="00A520D2" w:rsidRDefault="00A520D2" w:rsidP="006006B8">
      <w:pPr>
        <w:spacing w:after="0" w:line="240" w:lineRule="auto"/>
        <w:contextualSpacing/>
        <w:jc w:val="both"/>
        <w:rPr>
          <w:rFonts w:eastAsia="TimesNewRoman" w:cs="Times New Roman"/>
          <w:lang w:eastAsia="fr-FR"/>
        </w:rPr>
      </w:pPr>
    </w:p>
    <w:tbl>
      <w:tblPr>
        <w:tblStyle w:val="Grilledutableau1"/>
        <w:tblW w:w="0" w:type="auto"/>
        <w:jc w:val="center"/>
        <w:tblLayout w:type="fixed"/>
        <w:tblLook w:val="04A0" w:firstRow="1" w:lastRow="0" w:firstColumn="1" w:lastColumn="0" w:noHBand="0" w:noVBand="1"/>
      </w:tblPr>
      <w:tblGrid>
        <w:gridCol w:w="3358"/>
        <w:gridCol w:w="4773"/>
      </w:tblGrid>
      <w:tr w:rsidR="00A520D2" w14:paraId="2F292EE2" w14:textId="77777777" w:rsidTr="001C50CC">
        <w:trPr>
          <w:jc w:val="center"/>
        </w:trPr>
        <w:tc>
          <w:tcPr>
            <w:tcW w:w="3358" w:type="dxa"/>
            <w:shd w:val="clear" w:color="auto" w:fill="BFBFBF" w:themeFill="background1" w:themeFillShade="BF"/>
          </w:tcPr>
          <w:p w14:paraId="4D2AB46C" w14:textId="77777777" w:rsidR="00A520D2" w:rsidRPr="006006B8" w:rsidRDefault="00A520D2" w:rsidP="001C50CC">
            <w:pPr>
              <w:contextualSpacing/>
              <w:rPr>
                <w:rFonts w:asciiTheme="minorHAnsi" w:eastAsia="TimesNewRoman" w:hAnsiTheme="minorHAnsi" w:cstheme="minorHAnsi"/>
                <w:bCs/>
                <w:szCs w:val="20"/>
              </w:rPr>
            </w:pPr>
            <w:r w:rsidRPr="006006B8">
              <w:rPr>
                <w:rFonts w:asciiTheme="minorHAnsi" w:eastAsia="TimesNewRoman" w:hAnsiTheme="minorHAnsi" w:cstheme="minorHAnsi"/>
                <w:bCs/>
                <w:szCs w:val="20"/>
              </w:rPr>
              <w:t>Raison sociale</w:t>
            </w:r>
          </w:p>
        </w:tc>
        <w:tc>
          <w:tcPr>
            <w:tcW w:w="4773" w:type="dxa"/>
          </w:tcPr>
          <w:p w14:paraId="7A58790F" w14:textId="77777777" w:rsidR="00A520D2" w:rsidRDefault="00A520D2" w:rsidP="001C50CC">
            <w:pPr>
              <w:contextualSpacing/>
              <w:rPr>
                <w:rFonts w:eastAsia="TimesNewRoman"/>
                <w:sz w:val="22"/>
              </w:rPr>
            </w:pPr>
          </w:p>
        </w:tc>
      </w:tr>
      <w:tr w:rsidR="00A520D2" w14:paraId="0B5B6F09" w14:textId="77777777" w:rsidTr="001C50CC">
        <w:trPr>
          <w:jc w:val="center"/>
        </w:trPr>
        <w:tc>
          <w:tcPr>
            <w:tcW w:w="3358" w:type="dxa"/>
            <w:shd w:val="clear" w:color="auto" w:fill="BFBFBF" w:themeFill="background1" w:themeFillShade="BF"/>
          </w:tcPr>
          <w:p w14:paraId="59F86672" w14:textId="77777777" w:rsidR="00A520D2" w:rsidRPr="006006B8" w:rsidRDefault="00A520D2" w:rsidP="001C50CC">
            <w:pPr>
              <w:contextualSpacing/>
              <w:rPr>
                <w:rFonts w:asciiTheme="minorHAnsi" w:eastAsia="TimesNewRoman" w:hAnsiTheme="minorHAnsi" w:cstheme="minorHAnsi"/>
                <w:bCs/>
                <w:szCs w:val="20"/>
              </w:rPr>
            </w:pPr>
            <w:r w:rsidRPr="006006B8">
              <w:rPr>
                <w:rFonts w:asciiTheme="minorHAnsi" w:eastAsia="TimesNewRoman" w:hAnsiTheme="minorHAnsi" w:cstheme="minorHAnsi"/>
                <w:bCs/>
                <w:szCs w:val="20"/>
              </w:rPr>
              <w:t>Date de création de la société</w:t>
            </w:r>
          </w:p>
        </w:tc>
        <w:tc>
          <w:tcPr>
            <w:tcW w:w="4773" w:type="dxa"/>
          </w:tcPr>
          <w:p w14:paraId="297F1528" w14:textId="77777777" w:rsidR="00A520D2" w:rsidRDefault="00A520D2" w:rsidP="001C50CC">
            <w:pPr>
              <w:contextualSpacing/>
              <w:rPr>
                <w:rFonts w:eastAsia="TimesNewRoman"/>
              </w:rPr>
            </w:pPr>
          </w:p>
        </w:tc>
      </w:tr>
      <w:tr w:rsidR="00A520D2" w14:paraId="3BF29679" w14:textId="77777777" w:rsidTr="001C50CC">
        <w:trPr>
          <w:jc w:val="center"/>
        </w:trPr>
        <w:tc>
          <w:tcPr>
            <w:tcW w:w="3358" w:type="dxa"/>
            <w:shd w:val="clear" w:color="auto" w:fill="BFBFBF" w:themeFill="background1" w:themeFillShade="BF"/>
          </w:tcPr>
          <w:p w14:paraId="4DBF5508" w14:textId="77777777" w:rsidR="00A520D2" w:rsidRPr="006006B8" w:rsidRDefault="00A520D2" w:rsidP="001C50CC">
            <w:pPr>
              <w:contextualSpacing/>
              <w:rPr>
                <w:rFonts w:asciiTheme="minorHAnsi" w:eastAsia="TimesNewRoman" w:hAnsiTheme="minorHAnsi" w:cstheme="minorHAnsi"/>
                <w:bCs/>
                <w:szCs w:val="20"/>
              </w:rPr>
            </w:pPr>
            <w:r w:rsidRPr="006006B8">
              <w:rPr>
                <w:rFonts w:asciiTheme="minorHAnsi" w:eastAsia="TimesNewRoman" w:hAnsiTheme="minorHAnsi" w:cstheme="minorHAnsi"/>
                <w:bCs/>
                <w:szCs w:val="20"/>
              </w:rPr>
              <w:t>Domiciliation de la société</w:t>
            </w:r>
          </w:p>
        </w:tc>
        <w:tc>
          <w:tcPr>
            <w:tcW w:w="4773" w:type="dxa"/>
          </w:tcPr>
          <w:p w14:paraId="402DE68D" w14:textId="77777777" w:rsidR="00A520D2" w:rsidRDefault="00A520D2" w:rsidP="001C50CC">
            <w:pPr>
              <w:contextualSpacing/>
              <w:rPr>
                <w:rFonts w:eastAsia="TimesNewRoman"/>
                <w:sz w:val="22"/>
              </w:rPr>
            </w:pPr>
          </w:p>
        </w:tc>
      </w:tr>
      <w:tr w:rsidR="00A520D2" w14:paraId="038A7D36" w14:textId="77777777" w:rsidTr="001C50CC">
        <w:trPr>
          <w:jc w:val="center"/>
        </w:trPr>
        <w:tc>
          <w:tcPr>
            <w:tcW w:w="3358" w:type="dxa"/>
            <w:shd w:val="clear" w:color="auto" w:fill="BFBFBF" w:themeFill="background1" w:themeFillShade="BF"/>
          </w:tcPr>
          <w:p w14:paraId="64838555" w14:textId="77777777" w:rsidR="00A520D2" w:rsidRPr="006006B8" w:rsidRDefault="00A520D2" w:rsidP="001C50CC">
            <w:pPr>
              <w:contextualSpacing/>
              <w:rPr>
                <w:rFonts w:asciiTheme="minorHAnsi" w:eastAsia="TimesNewRoman" w:hAnsiTheme="minorHAnsi" w:cstheme="minorHAnsi"/>
                <w:bCs/>
                <w:szCs w:val="20"/>
              </w:rPr>
            </w:pPr>
            <w:r w:rsidRPr="006006B8">
              <w:rPr>
                <w:rFonts w:asciiTheme="minorHAnsi" w:eastAsia="TimesNewRoman" w:hAnsiTheme="minorHAnsi" w:cstheme="minorHAnsi"/>
                <w:bCs/>
                <w:szCs w:val="20"/>
              </w:rPr>
              <w:t>Adresse postale</w:t>
            </w:r>
          </w:p>
        </w:tc>
        <w:tc>
          <w:tcPr>
            <w:tcW w:w="4773" w:type="dxa"/>
          </w:tcPr>
          <w:p w14:paraId="249F04DE" w14:textId="77777777" w:rsidR="00A520D2" w:rsidRDefault="00A520D2" w:rsidP="001C50CC">
            <w:pPr>
              <w:contextualSpacing/>
              <w:rPr>
                <w:rFonts w:eastAsia="TimesNewRoman"/>
                <w:sz w:val="22"/>
              </w:rPr>
            </w:pPr>
          </w:p>
        </w:tc>
      </w:tr>
      <w:tr w:rsidR="00A520D2" w14:paraId="1AB1C689" w14:textId="77777777" w:rsidTr="001C50CC">
        <w:trPr>
          <w:jc w:val="center"/>
        </w:trPr>
        <w:tc>
          <w:tcPr>
            <w:tcW w:w="3358" w:type="dxa"/>
            <w:shd w:val="clear" w:color="auto" w:fill="BFBFBF" w:themeFill="background1" w:themeFillShade="BF"/>
          </w:tcPr>
          <w:p w14:paraId="72F23BCF" w14:textId="77777777" w:rsidR="00A520D2" w:rsidRPr="006006B8" w:rsidRDefault="00A520D2" w:rsidP="001C50CC">
            <w:pPr>
              <w:contextualSpacing/>
              <w:rPr>
                <w:rFonts w:asciiTheme="minorHAnsi" w:eastAsia="TimesNewRoman" w:hAnsiTheme="minorHAnsi" w:cstheme="minorHAnsi"/>
                <w:bCs/>
                <w:szCs w:val="20"/>
              </w:rPr>
            </w:pPr>
            <w:r w:rsidRPr="006006B8">
              <w:rPr>
                <w:rFonts w:asciiTheme="minorHAnsi" w:eastAsia="TimesNewRoman" w:hAnsiTheme="minorHAnsi" w:cstheme="minorHAnsi"/>
                <w:bCs/>
                <w:szCs w:val="20"/>
              </w:rPr>
              <w:t>Pays</w:t>
            </w:r>
          </w:p>
        </w:tc>
        <w:tc>
          <w:tcPr>
            <w:tcW w:w="4773" w:type="dxa"/>
          </w:tcPr>
          <w:p w14:paraId="51ED6112" w14:textId="77777777" w:rsidR="00A520D2" w:rsidRDefault="00A520D2" w:rsidP="001C50CC">
            <w:pPr>
              <w:contextualSpacing/>
              <w:rPr>
                <w:rFonts w:eastAsia="TimesNewRoman"/>
                <w:sz w:val="22"/>
              </w:rPr>
            </w:pPr>
          </w:p>
        </w:tc>
      </w:tr>
      <w:tr w:rsidR="00A520D2" w14:paraId="4A990ACA" w14:textId="77777777" w:rsidTr="001C50CC">
        <w:trPr>
          <w:jc w:val="center"/>
        </w:trPr>
        <w:tc>
          <w:tcPr>
            <w:tcW w:w="3358" w:type="dxa"/>
            <w:shd w:val="clear" w:color="auto" w:fill="BFBFBF" w:themeFill="background1" w:themeFillShade="BF"/>
          </w:tcPr>
          <w:p w14:paraId="311A24D3" w14:textId="77777777" w:rsidR="00A520D2" w:rsidRPr="006006B8" w:rsidRDefault="00A520D2" w:rsidP="001C50CC">
            <w:pPr>
              <w:contextualSpacing/>
              <w:rPr>
                <w:rFonts w:asciiTheme="minorHAnsi" w:eastAsia="TimesNewRoman" w:hAnsiTheme="minorHAnsi" w:cstheme="minorHAnsi"/>
                <w:bCs/>
                <w:szCs w:val="20"/>
              </w:rPr>
            </w:pPr>
            <w:r w:rsidRPr="006006B8">
              <w:rPr>
                <w:rFonts w:asciiTheme="minorHAnsi" w:eastAsia="TimesNewRoman" w:hAnsiTheme="minorHAnsi" w:cstheme="minorHAnsi"/>
                <w:bCs/>
                <w:szCs w:val="20"/>
              </w:rPr>
              <w:t>Numéro RCS</w:t>
            </w:r>
          </w:p>
        </w:tc>
        <w:tc>
          <w:tcPr>
            <w:tcW w:w="4773" w:type="dxa"/>
          </w:tcPr>
          <w:p w14:paraId="53038F30" w14:textId="77777777" w:rsidR="00A520D2" w:rsidRDefault="00A520D2" w:rsidP="001C50CC">
            <w:pPr>
              <w:contextualSpacing/>
              <w:rPr>
                <w:rFonts w:eastAsia="TimesNewRoman"/>
              </w:rPr>
            </w:pPr>
          </w:p>
        </w:tc>
      </w:tr>
      <w:tr w:rsidR="00A520D2" w14:paraId="611EFCD9" w14:textId="77777777" w:rsidTr="001C50CC">
        <w:trPr>
          <w:jc w:val="center"/>
        </w:trPr>
        <w:tc>
          <w:tcPr>
            <w:tcW w:w="3358" w:type="dxa"/>
            <w:shd w:val="clear" w:color="auto" w:fill="BFBFBF" w:themeFill="background1" w:themeFillShade="BF"/>
          </w:tcPr>
          <w:p w14:paraId="6C3FC5DD" w14:textId="77777777" w:rsidR="00A520D2" w:rsidRPr="006006B8" w:rsidRDefault="00A520D2" w:rsidP="001C50CC">
            <w:pPr>
              <w:contextualSpacing/>
              <w:rPr>
                <w:rFonts w:asciiTheme="minorHAnsi" w:eastAsia="TimesNewRoman" w:hAnsiTheme="minorHAnsi" w:cstheme="minorHAnsi"/>
                <w:bCs/>
                <w:szCs w:val="20"/>
              </w:rPr>
            </w:pPr>
            <w:r w:rsidRPr="006006B8">
              <w:rPr>
                <w:rFonts w:asciiTheme="minorHAnsi" w:eastAsia="TimesNewRoman" w:hAnsiTheme="minorHAnsi" w:cstheme="minorHAnsi"/>
                <w:bCs/>
                <w:szCs w:val="20"/>
              </w:rPr>
              <w:t>Nom du contact pour cette DI</w:t>
            </w:r>
          </w:p>
        </w:tc>
        <w:tc>
          <w:tcPr>
            <w:tcW w:w="4773" w:type="dxa"/>
          </w:tcPr>
          <w:p w14:paraId="6596B15C" w14:textId="77777777" w:rsidR="00A520D2" w:rsidRDefault="00A520D2" w:rsidP="001C50CC">
            <w:pPr>
              <w:contextualSpacing/>
              <w:rPr>
                <w:rFonts w:eastAsia="TimesNewRoman"/>
                <w:sz w:val="22"/>
              </w:rPr>
            </w:pPr>
          </w:p>
        </w:tc>
      </w:tr>
      <w:tr w:rsidR="00A520D2" w14:paraId="3CC9E70D" w14:textId="77777777" w:rsidTr="001C50CC">
        <w:trPr>
          <w:jc w:val="center"/>
        </w:trPr>
        <w:tc>
          <w:tcPr>
            <w:tcW w:w="3358" w:type="dxa"/>
            <w:shd w:val="clear" w:color="auto" w:fill="BFBFBF" w:themeFill="background1" w:themeFillShade="BF"/>
          </w:tcPr>
          <w:p w14:paraId="7CD6F648" w14:textId="77777777" w:rsidR="00A520D2" w:rsidRPr="006006B8" w:rsidRDefault="00A520D2" w:rsidP="001C50CC">
            <w:pPr>
              <w:contextualSpacing/>
              <w:rPr>
                <w:rFonts w:asciiTheme="minorHAnsi" w:eastAsia="TimesNewRoman" w:hAnsiTheme="minorHAnsi" w:cstheme="minorHAnsi"/>
                <w:bCs/>
                <w:szCs w:val="20"/>
              </w:rPr>
            </w:pPr>
            <w:r w:rsidRPr="006006B8">
              <w:rPr>
                <w:rFonts w:asciiTheme="minorHAnsi" w:eastAsia="TimesNewRoman" w:hAnsiTheme="minorHAnsi" w:cstheme="minorHAnsi"/>
                <w:bCs/>
                <w:szCs w:val="20"/>
              </w:rPr>
              <w:t>Téléphone portable</w:t>
            </w:r>
          </w:p>
        </w:tc>
        <w:tc>
          <w:tcPr>
            <w:tcW w:w="4773" w:type="dxa"/>
          </w:tcPr>
          <w:p w14:paraId="5DB3261C" w14:textId="77777777" w:rsidR="00A520D2" w:rsidRDefault="00A520D2" w:rsidP="001C50CC">
            <w:pPr>
              <w:contextualSpacing/>
              <w:rPr>
                <w:rFonts w:eastAsia="TimesNewRoman"/>
                <w:sz w:val="22"/>
              </w:rPr>
            </w:pPr>
          </w:p>
        </w:tc>
      </w:tr>
      <w:tr w:rsidR="00A520D2" w14:paraId="4AC858F1" w14:textId="77777777" w:rsidTr="001C50CC">
        <w:trPr>
          <w:jc w:val="center"/>
        </w:trPr>
        <w:tc>
          <w:tcPr>
            <w:tcW w:w="3358" w:type="dxa"/>
            <w:shd w:val="clear" w:color="auto" w:fill="BFBFBF" w:themeFill="background1" w:themeFillShade="BF"/>
          </w:tcPr>
          <w:p w14:paraId="28B1A043" w14:textId="77777777" w:rsidR="00A520D2" w:rsidRPr="006006B8" w:rsidRDefault="00A520D2" w:rsidP="001C50CC">
            <w:pPr>
              <w:contextualSpacing/>
              <w:rPr>
                <w:rFonts w:asciiTheme="minorHAnsi" w:eastAsia="TimesNewRoman" w:hAnsiTheme="minorHAnsi" w:cstheme="minorHAnsi"/>
                <w:bCs/>
                <w:szCs w:val="20"/>
              </w:rPr>
            </w:pPr>
            <w:r w:rsidRPr="006006B8">
              <w:rPr>
                <w:rFonts w:asciiTheme="minorHAnsi" w:eastAsia="TimesNewRoman" w:hAnsiTheme="minorHAnsi" w:cstheme="minorHAnsi"/>
                <w:bCs/>
                <w:szCs w:val="20"/>
              </w:rPr>
              <w:t>Téléphone fixe</w:t>
            </w:r>
          </w:p>
        </w:tc>
        <w:tc>
          <w:tcPr>
            <w:tcW w:w="4773" w:type="dxa"/>
          </w:tcPr>
          <w:p w14:paraId="415DE934" w14:textId="77777777" w:rsidR="00A520D2" w:rsidRDefault="00A520D2" w:rsidP="001C50CC">
            <w:pPr>
              <w:contextualSpacing/>
              <w:rPr>
                <w:rFonts w:eastAsia="TimesNewRoman"/>
                <w:sz w:val="22"/>
              </w:rPr>
            </w:pPr>
          </w:p>
        </w:tc>
      </w:tr>
      <w:tr w:rsidR="00A520D2" w14:paraId="6C555D6A" w14:textId="77777777" w:rsidTr="001C50CC">
        <w:trPr>
          <w:jc w:val="center"/>
        </w:trPr>
        <w:tc>
          <w:tcPr>
            <w:tcW w:w="3358" w:type="dxa"/>
            <w:shd w:val="clear" w:color="auto" w:fill="BFBFBF" w:themeFill="background1" w:themeFillShade="BF"/>
          </w:tcPr>
          <w:p w14:paraId="0308E25B" w14:textId="77777777" w:rsidR="00A520D2" w:rsidRPr="006006B8" w:rsidRDefault="00A520D2" w:rsidP="001C50CC">
            <w:pPr>
              <w:contextualSpacing/>
              <w:rPr>
                <w:rFonts w:asciiTheme="minorHAnsi" w:eastAsia="TimesNewRoman" w:hAnsiTheme="minorHAnsi" w:cstheme="minorHAnsi"/>
                <w:bCs/>
                <w:szCs w:val="20"/>
              </w:rPr>
            </w:pPr>
            <w:r w:rsidRPr="006006B8">
              <w:rPr>
                <w:rFonts w:asciiTheme="minorHAnsi" w:eastAsia="TimesNewRoman" w:hAnsiTheme="minorHAnsi" w:cstheme="minorHAnsi"/>
                <w:bCs/>
                <w:szCs w:val="20"/>
              </w:rPr>
              <w:t>Adresse mail du contact</w:t>
            </w:r>
          </w:p>
        </w:tc>
        <w:tc>
          <w:tcPr>
            <w:tcW w:w="4773" w:type="dxa"/>
          </w:tcPr>
          <w:p w14:paraId="06E07782" w14:textId="77777777" w:rsidR="00A520D2" w:rsidRDefault="00A520D2" w:rsidP="001C50CC">
            <w:pPr>
              <w:contextualSpacing/>
              <w:rPr>
                <w:rFonts w:eastAsia="TimesNewRoman"/>
                <w:sz w:val="22"/>
              </w:rPr>
            </w:pPr>
          </w:p>
        </w:tc>
      </w:tr>
    </w:tbl>
    <w:p w14:paraId="7488961C" w14:textId="77777777" w:rsidR="00A520D2" w:rsidRDefault="00A520D2" w:rsidP="00DA0B5D">
      <w:pPr>
        <w:spacing w:after="0" w:line="240" w:lineRule="auto"/>
        <w:rPr>
          <w:rFonts w:eastAsia="TimesNewRoman" w:cs="Times New Roman"/>
          <w:highlight w:val="yellow"/>
          <w:lang w:eastAsia="fr-FR"/>
        </w:rPr>
      </w:pPr>
    </w:p>
    <w:p w14:paraId="72EFDD8A" w14:textId="63927FB8" w:rsidR="00DA0B5D" w:rsidRPr="006006B8" w:rsidRDefault="00DA0B5D" w:rsidP="006006B8">
      <w:pPr>
        <w:numPr>
          <w:ilvl w:val="0"/>
          <w:numId w:val="4"/>
        </w:numPr>
        <w:jc w:val="both"/>
        <w:rPr>
          <w:rFonts w:eastAsia="TimesNewRoman" w:cs="Times New Roman"/>
          <w:lang w:eastAsia="fr-FR"/>
        </w:rPr>
      </w:pPr>
      <w:r>
        <w:rPr>
          <w:rFonts w:eastAsia="TimesNewRoman" w:cs="Times New Roman"/>
          <w:lang w:eastAsia="fr-FR"/>
        </w:rPr>
        <w:t xml:space="preserve">Si le siège de votre société n’est pas domicilié en </w:t>
      </w:r>
      <w:r w:rsidR="00E90D83">
        <w:rPr>
          <w:rFonts w:eastAsia="TimesNewRoman" w:cs="Times New Roman"/>
          <w:lang w:eastAsia="fr-FR"/>
        </w:rPr>
        <w:t xml:space="preserve">France, </w:t>
      </w:r>
      <w:r w:rsidR="00DA6F5F">
        <w:rPr>
          <w:rFonts w:eastAsia="TimesNewRoman" w:cs="Times New Roman"/>
          <w:lang w:eastAsia="fr-FR"/>
        </w:rPr>
        <w:t>a</w:t>
      </w:r>
      <w:r w:rsidRPr="006006B8">
        <w:rPr>
          <w:rFonts w:eastAsia="TimesNewRoman" w:cs="Times New Roman"/>
          <w:lang w:eastAsia="fr-FR"/>
        </w:rPr>
        <w:t>vez-vous des filiales en France ?</w:t>
      </w:r>
    </w:p>
    <w:p w14:paraId="72EFDD8D" w14:textId="77777777" w:rsidR="00DA0B5D" w:rsidRDefault="00DA0B5D" w:rsidP="00DA0B5D">
      <w:pPr>
        <w:spacing w:after="0" w:line="240" w:lineRule="auto"/>
        <w:jc w:val="both"/>
        <w:rPr>
          <w:rFonts w:eastAsia="TimesNewRoman" w:cs="Times New Roman"/>
          <w:lang w:eastAsia="fr-FR"/>
        </w:rPr>
      </w:pPr>
    </w:p>
    <w:p w14:paraId="72EFDD8E" w14:textId="77777777" w:rsidR="00DA0B5D" w:rsidRDefault="00DA0B5D" w:rsidP="00DA0B5D">
      <w:pPr>
        <w:pStyle w:val="Paragraphedeliste"/>
        <w:numPr>
          <w:ilvl w:val="0"/>
          <w:numId w:val="4"/>
        </w:numPr>
        <w:spacing w:after="0" w:line="240" w:lineRule="auto"/>
        <w:jc w:val="both"/>
        <w:rPr>
          <w:rFonts w:eastAsia="TimesNewRoman" w:cs="Times New Roman"/>
          <w:lang w:eastAsia="fr-FR"/>
        </w:rPr>
      </w:pPr>
      <w:r>
        <w:rPr>
          <w:rFonts w:eastAsia="TimesNewRoman" w:cs="Times New Roman"/>
          <w:lang w:eastAsia="fr-FR"/>
        </w:rPr>
        <w:t xml:space="preserve">Veuillez </w:t>
      </w:r>
      <w:r>
        <w:rPr>
          <w:rFonts w:eastAsia="TimesNewRoman" w:cs="Times New Roman"/>
          <w:b/>
          <w:lang w:eastAsia="fr-FR"/>
        </w:rPr>
        <w:t>présenter succinctement l’organigramme de votre entreprise</w:t>
      </w:r>
      <w:r>
        <w:rPr>
          <w:rFonts w:eastAsia="TimesNewRoman" w:cs="Times New Roman"/>
          <w:lang w:eastAsia="fr-FR"/>
        </w:rPr>
        <w:t xml:space="preserve"> ci-dessous ou joindre un document dans votre réponse à cet effet :</w:t>
      </w:r>
    </w:p>
    <w:p w14:paraId="72EFDD8F" w14:textId="77777777" w:rsidR="00DA0B5D" w:rsidRDefault="00DA0B5D" w:rsidP="00DA0B5D">
      <w:pPr>
        <w:spacing w:after="0" w:line="240" w:lineRule="auto"/>
        <w:ind w:left="360"/>
        <w:jc w:val="both"/>
        <w:rPr>
          <w:rFonts w:eastAsia="TimesNewRoman" w:cs="Times New Roman"/>
          <w:i/>
          <w:lang w:eastAsia="fr-FR"/>
        </w:rPr>
      </w:pPr>
      <w:r>
        <w:rPr>
          <w:rFonts w:eastAsia="TimesNewRoman" w:cs="Times New Roman"/>
          <w:i/>
          <w:lang w:eastAsia="fr-FR"/>
        </w:rPr>
        <w:t>L’opérateur compétent doit décrire son organisation interne, ses domaines de compétence et donner une indication sur les moyens humains consacrés aux opérations ou programmes en relation avec l’objet de la présente DI (R&amp;D, production…).</w:t>
      </w:r>
    </w:p>
    <w:p w14:paraId="72EFDD90" w14:textId="77777777" w:rsidR="00DA0B5D" w:rsidRDefault="00DA0B5D" w:rsidP="00DA0B5D">
      <w:pPr>
        <w:spacing w:after="0" w:line="240" w:lineRule="auto"/>
        <w:jc w:val="both"/>
        <w:rPr>
          <w:rFonts w:eastAsia="TimesNewRoman" w:cs="Times New Roman"/>
          <w:i/>
          <w:lang w:eastAsia="fr-FR"/>
        </w:rPr>
      </w:pPr>
    </w:p>
    <w:p w14:paraId="72EFDD92" w14:textId="05FC779F" w:rsidR="00DA0B5D" w:rsidRPr="00483206" w:rsidRDefault="00DA0B5D" w:rsidP="006006B8">
      <w:pPr>
        <w:numPr>
          <w:ilvl w:val="1"/>
          <w:numId w:val="2"/>
        </w:numPr>
        <w:spacing w:after="0" w:line="240" w:lineRule="auto"/>
        <w:contextualSpacing/>
        <w:rPr>
          <w:rFonts w:eastAsia="TimesNewRoman" w:cs="Times New Roman"/>
          <w:lang w:eastAsia="fr-FR"/>
        </w:rPr>
      </w:pPr>
      <w:r>
        <w:rPr>
          <w:rFonts w:eastAsia="TimesNewRoman" w:cs="Times New Roman"/>
          <w:lang w:eastAsia="fr-FR"/>
        </w:rPr>
        <w:t>Informations générales – Informations financières</w:t>
      </w:r>
    </w:p>
    <w:p w14:paraId="6BAF5313" w14:textId="77777777" w:rsidR="000B060B" w:rsidRDefault="000B060B" w:rsidP="000B060B">
      <w:pPr>
        <w:spacing w:after="0" w:line="240" w:lineRule="auto"/>
        <w:rPr>
          <w:rFonts w:eastAsia="TimesNewRoman" w:cs="Times New Roman"/>
          <w:lang w:eastAsia="fr-FR"/>
        </w:rPr>
      </w:pPr>
    </w:p>
    <w:tbl>
      <w:tblPr>
        <w:tblStyle w:val="ListTable2-Accent4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8"/>
        <w:gridCol w:w="2710"/>
      </w:tblGrid>
      <w:tr w:rsidR="000B060B" w:rsidRPr="00957618" w14:paraId="1BECB479" w14:textId="77777777" w:rsidTr="006006B8">
        <w:trPr>
          <w:cnfStyle w:val="100000000000" w:firstRow="1" w:lastRow="0" w:firstColumn="0" w:lastColumn="0" w:oddVBand="0" w:evenVBand="0" w:oddHBand="0" w:evenHBand="0" w:firstRowFirstColumn="0" w:firstRowLastColumn="0" w:lastRowFirstColumn="0" w:lastRowLastColumn="0"/>
          <w:trHeight w:val="930"/>
          <w:jc w:val="center"/>
        </w:trPr>
        <w:tc>
          <w:tcPr>
            <w:cnfStyle w:val="001000000000" w:firstRow="0" w:lastRow="0" w:firstColumn="1" w:lastColumn="0" w:oddVBand="0" w:evenVBand="0" w:oddHBand="0" w:evenHBand="0" w:firstRowFirstColumn="0" w:firstRowLastColumn="0" w:lastRowFirstColumn="0" w:lastRowLastColumn="0"/>
            <w:tcW w:w="0" w:type="dxa"/>
            <w:tcBorders>
              <w:top w:val="nil"/>
              <w:left w:val="nil"/>
              <w:bottom w:val="single" w:sz="4" w:space="0" w:color="auto"/>
            </w:tcBorders>
            <w:shd w:val="clear" w:color="auto" w:fill="BFBFBF" w:themeFill="background1" w:themeFillShade="BF"/>
            <w:vAlign w:val="center"/>
          </w:tcPr>
          <w:p w14:paraId="4012F577" w14:textId="77777777" w:rsidR="000B060B" w:rsidRPr="006006B8" w:rsidRDefault="000B060B" w:rsidP="001C50CC">
            <w:pPr>
              <w:contextualSpacing/>
              <w:jc w:val="center"/>
              <w:rPr>
                <w:rFonts w:asciiTheme="minorHAnsi" w:eastAsia="TimesNewRoman" w:hAnsiTheme="minorHAnsi" w:cstheme="minorHAnsi"/>
                <w:b w:val="0"/>
                <w:bCs/>
                <w:sz w:val="20"/>
                <w:szCs w:val="20"/>
              </w:rPr>
            </w:pPr>
            <w:r w:rsidRPr="006006B8">
              <w:rPr>
                <w:rFonts w:asciiTheme="minorHAnsi" w:eastAsia="TimesNewRoman" w:hAnsiTheme="minorHAnsi" w:cstheme="minorHAnsi"/>
                <w:bCs/>
                <w:sz w:val="20"/>
                <w:szCs w:val="20"/>
              </w:rPr>
              <w:t>Nom des actionnaires principaux</w:t>
            </w:r>
          </w:p>
        </w:tc>
        <w:tc>
          <w:tcPr>
            <w:tcW w:w="0" w:type="dxa"/>
            <w:tcBorders>
              <w:top w:val="nil"/>
              <w:bottom w:val="single" w:sz="4" w:space="0" w:color="auto"/>
              <w:right w:val="nil"/>
            </w:tcBorders>
            <w:shd w:val="clear" w:color="auto" w:fill="BFBFBF" w:themeFill="background1" w:themeFillShade="BF"/>
            <w:vAlign w:val="center"/>
          </w:tcPr>
          <w:p w14:paraId="325FAFEC" w14:textId="77777777" w:rsidR="000B060B" w:rsidRPr="006006B8" w:rsidRDefault="000B060B" w:rsidP="001C50CC">
            <w:pPr>
              <w:contextualSpacing/>
              <w:jc w:val="center"/>
              <w:cnfStyle w:val="100000000000" w:firstRow="1" w:lastRow="0" w:firstColumn="0" w:lastColumn="0" w:oddVBand="0" w:evenVBand="0" w:oddHBand="0" w:evenHBand="0" w:firstRowFirstColumn="0" w:firstRowLastColumn="0" w:lastRowFirstColumn="0" w:lastRowLastColumn="0"/>
              <w:rPr>
                <w:rFonts w:asciiTheme="minorHAnsi" w:eastAsia="TimesNewRoman" w:hAnsiTheme="minorHAnsi" w:cstheme="minorHAnsi"/>
                <w:b w:val="0"/>
                <w:bCs/>
                <w:sz w:val="20"/>
                <w:szCs w:val="20"/>
              </w:rPr>
            </w:pPr>
            <w:r w:rsidRPr="006006B8">
              <w:rPr>
                <w:rFonts w:asciiTheme="minorHAnsi" w:eastAsia="TimesNewRoman" w:hAnsiTheme="minorHAnsi" w:cstheme="minorHAnsi"/>
                <w:bCs/>
                <w:sz w:val="20"/>
                <w:szCs w:val="20"/>
              </w:rPr>
              <w:t>Part du capital</w:t>
            </w:r>
          </w:p>
        </w:tc>
      </w:tr>
      <w:tr w:rsidR="000B060B" w:rsidRPr="00957618" w14:paraId="6E489CA7" w14:textId="77777777" w:rsidTr="006006B8">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tcBorders>
            <w:shd w:val="clear" w:color="auto" w:fill="auto"/>
          </w:tcPr>
          <w:p w14:paraId="62D44139" w14:textId="77777777" w:rsidR="000B060B" w:rsidRPr="001C50CC" w:rsidRDefault="000B060B" w:rsidP="001C50CC">
            <w:pPr>
              <w:contextualSpacing/>
              <w:rPr>
                <w:rFonts w:asciiTheme="minorHAnsi" w:eastAsia="TimesNewRoman" w:hAnsiTheme="minorHAnsi" w:cstheme="minorHAnsi"/>
                <w:sz w:val="20"/>
                <w:szCs w:val="20"/>
              </w:rPr>
            </w:pPr>
          </w:p>
        </w:tc>
        <w:tc>
          <w:tcPr>
            <w:tcW w:w="0" w:type="dxa"/>
            <w:tcBorders>
              <w:top w:val="single" w:sz="4" w:space="0" w:color="auto"/>
            </w:tcBorders>
            <w:shd w:val="clear" w:color="auto" w:fill="auto"/>
          </w:tcPr>
          <w:p w14:paraId="03D71B8D" w14:textId="77777777" w:rsidR="000B060B" w:rsidRPr="001C50CC" w:rsidRDefault="000B060B" w:rsidP="001C50CC">
            <w:pPr>
              <w:contextualSpacing/>
              <w:cnfStyle w:val="000000100000" w:firstRow="0" w:lastRow="0" w:firstColumn="0" w:lastColumn="0" w:oddVBand="0" w:evenVBand="0" w:oddHBand="1" w:evenHBand="0" w:firstRowFirstColumn="0" w:firstRowLastColumn="0" w:lastRowFirstColumn="0" w:lastRowLastColumn="0"/>
              <w:rPr>
                <w:rFonts w:asciiTheme="minorHAnsi" w:eastAsia="TimesNewRoman" w:hAnsiTheme="minorHAnsi" w:cstheme="minorHAnsi"/>
                <w:sz w:val="20"/>
                <w:szCs w:val="20"/>
              </w:rPr>
            </w:pPr>
          </w:p>
        </w:tc>
      </w:tr>
      <w:tr w:rsidR="000B060B" w:rsidRPr="00957618" w14:paraId="57FFD31C" w14:textId="77777777" w:rsidTr="001C50CC">
        <w:trPr>
          <w:trHeight w:val="270"/>
          <w:jc w:val="center"/>
        </w:trPr>
        <w:tc>
          <w:tcPr>
            <w:cnfStyle w:val="001000000000" w:firstRow="0" w:lastRow="0" w:firstColumn="1" w:lastColumn="0" w:oddVBand="0" w:evenVBand="0" w:oddHBand="0" w:evenHBand="0" w:firstRowFirstColumn="0" w:firstRowLastColumn="0" w:lastRowFirstColumn="0" w:lastRowLastColumn="0"/>
            <w:tcW w:w="4388" w:type="dxa"/>
          </w:tcPr>
          <w:p w14:paraId="72AEA7DA" w14:textId="77777777" w:rsidR="000B060B" w:rsidRPr="001C50CC" w:rsidRDefault="000B060B" w:rsidP="001C50CC">
            <w:pPr>
              <w:contextualSpacing/>
              <w:rPr>
                <w:rFonts w:asciiTheme="minorHAnsi" w:eastAsia="TimesNewRoman" w:hAnsiTheme="minorHAnsi" w:cstheme="minorHAnsi"/>
                <w:sz w:val="20"/>
                <w:szCs w:val="20"/>
              </w:rPr>
            </w:pPr>
          </w:p>
        </w:tc>
        <w:tc>
          <w:tcPr>
            <w:tcW w:w="2710" w:type="dxa"/>
          </w:tcPr>
          <w:p w14:paraId="316A59B2" w14:textId="77777777" w:rsidR="000B060B" w:rsidRPr="001C50CC" w:rsidRDefault="000B060B" w:rsidP="001C50CC">
            <w:pPr>
              <w:contextualSpacing/>
              <w:cnfStyle w:val="000000000000" w:firstRow="0" w:lastRow="0" w:firstColumn="0" w:lastColumn="0" w:oddVBand="0" w:evenVBand="0" w:oddHBand="0" w:evenHBand="0" w:firstRowFirstColumn="0" w:firstRowLastColumn="0" w:lastRowFirstColumn="0" w:lastRowLastColumn="0"/>
              <w:rPr>
                <w:rFonts w:asciiTheme="minorHAnsi" w:eastAsia="TimesNewRoman" w:hAnsiTheme="minorHAnsi" w:cstheme="minorHAnsi"/>
                <w:szCs w:val="20"/>
              </w:rPr>
            </w:pPr>
          </w:p>
        </w:tc>
      </w:tr>
      <w:tr w:rsidR="000B060B" w:rsidRPr="00957618" w14:paraId="77993668" w14:textId="77777777" w:rsidTr="001C50CC">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4388" w:type="dxa"/>
            <w:shd w:val="clear" w:color="auto" w:fill="auto"/>
          </w:tcPr>
          <w:p w14:paraId="0C52C406" w14:textId="77777777" w:rsidR="000B060B" w:rsidRPr="001C50CC" w:rsidRDefault="000B060B" w:rsidP="001C50CC">
            <w:pPr>
              <w:contextualSpacing/>
              <w:rPr>
                <w:rFonts w:asciiTheme="minorHAnsi" w:eastAsia="TimesNewRoman" w:hAnsiTheme="minorHAnsi" w:cstheme="minorHAnsi"/>
                <w:sz w:val="20"/>
                <w:szCs w:val="20"/>
              </w:rPr>
            </w:pPr>
          </w:p>
        </w:tc>
        <w:tc>
          <w:tcPr>
            <w:tcW w:w="2710" w:type="dxa"/>
            <w:shd w:val="clear" w:color="auto" w:fill="auto"/>
          </w:tcPr>
          <w:p w14:paraId="5E36CE67" w14:textId="77777777" w:rsidR="000B060B" w:rsidRPr="001C50CC" w:rsidRDefault="000B060B" w:rsidP="001C50CC">
            <w:pPr>
              <w:contextualSpacing/>
              <w:cnfStyle w:val="000000100000" w:firstRow="0" w:lastRow="0" w:firstColumn="0" w:lastColumn="0" w:oddVBand="0" w:evenVBand="0" w:oddHBand="1" w:evenHBand="0" w:firstRowFirstColumn="0" w:firstRowLastColumn="0" w:lastRowFirstColumn="0" w:lastRowLastColumn="0"/>
              <w:rPr>
                <w:rFonts w:asciiTheme="minorHAnsi" w:eastAsia="TimesNewRoman" w:hAnsiTheme="minorHAnsi" w:cstheme="minorHAnsi"/>
                <w:sz w:val="20"/>
                <w:szCs w:val="20"/>
              </w:rPr>
            </w:pPr>
          </w:p>
        </w:tc>
      </w:tr>
      <w:tr w:rsidR="000B060B" w:rsidRPr="00957618" w14:paraId="231C166B" w14:textId="77777777" w:rsidTr="001C50CC">
        <w:trPr>
          <w:trHeight w:val="270"/>
          <w:jc w:val="center"/>
        </w:trPr>
        <w:tc>
          <w:tcPr>
            <w:cnfStyle w:val="001000000000" w:firstRow="0" w:lastRow="0" w:firstColumn="1" w:lastColumn="0" w:oddVBand="0" w:evenVBand="0" w:oddHBand="0" w:evenHBand="0" w:firstRowFirstColumn="0" w:firstRowLastColumn="0" w:lastRowFirstColumn="0" w:lastRowLastColumn="0"/>
            <w:tcW w:w="4388" w:type="dxa"/>
          </w:tcPr>
          <w:p w14:paraId="4BC930B0" w14:textId="77777777" w:rsidR="000B060B" w:rsidRPr="001C50CC" w:rsidRDefault="000B060B" w:rsidP="001C50CC">
            <w:pPr>
              <w:contextualSpacing/>
              <w:rPr>
                <w:rFonts w:asciiTheme="minorHAnsi" w:eastAsia="TimesNewRoman" w:hAnsiTheme="minorHAnsi" w:cstheme="minorHAnsi"/>
                <w:sz w:val="20"/>
                <w:szCs w:val="20"/>
              </w:rPr>
            </w:pPr>
          </w:p>
        </w:tc>
        <w:tc>
          <w:tcPr>
            <w:tcW w:w="2710" w:type="dxa"/>
          </w:tcPr>
          <w:p w14:paraId="005DA1FD" w14:textId="77777777" w:rsidR="000B060B" w:rsidRPr="001C50CC" w:rsidRDefault="000B060B" w:rsidP="001C50CC">
            <w:pPr>
              <w:contextualSpacing/>
              <w:cnfStyle w:val="000000000000" w:firstRow="0" w:lastRow="0" w:firstColumn="0" w:lastColumn="0" w:oddVBand="0" w:evenVBand="0" w:oddHBand="0" w:evenHBand="0" w:firstRowFirstColumn="0" w:firstRowLastColumn="0" w:lastRowFirstColumn="0" w:lastRowLastColumn="0"/>
              <w:rPr>
                <w:rFonts w:asciiTheme="minorHAnsi" w:eastAsia="TimesNewRoman" w:hAnsiTheme="minorHAnsi" w:cstheme="minorHAnsi"/>
                <w:szCs w:val="20"/>
              </w:rPr>
            </w:pPr>
          </w:p>
        </w:tc>
      </w:tr>
    </w:tbl>
    <w:p w14:paraId="4673E125" w14:textId="77777777" w:rsidR="000B060B" w:rsidRDefault="000B060B" w:rsidP="00DA0B5D">
      <w:pPr>
        <w:spacing w:after="0" w:line="240" w:lineRule="auto"/>
        <w:rPr>
          <w:rFonts w:eastAsia="TimesNewRoman" w:cs="Times New Roman"/>
          <w:lang w:eastAsia="fr-FR"/>
        </w:rPr>
      </w:pPr>
    </w:p>
    <w:tbl>
      <w:tblPr>
        <w:tblStyle w:val="ListTable2-Accent4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2569"/>
        <w:gridCol w:w="2392"/>
      </w:tblGrid>
      <w:tr w:rsidR="001B67B2" w:rsidRPr="00957618" w14:paraId="5D8DC958" w14:textId="77777777" w:rsidTr="006006B8">
        <w:trPr>
          <w:cnfStyle w:val="100000000000" w:firstRow="1" w:lastRow="0" w:firstColumn="0" w:lastColumn="0" w:oddVBand="0" w:evenVBand="0" w:oddHBand="0" w:evenHBand="0" w:firstRowFirstColumn="0" w:firstRowLastColumn="0" w:lastRowFirstColumn="0" w:lastRowLastColumn="0"/>
          <w:trHeight w:val="2199"/>
          <w:jc w:val="center"/>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FFFFFF" w:themeColor="background1"/>
              <w:left w:val="nil"/>
              <w:bottom w:val="single" w:sz="4" w:space="0" w:color="auto"/>
            </w:tcBorders>
            <w:shd w:val="clear" w:color="auto" w:fill="BFBFBF" w:themeFill="background1" w:themeFillShade="BF"/>
            <w:vAlign w:val="center"/>
          </w:tcPr>
          <w:p w14:paraId="1DAA4D26" w14:textId="77777777" w:rsidR="001B67B2" w:rsidRPr="006006B8" w:rsidRDefault="001B67B2" w:rsidP="001C50CC">
            <w:pPr>
              <w:ind w:left="-152" w:firstLine="152"/>
              <w:contextualSpacing/>
              <w:jc w:val="center"/>
              <w:rPr>
                <w:rFonts w:asciiTheme="minorHAnsi" w:eastAsia="TimesNewRoman" w:hAnsiTheme="minorHAnsi" w:cstheme="minorHAnsi"/>
                <w:b w:val="0"/>
                <w:bCs/>
                <w:sz w:val="20"/>
                <w:szCs w:val="20"/>
              </w:rPr>
            </w:pPr>
            <w:r w:rsidRPr="006006B8">
              <w:rPr>
                <w:rFonts w:asciiTheme="minorHAnsi" w:eastAsia="TimesNewRoman" w:hAnsiTheme="minorHAnsi" w:cstheme="minorHAnsi"/>
                <w:bCs/>
                <w:sz w:val="20"/>
                <w:szCs w:val="20"/>
              </w:rPr>
              <w:t>Années</w:t>
            </w:r>
          </w:p>
        </w:tc>
        <w:tc>
          <w:tcPr>
            <w:tcW w:w="0" w:type="dxa"/>
            <w:tcBorders>
              <w:top w:val="single" w:sz="4" w:space="0" w:color="FFFFFF" w:themeColor="background1"/>
              <w:bottom w:val="single" w:sz="4" w:space="0" w:color="auto"/>
            </w:tcBorders>
            <w:shd w:val="clear" w:color="auto" w:fill="BFBFBF" w:themeFill="background1" w:themeFillShade="BF"/>
            <w:vAlign w:val="center"/>
          </w:tcPr>
          <w:p w14:paraId="295E652D" w14:textId="77777777" w:rsidR="001B67B2" w:rsidRPr="006006B8" w:rsidRDefault="001B67B2" w:rsidP="001C50CC">
            <w:pPr>
              <w:contextualSpacing/>
              <w:jc w:val="center"/>
              <w:cnfStyle w:val="100000000000" w:firstRow="1" w:lastRow="0" w:firstColumn="0" w:lastColumn="0" w:oddVBand="0" w:evenVBand="0" w:oddHBand="0" w:evenHBand="0" w:firstRowFirstColumn="0" w:firstRowLastColumn="0" w:lastRowFirstColumn="0" w:lastRowLastColumn="0"/>
              <w:rPr>
                <w:rFonts w:asciiTheme="minorHAnsi" w:eastAsia="TimesNewRoman" w:hAnsiTheme="minorHAnsi" w:cstheme="minorHAnsi"/>
                <w:b w:val="0"/>
                <w:bCs/>
                <w:sz w:val="20"/>
                <w:szCs w:val="20"/>
              </w:rPr>
            </w:pPr>
            <w:r w:rsidRPr="006006B8">
              <w:rPr>
                <w:rFonts w:asciiTheme="minorHAnsi" w:eastAsia="TimesNewRoman" w:hAnsiTheme="minorHAnsi" w:cstheme="minorHAnsi"/>
                <w:bCs/>
                <w:sz w:val="20"/>
                <w:szCs w:val="20"/>
              </w:rPr>
              <w:t>Chiffre d’Affaires (dont relatif à l’objet de la présente DI)</w:t>
            </w:r>
          </w:p>
        </w:tc>
        <w:tc>
          <w:tcPr>
            <w:tcW w:w="0" w:type="dxa"/>
            <w:tcBorders>
              <w:top w:val="single" w:sz="4" w:space="0" w:color="FFFFFF" w:themeColor="background1"/>
              <w:bottom w:val="single" w:sz="4" w:space="0" w:color="auto"/>
              <w:right w:val="nil"/>
            </w:tcBorders>
            <w:shd w:val="clear" w:color="auto" w:fill="BFBFBF" w:themeFill="background1" w:themeFillShade="BF"/>
            <w:vAlign w:val="center"/>
          </w:tcPr>
          <w:p w14:paraId="255C35EF" w14:textId="77777777" w:rsidR="001B67B2" w:rsidRPr="006006B8" w:rsidRDefault="001B67B2" w:rsidP="001C50CC">
            <w:pPr>
              <w:contextualSpacing/>
              <w:jc w:val="center"/>
              <w:cnfStyle w:val="100000000000" w:firstRow="1" w:lastRow="0" w:firstColumn="0" w:lastColumn="0" w:oddVBand="0" w:evenVBand="0" w:oddHBand="0" w:evenHBand="0" w:firstRowFirstColumn="0" w:firstRowLastColumn="0" w:lastRowFirstColumn="0" w:lastRowLastColumn="0"/>
              <w:rPr>
                <w:rFonts w:asciiTheme="minorHAnsi" w:eastAsia="TimesNewRoman" w:hAnsiTheme="minorHAnsi" w:cstheme="minorHAnsi"/>
                <w:b w:val="0"/>
                <w:bCs/>
                <w:sz w:val="20"/>
                <w:szCs w:val="20"/>
              </w:rPr>
            </w:pPr>
            <w:r w:rsidRPr="006006B8">
              <w:rPr>
                <w:rFonts w:asciiTheme="minorHAnsi" w:eastAsia="TimesNewRoman" w:hAnsiTheme="minorHAnsi" w:cstheme="minorHAnsi"/>
                <w:bCs/>
                <w:sz w:val="20"/>
                <w:szCs w:val="20"/>
              </w:rPr>
              <w:t>Effectifs moyens (dont relatifs à l’objet de la présente DI)</w:t>
            </w:r>
          </w:p>
        </w:tc>
      </w:tr>
      <w:tr w:rsidR="001B67B2" w:rsidRPr="00957618" w14:paraId="7981CBA2" w14:textId="77777777" w:rsidTr="006006B8">
        <w:trPr>
          <w:cnfStyle w:val="000000100000" w:firstRow="0" w:lastRow="0" w:firstColumn="0" w:lastColumn="0" w:oddVBand="0" w:evenVBand="0" w:oddHBand="1" w:evenHBand="0" w:firstRowFirstColumn="0" w:firstRowLastColumn="0" w:lastRowFirstColumn="0" w:lastRowLastColumn="0"/>
          <w:trHeight w:val="273"/>
          <w:jc w:val="center"/>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tcBorders>
            <w:shd w:val="clear" w:color="auto" w:fill="auto"/>
            <w:vAlign w:val="center"/>
          </w:tcPr>
          <w:p w14:paraId="237225AA" w14:textId="77777777" w:rsidR="001B67B2" w:rsidRPr="006006B8" w:rsidRDefault="001B67B2" w:rsidP="001C50CC">
            <w:pPr>
              <w:ind w:left="-152" w:firstLine="152"/>
              <w:contextualSpacing/>
              <w:jc w:val="center"/>
              <w:rPr>
                <w:rFonts w:asciiTheme="minorHAnsi" w:eastAsia="TimesNewRoman" w:hAnsiTheme="minorHAnsi" w:cstheme="minorHAnsi"/>
                <w:b w:val="0"/>
                <w:sz w:val="20"/>
                <w:szCs w:val="20"/>
              </w:rPr>
            </w:pPr>
            <w:r w:rsidRPr="006006B8">
              <w:rPr>
                <w:rFonts w:asciiTheme="minorHAnsi" w:eastAsia="TimesNewRoman" w:hAnsiTheme="minorHAnsi" w:cstheme="minorHAnsi"/>
                <w:sz w:val="20"/>
                <w:szCs w:val="20"/>
              </w:rPr>
              <w:t>2022</w:t>
            </w:r>
          </w:p>
        </w:tc>
        <w:tc>
          <w:tcPr>
            <w:tcW w:w="0" w:type="dxa"/>
            <w:tcBorders>
              <w:top w:val="single" w:sz="4" w:space="0" w:color="auto"/>
            </w:tcBorders>
            <w:shd w:val="clear" w:color="auto" w:fill="FFFFFF" w:themeFill="background1"/>
          </w:tcPr>
          <w:p w14:paraId="6D1BA56D" w14:textId="77777777" w:rsidR="001B67B2" w:rsidRPr="006006B8" w:rsidRDefault="001B67B2" w:rsidP="001C50CC">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NewRoman" w:hAnsiTheme="minorHAnsi" w:cstheme="minorHAnsi"/>
                <w:sz w:val="20"/>
                <w:szCs w:val="20"/>
              </w:rPr>
            </w:pPr>
          </w:p>
        </w:tc>
        <w:tc>
          <w:tcPr>
            <w:tcW w:w="0" w:type="dxa"/>
            <w:tcBorders>
              <w:top w:val="single" w:sz="4" w:space="0" w:color="auto"/>
            </w:tcBorders>
            <w:shd w:val="clear" w:color="auto" w:fill="FFFFFF" w:themeFill="background1"/>
          </w:tcPr>
          <w:p w14:paraId="58A6290D" w14:textId="77777777" w:rsidR="001B67B2" w:rsidRPr="006006B8" w:rsidRDefault="001B67B2" w:rsidP="001C50CC">
            <w:pPr>
              <w:contextualSpacing/>
              <w:cnfStyle w:val="000000100000" w:firstRow="0" w:lastRow="0" w:firstColumn="0" w:lastColumn="0" w:oddVBand="0" w:evenVBand="0" w:oddHBand="1" w:evenHBand="0" w:firstRowFirstColumn="0" w:firstRowLastColumn="0" w:lastRowFirstColumn="0" w:lastRowLastColumn="0"/>
              <w:rPr>
                <w:rFonts w:asciiTheme="minorHAnsi" w:eastAsia="TimesNewRoman" w:hAnsiTheme="minorHAnsi" w:cstheme="minorHAnsi"/>
                <w:sz w:val="20"/>
                <w:szCs w:val="20"/>
              </w:rPr>
            </w:pPr>
          </w:p>
        </w:tc>
      </w:tr>
      <w:tr w:rsidR="001B67B2" w:rsidRPr="00957618" w14:paraId="5AD8CD73" w14:textId="77777777" w:rsidTr="001C50CC">
        <w:trPr>
          <w:trHeight w:val="256"/>
          <w:jc w:val="center"/>
        </w:trPr>
        <w:tc>
          <w:tcPr>
            <w:cnfStyle w:val="001000000000" w:firstRow="0" w:lastRow="0" w:firstColumn="1" w:lastColumn="0" w:oddVBand="0" w:evenVBand="0" w:oddHBand="0" w:evenHBand="0" w:firstRowFirstColumn="0" w:firstRowLastColumn="0" w:lastRowFirstColumn="0" w:lastRowLastColumn="0"/>
            <w:tcW w:w="2084" w:type="dxa"/>
            <w:vAlign w:val="center"/>
          </w:tcPr>
          <w:p w14:paraId="036E05FC" w14:textId="77777777" w:rsidR="001B67B2" w:rsidRPr="006006B8" w:rsidRDefault="001B67B2" w:rsidP="001C50CC">
            <w:pPr>
              <w:ind w:left="-152" w:firstLine="152"/>
              <w:contextualSpacing/>
              <w:jc w:val="center"/>
              <w:rPr>
                <w:rFonts w:asciiTheme="minorHAnsi" w:eastAsia="TimesNewRoman" w:hAnsiTheme="minorHAnsi" w:cstheme="minorHAnsi"/>
                <w:b w:val="0"/>
                <w:sz w:val="20"/>
                <w:szCs w:val="20"/>
              </w:rPr>
            </w:pPr>
            <w:r w:rsidRPr="006006B8">
              <w:rPr>
                <w:rFonts w:asciiTheme="minorHAnsi" w:eastAsia="TimesNewRoman" w:hAnsiTheme="minorHAnsi" w:cstheme="minorHAnsi"/>
                <w:sz w:val="20"/>
                <w:szCs w:val="20"/>
              </w:rPr>
              <w:t>2023</w:t>
            </w:r>
          </w:p>
        </w:tc>
        <w:tc>
          <w:tcPr>
            <w:tcW w:w="2569" w:type="dxa"/>
          </w:tcPr>
          <w:p w14:paraId="2EE8390A" w14:textId="77777777" w:rsidR="001B67B2" w:rsidRPr="006006B8" w:rsidRDefault="001B67B2" w:rsidP="001C50CC">
            <w:pPr>
              <w:contextualSpacing/>
              <w:cnfStyle w:val="000000000000" w:firstRow="0" w:lastRow="0" w:firstColumn="0" w:lastColumn="0" w:oddVBand="0" w:evenVBand="0" w:oddHBand="0" w:evenHBand="0" w:firstRowFirstColumn="0" w:firstRowLastColumn="0" w:lastRowFirstColumn="0" w:lastRowLastColumn="0"/>
              <w:rPr>
                <w:rFonts w:asciiTheme="minorHAnsi" w:eastAsia="TimesNewRoman" w:hAnsiTheme="minorHAnsi" w:cstheme="minorHAnsi"/>
                <w:color w:val="404040"/>
                <w:szCs w:val="20"/>
              </w:rPr>
            </w:pPr>
          </w:p>
        </w:tc>
        <w:tc>
          <w:tcPr>
            <w:tcW w:w="2392" w:type="dxa"/>
          </w:tcPr>
          <w:p w14:paraId="1DE0F9B8" w14:textId="77777777" w:rsidR="001B67B2" w:rsidRPr="006006B8" w:rsidRDefault="001B67B2" w:rsidP="001C50CC">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eastAsia="TimesNewRoman" w:hAnsiTheme="minorHAnsi" w:cstheme="minorHAnsi"/>
                <w:szCs w:val="20"/>
              </w:rPr>
            </w:pPr>
          </w:p>
        </w:tc>
      </w:tr>
      <w:tr w:rsidR="001B67B2" w:rsidRPr="00957618" w14:paraId="05EED1F2" w14:textId="77777777" w:rsidTr="001C50CC">
        <w:trPr>
          <w:cnfStyle w:val="000000100000" w:firstRow="0" w:lastRow="0" w:firstColumn="0" w:lastColumn="0" w:oddVBand="0" w:evenVBand="0" w:oddHBand="1"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vAlign w:val="center"/>
          </w:tcPr>
          <w:p w14:paraId="4A4EAB2A" w14:textId="77777777" w:rsidR="001B67B2" w:rsidRPr="006006B8" w:rsidRDefault="001B67B2" w:rsidP="001C50CC">
            <w:pPr>
              <w:ind w:left="-152" w:firstLine="152"/>
              <w:contextualSpacing/>
              <w:jc w:val="center"/>
              <w:rPr>
                <w:rFonts w:asciiTheme="minorHAnsi" w:eastAsia="TimesNewRoman" w:hAnsiTheme="minorHAnsi" w:cstheme="minorHAnsi"/>
                <w:b w:val="0"/>
                <w:sz w:val="20"/>
                <w:szCs w:val="20"/>
              </w:rPr>
            </w:pPr>
            <w:r w:rsidRPr="006006B8">
              <w:rPr>
                <w:rFonts w:asciiTheme="minorHAnsi" w:eastAsia="TimesNewRoman" w:hAnsiTheme="minorHAnsi" w:cstheme="minorHAnsi"/>
                <w:sz w:val="20"/>
                <w:szCs w:val="20"/>
              </w:rPr>
              <w:t>2024</w:t>
            </w:r>
          </w:p>
        </w:tc>
        <w:tc>
          <w:tcPr>
            <w:tcW w:w="2569" w:type="dxa"/>
            <w:shd w:val="clear" w:color="auto" w:fill="FFFFFF" w:themeFill="background1"/>
          </w:tcPr>
          <w:p w14:paraId="470943CC" w14:textId="77777777" w:rsidR="001B67B2" w:rsidRPr="006006B8" w:rsidRDefault="001B67B2" w:rsidP="001C50CC">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NewRoman" w:hAnsiTheme="minorHAnsi" w:cstheme="minorHAnsi"/>
                <w:sz w:val="20"/>
                <w:szCs w:val="20"/>
              </w:rPr>
            </w:pPr>
          </w:p>
        </w:tc>
        <w:tc>
          <w:tcPr>
            <w:tcW w:w="2392" w:type="dxa"/>
            <w:shd w:val="clear" w:color="auto" w:fill="FFFFFF" w:themeFill="background1"/>
          </w:tcPr>
          <w:p w14:paraId="497AC545" w14:textId="77777777" w:rsidR="001B67B2" w:rsidRPr="006006B8" w:rsidRDefault="001B67B2" w:rsidP="001C50CC">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NewRoman" w:hAnsiTheme="minorHAnsi" w:cstheme="minorHAnsi"/>
                <w:sz w:val="20"/>
                <w:szCs w:val="20"/>
              </w:rPr>
            </w:pPr>
          </w:p>
        </w:tc>
      </w:tr>
    </w:tbl>
    <w:p w14:paraId="72EFDDB5" w14:textId="57A1968D" w:rsidR="00DA0B5D" w:rsidRDefault="00DA0B5D">
      <w:pPr>
        <w:rPr>
          <w:rFonts w:eastAsia="Times New Roman" w:cs="Times New Roman"/>
          <w:lang w:eastAsia="fr-FR"/>
        </w:rPr>
      </w:pPr>
    </w:p>
    <w:p w14:paraId="72EFDDB6" w14:textId="77777777" w:rsidR="00DA0B5D" w:rsidRDefault="00DA0B5D" w:rsidP="00DA0B5D">
      <w:pPr>
        <w:numPr>
          <w:ilvl w:val="1"/>
          <w:numId w:val="2"/>
        </w:numPr>
        <w:spacing w:after="0" w:line="240" w:lineRule="auto"/>
        <w:contextualSpacing/>
        <w:rPr>
          <w:rFonts w:eastAsia="Times New Roman" w:cs="Times New Roman"/>
          <w:lang w:eastAsia="fr-FR"/>
        </w:rPr>
      </w:pPr>
      <w:r>
        <w:rPr>
          <w:rFonts w:eastAsia="TimesNewRoman" w:cs="Times New Roman"/>
          <w:lang w:eastAsia="fr-FR"/>
        </w:rPr>
        <w:lastRenderedPageBreak/>
        <w:t>Informations spécifiques</w:t>
      </w:r>
    </w:p>
    <w:p w14:paraId="72EFDDB7" w14:textId="77777777" w:rsidR="00DA0B5D" w:rsidRPr="006006B8" w:rsidRDefault="00DA0B5D" w:rsidP="00DA0B5D">
      <w:pPr>
        <w:pStyle w:val="Paragraphedeliste"/>
        <w:numPr>
          <w:ilvl w:val="0"/>
          <w:numId w:val="4"/>
        </w:numPr>
        <w:spacing w:after="0" w:line="240" w:lineRule="auto"/>
        <w:jc w:val="both"/>
        <w:rPr>
          <w:rFonts w:eastAsia="TimesNewRoman" w:cs="Times New Roman"/>
          <w:lang w:eastAsia="fr-FR"/>
        </w:rPr>
      </w:pPr>
      <w:r w:rsidRPr="006006B8">
        <w:rPr>
          <w:rFonts w:eastAsia="TimesNewRoman" w:cs="Times New Roman"/>
          <w:lang w:eastAsia="fr-FR"/>
        </w:rPr>
        <w:t>Quelle est l’ancienneté sur ce type de prestations et moyens humains affectés ?</w:t>
      </w:r>
    </w:p>
    <w:p w14:paraId="72EFDDB8" w14:textId="212AF144" w:rsidR="00DA0B5D" w:rsidRPr="006006B8" w:rsidRDefault="00DA0B5D" w:rsidP="00DA0B5D">
      <w:pPr>
        <w:pStyle w:val="Paragraphedeliste"/>
        <w:numPr>
          <w:ilvl w:val="0"/>
          <w:numId w:val="4"/>
        </w:numPr>
        <w:spacing w:after="0" w:line="240" w:lineRule="auto"/>
        <w:jc w:val="both"/>
        <w:rPr>
          <w:rFonts w:eastAsia="TimesNewRoman" w:cs="Times New Roman"/>
          <w:lang w:eastAsia="fr-FR"/>
        </w:rPr>
      </w:pPr>
      <w:r w:rsidRPr="006006B8">
        <w:rPr>
          <w:rFonts w:eastAsia="TimesNewRoman" w:cs="Times New Roman"/>
          <w:lang w:eastAsia="fr-FR"/>
        </w:rPr>
        <w:t>Positionnement par rapport à la concurrence : points forts, valeur ajoutée par rapport à vos concurrents ?</w:t>
      </w:r>
    </w:p>
    <w:p w14:paraId="72EFDDB9" w14:textId="77777777" w:rsidR="00DA0B5D" w:rsidRPr="006006B8" w:rsidRDefault="00DA0B5D" w:rsidP="00DA0B5D">
      <w:pPr>
        <w:pStyle w:val="Paragraphedeliste"/>
        <w:numPr>
          <w:ilvl w:val="0"/>
          <w:numId w:val="4"/>
        </w:numPr>
        <w:spacing w:after="0" w:line="240" w:lineRule="auto"/>
        <w:jc w:val="both"/>
        <w:rPr>
          <w:rFonts w:eastAsia="TimesNewRoman" w:cs="Times New Roman"/>
          <w:lang w:eastAsia="fr-FR"/>
        </w:rPr>
      </w:pPr>
      <w:r w:rsidRPr="006006B8">
        <w:rPr>
          <w:rFonts w:eastAsia="TimesNewRoman" w:cs="Times New Roman"/>
          <w:lang w:eastAsia="fr-FR"/>
        </w:rPr>
        <w:t>Principaux clients sur ce type de prestations ?</w:t>
      </w:r>
    </w:p>
    <w:p w14:paraId="72EFDDBA" w14:textId="77777777" w:rsidR="00DA0B5D" w:rsidRPr="006006B8" w:rsidRDefault="00DA0B5D" w:rsidP="00DA0B5D">
      <w:pPr>
        <w:pStyle w:val="Paragraphedeliste"/>
        <w:numPr>
          <w:ilvl w:val="0"/>
          <w:numId w:val="4"/>
        </w:numPr>
        <w:spacing w:after="0" w:line="240" w:lineRule="auto"/>
        <w:jc w:val="both"/>
        <w:rPr>
          <w:rFonts w:eastAsia="TimesNewRoman" w:cs="Times New Roman"/>
          <w:lang w:eastAsia="fr-FR"/>
        </w:rPr>
      </w:pPr>
      <w:r w:rsidRPr="006006B8">
        <w:rPr>
          <w:rFonts w:eastAsia="TimesNewRoman" w:cs="Times New Roman"/>
          <w:lang w:eastAsia="fr-FR"/>
        </w:rPr>
        <w:t>Projection de vos prestations dans les 5 années à venir ?</w:t>
      </w:r>
    </w:p>
    <w:p w14:paraId="72EFDDBB" w14:textId="77777777" w:rsidR="00DA0B5D" w:rsidRDefault="00DA0B5D" w:rsidP="00DA0B5D">
      <w:pPr>
        <w:spacing w:after="0" w:line="240" w:lineRule="auto"/>
        <w:rPr>
          <w:rFonts w:eastAsia="Times New Roman" w:cs="Times New Roman"/>
          <w:lang w:eastAsia="fr-FR"/>
        </w:rPr>
      </w:pPr>
    </w:p>
    <w:p w14:paraId="717AEA37" w14:textId="45E4C5B9" w:rsidR="001E28F8" w:rsidRDefault="00DA0B5D" w:rsidP="006B07DC">
      <w:pPr>
        <w:rPr>
          <w:rFonts w:eastAsia="TimesNewRoman" w:cs="Times New Roman"/>
          <w:lang w:eastAsia="fr-FR"/>
        </w:rPr>
      </w:pPr>
      <w:r>
        <w:rPr>
          <w:rFonts w:eastAsia="TimesNewRoman" w:cs="Times New Roman"/>
          <w:b/>
          <w:u w:val="single"/>
          <w:lang w:eastAsia="fr-FR"/>
        </w:rPr>
        <w:t>Remarque</w:t>
      </w:r>
      <w:r>
        <w:rPr>
          <w:rFonts w:eastAsia="TimesNewRoman" w:cs="Times New Roman"/>
          <w:lang w:eastAsia="fr-FR"/>
        </w:rPr>
        <w:t> : dans le cas d’une réponse conjointe de plusieurs opérateurs compétents, les éléments demandés dans cette section sont à fournir pour chacun des opérateurs impliqués dans le groupement.</w:t>
      </w:r>
    </w:p>
    <w:p w14:paraId="40E41FA3" w14:textId="77777777" w:rsidR="00AD1FB9" w:rsidRDefault="00AD1FB9" w:rsidP="006B07DC">
      <w:pPr>
        <w:rPr>
          <w:lang w:eastAsia="fr-FR"/>
        </w:rPr>
      </w:pPr>
    </w:p>
    <w:p w14:paraId="72EFDDBD" w14:textId="3A1406C6" w:rsidR="00DA0B5D" w:rsidRPr="006006B8" w:rsidRDefault="00D44563" w:rsidP="006006B8">
      <w:pPr>
        <w:pStyle w:val="Titre2"/>
        <w:numPr>
          <w:ilvl w:val="0"/>
          <w:numId w:val="2"/>
        </w:numPr>
        <w:rPr>
          <w:b/>
          <w:u w:val="single"/>
        </w:rPr>
      </w:pPr>
      <w:bookmarkStart w:id="17" w:name="_Toc192862084"/>
      <w:r w:rsidRPr="006006B8">
        <w:rPr>
          <w:b/>
          <w:u w:val="single"/>
        </w:rPr>
        <w:t xml:space="preserve">Caractéristiques attendues </w:t>
      </w:r>
      <w:r w:rsidR="00DA0B5D" w:rsidRPr="006006B8">
        <w:rPr>
          <w:b/>
          <w:u w:val="single"/>
        </w:rPr>
        <w:t>pour l</w:t>
      </w:r>
      <w:r w:rsidR="001A7468" w:rsidRPr="006006B8">
        <w:rPr>
          <w:b/>
          <w:u w:val="single"/>
        </w:rPr>
        <w:t>’outils d’extraction et d’</w:t>
      </w:r>
      <w:r w:rsidR="00FA7434" w:rsidRPr="006006B8">
        <w:rPr>
          <w:b/>
          <w:u w:val="single"/>
        </w:rPr>
        <w:t xml:space="preserve">analyse de données des </w:t>
      </w:r>
      <w:bookmarkEnd w:id="17"/>
      <w:r w:rsidR="00151FA0">
        <w:rPr>
          <w:b/>
          <w:u w:val="single"/>
        </w:rPr>
        <w:t>EDPM</w:t>
      </w:r>
      <w:r w:rsidR="00FA7434" w:rsidRPr="006006B8">
        <w:rPr>
          <w:b/>
          <w:u w:val="single"/>
        </w:rPr>
        <w:t xml:space="preserve"> </w:t>
      </w:r>
    </w:p>
    <w:p w14:paraId="66E3CFE4" w14:textId="728E649E" w:rsidR="00934E17" w:rsidRPr="006006B8" w:rsidRDefault="00934E17" w:rsidP="006006B8">
      <w:pPr>
        <w:jc w:val="both"/>
        <w:rPr>
          <w:b/>
          <w:bCs/>
          <w:lang w:eastAsia="fr-FR"/>
        </w:rPr>
      </w:pPr>
      <w:r w:rsidRPr="006006B8">
        <w:rPr>
          <w:b/>
          <w:bCs/>
          <w:lang w:eastAsia="fr-FR"/>
        </w:rPr>
        <w:t xml:space="preserve">Extraction des informations contenues dans </w:t>
      </w:r>
      <w:r>
        <w:rPr>
          <w:b/>
          <w:bCs/>
          <w:lang w:eastAsia="fr-FR"/>
        </w:rPr>
        <w:t>l’EDPM</w:t>
      </w:r>
    </w:p>
    <w:p w14:paraId="3A77026C" w14:textId="1B06CD88" w:rsidR="00F26CC1" w:rsidRPr="006006B8" w:rsidRDefault="005D296F" w:rsidP="006006B8">
      <w:pPr>
        <w:pStyle w:val="Paragraphedeliste"/>
        <w:jc w:val="both"/>
        <w:rPr>
          <w:sz w:val="18"/>
          <w:szCs w:val="18"/>
        </w:rPr>
      </w:pPr>
      <w:r>
        <w:rPr>
          <w:lang w:eastAsia="fr-FR"/>
        </w:rPr>
        <w:t>Avec q</w:t>
      </w:r>
      <w:r w:rsidR="00F6363F" w:rsidRPr="6F38742F">
        <w:rPr>
          <w:lang w:eastAsia="fr-FR"/>
        </w:rPr>
        <w:t xml:space="preserve">uels </w:t>
      </w:r>
      <w:r w:rsidR="00BA7243" w:rsidRPr="6F38742F">
        <w:rPr>
          <w:lang w:eastAsia="fr-FR"/>
        </w:rPr>
        <w:t>types d’EDPM</w:t>
      </w:r>
      <w:r w:rsidR="00020896">
        <w:rPr>
          <w:lang w:eastAsia="fr-FR"/>
        </w:rPr>
        <w:t>, de quelles</w:t>
      </w:r>
      <w:r w:rsidR="00BA7243" w:rsidRPr="6F38742F">
        <w:rPr>
          <w:lang w:eastAsia="fr-FR"/>
        </w:rPr>
        <w:t xml:space="preserve"> </w:t>
      </w:r>
      <w:r w:rsidR="00F6363F" w:rsidRPr="6F38742F">
        <w:rPr>
          <w:lang w:eastAsia="fr-FR"/>
        </w:rPr>
        <w:t xml:space="preserve">marques </w:t>
      </w:r>
      <w:r w:rsidR="00FE779E">
        <w:rPr>
          <w:lang w:eastAsia="fr-FR"/>
        </w:rPr>
        <w:t xml:space="preserve">ou </w:t>
      </w:r>
      <w:r w:rsidR="00580734">
        <w:rPr>
          <w:lang w:eastAsia="fr-FR"/>
        </w:rPr>
        <w:t>de</w:t>
      </w:r>
      <w:r w:rsidR="00100159">
        <w:rPr>
          <w:lang w:eastAsia="fr-FR"/>
        </w:rPr>
        <w:t xml:space="preserve"> quels </w:t>
      </w:r>
      <w:r w:rsidR="00FE779E">
        <w:rPr>
          <w:lang w:eastAsia="fr-FR"/>
        </w:rPr>
        <w:t>opérateurs</w:t>
      </w:r>
      <w:r>
        <w:rPr>
          <w:lang w:eastAsia="fr-FR"/>
        </w:rPr>
        <w:t xml:space="preserve">, </w:t>
      </w:r>
      <w:r w:rsidR="00F6363F" w:rsidRPr="6F38742F">
        <w:rPr>
          <w:lang w:eastAsia="fr-FR"/>
        </w:rPr>
        <w:t xml:space="preserve">la solution </w:t>
      </w:r>
      <w:r w:rsidR="005F2B0A">
        <w:rPr>
          <w:lang w:eastAsia="fr-FR"/>
        </w:rPr>
        <w:t>est</w:t>
      </w:r>
      <w:r>
        <w:rPr>
          <w:lang w:eastAsia="fr-FR"/>
        </w:rPr>
        <w:t>-elle</w:t>
      </w:r>
      <w:r w:rsidR="005F2B0A">
        <w:rPr>
          <w:lang w:eastAsia="fr-FR"/>
        </w:rPr>
        <w:t xml:space="preserve"> compatible</w:t>
      </w:r>
      <w:r w:rsidR="00E63BBA">
        <w:rPr>
          <w:lang w:eastAsia="fr-FR"/>
        </w:rPr>
        <w:t xml:space="preserve"> </w:t>
      </w:r>
      <w:r w:rsidR="00F6363F" w:rsidRPr="6F38742F">
        <w:rPr>
          <w:lang w:eastAsia="fr-FR"/>
        </w:rPr>
        <w:t>?</w:t>
      </w:r>
    </w:p>
    <w:p w14:paraId="31E7005B" w14:textId="17319A9F" w:rsidR="0059591C" w:rsidRDefault="00E53786">
      <w:pPr>
        <w:pStyle w:val="Paragraphedeliste"/>
        <w:jc w:val="both"/>
        <w:rPr>
          <w:i/>
          <w:iCs/>
          <w:color w:val="002060"/>
          <w:sz w:val="18"/>
          <w:szCs w:val="18"/>
        </w:rPr>
      </w:pPr>
      <w:r>
        <w:rPr>
          <w:i/>
          <w:iCs/>
          <w:color w:val="002060"/>
          <w:sz w:val="18"/>
          <w:szCs w:val="18"/>
        </w:rPr>
        <w:t>L’Administration so</w:t>
      </w:r>
      <w:r w:rsidR="00636698">
        <w:rPr>
          <w:i/>
          <w:iCs/>
          <w:color w:val="002060"/>
          <w:sz w:val="18"/>
          <w:szCs w:val="18"/>
        </w:rPr>
        <w:t xml:space="preserve">uhaite une solution qui pourrait lui permettre d’extraire les données des </w:t>
      </w:r>
      <w:r w:rsidR="00537CFE">
        <w:rPr>
          <w:i/>
          <w:iCs/>
          <w:color w:val="002060"/>
          <w:sz w:val="18"/>
          <w:szCs w:val="18"/>
        </w:rPr>
        <w:t xml:space="preserve">principaux EPDM </w:t>
      </w:r>
      <w:r w:rsidR="00186D64">
        <w:rPr>
          <w:i/>
          <w:iCs/>
          <w:color w:val="002060"/>
          <w:sz w:val="18"/>
          <w:szCs w:val="18"/>
        </w:rPr>
        <w:t xml:space="preserve">utilisés en France </w:t>
      </w:r>
      <w:r w:rsidR="00537CFE">
        <w:rPr>
          <w:i/>
          <w:iCs/>
          <w:color w:val="002060"/>
          <w:sz w:val="18"/>
          <w:szCs w:val="18"/>
        </w:rPr>
        <w:t xml:space="preserve">en </w:t>
      </w:r>
      <w:r w:rsidR="00FB4E45">
        <w:rPr>
          <w:i/>
          <w:iCs/>
          <w:color w:val="002060"/>
          <w:sz w:val="18"/>
          <w:szCs w:val="18"/>
        </w:rPr>
        <w:t>dissociant</w:t>
      </w:r>
      <w:r w:rsidR="00537CFE">
        <w:rPr>
          <w:i/>
          <w:iCs/>
          <w:color w:val="002060"/>
          <w:sz w:val="18"/>
          <w:szCs w:val="18"/>
        </w:rPr>
        <w:t xml:space="preserve"> : </w:t>
      </w:r>
    </w:p>
    <w:p w14:paraId="19A877FE" w14:textId="76D05EDB" w:rsidR="007D3D91" w:rsidRDefault="0059591C" w:rsidP="0059591C">
      <w:pPr>
        <w:pStyle w:val="Paragraphedeliste"/>
        <w:numPr>
          <w:ilvl w:val="0"/>
          <w:numId w:val="64"/>
        </w:numPr>
        <w:jc w:val="both"/>
        <w:rPr>
          <w:i/>
          <w:iCs/>
          <w:color w:val="002060"/>
          <w:sz w:val="18"/>
          <w:szCs w:val="18"/>
        </w:rPr>
      </w:pPr>
      <w:r>
        <w:rPr>
          <w:i/>
          <w:iCs/>
          <w:color w:val="002060"/>
          <w:sz w:val="18"/>
          <w:szCs w:val="18"/>
        </w:rPr>
        <w:t xml:space="preserve">Pour les trottinettes : les </w:t>
      </w:r>
      <w:r w:rsidR="00636698">
        <w:rPr>
          <w:i/>
          <w:iCs/>
          <w:color w:val="002060"/>
          <w:sz w:val="18"/>
          <w:szCs w:val="18"/>
        </w:rPr>
        <w:t>principales marques présente</w:t>
      </w:r>
      <w:r w:rsidR="00D55C7B">
        <w:rPr>
          <w:i/>
          <w:iCs/>
          <w:color w:val="002060"/>
          <w:sz w:val="18"/>
          <w:szCs w:val="18"/>
        </w:rPr>
        <w:t>s sur le marché Français</w:t>
      </w:r>
      <w:r w:rsidR="00E94D1D">
        <w:rPr>
          <w:i/>
          <w:iCs/>
          <w:color w:val="002060"/>
          <w:sz w:val="18"/>
          <w:szCs w:val="18"/>
        </w:rPr>
        <w:t xml:space="preserve"> (</w:t>
      </w:r>
      <w:proofErr w:type="spellStart"/>
      <w:r w:rsidR="00E94D1D">
        <w:rPr>
          <w:i/>
          <w:iCs/>
          <w:color w:val="002060"/>
          <w:sz w:val="18"/>
          <w:szCs w:val="18"/>
        </w:rPr>
        <w:t>Xiaomi</w:t>
      </w:r>
      <w:proofErr w:type="spellEnd"/>
      <w:r w:rsidR="00E94D1D">
        <w:rPr>
          <w:i/>
          <w:iCs/>
          <w:color w:val="002060"/>
          <w:sz w:val="18"/>
          <w:szCs w:val="18"/>
        </w:rPr>
        <w:t xml:space="preserve">, </w:t>
      </w:r>
      <w:proofErr w:type="spellStart"/>
      <w:r w:rsidR="0001652F">
        <w:rPr>
          <w:i/>
          <w:iCs/>
          <w:color w:val="002060"/>
          <w:sz w:val="18"/>
          <w:szCs w:val="18"/>
        </w:rPr>
        <w:t>Segway</w:t>
      </w:r>
      <w:proofErr w:type="spellEnd"/>
      <w:r w:rsidR="0001652F">
        <w:rPr>
          <w:i/>
          <w:iCs/>
          <w:color w:val="002060"/>
          <w:sz w:val="18"/>
          <w:szCs w:val="18"/>
        </w:rPr>
        <w:t xml:space="preserve">, </w:t>
      </w:r>
      <w:proofErr w:type="spellStart"/>
      <w:r w:rsidR="00607239">
        <w:rPr>
          <w:i/>
          <w:iCs/>
          <w:color w:val="002060"/>
          <w:sz w:val="18"/>
          <w:szCs w:val="18"/>
        </w:rPr>
        <w:t>Speeway</w:t>
      </w:r>
      <w:proofErr w:type="spellEnd"/>
      <w:r w:rsidR="00607239">
        <w:rPr>
          <w:i/>
          <w:iCs/>
          <w:color w:val="002060"/>
          <w:sz w:val="18"/>
          <w:szCs w:val="18"/>
        </w:rPr>
        <w:t xml:space="preserve">, </w:t>
      </w:r>
      <w:r w:rsidR="005F2B0A">
        <w:rPr>
          <w:i/>
          <w:iCs/>
          <w:color w:val="002060"/>
          <w:sz w:val="18"/>
          <w:szCs w:val="18"/>
        </w:rPr>
        <w:t>E-</w:t>
      </w:r>
      <w:proofErr w:type="spellStart"/>
      <w:r w:rsidR="005F2B0A">
        <w:rPr>
          <w:i/>
          <w:iCs/>
          <w:color w:val="002060"/>
          <w:sz w:val="18"/>
          <w:szCs w:val="18"/>
        </w:rPr>
        <w:t>twow</w:t>
      </w:r>
      <w:proofErr w:type="spellEnd"/>
      <w:r w:rsidR="002B7EC8">
        <w:rPr>
          <w:i/>
          <w:iCs/>
          <w:color w:val="002060"/>
          <w:sz w:val="18"/>
          <w:szCs w:val="18"/>
        </w:rPr>
        <w:t xml:space="preserve">, </w:t>
      </w:r>
      <w:r w:rsidR="003957F7">
        <w:rPr>
          <w:i/>
          <w:iCs/>
          <w:color w:val="002060"/>
          <w:sz w:val="18"/>
          <w:szCs w:val="18"/>
        </w:rPr>
        <w:t xml:space="preserve">Dual </w:t>
      </w:r>
      <w:proofErr w:type="spellStart"/>
      <w:r w:rsidR="003957F7">
        <w:rPr>
          <w:i/>
          <w:iCs/>
          <w:color w:val="002060"/>
          <w:sz w:val="18"/>
          <w:szCs w:val="18"/>
        </w:rPr>
        <w:t>Tron</w:t>
      </w:r>
      <w:proofErr w:type="spellEnd"/>
      <w:r w:rsidR="00607239">
        <w:rPr>
          <w:i/>
          <w:iCs/>
          <w:color w:val="002060"/>
          <w:sz w:val="18"/>
          <w:szCs w:val="18"/>
        </w:rPr>
        <w:t>…)</w:t>
      </w:r>
      <w:r w:rsidR="00D55C7B">
        <w:rPr>
          <w:i/>
          <w:iCs/>
          <w:color w:val="002060"/>
          <w:sz w:val="18"/>
          <w:szCs w:val="18"/>
        </w:rPr>
        <w:t xml:space="preserve"> </w:t>
      </w:r>
      <w:r w:rsidR="00B914F7">
        <w:rPr>
          <w:i/>
          <w:iCs/>
          <w:color w:val="002060"/>
          <w:sz w:val="18"/>
          <w:szCs w:val="18"/>
        </w:rPr>
        <w:t>et les principales flottes des opérateurs comme DOTT ou LIME</w:t>
      </w:r>
    </w:p>
    <w:p w14:paraId="19BC55A0" w14:textId="2CA0141D" w:rsidR="0059591C" w:rsidRDefault="007D3D91" w:rsidP="0059591C">
      <w:pPr>
        <w:pStyle w:val="Paragraphedeliste"/>
        <w:numPr>
          <w:ilvl w:val="0"/>
          <w:numId w:val="64"/>
        </w:numPr>
        <w:jc w:val="both"/>
        <w:rPr>
          <w:i/>
          <w:iCs/>
          <w:color w:val="002060"/>
          <w:sz w:val="18"/>
          <w:szCs w:val="18"/>
        </w:rPr>
      </w:pPr>
      <w:r>
        <w:rPr>
          <w:i/>
          <w:iCs/>
          <w:color w:val="002060"/>
          <w:sz w:val="18"/>
          <w:szCs w:val="18"/>
        </w:rPr>
        <w:t xml:space="preserve">Pour les vélos : </w:t>
      </w:r>
      <w:r w:rsidR="00D55C7B">
        <w:rPr>
          <w:i/>
          <w:iCs/>
          <w:color w:val="002060"/>
          <w:sz w:val="18"/>
          <w:szCs w:val="18"/>
        </w:rPr>
        <w:t>les principales flottes des opérateurs</w:t>
      </w:r>
      <w:r w:rsidR="00441E1C">
        <w:rPr>
          <w:i/>
          <w:iCs/>
          <w:color w:val="002060"/>
          <w:sz w:val="18"/>
          <w:szCs w:val="18"/>
        </w:rPr>
        <w:t xml:space="preserve"> comme DOTT</w:t>
      </w:r>
      <w:r w:rsidR="005F2B0A">
        <w:rPr>
          <w:i/>
          <w:iCs/>
          <w:color w:val="002060"/>
          <w:sz w:val="18"/>
          <w:szCs w:val="18"/>
        </w:rPr>
        <w:t xml:space="preserve"> ou </w:t>
      </w:r>
      <w:r w:rsidR="00441E1C">
        <w:rPr>
          <w:i/>
          <w:iCs/>
          <w:color w:val="002060"/>
          <w:sz w:val="18"/>
          <w:szCs w:val="18"/>
        </w:rPr>
        <w:t>LIME</w:t>
      </w:r>
      <w:r w:rsidR="00E73F0D">
        <w:rPr>
          <w:i/>
          <w:iCs/>
          <w:color w:val="002060"/>
          <w:sz w:val="18"/>
          <w:szCs w:val="18"/>
        </w:rPr>
        <w:t xml:space="preserve"> ou les flottes opérées localement (</w:t>
      </w:r>
      <w:r w:rsidR="0069491A">
        <w:rPr>
          <w:i/>
          <w:iCs/>
          <w:color w:val="002060"/>
          <w:sz w:val="18"/>
          <w:szCs w:val="18"/>
        </w:rPr>
        <w:t xml:space="preserve">exemple : </w:t>
      </w:r>
      <w:proofErr w:type="spellStart"/>
      <w:r w:rsidR="0069491A">
        <w:rPr>
          <w:i/>
          <w:iCs/>
          <w:color w:val="002060"/>
          <w:sz w:val="18"/>
          <w:szCs w:val="18"/>
        </w:rPr>
        <w:t>Vélib</w:t>
      </w:r>
      <w:proofErr w:type="spellEnd"/>
      <w:r w:rsidR="0069491A">
        <w:rPr>
          <w:i/>
          <w:iCs/>
          <w:color w:val="002060"/>
          <w:sz w:val="18"/>
          <w:szCs w:val="18"/>
        </w:rPr>
        <w:t>)</w:t>
      </w:r>
    </w:p>
    <w:p w14:paraId="6A9D333B" w14:textId="3CE86022" w:rsidR="004F6452" w:rsidRPr="006006B8" w:rsidRDefault="0059591C" w:rsidP="004F6452">
      <w:pPr>
        <w:pStyle w:val="Paragraphedeliste"/>
        <w:numPr>
          <w:ilvl w:val="0"/>
          <w:numId w:val="64"/>
        </w:numPr>
        <w:jc w:val="both"/>
        <w:rPr>
          <w:i/>
          <w:iCs/>
          <w:color w:val="002060"/>
          <w:sz w:val="18"/>
          <w:szCs w:val="18"/>
        </w:rPr>
      </w:pPr>
      <w:r>
        <w:rPr>
          <w:i/>
          <w:iCs/>
          <w:color w:val="002060"/>
          <w:sz w:val="18"/>
          <w:szCs w:val="18"/>
        </w:rPr>
        <w:t xml:space="preserve">Pour les </w:t>
      </w:r>
      <w:r w:rsidR="00D6555D">
        <w:rPr>
          <w:i/>
          <w:iCs/>
          <w:color w:val="002060"/>
          <w:sz w:val="18"/>
          <w:szCs w:val="18"/>
        </w:rPr>
        <w:t>scooter</w:t>
      </w:r>
      <w:r w:rsidR="007D3D91">
        <w:rPr>
          <w:i/>
          <w:iCs/>
          <w:color w:val="002060"/>
          <w:sz w:val="18"/>
          <w:szCs w:val="18"/>
        </w:rPr>
        <w:t>s</w:t>
      </w:r>
      <w:r>
        <w:rPr>
          <w:i/>
          <w:iCs/>
          <w:color w:val="002060"/>
          <w:sz w:val="18"/>
          <w:szCs w:val="18"/>
        </w:rPr>
        <w:t xml:space="preserve"> : </w:t>
      </w:r>
      <w:r w:rsidR="004F6452">
        <w:rPr>
          <w:i/>
          <w:iCs/>
          <w:color w:val="002060"/>
          <w:sz w:val="18"/>
          <w:szCs w:val="18"/>
        </w:rPr>
        <w:t>les principales flottes des opérateurs comme CITYSCOOT, COOLTRA, YEGO</w:t>
      </w:r>
    </w:p>
    <w:p w14:paraId="127CA9AA" w14:textId="18E8050C" w:rsidR="00F26CC1" w:rsidRPr="00CC48AB" w:rsidRDefault="0BBCA4F8" w:rsidP="006006B8">
      <w:pPr>
        <w:ind w:left="720"/>
        <w:jc w:val="both"/>
        <w:rPr>
          <w:i/>
          <w:color w:val="002060"/>
          <w:sz w:val="18"/>
          <w:szCs w:val="18"/>
        </w:rPr>
      </w:pPr>
      <w:r w:rsidRPr="006006B8">
        <w:rPr>
          <w:i/>
          <w:iCs/>
          <w:color w:val="002060"/>
          <w:sz w:val="18"/>
          <w:szCs w:val="18"/>
        </w:rPr>
        <w:t xml:space="preserve">Le répondant </w:t>
      </w:r>
      <w:r w:rsidR="004C07CF">
        <w:rPr>
          <w:i/>
          <w:iCs/>
          <w:color w:val="002060"/>
          <w:sz w:val="18"/>
          <w:szCs w:val="18"/>
        </w:rPr>
        <w:t>précisera le type d’EDPM et dressera la liste des marques couvertes</w:t>
      </w:r>
      <w:r w:rsidRPr="006006B8">
        <w:rPr>
          <w:i/>
          <w:iCs/>
          <w:color w:val="002060"/>
          <w:sz w:val="18"/>
          <w:szCs w:val="18"/>
        </w:rPr>
        <w:t>.</w:t>
      </w:r>
    </w:p>
    <w:p w14:paraId="14C848D7" w14:textId="77777777" w:rsidR="008432F5" w:rsidRDefault="008432F5">
      <w:pPr>
        <w:pStyle w:val="Paragraphedeliste"/>
        <w:jc w:val="both"/>
        <w:rPr>
          <w:sz w:val="18"/>
          <w:szCs w:val="18"/>
        </w:rPr>
      </w:pPr>
    </w:p>
    <w:p w14:paraId="3F04F26A" w14:textId="77777777" w:rsidR="00336107" w:rsidRPr="006006B8" w:rsidRDefault="00336107">
      <w:pPr>
        <w:pStyle w:val="Paragraphedeliste"/>
        <w:jc w:val="both"/>
        <w:rPr>
          <w:sz w:val="18"/>
          <w:szCs w:val="18"/>
        </w:rPr>
      </w:pPr>
    </w:p>
    <w:p w14:paraId="4758FCC6" w14:textId="77777777" w:rsidR="008432F5" w:rsidRPr="006006B8" w:rsidRDefault="008432F5">
      <w:pPr>
        <w:pStyle w:val="Paragraphedeliste"/>
        <w:jc w:val="both"/>
        <w:rPr>
          <w:sz w:val="18"/>
          <w:szCs w:val="18"/>
        </w:rPr>
      </w:pPr>
    </w:p>
    <w:p w14:paraId="5702F86C" w14:textId="77777777" w:rsidR="002460AB" w:rsidRPr="006006B8" w:rsidRDefault="002460AB">
      <w:pPr>
        <w:pStyle w:val="Paragraphedeliste"/>
        <w:jc w:val="both"/>
        <w:rPr>
          <w:sz w:val="18"/>
          <w:szCs w:val="18"/>
        </w:rPr>
      </w:pPr>
    </w:p>
    <w:p w14:paraId="5171B719" w14:textId="118BD165" w:rsidR="005A591F" w:rsidRPr="006006B8" w:rsidRDefault="002460AB" w:rsidP="006006B8">
      <w:pPr>
        <w:pStyle w:val="Paragraphedeliste"/>
        <w:jc w:val="both"/>
        <w:rPr>
          <w:sz w:val="18"/>
          <w:szCs w:val="18"/>
        </w:rPr>
      </w:pPr>
      <w:r>
        <w:rPr>
          <w:lang w:eastAsia="fr-FR"/>
        </w:rPr>
        <w:t xml:space="preserve">Comment la solution se connecte-t-elle </w:t>
      </w:r>
      <w:r w:rsidR="000670A5">
        <w:rPr>
          <w:lang w:eastAsia="fr-FR"/>
        </w:rPr>
        <w:t>à l’EDPM ?</w:t>
      </w:r>
    </w:p>
    <w:p w14:paraId="6B885ECF" w14:textId="7DBCCF7E" w:rsidR="008432F5" w:rsidRDefault="00BB2B60" w:rsidP="008432F5">
      <w:pPr>
        <w:pStyle w:val="Paragraphedeliste"/>
        <w:jc w:val="both"/>
        <w:rPr>
          <w:rFonts w:eastAsia="TimesNewRoman" w:cs="Times New Roman"/>
          <w:i/>
          <w:iCs/>
          <w:color w:val="002060"/>
          <w:sz w:val="18"/>
          <w:szCs w:val="18"/>
          <w:lang w:eastAsia="fr-FR"/>
        </w:rPr>
      </w:pPr>
      <w:r w:rsidRPr="00D12F4F">
        <w:rPr>
          <w:rFonts w:eastAsia="TimesNewRoman" w:cs="Times New Roman"/>
          <w:i/>
          <w:iCs/>
          <w:color w:val="002060"/>
          <w:sz w:val="18"/>
          <w:szCs w:val="18"/>
          <w:lang w:eastAsia="fr-FR"/>
        </w:rPr>
        <w:t>L</w:t>
      </w:r>
      <w:r>
        <w:rPr>
          <w:rFonts w:eastAsia="TimesNewRoman" w:cs="Times New Roman"/>
          <w:i/>
          <w:iCs/>
          <w:color w:val="002060"/>
          <w:sz w:val="18"/>
          <w:szCs w:val="18"/>
          <w:lang w:eastAsia="fr-FR"/>
        </w:rPr>
        <w:t xml:space="preserve">e répondant indiquera comment la solution se connecte </w:t>
      </w:r>
      <w:r w:rsidR="00BD0709">
        <w:rPr>
          <w:rFonts w:eastAsia="TimesNewRoman" w:cs="Times New Roman"/>
          <w:i/>
          <w:iCs/>
          <w:color w:val="002060"/>
          <w:sz w:val="18"/>
          <w:szCs w:val="18"/>
          <w:lang w:eastAsia="fr-FR"/>
        </w:rPr>
        <w:t xml:space="preserve">à l’EDPM </w:t>
      </w:r>
      <w:r w:rsidR="00051690">
        <w:rPr>
          <w:rFonts w:eastAsia="TimesNewRoman" w:cs="Times New Roman"/>
          <w:i/>
          <w:iCs/>
          <w:color w:val="002060"/>
          <w:sz w:val="18"/>
          <w:szCs w:val="18"/>
          <w:lang w:eastAsia="fr-FR"/>
        </w:rPr>
        <w:t xml:space="preserve">(filaire ou sans fil) </w:t>
      </w:r>
      <w:r>
        <w:rPr>
          <w:rFonts w:eastAsia="TimesNewRoman" w:cs="Times New Roman"/>
          <w:i/>
          <w:iCs/>
          <w:color w:val="002060"/>
          <w:sz w:val="18"/>
          <w:szCs w:val="18"/>
          <w:lang w:eastAsia="fr-FR"/>
        </w:rPr>
        <w:t xml:space="preserve">et précisera </w:t>
      </w:r>
      <w:r w:rsidR="00CF3A81">
        <w:rPr>
          <w:rFonts w:eastAsia="TimesNewRoman" w:cs="Times New Roman"/>
          <w:i/>
          <w:iCs/>
          <w:color w:val="002060"/>
          <w:sz w:val="18"/>
          <w:szCs w:val="18"/>
          <w:lang w:eastAsia="fr-FR"/>
        </w:rPr>
        <w:t xml:space="preserve">la technologie et </w:t>
      </w:r>
      <w:r>
        <w:rPr>
          <w:rFonts w:eastAsia="TimesNewRoman" w:cs="Times New Roman"/>
          <w:i/>
          <w:iCs/>
          <w:color w:val="002060"/>
          <w:sz w:val="18"/>
          <w:szCs w:val="18"/>
          <w:lang w:eastAsia="fr-FR"/>
        </w:rPr>
        <w:t>la connectique utilisée</w:t>
      </w:r>
      <w:r w:rsidR="00BC4C6C">
        <w:rPr>
          <w:rFonts w:eastAsia="TimesNewRoman" w:cs="Times New Roman"/>
          <w:i/>
          <w:iCs/>
          <w:color w:val="002060"/>
          <w:sz w:val="18"/>
          <w:szCs w:val="18"/>
          <w:lang w:eastAsia="fr-FR"/>
        </w:rPr>
        <w:t>, le cas échéant</w:t>
      </w:r>
      <w:r>
        <w:rPr>
          <w:rFonts w:eastAsia="TimesNewRoman" w:cs="Times New Roman"/>
          <w:i/>
          <w:iCs/>
          <w:color w:val="002060"/>
          <w:sz w:val="18"/>
          <w:szCs w:val="18"/>
          <w:lang w:eastAsia="fr-FR"/>
        </w:rPr>
        <w:t xml:space="preserve">. Le répondant précisera également si la solution nécessite un démontage et si oui de quel élément et avec quel outillage. Le répondant précisera </w:t>
      </w:r>
      <w:r w:rsidR="002840D7">
        <w:rPr>
          <w:rFonts w:eastAsia="TimesNewRoman" w:cs="Times New Roman"/>
          <w:i/>
          <w:iCs/>
          <w:color w:val="002060"/>
          <w:sz w:val="18"/>
          <w:szCs w:val="18"/>
          <w:lang w:eastAsia="fr-FR"/>
        </w:rPr>
        <w:t xml:space="preserve">comment </w:t>
      </w:r>
      <w:r>
        <w:rPr>
          <w:rFonts w:eastAsia="TimesNewRoman" w:cs="Times New Roman"/>
          <w:i/>
          <w:iCs/>
          <w:color w:val="002060"/>
          <w:sz w:val="18"/>
          <w:szCs w:val="18"/>
          <w:lang w:eastAsia="fr-FR"/>
        </w:rPr>
        <w:t>la solution varie selon le</w:t>
      </w:r>
      <w:r w:rsidR="002840D7">
        <w:rPr>
          <w:rFonts w:eastAsia="TimesNewRoman" w:cs="Times New Roman"/>
          <w:i/>
          <w:iCs/>
          <w:color w:val="002060"/>
          <w:sz w:val="18"/>
          <w:szCs w:val="18"/>
          <w:lang w:eastAsia="fr-FR"/>
        </w:rPr>
        <w:t xml:space="preserve"> type d’EDPM.</w:t>
      </w:r>
    </w:p>
    <w:p w14:paraId="3C099914" w14:textId="77777777" w:rsidR="008432F5" w:rsidRPr="006006B8" w:rsidRDefault="008432F5" w:rsidP="008432F5">
      <w:pPr>
        <w:pStyle w:val="Paragraphedeliste"/>
        <w:jc w:val="both"/>
        <w:rPr>
          <w:sz w:val="18"/>
          <w:szCs w:val="18"/>
        </w:rPr>
      </w:pPr>
    </w:p>
    <w:p w14:paraId="5DC82E7D" w14:textId="77777777" w:rsidR="008432F5" w:rsidRDefault="008432F5" w:rsidP="006006B8">
      <w:pPr>
        <w:pStyle w:val="Paragraphedeliste"/>
        <w:jc w:val="both"/>
        <w:rPr>
          <w:sz w:val="18"/>
          <w:szCs w:val="18"/>
        </w:rPr>
      </w:pPr>
    </w:p>
    <w:p w14:paraId="4EE211C3" w14:textId="77777777" w:rsidR="00336107" w:rsidRPr="006006B8" w:rsidRDefault="00336107" w:rsidP="006006B8">
      <w:pPr>
        <w:pStyle w:val="Paragraphedeliste"/>
        <w:jc w:val="both"/>
        <w:rPr>
          <w:sz w:val="18"/>
          <w:szCs w:val="18"/>
        </w:rPr>
      </w:pPr>
    </w:p>
    <w:p w14:paraId="643D7F79" w14:textId="33B3DA5C" w:rsidR="6F38742F" w:rsidRPr="006006B8" w:rsidRDefault="6F38742F" w:rsidP="6F38742F">
      <w:pPr>
        <w:pStyle w:val="Paragraphedeliste"/>
        <w:jc w:val="both"/>
        <w:rPr>
          <w:sz w:val="18"/>
          <w:szCs w:val="18"/>
        </w:rPr>
      </w:pPr>
    </w:p>
    <w:p w14:paraId="46A5CCFA" w14:textId="77777777" w:rsidR="00F6363F" w:rsidRPr="006006B8" w:rsidRDefault="00F6363F" w:rsidP="006006B8">
      <w:pPr>
        <w:pStyle w:val="Paragraphedeliste"/>
        <w:jc w:val="both"/>
        <w:rPr>
          <w:sz w:val="18"/>
          <w:szCs w:val="18"/>
        </w:rPr>
      </w:pPr>
      <w:r>
        <w:rPr>
          <w:lang w:eastAsia="fr-FR"/>
        </w:rPr>
        <w:t>Quelles sont les informations qui peuvent être extraites ?</w:t>
      </w:r>
    </w:p>
    <w:p w14:paraId="0A18E9EC" w14:textId="197FCF8C" w:rsidR="00F6363F" w:rsidRDefault="00F6363F">
      <w:pPr>
        <w:pStyle w:val="Paragraphedeliste"/>
        <w:jc w:val="both"/>
        <w:rPr>
          <w:i/>
          <w:iCs/>
          <w:color w:val="002060"/>
          <w:sz w:val="18"/>
          <w:szCs w:val="18"/>
        </w:rPr>
      </w:pPr>
      <w:r w:rsidRPr="006006B8">
        <w:rPr>
          <w:i/>
          <w:iCs/>
          <w:color w:val="002060"/>
          <w:sz w:val="18"/>
          <w:szCs w:val="18"/>
        </w:rPr>
        <w:t xml:space="preserve">L’Administration a identifié un intérêt pour les </w:t>
      </w:r>
      <w:r w:rsidR="000F0CC7">
        <w:rPr>
          <w:i/>
          <w:iCs/>
          <w:color w:val="002060"/>
          <w:sz w:val="18"/>
          <w:szCs w:val="18"/>
        </w:rPr>
        <w:t>information</w:t>
      </w:r>
      <w:r w:rsidR="00BC2B37">
        <w:rPr>
          <w:i/>
          <w:iCs/>
          <w:color w:val="002060"/>
          <w:sz w:val="18"/>
          <w:szCs w:val="18"/>
        </w:rPr>
        <w:t>s</w:t>
      </w:r>
      <w:r w:rsidR="000F0CC7">
        <w:rPr>
          <w:i/>
          <w:iCs/>
          <w:color w:val="002060"/>
          <w:sz w:val="18"/>
          <w:szCs w:val="18"/>
        </w:rPr>
        <w:t xml:space="preserve"> d’identification (N° Série</w:t>
      </w:r>
      <w:r w:rsidR="00CC7564">
        <w:rPr>
          <w:i/>
          <w:iCs/>
          <w:color w:val="002060"/>
          <w:sz w:val="18"/>
          <w:szCs w:val="18"/>
        </w:rPr>
        <w:t xml:space="preserve">, Version </w:t>
      </w:r>
      <w:proofErr w:type="spellStart"/>
      <w:r w:rsidR="00CC7564">
        <w:rPr>
          <w:i/>
          <w:iCs/>
          <w:color w:val="002060"/>
          <w:sz w:val="18"/>
          <w:szCs w:val="18"/>
        </w:rPr>
        <w:t>Firmware</w:t>
      </w:r>
      <w:proofErr w:type="spellEnd"/>
      <w:r w:rsidR="00CC7564">
        <w:rPr>
          <w:i/>
          <w:iCs/>
          <w:color w:val="002060"/>
          <w:sz w:val="18"/>
          <w:szCs w:val="18"/>
        </w:rPr>
        <w:t>)</w:t>
      </w:r>
      <w:r w:rsidR="000F0CC7">
        <w:rPr>
          <w:i/>
          <w:iCs/>
          <w:color w:val="002060"/>
          <w:sz w:val="18"/>
          <w:szCs w:val="18"/>
        </w:rPr>
        <w:t xml:space="preserve">, </w:t>
      </w:r>
      <w:r w:rsidR="00F26CC1" w:rsidRPr="006006B8">
        <w:rPr>
          <w:i/>
          <w:iCs/>
          <w:color w:val="002060"/>
          <w:sz w:val="18"/>
          <w:szCs w:val="18"/>
        </w:rPr>
        <w:t>journaux d’activités</w:t>
      </w:r>
      <w:r w:rsidR="00657E95">
        <w:rPr>
          <w:i/>
          <w:iCs/>
          <w:color w:val="002060"/>
          <w:sz w:val="18"/>
          <w:szCs w:val="18"/>
        </w:rPr>
        <w:t xml:space="preserve"> (historique des trajets)</w:t>
      </w:r>
      <w:r w:rsidR="00F26CC1" w:rsidRPr="006006B8">
        <w:rPr>
          <w:i/>
          <w:iCs/>
          <w:color w:val="002060"/>
          <w:sz w:val="18"/>
          <w:szCs w:val="18"/>
        </w:rPr>
        <w:t xml:space="preserve">, </w:t>
      </w:r>
      <w:r w:rsidR="00AA4069">
        <w:rPr>
          <w:i/>
          <w:iCs/>
          <w:color w:val="002060"/>
          <w:sz w:val="18"/>
          <w:szCs w:val="18"/>
        </w:rPr>
        <w:t xml:space="preserve">les informations permettant </w:t>
      </w:r>
      <w:r w:rsidR="00BC2B37">
        <w:rPr>
          <w:i/>
          <w:iCs/>
          <w:color w:val="002060"/>
          <w:sz w:val="18"/>
          <w:szCs w:val="18"/>
        </w:rPr>
        <w:t>d’identifier l’utilisateur (</w:t>
      </w:r>
      <w:r w:rsidR="00F26CC1" w:rsidRPr="006006B8">
        <w:rPr>
          <w:i/>
          <w:iCs/>
          <w:color w:val="002060"/>
          <w:sz w:val="18"/>
          <w:szCs w:val="18"/>
        </w:rPr>
        <w:t>appairages</w:t>
      </w:r>
      <w:r w:rsidR="00BC2B37">
        <w:rPr>
          <w:i/>
          <w:iCs/>
          <w:color w:val="002060"/>
          <w:sz w:val="18"/>
          <w:szCs w:val="18"/>
        </w:rPr>
        <w:t>, numéro de course</w:t>
      </w:r>
      <w:r w:rsidR="00657E95">
        <w:rPr>
          <w:i/>
          <w:iCs/>
          <w:color w:val="002060"/>
          <w:sz w:val="18"/>
          <w:szCs w:val="18"/>
        </w:rPr>
        <w:t xml:space="preserve">, </w:t>
      </w:r>
      <w:proofErr w:type="spellStart"/>
      <w:r w:rsidR="00657E95">
        <w:rPr>
          <w:i/>
          <w:iCs/>
          <w:color w:val="002060"/>
          <w:sz w:val="18"/>
          <w:szCs w:val="18"/>
        </w:rPr>
        <w:t>token</w:t>
      </w:r>
      <w:proofErr w:type="spellEnd"/>
      <w:r w:rsidR="00657E95">
        <w:rPr>
          <w:i/>
          <w:iCs/>
          <w:color w:val="002060"/>
          <w:sz w:val="18"/>
          <w:szCs w:val="18"/>
        </w:rPr>
        <w:t xml:space="preserve"> d’identification</w:t>
      </w:r>
      <w:r w:rsidR="00BC2B37">
        <w:rPr>
          <w:i/>
          <w:iCs/>
          <w:color w:val="002060"/>
          <w:sz w:val="18"/>
          <w:szCs w:val="18"/>
        </w:rPr>
        <w:t>)</w:t>
      </w:r>
      <w:r w:rsidR="00157D6C">
        <w:rPr>
          <w:i/>
          <w:iCs/>
          <w:color w:val="002060"/>
          <w:sz w:val="18"/>
          <w:szCs w:val="18"/>
        </w:rPr>
        <w:t xml:space="preserve">, </w:t>
      </w:r>
      <w:r w:rsidR="00F26CC1" w:rsidRPr="006006B8">
        <w:rPr>
          <w:i/>
          <w:iCs/>
          <w:color w:val="002060"/>
          <w:sz w:val="18"/>
          <w:szCs w:val="18"/>
        </w:rPr>
        <w:t xml:space="preserve">les données </w:t>
      </w:r>
      <w:r w:rsidR="00157D6C">
        <w:rPr>
          <w:i/>
          <w:iCs/>
          <w:color w:val="002060"/>
          <w:sz w:val="18"/>
          <w:szCs w:val="18"/>
        </w:rPr>
        <w:t>de localisation</w:t>
      </w:r>
      <w:r w:rsidR="000F0CC7">
        <w:rPr>
          <w:i/>
          <w:iCs/>
          <w:color w:val="002060"/>
          <w:sz w:val="18"/>
          <w:szCs w:val="18"/>
        </w:rPr>
        <w:t xml:space="preserve"> </w:t>
      </w:r>
      <w:r w:rsidR="00C517A4">
        <w:rPr>
          <w:i/>
          <w:iCs/>
          <w:color w:val="002060"/>
          <w:sz w:val="18"/>
          <w:szCs w:val="18"/>
        </w:rPr>
        <w:t>et les</w:t>
      </w:r>
      <w:r w:rsidR="009E2298">
        <w:rPr>
          <w:i/>
          <w:iCs/>
          <w:color w:val="002060"/>
          <w:sz w:val="18"/>
          <w:szCs w:val="18"/>
        </w:rPr>
        <w:t xml:space="preserve"> modes de paiement utilisés</w:t>
      </w:r>
      <w:r w:rsidR="00F26CC1" w:rsidRPr="006006B8">
        <w:rPr>
          <w:i/>
          <w:iCs/>
          <w:color w:val="002060"/>
          <w:sz w:val="18"/>
          <w:szCs w:val="18"/>
        </w:rPr>
        <w:t>.</w:t>
      </w:r>
      <w:r w:rsidR="006902F7" w:rsidRPr="006006B8">
        <w:rPr>
          <w:i/>
          <w:iCs/>
          <w:color w:val="002060"/>
          <w:sz w:val="18"/>
          <w:szCs w:val="18"/>
        </w:rPr>
        <w:t xml:space="preserve"> </w:t>
      </w:r>
      <w:r w:rsidRPr="006006B8">
        <w:rPr>
          <w:i/>
          <w:iCs/>
          <w:color w:val="002060"/>
          <w:sz w:val="18"/>
          <w:szCs w:val="18"/>
        </w:rPr>
        <w:t xml:space="preserve">Le répondant précisera selon </w:t>
      </w:r>
      <w:r w:rsidR="001F4D04" w:rsidRPr="006006B8">
        <w:rPr>
          <w:i/>
          <w:iCs/>
          <w:color w:val="002060"/>
          <w:sz w:val="18"/>
          <w:szCs w:val="18"/>
        </w:rPr>
        <w:t>que le véhicule appartienne à une flotte ou non.</w:t>
      </w:r>
    </w:p>
    <w:p w14:paraId="1D4C0CE1" w14:textId="77777777" w:rsidR="004E745C" w:rsidRPr="006006B8" w:rsidRDefault="004E745C">
      <w:pPr>
        <w:pStyle w:val="Paragraphedeliste"/>
        <w:jc w:val="both"/>
        <w:rPr>
          <w:sz w:val="18"/>
          <w:szCs w:val="18"/>
        </w:rPr>
      </w:pPr>
    </w:p>
    <w:p w14:paraId="0FA15EEF" w14:textId="77777777" w:rsidR="004E745C" w:rsidRDefault="004E745C" w:rsidP="006006B8">
      <w:pPr>
        <w:pStyle w:val="Paragraphedeliste"/>
        <w:jc w:val="both"/>
        <w:rPr>
          <w:sz w:val="18"/>
          <w:szCs w:val="18"/>
        </w:rPr>
      </w:pPr>
    </w:p>
    <w:p w14:paraId="485C6D04" w14:textId="77777777" w:rsidR="00336107" w:rsidRPr="006006B8" w:rsidRDefault="00336107" w:rsidP="006006B8">
      <w:pPr>
        <w:pStyle w:val="Paragraphedeliste"/>
        <w:jc w:val="both"/>
        <w:rPr>
          <w:sz w:val="18"/>
          <w:szCs w:val="18"/>
        </w:rPr>
      </w:pPr>
    </w:p>
    <w:p w14:paraId="78D2ACFE" w14:textId="77777777" w:rsidR="00F6363F" w:rsidRPr="006006B8" w:rsidRDefault="00F6363F" w:rsidP="006006B8">
      <w:pPr>
        <w:pStyle w:val="Paragraphedeliste"/>
        <w:jc w:val="both"/>
        <w:rPr>
          <w:sz w:val="18"/>
          <w:szCs w:val="18"/>
        </w:rPr>
      </w:pPr>
    </w:p>
    <w:p w14:paraId="2262F0FA" w14:textId="77777777" w:rsidR="0034515C" w:rsidRPr="006006B8" w:rsidRDefault="0034515C" w:rsidP="006006B8">
      <w:pPr>
        <w:pStyle w:val="Paragraphedeliste"/>
        <w:jc w:val="both"/>
        <w:rPr>
          <w:sz w:val="18"/>
          <w:szCs w:val="18"/>
        </w:rPr>
      </w:pPr>
      <w:r>
        <w:rPr>
          <w:lang w:eastAsia="fr-FR"/>
        </w:rPr>
        <w:t>Quelles sont les principales caractéristiques techniques de la solution ?</w:t>
      </w:r>
    </w:p>
    <w:p w14:paraId="48C35E7E" w14:textId="77777777" w:rsidR="0034515C" w:rsidRDefault="0034515C" w:rsidP="0034515C">
      <w:pPr>
        <w:pStyle w:val="Paragraphedeliste"/>
        <w:jc w:val="both"/>
        <w:rPr>
          <w:rFonts w:eastAsia="TimesNewRoman" w:cs="Times New Roman"/>
          <w:i/>
          <w:iCs/>
          <w:color w:val="002060"/>
          <w:sz w:val="18"/>
          <w:szCs w:val="18"/>
          <w:lang w:eastAsia="fr-FR"/>
        </w:rPr>
      </w:pPr>
      <w:r w:rsidRPr="001C50CC">
        <w:rPr>
          <w:rFonts w:eastAsia="TimesNewRoman" w:cs="Times New Roman"/>
          <w:i/>
          <w:iCs/>
          <w:color w:val="002060"/>
          <w:sz w:val="18"/>
          <w:szCs w:val="18"/>
          <w:lang w:eastAsia="fr-FR"/>
        </w:rPr>
        <w:t xml:space="preserve">Le répondant présentera les principales caractéristiques de la solution et mettra l’accent sur les éléments facilitant la portabilité et l’utilisation lors </w:t>
      </w:r>
      <w:r>
        <w:rPr>
          <w:rFonts w:eastAsia="TimesNewRoman" w:cs="Times New Roman"/>
          <w:i/>
          <w:iCs/>
          <w:color w:val="002060"/>
          <w:sz w:val="18"/>
          <w:szCs w:val="18"/>
          <w:lang w:eastAsia="fr-FR"/>
        </w:rPr>
        <w:t xml:space="preserve">d’investigation sur le terrain et lors </w:t>
      </w:r>
      <w:r w:rsidRPr="001C50CC">
        <w:rPr>
          <w:rFonts w:eastAsia="TimesNewRoman" w:cs="Times New Roman"/>
          <w:i/>
          <w:iCs/>
          <w:color w:val="002060"/>
          <w:sz w:val="18"/>
          <w:szCs w:val="18"/>
          <w:lang w:eastAsia="fr-FR"/>
        </w:rPr>
        <w:t>de perquisitions</w:t>
      </w:r>
      <w:r>
        <w:rPr>
          <w:rFonts w:eastAsia="TimesNewRoman" w:cs="Times New Roman"/>
          <w:i/>
          <w:iCs/>
          <w:color w:val="002060"/>
          <w:sz w:val="18"/>
          <w:szCs w:val="18"/>
          <w:lang w:eastAsia="fr-FR"/>
        </w:rPr>
        <w:t xml:space="preserve"> dont les dimensions et l’autonomie.</w:t>
      </w:r>
    </w:p>
    <w:p w14:paraId="48409ACC" w14:textId="7C809465" w:rsidR="00F6363F" w:rsidRDefault="00F6363F" w:rsidP="00F6363F">
      <w:pPr>
        <w:pStyle w:val="Paragraphedeliste"/>
        <w:jc w:val="both"/>
        <w:rPr>
          <w:sz w:val="18"/>
          <w:szCs w:val="18"/>
        </w:rPr>
      </w:pPr>
    </w:p>
    <w:p w14:paraId="7F2226BE" w14:textId="77777777" w:rsidR="00336107" w:rsidRDefault="00336107" w:rsidP="00F6363F">
      <w:pPr>
        <w:pStyle w:val="Paragraphedeliste"/>
        <w:jc w:val="both"/>
        <w:rPr>
          <w:sz w:val="18"/>
          <w:szCs w:val="18"/>
        </w:rPr>
      </w:pPr>
    </w:p>
    <w:p w14:paraId="4F59B8CA" w14:textId="76C8E112" w:rsidR="00F7223D" w:rsidRDefault="00F7223D" w:rsidP="00F7223D">
      <w:pPr>
        <w:jc w:val="both"/>
        <w:rPr>
          <w:rFonts w:eastAsia="TimesNewRoman" w:cs="Times New Roman"/>
          <w:b/>
          <w:szCs w:val="20"/>
          <w:lang w:eastAsia="fr-FR"/>
        </w:rPr>
      </w:pPr>
      <w:r w:rsidRPr="006006B8">
        <w:rPr>
          <w:rFonts w:eastAsia="TimesNewRoman" w:cs="Times New Roman"/>
          <w:b/>
          <w:szCs w:val="20"/>
          <w:lang w:eastAsia="fr-FR"/>
        </w:rPr>
        <w:lastRenderedPageBreak/>
        <w:t>Analyse des données extraites de l</w:t>
      </w:r>
      <w:r>
        <w:rPr>
          <w:rFonts w:eastAsia="TimesNewRoman" w:cs="Times New Roman"/>
          <w:b/>
          <w:szCs w:val="20"/>
          <w:lang w:eastAsia="fr-FR"/>
        </w:rPr>
        <w:t>’EDPM</w:t>
      </w:r>
    </w:p>
    <w:p w14:paraId="5AFA5682" w14:textId="77777777" w:rsidR="00E43FF2" w:rsidRPr="006006B8" w:rsidRDefault="00E43FF2" w:rsidP="006006B8">
      <w:pPr>
        <w:pStyle w:val="Paragraphedeliste"/>
        <w:jc w:val="both"/>
        <w:rPr>
          <w:sz w:val="18"/>
          <w:szCs w:val="18"/>
        </w:rPr>
      </w:pPr>
      <w:r w:rsidRPr="001C50CC">
        <w:rPr>
          <w:lang w:eastAsia="fr-FR"/>
        </w:rPr>
        <w:t>La solution permet-elle de visualiser et analyser les données extraites ?</w:t>
      </w:r>
    </w:p>
    <w:p w14:paraId="50D5ADE4" w14:textId="77777777" w:rsidR="00E43FF2" w:rsidRDefault="00E43FF2" w:rsidP="00E43FF2">
      <w:pPr>
        <w:pStyle w:val="Paragraphedeliste"/>
        <w:jc w:val="both"/>
        <w:rPr>
          <w:rFonts w:eastAsia="TimesNewRoman" w:cs="Times New Roman"/>
          <w:i/>
          <w:iCs/>
          <w:color w:val="002060"/>
          <w:sz w:val="18"/>
          <w:szCs w:val="18"/>
          <w:lang w:eastAsia="fr-FR"/>
        </w:rPr>
      </w:pPr>
      <w:r w:rsidRPr="001C50CC">
        <w:rPr>
          <w:rFonts w:eastAsia="TimesNewRoman" w:cs="Times New Roman"/>
          <w:i/>
          <w:iCs/>
          <w:color w:val="002060"/>
          <w:sz w:val="18"/>
          <w:szCs w:val="18"/>
          <w:lang w:eastAsia="fr-FR"/>
        </w:rPr>
        <w:t>Le répondant décrira les fonctionnalités de l’outils d’analyse des données. L’administration cherche un outil qui permettrait de structurer les informations selon des catégories, de les filtrer, de formuler des requêtes, d’exporter un rapport configurable…</w:t>
      </w:r>
    </w:p>
    <w:p w14:paraId="66516213" w14:textId="77777777" w:rsidR="00E43FF2" w:rsidRPr="006006B8" w:rsidRDefault="00E43FF2" w:rsidP="00E43FF2">
      <w:pPr>
        <w:pStyle w:val="Paragraphedeliste"/>
        <w:jc w:val="both"/>
        <w:rPr>
          <w:sz w:val="18"/>
          <w:szCs w:val="18"/>
        </w:rPr>
      </w:pPr>
    </w:p>
    <w:p w14:paraId="2D1ADB45" w14:textId="77777777" w:rsidR="00E43FF2" w:rsidRPr="006006B8" w:rsidRDefault="00E43FF2" w:rsidP="00E43FF2">
      <w:pPr>
        <w:pStyle w:val="Paragraphedeliste"/>
        <w:jc w:val="both"/>
        <w:rPr>
          <w:sz w:val="18"/>
          <w:szCs w:val="18"/>
        </w:rPr>
      </w:pPr>
    </w:p>
    <w:p w14:paraId="2E001483" w14:textId="77777777" w:rsidR="00E43FF2" w:rsidRDefault="00E43FF2" w:rsidP="006006B8">
      <w:pPr>
        <w:pStyle w:val="Paragraphedeliste"/>
        <w:jc w:val="both"/>
        <w:rPr>
          <w:sz w:val="18"/>
          <w:szCs w:val="18"/>
        </w:rPr>
      </w:pPr>
    </w:p>
    <w:p w14:paraId="5791DDFB" w14:textId="77777777" w:rsidR="0018106E" w:rsidRPr="006006B8" w:rsidRDefault="0018106E" w:rsidP="006006B8">
      <w:pPr>
        <w:pStyle w:val="Paragraphedeliste"/>
        <w:jc w:val="both"/>
        <w:rPr>
          <w:sz w:val="18"/>
          <w:szCs w:val="18"/>
        </w:rPr>
      </w:pPr>
    </w:p>
    <w:p w14:paraId="2E35F47E" w14:textId="0B6CC1BF" w:rsidR="006A765A" w:rsidRPr="006006B8" w:rsidRDefault="006A765A" w:rsidP="006006B8">
      <w:pPr>
        <w:pStyle w:val="Paragraphedeliste"/>
        <w:jc w:val="both"/>
        <w:rPr>
          <w:sz w:val="18"/>
          <w:szCs w:val="18"/>
        </w:rPr>
      </w:pPr>
      <w:r w:rsidRPr="001C50CC">
        <w:rPr>
          <w:lang w:eastAsia="fr-FR"/>
        </w:rPr>
        <w:t>Sous</w:t>
      </w:r>
      <w:r w:rsidRPr="00EC793F">
        <w:rPr>
          <w:rFonts w:eastAsia="TimesNewRoman" w:cs="Times New Roman"/>
          <w:bCs/>
          <w:szCs w:val="20"/>
          <w:lang w:eastAsia="fr-FR"/>
        </w:rPr>
        <w:t xml:space="preserve"> quel format les données extraites sont-elles disponibles ?</w:t>
      </w:r>
    </w:p>
    <w:p w14:paraId="522A306B" w14:textId="57429EA7" w:rsidR="00D86489" w:rsidRDefault="006A765A" w:rsidP="000A59D4">
      <w:pPr>
        <w:pStyle w:val="Paragraphedeliste"/>
        <w:jc w:val="both"/>
        <w:rPr>
          <w:rFonts w:eastAsia="TimesNewRoman" w:cs="Times New Roman"/>
          <w:i/>
          <w:iCs/>
          <w:color w:val="002060"/>
          <w:sz w:val="18"/>
          <w:szCs w:val="18"/>
          <w:lang w:eastAsia="fr-FR"/>
        </w:rPr>
      </w:pPr>
      <w:r w:rsidRPr="001C50CC">
        <w:rPr>
          <w:rFonts w:eastAsia="TimesNewRoman" w:cs="Times New Roman"/>
          <w:i/>
          <w:iCs/>
          <w:color w:val="002060"/>
          <w:sz w:val="18"/>
          <w:szCs w:val="18"/>
          <w:lang w:eastAsia="fr-FR"/>
        </w:rPr>
        <w:t>L’administration a identifié un intérêt pour une solution permettant d’exporter les données dans un format standard compatible avec les solutions forensiques les plus répandues.</w:t>
      </w:r>
    </w:p>
    <w:p w14:paraId="55C5F6B9" w14:textId="77777777" w:rsidR="000A59D4" w:rsidRPr="006006B8" w:rsidRDefault="000A59D4" w:rsidP="000A59D4">
      <w:pPr>
        <w:pStyle w:val="Paragraphedeliste"/>
        <w:jc w:val="both"/>
        <w:rPr>
          <w:sz w:val="18"/>
          <w:szCs w:val="18"/>
        </w:rPr>
      </w:pPr>
    </w:p>
    <w:p w14:paraId="003A1C76" w14:textId="77777777" w:rsidR="000A59D4" w:rsidRDefault="000A59D4" w:rsidP="000A59D4">
      <w:pPr>
        <w:pStyle w:val="Paragraphedeliste"/>
        <w:jc w:val="both"/>
        <w:rPr>
          <w:sz w:val="18"/>
          <w:szCs w:val="18"/>
        </w:rPr>
      </w:pPr>
    </w:p>
    <w:p w14:paraId="5200FDAE" w14:textId="77777777" w:rsidR="0018106E" w:rsidRPr="006006B8" w:rsidRDefault="0018106E" w:rsidP="000A59D4">
      <w:pPr>
        <w:pStyle w:val="Paragraphedeliste"/>
        <w:jc w:val="both"/>
        <w:rPr>
          <w:sz w:val="18"/>
          <w:szCs w:val="18"/>
        </w:rPr>
      </w:pPr>
    </w:p>
    <w:p w14:paraId="7B55DBAF" w14:textId="77777777" w:rsidR="000A59D4" w:rsidRPr="006006B8" w:rsidRDefault="000A59D4" w:rsidP="000A59D4">
      <w:pPr>
        <w:pStyle w:val="Paragraphedeliste"/>
        <w:jc w:val="both"/>
        <w:rPr>
          <w:sz w:val="18"/>
          <w:szCs w:val="18"/>
        </w:rPr>
      </w:pPr>
    </w:p>
    <w:p w14:paraId="2AD758E0" w14:textId="77777777" w:rsidR="00D86489" w:rsidRPr="00951EF1" w:rsidRDefault="00D86489" w:rsidP="00D86489">
      <w:pPr>
        <w:jc w:val="both"/>
        <w:rPr>
          <w:rFonts w:eastAsia="TimesNewRoman" w:cs="Times New Roman"/>
          <w:b/>
          <w:szCs w:val="20"/>
          <w:lang w:eastAsia="fr-FR"/>
        </w:rPr>
      </w:pPr>
      <w:r>
        <w:rPr>
          <w:rFonts w:eastAsia="TimesNewRoman" w:cs="Times New Roman"/>
          <w:b/>
          <w:szCs w:val="20"/>
          <w:lang w:eastAsia="fr-FR"/>
        </w:rPr>
        <w:t>Description</w:t>
      </w:r>
      <w:r w:rsidRPr="00951EF1">
        <w:rPr>
          <w:rFonts w:eastAsia="TimesNewRoman" w:cs="Times New Roman"/>
          <w:b/>
          <w:szCs w:val="20"/>
          <w:lang w:eastAsia="fr-FR"/>
        </w:rPr>
        <w:t xml:space="preserve"> de la solution</w:t>
      </w:r>
      <w:r>
        <w:rPr>
          <w:rFonts w:eastAsia="TimesNewRoman" w:cs="Times New Roman"/>
          <w:b/>
          <w:szCs w:val="20"/>
          <w:lang w:eastAsia="fr-FR"/>
        </w:rPr>
        <w:t xml:space="preserve"> et de son fonctionnement</w:t>
      </w:r>
    </w:p>
    <w:p w14:paraId="2279537B" w14:textId="77777777" w:rsidR="00D86489" w:rsidRPr="006006B8" w:rsidRDefault="00D86489" w:rsidP="006006B8">
      <w:pPr>
        <w:pStyle w:val="Paragraphedeliste"/>
        <w:jc w:val="both"/>
        <w:rPr>
          <w:sz w:val="18"/>
          <w:szCs w:val="18"/>
        </w:rPr>
      </w:pPr>
      <w:r>
        <w:rPr>
          <w:rFonts w:eastAsia="TimesNewRoman" w:cs="Times New Roman"/>
          <w:lang w:eastAsia="fr-FR"/>
        </w:rPr>
        <w:t>Quels sont les principaux constituants de la solution ?</w:t>
      </w:r>
    </w:p>
    <w:p w14:paraId="238461D0" w14:textId="114A3E0E" w:rsidR="00D86489" w:rsidRDefault="00D86489" w:rsidP="00D86489">
      <w:pPr>
        <w:pStyle w:val="Paragraphedeliste"/>
        <w:jc w:val="both"/>
        <w:rPr>
          <w:rFonts w:eastAsia="TimesNewRoman" w:cs="Times New Roman"/>
          <w:i/>
          <w:iCs/>
          <w:color w:val="002060"/>
          <w:sz w:val="18"/>
          <w:szCs w:val="18"/>
          <w:lang w:eastAsia="fr-FR"/>
        </w:rPr>
      </w:pPr>
      <w:r w:rsidRPr="006E1DE6">
        <w:rPr>
          <w:rFonts w:eastAsia="TimesNewRoman" w:cs="Times New Roman"/>
          <w:i/>
          <w:iCs/>
          <w:color w:val="002060"/>
          <w:sz w:val="18"/>
          <w:szCs w:val="18"/>
          <w:lang w:eastAsia="fr-FR"/>
        </w:rPr>
        <w:t>Le répondant donnera une description d</w:t>
      </w:r>
      <w:r>
        <w:rPr>
          <w:rFonts w:eastAsia="TimesNewRoman" w:cs="Times New Roman"/>
          <w:i/>
          <w:iCs/>
          <w:color w:val="002060"/>
          <w:sz w:val="18"/>
          <w:szCs w:val="18"/>
          <w:lang w:eastAsia="fr-FR"/>
        </w:rPr>
        <w:t>es constituant</w:t>
      </w:r>
      <w:r w:rsidR="00EB0F5A">
        <w:rPr>
          <w:rFonts w:eastAsia="TimesNewRoman" w:cs="Times New Roman"/>
          <w:i/>
          <w:iCs/>
          <w:color w:val="002060"/>
          <w:sz w:val="18"/>
          <w:szCs w:val="18"/>
          <w:lang w:eastAsia="fr-FR"/>
        </w:rPr>
        <w:t>s</w:t>
      </w:r>
      <w:r>
        <w:rPr>
          <w:rFonts w:eastAsia="TimesNewRoman" w:cs="Times New Roman"/>
          <w:i/>
          <w:iCs/>
          <w:color w:val="002060"/>
          <w:sz w:val="18"/>
          <w:szCs w:val="18"/>
          <w:lang w:eastAsia="fr-FR"/>
        </w:rPr>
        <w:t xml:space="preserve"> et du fonctionnement </w:t>
      </w:r>
      <w:r w:rsidRPr="006E1DE6">
        <w:rPr>
          <w:rFonts w:eastAsia="TimesNewRoman" w:cs="Times New Roman"/>
          <w:i/>
          <w:iCs/>
          <w:color w:val="002060"/>
          <w:sz w:val="18"/>
          <w:szCs w:val="18"/>
          <w:lang w:eastAsia="fr-FR"/>
        </w:rPr>
        <w:t>de la solution</w:t>
      </w:r>
      <w:r>
        <w:rPr>
          <w:rFonts w:eastAsia="TimesNewRoman" w:cs="Times New Roman"/>
          <w:i/>
          <w:iCs/>
          <w:color w:val="002060"/>
          <w:sz w:val="18"/>
          <w:szCs w:val="18"/>
          <w:lang w:eastAsia="fr-FR"/>
        </w:rPr>
        <w:t xml:space="preserve"> (matériel, logiciel local, logiciel serveur, logiciel cloud)</w:t>
      </w:r>
      <w:r w:rsidRPr="006E1DE6">
        <w:rPr>
          <w:rFonts w:eastAsia="TimesNewRoman" w:cs="Times New Roman"/>
          <w:i/>
          <w:iCs/>
          <w:color w:val="002060"/>
          <w:sz w:val="18"/>
          <w:szCs w:val="18"/>
          <w:lang w:eastAsia="fr-FR"/>
        </w:rPr>
        <w:t>.</w:t>
      </w:r>
    </w:p>
    <w:p w14:paraId="28A93105" w14:textId="77777777" w:rsidR="00D86489" w:rsidRDefault="00D86489" w:rsidP="00D86489">
      <w:pPr>
        <w:pStyle w:val="Paragraphedeliste"/>
        <w:jc w:val="both"/>
        <w:rPr>
          <w:sz w:val="18"/>
          <w:szCs w:val="18"/>
        </w:rPr>
      </w:pPr>
    </w:p>
    <w:p w14:paraId="22ED1FFF" w14:textId="77777777" w:rsidR="0018106E" w:rsidRDefault="0018106E" w:rsidP="00D86489">
      <w:pPr>
        <w:pStyle w:val="Paragraphedeliste"/>
        <w:jc w:val="both"/>
        <w:rPr>
          <w:sz w:val="18"/>
          <w:szCs w:val="18"/>
        </w:rPr>
      </w:pPr>
    </w:p>
    <w:p w14:paraId="7E311112" w14:textId="77777777" w:rsidR="00C744C2" w:rsidRDefault="00C744C2" w:rsidP="00D86489">
      <w:pPr>
        <w:pStyle w:val="Paragraphedeliste"/>
        <w:jc w:val="both"/>
        <w:rPr>
          <w:sz w:val="18"/>
          <w:szCs w:val="18"/>
        </w:rPr>
      </w:pPr>
    </w:p>
    <w:p w14:paraId="1DA16168" w14:textId="77777777" w:rsidR="00C744C2" w:rsidRPr="006006B8" w:rsidRDefault="00C744C2" w:rsidP="00D86489">
      <w:pPr>
        <w:pStyle w:val="Paragraphedeliste"/>
        <w:jc w:val="both"/>
        <w:rPr>
          <w:sz w:val="18"/>
          <w:szCs w:val="18"/>
        </w:rPr>
      </w:pPr>
    </w:p>
    <w:p w14:paraId="231C45D4" w14:textId="6E94B04F" w:rsidR="009A25FF" w:rsidRPr="006006B8" w:rsidRDefault="009A25FF" w:rsidP="006006B8">
      <w:pPr>
        <w:jc w:val="both"/>
        <w:rPr>
          <w:rFonts w:eastAsia="TimesNewRoman" w:cs="Times New Roman"/>
          <w:b/>
          <w:szCs w:val="20"/>
          <w:lang w:eastAsia="fr-FR"/>
        </w:rPr>
      </w:pPr>
      <w:r w:rsidRPr="006006B8">
        <w:rPr>
          <w:rFonts w:eastAsia="TimesNewRoman" w:cs="Times New Roman"/>
          <w:b/>
          <w:szCs w:val="20"/>
          <w:lang w:eastAsia="fr-FR"/>
        </w:rPr>
        <w:t>Prospective</w:t>
      </w:r>
    </w:p>
    <w:p w14:paraId="0EDE9CEF" w14:textId="7F3C1A1B" w:rsidR="00866D0D" w:rsidRPr="006006B8" w:rsidRDefault="00F6363F" w:rsidP="006006B8">
      <w:pPr>
        <w:pStyle w:val="Paragraphedeliste"/>
        <w:jc w:val="both"/>
        <w:rPr>
          <w:sz w:val="18"/>
          <w:szCs w:val="18"/>
        </w:rPr>
      </w:pPr>
      <w:r w:rsidRPr="004E352E">
        <w:rPr>
          <w:rFonts w:eastAsia="Times New Roman" w:cs="Times New Roman"/>
          <w:lang w:eastAsia="fr-FR"/>
        </w:rPr>
        <w:t>Quel</w:t>
      </w:r>
      <w:r w:rsidR="003E673D">
        <w:rPr>
          <w:rFonts w:eastAsia="Times New Roman" w:cs="Times New Roman"/>
          <w:lang w:eastAsia="fr-FR"/>
        </w:rPr>
        <w:t>le</w:t>
      </w:r>
      <w:r w:rsidRPr="004E352E">
        <w:rPr>
          <w:rFonts w:eastAsia="Times New Roman" w:cs="Times New Roman"/>
          <w:lang w:eastAsia="fr-FR"/>
        </w:rPr>
        <w:t>s sont les évolutions majeures sur les 5 prochaines années identifiées dans le secteur des</w:t>
      </w:r>
      <w:r w:rsidR="00547C6B">
        <w:rPr>
          <w:rFonts w:eastAsia="Times New Roman" w:cs="Times New Roman"/>
          <w:lang w:eastAsia="fr-FR"/>
        </w:rPr>
        <w:t xml:space="preserve"> EDPM</w:t>
      </w:r>
      <w:r w:rsidRPr="004E352E">
        <w:rPr>
          <w:rFonts w:eastAsia="Times New Roman" w:cs="Times New Roman"/>
          <w:lang w:eastAsia="fr-FR"/>
        </w:rPr>
        <w:t> ?</w:t>
      </w:r>
    </w:p>
    <w:p w14:paraId="5D1E1EC8" w14:textId="5F282CDF" w:rsidR="00D00807" w:rsidRDefault="00D00807" w:rsidP="00D00807">
      <w:pPr>
        <w:pStyle w:val="Paragraphedeliste"/>
        <w:numPr>
          <w:ilvl w:val="0"/>
          <w:numId w:val="56"/>
        </w:numPr>
        <w:jc w:val="both"/>
        <w:rPr>
          <w:rFonts w:eastAsia="TimesNewRoman" w:cs="Times New Roman"/>
          <w:i/>
          <w:iCs/>
          <w:color w:val="002060"/>
          <w:sz w:val="18"/>
          <w:szCs w:val="18"/>
          <w:lang w:eastAsia="fr-FR"/>
        </w:rPr>
      </w:pPr>
      <w:r w:rsidRPr="00305F2C">
        <w:rPr>
          <w:rFonts w:eastAsia="TimesNewRoman" w:cs="Times New Roman"/>
          <w:i/>
          <w:iCs/>
          <w:color w:val="002060"/>
          <w:sz w:val="18"/>
          <w:szCs w:val="18"/>
          <w:lang w:eastAsia="fr-FR"/>
        </w:rPr>
        <w:t xml:space="preserve">Le répondant indiquera </w:t>
      </w:r>
      <w:r>
        <w:rPr>
          <w:rFonts w:eastAsia="TimesNewRoman" w:cs="Times New Roman"/>
          <w:i/>
          <w:iCs/>
          <w:color w:val="002060"/>
          <w:sz w:val="18"/>
          <w:szCs w:val="18"/>
          <w:lang w:eastAsia="fr-FR"/>
        </w:rPr>
        <w:t>s’il identifie des changements majeurs dans les architectures des EDPM, privés et appartenant à une flotte, ou dans les usages qui ouvrirai de nouveaux champs d’investigation ou nécessiterait une évolution des solutions existante</w:t>
      </w:r>
      <w:r w:rsidR="000F3228">
        <w:rPr>
          <w:rFonts w:eastAsia="TimesNewRoman" w:cs="Times New Roman"/>
          <w:i/>
          <w:iCs/>
          <w:color w:val="002060"/>
          <w:sz w:val="18"/>
          <w:szCs w:val="18"/>
          <w:lang w:eastAsia="fr-FR"/>
        </w:rPr>
        <w:t>s</w:t>
      </w:r>
      <w:r w:rsidRPr="00305F2C">
        <w:rPr>
          <w:rFonts w:eastAsia="TimesNewRoman" w:cs="Times New Roman"/>
          <w:i/>
          <w:iCs/>
          <w:color w:val="002060"/>
          <w:sz w:val="18"/>
          <w:szCs w:val="18"/>
          <w:lang w:eastAsia="fr-FR"/>
        </w:rPr>
        <w:t>.</w:t>
      </w:r>
    </w:p>
    <w:p w14:paraId="67A962FB" w14:textId="017ED2E4" w:rsidR="006B07DC" w:rsidRDefault="006B07DC">
      <w:pPr>
        <w:pStyle w:val="Paragraphedeliste"/>
        <w:jc w:val="both"/>
        <w:rPr>
          <w:sz w:val="18"/>
          <w:szCs w:val="18"/>
        </w:rPr>
      </w:pPr>
    </w:p>
    <w:p w14:paraId="2ABDE7CB" w14:textId="77777777" w:rsidR="0018106E" w:rsidRDefault="0018106E">
      <w:pPr>
        <w:pStyle w:val="Paragraphedeliste"/>
        <w:jc w:val="both"/>
        <w:rPr>
          <w:sz w:val="18"/>
          <w:szCs w:val="18"/>
        </w:rPr>
      </w:pPr>
    </w:p>
    <w:p w14:paraId="2FD09428" w14:textId="77777777" w:rsidR="00C744C2" w:rsidRPr="006006B8" w:rsidRDefault="00C744C2" w:rsidP="006006B8">
      <w:pPr>
        <w:pStyle w:val="Paragraphedeliste"/>
        <w:jc w:val="both"/>
        <w:rPr>
          <w:sz w:val="18"/>
          <w:szCs w:val="18"/>
        </w:rPr>
      </w:pPr>
    </w:p>
    <w:p w14:paraId="40181FFC" w14:textId="59463BDD" w:rsidR="008D1ADA" w:rsidRPr="006006B8" w:rsidRDefault="00B24649" w:rsidP="006006B8">
      <w:pPr>
        <w:pStyle w:val="Titre2"/>
        <w:numPr>
          <w:ilvl w:val="0"/>
          <w:numId w:val="2"/>
        </w:numPr>
        <w:rPr>
          <w:b/>
          <w:u w:val="single"/>
        </w:rPr>
      </w:pPr>
      <w:bookmarkStart w:id="18" w:name="_Toc193268332"/>
      <w:bookmarkStart w:id="19" w:name="_Toc193268333"/>
      <w:bookmarkStart w:id="20" w:name="_Toc193268334"/>
      <w:bookmarkStart w:id="21" w:name="_Toc193268335"/>
      <w:bookmarkStart w:id="22" w:name="_Toc193268336"/>
      <w:bookmarkStart w:id="23" w:name="_Toc193268337"/>
      <w:bookmarkStart w:id="24" w:name="_Toc193268338"/>
      <w:bookmarkStart w:id="25" w:name="_Toc193268339"/>
      <w:bookmarkStart w:id="26" w:name="_Toc193268340"/>
      <w:bookmarkStart w:id="27" w:name="_Toc193268341"/>
      <w:bookmarkStart w:id="28" w:name="_Toc193268342"/>
      <w:bookmarkStart w:id="29" w:name="_Toc193268343"/>
      <w:bookmarkStart w:id="30" w:name="_Toc193268344"/>
      <w:bookmarkStart w:id="31" w:name="_Toc193268345"/>
      <w:bookmarkStart w:id="32" w:name="_Toc193268346"/>
      <w:bookmarkStart w:id="33" w:name="_Toc193268347"/>
      <w:bookmarkStart w:id="34" w:name="_Toc193268348"/>
      <w:bookmarkStart w:id="35" w:name="_Toc193268349"/>
      <w:bookmarkStart w:id="36" w:name="_Toc193268350"/>
      <w:bookmarkStart w:id="37" w:name="_Toc193268351"/>
      <w:bookmarkStart w:id="38" w:name="_Toc193268352"/>
      <w:bookmarkStart w:id="39" w:name="_Toc193268353"/>
      <w:bookmarkStart w:id="40" w:name="_Toc193268354"/>
      <w:bookmarkStart w:id="41" w:name="_Toc193268355"/>
      <w:bookmarkStart w:id="42" w:name="_Toc193268356"/>
      <w:bookmarkStart w:id="43" w:name="_Toc193268357"/>
      <w:bookmarkStart w:id="44" w:name="_Toc193268358"/>
      <w:bookmarkStart w:id="45" w:name="_Toc193268359"/>
      <w:bookmarkStart w:id="46" w:name="_Toc193268360"/>
      <w:bookmarkStart w:id="47" w:name="_Toc193268361"/>
      <w:bookmarkStart w:id="48" w:name="_Toc193268362"/>
      <w:bookmarkStart w:id="49" w:name="_Toc193268363"/>
      <w:bookmarkStart w:id="50" w:name="_Toc193268364"/>
      <w:bookmarkStart w:id="51" w:name="_Toc193268365"/>
      <w:bookmarkStart w:id="52" w:name="_Toc193268366"/>
      <w:bookmarkStart w:id="53" w:name="_Toc193268367"/>
      <w:bookmarkStart w:id="54" w:name="_Toc193268368"/>
      <w:bookmarkStart w:id="55" w:name="_Toc192862085"/>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6006B8">
        <w:rPr>
          <w:b/>
          <w:u w:val="single"/>
        </w:rPr>
        <w:t xml:space="preserve">Capacité à proposer les services </w:t>
      </w:r>
      <w:r w:rsidR="00800D15" w:rsidRPr="006006B8">
        <w:rPr>
          <w:b/>
          <w:u w:val="single"/>
        </w:rPr>
        <w:t>de formation, maintenance</w:t>
      </w:r>
      <w:r w:rsidRPr="006006B8">
        <w:rPr>
          <w:b/>
          <w:u w:val="single"/>
        </w:rPr>
        <w:t xml:space="preserve"> et </w:t>
      </w:r>
      <w:r w:rsidR="00800D15" w:rsidRPr="006006B8">
        <w:rPr>
          <w:b/>
          <w:u w:val="single"/>
        </w:rPr>
        <w:t xml:space="preserve">mise à jour </w:t>
      </w:r>
      <w:r w:rsidR="00F9485C" w:rsidRPr="006006B8">
        <w:rPr>
          <w:b/>
          <w:u w:val="single"/>
        </w:rPr>
        <w:t>adaptées</w:t>
      </w:r>
      <w:bookmarkEnd w:id="55"/>
    </w:p>
    <w:p w14:paraId="14F8F82A" w14:textId="7B398781" w:rsidR="00F87F2B" w:rsidRDefault="00E472C9">
      <w:pPr>
        <w:jc w:val="both"/>
        <w:rPr>
          <w:lang w:eastAsia="fr-FR"/>
        </w:rPr>
      </w:pPr>
      <w:r w:rsidRPr="00E472C9">
        <w:rPr>
          <w:lang w:eastAsia="fr-FR"/>
        </w:rPr>
        <w:t xml:space="preserve">Les opérateurs compétents sont invités à présenter leur capacité à fournir </w:t>
      </w:r>
      <w:r w:rsidR="00F308EB">
        <w:rPr>
          <w:lang w:eastAsia="fr-FR"/>
        </w:rPr>
        <w:t>des forma</w:t>
      </w:r>
      <w:r w:rsidR="00786912">
        <w:rPr>
          <w:lang w:eastAsia="fr-FR"/>
        </w:rPr>
        <w:t>tions</w:t>
      </w:r>
      <w:r w:rsidR="000C4CE6">
        <w:rPr>
          <w:lang w:eastAsia="fr-FR"/>
        </w:rPr>
        <w:t xml:space="preserve"> adaptées aux apprenants pour prendre en main leur</w:t>
      </w:r>
      <w:r w:rsidR="00F4589F">
        <w:rPr>
          <w:lang w:eastAsia="fr-FR"/>
        </w:rPr>
        <w:t>s</w:t>
      </w:r>
      <w:r w:rsidR="000C4CE6">
        <w:rPr>
          <w:lang w:eastAsia="fr-FR"/>
        </w:rPr>
        <w:t xml:space="preserve"> solutions.</w:t>
      </w:r>
    </w:p>
    <w:p w14:paraId="0CD1D9DC" w14:textId="6BA46AEB" w:rsidR="000A1F7F" w:rsidRDefault="00F4589F" w:rsidP="006006B8">
      <w:pPr>
        <w:jc w:val="both"/>
        <w:rPr>
          <w:lang w:eastAsia="fr-FR"/>
        </w:rPr>
      </w:pPr>
      <w:r w:rsidRPr="00E472C9">
        <w:rPr>
          <w:lang w:eastAsia="fr-FR"/>
        </w:rPr>
        <w:t xml:space="preserve">Les opérateurs compétents sont invités à présenter leur capacité </w:t>
      </w:r>
      <w:r>
        <w:rPr>
          <w:lang w:eastAsia="fr-FR"/>
        </w:rPr>
        <w:t>de support et de maintenance et notamment leur capacité à proposer une assistance en ligne en langue Française, à défaut en Anglais.</w:t>
      </w:r>
    </w:p>
    <w:p w14:paraId="7D40EFE4" w14:textId="77777777" w:rsidR="0018106E" w:rsidRDefault="0018106E" w:rsidP="006006B8">
      <w:pPr>
        <w:jc w:val="both"/>
        <w:rPr>
          <w:lang w:eastAsia="fr-FR"/>
        </w:rPr>
      </w:pPr>
    </w:p>
    <w:p w14:paraId="72EFDDC8" w14:textId="63B96477" w:rsidR="00DA0B5D" w:rsidRPr="006006B8" w:rsidRDefault="00DA0B5D" w:rsidP="006006B8">
      <w:pPr>
        <w:pStyle w:val="Titre2"/>
        <w:numPr>
          <w:ilvl w:val="0"/>
          <w:numId w:val="2"/>
        </w:numPr>
        <w:rPr>
          <w:b/>
          <w:u w:val="single"/>
        </w:rPr>
      </w:pPr>
      <w:bookmarkStart w:id="56" w:name="_Toc192591089"/>
      <w:bookmarkStart w:id="57" w:name="_Toc192599429"/>
      <w:bookmarkStart w:id="58" w:name="_Toc192862011"/>
      <w:bookmarkStart w:id="59" w:name="_Toc192862086"/>
      <w:bookmarkStart w:id="60" w:name="_Toc193268370"/>
      <w:bookmarkStart w:id="61" w:name="_Toc192862087"/>
      <w:bookmarkEnd w:id="56"/>
      <w:bookmarkEnd w:id="57"/>
      <w:bookmarkEnd w:id="58"/>
      <w:bookmarkEnd w:id="59"/>
      <w:bookmarkEnd w:id="60"/>
      <w:r w:rsidRPr="006006B8">
        <w:rPr>
          <w:b/>
          <w:u w:val="single"/>
        </w:rPr>
        <w:t>Synthèse de l’offre des solutions</w:t>
      </w:r>
      <w:bookmarkEnd w:id="61"/>
      <w:r w:rsidRPr="006006B8">
        <w:rPr>
          <w:b/>
          <w:u w:val="single"/>
        </w:rPr>
        <w:t xml:space="preserve"> </w:t>
      </w:r>
    </w:p>
    <w:p w14:paraId="72EFDDC9" w14:textId="3165D724" w:rsidR="00DA0B5D" w:rsidRDefault="00DA0B5D" w:rsidP="00DA0B5D">
      <w:pPr>
        <w:spacing w:after="0" w:line="240" w:lineRule="auto"/>
        <w:jc w:val="both"/>
        <w:rPr>
          <w:rFonts w:eastAsia="TimesNewRoman" w:cs="Times New Roman"/>
          <w:lang w:eastAsia="fr-FR"/>
        </w:rPr>
      </w:pPr>
      <w:r w:rsidRPr="006006B8">
        <w:rPr>
          <w:rFonts w:eastAsia="TimesNewRoman" w:cs="Times New Roman"/>
          <w:lang w:eastAsia="fr-FR"/>
        </w:rPr>
        <w:t>Les opérateurs compétents sont invités à présenter dans cette partie l’offre proposée pour répondre tout ou partie des besoins des solutions d</w:t>
      </w:r>
      <w:r w:rsidR="003362DC" w:rsidRPr="006006B8">
        <w:rPr>
          <w:rFonts w:eastAsia="TimesNewRoman" w:cs="Times New Roman"/>
          <w:lang w:eastAsia="fr-FR"/>
        </w:rPr>
        <w:t xml:space="preserve">’extraction et d’analyse des données issus </w:t>
      </w:r>
      <w:r w:rsidR="002D1445">
        <w:rPr>
          <w:rFonts w:eastAsia="TimesNewRoman" w:cs="Times New Roman"/>
          <w:lang w:eastAsia="fr-FR"/>
        </w:rPr>
        <w:t xml:space="preserve">d’EDPM </w:t>
      </w:r>
      <w:r w:rsidRPr="006006B8">
        <w:rPr>
          <w:rFonts w:eastAsia="TimesNewRoman" w:cs="Times New Roman"/>
          <w:lang w:eastAsia="fr-FR"/>
        </w:rPr>
        <w:t>objet de cette DI ainsi que son fonctionnement global en détaillant notamment la phase initiale de la mise en œuvre de la solution ainsi que la phase d’usage quotidien</w:t>
      </w:r>
      <w:r w:rsidR="00DC3912" w:rsidRPr="006006B8">
        <w:rPr>
          <w:rFonts w:eastAsia="TimesNewRoman" w:cs="Times New Roman"/>
          <w:lang w:eastAsia="fr-FR"/>
        </w:rPr>
        <w:t>.</w:t>
      </w:r>
    </w:p>
    <w:p w14:paraId="073E5A38" w14:textId="77777777" w:rsidR="00F4589F" w:rsidRPr="006006B8" w:rsidRDefault="00F4589F" w:rsidP="00DA0B5D">
      <w:pPr>
        <w:spacing w:after="0" w:line="240" w:lineRule="auto"/>
        <w:jc w:val="both"/>
        <w:rPr>
          <w:rFonts w:eastAsia="TimesNewRoman" w:cs="Times New Roman"/>
        </w:rPr>
      </w:pPr>
    </w:p>
    <w:p w14:paraId="72EFDDCA" w14:textId="0C98F80F" w:rsidR="00DA0B5D" w:rsidRDefault="00DA0B5D" w:rsidP="00DA0B5D">
      <w:pPr>
        <w:spacing w:after="0" w:line="240" w:lineRule="auto"/>
        <w:jc w:val="both"/>
        <w:rPr>
          <w:rFonts w:eastAsia="TimesNewRoman" w:cs="Times New Roman"/>
        </w:rPr>
      </w:pPr>
      <w:r w:rsidRPr="006006B8">
        <w:rPr>
          <w:rFonts w:eastAsia="TimesNewRoman" w:cs="Times New Roman"/>
          <w:lang w:eastAsia="fr-FR"/>
        </w:rPr>
        <w:lastRenderedPageBreak/>
        <w:t xml:space="preserve">Cette section doit permettre au </w:t>
      </w:r>
      <w:r w:rsidR="006F6B40">
        <w:rPr>
          <w:rFonts w:eastAsia="TimesNewRoman" w:cs="Times New Roman"/>
          <w:lang w:eastAsia="fr-FR"/>
        </w:rPr>
        <w:t>Ministère de l’Intérieur</w:t>
      </w:r>
      <w:r w:rsidRPr="006006B8">
        <w:rPr>
          <w:rFonts w:eastAsia="TimesNewRoman" w:cs="Times New Roman"/>
          <w:lang w:eastAsia="fr-FR"/>
        </w:rPr>
        <w:t xml:space="preserve"> d’avoir une vision d’ensemble sur le fonctionnement de la solution et les parcours qu’elle permet de couvrir.</w:t>
      </w:r>
    </w:p>
    <w:p w14:paraId="72EFDDCB" w14:textId="77777777" w:rsidR="00DA0B5D" w:rsidRDefault="00DA0B5D" w:rsidP="00DA0B5D">
      <w:pPr>
        <w:spacing w:after="0" w:line="240" w:lineRule="auto"/>
        <w:jc w:val="both"/>
        <w:rPr>
          <w:rFonts w:eastAsia="TimesNewRoman" w:cs="Times New Roman"/>
        </w:rPr>
      </w:pPr>
    </w:p>
    <w:p w14:paraId="72EFDE0A" w14:textId="77777777" w:rsidR="00DA0B5D" w:rsidRPr="006006B8" w:rsidRDefault="00DA0B5D" w:rsidP="006006B8">
      <w:pPr>
        <w:pStyle w:val="Titre2"/>
        <w:numPr>
          <w:ilvl w:val="0"/>
          <w:numId w:val="2"/>
        </w:numPr>
        <w:rPr>
          <w:b/>
          <w:u w:val="single"/>
        </w:rPr>
      </w:pPr>
      <w:bookmarkStart w:id="62" w:name="_Toc192862013"/>
      <w:bookmarkStart w:id="63" w:name="_Toc192862088"/>
      <w:bookmarkStart w:id="64" w:name="_Toc193268372"/>
      <w:bookmarkStart w:id="65" w:name="_Toc193269992"/>
      <w:bookmarkStart w:id="66" w:name="_Toc192862014"/>
      <w:bookmarkStart w:id="67" w:name="_Toc192862089"/>
      <w:bookmarkStart w:id="68" w:name="_Toc193268373"/>
      <w:bookmarkStart w:id="69" w:name="_Toc193269993"/>
      <w:bookmarkStart w:id="70" w:name="_Toc192862015"/>
      <w:bookmarkStart w:id="71" w:name="_Toc192862090"/>
      <w:bookmarkStart w:id="72" w:name="_Toc193268374"/>
      <w:bookmarkStart w:id="73" w:name="_Toc193269994"/>
      <w:bookmarkStart w:id="74" w:name="_Toc192862016"/>
      <w:bookmarkStart w:id="75" w:name="_Toc192862091"/>
      <w:bookmarkStart w:id="76" w:name="_Toc193268375"/>
      <w:bookmarkStart w:id="77" w:name="_Toc193269995"/>
      <w:bookmarkStart w:id="78" w:name="_Toc192862017"/>
      <w:bookmarkStart w:id="79" w:name="_Toc192862092"/>
      <w:bookmarkStart w:id="80" w:name="_Toc193268376"/>
      <w:bookmarkStart w:id="81" w:name="_Toc193269996"/>
      <w:bookmarkStart w:id="82" w:name="_Toc192862018"/>
      <w:bookmarkStart w:id="83" w:name="_Toc192862093"/>
      <w:bookmarkStart w:id="84" w:name="_Toc193268377"/>
      <w:bookmarkStart w:id="85" w:name="_Toc193269997"/>
      <w:bookmarkStart w:id="86" w:name="_Toc192862019"/>
      <w:bookmarkStart w:id="87" w:name="_Toc192862094"/>
      <w:bookmarkStart w:id="88" w:name="_Toc193268378"/>
      <w:bookmarkStart w:id="89" w:name="_Toc193269998"/>
      <w:bookmarkStart w:id="90" w:name="_Toc192862023"/>
      <w:bookmarkStart w:id="91" w:name="_Toc192862098"/>
      <w:bookmarkStart w:id="92" w:name="_Toc193268382"/>
      <w:bookmarkStart w:id="93" w:name="_Toc193270002"/>
      <w:bookmarkStart w:id="94" w:name="_Toc192862024"/>
      <w:bookmarkStart w:id="95" w:name="_Toc192862099"/>
      <w:bookmarkStart w:id="96" w:name="_Toc193268383"/>
      <w:bookmarkStart w:id="97" w:name="_Toc193270003"/>
      <w:bookmarkStart w:id="98" w:name="_Toc192862061"/>
      <w:bookmarkStart w:id="99" w:name="_Toc192862136"/>
      <w:bookmarkStart w:id="100" w:name="_Toc193268420"/>
      <w:bookmarkStart w:id="101" w:name="_Toc193270040"/>
      <w:bookmarkStart w:id="102" w:name="_Toc192862137"/>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6006B8">
        <w:rPr>
          <w:b/>
          <w:u w:val="single"/>
        </w:rPr>
        <w:t>Références</w:t>
      </w:r>
      <w:bookmarkEnd w:id="102"/>
      <w:r w:rsidRPr="006006B8">
        <w:rPr>
          <w:b/>
          <w:u w:val="single"/>
        </w:rPr>
        <w:t xml:space="preserve"> </w:t>
      </w:r>
    </w:p>
    <w:p w14:paraId="72EFDE0B" w14:textId="5A384E51" w:rsidR="00DA0B5D" w:rsidRDefault="00DA0B5D" w:rsidP="00DA0B5D">
      <w:pPr>
        <w:spacing w:after="0" w:line="240" w:lineRule="auto"/>
        <w:jc w:val="both"/>
        <w:rPr>
          <w:rFonts w:eastAsia="TimesNewRoman" w:cs="Times New Roman"/>
          <w:lang w:eastAsia="fr-FR"/>
        </w:rPr>
      </w:pPr>
      <w:r w:rsidRPr="006006B8">
        <w:rPr>
          <w:rFonts w:eastAsia="TimesNewRoman" w:cs="Times New Roman"/>
          <w:lang w:eastAsia="fr-FR"/>
        </w:rPr>
        <w:t>Les opérateurs compétents sont invités à présenter dans cette partie leurs références marquantes en termes de solutions</w:t>
      </w:r>
      <w:r w:rsidR="00073383">
        <w:rPr>
          <w:rFonts w:eastAsia="TimesNewRoman" w:cs="Times New Roman"/>
          <w:lang w:eastAsia="fr-FR"/>
        </w:rPr>
        <w:t xml:space="preserve"> de détection, d’extraction et d’analyse de données</w:t>
      </w:r>
      <w:r w:rsidRPr="006006B8">
        <w:rPr>
          <w:rFonts w:eastAsia="TimesNewRoman" w:cs="Times New Roman"/>
          <w:lang w:eastAsia="fr-FR"/>
        </w:rPr>
        <w:t>. Ils répondront notamment aux questions ci-dessous :</w:t>
      </w:r>
    </w:p>
    <w:p w14:paraId="01B43644" w14:textId="7ED587DE" w:rsidR="002C1031" w:rsidRPr="006006B8" w:rsidRDefault="002C1031" w:rsidP="002C1031">
      <w:pPr>
        <w:pStyle w:val="Paragraphedeliste"/>
        <w:numPr>
          <w:ilvl w:val="0"/>
          <w:numId w:val="60"/>
        </w:numPr>
        <w:spacing w:after="0" w:line="240" w:lineRule="auto"/>
        <w:jc w:val="both"/>
        <w:rPr>
          <w:rFonts w:eastAsia="TimesNewRoman" w:cs="Times New Roman"/>
          <w:lang w:eastAsia="fr-FR"/>
        </w:rPr>
      </w:pPr>
      <w:r w:rsidRPr="00C82CAE">
        <w:rPr>
          <w:rFonts w:eastAsia="Times New Roman" w:cs="Times New Roman"/>
          <w:lang w:eastAsia="fr-FR"/>
        </w:rPr>
        <w:t>Quelles sont vos principales références, en production, dans le domaine des solutions d’extraction et d’exploitation des données</w:t>
      </w:r>
      <w:r w:rsidR="00D55282">
        <w:rPr>
          <w:rFonts w:eastAsia="Times New Roman" w:cs="Times New Roman"/>
          <w:lang w:eastAsia="fr-FR"/>
        </w:rPr>
        <w:t xml:space="preserve"> d’EDPM </w:t>
      </w:r>
      <w:r w:rsidRPr="00C82CAE">
        <w:rPr>
          <w:rFonts w:eastAsia="Times New Roman" w:cs="Times New Roman"/>
          <w:lang w:eastAsia="fr-FR"/>
        </w:rPr>
        <w:t>?</w:t>
      </w:r>
    </w:p>
    <w:p w14:paraId="10DEF01B" w14:textId="77777777" w:rsidR="002C1031" w:rsidRPr="006006B8" w:rsidRDefault="002C1031" w:rsidP="006006B8">
      <w:pPr>
        <w:numPr>
          <w:ilvl w:val="0"/>
          <w:numId w:val="60"/>
        </w:numPr>
        <w:spacing w:line="240" w:lineRule="atLeast"/>
        <w:jc w:val="both"/>
        <w:rPr>
          <w:rFonts w:eastAsia="Times New Roman" w:cs="Times New Roman"/>
          <w:lang w:eastAsia="fr-FR"/>
        </w:rPr>
      </w:pPr>
      <w:r w:rsidRPr="006006B8">
        <w:rPr>
          <w:rFonts w:eastAsia="Times New Roman" w:cs="Times New Roman"/>
          <w:lang w:eastAsia="fr-FR"/>
        </w:rPr>
        <w:t>Avez-vous déjà travaillé au profit de l’Etat ? Si oui, précisez les références de ces travaux et le point de contact.</w:t>
      </w:r>
    </w:p>
    <w:p w14:paraId="49506682" w14:textId="3DC8C187" w:rsidR="002C1031" w:rsidRPr="006006B8" w:rsidRDefault="002C1031" w:rsidP="006006B8">
      <w:pPr>
        <w:numPr>
          <w:ilvl w:val="0"/>
          <w:numId w:val="60"/>
        </w:numPr>
        <w:jc w:val="both"/>
        <w:rPr>
          <w:rFonts w:eastAsia="TimesNewRoman" w:cs="Times New Roman"/>
          <w:lang w:eastAsia="fr-FR"/>
        </w:rPr>
      </w:pPr>
      <w:r w:rsidRPr="00C82CAE">
        <w:rPr>
          <w:rFonts w:eastAsia="Times New Roman" w:cs="Times New Roman"/>
          <w:lang w:eastAsia="fr-FR"/>
        </w:rPr>
        <w:t>Avez-vous déjà travaillé au profit d’un autre pays que la France ? Si oui, précisez les références de ces travaux et le point de contact.</w:t>
      </w:r>
    </w:p>
    <w:p w14:paraId="72EFDE1B" w14:textId="77777777" w:rsidR="00DA0B5D" w:rsidRDefault="00DA0B5D" w:rsidP="00DA0B5D">
      <w:pPr>
        <w:spacing w:after="0" w:line="240" w:lineRule="auto"/>
        <w:contextualSpacing/>
        <w:rPr>
          <w:rFonts w:eastAsia="TimesNewRoman" w:cs="Times New Roman"/>
          <w:b/>
          <w:u w:val="single"/>
          <w:lang w:eastAsia="fr-FR"/>
        </w:rPr>
      </w:pPr>
    </w:p>
    <w:p w14:paraId="72EFDE1C" w14:textId="77777777" w:rsidR="00DA0B5D" w:rsidRPr="006006B8" w:rsidRDefault="00DA0B5D" w:rsidP="006006B8">
      <w:pPr>
        <w:pStyle w:val="Titre2"/>
        <w:numPr>
          <w:ilvl w:val="0"/>
          <w:numId w:val="2"/>
        </w:numPr>
        <w:rPr>
          <w:b/>
          <w:u w:val="single"/>
        </w:rPr>
      </w:pPr>
      <w:bookmarkStart w:id="103" w:name="_Toc192862138"/>
      <w:r w:rsidRPr="006006B8">
        <w:rPr>
          <w:b/>
          <w:u w:val="single"/>
        </w:rPr>
        <w:t>Éléments financiers</w:t>
      </w:r>
      <w:bookmarkEnd w:id="103"/>
      <w:r w:rsidRPr="006006B8">
        <w:rPr>
          <w:b/>
          <w:u w:val="single"/>
        </w:rPr>
        <w:t xml:space="preserve"> </w:t>
      </w:r>
    </w:p>
    <w:p w14:paraId="46537E29" w14:textId="10E51C9F" w:rsidR="00150F98" w:rsidRPr="0080705A" w:rsidRDefault="00DA0B5D" w:rsidP="00DA0B5D">
      <w:pPr>
        <w:spacing w:after="0" w:line="240" w:lineRule="auto"/>
        <w:jc w:val="both"/>
        <w:rPr>
          <w:rFonts w:eastAsia="TimesNewRoman" w:cs="Times New Roman"/>
          <w:lang w:eastAsia="fr-FR"/>
        </w:rPr>
      </w:pPr>
      <w:r w:rsidRPr="006006B8">
        <w:rPr>
          <w:rFonts w:eastAsia="TimesNewRoman" w:cs="Times New Roman"/>
          <w:lang w:eastAsia="fr-FR"/>
        </w:rPr>
        <w:t>Les opérateurs compétents sont invités à présenter des éléments financiers associés au coût d’acquisition.</w:t>
      </w:r>
    </w:p>
    <w:p w14:paraId="3C815C69" w14:textId="77777777" w:rsidR="00C744C2" w:rsidRDefault="00C744C2" w:rsidP="00C744C2">
      <w:pPr>
        <w:spacing w:after="0" w:line="240" w:lineRule="auto"/>
        <w:jc w:val="both"/>
        <w:rPr>
          <w:rFonts w:eastAsia="TimesNewRoman" w:cs="Times New Roman"/>
          <w:highlight w:val="yellow"/>
          <w:lang w:eastAsia="fr-FR"/>
        </w:rPr>
      </w:pPr>
    </w:p>
    <w:tbl>
      <w:tblPr>
        <w:tblStyle w:val="Grilledutableau2"/>
        <w:tblW w:w="0" w:type="auto"/>
        <w:tblLook w:val="04A0" w:firstRow="1" w:lastRow="0" w:firstColumn="1" w:lastColumn="0" w:noHBand="0" w:noVBand="1"/>
      </w:tblPr>
      <w:tblGrid>
        <w:gridCol w:w="7487"/>
        <w:gridCol w:w="1547"/>
      </w:tblGrid>
      <w:tr w:rsidR="00C744C2" w14:paraId="7DDFDF93" w14:textId="77777777" w:rsidTr="00E20A15">
        <w:trPr>
          <w:trHeight w:val="534"/>
        </w:trPr>
        <w:tc>
          <w:tcPr>
            <w:tcW w:w="0" w:type="dxa"/>
            <w:vAlign w:val="center"/>
          </w:tcPr>
          <w:p w14:paraId="49C304D5" w14:textId="77777777" w:rsidR="00C744C2" w:rsidRPr="00242086" w:rsidRDefault="00C744C2" w:rsidP="00E20A15">
            <w:pPr>
              <w:ind w:left="131"/>
              <w:contextualSpacing/>
              <w:rPr>
                <w:rFonts w:eastAsia="TimesNewRoman" w:cs="Times New Roman"/>
                <w:lang w:eastAsia="fr-FR"/>
              </w:rPr>
            </w:pPr>
          </w:p>
        </w:tc>
        <w:tc>
          <w:tcPr>
            <w:tcW w:w="0" w:type="dxa"/>
            <w:vAlign w:val="center"/>
          </w:tcPr>
          <w:p w14:paraId="599D2D4E" w14:textId="77777777" w:rsidR="00C744C2" w:rsidRDefault="00C744C2" w:rsidP="00E20A15">
            <w:pPr>
              <w:pBdr>
                <w:top w:val="none" w:sz="0" w:space="0" w:color="auto"/>
                <w:left w:val="none" w:sz="0" w:space="0" w:color="auto"/>
                <w:bottom w:val="none" w:sz="0" w:space="0" w:color="auto"/>
                <w:right w:val="none" w:sz="0" w:space="0" w:color="auto"/>
                <w:between w:val="none" w:sz="0" w:space="0" w:color="auto"/>
              </w:pBdr>
              <w:jc w:val="center"/>
              <w:rPr>
                <w:rFonts w:eastAsia="TimesNewRoman" w:cs="Times New Roman"/>
                <w:highlight w:val="yellow"/>
                <w:lang w:eastAsia="fr-FR"/>
              </w:rPr>
            </w:pPr>
            <w:r w:rsidRPr="0074045E">
              <w:rPr>
                <w:rFonts w:eastAsia="TimesNewRoman" w:cs="Times New Roman"/>
                <w:lang w:eastAsia="fr-FR"/>
              </w:rPr>
              <w:t>€ TTC</w:t>
            </w:r>
          </w:p>
        </w:tc>
      </w:tr>
      <w:tr w:rsidR="00C744C2" w14:paraId="70D5897C" w14:textId="77777777" w:rsidTr="00E20A15">
        <w:trPr>
          <w:trHeight w:val="534"/>
        </w:trPr>
        <w:tc>
          <w:tcPr>
            <w:tcW w:w="7487" w:type="dxa"/>
            <w:vAlign w:val="center"/>
          </w:tcPr>
          <w:p w14:paraId="10910D3B" w14:textId="77777777" w:rsidR="00C744C2" w:rsidRPr="006E1DE6" w:rsidRDefault="00C744C2" w:rsidP="00E20A15">
            <w:pPr>
              <w:pStyle w:val="Paragraphedeliste"/>
              <w:rPr>
                <w:rFonts w:eastAsia="TimesNewRoman" w:cs="Times New Roman"/>
                <w:lang w:eastAsia="fr-FR"/>
              </w:rPr>
            </w:pPr>
            <w:r w:rsidRPr="001C50CC">
              <w:rPr>
                <w:rFonts w:eastAsia="TimesNewRoman" w:cs="Times New Roman"/>
                <w:lang w:eastAsia="fr-FR"/>
              </w:rPr>
              <w:t>Classe de prix pour l’acquisition de la solutio</w:t>
            </w:r>
            <w:r>
              <w:rPr>
                <w:rFonts w:eastAsia="TimesNewRoman" w:cs="Times New Roman"/>
                <w:lang w:eastAsia="fr-FR"/>
              </w:rPr>
              <w:t>n (matériel et licence annuelle)</w:t>
            </w:r>
          </w:p>
        </w:tc>
        <w:tc>
          <w:tcPr>
            <w:tcW w:w="1547" w:type="dxa"/>
            <w:vAlign w:val="center"/>
          </w:tcPr>
          <w:p w14:paraId="27B5499B" w14:textId="77777777" w:rsidR="00C744C2" w:rsidRDefault="00C744C2" w:rsidP="00E20A15">
            <w:pPr>
              <w:pBdr>
                <w:top w:val="none" w:sz="0" w:space="0" w:color="auto"/>
                <w:left w:val="none" w:sz="0" w:space="0" w:color="auto"/>
                <w:bottom w:val="none" w:sz="0" w:space="0" w:color="auto"/>
                <w:right w:val="none" w:sz="0" w:space="0" w:color="auto"/>
                <w:between w:val="none" w:sz="0" w:space="0" w:color="auto"/>
              </w:pBdr>
              <w:jc w:val="center"/>
              <w:rPr>
                <w:rFonts w:eastAsia="TimesNewRoman" w:cs="Times New Roman"/>
                <w:highlight w:val="yellow"/>
                <w:lang w:eastAsia="fr-FR"/>
              </w:rPr>
            </w:pPr>
          </w:p>
        </w:tc>
      </w:tr>
      <w:tr w:rsidR="00C744C2" w14:paraId="3B064ED6" w14:textId="77777777" w:rsidTr="00E20A15">
        <w:trPr>
          <w:trHeight w:val="534"/>
        </w:trPr>
        <w:tc>
          <w:tcPr>
            <w:tcW w:w="7487" w:type="dxa"/>
            <w:vAlign w:val="center"/>
          </w:tcPr>
          <w:p w14:paraId="4B085381" w14:textId="77777777" w:rsidR="00C744C2" w:rsidRPr="001C50CC" w:rsidRDefault="00C744C2" w:rsidP="00E20A15">
            <w:pPr>
              <w:pStyle w:val="Paragraphedeliste"/>
              <w:rPr>
                <w:rFonts w:eastAsia="TimesNewRoman" w:cs="Times New Roman"/>
                <w:lang w:eastAsia="fr-FR"/>
              </w:rPr>
            </w:pPr>
            <w:r>
              <w:rPr>
                <w:rFonts w:eastAsia="TimesNewRoman" w:cs="Times New Roman"/>
                <w:lang w:eastAsia="fr-FR"/>
              </w:rPr>
              <w:t>Classe de prix pour une formation initiale à l’utilisation de la solution</w:t>
            </w:r>
          </w:p>
        </w:tc>
        <w:tc>
          <w:tcPr>
            <w:tcW w:w="1547" w:type="dxa"/>
            <w:vAlign w:val="center"/>
          </w:tcPr>
          <w:p w14:paraId="197866A4" w14:textId="77777777" w:rsidR="00C744C2" w:rsidRDefault="00C744C2" w:rsidP="00E20A15">
            <w:pPr>
              <w:pBdr>
                <w:top w:val="none" w:sz="0" w:space="0" w:color="auto"/>
                <w:left w:val="none" w:sz="0" w:space="0" w:color="auto"/>
                <w:bottom w:val="none" w:sz="0" w:space="0" w:color="auto"/>
                <w:right w:val="none" w:sz="0" w:space="0" w:color="auto"/>
                <w:between w:val="none" w:sz="0" w:space="0" w:color="auto"/>
              </w:pBdr>
              <w:jc w:val="center"/>
              <w:rPr>
                <w:rFonts w:eastAsia="TimesNewRoman" w:cs="Times New Roman"/>
                <w:highlight w:val="yellow"/>
                <w:lang w:eastAsia="fr-FR"/>
              </w:rPr>
            </w:pPr>
          </w:p>
        </w:tc>
      </w:tr>
    </w:tbl>
    <w:p w14:paraId="78503DA7" w14:textId="77777777" w:rsidR="00B8544B" w:rsidRPr="0080705A" w:rsidRDefault="00B8544B" w:rsidP="00DA0B5D">
      <w:pPr>
        <w:spacing w:after="0" w:line="240" w:lineRule="auto"/>
        <w:contextualSpacing/>
        <w:rPr>
          <w:rFonts w:eastAsia="TimesNewRoman" w:cs="Times New Roman"/>
          <w:lang w:eastAsia="fr-FR"/>
        </w:rPr>
      </w:pPr>
    </w:p>
    <w:p w14:paraId="72EFDE29" w14:textId="77777777" w:rsidR="00DA0B5D" w:rsidRPr="006006B8" w:rsidRDefault="00DA0B5D" w:rsidP="006006B8">
      <w:pPr>
        <w:pStyle w:val="Titre2"/>
        <w:numPr>
          <w:ilvl w:val="0"/>
          <w:numId w:val="2"/>
        </w:numPr>
        <w:rPr>
          <w:b/>
          <w:u w:val="single"/>
        </w:rPr>
      </w:pPr>
      <w:bookmarkStart w:id="104" w:name="_Toc192862064"/>
      <w:bookmarkStart w:id="105" w:name="_Toc192862139"/>
      <w:bookmarkStart w:id="106" w:name="_Toc193268423"/>
      <w:bookmarkStart w:id="107" w:name="_Toc192862065"/>
      <w:bookmarkStart w:id="108" w:name="_Toc192862140"/>
      <w:bookmarkStart w:id="109" w:name="_Toc193268424"/>
      <w:bookmarkStart w:id="110" w:name="_Toc192862066"/>
      <w:bookmarkStart w:id="111" w:name="_Toc192862141"/>
      <w:bookmarkStart w:id="112" w:name="_Toc193268425"/>
      <w:bookmarkStart w:id="113" w:name="_Toc192862067"/>
      <w:bookmarkStart w:id="114" w:name="_Toc192862142"/>
      <w:bookmarkStart w:id="115" w:name="_Toc193268426"/>
      <w:bookmarkStart w:id="116" w:name="_Toc192862068"/>
      <w:bookmarkStart w:id="117" w:name="_Toc192862143"/>
      <w:bookmarkStart w:id="118" w:name="_Toc193268427"/>
      <w:bookmarkStart w:id="119" w:name="_Toc192862069"/>
      <w:bookmarkStart w:id="120" w:name="_Toc192862144"/>
      <w:bookmarkStart w:id="121" w:name="_Toc193268428"/>
      <w:bookmarkStart w:id="122" w:name="_Toc192862070"/>
      <w:bookmarkStart w:id="123" w:name="_Toc192862145"/>
      <w:bookmarkStart w:id="124" w:name="_Toc193268429"/>
      <w:bookmarkStart w:id="125" w:name="_Toc192862071"/>
      <w:bookmarkStart w:id="126" w:name="_Toc192862146"/>
      <w:bookmarkStart w:id="127" w:name="_Toc193268430"/>
      <w:bookmarkStart w:id="128" w:name="_Toc192862072"/>
      <w:bookmarkStart w:id="129" w:name="_Toc192862147"/>
      <w:bookmarkStart w:id="130" w:name="_Toc193268431"/>
      <w:bookmarkStart w:id="131" w:name="_Toc192862073"/>
      <w:bookmarkStart w:id="132" w:name="_Toc192862148"/>
      <w:bookmarkStart w:id="133" w:name="_Toc193268432"/>
      <w:bookmarkStart w:id="134" w:name="_Toc192862149"/>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6006B8">
        <w:rPr>
          <w:b/>
          <w:u w:val="single"/>
        </w:rPr>
        <w:t>Autres informations</w:t>
      </w:r>
      <w:bookmarkEnd w:id="134"/>
      <w:r w:rsidRPr="006006B8">
        <w:rPr>
          <w:b/>
          <w:u w:val="single"/>
        </w:rPr>
        <w:t xml:space="preserve"> </w:t>
      </w:r>
    </w:p>
    <w:p w14:paraId="72EFDE2A" w14:textId="77777777" w:rsidR="00DA0B5D" w:rsidRDefault="00DA0B5D" w:rsidP="00DA0B5D">
      <w:pPr>
        <w:spacing w:after="0" w:line="240" w:lineRule="auto"/>
        <w:jc w:val="both"/>
        <w:rPr>
          <w:rFonts w:eastAsia="TimesNewRoman" w:cs="Times New Roman"/>
          <w:lang w:eastAsia="fr-FR"/>
        </w:rPr>
      </w:pPr>
      <w:r>
        <w:rPr>
          <w:rFonts w:eastAsia="TimesNewRoman" w:cs="Times New Roman"/>
          <w:lang w:eastAsia="fr-FR"/>
        </w:rPr>
        <w:t>L’opérateur compétent peut fournir toute information complémentaire et pertinente en regard de la présente DI.</w:t>
      </w:r>
    </w:p>
    <w:p w14:paraId="72EFDE2D" w14:textId="77777777" w:rsidR="00316114" w:rsidRDefault="00316114" w:rsidP="00DA0B5D">
      <w:pPr>
        <w:spacing w:after="0" w:line="240" w:lineRule="auto"/>
        <w:jc w:val="both"/>
        <w:rPr>
          <w:rFonts w:eastAsia="TimesNewRoman" w:cs="Times New Roman"/>
          <w:lang w:eastAsia="fr-FR"/>
        </w:rPr>
      </w:pPr>
    </w:p>
    <w:sectPr w:rsidR="00316114" w:rsidSect="00485782">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A8557" w14:textId="77777777" w:rsidR="00382665" w:rsidRDefault="00382665">
      <w:pPr>
        <w:spacing w:before="0" w:after="0" w:line="240" w:lineRule="auto"/>
      </w:pPr>
      <w:r>
        <w:separator/>
      </w:r>
    </w:p>
  </w:endnote>
  <w:endnote w:type="continuationSeparator" w:id="0">
    <w:p w14:paraId="19C62F9D" w14:textId="77777777" w:rsidR="00382665" w:rsidRDefault="00382665">
      <w:pPr>
        <w:spacing w:before="0" w:after="0" w:line="240" w:lineRule="auto"/>
      </w:pPr>
      <w:r>
        <w:continuationSeparator/>
      </w:r>
    </w:p>
  </w:endnote>
  <w:endnote w:type="continuationNotice" w:id="1">
    <w:p w14:paraId="7A805ABA" w14:textId="77777777" w:rsidR="00382665" w:rsidRDefault="0038266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
    <w:charset w:val="00"/>
    <w:family w:val="auto"/>
    <w:pitch w:val="default"/>
  </w:font>
  <w:font w:name="Normal">
    <w:charset w:val="00"/>
    <w:family w:val="auto"/>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9131231"/>
      <w:docPartObj>
        <w:docPartGallery w:val="Page Numbers (Bottom of Page)"/>
        <w:docPartUnique/>
      </w:docPartObj>
    </w:sdtPr>
    <w:sdtEndPr/>
    <w:sdtContent>
      <w:p w14:paraId="72EFDE36" w14:textId="2B9A66B5" w:rsidR="0074068A" w:rsidRDefault="00492153">
        <w:pPr>
          <w:pStyle w:val="Pieddepage"/>
          <w:jc w:val="right"/>
        </w:pPr>
        <w:r>
          <w:fldChar w:fldCharType="begin"/>
        </w:r>
        <w:r>
          <w:instrText>PAGE   \* MERGEFORMAT</w:instrText>
        </w:r>
        <w:r>
          <w:fldChar w:fldCharType="separate"/>
        </w:r>
        <w:r w:rsidR="00100D09">
          <w:rPr>
            <w:noProof/>
          </w:rPr>
          <w:t>4</w:t>
        </w:r>
        <w:r>
          <w:rPr>
            <w:noProof/>
          </w:rPr>
          <w:fldChar w:fldCharType="end"/>
        </w:r>
      </w:p>
    </w:sdtContent>
  </w:sdt>
  <w:p w14:paraId="72EFDE37" w14:textId="77777777" w:rsidR="0074068A" w:rsidRDefault="007406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13AB3" w14:textId="77777777" w:rsidR="00382665" w:rsidRDefault="00382665">
      <w:pPr>
        <w:spacing w:before="0" w:after="0" w:line="240" w:lineRule="auto"/>
      </w:pPr>
      <w:r>
        <w:separator/>
      </w:r>
    </w:p>
  </w:footnote>
  <w:footnote w:type="continuationSeparator" w:id="0">
    <w:p w14:paraId="47E2522D" w14:textId="77777777" w:rsidR="00382665" w:rsidRDefault="00382665">
      <w:pPr>
        <w:spacing w:before="0" w:after="0" w:line="240" w:lineRule="auto"/>
      </w:pPr>
      <w:r>
        <w:continuationSeparator/>
      </w:r>
    </w:p>
  </w:footnote>
  <w:footnote w:type="continuationNotice" w:id="1">
    <w:p w14:paraId="0FD073AC" w14:textId="77777777" w:rsidR="00382665" w:rsidRDefault="00382665">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C6A49"/>
    <w:multiLevelType w:val="hybridMultilevel"/>
    <w:tmpl w:val="60B0B7B4"/>
    <w:lvl w:ilvl="0" w:tplc="03E25A18">
      <w:start w:val="1"/>
      <w:numFmt w:val="decimal"/>
      <w:lvlText w:val="%1."/>
      <w:lvlJc w:val="left"/>
      <w:pPr>
        <w:ind w:left="720" w:hanging="360"/>
      </w:pPr>
    </w:lvl>
    <w:lvl w:ilvl="1" w:tplc="E7F67AA6">
      <w:start w:val="1"/>
      <w:numFmt w:val="lowerLetter"/>
      <w:lvlText w:val="%2."/>
      <w:lvlJc w:val="left"/>
      <w:pPr>
        <w:ind w:left="1440" w:hanging="360"/>
      </w:pPr>
    </w:lvl>
    <w:lvl w:ilvl="2" w:tplc="9DA6603E">
      <w:start w:val="1"/>
      <w:numFmt w:val="lowerRoman"/>
      <w:lvlText w:val="%3."/>
      <w:lvlJc w:val="right"/>
      <w:pPr>
        <w:ind w:left="2160" w:hanging="180"/>
      </w:pPr>
    </w:lvl>
    <w:lvl w:ilvl="3" w:tplc="86B0AB54">
      <w:start w:val="1"/>
      <w:numFmt w:val="decimal"/>
      <w:lvlText w:val="%4."/>
      <w:lvlJc w:val="left"/>
      <w:pPr>
        <w:ind w:left="2880" w:hanging="360"/>
      </w:pPr>
    </w:lvl>
    <w:lvl w:ilvl="4" w:tplc="379256D0">
      <w:start w:val="1"/>
      <w:numFmt w:val="lowerLetter"/>
      <w:lvlText w:val="%5."/>
      <w:lvlJc w:val="left"/>
      <w:pPr>
        <w:ind w:left="3600" w:hanging="360"/>
      </w:pPr>
    </w:lvl>
    <w:lvl w:ilvl="5" w:tplc="C18825D2">
      <w:start w:val="1"/>
      <w:numFmt w:val="lowerRoman"/>
      <w:lvlText w:val="%6."/>
      <w:lvlJc w:val="right"/>
      <w:pPr>
        <w:ind w:left="4320" w:hanging="180"/>
      </w:pPr>
    </w:lvl>
    <w:lvl w:ilvl="6" w:tplc="75A0E7D4">
      <w:start w:val="1"/>
      <w:numFmt w:val="decimal"/>
      <w:lvlText w:val="%7."/>
      <w:lvlJc w:val="left"/>
      <w:pPr>
        <w:ind w:left="5040" w:hanging="360"/>
      </w:pPr>
    </w:lvl>
    <w:lvl w:ilvl="7" w:tplc="73E6C684">
      <w:start w:val="1"/>
      <w:numFmt w:val="lowerLetter"/>
      <w:lvlText w:val="%8."/>
      <w:lvlJc w:val="left"/>
      <w:pPr>
        <w:ind w:left="5760" w:hanging="360"/>
      </w:pPr>
    </w:lvl>
    <w:lvl w:ilvl="8" w:tplc="44F02524">
      <w:start w:val="1"/>
      <w:numFmt w:val="lowerRoman"/>
      <w:lvlText w:val="%9."/>
      <w:lvlJc w:val="right"/>
      <w:pPr>
        <w:ind w:left="6480" w:hanging="180"/>
      </w:pPr>
    </w:lvl>
  </w:abstractNum>
  <w:abstractNum w:abstractNumId="1" w15:restartNumberingAfterBreak="0">
    <w:nsid w:val="078D5142"/>
    <w:multiLevelType w:val="multilevel"/>
    <w:tmpl w:val="50DA0E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F05D98"/>
    <w:multiLevelType w:val="hybridMultilevel"/>
    <w:tmpl w:val="085CF4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4225CD"/>
    <w:multiLevelType w:val="hybridMultilevel"/>
    <w:tmpl w:val="F818457E"/>
    <w:lvl w:ilvl="0" w:tplc="FF5ADA4A">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B7405A1"/>
    <w:multiLevelType w:val="hybridMultilevel"/>
    <w:tmpl w:val="3D80DD4A"/>
    <w:lvl w:ilvl="0" w:tplc="EAC0750C">
      <w:start w:val="1"/>
      <w:numFmt w:val="bullet"/>
      <w:lvlText w:val=""/>
      <w:lvlJc w:val="left"/>
      <w:pPr>
        <w:ind w:left="1080" w:hanging="360"/>
      </w:pPr>
      <w:rPr>
        <w:rFonts w:ascii="Symbol" w:hAnsi="Symbol"/>
      </w:rPr>
    </w:lvl>
    <w:lvl w:ilvl="1" w:tplc="AA6C5F0A">
      <w:start w:val="1"/>
      <w:numFmt w:val="bullet"/>
      <w:lvlText w:val=""/>
      <w:lvlJc w:val="left"/>
      <w:pPr>
        <w:ind w:left="1080" w:hanging="360"/>
      </w:pPr>
      <w:rPr>
        <w:rFonts w:ascii="Symbol" w:hAnsi="Symbol"/>
      </w:rPr>
    </w:lvl>
    <w:lvl w:ilvl="2" w:tplc="77BA750C">
      <w:start w:val="1"/>
      <w:numFmt w:val="bullet"/>
      <w:lvlText w:val=""/>
      <w:lvlJc w:val="left"/>
      <w:pPr>
        <w:ind w:left="1080" w:hanging="360"/>
      </w:pPr>
      <w:rPr>
        <w:rFonts w:ascii="Symbol" w:hAnsi="Symbol"/>
      </w:rPr>
    </w:lvl>
    <w:lvl w:ilvl="3" w:tplc="C43A7EA4">
      <w:start w:val="1"/>
      <w:numFmt w:val="bullet"/>
      <w:lvlText w:val=""/>
      <w:lvlJc w:val="left"/>
      <w:pPr>
        <w:ind w:left="1080" w:hanging="360"/>
      </w:pPr>
      <w:rPr>
        <w:rFonts w:ascii="Symbol" w:hAnsi="Symbol"/>
      </w:rPr>
    </w:lvl>
    <w:lvl w:ilvl="4" w:tplc="F916435E">
      <w:start w:val="1"/>
      <w:numFmt w:val="bullet"/>
      <w:lvlText w:val=""/>
      <w:lvlJc w:val="left"/>
      <w:pPr>
        <w:ind w:left="1080" w:hanging="360"/>
      </w:pPr>
      <w:rPr>
        <w:rFonts w:ascii="Symbol" w:hAnsi="Symbol"/>
      </w:rPr>
    </w:lvl>
    <w:lvl w:ilvl="5" w:tplc="F15ACCD6">
      <w:start w:val="1"/>
      <w:numFmt w:val="bullet"/>
      <w:lvlText w:val=""/>
      <w:lvlJc w:val="left"/>
      <w:pPr>
        <w:ind w:left="1080" w:hanging="360"/>
      </w:pPr>
      <w:rPr>
        <w:rFonts w:ascii="Symbol" w:hAnsi="Symbol"/>
      </w:rPr>
    </w:lvl>
    <w:lvl w:ilvl="6" w:tplc="E3908BF8">
      <w:start w:val="1"/>
      <w:numFmt w:val="bullet"/>
      <w:lvlText w:val=""/>
      <w:lvlJc w:val="left"/>
      <w:pPr>
        <w:ind w:left="1080" w:hanging="360"/>
      </w:pPr>
      <w:rPr>
        <w:rFonts w:ascii="Symbol" w:hAnsi="Symbol"/>
      </w:rPr>
    </w:lvl>
    <w:lvl w:ilvl="7" w:tplc="217E673E">
      <w:start w:val="1"/>
      <w:numFmt w:val="bullet"/>
      <w:lvlText w:val=""/>
      <w:lvlJc w:val="left"/>
      <w:pPr>
        <w:ind w:left="1080" w:hanging="360"/>
      </w:pPr>
      <w:rPr>
        <w:rFonts w:ascii="Symbol" w:hAnsi="Symbol"/>
      </w:rPr>
    </w:lvl>
    <w:lvl w:ilvl="8" w:tplc="358EDDD6">
      <w:start w:val="1"/>
      <w:numFmt w:val="bullet"/>
      <w:lvlText w:val=""/>
      <w:lvlJc w:val="left"/>
      <w:pPr>
        <w:ind w:left="1080" w:hanging="360"/>
      </w:pPr>
      <w:rPr>
        <w:rFonts w:ascii="Symbol" w:hAnsi="Symbol"/>
      </w:rPr>
    </w:lvl>
  </w:abstractNum>
  <w:abstractNum w:abstractNumId="5" w15:restartNumberingAfterBreak="0">
    <w:nsid w:val="0EAE522E"/>
    <w:multiLevelType w:val="multilevel"/>
    <w:tmpl w:val="FC445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971696"/>
    <w:multiLevelType w:val="hybridMultilevel"/>
    <w:tmpl w:val="55481726"/>
    <w:lvl w:ilvl="0" w:tplc="536A9222">
      <w:start w:val="1"/>
      <w:numFmt w:val="bullet"/>
      <w:lvlText w:val="•"/>
      <w:lvlJc w:val="left"/>
      <w:pPr>
        <w:tabs>
          <w:tab w:val="num" w:pos="1068"/>
        </w:tabs>
        <w:ind w:left="1068" w:hanging="360"/>
      </w:pPr>
      <w:rPr>
        <w:rFonts w:ascii="Arial" w:hAnsi="Arial" w:hint="default"/>
      </w:rPr>
    </w:lvl>
    <w:lvl w:ilvl="1" w:tplc="AD16CFBA">
      <w:start w:val="1"/>
      <w:numFmt w:val="bullet"/>
      <w:lvlText w:val="•"/>
      <w:lvlJc w:val="left"/>
      <w:pPr>
        <w:tabs>
          <w:tab w:val="num" w:pos="1788"/>
        </w:tabs>
        <w:ind w:left="1788" w:hanging="360"/>
      </w:pPr>
      <w:rPr>
        <w:rFonts w:ascii="Arial" w:hAnsi="Arial" w:hint="default"/>
      </w:rPr>
    </w:lvl>
    <w:lvl w:ilvl="2" w:tplc="B498B1F2">
      <w:start w:val="1"/>
      <w:numFmt w:val="bullet"/>
      <w:lvlText w:val="•"/>
      <w:lvlJc w:val="left"/>
      <w:pPr>
        <w:tabs>
          <w:tab w:val="num" w:pos="2508"/>
        </w:tabs>
        <w:ind w:left="2508" w:hanging="360"/>
      </w:pPr>
      <w:rPr>
        <w:rFonts w:ascii="Arial" w:hAnsi="Arial" w:hint="default"/>
      </w:rPr>
    </w:lvl>
    <w:lvl w:ilvl="3" w:tplc="02749F44">
      <w:start w:val="1"/>
      <w:numFmt w:val="bullet"/>
      <w:lvlText w:val="•"/>
      <w:lvlJc w:val="left"/>
      <w:pPr>
        <w:tabs>
          <w:tab w:val="num" w:pos="3228"/>
        </w:tabs>
        <w:ind w:left="3228" w:hanging="360"/>
      </w:pPr>
      <w:rPr>
        <w:rFonts w:ascii="Arial" w:hAnsi="Arial" w:hint="default"/>
      </w:rPr>
    </w:lvl>
    <w:lvl w:ilvl="4" w:tplc="80B4EE68">
      <w:start w:val="1"/>
      <w:numFmt w:val="bullet"/>
      <w:lvlText w:val="•"/>
      <w:lvlJc w:val="left"/>
      <w:pPr>
        <w:tabs>
          <w:tab w:val="num" w:pos="3948"/>
        </w:tabs>
        <w:ind w:left="3948" w:hanging="360"/>
      </w:pPr>
      <w:rPr>
        <w:rFonts w:ascii="Arial" w:hAnsi="Arial" w:hint="default"/>
      </w:rPr>
    </w:lvl>
    <w:lvl w:ilvl="5" w:tplc="AB16FBAE">
      <w:start w:val="1"/>
      <w:numFmt w:val="bullet"/>
      <w:lvlText w:val="•"/>
      <w:lvlJc w:val="left"/>
      <w:pPr>
        <w:tabs>
          <w:tab w:val="num" w:pos="4668"/>
        </w:tabs>
        <w:ind w:left="4668" w:hanging="360"/>
      </w:pPr>
      <w:rPr>
        <w:rFonts w:ascii="Arial" w:hAnsi="Arial" w:hint="default"/>
      </w:rPr>
    </w:lvl>
    <w:lvl w:ilvl="6" w:tplc="041E535C">
      <w:start w:val="1"/>
      <w:numFmt w:val="bullet"/>
      <w:lvlText w:val="•"/>
      <w:lvlJc w:val="left"/>
      <w:pPr>
        <w:tabs>
          <w:tab w:val="num" w:pos="5388"/>
        </w:tabs>
        <w:ind w:left="5388" w:hanging="360"/>
      </w:pPr>
      <w:rPr>
        <w:rFonts w:ascii="Arial" w:hAnsi="Arial" w:hint="default"/>
      </w:rPr>
    </w:lvl>
    <w:lvl w:ilvl="7" w:tplc="548020C0">
      <w:start w:val="1"/>
      <w:numFmt w:val="bullet"/>
      <w:lvlText w:val="•"/>
      <w:lvlJc w:val="left"/>
      <w:pPr>
        <w:tabs>
          <w:tab w:val="num" w:pos="6108"/>
        </w:tabs>
        <w:ind w:left="6108" w:hanging="360"/>
      </w:pPr>
      <w:rPr>
        <w:rFonts w:ascii="Arial" w:hAnsi="Arial" w:hint="default"/>
      </w:rPr>
    </w:lvl>
    <w:lvl w:ilvl="8" w:tplc="EEDC352E">
      <w:start w:val="1"/>
      <w:numFmt w:val="bullet"/>
      <w:lvlText w:val="•"/>
      <w:lvlJc w:val="left"/>
      <w:pPr>
        <w:tabs>
          <w:tab w:val="num" w:pos="6828"/>
        </w:tabs>
        <w:ind w:left="6828" w:hanging="360"/>
      </w:pPr>
      <w:rPr>
        <w:rFonts w:ascii="Arial" w:hAnsi="Arial" w:hint="default"/>
      </w:rPr>
    </w:lvl>
  </w:abstractNum>
  <w:abstractNum w:abstractNumId="7" w15:restartNumberingAfterBreak="0">
    <w:nsid w:val="12160FE0"/>
    <w:multiLevelType w:val="hybridMultilevel"/>
    <w:tmpl w:val="5754905C"/>
    <w:lvl w:ilvl="0" w:tplc="C4BC029C">
      <w:start w:val="1"/>
      <w:numFmt w:val="bullet"/>
      <w:lvlText w:val="-"/>
      <w:lvlJc w:val="left"/>
      <w:pPr>
        <w:tabs>
          <w:tab w:val="num" w:pos="720"/>
        </w:tabs>
        <w:ind w:left="720" w:hanging="360"/>
      </w:pPr>
      <w:rPr>
        <w:rFonts w:ascii="Times New Roman" w:hAnsi="Times New Roman" w:hint="default"/>
      </w:rPr>
    </w:lvl>
    <w:lvl w:ilvl="1" w:tplc="5FCC85CC">
      <w:start w:val="1"/>
      <w:numFmt w:val="bullet"/>
      <w:lvlText w:val="-"/>
      <w:lvlJc w:val="left"/>
      <w:pPr>
        <w:tabs>
          <w:tab w:val="num" w:pos="1440"/>
        </w:tabs>
        <w:ind w:left="1440" w:hanging="360"/>
      </w:pPr>
      <w:rPr>
        <w:rFonts w:ascii="Times New Roman" w:hAnsi="Times New Roman" w:hint="default"/>
      </w:rPr>
    </w:lvl>
    <w:lvl w:ilvl="2" w:tplc="6C22B4EA">
      <w:start w:val="1"/>
      <w:numFmt w:val="bullet"/>
      <w:lvlText w:val="-"/>
      <w:lvlJc w:val="left"/>
      <w:pPr>
        <w:tabs>
          <w:tab w:val="num" w:pos="2160"/>
        </w:tabs>
        <w:ind w:left="2160" w:hanging="360"/>
      </w:pPr>
      <w:rPr>
        <w:rFonts w:ascii="Times New Roman" w:hAnsi="Times New Roman" w:hint="default"/>
      </w:rPr>
    </w:lvl>
    <w:lvl w:ilvl="3" w:tplc="EEAAA702">
      <w:start w:val="1"/>
      <w:numFmt w:val="bullet"/>
      <w:lvlText w:val="-"/>
      <w:lvlJc w:val="left"/>
      <w:pPr>
        <w:tabs>
          <w:tab w:val="num" w:pos="2880"/>
        </w:tabs>
        <w:ind w:left="2880" w:hanging="360"/>
      </w:pPr>
      <w:rPr>
        <w:rFonts w:ascii="Times New Roman" w:hAnsi="Times New Roman" w:hint="default"/>
      </w:rPr>
    </w:lvl>
    <w:lvl w:ilvl="4" w:tplc="A2E6BB88">
      <w:start w:val="1"/>
      <w:numFmt w:val="bullet"/>
      <w:lvlText w:val="-"/>
      <w:lvlJc w:val="left"/>
      <w:pPr>
        <w:tabs>
          <w:tab w:val="num" w:pos="3600"/>
        </w:tabs>
        <w:ind w:left="3600" w:hanging="360"/>
      </w:pPr>
      <w:rPr>
        <w:rFonts w:ascii="Times New Roman" w:hAnsi="Times New Roman" w:hint="default"/>
      </w:rPr>
    </w:lvl>
    <w:lvl w:ilvl="5" w:tplc="F25E9280">
      <w:start w:val="1"/>
      <w:numFmt w:val="bullet"/>
      <w:lvlText w:val="-"/>
      <w:lvlJc w:val="left"/>
      <w:pPr>
        <w:tabs>
          <w:tab w:val="num" w:pos="4320"/>
        </w:tabs>
        <w:ind w:left="4320" w:hanging="360"/>
      </w:pPr>
      <w:rPr>
        <w:rFonts w:ascii="Times New Roman" w:hAnsi="Times New Roman" w:hint="default"/>
      </w:rPr>
    </w:lvl>
    <w:lvl w:ilvl="6" w:tplc="CA5E176A">
      <w:start w:val="1"/>
      <w:numFmt w:val="bullet"/>
      <w:lvlText w:val="-"/>
      <w:lvlJc w:val="left"/>
      <w:pPr>
        <w:tabs>
          <w:tab w:val="num" w:pos="5040"/>
        </w:tabs>
        <w:ind w:left="5040" w:hanging="360"/>
      </w:pPr>
      <w:rPr>
        <w:rFonts w:ascii="Times New Roman" w:hAnsi="Times New Roman" w:hint="default"/>
      </w:rPr>
    </w:lvl>
    <w:lvl w:ilvl="7" w:tplc="836C3692">
      <w:start w:val="1"/>
      <w:numFmt w:val="bullet"/>
      <w:lvlText w:val="-"/>
      <w:lvlJc w:val="left"/>
      <w:pPr>
        <w:tabs>
          <w:tab w:val="num" w:pos="5760"/>
        </w:tabs>
        <w:ind w:left="5760" w:hanging="360"/>
      </w:pPr>
      <w:rPr>
        <w:rFonts w:ascii="Times New Roman" w:hAnsi="Times New Roman" w:hint="default"/>
      </w:rPr>
    </w:lvl>
    <w:lvl w:ilvl="8" w:tplc="0C768A2E">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4E30B40"/>
    <w:multiLevelType w:val="hybridMultilevel"/>
    <w:tmpl w:val="0158F034"/>
    <w:lvl w:ilvl="0" w:tplc="9E0EE77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48147E"/>
    <w:multiLevelType w:val="multilevel"/>
    <w:tmpl w:val="8FE82C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696DAF"/>
    <w:multiLevelType w:val="hybridMultilevel"/>
    <w:tmpl w:val="36943EC2"/>
    <w:lvl w:ilvl="0" w:tplc="F3A81354">
      <w:start w:val="1"/>
      <w:numFmt w:val="decimal"/>
      <w:lvlText w:val="%1."/>
      <w:lvlJc w:val="left"/>
      <w:pPr>
        <w:ind w:left="1070" w:hanging="360"/>
      </w:pPr>
    </w:lvl>
    <w:lvl w:ilvl="1" w:tplc="CA7212FC">
      <w:start w:val="1"/>
      <w:numFmt w:val="lowerLetter"/>
      <w:lvlText w:val="%2)"/>
      <w:lvlJc w:val="left"/>
      <w:pPr>
        <w:ind w:left="1440" w:hanging="360"/>
      </w:pPr>
    </w:lvl>
    <w:lvl w:ilvl="2" w:tplc="94AC03EC">
      <w:start w:val="1"/>
      <w:numFmt w:val="lowerRoman"/>
      <w:lvlText w:val="%3."/>
      <w:lvlJc w:val="right"/>
      <w:pPr>
        <w:ind w:left="2160" w:hanging="180"/>
      </w:pPr>
    </w:lvl>
    <w:lvl w:ilvl="3" w:tplc="B6AA49FE">
      <w:start w:val="1"/>
      <w:numFmt w:val="decimal"/>
      <w:lvlText w:val="%4."/>
      <w:lvlJc w:val="left"/>
      <w:pPr>
        <w:ind w:left="2880" w:hanging="360"/>
      </w:pPr>
    </w:lvl>
    <w:lvl w:ilvl="4" w:tplc="EB187C6A">
      <w:start w:val="1"/>
      <w:numFmt w:val="lowerLetter"/>
      <w:lvlText w:val="%5."/>
      <w:lvlJc w:val="left"/>
      <w:pPr>
        <w:ind w:left="3600" w:hanging="360"/>
      </w:pPr>
    </w:lvl>
    <w:lvl w:ilvl="5" w:tplc="9238E84C">
      <w:start w:val="1"/>
      <w:numFmt w:val="lowerRoman"/>
      <w:lvlText w:val="%6."/>
      <w:lvlJc w:val="right"/>
      <w:pPr>
        <w:ind w:left="4320" w:hanging="180"/>
      </w:pPr>
    </w:lvl>
    <w:lvl w:ilvl="6" w:tplc="37CCFF32">
      <w:start w:val="1"/>
      <w:numFmt w:val="decimal"/>
      <w:lvlText w:val="%7."/>
      <w:lvlJc w:val="left"/>
      <w:pPr>
        <w:ind w:left="5040" w:hanging="360"/>
      </w:pPr>
    </w:lvl>
    <w:lvl w:ilvl="7" w:tplc="A59E0700">
      <w:start w:val="1"/>
      <w:numFmt w:val="lowerLetter"/>
      <w:lvlText w:val="%8."/>
      <w:lvlJc w:val="left"/>
      <w:pPr>
        <w:ind w:left="5760" w:hanging="360"/>
      </w:pPr>
    </w:lvl>
    <w:lvl w:ilvl="8" w:tplc="C86A161E">
      <w:start w:val="1"/>
      <w:numFmt w:val="lowerRoman"/>
      <w:lvlText w:val="%9."/>
      <w:lvlJc w:val="right"/>
      <w:pPr>
        <w:ind w:left="6480" w:hanging="180"/>
      </w:pPr>
    </w:lvl>
  </w:abstractNum>
  <w:abstractNum w:abstractNumId="11" w15:restartNumberingAfterBreak="0">
    <w:nsid w:val="168F2000"/>
    <w:multiLevelType w:val="hybridMultilevel"/>
    <w:tmpl w:val="CF8CCBF4"/>
    <w:lvl w:ilvl="0" w:tplc="00B8157C">
      <w:start w:val="1"/>
      <w:numFmt w:val="decimal"/>
      <w:lvlText w:val="%1."/>
      <w:lvlJc w:val="left"/>
      <w:pPr>
        <w:ind w:left="720" w:hanging="360"/>
      </w:pPr>
    </w:lvl>
    <w:lvl w:ilvl="1" w:tplc="B8C4B546">
      <w:start w:val="1"/>
      <w:numFmt w:val="lowerLetter"/>
      <w:lvlText w:val="%2."/>
      <w:lvlJc w:val="left"/>
      <w:pPr>
        <w:ind w:left="1440" w:hanging="360"/>
      </w:pPr>
    </w:lvl>
    <w:lvl w:ilvl="2" w:tplc="BE7AD880">
      <w:start w:val="1"/>
      <w:numFmt w:val="lowerRoman"/>
      <w:lvlText w:val="%3."/>
      <w:lvlJc w:val="right"/>
      <w:pPr>
        <w:ind w:left="2160" w:hanging="180"/>
      </w:pPr>
    </w:lvl>
    <w:lvl w:ilvl="3" w:tplc="36CCB68C">
      <w:start w:val="1"/>
      <w:numFmt w:val="decimal"/>
      <w:lvlText w:val="%4."/>
      <w:lvlJc w:val="left"/>
      <w:pPr>
        <w:ind w:left="2880" w:hanging="360"/>
      </w:pPr>
    </w:lvl>
    <w:lvl w:ilvl="4" w:tplc="97120362">
      <w:start w:val="1"/>
      <w:numFmt w:val="lowerLetter"/>
      <w:lvlText w:val="%5."/>
      <w:lvlJc w:val="left"/>
      <w:pPr>
        <w:ind w:left="3600" w:hanging="360"/>
      </w:pPr>
    </w:lvl>
    <w:lvl w:ilvl="5" w:tplc="05B0B4E4">
      <w:start w:val="1"/>
      <w:numFmt w:val="lowerRoman"/>
      <w:lvlText w:val="%6."/>
      <w:lvlJc w:val="right"/>
      <w:pPr>
        <w:ind w:left="4320" w:hanging="180"/>
      </w:pPr>
    </w:lvl>
    <w:lvl w:ilvl="6" w:tplc="3F0C3EA0">
      <w:start w:val="1"/>
      <w:numFmt w:val="decimal"/>
      <w:lvlText w:val="%7."/>
      <w:lvlJc w:val="left"/>
      <w:pPr>
        <w:ind w:left="5040" w:hanging="360"/>
      </w:pPr>
    </w:lvl>
    <w:lvl w:ilvl="7" w:tplc="D47C43F4">
      <w:start w:val="1"/>
      <w:numFmt w:val="lowerLetter"/>
      <w:lvlText w:val="%8."/>
      <w:lvlJc w:val="left"/>
      <w:pPr>
        <w:ind w:left="5760" w:hanging="360"/>
      </w:pPr>
    </w:lvl>
    <w:lvl w:ilvl="8" w:tplc="53DA61A4">
      <w:start w:val="1"/>
      <w:numFmt w:val="lowerRoman"/>
      <w:lvlText w:val="%9."/>
      <w:lvlJc w:val="right"/>
      <w:pPr>
        <w:ind w:left="6480" w:hanging="180"/>
      </w:pPr>
    </w:lvl>
  </w:abstractNum>
  <w:abstractNum w:abstractNumId="12" w15:restartNumberingAfterBreak="0">
    <w:nsid w:val="1AB71E1D"/>
    <w:multiLevelType w:val="hybridMultilevel"/>
    <w:tmpl w:val="E20A2EA8"/>
    <w:lvl w:ilvl="0" w:tplc="6470755E">
      <w:start w:val="1"/>
      <w:numFmt w:val="decimal"/>
      <w:lvlText w:val="%1."/>
      <w:lvlJc w:val="left"/>
      <w:pPr>
        <w:ind w:left="720" w:hanging="360"/>
      </w:pPr>
    </w:lvl>
    <w:lvl w:ilvl="1" w:tplc="F10043DA">
      <w:start w:val="1"/>
      <w:numFmt w:val="lowerLetter"/>
      <w:lvlText w:val="%2."/>
      <w:lvlJc w:val="left"/>
      <w:pPr>
        <w:ind w:left="1440" w:hanging="360"/>
      </w:pPr>
    </w:lvl>
    <w:lvl w:ilvl="2" w:tplc="7696C30C">
      <w:start w:val="1"/>
      <w:numFmt w:val="lowerRoman"/>
      <w:lvlText w:val="%3."/>
      <w:lvlJc w:val="right"/>
      <w:pPr>
        <w:ind w:left="2160" w:hanging="180"/>
      </w:pPr>
    </w:lvl>
    <w:lvl w:ilvl="3" w:tplc="2BB66C26">
      <w:start w:val="1"/>
      <w:numFmt w:val="decimal"/>
      <w:lvlText w:val="%4."/>
      <w:lvlJc w:val="left"/>
      <w:pPr>
        <w:ind w:left="2880" w:hanging="360"/>
      </w:pPr>
    </w:lvl>
    <w:lvl w:ilvl="4" w:tplc="84D69992">
      <w:start w:val="1"/>
      <w:numFmt w:val="lowerLetter"/>
      <w:lvlText w:val="%5."/>
      <w:lvlJc w:val="left"/>
      <w:pPr>
        <w:ind w:left="3600" w:hanging="360"/>
      </w:pPr>
    </w:lvl>
    <w:lvl w:ilvl="5" w:tplc="2564B62E">
      <w:start w:val="1"/>
      <w:numFmt w:val="lowerRoman"/>
      <w:lvlText w:val="%6."/>
      <w:lvlJc w:val="right"/>
      <w:pPr>
        <w:ind w:left="4320" w:hanging="180"/>
      </w:pPr>
    </w:lvl>
    <w:lvl w:ilvl="6" w:tplc="850A70EE">
      <w:start w:val="1"/>
      <w:numFmt w:val="decimal"/>
      <w:lvlText w:val="%7."/>
      <w:lvlJc w:val="left"/>
      <w:pPr>
        <w:ind w:left="5040" w:hanging="360"/>
      </w:pPr>
    </w:lvl>
    <w:lvl w:ilvl="7" w:tplc="C54EF1F2">
      <w:start w:val="1"/>
      <w:numFmt w:val="lowerLetter"/>
      <w:lvlText w:val="%8."/>
      <w:lvlJc w:val="left"/>
      <w:pPr>
        <w:ind w:left="5760" w:hanging="360"/>
      </w:pPr>
    </w:lvl>
    <w:lvl w:ilvl="8" w:tplc="7360BD62">
      <w:start w:val="1"/>
      <w:numFmt w:val="lowerRoman"/>
      <w:lvlText w:val="%9."/>
      <w:lvlJc w:val="right"/>
      <w:pPr>
        <w:ind w:left="6480" w:hanging="180"/>
      </w:pPr>
    </w:lvl>
  </w:abstractNum>
  <w:abstractNum w:abstractNumId="13" w15:restartNumberingAfterBreak="0">
    <w:nsid w:val="20593A2E"/>
    <w:multiLevelType w:val="multilevel"/>
    <w:tmpl w:val="68564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1C35F03"/>
    <w:multiLevelType w:val="hybridMultilevel"/>
    <w:tmpl w:val="A3DC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5331A4"/>
    <w:multiLevelType w:val="hybridMultilevel"/>
    <w:tmpl w:val="2966A08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4F32D05"/>
    <w:multiLevelType w:val="multilevel"/>
    <w:tmpl w:val="937A4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B243CF0"/>
    <w:multiLevelType w:val="hybridMultilevel"/>
    <w:tmpl w:val="ED906E86"/>
    <w:lvl w:ilvl="0" w:tplc="6B5AC81E">
      <w:start w:val="1"/>
      <w:numFmt w:val="bullet"/>
      <w:lvlText w:val="-"/>
      <w:lvlJc w:val="left"/>
      <w:pPr>
        <w:ind w:left="720" w:hanging="360"/>
      </w:pPr>
      <w:rPr>
        <w:rFonts w:ascii="Calibri" w:eastAsia="TimesNewRoman" w:hAnsi="Calibri" w:cs="Calibri" w:hint="default"/>
      </w:rPr>
    </w:lvl>
    <w:lvl w:ilvl="1" w:tplc="CBA61AB4">
      <w:start w:val="1"/>
      <w:numFmt w:val="bullet"/>
      <w:lvlText w:val="o"/>
      <w:lvlJc w:val="left"/>
      <w:pPr>
        <w:ind w:left="1440" w:hanging="360"/>
      </w:pPr>
      <w:rPr>
        <w:rFonts w:ascii="Courier New" w:hAnsi="Courier New" w:cs="Courier New" w:hint="default"/>
      </w:rPr>
    </w:lvl>
    <w:lvl w:ilvl="2" w:tplc="CA525444">
      <w:start w:val="1"/>
      <w:numFmt w:val="bullet"/>
      <w:lvlText w:val=""/>
      <w:lvlJc w:val="left"/>
      <w:pPr>
        <w:ind w:left="2160" w:hanging="360"/>
      </w:pPr>
      <w:rPr>
        <w:rFonts w:ascii="Wingdings" w:hAnsi="Wingdings" w:hint="default"/>
      </w:rPr>
    </w:lvl>
    <w:lvl w:ilvl="3" w:tplc="10469C58">
      <w:start w:val="1"/>
      <w:numFmt w:val="bullet"/>
      <w:lvlText w:val=""/>
      <w:lvlJc w:val="left"/>
      <w:pPr>
        <w:ind w:left="2880" w:hanging="360"/>
      </w:pPr>
      <w:rPr>
        <w:rFonts w:ascii="Symbol" w:hAnsi="Symbol" w:hint="default"/>
      </w:rPr>
    </w:lvl>
    <w:lvl w:ilvl="4" w:tplc="7FDA64BC">
      <w:start w:val="1"/>
      <w:numFmt w:val="bullet"/>
      <w:lvlText w:val="o"/>
      <w:lvlJc w:val="left"/>
      <w:pPr>
        <w:ind w:left="3600" w:hanging="360"/>
      </w:pPr>
      <w:rPr>
        <w:rFonts w:ascii="Courier New" w:hAnsi="Courier New" w:cs="Courier New" w:hint="default"/>
      </w:rPr>
    </w:lvl>
    <w:lvl w:ilvl="5" w:tplc="F07C5AA8">
      <w:start w:val="1"/>
      <w:numFmt w:val="bullet"/>
      <w:lvlText w:val=""/>
      <w:lvlJc w:val="left"/>
      <w:pPr>
        <w:ind w:left="4320" w:hanging="360"/>
      </w:pPr>
      <w:rPr>
        <w:rFonts w:ascii="Wingdings" w:hAnsi="Wingdings" w:hint="default"/>
      </w:rPr>
    </w:lvl>
    <w:lvl w:ilvl="6" w:tplc="36D2944A">
      <w:start w:val="1"/>
      <w:numFmt w:val="bullet"/>
      <w:lvlText w:val=""/>
      <w:lvlJc w:val="left"/>
      <w:pPr>
        <w:ind w:left="5040" w:hanging="360"/>
      </w:pPr>
      <w:rPr>
        <w:rFonts w:ascii="Symbol" w:hAnsi="Symbol" w:hint="default"/>
      </w:rPr>
    </w:lvl>
    <w:lvl w:ilvl="7" w:tplc="5DFAA964">
      <w:start w:val="1"/>
      <w:numFmt w:val="bullet"/>
      <w:lvlText w:val="o"/>
      <w:lvlJc w:val="left"/>
      <w:pPr>
        <w:ind w:left="5760" w:hanging="360"/>
      </w:pPr>
      <w:rPr>
        <w:rFonts w:ascii="Courier New" w:hAnsi="Courier New" w:cs="Courier New" w:hint="default"/>
      </w:rPr>
    </w:lvl>
    <w:lvl w:ilvl="8" w:tplc="E5C208EE">
      <w:start w:val="1"/>
      <w:numFmt w:val="bullet"/>
      <w:lvlText w:val=""/>
      <w:lvlJc w:val="left"/>
      <w:pPr>
        <w:ind w:left="6480" w:hanging="360"/>
      </w:pPr>
      <w:rPr>
        <w:rFonts w:ascii="Wingdings" w:hAnsi="Wingdings" w:hint="default"/>
      </w:rPr>
    </w:lvl>
  </w:abstractNum>
  <w:abstractNum w:abstractNumId="18" w15:restartNumberingAfterBreak="0">
    <w:nsid w:val="2E3F6538"/>
    <w:multiLevelType w:val="hybridMultilevel"/>
    <w:tmpl w:val="C8AC0B18"/>
    <w:lvl w:ilvl="0" w:tplc="FD8A53DA">
      <w:start w:val="1"/>
      <w:numFmt w:val="bullet"/>
      <w:lvlText w:val="•"/>
      <w:lvlJc w:val="left"/>
      <w:pPr>
        <w:tabs>
          <w:tab w:val="num" w:pos="1068"/>
        </w:tabs>
        <w:ind w:left="1068" w:hanging="360"/>
      </w:pPr>
      <w:rPr>
        <w:rFonts w:ascii="Arial" w:hAnsi="Arial" w:hint="default"/>
      </w:rPr>
    </w:lvl>
    <w:lvl w:ilvl="1" w:tplc="47FCDC0E">
      <w:start w:val="1"/>
      <w:numFmt w:val="bullet"/>
      <w:lvlText w:val="•"/>
      <w:lvlJc w:val="left"/>
      <w:pPr>
        <w:tabs>
          <w:tab w:val="num" w:pos="1788"/>
        </w:tabs>
        <w:ind w:left="1788" w:hanging="360"/>
      </w:pPr>
      <w:rPr>
        <w:rFonts w:ascii="Arial" w:hAnsi="Arial" w:hint="default"/>
      </w:rPr>
    </w:lvl>
    <w:lvl w:ilvl="2" w:tplc="89A0266E">
      <w:start w:val="1"/>
      <w:numFmt w:val="bullet"/>
      <w:lvlText w:val="•"/>
      <w:lvlJc w:val="left"/>
      <w:pPr>
        <w:tabs>
          <w:tab w:val="num" w:pos="2508"/>
        </w:tabs>
        <w:ind w:left="2508" w:hanging="360"/>
      </w:pPr>
      <w:rPr>
        <w:rFonts w:ascii="Arial" w:hAnsi="Arial" w:hint="default"/>
      </w:rPr>
    </w:lvl>
    <w:lvl w:ilvl="3" w:tplc="A770EF7C">
      <w:start w:val="1"/>
      <w:numFmt w:val="bullet"/>
      <w:lvlText w:val="•"/>
      <w:lvlJc w:val="left"/>
      <w:pPr>
        <w:tabs>
          <w:tab w:val="num" w:pos="3228"/>
        </w:tabs>
        <w:ind w:left="3228" w:hanging="360"/>
      </w:pPr>
      <w:rPr>
        <w:rFonts w:ascii="Arial" w:hAnsi="Arial" w:hint="default"/>
      </w:rPr>
    </w:lvl>
    <w:lvl w:ilvl="4" w:tplc="F6A488F2">
      <w:start w:val="1"/>
      <w:numFmt w:val="bullet"/>
      <w:lvlText w:val="•"/>
      <w:lvlJc w:val="left"/>
      <w:pPr>
        <w:tabs>
          <w:tab w:val="num" w:pos="3948"/>
        </w:tabs>
        <w:ind w:left="3948" w:hanging="360"/>
      </w:pPr>
      <w:rPr>
        <w:rFonts w:ascii="Arial" w:hAnsi="Arial" w:hint="default"/>
      </w:rPr>
    </w:lvl>
    <w:lvl w:ilvl="5" w:tplc="2AF66ED2">
      <w:start w:val="1"/>
      <w:numFmt w:val="bullet"/>
      <w:lvlText w:val="•"/>
      <w:lvlJc w:val="left"/>
      <w:pPr>
        <w:tabs>
          <w:tab w:val="num" w:pos="4668"/>
        </w:tabs>
        <w:ind w:left="4668" w:hanging="360"/>
      </w:pPr>
      <w:rPr>
        <w:rFonts w:ascii="Arial" w:hAnsi="Arial" w:hint="default"/>
      </w:rPr>
    </w:lvl>
    <w:lvl w:ilvl="6" w:tplc="EB4A0ECE">
      <w:start w:val="1"/>
      <w:numFmt w:val="bullet"/>
      <w:lvlText w:val="•"/>
      <w:lvlJc w:val="left"/>
      <w:pPr>
        <w:tabs>
          <w:tab w:val="num" w:pos="5388"/>
        </w:tabs>
        <w:ind w:left="5388" w:hanging="360"/>
      </w:pPr>
      <w:rPr>
        <w:rFonts w:ascii="Arial" w:hAnsi="Arial" w:hint="default"/>
      </w:rPr>
    </w:lvl>
    <w:lvl w:ilvl="7" w:tplc="3CC25F28">
      <w:start w:val="1"/>
      <w:numFmt w:val="bullet"/>
      <w:lvlText w:val="•"/>
      <w:lvlJc w:val="left"/>
      <w:pPr>
        <w:tabs>
          <w:tab w:val="num" w:pos="6108"/>
        </w:tabs>
        <w:ind w:left="6108" w:hanging="360"/>
      </w:pPr>
      <w:rPr>
        <w:rFonts w:ascii="Arial" w:hAnsi="Arial" w:hint="default"/>
      </w:rPr>
    </w:lvl>
    <w:lvl w:ilvl="8" w:tplc="FFBA19B2">
      <w:start w:val="1"/>
      <w:numFmt w:val="bullet"/>
      <w:lvlText w:val="•"/>
      <w:lvlJc w:val="left"/>
      <w:pPr>
        <w:tabs>
          <w:tab w:val="num" w:pos="6828"/>
        </w:tabs>
        <w:ind w:left="6828" w:hanging="360"/>
      </w:pPr>
      <w:rPr>
        <w:rFonts w:ascii="Arial" w:hAnsi="Arial" w:hint="default"/>
      </w:rPr>
    </w:lvl>
  </w:abstractNum>
  <w:abstractNum w:abstractNumId="19" w15:restartNumberingAfterBreak="0">
    <w:nsid w:val="2F47055A"/>
    <w:multiLevelType w:val="hybridMultilevel"/>
    <w:tmpl w:val="FA067C56"/>
    <w:lvl w:ilvl="0" w:tplc="6B5AC81E">
      <w:start w:val="1"/>
      <w:numFmt w:val="bullet"/>
      <w:lvlText w:val="-"/>
      <w:lvlJc w:val="left"/>
      <w:pPr>
        <w:ind w:left="1440" w:hanging="360"/>
      </w:pPr>
      <w:rPr>
        <w:rFonts w:ascii="Calibri" w:eastAsia="TimesNew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2FCE3E80"/>
    <w:multiLevelType w:val="hybridMultilevel"/>
    <w:tmpl w:val="ED4C4192"/>
    <w:lvl w:ilvl="0" w:tplc="6B5AC81E">
      <w:start w:val="1"/>
      <w:numFmt w:val="bullet"/>
      <w:lvlText w:val="-"/>
      <w:lvlJc w:val="left"/>
      <w:pPr>
        <w:ind w:left="1440" w:hanging="360"/>
      </w:pPr>
      <w:rPr>
        <w:rFonts w:ascii="Calibri" w:eastAsia="TimesNew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31526195"/>
    <w:multiLevelType w:val="hybridMultilevel"/>
    <w:tmpl w:val="9C7E0458"/>
    <w:lvl w:ilvl="0" w:tplc="142C6024">
      <w:start w:val="1"/>
      <w:numFmt w:val="bullet"/>
      <w:lvlText w:val="-"/>
      <w:lvlJc w:val="left"/>
      <w:pPr>
        <w:tabs>
          <w:tab w:val="num" w:pos="720"/>
        </w:tabs>
        <w:ind w:left="720" w:hanging="360"/>
      </w:pPr>
      <w:rPr>
        <w:rFonts w:ascii="Times New Roman" w:hAnsi="Times New Roman" w:hint="default"/>
      </w:rPr>
    </w:lvl>
    <w:lvl w:ilvl="1" w:tplc="9850B81C">
      <w:start w:val="1"/>
      <w:numFmt w:val="bullet"/>
      <w:lvlText w:val="-"/>
      <w:lvlJc w:val="left"/>
      <w:pPr>
        <w:tabs>
          <w:tab w:val="num" w:pos="1440"/>
        </w:tabs>
        <w:ind w:left="1440" w:hanging="360"/>
      </w:pPr>
      <w:rPr>
        <w:rFonts w:ascii="Times New Roman" w:hAnsi="Times New Roman" w:hint="default"/>
      </w:rPr>
    </w:lvl>
    <w:lvl w:ilvl="2" w:tplc="AC84C9A0">
      <w:start w:val="1"/>
      <w:numFmt w:val="bullet"/>
      <w:lvlText w:val="-"/>
      <w:lvlJc w:val="left"/>
      <w:pPr>
        <w:tabs>
          <w:tab w:val="num" w:pos="2160"/>
        </w:tabs>
        <w:ind w:left="2160" w:hanging="360"/>
      </w:pPr>
      <w:rPr>
        <w:rFonts w:ascii="Times New Roman" w:hAnsi="Times New Roman" w:hint="default"/>
      </w:rPr>
    </w:lvl>
    <w:lvl w:ilvl="3" w:tplc="BDFCF134">
      <w:start w:val="1"/>
      <w:numFmt w:val="bullet"/>
      <w:lvlText w:val="-"/>
      <w:lvlJc w:val="left"/>
      <w:pPr>
        <w:tabs>
          <w:tab w:val="num" w:pos="2880"/>
        </w:tabs>
        <w:ind w:left="2880" w:hanging="360"/>
      </w:pPr>
      <w:rPr>
        <w:rFonts w:ascii="Times New Roman" w:hAnsi="Times New Roman" w:hint="default"/>
      </w:rPr>
    </w:lvl>
    <w:lvl w:ilvl="4" w:tplc="0E506380">
      <w:start w:val="1"/>
      <w:numFmt w:val="bullet"/>
      <w:lvlText w:val="-"/>
      <w:lvlJc w:val="left"/>
      <w:pPr>
        <w:tabs>
          <w:tab w:val="num" w:pos="3600"/>
        </w:tabs>
        <w:ind w:left="3600" w:hanging="360"/>
      </w:pPr>
      <w:rPr>
        <w:rFonts w:ascii="Times New Roman" w:hAnsi="Times New Roman" w:hint="default"/>
      </w:rPr>
    </w:lvl>
    <w:lvl w:ilvl="5" w:tplc="8F38E378">
      <w:start w:val="1"/>
      <w:numFmt w:val="bullet"/>
      <w:lvlText w:val="-"/>
      <w:lvlJc w:val="left"/>
      <w:pPr>
        <w:tabs>
          <w:tab w:val="num" w:pos="4320"/>
        </w:tabs>
        <w:ind w:left="4320" w:hanging="360"/>
      </w:pPr>
      <w:rPr>
        <w:rFonts w:ascii="Times New Roman" w:hAnsi="Times New Roman" w:hint="default"/>
      </w:rPr>
    </w:lvl>
    <w:lvl w:ilvl="6" w:tplc="2766D680">
      <w:start w:val="1"/>
      <w:numFmt w:val="bullet"/>
      <w:lvlText w:val="-"/>
      <w:lvlJc w:val="left"/>
      <w:pPr>
        <w:tabs>
          <w:tab w:val="num" w:pos="5040"/>
        </w:tabs>
        <w:ind w:left="5040" w:hanging="360"/>
      </w:pPr>
      <w:rPr>
        <w:rFonts w:ascii="Times New Roman" w:hAnsi="Times New Roman" w:hint="default"/>
      </w:rPr>
    </w:lvl>
    <w:lvl w:ilvl="7" w:tplc="AC8C0DA4">
      <w:start w:val="1"/>
      <w:numFmt w:val="bullet"/>
      <w:lvlText w:val="-"/>
      <w:lvlJc w:val="left"/>
      <w:pPr>
        <w:tabs>
          <w:tab w:val="num" w:pos="5760"/>
        </w:tabs>
        <w:ind w:left="5760" w:hanging="360"/>
      </w:pPr>
      <w:rPr>
        <w:rFonts w:ascii="Times New Roman" w:hAnsi="Times New Roman" w:hint="default"/>
      </w:rPr>
    </w:lvl>
    <w:lvl w:ilvl="8" w:tplc="B5A29FBA">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4D103F2"/>
    <w:multiLevelType w:val="hybridMultilevel"/>
    <w:tmpl w:val="669627B2"/>
    <w:lvl w:ilvl="0" w:tplc="5ED8F20C">
      <w:start w:val="1"/>
      <w:numFmt w:val="decimal"/>
      <w:lvlText w:val="%1."/>
      <w:lvlJc w:val="left"/>
      <w:pPr>
        <w:ind w:left="720" w:hanging="360"/>
      </w:pPr>
    </w:lvl>
    <w:lvl w:ilvl="1" w:tplc="4E1051C4">
      <w:start w:val="1"/>
      <w:numFmt w:val="lowerLetter"/>
      <w:lvlText w:val="%2."/>
      <w:lvlJc w:val="left"/>
      <w:pPr>
        <w:ind w:left="1440" w:hanging="360"/>
      </w:pPr>
    </w:lvl>
    <w:lvl w:ilvl="2" w:tplc="4350BD18">
      <w:start w:val="1"/>
      <w:numFmt w:val="lowerRoman"/>
      <w:lvlText w:val="%3."/>
      <w:lvlJc w:val="right"/>
      <w:pPr>
        <w:ind w:left="2160" w:hanging="180"/>
      </w:pPr>
    </w:lvl>
    <w:lvl w:ilvl="3" w:tplc="B7E2D4E0">
      <w:start w:val="1"/>
      <w:numFmt w:val="decimal"/>
      <w:lvlText w:val="%4."/>
      <w:lvlJc w:val="left"/>
      <w:pPr>
        <w:ind w:left="2880" w:hanging="360"/>
      </w:pPr>
    </w:lvl>
    <w:lvl w:ilvl="4" w:tplc="18E0B4D4">
      <w:start w:val="1"/>
      <w:numFmt w:val="lowerLetter"/>
      <w:lvlText w:val="%5."/>
      <w:lvlJc w:val="left"/>
      <w:pPr>
        <w:ind w:left="3600" w:hanging="360"/>
      </w:pPr>
    </w:lvl>
    <w:lvl w:ilvl="5" w:tplc="A07A03BA">
      <w:start w:val="1"/>
      <w:numFmt w:val="lowerRoman"/>
      <w:lvlText w:val="%6."/>
      <w:lvlJc w:val="right"/>
      <w:pPr>
        <w:ind w:left="4320" w:hanging="180"/>
      </w:pPr>
    </w:lvl>
    <w:lvl w:ilvl="6" w:tplc="425071CC">
      <w:start w:val="1"/>
      <w:numFmt w:val="decimal"/>
      <w:lvlText w:val="%7."/>
      <w:lvlJc w:val="left"/>
      <w:pPr>
        <w:ind w:left="5040" w:hanging="360"/>
      </w:pPr>
    </w:lvl>
    <w:lvl w:ilvl="7" w:tplc="43709752">
      <w:start w:val="1"/>
      <w:numFmt w:val="lowerLetter"/>
      <w:lvlText w:val="%8."/>
      <w:lvlJc w:val="left"/>
      <w:pPr>
        <w:ind w:left="5760" w:hanging="360"/>
      </w:pPr>
    </w:lvl>
    <w:lvl w:ilvl="8" w:tplc="99DABD14">
      <w:start w:val="1"/>
      <w:numFmt w:val="lowerRoman"/>
      <w:lvlText w:val="%9."/>
      <w:lvlJc w:val="right"/>
      <w:pPr>
        <w:ind w:left="6480" w:hanging="180"/>
      </w:pPr>
    </w:lvl>
  </w:abstractNum>
  <w:abstractNum w:abstractNumId="23" w15:restartNumberingAfterBreak="0">
    <w:nsid w:val="36B218EC"/>
    <w:multiLevelType w:val="hybridMultilevel"/>
    <w:tmpl w:val="9A3C9092"/>
    <w:lvl w:ilvl="0" w:tplc="A5FA0448">
      <w:start w:val="1"/>
      <w:numFmt w:val="decimal"/>
      <w:lvlText w:val="%1."/>
      <w:lvlJc w:val="left"/>
      <w:pPr>
        <w:ind w:left="720" w:hanging="360"/>
      </w:pPr>
    </w:lvl>
    <w:lvl w:ilvl="1" w:tplc="7E38AEEE">
      <w:start w:val="1"/>
      <w:numFmt w:val="lowerLetter"/>
      <w:lvlText w:val="%2."/>
      <w:lvlJc w:val="left"/>
      <w:pPr>
        <w:ind w:left="1440" w:hanging="360"/>
      </w:pPr>
    </w:lvl>
    <w:lvl w:ilvl="2" w:tplc="5FB06C2E">
      <w:start w:val="1"/>
      <w:numFmt w:val="lowerRoman"/>
      <w:lvlText w:val="%3."/>
      <w:lvlJc w:val="right"/>
      <w:pPr>
        <w:ind w:left="2160" w:hanging="180"/>
      </w:pPr>
    </w:lvl>
    <w:lvl w:ilvl="3" w:tplc="811C87F2">
      <w:start w:val="1"/>
      <w:numFmt w:val="decimal"/>
      <w:lvlText w:val="%4."/>
      <w:lvlJc w:val="left"/>
      <w:pPr>
        <w:ind w:left="2880" w:hanging="360"/>
      </w:pPr>
    </w:lvl>
    <w:lvl w:ilvl="4" w:tplc="F432C8DC">
      <w:start w:val="1"/>
      <w:numFmt w:val="lowerLetter"/>
      <w:lvlText w:val="%5."/>
      <w:lvlJc w:val="left"/>
      <w:pPr>
        <w:ind w:left="3600" w:hanging="360"/>
      </w:pPr>
    </w:lvl>
    <w:lvl w:ilvl="5" w:tplc="27C631D4">
      <w:start w:val="1"/>
      <w:numFmt w:val="lowerRoman"/>
      <w:lvlText w:val="%6."/>
      <w:lvlJc w:val="right"/>
      <w:pPr>
        <w:ind w:left="4320" w:hanging="180"/>
      </w:pPr>
    </w:lvl>
    <w:lvl w:ilvl="6" w:tplc="D8FE3E82">
      <w:start w:val="1"/>
      <w:numFmt w:val="decimal"/>
      <w:lvlText w:val="%7."/>
      <w:lvlJc w:val="left"/>
      <w:pPr>
        <w:ind w:left="5040" w:hanging="360"/>
      </w:pPr>
    </w:lvl>
    <w:lvl w:ilvl="7" w:tplc="63DC801E">
      <w:start w:val="1"/>
      <w:numFmt w:val="lowerLetter"/>
      <w:lvlText w:val="%8."/>
      <w:lvlJc w:val="left"/>
      <w:pPr>
        <w:ind w:left="5760" w:hanging="360"/>
      </w:pPr>
    </w:lvl>
    <w:lvl w:ilvl="8" w:tplc="794CE2CA">
      <w:start w:val="1"/>
      <w:numFmt w:val="lowerRoman"/>
      <w:lvlText w:val="%9."/>
      <w:lvlJc w:val="right"/>
      <w:pPr>
        <w:ind w:left="6480" w:hanging="180"/>
      </w:pPr>
    </w:lvl>
  </w:abstractNum>
  <w:abstractNum w:abstractNumId="24" w15:restartNumberingAfterBreak="0">
    <w:nsid w:val="3753381F"/>
    <w:multiLevelType w:val="hybridMultilevel"/>
    <w:tmpl w:val="5C4646CA"/>
    <w:lvl w:ilvl="0" w:tplc="3D66DFAA">
      <w:start w:val="1"/>
      <w:numFmt w:val="decimal"/>
      <w:lvlText w:val="%1."/>
      <w:lvlJc w:val="left"/>
      <w:pPr>
        <w:ind w:left="720" w:hanging="360"/>
      </w:pPr>
    </w:lvl>
    <w:lvl w:ilvl="1" w:tplc="35289140">
      <w:start w:val="1"/>
      <w:numFmt w:val="lowerLetter"/>
      <w:lvlText w:val="%2."/>
      <w:lvlJc w:val="left"/>
      <w:pPr>
        <w:ind w:left="1440" w:hanging="360"/>
      </w:pPr>
    </w:lvl>
    <w:lvl w:ilvl="2" w:tplc="BAF02072">
      <w:start w:val="1"/>
      <w:numFmt w:val="lowerRoman"/>
      <w:lvlText w:val="%3."/>
      <w:lvlJc w:val="right"/>
      <w:pPr>
        <w:ind w:left="2160" w:hanging="180"/>
      </w:pPr>
    </w:lvl>
    <w:lvl w:ilvl="3" w:tplc="24F8C802">
      <w:start w:val="1"/>
      <w:numFmt w:val="decimal"/>
      <w:lvlText w:val="%4."/>
      <w:lvlJc w:val="left"/>
      <w:pPr>
        <w:ind w:left="2880" w:hanging="360"/>
      </w:pPr>
    </w:lvl>
    <w:lvl w:ilvl="4" w:tplc="A816EF26">
      <w:start w:val="1"/>
      <w:numFmt w:val="lowerLetter"/>
      <w:lvlText w:val="%5."/>
      <w:lvlJc w:val="left"/>
      <w:pPr>
        <w:ind w:left="3600" w:hanging="360"/>
      </w:pPr>
    </w:lvl>
    <w:lvl w:ilvl="5" w:tplc="0DE2067E">
      <w:start w:val="1"/>
      <w:numFmt w:val="lowerRoman"/>
      <w:lvlText w:val="%6."/>
      <w:lvlJc w:val="right"/>
      <w:pPr>
        <w:ind w:left="4320" w:hanging="180"/>
      </w:pPr>
    </w:lvl>
    <w:lvl w:ilvl="6" w:tplc="8B220D38">
      <w:start w:val="1"/>
      <w:numFmt w:val="decimal"/>
      <w:lvlText w:val="%7."/>
      <w:lvlJc w:val="left"/>
      <w:pPr>
        <w:ind w:left="5040" w:hanging="360"/>
      </w:pPr>
    </w:lvl>
    <w:lvl w:ilvl="7" w:tplc="6EAC2D62">
      <w:start w:val="1"/>
      <w:numFmt w:val="lowerLetter"/>
      <w:lvlText w:val="%8."/>
      <w:lvlJc w:val="left"/>
      <w:pPr>
        <w:ind w:left="5760" w:hanging="360"/>
      </w:pPr>
    </w:lvl>
    <w:lvl w:ilvl="8" w:tplc="7422A7C6">
      <w:start w:val="1"/>
      <w:numFmt w:val="lowerRoman"/>
      <w:lvlText w:val="%9."/>
      <w:lvlJc w:val="right"/>
      <w:pPr>
        <w:ind w:left="6480" w:hanging="180"/>
      </w:pPr>
    </w:lvl>
  </w:abstractNum>
  <w:abstractNum w:abstractNumId="25" w15:restartNumberingAfterBreak="0">
    <w:nsid w:val="37D64C1D"/>
    <w:multiLevelType w:val="multilevel"/>
    <w:tmpl w:val="96A00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AA57E05"/>
    <w:multiLevelType w:val="hybridMultilevel"/>
    <w:tmpl w:val="95E88318"/>
    <w:lvl w:ilvl="0" w:tplc="AB5C8E94">
      <w:start w:val="1"/>
      <w:numFmt w:val="bullet"/>
      <w:lvlText w:val=""/>
      <w:lvlJc w:val="left"/>
      <w:pPr>
        <w:ind w:left="720" w:hanging="360"/>
      </w:pPr>
      <w:rPr>
        <w:rFonts w:ascii="Wingdings" w:hAnsi="Wingdings" w:hint="default"/>
      </w:rPr>
    </w:lvl>
    <w:lvl w:ilvl="1" w:tplc="2A6A7326">
      <w:start w:val="1"/>
      <w:numFmt w:val="bullet"/>
      <w:lvlText w:val="o"/>
      <w:lvlJc w:val="left"/>
      <w:pPr>
        <w:ind w:left="1440" w:hanging="360"/>
      </w:pPr>
      <w:rPr>
        <w:rFonts w:ascii="Courier New" w:hAnsi="Courier New" w:cs="Courier New" w:hint="default"/>
      </w:rPr>
    </w:lvl>
    <w:lvl w:ilvl="2" w:tplc="035C58A0">
      <w:start w:val="1"/>
      <w:numFmt w:val="bullet"/>
      <w:lvlText w:val=""/>
      <w:lvlJc w:val="left"/>
      <w:pPr>
        <w:ind w:left="2160" w:hanging="360"/>
      </w:pPr>
      <w:rPr>
        <w:rFonts w:ascii="Wingdings" w:hAnsi="Wingdings" w:hint="default"/>
      </w:rPr>
    </w:lvl>
    <w:lvl w:ilvl="3" w:tplc="8776425E">
      <w:start w:val="1"/>
      <w:numFmt w:val="bullet"/>
      <w:lvlText w:val=""/>
      <w:lvlJc w:val="left"/>
      <w:pPr>
        <w:ind w:left="2880" w:hanging="360"/>
      </w:pPr>
      <w:rPr>
        <w:rFonts w:ascii="Symbol" w:hAnsi="Symbol" w:hint="default"/>
      </w:rPr>
    </w:lvl>
    <w:lvl w:ilvl="4" w:tplc="86C81380">
      <w:start w:val="1"/>
      <w:numFmt w:val="bullet"/>
      <w:lvlText w:val="o"/>
      <w:lvlJc w:val="left"/>
      <w:pPr>
        <w:ind w:left="3600" w:hanging="360"/>
      </w:pPr>
      <w:rPr>
        <w:rFonts w:ascii="Courier New" w:hAnsi="Courier New" w:cs="Courier New" w:hint="default"/>
      </w:rPr>
    </w:lvl>
    <w:lvl w:ilvl="5" w:tplc="6B0E8CA0">
      <w:start w:val="1"/>
      <w:numFmt w:val="bullet"/>
      <w:lvlText w:val=""/>
      <w:lvlJc w:val="left"/>
      <w:pPr>
        <w:ind w:left="4320" w:hanging="360"/>
      </w:pPr>
      <w:rPr>
        <w:rFonts w:ascii="Wingdings" w:hAnsi="Wingdings" w:hint="default"/>
      </w:rPr>
    </w:lvl>
    <w:lvl w:ilvl="6" w:tplc="6302C308">
      <w:start w:val="1"/>
      <w:numFmt w:val="bullet"/>
      <w:lvlText w:val=""/>
      <w:lvlJc w:val="left"/>
      <w:pPr>
        <w:ind w:left="5040" w:hanging="360"/>
      </w:pPr>
      <w:rPr>
        <w:rFonts w:ascii="Symbol" w:hAnsi="Symbol" w:hint="default"/>
      </w:rPr>
    </w:lvl>
    <w:lvl w:ilvl="7" w:tplc="81FC4428">
      <w:start w:val="1"/>
      <w:numFmt w:val="bullet"/>
      <w:lvlText w:val="o"/>
      <w:lvlJc w:val="left"/>
      <w:pPr>
        <w:ind w:left="5760" w:hanging="360"/>
      </w:pPr>
      <w:rPr>
        <w:rFonts w:ascii="Courier New" w:hAnsi="Courier New" w:cs="Courier New" w:hint="default"/>
      </w:rPr>
    </w:lvl>
    <w:lvl w:ilvl="8" w:tplc="3E7806C2">
      <w:start w:val="1"/>
      <w:numFmt w:val="bullet"/>
      <w:lvlText w:val=""/>
      <w:lvlJc w:val="left"/>
      <w:pPr>
        <w:ind w:left="6480" w:hanging="360"/>
      </w:pPr>
      <w:rPr>
        <w:rFonts w:ascii="Wingdings" w:hAnsi="Wingdings" w:hint="default"/>
      </w:rPr>
    </w:lvl>
  </w:abstractNum>
  <w:abstractNum w:abstractNumId="27" w15:restartNumberingAfterBreak="0">
    <w:nsid w:val="3B2B1159"/>
    <w:multiLevelType w:val="multilevel"/>
    <w:tmpl w:val="6CA09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BD93214"/>
    <w:multiLevelType w:val="hybridMultilevel"/>
    <w:tmpl w:val="566E550E"/>
    <w:lvl w:ilvl="0" w:tplc="6B5AC81E">
      <w:start w:val="1"/>
      <w:numFmt w:val="bullet"/>
      <w:lvlText w:val="-"/>
      <w:lvlJc w:val="left"/>
      <w:pPr>
        <w:ind w:left="720" w:hanging="360"/>
      </w:pPr>
      <w:rPr>
        <w:rFonts w:ascii="Calibri" w:eastAsia="TimesNew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C327FB6"/>
    <w:multiLevelType w:val="hybridMultilevel"/>
    <w:tmpl w:val="7D4663F4"/>
    <w:lvl w:ilvl="0" w:tplc="FBC41DF0">
      <w:start w:val="1"/>
      <w:numFmt w:val="decimal"/>
      <w:lvlText w:val="%1."/>
      <w:lvlJc w:val="left"/>
      <w:pPr>
        <w:ind w:left="720" w:hanging="360"/>
      </w:pPr>
    </w:lvl>
    <w:lvl w:ilvl="1" w:tplc="E0129B68">
      <w:start w:val="1"/>
      <w:numFmt w:val="lowerLetter"/>
      <w:lvlText w:val="%2."/>
      <w:lvlJc w:val="left"/>
      <w:pPr>
        <w:ind w:left="1440" w:hanging="360"/>
      </w:pPr>
    </w:lvl>
    <w:lvl w:ilvl="2" w:tplc="8498378C">
      <w:start w:val="1"/>
      <w:numFmt w:val="lowerRoman"/>
      <w:lvlText w:val="%3."/>
      <w:lvlJc w:val="right"/>
      <w:pPr>
        <w:ind w:left="2160" w:hanging="180"/>
      </w:pPr>
    </w:lvl>
    <w:lvl w:ilvl="3" w:tplc="59408206">
      <w:start w:val="1"/>
      <w:numFmt w:val="decimal"/>
      <w:lvlText w:val="%4."/>
      <w:lvlJc w:val="left"/>
      <w:pPr>
        <w:ind w:left="2880" w:hanging="360"/>
      </w:pPr>
    </w:lvl>
    <w:lvl w:ilvl="4" w:tplc="8584B96C">
      <w:start w:val="1"/>
      <w:numFmt w:val="lowerLetter"/>
      <w:lvlText w:val="%5."/>
      <w:lvlJc w:val="left"/>
      <w:pPr>
        <w:ind w:left="3600" w:hanging="360"/>
      </w:pPr>
    </w:lvl>
    <w:lvl w:ilvl="5" w:tplc="02143A62">
      <w:start w:val="1"/>
      <w:numFmt w:val="lowerRoman"/>
      <w:lvlText w:val="%6."/>
      <w:lvlJc w:val="right"/>
      <w:pPr>
        <w:ind w:left="4320" w:hanging="180"/>
      </w:pPr>
    </w:lvl>
    <w:lvl w:ilvl="6" w:tplc="2C24AE48">
      <w:start w:val="1"/>
      <w:numFmt w:val="decimal"/>
      <w:lvlText w:val="%7."/>
      <w:lvlJc w:val="left"/>
      <w:pPr>
        <w:ind w:left="5040" w:hanging="360"/>
      </w:pPr>
    </w:lvl>
    <w:lvl w:ilvl="7" w:tplc="96BAC2A0">
      <w:start w:val="1"/>
      <w:numFmt w:val="lowerLetter"/>
      <w:lvlText w:val="%8."/>
      <w:lvlJc w:val="left"/>
      <w:pPr>
        <w:ind w:left="5760" w:hanging="360"/>
      </w:pPr>
    </w:lvl>
    <w:lvl w:ilvl="8" w:tplc="E5FCAA1E">
      <w:start w:val="1"/>
      <w:numFmt w:val="lowerRoman"/>
      <w:lvlText w:val="%9."/>
      <w:lvlJc w:val="right"/>
      <w:pPr>
        <w:ind w:left="6480" w:hanging="180"/>
      </w:pPr>
    </w:lvl>
  </w:abstractNum>
  <w:abstractNum w:abstractNumId="30" w15:restartNumberingAfterBreak="0">
    <w:nsid w:val="3CC80D06"/>
    <w:multiLevelType w:val="multilevel"/>
    <w:tmpl w:val="AB1C0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DAE0CB6"/>
    <w:multiLevelType w:val="hybridMultilevel"/>
    <w:tmpl w:val="868C2F12"/>
    <w:lvl w:ilvl="0" w:tplc="0B60A3B4">
      <w:start w:val="1"/>
      <w:numFmt w:val="decimal"/>
      <w:lvlText w:val="%1."/>
      <w:lvlJc w:val="left"/>
      <w:pPr>
        <w:ind w:left="720" w:hanging="360"/>
      </w:pPr>
    </w:lvl>
    <w:lvl w:ilvl="1" w:tplc="B888BFEE">
      <w:start w:val="1"/>
      <w:numFmt w:val="lowerLetter"/>
      <w:lvlText w:val="%2."/>
      <w:lvlJc w:val="left"/>
      <w:pPr>
        <w:ind w:left="1440" w:hanging="360"/>
      </w:pPr>
    </w:lvl>
    <w:lvl w:ilvl="2" w:tplc="7D3E1CFC">
      <w:start w:val="1"/>
      <w:numFmt w:val="lowerRoman"/>
      <w:lvlText w:val="%3."/>
      <w:lvlJc w:val="right"/>
      <w:pPr>
        <w:ind w:left="2160" w:hanging="180"/>
      </w:pPr>
    </w:lvl>
    <w:lvl w:ilvl="3" w:tplc="63B6C1BA">
      <w:start w:val="1"/>
      <w:numFmt w:val="decimal"/>
      <w:lvlText w:val="%4."/>
      <w:lvlJc w:val="left"/>
      <w:pPr>
        <w:ind w:left="2880" w:hanging="360"/>
      </w:pPr>
    </w:lvl>
    <w:lvl w:ilvl="4" w:tplc="B2644CA6">
      <w:start w:val="1"/>
      <w:numFmt w:val="lowerLetter"/>
      <w:lvlText w:val="%5."/>
      <w:lvlJc w:val="left"/>
      <w:pPr>
        <w:ind w:left="3600" w:hanging="360"/>
      </w:pPr>
    </w:lvl>
    <w:lvl w:ilvl="5" w:tplc="D078472A">
      <w:start w:val="1"/>
      <w:numFmt w:val="lowerRoman"/>
      <w:lvlText w:val="%6."/>
      <w:lvlJc w:val="right"/>
      <w:pPr>
        <w:ind w:left="4320" w:hanging="180"/>
      </w:pPr>
    </w:lvl>
    <w:lvl w:ilvl="6" w:tplc="7ACC86B2">
      <w:start w:val="1"/>
      <w:numFmt w:val="decimal"/>
      <w:lvlText w:val="%7."/>
      <w:lvlJc w:val="left"/>
      <w:pPr>
        <w:ind w:left="5040" w:hanging="360"/>
      </w:pPr>
    </w:lvl>
    <w:lvl w:ilvl="7" w:tplc="EF36AC20">
      <w:start w:val="1"/>
      <w:numFmt w:val="lowerLetter"/>
      <w:lvlText w:val="%8."/>
      <w:lvlJc w:val="left"/>
      <w:pPr>
        <w:ind w:left="5760" w:hanging="360"/>
      </w:pPr>
    </w:lvl>
    <w:lvl w:ilvl="8" w:tplc="CDD87900">
      <w:start w:val="1"/>
      <w:numFmt w:val="lowerRoman"/>
      <w:lvlText w:val="%9."/>
      <w:lvlJc w:val="right"/>
      <w:pPr>
        <w:ind w:left="6480" w:hanging="180"/>
      </w:pPr>
    </w:lvl>
  </w:abstractNum>
  <w:abstractNum w:abstractNumId="32" w15:restartNumberingAfterBreak="0">
    <w:nsid w:val="3E1E3E2C"/>
    <w:multiLevelType w:val="hybridMultilevel"/>
    <w:tmpl w:val="C8F05C26"/>
    <w:lvl w:ilvl="0" w:tplc="79481CD6">
      <w:start w:val="1"/>
      <w:numFmt w:val="bullet"/>
      <w:lvlText w:val=""/>
      <w:lvlJc w:val="left"/>
      <w:pPr>
        <w:ind w:left="720" w:hanging="360"/>
      </w:pPr>
      <w:rPr>
        <w:rFonts w:ascii="Symbol" w:hAnsi="Symbol" w:hint="default"/>
      </w:rPr>
    </w:lvl>
    <w:lvl w:ilvl="1" w:tplc="9EDE4A70">
      <w:start w:val="1"/>
      <w:numFmt w:val="bullet"/>
      <w:lvlText w:val="o"/>
      <w:lvlJc w:val="left"/>
      <w:pPr>
        <w:ind w:left="1440" w:hanging="360"/>
      </w:pPr>
      <w:rPr>
        <w:rFonts w:ascii="Courier New" w:hAnsi="Courier New" w:cs="Courier New" w:hint="default"/>
      </w:rPr>
    </w:lvl>
    <w:lvl w:ilvl="2" w:tplc="281079D2">
      <w:start w:val="1"/>
      <w:numFmt w:val="bullet"/>
      <w:lvlText w:val=""/>
      <w:lvlJc w:val="left"/>
      <w:pPr>
        <w:ind w:left="2160" w:hanging="360"/>
      </w:pPr>
      <w:rPr>
        <w:rFonts w:ascii="Wingdings" w:hAnsi="Wingdings" w:hint="default"/>
      </w:rPr>
    </w:lvl>
    <w:lvl w:ilvl="3" w:tplc="EA5A08F4">
      <w:start w:val="1"/>
      <w:numFmt w:val="bullet"/>
      <w:lvlText w:val=""/>
      <w:lvlJc w:val="left"/>
      <w:pPr>
        <w:ind w:left="2880" w:hanging="360"/>
      </w:pPr>
      <w:rPr>
        <w:rFonts w:ascii="Symbol" w:hAnsi="Symbol" w:hint="default"/>
      </w:rPr>
    </w:lvl>
    <w:lvl w:ilvl="4" w:tplc="E898CCB4">
      <w:start w:val="1"/>
      <w:numFmt w:val="bullet"/>
      <w:lvlText w:val="o"/>
      <w:lvlJc w:val="left"/>
      <w:pPr>
        <w:ind w:left="3600" w:hanging="360"/>
      </w:pPr>
      <w:rPr>
        <w:rFonts w:ascii="Courier New" w:hAnsi="Courier New" w:cs="Courier New" w:hint="default"/>
      </w:rPr>
    </w:lvl>
    <w:lvl w:ilvl="5" w:tplc="C414EFD6">
      <w:start w:val="1"/>
      <w:numFmt w:val="bullet"/>
      <w:lvlText w:val=""/>
      <w:lvlJc w:val="left"/>
      <w:pPr>
        <w:ind w:left="4320" w:hanging="360"/>
      </w:pPr>
      <w:rPr>
        <w:rFonts w:ascii="Wingdings" w:hAnsi="Wingdings" w:hint="default"/>
      </w:rPr>
    </w:lvl>
    <w:lvl w:ilvl="6" w:tplc="826CCB8C">
      <w:start w:val="1"/>
      <w:numFmt w:val="bullet"/>
      <w:lvlText w:val=""/>
      <w:lvlJc w:val="left"/>
      <w:pPr>
        <w:ind w:left="5040" w:hanging="360"/>
      </w:pPr>
      <w:rPr>
        <w:rFonts w:ascii="Symbol" w:hAnsi="Symbol" w:hint="default"/>
      </w:rPr>
    </w:lvl>
    <w:lvl w:ilvl="7" w:tplc="6C709368">
      <w:start w:val="1"/>
      <w:numFmt w:val="bullet"/>
      <w:lvlText w:val="o"/>
      <w:lvlJc w:val="left"/>
      <w:pPr>
        <w:ind w:left="5760" w:hanging="360"/>
      </w:pPr>
      <w:rPr>
        <w:rFonts w:ascii="Courier New" w:hAnsi="Courier New" w:cs="Courier New" w:hint="default"/>
      </w:rPr>
    </w:lvl>
    <w:lvl w:ilvl="8" w:tplc="696CD0FE">
      <w:start w:val="1"/>
      <w:numFmt w:val="bullet"/>
      <w:lvlText w:val=""/>
      <w:lvlJc w:val="left"/>
      <w:pPr>
        <w:ind w:left="6480" w:hanging="360"/>
      </w:pPr>
      <w:rPr>
        <w:rFonts w:ascii="Wingdings" w:hAnsi="Wingdings" w:hint="default"/>
      </w:rPr>
    </w:lvl>
  </w:abstractNum>
  <w:abstractNum w:abstractNumId="33" w15:restartNumberingAfterBreak="0">
    <w:nsid w:val="4226620E"/>
    <w:multiLevelType w:val="multilevel"/>
    <w:tmpl w:val="0B60B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44978AC"/>
    <w:multiLevelType w:val="multilevel"/>
    <w:tmpl w:val="71A08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6BB3A46"/>
    <w:multiLevelType w:val="hybridMultilevel"/>
    <w:tmpl w:val="78A037E0"/>
    <w:lvl w:ilvl="0" w:tplc="1D349D00">
      <w:start w:val="1"/>
      <w:numFmt w:val="bullet"/>
      <w:lvlText w:val=""/>
      <w:lvlJc w:val="left"/>
      <w:pPr>
        <w:tabs>
          <w:tab w:val="num" w:pos="720"/>
        </w:tabs>
        <w:ind w:left="720" w:hanging="360"/>
      </w:pPr>
      <w:rPr>
        <w:rFonts w:ascii="Wingdings" w:hAnsi="Wingdings" w:hint="default"/>
      </w:rPr>
    </w:lvl>
    <w:lvl w:ilvl="1" w:tplc="9B488DFA">
      <w:start w:val="1"/>
      <w:numFmt w:val="bullet"/>
      <w:lvlText w:val=""/>
      <w:lvlJc w:val="left"/>
      <w:pPr>
        <w:tabs>
          <w:tab w:val="num" w:pos="1440"/>
        </w:tabs>
        <w:ind w:left="1440" w:hanging="360"/>
      </w:pPr>
      <w:rPr>
        <w:rFonts w:ascii="Wingdings" w:hAnsi="Wingdings" w:hint="default"/>
      </w:rPr>
    </w:lvl>
    <w:lvl w:ilvl="2" w:tplc="2D825DB8">
      <w:start w:val="1"/>
      <w:numFmt w:val="bullet"/>
      <w:lvlText w:val=""/>
      <w:lvlJc w:val="left"/>
      <w:pPr>
        <w:tabs>
          <w:tab w:val="num" w:pos="2160"/>
        </w:tabs>
        <w:ind w:left="2160" w:hanging="360"/>
      </w:pPr>
      <w:rPr>
        <w:rFonts w:ascii="Wingdings" w:hAnsi="Wingdings" w:hint="default"/>
      </w:rPr>
    </w:lvl>
    <w:lvl w:ilvl="3" w:tplc="DA302698">
      <w:start w:val="1"/>
      <w:numFmt w:val="bullet"/>
      <w:lvlText w:val=""/>
      <w:lvlJc w:val="left"/>
      <w:pPr>
        <w:tabs>
          <w:tab w:val="num" w:pos="2880"/>
        </w:tabs>
        <w:ind w:left="2880" w:hanging="360"/>
      </w:pPr>
      <w:rPr>
        <w:rFonts w:ascii="Wingdings" w:hAnsi="Wingdings" w:hint="default"/>
      </w:rPr>
    </w:lvl>
    <w:lvl w:ilvl="4" w:tplc="EADA2AE0">
      <w:start w:val="1"/>
      <w:numFmt w:val="bullet"/>
      <w:lvlText w:val=""/>
      <w:lvlJc w:val="left"/>
      <w:pPr>
        <w:tabs>
          <w:tab w:val="num" w:pos="3600"/>
        </w:tabs>
        <w:ind w:left="3600" w:hanging="360"/>
      </w:pPr>
      <w:rPr>
        <w:rFonts w:ascii="Wingdings" w:hAnsi="Wingdings" w:hint="default"/>
      </w:rPr>
    </w:lvl>
    <w:lvl w:ilvl="5" w:tplc="4D681C6E">
      <w:start w:val="1"/>
      <w:numFmt w:val="bullet"/>
      <w:lvlText w:val=""/>
      <w:lvlJc w:val="left"/>
      <w:pPr>
        <w:tabs>
          <w:tab w:val="num" w:pos="4320"/>
        </w:tabs>
        <w:ind w:left="4320" w:hanging="360"/>
      </w:pPr>
      <w:rPr>
        <w:rFonts w:ascii="Wingdings" w:hAnsi="Wingdings" w:hint="default"/>
      </w:rPr>
    </w:lvl>
    <w:lvl w:ilvl="6" w:tplc="0D2EE130">
      <w:start w:val="1"/>
      <w:numFmt w:val="bullet"/>
      <w:lvlText w:val=""/>
      <w:lvlJc w:val="left"/>
      <w:pPr>
        <w:tabs>
          <w:tab w:val="num" w:pos="5040"/>
        </w:tabs>
        <w:ind w:left="5040" w:hanging="360"/>
      </w:pPr>
      <w:rPr>
        <w:rFonts w:ascii="Wingdings" w:hAnsi="Wingdings" w:hint="default"/>
      </w:rPr>
    </w:lvl>
    <w:lvl w:ilvl="7" w:tplc="77B6EDE6">
      <w:start w:val="1"/>
      <w:numFmt w:val="bullet"/>
      <w:lvlText w:val=""/>
      <w:lvlJc w:val="left"/>
      <w:pPr>
        <w:tabs>
          <w:tab w:val="num" w:pos="5760"/>
        </w:tabs>
        <w:ind w:left="5760" w:hanging="360"/>
      </w:pPr>
      <w:rPr>
        <w:rFonts w:ascii="Wingdings" w:hAnsi="Wingdings" w:hint="default"/>
      </w:rPr>
    </w:lvl>
    <w:lvl w:ilvl="8" w:tplc="34E462FC">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A987D94"/>
    <w:multiLevelType w:val="hybridMultilevel"/>
    <w:tmpl w:val="EE1A1640"/>
    <w:lvl w:ilvl="0" w:tplc="F55EDF10">
      <w:numFmt w:val="bullet"/>
      <w:lvlText w:val="-"/>
      <w:lvlJc w:val="left"/>
      <w:pPr>
        <w:ind w:left="720" w:hanging="360"/>
      </w:pPr>
      <w:rPr>
        <w:rFonts w:ascii="Calibri" w:eastAsia="TimesNew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DAB6599"/>
    <w:multiLevelType w:val="multilevel"/>
    <w:tmpl w:val="D506C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0632B28"/>
    <w:multiLevelType w:val="hybridMultilevel"/>
    <w:tmpl w:val="7C5EA05A"/>
    <w:lvl w:ilvl="0" w:tplc="386E5FA8">
      <w:start w:val="1"/>
      <w:numFmt w:val="upperRoman"/>
      <w:pStyle w:val="Titr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51102186"/>
    <w:multiLevelType w:val="hybridMultilevel"/>
    <w:tmpl w:val="A93E47D2"/>
    <w:lvl w:ilvl="0" w:tplc="AB5C8E94">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0" w15:restartNumberingAfterBreak="0">
    <w:nsid w:val="51474853"/>
    <w:multiLevelType w:val="hybridMultilevel"/>
    <w:tmpl w:val="C292FF0A"/>
    <w:lvl w:ilvl="0" w:tplc="E4A4250A">
      <w:start w:val="1"/>
      <w:numFmt w:val="decimal"/>
      <w:lvlText w:val="%1."/>
      <w:lvlJc w:val="left"/>
      <w:pPr>
        <w:ind w:left="720" w:hanging="360"/>
      </w:pPr>
    </w:lvl>
    <w:lvl w:ilvl="1" w:tplc="48CC29E6">
      <w:start w:val="1"/>
      <w:numFmt w:val="lowerLetter"/>
      <w:lvlText w:val="%2."/>
      <w:lvlJc w:val="left"/>
      <w:pPr>
        <w:ind w:left="1440" w:hanging="360"/>
      </w:pPr>
    </w:lvl>
    <w:lvl w:ilvl="2" w:tplc="DD7C9EA0">
      <w:start w:val="1"/>
      <w:numFmt w:val="lowerRoman"/>
      <w:lvlText w:val="%3."/>
      <w:lvlJc w:val="right"/>
      <w:pPr>
        <w:ind w:left="2160" w:hanging="180"/>
      </w:pPr>
    </w:lvl>
    <w:lvl w:ilvl="3" w:tplc="C9347EBE">
      <w:start w:val="1"/>
      <w:numFmt w:val="decimal"/>
      <w:lvlText w:val="%4."/>
      <w:lvlJc w:val="left"/>
      <w:pPr>
        <w:ind w:left="2880" w:hanging="360"/>
      </w:pPr>
    </w:lvl>
    <w:lvl w:ilvl="4" w:tplc="D716140A">
      <w:start w:val="1"/>
      <w:numFmt w:val="lowerLetter"/>
      <w:lvlText w:val="%5."/>
      <w:lvlJc w:val="left"/>
      <w:pPr>
        <w:ind w:left="3600" w:hanging="360"/>
      </w:pPr>
    </w:lvl>
    <w:lvl w:ilvl="5" w:tplc="4138658E">
      <w:start w:val="1"/>
      <w:numFmt w:val="lowerRoman"/>
      <w:lvlText w:val="%6."/>
      <w:lvlJc w:val="right"/>
      <w:pPr>
        <w:ind w:left="4320" w:hanging="180"/>
      </w:pPr>
    </w:lvl>
    <w:lvl w:ilvl="6" w:tplc="65CCD340">
      <w:start w:val="1"/>
      <w:numFmt w:val="decimal"/>
      <w:lvlText w:val="%7."/>
      <w:lvlJc w:val="left"/>
      <w:pPr>
        <w:ind w:left="5040" w:hanging="360"/>
      </w:pPr>
    </w:lvl>
    <w:lvl w:ilvl="7" w:tplc="CDD4B78C">
      <w:start w:val="1"/>
      <w:numFmt w:val="lowerLetter"/>
      <w:lvlText w:val="%8."/>
      <w:lvlJc w:val="left"/>
      <w:pPr>
        <w:ind w:left="5760" w:hanging="360"/>
      </w:pPr>
    </w:lvl>
    <w:lvl w:ilvl="8" w:tplc="E72639C4">
      <w:start w:val="1"/>
      <w:numFmt w:val="lowerRoman"/>
      <w:lvlText w:val="%9."/>
      <w:lvlJc w:val="right"/>
      <w:pPr>
        <w:ind w:left="6480" w:hanging="180"/>
      </w:pPr>
    </w:lvl>
  </w:abstractNum>
  <w:abstractNum w:abstractNumId="41" w15:restartNumberingAfterBreak="0">
    <w:nsid w:val="521A7201"/>
    <w:multiLevelType w:val="hybridMultilevel"/>
    <w:tmpl w:val="D0FC1298"/>
    <w:lvl w:ilvl="0" w:tplc="29FAE13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6523F97"/>
    <w:multiLevelType w:val="hybridMultilevel"/>
    <w:tmpl w:val="F1F26BF0"/>
    <w:lvl w:ilvl="0" w:tplc="5ED8F20C">
      <w:start w:val="1"/>
      <w:numFmt w:val="decimal"/>
      <w:lvlText w:val="%1."/>
      <w:lvlJc w:val="left"/>
      <w:pPr>
        <w:ind w:left="720" w:hanging="360"/>
      </w:pPr>
    </w:lvl>
    <w:lvl w:ilvl="1" w:tplc="4E1051C4">
      <w:start w:val="1"/>
      <w:numFmt w:val="lowerLetter"/>
      <w:lvlText w:val="%2."/>
      <w:lvlJc w:val="left"/>
      <w:pPr>
        <w:ind w:left="1440" w:hanging="360"/>
      </w:pPr>
    </w:lvl>
    <w:lvl w:ilvl="2" w:tplc="4350BD18">
      <w:start w:val="1"/>
      <w:numFmt w:val="lowerRoman"/>
      <w:lvlText w:val="%3."/>
      <w:lvlJc w:val="right"/>
      <w:pPr>
        <w:ind w:left="2160" w:hanging="180"/>
      </w:pPr>
    </w:lvl>
    <w:lvl w:ilvl="3" w:tplc="B7E2D4E0">
      <w:start w:val="1"/>
      <w:numFmt w:val="decimal"/>
      <w:lvlText w:val="%4."/>
      <w:lvlJc w:val="left"/>
      <w:pPr>
        <w:ind w:left="2880" w:hanging="360"/>
      </w:pPr>
    </w:lvl>
    <w:lvl w:ilvl="4" w:tplc="18E0B4D4">
      <w:start w:val="1"/>
      <w:numFmt w:val="lowerLetter"/>
      <w:lvlText w:val="%5."/>
      <w:lvlJc w:val="left"/>
      <w:pPr>
        <w:ind w:left="3600" w:hanging="360"/>
      </w:pPr>
    </w:lvl>
    <w:lvl w:ilvl="5" w:tplc="A07A03BA">
      <w:start w:val="1"/>
      <w:numFmt w:val="lowerRoman"/>
      <w:lvlText w:val="%6."/>
      <w:lvlJc w:val="right"/>
      <w:pPr>
        <w:ind w:left="4320" w:hanging="180"/>
      </w:pPr>
    </w:lvl>
    <w:lvl w:ilvl="6" w:tplc="425071CC">
      <w:start w:val="1"/>
      <w:numFmt w:val="decimal"/>
      <w:lvlText w:val="%7."/>
      <w:lvlJc w:val="left"/>
      <w:pPr>
        <w:ind w:left="5040" w:hanging="360"/>
      </w:pPr>
    </w:lvl>
    <w:lvl w:ilvl="7" w:tplc="43709752">
      <w:start w:val="1"/>
      <w:numFmt w:val="lowerLetter"/>
      <w:lvlText w:val="%8."/>
      <w:lvlJc w:val="left"/>
      <w:pPr>
        <w:ind w:left="5760" w:hanging="360"/>
      </w:pPr>
    </w:lvl>
    <w:lvl w:ilvl="8" w:tplc="99DABD14">
      <w:start w:val="1"/>
      <w:numFmt w:val="lowerRoman"/>
      <w:lvlText w:val="%9."/>
      <w:lvlJc w:val="right"/>
      <w:pPr>
        <w:ind w:left="6480" w:hanging="180"/>
      </w:pPr>
    </w:lvl>
  </w:abstractNum>
  <w:abstractNum w:abstractNumId="43" w15:restartNumberingAfterBreak="0">
    <w:nsid w:val="56A94B65"/>
    <w:multiLevelType w:val="multilevel"/>
    <w:tmpl w:val="94F05612"/>
    <w:lvl w:ilvl="0">
      <w:start w:val="1"/>
      <w:numFmt w:val="decimal"/>
      <w:lvlText w:val="%1"/>
      <w:lvlJc w:val="left"/>
      <w:pPr>
        <w:ind w:left="574"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56BA751D"/>
    <w:multiLevelType w:val="hybridMultilevel"/>
    <w:tmpl w:val="C41AC024"/>
    <w:lvl w:ilvl="0" w:tplc="9E0EE77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7A21F8A"/>
    <w:multiLevelType w:val="hybridMultilevel"/>
    <w:tmpl w:val="6714FBC8"/>
    <w:lvl w:ilvl="0" w:tplc="6B5AC81E">
      <w:start w:val="1"/>
      <w:numFmt w:val="bullet"/>
      <w:lvlText w:val="-"/>
      <w:lvlJc w:val="left"/>
      <w:pPr>
        <w:ind w:left="720" w:hanging="360"/>
      </w:pPr>
      <w:rPr>
        <w:rFonts w:ascii="Calibri" w:eastAsia="TimesNew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89059F6"/>
    <w:multiLevelType w:val="hybridMultilevel"/>
    <w:tmpl w:val="0B7614D4"/>
    <w:lvl w:ilvl="0" w:tplc="90D4C01A">
      <w:start w:val="1"/>
      <w:numFmt w:val="lowerLetter"/>
      <w:lvlText w:val="%1)"/>
      <w:lvlJc w:val="left"/>
      <w:pPr>
        <w:ind w:left="1440" w:hanging="360"/>
      </w:pPr>
    </w:lvl>
    <w:lvl w:ilvl="1" w:tplc="2BCEE426">
      <w:start w:val="1"/>
      <w:numFmt w:val="lowerLetter"/>
      <w:lvlText w:val="%2."/>
      <w:lvlJc w:val="left"/>
      <w:pPr>
        <w:ind w:left="1440" w:hanging="360"/>
      </w:pPr>
    </w:lvl>
    <w:lvl w:ilvl="2" w:tplc="25A6C052">
      <w:start w:val="1"/>
      <w:numFmt w:val="lowerRoman"/>
      <w:lvlText w:val="%3."/>
      <w:lvlJc w:val="right"/>
      <w:pPr>
        <w:ind w:left="2160" w:hanging="180"/>
      </w:pPr>
    </w:lvl>
    <w:lvl w:ilvl="3" w:tplc="C5141260">
      <w:start w:val="1"/>
      <w:numFmt w:val="decimal"/>
      <w:lvlText w:val="%4."/>
      <w:lvlJc w:val="left"/>
      <w:pPr>
        <w:ind w:left="2880" w:hanging="360"/>
      </w:pPr>
    </w:lvl>
    <w:lvl w:ilvl="4" w:tplc="70722E46">
      <w:start w:val="1"/>
      <w:numFmt w:val="lowerLetter"/>
      <w:lvlText w:val="%5."/>
      <w:lvlJc w:val="left"/>
      <w:pPr>
        <w:ind w:left="3600" w:hanging="360"/>
      </w:pPr>
    </w:lvl>
    <w:lvl w:ilvl="5" w:tplc="BFF00D24">
      <w:start w:val="1"/>
      <w:numFmt w:val="lowerRoman"/>
      <w:lvlText w:val="%6."/>
      <w:lvlJc w:val="right"/>
      <w:pPr>
        <w:ind w:left="4320" w:hanging="180"/>
      </w:pPr>
    </w:lvl>
    <w:lvl w:ilvl="6" w:tplc="87A8AD52">
      <w:start w:val="1"/>
      <w:numFmt w:val="decimal"/>
      <w:lvlText w:val="%7."/>
      <w:lvlJc w:val="left"/>
      <w:pPr>
        <w:ind w:left="5040" w:hanging="360"/>
      </w:pPr>
    </w:lvl>
    <w:lvl w:ilvl="7" w:tplc="91248182">
      <w:start w:val="1"/>
      <w:numFmt w:val="lowerLetter"/>
      <w:lvlText w:val="%8."/>
      <w:lvlJc w:val="left"/>
      <w:pPr>
        <w:ind w:left="5760" w:hanging="360"/>
      </w:pPr>
    </w:lvl>
    <w:lvl w:ilvl="8" w:tplc="DD7C8592">
      <w:start w:val="1"/>
      <w:numFmt w:val="lowerRoman"/>
      <w:lvlText w:val="%9."/>
      <w:lvlJc w:val="right"/>
      <w:pPr>
        <w:ind w:left="6480" w:hanging="180"/>
      </w:pPr>
    </w:lvl>
  </w:abstractNum>
  <w:abstractNum w:abstractNumId="47" w15:restartNumberingAfterBreak="0">
    <w:nsid w:val="5AC17189"/>
    <w:multiLevelType w:val="multilevel"/>
    <w:tmpl w:val="CAD8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CAD31BA"/>
    <w:multiLevelType w:val="hybridMultilevel"/>
    <w:tmpl w:val="7A06B518"/>
    <w:lvl w:ilvl="0" w:tplc="6B5AC81E">
      <w:start w:val="1"/>
      <w:numFmt w:val="bullet"/>
      <w:lvlText w:val="-"/>
      <w:lvlJc w:val="left"/>
      <w:pPr>
        <w:ind w:left="720" w:hanging="360"/>
      </w:pPr>
      <w:rPr>
        <w:rFonts w:ascii="Calibri" w:eastAsia="TimesNew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F883C34"/>
    <w:multiLevelType w:val="hybridMultilevel"/>
    <w:tmpl w:val="949A42E2"/>
    <w:lvl w:ilvl="0" w:tplc="6B5AC81E">
      <w:start w:val="1"/>
      <w:numFmt w:val="bullet"/>
      <w:lvlText w:val="-"/>
      <w:lvlJc w:val="left"/>
      <w:pPr>
        <w:ind w:left="720" w:hanging="360"/>
      </w:pPr>
      <w:rPr>
        <w:rFonts w:ascii="Calibri" w:eastAsia="TimesNew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F8E048F"/>
    <w:multiLevelType w:val="multilevel"/>
    <w:tmpl w:val="0DA82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4572CAF"/>
    <w:multiLevelType w:val="hybridMultilevel"/>
    <w:tmpl w:val="C8609D1C"/>
    <w:lvl w:ilvl="0" w:tplc="DB305B9C">
      <w:start w:val="1"/>
      <w:numFmt w:val="decimal"/>
      <w:lvlText w:val="%1."/>
      <w:lvlJc w:val="left"/>
      <w:pPr>
        <w:ind w:left="720" w:hanging="360"/>
      </w:pPr>
    </w:lvl>
    <w:lvl w:ilvl="1" w:tplc="C4209400">
      <w:start w:val="1"/>
      <w:numFmt w:val="lowerLetter"/>
      <w:lvlText w:val="%2."/>
      <w:lvlJc w:val="left"/>
      <w:pPr>
        <w:ind w:left="1440" w:hanging="360"/>
      </w:pPr>
    </w:lvl>
    <w:lvl w:ilvl="2" w:tplc="46D6FCE4">
      <w:start w:val="1"/>
      <w:numFmt w:val="lowerRoman"/>
      <w:lvlText w:val="%3."/>
      <w:lvlJc w:val="right"/>
      <w:pPr>
        <w:ind w:left="2160" w:hanging="180"/>
      </w:pPr>
    </w:lvl>
    <w:lvl w:ilvl="3" w:tplc="3C9A6250">
      <w:start w:val="1"/>
      <w:numFmt w:val="decimal"/>
      <w:lvlText w:val="%4."/>
      <w:lvlJc w:val="left"/>
      <w:pPr>
        <w:ind w:left="2880" w:hanging="360"/>
      </w:pPr>
    </w:lvl>
    <w:lvl w:ilvl="4" w:tplc="02A82FCA">
      <w:start w:val="1"/>
      <w:numFmt w:val="lowerLetter"/>
      <w:lvlText w:val="%5."/>
      <w:lvlJc w:val="left"/>
      <w:pPr>
        <w:ind w:left="3600" w:hanging="360"/>
      </w:pPr>
    </w:lvl>
    <w:lvl w:ilvl="5" w:tplc="D5B04A38">
      <w:start w:val="1"/>
      <w:numFmt w:val="lowerRoman"/>
      <w:lvlText w:val="%6."/>
      <w:lvlJc w:val="right"/>
      <w:pPr>
        <w:ind w:left="4320" w:hanging="180"/>
      </w:pPr>
    </w:lvl>
    <w:lvl w:ilvl="6" w:tplc="9E384CB0">
      <w:start w:val="1"/>
      <w:numFmt w:val="decimal"/>
      <w:lvlText w:val="%7."/>
      <w:lvlJc w:val="left"/>
      <w:pPr>
        <w:ind w:left="5040" w:hanging="360"/>
      </w:pPr>
    </w:lvl>
    <w:lvl w:ilvl="7" w:tplc="789C87EA">
      <w:start w:val="1"/>
      <w:numFmt w:val="lowerLetter"/>
      <w:lvlText w:val="%8."/>
      <w:lvlJc w:val="left"/>
      <w:pPr>
        <w:ind w:left="5760" w:hanging="360"/>
      </w:pPr>
    </w:lvl>
    <w:lvl w:ilvl="8" w:tplc="9A5C51E0">
      <w:start w:val="1"/>
      <w:numFmt w:val="lowerRoman"/>
      <w:lvlText w:val="%9."/>
      <w:lvlJc w:val="right"/>
      <w:pPr>
        <w:ind w:left="6480" w:hanging="180"/>
      </w:pPr>
    </w:lvl>
  </w:abstractNum>
  <w:abstractNum w:abstractNumId="52" w15:restartNumberingAfterBreak="0">
    <w:nsid w:val="65507B6B"/>
    <w:multiLevelType w:val="multilevel"/>
    <w:tmpl w:val="F4C81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F8E67BD"/>
    <w:multiLevelType w:val="hybridMultilevel"/>
    <w:tmpl w:val="10F047FE"/>
    <w:lvl w:ilvl="0" w:tplc="5776B534">
      <w:start w:val="1"/>
      <w:numFmt w:val="decimal"/>
      <w:lvlText w:val="%1."/>
      <w:lvlJc w:val="left"/>
      <w:pPr>
        <w:ind w:left="720" w:hanging="360"/>
      </w:pPr>
    </w:lvl>
    <w:lvl w:ilvl="1" w:tplc="22C0994A">
      <w:start w:val="1"/>
      <w:numFmt w:val="lowerLetter"/>
      <w:lvlText w:val="%2."/>
      <w:lvlJc w:val="left"/>
      <w:pPr>
        <w:ind w:left="1440" w:hanging="360"/>
      </w:pPr>
    </w:lvl>
    <w:lvl w:ilvl="2" w:tplc="39BA1546">
      <w:start w:val="1"/>
      <w:numFmt w:val="lowerRoman"/>
      <w:lvlText w:val="%3."/>
      <w:lvlJc w:val="right"/>
      <w:pPr>
        <w:ind w:left="2160" w:hanging="180"/>
      </w:pPr>
    </w:lvl>
    <w:lvl w:ilvl="3" w:tplc="7D48B92E">
      <w:start w:val="1"/>
      <w:numFmt w:val="decimal"/>
      <w:lvlText w:val="%4."/>
      <w:lvlJc w:val="left"/>
      <w:pPr>
        <w:ind w:left="2880" w:hanging="360"/>
      </w:pPr>
    </w:lvl>
    <w:lvl w:ilvl="4" w:tplc="9E500F4A">
      <w:start w:val="1"/>
      <w:numFmt w:val="lowerLetter"/>
      <w:lvlText w:val="%5."/>
      <w:lvlJc w:val="left"/>
      <w:pPr>
        <w:ind w:left="3600" w:hanging="360"/>
      </w:pPr>
    </w:lvl>
    <w:lvl w:ilvl="5" w:tplc="0562D3A8">
      <w:start w:val="1"/>
      <w:numFmt w:val="lowerRoman"/>
      <w:lvlText w:val="%6."/>
      <w:lvlJc w:val="right"/>
      <w:pPr>
        <w:ind w:left="4320" w:hanging="180"/>
      </w:pPr>
    </w:lvl>
    <w:lvl w:ilvl="6" w:tplc="78FE147C">
      <w:start w:val="1"/>
      <w:numFmt w:val="decimal"/>
      <w:lvlText w:val="%7."/>
      <w:lvlJc w:val="left"/>
      <w:pPr>
        <w:ind w:left="5040" w:hanging="360"/>
      </w:pPr>
    </w:lvl>
    <w:lvl w:ilvl="7" w:tplc="51463DD2">
      <w:start w:val="1"/>
      <w:numFmt w:val="lowerLetter"/>
      <w:lvlText w:val="%8."/>
      <w:lvlJc w:val="left"/>
      <w:pPr>
        <w:ind w:left="5760" w:hanging="360"/>
      </w:pPr>
    </w:lvl>
    <w:lvl w:ilvl="8" w:tplc="EAEAC900">
      <w:start w:val="1"/>
      <w:numFmt w:val="lowerRoman"/>
      <w:lvlText w:val="%9."/>
      <w:lvlJc w:val="right"/>
      <w:pPr>
        <w:ind w:left="6480" w:hanging="180"/>
      </w:pPr>
    </w:lvl>
  </w:abstractNum>
  <w:abstractNum w:abstractNumId="54" w15:restartNumberingAfterBreak="0">
    <w:nsid w:val="72BD022F"/>
    <w:multiLevelType w:val="hybridMultilevel"/>
    <w:tmpl w:val="DA9631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6D528CB"/>
    <w:multiLevelType w:val="multilevel"/>
    <w:tmpl w:val="795E9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79B96F10"/>
    <w:multiLevelType w:val="hybridMultilevel"/>
    <w:tmpl w:val="14F2C598"/>
    <w:lvl w:ilvl="0" w:tplc="DD3006B4">
      <w:start w:val="1"/>
      <w:numFmt w:val="decimal"/>
      <w:lvlText w:val="%1."/>
      <w:lvlJc w:val="left"/>
      <w:pPr>
        <w:ind w:left="720" w:hanging="360"/>
      </w:pPr>
    </w:lvl>
    <w:lvl w:ilvl="1" w:tplc="A0C0833E">
      <w:start w:val="1"/>
      <w:numFmt w:val="lowerLetter"/>
      <w:lvlText w:val="%2."/>
      <w:lvlJc w:val="left"/>
      <w:pPr>
        <w:ind w:left="1440" w:hanging="360"/>
      </w:pPr>
    </w:lvl>
    <w:lvl w:ilvl="2" w:tplc="5FFEF2A2">
      <w:start w:val="1"/>
      <w:numFmt w:val="lowerRoman"/>
      <w:lvlText w:val="%3."/>
      <w:lvlJc w:val="right"/>
      <w:pPr>
        <w:ind w:left="2160" w:hanging="180"/>
      </w:pPr>
    </w:lvl>
    <w:lvl w:ilvl="3" w:tplc="C9EAC182">
      <w:start w:val="1"/>
      <w:numFmt w:val="decimal"/>
      <w:lvlText w:val="%4."/>
      <w:lvlJc w:val="left"/>
      <w:pPr>
        <w:ind w:left="2880" w:hanging="360"/>
      </w:pPr>
    </w:lvl>
    <w:lvl w:ilvl="4" w:tplc="1E121E38">
      <w:start w:val="1"/>
      <w:numFmt w:val="lowerLetter"/>
      <w:lvlText w:val="%5."/>
      <w:lvlJc w:val="left"/>
      <w:pPr>
        <w:ind w:left="3600" w:hanging="360"/>
      </w:pPr>
    </w:lvl>
    <w:lvl w:ilvl="5" w:tplc="CA5A84F2">
      <w:start w:val="1"/>
      <w:numFmt w:val="lowerRoman"/>
      <w:lvlText w:val="%6."/>
      <w:lvlJc w:val="right"/>
      <w:pPr>
        <w:ind w:left="4320" w:hanging="180"/>
      </w:pPr>
    </w:lvl>
    <w:lvl w:ilvl="6" w:tplc="D1B0CC84">
      <w:start w:val="1"/>
      <w:numFmt w:val="decimal"/>
      <w:lvlText w:val="%7."/>
      <w:lvlJc w:val="left"/>
      <w:pPr>
        <w:ind w:left="5040" w:hanging="360"/>
      </w:pPr>
    </w:lvl>
    <w:lvl w:ilvl="7" w:tplc="93C68D36">
      <w:start w:val="1"/>
      <w:numFmt w:val="lowerLetter"/>
      <w:lvlText w:val="%8."/>
      <w:lvlJc w:val="left"/>
      <w:pPr>
        <w:ind w:left="5760" w:hanging="360"/>
      </w:pPr>
    </w:lvl>
    <w:lvl w:ilvl="8" w:tplc="BC301EDA">
      <w:start w:val="1"/>
      <w:numFmt w:val="lowerRoman"/>
      <w:lvlText w:val="%9."/>
      <w:lvlJc w:val="right"/>
      <w:pPr>
        <w:ind w:left="6480" w:hanging="180"/>
      </w:pPr>
    </w:lvl>
  </w:abstractNum>
  <w:abstractNum w:abstractNumId="57" w15:restartNumberingAfterBreak="0">
    <w:nsid w:val="79EE799E"/>
    <w:multiLevelType w:val="multilevel"/>
    <w:tmpl w:val="02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7A794950"/>
    <w:multiLevelType w:val="hybridMultilevel"/>
    <w:tmpl w:val="8C3A27DA"/>
    <w:lvl w:ilvl="0" w:tplc="36943296">
      <w:start w:val="1"/>
      <w:numFmt w:val="bullet"/>
      <w:lvlText w:val=""/>
      <w:lvlJc w:val="left"/>
      <w:pPr>
        <w:tabs>
          <w:tab w:val="num" w:pos="720"/>
        </w:tabs>
        <w:ind w:left="720" w:hanging="360"/>
      </w:pPr>
      <w:rPr>
        <w:rFonts w:ascii="Wingdings" w:hAnsi="Wingdings" w:hint="default"/>
      </w:rPr>
    </w:lvl>
    <w:lvl w:ilvl="1" w:tplc="FB988782">
      <w:start w:val="1"/>
      <w:numFmt w:val="bullet"/>
      <w:lvlText w:val=""/>
      <w:lvlJc w:val="left"/>
      <w:pPr>
        <w:tabs>
          <w:tab w:val="num" w:pos="1440"/>
        </w:tabs>
        <w:ind w:left="1440" w:hanging="360"/>
      </w:pPr>
      <w:rPr>
        <w:rFonts w:ascii="Wingdings" w:hAnsi="Wingdings" w:hint="default"/>
      </w:rPr>
    </w:lvl>
    <w:lvl w:ilvl="2" w:tplc="F296E376">
      <w:start w:val="1"/>
      <w:numFmt w:val="bullet"/>
      <w:lvlText w:val=""/>
      <w:lvlJc w:val="left"/>
      <w:pPr>
        <w:tabs>
          <w:tab w:val="num" w:pos="2160"/>
        </w:tabs>
        <w:ind w:left="2160" w:hanging="360"/>
      </w:pPr>
      <w:rPr>
        <w:rFonts w:ascii="Wingdings" w:hAnsi="Wingdings" w:hint="default"/>
      </w:rPr>
    </w:lvl>
    <w:lvl w:ilvl="3" w:tplc="CA24425A">
      <w:start w:val="1"/>
      <w:numFmt w:val="bullet"/>
      <w:lvlText w:val=""/>
      <w:lvlJc w:val="left"/>
      <w:pPr>
        <w:tabs>
          <w:tab w:val="num" w:pos="2880"/>
        </w:tabs>
        <w:ind w:left="2880" w:hanging="360"/>
      </w:pPr>
      <w:rPr>
        <w:rFonts w:ascii="Wingdings" w:hAnsi="Wingdings" w:hint="default"/>
      </w:rPr>
    </w:lvl>
    <w:lvl w:ilvl="4" w:tplc="FEF6BD58">
      <w:start w:val="1"/>
      <w:numFmt w:val="bullet"/>
      <w:lvlText w:val=""/>
      <w:lvlJc w:val="left"/>
      <w:pPr>
        <w:tabs>
          <w:tab w:val="num" w:pos="3600"/>
        </w:tabs>
        <w:ind w:left="3600" w:hanging="360"/>
      </w:pPr>
      <w:rPr>
        <w:rFonts w:ascii="Wingdings" w:hAnsi="Wingdings" w:hint="default"/>
      </w:rPr>
    </w:lvl>
    <w:lvl w:ilvl="5" w:tplc="6B004894">
      <w:start w:val="1"/>
      <w:numFmt w:val="bullet"/>
      <w:lvlText w:val=""/>
      <w:lvlJc w:val="left"/>
      <w:pPr>
        <w:tabs>
          <w:tab w:val="num" w:pos="4320"/>
        </w:tabs>
        <w:ind w:left="4320" w:hanging="360"/>
      </w:pPr>
      <w:rPr>
        <w:rFonts w:ascii="Wingdings" w:hAnsi="Wingdings" w:hint="default"/>
      </w:rPr>
    </w:lvl>
    <w:lvl w:ilvl="6" w:tplc="ABEE33FE">
      <w:start w:val="1"/>
      <w:numFmt w:val="bullet"/>
      <w:lvlText w:val=""/>
      <w:lvlJc w:val="left"/>
      <w:pPr>
        <w:tabs>
          <w:tab w:val="num" w:pos="5040"/>
        </w:tabs>
        <w:ind w:left="5040" w:hanging="360"/>
      </w:pPr>
      <w:rPr>
        <w:rFonts w:ascii="Wingdings" w:hAnsi="Wingdings" w:hint="default"/>
      </w:rPr>
    </w:lvl>
    <w:lvl w:ilvl="7" w:tplc="EFC88C8C">
      <w:start w:val="1"/>
      <w:numFmt w:val="bullet"/>
      <w:lvlText w:val=""/>
      <w:lvlJc w:val="left"/>
      <w:pPr>
        <w:tabs>
          <w:tab w:val="num" w:pos="5760"/>
        </w:tabs>
        <w:ind w:left="5760" w:hanging="360"/>
      </w:pPr>
      <w:rPr>
        <w:rFonts w:ascii="Wingdings" w:hAnsi="Wingdings" w:hint="default"/>
      </w:rPr>
    </w:lvl>
    <w:lvl w:ilvl="8" w:tplc="7CC287AC">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D630234"/>
    <w:multiLevelType w:val="hybridMultilevel"/>
    <w:tmpl w:val="550AC48E"/>
    <w:lvl w:ilvl="0" w:tplc="2B6AE7B2">
      <w:start w:val="1"/>
      <w:numFmt w:val="decimal"/>
      <w:lvlText w:val="%1."/>
      <w:lvlJc w:val="left"/>
      <w:pPr>
        <w:ind w:left="720" w:hanging="360"/>
      </w:pPr>
    </w:lvl>
    <w:lvl w:ilvl="1" w:tplc="27C2A0A0">
      <w:start w:val="1"/>
      <w:numFmt w:val="lowerLetter"/>
      <w:lvlText w:val="%2."/>
      <w:lvlJc w:val="left"/>
      <w:pPr>
        <w:ind w:left="1440" w:hanging="360"/>
      </w:pPr>
    </w:lvl>
    <w:lvl w:ilvl="2" w:tplc="9BCA09B2">
      <w:start w:val="1"/>
      <w:numFmt w:val="lowerRoman"/>
      <w:lvlText w:val="%3."/>
      <w:lvlJc w:val="right"/>
      <w:pPr>
        <w:ind w:left="2160" w:hanging="180"/>
      </w:pPr>
    </w:lvl>
    <w:lvl w:ilvl="3" w:tplc="73A60D90">
      <w:start w:val="1"/>
      <w:numFmt w:val="decimal"/>
      <w:lvlText w:val="%4."/>
      <w:lvlJc w:val="left"/>
      <w:pPr>
        <w:ind w:left="2880" w:hanging="360"/>
      </w:pPr>
    </w:lvl>
    <w:lvl w:ilvl="4" w:tplc="9B582B2A">
      <w:start w:val="1"/>
      <w:numFmt w:val="lowerLetter"/>
      <w:lvlText w:val="%5."/>
      <w:lvlJc w:val="left"/>
      <w:pPr>
        <w:ind w:left="3600" w:hanging="360"/>
      </w:pPr>
    </w:lvl>
    <w:lvl w:ilvl="5" w:tplc="3BCA3EEA">
      <w:start w:val="1"/>
      <w:numFmt w:val="lowerRoman"/>
      <w:lvlText w:val="%6."/>
      <w:lvlJc w:val="right"/>
      <w:pPr>
        <w:ind w:left="4320" w:hanging="180"/>
      </w:pPr>
    </w:lvl>
    <w:lvl w:ilvl="6" w:tplc="FC96C008">
      <w:start w:val="1"/>
      <w:numFmt w:val="decimal"/>
      <w:lvlText w:val="%7."/>
      <w:lvlJc w:val="left"/>
      <w:pPr>
        <w:ind w:left="5040" w:hanging="360"/>
      </w:pPr>
    </w:lvl>
    <w:lvl w:ilvl="7" w:tplc="94FCFA2A">
      <w:start w:val="1"/>
      <w:numFmt w:val="lowerLetter"/>
      <w:lvlText w:val="%8."/>
      <w:lvlJc w:val="left"/>
      <w:pPr>
        <w:ind w:left="5760" w:hanging="360"/>
      </w:pPr>
    </w:lvl>
    <w:lvl w:ilvl="8" w:tplc="C7FA5C04">
      <w:start w:val="1"/>
      <w:numFmt w:val="lowerRoman"/>
      <w:lvlText w:val="%9."/>
      <w:lvlJc w:val="right"/>
      <w:pPr>
        <w:ind w:left="6480" w:hanging="180"/>
      </w:pPr>
    </w:lvl>
  </w:abstractNum>
  <w:abstractNum w:abstractNumId="60" w15:restartNumberingAfterBreak="0">
    <w:nsid w:val="7E3D4017"/>
    <w:multiLevelType w:val="hybridMultilevel"/>
    <w:tmpl w:val="0A084EF4"/>
    <w:lvl w:ilvl="0" w:tplc="AB5C8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ED0552F"/>
    <w:multiLevelType w:val="hybridMultilevel"/>
    <w:tmpl w:val="7CBEF1BA"/>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62" w15:restartNumberingAfterBreak="0">
    <w:nsid w:val="7F3B3FA1"/>
    <w:multiLevelType w:val="hybridMultilevel"/>
    <w:tmpl w:val="8828E27E"/>
    <w:lvl w:ilvl="0" w:tplc="A3208C5A">
      <w:start w:val="1"/>
      <w:numFmt w:val="bullet"/>
      <w:lvlText w:val=""/>
      <w:lvlJc w:val="left"/>
      <w:pPr>
        <w:ind w:left="720" w:hanging="360"/>
      </w:pPr>
      <w:rPr>
        <w:rFonts w:ascii="Symbol" w:hAnsi="Symbol" w:hint="default"/>
      </w:rPr>
    </w:lvl>
    <w:lvl w:ilvl="1" w:tplc="C4CAF040">
      <w:start w:val="1"/>
      <w:numFmt w:val="bullet"/>
      <w:lvlText w:val="o"/>
      <w:lvlJc w:val="left"/>
      <w:pPr>
        <w:ind w:left="1440" w:hanging="360"/>
      </w:pPr>
      <w:rPr>
        <w:rFonts w:ascii="Courier New" w:hAnsi="Courier New" w:cs="Courier New" w:hint="default"/>
      </w:rPr>
    </w:lvl>
    <w:lvl w:ilvl="2" w:tplc="9132B0BA">
      <w:start w:val="1"/>
      <w:numFmt w:val="bullet"/>
      <w:lvlText w:val=""/>
      <w:lvlJc w:val="left"/>
      <w:pPr>
        <w:ind w:left="2160" w:hanging="360"/>
      </w:pPr>
      <w:rPr>
        <w:rFonts w:ascii="Wingdings" w:hAnsi="Wingdings" w:hint="default"/>
      </w:rPr>
    </w:lvl>
    <w:lvl w:ilvl="3" w:tplc="4FB2D6EA">
      <w:start w:val="1"/>
      <w:numFmt w:val="bullet"/>
      <w:lvlText w:val=""/>
      <w:lvlJc w:val="left"/>
      <w:pPr>
        <w:ind w:left="2880" w:hanging="360"/>
      </w:pPr>
      <w:rPr>
        <w:rFonts w:ascii="Symbol" w:hAnsi="Symbol" w:hint="default"/>
      </w:rPr>
    </w:lvl>
    <w:lvl w:ilvl="4" w:tplc="4F444958">
      <w:start w:val="1"/>
      <w:numFmt w:val="bullet"/>
      <w:lvlText w:val="o"/>
      <w:lvlJc w:val="left"/>
      <w:pPr>
        <w:ind w:left="3600" w:hanging="360"/>
      </w:pPr>
      <w:rPr>
        <w:rFonts w:ascii="Courier New" w:hAnsi="Courier New" w:cs="Courier New" w:hint="default"/>
      </w:rPr>
    </w:lvl>
    <w:lvl w:ilvl="5" w:tplc="26342376">
      <w:start w:val="1"/>
      <w:numFmt w:val="bullet"/>
      <w:lvlText w:val=""/>
      <w:lvlJc w:val="left"/>
      <w:pPr>
        <w:ind w:left="4320" w:hanging="360"/>
      </w:pPr>
      <w:rPr>
        <w:rFonts w:ascii="Wingdings" w:hAnsi="Wingdings" w:hint="default"/>
      </w:rPr>
    </w:lvl>
    <w:lvl w:ilvl="6" w:tplc="D7BCCE7A">
      <w:start w:val="1"/>
      <w:numFmt w:val="bullet"/>
      <w:lvlText w:val=""/>
      <w:lvlJc w:val="left"/>
      <w:pPr>
        <w:ind w:left="5040" w:hanging="360"/>
      </w:pPr>
      <w:rPr>
        <w:rFonts w:ascii="Symbol" w:hAnsi="Symbol" w:hint="default"/>
      </w:rPr>
    </w:lvl>
    <w:lvl w:ilvl="7" w:tplc="DE7CC7AC">
      <w:start w:val="1"/>
      <w:numFmt w:val="bullet"/>
      <w:lvlText w:val="o"/>
      <w:lvlJc w:val="left"/>
      <w:pPr>
        <w:ind w:left="5760" w:hanging="360"/>
      </w:pPr>
      <w:rPr>
        <w:rFonts w:ascii="Courier New" w:hAnsi="Courier New" w:cs="Courier New" w:hint="default"/>
      </w:rPr>
    </w:lvl>
    <w:lvl w:ilvl="8" w:tplc="B13CCAD2">
      <w:start w:val="1"/>
      <w:numFmt w:val="bullet"/>
      <w:lvlText w:val=""/>
      <w:lvlJc w:val="left"/>
      <w:pPr>
        <w:ind w:left="6480" w:hanging="360"/>
      </w:pPr>
      <w:rPr>
        <w:rFonts w:ascii="Wingdings" w:hAnsi="Wingdings" w:hint="default"/>
      </w:rPr>
    </w:lvl>
  </w:abstractNum>
  <w:abstractNum w:abstractNumId="63" w15:restartNumberingAfterBreak="0">
    <w:nsid w:val="7FF93AE7"/>
    <w:multiLevelType w:val="hybridMultilevel"/>
    <w:tmpl w:val="24507554"/>
    <w:lvl w:ilvl="0" w:tplc="6B5AC81E">
      <w:start w:val="1"/>
      <w:numFmt w:val="bullet"/>
      <w:lvlText w:val="-"/>
      <w:lvlJc w:val="left"/>
      <w:pPr>
        <w:ind w:left="720" w:hanging="360"/>
      </w:pPr>
      <w:rPr>
        <w:rFonts w:ascii="Calibri" w:eastAsia="TimesNew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3"/>
  </w:num>
  <w:num w:numId="2">
    <w:abstractNumId w:val="10"/>
  </w:num>
  <w:num w:numId="3">
    <w:abstractNumId w:val="62"/>
  </w:num>
  <w:num w:numId="4">
    <w:abstractNumId w:val="26"/>
  </w:num>
  <w:num w:numId="5">
    <w:abstractNumId w:val="32"/>
  </w:num>
  <w:num w:numId="6">
    <w:abstractNumId w:val="22"/>
  </w:num>
  <w:num w:numId="7">
    <w:abstractNumId w:val="53"/>
  </w:num>
  <w:num w:numId="8">
    <w:abstractNumId w:val="59"/>
  </w:num>
  <w:num w:numId="9">
    <w:abstractNumId w:val="56"/>
  </w:num>
  <w:num w:numId="10">
    <w:abstractNumId w:val="40"/>
  </w:num>
  <w:num w:numId="11">
    <w:abstractNumId w:val="31"/>
  </w:num>
  <w:num w:numId="12">
    <w:abstractNumId w:val="11"/>
  </w:num>
  <w:num w:numId="13">
    <w:abstractNumId w:val="12"/>
  </w:num>
  <w:num w:numId="14">
    <w:abstractNumId w:val="29"/>
  </w:num>
  <w:num w:numId="15">
    <w:abstractNumId w:val="0"/>
  </w:num>
  <w:num w:numId="16">
    <w:abstractNumId w:val="51"/>
  </w:num>
  <w:num w:numId="17">
    <w:abstractNumId w:val="24"/>
  </w:num>
  <w:num w:numId="18">
    <w:abstractNumId w:val="46"/>
  </w:num>
  <w:num w:numId="19">
    <w:abstractNumId w:val="17"/>
  </w:num>
  <w:num w:numId="20">
    <w:abstractNumId w:val="7"/>
  </w:num>
  <w:num w:numId="21">
    <w:abstractNumId w:val="21"/>
  </w:num>
  <w:num w:numId="22">
    <w:abstractNumId w:val="58"/>
  </w:num>
  <w:num w:numId="23">
    <w:abstractNumId w:val="18"/>
  </w:num>
  <w:num w:numId="24">
    <w:abstractNumId w:val="35"/>
  </w:num>
  <w:num w:numId="25">
    <w:abstractNumId w:val="6"/>
  </w:num>
  <w:num w:numId="26">
    <w:abstractNumId w:val="23"/>
  </w:num>
  <w:num w:numId="27">
    <w:abstractNumId w:val="42"/>
  </w:num>
  <w:num w:numId="28">
    <w:abstractNumId w:val="2"/>
  </w:num>
  <w:num w:numId="29">
    <w:abstractNumId w:val="15"/>
  </w:num>
  <w:num w:numId="30">
    <w:abstractNumId w:val="38"/>
  </w:num>
  <w:num w:numId="31">
    <w:abstractNumId w:val="41"/>
  </w:num>
  <w:num w:numId="32">
    <w:abstractNumId w:val="5"/>
  </w:num>
  <w:num w:numId="33">
    <w:abstractNumId w:val="50"/>
  </w:num>
  <w:num w:numId="34">
    <w:abstractNumId w:val="54"/>
  </w:num>
  <w:num w:numId="35">
    <w:abstractNumId w:val="27"/>
  </w:num>
  <w:num w:numId="36">
    <w:abstractNumId w:val="9"/>
  </w:num>
  <w:num w:numId="37">
    <w:abstractNumId w:val="1"/>
  </w:num>
  <w:num w:numId="38">
    <w:abstractNumId w:val="34"/>
  </w:num>
  <w:num w:numId="39">
    <w:abstractNumId w:val="52"/>
  </w:num>
  <w:num w:numId="40">
    <w:abstractNumId w:val="37"/>
  </w:num>
  <w:num w:numId="41">
    <w:abstractNumId w:val="13"/>
  </w:num>
  <w:num w:numId="42">
    <w:abstractNumId w:val="39"/>
  </w:num>
  <w:num w:numId="43">
    <w:abstractNumId w:val="60"/>
  </w:num>
  <w:num w:numId="44">
    <w:abstractNumId w:val="16"/>
  </w:num>
  <w:num w:numId="45">
    <w:abstractNumId w:val="30"/>
  </w:num>
  <w:num w:numId="46">
    <w:abstractNumId w:val="57"/>
  </w:num>
  <w:num w:numId="47">
    <w:abstractNumId w:val="33"/>
  </w:num>
  <w:num w:numId="48">
    <w:abstractNumId w:val="25"/>
  </w:num>
  <w:num w:numId="49">
    <w:abstractNumId w:val="47"/>
  </w:num>
  <w:num w:numId="50">
    <w:abstractNumId w:val="55"/>
  </w:num>
  <w:num w:numId="51">
    <w:abstractNumId w:val="36"/>
  </w:num>
  <w:num w:numId="52">
    <w:abstractNumId w:val="8"/>
  </w:num>
  <w:num w:numId="53">
    <w:abstractNumId w:val="44"/>
  </w:num>
  <w:num w:numId="54">
    <w:abstractNumId w:val="14"/>
  </w:num>
  <w:num w:numId="55">
    <w:abstractNumId w:val="61"/>
  </w:num>
  <w:num w:numId="56">
    <w:abstractNumId w:val="63"/>
  </w:num>
  <w:num w:numId="57">
    <w:abstractNumId w:val="20"/>
  </w:num>
  <w:num w:numId="58">
    <w:abstractNumId w:val="49"/>
  </w:num>
  <w:num w:numId="59">
    <w:abstractNumId w:val="19"/>
  </w:num>
  <w:num w:numId="60">
    <w:abstractNumId w:val="48"/>
  </w:num>
  <w:num w:numId="61">
    <w:abstractNumId w:val="45"/>
  </w:num>
  <w:num w:numId="62">
    <w:abstractNumId w:val="28"/>
  </w:num>
  <w:num w:numId="63">
    <w:abstractNumId w:val="4"/>
  </w:num>
  <w:num w:numId="64">
    <w:abstractNumId w:val="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60"/>
    <w:rsid w:val="0000148E"/>
    <w:rsid w:val="00001D5E"/>
    <w:rsid w:val="00002DFF"/>
    <w:rsid w:val="000037B1"/>
    <w:rsid w:val="00007CCB"/>
    <w:rsid w:val="00014D43"/>
    <w:rsid w:val="0001652F"/>
    <w:rsid w:val="00016EA0"/>
    <w:rsid w:val="00020896"/>
    <w:rsid w:val="00021E68"/>
    <w:rsid w:val="00024BAE"/>
    <w:rsid w:val="00026C3E"/>
    <w:rsid w:val="00030785"/>
    <w:rsid w:val="0003241A"/>
    <w:rsid w:val="000333E6"/>
    <w:rsid w:val="000376BE"/>
    <w:rsid w:val="00037BF7"/>
    <w:rsid w:val="00040D41"/>
    <w:rsid w:val="00040D59"/>
    <w:rsid w:val="000439D2"/>
    <w:rsid w:val="00046626"/>
    <w:rsid w:val="00047494"/>
    <w:rsid w:val="00051690"/>
    <w:rsid w:val="000520D5"/>
    <w:rsid w:val="000539B4"/>
    <w:rsid w:val="00054BC9"/>
    <w:rsid w:val="0005750E"/>
    <w:rsid w:val="000670A5"/>
    <w:rsid w:val="00073383"/>
    <w:rsid w:val="000733EB"/>
    <w:rsid w:val="00075CC9"/>
    <w:rsid w:val="00076A39"/>
    <w:rsid w:val="00085C3E"/>
    <w:rsid w:val="00087761"/>
    <w:rsid w:val="00090F05"/>
    <w:rsid w:val="0009163B"/>
    <w:rsid w:val="0009533C"/>
    <w:rsid w:val="000A1F7F"/>
    <w:rsid w:val="000A4452"/>
    <w:rsid w:val="000A59D4"/>
    <w:rsid w:val="000B060B"/>
    <w:rsid w:val="000B0CD5"/>
    <w:rsid w:val="000B6D82"/>
    <w:rsid w:val="000C4CE6"/>
    <w:rsid w:val="000C6F5C"/>
    <w:rsid w:val="000D0FEB"/>
    <w:rsid w:val="000D44DB"/>
    <w:rsid w:val="000D70EC"/>
    <w:rsid w:val="000E1A0A"/>
    <w:rsid w:val="000E75A9"/>
    <w:rsid w:val="000F0CC7"/>
    <w:rsid w:val="000F1A02"/>
    <w:rsid w:val="000F3228"/>
    <w:rsid w:val="000F41D1"/>
    <w:rsid w:val="00100159"/>
    <w:rsid w:val="00100430"/>
    <w:rsid w:val="00100D09"/>
    <w:rsid w:val="001122EE"/>
    <w:rsid w:val="00112F5D"/>
    <w:rsid w:val="00113321"/>
    <w:rsid w:val="00113961"/>
    <w:rsid w:val="001146FD"/>
    <w:rsid w:val="00114DC8"/>
    <w:rsid w:val="001177B4"/>
    <w:rsid w:val="00122467"/>
    <w:rsid w:val="00130343"/>
    <w:rsid w:val="001356F0"/>
    <w:rsid w:val="00135EDF"/>
    <w:rsid w:val="00145866"/>
    <w:rsid w:val="0015061A"/>
    <w:rsid w:val="00150983"/>
    <w:rsid w:val="00150F98"/>
    <w:rsid w:val="00151FA0"/>
    <w:rsid w:val="0015218B"/>
    <w:rsid w:val="00156D34"/>
    <w:rsid w:val="00157D6C"/>
    <w:rsid w:val="0016563A"/>
    <w:rsid w:val="001679AF"/>
    <w:rsid w:val="0017622F"/>
    <w:rsid w:val="00176BE3"/>
    <w:rsid w:val="00180C9A"/>
    <w:rsid w:val="0018106E"/>
    <w:rsid w:val="001815F8"/>
    <w:rsid w:val="00186D64"/>
    <w:rsid w:val="00195A14"/>
    <w:rsid w:val="001A1E98"/>
    <w:rsid w:val="001A4E64"/>
    <w:rsid w:val="001A663C"/>
    <w:rsid w:val="001A7468"/>
    <w:rsid w:val="001A7F30"/>
    <w:rsid w:val="001B3248"/>
    <w:rsid w:val="001B67B2"/>
    <w:rsid w:val="001C2F18"/>
    <w:rsid w:val="001C79B6"/>
    <w:rsid w:val="001C7D0D"/>
    <w:rsid w:val="001D0A6E"/>
    <w:rsid w:val="001D2369"/>
    <w:rsid w:val="001D3329"/>
    <w:rsid w:val="001E12A0"/>
    <w:rsid w:val="001E28F8"/>
    <w:rsid w:val="001F0866"/>
    <w:rsid w:val="001F4D04"/>
    <w:rsid w:val="002017DC"/>
    <w:rsid w:val="00206BBC"/>
    <w:rsid w:val="0021347E"/>
    <w:rsid w:val="00215198"/>
    <w:rsid w:val="0021600C"/>
    <w:rsid w:val="00216138"/>
    <w:rsid w:val="00231602"/>
    <w:rsid w:val="00234FF6"/>
    <w:rsid w:val="002359DD"/>
    <w:rsid w:val="00242587"/>
    <w:rsid w:val="0024490D"/>
    <w:rsid w:val="002460AB"/>
    <w:rsid w:val="00251219"/>
    <w:rsid w:val="00254C57"/>
    <w:rsid w:val="00260276"/>
    <w:rsid w:val="00262839"/>
    <w:rsid w:val="002629E4"/>
    <w:rsid w:val="002637B9"/>
    <w:rsid w:val="0026763A"/>
    <w:rsid w:val="00271827"/>
    <w:rsid w:val="00272EEF"/>
    <w:rsid w:val="00277BE7"/>
    <w:rsid w:val="002840D7"/>
    <w:rsid w:val="00287E1B"/>
    <w:rsid w:val="00290690"/>
    <w:rsid w:val="00290BB6"/>
    <w:rsid w:val="00295876"/>
    <w:rsid w:val="002A11B2"/>
    <w:rsid w:val="002A2EE0"/>
    <w:rsid w:val="002A4742"/>
    <w:rsid w:val="002A62FB"/>
    <w:rsid w:val="002A747B"/>
    <w:rsid w:val="002A7CAB"/>
    <w:rsid w:val="002B2551"/>
    <w:rsid w:val="002B4F00"/>
    <w:rsid w:val="002B56A8"/>
    <w:rsid w:val="002B7EC8"/>
    <w:rsid w:val="002C0997"/>
    <w:rsid w:val="002C1031"/>
    <w:rsid w:val="002C229B"/>
    <w:rsid w:val="002C40CA"/>
    <w:rsid w:val="002D1445"/>
    <w:rsid w:val="002D1687"/>
    <w:rsid w:val="002D3A56"/>
    <w:rsid w:val="002D4731"/>
    <w:rsid w:val="002E61F1"/>
    <w:rsid w:val="002E7B43"/>
    <w:rsid w:val="002F028B"/>
    <w:rsid w:val="002F3CD5"/>
    <w:rsid w:val="002F5D05"/>
    <w:rsid w:val="002F79E1"/>
    <w:rsid w:val="00306808"/>
    <w:rsid w:val="0031060E"/>
    <w:rsid w:val="00312E53"/>
    <w:rsid w:val="00312EAD"/>
    <w:rsid w:val="00314C2D"/>
    <w:rsid w:val="00315EB0"/>
    <w:rsid w:val="00316114"/>
    <w:rsid w:val="00322898"/>
    <w:rsid w:val="00322921"/>
    <w:rsid w:val="00324105"/>
    <w:rsid w:val="003263A3"/>
    <w:rsid w:val="00335F5A"/>
    <w:rsid w:val="00336107"/>
    <w:rsid w:val="003362DC"/>
    <w:rsid w:val="00336E58"/>
    <w:rsid w:val="003433AF"/>
    <w:rsid w:val="0034515C"/>
    <w:rsid w:val="00345617"/>
    <w:rsid w:val="00345BEF"/>
    <w:rsid w:val="0035551C"/>
    <w:rsid w:val="00361221"/>
    <w:rsid w:val="00361EF7"/>
    <w:rsid w:val="00362C19"/>
    <w:rsid w:val="003633E8"/>
    <w:rsid w:val="00375FB7"/>
    <w:rsid w:val="00382665"/>
    <w:rsid w:val="00382A68"/>
    <w:rsid w:val="00384EC4"/>
    <w:rsid w:val="003869A9"/>
    <w:rsid w:val="00390E95"/>
    <w:rsid w:val="00393E35"/>
    <w:rsid w:val="00394BEE"/>
    <w:rsid w:val="00394BF9"/>
    <w:rsid w:val="003957F7"/>
    <w:rsid w:val="00396D5B"/>
    <w:rsid w:val="00397706"/>
    <w:rsid w:val="003A199C"/>
    <w:rsid w:val="003A5D62"/>
    <w:rsid w:val="003B1875"/>
    <w:rsid w:val="003D6BB1"/>
    <w:rsid w:val="003D76B3"/>
    <w:rsid w:val="003E2F28"/>
    <w:rsid w:val="003E4934"/>
    <w:rsid w:val="003E673D"/>
    <w:rsid w:val="003E758D"/>
    <w:rsid w:val="003F0821"/>
    <w:rsid w:val="003F107E"/>
    <w:rsid w:val="003F3E0A"/>
    <w:rsid w:val="003F6F15"/>
    <w:rsid w:val="003F799F"/>
    <w:rsid w:val="0040339F"/>
    <w:rsid w:val="0041182E"/>
    <w:rsid w:val="00412E88"/>
    <w:rsid w:val="004143B9"/>
    <w:rsid w:val="00417BA1"/>
    <w:rsid w:val="00422110"/>
    <w:rsid w:val="00425E4A"/>
    <w:rsid w:val="004304DD"/>
    <w:rsid w:val="004324EB"/>
    <w:rsid w:val="0043420C"/>
    <w:rsid w:val="0043568D"/>
    <w:rsid w:val="00435D62"/>
    <w:rsid w:val="00441E1C"/>
    <w:rsid w:val="00441EEB"/>
    <w:rsid w:val="00445F50"/>
    <w:rsid w:val="00452297"/>
    <w:rsid w:val="0045341A"/>
    <w:rsid w:val="0045696B"/>
    <w:rsid w:val="00467113"/>
    <w:rsid w:val="00470B92"/>
    <w:rsid w:val="00472236"/>
    <w:rsid w:val="004727B1"/>
    <w:rsid w:val="00472A38"/>
    <w:rsid w:val="00472AFD"/>
    <w:rsid w:val="00473BE6"/>
    <w:rsid w:val="00477762"/>
    <w:rsid w:val="00483206"/>
    <w:rsid w:val="00485782"/>
    <w:rsid w:val="0048601C"/>
    <w:rsid w:val="00486A8E"/>
    <w:rsid w:val="00492153"/>
    <w:rsid w:val="00492DFA"/>
    <w:rsid w:val="004A63AC"/>
    <w:rsid w:val="004B7DCD"/>
    <w:rsid w:val="004C0753"/>
    <w:rsid w:val="004C07CF"/>
    <w:rsid w:val="004D3800"/>
    <w:rsid w:val="004D5823"/>
    <w:rsid w:val="004D72CE"/>
    <w:rsid w:val="004E0106"/>
    <w:rsid w:val="004E4207"/>
    <w:rsid w:val="004E44FF"/>
    <w:rsid w:val="004E4704"/>
    <w:rsid w:val="004E50A5"/>
    <w:rsid w:val="004E5CED"/>
    <w:rsid w:val="004E745C"/>
    <w:rsid w:val="004F1E12"/>
    <w:rsid w:val="004F40E2"/>
    <w:rsid w:val="004F4FB5"/>
    <w:rsid w:val="004F50F1"/>
    <w:rsid w:val="004F6452"/>
    <w:rsid w:val="00502487"/>
    <w:rsid w:val="00505BC3"/>
    <w:rsid w:val="00511E53"/>
    <w:rsid w:val="0051439B"/>
    <w:rsid w:val="00516398"/>
    <w:rsid w:val="00520E38"/>
    <w:rsid w:val="00521E65"/>
    <w:rsid w:val="00531B3C"/>
    <w:rsid w:val="0053370E"/>
    <w:rsid w:val="005353E9"/>
    <w:rsid w:val="00535A92"/>
    <w:rsid w:val="00537CFE"/>
    <w:rsid w:val="005424C8"/>
    <w:rsid w:val="00544300"/>
    <w:rsid w:val="00544B74"/>
    <w:rsid w:val="00547476"/>
    <w:rsid w:val="00547C6B"/>
    <w:rsid w:val="005567A4"/>
    <w:rsid w:val="00560714"/>
    <w:rsid w:val="0056287E"/>
    <w:rsid w:val="00564588"/>
    <w:rsid w:val="00567617"/>
    <w:rsid w:val="00573A14"/>
    <w:rsid w:val="0057406D"/>
    <w:rsid w:val="00576DD3"/>
    <w:rsid w:val="00576E63"/>
    <w:rsid w:val="00577F4C"/>
    <w:rsid w:val="00580734"/>
    <w:rsid w:val="0058378F"/>
    <w:rsid w:val="005844BC"/>
    <w:rsid w:val="005852BB"/>
    <w:rsid w:val="00586E7D"/>
    <w:rsid w:val="00593DCB"/>
    <w:rsid w:val="00594ACE"/>
    <w:rsid w:val="0059591C"/>
    <w:rsid w:val="00596470"/>
    <w:rsid w:val="005966A6"/>
    <w:rsid w:val="0059789B"/>
    <w:rsid w:val="005A040A"/>
    <w:rsid w:val="005A4F31"/>
    <w:rsid w:val="005A591F"/>
    <w:rsid w:val="005A5CFF"/>
    <w:rsid w:val="005A6179"/>
    <w:rsid w:val="005A6ED1"/>
    <w:rsid w:val="005B3045"/>
    <w:rsid w:val="005B3D81"/>
    <w:rsid w:val="005B40A1"/>
    <w:rsid w:val="005B7A32"/>
    <w:rsid w:val="005C2E47"/>
    <w:rsid w:val="005C377C"/>
    <w:rsid w:val="005C5AEF"/>
    <w:rsid w:val="005D296F"/>
    <w:rsid w:val="005D3F44"/>
    <w:rsid w:val="005D51EC"/>
    <w:rsid w:val="005D6629"/>
    <w:rsid w:val="005E1628"/>
    <w:rsid w:val="005E1A0A"/>
    <w:rsid w:val="005E1B14"/>
    <w:rsid w:val="005E3982"/>
    <w:rsid w:val="005F2B0A"/>
    <w:rsid w:val="005F2F61"/>
    <w:rsid w:val="005F6A08"/>
    <w:rsid w:val="006006B8"/>
    <w:rsid w:val="00600B71"/>
    <w:rsid w:val="0060210D"/>
    <w:rsid w:val="00604150"/>
    <w:rsid w:val="006046B8"/>
    <w:rsid w:val="00605367"/>
    <w:rsid w:val="00607239"/>
    <w:rsid w:val="006102B3"/>
    <w:rsid w:val="00610CA1"/>
    <w:rsid w:val="00614F3F"/>
    <w:rsid w:val="006152AA"/>
    <w:rsid w:val="00615447"/>
    <w:rsid w:val="00625416"/>
    <w:rsid w:val="00626F92"/>
    <w:rsid w:val="00630324"/>
    <w:rsid w:val="00630466"/>
    <w:rsid w:val="00635F13"/>
    <w:rsid w:val="00636698"/>
    <w:rsid w:val="00643647"/>
    <w:rsid w:val="00647C0D"/>
    <w:rsid w:val="00647D2F"/>
    <w:rsid w:val="00652C61"/>
    <w:rsid w:val="006535ED"/>
    <w:rsid w:val="006554F5"/>
    <w:rsid w:val="00657E95"/>
    <w:rsid w:val="0066671A"/>
    <w:rsid w:val="006671A3"/>
    <w:rsid w:val="0067179B"/>
    <w:rsid w:val="00675410"/>
    <w:rsid w:val="0067750F"/>
    <w:rsid w:val="00681D4E"/>
    <w:rsid w:val="00682213"/>
    <w:rsid w:val="00682D51"/>
    <w:rsid w:val="00683904"/>
    <w:rsid w:val="0068587C"/>
    <w:rsid w:val="006902F7"/>
    <w:rsid w:val="0069279F"/>
    <w:rsid w:val="0069491A"/>
    <w:rsid w:val="006A09DC"/>
    <w:rsid w:val="006A43BD"/>
    <w:rsid w:val="006A4BC3"/>
    <w:rsid w:val="006A4D1F"/>
    <w:rsid w:val="006A5E17"/>
    <w:rsid w:val="006A765A"/>
    <w:rsid w:val="006B07DC"/>
    <w:rsid w:val="006B0C88"/>
    <w:rsid w:val="006B4C16"/>
    <w:rsid w:val="006B53C8"/>
    <w:rsid w:val="006C7E67"/>
    <w:rsid w:val="006D0C38"/>
    <w:rsid w:val="006D45CF"/>
    <w:rsid w:val="006E4DD4"/>
    <w:rsid w:val="006E5458"/>
    <w:rsid w:val="006E5E2B"/>
    <w:rsid w:val="006F0B07"/>
    <w:rsid w:val="006F122F"/>
    <w:rsid w:val="006F18ED"/>
    <w:rsid w:val="006F4ED4"/>
    <w:rsid w:val="006F6B40"/>
    <w:rsid w:val="006F77B1"/>
    <w:rsid w:val="007026E3"/>
    <w:rsid w:val="00702D6E"/>
    <w:rsid w:val="00702F93"/>
    <w:rsid w:val="00706212"/>
    <w:rsid w:val="0071558F"/>
    <w:rsid w:val="00720B4A"/>
    <w:rsid w:val="00721BAD"/>
    <w:rsid w:val="00723FCD"/>
    <w:rsid w:val="00731DF1"/>
    <w:rsid w:val="007401D1"/>
    <w:rsid w:val="0074068A"/>
    <w:rsid w:val="00742660"/>
    <w:rsid w:val="00742D93"/>
    <w:rsid w:val="00745EF2"/>
    <w:rsid w:val="00750314"/>
    <w:rsid w:val="0075050E"/>
    <w:rsid w:val="00761D28"/>
    <w:rsid w:val="007629E0"/>
    <w:rsid w:val="00770597"/>
    <w:rsid w:val="00782200"/>
    <w:rsid w:val="00784A24"/>
    <w:rsid w:val="00786912"/>
    <w:rsid w:val="00792575"/>
    <w:rsid w:val="00792650"/>
    <w:rsid w:val="00794879"/>
    <w:rsid w:val="007A1E80"/>
    <w:rsid w:val="007A1F89"/>
    <w:rsid w:val="007A39E8"/>
    <w:rsid w:val="007A7FFB"/>
    <w:rsid w:val="007B4DD9"/>
    <w:rsid w:val="007B57B2"/>
    <w:rsid w:val="007B7A1F"/>
    <w:rsid w:val="007C04B3"/>
    <w:rsid w:val="007C41CF"/>
    <w:rsid w:val="007C4211"/>
    <w:rsid w:val="007C5CE8"/>
    <w:rsid w:val="007D35B2"/>
    <w:rsid w:val="007D36B9"/>
    <w:rsid w:val="007D3D91"/>
    <w:rsid w:val="007D52D1"/>
    <w:rsid w:val="007D5EFB"/>
    <w:rsid w:val="007E0EB8"/>
    <w:rsid w:val="007E3FDE"/>
    <w:rsid w:val="007E4AA4"/>
    <w:rsid w:val="007F16C4"/>
    <w:rsid w:val="007F3081"/>
    <w:rsid w:val="007F5020"/>
    <w:rsid w:val="007F7617"/>
    <w:rsid w:val="007F78C4"/>
    <w:rsid w:val="00800611"/>
    <w:rsid w:val="00800D15"/>
    <w:rsid w:val="00805415"/>
    <w:rsid w:val="0080705A"/>
    <w:rsid w:val="008102B0"/>
    <w:rsid w:val="00811F29"/>
    <w:rsid w:val="00825321"/>
    <w:rsid w:val="0082576E"/>
    <w:rsid w:val="0082782C"/>
    <w:rsid w:val="00827AC4"/>
    <w:rsid w:val="00836AE9"/>
    <w:rsid w:val="00842C9E"/>
    <w:rsid w:val="00843052"/>
    <w:rsid w:val="008432F5"/>
    <w:rsid w:val="008464B8"/>
    <w:rsid w:val="00853C7D"/>
    <w:rsid w:val="00857F7E"/>
    <w:rsid w:val="008629E4"/>
    <w:rsid w:val="0086567B"/>
    <w:rsid w:val="0086585F"/>
    <w:rsid w:val="0086694E"/>
    <w:rsid w:val="00866D0D"/>
    <w:rsid w:val="0087294E"/>
    <w:rsid w:val="00873027"/>
    <w:rsid w:val="00876670"/>
    <w:rsid w:val="00876904"/>
    <w:rsid w:val="008808EF"/>
    <w:rsid w:val="008818BE"/>
    <w:rsid w:val="00885310"/>
    <w:rsid w:val="008863A5"/>
    <w:rsid w:val="00897D7D"/>
    <w:rsid w:val="008A18C4"/>
    <w:rsid w:val="008A20F6"/>
    <w:rsid w:val="008A4DBA"/>
    <w:rsid w:val="008A7B09"/>
    <w:rsid w:val="008B20B0"/>
    <w:rsid w:val="008B601B"/>
    <w:rsid w:val="008C79C9"/>
    <w:rsid w:val="008D0847"/>
    <w:rsid w:val="008D130B"/>
    <w:rsid w:val="008D13C0"/>
    <w:rsid w:val="008D1946"/>
    <w:rsid w:val="008D1ADA"/>
    <w:rsid w:val="008D338A"/>
    <w:rsid w:val="008D40AF"/>
    <w:rsid w:val="008D5185"/>
    <w:rsid w:val="008D5E70"/>
    <w:rsid w:val="008D63CD"/>
    <w:rsid w:val="008E2088"/>
    <w:rsid w:val="008E4D90"/>
    <w:rsid w:val="008E5C19"/>
    <w:rsid w:val="008F09A1"/>
    <w:rsid w:val="008F2B31"/>
    <w:rsid w:val="009045B2"/>
    <w:rsid w:val="009058EE"/>
    <w:rsid w:val="00913654"/>
    <w:rsid w:val="0092120E"/>
    <w:rsid w:val="0092576F"/>
    <w:rsid w:val="00934E17"/>
    <w:rsid w:val="0093563C"/>
    <w:rsid w:val="00936D70"/>
    <w:rsid w:val="00952688"/>
    <w:rsid w:val="0095278D"/>
    <w:rsid w:val="00952AF0"/>
    <w:rsid w:val="00962C05"/>
    <w:rsid w:val="00965B05"/>
    <w:rsid w:val="009668D1"/>
    <w:rsid w:val="00977493"/>
    <w:rsid w:val="009776E9"/>
    <w:rsid w:val="0098038D"/>
    <w:rsid w:val="00980CE7"/>
    <w:rsid w:val="00986020"/>
    <w:rsid w:val="00986103"/>
    <w:rsid w:val="009908A6"/>
    <w:rsid w:val="00991E8D"/>
    <w:rsid w:val="0099449A"/>
    <w:rsid w:val="009972C7"/>
    <w:rsid w:val="009A24AA"/>
    <w:rsid w:val="009A25FF"/>
    <w:rsid w:val="009A4556"/>
    <w:rsid w:val="009A508D"/>
    <w:rsid w:val="009A5739"/>
    <w:rsid w:val="009A5D88"/>
    <w:rsid w:val="009A61AE"/>
    <w:rsid w:val="009A6DA6"/>
    <w:rsid w:val="009B3B23"/>
    <w:rsid w:val="009C0907"/>
    <w:rsid w:val="009C22A4"/>
    <w:rsid w:val="009D0E2D"/>
    <w:rsid w:val="009D31CB"/>
    <w:rsid w:val="009E2298"/>
    <w:rsid w:val="009E2383"/>
    <w:rsid w:val="009E33FA"/>
    <w:rsid w:val="009F129C"/>
    <w:rsid w:val="009F42B0"/>
    <w:rsid w:val="009F69F2"/>
    <w:rsid w:val="009F6E0C"/>
    <w:rsid w:val="00A00873"/>
    <w:rsid w:val="00A01230"/>
    <w:rsid w:val="00A019E7"/>
    <w:rsid w:val="00A02CA4"/>
    <w:rsid w:val="00A0557D"/>
    <w:rsid w:val="00A062BB"/>
    <w:rsid w:val="00A138A8"/>
    <w:rsid w:val="00A15F1F"/>
    <w:rsid w:val="00A16998"/>
    <w:rsid w:val="00A200E6"/>
    <w:rsid w:val="00A21E30"/>
    <w:rsid w:val="00A254BC"/>
    <w:rsid w:val="00A25B42"/>
    <w:rsid w:val="00A26EE8"/>
    <w:rsid w:val="00A37341"/>
    <w:rsid w:val="00A437BE"/>
    <w:rsid w:val="00A46F37"/>
    <w:rsid w:val="00A47520"/>
    <w:rsid w:val="00A4776C"/>
    <w:rsid w:val="00A51903"/>
    <w:rsid w:val="00A520D2"/>
    <w:rsid w:val="00A55C7A"/>
    <w:rsid w:val="00A61E8B"/>
    <w:rsid w:val="00A640B0"/>
    <w:rsid w:val="00A65C1F"/>
    <w:rsid w:val="00A668E3"/>
    <w:rsid w:val="00A71AC8"/>
    <w:rsid w:val="00A726B1"/>
    <w:rsid w:val="00A7470C"/>
    <w:rsid w:val="00A77306"/>
    <w:rsid w:val="00A80C9D"/>
    <w:rsid w:val="00A80E89"/>
    <w:rsid w:val="00A868AE"/>
    <w:rsid w:val="00A913C4"/>
    <w:rsid w:val="00A92095"/>
    <w:rsid w:val="00A959DB"/>
    <w:rsid w:val="00AA2624"/>
    <w:rsid w:val="00AA3D9F"/>
    <w:rsid w:val="00AA4069"/>
    <w:rsid w:val="00AA7415"/>
    <w:rsid w:val="00AB0793"/>
    <w:rsid w:val="00AB2DFF"/>
    <w:rsid w:val="00AB2E75"/>
    <w:rsid w:val="00AB46AA"/>
    <w:rsid w:val="00AC004E"/>
    <w:rsid w:val="00AC2607"/>
    <w:rsid w:val="00AC3600"/>
    <w:rsid w:val="00AC5BA1"/>
    <w:rsid w:val="00AD1FB9"/>
    <w:rsid w:val="00AD284A"/>
    <w:rsid w:val="00AD44B0"/>
    <w:rsid w:val="00AD6740"/>
    <w:rsid w:val="00AD700F"/>
    <w:rsid w:val="00AE047B"/>
    <w:rsid w:val="00AE4057"/>
    <w:rsid w:val="00AE4778"/>
    <w:rsid w:val="00AE5404"/>
    <w:rsid w:val="00AF54DD"/>
    <w:rsid w:val="00AF5CD4"/>
    <w:rsid w:val="00AF7B5A"/>
    <w:rsid w:val="00AF7DBF"/>
    <w:rsid w:val="00B000C5"/>
    <w:rsid w:val="00B02183"/>
    <w:rsid w:val="00B0377F"/>
    <w:rsid w:val="00B04504"/>
    <w:rsid w:val="00B102D1"/>
    <w:rsid w:val="00B10A16"/>
    <w:rsid w:val="00B20AA4"/>
    <w:rsid w:val="00B21BD7"/>
    <w:rsid w:val="00B24649"/>
    <w:rsid w:val="00B30660"/>
    <w:rsid w:val="00B42C01"/>
    <w:rsid w:val="00B43577"/>
    <w:rsid w:val="00B44A15"/>
    <w:rsid w:val="00B455F1"/>
    <w:rsid w:val="00B464D0"/>
    <w:rsid w:val="00B51558"/>
    <w:rsid w:val="00B52C06"/>
    <w:rsid w:val="00B53A04"/>
    <w:rsid w:val="00B53C60"/>
    <w:rsid w:val="00B546BB"/>
    <w:rsid w:val="00B55D9F"/>
    <w:rsid w:val="00B5780C"/>
    <w:rsid w:val="00B61A71"/>
    <w:rsid w:val="00B62285"/>
    <w:rsid w:val="00B6392B"/>
    <w:rsid w:val="00B653E1"/>
    <w:rsid w:val="00B6642E"/>
    <w:rsid w:val="00B71CB9"/>
    <w:rsid w:val="00B7611F"/>
    <w:rsid w:val="00B81889"/>
    <w:rsid w:val="00B8544B"/>
    <w:rsid w:val="00B85B71"/>
    <w:rsid w:val="00B86C6E"/>
    <w:rsid w:val="00B87B5A"/>
    <w:rsid w:val="00B914F7"/>
    <w:rsid w:val="00B94209"/>
    <w:rsid w:val="00BA5849"/>
    <w:rsid w:val="00BA5A90"/>
    <w:rsid w:val="00BA7243"/>
    <w:rsid w:val="00BB2B60"/>
    <w:rsid w:val="00BB4898"/>
    <w:rsid w:val="00BB74DA"/>
    <w:rsid w:val="00BB7B9F"/>
    <w:rsid w:val="00BC2B37"/>
    <w:rsid w:val="00BC3224"/>
    <w:rsid w:val="00BC360D"/>
    <w:rsid w:val="00BC4291"/>
    <w:rsid w:val="00BC44D3"/>
    <w:rsid w:val="00BC4C6C"/>
    <w:rsid w:val="00BC5016"/>
    <w:rsid w:val="00BC6BD7"/>
    <w:rsid w:val="00BD0709"/>
    <w:rsid w:val="00BD2075"/>
    <w:rsid w:val="00BD4486"/>
    <w:rsid w:val="00BD5500"/>
    <w:rsid w:val="00BD75C8"/>
    <w:rsid w:val="00BE31AE"/>
    <w:rsid w:val="00BE394C"/>
    <w:rsid w:val="00BE404F"/>
    <w:rsid w:val="00BE6CDD"/>
    <w:rsid w:val="00BF19D1"/>
    <w:rsid w:val="00BF528D"/>
    <w:rsid w:val="00BF5D7D"/>
    <w:rsid w:val="00C043A6"/>
    <w:rsid w:val="00C07ADC"/>
    <w:rsid w:val="00C11A61"/>
    <w:rsid w:val="00C20B36"/>
    <w:rsid w:val="00C27AE6"/>
    <w:rsid w:val="00C3141F"/>
    <w:rsid w:val="00C34DB6"/>
    <w:rsid w:val="00C35B0E"/>
    <w:rsid w:val="00C4070A"/>
    <w:rsid w:val="00C435BE"/>
    <w:rsid w:val="00C43CF2"/>
    <w:rsid w:val="00C45694"/>
    <w:rsid w:val="00C47F43"/>
    <w:rsid w:val="00C517A4"/>
    <w:rsid w:val="00C5215D"/>
    <w:rsid w:val="00C547DE"/>
    <w:rsid w:val="00C661FB"/>
    <w:rsid w:val="00C6723A"/>
    <w:rsid w:val="00C72DA0"/>
    <w:rsid w:val="00C744C2"/>
    <w:rsid w:val="00C80605"/>
    <w:rsid w:val="00C81EFD"/>
    <w:rsid w:val="00C843DF"/>
    <w:rsid w:val="00C85A83"/>
    <w:rsid w:val="00C85ED6"/>
    <w:rsid w:val="00C92485"/>
    <w:rsid w:val="00C93C11"/>
    <w:rsid w:val="00CA0A58"/>
    <w:rsid w:val="00CA1793"/>
    <w:rsid w:val="00CA6228"/>
    <w:rsid w:val="00CA721D"/>
    <w:rsid w:val="00CA736A"/>
    <w:rsid w:val="00CB163E"/>
    <w:rsid w:val="00CB4884"/>
    <w:rsid w:val="00CB49AB"/>
    <w:rsid w:val="00CB4A68"/>
    <w:rsid w:val="00CC2178"/>
    <w:rsid w:val="00CC48AB"/>
    <w:rsid w:val="00CC7240"/>
    <w:rsid w:val="00CC7564"/>
    <w:rsid w:val="00CC7F40"/>
    <w:rsid w:val="00CD27DB"/>
    <w:rsid w:val="00CD6862"/>
    <w:rsid w:val="00CE09AE"/>
    <w:rsid w:val="00CE203D"/>
    <w:rsid w:val="00CE365C"/>
    <w:rsid w:val="00CE3896"/>
    <w:rsid w:val="00CE53CB"/>
    <w:rsid w:val="00CE589A"/>
    <w:rsid w:val="00CE5B45"/>
    <w:rsid w:val="00CE69F6"/>
    <w:rsid w:val="00CF173F"/>
    <w:rsid w:val="00CF3A81"/>
    <w:rsid w:val="00CF3E7C"/>
    <w:rsid w:val="00CF3F9B"/>
    <w:rsid w:val="00CF43E2"/>
    <w:rsid w:val="00D0001B"/>
    <w:rsid w:val="00D00807"/>
    <w:rsid w:val="00D01FD8"/>
    <w:rsid w:val="00D02692"/>
    <w:rsid w:val="00D06493"/>
    <w:rsid w:val="00D069D1"/>
    <w:rsid w:val="00D10147"/>
    <w:rsid w:val="00D10D70"/>
    <w:rsid w:val="00D1109D"/>
    <w:rsid w:val="00D15768"/>
    <w:rsid w:val="00D1756D"/>
    <w:rsid w:val="00D253D6"/>
    <w:rsid w:val="00D30FAA"/>
    <w:rsid w:val="00D31141"/>
    <w:rsid w:val="00D427A7"/>
    <w:rsid w:val="00D430A1"/>
    <w:rsid w:val="00D44563"/>
    <w:rsid w:val="00D55282"/>
    <w:rsid w:val="00D55C7B"/>
    <w:rsid w:val="00D5606E"/>
    <w:rsid w:val="00D57C6F"/>
    <w:rsid w:val="00D57CC9"/>
    <w:rsid w:val="00D61655"/>
    <w:rsid w:val="00D63A2F"/>
    <w:rsid w:val="00D6555D"/>
    <w:rsid w:val="00D66431"/>
    <w:rsid w:val="00D67CC7"/>
    <w:rsid w:val="00D700B3"/>
    <w:rsid w:val="00D76045"/>
    <w:rsid w:val="00D770D8"/>
    <w:rsid w:val="00D84308"/>
    <w:rsid w:val="00D85296"/>
    <w:rsid w:val="00D86489"/>
    <w:rsid w:val="00D86660"/>
    <w:rsid w:val="00D87ED5"/>
    <w:rsid w:val="00D931FB"/>
    <w:rsid w:val="00DA0B5D"/>
    <w:rsid w:val="00DA60BA"/>
    <w:rsid w:val="00DA65DA"/>
    <w:rsid w:val="00DA668B"/>
    <w:rsid w:val="00DA6F5F"/>
    <w:rsid w:val="00DB06A3"/>
    <w:rsid w:val="00DB1549"/>
    <w:rsid w:val="00DB1557"/>
    <w:rsid w:val="00DB51C7"/>
    <w:rsid w:val="00DB593B"/>
    <w:rsid w:val="00DC151A"/>
    <w:rsid w:val="00DC3912"/>
    <w:rsid w:val="00DD03AA"/>
    <w:rsid w:val="00DD2694"/>
    <w:rsid w:val="00DD4078"/>
    <w:rsid w:val="00DE259F"/>
    <w:rsid w:val="00DE3904"/>
    <w:rsid w:val="00DF2A99"/>
    <w:rsid w:val="00DF314A"/>
    <w:rsid w:val="00DF7185"/>
    <w:rsid w:val="00DF757D"/>
    <w:rsid w:val="00E16E63"/>
    <w:rsid w:val="00E17E99"/>
    <w:rsid w:val="00E23980"/>
    <w:rsid w:val="00E2487E"/>
    <w:rsid w:val="00E31A97"/>
    <w:rsid w:val="00E32DAD"/>
    <w:rsid w:val="00E372EA"/>
    <w:rsid w:val="00E40325"/>
    <w:rsid w:val="00E40A41"/>
    <w:rsid w:val="00E40C36"/>
    <w:rsid w:val="00E41E91"/>
    <w:rsid w:val="00E43FF2"/>
    <w:rsid w:val="00E46EBE"/>
    <w:rsid w:val="00E472C9"/>
    <w:rsid w:val="00E50389"/>
    <w:rsid w:val="00E506AD"/>
    <w:rsid w:val="00E527CE"/>
    <w:rsid w:val="00E53786"/>
    <w:rsid w:val="00E53BE3"/>
    <w:rsid w:val="00E55AE9"/>
    <w:rsid w:val="00E564A3"/>
    <w:rsid w:val="00E5690B"/>
    <w:rsid w:val="00E57EAD"/>
    <w:rsid w:val="00E614B6"/>
    <w:rsid w:val="00E6321E"/>
    <w:rsid w:val="00E63BBA"/>
    <w:rsid w:val="00E64F49"/>
    <w:rsid w:val="00E65006"/>
    <w:rsid w:val="00E71EBC"/>
    <w:rsid w:val="00E73F0D"/>
    <w:rsid w:val="00E7411C"/>
    <w:rsid w:val="00E7573F"/>
    <w:rsid w:val="00E75894"/>
    <w:rsid w:val="00E835F4"/>
    <w:rsid w:val="00E851E4"/>
    <w:rsid w:val="00E9096E"/>
    <w:rsid w:val="00E90D83"/>
    <w:rsid w:val="00E9108F"/>
    <w:rsid w:val="00E924A8"/>
    <w:rsid w:val="00E94D1D"/>
    <w:rsid w:val="00E97355"/>
    <w:rsid w:val="00EA1280"/>
    <w:rsid w:val="00EA2123"/>
    <w:rsid w:val="00EA3B23"/>
    <w:rsid w:val="00EA3C2B"/>
    <w:rsid w:val="00EA48B1"/>
    <w:rsid w:val="00EB0F5A"/>
    <w:rsid w:val="00EB3E85"/>
    <w:rsid w:val="00EB5832"/>
    <w:rsid w:val="00EB5F6C"/>
    <w:rsid w:val="00EC12E5"/>
    <w:rsid w:val="00EC57A0"/>
    <w:rsid w:val="00EC5EB0"/>
    <w:rsid w:val="00EC6BE3"/>
    <w:rsid w:val="00EC79FE"/>
    <w:rsid w:val="00ED4B56"/>
    <w:rsid w:val="00ED6D8D"/>
    <w:rsid w:val="00ED6E6F"/>
    <w:rsid w:val="00ED7A5F"/>
    <w:rsid w:val="00EE0E6B"/>
    <w:rsid w:val="00EE7ECB"/>
    <w:rsid w:val="00EF0FD5"/>
    <w:rsid w:val="00EF1211"/>
    <w:rsid w:val="00EF16BE"/>
    <w:rsid w:val="00EF63BC"/>
    <w:rsid w:val="00EF724F"/>
    <w:rsid w:val="00F0242D"/>
    <w:rsid w:val="00F041D2"/>
    <w:rsid w:val="00F049D0"/>
    <w:rsid w:val="00F1243E"/>
    <w:rsid w:val="00F12E90"/>
    <w:rsid w:val="00F15529"/>
    <w:rsid w:val="00F20F04"/>
    <w:rsid w:val="00F221F8"/>
    <w:rsid w:val="00F25348"/>
    <w:rsid w:val="00F26CC1"/>
    <w:rsid w:val="00F308EB"/>
    <w:rsid w:val="00F31AD9"/>
    <w:rsid w:val="00F320E3"/>
    <w:rsid w:val="00F377AC"/>
    <w:rsid w:val="00F411B2"/>
    <w:rsid w:val="00F41B05"/>
    <w:rsid w:val="00F428D8"/>
    <w:rsid w:val="00F43A1C"/>
    <w:rsid w:val="00F43D40"/>
    <w:rsid w:val="00F44753"/>
    <w:rsid w:val="00F4589F"/>
    <w:rsid w:val="00F46B8F"/>
    <w:rsid w:val="00F46FDE"/>
    <w:rsid w:val="00F545AC"/>
    <w:rsid w:val="00F555BB"/>
    <w:rsid w:val="00F57483"/>
    <w:rsid w:val="00F62E05"/>
    <w:rsid w:val="00F6363F"/>
    <w:rsid w:val="00F64B70"/>
    <w:rsid w:val="00F66336"/>
    <w:rsid w:val="00F67B3A"/>
    <w:rsid w:val="00F70A73"/>
    <w:rsid w:val="00F7223D"/>
    <w:rsid w:val="00F7254B"/>
    <w:rsid w:val="00F7451E"/>
    <w:rsid w:val="00F75903"/>
    <w:rsid w:val="00F81300"/>
    <w:rsid w:val="00F82594"/>
    <w:rsid w:val="00F85FF2"/>
    <w:rsid w:val="00F8676A"/>
    <w:rsid w:val="00F87F2B"/>
    <w:rsid w:val="00F9485C"/>
    <w:rsid w:val="00FA4214"/>
    <w:rsid w:val="00FA592D"/>
    <w:rsid w:val="00FA7434"/>
    <w:rsid w:val="00FB0C28"/>
    <w:rsid w:val="00FB45B2"/>
    <w:rsid w:val="00FB4E45"/>
    <w:rsid w:val="00FB5173"/>
    <w:rsid w:val="00FB53BF"/>
    <w:rsid w:val="00FB7B74"/>
    <w:rsid w:val="00FC0F17"/>
    <w:rsid w:val="00FC209A"/>
    <w:rsid w:val="00FC5757"/>
    <w:rsid w:val="00FC7E3B"/>
    <w:rsid w:val="00FC7ECD"/>
    <w:rsid w:val="00FE2111"/>
    <w:rsid w:val="00FE580C"/>
    <w:rsid w:val="00FE779E"/>
    <w:rsid w:val="00FF0228"/>
    <w:rsid w:val="01BB004F"/>
    <w:rsid w:val="03A768CC"/>
    <w:rsid w:val="0BBCA4F8"/>
    <w:rsid w:val="0DD81DA6"/>
    <w:rsid w:val="13C82BC9"/>
    <w:rsid w:val="14B94700"/>
    <w:rsid w:val="16C23982"/>
    <w:rsid w:val="20908BDA"/>
    <w:rsid w:val="2E0C99CC"/>
    <w:rsid w:val="2FB7FDAC"/>
    <w:rsid w:val="32072857"/>
    <w:rsid w:val="3EDC2716"/>
    <w:rsid w:val="3FC4DE26"/>
    <w:rsid w:val="4D07FD09"/>
    <w:rsid w:val="502D4D7E"/>
    <w:rsid w:val="52262876"/>
    <w:rsid w:val="54BFAB60"/>
    <w:rsid w:val="670909D2"/>
    <w:rsid w:val="6F38742F"/>
    <w:rsid w:val="777F1020"/>
    <w:rsid w:val="7E18C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FDCD6"/>
  <w15:docId w15:val="{9502A331-7F36-4B76-954E-95638542B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Cs w:val="22"/>
        <w:lang w:val="fr-F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E85"/>
  </w:style>
  <w:style w:type="paragraph" w:styleId="Titre1">
    <w:name w:val="heading 1"/>
    <w:basedOn w:val="Titre2"/>
    <w:next w:val="Normal"/>
    <w:link w:val="Titre1Car"/>
    <w:uiPriority w:val="9"/>
    <w:qFormat/>
    <w:rsid w:val="005C377C"/>
    <w:pPr>
      <w:numPr>
        <w:numId w:val="30"/>
      </w:numPr>
      <w:pBdr>
        <w:top w:val="none" w:sz="0" w:space="0" w:color="auto"/>
        <w:left w:val="none" w:sz="0" w:space="0" w:color="auto"/>
        <w:bottom w:val="none" w:sz="0" w:space="0" w:color="auto"/>
        <w:right w:val="none" w:sz="0" w:space="0" w:color="auto"/>
      </w:pBdr>
      <w:shd w:val="clear" w:color="auto" w:fill="FFFFFF" w:themeFill="background1"/>
      <w:spacing w:line="240" w:lineRule="auto"/>
      <w:contextualSpacing/>
      <w:outlineLvl w:val="0"/>
    </w:pPr>
    <w:rPr>
      <w:rFonts w:eastAsia="TimesNewRoman" w:cs="Times New Roman"/>
      <w:b/>
      <w:bCs/>
      <w:caps/>
      <w:sz w:val="28"/>
      <w:szCs w:val="28"/>
    </w:rPr>
  </w:style>
  <w:style w:type="paragraph" w:styleId="Titre2">
    <w:name w:val="heading 2"/>
    <w:basedOn w:val="Normal"/>
    <w:next w:val="Normal"/>
    <w:link w:val="Titre2Car"/>
    <w:uiPriority w:val="9"/>
    <w:unhideWhenUsed/>
    <w:qFormat/>
    <w:rsid w:val="004F40E2"/>
    <w:pPr>
      <w:outlineLvl w:val="1"/>
    </w:pPr>
    <w:rPr>
      <w:lang w:eastAsia="fr-FR"/>
    </w:rPr>
  </w:style>
  <w:style w:type="paragraph" w:styleId="Titre3">
    <w:name w:val="heading 3"/>
    <w:basedOn w:val="Normal"/>
    <w:next w:val="Normal"/>
    <w:link w:val="Titre3Car"/>
    <w:uiPriority w:val="9"/>
    <w:unhideWhenUsed/>
    <w:qFormat/>
    <w:rsid w:val="00485782"/>
    <w:pPr>
      <w:pBdr>
        <w:top w:val="single" w:sz="6" w:space="2" w:color="5B9BD5" w:themeColor="accent1"/>
      </w:pBdr>
      <w:spacing w:before="300" w:after="0"/>
      <w:outlineLvl w:val="2"/>
    </w:pPr>
    <w:rPr>
      <w:caps/>
      <w:color w:val="1F4D78" w:themeColor="accent1" w:themeShade="7F"/>
      <w:spacing w:val="15"/>
    </w:rPr>
  </w:style>
  <w:style w:type="paragraph" w:styleId="Titre4">
    <w:name w:val="heading 4"/>
    <w:basedOn w:val="Normal"/>
    <w:next w:val="Normal"/>
    <w:link w:val="Titre4Car"/>
    <w:uiPriority w:val="9"/>
    <w:unhideWhenUsed/>
    <w:qFormat/>
    <w:rsid w:val="00485782"/>
    <w:pPr>
      <w:pBdr>
        <w:top w:val="single" w:sz="6" w:space="2" w:color="5B9BD5" w:themeColor="accent1"/>
      </w:pBdr>
      <w:spacing w:before="200" w:after="0"/>
      <w:outlineLvl w:val="3"/>
    </w:pPr>
    <w:rPr>
      <w:caps/>
      <w:color w:val="2E74B5" w:themeColor="accent1" w:themeShade="BF"/>
      <w:spacing w:val="10"/>
    </w:rPr>
  </w:style>
  <w:style w:type="paragraph" w:styleId="Titre5">
    <w:name w:val="heading 5"/>
    <w:basedOn w:val="Normal"/>
    <w:next w:val="Normal"/>
    <w:link w:val="Titre5Car"/>
    <w:uiPriority w:val="9"/>
    <w:semiHidden/>
    <w:unhideWhenUsed/>
    <w:qFormat/>
    <w:rsid w:val="00485782"/>
    <w:pPr>
      <w:pBdr>
        <w:bottom w:val="single" w:sz="6" w:space="1" w:color="5B9BD5" w:themeColor="accent1"/>
      </w:pBdr>
      <w:spacing w:before="200" w:after="0"/>
      <w:outlineLvl w:val="4"/>
    </w:pPr>
    <w:rPr>
      <w:caps/>
      <w:color w:val="2E74B5" w:themeColor="accent1" w:themeShade="BF"/>
      <w:spacing w:val="10"/>
    </w:rPr>
  </w:style>
  <w:style w:type="paragraph" w:styleId="Titre6">
    <w:name w:val="heading 6"/>
    <w:basedOn w:val="Normal"/>
    <w:next w:val="Normal"/>
    <w:link w:val="Titre6Car"/>
    <w:uiPriority w:val="9"/>
    <w:semiHidden/>
    <w:unhideWhenUsed/>
    <w:qFormat/>
    <w:rsid w:val="00485782"/>
    <w:pPr>
      <w:pBdr>
        <w:bottom w:val="single" w:sz="6" w:space="1" w:color="5B9BD5" w:themeColor="accent1"/>
      </w:pBdr>
      <w:spacing w:before="200" w:after="0"/>
      <w:outlineLvl w:val="5"/>
    </w:pPr>
    <w:rPr>
      <w:caps/>
      <w:color w:val="2E74B5" w:themeColor="accent1" w:themeShade="BF"/>
      <w:spacing w:val="10"/>
    </w:rPr>
  </w:style>
  <w:style w:type="paragraph" w:styleId="Titre7">
    <w:name w:val="heading 7"/>
    <w:basedOn w:val="Normal"/>
    <w:next w:val="Normal"/>
    <w:link w:val="Titre7Car"/>
    <w:uiPriority w:val="9"/>
    <w:unhideWhenUsed/>
    <w:qFormat/>
    <w:rsid w:val="00485782"/>
    <w:pPr>
      <w:spacing w:before="200" w:after="0"/>
      <w:outlineLvl w:val="6"/>
    </w:pPr>
    <w:rPr>
      <w:caps/>
      <w:color w:val="2E74B5" w:themeColor="accent1" w:themeShade="BF"/>
      <w:spacing w:val="10"/>
    </w:rPr>
  </w:style>
  <w:style w:type="paragraph" w:styleId="Titre8">
    <w:name w:val="heading 8"/>
    <w:basedOn w:val="Normal"/>
    <w:next w:val="Normal"/>
    <w:link w:val="Titre8Car"/>
    <w:uiPriority w:val="9"/>
    <w:unhideWhenUsed/>
    <w:qFormat/>
    <w:rsid w:val="00485782"/>
    <w:pPr>
      <w:spacing w:before="200" w:after="0"/>
      <w:outlineLvl w:val="7"/>
    </w:pPr>
    <w:rPr>
      <w:caps/>
      <w:spacing w:val="10"/>
      <w:sz w:val="18"/>
      <w:szCs w:val="18"/>
    </w:rPr>
  </w:style>
  <w:style w:type="paragraph" w:styleId="Titre9">
    <w:name w:val="heading 9"/>
    <w:basedOn w:val="Normal"/>
    <w:next w:val="Normal"/>
    <w:link w:val="Titre9Car"/>
    <w:uiPriority w:val="9"/>
    <w:unhideWhenUsed/>
    <w:qFormat/>
    <w:rsid w:val="00485782"/>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5782"/>
    <w:rPr>
      <w:rFonts w:eastAsia="TimesNewRoman" w:cs="Times New Roman"/>
      <w:b/>
      <w:bCs/>
      <w:sz w:val="28"/>
      <w:szCs w:val="28"/>
      <w:shd w:val="clear" w:color="auto" w:fill="FFFFFF" w:themeFill="background1"/>
      <w:lang w:eastAsia="fr-FR"/>
    </w:rPr>
  </w:style>
  <w:style w:type="character" w:customStyle="1" w:styleId="Titre2Car">
    <w:name w:val="Titre 2 Car"/>
    <w:basedOn w:val="Policepardfaut"/>
    <w:link w:val="Titre2"/>
    <w:uiPriority w:val="9"/>
    <w:rsid w:val="00485782"/>
    <w:rPr>
      <w:lang w:eastAsia="fr-FR"/>
    </w:rPr>
  </w:style>
  <w:style w:type="character" w:customStyle="1" w:styleId="Titre3Car">
    <w:name w:val="Titre 3 Car"/>
    <w:basedOn w:val="Policepardfaut"/>
    <w:link w:val="Titre3"/>
    <w:uiPriority w:val="9"/>
    <w:rsid w:val="00485782"/>
    <w:rPr>
      <w:caps/>
      <w:color w:val="1F4D78" w:themeColor="accent1" w:themeShade="7F"/>
      <w:spacing w:val="15"/>
    </w:rPr>
  </w:style>
  <w:style w:type="character" w:customStyle="1" w:styleId="Titre4Car">
    <w:name w:val="Titre 4 Car"/>
    <w:basedOn w:val="Policepardfaut"/>
    <w:link w:val="Titre4"/>
    <w:uiPriority w:val="9"/>
    <w:rsid w:val="00485782"/>
    <w:rPr>
      <w:caps/>
      <w:color w:val="2E74B5" w:themeColor="accent1" w:themeShade="BF"/>
      <w:spacing w:val="10"/>
    </w:rPr>
  </w:style>
  <w:style w:type="character" w:customStyle="1" w:styleId="Titre5Car">
    <w:name w:val="Titre 5 Car"/>
    <w:basedOn w:val="Policepardfaut"/>
    <w:link w:val="Titre5"/>
    <w:uiPriority w:val="9"/>
    <w:semiHidden/>
    <w:rsid w:val="00485782"/>
    <w:rPr>
      <w:caps/>
      <w:color w:val="2E74B5" w:themeColor="accent1" w:themeShade="BF"/>
      <w:spacing w:val="10"/>
    </w:rPr>
  </w:style>
  <w:style w:type="character" w:customStyle="1" w:styleId="Titre6Car">
    <w:name w:val="Titre 6 Car"/>
    <w:basedOn w:val="Policepardfaut"/>
    <w:link w:val="Titre6"/>
    <w:uiPriority w:val="9"/>
    <w:semiHidden/>
    <w:rsid w:val="00485782"/>
    <w:rPr>
      <w:caps/>
      <w:color w:val="2E74B5" w:themeColor="accent1" w:themeShade="BF"/>
      <w:spacing w:val="10"/>
    </w:rPr>
  </w:style>
  <w:style w:type="character" w:customStyle="1" w:styleId="Titre7Car">
    <w:name w:val="Titre 7 Car"/>
    <w:basedOn w:val="Policepardfaut"/>
    <w:link w:val="Titre7"/>
    <w:uiPriority w:val="9"/>
    <w:rsid w:val="00485782"/>
    <w:rPr>
      <w:caps/>
      <w:color w:val="2E74B5" w:themeColor="accent1" w:themeShade="BF"/>
      <w:spacing w:val="10"/>
    </w:rPr>
  </w:style>
  <w:style w:type="character" w:customStyle="1" w:styleId="Titre8Car">
    <w:name w:val="Titre 8 Car"/>
    <w:basedOn w:val="Policepardfaut"/>
    <w:link w:val="Titre8"/>
    <w:uiPriority w:val="9"/>
    <w:rsid w:val="00485782"/>
    <w:rPr>
      <w:caps/>
      <w:spacing w:val="10"/>
      <w:sz w:val="18"/>
      <w:szCs w:val="18"/>
    </w:rPr>
  </w:style>
  <w:style w:type="character" w:customStyle="1" w:styleId="Titre9Car">
    <w:name w:val="Titre 9 Car"/>
    <w:basedOn w:val="Policepardfaut"/>
    <w:link w:val="Titre9"/>
    <w:uiPriority w:val="9"/>
    <w:rsid w:val="00485782"/>
    <w:rPr>
      <w:i/>
      <w:iCs/>
      <w:caps/>
      <w:spacing w:val="10"/>
      <w:sz w:val="18"/>
      <w:szCs w:val="18"/>
    </w:rPr>
  </w:style>
  <w:style w:type="character" w:customStyle="1" w:styleId="Heading1Char">
    <w:name w:val="Heading 1 Char"/>
    <w:basedOn w:val="Policepardfaut"/>
    <w:uiPriority w:val="9"/>
    <w:rsid w:val="00485782"/>
    <w:rPr>
      <w:rFonts w:ascii="Arial" w:eastAsia="Arial" w:hAnsi="Arial" w:cs="Arial"/>
      <w:sz w:val="40"/>
      <w:szCs w:val="40"/>
    </w:rPr>
  </w:style>
  <w:style w:type="character" w:customStyle="1" w:styleId="Heading2Char">
    <w:name w:val="Heading 2 Char"/>
    <w:basedOn w:val="Policepardfaut"/>
    <w:uiPriority w:val="9"/>
    <w:rsid w:val="00485782"/>
    <w:rPr>
      <w:rFonts w:ascii="Arial" w:eastAsia="Arial" w:hAnsi="Arial" w:cs="Arial"/>
      <w:sz w:val="34"/>
    </w:rPr>
  </w:style>
  <w:style w:type="character" w:customStyle="1" w:styleId="Heading3Char">
    <w:name w:val="Heading 3 Char"/>
    <w:basedOn w:val="Policepardfaut"/>
    <w:uiPriority w:val="9"/>
    <w:rsid w:val="00485782"/>
    <w:rPr>
      <w:rFonts w:ascii="Arial" w:eastAsia="Arial" w:hAnsi="Arial" w:cs="Arial"/>
      <w:sz w:val="30"/>
      <w:szCs w:val="30"/>
    </w:rPr>
  </w:style>
  <w:style w:type="character" w:customStyle="1" w:styleId="Heading4Char">
    <w:name w:val="Heading 4 Char"/>
    <w:basedOn w:val="Policepardfaut"/>
    <w:uiPriority w:val="9"/>
    <w:rsid w:val="00485782"/>
    <w:rPr>
      <w:rFonts w:ascii="Arial" w:eastAsia="Arial" w:hAnsi="Arial" w:cs="Arial"/>
      <w:b/>
      <w:bCs/>
      <w:sz w:val="26"/>
      <w:szCs w:val="26"/>
    </w:rPr>
  </w:style>
  <w:style w:type="character" w:customStyle="1" w:styleId="Heading5Char">
    <w:name w:val="Heading 5 Char"/>
    <w:basedOn w:val="Policepardfaut"/>
    <w:uiPriority w:val="9"/>
    <w:rsid w:val="00485782"/>
    <w:rPr>
      <w:rFonts w:ascii="Arial" w:eastAsia="Arial" w:hAnsi="Arial" w:cs="Arial"/>
      <w:b/>
      <w:bCs/>
      <w:sz w:val="24"/>
      <w:szCs w:val="24"/>
    </w:rPr>
  </w:style>
  <w:style w:type="character" w:customStyle="1" w:styleId="Heading6Char">
    <w:name w:val="Heading 6 Char"/>
    <w:basedOn w:val="Policepardfaut"/>
    <w:uiPriority w:val="9"/>
    <w:rsid w:val="00485782"/>
    <w:rPr>
      <w:rFonts w:ascii="Arial" w:eastAsia="Arial" w:hAnsi="Arial" w:cs="Arial"/>
      <w:b/>
      <w:bCs/>
      <w:sz w:val="22"/>
      <w:szCs w:val="22"/>
    </w:rPr>
  </w:style>
  <w:style w:type="character" w:customStyle="1" w:styleId="Heading7Char">
    <w:name w:val="Heading 7 Char"/>
    <w:basedOn w:val="Policepardfaut"/>
    <w:uiPriority w:val="9"/>
    <w:rsid w:val="00485782"/>
    <w:rPr>
      <w:rFonts w:ascii="Arial" w:eastAsia="Arial" w:hAnsi="Arial" w:cs="Arial"/>
      <w:b/>
      <w:bCs/>
      <w:i/>
      <w:iCs/>
      <w:sz w:val="22"/>
      <w:szCs w:val="22"/>
    </w:rPr>
  </w:style>
  <w:style w:type="character" w:customStyle="1" w:styleId="Heading8Char">
    <w:name w:val="Heading 8 Char"/>
    <w:basedOn w:val="Policepardfaut"/>
    <w:uiPriority w:val="9"/>
    <w:rsid w:val="00485782"/>
    <w:rPr>
      <w:rFonts w:ascii="Arial" w:eastAsia="Arial" w:hAnsi="Arial" w:cs="Arial"/>
      <w:i/>
      <w:iCs/>
      <w:sz w:val="22"/>
      <w:szCs w:val="22"/>
    </w:rPr>
  </w:style>
  <w:style w:type="character" w:customStyle="1" w:styleId="Heading9Char">
    <w:name w:val="Heading 9 Char"/>
    <w:basedOn w:val="Policepardfaut"/>
    <w:uiPriority w:val="9"/>
    <w:rsid w:val="00485782"/>
    <w:rPr>
      <w:rFonts w:ascii="Arial" w:eastAsia="Arial" w:hAnsi="Arial" w:cs="Arial"/>
      <w:i/>
      <w:iCs/>
      <w:sz w:val="21"/>
      <w:szCs w:val="21"/>
    </w:rPr>
  </w:style>
  <w:style w:type="character" w:customStyle="1" w:styleId="TitleChar">
    <w:name w:val="Title Char"/>
    <w:basedOn w:val="Policepardfaut"/>
    <w:uiPriority w:val="10"/>
    <w:rsid w:val="00485782"/>
    <w:rPr>
      <w:sz w:val="48"/>
      <w:szCs w:val="48"/>
    </w:rPr>
  </w:style>
  <w:style w:type="character" w:customStyle="1" w:styleId="SubtitleChar">
    <w:name w:val="Subtitle Char"/>
    <w:basedOn w:val="Policepardfaut"/>
    <w:uiPriority w:val="11"/>
    <w:rsid w:val="00485782"/>
    <w:rPr>
      <w:sz w:val="24"/>
      <w:szCs w:val="24"/>
    </w:rPr>
  </w:style>
  <w:style w:type="character" w:customStyle="1" w:styleId="QuoteChar">
    <w:name w:val="Quote Char"/>
    <w:uiPriority w:val="29"/>
    <w:rsid w:val="00485782"/>
    <w:rPr>
      <w:i/>
    </w:rPr>
  </w:style>
  <w:style w:type="character" w:customStyle="1" w:styleId="IntenseQuoteChar">
    <w:name w:val="Intense Quote Char"/>
    <w:uiPriority w:val="30"/>
    <w:rsid w:val="00485782"/>
    <w:rPr>
      <w:i/>
    </w:rPr>
  </w:style>
  <w:style w:type="character" w:customStyle="1" w:styleId="HeaderChar">
    <w:name w:val="Header Char"/>
    <w:basedOn w:val="Policepardfaut"/>
    <w:uiPriority w:val="99"/>
    <w:rsid w:val="00485782"/>
  </w:style>
  <w:style w:type="character" w:customStyle="1" w:styleId="FooterChar">
    <w:name w:val="Footer Char"/>
    <w:basedOn w:val="Policepardfaut"/>
    <w:uiPriority w:val="99"/>
    <w:rsid w:val="00485782"/>
  </w:style>
  <w:style w:type="character" w:customStyle="1" w:styleId="CaptionChar">
    <w:name w:val="Caption Char"/>
    <w:uiPriority w:val="99"/>
    <w:rsid w:val="00485782"/>
  </w:style>
  <w:style w:type="table" w:customStyle="1" w:styleId="Tableausimple11">
    <w:name w:val="Tableau simple 11"/>
    <w:basedOn w:val="TableauNormal"/>
    <w:uiPriority w:val="59"/>
    <w:rsid w:val="0048578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Tableausimple21">
    <w:name w:val="Tableau simple 21"/>
    <w:basedOn w:val="TableauNormal"/>
    <w:uiPriority w:val="59"/>
    <w:rsid w:val="00485782"/>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rsid w:val="00485782"/>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Tableausimple41">
    <w:name w:val="Tableau simple 41"/>
    <w:basedOn w:val="TableauNormal"/>
    <w:uiPriority w:val="99"/>
    <w:rsid w:val="00485782"/>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Tableausimple51">
    <w:name w:val="Tableau simple 51"/>
    <w:basedOn w:val="TableauNormal"/>
    <w:uiPriority w:val="99"/>
    <w:rsid w:val="00485782"/>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TableauGrille1Clair1">
    <w:name w:val="Tableau Grille 1 Clair1"/>
    <w:basedOn w:val="TableauNormal"/>
    <w:uiPriority w:val="99"/>
    <w:rsid w:val="00485782"/>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
    <w:name w:val="Tableau Grille 21"/>
    <w:basedOn w:val="TableauNormal"/>
    <w:uiPriority w:val="99"/>
    <w:rsid w:val="0048578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31">
    <w:name w:val="Tableau Grille 31"/>
    <w:basedOn w:val="TableauNormal"/>
    <w:uiPriority w:val="99"/>
    <w:rsid w:val="0048578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41">
    <w:name w:val="Tableau Grille 41"/>
    <w:basedOn w:val="TableauNormal"/>
    <w:uiPriority w:val="59"/>
    <w:rsid w:val="00485782"/>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5Fonc1">
    <w:name w:val="Tableau Grille 5 Foncé1"/>
    <w:basedOn w:val="TableauNormal"/>
    <w:uiPriority w:val="99"/>
    <w:rsid w:val="0048578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rsid w:val="0048578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4">
    <w:name w:val="Grid Table 5 Dark- Accent 4"/>
    <w:basedOn w:val="TableauNormal"/>
    <w:uiPriority w:val="99"/>
    <w:rsid w:val="0048578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TableauGrille6Couleur1">
    <w:name w:val="Tableau Grille 6 Couleur1"/>
    <w:basedOn w:val="TableauNormal"/>
    <w:uiPriority w:val="99"/>
    <w:rsid w:val="00485782"/>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
    <w:name w:val="Tableau Grille 7 Couleur1"/>
    <w:basedOn w:val="TableauNormal"/>
    <w:uiPriority w:val="99"/>
    <w:rsid w:val="00485782"/>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
    <w:name w:val="Tableau Liste 1 Clair1"/>
    <w:basedOn w:val="TableauNormal"/>
    <w:uiPriority w:val="99"/>
    <w:rsid w:val="0048578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eauListe21">
    <w:name w:val="Tableau Liste 21"/>
    <w:basedOn w:val="TableauNormal"/>
    <w:uiPriority w:val="99"/>
    <w:rsid w:val="00485782"/>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31">
    <w:name w:val="Tableau Liste 31"/>
    <w:basedOn w:val="TableauNormal"/>
    <w:uiPriority w:val="99"/>
    <w:rsid w:val="0048578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
    <w:name w:val="Tableau Liste 41"/>
    <w:basedOn w:val="TableauNormal"/>
    <w:uiPriority w:val="99"/>
    <w:rsid w:val="0048578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5Fonc1">
    <w:name w:val="Tableau Liste 5 Foncé1"/>
    <w:basedOn w:val="TableauNormal"/>
    <w:uiPriority w:val="99"/>
    <w:rsid w:val="00485782"/>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eauListe6Couleur1">
    <w:name w:val="Tableau Liste 6 Couleur1"/>
    <w:basedOn w:val="TableauNormal"/>
    <w:uiPriority w:val="99"/>
    <w:rsid w:val="0048578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TableauListe7Couleur1">
    <w:name w:val="Tableau Liste 7 Couleur1"/>
    <w:basedOn w:val="TableauNormal"/>
    <w:uiPriority w:val="99"/>
    <w:rsid w:val="00485782"/>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eauNormal"/>
    <w:uiPriority w:val="99"/>
    <w:rsid w:val="00485782"/>
    <w:pPr>
      <w:spacing w:after="0" w:line="240" w:lineRule="auto"/>
    </w:pPr>
    <w:rPr>
      <w:color w:val="404040"/>
      <w:szCs w:val="20"/>
      <w:lang w:eastAsia="fr-FR"/>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sid w:val="00485782"/>
    <w:pPr>
      <w:spacing w:after="0" w:line="240" w:lineRule="auto"/>
    </w:pPr>
    <w:rPr>
      <w:color w:val="404040"/>
      <w:szCs w:val="20"/>
      <w:lang w:eastAsia="fr-FR"/>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rsid w:val="00485782"/>
    <w:pPr>
      <w:spacing w:after="0" w:line="240" w:lineRule="auto"/>
    </w:pPr>
    <w:rPr>
      <w:color w:val="404040"/>
      <w:szCs w:val="20"/>
      <w:lang w:eastAsia="fr-FR"/>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sid w:val="00485782"/>
    <w:pPr>
      <w:spacing w:after="0" w:line="240" w:lineRule="auto"/>
    </w:pPr>
    <w:rPr>
      <w:color w:val="404040"/>
      <w:szCs w:val="20"/>
      <w:lang w:eastAsia="fr-FR"/>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sid w:val="00485782"/>
    <w:pPr>
      <w:spacing w:after="0" w:line="240" w:lineRule="auto"/>
    </w:pPr>
    <w:rPr>
      <w:color w:val="404040"/>
      <w:szCs w:val="20"/>
      <w:lang w:eastAsia="fr-FR"/>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sid w:val="00485782"/>
    <w:pPr>
      <w:spacing w:after="0" w:line="240" w:lineRule="auto"/>
    </w:pPr>
    <w:rPr>
      <w:color w:val="404040"/>
      <w:szCs w:val="20"/>
      <w:lang w:eastAsia="fr-FR"/>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rsid w:val="00485782"/>
    <w:pPr>
      <w:spacing w:after="0" w:line="240" w:lineRule="auto"/>
    </w:pPr>
    <w:rPr>
      <w:color w:val="404040"/>
      <w:szCs w:val="20"/>
      <w:lang w:eastAsia="fr-FR"/>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sid w:val="00485782"/>
    <w:pPr>
      <w:spacing w:after="0" w:line="240" w:lineRule="auto"/>
    </w:pPr>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sid w:val="00485782"/>
    <w:pPr>
      <w:spacing w:after="0" w:line="240" w:lineRule="auto"/>
    </w:pPr>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sid w:val="00485782"/>
    <w:pPr>
      <w:spacing w:after="0" w:line="240" w:lineRule="auto"/>
    </w:pPr>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sid w:val="00485782"/>
    <w:pPr>
      <w:spacing w:after="0" w:line="240" w:lineRule="auto"/>
    </w:pPr>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sid w:val="00485782"/>
    <w:pPr>
      <w:spacing w:after="0" w:line="240" w:lineRule="auto"/>
    </w:pPr>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sid w:val="00485782"/>
    <w:pPr>
      <w:spacing w:after="0" w:line="240" w:lineRule="auto"/>
    </w:pPr>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sid w:val="00485782"/>
    <w:pPr>
      <w:spacing w:after="0" w:line="240" w:lineRule="auto"/>
    </w:pPr>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rsid w:val="00485782"/>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rsid w:val="00485782"/>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rsid w:val="00485782"/>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rsid w:val="00485782"/>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rsid w:val="00485782"/>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rsid w:val="00485782"/>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rsid w:val="00485782"/>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sid w:val="00485782"/>
    <w:rPr>
      <w:sz w:val="18"/>
    </w:rPr>
  </w:style>
  <w:style w:type="paragraph" w:styleId="TM3">
    <w:name w:val="toc 3"/>
    <w:basedOn w:val="Normal"/>
    <w:next w:val="Normal"/>
    <w:uiPriority w:val="39"/>
    <w:unhideWhenUsed/>
    <w:rsid w:val="00485782"/>
    <w:pPr>
      <w:spacing w:after="57"/>
      <w:ind w:left="567"/>
    </w:pPr>
  </w:style>
  <w:style w:type="paragraph" w:styleId="TM4">
    <w:name w:val="toc 4"/>
    <w:basedOn w:val="Normal"/>
    <w:next w:val="Normal"/>
    <w:uiPriority w:val="39"/>
    <w:unhideWhenUsed/>
    <w:rsid w:val="00485782"/>
    <w:pPr>
      <w:spacing w:after="57"/>
      <w:ind w:left="850"/>
    </w:pPr>
  </w:style>
  <w:style w:type="paragraph" w:styleId="TM5">
    <w:name w:val="toc 5"/>
    <w:basedOn w:val="Normal"/>
    <w:next w:val="Normal"/>
    <w:uiPriority w:val="39"/>
    <w:unhideWhenUsed/>
    <w:rsid w:val="00485782"/>
    <w:pPr>
      <w:spacing w:after="57"/>
      <w:ind w:left="1134"/>
    </w:pPr>
  </w:style>
  <w:style w:type="paragraph" w:styleId="TM6">
    <w:name w:val="toc 6"/>
    <w:basedOn w:val="Normal"/>
    <w:next w:val="Normal"/>
    <w:uiPriority w:val="39"/>
    <w:unhideWhenUsed/>
    <w:rsid w:val="00485782"/>
    <w:pPr>
      <w:spacing w:after="57"/>
      <w:ind w:left="1417"/>
    </w:pPr>
  </w:style>
  <w:style w:type="paragraph" w:styleId="TM7">
    <w:name w:val="toc 7"/>
    <w:basedOn w:val="Normal"/>
    <w:next w:val="Normal"/>
    <w:uiPriority w:val="39"/>
    <w:unhideWhenUsed/>
    <w:rsid w:val="00485782"/>
    <w:pPr>
      <w:spacing w:after="57"/>
      <w:ind w:left="1701"/>
    </w:pPr>
  </w:style>
  <w:style w:type="paragraph" w:styleId="TM8">
    <w:name w:val="toc 8"/>
    <w:basedOn w:val="Normal"/>
    <w:next w:val="Normal"/>
    <w:uiPriority w:val="39"/>
    <w:unhideWhenUsed/>
    <w:rsid w:val="00485782"/>
    <w:pPr>
      <w:spacing w:after="57"/>
      <w:ind w:left="1984"/>
    </w:pPr>
  </w:style>
  <w:style w:type="paragraph" w:styleId="TM9">
    <w:name w:val="toc 9"/>
    <w:basedOn w:val="Normal"/>
    <w:next w:val="Normal"/>
    <w:uiPriority w:val="39"/>
    <w:unhideWhenUsed/>
    <w:rsid w:val="00485782"/>
    <w:pPr>
      <w:spacing w:after="57"/>
      <w:ind w:left="2268"/>
    </w:pPr>
  </w:style>
  <w:style w:type="paragraph" w:styleId="Paragraphedeliste">
    <w:name w:val="List Paragraph"/>
    <w:aliases w:val="article,lp1,Liste à puce - Normal,List Paragraph1,List Paragraph11,Texte-Nelite,normal,Paragraphe de liste2,Level 1 Puce,EDF_Paragraphe,Bullet List,FooterText,numbered,Use Case List Paragraph,Paragraphe 3"/>
    <w:basedOn w:val="Normal"/>
    <w:link w:val="ParagraphedelisteCar"/>
    <w:uiPriority w:val="34"/>
    <w:qFormat/>
    <w:rsid w:val="00485782"/>
    <w:pPr>
      <w:ind w:left="720"/>
      <w:contextualSpacing/>
    </w:pPr>
  </w:style>
  <w:style w:type="character" w:customStyle="1" w:styleId="ParagraphedelisteCar">
    <w:name w:val="Paragraphe de liste Car"/>
    <w:aliases w:val="article Car,lp1 Car,Liste à puce - Normal Car,List Paragraph1 Car,List Paragraph11 Car,Texte-Nelite Car,normal Car,Paragraphe de liste2 Car,Level 1 Puce Car,EDF_Paragraphe Car,Bullet List Car,FooterText Car,numbered Car"/>
    <w:link w:val="Paragraphedeliste"/>
    <w:uiPriority w:val="34"/>
    <w:rsid w:val="00485782"/>
  </w:style>
  <w:style w:type="table" w:styleId="Grilledutableau">
    <w:name w:val="Table Grid"/>
    <w:basedOn w:val="TableauNormal"/>
    <w:uiPriority w:val="59"/>
    <w:rsid w:val="0048578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aire">
    <w:name w:val="annotation text"/>
    <w:basedOn w:val="Normal"/>
    <w:link w:val="CommentaireCar"/>
    <w:uiPriority w:val="99"/>
    <w:unhideWhenUsed/>
    <w:qFormat/>
    <w:rsid w:val="00485782"/>
    <w:pPr>
      <w:keepNext/>
      <w:keepLines/>
      <w:spacing w:before="120" w:line="240" w:lineRule="auto"/>
    </w:pPr>
    <w:rPr>
      <w:rFonts w:ascii="Arial" w:eastAsia="Normal" w:hAnsi="Arial" w:cs="Arial"/>
      <w:lang w:eastAsia="fr-FR"/>
    </w:rPr>
  </w:style>
  <w:style w:type="character" w:customStyle="1" w:styleId="CommentaireCar">
    <w:name w:val="Commentaire Car"/>
    <w:basedOn w:val="Policepardfaut"/>
    <w:link w:val="Commentaire"/>
    <w:uiPriority w:val="99"/>
    <w:qFormat/>
    <w:rsid w:val="00485782"/>
    <w:rPr>
      <w:rFonts w:ascii="Arial" w:eastAsia="Normal" w:hAnsi="Arial" w:cs="Arial"/>
      <w:sz w:val="20"/>
      <w:szCs w:val="20"/>
      <w:lang w:eastAsia="fr-FR"/>
    </w:rPr>
  </w:style>
  <w:style w:type="character" w:styleId="Lienhypertexte">
    <w:name w:val="Hyperlink"/>
    <w:basedOn w:val="Policepardfaut"/>
    <w:uiPriority w:val="99"/>
    <w:unhideWhenUsed/>
    <w:rsid w:val="00485782"/>
    <w:rPr>
      <w:color w:val="0563C1" w:themeColor="hyperlink"/>
      <w:u w:val="single"/>
    </w:rPr>
  </w:style>
  <w:style w:type="paragraph" w:styleId="Notedebasdepage">
    <w:name w:val="footnote text"/>
    <w:basedOn w:val="Normal"/>
    <w:link w:val="NotedebasdepageCar"/>
    <w:uiPriority w:val="99"/>
    <w:semiHidden/>
    <w:unhideWhenUsed/>
    <w:rsid w:val="00485782"/>
    <w:pPr>
      <w:spacing w:after="0" w:line="240" w:lineRule="auto"/>
    </w:pPr>
  </w:style>
  <w:style w:type="character" w:customStyle="1" w:styleId="NotedebasdepageCar">
    <w:name w:val="Note de bas de page Car"/>
    <w:basedOn w:val="Policepardfaut"/>
    <w:link w:val="Notedebasdepage"/>
    <w:uiPriority w:val="99"/>
    <w:semiHidden/>
    <w:rsid w:val="00485782"/>
    <w:rPr>
      <w:rFonts w:ascii="Times New Roman" w:hAnsi="Times New Roman"/>
      <w:sz w:val="20"/>
      <w:szCs w:val="20"/>
    </w:rPr>
  </w:style>
  <w:style w:type="character" w:styleId="Appelnotedebasdep">
    <w:name w:val="footnote reference"/>
    <w:basedOn w:val="Policepardfaut"/>
    <w:uiPriority w:val="99"/>
    <w:semiHidden/>
    <w:unhideWhenUsed/>
    <w:rsid w:val="00485782"/>
    <w:rPr>
      <w:vertAlign w:val="superscript"/>
    </w:rPr>
  </w:style>
  <w:style w:type="table" w:customStyle="1" w:styleId="Grilledutableau1">
    <w:name w:val="Grille du tableau1"/>
    <w:basedOn w:val="TableauNormal"/>
    <w:next w:val="Grilledutableau"/>
    <w:rsid w:val="00485782"/>
    <w:pPr>
      <w:spacing w:after="0" w:line="240" w:lineRule="auto"/>
    </w:pPr>
    <w:rPr>
      <w:rFonts w:ascii="Times New Roman" w:eastAsia="Times New Roman" w:hAnsi="Times New Roman" w:cs="Times New Roman"/>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
    <w:name w:val="header"/>
    <w:basedOn w:val="Normal"/>
    <w:link w:val="En-tteCar"/>
    <w:uiPriority w:val="99"/>
    <w:unhideWhenUsed/>
    <w:rsid w:val="00485782"/>
    <w:pPr>
      <w:tabs>
        <w:tab w:val="center" w:pos="4536"/>
        <w:tab w:val="right" w:pos="9072"/>
      </w:tabs>
      <w:spacing w:after="0" w:line="240" w:lineRule="auto"/>
    </w:pPr>
  </w:style>
  <w:style w:type="character" w:customStyle="1" w:styleId="En-tteCar">
    <w:name w:val="En-tête Car"/>
    <w:basedOn w:val="Policepardfaut"/>
    <w:link w:val="En-tte"/>
    <w:uiPriority w:val="99"/>
    <w:rsid w:val="00485782"/>
    <w:rPr>
      <w:rFonts w:ascii="Times New Roman" w:hAnsi="Times New Roman"/>
    </w:rPr>
  </w:style>
  <w:style w:type="paragraph" w:styleId="Pieddepage">
    <w:name w:val="footer"/>
    <w:basedOn w:val="Normal"/>
    <w:link w:val="PieddepageCar"/>
    <w:uiPriority w:val="99"/>
    <w:unhideWhenUsed/>
    <w:rsid w:val="004857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85782"/>
    <w:rPr>
      <w:rFonts w:ascii="Times New Roman" w:hAnsi="Times New Roman"/>
    </w:rPr>
  </w:style>
  <w:style w:type="paragraph" w:styleId="En-ttedetabledesmatires">
    <w:name w:val="TOC Heading"/>
    <w:basedOn w:val="Titre1"/>
    <w:next w:val="Normal"/>
    <w:uiPriority w:val="39"/>
    <w:unhideWhenUsed/>
    <w:qFormat/>
    <w:rsid w:val="00485782"/>
    <w:pPr>
      <w:outlineLvl w:val="9"/>
    </w:pPr>
  </w:style>
  <w:style w:type="paragraph" w:styleId="TM1">
    <w:name w:val="toc 1"/>
    <w:basedOn w:val="Normal"/>
    <w:next w:val="Normal"/>
    <w:uiPriority w:val="39"/>
    <w:unhideWhenUsed/>
    <w:rsid w:val="00485782"/>
    <w:pPr>
      <w:spacing w:after="100"/>
    </w:pPr>
  </w:style>
  <w:style w:type="paragraph" w:styleId="Lgende">
    <w:name w:val="caption"/>
    <w:basedOn w:val="Normal"/>
    <w:next w:val="Normal"/>
    <w:uiPriority w:val="35"/>
    <w:semiHidden/>
    <w:unhideWhenUsed/>
    <w:qFormat/>
    <w:rsid w:val="00485782"/>
    <w:rPr>
      <w:b/>
      <w:bCs/>
      <w:color w:val="2E74B5" w:themeColor="accent1" w:themeShade="BF"/>
      <w:sz w:val="16"/>
      <w:szCs w:val="16"/>
    </w:rPr>
  </w:style>
  <w:style w:type="paragraph" w:styleId="Titre">
    <w:name w:val="Title"/>
    <w:basedOn w:val="Normal"/>
    <w:next w:val="Normal"/>
    <w:link w:val="TitreCar"/>
    <w:uiPriority w:val="10"/>
    <w:qFormat/>
    <w:rsid w:val="00485782"/>
    <w:pPr>
      <w:spacing w:before="0" w:after="0"/>
    </w:pPr>
    <w:rPr>
      <w:rFonts w:ascii="Calibri Light" w:eastAsia="Calibri Light" w:hAnsi="Calibri Light" w:cs="Calibri Light"/>
      <w:caps/>
      <w:color w:val="5B9BD5" w:themeColor="accent1"/>
      <w:spacing w:val="10"/>
      <w:sz w:val="52"/>
      <w:szCs w:val="52"/>
    </w:rPr>
  </w:style>
  <w:style w:type="character" w:customStyle="1" w:styleId="TitreCar">
    <w:name w:val="Titre Car"/>
    <w:basedOn w:val="Policepardfaut"/>
    <w:link w:val="Titre"/>
    <w:uiPriority w:val="10"/>
    <w:rsid w:val="00485782"/>
    <w:rPr>
      <w:rFonts w:ascii="Calibri Light" w:eastAsia="Calibri Light" w:hAnsi="Calibri Light" w:cs="Calibri Light"/>
      <w:caps/>
      <w:color w:val="5B9BD5" w:themeColor="accent1"/>
      <w:spacing w:val="10"/>
      <w:sz w:val="52"/>
      <w:szCs w:val="52"/>
    </w:rPr>
  </w:style>
  <w:style w:type="paragraph" w:styleId="Sous-titre">
    <w:name w:val="Subtitle"/>
    <w:basedOn w:val="Normal"/>
    <w:next w:val="Normal"/>
    <w:link w:val="Sous-titreCar"/>
    <w:uiPriority w:val="11"/>
    <w:qFormat/>
    <w:rsid w:val="00485782"/>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485782"/>
    <w:rPr>
      <w:caps/>
      <w:color w:val="595959" w:themeColor="text1" w:themeTint="A6"/>
      <w:spacing w:val="10"/>
      <w:sz w:val="21"/>
      <w:szCs w:val="21"/>
    </w:rPr>
  </w:style>
  <w:style w:type="character" w:styleId="lev">
    <w:name w:val="Strong"/>
    <w:uiPriority w:val="22"/>
    <w:qFormat/>
    <w:rsid w:val="00485782"/>
    <w:rPr>
      <w:b/>
      <w:bCs/>
    </w:rPr>
  </w:style>
  <w:style w:type="character" w:styleId="Accentuation">
    <w:name w:val="Emphasis"/>
    <w:uiPriority w:val="20"/>
    <w:qFormat/>
    <w:rsid w:val="00485782"/>
    <w:rPr>
      <w:caps/>
      <w:color w:val="1F4D78" w:themeColor="accent1" w:themeShade="7F"/>
      <w:spacing w:val="5"/>
    </w:rPr>
  </w:style>
  <w:style w:type="paragraph" w:styleId="Sansinterligne">
    <w:name w:val="No Spacing"/>
    <w:uiPriority w:val="1"/>
    <w:qFormat/>
    <w:rsid w:val="00485782"/>
    <w:pPr>
      <w:spacing w:after="0" w:line="240" w:lineRule="auto"/>
    </w:pPr>
  </w:style>
  <w:style w:type="paragraph" w:styleId="Citation">
    <w:name w:val="Quote"/>
    <w:basedOn w:val="Normal"/>
    <w:next w:val="Normal"/>
    <w:link w:val="CitationCar"/>
    <w:uiPriority w:val="29"/>
    <w:qFormat/>
    <w:rsid w:val="00485782"/>
    <w:rPr>
      <w:i/>
      <w:iCs/>
      <w:sz w:val="24"/>
      <w:szCs w:val="24"/>
    </w:rPr>
  </w:style>
  <w:style w:type="character" w:customStyle="1" w:styleId="CitationCar">
    <w:name w:val="Citation Car"/>
    <w:basedOn w:val="Policepardfaut"/>
    <w:link w:val="Citation"/>
    <w:uiPriority w:val="29"/>
    <w:rsid w:val="00485782"/>
    <w:rPr>
      <w:i/>
      <w:iCs/>
      <w:sz w:val="24"/>
      <w:szCs w:val="24"/>
    </w:rPr>
  </w:style>
  <w:style w:type="paragraph" w:styleId="Citationintense">
    <w:name w:val="Intense Quote"/>
    <w:basedOn w:val="Normal"/>
    <w:next w:val="Normal"/>
    <w:link w:val="CitationintenseCar"/>
    <w:uiPriority w:val="30"/>
    <w:qFormat/>
    <w:rsid w:val="00485782"/>
    <w:pPr>
      <w:spacing w:before="240" w:after="240" w:line="240" w:lineRule="auto"/>
      <w:ind w:left="1080" w:right="1080"/>
      <w:jc w:val="center"/>
    </w:pPr>
    <w:rPr>
      <w:color w:val="5B9BD5" w:themeColor="accent1"/>
      <w:sz w:val="24"/>
      <w:szCs w:val="24"/>
    </w:rPr>
  </w:style>
  <w:style w:type="character" w:customStyle="1" w:styleId="CitationintenseCar">
    <w:name w:val="Citation intense Car"/>
    <w:basedOn w:val="Policepardfaut"/>
    <w:link w:val="Citationintense"/>
    <w:uiPriority w:val="30"/>
    <w:rsid w:val="00485782"/>
    <w:rPr>
      <w:color w:val="5B9BD5" w:themeColor="accent1"/>
      <w:sz w:val="24"/>
      <w:szCs w:val="24"/>
    </w:rPr>
  </w:style>
  <w:style w:type="character" w:styleId="Emphaseple">
    <w:name w:val="Subtle Emphasis"/>
    <w:uiPriority w:val="19"/>
    <w:qFormat/>
    <w:rsid w:val="00485782"/>
    <w:rPr>
      <w:i/>
      <w:iCs/>
      <w:color w:val="1F4D78" w:themeColor="accent1" w:themeShade="7F"/>
    </w:rPr>
  </w:style>
  <w:style w:type="character" w:styleId="Emphaseintense">
    <w:name w:val="Intense Emphasis"/>
    <w:uiPriority w:val="21"/>
    <w:qFormat/>
    <w:rsid w:val="00485782"/>
    <w:rPr>
      <w:b/>
      <w:bCs/>
      <w:caps/>
      <w:color w:val="1F4D78" w:themeColor="accent1" w:themeShade="7F"/>
      <w:spacing w:val="10"/>
    </w:rPr>
  </w:style>
  <w:style w:type="character" w:styleId="Rfrenceple">
    <w:name w:val="Subtle Reference"/>
    <w:uiPriority w:val="31"/>
    <w:qFormat/>
    <w:rsid w:val="00485782"/>
    <w:rPr>
      <w:b/>
      <w:bCs/>
      <w:color w:val="5B9BD5" w:themeColor="accent1"/>
    </w:rPr>
  </w:style>
  <w:style w:type="character" w:styleId="Rfrenceintense">
    <w:name w:val="Intense Reference"/>
    <w:uiPriority w:val="32"/>
    <w:qFormat/>
    <w:rsid w:val="00485782"/>
    <w:rPr>
      <w:b/>
      <w:bCs/>
      <w:i/>
      <w:iCs/>
      <w:caps/>
      <w:color w:val="5B9BD5" w:themeColor="accent1"/>
    </w:rPr>
  </w:style>
  <w:style w:type="character" w:styleId="Titredulivre">
    <w:name w:val="Book Title"/>
    <w:uiPriority w:val="33"/>
    <w:qFormat/>
    <w:rsid w:val="00485782"/>
    <w:rPr>
      <w:b/>
      <w:bCs/>
      <w:i/>
      <w:iCs/>
      <w:spacing w:val="0"/>
    </w:rPr>
  </w:style>
  <w:style w:type="paragraph" w:styleId="TM2">
    <w:name w:val="toc 2"/>
    <w:basedOn w:val="Normal"/>
    <w:next w:val="Normal"/>
    <w:uiPriority w:val="39"/>
    <w:unhideWhenUsed/>
    <w:rsid w:val="00485782"/>
    <w:pPr>
      <w:spacing w:after="100"/>
      <w:ind w:left="200"/>
    </w:pPr>
  </w:style>
  <w:style w:type="table" w:customStyle="1" w:styleId="Grilledutableau2">
    <w:name w:val="Grille du tableau2"/>
    <w:basedOn w:val="TableauNormal"/>
    <w:next w:val="Grilledutableau"/>
    <w:uiPriority w:val="59"/>
    <w:rsid w:val="00485782"/>
    <w:pPr>
      <w:spacing w:before="0" w:after="0" w:line="240" w:lineRule="auto"/>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uiPriority w:val="99"/>
    <w:semiHidden/>
    <w:unhideWhenUsed/>
    <w:rsid w:val="00485782"/>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85782"/>
    <w:rPr>
      <w:rFonts w:ascii="Segoe UI" w:hAnsi="Segoe UI" w:cs="Segoe UI"/>
      <w:sz w:val="18"/>
      <w:szCs w:val="18"/>
    </w:rPr>
  </w:style>
  <w:style w:type="paragraph" w:styleId="NormalWeb">
    <w:name w:val="Normal (Web)"/>
    <w:basedOn w:val="Normal"/>
    <w:uiPriority w:val="99"/>
    <w:semiHidden/>
    <w:unhideWhenUsed/>
    <w:rsid w:val="00485782"/>
    <w:pPr>
      <w:pBdr>
        <w:top w:val="none" w:sz="0" w:space="0" w:color="auto"/>
        <w:left w:val="none" w:sz="0" w:space="0" w:color="auto"/>
        <w:bottom w:val="none" w:sz="0" w:space="0" w:color="auto"/>
        <w:right w:val="none" w:sz="0" w:space="0" w:color="auto"/>
        <w:between w:val="none" w:sz="0" w:space="0" w:color="auto"/>
      </w:pBdr>
      <w:spacing w:beforeAutospacing="1" w:after="100" w:afterAutospacing="1" w:line="240" w:lineRule="auto"/>
    </w:pPr>
    <w:rPr>
      <w:rFonts w:ascii="Times New Roman" w:eastAsia="Times New Roman" w:hAnsi="Times New Roman" w:cs="Times New Roman"/>
      <w:sz w:val="24"/>
      <w:szCs w:val="24"/>
      <w:lang w:eastAsia="fr-FR"/>
    </w:rPr>
  </w:style>
  <w:style w:type="paragraph" w:styleId="Rvision">
    <w:name w:val="Revision"/>
    <w:hidden/>
    <w:uiPriority w:val="99"/>
    <w:semiHidden/>
    <w:rsid w:val="006A4BC3"/>
    <w:pPr>
      <w:pBdr>
        <w:top w:val="none" w:sz="0" w:space="0" w:color="auto"/>
        <w:left w:val="none" w:sz="0" w:space="0" w:color="auto"/>
        <w:bottom w:val="none" w:sz="0" w:space="0" w:color="auto"/>
        <w:right w:val="none" w:sz="0" w:space="0" w:color="auto"/>
        <w:between w:val="none" w:sz="0" w:space="0" w:color="auto"/>
      </w:pBdr>
      <w:spacing w:before="0" w:after="0" w:line="240" w:lineRule="auto"/>
    </w:pPr>
  </w:style>
  <w:style w:type="character" w:styleId="Marquedecommentaire">
    <w:name w:val="annotation reference"/>
    <w:basedOn w:val="Policepardfaut"/>
    <w:uiPriority w:val="99"/>
    <w:unhideWhenUsed/>
    <w:qFormat/>
    <w:rsid w:val="00C11A61"/>
    <w:rPr>
      <w:sz w:val="16"/>
      <w:szCs w:val="16"/>
    </w:rPr>
  </w:style>
  <w:style w:type="paragraph" w:styleId="Objetducommentaire">
    <w:name w:val="annotation subject"/>
    <w:basedOn w:val="Commentaire"/>
    <w:next w:val="Commentaire"/>
    <w:link w:val="ObjetducommentaireCar"/>
    <w:uiPriority w:val="99"/>
    <w:semiHidden/>
    <w:unhideWhenUsed/>
    <w:rsid w:val="00C11A61"/>
    <w:pPr>
      <w:keepNext w:val="0"/>
      <w:keepLines w:val="0"/>
      <w:spacing w:before="100"/>
    </w:pPr>
    <w:rPr>
      <w:rFonts w:ascii="Calibri" w:eastAsia="Calibri" w:hAnsi="Calibri" w:cs="Calibri"/>
      <w:b/>
      <w:bCs/>
      <w:szCs w:val="20"/>
      <w:lang w:eastAsia="en-US"/>
    </w:rPr>
  </w:style>
  <w:style w:type="character" w:customStyle="1" w:styleId="ObjetducommentaireCar">
    <w:name w:val="Objet du commentaire Car"/>
    <w:basedOn w:val="CommentaireCar"/>
    <w:link w:val="Objetducommentaire"/>
    <w:uiPriority w:val="99"/>
    <w:semiHidden/>
    <w:rsid w:val="00C11A61"/>
    <w:rPr>
      <w:rFonts w:ascii="Arial" w:eastAsia="Normal" w:hAnsi="Arial" w:cs="Arial"/>
      <w:b/>
      <w:bCs/>
      <w:sz w:val="20"/>
      <w:szCs w:val="20"/>
      <w:lang w:eastAsia="fr-FR"/>
    </w:rPr>
  </w:style>
  <w:style w:type="table" w:customStyle="1" w:styleId="TableGridLight1">
    <w:name w:val="Table Grid Light1"/>
    <w:basedOn w:val="TableauNormal"/>
    <w:uiPriority w:val="59"/>
    <w:rsid w:val="008D5E70"/>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TableauNormal"/>
    <w:uiPriority w:val="99"/>
    <w:rsid w:val="008D5E70"/>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TableauNormal"/>
    <w:uiPriority w:val="99"/>
    <w:rsid w:val="008D5E70"/>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TableauNormal"/>
    <w:uiPriority w:val="99"/>
    <w:rsid w:val="008D5E70"/>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TableauNormal"/>
    <w:uiPriority w:val="99"/>
    <w:rsid w:val="008D5E70"/>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TableauNormal"/>
    <w:uiPriority w:val="99"/>
    <w:rsid w:val="008D5E70"/>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TableauNormal"/>
    <w:uiPriority w:val="99"/>
    <w:rsid w:val="008D5E70"/>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1">
    <w:name w:val="Grid Table 2 - Accent 11"/>
    <w:basedOn w:val="TableauNormal"/>
    <w:uiPriority w:val="99"/>
    <w:rsid w:val="008D5E70"/>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1">
    <w:name w:val="Grid Table 2 - Accent 21"/>
    <w:basedOn w:val="TableauNormal"/>
    <w:uiPriority w:val="99"/>
    <w:rsid w:val="008D5E70"/>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1">
    <w:name w:val="Grid Table 2 - Accent 31"/>
    <w:basedOn w:val="TableauNormal"/>
    <w:uiPriority w:val="99"/>
    <w:rsid w:val="008D5E70"/>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1">
    <w:name w:val="Grid Table 2 - Accent 41"/>
    <w:basedOn w:val="TableauNormal"/>
    <w:uiPriority w:val="99"/>
    <w:rsid w:val="008D5E70"/>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1">
    <w:name w:val="Grid Table 2 - Accent 51"/>
    <w:basedOn w:val="TableauNormal"/>
    <w:uiPriority w:val="99"/>
    <w:rsid w:val="008D5E70"/>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1">
    <w:name w:val="Grid Table 2 - Accent 61"/>
    <w:basedOn w:val="TableauNormal"/>
    <w:uiPriority w:val="99"/>
    <w:rsid w:val="008D5E70"/>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Accent11">
    <w:name w:val="Grid Table 3 - Accent 11"/>
    <w:basedOn w:val="TableauNormal"/>
    <w:uiPriority w:val="99"/>
    <w:rsid w:val="008D5E70"/>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1">
    <w:name w:val="Grid Table 3 - Accent 21"/>
    <w:basedOn w:val="TableauNormal"/>
    <w:uiPriority w:val="99"/>
    <w:rsid w:val="008D5E70"/>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1">
    <w:name w:val="Grid Table 3 - Accent 31"/>
    <w:basedOn w:val="TableauNormal"/>
    <w:uiPriority w:val="99"/>
    <w:rsid w:val="008D5E70"/>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1">
    <w:name w:val="Grid Table 3 - Accent 41"/>
    <w:basedOn w:val="TableauNormal"/>
    <w:uiPriority w:val="99"/>
    <w:rsid w:val="008D5E70"/>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1">
    <w:name w:val="Grid Table 3 - Accent 51"/>
    <w:basedOn w:val="TableauNormal"/>
    <w:uiPriority w:val="99"/>
    <w:rsid w:val="008D5E70"/>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1">
    <w:name w:val="Grid Table 3 - Accent 61"/>
    <w:basedOn w:val="TableauNormal"/>
    <w:uiPriority w:val="99"/>
    <w:rsid w:val="008D5E70"/>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Accent11">
    <w:name w:val="Grid Table 4 - Accent 11"/>
    <w:basedOn w:val="TableauNormal"/>
    <w:uiPriority w:val="59"/>
    <w:rsid w:val="008D5E70"/>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1">
    <w:name w:val="Grid Table 4 - Accent 21"/>
    <w:basedOn w:val="TableauNormal"/>
    <w:uiPriority w:val="59"/>
    <w:rsid w:val="008D5E70"/>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1">
    <w:name w:val="Grid Table 4 - Accent 31"/>
    <w:basedOn w:val="TableauNormal"/>
    <w:uiPriority w:val="59"/>
    <w:rsid w:val="008D5E70"/>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1">
    <w:name w:val="Grid Table 4 - Accent 41"/>
    <w:basedOn w:val="TableauNormal"/>
    <w:uiPriority w:val="59"/>
    <w:rsid w:val="008D5E70"/>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1">
    <w:name w:val="Grid Table 4 - Accent 51"/>
    <w:basedOn w:val="TableauNormal"/>
    <w:uiPriority w:val="59"/>
    <w:rsid w:val="008D5E70"/>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1">
    <w:name w:val="Grid Table 4 - Accent 61"/>
    <w:basedOn w:val="TableauNormal"/>
    <w:uiPriority w:val="59"/>
    <w:rsid w:val="008D5E70"/>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Accent21">
    <w:name w:val="Grid Table 5 Dark - Accent 21"/>
    <w:basedOn w:val="TableauNormal"/>
    <w:uiPriority w:val="99"/>
    <w:rsid w:val="008D5E7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1">
    <w:name w:val="Grid Table 5 Dark - Accent 31"/>
    <w:basedOn w:val="TableauNormal"/>
    <w:uiPriority w:val="99"/>
    <w:rsid w:val="008D5E7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51">
    <w:name w:val="Grid Table 5 Dark - Accent 51"/>
    <w:basedOn w:val="TableauNormal"/>
    <w:uiPriority w:val="99"/>
    <w:rsid w:val="008D5E7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1">
    <w:name w:val="Grid Table 5 Dark - Accent 61"/>
    <w:basedOn w:val="TableauNormal"/>
    <w:uiPriority w:val="99"/>
    <w:rsid w:val="008D5E7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Accent11">
    <w:name w:val="Grid Table 6 Colorful - Accent 11"/>
    <w:basedOn w:val="TableauNormal"/>
    <w:uiPriority w:val="99"/>
    <w:rsid w:val="008D5E70"/>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TableauNormal"/>
    <w:uiPriority w:val="99"/>
    <w:rsid w:val="008D5E70"/>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TableauNormal"/>
    <w:uiPriority w:val="99"/>
    <w:rsid w:val="008D5E70"/>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TableauNormal"/>
    <w:uiPriority w:val="99"/>
    <w:rsid w:val="008D5E70"/>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TableauNormal"/>
    <w:uiPriority w:val="99"/>
    <w:rsid w:val="008D5E70"/>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TableauNormal"/>
    <w:uiPriority w:val="99"/>
    <w:rsid w:val="008D5E70"/>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1">
    <w:name w:val="Grid Table 7 Colorful - Accent 11"/>
    <w:basedOn w:val="TableauNormal"/>
    <w:uiPriority w:val="99"/>
    <w:rsid w:val="008D5E70"/>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TableauNormal"/>
    <w:uiPriority w:val="99"/>
    <w:rsid w:val="008D5E70"/>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TableauNormal"/>
    <w:uiPriority w:val="99"/>
    <w:rsid w:val="008D5E70"/>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TableauNormal"/>
    <w:uiPriority w:val="99"/>
    <w:rsid w:val="008D5E70"/>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TableauNormal"/>
    <w:uiPriority w:val="99"/>
    <w:rsid w:val="008D5E70"/>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TableauNormal"/>
    <w:uiPriority w:val="99"/>
    <w:rsid w:val="008D5E70"/>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Accent11">
    <w:name w:val="List Table 1 Light - Accent 11"/>
    <w:basedOn w:val="TableauNormal"/>
    <w:uiPriority w:val="99"/>
    <w:rsid w:val="008D5E7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1">
    <w:name w:val="List Table 1 Light - Accent 21"/>
    <w:basedOn w:val="TableauNormal"/>
    <w:uiPriority w:val="99"/>
    <w:rsid w:val="008D5E7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1">
    <w:name w:val="List Table 1 Light - Accent 31"/>
    <w:basedOn w:val="TableauNormal"/>
    <w:uiPriority w:val="99"/>
    <w:rsid w:val="008D5E7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1">
    <w:name w:val="List Table 1 Light - Accent 41"/>
    <w:basedOn w:val="TableauNormal"/>
    <w:uiPriority w:val="99"/>
    <w:rsid w:val="008D5E7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1">
    <w:name w:val="List Table 1 Light - Accent 51"/>
    <w:basedOn w:val="TableauNormal"/>
    <w:uiPriority w:val="99"/>
    <w:rsid w:val="008D5E7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1">
    <w:name w:val="List Table 1 Light - Accent 61"/>
    <w:basedOn w:val="TableauNormal"/>
    <w:uiPriority w:val="99"/>
    <w:rsid w:val="008D5E7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Accent11">
    <w:name w:val="List Table 2 - Accent 11"/>
    <w:basedOn w:val="TableauNormal"/>
    <w:uiPriority w:val="99"/>
    <w:rsid w:val="008D5E70"/>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1">
    <w:name w:val="List Table 2 - Accent 21"/>
    <w:basedOn w:val="TableauNormal"/>
    <w:uiPriority w:val="99"/>
    <w:rsid w:val="008D5E70"/>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1">
    <w:name w:val="List Table 2 - Accent 31"/>
    <w:basedOn w:val="TableauNormal"/>
    <w:uiPriority w:val="99"/>
    <w:rsid w:val="008D5E70"/>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1">
    <w:name w:val="List Table 2 - Accent 41"/>
    <w:basedOn w:val="TableauNormal"/>
    <w:uiPriority w:val="99"/>
    <w:rsid w:val="008D5E70"/>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1">
    <w:name w:val="List Table 2 - Accent 51"/>
    <w:basedOn w:val="TableauNormal"/>
    <w:uiPriority w:val="99"/>
    <w:rsid w:val="008D5E70"/>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1">
    <w:name w:val="List Table 2 - Accent 61"/>
    <w:basedOn w:val="TableauNormal"/>
    <w:uiPriority w:val="99"/>
    <w:rsid w:val="008D5E70"/>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Accent11">
    <w:name w:val="List Table 3 - Accent 11"/>
    <w:basedOn w:val="TableauNormal"/>
    <w:uiPriority w:val="99"/>
    <w:rsid w:val="008D5E70"/>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TableauNormal"/>
    <w:uiPriority w:val="99"/>
    <w:rsid w:val="008D5E70"/>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TableauNormal"/>
    <w:uiPriority w:val="99"/>
    <w:rsid w:val="008D5E70"/>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TableauNormal"/>
    <w:uiPriority w:val="99"/>
    <w:rsid w:val="008D5E70"/>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TableauNormal"/>
    <w:uiPriority w:val="99"/>
    <w:rsid w:val="008D5E70"/>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TableauNormal"/>
    <w:uiPriority w:val="99"/>
    <w:rsid w:val="008D5E70"/>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1">
    <w:name w:val="List Table 4 - Accent 11"/>
    <w:basedOn w:val="TableauNormal"/>
    <w:uiPriority w:val="99"/>
    <w:rsid w:val="008D5E70"/>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1">
    <w:name w:val="List Table 4 - Accent 21"/>
    <w:basedOn w:val="TableauNormal"/>
    <w:uiPriority w:val="99"/>
    <w:rsid w:val="008D5E70"/>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1">
    <w:name w:val="List Table 4 - Accent 31"/>
    <w:basedOn w:val="TableauNormal"/>
    <w:uiPriority w:val="99"/>
    <w:rsid w:val="008D5E70"/>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1">
    <w:name w:val="List Table 4 - Accent 41"/>
    <w:basedOn w:val="TableauNormal"/>
    <w:uiPriority w:val="99"/>
    <w:rsid w:val="008D5E70"/>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1">
    <w:name w:val="List Table 4 - Accent 51"/>
    <w:basedOn w:val="TableauNormal"/>
    <w:uiPriority w:val="99"/>
    <w:rsid w:val="008D5E70"/>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1">
    <w:name w:val="List Table 4 - Accent 61"/>
    <w:basedOn w:val="TableauNormal"/>
    <w:uiPriority w:val="99"/>
    <w:rsid w:val="008D5E70"/>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Accent11">
    <w:name w:val="List Table 5 Dark - Accent 11"/>
    <w:basedOn w:val="TableauNormal"/>
    <w:uiPriority w:val="99"/>
    <w:rsid w:val="008D5E70"/>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1">
    <w:name w:val="List Table 5 Dark - Accent 21"/>
    <w:basedOn w:val="TableauNormal"/>
    <w:uiPriority w:val="99"/>
    <w:rsid w:val="008D5E70"/>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1">
    <w:name w:val="List Table 5 Dark - Accent 31"/>
    <w:basedOn w:val="TableauNormal"/>
    <w:uiPriority w:val="99"/>
    <w:rsid w:val="008D5E70"/>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1">
    <w:name w:val="List Table 5 Dark - Accent 41"/>
    <w:basedOn w:val="TableauNormal"/>
    <w:uiPriority w:val="99"/>
    <w:rsid w:val="008D5E70"/>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1">
    <w:name w:val="List Table 5 Dark - Accent 51"/>
    <w:basedOn w:val="TableauNormal"/>
    <w:uiPriority w:val="99"/>
    <w:rsid w:val="008D5E70"/>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1">
    <w:name w:val="List Table 5 Dark - Accent 61"/>
    <w:basedOn w:val="TableauNormal"/>
    <w:uiPriority w:val="99"/>
    <w:rsid w:val="008D5E70"/>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Accent11">
    <w:name w:val="List Table 6 Colorful - Accent 11"/>
    <w:basedOn w:val="TableauNormal"/>
    <w:uiPriority w:val="99"/>
    <w:rsid w:val="008D5E70"/>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TableauNormal"/>
    <w:uiPriority w:val="99"/>
    <w:rsid w:val="008D5E70"/>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TableauNormal"/>
    <w:uiPriority w:val="99"/>
    <w:rsid w:val="008D5E70"/>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TableauNormal"/>
    <w:uiPriority w:val="99"/>
    <w:rsid w:val="008D5E70"/>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TableauNormal"/>
    <w:uiPriority w:val="99"/>
    <w:rsid w:val="008D5E70"/>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TableauNormal"/>
    <w:uiPriority w:val="99"/>
    <w:rsid w:val="008D5E70"/>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1">
    <w:name w:val="List Table 7 Colorful - Accent 11"/>
    <w:basedOn w:val="TableauNormal"/>
    <w:uiPriority w:val="99"/>
    <w:rsid w:val="008D5E70"/>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TableauNormal"/>
    <w:uiPriority w:val="99"/>
    <w:rsid w:val="008D5E70"/>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TableauNormal"/>
    <w:uiPriority w:val="99"/>
    <w:rsid w:val="008D5E70"/>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TableauNormal"/>
    <w:uiPriority w:val="99"/>
    <w:rsid w:val="008D5E70"/>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TableauNormal"/>
    <w:uiPriority w:val="99"/>
    <w:rsid w:val="008D5E70"/>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TableauNormal"/>
    <w:uiPriority w:val="99"/>
    <w:rsid w:val="008D5E70"/>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27840">
      <w:bodyDiv w:val="1"/>
      <w:marLeft w:val="0"/>
      <w:marRight w:val="0"/>
      <w:marTop w:val="0"/>
      <w:marBottom w:val="0"/>
      <w:divBdr>
        <w:top w:val="none" w:sz="0" w:space="0" w:color="auto"/>
        <w:left w:val="none" w:sz="0" w:space="0" w:color="auto"/>
        <w:bottom w:val="none" w:sz="0" w:space="0" w:color="auto"/>
        <w:right w:val="none" w:sz="0" w:space="0" w:color="auto"/>
      </w:divBdr>
    </w:div>
    <w:div w:id="187765954">
      <w:bodyDiv w:val="1"/>
      <w:marLeft w:val="0"/>
      <w:marRight w:val="0"/>
      <w:marTop w:val="0"/>
      <w:marBottom w:val="0"/>
      <w:divBdr>
        <w:top w:val="none" w:sz="0" w:space="0" w:color="auto"/>
        <w:left w:val="none" w:sz="0" w:space="0" w:color="auto"/>
        <w:bottom w:val="none" w:sz="0" w:space="0" w:color="auto"/>
        <w:right w:val="none" w:sz="0" w:space="0" w:color="auto"/>
      </w:divBdr>
      <w:divsChild>
        <w:div w:id="3023799">
          <w:marLeft w:val="0"/>
          <w:marRight w:val="0"/>
          <w:marTop w:val="0"/>
          <w:marBottom w:val="0"/>
          <w:divBdr>
            <w:top w:val="none" w:sz="0" w:space="0" w:color="auto"/>
            <w:left w:val="none" w:sz="0" w:space="0" w:color="auto"/>
            <w:bottom w:val="none" w:sz="0" w:space="0" w:color="auto"/>
            <w:right w:val="none" w:sz="0" w:space="0" w:color="auto"/>
          </w:divBdr>
        </w:div>
        <w:div w:id="844319811">
          <w:marLeft w:val="0"/>
          <w:marRight w:val="0"/>
          <w:marTop w:val="0"/>
          <w:marBottom w:val="0"/>
          <w:divBdr>
            <w:top w:val="none" w:sz="0" w:space="0" w:color="auto"/>
            <w:left w:val="none" w:sz="0" w:space="0" w:color="auto"/>
            <w:bottom w:val="none" w:sz="0" w:space="0" w:color="auto"/>
            <w:right w:val="none" w:sz="0" w:space="0" w:color="auto"/>
          </w:divBdr>
        </w:div>
        <w:div w:id="972365565">
          <w:marLeft w:val="0"/>
          <w:marRight w:val="0"/>
          <w:marTop w:val="0"/>
          <w:marBottom w:val="0"/>
          <w:divBdr>
            <w:top w:val="none" w:sz="0" w:space="0" w:color="auto"/>
            <w:left w:val="none" w:sz="0" w:space="0" w:color="auto"/>
            <w:bottom w:val="none" w:sz="0" w:space="0" w:color="auto"/>
            <w:right w:val="none" w:sz="0" w:space="0" w:color="auto"/>
          </w:divBdr>
        </w:div>
        <w:div w:id="1362391932">
          <w:marLeft w:val="0"/>
          <w:marRight w:val="0"/>
          <w:marTop w:val="0"/>
          <w:marBottom w:val="0"/>
          <w:divBdr>
            <w:top w:val="none" w:sz="0" w:space="0" w:color="auto"/>
            <w:left w:val="none" w:sz="0" w:space="0" w:color="auto"/>
            <w:bottom w:val="none" w:sz="0" w:space="0" w:color="auto"/>
            <w:right w:val="none" w:sz="0" w:space="0" w:color="auto"/>
          </w:divBdr>
        </w:div>
        <w:div w:id="1413626667">
          <w:marLeft w:val="0"/>
          <w:marRight w:val="0"/>
          <w:marTop w:val="0"/>
          <w:marBottom w:val="0"/>
          <w:divBdr>
            <w:top w:val="none" w:sz="0" w:space="0" w:color="auto"/>
            <w:left w:val="none" w:sz="0" w:space="0" w:color="auto"/>
            <w:bottom w:val="none" w:sz="0" w:space="0" w:color="auto"/>
            <w:right w:val="none" w:sz="0" w:space="0" w:color="auto"/>
          </w:divBdr>
        </w:div>
      </w:divsChild>
    </w:div>
    <w:div w:id="209154052">
      <w:bodyDiv w:val="1"/>
      <w:marLeft w:val="0"/>
      <w:marRight w:val="0"/>
      <w:marTop w:val="0"/>
      <w:marBottom w:val="0"/>
      <w:divBdr>
        <w:top w:val="none" w:sz="0" w:space="0" w:color="auto"/>
        <w:left w:val="none" w:sz="0" w:space="0" w:color="auto"/>
        <w:bottom w:val="none" w:sz="0" w:space="0" w:color="auto"/>
        <w:right w:val="none" w:sz="0" w:space="0" w:color="auto"/>
      </w:divBdr>
      <w:divsChild>
        <w:div w:id="28068725">
          <w:marLeft w:val="0"/>
          <w:marRight w:val="0"/>
          <w:marTop w:val="0"/>
          <w:marBottom w:val="0"/>
          <w:divBdr>
            <w:top w:val="none" w:sz="0" w:space="0" w:color="auto"/>
            <w:left w:val="none" w:sz="0" w:space="0" w:color="auto"/>
            <w:bottom w:val="none" w:sz="0" w:space="0" w:color="auto"/>
            <w:right w:val="none" w:sz="0" w:space="0" w:color="auto"/>
          </w:divBdr>
        </w:div>
        <w:div w:id="308483222">
          <w:marLeft w:val="0"/>
          <w:marRight w:val="0"/>
          <w:marTop w:val="0"/>
          <w:marBottom w:val="0"/>
          <w:divBdr>
            <w:top w:val="none" w:sz="0" w:space="0" w:color="auto"/>
            <w:left w:val="none" w:sz="0" w:space="0" w:color="auto"/>
            <w:bottom w:val="none" w:sz="0" w:space="0" w:color="auto"/>
            <w:right w:val="none" w:sz="0" w:space="0" w:color="auto"/>
          </w:divBdr>
        </w:div>
        <w:div w:id="440413523">
          <w:marLeft w:val="0"/>
          <w:marRight w:val="0"/>
          <w:marTop w:val="0"/>
          <w:marBottom w:val="0"/>
          <w:divBdr>
            <w:top w:val="none" w:sz="0" w:space="0" w:color="auto"/>
            <w:left w:val="none" w:sz="0" w:space="0" w:color="auto"/>
            <w:bottom w:val="none" w:sz="0" w:space="0" w:color="auto"/>
            <w:right w:val="none" w:sz="0" w:space="0" w:color="auto"/>
          </w:divBdr>
        </w:div>
        <w:div w:id="718360649">
          <w:marLeft w:val="0"/>
          <w:marRight w:val="0"/>
          <w:marTop w:val="0"/>
          <w:marBottom w:val="0"/>
          <w:divBdr>
            <w:top w:val="none" w:sz="0" w:space="0" w:color="auto"/>
            <w:left w:val="none" w:sz="0" w:space="0" w:color="auto"/>
            <w:bottom w:val="none" w:sz="0" w:space="0" w:color="auto"/>
            <w:right w:val="none" w:sz="0" w:space="0" w:color="auto"/>
          </w:divBdr>
        </w:div>
        <w:div w:id="1307010950">
          <w:marLeft w:val="0"/>
          <w:marRight w:val="0"/>
          <w:marTop w:val="0"/>
          <w:marBottom w:val="0"/>
          <w:divBdr>
            <w:top w:val="none" w:sz="0" w:space="0" w:color="auto"/>
            <w:left w:val="none" w:sz="0" w:space="0" w:color="auto"/>
            <w:bottom w:val="none" w:sz="0" w:space="0" w:color="auto"/>
            <w:right w:val="none" w:sz="0" w:space="0" w:color="auto"/>
          </w:divBdr>
        </w:div>
        <w:div w:id="1580217358">
          <w:marLeft w:val="0"/>
          <w:marRight w:val="0"/>
          <w:marTop w:val="0"/>
          <w:marBottom w:val="0"/>
          <w:divBdr>
            <w:top w:val="none" w:sz="0" w:space="0" w:color="auto"/>
            <w:left w:val="none" w:sz="0" w:space="0" w:color="auto"/>
            <w:bottom w:val="none" w:sz="0" w:space="0" w:color="auto"/>
            <w:right w:val="none" w:sz="0" w:space="0" w:color="auto"/>
          </w:divBdr>
        </w:div>
        <w:div w:id="1843813359">
          <w:marLeft w:val="0"/>
          <w:marRight w:val="0"/>
          <w:marTop w:val="0"/>
          <w:marBottom w:val="0"/>
          <w:divBdr>
            <w:top w:val="none" w:sz="0" w:space="0" w:color="auto"/>
            <w:left w:val="none" w:sz="0" w:space="0" w:color="auto"/>
            <w:bottom w:val="none" w:sz="0" w:space="0" w:color="auto"/>
            <w:right w:val="none" w:sz="0" w:space="0" w:color="auto"/>
          </w:divBdr>
        </w:div>
      </w:divsChild>
    </w:div>
    <w:div w:id="265046079">
      <w:bodyDiv w:val="1"/>
      <w:marLeft w:val="0"/>
      <w:marRight w:val="0"/>
      <w:marTop w:val="0"/>
      <w:marBottom w:val="0"/>
      <w:divBdr>
        <w:top w:val="none" w:sz="0" w:space="0" w:color="auto"/>
        <w:left w:val="none" w:sz="0" w:space="0" w:color="auto"/>
        <w:bottom w:val="none" w:sz="0" w:space="0" w:color="auto"/>
        <w:right w:val="none" w:sz="0" w:space="0" w:color="auto"/>
      </w:divBdr>
      <w:divsChild>
        <w:div w:id="47075196">
          <w:marLeft w:val="0"/>
          <w:marRight w:val="0"/>
          <w:marTop w:val="0"/>
          <w:marBottom w:val="0"/>
          <w:divBdr>
            <w:top w:val="none" w:sz="0" w:space="0" w:color="auto"/>
            <w:left w:val="none" w:sz="0" w:space="0" w:color="auto"/>
            <w:bottom w:val="none" w:sz="0" w:space="0" w:color="auto"/>
            <w:right w:val="none" w:sz="0" w:space="0" w:color="auto"/>
          </w:divBdr>
          <w:divsChild>
            <w:div w:id="9795690">
              <w:marLeft w:val="0"/>
              <w:marRight w:val="0"/>
              <w:marTop w:val="0"/>
              <w:marBottom w:val="0"/>
              <w:divBdr>
                <w:top w:val="none" w:sz="0" w:space="0" w:color="auto"/>
                <w:left w:val="none" w:sz="0" w:space="0" w:color="auto"/>
                <w:bottom w:val="none" w:sz="0" w:space="0" w:color="auto"/>
                <w:right w:val="none" w:sz="0" w:space="0" w:color="auto"/>
              </w:divBdr>
            </w:div>
            <w:div w:id="397679815">
              <w:marLeft w:val="0"/>
              <w:marRight w:val="0"/>
              <w:marTop w:val="0"/>
              <w:marBottom w:val="0"/>
              <w:divBdr>
                <w:top w:val="none" w:sz="0" w:space="0" w:color="auto"/>
                <w:left w:val="none" w:sz="0" w:space="0" w:color="auto"/>
                <w:bottom w:val="none" w:sz="0" w:space="0" w:color="auto"/>
                <w:right w:val="none" w:sz="0" w:space="0" w:color="auto"/>
              </w:divBdr>
            </w:div>
            <w:div w:id="951058765">
              <w:marLeft w:val="0"/>
              <w:marRight w:val="0"/>
              <w:marTop w:val="0"/>
              <w:marBottom w:val="0"/>
              <w:divBdr>
                <w:top w:val="none" w:sz="0" w:space="0" w:color="auto"/>
                <w:left w:val="none" w:sz="0" w:space="0" w:color="auto"/>
                <w:bottom w:val="none" w:sz="0" w:space="0" w:color="auto"/>
                <w:right w:val="none" w:sz="0" w:space="0" w:color="auto"/>
              </w:divBdr>
            </w:div>
            <w:div w:id="1023896699">
              <w:marLeft w:val="0"/>
              <w:marRight w:val="0"/>
              <w:marTop w:val="0"/>
              <w:marBottom w:val="0"/>
              <w:divBdr>
                <w:top w:val="none" w:sz="0" w:space="0" w:color="auto"/>
                <w:left w:val="none" w:sz="0" w:space="0" w:color="auto"/>
                <w:bottom w:val="none" w:sz="0" w:space="0" w:color="auto"/>
                <w:right w:val="none" w:sz="0" w:space="0" w:color="auto"/>
              </w:divBdr>
            </w:div>
            <w:div w:id="1077359817">
              <w:marLeft w:val="0"/>
              <w:marRight w:val="0"/>
              <w:marTop w:val="0"/>
              <w:marBottom w:val="0"/>
              <w:divBdr>
                <w:top w:val="none" w:sz="0" w:space="0" w:color="auto"/>
                <w:left w:val="none" w:sz="0" w:space="0" w:color="auto"/>
                <w:bottom w:val="none" w:sz="0" w:space="0" w:color="auto"/>
                <w:right w:val="none" w:sz="0" w:space="0" w:color="auto"/>
              </w:divBdr>
            </w:div>
            <w:div w:id="1190147859">
              <w:marLeft w:val="0"/>
              <w:marRight w:val="0"/>
              <w:marTop w:val="0"/>
              <w:marBottom w:val="0"/>
              <w:divBdr>
                <w:top w:val="none" w:sz="0" w:space="0" w:color="auto"/>
                <w:left w:val="none" w:sz="0" w:space="0" w:color="auto"/>
                <w:bottom w:val="none" w:sz="0" w:space="0" w:color="auto"/>
                <w:right w:val="none" w:sz="0" w:space="0" w:color="auto"/>
              </w:divBdr>
            </w:div>
            <w:div w:id="1394427734">
              <w:marLeft w:val="0"/>
              <w:marRight w:val="0"/>
              <w:marTop w:val="0"/>
              <w:marBottom w:val="0"/>
              <w:divBdr>
                <w:top w:val="none" w:sz="0" w:space="0" w:color="auto"/>
                <w:left w:val="none" w:sz="0" w:space="0" w:color="auto"/>
                <w:bottom w:val="none" w:sz="0" w:space="0" w:color="auto"/>
                <w:right w:val="none" w:sz="0" w:space="0" w:color="auto"/>
              </w:divBdr>
            </w:div>
            <w:div w:id="1406296621">
              <w:marLeft w:val="0"/>
              <w:marRight w:val="0"/>
              <w:marTop w:val="0"/>
              <w:marBottom w:val="0"/>
              <w:divBdr>
                <w:top w:val="none" w:sz="0" w:space="0" w:color="auto"/>
                <w:left w:val="none" w:sz="0" w:space="0" w:color="auto"/>
                <w:bottom w:val="none" w:sz="0" w:space="0" w:color="auto"/>
                <w:right w:val="none" w:sz="0" w:space="0" w:color="auto"/>
              </w:divBdr>
            </w:div>
            <w:div w:id="1443066831">
              <w:marLeft w:val="0"/>
              <w:marRight w:val="0"/>
              <w:marTop w:val="0"/>
              <w:marBottom w:val="0"/>
              <w:divBdr>
                <w:top w:val="none" w:sz="0" w:space="0" w:color="auto"/>
                <w:left w:val="none" w:sz="0" w:space="0" w:color="auto"/>
                <w:bottom w:val="none" w:sz="0" w:space="0" w:color="auto"/>
                <w:right w:val="none" w:sz="0" w:space="0" w:color="auto"/>
              </w:divBdr>
            </w:div>
            <w:div w:id="1445998083">
              <w:marLeft w:val="0"/>
              <w:marRight w:val="0"/>
              <w:marTop w:val="0"/>
              <w:marBottom w:val="0"/>
              <w:divBdr>
                <w:top w:val="none" w:sz="0" w:space="0" w:color="auto"/>
                <w:left w:val="none" w:sz="0" w:space="0" w:color="auto"/>
                <w:bottom w:val="none" w:sz="0" w:space="0" w:color="auto"/>
                <w:right w:val="none" w:sz="0" w:space="0" w:color="auto"/>
              </w:divBdr>
            </w:div>
            <w:div w:id="1495992721">
              <w:marLeft w:val="0"/>
              <w:marRight w:val="0"/>
              <w:marTop w:val="0"/>
              <w:marBottom w:val="0"/>
              <w:divBdr>
                <w:top w:val="none" w:sz="0" w:space="0" w:color="auto"/>
                <w:left w:val="none" w:sz="0" w:space="0" w:color="auto"/>
                <w:bottom w:val="none" w:sz="0" w:space="0" w:color="auto"/>
                <w:right w:val="none" w:sz="0" w:space="0" w:color="auto"/>
              </w:divBdr>
            </w:div>
            <w:div w:id="1655839775">
              <w:marLeft w:val="0"/>
              <w:marRight w:val="0"/>
              <w:marTop w:val="0"/>
              <w:marBottom w:val="0"/>
              <w:divBdr>
                <w:top w:val="none" w:sz="0" w:space="0" w:color="auto"/>
                <w:left w:val="none" w:sz="0" w:space="0" w:color="auto"/>
                <w:bottom w:val="none" w:sz="0" w:space="0" w:color="auto"/>
                <w:right w:val="none" w:sz="0" w:space="0" w:color="auto"/>
              </w:divBdr>
            </w:div>
            <w:div w:id="1679693447">
              <w:marLeft w:val="0"/>
              <w:marRight w:val="0"/>
              <w:marTop w:val="0"/>
              <w:marBottom w:val="0"/>
              <w:divBdr>
                <w:top w:val="none" w:sz="0" w:space="0" w:color="auto"/>
                <w:left w:val="none" w:sz="0" w:space="0" w:color="auto"/>
                <w:bottom w:val="none" w:sz="0" w:space="0" w:color="auto"/>
                <w:right w:val="none" w:sz="0" w:space="0" w:color="auto"/>
              </w:divBdr>
            </w:div>
            <w:div w:id="1688865901">
              <w:marLeft w:val="0"/>
              <w:marRight w:val="0"/>
              <w:marTop w:val="0"/>
              <w:marBottom w:val="0"/>
              <w:divBdr>
                <w:top w:val="none" w:sz="0" w:space="0" w:color="auto"/>
                <w:left w:val="none" w:sz="0" w:space="0" w:color="auto"/>
                <w:bottom w:val="none" w:sz="0" w:space="0" w:color="auto"/>
                <w:right w:val="none" w:sz="0" w:space="0" w:color="auto"/>
              </w:divBdr>
            </w:div>
            <w:div w:id="2115399110">
              <w:marLeft w:val="0"/>
              <w:marRight w:val="0"/>
              <w:marTop w:val="0"/>
              <w:marBottom w:val="0"/>
              <w:divBdr>
                <w:top w:val="none" w:sz="0" w:space="0" w:color="auto"/>
                <w:left w:val="none" w:sz="0" w:space="0" w:color="auto"/>
                <w:bottom w:val="none" w:sz="0" w:space="0" w:color="auto"/>
                <w:right w:val="none" w:sz="0" w:space="0" w:color="auto"/>
              </w:divBdr>
            </w:div>
          </w:divsChild>
        </w:div>
        <w:div w:id="1772358087">
          <w:marLeft w:val="0"/>
          <w:marRight w:val="0"/>
          <w:marTop w:val="0"/>
          <w:marBottom w:val="0"/>
          <w:divBdr>
            <w:top w:val="none" w:sz="0" w:space="0" w:color="auto"/>
            <w:left w:val="none" w:sz="0" w:space="0" w:color="auto"/>
            <w:bottom w:val="none" w:sz="0" w:space="0" w:color="auto"/>
            <w:right w:val="none" w:sz="0" w:space="0" w:color="auto"/>
          </w:divBdr>
        </w:div>
      </w:divsChild>
    </w:div>
    <w:div w:id="463233785">
      <w:bodyDiv w:val="1"/>
      <w:marLeft w:val="0"/>
      <w:marRight w:val="0"/>
      <w:marTop w:val="0"/>
      <w:marBottom w:val="0"/>
      <w:divBdr>
        <w:top w:val="none" w:sz="0" w:space="0" w:color="auto"/>
        <w:left w:val="none" w:sz="0" w:space="0" w:color="auto"/>
        <w:bottom w:val="none" w:sz="0" w:space="0" w:color="auto"/>
        <w:right w:val="none" w:sz="0" w:space="0" w:color="auto"/>
      </w:divBdr>
    </w:div>
    <w:div w:id="645398727">
      <w:bodyDiv w:val="1"/>
      <w:marLeft w:val="0"/>
      <w:marRight w:val="0"/>
      <w:marTop w:val="0"/>
      <w:marBottom w:val="0"/>
      <w:divBdr>
        <w:top w:val="none" w:sz="0" w:space="0" w:color="auto"/>
        <w:left w:val="none" w:sz="0" w:space="0" w:color="auto"/>
        <w:bottom w:val="none" w:sz="0" w:space="0" w:color="auto"/>
        <w:right w:val="none" w:sz="0" w:space="0" w:color="auto"/>
      </w:divBdr>
      <w:divsChild>
        <w:div w:id="131289876">
          <w:marLeft w:val="0"/>
          <w:marRight w:val="0"/>
          <w:marTop w:val="0"/>
          <w:marBottom w:val="0"/>
          <w:divBdr>
            <w:top w:val="none" w:sz="0" w:space="0" w:color="auto"/>
            <w:left w:val="none" w:sz="0" w:space="0" w:color="auto"/>
            <w:bottom w:val="none" w:sz="0" w:space="0" w:color="auto"/>
            <w:right w:val="none" w:sz="0" w:space="0" w:color="auto"/>
          </w:divBdr>
        </w:div>
        <w:div w:id="345864912">
          <w:marLeft w:val="0"/>
          <w:marRight w:val="0"/>
          <w:marTop w:val="0"/>
          <w:marBottom w:val="0"/>
          <w:divBdr>
            <w:top w:val="none" w:sz="0" w:space="0" w:color="auto"/>
            <w:left w:val="none" w:sz="0" w:space="0" w:color="auto"/>
            <w:bottom w:val="none" w:sz="0" w:space="0" w:color="auto"/>
            <w:right w:val="none" w:sz="0" w:space="0" w:color="auto"/>
          </w:divBdr>
        </w:div>
        <w:div w:id="622467778">
          <w:marLeft w:val="0"/>
          <w:marRight w:val="0"/>
          <w:marTop w:val="0"/>
          <w:marBottom w:val="0"/>
          <w:divBdr>
            <w:top w:val="none" w:sz="0" w:space="0" w:color="auto"/>
            <w:left w:val="none" w:sz="0" w:space="0" w:color="auto"/>
            <w:bottom w:val="none" w:sz="0" w:space="0" w:color="auto"/>
            <w:right w:val="none" w:sz="0" w:space="0" w:color="auto"/>
          </w:divBdr>
        </w:div>
        <w:div w:id="1007292273">
          <w:marLeft w:val="0"/>
          <w:marRight w:val="0"/>
          <w:marTop w:val="0"/>
          <w:marBottom w:val="0"/>
          <w:divBdr>
            <w:top w:val="none" w:sz="0" w:space="0" w:color="auto"/>
            <w:left w:val="none" w:sz="0" w:space="0" w:color="auto"/>
            <w:bottom w:val="none" w:sz="0" w:space="0" w:color="auto"/>
            <w:right w:val="none" w:sz="0" w:space="0" w:color="auto"/>
          </w:divBdr>
        </w:div>
        <w:div w:id="1840651394">
          <w:marLeft w:val="0"/>
          <w:marRight w:val="0"/>
          <w:marTop w:val="0"/>
          <w:marBottom w:val="0"/>
          <w:divBdr>
            <w:top w:val="none" w:sz="0" w:space="0" w:color="auto"/>
            <w:left w:val="none" w:sz="0" w:space="0" w:color="auto"/>
            <w:bottom w:val="none" w:sz="0" w:space="0" w:color="auto"/>
            <w:right w:val="none" w:sz="0" w:space="0" w:color="auto"/>
          </w:divBdr>
        </w:div>
      </w:divsChild>
    </w:div>
    <w:div w:id="1043941925">
      <w:bodyDiv w:val="1"/>
      <w:marLeft w:val="0"/>
      <w:marRight w:val="0"/>
      <w:marTop w:val="0"/>
      <w:marBottom w:val="0"/>
      <w:divBdr>
        <w:top w:val="none" w:sz="0" w:space="0" w:color="auto"/>
        <w:left w:val="none" w:sz="0" w:space="0" w:color="auto"/>
        <w:bottom w:val="none" w:sz="0" w:space="0" w:color="auto"/>
        <w:right w:val="none" w:sz="0" w:space="0" w:color="auto"/>
      </w:divBdr>
      <w:divsChild>
        <w:div w:id="71128255">
          <w:marLeft w:val="0"/>
          <w:marRight w:val="0"/>
          <w:marTop w:val="0"/>
          <w:marBottom w:val="0"/>
          <w:divBdr>
            <w:top w:val="none" w:sz="0" w:space="0" w:color="auto"/>
            <w:left w:val="none" w:sz="0" w:space="0" w:color="auto"/>
            <w:bottom w:val="none" w:sz="0" w:space="0" w:color="auto"/>
            <w:right w:val="none" w:sz="0" w:space="0" w:color="auto"/>
          </w:divBdr>
          <w:divsChild>
            <w:div w:id="1881475893">
              <w:marLeft w:val="0"/>
              <w:marRight w:val="0"/>
              <w:marTop w:val="0"/>
              <w:marBottom w:val="0"/>
              <w:divBdr>
                <w:top w:val="none" w:sz="0" w:space="0" w:color="auto"/>
                <w:left w:val="none" w:sz="0" w:space="0" w:color="auto"/>
                <w:bottom w:val="none" w:sz="0" w:space="0" w:color="auto"/>
                <w:right w:val="none" w:sz="0" w:space="0" w:color="auto"/>
              </w:divBdr>
            </w:div>
          </w:divsChild>
        </w:div>
        <w:div w:id="256523497">
          <w:marLeft w:val="0"/>
          <w:marRight w:val="0"/>
          <w:marTop w:val="0"/>
          <w:marBottom w:val="0"/>
          <w:divBdr>
            <w:top w:val="none" w:sz="0" w:space="0" w:color="auto"/>
            <w:left w:val="none" w:sz="0" w:space="0" w:color="auto"/>
            <w:bottom w:val="none" w:sz="0" w:space="0" w:color="auto"/>
            <w:right w:val="none" w:sz="0" w:space="0" w:color="auto"/>
          </w:divBdr>
          <w:divsChild>
            <w:div w:id="1373924770">
              <w:marLeft w:val="0"/>
              <w:marRight w:val="0"/>
              <w:marTop w:val="0"/>
              <w:marBottom w:val="0"/>
              <w:divBdr>
                <w:top w:val="none" w:sz="0" w:space="0" w:color="auto"/>
                <w:left w:val="none" w:sz="0" w:space="0" w:color="auto"/>
                <w:bottom w:val="none" w:sz="0" w:space="0" w:color="auto"/>
                <w:right w:val="none" w:sz="0" w:space="0" w:color="auto"/>
              </w:divBdr>
            </w:div>
          </w:divsChild>
        </w:div>
        <w:div w:id="929891177">
          <w:marLeft w:val="0"/>
          <w:marRight w:val="0"/>
          <w:marTop w:val="0"/>
          <w:marBottom w:val="0"/>
          <w:divBdr>
            <w:top w:val="none" w:sz="0" w:space="0" w:color="auto"/>
            <w:left w:val="none" w:sz="0" w:space="0" w:color="auto"/>
            <w:bottom w:val="none" w:sz="0" w:space="0" w:color="auto"/>
            <w:right w:val="none" w:sz="0" w:space="0" w:color="auto"/>
          </w:divBdr>
          <w:divsChild>
            <w:div w:id="1163084512">
              <w:marLeft w:val="0"/>
              <w:marRight w:val="0"/>
              <w:marTop w:val="0"/>
              <w:marBottom w:val="0"/>
              <w:divBdr>
                <w:top w:val="none" w:sz="0" w:space="0" w:color="auto"/>
                <w:left w:val="none" w:sz="0" w:space="0" w:color="auto"/>
                <w:bottom w:val="none" w:sz="0" w:space="0" w:color="auto"/>
                <w:right w:val="none" w:sz="0" w:space="0" w:color="auto"/>
              </w:divBdr>
            </w:div>
          </w:divsChild>
        </w:div>
        <w:div w:id="1184902847">
          <w:marLeft w:val="0"/>
          <w:marRight w:val="0"/>
          <w:marTop w:val="0"/>
          <w:marBottom w:val="0"/>
          <w:divBdr>
            <w:top w:val="none" w:sz="0" w:space="0" w:color="auto"/>
            <w:left w:val="none" w:sz="0" w:space="0" w:color="auto"/>
            <w:bottom w:val="none" w:sz="0" w:space="0" w:color="auto"/>
            <w:right w:val="none" w:sz="0" w:space="0" w:color="auto"/>
          </w:divBdr>
          <w:divsChild>
            <w:div w:id="65152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083569">
      <w:bodyDiv w:val="1"/>
      <w:marLeft w:val="0"/>
      <w:marRight w:val="0"/>
      <w:marTop w:val="0"/>
      <w:marBottom w:val="0"/>
      <w:divBdr>
        <w:top w:val="none" w:sz="0" w:space="0" w:color="auto"/>
        <w:left w:val="none" w:sz="0" w:space="0" w:color="auto"/>
        <w:bottom w:val="none" w:sz="0" w:space="0" w:color="auto"/>
        <w:right w:val="none" w:sz="0" w:space="0" w:color="auto"/>
      </w:divBdr>
    </w:div>
    <w:div w:id="1127622314">
      <w:bodyDiv w:val="1"/>
      <w:marLeft w:val="0"/>
      <w:marRight w:val="0"/>
      <w:marTop w:val="0"/>
      <w:marBottom w:val="0"/>
      <w:divBdr>
        <w:top w:val="none" w:sz="0" w:space="0" w:color="auto"/>
        <w:left w:val="none" w:sz="0" w:space="0" w:color="auto"/>
        <w:bottom w:val="none" w:sz="0" w:space="0" w:color="auto"/>
        <w:right w:val="none" w:sz="0" w:space="0" w:color="auto"/>
      </w:divBdr>
      <w:divsChild>
        <w:div w:id="473067282">
          <w:marLeft w:val="0"/>
          <w:marRight w:val="0"/>
          <w:marTop w:val="0"/>
          <w:marBottom w:val="0"/>
          <w:divBdr>
            <w:top w:val="none" w:sz="0" w:space="0" w:color="auto"/>
            <w:left w:val="none" w:sz="0" w:space="0" w:color="auto"/>
            <w:bottom w:val="none" w:sz="0" w:space="0" w:color="auto"/>
            <w:right w:val="none" w:sz="0" w:space="0" w:color="auto"/>
          </w:divBdr>
          <w:divsChild>
            <w:div w:id="1231388071">
              <w:marLeft w:val="0"/>
              <w:marRight w:val="0"/>
              <w:marTop w:val="0"/>
              <w:marBottom w:val="0"/>
              <w:divBdr>
                <w:top w:val="none" w:sz="0" w:space="0" w:color="auto"/>
                <w:left w:val="none" w:sz="0" w:space="0" w:color="auto"/>
                <w:bottom w:val="none" w:sz="0" w:space="0" w:color="auto"/>
                <w:right w:val="none" w:sz="0" w:space="0" w:color="auto"/>
              </w:divBdr>
            </w:div>
          </w:divsChild>
        </w:div>
        <w:div w:id="878471252">
          <w:marLeft w:val="0"/>
          <w:marRight w:val="0"/>
          <w:marTop w:val="0"/>
          <w:marBottom w:val="0"/>
          <w:divBdr>
            <w:top w:val="none" w:sz="0" w:space="0" w:color="auto"/>
            <w:left w:val="none" w:sz="0" w:space="0" w:color="auto"/>
            <w:bottom w:val="none" w:sz="0" w:space="0" w:color="auto"/>
            <w:right w:val="none" w:sz="0" w:space="0" w:color="auto"/>
          </w:divBdr>
          <w:divsChild>
            <w:div w:id="709109304">
              <w:marLeft w:val="0"/>
              <w:marRight w:val="0"/>
              <w:marTop w:val="0"/>
              <w:marBottom w:val="0"/>
              <w:divBdr>
                <w:top w:val="none" w:sz="0" w:space="0" w:color="auto"/>
                <w:left w:val="none" w:sz="0" w:space="0" w:color="auto"/>
                <w:bottom w:val="none" w:sz="0" w:space="0" w:color="auto"/>
                <w:right w:val="none" w:sz="0" w:space="0" w:color="auto"/>
              </w:divBdr>
            </w:div>
          </w:divsChild>
        </w:div>
        <w:div w:id="1053771372">
          <w:marLeft w:val="0"/>
          <w:marRight w:val="0"/>
          <w:marTop w:val="0"/>
          <w:marBottom w:val="0"/>
          <w:divBdr>
            <w:top w:val="none" w:sz="0" w:space="0" w:color="auto"/>
            <w:left w:val="none" w:sz="0" w:space="0" w:color="auto"/>
            <w:bottom w:val="none" w:sz="0" w:space="0" w:color="auto"/>
            <w:right w:val="none" w:sz="0" w:space="0" w:color="auto"/>
          </w:divBdr>
          <w:divsChild>
            <w:div w:id="1205675159">
              <w:marLeft w:val="0"/>
              <w:marRight w:val="0"/>
              <w:marTop w:val="0"/>
              <w:marBottom w:val="0"/>
              <w:divBdr>
                <w:top w:val="none" w:sz="0" w:space="0" w:color="auto"/>
                <w:left w:val="none" w:sz="0" w:space="0" w:color="auto"/>
                <w:bottom w:val="none" w:sz="0" w:space="0" w:color="auto"/>
                <w:right w:val="none" w:sz="0" w:space="0" w:color="auto"/>
              </w:divBdr>
            </w:div>
          </w:divsChild>
        </w:div>
        <w:div w:id="1278486900">
          <w:marLeft w:val="0"/>
          <w:marRight w:val="0"/>
          <w:marTop w:val="0"/>
          <w:marBottom w:val="0"/>
          <w:divBdr>
            <w:top w:val="none" w:sz="0" w:space="0" w:color="auto"/>
            <w:left w:val="none" w:sz="0" w:space="0" w:color="auto"/>
            <w:bottom w:val="none" w:sz="0" w:space="0" w:color="auto"/>
            <w:right w:val="none" w:sz="0" w:space="0" w:color="auto"/>
          </w:divBdr>
          <w:divsChild>
            <w:div w:id="124796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163328">
      <w:bodyDiv w:val="1"/>
      <w:marLeft w:val="0"/>
      <w:marRight w:val="0"/>
      <w:marTop w:val="0"/>
      <w:marBottom w:val="0"/>
      <w:divBdr>
        <w:top w:val="none" w:sz="0" w:space="0" w:color="auto"/>
        <w:left w:val="none" w:sz="0" w:space="0" w:color="auto"/>
        <w:bottom w:val="none" w:sz="0" w:space="0" w:color="auto"/>
        <w:right w:val="none" w:sz="0" w:space="0" w:color="auto"/>
      </w:divBdr>
    </w:div>
    <w:div w:id="1727757944">
      <w:bodyDiv w:val="1"/>
      <w:marLeft w:val="0"/>
      <w:marRight w:val="0"/>
      <w:marTop w:val="0"/>
      <w:marBottom w:val="0"/>
      <w:divBdr>
        <w:top w:val="none" w:sz="0" w:space="0" w:color="auto"/>
        <w:left w:val="none" w:sz="0" w:space="0" w:color="auto"/>
        <w:bottom w:val="none" w:sz="0" w:space="0" w:color="auto"/>
        <w:right w:val="none" w:sz="0" w:space="0" w:color="auto"/>
      </w:divBdr>
      <w:divsChild>
        <w:div w:id="629167469">
          <w:marLeft w:val="0"/>
          <w:marRight w:val="0"/>
          <w:marTop w:val="0"/>
          <w:marBottom w:val="0"/>
          <w:divBdr>
            <w:top w:val="none" w:sz="0" w:space="0" w:color="auto"/>
            <w:left w:val="none" w:sz="0" w:space="0" w:color="auto"/>
            <w:bottom w:val="none" w:sz="0" w:space="0" w:color="auto"/>
            <w:right w:val="none" w:sz="0" w:space="0" w:color="auto"/>
          </w:divBdr>
        </w:div>
        <w:div w:id="1408183512">
          <w:marLeft w:val="0"/>
          <w:marRight w:val="0"/>
          <w:marTop w:val="0"/>
          <w:marBottom w:val="0"/>
          <w:divBdr>
            <w:top w:val="none" w:sz="0" w:space="0" w:color="auto"/>
            <w:left w:val="none" w:sz="0" w:space="0" w:color="auto"/>
            <w:bottom w:val="none" w:sz="0" w:space="0" w:color="auto"/>
            <w:right w:val="none" w:sz="0" w:space="0" w:color="auto"/>
          </w:divBdr>
        </w:div>
        <w:div w:id="1694915449">
          <w:marLeft w:val="0"/>
          <w:marRight w:val="0"/>
          <w:marTop w:val="0"/>
          <w:marBottom w:val="0"/>
          <w:divBdr>
            <w:top w:val="none" w:sz="0" w:space="0" w:color="auto"/>
            <w:left w:val="none" w:sz="0" w:space="0" w:color="auto"/>
            <w:bottom w:val="none" w:sz="0" w:space="0" w:color="auto"/>
            <w:right w:val="none" w:sz="0" w:space="0" w:color="auto"/>
          </w:divBdr>
        </w:div>
        <w:div w:id="2094083585">
          <w:marLeft w:val="0"/>
          <w:marRight w:val="0"/>
          <w:marTop w:val="0"/>
          <w:marBottom w:val="0"/>
          <w:divBdr>
            <w:top w:val="none" w:sz="0" w:space="0" w:color="auto"/>
            <w:left w:val="none" w:sz="0" w:space="0" w:color="auto"/>
            <w:bottom w:val="none" w:sz="0" w:space="0" w:color="auto"/>
            <w:right w:val="none" w:sz="0" w:space="0" w:color="auto"/>
          </w:divBdr>
        </w:div>
      </w:divsChild>
    </w:div>
    <w:div w:id="1739479058">
      <w:bodyDiv w:val="1"/>
      <w:marLeft w:val="0"/>
      <w:marRight w:val="0"/>
      <w:marTop w:val="0"/>
      <w:marBottom w:val="0"/>
      <w:divBdr>
        <w:top w:val="none" w:sz="0" w:space="0" w:color="auto"/>
        <w:left w:val="none" w:sz="0" w:space="0" w:color="auto"/>
        <w:bottom w:val="none" w:sz="0" w:space="0" w:color="auto"/>
        <w:right w:val="none" w:sz="0" w:space="0" w:color="auto"/>
      </w:divBdr>
      <w:divsChild>
        <w:div w:id="1257056405">
          <w:marLeft w:val="0"/>
          <w:marRight w:val="0"/>
          <w:marTop w:val="0"/>
          <w:marBottom w:val="0"/>
          <w:divBdr>
            <w:top w:val="none" w:sz="0" w:space="0" w:color="auto"/>
            <w:left w:val="none" w:sz="0" w:space="0" w:color="auto"/>
            <w:bottom w:val="none" w:sz="0" w:space="0" w:color="auto"/>
            <w:right w:val="none" w:sz="0" w:space="0" w:color="auto"/>
          </w:divBdr>
        </w:div>
        <w:div w:id="1971352109">
          <w:marLeft w:val="0"/>
          <w:marRight w:val="0"/>
          <w:marTop w:val="0"/>
          <w:marBottom w:val="0"/>
          <w:divBdr>
            <w:top w:val="none" w:sz="0" w:space="0" w:color="auto"/>
            <w:left w:val="none" w:sz="0" w:space="0" w:color="auto"/>
            <w:bottom w:val="none" w:sz="0" w:space="0" w:color="auto"/>
            <w:right w:val="none" w:sz="0" w:space="0" w:color="auto"/>
          </w:divBdr>
          <w:divsChild>
            <w:div w:id="100153245">
              <w:marLeft w:val="0"/>
              <w:marRight w:val="0"/>
              <w:marTop w:val="0"/>
              <w:marBottom w:val="0"/>
              <w:divBdr>
                <w:top w:val="none" w:sz="0" w:space="0" w:color="auto"/>
                <w:left w:val="none" w:sz="0" w:space="0" w:color="auto"/>
                <w:bottom w:val="none" w:sz="0" w:space="0" w:color="auto"/>
                <w:right w:val="none" w:sz="0" w:space="0" w:color="auto"/>
              </w:divBdr>
            </w:div>
            <w:div w:id="236594324">
              <w:marLeft w:val="0"/>
              <w:marRight w:val="0"/>
              <w:marTop w:val="0"/>
              <w:marBottom w:val="0"/>
              <w:divBdr>
                <w:top w:val="none" w:sz="0" w:space="0" w:color="auto"/>
                <w:left w:val="none" w:sz="0" w:space="0" w:color="auto"/>
                <w:bottom w:val="none" w:sz="0" w:space="0" w:color="auto"/>
                <w:right w:val="none" w:sz="0" w:space="0" w:color="auto"/>
              </w:divBdr>
            </w:div>
            <w:div w:id="445924200">
              <w:marLeft w:val="0"/>
              <w:marRight w:val="0"/>
              <w:marTop w:val="0"/>
              <w:marBottom w:val="0"/>
              <w:divBdr>
                <w:top w:val="none" w:sz="0" w:space="0" w:color="auto"/>
                <w:left w:val="none" w:sz="0" w:space="0" w:color="auto"/>
                <w:bottom w:val="none" w:sz="0" w:space="0" w:color="auto"/>
                <w:right w:val="none" w:sz="0" w:space="0" w:color="auto"/>
              </w:divBdr>
            </w:div>
            <w:div w:id="797337659">
              <w:marLeft w:val="0"/>
              <w:marRight w:val="0"/>
              <w:marTop w:val="0"/>
              <w:marBottom w:val="0"/>
              <w:divBdr>
                <w:top w:val="none" w:sz="0" w:space="0" w:color="auto"/>
                <w:left w:val="none" w:sz="0" w:space="0" w:color="auto"/>
                <w:bottom w:val="none" w:sz="0" w:space="0" w:color="auto"/>
                <w:right w:val="none" w:sz="0" w:space="0" w:color="auto"/>
              </w:divBdr>
            </w:div>
            <w:div w:id="1047221794">
              <w:marLeft w:val="0"/>
              <w:marRight w:val="0"/>
              <w:marTop w:val="0"/>
              <w:marBottom w:val="0"/>
              <w:divBdr>
                <w:top w:val="none" w:sz="0" w:space="0" w:color="auto"/>
                <w:left w:val="none" w:sz="0" w:space="0" w:color="auto"/>
                <w:bottom w:val="none" w:sz="0" w:space="0" w:color="auto"/>
                <w:right w:val="none" w:sz="0" w:space="0" w:color="auto"/>
              </w:divBdr>
            </w:div>
            <w:div w:id="1150513504">
              <w:marLeft w:val="0"/>
              <w:marRight w:val="0"/>
              <w:marTop w:val="0"/>
              <w:marBottom w:val="0"/>
              <w:divBdr>
                <w:top w:val="none" w:sz="0" w:space="0" w:color="auto"/>
                <w:left w:val="none" w:sz="0" w:space="0" w:color="auto"/>
                <w:bottom w:val="none" w:sz="0" w:space="0" w:color="auto"/>
                <w:right w:val="none" w:sz="0" w:space="0" w:color="auto"/>
              </w:divBdr>
            </w:div>
            <w:div w:id="1215311156">
              <w:marLeft w:val="0"/>
              <w:marRight w:val="0"/>
              <w:marTop w:val="0"/>
              <w:marBottom w:val="0"/>
              <w:divBdr>
                <w:top w:val="none" w:sz="0" w:space="0" w:color="auto"/>
                <w:left w:val="none" w:sz="0" w:space="0" w:color="auto"/>
                <w:bottom w:val="none" w:sz="0" w:space="0" w:color="auto"/>
                <w:right w:val="none" w:sz="0" w:space="0" w:color="auto"/>
              </w:divBdr>
            </w:div>
            <w:div w:id="1333413804">
              <w:marLeft w:val="0"/>
              <w:marRight w:val="0"/>
              <w:marTop w:val="0"/>
              <w:marBottom w:val="0"/>
              <w:divBdr>
                <w:top w:val="none" w:sz="0" w:space="0" w:color="auto"/>
                <w:left w:val="none" w:sz="0" w:space="0" w:color="auto"/>
                <w:bottom w:val="none" w:sz="0" w:space="0" w:color="auto"/>
                <w:right w:val="none" w:sz="0" w:space="0" w:color="auto"/>
              </w:divBdr>
            </w:div>
            <w:div w:id="1593587525">
              <w:marLeft w:val="0"/>
              <w:marRight w:val="0"/>
              <w:marTop w:val="0"/>
              <w:marBottom w:val="0"/>
              <w:divBdr>
                <w:top w:val="none" w:sz="0" w:space="0" w:color="auto"/>
                <w:left w:val="none" w:sz="0" w:space="0" w:color="auto"/>
                <w:bottom w:val="none" w:sz="0" w:space="0" w:color="auto"/>
                <w:right w:val="none" w:sz="0" w:space="0" w:color="auto"/>
              </w:divBdr>
            </w:div>
            <w:div w:id="1629237808">
              <w:marLeft w:val="0"/>
              <w:marRight w:val="0"/>
              <w:marTop w:val="0"/>
              <w:marBottom w:val="0"/>
              <w:divBdr>
                <w:top w:val="none" w:sz="0" w:space="0" w:color="auto"/>
                <w:left w:val="none" w:sz="0" w:space="0" w:color="auto"/>
                <w:bottom w:val="none" w:sz="0" w:space="0" w:color="auto"/>
                <w:right w:val="none" w:sz="0" w:space="0" w:color="auto"/>
              </w:divBdr>
            </w:div>
            <w:div w:id="1759015830">
              <w:marLeft w:val="0"/>
              <w:marRight w:val="0"/>
              <w:marTop w:val="0"/>
              <w:marBottom w:val="0"/>
              <w:divBdr>
                <w:top w:val="none" w:sz="0" w:space="0" w:color="auto"/>
                <w:left w:val="none" w:sz="0" w:space="0" w:color="auto"/>
                <w:bottom w:val="none" w:sz="0" w:space="0" w:color="auto"/>
                <w:right w:val="none" w:sz="0" w:space="0" w:color="auto"/>
              </w:divBdr>
            </w:div>
            <w:div w:id="1762221759">
              <w:marLeft w:val="0"/>
              <w:marRight w:val="0"/>
              <w:marTop w:val="0"/>
              <w:marBottom w:val="0"/>
              <w:divBdr>
                <w:top w:val="none" w:sz="0" w:space="0" w:color="auto"/>
                <w:left w:val="none" w:sz="0" w:space="0" w:color="auto"/>
                <w:bottom w:val="none" w:sz="0" w:space="0" w:color="auto"/>
                <w:right w:val="none" w:sz="0" w:space="0" w:color="auto"/>
              </w:divBdr>
            </w:div>
            <w:div w:id="1947955095">
              <w:marLeft w:val="0"/>
              <w:marRight w:val="0"/>
              <w:marTop w:val="0"/>
              <w:marBottom w:val="0"/>
              <w:divBdr>
                <w:top w:val="none" w:sz="0" w:space="0" w:color="auto"/>
                <w:left w:val="none" w:sz="0" w:space="0" w:color="auto"/>
                <w:bottom w:val="none" w:sz="0" w:space="0" w:color="auto"/>
                <w:right w:val="none" w:sz="0" w:space="0" w:color="auto"/>
              </w:divBdr>
            </w:div>
            <w:div w:id="1955475169">
              <w:marLeft w:val="0"/>
              <w:marRight w:val="0"/>
              <w:marTop w:val="0"/>
              <w:marBottom w:val="0"/>
              <w:divBdr>
                <w:top w:val="none" w:sz="0" w:space="0" w:color="auto"/>
                <w:left w:val="none" w:sz="0" w:space="0" w:color="auto"/>
                <w:bottom w:val="none" w:sz="0" w:space="0" w:color="auto"/>
                <w:right w:val="none" w:sz="0" w:space="0" w:color="auto"/>
              </w:divBdr>
            </w:div>
            <w:div w:id="206336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91263">
      <w:bodyDiv w:val="1"/>
      <w:marLeft w:val="0"/>
      <w:marRight w:val="0"/>
      <w:marTop w:val="0"/>
      <w:marBottom w:val="0"/>
      <w:divBdr>
        <w:top w:val="none" w:sz="0" w:space="0" w:color="auto"/>
        <w:left w:val="none" w:sz="0" w:space="0" w:color="auto"/>
        <w:bottom w:val="none" w:sz="0" w:space="0" w:color="auto"/>
        <w:right w:val="none" w:sz="0" w:space="0" w:color="auto"/>
      </w:divBdr>
      <w:divsChild>
        <w:div w:id="389160851">
          <w:marLeft w:val="0"/>
          <w:marRight w:val="0"/>
          <w:marTop w:val="0"/>
          <w:marBottom w:val="0"/>
          <w:divBdr>
            <w:top w:val="none" w:sz="0" w:space="0" w:color="auto"/>
            <w:left w:val="none" w:sz="0" w:space="0" w:color="auto"/>
            <w:bottom w:val="none" w:sz="0" w:space="0" w:color="auto"/>
            <w:right w:val="none" w:sz="0" w:space="0" w:color="auto"/>
          </w:divBdr>
        </w:div>
        <w:div w:id="497959309">
          <w:marLeft w:val="0"/>
          <w:marRight w:val="0"/>
          <w:marTop w:val="0"/>
          <w:marBottom w:val="0"/>
          <w:divBdr>
            <w:top w:val="none" w:sz="0" w:space="0" w:color="auto"/>
            <w:left w:val="none" w:sz="0" w:space="0" w:color="auto"/>
            <w:bottom w:val="none" w:sz="0" w:space="0" w:color="auto"/>
            <w:right w:val="none" w:sz="0" w:space="0" w:color="auto"/>
          </w:divBdr>
        </w:div>
        <w:div w:id="562376411">
          <w:marLeft w:val="0"/>
          <w:marRight w:val="0"/>
          <w:marTop w:val="0"/>
          <w:marBottom w:val="0"/>
          <w:divBdr>
            <w:top w:val="none" w:sz="0" w:space="0" w:color="auto"/>
            <w:left w:val="none" w:sz="0" w:space="0" w:color="auto"/>
            <w:bottom w:val="none" w:sz="0" w:space="0" w:color="auto"/>
            <w:right w:val="none" w:sz="0" w:space="0" w:color="auto"/>
          </w:divBdr>
        </w:div>
        <w:div w:id="772432422">
          <w:marLeft w:val="0"/>
          <w:marRight w:val="0"/>
          <w:marTop w:val="0"/>
          <w:marBottom w:val="0"/>
          <w:divBdr>
            <w:top w:val="none" w:sz="0" w:space="0" w:color="auto"/>
            <w:left w:val="none" w:sz="0" w:space="0" w:color="auto"/>
            <w:bottom w:val="none" w:sz="0" w:space="0" w:color="auto"/>
            <w:right w:val="none" w:sz="0" w:space="0" w:color="auto"/>
          </w:divBdr>
        </w:div>
        <w:div w:id="1405100855">
          <w:marLeft w:val="0"/>
          <w:marRight w:val="0"/>
          <w:marTop w:val="0"/>
          <w:marBottom w:val="0"/>
          <w:divBdr>
            <w:top w:val="none" w:sz="0" w:space="0" w:color="auto"/>
            <w:left w:val="none" w:sz="0" w:space="0" w:color="auto"/>
            <w:bottom w:val="none" w:sz="0" w:space="0" w:color="auto"/>
            <w:right w:val="none" w:sz="0" w:space="0" w:color="auto"/>
          </w:divBdr>
        </w:div>
        <w:div w:id="1629511834">
          <w:marLeft w:val="0"/>
          <w:marRight w:val="0"/>
          <w:marTop w:val="0"/>
          <w:marBottom w:val="0"/>
          <w:divBdr>
            <w:top w:val="none" w:sz="0" w:space="0" w:color="auto"/>
            <w:left w:val="none" w:sz="0" w:space="0" w:color="auto"/>
            <w:bottom w:val="none" w:sz="0" w:space="0" w:color="auto"/>
            <w:right w:val="none" w:sz="0" w:space="0" w:color="auto"/>
          </w:divBdr>
        </w:div>
        <w:div w:id="1822190641">
          <w:marLeft w:val="0"/>
          <w:marRight w:val="0"/>
          <w:marTop w:val="0"/>
          <w:marBottom w:val="0"/>
          <w:divBdr>
            <w:top w:val="none" w:sz="0" w:space="0" w:color="auto"/>
            <w:left w:val="none" w:sz="0" w:space="0" w:color="auto"/>
            <w:bottom w:val="none" w:sz="0" w:space="0" w:color="auto"/>
            <w:right w:val="none" w:sz="0" w:space="0" w:color="auto"/>
          </w:divBdr>
        </w:div>
      </w:divsChild>
    </w:div>
    <w:div w:id="2073656725">
      <w:bodyDiv w:val="1"/>
      <w:marLeft w:val="0"/>
      <w:marRight w:val="0"/>
      <w:marTop w:val="0"/>
      <w:marBottom w:val="0"/>
      <w:divBdr>
        <w:top w:val="none" w:sz="0" w:space="0" w:color="auto"/>
        <w:left w:val="none" w:sz="0" w:space="0" w:color="auto"/>
        <w:bottom w:val="none" w:sz="0" w:space="0" w:color="auto"/>
        <w:right w:val="none" w:sz="0" w:space="0" w:color="auto"/>
      </w:divBdr>
      <w:divsChild>
        <w:div w:id="100417393">
          <w:marLeft w:val="0"/>
          <w:marRight w:val="0"/>
          <w:marTop w:val="0"/>
          <w:marBottom w:val="0"/>
          <w:divBdr>
            <w:top w:val="none" w:sz="0" w:space="0" w:color="auto"/>
            <w:left w:val="none" w:sz="0" w:space="0" w:color="auto"/>
            <w:bottom w:val="none" w:sz="0" w:space="0" w:color="auto"/>
            <w:right w:val="none" w:sz="0" w:space="0" w:color="auto"/>
          </w:divBdr>
        </w:div>
        <w:div w:id="569314833">
          <w:marLeft w:val="0"/>
          <w:marRight w:val="0"/>
          <w:marTop w:val="0"/>
          <w:marBottom w:val="0"/>
          <w:divBdr>
            <w:top w:val="none" w:sz="0" w:space="0" w:color="auto"/>
            <w:left w:val="none" w:sz="0" w:space="0" w:color="auto"/>
            <w:bottom w:val="none" w:sz="0" w:space="0" w:color="auto"/>
            <w:right w:val="none" w:sz="0" w:space="0" w:color="auto"/>
          </w:divBdr>
        </w:div>
        <w:div w:id="709761834">
          <w:marLeft w:val="0"/>
          <w:marRight w:val="0"/>
          <w:marTop w:val="0"/>
          <w:marBottom w:val="0"/>
          <w:divBdr>
            <w:top w:val="none" w:sz="0" w:space="0" w:color="auto"/>
            <w:left w:val="none" w:sz="0" w:space="0" w:color="auto"/>
            <w:bottom w:val="none" w:sz="0" w:space="0" w:color="auto"/>
            <w:right w:val="none" w:sz="0" w:space="0" w:color="auto"/>
          </w:divBdr>
        </w:div>
        <w:div w:id="11491783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rches-publics.gouv.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1F113C4DDE204C829A25EC08CE6879" ma:contentTypeVersion="13" ma:contentTypeDescription="Crée un document." ma:contentTypeScope="" ma:versionID="f70dd54fe10032a6d74dd5e316708ff4">
  <xsd:schema xmlns:xsd="http://www.w3.org/2001/XMLSchema" xmlns:xs="http://www.w3.org/2001/XMLSchema" xmlns:p="http://schemas.microsoft.com/office/2006/metadata/properties" xmlns:ns2="86a977c2-3480-41b3-93ec-70150c7e3b4d" xmlns:ns3="df33ee8a-a8f1-4ce5-8c48-74c0cde19586" targetNamespace="http://schemas.microsoft.com/office/2006/metadata/properties" ma:root="true" ma:fieldsID="eac141d0c015049bac2482c50ee00bd2" ns2:_="" ns3:_="">
    <xsd:import namespace="86a977c2-3480-41b3-93ec-70150c7e3b4d"/>
    <xsd:import namespace="df33ee8a-a8f1-4ce5-8c48-74c0cde195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ObjectDetectorVersions"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a977c2-3480-41b3-93ec-70150c7e3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9353ec2f-814e-4fa9-8869-78c4226b5ce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3ee8a-a8f1-4ce5-8c48-74c0cde1958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9e2cd5b-171c-49f5-8685-1651b2d97d2d}" ma:internalName="TaxCatchAll" ma:showField="CatchAllData" ma:web="df33ee8a-a8f1-4ce5-8c48-74c0cde195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6a977c2-3480-41b3-93ec-70150c7e3b4d">
      <Terms xmlns="http://schemas.microsoft.com/office/infopath/2007/PartnerControls"/>
    </lcf76f155ced4ddcb4097134ff3c332f>
    <TaxCatchAll xmlns="df33ee8a-a8f1-4ce5-8c48-74c0cde1958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B26A8-50E2-45E8-986A-52A66BA37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a977c2-3480-41b3-93ec-70150c7e3b4d"/>
    <ds:schemaRef ds:uri="df33ee8a-a8f1-4ce5-8c48-74c0cde195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3B5281-6BA2-4935-AEE8-08669BD7BBE4}">
  <ds:schemaRefs>
    <ds:schemaRef ds:uri="http://schemas.microsoft.com/sharepoint/v3/contenttype/forms"/>
  </ds:schemaRefs>
</ds:datastoreItem>
</file>

<file path=customXml/itemProps3.xml><?xml version="1.0" encoding="utf-8"?>
<ds:datastoreItem xmlns:ds="http://schemas.openxmlformats.org/officeDocument/2006/customXml" ds:itemID="{3AD50614-AF79-4E2C-861D-73D67C8FD9F5}">
  <ds:schemaRefs>
    <ds:schemaRef ds:uri="http://purl.org/dc/elements/1.1/"/>
    <ds:schemaRef ds:uri="http://schemas.openxmlformats.org/package/2006/metadata/core-properties"/>
    <ds:schemaRef ds:uri="http://purl.org/dc/dcmitype/"/>
    <ds:schemaRef ds:uri="df33ee8a-a8f1-4ce5-8c48-74c0cde19586"/>
    <ds:schemaRef ds:uri="86a977c2-3480-41b3-93ec-70150c7e3b4d"/>
    <ds:schemaRef ds:uri="http://purl.org/dc/terms/"/>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1C70139-4773-4B8E-9373-67003D93A722}">
  <ds:schemaRefs>
    <ds:schemaRef ds:uri="http://schemas.openxmlformats.org/officeDocument/2006/bibliography"/>
  </ds:schemaRefs>
</ds:datastoreItem>
</file>

<file path=docMetadata/LabelInfo.xml><?xml version="1.0" encoding="utf-8"?>
<clbl:labelList xmlns:clbl="http://schemas.microsoft.com/office/2020/mipLabelMetadata">
  <clbl:label id="{e5564ae3-114d-4f28-a9b8-add1146e2435}" enabled="0" method="" siteId="{e5564ae3-114d-4f28-a9b8-add1146e2435}"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10</Pages>
  <Words>2795</Words>
  <Characters>15377</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18136</CharactersWithSpaces>
  <SharedDoc>false</SharedDoc>
  <HLinks>
    <vt:vector size="48" baseType="variant">
      <vt:variant>
        <vt:i4>1376309</vt:i4>
      </vt:variant>
      <vt:variant>
        <vt:i4>47</vt:i4>
      </vt:variant>
      <vt:variant>
        <vt:i4>0</vt:i4>
      </vt:variant>
      <vt:variant>
        <vt:i4>5</vt:i4>
      </vt:variant>
      <vt:variant>
        <vt:lpwstr/>
      </vt:variant>
      <vt:variant>
        <vt:lpwstr>_Toc193270095</vt:lpwstr>
      </vt:variant>
      <vt:variant>
        <vt:i4>1376309</vt:i4>
      </vt:variant>
      <vt:variant>
        <vt:i4>41</vt:i4>
      </vt:variant>
      <vt:variant>
        <vt:i4>0</vt:i4>
      </vt:variant>
      <vt:variant>
        <vt:i4>5</vt:i4>
      </vt:variant>
      <vt:variant>
        <vt:lpwstr/>
      </vt:variant>
      <vt:variant>
        <vt:lpwstr>_Toc193270094</vt:lpwstr>
      </vt:variant>
      <vt:variant>
        <vt:i4>1376309</vt:i4>
      </vt:variant>
      <vt:variant>
        <vt:i4>35</vt:i4>
      </vt:variant>
      <vt:variant>
        <vt:i4>0</vt:i4>
      </vt:variant>
      <vt:variant>
        <vt:i4>5</vt:i4>
      </vt:variant>
      <vt:variant>
        <vt:lpwstr/>
      </vt:variant>
      <vt:variant>
        <vt:lpwstr>_Toc193270093</vt:lpwstr>
      </vt:variant>
      <vt:variant>
        <vt:i4>1376309</vt:i4>
      </vt:variant>
      <vt:variant>
        <vt:i4>29</vt:i4>
      </vt:variant>
      <vt:variant>
        <vt:i4>0</vt:i4>
      </vt:variant>
      <vt:variant>
        <vt:i4>5</vt:i4>
      </vt:variant>
      <vt:variant>
        <vt:lpwstr/>
      </vt:variant>
      <vt:variant>
        <vt:lpwstr>_Toc193270092</vt:lpwstr>
      </vt:variant>
      <vt:variant>
        <vt:i4>1376309</vt:i4>
      </vt:variant>
      <vt:variant>
        <vt:i4>23</vt:i4>
      </vt:variant>
      <vt:variant>
        <vt:i4>0</vt:i4>
      </vt:variant>
      <vt:variant>
        <vt:i4>5</vt:i4>
      </vt:variant>
      <vt:variant>
        <vt:lpwstr/>
      </vt:variant>
      <vt:variant>
        <vt:lpwstr>_Toc193270091</vt:lpwstr>
      </vt:variant>
      <vt:variant>
        <vt:i4>1376309</vt:i4>
      </vt:variant>
      <vt:variant>
        <vt:i4>17</vt:i4>
      </vt:variant>
      <vt:variant>
        <vt:i4>0</vt:i4>
      </vt:variant>
      <vt:variant>
        <vt:i4>5</vt:i4>
      </vt:variant>
      <vt:variant>
        <vt:lpwstr/>
      </vt:variant>
      <vt:variant>
        <vt:lpwstr>_Toc193270090</vt:lpwstr>
      </vt:variant>
      <vt:variant>
        <vt:i4>1310773</vt:i4>
      </vt:variant>
      <vt:variant>
        <vt:i4>11</vt:i4>
      </vt:variant>
      <vt:variant>
        <vt:i4>0</vt:i4>
      </vt:variant>
      <vt:variant>
        <vt:i4>5</vt:i4>
      </vt:variant>
      <vt:variant>
        <vt:lpwstr/>
      </vt:variant>
      <vt:variant>
        <vt:lpwstr>_Toc193270089</vt:lpwstr>
      </vt:variant>
      <vt:variant>
        <vt:i4>1310773</vt:i4>
      </vt:variant>
      <vt:variant>
        <vt:i4>5</vt:i4>
      </vt:variant>
      <vt:variant>
        <vt:i4>0</vt:i4>
      </vt:variant>
      <vt:variant>
        <vt:i4>5</vt:i4>
      </vt:variant>
      <vt:variant>
        <vt:lpwstr/>
      </vt:variant>
      <vt:variant>
        <vt:lpwstr>_Toc193270088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SOTMANI</dc:creator>
  <cp:keywords/>
  <cp:lastModifiedBy>OMAR Bilal</cp:lastModifiedBy>
  <cp:revision>6</cp:revision>
  <dcterms:created xsi:type="dcterms:W3CDTF">2025-07-23T08:59:00Z</dcterms:created>
  <dcterms:modified xsi:type="dcterms:W3CDTF">2025-07-24T13:11:00Z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0x010100E81F113C4DDE204C829A25EC08CE6879</vt:lpwstr>
  </property>
  <property fmtid="{D5CDD505-2E9C-101B-9397-08002B2CF9AE}" pid="3" name="MediaServiceImageTags">
    <vt:lpwstr/>
  </property>
</Properties>
</file>