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EF638" w14:textId="77777777" w:rsidR="00695E45" w:rsidRDefault="00695E45">
      <w:pPr>
        <w:rPr>
          <w:rFonts w:ascii="Tahoma" w:hAnsi="Tahoma"/>
          <w:b/>
          <w:sz w:val="24"/>
        </w:rPr>
      </w:pPr>
    </w:p>
    <w:p w14:paraId="0BA875AC" w14:textId="77777777" w:rsidR="00695E45" w:rsidRDefault="00695E45">
      <w:pPr>
        <w:jc w:val="center"/>
        <w:rPr>
          <w:rFonts w:ascii="Tahoma" w:hAnsi="Tahoma"/>
          <w:b/>
        </w:rPr>
      </w:pPr>
      <w:r>
        <w:rPr>
          <w:rFonts w:ascii="Tahoma" w:hAnsi="Tahoma"/>
          <w:b/>
        </w:rPr>
        <w:t xml:space="preserve">CAISSE PRIMAIRE D'ASSURANCE MALADIE DES ALPES MARITIMES </w:t>
      </w:r>
    </w:p>
    <w:p w14:paraId="58B70B38" w14:textId="77777777" w:rsidR="00695E45" w:rsidRDefault="00695E45">
      <w:pPr>
        <w:jc w:val="center"/>
        <w:rPr>
          <w:rFonts w:ascii="Tahoma" w:hAnsi="Tahoma"/>
          <w:b/>
        </w:rPr>
      </w:pPr>
    </w:p>
    <w:p w14:paraId="013644FB" w14:textId="77777777" w:rsidR="00695E45" w:rsidRDefault="00695E45">
      <w:pPr>
        <w:jc w:val="center"/>
        <w:rPr>
          <w:rFonts w:ascii="Tahoma" w:hAnsi="Tahoma"/>
        </w:rPr>
      </w:pPr>
      <w:r>
        <w:rPr>
          <w:rFonts w:ascii="Tahoma" w:hAnsi="Tahoma"/>
        </w:rPr>
        <w:t xml:space="preserve">48, Avenue Roi Robert Comte de Provence </w:t>
      </w:r>
    </w:p>
    <w:p w14:paraId="1A00F84C" w14:textId="77777777" w:rsidR="00695E45" w:rsidRDefault="00695E45">
      <w:pPr>
        <w:jc w:val="center"/>
        <w:rPr>
          <w:rFonts w:ascii="Tahoma" w:hAnsi="Tahoma"/>
        </w:rPr>
      </w:pPr>
      <w:r>
        <w:rPr>
          <w:rFonts w:ascii="Tahoma" w:hAnsi="Tahoma"/>
        </w:rPr>
        <w:t>06180 NICE CEDEX 2</w:t>
      </w:r>
    </w:p>
    <w:p w14:paraId="32424E68" w14:textId="77777777" w:rsidR="00695E45" w:rsidRDefault="00695E45">
      <w:pPr>
        <w:jc w:val="center"/>
        <w:rPr>
          <w:rFonts w:ascii="Tahoma" w:hAnsi="Tahoma"/>
        </w:rPr>
      </w:pPr>
    </w:p>
    <w:p w14:paraId="34C6C61C" w14:textId="77777777" w:rsidR="00695E45" w:rsidRDefault="00695E45">
      <w:pPr>
        <w:jc w:val="center"/>
        <w:rPr>
          <w:rFonts w:ascii="Tahoma" w:hAnsi="Tahoma"/>
        </w:rPr>
      </w:pPr>
    </w:p>
    <w:p w14:paraId="48AAE598" w14:textId="77777777" w:rsidR="00695E45" w:rsidRDefault="00695E45">
      <w:pPr>
        <w:jc w:val="center"/>
        <w:rPr>
          <w:rFonts w:ascii="Tahoma" w:hAnsi="Tahoma"/>
        </w:rPr>
      </w:pPr>
    </w:p>
    <w:p w14:paraId="5F36CA00" w14:textId="77777777" w:rsidR="00695E45" w:rsidRDefault="00695E45">
      <w:pPr>
        <w:jc w:val="center"/>
        <w:rPr>
          <w:rFonts w:ascii="Tahoma" w:hAnsi="Tahoma"/>
        </w:rPr>
      </w:pPr>
    </w:p>
    <w:p w14:paraId="53F058FC" w14:textId="77777777" w:rsidR="00695E45" w:rsidRDefault="00695E45">
      <w:pPr>
        <w:jc w:val="center"/>
        <w:rPr>
          <w:rFonts w:ascii="Tahoma" w:hAnsi="Tahoma"/>
        </w:rPr>
      </w:pPr>
    </w:p>
    <w:p w14:paraId="4692A678" w14:textId="77777777" w:rsidR="00695E45" w:rsidRDefault="00695E45">
      <w:pPr>
        <w:jc w:val="center"/>
        <w:rPr>
          <w:rFonts w:ascii="Tahoma" w:hAnsi="Tahoma"/>
        </w:rPr>
      </w:pPr>
    </w:p>
    <w:p w14:paraId="03092B28" w14:textId="77777777" w:rsidR="00695E45" w:rsidRDefault="00695E45">
      <w:pPr>
        <w:jc w:val="center"/>
        <w:rPr>
          <w:rFonts w:ascii="Tahoma" w:hAnsi="Tahoma"/>
        </w:rPr>
      </w:pPr>
    </w:p>
    <w:p w14:paraId="11C93DAE"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rPr>
      </w:pPr>
    </w:p>
    <w:p w14:paraId="704FECC4"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rPr>
      </w:pPr>
    </w:p>
    <w:p w14:paraId="453B00A8"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r w:rsidRPr="00677620">
        <w:rPr>
          <w:rFonts w:ascii="Tahoma" w:hAnsi="Tahoma"/>
          <w:b/>
          <w:sz w:val="48"/>
        </w:rPr>
        <w:t xml:space="preserve">MARCHE DE </w:t>
      </w:r>
      <w:r w:rsidR="00DC289C">
        <w:rPr>
          <w:rFonts w:ascii="Tahoma" w:hAnsi="Tahoma"/>
          <w:b/>
          <w:sz w:val="48"/>
        </w:rPr>
        <w:t xml:space="preserve">MAITRISE D’ŒUVRE </w:t>
      </w:r>
    </w:p>
    <w:p w14:paraId="039504C7"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p>
    <w:p w14:paraId="06E4EE4F"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sidRPr="00677620">
        <w:rPr>
          <w:rFonts w:ascii="Tahoma" w:hAnsi="Tahoma"/>
          <w:b/>
          <w:sz w:val="32"/>
          <w:szCs w:val="32"/>
        </w:rPr>
        <w:t xml:space="preserve">Marché à procédure adaptée </w:t>
      </w:r>
    </w:p>
    <w:p w14:paraId="17970007"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16E8D048" w14:textId="6994BB62" w:rsidR="00580497" w:rsidRPr="00580497" w:rsidRDefault="00580497" w:rsidP="00580497">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sidRPr="00580497">
        <w:rPr>
          <w:rFonts w:ascii="Tahoma" w:hAnsi="Tahoma"/>
          <w:b/>
          <w:sz w:val="32"/>
          <w:szCs w:val="32"/>
        </w:rPr>
        <w:t xml:space="preserve">Maîtrise d’œuvre </w:t>
      </w:r>
      <w:r w:rsidR="00526C3D" w:rsidRPr="00526C3D">
        <w:rPr>
          <w:rFonts w:ascii="Tahoma" w:hAnsi="Tahoma"/>
          <w:b/>
          <w:sz w:val="32"/>
          <w:szCs w:val="32"/>
        </w:rPr>
        <w:t>pour le remplacement des ascenseurs</w:t>
      </w:r>
    </w:p>
    <w:p w14:paraId="7C8B156C" w14:textId="77777777" w:rsidR="007B647A" w:rsidRPr="00677620" w:rsidRDefault="007B647A"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7EC1C412" w14:textId="041494AA" w:rsidR="00E355A7" w:rsidRDefault="006563D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Pr>
          <w:rFonts w:ascii="Tahoma" w:hAnsi="Tahoma"/>
          <w:b/>
          <w:sz w:val="32"/>
          <w:szCs w:val="32"/>
        </w:rPr>
        <w:t>9999</w:t>
      </w:r>
      <w:r w:rsidR="009F28B2">
        <w:rPr>
          <w:rFonts w:ascii="Tahoma" w:hAnsi="Tahoma"/>
          <w:b/>
          <w:sz w:val="32"/>
          <w:szCs w:val="32"/>
        </w:rPr>
        <w:t xml:space="preserve"> – 20</w:t>
      </w:r>
      <w:r w:rsidR="002076DF">
        <w:rPr>
          <w:rFonts w:ascii="Tahoma" w:hAnsi="Tahoma"/>
          <w:b/>
          <w:sz w:val="32"/>
          <w:szCs w:val="32"/>
        </w:rPr>
        <w:t>2</w:t>
      </w:r>
      <w:r>
        <w:rPr>
          <w:rFonts w:ascii="Tahoma" w:hAnsi="Tahoma"/>
          <w:b/>
          <w:sz w:val="32"/>
          <w:szCs w:val="32"/>
        </w:rPr>
        <w:t>5</w:t>
      </w:r>
    </w:p>
    <w:p w14:paraId="6A8BDFD8" w14:textId="77777777" w:rsidR="00873097" w:rsidRPr="00677620" w:rsidRDefault="00873097"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131764AC" w14:textId="77777777" w:rsidR="00677620" w:rsidRDefault="00677620" w:rsidP="00797925">
      <w:pPr>
        <w:jc w:val="both"/>
        <w:rPr>
          <w:rFonts w:ascii="Tahoma" w:hAnsi="Tahoma" w:cs="Tahoma"/>
        </w:rPr>
      </w:pPr>
    </w:p>
    <w:p w14:paraId="037DCFFD" w14:textId="77777777" w:rsidR="00677620" w:rsidRDefault="00677620" w:rsidP="00797925">
      <w:pPr>
        <w:jc w:val="both"/>
        <w:rPr>
          <w:rFonts w:ascii="Tahoma" w:hAnsi="Tahoma" w:cs="Tahoma"/>
        </w:rPr>
      </w:pPr>
    </w:p>
    <w:p w14:paraId="0CA0C48D" w14:textId="77777777" w:rsidR="00677620" w:rsidRDefault="00677620" w:rsidP="00797925">
      <w:pPr>
        <w:jc w:val="both"/>
        <w:rPr>
          <w:rFonts w:ascii="Tahoma" w:hAnsi="Tahoma" w:cs="Tahoma"/>
        </w:rPr>
      </w:pPr>
    </w:p>
    <w:p w14:paraId="0EA10C13" w14:textId="77777777" w:rsidR="00677620" w:rsidRDefault="00677620" w:rsidP="00797925">
      <w:pPr>
        <w:jc w:val="both"/>
        <w:rPr>
          <w:rFonts w:ascii="Tahoma" w:hAnsi="Tahoma" w:cs="Tahoma"/>
        </w:rPr>
      </w:pPr>
    </w:p>
    <w:p w14:paraId="5358E6E1" w14:textId="77777777" w:rsidR="00695E45" w:rsidRDefault="00695E45">
      <w:pPr>
        <w:jc w:val="both"/>
        <w:rPr>
          <w:rFonts w:ascii="Tahoma" w:hAnsi="Tahoma"/>
          <w:sz w:val="22"/>
        </w:rPr>
      </w:pPr>
    </w:p>
    <w:p w14:paraId="149E2580" w14:textId="77777777" w:rsidR="00695E45" w:rsidRDefault="00695E45">
      <w:pPr>
        <w:jc w:val="both"/>
        <w:rPr>
          <w:rFonts w:ascii="Tahoma" w:hAnsi="Tahoma"/>
          <w:sz w:val="22"/>
        </w:rPr>
      </w:pPr>
    </w:p>
    <w:p w14:paraId="12115839" w14:textId="77777777" w:rsidR="00695E45" w:rsidRDefault="00695E45">
      <w:pPr>
        <w:jc w:val="both"/>
        <w:rPr>
          <w:rFonts w:ascii="Tahoma" w:hAnsi="Tahoma"/>
          <w:sz w:val="22"/>
        </w:rPr>
      </w:pPr>
    </w:p>
    <w:p w14:paraId="3E724971" w14:textId="77777777" w:rsidR="00695E45" w:rsidRDefault="00695E45">
      <w:pPr>
        <w:jc w:val="both"/>
        <w:rPr>
          <w:rFonts w:ascii="Tahoma" w:hAnsi="Tahoma"/>
          <w:sz w:val="22"/>
        </w:rPr>
      </w:pPr>
    </w:p>
    <w:p w14:paraId="41783982" w14:textId="77777777" w:rsidR="00695E45" w:rsidRDefault="00695E45">
      <w:pPr>
        <w:jc w:val="both"/>
        <w:rPr>
          <w:rFonts w:ascii="Tahoma" w:hAnsi="Tahoma"/>
          <w:sz w:val="22"/>
        </w:rPr>
      </w:pPr>
    </w:p>
    <w:p w14:paraId="3C4318AD"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751686A0"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7C37A9E6" w14:textId="0C868A40" w:rsidR="00695E45" w:rsidRDefault="0079792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ACTE D'ENGAGEMENT</w:t>
      </w:r>
      <w:r w:rsidR="00116441">
        <w:rPr>
          <w:rFonts w:ascii="Tahoma" w:hAnsi="Tahoma"/>
          <w:b/>
          <w:i/>
          <w:sz w:val="40"/>
        </w:rPr>
        <w:t xml:space="preserve"> </w:t>
      </w:r>
    </w:p>
    <w:p w14:paraId="7E7DCD78"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b/>
          <w:sz w:val="32"/>
        </w:rPr>
      </w:pPr>
    </w:p>
    <w:p w14:paraId="3B406A9B" w14:textId="77777777" w:rsidR="00245378" w:rsidRDefault="00245378">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rPr>
      </w:pPr>
    </w:p>
    <w:p w14:paraId="31469972" w14:textId="77777777" w:rsidR="00695E45" w:rsidRDefault="00695E45">
      <w:pPr>
        <w:jc w:val="center"/>
        <w:rPr>
          <w:rFonts w:ascii="Tahoma" w:hAnsi="Tahoma"/>
          <w:sz w:val="22"/>
        </w:rPr>
      </w:pPr>
    </w:p>
    <w:p w14:paraId="7C797BC8" w14:textId="77777777" w:rsidR="00695E45" w:rsidRDefault="00695E45">
      <w:pPr>
        <w:jc w:val="center"/>
        <w:rPr>
          <w:rFonts w:ascii="Tahoma" w:hAnsi="Tahoma"/>
          <w:sz w:val="22"/>
        </w:rPr>
      </w:pPr>
    </w:p>
    <w:p w14:paraId="5B8EB1E6" w14:textId="77777777" w:rsidR="00695E45" w:rsidRDefault="00695E45">
      <w:pPr>
        <w:jc w:val="center"/>
        <w:rPr>
          <w:rFonts w:ascii="Tahoma" w:hAnsi="Tahoma"/>
          <w:sz w:val="22"/>
        </w:rPr>
      </w:pPr>
    </w:p>
    <w:p w14:paraId="0C4BA358" w14:textId="77777777" w:rsidR="00933F4E" w:rsidRDefault="00933F4E">
      <w:pPr>
        <w:jc w:val="center"/>
        <w:rPr>
          <w:rFonts w:ascii="Tahoma" w:hAnsi="Tahoma"/>
          <w:sz w:val="22"/>
        </w:rPr>
      </w:pPr>
    </w:p>
    <w:p w14:paraId="4CC611D4" w14:textId="77777777" w:rsidR="00933F4E" w:rsidRDefault="00933F4E">
      <w:pPr>
        <w:jc w:val="center"/>
        <w:rPr>
          <w:rFonts w:ascii="Tahoma" w:hAnsi="Tahoma"/>
          <w:sz w:val="22"/>
        </w:rPr>
      </w:pPr>
    </w:p>
    <w:p w14:paraId="65A6C7F5" w14:textId="77777777" w:rsidR="00933F4E" w:rsidRDefault="00933F4E">
      <w:pPr>
        <w:jc w:val="center"/>
        <w:rPr>
          <w:rFonts w:ascii="Tahoma" w:hAnsi="Tahoma"/>
          <w:sz w:val="22"/>
        </w:rPr>
      </w:pPr>
    </w:p>
    <w:p w14:paraId="4A51E8F4" w14:textId="77777777" w:rsidR="00933F4E" w:rsidRDefault="00933F4E">
      <w:pPr>
        <w:jc w:val="center"/>
        <w:rPr>
          <w:rFonts w:ascii="Tahoma" w:hAnsi="Tahoma"/>
          <w:sz w:val="22"/>
        </w:rPr>
      </w:pPr>
    </w:p>
    <w:p w14:paraId="4362C882" w14:textId="77777777" w:rsidR="00933F4E" w:rsidRDefault="00933F4E">
      <w:pPr>
        <w:jc w:val="center"/>
        <w:rPr>
          <w:rFonts w:ascii="Tahoma" w:hAnsi="Tahoma"/>
          <w:sz w:val="22"/>
        </w:rPr>
      </w:pPr>
    </w:p>
    <w:p w14:paraId="3FB30455" w14:textId="77777777" w:rsidR="00933F4E" w:rsidRDefault="00933F4E">
      <w:pPr>
        <w:jc w:val="center"/>
        <w:rPr>
          <w:rFonts w:ascii="Tahoma" w:hAnsi="Tahoma"/>
          <w:sz w:val="22"/>
        </w:rPr>
      </w:pPr>
    </w:p>
    <w:p w14:paraId="51BA1A4D" w14:textId="77777777"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6B8FEB9D" w14:textId="77777777" w:rsidR="00215FF1" w:rsidRDefault="00456DF5" w:rsidP="007B7FF2">
      <w:pPr>
        <w:pBdr>
          <w:top w:val="single" w:sz="6" w:space="1" w:color="auto"/>
          <w:left w:val="single" w:sz="6" w:space="1" w:color="auto"/>
          <w:bottom w:val="single" w:sz="6" w:space="1" w:color="auto"/>
          <w:right w:val="single" w:sz="6" w:space="1" w:color="auto"/>
        </w:pBdr>
        <w:rPr>
          <w:rFonts w:ascii="Arial" w:hAnsi="Arial" w:cs="Arial"/>
          <w:sz w:val="24"/>
        </w:rPr>
      </w:pPr>
      <w:r w:rsidRPr="00456DF5">
        <w:rPr>
          <w:rFonts w:ascii="Arial" w:hAnsi="Arial" w:cs="Arial"/>
          <w:sz w:val="24"/>
        </w:rPr>
        <w:t>MARCHE passé en application de l'Arrêté du 19 juillet 2018, portant règlement sur les marchés des Organismes de Sécurité Sociale et, sauf prescriptions particulières de cet arrêté, aux dispositions du Code de la Commande Publique</w:t>
      </w:r>
    </w:p>
    <w:p w14:paraId="0B4ED89B" w14:textId="77777777" w:rsidR="00456DF5" w:rsidRPr="006C4151" w:rsidRDefault="00456DF5"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6AD85B71" w14:textId="77777777" w:rsidR="00215FF1" w:rsidRPr="006C4151" w:rsidRDefault="00215FF1" w:rsidP="007B7FF2">
      <w:pPr>
        <w:rPr>
          <w:rFonts w:ascii="Tahoma" w:hAnsi="Tahoma" w:cs="Tahoma"/>
          <w:b/>
          <w:bCs/>
          <w:sz w:val="22"/>
          <w:szCs w:val="22"/>
        </w:rPr>
      </w:pPr>
    </w:p>
    <w:p w14:paraId="0938F38B" w14:textId="77777777" w:rsidR="00215FF1" w:rsidRPr="006C4151" w:rsidRDefault="00215FF1" w:rsidP="007B7FF2">
      <w:pPr>
        <w:rPr>
          <w:rFonts w:ascii="Tahoma" w:hAnsi="Tahoma" w:cs="Tahoma"/>
          <w:b/>
          <w:bCs/>
          <w:sz w:val="22"/>
          <w:szCs w:val="22"/>
        </w:rPr>
      </w:pPr>
    </w:p>
    <w:p w14:paraId="68E3C7C7" w14:textId="77777777" w:rsidR="00215FF1" w:rsidRPr="006C4151" w:rsidRDefault="00215FF1" w:rsidP="007B7FF2">
      <w:pPr>
        <w:rPr>
          <w:rFonts w:ascii="Tahoma" w:hAnsi="Tahoma" w:cs="Tahoma"/>
          <w:b/>
          <w:bCs/>
          <w:sz w:val="22"/>
          <w:szCs w:val="22"/>
        </w:rPr>
      </w:pPr>
    </w:p>
    <w:p w14:paraId="0574048C" w14:textId="77777777" w:rsidR="00215FF1" w:rsidRPr="006C4151" w:rsidRDefault="00215FF1" w:rsidP="007B7FF2">
      <w:pPr>
        <w:rPr>
          <w:rFonts w:ascii="Tahoma" w:hAnsi="Tahoma" w:cs="Tahoma"/>
          <w:b/>
          <w:bCs/>
          <w:sz w:val="22"/>
          <w:szCs w:val="22"/>
        </w:rPr>
      </w:pPr>
    </w:p>
    <w:p w14:paraId="4EDF2DE0" w14:textId="77777777" w:rsidR="00215FF1" w:rsidRPr="006C4151" w:rsidRDefault="00215FF1" w:rsidP="007B7FF2">
      <w:pPr>
        <w:rPr>
          <w:rFonts w:ascii="Tahoma" w:hAnsi="Tahoma" w:cs="Tahoma"/>
          <w:b/>
          <w:bCs/>
          <w:sz w:val="22"/>
          <w:szCs w:val="22"/>
        </w:rPr>
      </w:pPr>
    </w:p>
    <w:p w14:paraId="62EFBAFF" w14:textId="77777777"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21E5B390" w14:textId="47A59AA5"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 xml:space="preserve">Maître de l’Ouvrage : </w:t>
      </w:r>
      <w:r w:rsidRPr="007B142D">
        <w:rPr>
          <w:rFonts w:ascii="Arial" w:hAnsi="Arial" w:cs="Arial"/>
          <w:sz w:val="24"/>
        </w:rPr>
        <w:t xml:space="preserve">CPAM des Alpes Maritimes - 48, av du Roi Robert Comte de Provence, 06180 Nice cedex 2, </w:t>
      </w:r>
    </w:p>
    <w:p w14:paraId="04265683" w14:textId="77777777" w:rsidR="00522F8F" w:rsidRPr="006C4151" w:rsidRDefault="00522F8F"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14:paraId="4DD17FBC" w14:textId="26F02D7D" w:rsidR="00EC682C" w:rsidRDefault="00EC682C" w:rsidP="00EC682C">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 xml:space="preserve">Personne habilitée à donner les renseignements prévus à l'article </w:t>
      </w:r>
      <w:r>
        <w:rPr>
          <w:rFonts w:ascii="Arial" w:hAnsi="Arial" w:cs="Arial"/>
          <w:sz w:val="24"/>
        </w:rPr>
        <w:t xml:space="preserve">R.2191 du Code de la commande publique : Mme L'Agent Comptable de la CPAM des Alpes Maritimes. </w:t>
      </w:r>
    </w:p>
    <w:p w14:paraId="791E2636"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14ACDA6F" w14:textId="77777777" w:rsidR="007B7FF2" w:rsidRDefault="00F4062A"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 xml:space="preserve">La Directrice </w:t>
      </w:r>
      <w:r w:rsidR="007B7FF2">
        <w:rPr>
          <w:rFonts w:ascii="Arial" w:hAnsi="Arial" w:cs="Arial"/>
          <w:sz w:val="24"/>
        </w:rPr>
        <w:t>de la CPAM des Alpes Maritimes, M</w:t>
      </w:r>
      <w:r>
        <w:rPr>
          <w:rFonts w:ascii="Arial" w:hAnsi="Arial" w:cs="Arial"/>
          <w:sz w:val="24"/>
        </w:rPr>
        <w:t>me Nathalie MARTIN</w:t>
      </w:r>
      <w:r w:rsidR="007B7FF2" w:rsidRPr="00906E1B">
        <w:rPr>
          <w:rFonts w:ascii="Arial" w:hAnsi="Arial" w:cs="Arial"/>
          <w:sz w:val="24"/>
        </w:rPr>
        <w:t xml:space="preserve">, est la personne </w:t>
      </w:r>
      <w:r w:rsidR="007B7FF2">
        <w:rPr>
          <w:rFonts w:ascii="Arial" w:hAnsi="Arial" w:cs="Arial"/>
          <w:sz w:val="24"/>
        </w:rPr>
        <w:t>représentant le pouvoir adjudicateur</w:t>
      </w:r>
      <w:r w:rsidR="007B7FF2" w:rsidRPr="00906E1B">
        <w:rPr>
          <w:rFonts w:ascii="Arial" w:hAnsi="Arial" w:cs="Arial"/>
          <w:sz w:val="24"/>
        </w:rPr>
        <w:t>.</w:t>
      </w:r>
    </w:p>
    <w:p w14:paraId="46448EB1"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4F23093F"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L</w:t>
      </w:r>
      <w:r>
        <w:rPr>
          <w:rFonts w:ascii="Arial" w:hAnsi="Arial" w:cs="Arial"/>
          <w:sz w:val="24"/>
        </w:rPr>
        <w:t xml:space="preserve">’Agent Comptable </w:t>
      </w:r>
      <w:r w:rsidR="00C93108">
        <w:rPr>
          <w:rFonts w:ascii="Arial" w:hAnsi="Arial" w:cs="Arial"/>
          <w:sz w:val="24"/>
        </w:rPr>
        <w:t>de la CPAM des Alpes Maritimes</w:t>
      </w:r>
      <w:r w:rsidRPr="00906E1B">
        <w:rPr>
          <w:rFonts w:ascii="Arial" w:hAnsi="Arial" w:cs="Arial"/>
          <w:sz w:val="24"/>
        </w:rPr>
        <w:t>, est le comptable assignataire des paiements.</w:t>
      </w:r>
    </w:p>
    <w:p w14:paraId="0E2693C6" w14:textId="77777777" w:rsidR="007B7FF2" w:rsidRPr="006C4151" w:rsidRDefault="007B7FF2"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14:paraId="78FFDD41" w14:textId="77777777" w:rsidR="00215FF1" w:rsidRPr="006C4151" w:rsidRDefault="00215FF1" w:rsidP="007B7FF2">
      <w:pPr>
        <w:rPr>
          <w:rFonts w:ascii="Tahoma" w:hAnsi="Tahoma" w:cs="Tahoma"/>
          <w:b/>
          <w:bCs/>
          <w:sz w:val="22"/>
          <w:szCs w:val="22"/>
        </w:rPr>
      </w:pPr>
    </w:p>
    <w:p w14:paraId="0AD80E03" w14:textId="77777777" w:rsidR="008C6996" w:rsidRDefault="00215FF1" w:rsidP="00245378">
      <w:pPr>
        <w:ind w:right="113"/>
        <w:rPr>
          <w:rFonts w:ascii="Tahoma" w:hAnsi="Tahoma" w:cs="Tahoma"/>
          <w:b/>
          <w:bCs/>
          <w:sz w:val="22"/>
          <w:szCs w:val="22"/>
        </w:rPr>
      </w:pPr>
      <w:r w:rsidRPr="006C4151">
        <w:rPr>
          <w:rFonts w:ascii="Tahoma" w:hAnsi="Tahoma" w:cs="Tahoma"/>
          <w:b/>
          <w:bCs/>
          <w:sz w:val="22"/>
          <w:szCs w:val="22"/>
        </w:rPr>
        <w:br w:type="page"/>
      </w:r>
    </w:p>
    <w:p w14:paraId="1D9E4542" w14:textId="77777777" w:rsidR="008F1EE6" w:rsidRPr="00873097" w:rsidRDefault="008F1EE6" w:rsidP="00245378">
      <w:pPr>
        <w:ind w:right="113"/>
        <w:rPr>
          <w:rFonts w:ascii="Tahoma" w:hAnsi="Tahoma" w:cs="Tahoma"/>
          <w:b/>
          <w:sz w:val="22"/>
          <w:szCs w:val="22"/>
          <w:u w:val="single"/>
        </w:rPr>
      </w:pPr>
      <w:r w:rsidRPr="00873097">
        <w:rPr>
          <w:rFonts w:ascii="Tahoma" w:hAnsi="Tahoma" w:cs="Tahoma"/>
          <w:b/>
          <w:sz w:val="22"/>
          <w:szCs w:val="22"/>
          <w:u w:val="single"/>
        </w:rPr>
        <w:lastRenderedPageBreak/>
        <w:t xml:space="preserve">ARTICLE 1 </w:t>
      </w:r>
      <w:r w:rsidR="00873097" w:rsidRPr="00873097">
        <w:rPr>
          <w:rFonts w:ascii="Tahoma" w:hAnsi="Tahoma" w:cs="Tahoma"/>
          <w:b/>
          <w:sz w:val="22"/>
          <w:szCs w:val="22"/>
          <w:u w:val="single"/>
        </w:rPr>
        <w:t>–</w:t>
      </w:r>
      <w:r w:rsidRPr="00873097">
        <w:rPr>
          <w:rFonts w:ascii="Tahoma" w:hAnsi="Tahoma" w:cs="Tahoma"/>
          <w:b/>
          <w:sz w:val="22"/>
          <w:szCs w:val="22"/>
          <w:u w:val="single"/>
        </w:rPr>
        <w:t xml:space="preserve"> CONTRACTANT</w:t>
      </w:r>
      <w:r w:rsidR="00873097" w:rsidRPr="00873097">
        <w:rPr>
          <w:rFonts w:ascii="Tahoma" w:hAnsi="Tahoma" w:cs="Tahoma"/>
          <w:b/>
          <w:sz w:val="22"/>
          <w:szCs w:val="22"/>
          <w:u w:val="single"/>
        </w:rPr>
        <w:t xml:space="preserve"> </w:t>
      </w:r>
    </w:p>
    <w:p w14:paraId="5BD3C958" w14:textId="77777777" w:rsidR="008F1EE6" w:rsidRPr="00374B37" w:rsidRDefault="008F1EE6" w:rsidP="008F1EE6">
      <w:pPr>
        <w:jc w:val="both"/>
        <w:rPr>
          <w:rFonts w:ascii="Tahoma" w:hAnsi="Tahoma" w:cs="Tahoma"/>
          <w:sz w:val="22"/>
          <w:szCs w:val="22"/>
        </w:rPr>
      </w:pPr>
    </w:p>
    <w:p w14:paraId="66E02309"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entreprise individuelle : utiliser la formule A</w:t>
      </w:r>
    </w:p>
    <w:p w14:paraId="3FAD09F4"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société : utiliser la formule B</w:t>
      </w:r>
    </w:p>
    <w:p w14:paraId="6C63AEE1" w14:textId="77777777" w:rsidR="00111D1D" w:rsidRPr="00374B37" w:rsidRDefault="00111D1D" w:rsidP="008F1EE6">
      <w:pPr>
        <w:jc w:val="both"/>
        <w:rPr>
          <w:rFonts w:ascii="Tahoma" w:hAnsi="Tahoma" w:cs="Tahoma"/>
          <w:sz w:val="22"/>
          <w:szCs w:val="22"/>
        </w:rPr>
      </w:pPr>
    </w:p>
    <w:p w14:paraId="4738D464"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111D1D" w:rsidRPr="00374B37">
        <w:rPr>
          <w:rFonts w:ascii="Tahoma" w:hAnsi="Tahoma" w:cs="Tahoma"/>
          <w:sz w:val="22"/>
          <w:szCs w:val="22"/>
        </w:rPr>
        <w:t>En outre, si l</w:t>
      </w:r>
      <w:r w:rsidRPr="00374B37">
        <w:rPr>
          <w:rFonts w:ascii="Tahoma" w:hAnsi="Tahoma" w:cs="Tahoma"/>
          <w:sz w:val="22"/>
          <w:szCs w:val="22"/>
        </w:rPr>
        <w:t xml:space="preserve">e contractant est un groupement d'opérateurs économiques : </w:t>
      </w:r>
      <w:r w:rsidR="006E215D" w:rsidRPr="00374B37">
        <w:rPr>
          <w:rFonts w:ascii="Tahoma" w:hAnsi="Tahoma" w:cs="Tahoma"/>
          <w:sz w:val="22"/>
          <w:szCs w:val="22"/>
        </w:rPr>
        <w:t>compléter également</w:t>
      </w:r>
      <w:r w:rsidR="00111D1D" w:rsidRPr="00374B37">
        <w:rPr>
          <w:rFonts w:ascii="Tahoma" w:hAnsi="Tahoma" w:cs="Tahoma"/>
          <w:sz w:val="22"/>
          <w:szCs w:val="22"/>
        </w:rPr>
        <w:t xml:space="preserve"> </w:t>
      </w:r>
      <w:r w:rsidRPr="00374B37">
        <w:rPr>
          <w:rFonts w:ascii="Tahoma" w:hAnsi="Tahoma" w:cs="Tahoma"/>
          <w:sz w:val="22"/>
          <w:szCs w:val="22"/>
        </w:rPr>
        <w:t>la formule C.</w:t>
      </w:r>
    </w:p>
    <w:p w14:paraId="6A38D478" w14:textId="77777777" w:rsidR="008F1EE6" w:rsidRPr="00374B37" w:rsidRDefault="008F1EE6" w:rsidP="008F1EE6">
      <w:pPr>
        <w:jc w:val="both"/>
        <w:rPr>
          <w:rFonts w:ascii="Tahoma" w:hAnsi="Tahoma" w:cs="Tahoma"/>
          <w:sz w:val="22"/>
          <w:szCs w:val="22"/>
        </w:rPr>
      </w:pPr>
    </w:p>
    <w:p w14:paraId="213BFF20"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w:t>
      </w:r>
      <w:r w:rsidRPr="00374B37">
        <w:rPr>
          <w:rFonts w:ascii="Tahoma" w:hAnsi="Tahoma" w:cs="Tahoma"/>
          <w:sz w:val="22"/>
          <w:szCs w:val="22"/>
        </w:rPr>
        <w:tab/>
        <w:t xml:space="preserve">Je soussigné (e)           </w:t>
      </w:r>
    </w:p>
    <w:p w14:paraId="15B727F3" w14:textId="77777777" w:rsidR="008F1EE6" w:rsidRPr="00374B37" w:rsidRDefault="008F1EE6" w:rsidP="008F1EE6">
      <w:pPr>
        <w:jc w:val="both"/>
        <w:rPr>
          <w:rFonts w:ascii="Tahoma" w:hAnsi="Tahoma" w:cs="Tahoma"/>
          <w:sz w:val="22"/>
          <w:szCs w:val="22"/>
        </w:rPr>
      </w:pPr>
    </w:p>
    <w:p w14:paraId="2E844708"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en mon nom personnel </w:t>
      </w:r>
    </w:p>
    <w:p w14:paraId="23A5C8C3" w14:textId="77777777" w:rsidR="008F1EE6" w:rsidRPr="00374B37" w:rsidRDefault="008F1EE6" w:rsidP="008F1EE6">
      <w:pPr>
        <w:jc w:val="both"/>
        <w:rPr>
          <w:rFonts w:ascii="Tahoma" w:hAnsi="Tahoma" w:cs="Tahoma"/>
          <w:sz w:val="22"/>
          <w:szCs w:val="22"/>
        </w:rPr>
      </w:pPr>
    </w:p>
    <w:p w14:paraId="2A13A5ED"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domicilié (e) à :               </w:t>
      </w:r>
    </w:p>
    <w:p w14:paraId="4ED13AB5"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4BC601C7" w14:textId="77777777" w:rsidR="00F51A9D" w:rsidRDefault="00F51A9D" w:rsidP="008F1EE6">
      <w:pPr>
        <w:jc w:val="both"/>
        <w:rPr>
          <w:rFonts w:ascii="Tahoma" w:hAnsi="Tahoma" w:cs="Tahoma"/>
          <w:sz w:val="22"/>
          <w:szCs w:val="22"/>
        </w:rPr>
      </w:pPr>
    </w:p>
    <w:p w14:paraId="063F08D6"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 :</w:t>
      </w:r>
    </w:p>
    <w:p w14:paraId="3B42AF8B" w14:textId="77777777" w:rsidR="008F1EE6" w:rsidRPr="00374B37" w:rsidRDefault="008F1EE6" w:rsidP="008F1EE6">
      <w:pPr>
        <w:jc w:val="both"/>
        <w:rPr>
          <w:rFonts w:ascii="Tahoma" w:hAnsi="Tahoma" w:cs="Tahoma"/>
          <w:sz w:val="22"/>
          <w:szCs w:val="22"/>
        </w:rPr>
      </w:pPr>
    </w:p>
    <w:p w14:paraId="08552B03"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immatriculé (e) à l'I.N.S.E.E. :</w:t>
      </w:r>
    </w:p>
    <w:p w14:paraId="465FB874" w14:textId="77777777" w:rsidR="008F1EE6" w:rsidRPr="00374B37" w:rsidRDefault="008F1EE6" w:rsidP="008F1EE6">
      <w:pPr>
        <w:jc w:val="both"/>
        <w:rPr>
          <w:rFonts w:ascii="Tahoma" w:hAnsi="Tahoma" w:cs="Tahoma"/>
          <w:sz w:val="22"/>
          <w:szCs w:val="22"/>
        </w:rPr>
      </w:pPr>
    </w:p>
    <w:p w14:paraId="613413FA" w14:textId="242EDACE" w:rsidR="008F1EE6" w:rsidRPr="00374B37" w:rsidRDefault="008F1EE6" w:rsidP="008F1EE6">
      <w:pPr>
        <w:jc w:val="both"/>
        <w:rPr>
          <w:rFonts w:ascii="Tahoma" w:hAnsi="Tahoma" w:cs="Tahoma"/>
          <w:sz w:val="22"/>
          <w:szCs w:val="22"/>
        </w:rPr>
      </w:pPr>
      <w:r w:rsidRPr="00374B37">
        <w:rPr>
          <w:rFonts w:ascii="Tahoma" w:hAnsi="Tahoma" w:cs="Tahoma"/>
          <w:sz w:val="22"/>
          <w:szCs w:val="22"/>
        </w:rPr>
        <w:t>- numéro d'identité d'établissement (SIRET) :</w:t>
      </w:r>
      <w:r w:rsidR="00176CFE">
        <w:rPr>
          <w:rFonts w:ascii="Tahoma" w:hAnsi="Tahoma" w:cs="Tahoma"/>
          <w:sz w:val="22"/>
          <w:szCs w:val="22"/>
        </w:rPr>
        <w:t xml:space="preserve"> </w:t>
      </w:r>
      <w:r w:rsidRPr="00374B37">
        <w:rPr>
          <w:rFonts w:ascii="Tahoma" w:hAnsi="Tahoma" w:cs="Tahoma"/>
          <w:sz w:val="22"/>
          <w:szCs w:val="22"/>
        </w:rPr>
        <w:t xml:space="preserve">             </w:t>
      </w:r>
    </w:p>
    <w:p w14:paraId="25EF55DB" w14:textId="77777777" w:rsidR="008F1EE6" w:rsidRPr="00374B37" w:rsidRDefault="008F1EE6" w:rsidP="008F1EE6">
      <w:pPr>
        <w:jc w:val="both"/>
        <w:rPr>
          <w:rFonts w:ascii="Tahoma" w:hAnsi="Tahoma" w:cs="Tahoma"/>
          <w:sz w:val="22"/>
          <w:szCs w:val="22"/>
        </w:rPr>
      </w:pPr>
    </w:p>
    <w:p w14:paraId="69BD8BF2"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27AEB781" w14:textId="77777777" w:rsidR="008F1EE6" w:rsidRPr="00374B37" w:rsidRDefault="008F1EE6" w:rsidP="008F1EE6">
      <w:pPr>
        <w:jc w:val="both"/>
        <w:rPr>
          <w:rFonts w:ascii="Tahoma" w:hAnsi="Tahoma" w:cs="Tahoma"/>
          <w:sz w:val="22"/>
          <w:szCs w:val="22"/>
        </w:rPr>
      </w:pPr>
    </w:p>
    <w:p w14:paraId="74C29B9D"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d'inscription au registre du commerce :                  </w:t>
      </w:r>
    </w:p>
    <w:p w14:paraId="68D8C860" w14:textId="77777777" w:rsidR="008F1EE6" w:rsidRPr="00374B37" w:rsidRDefault="008F1EE6" w:rsidP="008F1EE6">
      <w:pPr>
        <w:jc w:val="both"/>
        <w:rPr>
          <w:rFonts w:ascii="Tahoma" w:hAnsi="Tahoma" w:cs="Tahoma"/>
          <w:sz w:val="22"/>
          <w:szCs w:val="22"/>
        </w:rPr>
      </w:pPr>
    </w:p>
    <w:p w14:paraId="5F8BEBE8"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B)</w:t>
      </w:r>
      <w:r w:rsidRPr="00374B37">
        <w:rPr>
          <w:rFonts w:ascii="Tahoma" w:hAnsi="Tahoma" w:cs="Tahoma"/>
          <w:sz w:val="22"/>
          <w:szCs w:val="22"/>
        </w:rPr>
        <w:tab/>
        <w:t xml:space="preserve">Je soussigné (e)                               </w:t>
      </w:r>
    </w:p>
    <w:p w14:paraId="15E605BD" w14:textId="77777777" w:rsidR="008F1EE6" w:rsidRPr="00374B37" w:rsidRDefault="008F1EE6" w:rsidP="008F1EE6">
      <w:pPr>
        <w:jc w:val="both"/>
        <w:rPr>
          <w:rFonts w:ascii="Tahoma" w:hAnsi="Tahoma" w:cs="Tahoma"/>
          <w:sz w:val="22"/>
          <w:szCs w:val="22"/>
        </w:rPr>
      </w:pPr>
    </w:p>
    <w:p w14:paraId="3476F110"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au nom et pour le compte de la Société (intitulé complet et forme juridique de la Société) :            </w:t>
      </w:r>
    </w:p>
    <w:p w14:paraId="520ABEA4" w14:textId="77777777" w:rsidR="008F1EE6" w:rsidRPr="00374B37" w:rsidRDefault="008F1EE6" w:rsidP="008F1EE6">
      <w:pPr>
        <w:jc w:val="both"/>
        <w:rPr>
          <w:rFonts w:ascii="Tahoma" w:hAnsi="Tahoma" w:cs="Tahoma"/>
          <w:sz w:val="22"/>
          <w:szCs w:val="22"/>
        </w:rPr>
      </w:pPr>
    </w:p>
    <w:p w14:paraId="01406C87"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ayant son siège à :                           </w:t>
      </w:r>
    </w:p>
    <w:p w14:paraId="1F902D71" w14:textId="77777777" w:rsidR="008F1EE6"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792C1CF1" w14:textId="77777777" w:rsidR="00522F8F" w:rsidRPr="00374B37" w:rsidRDefault="00522F8F" w:rsidP="008F1EE6">
      <w:pPr>
        <w:jc w:val="both"/>
        <w:rPr>
          <w:rFonts w:ascii="Tahoma" w:hAnsi="Tahoma" w:cs="Tahoma"/>
          <w:sz w:val="22"/>
          <w:szCs w:val="22"/>
        </w:rPr>
      </w:pPr>
    </w:p>
    <w:p w14:paraId="2C5F4D8A"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w:t>
      </w:r>
      <w:r w:rsidR="00374B37" w:rsidRPr="00374B37">
        <w:rPr>
          <w:rStyle w:val="Appelnotedebasdep"/>
          <w:rFonts w:ascii="Tahoma" w:hAnsi="Tahoma" w:cs="Tahoma"/>
          <w:sz w:val="22"/>
          <w:szCs w:val="22"/>
        </w:rPr>
        <w:footnoteReference w:id="1"/>
      </w:r>
      <w:r w:rsidRPr="00374B37">
        <w:rPr>
          <w:rFonts w:ascii="Tahoma" w:hAnsi="Tahoma" w:cs="Tahoma"/>
          <w:sz w:val="22"/>
          <w:szCs w:val="22"/>
        </w:rPr>
        <w:t xml:space="preserve"> :</w:t>
      </w:r>
    </w:p>
    <w:p w14:paraId="5F2E6C4A" w14:textId="77777777" w:rsidR="008F1EE6" w:rsidRPr="00374B37" w:rsidRDefault="008F1EE6" w:rsidP="008F1EE6">
      <w:pPr>
        <w:jc w:val="both"/>
        <w:rPr>
          <w:rFonts w:ascii="Tahoma" w:hAnsi="Tahoma" w:cs="Tahoma"/>
          <w:sz w:val="22"/>
          <w:szCs w:val="22"/>
        </w:rPr>
      </w:pPr>
    </w:p>
    <w:p w14:paraId="12FD45D3"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immatriculé (e) à l'I.N.S.E.E. :              </w:t>
      </w:r>
    </w:p>
    <w:p w14:paraId="196C7B8F" w14:textId="77777777" w:rsidR="008F1EE6" w:rsidRPr="00374B37" w:rsidRDefault="008F1EE6" w:rsidP="008F1EE6">
      <w:pPr>
        <w:jc w:val="both"/>
        <w:rPr>
          <w:rFonts w:ascii="Tahoma" w:hAnsi="Tahoma" w:cs="Tahoma"/>
          <w:sz w:val="22"/>
          <w:szCs w:val="22"/>
        </w:rPr>
      </w:pPr>
    </w:p>
    <w:p w14:paraId="71CCD07F"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14:paraId="59679724" w14:textId="77777777" w:rsidR="008F1EE6" w:rsidRPr="00374B37" w:rsidRDefault="008F1EE6" w:rsidP="008F1EE6">
      <w:pPr>
        <w:jc w:val="both"/>
        <w:rPr>
          <w:rFonts w:ascii="Tahoma" w:hAnsi="Tahoma" w:cs="Tahoma"/>
          <w:sz w:val="22"/>
          <w:szCs w:val="22"/>
        </w:rPr>
      </w:pPr>
    </w:p>
    <w:p w14:paraId="761E156B"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7B28A5CD" w14:textId="77777777" w:rsidR="008F1EE6" w:rsidRPr="00374B37" w:rsidRDefault="008F1EE6" w:rsidP="008F1EE6">
      <w:pPr>
        <w:jc w:val="both"/>
        <w:rPr>
          <w:rFonts w:ascii="Tahoma" w:hAnsi="Tahoma" w:cs="Tahoma"/>
          <w:sz w:val="22"/>
          <w:szCs w:val="22"/>
        </w:rPr>
      </w:pPr>
    </w:p>
    <w:p w14:paraId="616D9418" w14:textId="77777777" w:rsidR="008F1EE6" w:rsidRPr="00374B37" w:rsidRDefault="006E215D" w:rsidP="008F1EE6">
      <w:pPr>
        <w:numPr>
          <w:ilvl w:val="0"/>
          <w:numId w:val="36"/>
        </w:numPr>
        <w:jc w:val="both"/>
        <w:rPr>
          <w:rFonts w:ascii="Tahoma" w:hAnsi="Tahoma" w:cs="Tahoma"/>
          <w:sz w:val="22"/>
          <w:szCs w:val="22"/>
        </w:rPr>
      </w:pPr>
      <w:r w:rsidRPr="00374B37">
        <w:rPr>
          <w:rFonts w:ascii="Tahoma" w:hAnsi="Tahoma" w:cs="Tahoma"/>
          <w:sz w:val="22"/>
          <w:szCs w:val="22"/>
        </w:rPr>
        <w:t>Numéro</w:t>
      </w:r>
      <w:r w:rsidR="008F1EE6" w:rsidRPr="00374B37">
        <w:rPr>
          <w:rFonts w:ascii="Tahoma" w:hAnsi="Tahoma" w:cs="Tahoma"/>
          <w:sz w:val="22"/>
          <w:szCs w:val="22"/>
        </w:rPr>
        <w:t xml:space="preserve"> d'inscription au registre du commerce :</w:t>
      </w:r>
    </w:p>
    <w:p w14:paraId="4EFBAE7E" w14:textId="77777777" w:rsidR="00434D6F" w:rsidRDefault="00434D6F" w:rsidP="008F1EE6">
      <w:pPr>
        <w:jc w:val="both"/>
        <w:rPr>
          <w:rFonts w:ascii="Tahoma" w:hAnsi="Tahoma" w:cs="Tahoma"/>
          <w:sz w:val="22"/>
          <w:szCs w:val="22"/>
        </w:rPr>
      </w:pPr>
    </w:p>
    <w:p w14:paraId="66C9DB34" w14:textId="77777777" w:rsidR="00434D6F" w:rsidRDefault="00434D6F" w:rsidP="008F1EE6">
      <w:pPr>
        <w:jc w:val="both"/>
        <w:rPr>
          <w:rFonts w:ascii="Tahoma" w:hAnsi="Tahoma" w:cs="Tahoma"/>
          <w:sz w:val="22"/>
          <w:szCs w:val="22"/>
        </w:rPr>
      </w:pPr>
    </w:p>
    <w:p w14:paraId="0034A462" w14:textId="77777777" w:rsidR="00434D6F" w:rsidRDefault="00434D6F" w:rsidP="008F1EE6">
      <w:pPr>
        <w:jc w:val="both"/>
        <w:rPr>
          <w:rFonts w:ascii="Tahoma" w:hAnsi="Tahoma" w:cs="Tahoma"/>
          <w:sz w:val="22"/>
          <w:szCs w:val="22"/>
        </w:rPr>
      </w:pPr>
    </w:p>
    <w:p w14:paraId="27D3F5B7" w14:textId="77777777" w:rsidR="00434D6F" w:rsidRDefault="00434D6F" w:rsidP="008F1EE6">
      <w:pPr>
        <w:jc w:val="both"/>
        <w:rPr>
          <w:rFonts w:ascii="Tahoma" w:hAnsi="Tahoma" w:cs="Tahoma"/>
          <w:sz w:val="22"/>
          <w:szCs w:val="22"/>
        </w:rPr>
      </w:pPr>
    </w:p>
    <w:p w14:paraId="44265E7D" w14:textId="77777777" w:rsidR="00434D6F" w:rsidRPr="00374B37" w:rsidRDefault="00434D6F" w:rsidP="00434D6F">
      <w:pPr>
        <w:rPr>
          <w:rFonts w:ascii="Tahoma" w:hAnsi="Tahoma" w:cs="Tahoma"/>
          <w:sz w:val="22"/>
          <w:szCs w:val="22"/>
        </w:rPr>
      </w:pPr>
      <w:r w:rsidRPr="009960A1">
        <w:rPr>
          <w:rFonts w:ascii="Tahoma" w:hAnsi="Tahoma" w:cs="Tahoma"/>
          <w:sz w:val="22"/>
          <w:szCs w:val="22"/>
        </w:rPr>
        <w:t xml:space="preserve">Catégorie de l’entreprise : </w:t>
      </w:r>
      <w:r w:rsidRPr="009960A1">
        <w:rPr>
          <w:rFonts w:ascii="Tahoma" w:hAnsi="Tahoma" w:cs="Tahoma"/>
          <w:sz w:val="22"/>
          <w:szCs w:val="22"/>
        </w:rPr>
        <w:sym w:font="Wingdings" w:char="00A8"/>
      </w:r>
      <w:r w:rsidRPr="009960A1">
        <w:rPr>
          <w:rFonts w:ascii="Tahoma" w:hAnsi="Tahoma" w:cs="Tahoma"/>
          <w:sz w:val="22"/>
          <w:szCs w:val="22"/>
        </w:rPr>
        <w:t xml:space="preserve"> TPE    </w:t>
      </w:r>
      <w:r w:rsidRPr="009960A1">
        <w:rPr>
          <w:rFonts w:ascii="Tahoma" w:hAnsi="Tahoma" w:cs="Tahoma"/>
          <w:sz w:val="22"/>
          <w:szCs w:val="22"/>
        </w:rPr>
        <w:sym w:font="Wingdings" w:char="00A8"/>
      </w:r>
      <w:r w:rsidRPr="009960A1">
        <w:rPr>
          <w:rFonts w:ascii="Tahoma" w:hAnsi="Tahoma" w:cs="Tahoma"/>
          <w:sz w:val="22"/>
          <w:szCs w:val="22"/>
        </w:rPr>
        <w:t xml:space="preserve"> PME    </w:t>
      </w:r>
      <w:r w:rsidRPr="009960A1">
        <w:rPr>
          <w:rFonts w:ascii="Tahoma" w:hAnsi="Tahoma" w:cs="Tahoma"/>
          <w:sz w:val="22"/>
          <w:szCs w:val="22"/>
        </w:rPr>
        <w:sym w:font="Wingdings" w:char="00A8"/>
      </w:r>
      <w:r w:rsidRPr="009960A1">
        <w:rPr>
          <w:rFonts w:ascii="Tahoma" w:hAnsi="Tahoma" w:cs="Tahoma"/>
          <w:sz w:val="22"/>
          <w:szCs w:val="22"/>
        </w:rPr>
        <w:t xml:space="preserve"> ETI     </w:t>
      </w:r>
      <w:r w:rsidRPr="009960A1">
        <w:rPr>
          <w:rFonts w:ascii="Tahoma" w:hAnsi="Tahoma" w:cs="Tahoma"/>
          <w:sz w:val="22"/>
          <w:szCs w:val="22"/>
        </w:rPr>
        <w:sym w:font="Wingdings" w:char="00A8"/>
      </w:r>
      <w:r w:rsidRPr="009960A1">
        <w:rPr>
          <w:rFonts w:ascii="Tahoma" w:hAnsi="Tahoma" w:cs="Tahoma"/>
          <w:sz w:val="22"/>
          <w:szCs w:val="22"/>
        </w:rPr>
        <w:t xml:space="preserve"> GE     </w:t>
      </w:r>
      <w:r w:rsidRPr="009960A1">
        <w:rPr>
          <w:rFonts w:ascii="Tahoma" w:hAnsi="Tahoma" w:cs="Tahoma"/>
          <w:sz w:val="22"/>
          <w:szCs w:val="22"/>
        </w:rPr>
        <w:sym w:font="Wingdings" w:char="00A8"/>
      </w:r>
      <w:r w:rsidRPr="009960A1">
        <w:rPr>
          <w:rFonts w:ascii="Tahoma" w:hAnsi="Tahoma" w:cs="Tahoma"/>
          <w:sz w:val="22"/>
          <w:szCs w:val="22"/>
        </w:rPr>
        <w:t xml:space="preserve"> Autres </w:t>
      </w:r>
    </w:p>
    <w:p w14:paraId="43D748D7" w14:textId="3AF6C442" w:rsidR="008F1EE6" w:rsidRPr="00374B37" w:rsidRDefault="00244912" w:rsidP="008F1EE6">
      <w:pPr>
        <w:jc w:val="both"/>
        <w:rPr>
          <w:rFonts w:ascii="Tahoma" w:hAnsi="Tahoma" w:cs="Tahoma"/>
          <w:sz w:val="22"/>
          <w:szCs w:val="22"/>
        </w:rPr>
      </w:pPr>
      <w:r w:rsidRPr="00374B37">
        <w:rPr>
          <w:rFonts w:ascii="Tahoma" w:hAnsi="Tahoma" w:cs="Tahoma"/>
          <w:sz w:val="22"/>
          <w:szCs w:val="22"/>
        </w:rPr>
        <w:br w:type="page"/>
      </w:r>
    </w:p>
    <w:p w14:paraId="35123E11" w14:textId="77777777" w:rsidR="008F1EE6" w:rsidRPr="00374B37" w:rsidRDefault="008F1EE6" w:rsidP="008F1EE6">
      <w:pPr>
        <w:numPr>
          <w:ilvl w:val="0"/>
          <w:numId w:val="34"/>
        </w:numPr>
        <w:jc w:val="both"/>
        <w:rPr>
          <w:rFonts w:ascii="Tahoma" w:hAnsi="Tahoma" w:cs="Tahoma"/>
          <w:sz w:val="22"/>
          <w:szCs w:val="22"/>
        </w:rPr>
      </w:pPr>
      <w:r w:rsidRPr="00374B37">
        <w:rPr>
          <w:rFonts w:ascii="Tahoma" w:hAnsi="Tahoma" w:cs="Tahoma"/>
          <w:sz w:val="22"/>
          <w:szCs w:val="22"/>
        </w:rPr>
        <w:lastRenderedPageBreak/>
        <w:t xml:space="preserve">       Je soussigné (e)                               </w:t>
      </w:r>
    </w:p>
    <w:p w14:paraId="17E3E37A" w14:textId="77777777" w:rsidR="008F1EE6" w:rsidRPr="00374B37" w:rsidRDefault="008F1EE6" w:rsidP="008F1EE6">
      <w:pPr>
        <w:ind w:left="360"/>
        <w:jc w:val="both"/>
        <w:rPr>
          <w:rFonts w:ascii="Tahoma" w:hAnsi="Tahoma" w:cs="Tahoma"/>
          <w:sz w:val="22"/>
          <w:szCs w:val="22"/>
        </w:rPr>
      </w:pPr>
    </w:p>
    <w:p w14:paraId="1C9A75DF" w14:textId="77777777" w:rsidR="008F1EE6" w:rsidRPr="00374B37" w:rsidRDefault="008F1EE6" w:rsidP="008F1EE6">
      <w:pPr>
        <w:numPr>
          <w:ilvl w:val="0"/>
          <w:numId w:val="35"/>
        </w:numPr>
        <w:rPr>
          <w:rFonts w:ascii="Tahoma" w:hAnsi="Tahoma" w:cs="Tahoma"/>
          <w:sz w:val="22"/>
          <w:szCs w:val="22"/>
        </w:rPr>
      </w:pPr>
      <w:r w:rsidRPr="00374B37">
        <w:rPr>
          <w:rFonts w:ascii="Tahoma" w:hAnsi="Tahoma" w:cs="Tahoma"/>
          <w:sz w:val="22"/>
          <w:szCs w:val="22"/>
        </w:rPr>
        <w:t>agissant en tant que mandataire pour l'ensemble des opérateurs économiques groupés qui ont signé la lettre de candidature (DC</w:t>
      </w:r>
      <w:r w:rsidR="0086709C" w:rsidRPr="00374B37">
        <w:rPr>
          <w:rFonts w:ascii="Tahoma" w:hAnsi="Tahoma" w:cs="Tahoma"/>
          <w:sz w:val="22"/>
          <w:szCs w:val="22"/>
        </w:rPr>
        <w:t>1</w:t>
      </w:r>
      <w:r w:rsidRPr="00374B37">
        <w:rPr>
          <w:rFonts w:ascii="Tahoma" w:hAnsi="Tahoma" w:cs="Tahoma"/>
          <w:sz w:val="22"/>
          <w:szCs w:val="22"/>
        </w:rPr>
        <w:t xml:space="preserve">) en date du : </w:t>
      </w:r>
    </w:p>
    <w:p w14:paraId="6CA8A87A" w14:textId="77777777" w:rsidR="008F1EE6" w:rsidRPr="00374B37" w:rsidRDefault="008F1EE6" w:rsidP="008F1EE6">
      <w:pPr>
        <w:rPr>
          <w:rFonts w:ascii="Tahoma" w:hAnsi="Tahoma" w:cs="Tahoma"/>
          <w:sz w:val="22"/>
          <w:szCs w:val="22"/>
        </w:rPr>
      </w:pPr>
    </w:p>
    <w:p w14:paraId="1D544091" w14:textId="77777777" w:rsidR="008F1EE6" w:rsidRPr="00374B37" w:rsidRDefault="008F1EE6" w:rsidP="008F1EE6">
      <w:pPr>
        <w:ind w:left="360"/>
        <w:jc w:val="both"/>
        <w:rPr>
          <w:rFonts w:ascii="Tahoma" w:hAnsi="Tahoma" w:cs="Tahoma"/>
          <w:sz w:val="22"/>
          <w:szCs w:val="22"/>
        </w:rPr>
      </w:pPr>
      <w:r w:rsidRPr="00374B37">
        <w:rPr>
          <w:rFonts w:ascii="Tahoma" w:hAnsi="Tahoma" w:cs="Tahoma"/>
          <w:sz w:val="22"/>
          <w:szCs w:val="22"/>
        </w:rPr>
        <w:sym w:font="Wingdings" w:char="00A8"/>
      </w:r>
      <w:r w:rsidRPr="00374B37">
        <w:rPr>
          <w:rFonts w:ascii="Tahoma" w:hAnsi="Tahoma" w:cs="Tahoma"/>
          <w:sz w:val="22"/>
          <w:szCs w:val="22"/>
        </w:rPr>
        <w:t xml:space="preserve"> du groupement solidaire</w:t>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sym w:font="Wingdings" w:char="00A8"/>
      </w:r>
      <w:r w:rsidRPr="00374B37">
        <w:rPr>
          <w:rFonts w:ascii="Tahoma" w:hAnsi="Tahoma" w:cs="Tahoma"/>
          <w:sz w:val="22"/>
          <w:szCs w:val="22"/>
        </w:rPr>
        <w:t xml:space="preserve"> du groupement conjoint</w:t>
      </w:r>
    </w:p>
    <w:p w14:paraId="443DB20C" w14:textId="77777777" w:rsidR="008F1EE6" w:rsidRPr="00374B37" w:rsidRDefault="008F1EE6" w:rsidP="008F1EE6">
      <w:pPr>
        <w:ind w:left="360"/>
        <w:jc w:val="both"/>
        <w:rPr>
          <w:rFonts w:ascii="Tahoma" w:hAnsi="Tahoma" w:cs="Tahoma"/>
          <w:sz w:val="22"/>
          <w:szCs w:val="22"/>
        </w:rPr>
      </w:pPr>
    </w:p>
    <w:p w14:paraId="0DE4591E"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Le mandataire commun sera obligatoirement mandataire solidaire et ainsi responsable de la défaillance de l'ensemble des membres du groupement.</w:t>
      </w:r>
    </w:p>
    <w:p w14:paraId="0C3B96D0" w14:textId="77777777" w:rsidR="008F1EE6" w:rsidRPr="00374B37" w:rsidRDefault="008F1EE6" w:rsidP="008F1EE6">
      <w:pPr>
        <w:jc w:val="both"/>
        <w:rPr>
          <w:rFonts w:ascii="Tahoma" w:hAnsi="Tahoma" w:cs="Tahoma"/>
          <w:sz w:val="22"/>
          <w:szCs w:val="22"/>
        </w:rPr>
      </w:pPr>
    </w:p>
    <w:p w14:paraId="651564E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Après avoir pris connaissance du règlement de la consultation et des documents qui y sont mentionnés,</w:t>
      </w:r>
    </w:p>
    <w:p w14:paraId="00CCECBB" w14:textId="77777777" w:rsidR="008F1EE6" w:rsidRPr="00374B37" w:rsidRDefault="008F1EE6" w:rsidP="008F1EE6">
      <w:pPr>
        <w:jc w:val="both"/>
        <w:rPr>
          <w:rFonts w:ascii="Tahoma" w:hAnsi="Tahoma" w:cs="Tahoma"/>
          <w:sz w:val="22"/>
          <w:szCs w:val="22"/>
        </w:rPr>
      </w:pPr>
    </w:p>
    <w:p w14:paraId="50A26A3F"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Je m'engage sans réserve, conformément aux stipulations des documents visés ci-dessus, à exécuter les prestations dans les conditions ci-après définies. </w:t>
      </w:r>
    </w:p>
    <w:p w14:paraId="01D2C217" w14:textId="77777777" w:rsidR="008F1EE6" w:rsidRPr="00374B37" w:rsidRDefault="008F1EE6" w:rsidP="008F1EE6">
      <w:pPr>
        <w:jc w:val="both"/>
        <w:rPr>
          <w:rFonts w:ascii="Tahoma" w:hAnsi="Tahoma" w:cs="Tahoma"/>
          <w:sz w:val="22"/>
          <w:szCs w:val="22"/>
        </w:rPr>
      </w:pPr>
    </w:p>
    <w:p w14:paraId="0D6CAB13"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L'offre ainsi présentée ne me lie toutefois que si son acceptation m'est notifiée dans un délai de </w:t>
      </w:r>
      <w:r w:rsidR="00DF41BF">
        <w:rPr>
          <w:rFonts w:ascii="Tahoma" w:hAnsi="Tahoma" w:cs="Tahoma"/>
          <w:sz w:val="22"/>
          <w:szCs w:val="22"/>
        </w:rPr>
        <w:t>cent-vingt</w:t>
      </w:r>
      <w:r w:rsidR="004B1B88">
        <w:rPr>
          <w:rFonts w:ascii="Tahoma" w:hAnsi="Tahoma" w:cs="Tahoma"/>
          <w:sz w:val="22"/>
          <w:szCs w:val="22"/>
        </w:rPr>
        <w:t xml:space="preserve"> </w:t>
      </w:r>
      <w:r w:rsidR="00391554" w:rsidRPr="00374B37">
        <w:rPr>
          <w:rFonts w:ascii="Tahoma" w:hAnsi="Tahoma" w:cs="Tahoma"/>
          <w:sz w:val="22"/>
          <w:szCs w:val="22"/>
        </w:rPr>
        <w:t>jours</w:t>
      </w:r>
      <w:r w:rsidRPr="00374B37">
        <w:rPr>
          <w:rFonts w:ascii="Tahoma" w:hAnsi="Tahoma" w:cs="Tahoma"/>
          <w:sz w:val="22"/>
          <w:szCs w:val="22"/>
        </w:rPr>
        <w:t xml:space="preserve"> (</w:t>
      </w:r>
      <w:r w:rsidR="00DF41BF">
        <w:rPr>
          <w:rFonts w:ascii="Tahoma" w:hAnsi="Tahoma" w:cs="Tahoma"/>
          <w:sz w:val="22"/>
          <w:szCs w:val="22"/>
        </w:rPr>
        <w:t>120</w:t>
      </w:r>
      <w:r w:rsidRPr="00374B37">
        <w:rPr>
          <w:rFonts w:ascii="Tahoma" w:hAnsi="Tahoma" w:cs="Tahoma"/>
          <w:sz w:val="22"/>
          <w:szCs w:val="22"/>
        </w:rPr>
        <w:t>) à compter de la date limite de remise des offres fixée par la lettre de consultation.</w:t>
      </w:r>
    </w:p>
    <w:p w14:paraId="1CEBACA8" w14:textId="77777777" w:rsidR="008F1EE6" w:rsidRPr="00374B37" w:rsidRDefault="008F1EE6" w:rsidP="00D967D4">
      <w:pPr>
        <w:rPr>
          <w:rFonts w:ascii="Tahoma" w:hAnsi="Tahoma" w:cs="Tahoma"/>
          <w:sz w:val="22"/>
          <w:szCs w:val="22"/>
        </w:rPr>
      </w:pPr>
    </w:p>
    <w:p w14:paraId="184B6EB8" w14:textId="77777777" w:rsidR="005C4ECB" w:rsidRPr="00873097" w:rsidRDefault="005C4ECB" w:rsidP="005C4ECB">
      <w:pPr>
        <w:rPr>
          <w:rFonts w:ascii="Tahoma" w:hAnsi="Tahoma" w:cs="Tahoma"/>
          <w:b/>
          <w:bCs/>
          <w:sz w:val="22"/>
          <w:szCs w:val="22"/>
          <w:u w:val="single"/>
        </w:rPr>
      </w:pPr>
      <w:r w:rsidRPr="00873097">
        <w:rPr>
          <w:rFonts w:ascii="Tahoma" w:hAnsi="Tahoma" w:cs="Tahoma"/>
          <w:b/>
          <w:bCs/>
          <w:sz w:val="22"/>
          <w:szCs w:val="22"/>
          <w:u w:val="single"/>
        </w:rPr>
        <w:t xml:space="preserve">ARTICLE </w:t>
      </w:r>
      <w:r w:rsidR="00644AAF" w:rsidRPr="00873097">
        <w:rPr>
          <w:rFonts w:ascii="Tahoma" w:hAnsi="Tahoma" w:cs="Tahoma"/>
          <w:b/>
          <w:bCs/>
          <w:sz w:val="22"/>
          <w:szCs w:val="22"/>
          <w:u w:val="single"/>
        </w:rPr>
        <w:t>2</w:t>
      </w:r>
      <w:r w:rsidR="00873097" w:rsidRPr="00873097">
        <w:rPr>
          <w:rFonts w:ascii="Tahoma" w:hAnsi="Tahoma" w:cs="Tahoma"/>
          <w:b/>
          <w:bCs/>
          <w:sz w:val="22"/>
          <w:szCs w:val="22"/>
          <w:u w:val="single"/>
        </w:rPr>
        <w:t xml:space="preserve"> – </w:t>
      </w:r>
      <w:r w:rsidR="00DC289C" w:rsidRPr="00873097">
        <w:rPr>
          <w:rFonts w:ascii="Tahoma" w:hAnsi="Tahoma" w:cs="Tahoma"/>
          <w:b/>
          <w:bCs/>
          <w:sz w:val="22"/>
          <w:szCs w:val="22"/>
          <w:u w:val="single"/>
        </w:rPr>
        <w:t>REPARTITION DES PAIEMENTS</w:t>
      </w:r>
    </w:p>
    <w:p w14:paraId="20E33979" w14:textId="77777777" w:rsidR="005C4ECB" w:rsidRPr="00374B37" w:rsidRDefault="005C4ECB" w:rsidP="005C4ECB">
      <w:pPr>
        <w:jc w:val="both"/>
        <w:rPr>
          <w:rFonts w:ascii="Tahoma" w:hAnsi="Tahoma" w:cs="Tahoma"/>
          <w:sz w:val="22"/>
          <w:szCs w:val="22"/>
        </w:rPr>
      </w:pPr>
    </w:p>
    <w:p w14:paraId="4820AC60" w14:textId="77777777" w:rsidR="00DC289C" w:rsidRPr="008C1347" w:rsidRDefault="00DC289C" w:rsidP="00DC289C">
      <w:pPr>
        <w:jc w:val="both"/>
        <w:rPr>
          <w:rFonts w:ascii="Tahoma" w:hAnsi="Tahoma" w:cs="Tahoma"/>
          <w:sz w:val="22"/>
          <w:szCs w:val="22"/>
        </w:rPr>
      </w:pPr>
      <w:r w:rsidRPr="008C1347">
        <w:rPr>
          <w:rFonts w:ascii="Tahoma" w:hAnsi="Tahoma" w:cs="Tahoma"/>
          <w:sz w:val="22"/>
          <w:szCs w:val="22"/>
        </w:rPr>
        <w:t>La rémunération ci-dessous sera versée au Maître d'Œuvre dans les conditions suivantes et conformément au CCAP :</w:t>
      </w:r>
    </w:p>
    <w:p w14:paraId="2881BB6A" w14:textId="77777777" w:rsidR="00DC289C" w:rsidRPr="008C1347" w:rsidRDefault="00DC289C" w:rsidP="00DC289C">
      <w:pPr>
        <w:jc w:val="both"/>
        <w:rPr>
          <w:rFonts w:ascii="Tahoma" w:hAnsi="Tahoma" w:cs="Tahoma"/>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552"/>
      </w:tblGrid>
      <w:tr w:rsidR="00DC289C" w:rsidRPr="00AD245D" w14:paraId="42951679" w14:textId="77777777" w:rsidTr="002949C1">
        <w:trPr>
          <w:jc w:val="center"/>
        </w:trPr>
        <w:tc>
          <w:tcPr>
            <w:tcW w:w="3085" w:type="dxa"/>
            <w:shd w:val="clear" w:color="auto" w:fill="D9D9D9"/>
          </w:tcPr>
          <w:p w14:paraId="13FF9180" w14:textId="77777777" w:rsidR="00DC289C" w:rsidRPr="00AD245D" w:rsidRDefault="00DC289C" w:rsidP="002949C1">
            <w:pPr>
              <w:overflowPunct w:val="0"/>
              <w:autoSpaceDE w:val="0"/>
              <w:autoSpaceDN w:val="0"/>
              <w:adjustRightInd w:val="0"/>
              <w:jc w:val="center"/>
              <w:textAlignment w:val="baseline"/>
              <w:rPr>
                <w:rFonts w:ascii="Arial" w:hAnsi="Arial" w:cs="Arial"/>
                <w:i/>
                <w:sz w:val="22"/>
                <w:szCs w:val="22"/>
              </w:rPr>
            </w:pPr>
            <w:r w:rsidRPr="00AD245D">
              <w:rPr>
                <w:rFonts w:ascii="Arial" w:hAnsi="Arial" w:cs="Arial"/>
                <w:i/>
                <w:sz w:val="22"/>
                <w:szCs w:val="22"/>
              </w:rPr>
              <w:t>Eléments</w:t>
            </w:r>
          </w:p>
        </w:tc>
        <w:tc>
          <w:tcPr>
            <w:tcW w:w="2552" w:type="dxa"/>
            <w:shd w:val="clear" w:color="auto" w:fill="D9D9D9"/>
          </w:tcPr>
          <w:p w14:paraId="4E7D939F" w14:textId="77777777" w:rsidR="00DC289C" w:rsidRPr="00873097" w:rsidRDefault="00DC289C" w:rsidP="002949C1">
            <w:pPr>
              <w:overflowPunct w:val="0"/>
              <w:autoSpaceDE w:val="0"/>
              <w:autoSpaceDN w:val="0"/>
              <w:adjustRightInd w:val="0"/>
              <w:jc w:val="center"/>
              <w:textAlignment w:val="baseline"/>
              <w:rPr>
                <w:rFonts w:ascii="Arial" w:hAnsi="Arial" w:cs="Arial"/>
                <w:i/>
                <w:sz w:val="22"/>
                <w:szCs w:val="22"/>
              </w:rPr>
            </w:pPr>
            <w:r w:rsidRPr="00873097">
              <w:rPr>
                <w:rFonts w:ascii="Arial" w:hAnsi="Arial" w:cs="Arial"/>
                <w:i/>
                <w:sz w:val="22"/>
                <w:szCs w:val="22"/>
              </w:rPr>
              <w:t>% Total</w:t>
            </w:r>
          </w:p>
        </w:tc>
      </w:tr>
      <w:tr w:rsidR="00DC289C" w:rsidRPr="00AD245D" w14:paraId="44C08FA0" w14:textId="77777777" w:rsidTr="002949C1">
        <w:trPr>
          <w:jc w:val="center"/>
        </w:trPr>
        <w:tc>
          <w:tcPr>
            <w:tcW w:w="3085" w:type="dxa"/>
            <w:shd w:val="clear" w:color="auto" w:fill="auto"/>
          </w:tcPr>
          <w:p w14:paraId="6D4EDE63" w14:textId="77777777" w:rsidR="00DC289C" w:rsidRPr="00FA4372" w:rsidRDefault="00DC289C"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APS</w:t>
            </w:r>
          </w:p>
        </w:tc>
        <w:tc>
          <w:tcPr>
            <w:tcW w:w="2552" w:type="dxa"/>
            <w:shd w:val="clear" w:color="auto" w:fill="auto"/>
          </w:tcPr>
          <w:p w14:paraId="05B67C05" w14:textId="15968BE3" w:rsidR="00DC289C" w:rsidRPr="00FA4372" w:rsidRDefault="00CF1334" w:rsidP="002949C1">
            <w:pPr>
              <w:overflowPunct w:val="0"/>
              <w:autoSpaceDE w:val="0"/>
              <w:autoSpaceDN w:val="0"/>
              <w:adjustRightInd w:val="0"/>
              <w:jc w:val="center"/>
              <w:textAlignment w:val="baseline"/>
              <w:rPr>
                <w:rFonts w:ascii="Arial" w:hAnsi="Arial" w:cs="Arial"/>
                <w:sz w:val="22"/>
                <w:szCs w:val="22"/>
              </w:rPr>
            </w:pPr>
            <w:r>
              <w:rPr>
                <w:rFonts w:ascii="Arial" w:hAnsi="Arial" w:cs="Arial"/>
                <w:sz w:val="22"/>
                <w:szCs w:val="22"/>
              </w:rPr>
              <w:t>10</w:t>
            </w:r>
          </w:p>
        </w:tc>
      </w:tr>
      <w:tr w:rsidR="00DC289C" w:rsidRPr="00AD245D" w14:paraId="4F2F9C44" w14:textId="77777777" w:rsidTr="002949C1">
        <w:trPr>
          <w:jc w:val="center"/>
        </w:trPr>
        <w:tc>
          <w:tcPr>
            <w:tcW w:w="3085" w:type="dxa"/>
            <w:shd w:val="clear" w:color="auto" w:fill="auto"/>
          </w:tcPr>
          <w:p w14:paraId="2A52D5BA" w14:textId="77777777" w:rsidR="00DC289C" w:rsidRPr="00FA4372" w:rsidRDefault="00DC289C"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APD</w:t>
            </w:r>
          </w:p>
        </w:tc>
        <w:tc>
          <w:tcPr>
            <w:tcW w:w="2552" w:type="dxa"/>
            <w:shd w:val="clear" w:color="auto" w:fill="auto"/>
          </w:tcPr>
          <w:p w14:paraId="46DE09ED" w14:textId="77777777" w:rsidR="00DC289C" w:rsidRPr="00FA4372" w:rsidRDefault="00873097"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15</w:t>
            </w:r>
          </w:p>
        </w:tc>
      </w:tr>
      <w:tr w:rsidR="00DC289C" w:rsidRPr="00AD245D" w14:paraId="7FAF083D" w14:textId="77777777" w:rsidTr="002949C1">
        <w:trPr>
          <w:jc w:val="center"/>
        </w:trPr>
        <w:tc>
          <w:tcPr>
            <w:tcW w:w="3085" w:type="dxa"/>
            <w:shd w:val="clear" w:color="auto" w:fill="auto"/>
          </w:tcPr>
          <w:p w14:paraId="708ACE5E" w14:textId="77777777" w:rsidR="00DC289C" w:rsidRPr="00FA4372" w:rsidRDefault="00DC289C"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PRO</w:t>
            </w:r>
            <w:r w:rsidR="00873097" w:rsidRPr="00FA4372">
              <w:rPr>
                <w:rFonts w:ascii="Arial" w:hAnsi="Arial" w:cs="Arial"/>
                <w:sz w:val="22"/>
                <w:szCs w:val="22"/>
              </w:rPr>
              <w:t>-EXE</w:t>
            </w:r>
          </w:p>
        </w:tc>
        <w:tc>
          <w:tcPr>
            <w:tcW w:w="2552" w:type="dxa"/>
            <w:shd w:val="clear" w:color="auto" w:fill="auto"/>
          </w:tcPr>
          <w:p w14:paraId="181BDB0C" w14:textId="77777777" w:rsidR="00DC289C" w:rsidRPr="00FA4372" w:rsidRDefault="00873097"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20</w:t>
            </w:r>
          </w:p>
        </w:tc>
      </w:tr>
      <w:tr w:rsidR="00DC289C" w:rsidRPr="00AD245D" w14:paraId="385BE3C1" w14:textId="77777777" w:rsidTr="002949C1">
        <w:trPr>
          <w:jc w:val="center"/>
        </w:trPr>
        <w:tc>
          <w:tcPr>
            <w:tcW w:w="3085" w:type="dxa"/>
            <w:shd w:val="clear" w:color="auto" w:fill="auto"/>
          </w:tcPr>
          <w:p w14:paraId="78DC04CB" w14:textId="77777777" w:rsidR="00DC289C" w:rsidRPr="00FA4372" w:rsidRDefault="00DC289C"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ACT</w:t>
            </w:r>
          </w:p>
        </w:tc>
        <w:tc>
          <w:tcPr>
            <w:tcW w:w="2552" w:type="dxa"/>
            <w:shd w:val="clear" w:color="auto" w:fill="auto"/>
          </w:tcPr>
          <w:p w14:paraId="2BB0CAAC" w14:textId="77777777" w:rsidR="00DC289C" w:rsidRPr="00FA4372" w:rsidRDefault="00873097"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5</w:t>
            </w:r>
          </w:p>
        </w:tc>
      </w:tr>
      <w:tr w:rsidR="00DC289C" w:rsidRPr="00AD245D" w14:paraId="5E934C7E" w14:textId="77777777" w:rsidTr="002949C1">
        <w:trPr>
          <w:jc w:val="center"/>
        </w:trPr>
        <w:tc>
          <w:tcPr>
            <w:tcW w:w="3085" w:type="dxa"/>
            <w:shd w:val="clear" w:color="auto" w:fill="auto"/>
          </w:tcPr>
          <w:p w14:paraId="383D3097" w14:textId="77777777" w:rsidR="00DC289C" w:rsidRPr="00FA4372" w:rsidRDefault="00051E9E" w:rsidP="00FA4372">
            <w:pPr>
              <w:overflowPunct w:val="0"/>
              <w:autoSpaceDE w:val="0"/>
              <w:autoSpaceDN w:val="0"/>
              <w:adjustRightInd w:val="0"/>
              <w:jc w:val="center"/>
              <w:textAlignment w:val="baseline"/>
              <w:rPr>
                <w:rFonts w:ascii="Arial" w:hAnsi="Arial" w:cs="Arial"/>
                <w:sz w:val="22"/>
                <w:szCs w:val="22"/>
              </w:rPr>
            </w:pPr>
            <w:r>
              <w:rPr>
                <w:rFonts w:ascii="Arial" w:hAnsi="Arial" w:cs="Arial"/>
                <w:sz w:val="22"/>
                <w:szCs w:val="22"/>
              </w:rPr>
              <w:t>DET-</w:t>
            </w:r>
            <w:r w:rsidR="00DC289C" w:rsidRPr="00FA4372">
              <w:rPr>
                <w:rFonts w:ascii="Arial" w:hAnsi="Arial" w:cs="Arial"/>
                <w:sz w:val="22"/>
                <w:szCs w:val="22"/>
              </w:rPr>
              <w:t>OPC</w:t>
            </w:r>
          </w:p>
        </w:tc>
        <w:tc>
          <w:tcPr>
            <w:tcW w:w="2552" w:type="dxa"/>
            <w:shd w:val="clear" w:color="auto" w:fill="auto"/>
          </w:tcPr>
          <w:p w14:paraId="1E7DE3A7" w14:textId="77777777" w:rsidR="00DC289C" w:rsidRPr="00FA4372" w:rsidRDefault="00873097"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40</w:t>
            </w:r>
          </w:p>
        </w:tc>
      </w:tr>
      <w:tr w:rsidR="00DC289C" w:rsidRPr="00AD245D" w14:paraId="1EBF7356" w14:textId="77777777" w:rsidTr="002949C1">
        <w:trPr>
          <w:jc w:val="center"/>
        </w:trPr>
        <w:tc>
          <w:tcPr>
            <w:tcW w:w="3085" w:type="dxa"/>
            <w:shd w:val="clear" w:color="auto" w:fill="auto"/>
          </w:tcPr>
          <w:p w14:paraId="53EA5AE9" w14:textId="77777777" w:rsidR="00DC289C" w:rsidRPr="00FA4372" w:rsidRDefault="00DC289C"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AOR</w:t>
            </w:r>
          </w:p>
        </w:tc>
        <w:tc>
          <w:tcPr>
            <w:tcW w:w="2552" w:type="dxa"/>
            <w:shd w:val="clear" w:color="auto" w:fill="auto"/>
          </w:tcPr>
          <w:p w14:paraId="60AE6E04" w14:textId="77777777" w:rsidR="00DC289C" w:rsidRPr="00FA4372" w:rsidRDefault="00873097" w:rsidP="002949C1">
            <w:pPr>
              <w:overflowPunct w:val="0"/>
              <w:autoSpaceDE w:val="0"/>
              <w:autoSpaceDN w:val="0"/>
              <w:adjustRightInd w:val="0"/>
              <w:jc w:val="center"/>
              <w:textAlignment w:val="baseline"/>
              <w:rPr>
                <w:rFonts w:ascii="Arial" w:hAnsi="Arial" w:cs="Arial"/>
                <w:sz w:val="22"/>
                <w:szCs w:val="22"/>
              </w:rPr>
            </w:pPr>
            <w:r w:rsidRPr="00FA4372">
              <w:rPr>
                <w:rFonts w:ascii="Arial" w:hAnsi="Arial" w:cs="Arial"/>
                <w:sz w:val="22"/>
                <w:szCs w:val="22"/>
              </w:rPr>
              <w:t>10</w:t>
            </w:r>
          </w:p>
        </w:tc>
      </w:tr>
      <w:tr w:rsidR="00DC289C" w:rsidRPr="00AD245D" w14:paraId="00EFDD3D" w14:textId="77777777" w:rsidTr="002949C1">
        <w:trPr>
          <w:jc w:val="center"/>
        </w:trPr>
        <w:tc>
          <w:tcPr>
            <w:tcW w:w="3085" w:type="dxa"/>
            <w:shd w:val="clear" w:color="auto" w:fill="auto"/>
          </w:tcPr>
          <w:p w14:paraId="31B86297" w14:textId="77777777" w:rsidR="00DC289C" w:rsidRPr="00AD245D" w:rsidRDefault="00DC289C" w:rsidP="002949C1">
            <w:pPr>
              <w:overflowPunct w:val="0"/>
              <w:autoSpaceDE w:val="0"/>
              <w:autoSpaceDN w:val="0"/>
              <w:adjustRightInd w:val="0"/>
              <w:jc w:val="center"/>
              <w:textAlignment w:val="baseline"/>
              <w:rPr>
                <w:rFonts w:ascii="Arial" w:hAnsi="Arial" w:cs="Arial"/>
                <w:b/>
                <w:sz w:val="22"/>
                <w:szCs w:val="22"/>
              </w:rPr>
            </w:pPr>
            <w:r w:rsidRPr="00AD245D">
              <w:rPr>
                <w:rFonts w:ascii="Arial" w:hAnsi="Arial" w:cs="Arial"/>
                <w:b/>
                <w:sz w:val="22"/>
                <w:szCs w:val="22"/>
              </w:rPr>
              <w:t>TOTAL</w:t>
            </w:r>
          </w:p>
        </w:tc>
        <w:tc>
          <w:tcPr>
            <w:tcW w:w="2552" w:type="dxa"/>
            <w:shd w:val="clear" w:color="auto" w:fill="auto"/>
          </w:tcPr>
          <w:p w14:paraId="09AB051D" w14:textId="77777777" w:rsidR="00DC289C" w:rsidRPr="00873097" w:rsidRDefault="00DC289C" w:rsidP="002949C1">
            <w:pPr>
              <w:overflowPunct w:val="0"/>
              <w:autoSpaceDE w:val="0"/>
              <w:autoSpaceDN w:val="0"/>
              <w:adjustRightInd w:val="0"/>
              <w:jc w:val="center"/>
              <w:textAlignment w:val="baseline"/>
              <w:rPr>
                <w:rFonts w:ascii="Arial" w:hAnsi="Arial" w:cs="Arial"/>
                <w:b/>
                <w:sz w:val="22"/>
                <w:szCs w:val="22"/>
              </w:rPr>
            </w:pPr>
            <w:r w:rsidRPr="00873097">
              <w:rPr>
                <w:rFonts w:ascii="Arial" w:hAnsi="Arial" w:cs="Arial"/>
                <w:b/>
                <w:sz w:val="22"/>
                <w:szCs w:val="22"/>
              </w:rPr>
              <w:t>100%</w:t>
            </w:r>
          </w:p>
        </w:tc>
      </w:tr>
    </w:tbl>
    <w:p w14:paraId="0D072D61" w14:textId="77777777" w:rsidR="00DC289C" w:rsidRPr="008C1347" w:rsidRDefault="00DC289C" w:rsidP="00DC289C">
      <w:pPr>
        <w:jc w:val="both"/>
        <w:rPr>
          <w:rFonts w:ascii="Tahoma" w:hAnsi="Tahoma" w:cs="Tahoma"/>
          <w:sz w:val="22"/>
          <w:szCs w:val="22"/>
        </w:rPr>
      </w:pPr>
    </w:p>
    <w:p w14:paraId="676488E6" w14:textId="77777777" w:rsidR="00DC289C" w:rsidRPr="008C1347" w:rsidRDefault="00DC289C" w:rsidP="00DC289C">
      <w:pPr>
        <w:jc w:val="both"/>
        <w:rPr>
          <w:rFonts w:ascii="Tahoma" w:hAnsi="Tahoma" w:cs="Tahoma"/>
          <w:sz w:val="22"/>
          <w:szCs w:val="22"/>
        </w:rPr>
      </w:pPr>
    </w:p>
    <w:p w14:paraId="16E4E0C5" w14:textId="77777777" w:rsidR="00DC289C" w:rsidRPr="008C1347" w:rsidRDefault="00DC289C" w:rsidP="00DC289C">
      <w:pPr>
        <w:rPr>
          <w:rFonts w:ascii="Tahoma" w:hAnsi="Tahoma" w:cs="Tahoma"/>
          <w:sz w:val="22"/>
        </w:rPr>
      </w:pPr>
      <w:r w:rsidRPr="008C1347">
        <w:rPr>
          <w:rFonts w:ascii="Tahoma" w:hAnsi="Tahoma" w:cs="Tahoma"/>
          <w:sz w:val="22"/>
        </w:rPr>
        <w:t>L'Organisme se libèrera des somme</w:t>
      </w:r>
      <w:r>
        <w:rPr>
          <w:rFonts w:ascii="Tahoma" w:hAnsi="Tahoma" w:cs="Tahoma"/>
          <w:sz w:val="22"/>
        </w:rPr>
        <w:t>s</w:t>
      </w:r>
      <w:r w:rsidRPr="008C1347">
        <w:rPr>
          <w:rFonts w:ascii="Tahoma" w:hAnsi="Tahoma" w:cs="Tahoma"/>
          <w:sz w:val="22"/>
        </w:rPr>
        <w:t xml:space="preserve"> due</w:t>
      </w:r>
      <w:r>
        <w:rPr>
          <w:rFonts w:ascii="Tahoma" w:hAnsi="Tahoma" w:cs="Tahoma"/>
          <w:sz w:val="22"/>
        </w:rPr>
        <w:t xml:space="preserve">s au titre du présent marché </w:t>
      </w:r>
      <w:r w:rsidRPr="008C1347">
        <w:rPr>
          <w:rFonts w:ascii="Tahoma" w:hAnsi="Tahoma" w:cs="Tahoma"/>
          <w:sz w:val="22"/>
        </w:rPr>
        <w:t>en faisant porter le montant au crédit :</w:t>
      </w:r>
    </w:p>
    <w:p w14:paraId="658FB570" w14:textId="77777777" w:rsidR="00DC289C" w:rsidRPr="008C1347" w:rsidRDefault="00DC289C" w:rsidP="00DC289C">
      <w:pPr>
        <w:numPr>
          <w:ilvl w:val="0"/>
          <w:numId w:val="37"/>
        </w:numPr>
        <w:rPr>
          <w:rFonts w:ascii="Tahoma" w:hAnsi="Tahoma" w:cs="Tahoma"/>
          <w:sz w:val="22"/>
        </w:rPr>
      </w:pPr>
      <w:r w:rsidRPr="008C1347">
        <w:rPr>
          <w:rFonts w:ascii="Tahoma" w:hAnsi="Tahoma" w:cs="Tahoma"/>
          <w:sz w:val="22"/>
        </w:rPr>
        <w:t>du compte ouvert au nom de…………………………………………………………………………………………</w:t>
      </w:r>
      <w:r w:rsidRPr="008C1347">
        <w:rPr>
          <w:rFonts w:ascii="Tahoma" w:hAnsi="Tahoma" w:cs="Tahoma"/>
          <w:i/>
          <w:sz w:val="22"/>
        </w:rPr>
        <w:t>(titulaire)</w:t>
      </w:r>
    </w:p>
    <w:p w14:paraId="55307BA7" w14:textId="77777777" w:rsidR="00DC289C" w:rsidRPr="001302B9" w:rsidRDefault="00DC289C" w:rsidP="00DC289C">
      <w:pPr>
        <w:numPr>
          <w:ilvl w:val="0"/>
          <w:numId w:val="37"/>
        </w:numPr>
        <w:rPr>
          <w:rFonts w:ascii="Tahoma" w:hAnsi="Tahoma" w:cs="Tahoma"/>
          <w:sz w:val="22"/>
        </w:rPr>
      </w:pPr>
      <w:r w:rsidRPr="008C1347">
        <w:rPr>
          <w:rFonts w:ascii="Tahoma" w:hAnsi="Tahoma" w:cs="Tahoma"/>
          <w:sz w:val="22"/>
        </w:rPr>
        <w:t>du compte ouvert au nom de…………………………………………………………………………………………</w:t>
      </w:r>
      <w:r w:rsidRPr="008C1347">
        <w:rPr>
          <w:rFonts w:ascii="Tahoma" w:hAnsi="Tahoma" w:cs="Tahoma"/>
          <w:i/>
          <w:sz w:val="22"/>
        </w:rPr>
        <w:t>(cotraitant)</w:t>
      </w:r>
    </w:p>
    <w:p w14:paraId="40049A12" w14:textId="77777777" w:rsidR="00BB1103" w:rsidRDefault="00BB1103" w:rsidP="00B222D6">
      <w:pPr>
        <w:pStyle w:val="listarticl"/>
        <w:spacing w:before="0" w:after="0"/>
        <w:ind w:left="0"/>
        <w:jc w:val="both"/>
        <w:rPr>
          <w:rFonts w:cs="Tahoma"/>
          <w:b w:val="0"/>
          <w:bCs/>
          <w:szCs w:val="22"/>
        </w:rPr>
      </w:pPr>
    </w:p>
    <w:p w14:paraId="0B978DAB" w14:textId="77777777" w:rsidR="00677620" w:rsidRDefault="00677620" w:rsidP="003253D9">
      <w:pPr>
        <w:pStyle w:val="Retraitcorpsdetexte"/>
        <w:rPr>
          <w:rFonts w:ascii="Tahoma" w:hAnsi="Tahoma" w:cs="Tahoma"/>
          <w:sz w:val="22"/>
          <w:szCs w:val="22"/>
        </w:rPr>
      </w:pPr>
    </w:p>
    <w:p w14:paraId="50228687" w14:textId="77777777" w:rsidR="00677620" w:rsidRDefault="00677620" w:rsidP="00677620">
      <w:pPr>
        <w:jc w:val="both"/>
        <w:rPr>
          <w:rFonts w:ascii="Tahoma" w:hAnsi="Tahoma" w:cs="Tahoma"/>
          <w:sz w:val="22"/>
          <w:szCs w:val="22"/>
        </w:rPr>
      </w:pPr>
      <w:r>
        <w:rPr>
          <w:rFonts w:ascii="Tahoma" w:hAnsi="Tahoma" w:cs="Tahoma"/>
          <w:sz w:val="22"/>
          <w:szCs w:val="22"/>
        </w:rPr>
        <w:t>Un Relevé d’Identité Bancaire (RIB) ou postal original devra être fourni avec l’Acte d’engagement.</w:t>
      </w:r>
    </w:p>
    <w:p w14:paraId="578FC5BA" w14:textId="77777777" w:rsidR="00A06CAB" w:rsidRDefault="00A06CAB" w:rsidP="00677620">
      <w:pPr>
        <w:jc w:val="both"/>
        <w:rPr>
          <w:rFonts w:ascii="Tahoma" w:hAnsi="Tahoma" w:cs="Tahoma"/>
          <w:sz w:val="22"/>
          <w:szCs w:val="22"/>
        </w:rPr>
      </w:pPr>
    </w:p>
    <w:p w14:paraId="41A164DC" w14:textId="77777777" w:rsidR="00A06CAB" w:rsidRPr="00374B37" w:rsidRDefault="00A06CAB" w:rsidP="00A06CAB">
      <w:pPr>
        <w:rPr>
          <w:rFonts w:ascii="Tahoma" w:hAnsi="Tahoma" w:cs="Tahoma"/>
          <w:b/>
          <w:bCs/>
          <w:sz w:val="22"/>
          <w:szCs w:val="22"/>
          <w:u w:val="single"/>
        </w:rPr>
      </w:pPr>
      <w:r w:rsidRPr="00374B37">
        <w:rPr>
          <w:rFonts w:ascii="Tahoma" w:hAnsi="Tahoma" w:cs="Tahoma"/>
          <w:b/>
          <w:bCs/>
          <w:sz w:val="22"/>
          <w:szCs w:val="22"/>
          <w:u w:val="single"/>
        </w:rPr>
        <w:t xml:space="preserve">ARTICLE </w:t>
      </w:r>
      <w:r w:rsidR="00873097">
        <w:rPr>
          <w:rFonts w:ascii="Tahoma" w:hAnsi="Tahoma" w:cs="Tahoma"/>
          <w:b/>
          <w:bCs/>
          <w:sz w:val="22"/>
          <w:szCs w:val="22"/>
          <w:u w:val="single"/>
        </w:rPr>
        <w:t xml:space="preserve">3 – </w:t>
      </w:r>
      <w:r>
        <w:rPr>
          <w:rFonts w:ascii="Tahoma" w:hAnsi="Tahoma" w:cs="Tahoma"/>
          <w:b/>
          <w:bCs/>
          <w:sz w:val="22"/>
          <w:szCs w:val="22"/>
          <w:u w:val="single"/>
        </w:rPr>
        <w:t>FORFAIT DE REMUNERATION</w:t>
      </w:r>
    </w:p>
    <w:p w14:paraId="67A7222A" w14:textId="77777777" w:rsidR="00EE7956" w:rsidRDefault="00EE7956" w:rsidP="00E80C28">
      <w:pPr>
        <w:pStyle w:val="textarticl"/>
        <w:spacing w:before="0" w:after="0"/>
        <w:ind w:left="0"/>
        <w:rPr>
          <w:rFonts w:cs="Tahoma"/>
          <w:szCs w:val="22"/>
        </w:rPr>
      </w:pPr>
    </w:p>
    <w:p w14:paraId="11D681B9" w14:textId="645164C7" w:rsidR="00A06CAB" w:rsidRPr="008C1347" w:rsidRDefault="00A06CAB" w:rsidP="00A06CAB">
      <w:pPr>
        <w:tabs>
          <w:tab w:val="right" w:leader="dot" w:pos="7088"/>
          <w:tab w:val="left" w:pos="7371"/>
        </w:tabs>
        <w:ind w:left="284" w:hanging="284"/>
        <w:rPr>
          <w:rFonts w:ascii="Tahoma" w:hAnsi="Tahoma" w:cs="Tahoma"/>
          <w:sz w:val="22"/>
          <w:szCs w:val="22"/>
        </w:rPr>
      </w:pPr>
      <w:r>
        <w:rPr>
          <w:rFonts w:ascii="Tahoma" w:hAnsi="Tahoma" w:cs="Tahoma"/>
          <w:sz w:val="22"/>
          <w:szCs w:val="22"/>
        </w:rPr>
        <w:t xml:space="preserve">Le montant prévisionnel provisoire des travaux « MT1 </w:t>
      </w:r>
      <w:r w:rsidRPr="008C1347">
        <w:rPr>
          <w:rFonts w:ascii="Tahoma" w:hAnsi="Tahoma" w:cs="Tahoma"/>
          <w:sz w:val="22"/>
          <w:szCs w:val="22"/>
        </w:rPr>
        <w:t>»</w:t>
      </w:r>
      <w:r>
        <w:rPr>
          <w:rFonts w:ascii="Tahoma" w:hAnsi="Tahoma" w:cs="Tahoma"/>
          <w:sz w:val="22"/>
          <w:szCs w:val="22"/>
        </w:rPr>
        <w:t xml:space="preserve"> </w:t>
      </w:r>
      <w:r w:rsidRPr="008C1347">
        <w:rPr>
          <w:rFonts w:ascii="Tahoma" w:hAnsi="Tahoma" w:cs="Tahoma"/>
          <w:sz w:val="22"/>
          <w:szCs w:val="22"/>
        </w:rPr>
        <w:t>est égal à</w:t>
      </w:r>
      <w:r w:rsidR="00243BBE">
        <w:rPr>
          <w:rFonts w:ascii="Tahoma" w:hAnsi="Tahoma" w:cs="Tahoma"/>
          <w:sz w:val="22"/>
          <w:szCs w:val="22"/>
        </w:rPr>
        <w:t> 90</w:t>
      </w:r>
      <w:r w:rsidR="0022402D">
        <w:rPr>
          <w:rFonts w:ascii="Tahoma" w:hAnsi="Tahoma" w:cs="Tahoma"/>
          <w:sz w:val="22"/>
          <w:szCs w:val="22"/>
        </w:rPr>
        <w:t xml:space="preserve">0 </w:t>
      </w:r>
      <w:r w:rsidRPr="00032603">
        <w:rPr>
          <w:rFonts w:ascii="Tahoma" w:hAnsi="Tahoma" w:cs="Tahoma"/>
          <w:sz w:val="22"/>
          <w:szCs w:val="22"/>
        </w:rPr>
        <w:t>000 € HT</w:t>
      </w:r>
      <w:r w:rsidR="00F00817" w:rsidRPr="00032603">
        <w:rPr>
          <w:rFonts w:ascii="Tahoma" w:hAnsi="Tahoma" w:cs="Tahoma"/>
          <w:sz w:val="22"/>
          <w:szCs w:val="22"/>
        </w:rPr>
        <w:t>.</w:t>
      </w:r>
    </w:p>
    <w:p w14:paraId="6D3B4F3A" w14:textId="77777777" w:rsidR="00A06CAB" w:rsidRDefault="00A06CAB" w:rsidP="00A06CAB">
      <w:pPr>
        <w:rPr>
          <w:rFonts w:ascii="Tahoma" w:hAnsi="Tahoma" w:cs="Tahoma"/>
          <w:sz w:val="22"/>
          <w:szCs w:val="22"/>
        </w:rPr>
      </w:pPr>
    </w:p>
    <w:p w14:paraId="175B46AE" w14:textId="77777777" w:rsidR="00A06CAB" w:rsidRPr="008C1347" w:rsidRDefault="00A06CAB" w:rsidP="00A06CAB">
      <w:pPr>
        <w:rPr>
          <w:rFonts w:ascii="Tahoma" w:hAnsi="Tahoma" w:cs="Tahoma"/>
          <w:sz w:val="22"/>
          <w:szCs w:val="22"/>
        </w:rPr>
      </w:pPr>
      <w:r w:rsidRPr="008C1347">
        <w:rPr>
          <w:rFonts w:ascii="Tahoma" w:hAnsi="Tahoma" w:cs="Tahoma"/>
          <w:sz w:val="22"/>
          <w:szCs w:val="22"/>
        </w:rPr>
        <w:t>Le taux de rémunération « t</w:t>
      </w:r>
      <w:r>
        <w:rPr>
          <w:rFonts w:ascii="Tahoma" w:hAnsi="Tahoma" w:cs="Tahoma"/>
          <w:sz w:val="22"/>
          <w:szCs w:val="22"/>
        </w:rPr>
        <w:t>1</w:t>
      </w:r>
      <w:r w:rsidRPr="008C1347">
        <w:rPr>
          <w:rFonts w:ascii="Tahoma" w:hAnsi="Tahoma" w:cs="Tahoma"/>
          <w:sz w:val="22"/>
          <w:szCs w:val="22"/>
        </w:rPr>
        <w:t> »</w:t>
      </w:r>
      <w:r>
        <w:rPr>
          <w:rFonts w:ascii="Tahoma" w:hAnsi="Tahoma" w:cs="Tahoma"/>
          <w:sz w:val="22"/>
          <w:szCs w:val="22"/>
        </w:rPr>
        <w:t xml:space="preserve"> </w:t>
      </w:r>
      <w:r w:rsidRPr="008C1347">
        <w:rPr>
          <w:rFonts w:ascii="Tahoma" w:hAnsi="Tahoma" w:cs="Tahoma"/>
          <w:sz w:val="22"/>
          <w:szCs w:val="22"/>
        </w:rPr>
        <w:t xml:space="preserve">est égal à : </w:t>
      </w:r>
      <w:r w:rsidRPr="00AD3AE6">
        <w:rPr>
          <w:rFonts w:ascii="Tahoma" w:hAnsi="Tahoma" w:cs="Tahoma"/>
          <w:sz w:val="32"/>
          <w:szCs w:val="32"/>
          <w:bdr w:val="single" w:sz="4" w:space="0" w:color="auto"/>
        </w:rPr>
        <w:t>……………..</w:t>
      </w:r>
      <w:r w:rsidRPr="008C1347">
        <w:rPr>
          <w:rFonts w:ascii="Tahoma" w:hAnsi="Tahoma" w:cs="Tahoma"/>
          <w:sz w:val="22"/>
          <w:szCs w:val="22"/>
        </w:rPr>
        <w:t xml:space="preserve"> %</w:t>
      </w:r>
    </w:p>
    <w:p w14:paraId="23B33630" w14:textId="77777777" w:rsidR="00A06CAB" w:rsidRPr="008C1347" w:rsidRDefault="00A06CAB" w:rsidP="00A06CAB">
      <w:pPr>
        <w:tabs>
          <w:tab w:val="right" w:leader="dot" w:pos="7088"/>
          <w:tab w:val="left" w:pos="7371"/>
        </w:tabs>
        <w:ind w:left="284" w:hanging="284"/>
        <w:rPr>
          <w:rFonts w:ascii="Tahoma" w:hAnsi="Tahoma" w:cs="Tahoma"/>
          <w:sz w:val="22"/>
          <w:szCs w:val="22"/>
        </w:rPr>
      </w:pPr>
    </w:p>
    <w:p w14:paraId="2D329306" w14:textId="77777777" w:rsidR="00A06CAB" w:rsidRPr="008C1347" w:rsidRDefault="00A06CAB" w:rsidP="00A06CAB">
      <w:pPr>
        <w:tabs>
          <w:tab w:val="right" w:leader="dot" w:pos="7088"/>
          <w:tab w:val="left" w:pos="7371"/>
        </w:tabs>
        <w:ind w:left="284" w:hanging="284"/>
        <w:rPr>
          <w:rFonts w:ascii="Tahoma" w:hAnsi="Tahoma" w:cs="Tahoma"/>
          <w:smallCaps/>
          <w:sz w:val="22"/>
          <w:szCs w:val="22"/>
        </w:rPr>
      </w:pPr>
      <w:r w:rsidRPr="008C1347">
        <w:rPr>
          <w:rFonts w:ascii="Tahoma" w:hAnsi="Tahoma" w:cs="Tahoma"/>
          <w:sz w:val="22"/>
          <w:szCs w:val="22"/>
        </w:rPr>
        <w:t xml:space="preserve">Le forfait de rémunération </w:t>
      </w:r>
      <w:r>
        <w:rPr>
          <w:rFonts w:ascii="Tahoma" w:hAnsi="Tahoma" w:cs="Tahoma"/>
          <w:sz w:val="22"/>
          <w:szCs w:val="22"/>
        </w:rPr>
        <w:t>MT1</w:t>
      </w:r>
      <w:r w:rsidRPr="008C1347">
        <w:rPr>
          <w:rFonts w:ascii="Tahoma" w:hAnsi="Tahoma" w:cs="Tahoma"/>
          <w:sz w:val="22"/>
          <w:szCs w:val="22"/>
        </w:rPr>
        <w:t xml:space="preserve"> x t</w:t>
      </w:r>
      <w:r>
        <w:rPr>
          <w:rFonts w:ascii="Tahoma" w:hAnsi="Tahoma" w:cs="Tahoma"/>
          <w:sz w:val="22"/>
          <w:szCs w:val="22"/>
        </w:rPr>
        <w:t>1</w:t>
      </w:r>
      <w:r w:rsidRPr="008C1347">
        <w:rPr>
          <w:rFonts w:ascii="Tahoma" w:hAnsi="Tahoma" w:cs="Tahoma"/>
          <w:sz w:val="22"/>
          <w:szCs w:val="22"/>
        </w:rPr>
        <w:t xml:space="preserve"> =</w:t>
      </w:r>
      <w:r w:rsidRPr="008C1347">
        <w:rPr>
          <w:rFonts w:ascii="Tahoma" w:hAnsi="Tahoma" w:cs="Tahoma"/>
          <w:sz w:val="22"/>
          <w:szCs w:val="22"/>
        </w:rPr>
        <w:tab/>
        <w:t>Euros</w:t>
      </w:r>
      <w:r w:rsidRPr="008C1347">
        <w:rPr>
          <w:rFonts w:ascii="Tahoma" w:hAnsi="Tahoma" w:cs="Tahoma"/>
          <w:smallCaps/>
          <w:sz w:val="22"/>
          <w:szCs w:val="22"/>
        </w:rPr>
        <w:tab/>
      </w:r>
      <w:r w:rsidRPr="008C1347">
        <w:rPr>
          <w:rFonts w:ascii="Tahoma" w:hAnsi="Tahoma" w:cs="Tahoma"/>
          <w:sz w:val="22"/>
          <w:szCs w:val="22"/>
        </w:rPr>
        <w:t xml:space="preserve">hors </w:t>
      </w:r>
      <w:r w:rsidRPr="008C1347">
        <w:rPr>
          <w:rFonts w:ascii="Tahoma" w:hAnsi="Tahoma" w:cs="Tahoma"/>
          <w:smallCaps/>
          <w:sz w:val="22"/>
          <w:szCs w:val="22"/>
        </w:rPr>
        <w:t>TVA</w:t>
      </w:r>
    </w:p>
    <w:p w14:paraId="083F20E1" w14:textId="77777777" w:rsidR="00A06CAB" w:rsidRDefault="00A06CAB" w:rsidP="00A06CAB">
      <w:pPr>
        <w:rPr>
          <w:rFonts w:ascii="Tahoma" w:hAnsi="Tahoma" w:cs="Tahoma"/>
          <w:sz w:val="22"/>
          <w:szCs w:val="22"/>
        </w:rPr>
      </w:pPr>
    </w:p>
    <w:p w14:paraId="78DD0717" w14:textId="77777777" w:rsidR="00A06CAB" w:rsidRPr="000C1C7F" w:rsidRDefault="00A06CAB" w:rsidP="00A06CAB">
      <w:pPr>
        <w:rPr>
          <w:rFonts w:ascii="Tahoma" w:hAnsi="Tahoma" w:cs="Tahoma"/>
          <w:sz w:val="22"/>
          <w:szCs w:val="22"/>
        </w:rPr>
      </w:pPr>
      <w:r w:rsidRPr="008C1347">
        <w:rPr>
          <w:rFonts w:ascii="Tahoma" w:hAnsi="Tahoma" w:cs="Tahoma"/>
          <w:sz w:val="22"/>
          <w:szCs w:val="22"/>
        </w:rPr>
        <w:t>Le forfait définitif de rémunération sera fixé par avenant.</w:t>
      </w:r>
      <w:r>
        <w:rPr>
          <w:rFonts w:ascii="Tahoma" w:hAnsi="Tahoma" w:cs="Tahoma"/>
          <w:sz w:val="22"/>
          <w:szCs w:val="22"/>
        </w:rPr>
        <w:t xml:space="preserve"> </w:t>
      </w:r>
      <w:r w:rsidRPr="000C1C7F">
        <w:rPr>
          <w:rFonts w:ascii="Tahoma" w:hAnsi="Tahoma" w:cs="Tahoma"/>
          <w:sz w:val="22"/>
          <w:szCs w:val="22"/>
        </w:rPr>
        <w:t>Il correspond au produit du taux de rémunération t</w:t>
      </w:r>
      <w:r>
        <w:rPr>
          <w:rFonts w:ascii="Tahoma" w:hAnsi="Tahoma" w:cs="Tahoma"/>
          <w:sz w:val="22"/>
          <w:szCs w:val="22"/>
        </w:rPr>
        <w:t>1</w:t>
      </w:r>
      <w:r w:rsidRPr="000C1C7F">
        <w:rPr>
          <w:rFonts w:ascii="Tahoma" w:hAnsi="Tahoma" w:cs="Tahoma"/>
          <w:sz w:val="22"/>
          <w:szCs w:val="22"/>
        </w:rPr>
        <w:t xml:space="preserve"> par le coût prévisionnel des travaux sur lequel s'engage le Maître d'Œuvre à l'Avant-Projet Définitif. </w:t>
      </w:r>
    </w:p>
    <w:p w14:paraId="5265F5C4" w14:textId="77777777" w:rsidR="00A06CAB" w:rsidRPr="000C1C7F" w:rsidRDefault="00A06CAB" w:rsidP="00A06CAB">
      <w:pPr>
        <w:jc w:val="both"/>
        <w:rPr>
          <w:rFonts w:ascii="Tahoma" w:hAnsi="Tahoma" w:cs="Tahoma"/>
          <w:b/>
          <w:i/>
          <w:sz w:val="22"/>
          <w:szCs w:val="22"/>
        </w:rPr>
      </w:pPr>
    </w:p>
    <w:tbl>
      <w:tblPr>
        <w:tblW w:w="92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4"/>
        <w:gridCol w:w="1141"/>
        <w:gridCol w:w="1424"/>
        <w:gridCol w:w="1421"/>
        <w:gridCol w:w="1424"/>
        <w:gridCol w:w="1856"/>
      </w:tblGrid>
      <w:tr w:rsidR="00A06CAB" w:rsidRPr="000C1C7F" w14:paraId="7593064B" w14:textId="77777777" w:rsidTr="002949C1">
        <w:tc>
          <w:tcPr>
            <w:tcW w:w="2024" w:type="dxa"/>
            <w:vMerge w:val="restart"/>
            <w:tcBorders>
              <w:top w:val="single" w:sz="4" w:space="0" w:color="auto"/>
              <w:left w:val="single" w:sz="4" w:space="0" w:color="auto"/>
              <w:right w:val="single" w:sz="4" w:space="0" w:color="auto"/>
            </w:tcBorders>
            <w:shd w:val="clear" w:color="auto" w:fill="auto"/>
          </w:tcPr>
          <w:p w14:paraId="2C923626" w14:textId="77777777" w:rsidR="00A06CAB" w:rsidRPr="000C1C7F" w:rsidRDefault="00A06CAB" w:rsidP="002949C1">
            <w:pPr>
              <w:overflowPunct w:val="0"/>
              <w:autoSpaceDE w:val="0"/>
              <w:autoSpaceDN w:val="0"/>
              <w:adjustRightInd w:val="0"/>
              <w:jc w:val="center"/>
              <w:textAlignment w:val="baseline"/>
              <w:rPr>
                <w:rFonts w:ascii="Tahoma" w:hAnsi="Tahoma" w:cs="Tahoma"/>
                <w:bCs/>
                <w:sz w:val="22"/>
                <w:szCs w:val="22"/>
              </w:rPr>
            </w:pPr>
          </w:p>
          <w:p w14:paraId="00341066" w14:textId="77777777" w:rsidR="00A06CAB" w:rsidRPr="000C1C7F" w:rsidRDefault="00A06CAB" w:rsidP="002949C1">
            <w:pPr>
              <w:overflowPunct w:val="0"/>
              <w:autoSpaceDE w:val="0"/>
              <w:autoSpaceDN w:val="0"/>
              <w:adjustRightInd w:val="0"/>
              <w:jc w:val="center"/>
              <w:textAlignment w:val="baseline"/>
              <w:rPr>
                <w:rFonts w:ascii="Tahoma" w:hAnsi="Tahoma" w:cs="Tahoma"/>
                <w:bCs/>
                <w:sz w:val="22"/>
                <w:szCs w:val="22"/>
              </w:rPr>
            </w:pPr>
            <w:r w:rsidRPr="000C1C7F">
              <w:rPr>
                <w:rFonts w:ascii="Tahoma" w:hAnsi="Tahoma" w:cs="Tahoma"/>
                <w:bCs/>
                <w:sz w:val="22"/>
                <w:szCs w:val="22"/>
              </w:rPr>
              <w:t>ELEMENTS</w:t>
            </w:r>
          </w:p>
        </w:tc>
        <w:tc>
          <w:tcPr>
            <w:tcW w:w="1141" w:type="dxa"/>
            <w:vMerge w:val="restart"/>
            <w:tcBorders>
              <w:top w:val="single" w:sz="4" w:space="0" w:color="auto"/>
              <w:left w:val="single" w:sz="4" w:space="0" w:color="auto"/>
              <w:right w:val="single" w:sz="4" w:space="0" w:color="auto"/>
            </w:tcBorders>
            <w:shd w:val="clear" w:color="auto" w:fill="auto"/>
          </w:tcPr>
          <w:p w14:paraId="6865BC32" w14:textId="77777777" w:rsidR="00A06CAB" w:rsidRPr="00873097" w:rsidRDefault="00A06CAB" w:rsidP="002949C1">
            <w:pPr>
              <w:overflowPunct w:val="0"/>
              <w:autoSpaceDE w:val="0"/>
              <w:autoSpaceDN w:val="0"/>
              <w:adjustRightInd w:val="0"/>
              <w:jc w:val="center"/>
              <w:textAlignment w:val="baseline"/>
              <w:rPr>
                <w:rFonts w:ascii="Tahoma" w:hAnsi="Tahoma" w:cs="Tahoma"/>
                <w:bCs/>
                <w:sz w:val="22"/>
                <w:szCs w:val="22"/>
              </w:rPr>
            </w:pPr>
          </w:p>
          <w:p w14:paraId="21F1AB46" w14:textId="77777777" w:rsidR="00A06CAB" w:rsidRPr="00873097" w:rsidRDefault="00A06CAB" w:rsidP="002949C1">
            <w:pPr>
              <w:overflowPunct w:val="0"/>
              <w:autoSpaceDE w:val="0"/>
              <w:autoSpaceDN w:val="0"/>
              <w:adjustRightInd w:val="0"/>
              <w:jc w:val="center"/>
              <w:textAlignment w:val="baseline"/>
              <w:rPr>
                <w:rFonts w:ascii="Tahoma" w:hAnsi="Tahoma" w:cs="Tahoma"/>
                <w:bCs/>
                <w:sz w:val="22"/>
                <w:szCs w:val="22"/>
              </w:rPr>
            </w:pPr>
            <w:r w:rsidRPr="00873097">
              <w:rPr>
                <w:rFonts w:ascii="Tahoma" w:hAnsi="Tahoma" w:cs="Tahoma"/>
                <w:bCs/>
                <w:sz w:val="22"/>
                <w:szCs w:val="22"/>
              </w:rPr>
              <w:t>% TOTAL</w:t>
            </w:r>
          </w:p>
        </w:tc>
        <w:tc>
          <w:tcPr>
            <w:tcW w:w="4269" w:type="dxa"/>
            <w:gridSpan w:val="3"/>
            <w:tcBorders>
              <w:top w:val="single" w:sz="4" w:space="0" w:color="auto"/>
              <w:left w:val="single" w:sz="4" w:space="0" w:color="auto"/>
              <w:bottom w:val="single" w:sz="4" w:space="0" w:color="auto"/>
              <w:right w:val="single" w:sz="4" w:space="0" w:color="auto"/>
            </w:tcBorders>
            <w:shd w:val="clear" w:color="auto" w:fill="auto"/>
          </w:tcPr>
          <w:p w14:paraId="4F446DE0" w14:textId="77777777" w:rsidR="00A06CAB" w:rsidRPr="000C1C7F" w:rsidRDefault="00A06CAB" w:rsidP="002949C1">
            <w:pPr>
              <w:overflowPunct w:val="0"/>
              <w:autoSpaceDE w:val="0"/>
              <w:autoSpaceDN w:val="0"/>
              <w:adjustRightInd w:val="0"/>
              <w:jc w:val="center"/>
              <w:textAlignment w:val="baseline"/>
              <w:rPr>
                <w:rFonts w:ascii="Tahoma" w:hAnsi="Tahoma" w:cs="Tahoma"/>
                <w:bCs/>
                <w:smallCaps/>
                <w:sz w:val="22"/>
                <w:szCs w:val="22"/>
              </w:rPr>
            </w:pPr>
            <w:r w:rsidRPr="000C1C7F">
              <w:rPr>
                <w:rFonts w:ascii="Tahoma" w:hAnsi="Tahoma" w:cs="Tahoma"/>
                <w:bCs/>
                <w:smallCaps/>
                <w:sz w:val="22"/>
                <w:szCs w:val="22"/>
              </w:rPr>
              <w:t>Répartition par cotraitant</w:t>
            </w:r>
          </w:p>
        </w:tc>
        <w:tc>
          <w:tcPr>
            <w:tcW w:w="1856" w:type="dxa"/>
            <w:vMerge w:val="restart"/>
            <w:tcBorders>
              <w:left w:val="single" w:sz="4" w:space="0" w:color="auto"/>
              <w:right w:val="single" w:sz="4" w:space="0" w:color="auto"/>
            </w:tcBorders>
            <w:shd w:val="clear" w:color="auto" w:fill="auto"/>
          </w:tcPr>
          <w:p w14:paraId="0F38153A" w14:textId="77777777" w:rsidR="00A06CAB" w:rsidRPr="000C1C7F" w:rsidRDefault="00A06CAB" w:rsidP="002949C1">
            <w:pPr>
              <w:overflowPunct w:val="0"/>
              <w:autoSpaceDE w:val="0"/>
              <w:autoSpaceDN w:val="0"/>
              <w:adjustRightInd w:val="0"/>
              <w:spacing w:before="120"/>
              <w:jc w:val="center"/>
              <w:textAlignment w:val="baseline"/>
              <w:rPr>
                <w:rFonts w:ascii="Tahoma" w:hAnsi="Tahoma" w:cs="Tahoma"/>
                <w:bCs/>
                <w:sz w:val="22"/>
                <w:szCs w:val="22"/>
              </w:rPr>
            </w:pPr>
            <w:r w:rsidRPr="000C1C7F">
              <w:rPr>
                <w:rFonts w:ascii="Tahoma" w:hAnsi="Tahoma" w:cs="Tahoma"/>
                <w:bCs/>
                <w:sz w:val="22"/>
                <w:szCs w:val="22"/>
              </w:rPr>
              <w:t>TOTAL GLOBAL HT</w:t>
            </w:r>
          </w:p>
        </w:tc>
      </w:tr>
      <w:tr w:rsidR="00A06CAB" w:rsidRPr="000C1C7F" w14:paraId="0B58CF32" w14:textId="77777777" w:rsidTr="002949C1">
        <w:tc>
          <w:tcPr>
            <w:tcW w:w="2024" w:type="dxa"/>
            <w:vMerge/>
            <w:tcBorders>
              <w:left w:val="single" w:sz="4" w:space="0" w:color="auto"/>
              <w:bottom w:val="single" w:sz="4" w:space="0" w:color="auto"/>
              <w:right w:val="single" w:sz="4" w:space="0" w:color="auto"/>
            </w:tcBorders>
            <w:shd w:val="clear" w:color="auto" w:fill="auto"/>
          </w:tcPr>
          <w:p w14:paraId="24655C3D"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rPr>
            </w:pPr>
          </w:p>
        </w:tc>
        <w:tc>
          <w:tcPr>
            <w:tcW w:w="1141" w:type="dxa"/>
            <w:vMerge/>
            <w:tcBorders>
              <w:left w:val="single" w:sz="4" w:space="0" w:color="auto"/>
              <w:bottom w:val="single" w:sz="4" w:space="0" w:color="auto"/>
              <w:right w:val="single" w:sz="4" w:space="0" w:color="auto"/>
            </w:tcBorders>
            <w:shd w:val="clear" w:color="auto" w:fill="auto"/>
          </w:tcPr>
          <w:p w14:paraId="5F9066B3" w14:textId="77777777" w:rsidR="00A06CAB" w:rsidRPr="00873097" w:rsidRDefault="00A06CAB" w:rsidP="002949C1">
            <w:pPr>
              <w:overflowPunct w:val="0"/>
              <w:autoSpaceDE w:val="0"/>
              <w:autoSpaceDN w:val="0"/>
              <w:adjustRightInd w:val="0"/>
              <w:jc w:val="both"/>
              <w:textAlignment w:val="baseline"/>
              <w:rPr>
                <w:rFonts w:ascii="Tahoma" w:hAnsi="Tahoma" w:cs="Tahoma"/>
                <w:bCs/>
                <w:sz w:val="22"/>
                <w:szCs w:val="22"/>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14:paraId="41C0D95D"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rPr>
            </w:pPr>
            <w:r w:rsidRPr="000C1C7F">
              <w:rPr>
                <w:rFonts w:ascii="Tahoma" w:hAnsi="Tahoma" w:cs="Tahoma"/>
                <w:bCs/>
                <w:sz w:val="22"/>
                <w:szCs w:val="22"/>
              </w:rPr>
              <w:t>PART DE</w:t>
            </w:r>
          </w:p>
          <w:p w14:paraId="1E5F93B0" w14:textId="77777777" w:rsidR="00A06CAB" w:rsidRPr="000C1C7F" w:rsidRDefault="00A06CAB" w:rsidP="002949C1">
            <w:pPr>
              <w:tabs>
                <w:tab w:val="right" w:leader="dot" w:pos="946"/>
              </w:tabs>
              <w:overflowPunct w:val="0"/>
              <w:autoSpaceDE w:val="0"/>
              <w:autoSpaceDN w:val="0"/>
              <w:adjustRightInd w:val="0"/>
              <w:jc w:val="both"/>
              <w:textAlignment w:val="baseline"/>
              <w:rPr>
                <w:rFonts w:ascii="Tahoma" w:hAnsi="Tahoma" w:cs="Tahoma"/>
                <w:bCs/>
                <w:sz w:val="22"/>
                <w:szCs w:val="22"/>
              </w:rPr>
            </w:pPr>
            <w:r w:rsidRPr="000C1C7F">
              <w:rPr>
                <w:rFonts w:ascii="Tahoma" w:hAnsi="Tahoma" w:cs="Tahoma"/>
                <w:bCs/>
                <w:sz w:val="22"/>
                <w:szCs w:val="22"/>
              </w:rPr>
              <w:tab/>
            </w: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53B184AD"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rPr>
            </w:pPr>
            <w:r w:rsidRPr="000C1C7F">
              <w:rPr>
                <w:rFonts w:ascii="Tahoma" w:hAnsi="Tahoma" w:cs="Tahoma"/>
                <w:bCs/>
                <w:sz w:val="22"/>
                <w:szCs w:val="22"/>
              </w:rPr>
              <w:t>PART DE</w:t>
            </w:r>
          </w:p>
          <w:p w14:paraId="5C3BD476" w14:textId="77777777" w:rsidR="00A06CAB" w:rsidRPr="000C1C7F" w:rsidRDefault="00A06CAB" w:rsidP="002949C1">
            <w:pPr>
              <w:tabs>
                <w:tab w:val="right" w:leader="dot" w:pos="942"/>
              </w:tabs>
              <w:overflowPunct w:val="0"/>
              <w:autoSpaceDE w:val="0"/>
              <w:autoSpaceDN w:val="0"/>
              <w:adjustRightInd w:val="0"/>
              <w:jc w:val="both"/>
              <w:textAlignment w:val="baseline"/>
              <w:rPr>
                <w:rFonts w:ascii="Tahoma" w:hAnsi="Tahoma" w:cs="Tahoma"/>
                <w:bCs/>
                <w:sz w:val="22"/>
                <w:szCs w:val="22"/>
              </w:rPr>
            </w:pPr>
            <w:r w:rsidRPr="000C1C7F">
              <w:rPr>
                <w:rFonts w:ascii="Tahoma" w:hAnsi="Tahoma" w:cs="Tahoma"/>
                <w:bCs/>
                <w:sz w:val="22"/>
                <w:szCs w:val="22"/>
              </w:rPr>
              <w:tab/>
            </w:r>
          </w:p>
        </w:tc>
        <w:tc>
          <w:tcPr>
            <w:tcW w:w="1424" w:type="dxa"/>
            <w:tcBorders>
              <w:top w:val="single" w:sz="4" w:space="0" w:color="auto"/>
              <w:left w:val="single" w:sz="4" w:space="0" w:color="auto"/>
              <w:bottom w:val="single" w:sz="4" w:space="0" w:color="auto"/>
              <w:right w:val="single" w:sz="4" w:space="0" w:color="auto"/>
            </w:tcBorders>
            <w:shd w:val="clear" w:color="auto" w:fill="auto"/>
          </w:tcPr>
          <w:p w14:paraId="7E52971E"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rPr>
            </w:pPr>
            <w:r w:rsidRPr="000C1C7F">
              <w:rPr>
                <w:rFonts w:ascii="Tahoma" w:hAnsi="Tahoma" w:cs="Tahoma"/>
                <w:bCs/>
                <w:sz w:val="22"/>
                <w:szCs w:val="22"/>
              </w:rPr>
              <w:t>PART DE</w:t>
            </w:r>
          </w:p>
          <w:p w14:paraId="417C5B73" w14:textId="77777777" w:rsidR="00A06CAB" w:rsidRPr="000C1C7F" w:rsidRDefault="00A06CAB" w:rsidP="002949C1">
            <w:pPr>
              <w:tabs>
                <w:tab w:val="right" w:leader="dot" w:pos="946"/>
              </w:tabs>
              <w:overflowPunct w:val="0"/>
              <w:autoSpaceDE w:val="0"/>
              <w:autoSpaceDN w:val="0"/>
              <w:adjustRightInd w:val="0"/>
              <w:jc w:val="both"/>
              <w:textAlignment w:val="baseline"/>
              <w:rPr>
                <w:rFonts w:ascii="Tahoma" w:hAnsi="Tahoma" w:cs="Tahoma"/>
                <w:bCs/>
                <w:sz w:val="22"/>
                <w:szCs w:val="22"/>
              </w:rPr>
            </w:pPr>
            <w:r w:rsidRPr="000C1C7F">
              <w:rPr>
                <w:rFonts w:ascii="Tahoma" w:hAnsi="Tahoma" w:cs="Tahoma"/>
                <w:bCs/>
                <w:sz w:val="22"/>
                <w:szCs w:val="22"/>
              </w:rPr>
              <w:tab/>
            </w:r>
          </w:p>
        </w:tc>
        <w:tc>
          <w:tcPr>
            <w:tcW w:w="1856" w:type="dxa"/>
            <w:vMerge/>
            <w:tcBorders>
              <w:left w:val="single" w:sz="4" w:space="0" w:color="auto"/>
              <w:right w:val="single" w:sz="4" w:space="0" w:color="auto"/>
            </w:tcBorders>
            <w:shd w:val="clear" w:color="auto" w:fill="auto"/>
          </w:tcPr>
          <w:p w14:paraId="5ACD26DD" w14:textId="77777777" w:rsidR="00A06CAB" w:rsidRPr="000C1C7F" w:rsidRDefault="00A06CAB" w:rsidP="002949C1">
            <w:pPr>
              <w:overflowPunct w:val="0"/>
              <w:autoSpaceDE w:val="0"/>
              <w:autoSpaceDN w:val="0"/>
              <w:adjustRightInd w:val="0"/>
              <w:jc w:val="center"/>
              <w:textAlignment w:val="baseline"/>
              <w:rPr>
                <w:rFonts w:ascii="Tahoma" w:hAnsi="Tahoma" w:cs="Tahoma"/>
                <w:bCs/>
                <w:sz w:val="22"/>
                <w:szCs w:val="22"/>
              </w:rPr>
            </w:pPr>
          </w:p>
        </w:tc>
      </w:tr>
      <w:tr w:rsidR="00A06CAB" w:rsidRPr="000C1C7F" w14:paraId="2FF69DC5" w14:textId="77777777" w:rsidTr="002949C1">
        <w:tc>
          <w:tcPr>
            <w:tcW w:w="2024" w:type="dxa"/>
            <w:tcBorders>
              <w:top w:val="single" w:sz="4" w:space="0" w:color="auto"/>
              <w:left w:val="single" w:sz="4" w:space="0" w:color="auto"/>
              <w:bottom w:val="single" w:sz="4" w:space="0" w:color="auto"/>
              <w:right w:val="single" w:sz="4" w:space="0" w:color="auto"/>
            </w:tcBorders>
            <w:shd w:val="clear" w:color="auto" w:fill="auto"/>
          </w:tcPr>
          <w:p w14:paraId="69115BA5" w14:textId="682AF780" w:rsidR="00A06CAB" w:rsidRDefault="00A06CAB" w:rsidP="002949C1">
            <w:pPr>
              <w:tabs>
                <w:tab w:val="right" w:leader="dot" w:pos="1229"/>
              </w:tabs>
              <w:overflowPunct w:val="0"/>
              <w:autoSpaceDE w:val="0"/>
              <w:autoSpaceDN w:val="0"/>
              <w:adjustRightInd w:val="0"/>
              <w:jc w:val="both"/>
              <w:textAlignment w:val="baseline"/>
              <w:rPr>
                <w:rFonts w:ascii="Tahoma" w:hAnsi="Tahoma" w:cs="Tahoma"/>
                <w:bCs/>
                <w:sz w:val="22"/>
                <w:szCs w:val="22"/>
                <w:lang w:val="en-US"/>
              </w:rPr>
            </w:pPr>
          </w:p>
          <w:p w14:paraId="59F5C8C5" w14:textId="77777777" w:rsidR="00A06CAB" w:rsidRPr="000C1C7F" w:rsidRDefault="00A06CAB" w:rsidP="002949C1">
            <w:pPr>
              <w:tabs>
                <w:tab w:val="right" w:leader="dot" w:pos="1229"/>
              </w:tabs>
              <w:overflowPunct w:val="0"/>
              <w:autoSpaceDE w:val="0"/>
              <w:autoSpaceDN w:val="0"/>
              <w:adjustRightInd w:val="0"/>
              <w:jc w:val="both"/>
              <w:textAlignment w:val="baseline"/>
              <w:rPr>
                <w:rFonts w:ascii="Tahoma" w:hAnsi="Tahoma" w:cs="Tahoma"/>
                <w:bCs/>
                <w:sz w:val="22"/>
                <w:szCs w:val="22"/>
                <w:lang w:val="en-US"/>
              </w:rPr>
            </w:pPr>
            <w:r w:rsidRPr="000C1C7F">
              <w:rPr>
                <w:rFonts w:ascii="Tahoma" w:hAnsi="Tahoma" w:cs="Tahoma"/>
                <w:bCs/>
                <w:sz w:val="22"/>
                <w:szCs w:val="22"/>
                <w:lang w:val="en-US"/>
              </w:rPr>
              <w:t>APS</w:t>
            </w:r>
          </w:p>
          <w:p w14:paraId="452402C3" w14:textId="77777777" w:rsidR="00A06CAB" w:rsidRPr="000C1C7F" w:rsidRDefault="00A06CAB" w:rsidP="002949C1">
            <w:pPr>
              <w:tabs>
                <w:tab w:val="right" w:leader="dot" w:pos="1229"/>
              </w:tabs>
              <w:overflowPunct w:val="0"/>
              <w:autoSpaceDE w:val="0"/>
              <w:autoSpaceDN w:val="0"/>
              <w:adjustRightInd w:val="0"/>
              <w:jc w:val="both"/>
              <w:textAlignment w:val="baseline"/>
              <w:rPr>
                <w:rFonts w:ascii="Tahoma" w:hAnsi="Tahoma" w:cs="Tahoma"/>
                <w:bCs/>
                <w:sz w:val="22"/>
                <w:szCs w:val="22"/>
                <w:lang w:val="en-US"/>
              </w:rPr>
            </w:pPr>
            <w:r w:rsidRPr="000C1C7F">
              <w:rPr>
                <w:rFonts w:ascii="Tahoma" w:hAnsi="Tahoma" w:cs="Tahoma"/>
                <w:bCs/>
                <w:sz w:val="22"/>
                <w:szCs w:val="22"/>
                <w:lang w:val="en-US"/>
              </w:rPr>
              <w:t>APD</w:t>
            </w:r>
          </w:p>
          <w:p w14:paraId="118ABA79" w14:textId="57D83058" w:rsidR="00A06CAB" w:rsidRPr="000C1C7F" w:rsidRDefault="00A06CAB" w:rsidP="002949C1">
            <w:pPr>
              <w:tabs>
                <w:tab w:val="right" w:leader="dot" w:pos="1229"/>
              </w:tabs>
              <w:overflowPunct w:val="0"/>
              <w:autoSpaceDE w:val="0"/>
              <w:autoSpaceDN w:val="0"/>
              <w:adjustRightInd w:val="0"/>
              <w:jc w:val="both"/>
              <w:textAlignment w:val="baseline"/>
              <w:rPr>
                <w:rFonts w:ascii="Tahoma" w:hAnsi="Tahoma" w:cs="Tahoma"/>
                <w:bCs/>
                <w:sz w:val="22"/>
                <w:szCs w:val="22"/>
                <w:lang w:val="en-US"/>
              </w:rPr>
            </w:pPr>
            <w:r w:rsidRPr="000C1C7F">
              <w:rPr>
                <w:rFonts w:ascii="Tahoma" w:hAnsi="Tahoma" w:cs="Tahoma"/>
                <w:bCs/>
                <w:sz w:val="22"/>
                <w:szCs w:val="22"/>
                <w:lang w:val="en-US"/>
              </w:rPr>
              <w:t>PRO</w:t>
            </w:r>
            <w:r w:rsidR="00590692">
              <w:rPr>
                <w:rFonts w:ascii="Tahoma" w:hAnsi="Tahoma" w:cs="Tahoma"/>
                <w:bCs/>
                <w:sz w:val="22"/>
                <w:szCs w:val="22"/>
                <w:lang w:val="en-US"/>
              </w:rPr>
              <w:t xml:space="preserve"> EXE</w:t>
            </w:r>
            <w:r w:rsidRPr="000C1C7F">
              <w:rPr>
                <w:rFonts w:ascii="Tahoma" w:hAnsi="Tahoma" w:cs="Tahoma"/>
                <w:bCs/>
                <w:sz w:val="22"/>
                <w:szCs w:val="22"/>
                <w:lang w:val="en-US"/>
              </w:rPr>
              <w:t xml:space="preserve"> </w:t>
            </w:r>
          </w:p>
          <w:p w14:paraId="12208050" w14:textId="77777777" w:rsidR="00A06CAB" w:rsidRDefault="00A06CAB" w:rsidP="002949C1">
            <w:pPr>
              <w:tabs>
                <w:tab w:val="right" w:leader="dot" w:pos="1229"/>
              </w:tabs>
              <w:overflowPunct w:val="0"/>
              <w:autoSpaceDE w:val="0"/>
              <w:autoSpaceDN w:val="0"/>
              <w:adjustRightInd w:val="0"/>
              <w:jc w:val="both"/>
              <w:textAlignment w:val="baseline"/>
              <w:rPr>
                <w:rFonts w:ascii="Tahoma" w:hAnsi="Tahoma" w:cs="Tahoma"/>
                <w:bCs/>
                <w:sz w:val="22"/>
                <w:szCs w:val="22"/>
                <w:lang w:val="en-GB"/>
              </w:rPr>
            </w:pPr>
            <w:r w:rsidRPr="000C1C7F">
              <w:rPr>
                <w:rFonts w:ascii="Tahoma" w:hAnsi="Tahoma" w:cs="Tahoma"/>
                <w:bCs/>
                <w:sz w:val="22"/>
                <w:szCs w:val="22"/>
                <w:lang w:val="en-GB"/>
              </w:rPr>
              <w:t>ACT</w:t>
            </w:r>
          </w:p>
          <w:p w14:paraId="03E73410" w14:textId="77777777" w:rsidR="00A06CAB" w:rsidRPr="000C1C7F" w:rsidRDefault="00444408" w:rsidP="002949C1">
            <w:pPr>
              <w:tabs>
                <w:tab w:val="right" w:leader="dot" w:pos="1229"/>
              </w:tabs>
              <w:overflowPunct w:val="0"/>
              <w:autoSpaceDE w:val="0"/>
              <w:autoSpaceDN w:val="0"/>
              <w:adjustRightInd w:val="0"/>
              <w:jc w:val="both"/>
              <w:textAlignment w:val="baseline"/>
              <w:rPr>
                <w:rFonts w:ascii="Tahoma" w:hAnsi="Tahoma" w:cs="Tahoma"/>
                <w:bCs/>
                <w:sz w:val="22"/>
                <w:szCs w:val="22"/>
                <w:lang w:val="en-GB"/>
              </w:rPr>
            </w:pPr>
            <w:r>
              <w:rPr>
                <w:rFonts w:ascii="Tahoma" w:hAnsi="Tahoma" w:cs="Tahoma"/>
                <w:bCs/>
                <w:sz w:val="22"/>
                <w:szCs w:val="22"/>
                <w:lang w:val="en-GB"/>
              </w:rPr>
              <w:t xml:space="preserve">DET / </w:t>
            </w:r>
            <w:r w:rsidR="00A06CAB" w:rsidRPr="000C1C7F">
              <w:rPr>
                <w:rFonts w:ascii="Tahoma" w:hAnsi="Tahoma" w:cs="Tahoma"/>
                <w:bCs/>
                <w:sz w:val="22"/>
                <w:szCs w:val="22"/>
                <w:lang w:val="en-GB"/>
              </w:rPr>
              <w:t>OPC</w:t>
            </w:r>
          </w:p>
          <w:p w14:paraId="57C509BA" w14:textId="77777777" w:rsidR="00A06CAB" w:rsidRPr="000C1C7F" w:rsidRDefault="00A06CAB" w:rsidP="002949C1">
            <w:pPr>
              <w:tabs>
                <w:tab w:val="right" w:leader="dot" w:pos="1229"/>
              </w:tabs>
              <w:overflowPunct w:val="0"/>
              <w:autoSpaceDE w:val="0"/>
              <w:autoSpaceDN w:val="0"/>
              <w:adjustRightInd w:val="0"/>
              <w:jc w:val="both"/>
              <w:textAlignment w:val="baseline"/>
              <w:rPr>
                <w:rFonts w:ascii="Tahoma" w:hAnsi="Tahoma" w:cs="Tahoma"/>
                <w:bCs/>
                <w:sz w:val="22"/>
                <w:szCs w:val="22"/>
                <w:lang w:val="en-US"/>
              </w:rPr>
            </w:pPr>
            <w:r w:rsidRPr="000C1C7F">
              <w:rPr>
                <w:rFonts w:ascii="Tahoma" w:hAnsi="Tahoma" w:cs="Tahoma"/>
                <w:bCs/>
                <w:sz w:val="22"/>
                <w:szCs w:val="22"/>
                <w:lang w:val="en-US"/>
              </w:rPr>
              <w:t>AOR</w:t>
            </w: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3D12FC16" w14:textId="1BD305F4" w:rsidR="00873097" w:rsidRPr="00FA4372" w:rsidRDefault="00873097" w:rsidP="00873097">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p>
          <w:p w14:paraId="1C5DB7D4" w14:textId="3AF94123" w:rsidR="00873097" w:rsidRPr="00FA4372" w:rsidRDefault="00F96B8F" w:rsidP="00873097">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r>
              <w:rPr>
                <w:rFonts w:ascii="Tahoma" w:hAnsi="Tahoma" w:cs="Tahoma"/>
                <w:bCs/>
                <w:sz w:val="22"/>
                <w:szCs w:val="22"/>
                <w:lang w:val="en-US"/>
              </w:rPr>
              <w:t>10</w:t>
            </w:r>
          </w:p>
          <w:p w14:paraId="5261FFB4" w14:textId="77777777" w:rsidR="00873097" w:rsidRPr="00FA4372" w:rsidRDefault="00873097" w:rsidP="00873097">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r w:rsidRPr="00FA4372">
              <w:rPr>
                <w:rFonts w:ascii="Tahoma" w:hAnsi="Tahoma" w:cs="Tahoma"/>
                <w:bCs/>
                <w:sz w:val="22"/>
                <w:szCs w:val="22"/>
                <w:lang w:val="en-US"/>
              </w:rPr>
              <w:t>15</w:t>
            </w:r>
          </w:p>
          <w:p w14:paraId="149B855E" w14:textId="77777777" w:rsidR="00873097" w:rsidRPr="00FA4372" w:rsidRDefault="00873097" w:rsidP="00873097">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r w:rsidRPr="00FA4372">
              <w:rPr>
                <w:rFonts w:ascii="Tahoma" w:hAnsi="Tahoma" w:cs="Tahoma"/>
                <w:bCs/>
                <w:sz w:val="22"/>
                <w:szCs w:val="22"/>
                <w:lang w:val="en-US"/>
              </w:rPr>
              <w:t>20</w:t>
            </w:r>
          </w:p>
          <w:p w14:paraId="2D582CFC" w14:textId="77777777" w:rsidR="00873097" w:rsidRPr="00FA4372" w:rsidRDefault="00873097" w:rsidP="00873097">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r w:rsidRPr="00FA4372">
              <w:rPr>
                <w:rFonts w:ascii="Tahoma" w:hAnsi="Tahoma" w:cs="Tahoma"/>
                <w:bCs/>
                <w:sz w:val="22"/>
                <w:szCs w:val="22"/>
                <w:lang w:val="en-US"/>
              </w:rPr>
              <w:t>5</w:t>
            </w:r>
          </w:p>
          <w:p w14:paraId="2AC27E1D" w14:textId="77777777" w:rsidR="00873097" w:rsidRPr="00FA4372" w:rsidRDefault="00873097" w:rsidP="00873097">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r w:rsidRPr="00FA4372">
              <w:rPr>
                <w:rFonts w:ascii="Tahoma" w:hAnsi="Tahoma" w:cs="Tahoma"/>
                <w:bCs/>
                <w:sz w:val="22"/>
                <w:szCs w:val="22"/>
                <w:lang w:val="en-US"/>
              </w:rPr>
              <w:t>40</w:t>
            </w:r>
          </w:p>
          <w:p w14:paraId="026CEBB7" w14:textId="77777777" w:rsidR="00A06CAB" w:rsidRPr="00873097" w:rsidRDefault="00873097" w:rsidP="00873097">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r w:rsidRPr="00FA4372">
              <w:rPr>
                <w:rFonts w:ascii="Tahoma" w:hAnsi="Tahoma" w:cs="Tahoma"/>
                <w:bCs/>
                <w:sz w:val="22"/>
                <w:szCs w:val="22"/>
                <w:lang w:val="en-US"/>
              </w:rPr>
              <w:t>10</w:t>
            </w:r>
            <w:bookmarkStart w:id="0" w:name="_GoBack"/>
            <w:bookmarkEnd w:id="0"/>
          </w:p>
          <w:p w14:paraId="279B8268" w14:textId="77777777" w:rsidR="00A06CAB" w:rsidRPr="00873097" w:rsidRDefault="00A06CAB" w:rsidP="002949C1">
            <w:pPr>
              <w:tabs>
                <w:tab w:val="right" w:pos="612"/>
                <w:tab w:val="left" w:pos="753"/>
              </w:tabs>
              <w:overflowPunct w:val="0"/>
              <w:autoSpaceDE w:val="0"/>
              <w:autoSpaceDN w:val="0"/>
              <w:adjustRightInd w:val="0"/>
              <w:jc w:val="center"/>
              <w:textAlignment w:val="baseline"/>
              <w:rPr>
                <w:rFonts w:ascii="Tahoma" w:hAnsi="Tahoma" w:cs="Tahoma"/>
                <w:bCs/>
                <w:sz w:val="22"/>
                <w:szCs w:val="22"/>
                <w:lang w:val="en-US"/>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14:paraId="13E688BB"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lang w:val="en-US"/>
              </w:rPr>
            </w:pP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0E183A37"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lang w:val="en-US"/>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14:paraId="527E0002"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lang w:val="en-US"/>
              </w:rPr>
            </w:pPr>
          </w:p>
        </w:tc>
        <w:tc>
          <w:tcPr>
            <w:tcW w:w="1856" w:type="dxa"/>
            <w:tcBorders>
              <w:left w:val="single" w:sz="4" w:space="0" w:color="auto"/>
              <w:right w:val="single" w:sz="4" w:space="0" w:color="auto"/>
            </w:tcBorders>
            <w:shd w:val="clear" w:color="auto" w:fill="auto"/>
          </w:tcPr>
          <w:p w14:paraId="46D33720" w14:textId="77777777" w:rsidR="00A06CAB" w:rsidRPr="000C1C7F" w:rsidRDefault="00A06CAB" w:rsidP="002949C1">
            <w:pPr>
              <w:overflowPunct w:val="0"/>
              <w:autoSpaceDE w:val="0"/>
              <w:autoSpaceDN w:val="0"/>
              <w:adjustRightInd w:val="0"/>
              <w:jc w:val="both"/>
              <w:textAlignment w:val="baseline"/>
              <w:rPr>
                <w:rFonts w:ascii="Tahoma" w:hAnsi="Tahoma" w:cs="Tahoma"/>
                <w:bCs/>
                <w:sz w:val="22"/>
                <w:szCs w:val="22"/>
                <w:lang w:val="en-US"/>
              </w:rPr>
            </w:pPr>
          </w:p>
        </w:tc>
      </w:tr>
      <w:tr w:rsidR="00A06CAB" w:rsidRPr="008C1347" w14:paraId="20FBBF03" w14:textId="77777777" w:rsidTr="002949C1">
        <w:tc>
          <w:tcPr>
            <w:tcW w:w="2024" w:type="dxa"/>
            <w:tcBorders>
              <w:top w:val="single" w:sz="4" w:space="0" w:color="auto"/>
              <w:left w:val="single" w:sz="4" w:space="0" w:color="auto"/>
              <w:bottom w:val="single" w:sz="4" w:space="0" w:color="auto"/>
              <w:right w:val="single" w:sz="4" w:space="0" w:color="auto"/>
            </w:tcBorders>
            <w:shd w:val="clear" w:color="auto" w:fill="auto"/>
          </w:tcPr>
          <w:p w14:paraId="230F4B8F" w14:textId="77777777" w:rsidR="00A06CAB" w:rsidRPr="000C1C7F" w:rsidRDefault="00A06CAB" w:rsidP="00A06CAB">
            <w:pPr>
              <w:tabs>
                <w:tab w:val="right" w:leader="dot" w:pos="1252"/>
              </w:tabs>
              <w:overflowPunct w:val="0"/>
              <w:autoSpaceDE w:val="0"/>
              <w:autoSpaceDN w:val="0"/>
              <w:adjustRightInd w:val="0"/>
              <w:spacing w:before="80" w:after="80"/>
              <w:jc w:val="both"/>
              <w:textAlignment w:val="baseline"/>
              <w:rPr>
                <w:rFonts w:ascii="Tahoma" w:hAnsi="Tahoma" w:cs="Tahoma"/>
                <w:bCs/>
                <w:sz w:val="22"/>
                <w:szCs w:val="22"/>
              </w:rPr>
            </w:pPr>
            <w:r w:rsidRPr="000C1C7F">
              <w:rPr>
                <w:rFonts w:ascii="Tahoma" w:hAnsi="Tahoma" w:cs="Tahoma"/>
                <w:bCs/>
                <w:sz w:val="22"/>
                <w:szCs w:val="22"/>
              </w:rPr>
              <w:t>TOTAL</w:t>
            </w:r>
          </w:p>
        </w:tc>
        <w:tc>
          <w:tcPr>
            <w:tcW w:w="1141" w:type="dxa"/>
            <w:tcBorders>
              <w:top w:val="single" w:sz="4" w:space="0" w:color="auto"/>
              <w:left w:val="single" w:sz="4" w:space="0" w:color="auto"/>
              <w:bottom w:val="single" w:sz="4" w:space="0" w:color="auto"/>
              <w:right w:val="single" w:sz="4" w:space="0" w:color="auto"/>
            </w:tcBorders>
            <w:shd w:val="clear" w:color="auto" w:fill="auto"/>
          </w:tcPr>
          <w:p w14:paraId="1CD2813F" w14:textId="77777777" w:rsidR="00A06CAB" w:rsidRPr="00873097" w:rsidRDefault="00A06CAB" w:rsidP="002949C1">
            <w:pPr>
              <w:tabs>
                <w:tab w:val="right" w:pos="612"/>
              </w:tabs>
              <w:overflowPunct w:val="0"/>
              <w:autoSpaceDE w:val="0"/>
              <w:autoSpaceDN w:val="0"/>
              <w:adjustRightInd w:val="0"/>
              <w:spacing w:before="80" w:after="80"/>
              <w:jc w:val="center"/>
              <w:textAlignment w:val="baseline"/>
              <w:rPr>
                <w:rFonts w:ascii="Tahoma" w:hAnsi="Tahoma" w:cs="Tahoma"/>
                <w:bCs/>
                <w:sz w:val="22"/>
                <w:szCs w:val="22"/>
              </w:rPr>
            </w:pPr>
            <w:r w:rsidRPr="00873097">
              <w:rPr>
                <w:rFonts w:ascii="Tahoma" w:hAnsi="Tahoma" w:cs="Tahoma"/>
                <w:bCs/>
                <w:sz w:val="22"/>
                <w:szCs w:val="22"/>
              </w:rPr>
              <w:t>100 %</w:t>
            </w:r>
          </w:p>
        </w:tc>
        <w:tc>
          <w:tcPr>
            <w:tcW w:w="1424" w:type="dxa"/>
            <w:tcBorders>
              <w:top w:val="single" w:sz="4" w:space="0" w:color="auto"/>
              <w:left w:val="single" w:sz="4" w:space="0" w:color="auto"/>
              <w:bottom w:val="single" w:sz="4" w:space="0" w:color="auto"/>
              <w:right w:val="single" w:sz="4" w:space="0" w:color="auto"/>
            </w:tcBorders>
            <w:shd w:val="clear" w:color="auto" w:fill="auto"/>
          </w:tcPr>
          <w:p w14:paraId="52B50EA0" w14:textId="77777777" w:rsidR="00A06CAB" w:rsidRPr="008C1347" w:rsidRDefault="00A06CAB" w:rsidP="002949C1">
            <w:pPr>
              <w:overflowPunct w:val="0"/>
              <w:autoSpaceDE w:val="0"/>
              <w:autoSpaceDN w:val="0"/>
              <w:adjustRightInd w:val="0"/>
              <w:jc w:val="both"/>
              <w:textAlignment w:val="baseline"/>
              <w:rPr>
                <w:rFonts w:ascii="Tahoma" w:hAnsi="Tahoma" w:cs="Tahoma"/>
                <w:bCs/>
                <w:sz w:val="22"/>
                <w:szCs w:val="22"/>
              </w:rPr>
            </w:pPr>
          </w:p>
        </w:tc>
        <w:tc>
          <w:tcPr>
            <w:tcW w:w="1421" w:type="dxa"/>
            <w:tcBorders>
              <w:top w:val="single" w:sz="4" w:space="0" w:color="auto"/>
              <w:left w:val="single" w:sz="4" w:space="0" w:color="auto"/>
              <w:bottom w:val="single" w:sz="4" w:space="0" w:color="auto"/>
              <w:right w:val="single" w:sz="4" w:space="0" w:color="auto"/>
            </w:tcBorders>
            <w:shd w:val="clear" w:color="auto" w:fill="auto"/>
          </w:tcPr>
          <w:p w14:paraId="06FEE792" w14:textId="77777777" w:rsidR="00A06CAB" w:rsidRPr="008C1347" w:rsidRDefault="00A06CAB" w:rsidP="002949C1">
            <w:pPr>
              <w:overflowPunct w:val="0"/>
              <w:autoSpaceDE w:val="0"/>
              <w:autoSpaceDN w:val="0"/>
              <w:adjustRightInd w:val="0"/>
              <w:jc w:val="both"/>
              <w:textAlignment w:val="baseline"/>
              <w:rPr>
                <w:rFonts w:ascii="Tahoma" w:hAnsi="Tahoma" w:cs="Tahoma"/>
                <w:bCs/>
                <w:sz w:val="22"/>
                <w:szCs w:val="22"/>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14:paraId="7C067E8A" w14:textId="77777777" w:rsidR="00A06CAB" w:rsidRPr="008C1347" w:rsidRDefault="00A06CAB" w:rsidP="002949C1">
            <w:pPr>
              <w:overflowPunct w:val="0"/>
              <w:autoSpaceDE w:val="0"/>
              <w:autoSpaceDN w:val="0"/>
              <w:adjustRightInd w:val="0"/>
              <w:jc w:val="both"/>
              <w:textAlignment w:val="baseline"/>
              <w:rPr>
                <w:rFonts w:ascii="Tahoma" w:hAnsi="Tahoma" w:cs="Tahoma"/>
                <w:bCs/>
                <w:sz w:val="22"/>
                <w:szCs w:val="22"/>
              </w:rPr>
            </w:pPr>
          </w:p>
        </w:tc>
        <w:tc>
          <w:tcPr>
            <w:tcW w:w="1856" w:type="dxa"/>
            <w:tcBorders>
              <w:left w:val="single" w:sz="4" w:space="0" w:color="auto"/>
              <w:right w:val="single" w:sz="4" w:space="0" w:color="auto"/>
            </w:tcBorders>
            <w:shd w:val="clear" w:color="auto" w:fill="auto"/>
          </w:tcPr>
          <w:p w14:paraId="20315E4F" w14:textId="77777777" w:rsidR="00A06CAB" w:rsidRPr="008C1347" w:rsidRDefault="00A06CAB" w:rsidP="002949C1">
            <w:pPr>
              <w:overflowPunct w:val="0"/>
              <w:autoSpaceDE w:val="0"/>
              <w:autoSpaceDN w:val="0"/>
              <w:adjustRightInd w:val="0"/>
              <w:jc w:val="both"/>
              <w:textAlignment w:val="baseline"/>
              <w:rPr>
                <w:rFonts w:ascii="Tahoma" w:hAnsi="Tahoma" w:cs="Tahoma"/>
                <w:bCs/>
                <w:sz w:val="22"/>
                <w:szCs w:val="22"/>
              </w:rPr>
            </w:pPr>
          </w:p>
        </w:tc>
      </w:tr>
    </w:tbl>
    <w:p w14:paraId="74DBA669" w14:textId="77777777" w:rsidR="00A06CAB" w:rsidRDefault="00A06CAB" w:rsidP="00E80C28">
      <w:pPr>
        <w:pStyle w:val="textarticl"/>
        <w:spacing w:before="0" w:after="0"/>
        <w:ind w:left="0"/>
        <w:rPr>
          <w:rFonts w:cs="Tahoma"/>
          <w:szCs w:val="22"/>
        </w:rPr>
      </w:pPr>
    </w:p>
    <w:p w14:paraId="298BFF8F" w14:textId="77777777" w:rsidR="00A06CAB" w:rsidRPr="008C1347" w:rsidRDefault="00A06CAB" w:rsidP="00A06CAB">
      <w:pPr>
        <w:tabs>
          <w:tab w:val="right" w:leader="dot" w:pos="7088"/>
          <w:tab w:val="left" w:pos="7371"/>
        </w:tabs>
        <w:ind w:left="284" w:hanging="284"/>
        <w:rPr>
          <w:rFonts w:ascii="Tahoma" w:hAnsi="Tahoma" w:cs="Tahoma"/>
          <w:smallCaps/>
          <w:sz w:val="22"/>
          <w:szCs w:val="22"/>
        </w:rPr>
      </w:pPr>
      <w:r w:rsidRPr="008C1347">
        <w:rPr>
          <w:rFonts w:ascii="Tahoma" w:hAnsi="Tahoma" w:cs="Tahoma"/>
          <w:sz w:val="22"/>
          <w:szCs w:val="22"/>
        </w:rPr>
        <w:t xml:space="preserve">Le forfait de rémunération </w:t>
      </w:r>
      <w:r>
        <w:rPr>
          <w:rFonts w:ascii="Tahoma" w:hAnsi="Tahoma" w:cs="Tahoma"/>
          <w:sz w:val="22"/>
          <w:szCs w:val="22"/>
        </w:rPr>
        <w:t xml:space="preserve">MT1 x t1 </w:t>
      </w:r>
      <w:r w:rsidRPr="008C1347">
        <w:rPr>
          <w:rFonts w:ascii="Tahoma" w:hAnsi="Tahoma" w:cs="Tahoma"/>
          <w:sz w:val="22"/>
          <w:szCs w:val="22"/>
        </w:rPr>
        <w:t>=</w:t>
      </w:r>
      <w:r w:rsidRPr="008C1347">
        <w:rPr>
          <w:rFonts w:ascii="Tahoma" w:hAnsi="Tahoma" w:cs="Tahoma"/>
          <w:sz w:val="22"/>
          <w:szCs w:val="22"/>
        </w:rPr>
        <w:tab/>
        <w:t>Euros</w:t>
      </w:r>
      <w:r w:rsidRPr="008C1347">
        <w:rPr>
          <w:rFonts w:ascii="Tahoma" w:hAnsi="Tahoma" w:cs="Tahoma"/>
          <w:smallCaps/>
          <w:sz w:val="22"/>
          <w:szCs w:val="22"/>
        </w:rPr>
        <w:tab/>
      </w:r>
      <w:r w:rsidRPr="008C1347">
        <w:rPr>
          <w:rFonts w:ascii="Tahoma" w:hAnsi="Tahoma" w:cs="Tahoma"/>
          <w:sz w:val="22"/>
          <w:szCs w:val="22"/>
        </w:rPr>
        <w:t xml:space="preserve">hors </w:t>
      </w:r>
      <w:r w:rsidRPr="008C1347">
        <w:rPr>
          <w:rFonts w:ascii="Tahoma" w:hAnsi="Tahoma" w:cs="Tahoma"/>
          <w:smallCaps/>
          <w:sz w:val="22"/>
          <w:szCs w:val="22"/>
        </w:rPr>
        <w:t>TVA</w:t>
      </w:r>
    </w:p>
    <w:p w14:paraId="7AD7DCB3" w14:textId="77777777" w:rsidR="00A06CAB" w:rsidRPr="00C37075" w:rsidRDefault="00A06CAB" w:rsidP="00A06CAB">
      <w:pPr>
        <w:tabs>
          <w:tab w:val="right" w:leader="dot" w:pos="7088"/>
          <w:tab w:val="left" w:pos="7371"/>
        </w:tabs>
        <w:ind w:left="284" w:hanging="284"/>
        <w:rPr>
          <w:rFonts w:ascii="Tahoma" w:hAnsi="Tahoma" w:cs="Tahoma"/>
          <w:smallCaps/>
          <w:sz w:val="10"/>
          <w:szCs w:val="10"/>
        </w:rPr>
      </w:pPr>
    </w:p>
    <w:p w14:paraId="463AB15E" w14:textId="77777777" w:rsidR="00A06CAB" w:rsidRPr="008C1347" w:rsidRDefault="00A06CAB" w:rsidP="00A06CAB">
      <w:pPr>
        <w:tabs>
          <w:tab w:val="right" w:leader="dot" w:pos="7088"/>
          <w:tab w:val="left" w:pos="7371"/>
        </w:tabs>
        <w:ind w:left="284" w:hanging="284"/>
        <w:rPr>
          <w:rFonts w:ascii="Tahoma" w:hAnsi="Tahoma" w:cs="Tahoma"/>
          <w:smallCaps/>
          <w:sz w:val="22"/>
          <w:szCs w:val="22"/>
        </w:rPr>
      </w:pPr>
      <w:r w:rsidRPr="008C1347">
        <w:rPr>
          <w:rFonts w:ascii="Tahoma" w:hAnsi="Tahoma" w:cs="Tahoma"/>
          <w:smallCaps/>
          <w:sz w:val="22"/>
          <w:szCs w:val="22"/>
        </w:rPr>
        <w:t xml:space="preserve">TVA </w:t>
      </w:r>
      <w:r w:rsidRPr="008C1347">
        <w:rPr>
          <w:rFonts w:ascii="Tahoma" w:hAnsi="Tahoma" w:cs="Tahoma"/>
          <w:sz w:val="22"/>
          <w:szCs w:val="22"/>
        </w:rPr>
        <w:t>au taux de 20%, soit</w:t>
      </w:r>
      <w:r w:rsidRPr="008C1347">
        <w:rPr>
          <w:rFonts w:ascii="Tahoma" w:hAnsi="Tahoma" w:cs="Tahoma"/>
          <w:sz w:val="22"/>
          <w:szCs w:val="22"/>
        </w:rPr>
        <w:tab/>
        <w:t>Euros</w:t>
      </w:r>
    </w:p>
    <w:p w14:paraId="54B3442E" w14:textId="77777777" w:rsidR="00A06CAB" w:rsidRPr="00C37075" w:rsidRDefault="00A06CAB" w:rsidP="00A06CAB">
      <w:pPr>
        <w:tabs>
          <w:tab w:val="right" w:leader="dot" w:pos="7088"/>
          <w:tab w:val="left" w:pos="7371"/>
        </w:tabs>
        <w:ind w:left="284" w:hanging="284"/>
        <w:rPr>
          <w:rFonts w:ascii="Tahoma" w:hAnsi="Tahoma" w:cs="Tahoma"/>
          <w:smallCaps/>
          <w:sz w:val="10"/>
          <w:szCs w:val="10"/>
        </w:rPr>
      </w:pPr>
    </w:p>
    <w:p w14:paraId="7C4B7B2A" w14:textId="77777777" w:rsidR="00A06CAB" w:rsidRPr="008C1347" w:rsidRDefault="00A06CAB" w:rsidP="00A06CAB">
      <w:pPr>
        <w:tabs>
          <w:tab w:val="right" w:leader="dot" w:pos="7088"/>
          <w:tab w:val="left" w:pos="7371"/>
        </w:tabs>
        <w:ind w:left="284" w:hanging="284"/>
        <w:rPr>
          <w:rFonts w:ascii="Tahoma" w:hAnsi="Tahoma" w:cs="Tahoma"/>
          <w:sz w:val="22"/>
          <w:szCs w:val="22"/>
        </w:rPr>
      </w:pPr>
      <w:r w:rsidRPr="008C1347">
        <w:rPr>
          <w:rFonts w:ascii="Tahoma" w:hAnsi="Tahoma" w:cs="Tahoma"/>
          <w:smallCaps/>
          <w:sz w:val="22"/>
          <w:szCs w:val="22"/>
        </w:rPr>
        <w:t>M</w:t>
      </w:r>
      <w:r w:rsidRPr="008C1347">
        <w:rPr>
          <w:rFonts w:ascii="Tahoma" w:hAnsi="Tahoma" w:cs="Tahoma"/>
          <w:sz w:val="22"/>
          <w:szCs w:val="22"/>
        </w:rPr>
        <w:t>ontant TVA incluse</w:t>
      </w:r>
      <w:r w:rsidRPr="008C1347">
        <w:rPr>
          <w:rFonts w:ascii="Tahoma" w:hAnsi="Tahoma" w:cs="Tahoma"/>
          <w:sz w:val="22"/>
          <w:szCs w:val="22"/>
        </w:rPr>
        <w:tab/>
        <w:t>Euros</w:t>
      </w:r>
    </w:p>
    <w:p w14:paraId="76C0EE05" w14:textId="77777777" w:rsidR="00A06CAB" w:rsidRPr="00C37075" w:rsidRDefault="00A06CAB" w:rsidP="00A06CAB">
      <w:pPr>
        <w:tabs>
          <w:tab w:val="right" w:leader="dot" w:pos="7088"/>
          <w:tab w:val="left" w:pos="7371"/>
        </w:tabs>
        <w:ind w:left="284" w:hanging="284"/>
        <w:rPr>
          <w:rFonts w:ascii="Tahoma" w:hAnsi="Tahoma" w:cs="Tahoma"/>
          <w:smallCaps/>
          <w:sz w:val="10"/>
          <w:szCs w:val="10"/>
        </w:rPr>
      </w:pPr>
    </w:p>
    <w:p w14:paraId="62782815" w14:textId="77777777" w:rsidR="00A06CAB" w:rsidRPr="008C1347" w:rsidRDefault="00A06CAB" w:rsidP="00A06CAB">
      <w:pPr>
        <w:tabs>
          <w:tab w:val="right" w:leader="dot" w:pos="7088"/>
          <w:tab w:val="left" w:pos="7371"/>
        </w:tabs>
        <w:ind w:left="284" w:hanging="284"/>
        <w:rPr>
          <w:rFonts w:ascii="Tahoma" w:hAnsi="Tahoma" w:cs="Tahoma"/>
          <w:sz w:val="22"/>
          <w:szCs w:val="22"/>
        </w:rPr>
      </w:pPr>
      <w:r w:rsidRPr="008C1347">
        <w:rPr>
          <w:rFonts w:ascii="Tahoma" w:hAnsi="Tahoma" w:cs="Tahoma"/>
          <w:smallCaps/>
          <w:sz w:val="22"/>
          <w:szCs w:val="22"/>
        </w:rPr>
        <w:t>M</w:t>
      </w:r>
      <w:r>
        <w:rPr>
          <w:rFonts w:ascii="Tahoma" w:hAnsi="Tahoma" w:cs="Tahoma"/>
          <w:sz w:val="22"/>
          <w:szCs w:val="22"/>
        </w:rPr>
        <w:t>ontant TVA incluse ……………………………………………………</w:t>
      </w:r>
      <w:r w:rsidRPr="008C1347">
        <w:rPr>
          <w:rFonts w:ascii="Tahoma" w:hAnsi="Tahoma" w:cs="Tahoma"/>
          <w:sz w:val="22"/>
          <w:szCs w:val="22"/>
        </w:rPr>
        <w:t>……………………………………….Euros (En lettres)</w:t>
      </w:r>
    </w:p>
    <w:p w14:paraId="36A6879E" w14:textId="77777777" w:rsidR="00A06CAB" w:rsidRPr="008C1347" w:rsidRDefault="00A06CAB" w:rsidP="00A06CAB">
      <w:pPr>
        <w:rPr>
          <w:rFonts w:ascii="Tahoma" w:hAnsi="Tahoma" w:cs="Tahoma"/>
          <w:sz w:val="22"/>
          <w:szCs w:val="22"/>
        </w:rPr>
      </w:pPr>
    </w:p>
    <w:p w14:paraId="2DAD9802" w14:textId="7094F7DB" w:rsidR="00A06CAB" w:rsidRPr="008C1347" w:rsidRDefault="00A06CAB" w:rsidP="00A06CAB">
      <w:pPr>
        <w:rPr>
          <w:rFonts w:ascii="Tahoma" w:hAnsi="Tahoma" w:cs="Tahoma"/>
          <w:sz w:val="22"/>
          <w:szCs w:val="22"/>
        </w:rPr>
      </w:pPr>
      <w:r w:rsidRPr="008C1347">
        <w:rPr>
          <w:rFonts w:ascii="Tahoma" w:hAnsi="Tahoma" w:cs="Tahoma"/>
          <w:sz w:val="22"/>
          <w:szCs w:val="22"/>
        </w:rPr>
        <w:t>Le mont</w:t>
      </w:r>
      <w:r w:rsidR="00AA0E53">
        <w:rPr>
          <w:rFonts w:ascii="Tahoma" w:hAnsi="Tahoma" w:cs="Tahoma"/>
          <w:sz w:val="22"/>
          <w:szCs w:val="22"/>
        </w:rPr>
        <w:t>ant fixé ci-dessus est réputé à la</w:t>
      </w:r>
      <w:r w:rsidRPr="008C1347">
        <w:rPr>
          <w:rFonts w:ascii="Tahoma" w:hAnsi="Tahoma" w:cs="Tahoma"/>
          <w:sz w:val="22"/>
          <w:szCs w:val="22"/>
        </w:rPr>
        <w:t xml:space="preserve"> valeur</w:t>
      </w:r>
      <w:r w:rsidR="00AA0E53">
        <w:rPr>
          <w:rFonts w:ascii="Tahoma" w:hAnsi="Tahoma" w:cs="Tahoma"/>
          <w:sz w:val="22"/>
          <w:szCs w:val="22"/>
        </w:rPr>
        <w:t xml:space="preserve"> du </w:t>
      </w:r>
      <w:r w:rsidR="00AA0E53" w:rsidRPr="00AA0E53">
        <w:rPr>
          <w:rFonts w:ascii="Tahoma" w:hAnsi="Tahoma" w:cs="Tahoma"/>
          <w:sz w:val="22"/>
          <w:szCs w:val="22"/>
        </w:rPr>
        <w:t xml:space="preserve">mois de remise des offres (mois M0) </w:t>
      </w:r>
      <w:r w:rsidRPr="008C1347">
        <w:rPr>
          <w:rFonts w:ascii="Tahoma" w:hAnsi="Tahoma" w:cs="Tahoma"/>
          <w:sz w:val="22"/>
          <w:szCs w:val="22"/>
        </w:rPr>
        <w:t xml:space="preserve"> </w:t>
      </w:r>
      <w:r w:rsidRPr="00873097">
        <w:rPr>
          <w:rFonts w:ascii="Tahoma" w:hAnsi="Tahoma" w:cs="Tahoma"/>
          <w:sz w:val="22"/>
          <w:szCs w:val="22"/>
        </w:rPr>
        <w:t xml:space="preserve">: </w:t>
      </w:r>
      <w:r w:rsidR="009425C8">
        <w:rPr>
          <w:rFonts w:ascii="Tahoma" w:hAnsi="Tahoma" w:cs="Tahoma"/>
          <w:sz w:val="22"/>
          <w:szCs w:val="22"/>
        </w:rPr>
        <w:t>(M0 Etude)</w:t>
      </w:r>
    </w:p>
    <w:p w14:paraId="77AD55DF" w14:textId="77777777" w:rsidR="00A06CAB" w:rsidRPr="008C1347" w:rsidRDefault="00A06CAB" w:rsidP="00A06CAB">
      <w:pPr>
        <w:rPr>
          <w:rFonts w:ascii="Tahoma" w:hAnsi="Tahoma" w:cs="Tahoma"/>
          <w:sz w:val="22"/>
          <w:szCs w:val="22"/>
        </w:rPr>
      </w:pPr>
    </w:p>
    <w:p w14:paraId="4FC44159" w14:textId="77777777" w:rsidR="00A06CAB" w:rsidRPr="008C1347" w:rsidRDefault="00A06CAB" w:rsidP="00A06CAB">
      <w:pPr>
        <w:rPr>
          <w:rFonts w:ascii="Tahoma" w:hAnsi="Tahoma" w:cs="Tahoma"/>
          <w:sz w:val="22"/>
          <w:szCs w:val="22"/>
        </w:rPr>
      </w:pPr>
      <w:r w:rsidRPr="008C1347">
        <w:rPr>
          <w:rFonts w:ascii="Tahoma" w:hAnsi="Tahoma" w:cs="Tahoma"/>
          <w:sz w:val="22"/>
          <w:szCs w:val="22"/>
        </w:rPr>
        <w:t>Il est traité à prix révisable (selon la formule de révision prévue au CCAP).</w:t>
      </w:r>
    </w:p>
    <w:p w14:paraId="370BDE8E" w14:textId="77777777" w:rsidR="00A06CAB" w:rsidRPr="00873097" w:rsidRDefault="00A06CAB" w:rsidP="00E80C28">
      <w:pPr>
        <w:pStyle w:val="textarticl"/>
        <w:spacing w:before="0" w:after="0"/>
        <w:ind w:left="0"/>
        <w:rPr>
          <w:rFonts w:cs="Tahoma"/>
          <w:szCs w:val="22"/>
          <w:u w:val="single"/>
        </w:rPr>
      </w:pPr>
    </w:p>
    <w:p w14:paraId="5D65C4A7" w14:textId="77777777" w:rsidR="005C4ECB" w:rsidRPr="00873097" w:rsidRDefault="005C4ECB" w:rsidP="005C4ECB">
      <w:pPr>
        <w:rPr>
          <w:rFonts w:ascii="Tahoma" w:hAnsi="Tahoma" w:cs="Tahoma"/>
          <w:b/>
          <w:bCs/>
          <w:sz w:val="22"/>
          <w:szCs w:val="22"/>
          <w:u w:val="single"/>
        </w:rPr>
      </w:pPr>
      <w:r w:rsidRPr="00873097">
        <w:rPr>
          <w:rFonts w:ascii="Tahoma" w:hAnsi="Tahoma" w:cs="Tahoma"/>
          <w:b/>
          <w:bCs/>
          <w:sz w:val="22"/>
          <w:szCs w:val="22"/>
          <w:u w:val="single"/>
        </w:rPr>
        <w:t xml:space="preserve">ARTICLE </w:t>
      </w:r>
      <w:r w:rsidR="00873097" w:rsidRPr="00873097">
        <w:rPr>
          <w:rFonts w:ascii="Tahoma" w:hAnsi="Tahoma" w:cs="Tahoma"/>
          <w:b/>
          <w:bCs/>
          <w:sz w:val="22"/>
          <w:szCs w:val="22"/>
          <w:u w:val="single"/>
        </w:rPr>
        <w:t xml:space="preserve">4 – </w:t>
      </w:r>
      <w:r w:rsidR="00C93108" w:rsidRPr="00873097">
        <w:rPr>
          <w:rFonts w:ascii="Tahoma" w:hAnsi="Tahoma" w:cs="Tahoma"/>
          <w:b/>
          <w:bCs/>
          <w:sz w:val="22"/>
          <w:szCs w:val="22"/>
          <w:u w:val="single"/>
        </w:rPr>
        <w:t>DÉSIGNATION DES</w:t>
      </w:r>
      <w:r w:rsidRPr="00873097">
        <w:rPr>
          <w:rFonts w:ascii="Tahoma" w:hAnsi="Tahoma" w:cs="Tahoma"/>
          <w:b/>
          <w:bCs/>
          <w:sz w:val="22"/>
          <w:szCs w:val="22"/>
          <w:u w:val="single"/>
        </w:rPr>
        <w:t xml:space="preserve"> RÉFÉRENTS DU MARCHÉ</w:t>
      </w:r>
    </w:p>
    <w:p w14:paraId="2436170E" w14:textId="77777777" w:rsidR="00215FF1" w:rsidRDefault="00215FF1" w:rsidP="00215FF1">
      <w:pPr>
        <w:pStyle w:val="Paragraphe"/>
        <w:spacing w:before="240"/>
        <w:rPr>
          <w:rFonts w:ascii="Tahoma" w:hAnsi="Tahoma" w:cs="Tahoma"/>
          <w:sz w:val="22"/>
          <w:szCs w:val="22"/>
        </w:rPr>
      </w:pPr>
      <w:r w:rsidRPr="00374B37">
        <w:rPr>
          <w:rFonts w:ascii="Tahoma" w:hAnsi="Tahoma" w:cs="Tahoma"/>
          <w:sz w:val="22"/>
          <w:szCs w:val="22"/>
        </w:rPr>
        <w:t xml:space="preserve">La bonne exécution des prestations </w:t>
      </w:r>
      <w:r w:rsidR="008F1EE6" w:rsidRPr="00374B37">
        <w:rPr>
          <w:rFonts w:ascii="Tahoma" w:hAnsi="Tahoma" w:cs="Tahoma"/>
          <w:sz w:val="22"/>
          <w:szCs w:val="22"/>
        </w:rPr>
        <w:t>objet du marché</w:t>
      </w:r>
      <w:r w:rsidRPr="00374B37">
        <w:rPr>
          <w:rFonts w:ascii="Tahoma" w:hAnsi="Tahoma" w:cs="Tahoma"/>
          <w:sz w:val="22"/>
          <w:szCs w:val="22"/>
        </w:rPr>
        <w:t xml:space="preserve"> dépend essentiellement de la/des personne(s) physique(s) suivante(s) :</w:t>
      </w:r>
    </w:p>
    <w:p w14:paraId="4A1F4C80" w14:textId="77777777" w:rsidR="00215FF1" w:rsidRDefault="00215FF1" w:rsidP="00215FF1">
      <w:pPr>
        <w:jc w:val="both"/>
        <w:rPr>
          <w:rFonts w:ascii="Tahoma" w:hAnsi="Tahoma" w:cs="Tahoma"/>
          <w:sz w:val="22"/>
          <w:szCs w:val="22"/>
        </w:rPr>
      </w:pPr>
    </w:p>
    <w:p w14:paraId="2DC6B13A" w14:textId="77777777" w:rsidR="00D56D5C" w:rsidRPr="00374B37" w:rsidRDefault="00D56D5C" w:rsidP="00215FF1">
      <w:pPr>
        <w:jc w:val="both"/>
        <w:rPr>
          <w:rFonts w:ascii="Tahoma" w:hAnsi="Tahoma" w:cs="Tahoma"/>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118"/>
        <w:gridCol w:w="4111"/>
      </w:tblGrid>
      <w:tr w:rsidR="00215FF1" w:rsidRPr="00374B37" w14:paraId="3E102E31" w14:textId="77777777" w:rsidTr="004B1B88">
        <w:trPr>
          <w:trHeight w:val="551"/>
        </w:trPr>
        <w:tc>
          <w:tcPr>
            <w:tcW w:w="2694" w:type="dxa"/>
            <w:shd w:val="clear" w:color="auto" w:fill="auto"/>
            <w:vAlign w:val="center"/>
          </w:tcPr>
          <w:p w14:paraId="3A89D909" w14:textId="77777777" w:rsidR="00215FF1" w:rsidRPr="00374B37" w:rsidRDefault="00215FF1" w:rsidP="004B1B88">
            <w:pPr>
              <w:jc w:val="center"/>
              <w:rPr>
                <w:rFonts w:ascii="Tahoma" w:hAnsi="Tahoma" w:cs="Tahoma"/>
                <w:b/>
                <w:sz w:val="22"/>
                <w:szCs w:val="22"/>
              </w:rPr>
            </w:pPr>
            <w:r w:rsidRPr="00374B37">
              <w:rPr>
                <w:rFonts w:ascii="Tahoma" w:hAnsi="Tahoma" w:cs="Tahoma"/>
                <w:b/>
                <w:sz w:val="22"/>
                <w:szCs w:val="22"/>
              </w:rPr>
              <w:t>Fonction</w:t>
            </w:r>
          </w:p>
        </w:tc>
        <w:tc>
          <w:tcPr>
            <w:tcW w:w="3118" w:type="dxa"/>
            <w:shd w:val="clear" w:color="auto" w:fill="auto"/>
            <w:vAlign w:val="center"/>
          </w:tcPr>
          <w:p w14:paraId="5557F560" w14:textId="77777777" w:rsidR="00215FF1" w:rsidRPr="00374B37" w:rsidRDefault="00215FF1" w:rsidP="004B1B88">
            <w:pPr>
              <w:jc w:val="center"/>
              <w:rPr>
                <w:rFonts w:ascii="Tahoma" w:hAnsi="Tahoma" w:cs="Tahoma"/>
                <w:b/>
                <w:sz w:val="22"/>
                <w:szCs w:val="22"/>
              </w:rPr>
            </w:pPr>
            <w:r w:rsidRPr="00374B37">
              <w:rPr>
                <w:rFonts w:ascii="Tahoma" w:hAnsi="Tahoma" w:cs="Tahoma"/>
                <w:b/>
                <w:sz w:val="22"/>
                <w:szCs w:val="22"/>
              </w:rPr>
              <w:t>Nom et prénom</w:t>
            </w:r>
          </w:p>
        </w:tc>
        <w:tc>
          <w:tcPr>
            <w:tcW w:w="4111" w:type="dxa"/>
            <w:shd w:val="clear" w:color="auto" w:fill="auto"/>
            <w:vAlign w:val="center"/>
          </w:tcPr>
          <w:p w14:paraId="2A6D4C2D" w14:textId="77777777" w:rsidR="00215FF1" w:rsidRPr="00374B37" w:rsidRDefault="00215FF1" w:rsidP="004B1B88">
            <w:pPr>
              <w:jc w:val="center"/>
              <w:rPr>
                <w:rFonts w:ascii="Tahoma" w:hAnsi="Tahoma" w:cs="Tahoma"/>
                <w:sz w:val="22"/>
                <w:szCs w:val="22"/>
              </w:rPr>
            </w:pPr>
            <w:r w:rsidRPr="00374B37">
              <w:rPr>
                <w:rFonts w:ascii="Tahoma" w:hAnsi="Tahoma" w:cs="Tahoma"/>
                <w:b/>
                <w:sz w:val="22"/>
                <w:szCs w:val="22"/>
              </w:rPr>
              <w:t>Coordonnées</w:t>
            </w:r>
            <w:r w:rsidRPr="00374B37">
              <w:rPr>
                <w:rFonts w:ascii="Tahoma" w:hAnsi="Tahoma" w:cs="Tahoma"/>
                <w:sz w:val="22"/>
                <w:szCs w:val="22"/>
              </w:rPr>
              <w:t xml:space="preserve"> (téléphone </w:t>
            </w:r>
            <w:r w:rsidR="004B1B88">
              <w:rPr>
                <w:rFonts w:ascii="Tahoma" w:hAnsi="Tahoma" w:cs="Tahoma"/>
                <w:sz w:val="22"/>
                <w:szCs w:val="22"/>
              </w:rPr>
              <w:t>-</w:t>
            </w:r>
            <w:r w:rsidRPr="00374B37">
              <w:rPr>
                <w:rFonts w:ascii="Tahoma" w:hAnsi="Tahoma" w:cs="Tahoma"/>
                <w:sz w:val="22"/>
                <w:szCs w:val="22"/>
              </w:rPr>
              <w:t xml:space="preserve"> fax </w:t>
            </w:r>
            <w:r w:rsidR="004B1B88">
              <w:rPr>
                <w:rFonts w:ascii="Tahoma" w:hAnsi="Tahoma" w:cs="Tahoma"/>
                <w:sz w:val="22"/>
                <w:szCs w:val="22"/>
              </w:rPr>
              <w:t xml:space="preserve">- </w:t>
            </w:r>
            <w:r w:rsidRPr="00374B37">
              <w:rPr>
                <w:rFonts w:ascii="Tahoma" w:hAnsi="Tahoma" w:cs="Tahoma"/>
                <w:sz w:val="22"/>
                <w:szCs w:val="22"/>
              </w:rPr>
              <w:t>mail)</w:t>
            </w:r>
          </w:p>
        </w:tc>
      </w:tr>
      <w:tr w:rsidR="00215FF1" w:rsidRPr="00374B37" w14:paraId="5C4AEC5D" w14:textId="77777777" w:rsidTr="004B1B88">
        <w:trPr>
          <w:trHeight w:val="689"/>
        </w:trPr>
        <w:tc>
          <w:tcPr>
            <w:tcW w:w="2694" w:type="dxa"/>
            <w:shd w:val="clear" w:color="auto" w:fill="auto"/>
            <w:vAlign w:val="center"/>
          </w:tcPr>
          <w:p w14:paraId="0DC8F175" w14:textId="77777777" w:rsidR="00215FF1" w:rsidRPr="00374B37" w:rsidRDefault="00215FF1" w:rsidP="004B1B88">
            <w:pPr>
              <w:jc w:val="center"/>
              <w:rPr>
                <w:rFonts w:ascii="Tahoma" w:hAnsi="Tahoma" w:cs="Tahoma"/>
                <w:sz w:val="22"/>
                <w:szCs w:val="22"/>
              </w:rPr>
            </w:pPr>
            <w:r w:rsidRPr="00374B37">
              <w:rPr>
                <w:rFonts w:ascii="Tahoma" w:hAnsi="Tahoma" w:cs="Tahoma"/>
                <w:sz w:val="22"/>
                <w:szCs w:val="22"/>
              </w:rPr>
              <w:t>Responsable chantier</w:t>
            </w:r>
          </w:p>
        </w:tc>
        <w:tc>
          <w:tcPr>
            <w:tcW w:w="3118" w:type="dxa"/>
            <w:shd w:val="clear" w:color="auto" w:fill="auto"/>
          </w:tcPr>
          <w:p w14:paraId="70E3DF4E" w14:textId="77777777" w:rsidR="00215FF1" w:rsidRPr="00374B37" w:rsidRDefault="00215FF1" w:rsidP="00B80291">
            <w:pPr>
              <w:jc w:val="both"/>
              <w:rPr>
                <w:rFonts w:ascii="Tahoma" w:hAnsi="Tahoma" w:cs="Tahoma"/>
                <w:sz w:val="22"/>
                <w:szCs w:val="22"/>
              </w:rPr>
            </w:pPr>
          </w:p>
        </w:tc>
        <w:tc>
          <w:tcPr>
            <w:tcW w:w="4111" w:type="dxa"/>
            <w:shd w:val="clear" w:color="auto" w:fill="auto"/>
          </w:tcPr>
          <w:p w14:paraId="70FAB050" w14:textId="77777777" w:rsidR="00215FF1" w:rsidRPr="00374B37" w:rsidRDefault="00215FF1" w:rsidP="00B80291">
            <w:pPr>
              <w:jc w:val="both"/>
              <w:rPr>
                <w:rFonts w:ascii="Tahoma" w:hAnsi="Tahoma" w:cs="Tahoma"/>
                <w:sz w:val="22"/>
                <w:szCs w:val="22"/>
              </w:rPr>
            </w:pPr>
          </w:p>
        </w:tc>
      </w:tr>
      <w:tr w:rsidR="00A06CAB" w:rsidRPr="00374B37" w14:paraId="7D3896FC" w14:textId="77777777" w:rsidTr="004B1B88">
        <w:trPr>
          <w:trHeight w:val="689"/>
        </w:trPr>
        <w:tc>
          <w:tcPr>
            <w:tcW w:w="2694" w:type="dxa"/>
            <w:shd w:val="clear" w:color="auto" w:fill="auto"/>
            <w:vAlign w:val="center"/>
          </w:tcPr>
          <w:p w14:paraId="415A9D01" w14:textId="77777777" w:rsidR="00A06CAB" w:rsidRPr="00374B37" w:rsidRDefault="00A06CAB" w:rsidP="004B1B88">
            <w:pPr>
              <w:jc w:val="center"/>
              <w:rPr>
                <w:rFonts w:ascii="Tahoma" w:hAnsi="Tahoma" w:cs="Tahoma"/>
                <w:sz w:val="22"/>
                <w:szCs w:val="22"/>
              </w:rPr>
            </w:pPr>
            <w:r>
              <w:rPr>
                <w:rFonts w:ascii="Tahoma" w:hAnsi="Tahoma" w:cs="Tahoma"/>
                <w:sz w:val="22"/>
                <w:szCs w:val="22"/>
              </w:rPr>
              <w:t>Responsable suppléant</w:t>
            </w:r>
          </w:p>
        </w:tc>
        <w:tc>
          <w:tcPr>
            <w:tcW w:w="3118" w:type="dxa"/>
            <w:shd w:val="clear" w:color="auto" w:fill="auto"/>
          </w:tcPr>
          <w:p w14:paraId="4C45F472" w14:textId="77777777" w:rsidR="00A06CAB" w:rsidRPr="00374B37" w:rsidRDefault="00A06CAB" w:rsidP="00B80291">
            <w:pPr>
              <w:jc w:val="both"/>
              <w:rPr>
                <w:rFonts w:ascii="Tahoma" w:hAnsi="Tahoma" w:cs="Tahoma"/>
                <w:sz w:val="22"/>
                <w:szCs w:val="22"/>
              </w:rPr>
            </w:pPr>
          </w:p>
        </w:tc>
        <w:tc>
          <w:tcPr>
            <w:tcW w:w="4111" w:type="dxa"/>
            <w:shd w:val="clear" w:color="auto" w:fill="auto"/>
          </w:tcPr>
          <w:p w14:paraId="32BFA563" w14:textId="77777777" w:rsidR="00A06CAB" w:rsidRPr="00374B37" w:rsidRDefault="00A06CAB" w:rsidP="00B80291">
            <w:pPr>
              <w:jc w:val="both"/>
              <w:rPr>
                <w:rFonts w:ascii="Tahoma" w:hAnsi="Tahoma" w:cs="Tahoma"/>
                <w:sz w:val="22"/>
                <w:szCs w:val="22"/>
              </w:rPr>
            </w:pPr>
          </w:p>
        </w:tc>
      </w:tr>
      <w:tr w:rsidR="00215FF1" w:rsidRPr="00374B37" w14:paraId="7EFD8D4C" w14:textId="77777777" w:rsidTr="004B1B88">
        <w:trPr>
          <w:trHeight w:val="849"/>
        </w:trPr>
        <w:tc>
          <w:tcPr>
            <w:tcW w:w="2694" w:type="dxa"/>
            <w:shd w:val="clear" w:color="auto" w:fill="auto"/>
            <w:vAlign w:val="center"/>
          </w:tcPr>
          <w:p w14:paraId="7F054172" w14:textId="77777777" w:rsidR="00215FF1" w:rsidRPr="00374B37" w:rsidRDefault="00215FF1" w:rsidP="004B1B88">
            <w:pPr>
              <w:jc w:val="center"/>
              <w:rPr>
                <w:rFonts w:ascii="Tahoma" w:hAnsi="Tahoma" w:cs="Tahoma"/>
                <w:sz w:val="22"/>
                <w:szCs w:val="22"/>
              </w:rPr>
            </w:pPr>
            <w:r w:rsidRPr="00374B37">
              <w:rPr>
                <w:rFonts w:ascii="Tahoma" w:hAnsi="Tahoma" w:cs="Tahoma"/>
                <w:sz w:val="22"/>
                <w:szCs w:val="22"/>
              </w:rPr>
              <w:t>Responsable facturation</w:t>
            </w:r>
          </w:p>
        </w:tc>
        <w:tc>
          <w:tcPr>
            <w:tcW w:w="3118" w:type="dxa"/>
            <w:shd w:val="clear" w:color="auto" w:fill="auto"/>
          </w:tcPr>
          <w:p w14:paraId="07ACB505" w14:textId="77777777" w:rsidR="00215FF1" w:rsidRPr="00374B37" w:rsidRDefault="00215FF1" w:rsidP="00B80291">
            <w:pPr>
              <w:jc w:val="both"/>
              <w:rPr>
                <w:rFonts w:ascii="Tahoma" w:hAnsi="Tahoma" w:cs="Tahoma"/>
                <w:sz w:val="22"/>
                <w:szCs w:val="22"/>
              </w:rPr>
            </w:pPr>
          </w:p>
        </w:tc>
        <w:tc>
          <w:tcPr>
            <w:tcW w:w="4111" w:type="dxa"/>
            <w:shd w:val="clear" w:color="auto" w:fill="auto"/>
          </w:tcPr>
          <w:p w14:paraId="07A92503" w14:textId="77777777" w:rsidR="00215FF1" w:rsidRPr="00374B37" w:rsidRDefault="00215FF1" w:rsidP="00B80291">
            <w:pPr>
              <w:jc w:val="both"/>
              <w:rPr>
                <w:rFonts w:ascii="Tahoma" w:hAnsi="Tahoma" w:cs="Tahoma"/>
                <w:sz w:val="22"/>
                <w:szCs w:val="22"/>
              </w:rPr>
            </w:pPr>
          </w:p>
        </w:tc>
      </w:tr>
    </w:tbl>
    <w:p w14:paraId="60229910" w14:textId="77777777" w:rsidR="00215FF1" w:rsidRDefault="00215FF1" w:rsidP="00215FF1">
      <w:pPr>
        <w:ind w:right="-1"/>
        <w:rPr>
          <w:rFonts w:ascii="Tahoma" w:hAnsi="Tahoma" w:cs="Tahoma"/>
          <w:sz w:val="22"/>
          <w:szCs w:val="22"/>
        </w:rPr>
      </w:pPr>
    </w:p>
    <w:p w14:paraId="2A56EFC7" w14:textId="77777777" w:rsidR="00677620" w:rsidRDefault="00677620" w:rsidP="00215FF1">
      <w:pPr>
        <w:ind w:right="-1"/>
        <w:rPr>
          <w:rFonts w:ascii="Tahoma" w:hAnsi="Tahoma" w:cs="Tahoma"/>
          <w:sz w:val="22"/>
          <w:szCs w:val="22"/>
        </w:rPr>
      </w:pPr>
    </w:p>
    <w:p w14:paraId="64396D86" w14:textId="77777777" w:rsidR="00873097" w:rsidRDefault="00873097" w:rsidP="00215FF1">
      <w:pPr>
        <w:ind w:right="-1"/>
        <w:rPr>
          <w:rFonts w:ascii="Tahoma" w:hAnsi="Tahoma" w:cs="Tahoma"/>
          <w:sz w:val="22"/>
          <w:szCs w:val="22"/>
        </w:rPr>
      </w:pPr>
    </w:p>
    <w:p w14:paraId="0A2B8B6B" w14:textId="77777777" w:rsidR="006D6365" w:rsidRDefault="006D6365" w:rsidP="00215FF1">
      <w:pPr>
        <w:ind w:right="-1"/>
        <w:rPr>
          <w:rFonts w:ascii="Tahoma" w:hAnsi="Tahoma" w:cs="Tahoma"/>
          <w:sz w:val="22"/>
          <w:szCs w:val="22"/>
        </w:rPr>
      </w:pPr>
    </w:p>
    <w:p w14:paraId="43904443" w14:textId="77777777" w:rsidR="006D6365" w:rsidRDefault="006D6365" w:rsidP="00215FF1">
      <w:pPr>
        <w:ind w:right="-1"/>
        <w:rPr>
          <w:rFonts w:ascii="Tahoma" w:hAnsi="Tahoma" w:cs="Tahoma"/>
          <w:sz w:val="22"/>
          <w:szCs w:val="22"/>
        </w:rPr>
      </w:pPr>
    </w:p>
    <w:p w14:paraId="1097A79E" w14:textId="77777777" w:rsidR="006D6365" w:rsidRDefault="006D6365" w:rsidP="00215FF1">
      <w:pPr>
        <w:ind w:right="-1"/>
        <w:rPr>
          <w:rFonts w:ascii="Tahoma" w:hAnsi="Tahoma" w:cs="Tahoma"/>
          <w:sz w:val="22"/>
          <w:szCs w:val="22"/>
        </w:rPr>
      </w:pPr>
    </w:p>
    <w:p w14:paraId="250613BE" w14:textId="77777777" w:rsidR="00677620" w:rsidRDefault="00677620" w:rsidP="00215FF1">
      <w:pPr>
        <w:ind w:right="-1"/>
        <w:rPr>
          <w:rFonts w:ascii="Tahoma" w:hAnsi="Tahoma" w:cs="Tahoma"/>
          <w:sz w:val="22"/>
          <w:szCs w:val="22"/>
        </w:rPr>
      </w:pPr>
    </w:p>
    <w:p w14:paraId="75303477" w14:textId="77777777" w:rsidR="00677620" w:rsidRPr="00374B37" w:rsidRDefault="00677620" w:rsidP="00215FF1">
      <w:pPr>
        <w:ind w:right="-1"/>
        <w:rPr>
          <w:rFonts w:ascii="Tahoma" w:hAnsi="Tahoma" w:cs="Tahoma"/>
          <w:sz w:val="22"/>
          <w:szCs w:val="22"/>
        </w:rPr>
      </w:pPr>
    </w:p>
    <w:p w14:paraId="5559AE44" w14:textId="77777777"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6C7F5C6A" w14:textId="77777777" w:rsidR="005D436D" w:rsidRDefault="005D436D" w:rsidP="00797925">
      <w:pPr>
        <w:jc w:val="both"/>
        <w:rPr>
          <w:rFonts w:ascii="Tahoma" w:hAnsi="Tahoma" w:cs="Tahoma"/>
          <w:b/>
          <w:sz w:val="18"/>
          <w:szCs w:val="18"/>
        </w:rPr>
      </w:pPr>
    </w:p>
    <w:p w14:paraId="6D09360E" w14:textId="77777777" w:rsidR="00797925" w:rsidRPr="005D436D" w:rsidRDefault="00797925" w:rsidP="00797925">
      <w:pPr>
        <w:jc w:val="both"/>
        <w:rPr>
          <w:rFonts w:ascii="Tahoma" w:hAnsi="Tahoma" w:cs="Tahoma"/>
          <w:b/>
        </w:rPr>
      </w:pPr>
      <w:r w:rsidRPr="005D436D">
        <w:rPr>
          <w:rFonts w:ascii="Tahoma" w:hAnsi="Tahoma" w:cs="Tahoma"/>
          <w:b/>
        </w:rPr>
        <w:t>Le(s) candidat(s) :</w:t>
      </w:r>
    </w:p>
    <w:p w14:paraId="156BB87D" w14:textId="77777777" w:rsidR="00A62FB7" w:rsidRPr="005D436D" w:rsidRDefault="00797925" w:rsidP="00797925">
      <w:pPr>
        <w:jc w:val="both"/>
        <w:rPr>
          <w:rFonts w:ascii="Tahoma" w:hAnsi="Tahoma" w:cs="Tahoma"/>
          <w:b/>
        </w:rPr>
      </w:pPr>
      <w:r w:rsidRPr="005D436D">
        <w:rPr>
          <w:rFonts w:ascii="Tahoma" w:hAnsi="Tahoma" w:cs="Tahoma"/>
          <w:b/>
        </w:rPr>
        <w:t>(</w:t>
      </w:r>
      <w:r w:rsidR="005D436D" w:rsidRPr="005D436D">
        <w:rPr>
          <w:rFonts w:ascii="Tahoma" w:hAnsi="Tahoma" w:cs="Tahoma"/>
          <w:b/>
        </w:rPr>
        <w:t>R</w:t>
      </w:r>
      <w:r w:rsidRPr="005D436D">
        <w:rPr>
          <w:rFonts w:ascii="Tahoma" w:hAnsi="Tahoma" w:cs="Tahoma"/>
          <w:b/>
        </w:rPr>
        <w:t>eprésentant(s) ha</w:t>
      </w:r>
      <w:r w:rsidR="00A62FB7" w:rsidRPr="005D436D">
        <w:rPr>
          <w:rFonts w:ascii="Tahoma" w:hAnsi="Tahoma" w:cs="Tahoma"/>
          <w:b/>
        </w:rPr>
        <w:t>bilité(s) pour signer le marché</w:t>
      </w:r>
      <w:r w:rsidR="00CF53B4" w:rsidRPr="005D436D">
        <w:rPr>
          <w:rFonts w:ascii="Tahoma" w:hAnsi="Tahoma" w:cs="Tahoma"/>
          <w:b/>
        </w:rPr>
        <w:t>)</w:t>
      </w:r>
    </w:p>
    <w:p w14:paraId="6091618F" w14:textId="77777777" w:rsidR="00A62FB7" w:rsidRDefault="00A62FB7" w:rsidP="00797925">
      <w:pPr>
        <w:jc w:val="both"/>
        <w:rPr>
          <w:rFonts w:ascii="Tahoma" w:hAnsi="Tahoma" w:cs="Tahoma"/>
        </w:rPr>
      </w:pPr>
    </w:p>
    <w:p w14:paraId="44589619" w14:textId="77777777" w:rsidR="00677620" w:rsidRDefault="00677620" w:rsidP="00797925">
      <w:pPr>
        <w:jc w:val="both"/>
        <w:rPr>
          <w:rFonts w:ascii="Tahoma" w:hAnsi="Tahoma" w:cs="Tahoma"/>
        </w:rPr>
      </w:pPr>
    </w:p>
    <w:p w14:paraId="15830D2F" w14:textId="77777777" w:rsidR="00C27297" w:rsidRDefault="00C27297" w:rsidP="00797925">
      <w:pPr>
        <w:jc w:val="both"/>
        <w:rPr>
          <w:rFonts w:ascii="Tahoma" w:hAnsi="Tahoma" w:cs="Tahoma"/>
        </w:rPr>
      </w:pPr>
    </w:p>
    <w:p w14:paraId="5F9D7E38" w14:textId="77777777" w:rsidR="00C27297" w:rsidRDefault="00C27297" w:rsidP="00797925">
      <w:pPr>
        <w:jc w:val="both"/>
        <w:rPr>
          <w:rFonts w:ascii="Tahoma" w:hAnsi="Tahoma" w:cs="Tahoma"/>
        </w:rPr>
      </w:pPr>
    </w:p>
    <w:p w14:paraId="38000263" w14:textId="77777777" w:rsidR="00677620" w:rsidRPr="005D436D" w:rsidRDefault="00677620" w:rsidP="00797925">
      <w:pPr>
        <w:jc w:val="both"/>
        <w:rPr>
          <w:rFonts w:ascii="Tahoma" w:hAnsi="Tahoma" w:cs="Tahoma"/>
        </w:rPr>
      </w:pPr>
    </w:p>
    <w:p w14:paraId="736853D9" w14:textId="77777777" w:rsidR="005D436D" w:rsidRDefault="005D436D" w:rsidP="00797925">
      <w:pPr>
        <w:rPr>
          <w:rFonts w:ascii="Tahoma" w:hAnsi="Tahoma" w:cs="Tahoma"/>
          <w:b/>
          <w:i/>
          <w:sz w:val="22"/>
          <w:szCs w:val="22"/>
          <w:u w:val="single"/>
        </w:rPr>
      </w:pPr>
    </w:p>
    <w:p w14:paraId="04659B67" w14:textId="77777777" w:rsidR="00797925" w:rsidRPr="00873097" w:rsidRDefault="00797925" w:rsidP="00797925">
      <w:pPr>
        <w:rPr>
          <w:rFonts w:ascii="Tahoma" w:hAnsi="Tahoma" w:cs="Tahoma"/>
          <w:b/>
          <w:sz w:val="22"/>
          <w:szCs w:val="22"/>
          <w:u w:val="single"/>
        </w:rPr>
      </w:pPr>
      <w:r w:rsidRPr="00873097">
        <w:rPr>
          <w:rFonts w:ascii="Tahoma" w:hAnsi="Tahoma" w:cs="Tahoma"/>
          <w:b/>
          <w:sz w:val="22"/>
          <w:szCs w:val="22"/>
          <w:u w:val="single"/>
        </w:rPr>
        <w:t xml:space="preserve">ARTICLE </w:t>
      </w:r>
      <w:r w:rsidR="00873097" w:rsidRPr="00873097">
        <w:rPr>
          <w:rFonts w:ascii="Tahoma" w:hAnsi="Tahoma" w:cs="Tahoma"/>
          <w:b/>
          <w:sz w:val="22"/>
          <w:szCs w:val="22"/>
          <w:u w:val="single"/>
        </w:rPr>
        <w:t>5</w:t>
      </w:r>
      <w:r w:rsidRPr="00873097">
        <w:rPr>
          <w:rFonts w:ascii="Tahoma" w:hAnsi="Tahoma" w:cs="Tahoma"/>
          <w:b/>
          <w:sz w:val="22"/>
          <w:szCs w:val="22"/>
          <w:u w:val="single"/>
        </w:rPr>
        <w:t xml:space="preserve"> </w:t>
      </w:r>
      <w:r w:rsidR="00873097" w:rsidRPr="00873097">
        <w:rPr>
          <w:rFonts w:ascii="Tahoma" w:hAnsi="Tahoma" w:cs="Tahoma"/>
          <w:b/>
          <w:sz w:val="22"/>
          <w:szCs w:val="22"/>
          <w:u w:val="single"/>
        </w:rPr>
        <w:t>–</w:t>
      </w:r>
      <w:r w:rsidRPr="00873097">
        <w:rPr>
          <w:rFonts w:ascii="Tahoma" w:hAnsi="Tahoma" w:cs="Tahoma"/>
          <w:b/>
          <w:sz w:val="22"/>
          <w:szCs w:val="22"/>
          <w:u w:val="single"/>
        </w:rPr>
        <w:t xml:space="preserve"> DÉCISION DE L'ACHETEUR</w:t>
      </w:r>
    </w:p>
    <w:p w14:paraId="490783BA" w14:textId="77777777" w:rsidR="00797925" w:rsidRPr="00374B37" w:rsidRDefault="00797925" w:rsidP="00797925">
      <w:pPr>
        <w:jc w:val="both"/>
        <w:rPr>
          <w:rFonts w:ascii="Tahoma" w:hAnsi="Tahoma" w:cs="Tahoma"/>
          <w:sz w:val="22"/>
          <w:szCs w:val="22"/>
        </w:rPr>
      </w:pPr>
    </w:p>
    <w:p w14:paraId="40555116" w14:textId="57083999" w:rsidR="00797925" w:rsidRDefault="00797925" w:rsidP="00797925">
      <w:pPr>
        <w:jc w:val="both"/>
        <w:rPr>
          <w:rFonts w:ascii="Tahoma" w:hAnsi="Tahoma" w:cs="Tahoma"/>
          <w:sz w:val="22"/>
          <w:szCs w:val="22"/>
        </w:rPr>
      </w:pPr>
      <w:r w:rsidRPr="00374B37">
        <w:rPr>
          <w:rFonts w:ascii="Tahoma" w:hAnsi="Tahoma" w:cs="Tahoma"/>
          <w:sz w:val="22"/>
          <w:szCs w:val="22"/>
        </w:rPr>
        <w:t xml:space="preserve">La présente offre est acceptée </w:t>
      </w:r>
      <w:r w:rsidR="002A675E" w:rsidRPr="00374B37">
        <w:rPr>
          <w:rFonts w:ascii="Tahoma" w:hAnsi="Tahoma" w:cs="Tahoma"/>
          <w:sz w:val="22"/>
          <w:szCs w:val="22"/>
        </w:rPr>
        <w:t>aux conditions définies à l'acte d'engagement</w:t>
      </w:r>
      <w:r w:rsidR="00A534CA">
        <w:rPr>
          <w:rFonts w:ascii="Tahoma" w:hAnsi="Tahoma" w:cs="Tahoma"/>
          <w:sz w:val="22"/>
          <w:szCs w:val="22"/>
        </w:rPr>
        <w:t>.</w:t>
      </w:r>
    </w:p>
    <w:p w14:paraId="24147CA8" w14:textId="77777777" w:rsidR="00BB1103" w:rsidRDefault="00BB1103" w:rsidP="00797925">
      <w:pPr>
        <w:jc w:val="both"/>
        <w:rPr>
          <w:rFonts w:ascii="Tahoma" w:hAnsi="Tahoma" w:cs="Tahoma"/>
          <w:sz w:val="22"/>
          <w:szCs w:val="22"/>
        </w:rPr>
      </w:pPr>
    </w:p>
    <w:p w14:paraId="40FEED55" w14:textId="77777777" w:rsidR="00BB1103" w:rsidRDefault="00BB1103" w:rsidP="00797925">
      <w:pPr>
        <w:jc w:val="both"/>
        <w:rPr>
          <w:rFonts w:ascii="Tahoma" w:hAnsi="Tahoma" w:cs="Tahoma"/>
          <w:sz w:val="22"/>
          <w:szCs w:val="22"/>
        </w:rPr>
      </w:pPr>
    </w:p>
    <w:p w14:paraId="0EE3A77B" w14:textId="77777777" w:rsidR="00BB1103" w:rsidRDefault="00BB1103" w:rsidP="00797925">
      <w:pPr>
        <w:jc w:val="both"/>
        <w:rPr>
          <w:rFonts w:ascii="Tahoma" w:hAnsi="Tahoma" w:cs="Tahoma"/>
          <w:sz w:val="22"/>
          <w:szCs w:val="22"/>
        </w:rPr>
      </w:pPr>
    </w:p>
    <w:p w14:paraId="4E9CC5BE" w14:textId="77777777" w:rsidR="00BB1103" w:rsidRPr="00374B37" w:rsidRDefault="00BB1103" w:rsidP="00797925">
      <w:pPr>
        <w:jc w:val="both"/>
        <w:rPr>
          <w:rFonts w:ascii="Tahoma" w:hAnsi="Tahoma" w:cs="Tahoma"/>
          <w:sz w:val="22"/>
          <w:szCs w:val="22"/>
        </w:rPr>
      </w:pPr>
    </w:p>
    <w:p w14:paraId="6F5ADC5E" w14:textId="77777777" w:rsidR="00CF53B4" w:rsidRPr="00374B37" w:rsidRDefault="00CF53B4" w:rsidP="00797925">
      <w:pPr>
        <w:jc w:val="both"/>
        <w:rPr>
          <w:rFonts w:ascii="Tahoma" w:hAnsi="Tahoma" w:cs="Tahoma"/>
          <w:sz w:val="22"/>
          <w:szCs w:val="22"/>
        </w:rPr>
      </w:pPr>
    </w:p>
    <w:p w14:paraId="0BC4F3E5" w14:textId="77777777" w:rsidR="00797925" w:rsidRPr="00374B37" w:rsidRDefault="00797925" w:rsidP="00797925">
      <w:pPr>
        <w:rPr>
          <w:rFonts w:ascii="Tahoma" w:hAnsi="Tahoma" w:cs="Tahoma"/>
          <w:b/>
          <w:sz w:val="22"/>
          <w:szCs w:val="22"/>
        </w:rPr>
      </w:pPr>
      <w:r w:rsidRPr="00374B37">
        <w:rPr>
          <w:rFonts w:ascii="Tahoma" w:hAnsi="Tahoma" w:cs="Tahoma"/>
          <w:b/>
          <w:sz w:val="22"/>
          <w:szCs w:val="22"/>
        </w:rPr>
        <w:t>Pour le pouvoir adjudicateur</w:t>
      </w:r>
    </w:p>
    <w:p w14:paraId="1DCD417B" w14:textId="77777777" w:rsidR="005206E3" w:rsidRPr="00374B37" w:rsidRDefault="005206E3" w:rsidP="00797925">
      <w:pPr>
        <w:rPr>
          <w:rFonts w:ascii="Tahoma" w:hAnsi="Tahoma" w:cs="Tahoma"/>
          <w:b/>
          <w:sz w:val="22"/>
          <w:szCs w:val="22"/>
        </w:rPr>
      </w:pPr>
    </w:p>
    <w:p w14:paraId="6655C261" w14:textId="77777777"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030EF402" w14:textId="77777777" w:rsidR="005D436D" w:rsidRDefault="005D436D" w:rsidP="00797925">
      <w:pPr>
        <w:rPr>
          <w:rFonts w:ascii="Tahoma" w:hAnsi="Tahoma" w:cs="Tahoma"/>
          <w:b/>
          <w:sz w:val="18"/>
          <w:szCs w:val="18"/>
        </w:rPr>
      </w:pPr>
    </w:p>
    <w:p w14:paraId="6FB3B25C" w14:textId="77777777" w:rsidR="005D436D" w:rsidRDefault="005D436D" w:rsidP="00797925">
      <w:pPr>
        <w:rPr>
          <w:rFonts w:ascii="Tahoma" w:hAnsi="Tahoma" w:cs="Tahoma"/>
          <w:b/>
          <w:sz w:val="18"/>
          <w:szCs w:val="18"/>
        </w:rPr>
      </w:pPr>
    </w:p>
    <w:p w14:paraId="5BCE781F" w14:textId="77777777" w:rsidR="00797925" w:rsidRPr="005D436D" w:rsidRDefault="00797925" w:rsidP="00797925">
      <w:pPr>
        <w:rPr>
          <w:rFonts w:ascii="Tahoma" w:hAnsi="Tahoma" w:cs="Tahoma"/>
          <w:b/>
        </w:rPr>
      </w:pPr>
      <w:r w:rsidRPr="005D436D">
        <w:rPr>
          <w:rFonts w:ascii="Tahoma" w:hAnsi="Tahoma" w:cs="Tahoma"/>
          <w:b/>
          <w:sz w:val="22"/>
          <w:szCs w:val="22"/>
        </w:rPr>
        <w:t>Signature</w:t>
      </w:r>
      <w:r w:rsidRPr="005D436D">
        <w:rPr>
          <w:rFonts w:ascii="Tahoma" w:hAnsi="Tahoma" w:cs="Tahoma"/>
          <w:b/>
        </w:rPr>
        <w:t xml:space="preserve"> (l'acheteur)</w:t>
      </w:r>
    </w:p>
    <w:p w14:paraId="1AE3220B" w14:textId="77777777" w:rsidR="00797925" w:rsidRPr="00374B37" w:rsidRDefault="00797925" w:rsidP="00797925">
      <w:pPr>
        <w:jc w:val="both"/>
        <w:rPr>
          <w:rFonts w:ascii="Tahoma" w:hAnsi="Tahoma" w:cs="Tahoma"/>
          <w:sz w:val="22"/>
          <w:szCs w:val="22"/>
        </w:rPr>
      </w:pPr>
    </w:p>
    <w:p w14:paraId="169DBF3D" w14:textId="77777777" w:rsidR="00CF53B4" w:rsidRPr="00374B37" w:rsidRDefault="00CF53B4" w:rsidP="00797925">
      <w:pPr>
        <w:jc w:val="both"/>
        <w:rPr>
          <w:rFonts w:ascii="Tahoma" w:hAnsi="Tahoma" w:cs="Tahoma"/>
          <w:sz w:val="22"/>
          <w:szCs w:val="22"/>
        </w:rPr>
      </w:pPr>
    </w:p>
    <w:p w14:paraId="3CBE4653" w14:textId="77777777" w:rsidR="00CF53B4" w:rsidRPr="00374B37" w:rsidRDefault="00CF53B4" w:rsidP="00797925">
      <w:pPr>
        <w:jc w:val="both"/>
        <w:rPr>
          <w:rFonts w:ascii="Tahoma" w:hAnsi="Tahoma" w:cs="Tahoma"/>
          <w:sz w:val="22"/>
          <w:szCs w:val="22"/>
        </w:rPr>
      </w:pPr>
    </w:p>
    <w:p w14:paraId="6A9CBCB6" w14:textId="77777777" w:rsidR="00CF53B4" w:rsidRPr="00374B37" w:rsidRDefault="00CF53B4" w:rsidP="00797925">
      <w:pPr>
        <w:jc w:val="both"/>
        <w:rPr>
          <w:rFonts w:ascii="Tahoma" w:hAnsi="Tahoma" w:cs="Tahoma"/>
          <w:sz w:val="22"/>
          <w:szCs w:val="22"/>
        </w:rPr>
      </w:pPr>
    </w:p>
    <w:p w14:paraId="1A0074CD" w14:textId="77777777" w:rsidR="00203F26" w:rsidRDefault="00203F26" w:rsidP="00797925">
      <w:pPr>
        <w:jc w:val="both"/>
        <w:rPr>
          <w:rFonts w:ascii="Tahoma" w:hAnsi="Tahoma" w:cs="Tahoma"/>
          <w:sz w:val="22"/>
          <w:szCs w:val="22"/>
        </w:rPr>
      </w:pPr>
    </w:p>
    <w:p w14:paraId="1E8D986B" w14:textId="77777777" w:rsidR="00203F26" w:rsidRDefault="00203F26" w:rsidP="00797925">
      <w:pPr>
        <w:jc w:val="both"/>
        <w:rPr>
          <w:rFonts w:ascii="Tahoma" w:hAnsi="Tahoma" w:cs="Tahoma"/>
          <w:sz w:val="22"/>
          <w:szCs w:val="22"/>
        </w:rPr>
      </w:pPr>
    </w:p>
    <w:sectPr w:rsidR="00203F26" w:rsidSect="00963AC3">
      <w:headerReference w:type="default" r:id="rId8"/>
      <w:footerReference w:type="even" r:id="rId9"/>
      <w:footerReference w:type="default" r:id="rId10"/>
      <w:pgSz w:w="11906" w:h="16838" w:code="9"/>
      <w:pgMar w:top="1134" w:right="1418" w:bottom="1418" w:left="1418" w:header="720" w:footer="720" w:gutter="0"/>
      <w:paperSrc w:first="2" w:other="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BB45F" w14:textId="77777777" w:rsidR="007B41AB" w:rsidRDefault="007B41AB">
      <w:r>
        <w:separator/>
      </w:r>
    </w:p>
  </w:endnote>
  <w:endnote w:type="continuationSeparator" w:id="0">
    <w:p w14:paraId="47301CF4" w14:textId="77777777" w:rsidR="007B41AB" w:rsidRDefault="007B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5F591" w14:textId="77777777" w:rsidR="00F77523" w:rsidRDefault="00F77523" w:rsidP="008F1E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64CAA6D2" w14:textId="77777777" w:rsidR="00F77523" w:rsidRDefault="00F775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BF242" w14:textId="75F31720" w:rsidR="008F1EE6" w:rsidRPr="000B78B4" w:rsidRDefault="008F1EE6" w:rsidP="008F1EE6">
    <w:pPr>
      <w:pStyle w:val="Pieddepage"/>
      <w:framePr w:wrap="around" w:vAnchor="text" w:hAnchor="margin" w:xAlign="center" w:y="1"/>
      <w:rPr>
        <w:rStyle w:val="Numrodepage"/>
        <w:rFonts w:ascii="Tahoma" w:hAnsi="Tahoma" w:cs="Tahoma"/>
        <w:sz w:val="16"/>
        <w:szCs w:val="16"/>
      </w:rPr>
    </w:pP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PAGE  </w:instrText>
    </w:r>
    <w:r w:rsidRPr="000B78B4">
      <w:rPr>
        <w:rStyle w:val="Numrodepage"/>
        <w:rFonts w:ascii="Tahoma" w:hAnsi="Tahoma" w:cs="Tahoma"/>
        <w:sz w:val="16"/>
        <w:szCs w:val="16"/>
      </w:rPr>
      <w:fldChar w:fldCharType="separate"/>
    </w:r>
    <w:r w:rsidR="0056754E">
      <w:rPr>
        <w:rStyle w:val="Numrodepage"/>
        <w:rFonts w:ascii="Tahoma" w:hAnsi="Tahoma" w:cs="Tahoma"/>
        <w:noProof/>
        <w:sz w:val="16"/>
        <w:szCs w:val="16"/>
      </w:rPr>
      <w:t>6</w:t>
    </w:r>
    <w:r w:rsidRPr="000B78B4">
      <w:rPr>
        <w:rStyle w:val="Numrodepage"/>
        <w:rFonts w:ascii="Tahoma" w:hAnsi="Tahoma" w:cs="Tahoma"/>
        <w:sz w:val="16"/>
        <w:szCs w:val="16"/>
      </w:rPr>
      <w:fldChar w:fldCharType="end"/>
    </w:r>
    <w:r w:rsidRPr="000B78B4">
      <w:rPr>
        <w:rStyle w:val="Numrodepage"/>
        <w:rFonts w:ascii="Tahoma" w:hAnsi="Tahoma" w:cs="Tahoma"/>
        <w:sz w:val="16"/>
        <w:szCs w:val="16"/>
      </w:rPr>
      <w:t>/</w:t>
    </w: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 NUMPAGES </w:instrText>
    </w:r>
    <w:r w:rsidRPr="000B78B4">
      <w:rPr>
        <w:rStyle w:val="Numrodepage"/>
        <w:rFonts w:ascii="Tahoma" w:hAnsi="Tahoma" w:cs="Tahoma"/>
        <w:sz w:val="16"/>
        <w:szCs w:val="16"/>
      </w:rPr>
      <w:fldChar w:fldCharType="separate"/>
    </w:r>
    <w:r w:rsidR="0056754E">
      <w:rPr>
        <w:rStyle w:val="Numrodepage"/>
        <w:rFonts w:ascii="Tahoma" w:hAnsi="Tahoma" w:cs="Tahoma"/>
        <w:noProof/>
        <w:sz w:val="16"/>
        <w:szCs w:val="16"/>
      </w:rPr>
      <w:t>6</w:t>
    </w:r>
    <w:r w:rsidRPr="000B78B4">
      <w:rPr>
        <w:rStyle w:val="Numrodepage"/>
        <w:rFonts w:ascii="Tahoma" w:hAnsi="Tahoma" w:cs="Tahoma"/>
        <w:sz w:val="16"/>
        <w:szCs w:val="16"/>
      </w:rPr>
      <w:fldChar w:fldCharType="end"/>
    </w:r>
  </w:p>
  <w:p w14:paraId="7899A604" w14:textId="77777777" w:rsidR="00F77523" w:rsidRDefault="00F77523" w:rsidP="00916F4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2DCDF" w14:textId="77777777" w:rsidR="007B41AB" w:rsidRDefault="007B41AB">
      <w:r>
        <w:separator/>
      </w:r>
    </w:p>
  </w:footnote>
  <w:footnote w:type="continuationSeparator" w:id="0">
    <w:p w14:paraId="78685BA0" w14:textId="77777777" w:rsidR="007B41AB" w:rsidRDefault="007B41AB">
      <w:r>
        <w:continuationSeparator/>
      </w:r>
    </w:p>
  </w:footnote>
  <w:footnote w:id="1">
    <w:p w14:paraId="0A6A0590" w14:textId="77777777" w:rsidR="00374B37" w:rsidRDefault="00374B37" w:rsidP="00374B37">
      <w:pPr>
        <w:pStyle w:val="Notedebasdepage"/>
      </w:pPr>
      <w:r>
        <w:rPr>
          <w:rStyle w:val="Appelnotedebasdep"/>
        </w:rPr>
        <w:footnoteRef/>
      </w:r>
      <w:r>
        <w:t xml:space="preserve"> </w:t>
      </w:r>
      <w:r>
        <w:rPr>
          <w:i/>
          <w:iCs/>
        </w:rPr>
        <w:t>Ces coordonnées seront valablement utilisées pour toute notification au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2F3EF" w14:textId="77777777" w:rsidR="00C27CFD" w:rsidRPr="00677620" w:rsidRDefault="00DC289C" w:rsidP="00677620">
    <w:pPr>
      <w:pStyle w:val="En-tte"/>
    </w:pPr>
    <w:r>
      <w:rPr>
        <w:rFonts w:ascii="Arial" w:hAnsi="Arial"/>
        <w:b/>
        <w:i/>
      </w:rPr>
      <w:t>MOE</w:t>
    </w:r>
    <w:r w:rsidR="00C27297">
      <w:rPr>
        <w:rFonts w:ascii="Arial" w:hAnsi="Arial"/>
        <w:b/>
        <w:i/>
      </w:rPr>
      <w:t xml:space="preserve"> – Acte d’engagement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C2216C"/>
    <w:lvl w:ilvl="0">
      <w:numFmt w:val="decimal"/>
      <w:lvlText w:val="*"/>
      <w:lvlJc w:val="left"/>
    </w:lvl>
  </w:abstractNum>
  <w:abstractNum w:abstractNumId="1" w15:restartNumberingAfterBreak="0">
    <w:nsid w:val="03EB08A6"/>
    <w:multiLevelType w:val="singleLevel"/>
    <w:tmpl w:val="D77C631C"/>
    <w:lvl w:ilvl="0">
      <w:start w:val="2"/>
      <w:numFmt w:val="bullet"/>
      <w:lvlText w:val="-"/>
      <w:lvlJc w:val="left"/>
      <w:pPr>
        <w:tabs>
          <w:tab w:val="num" w:pos="1065"/>
        </w:tabs>
        <w:ind w:left="1065" w:hanging="360"/>
      </w:pPr>
      <w:rPr>
        <w:rFonts w:ascii="Times New Roman" w:hAnsi="Times New Roman" w:hint="default"/>
      </w:rPr>
    </w:lvl>
  </w:abstractNum>
  <w:abstractNum w:abstractNumId="2" w15:restartNumberingAfterBreak="0">
    <w:nsid w:val="09B22D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593965"/>
    <w:multiLevelType w:val="hybridMultilevel"/>
    <w:tmpl w:val="3A44D292"/>
    <w:lvl w:ilvl="0" w:tplc="360022E4">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4E71FE"/>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D77DE5"/>
    <w:multiLevelType w:val="singleLevel"/>
    <w:tmpl w:val="19367FA8"/>
    <w:lvl w:ilvl="0">
      <w:start w:val="1"/>
      <w:numFmt w:val="bullet"/>
      <w:lvlText w:val=""/>
      <w:lvlJc w:val="left"/>
      <w:pPr>
        <w:tabs>
          <w:tab w:val="num" w:pos="1920"/>
        </w:tabs>
        <w:ind w:left="1920" w:hanging="360"/>
      </w:pPr>
      <w:rPr>
        <w:rFonts w:ascii="Wingdings" w:hAnsi="Wingdings" w:hint="default"/>
      </w:rPr>
    </w:lvl>
  </w:abstractNum>
  <w:abstractNum w:abstractNumId="6" w15:restartNumberingAfterBreak="0">
    <w:nsid w:val="210871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160016"/>
    <w:multiLevelType w:val="hybridMultilevel"/>
    <w:tmpl w:val="7ABCFAFE"/>
    <w:lvl w:ilvl="0" w:tplc="00D0A8F0">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7E7728E"/>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9" w15:restartNumberingAfterBreak="0">
    <w:nsid w:val="284B0BFA"/>
    <w:multiLevelType w:val="hybridMultilevel"/>
    <w:tmpl w:val="B9D83ECA"/>
    <w:lvl w:ilvl="0" w:tplc="CF00C96C">
      <w:start w:val="3"/>
      <w:numFmt w:val="upperLetter"/>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15:restartNumberingAfterBreak="0">
    <w:nsid w:val="29FE305E"/>
    <w:multiLevelType w:val="singleLevel"/>
    <w:tmpl w:val="84FAE600"/>
    <w:lvl w:ilvl="0">
      <w:start w:val="6"/>
      <w:numFmt w:val="bullet"/>
      <w:lvlText w:val="-"/>
      <w:lvlJc w:val="left"/>
      <w:pPr>
        <w:tabs>
          <w:tab w:val="num" w:pos="1500"/>
        </w:tabs>
        <w:ind w:left="1500" w:hanging="360"/>
      </w:pPr>
      <w:rPr>
        <w:rFonts w:ascii="Times New Roman" w:hAnsi="Times New Roman" w:hint="default"/>
      </w:rPr>
    </w:lvl>
  </w:abstractNum>
  <w:abstractNum w:abstractNumId="11" w15:restartNumberingAfterBreak="0">
    <w:nsid w:val="2A8C7922"/>
    <w:multiLevelType w:val="singleLevel"/>
    <w:tmpl w:val="B2E2066C"/>
    <w:lvl w:ilvl="0">
      <w:start w:val="1"/>
      <w:numFmt w:val="bullet"/>
      <w:lvlText w:val="-"/>
      <w:lvlJc w:val="left"/>
      <w:pPr>
        <w:tabs>
          <w:tab w:val="num" w:pos="360"/>
        </w:tabs>
        <w:ind w:left="360" w:hanging="360"/>
      </w:pPr>
      <w:rPr>
        <w:rFonts w:ascii="Times New Roman" w:hAnsi="Times New Roman" w:hint="default"/>
      </w:rPr>
    </w:lvl>
  </w:abstractNum>
  <w:abstractNum w:abstractNumId="12" w15:restartNumberingAfterBreak="0">
    <w:nsid w:val="2A996EB3"/>
    <w:multiLevelType w:val="singleLevel"/>
    <w:tmpl w:val="360022E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396D4119"/>
    <w:multiLevelType w:val="singleLevel"/>
    <w:tmpl w:val="5E9C1458"/>
    <w:lvl w:ilvl="0">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3AA045E5"/>
    <w:multiLevelType w:val="hybridMultilevel"/>
    <w:tmpl w:val="6BA06C78"/>
    <w:lvl w:ilvl="0" w:tplc="40403418">
      <w:start w:val="1"/>
      <w:numFmt w:val="bullet"/>
      <w:lvlText w:val=""/>
      <w:lvlJc w:val="left"/>
      <w:pPr>
        <w:tabs>
          <w:tab w:val="num" w:pos="1134"/>
        </w:tabs>
        <w:ind w:left="1191" w:hanging="397"/>
      </w:pPr>
      <w:rPr>
        <w:rFonts w:ascii="Symbol" w:hAnsi="Symbol" w:hint="default"/>
      </w:rPr>
    </w:lvl>
    <w:lvl w:ilvl="1" w:tplc="C2CA58A8" w:tentative="1">
      <w:start w:val="1"/>
      <w:numFmt w:val="bullet"/>
      <w:lvlText w:val="o"/>
      <w:lvlJc w:val="left"/>
      <w:pPr>
        <w:tabs>
          <w:tab w:val="num" w:pos="1837"/>
        </w:tabs>
        <w:ind w:left="1837" w:hanging="360"/>
      </w:pPr>
      <w:rPr>
        <w:rFonts w:ascii="Courier New" w:hAnsi="Courier New" w:cs="Courier New" w:hint="default"/>
      </w:rPr>
    </w:lvl>
    <w:lvl w:ilvl="2" w:tplc="C0949A7A" w:tentative="1">
      <w:start w:val="1"/>
      <w:numFmt w:val="bullet"/>
      <w:lvlText w:val=""/>
      <w:lvlJc w:val="left"/>
      <w:pPr>
        <w:tabs>
          <w:tab w:val="num" w:pos="2557"/>
        </w:tabs>
        <w:ind w:left="2557" w:hanging="360"/>
      </w:pPr>
      <w:rPr>
        <w:rFonts w:ascii="Wingdings" w:hAnsi="Wingdings" w:hint="default"/>
      </w:rPr>
    </w:lvl>
    <w:lvl w:ilvl="3" w:tplc="E50E00EE" w:tentative="1">
      <w:start w:val="1"/>
      <w:numFmt w:val="bullet"/>
      <w:lvlText w:val=""/>
      <w:lvlJc w:val="left"/>
      <w:pPr>
        <w:tabs>
          <w:tab w:val="num" w:pos="3277"/>
        </w:tabs>
        <w:ind w:left="3277" w:hanging="360"/>
      </w:pPr>
      <w:rPr>
        <w:rFonts w:ascii="Symbol" w:hAnsi="Symbol" w:hint="default"/>
      </w:rPr>
    </w:lvl>
    <w:lvl w:ilvl="4" w:tplc="16DAEFCA" w:tentative="1">
      <w:start w:val="1"/>
      <w:numFmt w:val="bullet"/>
      <w:lvlText w:val="o"/>
      <w:lvlJc w:val="left"/>
      <w:pPr>
        <w:tabs>
          <w:tab w:val="num" w:pos="3997"/>
        </w:tabs>
        <w:ind w:left="3997" w:hanging="360"/>
      </w:pPr>
      <w:rPr>
        <w:rFonts w:ascii="Courier New" w:hAnsi="Courier New" w:cs="Courier New" w:hint="default"/>
      </w:rPr>
    </w:lvl>
    <w:lvl w:ilvl="5" w:tplc="B23C4E1C" w:tentative="1">
      <w:start w:val="1"/>
      <w:numFmt w:val="bullet"/>
      <w:lvlText w:val=""/>
      <w:lvlJc w:val="left"/>
      <w:pPr>
        <w:tabs>
          <w:tab w:val="num" w:pos="4717"/>
        </w:tabs>
        <w:ind w:left="4717" w:hanging="360"/>
      </w:pPr>
      <w:rPr>
        <w:rFonts w:ascii="Wingdings" w:hAnsi="Wingdings" w:hint="default"/>
      </w:rPr>
    </w:lvl>
    <w:lvl w:ilvl="6" w:tplc="EF9E3F36" w:tentative="1">
      <w:start w:val="1"/>
      <w:numFmt w:val="bullet"/>
      <w:lvlText w:val=""/>
      <w:lvlJc w:val="left"/>
      <w:pPr>
        <w:tabs>
          <w:tab w:val="num" w:pos="5437"/>
        </w:tabs>
        <w:ind w:left="5437" w:hanging="360"/>
      </w:pPr>
      <w:rPr>
        <w:rFonts w:ascii="Symbol" w:hAnsi="Symbol" w:hint="default"/>
      </w:rPr>
    </w:lvl>
    <w:lvl w:ilvl="7" w:tplc="59128B60" w:tentative="1">
      <w:start w:val="1"/>
      <w:numFmt w:val="bullet"/>
      <w:lvlText w:val="o"/>
      <w:lvlJc w:val="left"/>
      <w:pPr>
        <w:tabs>
          <w:tab w:val="num" w:pos="6157"/>
        </w:tabs>
        <w:ind w:left="6157" w:hanging="360"/>
      </w:pPr>
      <w:rPr>
        <w:rFonts w:ascii="Courier New" w:hAnsi="Courier New" w:cs="Courier New" w:hint="default"/>
      </w:rPr>
    </w:lvl>
    <w:lvl w:ilvl="8" w:tplc="6C3CA4C0" w:tentative="1">
      <w:start w:val="1"/>
      <w:numFmt w:val="bullet"/>
      <w:lvlText w:val=""/>
      <w:lvlJc w:val="left"/>
      <w:pPr>
        <w:tabs>
          <w:tab w:val="num" w:pos="6877"/>
        </w:tabs>
        <w:ind w:left="6877" w:hanging="360"/>
      </w:pPr>
      <w:rPr>
        <w:rFonts w:ascii="Wingdings" w:hAnsi="Wingdings" w:hint="default"/>
      </w:rPr>
    </w:lvl>
  </w:abstractNum>
  <w:abstractNum w:abstractNumId="15" w15:restartNumberingAfterBreak="0">
    <w:nsid w:val="3BEC0409"/>
    <w:multiLevelType w:val="hybridMultilevel"/>
    <w:tmpl w:val="E5941AA2"/>
    <w:lvl w:ilvl="0" w:tplc="107E37A6">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3D9010F9"/>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DAF2AE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F241692"/>
    <w:multiLevelType w:val="hybridMultilevel"/>
    <w:tmpl w:val="9232233A"/>
    <w:lvl w:ilvl="0" w:tplc="040C0001">
      <w:start w:val="1"/>
      <w:numFmt w:val="bullet"/>
      <w:lvlText w:val=""/>
      <w:lvlJc w:val="left"/>
      <w:pPr>
        <w:tabs>
          <w:tab w:val="num" w:pos="1152"/>
        </w:tabs>
        <w:ind w:left="115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472E62C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8896FD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8A227C0"/>
    <w:multiLevelType w:val="multilevel"/>
    <w:tmpl w:val="D3E22466"/>
    <w:lvl w:ilvl="0">
      <w:start w:val="1"/>
      <w:numFmt w:val="bullet"/>
      <w:lvlText w:val=""/>
      <w:lvlJc w:val="left"/>
      <w:pPr>
        <w:tabs>
          <w:tab w:val="num" w:pos="737"/>
        </w:tabs>
        <w:ind w:left="794"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2D6D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2A95412"/>
    <w:multiLevelType w:val="singleLevel"/>
    <w:tmpl w:val="107E37A6"/>
    <w:lvl w:ilvl="0">
      <w:start w:val="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673118E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BD18C2"/>
    <w:multiLevelType w:val="singleLevel"/>
    <w:tmpl w:val="13A850F2"/>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F0679E5"/>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28" w15:restartNumberingAfterBreak="0">
    <w:nsid w:val="75731175"/>
    <w:multiLevelType w:val="singleLevel"/>
    <w:tmpl w:val="D2E2ABAA"/>
    <w:lvl w:ilvl="0">
      <w:start w:val="1"/>
      <w:numFmt w:val="upperLetter"/>
      <w:pStyle w:val="flchtext"/>
      <w:lvlText w:val="%1)"/>
      <w:lvlJc w:val="left"/>
      <w:pPr>
        <w:tabs>
          <w:tab w:val="num" w:pos="1770"/>
        </w:tabs>
        <w:ind w:left="1770" w:hanging="360"/>
      </w:pPr>
      <w:rPr>
        <w:rFonts w:hint="default"/>
      </w:rPr>
    </w:lvl>
  </w:abstractNum>
  <w:abstractNum w:abstractNumId="29" w15:restartNumberingAfterBreak="0">
    <w:nsid w:val="77B64E9C"/>
    <w:multiLevelType w:val="hybridMultilevel"/>
    <w:tmpl w:val="D3E22466"/>
    <w:lvl w:ilvl="0" w:tplc="79ECBC1E">
      <w:start w:val="1"/>
      <w:numFmt w:val="bullet"/>
      <w:lvlText w:val=""/>
      <w:lvlJc w:val="left"/>
      <w:pPr>
        <w:tabs>
          <w:tab w:val="num" w:pos="737"/>
        </w:tabs>
        <w:ind w:left="794" w:hanging="397"/>
      </w:pPr>
      <w:rPr>
        <w:rFonts w:ascii="Symbol" w:hAnsi="Symbol" w:hint="default"/>
      </w:rPr>
    </w:lvl>
    <w:lvl w:ilvl="1" w:tplc="4D08AC5C" w:tentative="1">
      <w:start w:val="1"/>
      <w:numFmt w:val="bullet"/>
      <w:lvlText w:val="o"/>
      <w:lvlJc w:val="left"/>
      <w:pPr>
        <w:tabs>
          <w:tab w:val="num" w:pos="1440"/>
        </w:tabs>
        <w:ind w:left="1440" w:hanging="360"/>
      </w:pPr>
      <w:rPr>
        <w:rFonts w:ascii="Courier New" w:hAnsi="Courier New" w:cs="Courier New" w:hint="default"/>
      </w:rPr>
    </w:lvl>
    <w:lvl w:ilvl="2" w:tplc="AF98FB42" w:tentative="1">
      <w:start w:val="1"/>
      <w:numFmt w:val="bullet"/>
      <w:lvlText w:val=""/>
      <w:lvlJc w:val="left"/>
      <w:pPr>
        <w:tabs>
          <w:tab w:val="num" w:pos="2160"/>
        </w:tabs>
        <w:ind w:left="2160" w:hanging="360"/>
      </w:pPr>
      <w:rPr>
        <w:rFonts w:ascii="Wingdings" w:hAnsi="Wingdings" w:hint="default"/>
      </w:rPr>
    </w:lvl>
    <w:lvl w:ilvl="3" w:tplc="AE9AC57A" w:tentative="1">
      <w:start w:val="1"/>
      <w:numFmt w:val="bullet"/>
      <w:lvlText w:val=""/>
      <w:lvlJc w:val="left"/>
      <w:pPr>
        <w:tabs>
          <w:tab w:val="num" w:pos="2880"/>
        </w:tabs>
        <w:ind w:left="2880" w:hanging="360"/>
      </w:pPr>
      <w:rPr>
        <w:rFonts w:ascii="Symbol" w:hAnsi="Symbol" w:hint="default"/>
      </w:rPr>
    </w:lvl>
    <w:lvl w:ilvl="4" w:tplc="785257C6" w:tentative="1">
      <w:start w:val="1"/>
      <w:numFmt w:val="bullet"/>
      <w:lvlText w:val="o"/>
      <w:lvlJc w:val="left"/>
      <w:pPr>
        <w:tabs>
          <w:tab w:val="num" w:pos="3600"/>
        </w:tabs>
        <w:ind w:left="3600" w:hanging="360"/>
      </w:pPr>
      <w:rPr>
        <w:rFonts w:ascii="Courier New" w:hAnsi="Courier New" w:cs="Courier New" w:hint="default"/>
      </w:rPr>
    </w:lvl>
    <w:lvl w:ilvl="5" w:tplc="98C6557C" w:tentative="1">
      <w:start w:val="1"/>
      <w:numFmt w:val="bullet"/>
      <w:lvlText w:val=""/>
      <w:lvlJc w:val="left"/>
      <w:pPr>
        <w:tabs>
          <w:tab w:val="num" w:pos="4320"/>
        </w:tabs>
        <w:ind w:left="4320" w:hanging="360"/>
      </w:pPr>
      <w:rPr>
        <w:rFonts w:ascii="Wingdings" w:hAnsi="Wingdings" w:hint="default"/>
      </w:rPr>
    </w:lvl>
    <w:lvl w:ilvl="6" w:tplc="03AE9F2C" w:tentative="1">
      <w:start w:val="1"/>
      <w:numFmt w:val="bullet"/>
      <w:lvlText w:val=""/>
      <w:lvlJc w:val="left"/>
      <w:pPr>
        <w:tabs>
          <w:tab w:val="num" w:pos="5040"/>
        </w:tabs>
        <w:ind w:left="5040" w:hanging="360"/>
      </w:pPr>
      <w:rPr>
        <w:rFonts w:ascii="Symbol" w:hAnsi="Symbol" w:hint="default"/>
      </w:rPr>
    </w:lvl>
    <w:lvl w:ilvl="7" w:tplc="CC521C28" w:tentative="1">
      <w:start w:val="1"/>
      <w:numFmt w:val="bullet"/>
      <w:lvlText w:val="o"/>
      <w:lvlJc w:val="left"/>
      <w:pPr>
        <w:tabs>
          <w:tab w:val="num" w:pos="5760"/>
        </w:tabs>
        <w:ind w:left="5760" w:hanging="360"/>
      </w:pPr>
      <w:rPr>
        <w:rFonts w:ascii="Courier New" w:hAnsi="Courier New" w:cs="Courier New" w:hint="default"/>
      </w:rPr>
    </w:lvl>
    <w:lvl w:ilvl="8" w:tplc="960258B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0D4BE5"/>
    <w:multiLevelType w:val="singleLevel"/>
    <w:tmpl w:val="ACFA6CEC"/>
    <w:lvl w:ilvl="0">
      <w:start w:val="2"/>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4F672B"/>
    <w:multiLevelType w:val="hybridMultilevel"/>
    <w:tmpl w:val="139C8D12"/>
    <w:lvl w:ilvl="0" w:tplc="90DE429E">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CC3E3B"/>
    <w:multiLevelType w:val="singleLevel"/>
    <w:tmpl w:val="21029E58"/>
    <w:lvl w:ilvl="0">
      <w:numFmt w:val="bullet"/>
      <w:lvlText w:val="-"/>
      <w:lvlJc w:val="left"/>
      <w:pPr>
        <w:tabs>
          <w:tab w:val="num" w:pos="1776"/>
        </w:tabs>
        <w:ind w:left="1776" w:hanging="360"/>
      </w:pPr>
      <w:rPr>
        <w:rFonts w:ascii="Times New Roman" w:hAnsi="Times New Roman" w:hint="default"/>
      </w:rPr>
    </w:lvl>
  </w:abstractNum>
  <w:abstractNum w:abstractNumId="34" w15:restartNumberingAfterBreak="0">
    <w:nsid w:val="7F5A63D8"/>
    <w:multiLevelType w:val="singleLevel"/>
    <w:tmpl w:val="3FF4F2A0"/>
    <w:lvl w:ilvl="0">
      <w:start w:val="1"/>
      <w:numFmt w:val="bullet"/>
      <w:lvlText w:val=""/>
      <w:lvlJc w:val="left"/>
      <w:pPr>
        <w:tabs>
          <w:tab w:val="num" w:pos="360"/>
        </w:tabs>
        <w:ind w:left="360" w:hanging="360"/>
      </w:pPr>
      <w:rPr>
        <w:rFonts w:ascii="Wingdings" w:hAnsi="Wingdings" w:hint="default"/>
        <w:sz w:val="20"/>
      </w:rPr>
    </w:lvl>
  </w:abstractNum>
  <w:num w:numId="1">
    <w:abstractNumId w:val="1"/>
  </w:num>
  <w:num w:numId="2">
    <w:abstractNumId w:val="28"/>
  </w:num>
  <w:num w:numId="3">
    <w:abstractNumId w:val="30"/>
  </w:num>
  <w:num w:numId="4">
    <w:abstractNumId w:val="11"/>
  </w:num>
  <w:num w:numId="5">
    <w:abstractNumId w:val="8"/>
  </w:num>
  <w:num w:numId="6">
    <w:abstractNumId w:val="27"/>
  </w:num>
  <w:num w:numId="7">
    <w:abstractNumId w:val="34"/>
  </w:num>
  <w:num w:numId="8">
    <w:abstractNumId w:val="24"/>
  </w:num>
  <w:num w:numId="9">
    <w:abstractNumId w:val="19"/>
  </w:num>
  <w:num w:numId="10">
    <w:abstractNumId w:val="29"/>
  </w:num>
  <w:num w:numId="11">
    <w:abstractNumId w:val="21"/>
  </w:num>
  <w:num w:numId="12">
    <w:abstractNumId w:val="14"/>
  </w:num>
  <w:num w:numId="13">
    <w:abstractNumId w:val="23"/>
  </w:num>
  <w:num w:numId="14">
    <w:abstractNumId w:val="2"/>
  </w:num>
  <w:num w:numId="15">
    <w:abstractNumId w:val="10"/>
  </w:num>
  <w:num w:numId="16">
    <w:abstractNumId w:val="22"/>
  </w:num>
  <w:num w:numId="17">
    <w:abstractNumId w:val="5"/>
  </w:num>
  <w:num w:numId="18">
    <w:abstractNumId w:val="20"/>
  </w:num>
  <w:num w:numId="19">
    <w:abstractNumId w:val="17"/>
  </w:num>
  <w:num w:numId="20">
    <w:abstractNumId w:val="33"/>
  </w:num>
  <w:num w:numId="21">
    <w:abstractNumId w:val="6"/>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7"/>
  </w:num>
  <w:num w:numId="26">
    <w:abstractNumId w:val="16"/>
  </w:num>
  <w:num w:numId="27">
    <w:abstractNumId w:val="4"/>
  </w:num>
  <w:num w:numId="28">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9">
    <w:abstractNumId w:val="6"/>
  </w:num>
  <w:num w:numId="30">
    <w:abstractNumId w:val="30"/>
  </w:num>
  <w:num w:numId="31">
    <w:abstractNumId w:val="26"/>
  </w:num>
  <w:num w:numId="32">
    <w:abstractNumId w:val="31"/>
  </w:num>
  <w:num w:numId="33">
    <w:abstractNumId w:val="25"/>
  </w:num>
  <w:num w:numId="3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49B"/>
    <w:rsid w:val="000066CD"/>
    <w:rsid w:val="0000787F"/>
    <w:rsid w:val="00013EB0"/>
    <w:rsid w:val="00015C6A"/>
    <w:rsid w:val="000203EF"/>
    <w:rsid w:val="000230C1"/>
    <w:rsid w:val="00032603"/>
    <w:rsid w:val="0004032F"/>
    <w:rsid w:val="000511E4"/>
    <w:rsid w:val="00051E9E"/>
    <w:rsid w:val="0005435A"/>
    <w:rsid w:val="000679B9"/>
    <w:rsid w:val="0007610E"/>
    <w:rsid w:val="00084D0B"/>
    <w:rsid w:val="00096C91"/>
    <w:rsid w:val="000A34F7"/>
    <w:rsid w:val="000A50CB"/>
    <w:rsid w:val="000A7AF0"/>
    <w:rsid w:val="000B3AC5"/>
    <w:rsid w:val="000B78B4"/>
    <w:rsid w:val="000C3FB0"/>
    <w:rsid w:val="000C578D"/>
    <w:rsid w:val="000F1859"/>
    <w:rsid w:val="000F661E"/>
    <w:rsid w:val="00101498"/>
    <w:rsid w:val="0010335F"/>
    <w:rsid w:val="00111D1D"/>
    <w:rsid w:val="00114DC7"/>
    <w:rsid w:val="00116441"/>
    <w:rsid w:val="0013643A"/>
    <w:rsid w:val="001432DC"/>
    <w:rsid w:val="00156446"/>
    <w:rsid w:val="00162EA9"/>
    <w:rsid w:val="00174CA5"/>
    <w:rsid w:val="00176549"/>
    <w:rsid w:val="00176CFE"/>
    <w:rsid w:val="00195F17"/>
    <w:rsid w:val="001A1F43"/>
    <w:rsid w:val="001A629E"/>
    <w:rsid w:val="001A6582"/>
    <w:rsid w:val="001C7394"/>
    <w:rsid w:val="001D53E7"/>
    <w:rsid w:val="001E3151"/>
    <w:rsid w:val="001F4A7E"/>
    <w:rsid w:val="00201700"/>
    <w:rsid w:val="00203F26"/>
    <w:rsid w:val="00204ADD"/>
    <w:rsid w:val="002076DF"/>
    <w:rsid w:val="00214715"/>
    <w:rsid w:val="00214B80"/>
    <w:rsid w:val="00215FF1"/>
    <w:rsid w:val="0022402D"/>
    <w:rsid w:val="002312C4"/>
    <w:rsid w:val="00232424"/>
    <w:rsid w:val="00243BBE"/>
    <w:rsid w:val="00244912"/>
    <w:rsid w:val="00245378"/>
    <w:rsid w:val="00251F39"/>
    <w:rsid w:val="00260376"/>
    <w:rsid w:val="00266A60"/>
    <w:rsid w:val="00271B99"/>
    <w:rsid w:val="00283EDF"/>
    <w:rsid w:val="0029460C"/>
    <w:rsid w:val="002949C1"/>
    <w:rsid w:val="002A46B3"/>
    <w:rsid w:val="002A675E"/>
    <w:rsid w:val="002C1D8C"/>
    <w:rsid w:val="002C59DF"/>
    <w:rsid w:val="002D0452"/>
    <w:rsid w:val="002E54F1"/>
    <w:rsid w:val="002F1972"/>
    <w:rsid w:val="002F6A3D"/>
    <w:rsid w:val="00312D03"/>
    <w:rsid w:val="0032416F"/>
    <w:rsid w:val="003253D9"/>
    <w:rsid w:val="00336C38"/>
    <w:rsid w:val="003527E9"/>
    <w:rsid w:val="00357CCA"/>
    <w:rsid w:val="00374B37"/>
    <w:rsid w:val="0037752C"/>
    <w:rsid w:val="00381558"/>
    <w:rsid w:val="00391554"/>
    <w:rsid w:val="003A263B"/>
    <w:rsid w:val="003B13F4"/>
    <w:rsid w:val="003B1B4F"/>
    <w:rsid w:val="003B229C"/>
    <w:rsid w:val="003B6E3D"/>
    <w:rsid w:val="003D7E32"/>
    <w:rsid w:val="003D7EF0"/>
    <w:rsid w:val="00406EE1"/>
    <w:rsid w:val="00422A11"/>
    <w:rsid w:val="00433400"/>
    <w:rsid w:val="00433F19"/>
    <w:rsid w:val="00434D6F"/>
    <w:rsid w:val="00435F93"/>
    <w:rsid w:val="00444408"/>
    <w:rsid w:val="004448A7"/>
    <w:rsid w:val="0044786D"/>
    <w:rsid w:val="0045191C"/>
    <w:rsid w:val="00453FCC"/>
    <w:rsid w:val="00456DF5"/>
    <w:rsid w:val="00457349"/>
    <w:rsid w:val="00470E2E"/>
    <w:rsid w:val="00476D43"/>
    <w:rsid w:val="00492513"/>
    <w:rsid w:val="00494740"/>
    <w:rsid w:val="00497823"/>
    <w:rsid w:val="004A5653"/>
    <w:rsid w:val="004B1B88"/>
    <w:rsid w:val="004C149B"/>
    <w:rsid w:val="004E7BB4"/>
    <w:rsid w:val="004F17A1"/>
    <w:rsid w:val="00507206"/>
    <w:rsid w:val="00510C9D"/>
    <w:rsid w:val="005163A9"/>
    <w:rsid w:val="0051683D"/>
    <w:rsid w:val="005204AA"/>
    <w:rsid w:val="005206E3"/>
    <w:rsid w:val="00522F8F"/>
    <w:rsid w:val="00526C3D"/>
    <w:rsid w:val="00535FC8"/>
    <w:rsid w:val="00546195"/>
    <w:rsid w:val="00561414"/>
    <w:rsid w:val="00563728"/>
    <w:rsid w:val="0056754E"/>
    <w:rsid w:val="00580497"/>
    <w:rsid w:val="0058316F"/>
    <w:rsid w:val="00586608"/>
    <w:rsid w:val="00590692"/>
    <w:rsid w:val="005921E1"/>
    <w:rsid w:val="005B4A36"/>
    <w:rsid w:val="005C24B7"/>
    <w:rsid w:val="005C4ECB"/>
    <w:rsid w:val="005D436D"/>
    <w:rsid w:val="005D5802"/>
    <w:rsid w:val="005F070F"/>
    <w:rsid w:val="005F19A6"/>
    <w:rsid w:val="006017C7"/>
    <w:rsid w:val="00602325"/>
    <w:rsid w:val="00605662"/>
    <w:rsid w:val="00605968"/>
    <w:rsid w:val="006126E6"/>
    <w:rsid w:val="00620D4D"/>
    <w:rsid w:val="006219C8"/>
    <w:rsid w:val="006269B9"/>
    <w:rsid w:val="00627976"/>
    <w:rsid w:val="00637007"/>
    <w:rsid w:val="00644AAF"/>
    <w:rsid w:val="006476A0"/>
    <w:rsid w:val="006563D6"/>
    <w:rsid w:val="00666C36"/>
    <w:rsid w:val="00667699"/>
    <w:rsid w:val="00677620"/>
    <w:rsid w:val="006804C5"/>
    <w:rsid w:val="00683212"/>
    <w:rsid w:val="00695E45"/>
    <w:rsid w:val="006A12CC"/>
    <w:rsid w:val="006A4E76"/>
    <w:rsid w:val="006A5A75"/>
    <w:rsid w:val="006B6CC0"/>
    <w:rsid w:val="006C4C70"/>
    <w:rsid w:val="006C5827"/>
    <w:rsid w:val="006D324F"/>
    <w:rsid w:val="006D6365"/>
    <w:rsid w:val="006E03B5"/>
    <w:rsid w:val="006E215D"/>
    <w:rsid w:val="007018EB"/>
    <w:rsid w:val="00710AA4"/>
    <w:rsid w:val="00732F39"/>
    <w:rsid w:val="00736579"/>
    <w:rsid w:val="00736CD0"/>
    <w:rsid w:val="00761702"/>
    <w:rsid w:val="0077052D"/>
    <w:rsid w:val="007747DE"/>
    <w:rsid w:val="00782A5E"/>
    <w:rsid w:val="00783C28"/>
    <w:rsid w:val="00791E48"/>
    <w:rsid w:val="00792AE8"/>
    <w:rsid w:val="0079709E"/>
    <w:rsid w:val="00797925"/>
    <w:rsid w:val="007B236D"/>
    <w:rsid w:val="007B41AB"/>
    <w:rsid w:val="007B647A"/>
    <w:rsid w:val="007B672B"/>
    <w:rsid w:val="007B7FF2"/>
    <w:rsid w:val="007C56E8"/>
    <w:rsid w:val="007D741F"/>
    <w:rsid w:val="007E08BE"/>
    <w:rsid w:val="007E0D6F"/>
    <w:rsid w:val="007F154A"/>
    <w:rsid w:val="007F565E"/>
    <w:rsid w:val="0080777C"/>
    <w:rsid w:val="00811B20"/>
    <w:rsid w:val="008153B5"/>
    <w:rsid w:val="0082389D"/>
    <w:rsid w:val="008474A2"/>
    <w:rsid w:val="0085786D"/>
    <w:rsid w:val="0085795C"/>
    <w:rsid w:val="00860149"/>
    <w:rsid w:val="0086709C"/>
    <w:rsid w:val="00870352"/>
    <w:rsid w:val="00873097"/>
    <w:rsid w:val="008810C7"/>
    <w:rsid w:val="00891FCF"/>
    <w:rsid w:val="008C1E00"/>
    <w:rsid w:val="008C6996"/>
    <w:rsid w:val="008D16BE"/>
    <w:rsid w:val="008D2D99"/>
    <w:rsid w:val="008E3647"/>
    <w:rsid w:val="008F1EE6"/>
    <w:rsid w:val="008F49A7"/>
    <w:rsid w:val="00916F46"/>
    <w:rsid w:val="00933F4E"/>
    <w:rsid w:val="009354B5"/>
    <w:rsid w:val="009413AC"/>
    <w:rsid w:val="00941B44"/>
    <w:rsid w:val="009425C8"/>
    <w:rsid w:val="009447D4"/>
    <w:rsid w:val="00947591"/>
    <w:rsid w:val="00956DF4"/>
    <w:rsid w:val="00963AC3"/>
    <w:rsid w:val="009658AF"/>
    <w:rsid w:val="00966487"/>
    <w:rsid w:val="009668D6"/>
    <w:rsid w:val="00977F1A"/>
    <w:rsid w:val="0098157C"/>
    <w:rsid w:val="0098610A"/>
    <w:rsid w:val="009A02D9"/>
    <w:rsid w:val="009A25A2"/>
    <w:rsid w:val="009A6838"/>
    <w:rsid w:val="009B36E4"/>
    <w:rsid w:val="009D1E03"/>
    <w:rsid w:val="009D5F18"/>
    <w:rsid w:val="009E15BA"/>
    <w:rsid w:val="009F28B2"/>
    <w:rsid w:val="009F2E1B"/>
    <w:rsid w:val="00A057C9"/>
    <w:rsid w:val="00A06CAB"/>
    <w:rsid w:val="00A22CE3"/>
    <w:rsid w:val="00A33C5A"/>
    <w:rsid w:val="00A359E8"/>
    <w:rsid w:val="00A421B9"/>
    <w:rsid w:val="00A46AF2"/>
    <w:rsid w:val="00A534CA"/>
    <w:rsid w:val="00A5458F"/>
    <w:rsid w:val="00A60053"/>
    <w:rsid w:val="00A62FB7"/>
    <w:rsid w:val="00A81972"/>
    <w:rsid w:val="00A904C4"/>
    <w:rsid w:val="00A93FBC"/>
    <w:rsid w:val="00A94F0A"/>
    <w:rsid w:val="00AA0E53"/>
    <w:rsid w:val="00AA2329"/>
    <w:rsid w:val="00AB6349"/>
    <w:rsid w:val="00AC5F11"/>
    <w:rsid w:val="00AD0544"/>
    <w:rsid w:val="00AD6149"/>
    <w:rsid w:val="00AE61E5"/>
    <w:rsid w:val="00B06532"/>
    <w:rsid w:val="00B072CD"/>
    <w:rsid w:val="00B14C73"/>
    <w:rsid w:val="00B21729"/>
    <w:rsid w:val="00B222D6"/>
    <w:rsid w:val="00B46A23"/>
    <w:rsid w:val="00B573C9"/>
    <w:rsid w:val="00B5758D"/>
    <w:rsid w:val="00B715A4"/>
    <w:rsid w:val="00B74680"/>
    <w:rsid w:val="00B750C9"/>
    <w:rsid w:val="00B80291"/>
    <w:rsid w:val="00B85446"/>
    <w:rsid w:val="00B91711"/>
    <w:rsid w:val="00B9624C"/>
    <w:rsid w:val="00BB1103"/>
    <w:rsid w:val="00BC760C"/>
    <w:rsid w:val="00BD1246"/>
    <w:rsid w:val="00BD19D0"/>
    <w:rsid w:val="00BD570C"/>
    <w:rsid w:val="00BE00E2"/>
    <w:rsid w:val="00BE541F"/>
    <w:rsid w:val="00C05148"/>
    <w:rsid w:val="00C2615D"/>
    <w:rsid w:val="00C27297"/>
    <w:rsid w:val="00C27CFD"/>
    <w:rsid w:val="00C378FF"/>
    <w:rsid w:val="00C37ED3"/>
    <w:rsid w:val="00C40EBF"/>
    <w:rsid w:val="00C534DE"/>
    <w:rsid w:val="00C568C0"/>
    <w:rsid w:val="00C64A58"/>
    <w:rsid w:val="00C665ED"/>
    <w:rsid w:val="00C768DA"/>
    <w:rsid w:val="00C84F2F"/>
    <w:rsid w:val="00C93108"/>
    <w:rsid w:val="00CA0622"/>
    <w:rsid w:val="00CA675E"/>
    <w:rsid w:val="00CD2561"/>
    <w:rsid w:val="00CE1374"/>
    <w:rsid w:val="00CE41A7"/>
    <w:rsid w:val="00CE706D"/>
    <w:rsid w:val="00CF1334"/>
    <w:rsid w:val="00CF53B4"/>
    <w:rsid w:val="00D132A9"/>
    <w:rsid w:val="00D14B25"/>
    <w:rsid w:val="00D4205B"/>
    <w:rsid w:val="00D46100"/>
    <w:rsid w:val="00D464F8"/>
    <w:rsid w:val="00D52983"/>
    <w:rsid w:val="00D56D5C"/>
    <w:rsid w:val="00D57A05"/>
    <w:rsid w:val="00D62C88"/>
    <w:rsid w:val="00D66647"/>
    <w:rsid w:val="00D7477B"/>
    <w:rsid w:val="00D76906"/>
    <w:rsid w:val="00D87E15"/>
    <w:rsid w:val="00D92697"/>
    <w:rsid w:val="00D95964"/>
    <w:rsid w:val="00D967D4"/>
    <w:rsid w:val="00D97425"/>
    <w:rsid w:val="00DA0C2B"/>
    <w:rsid w:val="00DA3BA4"/>
    <w:rsid w:val="00DA639D"/>
    <w:rsid w:val="00DB4017"/>
    <w:rsid w:val="00DC180A"/>
    <w:rsid w:val="00DC209E"/>
    <w:rsid w:val="00DC266B"/>
    <w:rsid w:val="00DC289C"/>
    <w:rsid w:val="00DC589B"/>
    <w:rsid w:val="00DE5289"/>
    <w:rsid w:val="00DF41BF"/>
    <w:rsid w:val="00E00E6C"/>
    <w:rsid w:val="00E16C53"/>
    <w:rsid w:val="00E17CD5"/>
    <w:rsid w:val="00E2286E"/>
    <w:rsid w:val="00E23FB7"/>
    <w:rsid w:val="00E3459F"/>
    <w:rsid w:val="00E349B0"/>
    <w:rsid w:val="00E355A7"/>
    <w:rsid w:val="00E57066"/>
    <w:rsid w:val="00E627D2"/>
    <w:rsid w:val="00E63035"/>
    <w:rsid w:val="00E77C12"/>
    <w:rsid w:val="00E80C28"/>
    <w:rsid w:val="00E83274"/>
    <w:rsid w:val="00E9568A"/>
    <w:rsid w:val="00EC354C"/>
    <w:rsid w:val="00EC682C"/>
    <w:rsid w:val="00EE3CB2"/>
    <w:rsid w:val="00EE400B"/>
    <w:rsid w:val="00EE7956"/>
    <w:rsid w:val="00EF1F02"/>
    <w:rsid w:val="00F00817"/>
    <w:rsid w:val="00F00891"/>
    <w:rsid w:val="00F170B9"/>
    <w:rsid w:val="00F248B4"/>
    <w:rsid w:val="00F313DC"/>
    <w:rsid w:val="00F4062A"/>
    <w:rsid w:val="00F41109"/>
    <w:rsid w:val="00F50B51"/>
    <w:rsid w:val="00F51A9D"/>
    <w:rsid w:val="00F60BF6"/>
    <w:rsid w:val="00F77523"/>
    <w:rsid w:val="00F81D3D"/>
    <w:rsid w:val="00F85428"/>
    <w:rsid w:val="00F86CD4"/>
    <w:rsid w:val="00F90928"/>
    <w:rsid w:val="00F96B8F"/>
    <w:rsid w:val="00FA2D64"/>
    <w:rsid w:val="00FA4372"/>
    <w:rsid w:val="00FB09B1"/>
    <w:rsid w:val="00FB47A1"/>
    <w:rsid w:val="00FB580E"/>
    <w:rsid w:val="00FC6B6D"/>
    <w:rsid w:val="00FE6EA6"/>
    <w:rsid w:val="00FF155A"/>
    <w:rsid w:val="00FF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12E6B1"/>
  <w15:chartTrackingRefBased/>
  <w15:docId w15:val="{6D448852-F41A-4B20-89D5-51F43DBE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C5"/>
  </w:style>
  <w:style w:type="paragraph" w:styleId="Titre1">
    <w:name w:val="heading 1"/>
    <w:basedOn w:val="Normal"/>
    <w:next w:val="Normal"/>
    <w:qFormat/>
    <w:pPr>
      <w:keepNext/>
      <w:outlineLvl w:val="0"/>
    </w:pPr>
    <w:rPr>
      <w:rFonts w:ascii="Verdana" w:hAnsi="Verdana"/>
      <w:b/>
      <w:sz w:val="24"/>
    </w:rPr>
  </w:style>
  <w:style w:type="paragraph" w:styleId="Titre3">
    <w:name w:val="heading 3"/>
    <w:basedOn w:val="Normal"/>
    <w:next w:val="Normal"/>
    <w:qFormat/>
    <w:rsid w:val="000C3FB0"/>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listarticl">
    <w:name w:val="listarticl"/>
    <w:basedOn w:val="Normal"/>
    <w:pPr>
      <w:tabs>
        <w:tab w:val="left" w:pos="1843"/>
        <w:tab w:val="left" w:pos="2268"/>
      </w:tabs>
      <w:spacing w:before="260" w:after="260"/>
      <w:ind w:left="567"/>
    </w:pPr>
    <w:rPr>
      <w:rFonts w:ascii="Tahoma" w:hAnsi="Tahoma"/>
      <w:b/>
      <w:sz w:val="22"/>
    </w:rPr>
  </w:style>
  <w:style w:type="paragraph" w:styleId="Retraitcorpsdetexte">
    <w:name w:val="Body Text Indent"/>
    <w:basedOn w:val="Normal"/>
    <w:pPr>
      <w:jc w:val="both"/>
    </w:pPr>
    <w:rPr>
      <w:sz w:val="24"/>
    </w:rPr>
  </w:style>
  <w:style w:type="paragraph" w:customStyle="1" w:styleId="textarticl">
    <w:name w:val="textarticl"/>
    <w:basedOn w:val="Normal"/>
    <w:pPr>
      <w:tabs>
        <w:tab w:val="left" w:pos="1843"/>
        <w:tab w:val="left" w:pos="2268"/>
      </w:tabs>
      <w:spacing w:before="140" w:after="180"/>
      <w:ind w:left="567"/>
      <w:jc w:val="both"/>
    </w:pPr>
    <w:rPr>
      <w:rFonts w:ascii="Tahoma" w:hAnsi="Tahoma"/>
      <w:sz w:val="22"/>
    </w:rPr>
  </w:style>
  <w:style w:type="paragraph" w:styleId="Retraitcorpsdetexte2">
    <w:name w:val="Body Text Indent 2"/>
    <w:basedOn w:val="Normal"/>
    <w:pPr>
      <w:ind w:left="1134"/>
      <w:jc w:val="both"/>
    </w:pPr>
    <w:rPr>
      <w:rFonts w:ascii="Book Antiqua" w:hAnsi="Book Antiqua"/>
      <w:sz w:val="22"/>
    </w:rPr>
  </w:style>
  <w:style w:type="paragraph" w:customStyle="1" w:styleId="flchtext">
    <w:name w:val="flèchtext"/>
    <w:basedOn w:val="textarticl"/>
    <w:pPr>
      <w:numPr>
        <w:numId w:val="2"/>
      </w:numPr>
      <w:tabs>
        <w:tab w:val="clear" w:pos="1843"/>
        <w:tab w:val="clear" w:pos="2268"/>
        <w:tab w:val="left" w:pos="851"/>
      </w:tabs>
      <w:ind w:left="851" w:hanging="284"/>
    </w:pPr>
    <w:rPr>
      <w:b/>
    </w:rPr>
  </w:style>
  <w:style w:type="paragraph" w:styleId="Textedebulles">
    <w:name w:val="Balloon Text"/>
    <w:basedOn w:val="Normal"/>
    <w:semiHidden/>
    <w:rPr>
      <w:rFonts w:ascii="Tahoma" w:hAnsi="Tahoma" w:cs="Tahoma"/>
      <w:sz w:val="16"/>
      <w:szCs w:val="16"/>
    </w:rPr>
  </w:style>
  <w:style w:type="character" w:styleId="Lienhypertexte">
    <w:name w:val="Hyperlink"/>
    <w:rsid w:val="00C534DE"/>
    <w:rPr>
      <w:color w:val="0000FF"/>
      <w:u w:val="single"/>
    </w:rPr>
  </w:style>
  <w:style w:type="table" w:styleId="Grilledutableau">
    <w:name w:val="Table Grid"/>
    <w:basedOn w:val="TableauNormal"/>
    <w:rsid w:val="004A5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F00891"/>
    <w:pPr>
      <w:overflowPunct w:val="0"/>
      <w:autoSpaceDE w:val="0"/>
      <w:autoSpaceDN w:val="0"/>
      <w:adjustRightInd w:val="0"/>
      <w:textAlignment w:val="baseline"/>
    </w:pPr>
  </w:style>
  <w:style w:type="character" w:styleId="Appelnotedebasdep">
    <w:name w:val="footnote reference"/>
    <w:semiHidden/>
    <w:rsid w:val="00F00891"/>
    <w:rPr>
      <w:vertAlign w:val="superscript"/>
    </w:rPr>
  </w:style>
  <w:style w:type="paragraph" w:customStyle="1" w:styleId="Paragraphe">
    <w:name w:val="Paragraphe"/>
    <w:basedOn w:val="Normal"/>
    <w:rsid w:val="00215FF1"/>
    <w:pPr>
      <w:suppressAutoHyphens/>
      <w:overflowPunct w:val="0"/>
      <w:autoSpaceDE w:val="0"/>
      <w:spacing w:before="120"/>
      <w:jc w:val="both"/>
      <w:textAlignment w:val="baseline"/>
    </w:pPr>
    <w:rPr>
      <w:sz w:val="24"/>
      <w:lang w:eastAsia="ar-SA"/>
    </w:rPr>
  </w:style>
  <w:style w:type="paragraph" w:customStyle="1" w:styleId="CarCarCarCarCarCar2CarCarCar">
    <w:name w:val="Car Car Car Car Car Car2 Car Car Car"/>
    <w:basedOn w:val="Normal"/>
    <w:rsid w:val="00916F46"/>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8C1E00"/>
    <w:rPr>
      <w:sz w:val="16"/>
      <w:szCs w:val="16"/>
    </w:rPr>
  </w:style>
  <w:style w:type="paragraph" w:styleId="Commentaire">
    <w:name w:val="annotation text"/>
    <w:basedOn w:val="Normal"/>
    <w:link w:val="CommentaireCar"/>
    <w:uiPriority w:val="99"/>
    <w:semiHidden/>
    <w:unhideWhenUsed/>
    <w:rsid w:val="008C1E00"/>
  </w:style>
  <w:style w:type="character" w:customStyle="1" w:styleId="CommentaireCar">
    <w:name w:val="Commentaire Car"/>
    <w:basedOn w:val="Policepardfaut"/>
    <w:link w:val="Commentaire"/>
    <w:uiPriority w:val="99"/>
    <w:semiHidden/>
    <w:rsid w:val="008C1E00"/>
  </w:style>
  <w:style w:type="paragraph" w:styleId="Objetducommentaire">
    <w:name w:val="annotation subject"/>
    <w:basedOn w:val="Commentaire"/>
    <w:next w:val="Commentaire"/>
    <w:link w:val="ObjetducommentaireCar"/>
    <w:uiPriority w:val="99"/>
    <w:semiHidden/>
    <w:unhideWhenUsed/>
    <w:rsid w:val="008C1E00"/>
    <w:rPr>
      <w:b/>
      <w:bCs/>
    </w:rPr>
  </w:style>
  <w:style w:type="character" w:customStyle="1" w:styleId="ObjetducommentaireCar">
    <w:name w:val="Objet du commentaire Car"/>
    <w:link w:val="Objetducommentaire"/>
    <w:uiPriority w:val="99"/>
    <w:semiHidden/>
    <w:rsid w:val="008C1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35316">
      <w:bodyDiv w:val="1"/>
      <w:marLeft w:val="0"/>
      <w:marRight w:val="0"/>
      <w:marTop w:val="0"/>
      <w:marBottom w:val="0"/>
      <w:divBdr>
        <w:top w:val="none" w:sz="0" w:space="0" w:color="auto"/>
        <w:left w:val="none" w:sz="0" w:space="0" w:color="auto"/>
        <w:bottom w:val="none" w:sz="0" w:space="0" w:color="auto"/>
        <w:right w:val="none" w:sz="0" w:space="0" w:color="auto"/>
      </w:divBdr>
    </w:div>
    <w:div w:id="347408328">
      <w:bodyDiv w:val="1"/>
      <w:marLeft w:val="0"/>
      <w:marRight w:val="0"/>
      <w:marTop w:val="0"/>
      <w:marBottom w:val="0"/>
      <w:divBdr>
        <w:top w:val="none" w:sz="0" w:space="0" w:color="auto"/>
        <w:left w:val="none" w:sz="0" w:space="0" w:color="auto"/>
        <w:bottom w:val="none" w:sz="0" w:space="0" w:color="auto"/>
        <w:right w:val="none" w:sz="0" w:space="0" w:color="auto"/>
      </w:divBdr>
    </w:div>
    <w:div w:id="479932085">
      <w:bodyDiv w:val="1"/>
      <w:marLeft w:val="0"/>
      <w:marRight w:val="0"/>
      <w:marTop w:val="0"/>
      <w:marBottom w:val="0"/>
      <w:divBdr>
        <w:top w:val="none" w:sz="0" w:space="0" w:color="auto"/>
        <w:left w:val="none" w:sz="0" w:space="0" w:color="auto"/>
        <w:bottom w:val="none" w:sz="0" w:space="0" w:color="auto"/>
        <w:right w:val="none" w:sz="0" w:space="0" w:color="auto"/>
      </w:divBdr>
    </w:div>
    <w:div w:id="15407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38B-A97D-4843-887C-437757C78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6</Pages>
  <Words>779</Words>
  <Characters>4563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CAISSE PRIMAIRE D'ASSURANCE MALADIE DES ALPES MARITIMES - 06</vt:lpstr>
    </vt:vector>
  </TitlesOfParts>
  <Company>CNAMTS</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 DES ALPES MARITIMES - 06</dc:title>
  <dc:subject/>
  <dc:creator>CPAM061</dc:creator>
  <cp:keywords/>
  <cp:lastModifiedBy>BOISSAT BRON ILYES (CPAM ALPES-MARITIMES)</cp:lastModifiedBy>
  <cp:revision>43</cp:revision>
  <cp:lastPrinted>2016-04-21T11:53:00Z</cp:lastPrinted>
  <dcterms:created xsi:type="dcterms:W3CDTF">2023-11-06T08:54:00Z</dcterms:created>
  <dcterms:modified xsi:type="dcterms:W3CDTF">2025-07-11T09:40:00Z</dcterms:modified>
</cp:coreProperties>
</file>