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9700D" w14:textId="091446AB" w:rsidR="00C96ACD" w:rsidRPr="002F6797" w:rsidRDefault="00C96ACD" w:rsidP="0027495B">
      <w:pPr>
        <w:spacing w:after="0" w:line="240" w:lineRule="auto"/>
        <w:ind w:left="-284" w:right="-284"/>
        <w:jc w:val="center"/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</w:pPr>
      <w:r w:rsidRPr="002F6797"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  <w:t>ANNEXE</w:t>
      </w:r>
      <w:r w:rsidR="0027495B" w:rsidRPr="002F6797"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  <w:t xml:space="preserve"> </w:t>
      </w:r>
      <w:r w:rsidR="00E068F8" w:rsidRPr="002F6797"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  <w:t>FINANCIERE</w:t>
      </w:r>
      <w:r w:rsidR="004B2D47" w:rsidRPr="002F6797"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  <w:t xml:space="preserve"> </w:t>
      </w:r>
      <w:r w:rsidR="0027495B" w:rsidRPr="002F6797">
        <w:rPr>
          <w:rFonts w:eastAsia="Times New Roman" w:cstheme="minorHAnsi"/>
          <w:b/>
          <w:bCs/>
          <w:iCs/>
          <w:sz w:val="28"/>
          <w:szCs w:val="28"/>
          <w:u w:val="single"/>
          <w:lang w:eastAsia="fr-FR"/>
        </w:rPr>
        <w:t>A L’ACTE D’ENGAGEMENT</w:t>
      </w:r>
      <w:r w:rsidR="00BF0C84" w:rsidRPr="00BF0C84">
        <w:rPr>
          <w:rFonts w:eastAsia="Times New Roman" w:cstheme="minorHAnsi"/>
          <w:b/>
          <w:bCs/>
          <w:iCs/>
          <w:sz w:val="28"/>
          <w:szCs w:val="28"/>
          <w:lang w:eastAsia="fr-FR"/>
        </w:rPr>
        <w:t xml:space="preserve">  </w:t>
      </w:r>
    </w:p>
    <w:p w14:paraId="43BC4CAF" w14:textId="1EB99FEC" w:rsidR="00EE2B67" w:rsidRDefault="00BF0C84" w:rsidP="0027495B">
      <w:pPr>
        <w:spacing w:after="0" w:line="240" w:lineRule="auto"/>
        <w:ind w:left="-284" w:right="-284"/>
        <w:jc w:val="center"/>
        <w:rPr>
          <w:rFonts w:eastAsia="Times New Roman" w:cstheme="minorHAnsi"/>
          <w:b/>
          <w:bCs/>
          <w:iCs/>
          <w:sz w:val="28"/>
          <w:szCs w:val="28"/>
          <w:lang w:eastAsia="fr-FR"/>
        </w:rPr>
      </w:pPr>
      <w:r w:rsidRPr="00BF0C84">
        <w:rPr>
          <w:rFonts w:eastAsia="Times New Roman" w:cstheme="minorHAnsi"/>
          <w:b/>
          <w:bCs/>
          <w:iCs/>
          <w:sz w:val="28"/>
          <w:szCs w:val="28"/>
          <w:lang w:eastAsia="fr-FR"/>
        </w:rPr>
        <w:t>DAF_</w:t>
      </w:r>
      <w:r w:rsidR="008E29BC">
        <w:rPr>
          <w:rFonts w:eastAsia="Times New Roman" w:cstheme="minorHAnsi"/>
          <w:b/>
          <w:bCs/>
          <w:iCs/>
          <w:sz w:val="28"/>
          <w:szCs w:val="28"/>
          <w:lang w:eastAsia="fr-FR"/>
        </w:rPr>
        <w:t>2025_000887</w:t>
      </w:r>
    </w:p>
    <w:p w14:paraId="75BC30EA" w14:textId="77777777" w:rsidR="00BF0C84" w:rsidRPr="002D6E57" w:rsidRDefault="00BF0C84" w:rsidP="0027495B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0DC27D42" w14:textId="073AD0A1" w:rsidR="00E068F8" w:rsidRPr="002F6797" w:rsidRDefault="008E013D" w:rsidP="002F6797">
      <w:pPr>
        <w:spacing w:after="0" w:line="240" w:lineRule="auto"/>
        <w:ind w:left="-284" w:right="-284"/>
        <w:jc w:val="center"/>
        <w:rPr>
          <w:rFonts w:cstheme="minorHAnsi"/>
          <w:sz w:val="24"/>
        </w:rPr>
      </w:pPr>
      <w:sdt>
        <w:sdtPr>
          <w:rPr>
            <w:rFonts w:cstheme="minorHAnsi"/>
          </w:rPr>
          <w:id w:val="-1974973610"/>
          <w:placeholder>
            <w:docPart w:val="8E82F45207BD4667AFF76F4D3903E90D"/>
          </w:placeholder>
        </w:sdtPr>
        <w:sdtEndPr>
          <w:rPr>
            <w:sz w:val="24"/>
          </w:rPr>
        </w:sdtEndPr>
        <w:sdtContent>
          <w:r w:rsidR="008E29BC">
            <w:rPr>
              <w:rFonts w:ascii="Marianne Medium" w:hAnsi="Marianne Medium"/>
              <w:b/>
              <w:bCs/>
            </w:rPr>
            <w:t>Externalisation des examens d’anatomie et cytologie pathologiques (ACP) au profit de l’hôpital régional d’instruction des armées Clermont Tonnerre</w:t>
          </w:r>
        </w:sdtContent>
      </w:sdt>
    </w:p>
    <w:p w14:paraId="68343F3C" w14:textId="77777777" w:rsidR="00E068F8" w:rsidRDefault="00E068F8" w:rsidP="0027495B">
      <w:pPr>
        <w:spacing w:after="0" w:line="240" w:lineRule="auto"/>
        <w:ind w:left="-284" w:right="-284"/>
        <w:jc w:val="center"/>
        <w:rPr>
          <w:rFonts w:cstheme="minorHAnsi"/>
        </w:rPr>
      </w:pPr>
    </w:p>
    <w:p w14:paraId="2A7659CE" w14:textId="77777777" w:rsidR="0027495B" w:rsidRPr="00E068F8" w:rsidRDefault="0027495B" w:rsidP="00E068F8">
      <w:pPr>
        <w:pStyle w:val="Corpsdetexte"/>
        <w:ind w:left="-284" w:right="-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68F8">
        <w:rPr>
          <w:rFonts w:asciiTheme="minorHAnsi" w:hAnsiTheme="minorHAnsi" w:cstheme="minorHAnsi"/>
          <w:i/>
          <w:sz w:val="22"/>
          <w:szCs w:val="22"/>
        </w:rPr>
        <w:t>Cette annexe permet au candidat d’établir son offre. Constitutive de l’offre, c’est le document à partir duquel vont se fonder l’analyse et le jugement des offres conformément aux critères énoncés dans le règlement de la consultation.</w:t>
      </w:r>
    </w:p>
    <w:p w14:paraId="195FF8D9" w14:textId="77777777" w:rsidR="0027495B" w:rsidRPr="00E068F8" w:rsidRDefault="0027495B" w:rsidP="00E068F8">
      <w:pPr>
        <w:pStyle w:val="Corpsdetexte"/>
        <w:ind w:left="-284" w:right="-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68F8">
        <w:rPr>
          <w:rFonts w:asciiTheme="minorHAnsi" w:hAnsiTheme="minorHAnsi" w:cstheme="minorHAnsi"/>
          <w:i/>
          <w:sz w:val="22"/>
          <w:szCs w:val="22"/>
        </w:rPr>
        <w:t>Le candidat s’efforcera de répondre aux différents items sans faire de renvoi au dossier technique qu’il pourrait fournir à l’appui de son offre ou à tout le moins, il indiquera exactement les documents dans lesquels se trouvent les informations nécessaires à l’étude de son offre. Seules les pages de renvoi clairement indiquées dans cette annexe seront prises en compte pour l’analyse des offres.</w:t>
      </w:r>
    </w:p>
    <w:p w14:paraId="11DA5B7A" w14:textId="77777777" w:rsidR="0027495B" w:rsidRPr="002D6E57" w:rsidRDefault="0027495B" w:rsidP="00EE2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2C748F9D" w14:textId="75EDC250" w:rsidR="00C96ACD" w:rsidRDefault="00C96ACD" w:rsidP="00C96ACD">
      <w:pPr>
        <w:spacing w:after="0" w:line="240" w:lineRule="auto"/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</w:pPr>
      <w:r w:rsidRPr="00E068F8"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  <w:t>RAISON SOCIALE DU CANDIDAT :</w:t>
      </w:r>
    </w:p>
    <w:p w14:paraId="3D447DDC" w14:textId="2DE13CB1" w:rsidR="00467AB9" w:rsidRDefault="00467AB9" w:rsidP="00C96ACD">
      <w:pPr>
        <w:spacing w:after="0" w:line="240" w:lineRule="auto"/>
        <w:rPr>
          <w:rFonts w:eastAsia="Times New Roman" w:cstheme="minorHAnsi"/>
          <w:b/>
          <w:bCs/>
          <w:color w:val="FF0000"/>
          <w:sz w:val="24"/>
          <w:szCs w:val="24"/>
          <w:lang w:eastAsia="fr-FR"/>
        </w:rPr>
      </w:pPr>
    </w:p>
    <w:p w14:paraId="7EDD0DAC" w14:textId="77777777" w:rsidR="00C96ACD" w:rsidRPr="00E068F8" w:rsidRDefault="00801BAF" w:rsidP="0027495B">
      <w:pPr>
        <w:pStyle w:val="Titre3"/>
        <w:numPr>
          <w:ilvl w:val="0"/>
          <w:numId w:val="8"/>
        </w:numPr>
        <w:jc w:val="left"/>
        <w:rPr>
          <w:rFonts w:asciiTheme="minorHAnsi" w:hAnsiTheme="minorHAnsi" w:cstheme="minorHAnsi"/>
          <w:caps/>
          <w:szCs w:val="28"/>
        </w:rPr>
      </w:pPr>
      <w:r w:rsidRPr="00E068F8">
        <w:rPr>
          <w:rFonts w:asciiTheme="minorHAnsi" w:hAnsiTheme="minorHAnsi" w:cstheme="minorHAnsi"/>
          <w:caps/>
          <w:szCs w:val="28"/>
        </w:rPr>
        <w:t>T</w:t>
      </w:r>
      <w:r w:rsidR="00C96ACD" w:rsidRPr="00E068F8">
        <w:rPr>
          <w:rFonts w:asciiTheme="minorHAnsi" w:hAnsiTheme="minorHAnsi" w:cstheme="minorHAnsi"/>
          <w:caps/>
          <w:szCs w:val="28"/>
        </w:rPr>
        <w:t>aux de remise</w:t>
      </w:r>
      <w:r w:rsidR="001A6497" w:rsidRPr="00E068F8">
        <w:rPr>
          <w:rFonts w:asciiTheme="minorHAnsi" w:hAnsiTheme="minorHAnsi" w:cstheme="minorHAnsi"/>
          <w:caps/>
          <w:szCs w:val="28"/>
        </w:rPr>
        <w:t xml:space="preserve"> </w:t>
      </w:r>
      <w:r w:rsidR="00F70C45" w:rsidRPr="00E068F8">
        <w:rPr>
          <w:rFonts w:asciiTheme="minorHAnsi" w:hAnsiTheme="minorHAnsi" w:cstheme="minorHAnsi"/>
          <w:caps/>
          <w:szCs w:val="28"/>
        </w:rPr>
        <w:t>:</w:t>
      </w:r>
    </w:p>
    <w:p w14:paraId="3ABC654E" w14:textId="77777777" w:rsidR="00801BAF" w:rsidRPr="00E068F8" w:rsidRDefault="00801BAF" w:rsidP="00801BAF">
      <w:pPr>
        <w:spacing w:after="0"/>
        <w:rPr>
          <w:rFonts w:cstheme="minorHAnsi"/>
        </w:rPr>
      </w:pPr>
      <w:r w:rsidRPr="00E068F8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DC4FEC" wp14:editId="1FF2FD28">
                <wp:simplePos x="0" y="0"/>
                <wp:positionH relativeFrom="column">
                  <wp:posOffset>29845</wp:posOffset>
                </wp:positionH>
                <wp:positionV relativeFrom="paragraph">
                  <wp:posOffset>57150</wp:posOffset>
                </wp:positionV>
                <wp:extent cx="944880" cy="426720"/>
                <wp:effectExtent l="0" t="0" r="2667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26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C0FD2" id="Rectangle 4" o:spid="_x0000_s1026" style="position:absolute;margin-left:2.35pt;margin-top:4.5pt;width:74.4pt;height:33.6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" filled="f" strokecolor="#385d8a" strokeweight="1pt"/>
            </w:pict>
          </mc:Fallback>
        </mc:AlternateContent>
      </w:r>
      <w:r w:rsidR="00C96ACD" w:rsidRPr="00E068F8">
        <w:rPr>
          <w:rFonts w:cstheme="minorHAnsi"/>
        </w:rPr>
        <w:tab/>
      </w:r>
      <w:r w:rsidR="00C35383" w:rsidRPr="00E068F8">
        <w:rPr>
          <w:rFonts w:cstheme="minorHAnsi"/>
        </w:rPr>
        <w:tab/>
      </w:r>
    </w:p>
    <w:p w14:paraId="6887315C" w14:textId="1FAC3C1A" w:rsidR="00801BAF" w:rsidRPr="00E068F8" w:rsidRDefault="00801BAF" w:rsidP="00801BAF">
      <w:pPr>
        <w:rPr>
          <w:rFonts w:cstheme="minorHAnsi"/>
        </w:rPr>
      </w:pPr>
      <w:r w:rsidRPr="00E068F8">
        <w:rPr>
          <w:rFonts w:cstheme="minorHAnsi"/>
        </w:rPr>
        <w:tab/>
      </w:r>
      <w:r w:rsidRPr="00E068F8">
        <w:rPr>
          <w:rFonts w:cstheme="minorHAnsi"/>
        </w:rPr>
        <w:tab/>
      </w:r>
      <w:r w:rsidRPr="00E068F8">
        <w:rPr>
          <w:rFonts w:cstheme="minorHAnsi"/>
        </w:rPr>
        <w:tab/>
      </w:r>
      <w:r w:rsidRPr="00E068F8">
        <w:rPr>
          <w:rFonts w:eastAsia="Times New Roman" w:cstheme="minorHAnsi"/>
          <w:b/>
          <w:bCs/>
          <w:lang w:eastAsia="fr-FR"/>
        </w:rPr>
        <w:t xml:space="preserve">% </w:t>
      </w:r>
      <w:r w:rsidR="00E068F8" w:rsidRPr="00E068F8">
        <w:rPr>
          <w:rFonts w:eastAsia="Times New Roman" w:cstheme="minorHAnsi"/>
          <w:b/>
          <w:bCs/>
          <w:lang w:eastAsia="fr-FR"/>
        </w:rPr>
        <w:t>de remise pour les actes c</w:t>
      </w:r>
      <w:r w:rsidR="00A60CF7">
        <w:rPr>
          <w:rFonts w:eastAsia="Times New Roman" w:cstheme="minorHAnsi"/>
          <w:b/>
          <w:bCs/>
          <w:lang w:eastAsia="fr-FR"/>
        </w:rPr>
        <w:t>o</w:t>
      </w:r>
      <w:r w:rsidR="00E068F8" w:rsidRPr="00E068F8">
        <w:rPr>
          <w:rFonts w:eastAsia="Times New Roman" w:cstheme="minorHAnsi"/>
          <w:b/>
          <w:bCs/>
          <w:lang w:eastAsia="fr-FR"/>
        </w:rPr>
        <w:t>tés CCAM</w:t>
      </w:r>
    </w:p>
    <w:p w14:paraId="257D7B6D" w14:textId="278F6E05" w:rsidR="00C96ACD" w:rsidRPr="00E068F8" w:rsidRDefault="00E068F8" w:rsidP="00FB258A">
      <w:pPr>
        <w:spacing w:after="0"/>
        <w:rPr>
          <w:rFonts w:cstheme="minorHAnsi"/>
        </w:rPr>
      </w:pPr>
      <w:r w:rsidRPr="00E068F8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E6BB13" wp14:editId="45A3ADE5">
                <wp:simplePos x="0" y="0"/>
                <wp:positionH relativeFrom="column">
                  <wp:posOffset>29845</wp:posOffset>
                </wp:positionH>
                <wp:positionV relativeFrom="paragraph">
                  <wp:posOffset>77470</wp:posOffset>
                </wp:positionV>
                <wp:extent cx="944880" cy="426720"/>
                <wp:effectExtent l="0" t="0" r="2667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26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C44B1" id="Rectangle 1" o:spid="_x0000_s1026" style="position:absolute;margin-left:2.35pt;margin-top:6.1pt;width:74.4pt;height:33.6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" filled="f" strokecolor="#385d8a" strokeweight="1pt"/>
            </w:pict>
          </mc:Fallback>
        </mc:AlternateContent>
      </w:r>
      <w:r w:rsidR="00C96ACD" w:rsidRPr="00E068F8">
        <w:rPr>
          <w:rFonts w:cstheme="minorHAnsi"/>
        </w:rPr>
        <w:tab/>
      </w:r>
      <w:r w:rsidR="00C96ACD" w:rsidRPr="00E068F8">
        <w:rPr>
          <w:rFonts w:cstheme="minorHAnsi"/>
        </w:rPr>
        <w:tab/>
      </w:r>
    </w:p>
    <w:p w14:paraId="1AF2FFA1" w14:textId="06CAA7AE" w:rsidR="004B2D47" w:rsidRPr="00E068F8" w:rsidRDefault="00C800C6">
      <w:pPr>
        <w:rPr>
          <w:rFonts w:eastAsia="Times New Roman" w:cstheme="minorHAnsi"/>
          <w:b/>
          <w:bCs/>
          <w:lang w:eastAsia="fr-FR"/>
        </w:rPr>
      </w:pPr>
      <w:r w:rsidRPr="00E068F8">
        <w:rPr>
          <w:rFonts w:cstheme="minorHAnsi"/>
        </w:rPr>
        <w:tab/>
      </w:r>
      <w:r w:rsidRPr="00E068F8">
        <w:rPr>
          <w:rFonts w:cstheme="minorHAnsi"/>
        </w:rPr>
        <w:tab/>
      </w:r>
      <w:r w:rsidRPr="00E068F8">
        <w:rPr>
          <w:rFonts w:cstheme="minorHAnsi"/>
        </w:rPr>
        <w:tab/>
      </w:r>
      <w:r w:rsidRPr="00E068F8">
        <w:rPr>
          <w:rFonts w:eastAsia="Times New Roman" w:cstheme="minorHAnsi"/>
          <w:b/>
          <w:bCs/>
          <w:lang w:eastAsia="fr-FR"/>
        </w:rPr>
        <w:t xml:space="preserve">% </w:t>
      </w:r>
      <w:r w:rsidR="00E068F8" w:rsidRPr="00E068F8">
        <w:rPr>
          <w:rFonts w:eastAsia="Times New Roman" w:cstheme="minorHAnsi"/>
          <w:b/>
          <w:bCs/>
          <w:lang w:eastAsia="fr-FR"/>
        </w:rPr>
        <w:t>de remise pour les actes hors CCAM</w:t>
      </w:r>
    </w:p>
    <w:p w14:paraId="2D964882" w14:textId="7F576BA7" w:rsidR="00E068F8" w:rsidRPr="00E068F8" w:rsidRDefault="00E068F8">
      <w:pPr>
        <w:rPr>
          <w:rFonts w:eastAsia="Times New Roman" w:cstheme="minorHAnsi"/>
          <w:b/>
          <w:bCs/>
          <w:lang w:eastAsia="fr-FR"/>
        </w:rPr>
      </w:pPr>
      <w:r w:rsidRPr="00E068F8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423C8" wp14:editId="7F005815">
                <wp:simplePos x="0" y="0"/>
                <wp:positionH relativeFrom="column">
                  <wp:posOffset>12065</wp:posOffset>
                </wp:positionH>
                <wp:positionV relativeFrom="paragraph">
                  <wp:posOffset>128905</wp:posOffset>
                </wp:positionV>
                <wp:extent cx="944880" cy="426720"/>
                <wp:effectExtent l="0" t="0" r="2667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26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0C44F" id="Rectangle 2" o:spid="_x0000_s1026" style="position:absolute;margin-left:.95pt;margin-top:10.15pt;width:74.4pt;height:33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" filled="f" strokecolor="#385d8a" strokeweight="1pt"/>
            </w:pict>
          </mc:Fallback>
        </mc:AlternateContent>
      </w:r>
    </w:p>
    <w:p w14:paraId="266D16C5" w14:textId="6FDED379" w:rsidR="004B2D47" w:rsidRDefault="004B2D47" w:rsidP="00E068F8">
      <w:pPr>
        <w:ind w:left="2127"/>
        <w:rPr>
          <w:rFonts w:eastAsia="Times New Roman" w:cstheme="minorHAnsi"/>
          <w:b/>
          <w:bCs/>
          <w:lang w:eastAsia="fr-FR"/>
        </w:rPr>
      </w:pPr>
      <w:r w:rsidRPr="00E068F8">
        <w:rPr>
          <w:rFonts w:eastAsia="Times New Roman" w:cstheme="minorHAnsi"/>
          <w:b/>
          <w:bCs/>
          <w:lang w:eastAsia="fr-FR"/>
        </w:rPr>
        <w:t>% de remise pour le</w:t>
      </w:r>
      <w:r w:rsidR="00A60CF7">
        <w:rPr>
          <w:rFonts w:eastAsia="Times New Roman" w:cstheme="minorHAnsi"/>
          <w:b/>
          <w:bCs/>
          <w:lang w:eastAsia="fr-FR"/>
        </w:rPr>
        <w:t>s actes de biologie moléculaire</w:t>
      </w:r>
    </w:p>
    <w:p w14:paraId="5263CD81" w14:textId="77777777" w:rsidR="009474E1" w:rsidRPr="00E068F8" w:rsidRDefault="009474E1" w:rsidP="00E068F8">
      <w:pPr>
        <w:ind w:left="2127"/>
        <w:rPr>
          <w:rFonts w:eastAsia="Times New Roman" w:cstheme="minorHAnsi"/>
          <w:b/>
          <w:bCs/>
          <w:lang w:eastAsia="fr-FR"/>
        </w:rPr>
      </w:pPr>
    </w:p>
    <w:p w14:paraId="4155C29A" w14:textId="1A17845F" w:rsidR="004B2D47" w:rsidRDefault="009474E1" w:rsidP="009474E1">
      <w:pPr>
        <w:pStyle w:val="Titre3"/>
        <w:numPr>
          <w:ilvl w:val="0"/>
          <w:numId w:val="8"/>
        </w:numPr>
        <w:jc w:val="left"/>
        <w:rPr>
          <w:rFonts w:asciiTheme="minorHAnsi" w:hAnsiTheme="minorHAnsi" w:cstheme="minorHAnsi"/>
          <w:caps/>
          <w:szCs w:val="28"/>
        </w:rPr>
      </w:pPr>
      <w:r>
        <w:rPr>
          <w:rFonts w:asciiTheme="minorHAnsi" w:hAnsiTheme="minorHAnsi" w:cstheme="minorHAnsi"/>
          <w:caps/>
          <w:szCs w:val="28"/>
        </w:rPr>
        <w:t>PRESTATION INTERFAç</w:t>
      </w:r>
      <w:r w:rsidRPr="009474E1">
        <w:rPr>
          <w:rFonts w:asciiTheme="minorHAnsi" w:hAnsiTheme="minorHAnsi" w:cstheme="minorHAnsi"/>
          <w:caps/>
          <w:szCs w:val="28"/>
        </w:rPr>
        <w:t>AGE</w:t>
      </w:r>
    </w:p>
    <w:tbl>
      <w:tblPr>
        <w:tblpPr w:leftFromText="141" w:rightFromText="141" w:vertAnchor="text" w:horzAnchor="margin" w:tblpXSpec="center" w:tblpY="203"/>
        <w:tblW w:w="108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0"/>
        <w:gridCol w:w="1630"/>
        <w:gridCol w:w="1269"/>
        <w:gridCol w:w="1269"/>
        <w:gridCol w:w="865"/>
        <w:gridCol w:w="865"/>
        <w:gridCol w:w="865"/>
        <w:gridCol w:w="865"/>
      </w:tblGrid>
      <w:tr w:rsidR="009474E1" w:rsidRPr="009474E1" w14:paraId="616402BC" w14:textId="77777777" w:rsidTr="008E013D">
        <w:trPr>
          <w:trHeight w:val="997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3BF4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Dés</w:t>
            </w:r>
            <w:bookmarkStart w:id="0" w:name="_GoBack"/>
            <w:bookmarkEnd w:id="0"/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ignation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de la prestation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EAC9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Référence fournisseur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177C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PU HT contractuel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AA31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Taux de TVA en %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F1D7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Prix TTC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AF5B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Taux de remise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FF45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Prix HT avec le taux remisé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98F0" w14:textId="77777777" w:rsidR="009474E1" w:rsidRPr="009474E1" w:rsidRDefault="009474E1" w:rsidP="009474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Prix</w:t>
            </w:r>
          </w:p>
        </w:tc>
      </w:tr>
      <w:tr w:rsidR="009474E1" w:rsidRPr="009474E1" w14:paraId="4F74B14B" w14:textId="77777777" w:rsidTr="008E013D">
        <w:trPr>
          <w:trHeight w:val="281"/>
        </w:trPr>
        <w:tc>
          <w:tcPr>
            <w:tcW w:w="3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C515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87DA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8C23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01AA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C6A1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C94F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A5BA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BC19" w14:textId="77777777" w:rsidR="009474E1" w:rsidRPr="009474E1" w:rsidRDefault="009474E1" w:rsidP="009474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474E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133DF05B" w14:textId="77777777" w:rsidR="009474E1" w:rsidRPr="009474E1" w:rsidRDefault="009474E1" w:rsidP="009474E1">
      <w:pPr>
        <w:rPr>
          <w:lang w:eastAsia="fr-FR"/>
        </w:rPr>
      </w:pPr>
    </w:p>
    <w:p w14:paraId="295743EE" w14:textId="38326E29" w:rsidR="009A6A76" w:rsidRPr="00E068F8" w:rsidRDefault="009A6A76" w:rsidP="003F1181">
      <w:pPr>
        <w:pStyle w:val="Titre3"/>
        <w:numPr>
          <w:ilvl w:val="0"/>
          <w:numId w:val="8"/>
        </w:numPr>
        <w:ind w:right="-144"/>
        <w:jc w:val="left"/>
        <w:rPr>
          <w:rFonts w:asciiTheme="minorHAnsi" w:hAnsiTheme="minorHAnsi" w:cstheme="minorHAnsi"/>
          <w:caps/>
          <w:szCs w:val="28"/>
        </w:rPr>
      </w:pPr>
      <w:r w:rsidRPr="00E068F8">
        <w:rPr>
          <w:rFonts w:asciiTheme="minorHAnsi" w:hAnsiTheme="minorHAnsi" w:cstheme="minorHAnsi"/>
          <w:caps/>
          <w:szCs w:val="28"/>
        </w:rPr>
        <w:t xml:space="preserve">transmission des compte-rendus : </w:t>
      </w:r>
      <w:r w:rsidR="008E29BC">
        <w:rPr>
          <w:rFonts w:asciiTheme="minorHAnsi" w:hAnsiTheme="minorHAnsi" w:cstheme="minorHAnsi"/>
          <w:caps/>
          <w:szCs w:val="28"/>
        </w:rPr>
        <w:t>20</w:t>
      </w:r>
      <w:r w:rsidRPr="00E068F8">
        <w:rPr>
          <w:rFonts w:asciiTheme="minorHAnsi" w:hAnsiTheme="minorHAnsi" w:cstheme="minorHAnsi"/>
          <w:caps/>
          <w:szCs w:val="28"/>
        </w:rPr>
        <w:t xml:space="preserve"> points</w:t>
      </w:r>
    </w:p>
    <w:p w14:paraId="2C9E33AE" w14:textId="77777777" w:rsidR="00467AB9" w:rsidRDefault="00467AB9" w:rsidP="004B2D47">
      <w:pPr>
        <w:rPr>
          <w:rFonts w:cstheme="minorHAnsi"/>
          <w:u w:val="single"/>
        </w:rPr>
      </w:pPr>
    </w:p>
    <w:p w14:paraId="512F2ACC" w14:textId="31051FB5" w:rsidR="004B2D47" w:rsidRDefault="004B2D47" w:rsidP="004B2D47">
      <w:pPr>
        <w:rPr>
          <w:rFonts w:cstheme="minorHAnsi"/>
        </w:rPr>
      </w:pPr>
      <w:r w:rsidRPr="00E068F8">
        <w:rPr>
          <w:rFonts w:cstheme="minorHAnsi"/>
          <w:u w:val="single"/>
        </w:rPr>
        <w:t xml:space="preserve">Délais maximum annoncé de transmission des </w:t>
      </w:r>
      <w:r w:rsidR="00E068F8" w:rsidRPr="00E068F8">
        <w:rPr>
          <w:rFonts w:cstheme="minorHAnsi"/>
          <w:u w:val="single"/>
        </w:rPr>
        <w:t>comptes rendus</w:t>
      </w:r>
      <w:r w:rsidRPr="00E068F8">
        <w:rPr>
          <w:rFonts w:cstheme="minorHAnsi"/>
          <w:u w:val="single"/>
        </w:rPr>
        <w:t xml:space="preserve"> finaux</w:t>
      </w:r>
      <w:r>
        <w:rPr>
          <w:rFonts w:cstheme="minorHAnsi"/>
        </w:rPr>
        <w:t> :</w:t>
      </w:r>
    </w:p>
    <w:p w14:paraId="374C457E" w14:textId="124E799C" w:rsidR="00E068F8" w:rsidRPr="002F6797" w:rsidRDefault="00E068F8" w:rsidP="00E068F8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>
        <w:rPr>
          <w:rFonts w:cstheme="minorHAnsi"/>
        </w:rPr>
        <w:t xml:space="preserve">Biopsies et </w:t>
      </w:r>
      <w:r w:rsidRPr="005204BD">
        <w:rPr>
          <w:rFonts w:cstheme="minorHAnsi"/>
        </w:rPr>
        <w:t>cytologi</w:t>
      </w:r>
      <w:r>
        <w:rPr>
          <w:rFonts w:cstheme="minorHAnsi"/>
        </w:rPr>
        <w:t>es :</w:t>
      </w:r>
    </w:p>
    <w:p w14:paraId="679C17D5" w14:textId="77777777" w:rsidR="002F6797" w:rsidRPr="00E068F8" w:rsidRDefault="002F6797" w:rsidP="002F6797">
      <w:pPr>
        <w:pStyle w:val="Paragraphedeliste"/>
        <w:rPr>
          <w:rFonts w:ascii="Times New Roman" w:hAnsi="Times New Roman" w:cs="Times New Roman"/>
          <w:sz w:val="20"/>
        </w:rPr>
      </w:pPr>
    </w:p>
    <w:p w14:paraId="21B49518" w14:textId="3E7C3CA0" w:rsidR="00E068F8" w:rsidRPr="002F6797" w:rsidRDefault="00E068F8" w:rsidP="00E068F8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 w:rsidRPr="005204BD">
        <w:rPr>
          <w:rFonts w:cstheme="minorHAnsi"/>
        </w:rPr>
        <w:t>Pièces opératoires</w:t>
      </w:r>
      <w:r>
        <w:rPr>
          <w:rFonts w:cstheme="minorHAnsi"/>
        </w:rPr>
        <w:t> :</w:t>
      </w:r>
    </w:p>
    <w:p w14:paraId="3F2E94A6" w14:textId="77777777" w:rsidR="002F6797" w:rsidRPr="00E068F8" w:rsidRDefault="002F6797" w:rsidP="002F6797">
      <w:pPr>
        <w:pStyle w:val="Paragraphedeliste"/>
        <w:rPr>
          <w:rFonts w:ascii="Times New Roman" w:hAnsi="Times New Roman" w:cs="Times New Roman"/>
          <w:sz w:val="20"/>
        </w:rPr>
      </w:pPr>
    </w:p>
    <w:p w14:paraId="54AC8B37" w14:textId="365F6D8B" w:rsidR="0027495B" w:rsidRPr="009474E1" w:rsidRDefault="00E068F8" w:rsidP="009474E1">
      <w:pPr>
        <w:pStyle w:val="Paragraphedeliste"/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>
        <w:rPr>
          <w:rFonts w:cstheme="minorHAnsi"/>
        </w:rPr>
        <w:t>Dossiers carcinologiques et urgents :</w:t>
      </w:r>
    </w:p>
    <w:p w14:paraId="05FA3F66" w14:textId="77777777" w:rsidR="009474E1" w:rsidRPr="009474E1" w:rsidRDefault="009474E1" w:rsidP="009474E1">
      <w:pPr>
        <w:pStyle w:val="Paragraphedeliste"/>
        <w:rPr>
          <w:rFonts w:ascii="Times New Roman" w:hAnsi="Times New Roman" w:cs="Times New Roman"/>
          <w:sz w:val="20"/>
        </w:rPr>
      </w:pPr>
    </w:p>
    <w:p w14:paraId="0416C29D" w14:textId="478BFE03" w:rsidR="0027495B" w:rsidRPr="002F6797" w:rsidRDefault="009474E1" w:rsidP="002F6797">
      <w:pPr>
        <w:pStyle w:val="Corpsdetexte"/>
        <w:ind w:left="142"/>
        <w:jc w:val="center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lastRenderedPageBreak/>
        <w:t>A</w:t>
      </w:r>
      <w:r w:rsidR="0027495B" w:rsidRPr="002F6797">
        <w:rPr>
          <w:rFonts w:asciiTheme="minorHAnsi" w:hAnsiTheme="minorHAnsi" w:cstheme="minorHAnsi"/>
          <w:b/>
          <w:sz w:val="28"/>
          <w:u w:val="single"/>
        </w:rPr>
        <w:t>NNEXE D’INFORMARTIONS GÉNÉRALES</w:t>
      </w:r>
    </w:p>
    <w:p w14:paraId="7834C691" w14:textId="77777777" w:rsidR="0027495B" w:rsidRPr="002D6E57" w:rsidRDefault="0027495B" w:rsidP="0027495B">
      <w:pPr>
        <w:rPr>
          <w:rFonts w:ascii="Times New Roman" w:hAnsi="Times New Roman" w:cs="Times New Roman"/>
        </w:rPr>
      </w:pPr>
    </w:p>
    <w:p w14:paraId="1BB29819" w14:textId="77777777" w:rsidR="0027495B" w:rsidRPr="002F6797" w:rsidRDefault="0027495B" w:rsidP="0027495B">
      <w:pPr>
        <w:pStyle w:val="Titre3"/>
        <w:numPr>
          <w:ilvl w:val="0"/>
          <w:numId w:val="10"/>
        </w:numPr>
        <w:jc w:val="both"/>
        <w:rPr>
          <w:rFonts w:asciiTheme="minorHAnsi" w:hAnsiTheme="minorHAnsi" w:cstheme="minorHAnsi"/>
          <w:caps/>
          <w:szCs w:val="28"/>
        </w:rPr>
      </w:pPr>
      <w:r w:rsidRPr="002F6797">
        <w:rPr>
          <w:rFonts w:asciiTheme="minorHAnsi" w:hAnsiTheme="minorHAnsi" w:cstheme="minorHAnsi"/>
          <w:caps/>
          <w:szCs w:val="28"/>
        </w:rPr>
        <w:t>HORAIRES DU LABORATOIRE</w:t>
      </w:r>
    </w:p>
    <w:p w14:paraId="2D81AE75" w14:textId="77777777" w:rsidR="0027495B" w:rsidRPr="002D6E57" w:rsidRDefault="0027495B" w:rsidP="0027495B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27495B" w:rsidRPr="002F6797" w14:paraId="7A5292EF" w14:textId="77777777" w:rsidTr="00547A56">
        <w:trPr>
          <w:trHeight w:val="703"/>
          <w:jc w:val="center"/>
        </w:trPr>
        <w:tc>
          <w:tcPr>
            <w:tcW w:w="4536" w:type="dxa"/>
            <w:vAlign w:val="center"/>
          </w:tcPr>
          <w:p w14:paraId="630E7AE5" w14:textId="77777777" w:rsidR="0027495B" w:rsidRPr="002F6797" w:rsidRDefault="0027495B" w:rsidP="00547A56">
            <w:pPr>
              <w:pStyle w:val="Titre5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3D8D8C77" w14:textId="77777777" w:rsidR="0027495B" w:rsidRPr="002F6797" w:rsidRDefault="0027495B" w:rsidP="002D6E57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F6797">
              <w:rPr>
                <w:rFonts w:cstheme="minorHAnsi"/>
                <w:b/>
                <w:szCs w:val="24"/>
              </w:rPr>
              <w:t xml:space="preserve">Durant les jours ouvrés </w:t>
            </w:r>
            <w:r w:rsidRPr="002F6797">
              <w:rPr>
                <w:rFonts w:cstheme="minorHAnsi"/>
                <w:b/>
                <w:szCs w:val="24"/>
              </w:rPr>
              <w:br/>
              <w:t>(du lundi au vendredi)</w:t>
            </w:r>
          </w:p>
        </w:tc>
      </w:tr>
      <w:tr w:rsidR="0027495B" w:rsidRPr="002F6797" w14:paraId="62A869FE" w14:textId="77777777" w:rsidTr="002D6E57">
        <w:trPr>
          <w:trHeight w:val="3104"/>
          <w:jc w:val="center"/>
        </w:trPr>
        <w:tc>
          <w:tcPr>
            <w:tcW w:w="4536" w:type="dxa"/>
            <w:vAlign w:val="center"/>
          </w:tcPr>
          <w:p w14:paraId="4CDBD5A2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  <w:p w14:paraId="289F769A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  <w:r w:rsidRPr="002F6797">
              <w:rPr>
                <w:rFonts w:cstheme="minorHAnsi"/>
                <w:b/>
              </w:rPr>
              <w:t>HORAIRE DE FONCTIONNEMENT DU LABORATOIRE :</w:t>
            </w:r>
          </w:p>
        </w:tc>
        <w:tc>
          <w:tcPr>
            <w:tcW w:w="4536" w:type="dxa"/>
          </w:tcPr>
          <w:p w14:paraId="0895C81E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  <w:p w14:paraId="752AD607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  <w:p w14:paraId="0761AE0D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495EE497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587453B7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01BC6BAD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347B774F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7F9CD2A9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3E4AA0BF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500582E5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7E7B7E47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7495B" w:rsidRPr="002F6797" w14:paraId="63EBF54C" w14:textId="77777777" w:rsidTr="002D6E57">
        <w:trPr>
          <w:trHeight w:val="3104"/>
          <w:jc w:val="center"/>
        </w:trPr>
        <w:tc>
          <w:tcPr>
            <w:tcW w:w="4536" w:type="dxa"/>
          </w:tcPr>
          <w:p w14:paraId="71F72D61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  <w:b/>
              </w:rPr>
            </w:pPr>
          </w:p>
          <w:p w14:paraId="3294E8F6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  <w:b/>
              </w:rPr>
            </w:pPr>
            <w:r w:rsidRPr="002F6797">
              <w:rPr>
                <w:rFonts w:cstheme="minorHAnsi"/>
                <w:b/>
              </w:rPr>
              <w:t>HORAIRE DE D’OUVERTURE DU SECRETARIAT MEDICAL :</w:t>
            </w:r>
          </w:p>
          <w:p w14:paraId="15B9EFA0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  <w:b/>
              </w:rPr>
            </w:pPr>
          </w:p>
          <w:p w14:paraId="192A80D4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536" w:type="dxa"/>
          </w:tcPr>
          <w:p w14:paraId="0E9D053C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  <w:p w14:paraId="38DE7576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</w:p>
          <w:p w14:paraId="494CFF37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29E7C888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  <w:r w:rsidRPr="002F6797">
              <w:rPr>
                <w:rFonts w:cstheme="minorHAnsi"/>
              </w:rPr>
              <w:t>Téléphone :</w:t>
            </w:r>
          </w:p>
          <w:p w14:paraId="3C04E44B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22B6F7C0" w14:textId="77777777" w:rsidR="0027495B" w:rsidRPr="002F6797" w:rsidRDefault="0027495B" w:rsidP="002D6E57">
            <w:pPr>
              <w:spacing w:after="0" w:line="240" w:lineRule="auto"/>
              <w:rPr>
                <w:rFonts w:cstheme="minorHAnsi"/>
              </w:rPr>
            </w:pPr>
            <w:r w:rsidRPr="002F6797">
              <w:rPr>
                <w:rFonts w:cstheme="minorHAnsi"/>
              </w:rPr>
              <w:t>Télécopie :</w:t>
            </w:r>
          </w:p>
          <w:p w14:paraId="604B46CE" w14:textId="77777777" w:rsidR="002D6E57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</w:p>
          <w:p w14:paraId="42E846AB" w14:textId="77777777" w:rsidR="0027495B" w:rsidRPr="002F6797" w:rsidRDefault="002D6E57" w:rsidP="002D6E57">
            <w:pPr>
              <w:spacing w:after="0" w:line="240" w:lineRule="auto"/>
              <w:rPr>
                <w:rFonts w:cstheme="minorHAnsi"/>
              </w:rPr>
            </w:pPr>
            <w:r w:rsidRPr="002F6797">
              <w:rPr>
                <w:rFonts w:cstheme="minorHAnsi"/>
              </w:rPr>
              <w:t>Courriel :</w:t>
            </w:r>
          </w:p>
        </w:tc>
      </w:tr>
    </w:tbl>
    <w:p w14:paraId="6E2E4304" w14:textId="77777777" w:rsidR="0027495B" w:rsidRPr="002D6E57" w:rsidRDefault="0027495B" w:rsidP="0027495B">
      <w:pPr>
        <w:rPr>
          <w:rFonts w:ascii="Times New Roman" w:hAnsi="Times New Roman" w:cs="Times New Roman"/>
          <w:sz w:val="24"/>
        </w:rPr>
      </w:pPr>
    </w:p>
    <w:p w14:paraId="7FCDEB8F" w14:textId="77777777" w:rsidR="0027495B" w:rsidRPr="002F6797" w:rsidRDefault="0027495B" w:rsidP="0027495B">
      <w:pPr>
        <w:pStyle w:val="Titre3"/>
        <w:numPr>
          <w:ilvl w:val="0"/>
          <w:numId w:val="10"/>
        </w:numPr>
        <w:jc w:val="both"/>
        <w:rPr>
          <w:rFonts w:asciiTheme="minorHAnsi" w:hAnsiTheme="minorHAnsi" w:cstheme="minorHAnsi"/>
          <w:caps/>
          <w:szCs w:val="28"/>
        </w:rPr>
      </w:pPr>
      <w:r w:rsidRPr="002F6797">
        <w:rPr>
          <w:rFonts w:asciiTheme="minorHAnsi" w:hAnsiTheme="minorHAnsi" w:cstheme="minorHAnsi"/>
          <w:caps/>
          <w:szCs w:val="28"/>
        </w:rPr>
        <w:t xml:space="preserve">modalites D’APPEL DANS LE CADRE de </w:t>
      </w:r>
      <w:smartTag w:uri="urn:schemas-microsoft-com:office:smarttags" w:element="PersonName">
        <w:smartTagPr>
          <w:attr w:name="ProductID" w:val="LA PRISE EN"/>
        </w:smartTagPr>
        <w:r w:rsidRPr="002F6797">
          <w:rPr>
            <w:rFonts w:asciiTheme="minorHAnsi" w:hAnsiTheme="minorHAnsi" w:cstheme="minorHAnsi"/>
            <w:caps/>
            <w:szCs w:val="28"/>
          </w:rPr>
          <w:t>LA prise en</w:t>
        </w:r>
      </w:smartTag>
      <w:r w:rsidRPr="002F6797">
        <w:rPr>
          <w:rFonts w:asciiTheme="minorHAnsi" w:hAnsiTheme="minorHAnsi" w:cstheme="minorHAnsi"/>
          <w:caps/>
          <w:szCs w:val="28"/>
        </w:rPr>
        <w:t xml:space="preserve"> charge des echantillons URGENTS – HORS CIRCUIT PROGRAMME</w:t>
      </w:r>
    </w:p>
    <w:p w14:paraId="19D2B793" w14:textId="77777777" w:rsidR="0027495B" w:rsidRPr="002D6E57" w:rsidRDefault="0027495B" w:rsidP="0027495B">
      <w:pPr>
        <w:rPr>
          <w:rFonts w:ascii="Times New Roman" w:hAnsi="Times New Roman" w:cs="Times New Roman"/>
          <w:sz w:val="24"/>
        </w:rPr>
      </w:pPr>
    </w:p>
    <w:p w14:paraId="43D94829" w14:textId="77777777" w:rsidR="0027495B" w:rsidRPr="002F6797" w:rsidRDefault="0027495B" w:rsidP="0027495B">
      <w:pPr>
        <w:numPr>
          <w:ilvl w:val="0"/>
          <w:numId w:val="9"/>
        </w:numPr>
        <w:spacing w:after="0" w:line="240" w:lineRule="auto"/>
        <w:ind w:left="567" w:firstLine="426"/>
        <w:rPr>
          <w:rFonts w:cstheme="minorHAnsi"/>
        </w:rPr>
      </w:pPr>
      <w:r w:rsidRPr="002F6797">
        <w:rPr>
          <w:rFonts w:cstheme="minorHAnsi"/>
        </w:rPr>
        <w:t>Téléphone : _________________________</w:t>
      </w:r>
    </w:p>
    <w:p w14:paraId="01B22ADC" w14:textId="77777777" w:rsidR="0027495B" w:rsidRPr="002F6797" w:rsidRDefault="0027495B" w:rsidP="0027495B">
      <w:pPr>
        <w:numPr>
          <w:ilvl w:val="0"/>
          <w:numId w:val="9"/>
        </w:numPr>
        <w:spacing w:before="240" w:after="0" w:line="240" w:lineRule="auto"/>
        <w:ind w:left="567" w:firstLine="425"/>
        <w:rPr>
          <w:rFonts w:cstheme="minorHAnsi"/>
        </w:rPr>
      </w:pPr>
      <w:r w:rsidRPr="002F6797">
        <w:rPr>
          <w:rFonts w:cstheme="minorHAnsi"/>
        </w:rPr>
        <w:t>Télécopie : _________________________</w:t>
      </w:r>
    </w:p>
    <w:p w14:paraId="2B22E4DB" w14:textId="77777777" w:rsidR="0027495B" w:rsidRPr="002F6797" w:rsidRDefault="0027495B" w:rsidP="0027495B">
      <w:pPr>
        <w:numPr>
          <w:ilvl w:val="0"/>
          <w:numId w:val="9"/>
        </w:numPr>
        <w:spacing w:before="240" w:after="0" w:line="240" w:lineRule="auto"/>
        <w:ind w:left="567" w:firstLine="425"/>
        <w:rPr>
          <w:rFonts w:cstheme="minorHAnsi"/>
        </w:rPr>
      </w:pPr>
      <w:r w:rsidRPr="002F6797">
        <w:rPr>
          <w:rFonts w:cstheme="minorHAnsi"/>
        </w:rPr>
        <w:t>Autres… (à préciser) : _________________________</w:t>
      </w:r>
    </w:p>
    <w:p w14:paraId="74B28278" w14:textId="77777777" w:rsidR="0027495B" w:rsidRPr="002D6E57" w:rsidRDefault="0027495B" w:rsidP="0027495B">
      <w:pPr>
        <w:rPr>
          <w:rFonts w:ascii="Times New Roman" w:hAnsi="Times New Roman" w:cs="Times New Roman"/>
          <w:sz w:val="24"/>
        </w:rPr>
      </w:pPr>
    </w:p>
    <w:p w14:paraId="7F442F6C" w14:textId="77777777" w:rsidR="001742F8" w:rsidRPr="002D6E57" w:rsidRDefault="001742F8" w:rsidP="00801BAF">
      <w:pPr>
        <w:rPr>
          <w:rFonts w:ascii="Times New Roman" w:hAnsi="Times New Roman" w:cs="Times New Roman"/>
        </w:rPr>
      </w:pPr>
    </w:p>
    <w:sectPr w:rsidR="001742F8" w:rsidRPr="002D6E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138FF" w14:textId="77777777" w:rsidR="007651C8" w:rsidRDefault="007651C8" w:rsidP="00AB27F0">
      <w:pPr>
        <w:spacing w:after="0" w:line="240" w:lineRule="auto"/>
      </w:pPr>
      <w:r>
        <w:separator/>
      </w:r>
    </w:p>
  </w:endnote>
  <w:endnote w:type="continuationSeparator" w:id="0">
    <w:p w14:paraId="6D86BED0" w14:textId="77777777" w:rsidR="007651C8" w:rsidRDefault="007651C8" w:rsidP="00AB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28"/>
      </w:rPr>
      <w:id w:val="-46061516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BAAA19" w14:textId="6A314F8E" w:rsidR="00AB27F0" w:rsidRPr="002F6797" w:rsidRDefault="00AB27F0">
            <w:pPr>
              <w:pStyle w:val="Pieddepage"/>
              <w:jc w:val="right"/>
              <w:rPr>
                <w:rFonts w:cstheme="minorHAnsi"/>
                <w:sz w:val="28"/>
              </w:rPr>
            </w:pPr>
            <w:r w:rsidRPr="002F6797">
              <w:rPr>
                <w:rFonts w:cstheme="minorHAnsi"/>
                <w:sz w:val="20"/>
                <w:szCs w:val="16"/>
              </w:rPr>
              <w:t xml:space="preserve">Page </w: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begin"/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instrText>PAGE</w:instrTex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separate"/>
            </w:r>
            <w:r w:rsidR="008E013D">
              <w:rPr>
                <w:rFonts w:cstheme="minorHAnsi"/>
                <w:b/>
                <w:bCs/>
                <w:noProof/>
                <w:sz w:val="20"/>
                <w:szCs w:val="16"/>
              </w:rPr>
              <w:t>2</w: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end"/>
            </w:r>
            <w:r w:rsidRPr="002F6797">
              <w:rPr>
                <w:rFonts w:cstheme="minorHAnsi"/>
                <w:sz w:val="20"/>
                <w:szCs w:val="16"/>
              </w:rPr>
              <w:t xml:space="preserve"> sur </w: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begin"/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instrText>NUMPAGES</w:instrTex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separate"/>
            </w:r>
            <w:r w:rsidR="008E013D">
              <w:rPr>
                <w:rFonts w:cstheme="minorHAnsi"/>
                <w:b/>
                <w:bCs/>
                <w:noProof/>
                <w:sz w:val="20"/>
                <w:szCs w:val="16"/>
              </w:rPr>
              <w:t>2</w:t>
            </w:r>
            <w:r w:rsidRPr="002F6797">
              <w:rPr>
                <w:rFonts w:cstheme="minorHAnsi"/>
                <w:b/>
                <w:bCs/>
                <w:sz w:val="20"/>
                <w:szCs w:val="16"/>
              </w:rPr>
              <w:fldChar w:fldCharType="end"/>
            </w:r>
          </w:p>
        </w:sdtContent>
      </w:sdt>
    </w:sdtContent>
  </w:sdt>
  <w:p w14:paraId="091C6A70" w14:textId="77777777" w:rsidR="00AB27F0" w:rsidRDefault="00AB27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55733" w14:textId="77777777" w:rsidR="007651C8" w:rsidRDefault="007651C8" w:rsidP="00AB27F0">
      <w:pPr>
        <w:spacing w:after="0" w:line="240" w:lineRule="auto"/>
      </w:pPr>
      <w:r>
        <w:separator/>
      </w:r>
    </w:p>
  </w:footnote>
  <w:footnote w:type="continuationSeparator" w:id="0">
    <w:p w14:paraId="5F55C7F1" w14:textId="77777777" w:rsidR="007651C8" w:rsidRDefault="007651C8" w:rsidP="00AB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5A7F17"/>
    <w:multiLevelType w:val="hybridMultilevel"/>
    <w:tmpl w:val="E72AB1C6"/>
    <w:lvl w:ilvl="0" w:tplc="698ED23C">
      <w:start w:val="3"/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970EE"/>
    <w:multiLevelType w:val="hybridMultilevel"/>
    <w:tmpl w:val="A3CEC3F6"/>
    <w:lvl w:ilvl="0" w:tplc="040C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62D03586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51D2CF5"/>
    <w:multiLevelType w:val="hybridMultilevel"/>
    <w:tmpl w:val="A3CEC3F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2D0358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103D2"/>
    <w:multiLevelType w:val="hybridMultilevel"/>
    <w:tmpl w:val="E786A7D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2D0358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7605A"/>
    <w:multiLevelType w:val="hybridMultilevel"/>
    <w:tmpl w:val="19ECFA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117E5"/>
    <w:multiLevelType w:val="hybridMultilevel"/>
    <w:tmpl w:val="DCAE91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D7F5E"/>
    <w:multiLevelType w:val="hybridMultilevel"/>
    <w:tmpl w:val="2A2E986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B3E42"/>
    <w:multiLevelType w:val="hybridMultilevel"/>
    <w:tmpl w:val="52D87C6A"/>
    <w:lvl w:ilvl="0" w:tplc="698ED23C">
      <w:start w:val="3"/>
      <w:numFmt w:val="bullet"/>
      <w:lvlText w:val="-"/>
      <w:lvlJc w:val="left"/>
      <w:pPr>
        <w:tabs>
          <w:tab w:val="num" w:pos="0"/>
        </w:tabs>
        <w:ind w:left="426" w:hanging="426"/>
      </w:pPr>
    </w:lvl>
    <w:lvl w:ilvl="1" w:tplc="040C0003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2B1042E6"/>
    <w:multiLevelType w:val="hybridMultilevel"/>
    <w:tmpl w:val="5A6400F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0526B"/>
    <w:multiLevelType w:val="hybridMultilevel"/>
    <w:tmpl w:val="E8BE501A"/>
    <w:lvl w:ilvl="0" w:tplc="D6F2BBC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B35082"/>
    <w:multiLevelType w:val="hybridMultilevel"/>
    <w:tmpl w:val="5A6400F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143A6"/>
    <w:multiLevelType w:val="hybridMultilevel"/>
    <w:tmpl w:val="780845EA"/>
    <w:lvl w:ilvl="0" w:tplc="464AE6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2E499D"/>
    <w:multiLevelType w:val="hybridMultilevel"/>
    <w:tmpl w:val="AEDEFD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0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12"/>
  </w:num>
  <w:num w:numId="11">
    <w:abstractNumId w:val="13"/>
  </w:num>
  <w:num w:numId="12">
    <w:abstractNumId w:val="2"/>
  </w:num>
  <w:num w:numId="13">
    <w:abstractNumId w:val="9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CD"/>
    <w:rsid w:val="00021236"/>
    <w:rsid w:val="00056B9B"/>
    <w:rsid w:val="000C3205"/>
    <w:rsid w:val="0010393F"/>
    <w:rsid w:val="0012264E"/>
    <w:rsid w:val="001742F8"/>
    <w:rsid w:val="001746D4"/>
    <w:rsid w:val="00181B3D"/>
    <w:rsid w:val="001917AE"/>
    <w:rsid w:val="001A6497"/>
    <w:rsid w:val="00226F45"/>
    <w:rsid w:val="0027495B"/>
    <w:rsid w:val="002D6E57"/>
    <w:rsid w:val="002E04DB"/>
    <w:rsid w:val="002F6797"/>
    <w:rsid w:val="003E0B8E"/>
    <w:rsid w:val="003F1181"/>
    <w:rsid w:val="00467AB9"/>
    <w:rsid w:val="004B2D47"/>
    <w:rsid w:val="004D0F86"/>
    <w:rsid w:val="004F51A8"/>
    <w:rsid w:val="005134F3"/>
    <w:rsid w:val="0054134C"/>
    <w:rsid w:val="00566198"/>
    <w:rsid w:val="00571076"/>
    <w:rsid w:val="005F7E06"/>
    <w:rsid w:val="006255A5"/>
    <w:rsid w:val="00641456"/>
    <w:rsid w:val="00651639"/>
    <w:rsid w:val="00681330"/>
    <w:rsid w:val="006A3361"/>
    <w:rsid w:val="007651C8"/>
    <w:rsid w:val="00797B24"/>
    <w:rsid w:val="007F04CD"/>
    <w:rsid w:val="007F3E60"/>
    <w:rsid w:val="00801BAF"/>
    <w:rsid w:val="00855A06"/>
    <w:rsid w:val="008C4E0C"/>
    <w:rsid w:val="008E013D"/>
    <w:rsid w:val="008E29BC"/>
    <w:rsid w:val="009474E1"/>
    <w:rsid w:val="00966825"/>
    <w:rsid w:val="009A6A76"/>
    <w:rsid w:val="009B1786"/>
    <w:rsid w:val="009D6340"/>
    <w:rsid w:val="009F6697"/>
    <w:rsid w:val="00A15B98"/>
    <w:rsid w:val="00A60CF7"/>
    <w:rsid w:val="00A651E0"/>
    <w:rsid w:val="00AB27F0"/>
    <w:rsid w:val="00B11861"/>
    <w:rsid w:val="00B24E98"/>
    <w:rsid w:val="00B80D87"/>
    <w:rsid w:val="00BF0C84"/>
    <w:rsid w:val="00BF1306"/>
    <w:rsid w:val="00C35383"/>
    <w:rsid w:val="00C800C6"/>
    <w:rsid w:val="00C96ACD"/>
    <w:rsid w:val="00CF6018"/>
    <w:rsid w:val="00D53429"/>
    <w:rsid w:val="00D614B5"/>
    <w:rsid w:val="00E068F8"/>
    <w:rsid w:val="00E11204"/>
    <w:rsid w:val="00E221E5"/>
    <w:rsid w:val="00E439E0"/>
    <w:rsid w:val="00E54CD2"/>
    <w:rsid w:val="00E6061B"/>
    <w:rsid w:val="00E64F3F"/>
    <w:rsid w:val="00EE2B67"/>
    <w:rsid w:val="00F350BD"/>
    <w:rsid w:val="00F70C45"/>
    <w:rsid w:val="00F90559"/>
    <w:rsid w:val="00FB258A"/>
    <w:rsid w:val="00FD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85E1FA"/>
  <w15:docId w15:val="{3FECBC43-9C6E-4090-BEEC-FB7CF827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2749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27495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4F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0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60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B2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27F0"/>
  </w:style>
  <w:style w:type="paragraph" w:styleId="Pieddepage">
    <w:name w:val="footer"/>
    <w:basedOn w:val="Normal"/>
    <w:link w:val="PieddepageCar"/>
    <w:uiPriority w:val="99"/>
    <w:unhideWhenUsed/>
    <w:rsid w:val="00AB2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7F0"/>
  </w:style>
  <w:style w:type="paragraph" w:styleId="Corpsdetexte">
    <w:name w:val="Body Text"/>
    <w:basedOn w:val="Normal"/>
    <w:link w:val="CorpsdetexteCar"/>
    <w:rsid w:val="002749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7495B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7495B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7495B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C4E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4E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4E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4E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4E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82F45207BD4667AFF76F4D3903E9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A3B245-D59B-4AC7-9C55-BC0D94AF9D09}"/>
      </w:docPartPr>
      <w:docPartBody>
        <w:p w:rsidR="00D76A19" w:rsidRDefault="001B3F4C" w:rsidP="001B3F4C">
          <w:pPr>
            <w:pStyle w:val="8E82F45207BD4667AFF76F4D3903E90D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4C"/>
    <w:rsid w:val="001B3F4C"/>
    <w:rsid w:val="005570AD"/>
    <w:rsid w:val="00D7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1B3F4C"/>
    <w:rPr>
      <w:color w:val="808080"/>
    </w:rPr>
  </w:style>
  <w:style w:type="paragraph" w:customStyle="1" w:styleId="8E82F45207BD4667AFF76F4D3903E90D">
    <w:name w:val="8E82F45207BD4667AFF76F4D3903E90D"/>
    <w:rsid w:val="001B3F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0A23-785E-4E93-959B-86F2D89E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STOHR Alexandra ADJ ADM PPAL 2CL</dc:creator>
  <cp:lastModifiedBy>TOMCZYK Marion SA CL NORMALE DEF</cp:lastModifiedBy>
  <cp:revision>21</cp:revision>
  <cp:lastPrinted>2016-07-05T07:00:00Z</cp:lastPrinted>
  <dcterms:created xsi:type="dcterms:W3CDTF">2019-12-05T13:37:00Z</dcterms:created>
  <dcterms:modified xsi:type="dcterms:W3CDTF">2025-07-04T09:17:00Z</dcterms:modified>
</cp:coreProperties>
</file>