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1AC1D0" w14:textId="04E42226" w:rsidR="00F707B3" w:rsidRPr="00FA46FF" w:rsidRDefault="00F707B3" w:rsidP="00F707B3">
      <w:pPr>
        <w:jc w:val="center"/>
        <w:rPr>
          <w:b/>
          <w:color w:val="000000" w:themeColor="text1"/>
          <w:sz w:val="56"/>
        </w:rPr>
      </w:pPr>
      <w:r w:rsidRPr="00FA46FF">
        <w:rPr>
          <w:b/>
          <w:noProof/>
          <w:color w:val="000000" w:themeColor="text1"/>
          <w:sz w:val="56"/>
        </w:rPr>
        <w:drawing>
          <wp:inline distT="0" distB="0" distL="0" distR="0" wp14:anchorId="22F06D91" wp14:editId="3CE6FF7D">
            <wp:extent cx="2188845" cy="1286510"/>
            <wp:effectExtent l="0" t="0" r="1905" b="0"/>
            <wp:docPr id="1360741016" name="Image 2" descr="Une image contenant Graphique, graphisme, capture d’écran, Caractère color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741016" name="Image 2" descr="Une image contenant Graphique, graphisme, capture d’écran, Caractère coloré&#10;&#10;Le contenu généré par l’IA peut êtr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88845" cy="1286510"/>
                    </a:xfrm>
                    <a:prstGeom prst="rect">
                      <a:avLst/>
                    </a:prstGeom>
                    <a:noFill/>
                  </pic:spPr>
                </pic:pic>
              </a:graphicData>
            </a:graphic>
          </wp:inline>
        </w:drawing>
      </w:r>
    </w:p>
    <w:p w14:paraId="29ABD23A" w14:textId="70A5EEB8" w:rsidR="00F707B3" w:rsidRDefault="006C7D98" w:rsidP="00F707B3">
      <w:pPr>
        <w:jc w:val="center"/>
        <w:rPr>
          <w:b/>
          <w:color w:val="000000" w:themeColor="text1"/>
          <w:sz w:val="28"/>
          <w:szCs w:val="6"/>
        </w:rPr>
      </w:pPr>
      <w:bookmarkStart w:id="0" w:name="_Hlk203037005"/>
      <w:r w:rsidRPr="006C7D98">
        <w:rPr>
          <w:b/>
          <w:color w:val="000000" w:themeColor="text1"/>
          <w:sz w:val="28"/>
          <w:szCs w:val="6"/>
        </w:rPr>
        <w:t>Division de l’immobilier et de la logistique</w:t>
      </w:r>
    </w:p>
    <w:bookmarkEnd w:id="0"/>
    <w:p w14:paraId="392D5C6D" w14:textId="77777777" w:rsidR="006C7D98" w:rsidRPr="00FA46FF" w:rsidRDefault="006C7D98" w:rsidP="00F707B3">
      <w:pPr>
        <w:jc w:val="center"/>
        <w:rPr>
          <w:b/>
          <w:color w:val="000000" w:themeColor="text1"/>
          <w:sz w:val="28"/>
          <w:szCs w:val="6"/>
        </w:rPr>
      </w:pPr>
    </w:p>
    <w:p w14:paraId="3FACC4F3" w14:textId="4F66076B" w:rsidR="00F707B3" w:rsidRDefault="00F707B3" w:rsidP="00F707B3">
      <w:pPr>
        <w:jc w:val="center"/>
        <w:rPr>
          <w:b/>
          <w:color w:val="00B0F0"/>
          <w:sz w:val="36"/>
          <w:szCs w:val="10"/>
        </w:rPr>
      </w:pPr>
      <w:r w:rsidRPr="004B66B5">
        <w:rPr>
          <w:b/>
          <w:color w:val="00B0F0"/>
          <w:sz w:val="36"/>
          <w:szCs w:val="10"/>
        </w:rPr>
        <w:t>CAHIER DES CLAUSES PARTICULIERES (CCP)</w:t>
      </w:r>
    </w:p>
    <w:p w14:paraId="1D3A3574" w14:textId="479535C0" w:rsidR="006C7D98" w:rsidRPr="00C33172" w:rsidRDefault="006C7D98" w:rsidP="00F707B3">
      <w:pPr>
        <w:jc w:val="center"/>
        <w:rPr>
          <w:b/>
          <w:color w:val="00B0F0"/>
          <w:sz w:val="36"/>
          <w:szCs w:val="10"/>
        </w:rPr>
      </w:pPr>
      <w:r>
        <w:rPr>
          <w:b/>
          <w:color w:val="00B0F0"/>
          <w:sz w:val="36"/>
          <w:szCs w:val="10"/>
        </w:rPr>
        <w:t>VALANT ACTE D’ENGAGEMENT (AE)</w:t>
      </w:r>
    </w:p>
    <w:p w14:paraId="620C7BDC" w14:textId="77777777" w:rsidR="00F707B3" w:rsidRDefault="00F707B3" w:rsidP="00F707B3">
      <w:pPr>
        <w:jc w:val="center"/>
        <w:rPr>
          <w:b/>
          <w:color w:val="00B0F0"/>
          <w:sz w:val="36"/>
          <w:szCs w:val="10"/>
        </w:rPr>
      </w:pPr>
    </w:p>
    <w:p w14:paraId="13F8A21B" w14:textId="77777777" w:rsidR="00F707B3" w:rsidRDefault="00F707B3" w:rsidP="00F707B3">
      <w:pPr>
        <w:jc w:val="center"/>
        <w:rPr>
          <w:b/>
          <w:color w:val="00B0F0"/>
          <w:sz w:val="36"/>
          <w:szCs w:val="10"/>
        </w:rPr>
      </w:pPr>
    </w:p>
    <w:p w14:paraId="446FB0F6" w14:textId="77777777" w:rsidR="00F707B3" w:rsidRPr="003C6C5A" w:rsidRDefault="00F707B3" w:rsidP="00F707B3">
      <w:pPr>
        <w:jc w:val="center"/>
        <w:rPr>
          <w:b/>
          <w:sz w:val="36"/>
          <w:szCs w:val="10"/>
        </w:rPr>
      </w:pPr>
      <w:r w:rsidRPr="003C6C5A">
        <w:rPr>
          <w:b/>
          <w:sz w:val="36"/>
          <w:szCs w:val="10"/>
          <w:u w:val="single"/>
        </w:rPr>
        <w:t xml:space="preserve">OBJET </w:t>
      </w:r>
      <w:r w:rsidRPr="003C6C5A">
        <w:rPr>
          <w:b/>
          <w:sz w:val="36"/>
          <w:szCs w:val="10"/>
        </w:rPr>
        <w:t>:</w:t>
      </w:r>
    </w:p>
    <w:p w14:paraId="308F47DA" w14:textId="26241D7B" w:rsidR="00F707B3" w:rsidRPr="003C6C5A" w:rsidRDefault="006C7D98" w:rsidP="00F707B3">
      <w:pPr>
        <w:jc w:val="center"/>
        <w:rPr>
          <w:b/>
          <w:sz w:val="36"/>
          <w:szCs w:val="10"/>
        </w:rPr>
      </w:pPr>
      <w:bookmarkStart w:id="1" w:name="_Hlk203037025"/>
      <w:r w:rsidRPr="003C6C5A">
        <w:rPr>
          <w:b/>
          <w:sz w:val="36"/>
          <w:szCs w:val="10"/>
        </w:rPr>
        <w:t xml:space="preserve">Fourniture de pellets </w:t>
      </w:r>
      <w:r w:rsidR="00BB4C6F">
        <w:rPr>
          <w:b/>
          <w:sz w:val="36"/>
          <w:szCs w:val="10"/>
        </w:rPr>
        <w:t>bois</w:t>
      </w:r>
    </w:p>
    <w:bookmarkEnd w:id="1"/>
    <w:p w14:paraId="5F0081A3" w14:textId="77777777" w:rsidR="00F707B3" w:rsidRPr="003C6C5A" w:rsidRDefault="00F707B3" w:rsidP="00F707B3">
      <w:pPr>
        <w:jc w:val="center"/>
        <w:rPr>
          <w:b/>
          <w:color w:val="00B0F0"/>
          <w:sz w:val="36"/>
          <w:szCs w:val="10"/>
        </w:rPr>
      </w:pPr>
    </w:p>
    <w:p w14:paraId="317A421A" w14:textId="77777777" w:rsidR="00F707B3" w:rsidRPr="003C6C5A" w:rsidRDefault="00F707B3" w:rsidP="00F707B3">
      <w:pPr>
        <w:jc w:val="center"/>
        <w:rPr>
          <w:b/>
          <w:sz w:val="24"/>
          <w:szCs w:val="4"/>
        </w:rPr>
      </w:pPr>
      <w:r w:rsidRPr="003C6C5A">
        <w:rPr>
          <w:b/>
          <w:sz w:val="24"/>
          <w:szCs w:val="4"/>
          <w:u w:val="single"/>
        </w:rPr>
        <w:t>TYPE DE CONTRAT</w:t>
      </w:r>
      <w:r w:rsidRPr="003C6C5A">
        <w:rPr>
          <w:b/>
          <w:sz w:val="24"/>
          <w:szCs w:val="4"/>
        </w:rPr>
        <w:t xml:space="preserve"> :</w:t>
      </w:r>
    </w:p>
    <w:p w14:paraId="1ABCE71E" w14:textId="33AA4616" w:rsidR="00F707B3" w:rsidRPr="003C6C5A" w:rsidRDefault="00F707B3" w:rsidP="00F707B3">
      <w:pPr>
        <w:jc w:val="center"/>
        <w:rPr>
          <w:b/>
          <w:sz w:val="24"/>
          <w:szCs w:val="4"/>
        </w:rPr>
      </w:pPr>
      <w:r w:rsidRPr="003C6C5A">
        <w:rPr>
          <w:b/>
          <w:sz w:val="24"/>
          <w:szCs w:val="4"/>
        </w:rPr>
        <w:t>Accord-cadre mono-attributaire à bons de commande</w:t>
      </w:r>
    </w:p>
    <w:p w14:paraId="44171006" w14:textId="77777777" w:rsidR="00F707B3" w:rsidRDefault="00F707B3" w:rsidP="00F707B3">
      <w:pPr>
        <w:jc w:val="center"/>
        <w:rPr>
          <w:b/>
          <w:sz w:val="24"/>
          <w:szCs w:val="4"/>
        </w:rPr>
      </w:pPr>
    </w:p>
    <w:p w14:paraId="552C4C75" w14:textId="77777777" w:rsidR="006C7D98" w:rsidRDefault="006C7D98" w:rsidP="00F707B3">
      <w:pPr>
        <w:jc w:val="center"/>
        <w:rPr>
          <w:b/>
          <w:sz w:val="24"/>
          <w:szCs w:val="4"/>
        </w:rPr>
      </w:pPr>
    </w:p>
    <w:p w14:paraId="43CE812F" w14:textId="77777777" w:rsidR="00F707B3" w:rsidRDefault="00F707B3" w:rsidP="00F707B3">
      <w:pPr>
        <w:jc w:val="center"/>
        <w:rPr>
          <w:b/>
          <w:sz w:val="24"/>
          <w:szCs w:val="4"/>
        </w:rPr>
      </w:pPr>
    </w:p>
    <w:p w14:paraId="643EBB18" w14:textId="77777777" w:rsidR="00F707B3" w:rsidRDefault="00F707B3" w:rsidP="00F707B3">
      <w:pPr>
        <w:jc w:val="center"/>
        <w:rPr>
          <w:b/>
          <w:sz w:val="24"/>
          <w:szCs w:val="4"/>
        </w:rPr>
      </w:pPr>
    </w:p>
    <w:p w14:paraId="559C6B73" w14:textId="77777777" w:rsidR="00F707B3" w:rsidRPr="00C33172" w:rsidRDefault="00F707B3" w:rsidP="00F707B3">
      <w:pPr>
        <w:jc w:val="left"/>
        <w:rPr>
          <w:b/>
          <w:i/>
          <w:iCs/>
          <w:sz w:val="24"/>
          <w:szCs w:val="4"/>
        </w:rPr>
      </w:pPr>
      <w:r w:rsidRPr="00C33172">
        <w:rPr>
          <w:b/>
          <w:i/>
          <w:iCs/>
          <w:sz w:val="24"/>
          <w:szCs w:val="4"/>
        </w:rPr>
        <w:t>INFORMATIONS A RENSEIGNER PAR L’IMT MINES ALÈS :</w:t>
      </w:r>
    </w:p>
    <w:p w14:paraId="6CD2EB8C" w14:textId="77777777" w:rsidR="00F707B3" w:rsidRPr="00C33172" w:rsidRDefault="00F707B3" w:rsidP="00F707B3">
      <w:pPr>
        <w:jc w:val="left"/>
        <w:rPr>
          <w:b/>
          <w:i/>
          <w:iCs/>
          <w:sz w:val="24"/>
          <w:szCs w:val="4"/>
        </w:rPr>
      </w:pPr>
      <w:r w:rsidRPr="00C33172">
        <w:rPr>
          <w:b/>
          <w:i/>
          <w:iCs/>
          <w:sz w:val="24"/>
          <w:szCs w:val="4"/>
        </w:rPr>
        <w:t xml:space="preserve">Date dernière mise à jour avant notification : </w:t>
      </w:r>
    </w:p>
    <w:p w14:paraId="72A352B7" w14:textId="77777777" w:rsidR="00F707B3" w:rsidRPr="00C33172" w:rsidRDefault="00F707B3" w:rsidP="00F707B3">
      <w:pPr>
        <w:jc w:val="left"/>
        <w:rPr>
          <w:b/>
          <w:i/>
          <w:iCs/>
          <w:sz w:val="24"/>
          <w:szCs w:val="4"/>
        </w:rPr>
      </w:pPr>
      <w:r w:rsidRPr="00C33172">
        <w:rPr>
          <w:b/>
          <w:i/>
          <w:iCs/>
          <w:sz w:val="24"/>
          <w:szCs w:val="4"/>
        </w:rPr>
        <w:t xml:space="preserve">Référence du contrat : </w:t>
      </w:r>
    </w:p>
    <w:p w14:paraId="7EA9363B" w14:textId="77777777" w:rsidR="00F707B3" w:rsidRPr="00C33172" w:rsidRDefault="00F707B3" w:rsidP="00F707B3">
      <w:pPr>
        <w:jc w:val="left"/>
        <w:rPr>
          <w:b/>
          <w:i/>
          <w:iCs/>
          <w:sz w:val="24"/>
          <w:szCs w:val="4"/>
        </w:rPr>
      </w:pPr>
      <w:r w:rsidRPr="00C33172">
        <w:rPr>
          <w:b/>
          <w:i/>
          <w:iCs/>
          <w:sz w:val="24"/>
          <w:szCs w:val="4"/>
        </w:rPr>
        <w:t>Mois M0 :</w:t>
      </w:r>
    </w:p>
    <w:p w14:paraId="2ED9E344" w14:textId="12261DA3" w:rsidR="001D3828" w:rsidRPr="00F707B3" w:rsidRDefault="00F707B3" w:rsidP="00F707B3">
      <w:pPr>
        <w:overflowPunct/>
        <w:autoSpaceDE/>
        <w:autoSpaceDN/>
        <w:adjustRightInd/>
        <w:spacing w:after="200" w:line="276" w:lineRule="auto"/>
        <w:jc w:val="left"/>
        <w:textAlignment w:val="auto"/>
        <w:rPr>
          <w:b/>
          <w:sz w:val="24"/>
          <w:szCs w:val="4"/>
        </w:rPr>
      </w:pPr>
      <w:r>
        <w:rPr>
          <w:b/>
          <w:sz w:val="24"/>
          <w:szCs w:val="4"/>
        </w:rPr>
        <w:br w:type="page"/>
      </w:r>
    </w:p>
    <w:p w14:paraId="797C4881" w14:textId="77777777" w:rsidR="0051659E" w:rsidRPr="00B01D3D" w:rsidRDefault="00A81438" w:rsidP="009360AD">
      <w:pPr>
        <w:jc w:val="center"/>
        <w:rPr>
          <w:b/>
          <w:color w:val="000000" w:themeColor="text1"/>
          <w:sz w:val="28"/>
        </w:rPr>
      </w:pPr>
      <w:r w:rsidRPr="00B01D3D">
        <w:rPr>
          <w:b/>
          <w:color w:val="000000" w:themeColor="text1"/>
          <w:sz w:val="28"/>
        </w:rPr>
        <w:lastRenderedPageBreak/>
        <w:t>SOMM</w:t>
      </w:r>
      <w:r w:rsidR="006629B9" w:rsidRPr="00B01D3D">
        <w:rPr>
          <w:b/>
          <w:color w:val="000000" w:themeColor="text1"/>
          <w:sz w:val="28"/>
        </w:rPr>
        <w:t>AIRE</w:t>
      </w:r>
    </w:p>
    <w:p w14:paraId="1D648FBA" w14:textId="5B5F2030" w:rsidR="00B415DE" w:rsidRDefault="001C51E6">
      <w:pPr>
        <w:pStyle w:val="TM1"/>
        <w:rPr>
          <w:rFonts w:asciiTheme="minorHAnsi" w:eastAsiaTheme="minorEastAsia" w:hAnsiTheme="minorHAnsi" w:cstheme="minorBidi"/>
          <w:b w:val="0"/>
          <w:bCs w:val="0"/>
          <w:iCs w:val="0"/>
          <w:noProof/>
          <w:kern w:val="2"/>
          <w:sz w:val="24"/>
          <w14:ligatures w14:val="standardContextual"/>
        </w:rPr>
      </w:pPr>
      <w:r>
        <w:rPr>
          <w:rFonts w:asciiTheme="minorHAnsi" w:hAnsiTheme="minorHAnsi"/>
        </w:rPr>
        <w:fldChar w:fldCharType="begin"/>
      </w:r>
      <w:r w:rsidR="004C72C3">
        <w:rPr>
          <w:rFonts w:asciiTheme="minorHAnsi" w:hAnsiTheme="minorHAnsi"/>
        </w:rPr>
        <w:instrText xml:space="preserve"> TOC \o "1-2" \h \z \t "ANNEXE;1" </w:instrText>
      </w:r>
      <w:r>
        <w:rPr>
          <w:rFonts w:asciiTheme="minorHAnsi" w:hAnsiTheme="minorHAnsi"/>
        </w:rPr>
        <w:fldChar w:fldCharType="separate"/>
      </w:r>
      <w:hyperlink w:anchor="_Toc203041815" w:history="1">
        <w:r w:rsidR="00B415DE" w:rsidRPr="00A075FC">
          <w:rPr>
            <w:rStyle w:val="Lienhypertexte"/>
            <w:rFonts w:cs="Times New Roman"/>
            <w:noProof/>
          </w:rPr>
          <w:t>Article 1</w:t>
        </w:r>
        <w:r w:rsidR="00B415DE" w:rsidRPr="00A075FC">
          <w:rPr>
            <w:rStyle w:val="Lienhypertexte"/>
            <w:noProof/>
          </w:rPr>
          <w:t xml:space="preserve"> Présentation du contrat et des signataires</w:t>
        </w:r>
        <w:r w:rsidR="00B415DE">
          <w:rPr>
            <w:noProof/>
            <w:webHidden/>
          </w:rPr>
          <w:tab/>
        </w:r>
        <w:r w:rsidR="00B415DE">
          <w:rPr>
            <w:noProof/>
            <w:webHidden/>
          </w:rPr>
          <w:fldChar w:fldCharType="begin"/>
        </w:r>
        <w:r w:rsidR="00B415DE">
          <w:rPr>
            <w:noProof/>
            <w:webHidden/>
          </w:rPr>
          <w:instrText xml:space="preserve"> PAGEREF _Toc203041815 \h </w:instrText>
        </w:r>
        <w:r w:rsidR="00B415DE">
          <w:rPr>
            <w:noProof/>
            <w:webHidden/>
          </w:rPr>
        </w:r>
        <w:r w:rsidR="00B415DE">
          <w:rPr>
            <w:noProof/>
            <w:webHidden/>
          </w:rPr>
          <w:fldChar w:fldCharType="separate"/>
        </w:r>
        <w:r w:rsidR="00347CD7">
          <w:rPr>
            <w:noProof/>
            <w:webHidden/>
          </w:rPr>
          <w:t>4</w:t>
        </w:r>
        <w:r w:rsidR="00B415DE">
          <w:rPr>
            <w:noProof/>
            <w:webHidden/>
          </w:rPr>
          <w:fldChar w:fldCharType="end"/>
        </w:r>
      </w:hyperlink>
    </w:p>
    <w:p w14:paraId="35EA93C0" w14:textId="12185E26"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16" w:history="1">
        <w:r w:rsidRPr="00A075FC">
          <w:rPr>
            <w:rStyle w:val="Lienhypertexte"/>
            <w:rFonts w:cs="Times New Roman"/>
            <w:noProof/>
          </w:rPr>
          <w:t>1.1</w:t>
        </w:r>
        <w:r w:rsidRPr="00A075FC">
          <w:rPr>
            <w:rStyle w:val="Lienhypertexte"/>
            <w:noProof/>
          </w:rPr>
          <w:t xml:space="preserve"> Présentation du CCP</w:t>
        </w:r>
        <w:r>
          <w:rPr>
            <w:noProof/>
            <w:webHidden/>
          </w:rPr>
          <w:tab/>
        </w:r>
        <w:r>
          <w:rPr>
            <w:noProof/>
            <w:webHidden/>
          </w:rPr>
          <w:fldChar w:fldCharType="begin"/>
        </w:r>
        <w:r>
          <w:rPr>
            <w:noProof/>
            <w:webHidden/>
          </w:rPr>
          <w:instrText xml:space="preserve"> PAGEREF _Toc203041816 \h </w:instrText>
        </w:r>
        <w:r>
          <w:rPr>
            <w:noProof/>
            <w:webHidden/>
          </w:rPr>
        </w:r>
        <w:r>
          <w:rPr>
            <w:noProof/>
            <w:webHidden/>
          </w:rPr>
          <w:fldChar w:fldCharType="separate"/>
        </w:r>
        <w:r w:rsidR="00347CD7">
          <w:rPr>
            <w:noProof/>
            <w:webHidden/>
          </w:rPr>
          <w:t>4</w:t>
        </w:r>
        <w:r>
          <w:rPr>
            <w:noProof/>
            <w:webHidden/>
          </w:rPr>
          <w:fldChar w:fldCharType="end"/>
        </w:r>
      </w:hyperlink>
    </w:p>
    <w:p w14:paraId="0332F865" w14:textId="00129D6B"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17" w:history="1">
        <w:r w:rsidRPr="00A075FC">
          <w:rPr>
            <w:rStyle w:val="Lienhypertexte"/>
            <w:rFonts w:cs="Times New Roman"/>
            <w:noProof/>
          </w:rPr>
          <w:t>1.2</w:t>
        </w:r>
        <w:r w:rsidRPr="00A075FC">
          <w:rPr>
            <w:rStyle w:val="Lienhypertexte"/>
            <w:caps/>
            <w:noProof/>
            <w:highlight w:val="lightGray"/>
          </w:rPr>
          <w:t xml:space="preserve"> </w:t>
        </w:r>
        <w:r w:rsidRPr="00A075FC">
          <w:rPr>
            <w:rStyle w:val="Lienhypertexte"/>
            <w:caps/>
            <w:noProof/>
            <w:sz w:val="36"/>
            <w:szCs w:val="36"/>
            <w:highlight w:val="lightGray"/>
          </w:rPr>
          <w:sym w:font="Wingdings" w:char="F046"/>
        </w:r>
        <w:r w:rsidRPr="00A075FC">
          <w:rPr>
            <w:rStyle w:val="Lienhypertexte"/>
            <w:noProof/>
          </w:rPr>
          <w:t>Désignation des parties</w:t>
        </w:r>
        <w:r>
          <w:rPr>
            <w:noProof/>
            <w:webHidden/>
          </w:rPr>
          <w:tab/>
        </w:r>
        <w:r>
          <w:rPr>
            <w:noProof/>
            <w:webHidden/>
          </w:rPr>
          <w:fldChar w:fldCharType="begin"/>
        </w:r>
        <w:r>
          <w:rPr>
            <w:noProof/>
            <w:webHidden/>
          </w:rPr>
          <w:instrText xml:space="preserve"> PAGEREF _Toc203041817 \h </w:instrText>
        </w:r>
        <w:r>
          <w:rPr>
            <w:noProof/>
            <w:webHidden/>
          </w:rPr>
        </w:r>
        <w:r>
          <w:rPr>
            <w:noProof/>
            <w:webHidden/>
          </w:rPr>
          <w:fldChar w:fldCharType="separate"/>
        </w:r>
        <w:r w:rsidR="00347CD7">
          <w:rPr>
            <w:noProof/>
            <w:webHidden/>
          </w:rPr>
          <w:t>4</w:t>
        </w:r>
        <w:r>
          <w:rPr>
            <w:noProof/>
            <w:webHidden/>
          </w:rPr>
          <w:fldChar w:fldCharType="end"/>
        </w:r>
      </w:hyperlink>
    </w:p>
    <w:p w14:paraId="556FE8FF" w14:textId="28C1EFF4"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18" w:history="1">
        <w:r w:rsidRPr="00A075FC">
          <w:rPr>
            <w:rStyle w:val="Lienhypertexte"/>
            <w:rFonts w:cs="Times New Roman"/>
            <w:noProof/>
          </w:rPr>
          <w:t>Article 2</w:t>
        </w:r>
        <w:r w:rsidRPr="00A075FC">
          <w:rPr>
            <w:rStyle w:val="Lienhypertexte"/>
            <w:noProof/>
          </w:rPr>
          <w:t xml:space="preserve"> Forme - objet et périmètre du contrat</w:t>
        </w:r>
        <w:r>
          <w:rPr>
            <w:noProof/>
            <w:webHidden/>
          </w:rPr>
          <w:tab/>
        </w:r>
        <w:r>
          <w:rPr>
            <w:noProof/>
            <w:webHidden/>
          </w:rPr>
          <w:fldChar w:fldCharType="begin"/>
        </w:r>
        <w:r>
          <w:rPr>
            <w:noProof/>
            <w:webHidden/>
          </w:rPr>
          <w:instrText xml:space="preserve"> PAGEREF _Toc203041818 \h </w:instrText>
        </w:r>
        <w:r>
          <w:rPr>
            <w:noProof/>
            <w:webHidden/>
          </w:rPr>
        </w:r>
        <w:r>
          <w:rPr>
            <w:noProof/>
            <w:webHidden/>
          </w:rPr>
          <w:fldChar w:fldCharType="separate"/>
        </w:r>
        <w:r w:rsidR="00347CD7">
          <w:rPr>
            <w:noProof/>
            <w:webHidden/>
          </w:rPr>
          <w:t>7</w:t>
        </w:r>
        <w:r>
          <w:rPr>
            <w:noProof/>
            <w:webHidden/>
          </w:rPr>
          <w:fldChar w:fldCharType="end"/>
        </w:r>
      </w:hyperlink>
    </w:p>
    <w:p w14:paraId="414A6238" w14:textId="4F83B4FE"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19" w:history="1">
        <w:r w:rsidRPr="00A075FC">
          <w:rPr>
            <w:rStyle w:val="Lienhypertexte"/>
            <w:rFonts w:cs="Times New Roman"/>
            <w:noProof/>
          </w:rPr>
          <w:t>2.1</w:t>
        </w:r>
        <w:r w:rsidRPr="00A075FC">
          <w:rPr>
            <w:rStyle w:val="Lienhypertexte"/>
            <w:noProof/>
          </w:rPr>
          <w:t xml:space="preserve"> Forme et objet du contrat</w:t>
        </w:r>
        <w:r>
          <w:rPr>
            <w:noProof/>
            <w:webHidden/>
          </w:rPr>
          <w:tab/>
        </w:r>
        <w:r>
          <w:rPr>
            <w:noProof/>
            <w:webHidden/>
          </w:rPr>
          <w:fldChar w:fldCharType="begin"/>
        </w:r>
        <w:r>
          <w:rPr>
            <w:noProof/>
            <w:webHidden/>
          </w:rPr>
          <w:instrText xml:space="preserve"> PAGEREF _Toc203041819 \h </w:instrText>
        </w:r>
        <w:r>
          <w:rPr>
            <w:noProof/>
            <w:webHidden/>
          </w:rPr>
        </w:r>
        <w:r>
          <w:rPr>
            <w:noProof/>
            <w:webHidden/>
          </w:rPr>
          <w:fldChar w:fldCharType="separate"/>
        </w:r>
        <w:r w:rsidR="00347CD7">
          <w:rPr>
            <w:noProof/>
            <w:webHidden/>
          </w:rPr>
          <w:t>7</w:t>
        </w:r>
        <w:r>
          <w:rPr>
            <w:noProof/>
            <w:webHidden/>
          </w:rPr>
          <w:fldChar w:fldCharType="end"/>
        </w:r>
      </w:hyperlink>
    </w:p>
    <w:p w14:paraId="5DA6D82E" w14:textId="055E54C2"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20" w:history="1">
        <w:r w:rsidRPr="00A075FC">
          <w:rPr>
            <w:rStyle w:val="Lienhypertexte"/>
            <w:rFonts w:cs="Times New Roman"/>
            <w:noProof/>
          </w:rPr>
          <w:t>2.2</w:t>
        </w:r>
        <w:r w:rsidRPr="00A075FC">
          <w:rPr>
            <w:rStyle w:val="Lienhypertexte"/>
            <w:noProof/>
          </w:rPr>
          <w:t xml:space="preserve"> Nombre de titulaires</w:t>
        </w:r>
        <w:r>
          <w:rPr>
            <w:noProof/>
            <w:webHidden/>
          </w:rPr>
          <w:tab/>
        </w:r>
        <w:r>
          <w:rPr>
            <w:noProof/>
            <w:webHidden/>
          </w:rPr>
          <w:fldChar w:fldCharType="begin"/>
        </w:r>
        <w:r>
          <w:rPr>
            <w:noProof/>
            <w:webHidden/>
          </w:rPr>
          <w:instrText xml:space="preserve"> PAGEREF _Toc203041820 \h </w:instrText>
        </w:r>
        <w:r>
          <w:rPr>
            <w:noProof/>
            <w:webHidden/>
          </w:rPr>
        </w:r>
        <w:r>
          <w:rPr>
            <w:noProof/>
            <w:webHidden/>
          </w:rPr>
          <w:fldChar w:fldCharType="separate"/>
        </w:r>
        <w:r w:rsidR="00347CD7">
          <w:rPr>
            <w:noProof/>
            <w:webHidden/>
          </w:rPr>
          <w:t>7</w:t>
        </w:r>
        <w:r>
          <w:rPr>
            <w:noProof/>
            <w:webHidden/>
          </w:rPr>
          <w:fldChar w:fldCharType="end"/>
        </w:r>
      </w:hyperlink>
    </w:p>
    <w:p w14:paraId="64C054BE" w14:textId="3314AE4C"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21" w:history="1">
        <w:r w:rsidRPr="00A075FC">
          <w:rPr>
            <w:rStyle w:val="Lienhypertexte"/>
            <w:rFonts w:cs="Times New Roman"/>
            <w:noProof/>
          </w:rPr>
          <w:t>Article 3</w:t>
        </w:r>
        <w:r w:rsidRPr="00A075FC">
          <w:rPr>
            <w:rStyle w:val="Lienhypertexte"/>
            <w:noProof/>
          </w:rPr>
          <w:t xml:space="preserve"> Pièces contractuelles</w:t>
        </w:r>
        <w:r>
          <w:rPr>
            <w:noProof/>
            <w:webHidden/>
          </w:rPr>
          <w:tab/>
        </w:r>
        <w:r>
          <w:rPr>
            <w:noProof/>
            <w:webHidden/>
          </w:rPr>
          <w:fldChar w:fldCharType="begin"/>
        </w:r>
        <w:r>
          <w:rPr>
            <w:noProof/>
            <w:webHidden/>
          </w:rPr>
          <w:instrText xml:space="preserve"> PAGEREF _Toc203041821 \h </w:instrText>
        </w:r>
        <w:r>
          <w:rPr>
            <w:noProof/>
            <w:webHidden/>
          </w:rPr>
        </w:r>
        <w:r>
          <w:rPr>
            <w:noProof/>
            <w:webHidden/>
          </w:rPr>
          <w:fldChar w:fldCharType="separate"/>
        </w:r>
        <w:r w:rsidR="00347CD7">
          <w:rPr>
            <w:noProof/>
            <w:webHidden/>
          </w:rPr>
          <w:t>7</w:t>
        </w:r>
        <w:r>
          <w:rPr>
            <w:noProof/>
            <w:webHidden/>
          </w:rPr>
          <w:fldChar w:fldCharType="end"/>
        </w:r>
      </w:hyperlink>
    </w:p>
    <w:p w14:paraId="417FFCC7" w14:textId="3C76626B"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22" w:history="1">
        <w:r w:rsidRPr="00A075FC">
          <w:rPr>
            <w:rStyle w:val="Lienhypertexte"/>
            <w:rFonts w:cs="Times New Roman"/>
            <w:noProof/>
          </w:rPr>
          <w:t>Article 4</w:t>
        </w:r>
        <w:r w:rsidRPr="00A075FC">
          <w:rPr>
            <w:rStyle w:val="Lienhypertexte"/>
            <w:noProof/>
          </w:rPr>
          <w:t xml:space="preserve"> Durée du contrat – délais de livraison des fournitures</w:t>
        </w:r>
        <w:r>
          <w:rPr>
            <w:noProof/>
            <w:webHidden/>
          </w:rPr>
          <w:tab/>
        </w:r>
        <w:r>
          <w:rPr>
            <w:noProof/>
            <w:webHidden/>
          </w:rPr>
          <w:fldChar w:fldCharType="begin"/>
        </w:r>
        <w:r>
          <w:rPr>
            <w:noProof/>
            <w:webHidden/>
          </w:rPr>
          <w:instrText xml:space="preserve"> PAGEREF _Toc203041822 \h </w:instrText>
        </w:r>
        <w:r>
          <w:rPr>
            <w:noProof/>
            <w:webHidden/>
          </w:rPr>
        </w:r>
        <w:r>
          <w:rPr>
            <w:noProof/>
            <w:webHidden/>
          </w:rPr>
          <w:fldChar w:fldCharType="separate"/>
        </w:r>
        <w:r w:rsidR="00347CD7">
          <w:rPr>
            <w:noProof/>
            <w:webHidden/>
          </w:rPr>
          <w:t>8</w:t>
        </w:r>
        <w:r>
          <w:rPr>
            <w:noProof/>
            <w:webHidden/>
          </w:rPr>
          <w:fldChar w:fldCharType="end"/>
        </w:r>
      </w:hyperlink>
    </w:p>
    <w:p w14:paraId="66112C84" w14:textId="39237EF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23" w:history="1">
        <w:r w:rsidRPr="00A075FC">
          <w:rPr>
            <w:rStyle w:val="Lienhypertexte"/>
            <w:rFonts w:cs="Times New Roman"/>
            <w:noProof/>
          </w:rPr>
          <w:t>4.1</w:t>
        </w:r>
        <w:r w:rsidRPr="00A075FC">
          <w:rPr>
            <w:rStyle w:val="Lienhypertexte"/>
            <w:noProof/>
          </w:rPr>
          <w:t xml:space="preserve"> Durée, prise d’effet du contrat</w:t>
        </w:r>
        <w:r>
          <w:rPr>
            <w:noProof/>
            <w:webHidden/>
          </w:rPr>
          <w:tab/>
        </w:r>
        <w:r>
          <w:rPr>
            <w:noProof/>
            <w:webHidden/>
          </w:rPr>
          <w:fldChar w:fldCharType="begin"/>
        </w:r>
        <w:r>
          <w:rPr>
            <w:noProof/>
            <w:webHidden/>
          </w:rPr>
          <w:instrText xml:space="preserve"> PAGEREF _Toc203041823 \h </w:instrText>
        </w:r>
        <w:r>
          <w:rPr>
            <w:noProof/>
            <w:webHidden/>
          </w:rPr>
        </w:r>
        <w:r>
          <w:rPr>
            <w:noProof/>
            <w:webHidden/>
          </w:rPr>
          <w:fldChar w:fldCharType="separate"/>
        </w:r>
        <w:r w:rsidR="00347CD7">
          <w:rPr>
            <w:noProof/>
            <w:webHidden/>
          </w:rPr>
          <w:t>8</w:t>
        </w:r>
        <w:r>
          <w:rPr>
            <w:noProof/>
            <w:webHidden/>
          </w:rPr>
          <w:fldChar w:fldCharType="end"/>
        </w:r>
      </w:hyperlink>
    </w:p>
    <w:p w14:paraId="3BE5B612" w14:textId="5C58109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24" w:history="1">
        <w:r w:rsidRPr="00A075FC">
          <w:rPr>
            <w:rStyle w:val="Lienhypertexte"/>
            <w:rFonts w:cs="Times New Roman"/>
            <w:noProof/>
          </w:rPr>
          <w:t>4.2</w:t>
        </w:r>
        <w:r w:rsidRPr="00A075FC">
          <w:rPr>
            <w:rStyle w:val="Lienhypertexte"/>
            <w:noProof/>
          </w:rPr>
          <w:t xml:space="preserve"> Durée et prise d’effet des Bons de Commande</w:t>
        </w:r>
        <w:r>
          <w:rPr>
            <w:noProof/>
            <w:webHidden/>
          </w:rPr>
          <w:tab/>
        </w:r>
        <w:r>
          <w:rPr>
            <w:noProof/>
            <w:webHidden/>
          </w:rPr>
          <w:fldChar w:fldCharType="begin"/>
        </w:r>
        <w:r>
          <w:rPr>
            <w:noProof/>
            <w:webHidden/>
          </w:rPr>
          <w:instrText xml:space="preserve"> PAGEREF _Toc203041824 \h </w:instrText>
        </w:r>
        <w:r>
          <w:rPr>
            <w:noProof/>
            <w:webHidden/>
          </w:rPr>
        </w:r>
        <w:r>
          <w:rPr>
            <w:noProof/>
            <w:webHidden/>
          </w:rPr>
          <w:fldChar w:fldCharType="separate"/>
        </w:r>
        <w:r w:rsidR="00347CD7">
          <w:rPr>
            <w:noProof/>
            <w:webHidden/>
          </w:rPr>
          <w:t>8</w:t>
        </w:r>
        <w:r>
          <w:rPr>
            <w:noProof/>
            <w:webHidden/>
          </w:rPr>
          <w:fldChar w:fldCharType="end"/>
        </w:r>
      </w:hyperlink>
    </w:p>
    <w:p w14:paraId="76869C83" w14:textId="18982F26"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25" w:history="1">
        <w:r w:rsidRPr="00A075FC">
          <w:rPr>
            <w:rStyle w:val="Lienhypertexte"/>
            <w:rFonts w:cs="Times New Roman"/>
            <w:noProof/>
          </w:rPr>
          <w:t>4.3</w:t>
        </w:r>
        <w:r w:rsidRPr="00A075FC">
          <w:rPr>
            <w:rStyle w:val="Lienhypertexte"/>
            <w:noProof/>
          </w:rPr>
          <w:t xml:space="preserve"> Délais et calendrier de livraison des fournitures</w:t>
        </w:r>
        <w:r>
          <w:rPr>
            <w:noProof/>
            <w:webHidden/>
          </w:rPr>
          <w:tab/>
        </w:r>
        <w:r>
          <w:rPr>
            <w:noProof/>
            <w:webHidden/>
          </w:rPr>
          <w:fldChar w:fldCharType="begin"/>
        </w:r>
        <w:r>
          <w:rPr>
            <w:noProof/>
            <w:webHidden/>
          </w:rPr>
          <w:instrText xml:space="preserve"> PAGEREF _Toc203041825 \h </w:instrText>
        </w:r>
        <w:r>
          <w:rPr>
            <w:noProof/>
            <w:webHidden/>
          </w:rPr>
        </w:r>
        <w:r>
          <w:rPr>
            <w:noProof/>
            <w:webHidden/>
          </w:rPr>
          <w:fldChar w:fldCharType="separate"/>
        </w:r>
        <w:r w:rsidR="00347CD7">
          <w:rPr>
            <w:noProof/>
            <w:webHidden/>
          </w:rPr>
          <w:t>8</w:t>
        </w:r>
        <w:r>
          <w:rPr>
            <w:noProof/>
            <w:webHidden/>
          </w:rPr>
          <w:fldChar w:fldCharType="end"/>
        </w:r>
      </w:hyperlink>
    </w:p>
    <w:p w14:paraId="252F54D6" w14:textId="668CB87B"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26" w:history="1">
        <w:r w:rsidRPr="00A075FC">
          <w:rPr>
            <w:rStyle w:val="Lienhypertexte"/>
            <w:rFonts w:cs="Times New Roman"/>
            <w:noProof/>
          </w:rPr>
          <w:t>Article 5</w:t>
        </w:r>
        <w:r w:rsidRPr="00A075FC">
          <w:rPr>
            <w:rStyle w:val="Lienhypertexte"/>
            <w:noProof/>
          </w:rPr>
          <w:t xml:space="preserve"> Modalités d’émission des bons de commande</w:t>
        </w:r>
        <w:r>
          <w:rPr>
            <w:noProof/>
            <w:webHidden/>
          </w:rPr>
          <w:tab/>
        </w:r>
        <w:r>
          <w:rPr>
            <w:noProof/>
            <w:webHidden/>
          </w:rPr>
          <w:fldChar w:fldCharType="begin"/>
        </w:r>
        <w:r>
          <w:rPr>
            <w:noProof/>
            <w:webHidden/>
          </w:rPr>
          <w:instrText xml:space="preserve"> PAGEREF _Toc203041826 \h </w:instrText>
        </w:r>
        <w:r>
          <w:rPr>
            <w:noProof/>
            <w:webHidden/>
          </w:rPr>
        </w:r>
        <w:r>
          <w:rPr>
            <w:noProof/>
            <w:webHidden/>
          </w:rPr>
          <w:fldChar w:fldCharType="separate"/>
        </w:r>
        <w:r w:rsidR="00347CD7">
          <w:rPr>
            <w:noProof/>
            <w:webHidden/>
          </w:rPr>
          <w:t>8</w:t>
        </w:r>
        <w:r>
          <w:rPr>
            <w:noProof/>
            <w:webHidden/>
          </w:rPr>
          <w:fldChar w:fldCharType="end"/>
        </w:r>
      </w:hyperlink>
    </w:p>
    <w:p w14:paraId="23D66A57" w14:textId="4F6D8DB5"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27" w:history="1">
        <w:r w:rsidRPr="00A075FC">
          <w:rPr>
            <w:rStyle w:val="Lienhypertexte"/>
            <w:rFonts w:cs="Times New Roman"/>
            <w:noProof/>
            <w:lang w:eastAsia="ar-SA"/>
          </w:rPr>
          <w:t>5.1</w:t>
        </w:r>
        <w:r w:rsidRPr="00A075FC">
          <w:rPr>
            <w:rStyle w:val="Lienhypertexte"/>
            <w:noProof/>
            <w:lang w:eastAsia="ar-SA"/>
          </w:rPr>
          <w:t xml:space="preserve"> Emission des bons de commande</w:t>
        </w:r>
        <w:r>
          <w:rPr>
            <w:noProof/>
            <w:webHidden/>
          </w:rPr>
          <w:tab/>
        </w:r>
        <w:r>
          <w:rPr>
            <w:noProof/>
            <w:webHidden/>
          </w:rPr>
          <w:fldChar w:fldCharType="begin"/>
        </w:r>
        <w:r>
          <w:rPr>
            <w:noProof/>
            <w:webHidden/>
          </w:rPr>
          <w:instrText xml:space="preserve"> PAGEREF _Toc203041827 \h </w:instrText>
        </w:r>
        <w:r>
          <w:rPr>
            <w:noProof/>
            <w:webHidden/>
          </w:rPr>
        </w:r>
        <w:r>
          <w:rPr>
            <w:noProof/>
            <w:webHidden/>
          </w:rPr>
          <w:fldChar w:fldCharType="separate"/>
        </w:r>
        <w:r w:rsidR="00347CD7">
          <w:rPr>
            <w:noProof/>
            <w:webHidden/>
          </w:rPr>
          <w:t>8</w:t>
        </w:r>
        <w:r>
          <w:rPr>
            <w:noProof/>
            <w:webHidden/>
          </w:rPr>
          <w:fldChar w:fldCharType="end"/>
        </w:r>
      </w:hyperlink>
    </w:p>
    <w:p w14:paraId="73BA41DA" w14:textId="585FC707"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28" w:history="1">
        <w:r w:rsidRPr="00A075FC">
          <w:rPr>
            <w:rStyle w:val="Lienhypertexte"/>
            <w:rFonts w:cs="Times New Roman"/>
            <w:noProof/>
            <w:lang w:eastAsia="ar-SA"/>
          </w:rPr>
          <w:t>5.2</w:t>
        </w:r>
        <w:r w:rsidRPr="00A075FC">
          <w:rPr>
            <w:rStyle w:val="Lienhypertexte"/>
            <w:noProof/>
            <w:lang w:eastAsia="ar-SA"/>
          </w:rPr>
          <w:t xml:space="preserve"> Cadencement des bons de commande</w:t>
        </w:r>
        <w:r>
          <w:rPr>
            <w:noProof/>
            <w:webHidden/>
          </w:rPr>
          <w:tab/>
        </w:r>
        <w:r>
          <w:rPr>
            <w:noProof/>
            <w:webHidden/>
          </w:rPr>
          <w:fldChar w:fldCharType="begin"/>
        </w:r>
        <w:r>
          <w:rPr>
            <w:noProof/>
            <w:webHidden/>
          </w:rPr>
          <w:instrText xml:space="preserve"> PAGEREF _Toc203041828 \h </w:instrText>
        </w:r>
        <w:r>
          <w:rPr>
            <w:noProof/>
            <w:webHidden/>
          </w:rPr>
        </w:r>
        <w:r>
          <w:rPr>
            <w:noProof/>
            <w:webHidden/>
          </w:rPr>
          <w:fldChar w:fldCharType="separate"/>
        </w:r>
        <w:r w:rsidR="00347CD7">
          <w:rPr>
            <w:noProof/>
            <w:webHidden/>
          </w:rPr>
          <w:t>9</w:t>
        </w:r>
        <w:r>
          <w:rPr>
            <w:noProof/>
            <w:webHidden/>
          </w:rPr>
          <w:fldChar w:fldCharType="end"/>
        </w:r>
      </w:hyperlink>
    </w:p>
    <w:p w14:paraId="4B7D3584" w14:textId="13DCF215"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29" w:history="1">
        <w:r w:rsidRPr="00A075FC">
          <w:rPr>
            <w:rStyle w:val="Lienhypertexte"/>
            <w:rFonts w:cs="Times New Roman"/>
            <w:noProof/>
          </w:rPr>
          <w:t>Article 6</w:t>
        </w:r>
        <w:r w:rsidRPr="00A075FC">
          <w:rPr>
            <w:rStyle w:val="Lienhypertexte"/>
            <w:noProof/>
          </w:rPr>
          <w:t xml:space="preserve"> Coordination - pilotage – suivi de la relation contractuelle</w:t>
        </w:r>
        <w:r>
          <w:rPr>
            <w:noProof/>
            <w:webHidden/>
          </w:rPr>
          <w:tab/>
        </w:r>
        <w:r>
          <w:rPr>
            <w:noProof/>
            <w:webHidden/>
          </w:rPr>
          <w:fldChar w:fldCharType="begin"/>
        </w:r>
        <w:r>
          <w:rPr>
            <w:noProof/>
            <w:webHidden/>
          </w:rPr>
          <w:instrText xml:space="preserve"> PAGEREF _Toc203041829 \h </w:instrText>
        </w:r>
        <w:r>
          <w:rPr>
            <w:noProof/>
            <w:webHidden/>
          </w:rPr>
        </w:r>
        <w:r>
          <w:rPr>
            <w:noProof/>
            <w:webHidden/>
          </w:rPr>
          <w:fldChar w:fldCharType="separate"/>
        </w:r>
        <w:r w:rsidR="00347CD7">
          <w:rPr>
            <w:noProof/>
            <w:webHidden/>
          </w:rPr>
          <w:t>9</w:t>
        </w:r>
        <w:r>
          <w:rPr>
            <w:noProof/>
            <w:webHidden/>
          </w:rPr>
          <w:fldChar w:fldCharType="end"/>
        </w:r>
      </w:hyperlink>
    </w:p>
    <w:p w14:paraId="1D7AE365" w14:textId="12740EB8"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0" w:history="1">
        <w:r w:rsidRPr="00A075FC">
          <w:rPr>
            <w:rStyle w:val="Lienhypertexte"/>
            <w:rFonts w:cs="Times New Roman"/>
            <w:noProof/>
          </w:rPr>
          <w:t>6.1</w:t>
        </w:r>
        <w:r w:rsidRPr="00A075FC">
          <w:rPr>
            <w:rStyle w:val="Lienhypertexte"/>
            <w:noProof/>
          </w:rPr>
          <w:t xml:space="preserve"> Représentant(s) du titulaire – pilotage du contrat par le titulaire</w:t>
        </w:r>
        <w:r>
          <w:rPr>
            <w:noProof/>
            <w:webHidden/>
          </w:rPr>
          <w:tab/>
        </w:r>
        <w:r>
          <w:rPr>
            <w:noProof/>
            <w:webHidden/>
          </w:rPr>
          <w:fldChar w:fldCharType="begin"/>
        </w:r>
        <w:r>
          <w:rPr>
            <w:noProof/>
            <w:webHidden/>
          </w:rPr>
          <w:instrText xml:space="preserve"> PAGEREF _Toc203041830 \h </w:instrText>
        </w:r>
        <w:r>
          <w:rPr>
            <w:noProof/>
            <w:webHidden/>
          </w:rPr>
        </w:r>
        <w:r>
          <w:rPr>
            <w:noProof/>
            <w:webHidden/>
          </w:rPr>
          <w:fldChar w:fldCharType="separate"/>
        </w:r>
        <w:r w:rsidR="00347CD7">
          <w:rPr>
            <w:noProof/>
            <w:webHidden/>
          </w:rPr>
          <w:t>9</w:t>
        </w:r>
        <w:r>
          <w:rPr>
            <w:noProof/>
            <w:webHidden/>
          </w:rPr>
          <w:fldChar w:fldCharType="end"/>
        </w:r>
      </w:hyperlink>
    </w:p>
    <w:p w14:paraId="0E725663" w14:textId="14259E57"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1" w:history="1">
        <w:r w:rsidRPr="00A075FC">
          <w:rPr>
            <w:rStyle w:val="Lienhypertexte"/>
            <w:rFonts w:cs="Times New Roman"/>
            <w:noProof/>
          </w:rPr>
          <w:t>6.2</w:t>
        </w:r>
        <w:r w:rsidRPr="00A075FC">
          <w:rPr>
            <w:rStyle w:val="Lienhypertexte"/>
            <w:noProof/>
          </w:rPr>
          <w:t xml:space="preserve"> Représentants IMT Mines Alès</w:t>
        </w:r>
        <w:r>
          <w:rPr>
            <w:noProof/>
            <w:webHidden/>
          </w:rPr>
          <w:tab/>
        </w:r>
        <w:r>
          <w:rPr>
            <w:noProof/>
            <w:webHidden/>
          </w:rPr>
          <w:fldChar w:fldCharType="begin"/>
        </w:r>
        <w:r>
          <w:rPr>
            <w:noProof/>
            <w:webHidden/>
          </w:rPr>
          <w:instrText xml:space="preserve"> PAGEREF _Toc203041831 \h </w:instrText>
        </w:r>
        <w:r>
          <w:rPr>
            <w:noProof/>
            <w:webHidden/>
          </w:rPr>
        </w:r>
        <w:r>
          <w:rPr>
            <w:noProof/>
            <w:webHidden/>
          </w:rPr>
          <w:fldChar w:fldCharType="separate"/>
        </w:r>
        <w:r w:rsidR="00347CD7">
          <w:rPr>
            <w:noProof/>
            <w:webHidden/>
          </w:rPr>
          <w:t>10</w:t>
        </w:r>
        <w:r>
          <w:rPr>
            <w:noProof/>
            <w:webHidden/>
          </w:rPr>
          <w:fldChar w:fldCharType="end"/>
        </w:r>
      </w:hyperlink>
    </w:p>
    <w:p w14:paraId="5368CC63" w14:textId="3DA9B9AF"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32" w:history="1">
        <w:r w:rsidRPr="00A075FC">
          <w:rPr>
            <w:rStyle w:val="Lienhypertexte"/>
            <w:rFonts w:cs="Times New Roman"/>
            <w:noProof/>
          </w:rPr>
          <w:t>Article 7</w:t>
        </w:r>
        <w:r w:rsidRPr="00A075FC">
          <w:rPr>
            <w:rStyle w:val="Lienhypertexte"/>
            <w:noProof/>
          </w:rPr>
          <w:t xml:space="preserve"> Responsabilité - Obligations du titulaire</w:t>
        </w:r>
        <w:r>
          <w:rPr>
            <w:noProof/>
            <w:webHidden/>
          </w:rPr>
          <w:tab/>
        </w:r>
        <w:r>
          <w:rPr>
            <w:noProof/>
            <w:webHidden/>
          </w:rPr>
          <w:fldChar w:fldCharType="begin"/>
        </w:r>
        <w:r>
          <w:rPr>
            <w:noProof/>
            <w:webHidden/>
          </w:rPr>
          <w:instrText xml:space="preserve"> PAGEREF _Toc203041832 \h </w:instrText>
        </w:r>
        <w:r>
          <w:rPr>
            <w:noProof/>
            <w:webHidden/>
          </w:rPr>
        </w:r>
        <w:r>
          <w:rPr>
            <w:noProof/>
            <w:webHidden/>
          </w:rPr>
          <w:fldChar w:fldCharType="separate"/>
        </w:r>
        <w:r w:rsidR="00347CD7">
          <w:rPr>
            <w:noProof/>
            <w:webHidden/>
          </w:rPr>
          <w:t>10</w:t>
        </w:r>
        <w:r>
          <w:rPr>
            <w:noProof/>
            <w:webHidden/>
          </w:rPr>
          <w:fldChar w:fldCharType="end"/>
        </w:r>
      </w:hyperlink>
    </w:p>
    <w:p w14:paraId="7675C32F" w14:textId="00C1D82D"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3" w:history="1">
        <w:r w:rsidRPr="00A075FC">
          <w:rPr>
            <w:rStyle w:val="Lienhypertexte"/>
            <w:rFonts w:cs="Times New Roman"/>
            <w:noProof/>
          </w:rPr>
          <w:t>7.1</w:t>
        </w:r>
        <w:r w:rsidRPr="00A075FC">
          <w:rPr>
            <w:rStyle w:val="Lienhypertexte"/>
            <w:noProof/>
          </w:rPr>
          <w:t xml:space="preserve"> Responsabilité du titulaire</w:t>
        </w:r>
        <w:r>
          <w:rPr>
            <w:noProof/>
            <w:webHidden/>
          </w:rPr>
          <w:tab/>
        </w:r>
        <w:r>
          <w:rPr>
            <w:noProof/>
            <w:webHidden/>
          </w:rPr>
          <w:fldChar w:fldCharType="begin"/>
        </w:r>
        <w:r>
          <w:rPr>
            <w:noProof/>
            <w:webHidden/>
          </w:rPr>
          <w:instrText xml:space="preserve"> PAGEREF _Toc203041833 \h </w:instrText>
        </w:r>
        <w:r>
          <w:rPr>
            <w:noProof/>
            <w:webHidden/>
          </w:rPr>
        </w:r>
        <w:r>
          <w:rPr>
            <w:noProof/>
            <w:webHidden/>
          </w:rPr>
          <w:fldChar w:fldCharType="separate"/>
        </w:r>
        <w:r w:rsidR="00347CD7">
          <w:rPr>
            <w:noProof/>
            <w:webHidden/>
          </w:rPr>
          <w:t>10</w:t>
        </w:r>
        <w:r>
          <w:rPr>
            <w:noProof/>
            <w:webHidden/>
          </w:rPr>
          <w:fldChar w:fldCharType="end"/>
        </w:r>
      </w:hyperlink>
    </w:p>
    <w:p w14:paraId="1ECDDE62" w14:textId="2DA7D81E"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4" w:history="1">
        <w:r w:rsidRPr="00A075FC">
          <w:rPr>
            <w:rStyle w:val="Lienhypertexte"/>
            <w:rFonts w:cs="Times New Roman"/>
            <w:noProof/>
          </w:rPr>
          <w:t>7.2</w:t>
        </w:r>
        <w:r w:rsidRPr="00A075FC">
          <w:rPr>
            <w:rStyle w:val="Lienhypertexte"/>
            <w:noProof/>
          </w:rPr>
          <w:t xml:space="preserve"> Moyens éventuellement mis à la disposition du titulaire</w:t>
        </w:r>
        <w:r>
          <w:rPr>
            <w:noProof/>
            <w:webHidden/>
          </w:rPr>
          <w:tab/>
        </w:r>
        <w:r>
          <w:rPr>
            <w:noProof/>
            <w:webHidden/>
          </w:rPr>
          <w:fldChar w:fldCharType="begin"/>
        </w:r>
        <w:r>
          <w:rPr>
            <w:noProof/>
            <w:webHidden/>
          </w:rPr>
          <w:instrText xml:space="preserve"> PAGEREF _Toc203041834 \h </w:instrText>
        </w:r>
        <w:r>
          <w:rPr>
            <w:noProof/>
            <w:webHidden/>
          </w:rPr>
        </w:r>
        <w:r>
          <w:rPr>
            <w:noProof/>
            <w:webHidden/>
          </w:rPr>
          <w:fldChar w:fldCharType="separate"/>
        </w:r>
        <w:r w:rsidR="00347CD7">
          <w:rPr>
            <w:noProof/>
            <w:webHidden/>
          </w:rPr>
          <w:t>10</w:t>
        </w:r>
        <w:r>
          <w:rPr>
            <w:noProof/>
            <w:webHidden/>
          </w:rPr>
          <w:fldChar w:fldCharType="end"/>
        </w:r>
      </w:hyperlink>
    </w:p>
    <w:p w14:paraId="5AD91643" w14:textId="6A169A5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5" w:history="1">
        <w:r w:rsidRPr="00A075FC">
          <w:rPr>
            <w:rStyle w:val="Lienhypertexte"/>
            <w:rFonts w:cs="Times New Roman"/>
            <w:noProof/>
          </w:rPr>
          <w:t>7.3</w:t>
        </w:r>
        <w:r w:rsidRPr="00A075FC">
          <w:rPr>
            <w:rStyle w:val="Lienhypertexte"/>
            <w:noProof/>
          </w:rPr>
          <w:t xml:space="preserve"> Moyens humains – personnel affecté aux opérations</w:t>
        </w:r>
        <w:r>
          <w:rPr>
            <w:noProof/>
            <w:webHidden/>
          </w:rPr>
          <w:tab/>
        </w:r>
        <w:r>
          <w:rPr>
            <w:noProof/>
            <w:webHidden/>
          </w:rPr>
          <w:fldChar w:fldCharType="begin"/>
        </w:r>
        <w:r>
          <w:rPr>
            <w:noProof/>
            <w:webHidden/>
          </w:rPr>
          <w:instrText xml:space="preserve"> PAGEREF _Toc203041835 \h </w:instrText>
        </w:r>
        <w:r>
          <w:rPr>
            <w:noProof/>
            <w:webHidden/>
          </w:rPr>
        </w:r>
        <w:r>
          <w:rPr>
            <w:noProof/>
            <w:webHidden/>
          </w:rPr>
          <w:fldChar w:fldCharType="separate"/>
        </w:r>
        <w:r w:rsidR="00347CD7">
          <w:rPr>
            <w:noProof/>
            <w:webHidden/>
          </w:rPr>
          <w:t>11</w:t>
        </w:r>
        <w:r>
          <w:rPr>
            <w:noProof/>
            <w:webHidden/>
          </w:rPr>
          <w:fldChar w:fldCharType="end"/>
        </w:r>
      </w:hyperlink>
    </w:p>
    <w:p w14:paraId="5537FF2D" w14:textId="17992A9A"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6" w:history="1">
        <w:r w:rsidRPr="00A075FC">
          <w:rPr>
            <w:rStyle w:val="Lienhypertexte"/>
            <w:rFonts w:cs="Times New Roman"/>
            <w:noProof/>
          </w:rPr>
          <w:t>7.4</w:t>
        </w:r>
        <w:r w:rsidRPr="00A075FC">
          <w:rPr>
            <w:rStyle w:val="Lienhypertexte"/>
            <w:noProof/>
          </w:rPr>
          <w:t xml:space="preserve"> Obligations liées au travail dissimulé</w:t>
        </w:r>
        <w:r>
          <w:rPr>
            <w:noProof/>
            <w:webHidden/>
          </w:rPr>
          <w:tab/>
        </w:r>
        <w:r>
          <w:rPr>
            <w:noProof/>
            <w:webHidden/>
          </w:rPr>
          <w:fldChar w:fldCharType="begin"/>
        </w:r>
        <w:r>
          <w:rPr>
            <w:noProof/>
            <w:webHidden/>
          </w:rPr>
          <w:instrText xml:space="preserve"> PAGEREF _Toc203041836 \h </w:instrText>
        </w:r>
        <w:r>
          <w:rPr>
            <w:noProof/>
            <w:webHidden/>
          </w:rPr>
        </w:r>
        <w:r>
          <w:rPr>
            <w:noProof/>
            <w:webHidden/>
          </w:rPr>
          <w:fldChar w:fldCharType="separate"/>
        </w:r>
        <w:r w:rsidR="00347CD7">
          <w:rPr>
            <w:noProof/>
            <w:webHidden/>
          </w:rPr>
          <w:t>11</w:t>
        </w:r>
        <w:r>
          <w:rPr>
            <w:noProof/>
            <w:webHidden/>
          </w:rPr>
          <w:fldChar w:fldCharType="end"/>
        </w:r>
      </w:hyperlink>
    </w:p>
    <w:p w14:paraId="60453E55" w14:textId="3A06BBF6"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7" w:history="1">
        <w:r w:rsidRPr="00A075FC">
          <w:rPr>
            <w:rStyle w:val="Lienhypertexte"/>
            <w:rFonts w:cs="Times New Roman"/>
            <w:noProof/>
          </w:rPr>
          <w:t>7.5</w:t>
        </w:r>
        <w:r w:rsidRPr="00A075FC">
          <w:rPr>
            <w:rStyle w:val="Lienhypertexte"/>
            <w:noProof/>
          </w:rPr>
          <w:t xml:space="preserve"> Sécurité et protection de la santé des travailleurs sur les lieux des opérations</w:t>
        </w:r>
        <w:r>
          <w:rPr>
            <w:noProof/>
            <w:webHidden/>
          </w:rPr>
          <w:tab/>
        </w:r>
        <w:r>
          <w:rPr>
            <w:noProof/>
            <w:webHidden/>
          </w:rPr>
          <w:fldChar w:fldCharType="begin"/>
        </w:r>
        <w:r>
          <w:rPr>
            <w:noProof/>
            <w:webHidden/>
          </w:rPr>
          <w:instrText xml:space="preserve"> PAGEREF _Toc203041837 \h </w:instrText>
        </w:r>
        <w:r>
          <w:rPr>
            <w:noProof/>
            <w:webHidden/>
          </w:rPr>
        </w:r>
        <w:r>
          <w:rPr>
            <w:noProof/>
            <w:webHidden/>
          </w:rPr>
          <w:fldChar w:fldCharType="separate"/>
        </w:r>
        <w:r w:rsidR="00347CD7">
          <w:rPr>
            <w:noProof/>
            <w:webHidden/>
          </w:rPr>
          <w:t>12</w:t>
        </w:r>
        <w:r>
          <w:rPr>
            <w:noProof/>
            <w:webHidden/>
          </w:rPr>
          <w:fldChar w:fldCharType="end"/>
        </w:r>
      </w:hyperlink>
    </w:p>
    <w:p w14:paraId="5B752CAD" w14:textId="68EB3954"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8" w:history="1">
        <w:r w:rsidRPr="00A075FC">
          <w:rPr>
            <w:rStyle w:val="Lienhypertexte"/>
            <w:rFonts w:cs="Times New Roman"/>
            <w:noProof/>
          </w:rPr>
          <w:t>7.6</w:t>
        </w:r>
        <w:r w:rsidRPr="00A075FC">
          <w:rPr>
            <w:rStyle w:val="Lienhypertexte"/>
            <w:noProof/>
          </w:rPr>
          <w:t xml:space="preserve"> Modalités d’accès et de circulation du personnel du titulaire sur le(s) site(s) d’ IMT Mines Alès</w:t>
        </w:r>
        <w:r>
          <w:rPr>
            <w:noProof/>
            <w:webHidden/>
          </w:rPr>
          <w:tab/>
        </w:r>
        <w:r>
          <w:rPr>
            <w:noProof/>
            <w:webHidden/>
          </w:rPr>
          <w:fldChar w:fldCharType="begin"/>
        </w:r>
        <w:r>
          <w:rPr>
            <w:noProof/>
            <w:webHidden/>
          </w:rPr>
          <w:instrText xml:space="preserve"> PAGEREF _Toc203041838 \h </w:instrText>
        </w:r>
        <w:r>
          <w:rPr>
            <w:noProof/>
            <w:webHidden/>
          </w:rPr>
        </w:r>
        <w:r>
          <w:rPr>
            <w:noProof/>
            <w:webHidden/>
          </w:rPr>
          <w:fldChar w:fldCharType="separate"/>
        </w:r>
        <w:r w:rsidR="00347CD7">
          <w:rPr>
            <w:noProof/>
            <w:webHidden/>
          </w:rPr>
          <w:t>13</w:t>
        </w:r>
        <w:r>
          <w:rPr>
            <w:noProof/>
            <w:webHidden/>
          </w:rPr>
          <w:fldChar w:fldCharType="end"/>
        </w:r>
      </w:hyperlink>
    </w:p>
    <w:p w14:paraId="393FD4F8" w14:textId="50518574"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39" w:history="1">
        <w:r w:rsidRPr="00A075FC">
          <w:rPr>
            <w:rStyle w:val="Lienhypertexte"/>
            <w:rFonts w:cs="Times New Roman"/>
            <w:noProof/>
          </w:rPr>
          <w:t>7.7</w:t>
        </w:r>
        <w:r w:rsidRPr="00A075FC">
          <w:rPr>
            <w:rStyle w:val="Lienhypertexte"/>
            <w:noProof/>
          </w:rPr>
          <w:t xml:space="preserve"> Obligation de confidentialité</w:t>
        </w:r>
        <w:r>
          <w:rPr>
            <w:noProof/>
            <w:webHidden/>
          </w:rPr>
          <w:tab/>
        </w:r>
        <w:r>
          <w:rPr>
            <w:noProof/>
            <w:webHidden/>
          </w:rPr>
          <w:fldChar w:fldCharType="begin"/>
        </w:r>
        <w:r>
          <w:rPr>
            <w:noProof/>
            <w:webHidden/>
          </w:rPr>
          <w:instrText xml:space="preserve"> PAGEREF _Toc203041839 \h </w:instrText>
        </w:r>
        <w:r>
          <w:rPr>
            <w:noProof/>
            <w:webHidden/>
          </w:rPr>
        </w:r>
        <w:r>
          <w:rPr>
            <w:noProof/>
            <w:webHidden/>
          </w:rPr>
          <w:fldChar w:fldCharType="separate"/>
        </w:r>
        <w:r w:rsidR="00347CD7">
          <w:rPr>
            <w:noProof/>
            <w:webHidden/>
          </w:rPr>
          <w:t>13</w:t>
        </w:r>
        <w:r>
          <w:rPr>
            <w:noProof/>
            <w:webHidden/>
          </w:rPr>
          <w:fldChar w:fldCharType="end"/>
        </w:r>
      </w:hyperlink>
    </w:p>
    <w:p w14:paraId="60DA0C0D" w14:textId="6F94C326"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0" w:history="1">
        <w:r w:rsidRPr="00A075FC">
          <w:rPr>
            <w:rStyle w:val="Lienhypertexte"/>
            <w:rFonts w:cs="Times New Roman"/>
            <w:noProof/>
          </w:rPr>
          <w:t>7.8</w:t>
        </w:r>
        <w:r w:rsidRPr="00A075FC">
          <w:rPr>
            <w:rStyle w:val="Lienhypertexte"/>
            <w:noProof/>
          </w:rPr>
          <w:t xml:space="preserve"> Réparation des dégâts éventuels</w:t>
        </w:r>
        <w:r>
          <w:rPr>
            <w:noProof/>
            <w:webHidden/>
          </w:rPr>
          <w:tab/>
        </w:r>
        <w:r>
          <w:rPr>
            <w:noProof/>
            <w:webHidden/>
          </w:rPr>
          <w:fldChar w:fldCharType="begin"/>
        </w:r>
        <w:r>
          <w:rPr>
            <w:noProof/>
            <w:webHidden/>
          </w:rPr>
          <w:instrText xml:space="preserve"> PAGEREF _Toc203041840 \h </w:instrText>
        </w:r>
        <w:r>
          <w:rPr>
            <w:noProof/>
            <w:webHidden/>
          </w:rPr>
        </w:r>
        <w:r>
          <w:rPr>
            <w:noProof/>
            <w:webHidden/>
          </w:rPr>
          <w:fldChar w:fldCharType="separate"/>
        </w:r>
        <w:r w:rsidR="00347CD7">
          <w:rPr>
            <w:noProof/>
            <w:webHidden/>
          </w:rPr>
          <w:t>13</w:t>
        </w:r>
        <w:r>
          <w:rPr>
            <w:noProof/>
            <w:webHidden/>
          </w:rPr>
          <w:fldChar w:fldCharType="end"/>
        </w:r>
      </w:hyperlink>
    </w:p>
    <w:p w14:paraId="280D4663" w14:textId="241642C1"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41" w:history="1">
        <w:r w:rsidRPr="00A075FC">
          <w:rPr>
            <w:rStyle w:val="Lienhypertexte"/>
            <w:rFonts w:cs="Times New Roman"/>
            <w:noProof/>
          </w:rPr>
          <w:t>Article 8</w:t>
        </w:r>
        <w:r w:rsidRPr="00A075FC">
          <w:rPr>
            <w:rStyle w:val="Lienhypertexte"/>
            <w:noProof/>
          </w:rPr>
          <w:t xml:space="preserve"> Conditions de livraison des fournitures</w:t>
        </w:r>
        <w:r>
          <w:rPr>
            <w:noProof/>
            <w:webHidden/>
          </w:rPr>
          <w:tab/>
        </w:r>
        <w:r>
          <w:rPr>
            <w:noProof/>
            <w:webHidden/>
          </w:rPr>
          <w:fldChar w:fldCharType="begin"/>
        </w:r>
        <w:r>
          <w:rPr>
            <w:noProof/>
            <w:webHidden/>
          </w:rPr>
          <w:instrText xml:space="preserve"> PAGEREF _Toc203041841 \h </w:instrText>
        </w:r>
        <w:r>
          <w:rPr>
            <w:noProof/>
            <w:webHidden/>
          </w:rPr>
        </w:r>
        <w:r>
          <w:rPr>
            <w:noProof/>
            <w:webHidden/>
          </w:rPr>
          <w:fldChar w:fldCharType="separate"/>
        </w:r>
        <w:r w:rsidR="00347CD7">
          <w:rPr>
            <w:noProof/>
            <w:webHidden/>
          </w:rPr>
          <w:t>13</w:t>
        </w:r>
        <w:r>
          <w:rPr>
            <w:noProof/>
            <w:webHidden/>
          </w:rPr>
          <w:fldChar w:fldCharType="end"/>
        </w:r>
      </w:hyperlink>
    </w:p>
    <w:p w14:paraId="2051FA84" w14:textId="2BA809A8"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2" w:history="1">
        <w:r w:rsidRPr="00A075FC">
          <w:rPr>
            <w:rStyle w:val="Lienhypertexte"/>
            <w:rFonts w:cs="Times New Roman"/>
            <w:noProof/>
          </w:rPr>
          <w:t>8.1</w:t>
        </w:r>
        <w:r w:rsidRPr="00A075FC">
          <w:rPr>
            <w:rStyle w:val="Lienhypertexte"/>
            <w:noProof/>
          </w:rPr>
          <w:t xml:space="preserve"> Lieu de livraison</w:t>
        </w:r>
        <w:r>
          <w:rPr>
            <w:noProof/>
            <w:webHidden/>
          </w:rPr>
          <w:tab/>
        </w:r>
        <w:r>
          <w:rPr>
            <w:noProof/>
            <w:webHidden/>
          </w:rPr>
          <w:fldChar w:fldCharType="begin"/>
        </w:r>
        <w:r>
          <w:rPr>
            <w:noProof/>
            <w:webHidden/>
          </w:rPr>
          <w:instrText xml:space="preserve"> PAGEREF _Toc203041842 \h </w:instrText>
        </w:r>
        <w:r>
          <w:rPr>
            <w:noProof/>
            <w:webHidden/>
          </w:rPr>
        </w:r>
        <w:r>
          <w:rPr>
            <w:noProof/>
            <w:webHidden/>
          </w:rPr>
          <w:fldChar w:fldCharType="separate"/>
        </w:r>
        <w:r w:rsidR="00347CD7">
          <w:rPr>
            <w:noProof/>
            <w:webHidden/>
          </w:rPr>
          <w:t>13</w:t>
        </w:r>
        <w:r>
          <w:rPr>
            <w:noProof/>
            <w:webHidden/>
          </w:rPr>
          <w:fldChar w:fldCharType="end"/>
        </w:r>
      </w:hyperlink>
    </w:p>
    <w:p w14:paraId="0404566D" w14:textId="24B69264"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3" w:history="1">
        <w:r w:rsidRPr="00A075FC">
          <w:rPr>
            <w:rStyle w:val="Lienhypertexte"/>
            <w:rFonts w:cs="Times New Roman"/>
            <w:noProof/>
          </w:rPr>
          <w:t>8.2</w:t>
        </w:r>
        <w:r w:rsidRPr="00A075FC">
          <w:rPr>
            <w:rStyle w:val="Lienhypertexte"/>
            <w:noProof/>
          </w:rPr>
          <w:t xml:space="preserve"> Modalités de livraison</w:t>
        </w:r>
        <w:r>
          <w:rPr>
            <w:noProof/>
            <w:webHidden/>
          </w:rPr>
          <w:tab/>
        </w:r>
        <w:r>
          <w:rPr>
            <w:noProof/>
            <w:webHidden/>
          </w:rPr>
          <w:fldChar w:fldCharType="begin"/>
        </w:r>
        <w:r>
          <w:rPr>
            <w:noProof/>
            <w:webHidden/>
          </w:rPr>
          <w:instrText xml:space="preserve"> PAGEREF _Toc203041843 \h </w:instrText>
        </w:r>
        <w:r>
          <w:rPr>
            <w:noProof/>
            <w:webHidden/>
          </w:rPr>
        </w:r>
        <w:r>
          <w:rPr>
            <w:noProof/>
            <w:webHidden/>
          </w:rPr>
          <w:fldChar w:fldCharType="separate"/>
        </w:r>
        <w:r w:rsidR="00347CD7">
          <w:rPr>
            <w:noProof/>
            <w:webHidden/>
          </w:rPr>
          <w:t>13</w:t>
        </w:r>
        <w:r>
          <w:rPr>
            <w:noProof/>
            <w:webHidden/>
          </w:rPr>
          <w:fldChar w:fldCharType="end"/>
        </w:r>
      </w:hyperlink>
    </w:p>
    <w:p w14:paraId="3574371D" w14:textId="1DCC6930"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4" w:history="1">
        <w:r w:rsidRPr="00A075FC">
          <w:rPr>
            <w:rStyle w:val="Lienhypertexte"/>
            <w:rFonts w:cs="Times New Roman"/>
            <w:noProof/>
          </w:rPr>
          <w:t>8.3</w:t>
        </w:r>
        <w:r w:rsidRPr="00A075FC">
          <w:rPr>
            <w:rStyle w:val="Lienhypertexte"/>
            <w:noProof/>
          </w:rPr>
          <w:t xml:space="preserve"> Véhicules de livraison autorisés</w:t>
        </w:r>
        <w:r>
          <w:rPr>
            <w:noProof/>
            <w:webHidden/>
          </w:rPr>
          <w:tab/>
        </w:r>
        <w:r>
          <w:rPr>
            <w:noProof/>
            <w:webHidden/>
          </w:rPr>
          <w:fldChar w:fldCharType="begin"/>
        </w:r>
        <w:r>
          <w:rPr>
            <w:noProof/>
            <w:webHidden/>
          </w:rPr>
          <w:instrText xml:space="preserve"> PAGEREF _Toc203041844 \h </w:instrText>
        </w:r>
        <w:r>
          <w:rPr>
            <w:noProof/>
            <w:webHidden/>
          </w:rPr>
        </w:r>
        <w:r>
          <w:rPr>
            <w:noProof/>
            <w:webHidden/>
          </w:rPr>
          <w:fldChar w:fldCharType="separate"/>
        </w:r>
        <w:r w:rsidR="00347CD7">
          <w:rPr>
            <w:noProof/>
            <w:webHidden/>
          </w:rPr>
          <w:t>14</w:t>
        </w:r>
        <w:r>
          <w:rPr>
            <w:noProof/>
            <w:webHidden/>
          </w:rPr>
          <w:fldChar w:fldCharType="end"/>
        </w:r>
      </w:hyperlink>
    </w:p>
    <w:p w14:paraId="4673311F" w14:textId="0DEE6908"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5" w:history="1">
        <w:r w:rsidRPr="00A075FC">
          <w:rPr>
            <w:rStyle w:val="Lienhypertexte"/>
            <w:rFonts w:cs="Times New Roman"/>
            <w:noProof/>
          </w:rPr>
          <w:t>8.4</w:t>
        </w:r>
        <w:r w:rsidRPr="00A075FC">
          <w:rPr>
            <w:rStyle w:val="Lienhypertexte"/>
            <w:noProof/>
          </w:rPr>
          <w:t xml:space="preserve"> Considérations environnementales</w:t>
        </w:r>
        <w:r>
          <w:rPr>
            <w:noProof/>
            <w:webHidden/>
          </w:rPr>
          <w:tab/>
        </w:r>
        <w:r>
          <w:rPr>
            <w:noProof/>
            <w:webHidden/>
          </w:rPr>
          <w:fldChar w:fldCharType="begin"/>
        </w:r>
        <w:r>
          <w:rPr>
            <w:noProof/>
            <w:webHidden/>
          </w:rPr>
          <w:instrText xml:space="preserve"> PAGEREF _Toc203041845 \h </w:instrText>
        </w:r>
        <w:r>
          <w:rPr>
            <w:noProof/>
            <w:webHidden/>
          </w:rPr>
        </w:r>
        <w:r>
          <w:rPr>
            <w:noProof/>
            <w:webHidden/>
          </w:rPr>
          <w:fldChar w:fldCharType="separate"/>
        </w:r>
        <w:r w:rsidR="00347CD7">
          <w:rPr>
            <w:noProof/>
            <w:webHidden/>
          </w:rPr>
          <w:t>15</w:t>
        </w:r>
        <w:r>
          <w:rPr>
            <w:noProof/>
            <w:webHidden/>
          </w:rPr>
          <w:fldChar w:fldCharType="end"/>
        </w:r>
      </w:hyperlink>
    </w:p>
    <w:p w14:paraId="4C304715" w14:textId="4D0C7D3A"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46" w:history="1">
        <w:r w:rsidRPr="00A075FC">
          <w:rPr>
            <w:rStyle w:val="Lienhypertexte"/>
            <w:rFonts w:cs="Times New Roman"/>
            <w:noProof/>
          </w:rPr>
          <w:t>Article 9</w:t>
        </w:r>
        <w:r w:rsidRPr="00A075FC">
          <w:rPr>
            <w:rStyle w:val="Lienhypertexte"/>
            <w:noProof/>
          </w:rPr>
          <w:t xml:space="preserve"> Détail des prestations – caractéristiques techniques ou fonctionnelles des Fournitures</w:t>
        </w:r>
        <w:r>
          <w:rPr>
            <w:noProof/>
            <w:webHidden/>
          </w:rPr>
          <w:tab/>
        </w:r>
        <w:r>
          <w:rPr>
            <w:noProof/>
            <w:webHidden/>
          </w:rPr>
          <w:fldChar w:fldCharType="begin"/>
        </w:r>
        <w:r>
          <w:rPr>
            <w:noProof/>
            <w:webHidden/>
          </w:rPr>
          <w:instrText xml:space="preserve"> PAGEREF _Toc203041846 \h </w:instrText>
        </w:r>
        <w:r>
          <w:rPr>
            <w:noProof/>
            <w:webHidden/>
          </w:rPr>
        </w:r>
        <w:r>
          <w:rPr>
            <w:noProof/>
            <w:webHidden/>
          </w:rPr>
          <w:fldChar w:fldCharType="separate"/>
        </w:r>
        <w:r w:rsidR="00347CD7">
          <w:rPr>
            <w:noProof/>
            <w:webHidden/>
          </w:rPr>
          <w:t>16</w:t>
        </w:r>
        <w:r>
          <w:rPr>
            <w:noProof/>
            <w:webHidden/>
          </w:rPr>
          <w:fldChar w:fldCharType="end"/>
        </w:r>
      </w:hyperlink>
    </w:p>
    <w:p w14:paraId="7323BBC7" w14:textId="1DE0EB77"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7" w:history="1">
        <w:r w:rsidRPr="00A075FC">
          <w:rPr>
            <w:rStyle w:val="Lienhypertexte"/>
            <w:rFonts w:cs="Times New Roman"/>
            <w:noProof/>
          </w:rPr>
          <w:t>9.1</w:t>
        </w:r>
        <w:r w:rsidRPr="00A075FC">
          <w:rPr>
            <w:rStyle w:val="Lienhypertexte"/>
            <w:noProof/>
          </w:rPr>
          <w:t xml:space="preserve"> Objet des fournitures</w:t>
        </w:r>
        <w:r>
          <w:rPr>
            <w:noProof/>
            <w:webHidden/>
          </w:rPr>
          <w:tab/>
        </w:r>
        <w:r>
          <w:rPr>
            <w:noProof/>
            <w:webHidden/>
          </w:rPr>
          <w:fldChar w:fldCharType="begin"/>
        </w:r>
        <w:r>
          <w:rPr>
            <w:noProof/>
            <w:webHidden/>
          </w:rPr>
          <w:instrText xml:space="preserve"> PAGEREF _Toc203041847 \h </w:instrText>
        </w:r>
        <w:r>
          <w:rPr>
            <w:noProof/>
            <w:webHidden/>
          </w:rPr>
        </w:r>
        <w:r>
          <w:rPr>
            <w:noProof/>
            <w:webHidden/>
          </w:rPr>
          <w:fldChar w:fldCharType="separate"/>
        </w:r>
        <w:r w:rsidR="00347CD7">
          <w:rPr>
            <w:noProof/>
            <w:webHidden/>
          </w:rPr>
          <w:t>16</w:t>
        </w:r>
        <w:r>
          <w:rPr>
            <w:noProof/>
            <w:webHidden/>
          </w:rPr>
          <w:fldChar w:fldCharType="end"/>
        </w:r>
      </w:hyperlink>
    </w:p>
    <w:p w14:paraId="3CE7C89D" w14:textId="59E22A3F"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8" w:history="1">
        <w:r w:rsidRPr="00A075FC">
          <w:rPr>
            <w:rStyle w:val="Lienhypertexte"/>
            <w:rFonts w:cs="Times New Roman"/>
            <w:noProof/>
          </w:rPr>
          <w:t>9.2</w:t>
        </w:r>
        <w:r w:rsidRPr="00A075FC">
          <w:rPr>
            <w:rStyle w:val="Lienhypertexte"/>
            <w:noProof/>
          </w:rPr>
          <w:t xml:space="preserve"> Approvisionnement - Convention ADEME</w:t>
        </w:r>
        <w:r>
          <w:rPr>
            <w:noProof/>
            <w:webHidden/>
          </w:rPr>
          <w:tab/>
        </w:r>
        <w:r>
          <w:rPr>
            <w:noProof/>
            <w:webHidden/>
          </w:rPr>
          <w:fldChar w:fldCharType="begin"/>
        </w:r>
        <w:r>
          <w:rPr>
            <w:noProof/>
            <w:webHidden/>
          </w:rPr>
          <w:instrText xml:space="preserve"> PAGEREF _Toc203041848 \h </w:instrText>
        </w:r>
        <w:r>
          <w:rPr>
            <w:noProof/>
            <w:webHidden/>
          </w:rPr>
        </w:r>
        <w:r>
          <w:rPr>
            <w:noProof/>
            <w:webHidden/>
          </w:rPr>
          <w:fldChar w:fldCharType="separate"/>
        </w:r>
        <w:r w:rsidR="00347CD7">
          <w:rPr>
            <w:noProof/>
            <w:webHidden/>
          </w:rPr>
          <w:t>16</w:t>
        </w:r>
        <w:r>
          <w:rPr>
            <w:noProof/>
            <w:webHidden/>
          </w:rPr>
          <w:fldChar w:fldCharType="end"/>
        </w:r>
      </w:hyperlink>
    </w:p>
    <w:p w14:paraId="23080AAD" w14:textId="2498B8D0"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49" w:history="1">
        <w:r w:rsidRPr="00A075FC">
          <w:rPr>
            <w:rStyle w:val="Lienhypertexte"/>
            <w:rFonts w:cs="Times New Roman"/>
            <w:noProof/>
          </w:rPr>
          <w:t>9.3</w:t>
        </w:r>
        <w:r w:rsidRPr="00A075FC">
          <w:rPr>
            <w:rStyle w:val="Lienhypertexte"/>
            <w:noProof/>
          </w:rPr>
          <w:t xml:space="preserve"> Bases quantitatives</w:t>
        </w:r>
        <w:r>
          <w:rPr>
            <w:noProof/>
            <w:webHidden/>
          </w:rPr>
          <w:tab/>
        </w:r>
        <w:r>
          <w:rPr>
            <w:noProof/>
            <w:webHidden/>
          </w:rPr>
          <w:fldChar w:fldCharType="begin"/>
        </w:r>
        <w:r>
          <w:rPr>
            <w:noProof/>
            <w:webHidden/>
          </w:rPr>
          <w:instrText xml:space="preserve"> PAGEREF _Toc203041849 \h </w:instrText>
        </w:r>
        <w:r>
          <w:rPr>
            <w:noProof/>
            <w:webHidden/>
          </w:rPr>
        </w:r>
        <w:r>
          <w:rPr>
            <w:noProof/>
            <w:webHidden/>
          </w:rPr>
          <w:fldChar w:fldCharType="separate"/>
        </w:r>
        <w:r w:rsidR="00347CD7">
          <w:rPr>
            <w:noProof/>
            <w:webHidden/>
          </w:rPr>
          <w:t>17</w:t>
        </w:r>
        <w:r>
          <w:rPr>
            <w:noProof/>
            <w:webHidden/>
          </w:rPr>
          <w:fldChar w:fldCharType="end"/>
        </w:r>
      </w:hyperlink>
    </w:p>
    <w:p w14:paraId="068E47F2" w14:textId="40EFCB45"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0" w:history="1">
        <w:r w:rsidRPr="00A075FC">
          <w:rPr>
            <w:rStyle w:val="Lienhypertexte"/>
            <w:rFonts w:cs="Times New Roman"/>
            <w:noProof/>
          </w:rPr>
          <w:t>9.4</w:t>
        </w:r>
        <w:r w:rsidRPr="00A075FC">
          <w:rPr>
            <w:rStyle w:val="Lienhypertexte"/>
            <w:noProof/>
          </w:rPr>
          <w:t xml:space="preserve"> Bases qualitatives</w:t>
        </w:r>
        <w:r>
          <w:rPr>
            <w:noProof/>
            <w:webHidden/>
          </w:rPr>
          <w:tab/>
        </w:r>
        <w:r>
          <w:rPr>
            <w:noProof/>
            <w:webHidden/>
          </w:rPr>
          <w:fldChar w:fldCharType="begin"/>
        </w:r>
        <w:r>
          <w:rPr>
            <w:noProof/>
            <w:webHidden/>
          </w:rPr>
          <w:instrText xml:space="preserve"> PAGEREF _Toc203041850 \h </w:instrText>
        </w:r>
        <w:r>
          <w:rPr>
            <w:noProof/>
            <w:webHidden/>
          </w:rPr>
        </w:r>
        <w:r>
          <w:rPr>
            <w:noProof/>
            <w:webHidden/>
          </w:rPr>
          <w:fldChar w:fldCharType="separate"/>
        </w:r>
        <w:r w:rsidR="00347CD7">
          <w:rPr>
            <w:noProof/>
            <w:webHidden/>
          </w:rPr>
          <w:t>17</w:t>
        </w:r>
        <w:r>
          <w:rPr>
            <w:noProof/>
            <w:webHidden/>
          </w:rPr>
          <w:fldChar w:fldCharType="end"/>
        </w:r>
      </w:hyperlink>
    </w:p>
    <w:p w14:paraId="1B6AD221" w14:textId="5E9F206B"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1" w:history="1">
        <w:r w:rsidRPr="00A075FC">
          <w:rPr>
            <w:rStyle w:val="Lienhypertexte"/>
            <w:rFonts w:cs="Times New Roman"/>
            <w:noProof/>
          </w:rPr>
          <w:t>9.5</w:t>
        </w:r>
        <w:r w:rsidRPr="00A075FC">
          <w:rPr>
            <w:rStyle w:val="Lienhypertexte"/>
            <w:noProof/>
          </w:rPr>
          <w:t xml:space="preserve"> Enlèvement des déchets en combustibles</w:t>
        </w:r>
        <w:r>
          <w:rPr>
            <w:noProof/>
            <w:webHidden/>
          </w:rPr>
          <w:tab/>
        </w:r>
        <w:r>
          <w:rPr>
            <w:noProof/>
            <w:webHidden/>
          </w:rPr>
          <w:fldChar w:fldCharType="begin"/>
        </w:r>
        <w:r>
          <w:rPr>
            <w:noProof/>
            <w:webHidden/>
          </w:rPr>
          <w:instrText xml:space="preserve"> PAGEREF _Toc203041851 \h </w:instrText>
        </w:r>
        <w:r>
          <w:rPr>
            <w:noProof/>
            <w:webHidden/>
          </w:rPr>
        </w:r>
        <w:r>
          <w:rPr>
            <w:noProof/>
            <w:webHidden/>
          </w:rPr>
          <w:fldChar w:fldCharType="separate"/>
        </w:r>
        <w:r w:rsidR="00347CD7">
          <w:rPr>
            <w:noProof/>
            <w:webHidden/>
          </w:rPr>
          <w:t>18</w:t>
        </w:r>
        <w:r>
          <w:rPr>
            <w:noProof/>
            <w:webHidden/>
          </w:rPr>
          <w:fldChar w:fldCharType="end"/>
        </w:r>
      </w:hyperlink>
    </w:p>
    <w:p w14:paraId="6C0BECD7" w14:textId="632CD88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2" w:history="1">
        <w:r w:rsidRPr="00A075FC">
          <w:rPr>
            <w:rStyle w:val="Lienhypertexte"/>
            <w:rFonts w:cs="Times New Roman"/>
            <w:noProof/>
          </w:rPr>
          <w:t>9.6</w:t>
        </w:r>
        <w:r w:rsidRPr="00A075FC">
          <w:rPr>
            <w:rStyle w:val="Lienhypertexte"/>
            <w:noProof/>
          </w:rPr>
          <w:t xml:space="preserve"> Rapport annuel</w:t>
        </w:r>
        <w:r>
          <w:rPr>
            <w:noProof/>
            <w:webHidden/>
          </w:rPr>
          <w:tab/>
        </w:r>
        <w:r>
          <w:rPr>
            <w:noProof/>
            <w:webHidden/>
          </w:rPr>
          <w:fldChar w:fldCharType="begin"/>
        </w:r>
        <w:r>
          <w:rPr>
            <w:noProof/>
            <w:webHidden/>
          </w:rPr>
          <w:instrText xml:space="preserve"> PAGEREF _Toc203041852 \h </w:instrText>
        </w:r>
        <w:r>
          <w:rPr>
            <w:noProof/>
            <w:webHidden/>
          </w:rPr>
        </w:r>
        <w:r>
          <w:rPr>
            <w:noProof/>
            <w:webHidden/>
          </w:rPr>
          <w:fldChar w:fldCharType="separate"/>
        </w:r>
        <w:r w:rsidR="00347CD7">
          <w:rPr>
            <w:noProof/>
            <w:webHidden/>
          </w:rPr>
          <w:t>18</w:t>
        </w:r>
        <w:r>
          <w:rPr>
            <w:noProof/>
            <w:webHidden/>
          </w:rPr>
          <w:fldChar w:fldCharType="end"/>
        </w:r>
      </w:hyperlink>
    </w:p>
    <w:p w14:paraId="2089DE6E" w14:textId="6D26AE9C"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53" w:history="1">
        <w:r w:rsidRPr="00A075FC">
          <w:rPr>
            <w:rStyle w:val="Lienhypertexte"/>
            <w:rFonts w:cs="Times New Roman"/>
            <w:noProof/>
          </w:rPr>
          <w:t>Article 10</w:t>
        </w:r>
        <w:r w:rsidRPr="00A075FC">
          <w:rPr>
            <w:rStyle w:val="Lienhypertexte"/>
            <w:noProof/>
          </w:rPr>
          <w:t xml:space="preserve"> Garantie</w:t>
        </w:r>
        <w:r>
          <w:rPr>
            <w:noProof/>
            <w:webHidden/>
          </w:rPr>
          <w:tab/>
        </w:r>
        <w:r>
          <w:rPr>
            <w:noProof/>
            <w:webHidden/>
          </w:rPr>
          <w:fldChar w:fldCharType="begin"/>
        </w:r>
        <w:r>
          <w:rPr>
            <w:noProof/>
            <w:webHidden/>
          </w:rPr>
          <w:instrText xml:space="preserve"> PAGEREF _Toc203041853 \h </w:instrText>
        </w:r>
        <w:r>
          <w:rPr>
            <w:noProof/>
            <w:webHidden/>
          </w:rPr>
        </w:r>
        <w:r>
          <w:rPr>
            <w:noProof/>
            <w:webHidden/>
          </w:rPr>
          <w:fldChar w:fldCharType="separate"/>
        </w:r>
        <w:r w:rsidR="00347CD7">
          <w:rPr>
            <w:noProof/>
            <w:webHidden/>
          </w:rPr>
          <w:t>18</w:t>
        </w:r>
        <w:r>
          <w:rPr>
            <w:noProof/>
            <w:webHidden/>
          </w:rPr>
          <w:fldChar w:fldCharType="end"/>
        </w:r>
      </w:hyperlink>
    </w:p>
    <w:p w14:paraId="6426F235" w14:textId="6E10086F"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54" w:history="1">
        <w:r w:rsidRPr="00A075FC">
          <w:rPr>
            <w:rStyle w:val="Lienhypertexte"/>
            <w:rFonts w:cs="Times New Roman"/>
            <w:noProof/>
          </w:rPr>
          <w:t>Article 11</w:t>
        </w:r>
        <w:r w:rsidRPr="00A075FC">
          <w:rPr>
            <w:rStyle w:val="Lienhypertexte"/>
            <w:noProof/>
          </w:rPr>
          <w:t xml:space="preserve"> Opération de vérification – admission des prestations</w:t>
        </w:r>
        <w:r>
          <w:rPr>
            <w:noProof/>
            <w:webHidden/>
          </w:rPr>
          <w:tab/>
        </w:r>
        <w:r>
          <w:rPr>
            <w:noProof/>
            <w:webHidden/>
          </w:rPr>
          <w:fldChar w:fldCharType="begin"/>
        </w:r>
        <w:r>
          <w:rPr>
            <w:noProof/>
            <w:webHidden/>
          </w:rPr>
          <w:instrText xml:space="preserve"> PAGEREF _Toc203041854 \h </w:instrText>
        </w:r>
        <w:r>
          <w:rPr>
            <w:noProof/>
            <w:webHidden/>
          </w:rPr>
        </w:r>
        <w:r>
          <w:rPr>
            <w:noProof/>
            <w:webHidden/>
          </w:rPr>
          <w:fldChar w:fldCharType="separate"/>
        </w:r>
        <w:r w:rsidR="00347CD7">
          <w:rPr>
            <w:noProof/>
            <w:webHidden/>
          </w:rPr>
          <w:t>18</w:t>
        </w:r>
        <w:r>
          <w:rPr>
            <w:noProof/>
            <w:webHidden/>
          </w:rPr>
          <w:fldChar w:fldCharType="end"/>
        </w:r>
      </w:hyperlink>
    </w:p>
    <w:p w14:paraId="4526C9B3" w14:textId="126F682A"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55" w:history="1">
        <w:r w:rsidRPr="00A075FC">
          <w:rPr>
            <w:rStyle w:val="Lienhypertexte"/>
            <w:rFonts w:cs="Times New Roman"/>
            <w:noProof/>
          </w:rPr>
          <w:t>Article 12</w:t>
        </w:r>
        <w:r w:rsidRPr="00A075FC">
          <w:rPr>
            <w:rStyle w:val="Lienhypertexte"/>
            <w:noProof/>
          </w:rPr>
          <w:t xml:space="preserve"> Modalités financières</w:t>
        </w:r>
        <w:r>
          <w:rPr>
            <w:noProof/>
            <w:webHidden/>
          </w:rPr>
          <w:tab/>
        </w:r>
        <w:r>
          <w:rPr>
            <w:noProof/>
            <w:webHidden/>
          </w:rPr>
          <w:fldChar w:fldCharType="begin"/>
        </w:r>
        <w:r>
          <w:rPr>
            <w:noProof/>
            <w:webHidden/>
          </w:rPr>
          <w:instrText xml:space="preserve"> PAGEREF _Toc203041855 \h </w:instrText>
        </w:r>
        <w:r>
          <w:rPr>
            <w:noProof/>
            <w:webHidden/>
          </w:rPr>
        </w:r>
        <w:r>
          <w:rPr>
            <w:noProof/>
            <w:webHidden/>
          </w:rPr>
          <w:fldChar w:fldCharType="separate"/>
        </w:r>
        <w:r w:rsidR="00347CD7">
          <w:rPr>
            <w:noProof/>
            <w:webHidden/>
          </w:rPr>
          <w:t>19</w:t>
        </w:r>
        <w:r>
          <w:rPr>
            <w:noProof/>
            <w:webHidden/>
          </w:rPr>
          <w:fldChar w:fldCharType="end"/>
        </w:r>
      </w:hyperlink>
    </w:p>
    <w:p w14:paraId="7C14A7D3" w14:textId="15F255BA"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6" w:history="1">
        <w:r w:rsidRPr="00A075FC">
          <w:rPr>
            <w:rStyle w:val="Lienhypertexte"/>
            <w:rFonts w:cs="Times New Roman"/>
            <w:noProof/>
          </w:rPr>
          <w:t>12.1</w:t>
        </w:r>
        <w:r w:rsidRPr="00A075FC">
          <w:rPr>
            <w:rStyle w:val="Lienhypertexte"/>
            <w:noProof/>
          </w:rPr>
          <w:t xml:space="preserve"> Forme et contenu des prix</w:t>
        </w:r>
        <w:r>
          <w:rPr>
            <w:noProof/>
            <w:webHidden/>
          </w:rPr>
          <w:tab/>
        </w:r>
        <w:r>
          <w:rPr>
            <w:noProof/>
            <w:webHidden/>
          </w:rPr>
          <w:fldChar w:fldCharType="begin"/>
        </w:r>
        <w:r>
          <w:rPr>
            <w:noProof/>
            <w:webHidden/>
          </w:rPr>
          <w:instrText xml:space="preserve"> PAGEREF _Toc203041856 \h </w:instrText>
        </w:r>
        <w:r>
          <w:rPr>
            <w:noProof/>
            <w:webHidden/>
          </w:rPr>
        </w:r>
        <w:r>
          <w:rPr>
            <w:noProof/>
            <w:webHidden/>
          </w:rPr>
          <w:fldChar w:fldCharType="separate"/>
        </w:r>
        <w:r w:rsidR="00347CD7">
          <w:rPr>
            <w:noProof/>
            <w:webHidden/>
          </w:rPr>
          <w:t>19</w:t>
        </w:r>
        <w:r>
          <w:rPr>
            <w:noProof/>
            <w:webHidden/>
          </w:rPr>
          <w:fldChar w:fldCharType="end"/>
        </w:r>
      </w:hyperlink>
    </w:p>
    <w:p w14:paraId="3F7734A6" w14:textId="1094E027"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7" w:history="1">
        <w:r w:rsidRPr="00A075FC">
          <w:rPr>
            <w:rStyle w:val="Lienhypertexte"/>
            <w:rFonts w:cs="Times New Roman"/>
            <w:noProof/>
          </w:rPr>
          <w:t>12.2</w:t>
        </w:r>
        <w:r w:rsidRPr="00A075FC">
          <w:rPr>
            <w:rStyle w:val="Lienhypertexte"/>
            <w:noProof/>
          </w:rPr>
          <w:t xml:space="preserve"> Montant du contrat</w:t>
        </w:r>
        <w:r>
          <w:rPr>
            <w:noProof/>
            <w:webHidden/>
          </w:rPr>
          <w:tab/>
        </w:r>
        <w:r>
          <w:rPr>
            <w:noProof/>
            <w:webHidden/>
          </w:rPr>
          <w:fldChar w:fldCharType="begin"/>
        </w:r>
        <w:r>
          <w:rPr>
            <w:noProof/>
            <w:webHidden/>
          </w:rPr>
          <w:instrText xml:space="preserve"> PAGEREF _Toc203041857 \h </w:instrText>
        </w:r>
        <w:r>
          <w:rPr>
            <w:noProof/>
            <w:webHidden/>
          </w:rPr>
        </w:r>
        <w:r>
          <w:rPr>
            <w:noProof/>
            <w:webHidden/>
          </w:rPr>
          <w:fldChar w:fldCharType="separate"/>
        </w:r>
        <w:r w:rsidR="00347CD7">
          <w:rPr>
            <w:noProof/>
            <w:webHidden/>
          </w:rPr>
          <w:t>19</w:t>
        </w:r>
        <w:r>
          <w:rPr>
            <w:noProof/>
            <w:webHidden/>
          </w:rPr>
          <w:fldChar w:fldCharType="end"/>
        </w:r>
      </w:hyperlink>
    </w:p>
    <w:p w14:paraId="5B2BACD4" w14:textId="3EE1F4F6"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8" w:history="1">
        <w:r w:rsidRPr="00A075FC">
          <w:rPr>
            <w:rStyle w:val="Lienhypertexte"/>
            <w:rFonts w:cs="Times New Roman"/>
            <w:noProof/>
          </w:rPr>
          <w:t>12.3</w:t>
        </w:r>
        <w:r w:rsidRPr="00A075FC">
          <w:rPr>
            <w:rStyle w:val="Lienhypertexte"/>
            <w:noProof/>
          </w:rPr>
          <w:t xml:space="preserve"> Garantie financière</w:t>
        </w:r>
        <w:r>
          <w:rPr>
            <w:noProof/>
            <w:webHidden/>
          </w:rPr>
          <w:tab/>
        </w:r>
        <w:r>
          <w:rPr>
            <w:noProof/>
            <w:webHidden/>
          </w:rPr>
          <w:fldChar w:fldCharType="begin"/>
        </w:r>
        <w:r>
          <w:rPr>
            <w:noProof/>
            <w:webHidden/>
          </w:rPr>
          <w:instrText xml:space="preserve"> PAGEREF _Toc203041858 \h </w:instrText>
        </w:r>
        <w:r>
          <w:rPr>
            <w:noProof/>
            <w:webHidden/>
          </w:rPr>
        </w:r>
        <w:r>
          <w:rPr>
            <w:noProof/>
            <w:webHidden/>
          </w:rPr>
          <w:fldChar w:fldCharType="separate"/>
        </w:r>
        <w:r w:rsidR="00347CD7">
          <w:rPr>
            <w:noProof/>
            <w:webHidden/>
          </w:rPr>
          <w:t>19</w:t>
        </w:r>
        <w:r>
          <w:rPr>
            <w:noProof/>
            <w:webHidden/>
          </w:rPr>
          <w:fldChar w:fldCharType="end"/>
        </w:r>
      </w:hyperlink>
    </w:p>
    <w:p w14:paraId="359229C4" w14:textId="1773AD9B"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59" w:history="1">
        <w:r w:rsidRPr="00A075FC">
          <w:rPr>
            <w:rStyle w:val="Lienhypertexte"/>
            <w:rFonts w:cs="Times New Roman"/>
            <w:noProof/>
          </w:rPr>
          <w:t>12.4</w:t>
        </w:r>
        <w:r w:rsidRPr="00A075FC">
          <w:rPr>
            <w:rStyle w:val="Lienhypertexte"/>
            <w:noProof/>
          </w:rPr>
          <w:t xml:space="preserve"> Clause de révision des prix</w:t>
        </w:r>
        <w:r>
          <w:rPr>
            <w:noProof/>
            <w:webHidden/>
          </w:rPr>
          <w:tab/>
        </w:r>
        <w:r>
          <w:rPr>
            <w:noProof/>
            <w:webHidden/>
          </w:rPr>
          <w:fldChar w:fldCharType="begin"/>
        </w:r>
        <w:r>
          <w:rPr>
            <w:noProof/>
            <w:webHidden/>
          </w:rPr>
          <w:instrText xml:space="preserve"> PAGEREF _Toc203041859 \h </w:instrText>
        </w:r>
        <w:r>
          <w:rPr>
            <w:noProof/>
            <w:webHidden/>
          </w:rPr>
        </w:r>
        <w:r>
          <w:rPr>
            <w:noProof/>
            <w:webHidden/>
          </w:rPr>
          <w:fldChar w:fldCharType="separate"/>
        </w:r>
        <w:r w:rsidR="00347CD7">
          <w:rPr>
            <w:noProof/>
            <w:webHidden/>
          </w:rPr>
          <w:t>19</w:t>
        </w:r>
        <w:r>
          <w:rPr>
            <w:noProof/>
            <w:webHidden/>
          </w:rPr>
          <w:fldChar w:fldCharType="end"/>
        </w:r>
      </w:hyperlink>
    </w:p>
    <w:p w14:paraId="43591B7F" w14:textId="2FCF603F"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0" w:history="1">
        <w:r w:rsidRPr="00A075FC">
          <w:rPr>
            <w:rStyle w:val="Lienhypertexte"/>
            <w:rFonts w:cs="Times New Roman"/>
            <w:noProof/>
          </w:rPr>
          <w:t>12.5</w:t>
        </w:r>
        <w:r w:rsidRPr="00A075FC">
          <w:rPr>
            <w:rStyle w:val="Lienhypertexte"/>
            <w:noProof/>
          </w:rPr>
          <w:t xml:space="preserve"> Avance</w:t>
        </w:r>
        <w:r>
          <w:rPr>
            <w:noProof/>
            <w:webHidden/>
          </w:rPr>
          <w:tab/>
        </w:r>
        <w:r>
          <w:rPr>
            <w:noProof/>
            <w:webHidden/>
          </w:rPr>
          <w:fldChar w:fldCharType="begin"/>
        </w:r>
        <w:r>
          <w:rPr>
            <w:noProof/>
            <w:webHidden/>
          </w:rPr>
          <w:instrText xml:space="preserve"> PAGEREF _Toc203041860 \h </w:instrText>
        </w:r>
        <w:r>
          <w:rPr>
            <w:noProof/>
            <w:webHidden/>
          </w:rPr>
        </w:r>
        <w:r>
          <w:rPr>
            <w:noProof/>
            <w:webHidden/>
          </w:rPr>
          <w:fldChar w:fldCharType="separate"/>
        </w:r>
        <w:r w:rsidR="00347CD7">
          <w:rPr>
            <w:noProof/>
            <w:webHidden/>
          </w:rPr>
          <w:t>20</w:t>
        </w:r>
        <w:r>
          <w:rPr>
            <w:noProof/>
            <w:webHidden/>
          </w:rPr>
          <w:fldChar w:fldCharType="end"/>
        </w:r>
      </w:hyperlink>
    </w:p>
    <w:p w14:paraId="4C80A211" w14:textId="00C86319"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1" w:history="1">
        <w:r w:rsidRPr="00A075FC">
          <w:rPr>
            <w:rStyle w:val="Lienhypertexte"/>
            <w:rFonts w:cs="Times New Roman"/>
            <w:noProof/>
          </w:rPr>
          <w:t>12.6</w:t>
        </w:r>
        <w:r w:rsidRPr="00A075FC">
          <w:rPr>
            <w:rStyle w:val="Lienhypertexte"/>
            <w:noProof/>
          </w:rPr>
          <w:t xml:space="preserve"> Modalités de facturation et de règlement des comptes</w:t>
        </w:r>
        <w:r>
          <w:rPr>
            <w:noProof/>
            <w:webHidden/>
          </w:rPr>
          <w:tab/>
        </w:r>
        <w:r>
          <w:rPr>
            <w:noProof/>
            <w:webHidden/>
          </w:rPr>
          <w:fldChar w:fldCharType="begin"/>
        </w:r>
        <w:r>
          <w:rPr>
            <w:noProof/>
            <w:webHidden/>
          </w:rPr>
          <w:instrText xml:space="preserve"> PAGEREF _Toc203041861 \h </w:instrText>
        </w:r>
        <w:r>
          <w:rPr>
            <w:noProof/>
            <w:webHidden/>
          </w:rPr>
        </w:r>
        <w:r>
          <w:rPr>
            <w:noProof/>
            <w:webHidden/>
          </w:rPr>
          <w:fldChar w:fldCharType="separate"/>
        </w:r>
        <w:r w:rsidR="00347CD7">
          <w:rPr>
            <w:noProof/>
            <w:webHidden/>
          </w:rPr>
          <w:t>20</w:t>
        </w:r>
        <w:r>
          <w:rPr>
            <w:noProof/>
            <w:webHidden/>
          </w:rPr>
          <w:fldChar w:fldCharType="end"/>
        </w:r>
      </w:hyperlink>
    </w:p>
    <w:p w14:paraId="7DD63239" w14:textId="4AED7636"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62" w:history="1">
        <w:r w:rsidRPr="00A075FC">
          <w:rPr>
            <w:rStyle w:val="Lienhypertexte"/>
            <w:rFonts w:cs="Times New Roman"/>
            <w:noProof/>
          </w:rPr>
          <w:t>Article 13</w:t>
        </w:r>
        <w:r w:rsidRPr="00A075FC">
          <w:rPr>
            <w:rStyle w:val="Lienhypertexte"/>
            <w:noProof/>
            <w:highlight w:val="lightGray"/>
          </w:rPr>
          <w:t xml:space="preserve"> </w:t>
        </w:r>
        <w:r w:rsidRPr="00A075FC">
          <w:rPr>
            <w:rStyle w:val="Lienhypertexte"/>
            <w:noProof/>
            <w:sz w:val="36"/>
            <w:highlight w:val="lightGray"/>
          </w:rPr>
          <w:sym w:font="Wingdings" w:char="F046"/>
        </w:r>
        <w:r w:rsidRPr="00A075FC">
          <w:rPr>
            <w:rStyle w:val="Lienhypertexte"/>
            <w:noProof/>
          </w:rPr>
          <w:t>Sous-traitance</w:t>
        </w:r>
        <w:r>
          <w:rPr>
            <w:noProof/>
            <w:webHidden/>
          </w:rPr>
          <w:tab/>
        </w:r>
        <w:r>
          <w:rPr>
            <w:noProof/>
            <w:webHidden/>
          </w:rPr>
          <w:fldChar w:fldCharType="begin"/>
        </w:r>
        <w:r>
          <w:rPr>
            <w:noProof/>
            <w:webHidden/>
          </w:rPr>
          <w:instrText xml:space="preserve"> PAGEREF _Toc203041862 \h </w:instrText>
        </w:r>
        <w:r>
          <w:rPr>
            <w:noProof/>
            <w:webHidden/>
          </w:rPr>
        </w:r>
        <w:r>
          <w:rPr>
            <w:noProof/>
            <w:webHidden/>
          </w:rPr>
          <w:fldChar w:fldCharType="separate"/>
        </w:r>
        <w:r w:rsidR="00347CD7">
          <w:rPr>
            <w:noProof/>
            <w:webHidden/>
          </w:rPr>
          <w:t>23</w:t>
        </w:r>
        <w:r>
          <w:rPr>
            <w:noProof/>
            <w:webHidden/>
          </w:rPr>
          <w:fldChar w:fldCharType="end"/>
        </w:r>
      </w:hyperlink>
    </w:p>
    <w:p w14:paraId="1D51C2EC" w14:textId="3B78A401"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63" w:history="1">
        <w:r w:rsidRPr="00A075FC">
          <w:rPr>
            <w:rStyle w:val="Lienhypertexte"/>
            <w:rFonts w:cs="Times New Roman"/>
            <w:noProof/>
          </w:rPr>
          <w:t>Article 14</w:t>
        </w:r>
        <w:r w:rsidRPr="00A075FC">
          <w:rPr>
            <w:rStyle w:val="Lienhypertexte"/>
            <w:noProof/>
          </w:rPr>
          <w:t xml:space="preserve"> Pénalités</w:t>
        </w:r>
        <w:r>
          <w:rPr>
            <w:noProof/>
            <w:webHidden/>
          </w:rPr>
          <w:tab/>
        </w:r>
        <w:r>
          <w:rPr>
            <w:noProof/>
            <w:webHidden/>
          </w:rPr>
          <w:fldChar w:fldCharType="begin"/>
        </w:r>
        <w:r>
          <w:rPr>
            <w:noProof/>
            <w:webHidden/>
          </w:rPr>
          <w:instrText xml:space="preserve"> PAGEREF _Toc203041863 \h </w:instrText>
        </w:r>
        <w:r>
          <w:rPr>
            <w:noProof/>
            <w:webHidden/>
          </w:rPr>
        </w:r>
        <w:r>
          <w:rPr>
            <w:noProof/>
            <w:webHidden/>
          </w:rPr>
          <w:fldChar w:fldCharType="separate"/>
        </w:r>
        <w:r w:rsidR="00347CD7">
          <w:rPr>
            <w:noProof/>
            <w:webHidden/>
          </w:rPr>
          <w:t>24</w:t>
        </w:r>
        <w:r>
          <w:rPr>
            <w:noProof/>
            <w:webHidden/>
          </w:rPr>
          <w:fldChar w:fldCharType="end"/>
        </w:r>
      </w:hyperlink>
    </w:p>
    <w:p w14:paraId="64AFA848" w14:textId="79FC732F"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4" w:history="1">
        <w:r w:rsidRPr="00A075FC">
          <w:rPr>
            <w:rStyle w:val="Lienhypertexte"/>
            <w:rFonts w:cs="Times New Roman"/>
            <w:noProof/>
          </w:rPr>
          <w:t>14.1</w:t>
        </w:r>
        <w:r w:rsidRPr="00A075FC">
          <w:rPr>
            <w:rStyle w:val="Lienhypertexte"/>
            <w:noProof/>
          </w:rPr>
          <w:t xml:space="preserve"> Pénalité de retard</w:t>
        </w:r>
        <w:r>
          <w:rPr>
            <w:noProof/>
            <w:webHidden/>
          </w:rPr>
          <w:tab/>
        </w:r>
        <w:r>
          <w:rPr>
            <w:noProof/>
            <w:webHidden/>
          </w:rPr>
          <w:fldChar w:fldCharType="begin"/>
        </w:r>
        <w:r>
          <w:rPr>
            <w:noProof/>
            <w:webHidden/>
          </w:rPr>
          <w:instrText xml:space="preserve"> PAGEREF _Toc203041864 \h </w:instrText>
        </w:r>
        <w:r>
          <w:rPr>
            <w:noProof/>
            <w:webHidden/>
          </w:rPr>
        </w:r>
        <w:r>
          <w:rPr>
            <w:noProof/>
            <w:webHidden/>
          </w:rPr>
          <w:fldChar w:fldCharType="separate"/>
        </w:r>
        <w:r w:rsidR="00347CD7">
          <w:rPr>
            <w:noProof/>
            <w:webHidden/>
          </w:rPr>
          <w:t>24</w:t>
        </w:r>
        <w:r>
          <w:rPr>
            <w:noProof/>
            <w:webHidden/>
          </w:rPr>
          <w:fldChar w:fldCharType="end"/>
        </w:r>
      </w:hyperlink>
    </w:p>
    <w:p w14:paraId="41D7B61C" w14:textId="5CFFA37E"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5" w:history="1">
        <w:r w:rsidRPr="00A075FC">
          <w:rPr>
            <w:rStyle w:val="Lienhypertexte"/>
            <w:rFonts w:cs="Times New Roman"/>
            <w:noProof/>
          </w:rPr>
          <w:t>14.2</w:t>
        </w:r>
        <w:r w:rsidRPr="00A075FC">
          <w:rPr>
            <w:rStyle w:val="Lienhypertexte"/>
            <w:noProof/>
          </w:rPr>
          <w:t xml:space="preserve"> Pénalité pour fourniture de combustible non conforme</w:t>
        </w:r>
        <w:r>
          <w:rPr>
            <w:noProof/>
            <w:webHidden/>
          </w:rPr>
          <w:tab/>
        </w:r>
        <w:r>
          <w:rPr>
            <w:noProof/>
            <w:webHidden/>
          </w:rPr>
          <w:fldChar w:fldCharType="begin"/>
        </w:r>
        <w:r>
          <w:rPr>
            <w:noProof/>
            <w:webHidden/>
          </w:rPr>
          <w:instrText xml:space="preserve"> PAGEREF _Toc203041865 \h </w:instrText>
        </w:r>
        <w:r>
          <w:rPr>
            <w:noProof/>
            <w:webHidden/>
          </w:rPr>
        </w:r>
        <w:r>
          <w:rPr>
            <w:noProof/>
            <w:webHidden/>
          </w:rPr>
          <w:fldChar w:fldCharType="separate"/>
        </w:r>
        <w:r w:rsidR="00347CD7">
          <w:rPr>
            <w:noProof/>
            <w:webHidden/>
          </w:rPr>
          <w:t>24</w:t>
        </w:r>
        <w:r>
          <w:rPr>
            <w:noProof/>
            <w:webHidden/>
          </w:rPr>
          <w:fldChar w:fldCharType="end"/>
        </w:r>
      </w:hyperlink>
    </w:p>
    <w:p w14:paraId="0B7235DA" w14:textId="08AC208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6" w:history="1">
        <w:r w:rsidRPr="00A075FC">
          <w:rPr>
            <w:rStyle w:val="Lienhypertexte"/>
            <w:rFonts w:cs="Times New Roman"/>
            <w:noProof/>
          </w:rPr>
          <w:t>14.3</w:t>
        </w:r>
        <w:r w:rsidRPr="00A075FC">
          <w:rPr>
            <w:rStyle w:val="Lienhypertexte"/>
            <w:noProof/>
          </w:rPr>
          <w:t xml:space="preserve"> Pénalité pour livraison non conforme</w:t>
        </w:r>
        <w:r>
          <w:rPr>
            <w:noProof/>
            <w:webHidden/>
          </w:rPr>
          <w:tab/>
        </w:r>
        <w:r>
          <w:rPr>
            <w:noProof/>
            <w:webHidden/>
          </w:rPr>
          <w:fldChar w:fldCharType="begin"/>
        </w:r>
        <w:r>
          <w:rPr>
            <w:noProof/>
            <w:webHidden/>
          </w:rPr>
          <w:instrText xml:space="preserve"> PAGEREF _Toc203041866 \h </w:instrText>
        </w:r>
        <w:r>
          <w:rPr>
            <w:noProof/>
            <w:webHidden/>
          </w:rPr>
        </w:r>
        <w:r>
          <w:rPr>
            <w:noProof/>
            <w:webHidden/>
          </w:rPr>
          <w:fldChar w:fldCharType="separate"/>
        </w:r>
        <w:r w:rsidR="00347CD7">
          <w:rPr>
            <w:noProof/>
            <w:webHidden/>
          </w:rPr>
          <w:t>24</w:t>
        </w:r>
        <w:r>
          <w:rPr>
            <w:noProof/>
            <w:webHidden/>
          </w:rPr>
          <w:fldChar w:fldCharType="end"/>
        </w:r>
      </w:hyperlink>
    </w:p>
    <w:p w14:paraId="3788B254" w14:textId="061FF41E"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7" w:history="1">
        <w:r w:rsidRPr="00A075FC">
          <w:rPr>
            <w:rStyle w:val="Lienhypertexte"/>
            <w:rFonts w:cs="Times New Roman"/>
            <w:noProof/>
          </w:rPr>
          <w:t>14.4</w:t>
        </w:r>
        <w:r w:rsidRPr="00A075FC">
          <w:rPr>
            <w:rStyle w:val="Lienhypertexte"/>
            <w:noProof/>
          </w:rPr>
          <w:t xml:space="preserve"> Pénalité pour dépassement de la pression de soufflage</w:t>
        </w:r>
        <w:r>
          <w:rPr>
            <w:noProof/>
            <w:webHidden/>
          </w:rPr>
          <w:tab/>
        </w:r>
        <w:r>
          <w:rPr>
            <w:noProof/>
            <w:webHidden/>
          </w:rPr>
          <w:fldChar w:fldCharType="begin"/>
        </w:r>
        <w:r>
          <w:rPr>
            <w:noProof/>
            <w:webHidden/>
          </w:rPr>
          <w:instrText xml:space="preserve"> PAGEREF _Toc203041867 \h </w:instrText>
        </w:r>
        <w:r>
          <w:rPr>
            <w:noProof/>
            <w:webHidden/>
          </w:rPr>
        </w:r>
        <w:r>
          <w:rPr>
            <w:noProof/>
            <w:webHidden/>
          </w:rPr>
          <w:fldChar w:fldCharType="separate"/>
        </w:r>
        <w:r w:rsidR="00347CD7">
          <w:rPr>
            <w:noProof/>
            <w:webHidden/>
          </w:rPr>
          <w:t>24</w:t>
        </w:r>
        <w:r>
          <w:rPr>
            <w:noProof/>
            <w:webHidden/>
          </w:rPr>
          <w:fldChar w:fldCharType="end"/>
        </w:r>
      </w:hyperlink>
    </w:p>
    <w:p w14:paraId="122E1AF5" w14:textId="706B4DC2"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8" w:history="1">
        <w:r w:rsidRPr="00A075FC">
          <w:rPr>
            <w:rStyle w:val="Lienhypertexte"/>
            <w:rFonts w:cs="Times New Roman"/>
            <w:noProof/>
          </w:rPr>
          <w:t>14.5</w:t>
        </w:r>
        <w:r w:rsidRPr="00A075FC">
          <w:rPr>
            <w:rStyle w:val="Lienhypertexte"/>
            <w:noProof/>
          </w:rPr>
          <w:t xml:space="preserve"> Détérioration des ouvrages IMT Mines Alès</w:t>
        </w:r>
        <w:r>
          <w:rPr>
            <w:noProof/>
            <w:webHidden/>
          </w:rPr>
          <w:tab/>
        </w:r>
        <w:r>
          <w:rPr>
            <w:noProof/>
            <w:webHidden/>
          </w:rPr>
          <w:fldChar w:fldCharType="begin"/>
        </w:r>
        <w:r>
          <w:rPr>
            <w:noProof/>
            <w:webHidden/>
          </w:rPr>
          <w:instrText xml:space="preserve"> PAGEREF _Toc203041868 \h </w:instrText>
        </w:r>
        <w:r>
          <w:rPr>
            <w:noProof/>
            <w:webHidden/>
          </w:rPr>
        </w:r>
        <w:r>
          <w:rPr>
            <w:noProof/>
            <w:webHidden/>
          </w:rPr>
          <w:fldChar w:fldCharType="separate"/>
        </w:r>
        <w:r w:rsidR="00347CD7">
          <w:rPr>
            <w:noProof/>
            <w:webHidden/>
          </w:rPr>
          <w:t>24</w:t>
        </w:r>
        <w:r>
          <w:rPr>
            <w:noProof/>
            <w:webHidden/>
          </w:rPr>
          <w:fldChar w:fldCharType="end"/>
        </w:r>
      </w:hyperlink>
    </w:p>
    <w:p w14:paraId="0DCCE5B3" w14:textId="27480321"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69" w:history="1">
        <w:r w:rsidRPr="00A075FC">
          <w:rPr>
            <w:rStyle w:val="Lienhypertexte"/>
            <w:rFonts w:cs="Times New Roman"/>
            <w:noProof/>
          </w:rPr>
          <w:t>14.6</w:t>
        </w:r>
        <w:r w:rsidRPr="00A075FC">
          <w:rPr>
            <w:rStyle w:val="Lienhypertexte"/>
            <w:noProof/>
          </w:rPr>
          <w:t xml:space="preserve"> Non-respect du plan de prévention</w:t>
        </w:r>
        <w:r>
          <w:rPr>
            <w:noProof/>
            <w:webHidden/>
          </w:rPr>
          <w:tab/>
        </w:r>
        <w:r>
          <w:rPr>
            <w:noProof/>
            <w:webHidden/>
          </w:rPr>
          <w:fldChar w:fldCharType="begin"/>
        </w:r>
        <w:r>
          <w:rPr>
            <w:noProof/>
            <w:webHidden/>
          </w:rPr>
          <w:instrText xml:space="preserve"> PAGEREF _Toc203041869 \h </w:instrText>
        </w:r>
        <w:r>
          <w:rPr>
            <w:noProof/>
            <w:webHidden/>
          </w:rPr>
        </w:r>
        <w:r>
          <w:rPr>
            <w:noProof/>
            <w:webHidden/>
          </w:rPr>
          <w:fldChar w:fldCharType="separate"/>
        </w:r>
        <w:r w:rsidR="00347CD7">
          <w:rPr>
            <w:noProof/>
            <w:webHidden/>
          </w:rPr>
          <w:t>24</w:t>
        </w:r>
        <w:r>
          <w:rPr>
            <w:noProof/>
            <w:webHidden/>
          </w:rPr>
          <w:fldChar w:fldCharType="end"/>
        </w:r>
      </w:hyperlink>
    </w:p>
    <w:p w14:paraId="0894BC74" w14:textId="51396B3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0" w:history="1">
        <w:r w:rsidRPr="00A075FC">
          <w:rPr>
            <w:rStyle w:val="Lienhypertexte"/>
            <w:rFonts w:cs="Times New Roman"/>
            <w:noProof/>
          </w:rPr>
          <w:t>14.7</w:t>
        </w:r>
        <w:r w:rsidRPr="00A075FC">
          <w:rPr>
            <w:rStyle w:val="Lienhypertexte"/>
            <w:noProof/>
          </w:rPr>
          <w:t xml:space="preserve"> Non-respect du règlement intérieur</w:t>
        </w:r>
        <w:r>
          <w:rPr>
            <w:noProof/>
            <w:webHidden/>
          </w:rPr>
          <w:tab/>
        </w:r>
        <w:r>
          <w:rPr>
            <w:noProof/>
            <w:webHidden/>
          </w:rPr>
          <w:fldChar w:fldCharType="begin"/>
        </w:r>
        <w:r>
          <w:rPr>
            <w:noProof/>
            <w:webHidden/>
          </w:rPr>
          <w:instrText xml:space="preserve"> PAGEREF _Toc203041870 \h </w:instrText>
        </w:r>
        <w:r>
          <w:rPr>
            <w:noProof/>
            <w:webHidden/>
          </w:rPr>
        </w:r>
        <w:r>
          <w:rPr>
            <w:noProof/>
            <w:webHidden/>
          </w:rPr>
          <w:fldChar w:fldCharType="separate"/>
        </w:r>
        <w:r w:rsidR="00347CD7">
          <w:rPr>
            <w:noProof/>
            <w:webHidden/>
          </w:rPr>
          <w:t>24</w:t>
        </w:r>
        <w:r>
          <w:rPr>
            <w:noProof/>
            <w:webHidden/>
          </w:rPr>
          <w:fldChar w:fldCharType="end"/>
        </w:r>
      </w:hyperlink>
    </w:p>
    <w:p w14:paraId="4D0E5900" w14:textId="7B63102C"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1" w:history="1">
        <w:r w:rsidRPr="00A075FC">
          <w:rPr>
            <w:rStyle w:val="Lienhypertexte"/>
            <w:rFonts w:cs="Times New Roman"/>
            <w:noProof/>
          </w:rPr>
          <w:t>14.8</w:t>
        </w:r>
        <w:r w:rsidRPr="00A075FC">
          <w:rPr>
            <w:rStyle w:val="Lienhypertexte"/>
            <w:noProof/>
          </w:rPr>
          <w:t xml:space="preserve"> Non-respect des obligations en matière de gestion des déchets</w:t>
        </w:r>
        <w:r>
          <w:rPr>
            <w:noProof/>
            <w:webHidden/>
          </w:rPr>
          <w:tab/>
        </w:r>
        <w:r>
          <w:rPr>
            <w:noProof/>
            <w:webHidden/>
          </w:rPr>
          <w:fldChar w:fldCharType="begin"/>
        </w:r>
        <w:r>
          <w:rPr>
            <w:noProof/>
            <w:webHidden/>
          </w:rPr>
          <w:instrText xml:space="preserve"> PAGEREF _Toc203041871 \h </w:instrText>
        </w:r>
        <w:r>
          <w:rPr>
            <w:noProof/>
            <w:webHidden/>
          </w:rPr>
        </w:r>
        <w:r>
          <w:rPr>
            <w:noProof/>
            <w:webHidden/>
          </w:rPr>
          <w:fldChar w:fldCharType="separate"/>
        </w:r>
        <w:r w:rsidR="00347CD7">
          <w:rPr>
            <w:noProof/>
            <w:webHidden/>
          </w:rPr>
          <w:t>24</w:t>
        </w:r>
        <w:r>
          <w:rPr>
            <w:noProof/>
            <w:webHidden/>
          </w:rPr>
          <w:fldChar w:fldCharType="end"/>
        </w:r>
      </w:hyperlink>
    </w:p>
    <w:p w14:paraId="3A792AF2" w14:textId="4A320F99"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2" w:history="1">
        <w:r w:rsidRPr="00A075FC">
          <w:rPr>
            <w:rStyle w:val="Lienhypertexte"/>
            <w:rFonts w:cs="Times New Roman"/>
            <w:noProof/>
          </w:rPr>
          <w:t>14.9</w:t>
        </w:r>
        <w:r w:rsidRPr="00A075FC">
          <w:rPr>
            <w:rStyle w:val="Lienhypertexte"/>
            <w:noProof/>
          </w:rPr>
          <w:t xml:space="preserve"> Non remise de document administratif (assurance, attestation fiscale et sociale, DC4…)</w:t>
        </w:r>
        <w:r>
          <w:rPr>
            <w:noProof/>
            <w:webHidden/>
          </w:rPr>
          <w:tab/>
        </w:r>
        <w:r>
          <w:rPr>
            <w:noProof/>
            <w:webHidden/>
          </w:rPr>
          <w:fldChar w:fldCharType="begin"/>
        </w:r>
        <w:r>
          <w:rPr>
            <w:noProof/>
            <w:webHidden/>
          </w:rPr>
          <w:instrText xml:space="preserve"> PAGEREF _Toc203041872 \h </w:instrText>
        </w:r>
        <w:r>
          <w:rPr>
            <w:noProof/>
            <w:webHidden/>
          </w:rPr>
        </w:r>
        <w:r>
          <w:rPr>
            <w:noProof/>
            <w:webHidden/>
          </w:rPr>
          <w:fldChar w:fldCharType="separate"/>
        </w:r>
        <w:r w:rsidR="00347CD7">
          <w:rPr>
            <w:noProof/>
            <w:webHidden/>
          </w:rPr>
          <w:t>24</w:t>
        </w:r>
        <w:r>
          <w:rPr>
            <w:noProof/>
            <w:webHidden/>
          </w:rPr>
          <w:fldChar w:fldCharType="end"/>
        </w:r>
      </w:hyperlink>
    </w:p>
    <w:p w14:paraId="55714680" w14:textId="311D8F58"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3" w:history="1">
        <w:r w:rsidRPr="00A075FC">
          <w:rPr>
            <w:rStyle w:val="Lienhypertexte"/>
            <w:rFonts w:cs="Times New Roman"/>
            <w:noProof/>
          </w:rPr>
          <w:t>14.10</w:t>
        </w:r>
        <w:r w:rsidRPr="00A075FC">
          <w:rPr>
            <w:rStyle w:val="Lienhypertexte"/>
            <w:noProof/>
          </w:rPr>
          <w:t xml:space="preserve"> Dispositions d’application</w:t>
        </w:r>
        <w:r>
          <w:rPr>
            <w:noProof/>
            <w:webHidden/>
          </w:rPr>
          <w:tab/>
        </w:r>
        <w:r>
          <w:rPr>
            <w:noProof/>
            <w:webHidden/>
          </w:rPr>
          <w:fldChar w:fldCharType="begin"/>
        </w:r>
        <w:r>
          <w:rPr>
            <w:noProof/>
            <w:webHidden/>
          </w:rPr>
          <w:instrText xml:space="preserve"> PAGEREF _Toc203041873 \h </w:instrText>
        </w:r>
        <w:r>
          <w:rPr>
            <w:noProof/>
            <w:webHidden/>
          </w:rPr>
        </w:r>
        <w:r>
          <w:rPr>
            <w:noProof/>
            <w:webHidden/>
          </w:rPr>
          <w:fldChar w:fldCharType="separate"/>
        </w:r>
        <w:r w:rsidR="00347CD7">
          <w:rPr>
            <w:noProof/>
            <w:webHidden/>
          </w:rPr>
          <w:t>25</w:t>
        </w:r>
        <w:r>
          <w:rPr>
            <w:noProof/>
            <w:webHidden/>
          </w:rPr>
          <w:fldChar w:fldCharType="end"/>
        </w:r>
      </w:hyperlink>
    </w:p>
    <w:p w14:paraId="75AA8C5D" w14:textId="6194C757"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74" w:history="1">
        <w:r w:rsidRPr="00A075FC">
          <w:rPr>
            <w:rStyle w:val="Lienhypertexte"/>
            <w:rFonts w:cs="Times New Roman"/>
            <w:noProof/>
          </w:rPr>
          <w:t>Article 15</w:t>
        </w:r>
        <w:r w:rsidRPr="00A075FC">
          <w:rPr>
            <w:rStyle w:val="Lienhypertexte"/>
            <w:noProof/>
          </w:rPr>
          <w:t xml:space="preserve"> Responsabilité - Assurances</w:t>
        </w:r>
        <w:r>
          <w:rPr>
            <w:noProof/>
            <w:webHidden/>
          </w:rPr>
          <w:tab/>
        </w:r>
        <w:r>
          <w:rPr>
            <w:noProof/>
            <w:webHidden/>
          </w:rPr>
          <w:fldChar w:fldCharType="begin"/>
        </w:r>
        <w:r>
          <w:rPr>
            <w:noProof/>
            <w:webHidden/>
          </w:rPr>
          <w:instrText xml:space="preserve"> PAGEREF _Toc203041874 \h </w:instrText>
        </w:r>
        <w:r>
          <w:rPr>
            <w:noProof/>
            <w:webHidden/>
          </w:rPr>
        </w:r>
        <w:r>
          <w:rPr>
            <w:noProof/>
            <w:webHidden/>
          </w:rPr>
          <w:fldChar w:fldCharType="separate"/>
        </w:r>
        <w:r w:rsidR="00347CD7">
          <w:rPr>
            <w:noProof/>
            <w:webHidden/>
          </w:rPr>
          <w:t>25</w:t>
        </w:r>
        <w:r>
          <w:rPr>
            <w:noProof/>
            <w:webHidden/>
          </w:rPr>
          <w:fldChar w:fldCharType="end"/>
        </w:r>
      </w:hyperlink>
    </w:p>
    <w:p w14:paraId="2AD7D342" w14:textId="3A908A77"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75" w:history="1">
        <w:r w:rsidRPr="00A075FC">
          <w:rPr>
            <w:rStyle w:val="Lienhypertexte"/>
            <w:rFonts w:cs="Times New Roman"/>
            <w:noProof/>
          </w:rPr>
          <w:t>Article 16</w:t>
        </w:r>
        <w:r w:rsidRPr="00A075FC">
          <w:rPr>
            <w:rStyle w:val="Lienhypertexte"/>
            <w:noProof/>
          </w:rPr>
          <w:t xml:space="preserve"> Dispositions applicables en cas de menace sanitaire grave appelant des mesures d’urgence</w:t>
        </w:r>
        <w:r>
          <w:rPr>
            <w:noProof/>
            <w:webHidden/>
          </w:rPr>
          <w:tab/>
        </w:r>
        <w:r>
          <w:rPr>
            <w:noProof/>
            <w:webHidden/>
          </w:rPr>
          <w:fldChar w:fldCharType="begin"/>
        </w:r>
        <w:r>
          <w:rPr>
            <w:noProof/>
            <w:webHidden/>
          </w:rPr>
          <w:instrText xml:space="preserve"> PAGEREF _Toc203041875 \h </w:instrText>
        </w:r>
        <w:r>
          <w:rPr>
            <w:noProof/>
            <w:webHidden/>
          </w:rPr>
        </w:r>
        <w:r>
          <w:rPr>
            <w:noProof/>
            <w:webHidden/>
          </w:rPr>
          <w:fldChar w:fldCharType="separate"/>
        </w:r>
        <w:r w:rsidR="00347CD7">
          <w:rPr>
            <w:noProof/>
            <w:webHidden/>
          </w:rPr>
          <w:t>25</w:t>
        </w:r>
        <w:r>
          <w:rPr>
            <w:noProof/>
            <w:webHidden/>
          </w:rPr>
          <w:fldChar w:fldCharType="end"/>
        </w:r>
      </w:hyperlink>
    </w:p>
    <w:p w14:paraId="34D04E0A" w14:textId="27CA5107"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6" w:history="1">
        <w:r w:rsidRPr="00A075FC">
          <w:rPr>
            <w:rStyle w:val="Lienhypertexte"/>
            <w:rFonts w:cs="Times New Roman"/>
            <w:noProof/>
          </w:rPr>
          <w:t>16.1</w:t>
        </w:r>
        <w:r w:rsidRPr="00A075FC">
          <w:rPr>
            <w:rStyle w:val="Lienhypertexte"/>
            <w:noProof/>
          </w:rPr>
          <w:t xml:space="preserve"> Suspension de l'exécution des prestations à la demande du titulaire</w:t>
        </w:r>
        <w:r>
          <w:rPr>
            <w:noProof/>
            <w:webHidden/>
          </w:rPr>
          <w:tab/>
        </w:r>
        <w:r>
          <w:rPr>
            <w:noProof/>
            <w:webHidden/>
          </w:rPr>
          <w:fldChar w:fldCharType="begin"/>
        </w:r>
        <w:r>
          <w:rPr>
            <w:noProof/>
            <w:webHidden/>
          </w:rPr>
          <w:instrText xml:space="preserve"> PAGEREF _Toc203041876 \h </w:instrText>
        </w:r>
        <w:r>
          <w:rPr>
            <w:noProof/>
            <w:webHidden/>
          </w:rPr>
        </w:r>
        <w:r>
          <w:rPr>
            <w:noProof/>
            <w:webHidden/>
          </w:rPr>
          <w:fldChar w:fldCharType="separate"/>
        </w:r>
        <w:r w:rsidR="00347CD7">
          <w:rPr>
            <w:noProof/>
            <w:webHidden/>
          </w:rPr>
          <w:t>26</w:t>
        </w:r>
        <w:r>
          <w:rPr>
            <w:noProof/>
            <w:webHidden/>
          </w:rPr>
          <w:fldChar w:fldCharType="end"/>
        </w:r>
      </w:hyperlink>
    </w:p>
    <w:p w14:paraId="364E9EEA" w14:textId="06944F13"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7" w:history="1">
        <w:r w:rsidRPr="00A075FC">
          <w:rPr>
            <w:rStyle w:val="Lienhypertexte"/>
            <w:rFonts w:cs="Times New Roman"/>
            <w:noProof/>
          </w:rPr>
          <w:t>16.2</w:t>
        </w:r>
        <w:r w:rsidRPr="00A075FC">
          <w:rPr>
            <w:rStyle w:val="Lienhypertexte"/>
            <w:noProof/>
          </w:rPr>
          <w:t xml:space="preserve"> Suspension à l'initiative de l'acheteur</w:t>
        </w:r>
        <w:r>
          <w:rPr>
            <w:noProof/>
            <w:webHidden/>
          </w:rPr>
          <w:tab/>
        </w:r>
        <w:r>
          <w:rPr>
            <w:noProof/>
            <w:webHidden/>
          </w:rPr>
          <w:fldChar w:fldCharType="begin"/>
        </w:r>
        <w:r>
          <w:rPr>
            <w:noProof/>
            <w:webHidden/>
          </w:rPr>
          <w:instrText xml:space="preserve"> PAGEREF _Toc203041877 \h </w:instrText>
        </w:r>
        <w:r>
          <w:rPr>
            <w:noProof/>
            <w:webHidden/>
          </w:rPr>
        </w:r>
        <w:r>
          <w:rPr>
            <w:noProof/>
            <w:webHidden/>
          </w:rPr>
          <w:fldChar w:fldCharType="separate"/>
        </w:r>
        <w:r w:rsidR="00347CD7">
          <w:rPr>
            <w:noProof/>
            <w:webHidden/>
          </w:rPr>
          <w:t>26</w:t>
        </w:r>
        <w:r>
          <w:rPr>
            <w:noProof/>
            <w:webHidden/>
          </w:rPr>
          <w:fldChar w:fldCharType="end"/>
        </w:r>
      </w:hyperlink>
    </w:p>
    <w:p w14:paraId="01334337" w14:textId="598A6FAF"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8" w:history="1">
        <w:r w:rsidRPr="00A075FC">
          <w:rPr>
            <w:rStyle w:val="Lienhypertexte"/>
            <w:rFonts w:cs="Times New Roman"/>
            <w:noProof/>
          </w:rPr>
          <w:t>16.3</w:t>
        </w:r>
        <w:r w:rsidRPr="00A075FC">
          <w:rPr>
            <w:rStyle w:val="Lienhypertexte"/>
            <w:noProof/>
          </w:rPr>
          <w:t xml:space="preserve"> Prolongation du délai d'exécution des prestations</w:t>
        </w:r>
        <w:r>
          <w:rPr>
            <w:noProof/>
            <w:webHidden/>
          </w:rPr>
          <w:tab/>
        </w:r>
        <w:r>
          <w:rPr>
            <w:noProof/>
            <w:webHidden/>
          </w:rPr>
          <w:fldChar w:fldCharType="begin"/>
        </w:r>
        <w:r>
          <w:rPr>
            <w:noProof/>
            <w:webHidden/>
          </w:rPr>
          <w:instrText xml:space="preserve"> PAGEREF _Toc203041878 \h </w:instrText>
        </w:r>
        <w:r>
          <w:rPr>
            <w:noProof/>
            <w:webHidden/>
          </w:rPr>
        </w:r>
        <w:r>
          <w:rPr>
            <w:noProof/>
            <w:webHidden/>
          </w:rPr>
          <w:fldChar w:fldCharType="separate"/>
        </w:r>
        <w:r w:rsidR="00347CD7">
          <w:rPr>
            <w:noProof/>
            <w:webHidden/>
          </w:rPr>
          <w:t>27</w:t>
        </w:r>
        <w:r>
          <w:rPr>
            <w:noProof/>
            <w:webHidden/>
          </w:rPr>
          <w:fldChar w:fldCharType="end"/>
        </w:r>
      </w:hyperlink>
    </w:p>
    <w:p w14:paraId="26A63E0B" w14:textId="18C1CDCE"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79" w:history="1">
        <w:r w:rsidRPr="00A075FC">
          <w:rPr>
            <w:rStyle w:val="Lienhypertexte"/>
            <w:rFonts w:cs="Times New Roman"/>
            <w:noProof/>
          </w:rPr>
          <w:t>16.4</w:t>
        </w:r>
        <w:r w:rsidRPr="00A075FC">
          <w:rPr>
            <w:rStyle w:val="Lienhypertexte"/>
            <w:noProof/>
          </w:rPr>
          <w:t xml:space="preserve"> Résiliation en cas d'impossibilité d'exécuter la prestation et indemnisation associée</w:t>
        </w:r>
        <w:r>
          <w:rPr>
            <w:noProof/>
            <w:webHidden/>
          </w:rPr>
          <w:tab/>
        </w:r>
        <w:r>
          <w:rPr>
            <w:noProof/>
            <w:webHidden/>
          </w:rPr>
          <w:fldChar w:fldCharType="begin"/>
        </w:r>
        <w:r>
          <w:rPr>
            <w:noProof/>
            <w:webHidden/>
          </w:rPr>
          <w:instrText xml:space="preserve"> PAGEREF _Toc203041879 \h </w:instrText>
        </w:r>
        <w:r>
          <w:rPr>
            <w:noProof/>
            <w:webHidden/>
          </w:rPr>
        </w:r>
        <w:r>
          <w:rPr>
            <w:noProof/>
            <w:webHidden/>
          </w:rPr>
          <w:fldChar w:fldCharType="separate"/>
        </w:r>
        <w:r w:rsidR="00347CD7">
          <w:rPr>
            <w:noProof/>
            <w:webHidden/>
          </w:rPr>
          <w:t>27</w:t>
        </w:r>
        <w:r>
          <w:rPr>
            <w:noProof/>
            <w:webHidden/>
          </w:rPr>
          <w:fldChar w:fldCharType="end"/>
        </w:r>
      </w:hyperlink>
    </w:p>
    <w:p w14:paraId="52A6F427" w14:textId="6AD399F2"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80" w:history="1">
        <w:r w:rsidRPr="00A075FC">
          <w:rPr>
            <w:rStyle w:val="Lienhypertexte"/>
            <w:rFonts w:cs="Times New Roman"/>
            <w:noProof/>
          </w:rPr>
          <w:t>16.5</w:t>
        </w:r>
        <w:r w:rsidRPr="00A075FC">
          <w:rPr>
            <w:rStyle w:val="Lienhypertexte"/>
            <w:noProof/>
          </w:rPr>
          <w:t xml:space="preserve"> Indemnisation suite à l'annulation d'un bon de commande</w:t>
        </w:r>
        <w:r>
          <w:rPr>
            <w:noProof/>
            <w:webHidden/>
          </w:rPr>
          <w:tab/>
        </w:r>
        <w:r>
          <w:rPr>
            <w:noProof/>
            <w:webHidden/>
          </w:rPr>
          <w:fldChar w:fldCharType="begin"/>
        </w:r>
        <w:r>
          <w:rPr>
            <w:noProof/>
            <w:webHidden/>
          </w:rPr>
          <w:instrText xml:space="preserve"> PAGEREF _Toc203041880 \h </w:instrText>
        </w:r>
        <w:r>
          <w:rPr>
            <w:noProof/>
            <w:webHidden/>
          </w:rPr>
        </w:r>
        <w:r>
          <w:rPr>
            <w:noProof/>
            <w:webHidden/>
          </w:rPr>
          <w:fldChar w:fldCharType="separate"/>
        </w:r>
        <w:r w:rsidR="00347CD7">
          <w:rPr>
            <w:noProof/>
            <w:webHidden/>
          </w:rPr>
          <w:t>27</w:t>
        </w:r>
        <w:r>
          <w:rPr>
            <w:noProof/>
            <w:webHidden/>
          </w:rPr>
          <w:fldChar w:fldCharType="end"/>
        </w:r>
      </w:hyperlink>
    </w:p>
    <w:p w14:paraId="69F15E6F" w14:textId="0894E357"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81" w:history="1">
        <w:r w:rsidRPr="00A075FC">
          <w:rPr>
            <w:rStyle w:val="Lienhypertexte"/>
            <w:rFonts w:cs="Times New Roman"/>
            <w:noProof/>
          </w:rPr>
          <w:t>16.6</w:t>
        </w:r>
        <w:r w:rsidRPr="00A075FC">
          <w:rPr>
            <w:rStyle w:val="Lienhypertexte"/>
            <w:noProof/>
          </w:rPr>
          <w:t xml:space="preserve"> Indemnisation en cas de poursuite d'exécution bouleversant l'équilibre du contrat</w:t>
        </w:r>
        <w:r>
          <w:rPr>
            <w:noProof/>
            <w:webHidden/>
          </w:rPr>
          <w:tab/>
        </w:r>
        <w:r>
          <w:rPr>
            <w:noProof/>
            <w:webHidden/>
          </w:rPr>
          <w:fldChar w:fldCharType="begin"/>
        </w:r>
        <w:r>
          <w:rPr>
            <w:noProof/>
            <w:webHidden/>
          </w:rPr>
          <w:instrText xml:space="preserve"> PAGEREF _Toc203041881 \h </w:instrText>
        </w:r>
        <w:r>
          <w:rPr>
            <w:noProof/>
            <w:webHidden/>
          </w:rPr>
        </w:r>
        <w:r>
          <w:rPr>
            <w:noProof/>
            <w:webHidden/>
          </w:rPr>
          <w:fldChar w:fldCharType="separate"/>
        </w:r>
        <w:r w:rsidR="00347CD7">
          <w:rPr>
            <w:noProof/>
            <w:webHidden/>
          </w:rPr>
          <w:t>27</w:t>
        </w:r>
        <w:r>
          <w:rPr>
            <w:noProof/>
            <w:webHidden/>
          </w:rPr>
          <w:fldChar w:fldCharType="end"/>
        </w:r>
      </w:hyperlink>
    </w:p>
    <w:p w14:paraId="6BC0BDCF" w14:textId="4AACFE89"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82" w:history="1">
        <w:r w:rsidRPr="00A075FC">
          <w:rPr>
            <w:rStyle w:val="Lienhypertexte"/>
            <w:rFonts w:cs="Times New Roman"/>
            <w:noProof/>
          </w:rPr>
          <w:t>16.7</w:t>
        </w:r>
        <w:r w:rsidRPr="00A075FC">
          <w:rPr>
            <w:rStyle w:val="Lienhypertexte"/>
            <w:noProof/>
          </w:rPr>
          <w:t xml:space="preserve"> Demandes indemnitaires</w:t>
        </w:r>
        <w:r>
          <w:rPr>
            <w:noProof/>
            <w:webHidden/>
          </w:rPr>
          <w:tab/>
        </w:r>
        <w:r>
          <w:rPr>
            <w:noProof/>
            <w:webHidden/>
          </w:rPr>
          <w:fldChar w:fldCharType="begin"/>
        </w:r>
        <w:r>
          <w:rPr>
            <w:noProof/>
            <w:webHidden/>
          </w:rPr>
          <w:instrText xml:space="preserve"> PAGEREF _Toc203041882 \h </w:instrText>
        </w:r>
        <w:r>
          <w:rPr>
            <w:noProof/>
            <w:webHidden/>
          </w:rPr>
        </w:r>
        <w:r>
          <w:rPr>
            <w:noProof/>
            <w:webHidden/>
          </w:rPr>
          <w:fldChar w:fldCharType="separate"/>
        </w:r>
        <w:r w:rsidR="00347CD7">
          <w:rPr>
            <w:noProof/>
            <w:webHidden/>
          </w:rPr>
          <w:t>27</w:t>
        </w:r>
        <w:r>
          <w:rPr>
            <w:noProof/>
            <w:webHidden/>
          </w:rPr>
          <w:fldChar w:fldCharType="end"/>
        </w:r>
      </w:hyperlink>
    </w:p>
    <w:p w14:paraId="5C3EA735" w14:textId="4423D2F1" w:rsidR="00B415DE" w:rsidRDefault="00B415DE">
      <w:pPr>
        <w:pStyle w:val="TM2"/>
        <w:rPr>
          <w:rFonts w:asciiTheme="minorHAnsi" w:eastAsiaTheme="minorEastAsia" w:hAnsiTheme="minorHAnsi" w:cstheme="minorBidi"/>
          <w:bCs w:val="0"/>
          <w:noProof/>
          <w:color w:val="auto"/>
          <w:kern w:val="2"/>
          <w:sz w:val="24"/>
          <w:szCs w:val="24"/>
          <w14:ligatures w14:val="standardContextual"/>
        </w:rPr>
      </w:pPr>
      <w:hyperlink w:anchor="_Toc203041883" w:history="1">
        <w:r w:rsidRPr="00A075FC">
          <w:rPr>
            <w:rStyle w:val="Lienhypertexte"/>
            <w:rFonts w:cs="Times New Roman"/>
            <w:noProof/>
          </w:rPr>
          <w:t>16.8</w:t>
        </w:r>
        <w:r w:rsidRPr="00A075FC">
          <w:rPr>
            <w:rStyle w:val="Lienhypertexte"/>
            <w:noProof/>
          </w:rPr>
          <w:t xml:space="preserve"> Modalités de communications en cas de crise sanitaire</w:t>
        </w:r>
        <w:r>
          <w:rPr>
            <w:noProof/>
            <w:webHidden/>
          </w:rPr>
          <w:tab/>
        </w:r>
        <w:r>
          <w:rPr>
            <w:noProof/>
            <w:webHidden/>
          </w:rPr>
          <w:fldChar w:fldCharType="begin"/>
        </w:r>
        <w:r>
          <w:rPr>
            <w:noProof/>
            <w:webHidden/>
          </w:rPr>
          <w:instrText xml:space="preserve"> PAGEREF _Toc203041883 \h </w:instrText>
        </w:r>
        <w:r>
          <w:rPr>
            <w:noProof/>
            <w:webHidden/>
          </w:rPr>
        </w:r>
        <w:r>
          <w:rPr>
            <w:noProof/>
            <w:webHidden/>
          </w:rPr>
          <w:fldChar w:fldCharType="separate"/>
        </w:r>
        <w:r w:rsidR="00347CD7">
          <w:rPr>
            <w:noProof/>
            <w:webHidden/>
          </w:rPr>
          <w:t>28</w:t>
        </w:r>
        <w:r>
          <w:rPr>
            <w:noProof/>
            <w:webHidden/>
          </w:rPr>
          <w:fldChar w:fldCharType="end"/>
        </w:r>
      </w:hyperlink>
    </w:p>
    <w:p w14:paraId="6AA18394" w14:textId="604F0FC9"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84" w:history="1">
        <w:r w:rsidRPr="00A075FC">
          <w:rPr>
            <w:rStyle w:val="Lienhypertexte"/>
            <w:rFonts w:cs="Times New Roman"/>
            <w:noProof/>
          </w:rPr>
          <w:t>Article 17</w:t>
        </w:r>
        <w:r w:rsidRPr="00A075FC">
          <w:rPr>
            <w:rStyle w:val="Lienhypertexte"/>
            <w:noProof/>
          </w:rPr>
          <w:t xml:space="preserve"> Litiges - langues</w:t>
        </w:r>
        <w:r>
          <w:rPr>
            <w:noProof/>
            <w:webHidden/>
          </w:rPr>
          <w:tab/>
        </w:r>
        <w:r>
          <w:rPr>
            <w:noProof/>
            <w:webHidden/>
          </w:rPr>
          <w:fldChar w:fldCharType="begin"/>
        </w:r>
        <w:r>
          <w:rPr>
            <w:noProof/>
            <w:webHidden/>
          </w:rPr>
          <w:instrText xml:space="preserve"> PAGEREF _Toc203041884 \h </w:instrText>
        </w:r>
        <w:r>
          <w:rPr>
            <w:noProof/>
            <w:webHidden/>
          </w:rPr>
        </w:r>
        <w:r>
          <w:rPr>
            <w:noProof/>
            <w:webHidden/>
          </w:rPr>
          <w:fldChar w:fldCharType="separate"/>
        </w:r>
        <w:r w:rsidR="00347CD7">
          <w:rPr>
            <w:noProof/>
            <w:webHidden/>
          </w:rPr>
          <w:t>28</w:t>
        </w:r>
        <w:r>
          <w:rPr>
            <w:noProof/>
            <w:webHidden/>
          </w:rPr>
          <w:fldChar w:fldCharType="end"/>
        </w:r>
      </w:hyperlink>
    </w:p>
    <w:p w14:paraId="5141B11C" w14:textId="07890B0E"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85" w:history="1">
        <w:r w:rsidRPr="00A075FC">
          <w:rPr>
            <w:rStyle w:val="Lienhypertexte"/>
            <w:rFonts w:cs="Times New Roman"/>
            <w:noProof/>
          </w:rPr>
          <w:t>Article 18</w:t>
        </w:r>
        <w:r w:rsidRPr="00A075FC">
          <w:rPr>
            <w:rStyle w:val="Lienhypertexte"/>
            <w:noProof/>
          </w:rPr>
          <w:t xml:space="preserve"> Dérogations au CCAG FCS</w:t>
        </w:r>
        <w:r>
          <w:rPr>
            <w:noProof/>
            <w:webHidden/>
          </w:rPr>
          <w:tab/>
        </w:r>
        <w:r>
          <w:rPr>
            <w:noProof/>
            <w:webHidden/>
          </w:rPr>
          <w:fldChar w:fldCharType="begin"/>
        </w:r>
        <w:r>
          <w:rPr>
            <w:noProof/>
            <w:webHidden/>
          </w:rPr>
          <w:instrText xml:space="preserve"> PAGEREF _Toc203041885 \h </w:instrText>
        </w:r>
        <w:r>
          <w:rPr>
            <w:noProof/>
            <w:webHidden/>
          </w:rPr>
        </w:r>
        <w:r>
          <w:rPr>
            <w:noProof/>
            <w:webHidden/>
          </w:rPr>
          <w:fldChar w:fldCharType="separate"/>
        </w:r>
        <w:r w:rsidR="00347CD7">
          <w:rPr>
            <w:noProof/>
            <w:webHidden/>
          </w:rPr>
          <w:t>28</w:t>
        </w:r>
        <w:r>
          <w:rPr>
            <w:noProof/>
            <w:webHidden/>
          </w:rPr>
          <w:fldChar w:fldCharType="end"/>
        </w:r>
      </w:hyperlink>
    </w:p>
    <w:p w14:paraId="60347209" w14:textId="6EAE430B" w:rsidR="00B415DE" w:rsidRDefault="00B415DE">
      <w:pPr>
        <w:pStyle w:val="TM1"/>
        <w:rPr>
          <w:rFonts w:asciiTheme="minorHAnsi" w:eastAsiaTheme="minorEastAsia" w:hAnsiTheme="minorHAnsi" w:cstheme="minorBidi"/>
          <w:b w:val="0"/>
          <w:bCs w:val="0"/>
          <w:iCs w:val="0"/>
          <w:noProof/>
          <w:kern w:val="2"/>
          <w:sz w:val="24"/>
          <w14:ligatures w14:val="standardContextual"/>
        </w:rPr>
      </w:pPr>
      <w:hyperlink w:anchor="_Toc203041886" w:history="1">
        <w:r w:rsidRPr="00A075FC">
          <w:rPr>
            <w:rStyle w:val="Lienhypertexte"/>
            <w:rFonts w:cs="Times New Roman"/>
            <w:noProof/>
          </w:rPr>
          <w:t>Article 19</w:t>
        </w:r>
        <w:r w:rsidRPr="00A075FC">
          <w:rPr>
            <w:rStyle w:val="Lienhypertexte"/>
            <w:noProof/>
            <w:highlight w:val="lightGray"/>
          </w:rPr>
          <w:t xml:space="preserve"> </w:t>
        </w:r>
        <w:r w:rsidRPr="00A075FC">
          <w:rPr>
            <w:rStyle w:val="Lienhypertexte"/>
            <w:noProof/>
            <w:highlight w:val="lightGray"/>
          </w:rPr>
          <w:sym w:font="Wingdings" w:char="F046"/>
        </w:r>
        <w:r w:rsidRPr="00A075FC">
          <w:rPr>
            <w:rStyle w:val="Lienhypertexte"/>
            <w:noProof/>
          </w:rPr>
          <w:t>Engagements du titulaire et signature des parties</w:t>
        </w:r>
        <w:r>
          <w:rPr>
            <w:noProof/>
            <w:webHidden/>
          </w:rPr>
          <w:tab/>
        </w:r>
        <w:r>
          <w:rPr>
            <w:noProof/>
            <w:webHidden/>
          </w:rPr>
          <w:fldChar w:fldCharType="begin"/>
        </w:r>
        <w:r>
          <w:rPr>
            <w:noProof/>
            <w:webHidden/>
          </w:rPr>
          <w:instrText xml:space="preserve"> PAGEREF _Toc203041886 \h </w:instrText>
        </w:r>
        <w:r>
          <w:rPr>
            <w:noProof/>
            <w:webHidden/>
          </w:rPr>
        </w:r>
        <w:r>
          <w:rPr>
            <w:noProof/>
            <w:webHidden/>
          </w:rPr>
          <w:fldChar w:fldCharType="separate"/>
        </w:r>
        <w:r w:rsidR="00347CD7">
          <w:rPr>
            <w:noProof/>
            <w:webHidden/>
          </w:rPr>
          <w:t>28</w:t>
        </w:r>
        <w:r>
          <w:rPr>
            <w:noProof/>
            <w:webHidden/>
          </w:rPr>
          <w:fldChar w:fldCharType="end"/>
        </w:r>
      </w:hyperlink>
    </w:p>
    <w:p w14:paraId="7E116085" w14:textId="5707AE91" w:rsidR="00E22FCF" w:rsidRDefault="001C51E6" w:rsidP="008505D9">
      <w:r>
        <w:fldChar w:fldCharType="end"/>
      </w:r>
    </w:p>
    <w:p w14:paraId="4C2712DA" w14:textId="77777777" w:rsidR="008505D9" w:rsidRPr="008505D9" w:rsidRDefault="008505D9" w:rsidP="008505D9"/>
    <w:p w14:paraId="57A82835" w14:textId="23BF6875" w:rsidR="00DB1F00" w:rsidRPr="008505D9" w:rsidRDefault="006F0228" w:rsidP="006F0228">
      <w:pPr>
        <w:rPr>
          <w:color w:val="FF0000"/>
        </w:rPr>
      </w:pPr>
      <w:r>
        <w:rPr>
          <w:color w:val="FF0000"/>
        </w:rPr>
        <w:t>L</w:t>
      </w:r>
      <w:r w:rsidR="008505D9" w:rsidRPr="008505D9">
        <w:rPr>
          <w:color w:val="FF0000"/>
        </w:rPr>
        <w:t xml:space="preserve">e </w:t>
      </w:r>
      <w:r w:rsidR="009442F5">
        <w:rPr>
          <w:color w:val="FF0000"/>
        </w:rPr>
        <w:t>présent CCP</w:t>
      </w:r>
      <w:r w:rsidR="008505D9" w:rsidRPr="008505D9">
        <w:rPr>
          <w:color w:val="FF0000"/>
        </w:rPr>
        <w:t xml:space="preserve"> comporte des annexes listées à l’</w:t>
      </w:r>
      <w:r w:rsidR="008505D9" w:rsidRPr="008505D9">
        <w:rPr>
          <w:b/>
          <w:i/>
          <w:color w:val="FF0000"/>
          <w:highlight w:val="yellow"/>
        </w:rPr>
        <w:fldChar w:fldCharType="begin"/>
      </w:r>
      <w:r w:rsidR="008505D9" w:rsidRPr="008505D9">
        <w:rPr>
          <w:b/>
          <w:i/>
          <w:color w:val="FF0000"/>
        </w:rPr>
        <w:instrText xml:space="preserve"> REF _Ref488241145 \r \h </w:instrText>
      </w:r>
      <w:r w:rsidR="008505D9" w:rsidRPr="008505D9">
        <w:rPr>
          <w:b/>
          <w:i/>
          <w:color w:val="FF0000"/>
          <w:highlight w:val="yellow"/>
        </w:rPr>
        <w:instrText xml:space="preserve"> \* MERGEFORMAT </w:instrText>
      </w:r>
      <w:r w:rsidR="008505D9" w:rsidRPr="008505D9">
        <w:rPr>
          <w:b/>
          <w:i/>
          <w:color w:val="FF0000"/>
          <w:highlight w:val="yellow"/>
        </w:rPr>
      </w:r>
      <w:r w:rsidR="008505D9" w:rsidRPr="008505D9">
        <w:rPr>
          <w:b/>
          <w:i/>
          <w:color w:val="FF0000"/>
          <w:highlight w:val="yellow"/>
        </w:rPr>
        <w:fldChar w:fldCharType="separate"/>
      </w:r>
      <w:r w:rsidR="00347CD7">
        <w:rPr>
          <w:b/>
          <w:i/>
          <w:color w:val="FF0000"/>
        </w:rPr>
        <w:t xml:space="preserve">Article 19  </w:t>
      </w:r>
      <w:r w:rsidR="008505D9" w:rsidRPr="008505D9">
        <w:rPr>
          <w:b/>
          <w:i/>
          <w:color w:val="FF0000"/>
          <w:highlight w:val="yellow"/>
        </w:rPr>
        <w:fldChar w:fldCharType="end"/>
      </w:r>
    </w:p>
    <w:p w14:paraId="7BB0B93C" w14:textId="77777777" w:rsidR="00E22FCF" w:rsidRDefault="00E22FCF">
      <w:pPr>
        <w:overflowPunct/>
        <w:autoSpaceDE/>
        <w:autoSpaceDN/>
        <w:adjustRightInd/>
        <w:spacing w:after="200" w:line="276" w:lineRule="auto"/>
        <w:jc w:val="left"/>
        <w:textAlignment w:val="auto"/>
        <w:rPr>
          <w:rFonts w:asciiTheme="minorHAnsi" w:hAnsiTheme="minorHAnsi" w:cstheme="minorHAnsi"/>
          <w:color w:val="244061" w:themeColor="accent1" w:themeShade="80"/>
          <w:szCs w:val="24"/>
        </w:rPr>
      </w:pPr>
      <w:r>
        <w:rPr>
          <w:rFonts w:asciiTheme="minorHAnsi" w:hAnsiTheme="minorHAnsi" w:cstheme="minorHAnsi"/>
          <w:color w:val="244061" w:themeColor="accent1" w:themeShade="80"/>
          <w:szCs w:val="24"/>
        </w:rPr>
        <w:br w:type="page"/>
      </w:r>
    </w:p>
    <w:p w14:paraId="45BF3ACB" w14:textId="77777777" w:rsidR="006D648B" w:rsidRDefault="00F8711F" w:rsidP="00F8711F">
      <w:pPr>
        <w:pStyle w:val="Titre1"/>
      </w:pPr>
      <w:bookmarkStart w:id="2" w:name="_Toc203041815"/>
      <w:bookmarkStart w:id="3" w:name="_Ref337396313"/>
      <w:bookmarkStart w:id="4" w:name="_Toc251755465"/>
      <w:bookmarkStart w:id="5" w:name="_Toc251755541"/>
      <w:bookmarkStart w:id="6" w:name="_Toc251761062"/>
      <w:bookmarkStart w:id="7" w:name="_Toc295160927"/>
      <w:bookmarkStart w:id="8" w:name="_Toc295312885"/>
      <w:r>
        <w:lastRenderedPageBreak/>
        <w:t xml:space="preserve">Présentation du contrat et </w:t>
      </w:r>
      <w:r w:rsidR="001B3BE2">
        <w:t xml:space="preserve">des </w:t>
      </w:r>
      <w:r>
        <w:t>signataires</w:t>
      </w:r>
      <w:bookmarkEnd w:id="2"/>
    </w:p>
    <w:p w14:paraId="543F4B4C" w14:textId="3F682995" w:rsidR="00F8711F" w:rsidRDefault="00F8711F" w:rsidP="007C1882">
      <w:pPr>
        <w:pStyle w:val="Titre2"/>
      </w:pPr>
      <w:bookmarkStart w:id="9" w:name="_Toc203041816"/>
      <w:r>
        <w:t>Présentation du CCP</w:t>
      </w:r>
      <w:bookmarkEnd w:id="9"/>
    </w:p>
    <w:tbl>
      <w:tblPr>
        <w:tblStyle w:val="Grilledutableau"/>
        <w:tblW w:w="0" w:type="auto"/>
        <w:tblLook w:val="04A0" w:firstRow="1" w:lastRow="0" w:firstColumn="1" w:lastColumn="0" w:noHBand="0" w:noVBand="1"/>
      </w:tblPr>
      <w:tblGrid>
        <w:gridCol w:w="9778"/>
      </w:tblGrid>
      <w:tr w:rsidR="00C171C6" w:rsidRPr="00FD4826" w14:paraId="0CCF5CB7" w14:textId="77777777" w:rsidTr="0001715E">
        <w:tc>
          <w:tcPr>
            <w:tcW w:w="9778" w:type="dxa"/>
          </w:tcPr>
          <w:p w14:paraId="3955BB6A" w14:textId="78B194FC" w:rsidR="0033065B" w:rsidRPr="0033065B" w:rsidRDefault="0033065B" w:rsidP="00E26688">
            <w:pPr>
              <w:overflowPunct/>
              <w:autoSpaceDE/>
              <w:autoSpaceDN/>
              <w:adjustRightInd/>
              <w:spacing w:after="0" w:line="276" w:lineRule="auto"/>
              <w:textAlignment w:val="auto"/>
              <w:rPr>
                <w:rFonts w:cs="Arial"/>
              </w:rPr>
            </w:pPr>
            <w:r w:rsidRPr="0033065B">
              <w:rPr>
                <w:rFonts w:cs="Arial"/>
              </w:rPr>
              <w:t>Le présent document constitue le Cahier des C</w:t>
            </w:r>
            <w:r w:rsidR="006F0228">
              <w:rPr>
                <w:rFonts w:cs="Arial"/>
              </w:rPr>
              <w:t>l</w:t>
            </w:r>
            <w:r w:rsidRPr="0033065B">
              <w:rPr>
                <w:rFonts w:cs="Arial"/>
              </w:rPr>
              <w:t xml:space="preserve">auses </w:t>
            </w:r>
            <w:r w:rsidR="006F0228" w:rsidRPr="00FD4826">
              <w:rPr>
                <w:rFonts w:cs="Arial"/>
              </w:rPr>
              <w:t>Administratives</w:t>
            </w:r>
            <w:r w:rsidRPr="0033065B">
              <w:rPr>
                <w:rFonts w:cs="Arial"/>
              </w:rPr>
              <w:t xml:space="preserve"> Particulières valant acte d’engagement </w:t>
            </w:r>
            <w:r w:rsidR="006F0228">
              <w:rPr>
                <w:rFonts w:cs="Arial"/>
              </w:rPr>
              <w:t>(CC</w:t>
            </w:r>
            <w:r w:rsidR="006F0228" w:rsidRPr="00FD4826">
              <w:rPr>
                <w:rFonts w:cs="Arial"/>
              </w:rPr>
              <w:t>A</w:t>
            </w:r>
            <w:r w:rsidR="006F0228">
              <w:rPr>
                <w:rFonts w:cs="Arial"/>
              </w:rPr>
              <w:t xml:space="preserve">P) </w:t>
            </w:r>
            <w:r w:rsidRPr="0033065B">
              <w:rPr>
                <w:rFonts w:cs="Arial"/>
              </w:rPr>
              <w:t xml:space="preserve">du contrat conclu entre </w:t>
            </w:r>
            <w:r w:rsidR="00F707B3">
              <w:rPr>
                <w:rFonts w:cs="Arial"/>
              </w:rPr>
              <w:t>IMT Mines Alès</w:t>
            </w:r>
            <w:r w:rsidRPr="0033065B">
              <w:rPr>
                <w:rFonts w:cs="Arial"/>
              </w:rPr>
              <w:t xml:space="preserve"> et le </w:t>
            </w:r>
            <w:r w:rsidR="0035764B">
              <w:rPr>
                <w:rFonts w:cs="Arial"/>
              </w:rPr>
              <w:t>titulaire</w:t>
            </w:r>
            <w:r w:rsidR="00FD4826">
              <w:rPr>
                <w:rFonts w:cs="Arial"/>
              </w:rPr>
              <w:t>.</w:t>
            </w:r>
          </w:p>
          <w:p w14:paraId="1CC35638" w14:textId="4E8B6A84" w:rsidR="0033065B" w:rsidRPr="00FD4826" w:rsidRDefault="0033065B" w:rsidP="008663D8">
            <w:pPr>
              <w:overflowPunct/>
              <w:autoSpaceDE/>
              <w:autoSpaceDN/>
              <w:adjustRightInd/>
              <w:spacing w:after="0" w:line="276" w:lineRule="auto"/>
              <w:textAlignment w:val="auto"/>
              <w:rPr>
                <w:rFonts w:cs="Arial"/>
              </w:rPr>
            </w:pPr>
            <w:r w:rsidRPr="0033065B">
              <w:rPr>
                <w:rFonts w:cs="Arial"/>
              </w:rPr>
              <w:t xml:space="preserve">Une fois le document complété par l’attributaire désigné par </w:t>
            </w:r>
            <w:r w:rsidR="00F707B3">
              <w:rPr>
                <w:rFonts w:cs="Arial"/>
              </w:rPr>
              <w:t>IMT Mines Alès</w:t>
            </w:r>
            <w:r w:rsidRPr="0033065B">
              <w:rPr>
                <w:rFonts w:cs="Arial"/>
              </w:rPr>
              <w:t xml:space="preserve">, </w:t>
            </w:r>
            <w:r w:rsidRPr="00FD4826">
              <w:rPr>
                <w:rFonts w:cs="Arial"/>
              </w:rPr>
              <w:t xml:space="preserve">uniquement dans les parties </w:t>
            </w:r>
            <w:r w:rsidR="008663D8" w:rsidRPr="00FD4826">
              <w:rPr>
                <w:rFonts w:cs="Arial"/>
              </w:rPr>
              <w:t>prévues</w:t>
            </w:r>
            <w:r w:rsidRPr="00FD4826">
              <w:rPr>
                <w:rFonts w:cs="Arial"/>
              </w:rPr>
              <w:t xml:space="preserve"> à cet effet</w:t>
            </w:r>
            <w:r w:rsidRPr="0033065B">
              <w:rPr>
                <w:rFonts w:cs="Arial"/>
              </w:rPr>
              <w:t xml:space="preserve"> </w:t>
            </w:r>
            <w:r w:rsidRPr="008B7DA4">
              <w:rPr>
                <w:rFonts w:cs="Arial"/>
              </w:rPr>
              <w:t>(</w:t>
            </w:r>
            <w:r w:rsidRPr="00FD4826">
              <w:rPr>
                <w:rFonts w:cs="Arial"/>
                <w:i/>
              </w:rPr>
              <w:t>articles ou phrases précédés du signe «</w:t>
            </w:r>
            <w:r w:rsidR="00E26688" w:rsidRPr="00FD4826">
              <w:rPr>
                <w:rFonts w:cs="Arial"/>
                <w:i/>
                <w:color w:val="FF0000"/>
                <w:sz w:val="24"/>
              </w:rPr>
              <w:sym w:font="Wingdings" w:char="F046"/>
            </w:r>
            <w:r w:rsidRPr="00FD4826">
              <w:rPr>
                <w:rFonts w:cs="Arial"/>
                <w:i/>
              </w:rPr>
              <w:t xml:space="preserve">»), </w:t>
            </w:r>
            <w:r w:rsidRPr="0033065B">
              <w:rPr>
                <w:rFonts w:cs="Arial"/>
              </w:rPr>
              <w:t xml:space="preserve">son contenu est à accepter </w:t>
            </w:r>
            <w:r w:rsidR="00B050FE">
              <w:rPr>
                <w:rFonts w:cs="Arial"/>
              </w:rPr>
              <w:t>sans réserve.</w:t>
            </w:r>
          </w:p>
        </w:tc>
      </w:tr>
    </w:tbl>
    <w:p w14:paraId="1547D0B0" w14:textId="77777777" w:rsidR="0001715E" w:rsidRDefault="001B3BE2" w:rsidP="007C1882">
      <w:pPr>
        <w:pStyle w:val="Titre2"/>
      </w:pPr>
      <w:bookmarkStart w:id="10" w:name="_Ref359508711"/>
      <w:bookmarkStart w:id="11" w:name="_Ref434487817"/>
      <w:bookmarkStart w:id="12" w:name="_Toc203041817"/>
      <w:bookmarkEnd w:id="3"/>
      <w:r w:rsidRPr="001B3BE2">
        <w:rPr>
          <w:caps/>
          <w:color w:val="FF0000"/>
          <w:sz w:val="36"/>
          <w:szCs w:val="36"/>
          <w:highlight w:val="lightGray"/>
        </w:rPr>
        <w:sym w:font="Wingdings" w:char="F046"/>
      </w:r>
      <w:r w:rsidR="0001715E">
        <w:t>Désignation des parties</w:t>
      </w:r>
      <w:bookmarkEnd w:id="10"/>
      <w:bookmarkEnd w:id="11"/>
      <w:bookmarkEnd w:id="12"/>
    </w:p>
    <w:p w14:paraId="14CEFC0F" w14:textId="77777777" w:rsidR="00F707B3" w:rsidRPr="00AF472A" w:rsidRDefault="00F707B3" w:rsidP="00F707B3">
      <w:r w:rsidRPr="00AF472A">
        <w:t xml:space="preserve">Le présent </w:t>
      </w:r>
      <w:r>
        <w:t>contrat</w:t>
      </w:r>
      <w:r w:rsidRPr="00AF472A">
        <w:t xml:space="preserve"> est conclu entre :</w:t>
      </w:r>
    </w:p>
    <w:p w14:paraId="63A89AA6" w14:textId="77777777" w:rsidR="00F707B3" w:rsidRPr="00626A7A" w:rsidRDefault="00F707B3" w:rsidP="00F707B3">
      <w:pPr>
        <w:rPr>
          <w:b/>
        </w:rPr>
      </w:pPr>
      <w:r w:rsidRPr="00626A7A">
        <w:rPr>
          <w:b/>
        </w:rPr>
        <w:t xml:space="preserve">D’une part, </w:t>
      </w:r>
    </w:p>
    <w:p w14:paraId="2FCE50B3" w14:textId="77777777" w:rsidR="007D69C7" w:rsidRPr="00DB58C6" w:rsidRDefault="007D69C7" w:rsidP="007D69C7">
      <w:pPr>
        <w:rPr>
          <w:b/>
          <w:iCs/>
        </w:rPr>
      </w:pPr>
      <w:r w:rsidRPr="00511B7D">
        <w:rPr>
          <w:b/>
          <w:iCs/>
        </w:rPr>
        <w:t xml:space="preserve">L’Institut Mines-Télécom, </w:t>
      </w:r>
      <w:r w:rsidRPr="00511B7D">
        <w:rPr>
          <w:bCs/>
          <w:iCs/>
        </w:rPr>
        <w:t>Etablissement public à caractère scientifique, culturel et professionnel</w:t>
      </w:r>
      <w:r>
        <w:rPr>
          <w:bCs/>
          <w:iCs/>
        </w:rPr>
        <w:t xml:space="preserve"> </w:t>
      </w:r>
      <w:r w:rsidRPr="00511B7D">
        <w:rPr>
          <w:bCs/>
          <w:iCs/>
        </w:rPr>
        <w:t>(EPCSCP), constitué sous la forme d’un grand établissement au sens de l’article L 717-1 du code de l’éducation, régi par le décret n°2012-279 modifié par le décret n°2016-1527 du 14 novembre 2016,</w:t>
      </w:r>
      <w:r w:rsidRPr="00511B7D">
        <w:rPr>
          <w:b/>
          <w:iCs/>
        </w:rPr>
        <w:t xml:space="preserve"> pris en son entité IMT Mines Alès</w:t>
      </w:r>
      <w:r>
        <w:rPr>
          <w:iCs/>
        </w:rPr>
        <w:t>, ci-après désignée sous le terme « IMT Mines Alès » ou « acheteur »</w:t>
      </w:r>
    </w:p>
    <w:p w14:paraId="18FAAB43" w14:textId="77777777" w:rsidR="007D69C7" w:rsidRDefault="007D69C7" w:rsidP="007D69C7">
      <w:r>
        <w:t>6 Avenue de Clavières</w:t>
      </w:r>
    </w:p>
    <w:p w14:paraId="6388E0B6" w14:textId="77777777" w:rsidR="007D69C7" w:rsidRDefault="007D69C7" w:rsidP="007D69C7">
      <w:r>
        <w:t>30 319 ALES Cédex</w:t>
      </w:r>
    </w:p>
    <w:p w14:paraId="152188E0" w14:textId="77777777" w:rsidR="007D69C7" w:rsidRPr="00926001" w:rsidRDefault="007D69C7" w:rsidP="007D69C7">
      <w:pPr>
        <w:rPr>
          <w:iCs/>
        </w:rPr>
      </w:pPr>
      <w:r>
        <w:rPr>
          <w:iCs/>
        </w:rPr>
        <w:t xml:space="preserve">SIRET : </w:t>
      </w:r>
      <w:r w:rsidRPr="00FA46FF">
        <w:rPr>
          <w:iCs/>
        </w:rPr>
        <w:t>180 092 025 00113</w:t>
      </w:r>
    </w:p>
    <w:p w14:paraId="428CBC49" w14:textId="77777777" w:rsidR="007D69C7" w:rsidRPr="00926001" w:rsidRDefault="007D69C7" w:rsidP="007D69C7">
      <w:r w:rsidRPr="00926001">
        <w:t xml:space="preserve">Représenté par : </w:t>
      </w:r>
      <w:r>
        <w:t>la Directrice de l’IMT Mines Alès ou le Secrétaire Général</w:t>
      </w:r>
    </w:p>
    <w:p w14:paraId="484E1793" w14:textId="77777777" w:rsidR="001B3BE2" w:rsidRDefault="001B3BE2" w:rsidP="001B3BE2"/>
    <w:p w14:paraId="76EB41EF" w14:textId="32E9798D" w:rsidR="00614C3E" w:rsidRDefault="00614C3E" w:rsidP="00066D41">
      <w:pPr>
        <w:rPr>
          <w:b/>
          <w:sz w:val="24"/>
        </w:rPr>
      </w:pPr>
      <w:r w:rsidRPr="00626A7A">
        <w:rPr>
          <w:b/>
        </w:rPr>
        <w:t>Et d’autre part</w:t>
      </w:r>
      <w:r w:rsidRPr="004F0873">
        <w:rPr>
          <w:sz w:val="18"/>
        </w:rPr>
        <w:footnoteReference w:id="1"/>
      </w:r>
      <w:r w:rsidRPr="004F0873">
        <w:rPr>
          <w:b/>
          <w:sz w:val="24"/>
        </w:rPr>
        <w:t>,</w:t>
      </w:r>
    </w:p>
    <w:p w14:paraId="09B663B2" w14:textId="75918A3F" w:rsidR="004B6C80" w:rsidRPr="001F51A7" w:rsidRDefault="004B6C80" w:rsidP="004B6C80">
      <w:pPr>
        <w:pBdr>
          <w:top w:val="single" w:sz="4" w:space="1" w:color="auto"/>
          <w:left w:val="single" w:sz="4" w:space="4" w:color="auto"/>
          <w:bottom w:val="single" w:sz="4" w:space="1" w:color="auto"/>
          <w:right w:val="single" w:sz="4" w:space="4" w:color="auto"/>
        </w:pBdr>
        <w:shd w:val="clear" w:color="auto" w:fill="E6E6E6"/>
        <w:ind w:left="20" w:right="-311"/>
        <w:jc w:val="center"/>
        <w:rPr>
          <w:rFonts w:cs="Arial"/>
          <w:b/>
          <w:i/>
        </w:rPr>
      </w:pPr>
      <w:r w:rsidRPr="00C92424">
        <w:rPr>
          <w:caps/>
          <w:color w:val="FF0000"/>
          <w:sz w:val="36"/>
          <w:szCs w:val="36"/>
          <w:highlight w:val="lightGray"/>
        </w:rPr>
        <w:sym w:font="Wingdings" w:char="F046"/>
      </w:r>
      <w:r>
        <w:rPr>
          <w:rFonts w:cs="Arial"/>
          <w:b/>
          <w:i/>
        </w:rPr>
        <w:t xml:space="preserve">Paragraphe à remplir lorsque l’entreprise </w:t>
      </w:r>
      <w:r w:rsidRPr="001F51A7">
        <w:rPr>
          <w:rFonts w:cs="Arial"/>
          <w:b/>
          <w:i/>
        </w:rPr>
        <w:t>se port</w:t>
      </w:r>
      <w:r>
        <w:rPr>
          <w:rFonts w:cs="Arial"/>
          <w:b/>
          <w:i/>
        </w:rPr>
        <w:t>e</w:t>
      </w:r>
      <w:r w:rsidRPr="001F51A7">
        <w:rPr>
          <w:rFonts w:cs="Arial"/>
          <w:b/>
          <w:i/>
        </w:rPr>
        <w:t xml:space="preserve"> candidate sous forme </w:t>
      </w:r>
      <w:r>
        <w:rPr>
          <w:rFonts w:cs="Arial"/>
          <w:b/>
          <w:i/>
        </w:rPr>
        <w:t>individuelle</w:t>
      </w:r>
    </w:p>
    <w:p w14:paraId="452A0F65" w14:textId="6B7189CC" w:rsidR="00614C3E" w:rsidRPr="003559AE" w:rsidRDefault="001C51E6" w:rsidP="0001715E">
      <w:pPr>
        <w:spacing w:before="120"/>
      </w:pPr>
      <w:r w:rsidRPr="00AF472A">
        <w:rPr>
          <w:rFonts w:ascii="CGP" w:hAnsi="CGP"/>
          <w:b/>
        </w:rPr>
        <w:fldChar w:fldCharType="begin">
          <w:ffData>
            <w:name w:val="CaseACocher1"/>
            <w:enabled/>
            <w:calcOnExit w:val="0"/>
            <w:checkBox>
              <w:sizeAuto/>
              <w:default w:val="0"/>
            </w:checkBox>
          </w:ffData>
        </w:fldChar>
      </w:r>
      <w:r w:rsidR="00614C3E" w:rsidRPr="00AF472A">
        <w:rPr>
          <w:rFonts w:ascii="CGP" w:hAnsi="CGP"/>
          <w:b/>
        </w:rPr>
        <w:instrText xml:space="preserve"> FORMCHECKBOX </w:instrText>
      </w:r>
      <w:r w:rsidRPr="00AF472A">
        <w:rPr>
          <w:rFonts w:ascii="CGP" w:hAnsi="CGP"/>
          <w:b/>
        </w:rPr>
      </w:r>
      <w:r w:rsidRPr="00AF472A">
        <w:rPr>
          <w:rFonts w:ascii="CGP" w:hAnsi="CGP"/>
          <w:b/>
        </w:rPr>
        <w:fldChar w:fldCharType="separate"/>
      </w:r>
      <w:r w:rsidRPr="00AF472A">
        <w:rPr>
          <w:rFonts w:ascii="CGP" w:hAnsi="CGP"/>
          <w:b/>
        </w:rPr>
        <w:fldChar w:fldCharType="end"/>
      </w:r>
      <w:r w:rsidR="00614C3E" w:rsidRPr="00AF472A">
        <w:rPr>
          <w:rFonts w:ascii="CGP" w:hAnsi="CGP"/>
          <w:b/>
        </w:rPr>
        <w:t xml:space="preserve"> </w:t>
      </w:r>
      <w:r w:rsidR="00614C3E" w:rsidRPr="003559AE">
        <w:rPr>
          <w:b/>
        </w:rPr>
        <w:t>L’entreprise, cocontractant unique se présentant seul</w:t>
      </w:r>
      <w:r w:rsidR="00614C3E" w:rsidRPr="003559AE">
        <w:t xml:space="preserve">, </w:t>
      </w:r>
      <w:r w:rsidR="00614C3E">
        <w:t>ci</w:t>
      </w:r>
      <w:r w:rsidR="00E1431E">
        <w:t xml:space="preserve">-après dénommé « le </w:t>
      </w:r>
      <w:r w:rsidR="00120497">
        <w:t>t</w:t>
      </w:r>
      <w:r w:rsidR="00E1431E">
        <w:t>itulaire »</w:t>
      </w:r>
    </w:p>
    <w:p w14:paraId="799D67F6" w14:textId="77777777" w:rsidR="00614C3E" w:rsidRPr="00AF472A" w:rsidRDefault="00614C3E" w:rsidP="003559AE">
      <w:r w:rsidRPr="00AF472A">
        <w:t xml:space="preserve">Dénomination sociale : </w:t>
      </w:r>
      <w:r w:rsidRPr="001350E9">
        <w:rPr>
          <w:b/>
        </w:rPr>
        <w:t>……………………………………………………………………………………………...</w:t>
      </w:r>
    </w:p>
    <w:p w14:paraId="26AA3324" w14:textId="77777777" w:rsidR="00614C3E" w:rsidRPr="00AF472A" w:rsidRDefault="00614C3E" w:rsidP="003559AE">
      <w:r w:rsidRPr="00AF472A">
        <w:t>Ayant son siège social à : ……………………………………………………………………………………</w:t>
      </w:r>
      <w:proofErr w:type="gramStart"/>
      <w:r w:rsidRPr="00AF472A">
        <w:t>…….</w:t>
      </w:r>
      <w:proofErr w:type="gramEnd"/>
      <w:r w:rsidRPr="00AF472A">
        <w:t>.</w:t>
      </w:r>
    </w:p>
    <w:p w14:paraId="6A78BFC5" w14:textId="77777777" w:rsidR="00614C3E" w:rsidRPr="00AF472A" w:rsidRDefault="00614C3E" w:rsidP="003559AE">
      <w:r w:rsidRPr="00AF472A">
        <w:t>………………………………………………………………………………………………………………...............</w:t>
      </w:r>
    </w:p>
    <w:p w14:paraId="584C1C6E" w14:textId="2AAAA787" w:rsidR="001D5DF0" w:rsidRDefault="001D5DF0" w:rsidP="001D5DF0">
      <w:r w:rsidRPr="004718FE">
        <w:rPr>
          <w:highlight w:val="lightGray"/>
        </w:rPr>
        <w:t xml:space="preserve">Adresse de courrier électronique à utiliser par </w:t>
      </w:r>
      <w:r w:rsidR="00F707B3">
        <w:rPr>
          <w:highlight w:val="lightGray"/>
        </w:rPr>
        <w:t>IMT Mines Alès</w:t>
      </w:r>
      <w:r w:rsidRPr="004718FE">
        <w:rPr>
          <w:highlight w:val="lightGray"/>
        </w:rPr>
        <w:t xml:space="preserve"> pour la notification des décisions, observations ou informations qui font courir un délai :</w:t>
      </w:r>
    </w:p>
    <w:p w14:paraId="7AEB7ECD" w14:textId="77777777" w:rsidR="001D5DF0" w:rsidRPr="00AF472A" w:rsidRDefault="001D5DF0" w:rsidP="001D5DF0">
      <w:r>
        <w:t>…………………………………………………………</w:t>
      </w:r>
    </w:p>
    <w:p w14:paraId="3561E4A6" w14:textId="77777777" w:rsidR="00614C3E" w:rsidRPr="00AF472A" w:rsidRDefault="00614C3E" w:rsidP="003559AE"/>
    <w:p w14:paraId="078D865B" w14:textId="77777777" w:rsidR="00614C3E" w:rsidRPr="00AF472A" w:rsidRDefault="00614C3E" w:rsidP="003559AE">
      <w:r w:rsidRPr="00AF472A">
        <w:t>Ayant pour numéro unique d’identification SIRET : …………………………………………………………….</w:t>
      </w:r>
    </w:p>
    <w:p w14:paraId="5B680090" w14:textId="77777777" w:rsidR="00614C3E" w:rsidRPr="00B21B4E" w:rsidRDefault="00614C3E" w:rsidP="003559AE">
      <w:pPr>
        <w:rPr>
          <w:i/>
          <w:u w:val="single"/>
        </w:rPr>
      </w:pPr>
      <w:r w:rsidRPr="00B21B4E">
        <w:rPr>
          <w:i/>
          <w:u w:val="single"/>
        </w:rPr>
        <w:t xml:space="preserve">Représentée par : </w:t>
      </w:r>
    </w:p>
    <w:p w14:paraId="3FEA744C" w14:textId="77777777" w:rsidR="00614C3E" w:rsidRPr="00AF472A" w:rsidRDefault="00614C3E" w:rsidP="003559AE">
      <w:r w:rsidRPr="00AF472A">
        <w:t>Nom : ……………………………………………………………………………………………………………</w:t>
      </w:r>
      <w:proofErr w:type="gramStart"/>
      <w:r w:rsidRPr="00AF472A">
        <w:t>…....</w:t>
      </w:r>
      <w:proofErr w:type="gramEnd"/>
      <w:r w:rsidRPr="00AF472A">
        <w:t>.</w:t>
      </w:r>
    </w:p>
    <w:p w14:paraId="207C553D" w14:textId="77777777" w:rsidR="00614C3E" w:rsidRPr="00AF472A" w:rsidRDefault="00614C3E" w:rsidP="003559AE">
      <w:r w:rsidRPr="00AF472A">
        <w:t>Qualité</w:t>
      </w:r>
      <w:r w:rsidRPr="003559AE">
        <w:rPr>
          <w:rStyle w:val="Appelnotedebasdep"/>
          <w:rFonts w:asciiTheme="minorHAnsi" w:hAnsiTheme="minorHAnsi" w:cstheme="minorHAnsi"/>
        </w:rPr>
        <w:footnoteReference w:id="2"/>
      </w:r>
      <w:r w:rsidRPr="003559AE">
        <w:rPr>
          <w:rFonts w:asciiTheme="minorHAnsi" w:hAnsiTheme="minorHAnsi" w:cstheme="minorHAnsi"/>
        </w:rPr>
        <w:t>:</w:t>
      </w:r>
      <w:r w:rsidRPr="00AF472A">
        <w:t xml:space="preserve"> </w:t>
      </w:r>
      <w:r>
        <w:tab/>
      </w:r>
      <w:r w:rsidR="001C51E6" w:rsidRPr="00AF472A">
        <w:fldChar w:fldCharType="begin">
          <w:ffData>
            <w:name w:val="CaseACocher1"/>
            <w:enabled/>
            <w:calcOnExit w:val="0"/>
            <w:checkBox>
              <w:sizeAuto/>
              <w:default w:val="0"/>
            </w:checkBox>
          </w:ffData>
        </w:fldChar>
      </w:r>
      <w:r w:rsidRPr="00AF472A">
        <w:instrText xml:space="preserve"> FORMCHECKBOX </w:instrText>
      </w:r>
      <w:r w:rsidR="001C51E6" w:rsidRPr="00AF472A">
        <w:fldChar w:fldCharType="separate"/>
      </w:r>
      <w:r w:rsidR="001C51E6" w:rsidRPr="00AF472A">
        <w:fldChar w:fldCharType="end"/>
      </w:r>
      <w:r w:rsidRPr="00AF472A">
        <w:t xml:space="preserve"> Représentant légal de l’entreprise</w:t>
      </w:r>
    </w:p>
    <w:p w14:paraId="5CDEBF87" w14:textId="77777777" w:rsidR="00614C3E" w:rsidRPr="00AF472A" w:rsidRDefault="00614C3E" w:rsidP="003559AE">
      <w:r w:rsidRPr="00AF472A">
        <w:t xml:space="preserve"> </w:t>
      </w:r>
      <w:r>
        <w:tab/>
      </w:r>
      <w:r>
        <w:tab/>
      </w:r>
      <w:r w:rsidR="001C51E6" w:rsidRPr="00AF472A">
        <w:fldChar w:fldCharType="begin">
          <w:ffData>
            <w:name w:val="CaseACocher1"/>
            <w:enabled/>
            <w:calcOnExit w:val="0"/>
            <w:checkBox>
              <w:sizeAuto/>
              <w:default w:val="0"/>
            </w:checkBox>
          </w:ffData>
        </w:fldChar>
      </w:r>
      <w:r w:rsidRPr="00AF472A">
        <w:instrText xml:space="preserve"> FORMCHECKBOX </w:instrText>
      </w:r>
      <w:r w:rsidR="001C51E6" w:rsidRPr="00AF472A">
        <w:fldChar w:fldCharType="separate"/>
      </w:r>
      <w:r w:rsidR="001C51E6" w:rsidRPr="00AF472A">
        <w:fldChar w:fldCharType="end"/>
      </w:r>
      <w:r w:rsidRPr="00AF472A">
        <w:t xml:space="preserve"> Ayant reçu pouvoir du représentant légal de l’entreprise</w:t>
      </w:r>
    </w:p>
    <w:p w14:paraId="6C3CC16F" w14:textId="77777777" w:rsidR="00A73E8E" w:rsidRDefault="00A73E8E" w:rsidP="00A73E8E"/>
    <w:p w14:paraId="20046FF9" w14:textId="77777777" w:rsidR="00A73E8E" w:rsidRDefault="00A73E8E" w:rsidP="00A73E8E">
      <w:r w:rsidRPr="006903E8">
        <w:t xml:space="preserve">L’entreprise est une PME : </w:t>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 xml:space="preserve">OUI </w:t>
      </w:r>
      <w:r>
        <w:tab/>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NON</w:t>
      </w:r>
    </w:p>
    <w:p w14:paraId="65485C07" w14:textId="254E9C8A" w:rsidR="00A73E8E" w:rsidRDefault="00A73E8E" w:rsidP="00A73E8E">
      <w:r>
        <w:t xml:space="preserve">L’entreprise est </w:t>
      </w:r>
      <w:proofErr w:type="gramStart"/>
      <w:r>
        <w:t>une TPE</w:t>
      </w:r>
      <w:proofErr w:type="gramEnd"/>
      <w:r w:rsidRPr="006903E8">
        <w:t xml:space="preserve"> : </w:t>
      </w:r>
      <w:r>
        <w:t xml:space="preserve"> </w:t>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 xml:space="preserve">OUI </w:t>
      </w:r>
      <w:r>
        <w:tab/>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NON</w:t>
      </w:r>
    </w:p>
    <w:p w14:paraId="71D5B748" w14:textId="043BEE65" w:rsidR="00A73E8E" w:rsidRPr="00F3002E" w:rsidRDefault="00F3002E" w:rsidP="00F3002E">
      <w:pPr>
        <w:ind w:left="284"/>
        <w:rPr>
          <w:i/>
        </w:rPr>
      </w:pPr>
      <w:r w:rsidRPr="00F3002E">
        <w:rPr>
          <w:i/>
        </w:rPr>
        <w:t xml:space="preserve">PME - TPE : au sens de la recommandation 2003/361/CE de la Commission du 6 mai 2003 concernant la définition </w:t>
      </w:r>
      <w:proofErr w:type="gramStart"/>
      <w:r w:rsidRPr="00F3002E">
        <w:rPr>
          <w:i/>
        </w:rPr>
        <w:t>des micro</w:t>
      </w:r>
      <w:proofErr w:type="gramEnd"/>
      <w:r w:rsidRPr="00F3002E">
        <w:rPr>
          <w:i/>
        </w:rPr>
        <w:t>, petites et moyennes entreprises ou à des artisans au sens du I de l'article 19 de la loi n° 96-603 du 5 juillet 1996 modifiée relative au développement et à la promotion du commerce et de l'artisanat.</w:t>
      </w:r>
    </w:p>
    <w:p w14:paraId="68668AFD" w14:textId="13E639A1" w:rsidR="00614C3E" w:rsidRPr="00AF472A" w:rsidRDefault="00614C3E" w:rsidP="003559AE">
      <w:r>
        <w:lastRenderedPageBreak/>
        <w:t xml:space="preserve">Les </w:t>
      </w:r>
      <w:r w:rsidR="0035764B">
        <w:t>prestation</w:t>
      </w:r>
      <w:r w:rsidRPr="00AF472A">
        <w:t xml:space="preserve">s réalisées dans le cadre </w:t>
      </w:r>
      <w:r>
        <w:t xml:space="preserve">du </w:t>
      </w:r>
      <w:r w:rsidR="00591C85">
        <w:t>contrat</w:t>
      </w:r>
      <w:r w:rsidRPr="00AF472A">
        <w:t xml:space="preserve"> seront exécutées</w:t>
      </w:r>
      <w:r w:rsidRPr="003559AE">
        <w:rPr>
          <w:rStyle w:val="Appelnotedebasdep"/>
          <w:rFonts w:asciiTheme="minorHAnsi" w:hAnsiTheme="minorHAnsi" w:cstheme="minorHAnsi"/>
        </w:rPr>
        <w:footnoteReference w:id="3"/>
      </w:r>
      <w:r w:rsidRPr="00AF472A">
        <w:t> :</w:t>
      </w:r>
    </w:p>
    <w:p w14:paraId="40EEE9CC" w14:textId="77777777" w:rsidR="00614C3E" w:rsidRPr="00AF472A" w:rsidRDefault="001C51E6" w:rsidP="003559AE">
      <w:pPr>
        <w:ind w:left="708" w:firstLine="708"/>
      </w:pPr>
      <w:r w:rsidRPr="00AF472A">
        <w:fldChar w:fldCharType="begin">
          <w:ffData>
            <w:name w:val="CaseACocher1"/>
            <w:enabled/>
            <w:calcOnExit w:val="0"/>
            <w:checkBox>
              <w:sizeAuto/>
              <w:default w:val="0"/>
            </w:checkBox>
          </w:ffData>
        </w:fldChar>
      </w:r>
      <w:r w:rsidR="00614C3E" w:rsidRPr="00AF472A">
        <w:instrText xml:space="preserve"> FORMCHECKBOX </w:instrText>
      </w:r>
      <w:r w:rsidRPr="00AF472A">
        <w:fldChar w:fldCharType="separate"/>
      </w:r>
      <w:r w:rsidRPr="00AF472A">
        <w:fldChar w:fldCharType="end"/>
      </w:r>
      <w:r w:rsidR="00614C3E" w:rsidRPr="00AF472A">
        <w:t xml:space="preserve"> Par le siège</w:t>
      </w:r>
    </w:p>
    <w:p w14:paraId="288C0171" w14:textId="77777777" w:rsidR="00614C3E" w:rsidRPr="00AF472A" w:rsidRDefault="001C51E6" w:rsidP="003559AE">
      <w:pPr>
        <w:ind w:left="1416"/>
      </w:pPr>
      <w:r w:rsidRPr="00AF472A">
        <w:fldChar w:fldCharType="begin">
          <w:ffData>
            <w:name w:val="CaseACocher1"/>
            <w:enabled/>
            <w:calcOnExit w:val="0"/>
            <w:checkBox>
              <w:sizeAuto/>
              <w:default w:val="0"/>
            </w:checkBox>
          </w:ffData>
        </w:fldChar>
      </w:r>
      <w:r w:rsidR="00614C3E" w:rsidRPr="00AF472A">
        <w:instrText xml:space="preserve"> FORMCHECKBOX </w:instrText>
      </w:r>
      <w:r w:rsidRPr="00AF472A">
        <w:fldChar w:fldCharType="separate"/>
      </w:r>
      <w:r w:rsidRPr="00AF472A">
        <w:fldChar w:fldCharType="end"/>
      </w:r>
      <w:r w:rsidR="00614C3E">
        <w:t xml:space="preserve"> </w:t>
      </w:r>
      <w:r w:rsidR="00614C3E" w:rsidRPr="00AF472A">
        <w:t>Par l’établissement suivant (</w:t>
      </w:r>
      <w:r w:rsidR="00614C3E" w:rsidRPr="00AF472A">
        <w:rPr>
          <w:i/>
        </w:rPr>
        <w:t>uniquement établissement principal ou secondaire lié au siège social)</w:t>
      </w:r>
    </w:p>
    <w:p w14:paraId="1E2006B9" w14:textId="77777777" w:rsidR="00614C3E" w:rsidRPr="00AF472A" w:rsidRDefault="00614C3E" w:rsidP="003559AE">
      <w:pPr>
        <w:ind w:left="1134"/>
      </w:pPr>
      <w:r w:rsidRPr="00AF472A">
        <w:t>Nom : ……………………………………………………………………………………………………….</w:t>
      </w:r>
    </w:p>
    <w:p w14:paraId="4DAEA34D" w14:textId="77777777" w:rsidR="00614C3E" w:rsidRPr="00AF472A" w:rsidRDefault="00614C3E" w:rsidP="003559AE">
      <w:pPr>
        <w:ind w:left="1134"/>
      </w:pPr>
      <w:r w:rsidRPr="00AF472A">
        <w:t>Adresse : …………………………………………………………………………………………………...</w:t>
      </w:r>
    </w:p>
    <w:p w14:paraId="3FBB8E60" w14:textId="77777777" w:rsidR="00614C3E" w:rsidRPr="00AF472A" w:rsidRDefault="00614C3E" w:rsidP="003559AE">
      <w:pPr>
        <w:ind w:left="1134"/>
      </w:pPr>
      <w:r w:rsidRPr="00AF472A">
        <w:t>……………………………………………………………………………………………………………….</w:t>
      </w:r>
    </w:p>
    <w:p w14:paraId="1951C4B5" w14:textId="77777777" w:rsidR="00614C3E" w:rsidRDefault="00614C3E" w:rsidP="003559AE">
      <w:pPr>
        <w:ind w:left="1134"/>
      </w:pPr>
      <w:r w:rsidRPr="00AF472A">
        <w:t>Numéro unique d’identification SIRET</w:t>
      </w:r>
      <w:r w:rsidRPr="00AF472A">
        <w:rPr>
          <w:rStyle w:val="Appelnotedebasdep"/>
          <w:rFonts w:ascii="CGP" w:hAnsi="CGP"/>
        </w:rPr>
        <w:footnoteReference w:id="4"/>
      </w:r>
      <w:r w:rsidRPr="00AF472A">
        <w:t> : …………………………………………………………</w:t>
      </w:r>
      <w:proofErr w:type="gramStart"/>
      <w:r w:rsidRPr="00AF472A">
        <w:t>…….</w:t>
      </w:r>
      <w:proofErr w:type="gramEnd"/>
      <w:r w:rsidRPr="00AF472A">
        <w:t>.</w:t>
      </w:r>
    </w:p>
    <w:p w14:paraId="0DE8B6B6" w14:textId="77777777" w:rsidR="004B6C80" w:rsidRDefault="004B6C80" w:rsidP="004B6C80">
      <w:bookmarkStart w:id="13" w:name="_Hlk157762326"/>
    </w:p>
    <w:p w14:paraId="33B6199E" w14:textId="77777777" w:rsidR="004B6C80" w:rsidRPr="001F51A7" w:rsidRDefault="004B6C80" w:rsidP="004B6C80">
      <w:pPr>
        <w:pBdr>
          <w:top w:val="single" w:sz="4" w:space="1" w:color="auto"/>
          <w:left w:val="single" w:sz="4" w:space="4" w:color="auto"/>
          <w:bottom w:val="single" w:sz="4" w:space="1" w:color="auto"/>
          <w:right w:val="single" w:sz="4" w:space="4" w:color="auto"/>
        </w:pBdr>
        <w:shd w:val="clear" w:color="auto" w:fill="E6E6E6"/>
        <w:ind w:left="20" w:right="-311"/>
        <w:jc w:val="center"/>
        <w:rPr>
          <w:rFonts w:cs="Arial"/>
          <w:b/>
          <w:i/>
        </w:rPr>
      </w:pPr>
      <w:r w:rsidRPr="001B3BE2">
        <w:rPr>
          <w:caps/>
          <w:color w:val="FF0000"/>
          <w:sz w:val="36"/>
          <w:szCs w:val="36"/>
          <w:highlight w:val="lightGray"/>
        </w:rPr>
        <w:sym w:font="Wingdings" w:char="F046"/>
      </w:r>
      <w:r>
        <w:rPr>
          <w:rFonts w:cs="Arial"/>
          <w:b/>
          <w:i/>
        </w:rPr>
        <w:t xml:space="preserve">Paragraphe à remplir lorsque les entreprises </w:t>
      </w:r>
      <w:r w:rsidRPr="001F51A7">
        <w:rPr>
          <w:rFonts w:cs="Arial"/>
          <w:b/>
          <w:i/>
        </w:rPr>
        <w:t>se port</w:t>
      </w:r>
      <w:r>
        <w:rPr>
          <w:rFonts w:cs="Arial"/>
          <w:b/>
          <w:i/>
        </w:rPr>
        <w:t>ent</w:t>
      </w:r>
      <w:r w:rsidRPr="001F51A7">
        <w:rPr>
          <w:rFonts w:cs="Arial"/>
          <w:b/>
          <w:i/>
        </w:rPr>
        <w:t xml:space="preserve"> candidate</w:t>
      </w:r>
      <w:r>
        <w:rPr>
          <w:rFonts w:cs="Arial"/>
          <w:b/>
          <w:i/>
        </w:rPr>
        <w:t>s</w:t>
      </w:r>
      <w:r w:rsidRPr="001F51A7">
        <w:rPr>
          <w:rFonts w:cs="Arial"/>
          <w:b/>
          <w:i/>
        </w:rPr>
        <w:t xml:space="preserve"> sous forme</w:t>
      </w:r>
      <w:r>
        <w:rPr>
          <w:rFonts w:cs="Arial"/>
          <w:b/>
          <w:i/>
        </w:rPr>
        <w:t xml:space="preserve"> de groupement</w:t>
      </w:r>
    </w:p>
    <w:bookmarkEnd w:id="13"/>
    <w:p w14:paraId="5BBDC001" w14:textId="0CF770D4" w:rsidR="00614C3E" w:rsidRPr="006C7D98" w:rsidRDefault="001C51E6" w:rsidP="00373A14">
      <w:pPr>
        <w:spacing w:line="360" w:lineRule="auto"/>
      </w:pPr>
      <w:r w:rsidRPr="006C7D98">
        <w:rPr>
          <w:rFonts w:ascii="CGP" w:hAnsi="CGP"/>
          <w:b/>
        </w:rPr>
        <w:fldChar w:fldCharType="begin">
          <w:ffData>
            <w:name w:val="CaseACocher1"/>
            <w:enabled/>
            <w:calcOnExit w:val="0"/>
            <w:checkBox>
              <w:sizeAuto/>
              <w:default w:val="0"/>
            </w:checkBox>
          </w:ffData>
        </w:fldChar>
      </w:r>
      <w:r w:rsidR="00614C3E" w:rsidRPr="006C7D98">
        <w:rPr>
          <w:rFonts w:ascii="CGP" w:hAnsi="CGP"/>
          <w:b/>
        </w:rPr>
        <w:instrText xml:space="preserve"> FORMCHECKBOX </w:instrText>
      </w:r>
      <w:r w:rsidRPr="006C7D98">
        <w:rPr>
          <w:rFonts w:ascii="CGP" w:hAnsi="CGP"/>
          <w:b/>
        </w:rPr>
      </w:r>
      <w:r w:rsidRPr="006C7D98">
        <w:rPr>
          <w:rFonts w:ascii="CGP" w:hAnsi="CGP"/>
          <w:b/>
        </w:rPr>
        <w:fldChar w:fldCharType="separate"/>
      </w:r>
      <w:r w:rsidRPr="006C7D98">
        <w:rPr>
          <w:rFonts w:ascii="CGP" w:hAnsi="CGP"/>
          <w:b/>
        </w:rPr>
        <w:fldChar w:fldCharType="end"/>
      </w:r>
      <w:r w:rsidR="00614C3E" w:rsidRPr="006C7D98">
        <w:rPr>
          <w:rFonts w:ascii="CGP" w:hAnsi="CGP"/>
          <w:b/>
        </w:rPr>
        <w:t xml:space="preserve"> </w:t>
      </w:r>
      <w:r w:rsidR="00614C3E" w:rsidRPr="006C7D98">
        <w:rPr>
          <w:b/>
        </w:rPr>
        <w:t xml:space="preserve">Le groupement d’entrepreneurs </w:t>
      </w:r>
      <w:r w:rsidRPr="006C7D98">
        <w:rPr>
          <w:b/>
        </w:rPr>
        <w:fldChar w:fldCharType="begin">
          <w:ffData>
            <w:name w:val="CaseACocher1"/>
            <w:enabled/>
            <w:calcOnExit w:val="0"/>
            <w:checkBox>
              <w:sizeAuto/>
              <w:default w:val="0"/>
            </w:checkBox>
          </w:ffData>
        </w:fldChar>
      </w:r>
      <w:r w:rsidR="00614C3E" w:rsidRPr="006C7D98">
        <w:rPr>
          <w:b/>
        </w:rPr>
        <w:instrText xml:space="preserve"> FORMCHECKBOX </w:instrText>
      </w:r>
      <w:r w:rsidRPr="006C7D98">
        <w:rPr>
          <w:b/>
        </w:rPr>
      </w:r>
      <w:r w:rsidRPr="006C7D98">
        <w:rPr>
          <w:b/>
        </w:rPr>
        <w:fldChar w:fldCharType="separate"/>
      </w:r>
      <w:r w:rsidRPr="006C7D98">
        <w:rPr>
          <w:b/>
        </w:rPr>
        <w:fldChar w:fldCharType="end"/>
      </w:r>
      <w:r w:rsidR="00614C3E" w:rsidRPr="006C7D98">
        <w:rPr>
          <w:b/>
        </w:rPr>
        <w:t xml:space="preserve"> solidaire </w:t>
      </w:r>
      <w:r w:rsidRPr="006C7D98">
        <w:rPr>
          <w:b/>
        </w:rPr>
        <w:fldChar w:fldCharType="begin">
          <w:ffData>
            <w:name w:val="CaseACocher1"/>
            <w:enabled/>
            <w:calcOnExit w:val="0"/>
            <w:checkBox>
              <w:sizeAuto/>
              <w:default w:val="0"/>
            </w:checkBox>
          </w:ffData>
        </w:fldChar>
      </w:r>
      <w:r w:rsidR="00614C3E" w:rsidRPr="006C7D98">
        <w:rPr>
          <w:b/>
        </w:rPr>
        <w:instrText xml:space="preserve"> FORMCHECKBOX </w:instrText>
      </w:r>
      <w:r w:rsidRPr="006C7D98">
        <w:rPr>
          <w:b/>
        </w:rPr>
      </w:r>
      <w:r w:rsidRPr="006C7D98">
        <w:rPr>
          <w:b/>
        </w:rPr>
        <w:fldChar w:fldCharType="separate"/>
      </w:r>
      <w:r w:rsidRPr="006C7D98">
        <w:rPr>
          <w:b/>
        </w:rPr>
        <w:fldChar w:fldCharType="end"/>
      </w:r>
      <w:r w:rsidR="00614C3E" w:rsidRPr="006C7D98">
        <w:rPr>
          <w:b/>
        </w:rPr>
        <w:t xml:space="preserve"> conjoint</w:t>
      </w:r>
      <w:proofErr w:type="gramStart"/>
      <w:r w:rsidR="00614C3E" w:rsidRPr="006C7D98">
        <w:rPr>
          <w:b/>
        </w:rPr>
        <w:t xml:space="preserve">, </w:t>
      </w:r>
      <w:r w:rsidR="004B6C80" w:rsidRPr="006C7D98">
        <w:rPr>
          <w:b/>
        </w:rPr>
        <w:t>,</w:t>
      </w:r>
      <w:proofErr w:type="gramEnd"/>
      <w:r w:rsidR="004B6C80" w:rsidRPr="006C7D98">
        <w:rPr>
          <w:b/>
        </w:rPr>
        <w:t xml:space="preserve"> </w:t>
      </w:r>
      <w:r w:rsidR="004B6C80" w:rsidRPr="006C7D98">
        <w:rPr>
          <w:b/>
        </w:rPr>
        <w:fldChar w:fldCharType="begin">
          <w:ffData>
            <w:name w:val="CaseACocher1"/>
            <w:enabled/>
            <w:calcOnExit w:val="0"/>
            <w:checkBox>
              <w:sizeAuto/>
              <w:default w:val="0"/>
            </w:checkBox>
          </w:ffData>
        </w:fldChar>
      </w:r>
      <w:r w:rsidR="004B6C80" w:rsidRPr="006C7D98">
        <w:rPr>
          <w:b/>
        </w:rPr>
        <w:instrText xml:space="preserve"> FORMCHECKBOX </w:instrText>
      </w:r>
      <w:r w:rsidR="004B6C80" w:rsidRPr="006C7D98">
        <w:rPr>
          <w:b/>
        </w:rPr>
      </w:r>
      <w:r w:rsidR="004B6C80" w:rsidRPr="006C7D98">
        <w:rPr>
          <w:b/>
        </w:rPr>
        <w:fldChar w:fldCharType="separate"/>
      </w:r>
      <w:r w:rsidR="004B6C80" w:rsidRPr="006C7D98">
        <w:rPr>
          <w:b/>
        </w:rPr>
        <w:fldChar w:fldCharType="end"/>
      </w:r>
      <w:r w:rsidR="004B6C80" w:rsidRPr="006C7D98">
        <w:rPr>
          <w:b/>
        </w:rPr>
        <w:t xml:space="preserve"> avec mandataire solidaire </w:t>
      </w:r>
      <w:r w:rsidR="004B6C80" w:rsidRPr="006C7D98">
        <w:rPr>
          <w:vertAlign w:val="superscript"/>
        </w:rPr>
        <w:footnoteReference w:id="5"/>
      </w:r>
      <w:r w:rsidR="004B6C80" w:rsidRPr="006C7D98">
        <w:rPr>
          <w:vertAlign w:val="superscript"/>
        </w:rPr>
        <w:t> </w:t>
      </w:r>
      <w:r w:rsidR="004B6C80" w:rsidRPr="006C7D98">
        <w:t xml:space="preserve">, </w:t>
      </w:r>
      <w:r w:rsidR="00614C3E" w:rsidRPr="006C7D98">
        <w:t xml:space="preserve">ci-après dénommé « le </w:t>
      </w:r>
      <w:r w:rsidR="0035764B" w:rsidRPr="006C7D98">
        <w:t>titulaire</w:t>
      </w:r>
      <w:r w:rsidR="00614C3E" w:rsidRPr="006C7D98">
        <w:t xml:space="preserve"> » et composé des entreprises </w:t>
      </w:r>
      <w:proofErr w:type="gramStart"/>
      <w:r w:rsidR="00614C3E" w:rsidRPr="006C7D98">
        <w:t>suivantes:</w:t>
      </w:r>
      <w:proofErr w:type="gramEnd"/>
      <w:r w:rsidR="00614C3E" w:rsidRPr="006C7D98">
        <w:t xml:space="preserve"> </w:t>
      </w:r>
    </w:p>
    <w:p w14:paraId="197BBB69" w14:textId="7BE1139F" w:rsidR="00626A7A" w:rsidRDefault="00626A7A" w:rsidP="00626A7A">
      <w:r w:rsidRPr="006C7D98">
        <w:t xml:space="preserve">En cas de groupement conjoint, le mandataire est solidaire, pour l’exécution du contrat, de chacun des membres du groupement pour ses obligations contractuelles à l’égard </w:t>
      </w:r>
      <w:r w:rsidR="00F707B3" w:rsidRPr="006C7D98">
        <w:t>d’IMT Mines Alès</w:t>
      </w:r>
      <w:r w:rsidRPr="006C7D98">
        <w:t>.</w:t>
      </w:r>
      <w:r w:rsidRPr="00926001">
        <w:t xml:space="preserve"> </w:t>
      </w:r>
    </w:p>
    <w:p w14:paraId="3AD164D7" w14:textId="77777777" w:rsidR="00626A7A" w:rsidRPr="00926001" w:rsidRDefault="00626A7A" w:rsidP="00626A7A"/>
    <w:p w14:paraId="0E1660B4" w14:textId="77777777" w:rsidR="00614C3E" w:rsidRPr="00AF472A" w:rsidRDefault="00614C3E" w:rsidP="003559AE">
      <w:pPr>
        <w:rPr>
          <w:b/>
        </w:rPr>
      </w:pPr>
      <w:r w:rsidRPr="00AF472A">
        <w:rPr>
          <w:b/>
        </w:rPr>
        <w:t>1</w:t>
      </w:r>
      <w:r w:rsidRPr="00AF472A">
        <w:rPr>
          <w:b/>
          <w:vertAlign w:val="superscript"/>
        </w:rPr>
        <w:t>ère</w:t>
      </w:r>
      <w:r w:rsidRPr="00AF472A">
        <w:rPr>
          <w:b/>
        </w:rPr>
        <w:t xml:space="preserve"> entreprise cotraitante mandataire du groupement : </w:t>
      </w:r>
    </w:p>
    <w:p w14:paraId="0B888FA4" w14:textId="77777777" w:rsidR="00614C3E" w:rsidRPr="00AF472A" w:rsidRDefault="00614C3E" w:rsidP="003559AE">
      <w:r w:rsidRPr="00AF472A">
        <w:t xml:space="preserve">Dénomination sociale : </w:t>
      </w:r>
      <w:r w:rsidRPr="001350E9">
        <w:rPr>
          <w:b/>
        </w:rPr>
        <w:t>………………………………………………………………………………………</w:t>
      </w:r>
      <w:proofErr w:type="gramStart"/>
      <w:r w:rsidRPr="001350E9">
        <w:rPr>
          <w:b/>
        </w:rPr>
        <w:t>…….</w:t>
      </w:r>
      <w:proofErr w:type="gramEnd"/>
      <w:r w:rsidRPr="001350E9">
        <w:rPr>
          <w:b/>
        </w:rPr>
        <w:t>.</w:t>
      </w:r>
    </w:p>
    <w:p w14:paraId="10FB4D8A" w14:textId="77777777" w:rsidR="00614C3E" w:rsidRPr="00AF472A" w:rsidRDefault="00614C3E" w:rsidP="003559AE">
      <w:r w:rsidRPr="00AF472A">
        <w:t>Ayant son siège à : ………………………………………………………………………………………………….</w:t>
      </w:r>
    </w:p>
    <w:p w14:paraId="13DA5B23" w14:textId="77777777" w:rsidR="00614C3E" w:rsidRPr="00AF472A" w:rsidRDefault="00614C3E" w:rsidP="003559AE">
      <w:r w:rsidRPr="00AF472A">
        <w:t>…………………………………………………………………………………………………………………………</w:t>
      </w:r>
    </w:p>
    <w:p w14:paraId="3AE70370" w14:textId="77777777" w:rsidR="00614C3E" w:rsidRPr="00B21B4E" w:rsidRDefault="00614C3E" w:rsidP="00B21B4E">
      <w:r w:rsidRPr="00B21B4E">
        <w:t>Ayant pour numéro unique d’identification SIRET : …………………………………………………………….</w:t>
      </w:r>
    </w:p>
    <w:p w14:paraId="376C6C52" w14:textId="74B83B2D" w:rsidR="001D5DF0" w:rsidRDefault="001D5DF0" w:rsidP="001D5DF0">
      <w:r w:rsidRPr="004718FE">
        <w:rPr>
          <w:highlight w:val="lightGray"/>
        </w:rPr>
        <w:t xml:space="preserve">Adresse de courrier électronique à utiliser par </w:t>
      </w:r>
      <w:r w:rsidR="00F707B3">
        <w:rPr>
          <w:highlight w:val="lightGray"/>
        </w:rPr>
        <w:t>IMT Mines Alès</w:t>
      </w:r>
      <w:r w:rsidRPr="004718FE">
        <w:rPr>
          <w:highlight w:val="lightGray"/>
        </w:rPr>
        <w:t xml:space="preserve"> pour la notification des décisions, observations ou informations qui font courir un délai :</w:t>
      </w:r>
    </w:p>
    <w:p w14:paraId="5584445A" w14:textId="77777777" w:rsidR="001D5DF0" w:rsidRPr="00AF472A" w:rsidRDefault="001D5DF0" w:rsidP="001D5DF0">
      <w:r>
        <w:t>…………………………………………………………</w:t>
      </w:r>
    </w:p>
    <w:p w14:paraId="4B7BC298" w14:textId="77777777" w:rsidR="00614C3E" w:rsidRDefault="00614C3E" w:rsidP="00B21B4E"/>
    <w:p w14:paraId="65E51210" w14:textId="77777777" w:rsidR="00614C3E" w:rsidRPr="00B21B4E" w:rsidRDefault="00614C3E" w:rsidP="00B21B4E">
      <w:pPr>
        <w:rPr>
          <w:i/>
          <w:u w:val="single"/>
        </w:rPr>
      </w:pPr>
      <w:r w:rsidRPr="00B21B4E">
        <w:rPr>
          <w:i/>
          <w:u w:val="single"/>
        </w:rPr>
        <w:t xml:space="preserve">Représentée par : </w:t>
      </w:r>
    </w:p>
    <w:p w14:paraId="1FF2EFA4" w14:textId="77777777" w:rsidR="00614C3E" w:rsidRPr="00AF472A" w:rsidRDefault="00614C3E" w:rsidP="00B21B4E">
      <w:r w:rsidRPr="00AF472A">
        <w:t>Nom : ………………………………………………………………………………………………………………....</w:t>
      </w:r>
    </w:p>
    <w:p w14:paraId="45E03BC6" w14:textId="77777777" w:rsidR="00614C3E" w:rsidRPr="00AF472A" w:rsidRDefault="00614C3E" w:rsidP="00B21B4E">
      <w:r w:rsidRPr="00AF472A">
        <w:t>Qualité</w:t>
      </w:r>
      <w:r w:rsidRPr="00EF5F4F">
        <w:rPr>
          <w:vertAlign w:val="superscript"/>
        </w:rPr>
        <w:footnoteReference w:id="6"/>
      </w:r>
      <w:r w:rsidRPr="00EF5F4F">
        <w:rPr>
          <w:vertAlign w:val="superscript"/>
        </w:rPr>
        <w:t> </w:t>
      </w:r>
      <w:r>
        <w:t>:</w:t>
      </w:r>
      <w:r>
        <w:tab/>
      </w:r>
      <w:r w:rsidR="001C51E6" w:rsidRPr="00AF472A">
        <w:fldChar w:fldCharType="begin">
          <w:ffData>
            <w:name w:val="CaseACocher1"/>
            <w:enabled/>
            <w:calcOnExit w:val="0"/>
            <w:checkBox>
              <w:sizeAuto/>
              <w:default w:val="0"/>
            </w:checkBox>
          </w:ffData>
        </w:fldChar>
      </w:r>
      <w:r w:rsidRPr="00AF472A">
        <w:instrText xml:space="preserve"> FORMCHECKBOX </w:instrText>
      </w:r>
      <w:r w:rsidR="001C51E6" w:rsidRPr="00AF472A">
        <w:fldChar w:fldCharType="separate"/>
      </w:r>
      <w:r w:rsidR="001C51E6" w:rsidRPr="00AF472A">
        <w:fldChar w:fldCharType="end"/>
      </w:r>
      <w:r w:rsidRPr="00AF472A">
        <w:t xml:space="preserve"> Représentant légal de l’entreprise</w:t>
      </w:r>
    </w:p>
    <w:p w14:paraId="4661E290" w14:textId="77777777" w:rsidR="00614C3E" w:rsidRPr="00AF472A" w:rsidRDefault="001C51E6" w:rsidP="00B21B4E">
      <w:pPr>
        <w:ind w:left="708" w:firstLine="708"/>
      </w:pPr>
      <w:r w:rsidRPr="00AF472A">
        <w:fldChar w:fldCharType="begin">
          <w:ffData>
            <w:name w:val="CaseACocher1"/>
            <w:enabled/>
            <w:calcOnExit w:val="0"/>
            <w:checkBox>
              <w:sizeAuto/>
              <w:default w:val="0"/>
            </w:checkBox>
          </w:ffData>
        </w:fldChar>
      </w:r>
      <w:r w:rsidR="00614C3E" w:rsidRPr="00AF472A">
        <w:instrText xml:space="preserve"> FORMCHECKBOX </w:instrText>
      </w:r>
      <w:r w:rsidRPr="00AF472A">
        <w:fldChar w:fldCharType="separate"/>
      </w:r>
      <w:r w:rsidRPr="00AF472A">
        <w:fldChar w:fldCharType="end"/>
      </w:r>
      <w:r w:rsidR="00614C3E" w:rsidRPr="00AF472A">
        <w:t xml:space="preserve"> Ayant reçu pouvoir du représentant légal de l’entreprise</w:t>
      </w:r>
    </w:p>
    <w:p w14:paraId="343D7AAA" w14:textId="77777777" w:rsidR="00614C3E" w:rsidRDefault="00614C3E" w:rsidP="00B21B4E"/>
    <w:p w14:paraId="40BF44B2" w14:textId="77777777" w:rsidR="00A73E8E" w:rsidRDefault="00A73E8E" w:rsidP="00A73E8E">
      <w:r w:rsidRPr="006903E8">
        <w:t xml:space="preserve">L’entreprise est une PME : </w:t>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 xml:space="preserve">OUI </w:t>
      </w:r>
      <w:r>
        <w:tab/>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NON</w:t>
      </w:r>
    </w:p>
    <w:p w14:paraId="2EE53E04" w14:textId="04BB2C6C" w:rsidR="00A73E8E" w:rsidRDefault="00A73E8E" w:rsidP="00A73E8E">
      <w:r>
        <w:t xml:space="preserve">L’entreprise est </w:t>
      </w:r>
      <w:proofErr w:type="gramStart"/>
      <w:r>
        <w:t>une TPE</w:t>
      </w:r>
      <w:proofErr w:type="gramEnd"/>
      <w:r w:rsidRPr="006903E8">
        <w:t xml:space="preserve"> : </w:t>
      </w:r>
      <w:r>
        <w:t xml:space="preserve"> </w:t>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 xml:space="preserve">OUI </w:t>
      </w:r>
      <w:r>
        <w:tab/>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NON</w:t>
      </w:r>
    </w:p>
    <w:p w14:paraId="6DA1D10A" w14:textId="12E1D0E1" w:rsidR="00CA749B" w:rsidRPr="00CA749B" w:rsidRDefault="00CA749B" w:rsidP="00CA749B">
      <w:pPr>
        <w:ind w:left="142"/>
        <w:rPr>
          <w:i/>
        </w:rPr>
      </w:pPr>
      <w:r w:rsidRPr="00CA749B">
        <w:rPr>
          <w:i/>
        </w:rPr>
        <w:t xml:space="preserve">PME - TPE : au sens de la recommandation 2003/361/CE de la Commission du 6 mai 2003 concernant la définition </w:t>
      </w:r>
      <w:proofErr w:type="gramStart"/>
      <w:r w:rsidRPr="00CA749B">
        <w:rPr>
          <w:i/>
        </w:rPr>
        <w:t>des micro</w:t>
      </w:r>
      <w:proofErr w:type="gramEnd"/>
      <w:r w:rsidRPr="00CA749B">
        <w:rPr>
          <w:i/>
        </w:rPr>
        <w:t>, petites et moyennes entreprises ou à des artisans au sens du I de l'article 19 de la loi n° 96-603 du 5 juillet 1996 modifiée relative au développement et à la promotion du commerce et de l'artisanat</w:t>
      </w:r>
      <w:r>
        <w:rPr>
          <w:i/>
        </w:rPr>
        <w:t>.</w:t>
      </w:r>
    </w:p>
    <w:p w14:paraId="3597A91F" w14:textId="0D0A056D" w:rsidR="00614C3E" w:rsidRPr="00AF472A" w:rsidRDefault="00614C3E" w:rsidP="00B21B4E">
      <w:r w:rsidRPr="00AF472A">
        <w:t xml:space="preserve">Les </w:t>
      </w:r>
      <w:r w:rsidR="0035764B">
        <w:t>prestation</w:t>
      </w:r>
      <w:r w:rsidRPr="00AF472A">
        <w:t>s réal</w:t>
      </w:r>
      <w:r>
        <w:t xml:space="preserve">isées dans le cadre du présent </w:t>
      </w:r>
      <w:r w:rsidR="00591C85">
        <w:t>contrat</w:t>
      </w:r>
      <w:r w:rsidRPr="00AF472A">
        <w:t xml:space="preserve"> seront exécutées</w:t>
      </w:r>
      <w:r w:rsidRPr="00B21B4E">
        <w:rPr>
          <w:rStyle w:val="Appelnotedebasdep"/>
          <w:rFonts w:asciiTheme="minorHAnsi" w:hAnsiTheme="minorHAnsi" w:cstheme="minorHAnsi"/>
        </w:rPr>
        <w:footnoteReference w:id="7"/>
      </w:r>
      <w:r w:rsidRPr="00B21B4E">
        <w:rPr>
          <w:rFonts w:asciiTheme="minorHAnsi" w:hAnsiTheme="minorHAnsi" w:cstheme="minorHAnsi"/>
        </w:rPr>
        <w:t> </w:t>
      </w:r>
      <w:r w:rsidRPr="00AF472A">
        <w:t>:</w:t>
      </w:r>
    </w:p>
    <w:p w14:paraId="163FCA2E" w14:textId="77777777" w:rsidR="00614C3E" w:rsidRPr="006C7D98" w:rsidRDefault="001C51E6" w:rsidP="00D46347">
      <w:pPr>
        <w:ind w:left="708" w:firstLine="708"/>
      </w:pPr>
      <w:r w:rsidRPr="006C7D98">
        <w:fldChar w:fldCharType="begin">
          <w:ffData>
            <w:name w:val="CaseACocher1"/>
            <w:enabled/>
            <w:calcOnExit w:val="0"/>
            <w:checkBox>
              <w:sizeAuto/>
              <w:default w:val="0"/>
            </w:checkBox>
          </w:ffData>
        </w:fldChar>
      </w:r>
      <w:r w:rsidR="00614C3E" w:rsidRPr="006C7D98">
        <w:instrText xml:space="preserve"> FORMCHECKBOX </w:instrText>
      </w:r>
      <w:r w:rsidRPr="006C7D98">
        <w:fldChar w:fldCharType="separate"/>
      </w:r>
      <w:r w:rsidRPr="006C7D98">
        <w:fldChar w:fldCharType="end"/>
      </w:r>
      <w:r w:rsidR="00614C3E" w:rsidRPr="006C7D98">
        <w:t xml:space="preserve"> Par le siège</w:t>
      </w:r>
    </w:p>
    <w:p w14:paraId="283BF7DE" w14:textId="77777777" w:rsidR="00614C3E" w:rsidRPr="006C7D98" w:rsidRDefault="001C51E6" w:rsidP="00D46347">
      <w:pPr>
        <w:ind w:left="1416"/>
      </w:pPr>
      <w:r w:rsidRPr="006C7D98">
        <w:fldChar w:fldCharType="begin">
          <w:ffData>
            <w:name w:val="CaseACocher1"/>
            <w:enabled/>
            <w:calcOnExit w:val="0"/>
            <w:checkBox>
              <w:sizeAuto/>
              <w:default w:val="0"/>
            </w:checkBox>
          </w:ffData>
        </w:fldChar>
      </w:r>
      <w:r w:rsidR="00614C3E" w:rsidRPr="006C7D98">
        <w:instrText xml:space="preserve"> FORMCHECKBOX </w:instrText>
      </w:r>
      <w:r w:rsidRPr="006C7D98">
        <w:fldChar w:fldCharType="separate"/>
      </w:r>
      <w:r w:rsidRPr="006C7D98">
        <w:fldChar w:fldCharType="end"/>
      </w:r>
      <w:r w:rsidR="00614C3E" w:rsidRPr="006C7D98">
        <w:t xml:space="preserve"> Par l’établissement suivant (</w:t>
      </w:r>
      <w:r w:rsidR="00614C3E" w:rsidRPr="006C7D98">
        <w:rPr>
          <w:i/>
        </w:rPr>
        <w:t>uniquement établissement principal ou secondaire lié au siège social)</w:t>
      </w:r>
    </w:p>
    <w:p w14:paraId="1FA0B91F" w14:textId="77777777" w:rsidR="00614C3E" w:rsidRPr="006C7D98" w:rsidRDefault="00614C3E" w:rsidP="00D46347">
      <w:pPr>
        <w:ind w:left="1134"/>
      </w:pPr>
      <w:r w:rsidRPr="006C7D98">
        <w:lastRenderedPageBreak/>
        <w:t>Nom : ……………………………………………………………………………………………………….</w:t>
      </w:r>
    </w:p>
    <w:p w14:paraId="73EA99F3" w14:textId="77777777" w:rsidR="00614C3E" w:rsidRPr="006C7D98" w:rsidRDefault="00614C3E" w:rsidP="00D46347">
      <w:pPr>
        <w:ind w:left="1134"/>
      </w:pPr>
      <w:r w:rsidRPr="006C7D98">
        <w:t>Adresse : …………………………………………………………………………………………………...</w:t>
      </w:r>
    </w:p>
    <w:p w14:paraId="0A20E841" w14:textId="77777777" w:rsidR="00614C3E" w:rsidRPr="006C7D98" w:rsidRDefault="00614C3E" w:rsidP="00D46347">
      <w:pPr>
        <w:ind w:left="1134"/>
      </w:pPr>
      <w:r w:rsidRPr="006C7D98">
        <w:t>……………………………………………………………………………………………………………….</w:t>
      </w:r>
    </w:p>
    <w:p w14:paraId="2B7ACB86" w14:textId="77777777" w:rsidR="00614C3E" w:rsidRPr="006C7D98" w:rsidRDefault="00614C3E" w:rsidP="00D46347">
      <w:pPr>
        <w:ind w:left="1134"/>
      </w:pPr>
      <w:r w:rsidRPr="006C7D98">
        <w:t>Numéro unique d’identification SIRET</w:t>
      </w:r>
      <w:r w:rsidRPr="006C7D98">
        <w:rPr>
          <w:rStyle w:val="Appelnotedebasdep"/>
          <w:rFonts w:ascii="CGP" w:hAnsi="CGP"/>
        </w:rPr>
        <w:footnoteReference w:id="8"/>
      </w:r>
      <w:r w:rsidRPr="006C7D98">
        <w:t> : …………………………………………………………</w:t>
      </w:r>
      <w:proofErr w:type="gramStart"/>
      <w:r w:rsidRPr="006C7D98">
        <w:t>…….</w:t>
      </w:r>
      <w:proofErr w:type="gramEnd"/>
      <w:r w:rsidRPr="006C7D98">
        <w:t>.</w:t>
      </w:r>
    </w:p>
    <w:p w14:paraId="20DE9937" w14:textId="4C5F6E26" w:rsidR="00614C3E" w:rsidRPr="006C7D98" w:rsidRDefault="00614C3E" w:rsidP="00D46347">
      <w:r w:rsidRPr="006C7D98">
        <w:t xml:space="preserve">En cas groupement conjoint, le mandataire est solidaire, pour l’exécution du </w:t>
      </w:r>
      <w:r w:rsidR="00591C85" w:rsidRPr="006C7D98">
        <w:t>contrat</w:t>
      </w:r>
      <w:r w:rsidRPr="006C7D98">
        <w:t xml:space="preserve">, de chacun des membres du groupement pour ses obligations contractuelles à l’égard </w:t>
      </w:r>
      <w:r w:rsidR="00F707B3" w:rsidRPr="006C7D98">
        <w:t>d’IMT Mines Alès</w:t>
      </w:r>
      <w:r w:rsidRPr="006C7D98">
        <w:t xml:space="preserve">. </w:t>
      </w:r>
    </w:p>
    <w:p w14:paraId="16A89C0A" w14:textId="77777777" w:rsidR="00614C3E" w:rsidRPr="006C7D98" w:rsidRDefault="00614C3E" w:rsidP="00066D41">
      <w:pPr>
        <w:ind w:left="708"/>
        <w:rPr>
          <w:rFonts w:ascii="CGP" w:hAnsi="CGP"/>
        </w:rPr>
      </w:pPr>
    </w:p>
    <w:p w14:paraId="5D76E2EE" w14:textId="069DA342" w:rsidR="00614C3E" w:rsidRPr="006C7D98" w:rsidRDefault="001F09E5" w:rsidP="00D46347">
      <w:pPr>
        <w:rPr>
          <w:b/>
        </w:rPr>
      </w:pPr>
      <w:r w:rsidRPr="006C7D98">
        <w:rPr>
          <w:b/>
        </w:rPr>
        <w:t>2</w:t>
      </w:r>
      <w:r w:rsidRPr="006C7D98">
        <w:rPr>
          <w:b/>
          <w:vertAlign w:val="superscript"/>
        </w:rPr>
        <w:t>ème</w:t>
      </w:r>
      <w:r w:rsidRPr="006C7D98">
        <w:rPr>
          <w:b/>
        </w:rPr>
        <w:t xml:space="preserve"> </w:t>
      </w:r>
      <w:r w:rsidR="00373A14" w:rsidRPr="006C7D98">
        <w:rPr>
          <w:b/>
        </w:rPr>
        <w:t>e</w:t>
      </w:r>
      <w:r w:rsidR="00614C3E" w:rsidRPr="006C7D98">
        <w:rPr>
          <w:b/>
        </w:rPr>
        <w:t>ntreprise cotraitante</w:t>
      </w:r>
      <w:r w:rsidRPr="006C7D98">
        <w:rPr>
          <w:b/>
        </w:rPr>
        <w:t xml:space="preserve"> </w:t>
      </w:r>
      <w:r w:rsidR="00614C3E" w:rsidRPr="006C7D98">
        <w:rPr>
          <w:b/>
        </w:rPr>
        <w:t xml:space="preserve">: </w:t>
      </w:r>
    </w:p>
    <w:p w14:paraId="34ECA040" w14:textId="77777777" w:rsidR="00614C3E" w:rsidRPr="006C7D98" w:rsidRDefault="00614C3E" w:rsidP="00D46347">
      <w:r w:rsidRPr="006C7D98">
        <w:t>Dénomination sociale : ………………………………………………………………………………………</w:t>
      </w:r>
      <w:proofErr w:type="gramStart"/>
      <w:r w:rsidRPr="006C7D98">
        <w:t>…….</w:t>
      </w:r>
      <w:proofErr w:type="gramEnd"/>
      <w:r w:rsidRPr="006C7D98">
        <w:t>.</w:t>
      </w:r>
    </w:p>
    <w:p w14:paraId="74CC7E47" w14:textId="77777777" w:rsidR="00614C3E" w:rsidRPr="006C7D98" w:rsidRDefault="00614C3E" w:rsidP="00D46347">
      <w:r w:rsidRPr="006C7D98">
        <w:t>Ayant son siège à : ………………………………………………………………………………………………….</w:t>
      </w:r>
    </w:p>
    <w:p w14:paraId="6415717C" w14:textId="77777777" w:rsidR="00614C3E" w:rsidRPr="006C7D98" w:rsidRDefault="00614C3E" w:rsidP="00D46347">
      <w:r w:rsidRPr="006C7D98">
        <w:t>…………………………………………………………………………………………………………………………</w:t>
      </w:r>
    </w:p>
    <w:p w14:paraId="25AFA074" w14:textId="77777777" w:rsidR="00614C3E" w:rsidRPr="00B21B4E" w:rsidRDefault="00614C3E" w:rsidP="00D46347">
      <w:r w:rsidRPr="006C7D98">
        <w:t>Ayant pour numéro unique d’identification SIRET : …………………………………………………………….</w:t>
      </w:r>
    </w:p>
    <w:p w14:paraId="0EAA43C0" w14:textId="77777777" w:rsidR="00614C3E" w:rsidRPr="00B21B4E" w:rsidRDefault="00614C3E" w:rsidP="00D46347">
      <w:pPr>
        <w:rPr>
          <w:i/>
          <w:u w:val="single"/>
        </w:rPr>
      </w:pPr>
      <w:r w:rsidRPr="00B21B4E">
        <w:rPr>
          <w:i/>
          <w:u w:val="single"/>
        </w:rPr>
        <w:t xml:space="preserve">Représentée par : </w:t>
      </w:r>
    </w:p>
    <w:p w14:paraId="34F5E1FC" w14:textId="77777777" w:rsidR="00614C3E" w:rsidRPr="00AF472A" w:rsidRDefault="00614C3E" w:rsidP="00D46347">
      <w:r w:rsidRPr="00AF472A">
        <w:t>Nom : ………………………………………………………………………………………………………………....</w:t>
      </w:r>
    </w:p>
    <w:p w14:paraId="57EB5417" w14:textId="77777777" w:rsidR="00614C3E" w:rsidRPr="00AF472A" w:rsidRDefault="00614C3E" w:rsidP="00D46347">
      <w:r w:rsidRPr="00AF472A">
        <w:t>Qualité</w:t>
      </w:r>
      <w:r w:rsidRPr="00767232">
        <w:rPr>
          <w:rStyle w:val="Appelnotedebasdep"/>
          <w:rFonts w:asciiTheme="minorHAnsi" w:hAnsiTheme="minorHAnsi" w:cstheme="minorHAnsi"/>
        </w:rPr>
        <w:footnoteReference w:id="9"/>
      </w:r>
      <w:r w:rsidRPr="00767232">
        <w:rPr>
          <w:rStyle w:val="Appelnotedebasdep"/>
          <w:rFonts w:asciiTheme="minorHAnsi" w:hAnsiTheme="minorHAnsi" w:cstheme="minorHAnsi"/>
        </w:rPr>
        <w:t> </w:t>
      </w:r>
      <w:r>
        <w:t>:</w:t>
      </w:r>
      <w:r>
        <w:tab/>
      </w:r>
      <w:r w:rsidR="001C51E6" w:rsidRPr="00AF472A">
        <w:fldChar w:fldCharType="begin">
          <w:ffData>
            <w:name w:val="CaseACocher1"/>
            <w:enabled/>
            <w:calcOnExit w:val="0"/>
            <w:checkBox>
              <w:sizeAuto/>
              <w:default w:val="0"/>
            </w:checkBox>
          </w:ffData>
        </w:fldChar>
      </w:r>
      <w:r w:rsidRPr="00AF472A">
        <w:instrText xml:space="preserve"> FORMCHECKBOX </w:instrText>
      </w:r>
      <w:r w:rsidR="001C51E6" w:rsidRPr="00AF472A">
        <w:fldChar w:fldCharType="separate"/>
      </w:r>
      <w:r w:rsidR="001C51E6" w:rsidRPr="00AF472A">
        <w:fldChar w:fldCharType="end"/>
      </w:r>
      <w:r w:rsidRPr="00AF472A">
        <w:t xml:space="preserve"> Représentant légal de l’entreprise</w:t>
      </w:r>
    </w:p>
    <w:p w14:paraId="7A05E47F" w14:textId="77777777" w:rsidR="00614C3E" w:rsidRPr="00AF472A" w:rsidRDefault="001C51E6" w:rsidP="00D46347">
      <w:pPr>
        <w:ind w:left="708" w:firstLine="708"/>
      </w:pPr>
      <w:r w:rsidRPr="00AF472A">
        <w:fldChar w:fldCharType="begin">
          <w:ffData>
            <w:name w:val="CaseACocher1"/>
            <w:enabled/>
            <w:calcOnExit w:val="0"/>
            <w:checkBox>
              <w:sizeAuto/>
              <w:default w:val="0"/>
            </w:checkBox>
          </w:ffData>
        </w:fldChar>
      </w:r>
      <w:r w:rsidR="00614C3E" w:rsidRPr="00AF472A">
        <w:instrText xml:space="preserve"> FORMCHECKBOX </w:instrText>
      </w:r>
      <w:r w:rsidRPr="00AF472A">
        <w:fldChar w:fldCharType="separate"/>
      </w:r>
      <w:r w:rsidRPr="00AF472A">
        <w:fldChar w:fldCharType="end"/>
      </w:r>
      <w:r w:rsidR="00614C3E" w:rsidRPr="00AF472A">
        <w:t xml:space="preserve"> Ayant reçu pouvoir du représentant légal de l’entreprise</w:t>
      </w:r>
    </w:p>
    <w:p w14:paraId="779439DC" w14:textId="77777777" w:rsidR="00110764" w:rsidRDefault="00110764" w:rsidP="00110764">
      <w:r w:rsidRPr="006903E8">
        <w:t xml:space="preserve">L’entreprise est une PME : </w:t>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 xml:space="preserve">OUI </w:t>
      </w:r>
      <w:r>
        <w:tab/>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NON</w:t>
      </w:r>
    </w:p>
    <w:p w14:paraId="0C7CA15D" w14:textId="77777777" w:rsidR="00110764" w:rsidRDefault="00110764" w:rsidP="00110764">
      <w:r>
        <w:t xml:space="preserve">L’entreprise est </w:t>
      </w:r>
      <w:proofErr w:type="gramStart"/>
      <w:r>
        <w:t>une TPE</w:t>
      </w:r>
      <w:proofErr w:type="gramEnd"/>
      <w:r w:rsidRPr="006903E8">
        <w:t xml:space="preserve"> : </w:t>
      </w:r>
      <w:r>
        <w:t xml:space="preserve"> </w:t>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 xml:space="preserve">OUI </w:t>
      </w:r>
      <w:r>
        <w:tab/>
      </w:r>
      <w:r w:rsidRPr="00AF472A">
        <w:fldChar w:fldCharType="begin">
          <w:ffData>
            <w:name w:val="CaseACocher1"/>
            <w:enabled/>
            <w:calcOnExit w:val="0"/>
            <w:checkBox>
              <w:sizeAuto/>
              <w:default w:val="0"/>
            </w:checkBox>
          </w:ffData>
        </w:fldChar>
      </w:r>
      <w:r w:rsidRPr="00AF472A">
        <w:instrText xml:space="preserve"> FORMCHECKBOX </w:instrText>
      </w:r>
      <w:r w:rsidRPr="00AF472A">
        <w:fldChar w:fldCharType="separate"/>
      </w:r>
      <w:r w:rsidRPr="00AF472A">
        <w:fldChar w:fldCharType="end"/>
      </w:r>
      <w:r>
        <w:t xml:space="preserve"> </w:t>
      </w:r>
      <w:r w:rsidRPr="006903E8">
        <w:t>NON</w:t>
      </w:r>
    </w:p>
    <w:p w14:paraId="7AF20693" w14:textId="1F7B8AD9" w:rsidR="00614C3E" w:rsidRPr="00AF472A" w:rsidRDefault="00614C3E" w:rsidP="00D46347">
      <w:r w:rsidRPr="00AF472A">
        <w:t xml:space="preserve">Les </w:t>
      </w:r>
      <w:r w:rsidR="0035764B">
        <w:t>prestation</w:t>
      </w:r>
      <w:r w:rsidRPr="00AF472A">
        <w:t>s réal</w:t>
      </w:r>
      <w:r>
        <w:t xml:space="preserve">isées dans le cadre du présent </w:t>
      </w:r>
      <w:r w:rsidR="00591C85">
        <w:t>contrat</w:t>
      </w:r>
      <w:r w:rsidRPr="00AF472A">
        <w:t xml:space="preserve"> seront exécutées</w:t>
      </w:r>
      <w:r w:rsidRPr="00B21B4E">
        <w:rPr>
          <w:rStyle w:val="Appelnotedebasdep"/>
          <w:rFonts w:asciiTheme="minorHAnsi" w:hAnsiTheme="minorHAnsi" w:cstheme="minorHAnsi"/>
        </w:rPr>
        <w:footnoteReference w:id="10"/>
      </w:r>
      <w:r w:rsidRPr="00B21B4E">
        <w:rPr>
          <w:rFonts w:asciiTheme="minorHAnsi" w:hAnsiTheme="minorHAnsi" w:cstheme="minorHAnsi"/>
        </w:rPr>
        <w:t> </w:t>
      </w:r>
      <w:r w:rsidRPr="00AF472A">
        <w:t>:</w:t>
      </w:r>
    </w:p>
    <w:p w14:paraId="31F32366" w14:textId="77777777" w:rsidR="00614C3E" w:rsidRPr="00AF472A" w:rsidRDefault="001C51E6" w:rsidP="00D46347">
      <w:pPr>
        <w:ind w:left="708" w:firstLine="708"/>
      </w:pPr>
      <w:r w:rsidRPr="00AF472A">
        <w:fldChar w:fldCharType="begin">
          <w:ffData>
            <w:name w:val="CaseACocher1"/>
            <w:enabled/>
            <w:calcOnExit w:val="0"/>
            <w:checkBox>
              <w:sizeAuto/>
              <w:default w:val="0"/>
            </w:checkBox>
          </w:ffData>
        </w:fldChar>
      </w:r>
      <w:r w:rsidR="00614C3E" w:rsidRPr="00AF472A">
        <w:instrText xml:space="preserve"> FORMCHECKBOX </w:instrText>
      </w:r>
      <w:r w:rsidRPr="00AF472A">
        <w:fldChar w:fldCharType="separate"/>
      </w:r>
      <w:r w:rsidRPr="00AF472A">
        <w:fldChar w:fldCharType="end"/>
      </w:r>
      <w:r w:rsidR="00614C3E" w:rsidRPr="00AF472A">
        <w:t xml:space="preserve"> Par le siège</w:t>
      </w:r>
    </w:p>
    <w:p w14:paraId="57A1CC68" w14:textId="77777777" w:rsidR="00614C3E" w:rsidRPr="00AF472A" w:rsidRDefault="001C51E6" w:rsidP="00D46347">
      <w:pPr>
        <w:ind w:left="1416"/>
      </w:pPr>
      <w:r w:rsidRPr="00AF472A">
        <w:fldChar w:fldCharType="begin">
          <w:ffData>
            <w:name w:val="CaseACocher1"/>
            <w:enabled/>
            <w:calcOnExit w:val="0"/>
            <w:checkBox>
              <w:sizeAuto/>
              <w:default w:val="0"/>
            </w:checkBox>
          </w:ffData>
        </w:fldChar>
      </w:r>
      <w:r w:rsidR="00614C3E" w:rsidRPr="00AF472A">
        <w:instrText xml:space="preserve"> FORMCHECKBOX </w:instrText>
      </w:r>
      <w:r w:rsidRPr="00AF472A">
        <w:fldChar w:fldCharType="separate"/>
      </w:r>
      <w:r w:rsidRPr="00AF472A">
        <w:fldChar w:fldCharType="end"/>
      </w:r>
      <w:r w:rsidR="00614C3E">
        <w:t xml:space="preserve"> </w:t>
      </w:r>
      <w:r w:rsidR="00614C3E" w:rsidRPr="00AF472A">
        <w:t>Par l’établissement suivant (</w:t>
      </w:r>
      <w:r w:rsidR="00614C3E" w:rsidRPr="00AF472A">
        <w:rPr>
          <w:i/>
        </w:rPr>
        <w:t>uniquement établissement principal ou secondaire lié au siège social)</w:t>
      </w:r>
    </w:p>
    <w:p w14:paraId="752B8F24" w14:textId="77777777" w:rsidR="00614C3E" w:rsidRPr="00AF472A" w:rsidRDefault="00614C3E" w:rsidP="00D46347">
      <w:pPr>
        <w:ind w:left="1134"/>
      </w:pPr>
      <w:r w:rsidRPr="00AF472A">
        <w:t>Nom : ……………………………………………………………………………………………………….</w:t>
      </w:r>
    </w:p>
    <w:p w14:paraId="231F3E5B" w14:textId="77777777" w:rsidR="00614C3E" w:rsidRPr="00AF472A" w:rsidRDefault="00614C3E" w:rsidP="00D46347">
      <w:pPr>
        <w:ind w:left="1134"/>
      </w:pPr>
      <w:r w:rsidRPr="00AF472A">
        <w:t>Adresse : …………………………………………………………………………………………………...</w:t>
      </w:r>
    </w:p>
    <w:p w14:paraId="00A800A7" w14:textId="77777777" w:rsidR="00614C3E" w:rsidRPr="00AF472A" w:rsidRDefault="00614C3E" w:rsidP="00D46347">
      <w:pPr>
        <w:ind w:left="1134"/>
      </w:pPr>
      <w:r w:rsidRPr="00AF472A">
        <w:t>……………………………………………………………………………………………………………….</w:t>
      </w:r>
    </w:p>
    <w:p w14:paraId="482DC71B" w14:textId="11761C67" w:rsidR="00614C3E" w:rsidRDefault="00614C3E" w:rsidP="00D46347">
      <w:pPr>
        <w:ind w:left="1134"/>
      </w:pPr>
      <w:r w:rsidRPr="00AF472A">
        <w:t>Numéro unique d’identification SIRET</w:t>
      </w:r>
      <w:r w:rsidRPr="00AF472A">
        <w:rPr>
          <w:rStyle w:val="Appelnotedebasdep"/>
          <w:rFonts w:ascii="CGP" w:hAnsi="CGP"/>
        </w:rPr>
        <w:footnoteReference w:id="11"/>
      </w:r>
      <w:r w:rsidRPr="00AF472A">
        <w:t> : ………………………………………………………</w:t>
      </w:r>
      <w:proofErr w:type="gramStart"/>
      <w:r w:rsidRPr="00AF472A">
        <w:t>…….</w:t>
      </w:r>
      <w:proofErr w:type="gramEnd"/>
      <w:r w:rsidRPr="00AF472A">
        <w:t>.</w:t>
      </w:r>
    </w:p>
    <w:p w14:paraId="64599F79" w14:textId="0A84B21C" w:rsidR="001F09E5" w:rsidRDefault="00C92424" w:rsidP="001F09E5">
      <w:r w:rsidRPr="00C92424">
        <w:rPr>
          <w:caps/>
          <w:color w:val="FF0000"/>
          <w:sz w:val="36"/>
          <w:szCs w:val="36"/>
          <w:highlight w:val="lightGray"/>
        </w:rPr>
        <w:sym w:font="Wingdings" w:char="F046"/>
      </w:r>
      <w:r w:rsidR="001F09E5" w:rsidRPr="00A90CAB">
        <w:rPr>
          <w:highlight w:val="lightGray"/>
        </w:rPr>
        <w:t>Ajouter les autres éventuelles entreprises cotraitantes si nécessaire</w:t>
      </w:r>
      <w:r w:rsidR="00D247CF">
        <w:t>.</w:t>
      </w:r>
    </w:p>
    <w:p w14:paraId="3D166682" w14:textId="77777777" w:rsidR="00081FFC" w:rsidRDefault="00081FFC" w:rsidP="00E1431E"/>
    <w:p w14:paraId="395A1999" w14:textId="6D2A7CD1" w:rsidR="00E1431E" w:rsidRPr="00062D32" w:rsidRDefault="00E1431E" w:rsidP="00E1431E">
      <w:r w:rsidRPr="00CC31F8">
        <w:t xml:space="preserve">Le </w:t>
      </w:r>
      <w:r w:rsidR="0035764B">
        <w:t>titulaire</w:t>
      </w:r>
      <w:r w:rsidRPr="00CC31F8">
        <w:t xml:space="preserve"> est tenu de notifier</w:t>
      </w:r>
      <w:r w:rsidRPr="00062D32">
        <w:t xml:space="preserve"> sans délai</w:t>
      </w:r>
      <w:r w:rsidR="004B6C80">
        <w:t>,</w:t>
      </w:r>
      <w:r w:rsidRPr="00062D32">
        <w:t xml:space="preserve"> </w:t>
      </w:r>
      <w:r w:rsidR="004B6C80">
        <w:rPr>
          <w:b/>
          <w:u w:val="single"/>
        </w:rPr>
        <w:t xml:space="preserve">au </w:t>
      </w:r>
      <w:r w:rsidR="00F707B3">
        <w:rPr>
          <w:b/>
          <w:u w:val="single"/>
        </w:rPr>
        <w:t>pôle</w:t>
      </w:r>
      <w:r w:rsidR="00A9181B" w:rsidRPr="00A9181B">
        <w:rPr>
          <w:b/>
          <w:u w:val="single"/>
        </w:rPr>
        <w:t xml:space="preserve"> achats</w:t>
      </w:r>
      <w:r w:rsidR="00F707B3">
        <w:rPr>
          <w:b/>
          <w:u w:val="single"/>
        </w:rPr>
        <w:t>/marchés publics d’IMT Mines Alès</w:t>
      </w:r>
      <w:r w:rsidR="004B6C80">
        <w:rPr>
          <w:b/>
          <w:u w:val="single"/>
        </w:rPr>
        <w:t>,</w:t>
      </w:r>
      <w:r w:rsidRPr="00062D32">
        <w:t xml:space="preserve"> les modifications surven</w:t>
      </w:r>
      <w:r>
        <w:t xml:space="preserve">ant au cours de la durée de vie du </w:t>
      </w:r>
      <w:r w:rsidR="00591C85">
        <w:t>contrat</w:t>
      </w:r>
      <w:r w:rsidRPr="00062D32">
        <w:t xml:space="preserve"> et qui se rapportent :</w:t>
      </w:r>
    </w:p>
    <w:p w14:paraId="5094C8C0" w14:textId="77777777" w:rsidR="00E1431E" w:rsidRPr="00062D32" w:rsidRDefault="00E1431E" w:rsidP="00E1431E">
      <w:pPr>
        <w:pStyle w:val="Listepuces"/>
      </w:pPr>
      <w:proofErr w:type="gramStart"/>
      <w:r w:rsidRPr="00062D32">
        <w:t>aux</w:t>
      </w:r>
      <w:proofErr w:type="gramEnd"/>
      <w:r w:rsidRPr="00062D32">
        <w:t xml:space="preserve"> personnes ayant pouvoir de l’engager ;</w:t>
      </w:r>
    </w:p>
    <w:p w14:paraId="76E65EE4" w14:textId="77777777" w:rsidR="00E1431E" w:rsidRPr="00062D32" w:rsidRDefault="00E1431E" w:rsidP="00E1431E">
      <w:pPr>
        <w:pStyle w:val="Listepuces"/>
      </w:pPr>
      <w:proofErr w:type="gramStart"/>
      <w:r w:rsidRPr="00062D32">
        <w:t>à</w:t>
      </w:r>
      <w:proofErr w:type="gramEnd"/>
      <w:r w:rsidRPr="00062D32">
        <w:t xml:space="preserve"> la forme juridique sous laquelle il exerce son activité ;</w:t>
      </w:r>
    </w:p>
    <w:p w14:paraId="7ED3354E" w14:textId="77777777" w:rsidR="00E1431E" w:rsidRPr="00062D32" w:rsidRDefault="00E1431E" w:rsidP="00E1431E">
      <w:pPr>
        <w:pStyle w:val="Listepuces"/>
      </w:pPr>
      <w:proofErr w:type="gramStart"/>
      <w:r w:rsidRPr="00062D32">
        <w:t>à</w:t>
      </w:r>
      <w:proofErr w:type="gramEnd"/>
      <w:r w:rsidRPr="00062D32">
        <w:t xml:space="preserve"> sa raison sociale ou à sa dénomination ;</w:t>
      </w:r>
    </w:p>
    <w:p w14:paraId="07B0E182" w14:textId="77777777" w:rsidR="00E1431E" w:rsidRPr="00062D32" w:rsidRDefault="00E1431E" w:rsidP="00E1431E">
      <w:pPr>
        <w:pStyle w:val="Listepuces"/>
      </w:pPr>
      <w:proofErr w:type="gramStart"/>
      <w:r w:rsidRPr="00062D32">
        <w:t>à</w:t>
      </w:r>
      <w:proofErr w:type="gramEnd"/>
      <w:r w:rsidRPr="00062D32">
        <w:t xml:space="preserve"> son adresse ou à son siège social ;</w:t>
      </w:r>
    </w:p>
    <w:p w14:paraId="27C7E88F" w14:textId="77777777" w:rsidR="00E1431E" w:rsidRPr="00062D32" w:rsidRDefault="00E1431E" w:rsidP="00E1431E">
      <w:pPr>
        <w:pStyle w:val="Listepuces"/>
      </w:pPr>
      <w:proofErr w:type="gramStart"/>
      <w:r w:rsidRPr="00062D32">
        <w:t>aux</w:t>
      </w:r>
      <w:proofErr w:type="gramEnd"/>
      <w:r w:rsidRPr="00062D32">
        <w:t xml:space="preserve"> renseignements qu’il a fournis pour l</w:t>
      </w:r>
      <w:r>
        <w:t xml:space="preserve">’acceptation d’un sous-traitant </w:t>
      </w:r>
      <w:r w:rsidRPr="00062D32">
        <w:t>et l’agrément de ses conditions de paiements ;</w:t>
      </w:r>
    </w:p>
    <w:p w14:paraId="3B316F7F" w14:textId="4D611490" w:rsidR="00E1431E" w:rsidRPr="00062D32" w:rsidRDefault="00E1431E" w:rsidP="00E1431E">
      <w:pPr>
        <w:pStyle w:val="Listepuces"/>
      </w:pPr>
      <w:proofErr w:type="gramStart"/>
      <w:r w:rsidRPr="00062D32">
        <w:t>et</w:t>
      </w:r>
      <w:proofErr w:type="gramEnd"/>
      <w:r w:rsidRPr="00062D32">
        <w:t xml:space="preserve"> de façon générale, à toutes les modifications importantes de fonctionnement de l’entreprise pouvant</w:t>
      </w:r>
      <w:r>
        <w:t xml:space="preserve"> influer sur le déroulement du </w:t>
      </w:r>
      <w:r w:rsidR="00591C85">
        <w:t>contrat</w:t>
      </w:r>
      <w:r w:rsidRPr="00062D32">
        <w:t>.</w:t>
      </w:r>
    </w:p>
    <w:p w14:paraId="728F21CB" w14:textId="05435A82" w:rsidR="00E1431E" w:rsidRPr="00A046A7" w:rsidRDefault="00E1431E" w:rsidP="00E1431E">
      <w:r w:rsidRPr="00062D32">
        <w:lastRenderedPageBreak/>
        <w:t xml:space="preserve">Le défaut de communication de ces renseignements dégagera la responsabilité </w:t>
      </w:r>
      <w:r w:rsidR="00F707B3">
        <w:t>d’IMT Mines Alès</w:t>
      </w:r>
      <w:r w:rsidRPr="00062D32">
        <w:t xml:space="preserve"> dans toute éventuelle erreur d’acheminement d’un document au titre du </w:t>
      </w:r>
      <w:r w:rsidR="00591C85">
        <w:t>contrat</w:t>
      </w:r>
      <w:r w:rsidRPr="00062D32">
        <w:t xml:space="preserve"> et le </w:t>
      </w:r>
      <w:r w:rsidR="0035764B">
        <w:t>titulaire</w:t>
      </w:r>
      <w:r w:rsidRPr="00062D32">
        <w:t xml:space="preserve"> ne pourra </w:t>
      </w:r>
      <w:r>
        <w:t xml:space="preserve">pas </w:t>
      </w:r>
      <w:r w:rsidRPr="00062D32">
        <w:t xml:space="preserve">invoquer </w:t>
      </w:r>
      <w:r w:rsidRPr="00A046A7">
        <w:t>cette erreur pour contester les pénalités qu’il pourrait encourir en cas de retard.</w:t>
      </w:r>
    </w:p>
    <w:p w14:paraId="78104D99" w14:textId="3F44FC73" w:rsidR="00E1431E" w:rsidRPr="00062D32" w:rsidRDefault="00E1431E" w:rsidP="00E1431E">
      <w:r w:rsidRPr="00A046A7">
        <w:t xml:space="preserve">En cas de </w:t>
      </w:r>
      <w:r w:rsidR="00F707B3" w:rsidRPr="00A046A7">
        <w:t>non-communication</w:t>
      </w:r>
      <w:r w:rsidRPr="00A046A7">
        <w:t xml:space="preserve"> des modifications, le </w:t>
      </w:r>
      <w:r w:rsidR="00591C85">
        <w:t>contrat</w:t>
      </w:r>
      <w:r w:rsidRPr="00A046A7">
        <w:t xml:space="preserve"> pourra être résilié pour faute du </w:t>
      </w:r>
      <w:r w:rsidR="0035764B">
        <w:t>titulaire</w:t>
      </w:r>
      <w:r w:rsidRPr="00A046A7">
        <w:t>.</w:t>
      </w:r>
    </w:p>
    <w:p w14:paraId="06A72B11" w14:textId="19F52B05" w:rsidR="00906DE9" w:rsidRDefault="004B6C80" w:rsidP="006039DC">
      <w:pPr>
        <w:pStyle w:val="Titre1"/>
      </w:pPr>
      <w:bookmarkStart w:id="14" w:name="_Toc333412607"/>
      <w:bookmarkStart w:id="15" w:name="_Toc203041818"/>
      <w:bookmarkStart w:id="16" w:name="_Toc251755466"/>
      <w:bookmarkStart w:id="17" w:name="_Toc251755542"/>
      <w:bookmarkStart w:id="18" w:name="_Toc251761063"/>
      <w:bookmarkStart w:id="19" w:name="_Toc295160928"/>
      <w:bookmarkStart w:id="20" w:name="_Toc295312886"/>
      <w:bookmarkStart w:id="21" w:name="_Ref318106763"/>
      <w:bookmarkStart w:id="22" w:name="_Toc251755469"/>
      <w:bookmarkStart w:id="23" w:name="_Toc251755545"/>
      <w:bookmarkStart w:id="24" w:name="_Toc251761066"/>
      <w:bookmarkStart w:id="25" w:name="_Toc295160931"/>
      <w:bookmarkStart w:id="26" w:name="_Toc295312889"/>
      <w:bookmarkEnd w:id="4"/>
      <w:bookmarkEnd w:id="5"/>
      <w:bookmarkEnd w:id="6"/>
      <w:bookmarkEnd w:id="7"/>
      <w:bookmarkEnd w:id="8"/>
      <w:r>
        <w:t xml:space="preserve">Forme - </w:t>
      </w:r>
      <w:r w:rsidR="00EA7224">
        <w:t>objet</w:t>
      </w:r>
      <w:r w:rsidR="00906DE9" w:rsidRPr="00F07F6E">
        <w:t xml:space="preserve"> </w:t>
      </w:r>
      <w:bookmarkEnd w:id="14"/>
      <w:r>
        <w:t xml:space="preserve">et périmètre </w:t>
      </w:r>
      <w:r w:rsidR="002B7E46">
        <w:t xml:space="preserve">du </w:t>
      </w:r>
      <w:r w:rsidR="007D66BB">
        <w:t>contrat</w:t>
      </w:r>
      <w:bookmarkEnd w:id="15"/>
    </w:p>
    <w:p w14:paraId="3F945482" w14:textId="4625CA9C" w:rsidR="00FD4826" w:rsidRPr="00FD4826" w:rsidRDefault="00FD4826" w:rsidP="00FD4826">
      <w:pPr>
        <w:pStyle w:val="Titre2"/>
      </w:pPr>
      <w:bookmarkStart w:id="27" w:name="_Toc203041819"/>
      <w:r>
        <w:t xml:space="preserve">Forme </w:t>
      </w:r>
      <w:r w:rsidR="00F3720B">
        <w:t xml:space="preserve">et objet </w:t>
      </w:r>
      <w:r>
        <w:t>du contrat</w:t>
      </w:r>
      <w:bookmarkEnd w:id="27"/>
      <w:r w:rsidR="00F3720B">
        <w:t xml:space="preserve"> </w:t>
      </w:r>
    </w:p>
    <w:p w14:paraId="51E2EE22" w14:textId="00E3A4A7" w:rsidR="007001E2" w:rsidRPr="006C7D98" w:rsidRDefault="007001E2" w:rsidP="007001E2">
      <w:bookmarkStart w:id="28" w:name="_Hlk157762644"/>
      <w:r w:rsidRPr="006C7D98">
        <w:t xml:space="preserve">Le présent contrat est un </w:t>
      </w:r>
      <w:bookmarkStart w:id="29" w:name="_Toc531766005"/>
      <w:r w:rsidRPr="006C7D98">
        <w:rPr>
          <w:b/>
        </w:rPr>
        <w:t xml:space="preserve">accord-cadre </w:t>
      </w:r>
      <w:r w:rsidR="006C7D98" w:rsidRPr="006C7D98">
        <w:rPr>
          <w:b/>
        </w:rPr>
        <w:t>mono</w:t>
      </w:r>
      <w:r w:rsidRPr="006C7D98">
        <w:rPr>
          <w:b/>
        </w:rPr>
        <w:t xml:space="preserve">-attributaire </w:t>
      </w:r>
      <w:bookmarkEnd w:id="29"/>
      <w:r w:rsidRPr="006C7D98">
        <w:t xml:space="preserve">ayant pour objet de définir les termes contractuels généraux régissant les relations contractuelles entre l’établissement public </w:t>
      </w:r>
      <w:r w:rsidR="00F707B3" w:rsidRPr="006C7D98">
        <w:t>IMT Mines Alès</w:t>
      </w:r>
      <w:r w:rsidRPr="006C7D98">
        <w:t xml:space="preserve"> et le Titulaire désigné à </w:t>
      </w:r>
      <w:r w:rsidRPr="006C7D98">
        <w:rPr>
          <w:b/>
          <w:i/>
          <w:color w:val="595959" w:themeColor="text1" w:themeTint="A6"/>
        </w:rPr>
        <w:t xml:space="preserve">l’article </w:t>
      </w:r>
      <w:r w:rsidRPr="006C7D98">
        <w:fldChar w:fldCharType="begin"/>
      </w:r>
      <w:r w:rsidRPr="006C7D98">
        <w:rPr>
          <w:b/>
          <w:i/>
          <w:color w:val="595959" w:themeColor="text1" w:themeTint="A6"/>
        </w:rPr>
        <w:instrText xml:space="preserve"> REF _Ref359508711 \r \h </w:instrText>
      </w:r>
      <w:r w:rsidRPr="006C7D98">
        <w:instrText xml:space="preserve"> \* MERGEFORMAT </w:instrText>
      </w:r>
      <w:r w:rsidRPr="006C7D98">
        <w:fldChar w:fldCharType="separate"/>
      </w:r>
      <w:r w:rsidR="00347CD7">
        <w:rPr>
          <w:b/>
          <w:i/>
          <w:color w:val="595959" w:themeColor="text1" w:themeTint="A6"/>
        </w:rPr>
        <w:t>1.2</w:t>
      </w:r>
      <w:r w:rsidRPr="006C7D98">
        <w:fldChar w:fldCharType="end"/>
      </w:r>
      <w:r w:rsidRPr="006C7D98">
        <w:t xml:space="preserve"> </w:t>
      </w:r>
      <w:r w:rsidRPr="006C7D98">
        <w:rPr>
          <w:b/>
          <w:i/>
          <w:color w:val="595959" w:themeColor="text1" w:themeTint="A6"/>
        </w:rPr>
        <w:t>du présent CCAP</w:t>
      </w:r>
      <w:r w:rsidRPr="006C7D98">
        <w:t xml:space="preserve">, en vue de la </w:t>
      </w:r>
      <w:r w:rsidRPr="006C7D98">
        <w:rPr>
          <w:b/>
        </w:rPr>
        <w:t>passation de bons de commande</w:t>
      </w:r>
      <w:r w:rsidRPr="006C7D98">
        <w:t xml:space="preserve"> relatif(s) à des prestations décrites ci-après.</w:t>
      </w:r>
    </w:p>
    <w:bookmarkEnd w:id="28"/>
    <w:p w14:paraId="2E66FE4A" w14:textId="77777777" w:rsidR="007001E2" w:rsidRPr="006C7D98" w:rsidRDefault="007001E2" w:rsidP="00A9204C"/>
    <w:p w14:paraId="0FDBADA1" w14:textId="61F703E0" w:rsidR="00EA7224" w:rsidRPr="006C7D98" w:rsidRDefault="000A2680" w:rsidP="00A9204C">
      <w:pPr>
        <w:rPr>
          <w:b/>
          <w:i/>
          <w:color w:val="595959" w:themeColor="text1" w:themeTint="A6"/>
        </w:rPr>
      </w:pPr>
      <w:r w:rsidRPr="006C7D98">
        <w:t>L’acheteur</w:t>
      </w:r>
      <w:r w:rsidR="00EA7224" w:rsidRPr="006C7D98">
        <w:t xml:space="preserve"> pourra également conclure un marché de prestations similaire</w:t>
      </w:r>
      <w:r w:rsidR="008E3601" w:rsidRPr="006C7D98">
        <w:t xml:space="preserve">s avec le </w:t>
      </w:r>
      <w:r w:rsidR="0035764B" w:rsidRPr="006C7D98">
        <w:t>titulaire</w:t>
      </w:r>
      <w:r w:rsidR="008E3601" w:rsidRPr="006C7D98">
        <w:t xml:space="preserve"> du présent </w:t>
      </w:r>
      <w:r w:rsidR="00591C85" w:rsidRPr="006C7D98">
        <w:t>contrat</w:t>
      </w:r>
      <w:r w:rsidR="00EA7224" w:rsidRPr="006C7D98">
        <w:t xml:space="preserve"> dans les conditions indiquées par l’</w:t>
      </w:r>
      <w:r w:rsidR="00EA7224" w:rsidRPr="006C7D98">
        <w:rPr>
          <w:b/>
          <w:i/>
          <w:color w:val="595959" w:themeColor="text1" w:themeTint="A6"/>
        </w:rPr>
        <w:t xml:space="preserve">article </w:t>
      </w:r>
      <w:r w:rsidR="00D86181" w:rsidRPr="006C7D98">
        <w:rPr>
          <w:b/>
          <w:i/>
          <w:color w:val="595959" w:themeColor="text1" w:themeTint="A6"/>
        </w:rPr>
        <w:t>R2122-7 du code de la commande publique.</w:t>
      </w:r>
    </w:p>
    <w:p w14:paraId="32631947" w14:textId="77777777" w:rsidR="00F3720B" w:rsidRPr="006C7D98" w:rsidRDefault="00F3720B" w:rsidP="00FD4826"/>
    <w:p w14:paraId="4C75A5E0" w14:textId="4C8C52B1" w:rsidR="00FD4826" w:rsidRPr="006C7D98" w:rsidRDefault="00FD4826" w:rsidP="00FD4826">
      <w:pPr>
        <w:rPr>
          <w:b/>
        </w:rPr>
      </w:pPr>
      <w:r w:rsidRPr="006C7D98">
        <w:t xml:space="preserve">Le </w:t>
      </w:r>
      <w:r w:rsidR="00F32664" w:rsidRPr="006C7D98">
        <w:t xml:space="preserve">présent </w:t>
      </w:r>
      <w:r w:rsidRPr="006C7D98">
        <w:t xml:space="preserve">contrat a pour objet </w:t>
      </w:r>
      <w:r w:rsidRPr="006C7D98">
        <w:rPr>
          <w:b/>
        </w:rPr>
        <w:t xml:space="preserve">la fourniture de </w:t>
      </w:r>
      <w:r w:rsidR="006C7D98" w:rsidRPr="006C7D98">
        <w:rPr>
          <w:b/>
        </w:rPr>
        <w:t>pellets bois</w:t>
      </w:r>
      <w:r w:rsidRPr="006C7D98">
        <w:rPr>
          <w:b/>
        </w:rPr>
        <w:t>.</w:t>
      </w:r>
    </w:p>
    <w:p w14:paraId="18418BD2" w14:textId="77777777" w:rsidR="00551B0E" w:rsidRPr="006C7D98" w:rsidRDefault="00551B0E" w:rsidP="00FD4826"/>
    <w:p w14:paraId="5DCCB299" w14:textId="2EDCA281" w:rsidR="00FD4826" w:rsidRPr="006C7D98" w:rsidRDefault="00FD4826" w:rsidP="00FD4826">
      <w:r w:rsidRPr="006C7D98">
        <w:t>La description et les spécifications techniques des Fournitures attendues figure principalement à</w:t>
      </w:r>
      <w:r w:rsidRPr="006C7D98">
        <w:rPr>
          <w:b/>
          <w:i/>
          <w:color w:val="595959" w:themeColor="text1" w:themeTint="A6"/>
        </w:rPr>
        <w:t xml:space="preserve"> l’</w:t>
      </w:r>
      <w:r w:rsidR="006C7D98" w:rsidRPr="006C7D98">
        <w:rPr>
          <w:b/>
          <w:i/>
          <w:color w:val="595959" w:themeColor="text1" w:themeTint="A6"/>
        </w:rPr>
        <w:fldChar w:fldCharType="begin"/>
      </w:r>
      <w:r w:rsidR="006C7D98" w:rsidRPr="006C7D98">
        <w:rPr>
          <w:b/>
          <w:i/>
          <w:color w:val="595959" w:themeColor="text1" w:themeTint="A6"/>
        </w:rPr>
        <w:instrText xml:space="preserve"> REF _Ref203032651 \r \h </w:instrText>
      </w:r>
      <w:r w:rsidR="006C7D98">
        <w:rPr>
          <w:b/>
          <w:i/>
          <w:color w:val="595959" w:themeColor="text1" w:themeTint="A6"/>
        </w:rPr>
        <w:instrText xml:space="preserve"> \* MERGEFORMAT </w:instrText>
      </w:r>
      <w:r w:rsidR="006C7D98" w:rsidRPr="006C7D98">
        <w:rPr>
          <w:b/>
          <w:i/>
          <w:color w:val="595959" w:themeColor="text1" w:themeTint="A6"/>
        </w:rPr>
      </w:r>
      <w:r w:rsidR="006C7D98" w:rsidRPr="006C7D98">
        <w:rPr>
          <w:b/>
          <w:i/>
          <w:color w:val="595959" w:themeColor="text1" w:themeTint="A6"/>
        </w:rPr>
        <w:fldChar w:fldCharType="separate"/>
      </w:r>
      <w:r w:rsidR="00347CD7">
        <w:rPr>
          <w:b/>
          <w:i/>
          <w:color w:val="595959" w:themeColor="text1" w:themeTint="A6"/>
        </w:rPr>
        <w:t xml:space="preserve">Article 9  </w:t>
      </w:r>
      <w:r w:rsidR="006C7D98" w:rsidRPr="006C7D98">
        <w:rPr>
          <w:b/>
          <w:i/>
          <w:color w:val="595959" w:themeColor="text1" w:themeTint="A6"/>
        </w:rPr>
        <w:fldChar w:fldCharType="end"/>
      </w:r>
      <w:r w:rsidRPr="006C7D98">
        <w:rPr>
          <w:b/>
          <w:i/>
          <w:color w:val="595959" w:themeColor="text1" w:themeTint="A6"/>
        </w:rPr>
        <w:t>du présent CCP</w:t>
      </w:r>
      <w:r w:rsidRPr="006C7D98">
        <w:t>.</w:t>
      </w:r>
    </w:p>
    <w:p w14:paraId="6BAABC3D" w14:textId="16771459" w:rsidR="005E4C62" w:rsidRPr="006C7D98" w:rsidRDefault="00906DE9" w:rsidP="006C7D98">
      <w:bookmarkStart w:id="30" w:name="_Hlk157762780"/>
      <w:r w:rsidRPr="006C7D98">
        <w:t xml:space="preserve">Les </w:t>
      </w:r>
      <w:r w:rsidR="00FF3F21" w:rsidRPr="006C7D98">
        <w:t>p</w:t>
      </w:r>
      <w:r w:rsidRPr="006C7D98">
        <w:t xml:space="preserve">restations </w:t>
      </w:r>
      <w:r w:rsidR="00F32664" w:rsidRPr="006C7D98">
        <w:t>ne sont pas divisées en lots</w:t>
      </w:r>
      <w:r w:rsidR="006C7D98" w:rsidRPr="006C7D98">
        <w:t>.</w:t>
      </w:r>
    </w:p>
    <w:p w14:paraId="33C0508C" w14:textId="71545CA4" w:rsidR="005E4C62" w:rsidRPr="006C7D98" w:rsidRDefault="005E4C62" w:rsidP="00E8547F">
      <w:r w:rsidRPr="006C7D98">
        <w:t xml:space="preserve">Le contrat </w:t>
      </w:r>
      <w:r w:rsidR="00F32664" w:rsidRPr="006C7D98">
        <w:t>ne comporte pas de tranches</w:t>
      </w:r>
      <w:r w:rsidRPr="006C7D98">
        <w:t>.</w:t>
      </w:r>
    </w:p>
    <w:p w14:paraId="779B51D8" w14:textId="3F9930CB" w:rsidR="00E1431E" w:rsidRPr="006C7D98" w:rsidRDefault="00E1431E" w:rsidP="00E1431E">
      <w:pPr>
        <w:pStyle w:val="Titre2"/>
      </w:pPr>
      <w:bookmarkStart w:id="31" w:name="_Toc203041820"/>
      <w:bookmarkStart w:id="32" w:name="_Toc333412610"/>
      <w:bookmarkEnd w:id="30"/>
      <w:r w:rsidRPr="006C7D98">
        <w:t>Nombre de titulaires</w:t>
      </w:r>
      <w:bookmarkEnd w:id="31"/>
    </w:p>
    <w:bookmarkEnd w:id="32"/>
    <w:p w14:paraId="2A0541FA" w14:textId="649AD1CD" w:rsidR="00E1431E" w:rsidRPr="006C7D98" w:rsidRDefault="00E1431E" w:rsidP="006C7D98">
      <w:pPr>
        <w:rPr>
          <w:lang w:eastAsia="ar-SA"/>
        </w:rPr>
      </w:pPr>
      <w:r w:rsidRPr="006C7D98">
        <w:rPr>
          <w:lang w:eastAsia="ar-SA"/>
        </w:rPr>
        <w:t xml:space="preserve">Le </w:t>
      </w:r>
      <w:r w:rsidR="00591C85" w:rsidRPr="006C7D98">
        <w:rPr>
          <w:lang w:eastAsia="ar-SA"/>
        </w:rPr>
        <w:t>contrat</w:t>
      </w:r>
      <w:r w:rsidRPr="006C7D98">
        <w:rPr>
          <w:lang w:eastAsia="ar-SA"/>
        </w:rPr>
        <w:t xml:space="preserve"> est attribué à </w:t>
      </w:r>
      <w:r w:rsidR="006C7D98" w:rsidRPr="006C7D98">
        <w:rPr>
          <w:lang w:eastAsia="ar-SA"/>
        </w:rPr>
        <w:t xml:space="preserve">un seul </w:t>
      </w:r>
      <w:r w:rsidRPr="006C7D98">
        <w:rPr>
          <w:lang w:eastAsia="ar-SA"/>
        </w:rPr>
        <w:t>titulaire</w:t>
      </w:r>
      <w:r w:rsidR="006C7D98" w:rsidRPr="006C7D98">
        <w:rPr>
          <w:lang w:eastAsia="ar-SA"/>
        </w:rPr>
        <w:t xml:space="preserve"> désigné à l’article 1.2.</w:t>
      </w:r>
    </w:p>
    <w:p w14:paraId="347FA40A" w14:textId="77777777" w:rsidR="00AF77A5" w:rsidRPr="00A046A7" w:rsidRDefault="00AF77A5" w:rsidP="00AF77A5">
      <w:pPr>
        <w:pStyle w:val="Titre1"/>
      </w:pPr>
      <w:bookmarkStart w:id="33" w:name="_Ref335896546"/>
      <w:bookmarkStart w:id="34" w:name="_Ref335896556"/>
      <w:bookmarkStart w:id="35" w:name="_Toc203041821"/>
      <w:r w:rsidRPr="00A046A7">
        <w:t xml:space="preserve">Pièces </w:t>
      </w:r>
      <w:bookmarkEnd w:id="16"/>
      <w:bookmarkEnd w:id="17"/>
      <w:bookmarkEnd w:id="18"/>
      <w:bookmarkEnd w:id="19"/>
      <w:bookmarkEnd w:id="20"/>
      <w:bookmarkEnd w:id="21"/>
      <w:r w:rsidR="00A046A7">
        <w:t>contractuelles</w:t>
      </w:r>
      <w:bookmarkEnd w:id="33"/>
      <w:bookmarkEnd w:id="34"/>
      <w:bookmarkEnd w:id="35"/>
    </w:p>
    <w:p w14:paraId="1FC4E4B5" w14:textId="68F1375D" w:rsidR="00AF77A5" w:rsidRDefault="0078789A" w:rsidP="00547B0E">
      <w:r w:rsidRPr="0078789A">
        <w:t>L</w:t>
      </w:r>
      <w:r w:rsidR="00C174AB" w:rsidRPr="00C174AB">
        <w:t>e</w:t>
      </w:r>
      <w:r w:rsidR="00AF77A5" w:rsidRPr="00C174AB">
        <w:t xml:space="preserve"> </w:t>
      </w:r>
      <w:r w:rsidR="00591C85">
        <w:t>contrat</w:t>
      </w:r>
      <w:r w:rsidR="00AF77A5" w:rsidRPr="00C174AB">
        <w:t xml:space="preserve"> est </w:t>
      </w:r>
      <w:r w:rsidR="00BA5E9A" w:rsidRPr="00585D89">
        <w:rPr>
          <w:u w:val="single"/>
        </w:rPr>
        <w:t xml:space="preserve">constitué par les pièces </w:t>
      </w:r>
      <w:r w:rsidR="007361BE">
        <w:rPr>
          <w:u w:val="single"/>
        </w:rPr>
        <w:t xml:space="preserve">contractuelles </w:t>
      </w:r>
      <w:r w:rsidR="00BA5E9A" w:rsidRPr="00585D89">
        <w:rPr>
          <w:u w:val="single"/>
        </w:rPr>
        <w:t>suivantes qui</w:t>
      </w:r>
      <w:r w:rsidR="00BA5E9A">
        <w:rPr>
          <w:u w:val="single"/>
        </w:rPr>
        <w:t>,</w:t>
      </w:r>
      <w:r w:rsidR="00BA5E9A" w:rsidRPr="00585D89">
        <w:rPr>
          <w:u w:val="single"/>
        </w:rPr>
        <w:t xml:space="preserve"> </w:t>
      </w:r>
      <w:r w:rsidR="00BA5E9A">
        <w:rPr>
          <w:u w:val="single"/>
        </w:rPr>
        <w:t xml:space="preserve">en cas de contradiction, </w:t>
      </w:r>
      <w:r w:rsidR="00BA5E9A" w:rsidRPr="00585D89">
        <w:rPr>
          <w:u w:val="single"/>
        </w:rPr>
        <w:t xml:space="preserve">prévalent par ordre de priorité </w:t>
      </w:r>
      <w:r w:rsidR="00BA5E9A">
        <w:rPr>
          <w:u w:val="single"/>
        </w:rPr>
        <w:t xml:space="preserve">suivant </w:t>
      </w:r>
      <w:r w:rsidR="002547FA">
        <w:t>:</w:t>
      </w:r>
    </w:p>
    <w:p w14:paraId="4EDDF0AB" w14:textId="107EFFAF" w:rsidR="009D179F" w:rsidRPr="009D179F" w:rsidRDefault="009D179F" w:rsidP="00AF77A5">
      <w:pPr>
        <w:pStyle w:val="Listepuces"/>
      </w:pPr>
      <w:r w:rsidRPr="009D179F">
        <w:t xml:space="preserve">Le </w:t>
      </w:r>
      <w:r w:rsidR="008F008C">
        <w:t xml:space="preserve">présent </w:t>
      </w:r>
      <w:r w:rsidR="00150916" w:rsidRPr="0091304E">
        <w:rPr>
          <w:b/>
        </w:rPr>
        <w:t>Cahier des Clauses Particulières</w:t>
      </w:r>
      <w:r w:rsidR="00150916">
        <w:t xml:space="preserve"> (CCP)</w:t>
      </w:r>
      <w:r w:rsidRPr="009D179F">
        <w:t xml:space="preserve"> valant </w:t>
      </w:r>
      <w:r w:rsidR="00AF77A5" w:rsidRPr="009D179F">
        <w:t>acte d’engagement</w:t>
      </w:r>
      <w:r w:rsidR="009A415B">
        <w:t>,</w:t>
      </w:r>
      <w:r w:rsidRPr="009D179F">
        <w:t xml:space="preserve"> </w:t>
      </w:r>
      <w:r w:rsidR="009A415B" w:rsidRPr="00926001">
        <w:t xml:space="preserve">dans sa version </w:t>
      </w:r>
      <w:r w:rsidR="00670FB6">
        <w:t xml:space="preserve">notifiée au </w:t>
      </w:r>
      <w:r w:rsidR="0035764B">
        <w:t>titulaire</w:t>
      </w:r>
      <w:r w:rsidR="00670FB6">
        <w:t xml:space="preserve">, </w:t>
      </w:r>
      <w:r w:rsidR="009A415B" w:rsidRPr="00926001">
        <w:t>résultant des dernières modifications éventuelles, opérées par avenant</w:t>
      </w:r>
      <w:r w:rsidR="009A415B">
        <w:t>,</w:t>
      </w:r>
      <w:r w:rsidR="009A415B" w:rsidRPr="009D179F">
        <w:t xml:space="preserve"> </w:t>
      </w:r>
      <w:r w:rsidRPr="009D179F">
        <w:t>et ses</w:t>
      </w:r>
      <w:r w:rsidR="00AF77A5" w:rsidRPr="009D179F">
        <w:t xml:space="preserve"> annexes</w:t>
      </w:r>
      <w:r w:rsidR="00670FB6">
        <w:t> :</w:t>
      </w:r>
    </w:p>
    <w:p w14:paraId="3366BF3E" w14:textId="7323961E" w:rsidR="00906DE9" w:rsidRPr="006C7D98" w:rsidRDefault="00803896" w:rsidP="00810727">
      <w:pPr>
        <w:pStyle w:val="Listepuces2"/>
      </w:pPr>
      <w:r w:rsidRPr="00810727">
        <w:t xml:space="preserve">Annexe </w:t>
      </w:r>
      <w:r w:rsidR="00D95192" w:rsidRPr="00810727">
        <w:t>1</w:t>
      </w:r>
      <w:r w:rsidRPr="00810727">
        <w:t xml:space="preserve"> : </w:t>
      </w:r>
      <w:r w:rsidR="00906DE9" w:rsidRPr="00810727">
        <w:t xml:space="preserve">annexe </w:t>
      </w:r>
      <w:r w:rsidR="00906DE9" w:rsidRPr="006C7D98">
        <w:t>financière (bordereau des prix unitaires désigné sous le terme « BPU »)</w:t>
      </w:r>
    </w:p>
    <w:p w14:paraId="6F9215F8" w14:textId="65645B20" w:rsidR="009D179F" w:rsidRPr="006C7D98" w:rsidRDefault="00803896" w:rsidP="00810727">
      <w:pPr>
        <w:pStyle w:val="Listepuces2"/>
      </w:pPr>
      <w:r w:rsidRPr="006C7D98">
        <w:t xml:space="preserve">Annexe </w:t>
      </w:r>
      <w:r w:rsidR="006C7D98" w:rsidRPr="006C7D98">
        <w:t>2</w:t>
      </w:r>
      <w:r w:rsidR="00412DA3" w:rsidRPr="006C7D98">
        <w:t xml:space="preserve"> : </w:t>
      </w:r>
      <w:bookmarkStart w:id="36" w:name="_Hlk157762891"/>
      <w:r w:rsidR="008F008C" w:rsidRPr="006C7D98">
        <w:t xml:space="preserve">éventuelle </w:t>
      </w:r>
      <w:r w:rsidR="00412DA3" w:rsidRPr="006C7D98">
        <w:t>d</w:t>
      </w:r>
      <w:r w:rsidR="00CF66D2" w:rsidRPr="006C7D98">
        <w:t>emande d’acceptation</w:t>
      </w:r>
      <w:r w:rsidR="009D179F" w:rsidRPr="006C7D98">
        <w:t xml:space="preserve"> de sous-traitant</w:t>
      </w:r>
      <w:r w:rsidR="0097150C" w:rsidRPr="006C7D98">
        <w:t xml:space="preserve"> avant notification du </w:t>
      </w:r>
      <w:r w:rsidR="00591C85" w:rsidRPr="006C7D98">
        <w:t>contrat</w:t>
      </w:r>
      <w:r w:rsidR="0097150C" w:rsidRPr="006C7D98">
        <w:t xml:space="preserve"> </w:t>
      </w:r>
      <w:r w:rsidRPr="006C7D98">
        <w:t xml:space="preserve">– </w:t>
      </w:r>
      <w:r w:rsidR="00C1707A" w:rsidRPr="006C7D98">
        <w:rPr>
          <w:i/>
        </w:rPr>
        <w:t>le cas échéant</w:t>
      </w:r>
      <w:r w:rsidR="00810727" w:rsidRPr="006C7D98">
        <w:rPr>
          <w:i/>
        </w:rPr>
        <w:t xml:space="preserve"> (</w:t>
      </w:r>
      <w:r w:rsidR="00FD1597" w:rsidRPr="006C7D98">
        <w:rPr>
          <w:i/>
          <w:color w:val="00B0F0"/>
        </w:rPr>
        <w:t xml:space="preserve">voir le modèle de DC4 fourni par </w:t>
      </w:r>
      <w:r w:rsidR="00F707B3" w:rsidRPr="006C7D98">
        <w:rPr>
          <w:i/>
          <w:color w:val="00B0F0"/>
        </w:rPr>
        <w:t>IMT Mines Alès</w:t>
      </w:r>
      <w:r w:rsidR="00810727" w:rsidRPr="006C7D98">
        <w:rPr>
          <w:i/>
        </w:rPr>
        <w:t>)</w:t>
      </w:r>
      <w:bookmarkEnd w:id="36"/>
    </w:p>
    <w:p w14:paraId="7E979AB2" w14:textId="1916A398" w:rsidR="00F32664" w:rsidRPr="006C7D98" w:rsidRDefault="00F32664" w:rsidP="00F32664">
      <w:pPr>
        <w:pStyle w:val="Listepuces"/>
      </w:pPr>
      <w:r w:rsidRPr="006C7D98">
        <w:t>Les bons de commande</w:t>
      </w:r>
    </w:p>
    <w:p w14:paraId="5261B6FD" w14:textId="6E914577" w:rsidR="002547FA" w:rsidRPr="0078789A" w:rsidRDefault="002547FA" w:rsidP="002547FA">
      <w:pPr>
        <w:pStyle w:val="Listepuces"/>
      </w:pPr>
      <w:proofErr w:type="gramStart"/>
      <w:r w:rsidRPr="0078789A">
        <w:t>le</w:t>
      </w:r>
      <w:proofErr w:type="gramEnd"/>
      <w:r w:rsidRPr="0078789A">
        <w:t xml:space="preserve"> </w:t>
      </w:r>
      <w:bookmarkStart w:id="37" w:name="_Hlk157762934"/>
      <w:r w:rsidRPr="0078789A">
        <w:rPr>
          <w:b/>
        </w:rPr>
        <w:t xml:space="preserve">Cahier des Clauses Administratives Générales applicables aux </w:t>
      </w:r>
      <w:r w:rsidR="00412190" w:rsidRPr="0078789A">
        <w:rPr>
          <w:b/>
        </w:rPr>
        <w:t>marché</w:t>
      </w:r>
      <w:r w:rsidRPr="0078789A">
        <w:rPr>
          <w:b/>
        </w:rPr>
        <w:t>s publics de fourniture</w:t>
      </w:r>
      <w:r w:rsidR="00FC7560" w:rsidRPr="0078789A">
        <w:rPr>
          <w:b/>
        </w:rPr>
        <w:t xml:space="preserve">s courantes </w:t>
      </w:r>
      <w:r w:rsidRPr="0078789A">
        <w:rPr>
          <w:b/>
        </w:rPr>
        <w:t xml:space="preserve">et </w:t>
      </w:r>
      <w:r w:rsidR="00FC7560" w:rsidRPr="0078789A">
        <w:rPr>
          <w:b/>
        </w:rPr>
        <w:t xml:space="preserve">de </w:t>
      </w:r>
      <w:r w:rsidRPr="0078789A">
        <w:rPr>
          <w:b/>
        </w:rPr>
        <w:t>services (</w:t>
      </w:r>
      <w:r w:rsidR="00D14532" w:rsidRPr="0078789A">
        <w:rPr>
          <w:b/>
        </w:rPr>
        <w:t>CCAG-</w:t>
      </w:r>
      <w:r w:rsidRPr="0078789A">
        <w:rPr>
          <w:b/>
        </w:rPr>
        <w:t>FCS)</w:t>
      </w:r>
      <w:r w:rsidRPr="0078789A">
        <w:t xml:space="preserve"> </w:t>
      </w:r>
      <w:bookmarkStart w:id="38" w:name="_Hlk157762974"/>
      <w:r w:rsidRPr="0078789A">
        <w:t xml:space="preserve">approuvé par l’arrêté du </w:t>
      </w:r>
      <w:r w:rsidR="0078789A" w:rsidRPr="0078789A">
        <w:t>30 mars 2021, publié au JORF du 1</w:t>
      </w:r>
      <w:r w:rsidR="0078789A" w:rsidRPr="0078789A">
        <w:rPr>
          <w:vertAlign w:val="superscript"/>
        </w:rPr>
        <w:t>er</w:t>
      </w:r>
      <w:r w:rsidR="0078789A" w:rsidRPr="0078789A">
        <w:t xml:space="preserve"> avril 2021</w:t>
      </w:r>
      <w:bookmarkEnd w:id="37"/>
      <w:bookmarkEnd w:id="38"/>
    </w:p>
    <w:p w14:paraId="6DA52F02" w14:textId="79FA8E2D" w:rsidR="009A415B" w:rsidRDefault="0078789A" w:rsidP="009A415B">
      <w:pPr>
        <w:pStyle w:val="Listepuces"/>
      </w:pPr>
      <w:r>
        <w:t>L’</w:t>
      </w:r>
      <w:r w:rsidRPr="0078789A">
        <w:rPr>
          <w:b/>
        </w:rPr>
        <w:t>offre technique</w:t>
      </w:r>
      <w:r w:rsidR="009A415B" w:rsidRPr="0078789A">
        <w:rPr>
          <w:b/>
        </w:rPr>
        <w:t xml:space="preserve"> du </w:t>
      </w:r>
      <w:r w:rsidR="0035764B">
        <w:rPr>
          <w:b/>
        </w:rPr>
        <w:t>titulaire</w:t>
      </w:r>
      <w:r w:rsidR="00336A2B">
        <w:rPr>
          <w:b/>
        </w:rPr>
        <w:t xml:space="preserve"> comprenant u</w:t>
      </w:r>
      <w:r w:rsidR="00336A2B" w:rsidRPr="00336A2B">
        <w:rPr>
          <w:b/>
        </w:rPr>
        <w:t>ne attestation de certification du combustible mentionnant les qualité</w:t>
      </w:r>
      <w:r w:rsidR="00336A2B">
        <w:rPr>
          <w:b/>
        </w:rPr>
        <w:t>s</w:t>
      </w:r>
      <w:r w:rsidR="00336A2B" w:rsidRPr="00336A2B">
        <w:rPr>
          <w:b/>
        </w:rPr>
        <w:t xml:space="preserve"> et performance</w:t>
      </w:r>
      <w:r w:rsidR="00336A2B">
        <w:rPr>
          <w:b/>
        </w:rPr>
        <w:t>s</w:t>
      </w:r>
      <w:r w:rsidR="00336A2B" w:rsidRPr="00336A2B">
        <w:rPr>
          <w:b/>
        </w:rPr>
        <w:t xml:space="preserve"> des pellets proposés</w:t>
      </w:r>
    </w:p>
    <w:p w14:paraId="0DF16DB8" w14:textId="463DFAAD" w:rsidR="009A415B" w:rsidRPr="00926001" w:rsidRDefault="009A415B" w:rsidP="009A415B">
      <w:pPr>
        <w:pStyle w:val="Listepuces"/>
      </w:pPr>
      <w:r>
        <w:t>Les demandes d’acceptation de sous-traitance postérieure</w:t>
      </w:r>
      <w:r w:rsidR="007B73D5">
        <w:t xml:space="preserve">s à la notification du </w:t>
      </w:r>
      <w:r w:rsidR="00591C85">
        <w:t>contrat</w:t>
      </w:r>
    </w:p>
    <w:p w14:paraId="60BE5E6F" w14:textId="77777777" w:rsidR="005D16F8" w:rsidRDefault="005D16F8" w:rsidP="00551B0E"/>
    <w:p w14:paraId="6632DEBF" w14:textId="17ECB0BF" w:rsidR="0082189E" w:rsidRPr="00CF49CA" w:rsidRDefault="0082189E" w:rsidP="00551B0E">
      <w:r w:rsidRPr="00CF49CA">
        <w:t xml:space="preserve">L'exemplaire original des pièces du </w:t>
      </w:r>
      <w:r w:rsidR="00591C85">
        <w:t>contrat</w:t>
      </w:r>
      <w:r w:rsidRPr="00CF49CA">
        <w:t xml:space="preserve"> conservé dans les archives </w:t>
      </w:r>
      <w:r w:rsidR="00F707B3">
        <w:t>IMT Mines Alès</w:t>
      </w:r>
      <w:r w:rsidRPr="00CF49CA">
        <w:t xml:space="preserve"> fait </w:t>
      </w:r>
      <w:proofErr w:type="gramStart"/>
      <w:r w:rsidRPr="00CF49CA">
        <w:t>seul foi</w:t>
      </w:r>
      <w:proofErr w:type="gramEnd"/>
      <w:r w:rsidRPr="00CF49CA">
        <w:t>.</w:t>
      </w:r>
    </w:p>
    <w:p w14:paraId="1FDA6EFE" w14:textId="1EF014E0" w:rsidR="00812C41" w:rsidRDefault="00812C41" w:rsidP="00812C41">
      <w:r>
        <w:t>Les documents</w:t>
      </w:r>
      <w:r w:rsidRPr="00B61481">
        <w:t xml:space="preserve"> </w:t>
      </w:r>
      <w:r>
        <w:t xml:space="preserve">du type CCAG faisant l’objet d’une publication officielle, </w:t>
      </w:r>
      <w:r w:rsidRPr="00B61481">
        <w:t>bien que non joint</w:t>
      </w:r>
      <w:r>
        <w:t>s</w:t>
      </w:r>
      <w:r w:rsidRPr="00B61481">
        <w:t xml:space="preserve"> à l’ensemble des pièces transmises au </w:t>
      </w:r>
      <w:r w:rsidR="0035764B">
        <w:t>titulaire</w:t>
      </w:r>
      <w:r w:rsidRPr="00B61481">
        <w:t xml:space="preserve">, </w:t>
      </w:r>
      <w:r>
        <w:t xml:space="preserve">sont </w:t>
      </w:r>
      <w:r w:rsidRPr="00B61481">
        <w:t>réputé</w:t>
      </w:r>
      <w:r>
        <w:t>s</w:t>
      </w:r>
      <w:r w:rsidRPr="00B61481">
        <w:t xml:space="preserve"> connu</w:t>
      </w:r>
      <w:r>
        <w:t>s</w:t>
      </w:r>
      <w:r w:rsidRPr="00B61481">
        <w:t xml:space="preserve"> de ce dernier.</w:t>
      </w:r>
    </w:p>
    <w:p w14:paraId="54977811" w14:textId="50DBC7E6" w:rsidR="00BA3782" w:rsidRDefault="00BA3782" w:rsidP="00BA3782">
      <w:pPr>
        <w:rPr>
          <w:rFonts w:cs="Arial"/>
          <w:kern w:val="16"/>
        </w:rPr>
      </w:pPr>
      <w:r w:rsidRPr="00C8327B">
        <w:rPr>
          <w:rFonts w:cs="Arial"/>
          <w:kern w:val="16"/>
        </w:rPr>
        <w:t xml:space="preserve">Est réputée non-écrite toute mention des documents établis par le </w:t>
      </w:r>
      <w:r w:rsidR="0035764B">
        <w:rPr>
          <w:rFonts w:cs="Arial"/>
          <w:kern w:val="16"/>
        </w:rPr>
        <w:t>titulaire</w:t>
      </w:r>
      <w:r w:rsidRPr="00C8327B">
        <w:rPr>
          <w:rFonts w:cs="Arial"/>
          <w:kern w:val="16"/>
        </w:rPr>
        <w:t xml:space="preserve"> (notamment ses conditions générales de ven</w:t>
      </w:r>
      <w:r>
        <w:rPr>
          <w:rFonts w:cs="Arial"/>
          <w:kern w:val="16"/>
        </w:rPr>
        <w:t xml:space="preserve">te) contraires aux autres pièces du </w:t>
      </w:r>
      <w:r w:rsidR="00591C85">
        <w:rPr>
          <w:rFonts w:cs="Arial"/>
          <w:kern w:val="16"/>
        </w:rPr>
        <w:t>contrat</w:t>
      </w:r>
      <w:r>
        <w:rPr>
          <w:rFonts w:cs="Arial"/>
          <w:kern w:val="16"/>
        </w:rPr>
        <w:t>.</w:t>
      </w:r>
    </w:p>
    <w:p w14:paraId="72A7FF5C" w14:textId="10F2BC4C" w:rsidR="003A5A1C" w:rsidRPr="00547B0E" w:rsidRDefault="003A5A1C" w:rsidP="003A5A1C">
      <w:r>
        <w:t xml:space="preserve">L’exemplaire unique ou le certificat de cessibilité de créance est remis au Titulaire, par l’acheteur </w:t>
      </w:r>
      <w:r w:rsidRPr="005D2336">
        <w:rPr>
          <w:u w:val="single"/>
        </w:rPr>
        <w:t>uniquement après demande expresse du Titulaire</w:t>
      </w:r>
      <w:r>
        <w:t>.</w:t>
      </w:r>
    </w:p>
    <w:p w14:paraId="792D2F79" w14:textId="3F5B4E73" w:rsidR="006629B9" w:rsidRPr="006C7D98" w:rsidRDefault="000817ED" w:rsidP="00AA1285">
      <w:pPr>
        <w:pStyle w:val="Titre1"/>
      </w:pPr>
      <w:bookmarkStart w:id="39" w:name="_Toc203041822"/>
      <w:r w:rsidRPr="006C7D98">
        <w:lastRenderedPageBreak/>
        <w:t>Durée</w:t>
      </w:r>
      <w:r w:rsidR="00A15D98" w:rsidRPr="006C7D98">
        <w:t xml:space="preserve"> </w:t>
      </w:r>
      <w:bookmarkEnd w:id="22"/>
      <w:bookmarkEnd w:id="23"/>
      <w:bookmarkEnd w:id="24"/>
      <w:bookmarkEnd w:id="25"/>
      <w:bookmarkEnd w:id="26"/>
      <w:r w:rsidR="00B04DF1" w:rsidRPr="006C7D98">
        <w:t xml:space="preserve">du </w:t>
      </w:r>
      <w:r w:rsidR="00E366CB" w:rsidRPr="006C7D98">
        <w:t>contrat</w:t>
      </w:r>
      <w:r w:rsidR="00B04DF1" w:rsidRPr="006C7D98">
        <w:t xml:space="preserve"> </w:t>
      </w:r>
      <w:r w:rsidR="00783E8A" w:rsidRPr="006C7D98">
        <w:t xml:space="preserve">– délais </w:t>
      </w:r>
      <w:r w:rsidR="006C7D98" w:rsidRPr="006C7D98">
        <w:t xml:space="preserve">de </w:t>
      </w:r>
      <w:r w:rsidR="00F42DA2" w:rsidRPr="006C7D98">
        <w:t>livraison</w:t>
      </w:r>
      <w:r w:rsidR="005D3423" w:rsidRPr="006C7D98">
        <w:t xml:space="preserve"> des fournitures</w:t>
      </w:r>
      <w:bookmarkEnd w:id="39"/>
    </w:p>
    <w:p w14:paraId="55831BAF" w14:textId="51F0F15E" w:rsidR="00DE2F0C" w:rsidRPr="006C7D98" w:rsidRDefault="002519C3" w:rsidP="007C1882">
      <w:pPr>
        <w:pStyle w:val="Titre2"/>
      </w:pPr>
      <w:bookmarkStart w:id="40" w:name="_Toc203041823"/>
      <w:bookmarkStart w:id="41" w:name="_Toc300767441"/>
      <w:bookmarkStart w:id="42" w:name="_Ref329613463"/>
      <w:bookmarkStart w:id="43" w:name="_Toc293853475"/>
      <w:bookmarkStart w:id="44" w:name="_Toc295160936"/>
      <w:bookmarkStart w:id="45" w:name="_Toc295312894"/>
      <w:r w:rsidRPr="006C7D98">
        <w:t xml:space="preserve">Durée, prise d’effet du </w:t>
      </w:r>
      <w:r w:rsidR="00E366CB" w:rsidRPr="006C7D98">
        <w:t>contrat</w:t>
      </w:r>
      <w:bookmarkEnd w:id="40"/>
    </w:p>
    <w:p w14:paraId="43FD6B39" w14:textId="4075CF50" w:rsidR="001D5DF0" w:rsidRPr="006C7D98" w:rsidRDefault="00586CAC" w:rsidP="001D5DF0">
      <w:r w:rsidRPr="006C7D98">
        <w:t>Le</w:t>
      </w:r>
      <w:r w:rsidR="00906DE9" w:rsidRPr="006C7D98">
        <w:t xml:space="preserve"> </w:t>
      </w:r>
      <w:r w:rsidR="00393135" w:rsidRPr="006C7D98">
        <w:t>contrat</w:t>
      </w:r>
      <w:r w:rsidR="00906DE9" w:rsidRPr="006C7D98">
        <w:t xml:space="preserve"> est conclu pour une </w:t>
      </w:r>
      <w:r w:rsidR="001D5DF0" w:rsidRPr="006C7D98">
        <w:rPr>
          <w:b/>
        </w:rPr>
        <w:t>durée ferme de 12 mois, renouvelable tacitement pour une durée de trois fois douze mois</w:t>
      </w:r>
      <w:r w:rsidR="001D5DF0" w:rsidRPr="006C7D98">
        <w:t xml:space="preserve">, sauf dénonciation expresse de la part </w:t>
      </w:r>
      <w:r w:rsidR="00F707B3" w:rsidRPr="006C7D98">
        <w:t>d’IMT Mines Alès</w:t>
      </w:r>
      <w:r w:rsidR="001D5DF0" w:rsidRPr="006C7D98">
        <w:t xml:space="preserve"> trois mois avant la fin de l’année d’exécution en cours, sans que la durée totale ne puisse excéder quarante-huit (48) mois.</w:t>
      </w:r>
    </w:p>
    <w:p w14:paraId="1ADAC4E9" w14:textId="11E278E3" w:rsidR="00D17FE4" w:rsidRPr="006C7D98" w:rsidRDefault="00D17FE4" w:rsidP="00D17FE4">
      <w:bookmarkStart w:id="46" w:name="_Hlk157763124"/>
      <w:r w:rsidRPr="006C7D98">
        <w:t>Le point de départ du contrat démarre à compter du jour de sa notification au titulaire.</w:t>
      </w:r>
    </w:p>
    <w:bookmarkEnd w:id="46"/>
    <w:p w14:paraId="03CF7D89" w14:textId="2CDD7D2A" w:rsidR="00CC1F79" w:rsidRPr="006C7D98" w:rsidRDefault="00DE2F0C" w:rsidP="00CC1F79">
      <w:r w:rsidRPr="006C7D98">
        <w:rPr>
          <w:rFonts w:cs="Arial"/>
          <w:kern w:val="16"/>
        </w:rPr>
        <w:t xml:space="preserve">La période de reconduction commence à la date anniversaire </w:t>
      </w:r>
      <w:r w:rsidR="002519C3" w:rsidRPr="006C7D98">
        <w:rPr>
          <w:rFonts w:cs="Arial"/>
          <w:kern w:val="16"/>
        </w:rPr>
        <w:t>de l</w:t>
      </w:r>
      <w:r w:rsidR="00AB25C3" w:rsidRPr="006C7D98">
        <w:rPr>
          <w:rFonts w:cs="Arial"/>
          <w:kern w:val="16"/>
        </w:rPr>
        <w:t xml:space="preserve">a date </w:t>
      </w:r>
      <w:r w:rsidR="006C7D98" w:rsidRPr="006C7D98">
        <w:rPr>
          <w:rFonts w:cs="Arial"/>
          <w:kern w:val="16"/>
        </w:rPr>
        <w:t>de notification</w:t>
      </w:r>
      <w:r w:rsidRPr="006C7D98">
        <w:rPr>
          <w:rFonts w:cs="Arial"/>
          <w:kern w:val="16"/>
        </w:rPr>
        <w:t>.</w:t>
      </w:r>
      <w:r w:rsidR="00F32664" w:rsidRPr="006C7D98">
        <w:rPr>
          <w:rFonts w:cs="Arial"/>
          <w:kern w:val="16"/>
        </w:rPr>
        <w:t xml:space="preserve"> </w:t>
      </w:r>
      <w:r w:rsidR="00CC1F79" w:rsidRPr="006C7D98">
        <w:t xml:space="preserve">Le </w:t>
      </w:r>
      <w:r w:rsidR="0035764B" w:rsidRPr="006C7D98">
        <w:t>titulaire</w:t>
      </w:r>
      <w:r w:rsidR="00CC1F79" w:rsidRPr="006C7D98">
        <w:t xml:space="preserve"> ne pourra pas refuser la reconduction.</w:t>
      </w:r>
    </w:p>
    <w:p w14:paraId="4ADE5E12" w14:textId="48999EF0" w:rsidR="00442AD4" w:rsidRPr="006C7D98" w:rsidRDefault="00BA3782" w:rsidP="007C1882">
      <w:pPr>
        <w:pStyle w:val="Titre2"/>
      </w:pPr>
      <w:bookmarkStart w:id="47" w:name="_Toc203041824"/>
      <w:r w:rsidRPr="006C7D98">
        <w:t>Durée</w:t>
      </w:r>
      <w:r w:rsidR="003E0F3D" w:rsidRPr="006C7D98">
        <w:t xml:space="preserve"> et</w:t>
      </w:r>
      <w:r w:rsidR="005F5409" w:rsidRPr="006C7D98">
        <w:t xml:space="preserve"> prise d’effet </w:t>
      </w:r>
      <w:r w:rsidRPr="006C7D98">
        <w:t>des B</w:t>
      </w:r>
      <w:r w:rsidR="00442AD4" w:rsidRPr="006C7D98">
        <w:t xml:space="preserve">ons de </w:t>
      </w:r>
      <w:r w:rsidRPr="006C7D98">
        <w:t>C</w:t>
      </w:r>
      <w:r w:rsidR="00442AD4" w:rsidRPr="006C7D98">
        <w:t>ommande</w:t>
      </w:r>
      <w:bookmarkEnd w:id="47"/>
      <w:r w:rsidR="00520593" w:rsidRPr="006C7D98">
        <w:t xml:space="preserve"> </w:t>
      </w:r>
    </w:p>
    <w:p w14:paraId="524E184D" w14:textId="48178016" w:rsidR="00250A7E" w:rsidRPr="00336A2B" w:rsidRDefault="00250A7E" w:rsidP="00250A7E">
      <w:bookmarkStart w:id="48" w:name="_Hlk157763183"/>
      <w:r w:rsidRPr="006C7D98">
        <w:t xml:space="preserve">L’émission de bons de commande ne peut se faire que pendant la durée de validité de l’Accord Cadre. L’exécution stricto sensu des prestations peut toutefois s’achever au-delà de la période de validité </w:t>
      </w:r>
      <w:r w:rsidR="00F32664" w:rsidRPr="006C7D98">
        <w:t>du présent contrat</w:t>
      </w:r>
      <w:r w:rsidRPr="006C7D98">
        <w:t xml:space="preserve"> sans toutefois </w:t>
      </w:r>
      <w:r w:rsidRPr="00336A2B">
        <w:t>dépasser celle-ci de trois (3) mois.</w:t>
      </w:r>
    </w:p>
    <w:p w14:paraId="5624F249" w14:textId="58CB882A" w:rsidR="00442AD4" w:rsidRPr="00336A2B" w:rsidRDefault="00442AD4" w:rsidP="007C1882">
      <w:pPr>
        <w:pStyle w:val="Titre2"/>
      </w:pPr>
      <w:bookmarkStart w:id="49" w:name="_Toc203041825"/>
      <w:bookmarkEnd w:id="48"/>
      <w:r w:rsidRPr="00336A2B">
        <w:t xml:space="preserve">Délais et calendrier </w:t>
      </w:r>
      <w:r w:rsidR="005D3423" w:rsidRPr="00336A2B">
        <w:t xml:space="preserve">de </w:t>
      </w:r>
      <w:r w:rsidR="006C7D98" w:rsidRPr="00336A2B">
        <w:t>livraison des fournitures</w:t>
      </w:r>
      <w:bookmarkEnd w:id="49"/>
    </w:p>
    <w:p w14:paraId="3C76D4AE" w14:textId="474C3467" w:rsidR="000D536F" w:rsidRPr="00336A2B" w:rsidRDefault="00336A2B" w:rsidP="000D536F">
      <w:r w:rsidRPr="00336A2B">
        <w:t xml:space="preserve">Le délai de livraison est fixé à 7 jours calendaires à partir de la réception du bon de commande par le titulaire. </w:t>
      </w:r>
      <w:r w:rsidR="000D536F" w:rsidRPr="00336A2B">
        <w:t xml:space="preserve">Le délai de livraison des Fournitures démarra à compter de la réception du Bon de Commande par le </w:t>
      </w:r>
      <w:r w:rsidR="0035764B" w:rsidRPr="00336A2B">
        <w:t>titulaire</w:t>
      </w:r>
      <w:r w:rsidR="000D536F" w:rsidRPr="00336A2B">
        <w:t xml:space="preserve"> </w:t>
      </w:r>
      <w:r w:rsidR="000D536F" w:rsidRPr="00336A2B">
        <w:rPr>
          <w:lang w:eastAsia="ar-SA"/>
        </w:rPr>
        <w:t>ou à compter d’une date spécifiée dans le Bon de Commande.</w:t>
      </w:r>
    </w:p>
    <w:p w14:paraId="07E8B0A5" w14:textId="77777777" w:rsidR="00A71A2E" w:rsidRPr="00336A2B" w:rsidRDefault="00A71A2E" w:rsidP="00330AEC"/>
    <w:p w14:paraId="5388DA6F" w14:textId="6BA1A5C7" w:rsidR="00A71A2E" w:rsidRDefault="00A71A2E" w:rsidP="00A71A2E">
      <w:r w:rsidRPr="00336A2B">
        <w:t>Le non-respect des dates de livraison convenu</w:t>
      </w:r>
      <w:r w:rsidR="00336A2B" w:rsidRPr="00336A2B">
        <w:t>e</w:t>
      </w:r>
      <w:r w:rsidRPr="00336A2B">
        <w:t xml:space="preserve">s ou des délais minimum de livraison par le </w:t>
      </w:r>
      <w:r w:rsidR="0035764B" w:rsidRPr="00336A2B">
        <w:t>titulaire</w:t>
      </w:r>
      <w:r w:rsidRPr="00336A2B">
        <w:t xml:space="preserve"> lui fait subir les pénalités fixées ci-après (</w:t>
      </w:r>
      <w:r w:rsidRPr="00336A2B">
        <w:fldChar w:fldCharType="begin"/>
      </w:r>
      <w:r w:rsidRPr="00336A2B">
        <w:instrText xml:space="preserve"> REF _Ref335896659 \r \h  \* MERGEFORMAT </w:instrText>
      </w:r>
      <w:r w:rsidRPr="00336A2B">
        <w:fldChar w:fldCharType="separate"/>
      </w:r>
      <w:r w:rsidR="00347CD7" w:rsidRPr="00347CD7">
        <w:rPr>
          <w:b/>
          <w:i/>
          <w:color w:val="595959" w:themeColor="text1" w:themeTint="A6"/>
        </w:rPr>
        <w:t xml:space="preserve">Article 14  </w:t>
      </w:r>
      <w:r w:rsidRPr="00336A2B">
        <w:fldChar w:fldCharType="end"/>
      </w:r>
      <w:r w:rsidRPr="00336A2B">
        <w:rPr>
          <w:b/>
          <w:i/>
          <w:color w:val="595959" w:themeColor="text1" w:themeTint="A6"/>
        </w:rPr>
        <w:t>du CCAP</w:t>
      </w:r>
      <w:r w:rsidRPr="00336A2B">
        <w:t>).</w:t>
      </w:r>
    </w:p>
    <w:p w14:paraId="332FD62C" w14:textId="47CA5EDE" w:rsidR="007976E3" w:rsidRPr="00B415DE" w:rsidRDefault="00966CF5" w:rsidP="007976E3">
      <w:pPr>
        <w:pStyle w:val="Titre1"/>
      </w:pPr>
      <w:bookmarkStart w:id="50" w:name="_Toc333412631"/>
      <w:bookmarkStart w:id="51" w:name="_Toc203041826"/>
      <w:bookmarkStart w:id="52" w:name="_Ref9860334"/>
      <w:bookmarkStart w:id="53" w:name="_Ref9860344"/>
      <w:r w:rsidRPr="00966CF5">
        <w:t>Modalités</w:t>
      </w:r>
      <w:r w:rsidR="007976E3" w:rsidRPr="00966CF5">
        <w:t xml:space="preserve"> </w:t>
      </w:r>
      <w:bookmarkEnd w:id="50"/>
      <w:r w:rsidR="003E0F3D" w:rsidRPr="00B415DE">
        <w:t>d’émission des bons de commande</w:t>
      </w:r>
      <w:bookmarkEnd w:id="51"/>
      <w:r w:rsidR="003E0F3D" w:rsidRPr="00B415DE">
        <w:t xml:space="preserve"> </w:t>
      </w:r>
      <w:bookmarkEnd w:id="52"/>
      <w:bookmarkEnd w:id="53"/>
    </w:p>
    <w:p w14:paraId="01898845" w14:textId="0F9FAFD1" w:rsidR="00014F9F" w:rsidRPr="00B415DE" w:rsidRDefault="00014F9F" w:rsidP="00014F9F">
      <w:pPr>
        <w:pStyle w:val="Titre2"/>
        <w:rPr>
          <w:lang w:eastAsia="ar-SA"/>
        </w:rPr>
      </w:pPr>
      <w:bookmarkStart w:id="54" w:name="_Toc203041827"/>
      <w:r w:rsidRPr="00B415DE">
        <w:rPr>
          <w:lang w:eastAsia="ar-SA"/>
        </w:rPr>
        <w:t>Emission</w:t>
      </w:r>
      <w:r w:rsidR="00CE7CC7" w:rsidRPr="00B415DE">
        <w:rPr>
          <w:lang w:eastAsia="ar-SA"/>
        </w:rPr>
        <w:t xml:space="preserve"> </w:t>
      </w:r>
      <w:r w:rsidRPr="00B415DE">
        <w:rPr>
          <w:lang w:eastAsia="ar-SA"/>
        </w:rPr>
        <w:t>des bons de commande</w:t>
      </w:r>
      <w:bookmarkEnd w:id="54"/>
    </w:p>
    <w:p w14:paraId="69366A3A" w14:textId="2F6F6E1E" w:rsidR="00A923CD" w:rsidRPr="00B415DE" w:rsidRDefault="00A923CD" w:rsidP="00A923CD">
      <w:r w:rsidRPr="00B415DE">
        <w:t>Les bons de commande passés sur le fondement du présent accord-cadre sont conclus en application des articles R. 2162-13 et R. 2162-14 du code de la commande publique. Ils seront émis au fur et à mesure de la survenance des besoins et seront remis par tout moyen permettant de donner date certaine.</w:t>
      </w:r>
    </w:p>
    <w:p w14:paraId="07709F28" w14:textId="18C09442" w:rsidR="00A923CD" w:rsidRPr="004E44A0" w:rsidRDefault="00A923CD" w:rsidP="00A923CD">
      <w:r w:rsidRPr="00B415DE">
        <w:t>Les bons de commande conclus sur la base du présent</w:t>
      </w:r>
      <w:r w:rsidRPr="004E44A0">
        <w:t xml:space="preserve"> accord-cadre ne peuvent être émis que pendant la durée de validité́ de l’accord-cadre. Ils sont établis :</w:t>
      </w:r>
    </w:p>
    <w:p w14:paraId="6499BF40" w14:textId="046C752C" w:rsidR="00AD3BA3" w:rsidRPr="00336A2B" w:rsidRDefault="00A923CD" w:rsidP="00336A2B">
      <w:pPr>
        <w:pStyle w:val="Listepuces"/>
        <w:rPr>
          <w:lang w:eastAsia="ar-SA"/>
        </w:rPr>
      </w:pPr>
      <w:proofErr w:type="gramStart"/>
      <w:r w:rsidRPr="004E44A0">
        <w:rPr>
          <w:lang w:eastAsia="ar-SA"/>
        </w:rPr>
        <w:t>à</w:t>
      </w:r>
      <w:proofErr w:type="gramEnd"/>
      <w:r w:rsidRPr="004E44A0">
        <w:rPr>
          <w:lang w:eastAsia="ar-SA"/>
        </w:rPr>
        <w:t xml:space="preserve"> partir du bordereau des prix unitaires (BPU) </w:t>
      </w:r>
      <w:r w:rsidR="004E44A0">
        <w:rPr>
          <w:lang w:eastAsia="ar-SA"/>
        </w:rPr>
        <w:t>figurant en annexe 1 du présent CCP</w:t>
      </w:r>
    </w:p>
    <w:p w14:paraId="794AF102" w14:textId="77777777" w:rsidR="00AD3BA3" w:rsidRPr="00AD3BA3" w:rsidRDefault="00AD3BA3" w:rsidP="00336A2B">
      <w:pPr>
        <w:rPr>
          <w:b/>
          <w:bCs/>
          <w:szCs w:val="22"/>
        </w:rPr>
      </w:pPr>
      <w:r w:rsidRPr="00AD3BA3">
        <w:rPr>
          <w:szCs w:val="22"/>
        </w:rPr>
        <w:t xml:space="preserve">Toute commande passée avant 12h (midi) devra être honorée au plus tard dans </w:t>
      </w:r>
      <w:proofErr w:type="gramStart"/>
      <w:r w:rsidRPr="00AD3BA3">
        <w:rPr>
          <w:szCs w:val="22"/>
        </w:rPr>
        <w:t>un délai de 7 jour</w:t>
      </w:r>
      <w:r>
        <w:rPr>
          <w:szCs w:val="22"/>
        </w:rPr>
        <w:t>s</w:t>
      </w:r>
      <w:r w:rsidRPr="00AD3BA3">
        <w:rPr>
          <w:szCs w:val="22"/>
        </w:rPr>
        <w:t xml:space="preserve"> calendaire</w:t>
      </w:r>
      <w:r>
        <w:rPr>
          <w:szCs w:val="22"/>
        </w:rPr>
        <w:t>s</w:t>
      </w:r>
      <w:proofErr w:type="gramEnd"/>
      <w:r w:rsidRPr="00AD3BA3">
        <w:rPr>
          <w:b/>
          <w:bCs/>
          <w:szCs w:val="22"/>
        </w:rPr>
        <w:t>.</w:t>
      </w:r>
    </w:p>
    <w:p w14:paraId="4B0CD61B" w14:textId="4EC0101B" w:rsidR="00AD3BA3" w:rsidRPr="00AD3BA3" w:rsidRDefault="00336A2B" w:rsidP="00336A2B">
      <w:pPr>
        <w:rPr>
          <w:szCs w:val="22"/>
        </w:rPr>
      </w:pPr>
      <w:r w:rsidRPr="00AD3BA3">
        <w:rPr>
          <w:szCs w:val="22"/>
        </w:rPr>
        <w:t>Le combustible sera livré au fur et à mesure des besoins</w:t>
      </w:r>
      <w:r w:rsidRPr="00336A2B">
        <w:rPr>
          <w:szCs w:val="22"/>
        </w:rPr>
        <w:t xml:space="preserve">. Cette commande peut être émise par mail ou, en cas d’urgence, </w:t>
      </w:r>
      <w:r w:rsidRPr="00AD3BA3">
        <w:rPr>
          <w:szCs w:val="22"/>
        </w:rPr>
        <w:t>sur simple appel téléphonique de la personne habilitée à passer commande pour le compte d’IMT Mines Alès</w:t>
      </w:r>
      <w:r w:rsidRPr="00336A2B">
        <w:rPr>
          <w:szCs w:val="22"/>
        </w:rPr>
        <w:t xml:space="preserve"> </w:t>
      </w:r>
      <w:r w:rsidR="00AD3BA3" w:rsidRPr="00AD3BA3">
        <w:rPr>
          <w:szCs w:val="22"/>
        </w:rPr>
        <w:t>Une confirmation écrite sous forme de bon de commande</w:t>
      </w:r>
      <w:r w:rsidRPr="00336A2B">
        <w:rPr>
          <w:szCs w:val="22"/>
        </w:rPr>
        <w:t xml:space="preserve"> envoyé par mail</w:t>
      </w:r>
      <w:r w:rsidR="00AD3BA3" w:rsidRPr="00AD3BA3">
        <w:rPr>
          <w:szCs w:val="22"/>
        </w:rPr>
        <w:t xml:space="preserve"> sera émise par le service gestion de l’IMT et adressée au fournisseur. Ce bon précisera :</w:t>
      </w:r>
    </w:p>
    <w:p w14:paraId="467EB7BA" w14:textId="77777777" w:rsidR="00AD3BA3" w:rsidRPr="00AD3BA3" w:rsidRDefault="00AD3BA3" w:rsidP="003C6C5A">
      <w:pPr>
        <w:numPr>
          <w:ilvl w:val="3"/>
          <w:numId w:val="12"/>
        </w:numPr>
        <w:rPr>
          <w:szCs w:val="22"/>
        </w:rPr>
      </w:pPr>
      <w:r w:rsidRPr="00AD3BA3">
        <w:rPr>
          <w:szCs w:val="22"/>
        </w:rPr>
        <w:t>La référence au marché,</w:t>
      </w:r>
    </w:p>
    <w:p w14:paraId="065B4652" w14:textId="77777777" w:rsidR="00AD3BA3" w:rsidRPr="00AD3BA3" w:rsidRDefault="00AD3BA3" w:rsidP="003C6C5A">
      <w:pPr>
        <w:numPr>
          <w:ilvl w:val="3"/>
          <w:numId w:val="12"/>
        </w:numPr>
        <w:rPr>
          <w:szCs w:val="22"/>
        </w:rPr>
      </w:pPr>
      <w:r w:rsidRPr="00AD3BA3">
        <w:rPr>
          <w:szCs w:val="22"/>
        </w:rPr>
        <w:t>La désignation de la fourniture,</w:t>
      </w:r>
    </w:p>
    <w:p w14:paraId="76A572E8" w14:textId="77777777" w:rsidR="00AD3BA3" w:rsidRPr="00AD3BA3" w:rsidRDefault="00AD3BA3" w:rsidP="003C6C5A">
      <w:pPr>
        <w:numPr>
          <w:ilvl w:val="3"/>
          <w:numId w:val="12"/>
        </w:numPr>
        <w:rPr>
          <w:szCs w:val="22"/>
        </w:rPr>
      </w:pPr>
      <w:r w:rsidRPr="00AD3BA3">
        <w:rPr>
          <w:szCs w:val="22"/>
        </w:rPr>
        <w:t>La quantité commandée,</w:t>
      </w:r>
    </w:p>
    <w:p w14:paraId="4436142F" w14:textId="77777777" w:rsidR="00AD3BA3" w:rsidRPr="00AD3BA3" w:rsidRDefault="00AD3BA3" w:rsidP="003C6C5A">
      <w:pPr>
        <w:numPr>
          <w:ilvl w:val="3"/>
          <w:numId w:val="12"/>
        </w:numPr>
        <w:rPr>
          <w:szCs w:val="22"/>
        </w:rPr>
      </w:pPr>
      <w:r w:rsidRPr="00AD3BA3">
        <w:rPr>
          <w:szCs w:val="22"/>
        </w:rPr>
        <w:t>Le lieu et la date de livraison.</w:t>
      </w:r>
    </w:p>
    <w:p w14:paraId="69B12A1C" w14:textId="77777777" w:rsidR="00AD3BA3" w:rsidRPr="00AD3BA3" w:rsidRDefault="00AD3BA3" w:rsidP="00AD3BA3">
      <w:pPr>
        <w:rPr>
          <w:szCs w:val="22"/>
        </w:rPr>
      </w:pPr>
    </w:p>
    <w:p w14:paraId="4CA9689C" w14:textId="77777777" w:rsidR="00AD3BA3" w:rsidRPr="00AD3BA3" w:rsidRDefault="00AD3BA3" w:rsidP="00AD3BA3">
      <w:pPr>
        <w:rPr>
          <w:szCs w:val="22"/>
        </w:rPr>
      </w:pPr>
      <w:r w:rsidRPr="00AD3BA3">
        <w:rPr>
          <w:szCs w:val="22"/>
        </w:rPr>
        <w:t>En cas de non-livraison ou d'insuffisance de livraison :</w:t>
      </w:r>
    </w:p>
    <w:p w14:paraId="1A1F0CDB" w14:textId="77777777" w:rsidR="00AD3BA3" w:rsidRPr="00AD3BA3" w:rsidRDefault="00AD3BA3" w:rsidP="003C6C5A">
      <w:pPr>
        <w:numPr>
          <w:ilvl w:val="0"/>
          <w:numId w:val="13"/>
        </w:numPr>
        <w:rPr>
          <w:szCs w:val="22"/>
        </w:rPr>
      </w:pPr>
      <w:r w:rsidRPr="00AD3BA3">
        <w:rPr>
          <w:szCs w:val="22"/>
        </w:rPr>
        <w:t>Un rappel par mail et un constat écrit</w:t>
      </w:r>
      <w:r w:rsidRPr="00AD3BA3">
        <w:rPr>
          <w:b/>
          <w:bCs/>
          <w:szCs w:val="22"/>
        </w:rPr>
        <w:t xml:space="preserve"> </w:t>
      </w:r>
      <w:r w:rsidRPr="00AD3BA3">
        <w:rPr>
          <w:szCs w:val="22"/>
        </w:rPr>
        <w:t>seront adressés par le responsable du marché ou son représentant,</w:t>
      </w:r>
    </w:p>
    <w:p w14:paraId="343CDB6A" w14:textId="77777777" w:rsidR="00AD3BA3" w:rsidRPr="00AD3BA3" w:rsidRDefault="00AD3BA3" w:rsidP="003C6C5A">
      <w:pPr>
        <w:numPr>
          <w:ilvl w:val="0"/>
          <w:numId w:val="13"/>
        </w:numPr>
        <w:rPr>
          <w:szCs w:val="22"/>
        </w:rPr>
      </w:pPr>
      <w:r w:rsidRPr="00AD3BA3">
        <w:rPr>
          <w:szCs w:val="22"/>
        </w:rPr>
        <w:t>Une confirmation par lettre recommandée avec accusé de réception</w:t>
      </w:r>
      <w:r w:rsidRPr="00AD3BA3">
        <w:rPr>
          <w:b/>
          <w:bCs/>
          <w:szCs w:val="22"/>
        </w:rPr>
        <w:t xml:space="preserve"> </w:t>
      </w:r>
      <w:r w:rsidRPr="00AD3BA3">
        <w:rPr>
          <w:szCs w:val="22"/>
        </w:rPr>
        <w:t>suivra,</w:t>
      </w:r>
    </w:p>
    <w:p w14:paraId="1DBA51A5" w14:textId="48F2A136" w:rsidR="00AD3BA3" w:rsidRPr="00AD3BA3" w:rsidRDefault="00AD3BA3" w:rsidP="003C6C5A">
      <w:pPr>
        <w:numPr>
          <w:ilvl w:val="0"/>
          <w:numId w:val="13"/>
        </w:numPr>
        <w:rPr>
          <w:szCs w:val="22"/>
        </w:rPr>
      </w:pPr>
      <w:r w:rsidRPr="00AD3BA3">
        <w:rPr>
          <w:szCs w:val="22"/>
        </w:rPr>
        <w:t>En cas de non-reprise de livraison le lendemain</w:t>
      </w:r>
      <w:r w:rsidRPr="00AD3BA3">
        <w:rPr>
          <w:b/>
          <w:bCs/>
          <w:szCs w:val="22"/>
        </w:rPr>
        <w:t xml:space="preserve"> </w:t>
      </w:r>
      <w:r w:rsidRPr="00AD3BA3">
        <w:rPr>
          <w:szCs w:val="22"/>
        </w:rPr>
        <w:t>ou de retard non comblé sous 3 jours calendaires, l’IMT se réserve le droit de passer commande à un tiers.</w:t>
      </w:r>
    </w:p>
    <w:p w14:paraId="5A3C2991" w14:textId="05A8C413" w:rsidR="00AD3BA3" w:rsidRPr="00AD3BA3" w:rsidRDefault="00AD3BA3" w:rsidP="009B457D">
      <w:pPr>
        <w:rPr>
          <w:szCs w:val="22"/>
        </w:rPr>
      </w:pPr>
      <w:r w:rsidRPr="00AD3BA3">
        <w:rPr>
          <w:szCs w:val="22"/>
        </w:rPr>
        <w:t>Le fournisseur s’engage également à :</w:t>
      </w:r>
      <w:r w:rsidR="009B457D">
        <w:rPr>
          <w:szCs w:val="22"/>
        </w:rPr>
        <w:t xml:space="preserve"> r</w:t>
      </w:r>
      <w:r w:rsidRPr="00AD3BA3">
        <w:rPr>
          <w:szCs w:val="22"/>
        </w:rPr>
        <w:t>épondre aux commandes supplémentaires en cas de consommation accélérée,</w:t>
      </w:r>
    </w:p>
    <w:p w14:paraId="26541B2B" w14:textId="49D39745" w:rsidR="00014F9F" w:rsidRPr="004E44A0" w:rsidRDefault="00F707B3" w:rsidP="00014F9F">
      <w:pPr>
        <w:rPr>
          <w:szCs w:val="22"/>
        </w:rPr>
      </w:pPr>
      <w:r>
        <w:rPr>
          <w:szCs w:val="22"/>
        </w:rPr>
        <w:t>IMT Mines Alès</w:t>
      </w:r>
      <w:r w:rsidR="00014F9F" w:rsidRPr="004E44A0">
        <w:rPr>
          <w:szCs w:val="22"/>
        </w:rPr>
        <w:t xml:space="preserve"> peut à tout moment annuler ou modifier un bon de commande, qu'il ait</w:t>
      </w:r>
      <w:r w:rsidR="00014F9F">
        <w:rPr>
          <w:szCs w:val="22"/>
        </w:rPr>
        <w:t xml:space="preserve"> </w:t>
      </w:r>
      <w:r w:rsidR="00014F9F" w:rsidRPr="004E44A0">
        <w:rPr>
          <w:szCs w:val="22"/>
        </w:rPr>
        <w:t>ou non reçu un commencement d'exécution.</w:t>
      </w:r>
    </w:p>
    <w:p w14:paraId="03A30CFA" w14:textId="7ECCC236" w:rsidR="00014F9F" w:rsidRDefault="00014F9F" w:rsidP="00014F9F">
      <w:pPr>
        <w:rPr>
          <w:szCs w:val="22"/>
        </w:rPr>
      </w:pPr>
      <w:r w:rsidRPr="004E44A0">
        <w:rPr>
          <w:szCs w:val="22"/>
        </w:rPr>
        <w:lastRenderedPageBreak/>
        <w:t>En cas d'annulation ou de suspension d'un bon de commande, sans faute du titulaire, ce dernier</w:t>
      </w:r>
      <w:r>
        <w:rPr>
          <w:szCs w:val="22"/>
        </w:rPr>
        <w:t xml:space="preserve"> </w:t>
      </w:r>
      <w:r w:rsidRPr="004E44A0">
        <w:rPr>
          <w:szCs w:val="22"/>
        </w:rPr>
        <w:t xml:space="preserve">peut adresser </w:t>
      </w:r>
      <w:r>
        <w:rPr>
          <w:szCs w:val="22"/>
        </w:rPr>
        <w:t xml:space="preserve">au </w:t>
      </w:r>
      <w:r w:rsidR="00F707B3">
        <w:rPr>
          <w:szCs w:val="22"/>
        </w:rPr>
        <w:t>IMT Mines Alès</w:t>
      </w:r>
      <w:r w:rsidRPr="004E44A0">
        <w:rPr>
          <w:szCs w:val="22"/>
        </w:rPr>
        <w:t xml:space="preserve"> une demande de dédommagement relative aux dépenses</w:t>
      </w:r>
      <w:r>
        <w:rPr>
          <w:szCs w:val="22"/>
        </w:rPr>
        <w:t xml:space="preserve"> </w:t>
      </w:r>
      <w:r w:rsidRPr="004E44A0">
        <w:rPr>
          <w:szCs w:val="22"/>
        </w:rPr>
        <w:t>engagées par lui dans le cadre de cette commande. La demande est examinée puis modifiée,</w:t>
      </w:r>
      <w:r>
        <w:rPr>
          <w:szCs w:val="22"/>
        </w:rPr>
        <w:t xml:space="preserve"> </w:t>
      </w:r>
      <w:r w:rsidRPr="004E44A0">
        <w:rPr>
          <w:szCs w:val="22"/>
        </w:rPr>
        <w:t xml:space="preserve">acceptée ou rejetée par </w:t>
      </w:r>
      <w:r w:rsidR="00F707B3">
        <w:rPr>
          <w:szCs w:val="22"/>
        </w:rPr>
        <w:t>IMT Mines Alès</w:t>
      </w:r>
      <w:r w:rsidRPr="004E44A0">
        <w:rPr>
          <w:szCs w:val="22"/>
        </w:rPr>
        <w:t xml:space="preserve"> au vu du mémoire transmis à son appui et</w:t>
      </w:r>
      <w:r>
        <w:rPr>
          <w:szCs w:val="22"/>
        </w:rPr>
        <w:t xml:space="preserve"> </w:t>
      </w:r>
      <w:r w:rsidRPr="004E44A0">
        <w:rPr>
          <w:szCs w:val="22"/>
        </w:rPr>
        <w:t>accompagné des originaux des justifications afférentes.</w:t>
      </w:r>
    </w:p>
    <w:p w14:paraId="4EDB3DA4" w14:textId="0AA2BE06" w:rsidR="00CE7CC7" w:rsidRDefault="00CE7CC7" w:rsidP="00CE7CC7">
      <w:pPr>
        <w:rPr>
          <w:szCs w:val="22"/>
        </w:rPr>
      </w:pPr>
      <w:r w:rsidRPr="00843147">
        <w:rPr>
          <w:b/>
          <w:i/>
          <w:color w:val="00B0F0"/>
          <w:szCs w:val="22"/>
        </w:rPr>
        <w:t xml:space="preserve">Par dérogation aux </w:t>
      </w:r>
      <w:r w:rsidRPr="006C7D98">
        <w:rPr>
          <w:b/>
          <w:i/>
          <w:color w:val="00B0F0"/>
          <w:szCs w:val="22"/>
        </w:rPr>
        <w:t>dispositions de l’article 3.7.2 du CCAG-FCS</w:t>
      </w:r>
      <w:r w:rsidRPr="006C7D98">
        <w:rPr>
          <w:color w:val="00B0F0"/>
          <w:szCs w:val="22"/>
        </w:rPr>
        <w:t xml:space="preserve">, </w:t>
      </w:r>
      <w:r w:rsidRPr="006C7D98">
        <w:rPr>
          <w:szCs w:val="22"/>
        </w:rPr>
        <w:t xml:space="preserve">lorsque le titulaire estime que les prescriptions d’un bon de commande qui lui est notifié appellent des observations de sa part, il doit les notifier au </w:t>
      </w:r>
      <w:r w:rsidR="00F707B3" w:rsidRPr="006C7D98">
        <w:rPr>
          <w:szCs w:val="22"/>
        </w:rPr>
        <w:t>IMT Mines Alès</w:t>
      </w:r>
      <w:r w:rsidRPr="006C7D98">
        <w:rPr>
          <w:szCs w:val="22"/>
        </w:rPr>
        <w:t xml:space="preserve"> dans un délai de cinq (5) jours calendaires à compter de la date de réception du bon de commande, sous peine de forclusion.</w:t>
      </w:r>
    </w:p>
    <w:p w14:paraId="7925915B" w14:textId="77777777" w:rsidR="00AD3BA3" w:rsidRDefault="00AD3BA3" w:rsidP="00CE7CC7">
      <w:pPr>
        <w:rPr>
          <w:szCs w:val="22"/>
        </w:rPr>
      </w:pPr>
    </w:p>
    <w:p w14:paraId="14856E7E" w14:textId="56075F19" w:rsidR="00014F9F" w:rsidRPr="00B415DE" w:rsidRDefault="00014F9F" w:rsidP="00014F9F">
      <w:pPr>
        <w:pStyle w:val="Titre2"/>
        <w:rPr>
          <w:lang w:eastAsia="ar-SA"/>
        </w:rPr>
      </w:pPr>
      <w:bookmarkStart w:id="55" w:name="_Toc203041828"/>
      <w:r w:rsidRPr="00B415DE">
        <w:rPr>
          <w:lang w:eastAsia="ar-SA"/>
        </w:rPr>
        <w:t>Cadencement des bons de commande</w:t>
      </w:r>
      <w:bookmarkEnd w:id="55"/>
    </w:p>
    <w:p w14:paraId="36AB03F0" w14:textId="2F9D10CC" w:rsidR="00AD3BA3" w:rsidRPr="00AD3BA3" w:rsidRDefault="00AD3BA3" w:rsidP="00AD3BA3">
      <w:pPr>
        <w:rPr>
          <w:lang w:eastAsia="ar-SA"/>
        </w:rPr>
      </w:pPr>
      <w:r w:rsidRPr="00AD3BA3">
        <w:rPr>
          <w:lang w:eastAsia="ar-SA"/>
        </w:rPr>
        <w:t>Un programme prévisionnel de livraison sera établi chaque saison de chauffe en concertation avec IMT Mines Alès.</w:t>
      </w:r>
    </w:p>
    <w:p w14:paraId="59C2EE2B" w14:textId="7EB6A2B2" w:rsidR="00AD3BA3" w:rsidRPr="00AD3BA3" w:rsidRDefault="00AD3BA3" w:rsidP="00AD3BA3">
      <w:pPr>
        <w:rPr>
          <w:lang w:eastAsia="ar-SA"/>
        </w:rPr>
      </w:pPr>
      <w:r w:rsidRPr="00AD3BA3">
        <w:rPr>
          <w:lang w:eastAsia="ar-SA"/>
        </w:rPr>
        <w:t xml:space="preserve">Pour l’exercice 2025/2026 </w:t>
      </w:r>
      <w:r w:rsidR="009B457D">
        <w:rPr>
          <w:lang w:eastAsia="ar-SA"/>
        </w:rPr>
        <w:t xml:space="preserve">(estimation pour 17 tonnes par camion de 30m3 </w:t>
      </w:r>
      <w:r w:rsidRPr="00AD3BA3">
        <w:rPr>
          <w:lang w:eastAsia="ar-SA"/>
        </w:rPr>
        <w:t>:</w:t>
      </w:r>
    </w:p>
    <w:p w14:paraId="3445CC4B" w14:textId="77777777" w:rsidR="009B457D" w:rsidRPr="00AD3BA3" w:rsidRDefault="009B457D" w:rsidP="009B457D">
      <w:pPr>
        <w:numPr>
          <w:ilvl w:val="0"/>
          <w:numId w:val="15"/>
        </w:numPr>
        <w:rPr>
          <w:lang w:eastAsia="ar-SA"/>
        </w:rPr>
      </w:pPr>
      <w:r w:rsidRPr="00AD3BA3">
        <w:rPr>
          <w:lang w:eastAsia="ar-SA"/>
        </w:rPr>
        <w:t>Octobre : 2 livraisons</w:t>
      </w:r>
    </w:p>
    <w:p w14:paraId="74BB21B3" w14:textId="77777777" w:rsidR="009B457D" w:rsidRPr="00AD3BA3" w:rsidRDefault="009B457D" w:rsidP="009B457D">
      <w:pPr>
        <w:numPr>
          <w:ilvl w:val="0"/>
          <w:numId w:val="15"/>
        </w:numPr>
        <w:rPr>
          <w:lang w:eastAsia="ar-SA"/>
        </w:rPr>
      </w:pPr>
      <w:r w:rsidRPr="00AD3BA3">
        <w:rPr>
          <w:lang w:eastAsia="ar-SA"/>
        </w:rPr>
        <w:t>Novembre : 3 livraisons</w:t>
      </w:r>
    </w:p>
    <w:p w14:paraId="4A08C2AB" w14:textId="77777777" w:rsidR="009B457D" w:rsidRPr="00AD3BA3" w:rsidRDefault="009B457D" w:rsidP="009B457D">
      <w:pPr>
        <w:numPr>
          <w:ilvl w:val="0"/>
          <w:numId w:val="15"/>
        </w:numPr>
        <w:rPr>
          <w:lang w:eastAsia="ar-SA"/>
        </w:rPr>
      </w:pPr>
      <w:r w:rsidRPr="00AD3BA3">
        <w:rPr>
          <w:lang w:eastAsia="ar-SA"/>
        </w:rPr>
        <w:t>Décembre : 3 livraisons</w:t>
      </w:r>
    </w:p>
    <w:p w14:paraId="2637DB9D" w14:textId="0AC8AA4B" w:rsidR="00AD3BA3" w:rsidRPr="00AD3BA3" w:rsidRDefault="00AD3BA3" w:rsidP="003C6C5A">
      <w:pPr>
        <w:numPr>
          <w:ilvl w:val="0"/>
          <w:numId w:val="15"/>
        </w:numPr>
        <w:rPr>
          <w:lang w:eastAsia="ar-SA"/>
        </w:rPr>
      </w:pPr>
      <w:r w:rsidRPr="00AD3BA3">
        <w:rPr>
          <w:lang w:eastAsia="ar-SA"/>
        </w:rPr>
        <w:t xml:space="preserve">Janvier : </w:t>
      </w:r>
      <w:r w:rsidR="00811F7C">
        <w:rPr>
          <w:lang w:eastAsia="ar-SA"/>
        </w:rPr>
        <w:t>4</w:t>
      </w:r>
      <w:r w:rsidRPr="00AD3BA3">
        <w:rPr>
          <w:lang w:eastAsia="ar-SA"/>
        </w:rPr>
        <w:t xml:space="preserve"> livraisons</w:t>
      </w:r>
    </w:p>
    <w:p w14:paraId="47F0D067" w14:textId="32028FFD" w:rsidR="00AD3BA3" w:rsidRPr="00AD3BA3" w:rsidRDefault="00AD3BA3" w:rsidP="00811F7C">
      <w:pPr>
        <w:numPr>
          <w:ilvl w:val="0"/>
          <w:numId w:val="15"/>
        </w:numPr>
        <w:rPr>
          <w:lang w:eastAsia="ar-SA"/>
        </w:rPr>
      </w:pPr>
      <w:r w:rsidRPr="00AD3BA3">
        <w:rPr>
          <w:lang w:eastAsia="ar-SA"/>
        </w:rPr>
        <w:t xml:space="preserve">Février : </w:t>
      </w:r>
      <w:r w:rsidR="00811F7C">
        <w:rPr>
          <w:lang w:eastAsia="ar-SA"/>
        </w:rPr>
        <w:t>4</w:t>
      </w:r>
      <w:r w:rsidRPr="00AD3BA3">
        <w:rPr>
          <w:lang w:eastAsia="ar-SA"/>
        </w:rPr>
        <w:t xml:space="preserve"> livraisons</w:t>
      </w:r>
    </w:p>
    <w:p w14:paraId="7C77EC5C" w14:textId="712BB02A" w:rsidR="00AD3BA3" w:rsidRPr="00AD3BA3" w:rsidRDefault="00AD3BA3" w:rsidP="003C6C5A">
      <w:pPr>
        <w:numPr>
          <w:ilvl w:val="0"/>
          <w:numId w:val="15"/>
        </w:numPr>
        <w:rPr>
          <w:lang w:eastAsia="ar-SA"/>
        </w:rPr>
      </w:pPr>
      <w:r w:rsidRPr="00AD3BA3">
        <w:rPr>
          <w:lang w:eastAsia="ar-SA"/>
        </w:rPr>
        <w:t xml:space="preserve">Mars : </w:t>
      </w:r>
      <w:r w:rsidR="00811F7C">
        <w:rPr>
          <w:lang w:eastAsia="ar-SA"/>
        </w:rPr>
        <w:t>3</w:t>
      </w:r>
      <w:r w:rsidRPr="00AD3BA3">
        <w:rPr>
          <w:lang w:eastAsia="ar-SA"/>
        </w:rPr>
        <w:t xml:space="preserve"> livraisons</w:t>
      </w:r>
    </w:p>
    <w:p w14:paraId="1FB389AC" w14:textId="38832695" w:rsidR="00AD3BA3" w:rsidRPr="00AD3BA3" w:rsidRDefault="00AD3BA3" w:rsidP="003C6C5A">
      <w:pPr>
        <w:numPr>
          <w:ilvl w:val="0"/>
          <w:numId w:val="15"/>
        </w:numPr>
        <w:rPr>
          <w:lang w:eastAsia="ar-SA"/>
        </w:rPr>
      </w:pPr>
      <w:r w:rsidRPr="00AD3BA3">
        <w:rPr>
          <w:lang w:eastAsia="ar-SA"/>
        </w:rPr>
        <w:t xml:space="preserve">Avril : </w:t>
      </w:r>
      <w:r w:rsidR="00811F7C">
        <w:rPr>
          <w:lang w:eastAsia="ar-SA"/>
        </w:rPr>
        <w:t>2</w:t>
      </w:r>
      <w:r w:rsidRPr="00AD3BA3">
        <w:rPr>
          <w:lang w:eastAsia="ar-SA"/>
        </w:rPr>
        <w:t xml:space="preserve"> livraisons</w:t>
      </w:r>
    </w:p>
    <w:p w14:paraId="45B555E3" w14:textId="77777777" w:rsidR="00AD3BA3" w:rsidRPr="00AD3BA3" w:rsidRDefault="00AD3BA3" w:rsidP="003C6C5A">
      <w:pPr>
        <w:numPr>
          <w:ilvl w:val="0"/>
          <w:numId w:val="15"/>
        </w:numPr>
        <w:rPr>
          <w:lang w:eastAsia="ar-SA"/>
        </w:rPr>
      </w:pPr>
      <w:r w:rsidRPr="00AD3BA3">
        <w:rPr>
          <w:lang w:eastAsia="ar-SA"/>
        </w:rPr>
        <w:t>Mai : 1 livraison</w:t>
      </w:r>
    </w:p>
    <w:p w14:paraId="4BA31E99" w14:textId="77777777" w:rsidR="00AD3BA3" w:rsidRPr="00AD3BA3" w:rsidRDefault="00AD3BA3" w:rsidP="00AD3BA3">
      <w:pPr>
        <w:rPr>
          <w:lang w:eastAsia="ar-SA"/>
        </w:rPr>
      </w:pPr>
      <w:r w:rsidRPr="00AD3BA3">
        <w:rPr>
          <w:lang w:eastAsia="ar-SA"/>
        </w:rPr>
        <w:t>Ce programme est indicatif et pourra être ajusté selon :</w:t>
      </w:r>
    </w:p>
    <w:p w14:paraId="4BD99FDC" w14:textId="77777777" w:rsidR="00AD3BA3" w:rsidRPr="00AD3BA3" w:rsidRDefault="00AD3BA3" w:rsidP="003C6C5A">
      <w:pPr>
        <w:numPr>
          <w:ilvl w:val="0"/>
          <w:numId w:val="16"/>
        </w:numPr>
        <w:rPr>
          <w:lang w:eastAsia="ar-SA"/>
        </w:rPr>
      </w:pPr>
      <w:r w:rsidRPr="00AD3BA3">
        <w:rPr>
          <w:lang w:eastAsia="ar-SA"/>
        </w:rPr>
        <w:t>Les besoins réels,</w:t>
      </w:r>
    </w:p>
    <w:p w14:paraId="76D69150" w14:textId="77777777" w:rsidR="00AD3BA3" w:rsidRPr="00AD3BA3" w:rsidRDefault="00AD3BA3" w:rsidP="003C6C5A">
      <w:pPr>
        <w:numPr>
          <w:ilvl w:val="0"/>
          <w:numId w:val="16"/>
        </w:numPr>
        <w:rPr>
          <w:lang w:eastAsia="ar-SA"/>
        </w:rPr>
      </w:pPr>
      <w:r w:rsidRPr="00AD3BA3">
        <w:rPr>
          <w:lang w:eastAsia="ar-SA"/>
        </w:rPr>
        <w:t>Les périodes de vacances scolaires,</w:t>
      </w:r>
    </w:p>
    <w:p w14:paraId="20919477" w14:textId="77777777" w:rsidR="00AD3BA3" w:rsidRPr="00AD3BA3" w:rsidRDefault="00AD3BA3" w:rsidP="003C6C5A">
      <w:pPr>
        <w:numPr>
          <w:ilvl w:val="0"/>
          <w:numId w:val="16"/>
        </w:numPr>
        <w:rPr>
          <w:lang w:eastAsia="ar-SA"/>
        </w:rPr>
      </w:pPr>
      <w:r w:rsidRPr="00AD3BA3">
        <w:rPr>
          <w:lang w:eastAsia="ar-SA"/>
        </w:rPr>
        <w:t>Les événements techniques.</w:t>
      </w:r>
    </w:p>
    <w:p w14:paraId="0BF94A03" w14:textId="77777777" w:rsidR="00AD3BA3" w:rsidRPr="00AD3BA3" w:rsidRDefault="00AD3BA3" w:rsidP="00AD3BA3">
      <w:pPr>
        <w:rPr>
          <w:lang w:eastAsia="ar-SA"/>
        </w:rPr>
      </w:pPr>
      <w:r w:rsidRPr="00AD3BA3">
        <w:rPr>
          <w:lang w:eastAsia="ar-SA"/>
        </w:rPr>
        <w:t>Modifications :</w:t>
      </w:r>
    </w:p>
    <w:p w14:paraId="75991214" w14:textId="77777777" w:rsidR="00AD3BA3" w:rsidRPr="00AD3BA3" w:rsidRDefault="00AD3BA3" w:rsidP="003C6C5A">
      <w:pPr>
        <w:numPr>
          <w:ilvl w:val="0"/>
          <w:numId w:val="17"/>
        </w:numPr>
        <w:rPr>
          <w:lang w:eastAsia="ar-SA"/>
        </w:rPr>
      </w:pPr>
      <w:r w:rsidRPr="00AD3BA3">
        <w:rPr>
          <w:lang w:eastAsia="ar-SA"/>
        </w:rPr>
        <w:t>Toute</w:t>
      </w:r>
      <w:r w:rsidRPr="00AD3BA3">
        <w:rPr>
          <w:b/>
          <w:bCs/>
          <w:lang w:eastAsia="ar-SA"/>
        </w:rPr>
        <w:t xml:space="preserve"> </w:t>
      </w:r>
      <w:r w:rsidRPr="00AD3BA3">
        <w:rPr>
          <w:lang w:eastAsia="ar-SA"/>
        </w:rPr>
        <w:t>variation de ±20 %</w:t>
      </w:r>
      <w:r w:rsidRPr="00AD3BA3">
        <w:rPr>
          <w:b/>
          <w:bCs/>
          <w:lang w:eastAsia="ar-SA"/>
        </w:rPr>
        <w:t xml:space="preserve"> </w:t>
      </w:r>
      <w:r w:rsidRPr="00AD3BA3">
        <w:rPr>
          <w:lang w:eastAsia="ar-SA"/>
        </w:rPr>
        <w:t>devra être</w:t>
      </w:r>
      <w:r w:rsidRPr="00AD3BA3">
        <w:rPr>
          <w:b/>
          <w:bCs/>
          <w:lang w:eastAsia="ar-SA"/>
        </w:rPr>
        <w:t xml:space="preserve"> </w:t>
      </w:r>
      <w:r w:rsidRPr="00AD3BA3">
        <w:rPr>
          <w:lang w:eastAsia="ar-SA"/>
        </w:rPr>
        <w:t>mentionnée sur le programme annuel</w:t>
      </w:r>
      <w:r w:rsidRPr="00AD3BA3">
        <w:rPr>
          <w:b/>
          <w:bCs/>
          <w:lang w:eastAsia="ar-SA"/>
        </w:rPr>
        <w:t xml:space="preserve"> </w:t>
      </w:r>
      <w:r w:rsidRPr="00AD3BA3">
        <w:rPr>
          <w:lang w:eastAsia="ar-SA"/>
        </w:rPr>
        <w:t>et</w:t>
      </w:r>
      <w:r w:rsidRPr="00AD3BA3">
        <w:rPr>
          <w:b/>
          <w:bCs/>
          <w:lang w:eastAsia="ar-SA"/>
        </w:rPr>
        <w:t xml:space="preserve"> </w:t>
      </w:r>
      <w:r w:rsidRPr="00AD3BA3">
        <w:rPr>
          <w:lang w:eastAsia="ar-SA"/>
        </w:rPr>
        <w:t>confirmée au moins un mois à l'avance</w:t>
      </w:r>
      <w:r w:rsidRPr="00AD3BA3">
        <w:rPr>
          <w:b/>
          <w:bCs/>
          <w:lang w:eastAsia="ar-SA"/>
        </w:rPr>
        <w:t xml:space="preserve"> </w:t>
      </w:r>
      <w:r w:rsidRPr="00AD3BA3">
        <w:rPr>
          <w:lang w:eastAsia="ar-SA"/>
        </w:rPr>
        <w:t>par courrier avec accusé de réception.</w:t>
      </w:r>
    </w:p>
    <w:p w14:paraId="0C5783ED" w14:textId="6968BE85" w:rsidR="00AD3BA3" w:rsidRPr="00AD3BA3" w:rsidRDefault="00AD3BA3" w:rsidP="003C6C5A">
      <w:pPr>
        <w:numPr>
          <w:ilvl w:val="0"/>
          <w:numId w:val="17"/>
        </w:numPr>
        <w:rPr>
          <w:lang w:eastAsia="ar-SA"/>
        </w:rPr>
      </w:pPr>
      <w:r w:rsidRPr="00811F7C">
        <w:rPr>
          <w:lang w:eastAsia="ar-SA"/>
        </w:rPr>
        <w:t xml:space="preserve">IMT Mines Alès </w:t>
      </w:r>
      <w:r w:rsidRPr="00AD3BA3">
        <w:rPr>
          <w:lang w:eastAsia="ar-SA"/>
        </w:rPr>
        <w:t>s’engage à</w:t>
      </w:r>
      <w:r w:rsidRPr="00AD3BA3">
        <w:rPr>
          <w:b/>
          <w:bCs/>
          <w:lang w:eastAsia="ar-SA"/>
        </w:rPr>
        <w:t xml:space="preserve"> </w:t>
      </w:r>
      <w:r w:rsidRPr="00AD3BA3">
        <w:rPr>
          <w:lang w:eastAsia="ar-SA"/>
        </w:rPr>
        <w:t>recevoir les livraisons prévues</w:t>
      </w:r>
      <w:r w:rsidRPr="00AD3BA3">
        <w:rPr>
          <w:b/>
          <w:bCs/>
          <w:lang w:eastAsia="ar-SA"/>
        </w:rPr>
        <w:t xml:space="preserve">, </w:t>
      </w:r>
      <w:r w:rsidRPr="00AD3BA3">
        <w:rPr>
          <w:lang w:eastAsia="ar-SA"/>
        </w:rPr>
        <w:t>sous réserve de capacité de stockage disponible.</w:t>
      </w:r>
    </w:p>
    <w:p w14:paraId="146CDBEA" w14:textId="77777777" w:rsidR="00AD3BA3" w:rsidRPr="00AD3BA3" w:rsidRDefault="00AD3BA3" w:rsidP="003C6C5A">
      <w:pPr>
        <w:numPr>
          <w:ilvl w:val="0"/>
          <w:numId w:val="17"/>
        </w:numPr>
        <w:rPr>
          <w:lang w:eastAsia="ar-SA"/>
        </w:rPr>
      </w:pPr>
      <w:r w:rsidRPr="00AD3BA3">
        <w:rPr>
          <w:lang w:eastAsia="ar-SA"/>
        </w:rPr>
        <w:t>Le fournisseur devra</w:t>
      </w:r>
      <w:r w:rsidRPr="00AD3BA3">
        <w:rPr>
          <w:b/>
          <w:bCs/>
          <w:lang w:eastAsia="ar-SA"/>
        </w:rPr>
        <w:t xml:space="preserve"> </w:t>
      </w:r>
      <w:r w:rsidRPr="00AD3BA3">
        <w:rPr>
          <w:lang w:eastAsia="ar-SA"/>
        </w:rPr>
        <w:t>prouver sa capacité de stockage permanente (indiquer les tonnages disponibles).</w:t>
      </w:r>
    </w:p>
    <w:p w14:paraId="147CEC58" w14:textId="77777777" w:rsidR="00AD3BA3" w:rsidRDefault="00AD3BA3" w:rsidP="00014F9F">
      <w:pPr>
        <w:rPr>
          <w:lang w:eastAsia="ar-SA"/>
        </w:rPr>
      </w:pPr>
    </w:p>
    <w:p w14:paraId="24C4B0D5" w14:textId="53AAB131" w:rsidR="004E6F4E" w:rsidRPr="00803896" w:rsidRDefault="00803896" w:rsidP="004E6F4E">
      <w:pPr>
        <w:pStyle w:val="Titre1"/>
      </w:pPr>
      <w:bookmarkStart w:id="56" w:name="_Toc203041829"/>
      <w:r>
        <w:t>Coordination</w:t>
      </w:r>
      <w:r w:rsidR="00A05E14">
        <w:t xml:space="preserve"> - pilotage</w:t>
      </w:r>
      <w:r>
        <w:t xml:space="preserve"> – suivi </w:t>
      </w:r>
      <w:r w:rsidR="00330AEC">
        <w:t>de la relation contractuelle</w:t>
      </w:r>
      <w:bookmarkEnd w:id="56"/>
    </w:p>
    <w:p w14:paraId="5D3E4C2F" w14:textId="77B7570E" w:rsidR="00A5071A" w:rsidRDefault="00A5071A" w:rsidP="00A5071A">
      <w:pPr>
        <w:pStyle w:val="Titre2"/>
      </w:pPr>
      <w:bookmarkStart w:id="57" w:name="_Toc203041830"/>
      <w:r>
        <w:t>Représentant</w:t>
      </w:r>
      <w:r w:rsidR="00CF6B1F">
        <w:t>(</w:t>
      </w:r>
      <w:r>
        <w:t>s</w:t>
      </w:r>
      <w:r w:rsidR="00CF6B1F">
        <w:t>)</w:t>
      </w:r>
      <w:r>
        <w:t xml:space="preserve"> du titulaire</w:t>
      </w:r>
      <w:r w:rsidR="004A6928">
        <w:t xml:space="preserve"> – pilotage du contrat par le titulaire</w:t>
      </w:r>
      <w:bookmarkEnd w:id="57"/>
    </w:p>
    <w:p w14:paraId="4607D375" w14:textId="368D0927" w:rsidR="00CF6B1F" w:rsidRDefault="00CF6B1F" w:rsidP="00CF6B1F">
      <w:r>
        <w:t>En application de l’</w:t>
      </w:r>
      <w:r w:rsidRPr="00FC0355">
        <w:rPr>
          <w:b/>
          <w:i/>
          <w:color w:val="595959" w:themeColor="text1" w:themeTint="A6"/>
        </w:rPr>
        <w:t xml:space="preserve">article 3.4.1 du </w:t>
      </w:r>
      <w:r w:rsidR="00DF7155">
        <w:rPr>
          <w:b/>
          <w:i/>
          <w:color w:val="595959" w:themeColor="text1" w:themeTint="A6"/>
        </w:rPr>
        <w:t>CCAG-FCS</w:t>
      </w:r>
      <w:r>
        <w:t xml:space="preserve">, dès la notification du </w:t>
      </w:r>
      <w:r w:rsidR="00591C85">
        <w:t>contrat</w:t>
      </w:r>
      <w:r>
        <w:t xml:space="preserve">, le titulaire désigne une ou plusieurs personnes physiques, habilitées à le représenter auprès </w:t>
      </w:r>
      <w:r w:rsidR="004D708C">
        <w:t>d’</w:t>
      </w:r>
      <w:r w:rsidR="00F707B3">
        <w:t>IMT Mines Alès</w:t>
      </w:r>
      <w:r>
        <w:t xml:space="preserve">, pour les besoins de l’exécution du </w:t>
      </w:r>
      <w:r w:rsidR="00591C85">
        <w:t>contrat</w:t>
      </w:r>
      <w:r>
        <w:t xml:space="preserve">. Ce ou ces représentants sont réputés disposer des pouvoirs suffisants pour prendre, dès notification de leur nom au </w:t>
      </w:r>
      <w:r w:rsidR="00F707B3">
        <w:t>IMT Mines Alès</w:t>
      </w:r>
      <w:r w:rsidR="00DE5125">
        <w:t>,</w:t>
      </w:r>
      <w:r>
        <w:t xml:space="preserve"> dans les délais requis ou impartis par le </w:t>
      </w:r>
      <w:r w:rsidR="00591C85">
        <w:t>contrat</w:t>
      </w:r>
      <w:r>
        <w:t>, les décisions engageant le titulaire.</w:t>
      </w:r>
    </w:p>
    <w:p w14:paraId="354811BC" w14:textId="77777777" w:rsidR="00CF6B1F" w:rsidRDefault="00CF6B1F" w:rsidP="00CF6B1F">
      <w:r>
        <w:t>Ce représentant devra être joignable facilement pendant les horaires de travail (de 8 h 00 à 12 h 00 et de 14 h 00 à 18 h 00 du lundi au vendredi).</w:t>
      </w:r>
    </w:p>
    <w:p w14:paraId="28DD3828" w14:textId="55947D45" w:rsidR="00CF6B1F" w:rsidRPr="00811F7C" w:rsidRDefault="00CF6B1F" w:rsidP="00CF6B1F">
      <w:r>
        <w:t xml:space="preserve">Tout changement d’interlocuteur durant l’exécution du </w:t>
      </w:r>
      <w:r w:rsidR="00591C85">
        <w:t>contrat</w:t>
      </w:r>
      <w:r>
        <w:t xml:space="preserve"> devra obligatoirement être notifié </w:t>
      </w:r>
      <w:r w:rsidR="004D708C">
        <w:t>à</w:t>
      </w:r>
      <w:r>
        <w:t xml:space="preserve"> </w:t>
      </w:r>
      <w:r w:rsidR="00F707B3">
        <w:t>IMT Mines Alès</w:t>
      </w:r>
      <w:r>
        <w:t xml:space="preserve"> dans les plus brefs </w:t>
      </w:r>
      <w:r w:rsidRPr="00811F7C">
        <w:t>délais.</w:t>
      </w:r>
    </w:p>
    <w:p w14:paraId="4F939D36" w14:textId="47877B8D" w:rsidR="004A6928" w:rsidRPr="00811F7C" w:rsidRDefault="004A6928" w:rsidP="00CF6B1F">
      <w:r w:rsidRPr="00811F7C">
        <w:t xml:space="preserve">Le titulaire transmet annuellement à l’acheteur un état de son activité au sein du présent accord-cadre. Cet état d’activité comprend </w:t>
      </w:r>
      <w:proofErr w:type="gramStart"/>
      <w:r w:rsidRPr="00811F7C">
        <w:t>a</w:t>
      </w:r>
      <w:proofErr w:type="gramEnd"/>
      <w:r w:rsidRPr="00811F7C">
        <w:t xml:space="preserve"> minima : </w:t>
      </w:r>
    </w:p>
    <w:p w14:paraId="22758BAE" w14:textId="1C168C3B" w:rsidR="004A6928" w:rsidRPr="00811F7C" w:rsidRDefault="004A6928" w:rsidP="004A6928">
      <w:pPr>
        <w:pStyle w:val="Listepuces"/>
      </w:pPr>
      <w:r w:rsidRPr="00811F7C">
        <w:t>La liste des bons de commande émis avec leur objet et leur montant</w:t>
      </w:r>
    </w:p>
    <w:p w14:paraId="4D7DC582" w14:textId="64F7CDB5" w:rsidR="00AD3BA3" w:rsidRPr="00811F7C" w:rsidRDefault="00AD3BA3" w:rsidP="004A6928">
      <w:pPr>
        <w:pStyle w:val="Listepuces"/>
      </w:pPr>
      <w:r w:rsidRPr="00811F7C">
        <w:t>Le rapport sur le retraitement des déchets</w:t>
      </w:r>
    </w:p>
    <w:p w14:paraId="5074DE14" w14:textId="7853E9EE" w:rsidR="00A5071A" w:rsidRDefault="00A5071A" w:rsidP="00A5071A">
      <w:pPr>
        <w:pStyle w:val="Titre2"/>
      </w:pPr>
      <w:bookmarkStart w:id="58" w:name="_Toc203041831"/>
      <w:r>
        <w:lastRenderedPageBreak/>
        <w:t xml:space="preserve">Représentants </w:t>
      </w:r>
      <w:r w:rsidR="00F707B3">
        <w:t>IMT Mines Alès</w:t>
      </w:r>
      <w:bookmarkEnd w:id="58"/>
    </w:p>
    <w:p w14:paraId="6E0EB5CA" w14:textId="786A24EA" w:rsidR="00A5071A" w:rsidRDefault="00A5071A" w:rsidP="00A5071A">
      <w:r>
        <w:rPr>
          <w:b/>
        </w:rPr>
        <w:t>Le principal r</w:t>
      </w:r>
      <w:r w:rsidRPr="00B931EA">
        <w:rPr>
          <w:b/>
        </w:rPr>
        <w:t xml:space="preserve">eprésentant </w:t>
      </w:r>
      <w:r w:rsidR="00F707B3">
        <w:rPr>
          <w:b/>
        </w:rPr>
        <w:t>IMT Mines Alès</w:t>
      </w:r>
      <w:r w:rsidRPr="00B931EA">
        <w:rPr>
          <w:b/>
        </w:rPr>
        <w:t xml:space="preserve"> pour les besoins de l’exécution </w:t>
      </w:r>
      <w:r w:rsidR="00496D71">
        <w:rPr>
          <w:b/>
        </w:rPr>
        <w:t xml:space="preserve">et du suivi opérationnel </w:t>
      </w:r>
      <w:r w:rsidRPr="00B931EA">
        <w:rPr>
          <w:b/>
        </w:rPr>
        <w:t xml:space="preserve">du </w:t>
      </w:r>
      <w:r w:rsidR="00591C85">
        <w:rPr>
          <w:b/>
        </w:rPr>
        <w:t>contrat</w:t>
      </w:r>
      <w:r w:rsidR="00CF6B1F">
        <w:t xml:space="preserve">, </w:t>
      </w:r>
      <w:r>
        <w:t>au sens de l’</w:t>
      </w:r>
      <w:r w:rsidRPr="00CF6B1F">
        <w:rPr>
          <w:b/>
          <w:i/>
          <w:color w:val="595959" w:themeColor="text1" w:themeTint="A6"/>
        </w:rPr>
        <w:t>article 3.3 du CCAG-FCS</w:t>
      </w:r>
      <w:r>
        <w:t xml:space="preserve"> est :</w:t>
      </w:r>
    </w:p>
    <w:p w14:paraId="2E7895A9" w14:textId="71D3EBC9" w:rsidR="00A5071A" w:rsidRPr="00A5071A" w:rsidRDefault="00CF6B1F" w:rsidP="00A5071A">
      <w:pPr>
        <w:jc w:val="center"/>
        <w:rPr>
          <w:b/>
          <w:color w:val="00B0F0"/>
        </w:rPr>
      </w:pPr>
      <w:r w:rsidRPr="00811F7C">
        <w:rPr>
          <w:b/>
          <w:color w:val="00B0F0"/>
        </w:rPr>
        <w:t>M</w:t>
      </w:r>
      <w:r w:rsidR="00A5071A" w:rsidRPr="00811F7C">
        <w:rPr>
          <w:b/>
          <w:color w:val="00B0F0"/>
        </w:rPr>
        <w:t xml:space="preserve"> </w:t>
      </w:r>
      <w:r w:rsidR="00AD3BA3" w:rsidRPr="00811F7C">
        <w:rPr>
          <w:b/>
          <w:color w:val="00B0F0"/>
        </w:rPr>
        <w:t>Mouloud LAHROUCHI</w:t>
      </w:r>
      <w:r w:rsidR="00A5071A" w:rsidRPr="00811F7C">
        <w:rPr>
          <w:b/>
          <w:color w:val="00B0F0"/>
        </w:rPr>
        <w:t>, respo</w:t>
      </w:r>
      <w:r w:rsidRPr="00811F7C">
        <w:rPr>
          <w:b/>
          <w:color w:val="00B0F0"/>
        </w:rPr>
        <w:t xml:space="preserve">nsable </w:t>
      </w:r>
      <w:r w:rsidR="00811F7C" w:rsidRPr="00811F7C">
        <w:rPr>
          <w:b/>
          <w:color w:val="00B0F0"/>
        </w:rPr>
        <w:t xml:space="preserve">gestion et </w:t>
      </w:r>
      <w:r w:rsidR="00AD3BA3" w:rsidRPr="00811F7C">
        <w:rPr>
          <w:b/>
          <w:color w:val="00B0F0"/>
        </w:rPr>
        <w:t>entretien du patrimoine immobilier</w:t>
      </w:r>
      <w:r w:rsidR="00A5071A" w:rsidRPr="00811F7C">
        <w:rPr>
          <w:b/>
          <w:color w:val="00B0F0"/>
        </w:rPr>
        <w:t>.</w:t>
      </w:r>
    </w:p>
    <w:p w14:paraId="6312398D" w14:textId="3FD4821C" w:rsidR="00A5071A" w:rsidRPr="00010F47" w:rsidRDefault="00A5071A" w:rsidP="00A5071A">
      <w:pPr>
        <w:rPr>
          <w:b/>
        </w:rPr>
      </w:pPr>
      <w:r w:rsidRPr="00AD3BA3">
        <w:rPr>
          <w:b/>
        </w:rPr>
        <w:t xml:space="preserve">Le cas échéant les commandes pourront toutefois émaner </w:t>
      </w:r>
      <w:r w:rsidR="003632CC" w:rsidRPr="00AD3BA3">
        <w:rPr>
          <w:b/>
        </w:rPr>
        <w:t>d’autres départements</w:t>
      </w:r>
      <w:r w:rsidRPr="00AD3BA3">
        <w:rPr>
          <w:b/>
        </w:rPr>
        <w:t xml:space="preserve">/services </w:t>
      </w:r>
      <w:r w:rsidR="004D708C" w:rsidRPr="00AD3BA3">
        <w:rPr>
          <w:b/>
        </w:rPr>
        <w:t>d’</w:t>
      </w:r>
      <w:r w:rsidR="00F707B3" w:rsidRPr="00AD3BA3">
        <w:rPr>
          <w:b/>
        </w:rPr>
        <w:t>IMT Mines Alès</w:t>
      </w:r>
      <w:r w:rsidRPr="00AD3BA3">
        <w:rPr>
          <w:b/>
        </w:rPr>
        <w:t xml:space="preserve"> selon les besoins.</w:t>
      </w:r>
    </w:p>
    <w:p w14:paraId="49D01C29" w14:textId="2E23BDB1" w:rsidR="00A5071A" w:rsidRDefault="00A5071A" w:rsidP="00A5071A">
      <w:r>
        <w:t>En cas de modification d</w:t>
      </w:r>
      <w:r w:rsidR="00442AD6">
        <w:t>e l’(d</w:t>
      </w:r>
      <w:r>
        <w:t>es</w:t>
      </w:r>
      <w:r w:rsidR="00442AD6">
        <w:t>)</w:t>
      </w:r>
      <w:r>
        <w:t xml:space="preserve"> interlocuteur</w:t>
      </w:r>
      <w:r w:rsidR="00442AD6">
        <w:t>(</w:t>
      </w:r>
      <w:r>
        <w:t>s</w:t>
      </w:r>
      <w:r w:rsidR="00442AD6">
        <w:t>)</w:t>
      </w:r>
      <w:r>
        <w:t xml:space="preserve"> nommé</w:t>
      </w:r>
      <w:r w:rsidR="00442AD6">
        <w:t>(</w:t>
      </w:r>
      <w:r>
        <w:t>s</w:t>
      </w:r>
      <w:r w:rsidR="00442AD6">
        <w:t>)</w:t>
      </w:r>
      <w:r>
        <w:t xml:space="preserve"> ci-dessus, </w:t>
      </w:r>
      <w:r w:rsidR="00F707B3">
        <w:t>IMT Mines Alès</w:t>
      </w:r>
      <w:r>
        <w:t xml:space="preserve"> s’engage à indiquer au titulaire le nom de la personne chargée du suivi technique</w:t>
      </w:r>
      <w:r w:rsidR="00442AD6">
        <w:t xml:space="preserve"> et/ou opérationnel</w:t>
      </w:r>
      <w:r>
        <w:t>. L’habilitation de nouveaux repr</w:t>
      </w:r>
      <w:r w:rsidR="00442AD6">
        <w:t>ésentants sera réalisée s</w:t>
      </w:r>
      <w:r>
        <w:t>ans avenant.</w:t>
      </w:r>
    </w:p>
    <w:p w14:paraId="4FD52ACF" w14:textId="77777777" w:rsidR="00A5071A" w:rsidRDefault="00A5071A" w:rsidP="00A5071A"/>
    <w:p w14:paraId="3FD81FD7" w14:textId="5E852F55" w:rsidR="00A5071A" w:rsidRDefault="00442AD6" w:rsidP="00442AD6">
      <w:r>
        <w:t>E</w:t>
      </w:r>
      <w:r w:rsidR="00592B36">
        <w:t xml:space="preserve">n dehors des questions d’exécution </w:t>
      </w:r>
      <w:r>
        <w:t xml:space="preserve">technique et/ou </w:t>
      </w:r>
      <w:r w:rsidR="00592B36">
        <w:t>opérationnel</w:t>
      </w:r>
      <w:r>
        <w:t>le</w:t>
      </w:r>
      <w:r w:rsidR="00592B36">
        <w:t xml:space="preserve"> du </w:t>
      </w:r>
      <w:r w:rsidR="00591C85">
        <w:t>contrat</w:t>
      </w:r>
      <w:r w:rsidR="00A5071A">
        <w:t xml:space="preserve">, toute correspondance du titulaire relative au présent </w:t>
      </w:r>
      <w:r w:rsidR="00591C85">
        <w:t>contrat</w:t>
      </w:r>
      <w:r w:rsidR="00A5071A">
        <w:t xml:space="preserve"> sera transmise à l’une des attentions suivantes</w:t>
      </w:r>
      <w:r>
        <w:t xml:space="preserve">, </w:t>
      </w:r>
      <w:r w:rsidR="00C64DA2">
        <w:t>selon l’objet de la demande</w:t>
      </w:r>
      <w:r w:rsidR="00A5071A">
        <w:t> :</w:t>
      </w:r>
    </w:p>
    <w:tbl>
      <w:tblPr>
        <w:tblStyle w:val="Grilledutableau"/>
        <w:tblW w:w="0" w:type="auto"/>
        <w:tblLook w:val="04A0" w:firstRow="1" w:lastRow="0" w:firstColumn="1" w:lastColumn="0" w:noHBand="0" w:noVBand="1"/>
      </w:tblPr>
      <w:tblGrid>
        <w:gridCol w:w="4928"/>
        <w:gridCol w:w="4850"/>
      </w:tblGrid>
      <w:tr w:rsidR="00A5071A" w14:paraId="73AF3F9E" w14:textId="77777777" w:rsidTr="00E1431E">
        <w:tc>
          <w:tcPr>
            <w:tcW w:w="4928" w:type="dxa"/>
            <w:shd w:val="clear" w:color="auto" w:fill="D9D9D9" w:themeFill="background1" w:themeFillShade="D9"/>
            <w:vAlign w:val="center"/>
          </w:tcPr>
          <w:p w14:paraId="6144D7F5" w14:textId="77777777" w:rsidR="00A5071A" w:rsidRPr="008F55B0" w:rsidRDefault="00A5071A" w:rsidP="000848A1">
            <w:pPr>
              <w:rPr>
                <w:b/>
              </w:rPr>
            </w:pPr>
            <w:r w:rsidRPr="008F55B0">
              <w:rPr>
                <w:b/>
              </w:rPr>
              <w:t>Ordonnateur</w:t>
            </w:r>
          </w:p>
        </w:tc>
        <w:tc>
          <w:tcPr>
            <w:tcW w:w="4850" w:type="dxa"/>
            <w:vAlign w:val="center"/>
          </w:tcPr>
          <w:p w14:paraId="291DB4D6" w14:textId="47A16E9B" w:rsidR="00A5071A" w:rsidRDefault="00A5071A" w:rsidP="000848A1">
            <w:r>
              <w:t>M</w:t>
            </w:r>
            <w:r w:rsidR="004D708C">
              <w:t>adame la Directrice d’</w:t>
            </w:r>
            <w:r w:rsidR="00F707B3">
              <w:t>IMT Mines Alès</w:t>
            </w:r>
          </w:p>
        </w:tc>
      </w:tr>
      <w:tr w:rsidR="0051153C" w14:paraId="07461E9F" w14:textId="77777777" w:rsidTr="00E1431E">
        <w:tc>
          <w:tcPr>
            <w:tcW w:w="4928" w:type="dxa"/>
            <w:shd w:val="clear" w:color="auto" w:fill="D9D9D9" w:themeFill="background1" w:themeFillShade="D9"/>
            <w:vAlign w:val="center"/>
          </w:tcPr>
          <w:p w14:paraId="61629591" w14:textId="454E15B1" w:rsidR="0051153C" w:rsidRPr="008F55B0" w:rsidRDefault="0051153C" w:rsidP="008B0CA8">
            <w:pPr>
              <w:rPr>
                <w:b/>
              </w:rPr>
            </w:pPr>
            <w:r>
              <w:rPr>
                <w:b/>
              </w:rPr>
              <w:t xml:space="preserve">Personne habilitée à donner les renseignements de </w:t>
            </w:r>
            <w:r w:rsidRPr="0051153C">
              <w:rPr>
                <w:b/>
              </w:rPr>
              <w:t xml:space="preserve">l’article R. 2191-59 </w:t>
            </w:r>
            <w:r w:rsidR="007B0B2F">
              <w:rPr>
                <w:b/>
              </w:rPr>
              <w:t xml:space="preserve">et suivants </w:t>
            </w:r>
            <w:r w:rsidRPr="0051153C">
              <w:rPr>
                <w:b/>
              </w:rPr>
              <w:t>du code de la commande publique</w:t>
            </w:r>
            <w:r>
              <w:rPr>
                <w:b/>
              </w:rPr>
              <w:t xml:space="preserve"> </w:t>
            </w:r>
            <w:r w:rsidRPr="008B0CA8">
              <w:t>(en cas de cession ou nantissement</w:t>
            </w:r>
            <w:r w:rsidR="008B0CA8" w:rsidRPr="008B0CA8">
              <w:t xml:space="preserve"> de créance)</w:t>
            </w:r>
          </w:p>
        </w:tc>
        <w:tc>
          <w:tcPr>
            <w:tcW w:w="4850" w:type="dxa"/>
            <w:vAlign w:val="center"/>
          </w:tcPr>
          <w:p w14:paraId="094145F7" w14:textId="4861422A" w:rsidR="008B0CA8" w:rsidRPr="00AD3BA3" w:rsidRDefault="0051153C" w:rsidP="008B0CA8">
            <w:r w:rsidRPr="00B931EA">
              <w:t>M</w:t>
            </w:r>
            <w:r>
              <w:t>adame</w:t>
            </w:r>
            <w:r w:rsidRPr="00B931EA">
              <w:t xml:space="preserve"> </w:t>
            </w:r>
            <w:r w:rsidR="008B0CA8">
              <w:t xml:space="preserve">l’agent </w:t>
            </w:r>
            <w:r w:rsidRPr="00B931EA">
              <w:t xml:space="preserve">comptable de l’Etablissement public </w:t>
            </w:r>
            <w:r w:rsidR="00F707B3">
              <w:t xml:space="preserve">IMT </w:t>
            </w:r>
            <w:r w:rsidR="00F707B3" w:rsidRPr="00AD3BA3">
              <w:t>Mines Alès</w:t>
            </w:r>
            <w:r w:rsidR="008B0CA8" w:rsidRPr="00AD3BA3">
              <w:t xml:space="preserve"> </w:t>
            </w:r>
          </w:p>
          <w:p w14:paraId="1C412E56" w14:textId="77777777" w:rsidR="004D708C" w:rsidRPr="00AD3BA3" w:rsidRDefault="004D708C" w:rsidP="004D708C">
            <w:pPr>
              <w:jc w:val="left"/>
              <w:rPr>
                <w:b/>
              </w:rPr>
            </w:pPr>
            <w:r w:rsidRPr="00AD3BA3">
              <w:rPr>
                <w:b/>
              </w:rPr>
              <w:t>Anne-Sophie CHAMBON</w:t>
            </w:r>
          </w:p>
          <w:p w14:paraId="60A9F734" w14:textId="77777777" w:rsidR="008B0CA8" w:rsidRPr="00AD3BA3" w:rsidRDefault="004D708C" w:rsidP="004D708C">
            <w:pPr>
              <w:jc w:val="left"/>
              <w:rPr>
                <w:b/>
              </w:rPr>
            </w:pPr>
            <w:r w:rsidRPr="00AD3BA3">
              <w:rPr>
                <w:b/>
              </w:rPr>
              <w:t xml:space="preserve"> </w:t>
            </w:r>
            <w:hyperlink r:id="rId9" w:history="1">
              <w:r w:rsidRPr="00AD3BA3">
                <w:rPr>
                  <w:rStyle w:val="Lienhypertexte"/>
                  <w:b/>
                </w:rPr>
                <w:t>anne-sophie.chambon@emse.fr</w:t>
              </w:r>
            </w:hyperlink>
            <w:r w:rsidRPr="00AD3BA3">
              <w:rPr>
                <w:b/>
              </w:rPr>
              <w:t xml:space="preserve"> </w:t>
            </w:r>
          </w:p>
          <w:p w14:paraId="1E10D849" w14:textId="0B009030" w:rsidR="004D708C" w:rsidRDefault="004D708C" w:rsidP="004D708C">
            <w:pPr>
              <w:jc w:val="left"/>
            </w:pPr>
            <w:r w:rsidRPr="00AD3BA3">
              <w:t>158 Cours Fauriel</w:t>
            </w:r>
            <w:r w:rsidRPr="00AD3BA3">
              <w:br/>
              <w:t>42023 SAINT-ETIENNE</w:t>
            </w:r>
          </w:p>
        </w:tc>
      </w:tr>
      <w:tr w:rsidR="00A5071A" w14:paraId="64195631" w14:textId="77777777" w:rsidTr="00E1431E">
        <w:tc>
          <w:tcPr>
            <w:tcW w:w="4928" w:type="dxa"/>
            <w:shd w:val="clear" w:color="auto" w:fill="D9D9D9" w:themeFill="background1" w:themeFillShade="D9"/>
            <w:vAlign w:val="center"/>
          </w:tcPr>
          <w:p w14:paraId="25289459" w14:textId="0BE36E24" w:rsidR="00A5071A" w:rsidRPr="008F55B0" w:rsidRDefault="00A5071A" w:rsidP="000848A1">
            <w:pPr>
              <w:rPr>
                <w:b/>
              </w:rPr>
            </w:pPr>
            <w:r w:rsidRPr="008F55B0">
              <w:rPr>
                <w:b/>
              </w:rPr>
              <w:t>Assignation des paiements</w:t>
            </w:r>
          </w:p>
        </w:tc>
        <w:tc>
          <w:tcPr>
            <w:tcW w:w="4850" w:type="dxa"/>
            <w:vAlign w:val="center"/>
          </w:tcPr>
          <w:p w14:paraId="20CFEF3A" w14:textId="46EB01FC" w:rsidR="00A5071A" w:rsidRDefault="00A5071A" w:rsidP="0051153C">
            <w:r w:rsidRPr="00B931EA">
              <w:t>M</w:t>
            </w:r>
            <w:r w:rsidR="0051153C">
              <w:t>adame</w:t>
            </w:r>
            <w:r w:rsidRPr="00B931EA">
              <w:t xml:space="preserve"> l’Agent comptable de l’Etablissement public </w:t>
            </w:r>
            <w:r w:rsidR="00F707B3">
              <w:t>IMT Mines Alès</w:t>
            </w:r>
          </w:p>
        </w:tc>
      </w:tr>
      <w:tr w:rsidR="00A5071A" w14:paraId="1B60D445" w14:textId="77777777" w:rsidTr="00E1431E">
        <w:tc>
          <w:tcPr>
            <w:tcW w:w="4928" w:type="dxa"/>
            <w:shd w:val="clear" w:color="auto" w:fill="D9D9D9" w:themeFill="background1" w:themeFillShade="D9"/>
            <w:vAlign w:val="center"/>
          </w:tcPr>
          <w:p w14:paraId="3B0C72A3" w14:textId="63CFA5BD" w:rsidR="00A5071A" w:rsidRPr="008F55B0" w:rsidRDefault="00A5071A" w:rsidP="000848A1">
            <w:pPr>
              <w:rPr>
                <w:b/>
              </w:rPr>
            </w:pPr>
            <w:r w:rsidRPr="008F55B0">
              <w:rPr>
                <w:b/>
              </w:rPr>
              <w:t>Suivi administratif</w:t>
            </w:r>
            <w:r w:rsidR="00033FFA">
              <w:rPr>
                <w:b/>
              </w:rPr>
              <w:t xml:space="preserve"> et juridique</w:t>
            </w:r>
            <w:r w:rsidR="0006119D" w:rsidRPr="0006119D">
              <w:t xml:space="preserve"> (dont traitement des DC4)</w:t>
            </w:r>
          </w:p>
        </w:tc>
        <w:tc>
          <w:tcPr>
            <w:tcW w:w="4850" w:type="dxa"/>
            <w:vAlign w:val="center"/>
          </w:tcPr>
          <w:p w14:paraId="6796B313" w14:textId="0DCA931A" w:rsidR="00A5071A" w:rsidRDefault="005D16F8" w:rsidP="000848A1">
            <w:r>
              <w:t>Service des</w:t>
            </w:r>
            <w:r w:rsidR="00A5071A">
              <w:t xml:space="preserve"> </w:t>
            </w:r>
            <w:r w:rsidR="004D708C">
              <w:t>finances</w:t>
            </w:r>
            <w:r w:rsidR="00A5071A">
              <w:t xml:space="preserve"> </w:t>
            </w:r>
            <w:r w:rsidR="00F707B3">
              <w:t>IMT Mines Alès</w:t>
            </w:r>
          </w:p>
        </w:tc>
      </w:tr>
      <w:tr w:rsidR="00A5071A" w14:paraId="7F4E3429" w14:textId="77777777" w:rsidTr="00E1431E">
        <w:tc>
          <w:tcPr>
            <w:tcW w:w="4928" w:type="dxa"/>
            <w:shd w:val="clear" w:color="auto" w:fill="D9D9D9" w:themeFill="background1" w:themeFillShade="D9"/>
            <w:vAlign w:val="center"/>
          </w:tcPr>
          <w:p w14:paraId="6CBC11E9" w14:textId="73FD4709" w:rsidR="00A5071A" w:rsidRPr="008F55B0" w:rsidRDefault="00A5071A" w:rsidP="000848A1">
            <w:pPr>
              <w:rPr>
                <w:b/>
              </w:rPr>
            </w:pPr>
            <w:r w:rsidRPr="008F55B0">
              <w:rPr>
                <w:b/>
              </w:rPr>
              <w:t>Suivi financier</w:t>
            </w:r>
            <w:r w:rsidR="00033FFA">
              <w:rPr>
                <w:b/>
              </w:rPr>
              <w:t xml:space="preserve"> </w:t>
            </w:r>
            <w:r w:rsidR="00033FFA" w:rsidRPr="0006119D">
              <w:t>(</w:t>
            </w:r>
            <w:r w:rsidR="0006119D" w:rsidRPr="0006119D">
              <w:t xml:space="preserve">dont </w:t>
            </w:r>
            <w:r w:rsidR="00033FFA" w:rsidRPr="0006119D">
              <w:t>facturation)</w:t>
            </w:r>
          </w:p>
        </w:tc>
        <w:tc>
          <w:tcPr>
            <w:tcW w:w="4850" w:type="dxa"/>
            <w:vAlign w:val="center"/>
          </w:tcPr>
          <w:p w14:paraId="0608165A" w14:textId="16C1427E" w:rsidR="00A5071A" w:rsidRDefault="00A5071A" w:rsidP="000848A1">
            <w:r>
              <w:t xml:space="preserve">Service </w:t>
            </w:r>
            <w:r w:rsidR="004D708C">
              <w:t>des finances</w:t>
            </w:r>
            <w:r>
              <w:t xml:space="preserve"> </w:t>
            </w:r>
            <w:r w:rsidR="00F707B3">
              <w:t>IMT Mines Alès</w:t>
            </w:r>
          </w:p>
        </w:tc>
      </w:tr>
    </w:tbl>
    <w:p w14:paraId="37A889F1" w14:textId="4A21DE5E" w:rsidR="00C12D91" w:rsidRPr="00062D32" w:rsidRDefault="001D5DF0" w:rsidP="00C12D91">
      <w:pPr>
        <w:pStyle w:val="Titre1"/>
      </w:pPr>
      <w:bookmarkStart w:id="59" w:name="_Toc251755489"/>
      <w:bookmarkStart w:id="60" w:name="_Toc251755565"/>
      <w:bookmarkStart w:id="61" w:name="_Toc251761086"/>
      <w:bookmarkStart w:id="62" w:name="_Toc295160971"/>
      <w:bookmarkStart w:id="63" w:name="_Toc295312929"/>
      <w:bookmarkStart w:id="64" w:name="_Toc237763167"/>
      <w:bookmarkStart w:id="65" w:name="_Toc203041832"/>
      <w:bookmarkEnd w:id="41"/>
      <w:bookmarkEnd w:id="42"/>
      <w:r>
        <w:t xml:space="preserve">Responsabilité - </w:t>
      </w:r>
      <w:r w:rsidR="00C12D91" w:rsidRPr="00062D32">
        <w:t xml:space="preserve">Obligations </w:t>
      </w:r>
      <w:r w:rsidR="00C12D91">
        <w:t>du</w:t>
      </w:r>
      <w:r w:rsidR="00C12D91" w:rsidRPr="00062D32">
        <w:t xml:space="preserve"> </w:t>
      </w:r>
      <w:r w:rsidR="0035764B">
        <w:t>titulaire</w:t>
      </w:r>
      <w:bookmarkEnd w:id="59"/>
      <w:bookmarkEnd w:id="60"/>
      <w:bookmarkEnd w:id="61"/>
      <w:bookmarkEnd w:id="62"/>
      <w:bookmarkEnd w:id="63"/>
      <w:bookmarkEnd w:id="64"/>
      <w:bookmarkEnd w:id="65"/>
    </w:p>
    <w:p w14:paraId="57C0B1F9" w14:textId="485D7B26" w:rsidR="00C12D91" w:rsidRPr="00062D32" w:rsidRDefault="00727662" w:rsidP="00C12D91">
      <w:pPr>
        <w:pStyle w:val="Titre2"/>
      </w:pPr>
      <w:bookmarkStart w:id="66" w:name="_Toc203041833"/>
      <w:r>
        <w:t>Responsabilité du titulaire</w:t>
      </w:r>
      <w:bookmarkEnd w:id="66"/>
    </w:p>
    <w:p w14:paraId="454A334D" w14:textId="0282C50F" w:rsidR="00727662" w:rsidRDefault="00727662" w:rsidP="00C12D91">
      <w:r>
        <w:t xml:space="preserve">Le titulaire est tenu de mettre en œuvre, dans le cadre des </w:t>
      </w:r>
      <w:r w:rsidR="00B84130">
        <w:t>prestations</w:t>
      </w:r>
      <w:r>
        <w:t xml:space="preserve"> qui lui sont confiées, tous les précédés et moyens lui permettant de réaliser les prestations conformément aux spécifications du cahier des charges.</w:t>
      </w:r>
    </w:p>
    <w:p w14:paraId="409A3462" w14:textId="6F91F19A" w:rsidR="00727662" w:rsidRPr="00811F7C" w:rsidRDefault="00727662" w:rsidP="00C12D91">
      <w:r>
        <w:t>Pour les prestations qui lui incombent, le titulaire doit strictement respecter les délais, les coûts et les niveaux de qualité prévus dans les documents contractuels. Les prestations doivent être conforme</w:t>
      </w:r>
      <w:r w:rsidR="00F30BE2">
        <w:t>s</w:t>
      </w:r>
      <w:r>
        <w:t xml:space="preserve"> aux prescriptions de l’ensemble des normes homologuées ou à toute norme européenne équivalente. Cette disposition vaut non </w:t>
      </w:r>
      <w:r w:rsidRPr="00811F7C">
        <w:t>seulement pour les normes en vigueur au jour de la passation du marché mais également pour toutes les nouvelles normes qui deviendraient effectives au cours de l’exécution du contrat.</w:t>
      </w:r>
    </w:p>
    <w:p w14:paraId="044338EF" w14:textId="2A746DB0" w:rsidR="00F30BE2" w:rsidRPr="00811F7C" w:rsidRDefault="00F30BE2" w:rsidP="00F30BE2">
      <w:r w:rsidRPr="00811F7C">
        <w:t>Le titulaire est tenu de mettre en œuvre les moyens nécessaires à la bonne exécution des prestations dans les délais impartis. Il s’engage, si cela s’avère nécessaire à renforcer son équipe et ses moyens techniques sans accroissement de rémunération.</w:t>
      </w:r>
    </w:p>
    <w:p w14:paraId="21EBD688" w14:textId="00D01FCC" w:rsidR="00F30BE2" w:rsidRPr="00811F7C" w:rsidRDefault="00F30BE2" w:rsidP="00F30BE2">
      <w:r w:rsidRPr="00811F7C">
        <w:t xml:space="preserve">Des moyens minimaux pourront être imposés par </w:t>
      </w:r>
      <w:r w:rsidR="00F707B3" w:rsidRPr="00811F7C">
        <w:t>IMT Mines Alès</w:t>
      </w:r>
      <w:r w:rsidRPr="00811F7C">
        <w:t> ; ces moyens sont décrits ci-après.</w:t>
      </w:r>
    </w:p>
    <w:p w14:paraId="59C552B4" w14:textId="2E1856DD" w:rsidR="00C12D91" w:rsidRPr="00811F7C" w:rsidRDefault="00C12D91" w:rsidP="00C12D91">
      <w:pPr>
        <w:pStyle w:val="Titre2"/>
      </w:pPr>
      <w:bookmarkStart w:id="67" w:name="_Toc382827855"/>
      <w:bookmarkStart w:id="68" w:name="_Toc203041834"/>
      <w:r w:rsidRPr="00811F7C">
        <w:t xml:space="preserve">Moyens éventuellement mis à la disposition du </w:t>
      </w:r>
      <w:r w:rsidR="0035764B" w:rsidRPr="00811F7C">
        <w:t>titulaire</w:t>
      </w:r>
      <w:bookmarkEnd w:id="67"/>
      <w:bookmarkEnd w:id="68"/>
    </w:p>
    <w:p w14:paraId="0202A0E8" w14:textId="6588D56E" w:rsidR="00C12D91" w:rsidRPr="00811F7C" w:rsidRDefault="00C12D91" w:rsidP="00C12D91">
      <w:r w:rsidRPr="00811F7C">
        <w:t xml:space="preserve">Lorsque des moyens sont laissés gratuitement à la disposition du titulaire par </w:t>
      </w:r>
      <w:r w:rsidR="00F707B3" w:rsidRPr="00811F7C">
        <w:t>IMT Mines Alès</w:t>
      </w:r>
      <w:r w:rsidRPr="00811F7C">
        <w:t xml:space="preserve">, pour l'exécution du contrat, un constat contradictoire est établi pour constater l'état de ces moyens au moment de leur mise à la disposition du </w:t>
      </w:r>
      <w:r w:rsidR="0035764B" w:rsidRPr="00811F7C">
        <w:t>titulaire</w:t>
      </w:r>
      <w:r w:rsidRPr="00811F7C">
        <w:t>. Ce constat est signé par les deux parties. Il mentionne la valeur de ces moyens.</w:t>
      </w:r>
    </w:p>
    <w:p w14:paraId="39E38BC5" w14:textId="77777777" w:rsidR="00C12D91" w:rsidRPr="00811F7C" w:rsidRDefault="00C12D91" w:rsidP="00C12D91">
      <w:r w:rsidRPr="00811F7C">
        <w:t>La date effective de la mise à disposition est celle du constat contradictoire.</w:t>
      </w:r>
    </w:p>
    <w:p w14:paraId="6975D3D7" w14:textId="77777777" w:rsidR="00C12D91" w:rsidRPr="00811F7C" w:rsidRDefault="00C12D91" w:rsidP="00C12D91">
      <w:r w:rsidRPr="00811F7C">
        <w:t>Le titulaire est responsable du gardiennage, de la conservation, de l'entretien et de l'emploi des moyens qui lui sont confiés, dès que ceux-ci ont été effectivement mis à sa disposition. Il ne peut en user que pour satisfaire à l'objet du contrat.</w:t>
      </w:r>
    </w:p>
    <w:p w14:paraId="684CD6B0" w14:textId="77777777" w:rsidR="00C12D91" w:rsidRPr="00811F7C" w:rsidRDefault="00C12D91" w:rsidP="00C12D91">
      <w:r w:rsidRPr="00811F7C">
        <w:t>A cet effet, le titulaire doit :</w:t>
      </w:r>
    </w:p>
    <w:p w14:paraId="66D51A3E" w14:textId="77777777" w:rsidR="00C12D91" w:rsidRPr="00811F7C" w:rsidRDefault="00C12D91" w:rsidP="00C12D91">
      <w:pPr>
        <w:pStyle w:val="Listepuces"/>
      </w:pPr>
      <w:proofErr w:type="gramStart"/>
      <w:r w:rsidRPr="00811F7C">
        <w:t>en</w:t>
      </w:r>
      <w:proofErr w:type="gramEnd"/>
      <w:r w:rsidRPr="00811F7C">
        <w:t xml:space="preserve"> tenir un inventaire permanent,</w:t>
      </w:r>
    </w:p>
    <w:p w14:paraId="185CA37A" w14:textId="77777777" w:rsidR="00C12D91" w:rsidRPr="00811F7C" w:rsidRDefault="00C12D91" w:rsidP="00C12D91">
      <w:pPr>
        <w:pStyle w:val="Listepuces"/>
      </w:pPr>
      <w:proofErr w:type="gramStart"/>
      <w:r w:rsidRPr="00811F7C">
        <w:t>apposer</w:t>
      </w:r>
      <w:proofErr w:type="gramEnd"/>
      <w:r w:rsidRPr="00811F7C">
        <w:t xml:space="preserve"> sur les moyens tout dispositif permettant l'identification du propriétaire.</w:t>
      </w:r>
    </w:p>
    <w:p w14:paraId="34F848D3" w14:textId="381D363E" w:rsidR="00C12D91" w:rsidRPr="00811F7C" w:rsidRDefault="00C12D91" w:rsidP="00C12D91">
      <w:r w:rsidRPr="00811F7C">
        <w:lastRenderedPageBreak/>
        <w:t xml:space="preserve">Lorsque l'un de ces moyens mis à disposition est endommagé, détruit ou perdu, le </w:t>
      </w:r>
      <w:r w:rsidR="0035764B" w:rsidRPr="00811F7C">
        <w:t>titulaire</w:t>
      </w:r>
      <w:r w:rsidRPr="00811F7C">
        <w:t xml:space="preserve"> est tenu de le remettre en état, de le remplacer ou d'en rembourser la valeur résiduelle à la date de disparition ou du sinistre.</w:t>
      </w:r>
    </w:p>
    <w:p w14:paraId="340EA7C3" w14:textId="1A8D3529" w:rsidR="00C12D91" w:rsidRPr="00811F7C" w:rsidRDefault="00C12D91" w:rsidP="00C12D91">
      <w:r w:rsidRPr="00811F7C">
        <w:t xml:space="preserve">Au terme de l'exécution ou après résiliation du contrat, ou au terme fixé par celui-ci, les moyens mis à disposition sont restitués au </w:t>
      </w:r>
      <w:r w:rsidR="00F707B3" w:rsidRPr="00811F7C">
        <w:t>IMT Mines Alès</w:t>
      </w:r>
      <w:r w:rsidRPr="00811F7C">
        <w:t>.</w:t>
      </w:r>
    </w:p>
    <w:p w14:paraId="3146A6E7" w14:textId="26DDA95A" w:rsidR="00C12D91" w:rsidRPr="00811F7C" w:rsidRDefault="00C12D91" w:rsidP="00C12D91">
      <w:r w:rsidRPr="00811F7C">
        <w:t xml:space="preserve">Un constat contradictoire est établi lors de leur restitution. Le cas échéant, les frais relatifs à cette restitution incombent au </w:t>
      </w:r>
      <w:r w:rsidR="0035764B" w:rsidRPr="00811F7C">
        <w:t>titulaire</w:t>
      </w:r>
      <w:r w:rsidRPr="00811F7C">
        <w:t>.</w:t>
      </w:r>
    </w:p>
    <w:p w14:paraId="7E7DB532" w14:textId="7CD8F1D3" w:rsidR="00C12D91" w:rsidRPr="00811F7C" w:rsidRDefault="00C12D91" w:rsidP="00C12D91">
      <w:r w:rsidRPr="00811F7C">
        <w:t xml:space="preserve">Si le titulaire ne respecte pas les obligations mentionnées ci-dessus, </w:t>
      </w:r>
      <w:r w:rsidR="00F707B3" w:rsidRPr="00811F7C">
        <w:t>IMT Mines Alès</w:t>
      </w:r>
      <w:r w:rsidRPr="00811F7C">
        <w:t xml:space="preserve"> peut suspendre le paiement des sommes dues au titre du contrat, à concurrence du préjudice estimé, jusqu'à l'exécution de ces obligations.</w:t>
      </w:r>
    </w:p>
    <w:p w14:paraId="379D31BB" w14:textId="1CFA8BCE" w:rsidR="00C12D91" w:rsidRPr="00811F7C" w:rsidRDefault="00C12D91" w:rsidP="00C12D91">
      <w:r w:rsidRPr="00811F7C">
        <w:t>Indépendamment des sanctions mentionnées ci-dessus, le contrat peut être résilié, dans les conditions de l'</w:t>
      </w:r>
      <w:r w:rsidRPr="00811F7C">
        <w:rPr>
          <w:b/>
          <w:i/>
          <w:color w:val="595959" w:themeColor="text1" w:themeTint="A6"/>
        </w:rPr>
        <w:t xml:space="preserve">article </w:t>
      </w:r>
      <w:r w:rsidR="000F6F26" w:rsidRPr="00811F7C">
        <w:rPr>
          <w:b/>
          <w:i/>
          <w:color w:val="595959" w:themeColor="text1" w:themeTint="A6"/>
        </w:rPr>
        <w:t>41</w:t>
      </w:r>
      <w:r w:rsidRPr="00811F7C">
        <w:rPr>
          <w:b/>
          <w:i/>
          <w:color w:val="595959" w:themeColor="text1" w:themeTint="A6"/>
        </w:rPr>
        <w:t xml:space="preserve"> du </w:t>
      </w:r>
      <w:r w:rsidR="00DF7155" w:rsidRPr="00811F7C">
        <w:rPr>
          <w:b/>
          <w:i/>
          <w:color w:val="595959" w:themeColor="text1" w:themeTint="A6"/>
        </w:rPr>
        <w:t>CCAG-FCS</w:t>
      </w:r>
      <w:r w:rsidRPr="00811F7C">
        <w:t xml:space="preserve">, en cas de défaut de présentation, de mauvais emploi ou d'utilisation abusive des moyens mis à la disposition du </w:t>
      </w:r>
      <w:r w:rsidR="0035764B" w:rsidRPr="00811F7C">
        <w:t>titulaire</w:t>
      </w:r>
      <w:r w:rsidRPr="00811F7C">
        <w:t>.</w:t>
      </w:r>
    </w:p>
    <w:p w14:paraId="2489A26F" w14:textId="77777777" w:rsidR="00C12D91" w:rsidRPr="00811F7C" w:rsidRDefault="00C12D91" w:rsidP="00C12D91"/>
    <w:p w14:paraId="4F294B73" w14:textId="1A5CD737" w:rsidR="00C12D91" w:rsidRPr="00811F7C" w:rsidRDefault="00C12D91" w:rsidP="00C12D91">
      <w:r w:rsidRPr="00811F7C">
        <w:t xml:space="preserve">Le </w:t>
      </w:r>
      <w:r w:rsidR="0035764B" w:rsidRPr="00811F7C">
        <w:t>titulaire</w:t>
      </w:r>
      <w:r w:rsidRPr="00811F7C">
        <w:t xml:space="preserve"> peut être tenu, préalablement à leur mise à sa disposition et tant qu'il en dispose, de faire assurer à ses frais l'ensemble des moyens qui sont la propriété </w:t>
      </w:r>
      <w:r w:rsidR="00F707B3" w:rsidRPr="00811F7C">
        <w:t>IMT Mines Alès</w:t>
      </w:r>
      <w:r w:rsidRPr="00811F7C">
        <w:t>.</w:t>
      </w:r>
    </w:p>
    <w:p w14:paraId="7E404D6B" w14:textId="77777777" w:rsidR="00C12D91" w:rsidRPr="00811F7C" w:rsidRDefault="00C12D91" w:rsidP="00C12D91">
      <w:r w:rsidRPr="00811F7C">
        <w:t>Il devra dans ce cas justifier avant tout début d'exécution de celui-ci qu'il est titulaire de ces contrats d'assurances, au moyen d'une attestation établissant l'étendue de la responsabilité garantie.</w:t>
      </w:r>
    </w:p>
    <w:p w14:paraId="03E70F7D" w14:textId="0A10D8E3" w:rsidR="00C12D91" w:rsidRPr="00811F7C" w:rsidRDefault="00811F7C" w:rsidP="00C12D91">
      <w:r w:rsidRPr="00811F7C">
        <w:t>À tout moment</w:t>
      </w:r>
      <w:r w:rsidR="00C12D91" w:rsidRPr="00811F7C">
        <w:t xml:space="preserve"> durant l'exécution du contrat, le </w:t>
      </w:r>
      <w:r w:rsidR="0035764B" w:rsidRPr="00811F7C">
        <w:t>titulaire</w:t>
      </w:r>
      <w:r w:rsidR="00C12D91" w:rsidRPr="00811F7C">
        <w:t xml:space="preserve"> doit être en mesure de produire cette attestation, sur demande </w:t>
      </w:r>
      <w:r w:rsidR="004D708C" w:rsidRPr="00811F7C">
        <w:t>d’</w:t>
      </w:r>
      <w:r w:rsidR="00F707B3" w:rsidRPr="00811F7C">
        <w:t>IMT Mines Alès</w:t>
      </w:r>
      <w:r w:rsidR="00C12D91" w:rsidRPr="00811F7C">
        <w:t xml:space="preserve"> et dans un délai de quinze jours à compter de la réception de la demande.</w:t>
      </w:r>
    </w:p>
    <w:p w14:paraId="5249ED93" w14:textId="185B8AD8" w:rsidR="00C12D91" w:rsidRDefault="00C12D91" w:rsidP="00C12D91">
      <w:r w:rsidRPr="00811F7C">
        <w:t xml:space="preserve">Si le </w:t>
      </w:r>
      <w:r w:rsidR="0035764B" w:rsidRPr="00811F7C">
        <w:t>titulaire</w:t>
      </w:r>
      <w:r w:rsidRPr="00811F7C">
        <w:t xml:space="preserve"> contrevient à ces prescriptions, </w:t>
      </w:r>
      <w:r w:rsidR="00F707B3" w:rsidRPr="00811F7C">
        <w:t>IMT Mines Alès</w:t>
      </w:r>
      <w:r w:rsidRPr="00811F7C">
        <w:t xml:space="preserve"> peut contracter à sa place, cinq jours après une mise en demeure restée sans effet, la ou les polices d'assurance nécessaires.</w:t>
      </w:r>
    </w:p>
    <w:p w14:paraId="792BFEF5" w14:textId="390739F4" w:rsidR="00C12D91" w:rsidRDefault="00C12D91" w:rsidP="00C12D91">
      <w:pPr>
        <w:rPr>
          <w:highlight w:val="yellow"/>
        </w:rPr>
      </w:pPr>
      <w:r>
        <w:t xml:space="preserve">Le montant des primes d'assurances est alors retenu sur les sommes dues au </w:t>
      </w:r>
      <w:r w:rsidR="0035764B">
        <w:t>titulaire</w:t>
      </w:r>
      <w:r>
        <w:t xml:space="preserve"> au titre du contrat.</w:t>
      </w:r>
    </w:p>
    <w:p w14:paraId="27E1060D" w14:textId="77777777" w:rsidR="00C12D91" w:rsidRPr="00E10668" w:rsidRDefault="00C12D91" w:rsidP="00C12D91">
      <w:pPr>
        <w:pStyle w:val="Titre2"/>
      </w:pPr>
      <w:bookmarkStart w:id="69" w:name="_Toc203041835"/>
      <w:r w:rsidRPr="00E10668">
        <w:t>Moyens humains – personnel affecté aux opérations</w:t>
      </w:r>
      <w:bookmarkEnd w:id="69"/>
    </w:p>
    <w:p w14:paraId="7EB1DCBD" w14:textId="25B48D54" w:rsidR="00C12D91" w:rsidRPr="00E10668" w:rsidRDefault="00C12D91" w:rsidP="00C12D91">
      <w:r w:rsidRPr="00E10668">
        <w:t xml:space="preserve">Le </w:t>
      </w:r>
      <w:r w:rsidR="0035764B" w:rsidRPr="00E10668">
        <w:t>titulaire</w:t>
      </w:r>
      <w:r w:rsidRPr="00E10668">
        <w:t xml:space="preserve"> s’engage à faire exécuter les </w:t>
      </w:r>
      <w:r w:rsidR="0035764B" w:rsidRPr="00E10668">
        <w:t>prestation</w:t>
      </w:r>
      <w:r w:rsidRPr="00E10668">
        <w:t xml:space="preserve">s par du personnel qualifié compte-tenu de la technicité particulière des </w:t>
      </w:r>
      <w:r w:rsidR="0035764B" w:rsidRPr="00E10668">
        <w:t>prestation</w:t>
      </w:r>
      <w:r w:rsidRPr="00E10668">
        <w:t>s à réaliser.</w:t>
      </w:r>
    </w:p>
    <w:p w14:paraId="0585F775" w14:textId="4B607720" w:rsidR="00C12D91" w:rsidRPr="00E10668" w:rsidRDefault="00C12D91" w:rsidP="00C12D91">
      <w:r w:rsidRPr="00E10668">
        <w:rPr>
          <w:u w:val="single"/>
        </w:rPr>
        <w:t xml:space="preserve">Au plus tard sept jours avant le début de l'exécution des </w:t>
      </w:r>
      <w:r w:rsidR="0035764B" w:rsidRPr="00E10668">
        <w:rPr>
          <w:u w:val="single"/>
        </w:rPr>
        <w:t>prestation</w:t>
      </w:r>
      <w:r w:rsidRPr="00E10668">
        <w:rPr>
          <w:u w:val="single"/>
        </w:rPr>
        <w:t>s</w:t>
      </w:r>
      <w:r w:rsidRPr="00E10668">
        <w:t xml:space="preserve">, le </w:t>
      </w:r>
      <w:r w:rsidR="0035764B" w:rsidRPr="00E10668">
        <w:t>titulaire</w:t>
      </w:r>
      <w:r w:rsidRPr="00E10668">
        <w:t xml:space="preserve"> devra fournir, la liste nominative de ses salariés prévus pour intervenir sur le(s) site(s) </w:t>
      </w:r>
      <w:r w:rsidR="004D708C" w:rsidRPr="00E10668">
        <w:t>d’</w:t>
      </w:r>
      <w:r w:rsidR="00F707B3" w:rsidRPr="00E10668">
        <w:t>IMT Mines Alès</w:t>
      </w:r>
      <w:r w:rsidRPr="00E10668">
        <w:t xml:space="preserve"> pour l’établissement des laissez-passer et désigner, s’il y a lieu, le chef d’équipe qui sera l'interlocuteur </w:t>
      </w:r>
      <w:r w:rsidR="004D708C" w:rsidRPr="00E10668">
        <w:t>d’</w:t>
      </w:r>
      <w:r w:rsidR="00F707B3" w:rsidRPr="00E10668">
        <w:t>IMT Mines Alès</w:t>
      </w:r>
      <w:r w:rsidRPr="00E10668">
        <w:t>.</w:t>
      </w:r>
    </w:p>
    <w:p w14:paraId="7F72EFB5" w14:textId="727CFEB7" w:rsidR="00C12D91" w:rsidRPr="00E10668" w:rsidRDefault="00C12D91" w:rsidP="00C12D91">
      <w:r w:rsidRPr="00E10668">
        <w:t xml:space="preserve">Le représentant habilité </w:t>
      </w:r>
      <w:r w:rsidR="004D708C" w:rsidRPr="00E10668">
        <w:t>d’</w:t>
      </w:r>
      <w:r w:rsidR="00F707B3" w:rsidRPr="00E10668">
        <w:t>IMT Mines Alès</w:t>
      </w:r>
      <w:r w:rsidRPr="00E10668">
        <w:t xml:space="preserve"> se réserve le droit de demander le remplacement d’un ou de plusieurs des intervenants du </w:t>
      </w:r>
      <w:r w:rsidR="0035764B" w:rsidRPr="00E10668">
        <w:t>titulaire</w:t>
      </w:r>
      <w:r w:rsidRPr="00E10668">
        <w:t xml:space="preserve"> qui ne satisferait pas aux obligations décrites ci-dessus, ou dont le comportement pourrait générer des dégâts sur les œuvres.</w:t>
      </w:r>
    </w:p>
    <w:p w14:paraId="7762F966" w14:textId="480619BC" w:rsidR="00C12D91" w:rsidRPr="004C30DB" w:rsidRDefault="00C12D91" w:rsidP="00C12D91">
      <w:r w:rsidRPr="00E10668">
        <w:t xml:space="preserve">La bonne exécution des </w:t>
      </w:r>
      <w:r w:rsidR="0035764B" w:rsidRPr="00E10668">
        <w:t>prestation</w:t>
      </w:r>
      <w:r w:rsidRPr="00E10668">
        <w:t xml:space="preserve">s dépendant, d'une part, de la qualité du responsable chargé de la conduite des </w:t>
      </w:r>
      <w:r w:rsidR="0035764B" w:rsidRPr="00E10668">
        <w:t>prestation</w:t>
      </w:r>
      <w:r w:rsidRPr="00E10668">
        <w:t xml:space="preserve">s, d'autre part, de la composition quantitative et qualitative de l'équipe, le </w:t>
      </w:r>
      <w:r w:rsidR="0035764B" w:rsidRPr="00E10668">
        <w:t>titulaire</w:t>
      </w:r>
      <w:r w:rsidRPr="00E10668">
        <w:t xml:space="preserve"> a l'obligation de maintenir en place les membres de l'équipe nommément désignés pendant toute la durée nécessaire à l'accomplissement des </w:t>
      </w:r>
      <w:r w:rsidR="0035764B" w:rsidRPr="00E10668">
        <w:t>prestation</w:t>
      </w:r>
      <w:r w:rsidRPr="00E10668">
        <w:t>s.</w:t>
      </w:r>
    </w:p>
    <w:p w14:paraId="2B06A7A1" w14:textId="77777777" w:rsidR="00C12D91" w:rsidRDefault="00C12D91" w:rsidP="00C12D91">
      <w:pPr>
        <w:pStyle w:val="Titre2"/>
      </w:pPr>
      <w:bookmarkStart w:id="70" w:name="_Ref416181559"/>
      <w:bookmarkStart w:id="71" w:name="_Ref416181843"/>
      <w:bookmarkStart w:id="72" w:name="_Toc203041836"/>
      <w:r w:rsidRPr="00E508AC">
        <w:t>Obligations liées au travail dissimulé</w:t>
      </w:r>
      <w:bookmarkEnd w:id="70"/>
      <w:bookmarkEnd w:id="71"/>
      <w:bookmarkEnd w:id="72"/>
    </w:p>
    <w:p w14:paraId="21AD4054" w14:textId="4A30FF97" w:rsidR="00E01875" w:rsidRPr="00E01875" w:rsidRDefault="00E01875" w:rsidP="00135A48">
      <w:pPr>
        <w:pStyle w:val="Titre3"/>
      </w:pPr>
      <w:r>
        <w:t>Lis</w:t>
      </w:r>
      <w:r w:rsidR="006E2543">
        <w:t xml:space="preserve">te des documents </w:t>
      </w:r>
      <w:proofErr w:type="spellStart"/>
      <w:r w:rsidR="006E2543">
        <w:t>a</w:t>
      </w:r>
      <w:proofErr w:type="spellEnd"/>
      <w:r w:rsidR="006E2543">
        <w:t xml:space="preserve"> fournir</w:t>
      </w:r>
    </w:p>
    <w:p w14:paraId="3959A2C8" w14:textId="422A95C3" w:rsidR="00C12D91" w:rsidRPr="000634D5" w:rsidRDefault="00C12D91" w:rsidP="00C12D91">
      <w:r w:rsidRPr="000634D5">
        <w:t xml:space="preserve">Le </w:t>
      </w:r>
      <w:r>
        <w:t xml:space="preserve">titulaire atteste sur l’honneur que les </w:t>
      </w:r>
      <w:r w:rsidR="0035764B">
        <w:t>prestation</w:t>
      </w:r>
      <w:r w:rsidRPr="000634D5">
        <w:t xml:space="preserve">s nécessaires à l’exécution </w:t>
      </w:r>
      <w:r>
        <w:t>du contrat</w:t>
      </w:r>
      <w:r w:rsidRPr="000634D5">
        <w:t xml:space="preserve"> seront </w:t>
      </w:r>
      <w:proofErr w:type="gramStart"/>
      <w:r w:rsidRPr="000634D5">
        <w:t>effectués</w:t>
      </w:r>
      <w:proofErr w:type="gramEnd"/>
      <w:r w:rsidRPr="000634D5">
        <w:t xml:space="preserve"> par des salariés employés régulièrement au regard de la législation du travail et de la sécurité sociale en vigueur et particulièrement au regard des articles </w:t>
      </w:r>
      <w:r w:rsidRPr="00DE1F5D">
        <w:t>L</w:t>
      </w:r>
      <w:r>
        <w:t>1221-10, L3243-1 et R3243-1 du c</w:t>
      </w:r>
      <w:r w:rsidRPr="00DE1F5D">
        <w:t>ode du travail</w:t>
      </w:r>
      <w:r>
        <w:t>.</w:t>
      </w:r>
    </w:p>
    <w:p w14:paraId="3EC69D96" w14:textId="3BABD334" w:rsidR="00C12D91" w:rsidRPr="000634D5" w:rsidRDefault="00C12D91" w:rsidP="00C12D91">
      <w:r w:rsidRPr="00584CA3">
        <w:rPr>
          <w:b/>
        </w:rPr>
        <w:t>Si le titulaire est établi ou domicilié en France</w:t>
      </w:r>
      <w:r>
        <w:t xml:space="preserve">, il </w:t>
      </w:r>
      <w:r w:rsidRPr="000634D5">
        <w:t>s’e</w:t>
      </w:r>
      <w:r>
        <w:t xml:space="preserve">ngage à communiquer </w:t>
      </w:r>
      <w:r w:rsidR="00647F1B">
        <w:t>à l’ach</w:t>
      </w:r>
      <w:r w:rsidR="00120497">
        <w:t>e</w:t>
      </w:r>
      <w:r w:rsidR="00647F1B">
        <w:t>teur</w:t>
      </w:r>
      <w:r w:rsidRPr="000634D5">
        <w:t>, ava</w:t>
      </w:r>
      <w:r>
        <w:t>nt la notification du contrat</w:t>
      </w:r>
      <w:r w:rsidRPr="000634D5">
        <w:t xml:space="preserve">, </w:t>
      </w:r>
      <w:r>
        <w:t xml:space="preserve">puis </w:t>
      </w:r>
      <w:r w:rsidRPr="00584CA3">
        <w:rPr>
          <w:u w:val="single"/>
        </w:rPr>
        <w:t>tous les six mois</w:t>
      </w:r>
      <w:r>
        <w:rPr>
          <w:b/>
        </w:rPr>
        <w:t xml:space="preserve"> </w:t>
      </w:r>
      <w:r w:rsidRPr="00584CA3">
        <w:t xml:space="preserve">jusqu’à la fin de l’exécution du </w:t>
      </w:r>
      <w:r>
        <w:t xml:space="preserve">contrat, </w:t>
      </w:r>
      <w:r w:rsidRPr="000634D5">
        <w:t xml:space="preserve">les documents visés à </w:t>
      </w:r>
      <w:r w:rsidRPr="00456665">
        <w:t xml:space="preserve">l’article </w:t>
      </w:r>
      <w:r>
        <w:t>D8222-5</w:t>
      </w:r>
      <w:r w:rsidRPr="000634D5">
        <w:t xml:space="preserve"> du </w:t>
      </w:r>
      <w:r>
        <w:t>C</w:t>
      </w:r>
      <w:r w:rsidRPr="000634D5">
        <w:t>ode du travail à savoir :</w:t>
      </w:r>
    </w:p>
    <w:p w14:paraId="64984F8B" w14:textId="77777777" w:rsidR="00C12D91" w:rsidRPr="000634D5" w:rsidRDefault="00C12D91" w:rsidP="00C12D91">
      <w:pPr>
        <w:pStyle w:val="Listepuces"/>
      </w:pPr>
      <w:proofErr w:type="gramStart"/>
      <w:r w:rsidRPr="000634D5">
        <w:t>une</w:t>
      </w:r>
      <w:proofErr w:type="gramEnd"/>
      <w:r w:rsidRPr="000634D5">
        <w:t xml:space="preserve"> attestation de fourniture de déclarations </w:t>
      </w:r>
      <w:r>
        <w:t>sociales et de paiement des cotisations et contributions</w:t>
      </w:r>
      <w:r w:rsidRPr="000634D5">
        <w:t xml:space="preserve"> </w:t>
      </w:r>
      <w:r>
        <w:t xml:space="preserve">de sécurité sociale prévue à l’article L243-15 du code de la sécurité sociale émanant de l’organisme de protection sociale </w:t>
      </w:r>
      <w:r w:rsidRPr="000634D5">
        <w:t xml:space="preserve">chargé du recouvrement des cotisations et des contributions sociales </w:t>
      </w:r>
      <w:r w:rsidRPr="00591BEF">
        <w:rPr>
          <w:u w:val="single"/>
        </w:rPr>
        <w:t>datant de moins de six mois</w:t>
      </w:r>
      <w:r w:rsidRPr="000634D5">
        <w:t>,</w:t>
      </w:r>
    </w:p>
    <w:p w14:paraId="0CC81921" w14:textId="77777777" w:rsidR="00C12D91" w:rsidRPr="000634D5" w:rsidRDefault="00C12D91" w:rsidP="00C12D91">
      <w:r w:rsidRPr="003776BC">
        <w:rPr>
          <w:b/>
        </w:rPr>
        <w:t>Si le titulaire est établi ou domicilié à l’étranger</w:t>
      </w:r>
      <w:r w:rsidRPr="000634D5">
        <w:t>, il remettra a</w:t>
      </w:r>
      <w:r>
        <w:t xml:space="preserve">vant la notification du contrat puis </w:t>
      </w:r>
      <w:r w:rsidRPr="00584CA3">
        <w:rPr>
          <w:u w:val="single"/>
        </w:rPr>
        <w:t>tous les six mois</w:t>
      </w:r>
      <w:r>
        <w:t xml:space="preserve"> jusqu’à la fin de l’exécution du contrat </w:t>
      </w:r>
      <w:r w:rsidRPr="000634D5">
        <w:t>:</w:t>
      </w:r>
    </w:p>
    <w:p w14:paraId="7378C686" w14:textId="77777777" w:rsidR="00C12D91" w:rsidRDefault="00C12D91" w:rsidP="00C12D91">
      <w:pPr>
        <w:pStyle w:val="Listepuces"/>
      </w:pPr>
      <w:proofErr w:type="gramStart"/>
      <w:r w:rsidRPr="00584CA3">
        <w:t>un</w:t>
      </w:r>
      <w:proofErr w:type="gramEnd"/>
      <w:r w:rsidRPr="00584CA3">
        <w:t xml:space="preserve"> document mentionnant son numéro individuel d'identification attribué en application de l'article 286 ter du code général des impôts</w:t>
      </w:r>
      <w:r>
        <w:t>.</w:t>
      </w:r>
    </w:p>
    <w:p w14:paraId="7B650414" w14:textId="77777777" w:rsidR="00C12D91" w:rsidRPr="00584CA3" w:rsidRDefault="00C12D91" w:rsidP="00C12D91">
      <w:pPr>
        <w:pStyle w:val="Listepuces"/>
        <w:numPr>
          <w:ilvl w:val="0"/>
          <w:numId w:val="0"/>
        </w:numPr>
        <w:ind w:left="851"/>
      </w:pPr>
      <w:r>
        <w:lastRenderedPageBreak/>
        <w:t>S</w:t>
      </w:r>
      <w:r w:rsidRPr="00584CA3">
        <w:t>i le titulaire n'est pas tenu d'avoir un tel numéro, un document mentionnant son identité et son adresse ou, le cas échéant, les coordonnées de son représentant fiscal ponctuel en France,</w:t>
      </w:r>
    </w:p>
    <w:p w14:paraId="6D5A67C7" w14:textId="77777777" w:rsidR="00C12D91" w:rsidRPr="000634D5" w:rsidRDefault="00C12D91" w:rsidP="00C12D91">
      <w:pPr>
        <w:pStyle w:val="Listepuces"/>
      </w:pPr>
      <w:proofErr w:type="gramStart"/>
      <w:r w:rsidRPr="00584CA3">
        <w:t>un</w:t>
      </w:r>
      <w:proofErr w:type="gramEnd"/>
      <w:r w:rsidRPr="00584CA3">
        <w:t xml:space="preserve"> document attestant la régularité de sa situation sociale au regard du règlement (CE) n°883/2004 du </w:t>
      </w:r>
      <w:r>
        <w:t>29 avril 2004</w:t>
      </w:r>
      <w:r w:rsidRPr="000634D5">
        <w:t xml:space="preserve"> ou d'une convention internationale de sécurité sociale ou, à défaut, une attestation de fourniture de déclarations sociales émanant de l'organisme français de protection sociale chargé du recouvrement des cotisations sociales incombant au </w:t>
      </w:r>
      <w:r>
        <w:t>titulaire</w:t>
      </w:r>
      <w:r w:rsidRPr="000634D5">
        <w:t xml:space="preserve"> et datant de moins de six mois.</w:t>
      </w:r>
    </w:p>
    <w:p w14:paraId="44BB2718" w14:textId="77777777" w:rsidR="00C12D91" w:rsidRPr="000634D5" w:rsidRDefault="00C12D91" w:rsidP="00D17FE4">
      <w:r w:rsidRPr="000634D5">
        <w:t xml:space="preserve">Lorsque l'immatriculation du </w:t>
      </w:r>
      <w:r>
        <w:t>titulaire</w:t>
      </w:r>
      <w:r w:rsidRPr="000634D5">
        <w:t xml:space="preserve"> à un registre professionnel est obligatoire dans le pays d'établissement ou de domiciliation, l'un des documents suivants :</w:t>
      </w:r>
    </w:p>
    <w:p w14:paraId="5AD7A713" w14:textId="77777777" w:rsidR="00C12D91" w:rsidRPr="00584CA3" w:rsidRDefault="00C12D91" w:rsidP="00C12D91">
      <w:pPr>
        <w:pStyle w:val="Listepuces"/>
      </w:pPr>
      <w:proofErr w:type="gramStart"/>
      <w:r w:rsidRPr="000634D5">
        <w:t>un</w:t>
      </w:r>
      <w:proofErr w:type="gramEnd"/>
      <w:r w:rsidRPr="000634D5">
        <w:t xml:space="preserve"> d</w:t>
      </w:r>
      <w:r w:rsidRPr="00584CA3">
        <w:t>ocument émanant des autorités tenant le registre professionnel ou un document équivalent certifiant cette inscription,</w:t>
      </w:r>
    </w:p>
    <w:p w14:paraId="1E315833" w14:textId="77777777" w:rsidR="00C12D91" w:rsidRPr="00584CA3" w:rsidRDefault="00C12D91" w:rsidP="00C12D91">
      <w:pPr>
        <w:pStyle w:val="Listepuces"/>
      </w:pPr>
      <w:proofErr w:type="gramStart"/>
      <w:r w:rsidRPr="00584CA3">
        <w:t>un</w:t>
      </w:r>
      <w:proofErr w:type="gramEnd"/>
      <w:r w:rsidRPr="00584CA3">
        <w:t xml:space="preserve"> devis, un document publicitaire ou une correspondance professionnelle, à condition qu'y soient mentionnés le nom ou la dénomination sociale, l'adresse complète et la nature de l'inscription au registre professionnel,</w:t>
      </w:r>
    </w:p>
    <w:p w14:paraId="66115D43" w14:textId="77777777" w:rsidR="00C12D91" w:rsidRPr="000634D5" w:rsidRDefault="00C12D91" w:rsidP="00C12D91">
      <w:pPr>
        <w:pStyle w:val="Listepuces"/>
      </w:pPr>
      <w:proofErr w:type="gramStart"/>
      <w:r w:rsidRPr="00584CA3">
        <w:t>pour</w:t>
      </w:r>
      <w:proofErr w:type="gramEnd"/>
      <w:r w:rsidRPr="00584CA3">
        <w:t xml:space="preserve"> les entreprises en cours de création, un document datant de moins de six mois émanant de l'autorité habilitée à recevoir l'inscription au registre professionnel et attestant de la demande d'im</w:t>
      </w:r>
      <w:r w:rsidRPr="000634D5">
        <w:t>matriculation audit registre.</w:t>
      </w:r>
    </w:p>
    <w:p w14:paraId="4333D125" w14:textId="77777777" w:rsidR="00C12D91" w:rsidRPr="000634D5" w:rsidRDefault="00C12D91" w:rsidP="00C12D91"/>
    <w:p w14:paraId="35EB514F" w14:textId="77777777" w:rsidR="00C12D91" w:rsidRPr="000634D5" w:rsidRDefault="00C12D91" w:rsidP="00C12D91">
      <w:r w:rsidRPr="000634D5">
        <w:t xml:space="preserve">Lorsque le </w:t>
      </w:r>
      <w:r>
        <w:t>titulaire</w:t>
      </w:r>
      <w:r w:rsidRPr="000634D5">
        <w:t xml:space="preserve"> emploie des salariés pour effectuer une </w:t>
      </w:r>
      <w:r>
        <w:t>p</w:t>
      </w:r>
      <w:r w:rsidRPr="000634D5">
        <w:t xml:space="preserve">restation de services d'une durée supérieure à un mois, </w:t>
      </w:r>
      <w:r>
        <w:t xml:space="preserve">il remettra avant la notification du contrat </w:t>
      </w:r>
      <w:r w:rsidRPr="000634D5">
        <w:t xml:space="preserve">une attestation sur l'honneur, à la date de </w:t>
      </w:r>
      <w:r w:rsidRPr="00591C85">
        <w:t>signature du contrat, certifiant de la fourniture à ces salariés de bulletins de paie comportant les mentions prévues à l'article R3243-1 du Code du Travail, ou de documents équivalents.</w:t>
      </w:r>
    </w:p>
    <w:p w14:paraId="1F9B0783" w14:textId="77777777" w:rsidR="00C12D91" w:rsidRPr="000634D5" w:rsidRDefault="00C12D91" w:rsidP="00C12D91"/>
    <w:p w14:paraId="197BEED4" w14:textId="77777777" w:rsidR="00C12D91" w:rsidRPr="000634D5" w:rsidRDefault="00C12D91" w:rsidP="00C12D91">
      <w:r w:rsidRPr="000634D5">
        <w:t xml:space="preserve">Les documents et attestations énumérés ci-dessus doivent être rédigés en langue française ou être accompagnés d'une traduction en langue française. </w:t>
      </w:r>
    </w:p>
    <w:p w14:paraId="4286045F" w14:textId="6C473FB8" w:rsidR="00C12D91" w:rsidRPr="000634D5" w:rsidRDefault="00C12D91" w:rsidP="00C12D91">
      <w:r w:rsidRPr="000634D5">
        <w:t xml:space="preserve">En cas de recours à des sous-traitants, le </w:t>
      </w:r>
      <w:r>
        <w:t>titulaire</w:t>
      </w:r>
      <w:r w:rsidRPr="000634D5">
        <w:t xml:space="preserve"> s’engage à s’assurer que le sous-traitant auquel il a recours est régulièrement immatriculé, effectue ses déclarations sociales et fiscales obligatoires et emploie régulièrement son personnel au regard de la législation du travail et de la sécurité sociale en vigueur. Le </w:t>
      </w:r>
      <w:r>
        <w:t>titulaire</w:t>
      </w:r>
      <w:r w:rsidRPr="000634D5">
        <w:t xml:space="preserve"> s’engage à produire pour ses sous-traitants les mêmes documents que ceux qu’il est tenu de communiquer </w:t>
      </w:r>
      <w:r w:rsidR="00647F1B">
        <w:t>à l’acheteur</w:t>
      </w:r>
      <w:r w:rsidRPr="000634D5">
        <w:t xml:space="preserve"> et selon la même fréquence.</w:t>
      </w:r>
    </w:p>
    <w:p w14:paraId="2A6283AF" w14:textId="77777777" w:rsidR="00C12D91" w:rsidRPr="000634D5" w:rsidRDefault="00C12D91" w:rsidP="00C12D91"/>
    <w:p w14:paraId="20629BE1" w14:textId="503A83DF" w:rsidR="00C12D91" w:rsidRPr="000634D5" w:rsidRDefault="00C12D91" w:rsidP="00C12D91">
      <w:r w:rsidRPr="000634D5">
        <w:t xml:space="preserve">Dans l’hypothèse où il s’avérerait que le </w:t>
      </w:r>
      <w:r>
        <w:t>titulaire</w:t>
      </w:r>
      <w:r w:rsidRPr="000634D5">
        <w:t xml:space="preserve">, bien qu’ayant produit les documents visés à l’article </w:t>
      </w:r>
      <w:r w:rsidRPr="00F73F20">
        <w:t xml:space="preserve">D8222-5 </w:t>
      </w:r>
      <w:r w:rsidRPr="000634D5">
        <w:t>du code du travail, a re</w:t>
      </w:r>
      <w:r>
        <w:t xml:space="preserve">cours au travail dissimulé, </w:t>
      </w:r>
      <w:r w:rsidR="00647F1B">
        <w:t>l’acheteur</w:t>
      </w:r>
      <w:r w:rsidRPr="000634D5">
        <w:t xml:space="preserve"> se réserve la possibilité de prononcer la résiliation du </w:t>
      </w:r>
      <w:r>
        <w:t>contrat</w:t>
      </w:r>
      <w:r w:rsidRPr="000634D5">
        <w:t xml:space="preserve">, sans avoir à verser une quelconque indemnité, et ce sous réserve que le recours au travail dissimulé soit avéré. A défaut pour le </w:t>
      </w:r>
      <w:r>
        <w:t>titulaire</w:t>
      </w:r>
      <w:r w:rsidRPr="000634D5">
        <w:t xml:space="preserve"> d’avoir mis fin aux pratiques litigieuses dans un délai de huit jours calendaires après réception d’une mise en demeure adressée par </w:t>
      </w:r>
      <w:r w:rsidR="00647F1B">
        <w:t>l’acheteur</w:t>
      </w:r>
      <w:r w:rsidR="00647F1B" w:rsidRPr="000634D5">
        <w:t xml:space="preserve"> </w:t>
      </w:r>
      <w:r w:rsidRPr="000634D5">
        <w:t xml:space="preserve">et d’en avoir justifié, ou d’avoir fourni toutes les explications permettant de démontrer qu’il n’existe pas de travail dissimulé, </w:t>
      </w:r>
      <w:r w:rsidR="00647F1B">
        <w:t>l’acheteur</w:t>
      </w:r>
      <w:r w:rsidR="00647F1B" w:rsidRPr="000634D5">
        <w:t xml:space="preserve"> </w:t>
      </w:r>
      <w:r w:rsidRPr="000634D5">
        <w:t xml:space="preserve">pourra décider de prononcer la résiliation du </w:t>
      </w:r>
      <w:r>
        <w:t>contrat</w:t>
      </w:r>
      <w:r w:rsidRPr="000634D5">
        <w:t xml:space="preserve"> aux torts exclusifs du </w:t>
      </w:r>
      <w:r>
        <w:t>titulaire</w:t>
      </w:r>
      <w:r w:rsidRPr="000634D5">
        <w:t>.</w:t>
      </w:r>
    </w:p>
    <w:p w14:paraId="0AA651FE" w14:textId="2BEFFDE8" w:rsidR="00E01875" w:rsidRDefault="006E2543" w:rsidP="00135A48">
      <w:pPr>
        <w:pStyle w:val="Titre3"/>
      </w:pPr>
      <w:r>
        <w:t>Mode de transmission des documents (</w:t>
      </w:r>
      <w:r w:rsidR="00E01875">
        <w:t xml:space="preserve">logiciel </w:t>
      </w:r>
      <w:proofErr w:type="spellStart"/>
      <w:proofErr w:type="gramStart"/>
      <w:r w:rsidR="00E01875">
        <w:t>e.attestations</w:t>
      </w:r>
      <w:proofErr w:type="spellEnd"/>
      <w:proofErr w:type="gramEnd"/>
      <w:r>
        <w:t>)</w:t>
      </w:r>
    </w:p>
    <w:p w14:paraId="29A42942" w14:textId="77777777" w:rsidR="00E01875" w:rsidRPr="00B3204B" w:rsidRDefault="00E01875" w:rsidP="00E01875">
      <w:r w:rsidRPr="004C35A9">
        <w:t>Le titulaire s’engage à fournir tous</w:t>
      </w:r>
      <w:r w:rsidRPr="00B3204B">
        <w:t xml:space="preserve"> les 6 mois à comp</w:t>
      </w:r>
      <w:r>
        <w:t>ter de la notification du contrat</w:t>
      </w:r>
      <w:r w:rsidRPr="00B3204B">
        <w:t xml:space="preserve"> et jusqu’à la fin de l’exécution de celui-ci, les pièces et attestations sur l’honneur prévues à l’article D 8222-5 ou D 8222-7 du code du travail.</w:t>
      </w:r>
    </w:p>
    <w:p w14:paraId="19CF945B" w14:textId="6470FA4B" w:rsidR="00E01875" w:rsidRDefault="00E01875" w:rsidP="00E01875">
      <w:r w:rsidRPr="00B3204B">
        <w:t>Les pièces et attestations mentionnées ci-dessus sont déposées par le titulaire sur la plateforme en ligne mise à disposition,</w:t>
      </w:r>
      <w:r>
        <w:t xml:space="preserve"> gratuitement, par </w:t>
      </w:r>
      <w:r w:rsidR="00F707B3">
        <w:t>IMT Mines Alès</w:t>
      </w:r>
      <w:r w:rsidRPr="00B3204B">
        <w:t>, à l’adresse suivante :</w:t>
      </w:r>
    </w:p>
    <w:p w14:paraId="4B814E03" w14:textId="1CCC129B" w:rsidR="004D708C" w:rsidRDefault="004D708C" w:rsidP="004D708C">
      <w:pPr>
        <w:jc w:val="center"/>
      </w:pPr>
      <w:hyperlink r:id="rId10" w:history="1">
        <w:r w:rsidRPr="00EE4E4F">
          <w:rPr>
            <w:rStyle w:val="Lienhypertexte"/>
          </w:rPr>
          <w:t>https://365.e-attestations.com</w:t>
        </w:r>
      </w:hyperlink>
      <w:r>
        <w:t xml:space="preserve"> </w:t>
      </w:r>
    </w:p>
    <w:p w14:paraId="2BEF783C" w14:textId="1F16DF4D" w:rsidR="006E2543" w:rsidRPr="00081A0C" w:rsidRDefault="006E2543" w:rsidP="006E2543">
      <w:r>
        <w:t>Cette démarche présente l'avantage de limiter les échanges administratifs lors de l'exécution du contrat. Par ailleurs, le logiciel garantit la confidentialité des documents déposés.</w:t>
      </w:r>
    </w:p>
    <w:p w14:paraId="50E8DB13" w14:textId="4B6997F1" w:rsidR="00E01875" w:rsidRPr="00E10668" w:rsidRDefault="00E01875" w:rsidP="00E01875">
      <w:r>
        <w:t xml:space="preserve">A </w:t>
      </w:r>
      <w:r w:rsidRPr="00E10668">
        <w:t xml:space="preserve">défaut, le contrat pourra être résilié aux torts du titulaire. Ainsi </w:t>
      </w:r>
      <w:r w:rsidR="00C21BCA" w:rsidRPr="00E10668">
        <w:t xml:space="preserve">l’acheteur </w:t>
      </w:r>
      <w:r w:rsidRPr="00E10668">
        <w:t>pourra faire procéder par un tiers à l'exécution des prestations prévues par le contrat, aux frais et risques du titulaire.</w:t>
      </w:r>
    </w:p>
    <w:p w14:paraId="0202CF46" w14:textId="77777777" w:rsidR="00C12D91" w:rsidRPr="00E10668" w:rsidRDefault="00C12D91" w:rsidP="00C12D91">
      <w:pPr>
        <w:pStyle w:val="Titre2"/>
      </w:pPr>
      <w:bookmarkStart w:id="73" w:name="_Toc203041837"/>
      <w:r w:rsidRPr="00E10668">
        <w:t>Sécurité et protection de la santé des travailleurs sur les lieux des opérations</w:t>
      </w:r>
      <w:bookmarkEnd w:id="73"/>
    </w:p>
    <w:p w14:paraId="40D65D50" w14:textId="65CB4775" w:rsidR="00C12D91" w:rsidRPr="00E10668" w:rsidRDefault="00C12D91" w:rsidP="00C12D91">
      <w:r w:rsidRPr="00E10668">
        <w:t xml:space="preserve">Le </w:t>
      </w:r>
      <w:r w:rsidR="0035764B" w:rsidRPr="00E10668">
        <w:t>titulaire</w:t>
      </w:r>
      <w:r w:rsidRPr="00E10668">
        <w:t xml:space="preserve"> assure le rôle qui lui est imparti par la réglementation en vigueur en matière de protection de la main d'œuvre, d'hygiène, de conditions de travail et de sécurité. A ce titre, il devra observer les dispositions particulières de sécurité liées à la nature des opérations. Ces dispositions sont réputées avoir été prises en compte pour l'établissement de tous les prix. Le </w:t>
      </w:r>
      <w:r w:rsidR="0035764B" w:rsidRPr="00E10668">
        <w:t>titulaire</w:t>
      </w:r>
      <w:r w:rsidRPr="00E10668">
        <w:t xml:space="preserve"> ne pourra prétendre à aucune prolongation des délais ni à aucune indemnité à ce titre.</w:t>
      </w:r>
    </w:p>
    <w:p w14:paraId="7AC69855" w14:textId="7236894F" w:rsidR="00C12D91" w:rsidRPr="00E10668" w:rsidRDefault="00C12D91" w:rsidP="00C12D91">
      <w:r w:rsidRPr="00E10668">
        <w:lastRenderedPageBreak/>
        <w:t xml:space="preserve">En complément des dispositions prévues à </w:t>
      </w:r>
      <w:r w:rsidRPr="00E10668">
        <w:rPr>
          <w:b/>
          <w:i/>
          <w:color w:val="595959" w:themeColor="text1" w:themeTint="A6"/>
        </w:rPr>
        <w:t xml:space="preserve">l’article 6 du </w:t>
      </w:r>
      <w:r w:rsidR="00DF7155" w:rsidRPr="00E10668">
        <w:rPr>
          <w:b/>
          <w:i/>
          <w:color w:val="595959" w:themeColor="text1" w:themeTint="A6"/>
        </w:rPr>
        <w:t>CCAG-FCS</w:t>
      </w:r>
      <w:r w:rsidRPr="00E10668">
        <w:rPr>
          <w:b/>
          <w:i/>
          <w:color w:val="595959" w:themeColor="text1" w:themeTint="A6"/>
        </w:rPr>
        <w:t>,</w:t>
      </w:r>
      <w:r w:rsidRPr="00E10668">
        <w:t xml:space="preserve"> le </w:t>
      </w:r>
      <w:r w:rsidR="0035764B" w:rsidRPr="00E10668">
        <w:t>titulaire</w:t>
      </w:r>
      <w:r w:rsidRPr="00E10668">
        <w:t xml:space="preserve"> devra, conformément au décret du 20 février 1992 modifié par le décret n° 94-1159 du 26 décembre 1994 effectuer les actions suivantes :</w:t>
      </w:r>
    </w:p>
    <w:p w14:paraId="2FCEF6A8" w14:textId="77777777" w:rsidR="00C12D91" w:rsidRPr="00E10668" w:rsidRDefault="00C12D91" w:rsidP="00C12D91">
      <w:pPr>
        <w:pStyle w:val="Listepuces"/>
      </w:pPr>
      <w:r w:rsidRPr="00E10668">
        <w:t>Etablissement d’une note d’information préalable précisant les dates d’intervention, les durées, le nombre de salariés affectés, les noms et qualités des personnes responsables.</w:t>
      </w:r>
    </w:p>
    <w:p w14:paraId="31D95596" w14:textId="4799D990" w:rsidR="00C12D91" w:rsidRPr="00E10668" w:rsidRDefault="00C12D91" w:rsidP="00C12D91">
      <w:pPr>
        <w:pStyle w:val="Listepuces"/>
      </w:pPr>
      <w:r w:rsidRPr="00E10668">
        <w:t xml:space="preserve">Participation le cas échéant à des inspections préalables des lieux d’intervention, des installations qui s’y trouvent et des matériels éventuellement mis à disposition du </w:t>
      </w:r>
      <w:r w:rsidR="0035764B" w:rsidRPr="00E10668">
        <w:t>titulaire</w:t>
      </w:r>
      <w:r w:rsidRPr="00E10668">
        <w:t>.</w:t>
      </w:r>
    </w:p>
    <w:p w14:paraId="79B52B10" w14:textId="4415E835" w:rsidR="00C12D91" w:rsidRPr="00E10668" w:rsidRDefault="00C12D91" w:rsidP="00C12D91">
      <w:pPr>
        <w:pStyle w:val="Listepuces"/>
      </w:pPr>
      <w:r w:rsidRPr="00E10668">
        <w:t xml:space="preserve">Participation avant le commencement des </w:t>
      </w:r>
      <w:r w:rsidR="0035764B" w:rsidRPr="00E10668">
        <w:t>prestation</w:t>
      </w:r>
      <w:r w:rsidRPr="00E10668">
        <w:t xml:space="preserve">s, à l’établissement d’un </w:t>
      </w:r>
      <w:r w:rsidRPr="00E10668">
        <w:rPr>
          <w:b/>
        </w:rPr>
        <w:t>plan de prévention</w:t>
      </w:r>
      <w:r w:rsidRPr="00E10668">
        <w:t xml:space="preserve"> (document définissant les mesures qui doivent être prises par l’entreprise extérieure et ses éventuels sous-traitants, en vue de prévenir les risques pouvant résulter de l’interférence entre les activités, les installations et les matériels) </w:t>
      </w:r>
    </w:p>
    <w:p w14:paraId="36420145" w14:textId="77777777" w:rsidR="00C12D91" w:rsidRPr="00E10668" w:rsidRDefault="00C12D91" w:rsidP="00C12D91">
      <w:pPr>
        <w:pStyle w:val="Listepuces"/>
      </w:pPr>
      <w:r w:rsidRPr="00E10668">
        <w:t>Information des salariés des dispositions retenues.</w:t>
      </w:r>
    </w:p>
    <w:p w14:paraId="1D3782AB" w14:textId="2ED3C871" w:rsidR="00C12D91" w:rsidRPr="00E10668" w:rsidRDefault="00C12D91" w:rsidP="00C12D91">
      <w:pPr>
        <w:pStyle w:val="Titre2"/>
      </w:pPr>
      <w:bookmarkStart w:id="74" w:name="_Toc203041838"/>
      <w:r w:rsidRPr="00E10668">
        <w:t>Modalités d’accès et de circulation du personnel</w:t>
      </w:r>
      <w:r w:rsidR="00DE213E" w:rsidRPr="00E10668">
        <w:t xml:space="preserve"> du titulaire sur le(s) site(s) </w:t>
      </w:r>
      <w:proofErr w:type="gramStart"/>
      <w:r w:rsidR="004D708C" w:rsidRPr="00E10668">
        <w:t xml:space="preserve">d’ </w:t>
      </w:r>
      <w:r w:rsidR="00F707B3" w:rsidRPr="00E10668">
        <w:t>IMT</w:t>
      </w:r>
      <w:proofErr w:type="gramEnd"/>
      <w:r w:rsidR="00F707B3" w:rsidRPr="00E10668">
        <w:t xml:space="preserve"> Mines Alès</w:t>
      </w:r>
      <w:bookmarkEnd w:id="74"/>
    </w:p>
    <w:p w14:paraId="38588D71" w14:textId="6E5626EB" w:rsidR="00266D61" w:rsidRPr="00E10668" w:rsidRDefault="00266D61" w:rsidP="00266D61">
      <w:pPr>
        <w:rPr>
          <w:szCs w:val="22"/>
        </w:rPr>
      </w:pPr>
      <w:r w:rsidRPr="00E10668">
        <w:rPr>
          <w:szCs w:val="22"/>
        </w:rPr>
        <w:t xml:space="preserve">Le personnel du </w:t>
      </w:r>
      <w:r w:rsidR="0035764B" w:rsidRPr="00E10668">
        <w:rPr>
          <w:szCs w:val="22"/>
        </w:rPr>
        <w:t>titulaire</w:t>
      </w:r>
      <w:r w:rsidRPr="00E10668">
        <w:rPr>
          <w:szCs w:val="22"/>
        </w:rPr>
        <w:t xml:space="preserve"> est soumis notamment au règlement intérieur </w:t>
      </w:r>
      <w:r w:rsidR="004D708C" w:rsidRPr="00E10668">
        <w:rPr>
          <w:szCs w:val="22"/>
        </w:rPr>
        <w:t>d’</w:t>
      </w:r>
      <w:r w:rsidR="00F707B3" w:rsidRPr="00E10668">
        <w:rPr>
          <w:szCs w:val="22"/>
        </w:rPr>
        <w:t>IMT Mines Alès</w:t>
      </w:r>
      <w:r w:rsidRPr="00E10668">
        <w:rPr>
          <w:szCs w:val="22"/>
        </w:rPr>
        <w:t>, aux règles d’accès et de circulation sur les sites objet du marché, aux dispositions relatives à l’hygiène, à la sécurité du travail et des personnes en vigueur.</w:t>
      </w:r>
    </w:p>
    <w:p w14:paraId="150D346F" w14:textId="405F488F" w:rsidR="00C12D91" w:rsidRPr="00E10668" w:rsidRDefault="00C12D91" w:rsidP="00C12D91">
      <w:pPr>
        <w:rPr>
          <w:szCs w:val="22"/>
        </w:rPr>
      </w:pPr>
      <w:r w:rsidRPr="00E10668">
        <w:rPr>
          <w:szCs w:val="22"/>
        </w:rPr>
        <w:t xml:space="preserve">Le personnel désigné par le </w:t>
      </w:r>
      <w:r w:rsidR="0035764B" w:rsidRPr="00E10668">
        <w:rPr>
          <w:szCs w:val="22"/>
        </w:rPr>
        <w:t>titulaire</w:t>
      </w:r>
      <w:r w:rsidRPr="00E10668">
        <w:rPr>
          <w:szCs w:val="22"/>
        </w:rPr>
        <w:t xml:space="preserve"> comme intervenant sur site sera porteur d’une tenue propre à l’entreprise. Cette tenue spécifique à l’entreprise est obligatoire.</w:t>
      </w:r>
    </w:p>
    <w:p w14:paraId="36A142CB" w14:textId="77777777" w:rsidR="00C12D91" w:rsidRPr="00E10668" w:rsidRDefault="00C12D91" w:rsidP="00C12D91">
      <w:pPr>
        <w:rPr>
          <w:szCs w:val="22"/>
        </w:rPr>
      </w:pPr>
      <w:r w:rsidRPr="00E10668">
        <w:rPr>
          <w:szCs w:val="22"/>
        </w:rPr>
        <w:t>Seuls devront être utilisés par le personnel de l’entreprise les parcours, accès et locaux désignés, étant entendu qu’il est formellement interdit de pénétrer ou circuler, sous quelque prétexte que ce soit dans les autres zones de l’établissement.</w:t>
      </w:r>
    </w:p>
    <w:p w14:paraId="638C2FA0" w14:textId="5091284F" w:rsidR="00C12D91" w:rsidRPr="00C21BCA" w:rsidRDefault="00C12D91" w:rsidP="00C12D91">
      <w:pPr>
        <w:rPr>
          <w:szCs w:val="22"/>
        </w:rPr>
      </w:pPr>
      <w:r w:rsidRPr="00E10668">
        <w:rPr>
          <w:szCs w:val="22"/>
        </w:rPr>
        <w:t xml:space="preserve">Le </w:t>
      </w:r>
      <w:r w:rsidR="0035764B" w:rsidRPr="00E10668">
        <w:rPr>
          <w:szCs w:val="22"/>
        </w:rPr>
        <w:t>titulaire</w:t>
      </w:r>
      <w:r w:rsidRPr="00E10668">
        <w:rPr>
          <w:szCs w:val="22"/>
        </w:rPr>
        <w:t xml:space="preserve"> s’engage à fournir à la personne chargée de la conduite du contrat, </w:t>
      </w:r>
      <w:r w:rsidRPr="00E10668">
        <w:rPr>
          <w:szCs w:val="22"/>
          <w:u w:val="single"/>
        </w:rPr>
        <w:t>au plus tard deux (2) jours avant la date présumée d’intervention</w:t>
      </w:r>
      <w:r w:rsidRPr="00E10668">
        <w:rPr>
          <w:szCs w:val="22"/>
        </w:rPr>
        <w:t xml:space="preserve">, la liste des véhicules automobiles et leurs caractéristiques (type, marque, couleur, immatriculation, nom du </w:t>
      </w:r>
      <w:r w:rsidR="0035764B" w:rsidRPr="00E10668">
        <w:rPr>
          <w:szCs w:val="22"/>
        </w:rPr>
        <w:t>titulaire</w:t>
      </w:r>
      <w:r w:rsidRPr="00E10668">
        <w:rPr>
          <w:szCs w:val="22"/>
        </w:rPr>
        <w:t xml:space="preserve">) amenés à pénétrer et à stationner dans l’enceinte </w:t>
      </w:r>
      <w:r w:rsidR="004D708C" w:rsidRPr="00E10668">
        <w:rPr>
          <w:szCs w:val="22"/>
        </w:rPr>
        <w:t>d’</w:t>
      </w:r>
      <w:r w:rsidR="00F707B3" w:rsidRPr="00E10668">
        <w:rPr>
          <w:szCs w:val="22"/>
        </w:rPr>
        <w:t>IMT Mines Alès</w:t>
      </w:r>
      <w:r w:rsidRPr="00E10668">
        <w:rPr>
          <w:szCs w:val="22"/>
        </w:rPr>
        <w:t>.</w:t>
      </w:r>
    </w:p>
    <w:p w14:paraId="140BEAB7" w14:textId="77777777" w:rsidR="00C12D91" w:rsidRPr="00C21BCA" w:rsidRDefault="00C12D91" w:rsidP="00986BD5">
      <w:pPr>
        <w:pStyle w:val="Titre2"/>
      </w:pPr>
      <w:bookmarkStart w:id="75" w:name="_Toc203041839"/>
      <w:r w:rsidRPr="00C21BCA">
        <w:t>Obligation de confidentialité</w:t>
      </w:r>
      <w:bookmarkEnd w:id="75"/>
    </w:p>
    <w:p w14:paraId="28381CF0" w14:textId="282AA8CD" w:rsidR="00C12D91" w:rsidRPr="000634D5" w:rsidRDefault="00C12D91" w:rsidP="00C12D91">
      <w:r w:rsidRPr="00C21BCA">
        <w:t xml:space="preserve">Le </w:t>
      </w:r>
      <w:r w:rsidR="0035764B">
        <w:t>titulaire</w:t>
      </w:r>
      <w:r w:rsidRPr="00C21BCA">
        <w:t xml:space="preserve"> ainsi que les membres de ses équipes sont tenus au secret professionnel et à l’obligation de discrétion pour tout ce qui concerne les faits, informations, documents, études et décisions dont ils auraient connaissance au cours de l’exécution du contrat. Ils s’interdisent notamment toute communication écrite ou verbale et toute remise de documents à des tiers sans l’accord exprès préalable </w:t>
      </w:r>
      <w:r w:rsidR="00F707B3">
        <w:t>IMT Mines Alès</w:t>
      </w:r>
      <w:r w:rsidRPr="00C21BCA">
        <w:t>.</w:t>
      </w:r>
      <w:r w:rsidRPr="000634D5">
        <w:t xml:space="preserve"> </w:t>
      </w:r>
    </w:p>
    <w:p w14:paraId="0BBAEE58" w14:textId="77777777" w:rsidR="00C12D91" w:rsidRDefault="00C12D91" w:rsidP="00C12D91">
      <w:r w:rsidRPr="000634D5">
        <w:t>Le non-respect de ces dispositions entraîne, la résiliation immédiate du lien contrac</w:t>
      </w:r>
      <w:r>
        <w:t>tuel sans préavis, ni indemnité.</w:t>
      </w:r>
    </w:p>
    <w:p w14:paraId="1D566091" w14:textId="53F08699" w:rsidR="00C12D91" w:rsidRDefault="00F707B3" w:rsidP="00C12D91">
      <w:r>
        <w:t>IMT Mines Alès</w:t>
      </w:r>
      <w:r w:rsidR="00C12D91">
        <w:t xml:space="preserve"> se réserve par ailleurs le droit d’engager les poursuites judiciaires qu’il estimera adaptées à la situation.</w:t>
      </w:r>
    </w:p>
    <w:p w14:paraId="74A49122" w14:textId="0B52358D" w:rsidR="00986BD5" w:rsidRDefault="00986BD5" w:rsidP="00986BD5">
      <w:pPr>
        <w:pStyle w:val="Titre2"/>
      </w:pPr>
      <w:bookmarkStart w:id="76" w:name="_Toc203041840"/>
      <w:r>
        <w:t>Réparation des dégâts</w:t>
      </w:r>
      <w:r w:rsidR="00073171">
        <w:t xml:space="preserve"> éventuels</w:t>
      </w:r>
      <w:bookmarkEnd w:id="76"/>
    </w:p>
    <w:p w14:paraId="6860B13F" w14:textId="77777777" w:rsidR="00986BD5" w:rsidRPr="00811F7C" w:rsidRDefault="00986BD5" w:rsidP="00986BD5">
      <w:r w:rsidRPr="00A040F8">
        <w:t xml:space="preserve">Si le titulaire commet une faute entraînant des dégâts aux ouvrages existants ou nouvellement créés et si ces dégâts lui sont directement imputables, il doit en assurer à ses frais, et sous sa responsabilité la remise en état. En cas de carence dans un délai de 8 jours calendaires après mise en demeure le sommant de procéder aux remises en état, la personne publique prélèvera sur les sommes dues au titulaire, l'équivalent au moins de </w:t>
      </w:r>
      <w:r w:rsidRPr="00811F7C">
        <w:t>l'évaluation des dépenses nécessaires aux remises en état.</w:t>
      </w:r>
    </w:p>
    <w:p w14:paraId="26C4B495" w14:textId="51053260" w:rsidR="009A1D0E" w:rsidRPr="00811F7C" w:rsidRDefault="00AE2BAA" w:rsidP="00F42DA2">
      <w:pPr>
        <w:pStyle w:val="Titre1"/>
      </w:pPr>
      <w:bookmarkStart w:id="77" w:name="_Toc203041841"/>
      <w:r w:rsidRPr="00811F7C">
        <w:t>C</w:t>
      </w:r>
      <w:r w:rsidR="005D3423" w:rsidRPr="00811F7C">
        <w:t xml:space="preserve">onditions de </w:t>
      </w:r>
      <w:r w:rsidR="009A1D0E" w:rsidRPr="00811F7C">
        <w:t>livraison</w:t>
      </w:r>
      <w:r w:rsidR="005D3423" w:rsidRPr="00811F7C">
        <w:t xml:space="preserve"> des fournitures</w:t>
      </w:r>
      <w:bookmarkEnd w:id="77"/>
    </w:p>
    <w:p w14:paraId="202000C4" w14:textId="28C60D9E" w:rsidR="009A1D0E" w:rsidRPr="00811F7C" w:rsidRDefault="00E10668" w:rsidP="007C1882">
      <w:pPr>
        <w:pStyle w:val="Titre2"/>
      </w:pPr>
      <w:bookmarkStart w:id="78" w:name="_Toc333412618"/>
      <w:bookmarkStart w:id="79" w:name="_Toc203041842"/>
      <w:r w:rsidRPr="00811F7C">
        <w:t>L</w:t>
      </w:r>
      <w:r w:rsidR="009A1D0E" w:rsidRPr="00811F7C">
        <w:t>ieu de livraison</w:t>
      </w:r>
      <w:bookmarkEnd w:id="78"/>
      <w:bookmarkEnd w:id="79"/>
    </w:p>
    <w:p w14:paraId="141E2DA6" w14:textId="313284EF" w:rsidR="009A1D0E" w:rsidRPr="00811F7C" w:rsidRDefault="009A1D0E" w:rsidP="00F42DA2">
      <w:bookmarkStart w:id="80" w:name="_Toc333412620"/>
      <w:r w:rsidRPr="00811F7C">
        <w:t xml:space="preserve">La livraison des </w:t>
      </w:r>
      <w:r w:rsidR="002F6398" w:rsidRPr="00811F7C">
        <w:t xml:space="preserve">Fournitures </w:t>
      </w:r>
      <w:r w:rsidRPr="00811F7C">
        <w:t>sera généralement effectuée à l’adresse suivante :</w:t>
      </w:r>
    </w:p>
    <w:p w14:paraId="70F722EE" w14:textId="39DE70F8" w:rsidR="005C772D" w:rsidRDefault="00811F7C" w:rsidP="00811F7C">
      <w:pPr>
        <w:jc w:val="center"/>
        <w:rPr>
          <w:b/>
          <w:u w:val="single"/>
        </w:rPr>
      </w:pPr>
      <w:r w:rsidRPr="00811F7C">
        <w:rPr>
          <w:b/>
          <w:u w:val="single"/>
        </w:rPr>
        <w:t>6 Avenue de Clavières, 30 100 Alès</w:t>
      </w:r>
    </w:p>
    <w:p w14:paraId="2EB74A44" w14:textId="25A0A9E5" w:rsidR="00811F7C" w:rsidRDefault="00811F7C" w:rsidP="00811F7C">
      <w:pPr>
        <w:jc w:val="center"/>
        <w:rPr>
          <w:b/>
          <w:u w:val="single"/>
        </w:rPr>
      </w:pPr>
      <w:proofErr w:type="gramStart"/>
      <w:r>
        <w:rPr>
          <w:b/>
          <w:u w:val="single"/>
        </w:rPr>
        <w:t>Ou</w:t>
      </w:r>
      <w:proofErr w:type="gramEnd"/>
    </w:p>
    <w:p w14:paraId="0634C316" w14:textId="05F59840" w:rsidR="00811F7C" w:rsidRPr="00990CAF" w:rsidRDefault="00811F7C" w:rsidP="00811F7C">
      <w:pPr>
        <w:jc w:val="center"/>
        <w:rPr>
          <w:b/>
        </w:rPr>
      </w:pPr>
      <w:r>
        <w:rPr>
          <w:b/>
          <w:u w:val="single"/>
        </w:rPr>
        <w:t>Rue des chênes, 30 100 Alès</w:t>
      </w:r>
    </w:p>
    <w:p w14:paraId="540400EA" w14:textId="4A64F7E6" w:rsidR="009A1D0E" w:rsidRDefault="009A1D0E" w:rsidP="00F42DA2">
      <w:r>
        <w:t xml:space="preserve">L’adresse pourra être modifiée ou changée par </w:t>
      </w:r>
      <w:r w:rsidR="00C42A02">
        <w:t xml:space="preserve">ordre de service </w:t>
      </w:r>
      <w:r w:rsidR="00CE7CC7">
        <w:t>ou dans le b</w:t>
      </w:r>
      <w:r>
        <w:t xml:space="preserve">on </w:t>
      </w:r>
      <w:r w:rsidR="00CE7CC7">
        <w:t>de c</w:t>
      </w:r>
      <w:r>
        <w:t>ommande correspondant.</w:t>
      </w:r>
    </w:p>
    <w:p w14:paraId="38A405F9" w14:textId="7D974652" w:rsidR="009A1D0E" w:rsidRPr="00E10668" w:rsidRDefault="00E10668" w:rsidP="007C1882">
      <w:pPr>
        <w:pStyle w:val="Titre2"/>
      </w:pPr>
      <w:bookmarkStart w:id="81" w:name="_Toc203041843"/>
      <w:bookmarkEnd w:id="80"/>
      <w:r w:rsidRPr="00E10668">
        <w:t>Modalités de livraison</w:t>
      </w:r>
      <w:bookmarkEnd w:id="81"/>
    </w:p>
    <w:p w14:paraId="7948605B" w14:textId="14F70D24" w:rsidR="00E10668" w:rsidRPr="00E10668" w:rsidRDefault="00E10668" w:rsidP="003C6C5A">
      <w:pPr>
        <w:numPr>
          <w:ilvl w:val="0"/>
          <w:numId w:val="18"/>
        </w:numPr>
        <w:rPr>
          <w:b/>
          <w:bCs/>
        </w:rPr>
      </w:pPr>
      <w:r w:rsidRPr="00E10668">
        <w:t>L</w:t>
      </w:r>
      <w:r w:rsidR="00811F7C">
        <w:t>’IMT souhaite que les livraisons aient idéalement lieu le jeudi entre 13h et 18h (absence d’élèves sur site), l</w:t>
      </w:r>
      <w:r w:rsidRPr="00E10668">
        <w:t xml:space="preserve">es livraisons </w:t>
      </w:r>
      <w:r w:rsidR="00811F7C">
        <w:t>pourront cependant avoir</w:t>
      </w:r>
      <w:r w:rsidRPr="00E10668">
        <w:t xml:space="preserve"> lieu</w:t>
      </w:r>
      <w:r w:rsidRPr="00E10668">
        <w:rPr>
          <w:b/>
          <w:bCs/>
        </w:rPr>
        <w:t xml:space="preserve"> </w:t>
      </w:r>
      <w:r w:rsidRPr="00E10668">
        <w:t xml:space="preserve">du lundi au </w:t>
      </w:r>
      <w:r w:rsidR="00811F7C">
        <w:t>samedi</w:t>
      </w:r>
      <w:r w:rsidRPr="00E10668">
        <w:t xml:space="preserve"> entre 7h et 1</w:t>
      </w:r>
      <w:r w:rsidR="00811F7C">
        <w:t>8</w:t>
      </w:r>
      <w:r w:rsidRPr="00E10668">
        <w:t>h</w:t>
      </w:r>
      <w:r w:rsidRPr="00E10668">
        <w:rPr>
          <w:b/>
          <w:bCs/>
        </w:rPr>
        <w:t xml:space="preserve">, </w:t>
      </w:r>
      <w:r w:rsidRPr="00E10668">
        <w:t>hors vacances scolaires</w:t>
      </w:r>
      <w:r w:rsidRPr="00E10668">
        <w:rPr>
          <w:b/>
          <w:bCs/>
        </w:rPr>
        <w:t>.</w:t>
      </w:r>
      <w:r w:rsidR="00811F7C">
        <w:rPr>
          <w:b/>
          <w:bCs/>
        </w:rPr>
        <w:t xml:space="preserve"> </w:t>
      </w:r>
    </w:p>
    <w:p w14:paraId="68A572B3" w14:textId="77777777" w:rsidR="00E10668" w:rsidRPr="00E10668" w:rsidRDefault="00E10668" w:rsidP="003C6C5A">
      <w:pPr>
        <w:numPr>
          <w:ilvl w:val="0"/>
          <w:numId w:val="18"/>
        </w:numPr>
        <w:rPr>
          <w:b/>
          <w:bCs/>
        </w:rPr>
      </w:pPr>
      <w:r w:rsidRPr="00E10668">
        <w:lastRenderedPageBreak/>
        <w:t>Le combustible sera livré en vrac</w:t>
      </w:r>
      <w:r w:rsidRPr="00E10668">
        <w:rPr>
          <w:b/>
          <w:bCs/>
        </w:rPr>
        <w:t xml:space="preserve">, </w:t>
      </w:r>
      <w:r w:rsidRPr="00E10668">
        <w:t>par</w:t>
      </w:r>
      <w:r w:rsidRPr="00E10668">
        <w:rPr>
          <w:b/>
          <w:bCs/>
        </w:rPr>
        <w:t xml:space="preserve"> </w:t>
      </w:r>
      <w:r w:rsidRPr="00E10668">
        <w:t>camion souffleur</w:t>
      </w:r>
      <w:r w:rsidRPr="00E10668">
        <w:rPr>
          <w:b/>
          <w:bCs/>
        </w:rPr>
        <w:t xml:space="preserve"> ou </w:t>
      </w:r>
      <w:r w:rsidRPr="00E10668">
        <w:t>camion benne</w:t>
      </w:r>
      <w:r w:rsidRPr="00E10668">
        <w:rPr>
          <w:b/>
          <w:bCs/>
        </w:rPr>
        <w:t xml:space="preserve">, </w:t>
      </w:r>
      <w:r w:rsidRPr="00E10668">
        <w:t>via :</w:t>
      </w:r>
    </w:p>
    <w:p w14:paraId="2E2E2FBE" w14:textId="77777777" w:rsidR="00E10668" w:rsidRPr="00E10668" w:rsidRDefault="00E10668" w:rsidP="003C6C5A">
      <w:pPr>
        <w:numPr>
          <w:ilvl w:val="1"/>
          <w:numId w:val="19"/>
        </w:numPr>
      </w:pPr>
      <w:r w:rsidRPr="00E10668">
        <w:t>Soufflage basse pression (0,1 à 0,3 bar, maximum 0,5 bar)</w:t>
      </w:r>
      <w:r w:rsidRPr="00E10668">
        <w:rPr>
          <w:b/>
          <w:bCs/>
        </w:rPr>
        <w:t xml:space="preserve"> avec </w:t>
      </w:r>
      <w:r w:rsidRPr="00E10668">
        <w:t>manomètre visible par l’agent de l’établissement,</w:t>
      </w:r>
    </w:p>
    <w:p w14:paraId="07D9BAE2" w14:textId="677348D5" w:rsidR="00E10668" w:rsidRPr="00E10668" w:rsidRDefault="00E10668" w:rsidP="003C6C5A">
      <w:pPr>
        <w:numPr>
          <w:ilvl w:val="1"/>
          <w:numId w:val="19"/>
        </w:numPr>
      </w:pPr>
      <w:proofErr w:type="spellStart"/>
      <w:r w:rsidRPr="00E10668">
        <w:t>Bennage</w:t>
      </w:r>
      <w:proofErr w:type="spellEnd"/>
    </w:p>
    <w:p w14:paraId="46E32141" w14:textId="77777777" w:rsidR="00E10668" w:rsidRPr="00E10668" w:rsidRDefault="00E10668" w:rsidP="00E10668"/>
    <w:p w14:paraId="127F9A73" w14:textId="77777777" w:rsidR="00E10668" w:rsidRPr="00E10668" w:rsidRDefault="00E10668" w:rsidP="00E10668">
      <w:r w:rsidRPr="00E10668">
        <w:t>En cas de dépassement de la pression maximale :</w:t>
      </w:r>
    </w:p>
    <w:p w14:paraId="4454ED77" w14:textId="5B8B8A64" w:rsidR="00E10668" w:rsidRPr="00E10668" w:rsidRDefault="00E10668" w:rsidP="003C6C5A">
      <w:pPr>
        <w:numPr>
          <w:ilvl w:val="0"/>
          <w:numId w:val="20"/>
        </w:numPr>
      </w:pPr>
      <w:r w:rsidRPr="00E10668">
        <w:t>L’IMT pourra refuser la livraison et appliquer l</w:t>
      </w:r>
      <w:r w:rsidRPr="00811F7C">
        <w:t>a</w:t>
      </w:r>
      <w:r w:rsidRPr="00E10668">
        <w:t xml:space="preserve"> pénalité</w:t>
      </w:r>
      <w:r w:rsidRPr="00811F7C">
        <w:t xml:space="preserve"> prévue à l’article </w:t>
      </w:r>
      <w:r w:rsidR="00811F7C" w:rsidRPr="00811F7C">
        <w:t>14.5 du présent CCP</w:t>
      </w:r>
      <w:r w:rsidRPr="00E10668">
        <w:rPr>
          <w:b/>
          <w:bCs/>
        </w:rPr>
        <w:t>.</w:t>
      </w:r>
    </w:p>
    <w:p w14:paraId="0926D735" w14:textId="77777777" w:rsidR="00E10668" w:rsidRPr="00E10668" w:rsidRDefault="00E10668" w:rsidP="003C6C5A">
      <w:pPr>
        <w:numPr>
          <w:ilvl w:val="0"/>
          <w:numId w:val="20"/>
        </w:numPr>
      </w:pPr>
      <w:r w:rsidRPr="00E10668">
        <w:t>Le fournisseur devra reprendre immédiatement la marchandise à ses frais et reprogrammer une livraison sous 24h</w:t>
      </w:r>
      <w:r w:rsidRPr="00E10668">
        <w:rPr>
          <w:b/>
          <w:bCs/>
        </w:rPr>
        <w:t>.</w:t>
      </w:r>
    </w:p>
    <w:p w14:paraId="321AD217" w14:textId="77777777" w:rsidR="00E10668" w:rsidRPr="00E10668" w:rsidRDefault="00E10668" w:rsidP="003C6C5A">
      <w:pPr>
        <w:numPr>
          <w:ilvl w:val="0"/>
          <w:numId w:val="20"/>
        </w:numPr>
        <w:rPr>
          <w:b/>
          <w:bCs/>
        </w:rPr>
      </w:pPr>
      <w:r w:rsidRPr="00E10668">
        <w:t xml:space="preserve">Le déchargement est assuré par le fournisseur, à ses risques et périls. L’IMT garantit </w:t>
      </w:r>
      <w:r w:rsidRPr="00E10668">
        <w:rPr>
          <w:b/>
          <w:bCs/>
        </w:rPr>
        <w:t>l’</w:t>
      </w:r>
      <w:r w:rsidRPr="00E10668">
        <w:t>accessibilité des véhicules à moins de 20 m du silo</w:t>
      </w:r>
      <w:r w:rsidRPr="00E10668">
        <w:rPr>
          <w:b/>
          <w:bCs/>
        </w:rPr>
        <w:t>.</w:t>
      </w:r>
    </w:p>
    <w:p w14:paraId="49FA7AEC" w14:textId="77777777" w:rsidR="00E10668" w:rsidRPr="00E10668" w:rsidRDefault="00E10668" w:rsidP="003C6C5A">
      <w:pPr>
        <w:numPr>
          <w:ilvl w:val="0"/>
          <w:numId w:val="20"/>
        </w:numPr>
        <w:rPr>
          <w:b/>
          <w:bCs/>
        </w:rPr>
      </w:pPr>
      <w:r w:rsidRPr="00E10668">
        <w:t>Une fois la livraison acceptée, le combustible est stocké aux risques et périls de l’établissement</w:t>
      </w:r>
      <w:r w:rsidRPr="00E10668">
        <w:rPr>
          <w:b/>
          <w:bCs/>
        </w:rPr>
        <w:t>.</w:t>
      </w:r>
    </w:p>
    <w:p w14:paraId="171A37CD" w14:textId="77777777" w:rsidR="008F6AF9" w:rsidRDefault="008F6AF9" w:rsidP="00F42DA2"/>
    <w:p w14:paraId="4233AA5A" w14:textId="1F471936" w:rsidR="00E10668" w:rsidRDefault="00E10668" w:rsidP="00F30BE2">
      <w:pPr>
        <w:pStyle w:val="Titre2"/>
      </w:pPr>
      <w:bookmarkStart w:id="82" w:name="_Toc203041844"/>
      <w:r>
        <w:t>Véhicules de livraison autorisés</w:t>
      </w:r>
      <w:bookmarkEnd w:id="82"/>
    </w:p>
    <w:p w14:paraId="1D7A7B2C" w14:textId="77777777" w:rsidR="00B43391" w:rsidRPr="00B43391" w:rsidRDefault="00B43391" w:rsidP="00B43391"/>
    <w:tbl>
      <w:tblPr>
        <w:tblStyle w:val="Grilledutableau"/>
        <w:tblW w:w="0" w:type="auto"/>
        <w:tblLook w:val="04A0" w:firstRow="1" w:lastRow="0" w:firstColumn="1" w:lastColumn="0" w:noHBand="0" w:noVBand="1"/>
      </w:tblPr>
      <w:tblGrid>
        <w:gridCol w:w="2476"/>
        <w:gridCol w:w="2477"/>
        <w:gridCol w:w="2477"/>
      </w:tblGrid>
      <w:tr w:rsidR="00E10668" w14:paraId="0A827832" w14:textId="77777777" w:rsidTr="00575BD5">
        <w:tc>
          <w:tcPr>
            <w:tcW w:w="2476" w:type="dxa"/>
          </w:tcPr>
          <w:p w14:paraId="16B3B084" w14:textId="77777777" w:rsidR="00E10668" w:rsidRDefault="00E10668" w:rsidP="00575BD5">
            <w:r>
              <w:rPr>
                <w:b/>
                <w:bCs/>
              </w:rPr>
              <w:t>Type de véhicule</w:t>
            </w:r>
          </w:p>
        </w:tc>
        <w:tc>
          <w:tcPr>
            <w:tcW w:w="2477" w:type="dxa"/>
            <w:vAlign w:val="center"/>
          </w:tcPr>
          <w:p w14:paraId="0687649D" w14:textId="77777777" w:rsidR="00E10668" w:rsidRDefault="00E10668" w:rsidP="00575BD5">
            <w:r>
              <w:rPr>
                <w:b/>
                <w:bCs/>
              </w:rPr>
              <w:t>Capacité</w:t>
            </w:r>
          </w:p>
        </w:tc>
        <w:tc>
          <w:tcPr>
            <w:tcW w:w="2477" w:type="dxa"/>
            <w:vAlign w:val="center"/>
          </w:tcPr>
          <w:p w14:paraId="132B9868" w14:textId="77777777" w:rsidR="00E10668" w:rsidRDefault="00E10668" w:rsidP="00575BD5">
            <w:r>
              <w:rPr>
                <w:b/>
                <w:bCs/>
              </w:rPr>
              <w:t>Volume livré estimé</w:t>
            </w:r>
          </w:p>
        </w:tc>
      </w:tr>
      <w:tr w:rsidR="00E10668" w14:paraId="0E1B97EF" w14:textId="77777777" w:rsidTr="00575BD5">
        <w:tc>
          <w:tcPr>
            <w:tcW w:w="2476" w:type="dxa"/>
          </w:tcPr>
          <w:p w14:paraId="4A49C24C" w14:textId="77777777" w:rsidR="00E10668" w:rsidRDefault="00E10668" w:rsidP="00575BD5">
            <w:r>
              <w:t>Camion benne</w:t>
            </w:r>
          </w:p>
        </w:tc>
        <w:tc>
          <w:tcPr>
            <w:tcW w:w="2477" w:type="dxa"/>
          </w:tcPr>
          <w:p w14:paraId="0AAFB6ED" w14:textId="74173C40" w:rsidR="00E10668" w:rsidRDefault="00E10668" w:rsidP="00575BD5">
            <w:r>
              <w:t>15–1</w:t>
            </w:r>
            <w:r w:rsidR="00811F7C">
              <w:t>7</w:t>
            </w:r>
            <w:r>
              <w:t xml:space="preserve"> t</w:t>
            </w:r>
          </w:p>
        </w:tc>
        <w:tc>
          <w:tcPr>
            <w:tcW w:w="2477" w:type="dxa"/>
            <w:vAlign w:val="center"/>
          </w:tcPr>
          <w:p w14:paraId="1209695C" w14:textId="34886C40" w:rsidR="00E10668" w:rsidRDefault="00E10668" w:rsidP="00575BD5">
            <w:r>
              <w:t>~</w:t>
            </w:r>
            <w:r w:rsidR="00811F7C">
              <w:t>30</w:t>
            </w:r>
            <w:r>
              <w:t xml:space="preserve"> m³</w:t>
            </w:r>
          </w:p>
        </w:tc>
      </w:tr>
      <w:tr w:rsidR="00E10668" w14:paraId="11372166" w14:textId="77777777" w:rsidTr="00575BD5">
        <w:tc>
          <w:tcPr>
            <w:tcW w:w="2476" w:type="dxa"/>
            <w:vAlign w:val="center"/>
          </w:tcPr>
          <w:p w14:paraId="53A0776D" w14:textId="77777777" w:rsidR="00E10668" w:rsidRDefault="00E10668" w:rsidP="00575BD5">
            <w:r>
              <w:t>Camion souffleur</w:t>
            </w:r>
          </w:p>
        </w:tc>
        <w:tc>
          <w:tcPr>
            <w:tcW w:w="2477" w:type="dxa"/>
            <w:vAlign w:val="center"/>
          </w:tcPr>
          <w:p w14:paraId="4E127500" w14:textId="5154C2D9" w:rsidR="00E10668" w:rsidRDefault="00811F7C" w:rsidP="00575BD5">
            <w:r>
              <w:t>15–17 t</w:t>
            </w:r>
          </w:p>
        </w:tc>
        <w:tc>
          <w:tcPr>
            <w:tcW w:w="2477" w:type="dxa"/>
            <w:vAlign w:val="center"/>
          </w:tcPr>
          <w:p w14:paraId="351F6A20" w14:textId="19236DC4" w:rsidR="00E10668" w:rsidRDefault="00811F7C" w:rsidP="00575BD5">
            <w:r>
              <w:t>~30 m³</w:t>
            </w:r>
          </w:p>
        </w:tc>
      </w:tr>
    </w:tbl>
    <w:p w14:paraId="0B08FC62" w14:textId="77777777" w:rsidR="00E10668" w:rsidRPr="00982BC6" w:rsidRDefault="00E10668" w:rsidP="00E10668"/>
    <w:p w14:paraId="72C6E329" w14:textId="77777777" w:rsidR="00E10668" w:rsidRDefault="00E10668" w:rsidP="00E10668">
      <w:pPr>
        <w:spacing w:before="100" w:beforeAutospacing="1" w:after="100" w:afterAutospacing="1"/>
      </w:pPr>
      <w:r>
        <w:t>Les véhicules devront être</w:t>
      </w:r>
      <w:r w:rsidRPr="000943A9">
        <w:rPr>
          <w:b/>
          <w:bCs/>
        </w:rPr>
        <w:t xml:space="preserve"> </w:t>
      </w:r>
      <w:r w:rsidRPr="000943A9">
        <w:rPr>
          <w:rStyle w:val="lev"/>
          <w:rFonts w:eastAsiaTheme="minorEastAsia"/>
        </w:rPr>
        <w:t>exclusivement</w:t>
      </w:r>
      <w:r w:rsidRPr="00854CD1">
        <w:rPr>
          <w:rStyle w:val="lev"/>
          <w:rFonts w:eastAsiaTheme="minorEastAsia"/>
        </w:rPr>
        <w:t xml:space="preserve"> dédiés à la livraison de granulés de bois</w:t>
      </w:r>
      <w:r>
        <w:t xml:space="preserve"> et équipés de </w:t>
      </w:r>
      <w:r w:rsidRPr="00854CD1">
        <w:rPr>
          <w:rStyle w:val="lev"/>
          <w:rFonts w:eastAsiaTheme="minorEastAsia"/>
        </w:rPr>
        <w:t>systèmes de pesée embarquée</w:t>
      </w:r>
      <w:r>
        <w:t xml:space="preserve"> certifiés.</w:t>
      </w:r>
    </w:p>
    <w:p w14:paraId="53059880" w14:textId="77777777" w:rsidR="00E10668" w:rsidRPr="00B43391" w:rsidRDefault="00E10668" w:rsidP="00E10668">
      <w:pPr>
        <w:pStyle w:val="Corpsdetexte"/>
        <w:spacing w:before="21"/>
      </w:pPr>
    </w:p>
    <w:p w14:paraId="18B8430A" w14:textId="77777777" w:rsidR="00E10668" w:rsidRPr="00B43391" w:rsidRDefault="00E10668" w:rsidP="00B43391">
      <w:r w:rsidRPr="00B43391">
        <w:rPr>
          <w:w w:val="85"/>
        </w:rPr>
        <w:t>Voici</w:t>
      </w:r>
      <w:r w:rsidRPr="00B43391">
        <w:rPr>
          <w:spacing w:val="20"/>
        </w:rPr>
        <w:t xml:space="preserve"> </w:t>
      </w:r>
      <w:r w:rsidRPr="00B43391">
        <w:rPr>
          <w:w w:val="85"/>
        </w:rPr>
        <w:t>un</w:t>
      </w:r>
      <w:r w:rsidRPr="00B43391">
        <w:rPr>
          <w:spacing w:val="20"/>
        </w:rPr>
        <w:t xml:space="preserve"> </w:t>
      </w:r>
      <w:r w:rsidRPr="00B43391">
        <w:rPr>
          <w:w w:val="85"/>
        </w:rPr>
        <w:t>zoom</w:t>
      </w:r>
      <w:r w:rsidRPr="00B43391">
        <w:rPr>
          <w:spacing w:val="20"/>
        </w:rPr>
        <w:t xml:space="preserve"> </w:t>
      </w:r>
      <w:r w:rsidRPr="00B43391">
        <w:rPr>
          <w:w w:val="85"/>
        </w:rPr>
        <w:t>sur</w:t>
      </w:r>
      <w:r w:rsidRPr="00B43391">
        <w:rPr>
          <w:spacing w:val="20"/>
        </w:rPr>
        <w:t xml:space="preserve"> </w:t>
      </w:r>
      <w:r w:rsidRPr="00B43391">
        <w:rPr>
          <w:w w:val="85"/>
        </w:rPr>
        <w:t>plan</w:t>
      </w:r>
      <w:r w:rsidRPr="00B43391">
        <w:rPr>
          <w:spacing w:val="19"/>
        </w:rPr>
        <w:t xml:space="preserve"> </w:t>
      </w:r>
      <w:r w:rsidRPr="00B43391">
        <w:rPr>
          <w:w w:val="85"/>
        </w:rPr>
        <w:t>de</w:t>
      </w:r>
      <w:r w:rsidRPr="00B43391">
        <w:rPr>
          <w:spacing w:val="20"/>
        </w:rPr>
        <w:t xml:space="preserve"> </w:t>
      </w:r>
      <w:r w:rsidRPr="00B43391">
        <w:rPr>
          <w:w w:val="85"/>
        </w:rPr>
        <w:t>masse,</w:t>
      </w:r>
      <w:r w:rsidRPr="00B43391">
        <w:rPr>
          <w:spacing w:val="20"/>
        </w:rPr>
        <w:t xml:space="preserve"> </w:t>
      </w:r>
      <w:r w:rsidRPr="00B43391">
        <w:rPr>
          <w:w w:val="85"/>
        </w:rPr>
        <w:t>représentant</w:t>
      </w:r>
      <w:r w:rsidRPr="00B43391">
        <w:rPr>
          <w:spacing w:val="20"/>
        </w:rPr>
        <w:t xml:space="preserve"> </w:t>
      </w:r>
      <w:r w:rsidRPr="00B43391">
        <w:rPr>
          <w:w w:val="85"/>
        </w:rPr>
        <w:t>les</w:t>
      </w:r>
      <w:r w:rsidRPr="00B43391">
        <w:rPr>
          <w:spacing w:val="18"/>
        </w:rPr>
        <w:t xml:space="preserve"> </w:t>
      </w:r>
      <w:r w:rsidRPr="00B43391">
        <w:rPr>
          <w:w w:val="85"/>
        </w:rPr>
        <w:t>besoins</w:t>
      </w:r>
      <w:r w:rsidRPr="00B43391">
        <w:rPr>
          <w:spacing w:val="18"/>
        </w:rPr>
        <w:t xml:space="preserve"> </w:t>
      </w:r>
      <w:r w:rsidRPr="00B43391">
        <w:rPr>
          <w:w w:val="85"/>
        </w:rPr>
        <w:t>de</w:t>
      </w:r>
      <w:r w:rsidRPr="00B43391">
        <w:rPr>
          <w:spacing w:val="19"/>
        </w:rPr>
        <w:t xml:space="preserve"> </w:t>
      </w:r>
      <w:r w:rsidRPr="00B43391">
        <w:rPr>
          <w:w w:val="85"/>
        </w:rPr>
        <w:t>déplacement</w:t>
      </w:r>
      <w:r w:rsidRPr="00B43391">
        <w:rPr>
          <w:spacing w:val="16"/>
        </w:rPr>
        <w:t xml:space="preserve"> </w:t>
      </w:r>
      <w:r w:rsidRPr="00B43391">
        <w:rPr>
          <w:w w:val="85"/>
        </w:rPr>
        <w:t>du</w:t>
      </w:r>
      <w:r w:rsidRPr="00B43391">
        <w:rPr>
          <w:spacing w:val="20"/>
        </w:rPr>
        <w:t xml:space="preserve"> </w:t>
      </w:r>
      <w:r w:rsidRPr="00B43391">
        <w:rPr>
          <w:w w:val="85"/>
        </w:rPr>
        <w:t>camion</w:t>
      </w:r>
      <w:r w:rsidRPr="00B43391">
        <w:rPr>
          <w:spacing w:val="19"/>
        </w:rPr>
        <w:t xml:space="preserve"> </w:t>
      </w:r>
      <w:r w:rsidRPr="00B43391">
        <w:rPr>
          <w:w w:val="85"/>
        </w:rPr>
        <w:t>lors</w:t>
      </w:r>
      <w:r w:rsidRPr="00B43391">
        <w:rPr>
          <w:spacing w:val="20"/>
        </w:rPr>
        <w:t xml:space="preserve"> </w:t>
      </w:r>
      <w:r w:rsidRPr="00B43391">
        <w:rPr>
          <w:w w:val="85"/>
        </w:rPr>
        <w:t>de</w:t>
      </w:r>
      <w:r w:rsidRPr="00B43391">
        <w:rPr>
          <w:spacing w:val="20"/>
        </w:rPr>
        <w:t xml:space="preserve"> </w:t>
      </w:r>
      <w:r w:rsidRPr="00B43391">
        <w:rPr>
          <w:w w:val="85"/>
        </w:rPr>
        <w:t xml:space="preserve">la </w:t>
      </w:r>
      <w:r w:rsidRPr="00B43391">
        <w:rPr>
          <w:w w:val="90"/>
        </w:rPr>
        <w:t>livraison :</w:t>
      </w:r>
    </w:p>
    <w:p w14:paraId="7BCF303E" w14:textId="77777777" w:rsidR="00E10668" w:rsidRPr="0017037B" w:rsidRDefault="00E10668" w:rsidP="00E10668">
      <w:pPr>
        <w:pStyle w:val="Corpsdetexte"/>
        <w:rPr>
          <w:rFonts w:ascii="Aptos" w:hAnsi="Aptos"/>
        </w:rPr>
      </w:pPr>
      <w:r>
        <w:rPr>
          <w:rFonts w:ascii="Aptos" w:hAnsi="Aptos"/>
          <w:noProof/>
        </w:rPr>
        <w:drawing>
          <wp:anchor distT="0" distB="0" distL="114300" distR="114300" simplePos="0" relativeHeight="251659264" behindDoc="0" locked="0" layoutInCell="1" allowOverlap="1" wp14:anchorId="6F89C66B" wp14:editId="33618AB1">
            <wp:simplePos x="0" y="0"/>
            <wp:positionH relativeFrom="column">
              <wp:posOffset>1253490</wp:posOffset>
            </wp:positionH>
            <wp:positionV relativeFrom="paragraph">
              <wp:posOffset>179705</wp:posOffset>
            </wp:positionV>
            <wp:extent cx="3803650" cy="3733800"/>
            <wp:effectExtent l="0" t="0" r="6350" b="0"/>
            <wp:wrapThrough wrapText="bothSides">
              <wp:wrapPolygon edited="0">
                <wp:start x="0" y="0"/>
                <wp:lineTo x="0" y="21490"/>
                <wp:lineTo x="21528" y="21490"/>
                <wp:lineTo x="21528" y="0"/>
                <wp:lineTo x="0" y="0"/>
              </wp:wrapPolygon>
            </wp:wrapThrough>
            <wp:docPr id="838972544" name="Image 3" descr="Une image contenant carte, capture d’écran, Plan,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972544" name="Image 3" descr="Une image contenant carte, capture d’écran, Plan, diagramme&#10;&#10;Le contenu généré par l’IA peut êtr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03650" cy="3733800"/>
                    </a:xfrm>
                    <a:prstGeom prst="rect">
                      <a:avLst/>
                    </a:prstGeom>
                    <a:noFill/>
                  </pic:spPr>
                </pic:pic>
              </a:graphicData>
            </a:graphic>
            <wp14:sizeRelH relativeFrom="page">
              <wp14:pctWidth>0</wp14:pctWidth>
            </wp14:sizeRelH>
            <wp14:sizeRelV relativeFrom="page">
              <wp14:pctHeight>0</wp14:pctHeight>
            </wp14:sizeRelV>
          </wp:anchor>
        </w:drawing>
      </w:r>
    </w:p>
    <w:p w14:paraId="567ABCAC" w14:textId="77777777" w:rsidR="00E10668" w:rsidRPr="0017037B" w:rsidRDefault="00E10668" w:rsidP="00E10668">
      <w:pPr>
        <w:pStyle w:val="Corpsdetexte"/>
        <w:spacing w:before="72"/>
        <w:rPr>
          <w:rFonts w:ascii="Aptos" w:hAnsi="Aptos"/>
        </w:rPr>
      </w:pPr>
    </w:p>
    <w:p w14:paraId="3DA4FFF4" w14:textId="77777777" w:rsidR="00E10668" w:rsidRPr="0017037B" w:rsidRDefault="00E10668" w:rsidP="00E10668">
      <w:pPr>
        <w:pStyle w:val="Titre3"/>
        <w:rPr>
          <w:rFonts w:ascii="Aptos" w:hAnsi="Aptos"/>
        </w:rPr>
        <w:sectPr w:rsidR="00E10668" w:rsidRPr="0017037B" w:rsidSect="00E10668">
          <w:footerReference w:type="default" r:id="rId12"/>
          <w:pgSz w:w="11900" w:h="16840"/>
          <w:pgMar w:top="880" w:right="708" w:bottom="840" w:left="1275" w:header="0" w:footer="640" w:gutter="0"/>
          <w:cols w:space="720"/>
        </w:sectPr>
      </w:pPr>
    </w:p>
    <w:p w14:paraId="7DFC1BF0" w14:textId="77777777" w:rsidR="00E10668" w:rsidRPr="00B43391" w:rsidRDefault="00E10668" w:rsidP="00E10668">
      <w:pPr>
        <w:pStyle w:val="Corpsdetexte"/>
        <w:spacing w:before="87"/>
        <w:ind w:left="112"/>
      </w:pPr>
      <w:r w:rsidRPr="00B43391">
        <w:rPr>
          <w:w w:val="80"/>
        </w:rPr>
        <w:lastRenderedPageBreak/>
        <w:t>L’accès</w:t>
      </w:r>
      <w:r w:rsidRPr="00B43391">
        <w:t xml:space="preserve"> </w:t>
      </w:r>
      <w:r w:rsidRPr="00B43391">
        <w:rPr>
          <w:w w:val="80"/>
        </w:rPr>
        <w:t>au campus</w:t>
      </w:r>
      <w:r w:rsidRPr="00B43391">
        <w:rPr>
          <w:spacing w:val="2"/>
        </w:rPr>
        <w:t xml:space="preserve"> </w:t>
      </w:r>
      <w:r w:rsidRPr="00B43391">
        <w:rPr>
          <w:w w:val="80"/>
        </w:rPr>
        <w:t>par</w:t>
      </w:r>
      <w:r w:rsidRPr="00B43391">
        <w:t xml:space="preserve"> </w:t>
      </w:r>
      <w:r w:rsidRPr="00B43391">
        <w:rPr>
          <w:w w:val="80"/>
        </w:rPr>
        <w:t>camion</w:t>
      </w:r>
      <w:r w:rsidRPr="00B43391">
        <w:rPr>
          <w:spacing w:val="2"/>
        </w:rPr>
        <w:t xml:space="preserve"> </w:t>
      </w:r>
      <w:r w:rsidRPr="00B43391">
        <w:rPr>
          <w:w w:val="80"/>
        </w:rPr>
        <w:t>est</w:t>
      </w:r>
      <w:r w:rsidRPr="00B43391">
        <w:rPr>
          <w:spacing w:val="-1"/>
        </w:rPr>
        <w:t xml:space="preserve"> </w:t>
      </w:r>
      <w:r w:rsidRPr="00B43391">
        <w:rPr>
          <w:w w:val="80"/>
        </w:rPr>
        <w:t>possible</w:t>
      </w:r>
      <w:r w:rsidRPr="00B43391">
        <w:rPr>
          <w:spacing w:val="-1"/>
        </w:rPr>
        <w:t xml:space="preserve"> depuis un portail situé avenue de Clavières</w:t>
      </w:r>
      <w:r w:rsidRPr="00B43391">
        <w:rPr>
          <w:spacing w:val="-2"/>
          <w:w w:val="80"/>
        </w:rPr>
        <w:t>.</w:t>
      </w:r>
    </w:p>
    <w:p w14:paraId="4BC8C065" w14:textId="77777777" w:rsidR="00E10668" w:rsidRPr="0017037B" w:rsidRDefault="00E10668" w:rsidP="00E10668">
      <w:pPr>
        <w:pStyle w:val="Corpsdetexte"/>
        <w:spacing w:before="195" w:line="242" w:lineRule="auto"/>
        <w:ind w:left="112" w:right="1366"/>
        <w:rPr>
          <w:rFonts w:ascii="Aptos" w:hAnsi="Aptos"/>
        </w:rPr>
      </w:pPr>
      <w:r w:rsidRPr="00F27DCF">
        <w:rPr>
          <w:rFonts w:ascii="Aptos" w:hAnsi="Aptos"/>
          <w:noProof/>
        </w:rPr>
        <w:drawing>
          <wp:inline distT="0" distB="0" distL="0" distR="0" wp14:anchorId="46F0955F" wp14:editId="429A454E">
            <wp:extent cx="5532599" cy="3924640"/>
            <wp:effectExtent l="0" t="0" r="0" b="0"/>
            <wp:docPr id="687374442" name="Image 1" descr="Une image contenant carte, texte, atla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374442" name="Image 1" descr="Une image contenant carte, texte, atlas&#10;&#10;Le contenu généré par l’IA peut être incorrect."/>
                    <pic:cNvPicPr/>
                  </pic:nvPicPr>
                  <pic:blipFill>
                    <a:blip r:embed="rId13"/>
                    <a:stretch>
                      <a:fillRect/>
                    </a:stretch>
                  </pic:blipFill>
                  <pic:spPr>
                    <a:xfrm>
                      <a:off x="0" y="0"/>
                      <a:ext cx="5532599" cy="3924640"/>
                    </a:xfrm>
                    <a:prstGeom prst="rect">
                      <a:avLst/>
                    </a:prstGeom>
                  </pic:spPr>
                </pic:pic>
              </a:graphicData>
            </a:graphic>
          </wp:inline>
        </w:drawing>
      </w:r>
    </w:p>
    <w:p w14:paraId="3BCB4199" w14:textId="77777777" w:rsidR="00E10668" w:rsidRPr="00E10668" w:rsidRDefault="00E10668" w:rsidP="00E10668"/>
    <w:p w14:paraId="21A2542D" w14:textId="65D547E3" w:rsidR="00F30BE2" w:rsidRPr="00811F7C" w:rsidRDefault="00F30BE2" w:rsidP="00F30BE2">
      <w:pPr>
        <w:pStyle w:val="Titre2"/>
      </w:pPr>
      <w:bookmarkStart w:id="83" w:name="_Toc203041845"/>
      <w:r w:rsidRPr="00811F7C">
        <w:t>Considérations environnementales</w:t>
      </w:r>
      <w:bookmarkEnd w:id="83"/>
    </w:p>
    <w:p w14:paraId="70C551F4" w14:textId="175A9666" w:rsidR="00F30BE2" w:rsidRDefault="00F30BE2" w:rsidP="00F30BE2">
      <w:r w:rsidRPr="00811F7C">
        <w:t>Le présent contrat comprend des clauses environnementales comme conditions d’exécution ou comme spécification technique</w:t>
      </w:r>
      <w:r w:rsidR="00B43391" w:rsidRPr="00811F7C">
        <w:t> : le combustible doit respecter des bases qualitatives garantissant que les pellets sont constitués de bois 100% naturel, sans traitement chimique. Les pellets doivent par ailleurs être conformes à une certification minimale (voir Articles 9.2 et 9.4)</w:t>
      </w:r>
    </w:p>
    <w:p w14:paraId="1E85F42A" w14:textId="601E0379" w:rsidR="00A54A93" w:rsidRDefault="00A54A93" w:rsidP="00F30BE2">
      <w:r>
        <w:t xml:space="preserve">D’une manière générale, le titulaire veille à limiter l’impact environnemental des livraisons et du transport des produits proposés. La planification du transport des fournitures </w:t>
      </w:r>
      <w:r w:rsidR="0087391B">
        <w:t>doit permettre, lorsque cela est compatible avec les besoins de l’acheteur, d’éviter la circulation pendant les heures de pointe.</w:t>
      </w:r>
    </w:p>
    <w:p w14:paraId="5054CBDF" w14:textId="484D2F6A" w:rsidR="0087391B" w:rsidRDefault="0087391B" w:rsidP="00F30BE2">
      <w:r>
        <w:t>Le titulaire privilégie le transport groupé des fournitures à livrer afin de réduire les déplacements des véhicules de livraison. Il favorise les modes de transports les plus respectueux de l’environnement, notamment les véhicules à faibles émissions, les modes de transports doux ou alternatifs à la route.</w:t>
      </w:r>
    </w:p>
    <w:p w14:paraId="7C1BA726" w14:textId="3D9C745C" w:rsidR="00A54016" w:rsidRDefault="0087391B" w:rsidP="00A54016">
      <w:r>
        <w:t>La valorisation ou l’élimination des déchets créés lors de l’exécution des prestations est de la responsabilité du titulaire pendant la durée du marché.</w:t>
      </w:r>
      <w:r w:rsidR="00A54016">
        <w:t xml:space="preserve"> A ce titre, le titulaire veille à ce que soient effectuées les opérations, de collecte, transport, entreposage, tris éventuels, traitement et de l'évacuation des déchets créés par les prestations objet du marché vers les sites susceptibles de les recevoir, conformément à la réglementation en vigueur.</w:t>
      </w:r>
    </w:p>
    <w:p w14:paraId="09B61A38" w14:textId="58EFCB5B" w:rsidR="00A54016" w:rsidRDefault="00A54016" w:rsidP="00A54016">
      <w:r>
        <w:t>Le titulaire est tenu de produire, à la demande de l'acheteur, tout justificatif de traçabilité du traitement des déchets issus de l'exécution de la prestation, qui fasse apparaître une gestion des déchets conforme aux exigences réglementaires, notamment en ce qui concerne les déchets dangereux.</w:t>
      </w:r>
    </w:p>
    <w:p w14:paraId="2A18852D" w14:textId="45963357" w:rsidR="00A54016" w:rsidRDefault="00A54016" w:rsidP="00A54016">
      <w:r>
        <w:t>En cas de non-communication de ces éléments justificatifs, et après une mise en demeure restée infructueuse, l'acheteur se réserve le droit d'appliquer les pénalités prévues dans le présent CCAP (</w:t>
      </w:r>
      <w:r w:rsidR="004B7B78" w:rsidRPr="004B7B78">
        <w:rPr>
          <w:b/>
          <w:i/>
          <w:color w:val="595959" w:themeColor="text1" w:themeTint="A6"/>
        </w:rPr>
        <w:t xml:space="preserve">article </w:t>
      </w:r>
      <w:r w:rsidR="004B7B78" w:rsidRPr="004B7B78">
        <w:rPr>
          <w:b/>
          <w:i/>
          <w:color w:val="595959" w:themeColor="text1" w:themeTint="A6"/>
        </w:rPr>
        <w:fldChar w:fldCharType="begin"/>
      </w:r>
      <w:r w:rsidR="004B7B78" w:rsidRPr="004B7B78">
        <w:rPr>
          <w:b/>
          <w:i/>
          <w:color w:val="595959" w:themeColor="text1" w:themeTint="A6"/>
        </w:rPr>
        <w:instrText xml:space="preserve"> REF _Ref91582247 \r \h  \* MERGEFORMAT </w:instrText>
      </w:r>
      <w:r w:rsidR="004B7B78" w:rsidRPr="004B7B78">
        <w:rPr>
          <w:b/>
          <w:i/>
          <w:color w:val="595959" w:themeColor="text1" w:themeTint="A6"/>
        </w:rPr>
      </w:r>
      <w:r w:rsidR="004B7B78" w:rsidRPr="004B7B78">
        <w:rPr>
          <w:b/>
          <w:i/>
          <w:color w:val="595959" w:themeColor="text1" w:themeTint="A6"/>
        </w:rPr>
        <w:fldChar w:fldCharType="separate"/>
      </w:r>
      <w:r w:rsidR="00347CD7">
        <w:rPr>
          <w:b/>
          <w:i/>
          <w:color w:val="595959" w:themeColor="text1" w:themeTint="A6"/>
        </w:rPr>
        <w:t>14.8</w:t>
      </w:r>
      <w:r w:rsidR="004B7B78" w:rsidRPr="004B7B78">
        <w:rPr>
          <w:b/>
          <w:i/>
          <w:color w:val="595959" w:themeColor="text1" w:themeTint="A6"/>
        </w:rPr>
        <w:fldChar w:fldCharType="end"/>
      </w:r>
      <w:r>
        <w:t>).</w:t>
      </w:r>
    </w:p>
    <w:p w14:paraId="09B9D6FC" w14:textId="77777777" w:rsidR="00A54016" w:rsidRDefault="00A54016" w:rsidP="00A54016">
      <w:r>
        <w:t>L'acheteur se réserve le droit d'accorder un sursis de livraison au titulaire s'il justifie de mesures et précautions particulières pour réduire les impacts environnementaux liés aux transports et aux modalités de livraison (ex : tournées de livraison, conditionnement...). La reprogrammation de la date de livraison peut déroger aux délais de livraison inscrits au marché, sous réserve de la validation expresse de l'acheteur.</w:t>
      </w:r>
    </w:p>
    <w:p w14:paraId="39792789" w14:textId="77777777" w:rsidR="00A54016" w:rsidRDefault="00A54016" w:rsidP="00A54016">
      <w:r>
        <w:t>Le sursis de livraison suspend pour un temps égal à sa durée l'application des pénalités pour retard.</w:t>
      </w:r>
    </w:p>
    <w:p w14:paraId="2C4876F5" w14:textId="77EE9021" w:rsidR="00A54016" w:rsidRDefault="00A54016" w:rsidP="00A54016">
      <w:r>
        <w:lastRenderedPageBreak/>
        <w:t>Aucun sursis de livraison ne peut être demandé par le titulaire pour des événements survenus après l'expiration du délai d'exécution du marché, éventuellement déjà prolongé.</w:t>
      </w:r>
    </w:p>
    <w:p w14:paraId="378B104B" w14:textId="56AC1ADC" w:rsidR="00B51D7A" w:rsidRDefault="00B51D7A" w:rsidP="00B51D7A">
      <w:pPr>
        <w:pStyle w:val="Titre1"/>
      </w:pPr>
      <w:bookmarkStart w:id="84" w:name="_Ref203032651"/>
      <w:bookmarkStart w:id="85" w:name="_Toc203041846"/>
      <w:r>
        <w:t xml:space="preserve">Détail des </w:t>
      </w:r>
      <w:r w:rsidR="0035764B">
        <w:t>prestation</w:t>
      </w:r>
      <w:r>
        <w:t>s – caractéristiques techniques ou fonctionnelles des Fournitures</w:t>
      </w:r>
      <w:bookmarkEnd w:id="84"/>
      <w:bookmarkEnd w:id="85"/>
    </w:p>
    <w:p w14:paraId="3B42FF4C" w14:textId="7B0FDD9D" w:rsidR="00B51D7A" w:rsidRPr="00811F7C" w:rsidRDefault="00B43391" w:rsidP="00B51D7A">
      <w:pPr>
        <w:pStyle w:val="Titre2"/>
      </w:pPr>
      <w:bookmarkStart w:id="86" w:name="_Toc203041847"/>
      <w:r w:rsidRPr="00811F7C">
        <w:t>Objet des fournitures</w:t>
      </w:r>
      <w:bookmarkEnd w:id="86"/>
    </w:p>
    <w:p w14:paraId="7CACFBED" w14:textId="10FD72A5" w:rsidR="00B43391" w:rsidRPr="00B43391" w:rsidRDefault="00B43391" w:rsidP="00B43391">
      <w:pPr>
        <w:rPr>
          <w:highlight w:val="yellow"/>
        </w:rPr>
      </w:pPr>
      <w:r>
        <w:t>L</w:t>
      </w:r>
      <w:r w:rsidRPr="00B43391">
        <w:t>e fournisseur s'engage à fournir et à livrer, sur toute la durée du marché, aux conditions définies ci-après, les quantités de pellets nécessaires à l'approvisionnement de la chaufferie du Campus IMT Claudie Haigneré de Clavières, Alès.</w:t>
      </w:r>
    </w:p>
    <w:p w14:paraId="64024C6D" w14:textId="2EEB158D" w:rsidR="00B43391" w:rsidRPr="00B43391" w:rsidRDefault="00B43391" w:rsidP="00B51D7A">
      <w:pPr>
        <w:pStyle w:val="Titre2"/>
      </w:pPr>
      <w:bookmarkStart w:id="87" w:name="_Toc203041848"/>
      <w:r>
        <w:t xml:space="preserve">Approvisionnement - </w:t>
      </w:r>
      <w:r w:rsidRPr="00B43391">
        <w:t>Convention ADEME</w:t>
      </w:r>
      <w:bookmarkEnd w:id="87"/>
    </w:p>
    <w:p w14:paraId="57EF35EC" w14:textId="77777777" w:rsidR="00B43391" w:rsidRPr="00B43391" w:rsidRDefault="00B43391" w:rsidP="00B43391">
      <w:r w:rsidRPr="00B43391">
        <w:t>Le présent marché s’inscrit dans le cadre d’un projet soutenu par l’ADEME et encadré par une convention. À ce titre, le fournisseur s’engage à :</w:t>
      </w:r>
    </w:p>
    <w:p w14:paraId="0EF48EE8" w14:textId="77777777" w:rsidR="00B43391" w:rsidRPr="00B43391" w:rsidRDefault="00B43391" w:rsidP="00B43391"/>
    <w:p w14:paraId="571B0A89" w14:textId="77777777" w:rsidR="00B43391" w:rsidRPr="00B43391" w:rsidRDefault="00B43391" w:rsidP="003C6C5A">
      <w:pPr>
        <w:numPr>
          <w:ilvl w:val="0"/>
          <w:numId w:val="21"/>
        </w:numPr>
      </w:pPr>
      <w:r w:rsidRPr="00B43391">
        <w:t>Garantir la transparence sur l’origine et la nature des pellets fournis.</w:t>
      </w:r>
    </w:p>
    <w:p w14:paraId="437002B6" w14:textId="77777777" w:rsidR="00B43391" w:rsidRPr="00B43391" w:rsidRDefault="00B43391" w:rsidP="00B43391">
      <w:r w:rsidRPr="00B43391">
        <w:t>Permettre la réalisation d’un audit, à la demande de la maîtrise d’ouvrage ou de l’ADEME, visant à vérifier la conformité des informations transmises.</w:t>
      </w:r>
    </w:p>
    <w:p w14:paraId="3B24CAE5" w14:textId="4C4DA7F6" w:rsidR="00B43391" w:rsidRPr="00B43391" w:rsidRDefault="00B43391" w:rsidP="003C6C5A">
      <w:pPr>
        <w:numPr>
          <w:ilvl w:val="0"/>
          <w:numId w:val="21"/>
        </w:numPr>
      </w:pPr>
      <w:r w:rsidRPr="00B43391">
        <w:t xml:space="preserve">Le fournisseur assure à </w:t>
      </w:r>
      <w:r w:rsidR="00515B87">
        <w:t>IMT Mines Alès</w:t>
      </w:r>
      <w:r w:rsidRPr="00B43391">
        <w:t xml:space="preserve"> le droit de faire réaliser, par un bureau de contrôle indépendant missionné par l’ADEME, un audit chez lui et/ou chez ses propres fournisseurs. Cet audit aura pour objectif de valider la nature des informations transmises à la maîtrise d’ouvrage, notamment concernant :</w:t>
      </w:r>
    </w:p>
    <w:p w14:paraId="0D8897AC" w14:textId="77777777" w:rsidR="00B43391" w:rsidRPr="00B43391" w:rsidRDefault="00B43391" w:rsidP="003C6C5A">
      <w:pPr>
        <w:numPr>
          <w:ilvl w:val="0"/>
          <w:numId w:val="21"/>
        </w:numPr>
      </w:pPr>
      <w:r w:rsidRPr="00B43391">
        <w:t>L'origine de la matière première ;</w:t>
      </w:r>
    </w:p>
    <w:p w14:paraId="4C2F6B37" w14:textId="77777777" w:rsidR="00B43391" w:rsidRPr="00B43391" w:rsidRDefault="00B43391" w:rsidP="003C6C5A">
      <w:pPr>
        <w:numPr>
          <w:ilvl w:val="0"/>
          <w:numId w:val="21"/>
        </w:numPr>
      </w:pPr>
      <w:r w:rsidRPr="00B43391">
        <w:t>Le respect des critères de qualité ;</w:t>
      </w:r>
    </w:p>
    <w:p w14:paraId="5230ECA1" w14:textId="77777777" w:rsidR="00B43391" w:rsidRPr="00B43391" w:rsidRDefault="00B43391" w:rsidP="003C6C5A">
      <w:pPr>
        <w:numPr>
          <w:ilvl w:val="0"/>
          <w:numId w:val="21"/>
        </w:numPr>
      </w:pPr>
      <w:r w:rsidRPr="00B43391">
        <w:t>La chaîne de traçabilité ;</w:t>
      </w:r>
    </w:p>
    <w:p w14:paraId="39F2B98D" w14:textId="77777777" w:rsidR="00B43391" w:rsidRPr="00B43391" w:rsidRDefault="00B43391" w:rsidP="003C6C5A">
      <w:pPr>
        <w:numPr>
          <w:ilvl w:val="0"/>
          <w:numId w:val="22"/>
        </w:numPr>
      </w:pPr>
      <w:r w:rsidRPr="00B43391">
        <w:t>La conformité aux engagements environnementaux déclarés.</w:t>
      </w:r>
    </w:p>
    <w:p w14:paraId="2FC520A1" w14:textId="77777777" w:rsidR="00B43391" w:rsidRPr="00B43391" w:rsidRDefault="00B43391" w:rsidP="00B43391"/>
    <w:p w14:paraId="38818220" w14:textId="77777777" w:rsidR="00B43391" w:rsidRPr="00B43391" w:rsidRDefault="00B43391" w:rsidP="00B43391">
      <w:r w:rsidRPr="00B43391">
        <w:t>Toute entrave à la réalisation de cet audit pourra entraîner la résiliation du marché sans indemnité, conformément aux dispositions contractuelles.</w:t>
      </w:r>
    </w:p>
    <w:p w14:paraId="5B69E3F5" w14:textId="77777777" w:rsidR="00B43391" w:rsidRPr="00B43391" w:rsidRDefault="00B43391" w:rsidP="00B43391"/>
    <w:p w14:paraId="085B2225" w14:textId="77777777" w:rsidR="00B43391" w:rsidRPr="00B43391" w:rsidRDefault="00B43391" w:rsidP="00B43391">
      <w:r w:rsidRPr="00B43391">
        <w:t>Afin de contribuer au développement des filières permettant de garantir une gestion durable des forêts, l’ADEME s’engage à favoriser l’utilisation de produits certifiés (PEFC, FSC, ou équivalent) sur la part de l’approvisionnement en granulé bois (Référentiel 2017-4A-GR).</w:t>
      </w:r>
    </w:p>
    <w:p w14:paraId="2B39ADC0" w14:textId="77777777" w:rsidR="00B43391" w:rsidRPr="00B43391" w:rsidRDefault="00B43391" w:rsidP="00B43391"/>
    <w:p w14:paraId="5ECB5D17" w14:textId="77777777" w:rsidR="00B43391" w:rsidRPr="00B43391" w:rsidRDefault="00B43391" w:rsidP="00B43391">
      <w:r w:rsidRPr="00B43391">
        <w:t>Pour l’utilisation de granulés, le candidat devra respecter un taux d’utilisation de bois certifiés (PEFC/FSC ou équivalent) supérieur ou égal à 30% pour les projets &gt; 1200 MWh.</w:t>
      </w:r>
    </w:p>
    <w:p w14:paraId="3ABF19FE" w14:textId="77777777" w:rsidR="00B43391" w:rsidRPr="00B43391" w:rsidRDefault="00B43391" w:rsidP="00B43391"/>
    <w:p w14:paraId="5054E88F" w14:textId="77777777" w:rsidR="00B43391" w:rsidRPr="00B43391" w:rsidRDefault="00B43391" w:rsidP="00B43391">
      <w:r w:rsidRPr="00B43391">
        <w:t xml:space="preserve">Le candidat évitera d’utiliser des granulés fabriqués à partir de gisements en forte concurrence d’usage (Bois ronds et sciures résineuses) et privilégiera des granulés fabriqués majoritairement à partir de gisements réputés davantage disponibles (bois feuillus et/ou résidus des sous-produits agricoles majoritaires). </w:t>
      </w:r>
    </w:p>
    <w:p w14:paraId="646A9422" w14:textId="77777777" w:rsidR="00B43391" w:rsidRPr="00B43391" w:rsidRDefault="00B43391" w:rsidP="00B43391">
      <w:r w:rsidRPr="00B43391">
        <w:t xml:space="preserve">Ces granulés devront respecter les normes 17225 – 2 A1 ou A2 ou 17225 – 6 pour les </w:t>
      </w:r>
      <w:proofErr w:type="spellStart"/>
      <w:r w:rsidRPr="00B43391">
        <w:t>agropellets</w:t>
      </w:r>
      <w:proofErr w:type="spellEnd"/>
      <w:r w:rsidRPr="00B43391">
        <w:t>. Des certifications portant sur la qualité du combustible seront appréciées (DIN+, EN+, NF biocombustibles, CALYS…).</w:t>
      </w:r>
    </w:p>
    <w:p w14:paraId="67C1C28D" w14:textId="77777777" w:rsidR="00B43391" w:rsidRPr="00B43391" w:rsidRDefault="00B43391" w:rsidP="00B43391"/>
    <w:p w14:paraId="0F519223" w14:textId="77777777" w:rsidR="00B43391" w:rsidRPr="00B43391" w:rsidRDefault="00B43391" w:rsidP="00B43391">
      <w:r w:rsidRPr="00B43391">
        <w:t>La qualité du plan d’approvisionnement sera évaluée au travers des principaux points suivants :</w:t>
      </w:r>
    </w:p>
    <w:p w14:paraId="4760064E" w14:textId="77777777" w:rsidR="00B43391" w:rsidRPr="00B43391" w:rsidRDefault="00B43391" w:rsidP="00B43391"/>
    <w:p w14:paraId="49DEC403" w14:textId="77777777" w:rsidR="00B43391" w:rsidRPr="00B43391" w:rsidRDefault="00B43391" w:rsidP="003C6C5A">
      <w:pPr>
        <w:numPr>
          <w:ilvl w:val="0"/>
          <w:numId w:val="22"/>
        </w:numPr>
      </w:pPr>
      <w:r w:rsidRPr="00B43391">
        <w:t>Caractéristiques des combustibles utilisés,</w:t>
      </w:r>
    </w:p>
    <w:p w14:paraId="02129397" w14:textId="77777777" w:rsidR="00B43391" w:rsidRPr="00B43391" w:rsidRDefault="00B43391" w:rsidP="003C6C5A">
      <w:pPr>
        <w:numPr>
          <w:ilvl w:val="0"/>
          <w:numId w:val="22"/>
        </w:numPr>
      </w:pPr>
      <w:r w:rsidRPr="00B43391">
        <w:t>Garanties sur la nature et l’origine géographique des combustibles, engagement des fournisseurs, garanties sur les prix,</w:t>
      </w:r>
    </w:p>
    <w:p w14:paraId="1DB4BBEF" w14:textId="77777777" w:rsidR="00B43391" w:rsidRPr="00B43391" w:rsidRDefault="00B43391" w:rsidP="003C6C5A">
      <w:pPr>
        <w:numPr>
          <w:ilvl w:val="0"/>
          <w:numId w:val="22"/>
        </w:numPr>
      </w:pPr>
      <w:r w:rsidRPr="00B43391">
        <w:lastRenderedPageBreak/>
        <w:t>Évaluation des risques de concurrences d’usage. Les approvisionnements internes sont également concernés car ils peuvent se substituer à d’autres valorisations,</w:t>
      </w:r>
    </w:p>
    <w:p w14:paraId="399A7C85" w14:textId="77777777" w:rsidR="00B43391" w:rsidRPr="00B43391" w:rsidRDefault="00B43391" w:rsidP="003C6C5A">
      <w:pPr>
        <w:numPr>
          <w:ilvl w:val="0"/>
          <w:numId w:val="22"/>
        </w:numPr>
      </w:pPr>
      <w:r w:rsidRPr="00B43391">
        <w:t>Respect de l’environnement intégrant la gestion durable des forêts, et un bassin d’approvisionnement adapté aux caractéristiques du projet.</w:t>
      </w:r>
    </w:p>
    <w:p w14:paraId="76A7C9BD" w14:textId="77777777" w:rsidR="00B43391" w:rsidRPr="00B43391" w:rsidRDefault="00B43391" w:rsidP="003C6C5A">
      <w:pPr>
        <w:numPr>
          <w:ilvl w:val="0"/>
          <w:numId w:val="22"/>
        </w:numPr>
      </w:pPr>
      <w:r w:rsidRPr="00B43391">
        <w:t>Garantie sur le respect de la règlementation en vigueur pour l’utilisation des déchets (PBFV, déchets bois traités et souillés, déchets mélangés, …)</w:t>
      </w:r>
    </w:p>
    <w:p w14:paraId="1DF3462F" w14:textId="77777777" w:rsidR="00B43391" w:rsidRPr="00B43391" w:rsidRDefault="00B43391" w:rsidP="00B43391"/>
    <w:p w14:paraId="18D8298E" w14:textId="77777777" w:rsidR="00B43391" w:rsidRPr="00B43391" w:rsidRDefault="00B43391" w:rsidP="00B43391">
      <w:r w:rsidRPr="00B43391">
        <w:t>Dans le cas d’un approvisionnement d’origine forestière, l’implication du candidat dans des projets de mobilisation de bois supplémentaires ou d’amélioration de la logistique d’exploitation forestière couvrant tout ou partie du bassin d’approvisionnement (actions d’animation, chantiers pilotes, mécanisation de la récolte feuillue, optimisation du matériel et de la logistique…) sera fortement appréciée.</w:t>
      </w:r>
    </w:p>
    <w:p w14:paraId="37BEF412" w14:textId="77777777" w:rsidR="00B43391" w:rsidRPr="00B43391" w:rsidRDefault="00B43391" w:rsidP="00B43391">
      <w:r w:rsidRPr="00B43391">
        <w:t>Le fait que le candidat suive la démarche QBEO serait un plus.</w:t>
      </w:r>
    </w:p>
    <w:p w14:paraId="6A220713" w14:textId="77777777" w:rsidR="00B43391" w:rsidRPr="00515B87" w:rsidRDefault="00B43391" w:rsidP="00B43391"/>
    <w:p w14:paraId="7F4C2212" w14:textId="429F2DBC" w:rsidR="00B43391" w:rsidRPr="00515B87" w:rsidRDefault="00B43391" w:rsidP="00B51D7A">
      <w:pPr>
        <w:pStyle w:val="Titre2"/>
      </w:pPr>
      <w:bookmarkStart w:id="88" w:name="_Toc203041849"/>
      <w:r w:rsidRPr="00515B87">
        <w:t>Bases quantitatives</w:t>
      </w:r>
      <w:bookmarkEnd w:id="88"/>
    </w:p>
    <w:p w14:paraId="630CFCFE" w14:textId="75541E65" w:rsidR="00B43391" w:rsidRPr="00515B87" w:rsidRDefault="00B43391" w:rsidP="00B43391">
      <w:r w:rsidRPr="00515B87">
        <w:t>La quantité annuelle de pellets bois sur laquelle portent les estimations de livraison est évaluée à 368 tonnes.</w:t>
      </w:r>
    </w:p>
    <w:p w14:paraId="6F60F077" w14:textId="5A3174F9" w:rsidR="00B43391" w:rsidRPr="00515B87" w:rsidRDefault="00B43391" w:rsidP="00B43391">
      <w:r w:rsidRPr="00515B87">
        <w:t>Les besoins réels peuvent varier, en fonction des conditions climatiques et des besoins en chaleur du site.</w:t>
      </w:r>
    </w:p>
    <w:p w14:paraId="1B723990" w14:textId="3D5742EC" w:rsidR="00B43391" w:rsidRDefault="00B43391" w:rsidP="00B43391">
      <w:r w:rsidRPr="00515B87">
        <w:t>Ces estimations sont fournies à titre indicatif et ne constituent</w:t>
      </w:r>
      <w:r>
        <w:t xml:space="preserve"> pas un engagement ferme de commande de la part de l’établissement.</w:t>
      </w:r>
    </w:p>
    <w:p w14:paraId="63547A73" w14:textId="279494A9" w:rsidR="00B43391" w:rsidRPr="00B43391" w:rsidRDefault="00B43391" w:rsidP="00B43391">
      <w:pPr>
        <w:rPr>
          <w:highlight w:val="yellow"/>
        </w:rPr>
      </w:pPr>
      <w:r>
        <w:t xml:space="preserve">Cependant, le fournisseur s’engage à </w:t>
      </w:r>
      <w:proofErr w:type="gramStart"/>
      <w:r>
        <w:t>être en capacité</w:t>
      </w:r>
      <w:proofErr w:type="gramEnd"/>
      <w:r>
        <w:t xml:space="preserve"> de fournir, à minima, l’ensemble des quantités ainsi estimées (soit jusqu’à </w:t>
      </w:r>
      <w:r w:rsidR="00515B87">
        <w:t>500</w:t>
      </w:r>
      <w:r>
        <w:t xml:space="preserve"> tonnes par an) à la demande de l’établissement, sur la durée du marché.</w:t>
      </w:r>
    </w:p>
    <w:p w14:paraId="778082D4" w14:textId="0F0CD907" w:rsidR="00B43391" w:rsidRPr="001919C8" w:rsidRDefault="00B43391" w:rsidP="00B51D7A">
      <w:pPr>
        <w:pStyle w:val="Titre2"/>
      </w:pPr>
      <w:bookmarkStart w:id="89" w:name="_Toc203041850"/>
      <w:r w:rsidRPr="001919C8">
        <w:t>Bases qualitatives</w:t>
      </w:r>
      <w:bookmarkEnd w:id="89"/>
    </w:p>
    <w:p w14:paraId="0F70C200" w14:textId="77777777" w:rsidR="00B43391" w:rsidRPr="00B43391" w:rsidRDefault="00B43391" w:rsidP="00B43391">
      <w:r w:rsidRPr="00B43391">
        <w:t>Le combustible fourni devra répondre aux exigences suivantes :</w:t>
      </w:r>
    </w:p>
    <w:p w14:paraId="73CF212F" w14:textId="7AE09F1E" w:rsidR="00B43391" w:rsidRPr="001919C8" w:rsidRDefault="00B43391" w:rsidP="00B43391">
      <w:pPr>
        <w:pStyle w:val="Titre3"/>
        <w:rPr>
          <w:b/>
          <w:bCs/>
        </w:rPr>
      </w:pPr>
      <w:bookmarkStart w:id="90" w:name="_Toc202472916"/>
      <w:r w:rsidRPr="001919C8">
        <w:t>Certification minimale</w:t>
      </w:r>
      <w:bookmarkEnd w:id="90"/>
    </w:p>
    <w:p w14:paraId="6C390833" w14:textId="77777777" w:rsidR="00B43391" w:rsidRPr="00B43391" w:rsidRDefault="00B43391" w:rsidP="00B43391">
      <w:r w:rsidRPr="00B43391">
        <w:t>La conformité à l'une des certifications suivantes constitue un seuil minimal de qualité :</w:t>
      </w:r>
    </w:p>
    <w:p w14:paraId="62FC7DBE" w14:textId="77777777" w:rsidR="00B43391" w:rsidRPr="00B43391" w:rsidRDefault="00B43391" w:rsidP="003C6C5A">
      <w:pPr>
        <w:numPr>
          <w:ilvl w:val="0"/>
          <w:numId w:val="23"/>
        </w:numPr>
      </w:pPr>
      <w:proofErr w:type="spellStart"/>
      <w:r w:rsidRPr="00B43391">
        <w:t>DINplus</w:t>
      </w:r>
      <w:proofErr w:type="spellEnd"/>
    </w:p>
    <w:p w14:paraId="0B70CD8D" w14:textId="77777777" w:rsidR="00B43391" w:rsidRPr="00B43391" w:rsidRDefault="00B43391" w:rsidP="003C6C5A">
      <w:pPr>
        <w:numPr>
          <w:ilvl w:val="0"/>
          <w:numId w:val="23"/>
        </w:numPr>
      </w:pPr>
      <w:proofErr w:type="spellStart"/>
      <w:r w:rsidRPr="00B43391">
        <w:t>ENplus</w:t>
      </w:r>
      <w:proofErr w:type="spellEnd"/>
    </w:p>
    <w:p w14:paraId="018A4071" w14:textId="77777777" w:rsidR="00B43391" w:rsidRPr="00B43391" w:rsidRDefault="00B43391" w:rsidP="003C6C5A">
      <w:pPr>
        <w:numPr>
          <w:ilvl w:val="0"/>
          <w:numId w:val="23"/>
        </w:numPr>
      </w:pPr>
      <w:proofErr w:type="spellStart"/>
      <w:r w:rsidRPr="00B43391">
        <w:t>Swisspellets</w:t>
      </w:r>
      <w:proofErr w:type="spellEnd"/>
    </w:p>
    <w:p w14:paraId="2FD6D497" w14:textId="77777777" w:rsidR="00B43391" w:rsidRPr="00B43391" w:rsidRDefault="00B43391" w:rsidP="003C6C5A">
      <w:pPr>
        <w:numPr>
          <w:ilvl w:val="0"/>
          <w:numId w:val="23"/>
        </w:numPr>
      </w:pPr>
      <w:r w:rsidRPr="00B43391">
        <w:t>NF biocombustibles solides</w:t>
      </w:r>
    </w:p>
    <w:p w14:paraId="5FA67EC5" w14:textId="77777777" w:rsidR="00B43391" w:rsidRPr="001919C8" w:rsidRDefault="00B43391" w:rsidP="003C6C5A">
      <w:pPr>
        <w:numPr>
          <w:ilvl w:val="0"/>
          <w:numId w:val="23"/>
        </w:numPr>
      </w:pPr>
      <w:r w:rsidRPr="00B43391">
        <w:t>EN 14961-2 – classe A1</w:t>
      </w:r>
    </w:p>
    <w:p w14:paraId="4FE324E2" w14:textId="77777777" w:rsidR="001919C8" w:rsidRPr="00B43391" w:rsidRDefault="001919C8" w:rsidP="001919C8">
      <w:pPr>
        <w:ind w:left="720"/>
      </w:pPr>
    </w:p>
    <w:p w14:paraId="115A2FB6" w14:textId="2998A7AD" w:rsidR="00B43391" w:rsidRPr="001919C8" w:rsidRDefault="00B43391" w:rsidP="001919C8">
      <w:pPr>
        <w:pStyle w:val="Titre3"/>
        <w:rPr>
          <w:b/>
          <w:bCs/>
        </w:rPr>
      </w:pPr>
      <w:bookmarkStart w:id="91" w:name="_Toc202472917"/>
      <w:r w:rsidRPr="001919C8">
        <w:t>Composition</w:t>
      </w:r>
      <w:bookmarkEnd w:id="91"/>
    </w:p>
    <w:p w14:paraId="4BE516B5" w14:textId="77777777" w:rsidR="00B43391" w:rsidRPr="00B43391" w:rsidRDefault="00B43391" w:rsidP="00B43391">
      <w:r w:rsidRPr="00B43391">
        <w:t>Les granulés livrés devront :</w:t>
      </w:r>
    </w:p>
    <w:p w14:paraId="2EA5036F" w14:textId="77777777" w:rsidR="00B43391" w:rsidRPr="00B43391" w:rsidRDefault="00B43391" w:rsidP="003C6C5A">
      <w:pPr>
        <w:numPr>
          <w:ilvl w:val="0"/>
          <w:numId w:val="24"/>
        </w:numPr>
        <w:rPr>
          <w:b/>
          <w:bCs/>
        </w:rPr>
      </w:pPr>
      <w:r w:rsidRPr="00B43391">
        <w:t>Être constitués de bois 100 % naturel</w:t>
      </w:r>
      <w:r w:rsidRPr="00B43391">
        <w:rPr>
          <w:b/>
          <w:bCs/>
        </w:rPr>
        <w:t xml:space="preserve">, </w:t>
      </w:r>
      <w:r w:rsidRPr="00B43391">
        <w:t>sans traitement chimique</w:t>
      </w:r>
      <w:r w:rsidRPr="00B43391">
        <w:rPr>
          <w:b/>
          <w:bCs/>
        </w:rPr>
        <w:t xml:space="preserve">, </w:t>
      </w:r>
      <w:r w:rsidRPr="00B43391">
        <w:t>aucun corps étranger.</w:t>
      </w:r>
    </w:p>
    <w:p w14:paraId="0B817F76" w14:textId="77777777" w:rsidR="00B43391" w:rsidRPr="00B43391" w:rsidRDefault="00B43391" w:rsidP="003C6C5A">
      <w:pPr>
        <w:numPr>
          <w:ilvl w:val="0"/>
          <w:numId w:val="24"/>
        </w:numPr>
        <w:rPr>
          <w:b/>
          <w:bCs/>
        </w:rPr>
      </w:pPr>
      <w:r w:rsidRPr="00B43391">
        <w:t>Être issus exclusivement de la valorisation de co-produits de l’industrie du bois non traités</w:t>
      </w:r>
      <w:r w:rsidRPr="00B43391">
        <w:rPr>
          <w:b/>
          <w:bCs/>
        </w:rPr>
        <w:t>,</w:t>
      </w:r>
    </w:p>
    <w:p w14:paraId="020385F2" w14:textId="77777777" w:rsidR="00B43391" w:rsidRPr="001919C8" w:rsidRDefault="00B43391" w:rsidP="003C6C5A">
      <w:pPr>
        <w:numPr>
          <w:ilvl w:val="0"/>
          <w:numId w:val="24"/>
        </w:numPr>
        <w:rPr>
          <w:b/>
          <w:bCs/>
        </w:rPr>
      </w:pPr>
      <w:r w:rsidRPr="00B43391">
        <w:t>Être</w:t>
      </w:r>
      <w:r w:rsidRPr="00B43391">
        <w:rPr>
          <w:b/>
          <w:bCs/>
        </w:rPr>
        <w:t xml:space="preserve"> </w:t>
      </w:r>
      <w:r w:rsidRPr="00B43391">
        <w:t>compressés sans colle ni additifs</w:t>
      </w:r>
      <w:r w:rsidRPr="00B43391">
        <w:rPr>
          <w:b/>
          <w:bCs/>
        </w:rPr>
        <w:t>.</w:t>
      </w:r>
    </w:p>
    <w:p w14:paraId="2DAD8B49" w14:textId="77777777" w:rsidR="001919C8" w:rsidRPr="00B43391" w:rsidRDefault="001919C8" w:rsidP="001919C8">
      <w:pPr>
        <w:ind w:left="720"/>
        <w:rPr>
          <w:b/>
          <w:bCs/>
        </w:rPr>
      </w:pPr>
    </w:p>
    <w:p w14:paraId="5C36519B" w14:textId="1A1AC9A1" w:rsidR="00B43391" w:rsidRPr="001919C8" w:rsidRDefault="00B43391" w:rsidP="001919C8">
      <w:pPr>
        <w:pStyle w:val="Titre3"/>
        <w:rPr>
          <w:b/>
          <w:bCs/>
        </w:rPr>
      </w:pPr>
      <w:bookmarkStart w:id="92" w:name="_Toc202472918"/>
      <w:r w:rsidRPr="001919C8">
        <w:t>Spécifications physico-chimiques</w:t>
      </w:r>
      <w:bookmarkEnd w:id="92"/>
    </w:p>
    <w:p w14:paraId="2AE58619" w14:textId="77777777" w:rsidR="00B43391" w:rsidRPr="00B43391" w:rsidRDefault="00B43391" w:rsidP="00B43391">
      <w:r w:rsidRPr="00B43391">
        <w:t xml:space="preserve">Les limites suivantes, conformes à la </w:t>
      </w:r>
      <w:r w:rsidRPr="00B43391">
        <w:rPr>
          <w:b/>
          <w:bCs/>
        </w:rPr>
        <w:t>classe A1</w:t>
      </w:r>
      <w:r w:rsidRPr="00B43391">
        <w:t>, devront impérativement être respectées :</w:t>
      </w:r>
    </w:p>
    <w:p w14:paraId="42562EF2" w14:textId="77777777" w:rsidR="00B43391" w:rsidRPr="00B43391" w:rsidRDefault="00B43391" w:rsidP="00B43391"/>
    <w:tbl>
      <w:tblPr>
        <w:tblStyle w:val="Grilledutableau"/>
        <w:tblW w:w="0" w:type="auto"/>
        <w:tblLook w:val="04A0" w:firstRow="1" w:lastRow="0" w:firstColumn="1" w:lastColumn="0" w:noHBand="0" w:noVBand="1"/>
      </w:tblPr>
      <w:tblGrid>
        <w:gridCol w:w="4810"/>
        <w:gridCol w:w="4818"/>
      </w:tblGrid>
      <w:tr w:rsidR="00B43391" w:rsidRPr="00B43391" w14:paraId="6E64BD66" w14:textId="77777777" w:rsidTr="00575BD5">
        <w:tc>
          <w:tcPr>
            <w:tcW w:w="4953" w:type="dxa"/>
          </w:tcPr>
          <w:p w14:paraId="7F53C6C9" w14:textId="77777777" w:rsidR="00B43391" w:rsidRPr="00B43391" w:rsidRDefault="00B43391" w:rsidP="00B43391">
            <w:r w:rsidRPr="00B43391">
              <w:rPr>
                <w:b/>
                <w:bCs/>
              </w:rPr>
              <w:t>Critère</w:t>
            </w:r>
          </w:p>
        </w:tc>
        <w:tc>
          <w:tcPr>
            <w:tcW w:w="4954" w:type="dxa"/>
          </w:tcPr>
          <w:p w14:paraId="4BFE1B28" w14:textId="77777777" w:rsidR="00B43391" w:rsidRPr="00B43391" w:rsidRDefault="00B43391" w:rsidP="00B43391">
            <w:r w:rsidRPr="00B43391">
              <w:rPr>
                <w:b/>
                <w:bCs/>
              </w:rPr>
              <w:t>Exigence</w:t>
            </w:r>
          </w:p>
        </w:tc>
      </w:tr>
      <w:tr w:rsidR="00B43391" w:rsidRPr="00B43391" w14:paraId="51D7D411" w14:textId="77777777" w:rsidTr="00575BD5">
        <w:tc>
          <w:tcPr>
            <w:tcW w:w="4953" w:type="dxa"/>
          </w:tcPr>
          <w:p w14:paraId="29C2D32A" w14:textId="77777777" w:rsidR="00B43391" w:rsidRPr="00B43391" w:rsidRDefault="00B43391" w:rsidP="00B43391">
            <w:r w:rsidRPr="00B43391">
              <w:t>Teneur en humidité</w:t>
            </w:r>
          </w:p>
        </w:tc>
        <w:tc>
          <w:tcPr>
            <w:tcW w:w="4954" w:type="dxa"/>
            <w:vAlign w:val="center"/>
          </w:tcPr>
          <w:p w14:paraId="322BB552" w14:textId="77777777" w:rsidR="00B43391" w:rsidRPr="00B43391" w:rsidRDefault="00B43391" w:rsidP="00B43391">
            <w:r w:rsidRPr="00B43391">
              <w:t>≤ 10 % en masse</w:t>
            </w:r>
          </w:p>
        </w:tc>
      </w:tr>
      <w:tr w:rsidR="00B43391" w:rsidRPr="00B43391" w14:paraId="3DD43DEF" w14:textId="77777777" w:rsidTr="00575BD5">
        <w:tc>
          <w:tcPr>
            <w:tcW w:w="4953" w:type="dxa"/>
          </w:tcPr>
          <w:p w14:paraId="5FEF82BD" w14:textId="77777777" w:rsidR="00B43391" w:rsidRPr="00B43391" w:rsidRDefault="00B43391" w:rsidP="00B43391">
            <w:r w:rsidRPr="00B43391">
              <w:t>Diamètre</w:t>
            </w:r>
          </w:p>
        </w:tc>
        <w:tc>
          <w:tcPr>
            <w:tcW w:w="4954" w:type="dxa"/>
          </w:tcPr>
          <w:p w14:paraId="02778274" w14:textId="77777777" w:rsidR="00B43391" w:rsidRPr="00B43391" w:rsidRDefault="00B43391" w:rsidP="00B43391">
            <w:r w:rsidRPr="00B43391">
              <w:t>6 mm</w:t>
            </w:r>
          </w:p>
        </w:tc>
      </w:tr>
      <w:tr w:rsidR="00B43391" w:rsidRPr="00B43391" w14:paraId="69D8C221" w14:textId="77777777" w:rsidTr="00575BD5">
        <w:tc>
          <w:tcPr>
            <w:tcW w:w="4953" w:type="dxa"/>
          </w:tcPr>
          <w:p w14:paraId="1258D099" w14:textId="77777777" w:rsidR="00B43391" w:rsidRPr="00B43391" w:rsidRDefault="00B43391" w:rsidP="00B43391">
            <w:r w:rsidRPr="00B43391">
              <w:lastRenderedPageBreak/>
              <w:t>Longueur</w:t>
            </w:r>
          </w:p>
        </w:tc>
        <w:tc>
          <w:tcPr>
            <w:tcW w:w="4954" w:type="dxa"/>
            <w:vAlign w:val="center"/>
          </w:tcPr>
          <w:p w14:paraId="74472EBB" w14:textId="77777777" w:rsidR="00B43391" w:rsidRPr="00B43391" w:rsidRDefault="00B43391" w:rsidP="00B43391">
            <w:proofErr w:type="gramStart"/>
            <w:r w:rsidRPr="00B43391">
              <w:t>entre</w:t>
            </w:r>
            <w:proofErr w:type="gramEnd"/>
            <w:r w:rsidRPr="00B43391">
              <w:t xml:space="preserve"> 3,15 mm et 40 mm</w:t>
            </w:r>
          </w:p>
        </w:tc>
      </w:tr>
      <w:tr w:rsidR="00B43391" w:rsidRPr="00B43391" w14:paraId="655CBA65" w14:textId="77777777" w:rsidTr="00575BD5">
        <w:tc>
          <w:tcPr>
            <w:tcW w:w="4953" w:type="dxa"/>
            <w:vAlign w:val="center"/>
          </w:tcPr>
          <w:p w14:paraId="3B9C521E" w14:textId="77777777" w:rsidR="00B43391" w:rsidRPr="00B43391" w:rsidRDefault="00B43391" w:rsidP="00B43391">
            <w:r w:rsidRPr="00B43391">
              <w:t>Taux de fines (&lt;3,15 mm)</w:t>
            </w:r>
          </w:p>
        </w:tc>
        <w:tc>
          <w:tcPr>
            <w:tcW w:w="4954" w:type="dxa"/>
          </w:tcPr>
          <w:p w14:paraId="7707127A" w14:textId="77777777" w:rsidR="00B43391" w:rsidRPr="00B43391" w:rsidRDefault="00B43391" w:rsidP="00B43391">
            <w:r w:rsidRPr="00B43391">
              <w:t>≤ 1 % du poids total</w:t>
            </w:r>
          </w:p>
        </w:tc>
      </w:tr>
      <w:tr w:rsidR="00B43391" w:rsidRPr="00B43391" w14:paraId="6A3190D1" w14:textId="77777777" w:rsidTr="00575BD5">
        <w:tc>
          <w:tcPr>
            <w:tcW w:w="4953" w:type="dxa"/>
          </w:tcPr>
          <w:p w14:paraId="31679A12" w14:textId="77777777" w:rsidR="00B43391" w:rsidRPr="00B43391" w:rsidRDefault="00B43391" w:rsidP="00B43391">
            <w:r w:rsidRPr="00B43391">
              <w:t>Teneur en cendres</w:t>
            </w:r>
          </w:p>
        </w:tc>
        <w:tc>
          <w:tcPr>
            <w:tcW w:w="4954" w:type="dxa"/>
            <w:vAlign w:val="center"/>
          </w:tcPr>
          <w:p w14:paraId="6E8E7529" w14:textId="77777777" w:rsidR="00B43391" w:rsidRPr="00B43391" w:rsidRDefault="00B43391" w:rsidP="00B43391">
            <w:r w:rsidRPr="00B43391">
              <w:t>≤ 0,7 % du poids total (au chargement)</w:t>
            </w:r>
          </w:p>
        </w:tc>
      </w:tr>
      <w:tr w:rsidR="00B43391" w:rsidRPr="00B43391" w14:paraId="0B217266" w14:textId="77777777" w:rsidTr="00575BD5">
        <w:tc>
          <w:tcPr>
            <w:tcW w:w="4953" w:type="dxa"/>
          </w:tcPr>
          <w:p w14:paraId="0A8D8390" w14:textId="77777777" w:rsidR="00B43391" w:rsidRPr="00B43391" w:rsidRDefault="00B43391" w:rsidP="00B43391">
            <w:r w:rsidRPr="00B43391">
              <w:t>Pouvoir Calorifique Inf.</w:t>
            </w:r>
          </w:p>
        </w:tc>
        <w:tc>
          <w:tcPr>
            <w:tcW w:w="4954" w:type="dxa"/>
            <w:vAlign w:val="center"/>
          </w:tcPr>
          <w:p w14:paraId="71FCD26C" w14:textId="77777777" w:rsidR="00B43391" w:rsidRPr="00B43391" w:rsidRDefault="00B43391" w:rsidP="00B43391">
            <w:proofErr w:type="gramStart"/>
            <w:r w:rsidRPr="00B43391">
              <w:t>entre</w:t>
            </w:r>
            <w:proofErr w:type="gramEnd"/>
            <w:r w:rsidRPr="00B43391">
              <w:t xml:space="preserve"> 16,5 et 19 MJ/kg</w:t>
            </w:r>
          </w:p>
        </w:tc>
      </w:tr>
      <w:tr w:rsidR="00B43391" w:rsidRPr="00B43391" w14:paraId="4445119E" w14:textId="77777777" w:rsidTr="00575BD5">
        <w:tc>
          <w:tcPr>
            <w:tcW w:w="4953" w:type="dxa"/>
          </w:tcPr>
          <w:p w14:paraId="1D2E5B98" w14:textId="77777777" w:rsidR="00B43391" w:rsidRPr="00B43391" w:rsidRDefault="00B43391" w:rsidP="00B43391">
            <w:r w:rsidRPr="00B43391">
              <w:t>Masse volumique apparente</w:t>
            </w:r>
          </w:p>
        </w:tc>
        <w:tc>
          <w:tcPr>
            <w:tcW w:w="4954" w:type="dxa"/>
            <w:vAlign w:val="center"/>
          </w:tcPr>
          <w:p w14:paraId="167C93F6" w14:textId="77777777" w:rsidR="00B43391" w:rsidRPr="00B43391" w:rsidRDefault="00B43391" w:rsidP="00B43391">
            <w:r w:rsidRPr="00B43391">
              <w:t>≥ 600 kg/m³</w:t>
            </w:r>
          </w:p>
        </w:tc>
      </w:tr>
    </w:tbl>
    <w:p w14:paraId="28C1BEA7" w14:textId="77777777" w:rsidR="00B43391" w:rsidRPr="00B43391" w:rsidRDefault="00B43391" w:rsidP="00B43391"/>
    <w:p w14:paraId="2BBBE7DB" w14:textId="77777777" w:rsidR="00B43391" w:rsidRPr="00B43391" w:rsidRDefault="00B43391" w:rsidP="00B43391">
      <w:r w:rsidRPr="00B43391">
        <w:t>Le non-respect de ces caractéristiques pourra entraîner le refus de la livraison</w:t>
      </w:r>
      <w:r w:rsidRPr="00B43391">
        <w:rPr>
          <w:b/>
          <w:bCs/>
        </w:rPr>
        <w:t xml:space="preserve"> ou </w:t>
      </w:r>
      <w:r w:rsidRPr="00B43391">
        <w:t>le déclenchement de pénalités</w:t>
      </w:r>
      <w:r w:rsidRPr="00B43391">
        <w:rPr>
          <w:b/>
          <w:bCs/>
        </w:rPr>
        <w:t>,</w:t>
      </w:r>
      <w:r w:rsidRPr="00B43391">
        <w:t xml:space="preserve"> conformément aux clauses du marché.</w:t>
      </w:r>
    </w:p>
    <w:p w14:paraId="301C585E" w14:textId="77777777" w:rsidR="00B43391" w:rsidRPr="00B43391" w:rsidRDefault="00B43391" w:rsidP="00B43391">
      <w:pPr>
        <w:rPr>
          <w:highlight w:val="yellow"/>
        </w:rPr>
      </w:pPr>
    </w:p>
    <w:p w14:paraId="18BAD613" w14:textId="426ABDA7" w:rsidR="001919C8" w:rsidRPr="001919C8" w:rsidRDefault="001919C8" w:rsidP="00B51D7A">
      <w:pPr>
        <w:pStyle w:val="Titre2"/>
      </w:pPr>
      <w:bookmarkStart w:id="93" w:name="_Toc203041851"/>
      <w:r w:rsidRPr="001919C8">
        <w:t>Enlèvement des déchets en combustibles</w:t>
      </w:r>
      <w:bookmarkEnd w:id="93"/>
    </w:p>
    <w:p w14:paraId="484D896C" w14:textId="77777777" w:rsidR="001919C8" w:rsidRPr="001919C8" w:rsidRDefault="001919C8" w:rsidP="001919C8">
      <w:pPr>
        <w:pStyle w:val="Titre3"/>
        <w:rPr>
          <w:b/>
          <w:bCs/>
        </w:rPr>
      </w:pPr>
      <w:r w:rsidRPr="001919C8">
        <w:t>Obligation de reprise des cendres</w:t>
      </w:r>
    </w:p>
    <w:p w14:paraId="619DCED2" w14:textId="77777777" w:rsidR="001919C8" w:rsidRPr="001919C8" w:rsidRDefault="001919C8" w:rsidP="001919C8">
      <w:pPr>
        <w:rPr>
          <w:b/>
          <w:bCs/>
        </w:rPr>
      </w:pPr>
      <w:r w:rsidRPr="001919C8">
        <w:t>Les</w:t>
      </w:r>
      <w:r w:rsidRPr="001919C8">
        <w:rPr>
          <w:b/>
          <w:bCs/>
        </w:rPr>
        <w:t xml:space="preserve"> </w:t>
      </w:r>
      <w:r w:rsidRPr="001919C8">
        <w:t>cendres issues de la combustion</w:t>
      </w:r>
      <w:r w:rsidRPr="001919C8">
        <w:rPr>
          <w:b/>
          <w:bCs/>
        </w:rPr>
        <w:t xml:space="preserve"> </w:t>
      </w:r>
      <w:r w:rsidRPr="001919C8">
        <w:t>des granulés de bois fournis seront</w:t>
      </w:r>
      <w:r w:rsidRPr="001919C8">
        <w:rPr>
          <w:b/>
          <w:bCs/>
        </w:rPr>
        <w:t xml:space="preserve"> </w:t>
      </w:r>
      <w:r w:rsidRPr="001919C8">
        <w:t>prises en charge par le titulaire du marché</w:t>
      </w:r>
      <w:r w:rsidRPr="001919C8">
        <w:rPr>
          <w:b/>
          <w:bCs/>
        </w:rPr>
        <w:t>.</w:t>
      </w:r>
      <w:r w:rsidRPr="001919C8">
        <w:rPr>
          <w:b/>
          <w:bCs/>
        </w:rPr>
        <w:br/>
      </w:r>
      <w:r w:rsidRPr="001919C8">
        <w:t>Le volume estimatif de ces déchets est de</w:t>
      </w:r>
      <w:r w:rsidRPr="001919C8">
        <w:rPr>
          <w:b/>
          <w:bCs/>
        </w:rPr>
        <w:t xml:space="preserve"> </w:t>
      </w:r>
      <w:r w:rsidRPr="001919C8">
        <w:t>1 % du volume total de combustible livré</w:t>
      </w:r>
      <w:r w:rsidRPr="001919C8">
        <w:rPr>
          <w:b/>
          <w:bCs/>
        </w:rPr>
        <w:t>.</w:t>
      </w:r>
    </w:p>
    <w:p w14:paraId="7E143F47" w14:textId="77777777" w:rsidR="001919C8" w:rsidRPr="001919C8" w:rsidRDefault="001919C8" w:rsidP="001919C8">
      <w:r w:rsidRPr="001919C8">
        <w:t>Le titulaire devra :</w:t>
      </w:r>
    </w:p>
    <w:p w14:paraId="69CC83B2" w14:textId="77777777" w:rsidR="001919C8" w:rsidRPr="001919C8" w:rsidRDefault="001919C8" w:rsidP="003C6C5A">
      <w:pPr>
        <w:numPr>
          <w:ilvl w:val="0"/>
          <w:numId w:val="25"/>
        </w:numPr>
      </w:pPr>
      <w:r w:rsidRPr="001919C8">
        <w:t>Assurer le stockage sécurisé des cendres collectées ;</w:t>
      </w:r>
    </w:p>
    <w:p w14:paraId="65E53C12" w14:textId="77777777" w:rsidR="001919C8" w:rsidRDefault="001919C8" w:rsidP="003C6C5A">
      <w:pPr>
        <w:numPr>
          <w:ilvl w:val="0"/>
          <w:numId w:val="25"/>
        </w:numPr>
      </w:pPr>
      <w:r w:rsidRPr="001919C8">
        <w:t>Organiser le retraitement de ces déchets selon une filière conforme à la réglementation en vigueur.</w:t>
      </w:r>
    </w:p>
    <w:p w14:paraId="0E02F350" w14:textId="77777777" w:rsidR="001919C8" w:rsidRPr="001919C8" w:rsidRDefault="001919C8" w:rsidP="00515B87"/>
    <w:p w14:paraId="263E7AC6" w14:textId="554BD13C" w:rsidR="001919C8" w:rsidRPr="001919C8" w:rsidRDefault="001919C8" w:rsidP="001919C8">
      <w:pPr>
        <w:pStyle w:val="Titre3"/>
        <w:rPr>
          <w:b/>
          <w:bCs/>
        </w:rPr>
      </w:pPr>
      <w:bookmarkStart w:id="94" w:name="_Toc202472921"/>
      <w:r w:rsidRPr="001919C8">
        <w:t>Suivi et traçabilité</w:t>
      </w:r>
      <w:bookmarkEnd w:id="94"/>
    </w:p>
    <w:p w14:paraId="45F8B78D" w14:textId="77777777" w:rsidR="001919C8" w:rsidRPr="001919C8" w:rsidRDefault="001919C8" w:rsidP="001919C8">
      <w:pPr>
        <w:rPr>
          <w:b/>
          <w:bCs/>
        </w:rPr>
      </w:pPr>
      <w:r w:rsidRPr="001919C8">
        <w:t>L</w:t>
      </w:r>
      <w:r w:rsidRPr="001919C8">
        <w:rPr>
          <w:b/>
          <w:bCs/>
        </w:rPr>
        <w:t>’</w:t>
      </w:r>
      <w:r w:rsidRPr="001919C8">
        <w:t>IMT Mines Alès</w:t>
      </w:r>
      <w:r w:rsidRPr="001919C8">
        <w:rPr>
          <w:b/>
          <w:bCs/>
        </w:rPr>
        <w:t xml:space="preserve"> </w:t>
      </w:r>
      <w:r w:rsidRPr="001919C8">
        <w:t>devra être</w:t>
      </w:r>
      <w:r w:rsidRPr="001919C8">
        <w:rPr>
          <w:b/>
          <w:bCs/>
        </w:rPr>
        <w:t xml:space="preserve"> </w:t>
      </w:r>
      <w:r w:rsidRPr="001919C8">
        <w:t>informé de manière transparente</w:t>
      </w:r>
      <w:r w:rsidRPr="001919C8">
        <w:rPr>
          <w:b/>
          <w:bCs/>
        </w:rPr>
        <w:t xml:space="preserve"> </w:t>
      </w:r>
      <w:r w:rsidRPr="001919C8">
        <w:t>sur :</w:t>
      </w:r>
    </w:p>
    <w:p w14:paraId="71A669D8" w14:textId="77777777" w:rsidR="001919C8" w:rsidRPr="001919C8" w:rsidRDefault="001919C8" w:rsidP="003C6C5A">
      <w:pPr>
        <w:numPr>
          <w:ilvl w:val="0"/>
          <w:numId w:val="26"/>
        </w:numPr>
      </w:pPr>
      <w:r w:rsidRPr="001919C8">
        <w:t>Le mode de traitement des cendres ;</w:t>
      </w:r>
    </w:p>
    <w:p w14:paraId="18378A91" w14:textId="77777777" w:rsidR="001919C8" w:rsidRPr="001919C8" w:rsidRDefault="001919C8" w:rsidP="003C6C5A">
      <w:pPr>
        <w:numPr>
          <w:ilvl w:val="0"/>
          <w:numId w:val="26"/>
        </w:numPr>
      </w:pPr>
      <w:r w:rsidRPr="001919C8">
        <w:t>La filière retenue pour leur élimination ou valorisation.</w:t>
      </w:r>
    </w:p>
    <w:p w14:paraId="0F4BBCF3" w14:textId="77777777" w:rsidR="001919C8" w:rsidRPr="001919C8" w:rsidRDefault="001919C8" w:rsidP="001919C8"/>
    <w:p w14:paraId="3FDA01FA" w14:textId="04F60C3A" w:rsidR="00B51D7A" w:rsidRPr="001919C8" w:rsidRDefault="001919C8" w:rsidP="00B51D7A">
      <w:pPr>
        <w:pStyle w:val="Titre2"/>
      </w:pPr>
      <w:bookmarkStart w:id="95" w:name="_Toc203041852"/>
      <w:r>
        <w:t>Rapport annuel</w:t>
      </w:r>
      <w:bookmarkEnd w:id="95"/>
    </w:p>
    <w:p w14:paraId="14F71C04" w14:textId="77777777" w:rsidR="001919C8" w:rsidRPr="001919C8" w:rsidRDefault="001919C8" w:rsidP="001919C8">
      <w:r w:rsidRPr="001919C8">
        <w:t>Le titulaire s’engage à fournir à l’établissement, avant le 30 octobre de chaque année, un rapport de retraitement des déchets comprenant :</w:t>
      </w:r>
    </w:p>
    <w:p w14:paraId="66FA7687" w14:textId="77777777" w:rsidR="001919C8" w:rsidRPr="001919C8" w:rsidRDefault="001919C8" w:rsidP="003C6C5A">
      <w:pPr>
        <w:numPr>
          <w:ilvl w:val="0"/>
          <w:numId w:val="27"/>
        </w:numPr>
      </w:pPr>
      <w:r w:rsidRPr="001919C8">
        <w:t>Le volume de cendres collectées et traitées ;</w:t>
      </w:r>
    </w:p>
    <w:p w14:paraId="31A21846" w14:textId="77777777" w:rsidR="001919C8" w:rsidRPr="001919C8" w:rsidRDefault="001919C8" w:rsidP="003C6C5A">
      <w:pPr>
        <w:numPr>
          <w:ilvl w:val="0"/>
          <w:numId w:val="27"/>
        </w:numPr>
      </w:pPr>
      <w:r w:rsidRPr="001919C8">
        <w:t>La filière de traitement choisie (valorisation agricole, enfouissement, etc.) ;</w:t>
      </w:r>
    </w:p>
    <w:p w14:paraId="3289F93E" w14:textId="77777777" w:rsidR="001919C8" w:rsidRPr="001919C8" w:rsidRDefault="001919C8" w:rsidP="003C6C5A">
      <w:pPr>
        <w:numPr>
          <w:ilvl w:val="0"/>
          <w:numId w:val="27"/>
        </w:numPr>
        <w:rPr>
          <w:b/>
          <w:bCs/>
        </w:rPr>
      </w:pPr>
      <w:r w:rsidRPr="001919C8">
        <w:t>Tous les justificatifs nécessaires, notamment en cas de recours à une entreprise tierce</w:t>
      </w:r>
      <w:r w:rsidRPr="001919C8">
        <w:rPr>
          <w:b/>
          <w:bCs/>
        </w:rPr>
        <w:t>.</w:t>
      </w:r>
    </w:p>
    <w:p w14:paraId="722B81C2" w14:textId="77777777" w:rsidR="001919C8" w:rsidRPr="001919C8" w:rsidRDefault="001919C8" w:rsidP="001919C8">
      <w:r w:rsidRPr="001919C8">
        <w:t>Ce rapport est une pièce contractuelle obligatoire, conditionnant le solde de la prestation annuelle.</w:t>
      </w:r>
    </w:p>
    <w:p w14:paraId="304C52CC" w14:textId="5CE69EF1" w:rsidR="00B51D7A" w:rsidRPr="007E32FB" w:rsidRDefault="00B51D7A" w:rsidP="00B51D7A">
      <w:r w:rsidRPr="001919C8">
        <w:t xml:space="preserve">Pour tout document non remis, le </w:t>
      </w:r>
      <w:r w:rsidR="0035764B" w:rsidRPr="001919C8">
        <w:t>titulaire</w:t>
      </w:r>
      <w:r w:rsidRPr="001919C8">
        <w:t xml:space="preserve"> encourra, sur constatation de la personne responsable du contrat, les pénalités prévues à </w:t>
      </w:r>
      <w:r w:rsidRPr="001919C8">
        <w:rPr>
          <w:b/>
          <w:i/>
          <w:color w:val="595959" w:themeColor="text1" w:themeTint="A6"/>
        </w:rPr>
        <w:t>l’</w:t>
      </w:r>
      <w:r w:rsidRPr="001919C8">
        <w:rPr>
          <w:b/>
          <w:i/>
          <w:color w:val="595959" w:themeColor="text1" w:themeTint="A6"/>
        </w:rPr>
        <w:fldChar w:fldCharType="begin"/>
      </w:r>
      <w:r w:rsidRPr="001919C8">
        <w:rPr>
          <w:b/>
          <w:i/>
          <w:color w:val="595959" w:themeColor="text1" w:themeTint="A6"/>
        </w:rPr>
        <w:instrText xml:space="preserve"> REF _Ref335896659 \r \h </w:instrText>
      </w:r>
      <w:r w:rsidR="001919C8">
        <w:rPr>
          <w:b/>
          <w:i/>
          <w:color w:val="595959" w:themeColor="text1" w:themeTint="A6"/>
        </w:rPr>
        <w:instrText xml:space="preserve"> \* MERGEFORMAT </w:instrText>
      </w:r>
      <w:r w:rsidRPr="001919C8">
        <w:rPr>
          <w:b/>
          <w:i/>
          <w:color w:val="595959" w:themeColor="text1" w:themeTint="A6"/>
        </w:rPr>
      </w:r>
      <w:r w:rsidRPr="001919C8">
        <w:rPr>
          <w:b/>
          <w:i/>
          <w:color w:val="595959" w:themeColor="text1" w:themeTint="A6"/>
        </w:rPr>
        <w:fldChar w:fldCharType="separate"/>
      </w:r>
      <w:r w:rsidR="00347CD7">
        <w:rPr>
          <w:b/>
          <w:i/>
          <w:color w:val="595959" w:themeColor="text1" w:themeTint="A6"/>
        </w:rPr>
        <w:t xml:space="preserve">Article 14  </w:t>
      </w:r>
      <w:r w:rsidRPr="001919C8">
        <w:rPr>
          <w:b/>
          <w:i/>
          <w:color w:val="595959" w:themeColor="text1" w:themeTint="A6"/>
        </w:rPr>
        <w:fldChar w:fldCharType="end"/>
      </w:r>
      <w:r w:rsidRPr="001919C8">
        <w:rPr>
          <w:b/>
          <w:i/>
          <w:color w:val="595959" w:themeColor="text1" w:themeTint="A6"/>
        </w:rPr>
        <w:t>du CCP</w:t>
      </w:r>
      <w:r w:rsidRPr="001919C8">
        <w:t>.</w:t>
      </w:r>
    </w:p>
    <w:p w14:paraId="2FE69CB2" w14:textId="14C7F121" w:rsidR="00566D81" w:rsidRPr="001919C8" w:rsidRDefault="00566D81" w:rsidP="00E818A9">
      <w:pPr>
        <w:pStyle w:val="Titre1"/>
      </w:pPr>
      <w:bookmarkStart w:id="96" w:name="_Toc203041853"/>
      <w:r w:rsidRPr="001919C8">
        <w:t>Garantie</w:t>
      </w:r>
      <w:bookmarkEnd w:id="96"/>
    </w:p>
    <w:p w14:paraId="3D161F9F" w14:textId="0C9E9FEC" w:rsidR="00566D81" w:rsidRPr="001919C8" w:rsidRDefault="00566D81" w:rsidP="00566D81">
      <w:r w:rsidRPr="001919C8">
        <w:t>Les prestations font l’objet de la garantie prévue au CCAG.</w:t>
      </w:r>
    </w:p>
    <w:p w14:paraId="5C9360CD" w14:textId="11B255BB" w:rsidR="00DE19BA" w:rsidRPr="00DE19BA" w:rsidRDefault="00DE19BA" w:rsidP="00566D81">
      <w:r w:rsidRPr="001919C8">
        <w:t>La garantie s’exerce indépendamment de la garantie légale pour vices cachés prévue aux articles 1641 et suivants du code civil.</w:t>
      </w:r>
    </w:p>
    <w:p w14:paraId="614A8057" w14:textId="5F29D17E" w:rsidR="00E818A9" w:rsidRPr="009A36AB" w:rsidRDefault="000848A1" w:rsidP="00E818A9">
      <w:pPr>
        <w:pStyle w:val="Titre1"/>
      </w:pPr>
      <w:bookmarkStart w:id="97" w:name="_Ref9860408"/>
      <w:bookmarkStart w:id="98" w:name="_Ref9860414"/>
      <w:bookmarkStart w:id="99" w:name="_Toc203041854"/>
      <w:r>
        <w:t>Opération de v</w:t>
      </w:r>
      <w:r w:rsidR="00E818A9" w:rsidRPr="009A36AB">
        <w:t xml:space="preserve">érification – </w:t>
      </w:r>
      <w:r w:rsidR="00E818A9">
        <w:t>admission</w:t>
      </w:r>
      <w:r w:rsidR="00E818A9" w:rsidRPr="009A36AB">
        <w:t xml:space="preserve"> des </w:t>
      </w:r>
      <w:r w:rsidR="0035764B">
        <w:t>prestation</w:t>
      </w:r>
      <w:r w:rsidR="00E818A9" w:rsidRPr="009A36AB">
        <w:t>s</w:t>
      </w:r>
      <w:bookmarkEnd w:id="97"/>
      <w:bookmarkEnd w:id="98"/>
      <w:bookmarkEnd w:id="99"/>
    </w:p>
    <w:p w14:paraId="5C887935" w14:textId="6C28A0BF" w:rsidR="000848A1" w:rsidRPr="00B415DE" w:rsidRDefault="00E818A9" w:rsidP="000848A1">
      <w:r w:rsidRPr="00E30CDD">
        <w:t>Les opérations de vérification et d’admission auront lieu conformément à la procédure décrite dans l</w:t>
      </w:r>
      <w:r w:rsidR="000848A1">
        <w:t xml:space="preserve">es </w:t>
      </w:r>
      <w:r w:rsidR="000848A1" w:rsidRPr="00D64E64">
        <w:rPr>
          <w:b/>
          <w:i/>
          <w:color w:val="595959" w:themeColor="text1" w:themeTint="A6"/>
        </w:rPr>
        <w:t xml:space="preserve">articles </w:t>
      </w:r>
      <w:r w:rsidR="00B415DE">
        <w:rPr>
          <w:b/>
          <w:i/>
          <w:color w:val="595959" w:themeColor="text1" w:themeTint="A6"/>
        </w:rPr>
        <w:t>1</w:t>
      </w:r>
      <w:r w:rsidR="000848A1" w:rsidRPr="00B415DE">
        <w:rPr>
          <w:b/>
          <w:i/>
          <w:color w:val="595959" w:themeColor="text1" w:themeTint="A6"/>
        </w:rPr>
        <w:t>2</w:t>
      </w:r>
      <w:r w:rsidR="005B5D94" w:rsidRPr="00B415DE">
        <w:rPr>
          <w:b/>
          <w:i/>
          <w:color w:val="595959" w:themeColor="text1" w:themeTint="A6"/>
        </w:rPr>
        <w:t>7</w:t>
      </w:r>
      <w:r w:rsidR="000848A1" w:rsidRPr="00B415DE">
        <w:rPr>
          <w:b/>
          <w:i/>
          <w:color w:val="595959" w:themeColor="text1" w:themeTint="A6"/>
        </w:rPr>
        <w:t xml:space="preserve"> </w:t>
      </w:r>
      <w:r w:rsidR="005B5D94" w:rsidRPr="00B415DE">
        <w:rPr>
          <w:b/>
          <w:i/>
          <w:color w:val="595959" w:themeColor="text1" w:themeTint="A6"/>
        </w:rPr>
        <w:t>et suivants</w:t>
      </w:r>
      <w:r w:rsidR="000848A1" w:rsidRPr="00B415DE">
        <w:rPr>
          <w:b/>
          <w:i/>
          <w:color w:val="595959" w:themeColor="text1" w:themeTint="A6"/>
        </w:rPr>
        <w:t xml:space="preserve"> du CCAG FCS</w:t>
      </w:r>
      <w:r w:rsidR="001919C8" w:rsidRPr="00B415DE">
        <w:t>.</w:t>
      </w:r>
    </w:p>
    <w:p w14:paraId="45661A64" w14:textId="77777777" w:rsidR="001919C8" w:rsidRPr="00B415DE" w:rsidRDefault="001919C8" w:rsidP="000848A1">
      <w:r w:rsidRPr="00B415DE">
        <w:t>La vérification quantitative est effectuée, au moment de la livraison, par le responsable de la commande.</w:t>
      </w:r>
    </w:p>
    <w:p w14:paraId="5C4D3467" w14:textId="77777777" w:rsidR="001919C8" w:rsidRPr="00B415DE" w:rsidRDefault="001919C8" w:rsidP="000848A1">
      <w:r w:rsidRPr="00B415DE">
        <w:lastRenderedPageBreak/>
        <w:t xml:space="preserve"> En cas de non-conformité entre la quantité livrée et la quantité figurant sur le bon de livraison, rectification immédiate est faite sous la signature des deux parties. </w:t>
      </w:r>
    </w:p>
    <w:p w14:paraId="6B129033" w14:textId="77777777" w:rsidR="001919C8" w:rsidRPr="00B415DE" w:rsidRDefault="001919C8" w:rsidP="000848A1">
      <w:r w:rsidRPr="00B415DE">
        <w:t xml:space="preserve">Si la quantité n’est pas conforme à la commande, le responsable de cette commande peut mettre en demeure le titulaire de l’accord cadre de reprendre immédiatement l’excédent de la livraison, ou de compléter la commande, dans le cas contraire, dans les plus brefs délais. </w:t>
      </w:r>
    </w:p>
    <w:p w14:paraId="31EBD510" w14:textId="0572E4E4" w:rsidR="001919C8" w:rsidRPr="00B415DE" w:rsidRDefault="001919C8" w:rsidP="000848A1">
      <w:r w:rsidRPr="00B415DE">
        <w:t xml:space="preserve">Si la nature du pellet n’était pas strictement conforme aux normes et à la réglementation en vigueur, le fournisseur, après refus signifié par IMT Mines Alès, sera tenu de le remplacer sans délai par un autre combustible répondant aux conditions exigées. </w:t>
      </w:r>
    </w:p>
    <w:p w14:paraId="403BCEE8" w14:textId="4D95CEC9" w:rsidR="00535D21" w:rsidRDefault="000F5C12" w:rsidP="00BF0E36">
      <w:pPr>
        <w:pStyle w:val="Titre1"/>
      </w:pPr>
      <w:bookmarkStart w:id="100" w:name="_Toc203041855"/>
      <w:bookmarkEnd w:id="43"/>
      <w:bookmarkEnd w:id="44"/>
      <w:bookmarkEnd w:id="45"/>
      <w:r>
        <w:t>Modalités financières</w:t>
      </w:r>
      <w:bookmarkEnd w:id="100"/>
    </w:p>
    <w:p w14:paraId="517D637D" w14:textId="77777777" w:rsidR="00543C0A" w:rsidRDefault="00543C0A" w:rsidP="007C1882">
      <w:pPr>
        <w:pStyle w:val="Titre2"/>
      </w:pPr>
      <w:bookmarkStart w:id="101" w:name="_Toc333412633"/>
      <w:bookmarkStart w:id="102" w:name="_Toc203041856"/>
      <w:bookmarkStart w:id="103" w:name="_Toc330810348"/>
      <w:bookmarkStart w:id="104" w:name="_Ref329692297"/>
      <w:bookmarkStart w:id="105" w:name="_Ref329692471"/>
      <w:r>
        <w:t>Forme et contenu des prix</w:t>
      </w:r>
      <w:bookmarkEnd w:id="101"/>
      <w:bookmarkEnd w:id="102"/>
    </w:p>
    <w:p w14:paraId="525E831B" w14:textId="30BAB73F" w:rsidR="00543C0A" w:rsidRPr="007F2844" w:rsidRDefault="00543C0A" w:rsidP="00543C0A">
      <w:bookmarkStart w:id="106" w:name="_Hlk157765124"/>
      <w:r w:rsidRPr="007F2844">
        <w:t xml:space="preserve">Le présent </w:t>
      </w:r>
      <w:r w:rsidR="00591C85">
        <w:t>contrat</w:t>
      </w:r>
      <w:r w:rsidRPr="007F2844">
        <w:t xml:space="preserve"> est conclu en Euros.</w:t>
      </w:r>
    </w:p>
    <w:p w14:paraId="55F9C01D" w14:textId="25B32AFA" w:rsidR="00543C0A" w:rsidRDefault="00543C0A" w:rsidP="00543C0A">
      <w:r w:rsidRPr="007F2844">
        <w:t xml:space="preserve">Les </w:t>
      </w:r>
      <w:r w:rsidR="0035764B">
        <w:rPr>
          <w:b/>
        </w:rPr>
        <w:t>prestation</w:t>
      </w:r>
      <w:r w:rsidRPr="00EC2BA7">
        <w:rPr>
          <w:b/>
        </w:rPr>
        <w:t xml:space="preserve">s </w:t>
      </w:r>
      <w:r w:rsidRPr="007F2844">
        <w:t xml:space="preserve">seront </w:t>
      </w:r>
      <w:r w:rsidRPr="001919C8">
        <w:t xml:space="preserve">rémunérées sur la base d’une </w:t>
      </w:r>
      <w:r w:rsidRPr="001919C8">
        <w:rPr>
          <w:b/>
        </w:rPr>
        <w:t xml:space="preserve">part à commande </w:t>
      </w:r>
      <w:r w:rsidRPr="001919C8">
        <w:t>(</w:t>
      </w:r>
      <w:r w:rsidRPr="001919C8">
        <w:rPr>
          <w:b/>
          <w:i/>
        </w:rPr>
        <w:t>article</w:t>
      </w:r>
      <w:r w:rsidR="00A5533F" w:rsidRPr="001919C8">
        <w:rPr>
          <w:b/>
          <w:i/>
        </w:rPr>
        <w:t>s</w:t>
      </w:r>
      <w:r w:rsidRPr="001919C8">
        <w:rPr>
          <w:b/>
          <w:i/>
        </w:rPr>
        <w:t xml:space="preserve"> </w:t>
      </w:r>
      <w:r w:rsidR="008C0BD8" w:rsidRPr="001919C8">
        <w:rPr>
          <w:b/>
          <w:i/>
        </w:rPr>
        <w:t>R2162-1 à R2162-14 du code de la commande publique</w:t>
      </w:r>
      <w:r w:rsidRPr="001919C8">
        <w:t xml:space="preserve">), par application des prix unitaires indiqués au bordereau des prix unitaires (figurant en </w:t>
      </w:r>
      <w:r w:rsidRPr="001919C8">
        <w:rPr>
          <w:b/>
          <w:i/>
          <w:color w:val="595959" w:themeColor="text1" w:themeTint="A6"/>
        </w:rPr>
        <w:t>Annexe 1 du CCP)</w:t>
      </w:r>
      <w:r w:rsidRPr="001919C8">
        <w:t xml:space="preserve"> aux quantités réellement exécutées.</w:t>
      </w:r>
    </w:p>
    <w:p w14:paraId="694BEBEE" w14:textId="77777777" w:rsidR="00240FD6" w:rsidRDefault="00240FD6" w:rsidP="00E81771"/>
    <w:p w14:paraId="19AFB464" w14:textId="16E05A63" w:rsidR="00EC2BA7" w:rsidRDefault="00EC2BA7" w:rsidP="00247F66">
      <w:r w:rsidRPr="00122D08">
        <w:t xml:space="preserve">Le </w:t>
      </w:r>
      <w:r w:rsidR="0035764B">
        <w:t>titulaire</w:t>
      </w:r>
      <w:r w:rsidRPr="00122D08">
        <w:t xml:space="preserve"> déclare qu’il a, p</w:t>
      </w:r>
      <w:r>
        <w:t xml:space="preserve">réalablement à la signature du </w:t>
      </w:r>
      <w:r w:rsidR="00591C85">
        <w:t>contrat</w:t>
      </w:r>
      <w:r w:rsidRPr="00122D08">
        <w:t>, pris connaissance et pu disposer de l’ensemble des éléments, en particulier techniques, lui permettant de mesurer l’étendue des obligations souscrites par lui.</w:t>
      </w:r>
      <w:r>
        <w:t xml:space="preserve"> </w:t>
      </w:r>
    </w:p>
    <w:p w14:paraId="2E2CD57F" w14:textId="77777777" w:rsidR="0058425E" w:rsidRPr="00B415DE" w:rsidRDefault="0058425E" w:rsidP="0058425E">
      <w:r w:rsidRPr="00B415DE">
        <w:t>Le taux de la TVA à prendre en considération est celui en vigueur à la date du fait générateur, conformément à l'</w:t>
      </w:r>
      <w:r w:rsidRPr="00B415DE">
        <w:rPr>
          <w:b/>
          <w:i/>
          <w:color w:val="595959" w:themeColor="text1" w:themeTint="A6"/>
        </w:rPr>
        <w:t>article 269 du Code Général des Impôts</w:t>
      </w:r>
      <w:r w:rsidRPr="00B415DE">
        <w:t>.</w:t>
      </w:r>
    </w:p>
    <w:p w14:paraId="5EC4692E" w14:textId="77777777" w:rsidR="006901F1" w:rsidRPr="00B415DE" w:rsidRDefault="006901F1" w:rsidP="00EC2BA7"/>
    <w:p w14:paraId="67D17556" w14:textId="0740D215" w:rsidR="00784619" w:rsidRPr="00B415DE" w:rsidRDefault="00784619" w:rsidP="007C1882">
      <w:pPr>
        <w:pStyle w:val="Titre2"/>
      </w:pPr>
      <w:bookmarkStart w:id="107" w:name="_Toc203041857"/>
      <w:bookmarkEnd w:id="106"/>
      <w:r w:rsidRPr="00B415DE">
        <w:t xml:space="preserve">Montant du </w:t>
      </w:r>
      <w:r w:rsidR="00E366CB" w:rsidRPr="00B415DE">
        <w:t>contrat</w:t>
      </w:r>
      <w:bookmarkEnd w:id="107"/>
    </w:p>
    <w:p w14:paraId="604DFD06" w14:textId="6FF0C2AD" w:rsidR="00B4426A" w:rsidRPr="00B415DE" w:rsidRDefault="00B4426A" w:rsidP="00B4426A">
      <w:bookmarkStart w:id="108" w:name="_Hlk157765277"/>
      <w:r w:rsidRPr="00B415DE">
        <w:t>Le contrat est conclu sans minimum</w:t>
      </w:r>
      <w:r w:rsidR="00DE22DC" w:rsidRPr="00B415DE">
        <w:t>.</w:t>
      </w:r>
    </w:p>
    <w:p w14:paraId="7A001809" w14:textId="63B1F0BB" w:rsidR="00CE06FE" w:rsidRPr="00B415DE" w:rsidRDefault="00CE06FE" w:rsidP="00B4426A">
      <w:r w:rsidRPr="00B415DE">
        <w:t xml:space="preserve">Le minimum constitue un engagement contractuel </w:t>
      </w:r>
      <w:r w:rsidR="00D77EB6" w:rsidRPr="00B415DE">
        <w:t>d’</w:t>
      </w:r>
      <w:r w:rsidR="00F707B3" w:rsidRPr="00B415DE">
        <w:t>IMT Mines Alès</w:t>
      </w:r>
      <w:r w:rsidRPr="00B415DE">
        <w:t xml:space="preserve"> à commander les Fournitures sur la durée du contrat.</w:t>
      </w:r>
    </w:p>
    <w:p w14:paraId="5A4F1353" w14:textId="40E2FD9D" w:rsidR="000B2F23" w:rsidRPr="00B415DE" w:rsidRDefault="000B2F23" w:rsidP="00B4426A">
      <w:r w:rsidRPr="00B415DE">
        <w:t xml:space="preserve">Le contrat est conclu avec un </w:t>
      </w:r>
      <w:r w:rsidRPr="00B415DE">
        <w:rPr>
          <w:b/>
        </w:rPr>
        <w:t xml:space="preserve">maximum de </w:t>
      </w:r>
      <w:r w:rsidR="00B415DE" w:rsidRPr="00B415DE">
        <w:rPr>
          <w:b/>
        </w:rPr>
        <w:t>1 000 000</w:t>
      </w:r>
      <w:r w:rsidRPr="00B415DE">
        <w:rPr>
          <w:b/>
        </w:rPr>
        <w:t xml:space="preserve"> €</w:t>
      </w:r>
      <w:r w:rsidR="00B415DE" w:rsidRPr="00B415DE">
        <w:rPr>
          <w:b/>
        </w:rPr>
        <w:t xml:space="preserve"> HT</w:t>
      </w:r>
      <w:r w:rsidRPr="00B415DE">
        <w:t xml:space="preserve"> sur la totalité de sa durée, y compris reconduction.</w:t>
      </w:r>
    </w:p>
    <w:p w14:paraId="708A0423" w14:textId="2B9D19B0" w:rsidR="00B4426A" w:rsidRDefault="00B4426A" w:rsidP="00B4426A">
      <w:r w:rsidRPr="00B415DE">
        <w:t>Dans le cas particulier où le montant des prestations exécutées atteint le montant maximum prévu par le</w:t>
      </w:r>
      <w:r w:rsidRPr="00DC64BA">
        <w:t xml:space="preserve"> présent contrat, </w:t>
      </w:r>
      <w:r w:rsidR="00DE22DC" w:rsidRPr="00DC64BA">
        <w:t>l’acheteur</w:t>
      </w:r>
      <w:r w:rsidRPr="00DC64BA">
        <w:t xml:space="preserve"> se réserve la possibilité de poursuivre l’exécution des prestations par « décision de poursuivre ». Cette décision interviendra dans la limite des dispositions règlementaires applicables en termes de seuil de publicité et/ou de procédure applicables au moment de la passation du présent contrat.</w:t>
      </w:r>
      <w:bookmarkEnd w:id="108"/>
    </w:p>
    <w:p w14:paraId="24D7E415" w14:textId="77777777" w:rsidR="00543C0A" w:rsidRPr="00B415DE" w:rsidRDefault="00543C0A" w:rsidP="007C1882">
      <w:pPr>
        <w:pStyle w:val="Titre2"/>
      </w:pPr>
      <w:bookmarkStart w:id="109" w:name="_Toc331518415"/>
      <w:bookmarkStart w:id="110" w:name="_Toc333412635"/>
      <w:bookmarkStart w:id="111" w:name="_Toc203041858"/>
      <w:r w:rsidRPr="00B415DE">
        <w:t>Garantie financière</w:t>
      </w:r>
      <w:bookmarkEnd w:id="109"/>
      <w:bookmarkEnd w:id="110"/>
      <w:bookmarkEnd w:id="111"/>
    </w:p>
    <w:p w14:paraId="0955C1CA" w14:textId="5BBA2A7D" w:rsidR="00543C0A" w:rsidRPr="00B415DE" w:rsidRDefault="00543C0A" w:rsidP="00543C0A">
      <w:r w:rsidRPr="00B415DE">
        <w:t>Aucune clause de g</w:t>
      </w:r>
      <w:r w:rsidR="00A01000" w:rsidRPr="00B415DE">
        <w:t>arantie financière n’est prévue.</w:t>
      </w:r>
    </w:p>
    <w:p w14:paraId="08059564" w14:textId="37752E75" w:rsidR="00993C8F" w:rsidRPr="00B415DE" w:rsidRDefault="00993C8F" w:rsidP="007C1882">
      <w:pPr>
        <w:pStyle w:val="Titre2"/>
      </w:pPr>
      <w:bookmarkStart w:id="112" w:name="_Toc203041859"/>
      <w:bookmarkStart w:id="113" w:name="_Ref399754270"/>
      <w:bookmarkEnd w:id="103"/>
      <w:r w:rsidRPr="00B415DE">
        <w:t xml:space="preserve">Clause de </w:t>
      </w:r>
      <w:r w:rsidR="009210CA" w:rsidRPr="00B415DE">
        <w:t>révision des prix</w:t>
      </w:r>
      <w:bookmarkEnd w:id="112"/>
    </w:p>
    <w:p w14:paraId="21844C89" w14:textId="6A7F6DF9" w:rsidR="00DC64BA" w:rsidRDefault="007A6E97" w:rsidP="007A6E97">
      <w:r w:rsidRPr="00B415DE">
        <w:t>Les prix sont fermes et définitifs au moins la première année du contrat. Ils peuvent être revus les années suivantes selon les modalités décrites ci-après.</w:t>
      </w:r>
    </w:p>
    <w:p w14:paraId="74607D47" w14:textId="77777777" w:rsidR="00263393" w:rsidRDefault="00263393" w:rsidP="007A6E97"/>
    <w:p w14:paraId="1BBDDECF" w14:textId="50A6E73F" w:rsidR="00DC64BA" w:rsidRDefault="00DC64BA" w:rsidP="00DC64BA">
      <w:r>
        <w:t>Les prix de l’accord-cadre sont réputés établis sur la base des conditions économiques du mois précédent la date limite de remise des offres ; ce mois est appelé « mois zéro ».</w:t>
      </w:r>
    </w:p>
    <w:p w14:paraId="0EC4DF5A" w14:textId="774F9641" w:rsidR="00DC64BA" w:rsidRDefault="00DC64BA" w:rsidP="00DC64BA">
      <w:r>
        <w:t xml:space="preserve">Les prix sont révisés mensuellement, sur proposition du titulaire, par application aux prix de l’accord-cadre d’un coefficient </w:t>
      </w:r>
      <w:proofErr w:type="spellStart"/>
      <w:r>
        <w:t>Cn</w:t>
      </w:r>
      <w:proofErr w:type="spellEnd"/>
      <w:r>
        <w:t xml:space="preserve"> donné par la formule :</w:t>
      </w:r>
    </w:p>
    <w:p w14:paraId="180F9CF1" w14:textId="77777777" w:rsidR="00263393" w:rsidRDefault="00263393" w:rsidP="00DC64BA"/>
    <w:p w14:paraId="31B92755" w14:textId="77777777" w:rsidR="00DC64BA" w:rsidRPr="00DC64BA" w:rsidRDefault="00DC64BA" w:rsidP="00263393">
      <w:pPr>
        <w:pBdr>
          <w:top w:val="single" w:sz="4" w:space="1" w:color="auto"/>
          <w:left w:val="single" w:sz="4" w:space="4" w:color="auto"/>
          <w:bottom w:val="single" w:sz="4" w:space="1" w:color="auto"/>
          <w:right w:val="single" w:sz="4" w:space="4" w:color="auto"/>
        </w:pBdr>
        <w:jc w:val="center"/>
        <w:rPr>
          <w:b/>
          <w:bCs/>
        </w:rPr>
      </w:pPr>
      <w:proofErr w:type="spellStart"/>
      <w:r w:rsidRPr="00DC64BA">
        <w:rPr>
          <w:b/>
          <w:bCs/>
        </w:rPr>
        <w:t>Cn</w:t>
      </w:r>
      <w:proofErr w:type="spellEnd"/>
      <w:r w:rsidRPr="00DC64BA">
        <w:rPr>
          <w:b/>
          <w:bCs/>
        </w:rPr>
        <w:t xml:space="preserve"> = (70% x (IB (n) / IB (0)) + (30% x (CNR REG – EA (n) / CNR REG-EA (0)))</w:t>
      </w:r>
    </w:p>
    <w:p w14:paraId="514EC3AE" w14:textId="77777777" w:rsidR="00263393" w:rsidRDefault="00263393" w:rsidP="00DC64BA"/>
    <w:p w14:paraId="2726C517" w14:textId="34B2FADD" w:rsidR="00DC64BA" w:rsidRDefault="00DC64BA" w:rsidP="00DC64BA">
      <w:r>
        <w:t xml:space="preserve">Selon les dispositions </w:t>
      </w:r>
      <w:proofErr w:type="gramStart"/>
      <w:r>
        <w:t>suivantes:</w:t>
      </w:r>
      <w:proofErr w:type="gramEnd"/>
    </w:p>
    <w:p w14:paraId="1563DBB3" w14:textId="1BA70099" w:rsidR="00DC64BA" w:rsidRDefault="00DC64BA" w:rsidP="003C6C5A">
      <w:pPr>
        <w:pStyle w:val="Listepuces2"/>
        <w:numPr>
          <w:ilvl w:val="0"/>
          <w:numId w:val="29"/>
        </w:numPr>
      </w:pPr>
      <w:proofErr w:type="spellStart"/>
      <w:r>
        <w:t>Cn</w:t>
      </w:r>
      <w:proofErr w:type="spellEnd"/>
      <w:r>
        <w:t xml:space="preserve"> = coefficient de révision</w:t>
      </w:r>
    </w:p>
    <w:p w14:paraId="4058DD52" w14:textId="7BE7EF59" w:rsidR="00DC64BA" w:rsidRDefault="00DC64BA" w:rsidP="003C6C5A">
      <w:pPr>
        <w:pStyle w:val="Listepuces2"/>
        <w:numPr>
          <w:ilvl w:val="0"/>
          <w:numId w:val="29"/>
        </w:numPr>
      </w:pPr>
      <w:r>
        <w:lastRenderedPageBreak/>
        <w:t>Index (n) = valeur de l’index de référence au mois n</w:t>
      </w:r>
    </w:p>
    <w:p w14:paraId="2C2F5986" w14:textId="5013D173" w:rsidR="00DC64BA" w:rsidRDefault="00DC64BA" w:rsidP="003C6C5A">
      <w:pPr>
        <w:pStyle w:val="Listepuces2"/>
        <w:numPr>
          <w:ilvl w:val="0"/>
          <w:numId w:val="29"/>
        </w:numPr>
      </w:pPr>
      <w:r>
        <w:t xml:space="preserve">Index (0) = valeur de l’index de référence au </w:t>
      </w:r>
      <w:proofErr w:type="spellStart"/>
      <w:r>
        <w:t>mois</w:t>
      </w:r>
      <w:proofErr w:type="spellEnd"/>
      <w:r>
        <w:t xml:space="preserve"> 0</w:t>
      </w:r>
    </w:p>
    <w:p w14:paraId="2F8A2F24" w14:textId="2AE2F32C" w:rsidR="00DC64BA" w:rsidRDefault="00DC64BA" w:rsidP="00DC64BA">
      <w:r>
        <w:t>Le mois « n » retenu pour le calcul de chaque révision périodique est le mois du dernier index connu à la date de révision du marché.</w:t>
      </w:r>
    </w:p>
    <w:p w14:paraId="2A2A3E0C" w14:textId="03C02846" w:rsidR="00DC64BA" w:rsidRDefault="00DC64BA" w:rsidP="00DC64BA">
      <w:r>
        <w:t>Le coefficient sera arrondi au 1000ème supérieur.</w:t>
      </w:r>
    </w:p>
    <w:p w14:paraId="319B1CEA" w14:textId="77777777" w:rsidR="00DC64BA" w:rsidRDefault="00DC64BA" w:rsidP="00DC64BA">
      <w:r>
        <w:t>Les index de référence sont les suivants :</w:t>
      </w:r>
    </w:p>
    <w:p w14:paraId="713C8638" w14:textId="5DC1313A" w:rsidR="00DC64BA" w:rsidRDefault="00DC64BA" w:rsidP="003C6C5A">
      <w:pPr>
        <w:pStyle w:val="Paragraphedeliste"/>
        <w:numPr>
          <w:ilvl w:val="0"/>
          <w:numId w:val="28"/>
        </w:numPr>
      </w:pPr>
      <w:r>
        <w:t>IB = Indice mensuel des prix du granulé en vrac (publié par le centre d’études de l’économie du bois (CEEB).</w:t>
      </w:r>
    </w:p>
    <w:p w14:paraId="2E804A10" w14:textId="5B02E34C" w:rsidR="00DC64BA" w:rsidRDefault="00DC64BA" w:rsidP="003C6C5A">
      <w:pPr>
        <w:pStyle w:val="Paragraphedeliste"/>
        <w:numPr>
          <w:ilvl w:val="0"/>
          <w:numId w:val="28"/>
        </w:numPr>
      </w:pPr>
      <w:r>
        <w:t xml:space="preserve">CNR REG-EA = indice du transport régional ensemble articulé – source comité national routier. </w:t>
      </w:r>
    </w:p>
    <w:p w14:paraId="6EABC50B" w14:textId="77777777" w:rsidR="00263393" w:rsidRPr="008925C8" w:rsidRDefault="00263393" w:rsidP="00263393">
      <w:r w:rsidRPr="008925C8">
        <w:t>Si l’un des indices de référence cessait d’être publié, il serait remplacé de plein droit par celui qui s’y substituerait, en appliquant le coefficient de raccordement établi à cet effet.</w:t>
      </w:r>
    </w:p>
    <w:p w14:paraId="26513391" w14:textId="77777777" w:rsidR="00263393" w:rsidRDefault="00263393" w:rsidP="00DC64BA"/>
    <w:p w14:paraId="180B64DC" w14:textId="1A9443D7" w:rsidR="00DC64BA" w:rsidRPr="00263393" w:rsidRDefault="00DC64BA" w:rsidP="00DC64BA">
      <w:pPr>
        <w:rPr>
          <w:b/>
          <w:bCs/>
        </w:rPr>
      </w:pPr>
      <w:r w:rsidRPr="00263393">
        <w:rPr>
          <w:b/>
          <w:bCs/>
        </w:rPr>
        <w:t xml:space="preserve">Dans le cas où le titulaire ne présenterait pas ses nouveaux tarifs </w:t>
      </w:r>
      <w:r w:rsidR="00263393" w:rsidRPr="00263393">
        <w:rPr>
          <w:b/>
          <w:bCs/>
        </w:rPr>
        <w:t>au moins un mois avant la date anniversaire du contrat</w:t>
      </w:r>
      <w:r w:rsidRPr="00263393">
        <w:rPr>
          <w:b/>
          <w:bCs/>
        </w:rPr>
        <w:t>, les tarifs de la 1ère période ou de la période précédente seront reconduits pendant la nouvelle période d’exécution du marché</w:t>
      </w:r>
      <w:r w:rsidR="00263393" w:rsidRPr="00263393">
        <w:rPr>
          <w:b/>
          <w:bCs/>
        </w:rPr>
        <w:t>.</w:t>
      </w:r>
    </w:p>
    <w:p w14:paraId="70736F82" w14:textId="77777777" w:rsidR="00543C0A" w:rsidRDefault="00543C0A" w:rsidP="007C1882">
      <w:pPr>
        <w:pStyle w:val="Titre2"/>
      </w:pPr>
      <w:bookmarkStart w:id="114" w:name="_Toc203041860"/>
      <w:r>
        <w:t>Avance</w:t>
      </w:r>
      <w:bookmarkEnd w:id="113"/>
      <w:bookmarkEnd w:id="114"/>
    </w:p>
    <w:p w14:paraId="12CC8688" w14:textId="6037D113" w:rsidR="00886085" w:rsidRPr="00886085" w:rsidRDefault="00886085" w:rsidP="000A5DA8">
      <w:r w:rsidRPr="00E51583">
        <w:rPr>
          <w:u w:val="single"/>
        </w:rPr>
        <w:t>L’option B</w:t>
      </w:r>
      <w:r w:rsidRPr="00886085">
        <w:t xml:space="preserve"> de </w:t>
      </w:r>
      <w:r w:rsidRPr="00E51583">
        <w:rPr>
          <w:b/>
          <w:i/>
          <w:color w:val="595959" w:themeColor="text1" w:themeTint="A6"/>
        </w:rPr>
        <w:t xml:space="preserve">l’article 11 du </w:t>
      </w:r>
      <w:r w:rsidR="00DF7155">
        <w:rPr>
          <w:b/>
          <w:i/>
          <w:color w:val="595959" w:themeColor="text1" w:themeTint="A6"/>
        </w:rPr>
        <w:t>CCAG-FCS</w:t>
      </w:r>
      <w:r w:rsidRPr="00E51583">
        <w:rPr>
          <w:color w:val="595959" w:themeColor="text1" w:themeTint="A6"/>
        </w:rPr>
        <w:t xml:space="preserve"> </w:t>
      </w:r>
      <w:r w:rsidRPr="00886085">
        <w:t>est applicable au présent contrat.</w:t>
      </w:r>
    </w:p>
    <w:p w14:paraId="06D87120" w14:textId="7506084D" w:rsidR="00912857" w:rsidRDefault="00912857" w:rsidP="00912857">
      <w:r>
        <w:t xml:space="preserve">Sauf refus exprimé dans le présent CCP valant acte d'engagement, une avance sera versée au </w:t>
      </w:r>
      <w:r w:rsidR="0035764B">
        <w:t>titulaire</w:t>
      </w:r>
      <w:r>
        <w:t xml:space="preserve"> </w:t>
      </w:r>
      <w:r w:rsidR="00E01126">
        <w:t>pour chaque Bon de C</w:t>
      </w:r>
      <w:r>
        <w:t>ommande d'un montant supérieur à 50 000 € HT et d'une durée d'exécution supérieure à deux mois.</w:t>
      </w:r>
    </w:p>
    <w:p w14:paraId="36015E0A" w14:textId="31FA6E0A" w:rsidR="007C1882" w:rsidRDefault="00912857" w:rsidP="007C1882">
      <w:r>
        <w:t xml:space="preserve">Elle est égale à </w:t>
      </w:r>
      <w:r w:rsidRPr="00B91E5D">
        <w:rPr>
          <w:b/>
        </w:rPr>
        <w:t xml:space="preserve">5 % </w:t>
      </w:r>
      <w:r>
        <w:t xml:space="preserve">du montant du </w:t>
      </w:r>
      <w:r w:rsidR="00E01126">
        <w:t>B</w:t>
      </w:r>
      <w:r>
        <w:t xml:space="preserve">on de </w:t>
      </w:r>
      <w:r w:rsidR="00E01126">
        <w:t>C</w:t>
      </w:r>
      <w:r>
        <w:t>ommande si la durée prévue pour l'exécution de celui-ci est inférieure ou égale à douze mois ; si cette durée est supérieure à douze mois, l'avance est égale à 5%</w:t>
      </w:r>
      <w:r w:rsidR="00B91E5D">
        <w:t xml:space="preserve"> </w:t>
      </w:r>
      <w:r>
        <w:t>d'une somme égale à douze fois le montant du bon de commande divisé par la durée prévue pour l'exécution de celui-ci exprimée en mois.</w:t>
      </w:r>
    </w:p>
    <w:p w14:paraId="02E17F1C" w14:textId="65664DA2" w:rsidR="007374B9" w:rsidRDefault="007374B9" w:rsidP="007374B9">
      <w:r>
        <w:t xml:space="preserve">Le remboursement de l’avance s’impute par précompte, sur les sommes dues au </w:t>
      </w:r>
      <w:r w:rsidR="0035764B">
        <w:t>titulaire</w:t>
      </w:r>
      <w:r>
        <w:t xml:space="preserve"> au titre de ses demandes de paiement, effectuées suivant </w:t>
      </w:r>
      <w:r w:rsidRPr="00ED0FB4">
        <w:t xml:space="preserve">la périodicité déterminée à </w:t>
      </w:r>
      <w:r w:rsidRPr="00ED0FB4">
        <w:rPr>
          <w:b/>
          <w:i/>
          <w:color w:val="595959" w:themeColor="text1" w:themeTint="A6"/>
        </w:rPr>
        <w:t xml:space="preserve">l’article </w:t>
      </w:r>
      <w:r w:rsidRPr="00ED0FB4">
        <w:rPr>
          <w:b/>
          <w:i/>
          <w:color w:val="595959" w:themeColor="text1" w:themeTint="A6"/>
        </w:rPr>
        <w:fldChar w:fldCharType="begin"/>
      </w:r>
      <w:r w:rsidRPr="00ED0FB4">
        <w:rPr>
          <w:b/>
          <w:i/>
          <w:color w:val="595959" w:themeColor="text1" w:themeTint="A6"/>
        </w:rPr>
        <w:instrText xml:space="preserve"> REF _Ref426020060 \r \h </w:instrText>
      </w:r>
      <w:r w:rsidR="00ED0FB4">
        <w:rPr>
          <w:b/>
          <w:i/>
          <w:color w:val="595959" w:themeColor="text1" w:themeTint="A6"/>
        </w:rPr>
        <w:instrText xml:space="preserve"> \* MERGEFORMAT </w:instrText>
      </w:r>
      <w:r w:rsidRPr="00ED0FB4">
        <w:rPr>
          <w:b/>
          <w:i/>
          <w:color w:val="595959" w:themeColor="text1" w:themeTint="A6"/>
        </w:rPr>
      </w:r>
      <w:r w:rsidRPr="00ED0FB4">
        <w:rPr>
          <w:b/>
          <w:i/>
          <w:color w:val="595959" w:themeColor="text1" w:themeTint="A6"/>
        </w:rPr>
        <w:fldChar w:fldCharType="separate"/>
      </w:r>
      <w:r w:rsidR="00347CD7">
        <w:rPr>
          <w:b/>
          <w:i/>
          <w:color w:val="595959" w:themeColor="text1" w:themeTint="A6"/>
        </w:rPr>
        <w:t>0</w:t>
      </w:r>
      <w:r w:rsidRPr="00ED0FB4">
        <w:rPr>
          <w:b/>
          <w:i/>
          <w:color w:val="595959" w:themeColor="text1" w:themeTint="A6"/>
        </w:rPr>
        <w:fldChar w:fldCharType="end"/>
      </w:r>
      <w:r w:rsidRPr="00ED0FB4">
        <w:rPr>
          <w:b/>
          <w:i/>
          <w:color w:val="595959" w:themeColor="text1" w:themeTint="A6"/>
        </w:rPr>
        <w:t xml:space="preserve"> du présent CCAP</w:t>
      </w:r>
      <w:r w:rsidRPr="00ED0FB4">
        <w:t xml:space="preserve">, quand le montant des </w:t>
      </w:r>
      <w:r w:rsidR="0035764B" w:rsidRPr="00ED0FB4">
        <w:t>prestation</w:t>
      </w:r>
      <w:r w:rsidRPr="00ED0FB4">
        <w:t xml:space="preserve">s exécutées atteint </w:t>
      </w:r>
      <w:r w:rsidR="00C153CC" w:rsidRPr="00ED0FB4">
        <w:t>65</w:t>
      </w:r>
      <w:r w:rsidRPr="00ED0FB4">
        <w:t xml:space="preserve"> % du montant total de l’assiette de l’avance.</w:t>
      </w:r>
      <w:r w:rsidR="009A7667" w:rsidRPr="00ED0FB4">
        <w:t xml:space="preserve"> Il doit être terminé lorsque ledit montant atteint 80 % du montant initial TTC.</w:t>
      </w:r>
    </w:p>
    <w:p w14:paraId="27E07F90" w14:textId="77777777" w:rsidR="009A7667" w:rsidRDefault="009A7667" w:rsidP="007374B9"/>
    <w:p w14:paraId="116108D2" w14:textId="66A4255B" w:rsidR="009A7667" w:rsidRPr="003C7685" w:rsidRDefault="009A7667" w:rsidP="009A7667">
      <w:r>
        <w:t xml:space="preserve">Dès lors que le </w:t>
      </w:r>
      <w:r w:rsidR="0035764B">
        <w:t>titulaire</w:t>
      </w:r>
      <w:r>
        <w:t xml:space="preserve"> remplit les conditions pour bénéficier d’une avance, une avance peut être versée, sur leur demande, aux sous-traitants bénéficiaires du paiement direct suivant les mêmes dispositions (taux de l’avance et conditions de versement et de </w:t>
      </w:r>
      <w:proofErr w:type="gramStart"/>
      <w:r>
        <w:t>remboursement,…</w:t>
      </w:r>
      <w:proofErr w:type="gramEnd"/>
      <w:r>
        <w:t xml:space="preserve">) que celles applicables au </w:t>
      </w:r>
      <w:r w:rsidR="0035764B">
        <w:t>titulaire</w:t>
      </w:r>
      <w:r>
        <w:t xml:space="preserve">, avec les particularités détaillées </w:t>
      </w:r>
      <w:r w:rsidR="008C0BD8">
        <w:t xml:space="preserve">aux </w:t>
      </w:r>
      <w:r w:rsidR="008C0BD8" w:rsidRPr="00B74484">
        <w:rPr>
          <w:b/>
          <w:i/>
          <w:color w:val="595959" w:themeColor="text1" w:themeTint="A6"/>
        </w:rPr>
        <w:t xml:space="preserve">articles R2193-19 à R2193-20 </w:t>
      </w:r>
      <w:r w:rsidR="00B74484" w:rsidRPr="00B74484">
        <w:rPr>
          <w:b/>
          <w:i/>
          <w:color w:val="595959" w:themeColor="text1" w:themeTint="A6"/>
        </w:rPr>
        <w:t>du code de la commande publique</w:t>
      </w:r>
      <w:r>
        <w:t>.</w:t>
      </w:r>
    </w:p>
    <w:p w14:paraId="1832B4D2" w14:textId="0FC853EB" w:rsidR="001D02F7" w:rsidRDefault="001D02F7" w:rsidP="00F437C6">
      <w:pPr>
        <w:pStyle w:val="Titre2"/>
      </w:pPr>
      <w:bookmarkStart w:id="115" w:name="_Toc203041861"/>
      <w:r>
        <w:t xml:space="preserve">Modalités de </w:t>
      </w:r>
      <w:r w:rsidR="009A7667">
        <w:t xml:space="preserve">facturation et de </w:t>
      </w:r>
      <w:r>
        <w:t>règlement des comptes</w:t>
      </w:r>
      <w:bookmarkEnd w:id="115"/>
    </w:p>
    <w:p w14:paraId="1F163883" w14:textId="1BFDBB0A" w:rsidR="00CC451F" w:rsidRDefault="00CC451F" w:rsidP="00135A48">
      <w:pPr>
        <w:pStyle w:val="Titre3"/>
      </w:pPr>
      <w:bookmarkStart w:id="116" w:name="_Hlk157765555"/>
      <w:r>
        <w:t>Modalités de règlement des prestations</w:t>
      </w:r>
    </w:p>
    <w:p w14:paraId="5B27ABFC" w14:textId="22FBC63C" w:rsidR="00CC451F" w:rsidRPr="003752E7" w:rsidRDefault="00CC451F" w:rsidP="00CC451F">
      <w:pPr>
        <w:rPr>
          <w:rFonts w:cs="Arial"/>
        </w:rPr>
      </w:pPr>
      <w:r w:rsidRPr="003752E7">
        <w:rPr>
          <w:rFonts w:cs="Arial"/>
        </w:rPr>
        <w:t>Le paiement intervient après constat du service fait, les modalités de règlement des prestations sont celles prévues aux CCAG FCS.</w:t>
      </w:r>
    </w:p>
    <w:p w14:paraId="03FAE4C0" w14:textId="56713328" w:rsidR="00CC451F" w:rsidRPr="003752E7" w:rsidRDefault="003752E7" w:rsidP="00CC451F">
      <w:pPr>
        <w:rPr>
          <w:rFonts w:cs="Arial"/>
        </w:rPr>
      </w:pPr>
      <w:r w:rsidRPr="003752E7">
        <w:rPr>
          <w:rFonts w:cs="Arial"/>
        </w:rPr>
        <w:t xml:space="preserve">La monnaie de comptes </w:t>
      </w:r>
      <w:r w:rsidR="00CC451F" w:rsidRPr="003752E7">
        <w:rPr>
          <w:rFonts w:cs="Arial"/>
        </w:rPr>
        <w:t>est l'euro(s).</w:t>
      </w:r>
    </w:p>
    <w:p w14:paraId="4B264EF3" w14:textId="77777777" w:rsidR="00CC451F" w:rsidRPr="003752E7" w:rsidRDefault="00CC451F" w:rsidP="00CC451F">
      <w:pPr>
        <w:rPr>
          <w:rFonts w:cs="Arial"/>
        </w:rPr>
      </w:pPr>
      <w:r w:rsidRPr="003752E7">
        <w:rPr>
          <w:rFonts w:cs="Arial"/>
        </w:rPr>
        <w:t>Si le titulaire est établi dans un autre pays de l'union européenne sans avoir d'établissement en France, il facturera ses prestations hors TVA et indiquera son numéro de TVA intracommunautaire.</w:t>
      </w:r>
    </w:p>
    <w:p w14:paraId="17AF98C5" w14:textId="77777777" w:rsidR="00CC451F" w:rsidRPr="003752E7" w:rsidRDefault="00CC451F" w:rsidP="00CC451F">
      <w:r w:rsidRPr="003752E7">
        <w:t>Le règlement s’effectue selon les règles de la comptabilité publique et par virement administratif.</w:t>
      </w:r>
    </w:p>
    <w:p w14:paraId="1FDAABC1" w14:textId="757E7289" w:rsidR="00CC451F" w:rsidRPr="00CC451F" w:rsidRDefault="00CC451F" w:rsidP="00CC451F">
      <w:r w:rsidRPr="003752E7">
        <w:rPr>
          <w:szCs w:val="24"/>
        </w:rPr>
        <w:t>Les paiements sont effectués par mandats, en créditant le compte ouvert au nom du Titulaire dans le contrat</w:t>
      </w:r>
      <w:r w:rsidR="006271F6" w:rsidRPr="003752E7">
        <w:rPr>
          <w:szCs w:val="24"/>
        </w:rPr>
        <w:t xml:space="preserve"> fourni dans le présent document (RIB unique ou RIB séparés des membres du groupement suivant les instruction</w:t>
      </w:r>
      <w:r w:rsidR="003752E7">
        <w:rPr>
          <w:szCs w:val="24"/>
        </w:rPr>
        <w:t>s</w:t>
      </w:r>
      <w:r w:rsidR="006271F6" w:rsidRPr="003752E7">
        <w:rPr>
          <w:szCs w:val="24"/>
        </w:rPr>
        <w:t xml:space="preserve"> du Titulaire)</w:t>
      </w:r>
      <w:r w:rsidRPr="003752E7">
        <w:rPr>
          <w:szCs w:val="24"/>
        </w:rPr>
        <w:t>.</w:t>
      </w:r>
    </w:p>
    <w:p w14:paraId="7DE3A9D9" w14:textId="77777777" w:rsidR="008645D5" w:rsidRDefault="008645D5" w:rsidP="00135A48">
      <w:pPr>
        <w:pStyle w:val="Titre3"/>
      </w:pPr>
      <w:r>
        <w:t>Présentation des demandes de paiement – mentions et adresse de facturation</w:t>
      </w:r>
    </w:p>
    <w:p w14:paraId="309EC12F" w14:textId="77777777" w:rsidR="00D77EB6" w:rsidRPr="007343E5" w:rsidRDefault="00D77EB6" w:rsidP="00D77EB6">
      <w:pPr>
        <w:spacing w:before="120" w:line="276" w:lineRule="auto"/>
        <w:rPr>
          <w:rFonts w:eastAsia="Calibri"/>
          <w:lang w:eastAsia="en-US"/>
        </w:rPr>
      </w:pPr>
      <w:bookmarkStart w:id="117" w:name="_Ref426020060"/>
      <w:r w:rsidRPr="007343E5">
        <w:rPr>
          <w:rFonts w:eastAsia="Calibri"/>
          <w:lang w:eastAsia="en-US"/>
        </w:rPr>
        <w:t>Le titulaire fera parvenir de façon dématérialisée à l’acheteur public une facture mensuelle précisant les sommes auxquelles il prétend du fait de l’exécution du marché, libellée au nom de :</w:t>
      </w:r>
    </w:p>
    <w:p w14:paraId="5565E571" w14:textId="77777777" w:rsidR="00D77EB6" w:rsidRPr="007343E5" w:rsidRDefault="00D77EB6" w:rsidP="00D77EB6">
      <w:pPr>
        <w:spacing w:before="120" w:line="276" w:lineRule="auto"/>
        <w:jc w:val="center"/>
        <w:rPr>
          <w:rFonts w:eastAsia="Calibri"/>
          <w:lang w:eastAsia="en-US"/>
        </w:rPr>
      </w:pPr>
      <w:r w:rsidRPr="007343E5">
        <w:rPr>
          <w:rFonts w:eastAsia="Calibri"/>
          <w:lang w:eastAsia="en-US"/>
        </w:rPr>
        <w:t>IMT Mines Alès</w:t>
      </w:r>
    </w:p>
    <w:p w14:paraId="411FF0D3" w14:textId="77777777" w:rsidR="00D77EB6" w:rsidRPr="007343E5" w:rsidRDefault="00D77EB6" w:rsidP="00D77EB6">
      <w:pPr>
        <w:spacing w:before="120" w:line="276" w:lineRule="auto"/>
        <w:jc w:val="center"/>
        <w:rPr>
          <w:rFonts w:eastAsia="Calibri"/>
          <w:lang w:eastAsia="en-US"/>
        </w:rPr>
      </w:pPr>
      <w:r w:rsidRPr="007343E5">
        <w:rPr>
          <w:rFonts w:eastAsia="Calibri"/>
          <w:lang w:eastAsia="en-US"/>
        </w:rPr>
        <w:lastRenderedPageBreak/>
        <w:t>Service Finances</w:t>
      </w:r>
    </w:p>
    <w:p w14:paraId="0166A127" w14:textId="77777777" w:rsidR="00D77EB6" w:rsidRPr="007343E5" w:rsidRDefault="00D77EB6" w:rsidP="00D77EB6">
      <w:pPr>
        <w:spacing w:before="120" w:line="276" w:lineRule="auto"/>
        <w:jc w:val="center"/>
        <w:rPr>
          <w:rFonts w:eastAsia="Calibri"/>
          <w:lang w:eastAsia="en-US"/>
        </w:rPr>
      </w:pPr>
      <w:r w:rsidRPr="007343E5">
        <w:rPr>
          <w:rFonts w:eastAsia="Calibri"/>
          <w:lang w:eastAsia="en-US"/>
        </w:rPr>
        <w:t>6 avenue de Clavières - 30319 Alès cedex</w:t>
      </w:r>
    </w:p>
    <w:p w14:paraId="5941081E" w14:textId="77777777" w:rsidR="00D77EB6" w:rsidRPr="007343E5" w:rsidRDefault="00D77EB6" w:rsidP="00D77EB6">
      <w:pPr>
        <w:spacing w:before="120" w:line="276" w:lineRule="auto"/>
        <w:rPr>
          <w:rFonts w:eastAsia="Calibri"/>
          <w:lang w:eastAsia="en-US"/>
        </w:rPr>
      </w:pPr>
      <w:r w:rsidRPr="007343E5">
        <w:rPr>
          <w:rFonts w:eastAsia="Calibri"/>
          <w:lang w:eastAsia="en-US"/>
        </w:rPr>
        <w:t>Outre les mentions légales, chaque facture portera les éléments suivants :</w:t>
      </w:r>
    </w:p>
    <w:p w14:paraId="2EE15485"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Le numéro du marché</w:t>
      </w:r>
    </w:p>
    <w:p w14:paraId="15744DA8"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Nom et adresse du titulaire</w:t>
      </w:r>
    </w:p>
    <w:p w14:paraId="29D3E99E"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Numéro de SIRET</w:t>
      </w:r>
    </w:p>
    <w:p w14:paraId="41B62618"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Date d’établissement de la facture</w:t>
      </w:r>
    </w:p>
    <w:p w14:paraId="03E03C71"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Numéro de facture</w:t>
      </w:r>
    </w:p>
    <w:p w14:paraId="4C7B66BC"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Identification des prestations</w:t>
      </w:r>
    </w:p>
    <w:p w14:paraId="3521102A"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Montant hors taxes de la prestation exécutée exigible</w:t>
      </w:r>
    </w:p>
    <w:p w14:paraId="5075FB3E"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Taux et montant de la TVA en vigueur au jour de la facturation</w:t>
      </w:r>
    </w:p>
    <w:p w14:paraId="59344726" w14:textId="77777777" w:rsidR="00D77EB6" w:rsidRPr="007343E5" w:rsidRDefault="00D77EB6" w:rsidP="00D77EB6">
      <w:pPr>
        <w:spacing w:before="120" w:line="276" w:lineRule="auto"/>
        <w:ind w:left="708"/>
        <w:rPr>
          <w:rFonts w:eastAsia="Calibri"/>
          <w:lang w:eastAsia="en-US"/>
        </w:rPr>
      </w:pPr>
      <w:r w:rsidRPr="007343E5">
        <w:rPr>
          <w:rFonts w:eastAsia="Calibri"/>
          <w:lang w:eastAsia="en-US"/>
        </w:rPr>
        <w:t>-</w:t>
      </w:r>
      <w:r w:rsidRPr="007343E5">
        <w:rPr>
          <w:rFonts w:eastAsia="Calibri"/>
          <w:lang w:eastAsia="en-US"/>
        </w:rPr>
        <w:tab/>
        <w:t>Montant total TTC</w:t>
      </w:r>
    </w:p>
    <w:p w14:paraId="459A5D89" w14:textId="77777777" w:rsidR="00D77EB6" w:rsidRPr="007343E5" w:rsidRDefault="00D77EB6" w:rsidP="00D77EB6">
      <w:pPr>
        <w:spacing w:before="120" w:line="276" w:lineRule="auto"/>
        <w:rPr>
          <w:rFonts w:eastAsia="Calibri"/>
          <w:lang w:eastAsia="en-US"/>
        </w:rPr>
      </w:pPr>
    </w:p>
    <w:p w14:paraId="4E033DB7" w14:textId="77777777" w:rsidR="00D77EB6" w:rsidRPr="007343E5" w:rsidRDefault="00D77EB6" w:rsidP="00D77EB6">
      <w:pPr>
        <w:spacing w:before="120" w:line="276" w:lineRule="auto"/>
        <w:rPr>
          <w:rFonts w:eastAsia="Calibri"/>
          <w:lang w:eastAsia="en-US"/>
        </w:rPr>
      </w:pPr>
      <w:r w:rsidRPr="007343E5">
        <w:rPr>
          <w:rFonts w:eastAsia="Calibri"/>
          <w:lang w:eastAsia="en-US"/>
        </w:rPr>
        <w:t>L’acheteur public se réserve le droit de retourner au titulaire toute facture ne comportant pas ces mentions. En cas de pièces ou d’informations manquantes, le délai de paiement est suspendu jusqu’à la date d’obtention des justificatifs ou informations qui lui ont été réclamés.</w:t>
      </w:r>
    </w:p>
    <w:p w14:paraId="6D63735D" w14:textId="77777777" w:rsidR="00D77EB6" w:rsidRPr="003752E7" w:rsidRDefault="00D77EB6" w:rsidP="00D77EB6">
      <w:pPr>
        <w:spacing w:before="120" w:line="276" w:lineRule="auto"/>
      </w:pPr>
      <w:r w:rsidRPr="007343E5">
        <w:rPr>
          <w:rFonts w:eastAsia="Calibri"/>
          <w:lang w:eastAsia="en-US"/>
        </w:rPr>
        <w:t>En cas de changement de coordonnées bancaires ou postales, le titulaire en informe IMT Mines Alès par courrier recommandé avec accusé de réception auquel sera joint le RIB ET l’IBAN du nouveau compte.</w:t>
      </w:r>
    </w:p>
    <w:tbl>
      <w:tblPr>
        <w:tblStyle w:val="Grilledutableau"/>
        <w:tblW w:w="0" w:type="auto"/>
        <w:tblLook w:val="04A0" w:firstRow="1" w:lastRow="0" w:firstColumn="1" w:lastColumn="0" w:noHBand="0" w:noVBand="1"/>
      </w:tblPr>
      <w:tblGrid>
        <w:gridCol w:w="9628"/>
      </w:tblGrid>
      <w:tr w:rsidR="00D77EB6" w14:paraId="1EA92A20" w14:textId="77777777" w:rsidTr="00102A4B">
        <w:tc>
          <w:tcPr>
            <w:tcW w:w="9628" w:type="dxa"/>
          </w:tcPr>
          <w:p w14:paraId="1B4DA77B" w14:textId="77777777" w:rsidR="00D77EB6" w:rsidRPr="003752E7" w:rsidRDefault="00D77EB6" w:rsidP="00102A4B">
            <w:pPr>
              <w:rPr>
                <w:b/>
              </w:rPr>
            </w:pPr>
            <w:r w:rsidRPr="003752E7">
              <w:rPr>
                <w:b/>
              </w:rPr>
              <w:t xml:space="preserve">Le titulaire utilise le portail Chorus Pro accessible par internet en se connectant à </w:t>
            </w:r>
            <w:proofErr w:type="gramStart"/>
            <w:r w:rsidRPr="003752E7">
              <w:rPr>
                <w:b/>
              </w:rPr>
              <w:t>l'URL:</w:t>
            </w:r>
            <w:proofErr w:type="gramEnd"/>
            <w:r w:rsidRPr="003752E7">
              <w:rPr>
                <w:b/>
              </w:rPr>
              <w:t xml:space="preserve"> </w:t>
            </w:r>
            <w:hyperlink r:id="rId14" w:history="1">
              <w:r w:rsidRPr="007343E5">
                <w:rPr>
                  <w:rFonts w:cs="Arial"/>
                  <w:color w:val="0000FF"/>
                  <w:u w:val="single"/>
                </w:rPr>
                <w:t>https://portail.dgfip.finances.gouv.fr</w:t>
              </w:r>
            </w:hyperlink>
            <w:r w:rsidRPr="003752E7">
              <w:rPr>
                <w:b/>
              </w:rPr>
              <w:t xml:space="preserve"> aux fins de déposer sa facture ou de la saisir directement sur le portail Chorus Pro. </w:t>
            </w:r>
            <w:r w:rsidRPr="003752E7">
              <w:rPr>
                <w:color w:val="FF0000"/>
                <w:u w:val="single"/>
              </w:rPr>
              <w:t>Tout envoi de facture effectué par un autre moyen entraînera le rejet de la facture.</w:t>
            </w:r>
          </w:p>
          <w:p w14:paraId="0D1ED45B" w14:textId="77777777" w:rsidR="00D77EB6" w:rsidRPr="007343E5" w:rsidRDefault="00D77EB6" w:rsidP="00102A4B">
            <w:pPr>
              <w:overflowPunct/>
              <w:autoSpaceDE/>
              <w:autoSpaceDN/>
              <w:adjustRightInd/>
              <w:spacing w:after="0"/>
              <w:contextualSpacing/>
              <w:textAlignment w:val="auto"/>
              <w:rPr>
                <w:rFonts w:cs="Arial"/>
                <w:b/>
              </w:rPr>
            </w:pPr>
            <w:r w:rsidRPr="007343E5">
              <w:rPr>
                <w:rFonts w:cs="Arial"/>
                <w:b/>
              </w:rPr>
              <w:t>Les titulaires devront renseigner les éléments suivants :</w:t>
            </w:r>
          </w:p>
          <w:p w14:paraId="72C56326" w14:textId="77777777" w:rsidR="00D77EB6" w:rsidRPr="007343E5" w:rsidRDefault="00D77EB6" w:rsidP="00102A4B">
            <w:pPr>
              <w:overflowPunct/>
              <w:autoSpaceDE/>
              <w:autoSpaceDN/>
              <w:adjustRightInd/>
              <w:spacing w:after="0"/>
              <w:textAlignment w:val="auto"/>
              <w:rPr>
                <w:rFonts w:cs="Arial"/>
              </w:rPr>
            </w:pPr>
          </w:p>
          <w:p w14:paraId="19799C92"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N° de SIRET d’IMT Mines Alès : 180 092 025 001 13</w:t>
            </w:r>
          </w:p>
          <w:p w14:paraId="697858F0"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N° du marché</w:t>
            </w:r>
          </w:p>
          <w:p w14:paraId="48F8EF77"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N° d’engagement juridique CHORUS figurant sur le bon de commande</w:t>
            </w:r>
          </w:p>
          <w:p w14:paraId="110780E0"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N° de la facture</w:t>
            </w:r>
          </w:p>
          <w:p w14:paraId="67E7C047"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Nom et adresse du créancier</w:t>
            </w:r>
          </w:p>
          <w:p w14:paraId="40C858C2"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 xml:space="preserve">Références du compte bancaire ou postal (identiques à ceux indiqués dans </w:t>
            </w:r>
            <w:r>
              <w:rPr>
                <w:rFonts w:cs="Arial"/>
              </w:rPr>
              <w:t xml:space="preserve">le </w:t>
            </w:r>
            <w:proofErr w:type="spellStart"/>
            <w:r>
              <w:rPr>
                <w:rFonts w:cs="Arial"/>
              </w:rPr>
              <w:t>présentCCAP</w:t>
            </w:r>
            <w:proofErr w:type="spellEnd"/>
            <w:r>
              <w:rPr>
                <w:rFonts w:cs="Arial"/>
              </w:rPr>
              <w:t xml:space="preserve"> valant </w:t>
            </w:r>
            <w:r w:rsidRPr="007343E5">
              <w:rPr>
                <w:rFonts w:cs="Arial"/>
              </w:rPr>
              <w:t>acte d’engagement)</w:t>
            </w:r>
          </w:p>
          <w:p w14:paraId="6101D2B5"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N° de SIRET, SIREN ou registre du commerce</w:t>
            </w:r>
          </w:p>
          <w:p w14:paraId="1DFD477E"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Code APE</w:t>
            </w:r>
          </w:p>
          <w:p w14:paraId="18AC692B" w14:textId="77777777" w:rsidR="00D77EB6" w:rsidRPr="007343E5" w:rsidRDefault="00D77EB6" w:rsidP="003C6C5A">
            <w:pPr>
              <w:pStyle w:val="Paragraphedeliste"/>
              <w:numPr>
                <w:ilvl w:val="0"/>
                <w:numId w:val="10"/>
              </w:numPr>
              <w:overflowPunct/>
              <w:autoSpaceDE/>
              <w:autoSpaceDN/>
              <w:adjustRightInd/>
              <w:spacing w:after="0"/>
              <w:textAlignment w:val="auto"/>
              <w:rPr>
                <w:rFonts w:cs="Arial"/>
              </w:rPr>
            </w:pPr>
            <w:r w:rsidRPr="007343E5">
              <w:rPr>
                <w:rFonts w:cs="Arial"/>
              </w:rPr>
              <w:t>Montant total HT et TTC des prestations effectuées, ainsi que le taux de TVA appliqué</w:t>
            </w:r>
          </w:p>
          <w:p w14:paraId="294B5989" w14:textId="77777777" w:rsidR="00D77EB6" w:rsidRDefault="00D77EB6" w:rsidP="00102A4B"/>
          <w:p w14:paraId="4AB6981D" w14:textId="77777777" w:rsidR="00D77EB6" w:rsidRPr="003752E7" w:rsidRDefault="00D77EB6" w:rsidP="00102A4B">
            <w:r w:rsidRPr="003752E7">
              <w:t xml:space="preserve">En complément, pour tout connaitre sur la facturation électronique, rendez-vous sur le site Internet : « Communauté Chorus Pro » à l'adresse : </w:t>
            </w:r>
            <w:hyperlink r:id="rId15" w:history="1">
              <w:r w:rsidRPr="003752E7">
                <w:rPr>
                  <w:rStyle w:val="Lienhypertexte"/>
                </w:rPr>
                <w:t>https://communaute.chorus-pro.gouv.fr/emetteur-de-factures-electroniques/</w:t>
              </w:r>
            </w:hyperlink>
            <w:r w:rsidRPr="003752E7">
              <w:t xml:space="preserve">. Y figurent toutes les informations utiles pour comprendre le fonctionnement de Chorus Pro et choisir le mode de raccordement ou d'utilisation qui conviendra le mieux à l’organisation du déposant. </w:t>
            </w:r>
          </w:p>
          <w:p w14:paraId="59F664FA" w14:textId="77777777" w:rsidR="00D77EB6" w:rsidRPr="003752E7" w:rsidRDefault="00D77EB6" w:rsidP="00102A4B">
            <w:pPr>
              <w:jc w:val="left"/>
            </w:pPr>
            <w:r w:rsidRPr="003752E7">
              <w:t xml:space="preserve">Un ensemble de fiches pratiques est téléchargeable ici : </w:t>
            </w:r>
            <w:hyperlink r:id="rId16" w:history="1">
              <w:r w:rsidRPr="003752E7">
                <w:rPr>
                  <w:rStyle w:val="Lienhypertexte"/>
                </w:rPr>
                <w:t>https://communaute.chorus-pro.gouv.fr/documentation/fiches-pratiques/</w:t>
              </w:r>
            </w:hyperlink>
          </w:p>
          <w:p w14:paraId="5C8CBFDB" w14:textId="77777777" w:rsidR="00D77EB6" w:rsidRPr="003752E7" w:rsidRDefault="00D77EB6" w:rsidP="00102A4B">
            <w:pPr>
              <w:jc w:val="left"/>
            </w:pPr>
            <w:r w:rsidRPr="003752E7">
              <w:t xml:space="preserve">Il existe également des tutoriels sur la chaine YouTube : </w:t>
            </w:r>
            <w:hyperlink r:id="rId17" w:history="1">
              <w:r w:rsidRPr="003752E7">
                <w:rPr>
                  <w:rStyle w:val="Lienhypertexte"/>
                </w:rPr>
                <w:t>https://www.youtube.com/channel/UCZu7eGQjA6mHF15W7foJzkQ</w:t>
              </w:r>
            </w:hyperlink>
            <w:r w:rsidRPr="003752E7">
              <w:t>.</w:t>
            </w:r>
          </w:p>
        </w:tc>
      </w:tr>
    </w:tbl>
    <w:p w14:paraId="38B1464B" w14:textId="4DF4C4B6" w:rsidR="007C1882" w:rsidRDefault="007C1882" w:rsidP="00135A48">
      <w:pPr>
        <w:pStyle w:val="Titre3"/>
      </w:pPr>
      <w:r>
        <w:t>Acomptes et paiement</w:t>
      </w:r>
      <w:r w:rsidR="006539B6">
        <w:t>s</w:t>
      </w:r>
      <w:r>
        <w:t xml:space="preserve"> partiels définitifs</w:t>
      </w:r>
      <w:bookmarkEnd w:id="117"/>
    </w:p>
    <w:p w14:paraId="37200CF8" w14:textId="241F9D8A" w:rsidR="00B55392" w:rsidRDefault="00B55392" w:rsidP="00B55392">
      <w:bookmarkStart w:id="118" w:name="_Ref400370438"/>
      <w:r>
        <w:t xml:space="preserve">Les prestations qui ont donné lieu à un commencement d’exécution ouvrent droit à des acomptes dans les conditions prévues </w:t>
      </w:r>
      <w:r>
        <w:rPr>
          <w:b/>
          <w:i/>
          <w:color w:val="595959" w:themeColor="text1" w:themeTint="A6"/>
        </w:rPr>
        <w:t>aux articles R2191-20 à R2191-22</w:t>
      </w:r>
      <w:r w:rsidR="00EA24BF">
        <w:rPr>
          <w:b/>
          <w:i/>
          <w:color w:val="595959" w:themeColor="text1" w:themeTint="A6"/>
        </w:rPr>
        <w:t xml:space="preserve"> du Code de la Commande Publique</w:t>
      </w:r>
      <w:r>
        <w:rPr>
          <w:b/>
          <w:i/>
          <w:color w:val="595959" w:themeColor="text1" w:themeTint="A6"/>
        </w:rPr>
        <w:t>.</w:t>
      </w:r>
    </w:p>
    <w:p w14:paraId="639E67E0" w14:textId="77777777" w:rsidR="00B55392" w:rsidRDefault="00B55392" w:rsidP="00B55392">
      <w:r>
        <w:t>La somme cumulée des acomptes versés ne peut dépasser 80 % du montant HT des prestations auxquelles ils se rapportent.</w:t>
      </w:r>
    </w:p>
    <w:p w14:paraId="4F03D7C9" w14:textId="77777777" w:rsidR="00B55392" w:rsidRPr="00263393" w:rsidRDefault="00B55392" w:rsidP="00B55392">
      <w:r>
        <w:lastRenderedPageBreak/>
        <w:t>Le montant de chaque acompte est arrondi à l’eu</w:t>
      </w:r>
      <w:r w:rsidRPr="00263393">
        <w:t>ro inférieur.</w:t>
      </w:r>
    </w:p>
    <w:p w14:paraId="617A2AEF" w14:textId="77777777" w:rsidR="00B55392" w:rsidRDefault="00B55392" w:rsidP="00B55392">
      <w:r w:rsidRPr="00263393">
        <w:t>La périodicité du versement des acomptes est trimestrielle (mensuelle, sur demande, pour les PME et PMI). Le titulaire produira à l’appui de sa demande, les justificatifs d’exécution</w:t>
      </w:r>
      <w:r>
        <w:t xml:space="preserve"> des prestations dont il compte obtenir le paiement.</w:t>
      </w:r>
    </w:p>
    <w:p w14:paraId="26CE08C3" w14:textId="77777777" w:rsidR="00B55392" w:rsidRDefault="00B55392" w:rsidP="00B55392">
      <w:r>
        <w:t>Le solde sera versé à la réception définitive des prestations.</w:t>
      </w:r>
    </w:p>
    <w:bookmarkEnd w:id="118"/>
    <w:p w14:paraId="536E7A2D" w14:textId="77777777" w:rsidR="00F02205" w:rsidRPr="00926001" w:rsidRDefault="00F02205" w:rsidP="00135A48">
      <w:pPr>
        <w:pStyle w:val="Titre3"/>
      </w:pPr>
      <w:r w:rsidRPr="00926001">
        <w:t>Acceptation du montant de la facture</w:t>
      </w:r>
    </w:p>
    <w:p w14:paraId="5051E1CB" w14:textId="6801D73E" w:rsidR="00F02205" w:rsidRPr="00926001" w:rsidRDefault="00F707B3" w:rsidP="00F437C6">
      <w:r>
        <w:t>IMT Mines Alès</w:t>
      </w:r>
      <w:r w:rsidR="00F02205" w:rsidRPr="00926001">
        <w:t xml:space="preserve"> vérifie le montant indiqué sur la facture. Il le complète éventuellement en calculant les avances à rembourser, les pénalités et les réfactions imposées. </w:t>
      </w:r>
    </w:p>
    <w:p w14:paraId="70501397" w14:textId="2B73AFE5" w:rsidR="00F02205" w:rsidRPr="00926001" w:rsidRDefault="00F02205" w:rsidP="00F437C6">
      <w:r w:rsidRPr="00926001">
        <w:t xml:space="preserve">Le montant de la somme à régler au </w:t>
      </w:r>
      <w:r w:rsidR="0035764B">
        <w:t>titulaire</w:t>
      </w:r>
      <w:r w:rsidRPr="00926001">
        <w:t xml:space="preserve"> est arrêté par </w:t>
      </w:r>
      <w:r w:rsidR="00F707B3">
        <w:t>IMT Mines Alès</w:t>
      </w:r>
      <w:r w:rsidRPr="00926001">
        <w:t xml:space="preserve">. Il est notifié au </w:t>
      </w:r>
      <w:r w:rsidR="0035764B">
        <w:t>titulaire</w:t>
      </w:r>
      <w:r w:rsidRPr="00926001">
        <w:t xml:space="preserve"> si le décompte, la facture ou le mémoire a été modifié ou s’il a été complété comme il est dit à l’alinéa précédent. Passé un délai de trente jours à compter de cette notification, le </w:t>
      </w:r>
      <w:r w:rsidR="0035764B">
        <w:t>titulaire</w:t>
      </w:r>
      <w:r w:rsidRPr="00926001">
        <w:t xml:space="preserve"> est réputé, par son silence, avoir accepté ce montant.</w:t>
      </w:r>
    </w:p>
    <w:p w14:paraId="4B0C88CF" w14:textId="56D5BC73" w:rsidR="00F02205" w:rsidRPr="00926001" w:rsidRDefault="00F02205" w:rsidP="00F437C6">
      <w:r w:rsidRPr="00926001">
        <w:t xml:space="preserve">En cas de groupement conjoint, chaque membre du groupement perçoit directement les sommes se rapportant à l’exécution de ses propres </w:t>
      </w:r>
      <w:r w:rsidR="0035764B">
        <w:t>prestation</w:t>
      </w:r>
      <w:r w:rsidRPr="00926001">
        <w:t>s.</w:t>
      </w:r>
    </w:p>
    <w:p w14:paraId="3AE937E7" w14:textId="77777777" w:rsidR="00F02205" w:rsidRPr="00926001" w:rsidRDefault="00F02205" w:rsidP="00F437C6">
      <w:r w:rsidRPr="00926001">
        <w:t>En cas de groupement solidaire, le paiement est effectué sur un compte unique, géré par le mandataire du groupement.</w:t>
      </w:r>
    </w:p>
    <w:p w14:paraId="2012766E" w14:textId="77777777" w:rsidR="00F02205" w:rsidRPr="00926001" w:rsidRDefault="00F02205" w:rsidP="00135A48">
      <w:pPr>
        <w:pStyle w:val="Titre3"/>
      </w:pPr>
      <w:r w:rsidRPr="00926001">
        <w:t>Modalités de paiement en cas de désaccord</w:t>
      </w:r>
    </w:p>
    <w:p w14:paraId="7F5627CF" w14:textId="148EEA72" w:rsidR="00F02205" w:rsidRPr="00926001" w:rsidRDefault="00F02205" w:rsidP="00F437C6">
      <w:r w:rsidRPr="00926001">
        <w:t xml:space="preserve">En cas de désaccord entre le </w:t>
      </w:r>
      <w:r w:rsidR="0035764B">
        <w:t>titulaire</w:t>
      </w:r>
      <w:r w:rsidRPr="00926001">
        <w:t xml:space="preserve"> et </w:t>
      </w:r>
      <w:r w:rsidR="00F707B3">
        <w:t>IMT Mines Alès</w:t>
      </w:r>
      <w:r w:rsidRPr="00926001">
        <w:t xml:space="preserve">, le paiement sera effectué par virement sur la base provisoire des sommes admises par </w:t>
      </w:r>
      <w:r w:rsidR="00F707B3">
        <w:t>IMT Mines Alès</w:t>
      </w:r>
      <w:r w:rsidR="00C16A4B">
        <w:t>,</w:t>
      </w:r>
      <w:r w:rsidRPr="00926001">
        <w:t xml:space="preserve"> dans les conditions prévues à </w:t>
      </w:r>
      <w:r w:rsidRPr="00607242">
        <w:rPr>
          <w:b/>
          <w:i/>
          <w:color w:val="595959" w:themeColor="text1" w:themeTint="A6"/>
        </w:rPr>
        <w:t>l’article 11.</w:t>
      </w:r>
      <w:r w:rsidR="00396F63">
        <w:rPr>
          <w:b/>
          <w:i/>
          <w:color w:val="595959" w:themeColor="text1" w:themeTint="A6"/>
        </w:rPr>
        <w:t>7</w:t>
      </w:r>
      <w:r w:rsidRPr="00607242">
        <w:rPr>
          <w:b/>
          <w:i/>
          <w:color w:val="595959" w:themeColor="text1" w:themeTint="A6"/>
        </w:rPr>
        <w:t>.3 du CCAG FCS</w:t>
      </w:r>
      <w:r w:rsidRPr="00926001">
        <w:t xml:space="preserve">, déduction faite des éventuelles pénalités dues au titre de </w:t>
      </w:r>
      <w:r w:rsidRPr="00926001">
        <w:rPr>
          <w:b/>
          <w:i/>
          <w:color w:val="595959" w:themeColor="text1" w:themeTint="A6"/>
        </w:rPr>
        <w:t>l’</w:t>
      </w:r>
      <w:r w:rsidR="001C51E6">
        <w:rPr>
          <w:b/>
          <w:i/>
          <w:color w:val="595959" w:themeColor="text1" w:themeTint="A6"/>
        </w:rPr>
        <w:fldChar w:fldCharType="begin"/>
      </w:r>
      <w:r>
        <w:rPr>
          <w:b/>
          <w:i/>
          <w:color w:val="595959" w:themeColor="text1" w:themeTint="A6"/>
        </w:rPr>
        <w:instrText xml:space="preserve"> REF _Ref335896659 \r \h </w:instrText>
      </w:r>
      <w:r w:rsidR="001C51E6">
        <w:rPr>
          <w:b/>
          <w:i/>
          <w:color w:val="595959" w:themeColor="text1" w:themeTint="A6"/>
        </w:rPr>
      </w:r>
      <w:r w:rsidR="001C51E6">
        <w:rPr>
          <w:b/>
          <w:i/>
          <w:color w:val="595959" w:themeColor="text1" w:themeTint="A6"/>
        </w:rPr>
        <w:fldChar w:fldCharType="separate"/>
      </w:r>
      <w:r w:rsidR="00347CD7">
        <w:rPr>
          <w:b/>
          <w:i/>
          <w:color w:val="595959" w:themeColor="text1" w:themeTint="A6"/>
        </w:rPr>
        <w:t xml:space="preserve">Article 14  </w:t>
      </w:r>
      <w:r w:rsidR="001C51E6">
        <w:rPr>
          <w:b/>
          <w:i/>
          <w:color w:val="595959" w:themeColor="text1" w:themeTint="A6"/>
        </w:rPr>
        <w:fldChar w:fldCharType="end"/>
      </w:r>
      <w:r w:rsidRPr="00926001">
        <w:rPr>
          <w:b/>
          <w:i/>
          <w:color w:val="595959" w:themeColor="text1" w:themeTint="A6"/>
        </w:rPr>
        <w:t>du présent CCAP</w:t>
      </w:r>
      <w:r w:rsidRPr="00926001">
        <w:t>.</w:t>
      </w:r>
    </w:p>
    <w:p w14:paraId="274225D7" w14:textId="286D01CC" w:rsidR="00F02205" w:rsidRPr="00926001" w:rsidRDefault="00F02205" w:rsidP="00135A48">
      <w:pPr>
        <w:pStyle w:val="Titre3"/>
      </w:pPr>
      <w:bookmarkStart w:id="119" w:name="_Ref454807581"/>
      <w:r w:rsidRPr="00926001">
        <w:t>Délai de paiement</w:t>
      </w:r>
      <w:r w:rsidR="00ED41C1">
        <w:t xml:space="preserve"> et intérêts moratoires</w:t>
      </w:r>
      <w:bookmarkEnd w:id="119"/>
    </w:p>
    <w:p w14:paraId="2FB2637A" w14:textId="294B61E4" w:rsidR="00F02205" w:rsidRPr="00926001" w:rsidRDefault="00F02205" w:rsidP="00F437C6">
      <w:r w:rsidRPr="00926001">
        <w:t xml:space="preserve">Le délai de paiement est de </w:t>
      </w:r>
      <w:r w:rsidRPr="00926001">
        <w:rPr>
          <w:b/>
        </w:rPr>
        <w:t>30</w:t>
      </w:r>
      <w:r w:rsidRPr="00926001">
        <w:rPr>
          <w:b/>
          <w:color w:val="0000FF"/>
        </w:rPr>
        <w:t xml:space="preserve"> </w:t>
      </w:r>
      <w:r w:rsidRPr="00926001">
        <w:rPr>
          <w:b/>
        </w:rPr>
        <w:t>jours à compter de la réception de la demande de paiement</w:t>
      </w:r>
      <w:r w:rsidRPr="00926001">
        <w:t xml:space="preserve">. Aucune demande de paiement ne peut être transmise avant réalisation des </w:t>
      </w:r>
      <w:r w:rsidR="0035764B">
        <w:t>prestation</w:t>
      </w:r>
      <w:r w:rsidRPr="00926001">
        <w:t>s.</w:t>
      </w:r>
    </w:p>
    <w:p w14:paraId="699F05E7" w14:textId="77777777" w:rsidR="00F02205" w:rsidRDefault="00F02205" w:rsidP="00F437C6">
      <w:r w:rsidRPr="00926001">
        <w:t>Le taux des intérêts moratoires est égal au taux d'intérêt de la principale facilité de refinancement appliquée par la Banque centrale européenne à son opération de refinancement principal la plus récente effectuée avant le premier jour de calendrier du semestre de l'année civile au cours duquel les intérêts moratoires ont commenc</w:t>
      </w:r>
      <w:r w:rsidR="00576EAF">
        <w:t>é à courir, majoré de huit</w:t>
      </w:r>
      <w:r w:rsidRPr="00926001">
        <w:t xml:space="preserve"> points.</w:t>
      </w:r>
    </w:p>
    <w:p w14:paraId="14B24CCE" w14:textId="77777777" w:rsidR="00576EAF" w:rsidRDefault="00576EAF" w:rsidP="00F437C6">
      <w:r>
        <w:t>Le retard de paiement donne lieu, de plein droit et sans autre formalité, au versement d'une indemnité forfaitaire de quarante (40) euros pour frais de recouvrement.</w:t>
      </w:r>
    </w:p>
    <w:p w14:paraId="1739452B" w14:textId="3632F118" w:rsidR="00F02205" w:rsidRDefault="00F02205" w:rsidP="00F437C6">
      <w:pPr>
        <w:rPr>
          <w:b/>
          <w:bCs/>
        </w:rPr>
      </w:pPr>
      <w:r w:rsidRPr="00926001">
        <w:rPr>
          <w:b/>
          <w:bCs/>
        </w:rPr>
        <w:t xml:space="preserve">Le délai de paiement peut être suspendu par </w:t>
      </w:r>
      <w:r w:rsidR="000A2680">
        <w:rPr>
          <w:b/>
          <w:bCs/>
        </w:rPr>
        <w:t xml:space="preserve">l’acheteur </w:t>
      </w:r>
      <w:r w:rsidRPr="00926001">
        <w:rPr>
          <w:b/>
          <w:bCs/>
        </w:rPr>
        <w:t xml:space="preserve">dans les conditions prévues à l'article 4 du décret n° 2013-269 du 29 mars 2013, s'il constate que la demande de paiement ne comporte pas l'ensemble des pièces et des mentions prévues par la loi ou par </w:t>
      </w:r>
      <w:r w:rsidR="00576EAF">
        <w:rPr>
          <w:b/>
          <w:bCs/>
        </w:rPr>
        <w:t>le</w:t>
      </w:r>
      <w:r w:rsidR="009A7886">
        <w:rPr>
          <w:b/>
          <w:bCs/>
        </w:rPr>
        <w:t>s pièces du</w:t>
      </w:r>
      <w:r w:rsidR="00576EAF">
        <w:rPr>
          <w:b/>
          <w:bCs/>
        </w:rPr>
        <w:t xml:space="preserve"> </w:t>
      </w:r>
      <w:r w:rsidR="00591C85">
        <w:rPr>
          <w:b/>
          <w:bCs/>
        </w:rPr>
        <w:t>contrat</w:t>
      </w:r>
      <w:r w:rsidRPr="00926001">
        <w:rPr>
          <w:b/>
          <w:bCs/>
        </w:rPr>
        <w:t xml:space="preserve"> ou que celles-ci sont erronées ou incohérentes.</w:t>
      </w:r>
    </w:p>
    <w:p w14:paraId="0B1F3D4B" w14:textId="03795DCC" w:rsidR="001E5360" w:rsidRPr="00926001" w:rsidRDefault="001E5360" w:rsidP="00F437C6">
      <w:r w:rsidRPr="001E5360">
        <w:t>Dur</w:t>
      </w:r>
      <w:r>
        <w:t xml:space="preserve">ant la période de validité du </w:t>
      </w:r>
      <w:r w:rsidR="00591C85">
        <w:t>contrat</w:t>
      </w:r>
      <w:r w:rsidRPr="001E5360">
        <w:t xml:space="preserve">, le </w:t>
      </w:r>
      <w:r w:rsidR="0035764B">
        <w:t>titulaire</w:t>
      </w:r>
      <w:r w:rsidRPr="001E5360">
        <w:t xml:space="preserve"> est tenu de communiquer par écrit (pour lui-même et ses so</w:t>
      </w:r>
      <w:r>
        <w:t xml:space="preserve">us-traitants éventuels) au </w:t>
      </w:r>
      <w:r w:rsidR="00F707B3">
        <w:t>IMT Mines Alès</w:t>
      </w:r>
      <w:r w:rsidRPr="001E5360">
        <w:t xml:space="preserve"> tout changement ayant une incidence sur le statut de la société, y compris les changements d’intitulé du compte sur lequel sont effectués les paiements des sommes</w:t>
      </w:r>
      <w:r>
        <w:t xml:space="preserve"> dues au titre du présent </w:t>
      </w:r>
      <w:r w:rsidR="00591C85">
        <w:t>contrat</w:t>
      </w:r>
      <w:r w:rsidRPr="001E5360">
        <w:t xml:space="preserve">. S’il néglige de se conformer </w:t>
      </w:r>
      <w:r>
        <w:t xml:space="preserve">à cette disposition, le </w:t>
      </w:r>
      <w:r w:rsidR="0035764B">
        <w:t>titulaire</w:t>
      </w:r>
      <w:r>
        <w:t xml:space="preserve"> est informé que </w:t>
      </w:r>
      <w:r w:rsidR="00F707B3">
        <w:t>IMT Mines Alès</w:t>
      </w:r>
      <w:r w:rsidRPr="001E5360">
        <w:t xml:space="preserve"> ne saurait être tenu pour responsable des retards de paiements des </w:t>
      </w:r>
      <w:r>
        <w:t>factures</w:t>
      </w:r>
      <w:r w:rsidRPr="001E5360">
        <w:t xml:space="preserve"> présentant une anomalie par comparaiso</w:t>
      </w:r>
      <w:r w:rsidR="006B2A20">
        <w:t>n aux indications portées sur le CC</w:t>
      </w:r>
      <w:r w:rsidR="003752E7">
        <w:t>P valant A</w:t>
      </w:r>
      <w:r w:rsidRPr="001E5360">
        <w:t>cte d’Engagement, du fait de modifications intervenues au sei</w:t>
      </w:r>
      <w:r>
        <w:t xml:space="preserve">n de la société et dont </w:t>
      </w:r>
      <w:r w:rsidR="00F707B3">
        <w:t>IMT Mines Alès</w:t>
      </w:r>
      <w:r w:rsidRPr="001E5360">
        <w:t xml:space="preserve"> n’aurait pas eu connaissance.</w:t>
      </w:r>
    </w:p>
    <w:p w14:paraId="487F2257" w14:textId="19F79214" w:rsidR="00F02205" w:rsidRPr="00926001" w:rsidRDefault="00F02205" w:rsidP="00135A48">
      <w:pPr>
        <w:pStyle w:val="Titre3"/>
      </w:pPr>
      <w:r w:rsidRPr="00F02205">
        <w:rPr>
          <w:caps/>
          <w:color w:val="FF0000"/>
          <w:sz w:val="36"/>
          <w:szCs w:val="36"/>
          <w:highlight w:val="lightGray"/>
        </w:rPr>
        <w:sym w:font="Wingdings" w:char="F046"/>
      </w:r>
      <w:r w:rsidRPr="00926001">
        <w:t xml:space="preserve">Coordonnées bancaires du </w:t>
      </w:r>
      <w:r w:rsidR="0035764B">
        <w:t>titulaire</w:t>
      </w:r>
    </w:p>
    <w:p w14:paraId="50553101" w14:textId="12D6FFC3" w:rsidR="00F02205" w:rsidRPr="00926001" w:rsidRDefault="001654B9" w:rsidP="00F437C6">
      <w:pPr>
        <w:rPr>
          <w:rFonts w:asciiTheme="minorHAnsi" w:hAnsiTheme="minorHAnsi" w:cstheme="minorHAnsi"/>
        </w:rPr>
      </w:pPr>
      <w:r w:rsidRPr="00926001">
        <w:t xml:space="preserve">Les sommes dues </w:t>
      </w:r>
      <w:r w:rsidR="00396F63">
        <w:t>au titulaire</w:t>
      </w:r>
      <w:r>
        <w:t xml:space="preserve"> </w:t>
      </w:r>
      <w:r w:rsidRPr="00926001">
        <w:t xml:space="preserve">seront réglées par virement bancaire en faisant porter au </w:t>
      </w:r>
      <w:r w:rsidR="00F02205" w:rsidRPr="00926001">
        <w:t xml:space="preserve">crédit du compte ouvert au nom </w:t>
      </w:r>
      <w:r w:rsidR="00F02205" w:rsidRPr="001654B9">
        <w:t>de</w:t>
      </w:r>
      <w:r w:rsidR="00F02205" w:rsidRPr="00926001">
        <w:rPr>
          <w:rFonts w:asciiTheme="minorHAnsi" w:hAnsiTheme="minorHAnsi" w:cstheme="minorHAnsi"/>
        </w:rPr>
        <w:t xml:space="preserve"> </w:t>
      </w:r>
      <w:r w:rsidR="00F02205" w:rsidRPr="00926001">
        <w:rPr>
          <w:rStyle w:val="Appelnotedebasdep"/>
          <w:rFonts w:asciiTheme="minorHAnsi" w:hAnsiTheme="minorHAnsi" w:cstheme="minorHAnsi"/>
        </w:rPr>
        <w:footnoteReference w:id="12"/>
      </w:r>
      <w:r w:rsidR="00F02205" w:rsidRPr="00926001">
        <w:rPr>
          <w:rFonts w:asciiTheme="minorHAnsi" w:hAnsiTheme="minorHAnsi" w:cstheme="minorHAnsi"/>
        </w:rPr>
        <w:t xml:space="preserve"> :</w:t>
      </w:r>
    </w:p>
    <w:p w14:paraId="6F45E58D" w14:textId="77777777" w:rsidR="00F02205" w:rsidRPr="00926001" w:rsidRDefault="00F02205" w:rsidP="00F437C6">
      <w:pPr>
        <w:pStyle w:val="En-tte"/>
      </w:pP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672"/>
      </w:tblGrid>
      <w:tr w:rsidR="00F02205" w:rsidRPr="00926001" w14:paraId="07EF23ED" w14:textId="77777777" w:rsidTr="00135A48">
        <w:tc>
          <w:tcPr>
            <w:tcW w:w="9672" w:type="dxa"/>
          </w:tcPr>
          <w:p w14:paraId="06D896F8" w14:textId="77777777" w:rsidR="00F02205" w:rsidRPr="00926001" w:rsidRDefault="00F02205" w:rsidP="00F437C6"/>
          <w:p w14:paraId="3E245EF1" w14:textId="77777777" w:rsidR="00F02205" w:rsidRDefault="00F02205" w:rsidP="00F437C6">
            <w:r w:rsidRPr="00F02205">
              <w:rPr>
                <w:caps/>
                <w:color w:val="FF0000"/>
                <w:sz w:val="36"/>
                <w:szCs w:val="36"/>
                <w:highlight w:val="lightGray"/>
              </w:rPr>
              <w:sym w:font="Wingdings" w:char="F046"/>
            </w:r>
            <w:r w:rsidRPr="00926001">
              <w:rPr>
                <w:caps/>
                <w:sz w:val="36"/>
                <w:szCs w:val="36"/>
              </w:rPr>
              <w:t xml:space="preserve"> </w:t>
            </w:r>
            <w:r w:rsidRPr="00926001">
              <w:t>COLLER LE RIB</w:t>
            </w:r>
          </w:p>
          <w:p w14:paraId="325362A1" w14:textId="77777777" w:rsidR="00C16A4B" w:rsidRPr="00247873" w:rsidRDefault="00C16A4B" w:rsidP="00C16A4B">
            <w:r>
              <w:t xml:space="preserve">En cas de groupement : </w:t>
            </w:r>
          </w:p>
          <w:p w14:paraId="017D4FAE" w14:textId="77777777" w:rsidR="00135A48" w:rsidRPr="003B60F2" w:rsidRDefault="00135A48" w:rsidP="00135A48">
            <w:pPr>
              <w:rPr>
                <w:i/>
              </w:rPr>
            </w:pPr>
            <w:r w:rsidRPr="00135A48">
              <w:rPr>
                <w:i/>
                <w:highlight w:val="lightGray"/>
              </w:rPr>
              <w:t>RIB d’un compte unique établi pour le groupement ou s’il n’existe pas de compte unique, RIB de tous les membres du groupement à annexer au présent acte d’engagement.</w:t>
            </w:r>
            <w:r w:rsidRPr="003B60F2">
              <w:rPr>
                <w:i/>
              </w:rPr>
              <w:t xml:space="preserve"> </w:t>
            </w:r>
          </w:p>
          <w:p w14:paraId="5A2D2E93" w14:textId="77777777" w:rsidR="00F02205" w:rsidRPr="00926001" w:rsidRDefault="00F02205" w:rsidP="00F437C6"/>
          <w:p w14:paraId="1260AA80" w14:textId="77777777" w:rsidR="00F02205" w:rsidRPr="00926001" w:rsidRDefault="00F02205" w:rsidP="00F437C6"/>
          <w:p w14:paraId="2179B5F6" w14:textId="77777777" w:rsidR="00F02205" w:rsidRPr="00926001" w:rsidRDefault="00F02205" w:rsidP="00F437C6"/>
          <w:p w14:paraId="55466074" w14:textId="77777777" w:rsidR="00F02205" w:rsidRPr="00926001" w:rsidRDefault="00F02205" w:rsidP="00F437C6"/>
        </w:tc>
      </w:tr>
    </w:tbl>
    <w:p w14:paraId="5CB5DED4" w14:textId="6009664F" w:rsidR="00AD418F" w:rsidRDefault="00AD418F" w:rsidP="00AD418F">
      <w:pPr>
        <w:rPr>
          <w:color w:val="FF0000"/>
          <w:u w:val="single"/>
        </w:rPr>
      </w:pPr>
      <w:bookmarkStart w:id="120" w:name="_Ref335897748"/>
      <w:bookmarkStart w:id="121" w:name="_Ref335897761"/>
      <w:bookmarkStart w:id="122" w:name="_Toc400355578"/>
      <w:r w:rsidRPr="00340440">
        <w:rPr>
          <w:b/>
          <w:color w:val="FF0000"/>
        </w:rPr>
        <w:t xml:space="preserve">En cas de modification des coordonnées bancaires du </w:t>
      </w:r>
      <w:r w:rsidR="0035764B">
        <w:rPr>
          <w:b/>
          <w:color w:val="FF0000"/>
        </w:rPr>
        <w:t>titulaire</w:t>
      </w:r>
      <w:r w:rsidRPr="00340440">
        <w:rPr>
          <w:color w:val="FF0000"/>
        </w:rPr>
        <w:t xml:space="preserve">, celui-ci doit impérativement, dans les plus brefs délais, notifier ce changement à la cellule achats </w:t>
      </w:r>
      <w:r w:rsidR="00F707B3">
        <w:rPr>
          <w:color w:val="FF0000"/>
        </w:rPr>
        <w:t>IMT Mines Alès</w:t>
      </w:r>
      <w:r w:rsidRPr="00340440">
        <w:rPr>
          <w:color w:val="FF0000"/>
        </w:rPr>
        <w:t xml:space="preserve"> et fournir le relevé d’identité bancaire correspondant.</w:t>
      </w:r>
      <w:r>
        <w:rPr>
          <w:color w:val="FF0000"/>
        </w:rPr>
        <w:t xml:space="preserve"> </w:t>
      </w:r>
      <w:r w:rsidRPr="00340440">
        <w:rPr>
          <w:color w:val="FF0000"/>
          <w:u w:val="single"/>
        </w:rPr>
        <w:t>La notification de ce changement doit être signée par un représentant habilité à engager le titulaire.</w:t>
      </w:r>
    </w:p>
    <w:p w14:paraId="703D5D65" w14:textId="19AC56F7" w:rsidR="001654B9" w:rsidRPr="00AF472A" w:rsidRDefault="00F707B3" w:rsidP="001654B9">
      <w:r>
        <w:t>IMT Mines Alès</w:t>
      </w:r>
      <w:r w:rsidR="001654B9" w:rsidRPr="00AF472A">
        <w:t xml:space="preserve"> se libérera des sommes dues aux sous-traitants payés directement en faisant porter les montants aux crédits des comptes désignés dans les actes spéciaux.</w:t>
      </w:r>
      <w:bookmarkEnd w:id="116"/>
    </w:p>
    <w:p w14:paraId="7D2F1511" w14:textId="77777777" w:rsidR="001432B3" w:rsidRDefault="001432B3" w:rsidP="00BF0E36">
      <w:pPr>
        <w:pStyle w:val="Titre1"/>
      </w:pPr>
      <w:bookmarkStart w:id="123" w:name="_Ref479846870"/>
      <w:bookmarkStart w:id="124" w:name="_Toc203041862"/>
      <w:bookmarkStart w:id="125" w:name="_Toc333412642"/>
      <w:bookmarkEnd w:id="120"/>
      <w:bookmarkEnd w:id="121"/>
      <w:bookmarkEnd w:id="122"/>
      <w:r w:rsidRPr="008754C0">
        <w:rPr>
          <w:color w:val="FF0000"/>
          <w:sz w:val="36"/>
          <w:highlight w:val="lightGray"/>
        </w:rPr>
        <w:sym w:font="Wingdings" w:char="F046"/>
      </w:r>
      <w:r>
        <w:t>Sous-traitance</w:t>
      </w:r>
      <w:bookmarkEnd w:id="123"/>
      <w:bookmarkEnd w:id="124"/>
    </w:p>
    <w:p w14:paraId="1248309A" w14:textId="21EE2DAD" w:rsidR="001432B3" w:rsidRDefault="001432B3" w:rsidP="001432B3">
      <w:r w:rsidRPr="00AF472A">
        <w:t xml:space="preserve">Le </w:t>
      </w:r>
      <w:r w:rsidR="0035764B">
        <w:t>titulaire</w:t>
      </w:r>
      <w:r w:rsidRPr="00AF472A">
        <w:t xml:space="preserve"> pourra sous-traiter une partie de l’exécution des </w:t>
      </w:r>
      <w:r w:rsidR="0035764B">
        <w:t>prestation</w:t>
      </w:r>
      <w:r>
        <w:t>s,</w:t>
      </w:r>
      <w:r w:rsidRPr="00AF472A">
        <w:t xml:space="preserve"> dans les conditions prévues par la loi n° 75-1334 du 31 décembre 1975 relative à la sous-traitance et </w:t>
      </w:r>
      <w:r w:rsidR="00A27232">
        <w:t>l</w:t>
      </w:r>
      <w:r w:rsidR="00B12AD0">
        <w:t xml:space="preserve">es </w:t>
      </w:r>
      <w:r w:rsidR="00B12AD0" w:rsidRPr="001654B9">
        <w:rPr>
          <w:b/>
          <w:i/>
          <w:color w:val="595959" w:themeColor="text1" w:themeTint="A6"/>
        </w:rPr>
        <w:t>article</w:t>
      </w:r>
      <w:r w:rsidR="001E661F" w:rsidRPr="001654B9">
        <w:rPr>
          <w:b/>
          <w:i/>
          <w:color w:val="595959" w:themeColor="text1" w:themeTint="A6"/>
        </w:rPr>
        <w:t>s</w:t>
      </w:r>
      <w:r w:rsidR="00B12AD0" w:rsidRPr="001654B9">
        <w:rPr>
          <w:b/>
          <w:i/>
          <w:color w:val="595959" w:themeColor="text1" w:themeTint="A6"/>
        </w:rPr>
        <w:t xml:space="preserve"> R2193-2 à R2193-22 du code de la commande publique</w:t>
      </w:r>
      <w:r>
        <w:t xml:space="preserve">, à savoir notamment </w:t>
      </w:r>
      <w:r w:rsidRPr="00AF472A">
        <w:t xml:space="preserve">à condition d'avoir obtenu de la personne responsable du </w:t>
      </w:r>
      <w:r w:rsidR="00591C85">
        <w:t>contrat</w:t>
      </w:r>
      <w:r w:rsidRPr="00AF472A">
        <w:t xml:space="preserve"> l'acceptation et l’agrément des conditions de paiement, conformément au modèle d’acte spécial de sous-traitance</w:t>
      </w:r>
      <w:r>
        <w:t xml:space="preserve"> (</w:t>
      </w:r>
      <w:r w:rsidRPr="004F165D">
        <w:rPr>
          <w:i/>
          <w:color w:val="595959" w:themeColor="text1" w:themeTint="A6"/>
        </w:rPr>
        <w:t xml:space="preserve">dit DC4, </w:t>
      </w:r>
      <w:r w:rsidR="0045145D" w:rsidRPr="004F165D">
        <w:rPr>
          <w:i/>
          <w:color w:val="595959" w:themeColor="text1" w:themeTint="A6"/>
        </w:rPr>
        <w:t xml:space="preserve">suivant le modèle fourni par </w:t>
      </w:r>
      <w:r w:rsidR="00F707B3">
        <w:rPr>
          <w:i/>
          <w:color w:val="595959" w:themeColor="text1" w:themeTint="A6"/>
        </w:rPr>
        <w:t>IMT Mines Alès</w:t>
      </w:r>
      <w:r>
        <w:t>)</w:t>
      </w:r>
      <w:r w:rsidRPr="00AF472A">
        <w:t xml:space="preserve">, que le </w:t>
      </w:r>
      <w:r w:rsidR="0035764B">
        <w:t>titulaire</w:t>
      </w:r>
      <w:r w:rsidRPr="00AF472A">
        <w:t xml:space="preserve"> doit remettre au </w:t>
      </w:r>
      <w:r w:rsidR="00F707B3">
        <w:t>IMT Mines Alès</w:t>
      </w:r>
      <w:r w:rsidRPr="00AF472A">
        <w:t xml:space="preserve"> contre récépissé ou à envoyer par lettre recommandée avec avis de réception.</w:t>
      </w:r>
    </w:p>
    <w:p w14:paraId="725B3324" w14:textId="12E5EC3F" w:rsidR="001432B3" w:rsidRPr="000C4F73" w:rsidRDefault="001432B3" w:rsidP="001432B3">
      <w:pPr>
        <w:rPr>
          <w:rFonts w:cs="Arial"/>
        </w:rPr>
      </w:pPr>
      <w:r w:rsidRPr="00935CEB">
        <w:t xml:space="preserve">Dans le cas d'un </w:t>
      </w:r>
      <w:r w:rsidR="00591C85">
        <w:t>contrat</w:t>
      </w:r>
      <w:r w:rsidRPr="00935CEB">
        <w:t xml:space="preserve"> passé avec des </w:t>
      </w:r>
      <w:r>
        <w:t>entrepreneur</w:t>
      </w:r>
      <w:r w:rsidRPr="00935CEB">
        <w:t>s groupés, l'acte spécial de sous-traitance devra être signé par</w:t>
      </w:r>
      <w:r w:rsidRPr="00CA6458">
        <w:rPr>
          <w:rFonts w:cs="Arial"/>
        </w:rPr>
        <w:t xml:space="preserve"> le mandataire et le cotraitant qui a conclu le contrat de sous-traitance.</w:t>
      </w:r>
    </w:p>
    <w:p w14:paraId="2FC5EEE7" w14:textId="77777777" w:rsidR="001432B3" w:rsidRDefault="001432B3" w:rsidP="001432B3"/>
    <w:p w14:paraId="576AF373" w14:textId="237F9A1B" w:rsidR="001432B3" w:rsidRPr="000C4F73" w:rsidRDefault="001432B3" w:rsidP="001432B3">
      <w:r w:rsidRPr="000C4F73">
        <w:t xml:space="preserve">Les justifications concernant le(s) sous-traitant(s) sont identiques à celles exigées des candidats par </w:t>
      </w:r>
      <w:r w:rsidR="000A2680">
        <w:t>l’acheteur</w:t>
      </w:r>
      <w:r w:rsidRPr="000C4F73">
        <w:t xml:space="preserve"> dans </w:t>
      </w:r>
      <w:r>
        <w:t>le règlement de la consultation</w:t>
      </w:r>
      <w:r w:rsidRPr="000C4F73">
        <w:t xml:space="preserve"> </w:t>
      </w:r>
      <w:r>
        <w:t>ayant conduit à la conclusion du présent</w:t>
      </w:r>
      <w:r w:rsidRPr="000C4F73">
        <w:t xml:space="preserve"> </w:t>
      </w:r>
      <w:r w:rsidR="00591C85">
        <w:t>contrat</w:t>
      </w:r>
      <w:r>
        <w:t>.</w:t>
      </w:r>
    </w:p>
    <w:p w14:paraId="3D0A7352" w14:textId="739B7A88" w:rsidR="001432B3" w:rsidRPr="000C4F73" w:rsidRDefault="001432B3" w:rsidP="001432B3">
      <w:r w:rsidRPr="000C4F73">
        <w:t xml:space="preserve">L’absence de l’une de ces pièces et/ou la non-conformité des documents remis par </w:t>
      </w:r>
      <w:r>
        <w:t xml:space="preserve">le </w:t>
      </w:r>
      <w:r w:rsidR="0035764B">
        <w:t>titulaire</w:t>
      </w:r>
      <w:r w:rsidRPr="000C4F73">
        <w:t xml:space="preserve"> </w:t>
      </w:r>
      <w:r w:rsidR="00E5419A">
        <w:t>peut faire</w:t>
      </w:r>
      <w:r w:rsidRPr="000C4F73">
        <w:t xml:space="preserve"> obstacle à l’acceptation des sous-traitants par la personne représentant l</w:t>
      </w:r>
      <w:r w:rsidR="000A2680">
        <w:t>’acheteur</w:t>
      </w:r>
      <w:r w:rsidRPr="000C4F73">
        <w:t>.</w:t>
      </w:r>
    </w:p>
    <w:p w14:paraId="3E64EBEE" w14:textId="7B7F3F7E" w:rsidR="001432B3" w:rsidRPr="007629E9" w:rsidRDefault="001432B3" w:rsidP="001432B3">
      <w:pPr>
        <w:rPr>
          <w:b/>
        </w:rPr>
      </w:pPr>
      <w:r w:rsidRPr="007629E9">
        <w:rPr>
          <w:b/>
        </w:rPr>
        <w:t xml:space="preserve">Le </w:t>
      </w:r>
      <w:r w:rsidR="0035764B">
        <w:rPr>
          <w:b/>
        </w:rPr>
        <w:t>titulaire</w:t>
      </w:r>
      <w:r w:rsidRPr="007629E9">
        <w:rPr>
          <w:b/>
        </w:rPr>
        <w:t xml:space="preserve"> demeure personnellement responsable de l’exécution de toutes les obligations résultant de celui-ci.</w:t>
      </w:r>
    </w:p>
    <w:tbl>
      <w:tblPr>
        <w:tblStyle w:val="Grilledutableau"/>
        <w:tblW w:w="0" w:type="auto"/>
        <w:tblLook w:val="04A0" w:firstRow="1" w:lastRow="0" w:firstColumn="1" w:lastColumn="0" w:noHBand="0" w:noVBand="1"/>
      </w:tblPr>
      <w:tblGrid>
        <w:gridCol w:w="9628"/>
      </w:tblGrid>
      <w:tr w:rsidR="001432B3" w14:paraId="0E688581" w14:textId="77777777" w:rsidTr="005F7A14">
        <w:tc>
          <w:tcPr>
            <w:tcW w:w="9778" w:type="dxa"/>
          </w:tcPr>
          <w:p w14:paraId="40BBE27A" w14:textId="04B3A778" w:rsidR="001432B3" w:rsidRDefault="001432B3" w:rsidP="005F7A14">
            <w:pPr>
              <w:pStyle w:val="rNormal"/>
            </w:pPr>
            <w:r w:rsidRPr="00A56273">
              <w:rPr>
                <w:color w:val="FF0000"/>
                <w:sz w:val="28"/>
                <w:highlight w:val="lightGray"/>
              </w:rPr>
              <w:sym w:font="Wingdings" w:char="F046"/>
            </w:r>
            <w:r w:rsidRPr="007629E9">
              <w:rPr>
                <w:u w:val="single"/>
              </w:rPr>
              <w:t xml:space="preserve">Le montant total des </w:t>
            </w:r>
            <w:r w:rsidR="0035764B">
              <w:rPr>
                <w:u w:val="single"/>
              </w:rPr>
              <w:t>prestation</w:t>
            </w:r>
            <w:r>
              <w:rPr>
                <w:u w:val="single"/>
              </w:rPr>
              <w:t>s</w:t>
            </w:r>
            <w:r w:rsidRPr="007629E9">
              <w:rPr>
                <w:u w:val="single"/>
              </w:rPr>
              <w:t xml:space="preserve"> qu</w:t>
            </w:r>
            <w:r w:rsidR="00DF1649">
              <w:rPr>
                <w:u w:val="single"/>
              </w:rPr>
              <w:t xml:space="preserve">e le </w:t>
            </w:r>
            <w:r w:rsidR="0035764B">
              <w:rPr>
                <w:u w:val="single"/>
              </w:rPr>
              <w:t>titulaire</w:t>
            </w:r>
            <w:r w:rsidR="00DF1649">
              <w:rPr>
                <w:u w:val="single"/>
              </w:rPr>
              <w:t xml:space="preserve"> envisage de sous-</w:t>
            </w:r>
            <w:r w:rsidRPr="007629E9">
              <w:rPr>
                <w:u w:val="single"/>
              </w:rPr>
              <w:t xml:space="preserve">traiter </w:t>
            </w:r>
            <w:r w:rsidR="00E5419A">
              <w:rPr>
                <w:u w:val="single"/>
              </w:rPr>
              <w:t xml:space="preserve">avant notification du </w:t>
            </w:r>
            <w:r w:rsidR="00591C85">
              <w:rPr>
                <w:u w:val="single"/>
              </w:rPr>
              <w:t>contrat</w:t>
            </w:r>
            <w:r w:rsidR="00E5419A">
              <w:rPr>
                <w:u w:val="single"/>
              </w:rPr>
              <w:t xml:space="preserve">, </w:t>
            </w:r>
            <w:r w:rsidRPr="007629E9">
              <w:rPr>
                <w:u w:val="single"/>
              </w:rPr>
              <w:t xml:space="preserve">conformément à </w:t>
            </w:r>
            <w:r w:rsidR="00E5419A">
              <w:rPr>
                <w:u w:val="single"/>
              </w:rPr>
              <w:t>l’</w:t>
            </w:r>
            <w:r w:rsidRPr="007629E9">
              <w:rPr>
                <w:u w:val="single"/>
              </w:rPr>
              <w:t xml:space="preserve">annexe </w:t>
            </w:r>
            <w:r w:rsidR="00E5419A">
              <w:rPr>
                <w:u w:val="single"/>
              </w:rPr>
              <w:t xml:space="preserve">du présent CCAP </w:t>
            </w:r>
            <w:r w:rsidRPr="007629E9">
              <w:rPr>
                <w:u w:val="single"/>
              </w:rPr>
              <w:t>est de </w:t>
            </w:r>
            <w:r>
              <w:t>:</w:t>
            </w:r>
          </w:p>
          <w:p w14:paraId="02EC3412" w14:textId="77777777" w:rsidR="001432B3" w:rsidRDefault="001432B3" w:rsidP="005F7A14">
            <w:pPr>
              <w:pStyle w:val="rNormal"/>
              <w:spacing w:before="0" w:after="0"/>
            </w:pPr>
            <w:r>
              <w:t>Montant hors T.</w:t>
            </w:r>
            <w:proofErr w:type="gramStart"/>
            <w:r>
              <w:t>V.A</w:t>
            </w:r>
            <w:proofErr w:type="gramEnd"/>
            <w:r>
              <w:tab/>
              <w:t xml:space="preserve">(en chiffres) </w:t>
            </w:r>
          </w:p>
          <w:p w14:paraId="3A965089" w14:textId="77777777" w:rsidR="001432B3" w:rsidRDefault="001432B3" w:rsidP="005F7A14">
            <w:pPr>
              <w:pStyle w:val="rNormal"/>
              <w:spacing w:before="0" w:after="0"/>
            </w:pPr>
            <w:r>
              <w:t xml:space="preserve">T.V.A. au taux de </w:t>
            </w:r>
            <w:r w:rsidR="00A15F13" w:rsidRPr="00A15F13">
              <w:rPr>
                <w:highlight w:val="lightGray"/>
              </w:rPr>
              <w:t>__</w:t>
            </w:r>
            <w:r>
              <w:t>%</w:t>
            </w:r>
            <w:r>
              <w:tab/>
              <w:t>(en chiffres)</w:t>
            </w:r>
          </w:p>
          <w:p w14:paraId="339C61E1" w14:textId="77777777" w:rsidR="001432B3" w:rsidRDefault="001432B3" w:rsidP="005F7A14">
            <w:pPr>
              <w:pStyle w:val="rNormal"/>
              <w:spacing w:before="0" w:after="0"/>
            </w:pPr>
            <w:r>
              <w:t>Montant T.V.A. incluse</w:t>
            </w:r>
            <w:r>
              <w:tab/>
              <w:t xml:space="preserve">(en chiffres) </w:t>
            </w:r>
          </w:p>
          <w:p w14:paraId="1163B182" w14:textId="77777777" w:rsidR="001432B3" w:rsidRDefault="001432B3" w:rsidP="005F7A14">
            <w:pPr>
              <w:pStyle w:val="rNormal"/>
              <w:spacing w:before="0" w:after="0"/>
            </w:pPr>
            <w:r>
              <w:t>(</w:t>
            </w:r>
            <w:r w:rsidRPr="00542F13">
              <w:rPr>
                <w:highlight w:val="lightGray"/>
              </w:rPr>
              <w:t>...........................................................................................................</w:t>
            </w:r>
            <w:r>
              <w:t>) (</w:t>
            </w:r>
            <w:proofErr w:type="gramStart"/>
            <w:r>
              <w:t>en</w:t>
            </w:r>
            <w:proofErr w:type="gramEnd"/>
            <w:r>
              <w:t xml:space="preserve"> toutes lettres)</w:t>
            </w:r>
          </w:p>
          <w:p w14:paraId="389D879E" w14:textId="77777777" w:rsidR="001432B3" w:rsidRDefault="001432B3" w:rsidP="005F7A14"/>
        </w:tc>
      </w:tr>
      <w:tr w:rsidR="001432B3" w14:paraId="5F54CAE3" w14:textId="77777777" w:rsidTr="005F7A14">
        <w:tc>
          <w:tcPr>
            <w:tcW w:w="9778" w:type="dxa"/>
          </w:tcPr>
          <w:p w14:paraId="5AD655D1" w14:textId="60FE86CE" w:rsidR="001432B3" w:rsidRDefault="00A15F13" w:rsidP="005F7A14">
            <w:pPr>
              <w:pStyle w:val="rNormal"/>
              <w:spacing w:before="360"/>
              <w:rPr>
                <w:u w:val="single"/>
              </w:rPr>
            </w:pPr>
            <w:r w:rsidRPr="00A56273">
              <w:rPr>
                <w:color w:val="FF0000"/>
                <w:sz w:val="28"/>
                <w:highlight w:val="lightGray"/>
              </w:rPr>
              <w:sym w:font="Wingdings" w:char="F046"/>
            </w:r>
            <w:r w:rsidR="001432B3">
              <w:rPr>
                <w:u w:val="single"/>
              </w:rPr>
              <w:t xml:space="preserve">Le montant maximal de la créance que le </w:t>
            </w:r>
            <w:r w:rsidR="0035764B">
              <w:rPr>
                <w:u w:val="single"/>
              </w:rPr>
              <w:t>titulaire</w:t>
            </w:r>
            <w:r w:rsidR="001432B3">
              <w:rPr>
                <w:u w:val="single"/>
              </w:rPr>
              <w:t xml:space="preserve"> pourra présenter en nantissement ou céder, est ainsi de :</w:t>
            </w:r>
          </w:p>
          <w:p w14:paraId="6BA7165A" w14:textId="77777777" w:rsidR="001432B3" w:rsidRDefault="001432B3" w:rsidP="005F7A14">
            <w:pPr>
              <w:pStyle w:val="rNormal"/>
              <w:spacing w:before="0" w:after="0"/>
            </w:pPr>
            <w:r>
              <w:t>Montant hors T.</w:t>
            </w:r>
            <w:proofErr w:type="gramStart"/>
            <w:r>
              <w:t>V.A</w:t>
            </w:r>
            <w:proofErr w:type="gramEnd"/>
            <w:r>
              <w:tab/>
              <w:t>(en chiffres)</w:t>
            </w:r>
          </w:p>
          <w:p w14:paraId="04117C53" w14:textId="77777777" w:rsidR="001432B3" w:rsidRDefault="001432B3" w:rsidP="005F7A14">
            <w:pPr>
              <w:pStyle w:val="rNormal"/>
              <w:spacing w:before="0" w:after="0"/>
            </w:pPr>
            <w:r>
              <w:t xml:space="preserve">T.V.A. au taux de </w:t>
            </w:r>
            <w:r w:rsidR="00A15F13" w:rsidRPr="00A15F13">
              <w:rPr>
                <w:highlight w:val="lightGray"/>
              </w:rPr>
              <w:t>__</w:t>
            </w:r>
            <w:r>
              <w:t>%</w:t>
            </w:r>
            <w:r>
              <w:tab/>
              <w:t>(en chiffres)</w:t>
            </w:r>
          </w:p>
          <w:p w14:paraId="2DDB38EC" w14:textId="77777777" w:rsidR="001432B3" w:rsidRDefault="001432B3" w:rsidP="005F7A14">
            <w:pPr>
              <w:pStyle w:val="rNormal"/>
              <w:spacing w:before="0" w:after="0"/>
            </w:pPr>
            <w:r>
              <w:t>Montant T.V.A. incluse</w:t>
            </w:r>
            <w:r>
              <w:tab/>
              <w:t>(en chiffres)</w:t>
            </w:r>
          </w:p>
          <w:p w14:paraId="4E237520" w14:textId="77777777" w:rsidR="001432B3" w:rsidRDefault="001432B3" w:rsidP="005F7A14">
            <w:r>
              <w:t>(</w:t>
            </w:r>
            <w:r w:rsidRPr="00AA4B96">
              <w:rPr>
                <w:highlight w:val="lightGray"/>
              </w:rPr>
              <w:t>.....................................................................................................................................</w:t>
            </w:r>
            <w:r>
              <w:rPr>
                <w:highlight w:val="lightGray"/>
              </w:rPr>
              <w:t>...............................</w:t>
            </w:r>
            <w:r>
              <w:t>) (</w:t>
            </w:r>
            <w:proofErr w:type="gramStart"/>
            <w:r>
              <w:t>en</w:t>
            </w:r>
            <w:proofErr w:type="gramEnd"/>
            <w:r>
              <w:t xml:space="preserve"> toutes lettres).</w:t>
            </w:r>
          </w:p>
          <w:p w14:paraId="415119BA" w14:textId="77777777" w:rsidR="001432B3" w:rsidRDefault="001432B3" w:rsidP="005F7A14"/>
        </w:tc>
      </w:tr>
    </w:tbl>
    <w:p w14:paraId="52F849E5" w14:textId="77777777" w:rsidR="001432B3" w:rsidRDefault="001432B3" w:rsidP="001432B3"/>
    <w:p w14:paraId="328E393E" w14:textId="77777777" w:rsidR="00E630F9" w:rsidRPr="003C6C5A" w:rsidRDefault="00E630F9" w:rsidP="00BF0E36">
      <w:pPr>
        <w:pStyle w:val="Titre1"/>
      </w:pPr>
      <w:bookmarkStart w:id="126" w:name="_Ref335896659"/>
      <w:bookmarkStart w:id="127" w:name="_Ref335896673"/>
      <w:bookmarkStart w:id="128" w:name="_Toc203041863"/>
      <w:bookmarkEnd w:id="125"/>
      <w:r w:rsidRPr="003C6C5A">
        <w:lastRenderedPageBreak/>
        <w:t>Pénalités</w:t>
      </w:r>
      <w:bookmarkEnd w:id="104"/>
      <w:bookmarkEnd w:id="105"/>
      <w:bookmarkEnd w:id="126"/>
      <w:bookmarkEnd w:id="127"/>
      <w:bookmarkEnd w:id="128"/>
    </w:p>
    <w:p w14:paraId="70FBFBF5" w14:textId="398D5378" w:rsidR="0077298C" w:rsidRPr="003C6C5A" w:rsidRDefault="0077298C" w:rsidP="007C1882">
      <w:pPr>
        <w:pStyle w:val="Titre2"/>
      </w:pPr>
      <w:bookmarkStart w:id="129" w:name="_Ref2592117"/>
      <w:bookmarkStart w:id="130" w:name="_Toc203041864"/>
      <w:r w:rsidRPr="003C6C5A">
        <w:t>Pénalité de retard</w:t>
      </w:r>
      <w:bookmarkEnd w:id="129"/>
      <w:bookmarkEnd w:id="130"/>
    </w:p>
    <w:p w14:paraId="5E29B04B" w14:textId="62101D45" w:rsidR="00FE1F5B" w:rsidRPr="003C6C5A" w:rsidRDefault="001654B9" w:rsidP="0077298C">
      <w:r w:rsidRPr="003C6C5A">
        <w:t>D</w:t>
      </w:r>
      <w:r w:rsidR="0077298C" w:rsidRPr="003C6C5A">
        <w:t xml:space="preserve">es pénalités </w:t>
      </w:r>
      <w:r w:rsidR="00110B7E" w:rsidRPr="003C6C5A">
        <w:t>seront</w:t>
      </w:r>
      <w:r w:rsidR="004C69C0" w:rsidRPr="003C6C5A">
        <w:t xml:space="preserve"> appliquées au </w:t>
      </w:r>
      <w:r w:rsidR="0035764B" w:rsidRPr="003C6C5A">
        <w:t>titulaire</w:t>
      </w:r>
      <w:r w:rsidR="0077298C" w:rsidRPr="003C6C5A">
        <w:t xml:space="preserve"> pour tout dépassement des délais de livraison</w:t>
      </w:r>
      <w:r w:rsidR="000A2680" w:rsidRPr="003C6C5A">
        <w:t xml:space="preserve"> des fournitures</w:t>
      </w:r>
      <w:r w:rsidR="002E12A2" w:rsidRPr="003C6C5A">
        <w:t>.</w:t>
      </w:r>
    </w:p>
    <w:p w14:paraId="0DFDEB9B" w14:textId="6968EBB1" w:rsidR="0077298C" w:rsidRPr="003C6C5A" w:rsidRDefault="00FE1F5B" w:rsidP="0077298C">
      <w:r w:rsidRPr="003C6C5A">
        <w:rPr>
          <w:b/>
          <w:i/>
          <w:color w:val="00B0F0"/>
        </w:rPr>
        <w:t>Par dérogation à l’article 14.1.1</w:t>
      </w:r>
      <w:r w:rsidR="00AE0A0B" w:rsidRPr="003C6C5A">
        <w:rPr>
          <w:b/>
          <w:i/>
          <w:color w:val="00B0F0"/>
        </w:rPr>
        <w:t xml:space="preserve"> du CCAG-FCS</w:t>
      </w:r>
      <w:r w:rsidRPr="003C6C5A">
        <w:t>, l</w:t>
      </w:r>
      <w:r w:rsidR="0077298C" w:rsidRPr="003C6C5A">
        <w:t xml:space="preserve">e montant des pénalités est fixé à </w:t>
      </w:r>
      <w:r w:rsidR="00237E45" w:rsidRPr="003C6C5A">
        <w:rPr>
          <w:b/>
        </w:rPr>
        <w:t>cent (</w:t>
      </w:r>
      <w:r w:rsidR="00263393" w:rsidRPr="003C6C5A">
        <w:rPr>
          <w:b/>
        </w:rPr>
        <w:t>1</w:t>
      </w:r>
      <w:r w:rsidR="00237E45" w:rsidRPr="003C6C5A">
        <w:rPr>
          <w:b/>
        </w:rPr>
        <w:t>00) €</w:t>
      </w:r>
      <w:r w:rsidR="0077298C" w:rsidRPr="003C6C5A">
        <w:rPr>
          <w:b/>
        </w:rPr>
        <w:t xml:space="preserve"> par jour calendaire de retard</w:t>
      </w:r>
      <w:r w:rsidR="0077298C" w:rsidRPr="003C6C5A">
        <w:t>.</w:t>
      </w:r>
      <w:r w:rsidR="00263393" w:rsidRPr="003C6C5A">
        <w:t xml:space="preserve"> Elles pourront être appliquées sans mise en demeure préalable.</w:t>
      </w:r>
    </w:p>
    <w:p w14:paraId="1EB0C5B0" w14:textId="77777777" w:rsidR="00061EAE" w:rsidRPr="003C6C5A" w:rsidRDefault="00061EAE" w:rsidP="0077298C"/>
    <w:p w14:paraId="03D9111A" w14:textId="500DB45C" w:rsidR="00263393" w:rsidRPr="003C6C5A" w:rsidRDefault="00263393" w:rsidP="007C1882">
      <w:pPr>
        <w:pStyle w:val="Titre2"/>
      </w:pPr>
      <w:bookmarkStart w:id="131" w:name="_Toc203041865"/>
      <w:r w:rsidRPr="003C6C5A">
        <w:t>Pénalité pour fourniture de combustible non conforme</w:t>
      </w:r>
      <w:bookmarkEnd w:id="131"/>
    </w:p>
    <w:p w14:paraId="77025DAC" w14:textId="4964E472" w:rsidR="00263393" w:rsidRPr="003C6C5A" w:rsidRDefault="00263393" w:rsidP="00263393">
      <w:r w:rsidRPr="003C6C5A">
        <w:t>Si le taux d'humidité constaté lors des opérations de contrôle effectuées se révèle compris entre 10 et 15%, le prix subira une réfaction de 4% par degré supplémentaire à 10% puis une réfaction de 6% par degré supplémentaire si le taux d'humidité dépasse 15%.</w:t>
      </w:r>
    </w:p>
    <w:p w14:paraId="2DB8FA36" w14:textId="3E9CB697" w:rsidR="00263393" w:rsidRPr="003C6C5A" w:rsidRDefault="00263393" w:rsidP="00263393">
      <w:r w:rsidRPr="003C6C5A">
        <w:t>Si le taux de cendres constaté lors des opérations de vérification se révèle supérieur à 1% du poids brut, le prix subira une réfaction de 5% par dixième de pourcentage supplémentaire constaté.</w:t>
      </w:r>
    </w:p>
    <w:p w14:paraId="6113F063" w14:textId="12B4FFE8" w:rsidR="00263393" w:rsidRPr="003C6C5A" w:rsidRDefault="00263393" w:rsidP="007C1882">
      <w:pPr>
        <w:pStyle w:val="Titre2"/>
      </w:pPr>
      <w:bookmarkStart w:id="132" w:name="_Toc203041866"/>
      <w:r w:rsidRPr="003C6C5A">
        <w:t>Pénalité pour livraison non conforme</w:t>
      </w:r>
      <w:bookmarkEnd w:id="132"/>
    </w:p>
    <w:p w14:paraId="1AAD5C6A" w14:textId="5E459B37" w:rsidR="00263393" w:rsidRPr="003C6C5A" w:rsidRDefault="00263393" w:rsidP="00263393">
      <w:bookmarkStart w:id="133" w:name="_Hlk203040454"/>
      <w:r w:rsidRPr="003C6C5A">
        <w:t>En cas de non-respect des consignes de livraison énoncées dans le présent cahier des charges, et sur simple constat de ce non-respect, une mention indiquant « livraison non conforme » sera notée par l’agent sur le bon de livraison. Cette non-conformité sera susceptible d’entrainer, sur décision de l’établissement, une pénalité sous forme de réfaction, égale à 10% de la facture de la livraison.</w:t>
      </w:r>
    </w:p>
    <w:p w14:paraId="30078D0A" w14:textId="04DC59AA" w:rsidR="00811F7C" w:rsidRDefault="00811F7C" w:rsidP="007C1882">
      <w:pPr>
        <w:pStyle w:val="Titre2"/>
      </w:pPr>
      <w:bookmarkStart w:id="134" w:name="_Toc203041867"/>
      <w:bookmarkEnd w:id="133"/>
      <w:r>
        <w:t>Pénalité pour dépassement de la pression de soufflage</w:t>
      </w:r>
      <w:bookmarkEnd w:id="134"/>
    </w:p>
    <w:p w14:paraId="0856299A" w14:textId="5134D5F1" w:rsidR="00811F7C" w:rsidRPr="00811F7C" w:rsidRDefault="00811F7C" w:rsidP="00811F7C">
      <w:r w:rsidRPr="00811F7C">
        <w:t xml:space="preserve">En cas de non-respect des consignes de </w:t>
      </w:r>
      <w:r>
        <w:t>soufflage</w:t>
      </w:r>
      <w:r w:rsidRPr="00811F7C">
        <w:t xml:space="preserve"> énoncées dans le présent cahier des charges, et sur simple constat de ce non-respect, une mention indiquant « </w:t>
      </w:r>
      <w:r>
        <w:t>soufflage</w:t>
      </w:r>
      <w:r w:rsidRPr="00811F7C">
        <w:t xml:space="preserve"> non conforme » sera notée par l’agent sur le bon de livraison. Cette non-conformité sera susceptible d’entrainer, sur décision de l’établissement, une pénalité sous forme de réfaction, égale à 10% de la facture de la livraison.</w:t>
      </w:r>
    </w:p>
    <w:p w14:paraId="6A7842FF" w14:textId="64BFE02A" w:rsidR="00C360D8" w:rsidRPr="003C6C5A" w:rsidRDefault="00C360D8" w:rsidP="007C1882">
      <w:pPr>
        <w:pStyle w:val="Titre2"/>
      </w:pPr>
      <w:bookmarkStart w:id="135" w:name="_Toc203041868"/>
      <w:r w:rsidRPr="003C6C5A">
        <w:t xml:space="preserve">Détérioration des ouvrages </w:t>
      </w:r>
      <w:r w:rsidR="00F707B3" w:rsidRPr="003C6C5A">
        <w:t>IMT Mines Alès</w:t>
      </w:r>
      <w:bookmarkEnd w:id="135"/>
    </w:p>
    <w:p w14:paraId="0BF9BEC0" w14:textId="332B1544" w:rsidR="00C360D8" w:rsidRPr="003C6C5A" w:rsidRDefault="00C360D8" w:rsidP="00C360D8">
      <w:r w:rsidRPr="003C6C5A">
        <w:t xml:space="preserve">En cas de détérioration du bâtiment liée à la prestation du titulaire (dégradation d’un mur…), le </w:t>
      </w:r>
      <w:r w:rsidR="0035764B" w:rsidRPr="003C6C5A">
        <w:t>titulaire</w:t>
      </w:r>
      <w:r w:rsidRPr="003C6C5A">
        <w:t xml:space="preserve"> encourt une pénalité forfaitaire de cinq </w:t>
      </w:r>
      <w:proofErr w:type="gramStart"/>
      <w:r w:rsidRPr="003C6C5A">
        <w:t>cent</w:t>
      </w:r>
      <w:proofErr w:type="gramEnd"/>
      <w:r w:rsidRPr="003C6C5A">
        <w:t xml:space="preserve"> </w:t>
      </w:r>
      <w:r w:rsidRPr="003C6C5A">
        <w:rPr>
          <w:b/>
        </w:rPr>
        <w:t>500 € par détérioration constatée</w:t>
      </w:r>
      <w:r w:rsidRPr="003C6C5A">
        <w:t>. Chaque détérioration différente (nature de la détérioration ou nature du support détérioré) entraînera l’application de cette pénalité. Celle-ci pourra être éventuellement complétée d’une prise en charge de l’assureur du titulaire.</w:t>
      </w:r>
    </w:p>
    <w:p w14:paraId="1B63420F" w14:textId="7C8E1DE9" w:rsidR="00E32C64" w:rsidRPr="003C6C5A" w:rsidRDefault="00C360D8" w:rsidP="007C1882">
      <w:pPr>
        <w:pStyle w:val="Titre2"/>
      </w:pPr>
      <w:bookmarkStart w:id="136" w:name="_Toc203041869"/>
      <w:r w:rsidRPr="003C6C5A">
        <w:t>N</w:t>
      </w:r>
      <w:r w:rsidR="00E32C64" w:rsidRPr="003C6C5A">
        <w:t>on-respect du plan de prévention</w:t>
      </w:r>
      <w:bookmarkEnd w:id="136"/>
    </w:p>
    <w:p w14:paraId="49E9F40B" w14:textId="42794E67" w:rsidR="00E32C64" w:rsidRPr="003C6C5A" w:rsidRDefault="00E32C64" w:rsidP="00E32C64">
      <w:r w:rsidRPr="003C6C5A">
        <w:t xml:space="preserve">Sur simple constat </w:t>
      </w:r>
      <w:r w:rsidR="00F707B3" w:rsidRPr="003C6C5A">
        <w:t>IMT Mines Alès</w:t>
      </w:r>
      <w:r w:rsidRPr="003C6C5A">
        <w:t>, des pénalités seront appliquées au titulaire pour non-respect des dispositions fixées dans le plan de prévention d’un montant de :</w:t>
      </w:r>
    </w:p>
    <w:p w14:paraId="0D13C5C0" w14:textId="1CD7A5B5" w:rsidR="00E32C64" w:rsidRPr="003C6C5A" w:rsidRDefault="00E32C64" w:rsidP="00E32C64">
      <w:pPr>
        <w:pStyle w:val="Listepuces"/>
      </w:pPr>
      <w:r w:rsidRPr="003C6C5A">
        <w:t>1000 (mille) Euros par infraction constatée lorsque la violation met en danger la vie d</w:t>
      </w:r>
      <w:r w:rsidR="007B5D66" w:rsidRPr="003C6C5A">
        <w:t>’une personne</w:t>
      </w:r>
    </w:p>
    <w:p w14:paraId="724113C3" w14:textId="5AFA6F53" w:rsidR="00E32C64" w:rsidRPr="003C6C5A" w:rsidRDefault="00E32C64" w:rsidP="00E32C64">
      <w:pPr>
        <w:pStyle w:val="Listepuces"/>
      </w:pPr>
      <w:r w:rsidRPr="003C6C5A">
        <w:t>500 (cinq cents) Euros par infraction con</w:t>
      </w:r>
      <w:r w:rsidR="007B5D66" w:rsidRPr="003C6C5A">
        <w:t>statée dans tous les autres cas</w:t>
      </w:r>
    </w:p>
    <w:p w14:paraId="7A714C18" w14:textId="50800D60" w:rsidR="00C360D8" w:rsidRPr="003C6C5A" w:rsidRDefault="00C360D8" w:rsidP="007C1882">
      <w:pPr>
        <w:pStyle w:val="Titre2"/>
      </w:pPr>
      <w:bookmarkStart w:id="137" w:name="_Toc203041870"/>
      <w:r w:rsidRPr="003C6C5A">
        <w:t>Non-respect du règlement intérieur</w:t>
      </w:r>
      <w:bookmarkEnd w:id="137"/>
    </w:p>
    <w:p w14:paraId="6F494876" w14:textId="17020FEE" w:rsidR="00C360D8" w:rsidRPr="003C6C5A" w:rsidRDefault="00C360D8" w:rsidP="00C360D8">
      <w:r w:rsidRPr="003C6C5A">
        <w:t xml:space="preserve">Le non-respect du règlement intérieur </w:t>
      </w:r>
      <w:r w:rsidR="00F707B3" w:rsidRPr="003C6C5A">
        <w:t>IMT Mines Alès</w:t>
      </w:r>
      <w:r w:rsidRPr="003C6C5A">
        <w:t xml:space="preserve"> implique une pénalité forfaitaire de 100 (cent) Euros par infraction.</w:t>
      </w:r>
    </w:p>
    <w:p w14:paraId="1F8923C1" w14:textId="4626A391" w:rsidR="0083175A" w:rsidRPr="003C6C5A" w:rsidRDefault="0083175A" w:rsidP="0083175A">
      <w:pPr>
        <w:pStyle w:val="Titre2"/>
      </w:pPr>
      <w:bookmarkStart w:id="138" w:name="_Ref91582247"/>
      <w:bookmarkStart w:id="139" w:name="_Toc203041871"/>
      <w:r w:rsidRPr="003C6C5A">
        <w:t>Non-respect des obligations en matière de gestion des déchets</w:t>
      </w:r>
      <w:bookmarkEnd w:id="138"/>
      <w:bookmarkEnd w:id="139"/>
    </w:p>
    <w:p w14:paraId="3C0926EA" w14:textId="4F6443A5" w:rsidR="0083175A" w:rsidRPr="0083175A" w:rsidRDefault="004B7B78" w:rsidP="0083175A">
      <w:r w:rsidRPr="003C6C5A">
        <w:t xml:space="preserve">Le titulaire encourt une pénalité de 50 € par jour </w:t>
      </w:r>
      <w:r w:rsidR="00E92BD4" w:rsidRPr="003C6C5A">
        <w:t xml:space="preserve">calendaire </w:t>
      </w:r>
      <w:r w:rsidRPr="003C6C5A">
        <w:t xml:space="preserve">de retard dans la remise des documents relatifs au traitement des déchets. Le retard est mesuré à compter de la demande par </w:t>
      </w:r>
      <w:r w:rsidR="00F707B3" w:rsidRPr="003C6C5A">
        <w:t>IMT Mines Alès</w:t>
      </w:r>
      <w:r w:rsidRPr="003C6C5A">
        <w:t xml:space="preserve"> au titulaire de remise des documents exigés dans le présent contrat.</w:t>
      </w:r>
    </w:p>
    <w:p w14:paraId="614447B0" w14:textId="08D261DA" w:rsidR="0077298C" w:rsidRDefault="00C360D8" w:rsidP="007C1882">
      <w:pPr>
        <w:pStyle w:val="Titre2"/>
      </w:pPr>
      <w:bookmarkStart w:id="140" w:name="_Toc203041872"/>
      <w:r>
        <w:t>Non remise</w:t>
      </w:r>
      <w:r w:rsidR="0077298C">
        <w:t xml:space="preserve"> de document</w:t>
      </w:r>
      <w:r w:rsidR="00777C56">
        <w:t xml:space="preserve"> administratif (assurance, attestation fiscale et sociale,</w:t>
      </w:r>
      <w:r w:rsidR="00D61C26">
        <w:t xml:space="preserve"> DC4</w:t>
      </w:r>
      <w:r w:rsidR="00777C56">
        <w:t>…)</w:t>
      </w:r>
      <w:bookmarkEnd w:id="140"/>
    </w:p>
    <w:p w14:paraId="2B7D5AED" w14:textId="119DBB5B" w:rsidR="00777C56" w:rsidRPr="00777C56" w:rsidRDefault="00777C56" w:rsidP="00777C56">
      <w:bookmarkStart w:id="141" w:name="_Toc251755533"/>
      <w:bookmarkStart w:id="142" w:name="_Toc251755609"/>
      <w:bookmarkStart w:id="143" w:name="_Toc251761130"/>
      <w:bookmarkStart w:id="144" w:name="_Toc295161016"/>
      <w:bookmarkStart w:id="145" w:name="_Toc295312974"/>
      <w:bookmarkStart w:id="146" w:name="_Toc329592796"/>
      <w:r w:rsidRPr="00777C56">
        <w:t xml:space="preserve">En cas de non remise de l’attestation d’assurance prévue à </w:t>
      </w:r>
      <w:r w:rsidRPr="00777C56">
        <w:rPr>
          <w:b/>
          <w:i/>
          <w:color w:val="595959" w:themeColor="text1" w:themeTint="A6"/>
        </w:rPr>
        <w:t>l’</w:t>
      </w:r>
      <w:r w:rsidRPr="00777C56">
        <w:rPr>
          <w:b/>
          <w:i/>
          <w:color w:val="595959" w:themeColor="text1" w:themeTint="A6"/>
        </w:rPr>
        <w:fldChar w:fldCharType="begin"/>
      </w:r>
      <w:r w:rsidRPr="00777C56">
        <w:rPr>
          <w:b/>
          <w:i/>
          <w:color w:val="595959" w:themeColor="text1" w:themeTint="A6"/>
        </w:rPr>
        <w:instrText xml:space="preserve"> REF _Ref416181510 \r \h </w:instrText>
      </w:r>
      <w:r>
        <w:rPr>
          <w:b/>
          <w:i/>
          <w:color w:val="595959" w:themeColor="text1" w:themeTint="A6"/>
        </w:rPr>
        <w:instrText xml:space="preserve"> \* MERGEFORMAT </w:instrText>
      </w:r>
      <w:r w:rsidRPr="00777C56">
        <w:rPr>
          <w:b/>
          <w:i/>
          <w:color w:val="595959" w:themeColor="text1" w:themeTint="A6"/>
        </w:rPr>
      </w:r>
      <w:r w:rsidRPr="00777C56">
        <w:rPr>
          <w:b/>
          <w:i/>
          <w:color w:val="595959" w:themeColor="text1" w:themeTint="A6"/>
        </w:rPr>
        <w:fldChar w:fldCharType="separate"/>
      </w:r>
      <w:r w:rsidR="00347CD7">
        <w:rPr>
          <w:b/>
          <w:i/>
          <w:color w:val="595959" w:themeColor="text1" w:themeTint="A6"/>
        </w:rPr>
        <w:t xml:space="preserve">Article 15  </w:t>
      </w:r>
      <w:r w:rsidRPr="00777C56">
        <w:rPr>
          <w:b/>
          <w:i/>
          <w:color w:val="595959" w:themeColor="text1" w:themeTint="A6"/>
        </w:rPr>
        <w:fldChar w:fldCharType="end"/>
      </w:r>
      <w:r w:rsidRPr="00777C56">
        <w:rPr>
          <w:b/>
          <w:i/>
          <w:color w:val="595959" w:themeColor="text1" w:themeTint="A6"/>
        </w:rPr>
        <w:t>du présent CCAP</w:t>
      </w:r>
      <w:r w:rsidRPr="00777C56">
        <w:t xml:space="preserve">, une retenue provisoire </w:t>
      </w:r>
      <w:r w:rsidRPr="006A7EB4">
        <w:t xml:space="preserve">de </w:t>
      </w:r>
      <w:r w:rsidR="00E9292A" w:rsidRPr="006A7EB4">
        <w:t>50 (cinquante</w:t>
      </w:r>
      <w:r w:rsidRPr="006A7EB4">
        <w:t xml:space="preserve"> euros par jour </w:t>
      </w:r>
      <w:r w:rsidR="00E92BD4">
        <w:t>calendaire</w:t>
      </w:r>
      <w:r w:rsidRPr="006A7EB4">
        <w:t xml:space="preserve"> de retard </w:t>
      </w:r>
      <w:r w:rsidR="006A7EB4" w:rsidRPr="006A7EB4">
        <w:t>pourra être</w:t>
      </w:r>
      <w:r w:rsidR="004C69C0" w:rsidRPr="006A7EB4">
        <w:t xml:space="preserve"> appliquée</w:t>
      </w:r>
      <w:r w:rsidRPr="006A7EB4">
        <w:t xml:space="preserve"> sur les sommes dues au </w:t>
      </w:r>
      <w:r w:rsidR="0035764B">
        <w:t>titulaire</w:t>
      </w:r>
      <w:r w:rsidRPr="006A7EB4">
        <w:t xml:space="preserve">. Cette somme sera reversée au </w:t>
      </w:r>
      <w:r w:rsidR="0035764B">
        <w:t>titulaire</w:t>
      </w:r>
      <w:r w:rsidRPr="006A7EB4">
        <w:t xml:space="preserve"> sur la facture qui suivra la réception du document par </w:t>
      </w:r>
      <w:r w:rsidR="00F707B3">
        <w:t>IMT Mines Alès</w:t>
      </w:r>
      <w:r w:rsidRPr="006A7EB4">
        <w:t>.</w:t>
      </w:r>
    </w:p>
    <w:p w14:paraId="24698523" w14:textId="2D3D1DD3" w:rsidR="00110B7E" w:rsidRDefault="00777C56" w:rsidP="00777C56">
      <w:r w:rsidRPr="00777C56">
        <w:lastRenderedPageBreak/>
        <w:t xml:space="preserve">En cas de </w:t>
      </w:r>
      <w:proofErr w:type="gramStart"/>
      <w:r w:rsidRPr="00777C56">
        <w:t>non production</w:t>
      </w:r>
      <w:proofErr w:type="gramEnd"/>
      <w:r w:rsidRPr="00777C56">
        <w:t xml:space="preserve"> des attestations sociales et </w:t>
      </w:r>
      <w:r>
        <w:t xml:space="preserve">fiscales prévues à </w:t>
      </w:r>
      <w:r w:rsidRPr="00777C56">
        <w:rPr>
          <w:b/>
          <w:i/>
          <w:color w:val="595959" w:themeColor="text1" w:themeTint="A6"/>
        </w:rPr>
        <w:t xml:space="preserve">l’article </w:t>
      </w:r>
      <w:r w:rsidRPr="00777C56">
        <w:rPr>
          <w:b/>
          <w:i/>
          <w:color w:val="595959" w:themeColor="text1" w:themeTint="A6"/>
        </w:rPr>
        <w:fldChar w:fldCharType="begin"/>
      </w:r>
      <w:r w:rsidRPr="00777C56">
        <w:rPr>
          <w:b/>
          <w:i/>
          <w:color w:val="595959" w:themeColor="text1" w:themeTint="A6"/>
        </w:rPr>
        <w:instrText xml:space="preserve"> REF _Ref416181559 \r \h  \* MERGEFORMAT </w:instrText>
      </w:r>
      <w:r w:rsidRPr="00777C56">
        <w:rPr>
          <w:b/>
          <w:i/>
          <w:color w:val="595959" w:themeColor="text1" w:themeTint="A6"/>
        </w:rPr>
      </w:r>
      <w:r w:rsidRPr="00777C56">
        <w:rPr>
          <w:b/>
          <w:i/>
          <w:color w:val="595959" w:themeColor="text1" w:themeTint="A6"/>
        </w:rPr>
        <w:fldChar w:fldCharType="separate"/>
      </w:r>
      <w:r w:rsidR="00347CD7">
        <w:rPr>
          <w:b/>
          <w:i/>
          <w:color w:val="595959" w:themeColor="text1" w:themeTint="A6"/>
        </w:rPr>
        <w:t>7.4</w:t>
      </w:r>
      <w:r w:rsidRPr="00777C56">
        <w:rPr>
          <w:b/>
          <w:i/>
          <w:color w:val="595959" w:themeColor="text1" w:themeTint="A6"/>
        </w:rPr>
        <w:fldChar w:fldCharType="end"/>
      </w:r>
      <w:r w:rsidRPr="00777C56">
        <w:rPr>
          <w:b/>
          <w:i/>
          <w:color w:val="595959" w:themeColor="text1" w:themeTint="A6"/>
        </w:rPr>
        <w:t xml:space="preserve"> du CCAP</w:t>
      </w:r>
      <w:r w:rsidRPr="00777C56">
        <w:t xml:space="preserve">, une pénalité de </w:t>
      </w:r>
      <w:r w:rsidR="00E9292A">
        <w:t>50</w:t>
      </w:r>
      <w:r w:rsidRPr="00777C56">
        <w:t xml:space="preserve"> (c</w:t>
      </w:r>
      <w:r w:rsidR="00E9292A">
        <w:t>inquante</w:t>
      </w:r>
      <w:r w:rsidRPr="00777C56">
        <w:t xml:space="preserve">) euros par jour </w:t>
      </w:r>
      <w:r w:rsidR="00E92BD4">
        <w:t>calendaire</w:t>
      </w:r>
      <w:r w:rsidRPr="00777C56">
        <w:t xml:space="preserve"> de </w:t>
      </w:r>
      <w:r w:rsidRPr="006A7EB4">
        <w:t xml:space="preserve">retard </w:t>
      </w:r>
      <w:r w:rsidR="006A7EB4" w:rsidRPr="006A7EB4">
        <w:t>pourra être</w:t>
      </w:r>
      <w:r w:rsidR="004C69C0" w:rsidRPr="006A7EB4">
        <w:t xml:space="preserve"> appliquée</w:t>
      </w:r>
      <w:r w:rsidRPr="006A7EB4">
        <w:t xml:space="preserve"> sur les sommes dues au </w:t>
      </w:r>
      <w:r w:rsidR="0035764B">
        <w:t>titulaire</w:t>
      </w:r>
      <w:r w:rsidR="002F0D57" w:rsidRPr="006A7EB4">
        <w:t>, sans pouvoir excéder le montant des amendes prévues au titre de sanction pénale par le code du travail en matière de travail dissimulé.</w:t>
      </w:r>
      <w:r w:rsidR="00C360D8" w:rsidRPr="006A7EB4">
        <w:t xml:space="preserve"> </w:t>
      </w:r>
      <w:r w:rsidR="00110B7E" w:rsidRPr="006A7EB4">
        <w:t xml:space="preserve">Cette somme sera reversée au </w:t>
      </w:r>
      <w:r w:rsidR="0035764B">
        <w:t>titulaire</w:t>
      </w:r>
      <w:r w:rsidR="00110B7E" w:rsidRPr="006A7EB4">
        <w:t xml:space="preserve"> sur la facture qui suivra la réception du document par </w:t>
      </w:r>
      <w:r w:rsidR="00F707B3">
        <w:t>IMT Mines Alès</w:t>
      </w:r>
      <w:r w:rsidR="005B45F0" w:rsidRPr="006A7EB4">
        <w:t xml:space="preserve"> dès que le titulaire aura transmis le document</w:t>
      </w:r>
      <w:r w:rsidR="00110B7E" w:rsidRPr="006A7EB4">
        <w:t>.</w:t>
      </w:r>
    </w:p>
    <w:p w14:paraId="0D681B21" w14:textId="7282141C" w:rsidR="0077298C" w:rsidRDefault="0077298C" w:rsidP="00777C56">
      <w:pPr>
        <w:pStyle w:val="Titre2"/>
      </w:pPr>
      <w:bookmarkStart w:id="147" w:name="_Toc203041873"/>
      <w:r w:rsidRPr="00062D32">
        <w:t>Dispositions d’application</w:t>
      </w:r>
      <w:bookmarkEnd w:id="141"/>
      <w:bookmarkEnd w:id="142"/>
      <w:bookmarkEnd w:id="143"/>
      <w:bookmarkEnd w:id="144"/>
      <w:bookmarkEnd w:id="145"/>
      <w:bookmarkEnd w:id="146"/>
      <w:bookmarkEnd w:id="147"/>
    </w:p>
    <w:p w14:paraId="6DE575BC" w14:textId="77777777" w:rsidR="0077298C" w:rsidRPr="00062D32" w:rsidRDefault="0077298C" w:rsidP="00692A9C">
      <w:bookmarkStart w:id="148" w:name="_Hlk157765705"/>
      <w:r w:rsidRPr="00062D32">
        <w:t>Les différents types de pénalités ne sont pas exclusifs les uns des autres et peuvent être cumulés.</w:t>
      </w:r>
    </w:p>
    <w:p w14:paraId="16E2A8B5" w14:textId="505891BB" w:rsidR="0077298C" w:rsidRDefault="00C609B3" w:rsidP="00692A9C">
      <w:r>
        <w:t>Les pénalités sont applicables de plein droit, sans mise en demeure préalable.</w:t>
      </w:r>
    </w:p>
    <w:p w14:paraId="70DB9769" w14:textId="2E40AC9A" w:rsidR="00C609B3" w:rsidRDefault="00C609B3" w:rsidP="00692A9C">
      <w:r>
        <w:t>Elles ne présentent aucun caractère libératoire. Le titulaire est donc intégralement redevable de ses obligations contractuelles et notamment des prestations dont l’inexécution a donné lieu à l’application de pénalités. Il ne saurait se considérer comme libéré de son obligation, du fait du paiement desdites pénalités.</w:t>
      </w:r>
    </w:p>
    <w:p w14:paraId="3700A181" w14:textId="47502F28" w:rsidR="00C609B3" w:rsidRDefault="00C609B3" w:rsidP="00692A9C">
      <w:r>
        <w:t>L’application de pénalités est effectuée sans préjudice de la faculté de l’acheteur de prononcer toute autre sanction contractuelle et notamment de faire réaliser tout ou partie du contrat aux frais et risques du titulaire.</w:t>
      </w:r>
    </w:p>
    <w:p w14:paraId="022A6884" w14:textId="77777777" w:rsidR="00C609B3" w:rsidRPr="00062D32" w:rsidRDefault="00C609B3" w:rsidP="00692A9C"/>
    <w:p w14:paraId="3F8CACBD" w14:textId="3D93374D" w:rsidR="00D316F2" w:rsidRDefault="009E2956" w:rsidP="009221C5">
      <w:r w:rsidRPr="009E2956">
        <w:rPr>
          <w:b/>
          <w:i/>
          <w:color w:val="00B0F0"/>
        </w:rPr>
        <w:t xml:space="preserve">Par dérogation à l’article </w:t>
      </w:r>
      <w:r>
        <w:rPr>
          <w:b/>
          <w:i/>
          <w:color w:val="00B0F0"/>
        </w:rPr>
        <w:t>14.1.2</w:t>
      </w:r>
      <w:r w:rsidRPr="009E2956">
        <w:rPr>
          <w:b/>
          <w:i/>
          <w:color w:val="00B0F0"/>
        </w:rPr>
        <w:t xml:space="preserve"> du CCAG-FCS</w:t>
      </w:r>
      <w:r>
        <w:t xml:space="preserve">, les pénalités ne sont pas </w:t>
      </w:r>
      <w:r w:rsidR="00FE1F5B">
        <w:t>plafonnées.</w:t>
      </w:r>
    </w:p>
    <w:p w14:paraId="57D911F8" w14:textId="6D17D9B7" w:rsidR="00FE1F5B" w:rsidRDefault="00FE1F5B" w:rsidP="009221C5">
      <w:r w:rsidRPr="00FE1F5B">
        <w:rPr>
          <w:b/>
          <w:i/>
          <w:color w:val="00B0F0"/>
        </w:rPr>
        <w:t>Par dérogation à l‘article 14.1.3 du CCAG-FCS</w:t>
      </w:r>
      <w:r>
        <w:t>, les pénalités sont applicables dès le 1</w:t>
      </w:r>
      <w:r w:rsidRPr="00FE1F5B">
        <w:rPr>
          <w:vertAlign w:val="superscript"/>
        </w:rPr>
        <w:t>er</w:t>
      </w:r>
      <w:r>
        <w:t xml:space="preserve"> Euro.</w:t>
      </w:r>
    </w:p>
    <w:p w14:paraId="01AAE415" w14:textId="77777777" w:rsidR="009E2956" w:rsidRDefault="009E2956" w:rsidP="009221C5"/>
    <w:p w14:paraId="6A2DEF90" w14:textId="656AEBFE" w:rsidR="00C609B3" w:rsidRDefault="00C609B3" w:rsidP="00692A9C">
      <w:r>
        <w:t>Les pénalités peuvent être précomptées sur les acomptes versés au titulaire tout au long de l’exécution des prestations, lors de l’établissement des états d’acomptes ou constituer un élément au décompte général.</w:t>
      </w:r>
    </w:p>
    <w:p w14:paraId="08CEAD3F" w14:textId="77777777" w:rsidR="0077298C" w:rsidRDefault="0077298C" w:rsidP="00692A9C">
      <w:r w:rsidRPr="00062D32">
        <w:t>Si le montant des pénalités applicables est supérieur au montant de la facture sur laquelle elles apparaissent, la facture laissera apparaître un solde négatif qui sera traité sous forme d’avoir pour les prochaines factures à venir.</w:t>
      </w:r>
    </w:p>
    <w:p w14:paraId="51EC4E35" w14:textId="77777777" w:rsidR="00C609B3" w:rsidRDefault="00C609B3" w:rsidP="00692A9C"/>
    <w:p w14:paraId="2C005455" w14:textId="7A958564" w:rsidR="00110B7E" w:rsidRDefault="00110B7E" w:rsidP="00692A9C">
      <w:r>
        <w:t xml:space="preserve">Une remise de pénalité peut être accordée au titulaire par </w:t>
      </w:r>
      <w:r w:rsidR="00F707B3">
        <w:t>IMT Mines Alès</w:t>
      </w:r>
      <w:r>
        <w:t xml:space="preserve"> sur décision spéciale et motivée</w:t>
      </w:r>
      <w:r w:rsidR="0056588F">
        <w:t>,</w:t>
      </w:r>
      <w:r>
        <w:t xml:space="preserve"> eu égard :</w:t>
      </w:r>
    </w:p>
    <w:p w14:paraId="6324CF42" w14:textId="46489C86" w:rsidR="00110B7E" w:rsidRDefault="00110B7E" w:rsidP="00110B7E">
      <w:pPr>
        <w:pStyle w:val="Listepuces"/>
      </w:pPr>
      <w:proofErr w:type="gramStart"/>
      <w:r>
        <w:t>aux</w:t>
      </w:r>
      <w:proofErr w:type="gramEnd"/>
      <w:r>
        <w:t xml:space="preserve"> efforts du titulaire accomplis pour limiter le préjudice subi</w:t>
      </w:r>
    </w:p>
    <w:p w14:paraId="4D642C2A" w14:textId="062122EF" w:rsidR="00110B7E" w:rsidRDefault="00110B7E" w:rsidP="00110B7E">
      <w:pPr>
        <w:pStyle w:val="Listepuces"/>
      </w:pPr>
      <w:proofErr w:type="gramStart"/>
      <w:r>
        <w:t>au</w:t>
      </w:r>
      <w:proofErr w:type="gramEnd"/>
      <w:r>
        <w:t xml:space="preserve"> préjudice effectivement subi</w:t>
      </w:r>
    </w:p>
    <w:p w14:paraId="4E89CCC2" w14:textId="06B0FC6C" w:rsidR="00110B7E" w:rsidRPr="00507BC2" w:rsidRDefault="00110B7E" w:rsidP="00110B7E">
      <w:pPr>
        <w:pStyle w:val="Listepuces"/>
      </w:pPr>
      <w:proofErr w:type="gramStart"/>
      <w:r>
        <w:t>à</w:t>
      </w:r>
      <w:proofErr w:type="gramEnd"/>
      <w:r>
        <w:t xml:space="preserve"> la proportion entre le </w:t>
      </w:r>
      <w:r w:rsidRPr="00507BC2">
        <w:t xml:space="preserve">montant de la pénalité et le montant du </w:t>
      </w:r>
      <w:r w:rsidR="003F63DA" w:rsidRPr="00507BC2">
        <w:t>contrat</w:t>
      </w:r>
      <w:bookmarkEnd w:id="148"/>
    </w:p>
    <w:p w14:paraId="1A541BCA" w14:textId="02321EC9" w:rsidR="00BF0E36" w:rsidRDefault="00BF6011" w:rsidP="00BF0E36">
      <w:pPr>
        <w:pStyle w:val="Titre1"/>
      </w:pPr>
      <w:bookmarkStart w:id="149" w:name="_Ref416181510"/>
      <w:bookmarkStart w:id="150" w:name="_Toc203041874"/>
      <w:r>
        <w:t xml:space="preserve">Responsabilité - </w:t>
      </w:r>
      <w:r w:rsidR="00BF0E36">
        <w:t>Assurance</w:t>
      </w:r>
      <w:bookmarkEnd w:id="149"/>
      <w:r>
        <w:t>s</w:t>
      </w:r>
      <w:bookmarkEnd w:id="150"/>
    </w:p>
    <w:p w14:paraId="0CD2255D" w14:textId="6264AA63" w:rsidR="00163AC2" w:rsidRDefault="00163AC2" w:rsidP="00163AC2">
      <w:r>
        <w:t xml:space="preserve">Le titulaire est responsable de l’ensemble des préjudices de toutes nature qui pourraient être causés à toutes personnes ou à tous bien, appartement au </w:t>
      </w:r>
      <w:r w:rsidR="00F707B3">
        <w:t>IMT Mines Alès</w:t>
      </w:r>
      <w:r>
        <w:t xml:space="preserve"> ou à des tiers, du fait de ses prestations, soit de son personnel, soit des tiers agissant pour son compte, soit de ses fournisseurs, soit des choses dont il a la garde.</w:t>
      </w:r>
    </w:p>
    <w:p w14:paraId="30D84893" w14:textId="48859A4A" w:rsidR="000416D1" w:rsidRDefault="00944596" w:rsidP="00944596">
      <w:r>
        <w:t xml:space="preserve">Dans un délai de quinze jours à compter de la notification du </w:t>
      </w:r>
      <w:r w:rsidR="00591C85">
        <w:t>contrat</w:t>
      </w:r>
      <w:r>
        <w:t xml:space="preserve"> et avant tout commencement d’exécution, le </w:t>
      </w:r>
      <w:r w:rsidR="0035764B">
        <w:t>titulaire</w:t>
      </w:r>
      <w:r>
        <w:t xml:space="preserve"> devra justifier qu’il est couvert par un contrat d’assurance au titre de la responsabilité civile découlant des articles 1382 à 1384 du Code civil ainsi qu’au titre de sa responsabilité professionnelle, en cas de dommage occasionné par l’exécution du </w:t>
      </w:r>
      <w:r w:rsidR="00591C85">
        <w:t>contrat</w:t>
      </w:r>
      <w:r w:rsidR="000416D1">
        <w:t>.</w:t>
      </w:r>
    </w:p>
    <w:p w14:paraId="350DC5DB" w14:textId="7A100E60" w:rsidR="00944596" w:rsidRDefault="000416D1" w:rsidP="00944596">
      <w:r w:rsidRPr="00E52477">
        <w:rPr>
          <w:rFonts w:eastAsia="Calibri" w:cs="Arial"/>
          <w:lang w:eastAsia="en-US"/>
        </w:rPr>
        <w:t xml:space="preserve">Le </w:t>
      </w:r>
      <w:r w:rsidR="0035764B">
        <w:rPr>
          <w:rFonts w:eastAsia="Calibri" w:cs="Arial"/>
          <w:lang w:eastAsia="en-US"/>
        </w:rPr>
        <w:t>titulaire</w:t>
      </w:r>
      <w:r w:rsidRPr="00E52477">
        <w:rPr>
          <w:rFonts w:eastAsia="Calibri" w:cs="Arial"/>
          <w:lang w:eastAsia="en-US"/>
        </w:rPr>
        <w:t xml:space="preserve"> justifie que cette assurance comprend les dommages matériels, les dommages corporels, les dommages immatériels</w:t>
      </w:r>
      <w:r>
        <w:rPr>
          <w:rFonts w:eastAsia="Calibri" w:cs="Arial"/>
          <w:lang w:eastAsia="en-US"/>
        </w:rPr>
        <w:t xml:space="preserve"> qui pourraient être causés tant au </w:t>
      </w:r>
      <w:r w:rsidR="00F707B3">
        <w:rPr>
          <w:rFonts w:eastAsia="Calibri" w:cs="Arial"/>
          <w:lang w:eastAsia="en-US"/>
        </w:rPr>
        <w:t>IMT Mines Alès</w:t>
      </w:r>
      <w:r>
        <w:rPr>
          <w:rFonts w:eastAsia="Calibri" w:cs="Arial"/>
          <w:lang w:eastAsia="en-US"/>
        </w:rPr>
        <w:t xml:space="preserve"> qu’à tout tiers dans l’exécution du présent </w:t>
      </w:r>
      <w:r w:rsidR="00591C85">
        <w:rPr>
          <w:rFonts w:eastAsia="Calibri" w:cs="Arial"/>
          <w:lang w:eastAsia="en-US"/>
        </w:rPr>
        <w:t>contrat</w:t>
      </w:r>
      <w:r>
        <w:rPr>
          <w:rFonts w:eastAsia="Calibri" w:cs="Arial"/>
          <w:lang w:eastAsia="en-US"/>
        </w:rPr>
        <w:t>.</w:t>
      </w:r>
    </w:p>
    <w:p w14:paraId="6C6C2B03" w14:textId="51109A9B" w:rsidR="00944596" w:rsidRDefault="00944596" w:rsidP="00944596">
      <w:r>
        <w:t xml:space="preserve">Il devra donc fournir une attestation de son assureur justifiant qu’il est à jour de ses cotisations et que sa police contient les garanties en rapport avec l’importance de la </w:t>
      </w:r>
      <w:r w:rsidR="0035764B">
        <w:t>prestation</w:t>
      </w:r>
      <w:r>
        <w:t>.</w:t>
      </w:r>
    </w:p>
    <w:p w14:paraId="0CBB04BC" w14:textId="510C075A" w:rsidR="00944596" w:rsidRDefault="00944596" w:rsidP="00944596">
      <w:proofErr w:type="gramStart"/>
      <w:r>
        <w:t>A tout moment</w:t>
      </w:r>
      <w:proofErr w:type="gramEnd"/>
      <w:r w:rsidR="001C706C">
        <w:t>,</w:t>
      </w:r>
      <w:r>
        <w:t xml:space="preserve"> durant l’exécution de la </w:t>
      </w:r>
      <w:r w:rsidR="0035764B">
        <w:t>prestation</w:t>
      </w:r>
      <w:r>
        <w:t xml:space="preserve">, le </w:t>
      </w:r>
      <w:r w:rsidR="0035764B">
        <w:t>titulaire</w:t>
      </w:r>
      <w:r>
        <w:t xml:space="preserve"> doit être en mesure de produire cette attestation, sur demande </w:t>
      </w:r>
      <w:r w:rsidR="000A2680">
        <w:t>de l’acheteur</w:t>
      </w:r>
      <w:r>
        <w:t xml:space="preserve"> et dans un délai de quinze jours à compter de la réception de la demande.</w:t>
      </w:r>
    </w:p>
    <w:p w14:paraId="323DDEAF" w14:textId="4235980A" w:rsidR="00D40998" w:rsidRPr="00D40998" w:rsidRDefault="00D40998" w:rsidP="00081A0C">
      <w:pPr>
        <w:pStyle w:val="Titre1"/>
        <w:spacing w:after="240"/>
      </w:pPr>
      <w:bookmarkStart w:id="151" w:name="_Toc203041875"/>
      <w:bookmarkStart w:id="152" w:name="_Ref454960589"/>
      <w:bookmarkStart w:id="153" w:name="_Ref454960594"/>
      <w:bookmarkStart w:id="154" w:name="_Ref399754327"/>
      <w:bookmarkStart w:id="155" w:name="_Ref400370216"/>
      <w:r w:rsidRPr="00D40998">
        <w:t>Dispositions applicables en cas de menace sanitaire grave appelant des mesures d’urgence</w:t>
      </w:r>
      <w:bookmarkEnd w:id="151"/>
    </w:p>
    <w:p w14:paraId="29ED3000" w14:textId="77777777" w:rsidR="00D63B1E" w:rsidRDefault="00D63B1E" w:rsidP="00D63B1E">
      <w:r>
        <w:t xml:space="preserve">La menace sanitaire appelant des mesures d'urgence, notamment l'état d'urgence sanitaire déclaré en application des dispositions du code de la santé publique, est assimilée à un cas de force majeure dès lors que cette situation est inconnue des parties au moment de la signature du marché public par l'acheteur ou </w:t>
      </w:r>
      <w:r>
        <w:lastRenderedPageBreak/>
        <w:t>que cette situation, bien que connue des parties, donne lieu à des mesures d'urgences nouvelles inconnues des parties au moment de la signature du marché public par l'acheteur et ayant un impact direct sur l'exécution du contrat. Ces situations sont constitutives d'un « évènement perturbateur » au sens du présent article.</w:t>
      </w:r>
    </w:p>
    <w:p w14:paraId="01DEBACC" w14:textId="77777777" w:rsidR="00D63B1E" w:rsidRDefault="00D63B1E" w:rsidP="00D63B1E"/>
    <w:p w14:paraId="186A792D" w14:textId="77777777" w:rsidR="00D63B1E" w:rsidRDefault="00D63B1E" w:rsidP="00D63B1E">
      <w:r>
        <w:t xml:space="preserve">L'évènement perturbateur fait obstacle à l'application de sanction, de pénalités contractuelles à l'égard du titulaire comme à la mise en œuvre de la responsabilité contractuelle des parties à raison de retards ou d'inexécution des obligations qui leur incombe, dès lors qu'est établi un lien de causalité entre l'évènement perturbateur et le retard ou l'inexécution. </w:t>
      </w:r>
    </w:p>
    <w:p w14:paraId="58B0D88F" w14:textId="47B778CE" w:rsidR="00D63B1E" w:rsidRDefault="00D63B1E" w:rsidP="00D63B1E">
      <w:pPr>
        <w:pStyle w:val="Titre2"/>
      </w:pPr>
      <w:bookmarkStart w:id="156" w:name="_Toc203041876"/>
      <w:r>
        <w:t>Suspension de l'exécution des prestations à la demande du titulaire</w:t>
      </w:r>
      <w:bookmarkEnd w:id="156"/>
    </w:p>
    <w:p w14:paraId="11CD9664" w14:textId="77777777" w:rsidR="00D63B1E" w:rsidRDefault="00D63B1E" w:rsidP="00D63B1E">
      <w:r>
        <w:t>Si le titulaire est temporairement dans l'impossibilité d'exécuter tout ou partie des prestations du fait de l'évènement perturbateur ou que cette exécution ferait peser sur lui une charge manifestement excessive, il peut en demander la suspension par tout moyen matériel ou dématérialisé permettant de déterminer de façon certaine la date et l'heure de sa réception.</w:t>
      </w:r>
    </w:p>
    <w:p w14:paraId="5EE9048C" w14:textId="77777777" w:rsidR="00D63B1E" w:rsidRDefault="00D63B1E" w:rsidP="00D63B1E">
      <w:r>
        <w:t>La décision de suspendre l'exécution des prestations à la demande du titulaire fait l'objet d'un écrit émanant de l'acheteur et est transmise par tout moyen matériel ou dématérialisé permettant de déterminer de façon certaine la date et l'heure de sa réception.</w:t>
      </w:r>
    </w:p>
    <w:p w14:paraId="2C606A7E" w14:textId="77777777" w:rsidR="00D63B1E" w:rsidRDefault="00D63B1E" w:rsidP="00D63B1E"/>
    <w:p w14:paraId="0BD4CA8C" w14:textId="77777777" w:rsidR="00D63B1E" w:rsidRDefault="00D63B1E" w:rsidP="00D63B1E">
      <w:r>
        <w:t>Dans sa décision, l'acheteur précise l'impact éventuel de la suspension sur la durée du marché. Toute modification de la durée du marché ne peut résulter que d'un avenant.</w:t>
      </w:r>
    </w:p>
    <w:p w14:paraId="7565E547" w14:textId="77777777" w:rsidR="00D63B1E" w:rsidRDefault="00D63B1E" w:rsidP="00D63B1E">
      <w:r>
        <w:t>En cas de suspension du marché à la demande du titulaire, l'acheteur se réserve la possibilité de conclure un marché de substitution avec un tiers pour satisfaire les besoins qui ne peuvent souffrir aucun retard, nonobstant toute clause d'exclusivité et sans que le titulaire du marché initial ne puisse engager, pour ce motif, la responsabilité contractuelle de l'acheteur. L'exécution du marché de substitution n'est pas effectuée aux frais et risques du titulaire.</w:t>
      </w:r>
    </w:p>
    <w:p w14:paraId="2A848A44" w14:textId="77777777" w:rsidR="00D63B1E" w:rsidRDefault="00D63B1E" w:rsidP="00D63B1E"/>
    <w:p w14:paraId="39B91D1C" w14:textId="77777777" w:rsidR="00D63B1E" w:rsidRDefault="00D63B1E" w:rsidP="00D63B1E">
      <w:r>
        <w:t>Le titulaire ne peut quant à lui être sanctionné, se voir appliquer de pénalités contractuelles, ni voir sa responsabilité contractuelle engagée dès lors qu'il démontre qu'il ne dispose pas des moyens suffisants pour exécuter les prestations ou que leur mobilisation ferait peser sur lui une charge manifestement excessive.</w:t>
      </w:r>
    </w:p>
    <w:p w14:paraId="5CC293A6" w14:textId="39B98132" w:rsidR="00D63B1E" w:rsidRDefault="00D63B1E" w:rsidP="00D63B1E">
      <w:r>
        <w:t>A ce titre, toute justification permettant à l'acheteur d'apprécier le bien-fondé des difficultés rencontrées ou à venir ainsi que leur lien de causalité avec l'évènement perturbateur doit être fournie par le titulaire.</w:t>
      </w:r>
    </w:p>
    <w:p w14:paraId="2FA7257E" w14:textId="77777777" w:rsidR="00D63B1E" w:rsidRDefault="00D63B1E" w:rsidP="00D63B1E">
      <w:r>
        <w:t>La suspension de l'exécution des prestations à l'initiative du titulaire n'ouvre droit à aucune indemnité au bénéfice de ce dernier.</w:t>
      </w:r>
    </w:p>
    <w:p w14:paraId="75AD0C4E" w14:textId="77777777" w:rsidR="00D63B1E" w:rsidRDefault="00D63B1E" w:rsidP="00460738">
      <w:pPr>
        <w:pStyle w:val="Titre2"/>
      </w:pPr>
      <w:bookmarkStart w:id="157" w:name="_Toc203041877"/>
      <w:r>
        <w:t>Suspension à l'initiative de l'acheteur</w:t>
      </w:r>
      <w:bookmarkEnd w:id="157"/>
    </w:p>
    <w:p w14:paraId="7006E4F7" w14:textId="77777777" w:rsidR="00D63B1E" w:rsidRDefault="00D63B1E" w:rsidP="00D63B1E">
      <w:r>
        <w:t>Si l'acheteur décide de suspendre l'exécution de tout ou partie des prestations, il en informe le titulaire par écrit, dans les meilleurs délais et par tout moyen matériel ou dématérialisé permettant de déterminer de façon certaine la date et l'heure de sa réception.</w:t>
      </w:r>
    </w:p>
    <w:p w14:paraId="234B23F4" w14:textId="77777777" w:rsidR="00D63B1E" w:rsidRDefault="00D63B1E" w:rsidP="00D63B1E">
      <w:r>
        <w:t>Dans sa décision, l'acheteur précise l'impact éventuel de la suspension sur la durée du marché. Toute modification de la durée du marché ne peut résulter que d'un avenant.</w:t>
      </w:r>
    </w:p>
    <w:p w14:paraId="136BF6DC" w14:textId="77777777" w:rsidR="00D63B1E" w:rsidRDefault="00D63B1E" w:rsidP="00D63B1E">
      <w:r>
        <w:t>En cas de suspension de tout ou partie des prestations, les parties procèdent à l'établissement d'un constat contradictoire des prestations réalisées jusqu'à la suspension, sauf lorsque celui-ci s'avère manifestement inutile.</w:t>
      </w:r>
    </w:p>
    <w:p w14:paraId="5D05DE9C" w14:textId="77777777" w:rsidR="00D63B1E" w:rsidRDefault="00D63B1E" w:rsidP="00D63B1E">
      <w:r>
        <w:t>L'acheteur ne peut voir sa responsabilité contractuelle engagée dès lors qu'est établi un lien de causalité entre l'évènement perturbateur et la décision de suspension.</w:t>
      </w:r>
    </w:p>
    <w:p w14:paraId="13963563" w14:textId="77777777" w:rsidR="00D63B1E" w:rsidRDefault="00D63B1E" w:rsidP="00D63B1E">
      <w:r>
        <w:t>Le titulaire, quant à lui, ne peut être sanctionné, se voir appliquer de pénalités contractuelles, ni voir sa responsabilité contractuelle engagée du fait de cette suspension.</w:t>
      </w:r>
    </w:p>
    <w:p w14:paraId="47E60B4F" w14:textId="77777777" w:rsidR="00D63B1E" w:rsidRDefault="00D63B1E" w:rsidP="00D63B1E">
      <w:r>
        <w:t>Celle-ci donne lieu à indemnisation du titulaire s'il démontre l'existence d'un lien direct entre le préjudice subi et la suspension des prestations.</w:t>
      </w:r>
    </w:p>
    <w:p w14:paraId="58D93A24" w14:textId="77777777" w:rsidR="00D63B1E" w:rsidRDefault="00D63B1E" w:rsidP="00D63B1E">
      <w:r>
        <w:t xml:space="preserve">Pour ce faire, il adresse à l'acheteur un mémoire en réclamation, conformément aux dispositions de l'article du CCAG de </w:t>
      </w:r>
      <w:proofErr w:type="gramStart"/>
      <w:r>
        <w:t>référence relatif</w:t>
      </w:r>
      <w:proofErr w:type="gramEnd"/>
      <w:r>
        <w:t xml:space="preserve"> aux différends entre les parties. Ce mémoire justifie :</w:t>
      </w:r>
    </w:p>
    <w:p w14:paraId="12C6269C" w14:textId="7D1950E2" w:rsidR="00D63B1E" w:rsidRDefault="00D63B1E" w:rsidP="00460738">
      <w:pPr>
        <w:pStyle w:val="Listepuces"/>
      </w:pPr>
      <w:proofErr w:type="gramStart"/>
      <w:r>
        <w:t>les</w:t>
      </w:r>
      <w:proofErr w:type="gramEnd"/>
      <w:r>
        <w:t xml:space="preserve"> coûts d'arrêt des prestations objet du marché ;</w:t>
      </w:r>
    </w:p>
    <w:p w14:paraId="34519745" w14:textId="0A47C966" w:rsidR="00D63B1E" w:rsidRDefault="00D63B1E" w:rsidP="00460738">
      <w:pPr>
        <w:pStyle w:val="Listepuces"/>
      </w:pPr>
      <w:proofErr w:type="gramStart"/>
      <w:r>
        <w:t>les</w:t>
      </w:r>
      <w:proofErr w:type="gramEnd"/>
      <w:r>
        <w:t xml:space="preserve"> coûts de remise en état à l'issue de la suspension en vue de la reprise d'exécution ;</w:t>
      </w:r>
    </w:p>
    <w:p w14:paraId="5C4F6013" w14:textId="23983A0A" w:rsidR="00D63B1E" w:rsidRDefault="00D63B1E" w:rsidP="00460738">
      <w:pPr>
        <w:pStyle w:val="Listepuces"/>
      </w:pPr>
      <w:proofErr w:type="gramStart"/>
      <w:r>
        <w:lastRenderedPageBreak/>
        <w:t>la</w:t>
      </w:r>
      <w:proofErr w:type="gramEnd"/>
      <w:r>
        <w:t xml:space="preserve"> part des charges d'exploitation directement liées à l'exécution du marché et qui ont continué d'être supportées par le titulaire pendant la période de suspension.</w:t>
      </w:r>
    </w:p>
    <w:p w14:paraId="26C1A0A6" w14:textId="77777777" w:rsidR="00D63B1E" w:rsidRDefault="00D63B1E" w:rsidP="00460738">
      <w:pPr>
        <w:pStyle w:val="Titre2"/>
      </w:pPr>
      <w:bookmarkStart w:id="158" w:name="_Toc203041878"/>
      <w:r>
        <w:t>Prolongation du délai d'exécution des prestations</w:t>
      </w:r>
      <w:bookmarkEnd w:id="158"/>
    </w:p>
    <w:p w14:paraId="38D87120" w14:textId="77777777" w:rsidR="00D63B1E" w:rsidRDefault="00D63B1E" w:rsidP="00D63B1E">
      <w:r>
        <w:t>L'acheteur prolonge le délai d'exécution dès lors que le titulaire est dans l'impossibilité de le respecter, ou que cette exécution en temps et en heure nécessiterait des moyens dont la mobilisation ferait peser sur lui une charge manifestement excessive. Pour bénéficier de cette prolongation, le titulaire justifie des causes faisant obstacle à l'exécution de tout ou partie des prestations dans le délai contractuel et du lien de causalité entre cette impossibilité et l'évènement perturbateur.</w:t>
      </w:r>
    </w:p>
    <w:p w14:paraId="0A9DDD46" w14:textId="77777777" w:rsidR="00D63B1E" w:rsidRDefault="00D63B1E" w:rsidP="00D63B1E">
      <w:r>
        <w:t>La demande de prolongation intervient avant l'expiration du délai contractuel et de la période associée à l'évènement perturbateur. Elle s'effectue dans les conditions fixées par le CCAG de référence.</w:t>
      </w:r>
    </w:p>
    <w:p w14:paraId="7DC7653D" w14:textId="77777777" w:rsidR="00D63B1E" w:rsidRDefault="00D63B1E" w:rsidP="00D63B1E">
      <w:r>
        <w:t>La prolongation du délai d'exécution peut être à l'initiative de l'acheteur qui en informe le titulaire par écrit, dans les meilleurs délais et par tout moyen matériel ou dématérialisé permettant de déterminer de façon certaine la date et l'heure de sa réception.</w:t>
      </w:r>
    </w:p>
    <w:p w14:paraId="34683441" w14:textId="77777777" w:rsidR="00D63B1E" w:rsidRDefault="00D63B1E" w:rsidP="00D63B1E">
      <w:r>
        <w:t>En cas de prolongation, le nouveau délai a les mêmes effets que le délai contractuel et est d'une durée suffisante pour la réalisation des prestations. La décision de prolongation précise son impact éventuel sur la durée du marché. Toute modification de la durée du marché ne peut résulter que d'un avenant.</w:t>
      </w:r>
    </w:p>
    <w:p w14:paraId="0DF39EBB" w14:textId="77777777" w:rsidR="00D63B1E" w:rsidRDefault="00D63B1E" w:rsidP="00460738">
      <w:pPr>
        <w:pStyle w:val="Titre2"/>
      </w:pPr>
      <w:bookmarkStart w:id="159" w:name="_Toc203041879"/>
      <w:r>
        <w:t>Résiliation en cas d'impossibilité d'exécuter la prestation et indemnisation associée</w:t>
      </w:r>
      <w:bookmarkEnd w:id="159"/>
    </w:p>
    <w:p w14:paraId="0596BF75" w14:textId="77777777" w:rsidR="00D63B1E" w:rsidRDefault="00D63B1E" w:rsidP="00D63B1E">
      <w:r>
        <w:t>Lorsque le titulaire est dans l'impossibilité d'exécuter le marché du fait de l'évènement perturbateur, l'acheteur prononce la résiliation du marché sur le fondement de l'article L. 2195-2 du code de la commande publique.</w:t>
      </w:r>
    </w:p>
    <w:p w14:paraId="53FD8E68" w14:textId="77777777" w:rsidR="00D63B1E" w:rsidRDefault="00D63B1E" w:rsidP="00D63B1E">
      <w:r>
        <w:t>Le décompte de résiliation est établi conformément aux dispositions du CCAG de référence, en faisant application des modalités de résiliation s'attachant au cas de résiliation pour évènement présentant les caractéristiques de la force majeure.</w:t>
      </w:r>
    </w:p>
    <w:p w14:paraId="0A94571F" w14:textId="3A827E4F" w:rsidR="003C6C5A" w:rsidRDefault="00D63B1E" w:rsidP="00D63B1E">
      <w:pPr>
        <w:pStyle w:val="Titre2"/>
      </w:pPr>
      <w:bookmarkStart w:id="160" w:name="_Toc203041880"/>
      <w:r>
        <w:t>Indemnisation suite à l'annulation d'un bon de commande</w:t>
      </w:r>
      <w:bookmarkEnd w:id="160"/>
      <w:r>
        <w:t xml:space="preserve"> </w:t>
      </w:r>
    </w:p>
    <w:p w14:paraId="4F7E7803" w14:textId="0B16F3D1" w:rsidR="00D63B1E" w:rsidRDefault="00D63B1E" w:rsidP="00D63B1E">
      <w:r>
        <w:t>L'annulation d'un bon de commande par l'acheteur à la suite d'un évènement perturbateur ouvre droit à une indemnisation du titulaire des dépenses spécifiquement engagées pour l'exécution des prestations annulées.</w:t>
      </w:r>
    </w:p>
    <w:p w14:paraId="629F500B" w14:textId="77777777" w:rsidR="00D63B1E" w:rsidRDefault="00D63B1E" w:rsidP="00D63B1E">
      <w:r>
        <w:t xml:space="preserve">Le titulaire adresse à l'acheteur un mémoire en réclamation, conformément aux dispositions de l'article du CCAG de </w:t>
      </w:r>
      <w:proofErr w:type="gramStart"/>
      <w:r>
        <w:t>référence relatif</w:t>
      </w:r>
      <w:proofErr w:type="gramEnd"/>
      <w:r>
        <w:t xml:space="preserve"> aux différends entre les parties. Ce mémoire justifie :</w:t>
      </w:r>
    </w:p>
    <w:p w14:paraId="2430E4DA" w14:textId="1F7934EA" w:rsidR="00D63B1E" w:rsidRDefault="00D63B1E" w:rsidP="00460738">
      <w:pPr>
        <w:pStyle w:val="Listepuces"/>
      </w:pPr>
      <w:proofErr w:type="gramStart"/>
      <w:r>
        <w:t>de</w:t>
      </w:r>
      <w:proofErr w:type="gramEnd"/>
      <w:r>
        <w:t xml:space="preserve"> l'existence du préjudice subi (réalité des charges pesant sur le titulaire et évaluation du montant demandé) </w:t>
      </w:r>
    </w:p>
    <w:p w14:paraId="02C84E53" w14:textId="121F17B4" w:rsidR="00D63B1E" w:rsidRDefault="00D63B1E" w:rsidP="00460738">
      <w:pPr>
        <w:pStyle w:val="Listepuces"/>
      </w:pPr>
      <w:proofErr w:type="gramStart"/>
      <w:r>
        <w:t>de</w:t>
      </w:r>
      <w:proofErr w:type="gramEnd"/>
      <w:r>
        <w:t xml:space="preserve"> l'existence d'un lien de causalité entre l'évènement perturbateur et ledit préjudice.</w:t>
      </w:r>
    </w:p>
    <w:p w14:paraId="4EF1C893" w14:textId="77777777" w:rsidR="00D63B1E" w:rsidRDefault="00D63B1E" w:rsidP="00460738">
      <w:pPr>
        <w:pStyle w:val="Titre2"/>
      </w:pPr>
      <w:bookmarkStart w:id="161" w:name="_Toc203041881"/>
      <w:r>
        <w:t>Indemnisation en cas de poursuite d'exécution bouleversant l'équilibre du contrat</w:t>
      </w:r>
      <w:bookmarkEnd w:id="161"/>
    </w:p>
    <w:p w14:paraId="5B54E249" w14:textId="77777777" w:rsidR="00D63B1E" w:rsidRDefault="00D63B1E" w:rsidP="00D63B1E">
      <w:r>
        <w:t xml:space="preserve">Lorsque l'équilibre du contrat est bouleversé du fait de la poursuite de l'exécution des prestations, le titulaire peut être indemnisé des charges supplémentaires extracontractuelles qu'il supporte, dans les conditions précisées par la circulaire du Premier ministre et du ministre de </w:t>
      </w:r>
      <w:proofErr w:type="gramStart"/>
      <w:r>
        <w:t>l'économie</w:t>
      </w:r>
      <w:proofErr w:type="gramEnd"/>
      <w:r>
        <w:t xml:space="preserve"> et des finances du 20 novembre 1974 relative à l'indemnisation des titulaires de marchés publics en cas d'accroissement imprévisible de leurs charges économiques</w:t>
      </w:r>
    </w:p>
    <w:p w14:paraId="7B093A45" w14:textId="77777777" w:rsidR="00D63B1E" w:rsidRDefault="00D63B1E" w:rsidP="00D63B1E">
      <w:r>
        <w:t>Pour ce faire, le titulaire doit démontrer le bouleversement de l'équilibre du contrat, la perte effective subie ainsi que le lien avec l'évènement perturbateur. A défaut, la demande d'indemnisation est rejetée.</w:t>
      </w:r>
    </w:p>
    <w:p w14:paraId="034CD5E6" w14:textId="407D7FE4" w:rsidR="00D63B1E" w:rsidRDefault="00460738" w:rsidP="00D63B1E">
      <w:r>
        <w:t xml:space="preserve">Un </w:t>
      </w:r>
      <w:r w:rsidRPr="00CF198E">
        <w:t xml:space="preserve">pourcentage de 10% </w:t>
      </w:r>
      <w:r w:rsidR="00D63B1E" w:rsidRPr="00CF198E">
        <w:t>du montant</w:t>
      </w:r>
      <w:r w:rsidR="00D63B1E">
        <w:t xml:space="preserve"> de la perte effective reste à la charge du titulaire.</w:t>
      </w:r>
    </w:p>
    <w:p w14:paraId="29A0226D" w14:textId="413B37C2" w:rsidR="00460738" w:rsidRDefault="00460738" w:rsidP="00D63B1E">
      <w:r>
        <w:t>Cette part peut dépasser</w:t>
      </w:r>
      <w:r w:rsidR="00D63B1E">
        <w:t xml:space="preserve"> ce taux si le titulaire est en mesure de prouver que sa situation financière a été compromise par la surcharge impu</w:t>
      </w:r>
      <w:r>
        <w:t>table à l'exécution du contrat.</w:t>
      </w:r>
    </w:p>
    <w:p w14:paraId="3785BC50" w14:textId="7F5565D8" w:rsidR="00D63B1E" w:rsidRDefault="00D63B1E" w:rsidP="00460738">
      <w:pPr>
        <w:pStyle w:val="Titre2"/>
      </w:pPr>
      <w:bookmarkStart w:id="162" w:name="_Toc203041882"/>
      <w:r>
        <w:t>Demandes indemnitaires</w:t>
      </w:r>
      <w:bookmarkEnd w:id="162"/>
    </w:p>
    <w:p w14:paraId="25544693" w14:textId="327F450D" w:rsidR="00D63B1E" w:rsidRDefault="00D63B1E" w:rsidP="00D63B1E">
      <w:r>
        <w:t xml:space="preserve">Les demandes indemnitaires font l'objet d'un mémoire en réclamation transmis à l'acheteur par tout moyen matériel ou dématérialisé permettant de déterminer de façon certaine la date et l'heure de sa réception. Le mémoire en réclamation est transmis dans les conditions fixées par </w:t>
      </w:r>
      <w:r w:rsidR="00460738" w:rsidRPr="00F864AB">
        <w:rPr>
          <w:b/>
          <w:i/>
          <w:color w:val="595959" w:themeColor="text1" w:themeTint="A6"/>
        </w:rPr>
        <w:t>l’</w:t>
      </w:r>
      <w:r w:rsidRPr="00F864AB">
        <w:rPr>
          <w:b/>
          <w:i/>
          <w:color w:val="595959" w:themeColor="text1" w:themeTint="A6"/>
        </w:rPr>
        <w:t xml:space="preserve">article 46.2 </w:t>
      </w:r>
      <w:r w:rsidR="00460738" w:rsidRPr="00F864AB">
        <w:rPr>
          <w:b/>
          <w:i/>
          <w:color w:val="595959" w:themeColor="text1" w:themeTint="A6"/>
        </w:rPr>
        <w:t xml:space="preserve">du </w:t>
      </w:r>
      <w:r w:rsidRPr="00F864AB">
        <w:rPr>
          <w:b/>
          <w:i/>
          <w:color w:val="595959" w:themeColor="text1" w:themeTint="A6"/>
        </w:rPr>
        <w:t>CCAG FCS</w:t>
      </w:r>
      <w:r>
        <w:t>, et justifie de manière circonstanciée le préjudice subi, les coûts associés, et leur lien avec l'évènement ayant caractère de force majeure</w:t>
      </w:r>
      <w:r w:rsidR="00460738">
        <w:t xml:space="preserve"> (</w:t>
      </w:r>
      <w:r>
        <w:t>ex : coûts de stockage de matériel, mesures de sécurité associées à l'év</w:t>
      </w:r>
      <w:r w:rsidR="00460738">
        <w:t>é</w:t>
      </w:r>
      <w:r>
        <w:t>nement, coûts de gardiennag</w:t>
      </w:r>
      <w:r w:rsidR="00460738">
        <w:t>e, de maintien en condition ...)</w:t>
      </w:r>
      <w:r>
        <w:t>.</w:t>
      </w:r>
    </w:p>
    <w:p w14:paraId="40DF2FAA" w14:textId="77777777" w:rsidR="00D63B1E" w:rsidRDefault="00D63B1E" w:rsidP="00D63B1E">
      <w:r>
        <w:t>Ne peuvent être indemnisés des coûts résultant de la négligence ou de la défaillance du titulaire.</w:t>
      </w:r>
    </w:p>
    <w:p w14:paraId="413F10CB" w14:textId="77777777" w:rsidR="00D63B1E" w:rsidRDefault="00D63B1E" w:rsidP="00460738">
      <w:pPr>
        <w:pStyle w:val="Titre2"/>
      </w:pPr>
      <w:bookmarkStart w:id="163" w:name="_Toc203041883"/>
      <w:r>
        <w:lastRenderedPageBreak/>
        <w:t>Modalités de communications en cas de crise sanitaire</w:t>
      </w:r>
      <w:bookmarkEnd w:id="163"/>
    </w:p>
    <w:p w14:paraId="566B8824" w14:textId="77777777" w:rsidR="00D63B1E" w:rsidRDefault="00D63B1E" w:rsidP="00D63B1E">
      <w:r>
        <w:t>En période de crise sanitaire, les réunions en présentiel peuvent être remplacées par des réunions à distance par tous moyens de téléconférence (audioconférence, visioconférence notamment).</w:t>
      </w:r>
    </w:p>
    <w:p w14:paraId="21E55115" w14:textId="19EF8385" w:rsidR="001432B3" w:rsidRDefault="001432B3" w:rsidP="00BF0E36">
      <w:pPr>
        <w:pStyle w:val="Titre1"/>
      </w:pPr>
      <w:bookmarkStart w:id="164" w:name="_Ref9860511"/>
      <w:bookmarkStart w:id="165" w:name="_Ref9860514"/>
      <w:bookmarkStart w:id="166" w:name="_Toc203041884"/>
      <w:r>
        <w:t>Litiges</w:t>
      </w:r>
      <w:r w:rsidR="00973966">
        <w:t xml:space="preserve"> - langues</w:t>
      </w:r>
      <w:bookmarkEnd w:id="152"/>
      <w:bookmarkEnd w:id="153"/>
      <w:bookmarkEnd w:id="164"/>
      <w:bookmarkEnd w:id="165"/>
      <w:bookmarkEnd w:id="166"/>
    </w:p>
    <w:p w14:paraId="756464D3" w14:textId="49BDCCE3" w:rsidR="001432B3" w:rsidRDefault="001432B3" w:rsidP="00AE2D37">
      <w:r w:rsidRPr="00AF472A">
        <w:t xml:space="preserve">En cas de litiges entre les parties contractantes, le tribunal compétent est le Tribunal Administratif de </w:t>
      </w:r>
      <w:r w:rsidR="007758F9">
        <w:t>Nîmes</w:t>
      </w:r>
      <w:r w:rsidRPr="00AF472A">
        <w:t xml:space="preserve"> conformément aux dispositions de l’article R 312-11 du code des juridictions administratives.</w:t>
      </w:r>
    </w:p>
    <w:p w14:paraId="1DE32253" w14:textId="1EE17588" w:rsidR="00A345FF" w:rsidRDefault="00FE1F5B" w:rsidP="00A345FF">
      <w:r>
        <w:rPr>
          <w:b/>
          <w:i/>
          <w:color w:val="00B0F0"/>
        </w:rPr>
        <w:t>Par dérogation à l’article 46</w:t>
      </w:r>
      <w:r w:rsidR="00A345FF" w:rsidRPr="001654B9">
        <w:rPr>
          <w:b/>
          <w:i/>
          <w:color w:val="00B0F0"/>
        </w:rPr>
        <w:t>.3 du CCAG-FCS</w:t>
      </w:r>
      <w:r w:rsidR="00A345FF" w:rsidRPr="00A345FF">
        <w:rPr>
          <w:b/>
          <w:i/>
        </w:rPr>
        <w:t>,</w:t>
      </w:r>
      <w:r w:rsidR="00A345FF">
        <w:t xml:space="preserve"> le délai de réponse à compter de la réception du mémoire de réclamation au-delà duquel le titulaire se voit opposer une décision de rejet tacite est de trois (3) mois.</w:t>
      </w:r>
    </w:p>
    <w:p w14:paraId="5ECDF2A9" w14:textId="77777777" w:rsidR="00A345FF" w:rsidRDefault="00A345FF" w:rsidP="00AE2D37"/>
    <w:p w14:paraId="1495568B" w14:textId="5E5B9319" w:rsidR="00973966" w:rsidRPr="003C6C5A" w:rsidRDefault="00973966" w:rsidP="00973966">
      <w:r>
        <w:t xml:space="preserve">Tous les documents, inscriptions sur matériel, correspondances, demandes de paiement ou modes d’emploi doivent être entièrement rédigés en langue française. S’ils sont rédigés dans une autre langue, ils doivent être accompagnés </w:t>
      </w:r>
      <w:r w:rsidRPr="003C6C5A">
        <w:t>d’une traduction en français, certifiée conforme à l’original par un traducteur assermenté.</w:t>
      </w:r>
    </w:p>
    <w:p w14:paraId="5EE4DDF0" w14:textId="77777777" w:rsidR="00412190" w:rsidRPr="003C6C5A" w:rsidRDefault="00412190" w:rsidP="00412190">
      <w:pPr>
        <w:pStyle w:val="Titre1"/>
      </w:pPr>
      <w:bookmarkStart w:id="167" w:name="_Toc203041885"/>
      <w:r w:rsidRPr="003C6C5A">
        <w:t>Dérogations au CCAG FCS</w:t>
      </w:r>
      <w:bookmarkEnd w:id="167"/>
    </w:p>
    <w:tbl>
      <w:tblPr>
        <w:tblStyle w:val="Grilledutableau"/>
        <w:tblW w:w="0" w:type="auto"/>
        <w:jc w:val="center"/>
        <w:tblLook w:val="04A0" w:firstRow="1" w:lastRow="0" w:firstColumn="1" w:lastColumn="0" w:noHBand="0" w:noVBand="1"/>
      </w:tblPr>
      <w:tblGrid>
        <w:gridCol w:w="5968"/>
        <w:gridCol w:w="3660"/>
      </w:tblGrid>
      <w:tr w:rsidR="00412190" w:rsidRPr="003C6C5A" w14:paraId="6EFEB9E9" w14:textId="77777777" w:rsidTr="003E5D76">
        <w:trPr>
          <w:trHeight w:val="469"/>
          <w:tblHeader/>
          <w:jc w:val="center"/>
        </w:trPr>
        <w:tc>
          <w:tcPr>
            <w:tcW w:w="5968" w:type="dxa"/>
            <w:shd w:val="clear" w:color="auto" w:fill="D9D9D9" w:themeFill="background1" w:themeFillShade="D9"/>
            <w:vAlign w:val="center"/>
          </w:tcPr>
          <w:p w14:paraId="0D2330F5" w14:textId="3B346C46" w:rsidR="00412190" w:rsidRPr="003C6C5A" w:rsidRDefault="00412190" w:rsidP="006607AF">
            <w:pPr>
              <w:jc w:val="center"/>
              <w:rPr>
                <w:b/>
              </w:rPr>
            </w:pPr>
            <w:r w:rsidRPr="003C6C5A">
              <w:rPr>
                <w:b/>
              </w:rPr>
              <w:t>Article du présent CCP</w:t>
            </w:r>
          </w:p>
        </w:tc>
        <w:tc>
          <w:tcPr>
            <w:tcW w:w="3660" w:type="dxa"/>
            <w:shd w:val="clear" w:color="auto" w:fill="D9D9D9" w:themeFill="background1" w:themeFillShade="D9"/>
            <w:vAlign w:val="center"/>
          </w:tcPr>
          <w:p w14:paraId="1A19E8A5" w14:textId="77777777" w:rsidR="00412190" w:rsidRPr="003C6C5A" w:rsidRDefault="00412190" w:rsidP="006607AF">
            <w:pPr>
              <w:jc w:val="center"/>
              <w:rPr>
                <w:b/>
                <w:color w:val="00B0F0"/>
              </w:rPr>
            </w:pPr>
            <w:r w:rsidRPr="003C6C5A">
              <w:rPr>
                <w:b/>
                <w:color w:val="00B0F0"/>
              </w:rPr>
              <w:t>Article du CCAG auquel il est dérogé</w:t>
            </w:r>
          </w:p>
        </w:tc>
      </w:tr>
      <w:tr w:rsidR="003E5D76" w:rsidRPr="003C6C5A" w14:paraId="1BF516AC" w14:textId="77777777" w:rsidTr="003E5D76">
        <w:trPr>
          <w:trHeight w:val="253"/>
          <w:jc w:val="center"/>
        </w:trPr>
        <w:tc>
          <w:tcPr>
            <w:tcW w:w="5968" w:type="dxa"/>
          </w:tcPr>
          <w:p w14:paraId="5AA19812" w14:textId="255E9579" w:rsidR="003E5D76" w:rsidRPr="003C6C5A" w:rsidRDefault="003E5D76" w:rsidP="006607AF">
            <w:pPr>
              <w:jc w:val="center"/>
            </w:pPr>
            <w:r w:rsidRPr="003C6C5A">
              <w:fldChar w:fldCharType="begin"/>
            </w:r>
            <w:r w:rsidRPr="003C6C5A">
              <w:instrText xml:space="preserve"> REF _Ref9860334 \r \h </w:instrText>
            </w:r>
            <w:r w:rsidR="003C6C5A">
              <w:instrText xml:space="preserve"> \* MERGEFORMAT </w:instrText>
            </w:r>
            <w:r w:rsidRPr="003C6C5A">
              <w:fldChar w:fldCharType="separate"/>
            </w:r>
            <w:r w:rsidR="00347CD7">
              <w:t xml:space="preserve">Article 5  </w:t>
            </w:r>
            <w:r w:rsidRPr="003C6C5A">
              <w:fldChar w:fldCharType="end"/>
            </w:r>
            <w:r w:rsidRPr="003C6C5A">
              <w:t xml:space="preserve">- </w:t>
            </w:r>
            <w:r w:rsidRPr="003C6C5A">
              <w:fldChar w:fldCharType="begin"/>
            </w:r>
            <w:r w:rsidRPr="003C6C5A">
              <w:instrText xml:space="preserve"> REF _Ref9860344 \h </w:instrText>
            </w:r>
            <w:r w:rsidR="003C6C5A">
              <w:instrText xml:space="preserve"> \* MERGEFORMAT </w:instrText>
            </w:r>
            <w:r w:rsidRPr="003C6C5A">
              <w:fldChar w:fldCharType="separate"/>
            </w:r>
            <w:r w:rsidR="00347CD7" w:rsidRPr="00966CF5">
              <w:t xml:space="preserve">Modalités </w:t>
            </w:r>
            <w:r w:rsidR="00347CD7" w:rsidRPr="00B415DE">
              <w:t xml:space="preserve">d’émission des bons de commande </w:t>
            </w:r>
            <w:r w:rsidRPr="003C6C5A">
              <w:fldChar w:fldCharType="end"/>
            </w:r>
          </w:p>
        </w:tc>
        <w:tc>
          <w:tcPr>
            <w:tcW w:w="3660" w:type="dxa"/>
          </w:tcPr>
          <w:p w14:paraId="0453BFE3" w14:textId="1E831ADF" w:rsidR="003E5D76" w:rsidRPr="003C6C5A" w:rsidRDefault="003E5D76" w:rsidP="006607AF">
            <w:pPr>
              <w:jc w:val="center"/>
              <w:rPr>
                <w:color w:val="00B0F0"/>
              </w:rPr>
            </w:pPr>
            <w:r w:rsidRPr="003C6C5A">
              <w:rPr>
                <w:color w:val="00B0F0"/>
              </w:rPr>
              <w:t>Art 3.7.2</w:t>
            </w:r>
          </w:p>
        </w:tc>
      </w:tr>
      <w:tr w:rsidR="003E5D76" w:rsidRPr="003C6C5A" w14:paraId="17B42765" w14:textId="77777777" w:rsidTr="003E5D76">
        <w:trPr>
          <w:trHeight w:val="253"/>
          <w:jc w:val="center"/>
        </w:trPr>
        <w:tc>
          <w:tcPr>
            <w:tcW w:w="5968" w:type="dxa"/>
          </w:tcPr>
          <w:p w14:paraId="45FA7E80" w14:textId="30F270F2" w:rsidR="003E5D76" w:rsidRPr="003C6C5A" w:rsidRDefault="003E5D76" w:rsidP="006607AF">
            <w:pPr>
              <w:jc w:val="center"/>
            </w:pPr>
            <w:r w:rsidRPr="003C6C5A">
              <w:fldChar w:fldCharType="begin"/>
            </w:r>
            <w:r w:rsidRPr="003C6C5A">
              <w:instrText xml:space="preserve"> REF _Ref9860408 \r \h </w:instrText>
            </w:r>
            <w:r w:rsidR="003C6C5A">
              <w:instrText xml:space="preserve"> \* MERGEFORMAT </w:instrText>
            </w:r>
            <w:r w:rsidRPr="003C6C5A">
              <w:fldChar w:fldCharType="separate"/>
            </w:r>
            <w:r w:rsidR="00347CD7">
              <w:t xml:space="preserve">Article 11  </w:t>
            </w:r>
            <w:r w:rsidRPr="003C6C5A">
              <w:fldChar w:fldCharType="end"/>
            </w:r>
            <w:r w:rsidRPr="003C6C5A">
              <w:t xml:space="preserve">- </w:t>
            </w:r>
            <w:r w:rsidRPr="003C6C5A">
              <w:fldChar w:fldCharType="begin"/>
            </w:r>
            <w:r w:rsidRPr="003C6C5A">
              <w:instrText xml:space="preserve"> REF _Ref9860414 \h </w:instrText>
            </w:r>
            <w:r w:rsidR="003C6C5A">
              <w:instrText xml:space="preserve"> \* MERGEFORMAT </w:instrText>
            </w:r>
            <w:r w:rsidRPr="003C6C5A">
              <w:fldChar w:fldCharType="separate"/>
            </w:r>
            <w:r w:rsidR="00347CD7">
              <w:t>Opération de v</w:t>
            </w:r>
            <w:r w:rsidR="00347CD7" w:rsidRPr="009A36AB">
              <w:t xml:space="preserve">érification – </w:t>
            </w:r>
            <w:r w:rsidR="00347CD7">
              <w:t>admission</w:t>
            </w:r>
            <w:r w:rsidR="00347CD7" w:rsidRPr="009A36AB">
              <w:t xml:space="preserve"> des </w:t>
            </w:r>
            <w:r w:rsidR="00347CD7">
              <w:t>prestation</w:t>
            </w:r>
            <w:r w:rsidR="00347CD7" w:rsidRPr="009A36AB">
              <w:t>s</w:t>
            </w:r>
            <w:r w:rsidRPr="003C6C5A">
              <w:fldChar w:fldCharType="end"/>
            </w:r>
          </w:p>
        </w:tc>
        <w:tc>
          <w:tcPr>
            <w:tcW w:w="3660" w:type="dxa"/>
          </w:tcPr>
          <w:p w14:paraId="35D3C187" w14:textId="40F11B45" w:rsidR="003E5D76" w:rsidRPr="003C6C5A" w:rsidRDefault="000A2680" w:rsidP="006607AF">
            <w:pPr>
              <w:jc w:val="center"/>
              <w:rPr>
                <w:color w:val="00B0F0"/>
              </w:rPr>
            </w:pPr>
            <w:r w:rsidRPr="003C6C5A">
              <w:rPr>
                <w:color w:val="00B0F0"/>
              </w:rPr>
              <w:t>Art 27.3, 28.2, 30.1, 30.2.1, 30.2, 30.4</w:t>
            </w:r>
          </w:p>
        </w:tc>
      </w:tr>
      <w:tr w:rsidR="00412190" w14:paraId="60CF67B3" w14:textId="77777777" w:rsidTr="003E5D76">
        <w:trPr>
          <w:trHeight w:val="253"/>
          <w:jc w:val="center"/>
        </w:trPr>
        <w:tc>
          <w:tcPr>
            <w:tcW w:w="5968" w:type="dxa"/>
          </w:tcPr>
          <w:p w14:paraId="0E63C5FA" w14:textId="32887B37" w:rsidR="00412190" w:rsidRPr="003C6C5A" w:rsidRDefault="00412190" w:rsidP="006607AF">
            <w:pPr>
              <w:jc w:val="center"/>
            </w:pPr>
            <w:r w:rsidRPr="003C6C5A">
              <w:fldChar w:fldCharType="begin"/>
            </w:r>
            <w:r w:rsidRPr="003C6C5A">
              <w:instrText xml:space="preserve"> REF _Ref335896659 \r \h  \* MERGEFORMAT </w:instrText>
            </w:r>
            <w:r w:rsidRPr="003C6C5A">
              <w:fldChar w:fldCharType="separate"/>
            </w:r>
            <w:r w:rsidR="00347CD7">
              <w:t xml:space="preserve">Article 14  </w:t>
            </w:r>
            <w:r w:rsidRPr="003C6C5A">
              <w:fldChar w:fldCharType="end"/>
            </w:r>
            <w:r w:rsidRPr="003C6C5A">
              <w:t xml:space="preserve">- </w:t>
            </w:r>
            <w:r w:rsidRPr="003C6C5A">
              <w:fldChar w:fldCharType="begin"/>
            </w:r>
            <w:r w:rsidRPr="003C6C5A">
              <w:instrText xml:space="preserve"> REF _Ref335896659 \h  \* MERGEFORMAT </w:instrText>
            </w:r>
            <w:r w:rsidRPr="003C6C5A">
              <w:fldChar w:fldCharType="separate"/>
            </w:r>
            <w:r w:rsidR="00347CD7" w:rsidRPr="003C6C5A">
              <w:t>Pénalités</w:t>
            </w:r>
            <w:r w:rsidRPr="003C6C5A">
              <w:fldChar w:fldCharType="end"/>
            </w:r>
          </w:p>
        </w:tc>
        <w:tc>
          <w:tcPr>
            <w:tcW w:w="3660" w:type="dxa"/>
          </w:tcPr>
          <w:p w14:paraId="24AECBDB" w14:textId="77777777" w:rsidR="00412190" w:rsidRPr="003E5D76" w:rsidRDefault="00412190" w:rsidP="006607AF">
            <w:pPr>
              <w:jc w:val="center"/>
              <w:rPr>
                <w:color w:val="00B0F0"/>
              </w:rPr>
            </w:pPr>
            <w:r w:rsidRPr="003C6C5A">
              <w:rPr>
                <w:color w:val="00B0F0"/>
              </w:rPr>
              <w:t>Article 14</w:t>
            </w:r>
          </w:p>
        </w:tc>
      </w:tr>
      <w:tr w:rsidR="003E5D76" w14:paraId="220FC119" w14:textId="77777777" w:rsidTr="006F0228">
        <w:trPr>
          <w:trHeight w:val="253"/>
          <w:jc w:val="center"/>
        </w:trPr>
        <w:tc>
          <w:tcPr>
            <w:tcW w:w="5968" w:type="dxa"/>
          </w:tcPr>
          <w:p w14:paraId="1494CECD" w14:textId="4D56A9D5" w:rsidR="003E5D76" w:rsidRPr="003E5D76" w:rsidRDefault="003E5D76" w:rsidP="006F0228">
            <w:pPr>
              <w:jc w:val="center"/>
            </w:pPr>
            <w:r>
              <w:fldChar w:fldCharType="begin"/>
            </w:r>
            <w:r>
              <w:instrText xml:space="preserve"> REF _Ref9860511 \r \h </w:instrText>
            </w:r>
            <w:r>
              <w:fldChar w:fldCharType="separate"/>
            </w:r>
            <w:r w:rsidR="00347CD7">
              <w:t xml:space="preserve">Article 17  </w:t>
            </w:r>
            <w:r>
              <w:fldChar w:fldCharType="end"/>
            </w:r>
            <w:r>
              <w:t xml:space="preserve">- </w:t>
            </w:r>
            <w:r>
              <w:fldChar w:fldCharType="begin"/>
            </w:r>
            <w:r>
              <w:instrText xml:space="preserve"> REF _Ref9860514 \h </w:instrText>
            </w:r>
            <w:r>
              <w:fldChar w:fldCharType="separate"/>
            </w:r>
            <w:r w:rsidR="00347CD7">
              <w:t>Litiges - langues</w:t>
            </w:r>
            <w:r>
              <w:fldChar w:fldCharType="end"/>
            </w:r>
          </w:p>
        </w:tc>
        <w:tc>
          <w:tcPr>
            <w:tcW w:w="3660" w:type="dxa"/>
          </w:tcPr>
          <w:p w14:paraId="2BCE3D3B" w14:textId="2E2D7B9E" w:rsidR="003E5D76" w:rsidRPr="003E5D76" w:rsidRDefault="000A2680" w:rsidP="006F0228">
            <w:pPr>
              <w:jc w:val="center"/>
              <w:rPr>
                <w:color w:val="00B0F0"/>
              </w:rPr>
            </w:pPr>
            <w:r>
              <w:rPr>
                <w:color w:val="00B0F0"/>
              </w:rPr>
              <w:t>Article 46</w:t>
            </w:r>
            <w:r w:rsidR="003E5D76" w:rsidRPr="003E5D76">
              <w:rPr>
                <w:color w:val="00B0F0"/>
              </w:rPr>
              <w:t>.3</w:t>
            </w:r>
          </w:p>
        </w:tc>
      </w:tr>
    </w:tbl>
    <w:p w14:paraId="277CD675" w14:textId="77B79AFA" w:rsidR="00411D10" w:rsidRDefault="00166688" w:rsidP="00411D10">
      <w:pPr>
        <w:pStyle w:val="Titre1"/>
      </w:pPr>
      <w:bookmarkStart w:id="168" w:name="_Ref488241145"/>
      <w:bookmarkStart w:id="169" w:name="_Toc203041886"/>
      <w:r w:rsidRPr="00166688">
        <w:rPr>
          <w:color w:val="FF0000"/>
          <w:highlight w:val="lightGray"/>
        </w:rPr>
        <w:sym w:font="Wingdings" w:char="F046"/>
      </w:r>
      <w:r w:rsidR="00F23A9A" w:rsidRPr="00F23A9A">
        <w:t>Engagement</w:t>
      </w:r>
      <w:r w:rsidR="00814302">
        <w:t>s</w:t>
      </w:r>
      <w:r w:rsidR="00F23A9A" w:rsidRPr="00F23A9A">
        <w:t xml:space="preserve"> du titulaire et s</w:t>
      </w:r>
      <w:r w:rsidR="00411D10">
        <w:t xml:space="preserve">ignature des </w:t>
      </w:r>
      <w:bookmarkEnd w:id="154"/>
      <w:bookmarkEnd w:id="155"/>
      <w:bookmarkEnd w:id="168"/>
      <w:r w:rsidR="00993680">
        <w:t>parties</w:t>
      </w:r>
      <w:bookmarkEnd w:id="169"/>
    </w:p>
    <w:p w14:paraId="7B3C1E3E" w14:textId="46AAE515" w:rsidR="00D17E99" w:rsidRPr="00C563EC" w:rsidRDefault="00D17E99" w:rsidP="00D17E99">
      <w:r w:rsidRPr="00166688">
        <w:rPr>
          <w:b/>
          <w:caps/>
          <w:color w:val="FF0000"/>
          <w:sz w:val="36"/>
          <w:szCs w:val="36"/>
          <w:highlight w:val="lightGray"/>
        </w:rPr>
        <w:sym w:font="Wingdings" w:char="F046"/>
      </w:r>
      <w:r w:rsidRPr="00C563EC">
        <w:t>L</w:t>
      </w:r>
      <w:r w:rsidRPr="00D434C2">
        <w:t xml:space="preserve">e </w:t>
      </w:r>
      <w:r w:rsidR="0035764B">
        <w:t>titulaire</w:t>
      </w:r>
      <w:r w:rsidRPr="00D434C2">
        <w:t> :</w:t>
      </w:r>
      <w:r w:rsidR="00543FB2">
        <w:t xml:space="preserve"> </w:t>
      </w:r>
      <w:r w:rsidR="00543FB2" w:rsidRPr="00543FB2">
        <w:rPr>
          <w:i/>
        </w:rPr>
        <w:t>(cocher la case si renonciation à l’avance)</w:t>
      </w:r>
    </w:p>
    <w:p w14:paraId="4C612543" w14:textId="75CBC00F" w:rsidR="00D17E99" w:rsidRDefault="001C51E6" w:rsidP="00897AEC">
      <w:pPr>
        <w:pStyle w:val="Listepuces"/>
        <w:numPr>
          <w:ilvl w:val="0"/>
          <w:numId w:val="0"/>
        </w:numPr>
        <w:ind w:left="851"/>
        <w:rPr>
          <w:b/>
          <w:i/>
          <w:color w:val="595959" w:themeColor="text1" w:themeTint="A6"/>
        </w:rPr>
      </w:pPr>
      <w:r w:rsidRPr="00AF472A">
        <w:rPr>
          <w:rFonts w:ascii="CGP" w:hAnsi="CGP"/>
          <w:b/>
        </w:rPr>
        <w:fldChar w:fldCharType="begin">
          <w:ffData>
            <w:name w:val="CaseACocher1"/>
            <w:enabled/>
            <w:calcOnExit w:val="0"/>
            <w:checkBox>
              <w:sizeAuto/>
              <w:default w:val="0"/>
            </w:checkBox>
          </w:ffData>
        </w:fldChar>
      </w:r>
      <w:r w:rsidR="00D17E99" w:rsidRPr="00AF472A">
        <w:rPr>
          <w:rFonts w:ascii="CGP" w:hAnsi="CGP"/>
          <w:b/>
        </w:rPr>
        <w:instrText xml:space="preserve"> FORMCHECKBOX </w:instrText>
      </w:r>
      <w:r w:rsidRPr="00AF472A">
        <w:rPr>
          <w:rFonts w:ascii="CGP" w:hAnsi="CGP"/>
          <w:b/>
        </w:rPr>
      </w:r>
      <w:r w:rsidRPr="00AF472A">
        <w:rPr>
          <w:rFonts w:ascii="CGP" w:hAnsi="CGP"/>
          <w:b/>
        </w:rPr>
        <w:fldChar w:fldCharType="separate"/>
      </w:r>
      <w:r w:rsidRPr="00AF472A">
        <w:rPr>
          <w:rFonts w:ascii="CGP" w:hAnsi="CGP"/>
          <w:b/>
        </w:rPr>
        <w:fldChar w:fldCharType="end"/>
      </w:r>
      <w:r w:rsidR="00D17E99">
        <w:rPr>
          <w:rFonts w:ascii="CGP" w:hAnsi="CGP"/>
          <w:b/>
        </w:rPr>
        <w:t xml:space="preserve"> </w:t>
      </w:r>
      <w:proofErr w:type="gramStart"/>
      <w:r w:rsidR="00D17E99">
        <w:t>renonce</w:t>
      </w:r>
      <w:proofErr w:type="gramEnd"/>
      <w:r w:rsidR="00D17E99">
        <w:t xml:space="preserve"> à l’avance prévue à </w:t>
      </w:r>
      <w:r w:rsidR="00D17E99" w:rsidRPr="00C563EC">
        <w:rPr>
          <w:b/>
          <w:i/>
          <w:color w:val="595959" w:themeColor="text1" w:themeTint="A6"/>
        </w:rPr>
        <w:t xml:space="preserve">l’article </w:t>
      </w:r>
      <w:r>
        <w:rPr>
          <w:b/>
          <w:i/>
          <w:color w:val="595959" w:themeColor="text1" w:themeTint="A6"/>
        </w:rPr>
        <w:fldChar w:fldCharType="begin"/>
      </w:r>
      <w:r w:rsidR="00D17E99">
        <w:rPr>
          <w:b/>
          <w:i/>
          <w:color w:val="595959" w:themeColor="text1" w:themeTint="A6"/>
        </w:rPr>
        <w:instrText xml:space="preserve"> REF _Ref399754270 \r \h </w:instrText>
      </w:r>
      <w:r>
        <w:rPr>
          <w:b/>
          <w:i/>
          <w:color w:val="595959" w:themeColor="text1" w:themeTint="A6"/>
        </w:rPr>
      </w:r>
      <w:r>
        <w:rPr>
          <w:b/>
          <w:i/>
          <w:color w:val="595959" w:themeColor="text1" w:themeTint="A6"/>
        </w:rPr>
        <w:fldChar w:fldCharType="separate"/>
      </w:r>
      <w:r w:rsidR="00347CD7">
        <w:rPr>
          <w:b/>
          <w:i/>
          <w:color w:val="595959" w:themeColor="text1" w:themeTint="A6"/>
        </w:rPr>
        <w:t>12.4</w:t>
      </w:r>
      <w:r>
        <w:rPr>
          <w:b/>
          <w:i/>
          <w:color w:val="595959" w:themeColor="text1" w:themeTint="A6"/>
        </w:rPr>
        <w:fldChar w:fldCharType="end"/>
      </w:r>
      <w:r w:rsidR="00D17E99">
        <w:rPr>
          <w:b/>
          <w:i/>
          <w:color w:val="595959" w:themeColor="text1" w:themeTint="A6"/>
        </w:rPr>
        <w:t xml:space="preserve"> </w:t>
      </w:r>
      <w:r w:rsidR="00D17E99" w:rsidRPr="00C563EC">
        <w:rPr>
          <w:b/>
          <w:i/>
          <w:color w:val="595959" w:themeColor="text1" w:themeTint="A6"/>
        </w:rPr>
        <w:t>du présent CCP</w:t>
      </w:r>
    </w:p>
    <w:p w14:paraId="4112324F" w14:textId="77777777" w:rsidR="00F9494C" w:rsidRDefault="00F9494C" w:rsidP="00F9494C">
      <w:pPr>
        <w:pStyle w:val="Listepuces"/>
        <w:numPr>
          <w:ilvl w:val="0"/>
          <w:numId w:val="0"/>
        </w:numPr>
      </w:pPr>
    </w:p>
    <w:p w14:paraId="432617DC" w14:textId="57562BFB" w:rsidR="00F9494C" w:rsidRPr="00B415DE" w:rsidRDefault="00F9494C" w:rsidP="00F9494C">
      <w:pPr>
        <w:pStyle w:val="Listepuces"/>
        <w:numPr>
          <w:ilvl w:val="0"/>
          <w:numId w:val="0"/>
        </w:numPr>
      </w:pPr>
      <w:bookmarkStart w:id="170" w:name="_Hlk157766315"/>
      <w:r>
        <w:t xml:space="preserve">Le présent CCP comporte </w:t>
      </w:r>
      <w:r w:rsidRPr="00F9494C">
        <w:rPr>
          <w:highlight w:val="lightGray"/>
        </w:rPr>
        <w:t>__</w:t>
      </w:r>
      <w:r>
        <w:t xml:space="preserve"> </w:t>
      </w:r>
      <w:r w:rsidRPr="00B415DE">
        <w:t xml:space="preserve">annexes : </w:t>
      </w:r>
      <w:r w:rsidRPr="00B415DE">
        <w:rPr>
          <w:i/>
        </w:rPr>
        <w:t>(cocher les cases)</w:t>
      </w:r>
    </w:p>
    <w:p w14:paraId="34CB8DFB" w14:textId="32C554E2" w:rsidR="00F9494C" w:rsidRDefault="00F9494C" w:rsidP="003C6C5A">
      <w:pPr>
        <w:ind w:left="851"/>
      </w:pPr>
      <w:r w:rsidRPr="00B415DE">
        <w:rPr>
          <w:rFonts w:ascii="CGP" w:hAnsi="CGP"/>
          <w:b/>
        </w:rPr>
        <w:fldChar w:fldCharType="begin">
          <w:ffData>
            <w:name w:val="CaseACocher1"/>
            <w:enabled/>
            <w:calcOnExit w:val="0"/>
            <w:checkBox>
              <w:sizeAuto/>
              <w:default w:val="0"/>
            </w:checkBox>
          </w:ffData>
        </w:fldChar>
      </w:r>
      <w:r w:rsidRPr="00B415DE">
        <w:rPr>
          <w:rFonts w:ascii="CGP" w:hAnsi="CGP"/>
          <w:b/>
        </w:rPr>
        <w:instrText xml:space="preserve"> FORMCHECKBOX </w:instrText>
      </w:r>
      <w:r w:rsidRPr="00B415DE">
        <w:rPr>
          <w:rFonts w:ascii="CGP" w:hAnsi="CGP"/>
          <w:b/>
        </w:rPr>
      </w:r>
      <w:r w:rsidRPr="00B415DE">
        <w:rPr>
          <w:rFonts w:ascii="CGP" w:hAnsi="CGP"/>
          <w:b/>
        </w:rPr>
        <w:fldChar w:fldCharType="separate"/>
      </w:r>
      <w:r w:rsidRPr="00B415DE">
        <w:rPr>
          <w:rFonts w:ascii="CGP" w:hAnsi="CGP"/>
          <w:b/>
        </w:rPr>
        <w:fldChar w:fldCharType="end"/>
      </w:r>
      <w:r w:rsidRPr="00B415DE">
        <w:rPr>
          <w:rFonts w:ascii="CGP" w:hAnsi="CGP"/>
          <w:b/>
        </w:rPr>
        <w:t xml:space="preserve"> </w:t>
      </w:r>
      <w:r w:rsidRPr="00B415DE">
        <w:t>Annexe 1 : annexe financière (bordereau des prix unitaires désigné sous le terme « BPU »)</w:t>
      </w:r>
    </w:p>
    <w:p w14:paraId="4A6CF2DB" w14:textId="2AA603DB" w:rsidR="00F9494C" w:rsidRDefault="00F9494C" w:rsidP="00F9494C">
      <w:pPr>
        <w:ind w:left="851"/>
      </w:pPr>
      <w:r w:rsidRPr="00AF472A">
        <w:rPr>
          <w:rFonts w:ascii="CGP" w:hAnsi="CGP"/>
          <w:b/>
        </w:rPr>
        <w:fldChar w:fldCharType="begin">
          <w:ffData>
            <w:name w:val="CaseACocher1"/>
            <w:enabled/>
            <w:calcOnExit w:val="0"/>
            <w:checkBox>
              <w:sizeAuto/>
              <w:default w:val="0"/>
            </w:checkBox>
          </w:ffData>
        </w:fldChar>
      </w:r>
      <w:r w:rsidRPr="00AF472A">
        <w:rPr>
          <w:rFonts w:ascii="CGP" w:hAnsi="CGP"/>
          <w:b/>
        </w:rPr>
        <w:instrText xml:space="preserve"> FORMCHECKBOX </w:instrText>
      </w:r>
      <w:r w:rsidRPr="00AF472A">
        <w:rPr>
          <w:rFonts w:ascii="CGP" w:hAnsi="CGP"/>
          <w:b/>
        </w:rPr>
      </w:r>
      <w:r w:rsidRPr="00AF472A">
        <w:rPr>
          <w:rFonts w:ascii="CGP" w:hAnsi="CGP"/>
          <w:b/>
        </w:rPr>
        <w:fldChar w:fldCharType="separate"/>
      </w:r>
      <w:r w:rsidRPr="00AF472A">
        <w:rPr>
          <w:rFonts w:ascii="CGP" w:hAnsi="CGP"/>
          <w:b/>
        </w:rPr>
        <w:fldChar w:fldCharType="end"/>
      </w:r>
      <w:r>
        <w:rPr>
          <w:rFonts w:ascii="CGP" w:hAnsi="CGP"/>
          <w:b/>
        </w:rPr>
        <w:t xml:space="preserve"> </w:t>
      </w:r>
      <w:r>
        <w:t xml:space="preserve">Annexe </w:t>
      </w:r>
      <w:r w:rsidR="003C6C5A">
        <w:t>2</w:t>
      </w:r>
      <w:r>
        <w:t xml:space="preserve"> : éventuelle demande d’acceptation de sous-traitant avant notification du contrat – le cas échéant (voir le modèle de DC4 fourni par </w:t>
      </w:r>
      <w:r w:rsidR="00F707B3">
        <w:t>IMT Mines Alès</w:t>
      </w:r>
      <w:r>
        <w:t>)</w:t>
      </w:r>
      <w:bookmarkEnd w:id="170"/>
    </w:p>
    <w:p w14:paraId="6E61B4D9" w14:textId="77777777" w:rsidR="00F9494C" w:rsidRDefault="00F9494C" w:rsidP="00F9494C">
      <w:pPr>
        <w:rPr>
          <w:highlight w:val="lightGray"/>
        </w:rPr>
      </w:pPr>
    </w:p>
    <w:p w14:paraId="40776A40" w14:textId="5BEEC4FC" w:rsidR="00F23A9A" w:rsidRDefault="000E71D3" w:rsidP="00F23A9A">
      <w:pPr>
        <w:tabs>
          <w:tab w:val="left" w:pos="851"/>
        </w:tabs>
        <w:rPr>
          <w:rFonts w:cs="Arial"/>
        </w:rPr>
      </w:pPr>
      <w:r w:rsidRPr="00166688">
        <w:rPr>
          <w:b/>
          <w:caps/>
          <w:color w:val="FF0000"/>
          <w:sz w:val="36"/>
          <w:szCs w:val="36"/>
          <w:highlight w:val="lightGray"/>
        </w:rPr>
        <w:sym w:font="Wingdings" w:char="F046"/>
      </w:r>
      <w:r w:rsidR="00F23A9A">
        <w:rPr>
          <w:rFonts w:cs="Arial"/>
        </w:rPr>
        <w:t>Après avoir pris connaissance des pièces constitut</w:t>
      </w:r>
      <w:r w:rsidR="00897AEC">
        <w:rPr>
          <w:rFonts w:cs="Arial"/>
        </w:rPr>
        <w:t>ives du marché public mentionnées à l’</w:t>
      </w:r>
      <w:r w:rsidR="00897AEC" w:rsidRPr="00897AEC">
        <w:rPr>
          <w:rFonts w:cs="Arial"/>
          <w:b/>
          <w:i/>
          <w:color w:val="595959" w:themeColor="text1" w:themeTint="A6"/>
        </w:rPr>
        <w:fldChar w:fldCharType="begin"/>
      </w:r>
      <w:r w:rsidR="00897AEC" w:rsidRPr="00897AEC">
        <w:rPr>
          <w:rFonts w:cs="Arial"/>
          <w:b/>
          <w:i/>
          <w:color w:val="595959" w:themeColor="text1" w:themeTint="A6"/>
        </w:rPr>
        <w:instrText xml:space="preserve"> REF _Ref335896546 \r \h  \* MERGEFORMAT </w:instrText>
      </w:r>
      <w:r w:rsidR="00897AEC" w:rsidRPr="00897AEC">
        <w:rPr>
          <w:rFonts w:cs="Arial"/>
          <w:b/>
          <w:i/>
          <w:color w:val="595959" w:themeColor="text1" w:themeTint="A6"/>
        </w:rPr>
      </w:r>
      <w:r w:rsidR="00897AEC" w:rsidRPr="00897AEC">
        <w:rPr>
          <w:rFonts w:cs="Arial"/>
          <w:b/>
          <w:i/>
          <w:color w:val="595959" w:themeColor="text1" w:themeTint="A6"/>
        </w:rPr>
        <w:fldChar w:fldCharType="separate"/>
      </w:r>
      <w:r w:rsidR="00347CD7">
        <w:rPr>
          <w:rFonts w:cs="Arial"/>
          <w:b/>
          <w:i/>
          <w:color w:val="595959" w:themeColor="text1" w:themeTint="A6"/>
        </w:rPr>
        <w:t xml:space="preserve">Article 3  </w:t>
      </w:r>
      <w:r w:rsidR="00897AEC" w:rsidRPr="00897AEC">
        <w:rPr>
          <w:rFonts w:cs="Arial"/>
          <w:b/>
          <w:i/>
          <w:color w:val="595959" w:themeColor="text1" w:themeTint="A6"/>
        </w:rPr>
        <w:fldChar w:fldCharType="end"/>
      </w:r>
      <w:r w:rsidR="00897AEC" w:rsidRPr="00897AEC">
        <w:rPr>
          <w:rFonts w:cs="Arial"/>
          <w:b/>
          <w:i/>
          <w:color w:val="595959" w:themeColor="text1" w:themeTint="A6"/>
        </w:rPr>
        <w:t>du présent CCP</w:t>
      </w:r>
      <w:r w:rsidR="00897AEC">
        <w:rPr>
          <w:rFonts w:cs="Arial"/>
        </w:rPr>
        <w:t xml:space="preserve">, </w:t>
      </w:r>
      <w:r w:rsidR="00F23A9A">
        <w:rPr>
          <w:rFonts w:cs="Arial"/>
        </w:rPr>
        <w:t>et conformément à leurs clauses,</w:t>
      </w:r>
    </w:p>
    <w:p w14:paraId="6BFBCAB0" w14:textId="0BE3D1E3" w:rsidR="00804EEA" w:rsidRDefault="00F23A9A" w:rsidP="00FE1F5B">
      <w:pPr>
        <w:pStyle w:val="fcase1ertab"/>
        <w:tabs>
          <w:tab w:val="clear" w:pos="426"/>
          <w:tab w:val="left" w:pos="851"/>
          <w:tab w:val="left" w:pos="993"/>
        </w:tabs>
        <w:ind w:left="851" w:firstLine="0"/>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cs="Arial"/>
        </w:rPr>
        <w:t xml:space="preserve"> </w:t>
      </w:r>
      <w:proofErr w:type="gramStart"/>
      <w:r>
        <w:rPr>
          <w:rFonts w:cs="Arial"/>
        </w:rPr>
        <w:t>le</w:t>
      </w:r>
      <w:proofErr w:type="gramEnd"/>
      <w:r>
        <w:rPr>
          <w:rFonts w:cs="Arial"/>
        </w:rPr>
        <w:t xml:space="preserve"> </w:t>
      </w:r>
      <w:r w:rsidR="0035764B">
        <w:rPr>
          <w:rFonts w:cs="Arial"/>
        </w:rPr>
        <w:t>titulaire</w:t>
      </w:r>
      <w:r>
        <w:rPr>
          <w:rFonts w:cs="Arial"/>
        </w:rPr>
        <w:t xml:space="preserve"> </w:t>
      </w:r>
      <w:r>
        <w:rPr>
          <w:rFonts w:cs="Arial"/>
          <w:b/>
        </w:rPr>
        <w:t>individuel</w:t>
      </w:r>
      <w:r>
        <w:rPr>
          <w:rFonts w:cs="Arial"/>
        </w:rPr>
        <w:t xml:space="preserve"> s’engage, sur la base de son offre et pour son propre compte</w:t>
      </w:r>
      <w:r w:rsidR="00804EEA">
        <w:rPr>
          <w:rFonts w:cs="Arial"/>
        </w:rPr>
        <w:t xml:space="preserve"> </w:t>
      </w:r>
      <w:r w:rsidR="00804EEA">
        <w:rPr>
          <w:rFonts w:ascii="Arial" w:hAnsi="Arial" w:cs="Arial"/>
        </w:rPr>
        <w:t>à livrer les fournitures demandées ou à exécuter les prestations demandées au(x) prix indiqué(s) dans le présent CCP et l’annexe financière.</w:t>
      </w:r>
    </w:p>
    <w:p w14:paraId="7E849CB0" w14:textId="3DF7968E" w:rsidR="00F23A9A" w:rsidRDefault="00F23A9A" w:rsidP="00F23A9A">
      <w:pPr>
        <w:tabs>
          <w:tab w:val="left" w:pos="851"/>
        </w:tabs>
        <w:ind w:left="851"/>
        <w:rPr>
          <w:rFonts w:cs="Arial"/>
          <w:i/>
          <w:sz w:val="18"/>
          <w:szCs w:val="18"/>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cs="Arial"/>
        </w:rPr>
        <w:t xml:space="preserve"> </w:t>
      </w:r>
      <w:proofErr w:type="gramStart"/>
      <w:r w:rsidRPr="00897AEC">
        <w:rPr>
          <w:rFonts w:cs="Arial"/>
          <w:b/>
        </w:rPr>
        <w:t>l’ensemble</w:t>
      </w:r>
      <w:proofErr w:type="gramEnd"/>
      <w:r w:rsidRPr="00897AEC">
        <w:rPr>
          <w:rFonts w:cs="Arial"/>
          <w:b/>
        </w:rPr>
        <w:t xml:space="preserve"> des membres du groupement</w:t>
      </w:r>
      <w:r>
        <w:rPr>
          <w:rFonts w:cs="Arial"/>
        </w:rPr>
        <w:t xml:space="preserve"> s’engagent, sur la base de l’offre du groupement</w:t>
      </w:r>
      <w:r w:rsidR="00804EEA">
        <w:rPr>
          <w:rFonts w:cs="Arial"/>
        </w:rPr>
        <w:t xml:space="preserve"> à livrer les fournitures demandées ou à exécuter les prestations demandées au(x) prix indiqué(s) dans le présent CCP et l’annexe financière.</w:t>
      </w:r>
    </w:p>
    <w:p w14:paraId="354BD91F" w14:textId="77777777" w:rsidR="00F23A9A" w:rsidRDefault="00F23A9A" w:rsidP="00A31663"/>
    <w:p w14:paraId="30383C37" w14:textId="77777777" w:rsidR="00411D10" w:rsidRPr="00AF472A" w:rsidRDefault="00411D10" w:rsidP="00A31663">
      <w:r w:rsidRPr="00AF472A">
        <w:t>Fait en un seul original,</w:t>
      </w:r>
    </w:p>
    <w:tbl>
      <w:tblPr>
        <w:tblStyle w:val="Grilledutableau"/>
        <w:tblW w:w="0" w:type="auto"/>
        <w:tblLook w:val="04A0" w:firstRow="1" w:lastRow="0" w:firstColumn="1" w:lastColumn="0" w:noHBand="0" w:noVBand="1"/>
      </w:tblPr>
      <w:tblGrid>
        <w:gridCol w:w="9628"/>
      </w:tblGrid>
      <w:tr w:rsidR="000E71D3" w14:paraId="0704361D" w14:textId="77777777" w:rsidTr="000E71D3">
        <w:trPr>
          <w:trHeight w:val="2591"/>
        </w:trPr>
        <w:tc>
          <w:tcPr>
            <w:tcW w:w="9778" w:type="dxa"/>
          </w:tcPr>
          <w:p w14:paraId="55D94BDB" w14:textId="77777777" w:rsidR="00F23A9A" w:rsidRPr="00FA2B22" w:rsidRDefault="00F23A9A" w:rsidP="00F23A9A">
            <w:pPr>
              <w:rPr>
                <w:b/>
                <w:sz w:val="24"/>
              </w:rPr>
            </w:pPr>
            <w:r w:rsidRPr="00897AEC">
              <w:rPr>
                <w:b/>
                <w:sz w:val="24"/>
                <w:u w:val="single"/>
              </w:rPr>
              <w:lastRenderedPageBreak/>
              <w:t>Signature du titulaire individuel</w:t>
            </w:r>
            <w:r w:rsidRPr="00FA2B22">
              <w:rPr>
                <w:rStyle w:val="Appelnotedebasdep"/>
                <w:rFonts w:asciiTheme="minorHAnsi" w:hAnsiTheme="minorHAnsi" w:cstheme="minorHAnsi"/>
                <w:b/>
                <w:sz w:val="22"/>
                <w:szCs w:val="22"/>
              </w:rPr>
              <w:footnoteReference w:id="13"/>
            </w:r>
          </w:p>
          <w:p w14:paraId="786AC4A5" w14:textId="77777777" w:rsidR="000E71D3" w:rsidRPr="000E71D3" w:rsidRDefault="000E71D3" w:rsidP="0037029E">
            <w:r w:rsidRPr="000E71D3">
              <w:rPr>
                <w:b/>
                <w:caps/>
                <w:sz w:val="36"/>
                <w:szCs w:val="36"/>
                <w:highlight w:val="lightGray"/>
              </w:rPr>
              <w:sym w:font="Wingdings" w:char="F046"/>
            </w:r>
            <w:r>
              <w:rPr>
                <w:b/>
                <w:caps/>
                <w:sz w:val="36"/>
                <w:szCs w:val="36"/>
              </w:rPr>
              <w:t xml:space="preserve"> </w:t>
            </w:r>
            <w:r w:rsidRPr="000E71D3">
              <w:t>À ……………………………………………</w:t>
            </w:r>
            <w:proofErr w:type="gramStart"/>
            <w:r w:rsidRPr="000E71D3">
              <w:t>…….</w:t>
            </w:r>
            <w:proofErr w:type="gramEnd"/>
            <w:r w:rsidRPr="000E71D3">
              <w:t xml:space="preserve">., le </w:t>
            </w:r>
          </w:p>
          <w:p w14:paraId="2D356464" w14:textId="77777777" w:rsidR="000E71D3" w:rsidRPr="000E71D3" w:rsidRDefault="000E71D3" w:rsidP="0037029E">
            <w:r w:rsidRPr="000E71D3">
              <w:t>Nom et qualité du signataire : ……………………………………</w:t>
            </w:r>
          </w:p>
          <w:p w14:paraId="4A81AEF5" w14:textId="77777777" w:rsidR="00F23A9A" w:rsidRDefault="00F23A9A" w:rsidP="0037029E"/>
          <w:p w14:paraId="6C21BE00" w14:textId="77777777" w:rsidR="00F23A9A" w:rsidRPr="000E71D3" w:rsidRDefault="00F23A9A" w:rsidP="0037029E"/>
          <w:p w14:paraId="62C6FDD1" w14:textId="77777777" w:rsidR="000E71D3" w:rsidRPr="000E71D3" w:rsidRDefault="000E71D3" w:rsidP="0037029E"/>
        </w:tc>
      </w:tr>
      <w:tr w:rsidR="00F23A9A" w14:paraId="47D97C59" w14:textId="77777777" w:rsidTr="007112F5">
        <w:trPr>
          <w:trHeight w:val="1125"/>
        </w:trPr>
        <w:tc>
          <w:tcPr>
            <w:tcW w:w="9778" w:type="dxa"/>
          </w:tcPr>
          <w:p w14:paraId="7E5D7F23" w14:textId="646C4DC6" w:rsidR="00F23A9A" w:rsidRPr="00FA2B22" w:rsidRDefault="00F23A9A" w:rsidP="00F23A9A">
            <w:pPr>
              <w:rPr>
                <w:b/>
                <w:sz w:val="24"/>
              </w:rPr>
            </w:pPr>
            <w:r w:rsidRPr="00897AEC">
              <w:rPr>
                <w:b/>
                <w:sz w:val="24"/>
                <w:u w:val="single"/>
              </w:rPr>
              <w:t xml:space="preserve">Signature </w:t>
            </w:r>
            <w:r w:rsidR="00FA2B22" w:rsidRPr="00897AEC">
              <w:rPr>
                <w:b/>
                <w:sz w:val="24"/>
                <w:u w:val="single"/>
              </w:rPr>
              <w:t xml:space="preserve">du </w:t>
            </w:r>
            <w:r w:rsidRPr="00897AEC">
              <w:rPr>
                <w:b/>
                <w:sz w:val="24"/>
                <w:u w:val="single"/>
              </w:rPr>
              <w:t>groupement</w:t>
            </w:r>
            <w:r w:rsidR="00FA2B22" w:rsidRPr="00FA2B22">
              <w:rPr>
                <w:b/>
                <w:sz w:val="24"/>
              </w:rPr>
              <w:t xml:space="preserve"> </w:t>
            </w:r>
            <w:r w:rsidR="00FA2B22" w:rsidRPr="00FA2B22">
              <w:rPr>
                <w:rStyle w:val="Appelnotedebasdep"/>
                <w:rFonts w:asciiTheme="minorHAnsi" w:hAnsiTheme="minorHAnsi" w:cstheme="minorHAnsi"/>
                <w:b/>
                <w:sz w:val="22"/>
                <w:szCs w:val="22"/>
              </w:rPr>
              <w:footnoteReference w:id="14"/>
            </w:r>
            <w:r w:rsidRPr="00FA2B22">
              <w:rPr>
                <w:b/>
                <w:sz w:val="24"/>
              </w:rPr>
              <w:t> :</w:t>
            </w:r>
          </w:p>
          <w:p w14:paraId="54F6F217" w14:textId="5EBDBA3A" w:rsidR="00F23A9A" w:rsidRDefault="00F23A9A" w:rsidP="00F23A9A">
            <w:pPr>
              <w:tabs>
                <w:tab w:val="left" w:pos="851"/>
              </w:tabs>
              <w:rPr>
                <w:rFonts w:cs="Arial"/>
                <w:sz w:val="18"/>
                <w:szCs w:val="18"/>
              </w:rPr>
            </w:pPr>
            <w:r>
              <w:rPr>
                <w:rFonts w:cs="Arial"/>
              </w:rPr>
              <w:t xml:space="preserve">Les membres du groupement d’opérateurs économiques désignent le mandataire suivant </w:t>
            </w:r>
            <w:r>
              <w:rPr>
                <w:rFonts w:cs="Arial"/>
                <w:i/>
                <w:sz w:val="18"/>
                <w:szCs w:val="18"/>
              </w:rPr>
              <w:t>(</w:t>
            </w:r>
            <w:hyperlink r:id="rId18" w:history="1">
              <w:r>
                <w:rPr>
                  <w:rStyle w:val="Lienhypertexte"/>
                  <w:i/>
                  <w:sz w:val="18"/>
                  <w:szCs w:val="18"/>
                </w:rPr>
                <w:t>article R. 2142-23</w:t>
              </w:r>
            </w:hyperlink>
            <w:r>
              <w:rPr>
                <w:rFonts w:cs="Arial"/>
                <w:i/>
                <w:sz w:val="18"/>
                <w:szCs w:val="18"/>
              </w:rPr>
              <w:t xml:space="preserve"> ou </w:t>
            </w:r>
            <w:hyperlink r:id="rId19" w:history="1">
              <w:r>
                <w:rPr>
                  <w:rStyle w:val="Lienhypertexte"/>
                  <w:i/>
                  <w:sz w:val="18"/>
                  <w:szCs w:val="18"/>
                </w:rPr>
                <w:t>article R. 2342-12</w:t>
              </w:r>
            </w:hyperlink>
            <w:r>
              <w:rPr>
                <w:rFonts w:cs="Arial"/>
                <w:i/>
                <w:sz w:val="18"/>
                <w:szCs w:val="18"/>
              </w:rPr>
              <w:t xml:space="preserve"> du code de la commande publique) </w:t>
            </w:r>
            <w:r>
              <w:rPr>
                <w:rFonts w:cs="Arial"/>
                <w:sz w:val="18"/>
                <w:szCs w:val="18"/>
              </w:rPr>
              <w:t>:</w:t>
            </w:r>
          </w:p>
          <w:p w14:paraId="20B2360C" w14:textId="77777777" w:rsidR="00F23A9A" w:rsidRDefault="00F23A9A" w:rsidP="00897AEC">
            <w:pPr>
              <w:tabs>
                <w:tab w:val="left" w:pos="851"/>
              </w:tabs>
              <w:jc w:val="center"/>
              <w:rPr>
                <w:rFonts w:cs="Arial"/>
                <w:i/>
                <w:sz w:val="18"/>
                <w:szCs w:val="18"/>
              </w:rPr>
            </w:pPr>
            <w:r w:rsidRPr="00897AEC">
              <w:rPr>
                <w:rFonts w:cs="Arial"/>
                <w:i/>
                <w:sz w:val="18"/>
                <w:szCs w:val="18"/>
                <w:highlight w:val="lightGray"/>
              </w:rPr>
              <w:t>[Indiquer le nom commercial et la dénomination sociale du mandataire]</w:t>
            </w:r>
          </w:p>
          <w:p w14:paraId="2085305A" w14:textId="47A29D07" w:rsidR="00F23A9A" w:rsidRPr="00897AEC" w:rsidRDefault="00897AEC" w:rsidP="00897AEC">
            <w:pPr>
              <w:tabs>
                <w:tab w:val="left" w:pos="851"/>
              </w:tabs>
              <w:jc w:val="center"/>
              <w:rPr>
                <w:rFonts w:cs="Arial"/>
                <w:b/>
              </w:rPr>
            </w:pPr>
            <w:r w:rsidRPr="00897AEC">
              <w:rPr>
                <w:rFonts w:cs="Arial"/>
                <w:b/>
                <w:highlight w:val="lightGray"/>
              </w:rPr>
              <w:t>_________________________________________</w:t>
            </w:r>
          </w:p>
          <w:p w14:paraId="309CBA3F" w14:textId="77777777" w:rsidR="00F23A9A" w:rsidRDefault="00F23A9A" w:rsidP="00F23A9A">
            <w:pPr>
              <w:pStyle w:val="fcase1ertab"/>
              <w:tabs>
                <w:tab w:val="left" w:pos="851"/>
              </w:tabs>
              <w:ind w:left="0" w:firstLine="0"/>
              <w:rPr>
                <w:rFonts w:ascii="Arial" w:hAnsi="Arial" w:cs="Arial"/>
              </w:rPr>
            </w:pPr>
            <w:r>
              <w:rPr>
                <w:rFonts w:ascii="Arial" w:hAnsi="Arial" w:cs="Arial"/>
              </w:rPr>
              <w:t>En cas de groupement conjoint, le mandataire du groupement est :</w:t>
            </w:r>
          </w:p>
          <w:p w14:paraId="07A1DCA8" w14:textId="77777777" w:rsidR="00F23A9A" w:rsidRDefault="00F23A9A" w:rsidP="00F23A9A">
            <w:pPr>
              <w:pStyle w:val="fcase1ertab"/>
              <w:tabs>
                <w:tab w:val="left" w:pos="851"/>
              </w:tabs>
              <w:rPr>
                <w:rFonts w:ascii="Arial" w:hAnsi="Arial" w:cs="Arial"/>
              </w:rPr>
            </w:pPr>
            <w:r>
              <w:rPr>
                <w:rFonts w:ascii="Arial" w:hAnsi="Arial" w:cs="Arial"/>
                <w:i/>
                <w:iCs/>
                <w:sz w:val="18"/>
                <w:szCs w:val="18"/>
              </w:rPr>
              <w:t>(Cocher la case correspondante.)</w:t>
            </w:r>
          </w:p>
          <w:p w14:paraId="679ABD5F" w14:textId="77777777" w:rsidR="00F23A9A" w:rsidRDefault="00F23A9A" w:rsidP="00F23A9A">
            <w:pPr>
              <w:pStyle w:val="fcase1ertab"/>
              <w:tabs>
                <w:tab w:val="clear" w:pos="426"/>
                <w:tab w:val="left" w:pos="851"/>
              </w:tabs>
              <w:spacing w:before="120"/>
              <w:ind w:left="0" w:firstLine="851"/>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ascii="Arial" w:hAnsi="Arial" w:cs="Arial"/>
                <w:iCs/>
              </w:rPr>
              <w:t xml:space="preserve"> </w:t>
            </w:r>
            <w:r>
              <w:rPr>
                <w:rFonts w:ascii="Arial" w:hAnsi="Arial" w:cs="Arial"/>
              </w:rPr>
              <w:t>solidaire</w:t>
            </w:r>
          </w:p>
          <w:p w14:paraId="12C98B09" w14:textId="77777777" w:rsidR="00F23A9A" w:rsidRDefault="00F23A9A" w:rsidP="00F23A9A">
            <w:pPr>
              <w:tabs>
                <w:tab w:val="left" w:pos="851"/>
              </w:tabs>
              <w:rPr>
                <w:rFonts w:cs="Arial"/>
              </w:rPr>
            </w:pPr>
          </w:p>
          <w:p w14:paraId="58E7812E" w14:textId="77777777" w:rsidR="00F23A9A" w:rsidRDefault="00F23A9A" w:rsidP="00F23A9A">
            <w:pPr>
              <w:pStyle w:val="fcasegauche"/>
              <w:tabs>
                <w:tab w:val="left" w:pos="426"/>
                <w:tab w:val="left" w:pos="851"/>
              </w:tabs>
              <w:spacing w:after="0"/>
              <w:ind w:left="0" w:firstLine="0"/>
              <w:jc w:val="left"/>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t xml:space="preserve"> </w:t>
            </w:r>
            <w:r>
              <w:rPr>
                <w:rFonts w:ascii="Arial" w:hAnsi="Arial" w:cs="Arial"/>
              </w:rPr>
              <w:t>Les membres du groupement ont donné mandat au mandataire, qui signe le présent acte d’engagement :</w:t>
            </w:r>
          </w:p>
          <w:p w14:paraId="4453A24B" w14:textId="77777777" w:rsidR="00F23A9A" w:rsidRDefault="00F23A9A" w:rsidP="00F23A9A">
            <w:pPr>
              <w:tabs>
                <w:tab w:val="left" w:pos="851"/>
              </w:tabs>
              <w:rPr>
                <w:rFonts w:cs="Arial"/>
              </w:rPr>
            </w:pPr>
            <w:r>
              <w:rPr>
                <w:rFonts w:cs="Arial"/>
                <w:i/>
                <w:sz w:val="18"/>
                <w:szCs w:val="18"/>
              </w:rPr>
              <w:t>(Cocher la ou les cases correspondantes.)</w:t>
            </w:r>
          </w:p>
          <w:p w14:paraId="5785F641" w14:textId="77777777" w:rsidR="00F23A9A" w:rsidRDefault="00F23A9A" w:rsidP="00F23A9A">
            <w:pPr>
              <w:pStyle w:val="fcasegauche"/>
              <w:tabs>
                <w:tab w:val="left" w:pos="426"/>
                <w:tab w:val="left" w:pos="851"/>
              </w:tabs>
              <w:spacing w:after="0"/>
              <w:ind w:left="0" w:firstLine="0"/>
              <w:jc w:val="left"/>
              <w:rPr>
                <w:rFonts w:ascii="Arial" w:hAnsi="Arial" w:cs="Arial"/>
              </w:rPr>
            </w:pPr>
          </w:p>
          <w:p w14:paraId="494501BE" w14:textId="77777777" w:rsidR="00F23A9A" w:rsidRDefault="00F23A9A" w:rsidP="00F23A9A">
            <w:pPr>
              <w:tabs>
                <w:tab w:val="left" w:pos="851"/>
              </w:tabs>
              <w:ind w:left="1695" w:hanging="1695"/>
              <w:rPr>
                <w:rFonts w:cs="Arial"/>
              </w:rPr>
            </w:pPr>
            <w:r>
              <w:tab/>
            </w:r>
            <w:r>
              <w:fldChar w:fldCharType="begin">
                <w:ffData>
                  <w:name w:val=""/>
                  <w:enabled/>
                  <w:calcOnExit w:val="0"/>
                  <w:checkBox>
                    <w:size w:val="20"/>
                    <w:default w:val="0"/>
                  </w:checkBox>
                </w:ffData>
              </w:fldChar>
            </w:r>
            <w:r>
              <w:instrText xml:space="preserve"> FORMCHECKBOX </w:instrText>
            </w:r>
            <w:r>
              <w:fldChar w:fldCharType="separate"/>
            </w:r>
            <w:r>
              <w:fldChar w:fldCharType="end"/>
            </w:r>
            <w:r>
              <w:tab/>
            </w:r>
            <w:proofErr w:type="gramStart"/>
            <w:r>
              <w:rPr>
                <w:rFonts w:cs="Arial"/>
              </w:rPr>
              <w:t>pour</w:t>
            </w:r>
            <w:proofErr w:type="gramEnd"/>
            <w:r>
              <w:rPr>
                <w:rFonts w:cs="Arial"/>
              </w:rPr>
              <w:t xml:space="preserve"> signer le présent acte d’engagement en leur nom et pour leur compte, pour les représenter vis-à-vis de l’acheteur et pour coordonner l’ensemble des prestations ;</w:t>
            </w:r>
          </w:p>
          <w:p w14:paraId="77609F9A" w14:textId="7D161FBF" w:rsidR="00F23A9A" w:rsidRDefault="00F23A9A" w:rsidP="007112F5">
            <w:pPr>
              <w:shd w:val="clear" w:color="auto" w:fill="F2F2F2" w:themeFill="background1" w:themeFillShade="F2"/>
              <w:tabs>
                <w:tab w:val="left" w:pos="851"/>
              </w:tabs>
              <w:ind w:left="1701"/>
              <w:rPr>
                <w:rFonts w:cs="Arial"/>
              </w:rPr>
            </w:pPr>
            <w:r>
              <w:rPr>
                <w:rFonts w:cs="Arial"/>
                <w:i/>
                <w:sz w:val="18"/>
                <w:szCs w:val="18"/>
              </w:rPr>
              <w:t>(</w:t>
            </w:r>
            <w:proofErr w:type="gramStart"/>
            <w:r>
              <w:rPr>
                <w:rFonts w:cs="Arial"/>
                <w:i/>
                <w:sz w:val="18"/>
                <w:szCs w:val="18"/>
              </w:rPr>
              <w:t>joindre</w:t>
            </w:r>
            <w:proofErr w:type="gramEnd"/>
            <w:r>
              <w:rPr>
                <w:rFonts w:cs="Arial"/>
                <w:i/>
                <w:sz w:val="18"/>
                <w:szCs w:val="18"/>
              </w:rPr>
              <w:t xml:space="preserve"> les pouvoirs en annexe du présent document)</w:t>
            </w:r>
          </w:p>
          <w:p w14:paraId="7FC80831" w14:textId="1C3F263D" w:rsidR="00F23A9A" w:rsidRDefault="00F23A9A" w:rsidP="00F23A9A">
            <w:pPr>
              <w:tabs>
                <w:tab w:val="left" w:pos="851"/>
              </w:tabs>
              <w:ind w:left="1701" w:hanging="850"/>
              <w:rPr>
                <w:rFonts w:cs="Arial"/>
                <w:iCs/>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tab/>
            </w:r>
            <w:proofErr w:type="gramStart"/>
            <w:r>
              <w:rPr>
                <w:rFonts w:cs="Arial"/>
              </w:rPr>
              <w:t>pour</w:t>
            </w:r>
            <w:proofErr w:type="gramEnd"/>
            <w:r>
              <w:rPr>
                <w:rFonts w:cs="Arial"/>
              </w:rPr>
              <w:t xml:space="preserve"> signer, en leur nom et pour leur compte, les modi</w:t>
            </w:r>
            <w:r w:rsidR="002041E3">
              <w:rPr>
                <w:rFonts w:cs="Arial"/>
              </w:rPr>
              <w:t>fications ultérieures du contrat</w:t>
            </w:r>
          </w:p>
          <w:p w14:paraId="37EF36CA" w14:textId="50BC2805" w:rsidR="00F23A9A" w:rsidRDefault="00F23A9A" w:rsidP="007112F5">
            <w:pPr>
              <w:shd w:val="clear" w:color="auto" w:fill="F2F2F2" w:themeFill="background1" w:themeFillShade="F2"/>
              <w:tabs>
                <w:tab w:val="left" w:pos="851"/>
              </w:tabs>
              <w:ind w:left="1701"/>
              <w:rPr>
                <w:rFonts w:cs="Arial"/>
              </w:rPr>
            </w:pPr>
            <w:r>
              <w:rPr>
                <w:rFonts w:cs="Arial"/>
                <w:i/>
                <w:sz w:val="18"/>
                <w:szCs w:val="18"/>
              </w:rPr>
              <w:t>(</w:t>
            </w:r>
            <w:proofErr w:type="gramStart"/>
            <w:r>
              <w:rPr>
                <w:rFonts w:cs="Arial"/>
                <w:i/>
                <w:sz w:val="18"/>
                <w:szCs w:val="18"/>
              </w:rPr>
              <w:t>joindre</w:t>
            </w:r>
            <w:proofErr w:type="gramEnd"/>
            <w:r>
              <w:rPr>
                <w:rFonts w:cs="Arial"/>
                <w:i/>
                <w:sz w:val="18"/>
                <w:szCs w:val="18"/>
              </w:rPr>
              <w:t xml:space="preserve"> les pouvoirs en annexe du présent document</w:t>
            </w:r>
            <w:r w:rsidR="00FA2B22">
              <w:rPr>
                <w:rFonts w:cs="Arial"/>
                <w:i/>
                <w:sz w:val="18"/>
                <w:szCs w:val="18"/>
              </w:rPr>
              <w:t>)</w:t>
            </w:r>
          </w:p>
          <w:p w14:paraId="2CD8AA1C" w14:textId="392559DE" w:rsidR="00F23A9A" w:rsidRDefault="00F23A9A" w:rsidP="002041E3">
            <w:pPr>
              <w:tabs>
                <w:tab w:val="left" w:pos="851"/>
              </w:tabs>
              <w:ind w:left="1730" w:hanging="850"/>
              <w:rPr>
                <w:rFonts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cs="Arial"/>
                <w:i/>
                <w:iCs/>
              </w:rPr>
              <w:t xml:space="preserve"> </w:t>
            </w:r>
            <w:r>
              <w:rPr>
                <w:rFonts w:cs="Arial"/>
              </w:rPr>
              <w:tab/>
            </w:r>
            <w:proofErr w:type="gramStart"/>
            <w:r>
              <w:rPr>
                <w:rFonts w:cs="Arial"/>
              </w:rPr>
              <w:t>ont</w:t>
            </w:r>
            <w:proofErr w:type="gramEnd"/>
            <w:r>
              <w:rPr>
                <w:rFonts w:cs="Arial"/>
              </w:rPr>
              <w:t xml:space="preserve"> donné mandat au mandataire dans les conditions définies par les pouvoirs joints en annexe.</w:t>
            </w:r>
          </w:p>
          <w:p w14:paraId="2DF3A039" w14:textId="77777777" w:rsidR="00F23A9A" w:rsidRDefault="00F23A9A" w:rsidP="00F23A9A">
            <w:pPr>
              <w:tabs>
                <w:tab w:val="left" w:pos="851"/>
              </w:tabs>
              <w:rPr>
                <w:rFonts w:cs="Arial"/>
                <w:i/>
                <w:sz w:val="18"/>
                <w:szCs w:val="18"/>
              </w:rPr>
            </w:pPr>
          </w:p>
          <w:p w14:paraId="765665D3" w14:textId="77777777" w:rsidR="00F23A9A" w:rsidRDefault="00F23A9A" w:rsidP="00F23A9A">
            <w:pPr>
              <w:tabs>
                <w:tab w:val="left" w:pos="851"/>
              </w:tabs>
              <w:rPr>
                <w:rFonts w:cs="Arial"/>
                <w:i/>
                <w:sz w:val="18"/>
                <w:szCs w:val="18"/>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t xml:space="preserve"> </w:t>
            </w:r>
            <w:r>
              <w:rPr>
                <w:rFonts w:cs="Arial"/>
              </w:rPr>
              <w:t>Les membres du groupement, qui signent le présent acte d’engagement :</w:t>
            </w:r>
          </w:p>
          <w:p w14:paraId="6B8D358D" w14:textId="77777777" w:rsidR="00F23A9A" w:rsidRDefault="00F23A9A" w:rsidP="00F23A9A">
            <w:pPr>
              <w:tabs>
                <w:tab w:val="left" w:pos="851"/>
              </w:tabs>
              <w:rPr>
                <w:rFonts w:cs="Arial"/>
              </w:rPr>
            </w:pPr>
            <w:r>
              <w:rPr>
                <w:rFonts w:cs="Arial"/>
                <w:i/>
                <w:sz w:val="18"/>
                <w:szCs w:val="18"/>
              </w:rPr>
              <w:t>(Cocher la case correspondante.)</w:t>
            </w:r>
          </w:p>
          <w:p w14:paraId="4496BF46" w14:textId="77777777" w:rsidR="00F23A9A" w:rsidRDefault="00F23A9A" w:rsidP="00F23A9A">
            <w:pPr>
              <w:tabs>
                <w:tab w:val="left" w:pos="851"/>
              </w:tabs>
              <w:ind w:left="1701" w:hanging="850"/>
              <w:rPr>
                <w:rFonts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tab/>
            </w:r>
            <w:proofErr w:type="gramStart"/>
            <w:r>
              <w:rPr>
                <w:rFonts w:cs="Arial"/>
              </w:rPr>
              <w:t>donnent</w:t>
            </w:r>
            <w:proofErr w:type="gramEnd"/>
            <w:r>
              <w:rPr>
                <w:rFonts w:cs="Arial"/>
              </w:rPr>
              <w:t xml:space="preserve"> mandat au mandataire, qui l’accepte, pour les représenter vis-à-vis de l’acheteur et pour coordonner l’ensemble des prestations ;</w:t>
            </w:r>
          </w:p>
          <w:p w14:paraId="1272BCDE" w14:textId="77777777" w:rsidR="00F23A9A" w:rsidRDefault="00F23A9A" w:rsidP="00F23A9A">
            <w:pPr>
              <w:tabs>
                <w:tab w:val="left" w:pos="851"/>
              </w:tabs>
              <w:ind w:left="1701" w:hanging="850"/>
              <w:rPr>
                <w:rFonts w:cs="Arial"/>
                <w:iCs/>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cs="Arial"/>
              </w:rPr>
              <w:tab/>
            </w:r>
            <w:proofErr w:type="gramStart"/>
            <w:r>
              <w:rPr>
                <w:rFonts w:cs="Arial"/>
              </w:rPr>
              <w:t>donnent</w:t>
            </w:r>
            <w:proofErr w:type="gramEnd"/>
            <w:r>
              <w:rPr>
                <w:rFonts w:cs="Arial"/>
              </w:rPr>
              <w:t xml:space="preserve"> mandat au mandataire, qui l’accepte, pour signer, en leur nom et pour leur compte, les modifications ultérieures du marché public ;</w:t>
            </w:r>
          </w:p>
          <w:p w14:paraId="437625C9" w14:textId="17BFE497" w:rsidR="00F23A9A" w:rsidRDefault="00F23A9A" w:rsidP="0052441A">
            <w:pPr>
              <w:tabs>
                <w:tab w:val="left" w:pos="880"/>
              </w:tabs>
              <w:ind w:left="1588" w:hanging="708"/>
              <w:rPr>
                <w:rFonts w:cs="Arial"/>
                <w:i/>
                <w:sz w:val="18"/>
                <w:szCs w:val="18"/>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Pr>
                <w:rFonts w:cs="Arial"/>
                <w:i/>
                <w:iCs/>
              </w:rPr>
              <w:t xml:space="preserve"> </w:t>
            </w:r>
            <w:r>
              <w:rPr>
                <w:rFonts w:cs="Arial"/>
              </w:rPr>
              <w:tab/>
            </w:r>
            <w:proofErr w:type="gramStart"/>
            <w:r>
              <w:rPr>
                <w:rFonts w:cs="Arial"/>
              </w:rPr>
              <w:t>donnent</w:t>
            </w:r>
            <w:proofErr w:type="gramEnd"/>
            <w:r>
              <w:rPr>
                <w:rFonts w:cs="Arial"/>
              </w:rPr>
              <w:t xml:space="preserve"> mandat au mandataire dans les conditions définies ci-dessous :</w:t>
            </w:r>
          </w:p>
          <w:p w14:paraId="26947A45" w14:textId="77777777" w:rsidR="00F23A9A" w:rsidRDefault="00F23A9A" w:rsidP="00F23A9A">
            <w:pPr>
              <w:tabs>
                <w:tab w:val="left" w:pos="851"/>
              </w:tabs>
              <w:ind w:left="1134" w:hanging="850"/>
              <w:rPr>
                <w:rFonts w:cs="Arial"/>
              </w:rPr>
            </w:pPr>
            <w:r>
              <w:rPr>
                <w:rFonts w:cs="Arial"/>
                <w:i/>
                <w:sz w:val="18"/>
                <w:szCs w:val="18"/>
              </w:rPr>
              <w:tab/>
            </w:r>
            <w:r>
              <w:rPr>
                <w:rFonts w:cs="Arial"/>
                <w:i/>
                <w:sz w:val="18"/>
                <w:szCs w:val="18"/>
              </w:rPr>
              <w:tab/>
            </w:r>
            <w:r>
              <w:rPr>
                <w:rFonts w:cs="Arial"/>
                <w:i/>
                <w:sz w:val="18"/>
                <w:szCs w:val="18"/>
              </w:rPr>
              <w:tab/>
            </w:r>
            <w:r w:rsidRPr="007112F5">
              <w:rPr>
                <w:rFonts w:cs="Arial"/>
                <w:i/>
                <w:sz w:val="18"/>
                <w:szCs w:val="18"/>
                <w:shd w:val="clear" w:color="auto" w:fill="F2F2F2" w:themeFill="background1" w:themeFillShade="F2"/>
              </w:rPr>
              <w:t>(Donner des précisions sur l’étendue du mandat.)</w:t>
            </w:r>
          </w:p>
          <w:tbl>
            <w:tblPr>
              <w:tblW w:w="0" w:type="auto"/>
              <w:tblLook w:val="04A0" w:firstRow="1" w:lastRow="0" w:firstColumn="1" w:lastColumn="0" w:noHBand="0" w:noVBand="1"/>
            </w:tblPr>
            <w:tblGrid>
              <w:gridCol w:w="3426"/>
              <w:gridCol w:w="2693"/>
              <w:gridCol w:w="3283"/>
            </w:tblGrid>
            <w:tr w:rsidR="00135A48" w14:paraId="240F77B8" w14:textId="77777777" w:rsidTr="00EA24BF">
              <w:trPr>
                <w:tblHeader/>
              </w:trPr>
              <w:tc>
                <w:tcPr>
                  <w:tcW w:w="3426" w:type="dxa"/>
                  <w:tcBorders>
                    <w:top w:val="single" w:sz="4" w:space="0" w:color="000000"/>
                    <w:left w:val="single" w:sz="4" w:space="0" w:color="000000"/>
                    <w:bottom w:val="single" w:sz="4" w:space="0" w:color="000000"/>
                    <w:right w:val="nil"/>
                  </w:tcBorders>
                  <w:vAlign w:val="center"/>
                  <w:hideMark/>
                </w:tcPr>
                <w:p w14:paraId="22D8F902" w14:textId="77777777" w:rsidR="00135A48" w:rsidRDefault="00135A48" w:rsidP="00135A48">
                  <w:pPr>
                    <w:tabs>
                      <w:tab w:val="left" w:pos="851"/>
                    </w:tabs>
                    <w:jc w:val="center"/>
                    <w:rPr>
                      <w:rFonts w:cs="Arial"/>
                      <w:b/>
                      <w:bCs/>
                    </w:rPr>
                  </w:pPr>
                  <w:r>
                    <w:rPr>
                      <w:rFonts w:cs="Arial"/>
                      <w:b/>
                      <w:bCs/>
                    </w:rPr>
                    <w:t>Nom, prénom et qualité</w:t>
                  </w:r>
                </w:p>
                <w:p w14:paraId="78D57606" w14:textId="77777777" w:rsidR="00135A48" w:rsidRDefault="00135A48" w:rsidP="00135A48">
                  <w:pPr>
                    <w:tabs>
                      <w:tab w:val="left" w:pos="851"/>
                    </w:tabs>
                    <w:jc w:val="center"/>
                    <w:rPr>
                      <w:rFonts w:cs="Arial"/>
                      <w:b/>
                      <w:bCs/>
                    </w:rPr>
                  </w:pPr>
                  <w:proofErr w:type="gramStart"/>
                  <w:r>
                    <w:rPr>
                      <w:rFonts w:cs="Arial"/>
                      <w:b/>
                      <w:bCs/>
                    </w:rPr>
                    <w:t>du</w:t>
                  </w:r>
                  <w:proofErr w:type="gramEnd"/>
                  <w:r>
                    <w:rPr>
                      <w:rFonts w:cs="Arial"/>
                      <w:b/>
                      <w:bCs/>
                    </w:rPr>
                    <w:t xml:space="preserve"> signataire</w:t>
                  </w:r>
                </w:p>
              </w:tc>
              <w:tc>
                <w:tcPr>
                  <w:tcW w:w="2693" w:type="dxa"/>
                  <w:tcBorders>
                    <w:top w:val="single" w:sz="4" w:space="0" w:color="000000"/>
                    <w:left w:val="single" w:sz="4" w:space="0" w:color="000000"/>
                    <w:bottom w:val="single" w:sz="4" w:space="0" w:color="000000"/>
                    <w:right w:val="nil"/>
                  </w:tcBorders>
                  <w:vAlign w:val="center"/>
                  <w:hideMark/>
                </w:tcPr>
                <w:p w14:paraId="301DBC24" w14:textId="77777777" w:rsidR="00135A48" w:rsidRDefault="00135A48" w:rsidP="00135A48">
                  <w:pPr>
                    <w:tabs>
                      <w:tab w:val="left" w:pos="851"/>
                    </w:tabs>
                    <w:jc w:val="center"/>
                    <w:rPr>
                      <w:rFonts w:cs="Arial"/>
                      <w:b/>
                      <w:bCs/>
                    </w:rPr>
                  </w:pPr>
                  <w:r>
                    <w:rPr>
                      <w:rFonts w:cs="Arial"/>
                      <w:b/>
                      <w:bCs/>
                    </w:rPr>
                    <w:t>Lieu et date de signature</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FC78392" w14:textId="77777777" w:rsidR="00135A48" w:rsidRDefault="00135A48" w:rsidP="00135A48">
                  <w:pPr>
                    <w:tabs>
                      <w:tab w:val="left" w:pos="851"/>
                    </w:tabs>
                    <w:jc w:val="center"/>
                    <w:rPr>
                      <w:rFonts w:cs="Arial"/>
                      <w:b/>
                      <w:bCs/>
                    </w:rPr>
                  </w:pPr>
                  <w:r>
                    <w:rPr>
                      <w:rFonts w:cs="Arial"/>
                      <w:b/>
                      <w:bCs/>
                    </w:rPr>
                    <w:t>Signature</w:t>
                  </w:r>
                </w:p>
              </w:tc>
            </w:tr>
            <w:tr w:rsidR="00135A48" w14:paraId="12B09359" w14:textId="77777777" w:rsidTr="00EA24BF">
              <w:trPr>
                <w:trHeight w:val="726"/>
              </w:trPr>
              <w:tc>
                <w:tcPr>
                  <w:tcW w:w="3426" w:type="dxa"/>
                  <w:tcBorders>
                    <w:top w:val="single" w:sz="4" w:space="0" w:color="000000"/>
                    <w:left w:val="single" w:sz="4" w:space="0" w:color="000000"/>
                    <w:bottom w:val="nil"/>
                    <w:right w:val="nil"/>
                  </w:tcBorders>
                  <w:shd w:val="clear" w:color="auto" w:fill="F2F2F2" w:themeFill="background1" w:themeFillShade="F2"/>
                </w:tcPr>
                <w:p w14:paraId="0070951B" w14:textId="77777777" w:rsidR="00135A48" w:rsidRDefault="00135A48" w:rsidP="00135A48">
                  <w:pPr>
                    <w:tabs>
                      <w:tab w:val="left" w:pos="851"/>
                    </w:tabs>
                    <w:snapToGrid w:val="0"/>
                    <w:rPr>
                      <w:rFonts w:cs="Arial"/>
                      <w:b/>
                      <w:bCs/>
                    </w:rPr>
                  </w:pPr>
                </w:p>
              </w:tc>
              <w:tc>
                <w:tcPr>
                  <w:tcW w:w="2693" w:type="dxa"/>
                  <w:tcBorders>
                    <w:top w:val="single" w:sz="4" w:space="0" w:color="000000"/>
                    <w:left w:val="single" w:sz="4" w:space="0" w:color="000000"/>
                    <w:bottom w:val="nil"/>
                    <w:right w:val="nil"/>
                  </w:tcBorders>
                  <w:shd w:val="clear" w:color="auto" w:fill="F2F2F2" w:themeFill="background1" w:themeFillShade="F2"/>
                </w:tcPr>
                <w:p w14:paraId="7A14D651" w14:textId="77777777" w:rsidR="00135A48" w:rsidRDefault="00135A48" w:rsidP="00135A48">
                  <w:pPr>
                    <w:tabs>
                      <w:tab w:val="left" w:pos="851"/>
                    </w:tabs>
                    <w:snapToGrid w:val="0"/>
                    <w:rPr>
                      <w:rFonts w:cs="Arial"/>
                      <w:b/>
                      <w:bCs/>
                    </w:rPr>
                  </w:pPr>
                </w:p>
              </w:tc>
              <w:tc>
                <w:tcPr>
                  <w:tcW w:w="3283" w:type="dxa"/>
                  <w:tcBorders>
                    <w:top w:val="single" w:sz="4" w:space="0" w:color="000000"/>
                    <w:left w:val="single" w:sz="4" w:space="0" w:color="000000"/>
                    <w:bottom w:val="nil"/>
                    <w:right w:val="single" w:sz="4" w:space="0" w:color="000000"/>
                  </w:tcBorders>
                  <w:shd w:val="clear" w:color="auto" w:fill="F2F2F2" w:themeFill="background1" w:themeFillShade="F2"/>
                </w:tcPr>
                <w:p w14:paraId="0C6ED365" w14:textId="77777777" w:rsidR="00135A48" w:rsidRDefault="00135A48" w:rsidP="00135A48">
                  <w:pPr>
                    <w:tabs>
                      <w:tab w:val="left" w:pos="851"/>
                    </w:tabs>
                    <w:snapToGrid w:val="0"/>
                    <w:rPr>
                      <w:rFonts w:cs="Arial"/>
                      <w:b/>
                      <w:bCs/>
                    </w:rPr>
                  </w:pPr>
                </w:p>
              </w:tc>
            </w:tr>
            <w:tr w:rsidR="00135A48" w14:paraId="519FD106" w14:textId="77777777" w:rsidTr="00EA24BF">
              <w:trPr>
                <w:trHeight w:val="563"/>
              </w:trPr>
              <w:tc>
                <w:tcPr>
                  <w:tcW w:w="3426" w:type="dxa"/>
                  <w:tcBorders>
                    <w:top w:val="nil"/>
                    <w:left w:val="single" w:sz="4" w:space="0" w:color="000000"/>
                    <w:bottom w:val="nil"/>
                    <w:right w:val="nil"/>
                  </w:tcBorders>
                </w:tcPr>
                <w:p w14:paraId="1B118604" w14:textId="77777777" w:rsidR="00135A48" w:rsidRDefault="00135A48" w:rsidP="00135A48">
                  <w:pPr>
                    <w:tabs>
                      <w:tab w:val="left" w:pos="851"/>
                    </w:tabs>
                    <w:snapToGrid w:val="0"/>
                    <w:rPr>
                      <w:rFonts w:cs="Arial"/>
                      <w:b/>
                      <w:bCs/>
                    </w:rPr>
                  </w:pPr>
                </w:p>
              </w:tc>
              <w:tc>
                <w:tcPr>
                  <w:tcW w:w="2693" w:type="dxa"/>
                  <w:tcBorders>
                    <w:top w:val="nil"/>
                    <w:left w:val="single" w:sz="4" w:space="0" w:color="000000"/>
                    <w:bottom w:val="nil"/>
                    <w:right w:val="nil"/>
                  </w:tcBorders>
                </w:tcPr>
                <w:p w14:paraId="0A4F0247" w14:textId="77777777" w:rsidR="00135A48" w:rsidRDefault="00135A48" w:rsidP="00135A48">
                  <w:pPr>
                    <w:tabs>
                      <w:tab w:val="left" w:pos="851"/>
                    </w:tabs>
                    <w:snapToGrid w:val="0"/>
                    <w:rPr>
                      <w:rFonts w:cs="Arial"/>
                      <w:b/>
                      <w:bCs/>
                    </w:rPr>
                  </w:pPr>
                </w:p>
              </w:tc>
              <w:tc>
                <w:tcPr>
                  <w:tcW w:w="3283" w:type="dxa"/>
                  <w:tcBorders>
                    <w:top w:val="nil"/>
                    <w:left w:val="single" w:sz="4" w:space="0" w:color="000000"/>
                    <w:bottom w:val="nil"/>
                    <w:right w:val="single" w:sz="4" w:space="0" w:color="000000"/>
                  </w:tcBorders>
                </w:tcPr>
                <w:p w14:paraId="14170176" w14:textId="77777777" w:rsidR="00135A48" w:rsidRDefault="00135A48" w:rsidP="00135A48">
                  <w:pPr>
                    <w:tabs>
                      <w:tab w:val="left" w:pos="851"/>
                    </w:tabs>
                    <w:snapToGrid w:val="0"/>
                    <w:rPr>
                      <w:rFonts w:cs="Arial"/>
                      <w:b/>
                      <w:bCs/>
                    </w:rPr>
                  </w:pPr>
                </w:p>
              </w:tc>
            </w:tr>
            <w:tr w:rsidR="00135A48" w14:paraId="7D05587E" w14:textId="77777777" w:rsidTr="00EA24BF">
              <w:trPr>
                <w:trHeight w:val="698"/>
              </w:trPr>
              <w:tc>
                <w:tcPr>
                  <w:tcW w:w="3426" w:type="dxa"/>
                  <w:tcBorders>
                    <w:top w:val="nil"/>
                    <w:left w:val="single" w:sz="4" w:space="0" w:color="000000"/>
                    <w:bottom w:val="nil"/>
                    <w:right w:val="nil"/>
                  </w:tcBorders>
                  <w:shd w:val="clear" w:color="auto" w:fill="F2F2F2" w:themeFill="background1" w:themeFillShade="F2"/>
                </w:tcPr>
                <w:p w14:paraId="7B22C61E" w14:textId="77777777" w:rsidR="00135A48" w:rsidRDefault="00135A48" w:rsidP="00135A48">
                  <w:pPr>
                    <w:tabs>
                      <w:tab w:val="left" w:pos="851"/>
                    </w:tabs>
                    <w:snapToGrid w:val="0"/>
                    <w:rPr>
                      <w:rFonts w:cs="Arial"/>
                      <w:b/>
                      <w:bCs/>
                    </w:rPr>
                  </w:pPr>
                </w:p>
              </w:tc>
              <w:tc>
                <w:tcPr>
                  <w:tcW w:w="2693" w:type="dxa"/>
                  <w:tcBorders>
                    <w:top w:val="nil"/>
                    <w:left w:val="single" w:sz="4" w:space="0" w:color="000000"/>
                    <w:bottom w:val="nil"/>
                    <w:right w:val="nil"/>
                  </w:tcBorders>
                  <w:shd w:val="clear" w:color="auto" w:fill="F2F2F2" w:themeFill="background1" w:themeFillShade="F2"/>
                </w:tcPr>
                <w:p w14:paraId="00175F2B" w14:textId="77777777" w:rsidR="00135A48" w:rsidRDefault="00135A48" w:rsidP="00135A48">
                  <w:pPr>
                    <w:tabs>
                      <w:tab w:val="left" w:pos="851"/>
                    </w:tabs>
                    <w:snapToGrid w:val="0"/>
                    <w:rPr>
                      <w:rFonts w:cs="Arial"/>
                      <w:b/>
                      <w:bCs/>
                    </w:rPr>
                  </w:pPr>
                </w:p>
              </w:tc>
              <w:tc>
                <w:tcPr>
                  <w:tcW w:w="3283" w:type="dxa"/>
                  <w:tcBorders>
                    <w:top w:val="nil"/>
                    <w:left w:val="single" w:sz="4" w:space="0" w:color="000000"/>
                    <w:bottom w:val="nil"/>
                    <w:right w:val="single" w:sz="4" w:space="0" w:color="000000"/>
                  </w:tcBorders>
                  <w:shd w:val="clear" w:color="auto" w:fill="F2F2F2" w:themeFill="background1" w:themeFillShade="F2"/>
                </w:tcPr>
                <w:p w14:paraId="1BAAA840" w14:textId="77777777" w:rsidR="00135A48" w:rsidRDefault="00135A48" w:rsidP="00135A48">
                  <w:pPr>
                    <w:tabs>
                      <w:tab w:val="left" w:pos="851"/>
                    </w:tabs>
                    <w:snapToGrid w:val="0"/>
                    <w:rPr>
                      <w:rFonts w:cs="Arial"/>
                      <w:b/>
                      <w:bCs/>
                    </w:rPr>
                  </w:pPr>
                </w:p>
              </w:tc>
            </w:tr>
            <w:tr w:rsidR="00135A48" w14:paraId="3F1DE4C2" w14:textId="77777777" w:rsidTr="00EA24BF">
              <w:trPr>
                <w:trHeight w:val="439"/>
              </w:trPr>
              <w:tc>
                <w:tcPr>
                  <w:tcW w:w="3426" w:type="dxa"/>
                  <w:tcBorders>
                    <w:top w:val="nil"/>
                    <w:left w:val="single" w:sz="4" w:space="0" w:color="000000"/>
                    <w:bottom w:val="nil"/>
                    <w:right w:val="nil"/>
                  </w:tcBorders>
                </w:tcPr>
                <w:p w14:paraId="5120DEEC" w14:textId="77777777" w:rsidR="00135A48" w:rsidRDefault="00135A48" w:rsidP="00135A48">
                  <w:pPr>
                    <w:tabs>
                      <w:tab w:val="left" w:pos="851"/>
                    </w:tabs>
                    <w:snapToGrid w:val="0"/>
                    <w:rPr>
                      <w:rFonts w:cs="Arial"/>
                      <w:b/>
                      <w:bCs/>
                    </w:rPr>
                  </w:pPr>
                </w:p>
              </w:tc>
              <w:tc>
                <w:tcPr>
                  <w:tcW w:w="2693" w:type="dxa"/>
                  <w:tcBorders>
                    <w:top w:val="nil"/>
                    <w:left w:val="single" w:sz="4" w:space="0" w:color="000000"/>
                    <w:bottom w:val="nil"/>
                    <w:right w:val="nil"/>
                  </w:tcBorders>
                </w:tcPr>
                <w:p w14:paraId="7514D507" w14:textId="77777777" w:rsidR="00135A48" w:rsidRDefault="00135A48" w:rsidP="00135A48">
                  <w:pPr>
                    <w:tabs>
                      <w:tab w:val="left" w:pos="851"/>
                    </w:tabs>
                    <w:snapToGrid w:val="0"/>
                    <w:rPr>
                      <w:rFonts w:cs="Arial"/>
                      <w:b/>
                      <w:bCs/>
                    </w:rPr>
                  </w:pPr>
                </w:p>
              </w:tc>
              <w:tc>
                <w:tcPr>
                  <w:tcW w:w="3283" w:type="dxa"/>
                  <w:tcBorders>
                    <w:top w:val="nil"/>
                    <w:left w:val="single" w:sz="4" w:space="0" w:color="000000"/>
                    <w:bottom w:val="nil"/>
                    <w:right w:val="single" w:sz="4" w:space="0" w:color="000000"/>
                  </w:tcBorders>
                </w:tcPr>
                <w:p w14:paraId="3B3D70D1" w14:textId="77777777" w:rsidR="00135A48" w:rsidRDefault="00135A48" w:rsidP="00135A48">
                  <w:pPr>
                    <w:tabs>
                      <w:tab w:val="left" w:pos="851"/>
                    </w:tabs>
                    <w:snapToGrid w:val="0"/>
                    <w:rPr>
                      <w:rFonts w:cs="Arial"/>
                      <w:b/>
                      <w:bCs/>
                    </w:rPr>
                  </w:pPr>
                </w:p>
              </w:tc>
            </w:tr>
            <w:tr w:rsidR="00135A48" w14:paraId="010869F1" w14:textId="77777777" w:rsidTr="00EA24BF">
              <w:trPr>
                <w:trHeight w:val="695"/>
              </w:trPr>
              <w:tc>
                <w:tcPr>
                  <w:tcW w:w="3426" w:type="dxa"/>
                  <w:tcBorders>
                    <w:top w:val="nil"/>
                    <w:left w:val="single" w:sz="4" w:space="0" w:color="000000"/>
                    <w:bottom w:val="single" w:sz="4" w:space="0" w:color="000000"/>
                    <w:right w:val="nil"/>
                  </w:tcBorders>
                  <w:shd w:val="clear" w:color="auto" w:fill="F2F2F2" w:themeFill="background1" w:themeFillShade="F2"/>
                </w:tcPr>
                <w:p w14:paraId="78DDB05A" w14:textId="77777777" w:rsidR="00135A48" w:rsidRDefault="00135A48" w:rsidP="00135A48">
                  <w:pPr>
                    <w:tabs>
                      <w:tab w:val="left" w:pos="851"/>
                    </w:tabs>
                    <w:snapToGrid w:val="0"/>
                    <w:rPr>
                      <w:rFonts w:cs="Arial"/>
                      <w:b/>
                      <w:bCs/>
                    </w:rPr>
                  </w:pPr>
                </w:p>
              </w:tc>
              <w:tc>
                <w:tcPr>
                  <w:tcW w:w="2693" w:type="dxa"/>
                  <w:tcBorders>
                    <w:top w:val="nil"/>
                    <w:left w:val="single" w:sz="4" w:space="0" w:color="000000"/>
                    <w:bottom w:val="single" w:sz="4" w:space="0" w:color="000000"/>
                    <w:right w:val="nil"/>
                  </w:tcBorders>
                  <w:shd w:val="clear" w:color="auto" w:fill="F2F2F2" w:themeFill="background1" w:themeFillShade="F2"/>
                </w:tcPr>
                <w:p w14:paraId="6BC370A4" w14:textId="77777777" w:rsidR="00135A48" w:rsidRDefault="00135A48" w:rsidP="00135A48">
                  <w:pPr>
                    <w:tabs>
                      <w:tab w:val="left" w:pos="851"/>
                    </w:tabs>
                    <w:snapToGrid w:val="0"/>
                    <w:rPr>
                      <w:rFonts w:cs="Arial"/>
                      <w:b/>
                      <w:bCs/>
                    </w:rPr>
                  </w:pPr>
                </w:p>
              </w:tc>
              <w:tc>
                <w:tcPr>
                  <w:tcW w:w="3283" w:type="dxa"/>
                  <w:tcBorders>
                    <w:top w:val="nil"/>
                    <w:left w:val="single" w:sz="4" w:space="0" w:color="000000"/>
                    <w:bottom w:val="single" w:sz="4" w:space="0" w:color="000000"/>
                    <w:right w:val="single" w:sz="4" w:space="0" w:color="000000"/>
                  </w:tcBorders>
                  <w:shd w:val="clear" w:color="auto" w:fill="F2F2F2" w:themeFill="background1" w:themeFillShade="F2"/>
                </w:tcPr>
                <w:p w14:paraId="43C53ED6" w14:textId="77777777" w:rsidR="00135A48" w:rsidRDefault="00135A48" w:rsidP="00135A48">
                  <w:pPr>
                    <w:tabs>
                      <w:tab w:val="left" w:pos="851"/>
                    </w:tabs>
                    <w:snapToGrid w:val="0"/>
                    <w:rPr>
                      <w:rFonts w:cs="Arial"/>
                      <w:b/>
                      <w:bCs/>
                    </w:rPr>
                  </w:pPr>
                </w:p>
              </w:tc>
            </w:tr>
          </w:tbl>
          <w:p w14:paraId="1FC446B6" w14:textId="7A03C9B1" w:rsidR="00F23A9A" w:rsidRPr="000E71D3" w:rsidRDefault="00F23A9A" w:rsidP="00F23A9A">
            <w:pPr>
              <w:rPr>
                <w:b/>
              </w:rPr>
            </w:pPr>
          </w:p>
        </w:tc>
      </w:tr>
    </w:tbl>
    <w:p w14:paraId="479C9B53" w14:textId="5B58BC60" w:rsidR="000E71D3" w:rsidRPr="000E71D3" w:rsidRDefault="001C70DE" w:rsidP="0037029E">
      <w:pPr>
        <w:rPr>
          <w:b/>
          <w:color w:val="FF0000"/>
        </w:rPr>
      </w:pPr>
      <w:r>
        <w:rPr>
          <w:b/>
          <w:color w:val="FF0000"/>
        </w:rPr>
        <w:lastRenderedPageBreak/>
        <w:t xml:space="preserve">ATTENTION : Si le présent </w:t>
      </w:r>
      <w:r w:rsidR="00591C85">
        <w:rPr>
          <w:b/>
          <w:color w:val="FF0000"/>
        </w:rPr>
        <w:t>contrat</w:t>
      </w:r>
      <w:r w:rsidR="000E71D3" w:rsidRPr="000E71D3">
        <w:rPr>
          <w:b/>
          <w:color w:val="FF0000"/>
        </w:rPr>
        <w:t xml:space="preserve"> n’est pas signé par le représentant légal du candidat, le signataire doit o</w:t>
      </w:r>
      <w:r w:rsidR="000E71D3">
        <w:rPr>
          <w:b/>
          <w:color w:val="FF0000"/>
        </w:rPr>
        <w:t>bligatoirement produire avec l</w:t>
      </w:r>
      <w:r>
        <w:rPr>
          <w:b/>
          <w:color w:val="FF0000"/>
        </w:rPr>
        <w:t>e présent document</w:t>
      </w:r>
      <w:r w:rsidR="000E71D3" w:rsidRPr="000E71D3">
        <w:rPr>
          <w:b/>
          <w:color w:val="FF0000"/>
        </w:rPr>
        <w:t>, un pouvoir daté et signé en original par le représentant légal l’autorisant à signer tous les documents relatifs à l’offre.</w:t>
      </w:r>
    </w:p>
    <w:p w14:paraId="51BD7D5E" w14:textId="77777777" w:rsidR="00FA2B22" w:rsidRDefault="00FA2B22" w:rsidP="00D17E99"/>
    <w:p w14:paraId="5DFFA01C" w14:textId="2B5F9AA7" w:rsidR="00D17E99" w:rsidRDefault="00D17E99" w:rsidP="00D17E99">
      <w:r w:rsidRPr="00AF472A">
        <w:t xml:space="preserve">L’offre présentée ne lie </w:t>
      </w:r>
      <w:r>
        <w:t xml:space="preserve">le </w:t>
      </w:r>
      <w:r w:rsidR="0035764B">
        <w:t>titulaire</w:t>
      </w:r>
      <w:r>
        <w:t xml:space="preserve"> </w:t>
      </w:r>
      <w:r w:rsidRPr="00AF472A">
        <w:t xml:space="preserve">que si son acceptation </w:t>
      </w:r>
      <w:r>
        <w:t xml:space="preserve">lui </w:t>
      </w:r>
      <w:r w:rsidRPr="00AF472A">
        <w:t xml:space="preserve">est notifiée dans un délai de </w:t>
      </w:r>
      <w:r w:rsidR="00D37127">
        <w:t>trois mois</w:t>
      </w:r>
      <w:r w:rsidRPr="00AF472A">
        <w:t xml:space="preserve"> à compter de la date limite de remise des offres.</w:t>
      </w:r>
    </w:p>
    <w:p w14:paraId="32AE2DA9" w14:textId="77777777" w:rsidR="000A5DA8" w:rsidRDefault="000A5DA8" w:rsidP="00D17E99"/>
    <w:tbl>
      <w:tblPr>
        <w:tblStyle w:val="Grilledutableau"/>
        <w:tblW w:w="0" w:type="auto"/>
        <w:tblLook w:val="04A0" w:firstRow="1" w:lastRow="0" w:firstColumn="1" w:lastColumn="0" w:noHBand="0" w:noVBand="1"/>
      </w:tblPr>
      <w:tblGrid>
        <w:gridCol w:w="9628"/>
      </w:tblGrid>
      <w:tr w:rsidR="000E71D3" w:rsidRPr="000E71D3" w14:paraId="165D6BD4" w14:textId="77777777" w:rsidTr="00FA2B22">
        <w:tc>
          <w:tcPr>
            <w:tcW w:w="9628" w:type="dxa"/>
            <w:shd w:val="clear" w:color="auto" w:fill="D9D9D9" w:themeFill="background1" w:themeFillShade="D9"/>
            <w:vAlign w:val="center"/>
          </w:tcPr>
          <w:p w14:paraId="5F1A7DEA" w14:textId="72D8CB70" w:rsidR="000E71D3" w:rsidRPr="000E71D3" w:rsidRDefault="000E71D3" w:rsidP="000E71D3">
            <w:pPr>
              <w:jc w:val="center"/>
              <w:rPr>
                <w:b/>
                <w:sz w:val="22"/>
              </w:rPr>
            </w:pPr>
            <w:r w:rsidRPr="000E71D3">
              <w:rPr>
                <w:b/>
                <w:sz w:val="22"/>
              </w:rPr>
              <w:t xml:space="preserve">Partie à compléter par </w:t>
            </w:r>
            <w:r w:rsidR="00F707B3">
              <w:rPr>
                <w:b/>
                <w:sz w:val="22"/>
              </w:rPr>
              <w:t>IMT Mines Alès</w:t>
            </w:r>
          </w:p>
        </w:tc>
      </w:tr>
      <w:tr w:rsidR="000E71D3" w14:paraId="4703EC71" w14:textId="77777777" w:rsidTr="00FA2B22">
        <w:trPr>
          <w:trHeight w:val="3569"/>
        </w:trPr>
        <w:tc>
          <w:tcPr>
            <w:tcW w:w="9628" w:type="dxa"/>
          </w:tcPr>
          <w:p w14:paraId="5CBCF4DF" w14:textId="5E579C0D" w:rsidR="00F23A9A" w:rsidRDefault="00643B0C" w:rsidP="00643B0C">
            <w:r w:rsidRPr="00235804">
              <w:t xml:space="preserve">Est accepté le présent document valant acte d’engagement et CCP </w:t>
            </w:r>
          </w:p>
          <w:p w14:paraId="4A469560" w14:textId="77777777" w:rsidR="003C6C5A" w:rsidRDefault="003C6C5A" w:rsidP="00643B0C"/>
          <w:p w14:paraId="18DC7616" w14:textId="77777777" w:rsidR="003C6C5A" w:rsidRDefault="003C6C5A" w:rsidP="00643B0C"/>
          <w:p w14:paraId="20E562F1" w14:textId="77777777" w:rsidR="003C6C5A" w:rsidRDefault="003C6C5A" w:rsidP="00643B0C"/>
          <w:p w14:paraId="093A9B14" w14:textId="77777777" w:rsidR="003C6C5A" w:rsidRDefault="003C6C5A" w:rsidP="00643B0C"/>
          <w:p w14:paraId="6A998044" w14:textId="77777777" w:rsidR="003C6C5A" w:rsidRDefault="003C6C5A" w:rsidP="00643B0C"/>
          <w:p w14:paraId="14CD7A7E" w14:textId="285BF382" w:rsidR="000E71D3" w:rsidRPr="000E71D3" w:rsidRDefault="000E71D3" w:rsidP="00643B0C">
            <w:r w:rsidRPr="000E71D3">
              <w:t xml:space="preserve">À </w:t>
            </w:r>
            <w:r w:rsidR="00D77EB6">
              <w:t>Alès</w:t>
            </w:r>
            <w:r w:rsidRPr="000E71D3">
              <w:t xml:space="preserve">, le </w:t>
            </w:r>
          </w:p>
          <w:p w14:paraId="29E0F1D1" w14:textId="3FD7620C" w:rsidR="000E71D3" w:rsidRPr="000E71D3" w:rsidRDefault="000E71D3" w:rsidP="00CA4972">
            <w:pPr>
              <w:tabs>
                <w:tab w:val="left" w:pos="5785"/>
              </w:tabs>
              <w:rPr>
                <w:color w:val="000000"/>
              </w:rPr>
            </w:pPr>
            <w:r w:rsidRPr="000E71D3">
              <w:rPr>
                <w:color w:val="000000"/>
              </w:rPr>
              <w:t>Le</w:t>
            </w:r>
            <w:r w:rsidR="00643B0C">
              <w:rPr>
                <w:color w:val="000000"/>
              </w:rPr>
              <w:t xml:space="preserve"> représentant </w:t>
            </w:r>
            <w:r w:rsidR="000A2680">
              <w:rPr>
                <w:color w:val="000000"/>
              </w:rPr>
              <w:t>de l’acheteur</w:t>
            </w:r>
            <w:r w:rsidR="00837F52">
              <w:rPr>
                <w:color w:val="000000"/>
              </w:rPr>
              <w:t> :</w:t>
            </w:r>
          </w:p>
          <w:p w14:paraId="47ACB0B5" w14:textId="77777777" w:rsidR="000E71D3" w:rsidRDefault="000E71D3" w:rsidP="000E71D3"/>
        </w:tc>
      </w:tr>
    </w:tbl>
    <w:p w14:paraId="7DE68920" w14:textId="77777777" w:rsidR="00471820" w:rsidRDefault="00471820" w:rsidP="00993680">
      <w:pPr>
        <w:overflowPunct/>
        <w:autoSpaceDE/>
        <w:autoSpaceDN/>
        <w:adjustRightInd/>
        <w:spacing w:after="200" w:line="276" w:lineRule="auto"/>
        <w:jc w:val="left"/>
        <w:textAlignment w:val="auto"/>
      </w:pPr>
    </w:p>
    <w:sectPr w:rsidR="00471820" w:rsidSect="00863B8E">
      <w:headerReference w:type="default" r:id="rId20"/>
      <w:footerReference w:type="default" r:id="rId21"/>
      <w:pgSz w:w="11906" w:h="16838" w:code="9"/>
      <w:pgMar w:top="993" w:right="1134" w:bottom="1134" w:left="1134" w:header="425" w:footer="52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8C585E" w14:textId="77777777" w:rsidR="00C66CF7" w:rsidRDefault="00C66CF7">
      <w:r>
        <w:separator/>
      </w:r>
    </w:p>
  </w:endnote>
  <w:endnote w:type="continuationSeparator" w:id="0">
    <w:p w14:paraId="2BB5A58D" w14:textId="77777777" w:rsidR="00C66CF7" w:rsidRDefault="00C66C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Gras">
    <w:altName w:val="Arial"/>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Univers">
    <w:charset w:val="00"/>
    <w:family w:val="swiss"/>
    <w:pitch w:val="variable"/>
    <w:sig w:usb0="80000287" w:usb1="00000000" w:usb2="00000000" w:usb3="00000000" w:csb0="0000000F" w:csb1="00000000"/>
  </w:font>
  <w:font w:name="Times">
    <w:panose1 w:val="02020603050405020304"/>
    <w:charset w:val="00"/>
    <w:family w:val="roman"/>
    <w:pitch w:val="variable"/>
    <w:sig w:usb0="E0002EFF" w:usb1="C000785B" w:usb2="00000009" w:usb3="00000000" w:csb0="000001FF" w:csb1="00000000"/>
  </w:font>
  <w:font w:name="CGP">
    <w:altName w:val="Times New Roman"/>
    <w:charset w:val="00"/>
    <w:family w:val="auto"/>
    <w:pitch w:val="variable"/>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1DD237" w14:textId="77777777" w:rsidR="00E10668" w:rsidRDefault="00E10668">
    <w:pPr>
      <w:pStyle w:val="Corpsdetexte"/>
      <w:spacing w:line="14"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930615"/>
      <w:docPartObj>
        <w:docPartGallery w:val="Page Numbers (Bottom of Page)"/>
        <w:docPartUnique/>
      </w:docPartObj>
    </w:sdtPr>
    <w:sdtEndPr/>
    <w:sdtContent>
      <w:sdt>
        <w:sdtPr>
          <w:id w:val="123787560"/>
          <w:docPartObj>
            <w:docPartGallery w:val="Page Numbers (Top of Page)"/>
            <w:docPartUnique/>
          </w:docPartObj>
        </w:sdtPr>
        <w:sdtEndPr/>
        <w:sdtContent>
          <w:p w14:paraId="3682E2B8" w14:textId="77777777" w:rsidR="00C66CF7" w:rsidRPr="00BD1409" w:rsidRDefault="00C66CF7" w:rsidP="00BD1409">
            <w:pPr>
              <w:pStyle w:val="Pieddepage"/>
              <w:jc w:val="center"/>
            </w:pPr>
            <w:r>
              <w:t xml:space="preserve">Page </w:t>
            </w:r>
            <w:r>
              <w:rPr>
                <w:b/>
                <w:sz w:val="24"/>
                <w:szCs w:val="24"/>
              </w:rPr>
              <w:fldChar w:fldCharType="begin"/>
            </w:r>
            <w:r>
              <w:rPr>
                <w:b/>
              </w:rPr>
              <w:instrText>PAGE</w:instrText>
            </w:r>
            <w:r>
              <w:rPr>
                <w:b/>
                <w:sz w:val="24"/>
                <w:szCs w:val="24"/>
              </w:rPr>
              <w:fldChar w:fldCharType="separate"/>
            </w:r>
            <w:r>
              <w:rPr>
                <w:b/>
                <w:noProof/>
              </w:rPr>
              <w:t>5</w:t>
            </w:r>
            <w:r>
              <w:rPr>
                <w:b/>
                <w:sz w:val="24"/>
                <w:szCs w:val="24"/>
              </w:rPr>
              <w:fldChar w:fldCharType="end"/>
            </w:r>
            <w:r>
              <w:t xml:space="preserve"> sur </w:t>
            </w:r>
            <w:r>
              <w:rPr>
                <w:b/>
                <w:sz w:val="24"/>
                <w:szCs w:val="24"/>
              </w:rPr>
              <w:fldChar w:fldCharType="begin"/>
            </w:r>
            <w:r>
              <w:rPr>
                <w:b/>
              </w:rPr>
              <w:instrText>NUMPAGES</w:instrText>
            </w:r>
            <w:r>
              <w:rPr>
                <w:b/>
                <w:sz w:val="24"/>
                <w:szCs w:val="24"/>
              </w:rPr>
              <w:fldChar w:fldCharType="separate"/>
            </w:r>
            <w:r>
              <w:rPr>
                <w:b/>
                <w:noProof/>
              </w:rPr>
              <w:t>34</w:t>
            </w:r>
            <w:r>
              <w:rPr>
                <w:b/>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ABB4D7" w14:textId="77777777" w:rsidR="00C66CF7" w:rsidRDefault="00C66CF7">
      <w:r>
        <w:separator/>
      </w:r>
    </w:p>
  </w:footnote>
  <w:footnote w:type="continuationSeparator" w:id="0">
    <w:p w14:paraId="39A668D6" w14:textId="77777777" w:rsidR="00C66CF7" w:rsidRDefault="00C66CF7">
      <w:r>
        <w:continuationSeparator/>
      </w:r>
    </w:p>
  </w:footnote>
  <w:footnote w:id="1">
    <w:p w14:paraId="2EBE7535" w14:textId="77777777" w:rsidR="00C66CF7" w:rsidRPr="00681FB4" w:rsidRDefault="00C66CF7" w:rsidP="003559AE">
      <w:pPr>
        <w:rPr>
          <w:rFonts w:cs="Arial"/>
          <w:i/>
        </w:rPr>
      </w:pPr>
      <w:r w:rsidRPr="00681FB4">
        <w:rPr>
          <w:rStyle w:val="Appelnotedebasdep"/>
          <w:rFonts w:cs="Arial"/>
          <w:i/>
          <w:szCs w:val="20"/>
        </w:rPr>
        <w:footnoteRef/>
      </w:r>
      <w:r w:rsidRPr="00681FB4">
        <w:rPr>
          <w:rFonts w:cs="Arial"/>
          <w:i/>
          <w:sz w:val="18"/>
        </w:rPr>
        <w:t xml:space="preserve"> Le candidat doit cocher la case ou la situation concernée.</w:t>
      </w:r>
    </w:p>
  </w:footnote>
  <w:footnote w:id="2">
    <w:p w14:paraId="5BA33D1B" w14:textId="77777777" w:rsidR="00C66CF7" w:rsidRPr="00D46347" w:rsidRDefault="00C66CF7" w:rsidP="00066D41">
      <w:pPr>
        <w:pStyle w:val="Notedebasdepage"/>
        <w:rPr>
          <w:rFonts w:asciiTheme="minorHAnsi" w:hAnsiTheme="minorHAnsi" w:cstheme="minorHAnsi"/>
          <w:i/>
        </w:rPr>
      </w:pPr>
      <w:r w:rsidRPr="00D46347">
        <w:rPr>
          <w:rStyle w:val="Appelnotedebasdep"/>
          <w:rFonts w:asciiTheme="minorHAnsi" w:hAnsiTheme="minorHAnsi" w:cstheme="minorHAnsi"/>
          <w:i/>
          <w:sz w:val="20"/>
          <w:szCs w:val="20"/>
        </w:rPr>
        <w:footnoteRef/>
      </w:r>
      <w:r w:rsidRPr="00D46347">
        <w:rPr>
          <w:rFonts w:asciiTheme="minorHAnsi" w:hAnsiTheme="minorHAnsi" w:cstheme="minorHAnsi"/>
          <w:i/>
        </w:rPr>
        <w:t xml:space="preserve"> La personne physique représentant le candidat doit cocher la situation concernée</w:t>
      </w:r>
    </w:p>
  </w:footnote>
  <w:footnote w:id="3">
    <w:p w14:paraId="206C2042" w14:textId="77777777" w:rsidR="00C66CF7" w:rsidRPr="00D46347" w:rsidRDefault="00C66CF7" w:rsidP="00066D41">
      <w:pPr>
        <w:pStyle w:val="Notedebasdepage"/>
        <w:rPr>
          <w:rFonts w:asciiTheme="minorHAnsi" w:hAnsiTheme="minorHAnsi" w:cstheme="minorHAnsi"/>
          <w:i/>
        </w:rPr>
      </w:pPr>
      <w:r w:rsidRPr="00D46347">
        <w:rPr>
          <w:rStyle w:val="Appelnotedebasdep"/>
          <w:rFonts w:asciiTheme="minorHAnsi" w:hAnsiTheme="minorHAnsi" w:cstheme="minorHAnsi"/>
          <w:i/>
          <w:sz w:val="20"/>
          <w:szCs w:val="20"/>
        </w:rPr>
        <w:footnoteRef/>
      </w:r>
      <w:r w:rsidRPr="00D46347">
        <w:rPr>
          <w:rFonts w:asciiTheme="minorHAnsi" w:hAnsiTheme="minorHAnsi" w:cstheme="minorHAnsi"/>
          <w:i/>
        </w:rPr>
        <w:t xml:space="preserve"> Le candidat doit cocher la situation concernée.</w:t>
      </w:r>
    </w:p>
  </w:footnote>
  <w:footnote w:id="4">
    <w:p w14:paraId="6F1E4995" w14:textId="77777777" w:rsidR="00C66CF7" w:rsidRPr="00FD4826" w:rsidRDefault="00C66CF7" w:rsidP="00FD4826">
      <w:pPr>
        <w:pStyle w:val="Notedebasdepage"/>
        <w:rPr>
          <w:rFonts w:ascii="Arial" w:hAnsi="Arial" w:cs="Times New Roman"/>
          <w:i/>
          <w:sz w:val="16"/>
        </w:rPr>
      </w:pPr>
      <w:r w:rsidRPr="00FD4826">
        <w:rPr>
          <w:rFonts w:ascii="Arial" w:hAnsi="Arial" w:cs="Times New Roman"/>
          <w:i/>
          <w:sz w:val="16"/>
        </w:rPr>
        <w:footnoteRef/>
      </w:r>
      <w:r w:rsidRPr="00FD4826">
        <w:rPr>
          <w:rFonts w:ascii="Arial" w:hAnsi="Arial" w:cs="Times New Roman"/>
          <w:i/>
          <w:sz w:val="16"/>
        </w:rPr>
        <w:t xml:space="preserve"> Ce numéro doit comporter le même numéro SIREN que celui du siège indiqué ci-dessus. </w:t>
      </w:r>
    </w:p>
  </w:footnote>
  <w:footnote w:id="5">
    <w:p w14:paraId="7DFDCEE7" w14:textId="750A450D" w:rsidR="00C66CF7" w:rsidRPr="00FD4826" w:rsidRDefault="00C66CF7" w:rsidP="004B6C80">
      <w:pPr>
        <w:pStyle w:val="Notedebasdepage"/>
        <w:rPr>
          <w:rFonts w:ascii="Arial" w:hAnsi="Arial" w:cs="Times New Roman"/>
          <w:i/>
          <w:sz w:val="16"/>
        </w:rPr>
      </w:pPr>
      <w:r w:rsidRPr="00FD4826">
        <w:rPr>
          <w:rFonts w:ascii="Arial" w:hAnsi="Arial" w:cs="Times New Roman"/>
          <w:i/>
          <w:sz w:val="16"/>
        </w:rPr>
        <w:footnoteRef/>
      </w:r>
      <w:r w:rsidRPr="00FD4826">
        <w:rPr>
          <w:rFonts w:ascii="Arial" w:hAnsi="Arial" w:cs="Times New Roman"/>
          <w:i/>
          <w:sz w:val="16"/>
        </w:rPr>
        <w:t xml:space="preserve"> </w:t>
      </w:r>
      <w:r>
        <w:rPr>
          <w:rFonts w:ascii="Arial" w:hAnsi="Arial" w:cs="Times New Roman"/>
          <w:i/>
          <w:sz w:val="16"/>
        </w:rPr>
        <w:t xml:space="preserve">L’attributaire </w:t>
      </w:r>
      <w:r w:rsidRPr="00FD4826">
        <w:rPr>
          <w:rFonts w:ascii="Arial" w:hAnsi="Arial" w:cs="Times New Roman"/>
          <w:i/>
          <w:sz w:val="16"/>
        </w:rPr>
        <w:t>doit cocher la situation concernée.</w:t>
      </w:r>
    </w:p>
  </w:footnote>
  <w:footnote w:id="6">
    <w:p w14:paraId="459AD47E" w14:textId="4856E03C" w:rsidR="00C66CF7" w:rsidRPr="00FD4826" w:rsidRDefault="00C66CF7" w:rsidP="00FD4826">
      <w:pPr>
        <w:rPr>
          <w:i/>
          <w:sz w:val="16"/>
        </w:rPr>
      </w:pPr>
      <w:r w:rsidRPr="00FD4826">
        <w:rPr>
          <w:i/>
          <w:sz w:val="16"/>
        </w:rPr>
        <w:footnoteRef/>
      </w:r>
      <w:r w:rsidRPr="00FD4826">
        <w:rPr>
          <w:i/>
          <w:sz w:val="16"/>
        </w:rPr>
        <w:t xml:space="preserve"> La personne physique représentant </w:t>
      </w:r>
      <w:r>
        <w:rPr>
          <w:i/>
          <w:sz w:val="16"/>
        </w:rPr>
        <w:t>l’attributaire</w:t>
      </w:r>
      <w:r w:rsidRPr="00FD4826">
        <w:rPr>
          <w:i/>
          <w:sz w:val="16"/>
        </w:rPr>
        <w:t xml:space="preserve"> doit cocher la situation concernée</w:t>
      </w:r>
    </w:p>
  </w:footnote>
  <w:footnote w:id="7">
    <w:p w14:paraId="5FD6C202" w14:textId="57A14816" w:rsidR="00C66CF7" w:rsidRPr="00FD4826" w:rsidRDefault="00C66CF7" w:rsidP="00FD4826">
      <w:pPr>
        <w:rPr>
          <w:i/>
          <w:sz w:val="16"/>
        </w:rPr>
      </w:pPr>
      <w:r w:rsidRPr="00FD4826">
        <w:rPr>
          <w:i/>
          <w:sz w:val="16"/>
        </w:rPr>
        <w:footnoteRef/>
      </w:r>
      <w:r w:rsidRPr="00FD4826">
        <w:rPr>
          <w:i/>
          <w:sz w:val="16"/>
        </w:rPr>
        <w:t xml:space="preserve"> </w:t>
      </w:r>
      <w:r>
        <w:rPr>
          <w:i/>
          <w:sz w:val="16"/>
        </w:rPr>
        <w:t>L’attributaire</w:t>
      </w:r>
      <w:r w:rsidRPr="00FD4826">
        <w:rPr>
          <w:i/>
          <w:sz w:val="16"/>
        </w:rPr>
        <w:t xml:space="preserve"> doit cocher la situation concernée. </w:t>
      </w:r>
    </w:p>
  </w:footnote>
  <w:footnote w:id="8">
    <w:p w14:paraId="4CDDB791" w14:textId="77777777" w:rsidR="00C66CF7" w:rsidRPr="00120497" w:rsidRDefault="00C66CF7" w:rsidP="00FD4826">
      <w:pPr>
        <w:rPr>
          <w:rFonts w:asciiTheme="minorHAnsi" w:hAnsiTheme="minorHAnsi" w:cstheme="minorHAnsi"/>
          <w:i/>
        </w:rPr>
      </w:pPr>
      <w:r w:rsidRPr="00FD4826">
        <w:rPr>
          <w:i/>
          <w:sz w:val="16"/>
        </w:rPr>
        <w:footnoteRef/>
      </w:r>
      <w:r w:rsidRPr="00FD4826">
        <w:rPr>
          <w:i/>
          <w:sz w:val="16"/>
        </w:rPr>
        <w:t xml:space="preserve"> Ce numéro doit comporter le même numéro SIREN que celui du siège indiqué ci-dessus.</w:t>
      </w:r>
      <w:r w:rsidRPr="00FD4826">
        <w:rPr>
          <w:rFonts w:asciiTheme="minorHAnsi" w:hAnsiTheme="minorHAnsi" w:cstheme="minorHAnsi"/>
          <w:i/>
          <w:sz w:val="16"/>
        </w:rPr>
        <w:t xml:space="preserve"> </w:t>
      </w:r>
    </w:p>
  </w:footnote>
  <w:footnote w:id="9">
    <w:p w14:paraId="70D824A4" w14:textId="77777777" w:rsidR="00C66CF7" w:rsidRPr="00FD4826" w:rsidRDefault="00C66CF7" w:rsidP="00FD4826">
      <w:pPr>
        <w:pStyle w:val="Notedebasdepage"/>
        <w:rPr>
          <w:rFonts w:ascii="Arial" w:hAnsi="Arial" w:cs="Times New Roman"/>
          <w:i/>
          <w:sz w:val="16"/>
        </w:rPr>
      </w:pPr>
      <w:r w:rsidRPr="00FD4826">
        <w:rPr>
          <w:rFonts w:ascii="Arial" w:hAnsi="Arial"/>
          <w:i/>
          <w:sz w:val="16"/>
        </w:rPr>
        <w:footnoteRef/>
      </w:r>
      <w:r w:rsidRPr="00FD4826">
        <w:rPr>
          <w:rFonts w:ascii="Arial" w:hAnsi="Arial" w:cs="Times New Roman"/>
          <w:i/>
          <w:sz w:val="16"/>
        </w:rPr>
        <w:t xml:space="preserve"> La personne physique représentant le candidat doit cocher la situation concernée</w:t>
      </w:r>
    </w:p>
  </w:footnote>
  <w:footnote w:id="10">
    <w:p w14:paraId="2F02A828" w14:textId="77777777" w:rsidR="00C66CF7" w:rsidRPr="00FD4826" w:rsidRDefault="00C66CF7" w:rsidP="00FD4826">
      <w:pPr>
        <w:pStyle w:val="Notedebasdepage"/>
        <w:rPr>
          <w:rFonts w:ascii="Arial" w:hAnsi="Arial" w:cs="Times New Roman"/>
          <w:i/>
          <w:sz w:val="16"/>
        </w:rPr>
      </w:pPr>
      <w:r w:rsidRPr="00FD4826">
        <w:rPr>
          <w:rFonts w:ascii="Arial" w:hAnsi="Arial"/>
          <w:i/>
          <w:sz w:val="16"/>
        </w:rPr>
        <w:footnoteRef/>
      </w:r>
      <w:r w:rsidRPr="00FD4826">
        <w:rPr>
          <w:rFonts w:ascii="Arial" w:hAnsi="Arial" w:cs="Times New Roman"/>
          <w:i/>
          <w:sz w:val="16"/>
        </w:rPr>
        <w:t xml:space="preserve"> Le candidat doit cocher la situation concernée. </w:t>
      </w:r>
    </w:p>
  </w:footnote>
  <w:footnote w:id="11">
    <w:p w14:paraId="13F9D4AF" w14:textId="77777777" w:rsidR="00C66CF7" w:rsidRPr="00FD4826" w:rsidRDefault="00C66CF7" w:rsidP="00D46347">
      <w:pPr>
        <w:pStyle w:val="Notedebasdepage"/>
        <w:rPr>
          <w:rFonts w:ascii="Arial" w:hAnsi="Arial" w:cs="Times New Roman"/>
          <w:i/>
          <w:sz w:val="16"/>
        </w:rPr>
      </w:pPr>
      <w:r w:rsidRPr="00FD4826">
        <w:rPr>
          <w:rFonts w:ascii="Arial" w:hAnsi="Arial" w:cs="Times New Roman"/>
          <w:i/>
          <w:sz w:val="16"/>
        </w:rPr>
        <w:footnoteRef/>
      </w:r>
      <w:r w:rsidRPr="00FD4826">
        <w:rPr>
          <w:rFonts w:ascii="Arial" w:hAnsi="Arial" w:cs="Times New Roman"/>
          <w:i/>
          <w:sz w:val="16"/>
        </w:rPr>
        <w:t xml:space="preserve"> Ce numéro doit comporter le même numéro SIREN que celui du siège indiqué ci-dessus. </w:t>
      </w:r>
    </w:p>
  </w:footnote>
  <w:footnote w:id="12">
    <w:p w14:paraId="0EA45386" w14:textId="77777777" w:rsidR="00C66CF7" w:rsidRPr="00127D83" w:rsidRDefault="00C66CF7" w:rsidP="00F02205">
      <w:pPr>
        <w:pStyle w:val="Notedebasdepage"/>
        <w:rPr>
          <w:rFonts w:ascii="Arial" w:hAnsi="Arial" w:cs="Arial"/>
          <w:i/>
        </w:rPr>
      </w:pPr>
      <w:r w:rsidRPr="00127D83">
        <w:rPr>
          <w:rStyle w:val="Appelnotedebasdep"/>
          <w:rFonts w:ascii="Arial" w:hAnsi="Arial" w:cs="Arial"/>
          <w:i/>
        </w:rPr>
        <w:footnoteRef/>
      </w:r>
      <w:r w:rsidRPr="00127D83">
        <w:rPr>
          <w:rFonts w:ascii="Arial" w:hAnsi="Arial" w:cs="Arial"/>
          <w:i/>
        </w:rPr>
        <w:t xml:space="preserve"> En cas de groupement solidaire, indiquer les références du compte bancaire du mandataire et le cas échéant, indiquer en annexe au présent acte d'engagement les références du compte bancaire des autres membres du groupement en cas de demande de paiement sur des comptes séparés.</w:t>
      </w:r>
    </w:p>
  </w:footnote>
  <w:footnote w:id="13">
    <w:p w14:paraId="0C3FE934" w14:textId="5415327F" w:rsidR="00C66CF7" w:rsidRPr="00AE2D37" w:rsidRDefault="00C66CF7" w:rsidP="0017151D">
      <w:pPr>
        <w:tabs>
          <w:tab w:val="left" w:pos="851"/>
        </w:tabs>
        <w:rPr>
          <w:i/>
        </w:rPr>
      </w:pPr>
      <w:r w:rsidRPr="000E71D3">
        <w:rPr>
          <w:rStyle w:val="Appelnotedebasdep"/>
          <w:rFonts w:ascii="CGP" w:hAnsi="CGP"/>
          <w:i/>
          <w:sz w:val="16"/>
        </w:rPr>
        <w:footnoteRef/>
      </w:r>
      <w:r w:rsidRPr="0017151D">
        <w:rPr>
          <w:rFonts w:cs="Arial"/>
          <w:i/>
          <w:sz w:val="18"/>
          <w:szCs w:val="18"/>
        </w:rPr>
        <w:t>Le signataire doit avoir le pouvoir d’engager la personne qu’il représente.</w:t>
      </w:r>
    </w:p>
  </w:footnote>
  <w:footnote w:id="14">
    <w:p w14:paraId="133A2418" w14:textId="63A5D7B2" w:rsidR="00C66CF7" w:rsidRPr="00FA2B22" w:rsidRDefault="00C66CF7" w:rsidP="00FA2B22">
      <w:pPr>
        <w:tabs>
          <w:tab w:val="left" w:pos="851"/>
        </w:tabs>
        <w:rPr>
          <w:i/>
          <w:sz w:val="18"/>
        </w:rPr>
      </w:pPr>
      <w:r w:rsidRPr="000E71D3">
        <w:rPr>
          <w:rStyle w:val="Appelnotedebasdep"/>
          <w:rFonts w:ascii="CGP" w:hAnsi="CGP"/>
          <w:i/>
          <w:sz w:val="16"/>
        </w:rPr>
        <w:footnoteRef/>
      </w:r>
      <w:r w:rsidRPr="00FA2B22">
        <w:rPr>
          <w:rFonts w:cs="Arial"/>
          <w:i/>
          <w:sz w:val="18"/>
          <w:szCs w:val="18"/>
        </w:rPr>
        <w:t>Le signataire doit avoir le pouvoir d’engager la personne qu’il représente</w:t>
      </w:r>
      <w:r>
        <w:rPr>
          <w:rFonts w:cs="Arial"/>
          <w:sz w:val="18"/>
          <w:szCs w:val="18"/>
        </w:rPr>
        <w:t xml:space="preserve">. </w:t>
      </w:r>
      <w:r w:rsidRPr="00FA2B22">
        <w:rPr>
          <w:i/>
          <w:sz w:val="18"/>
        </w:rPr>
        <w:t>En cas de groupement, tous les membres du groupement doivent signer le présent document, sauf si le mandataire a été habilité par les autres membres du groupement à signer seul. Dans ce dernier cas, la signature doit être celle du mandataire habilité (le mandataire doit l’indiquer et fournir le document l’habilitant à signer au nom et pour le compte des autres entreprises membres du groupement).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D3FA8A" w14:textId="06372203" w:rsidR="00C66CF7" w:rsidRDefault="00F707B3" w:rsidP="002F6D57">
    <w:pPr>
      <w:pStyle w:val="En-tte"/>
      <w:jc w:val="left"/>
    </w:pPr>
    <w:r>
      <w:t>IMT Mines Alès</w:t>
    </w:r>
    <w:r w:rsidR="00C66CF7">
      <w:t xml:space="preserve"> </w:t>
    </w:r>
    <w:r w:rsidR="00C66CF7" w:rsidRPr="006C7D98">
      <w:t xml:space="preserve">– CCP &amp; AE – </w:t>
    </w:r>
    <w:r w:rsidR="006C7D98" w:rsidRPr="006C7D98">
      <w:rPr>
        <w:b/>
      </w:rPr>
      <w:t>Fourniture de pellets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8920960"/>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3493664"/>
    <w:multiLevelType w:val="hybridMultilevel"/>
    <w:tmpl w:val="D5689766"/>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 w15:restartNumberingAfterBreak="0">
    <w:nsid w:val="06AF05EA"/>
    <w:multiLevelType w:val="hybridMultilevel"/>
    <w:tmpl w:val="AF224C66"/>
    <w:lvl w:ilvl="0" w:tplc="6CDCAD24">
      <w:start w:val="1"/>
      <w:numFmt w:val="decimal"/>
      <w:pStyle w:val="ANNEXE"/>
      <w:lvlText w:val="ANNEXE %1."/>
      <w:lvlJc w:val="left"/>
      <w:pPr>
        <w:ind w:left="720" w:hanging="360"/>
      </w:pPr>
      <w:rPr>
        <w:rFonts w:hint="default"/>
        <w:b/>
        <w:i w:val="0"/>
        <w:cap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A837DE4"/>
    <w:multiLevelType w:val="hybridMultilevel"/>
    <w:tmpl w:val="875AFB9A"/>
    <w:lvl w:ilvl="0" w:tplc="B184883A">
      <w:start w:val="1"/>
      <w:numFmt w:val="bullet"/>
      <w:pStyle w:val="Marchliste"/>
      <w:lvlText w:val="o"/>
      <w:lvlJc w:val="left"/>
      <w:pPr>
        <w:tabs>
          <w:tab w:val="num" w:pos="720"/>
        </w:tabs>
        <w:ind w:left="720" w:hanging="360"/>
      </w:pPr>
      <w:rPr>
        <w:rFonts w:ascii="Courier New" w:hAnsi="Courier New" w:cs="Courier New" w:hint="default"/>
        <w:color w:val="auto"/>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cs="Wingdings" w:hint="default"/>
      </w:rPr>
    </w:lvl>
    <w:lvl w:ilvl="3" w:tplc="040C0001">
      <w:start w:val="1"/>
      <w:numFmt w:val="bullet"/>
      <w:lvlText w:val=""/>
      <w:lvlJc w:val="left"/>
      <w:pPr>
        <w:tabs>
          <w:tab w:val="num" w:pos="2880"/>
        </w:tabs>
        <w:ind w:left="2880" w:hanging="360"/>
      </w:pPr>
      <w:rPr>
        <w:rFonts w:ascii="Symbol" w:hAnsi="Symbol" w:cs="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cs="Wingdings" w:hint="default"/>
      </w:rPr>
    </w:lvl>
    <w:lvl w:ilvl="6" w:tplc="040C0001">
      <w:start w:val="1"/>
      <w:numFmt w:val="bullet"/>
      <w:lvlText w:val=""/>
      <w:lvlJc w:val="left"/>
      <w:pPr>
        <w:tabs>
          <w:tab w:val="num" w:pos="5040"/>
        </w:tabs>
        <w:ind w:left="5040" w:hanging="360"/>
      </w:pPr>
      <w:rPr>
        <w:rFonts w:ascii="Symbol" w:hAnsi="Symbol" w:cs="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BC112A6"/>
    <w:multiLevelType w:val="multilevel"/>
    <w:tmpl w:val="3EBC3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7D6AA5"/>
    <w:multiLevelType w:val="multilevel"/>
    <w:tmpl w:val="229618F8"/>
    <w:styleLink w:val="WWOutlineListStyle1"/>
    <w:lvl w:ilvl="0">
      <w:start w:val="1"/>
      <w:numFmt w:val="decimal"/>
      <w:lvlText w:val="%1."/>
      <w:lvlJc w:val="left"/>
      <w:rPr>
        <w:rFonts w:cs="Times New Roman"/>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none"/>
      <w:lvlText w:val="%5"/>
      <w:lvlJc w:val="left"/>
      <w:rPr>
        <w:rFonts w:cs="Times New Roman"/>
      </w:rPr>
    </w:lvl>
    <w:lvl w:ilvl="5">
      <w:start w:val="1"/>
      <w:numFmt w:val="none"/>
      <w:lvlText w:val=""/>
      <w:lvlJc w:val="left"/>
      <w:rPr>
        <w:rFonts w:cs="Times New Roman"/>
      </w:rPr>
    </w:lvl>
    <w:lvl w:ilvl="6">
      <w:start w:val="1"/>
      <w:numFmt w:val="none"/>
      <w:lvlText w:val=""/>
      <w:lvlJc w:val="left"/>
      <w:rPr>
        <w:rFonts w:cs="Times New Roman"/>
      </w:rPr>
    </w:lvl>
    <w:lvl w:ilvl="7">
      <w:start w:val="1"/>
      <w:numFmt w:val="none"/>
      <w:lvlText w:val=""/>
      <w:lvlJc w:val="left"/>
      <w:rPr>
        <w:rFonts w:cs="Times New Roman"/>
      </w:rPr>
    </w:lvl>
    <w:lvl w:ilvl="8">
      <w:start w:val="1"/>
      <w:numFmt w:val="none"/>
      <w:lvlText w:val=""/>
      <w:lvlJc w:val="left"/>
      <w:rPr>
        <w:rFonts w:cs="Times New Roman"/>
      </w:rPr>
    </w:lvl>
  </w:abstractNum>
  <w:abstractNum w:abstractNumId="6" w15:restartNumberingAfterBreak="0">
    <w:nsid w:val="1AEC0C4C"/>
    <w:multiLevelType w:val="multilevel"/>
    <w:tmpl w:val="9154EEFA"/>
    <w:lvl w:ilvl="0">
      <w:start w:val="1"/>
      <w:numFmt w:val="bullet"/>
      <w:lvlText w:val=""/>
      <w:lvlJc w:val="left"/>
      <w:pPr>
        <w:tabs>
          <w:tab w:val="num" w:pos="1800"/>
        </w:tabs>
        <w:ind w:left="1800" w:hanging="360"/>
      </w:pPr>
      <w:rPr>
        <w:rFonts w:ascii="Wingdings" w:hAnsi="Wingdings"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7" w15:restartNumberingAfterBreak="0">
    <w:nsid w:val="1B8C79F8"/>
    <w:multiLevelType w:val="hybridMultilevel"/>
    <w:tmpl w:val="98DEE7FA"/>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15:restartNumberingAfterBreak="0">
    <w:nsid w:val="1D631B0B"/>
    <w:multiLevelType w:val="hybridMultilevel"/>
    <w:tmpl w:val="AC9684CC"/>
    <w:lvl w:ilvl="0" w:tplc="040C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1DD51881"/>
    <w:multiLevelType w:val="multilevel"/>
    <w:tmpl w:val="8BF6E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FB64210"/>
    <w:multiLevelType w:val="multilevel"/>
    <w:tmpl w:val="63C4B9F8"/>
    <w:styleLink w:val="List1"/>
    <w:lvl w:ilvl="0">
      <w:numFmt w:val="bullet"/>
      <w:lvlText w:val="–"/>
      <w:lvlJc w:val="left"/>
      <w:rPr>
        <w:rFonts w:ascii="Times New Roman" w:eastAsia="Times New Roman" w:hAnsi="Times New Roman"/>
        <w:b w:val="0"/>
      </w:rPr>
    </w:lvl>
    <w:lvl w:ilvl="1">
      <w:numFmt w:val="bullet"/>
      <w:lvlText w:val="–"/>
      <w:lvlJc w:val="left"/>
      <w:rPr>
        <w:rFonts w:ascii="Times New Roman" w:eastAsia="Times New Roman" w:hAnsi="Times New Roman"/>
        <w:b w:val="0"/>
      </w:rPr>
    </w:lvl>
    <w:lvl w:ilvl="2">
      <w:numFmt w:val="bullet"/>
      <w:lvlText w:val="–"/>
      <w:lvlJc w:val="left"/>
      <w:rPr>
        <w:rFonts w:ascii="Times New Roman" w:eastAsia="Times New Roman" w:hAnsi="Times New Roman"/>
        <w:b w:val="0"/>
      </w:rPr>
    </w:lvl>
    <w:lvl w:ilvl="3">
      <w:numFmt w:val="bullet"/>
      <w:lvlText w:val="–"/>
      <w:lvlJc w:val="left"/>
      <w:rPr>
        <w:rFonts w:ascii="Times New Roman" w:eastAsia="Times New Roman" w:hAnsi="Times New Roman"/>
        <w:b w:val="0"/>
      </w:rPr>
    </w:lvl>
    <w:lvl w:ilvl="4">
      <w:numFmt w:val="bullet"/>
      <w:lvlText w:val="–"/>
      <w:lvlJc w:val="left"/>
      <w:rPr>
        <w:rFonts w:ascii="Times New Roman" w:eastAsia="Times New Roman" w:hAnsi="Times New Roman"/>
        <w:b w:val="0"/>
      </w:rPr>
    </w:lvl>
    <w:lvl w:ilvl="5">
      <w:numFmt w:val="bullet"/>
      <w:lvlText w:val="–"/>
      <w:lvlJc w:val="left"/>
      <w:rPr>
        <w:rFonts w:ascii="Times New Roman" w:eastAsia="Times New Roman" w:hAnsi="Times New Roman"/>
        <w:b w:val="0"/>
      </w:rPr>
    </w:lvl>
    <w:lvl w:ilvl="6">
      <w:numFmt w:val="bullet"/>
      <w:lvlText w:val="–"/>
      <w:lvlJc w:val="left"/>
      <w:rPr>
        <w:rFonts w:ascii="Times New Roman" w:eastAsia="Times New Roman" w:hAnsi="Times New Roman"/>
        <w:b w:val="0"/>
      </w:rPr>
    </w:lvl>
    <w:lvl w:ilvl="7">
      <w:numFmt w:val="bullet"/>
      <w:lvlText w:val="–"/>
      <w:lvlJc w:val="left"/>
      <w:rPr>
        <w:rFonts w:ascii="Times New Roman" w:eastAsia="Times New Roman" w:hAnsi="Times New Roman"/>
        <w:b w:val="0"/>
      </w:rPr>
    </w:lvl>
    <w:lvl w:ilvl="8">
      <w:numFmt w:val="bullet"/>
      <w:lvlText w:val="–"/>
      <w:lvlJc w:val="left"/>
      <w:rPr>
        <w:rFonts w:ascii="Times New Roman" w:eastAsia="Times New Roman" w:hAnsi="Times New Roman"/>
        <w:b w:val="0"/>
      </w:rPr>
    </w:lvl>
  </w:abstractNum>
  <w:abstractNum w:abstractNumId="11" w15:restartNumberingAfterBreak="0">
    <w:nsid w:val="20796A4B"/>
    <w:multiLevelType w:val="hybridMultilevel"/>
    <w:tmpl w:val="A89CF992"/>
    <w:lvl w:ilvl="0" w:tplc="005C3798">
      <w:numFmt w:val="bullet"/>
      <w:pStyle w:val="Listepuces2"/>
      <w:lvlText w:val="-"/>
      <w:lvlJc w:val="left"/>
      <w:pPr>
        <w:ind w:left="643" w:hanging="360"/>
      </w:pPr>
      <w:rPr>
        <w:rFonts w:ascii="Arial" w:eastAsia="Times New Roman" w:hAnsi="Arial" w:cs="Arial" w:hint="default"/>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12" w15:restartNumberingAfterBreak="0">
    <w:nsid w:val="208A0023"/>
    <w:multiLevelType w:val="multilevel"/>
    <w:tmpl w:val="D50CE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21539D6"/>
    <w:multiLevelType w:val="multilevel"/>
    <w:tmpl w:val="E6FA8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38B40DB"/>
    <w:multiLevelType w:val="multilevel"/>
    <w:tmpl w:val="26F61E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EA6694"/>
    <w:multiLevelType w:val="multilevel"/>
    <w:tmpl w:val="D37026B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A7F5010"/>
    <w:multiLevelType w:val="hybridMultilevel"/>
    <w:tmpl w:val="18EA2094"/>
    <w:lvl w:ilvl="0" w:tplc="040C0001">
      <w:start w:val="1"/>
      <w:numFmt w:val="bullet"/>
      <w:lvlText w:val=""/>
      <w:lvlJc w:val="left"/>
      <w:pPr>
        <w:ind w:left="643" w:hanging="360"/>
      </w:pPr>
      <w:rPr>
        <w:rFonts w:ascii="Symbol" w:hAnsi="Symbol" w:hint="default"/>
      </w:rPr>
    </w:lvl>
    <w:lvl w:ilvl="1" w:tplc="FFFFFFFF" w:tentative="1">
      <w:start w:val="1"/>
      <w:numFmt w:val="bullet"/>
      <w:lvlText w:val="o"/>
      <w:lvlJc w:val="left"/>
      <w:pPr>
        <w:ind w:left="1363" w:hanging="360"/>
      </w:pPr>
      <w:rPr>
        <w:rFonts w:ascii="Courier New" w:hAnsi="Courier New" w:cs="Courier New" w:hint="default"/>
      </w:rPr>
    </w:lvl>
    <w:lvl w:ilvl="2" w:tplc="FFFFFFFF" w:tentative="1">
      <w:start w:val="1"/>
      <w:numFmt w:val="bullet"/>
      <w:lvlText w:val=""/>
      <w:lvlJc w:val="left"/>
      <w:pPr>
        <w:ind w:left="2083" w:hanging="360"/>
      </w:pPr>
      <w:rPr>
        <w:rFonts w:ascii="Wingdings" w:hAnsi="Wingdings" w:hint="default"/>
      </w:rPr>
    </w:lvl>
    <w:lvl w:ilvl="3" w:tplc="FFFFFFFF" w:tentative="1">
      <w:start w:val="1"/>
      <w:numFmt w:val="bullet"/>
      <w:lvlText w:val=""/>
      <w:lvlJc w:val="left"/>
      <w:pPr>
        <w:ind w:left="2803" w:hanging="360"/>
      </w:pPr>
      <w:rPr>
        <w:rFonts w:ascii="Symbol" w:hAnsi="Symbol" w:hint="default"/>
      </w:rPr>
    </w:lvl>
    <w:lvl w:ilvl="4" w:tplc="FFFFFFFF" w:tentative="1">
      <w:start w:val="1"/>
      <w:numFmt w:val="bullet"/>
      <w:lvlText w:val="o"/>
      <w:lvlJc w:val="left"/>
      <w:pPr>
        <w:ind w:left="3523" w:hanging="360"/>
      </w:pPr>
      <w:rPr>
        <w:rFonts w:ascii="Courier New" w:hAnsi="Courier New" w:cs="Courier New" w:hint="default"/>
      </w:rPr>
    </w:lvl>
    <w:lvl w:ilvl="5" w:tplc="FFFFFFFF" w:tentative="1">
      <w:start w:val="1"/>
      <w:numFmt w:val="bullet"/>
      <w:lvlText w:val=""/>
      <w:lvlJc w:val="left"/>
      <w:pPr>
        <w:ind w:left="4243" w:hanging="360"/>
      </w:pPr>
      <w:rPr>
        <w:rFonts w:ascii="Wingdings" w:hAnsi="Wingdings" w:hint="default"/>
      </w:rPr>
    </w:lvl>
    <w:lvl w:ilvl="6" w:tplc="FFFFFFFF" w:tentative="1">
      <w:start w:val="1"/>
      <w:numFmt w:val="bullet"/>
      <w:lvlText w:val=""/>
      <w:lvlJc w:val="left"/>
      <w:pPr>
        <w:ind w:left="4963" w:hanging="360"/>
      </w:pPr>
      <w:rPr>
        <w:rFonts w:ascii="Symbol" w:hAnsi="Symbol" w:hint="default"/>
      </w:rPr>
    </w:lvl>
    <w:lvl w:ilvl="7" w:tplc="FFFFFFFF" w:tentative="1">
      <w:start w:val="1"/>
      <w:numFmt w:val="bullet"/>
      <w:lvlText w:val="o"/>
      <w:lvlJc w:val="left"/>
      <w:pPr>
        <w:ind w:left="5683" w:hanging="360"/>
      </w:pPr>
      <w:rPr>
        <w:rFonts w:ascii="Courier New" w:hAnsi="Courier New" w:cs="Courier New" w:hint="default"/>
      </w:rPr>
    </w:lvl>
    <w:lvl w:ilvl="8" w:tplc="FFFFFFFF" w:tentative="1">
      <w:start w:val="1"/>
      <w:numFmt w:val="bullet"/>
      <w:lvlText w:val=""/>
      <w:lvlJc w:val="left"/>
      <w:pPr>
        <w:ind w:left="6403" w:hanging="360"/>
      </w:pPr>
      <w:rPr>
        <w:rFonts w:ascii="Wingdings" w:hAnsi="Wingdings" w:hint="default"/>
      </w:rPr>
    </w:lvl>
  </w:abstractNum>
  <w:abstractNum w:abstractNumId="17" w15:restartNumberingAfterBreak="0">
    <w:nsid w:val="51090415"/>
    <w:multiLevelType w:val="hybridMultilevel"/>
    <w:tmpl w:val="78C8274E"/>
    <w:lvl w:ilvl="0" w:tplc="040C0005">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8" w15:restartNumberingAfterBreak="0">
    <w:nsid w:val="519175C5"/>
    <w:multiLevelType w:val="hybridMultilevel"/>
    <w:tmpl w:val="ADF06126"/>
    <w:lvl w:ilvl="0" w:tplc="B9D822C4">
      <w:start w:val="1"/>
      <w:numFmt w:val="bullet"/>
      <w:pStyle w:val="Pucetiret"/>
      <w:lvlText w:val="-"/>
      <w:lvlJc w:val="left"/>
      <w:pPr>
        <w:tabs>
          <w:tab w:val="num" w:pos="360"/>
        </w:tabs>
        <w:ind w:left="360" w:hanging="360"/>
      </w:pPr>
      <w:rPr>
        <w:rFonts w:ascii="Arial"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pStyle w:val="Listepuces20"/>
      <w:lvlText w:val="o"/>
      <w:lvlJc w:val="left"/>
      <w:pPr>
        <w:tabs>
          <w:tab w:val="num" w:pos="2160"/>
        </w:tabs>
        <w:ind w:left="2160" w:hanging="360"/>
      </w:pPr>
      <w:rPr>
        <w:rFonts w:ascii="Courier New" w:hAnsi="Courier New" w:cs="Courier New" w:hint="default"/>
      </w:rPr>
    </w:lvl>
    <w:lvl w:ilvl="3" w:tplc="040C0001">
      <w:start w:val="1"/>
      <w:numFmt w:val="bullet"/>
      <w:lvlText w:val=""/>
      <w:lvlJc w:val="left"/>
      <w:pPr>
        <w:tabs>
          <w:tab w:val="num" w:pos="2880"/>
        </w:tabs>
        <w:ind w:left="2880" w:hanging="360"/>
      </w:pPr>
      <w:rPr>
        <w:rFonts w:ascii="Symbol" w:hAnsi="Symbol" w:cs="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cs="Wingdings" w:hint="default"/>
      </w:rPr>
    </w:lvl>
    <w:lvl w:ilvl="6" w:tplc="040C0001">
      <w:start w:val="1"/>
      <w:numFmt w:val="bullet"/>
      <w:lvlText w:val=""/>
      <w:lvlJc w:val="left"/>
      <w:pPr>
        <w:tabs>
          <w:tab w:val="num" w:pos="5040"/>
        </w:tabs>
        <w:ind w:left="5040" w:hanging="360"/>
      </w:pPr>
      <w:rPr>
        <w:rFonts w:ascii="Symbol" w:hAnsi="Symbol" w:cs="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8C53F95"/>
    <w:multiLevelType w:val="multilevel"/>
    <w:tmpl w:val="13E215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E677033"/>
    <w:multiLevelType w:val="multilevel"/>
    <w:tmpl w:val="2B98C7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Calibri" w:hAnsi="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B99125B"/>
    <w:multiLevelType w:val="hybridMultilevel"/>
    <w:tmpl w:val="D3FC0C46"/>
    <w:lvl w:ilvl="0" w:tplc="2E6403D4">
      <w:start w:val="1"/>
      <w:numFmt w:val="ordinalText"/>
      <w:pStyle w:val="TITRE"/>
      <w:lvlText w:val="TITRE %1."/>
      <w:lvlJc w:val="left"/>
      <w:pPr>
        <w:ind w:left="360" w:hanging="360"/>
      </w:pPr>
      <w:rPr>
        <w:rFonts w:hint="default"/>
        <w:b/>
        <w:i w:val="0"/>
        <w:cap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6C210E7E"/>
    <w:multiLevelType w:val="multilevel"/>
    <w:tmpl w:val="6ACECD54"/>
    <w:lvl w:ilvl="0">
      <w:start w:val="1"/>
      <w:numFmt w:val="decimal"/>
      <w:pStyle w:val="Titre1"/>
      <w:suff w:val="space"/>
      <w:lvlText w:val="Article %1  "/>
      <w:lvlJc w:val="left"/>
      <w:pPr>
        <w:ind w:left="993" w:firstLine="0"/>
      </w:pPr>
      <w:rPr>
        <w:rFonts w:cs="Times New Roman"/>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suff w:val="space"/>
      <w:lvlText w:val="%1.%2"/>
      <w:lvlJc w:val="left"/>
      <w:pPr>
        <w:ind w:left="1985" w:firstLine="0"/>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pPr>
        <w:ind w:left="2835" w:firstLine="0"/>
      </w:pPr>
      <w:rPr>
        <w:i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space"/>
      <w:lvlText w:val="%1.%2.%3.%4"/>
      <w:lvlJc w:val="left"/>
      <w:pPr>
        <w:ind w:left="-5669" w:firstLine="0"/>
      </w:pPr>
      <w:rPr>
        <w:rFonts w:hint="default"/>
      </w:rPr>
    </w:lvl>
    <w:lvl w:ilvl="4">
      <w:start w:val="1"/>
      <w:numFmt w:val="decimal"/>
      <w:lvlText w:val="%1.%2.%3.%4.%5."/>
      <w:lvlJc w:val="left"/>
      <w:pPr>
        <w:tabs>
          <w:tab w:val="num" w:pos="-5669"/>
        </w:tabs>
        <w:ind w:left="-2129" w:hanging="708"/>
      </w:pPr>
      <w:rPr>
        <w:rFonts w:hint="default"/>
      </w:rPr>
    </w:lvl>
    <w:lvl w:ilvl="5">
      <w:start w:val="1"/>
      <w:numFmt w:val="decimal"/>
      <w:lvlText w:val="%1.%2.%3.%4.%5.%6."/>
      <w:lvlJc w:val="left"/>
      <w:pPr>
        <w:tabs>
          <w:tab w:val="num" w:pos="-5669"/>
        </w:tabs>
        <w:ind w:left="-1421" w:hanging="708"/>
      </w:pPr>
      <w:rPr>
        <w:rFonts w:hint="default"/>
      </w:rPr>
    </w:lvl>
    <w:lvl w:ilvl="6">
      <w:start w:val="1"/>
      <w:numFmt w:val="decimal"/>
      <w:lvlText w:val="%1.%2.%3.%4.%5.%6.%7."/>
      <w:lvlJc w:val="left"/>
      <w:pPr>
        <w:tabs>
          <w:tab w:val="num" w:pos="-5669"/>
        </w:tabs>
        <w:ind w:left="-713" w:hanging="708"/>
      </w:pPr>
      <w:rPr>
        <w:rFonts w:hint="default"/>
      </w:rPr>
    </w:lvl>
    <w:lvl w:ilvl="7">
      <w:start w:val="1"/>
      <w:numFmt w:val="decimal"/>
      <w:lvlText w:val="%1.%2.%3.%4.%5.%6.%7.%8."/>
      <w:lvlJc w:val="left"/>
      <w:pPr>
        <w:tabs>
          <w:tab w:val="num" w:pos="-5669"/>
        </w:tabs>
        <w:ind w:left="-5" w:hanging="708"/>
      </w:pPr>
      <w:rPr>
        <w:rFonts w:hint="default"/>
      </w:rPr>
    </w:lvl>
    <w:lvl w:ilvl="8">
      <w:start w:val="1"/>
      <w:numFmt w:val="decimal"/>
      <w:lvlText w:val="%1.%2.%3.%4.%5.%6.%7.%8.%9."/>
      <w:lvlJc w:val="left"/>
      <w:pPr>
        <w:tabs>
          <w:tab w:val="num" w:pos="-5669"/>
        </w:tabs>
        <w:ind w:left="703" w:hanging="708"/>
      </w:pPr>
      <w:rPr>
        <w:rFonts w:hint="default"/>
      </w:rPr>
    </w:lvl>
  </w:abstractNum>
  <w:abstractNum w:abstractNumId="23" w15:restartNumberingAfterBreak="0">
    <w:nsid w:val="72394A6B"/>
    <w:multiLevelType w:val="multilevel"/>
    <w:tmpl w:val="3FFE3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5B1A59"/>
    <w:multiLevelType w:val="hybridMultilevel"/>
    <w:tmpl w:val="1102E228"/>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15:restartNumberingAfterBreak="0">
    <w:nsid w:val="7938304B"/>
    <w:multiLevelType w:val="hybridMultilevel"/>
    <w:tmpl w:val="F88461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9657A3B"/>
    <w:multiLevelType w:val="multilevel"/>
    <w:tmpl w:val="89FACC8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Wingdings" w:hAnsi="Wingding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A0F5E28"/>
    <w:multiLevelType w:val="hybridMultilevel"/>
    <w:tmpl w:val="104CB33A"/>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8" w15:restartNumberingAfterBreak="0">
    <w:nsid w:val="7B3151A7"/>
    <w:multiLevelType w:val="multilevel"/>
    <w:tmpl w:val="D93085F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89092089">
    <w:abstractNumId w:val="3"/>
  </w:num>
  <w:num w:numId="2" w16cid:durableId="96559141">
    <w:abstractNumId w:val="18"/>
  </w:num>
  <w:num w:numId="3" w16cid:durableId="1632788061">
    <w:abstractNumId w:val="5"/>
  </w:num>
  <w:num w:numId="4" w16cid:durableId="1741979043">
    <w:abstractNumId w:val="22"/>
  </w:num>
  <w:num w:numId="5" w16cid:durableId="1926262731">
    <w:abstractNumId w:val="10"/>
  </w:num>
  <w:num w:numId="6" w16cid:durableId="730231612">
    <w:abstractNumId w:val="0"/>
  </w:num>
  <w:num w:numId="7" w16cid:durableId="939140748">
    <w:abstractNumId w:val="11"/>
  </w:num>
  <w:num w:numId="8" w16cid:durableId="1118448968">
    <w:abstractNumId w:val="21"/>
  </w:num>
  <w:num w:numId="9" w16cid:durableId="1730886118">
    <w:abstractNumId w:val="2"/>
  </w:num>
  <w:num w:numId="10" w16cid:durableId="1196772136">
    <w:abstractNumId w:val="1"/>
  </w:num>
  <w:num w:numId="11" w16cid:durableId="845750487">
    <w:abstractNumId w:val="19"/>
  </w:num>
  <w:num w:numId="12" w16cid:durableId="218173171">
    <w:abstractNumId w:val="26"/>
  </w:num>
  <w:num w:numId="13" w16cid:durableId="1198661627">
    <w:abstractNumId w:val="14"/>
  </w:num>
  <w:num w:numId="14" w16cid:durableId="183980223">
    <w:abstractNumId w:val="24"/>
  </w:num>
  <w:num w:numId="15" w16cid:durableId="2120640036">
    <w:abstractNumId w:val="17"/>
  </w:num>
  <w:num w:numId="16" w16cid:durableId="1983656607">
    <w:abstractNumId w:val="6"/>
  </w:num>
  <w:num w:numId="17" w16cid:durableId="1025712205">
    <w:abstractNumId w:val="28"/>
  </w:num>
  <w:num w:numId="18" w16cid:durableId="372854828">
    <w:abstractNumId w:val="15"/>
  </w:num>
  <w:num w:numId="19" w16cid:durableId="548614437">
    <w:abstractNumId w:val="20"/>
  </w:num>
  <w:num w:numId="20" w16cid:durableId="581839159">
    <w:abstractNumId w:val="8"/>
  </w:num>
  <w:num w:numId="21" w16cid:durableId="288511092">
    <w:abstractNumId w:val="7"/>
  </w:num>
  <w:num w:numId="22" w16cid:durableId="1556117728">
    <w:abstractNumId w:val="27"/>
  </w:num>
  <w:num w:numId="23" w16cid:durableId="825635508">
    <w:abstractNumId w:val="4"/>
  </w:num>
  <w:num w:numId="24" w16cid:durableId="1913196757">
    <w:abstractNumId w:val="23"/>
  </w:num>
  <w:num w:numId="25" w16cid:durableId="1208496014">
    <w:abstractNumId w:val="12"/>
  </w:num>
  <w:num w:numId="26" w16cid:durableId="833715685">
    <w:abstractNumId w:val="13"/>
  </w:num>
  <w:num w:numId="27" w16cid:durableId="155344793">
    <w:abstractNumId w:val="9"/>
  </w:num>
  <w:num w:numId="28" w16cid:durableId="246696554">
    <w:abstractNumId w:val="25"/>
  </w:num>
  <w:num w:numId="29" w16cid:durableId="1254238427">
    <w:abstractNumId w:val="1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proofState w:spelling="clean" w:grammar="clean"/>
  <w:stylePaneFormatFilter w:val="1428" w:allStyles="0" w:customStyles="0" w:latentStyles="0" w:stylesInUse="1" w:headingStyles="1" w:numberingStyles="0" w:tableStyles="0" w:directFormattingOnRuns="0" w:directFormattingOnParagraphs="0" w:directFormattingOnNumbering="1" w:directFormattingOnTables="0" w:clearFormatting="1" w:top3HeadingStyles="0" w:visibleStyles="0" w:alternateStyleNames="0"/>
  <w:defaultTabStop w:val="708"/>
  <w:hyphenationZone w:val="425"/>
  <w:doNotHyphenateCaps/>
  <w:drawingGridHorizontalSpacing w:val="120"/>
  <w:drawingGridVerticalSpacing w:val="120"/>
  <w:displayVerticalDrawingGridEvery w:val="0"/>
  <w:doNotUseMarginsForDrawingGridOrigin/>
  <w:characterSpacingControl w:val="doNotCompress"/>
  <w:doNotValidateAgainstSchema/>
  <w:doNotDemarcateInvalidXml/>
  <w:hdrShapeDefaults>
    <o:shapedefaults v:ext="edit" spidmax="2129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29B9"/>
    <w:rsid w:val="000029C5"/>
    <w:rsid w:val="000041B7"/>
    <w:rsid w:val="00005B43"/>
    <w:rsid w:val="00006987"/>
    <w:rsid w:val="00007BAE"/>
    <w:rsid w:val="00010418"/>
    <w:rsid w:val="00010CEB"/>
    <w:rsid w:val="000113A7"/>
    <w:rsid w:val="0001219D"/>
    <w:rsid w:val="00014F9F"/>
    <w:rsid w:val="00014FE2"/>
    <w:rsid w:val="00016257"/>
    <w:rsid w:val="0001715E"/>
    <w:rsid w:val="00017E09"/>
    <w:rsid w:val="00023204"/>
    <w:rsid w:val="00026108"/>
    <w:rsid w:val="000313C1"/>
    <w:rsid w:val="00033FFA"/>
    <w:rsid w:val="00036FC9"/>
    <w:rsid w:val="000416D1"/>
    <w:rsid w:val="0004173A"/>
    <w:rsid w:val="00041B96"/>
    <w:rsid w:val="00047F14"/>
    <w:rsid w:val="0005053A"/>
    <w:rsid w:val="00050B2B"/>
    <w:rsid w:val="000523CC"/>
    <w:rsid w:val="000535F8"/>
    <w:rsid w:val="00055D59"/>
    <w:rsid w:val="000577FF"/>
    <w:rsid w:val="00057B75"/>
    <w:rsid w:val="0006119D"/>
    <w:rsid w:val="00061EAE"/>
    <w:rsid w:val="000622DA"/>
    <w:rsid w:val="00062D32"/>
    <w:rsid w:val="00063FCB"/>
    <w:rsid w:val="00066D41"/>
    <w:rsid w:val="000716D4"/>
    <w:rsid w:val="00073171"/>
    <w:rsid w:val="00073A4A"/>
    <w:rsid w:val="00074F22"/>
    <w:rsid w:val="000768F4"/>
    <w:rsid w:val="000802C6"/>
    <w:rsid w:val="00080D82"/>
    <w:rsid w:val="0008101F"/>
    <w:rsid w:val="000817ED"/>
    <w:rsid w:val="00081A0C"/>
    <w:rsid w:val="00081FFC"/>
    <w:rsid w:val="00083129"/>
    <w:rsid w:val="00084514"/>
    <w:rsid w:val="000848A1"/>
    <w:rsid w:val="000862E0"/>
    <w:rsid w:val="00087019"/>
    <w:rsid w:val="000A0770"/>
    <w:rsid w:val="000A1794"/>
    <w:rsid w:val="000A2680"/>
    <w:rsid w:val="000A5DA8"/>
    <w:rsid w:val="000A6972"/>
    <w:rsid w:val="000A6E71"/>
    <w:rsid w:val="000A7911"/>
    <w:rsid w:val="000B1A62"/>
    <w:rsid w:val="000B2F23"/>
    <w:rsid w:val="000B673D"/>
    <w:rsid w:val="000C105E"/>
    <w:rsid w:val="000C1669"/>
    <w:rsid w:val="000C5A7A"/>
    <w:rsid w:val="000D1D25"/>
    <w:rsid w:val="000D2945"/>
    <w:rsid w:val="000D2B8D"/>
    <w:rsid w:val="000D4262"/>
    <w:rsid w:val="000D4DD0"/>
    <w:rsid w:val="000D52B8"/>
    <w:rsid w:val="000D536F"/>
    <w:rsid w:val="000D587B"/>
    <w:rsid w:val="000D6896"/>
    <w:rsid w:val="000E0627"/>
    <w:rsid w:val="000E0817"/>
    <w:rsid w:val="000E0FD2"/>
    <w:rsid w:val="000E2D67"/>
    <w:rsid w:val="000E3894"/>
    <w:rsid w:val="000E3A72"/>
    <w:rsid w:val="000E4E97"/>
    <w:rsid w:val="000E5ED8"/>
    <w:rsid w:val="000E6F68"/>
    <w:rsid w:val="000E71D3"/>
    <w:rsid w:val="000F00B0"/>
    <w:rsid w:val="000F0A29"/>
    <w:rsid w:val="000F1E08"/>
    <w:rsid w:val="000F23DA"/>
    <w:rsid w:val="000F2D4A"/>
    <w:rsid w:val="000F438E"/>
    <w:rsid w:val="000F533A"/>
    <w:rsid w:val="000F5C12"/>
    <w:rsid w:val="000F6F26"/>
    <w:rsid w:val="001007F7"/>
    <w:rsid w:val="00103A82"/>
    <w:rsid w:val="00110055"/>
    <w:rsid w:val="00110301"/>
    <w:rsid w:val="0011062E"/>
    <w:rsid w:val="00110764"/>
    <w:rsid w:val="00110B7E"/>
    <w:rsid w:val="001114F4"/>
    <w:rsid w:val="0011305B"/>
    <w:rsid w:val="00114C5A"/>
    <w:rsid w:val="0011510D"/>
    <w:rsid w:val="00120309"/>
    <w:rsid w:val="0012048C"/>
    <w:rsid w:val="00120497"/>
    <w:rsid w:val="001213ED"/>
    <w:rsid w:val="00125A75"/>
    <w:rsid w:val="00127D83"/>
    <w:rsid w:val="0013031E"/>
    <w:rsid w:val="001306AC"/>
    <w:rsid w:val="001330E1"/>
    <w:rsid w:val="00133E85"/>
    <w:rsid w:val="001347D2"/>
    <w:rsid w:val="001350E9"/>
    <w:rsid w:val="00135A48"/>
    <w:rsid w:val="00135BB7"/>
    <w:rsid w:val="00137872"/>
    <w:rsid w:val="001402E9"/>
    <w:rsid w:val="00142041"/>
    <w:rsid w:val="0014206D"/>
    <w:rsid w:val="00142A8D"/>
    <w:rsid w:val="001432A8"/>
    <w:rsid w:val="001432B3"/>
    <w:rsid w:val="00145CE8"/>
    <w:rsid w:val="00146D6E"/>
    <w:rsid w:val="001476F0"/>
    <w:rsid w:val="00150916"/>
    <w:rsid w:val="00151436"/>
    <w:rsid w:val="00154082"/>
    <w:rsid w:val="00154C1D"/>
    <w:rsid w:val="00155BCA"/>
    <w:rsid w:val="0015799C"/>
    <w:rsid w:val="00163260"/>
    <w:rsid w:val="0016338D"/>
    <w:rsid w:val="00163AC2"/>
    <w:rsid w:val="001654B9"/>
    <w:rsid w:val="00166688"/>
    <w:rsid w:val="001677D9"/>
    <w:rsid w:val="00167BCA"/>
    <w:rsid w:val="001711A2"/>
    <w:rsid w:val="0017151D"/>
    <w:rsid w:val="00173EFC"/>
    <w:rsid w:val="00174851"/>
    <w:rsid w:val="001762AA"/>
    <w:rsid w:val="0018115A"/>
    <w:rsid w:val="00182425"/>
    <w:rsid w:val="001824A9"/>
    <w:rsid w:val="00184C8E"/>
    <w:rsid w:val="00185499"/>
    <w:rsid w:val="00185792"/>
    <w:rsid w:val="001873F2"/>
    <w:rsid w:val="001916DA"/>
    <w:rsid w:val="001919C8"/>
    <w:rsid w:val="00191A64"/>
    <w:rsid w:val="00192238"/>
    <w:rsid w:val="001929C3"/>
    <w:rsid w:val="0019475A"/>
    <w:rsid w:val="00197D0E"/>
    <w:rsid w:val="001A3D2D"/>
    <w:rsid w:val="001A4816"/>
    <w:rsid w:val="001A6622"/>
    <w:rsid w:val="001A6E19"/>
    <w:rsid w:val="001B01EB"/>
    <w:rsid w:val="001B0301"/>
    <w:rsid w:val="001B39FF"/>
    <w:rsid w:val="001B3BE2"/>
    <w:rsid w:val="001B4BF9"/>
    <w:rsid w:val="001B5315"/>
    <w:rsid w:val="001B639B"/>
    <w:rsid w:val="001C1AD3"/>
    <w:rsid w:val="001C51E6"/>
    <w:rsid w:val="001C706C"/>
    <w:rsid w:val="001C70DE"/>
    <w:rsid w:val="001D02F7"/>
    <w:rsid w:val="001D0750"/>
    <w:rsid w:val="001D1E19"/>
    <w:rsid w:val="001D2EBF"/>
    <w:rsid w:val="001D300F"/>
    <w:rsid w:val="001D31A4"/>
    <w:rsid w:val="001D3828"/>
    <w:rsid w:val="001D394C"/>
    <w:rsid w:val="001D4CA9"/>
    <w:rsid w:val="001D4CF8"/>
    <w:rsid w:val="001D4FB7"/>
    <w:rsid w:val="001D5DF0"/>
    <w:rsid w:val="001D752C"/>
    <w:rsid w:val="001E4E42"/>
    <w:rsid w:val="001E500B"/>
    <w:rsid w:val="001E5360"/>
    <w:rsid w:val="001E661F"/>
    <w:rsid w:val="001E67F4"/>
    <w:rsid w:val="001E6C8A"/>
    <w:rsid w:val="001F0507"/>
    <w:rsid w:val="001F09E5"/>
    <w:rsid w:val="001F2233"/>
    <w:rsid w:val="001F46DB"/>
    <w:rsid w:val="001F5F76"/>
    <w:rsid w:val="001F73C3"/>
    <w:rsid w:val="001F759A"/>
    <w:rsid w:val="00201852"/>
    <w:rsid w:val="00202F2D"/>
    <w:rsid w:val="002030BB"/>
    <w:rsid w:val="002038EE"/>
    <w:rsid w:val="002041E3"/>
    <w:rsid w:val="002054F0"/>
    <w:rsid w:val="00207B37"/>
    <w:rsid w:val="002118CD"/>
    <w:rsid w:val="00212AB6"/>
    <w:rsid w:val="00215F69"/>
    <w:rsid w:val="002169FC"/>
    <w:rsid w:val="00222613"/>
    <w:rsid w:val="00224122"/>
    <w:rsid w:val="0022413E"/>
    <w:rsid w:val="0022567C"/>
    <w:rsid w:val="00226A2B"/>
    <w:rsid w:val="002271E8"/>
    <w:rsid w:val="002304D6"/>
    <w:rsid w:val="002331F5"/>
    <w:rsid w:val="00235123"/>
    <w:rsid w:val="00235804"/>
    <w:rsid w:val="00235979"/>
    <w:rsid w:val="00236436"/>
    <w:rsid w:val="00237E45"/>
    <w:rsid w:val="00240FD6"/>
    <w:rsid w:val="0024327D"/>
    <w:rsid w:val="0024484C"/>
    <w:rsid w:val="00244D5C"/>
    <w:rsid w:val="002459A6"/>
    <w:rsid w:val="00245E2D"/>
    <w:rsid w:val="00246BBD"/>
    <w:rsid w:val="00247F66"/>
    <w:rsid w:val="00250A70"/>
    <w:rsid w:val="00250A7E"/>
    <w:rsid w:val="002519C3"/>
    <w:rsid w:val="00252390"/>
    <w:rsid w:val="00253662"/>
    <w:rsid w:val="002547FA"/>
    <w:rsid w:val="00260377"/>
    <w:rsid w:val="00260A3B"/>
    <w:rsid w:val="00260FB6"/>
    <w:rsid w:val="00261408"/>
    <w:rsid w:val="00262A46"/>
    <w:rsid w:val="00263393"/>
    <w:rsid w:val="00266D61"/>
    <w:rsid w:val="0027307C"/>
    <w:rsid w:val="00274967"/>
    <w:rsid w:val="00276205"/>
    <w:rsid w:val="00280036"/>
    <w:rsid w:val="00280547"/>
    <w:rsid w:val="002823CE"/>
    <w:rsid w:val="00284AD2"/>
    <w:rsid w:val="00285759"/>
    <w:rsid w:val="00286B4A"/>
    <w:rsid w:val="0028705C"/>
    <w:rsid w:val="002916BC"/>
    <w:rsid w:val="0029361A"/>
    <w:rsid w:val="00293F65"/>
    <w:rsid w:val="0029480D"/>
    <w:rsid w:val="002958E7"/>
    <w:rsid w:val="002961D4"/>
    <w:rsid w:val="00296F43"/>
    <w:rsid w:val="002A05E1"/>
    <w:rsid w:val="002A0D3F"/>
    <w:rsid w:val="002A17F8"/>
    <w:rsid w:val="002A2940"/>
    <w:rsid w:val="002A308C"/>
    <w:rsid w:val="002A41EE"/>
    <w:rsid w:val="002A42DF"/>
    <w:rsid w:val="002A51FF"/>
    <w:rsid w:val="002A70EB"/>
    <w:rsid w:val="002A7BB0"/>
    <w:rsid w:val="002B081B"/>
    <w:rsid w:val="002B1172"/>
    <w:rsid w:val="002B627E"/>
    <w:rsid w:val="002B6286"/>
    <w:rsid w:val="002B7E46"/>
    <w:rsid w:val="002C0E84"/>
    <w:rsid w:val="002C6AB2"/>
    <w:rsid w:val="002C70C4"/>
    <w:rsid w:val="002D0136"/>
    <w:rsid w:val="002D0EE0"/>
    <w:rsid w:val="002D6EC2"/>
    <w:rsid w:val="002E06E3"/>
    <w:rsid w:val="002E12A2"/>
    <w:rsid w:val="002E4955"/>
    <w:rsid w:val="002E4AC5"/>
    <w:rsid w:val="002F0D57"/>
    <w:rsid w:val="002F3FFE"/>
    <w:rsid w:val="002F5C7B"/>
    <w:rsid w:val="002F6398"/>
    <w:rsid w:val="002F6D57"/>
    <w:rsid w:val="003000D8"/>
    <w:rsid w:val="00302A82"/>
    <w:rsid w:val="0030440A"/>
    <w:rsid w:val="003047E4"/>
    <w:rsid w:val="00304E7C"/>
    <w:rsid w:val="00305976"/>
    <w:rsid w:val="00307CBE"/>
    <w:rsid w:val="00310F21"/>
    <w:rsid w:val="00311705"/>
    <w:rsid w:val="00311EBB"/>
    <w:rsid w:val="003127CF"/>
    <w:rsid w:val="003162B6"/>
    <w:rsid w:val="00316ECD"/>
    <w:rsid w:val="00325F60"/>
    <w:rsid w:val="003265CB"/>
    <w:rsid w:val="0033065B"/>
    <w:rsid w:val="00330AEC"/>
    <w:rsid w:val="00335008"/>
    <w:rsid w:val="00336A2B"/>
    <w:rsid w:val="0034021F"/>
    <w:rsid w:val="003435AF"/>
    <w:rsid w:val="003436DF"/>
    <w:rsid w:val="003452FF"/>
    <w:rsid w:val="00346AD6"/>
    <w:rsid w:val="00346D11"/>
    <w:rsid w:val="0034707A"/>
    <w:rsid w:val="00347CD7"/>
    <w:rsid w:val="003502EE"/>
    <w:rsid w:val="00350A2E"/>
    <w:rsid w:val="003510A8"/>
    <w:rsid w:val="00352727"/>
    <w:rsid w:val="003528DD"/>
    <w:rsid w:val="00353847"/>
    <w:rsid w:val="003559AE"/>
    <w:rsid w:val="0035764B"/>
    <w:rsid w:val="003632CC"/>
    <w:rsid w:val="003638A8"/>
    <w:rsid w:val="00364BFF"/>
    <w:rsid w:val="003650A8"/>
    <w:rsid w:val="0036609B"/>
    <w:rsid w:val="0037029E"/>
    <w:rsid w:val="003706B6"/>
    <w:rsid w:val="003723D1"/>
    <w:rsid w:val="003728D6"/>
    <w:rsid w:val="00372EF0"/>
    <w:rsid w:val="00373141"/>
    <w:rsid w:val="00373A14"/>
    <w:rsid w:val="0037521A"/>
    <w:rsid w:val="003752E7"/>
    <w:rsid w:val="0037576A"/>
    <w:rsid w:val="0037630E"/>
    <w:rsid w:val="00376488"/>
    <w:rsid w:val="0037775C"/>
    <w:rsid w:val="00380D2D"/>
    <w:rsid w:val="00382074"/>
    <w:rsid w:val="00384886"/>
    <w:rsid w:val="00384F8E"/>
    <w:rsid w:val="0038650A"/>
    <w:rsid w:val="00390F62"/>
    <w:rsid w:val="00391C33"/>
    <w:rsid w:val="0039269D"/>
    <w:rsid w:val="00392FC7"/>
    <w:rsid w:val="003930AE"/>
    <w:rsid w:val="003930C6"/>
    <w:rsid w:val="00393135"/>
    <w:rsid w:val="00394FA0"/>
    <w:rsid w:val="00396F63"/>
    <w:rsid w:val="003A0A9D"/>
    <w:rsid w:val="003A241E"/>
    <w:rsid w:val="003A2847"/>
    <w:rsid w:val="003A3013"/>
    <w:rsid w:val="003A48DE"/>
    <w:rsid w:val="003A4E12"/>
    <w:rsid w:val="003A5A1C"/>
    <w:rsid w:val="003A71E0"/>
    <w:rsid w:val="003A7979"/>
    <w:rsid w:val="003A7D16"/>
    <w:rsid w:val="003B036D"/>
    <w:rsid w:val="003B1A76"/>
    <w:rsid w:val="003B7288"/>
    <w:rsid w:val="003C0A2B"/>
    <w:rsid w:val="003C11B1"/>
    <w:rsid w:val="003C1A21"/>
    <w:rsid w:val="003C33B5"/>
    <w:rsid w:val="003C46F2"/>
    <w:rsid w:val="003C6530"/>
    <w:rsid w:val="003C6C5A"/>
    <w:rsid w:val="003C6C9C"/>
    <w:rsid w:val="003D3FC3"/>
    <w:rsid w:val="003D4459"/>
    <w:rsid w:val="003D47CD"/>
    <w:rsid w:val="003D5643"/>
    <w:rsid w:val="003D76C1"/>
    <w:rsid w:val="003E060A"/>
    <w:rsid w:val="003E0F3D"/>
    <w:rsid w:val="003E165A"/>
    <w:rsid w:val="003E1800"/>
    <w:rsid w:val="003E267C"/>
    <w:rsid w:val="003E28F6"/>
    <w:rsid w:val="003E3B1B"/>
    <w:rsid w:val="003E3B6B"/>
    <w:rsid w:val="003E4CBC"/>
    <w:rsid w:val="003E5D76"/>
    <w:rsid w:val="003E777C"/>
    <w:rsid w:val="003F2A17"/>
    <w:rsid w:val="003F3207"/>
    <w:rsid w:val="003F41D2"/>
    <w:rsid w:val="003F63DA"/>
    <w:rsid w:val="003F6D0C"/>
    <w:rsid w:val="003F7CBD"/>
    <w:rsid w:val="0040102E"/>
    <w:rsid w:val="004017A1"/>
    <w:rsid w:val="00402763"/>
    <w:rsid w:val="004038FF"/>
    <w:rsid w:val="00406765"/>
    <w:rsid w:val="004100BC"/>
    <w:rsid w:val="00411C93"/>
    <w:rsid w:val="00411D10"/>
    <w:rsid w:val="00412190"/>
    <w:rsid w:val="00412DA3"/>
    <w:rsid w:val="00413008"/>
    <w:rsid w:val="0041391A"/>
    <w:rsid w:val="00414A1E"/>
    <w:rsid w:val="004205B8"/>
    <w:rsid w:val="00420AA6"/>
    <w:rsid w:val="00420FCB"/>
    <w:rsid w:val="00421A6D"/>
    <w:rsid w:val="00422D2B"/>
    <w:rsid w:val="00422E7A"/>
    <w:rsid w:val="004256AD"/>
    <w:rsid w:val="00427FEB"/>
    <w:rsid w:val="004345E3"/>
    <w:rsid w:val="00434C4F"/>
    <w:rsid w:val="004370CE"/>
    <w:rsid w:val="00441FDE"/>
    <w:rsid w:val="00442AD4"/>
    <w:rsid w:val="00442AD6"/>
    <w:rsid w:val="00442FCC"/>
    <w:rsid w:val="004439A8"/>
    <w:rsid w:val="00444BEE"/>
    <w:rsid w:val="00451167"/>
    <w:rsid w:val="0045145D"/>
    <w:rsid w:val="004519A8"/>
    <w:rsid w:val="004573D4"/>
    <w:rsid w:val="004601C2"/>
    <w:rsid w:val="00460738"/>
    <w:rsid w:val="00460CE0"/>
    <w:rsid w:val="0046164E"/>
    <w:rsid w:val="00461E86"/>
    <w:rsid w:val="00461F71"/>
    <w:rsid w:val="004629FA"/>
    <w:rsid w:val="00470317"/>
    <w:rsid w:val="00471820"/>
    <w:rsid w:val="00477484"/>
    <w:rsid w:val="00480D1C"/>
    <w:rsid w:val="00481258"/>
    <w:rsid w:val="00482598"/>
    <w:rsid w:val="0048409E"/>
    <w:rsid w:val="004853A0"/>
    <w:rsid w:val="00485405"/>
    <w:rsid w:val="00490280"/>
    <w:rsid w:val="00494AB1"/>
    <w:rsid w:val="0049666A"/>
    <w:rsid w:val="00496D71"/>
    <w:rsid w:val="004A15BC"/>
    <w:rsid w:val="004A3219"/>
    <w:rsid w:val="004A3C54"/>
    <w:rsid w:val="004A427F"/>
    <w:rsid w:val="004A6928"/>
    <w:rsid w:val="004A78B2"/>
    <w:rsid w:val="004B2A3D"/>
    <w:rsid w:val="004B34E4"/>
    <w:rsid w:val="004B3962"/>
    <w:rsid w:val="004B3A43"/>
    <w:rsid w:val="004B6358"/>
    <w:rsid w:val="004B6BB4"/>
    <w:rsid w:val="004B6C80"/>
    <w:rsid w:val="004B7B78"/>
    <w:rsid w:val="004B7CF3"/>
    <w:rsid w:val="004C2EEA"/>
    <w:rsid w:val="004C5FA4"/>
    <w:rsid w:val="004C6891"/>
    <w:rsid w:val="004C69C0"/>
    <w:rsid w:val="004C6EEC"/>
    <w:rsid w:val="004C72C3"/>
    <w:rsid w:val="004D3CB4"/>
    <w:rsid w:val="004D53F4"/>
    <w:rsid w:val="004D6DFD"/>
    <w:rsid w:val="004D708C"/>
    <w:rsid w:val="004E0B39"/>
    <w:rsid w:val="004E1132"/>
    <w:rsid w:val="004E1D53"/>
    <w:rsid w:val="004E2ED5"/>
    <w:rsid w:val="004E3019"/>
    <w:rsid w:val="004E44A0"/>
    <w:rsid w:val="004E44C2"/>
    <w:rsid w:val="004E50AC"/>
    <w:rsid w:val="004E578F"/>
    <w:rsid w:val="004E63F7"/>
    <w:rsid w:val="004E665B"/>
    <w:rsid w:val="004E6F4E"/>
    <w:rsid w:val="004E7AE5"/>
    <w:rsid w:val="004F0873"/>
    <w:rsid w:val="004F0D33"/>
    <w:rsid w:val="004F1095"/>
    <w:rsid w:val="004F165D"/>
    <w:rsid w:val="004F5EAD"/>
    <w:rsid w:val="004F5F9B"/>
    <w:rsid w:val="005006D3"/>
    <w:rsid w:val="00502D28"/>
    <w:rsid w:val="00503508"/>
    <w:rsid w:val="005041C1"/>
    <w:rsid w:val="00505193"/>
    <w:rsid w:val="00505625"/>
    <w:rsid w:val="00507BC2"/>
    <w:rsid w:val="00510FB1"/>
    <w:rsid w:val="005114E4"/>
    <w:rsid w:val="0051153C"/>
    <w:rsid w:val="005117A8"/>
    <w:rsid w:val="00511AFE"/>
    <w:rsid w:val="00512273"/>
    <w:rsid w:val="005140C5"/>
    <w:rsid w:val="00514697"/>
    <w:rsid w:val="005146DD"/>
    <w:rsid w:val="00515B87"/>
    <w:rsid w:val="00516458"/>
    <w:rsid w:val="0051659E"/>
    <w:rsid w:val="00520593"/>
    <w:rsid w:val="00520B8A"/>
    <w:rsid w:val="00520FF1"/>
    <w:rsid w:val="00523872"/>
    <w:rsid w:val="005239C6"/>
    <w:rsid w:val="0052441A"/>
    <w:rsid w:val="005246F3"/>
    <w:rsid w:val="00525AAF"/>
    <w:rsid w:val="00526335"/>
    <w:rsid w:val="005263F8"/>
    <w:rsid w:val="00531EB4"/>
    <w:rsid w:val="00532C9B"/>
    <w:rsid w:val="005356B3"/>
    <w:rsid w:val="00535D21"/>
    <w:rsid w:val="0053781D"/>
    <w:rsid w:val="00537D05"/>
    <w:rsid w:val="00537D4B"/>
    <w:rsid w:val="0054317D"/>
    <w:rsid w:val="00543C0A"/>
    <w:rsid w:val="00543FB2"/>
    <w:rsid w:val="00546E33"/>
    <w:rsid w:val="005470BB"/>
    <w:rsid w:val="00547B0E"/>
    <w:rsid w:val="00547EB9"/>
    <w:rsid w:val="005513E7"/>
    <w:rsid w:val="00551B0E"/>
    <w:rsid w:val="00554BD7"/>
    <w:rsid w:val="00554EC8"/>
    <w:rsid w:val="005552A6"/>
    <w:rsid w:val="00560E17"/>
    <w:rsid w:val="00562989"/>
    <w:rsid w:val="00563B29"/>
    <w:rsid w:val="00563DCB"/>
    <w:rsid w:val="0056588F"/>
    <w:rsid w:val="00566713"/>
    <w:rsid w:val="00566D81"/>
    <w:rsid w:val="0057224A"/>
    <w:rsid w:val="00573D02"/>
    <w:rsid w:val="00576CD6"/>
    <w:rsid w:val="00576EAF"/>
    <w:rsid w:val="005802D2"/>
    <w:rsid w:val="005815CF"/>
    <w:rsid w:val="0058425E"/>
    <w:rsid w:val="00584DCD"/>
    <w:rsid w:val="00585D89"/>
    <w:rsid w:val="00586CAC"/>
    <w:rsid w:val="0059141E"/>
    <w:rsid w:val="00591BEF"/>
    <w:rsid w:val="00591C85"/>
    <w:rsid w:val="00592B36"/>
    <w:rsid w:val="00593ABF"/>
    <w:rsid w:val="00593C3A"/>
    <w:rsid w:val="00595053"/>
    <w:rsid w:val="0059540B"/>
    <w:rsid w:val="005A1754"/>
    <w:rsid w:val="005A4997"/>
    <w:rsid w:val="005A59A6"/>
    <w:rsid w:val="005A78C7"/>
    <w:rsid w:val="005B0C77"/>
    <w:rsid w:val="005B1BF3"/>
    <w:rsid w:val="005B21B8"/>
    <w:rsid w:val="005B2D65"/>
    <w:rsid w:val="005B45F0"/>
    <w:rsid w:val="005B4E1A"/>
    <w:rsid w:val="005B527A"/>
    <w:rsid w:val="005B5D94"/>
    <w:rsid w:val="005B72DE"/>
    <w:rsid w:val="005B7A87"/>
    <w:rsid w:val="005C0FC4"/>
    <w:rsid w:val="005C2796"/>
    <w:rsid w:val="005C47B8"/>
    <w:rsid w:val="005C587F"/>
    <w:rsid w:val="005C5BDB"/>
    <w:rsid w:val="005C772D"/>
    <w:rsid w:val="005C791F"/>
    <w:rsid w:val="005D1572"/>
    <w:rsid w:val="005D16F8"/>
    <w:rsid w:val="005D2336"/>
    <w:rsid w:val="005D3423"/>
    <w:rsid w:val="005D4EFD"/>
    <w:rsid w:val="005D516E"/>
    <w:rsid w:val="005D598D"/>
    <w:rsid w:val="005D5D60"/>
    <w:rsid w:val="005D6E18"/>
    <w:rsid w:val="005D7D72"/>
    <w:rsid w:val="005E0ADD"/>
    <w:rsid w:val="005E2018"/>
    <w:rsid w:val="005E493F"/>
    <w:rsid w:val="005E4C62"/>
    <w:rsid w:val="005F00A4"/>
    <w:rsid w:val="005F0348"/>
    <w:rsid w:val="005F0D26"/>
    <w:rsid w:val="005F17A4"/>
    <w:rsid w:val="005F1B91"/>
    <w:rsid w:val="005F5409"/>
    <w:rsid w:val="005F6340"/>
    <w:rsid w:val="005F7548"/>
    <w:rsid w:val="005F7A14"/>
    <w:rsid w:val="005F7E66"/>
    <w:rsid w:val="0060172F"/>
    <w:rsid w:val="006039DC"/>
    <w:rsid w:val="00604401"/>
    <w:rsid w:val="00606973"/>
    <w:rsid w:val="00607719"/>
    <w:rsid w:val="00607E1D"/>
    <w:rsid w:val="0061098E"/>
    <w:rsid w:val="0061189E"/>
    <w:rsid w:val="00614C3E"/>
    <w:rsid w:val="00615360"/>
    <w:rsid w:val="0061768E"/>
    <w:rsid w:val="006204C8"/>
    <w:rsid w:val="0062493C"/>
    <w:rsid w:val="00624B1C"/>
    <w:rsid w:val="00624FFB"/>
    <w:rsid w:val="00626A7A"/>
    <w:rsid w:val="006271F6"/>
    <w:rsid w:val="00627387"/>
    <w:rsid w:val="00631C84"/>
    <w:rsid w:val="00632CB5"/>
    <w:rsid w:val="00633304"/>
    <w:rsid w:val="006347DB"/>
    <w:rsid w:val="00636491"/>
    <w:rsid w:val="00641B55"/>
    <w:rsid w:val="00643B0C"/>
    <w:rsid w:val="00644DED"/>
    <w:rsid w:val="00647F1B"/>
    <w:rsid w:val="00652E1A"/>
    <w:rsid w:val="00653435"/>
    <w:rsid w:val="006539B6"/>
    <w:rsid w:val="006607AF"/>
    <w:rsid w:val="00660BFA"/>
    <w:rsid w:val="006629B9"/>
    <w:rsid w:val="00664089"/>
    <w:rsid w:val="006647F4"/>
    <w:rsid w:val="006659EC"/>
    <w:rsid w:val="00670FB6"/>
    <w:rsid w:val="0067172E"/>
    <w:rsid w:val="00676BD7"/>
    <w:rsid w:val="0068051F"/>
    <w:rsid w:val="00681FB4"/>
    <w:rsid w:val="00684753"/>
    <w:rsid w:val="006901F1"/>
    <w:rsid w:val="0069033E"/>
    <w:rsid w:val="00691508"/>
    <w:rsid w:val="006917D4"/>
    <w:rsid w:val="00692A9C"/>
    <w:rsid w:val="00692F09"/>
    <w:rsid w:val="00695BBF"/>
    <w:rsid w:val="00695C52"/>
    <w:rsid w:val="0069733A"/>
    <w:rsid w:val="006A3802"/>
    <w:rsid w:val="006A53B2"/>
    <w:rsid w:val="006A62CC"/>
    <w:rsid w:val="006A65DF"/>
    <w:rsid w:val="006A6916"/>
    <w:rsid w:val="006A78AC"/>
    <w:rsid w:val="006A7DB2"/>
    <w:rsid w:val="006A7EB4"/>
    <w:rsid w:val="006B0708"/>
    <w:rsid w:val="006B2A20"/>
    <w:rsid w:val="006B33A3"/>
    <w:rsid w:val="006B3ACC"/>
    <w:rsid w:val="006C48ED"/>
    <w:rsid w:val="006C4CD1"/>
    <w:rsid w:val="006C633D"/>
    <w:rsid w:val="006C6748"/>
    <w:rsid w:val="006C7D98"/>
    <w:rsid w:val="006D1441"/>
    <w:rsid w:val="006D469F"/>
    <w:rsid w:val="006D648B"/>
    <w:rsid w:val="006D6F40"/>
    <w:rsid w:val="006D79CC"/>
    <w:rsid w:val="006E1E03"/>
    <w:rsid w:val="006E2543"/>
    <w:rsid w:val="006E254E"/>
    <w:rsid w:val="006E2AAF"/>
    <w:rsid w:val="006E42F3"/>
    <w:rsid w:val="006E4585"/>
    <w:rsid w:val="006E46A6"/>
    <w:rsid w:val="006E502D"/>
    <w:rsid w:val="006E77A4"/>
    <w:rsid w:val="006E78BA"/>
    <w:rsid w:val="006E7A22"/>
    <w:rsid w:val="006F0228"/>
    <w:rsid w:val="006F3EA5"/>
    <w:rsid w:val="007001E2"/>
    <w:rsid w:val="00700C39"/>
    <w:rsid w:val="00703DAA"/>
    <w:rsid w:val="00704015"/>
    <w:rsid w:val="00704381"/>
    <w:rsid w:val="00704EE9"/>
    <w:rsid w:val="00706094"/>
    <w:rsid w:val="00710EE8"/>
    <w:rsid w:val="007112F5"/>
    <w:rsid w:val="00716938"/>
    <w:rsid w:val="0071773C"/>
    <w:rsid w:val="00721B8E"/>
    <w:rsid w:val="00721C55"/>
    <w:rsid w:val="00722798"/>
    <w:rsid w:val="00725166"/>
    <w:rsid w:val="007260E7"/>
    <w:rsid w:val="0072661D"/>
    <w:rsid w:val="00727662"/>
    <w:rsid w:val="00727985"/>
    <w:rsid w:val="00727F1C"/>
    <w:rsid w:val="0073007B"/>
    <w:rsid w:val="007305CD"/>
    <w:rsid w:val="0073211E"/>
    <w:rsid w:val="0073501A"/>
    <w:rsid w:val="007361BE"/>
    <w:rsid w:val="00736202"/>
    <w:rsid w:val="007365E5"/>
    <w:rsid w:val="007374B9"/>
    <w:rsid w:val="007378DF"/>
    <w:rsid w:val="0074201E"/>
    <w:rsid w:val="00742B5F"/>
    <w:rsid w:val="007433ED"/>
    <w:rsid w:val="0074391D"/>
    <w:rsid w:val="00743E71"/>
    <w:rsid w:val="00750130"/>
    <w:rsid w:val="007504EB"/>
    <w:rsid w:val="007506C0"/>
    <w:rsid w:val="00751AF2"/>
    <w:rsid w:val="0075591D"/>
    <w:rsid w:val="00755B28"/>
    <w:rsid w:val="007633F0"/>
    <w:rsid w:val="00763E70"/>
    <w:rsid w:val="00764117"/>
    <w:rsid w:val="0076478F"/>
    <w:rsid w:val="00767232"/>
    <w:rsid w:val="007676F6"/>
    <w:rsid w:val="00767B96"/>
    <w:rsid w:val="0077298C"/>
    <w:rsid w:val="00772A8C"/>
    <w:rsid w:val="007758F9"/>
    <w:rsid w:val="00776081"/>
    <w:rsid w:val="00777C56"/>
    <w:rsid w:val="0078019B"/>
    <w:rsid w:val="00781386"/>
    <w:rsid w:val="0078277D"/>
    <w:rsid w:val="0078286F"/>
    <w:rsid w:val="00783E8A"/>
    <w:rsid w:val="00784619"/>
    <w:rsid w:val="00784E34"/>
    <w:rsid w:val="0078565E"/>
    <w:rsid w:val="00785DB6"/>
    <w:rsid w:val="0078789A"/>
    <w:rsid w:val="00787936"/>
    <w:rsid w:val="00791D7C"/>
    <w:rsid w:val="00795796"/>
    <w:rsid w:val="00795FCC"/>
    <w:rsid w:val="00796588"/>
    <w:rsid w:val="00796A0E"/>
    <w:rsid w:val="00796F70"/>
    <w:rsid w:val="007976E3"/>
    <w:rsid w:val="007A0626"/>
    <w:rsid w:val="007A3493"/>
    <w:rsid w:val="007A67DA"/>
    <w:rsid w:val="007A6E97"/>
    <w:rsid w:val="007B00CA"/>
    <w:rsid w:val="007B0B2F"/>
    <w:rsid w:val="007B2068"/>
    <w:rsid w:val="007B2DB3"/>
    <w:rsid w:val="007B4E50"/>
    <w:rsid w:val="007B5D66"/>
    <w:rsid w:val="007B73D5"/>
    <w:rsid w:val="007B78E7"/>
    <w:rsid w:val="007C1882"/>
    <w:rsid w:val="007C189D"/>
    <w:rsid w:val="007C2D7B"/>
    <w:rsid w:val="007C4FBF"/>
    <w:rsid w:val="007C502E"/>
    <w:rsid w:val="007C6314"/>
    <w:rsid w:val="007C7226"/>
    <w:rsid w:val="007C75F2"/>
    <w:rsid w:val="007D0949"/>
    <w:rsid w:val="007D2838"/>
    <w:rsid w:val="007D66BB"/>
    <w:rsid w:val="007D66E0"/>
    <w:rsid w:val="007D69C7"/>
    <w:rsid w:val="007E32FB"/>
    <w:rsid w:val="007E556E"/>
    <w:rsid w:val="007E6529"/>
    <w:rsid w:val="007E6678"/>
    <w:rsid w:val="007E6EE0"/>
    <w:rsid w:val="007E7E1D"/>
    <w:rsid w:val="007F1EB6"/>
    <w:rsid w:val="007F28F8"/>
    <w:rsid w:val="007F2A9E"/>
    <w:rsid w:val="007F43D7"/>
    <w:rsid w:val="007F49DB"/>
    <w:rsid w:val="007F5E4B"/>
    <w:rsid w:val="007F7EF7"/>
    <w:rsid w:val="008037B1"/>
    <w:rsid w:val="00803839"/>
    <w:rsid w:val="00803896"/>
    <w:rsid w:val="00803A17"/>
    <w:rsid w:val="00804EEA"/>
    <w:rsid w:val="008060D6"/>
    <w:rsid w:val="0080638D"/>
    <w:rsid w:val="00806797"/>
    <w:rsid w:val="00810727"/>
    <w:rsid w:val="00811F7C"/>
    <w:rsid w:val="008126B6"/>
    <w:rsid w:val="00812C41"/>
    <w:rsid w:val="00814302"/>
    <w:rsid w:val="0081442F"/>
    <w:rsid w:val="008151D0"/>
    <w:rsid w:val="00816D60"/>
    <w:rsid w:val="008172EA"/>
    <w:rsid w:val="0082029E"/>
    <w:rsid w:val="0082189E"/>
    <w:rsid w:val="00821B53"/>
    <w:rsid w:val="0082236D"/>
    <w:rsid w:val="00827850"/>
    <w:rsid w:val="0083175A"/>
    <w:rsid w:val="00831D85"/>
    <w:rsid w:val="008333E7"/>
    <w:rsid w:val="008355CE"/>
    <w:rsid w:val="00837C09"/>
    <w:rsid w:val="00837F52"/>
    <w:rsid w:val="0084047C"/>
    <w:rsid w:val="00841462"/>
    <w:rsid w:val="00841DBB"/>
    <w:rsid w:val="00841E81"/>
    <w:rsid w:val="0084230A"/>
    <w:rsid w:val="00842B56"/>
    <w:rsid w:val="008431F3"/>
    <w:rsid w:val="00847668"/>
    <w:rsid w:val="00847F1E"/>
    <w:rsid w:val="008505D9"/>
    <w:rsid w:val="008520BB"/>
    <w:rsid w:val="00852D13"/>
    <w:rsid w:val="00854DE0"/>
    <w:rsid w:val="0085524B"/>
    <w:rsid w:val="00856224"/>
    <w:rsid w:val="00856609"/>
    <w:rsid w:val="00860656"/>
    <w:rsid w:val="008613C5"/>
    <w:rsid w:val="0086242C"/>
    <w:rsid w:val="00863B8E"/>
    <w:rsid w:val="0086452F"/>
    <w:rsid w:val="008645D5"/>
    <w:rsid w:val="00865AC2"/>
    <w:rsid w:val="008663D8"/>
    <w:rsid w:val="0086705A"/>
    <w:rsid w:val="00870616"/>
    <w:rsid w:val="00870B82"/>
    <w:rsid w:val="0087128B"/>
    <w:rsid w:val="00872065"/>
    <w:rsid w:val="00872F7C"/>
    <w:rsid w:val="0087391B"/>
    <w:rsid w:val="00873C7A"/>
    <w:rsid w:val="00874EDD"/>
    <w:rsid w:val="008750ED"/>
    <w:rsid w:val="008754C0"/>
    <w:rsid w:val="008800A7"/>
    <w:rsid w:val="008800FA"/>
    <w:rsid w:val="00884059"/>
    <w:rsid w:val="00886085"/>
    <w:rsid w:val="0089174F"/>
    <w:rsid w:val="008923DD"/>
    <w:rsid w:val="00892FEF"/>
    <w:rsid w:val="008931A3"/>
    <w:rsid w:val="00893463"/>
    <w:rsid w:val="008969A4"/>
    <w:rsid w:val="00897AEC"/>
    <w:rsid w:val="008A497E"/>
    <w:rsid w:val="008A51C2"/>
    <w:rsid w:val="008B07A1"/>
    <w:rsid w:val="008B0CA8"/>
    <w:rsid w:val="008B10CD"/>
    <w:rsid w:val="008B152D"/>
    <w:rsid w:val="008B2FF4"/>
    <w:rsid w:val="008B3F6E"/>
    <w:rsid w:val="008B59F7"/>
    <w:rsid w:val="008B5F9F"/>
    <w:rsid w:val="008B7DA4"/>
    <w:rsid w:val="008C0BD8"/>
    <w:rsid w:val="008C1BF1"/>
    <w:rsid w:val="008C5BD0"/>
    <w:rsid w:val="008C5C16"/>
    <w:rsid w:val="008D0088"/>
    <w:rsid w:val="008D2A6C"/>
    <w:rsid w:val="008D2B96"/>
    <w:rsid w:val="008D2FDF"/>
    <w:rsid w:val="008D535A"/>
    <w:rsid w:val="008E174E"/>
    <w:rsid w:val="008E1C8D"/>
    <w:rsid w:val="008E2066"/>
    <w:rsid w:val="008E2DEF"/>
    <w:rsid w:val="008E3601"/>
    <w:rsid w:val="008E3FFE"/>
    <w:rsid w:val="008E56D9"/>
    <w:rsid w:val="008E726B"/>
    <w:rsid w:val="008F008C"/>
    <w:rsid w:val="008F107F"/>
    <w:rsid w:val="008F3B8F"/>
    <w:rsid w:val="008F4017"/>
    <w:rsid w:val="008F4E20"/>
    <w:rsid w:val="008F5612"/>
    <w:rsid w:val="008F6AF9"/>
    <w:rsid w:val="008F72F6"/>
    <w:rsid w:val="00900AEE"/>
    <w:rsid w:val="00900B83"/>
    <w:rsid w:val="00900C50"/>
    <w:rsid w:val="00900D85"/>
    <w:rsid w:val="00901C96"/>
    <w:rsid w:val="00901DA1"/>
    <w:rsid w:val="00904018"/>
    <w:rsid w:val="00904857"/>
    <w:rsid w:val="00906C87"/>
    <w:rsid w:val="00906DE9"/>
    <w:rsid w:val="00907F9E"/>
    <w:rsid w:val="00910884"/>
    <w:rsid w:val="00910ABF"/>
    <w:rsid w:val="00910F43"/>
    <w:rsid w:val="00912857"/>
    <w:rsid w:val="00912A1C"/>
    <w:rsid w:val="0091304E"/>
    <w:rsid w:val="00914AAB"/>
    <w:rsid w:val="00916A50"/>
    <w:rsid w:val="009170E3"/>
    <w:rsid w:val="00917758"/>
    <w:rsid w:val="009210CA"/>
    <w:rsid w:val="009219EB"/>
    <w:rsid w:val="009221C5"/>
    <w:rsid w:val="00922326"/>
    <w:rsid w:val="0092240E"/>
    <w:rsid w:val="009232C7"/>
    <w:rsid w:val="00927C8A"/>
    <w:rsid w:val="0093335D"/>
    <w:rsid w:val="00933632"/>
    <w:rsid w:val="0093586E"/>
    <w:rsid w:val="009360AD"/>
    <w:rsid w:val="00936FB6"/>
    <w:rsid w:val="009405BE"/>
    <w:rsid w:val="00941806"/>
    <w:rsid w:val="00943498"/>
    <w:rsid w:val="009436A9"/>
    <w:rsid w:val="00943DC0"/>
    <w:rsid w:val="009442F5"/>
    <w:rsid w:val="00944596"/>
    <w:rsid w:val="0094565D"/>
    <w:rsid w:val="00946E45"/>
    <w:rsid w:val="00947A42"/>
    <w:rsid w:val="0095319C"/>
    <w:rsid w:val="0095443B"/>
    <w:rsid w:val="00954AD1"/>
    <w:rsid w:val="009552F3"/>
    <w:rsid w:val="009556F7"/>
    <w:rsid w:val="0095668F"/>
    <w:rsid w:val="00960004"/>
    <w:rsid w:val="009620B3"/>
    <w:rsid w:val="00964FB5"/>
    <w:rsid w:val="00965120"/>
    <w:rsid w:val="00966CF5"/>
    <w:rsid w:val="009677DD"/>
    <w:rsid w:val="00970357"/>
    <w:rsid w:val="009706DF"/>
    <w:rsid w:val="00970A62"/>
    <w:rsid w:val="0097150C"/>
    <w:rsid w:val="009735A9"/>
    <w:rsid w:val="00973966"/>
    <w:rsid w:val="009739ED"/>
    <w:rsid w:val="00975A77"/>
    <w:rsid w:val="00975C8C"/>
    <w:rsid w:val="0097794C"/>
    <w:rsid w:val="00977E10"/>
    <w:rsid w:val="0098632F"/>
    <w:rsid w:val="00986AD7"/>
    <w:rsid w:val="00986BD5"/>
    <w:rsid w:val="0098748A"/>
    <w:rsid w:val="00990CAF"/>
    <w:rsid w:val="0099194D"/>
    <w:rsid w:val="00992B83"/>
    <w:rsid w:val="00993680"/>
    <w:rsid w:val="00993C8F"/>
    <w:rsid w:val="009977CC"/>
    <w:rsid w:val="00997D00"/>
    <w:rsid w:val="009A0343"/>
    <w:rsid w:val="009A050F"/>
    <w:rsid w:val="009A1D0E"/>
    <w:rsid w:val="009A415B"/>
    <w:rsid w:val="009A44E2"/>
    <w:rsid w:val="009A45EC"/>
    <w:rsid w:val="009A4B46"/>
    <w:rsid w:val="009A5FF9"/>
    <w:rsid w:val="009A7667"/>
    <w:rsid w:val="009A7886"/>
    <w:rsid w:val="009B11D1"/>
    <w:rsid w:val="009B13D0"/>
    <w:rsid w:val="009B2C42"/>
    <w:rsid w:val="009B457D"/>
    <w:rsid w:val="009B768B"/>
    <w:rsid w:val="009C0242"/>
    <w:rsid w:val="009C177B"/>
    <w:rsid w:val="009C3D0E"/>
    <w:rsid w:val="009C4BE8"/>
    <w:rsid w:val="009D179F"/>
    <w:rsid w:val="009D228C"/>
    <w:rsid w:val="009D306B"/>
    <w:rsid w:val="009D3691"/>
    <w:rsid w:val="009D4355"/>
    <w:rsid w:val="009D7BC3"/>
    <w:rsid w:val="009E0A6B"/>
    <w:rsid w:val="009E1EF7"/>
    <w:rsid w:val="009E2702"/>
    <w:rsid w:val="009E2956"/>
    <w:rsid w:val="009E445E"/>
    <w:rsid w:val="009E4E9D"/>
    <w:rsid w:val="009E5693"/>
    <w:rsid w:val="009E5790"/>
    <w:rsid w:val="009E6B56"/>
    <w:rsid w:val="009E7381"/>
    <w:rsid w:val="009E7869"/>
    <w:rsid w:val="009F33D1"/>
    <w:rsid w:val="009F3B65"/>
    <w:rsid w:val="009F49E0"/>
    <w:rsid w:val="009F4DC8"/>
    <w:rsid w:val="00A00216"/>
    <w:rsid w:val="00A01000"/>
    <w:rsid w:val="00A03835"/>
    <w:rsid w:val="00A040F4"/>
    <w:rsid w:val="00A046A7"/>
    <w:rsid w:val="00A05E14"/>
    <w:rsid w:val="00A060EA"/>
    <w:rsid w:val="00A07016"/>
    <w:rsid w:val="00A10E22"/>
    <w:rsid w:val="00A11109"/>
    <w:rsid w:val="00A129AC"/>
    <w:rsid w:val="00A12B15"/>
    <w:rsid w:val="00A15179"/>
    <w:rsid w:val="00A155B9"/>
    <w:rsid w:val="00A15D98"/>
    <w:rsid w:val="00A15F13"/>
    <w:rsid w:val="00A16346"/>
    <w:rsid w:val="00A16EF7"/>
    <w:rsid w:val="00A22F75"/>
    <w:rsid w:val="00A231B5"/>
    <w:rsid w:val="00A26286"/>
    <w:rsid w:val="00A26B6D"/>
    <w:rsid w:val="00A27232"/>
    <w:rsid w:val="00A27C7B"/>
    <w:rsid w:val="00A31663"/>
    <w:rsid w:val="00A334BE"/>
    <w:rsid w:val="00A345FF"/>
    <w:rsid w:val="00A3550B"/>
    <w:rsid w:val="00A4100A"/>
    <w:rsid w:val="00A456B0"/>
    <w:rsid w:val="00A47324"/>
    <w:rsid w:val="00A47427"/>
    <w:rsid w:val="00A47AF9"/>
    <w:rsid w:val="00A5071A"/>
    <w:rsid w:val="00A50B97"/>
    <w:rsid w:val="00A51115"/>
    <w:rsid w:val="00A54016"/>
    <w:rsid w:val="00A54A93"/>
    <w:rsid w:val="00A5533F"/>
    <w:rsid w:val="00A5546A"/>
    <w:rsid w:val="00A57885"/>
    <w:rsid w:val="00A57FD7"/>
    <w:rsid w:val="00A6187F"/>
    <w:rsid w:val="00A618C7"/>
    <w:rsid w:val="00A625AD"/>
    <w:rsid w:val="00A64848"/>
    <w:rsid w:val="00A64B13"/>
    <w:rsid w:val="00A71425"/>
    <w:rsid w:val="00A71A2E"/>
    <w:rsid w:val="00A72BA2"/>
    <w:rsid w:val="00A72DA9"/>
    <w:rsid w:val="00A738B0"/>
    <w:rsid w:val="00A73E8E"/>
    <w:rsid w:val="00A74A5F"/>
    <w:rsid w:val="00A7590F"/>
    <w:rsid w:val="00A81438"/>
    <w:rsid w:val="00A819BE"/>
    <w:rsid w:val="00A82863"/>
    <w:rsid w:val="00A8416E"/>
    <w:rsid w:val="00A84871"/>
    <w:rsid w:val="00A90E10"/>
    <w:rsid w:val="00A91685"/>
    <w:rsid w:val="00A9181B"/>
    <w:rsid w:val="00A91F97"/>
    <w:rsid w:val="00A9204C"/>
    <w:rsid w:val="00A923CD"/>
    <w:rsid w:val="00A92CFC"/>
    <w:rsid w:val="00AA1285"/>
    <w:rsid w:val="00AA2818"/>
    <w:rsid w:val="00AA41F2"/>
    <w:rsid w:val="00AA778A"/>
    <w:rsid w:val="00AB1FFA"/>
    <w:rsid w:val="00AB25C3"/>
    <w:rsid w:val="00AB311B"/>
    <w:rsid w:val="00AB327B"/>
    <w:rsid w:val="00AB7C02"/>
    <w:rsid w:val="00AC2636"/>
    <w:rsid w:val="00AC39E5"/>
    <w:rsid w:val="00AC58D5"/>
    <w:rsid w:val="00AC76BE"/>
    <w:rsid w:val="00AD110B"/>
    <w:rsid w:val="00AD3BA3"/>
    <w:rsid w:val="00AD418F"/>
    <w:rsid w:val="00AD6502"/>
    <w:rsid w:val="00AD7AF8"/>
    <w:rsid w:val="00AE0A0B"/>
    <w:rsid w:val="00AE21A9"/>
    <w:rsid w:val="00AE2414"/>
    <w:rsid w:val="00AE2BAA"/>
    <w:rsid w:val="00AE2D37"/>
    <w:rsid w:val="00AE3170"/>
    <w:rsid w:val="00AE70BC"/>
    <w:rsid w:val="00AE72FD"/>
    <w:rsid w:val="00AF1471"/>
    <w:rsid w:val="00AF1808"/>
    <w:rsid w:val="00AF2BDF"/>
    <w:rsid w:val="00AF5319"/>
    <w:rsid w:val="00AF70A6"/>
    <w:rsid w:val="00AF77A5"/>
    <w:rsid w:val="00B015B3"/>
    <w:rsid w:val="00B01D3D"/>
    <w:rsid w:val="00B02EB8"/>
    <w:rsid w:val="00B04C0B"/>
    <w:rsid w:val="00B04DF1"/>
    <w:rsid w:val="00B050FE"/>
    <w:rsid w:val="00B054AA"/>
    <w:rsid w:val="00B06EE8"/>
    <w:rsid w:val="00B071D0"/>
    <w:rsid w:val="00B0733B"/>
    <w:rsid w:val="00B120BB"/>
    <w:rsid w:val="00B12AD0"/>
    <w:rsid w:val="00B138B5"/>
    <w:rsid w:val="00B1535D"/>
    <w:rsid w:val="00B17050"/>
    <w:rsid w:val="00B21B4E"/>
    <w:rsid w:val="00B220B3"/>
    <w:rsid w:val="00B25793"/>
    <w:rsid w:val="00B26227"/>
    <w:rsid w:val="00B26449"/>
    <w:rsid w:val="00B277F6"/>
    <w:rsid w:val="00B278D3"/>
    <w:rsid w:val="00B33756"/>
    <w:rsid w:val="00B33AF0"/>
    <w:rsid w:val="00B3558A"/>
    <w:rsid w:val="00B355A6"/>
    <w:rsid w:val="00B35937"/>
    <w:rsid w:val="00B415DE"/>
    <w:rsid w:val="00B4237A"/>
    <w:rsid w:val="00B425A0"/>
    <w:rsid w:val="00B43391"/>
    <w:rsid w:val="00B4426A"/>
    <w:rsid w:val="00B44996"/>
    <w:rsid w:val="00B459B6"/>
    <w:rsid w:val="00B471AF"/>
    <w:rsid w:val="00B511D7"/>
    <w:rsid w:val="00B5122C"/>
    <w:rsid w:val="00B51D7A"/>
    <w:rsid w:val="00B55392"/>
    <w:rsid w:val="00B57C6A"/>
    <w:rsid w:val="00B60442"/>
    <w:rsid w:val="00B608A9"/>
    <w:rsid w:val="00B60C2A"/>
    <w:rsid w:val="00B61481"/>
    <w:rsid w:val="00B61966"/>
    <w:rsid w:val="00B629D8"/>
    <w:rsid w:val="00B63D95"/>
    <w:rsid w:val="00B65C0E"/>
    <w:rsid w:val="00B70647"/>
    <w:rsid w:val="00B71CB5"/>
    <w:rsid w:val="00B74484"/>
    <w:rsid w:val="00B74B9D"/>
    <w:rsid w:val="00B75D79"/>
    <w:rsid w:val="00B75E19"/>
    <w:rsid w:val="00B76B7D"/>
    <w:rsid w:val="00B80D52"/>
    <w:rsid w:val="00B833EB"/>
    <w:rsid w:val="00B835C8"/>
    <w:rsid w:val="00B83656"/>
    <w:rsid w:val="00B84130"/>
    <w:rsid w:val="00B84ADB"/>
    <w:rsid w:val="00B854DA"/>
    <w:rsid w:val="00B90BA5"/>
    <w:rsid w:val="00B90EFB"/>
    <w:rsid w:val="00B9142E"/>
    <w:rsid w:val="00B91E5D"/>
    <w:rsid w:val="00B92DED"/>
    <w:rsid w:val="00B933A4"/>
    <w:rsid w:val="00B94677"/>
    <w:rsid w:val="00B9604A"/>
    <w:rsid w:val="00B97774"/>
    <w:rsid w:val="00B97C60"/>
    <w:rsid w:val="00BA1485"/>
    <w:rsid w:val="00BA3782"/>
    <w:rsid w:val="00BA4238"/>
    <w:rsid w:val="00BA5A8D"/>
    <w:rsid w:val="00BA5E9A"/>
    <w:rsid w:val="00BA7488"/>
    <w:rsid w:val="00BB1114"/>
    <w:rsid w:val="00BB213D"/>
    <w:rsid w:val="00BB2608"/>
    <w:rsid w:val="00BB2849"/>
    <w:rsid w:val="00BB4481"/>
    <w:rsid w:val="00BB4C6F"/>
    <w:rsid w:val="00BC1089"/>
    <w:rsid w:val="00BC18AB"/>
    <w:rsid w:val="00BC2510"/>
    <w:rsid w:val="00BD1409"/>
    <w:rsid w:val="00BD35D7"/>
    <w:rsid w:val="00BD64E9"/>
    <w:rsid w:val="00BE1D1B"/>
    <w:rsid w:val="00BE2AC7"/>
    <w:rsid w:val="00BE7AC5"/>
    <w:rsid w:val="00BF08ED"/>
    <w:rsid w:val="00BF0E36"/>
    <w:rsid w:val="00BF18C0"/>
    <w:rsid w:val="00BF28AF"/>
    <w:rsid w:val="00BF32C6"/>
    <w:rsid w:val="00BF5897"/>
    <w:rsid w:val="00BF5CB0"/>
    <w:rsid w:val="00BF6011"/>
    <w:rsid w:val="00C00022"/>
    <w:rsid w:val="00C0046F"/>
    <w:rsid w:val="00C02A50"/>
    <w:rsid w:val="00C03C70"/>
    <w:rsid w:val="00C04FC4"/>
    <w:rsid w:val="00C07E50"/>
    <w:rsid w:val="00C108B4"/>
    <w:rsid w:val="00C109C3"/>
    <w:rsid w:val="00C10CBC"/>
    <w:rsid w:val="00C121C8"/>
    <w:rsid w:val="00C1227E"/>
    <w:rsid w:val="00C12407"/>
    <w:rsid w:val="00C12D91"/>
    <w:rsid w:val="00C153CC"/>
    <w:rsid w:val="00C1576D"/>
    <w:rsid w:val="00C15910"/>
    <w:rsid w:val="00C16830"/>
    <w:rsid w:val="00C16A4B"/>
    <w:rsid w:val="00C1707A"/>
    <w:rsid w:val="00C171C6"/>
    <w:rsid w:val="00C174AB"/>
    <w:rsid w:val="00C210A2"/>
    <w:rsid w:val="00C217A0"/>
    <w:rsid w:val="00C21B27"/>
    <w:rsid w:val="00C21B45"/>
    <w:rsid w:val="00C21BCA"/>
    <w:rsid w:val="00C2349C"/>
    <w:rsid w:val="00C265E3"/>
    <w:rsid w:val="00C27EFB"/>
    <w:rsid w:val="00C30A46"/>
    <w:rsid w:val="00C30D50"/>
    <w:rsid w:val="00C32608"/>
    <w:rsid w:val="00C3264F"/>
    <w:rsid w:val="00C34030"/>
    <w:rsid w:val="00C34C30"/>
    <w:rsid w:val="00C35004"/>
    <w:rsid w:val="00C35521"/>
    <w:rsid w:val="00C360D8"/>
    <w:rsid w:val="00C40119"/>
    <w:rsid w:val="00C40573"/>
    <w:rsid w:val="00C41619"/>
    <w:rsid w:val="00C41B14"/>
    <w:rsid w:val="00C42A02"/>
    <w:rsid w:val="00C440DC"/>
    <w:rsid w:val="00C4494C"/>
    <w:rsid w:val="00C44A19"/>
    <w:rsid w:val="00C46774"/>
    <w:rsid w:val="00C46E5D"/>
    <w:rsid w:val="00C50DAC"/>
    <w:rsid w:val="00C537E1"/>
    <w:rsid w:val="00C53C8D"/>
    <w:rsid w:val="00C609B3"/>
    <w:rsid w:val="00C60C4B"/>
    <w:rsid w:val="00C61E26"/>
    <w:rsid w:val="00C64DA2"/>
    <w:rsid w:val="00C66CF7"/>
    <w:rsid w:val="00C67167"/>
    <w:rsid w:val="00C672BC"/>
    <w:rsid w:val="00C677F0"/>
    <w:rsid w:val="00C7072F"/>
    <w:rsid w:val="00C71220"/>
    <w:rsid w:val="00C741AA"/>
    <w:rsid w:val="00C74A11"/>
    <w:rsid w:val="00C75095"/>
    <w:rsid w:val="00C75CCA"/>
    <w:rsid w:val="00C77C3E"/>
    <w:rsid w:val="00C77F5B"/>
    <w:rsid w:val="00C80B9B"/>
    <w:rsid w:val="00C8200F"/>
    <w:rsid w:val="00C838C8"/>
    <w:rsid w:val="00C841BE"/>
    <w:rsid w:val="00C865E7"/>
    <w:rsid w:val="00C867AA"/>
    <w:rsid w:val="00C867B2"/>
    <w:rsid w:val="00C8752F"/>
    <w:rsid w:val="00C90094"/>
    <w:rsid w:val="00C903A8"/>
    <w:rsid w:val="00C92424"/>
    <w:rsid w:val="00C96732"/>
    <w:rsid w:val="00CA1993"/>
    <w:rsid w:val="00CA4972"/>
    <w:rsid w:val="00CA6C7D"/>
    <w:rsid w:val="00CA73E3"/>
    <w:rsid w:val="00CA749B"/>
    <w:rsid w:val="00CB006B"/>
    <w:rsid w:val="00CB1AEA"/>
    <w:rsid w:val="00CB2A36"/>
    <w:rsid w:val="00CB64F6"/>
    <w:rsid w:val="00CB7AEC"/>
    <w:rsid w:val="00CC1F79"/>
    <w:rsid w:val="00CC31F8"/>
    <w:rsid w:val="00CC451F"/>
    <w:rsid w:val="00CC7DDC"/>
    <w:rsid w:val="00CD093A"/>
    <w:rsid w:val="00CD3472"/>
    <w:rsid w:val="00CD4C85"/>
    <w:rsid w:val="00CD6AB0"/>
    <w:rsid w:val="00CD747D"/>
    <w:rsid w:val="00CE06FE"/>
    <w:rsid w:val="00CE102A"/>
    <w:rsid w:val="00CE2307"/>
    <w:rsid w:val="00CE7727"/>
    <w:rsid w:val="00CE7C7D"/>
    <w:rsid w:val="00CE7CC7"/>
    <w:rsid w:val="00CF198E"/>
    <w:rsid w:val="00CF3A30"/>
    <w:rsid w:val="00CF49CA"/>
    <w:rsid w:val="00CF6698"/>
    <w:rsid w:val="00CF66D2"/>
    <w:rsid w:val="00CF6B1F"/>
    <w:rsid w:val="00D01F74"/>
    <w:rsid w:val="00D02708"/>
    <w:rsid w:val="00D0417B"/>
    <w:rsid w:val="00D0557E"/>
    <w:rsid w:val="00D076A7"/>
    <w:rsid w:val="00D07847"/>
    <w:rsid w:val="00D10F45"/>
    <w:rsid w:val="00D123CA"/>
    <w:rsid w:val="00D1299A"/>
    <w:rsid w:val="00D14532"/>
    <w:rsid w:val="00D14B92"/>
    <w:rsid w:val="00D1536F"/>
    <w:rsid w:val="00D16CE4"/>
    <w:rsid w:val="00D1781F"/>
    <w:rsid w:val="00D17E99"/>
    <w:rsid w:val="00D17FE4"/>
    <w:rsid w:val="00D217C5"/>
    <w:rsid w:val="00D22AFC"/>
    <w:rsid w:val="00D247CF"/>
    <w:rsid w:val="00D249AD"/>
    <w:rsid w:val="00D269B4"/>
    <w:rsid w:val="00D30864"/>
    <w:rsid w:val="00D316F2"/>
    <w:rsid w:val="00D329C8"/>
    <w:rsid w:val="00D34792"/>
    <w:rsid w:val="00D34ADB"/>
    <w:rsid w:val="00D37127"/>
    <w:rsid w:val="00D37B3F"/>
    <w:rsid w:val="00D40998"/>
    <w:rsid w:val="00D40DA3"/>
    <w:rsid w:val="00D41D3B"/>
    <w:rsid w:val="00D41E77"/>
    <w:rsid w:val="00D421F5"/>
    <w:rsid w:val="00D43F18"/>
    <w:rsid w:val="00D44C31"/>
    <w:rsid w:val="00D46347"/>
    <w:rsid w:val="00D5261D"/>
    <w:rsid w:val="00D534F8"/>
    <w:rsid w:val="00D53DB2"/>
    <w:rsid w:val="00D55B84"/>
    <w:rsid w:val="00D61C26"/>
    <w:rsid w:val="00D628C4"/>
    <w:rsid w:val="00D63B1E"/>
    <w:rsid w:val="00D6407F"/>
    <w:rsid w:val="00D64E64"/>
    <w:rsid w:val="00D6650C"/>
    <w:rsid w:val="00D70119"/>
    <w:rsid w:val="00D72596"/>
    <w:rsid w:val="00D73F25"/>
    <w:rsid w:val="00D747B2"/>
    <w:rsid w:val="00D76042"/>
    <w:rsid w:val="00D76E56"/>
    <w:rsid w:val="00D772D3"/>
    <w:rsid w:val="00D77EB6"/>
    <w:rsid w:val="00D81349"/>
    <w:rsid w:val="00D8269C"/>
    <w:rsid w:val="00D837A6"/>
    <w:rsid w:val="00D83D3A"/>
    <w:rsid w:val="00D83EAC"/>
    <w:rsid w:val="00D84AB7"/>
    <w:rsid w:val="00D84C96"/>
    <w:rsid w:val="00D86181"/>
    <w:rsid w:val="00D8748C"/>
    <w:rsid w:val="00D879D0"/>
    <w:rsid w:val="00D9142A"/>
    <w:rsid w:val="00D944EC"/>
    <w:rsid w:val="00D94DD2"/>
    <w:rsid w:val="00D95192"/>
    <w:rsid w:val="00D95305"/>
    <w:rsid w:val="00D95703"/>
    <w:rsid w:val="00DA1CDC"/>
    <w:rsid w:val="00DA3A2A"/>
    <w:rsid w:val="00DA4C1C"/>
    <w:rsid w:val="00DA4DF0"/>
    <w:rsid w:val="00DB110A"/>
    <w:rsid w:val="00DB1F00"/>
    <w:rsid w:val="00DB2BD9"/>
    <w:rsid w:val="00DB313D"/>
    <w:rsid w:val="00DB376D"/>
    <w:rsid w:val="00DB476D"/>
    <w:rsid w:val="00DB48D5"/>
    <w:rsid w:val="00DB58C6"/>
    <w:rsid w:val="00DB694B"/>
    <w:rsid w:val="00DC2773"/>
    <w:rsid w:val="00DC451D"/>
    <w:rsid w:val="00DC64BA"/>
    <w:rsid w:val="00DC74AB"/>
    <w:rsid w:val="00DC7D8F"/>
    <w:rsid w:val="00DD1090"/>
    <w:rsid w:val="00DD22BE"/>
    <w:rsid w:val="00DD3EEA"/>
    <w:rsid w:val="00DD5A8B"/>
    <w:rsid w:val="00DD5B18"/>
    <w:rsid w:val="00DD76F3"/>
    <w:rsid w:val="00DD776B"/>
    <w:rsid w:val="00DD7CFF"/>
    <w:rsid w:val="00DD7F4F"/>
    <w:rsid w:val="00DE19BA"/>
    <w:rsid w:val="00DE1DE6"/>
    <w:rsid w:val="00DE213E"/>
    <w:rsid w:val="00DE22DC"/>
    <w:rsid w:val="00DE2F0C"/>
    <w:rsid w:val="00DE40A8"/>
    <w:rsid w:val="00DE5125"/>
    <w:rsid w:val="00DE5C91"/>
    <w:rsid w:val="00DE60A7"/>
    <w:rsid w:val="00DE6E90"/>
    <w:rsid w:val="00DE791F"/>
    <w:rsid w:val="00DE7D7D"/>
    <w:rsid w:val="00DF1649"/>
    <w:rsid w:val="00DF2B41"/>
    <w:rsid w:val="00DF5B90"/>
    <w:rsid w:val="00DF5C84"/>
    <w:rsid w:val="00DF5D24"/>
    <w:rsid w:val="00DF67EE"/>
    <w:rsid w:val="00DF7155"/>
    <w:rsid w:val="00DF7722"/>
    <w:rsid w:val="00DF7817"/>
    <w:rsid w:val="00E01126"/>
    <w:rsid w:val="00E01875"/>
    <w:rsid w:val="00E03819"/>
    <w:rsid w:val="00E064E2"/>
    <w:rsid w:val="00E10668"/>
    <w:rsid w:val="00E124B5"/>
    <w:rsid w:val="00E13230"/>
    <w:rsid w:val="00E13570"/>
    <w:rsid w:val="00E14136"/>
    <w:rsid w:val="00E1431E"/>
    <w:rsid w:val="00E14F56"/>
    <w:rsid w:val="00E1567A"/>
    <w:rsid w:val="00E20682"/>
    <w:rsid w:val="00E21455"/>
    <w:rsid w:val="00E22FCF"/>
    <w:rsid w:val="00E26688"/>
    <w:rsid w:val="00E2765D"/>
    <w:rsid w:val="00E306B4"/>
    <w:rsid w:val="00E30CDD"/>
    <w:rsid w:val="00E311A2"/>
    <w:rsid w:val="00E324C4"/>
    <w:rsid w:val="00E32C64"/>
    <w:rsid w:val="00E34D8B"/>
    <w:rsid w:val="00E366CB"/>
    <w:rsid w:val="00E4006E"/>
    <w:rsid w:val="00E42B35"/>
    <w:rsid w:val="00E44BBA"/>
    <w:rsid w:val="00E508AC"/>
    <w:rsid w:val="00E5095E"/>
    <w:rsid w:val="00E51583"/>
    <w:rsid w:val="00E52767"/>
    <w:rsid w:val="00E540CA"/>
    <w:rsid w:val="00E5419A"/>
    <w:rsid w:val="00E54D4A"/>
    <w:rsid w:val="00E55FE7"/>
    <w:rsid w:val="00E603A1"/>
    <w:rsid w:val="00E630F9"/>
    <w:rsid w:val="00E63DD3"/>
    <w:rsid w:val="00E65DC5"/>
    <w:rsid w:val="00E66266"/>
    <w:rsid w:val="00E67E78"/>
    <w:rsid w:val="00E7185E"/>
    <w:rsid w:val="00E72026"/>
    <w:rsid w:val="00E72922"/>
    <w:rsid w:val="00E72EBC"/>
    <w:rsid w:val="00E73EFD"/>
    <w:rsid w:val="00E767F9"/>
    <w:rsid w:val="00E81771"/>
    <w:rsid w:val="00E818A9"/>
    <w:rsid w:val="00E81EE8"/>
    <w:rsid w:val="00E833EB"/>
    <w:rsid w:val="00E8547F"/>
    <w:rsid w:val="00E861BE"/>
    <w:rsid w:val="00E9083A"/>
    <w:rsid w:val="00E90A5C"/>
    <w:rsid w:val="00E91D54"/>
    <w:rsid w:val="00E91F44"/>
    <w:rsid w:val="00E920EE"/>
    <w:rsid w:val="00E92650"/>
    <w:rsid w:val="00E9292A"/>
    <w:rsid w:val="00E92BD4"/>
    <w:rsid w:val="00E93211"/>
    <w:rsid w:val="00E942B0"/>
    <w:rsid w:val="00E95518"/>
    <w:rsid w:val="00E961F8"/>
    <w:rsid w:val="00E9632A"/>
    <w:rsid w:val="00E97722"/>
    <w:rsid w:val="00E97ED4"/>
    <w:rsid w:val="00EA07D9"/>
    <w:rsid w:val="00EA0BA9"/>
    <w:rsid w:val="00EA24BF"/>
    <w:rsid w:val="00EA3569"/>
    <w:rsid w:val="00EA4347"/>
    <w:rsid w:val="00EA4B9C"/>
    <w:rsid w:val="00EA5CEA"/>
    <w:rsid w:val="00EA7224"/>
    <w:rsid w:val="00EB23DA"/>
    <w:rsid w:val="00EB30A6"/>
    <w:rsid w:val="00EB4BA1"/>
    <w:rsid w:val="00EB6042"/>
    <w:rsid w:val="00EB7914"/>
    <w:rsid w:val="00EC0807"/>
    <w:rsid w:val="00EC2BA7"/>
    <w:rsid w:val="00EC3DEA"/>
    <w:rsid w:val="00EC4050"/>
    <w:rsid w:val="00EC48C8"/>
    <w:rsid w:val="00EC7852"/>
    <w:rsid w:val="00ED0FB4"/>
    <w:rsid w:val="00ED214D"/>
    <w:rsid w:val="00ED3D1D"/>
    <w:rsid w:val="00ED41C1"/>
    <w:rsid w:val="00ED669C"/>
    <w:rsid w:val="00EE061D"/>
    <w:rsid w:val="00EE1AA6"/>
    <w:rsid w:val="00EE57BB"/>
    <w:rsid w:val="00EE6A79"/>
    <w:rsid w:val="00EF0ADF"/>
    <w:rsid w:val="00EF5F4F"/>
    <w:rsid w:val="00EF7527"/>
    <w:rsid w:val="00EF76CA"/>
    <w:rsid w:val="00F02205"/>
    <w:rsid w:val="00F06987"/>
    <w:rsid w:val="00F07F6E"/>
    <w:rsid w:val="00F1032E"/>
    <w:rsid w:val="00F105C7"/>
    <w:rsid w:val="00F111FF"/>
    <w:rsid w:val="00F11A5F"/>
    <w:rsid w:val="00F1360C"/>
    <w:rsid w:val="00F14CC5"/>
    <w:rsid w:val="00F15A8C"/>
    <w:rsid w:val="00F179A2"/>
    <w:rsid w:val="00F20682"/>
    <w:rsid w:val="00F20C60"/>
    <w:rsid w:val="00F20C9E"/>
    <w:rsid w:val="00F221A5"/>
    <w:rsid w:val="00F229D7"/>
    <w:rsid w:val="00F229DD"/>
    <w:rsid w:val="00F23A9A"/>
    <w:rsid w:val="00F276E7"/>
    <w:rsid w:val="00F3002E"/>
    <w:rsid w:val="00F309E0"/>
    <w:rsid w:val="00F30BE2"/>
    <w:rsid w:val="00F32664"/>
    <w:rsid w:val="00F3412E"/>
    <w:rsid w:val="00F34EFA"/>
    <w:rsid w:val="00F359E9"/>
    <w:rsid w:val="00F36B9C"/>
    <w:rsid w:val="00F3720B"/>
    <w:rsid w:val="00F42160"/>
    <w:rsid w:val="00F42DA2"/>
    <w:rsid w:val="00F437C6"/>
    <w:rsid w:val="00F458B3"/>
    <w:rsid w:val="00F46181"/>
    <w:rsid w:val="00F47BC3"/>
    <w:rsid w:val="00F5011A"/>
    <w:rsid w:val="00F511A1"/>
    <w:rsid w:val="00F5332F"/>
    <w:rsid w:val="00F555D6"/>
    <w:rsid w:val="00F5721E"/>
    <w:rsid w:val="00F602FE"/>
    <w:rsid w:val="00F60B2C"/>
    <w:rsid w:val="00F618F5"/>
    <w:rsid w:val="00F61BD0"/>
    <w:rsid w:val="00F64AD7"/>
    <w:rsid w:val="00F656CE"/>
    <w:rsid w:val="00F659E7"/>
    <w:rsid w:val="00F66B75"/>
    <w:rsid w:val="00F707B3"/>
    <w:rsid w:val="00F71143"/>
    <w:rsid w:val="00F73B44"/>
    <w:rsid w:val="00F73F32"/>
    <w:rsid w:val="00F74936"/>
    <w:rsid w:val="00F751D9"/>
    <w:rsid w:val="00F7775B"/>
    <w:rsid w:val="00F83579"/>
    <w:rsid w:val="00F864AB"/>
    <w:rsid w:val="00F8711F"/>
    <w:rsid w:val="00F9085A"/>
    <w:rsid w:val="00F90EFE"/>
    <w:rsid w:val="00F9168F"/>
    <w:rsid w:val="00F9315B"/>
    <w:rsid w:val="00F943C3"/>
    <w:rsid w:val="00F9494C"/>
    <w:rsid w:val="00F97093"/>
    <w:rsid w:val="00FA2B22"/>
    <w:rsid w:val="00FA36FF"/>
    <w:rsid w:val="00FA68B9"/>
    <w:rsid w:val="00FA6BDB"/>
    <w:rsid w:val="00FB2A88"/>
    <w:rsid w:val="00FB3906"/>
    <w:rsid w:val="00FB4267"/>
    <w:rsid w:val="00FB4A1A"/>
    <w:rsid w:val="00FB5292"/>
    <w:rsid w:val="00FB5EF5"/>
    <w:rsid w:val="00FB6EE6"/>
    <w:rsid w:val="00FB7396"/>
    <w:rsid w:val="00FC6384"/>
    <w:rsid w:val="00FC6B7F"/>
    <w:rsid w:val="00FC7560"/>
    <w:rsid w:val="00FD1597"/>
    <w:rsid w:val="00FD3762"/>
    <w:rsid w:val="00FD3981"/>
    <w:rsid w:val="00FD42FD"/>
    <w:rsid w:val="00FD4826"/>
    <w:rsid w:val="00FD4DC4"/>
    <w:rsid w:val="00FD5299"/>
    <w:rsid w:val="00FD5D80"/>
    <w:rsid w:val="00FD73FC"/>
    <w:rsid w:val="00FD7E41"/>
    <w:rsid w:val="00FE01F4"/>
    <w:rsid w:val="00FE1F5B"/>
    <w:rsid w:val="00FE63CA"/>
    <w:rsid w:val="00FE6C0A"/>
    <w:rsid w:val="00FF0594"/>
    <w:rsid w:val="00FF0941"/>
    <w:rsid w:val="00FF38B5"/>
    <w:rsid w:val="00FF3F21"/>
    <w:rsid w:val="00FF4CAC"/>
    <w:rsid w:val="00FF50A7"/>
    <w:rsid w:val="00FF56E8"/>
    <w:rsid w:val="00FF6610"/>
    <w:rsid w:val="00FF6B3C"/>
    <w:rsid w:val="00FF6BAB"/>
    <w:rsid w:val="00FF7CA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2993"/>
    <o:shapelayout v:ext="edit">
      <o:idmap v:ext="edit" data="1"/>
    </o:shapelayout>
  </w:shapeDefaults>
  <w:decimalSymbol w:val=","/>
  <w:listSeparator w:val=";"/>
  <w14:docId w14:val="49405D90"/>
  <w15:docId w15:val="{231FF192-1F8E-4F25-BC0F-259F4FFB7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62B6"/>
    <w:pPr>
      <w:overflowPunct w:val="0"/>
      <w:autoSpaceDE w:val="0"/>
      <w:autoSpaceDN w:val="0"/>
      <w:adjustRightInd w:val="0"/>
      <w:spacing w:after="120" w:line="240" w:lineRule="auto"/>
      <w:jc w:val="both"/>
      <w:textAlignment w:val="baseline"/>
    </w:pPr>
    <w:rPr>
      <w:rFonts w:ascii="Arial" w:hAnsi="Arial"/>
      <w:sz w:val="20"/>
      <w:szCs w:val="20"/>
    </w:rPr>
  </w:style>
  <w:style w:type="paragraph" w:styleId="Titre1">
    <w:name w:val="heading 1"/>
    <w:aliases w:val="Article1"/>
    <w:basedOn w:val="Normal"/>
    <w:next w:val="Normal"/>
    <w:link w:val="Titre1Car"/>
    <w:qFormat/>
    <w:rsid w:val="00F229DD"/>
    <w:pPr>
      <w:keepNext/>
      <w:numPr>
        <w:numId w:val="4"/>
      </w:numPr>
      <w:pBdr>
        <w:bottom w:val="single" w:sz="4" w:space="1" w:color="auto"/>
      </w:pBdr>
      <w:spacing w:before="240"/>
      <w:ind w:left="0"/>
      <w:outlineLvl w:val="0"/>
    </w:pPr>
    <w:rPr>
      <w:rFonts w:cs="Arial"/>
      <w:b/>
      <w:bCs/>
      <w:smallCaps/>
      <w:color w:val="000000" w:themeColor="text1"/>
      <w:sz w:val="22"/>
    </w:rPr>
  </w:style>
  <w:style w:type="paragraph" w:styleId="Titre2">
    <w:name w:val="heading 2"/>
    <w:aliases w:val="Titre 2 Car Car Car Car Car Car Car Car Car Car Car Car Car Car Car Car Car"/>
    <w:basedOn w:val="Normal"/>
    <w:next w:val="Normal"/>
    <w:link w:val="Titre2Car"/>
    <w:qFormat/>
    <w:rsid w:val="00F229DD"/>
    <w:pPr>
      <w:keepNext/>
      <w:numPr>
        <w:ilvl w:val="1"/>
        <w:numId w:val="4"/>
      </w:numPr>
      <w:pBdr>
        <w:bottom w:val="single" w:sz="4" w:space="1" w:color="auto"/>
      </w:pBdr>
      <w:tabs>
        <w:tab w:val="left" w:pos="567"/>
      </w:tabs>
      <w:spacing w:before="240"/>
      <w:ind w:left="567"/>
      <w:outlineLvl w:val="1"/>
    </w:pPr>
    <w:rPr>
      <w:rFonts w:ascii="Arial Gras" w:hAnsi="Arial Gras" w:cs="Arial"/>
      <w:b/>
      <w:bCs/>
      <w:smallCaps/>
      <w:color w:val="000000" w:themeColor="text1"/>
    </w:rPr>
  </w:style>
  <w:style w:type="paragraph" w:styleId="Titre3">
    <w:name w:val="heading 3"/>
    <w:basedOn w:val="Normal"/>
    <w:next w:val="Normal"/>
    <w:link w:val="Titre3Car"/>
    <w:qFormat/>
    <w:rsid w:val="00135A48"/>
    <w:pPr>
      <w:keepNext/>
      <w:numPr>
        <w:ilvl w:val="2"/>
        <w:numId w:val="4"/>
      </w:numPr>
      <w:pBdr>
        <w:bottom w:val="single" w:sz="4" w:space="1" w:color="auto"/>
      </w:pBdr>
      <w:spacing w:before="240"/>
      <w:ind w:left="0"/>
      <w:outlineLvl w:val="2"/>
    </w:pPr>
    <w:rPr>
      <w:rFonts w:cs="Arial"/>
      <w:smallCaps/>
      <w:color w:val="000000" w:themeColor="text1"/>
      <w:szCs w:val="24"/>
    </w:rPr>
  </w:style>
  <w:style w:type="paragraph" w:styleId="Titre4">
    <w:name w:val="heading 4"/>
    <w:basedOn w:val="Normal"/>
    <w:next w:val="Normal"/>
    <w:link w:val="Titre4Car"/>
    <w:qFormat/>
    <w:rsid w:val="00C210A2"/>
    <w:pPr>
      <w:keepNext/>
      <w:spacing w:before="240" w:after="60"/>
      <w:outlineLvl w:val="3"/>
    </w:pPr>
    <w:rPr>
      <w:rFonts w:cs="Arial"/>
      <w:b/>
      <w:bCs/>
      <w:sz w:val="24"/>
      <w:szCs w:val="24"/>
    </w:rPr>
  </w:style>
  <w:style w:type="paragraph" w:styleId="Titre5">
    <w:name w:val="heading 5"/>
    <w:basedOn w:val="Normal"/>
    <w:next w:val="Normal"/>
    <w:link w:val="Titre5Car"/>
    <w:uiPriority w:val="99"/>
    <w:qFormat/>
    <w:rsid w:val="00C210A2"/>
    <w:pPr>
      <w:spacing w:before="240" w:after="60"/>
      <w:outlineLvl w:val="4"/>
    </w:pPr>
    <w:rPr>
      <w:rFonts w:cs="Arial"/>
      <w:szCs w:val="22"/>
    </w:rPr>
  </w:style>
  <w:style w:type="paragraph" w:styleId="Titre6">
    <w:name w:val="heading 6"/>
    <w:basedOn w:val="Normal"/>
    <w:next w:val="Normal"/>
    <w:link w:val="Titre6Car"/>
    <w:uiPriority w:val="99"/>
    <w:qFormat/>
    <w:rsid w:val="00C210A2"/>
    <w:pPr>
      <w:spacing w:before="240" w:after="60"/>
      <w:outlineLvl w:val="5"/>
    </w:pPr>
    <w:rPr>
      <w:i/>
      <w:iCs/>
      <w:szCs w:val="22"/>
    </w:rPr>
  </w:style>
  <w:style w:type="paragraph" w:styleId="Titre7">
    <w:name w:val="heading 7"/>
    <w:basedOn w:val="Normal"/>
    <w:next w:val="Normal"/>
    <w:link w:val="Titre7Car"/>
    <w:uiPriority w:val="99"/>
    <w:qFormat/>
    <w:rsid w:val="00C210A2"/>
    <w:pPr>
      <w:spacing w:before="240" w:after="60"/>
      <w:outlineLvl w:val="6"/>
    </w:pPr>
    <w:rPr>
      <w:rFonts w:cs="Arial"/>
    </w:rPr>
  </w:style>
  <w:style w:type="paragraph" w:styleId="Titre8">
    <w:name w:val="heading 8"/>
    <w:basedOn w:val="Normal"/>
    <w:next w:val="Normal"/>
    <w:link w:val="Titre8Car"/>
    <w:uiPriority w:val="99"/>
    <w:qFormat/>
    <w:rsid w:val="00C210A2"/>
    <w:pPr>
      <w:spacing w:before="240" w:after="60"/>
      <w:outlineLvl w:val="7"/>
    </w:pPr>
    <w:rPr>
      <w:rFonts w:cs="Arial"/>
      <w:i/>
      <w:iCs/>
    </w:rPr>
  </w:style>
  <w:style w:type="paragraph" w:styleId="Titre9">
    <w:name w:val="heading 9"/>
    <w:basedOn w:val="Normal"/>
    <w:next w:val="Normal"/>
    <w:link w:val="Titre9Car"/>
    <w:uiPriority w:val="99"/>
    <w:qFormat/>
    <w:rsid w:val="00C210A2"/>
    <w:pPr>
      <w:spacing w:before="240" w:after="60"/>
      <w:outlineLvl w:val="8"/>
    </w:pPr>
    <w:rPr>
      <w:rFonts w:cs="Arial"/>
      <w:b/>
      <w:bCs/>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Article1 Car"/>
    <w:basedOn w:val="Policepardfaut"/>
    <w:link w:val="Titre1"/>
    <w:rsid w:val="00F229DD"/>
    <w:rPr>
      <w:rFonts w:ascii="Arial" w:hAnsi="Arial" w:cs="Arial"/>
      <w:b/>
      <w:bCs/>
      <w:smallCaps/>
      <w:color w:val="000000" w:themeColor="text1"/>
      <w:szCs w:val="20"/>
    </w:rPr>
  </w:style>
  <w:style w:type="character" w:customStyle="1" w:styleId="Titre2Car">
    <w:name w:val="Titre 2 Car"/>
    <w:aliases w:val="Titre 2 Car Car Car Car Car Car Car Car Car Car Car Car Car Car Car Car Car Car"/>
    <w:basedOn w:val="Policepardfaut"/>
    <w:link w:val="Titre2"/>
    <w:rsid w:val="00F229DD"/>
    <w:rPr>
      <w:rFonts w:ascii="Arial Gras" w:hAnsi="Arial Gras" w:cs="Arial"/>
      <w:b/>
      <w:bCs/>
      <w:smallCaps/>
      <w:color w:val="000000" w:themeColor="text1"/>
      <w:sz w:val="20"/>
      <w:szCs w:val="20"/>
    </w:rPr>
  </w:style>
  <w:style w:type="character" w:customStyle="1" w:styleId="Titre3Car">
    <w:name w:val="Titre 3 Car"/>
    <w:basedOn w:val="Policepardfaut"/>
    <w:link w:val="Titre3"/>
    <w:rsid w:val="00135A48"/>
    <w:rPr>
      <w:rFonts w:ascii="Arial" w:hAnsi="Arial" w:cs="Arial"/>
      <w:smallCaps/>
      <w:color w:val="000000" w:themeColor="text1"/>
      <w:sz w:val="20"/>
      <w:szCs w:val="24"/>
    </w:rPr>
  </w:style>
  <w:style w:type="character" w:customStyle="1" w:styleId="Titre4Car">
    <w:name w:val="Titre 4 Car"/>
    <w:basedOn w:val="Policepardfaut"/>
    <w:link w:val="Titre4"/>
    <w:uiPriority w:val="9"/>
    <w:semiHidden/>
    <w:rsid w:val="00C210A2"/>
    <w:rPr>
      <w:rFonts w:asciiTheme="minorHAnsi" w:eastAsiaTheme="minorEastAsia" w:hAnsiTheme="minorHAnsi" w:cstheme="minorBidi"/>
      <w:b/>
      <w:bCs/>
      <w:sz w:val="28"/>
      <w:szCs w:val="28"/>
    </w:rPr>
  </w:style>
  <w:style w:type="character" w:customStyle="1" w:styleId="Titre5Car">
    <w:name w:val="Titre 5 Car"/>
    <w:basedOn w:val="Policepardfaut"/>
    <w:link w:val="Titre5"/>
    <w:uiPriority w:val="9"/>
    <w:semiHidden/>
    <w:rsid w:val="00C210A2"/>
    <w:rPr>
      <w:rFonts w:asciiTheme="minorHAnsi" w:eastAsiaTheme="minorEastAsia" w:hAnsiTheme="minorHAnsi" w:cstheme="minorBidi"/>
      <w:b/>
      <w:bCs/>
      <w:i/>
      <w:iCs/>
      <w:sz w:val="26"/>
      <w:szCs w:val="26"/>
    </w:rPr>
  </w:style>
  <w:style w:type="character" w:customStyle="1" w:styleId="Titre6Car">
    <w:name w:val="Titre 6 Car"/>
    <w:basedOn w:val="Policepardfaut"/>
    <w:link w:val="Titre6"/>
    <w:uiPriority w:val="9"/>
    <w:semiHidden/>
    <w:rsid w:val="00C210A2"/>
    <w:rPr>
      <w:rFonts w:asciiTheme="minorHAnsi" w:eastAsiaTheme="minorEastAsia" w:hAnsiTheme="minorHAnsi" w:cstheme="minorBidi"/>
      <w:b/>
      <w:bCs/>
    </w:rPr>
  </w:style>
  <w:style w:type="character" w:customStyle="1" w:styleId="Titre7Car">
    <w:name w:val="Titre 7 Car"/>
    <w:basedOn w:val="Policepardfaut"/>
    <w:link w:val="Titre7"/>
    <w:uiPriority w:val="9"/>
    <w:semiHidden/>
    <w:rsid w:val="00C210A2"/>
    <w:rPr>
      <w:rFonts w:asciiTheme="minorHAnsi" w:eastAsiaTheme="minorEastAsia" w:hAnsiTheme="minorHAnsi" w:cstheme="minorBidi"/>
      <w:sz w:val="24"/>
      <w:szCs w:val="24"/>
    </w:rPr>
  </w:style>
  <w:style w:type="character" w:customStyle="1" w:styleId="Titre8Car">
    <w:name w:val="Titre 8 Car"/>
    <w:basedOn w:val="Policepardfaut"/>
    <w:link w:val="Titre8"/>
    <w:uiPriority w:val="9"/>
    <w:semiHidden/>
    <w:rsid w:val="00C210A2"/>
    <w:rPr>
      <w:rFonts w:asciiTheme="minorHAnsi" w:eastAsiaTheme="minorEastAsia" w:hAnsiTheme="minorHAnsi" w:cstheme="minorBidi"/>
      <w:i/>
      <w:iCs/>
      <w:sz w:val="24"/>
      <w:szCs w:val="24"/>
    </w:rPr>
  </w:style>
  <w:style w:type="character" w:customStyle="1" w:styleId="Titre9Car">
    <w:name w:val="Titre 9 Car"/>
    <w:basedOn w:val="Policepardfaut"/>
    <w:link w:val="Titre9"/>
    <w:uiPriority w:val="9"/>
    <w:semiHidden/>
    <w:rsid w:val="00C210A2"/>
    <w:rPr>
      <w:rFonts w:asciiTheme="majorHAnsi" w:eastAsiaTheme="majorEastAsia" w:hAnsiTheme="majorHAnsi" w:cstheme="majorBidi"/>
    </w:rPr>
  </w:style>
  <w:style w:type="paragraph" w:customStyle="1" w:styleId="TEXTE">
    <w:name w:val="TEXTE"/>
    <w:basedOn w:val="Normal"/>
    <w:uiPriority w:val="99"/>
    <w:rsid w:val="00C210A2"/>
    <w:pPr>
      <w:tabs>
        <w:tab w:val="left" w:pos="567"/>
        <w:tab w:val="left" w:pos="1134"/>
        <w:tab w:val="left" w:pos="1701"/>
        <w:tab w:val="left" w:pos="2268"/>
        <w:tab w:val="left" w:pos="2835"/>
        <w:tab w:val="left" w:pos="3402"/>
      </w:tabs>
      <w:ind w:left="1134" w:right="1134"/>
    </w:pPr>
    <w:rPr>
      <w:color w:val="000000"/>
      <w:sz w:val="24"/>
      <w:szCs w:val="24"/>
    </w:rPr>
  </w:style>
  <w:style w:type="paragraph" w:styleId="TM1">
    <w:name w:val="toc 1"/>
    <w:basedOn w:val="Normal"/>
    <w:next w:val="Normal"/>
    <w:autoRedefine/>
    <w:uiPriority w:val="39"/>
    <w:rsid w:val="005E493F"/>
    <w:pPr>
      <w:tabs>
        <w:tab w:val="right" w:leader="dot" w:pos="9628"/>
      </w:tabs>
      <w:spacing w:before="120" w:after="0"/>
    </w:pPr>
    <w:rPr>
      <w:rFonts w:cstheme="minorHAnsi"/>
      <w:b/>
      <w:bCs/>
      <w:iCs/>
      <w:szCs w:val="24"/>
    </w:rPr>
  </w:style>
  <w:style w:type="paragraph" w:styleId="TM2">
    <w:name w:val="toc 2"/>
    <w:basedOn w:val="TM1"/>
    <w:next w:val="Normal"/>
    <w:autoRedefine/>
    <w:uiPriority w:val="39"/>
    <w:rsid w:val="00B01D3D"/>
    <w:pPr>
      <w:ind w:left="220"/>
    </w:pPr>
    <w:rPr>
      <w:b w:val="0"/>
      <w:iCs w:val="0"/>
      <w:color w:val="000000" w:themeColor="text1"/>
      <w:szCs w:val="22"/>
    </w:rPr>
  </w:style>
  <w:style w:type="paragraph" w:styleId="Corpsdetexte2">
    <w:name w:val="Body Text 2"/>
    <w:basedOn w:val="Normal"/>
    <w:link w:val="Corpsdetexte2Car"/>
    <w:uiPriority w:val="99"/>
    <w:rsid w:val="00FB2A88"/>
    <w:rPr>
      <w:rFonts w:ascii="Tahoma" w:hAnsi="Tahoma" w:cs="Tahoma"/>
      <w:i/>
      <w:iCs/>
      <w:szCs w:val="22"/>
    </w:rPr>
  </w:style>
  <w:style w:type="character" w:customStyle="1" w:styleId="Corpsdetexte2Car">
    <w:name w:val="Corps de texte 2 Car"/>
    <w:basedOn w:val="Policepardfaut"/>
    <w:link w:val="Corpsdetexte2"/>
    <w:uiPriority w:val="99"/>
    <w:semiHidden/>
    <w:rsid w:val="00C210A2"/>
    <w:rPr>
      <w:sz w:val="20"/>
      <w:szCs w:val="20"/>
    </w:rPr>
  </w:style>
  <w:style w:type="paragraph" w:styleId="Corpsdetexte">
    <w:name w:val="Body Text"/>
    <w:basedOn w:val="Normal"/>
    <w:link w:val="CorpsdetexteCar"/>
    <w:uiPriority w:val="99"/>
    <w:rsid w:val="00C210A2"/>
    <w:rPr>
      <w:rFonts w:cs="Arial"/>
      <w:szCs w:val="22"/>
    </w:rPr>
  </w:style>
  <w:style w:type="character" w:customStyle="1" w:styleId="CorpsdetexteCar">
    <w:name w:val="Corps de texte Car"/>
    <w:basedOn w:val="Policepardfaut"/>
    <w:link w:val="Corpsdetexte"/>
    <w:uiPriority w:val="99"/>
    <w:semiHidden/>
    <w:rsid w:val="00C210A2"/>
    <w:rPr>
      <w:sz w:val="20"/>
      <w:szCs w:val="20"/>
    </w:rPr>
  </w:style>
  <w:style w:type="paragraph" w:styleId="Pieddepage">
    <w:name w:val="footer"/>
    <w:basedOn w:val="Normal"/>
    <w:link w:val="PieddepageCar"/>
    <w:uiPriority w:val="99"/>
    <w:rsid w:val="00872F7C"/>
    <w:pPr>
      <w:pBdr>
        <w:top w:val="single" w:sz="4" w:space="1" w:color="auto"/>
      </w:pBdr>
      <w:tabs>
        <w:tab w:val="right" w:pos="9639"/>
      </w:tabs>
      <w:spacing w:after="0"/>
    </w:pPr>
    <w:rPr>
      <w:i/>
      <w:sz w:val="18"/>
    </w:rPr>
  </w:style>
  <w:style w:type="character" w:customStyle="1" w:styleId="PieddepageCar">
    <w:name w:val="Pied de page Car"/>
    <w:basedOn w:val="Policepardfaut"/>
    <w:link w:val="Pieddepage"/>
    <w:uiPriority w:val="99"/>
    <w:rsid w:val="00872F7C"/>
    <w:rPr>
      <w:i/>
      <w:sz w:val="18"/>
      <w:szCs w:val="20"/>
    </w:rPr>
  </w:style>
  <w:style w:type="paragraph" w:styleId="Retraitcorpsdetexte2">
    <w:name w:val="Body Text Indent 2"/>
    <w:basedOn w:val="Normal"/>
    <w:link w:val="Retraitcorpsdetexte2Car"/>
    <w:uiPriority w:val="99"/>
    <w:rsid w:val="00FB2A88"/>
    <w:pPr>
      <w:ind w:left="709"/>
    </w:pPr>
    <w:rPr>
      <w:rFonts w:ascii="Tahoma" w:hAnsi="Tahoma" w:cs="Tahoma"/>
      <w:szCs w:val="22"/>
    </w:rPr>
  </w:style>
  <w:style w:type="character" w:customStyle="1" w:styleId="Retraitcorpsdetexte2Car">
    <w:name w:val="Retrait corps de texte 2 Car"/>
    <w:basedOn w:val="Policepardfaut"/>
    <w:link w:val="Retraitcorpsdetexte2"/>
    <w:uiPriority w:val="99"/>
    <w:semiHidden/>
    <w:rsid w:val="00C210A2"/>
    <w:rPr>
      <w:sz w:val="20"/>
      <w:szCs w:val="20"/>
    </w:rPr>
  </w:style>
  <w:style w:type="paragraph" w:customStyle="1" w:styleId="CHAP11">
    <w:name w:val="CHAP1.1"/>
    <w:basedOn w:val="Normal"/>
    <w:rsid w:val="00C210A2"/>
    <w:pPr>
      <w:tabs>
        <w:tab w:val="left" w:pos="567"/>
        <w:tab w:val="left" w:pos="1134"/>
        <w:tab w:val="left" w:pos="1701"/>
        <w:tab w:val="left" w:pos="2268"/>
        <w:tab w:val="left" w:pos="2835"/>
        <w:tab w:val="left" w:pos="3402"/>
      </w:tabs>
      <w:ind w:left="1701" w:right="1134"/>
    </w:pPr>
    <w:rPr>
      <w:color w:val="000000"/>
      <w:sz w:val="24"/>
      <w:szCs w:val="24"/>
    </w:rPr>
  </w:style>
  <w:style w:type="paragraph" w:styleId="Corpsdetexte3">
    <w:name w:val="Body Text 3"/>
    <w:basedOn w:val="Normal"/>
    <w:link w:val="Corpsdetexte3Car"/>
    <w:uiPriority w:val="99"/>
    <w:rsid w:val="00C210A2"/>
    <w:rPr>
      <w:rFonts w:cs="Arial"/>
      <w:color w:val="FF0000"/>
    </w:rPr>
  </w:style>
  <w:style w:type="character" w:customStyle="1" w:styleId="Corpsdetexte3Car">
    <w:name w:val="Corps de texte 3 Car"/>
    <w:basedOn w:val="Policepardfaut"/>
    <w:link w:val="Corpsdetexte3"/>
    <w:uiPriority w:val="99"/>
    <w:semiHidden/>
    <w:rsid w:val="00C210A2"/>
    <w:rPr>
      <w:sz w:val="16"/>
      <w:szCs w:val="16"/>
    </w:rPr>
  </w:style>
  <w:style w:type="character" w:styleId="Numrodepage">
    <w:name w:val="page number"/>
    <w:basedOn w:val="Policepardfaut"/>
    <w:uiPriority w:val="99"/>
    <w:rsid w:val="00C210A2"/>
  </w:style>
  <w:style w:type="paragraph" w:customStyle="1" w:styleId="LISTE">
    <w:name w:val="LISTE"/>
    <w:basedOn w:val="Normal"/>
    <w:uiPriority w:val="99"/>
    <w:rsid w:val="00C210A2"/>
    <w:pPr>
      <w:tabs>
        <w:tab w:val="left" w:pos="1134"/>
        <w:tab w:val="left" w:pos="1701"/>
        <w:tab w:val="left" w:pos="2268"/>
        <w:tab w:val="left" w:pos="2835"/>
        <w:tab w:val="left" w:pos="3402"/>
        <w:tab w:val="left" w:pos="3969"/>
      </w:tabs>
      <w:ind w:left="283" w:hanging="283"/>
    </w:pPr>
    <w:rPr>
      <w:sz w:val="24"/>
      <w:szCs w:val="24"/>
    </w:rPr>
  </w:style>
  <w:style w:type="paragraph" w:styleId="En-tte">
    <w:name w:val="header"/>
    <w:basedOn w:val="Normal"/>
    <w:link w:val="En-tteCar"/>
    <w:rsid w:val="002E4AC5"/>
    <w:pPr>
      <w:pBdr>
        <w:bottom w:val="single" w:sz="4" w:space="1" w:color="auto"/>
      </w:pBdr>
      <w:jc w:val="center"/>
    </w:pPr>
    <w:rPr>
      <w:i/>
      <w:sz w:val="18"/>
    </w:rPr>
  </w:style>
  <w:style w:type="character" w:customStyle="1" w:styleId="En-tteCar">
    <w:name w:val="En-tête Car"/>
    <w:basedOn w:val="Policepardfaut"/>
    <w:link w:val="En-tte"/>
    <w:rsid w:val="002E4AC5"/>
    <w:rPr>
      <w:i/>
      <w:sz w:val="18"/>
      <w:szCs w:val="20"/>
    </w:rPr>
  </w:style>
  <w:style w:type="paragraph" w:styleId="Titre0">
    <w:name w:val="Title"/>
    <w:basedOn w:val="Normal"/>
    <w:link w:val="TitreCar"/>
    <w:uiPriority w:val="99"/>
    <w:qFormat/>
    <w:rsid w:val="00C210A2"/>
    <w:pPr>
      <w:tabs>
        <w:tab w:val="left" w:pos="17"/>
        <w:tab w:val="left" w:pos="272"/>
        <w:tab w:val="left" w:pos="843"/>
        <w:tab w:val="left" w:pos="1474"/>
        <w:tab w:val="left" w:pos="2029"/>
        <w:tab w:val="left" w:pos="2810"/>
        <w:tab w:val="left" w:pos="3125"/>
        <w:tab w:val="left" w:pos="3351"/>
        <w:tab w:val="left" w:pos="3726"/>
        <w:tab w:val="left" w:pos="4041"/>
        <w:tab w:val="left" w:pos="4552"/>
        <w:tab w:val="left" w:pos="4972"/>
        <w:tab w:val="left" w:pos="5348"/>
        <w:tab w:val="left" w:pos="5693"/>
        <w:tab w:val="left" w:pos="6098"/>
        <w:tab w:val="left" w:pos="6784"/>
        <w:tab w:val="left" w:pos="7297"/>
        <w:tab w:val="left" w:pos="7924"/>
        <w:tab w:val="left" w:pos="8209"/>
      </w:tabs>
      <w:jc w:val="center"/>
    </w:pPr>
    <w:rPr>
      <w:rFonts w:cs="Arial"/>
      <w:b/>
      <w:bCs/>
      <w:color w:val="000000"/>
      <w:sz w:val="24"/>
      <w:szCs w:val="24"/>
    </w:rPr>
  </w:style>
  <w:style w:type="character" w:customStyle="1" w:styleId="TitreCar">
    <w:name w:val="Titre Car"/>
    <w:basedOn w:val="Policepardfaut"/>
    <w:link w:val="Titre0"/>
    <w:uiPriority w:val="10"/>
    <w:rsid w:val="00C210A2"/>
    <w:rPr>
      <w:rFonts w:asciiTheme="majorHAnsi" w:eastAsiaTheme="majorEastAsia" w:hAnsiTheme="majorHAnsi" w:cstheme="majorBidi"/>
      <w:b/>
      <w:bCs/>
      <w:kern w:val="28"/>
      <w:sz w:val="32"/>
      <w:szCs w:val="32"/>
    </w:rPr>
  </w:style>
  <w:style w:type="paragraph" w:styleId="Notedebasdepage">
    <w:name w:val="footnote text"/>
    <w:basedOn w:val="Normal"/>
    <w:link w:val="NotedebasdepageCar"/>
    <w:semiHidden/>
    <w:rsid w:val="00FB2A88"/>
    <w:pPr>
      <w:widowControl w:val="0"/>
    </w:pPr>
    <w:rPr>
      <w:rFonts w:ascii="Tahoma" w:hAnsi="Tahoma" w:cs="Tahoma"/>
    </w:rPr>
  </w:style>
  <w:style w:type="character" w:customStyle="1" w:styleId="NotedebasdepageCar">
    <w:name w:val="Note de bas de page Car"/>
    <w:basedOn w:val="Policepardfaut"/>
    <w:link w:val="Notedebasdepage"/>
    <w:semiHidden/>
    <w:rsid w:val="00C210A2"/>
    <w:rPr>
      <w:sz w:val="20"/>
      <w:szCs w:val="20"/>
    </w:rPr>
  </w:style>
  <w:style w:type="paragraph" w:customStyle="1" w:styleId="CarCarCar">
    <w:name w:val="Car Car Car"/>
    <w:basedOn w:val="Normal"/>
    <w:uiPriority w:val="99"/>
    <w:rsid w:val="005117A8"/>
    <w:pPr>
      <w:overflowPunct/>
      <w:autoSpaceDE/>
      <w:autoSpaceDN/>
      <w:adjustRightInd/>
      <w:spacing w:after="160" w:line="240" w:lineRule="exact"/>
      <w:ind w:left="539" w:firstLine="578"/>
      <w:textAlignment w:val="auto"/>
    </w:pPr>
    <w:rPr>
      <w:rFonts w:ascii="Verdana" w:hAnsi="Verdana" w:cs="Verdana"/>
      <w:lang w:val="en-US" w:eastAsia="en-US"/>
    </w:rPr>
  </w:style>
  <w:style w:type="character" w:styleId="Lienhypertexte">
    <w:name w:val="Hyperlink"/>
    <w:basedOn w:val="Policepardfaut"/>
    <w:uiPriority w:val="99"/>
    <w:rsid w:val="005117A8"/>
    <w:rPr>
      <w:color w:val="0000FF"/>
      <w:u w:val="single"/>
    </w:rPr>
  </w:style>
  <w:style w:type="paragraph" w:styleId="Textedebulles">
    <w:name w:val="Balloon Text"/>
    <w:basedOn w:val="Normal"/>
    <w:link w:val="TextedebullesCar"/>
    <w:uiPriority w:val="99"/>
    <w:semiHidden/>
    <w:rsid w:val="004F5EAD"/>
    <w:rPr>
      <w:rFonts w:ascii="Tahoma" w:hAnsi="Tahoma" w:cs="Tahoma"/>
      <w:sz w:val="16"/>
      <w:szCs w:val="16"/>
    </w:rPr>
  </w:style>
  <w:style w:type="character" w:customStyle="1" w:styleId="TextedebullesCar">
    <w:name w:val="Texte de bulles Car"/>
    <w:basedOn w:val="Policepardfaut"/>
    <w:link w:val="Textedebulles"/>
    <w:uiPriority w:val="99"/>
    <w:semiHidden/>
    <w:rsid w:val="00C210A2"/>
    <w:rPr>
      <w:rFonts w:ascii="Tahoma" w:hAnsi="Tahoma" w:cs="Tahoma"/>
      <w:sz w:val="16"/>
      <w:szCs w:val="16"/>
    </w:rPr>
  </w:style>
  <w:style w:type="paragraph" w:customStyle="1" w:styleId="Texte0">
    <w:name w:val="Texte"/>
    <w:uiPriority w:val="99"/>
    <w:rsid w:val="00FF50A7"/>
    <w:pPr>
      <w:overflowPunct w:val="0"/>
      <w:autoSpaceDE w:val="0"/>
      <w:autoSpaceDN w:val="0"/>
      <w:adjustRightInd w:val="0"/>
      <w:spacing w:after="0" w:line="240" w:lineRule="auto"/>
      <w:textAlignment w:val="baseline"/>
    </w:pPr>
    <w:rPr>
      <w:rFonts w:ascii="Arial" w:hAnsi="Arial" w:cs="Arial"/>
      <w:color w:val="000000"/>
    </w:rPr>
  </w:style>
  <w:style w:type="paragraph" w:customStyle="1" w:styleId="PUCE1">
    <w:name w:val="PUCE 1"/>
    <w:basedOn w:val="Normal"/>
    <w:uiPriority w:val="99"/>
    <w:rsid w:val="0029361A"/>
    <w:pPr>
      <w:tabs>
        <w:tab w:val="left" w:pos="1134"/>
        <w:tab w:val="left" w:pos="1701"/>
        <w:tab w:val="left" w:pos="2268"/>
        <w:tab w:val="left" w:pos="2835"/>
        <w:tab w:val="left" w:pos="3402"/>
        <w:tab w:val="left" w:pos="3969"/>
      </w:tabs>
      <w:ind w:left="567" w:right="567" w:hanging="567"/>
    </w:pPr>
    <w:rPr>
      <w:sz w:val="24"/>
      <w:szCs w:val="24"/>
    </w:rPr>
  </w:style>
  <w:style w:type="character" w:styleId="Marquedecommentaire">
    <w:name w:val="annotation reference"/>
    <w:basedOn w:val="Policepardfaut"/>
    <w:semiHidden/>
    <w:rsid w:val="0029361A"/>
    <w:rPr>
      <w:sz w:val="16"/>
      <w:szCs w:val="16"/>
    </w:rPr>
  </w:style>
  <w:style w:type="paragraph" w:styleId="Commentaire">
    <w:name w:val="annotation text"/>
    <w:basedOn w:val="Normal"/>
    <w:link w:val="CommentaireCar"/>
    <w:uiPriority w:val="99"/>
    <w:semiHidden/>
    <w:rsid w:val="0029361A"/>
  </w:style>
  <w:style w:type="character" w:customStyle="1" w:styleId="CommentaireCar">
    <w:name w:val="Commentaire Car"/>
    <w:basedOn w:val="Policepardfaut"/>
    <w:link w:val="Commentaire"/>
    <w:uiPriority w:val="99"/>
    <w:semiHidden/>
    <w:rsid w:val="00C210A2"/>
    <w:rPr>
      <w:sz w:val="20"/>
      <w:szCs w:val="20"/>
    </w:rPr>
  </w:style>
  <w:style w:type="paragraph" w:customStyle="1" w:styleId="Marchtexte">
    <w:name w:val="Marché texte"/>
    <w:rsid w:val="001D31A4"/>
    <w:pPr>
      <w:spacing w:before="60" w:after="60" w:line="240" w:lineRule="auto"/>
      <w:jc w:val="both"/>
    </w:pPr>
    <w:rPr>
      <w:sz w:val="20"/>
      <w:szCs w:val="20"/>
    </w:rPr>
  </w:style>
  <w:style w:type="paragraph" w:customStyle="1" w:styleId="Marchtitre2">
    <w:name w:val="Marché titre 2"/>
    <w:basedOn w:val="Marchtexte"/>
    <w:next w:val="Marchtexte"/>
    <w:uiPriority w:val="99"/>
    <w:rsid w:val="001D31A4"/>
    <w:pPr>
      <w:keepNext/>
      <w:spacing w:before="240"/>
      <w:ind w:left="709"/>
      <w:jc w:val="left"/>
      <w:outlineLvl w:val="1"/>
    </w:pPr>
    <w:rPr>
      <w:b/>
      <w:bCs/>
      <w:smallCaps/>
      <w:color w:val="0000FF"/>
      <w:sz w:val="22"/>
      <w:szCs w:val="22"/>
      <w:u w:val="single"/>
      <w14:shadow w14:blurRad="50800" w14:dist="38100" w14:dir="2700000" w14:sx="100000" w14:sy="100000" w14:kx="0" w14:ky="0" w14:algn="tl">
        <w14:srgbClr w14:val="000000">
          <w14:alpha w14:val="60000"/>
        </w14:srgbClr>
      </w14:shadow>
    </w:rPr>
  </w:style>
  <w:style w:type="paragraph" w:customStyle="1" w:styleId="Marchinfo">
    <w:name w:val="Marché info"/>
    <w:basedOn w:val="Marchtexte"/>
    <w:uiPriority w:val="99"/>
    <w:rsid w:val="001D31A4"/>
    <w:pPr>
      <w:pBdr>
        <w:left w:val="doubleWave" w:sz="6" w:space="4" w:color="auto"/>
      </w:pBdr>
    </w:pPr>
    <w:rPr>
      <w:b/>
      <w:bCs/>
      <w:i/>
      <w:iCs/>
      <w:sz w:val="18"/>
      <w:szCs w:val="18"/>
    </w:rPr>
  </w:style>
  <w:style w:type="paragraph" w:customStyle="1" w:styleId="MarchTitre1">
    <w:name w:val="Marché Titre 1"/>
    <w:basedOn w:val="Marchtexte"/>
    <w:next w:val="Marchtexte"/>
    <w:uiPriority w:val="99"/>
    <w:rsid w:val="001D31A4"/>
    <w:pPr>
      <w:keepNext/>
      <w:pBdr>
        <w:top w:val="single" w:sz="4" w:space="10" w:color="auto" w:shadow="1"/>
        <w:left w:val="single" w:sz="4" w:space="4" w:color="auto" w:shadow="1"/>
        <w:bottom w:val="single" w:sz="4" w:space="10" w:color="auto" w:shadow="1"/>
        <w:right w:val="single" w:sz="4" w:space="4" w:color="auto" w:shadow="1"/>
      </w:pBdr>
      <w:shd w:val="clear" w:color="auto" w:fill="E6E6E6"/>
      <w:spacing w:before="300"/>
      <w:jc w:val="left"/>
      <w:outlineLvl w:val="0"/>
    </w:pPr>
    <w:rPr>
      <w:b/>
      <w:bCs/>
      <w:smallCaps/>
      <w:color w:val="0000FF"/>
      <w:spacing w:val="40"/>
      <w:sz w:val="24"/>
      <w:szCs w:val="24"/>
      <w:u w:val="double"/>
      <w14:shadow w14:blurRad="50800" w14:dist="38100" w14:dir="2700000" w14:sx="100000" w14:sy="100000" w14:kx="0" w14:ky="0" w14:algn="tl">
        <w14:srgbClr w14:val="000000">
          <w14:alpha w14:val="60000"/>
        </w14:srgbClr>
      </w14:shadow>
    </w:rPr>
  </w:style>
  <w:style w:type="paragraph" w:customStyle="1" w:styleId="MarchTitre3">
    <w:name w:val="Marché Titre 3"/>
    <w:basedOn w:val="Marchtexte"/>
    <w:next w:val="Marchtexte"/>
    <w:uiPriority w:val="99"/>
    <w:rsid w:val="001D31A4"/>
    <w:pPr>
      <w:keepNext/>
      <w:spacing w:before="180"/>
      <w:ind w:left="1418"/>
      <w:jc w:val="left"/>
      <w:outlineLvl w:val="2"/>
    </w:pPr>
    <w:rPr>
      <w:b/>
      <w:bCs/>
      <w:color w:val="0000FF"/>
      <w:sz w:val="22"/>
      <w:szCs w:val="22"/>
      <w:u w:val="single"/>
    </w:rPr>
  </w:style>
  <w:style w:type="paragraph" w:customStyle="1" w:styleId="Marchnormal">
    <w:name w:val="Marché normal"/>
    <w:basedOn w:val="Marchtexte"/>
    <w:uiPriority w:val="99"/>
    <w:rsid w:val="001D31A4"/>
    <w:pPr>
      <w:spacing w:before="0" w:after="0"/>
      <w:jc w:val="left"/>
    </w:pPr>
    <w:rPr>
      <w:sz w:val="22"/>
      <w:szCs w:val="22"/>
    </w:rPr>
  </w:style>
  <w:style w:type="paragraph" w:customStyle="1" w:styleId="Marchliste">
    <w:name w:val="Marché liste"/>
    <w:basedOn w:val="Marchtexte"/>
    <w:next w:val="Marchtexte"/>
    <w:uiPriority w:val="99"/>
    <w:rsid w:val="001D31A4"/>
    <w:pPr>
      <w:numPr>
        <w:numId w:val="1"/>
      </w:numPr>
      <w:spacing w:before="0"/>
      <w:ind w:left="425"/>
    </w:pPr>
  </w:style>
  <w:style w:type="paragraph" w:customStyle="1" w:styleId="Marchtitre4">
    <w:name w:val="Marché titre 4"/>
    <w:basedOn w:val="Marchtexte"/>
    <w:next w:val="Marchtexte"/>
    <w:uiPriority w:val="99"/>
    <w:rsid w:val="001D31A4"/>
    <w:pPr>
      <w:keepNext/>
      <w:spacing w:before="120"/>
      <w:ind w:left="2126"/>
      <w:jc w:val="left"/>
    </w:pPr>
    <w:rPr>
      <w:b/>
      <w:bCs/>
      <w:i/>
      <w:iCs/>
      <w:color w:val="0000FF"/>
      <w:sz w:val="22"/>
      <w:szCs w:val="22"/>
      <w:u w:val="single"/>
    </w:rPr>
  </w:style>
  <w:style w:type="paragraph" w:styleId="TM3">
    <w:name w:val="toc 3"/>
    <w:basedOn w:val="Normal"/>
    <w:next w:val="Normal"/>
    <w:autoRedefine/>
    <w:uiPriority w:val="39"/>
    <w:rsid w:val="00EA4347"/>
    <w:pPr>
      <w:spacing w:after="0"/>
      <w:ind w:left="440"/>
    </w:pPr>
    <w:rPr>
      <w:rFonts w:cstheme="minorHAnsi"/>
      <w:i/>
      <w:color w:val="244061" w:themeColor="accent1" w:themeShade="80"/>
    </w:rPr>
  </w:style>
  <w:style w:type="paragraph" w:styleId="NormalWeb">
    <w:name w:val="Normal (Web)"/>
    <w:basedOn w:val="Normal"/>
    <w:uiPriority w:val="99"/>
    <w:rsid w:val="00803839"/>
    <w:pPr>
      <w:overflowPunct/>
      <w:autoSpaceDE/>
      <w:autoSpaceDN/>
      <w:adjustRightInd/>
      <w:spacing w:before="30" w:after="90"/>
      <w:ind w:left="30" w:right="90"/>
      <w:textAlignment w:val="auto"/>
    </w:pPr>
    <w:rPr>
      <w:rFonts w:ascii="Trebuchet MS" w:hAnsi="Trebuchet MS" w:cs="Trebuchet MS"/>
      <w:sz w:val="24"/>
      <w:szCs w:val="24"/>
    </w:rPr>
  </w:style>
  <w:style w:type="paragraph" w:styleId="TM4">
    <w:name w:val="toc 4"/>
    <w:basedOn w:val="Normal"/>
    <w:next w:val="Normal"/>
    <w:autoRedefine/>
    <w:uiPriority w:val="39"/>
    <w:rsid w:val="00250A70"/>
    <w:pPr>
      <w:spacing w:after="0"/>
      <w:ind w:left="660"/>
    </w:pPr>
    <w:rPr>
      <w:rFonts w:asciiTheme="minorHAnsi" w:hAnsiTheme="minorHAnsi" w:cstheme="minorHAnsi"/>
    </w:rPr>
  </w:style>
  <w:style w:type="paragraph" w:styleId="TM5">
    <w:name w:val="toc 5"/>
    <w:basedOn w:val="Normal"/>
    <w:next w:val="Normal"/>
    <w:autoRedefine/>
    <w:uiPriority w:val="39"/>
    <w:rsid w:val="00250A70"/>
    <w:pPr>
      <w:spacing w:after="0"/>
      <w:ind w:left="880"/>
    </w:pPr>
    <w:rPr>
      <w:rFonts w:asciiTheme="minorHAnsi" w:hAnsiTheme="minorHAnsi" w:cstheme="minorHAnsi"/>
    </w:rPr>
  </w:style>
  <w:style w:type="paragraph" w:styleId="TM6">
    <w:name w:val="toc 6"/>
    <w:basedOn w:val="Normal"/>
    <w:next w:val="Normal"/>
    <w:autoRedefine/>
    <w:uiPriority w:val="39"/>
    <w:rsid w:val="00250A70"/>
    <w:pPr>
      <w:spacing w:after="0"/>
      <w:ind w:left="1100"/>
    </w:pPr>
    <w:rPr>
      <w:rFonts w:asciiTheme="minorHAnsi" w:hAnsiTheme="minorHAnsi" w:cstheme="minorHAnsi"/>
    </w:rPr>
  </w:style>
  <w:style w:type="paragraph" w:styleId="TM7">
    <w:name w:val="toc 7"/>
    <w:basedOn w:val="Normal"/>
    <w:next w:val="Normal"/>
    <w:autoRedefine/>
    <w:uiPriority w:val="39"/>
    <w:rsid w:val="00250A70"/>
    <w:pPr>
      <w:spacing w:after="0"/>
      <w:ind w:left="1320"/>
    </w:pPr>
    <w:rPr>
      <w:rFonts w:asciiTheme="minorHAnsi" w:hAnsiTheme="minorHAnsi" w:cstheme="minorHAnsi"/>
    </w:rPr>
  </w:style>
  <w:style w:type="paragraph" w:styleId="TM8">
    <w:name w:val="toc 8"/>
    <w:basedOn w:val="Normal"/>
    <w:next w:val="Normal"/>
    <w:autoRedefine/>
    <w:uiPriority w:val="39"/>
    <w:rsid w:val="00250A70"/>
    <w:pPr>
      <w:spacing w:after="0"/>
      <w:ind w:left="1540"/>
    </w:pPr>
    <w:rPr>
      <w:rFonts w:asciiTheme="minorHAnsi" w:hAnsiTheme="minorHAnsi" w:cstheme="minorHAnsi"/>
    </w:rPr>
  </w:style>
  <w:style w:type="paragraph" w:styleId="TM9">
    <w:name w:val="toc 9"/>
    <w:basedOn w:val="Normal"/>
    <w:next w:val="Normal"/>
    <w:autoRedefine/>
    <w:uiPriority w:val="39"/>
    <w:rsid w:val="00250A70"/>
    <w:pPr>
      <w:spacing w:after="0"/>
      <w:ind w:left="1760"/>
    </w:pPr>
    <w:rPr>
      <w:rFonts w:asciiTheme="minorHAnsi" w:hAnsiTheme="minorHAnsi" w:cstheme="minorHAnsi"/>
    </w:rPr>
  </w:style>
  <w:style w:type="paragraph" w:customStyle="1" w:styleId="Listepuces20">
    <w:name w:val="Liste puces 2"/>
    <w:basedOn w:val="Normal"/>
    <w:rsid w:val="00184C8E"/>
    <w:pPr>
      <w:numPr>
        <w:ilvl w:val="2"/>
        <w:numId w:val="2"/>
      </w:numPr>
      <w:spacing w:before="40" w:after="40"/>
    </w:pPr>
    <w:rPr>
      <w:rFonts w:cs="Arial"/>
      <w:color w:val="000000"/>
    </w:rPr>
  </w:style>
  <w:style w:type="paragraph" w:customStyle="1" w:styleId="Pucetiret">
    <w:name w:val="Puce tiret"/>
    <w:basedOn w:val="Normal"/>
    <w:rsid w:val="00184C8E"/>
    <w:pPr>
      <w:numPr>
        <w:numId w:val="2"/>
      </w:numPr>
      <w:overflowPunct/>
      <w:autoSpaceDE/>
      <w:autoSpaceDN/>
      <w:adjustRightInd/>
      <w:spacing w:before="60" w:after="60"/>
      <w:textAlignment w:val="auto"/>
    </w:pPr>
    <w:rPr>
      <w:rFonts w:cs="Arial"/>
      <w:color w:val="000000"/>
    </w:rPr>
  </w:style>
  <w:style w:type="paragraph" w:customStyle="1" w:styleId="retrait1bis">
    <w:name w:val="retrait1bis"/>
    <w:basedOn w:val="Normal"/>
    <w:uiPriority w:val="99"/>
    <w:rsid w:val="008931A3"/>
    <w:pPr>
      <w:tabs>
        <w:tab w:val="left" w:pos="-1985"/>
      </w:tabs>
      <w:spacing w:before="60" w:after="60"/>
      <w:ind w:left="851"/>
    </w:pPr>
    <w:rPr>
      <w:sz w:val="24"/>
      <w:szCs w:val="24"/>
    </w:rPr>
  </w:style>
  <w:style w:type="character" w:styleId="lev">
    <w:name w:val="Strong"/>
    <w:basedOn w:val="Policepardfaut"/>
    <w:uiPriority w:val="22"/>
    <w:qFormat/>
    <w:rsid w:val="008931A3"/>
    <w:rPr>
      <w:b/>
      <w:bCs/>
    </w:rPr>
  </w:style>
  <w:style w:type="paragraph" w:customStyle="1" w:styleId="Default">
    <w:name w:val="Default"/>
    <w:uiPriority w:val="99"/>
    <w:rsid w:val="008931A3"/>
    <w:pPr>
      <w:autoSpaceDE w:val="0"/>
      <w:autoSpaceDN w:val="0"/>
      <w:adjustRightInd w:val="0"/>
      <w:spacing w:after="0" w:line="240" w:lineRule="auto"/>
    </w:pPr>
    <w:rPr>
      <w:rFonts w:ascii="Arial" w:hAnsi="Arial" w:cs="Arial"/>
      <w:color w:val="000000"/>
      <w:sz w:val="24"/>
      <w:szCs w:val="24"/>
    </w:rPr>
  </w:style>
  <w:style w:type="paragraph" w:customStyle="1" w:styleId="PUCE11">
    <w:name w:val="PUCE1.1"/>
    <w:basedOn w:val="Normal"/>
    <w:uiPriority w:val="99"/>
    <w:rsid w:val="002958E7"/>
    <w:pPr>
      <w:tabs>
        <w:tab w:val="left" w:pos="567"/>
        <w:tab w:val="left" w:pos="1134"/>
        <w:tab w:val="left" w:pos="1701"/>
        <w:tab w:val="left" w:pos="2268"/>
        <w:tab w:val="left" w:pos="2835"/>
        <w:tab w:val="left" w:pos="3402"/>
      </w:tabs>
      <w:ind w:left="2268" w:right="1134" w:hanging="567"/>
    </w:pPr>
    <w:rPr>
      <w:color w:val="000000"/>
      <w:sz w:val="24"/>
      <w:szCs w:val="24"/>
    </w:rPr>
  </w:style>
  <w:style w:type="paragraph" w:customStyle="1" w:styleId="PUCE111">
    <w:name w:val="PUCE1.1.1"/>
    <w:basedOn w:val="Normal"/>
    <w:uiPriority w:val="99"/>
    <w:rsid w:val="006E77A4"/>
    <w:pPr>
      <w:tabs>
        <w:tab w:val="left" w:pos="2552"/>
        <w:tab w:val="left" w:pos="3119"/>
        <w:tab w:val="left" w:pos="3686"/>
        <w:tab w:val="left" w:pos="4253"/>
      </w:tabs>
      <w:spacing w:before="60"/>
      <w:ind w:left="3119" w:right="1134" w:hanging="567"/>
    </w:pPr>
    <w:rPr>
      <w:color w:val="000000"/>
      <w:szCs w:val="22"/>
    </w:rPr>
  </w:style>
  <w:style w:type="paragraph" w:customStyle="1" w:styleId="StyleCouvertureAvant159cm">
    <w:name w:val="Style Couverture + Avant : 159 cm"/>
    <w:basedOn w:val="Normal"/>
    <w:rsid w:val="00D8748C"/>
    <w:pPr>
      <w:overflowPunct/>
      <w:autoSpaceDE/>
      <w:autoSpaceDN/>
      <w:adjustRightInd/>
      <w:spacing w:before="120"/>
      <w:ind w:left="900"/>
      <w:jc w:val="center"/>
      <w:textAlignment w:val="auto"/>
    </w:pPr>
    <w:rPr>
      <w:rFonts w:ascii="Trebuchet MS" w:hAnsi="Trebuchet MS"/>
      <w:b/>
      <w:smallCaps/>
      <w:sz w:val="36"/>
      <w:szCs w:val="18"/>
    </w:rPr>
  </w:style>
  <w:style w:type="numbering" w:customStyle="1" w:styleId="WWOutlineListStyle1">
    <w:name w:val="WW_OutlineListStyle_1"/>
    <w:rsid w:val="00192238"/>
    <w:pPr>
      <w:numPr>
        <w:numId w:val="3"/>
      </w:numPr>
    </w:pPr>
  </w:style>
  <w:style w:type="paragraph" w:customStyle="1" w:styleId="Standard">
    <w:name w:val="Standard"/>
    <w:rsid w:val="00975C8C"/>
    <w:pPr>
      <w:suppressAutoHyphens/>
      <w:autoSpaceDN w:val="0"/>
      <w:spacing w:before="113" w:after="113" w:line="240" w:lineRule="auto"/>
      <w:textAlignment w:val="baseline"/>
    </w:pPr>
    <w:rPr>
      <w:kern w:val="3"/>
      <w:szCs w:val="20"/>
    </w:rPr>
  </w:style>
  <w:style w:type="paragraph" w:customStyle="1" w:styleId="Paragraphedeliste1">
    <w:name w:val="Paragraphe de liste1"/>
    <w:basedOn w:val="Standard"/>
    <w:rsid w:val="00975C8C"/>
    <w:pPr>
      <w:spacing w:before="0" w:after="0"/>
      <w:ind w:left="720" w:hanging="360"/>
    </w:pPr>
    <w:rPr>
      <w:sz w:val="24"/>
    </w:rPr>
  </w:style>
  <w:style w:type="numbering" w:customStyle="1" w:styleId="List1">
    <w:name w:val="List 1"/>
    <w:rsid w:val="00975C8C"/>
    <w:pPr>
      <w:numPr>
        <w:numId w:val="5"/>
      </w:numPr>
    </w:pPr>
  </w:style>
  <w:style w:type="paragraph" w:customStyle="1" w:styleId="Retrait1">
    <w:name w:val="Retrait1"/>
    <w:basedOn w:val="Normal"/>
    <w:rsid w:val="00D10F45"/>
    <w:pPr>
      <w:overflowPunct/>
      <w:ind w:left="709"/>
      <w:textAlignment w:val="auto"/>
    </w:pPr>
    <w:rPr>
      <w:rFonts w:cs="Arial"/>
      <w:color w:val="000000"/>
    </w:rPr>
  </w:style>
  <w:style w:type="paragraph" w:styleId="Paragraphedeliste">
    <w:name w:val="List Paragraph"/>
    <w:basedOn w:val="Normal"/>
    <w:uiPriority w:val="34"/>
    <w:qFormat/>
    <w:rsid w:val="005146DD"/>
    <w:pPr>
      <w:ind w:left="720"/>
      <w:contextualSpacing/>
    </w:pPr>
  </w:style>
  <w:style w:type="paragraph" w:styleId="Objetducommentaire">
    <w:name w:val="annotation subject"/>
    <w:basedOn w:val="Commentaire"/>
    <w:next w:val="Commentaire"/>
    <w:link w:val="ObjetducommentaireCar"/>
    <w:uiPriority w:val="99"/>
    <w:semiHidden/>
    <w:unhideWhenUsed/>
    <w:rsid w:val="001F0507"/>
    <w:rPr>
      <w:b/>
      <w:bCs/>
    </w:rPr>
  </w:style>
  <w:style w:type="character" w:customStyle="1" w:styleId="ObjetducommentaireCar">
    <w:name w:val="Objet du commentaire Car"/>
    <w:basedOn w:val="CommentaireCar"/>
    <w:link w:val="Objetducommentaire"/>
    <w:uiPriority w:val="99"/>
    <w:semiHidden/>
    <w:rsid w:val="001F0507"/>
    <w:rPr>
      <w:b/>
      <w:bCs/>
      <w:sz w:val="20"/>
      <w:szCs w:val="20"/>
    </w:rPr>
  </w:style>
  <w:style w:type="paragraph" w:customStyle="1" w:styleId="TITRE">
    <w:name w:val="TITRE"/>
    <w:basedOn w:val="Titre1"/>
    <w:rsid w:val="004C72C3"/>
    <w:pPr>
      <w:pageBreakBefore/>
      <w:numPr>
        <w:numId w:val="8"/>
      </w:numPr>
      <w:pBdr>
        <w:top w:val="single" w:sz="4" w:space="1" w:color="244061" w:themeColor="accent1" w:themeShade="80"/>
        <w:left w:val="single" w:sz="4" w:space="4" w:color="244061" w:themeColor="accent1" w:themeShade="80"/>
        <w:bottom w:val="single" w:sz="4" w:space="1" w:color="244061" w:themeColor="accent1" w:themeShade="80"/>
        <w:right w:val="single" w:sz="4" w:space="4" w:color="244061" w:themeColor="accent1" w:themeShade="80"/>
      </w:pBdr>
      <w:shd w:val="clear" w:color="auto" w:fill="DBE5F1" w:themeFill="accent1" w:themeFillTint="33"/>
      <w:ind w:left="357" w:hanging="357"/>
      <w:jc w:val="center"/>
    </w:pPr>
    <w:rPr>
      <w:rFonts w:cstheme="minorHAnsi"/>
      <w:bCs w:val="0"/>
      <w:caps/>
    </w:rPr>
  </w:style>
  <w:style w:type="character" w:styleId="Textedelespacerserv">
    <w:name w:val="Placeholder Text"/>
    <w:basedOn w:val="Policepardfaut"/>
    <w:uiPriority w:val="99"/>
    <w:semiHidden/>
    <w:rsid w:val="004C2EEA"/>
    <w:rPr>
      <w:color w:val="808080"/>
    </w:rPr>
  </w:style>
  <w:style w:type="paragraph" w:styleId="Listepuces">
    <w:name w:val="List Bullet"/>
    <w:basedOn w:val="Normal"/>
    <w:uiPriority w:val="99"/>
    <w:unhideWhenUsed/>
    <w:rsid w:val="007C2D7B"/>
    <w:pPr>
      <w:numPr>
        <w:numId w:val="6"/>
      </w:numPr>
      <w:tabs>
        <w:tab w:val="clear" w:pos="360"/>
        <w:tab w:val="num" w:pos="1276"/>
      </w:tabs>
      <w:spacing w:line="276" w:lineRule="auto"/>
      <w:ind w:left="851" w:firstLine="0"/>
      <w:contextualSpacing/>
    </w:pPr>
  </w:style>
  <w:style w:type="paragraph" w:styleId="Listepuces2">
    <w:name w:val="List Bullet 2"/>
    <w:basedOn w:val="Normal"/>
    <w:uiPriority w:val="99"/>
    <w:unhideWhenUsed/>
    <w:rsid w:val="00810727"/>
    <w:pPr>
      <w:numPr>
        <w:numId w:val="7"/>
      </w:numPr>
      <w:spacing w:line="276" w:lineRule="auto"/>
      <w:ind w:left="1701"/>
      <w:contextualSpacing/>
    </w:pPr>
  </w:style>
  <w:style w:type="paragraph" w:customStyle="1" w:styleId="Ar2">
    <w:name w:val="Ar2"/>
    <w:basedOn w:val="Normal"/>
    <w:rsid w:val="00B75D79"/>
    <w:pPr>
      <w:overflowPunct/>
      <w:autoSpaceDE/>
      <w:autoSpaceDN/>
      <w:adjustRightInd/>
      <w:spacing w:after="0"/>
      <w:ind w:firstLine="708"/>
      <w:textAlignment w:val="auto"/>
    </w:pPr>
    <w:rPr>
      <w:rFonts w:cs="Arial"/>
      <w:szCs w:val="22"/>
    </w:rPr>
  </w:style>
  <w:style w:type="paragraph" w:customStyle="1" w:styleId="Ar3">
    <w:name w:val="Ar3"/>
    <w:basedOn w:val="Normal"/>
    <w:rsid w:val="00B75D79"/>
    <w:pPr>
      <w:overflowPunct/>
      <w:autoSpaceDE/>
      <w:autoSpaceDN/>
      <w:adjustRightInd/>
      <w:spacing w:after="0"/>
      <w:textAlignment w:val="auto"/>
    </w:pPr>
    <w:rPr>
      <w:rFonts w:cs="Arial"/>
      <w:i/>
      <w:szCs w:val="22"/>
      <w:u w:val="single"/>
    </w:rPr>
  </w:style>
  <w:style w:type="table" w:styleId="Grilledutableau">
    <w:name w:val="Table Grid"/>
    <w:basedOn w:val="TableauNormal"/>
    <w:uiPriority w:val="39"/>
    <w:rsid w:val="00B75D79"/>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detexte21">
    <w:name w:val="Corps de texte 21"/>
    <w:basedOn w:val="Normal"/>
    <w:rsid w:val="00B75D79"/>
    <w:pPr>
      <w:overflowPunct/>
      <w:autoSpaceDE/>
      <w:autoSpaceDN/>
      <w:adjustRightInd/>
      <w:spacing w:after="0"/>
      <w:textAlignment w:val="auto"/>
    </w:pPr>
    <w:rPr>
      <w:sz w:val="24"/>
    </w:rPr>
  </w:style>
  <w:style w:type="paragraph" w:customStyle="1" w:styleId="CLUSION">
    <w:name w:val="CLUSION"/>
    <w:basedOn w:val="Normal"/>
    <w:uiPriority w:val="99"/>
    <w:rsid w:val="00E630F9"/>
    <w:pPr>
      <w:overflowPunct/>
      <w:autoSpaceDE/>
      <w:autoSpaceDN/>
      <w:adjustRightInd/>
      <w:spacing w:after="0"/>
      <w:textAlignment w:val="auto"/>
    </w:pPr>
    <w:rPr>
      <w:rFonts w:ascii="Univers" w:hAnsi="Univers"/>
      <w:sz w:val="24"/>
      <w:szCs w:val="24"/>
    </w:rPr>
  </w:style>
  <w:style w:type="paragraph" w:styleId="Retraitcorpsdetexte">
    <w:name w:val="Body Text Indent"/>
    <w:basedOn w:val="Normal"/>
    <w:link w:val="RetraitcorpsdetexteCar"/>
    <w:uiPriority w:val="99"/>
    <w:semiHidden/>
    <w:unhideWhenUsed/>
    <w:rsid w:val="00E630F9"/>
    <w:pPr>
      <w:ind w:left="283"/>
    </w:pPr>
  </w:style>
  <w:style w:type="character" w:customStyle="1" w:styleId="RetraitcorpsdetexteCar">
    <w:name w:val="Retrait corps de texte Car"/>
    <w:basedOn w:val="Policepardfaut"/>
    <w:link w:val="Retraitcorpsdetexte"/>
    <w:uiPriority w:val="99"/>
    <w:semiHidden/>
    <w:rsid w:val="00E630F9"/>
    <w:rPr>
      <w:rFonts w:ascii="Calibri" w:hAnsi="Calibri"/>
      <w:szCs w:val="20"/>
    </w:rPr>
  </w:style>
  <w:style w:type="character" w:styleId="Appelnotedebasdep">
    <w:name w:val="footnote reference"/>
    <w:basedOn w:val="Policepardfaut"/>
    <w:uiPriority w:val="99"/>
    <w:semiHidden/>
    <w:rsid w:val="00411D10"/>
    <w:rPr>
      <w:rFonts w:cs="Times New Roman"/>
      <w:position w:val="6"/>
      <w:sz w:val="18"/>
      <w:szCs w:val="18"/>
    </w:rPr>
  </w:style>
  <w:style w:type="paragraph" w:customStyle="1" w:styleId="Corpsdetexte31">
    <w:name w:val="Corps de texte 31"/>
    <w:basedOn w:val="Normal"/>
    <w:rsid w:val="00185499"/>
    <w:pPr>
      <w:tabs>
        <w:tab w:val="left" w:pos="0"/>
        <w:tab w:val="left" w:pos="284"/>
        <w:tab w:val="left" w:pos="2835"/>
      </w:tabs>
      <w:overflowPunct/>
      <w:autoSpaceDE/>
      <w:autoSpaceDN/>
      <w:adjustRightInd/>
      <w:spacing w:after="0"/>
      <w:textAlignment w:val="auto"/>
    </w:pPr>
    <w:rPr>
      <w:rFonts w:ascii="Times New Roman" w:hAnsi="Times New Roman"/>
      <w:sz w:val="24"/>
    </w:rPr>
  </w:style>
  <w:style w:type="paragraph" w:customStyle="1" w:styleId="A2">
    <w:name w:val="A2"/>
    <w:basedOn w:val="Normal"/>
    <w:rsid w:val="00803A17"/>
    <w:pPr>
      <w:overflowPunct/>
      <w:autoSpaceDE/>
      <w:autoSpaceDN/>
      <w:adjustRightInd/>
      <w:spacing w:after="0"/>
      <w:textAlignment w:val="auto"/>
    </w:pPr>
    <w:rPr>
      <w:rFonts w:cs="Arial"/>
      <w:b/>
      <w:szCs w:val="22"/>
    </w:rPr>
  </w:style>
  <w:style w:type="paragraph" w:styleId="Listecontinue">
    <w:name w:val="List Continue"/>
    <w:basedOn w:val="Corpsdetexte"/>
    <w:rsid w:val="00803A17"/>
    <w:pPr>
      <w:keepNext/>
      <w:keepLines/>
      <w:tabs>
        <w:tab w:val="left" w:pos="284"/>
        <w:tab w:val="left" w:pos="1440"/>
        <w:tab w:val="right" w:pos="9071"/>
      </w:tabs>
      <w:overflowPunct/>
      <w:autoSpaceDE/>
      <w:autoSpaceDN/>
      <w:adjustRightInd/>
      <w:spacing w:before="100" w:after="60" w:line="260" w:lineRule="atLeast"/>
      <w:ind w:right="-50"/>
      <w:textAlignment w:val="auto"/>
    </w:pPr>
    <w:rPr>
      <w:rFonts w:cs="Times New Roman"/>
      <w:szCs w:val="20"/>
    </w:rPr>
  </w:style>
  <w:style w:type="paragraph" w:customStyle="1" w:styleId="ANNEXE">
    <w:name w:val="ANNEXE"/>
    <w:qFormat/>
    <w:rsid w:val="004C72C3"/>
    <w:pPr>
      <w:pageBreakBefore/>
      <w:numPr>
        <w:numId w:val="9"/>
      </w:numPr>
      <w:ind w:left="0" w:firstLine="0"/>
      <w:jc w:val="center"/>
    </w:pPr>
    <w:rPr>
      <w:rFonts w:asciiTheme="minorHAnsi" w:hAnsiTheme="minorHAnsi" w:cs="Arial"/>
      <w:b/>
      <w:bCs/>
      <w:caps/>
      <w:color w:val="244061" w:themeColor="accent1" w:themeShade="80"/>
      <w:sz w:val="24"/>
      <w:szCs w:val="20"/>
      <w:u w:val="single"/>
    </w:rPr>
  </w:style>
  <w:style w:type="paragraph" w:customStyle="1" w:styleId="rNormal">
    <w:name w:val="rNormal"/>
    <w:basedOn w:val="Normal"/>
    <w:rsid w:val="006D469F"/>
    <w:pPr>
      <w:overflowPunct/>
      <w:autoSpaceDE/>
      <w:autoSpaceDN/>
      <w:adjustRightInd/>
      <w:spacing w:before="120"/>
      <w:textAlignment w:val="auto"/>
    </w:pPr>
  </w:style>
  <w:style w:type="paragraph" w:customStyle="1" w:styleId="textepagedegarde">
    <w:name w:val="texte page de garde"/>
    <w:basedOn w:val="Normal"/>
    <w:qFormat/>
    <w:rsid w:val="00A3550B"/>
    <w:pPr>
      <w:framePr w:hSpace="141" w:wrap="around" w:vAnchor="page" w:hAnchor="margin" w:xAlign="center" w:y="1169"/>
      <w:spacing w:line="276" w:lineRule="auto"/>
      <w:jc w:val="center"/>
    </w:pPr>
    <w:rPr>
      <w:b/>
      <w:color w:val="365F91" w:themeColor="accent1" w:themeShade="BF"/>
      <w:sz w:val="44"/>
    </w:rPr>
  </w:style>
  <w:style w:type="paragraph" w:styleId="Explorateurdedocuments">
    <w:name w:val="Document Map"/>
    <w:basedOn w:val="Normal"/>
    <w:link w:val="ExplorateurdedocumentsCar"/>
    <w:uiPriority w:val="99"/>
    <w:semiHidden/>
    <w:unhideWhenUsed/>
    <w:rsid w:val="00A92CFC"/>
    <w:pPr>
      <w:spacing w:after="0"/>
    </w:pPr>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A92CFC"/>
    <w:rPr>
      <w:rFonts w:ascii="Tahoma" w:hAnsi="Tahoma" w:cs="Tahoma"/>
      <w:sz w:val="16"/>
      <w:szCs w:val="16"/>
    </w:rPr>
  </w:style>
  <w:style w:type="paragraph" w:customStyle="1" w:styleId="w">
    <w:name w:val="w"/>
    <w:rsid w:val="00831D85"/>
    <w:pPr>
      <w:suppressAutoHyphens/>
      <w:spacing w:after="0" w:line="240" w:lineRule="auto"/>
    </w:pPr>
    <w:rPr>
      <w:rFonts w:ascii="Times" w:eastAsia="Arial" w:hAnsi="Times"/>
      <w:sz w:val="24"/>
      <w:szCs w:val="20"/>
      <w:lang w:eastAsia="ar-SA"/>
    </w:rPr>
  </w:style>
  <w:style w:type="character" w:customStyle="1" w:styleId="titremenu">
    <w:name w:val="titremenu"/>
    <w:basedOn w:val="Policepardfaut"/>
    <w:rsid w:val="00252390"/>
  </w:style>
  <w:style w:type="character" w:styleId="Accentuation">
    <w:name w:val="Emphasis"/>
    <w:basedOn w:val="Policepardfaut"/>
    <w:uiPriority w:val="20"/>
    <w:qFormat/>
    <w:rsid w:val="004E1132"/>
    <w:rPr>
      <w:i/>
      <w:iCs/>
    </w:rPr>
  </w:style>
  <w:style w:type="character" w:customStyle="1" w:styleId="object">
    <w:name w:val="object"/>
    <w:basedOn w:val="Policepardfaut"/>
    <w:rsid w:val="004E1132"/>
  </w:style>
  <w:style w:type="paragraph" w:styleId="Rvision">
    <w:name w:val="Revision"/>
    <w:hidden/>
    <w:uiPriority w:val="99"/>
    <w:semiHidden/>
    <w:rsid w:val="0037775C"/>
    <w:pPr>
      <w:spacing w:after="0" w:line="240" w:lineRule="auto"/>
    </w:pPr>
    <w:rPr>
      <w:rFonts w:ascii="Arial" w:hAnsi="Arial"/>
      <w:sz w:val="20"/>
      <w:szCs w:val="20"/>
    </w:rPr>
  </w:style>
  <w:style w:type="paragraph" w:customStyle="1" w:styleId="fcasegauche">
    <w:name w:val="f_case_gauche"/>
    <w:basedOn w:val="Normal"/>
    <w:rsid w:val="00F23A9A"/>
    <w:pPr>
      <w:suppressAutoHyphens/>
      <w:overflowPunct/>
      <w:autoSpaceDE/>
      <w:autoSpaceDN/>
      <w:adjustRightInd/>
      <w:spacing w:after="60"/>
      <w:ind w:left="284" w:hanging="284"/>
      <w:textAlignment w:val="auto"/>
    </w:pPr>
    <w:rPr>
      <w:rFonts w:ascii="Univers" w:hAnsi="Univers" w:cs="Univers"/>
      <w:lang w:eastAsia="zh-CN"/>
    </w:rPr>
  </w:style>
  <w:style w:type="paragraph" w:customStyle="1" w:styleId="fcase1ertab">
    <w:name w:val="f_case_1ertab"/>
    <w:basedOn w:val="Normal"/>
    <w:rsid w:val="00F23A9A"/>
    <w:pPr>
      <w:tabs>
        <w:tab w:val="left" w:pos="426"/>
      </w:tabs>
      <w:suppressAutoHyphens/>
      <w:overflowPunct/>
      <w:autoSpaceDE/>
      <w:autoSpaceDN/>
      <w:adjustRightInd/>
      <w:spacing w:after="0"/>
      <w:ind w:left="709" w:hanging="709"/>
      <w:textAlignment w:val="auto"/>
    </w:pPr>
    <w:rPr>
      <w:rFonts w:ascii="Univers" w:hAnsi="Univers" w:cs="Univers"/>
      <w:lang w:eastAsia="zh-CN"/>
    </w:rPr>
  </w:style>
  <w:style w:type="character" w:customStyle="1" w:styleId="Caractresdenotedebasdepage">
    <w:name w:val="Caractères de note de bas de page"/>
    <w:rsid w:val="00F23A9A"/>
    <w:rPr>
      <w:rFonts w:ascii="Times New Roman" w:hAnsi="Times New Roman" w:cs="Times New Roman" w:hint="default"/>
      <w:vertAlign w:val="superscript"/>
    </w:rPr>
  </w:style>
  <w:style w:type="character" w:styleId="Mentionnonrsolue">
    <w:name w:val="Unresolved Mention"/>
    <w:basedOn w:val="Policepardfaut"/>
    <w:uiPriority w:val="99"/>
    <w:semiHidden/>
    <w:unhideWhenUsed/>
    <w:rsid w:val="004D70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770724">
      <w:bodyDiv w:val="1"/>
      <w:marLeft w:val="0"/>
      <w:marRight w:val="0"/>
      <w:marTop w:val="0"/>
      <w:marBottom w:val="0"/>
      <w:divBdr>
        <w:top w:val="none" w:sz="0" w:space="0" w:color="auto"/>
        <w:left w:val="none" w:sz="0" w:space="0" w:color="auto"/>
        <w:bottom w:val="none" w:sz="0" w:space="0" w:color="auto"/>
        <w:right w:val="none" w:sz="0" w:space="0" w:color="auto"/>
      </w:divBdr>
    </w:div>
    <w:div w:id="187186944">
      <w:bodyDiv w:val="1"/>
      <w:marLeft w:val="0"/>
      <w:marRight w:val="0"/>
      <w:marTop w:val="0"/>
      <w:marBottom w:val="0"/>
      <w:divBdr>
        <w:top w:val="none" w:sz="0" w:space="0" w:color="auto"/>
        <w:left w:val="none" w:sz="0" w:space="0" w:color="auto"/>
        <w:bottom w:val="none" w:sz="0" w:space="0" w:color="auto"/>
        <w:right w:val="none" w:sz="0" w:space="0" w:color="auto"/>
      </w:divBdr>
    </w:div>
    <w:div w:id="216864372">
      <w:bodyDiv w:val="1"/>
      <w:marLeft w:val="0"/>
      <w:marRight w:val="0"/>
      <w:marTop w:val="0"/>
      <w:marBottom w:val="0"/>
      <w:divBdr>
        <w:top w:val="none" w:sz="0" w:space="0" w:color="auto"/>
        <w:left w:val="none" w:sz="0" w:space="0" w:color="auto"/>
        <w:bottom w:val="none" w:sz="0" w:space="0" w:color="auto"/>
        <w:right w:val="none" w:sz="0" w:space="0" w:color="auto"/>
      </w:divBdr>
    </w:div>
    <w:div w:id="401172885">
      <w:bodyDiv w:val="1"/>
      <w:marLeft w:val="0"/>
      <w:marRight w:val="0"/>
      <w:marTop w:val="0"/>
      <w:marBottom w:val="0"/>
      <w:divBdr>
        <w:top w:val="none" w:sz="0" w:space="0" w:color="auto"/>
        <w:left w:val="none" w:sz="0" w:space="0" w:color="auto"/>
        <w:bottom w:val="none" w:sz="0" w:space="0" w:color="auto"/>
        <w:right w:val="none" w:sz="0" w:space="0" w:color="auto"/>
      </w:divBdr>
    </w:div>
    <w:div w:id="604578817">
      <w:bodyDiv w:val="1"/>
      <w:marLeft w:val="0"/>
      <w:marRight w:val="0"/>
      <w:marTop w:val="0"/>
      <w:marBottom w:val="0"/>
      <w:divBdr>
        <w:top w:val="none" w:sz="0" w:space="0" w:color="auto"/>
        <w:left w:val="none" w:sz="0" w:space="0" w:color="auto"/>
        <w:bottom w:val="none" w:sz="0" w:space="0" w:color="auto"/>
        <w:right w:val="none" w:sz="0" w:space="0" w:color="auto"/>
      </w:divBdr>
    </w:div>
    <w:div w:id="891502281">
      <w:bodyDiv w:val="1"/>
      <w:marLeft w:val="0"/>
      <w:marRight w:val="0"/>
      <w:marTop w:val="0"/>
      <w:marBottom w:val="0"/>
      <w:divBdr>
        <w:top w:val="none" w:sz="0" w:space="0" w:color="auto"/>
        <w:left w:val="none" w:sz="0" w:space="0" w:color="auto"/>
        <w:bottom w:val="none" w:sz="0" w:space="0" w:color="auto"/>
        <w:right w:val="none" w:sz="0" w:space="0" w:color="auto"/>
      </w:divBdr>
    </w:div>
    <w:div w:id="938682953">
      <w:bodyDiv w:val="1"/>
      <w:marLeft w:val="0"/>
      <w:marRight w:val="0"/>
      <w:marTop w:val="0"/>
      <w:marBottom w:val="0"/>
      <w:divBdr>
        <w:top w:val="none" w:sz="0" w:space="0" w:color="auto"/>
        <w:left w:val="none" w:sz="0" w:space="0" w:color="auto"/>
        <w:bottom w:val="none" w:sz="0" w:space="0" w:color="auto"/>
        <w:right w:val="none" w:sz="0" w:space="0" w:color="auto"/>
      </w:divBdr>
    </w:div>
    <w:div w:id="1043823166">
      <w:bodyDiv w:val="1"/>
      <w:marLeft w:val="0"/>
      <w:marRight w:val="0"/>
      <w:marTop w:val="0"/>
      <w:marBottom w:val="0"/>
      <w:divBdr>
        <w:top w:val="none" w:sz="0" w:space="0" w:color="auto"/>
        <w:left w:val="none" w:sz="0" w:space="0" w:color="auto"/>
        <w:bottom w:val="none" w:sz="0" w:space="0" w:color="auto"/>
        <w:right w:val="none" w:sz="0" w:space="0" w:color="auto"/>
      </w:divBdr>
    </w:div>
    <w:div w:id="1071662890">
      <w:marLeft w:val="0"/>
      <w:marRight w:val="0"/>
      <w:marTop w:val="0"/>
      <w:marBottom w:val="0"/>
      <w:divBdr>
        <w:top w:val="none" w:sz="0" w:space="0" w:color="auto"/>
        <w:left w:val="none" w:sz="0" w:space="0" w:color="auto"/>
        <w:bottom w:val="none" w:sz="0" w:space="0" w:color="auto"/>
        <w:right w:val="none" w:sz="0" w:space="0" w:color="auto"/>
      </w:divBdr>
    </w:div>
    <w:div w:id="1160190311">
      <w:bodyDiv w:val="1"/>
      <w:marLeft w:val="0"/>
      <w:marRight w:val="0"/>
      <w:marTop w:val="0"/>
      <w:marBottom w:val="0"/>
      <w:divBdr>
        <w:top w:val="none" w:sz="0" w:space="0" w:color="auto"/>
        <w:left w:val="none" w:sz="0" w:space="0" w:color="auto"/>
        <w:bottom w:val="none" w:sz="0" w:space="0" w:color="auto"/>
        <w:right w:val="none" w:sz="0" w:space="0" w:color="auto"/>
      </w:divBdr>
    </w:div>
    <w:div w:id="1238203953">
      <w:bodyDiv w:val="1"/>
      <w:marLeft w:val="0"/>
      <w:marRight w:val="0"/>
      <w:marTop w:val="0"/>
      <w:marBottom w:val="0"/>
      <w:divBdr>
        <w:top w:val="none" w:sz="0" w:space="0" w:color="auto"/>
        <w:left w:val="none" w:sz="0" w:space="0" w:color="auto"/>
        <w:bottom w:val="none" w:sz="0" w:space="0" w:color="auto"/>
        <w:right w:val="none" w:sz="0" w:space="0" w:color="auto"/>
      </w:divBdr>
    </w:div>
    <w:div w:id="1320616558">
      <w:bodyDiv w:val="1"/>
      <w:marLeft w:val="0"/>
      <w:marRight w:val="0"/>
      <w:marTop w:val="0"/>
      <w:marBottom w:val="0"/>
      <w:divBdr>
        <w:top w:val="none" w:sz="0" w:space="0" w:color="auto"/>
        <w:left w:val="none" w:sz="0" w:space="0" w:color="auto"/>
        <w:bottom w:val="none" w:sz="0" w:space="0" w:color="auto"/>
        <w:right w:val="none" w:sz="0" w:space="0" w:color="auto"/>
      </w:divBdr>
    </w:div>
    <w:div w:id="1473062439">
      <w:bodyDiv w:val="1"/>
      <w:marLeft w:val="0"/>
      <w:marRight w:val="0"/>
      <w:marTop w:val="0"/>
      <w:marBottom w:val="0"/>
      <w:divBdr>
        <w:top w:val="none" w:sz="0" w:space="0" w:color="auto"/>
        <w:left w:val="none" w:sz="0" w:space="0" w:color="auto"/>
        <w:bottom w:val="none" w:sz="0" w:space="0" w:color="auto"/>
        <w:right w:val="none" w:sz="0" w:space="0" w:color="auto"/>
      </w:divBdr>
    </w:div>
    <w:div w:id="1659728288">
      <w:bodyDiv w:val="1"/>
      <w:marLeft w:val="0"/>
      <w:marRight w:val="0"/>
      <w:marTop w:val="0"/>
      <w:marBottom w:val="0"/>
      <w:divBdr>
        <w:top w:val="none" w:sz="0" w:space="0" w:color="auto"/>
        <w:left w:val="none" w:sz="0" w:space="0" w:color="auto"/>
        <w:bottom w:val="none" w:sz="0" w:space="0" w:color="auto"/>
        <w:right w:val="none" w:sz="0" w:space="0" w:color="auto"/>
      </w:divBdr>
    </w:div>
    <w:div w:id="1708917431">
      <w:bodyDiv w:val="1"/>
      <w:marLeft w:val="0"/>
      <w:marRight w:val="0"/>
      <w:marTop w:val="0"/>
      <w:marBottom w:val="0"/>
      <w:divBdr>
        <w:top w:val="none" w:sz="0" w:space="0" w:color="auto"/>
        <w:left w:val="none" w:sz="0" w:space="0" w:color="auto"/>
        <w:bottom w:val="none" w:sz="0" w:space="0" w:color="auto"/>
        <w:right w:val="none" w:sz="0" w:space="0" w:color="auto"/>
      </w:divBdr>
    </w:div>
    <w:div w:id="1764951400">
      <w:bodyDiv w:val="1"/>
      <w:marLeft w:val="0"/>
      <w:marRight w:val="0"/>
      <w:marTop w:val="0"/>
      <w:marBottom w:val="0"/>
      <w:divBdr>
        <w:top w:val="none" w:sz="0" w:space="0" w:color="auto"/>
        <w:left w:val="none" w:sz="0" w:space="0" w:color="auto"/>
        <w:bottom w:val="none" w:sz="0" w:space="0" w:color="auto"/>
        <w:right w:val="none" w:sz="0" w:space="0" w:color="auto"/>
      </w:divBdr>
    </w:div>
    <w:div w:id="1869098207">
      <w:bodyDiv w:val="1"/>
      <w:marLeft w:val="0"/>
      <w:marRight w:val="0"/>
      <w:marTop w:val="0"/>
      <w:marBottom w:val="0"/>
      <w:divBdr>
        <w:top w:val="none" w:sz="0" w:space="0" w:color="auto"/>
        <w:left w:val="none" w:sz="0" w:space="0" w:color="auto"/>
        <w:bottom w:val="none" w:sz="0" w:space="0" w:color="auto"/>
        <w:right w:val="none" w:sz="0" w:space="0" w:color="auto"/>
      </w:divBdr>
    </w:div>
    <w:div w:id="1890216950">
      <w:bodyDiv w:val="1"/>
      <w:marLeft w:val="0"/>
      <w:marRight w:val="0"/>
      <w:marTop w:val="0"/>
      <w:marBottom w:val="0"/>
      <w:divBdr>
        <w:top w:val="none" w:sz="0" w:space="0" w:color="auto"/>
        <w:left w:val="none" w:sz="0" w:space="0" w:color="auto"/>
        <w:bottom w:val="none" w:sz="0" w:space="0" w:color="auto"/>
        <w:right w:val="none" w:sz="0" w:space="0" w:color="auto"/>
      </w:divBdr>
    </w:div>
    <w:div w:id="1901671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youtube.com/channel/UCZu7eGQjA6mHF15W7foJzkQ" TargetMode="External"/><Relationship Id="rId2" Type="http://schemas.openxmlformats.org/officeDocument/2006/relationships/numbering" Target="numbering.xml"/><Relationship Id="rId16" Type="http://schemas.openxmlformats.org/officeDocument/2006/relationships/hyperlink" Target="https://communaute.chorus-pro.gouv.fr/documentation/fiches-pratique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communaute.chorus-pro.gouv.fr/emetteur-de-factures-electroniques/" TargetMode="External"/><Relationship Id="rId23" Type="http://schemas.openxmlformats.org/officeDocument/2006/relationships/theme" Target="theme/theme1.xml"/><Relationship Id="rId10" Type="http://schemas.openxmlformats.org/officeDocument/2006/relationships/hyperlink" Target="https://365.e-attestations.com" TargetMode="External"/><Relationship Id="rId19"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4" Type="http://schemas.openxmlformats.org/officeDocument/2006/relationships/settings" Target="settings.xml"/><Relationship Id="rId9" Type="http://schemas.openxmlformats.org/officeDocument/2006/relationships/hyperlink" Target="mailto:anne-sophie.chambon@emse.fr" TargetMode="External"/><Relationship Id="rId14" Type="http://schemas.openxmlformats.org/officeDocument/2006/relationships/hyperlink" Target="https://portail.dgfip.finances.gouv.fr" TargetMode="External"/><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2DDD50-869C-427C-9AFC-3A76E58A76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30</Pages>
  <Words>12791</Words>
  <Characters>76989</Characters>
  <Application>Microsoft Office Word</Application>
  <DocSecurity>0</DocSecurity>
  <Lines>641</Lines>
  <Paragraphs>179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Cécile Richet</dc:creator>
  <cp:lastModifiedBy>Antoine CHABAL</cp:lastModifiedBy>
  <cp:revision>5</cp:revision>
  <cp:lastPrinted>2025-07-18T13:57:00Z</cp:lastPrinted>
  <dcterms:created xsi:type="dcterms:W3CDTF">2025-04-07T14:21:00Z</dcterms:created>
  <dcterms:modified xsi:type="dcterms:W3CDTF">2025-07-18T13:57:00Z</dcterms:modified>
</cp:coreProperties>
</file>