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8A9DC" w14:textId="77777777" w:rsidR="004063BF" w:rsidRDefault="004063BF" w:rsidP="004063BF">
      <w:pPr>
        <w:pStyle w:val="Titre"/>
      </w:pPr>
      <w:bookmarkStart w:id="0" w:name="_Toc62052831"/>
      <w:r>
        <w:rPr>
          <w:rFonts w:cstheme="minorHAnsi"/>
          <w:noProof/>
          <w:lang w:eastAsia="fr-FR"/>
        </w:rPr>
        <w:drawing>
          <wp:anchor distT="0" distB="0" distL="114300" distR="114300" simplePos="0" relativeHeight="251659264" behindDoc="0" locked="0" layoutInCell="1" allowOverlap="1" wp14:anchorId="07B6B8D0" wp14:editId="07DCC4C1">
            <wp:simplePos x="0" y="0"/>
            <wp:positionH relativeFrom="margin">
              <wp:posOffset>-60960</wp:posOffset>
            </wp:positionH>
            <wp:positionV relativeFrom="paragraph">
              <wp:posOffset>7620</wp:posOffset>
            </wp:positionV>
            <wp:extent cx="2710800" cy="1087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versite Bordeaux RVB-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0800" cy="10872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Y="3841"/>
        <w:tblW w:w="100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10060"/>
      </w:tblGrid>
      <w:tr w:rsidR="004063BF" w:rsidRPr="003B361D" w14:paraId="5CDA8F95" w14:textId="77777777" w:rsidTr="00E000CE">
        <w:trPr>
          <w:trHeight w:val="1383"/>
        </w:trPr>
        <w:tc>
          <w:tcPr>
            <w:tcW w:w="10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491293" w14:textId="77777777" w:rsidR="004063BF" w:rsidRPr="003B361D" w:rsidRDefault="004063BF" w:rsidP="00E000CE">
            <w:pPr>
              <w:spacing w:after="0" w:line="240" w:lineRule="auto"/>
              <w:jc w:val="center"/>
              <w:rPr>
                <w:rFonts w:eastAsia="Times New Roman" w:cs="Arial"/>
                <w:b/>
                <w:sz w:val="32"/>
                <w:szCs w:val="32"/>
                <w:lang w:eastAsia="fr-FR"/>
              </w:rPr>
            </w:pPr>
            <w:r w:rsidRPr="003B361D">
              <w:rPr>
                <w:rFonts w:eastAsia="Times New Roman" w:cs="Arial"/>
                <w:b/>
                <w:sz w:val="32"/>
                <w:szCs w:val="32"/>
                <w:lang w:eastAsia="fr-FR"/>
              </w:rPr>
              <w:t>UNIVERSITE DE BORDEAUX</w:t>
            </w:r>
          </w:p>
          <w:p w14:paraId="395A46FA" w14:textId="77777777" w:rsidR="004063BF" w:rsidRPr="003B361D" w:rsidRDefault="004063BF" w:rsidP="00E000CE">
            <w:pPr>
              <w:spacing w:after="0" w:line="240" w:lineRule="auto"/>
              <w:jc w:val="center"/>
              <w:rPr>
                <w:rFonts w:eastAsia="Times New Roman" w:cs="Arial"/>
                <w:sz w:val="24"/>
                <w:szCs w:val="24"/>
                <w:lang w:eastAsia="fr-FR"/>
              </w:rPr>
            </w:pPr>
            <w:r w:rsidRPr="003B361D">
              <w:rPr>
                <w:rFonts w:eastAsia="Times New Roman" w:cs="Arial"/>
                <w:sz w:val="24"/>
                <w:szCs w:val="24"/>
                <w:lang w:eastAsia="fr-FR"/>
              </w:rPr>
              <w:t>35 place Pey Berland</w:t>
            </w:r>
          </w:p>
          <w:p w14:paraId="5761C54A" w14:textId="77777777" w:rsidR="004063BF" w:rsidRPr="003B361D" w:rsidRDefault="004063BF" w:rsidP="00E000CE">
            <w:pPr>
              <w:spacing w:after="0" w:line="240" w:lineRule="auto"/>
              <w:jc w:val="center"/>
              <w:rPr>
                <w:rFonts w:eastAsia="Times New Roman" w:cs="Arial"/>
                <w:b/>
                <w:szCs w:val="24"/>
                <w:lang w:eastAsia="fr-FR"/>
              </w:rPr>
            </w:pPr>
            <w:r w:rsidRPr="003B361D">
              <w:rPr>
                <w:rFonts w:eastAsia="Times New Roman" w:cs="Arial"/>
                <w:sz w:val="24"/>
                <w:szCs w:val="24"/>
                <w:lang w:eastAsia="fr-FR"/>
              </w:rPr>
              <w:t>33000 BORDEAUX</w:t>
            </w:r>
          </w:p>
        </w:tc>
      </w:tr>
      <w:tr w:rsidR="004063BF" w:rsidRPr="003B361D" w14:paraId="556B41B9" w14:textId="77777777" w:rsidTr="00E000CE">
        <w:trPr>
          <w:trHeight w:val="2207"/>
        </w:trPr>
        <w:tc>
          <w:tcPr>
            <w:tcW w:w="10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7C32FF4" w14:textId="18B7BC74" w:rsidR="004063BF" w:rsidRPr="003B361D" w:rsidRDefault="00D63F93" w:rsidP="00E000CE">
            <w:pPr>
              <w:jc w:val="center"/>
              <w:rPr>
                <w:rFonts w:cs="Arial"/>
                <w:sz w:val="28"/>
                <w:szCs w:val="28"/>
              </w:rPr>
            </w:pPr>
            <w:r>
              <w:rPr>
                <w:rFonts w:cs="Arial"/>
                <w:sz w:val="28"/>
                <w:szCs w:val="28"/>
              </w:rPr>
              <w:t>Accord-cadre</w:t>
            </w:r>
            <w:r w:rsidR="004063BF">
              <w:rPr>
                <w:rFonts w:cs="Arial"/>
                <w:sz w:val="28"/>
                <w:szCs w:val="28"/>
              </w:rPr>
              <w:t xml:space="preserve"> n° </w:t>
            </w:r>
            <w:r w:rsidR="004C6044">
              <w:rPr>
                <w:rFonts w:cs="Arial"/>
                <w:sz w:val="28"/>
                <w:szCs w:val="28"/>
              </w:rPr>
              <w:t>2025-</w:t>
            </w:r>
            <w:r w:rsidR="00C00CE8">
              <w:rPr>
                <w:rFonts w:cs="Arial"/>
                <w:sz w:val="28"/>
                <w:szCs w:val="28"/>
              </w:rPr>
              <w:t>058</w:t>
            </w:r>
          </w:p>
          <w:p w14:paraId="261381E7" w14:textId="28A43ACA" w:rsidR="004063BF" w:rsidRPr="006B5D8C" w:rsidRDefault="00A20848" w:rsidP="00E000CE">
            <w:pPr>
              <w:spacing w:after="0" w:line="240" w:lineRule="auto"/>
              <w:jc w:val="center"/>
              <w:rPr>
                <w:rFonts w:eastAsia="Times New Roman" w:cs="Arial"/>
                <w:lang w:eastAsia="fr-FR"/>
              </w:rPr>
            </w:pPr>
            <w:r>
              <w:rPr>
                <w:b/>
                <w:color w:val="3333FF"/>
                <w:sz w:val="36"/>
                <w:szCs w:val="36"/>
              </w:rPr>
              <w:t>Réalisation d’enquête</w:t>
            </w:r>
            <w:r w:rsidR="00460EB2">
              <w:rPr>
                <w:b/>
                <w:color w:val="3333FF"/>
                <w:sz w:val="36"/>
                <w:szCs w:val="36"/>
              </w:rPr>
              <w:t>s</w:t>
            </w:r>
            <w:r>
              <w:rPr>
                <w:b/>
                <w:color w:val="3333FF"/>
                <w:sz w:val="36"/>
                <w:szCs w:val="36"/>
              </w:rPr>
              <w:t xml:space="preserve"> de terrain en Ethiopie et prestations associées   </w:t>
            </w:r>
          </w:p>
        </w:tc>
      </w:tr>
      <w:tr w:rsidR="004063BF" w:rsidRPr="003B361D" w14:paraId="418E42F7" w14:textId="77777777" w:rsidTr="00E000CE">
        <w:trPr>
          <w:trHeight w:val="1267"/>
        </w:trPr>
        <w:tc>
          <w:tcPr>
            <w:tcW w:w="10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EC54900" w14:textId="77777777" w:rsidR="004063BF" w:rsidRPr="003B361D" w:rsidRDefault="004063BF" w:rsidP="00E000CE">
            <w:pPr>
              <w:tabs>
                <w:tab w:val="center" w:pos="4536"/>
                <w:tab w:val="right" w:pos="9072"/>
              </w:tabs>
              <w:spacing w:after="0" w:line="240" w:lineRule="auto"/>
              <w:jc w:val="center"/>
              <w:rPr>
                <w:rFonts w:eastAsia="Times New Roman" w:cs="Arial"/>
                <w:b/>
                <w:sz w:val="36"/>
                <w:szCs w:val="36"/>
                <w:lang w:eastAsia="fr-FR"/>
              </w:rPr>
            </w:pPr>
            <w:r>
              <w:rPr>
                <w:rFonts w:eastAsia="Times New Roman" w:cs="Arial"/>
                <w:b/>
                <w:sz w:val="36"/>
                <w:szCs w:val="36"/>
                <w:lang w:eastAsia="fr-FR"/>
              </w:rPr>
              <w:t>Cadre de Réponse Technique</w:t>
            </w:r>
          </w:p>
        </w:tc>
      </w:tr>
    </w:tbl>
    <w:tbl>
      <w:tblPr>
        <w:tblStyle w:val="Grilledutableau"/>
        <w:tblpPr w:leftFromText="141" w:rightFromText="141" w:vertAnchor="text" w:horzAnchor="margin" w:tblpY="8101"/>
        <w:tblW w:w="10020" w:type="dxa"/>
        <w:tblLook w:val="04A0" w:firstRow="1" w:lastRow="0" w:firstColumn="1" w:lastColumn="0" w:noHBand="0" w:noVBand="1"/>
      </w:tblPr>
      <w:tblGrid>
        <w:gridCol w:w="10020"/>
      </w:tblGrid>
      <w:tr w:rsidR="00A20848" w14:paraId="720F6FF6" w14:textId="77777777" w:rsidTr="00A20848">
        <w:trPr>
          <w:trHeight w:val="552"/>
        </w:trPr>
        <w:tc>
          <w:tcPr>
            <w:tcW w:w="10020" w:type="dxa"/>
            <w:vAlign w:val="center"/>
          </w:tcPr>
          <w:p w14:paraId="65470ECB" w14:textId="77777777" w:rsidR="00A20848" w:rsidRDefault="00A20848" w:rsidP="00A20848">
            <w:pPr>
              <w:ind w:left="-108" w:firstLine="108"/>
            </w:pPr>
            <w:bookmarkStart w:id="1" w:name="_Toc11126015"/>
            <w:bookmarkEnd w:id="1"/>
            <w:r>
              <w:t xml:space="preserve">Veuillez compléter les champs </w:t>
            </w:r>
            <w:r w:rsidRPr="00284BFB">
              <w:rPr>
                <w:b/>
                <w:bCs/>
                <w:color w:val="C00000"/>
              </w:rPr>
              <w:t>Réponse</w:t>
            </w:r>
          </w:p>
        </w:tc>
      </w:tr>
      <w:tr w:rsidR="00A20848" w14:paraId="283BB60F" w14:textId="77777777" w:rsidTr="00A20848">
        <w:trPr>
          <w:trHeight w:val="563"/>
        </w:trPr>
        <w:tc>
          <w:tcPr>
            <w:tcW w:w="10020" w:type="dxa"/>
            <w:vAlign w:val="center"/>
          </w:tcPr>
          <w:p w14:paraId="554737FD" w14:textId="77777777" w:rsidR="00A20848" w:rsidRPr="00284BFB" w:rsidRDefault="00A20848" w:rsidP="00A20848">
            <w:pPr>
              <w:rPr>
                <w:b/>
                <w:bCs/>
              </w:rPr>
            </w:pPr>
            <w:r w:rsidRPr="00284BFB">
              <w:rPr>
                <w:b/>
                <w:bCs/>
              </w:rPr>
              <w:t>Nom du candidat :</w:t>
            </w:r>
            <w:r>
              <w:rPr>
                <w:b/>
                <w:bCs/>
              </w:rPr>
              <w:t xml:space="preserve"> </w:t>
            </w:r>
            <w:r w:rsidRPr="00B26CAE">
              <w:rPr>
                <w:rFonts w:cstheme="minorHAnsi"/>
                <w:b/>
                <w:color w:val="C00000"/>
              </w:rPr>
              <w:t>…</w:t>
            </w:r>
          </w:p>
        </w:tc>
      </w:tr>
    </w:tbl>
    <w:p w14:paraId="3B902453" w14:textId="77777777" w:rsidR="004C22E5" w:rsidRDefault="004C22E5" w:rsidP="004063BF">
      <w:pPr>
        <w:pStyle w:val="Titre"/>
        <w:rPr>
          <w:color w:val="0070C0"/>
          <w:sz w:val="28"/>
          <w:szCs w:val="28"/>
        </w:rPr>
      </w:pPr>
    </w:p>
    <w:p w14:paraId="3F85849C" w14:textId="2D09AB1B" w:rsidR="004C22E5" w:rsidRDefault="004C22E5">
      <w:pPr>
        <w:spacing w:line="259" w:lineRule="auto"/>
        <w:jc w:val="left"/>
        <w:rPr>
          <w:color w:val="0070C0"/>
          <w:sz w:val="28"/>
          <w:szCs w:val="28"/>
        </w:rPr>
      </w:pPr>
      <w:r>
        <w:rPr>
          <w:color w:val="0070C0"/>
          <w:sz w:val="28"/>
          <w:szCs w:val="28"/>
        </w:rPr>
        <w:br w:type="page"/>
      </w:r>
    </w:p>
    <w:p w14:paraId="66F5F476" w14:textId="77777777" w:rsidR="001E4DE9" w:rsidRDefault="001E4DE9">
      <w:pPr>
        <w:spacing w:line="259" w:lineRule="auto"/>
        <w:jc w:val="left"/>
        <w:rPr>
          <w:rFonts w:asciiTheme="majorHAnsi" w:eastAsiaTheme="majorEastAsia" w:hAnsiTheme="majorHAnsi" w:cstheme="majorBidi"/>
          <w:color w:val="0070C0"/>
          <w:spacing w:val="-10"/>
          <w:kern w:val="28"/>
          <w:sz w:val="28"/>
          <w:szCs w:val="28"/>
        </w:rPr>
      </w:pPr>
    </w:p>
    <w:p w14:paraId="76708E79" w14:textId="77777777" w:rsidR="004C22E5" w:rsidRDefault="004C22E5" w:rsidP="004063BF">
      <w:pPr>
        <w:pStyle w:val="Titre"/>
        <w:rPr>
          <w:color w:val="0070C0"/>
          <w:sz w:val="28"/>
          <w:szCs w:val="28"/>
        </w:rPr>
      </w:pPr>
    </w:p>
    <w:p w14:paraId="4B2213DC" w14:textId="12CF2E48" w:rsidR="004C22E5" w:rsidRDefault="004C22E5" w:rsidP="004063BF">
      <w:pPr>
        <w:pStyle w:val="Titre"/>
        <w:rPr>
          <w:color w:val="0070C0"/>
          <w:sz w:val="28"/>
          <w:szCs w:val="28"/>
        </w:rPr>
      </w:pPr>
    </w:p>
    <w:p w14:paraId="312F2E8A" w14:textId="7A192850" w:rsidR="003D11C7" w:rsidRDefault="003D11C7" w:rsidP="003D11C7"/>
    <w:p w14:paraId="322C9081" w14:textId="77777777" w:rsidR="003D11C7" w:rsidRPr="003D11C7" w:rsidRDefault="003D11C7" w:rsidP="003D11C7"/>
    <w:bookmarkEnd w:id="0"/>
    <w:p w14:paraId="7F54C1C8" w14:textId="565D46C2" w:rsidR="004063BF" w:rsidRPr="00EC2BDD" w:rsidRDefault="00CD05EC" w:rsidP="004063BF">
      <w:pPr>
        <w:pStyle w:val="Titre4"/>
        <w:jc w:val="center"/>
        <w:rPr>
          <w:color w:val="0070C0"/>
          <w:sz w:val="28"/>
          <w:szCs w:val="28"/>
        </w:rPr>
      </w:pPr>
      <w:r>
        <w:rPr>
          <w:color w:val="0070C0"/>
          <w:sz w:val="28"/>
          <w:szCs w:val="28"/>
        </w:rPr>
        <w:t xml:space="preserve">Cadre de Réponses </w:t>
      </w:r>
    </w:p>
    <w:p w14:paraId="719B06B8" w14:textId="6D8D6219" w:rsidR="004063BF" w:rsidRDefault="00632E38" w:rsidP="004063BF">
      <w:pPr>
        <w:pStyle w:val="paragraphe"/>
        <w:spacing w:before="600"/>
        <w:jc w:val="center"/>
        <w:rPr>
          <w:rFonts w:eastAsia="Arial Unicode MS"/>
          <w:b/>
        </w:rPr>
      </w:pPr>
      <w:r w:rsidRPr="005D64A3">
        <w:rPr>
          <w:rFonts w:eastAsia="Arial Unicode MS"/>
          <w:b/>
        </w:rPr>
        <w:t xml:space="preserve"> </w:t>
      </w:r>
      <w:r w:rsidR="004063BF" w:rsidRPr="005D64A3">
        <w:rPr>
          <w:rFonts w:eastAsia="Arial Unicode MS"/>
          <w:b/>
        </w:rPr>
        <w:t>(</w:t>
      </w:r>
      <w:r w:rsidR="000673D2" w:rsidRPr="005D64A3">
        <w:rPr>
          <w:rFonts w:eastAsia="Arial Unicode MS"/>
          <w:b/>
        </w:rPr>
        <w:t>À</w:t>
      </w:r>
      <w:r w:rsidR="004063BF" w:rsidRPr="005D64A3">
        <w:rPr>
          <w:rFonts w:eastAsia="Arial Unicode MS"/>
          <w:b/>
        </w:rPr>
        <w:t xml:space="preserve"> compléter)</w:t>
      </w:r>
    </w:p>
    <w:p w14:paraId="63F94906" w14:textId="6D735367" w:rsidR="001E4DE9" w:rsidRDefault="001E4DE9" w:rsidP="004063BF">
      <w:pPr>
        <w:pStyle w:val="paragraphe"/>
        <w:spacing w:before="600"/>
        <w:jc w:val="center"/>
        <w:rPr>
          <w:rFonts w:eastAsia="Arial Unicode MS"/>
          <w:b/>
        </w:rPr>
      </w:pPr>
    </w:p>
    <w:p w14:paraId="530BB025" w14:textId="2C04B274" w:rsidR="001E4DE9" w:rsidRPr="001E4DE9" w:rsidRDefault="001E4DE9" w:rsidP="001E4DE9">
      <w:pPr>
        <w:pStyle w:val="paragraphe"/>
        <w:pBdr>
          <w:top w:val="single" w:sz="4" w:space="1" w:color="auto"/>
          <w:left w:val="single" w:sz="4" w:space="4" w:color="auto"/>
          <w:bottom w:val="single" w:sz="4" w:space="1" w:color="auto"/>
          <w:right w:val="single" w:sz="4" w:space="4" w:color="auto"/>
        </w:pBdr>
        <w:spacing w:before="600" w:line="480" w:lineRule="auto"/>
        <w:jc w:val="left"/>
        <w:rPr>
          <w:rFonts w:eastAsia="Arial Unicode MS"/>
          <w:b/>
          <w:color w:val="FF0000"/>
          <w:u w:val="single"/>
        </w:rPr>
      </w:pPr>
      <w:r w:rsidRPr="001E4DE9">
        <w:rPr>
          <w:rFonts w:eastAsia="Arial Unicode MS"/>
          <w:b/>
          <w:color w:val="FF0000"/>
          <w:u w:val="single"/>
        </w:rPr>
        <w:t xml:space="preserve">Consignes générales : </w:t>
      </w:r>
    </w:p>
    <w:p w14:paraId="45E574DD" w14:textId="12ADCEDF" w:rsidR="004063BF" w:rsidRDefault="001E4DE9" w:rsidP="001E4DE9">
      <w:pPr>
        <w:pBdr>
          <w:top w:val="single" w:sz="4" w:space="1" w:color="auto"/>
          <w:left w:val="single" w:sz="4" w:space="4" w:color="auto"/>
          <w:bottom w:val="single" w:sz="4" w:space="1" w:color="auto"/>
          <w:right w:val="single" w:sz="4" w:space="4" w:color="auto"/>
        </w:pBdr>
        <w:spacing w:line="480" w:lineRule="auto"/>
      </w:pPr>
      <w:r>
        <w:t>Le candidat devra remettre le cadre de réponse technique en version PDF ainsi qu’en version Word non verrouillé.</w:t>
      </w:r>
    </w:p>
    <w:p w14:paraId="0EC11E27" w14:textId="77777777" w:rsidR="004063BF" w:rsidRPr="00FF596D" w:rsidRDefault="004063BF" w:rsidP="004063BF">
      <w:pPr>
        <w:shd w:val="clear" w:color="auto" w:fill="00AFEF"/>
        <w:spacing w:line="259" w:lineRule="auto"/>
        <w:jc w:val="left"/>
        <w:rPr>
          <w:rFonts w:asciiTheme="minorHAnsi" w:hAnsiTheme="minorHAnsi" w:cstheme="minorHAnsi"/>
          <w:b/>
          <w:bCs/>
          <w:color w:val="FFFFFF" w:themeColor="background1"/>
          <w:sz w:val="24"/>
          <w:szCs w:val="24"/>
        </w:rPr>
      </w:pPr>
      <w:r w:rsidRPr="00FF596D">
        <w:rPr>
          <w:rFonts w:asciiTheme="minorHAnsi" w:hAnsiTheme="minorHAnsi" w:cstheme="minorHAnsi"/>
          <w:b/>
          <w:bCs/>
          <w:color w:val="FFFFFF" w:themeColor="background1"/>
          <w:sz w:val="24"/>
          <w:szCs w:val="24"/>
        </w:rPr>
        <w:t>Prestations attendues</w:t>
      </w:r>
    </w:p>
    <w:p w14:paraId="4353F4FE" w14:textId="1D521BE3" w:rsidR="00EE2204" w:rsidRDefault="00EE2204" w:rsidP="00D63F93">
      <w:pPr>
        <w:pStyle w:val="Paragraphe4"/>
      </w:pPr>
      <w:r>
        <w:t>Le candidat décrira les moyens techniques et humains qu’il est susceptible de mobiliser ainsi que la méthodologie qu’il adoptera pour les différentes prestations attendues dans le cadre de l’exécution de l’accord-cadre.</w:t>
      </w:r>
    </w:p>
    <w:p w14:paraId="2C4641CB" w14:textId="77777777" w:rsidR="00B476C6" w:rsidRPr="00694F85" w:rsidRDefault="00B476C6" w:rsidP="007B5656"/>
    <w:p w14:paraId="6AF65338" w14:textId="7D325E3B" w:rsidR="00510B60" w:rsidRDefault="00510B60" w:rsidP="007B5656">
      <w:pPr>
        <w:rPr>
          <w:b/>
          <w:bCs/>
          <w:u w:val="single"/>
        </w:rPr>
      </w:pPr>
    </w:p>
    <w:p w14:paraId="1055F8D8" w14:textId="228DE4B3" w:rsidR="003D11C7" w:rsidRDefault="003D11C7" w:rsidP="007B5656">
      <w:pPr>
        <w:rPr>
          <w:b/>
          <w:bCs/>
          <w:u w:val="single"/>
        </w:rPr>
      </w:pPr>
    </w:p>
    <w:p w14:paraId="388B6E6F" w14:textId="58187622" w:rsidR="003D11C7" w:rsidRDefault="003D11C7" w:rsidP="007B5656">
      <w:pPr>
        <w:rPr>
          <w:b/>
          <w:bCs/>
          <w:u w:val="single"/>
        </w:rPr>
      </w:pPr>
    </w:p>
    <w:p w14:paraId="3D78E013" w14:textId="61391E0E" w:rsidR="003D11C7" w:rsidRDefault="003D11C7" w:rsidP="007B5656">
      <w:pPr>
        <w:rPr>
          <w:b/>
          <w:bCs/>
          <w:u w:val="single"/>
        </w:rPr>
      </w:pPr>
    </w:p>
    <w:p w14:paraId="6742E12A" w14:textId="0BC4FF8C" w:rsidR="003D11C7" w:rsidRDefault="003D11C7" w:rsidP="007B5656">
      <w:pPr>
        <w:rPr>
          <w:b/>
          <w:bCs/>
          <w:u w:val="single"/>
        </w:rPr>
      </w:pPr>
    </w:p>
    <w:p w14:paraId="1F8C57EE" w14:textId="66161688" w:rsidR="003D11C7" w:rsidRDefault="003D11C7" w:rsidP="007B5656">
      <w:pPr>
        <w:rPr>
          <w:b/>
          <w:bCs/>
          <w:u w:val="single"/>
        </w:rPr>
      </w:pPr>
    </w:p>
    <w:p w14:paraId="786B4DC6" w14:textId="47939420" w:rsidR="003D11C7" w:rsidRDefault="003D11C7" w:rsidP="007B5656">
      <w:pPr>
        <w:rPr>
          <w:b/>
          <w:bCs/>
          <w:u w:val="single"/>
        </w:rPr>
      </w:pPr>
    </w:p>
    <w:p w14:paraId="03A65862" w14:textId="1F996964" w:rsidR="003D11C7" w:rsidRDefault="003D11C7" w:rsidP="007B5656">
      <w:pPr>
        <w:rPr>
          <w:b/>
          <w:bCs/>
          <w:u w:val="single"/>
        </w:rPr>
      </w:pPr>
    </w:p>
    <w:p w14:paraId="5B6CE73C" w14:textId="7BEFD4B1" w:rsidR="003D11C7" w:rsidRDefault="003D11C7" w:rsidP="007B5656">
      <w:pPr>
        <w:rPr>
          <w:b/>
          <w:bCs/>
          <w:u w:val="single"/>
        </w:rPr>
      </w:pPr>
    </w:p>
    <w:p w14:paraId="3ABF79B8" w14:textId="5EAD6594" w:rsidR="003D11C7" w:rsidRDefault="003D11C7" w:rsidP="007B5656">
      <w:pPr>
        <w:rPr>
          <w:b/>
          <w:bCs/>
          <w:u w:val="single"/>
        </w:rPr>
      </w:pPr>
    </w:p>
    <w:p w14:paraId="3D1EC186" w14:textId="5FF2F497" w:rsidR="003D11C7" w:rsidRDefault="003D11C7" w:rsidP="007B5656">
      <w:pPr>
        <w:rPr>
          <w:b/>
          <w:bCs/>
          <w:u w:val="single"/>
        </w:rPr>
      </w:pPr>
    </w:p>
    <w:p w14:paraId="069E2691" w14:textId="7C3A36C1" w:rsidR="003D11C7" w:rsidRDefault="003D11C7" w:rsidP="007B5656">
      <w:pPr>
        <w:rPr>
          <w:b/>
          <w:bCs/>
          <w:u w:val="single"/>
        </w:rPr>
      </w:pPr>
    </w:p>
    <w:p w14:paraId="60537F26" w14:textId="7E41CA83" w:rsidR="003D11C7" w:rsidRDefault="003D11C7" w:rsidP="007B5656">
      <w:pPr>
        <w:rPr>
          <w:b/>
          <w:bCs/>
          <w:u w:val="single"/>
        </w:rPr>
      </w:pPr>
    </w:p>
    <w:p w14:paraId="3D031181" w14:textId="77777777" w:rsidR="003D11C7" w:rsidRDefault="003D11C7" w:rsidP="007B5656">
      <w:pPr>
        <w:rPr>
          <w:b/>
          <w:bCs/>
          <w:u w:val="single"/>
        </w:rPr>
      </w:pPr>
    </w:p>
    <w:p w14:paraId="0D84F805" w14:textId="4D1CBD83" w:rsidR="00E85B03" w:rsidRPr="00E85B03" w:rsidRDefault="00E85B03" w:rsidP="00E85B03">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lastRenderedPageBreak/>
        <w:t>F</w:t>
      </w:r>
      <w:r w:rsidR="00E37DD2">
        <w:rPr>
          <w:rFonts w:asciiTheme="minorHAnsi" w:hAnsiTheme="minorHAnsi" w:cstheme="minorHAnsi"/>
          <w:b/>
          <w:bCs/>
          <w:color w:val="FFFFFF" w:themeColor="background1"/>
          <w:sz w:val="24"/>
          <w:szCs w:val="24"/>
        </w:rPr>
        <w:t>1</w:t>
      </w:r>
      <w:r w:rsidRPr="00E85B03">
        <w:rPr>
          <w:rFonts w:asciiTheme="minorHAnsi" w:hAnsiTheme="minorHAnsi" w:cstheme="minorHAnsi"/>
          <w:b/>
          <w:bCs/>
          <w:color w:val="FFFFFF" w:themeColor="background1"/>
          <w:sz w:val="24"/>
          <w:szCs w:val="24"/>
        </w:rPr>
        <w:t xml:space="preserve"> – Préparation de l’enquête</w:t>
      </w:r>
      <w:r w:rsidR="007B5906">
        <w:rPr>
          <w:rFonts w:asciiTheme="minorHAnsi" w:hAnsiTheme="minorHAnsi" w:cstheme="minorHAnsi"/>
          <w:b/>
          <w:bCs/>
          <w:color w:val="FFFFFF" w:themeColor="background1"/>
          <w:sz w:val="24"/>
          <w:szCs w:val="24"/>
        </w:rPr>
        <w:t xml:space="preserve"> </w:t>
      </w:r>
    </w:p>
    <w:tbl>
      <w:tblPr>
        <w:tblStyle w:val="Grilledutableau"/>
        <w:tblW w:w="0" w:type="auto"/>
        <w:tblLook w:val="04A0" w:firstRow="1" w:lastRow="0" w:firstColumn="1" w:lastColumn="0" w:noHBand="0" w:noVBand="1"/>
      </w:tblPr>
      <w:tblGrid>
        <w:gridCol w:w="4531"/>
        <w:gridCol w:w="4531"/>
      </w:tblGrid>
      <w:tr w:rsidR="00E37DD2" w14:paraId="6DE094F7" w14:textId="77777777" w:rsidTr="00787A88">
        <w:tc>
          <w:tcPr>
            <w:tcW w:w="4531" w:type="dxa"/>
          </w:tcPr>
          <w:p w14:paraId="6E965325" w14:textId="77777777" w:rsidR="00E37DD2" w:rsidRDefault="00E37DD2" w:rsidP="00787A88">
            <w:pPr>
              <w:pStyle w:val="Paragraphedeliste"/>
              <w:ind w:left="0"/>
              <w:jc w:val="center"/>
              <w:rPr>
                <w:b/>
                <w:bCs/>
                <w:u w:val="single"/>
              </w:rPr>
            </w:pPr>
            <w:r>
              <w:rPr>
                <w:b/>
                <w:bCs/>
                <w:u w:val="single"/>
              </w:rPr>
              <w:t>Attendus</w:t>
            </w:r>
          </w:p>
        </w:tc>
        <w:tc>
          <w:tcPr>
            <w:tcW w:w="4531" w:type="dxa"/>
          </w:tcPr>
          <w:p w14:paraId="1800B305" w14:textId="77777777" w:rsidR="00E37DD2" w:rsidRDefault="00E37DD2" w:rsidP="00787A88">
            <w:pPr>
              <w:pStyle w:val="Paragraphedeliste"/>
              <w:ind w:left="0"/>
              <w:rPr>
                <w:b/>
                <w:bCs/>
                <w:u w:val="single"/>
              </w:rPr>
            </w:pPr>
            <w:r>
              <w:rPr>
                <w:b/>
                <w:bCs/>
                <w:u w:val="single"/>
              </w:rPr>
              <w:t>Réponse du candidat</w:t>
            </w:r>
          </w:p>
        </w:tc>
      </w:tr>
      <w:tr w:rsidR="00E37DD2" w14:paraId="41107EFE" w14:textId="77777777" w:rsidTr="00A15880">
        <w:trPr>
          <w:trHeight w:val="6240"/>
        </w:trPr>
        <w:tc>
          <w:tcPr>
            <w:tcW w:w="4531" w:type="dxa"/>
          </w:tcPr>
          <w:p w14:paraId="46C5FFF1" w14:textId="77777777" w:rsidR="007673AB" w:rsidRDefault="00E37DD2" w:rsidP="00787A88">
            <w:pPr>
              <w:pStyle w:val="Paragraphedeliste"/>
              <w:ind w:left="0"/>
              <w:rPr>
                <w:b/>
                <w:bCs/>
                <w:u w:val="single"/>
              </w:rPr>
            </w:pPr>
            <w:r>
              <w:rPr>
                <w:b/>
                <w:bCs/>
                <w:u w:val="single"/>
              </w:rPr>
              <w:t>Finalisation</w:t>
            </w:r>
            <w:r w:rsidR="00460EB2">
              <w:rPr>
                <w:b/>
                <w:bCs/>
                <w:u w:val="single"/>
              </w:rPr>
              <w:t xml:space="preserve">, traduction </w:t>
            </w:r>
            <w:r w:rsidR="00783FD4">
              <w:rPr>
                <w:b/>
                <w:bCs/>
                <w:u w:val="single"/>
              </w:rPr>
              <w:t>et,</w:t>
            </w:r>
            <w:r w:rsidR="00460EB2">
              <w:rPr>
                <w:b/>
                <w:bCs/>
                <w:u w:val="single"/>
              </w:rPr>
              <w:t xml:space="preserve"> programmation informatique du questionnaire pour mise en œuvre sur tablettes </w:t>
            </w:r>
            <w:r w:rsidR="00783FD4">
              <w:rPr>
                <w:b/>
                <w:bCs/>
                <w:u w:val="single"/>
              </w:rPr>
              <w:t>électroniques</w:t>
            </w:r>
            <w:r w:rsidR="00460EB2">
              <w:rPr>
                <w:b/>
                <w:bCs/>
                <w:u w:val="single"/>
              </w:rPr>
              <w:t>.</w:t>
            </w:r>
            <w:r>
              <w:rPr>
                <w:b/>
                <w:bCs/>
                <w:u w:val="single"/>
              </w:rPr>
              <w:t xml:space="preserve"> </w:t>
            </w:r>
          </w:p>
          <w:p w14:paraId="01AD6D3D" w14:textId="4FD49ECB" w:rsidR="00E37DD2" w:rsidRDefault="007673AB" w:rsidP="00787A88">
            <w:pPr>
              <w:pStyle w:val="Paragraphedeliste"/>
              <w:ind w:left="0"/>
              <w:rPr>
                <w:b/>
                <w:bCs/>
                <w:u w:val="single"/>
              </w:rPr>
            </w:pPr>
            <w:r w:rsidRPr="00A94E39">
              <w:rPr>
                <w:i/>
                <w:iCs/>
              </w:rPr>
              <w:t xml:space="preserve">Le </w:t>
            </w:r>
            <w:r>
              <w:rPr>
                <w:i/>
                <w:iCs/>
              </w:rPr>
              <w:t>candidat</w:t>
            </w:r>
            <w:r w:rsidRPr="00A94E39">
              <w:rPr>
                <w:i/>
                <w:iCs/>
              </w:rPr>
              <w:t xml:space="preserve"> devra </w:t>
            </w:r>
            <w:r>
              <w:rPr>
                <w:i/>
                <w:iCs/>
              </w:rPr>
              <w:t>détailler la programmation informatique du questionnaire pour la mise en œuvre sur des tablettes électroniques.</w:t>
            </w:r>
          </w:p>
          <w:p w14:paraId="5E34884B" w14:textId="77777777" w:rsidR="00460EB2" w:rsidRDefault="00460EB2" w:rsidP="00787A88">
            <w:pPr>
              <w:pStyle w:val="Paragraphedeliste"/>
              <w:ind w:left="0"/>
              <w:rPr>
                <w:b/>
                <w:bCs/>
                <w:u w:val="single"/>
              </w:rPr>
            </w:pPr>
          </w:p>
          <w:p w14:paraId="5BBFB2E0" w14:textId="2AA622B0" w:rsidR="00460EB2" w:rsidRDefault="00460EB2" w:rsidP="00787A88">
            <w:pPr>
              <w:pStyle w:val="Paragraphedeliste"/>
              <w:ind w:left="0"/>
              <w:rPr>
                <w:b/>
                <w:bCs/>
                <w:u w:val="single"/>
              </w:rPr>
            </w:pPr>
          </w:p>
        </w:tc>
        <w:tc>
          <w:tcPr>
            <w:tcW w:w="4531" w:type="dxa"/>
          </w:tcPr>
          <w:p w14:paraId="643E31FC" w14:textId="77777777" w:rsidR="00E37DD2" w:rsidRDefault="00E37DD2" w:rsidP="00787A88">
            <w:pPr>
              <w:pStyle w:val="Paragraphedeliste"/>
              <w:ind w:left="0"/>
              <w:rPr>
                <w:b/>
                <w:bCs/>
                <w:u w:val="single"/>
              </w:rPr>
            </w:pPr>
          </w:p>
        </w:tc>
      </w:tr>
    </w:tbl>
    <w:p w14:paraId="47AE85AB" w14:textId="414BCE17" w:rsidR="00510B60" w:rsidRDefault="00510B60" w:rsidP="00510B60">
      <w:pPr>
        <w:rPr>
          <w:b/>
          <w:bCs/>
          <w:u w:val="single"/>
        </w:rPr>
      </w:pPr>
    </w:p>
    <w:tbl>
      <w:tblPr>
        <w:tblStyle w:val="Grilledutableau"/>
        <w:tblW w:w="0" w:type="auto"/>
        <w:tblLook w:val="04A0" w:firstRow="1" w:lastRow="0" w:firstColumn="1" w:lastColumn="0" w:noHBand="0" w:noVBand="1"/>
      </w:tblPr>
      <w:tblGrid>
        <w:gridCol w:w="4531"/>
        <w:gridCol w:w="4531"/>
      </w:tblGrid>
      <w:tr w:rsidR="00460EB2" w14:paraId="260D6C0E" w14:textId="77777777" w:rsidTr="00413FCA">
        <w:tc>
          <w:tcPr>
            <w:tcW w:w="4531" w:type="dxa"/>
          </w:tcPr>
          <w:p w14:paraId="49304658" w14:textId="77777777" w:rsidR="00460EB2" w:rsidRDefault="00460EB2" w:rsidP="00413FCA">
            <w:pPr>
              <w:pStyle w:val="Paragraphedeliste"/>
              <w:ind w:left="0"/>
              <w:jc w:val="center"/>
              <w:rPr>
                <w:b/>
                <w:bCs/>
                <w:u w:val="single"/>
              </w:rPr>
            </w:pPr>
            <w:r>
              <w:rPr>
                <w:b/>
                <w:bCs/>
                <w:u w:val="single"/>
              </w:rPr>
              <w:t>Attendus</w:t>
            </w:r>
          </w:p>
        </w:tc>
        <w:tc>
          <w:tcPr>
            <w:tcW w:w="4531" w:type="dxa"/>
          </w:tcPr>
          <w:p w14:paraId="5C077B2E" w14:textId="77777777" w:rsidR="00460EB2" w:rsidRDefault="00460EB2" w:rsidP="00413FCA">
            <w:pPr>
              <w:pStyle w:val="Paragraphedeliste"/>
              <w:ind w:left="0"/>
              <w:rPr>
                <w:b/>
                <w:bCs/>
                <w:u w:val="single"/>
              </w:rPr>
            </w:pPr>
            <w:r>
              <w:rPr>
                <w:b/>
                <w:bCs/>
                <w:u w:val="single"/>
              </w:rPr>
              <w:t>Réponse du candidat</w:t>
            </w:r>
          </w:p>
        </w:tc>
      </w:tr>
      <w:tr w:rsidR="00460EB2" w14:paraId="37474360" w14:textId="77777777" w:rsidTr="00A15880">
        <w:trPr>
          <w:trHeight w:val="5418"/>
        </w:trPr>
        <w:tc>
          <w:tcPr>
            <w:tcW w:w="4531" w:type="dxa"/>
          </w:tcPr>
          <w:p w14:paraId="6BF70E7B" w14:textId="77777777" w:rsidR="00460EB2" w:rsidRDefault="00460EB2" w:rsidP="00413FCA">
            <w:pPr>
              <w:pStyle w:val="Paragraphedeliste"/>
              <w:ind w:left="0"/>
              <w:rPr>
                <w:b/>
                <w:bCs/>
                <w:u w:val="single"/>
              </w:rPr>
            </w:pPr>
            <w:r>
              <w:rPr>
                <w:b/>
                <w:bCs/>
                <w:u w:val="single"/>
              </w:rPr>
              <w:t>Obtention des autorisations éthiques et administratives pour la mise en œuvre de l’enquête</w:t>
            </w:r>
          </w:p>
        </w:tc>
        <w:tc>
          <w:tcPr>
            <w:tcW w:w="4531" w:type="dxa"/>
          </w:tcPr>
          <w:p w14:paraId="7FF363C4" w14:textId="77777777" w:rsidR="00460EB2" w:rsidRDefault="00460EB2" w:rsidP="00413FCA">
            <w:pPr>
              <w:pStyle w:val="Paragraphedeliste"/>
              <w:ind w:left="0"/>
              <w:rPr>
                <w:b/>
                <w:bCs/>
                <w:u w:val="single"/>
              </w:rPr>
            </w:pPr>
          </w:p>
        </w:tc>
      </w:tr>
    </w:tbl>
    <w:p w14:paraId="70573B70" w14:textId="39C35CE7" w:rsidR="00783FD4" w:rsidRDefault="00783FD4" w:rsidP="00510B60">
      <w:pPr>
        <w:rPr>
          <w:b/>
          <w:bCs/>
          <w:u w:val="single"/>
        </w:rPr>
      </w:pPr>
    </w:p>
    <w:p w14:paraId="16CFD7FF" w14:textId="77777777" w:rsidR="003D11C7" w:rsidRDefault="003D11C7" w:rsidP="00510B60">
      <w:pPr>
        <w:rPr>
          <w:b/>
          <w:bCs/>
          <w:u w:val="single"/>
        </w:rPr>
      </w:pPr>
    </w:p>
    <w:tbl>
      <w:tblPr>
        <w:tblStyle w:val="Grilledutableau"/>
        <w:tblW w:w="0" w:type="auto"/>
        <w:tblLook w:val="04A0" w:firstRow="1" w:lastRow="0" w:firstColumn="1" w:lastColumn="0" w:noHBand="0" w:noVBand="1"/>
      </w:tblPr>
      <w:tblGrid>
        <w:gridCol w:w="4531"/>
        <w:gridCol w:w="4531"/>
      </w:tblGrid>
      <w:tr w:rsidR="001529D9" w14:paraId="5BB6F25B" w14:textId="77777777" w:rsidTr="001529D9">
        <w:tc>
          <w:tcPr>
            <w:tcW w:w="4531" w:type="dxa"/>
          </w:tcPr>
          <w:p w14:paraId="166FE48F" w14:textId="3DFD4135" w:rsidR="001529D9" w:rsidRDefault="001529D9" w:rsidP="001529D9">
            <w:pPr>
              <w:pStyle w:val="Paragraphedeliste"/>
              <w:ind w:left="0"/>
              <w:jc w:val="center"/>
              <w:rPr>
                <w:b/>
                <w:bCs/>
                <w:u w:val="single"/>
              </w:rPr>
            </w:pPr>
            <w:r>
              <w:rPr>
                <w:b/>
                <w:bCs/>
                <w:u w:val="single"/>
              </w:rPr>
              <w:lastRenderedPageBreak/>
              <w:t>Attendus</w:t>
            </w:r>
          </w:p>
        </w:tc>
        <w:tc>
          <w:tcPr>
            <w:tcW w:w="4531" w:type="dxa"/>
          </w:tcPr>
          <w:p w14:paraId="5D9FEF94" w14:textId="0A5F4763" w:rsidR="001529D9" w:rsidRDefault="001529D9" w:rsidP="00510B60">
            <w:pPr>
              <w:pStyle w:val="Paragraphedeliste"/>
              <w:ind w:left="0"/>
              <w:rPr>
                <w:b/>
                <w:bCs/>
                <w:u w:val="single"/>
              </w:rPr>
            </w:pPr>
            <w:r>
              <w:rPr>
                <w:b/>
                <w:bCs/>
                <w:u w:val="single"/>
              </w:rPr>
              <w:t>Réponse du candidat</w:t>
            </w:r>
          </w:p>
        </w:tc>
      </w:tr>
      <w:tr w:rsidR="001529D9" w14:paraId="02C8E8E9" w14:textId="77777777" w:rsidTr="00A15880">
        <w:trPr>
          <w:trHeight w:val="6255"/>
        </w:trPr>
        <w:tc>
          <w:tcPr>
            <w:tcW w:w="4531" w:type="dxa"/>
          </w:tcPr>
          <w:p w14:paraId="147C74FD" w14:textId="0517CEA6" w:rsidR="001529D9" w:rsidRDefault="0056663D" w:rsidP="00510B60">
            <w:pPr>
              <w:pStyle w:val="Paragraphedeliste"/>
              <w:ind w:left="0"/>
              <w:rPr>
                <w:b/>
                <w:bCs/>
                <w:u w:val="single"/>
              </w:rPr>
            </w:pPr>
            <w:r>
              <w:rPr>
                <w:b/>
                <w:bCs/>
                <w:u w:val="single"/>
              </w:rPr>
              <w:t>Recrutement et composition des équipes</w:t>
            </w:r>
            <w:r w:rsidRPr="00A64844">
              <w:rPr>
                <w:b/>
                <w:bCs/>
              </w:rPr>
              <w:t xml:space="preserve"> : </w:t>
            </w:r>
            <w:r w:rsidRPr="00A94E39">
              <w:rPr>
                <w:i/>
                <w:iCs/>
              </w:rPr>
              <w:t xml:space="preserve">Le </w:t>
            </w:r>
            <w:r w:rsidRPr="00E02204">
              <w:rPr>
                <w:i/>
                <w:iCs/>
              </w:rPr>
              <w:t>candidat devra détailler la composition des équipes</w:t>
            </w:r>
            <w:r w:rsidR="003E7B4E" w:rsidRPr="00E02204">
              <w:rPr>
                <w:i/>
                <w:iCs/>
              </w:rPr>
              <w:t xml:space="preserve"> (dimensionnement)</w:t>
            </w:r>
            <w:r w:rsidRPr="00E02204">
              <w:rPr>
                <w:i/>
                <w:iCs/>
              </w:rPr>
              <w:t xml:space="preserve">, profils attendus et les </w:t>
            </w:r>
            <w:r w:rsidR="00C0445D" w:rsidRPr="00E02204">
              <w:rPr>
                <w:i/>
                <w:iCs/>
              </w:rPr>
              <w:t>tâches, responsabilités</w:t>
            </w:r>
            <w:r w:rsidR="00460EB2" w:rsidRPr="00E02204">
              <w:rPr>
                <w:i/>
                <w:iCs/>
              </w:rPr>
              <w:t xml:space="preserve"> et rémunérations</w:t>
            </w:r>
            <w:r w:rsidRPr="00E02204">
              <w:rPr>
                <w:i/>
                <w:iCs/>
              </w:rPr>
              <w:t xml:space="preserve"> de chacun</w:t>
            </w:r>
            <w:r w:rsidR="003E7B4E" w:rsidRPr="00E02204">
              <w:rPr>
                <w:i/>
                <w:iCs/>
              </w:rPr>
              <w:t>. Le candidat devra en particulier expliciter comment il dimensionne les équipes d’enquêteurs à déployer compte tenu du nombre de ménages</w:t>
            </w:r>
            <w:r w:rsidR="0049775A" w:rsidRPr="00E02204">
              <w:rPr>
                <w:i/>
                <w:iCs/>
              </w:rPr>
              <w:t xml:space="preserve"> à interroger</w:t>
            </w:r>
            <w:r w:rsidR="003E7B4E" w:rsidRPr="00E02204">
              <w:rPr>
                <w:i/>
                <w:iCs/>
              </w:rPr>
              <w:t xml:space="preserve"> et des délais imposés.</w:t>
            </w:r>
            <w:r w:rsidR="003E7B4E">
              <w:rPr>
                <w:i/>
                <w:iCs/>
              </w:rPr>
              <w:t xml:space="preserve"> </w:t>
            </w:r>
          </w:p>
        </w:tc>
        <w:tc>
          <w:tcPr>
            <w:tcW w:w="4531" w:type="dxa"/>
          </w:tcPr>
          <w:p w14:paraId="05A0BEEB" w14:textId="77777777" w:rsidR="001529D9" w:rsidRDefault="001529D9" w:rsidP="00510B60">
            <w:pPr>
              <w:pStyle w:val="Paragraphedeliste"/>
              <w:ind w:left="0"/>
              <w:rPr>
                <w:b/>
                <w:bCs/>
                <w:u w:val="single"/>
              </w:rPr>
            </w:pPr>
          </w:p>
        </w:tc>
      </w:tr>
    </w:tbl>
    <w:p w14:paraId="01D2533F" w14:textId="7CD0546D" w:rsidR="00510B60" w:rsidRDefault="00510B60" w:rsidP="007B5656">
      <w:pPr>
        <w:rPr>
          <w:b/>
          <w:bCs/>
          <w:u w:val="single"/>
        </w:rPr>
      </w:pPr>
    </w:p>
    <w:p w14:paraId="25536B9D" w14:textId="747E71B7" w:rsidR="00510B60" w:rsidRDefault="00510B60" w:rsidP="00510B60">
      <w:pPr>
        <w:rPr>
          <w:b/>
          <w:bCs/>
          <w:u w:val="single"/>
        </w:rPr>
      </w:pPr>
    </w:p>
    <w:p w14:paraId="31DD5FD5" w14:textId="14B24D04" w:rsidR="003D11C7" w:rsidRDefault="003D11C7" w:rsidP="00510B60">
      <w:pPr>
        <w:rPr>
          <w:b/>
          <w:bCs/>
          <w:u w:val="single"/>
        </w:rPr>
      </w:pPr>
    </w:p>
    <w:p w14:paraId="174155BE" w14:textId="408311D8" w:rsidR="003D11C7" w:rsidRDefault="003D11C7" w:rsidP="00510B60">
      <w:pPr>
        <w:rPr>
          <w:b/>
          <w:bCs/>
          <w:u w:val="single"/>
        </w:rPr>
      </w:pPr>
    </w:p>
    <w:p w14:paraId="7F5071AB" w14:textId="4C25A408" w:rsidR="003D11C7" w:rsidRDefault="003D11C7" w:rsidP="00510B60">
      <w:pPr>
        <w:rPr>
          <w:b/>
          <w:bCs/>
          <w:u w:val="single"/>
        </w:rPr>
      </w:pPr>
    </w:p>
    <w:p w14:paraId="5B12AAEF" w14:textId="76347F78" w:rsidR="003D11C7" w:rsidRDefault="003D11C7" w:rsidP="00510B60">
      <w:pPr>
        <w:rPr>
          <w:b/>
          <w:bCs/>
          <w:u w:val="single"/>
        </w:rPr>
      </w:pPr>
    </w:p>
    <w:p w14:paraId="570B06F8" w14:textId="5D1732FB" w:rsidR="003D11C7" w:rsidRDefault="003D11C7" w:rsidP="00510B60">
      <w:pPr>
        <w:rPr>
          <w:b/>
          <w:bCs/>
          <w:u w:val="single"/>
        </w:rPr>
      </w:pPr>
    </w:p>
    <w:p w14:paraId="5E0BADAF" w14:textId="0112FF00" w:rsidR="003D11C7" w:rsidRDefault="003D11C7" w:rsidP="00510B60">
      <w:pPr>
        <w:rPr>
          <w:b/>
          <w:bCs/>
          <w:u w:val="single"/>
        </w:rPr>
      </w:pPr>
    </w:p>
    <w:p w14:paraId="50CD501B" w14:textId="6F8702FC" w:rsidR="003D11C7" w:rsidRDefault="003D11C7" w:rsidP="00510B60">
      <w:pPr>
        <w:rPr>
          <w:b/>
          <w:bCs/>
          <w:u w:val="single"/>
        </w:rPr>
      </w:pPr>
    </w:p>
    <w:p w14:paraId="298A676C" w14:textId="3DAE6709" w:rsidR="003D11C7" w:rsidRDefault="003D11C7" w:rsidP="00510B60">
      <w:pPr>
        <w:rPr>
          <w:b/>
          <w:bCs/>
          <w:u w:val="single"/>
        </w:rPr>
      </w:pPr>
    </w:p>
    <w:p w14:paraId="66B3A513" w14:textId="14D0BDD2" w:rsidR="003D11C7" w:rsidRDefault="003D11C7" w:rsidP="00510B60">
      <w:pPr>
        <w:rPr>
          <w:b/>
          <w:bCs/>
          <w:u w:val="single"/>
        </w:rPr>
      </w:pPr>
    </w:p>
    <w:p w14:paraId="270ED4B1" w14:textId="7F025500" w:rsidR="003D11C7" w:rsidRDefault="003D11C7" w:rsidP="00510B60">
      <w:pPr>
        <w:rPr>
          <w:b/>
          <w:bCs/>
          <w:u w:val="single"/>
        </w:rPr>
      </w:pPr>
    </w:p>
    <w:p w14:paraId="1783E4E0" w14:textId="39F0333A" w:rsidR="003D11C7" w:rsidRDefault="003D11C7" w:rsidP="00510B60">
      <w:pPr>
        <w:rPr>
          <w:b/>
          <w:bCs/>
          <w:u w:val="single"/>
        </w:rPr>
      </w:pPr>
    </w:p>
    <w:p w14:paraId="4EEA0758" w14:textId="03289B8E" w:rsidR="003D11C7" w:rsidRDefault="003D11C7" w:rsidP="00510B60">
      <w:pPr>
        <w:rPr>
          <w:b/>
          <w:bCs/>
          <w:u w:val="single"/>
        </w:rPr>
      </w:pPr>
    </w:p>
    <w:p w14:paraId="47E44F3B" w14:textId="1CC07091" w:rsidR="003D11C7" w:rsidRDefault="003D11C7" w:rsidP="00510B60">
      <w:pPr>
        <w:rPr>
          <w:b/>
          <w:bCs/>
          <w:u w:val="single"/>
        </w:rPr>
      </w:pPr>
    </w:p>
    <w:p w14:paraId="1DAB24E6" w14:textId="49B34433" w:rsidR="003D11C7" w:rsidRDefault="003D11C7" w:rsidP="00510B60">
      <w:pPr>
        <w:rPr>
          <w:b/>
          <w:bCs/>
          <w:u w:val="single"/>
        </w:rPr>
      </w:pPr>
    </w:p>
    <w:p w14:paraId="7D4C3EA7" w14:textId="710C7C9C" w:rsidR="003D11C7" w:rsidRDefault="003D11C7" w:rsidP="00510B60">
      <w:pPr>
        <w:rPr>
          <w:b/>
          <w:bCs/>
          <w:u w:val="single"/>
        </w:rPr>
      </w:pPr>
    </w:p>
    <w:p w14:paraId="7A26EB9B" w14:textId="77777777" w:rsidR="003D11C7" w:rsidRPr="00A94E39" w:rsidRDefault="003D11C7" w:rsidP="00510B60">
      <w:pPr>
        <w:rPr>
          <w:b/>
          <w:bCs/>
          <w:u w:val="single"/>
        </w:rPr>
      </w:pPr>
    </w:p>
    <w:tbl>
      <w:tblPr>
        <w:tblStyle w:val="Grilledutableau"/>
        <w:tblW w:w="0" w:type="auto"/>
        <w:tblLook w:val="04A0" w:firstRow="1" w:lastRow="0" w:firstColumn="1" w:lastColumn="0" w:noHBand="0" w:noVBand="1"/>
      </w:tblPr>
      <w:tblGrid>
        <w:gridCol w:w="4531"/>
        <w:gridCol w:w="4531"/>
      </w:tblGrid>
      <w:tr w:rsidR="001529D9" w14:paraId="5E115FCF" w14:textId="77777777" w:rsidTr="004202B0">
        <w:tc>
          <w:tcPr>
            <w:tcW w:w="4531" w:type="dxa"/>
          </w:tcPr>
          <w:p w14:paraId="2D4F0C76" w14:textId="77777777" w:rsidR="001529D9" w:rsidRDefault="001529D9" w:rsidP="004202B0">
            <w:pPr>
              <w:pStyle w:val="Paragraphedeliste"/>
              <w:ind w:left="0"/>
              <w:jc w:val="center"/>
              <w:rPr>
                <w:b/>
                <w:bCs/>
                <w:u w:val="single"/>
              </w:rPr>
            </w:pPr>
            <w:r>
              <w:rPr>
                <w:b/>
                <w:bCs/>
                <w:u w:val="single"/>
              </w:rPr>
              <w:lastRenderedPageBreak/>
              <w:t>Attendus</w:t>
            </w:r>
          </w:p>
        </w:tc>
        <w:tc>
          <w:tcPr>
            <w:tcW w:w="4531" w:type="dxa"/>
          </w:tcPr>
          <w:p w14:paraId="4C9DD56C" w14:textId="77777777" w:rsidR="001529D9" w:rsidRDefault="001529D9" w:rsidP="004202B0">
            <w:pPr>
              <w:pStyle w:val="Paragraphedeliste"/>
              <w:ind w:left="0"/>
              <w:rPr>
                <w:b/>
                <w:bCs/>
                <w:u w:val="single"/>
              </w:rPr>
            </w:pPr>
            <w:r>
              <w:rPr>
                <w:b/>
                <w:bCs/>
                <w:u w:val="single"/>
              </w:rPr>
              <w:t>Réponse du candidat</w:t>
            </w:r>
          </w:p>
        </w:tc>
      </w:tr>
      <w:tr w:rsidR="001529D9" w14:paraId="76064BA7" w14:textId="77777777" w:rsidTr="00A15880">
        <w:trPr>
          <w:trHeight w:val="6693"/>
        </w:trPr>
        <w:tc>
          <w:tcPr>
            <w:tcW w:w="4531" w:type="dxa"/>
          </w:tcPr>
          <w:p w14:paraId="0C4F31C6" w14:textId="7A05A0F7" w:rsidR="001529D9" w:rsidRDefault="001529D9" w:rsidP="004202B0">
            <w:pPr>
              <w:pStyle w:val="Paragraphedeliste"/>
              <w:ind w:left="0"/>
              <w:rPr>
                <w:b/>
                <w:bCs/>
                <w:u w:val="single"/>
              </w:rPr>
            </w:pPr>
            <w:r w:rsidRPr="00A94E39">
              <w:rPr>
                <w:b/>
                <w:bCs/>
                <w:u w:val="single"/>
              </w:rPr>
              <w:t>Formation </w:t>
            </w:r>
            <w:r>
              <w:rPr>
                <w:b/>
                <w:bCs/>
                <w:u w:val="single"/>
              </w:rPr>
              <w:t>des équipes terrain</w:t>
            </w:r>
            <w:r w:rsidRPr="00A94E39">
              <w:rPr>
                <w:b/>
                <w:bCs/>
                <w:u w:val="single"/>
              </w:rPr>
              <w:t xml:space="preserve"> :</w:t>
            </w:r>
            <w:r w:rsidRPr="00A94E39">
              <w:rPr>
                <w:i/>
                <w:iCs/>
              </w:rPr>
              <w:t xml:space="preserve"> </w:t>
            </w:r>
            <w:r w:rsidR="0056663D" w:rsidRPr="00A64844">
              <w:rPr>
                <w:b/>
                <w:bCs/>
              </w:rPr>
              <w:t>:</w:t>
            </w:r>
            <w:r w:rsidR="0056663D" w:rsidRPr="00A94E39">
              <w:rPr>
                <w:i/>
                <w:iCs/>
              </w:rPr>
              <w:t xml:space="preserve"> </w:t>
            </w:r>
            <w:r w:rsidR="0056663D">
              <w:rPr>
                <w:i/>
                <w:iCs/>
              </w:rPr>
              <w:t xml:space="preserve">Le titulaire devra décrire la formation des équipes </w:t>
            </w:r>
            <w:r w:rsidR="00460EB2">
              <w:rPr>
                <w:i/>
                <w:iCs/>
              </w:rPr>
              <w:t>à la mise œuvre des enquête</w:t>
            </w:r>
            <w:r w:rsidR="00631918">
              <w:rPr>
                <w:i/>
                <w:iCs/>
              </w:rPr>
              <w:t>s.</w:t>
            </w:r>
          </w:p>
        </w:tc>
        <w:tc>
          <w:tcPr>
            <w:tcW w:w="4531" w:type="dxa"/>
          </w:tcPr>
          <w:p w14:paraId="55353A31" w14:textId="77777777" w:rsidR="001529D9" w:rsidRDefault="001529D9" w:rsidP="004202B0">
            <w:pPr>
              <w:pStyle w:val="Paragraphedeliste"/>
              <w:ind w:left="0"/>
              <w:rPr>
                <w:b/>
                <w:bCs/>
                <w:u w:val="single"/>
              </w:rPr>
            </w:pPr>
          </w:p>
        </w:tc>
      </w:tr>
    </w:tbl>
    <w:p w14:paraId="6C00C253" w14:textId="04E3A6A3" w:rsidR="0056663D" w:rsidRDefault="0056663D" w:rsidP="0056663D">
      <w:pPr>
        <w:rPr>
          <w:b/>
          <w:bCs/>
          <w:u w:val="single"/>
        </w:rPr>
      </w:pPr>
    </w:p>
    <w:p w14:paraId="742BEAE0" w14:textId="77777777" w:rsidR="0056663D" w:rsidRDefault="0056663D" w:rsidP="0056663D">
      <w:pPr>
        <w:rPr>
          <w:b/>
          <w:bCs/>
          <w:u w:val="single"/>
        </w:rPr>
      </w:pPr>
    </w:p>
    <w:tbl>
      <w:tblPr>
        <w:tblStyle w:val="Grilledutableau"/>
        <w:tblW w:w="0" w:type="auto"/>
        <w:tblLook w:val="04A0" w:firstRow="1" w:lastRow="0" w:firstColumn="1" w:lastColumn="0" w:noHBand="0" w:noVBand="1"/>
      </w:tblPr>
      <w:tblGrid>
        <w:gridCol w:w="4531"/>
        <w:gridCol w:w="4531"/>
      </w:tblGrid>
      <w:tr w:rsidR="0056663D" w14:paraId="4AC6CC73" w14:textId="77777777" w:rsidTr="00E5233B">
        <w:tc>
          <w:tcPr>
            <w:tcW w:w="4531" w:type="dxa"/>
          </w:tcPr>
          <w:p w14:paraId="53DE95F9" w14:textId="77777777" w:rsidR="0056663D" w:rsidRDefault="0056663D" w:rsidP="00E5233B">
            <w:pPr>
              <w:pStyle w:val="Paragraphedeliste"/>
              <w:ind w:left="0"/>
              <w:jc w:val="center"/>
              <w:rPr>
                <w:b/>
                <w:bCs/>
                <w:u w:val="single"/>
              </w:rPr>
            </w:pPr>
            <w:r>
              <w:rPr>
                <w:b/>
                <w:bCs/>
                <w:u w:val="single"/>
              </w:rPr>
              <w:t>Attendus</w:t>
            </w:r>
          </w:p>
        </w:tc>
        <w:tc>
          <w:tcPr>
            <w:tcW w:w="4531" w:type="dxa"/>
          </w:tcPr>
          <w:p w14:paraId="1D2C6260" w14:textId="77777777" w:rsidR="0056663D" w:rsidRDefault="0056663D" w:rsidP="00E5233B">
            <w:pPr>
              <w:pStyle w:val="Paragraphedeliste"/>
              <w:ind w:left="0"/>
              <w:rPr>
                <w:b/>
                <w:bCs/>
                <w:u w:val="single"/>
              </w:rPr>
            </w:pPr>
            <w:r>
              <w:rPr>
                <w:b/>
                <w:bCs/>
                <w:u w:val="single"/>
              </w:rPr>
              <w:t>Réponse du candidat</w:t>
            </w:r>
          </w:p>
        </w:tc>
      </w:tr>
      <w:tr w:rsidR="0056663D" w14:paraId="7B59F98B" w14:textId="77777777" w:rsidTr="00A15880">
        <w:trPr>
          <w:trHeight w:val="5712"/>
        </w:trPr>
        <w:tc>
          <w:tcPr>
            <w:tcW w:w="4531" w:type="dxa"/>
          </w:tcPr>
          <w:p w14:paraId="479E2DDF" w14:textId="77777777" w:rsidR="0056663D" w:rsidRPr="00A94E39" w:rsidRDefault="0056663D" w:rsidP="00E5233B">
            <w:pPr>
              <w:rPr>
                <w:b/>
                <w:bCs/>
                <w:u w:val="single"/>
              </w:rPr>
            </w:pPr>
            <w:r>
              <w:rPr>
                <w:b/>
                <w:bCs/>
                <w:u w:val="single"/>
              </w:rPr>
              <w:t>Préparation logistique et administrative</w:t>
            </w:r>
            <w:r w:rsidRPr="00A64844">
              <w:rPr>
                <w:b/>
                <w:bCs/>
              </w:rPr>
              <w:t xml:space="preserve"> :</w:t>
            </w:r>
            <w:r w:rsidRPr="00A94E39">
              <w:rPr>
                <w:i/>
                <w:iCs/>
              </w:rPr>
              <w:t xml:space="preserve"> </w:t>
            </w:r>
            <w:r>
              <w:rPr>
                <w:i/>
                <w:iCs/>
              </w:rPr>
              <w:t>Le titulaire devra décrire les éléments de préparation logistique et administrative qu’il propose.</w:t>
            </w:r>
          </w:p>
          <w:p w14:paraId="1A52928A" w14:textId="77777777" w:rsidR="0056663D" w:rsidRDefault="0056663D" w:rsidP="00E5233B">
            <w:pPr>
              <w:pStyle w:val="Paragraphedeliste"/>
              <w:ind w:left="0"/>
              <w:rPr>
                <w:b/>
                <w:bCs/>
                <w:u w:val="single"/>
              </w:rPr>
            </w:pPr>
          </w:p>
        </w:tc>
        <w:tc>
          <w:tcPr>
            <w:tcW w:w="4531" w:type="dxa"/>
          </w:tcPr>
          <w:p w14:paraId="6CCC7965" w14:textId="77777777" w:rsidR="0056663D" w:rsidRDefault="0056663D" w:rsidP="00E5233B">
            <w:pPr>
              <w:pStyle w:val="Paragraphedeliste"/>
              <w:ind w:left="0"/>
              <w:rPr>
                <w:b/>
                <w:bCs/>
                <w:u w:val="single"/>
              </w:rPr>
            </w:pPr>
          </w:p>
        </w:tc>
      </w:tr>
    </w:tbl>
    <w:p w14:paraId="609C9D8C" w14:textId="77777777" w:rsidR="0049775A" w:rsidRDefault="0049775A" w:rsidP="0056663D">
      <w:pPr>
        <w:rPr>
          <w:b/>
          <w:bCs/>
          <w:u w:val="single"/>
        </w:rPr>
      </w:pPr>
    </w:p>
    <w:p w14:paraId="357AE32C" w14:textId="77777777" w:rsidR="0056663D" w:rsidRDefault="0056663D" w:rsidP="007B5656">
      <w:pPr>
        <w:rPr>
          <w:b/>
          <w:bCs/>
          <w:u w:val="single"/>
        </w:rPr>
      </w:pPr>
    </w:p>
    <w:p w14:paraId="4A4A0C5F" w14:textId="48C0451F" w:rsidR="00E37DD2" w:rsidRPr="00E85B03" w:rsidRDefault="00E85B03" w:rsidP="00E85B03">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sidR="00E37DD2">
        <w:rPr>
          <w:rFonts w:asciiTheme="minorHAnsi" w:hAnsiTheme="minorHAnsi" w:cstheme="minorHAnsi"/>
          <w:b/>
          <w:bCs/>
          <w:color w:val="FFFFFF" w:themeColor="background1"/>
          <w:sz w:val="24"/>
          <w:szCs w:val="24"/>
        </w:rPr>
        <w:t>2</w:t>
      </w:r>
      <w:r w:rsidRPr="00E85B03">
        <w:rPr>
          <w:rFonts w:asciiTheme="minorHAnsi" w:hAnsiTheme="minorHAnsi" w:cstheme="minorHAnsi"/>
          <w:b/>
          <w:bCs/>
          <w:color w:val="FFFFFF" w:themeColor="background1"/>
          <w:sz w:val="24"/>
          <w:szCs w:val="24"/>
        </w:rPr>
        <w:t xml:space="preserve"> – </w:t>
      </w:r>
      <w:r w:rsidR="00E37DD2">
        <w:rPr>
          <w:rFonts w:asciiTheme="minorHAnsi" w:hAnsiTheme="minorHAnsi" w:cstheme="minorHAnsi"/>
          <w:b/>
          <w:bCs/>
          <w:color w:val="FFFFFF" w:themeColor="background1"/>
          <w:sz w:val="24"/>
          <w:szCs w:val="24"/>
        </w:rPr>
        <w:t>Mise en œuvre de l’enquête</w:t>
      </w:r>
    </w:p>
    <w:p w14:paraId="01353F33" w14:textId="036CCC44" w:rsidR="0056663D" w:rsidRDefault="0056663D" w:rsidP="0056663D">
      <w:pPr>
        <w:rPr>
          <w:b/>
          <w:bCs/>
          <w:u w:val="single"/>
        </w:rPr>
      </w:pPr>
    </w:p>
    <w:tbl>
      <w:tblPr>
        <w:tblStyle w:val="Grilledutableau"/>
        <w:tblW w:w="0" w:type="auto"/>
        <w:tblLook w:val="04A0" w:firstRow="1" w:lastRow="0" w:firstColumn="1" w:lastColumn="0" w:noHBand="0" w:noVBand="1"/>
      </w:tblPr>
      <w:tblGrid>
        <w:gridCol w:w="4531"/>
        <w:gridCol w:w="4531"/>
      </w:tblGrid>
      <w:tr w:rsidR="00E37DD2" w14:paraId="3AED07D5" w14:textId="77777777" w:rsidTr="00787A88">
        <w:tc>
          <w:tcPr>
            <w:tcW w:w="4531" w:type="dxa"/>
          </w:tcPr>
          <w:p w14:paraId="3EB1209D" w14:textId="77777777" w:rsidR="00E37DD2" w:rsidRDefault="00E37DD2" w:rsidP="00787A88">
            <w:pPr>
              <w:pStyle w:val="Paragraphedeliste"/>
              <w:ind w:left="0"/>
              <w:jc w:val="center"/>
              <w:rPr>
                <w:b/>
                <w:bCs/>
                <w:u w:val="single"/>
              </w:rPr>
            </w:pPr>
            <w:r>
              <w:rPr>
                <w:b/>
                <w:bCs/>
                <w:u w:val="single"/>
              </w:rPr>
              <w:t>Attendus</w:t>
            </w:r>
          </w:p>
        </w:tc>
        <w:tc>
          <w:tcPr>
            <w:tcW w:w="4531" w:type="dxa"/>
          </w:tcPr>
          <w:p w14:paraId="2C3CFE1A" w14:textId="77777777" w:rsidR="00E37DD2" w:rsidRDefault="00E37DD2" w:rsidP="00787A88">
            <w:pPr>
              <w:pStyle w:val="Paragraphedeliste"/>
              <w:ind w:left="0"/>
              <w:rPr>
                <w:b/>
                <w:bCs/>
                <w:u w:val="single"/>
              </w:rPr>
            </w:pPr>
            <w:r>
              <w:rPr>
                <w:b/>
                <w:bCs/>
                <w:u w:val="single"/>
              </w:rPr>
              <w:t>Réponse du candidat</w:t>
            </w:r>
          </w:p>
        </w:tc>
      </w:tr>
      <w:tr w:rsidR="00E37DD2" w14:paraId="1FF298D8" w14:textId="77777777" w:rsidTr="003D11C7">
        <w:trPr>
          <w:trHeight w:val="4385"/>
        </w:trPr>
        <w:tc>
          <w:tcPr>
            <w:tcW w:w="4531" w:type="dxa"/>
          </w:tcPr>
          <w:p w14:paraId="58EB99EE" w14:textId="7EA2FDF5" w:rsidR="00460EB2" w:rsidRPr="00A94E39" w:rsidRDefault="00460EB2" w:rsidP="00460EB2">
            <w:pPr>
              <w:rPr>
                <w:b/>
                <w:bCs/>
                <w:u w:val="single"/>
              </w:rPr>
            </w:pPr>
            <w:r>
              <w:rPr>
                <w:b/>
                <w:bCs/>
                <w:u w:val="single"/>
              </w:rPr>
              <w:t xml:space="preserve">Préparation </w:t>
            </w:r>
            <w:r w:rsidR="005B601B">
              <w:rPr>
                <w:b/>
                <w:bCs/>
                <w:u w:val="single"/>
              </w:rPr>
              <w:t>logistique</w:t>
            </w:r>
            <w:r w:rsidR="005B601B" w:rsidRPr="00A64844">
              <w:rPr>
                <w:b/>
                <w:bCs/>
              </w:rPr>
              <w:t xml:space="preserve"> :</w:t>
            </w:r>
            <w:r w:rsidRPr="00A94E39">
              <w:rPr>
                <w:i/>
                <w:iCs/>
              </w:rPr>
              <w:t xml:space="preserve"> </w:t>
            </w:r>
            <w:r>
              <w:rPr>
                <w:i/>
                <w:iCs/>
              </w:rPr>
              <w:t>Le titulaire devra décrire les éléments d’organisation logistique des activités de collecte de données.</w:t>
            </w:r>
          </w:p>
          <w:p w14:paraId="1AA5A87A" w14:textId="77777777" w:rsidR="00E37DD2" w:rsidRDefault="00E37DD2" w:rsidP="00787A88">
            <w:pPr>
              <w:pStyle w:val="Paragraphedeliste"/>
              <w:ind w:left="0"/>
              <w:rPr>
                <w:b/>
                <w:bCs/>
                <w:u w:val="single"/>
              </w:rPr>
            </w:pPr>
          </w:p>
        </w:tc>
        <w:tc>
          <w:tcPr>
            <w:tcW w:w="4531" w:type="dxa"/>
          </w:tcPr>
          <w:p w14:paraId="603D04EB" w14:textId="77777777" w:rsidR="00E37DD2" w:rsidRDefault="00E37DD2" w:rsidP="00787A88">
            <w:pPr>
              <w:pStyle w:val="Paragraphedeliste"/>
              <w:ind w:left="0"/>
              <w:rPr>
                <w:b/>
                <w:bCs/>
                <w:u w:val="single"/>
              </w:rPr>
            </w:pPr>
          </w:p>
        </w:tc>
      </w:tr>
    </w:tbl>
    <w:p w14:paraId="37226CB5" w14:textId="246DB03D" w:rsidR="00E37DD2" w:rsidRDefault="00E37DD2" w:rsidP="0056663D">
      <w:pPr>
        <w:rPr>
          <w:b/>
          <w:bCs/>
          <w:u w:val="single"/>
        </w:rPr>
      </w:pPr>
    </w:p>
    <w:p w14:paraId="7E86DD5F" w14:textId="16E79022" w:rsidR="003D11C7" w:rsidRDefault="003D11C7" w:rsidP="0056663D">
      <w:pPr>
        <w:rPr>
          <w:b/>
          <w:bCs/>
          <w:u w:val="single"/>
        </w:rPr>
      </w:pPr>
    </w:p>
    <w:p w14:paraId="4C911D53" w14:textId="761EE319" w:rsidR="003D11C7" w:rsidRDefault="003D11C7" w:rsidP="0056663D">
      <w:pPr>
        <w:rPr>
          <w:b/>
          <w:bCs/>
          <w:u w:val="single"/>
        </w:rPr>
      </w:pPr>
    </w:p>
    <w:p w14:paraId="19FB3025" w14:textId="77777777" w:rsidR="003D11C7" w:rsidRDefault="003D11C7" w:rsidP="0056663D">
      <w:pPr>
        <w:rPr>
          <w:b/>
          <w:bCs/>
          <w:u w:val="single"/>
        </w:rPr>
      </w:pPr>
    </w:p>
    <w:tbl>
      <w:tblPr>
        <w:tblStyle w:val="Grilledutableau"/>
        <w:tblW w:w="0" w:type="auto"/>
        <w:tblLook w:val="04A0" w:firstRow="1" w:lastRow="0" w:firstColumn="1" w:lastColumn="0" w:noHBand="0" w:noVBand="1"/>
      </w:tblPr>
      <w:tblGrid>
        <w:gridCol w:w="4531"/>
        <w:gridCol w:w="4531"/>
      </w:tblGrid>
      <w:tr w:rsidR="00460EB2" w14:paraId="7F7DA342" w14:textId="77777777" w:rsidTr="00413FCA">
        <w:tc>
          <w:tcPr>
            <w:tcW w:w="4531" w:type="dxa"/>
          </w:tcPr>
          <w:p w14:paraId="02C7C59D" w14:textId="77777777" w:rsidR="00460EB2" w:rsidRDefault="00460EB2" w:rsidP="00413FCA">
            <w:pPr>
              <w:pStyle w:val="Paragraphedeliste"/>
              <w:ind w:left="0"/>
              <w:jc w:val="center"/>
              <w:rPr>
                <w:b/>
                <w:bCs/>
                <w:u w:val="single"/>
              </w:rPr>
            </w:pPr>
            <w:r>
              <w:rPr>
                <w:b/>
                <w:bCs/>
                <w:u w:val="single"/>
              </w:rPr>
              <w:t>Attendus</w:t>
            </w:r>
          </w:p>
        </w:tc>
        <w:tc>
          <w:tcPr>
            <w:tcW w:w="4531" w:type="dxa"/>
          </w:tcPr>
          <w:p w14:paraId="44F4D434" w14:textId="77777777" w:rsidR="00460EB2" w:rsidRDefault="00460EB2" w:rsidP="00413FCA">
            <w:pPr>
              <w:pStyle w:val="Paragraphedeliste"/>
              <w:ind w:left="0"/>
              <w:rPr>
                <w:b/>
                <w:bCs/>
                <w:u w:val="single"/>
              </w:rPr>
            </w:pPr>
            <w:r>
              <w:rPr>
                <w:b/>
                <w:bCs/>
                <w:u w:val="single"/>
              </w:rPr>
              <w:t>Réponse du candidat</w:t>
            </w:r>
          </w:p>
        </w:tc>
      </w:tr>
      <w:tr w:rsidR="00460EB2" w14:paraId="525510AD" w14:textId="77777777" w:rsidTr="00A15880">
        <w:trPr>
          <w:trHeight w:val="5747"/>
        </w:trPr>
        <w:tc>
          <w:tcPr>
            <w:tcW w:w="4531" w:type="dxa"/>
          </w:tcPr>
          <w:p w14:paraId="11ED200D" w14:textId="31FC0F57" w:rsidR="00460EB2" w:rsidRPr="00A94E39" w:rsidRDefault="00460EB2" w:rsidP="00413FCA">
            <w:pPr>
              <w:rPr>
                <w:b/>
                <w:bCs/>
                <w:u w:val="single"/>
              </w:rPr>
            </w:pPr>
            <w:r>
              <w:rPr>
                <w:b/>
                <w:bCs/>
                <w:u w:val="single"/>
              </w:rPr>
              <w:t>Collecte des données</w:t>
            </w:r>
            <w:r w:rsidRPr="00E5233B">
              <w:rPr>
                <w:b/>
                <w:bCs/>
              </w:rPr>
              <w:t xml:space="preserve"> : </w:t>
            </w:r>
            <w:r w:rsidRPr="00A94E39">
              <w:rPr>
                <w:i/>
                <w:iCs/>
              </w:rPr>
              <w:t xml:space="preserve">Le titulaire devra détailler </w:t>
            </w:r>
            <w:r>
              <w:rPr>
                <w:i/>
                <w:iCs/>
              </w:rPr>
              <w:t>comment les données seront collectées par les personnels de terrain.</w:t>
            </w:r>
          </w:p>
          <w:p w14:paraId="50F35CFA" w14:textId="77777777" w:rsidR="00460EB2" w:rsidRDefault="00460EB2" w:rsidP="00413FCA">
            <w:pPr>
              <w:pStyle w:val="Paragraphedeliste"/>
              <w:ind w:left="0"/>
              <w:rPr>
                <w:b/>
                <w:bCs/>
                <w:u w:val="single"/>
              </w:rPr>
            </w:pPr>
          </w:p>
        </w:tc>
        <w:tc>
          <w:tcPr>
            <w:tcW w:w="4531" w:type="dxa"/>
          </w:tcPr>
          <w:p w14:paraId="2342BCE3" w14:textId="77777777" w:rsidR="00460EB2" w:rsidRDefault="00460EB2" w:rsidP="00413FCA">
            <w:pPr>
              <w:pStyle w:val="Paragraphedeliste"/>
              <w:ind w:left="0"/>
              <w:rPr>
                <w:b/>
                <w:bCs/>
                <w:u w:val="single"/>
              </w:rPr>
            </w:pPr>
          </w:p>
        </w:tc>
      </w:tr>
    </w:tbl>
    <w:p w14:paraId="72E21AEE" w14:textId="77777777" w:rsidR="00460EB2" w:rsidRDefault="00460EB2" w:rsidP="0056663D">
      <w:pPr>
        <w:rPr>
          <w:b/>
          <w:bCs/>
          <w:u w:val="single"/>
        </w:rPr>
      </w:pPr>
    </w:p>
    <w:p w14:paraId="72C62798" w14:textId="77777777" w:rsidR="0056663D" w:rsidRPr="00A94E39" w:rsidRDefault="0056663D" w:rsidP="0056663D">
      <w:pPr>
        <w:rPr>
          <w:b/>
          <w:bCs/>
          <w:u w:val="single"/>
        </w:rPr>
      </w:pPr>
    </w:p>
    <w:tbl>
      <w:tblPr>
        <w:tblStyle w:val="Grilledutableau"/>
        <w:tblW w:w="0" w:type="auto"/>
        <w:tblLook w:val="04A0" w:firstRow="1" w:lastRow="0" w:firstColumn="1" w:lastColumn="0" w:noHBand="0" w:noVBand="1"/>
      </w:tblPr>
      <w:tblGrid>
        <w:gridCol w:w="4531"/>
        <w:gridCol w:w="4531"/>
      </w:tblGrid>
      <w:tr w:rsidR="0056663D" w14:paraId="4B80920F" w14:textId="77777777" w:rsidTr="00E5233B">
        <w:tc>
          <w:tcPr>
            <w:tcW w:w="4531" w:type="dxa"/>
          </w:tcPr>
          <w:p w14:paraId="36E9E888" w14:textId="77777777" w:rsidR="0056663D" w:rsidRDefault="0056663D" w:rsidP="00E5233B">
            <w:pPr>
              <w:pStyle w:val="Paragraphedeliste"/>
              <w:ind w:left="0"/>
              <w:jc w:val="center"/>
              <w:rPr>
                <w:b/>
                <w:bCs/>
                <w:u w:val="single"/>
              </w:rPr>
            </w:pPr>
            <w:r>
              <w:rPr>
                <w:b/>
                <w:bCs/>
                <w:u w:val="single"/>
              </w:rPr>
              <w:t>Attendus</w:t>
            </w:r>
          </w:p>
        </w:tc>
        <w:tc>
          <w:tcPr>
            <w:tcW w:w="4531" w:type="dxa"/>
          </w:tcPr>
          <w:p w14:paraId="468A8797" w14:textId="77777777" w:rsidR="0056663D" w:rsidRDefault="0056663D" w:rsidP="00E5233B">
            <w:pPr>
              <w:pStyle w:val="Paragraphedeliste"/>
              <w:ind w:left="0"/>
              <w:rPr>
                <w:b/>
                <w:bCs/>
                <w:u w:val="single"/>
              </w:rPr>
            </w:pPr>
            <w:r>
              <w:rPr>
                <w:b/>
                <w:bCs/>
                <w:u w:val="single"/>
              </w:rPr>
              <w:t>Réponse du candidat</w:t>
            </w:r>
          </w:p>
        </w:tc>
      </w:tr>
      <w:tr w:rsidR="0056663D" w14:paraId="7EF6E2E6" w14:textId="77777777" w:rsidTr="00A15880">
        <w:trPr>
          <w:trHeight w:val="5008"/>
        </w:trPr>
        <w:tc>
          <w:tcPr>
            <w:tcW w:w="4531" w:type="dxa"/>
          </w:tcPr>
          <w:p w14:paraId="1E701A00" w14:textId="77777777" w:rsidR="0056663D" w:rsidRPr="00A94E39" w:rsidRDefault="0056663D" w:rsidP="00E5233B">
            <w:pPr>
              <w:rPr>
                <w:b/>
                <w:bCs/>
                <w:u w:val="single"/>
              </w:rPr>
            </w:pPr>
            <w:r>
              <w:rPr>
                <w:b/>
                <w:bCs/>
                <w:u w:val="single"/>
              </w:rPr>
              <w:t>Supervision de l’enquête</w:t>
            </w:r>
            <w:r w:rsidRPr="00A94E39">
              <w:rPr>
                <w:b/>
                <w:bCs/>
                <w:u w:val="single"/>
              </w:rPr>
              <w:t xml:space="preserve"> : </w:t>
            </w:r>
            <w:r w:rsidRPr="00A94E39">
              <w:rPr>
                <w:i/>
                <w:iCs/>
              </w:rPr>
              <w:t xml:space="preserve">Le titulaire devra </w:t>
            </w:r>
            <w:r>
              <w:rPr>
                <w:i/>
                <w:iCs/>
              </w:rPr>
              <w:t xml:space="preserve">décrire comment il supervise l’enquête. </w:t>
            </w:r>
          </w:p>
          <w:p w14:paraId="4DA22F97" w14:textId="77777777" w:rsidR="0056663D" w:rsidRDefault="0056663D" w:rsidP="00E5233B">
            <w:pPr>
              <w:pStyle w:val="Paragraphedeliste"/>
              <w:ind w:left="0"/>
              <w:rPr>
                <w:b/>
                <w:bCs/>
                <w:u w:val="single"/>
              </w:rPr>
            </w:pPr>
          </w:p>
        </w:tc>
        <w:tc>
          <w:tcPr>
            <w:tcW w:w="4531" w:type="dxa"/>
          </w:tcPr>
          <w:p w14:paraId="62089988" w14:textId="77777777" w:rsidR="0056663D" w:rsidRDefault="0056663D" w:rsidP="00E5233B">
            <w:pPr>
              <w:pStyle w:val="Paragraphedeliste"/>
              <w:ind w:left="0"/>
              <w:rPr>
                <w:b/>
                <w:bCs/>
                <w:u w:val="single"/>
              </w:rPr>
            </w:pPr>
          </w:p>
        </w:tc>
      </w:tr>
    </w:tbl>
    <w:p w14:paraId="606B925B" w14:textId="247E0C4B" w:rsidR="0056663D" w:rsidRDefault="0056663D" w:rsidP="0056663D">
      <w:pPr>
        <w:rPr>
          <w:b/>
          <w:bCs/>
          <w:u w:val="single"/>
        </w:rPr>
      </w:pPr>
    </w:p>
    <w:p w14:paraId="12AA533E" w14:textId="2B483BA1" w:rsidR="003D11C7" w:rsidRDefault="003D11C7" w:rsidP="0056663D">
      <w:pPr>
        <w:rPr>
          <w:b/>
          <w:bCs/>
          <w:u w:val="single"/>
        </w:rPr>
      </w:pPr>
    </w:p>
    <w:p w14:paraId="0D245B9E" w14:textId="77777777" w:rsidR="003D11C7" w:rsidRDefault="003D11C7" w:rsidP="0056663D">
      <w:pPr>
        <w:rPr>
          <w:b/>
          <w:bCs/>
          <w:u w:val="single"/>
        </w:rPr>
      </w:pPr>
    </w:p>
    <w:p w14:paraId="1E7D8D41" w14:textId="77777777" w:rsidR="00A15880" w:rsidRDefault="00A15880" w:rsidP="0056663D">
      <w:pPr>
        <w:rPr>
          <w:b/>
          <w:bCs/>
          <w:u w:val="single"/>
        </w:rPr>
      </w:pPr>
    </w:p>
    <w:tbl>
      <w:tblPr>
        <w:tblStyle w:val="Grilledutableau"/>
        <w:tblW w:w="0" w:type="auto"/>
        <w:tblLook w:val="04A0" w:firstRow="1" w:lastRow="0" w:firstColumn="1" w:lastColumn="0" w:noHBand="0" w:noVBand="1"/>
      </w:tblPr>
      <w:tblGrid>
        <w:gridCol w:w="4531"/>
        <w:gridCol w:w="4531"/>
      </w:tblGrid>
      <w:tr w:rsidR="0056663D" w14:paraId="215E6750" w14:textId="77777777" w:rsidTr="00E5233B">
        <w:tc>
          <w:tcPr>
            <w:tcW w:w="4531" w:type="dxa"/>
          </w:tcPr>
          <w:p w14:paraId="70DA6730" w14:textId="77777777" w:rsidR="0056663D" w:rsidRDefault="0056663D" w:rsidP="00E5233B">
            <w:pPr>
              <w:pStyle w:val="Paragraphedeliste"/>
              <w:ind w:left="0"/>
              <w:jc w:val="center"/>
              <w:rPr>
                <w:b/>
                <w:bCs/>
                <w:u w:val="single"/>
              </w:rPr>
            </w:pPr>
            <w:r>
              <w:rPr>
                <w:b/>
                <w:bCs/>
                <w:u w:val="single"/>
              </w:rPr>
              <w:t>Attendus</w:t>
            </w:r>
          </w:p>
        </w:tc>
        <w:tc>
          <w:tcPr>
            <w:tcW w:w="4531" w:type="dxa"/>
          </w:tcPr>
          <w:p w14:paraId="05B58FE8" w14:textId="77777777" w:rsidR="0056663D" w:rsidRDefault="0056663D" w:rsidP="00E5233B">
            <w:pPr>
              <w:pStyle w:val="Paragraphedeliste"/>
              <w:ind w:left="0"/>
              <w:rPr>
                <w:b/>
                <w:bCs/>
                <w:u w:val="single"/>
              </w:rPr>
            </w:pPr>
            <w:r>
              <w:rPr>
                <w:b/>
                <w:bCs/>
                <w:u w:val="single"/>
              </w:rPr>
              <w:t>Réponse du candidat</w:t>
            </w:r>
          </w:p>
        </w:tc>
      </w:tr>
      <w:tr w:rsidR="0056663D" w14:paraId="13B6D21C" w14:textId="77777777" w:rsidTr="00A15880">
        <w:trPr>
          <w:trHeight w:val="5701"/>
        </w:trPr>
        <w:tc>
          <w:tcPr>
            <w:tcW w:w="4531" w:type="dxa"/>
          </w:tcPr>
          <w:p w14:paraId="3DAE2C19" w14:textId="0161DAC3" w:rsidR="0056663D" w:rsidRPr="00A94E39" w:rsidRDefault="0056663D" w:rsidP="00E5233B">
            <w:pPr>
              <w:rPr>
                <w:b/>
                <w:bCs/>
                <w:u w:val="single"/>
              </w:rPr>
            </w:pPr>
            <w:r>
              <w:rPr>
                <w:b/>
                <w:bCs/>
                <w:u w:val="single"/>
              </w:rPr>
              <w:t>Organisation et contrôle qualité de l’enquête</w:t>
            </w:r>
            <w:r w:rsidRPr="00A94E39">
              <w:rPr>
                <w:b/>
                <w:bCs/>
                <w:u w:val="single"/>
              </w:rPr>
              <w:t xml:space="preserve"> : </w:t>
            </w:r>
            <w:r w:rsidRPr="00A94E39">
              <w:rPr>
                <w:i/>
                <w:iCs/>
              </w:rPr>
              <w:t xml:space="preserve">Le titulaire devra </w:t>
            </w:r>
            <w:r>
              <w:rPr>
                <w:i/>
                <w:iCs/>
              </w:rPr>
              <w:t>décrire l’organisation qu’il met en place pour assurer le contrôle qualité de l’enquête.</w:t>
            </w:r>
          </w:p>
          <w:p w14:paraId="5DDE9239" w14:textId="77777777" w:rsidR="0056663D" w:rsidRDefault="0056663D" w:rsidP="00E5233B">
            <w:pPr>
              <w:pStyle w:val="Paragraphedeliste"/>
              <w:ind w:left="0"/>
              <w:rPr>
                <w:b/>
                <w:bCs/>
                <w:u w:val="single"/>
              </w:rPr>
            </w:pPr>
          </w:p>
        </w:tc>
        <w:tc>
          <w:tcPr>
            <w:tcW w:w="4531" w:type="dxa"/>
          </w:tcPr>
          <w:p w14:paraId="3E9C7810" w14:textId="77777777" w:rsidR="0056663D" w:rsidRDefault="0056663D" w:rsidP="00E5233B">
            <w:pPr>
              <w:pStyle w:val="Paragraphedeliste"/>
              <w:ind w:left="0"/>
              <w:rPr>
                <w:b/>
                <w:bCs/>
                <w:u w:val="single"/>
              </w:rPr>
            </w:pPr>
          </w:p>
        </w:tc>
      </w:tr>
    </w:tbl>
    <w:p w14:paraId="03E9F9D9" w14:textId="5FADEE75" w:rsidR="0056663D" w:rsidRDefault="0056663D" w:rsidP="007B5656">
      <w:pPr>
        <w:rPr>
          <w:b/>
          <w:bCs/>
          <w:u w:val="single"/>
        </w:rPr>
      </w:pPr>
    </w:p>
    <w:p w14:paraId="2EA1F591" w14:textId="16568735" w:rsidR="00460EB2" w:rsidRDefault="00460EB2" w:rsidP="007B5656">
      <w:pPr>
        <w:rPr>
          <w:b/>
          <w:bCs/>
          <w:u w:val="single"/>
        </w:rPr>
      </w:pPr>
    </w:p>
    <w:p w14:paraId="108DB354" w14:textId="77777777" w:rsidR="00460EB2" w:rsidRDefault="00460EB2" w:rsidP="007B5656">
      <w:pPr>
        <w:rPr>
          <w:b/>
          <w:bCs/>
          <w:u w:val="single"/>
        </w:rPr>
      </w:pPr>
    </w:p>
    <w:tbl>
      <w:tblPr>
        <w:tblStyle w:val="Grilledutableau"/>
        <w:tblW w:w="0" w:type="auto"/>
        <w:tblLook w:val="04A0" w:firstRow="1" w:lastRow="0" w:firstColumn="1" w:lastColumn="0" w:noHBand="0" w:noVBand="1"/>
      </w:tblPr>
      <w:tblGrid>
        <w:gridCol w:w="4531"/>
        <w:gridCol w:w="4531"/>
      </w:tblGrid>
      <w:tr w:rsidR="0056663D" w14:paraId="0A0FD5B5" w14:textId="77777777" w:rsidTr="00E5233B">
        <w:tc>
          <w:tcPr>
            <w:tcW w:w="4531" w:type="dxa"/>
          </w:tcPr>
          <w:p w14:paraId="353E6020" w14:textId="77777777" w:rsidR="0056663D" w:rsidRDefault="0056663D" w:rsidP="00E5233B">
            <w:pPr>
              <w:pStyle w:val="Paragraphedeliste"/>
              <w:ind w:left="0"/>
              <w:jc w:val="center"/>
              <w:rPr>
                <w:b/>
                <w:bCs/>
                <w:u w:val="single"/>
              </w:rPr>
            </w:pPr>
            <w:r>
              <w:rPr>
                <w:b/>
                <w:bCs/>
                <w:u w:val="single"/>
              </w:rPr>
              <w:t>Attendus</w:t>
            </w:r>
          </w:p>
        </w:tc>
        <w:tc>
          <w:tcPr>
            <w:tcW w:w="4531" w:type="dxa"/>
          </w:tcPr>
          <w:p w14:paraId="34FA86BD" w14:textId="77777777" w:rsidR="0056663D" w:rsidRDefault="0056663D" w:rsidP="00E5233B">
            <w:pPr>
              <w:pStyle w:val="Paragraphedeliste"/>
              <w:ind w:left="0"/>
              <w:rPr>
                <w:b/>
                <w:bCs/>
                <w:u w:val="single"/>
              </w:rPr>
            </w:pPr>
            <w:r>
              <w:rPr>
                <w:b/>
                <w:bCs/>
                <w:u w:val="single"/>
              </w:rPr>
              <w:t>Réponse du candidat</w:t>
            </w:r>
          </w:p>
        </w:tc>
      </w:tr>
      <w:tr w:rsidR="0056663D" w14:paraId="1FF95996" w14:textId="77777777" w:rsidTr="00A15880">
        <w:trPr>
          <w:trHeight w:val="5860"/>
        </w:trPr>
        <w:tc>
          <w:tcPr>
            <w:tcW w:w="4531" w:type="dxa"/>
          </w:tcPr>
          <w:p w14:paraId="647D225F" w14:textId="11562EDC" w:rsidR="0056663D" w:rsidRDefault="0056663D" w:rsidP="003C745B">
            <w:pPr>
              <w:rPr>
                <w:b/>
                <w:bCs/>
                <w:u w:val="single"/>
              </w:rPr>
            </w:pPr>
            <w:r>
              <w:rPr>
                <w:b/>
                <w:bCs/>
                <w:u w:val="single"/>
              </w:rPr>
              <w:t>Considération de sécurité</w:t>
            </w:r>
            <w:r w:rsidRPr="0056663D">
              <w:rPr>
                <w:b/>
                <w:bCs/>
              </w:rPr>
              <w:t xml:space="preserve"> : </w:t>
            </w:r>
            <w:r w:rsidRPr="00A94E39">
              <w:rPr>
                <w:i/>
                <w:iCs/>
              </w:rPr>
              <w:t xml:space="preserve">Le titulaire devra détailler </w:t>
            </w:r>
            <w:r>
              <w:rPr>
                <w:i/>
                <w:iCs/>
              </w:rPr>
              <w:t>comment il envisage de se préparer aux éventuelles menaces pour son personnel</w:t>
            </w:r>
          </w:p>
        </w:tc>
        <w:tc>
          <w:tcPr>
            <w:tcW w:w="4531" w:type="dxa"/>
          </w:tcPr>
          <w:p w14:paraId="2F9C7320" w14:textId="77777777" w:rsidR="0056663D" w:rsidRDefault="0056663D" w:rsidP="00E5233B">
            <w:pPr>
              <w:pStyle w:val="Paragraphedeliste"/>
              <w:ind w:left="0"/>
              <w:rPr>
                <w:b/>
                <w:bCs/>
                <w:u w:val="single"/>
              </w:rPr>
            </w:pPr>
          </w:p>
        </w:tc>
      </w:tr>
    </w:tbl>
    <w:p w14:paraId="58588CCA" w14:textId="70D76613" w:rsidR="00507CE8" w:rsidRDefault="00507CE8" w:rsidP="007B5656">
      <w:pPr>
        <w:rPr>
          <w:b/>
          <w:bCs/>
          <w:u w:val="single"/>
        </w:rPr>
      </w:pPr>
    </w:p>
    <w:p w14:paraId="1273E59C" w14:textId="033C4B25" w:rsidR="00487665" w:rsidRDefault="00487665" w:rsidP="007B5656">
      <w:pPr>
        <w:rPr>
          <w:b/>
          <w:bCs/>
          <w:u w:val="single"/>
        </w:rPr>
      </w:pPr>
    </w:p>
    <w:p w14:paraId="3B1B8A22" w14:textId="2A8EFCF7" w:rsidR="00487665" w:rsidRDefault="00487665" w:rsidP="007B5656">
      <w:pPr>
        <w:rPr>
          <w:b/>
          <w:bCs/>
          <w:u w:val="single"/>
        </w:rPr>
      </w:pPr>
    </w:p>
    <w:p w14:paraId="4A8B6C91" w14:textId="61D0D289" w:rsidR="00487665" w:rsidRDefault="00487665" w:rsidP="007B5656">
      <w:pPr>
        <w:rPr>
          <w:b/>
          <w:bCs/>
          <w:u w:val="single"/>
        </w:rPr>
      </w:pPr>
    </w:p>
    <w:p w14:paraId="2329C623" w14:textId="14A2E391" w:rsidR="00487665" w:rsidRDefault="00487665" w:rsidP="007B5656">
      <w:pPr>
        <w:rPr>
          <w:b/>
          <w:bCs/>
          <w:u w:val="single"/>
        </w:rPr>
      </w:pPr>
    </w:p>
    <w:p w14:paraId="4800E3A7" w14:textId="652A5D6D" w:rsidR="00487665" w:rsidRDefault="00487665" w:rsidP="007B5656">
      <w:pPr>
        <w:rPr>
          <w:b/>
          <w:bCs/>
          <w:u w:val="single"/>
        </w:rPr>
      </w:pPr>
    </w:p>
    <w:p w14:paraId="254EFDAF" w14:textId="6266E94E" w:rsidR="00487665" w:rsidRDefault="00487665" w:rsidP="007B5656">
      <w:pPr>
        <w:rPr>
          <w:b/>
          <w:bCs/>
          <w:u w:val="single"/>
        </w:rPr>
      </w:pPr>
    </w:p>
    <w:p w14:paraId="21114129" w14:textId="2DFD83FC" w:rsidR="00487665" w:rsidRDefault="00487665" w:rsidP="007B5656">
      <w:pPr>
        <w:rPr>
          <w:b/>
          <w:bCs/>
          <w:u w:val="single"/>
        </w:rPr>
      </w:pPr>
    </w:p>
    <w:p w14:paraId="71BD15F6" w14:textId="7E008024" w:rsidR="00487665" w:rsidRDefault="00487665" w:rsidP="007B5656">
      <w:pPr>
        <w:rPr>
          <w:b/>
          <w:bCs/>
          <w:u w:val="single"/>
        </w:rPr>
      </w:pPr>
    </w:p>
    <w:p w14:paraId="7440D5FE" w14:textId="765E6748" w:rsidR="00487665" w:rsidRDefault="00487665" w:rsidP="007B5656">
      <w:pPr>
        <w:rPr>
          <w:b/>
          <w:bCs/>
          <w:u w:val="single"/>
        </w:rPr>
      </w:pPr>
    </w:p>
    <w:p w14:paraId="1EAD38A8" w14:textId="7663567A" w:rsidR="00487665" w:rsidRDefault="00487665" w:rsidP="007B5656">
      <w:pPr>
        <w:rPr>
          <w:b/>
          <w:bCs/>
          <w:u w:val="single"/>
        </w:rPr>
      </w:pPr>
    </w:p>
    <w:p w14:paraId="5BF9712B" w14:textId="0B77595D" w:rsidR="00487665" w:rsidRDefault="00487665" w:rsidP="007B5656">
      <w:pPr>
        <w:rPr>
          <w:b/>
          <w:bCs/>
          <w:u w:val="single"/>
        </w:rPr>
      </w:pPr>
    </w:p>
    <w:p w14:paraId="7CABF6FC" w14:textId="6C2F1635" w:rsidR="00487665" w:rsidRDefault="00487665" w:rsidP="007B5656">
      <w:pPr>
        <w:rPr>
          <w:b/>
          <w:bCs/>
          <w:u w:val="single"/>
        </w:rPr>
      </w:pPr>
    </w:p>
    <w:p w14:paraId="6573E869" w14:textId="2AA7F969" w:rsidR="00487665" w:rsidRDefault="00487665" w:rsidP="007B5656">
      <w:pPr>
        <w:rPr>
          <w:b/>
          <w:bCs/>
          <w:u w:val="single"/>
        </w:rPr>
      </w:pPr>
    </w:p>
    <w:p w14:paraId="0917EEE4" w14:textId="763447B7" w:rsidR="00487665" w:rsidRDefault="00487665" w:rsidP="007B5656">
      <w:pPr>
        <w:rPr>
          <w:b/>
          <w:bCs/>
          <w:u w:val="single"/>
        </w:rPr>
      </w:pPr>
    </w:p>
    <w:p w14:paraId="4EB01BBC" w14:textId="5524D6A2" w:rsidR="00487665" w:rsidRDefault="00487665" w:rsidP="007B5656">
      <w:pPr>
        <w:rPr>
          <w:b/>
          <w:bCs/>
          <w:u w:val="single"/>
        </w:rPr>
      </w:pPr>
    </w:p>
    <w:p w14:paraId="014AEECE" w14:textId="77777777" w:rsidR="00487665" w:rsidRDefault="00487665" w:rsidP="007B5656">
      <w:pPr>
        <w:rPr>
          <w:b/>
          <w:bCs/>
          <w:u w:val="single"/>
        </w:rPr>
      </w:pPr>
    </w:p>
    <w:p w14:paraId="4E120607" w14:textId="77777777" w:rsidR="003D11C7" w:rsidRDefault="003D11C7" w:rsidP="007B5656">
      <w:pPr>
        <w:rPr>
          <w:b/>
          <w:bCs/>
          <w:u w:val="single"/>
        </w:rPr>
      </w:pPr>
    </w:p>
    <w:p w14:paraId="79BB10FD" w14:textId="3BB88092" w:rsidR="0013017F" w:rsidRPr="00A20848" w:rsidRDefault="00E85B03" w:rsidP="00A20848">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lastRenderedPageBreak/>
        <w:t>F</w:t>
      </w:r>
      <w:r w:rsidR="00E37DD2">
        <w:rPr>
          <w:rFonts w:asciiTheme="minorHAnsi" w:hAnsiTheme="minorHAnsi" w:cstheme="minorHAnsi"/>
          <w:b/>
          <w:bCs/>
          <w:color w:val="FFFFFF" w:themeColor="background1"/>
          <w:sz w:val="24"/>
          <w:szCs w:val="24"/>
        </w:rPr>
        <w:t>3</w:t>
      </w:r>
      <w:r w:rsidRPr="00E85B03">
        <w:rPr>
          <w:rFonts w:asciiTheme="minorHAnsi" w:hAnsiTheme="minorHAnsi" w:cstheme="minorHAnsi"/>
          <w:b/>
          <w:bCs/>
          <w:color w:val="FFFFFF" w:themeColor="background1"/>
          <w:sz w:val="24"/>
          <w:szCs w:val="24"/>
        </w:rPr>
        <w:t xml:space="preserve"> – </w:t>
      </w:r>
      <w:r w:rsidR="00783FD4" w:rsidRPr="00783FD4">
        <w:rPr>
          <w:rFonts w:asciiTheme="minorHAnsi" w:hAnsiTheme="minorHAnsi" w:cstheme="minorHAnsi"/>
          <w:b/>
          <w:bCs/>
          <w:color w:val="FFFFFF" w:themeColor="background1"/>
          <w:sz w:val="24"/>
          <w:szCs w:val="24"/>
        </w:rPr>
        <w:t>Gestion et transmission des données collectées</w:t>
      </w:r>
    </w:p>
    <w:tbl>
      <w:tblPr>
        <w:tblStyle w:val="Grilledutableau"/>
        <w:tblW w:w="0" w:type="auto"/>
        <w:tblLook w:val="04A0" w:firstRow="1" w:lastRow="0" w:firstColumn="1" w:lastColumn="0" w:noHBand="0" w:noVBand="1"/>
      </w:tblPr>
      <w:tblGrid>
        <w:gridCol w:w="4531"/>
        <w:gridCol w:w="4531"/>
      </w:tblGrid>
      <w:tr w:rsidR="0056663D" w14:paraId="4FDDBAE6" w14:textId="77777777" w:rsidTr="00E5233B">
        <w:tc>
          <w:tcPr>
            <w:tcW w:w="4531" w:type="dxa"/>
          </w:tcPr>
          <w:p w14:paraId="5A09BD46" w14:textId="77777777" w:rsidR="0056663D" w:rsidRDefault="0056663D" w:rsidP="00E5233B">
            <w:pPr>
              <w:pStyle w:val="Paragraphedeliste"/>
              <w:ind w:left="0"/>
              <w:jc w:val="center"/>
              <w:rPr>
                <w:b/>
                <w:bCs/>
                <w:u w:val="single"/>
              </w:rPr>
            </w:pPr>
            <w:r>
              <w:rPr>
                <w:b/>
                <w:bCs/>
                <w:u w:val="single"/>
              </w:rPr>
              <w:t>Attendus</w:t>
            </w:r>
          </w:p>
        </w:tc>
        <w:tc>
          <w:tcPr>
            <w:tcW w:w="4531" w:type="dxa"/>
          </w:tcPr>
          <w:p w14:paraId="42AF0849" w14:textId="77777777" w:rsidR="0056663D" w:rsidRDefault="0056663D" w:rsidP="00E5233B">
            <w:pPr>
              <w:pStyle w:val="Paragraphedeliste"/>
              <w:ind w:left="0"/>
              <w:rPr>
                <w:b/>
                <w:bCs/>
                <w:u w:val="single"/>
              </w:rPr>
            </w:pPr>
            <w:r>
              <w:rPr>
                <w:b/>
                <w:bCs/>
                <w:u w:val="single"/>
              </w:rPr>
              <w:t>Réponse du candidat</w:t>
            </w:r>
          </w:p>
        </w:tc>
      </w:tr>
      <w:tr w:rsidR="0056663D" w14:paraId="1435D7E0" w14:textId="77777777" w:rsidTr="00A15880">
        <w:trPr>
          <w:trHeight w:val="5921"/>
        </w:trPr>
        <w:tc>
          <w:tcPr>
            <w:tcW w:w="4531" w:type="dxa"/>
          </w:tcPr>
          <w:p w14:paraId="41BD896A" w14:textId="77777777" w:rsidR="00E37DD2" w:rsidRPr="00783FD4" w:rsidRDefault="00E37DD2" w:rsidP="003C745B">
            <w:pPr>
              <w:spacing w:line="240" w:lineRule="auto"/>
              <w:rPr>
                <w:b/>
                <w:bCs/>
                <w:u w:val="single"/>
              </w:rPr>
            </w:pPr>
            <w:r w:rsidRPr="00783FD4">
              <w:rPr>
                <w:b/>
                <w:bCs/>
                <w:u w:val="single"/>
              </w:rPr>
              <w:t>Gestion des données après la collecte, ajustements, informations</w:t>
            </w:r>
          </w:p>
          <w:p w14:paraId="0857F65B" w14:textId="11F84FBC" w:rsidR="0056663D" w:rsidRPr="00783FD4" w:rsidRDefault="0056663D" w:rsidP="00E5233B">
            <w:pPr>
              <w:pStyle w:val="Paragraphe2R"/>
              <w:ind w:left="0"/>
              <w:rPr>
                <w:rFonts w:cstheme="minorBidi"/>
                <w:b w:val="0"/>
                <w:iCs/>
                <w:color w:val="auto"/>
                <w:szCs w:val="22"/>
              </w:rPr>
            </w:pPr>
            <w:r w:rsidRPr="00783FD4">
              <w:rPr>
                <w:rFonts w:cstheme="minorBidi"/>
                <w:b w:val="0"/>
                <w:iCs/>
                <w:color w:val="auto"/>
                <w:szCs w:val="22"/>
              </w:rPr>
              <w:t>Le titulaire devra décrire les procédures mises en place pour la gestion des données (ce qui inclut leur vérification et sécurisation).</w:t>
            </w:r>
          </w:p>
          <w:p w14:paraId="3192AAA5" w14:textId="77777777" w:rsidR="0056663D" w:rsidRDefault="0056663D" w:rsidP="00E5233B">
            <w:pPr>
              <w:pStyle w:val="Paragraphedeliste"/>
              <w:ind w:left="0"/>
              <w:rPr>
                <w:b/>
                <w:bCs/>
                <w:u w:val="single"/>
              </w:rPr>
            </w:pPr>
          </w:p>
        </w:tc>
        <w:tc>
          <w:tcPr>
            <w:tcW w:w="4531" w:type="dxa"/>
          </w:tcPr>
          <w:p w14:paraId="62A94E83" w14:textId="77777777" w:rsidR="0056663D" w:rsidRDefault="0056663D" w:rsidP="00E5233B">
            <w:pPr>
              <w:pStyle w:val="Paragraphedeliste"/>
              <w:ind w:left="0"/>
              <w:rPr>
                <w:b/>
                <w:bCs/>
                <w:u w:val="single"/>
              </w:rPr>
            </w:pPr>
          </w:p>
        </w:tc>
      </w:tr>
    </w:tbl>
    <w:p w14:paraId="51CB3058" w14:textId="5E903231" w:rsidR="00507CE8" w:rsidRDefault="00507CE8" w:rsidP="00507CE8">
      <w:pPr>
        <w:pStyle w:val="Paragraphe2R"/>
        <w:ind w:left="0"/>
        <w:rPr>
          <w:rFonts w:asciiTheme="minorHAnsi" w:hAnsiTheme="minorHAnsi"/>
        </w:rPr>
      </w:pPr>
    </w:p>
    <w:p w14:paraId="3F8EA657" w14:textId="77777777" w:rsidR="001E4DE9" w:rsidRDefault="001E4DE9" w:rsidP="00507CE8">
      <w:pPr>
        <w:pStyle w:val="Paragraphe2R"/>
        <w:ind w:left="0"/>
        <w:rPr>
          <w:rFonts w:asciiTheme="minorHAnsi" w:hAnsiTheme="minorHAnsi"/>
        </w:rPr>
      </w:pPr>
    </w:p>
    <w:p w14:paraId="54041FDE" w14:textId="3D47781E" w:rsidR="001E4DE9" w:rsidRDefault="001E4DE9" w:rsidP="00507CE8">
      <w:pPr>
        <w:pStyle w:val="Paragraphe2R"/>
        <w:ind w:left="0"/>
        <w:rPr>
          <w:rFonts w:asciiTheme="minorHAnsi" w:hAnsiTheme="minorHAnsi"/>
        </w:rPr>
      </w:pPr>
    </w:p>
    <w:p w14:paraId="57B5220E" w14:textId="1EA1B5EB" w:rsidR="001E4DE9" w:rsidRPr="00A20848" w:rsidRDefault="001E4DE9" w:rsidP="001E4DE9">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Pr>
          <w:rFonts w:asciiTheme="minorHAnsi" w:hAnsiTheme="minorHAnsi" w:cstheme="minorHAnsi"/>
          <w:b/>
          <w:bCs/>
          <w:color w:val="FFFFFF" w:themeColor="background1"/>
          <w:sz w:val="24"/>
          <w:szCs w:val="24"/>
        </w:rPr>
        <w:t>4</w:t>
      </w:r>
      <w:r w:rsidRPr="00E85B03">
        <w:rPr>
          <w:rFonts w:asciiTheme="minorHAnsi" w:hAnsiTheme="minorHAnsi" w:cstheme="minorHAnsi"/>
          <w:b/>
          <w:bCs/>
          <w:color w:val="FFFFFF" w:themeColor="background1"/>
          <w:sz w:val="24"/>
          <w:szCs w:val="24"/>
        </w:rPr>
        <w:t xml:space="preserve"> – </w:t>
      </w:r>
      <w:r>
        <w:rPr>
          <w:rFonts w:asciiTheme="minorHAnsi" w:hAnsiTheme="minorHAnsi" w:cstheme="minorHAnsi"/>
          <w:b/>
          <w:bCs/>
          <w:color w:val="FFFFFF" w:themeColor="background1"/>
          <w:sz w:val="24"/>
          <w:szCs w:val="24"/>
        </w:rPr>
        <w:t>Développement durable</w:t>
      </w:r>
    </w:p>
    <w:p w14:paraId="5AE8595D" w14:textId="77777777" w:rsidR="001E4DE9" w:rsidRDefault="001E4DE9" w:rsidP="001E4DE9">
      <w:pPr>
        <w:pStyle w:val="Paragraphe2R"/>
        <w:ind w:left="0"/>
        <w:rPr>
          <w:rFonts w:asciiTheme="minorHAnsi" w:hAnsiTheme="minorHAnsi"/>
        </w:rPr>
      </w:pPr>
    </w:p>
    <w:tbl>
      <w:tblPr>
        <w:tblStyle w:val="Grilledutableau"/>
        <w:tblW w:w="0" w:type="auto"/>
        <w:tblLook w:val="04A0" w:firstRow="1" w:lastRow="0" w:firstColumn="1" w:lastColumn="0" w:noHBand="0" w:noVBand="1"/>
      </w:tblPr>
      <w:tblGrid>
        <w:gridCol w:w="4531"/>
        <w:gridCol w:w="4531"/>
      </w:tblGrid>
      <w:tr w:rsidR="001E4DE9" w14:paraId="3FA2E5E3" w14:textId="77777777" w:rsidTr="003059ED">
        <w:tc>
          <w:tcPr>
            <w:tcW w:w="4531" w:type="dxa"/>
          </w:tcPr>
          <w:p w14:paraId="1EB91C4E" w14:textId="77777777" w:rsidR="001E4DE9" w:rsidRPr="00E02204" w:rsidRDefault="001E4DE9" w:rsidP="003059ED">
            <w:pPr>
              <w:pStyle w:val="Paragraphedeliste"/>
              <w:ind w:left="0"/>
              <w:jc w:val="center"/>
              <w:rPr>
                <w:b/>
                <w:bCs/>
                <w:u w:val="single"/>
              </w:rPr>
            </w:pPr>
            <w:r w:rsidRPr="00E02204">
              <w:rPr>
                <w:b/>
                <w:bCs/>
                <w:u w:val="single"/>
              </w:rPr>
              <w:t>Attendus</w:t>
            </w:r>
          </w:p>
        </w:tc>
        <w:tc>
          <w:tcPr>
            <w:tcW w:w="4531" w:type="dxa"/>
          </w:tcPr>
          <w:p w14:paraId="3E7F95CE" w14:textId="77777777" w:rsidR="001E4DE9" w:rsidRDefault="001E4DE9" w:rsidP="003059ED">
            <w:pPr>
              <w:pStyle w:val="Paragraphedeliste"/>
              <w:ind w:left="0"/>
              <w:rPr>
                <w:b/>
                <w:bCs/>
                <w:u w:val="single"/>
              </w:rPr>
            </w:pPr>
            <w:r>
              <w:rPr>
                <w:b/>
                <w:bCs/>
                <w:u w:val="single"/>
              </w:rPr>
              <w:t>Réponse du candidat</w:t>
            </w:r>
          </w:p>
        </w:tc>
      </w:tr>
      <w:tr w:rsidR="001E4DE9" w14:paraId="04B3F310" w14:textId="77777777" w:rsidTr="00A15880">
        <w:trPr>
          <w:trHeight w:val="5141"/>
        </w:trPr>
        <w:tc>
          <w:tcPr>
            <w:tcW w:w="4531" w:type="dxa"/>
          </w:tcPr>
          <w:p w14:paraId="07C927BF" w14:textId="77777777" w:rsidR="001E4DE9" w:rsidRPr="00E02204" w:rsidRDefault="001E4DE9" w:rsidP="001E4DE9">
            <w:pPr>
              <w:pStyle w:val="Paragraphedeliste"/>
              <w:ind w:left="0"/>
              <w:rPr>
                <w:i/>
                <w:iCs/>
              </w:rPr>
            </w:pPr>
            <w:r w:rsidRPr="00E02204">
              <w:rPr>
                <w:b/>
                <w:bCs/>
                <w:u w:val="single"/>
              </w:rPr>
              <w:t>Limiter l’impact de l’exécution de l’accord-cadre sur l’environnement :</w:t>
            </w:r>
          </w:p>
          <w:p w14:paraId="1665C116" w14:textId="550F4999" w:rsidR="001E4DE9" w:rsidRPr="00E02204" w:rsidRDefault="001E4DE9" w:rsidP="001E4DE9">
            <w:pPr>
              <w:pStyle w:val="Paragraphedeliste"/>
              <w:numPr>
                <w:ilvl w:val="0"/>
                <w:numId w:val="3"/>
              </w:numPr>
              <w:rPr>
                <w:b/>
                <w:bCs/>
                <w:u w:val="single"/>
              </w:rPr>
            </w:pPr>
            <w:r w:rsidRPr="00E02204">
              <w:rPr>
                <w:i/>
                <w:iCs/>
              </w:rPr>
              <w:t>Le candidat devra préciser comment concrètement il envisage d’exécuter la prestation en limitant au maximum l’impact sur l’environnement</w:t>
            </w:r>
            <w:r w:rsidR="0096786B" w:rsidRPr="00E02204">
              <w:rPr>
                <w:i/>
                <w:iCs/>
              </w:rPr>
              <w:t xml:space="preserve"> (empreinte carbone)</w:t>
            </w:r>
            <w:r w:rsidRPr="00E02204">
              <w:rPr>
                <w:i/>
                <w:iCs/>
              </w:rPr>
              <w:t xml:space="preserve"> </w:t>
            </w:r>
            <w:r w:rsidR="0096786B" w:rsidRPr="00E02204">
              <w:rPr>
                <w:i/>
                <w:iCs/>
              </w:rPr>
              <w:t>notamment concernant les déplacements, l’utilisation des matériels informatiques et télécommunications, les modes de stockage et de mise à disposition des données collectées…</w:t>
            </w:r>
          </w:p>
        </w:tc>
        <w:tc>
          <w:tcPr>
            <w:tcW w:w="4531" w:type="dxa"/>
          </w:tcPr>
          <w:p w14:paraId="58AD2010" w14:textId="77777777" w:rsidR="001E4DE9" w:rsidRDefault="001E4DE9" w:rsidP="003059ED">
            <w:pPr>
              <w:pStyle w:val="Paragraphedeliste"/>
              <w:ind w:left="0"/>
              <w:rPr>
                <w:b/>
                <w:bCs/>
                <w:u w:val="single"/>
              </w:rPr>
            </w:pPr>
          </w:p>
        </w:tc>
      </w:tr>
    </w:tbl>
    <w:p w14:paraId="79D7E306" w14:textId="6A2D4BFF" w:rsidR="001E4DE9" w:rsidRDefault="001E4DE9" w:rsidP="00507CE8">
      <w:pPr>
        <w:pStyle w:val="Paragraphe2R"/>
        <w:ind w:left="0"/>
        <w:rPr>
          <w:rFonts w:asciiTheme="minorHAnsi" w:hAnsiTheme="minorHAnsi"/>
        </w:rPr>
      </w:pPr>
    </w:p>
    <w:p w14:paraId="66C9685A" w14:textId="77777777" w:rsidR="001E4DE9" w:rsidRDefault="001E4DE9" w:rsidP="00507CE8">
      <w:pPr>
        <w:pStyle w:val="Paragraphe2R"/>
        <w:ind w:left="0"/>
        <w:rPr>
          <w:rFonts w:asciiTheme="minorHAnsi" w:hAnsiTheme="minorHAnsi"/>
        </w:rPr>
      </w:pPr>
    </w:p>
    <w:p w14:paraId="1DB0F0A9" w14:textId="641A8224" w:rsidR="00507CE8" w:rsidRPr="00A20848" w:rsidRDefault="00507CE8" w:rsidP="00507CE8">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Pr>
          <w:rFonts w:asciiTheme="minorHAnsi" w:hAnsiTheme="minorHAnsi" w:cstheme="minorHAnsi"/>
          <w:b/>
          <w:bCs/>
          <w:color w:val="FFFFFF" w:themeColor="background1"/>
          <w:sz w:val="24"/>
          <w:szCs w:val="24"/>
        </w:rPr>
        <w:t>5</w:t>
      </w:r>
      <w:r w:rsidRPr="00E85B03">
        <w:rPr>
          <w:rFonts w:asciiTheme="minorHAnsi" w:hAnsiTheme="minorHAnsi" w:cstheme="minorHAnsi"/>
          <w:b/>
          <w:bCs/>
          <w:color w:val="FFFFFF" w:themeColor="background1"/>
          <w:sz w:val="24"/>
          <w:szCs w:val="24"/>
        </w:rPr>
        <w:t xml:space="preserve"> – </w:t>
      </w:r>
      <w:r>
        <w:rPr>
          <w:rFonts w:asciiTheme="minorHAnsi" w:hAnsiTheme="minorHAnsi" w:cstheme="minorHAnsi"/>
          <w:b/>
          <w:bCs/>
          <w:color w:val="FFFFFF" w:themeColor="background1"/>
          <w:sz w:val="24"/>
          <w:szCs w:val="24"/>
        </w:rPr>
        <w:t>RGPD</w:t>
      </w:r>
    </w:p>
    <w:p w14:paraId="57D4E70E" w14:textId="77777777" w:rsidR="00507CE8" w:rsidRDefault="00507CE8" w:rsidP="00507CE8">
      <w:pPr>
        <w:pStyle w:val="Paragraphe2R"/>
        <w:ind w:left="0"/>
        <w:rPr>
          <w:rFonts w:asciiTheme="minorHAnsi" w:hAnsiTheme="minorHAnsi"/>
        </w:rPr>
      </w:pPr>
    </w:p>
    <w:tbl>
      <w:tblPr>
        <w:tblStyle w:val="Grilledutableau"/>
        <w:tblW w:w="0" w:type="auto"/>
        <w:tblLook w:val="04A0" w:firstRow="1" w:lastRow="0" w:firstColumn="1" w:lastColumn="0" w:noHBand="0" w:noVBand="1"/>
      </w:tblPr>
      <w:tblGrid>
        <w:gridCol w:w="4531"/>
        <w:gridCol w:w="4531"/>
      </w:tblGrid>
      <w:tr w:rsidR="00507CE8" w14:paraId="1CDA0F60" w14:textId="77777777" w:rsidTr="0038065E">
        <w:tc>
          <w:tcPr>
            <w:tcW w:w="4531" w:type="dxa"/>
          </w:tcPr>
          <w:p w14:paraId="52144D3E" w14:textId="77777777" w:rsidR="00507CE8" w:rsidRPr="00E02204" w:rsidRDefault="00507CE8" w:rsidP="0038065E">
            <w:pPr>
              <w:pStyle w:val="Paragraphedeliste"/>
              <w:ind w:left="0"/>
              <w:jc w:val="center"/>
              <w:rPr>
                <w:b/>
                <w:bCs/>
                <w:u w:val="single"/>
              </w:rPr>
            </w:pPr>
            <w:r w:rsidRPr="00E02204">
              <w:rPr>
                <w:b/>
                <w:bCs/>
                <w:u w:val="single"/>
              </w:rPr>
              <w:t>Attendus</w:t>
            </w:r>
          </w:p>
        </w:tc>
        <w:tc>
          <w:tcPr>
            <w:tcW w:w="4531" w:type="dxa"/>
          </w:tcPr>
          <w:p w14:paraId="6FE41A83" w14:textId="77777777" w:rsidR="00507CE8" w:rsidRDefault="00507CE8" w:rsidP="0038065E">
            <w:pPr>
              <w:pStyle w:val="Paragraphedeliste"/>
              <w:ind w:left="0"/>
              <w:rPr>
                <w:b/>
                <w:bCs/>
                <w:u w:val="single"/>
              </w:rPr>
            </w:pPr>
            <w:r>
              <w:rPr>
                <w:b/>
                <w:bCs/>
                <w:u w:val="single"/>
              </w:rPr>
              <w:t>Réponse du candidat</w:t>
            </w:r>
          </w:p>
        </w:tc>
      </w:tr>
      <w:tr w:rsidR="00507CE8" w14:paraId="627B3E5C" w14:textId="77777777" w:rsidTr="00A15880">
        <w:trPr>
          <w:trHeight w:val="5777"/>
        </w:trPr>
        <w:tc>
          <w:tcPr>
            <w:tcW w:w="4531" w:type="dxa"/>
          </w:tcPr>
          <w:p w14:paraId="748C8C0C" w14:textId="77777777" w:rsidR="00507CE8" w:rsidRPr="00E02204" w:rsidRDefault="00507CE8" w:rsidP="0038065E">
            <w:pPr>
              <w:pStyle w:val="Paragraphedeliste"/>
              <w:ind w:left="0"/>
              <w:rPr>
                <w:i/>
                <w:iCs/>
              </w:rPr>
            </w:pPr>
            <w:r w:rsidRPr="00E02204">
              <w:rPr>
                <w:b/>
                <w:bCs/>
                <w:u w:val="single"/>
              </w:rPr>
              <w:t>Protection des données à caractère personnel :</w:t>
            </w:r>
          </w:p>
          <w:p w14:paraId="4EE58EB6" w14:textId="77777777" w:rsidR="00507CE8" w:rsidRPr="00E02204" w:rsidRDefault="00507CE8" w:rsidP="0038065E">
            <w:pPr>
              <w:pStyle w:val="Paragraphedeliste"/>
              <w:ind w:left="0"/>
              <w:rPr>
                <w:i/>
                <w:iCs/>
              </w:rPr>
            </w:pPr>
            <w:r w:rsidRPr="00E02204">
              <w:rPr>
                <w:i/>
                <w:iCs/>
              </w:rPr>
              <w:t xml:space="preserve">Etant entendu que les candidats retenus devront respecter en tous points la règlementation en vigueur en Ethiopie relative à la protection des données à caractère personnel, il sera explicité : </w:t>
            </w:r>
          </w:p>
          <w:p w14:paraId="57A0BAC0" w14:textId="77777777" w:rsidR="00507CE8" w:rsidRPr="00E02204" w:rsidRDefault="00507CE8" w:rsidP="0038065E">
            <w:pPr>
              <w:pStyle w:val="Paragraphedeliste"/>
              <w:numPr>
                <w:ilvl w:val="0"/>
                <w:numId w:val="3"/>
              </w:numPr>
              <w:rPr>
                <w:b/>
                <w:bCs/>
                <w:u w:val="single"/>
              </w:rPr>
            </w:pPr>
            <w:r w:rsidRPr="00E02204">
              <w:rPr>
                <w:i/>
                <w:iCs/>
              </w:rPr>
              <w:t>Les contraintes associées</w:t>
            </w:r>
          </w:p>
          <w:p w14:paraId="4C294166" w14:textId="77777777" w:rsidR="00507CE8" w:rsidRPr="00E02204" w:rsidRDefault="00507CE8" w:rsidP="0038065E">
            <w:pPr>
              <w:pStyle w:val="Paragraphedeliste"/>
              <w:numPr>
                <w:ilvl w:val="0"/>
                <w:numId w:val="3"/>
              </w:numPr>
              <w:rPr>
                <w:b/>
                <w:bCs/>
                <w:u w:val="single"/>
              </w:rPr>
            </w:pPr>
            <w:r w:rsidRPr="00E02204">
              <w:rPr>
                <w:i/>
                <w:iCs/>
              </w:rPr>
              <w:t>Quels moyens il mettra en œuvre pour garantir la protection de ces données</w:t>
            </w:r>
          </w:p>
        </w:tc>
        <w:tc>
          <w:tcPr>
            <w:tcW w:w="4531" w:type="dxa"/>
          </w:tcPr>
          <w:p w14:paraId="65BEC43D" w14:textId="77777777" w:rsidR="00507CE8" w:rsidRDefault="00507CE8" w:rsidP="0038065E">
            <w:pPr>
              <w:pStyle w:val="Paragraphedeliste"/>
              <w:ind w:left="0"/>
              <w:rPr>
                <w:b/>
                <w:bCs/>
                <w:u w:val="single"/>
              </w:rPr>
            </w:pPr>
          </w:p>
        </w:tc>
      </w:tr>
    </w:tbl>
    <w:p w14:paraId="48E74BBD" w14:textId="7BF56691" w:rsidR="00E37DD2" w:rsidRDefault="00E37DD2" w:rsidP="004063BF">
      <w:pPr>
        <w:pStyle w:val="Paragraphe2R"/>
        <w:ind w:left="0"/>
        <w:rPr>
          <w:rFonts w:asciiTheme="minorHAnsi" w:hAnsiTheme="minorHAnsi"/>
        </w:rPr>
      </w:pPr>
    </w:p>
    <w:p w14:paraId="106CBEEA" w14:textId="36E4E2C3" w:rsidR="00631918" w:rsidRDefault="00631918" w:rsidP="004063BF">
      <w:pPr>
        <w:pStyle w:val="Paragraphe2R"/>
        <w:ind w:left="0"/>
        <w:rPr>
          <w:rFonts w:asciiTheme="minorHAnsi" w:hAnsiTheme="minorHAnsi"/>
        </w:rPr>
      </w:pPr>
    </w:p>
    <w:p w14:paraId="5CA14EDC" w14:textId="0F3494F6" w:rsidR="00631918" w:rsidRPr="00631918" w:rsidRDefault="00631918" w:rsidP="00631918">
      <w:pPr>
        <w:shd w:val="clear" w:color="auto" w:fill="00AFEF"/>
        <w:spacing w:line="259" w:lineRule="auto"/>
        <w:jc w:val="left"/>
        <w:rPr>
          <w:rFonts w:asciiTheme="minorHAnsi" w:hAnsiTheme="minorHAnsi" w:cstheme="minorHAnsi"/>
          <w:b/>
          <w:bCs/>
          <w:color w:val="FFFFFF" w:themeColor="background1"/>
          <w:sz w:val="24"/>
          <w:szCs w:val="24"/>
        </w:rPr>
      </w:pPr>
      <w:bookmarkStart w:id="2" w:name="_Toc197444560"/>
      <w:r w:rsidRPr="00631918">
        <w:rPr>
          <w:rFonts w:asciiTheme="minorHAnsi" w:hAnsiTheme="minorHAnsi" w:cstheme="minorHAnsi"/>
          <w:b/>
          <w:bCs/>
          <w:color w:val="FFFFFF" w:themeColor="background1"/>
          <w:sz w:val="24"/>
          <w:szCs w:val="24"/>
        </w:rPr>
        <w:t xml:space="preserve">Proposition techniques et financières : </w:t>
      </w:r>
      <w:r w:rsidR="004C22E5">
        <w:rPr>
          <w:rFonts w:asciiTheme="minorHAnsi" w:hAnsiTheme="minorHAnsi" w:cstheme="minorHAnsi"/>
          <w:b/>
          <w:bCs/>
          <w:color w:val="FFFFFF" w:themeColor="background1"/>
          <w:sz w:val="24"/>
          <w:szCs w:val="24"/>
        </w:rPr>
        <w:t xml:space="preserve">4 </w:t>
      </w:r>
      <w:r w:rsidRPr="00631918">
        <w:rPr>
          <w:rFonts w:asciiTheme="minorHAnsi" w:hAnsiTheme="minorHAnsi" w:cstheme="minorHAnsi"/>
          <w:b/>
          <w:bCs/>
          <w:color w:val="FFFFFF" w:themeColor="background1"/>
          <w:sz w:val="24"/>
          <w:szCs w:val="24"/>
        </w:rPr>
        <w:t>cas d’école</w:t>
      </w:r>
      <w:bookmarkEnd w:id="2"/>
    </w:p>
    <w:p w14:paraId="3B4BA0BC" w14:textId="77777777" w:rsidR="00A15880" w:rsidRDefault="00A15880" w:rsidP="00A15880">
      <w:pPr>
        <w:adjustRightInd w:val="0"/>
        <w:spacing w:before="40" w:after="40"/>
        <w:ind w:left="313"/>
        <w:rPr>
          <w:i/>
          <w:color w:val="C00000"/>
          <w:szCs w:val="20"/>
        </w:rPr>
      </w:pPr>
    </w:p>
    <w:p w14:paraId="2CCB320E" w14:textId="665BC1EA" w:rsidR="00A15880" w:rsidRPr="00551777" w:rsidRDefault="00A15880" w:rsidP="00A15880">
      <w:pPr>
        <w:adjustRightInd w:val="0"/>
        <w:spacing w:before="40" w:after="40"/>
        <w:ind w:left="313"/>
        <w:rPr>
          <w:b/>
          <w:i/>
          <w:color w:val="C00000"/>
          <w:szCs w:val="20"/>
          <w:u w:val="single"/>
        </w:rPr>
      </w:pPr>
      <w:r>
        <w:rPr>
          <w:i/>
          <w:color w:val="C00000"/>
          <w:szCs w:val="20"/>
        </w:rPr>
        <w:t>Le document est</w:t>
      </w:r>
      <w:r w:rsidRPr="00551777">
        <w:rPr>
          <w:i/>
          <w:color w:val="C00000"/>
          <w:szCs w:val="20"/>
        </w:rPr>
        <w:t xml:space="preserve"> obligatoirement à fournir sous format tableur de type </w:t>
      </w:r>
      <w:r>
        <w:rPr>
          <w:i/>
          <w:color w:val="C00000"/>
          <w:szCs w:val="20"/>
        </w:rPr>
        <w:t>Word</w:t>
      </w:r>
      <w:r w:rsidRPr="00551777">
        <w:rPr>
          <w:i/>
          <w:color w:val="C00000"/>
          <w:szCs w:val="20"/>
        </w:rPr>
        <w:t xml:space="preserve"> </w:t>
      </w:r>
      <w:r w:rsidRPr="00551777">
        <w:rPr>
          <w:b/>
          <w:i/>
          <w:color w:val="C00000"/>
          <w:szCs w:val="20"/>
          <w:u w:val="single"/>
        </w:rPr>
        <w:t>modifiable</w:t>
      </w:r>
      <w:r>
        <w:rPr>
          <w:b/>
          <w:i/>
          <w:color w:val="C00000"/>
          <w:szCs w:val="20"/>
          <w:u w:val="single"/>
        </w:rPr>
        <w:t xml:space="preserve"> et PDF.</w:t>
      </w:r>
    </w:p>
    <w:p w14:paraId="69A995D2" w14:textId="77777777" w:rsidR="00632E38" w:rsidRDefault="00632E38" w:rsidP="004063BF">
      <w:pPr>
        <w:pStyle w:val="Paragraphe2R"/>
        <w:ind w:left="0"/>
        <w:rPr>
          <w:rFonts w:asciiTheme="minorHAnsi" w:hAnsiTheme="minorHAnsi"/>
          <w:i w:val="0"/>
          <w:iCs/>
          <w:color w:val="auto"/>
          <w:u w:val="single"/>
        </w:rPr>
      </w:pPr>
    </w:p>
    <w:p w14:paraId="13FE09A9" w14:textId="2B895721" w:rsidR="0043068F" w:rsidRPr="0043068F" w:rsidRDefault="0043068F" w:rsidP="0043068F">
      <w:pPr>
        <w:pStyle w:val="Paragraphe2R"/>
        <w:pBdr>
          <w:top w:val="single" w:sz="4" w:space="1" w:color="auto"/>
          <w:left w:val="single" w:sz="4" w:space="4" w:color="auto"/>
          <w:bottom w:val="single" w:sz="4" w:space="1" w:color="auto"/>
          <w:right w:val="single" w:sz="4" w:space="4" w:color="auto"/>
        </w:pBdr>
        <w:ind w:left="0"/>
        <w:rPr>
          <w:rFonts w:asciiTheme="minorHAnsi" w:hAnsiTheme="minorHAnsi"/>
          <w:i w:val="0"/>
          <w:iCs/>
          <w:color w:val="auto"/>
        </w:rPr>
      </w:pPr>
      <w:r w:rsidRPr="0043068F">
        <w:rPr>
          <w:rFonts w:asciiTheme="minorHAnsi" w:hAnsiTheme="minorHAnsi"/>
          <w:i w:val="0"/>
          <w:iCs/>
          <w:color w:val="auto"/>
        </w:rPr>
        <w:t>La teneur des réponses apportées aux cas d’école sera représentative des prestations que le candidat s’engage à déployer sur le terrain dans le cadre de l’exécution des prestations s’il est retenu</w:t>
      </w:r>
      <w:r>
        <w:rPr>
          <w:rFonts w:asciiTheme="minorHAnsi" w:hAnsiTheme="minorHAnsi"/>
          <w:i w:val="0"/>
          <w:iCs/>
          <w:color w:val="auto"/>
        </w:rPr>
        <w:t>.</w:t>
      </w:r>
    </w:p>
    <w:p w14:paraId="29AE9243" w14:textId="77777777" w:rsidR="002F6DB1" w:rsidRDefault="002F6DB1" w:rsidP="004063BF">
      <w:pPr>
        <w:pStyle w:val="Paragraphe2R"/>
        <w:ind w:left="0"/>
        <w:rPr>
          <w:rFonts w:asciiTheme="minorHAnsi" w:hAnsiTheme="minorHAnsi"/>
          <w:i w:val="0"/>
          <w:iCs/>
          <w:color w:val="auto"/>
          <w:u w:val="single"/>
        </w:rPr>
      </w:pPr>
    </w:p>
    <w:p w14:paraId="5E3BBC59" w14:textId="5F5DE804" w:rsidR="004C22E5" w:rsidRPr="00632E38" w:rsidRDefault="00632E38" w:rsidP="004063BF">
      <w:pPr>
        <w:pStyle w:val="Paragraphe2R"/>
        <w:ind w:left="0"/>
        <w:rPr>
          <w:rFonts w:asciiTheme="minorHAnsi" w:hAnsiTheme="minorHAnsi"/>
          <w:i w:val="0"/>
          <w:iCs/>
          <w:color w:val="auto"/>
          <w:u w:val="single"/>
        </w:rPr>
      </w:pPr>
      <w:r w:rsidRPr="00632E38">
        <w:rPr>
          <w:rFonts w:asciiTheme="minorHAnsi" w:hAnsiTheme="minorHAnsi"/>
          <w:i w:val="0"/>
          <w:iCs/>
          <w:color w:val="auto"/>
          <w:u w:val="single"/>
        </w:rPr>
        <w:t>Consignes générales</w:t>
      </w:r>
      <w:r w:rsidR="0043068F">
        <w:rPr>
          <w:rFonts w:asciiTheme="minorHAnsi" w:hAnsiTheme="minorHAnsi"/>
          <w:i w:val="0"/>
          <w:iCs/>
          <w:color w:val="auto"/>
          <w:u w:val="single"/>
        </w:rPr>
        <w:t xml:space="preserve"> pour répondre aux cas d’école </w:t>
      </w:r>
      <w:r w:rsidR="0043068F" w:rsidRPr="00632E38">
        <w:rPr>
          <w:rFonts w:asciiTheme="minorHAnsi" w:hAnsiTheme="minorHAnsi"/>
          <w:i w:val="0"/>
          <w:iCs/>
          <w:color w:val="auto"/>
          <w:u w:val="single"/>
        </w:rPr>
        <w:t>:</w:t>
      </w:r>
    </w:p>
    <w:p w14:paraId="4711883A" w14:textId="77777777" w:rsidR="00632E38" w:rsidRPr="00632E38" w:rsidRDefault="00632E38" w:rsidP="004063BF">
      <w:pPr>
        <w:pStyle w:val="Paragraphe2R"/>
        <w:ind w:left="0"/>
        <w:rPr>
          <w:rFonts w:asciiTheme="minorHAnsi" w:hAnsiTheme="minorHAnsi"/>
          <w:i w:val="0"/>
          <w:iCs/>
          <w:color w:val="auto"/>
          <w:u w:val="single"/>
        </w:rPr>
      </w:pPr>
    </w:p>
    <w:p w14:paraId="47BBC9C7" w14:textId="113421CD" w:rsidR="00631918" w:rsidRPr="002F03A4" w:rsidRDefault="00631918" w:rsidP="00631918">
      <w:pPr>
        <w:spacing w:line="240" w:lineRule="auto"/>
        <w:rPr>
          <w:rFonts w:asciiTheme="majorHAnsi" w:hAnsiTheme="majorHAnsi" w:cstheme="majorHAnsi"/>
        </w:rPr>
      </w:pPr>
      <w:r w:rsidRPr="002F03A4">
        <w:rPr>
          <w:rFonts w:asciiTheme="majorHAnsi" w:hAnsiTheme="majorHAnsi" w:cstheme="majorHAnsi"/>
          <w:b/>
          <w:bCs/>
        </w:rPr>
        <w:t>Afin de pouvoir juger de la capacité des prestataires à fournir les services attendus</w:t>
      </w:r>
      <w:r w:rsidRPr="002F03A4">
        <w:rPr>
          <w:rFonts w:asciiTheme="majorHAnsi" w:hAnsiTheme="majorHAnsi" w:cstheme="majorHAnsi"/>
        </w:rPr>
        <w:t>, il est demandé,</w:t>
      </w:r>
      <w:r w:rsidR="004C22E5">
        <w:rPr>
          <w:rFonts w:asciiTheme="majorHAnsi" w:hAnsiTheme="majorHAnsi" w:cstheme="majorHAnsi"/>
        </w:rPr>
        <w:t xml:space="preserve"> </w:t>
      </w:r>
      <w:r w:rsidRPr="002F03A4">
        <w:rPr>
          <w:rFonts w:asciiTheme="majorHAnsi" w:hAnsiTheme="majorHAnsi" w:cstheme="majorHAnsi"/>
        </w:rPr>
        <w:t xml:space="preserve">de </w:t>
      </w:r>
      <w:r w:rsidRPr="00AD1F13">
        <w:rPr>
          <w:rFonts w:asciiTheme="majorHAnsi" w:hAnsiTheme="majorHAnsi" w:cstheme="majorHAnsi"/>
          <w:b/>
          <w:bCs/>
        </w:rPr>
        <w:t>développer une proposition technique et financière</w:t>
      </w:r>
      <w:r w:rsidRPr="002F03A4">
        <w:rPr>
          <w:rFonts w:asciiTheme="majorHAnsi" w:hAnsiTheme="majorHAnsi" w:cstheme="majorHAnsi"/>
        </w:rPr>
        <w:t xml:space="preserve"> détaillée décrivant toutes les activités garantissant la meilleure qualité possible des données collectées, pour les cas d’école suivants :</w:t>
      </w:r>
    </w:p>
    <w:p w14:paraId="0A38AAB1" w14:textId="5E0A2D3B" w:rsidR="00631918" w:rsidRPr="002F03A4" w:rsidRDefault="004C22E5" w:rsidP="00631918">
      <w:pPr>
        <w:pStyle w:val="Paragraphedeliste"/>
        <w:numPr>
          <w:ilvl w:val="0"/>
          <w:numId w:val="8"/>
        </w:numPr>
        <w:suppressAutoHyphens/>
        <w:spacing w:line="240" w:lineRule="auto"/>
        <w:rPr>
          <w:rFonts w:asciiTheme="majorHAnsi" w:hAnsiTheme="majorHAnsi" w:cstheme="majorHAnsi"/>
          <w:b/>
          <w:bCs/>
        </w:rPr>
      </w:pPr>
      <w:r>
        <w:rPr>
          <w:rFonts w:asciiTheme="majorHAnsi" w:hAnsiTheme="majorHAnsi" w:cstheme="majorHAnsi"/>
          <w:b/>
          <w:bCs/>
        </w:rPr>
        <w:t>Cas d’école n° 1 (</w:t>
      </w:r>
      <w:r w:rsidR="00632E38">
        <w:rPr>
          <w:rFonts w:asciiTheme="majorHAnsi" w:hAnsiTheme="majorHAnsi" w:cstheme="majorHAnsi"/>
          <w:b/>
          <w:bCs/>
        </w:rPr>
        <w:t>réponse à apporter sur l’</w:t>
      </w:r>
      <w:r>
        <w:rPr>
          <w:rFonts w:asciiTheme="majorHAnsi" w:hAnsiTheme="majorHAnsi" w:cstheme="majorHAnsi"/>
          <w:b/>
          <w:bCs/>
        </w:rPr>
        <w:t xml:space="preserve">annexe dédiée) : </w:t>
      </w:r>
      <w:r w:rsidR="00631918" w:rsidRPr="002F03A4">
        <w:rPr>
          <w:rFonts w:asciiTheme="majorHAnsi" w:hAnsiTheme="majorHAnsi" w:cstheme="majorHAnsi"/>
          <w:b/>
          <w:bCs/>
        </w:rPr>
        <w:t>Une enquête en présentiel sans option</w:t>
      </w:r>
      <w:r w:rsidR="00631918" w:rsidRPr="002F03A4">
        <w:rPr>
          <w:rFonts w:asciiTheme="majorHAnsi" w:hAnsiTheme="majorHAnsi" w:cstheme="majorHAnsi"/>
        </w:rPr>
        <w:t xml:space="preserve">, portant sur 10 ménages par </w:t>
      </w:r>
      <w:proofErr w:type="spellStart"/>
      <w:r w:rsidR="00631918" w:rsidRPr="002F03A4">
        <w:rPr>
          <w:rFonts w:asciiTheme="majorHAnsi" w:hAnsiTheme="majorHAnsi" w:cstheme="majorHAnsi"/>
        </w:rPr>
        <w:t>kebeles</w:t>
      </w:r>
      <w:proofErr w:type="spellEnd"/>
      <w:r w:rsidR="00631918" w:rsidRPr="002F03A4">
        <w:rPr>
          <w:rFonts w:asciiTheme="majorHAnsi" w:hAnsiTheme="majorHAnsi" w:cstheme="majorHAnsi"/>
        </w:rPr>
        <w:t xml:space="preserve">, dans 120 </w:t>
      </w:r>
      <w:proofErr w:type="spellStart"/>
      <w:r w:rsidR="00631918" w:rsidRPr="002F03A4">
        <w:rPr>
          <w:rFonts w:asciiTheme="majorHAnsi" w:hAnsiTheme="majorHAnsi" w:cstheme="majorHAnsi"/>
        </w:rPr>
        <w:t>kebeles</w:t>
      </w:r>
      <w:proofErr w:type="spellEnd"/>
      <w:r w:rsidR="00631918" w:rsidRPr="002F03A4">
        <w:rPr>
          <w:rFonts w:asciiTheme="majorHAnsi" w:hAnsiTheme="majorHAnsi" w:cstheme="majorHAnsi"/>
        </w:rPr>
        <w:t xml:space="preserve"> (1200 ménages au total) réparties dans 30 woredas de trois Etats </w:t>
      </w:r>
      <w:proofErr w:type="gramStart"/>
      <w:r w:rsidR="00631918" w:rsidRPr="002F03A4">
        <w:rPr>
          <w:rFonts w:asciiTheme="majorHAnsi" w:hAnsiTheme="majorHAnsi" w:cstheme="majorHAnsi"/>
        </w:rPr>
        <w:t>Régionaux(</w:t>
      </w:r>
      <w:proofErr w:type="gramEnd"/>
      <w:r w:rsidR="00631918" w:rsidRPr="002F03A4">
        <w:rPr>
          <w:rFonts w:asciiTheme="majorHAnsi" w:hAnsiTheme="majorHAnsi" w:cstheme="majorHAnsi"/>
        </w:rPr>
        <w:t xml:space="preserve">Amhara, Oromia et Afar). </w:t>
      </w:r>
    </w:p>
    <w:p w14:paraId="3AF90225" w14:textId="4ED71068" w:rsidR="00631918" w:rsidRPr="001425F0" w:rsidRDefault="004C22E5" w:rsidP="00631918">
      <w:pPr>
        <w:pStyle w:val="Paragraphedeliste"/>
        <w:numPr>
          <w:ilvl w:val="0"/>
          <w:numId w:val="8"/>
        </w:numPr>
        <w:suppressAutoHyphens/>
        <w:spacing w:line="240" w:lineRule="auto"/>
        <w:rPr>
          <w:rFonts w:asciiTheme="majorHAnsi" w:hAnsiTheme="majorHAnsi" w:cstheme="majorHAnsi"/>
          <w:b/>
          <w:bCs/>
        </w:rPr>
      </w:pPr>
      <w:r>
        <w:rPr>
          <w:rFonts w:asciiTheme="majorHAnsi" w:hAnsiTheme="majorHAnsi" w:cstheme="majorHAnsi"/>
          <w:b/>
          <w:bCs/>
        </w:rPr>
        <w:t>Cas d’école n° 2 (</w:t>
      </w:r>
      <w:r w:rsidR="00632E38">
        <w:rPr>
          <w:rFonts w:asciiTheme="majorHAnsi" w:hAnsiTheme="majorHAnsi" w:cstheme="majorHAnsi"/>
          <w:b/>
          <w:bCs/>
        </w:rPr>
        <w:t>réponse à apporter sur l’annexe dédiée</w:t>
      </w:r>
      <w:proofErr w:type="gramStart"/>
      <w:r>
        <w:rPr>
          <w:rFonts w:asciiTheme="majorHAnsi" w:hAnsiTheme="majorHAnsi" w:cstheme="majorHAnsi"/>
          <w:b/>
          <w:bCs/>
        </w:rPr>
        <w:t>):</w:t>
      </w:r>
      <w:proofErr w:type="gramEnd"/>
      <w:r>
        <w:rPr>
          <w:rFonts w:asciiTheme="majorHAnsi" w:hAnsiTheme="majorHAnsi" w:cstheme="majorHAnsi"/>
          <w:b/>
          <w:bCs/>
        </w:rPr>
        <w:t xml:space="preserve"> </w:t>
      </w:r>
      <w:r w:rsidR="00631918" w:rsidRPr="002F03A4">
        <w:rPr>
          <w:rFonts w:asciiTheme="majorHAnsi" w:hAnsiTheme="majorHAnsi" w:cstheme="majorHAnsi"/>
          <w:b/>
          <w:bCs/>
        </w:rPr>
        <w:t>Une enquête en présentiel incluant également l’option A</w:t>
      </w:r>
      <w:r w:rsidR="00631918" w:rsidRPr="002F03A4">
        <w:rPr>
          <w:rFonts w:asciiTheme="majorHAnsi" w:hAnsiTheme="majorHAnsi" w:cstheme="majorHAnsi"/>
        </w:rPr>
        <w:t xml:space="preserve">, portant sur 10 ménages par </w:t>
      </w:r>
      <w:proofErr w:type="spellStart"/>
      <w:r w:rsidR="00631918" w:rsidRPr="002F03A4">
        <w:rPr>
          <w:rFonts w:asciiTheme="majorHAnsi" w:hAnsiTheme="majorHAnsi" w:cstheme="majorHAnsi"/>
        </w:rPr>
        <w:t>kebeles</w:t>
      </w:r>
      <w:proofErr w:type="spellEnd"/>
      <w:r w:rsidR="00631918" w:rsidRPr="002F03A4">
        <w:rPr>
          <w:rFonts w:asciiTheme="majorHAnsi" w:hAnsiTheme="majorHAnsi" w:cstheme="majorHAnsi"/>
        </w:rPr>
        <w:t xml:space="preserve">, dans 120 </w:t>
      </w:r>
      <w:proofErr w:type="spellStart"/>
      <w:r w:rsidR="00631918" w:rsidRPr="002F03A4">
        <w:rPr>
          <w:rFonts w:asciiTheme="majorHAnsi" w:hAnsiTheme="majorHAnsi" w:cstheme="majorHAnsi"/>
        </w:rPr>
        <w:t>kebeles</w:t>
      </w:r>
      <w:proofErr w:type="spellEnd"/>
      <w:r w:rsidR="00631918" w:rsidRPr="002F03A4">
        <w:rPr>
          <w:rFonts w:asciiTheme="majorHAnsi" w:hAnsiTheme="majorHAnsi" w:cstheme="majorHAnsi"/>
        </w:rPr>
        <w:t xml:space="preserve"> (1200 ménages au total) réparties dans </w:t>
      </w:r>
      <w:r w:rsidR="00631918" w:rsidRPr="001425F0">
        <w:rPr>
          <w:rFonts w:asciiTheme="majorHAnsi" w:hAnsiTheme="majorHAnsi" w:cstheme="majorHAnsi"/>
        </w:rPr>
        <w:t>30 woredas de trois Etats Régionaux(Amhara, Oromia et Afar).</w:t>
      </w:r>
    </w:p>
    <w:p w14:paraId="7DD427F8" w14:textId="491D59C3" w:rsidR="00631918" w:rsidRPr="001425F0" w:rsidRDefault="004C22E5" w:rsidP="00631918">
      <w:pPr>
        <w:pStyle w:val="Paragraphedeliste"/>
        <w:numPr>
          <w:ilvl w:val="0"/>
          <w:numId w:val="8"/>
        </w:numPr>
        <w:suppressAutoHyphens/>
        <w:spacing w:line="240" w:lineRule="auto"/>
        <w:rPr>
          <w:rFonts w:asciiTheme="majorHAnsi" w:hAnsiTheme="majorHAnsi" w:cstheme="majorHAnsi"/>
          <w:b/>
          <w:bCs/>
        </w:rPr>
      </w:pPr>
      <w:r w:rsidRPr="001425F0">
        <w:rPr>
          <w:rFonts w:asciiTheme="majorHAnsi" w:hAnsiTheme="majorHAnsi" w:cstheme="majorHAnsi"/>
          <w:b/>
          <w:bCs/>
        </w:rPr>
        <w:lastRenderedPageBreak/>
        <w:t>Cas d’école n° 3 (</w:t>
      </w:r>
      <w:r w:rsidR="00632E38" w:rsidRPr="001425F0">
        <w:rPr>
          <w:rFonts w:asciiTheme="majorHAnsi" w:hAnsiTheme="majorHAnsi" w:cstheme="majorHAnsi"/>
          <w:b/>
          <w:bCs/>
        </w:rPr>
        <w:t>réponse à apporter sur l’annexe dédiée</w:t>
      </w:r>
      <w:r w:rsidRPr="001425F0">
        <w:rPr>
          <w:rFonts w:asciiTheme="majorHAnsi" w:hAnsiTheme="majorHAnsi" w:cstheme="majorHAnsi"/>
          <w:b/>
          <w:bCs/>
        </w:rPr>
        <w:t xml:space="preserve">) : </w:t>
      </w:r>
      <w:r w:rsidR="00631918" w:rsidRPr="001425F0">
        <w:rPr>
          <w:rFonts w:asciiTheme="majorHAnsi" w:hAnsiTheme="majorHAnsi" w:cstheme="majorHAnsi"/>
          <w:b/>
          <w:bCs/>
        </w:rPr>
        <w:t>Une enquête en présentiel incluant également l’option B</w:t>
      </w:r>
      <w:r w:rsidR="00631918" w:rsidRPr="001425F0">
        <w:rPr>
          <w:rFonts w:asciiTheme="majorHAnsi" w:hAnsiTheme="majorHAnsi" w:cstheme="majorHAnsi"/>
        </w:rPr>
        <w:t xml:space="preserve">, portant sur 10 ménages par </w:t>
      </w:r>
      <w:proofErr w:type="spellStart"/>
      <w:r w:rsidR="00631918" w:rsidRPr="001425F0">
        <w:rPr>
          <w:rFonts w:asciiTheme="majorHAnsi" w:hAnsiTheme="majorHAnsi" w:cstheme="majorHAnsi"/>
        </w:rPr>
        <w:t>kebeles</w:t>
      </w:r>
      <w:proofErr w:type="spellEnd"/>
      <w:r w:rsidR="00631918" w:rsidRPr="001425F0">
        <w:rPr>
          <w:rFonts w:asciiTheme="majorHAnsi" w:hAnsiTheme="majorHAnsi" w:cstheme="majorHAnsi"/>
        </w:rPr>
        <w:t xml:space="preserve">, dans 120 </w:t>
      </w:r>
      <w:proofErr w:type="spellStart"/>
      <w:r w:rsidR="00631918" w:rsidRPr="001425F0">
        <w:rPr>
          <w:rFonts w:asciiTheme="majorHAnsi" w:hAnsiTheme="majorHAnsi" w:cstheme="majorHAnsi"/>
        </w:rPr>
        <w:t>kebeles</w:t>
      </w:r>
      <w:proofErr w:type="spellEnd"/>
      <w:r w:rsidR="00631918" w:rsidRPr="001425F0">
        <w:rPr>
          <w:rFonts w:asciiTheme="majorHAnsi" w:hAnsiTheme="majorHAnsi" w:cstheme="majorHAnsi"/>
        </w:rPr>
        <w:t xml:space="preserve"> (1200 ménages au total) réparties dans 30 woredas de trois Etats </w:t>
      </w:r>
      <w:proofErr w:type="gramStart"/>
      <w:r w:rsidR="00631918" w:rsidRPr="001425F0">
        <w:rPr>
          <w:rFonts w:asciiTheme="majorHAnsi" w:hAnsiTheme="majorHAnsi" w:cstheme="majorHAnsi"/>
        </w:rPr>
        <w:t>Régionaux(</w:t>
      </w:r>
      <w:proofErr w:type="gramEnd"/>
      <w:r w:rsidR="00631918" w:rsidRPr="001425F0">
        <w:rPr>
          <w:rFonts w:asciiTheme="majorHAnsi" w:hAnsiTheme="majorHAnsi" w:cstheme="majorHAnsi"/>
        </w:rPr>
        <w:t>Amhara, Oromia et Afar).</w:t>
      </w:r>
    </w:p>
    <w:p w14:paraId="16E637DF" w14:textId="340EB689" w:rsidR="00B61C30" w:rsidRPr="001425F0" w:rsidRDefault="004C22E5" w:rsidP="004C22E5">
      <w:pPr>
        <w:pStyle w:val="Paragraphedeliste"/>
        <w:numPr>
          <w:ilvl w:val="0"/>
          <w:numId w:val="8"/>
        </w:numPr>
        <w:suppressAutoHyphens/>
        <w:spacing w:line="240" w:lineRule="auto"/>
        <w:rPr>
          <w:rFonts w:asciiTheme="majorHAnsi" w:hAnsiTheme="majorHAnsi" w:cstheme="majorHAnsi"/>
          <w:b/>
          <w:bCs/>
        </w:rPr>
      </w:pPr>
      <w:r w:rsidRPr="001425F0">
        <w:rPr>
          <w:rFonts w:asciiTheme="majorHAnsi" w:hAnsiTheme="majorHAnsi" w:cstheme="majorHAnsi"/>
          <w:b/>
          <w:bCs/>
        </w:rPr>
        <w:t>Cas d’école n° 4 (</w:t>
      </w:r>
      <w:r w:rsidR="00632E38" w:rsidRPr="001425F0">
        <w:rPr>
          <w:rFonts w:asciiTheme="majorHAnsi" w:hAnsiTheme="majorHAnsi" w:cstheme="majorHAnsi"/>
          <w:b/>
          <w:bCs/>
        </w:rPr>
        <w:t>réponse à apporter sur l’annexe dédiée</w:t>
      </w:r>
      <w:r w:rsidRPr="001425F0">
        <w:rPr>
          <w:rFonts w:asciiTheme="majorHAnsi" w:hAnsiTheme="majorHAnsi" w:cstheme="majorHAnsi"/>
          <w:b/>
          <w:bCs/>
        </w:rPr>
        <w:t xml:space="preserve">) : </w:t>
      </w:r>
      <w:r w:rsidR="00631918" w:rsidRPr="001425F0">
        <w:rPr>
          <w:rFonts w:asciiTheme="majorHAnsi" w:hAnsiTheme="majorHAnsi" w:cstheme="majorHAnsi"/>
          <w:b/>
          <w:bCs/>
        </w:rPr>
        <w:t xml:space="preserve">Une enquête par téléphone portant sur 1200 ménages </w:t>
      </w:r>
      <w:r w:rsidR="00631918" w:rsidRPr="001425F0">
        <w:rPr>
          <w:rFonts w:asciiTheme="majorHAnsi" w:hAnsiTheme="majorHAnsi" w:cstheme="majorHAnsi"/>
        </w:rPr>
        <w:t>dans trois Etats Régionaux (Amhara, Oromia et Afar).</w:t>
      </w:r>
    </w:p>
    <w:p w14:paraId="73193FDE" w14:textId="77777777" w:rsidR="00631918" w:rsidRPr="000A3F73" w:rsidRDefault="00631918" w:rsidP="00631918">
      <w:pPr>
        <w:spacing w:line="240" w:lineRule="auto"/>
        <w:rPr>
          <w:rFonts w:asciiTheme="majorHAnsi" w:hAnsiTheme="majorHAnsi" w:cstheme="majorHAnsi"/>
          <w:b/>
          <w:bCs/>
        </w:rPr>
      </w:pPr>
      <w:r w:rsidRPr="002F03A4">
        <w:rPr>
          <w:rFonts w:asciiTheme="majorHAnsi" w:hAnsiTheme="majorHAnsi" w:cstheme="majorHAnsi"/>
          <w:b/>
          <w:bCs/>
          <w:highlight w:val="cyan"/>
        </w:rPr>
        <w:t>Délai pour mener chacune des enquêtes et transmission des données : 12 à 16 semaines</w:t>
      </w:r>
      <w:r>
        <w:rPr>
          <w:rStyle w:val="Marquedecommentaire"/>
        </w:rPr>
        <w:t xml:space="preserve"> </w:t>
      </w:r>
    </w:p>
    <w:p w14:paraId="2AB42F45" w14:textId="77777777" w:rsidR="00631918" w:rsidRPr="009944A9" w:rsidRDefault="00631918" w:rsidP="00631918">
      <w:pPr>
        <w:spacing w:line="240" w:lineRule="auto"/>
        <w:rPr>
          <w:rFonts w:asciiTheme="majorHAnsi" w:hAnsiTheme="majorHAnsi" w:cstheme="majorHAnsi"/>
          <w:b/>
          <w:bCs/>
          <w:highlight w:val="cyan"/>
        </w:rPr>
      </w:pPr>
      <w:r w:rsidRPr="009944A9">
        <w:rPr>
          <w:rFonts w:asciiTheme="majorHAnsi" w:hAnsiTheme="majorHAnsi" w:cstheme="majorHAnsi"/>
          <w:b/>
          <w:bCs/>
          <w:highlight w:val="cyan"/>
        </w:rPr>
        <w:t xml:space="preserve">Délai </w:t>
      </w:r>
      <w:r>
        <w:rPr>
          <w:rFonts w:asciiTheme="majorHAnsi" w:hAnsiTheme="majorHAnsi" w:cstheme="majorHAnsi"/>
          <w:b/>
          <w:bCs/>
          <w:highlight w:val="cyan"/>
        </w:rPr>
        <w:t>de prévenance : 5 semaines</w:t>
      </w:r>
    </w:p>
    <w:p w14:paraId="5D863B36" w14:textId="14AB0A10" w:rsidR="00631918" w:rsidRPr="002F03A4" w:rsidRDefault="00631918" w:rsidP="00631918">
      <w:pPr>
        <w:spacing w:line="240" w:lineRule="auto"/>
        <w:rPr>
          <w:rFonts w:asciiTheme="majorHAnsi" w:hAnsiTheme="majorHAnsi" w:cstheme="majorHAnsi"/>
          <w:b/>
          <w:bCs/>
        </w:rPr>
      </w:pPr>
      <w:r w:rsidRPr="002F03A4">
        <w:rPr>
          <w:rFonts w:asciiTheme="majorHAnsi" w:hAnsiTheme="majorHAnsi" w:cstheme="majorHAnsi"/>
          <w:b/>
          <w:bCs/>
        </w:rPr>
        <w:t xml:space="preserve">Au minimum, </w:t>
      </w:r>
      <w:r w:rsidRPr="00632E38">
        <w:rPr>
          <w:rFonts w:asciiTheme="majorHAnsi" w:hAnsiTheme="majorHAnsi" w:cstheme="majorHAnsi"/>
          <w:b/>
          <w:bCs/>
          <w:color w:val="0070C0"/>
          <w:u w:val="single"/>
        </w:rPr>
        <w:t xml:space="preserve">la proposition </w:t>
      </w:r>
      <w:r w:rsidR="00632E38" w:rsidRPr="00632E38">
        <w:rPr>
          <w:rFonts w:asciiTheme="majorHAnsi" w:hAnsiTheme="majorHAnsi" w:cstheme="majorHAnsi"/>
          <w:b/>
          <w:bCs/>
          <w:color w:val="0070C0"/>
          <w:u w:val="single"/>
        </w:rPr>
        <w:t>technique</w:t>
      </w:r>
      <w:r w:rsidR="00632E38" w:rsidRPr="00632E38">
        <w:rPr>
          <w:rFonts w:asciiTheme="majorHAnsi" w:hAnsiTheme="majorHAnsi" w:cstheme="majorHAnsi"/>
          <w:b/>
          <w:bCs/>
          <w:color w:val="0070C0"/>
        </w:rPr>
        <w:t xml:space="preserve"> </w:t>
      </w:r>
      <w:r w:rsidR="00632E38">
        <w:rPr>
          <w:rFonts w:asciiTheme="majorHAnsi" w:hAnsiTheme="majorHAnsi" w:cstheme="majorHAnsi"/>
          <w:b/>
          <w:bCs/>
        </w:rPr>
        <w:t xml:space="preserve">pour chaque cas d’école </w:t>
      </w:r>
      <w:r w:rsidRPr="002F03A4">
        <w:rPr>
          <w:rFonts w:asciiTheme="majorHAnsi" w:hAnsiTheme="majorHAnsi" w:cstheme="majorHAnsi"/>
          <w:b/>
          <w:bCs/>
        </w:rPr>
        <w:t xml:space="preserve">doit couvrir les points suivants : </w:t>
      </w:r>
    </w:p>
    <w:p w14:paraId="019A7BF6" w14:textId="77777777" w:rsidR="00631918" w:rsidRPr="002F03A4" w:rsidRDefault="00631918" w:rsidP="00631918">
      <w:pPr>
        <w:spacing w:before="240" w:after="0" w:line="240" w:lineRule="auto"/>
        <w:rPr>
          <w:rFonts w:cstheme="minorHAnsi"/>
          <w:iCs/>
        </w:rPr>
      </w:pPr>
      <w:r w:rsidRPr="002F03A4">
        <w:rPr>
          <w:rFonts w:cstheme="minorHAnsi"/>
          <w:iCs/>
        </w:rPr>
        <w:t>1. Préparation de l'enquête</w:t>
      </w:r>
    </w:p>
    <w:p w14:paraId="1E922AB7" w14:textId="77777777" w:rsidR="00631918" w:rsidRPr="002F03A4" w:rsidRDefault="00631918" w:rsidP="00631918">
      <w:pPr>
        <w:pStyle w:val="Paragraphedeliste"/>
        <w:numPr>
          <w:ilvl w:val="0"/>
          <w:numId w:val="7"/>
        </w:numPr>
        <w:spacing w:line="240" w:lineRule="auto"/>
        <w:rPr>
          <w:rFonts w:asciiTheme="majorHAnsi" w:hAnsiTheme="majorHAnsi" w:cstheme="majorHAnsi"/>
        </w:rPr>
      </w:pPr>
      <w:r w:rsidRPr="002F03A4">
        <w:rPr>
          <w:rFonts w:asciiTheme="majorHAnsi" w:hAnsiTheme="majorHAnsi" w:cstheme="majorHAnsi"/>
        </w:rPr>
        <w:t>Finalisation du questionnaire et obtention des autorisations administratives et du comité d’éthique préalable à toute collecte de données.</w:t>
      </w:r>
    </w:p>
    <w:p w14:paraId="687D779C" w14:textId="77777777" w:rsidR="00631918" w:rsidRPr="002F03A4" w:rsidRDefault="00631918" w:rsidP="00631918">
      <w:pPr>
        <w:pStyle w:val="Paragraphedeliste"/>
        <w:numPr>
          <w:ilvl w:val="0"/>
          <w:numId w:val="7"/>
        </w:numPr>
        <w:spacing w:line="240" w:lineRule="auto"/>
        <w:rPr>
          <w:rFonts w:asciiTheme="majorHAnsi" w:hAnsiTheme="majorHAnsi" w:cstheme="majorHAnsi"/>
        </w:rPr>
      </w:pPr>
      <w:r w:rsidRPr="002F03A4">
        <w:rPr>
          <w:rFonts w:asciiTheme="majorHAnsi" w:hAnsiTheme="majorHAnsi" w:cstheme="majorHAnsi"/>
        </w:rPr>
        <w:t>Traduction du questionnaire dans la/les langue(s) des personnes enquêtées</w:t>
      </w:r>
    </w:p>
    <w:p w14:paraId="30628BCE" w14:textId="77777777" w:rsidR="00631918" w:rsidRPr="002F03A4" w:rsidRDefault="00631918" w:rsidP="00631918">
      <w:pPr>
        <w:pStyle w:val="Paragraphedeliste"/>
        <w:numPr>
          <w:ilvl w:val="0"/>
          <w:numId w:val="7"/>
        </w:numPr>
        <w:spacing w:line="240" w:lineRule="auto"/>
        <w:rPr>
          <w:rFonts w:asciiTheme="majorHAnsi" w:hAnsiTheme="majorHAnsi" w:cstheme="majorHAnsi"/>
        </w:rPr>
      </w:pPr>
      <w:r w:rsidRPr="002F03A4">
        <w:rPr>
          <w:rFonts w:asciiTheme="majorHAnsi" w:hAnsiTheme="majorHAnsi" w:cstheme="majorHAnsi"/>
        </w:rPr>
        <w:t>Codage du questionnaire pour son utilisation sur des tablettes électroniques</w:t>
      </w:r>
    </w:p>
    <w:p w14:paraId="4F9A1DD3" w14:textId="77777777" w:rsidR="00631918" w:rsidRPr="002F03A4" w:rsidRDefault="00631918" w:rsidP="00631918">
      <w:pPr>
        <w:pStyle w:val="Paragraphedeliste"/>
        <w:numPr>
          <w:ilvl w:val="0"/>
          <w:numId w:val="7"/>
        </w:numPr>
        <w:spacing w:line="240" w:lineRule="auto"/>
        <w:rPr>
          <w:rFonts w:asciiTheme="majorHAnsi" w:hAnsiTheme="majorHAnsi" w:cstheme="majorHAnsi"/>
        </w:rPr>
      </w:pPr>
      <w:r w:rsidRPr="002F03A4">
        <w:rPr>
          <w:rFonts w:asciiTheme="majorHAnsi" w:hAnsiTheme="majorHAnsi" w:cstheme="majorHAnsi"/>
        </w:rPr>
        <w:t>Recrutement et sélection d'enquêteurs hautement fiables</w:t>
      </w:r>
    </w:p>
    <w:p w14:paraId="66770623" w14:textId="77777777" w:rsidR="00631918" w:rsidRPr="002F03A4" w:rsidRDefault="00631918" w:rsidP="00631918">
      <w:pPr>
        <w:pStyle w:val="Paragraphedeliste"/>
        <w:numPr>
          <w:ilvl w:val="0"/>
          <w:numId w:val="7"/>
        </w:numPr>
        <w:spacing w:after="0" w:line="240" w:lineRule="auto"/>
        <w:ind w:left="714" w:hanging="357"/>
        <w:contextualSpacing w:val="0"/>
        <w:rPr>
          <w:rFonts w:asciiTheme="majorHAnsi" w:hAnsiTheme="majorHAnsi" w:cstheme="majorHAnsi"/>
        </w:rPr>
      </w:pPr>
      <w:r w:rsidRPr="002F03A4">
        <w:rPr>
          <w:rFonts w:asciiTheme="majorHAnsi" w:hAnsiTheme="majorHAnsi" w:cstheme="majorHAnsi"/>
        </w:rPr>
        <w:t>Formation des enquêteurs et pilotage de l'enquête</w:t>
      </w:r>
    </w:p>
    <w:p w14:paraId="7F33486C" w14:textId="77777777" w:rsidR="00631918" w:rsidRPr="002F03A4" w:rsidRDefault="00631918" w:rsidP="00631918">
      <w:pPr>
        <w:spacing w:before="240" w:after="0" w:line="240" w:lineRule="auto"/>
        <w:rPr>
          <w:rFonts w:cstheme="minorHAnsi"/>
          <w:iCs/>
        </w:rPr>
      </w:pPr>
      <w:r w:rsidRPr="002F03A4">
        <w:rPr>
          <w:rFonts w:cstheme="minorHAnsi"/>
          <w:iCs/>
        </w:rPr>
        <w:t>2. Mise en œuvre de l'enquête</w:t>
      </w:r>
    </w:p>
    <w:p w14:paraId="6D6E6406" w14:textId="77777777" w:rsidR="00631918" w:rsidRPr="002F03A4" w:rsidRDefault="00631918" w:rsidP="00631918">
      <w:pPr>
        <w:pStyle w:val="Paragraphedeliste"/>
        <w:numPr>
          <w:ilvl w:val="0"/>
          <w:numId w:val="6"/>
        </w:numPr>
        <w:spacing w:line="240" w:lineRule="auto"/>
        <w:rPr>
          <w:rFonts w:asciiTheme="majorHAnsi" w:hAnsiTheme="majorHAnsi" w:cstheme="majorHAnsi"/>
        </w:rPr>
      </w:pPr>
      <w:r w:rsidRPr="002F03A4">
        <w:rPr>
          <w:rFonts w:asciiTheme="majorHAnsi" w:hAnsiTheme="majorHAnsi" w:cstheme="majorHAnsi"/>
        </w:rPr>
        <w:t>Composition de l'équipe et personnel clé</w:t>
      </w:r>
    </w:p>
    <w:p w14:paraId="3F001FB5" w14:textId="77777777" w:rsidR="00631918" w:rsidRPr="002F03A4" w:rsidRDefault="00631918" w:rsidP="00631918">
      <w:pPr>
        <w:pStyle w:val="Paragraphedeliste"/>
        <w:numPr>
          <w:ilvl w:val="0"/>
          <w:numId w:val="6"/>
        </w:numPr>
        <w:spacing w:line="240" w:lineRule="auto"/>
        <w:rPr>
          <w:rFonts w:asciiTheme="majorHAnsi" w:hAnsiTheme="majorHAnsi" w:cstheme="majorHAnsi"/>
          <w:lang w:val="en-US"/>
        </w:rPr>
      </w:pPr>
      <w:proofErr w:type="spellStart"/>
      <w:r w:rsidRPr="002F03A4">
        <w:rPr>
          <w:rFonts w:asciiTheme="majorHAnsi" w:hAnsiTheme="majorHAnsi" w:cstheme="majorHAnsi"/>
          <w:lang w:val="en-US"/>
        </w:rPr>
        <w:t>Logistique</w:t>
      </w:r>
      <w:proofErr w:type="spellEnd"/>
      <w:r w:rsidRPr="002F03A4">
        <w:rPr>
          <w:rFonts w:asciiTheme="majorHAnsi" w:hAnsiTheme="majorHAnsi" w:cstheme="majorHAnsi"/>
          <w:lang w:val="en-US"/>
        </w:rPr>
        <w:t xml:space="preserve"> de </w:t>
      </w:r>
      <w:proofErr w:type="spellStart"/>
      <w:r w:rsidRPr="002F03A4">
        <w:rPr>
          <w:rFonts w:asciiTheme="majorHAnsi" w:hAnsiTheme="majorHAnsi" w:cstheme="majorHAnsi"/>
          <w:lang w:val="en-US"/>
        </w:rPr>
        <w:t>l'enquête</w:t>
      </w:r>
      <w:proofErr w:type="spellEnd"/>
    </w:p>
    <w:p w14:paraId="02CD4164" w14:textId="77777777" w:rsidR="00631918" w:rsidRPr="002F03A4" w:rsidRDefault="00631918" w:rsidP="00631918">
      <w:pPr>
        <w:pStyle w:val="Paragraphedeliste"/>
        <w:numPr>
          <w:ilvl w:val="0"/>
          <w:numId w:val="6"/>
        </w:numPr>
        <w:spacing w:line="240" w:lineRule="auto"/>
        <w:rPr>
          <w:rFonts w:asciiTheme="majorHAnsi" w:hAnsiTheme="majorHAnsi" w:cstheme="majorHAnsi"/>
        </w:rPr>
      </w:pPr>
      <w:r w:rsidRPr="002F03A4">
        <w:rPr>
          <w:rFonts w:asciiTheme="majorHAnsi" w:hAnsiTheme="majorHAnsi" w:cstheme="majorHAnsi"/>
        </w:rPr>
        <w:t xml:space="preserve">Mesures visant à garantir que l'ensemble de l'échantillon est effectivement interrogé </w:t>
      </w:r>
    </w:p>
    <w:p w14:paraId="17525C9E" w14:textId="77777777" w:rsidR="00631918" w:rsidRPr="002F03A4" w:rsidRDefault="00631918" w:rsidP="00631918">
      <w:pPr>
        <w:pStyle w:val="Paragraphedeliste"/>
        <w:numPr>
          <w:ilvl w:val="0"/>
          <w:numId w:val="6"/>
        </w:numPr>
        <w:spacing w:line="240" w:lineRule="auto"/>
        <w:rPr>
          <w:rFonts w:asciiTheme="majorHAnsi" w:hAnsiTheme="majorHAnsi" w:cstheme="majorHAnsi"/>
        </w:rPr>
      </w:pPr>
      <w:r w:rsidRPr="002F03A4">
        <w:rPr>
          <w:rFonts w:asciiTheme="majorHAnsi" w:hAnsiTheme="majorHAnsi" w:cstheme="majorHAnsi"/>
        </w:rPr>
        <w:t>Mesures de contrôle de la qualité des données, rapports et liens avec l'équipe de recherche pour la supervision en temps réel du travail d’enquête et de la qualité des données collectées.</w:t>
      </w:r>
    </w:p>
    <w:p w14:paraId="4DB7D139" w14:textId="77777777" w:rsidR="00631918" w:rsidRPr="002F03A4" w:rsidRDefault="00631918" w:rsidP="00631918">
      <w:pPr>
        <w:pStyle w:val="Paragraphedeliste"/>
        <w:numPr>
          <w:ilvl w:val="0"/>
          <w:numId w:val="6"/>
        </w:numPr>
        <w:spacing w:line="240" w:lineRule="auto"/>
        <w:rPr>
          <w:rFonts w:asciiTheme="majorHAnsi" w:hAnsiTheme="majorHAnsi" w:cstheme="majorHAnsi"/>
        </w:rPr>
      </w:pPr>
      <w:r w:rsidRPr="002F03A4">
        <w:rPr>
          <w:rFonts w:asciiTheme="majorHAnsi" w:hAnsiTheme="majorHAnsi" w:cstheme="majorHAnsi"/>
        </w:rPr>
        <w:t>Stockage et sécurité des données collectées</w:t>
      </w:r>
    </w:p>
    <w:p w14:paraId="1FE24E8D" w14:textId="77777777" w:rsidR="00631918" w:rsidRPr="002F03A4" w:rsidRDefault="00631918" w:rsidP="00631918">
      <w:pPr>
        <w:pStyle w:val="Paragraphedeliste"/>
        <w:numPr>
          <w:ilvl w:val="0"/>
          <w:numId w:val="6"/>
        </w:numPr>
        <w:spacing w:after="0" w:line="240" w:lineRule="auto"/>
        <w:ind w:left="714" w:hanging="357"/>
        <w:contextualSpacing w:val="0"/>
        <w:rPr>
          <w:rFonts w:asciiTheme="majorHAnsi" w:hAnsiTheme="majorHAnsi" w:cstheme="majorHAnsi"/>
        </w:rPr>
      </w:pPr>
      <w:r w:rsidRPr="002F03A4">
        <w:rPr>
          <w:rFonts w:asciiTheme="majorHAnsi" w:hAnsiTheme="majorHAnsi" w:cstheme="majorHAnsi"/>
          <w:i/>
          <w:iCs/>
        </w:rPr>
        <w:t>Pour l’enquête en présentiel (avec ou sans option</w:t>
      </w:r>
      <w:proofErr w:type="gramStart"/>
      <w:r w:rsidRPr="002F03A4">
        <w:rPr>
          <w:rFonts w:asciiTheme="majorHAnsi" w:hAnsiTheme="majorHAnsi" w:cstheme="majorHAnsi"/>
          <w:i/>
          <w:iCs/>
        </w:rPr>
        <w:t>)</w:t>
      </w:r>
      <w:r w:rsidRPr="002F03A4">
        <w:rPr>
          <w:rFonts w:asciiTheme="majorHAnsi" w:hAnsiTheme="majorHAnsi" w:cstheme="majorHAnsi"/>
        </w:rPr>
        <w:t>:</w:t>
      </w:r>
      <w:proofErr w:type="gramEnd"/>
      <w:r w:rsidRPr="002F03A4">
        <w:rPr>
          <w:rFonts w:asciiTheme="majorHAnsi" w:hAnsiTheme="majorHAnsi" w:cstheme="majorHAnsi"/>
        </w:rPr>
        <w:t xml:space="preserve"> questions liées à la sécurité des personnels de terrain et mesures de prévention des risques et couverture des dommages corporels le cas échéant.</w:t>
      </w:r>
    </w:p>
    <w:p w14:paraId="47EC3EB4" w14:textId="77777777" w:rsidR="00631918" w:rsidRPr="002F03A4" w:rsidRDefault="00631918" w:rsidP="00631918">
      <w:pPr>
        <w:pStyle w:val="Paragraphedeliste"/>
        <w:numPr>
          <w:ilvl w:val="0"/>
          <w:numId w:val="6"/>
        </w:numPr>
        <w:spacing w:after="0" w:line="240" w:lineRule="auto"/>
        <w:ind w:left="714" w:hanging="357"/>
        <w:contextualSpacing w:val="0"/>
        <w:rPr>
          <w:rFonts w:asciiTheme="majorHAnsi" w:hAnsiTheme="majorHAnsi" w:cstheme="majorHAnsi"/>
          <w:i/>
          <w:iCs/>
        </w:rPr>
      </w:pPr>
      <w:r w:rsidRPr="002F03A4">
        <w:rPr>
          <w:rFonts w:asciiTheme="majorHAnsi" w:hAnsiTheme="majorHAnsi" w:cstheme="majorHAnsi"/>
          <w:i/>
          <w:iCs/>
        </w:rPr>
        <w:t>Pour l’enquête en présentiel</w:t>
      </w:r>
      <w:bookmarkStart w:id="3" w:name="_Hlk197443067"/>
      <w:r w:rsidRPr="002F03A4">
        <w:rPr>
          <w:rFonts w:asciiTheme="majorHAnsi" w:hAnsiTheme="majorHAnsi" w:cstheme="majorHAnsi"/>
          <w:i/>
          <w:iCs/>
        </w:rPr>
        <w:t xml:space="preserve"> avec option A ou option </w:t>
      </w:r>
      <w:proofErr w:type="gramStart"/>
      <w:r w:rsidRPr="002F03A4">
        <w:rPr>
          <w:rFonts w:asciiTheme="majorHAnsi" w:hAnsiTheme="majorHAnsi" w:cstheme="majorHAnsi"/>
          <w:i/>
          <w:iCs/>
        </w:rPr>
        <w:t>B</w:t>
      </w:r>
      <w:bookmarkEnd w:id="3"/>
      <w:r w:rsidRPr="002F03A4">
        <w:rPr>
          <w:rFonts w:asciiTheme="majorHAnsi" w:hAnsiTheme="majorHAnsi" w:cstheme="majorHAnsi"/>
        </w:rPr>
        <w:t>:</w:t>
      </w:r>
      <w:proofErr w:type="gramEnd"/>
      <w:r w:rsidRPr="002F03A4">
        <w:rPr>
          <w:rFonts w:asciiTheme="majorHAnsi" w:hAnsiTheme="majorHAnsi" w:cstheme="majorHAnsi"/>
        </w:rPr>
        <w:t xml:space="preserve"> procédure de collecte des données GPS de contour de parcelles</w:t>
      </w:r>
    </w:p>
    <w:p w14:paraId="4D2E642B" w14:textId="77777777" w:rsidR="00631918" w:rsidRPr="002F03A4" w:rsidRDefault="00631918" w:rsidP="00631918">
      <w:pPr>
        <w:pStyle w:val="Paragraphedeliste"/>
        <w:numPr>
          <w:ilvl w:val="0"/>
          <w:numId w:val="6"/>
        </w:numPr>
        <w:spacing w:after="0" w:line="240" w:lineRule="auto"/>
        <w:ind w:left="714" w:hanging="357"/>
        <w:contextualSpacing w:val="0"/>
        <w:rPr>
          <w:rFonts w:asciiTheme="majorHAnsi" w:hAnsiTheme="majorHAnsi" w:cstheme="majorHAnsi"/>
          <w:i/>
          <w:iCs/>
        </w:rPr>
      </w:pPr>
      <w:r w:rsidRPr="002F03A4">
        <w:rPr>
          <w:rFonts w:asciiTheme="majorHAnsi" w:hAnsiTheme="majorHAnsi" w:cstheme="majorHAnsi"/>
          <w:i/>
          <w:iCs/>
        </w:rPr>
        <w:t xml:space="preserve">Pour l’enquête en présentiel seulement avec option </w:t>
      </w:r>
      <w:proofErr w:type="gramStart"/>
      <w:r w:rsidRPr="002F03A4">
        <w:rPr>
          <w:rFonts w:asciiTheme="majorHAnsi" w:hAnsiTheme="majorHAnsi" w:cstheme="majorHAnsi"/>
          <w:i/>
          <w:iCs/>
        </w:rPr>
        <w:t>B</w:t>
      </w:r>
      <w:r w:rsidRPr="002F03A4">
        <w:rPr>
          <w:rFonts w:asciiTheme="majorHAnsi" w:hAnsiTheme="majorHAnsi" w:cstheme="majorHAnsi"/>
        </w:rPr>
        <w:t>:</w:t>
      </w:r>
      <w:proofErr w:type="gramEnd"/>
      <w:r w:rsidRPr="002F03A4">
        <w:rPr>
          <w:rFonts w:asciiTheme="majorHAnsi" w:hAnsiTheme="majorHAnsi" w:cstheme="majorHAnsi"/>
        </w:rPr>
        <w:t xml:space="preserve"> procédure de stockage et de transport des échantillons de produits et/ou de sol collectés</w:t>
      </w:r>
    </w:p>
    <w:p w14:paraId="07C5AB3A" w14:textId="77777777" w:rsidR="00631918" w:rsidRPr="002F03A4" w:rsidRDefault="00631918" w:rsidP="00631918">
      <w:pPr>
        <w:spacing w:before="240" w:after="0" w:line="240" w:lineRule="auto"/>
        <w:rPr>
          <w:rFonts w:cstheme="minorHAnsi"/>
          <w:iCs/>
        </w:rPr>
      </w:pPr>
      <w:r w:rsidRPr="002F03A4">
        <w:rPr>
          <w:rFonts w:cstheme="minorHAnsi"/>
          <w:iCs/>
        </w:rPr>
        <w:t>3. Gestion et transmission des données collectées</w:t>
      </w:r>
    </w:p>
    <w:p w14:paraId="45468F3C" w14:textId="77777777" w:rsidR="00631918" w:rsidRPr="002F03A4" w:rsidRDefault="00631918" w:rsidP="00631918">
      <w:pPr>
        <w:pStyle w:val="Paragraphedeliste"/>
        <w:numPr>
          <w:ilvl w:val="0"/>
          <w:numId w:val="5"/>
        </w:numPr>
        <w:spacing w:line="240" w:lineRule="auto"/>
        <w:rPr>
          <w:rFonts w:asciiTheme="majorHAnsi" w:hAnsiTheme="majorHAnsi" w:cstheme="majorHAnsi"/>
        </w:rPr>
      </w:pPr>
      <w:r w:rsidRPr="002F03A4">
        <w:rPr>
          <w:rFonts w:asciiTheme="majorHAnsi" w:hAnsiTheme="majorHAnsi" w:cstheme="majorHAnsi"/>
        </w:rPr>
        <w:t>Gestion des données post-collecte, ajustements, et informations le cas échéant.</w:t>
      </w:r>
    </w:p>
    <w:p w14:paraId="3EF1CF5B" w14:textId="77777777" w:rsidR="00631918" w:rsidRPr="002F03A4" w:rsidRDefault="00631918" w:rsidP="00631918">
      <w:pPr>
        <w:pStyle w:val="Paragraphedeliste"/>
        <w:numPr>
          <w:ilvl w:val="0"/>
          <w:numId w:val="5"/>
        </w:numPr>
        <w:suppressAutoHyphens/>
        <w:spacing w:line="259" w:lineRule="auto"/>
        <w:rPr>
          <w:rFonts w:asciiTheme="majorHAnsi" w:hAnsiTheme="majorHAnsi" w:cstheme="majorHAnsi"/>
          <w:sz w:val="24"/>
          <w:szCs w:val="24"/>
        </w:rPr>
      </w:pPr>
      <w:r w:rsidRPr="002F03A4">
        <w:rPr>
          <w:rFonts w:asciiTheme="majorHAnsi" w:hAnsiTheme="majorHAnsi" w:cstheme="majorHAnsi"/>
        </w:rPr>
        <w:t>Format des données brutes et des données traitées à transmises à l’équipe de recherche et éléments garantissant que toutes les données relatives à l’enquête resteront la propriété de l’équipe de recherche de l’université de Bordeaux de sorte que la circulation des données collectées ou leur utilisation par des tiers ne soit pas autorisée.</w:t>
      </w:r>
    </w:p>
    <w:p w14:paraId="5DACB8BD" w14:textId="644D55D6" w:rsidR="00631918" w:rsidRPr="002F03A4" w:rsidRDefault="00631918" w:rsidP="00631918">
      <w:pPr>
        <w:pStyle w:val="Paragraphedeliste"/>
        <w:numPr>
          <w:ilvl w:val="0"/>
          <w:numId w:val="5"/>
        </w:numPr>
        <w:spacing w:line="240" w:lineRule="auto"/>
        <w:rPr>
          <w:rFonts w:asciiTheme="majorHAnsi" w:hAnsiTheme="majorHAnsi" w:cstheme="majorHAnsi"/>
        </w:rPr>
      </w:pPr>
      <w:r w:rsidRPr="002F03A4">
        <w:rPr>
          <w:rFonts w:asciiTheme="majorHAnsi" w:hAnsiTheme="majorHAnsi" w:cstheme="majorHAnsi"/>
        </w:rPr>
        <w:t xml:space="preserve">Rapports de formation et de mise en </w:t>
      </w:r>
      <w:r w:rsidR="00632E38" w:rsidRPr="002F03A4">
        <w:rPr>
          <w:rFonts w:asciiTheme="majorHAnsi" w:hAnsiTheme="majorHAnsi" w:cstheme="majorHAnsi"/>
        </w:rPr>
        <w:t>œuvre</w:t>
      </w:r>
      <w:r w:rsidRPr="002F03A4">
        <w:rPr>
          <w:rFonts w:asciiTheme="majorHAnsi" w:hAnsiTheme="majorHAnsi" w:cstheme="majorHAnsi"/>
        </w:rPr>
        <w:t xml:space="preserve"> de l'enquête</w:t>
      </w:r>
    </w:p>
    <w:p w14:paraId="46380CF7" w14:textId="77777777" w:rsidR="00631918" w:rsidRPr="002F03A4" w:rsidRDefault="00631918" w:rsidP="00631918">
      <w:pPr>
        <w:pStyle w:val="Paragraphedeliste"/>
        <w:numPr>
          <w:ilvl w:val="0"/>
          <w:numId w:val="5"/>
        </w:numPr>
        <w:spacing w:line="240" w:lineRule="auto"/>
        <w:rPr>
          <w:rFonts w:asciiTheme="majorHAnsi" w:hAnsiTheme="majorHAnsi" w:cstheme="majorHAnsi"/>
        </w:rPr>
      </w:pPr>
      <w:r w:rsidRPr="002F03A4">
        <w:rPr>
          <w:rFonts w:asciiTheme="majorHAnsi" w:hAnsiTheme="majorHAnsi" w:cstheme="majorHAnsi"/>
        </w:rPr>
        <w:t>Autres informations qui seront transmises à l'équipe de recherche pendant (à quelle fréquence et par quel moyen) et/ou après la réalisation de la mission (indiquer le délai de livraison).</w:t>
      </w:r>
    </w:p>
    <w:p w14:paraId="3AE44BA3" w14:textId="77777777" w:rsidR="00631918" w:rsidRPr="002F03A4" w:rsidRDefault="00631918" w:rsidP="00631918">
      <w:pPr>
        <w:spacing w:after="0" w:line="240" w:lineRule="auto"/>
        <w:rPr>
          <w:rFonts w:asciiTheme="majorHAnsi" w:hAnsiTheme="majorHAnsi" w:cstheme="majorHAnsi"/>
        </w:rPr>
      </w:pPr>
      <w:r w:rsidRPr="002F03A4">
        <w:rPr>
          <w:rFonts w:asciiTheme="majorHAnsi" w:hAnsiTheme="majorHAnsi" w:cstheme="majorHAnsi"/>
        </w:rPr>
        <w:t xml:space="preserve">Les entreprises candidates devront en outre détailler leur compréhension et leur préparation aux menaces potentielles pour la sécurité de leur personnel, de leurs sous-traitants et de leurs actifs lors de la mise en </w:t>
      </w:r>
      <w:proofErr w:type="spellStart"/>
      <w:r w:rsidRPr="002F03A4">
        <w:rPr>
          <w:rFonts w:asciiTheme="majorHAnsi" w:hAnsiTheme="majorHAnsi" w:cstheme="majorHAnsi"/>
        </w:rPr>
        <w:t>oeuvre</w:t>
      </w:r>
      <w:proofErr w:type="spellEnd"/>
      <w:r w:rsidRPr="002F03A4">
        <w:rPr>
          <w:rFonts w:asciiTheme="majorHAnsi" w:hAnsiTheme="majorHAnsi" w:cstheme="majorHAnsi"/>
        </w:rPr>
        <w:t xml:space="preserve"> d’une enquête en présidentiel. Les menaces peuvent inclure les effets directs et indirects des actes de terrorisme, des conflits armés, de la criminalité et des troubles civils, ainsi que des risques naturels et d'origine humaine. Les propositions techniques doivent donc inclure :</w:t>
      </w:r>
    </w:p>
    <w:p w14:paraId="63367BB6" w14:textId="6855ECA6" w:rsidR="00631918" w:rsidRPr="002F03A4" w:rsidRDefault="00631918" w:rsidP="00631918">
      <w:pPr>
        <w:pStyle w:val="Paragraphedeliste"/>
        <w:numPr>
          <w:ilvl w:val="0"/>
          <w:numId w:val="9"/>
        </w:numPr>
        <w:suppressAutoHyphens/>
        <w:spacing w:after="0" w:line="240" w:lineRule="auto"/>
        <w:rPr>
          <w:rFonts w:asciiTheme="majorHAnsi" w:hAnsiTheme="majorHAnsi" w:cstheme="majorHAnsi"/>
        </w:rPr>
      </w:pPr>
      <w:r w:rsidRPr="002F03A4">
        <w:rPr>
          <w:rFonts w:asciiTheme="majorHAnsi" w:hAnsiTheme="majorHAnsi" w:cstheme="majorHAnsi"/>
        </w:rPr>
        <w:t xml:space="preserve">Une évaluation des risques de sécurité décrivant les menaces et les risques potentiels qui peuvent affecter le personnel, les sous-traitants et les actifs du consultant lors de la mise en </w:t>
      </w:r>
      <w:proofErr w:type="spellStart"/>
      <w:r w:rsidRPr="002F03A4">
        <w:rPr>
          <w:rFonts w:asciiTheme="majorHAnsi" w:hAnsiTheme="majorHAnsi" w:cstheme="majorHAnsi"/>
        </w:rPr>
        <w:t>oeuvre</w:t>
      </w:r>
      <w:proofErr w:type="spellEnd"/>
      <w:r w:rsidRPr="002F03A4">
        <w:rPr>
          <w:rFonts w:asciiTheme="majorHAnsi" w:hAnsiTheme="majorHAnsi" w:cstheme="majorHAnsi"/>
        </w:rPr>
        <w:t xml:space="preserve"> d’enquêtes ; </w:t>
      </w:r>
    </w:p>
    <w:p w14:paraId="3C34EA9B" w14:textId="77777777" w:rsidR="00631918" w:rsidRPr="002F03A4" w:rsidRDefault="00631918" w:rsidP="00631918">
      <w:pPr>
        <w:pStyle w:val="Paragraphedeliste"/>
        <w:numPr>
          <w:ilvl w:val="0"/>
          <w:numId w:val="9"/>
        </w:numPr>
        <w:suppressAutoHyphens/>
        <w:spacing w:after="0" w:line="240" w:lineRule="auto"/>
        <w:rPr>
          <w:rFonts w:asciiTheme="majorHAnsi" w:hAnsiTheme="majorHAnsi" w:cstheme="majorHAnsi"/>
        </w:rPr>
      </w:pPr>
      <w:r w:rsidRPr="002F03A4">
        <w:rPr>
          <w:rFonts w:asciiTheme="majorHAnsi" w:hAnsiTheme="majorHAnsi" w:cstheme="majorHAnsi"/>
        </w:rPr>
        <w:t>Un bref énoncé des plans d'urgence et des mesures d'atténuation prévues (les domaines à prendre en considération comprennent les mises à jour de l'évaluation des risques de sécurité, les séances d'information et de formation sur la sécurité du personnel, les mesures de sécurité physique, les dispositions relatives aux soins médicaux et les plans d'évacuation).</w:t>
      </w:r>
    </w:p>
    <w:p w14:paraId="55190EF4" w14:textId="0DD0C445" w:rsidR="00631918" w:rsidRDefault="00631918" w:rsidP="00631918">
      <w:pPr>
        <w:spacing w:before="240" w:line="240" w:lineRule="auto"/>
        <w:rPr>
          <w:rFonts w:asciiTheme="majorHAnsi" w:hAnsiTheme="majorHAnsi" w:cstheme="majorHAnsi"/>
        </w:rPr>
      </w:pPr>
      <w:r w:rsidRPr="002F03A4">
        <w:rPr>
          <w:rFonts w:asciiTheme="majorHAnsi" w:hAnsiTheme="majorHAnsi" w:cstheme="majorHAnsi"/>
        </w:rPr>
        <w:t xml:space="preserve">Lors de la mise en œuvre d’une enquête, l’entreprise en charge sera seule responsable de l'élaboration, de la mise en œuvre et du maintien de toutes les mesures de gestion des risques de sécurité et de sûreté nécessaires pour </w:t>
      </w:r>
      <w:r w:rsidRPr="002F03A4">
        <w:rPr>
          <w:rFonts w:asciiTheme="majorHAnsi" w:hAnsiTheme="majorHAnsi" w:cstheme="majorHAnsi"/>
        </w:rPr>
        <w:lastRenderedPageBreak/>
        <w:t>s'acquitter de ses obligations de diligence envers son personnel, y compris tout tiers qu'elle pourrait engager pour une prestation des services. Cette obligation sera reflétée dans les dispositions contractuelles pertinentes (par exemple, les clauses d'indemnisation et d'assurance). Le coût associé aux dispositions de sécurité doit être intégré à la proposition financière et indiqué sur des lignes distinctes. Aucun ajustement futur de ces coûts ne sera autorisé.</w:t>
      </w:r>
    </w:p>
    <w:p w14:paraId="1D0646C9" w14:textId="292DE013" w:rsidR="00632E38" w:rsidRDefault="00632E38" w:rsidP="00631918">
      <w:pPr>
        <w:spacing w:before="240" w:line="240" w:lineRule="auto"/>
        <w:rPr>
          <w:rFonts w:asciiTheme="majorHAnsi" w:hAnsiTheme="majorHAnsi" w:cstheme="majorHAnsi"/>
        </w:rPr>
      </w:pPr>
      <w:r w:rsidRPr="00AF64D9">
        <w:rPr>
          <w:rFonts w:asciiTheme="majorHAnsi" w:hAnsiTheme="majorHAnsi" w:cstheme="majorHAnsi"/>
          <w:b/>
          <w:bCs/>
          <w:color w:val="0070C0"/>
          <w:u w:val="single"/>
        </w:rPr>
        <w:t>La proposition financière</w:t>
      </w:r>
      <w:r w:rsidRPr="00AF64D9">
        <w:rPr>
          <w:rFonts w:asciiTheme="majorHAnsi" w:hAnsiTheme="majorHAnsi" w:cstheme="majorHAnsi"/>
          <w:color w:val="0070C0"/>
        </w:rPr>
        <w:t xml:space="preserve"> </w:t>
      </w:r>
      <w:r>
        <w:rPr>
          <w:rFonts w:asciiTheme="majorHAnsi" w:hAnsiTheme="majorHAnsi" w:cstheme="majorHAnsi"/>
        </w:rPr>
        <w:t>doit être établie en conformité avec les prix portés au BPU et</w:t>
      </w:r>
      <w:r w:rsidR="00AF64D9">
        <w:rPr>
          <w:rFonts w:asciiTheme="majorHAnsi" w:hAnsiTheme="majorHAnsi" w:cstheme="majorHAnsi"/>
        </w:rPr>
        <w:t xml:space="preserve"> les réponses apportées à la rubrique « Taille des échantillons et prix unitaires » figurant en fin de document</w:t>
      </w:r>
    </w:p>
    <w:p w14:paraId="7EDEC6FB" w14:textId="4384829F" w:rsidR="00632E38" w:rsidRDefault="00632E38" w:rsidP="00631918">
      <w:pPr>
        <w:spacing w:before="240" w:line="240" w:lineRule="auto"/>
        <w:rPr>
          <w:rFonts w:asciiTheme="majorHAnsi" w:hAnsiTheme="majorHAnsi" w:cstheme="majorHAnsi"/>
        </w:rPr>
      </w:pPr>
    </w:p>
    <w:p w14:paraId="4D93D5EB" w14:textId="77777777" w:rsidR="00632E38" w:rsidRDefault="00632E38" w:rsidP="00631918">
      <w:pPr>
        <w:spacing w:before="240" w:line="240" w:lineRule="auto"/>
        <w:rPr>
          <w:rFonts w:asciiTheme="majorHAnsi" w:hAnsiTheme="majorHAnsi" w:cstheme="majorHAnsi"/>
        </w:rPr>
      </w:pPr>
    </w:p>
    <w:p w14:paraId="2ED1EEED" w14:textId="5EB6C240" w:rsidR="00B61C30" w:rsidRDefault="00B61C30">
      <w:pPr>
        <w:spacing w:line="259" w:lineRule="auto"/>
        <w:jc w:val="left"/>
        <w:rPr>
          <w:rFonts w:asciiTheme="minorHAnsi" w:hAnsiTheme="minorHAnsi" w:cs="Arial"/>
          <w:b/>
          <w:i/>
          <w:color w:val="C00000"/>
          <w:szCs w:val="20"/>
        </w:rPr>
      </w:pPr>
      <w:r>
        <w:rPr>
          <w:rFonts w:asciiTheme="minorHAnsi" w:hAnsiTheme="minorHAnsi"/>
        </w:rPr>
        <w:br w:type="page"/>
      </w:r>
    </w:p>
    <w:p w14:paraId="33AFF8CE" w14:textId="77777777" w:rsidR="00632E38" w:rsidRDefault="00632E38" w:rsidP="00632E38">
      <w:pPr>
        <w:pStyle w:val="Paragraphedeliste"/>
        <w:suppressAutoHyphens/>
        <w:spacing w:line="240" w:lineRule="auto"/>
        <w:ind w:left="0"/>
        <w:rPr>
          <w:rFonts w:asciiTheme="majorHAnsi" w:hAnsiTheme="majorHAnsi" w:cstheme="majorHAnsi"/>
          <w:b/>
          <w:bCs/>
        </w:rPr>
      </w:pPr>
    </w:p>
    <w:p w14:paraId="77C97A23" w14:textId="0A025022" w:rsidR="00632E38" w:rsidRDefault="00632E38" w:rsidP="00632E38">
      <w:pPr>
        <w:pStyle w:val="Paragraphedeliste"/>
        <w:suppressAutoHyphens/>
        <w:spacing w:line="240" w:lineRule="auto"/>
        <w:ind w:left="0"/>
        <w:rPr>
          <w:rFonts w:asciiTheme="majorHAnsi" w:hAnsiTheme="majorHAnsi" w:cstheme="majorHAnsi"/>
          <w:b/>
          <w:bCs/>
        </w:rPr>
      </w:pPr>
      <w:r w:rsidRPr="00AF64D9">
        <w:rPr>
          <w:rFonts w:asciiTheme="majorHAnsi" w:hAnsiTheme="majorHAnsi" w:cstheme="majorHAnsi"/>
          <w:b/>
          <w:bCs/>
          <w:highlight w:val="yellow"/>
        </w:rPr>
        <w:t>ANNEXE Cas d’école n° 1</w:t>
      </w:r>
      <w:r>
        <w:rPr>
          <w:rFonts w:asciiTheme="majorHAnsi" w:hAnsiTheme="majorHAnsi" w:cstheme="majorHAnsi"/>
          <w:b/>
          <w:bCs/>
        </w:rPr>
        <w:t xml:space="preserve"> </w:t>
      </w:r>
    </w:p>
    <w:p w14:paraId="777582A1" w14:textId="77777777" w:rsidR="00632E38" w:rsidRDefault="00632E38" w:rsidP="00632E38">
      <w:pPr>
        <w:pStyle w:val="Paragraphedeliste"/>
        <w:suppressAutoHyphens/>
        <w:spacing w:line="240" w:lineRule="auto"/>
        <w:ind w:left="0"/>
        <w:rPr>
          <w:rFonts w:asciiTheme="majorHAnsi" w:hAnsiTheme="majorHAnsi" w:cstheme="majorHAnsi"/>
          <w:b/>
          <w:bCs/>
        </w:rPr>
      </w:pPr>
    </w:p>
    <w:p w14:paraId="0B6C9EBD" w14:textId="61418FEB" w:rsidR="00632E38" w:rsidRDefault="00632E38" w:rsidP="00632E38">
      <w:pPr>
        <w:pStyle w:val="Paragraphedeliste"/>
        <w:suppressAutoHyphens/>
        <w:spacing w:line="240" w:lineRule="auto"/>
        <w:ind w:left="0"/>
        <w:rPr>
          <w:rFonts w:asciiTheme="majorHAnsi" w:hAnsiTheme="majorHAnsi" w:cstheme="majorHAnsi"/>
        </w:rPr>
      </w:pPr>
      <w:r w:rsidRPr="002F03A4">
        <w:rPr>
          <w:rFonts w:asciiTheme="majorHAnsi" w:hAnsiTheme="majorHAnsi" w:cstheme="majorHAnsi"/>
          <w:b/>
          <w:bCs/>
        </w:rPr>
        <w:t>Une enquête en présentiel sans option</w:t>
      </w:r>
      <w:r w:rsidRPr="002F03A4">
        <w:rPr>
          <w:rFonts w:asciiTheme="majorHAnsi" w:hAnsiTheme="majorHAnsi" w:cstheme="majorHAnsi"/>
        </w:rPr>
        <w:t xml:space="preserve">, portant sur 10 ménages par </w:t>
      </w:r>
      <w:proofErr w:type="spellStart"/>
      <w:r w:rsidRPr="002F03A4">
        <w:rPr>
          <w:rFonts w:asciiTheme="majorHAnsi" w:hAnsiTheme="majorHAnsi" w:cstheme="majorHAnsi"/>
        </w:rPr>
        <w:t>kebeles</w:t>
      </w:r>
      <w:proofErr w:type="spellEnd"/>
      <w:r w:rsidRPr="002F03A4">
        <w:rPr>
          <w:rFonts w:asciiTheme="majorHAnsi" w:hAnsiTheme="majorHAnsi" w:cstheme="majorHAnsi"/>
        </w:rPr>
        <w:t xml:space="preserve">, dans 120 </w:t>
      </w:r>
      <w:proofErr w:type="spellStart"/>
      <w:r w:rsidRPr="002F03A4">
        <w:rPr>
          <w:rFonts w:asciiTheme="majorHAnsi" w:hAnsiTheme="majorHAnsi" w:cstheme="majorHAnsi"/>
        </w:rPr>
        <w:t>kebeles</w:t>
      </w:r>
      <w:proofErr w:type="spellEnd"/>
      <w:r w:rsidRPr="002F03A4">
        <w:rPr>
          <w:rFonts w:asciiTheme="majorHAnsi" w:hAnsiTheme="majorHAnsi" w:cstheme="majorHAnsi"/>
        </w:rPr>
        <w:t xml:space="preserve"> (1200 ménages au total) réparties dans 30 woredas de trois Etats Régionaux</w:t>
      </w:r>
      <w:r>
        <w:rPr>
          <w:rFonts w:asciiTheme="majorHAnsi" w:hAnsiTheme="majorHAnsi" w:cstheme="majorHAnsi"/>
        </w:rPr>
        <w:t xml:space="preserve"> </w:t>
      </w:r>
      <w:r w:rsidRPr="002F03A4">
        <w:rPr>
          <w:rFonts w:asciiTheme="majorHAnsi" w:hAnsiTheme="majorHAnsi" w:cstheme="majorHAnsi"/>
        </w:rPr>
        <w:t xml:space="preserve">(Amhara, Oromia et Afar). </w:t>
      </w:r>
    </w:p>
    <w:p w14:paraId="4DF2EED5" w14:textId="7BC14362" w:rsidR="00632E38" w:rsidRDefault="00632E38" w:rsidP="00632E38">
      <w:pPr>
        <w:pStyle w:val="Paragraphedeliste"/>
        <w:suppressAutoHyphens/>
        <w:spacing w:line="240" w:lineRule="auto"/>
        <w:ind w:left="0"/>
        <w:rPr>
          <w:rFonts w:asciiTheme="majorHAnsi" w:hAnsiTheme="majorHAnsi" w:cstheme="majorHAnsi"/>
        </w:rPr>
      </w:pPr>
    </w:p>
    <w:p w14:paraId="4042F6EB" w14:textId="27CC8F58" w:rsidR="00632E38" w:rsidRDefault="00632E38" w:rsidP="00632E38">
      <w:pPr>
        <w:pStyle w:val="Paragraphedeliste"/>
        <w:suppressAutoHyphens/>
        <w:spacing w:line="240" w:lineRule="auto"/>
        <w:ind w:left="0"/>
        <w:rPr>
          <w:rFonts w:asciiTheme="majorHAnsi" w:hAnsiTheme="majorHAnsi" w:cstheme="majorHAnsi"/>
        </w:rPr>
      </w:pPr>
      <w:r>
        <w:rPr>
          <w:rFonts w:asciiTheme="majorHAnsi" w:hAnsiTheme="majorHAnsi" w:cstheme="majorHAnsi"/>
        </w:rPr>
        <w:t xml:space="preserve">La réponse </w:t>
      </w:r>
      <w:r w:rsidR="00AF64D9">
        <w:rPr>
          <w:rFonts w:asciiTheme="majorHAnsi" w:hAnsiTheme="majorHAnsi" w:cstheme="majorHAnsi"/>
        </w:rPr>
        <w:t xml:space="preserve">technique et financière relative à ce cas d’école </w:t>
      </w:r>
      <w:r>
        <w:rPr>
          <w:rFonts w:asciiTheme="majorHAnsi" w:hAnsiTheme="majorHAnsi" w:cstheme="majorHAnsi"/>
        </w:rPr>
        <w:t xml:space="preserve">sera détaillée ci-dessous et respectera l’intégralité des consignes générales définies ci-avant. </w:t>
      </w:r>
    </w:p>
    <w:p w14:paraId="0D982189" w14:textId="7F8048A7" w:rsidR="00AF64D9" w:rsidRDefault="00AF64D9" w:rsidP="00632E38">
      <w:pPr>
        <w:pStyle w:val="Paragraphedeliste"/>
        <w:suppressAutoHyphens/>
        <w:spacing w:line="240" w:lineRule="auto"/>
        <w:ind w:left="0"/>
        <w:rPr>
          <w:rFonts w:asciiTheme="majorHAnsi" w:hAnsiTheme="majorHAnsi" w:cstheme="majorHAnsi"/>
        </w:rPr>
      </w:pPr>
    </w:p>
    <w:p w14:paraId="240566BB" w14:textId="77777777" w:rsidR="00AF64D9" w:rsidRPr="00AF64D9" w:rsidRDefault="00AF64D9" w:rsidP="00AF64D9">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 xml:space="preserve">Proposition technique </w:t>
      </w:r>
    </w:p>
    <w:p w14:paraId="7E42DFFB" w14:textId="77777777" w:rsidR="00AF64D9" w:rsidRDefault="00AF64D9" w:rsidP="00AF64D9">
      <w:pPr>
        <w:pStyle w:val="Paragraphedeliste"/>
        <w:suppressAutoHyphens/>
        <w:spacing w:line="240" w:lineRule="auto"/>
        <w:ind w:left="0"/>
        <w:rPr>
          <w:rFonts w:asciiTheme="majorHAnsi" w:hAnsiTheme="majorHAnsi" w:cstheme="majorHAnsi"/>
        </w:rPr>
      </w:pPr>
    </w:p>
    <w:p w14:paraId="6697AE65" w14:textId="38657496" w:rsidR="00AF64D9" w:rsidRDefault="00AF64D9" w:rsidP="00AF64D9">
      <w:pPr>
        <w:pStyle w:val="Paragraphedeliste"/>
        <w:suppressAutoHyphens/>
        <w:spacing w:line="240" w:lineRule="auto"/>
        <w:ind w:left="0"/>
        <w:rPr>
          <w:rFonts w:asciiTheme="majorHAnsi" w:hAnsiTheme="majorHAnsi" w:cstheme="majorHAnsi"/>
        </w:rPr>
      </w:pPr>
    </w:p>
    <w:p w14:paraId="27367350" w14:textId="6EF28F37" w:rsidR="00AF64D9" w:rsidRDefault="00AF64D9" w:rsidP="00AF64D9">
      <w:pPr>
        <w:pStyle w:val="Paragraphedeliste"/>
        <w:suppressAutoHyphens/>
        <w:spacing w:line="240" w:lineRule="auto"/>
        <w:ind w:left="0"/>
        <w:rPr>
          <w:rFonts w:asciiTheme="majorHAnsi" w:hAnsiTheme="majorHAnsi" w:cstheme="majorHAnsi"/>
        </w:rPr>
      </w:pPr>
    </w:p>
    <w:p w14:paraId="6A6D11EF" w14:textId="10C45F36" w:rsidR="00AF64D9" w:rsidRDefault="001425F0" w:rsidP="00AF64D9">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7F44211C" w14:textId="73B718E5" w:rsidR="00AF64D9" w:rsidRDefault="00AF64D9" w:rsidP="00AF64D9">
      <w:pPr>
        <w:pStyle w:val="Paragraphedeliste"/>
        <w:suppressAutoHyphens/>
        <w:spacing w:line="240" w:lineRule="auto"/>
        <w:ind w:left="0"/>
        <w:rPr>
          <w:rFonts w:asciiTheme="majorHAnsi" w:hAnsiTheme="majorHAnsi" w:cstheme="majorHAnsi"/>
        </w:rPr>
      </w:pPr>
    </w:p>
    <w:p w14:paraId="5242EE6B" w14:textId="6CC167FE" w:rsidR="00AF64D9" w:rsidRDefault="00AF64D9" w:rsidP="00AF64D9">
      <w:pPr>
        <w:pStyle w:val="Paragraphedeliste"/>
        <w:suppressAutoHyphens/>
        <w:spacing w:line="240" w:lineRule="auto"/>
        <w:ind w:left="0"/>
        <w:rPr>
          <w:rFonts w:asciiTheme="majorHAnsi" w:hAnsiTheme="majorHAnsi" w:cstheme="majorHAnsi"/>
        </w:rPr>
      </w:pPr>
    </w:p>
    <w:p w14:paraId="52BF7568" w14:textId="77777777" w:rsidR="00AF64D9" w:rsidRDefault="00AF64D9" w:rsidP="00AF64D9">
      <w:pPr>
        <w:pStyle w:val="Paragraphedeliste"/>
        <w:suppressAutoHyphens/>
        <w:spacing w:line="240" w:lineRule="auto"/>
        <w:ind w:left="0"/>
        <w:rPr>
          <w:rFonts w:asciiTheme="majorHAnsi" w:hAnsiTheme="majorHAnsi" w:cstheme="majorHAnsi"/>
        </w:rPr>
      </w:pPr>
    </w:p>
    <w:p w14:paraId="640A4F9A" w14:textId="77777777" w:rsidR="00AF64D9" w:rsidRDefault="00AF64D9" w:rsidP="00AF64D9">
      <w:pPr>
        <w:pStyle w:val="Paragraphedeliste"/>
        <w:suppressAutoHyphens/>
        <w:spacing w:line="240" w:lineRule="auto"/>
        <w:ind w:left="0"/>
        <w:rPr>
          <w:rFonts w:asciiTheme="majorHAnsi" w:hAnsiTheme="majorHAnsi" w:cstheme="majorHAnsi"/>
        </w:rPr>
      </w:pPr>
    </w:p>
    <w:p w14:paraId="7A9CAAE5" w14:textId="77777777" w:rsidR="00AF64D9" w:rsidRPr="00AF64D9" w:rsidRDefault="00AF64D9" w:rsidP="00AF64D9">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Proposition financière</w:t>
      </w:r>
    </w:p>
    <w:p w14:paraId="77702341" w14:textId="6DA3FCBB" w:rsidR="00AF64D9" w:rsidRDefault="00AF64D9" w:rsidP="00632E38">
      <w:pPr>
        <w:pStyle w:val="Paragraphedeliste"/>
        <w:suppressAutoHyphens/>
        <w:spacing w:line="240" w:lineRule="auto"/>
        <w:ind w:left="0"/>
        <w:rPr>
          <w:rFonts w:asciiTheme="majorHAnsi" w:hAnsiTheme="majorHAnsi" w:cstheme="majorHAnsi"/>
        </w:rPr>
      </w:pPr>
    </w:p>
    <w:p w14:paraId="47238300" w14:textId="51C48A59" w:rsidR="00AF64D9" w:rsidRDefault="00AF64D9" w:rsidP="00632E38">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1B7CD22F" w14:textId="77777777" w:rsidTr="00FC68E2">
        <w:trPr>
          <w:trHeight w:val="404"/>
        </w:trPr>
        <w:tc>
          <w:tcPr>
            <w:tcW w:w="6791" w:type="dxa"/>
          </w:tcPr>
          <w:p w14:paraId="6C4A8063" w14:textId="77777777" w:rsidR="00FC68E2" w:rsidRDefault="00FC68E2" w:rsidP="00FC68E2">
            <w:pPr>
              <w:spacing w:line="259" w:lineRule="auto"/>
              <w:jc w:val="left"/>
              <w:rPr>
                <w:rFonts w:asciiTheme="majorHAnsi" w:hAnsiTheme="majorHAnsi" w:cstheme="majorHAnsi"/>
              </w:rPr>
            </w:pPr>
          </w:p>
        </w:tc>
        <w:tc>
          <w:tcPr>
            <w:tcW w:w="1699" w:type="dxa"/>
          </w:tcPr>
          <w:p w14:paraId="012C4C6E" w14:textId="77777777" w:rsidR="00FC68E2" w:rsidRDefault="00FC68E2" w:rsidP="00FC68E2">
            <w:pPr>
              <w:spacing w:line="259" w:lineRule="auto"/>
              <w:jc w:val="left"/>
              <w:rPr>
                <w:rFonts w:asciiTheme="majorHAnsi" w:hAnsiTheme="majorHAnsi" w:cstheme="majorHAnsi"/>
              </w:rPr>
            </w:pPr>
            <w:r>
              <w:rPr>
                <w:rFonts w:asciiTheme="majorHAnsi" w:hAnsiTheme="majorHAnsi" w:cstheme="majorHAnsi"/>
              </w:rPr>
              <w:t>€ HT</w:t>
            </w:r>
          </w:p>
        </w:tc>
      </w:tr>
      <w:tr w:rsidR="00FC68E2" w14:paraId="766A232F" w14:textId="77777777" w:rsidTr="00FC68E2">
        <w:trPr>
          <w:trHeight w:val="871"/>
        </w:trPr>
        <w:tc>
          <w:tcPr>
            <w:tcW w:w="6791" w:type="dxa"/>
          </w:tcPr>
          <w:p w14:paraId="1E980DB9" w14:textId="77777777" w:rsidR="00FC68E2" w:rsidRDefault="00FC68E2" w:rsidP="00FC68E2">
            <w:pPr>
              <w:spacing w:line="259" w:lineRule="auto"/>
              <w:jc w:val="left"/>
              <w:rPr>
                <w:rFonts w:asciiTheme="majorHAnsi" w:hAnsiTheme="majorHAnsi" w:cstheme="majorHAnsi"/>
              </w:rPr>
            </w:pPr>
            <w:r w:rsidRPr="00FC68E2">
              <w:rPr>
                <w:rFonts w:asciiTheme="majorHAnsi" w:hAnsiTheme="majorHAnsi" w:cstheme="majorHAnsi"/>
              </w:rPr>
              <w:t>Prix unitaire par ménage</w:t>
            </w:r>
          </w:p>
        </w:tc>
        <w:tc>
          <w:tcPr>
            <w:tcW w:w="1699" w:type="dxa"/>
          </w:tcPr>
          <w:p w14:paraId="4A533D79" w14:textId="77777777" w:rsidR="00FC68E2" w:rsidRDefault="00FC68E2" w:rsidP="00FC68E2">
            <w:pPr>
              <w:spacing w:line="259" w:lineRule="auto"/>
              <w:jc w:val="left"/>
              <w:rPr>
                <w:rFonts w:asciiTheme="majorHAnsi" w:hAnsiTheme="majorHAnsi" w:cstheme="majorHAnsi"/>
              </w:rPr>
            </w:pPr>
          </w:p>
        </w:tc>
      </w:tr>
      <w:tr w:rsidR="00FC68E2" w14:paraId="391D2206" w14:textId="77777777" w:rsidTr="00FC68E2">
        <w:trPr>
          <w:trHeight w:val="861"/>
        </w:trPr>
        <w:tc>
          <w:tcPr>
            <w:tcW w:w="6791" w:type="dxa"/>
          </w:tcPr>
          <w:p w14:paraId="60D4AA86" w14:textId="13B3F6AE" w:rsidR="00FC68E2" w:rsidRDefault="00FC68E2" w:rsidP="00FC68E2">
            <w:pPr>
              <w:spacing w:line="259" w:lineRule="auto"/>
              <w:jc w:val="left"/>
              <w:rPr>
                <w:rFonts w:asciiTheme="majorHAnsi" w:hAnsiTheme="majorHAnsi" w:cstheme="majorHAnsi"/>
              </w:rPr>
            </w:pPr>
            <w:r w:rsidRPr="00FC68E2">
              <w:rPr>
                <w:rFonts w:asciiTheme="majorHAnsi" w:hAnsiTheme="majorHAnsi" w:cstheme="majorHAnsi"/>
              </w:rPr>
              <w:t xml:space="preserve">Prix total </w:t>
            </w:r>
            <w:r>
              <w:rPr>
                <w:rFonts w:asciiTheme="majorHAnsi" w:hAnsiTheme="majorHAnsi" w:cstheme="majorHAnsi"/>
              </w:rPr>
              <w:t>p</w:t>
            </w:r>
            <w:r w:rsidRPr="00FC68E2">
              <w:rPr>
                <w:rFonts w:asciiTheme="majorHAnsi" w:hAnsiTheme="majorHAnsi" w:cstheme="majorHAnsi"/>
              </w:rPr>
              <w:t>our l'échantillon à interviewer</w:t>
            </w:r>
          </w:p>
        </w:tc>
        <w:tc>
          <w:tcPr>
            <w:tcW w:w="1699" w:type="dxa"/>
          </w:tcPr>
          <w:p w14:paraId="599EB89C" w14:textId="77777777" w:rsidR="00FC68E2" w:rsidRDefault="00FC68E2" w:rsidP="00FC68E2">
            <w:pPr>
              <w:spacing w:line="259" w:lineRule="auto"/>
              <w:jc w:val="left"/>
              <w:rPr>
                <w:rFonts w:asciiTheme="majorHAnsi" w:hAnsiTheme="majorHAnsi" w:cstheme="majorHAnsi"/>
              </w:rPr>
            </w:pPr>
          </w:p>
        </w:tc>
      </w:tr>
    </w:tbl>
    <w:p w14:paraId="0AECE231" w14:textId="77777777" w:rsidR="00FC68E2" w:rsidRDefault="00FC68E2">
      <w:pPr>
        <w:spacing w:line="259" w:lineRule="auto"/>
        <w:jc w:val="left"/>
        <w:rPr>
          <w:rFonts w:asciiTheme="majorHAnsi" w:hAnsiTheme="majorHAnsi" w:cstheme="majorHAnsi"/>
        </w:rPr>
      </w:pPr>
    </w:p>
    <w:p w14:paraId="7DA29FF0" w14:textId="77777777" w:rsidR="00FC68E2" w:rsidRDefault="00FC68E2">
      <w:pPr>
        <w:spacing w:line="259" w:lineRule="auto"/>
        <w:jc w:val="left"/>
        <w:rPr>
          <w:rFonts w:asciiTheme="majorHAnsi" w:hAnsiTheme="majorHAnsi" w:cstheme="majorHAnsi"/>
        </w:rPr>
      </w:pPr>
    </w:p>
    <w:p w14:paraId="167EB60B" w14:textId="77777777" w:rsidR="00FC68E2" w:rsidRDefault="00FC68E2">
      <w:pPr>
        <w:spacing w:line="259" w:lineRule="auto"/>
        <w:jc w:val="left"/>
        <w:rPr>
          <w:rFonts w:asciiTheme="majorHAnsi" w:hAnsiTheme="majorHAnsi" w:cstheme="majorHAnsi"/>
        </w:rPr>
      </w:pPr>
    </w:p>
    <w:p w14:paraId="4D341DBA" w14:textId="62DEC028" w:rsidR="00632E38" w:rsidRDefault="00632E38">
      <w:pPr>
        <w:spacing w:line="259" w:lineRule="auto"/>
        <w:jc w:val="left"/>
        <w:rPr>
          <w:rFonts w:asciiTheme="majorHAnsi" w:hAnsiTheme="majorHAnsi" w:cstheme="majorHAnsi"/>
        </w:rPr>
      </w:pPr>
      <w:r>
        <w:rPr>
          <w:rFonts w:asciiTheme="majorHAnsi" w:hAnsiTheme="majorHAnsi" w:cstheme="majorHAnsi"/>
        </w:rPr>
        <w:br w:type="page"/>
      </w:r>
    </w:p>
    <w:p w14:paraId="4305AB31" w14:textId="3F70511A" w:rsidR="00632E38" w:rsidRDefault="00632E38" w:rsidP="00632E38">
      <w:pPr>
        <w:pStyle w:val="Paragraphedeliste"/>
        <w:suppressAutoHyphens/>
        <w:spacing w:line="240" w:lineRule="auto"/>
        <w:ind w:left="0"/>
        <w:rPr>
          <w:rFonts w:asciiTheme="majorHAnsi" w:hAnsiTheme="majorHAnsi" w:cstheme="majorHAnsi"/>
          <w:b/>
          <w:bCs/>
        </w:rPr>
      </w:pPr>
      <w:r w:rsidRPr="00AF64D9">
        <w:rPr>
          <w:rFonts w:asciiTheme="majorHAnsi" w:hAnsiTheme="majorHAnsi" w:cstheme="majorHAnsi"/>
          <w:b/>
          <w:bCs/>
          <w:highlight w:val="yellow"/>
        </w:rPr>
        <w:lastRenderedPageBreak/>
        <w:t>ANNEXE Cas d’école n° 2</w:t>
      </w:r>
    </w:p>
    <w:p w14:paraId="3E724AA9" w14:textId="77777777" w:rsidR="00632E38" w:rsidRPr="002F03A4" w:rsidRDefault="00632E38" w:rsidP="00632E38">
      <w:pPr>
        <w:pStyle w:val="Paragraphedeliste"/>
        <w:suppressAutoHyphens/>
        <w:spacing w:line="240" w:lineRule="auto"/>
        <w:ind w:left="0"/>
        <w:rPr>
          <w:rFonts w:asciiTheme="majorHAnsi" w:hAnsiTheme="majorHAnsi" w:cstheme="majorHAnsi"/>
          <w:b/>
          <w:bCs/>
        </w:rPr>
      </w:pPr>
    </w:p>
    <w:p w14:paraId="61125F3F" w14:textId="55C230B0" w:rsidR="00632E38" w:rsidRDefault="00632E38" w:rsidP="00632E38">
      <w:pPr>
        <w:pStyle w:val="Paragraphedeliste"/>
        <w:suppressAutoHyphens/>
        <w:spacing w:line="240" w:lineRule="auto"/>
        <w:ind w:left="0"/>
        <w:rPr>
          <w:rFonts w:asciiTheme="majorHAnsi" w:hAnsiTheme="majorHAnsi" w:cstheme="majorHAnsi"/>
        </w:rPr>
      </w:pPr>
      <w:r w:rsidRPr="002F03A4">
        <w:rPr>
          <w:rFonts w:asciiTheme="majorHAnsi" w:hAnsiTheme="majorHAnsi" w:cstheme="majorHAnsi"/>
          <w:b/>
          <w:bCs/>
        </w:rPr>
        <w:t>Une enquête en présentiel incluant également l’option A</w:t>
      </w:r>
      <w:r w:rsidRPr="002F03A4">
        <w:rPr>
          <w:rFonts w:asciiTheme="majorHAnsi" w:hAnsiTheme="majorHAnsi" w:cstheme="majorHAnsi"/>
        </w:rPr>
        <w:t xml:space="preserve">, portant sur 10 ménages par </w:t>
      </w:r>
      <w:proofErr w:type="spellStart"/>
      <w:r w:rsidRPr="002F03A4">
        <w:rPr>
          <w:rFonts w:asciiTheme="majorHAnsi" w:hAnsiTheme="majorHAnsi" w:cstheme="majorHAnsi"/>
        </w:rPr>
        <w:t>kebeles</w:t>
      </w:r>
      <w:proofErr w:type="spellEnd"/>
      <w:r w:rsidRPr="002F03A4">
        <w:rPr>
          <w:rFonts w:asciiTheme="majorHAnsi" w:hAnsiTheme="majorHAnsi" w:cstheme="majorHAnsi"/>
        </w:rPr>
        <w:t xml:space="preserve">, dans 120 </w:t>
      </w:r>
      <w:proofErr w:type="spellStart"/>
      <w:r w:rsidRPr="002F03A4">
        <w:rPr>
          <w:rFonts w:asciiTheme="majorHAnsi" w:hAnsiTheme="majorHAnsi" w:cstheme="majorHAnsi"/>
        </w:rPr>
        <w:t>kebeles</w:t>
      </w:r>
      <w:proofErr w:type="spellEnd"/>
      <w:r w:rsidRPr="002F03A4">
        <w:rPr>
          <w:rFonts w:asciiTheme="majorHAnsi" w:hAnsiTheme="majorHAnsi" w:cstheme="majorHAnsi"/>
        </w:rPr>
        <w:t xml:space="preserve"> (1200 ménages au total) réparties dans 30 woredas de trois Etats </w:t>
      </w:r>
      <w:r w:rsidR="00FC68E2" w:rsidRPr="002F03A4">
        <w:rPr>
          <w:rFonts w:asciiTheme="majorHAnsi" w:hAnsiTheme="majorHAnsi" w:cstheme="majorHAnsi"/>
        </w:rPr>
        <w:t>Régionaux (</w:t>
      </w:r>
      <w:r w:rsidRPr="002F03A4">
        <w:rPr>
          <w:rFonts w:asciiTheme="majorHAnsi" w:hAnsiTheme="majorHAnsi" w:cstheme="majorHAnsi"/>
        </w:rPr>
        <w:t>Amhara, Oromia et Afar).</w:t>
      </w:r>
    </w:p>
    <w:p w14:paraId="683FC2AD" w14:textId="2C161D97" w:rsidR="00AF64D9" w:rsidRDefault="00AF64D9" w:rsidP="00632E38">
      <w:pPr>
        <w:pStyle w:val="Paragraphedeliste"/>
        <w:suppressAutoHyphens/>
        <w:spacing w:line="240" w:lineRule="auto"/>
        <w:ind w:left="0"/>
        <w:rPr>
          <w:rFonts w:asciiTheme="majorHAnsi" w:hAnsiTheme="majorHAnsi" w:cstheme="majorHAnsi"/>
        </w:rPr>
      </w:pPr>
    </w:p>
    <w:p w14:paraId="672938B8" w14:textId="77777777" w:rsidR="00FC68E2" w:rsidRDefault="00FC68E2" w:rsidP="00FC68E2">
      <w:pPr>
        <w:pStyle w:val="Paragraphedeliste"/>
        <w:suppressAutoHyphens/>
        <w:spacing w:line="240" w:lineRule="auto"/>
        <w:ind w:left="0"/>
        <w:rPr>
          <w:rFonts w:asciiTheme="majorHAnsi" w:hAnsiTheme="majorHAnsi" w:cstheme="majorHAnsi"/>
        </w:rPr>
      </w:pPr>
      <w:r>
        <w:rPr>
          <w:rFonts w:asciiTheme="majorHAnsi" w:hAnsiTheme="majorHAnsi" w:cstheme="majorHAnsi"/>
        </w:rPr>
        <w:t xml:space="preserve">La réponse technique et financière relative à ce cas d’école sera détaillée ci-dessous et respectera l’intégralité des consignes générales définies ci-avant. </w:t>
      </w:r>
    </w:p>
    <w:p w14:paraId="6779FC0D" w14:textId="4DC76287" w:rsidR="00AF64D9" w:rsidRDefault="00AF64D9" w:rsidP="00632E38">
      <w:pPr>
        <w:pStyle w:val="Paragraphedeliste"/>
        <w:suppressAutoHyphens/>
        <w:spacing w:line="240" w:lineRule="auto"/>
        <w:ind w:left="0"/>
        <w:rPr>
          <w:rFonts w:asciiTheme="majorHAnsi" w:hAnsiTheme="majorHAnsi" w:cstheme="majorHAnsi"/>
        </w:rPr>
      </w:pPr>
    </w:p>
    <w:p w14:paraId="751BACC8" w14:textId="77777777" w:rsidR="00AF64D9" w:rsidRDefault="00AF64D9" w:rsidP="00632E38">
      <w:pPr>
        <w:pStyle w:val="Paragraphedeliste"/>
        <w:suppressAutoHyphens/>
        <w:spacing w:line="240" w:lineRule="auto"/>
        <w:ind w:left="0"/>
        <w:rPr>
          <w:rFonts w:asciiTheme="majorHAnsi" w:hAnsiTheme="majorHAnsi" w:cstheme="majorHAnsi"/>
        </w:rPr>
      </w:pPr>
    </w:p>
    <w:p w14:paraId="45DB9D41" w14:textId="77777777"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 xml:space="preserve">Proposition technique </w:t>
      </w:r>
    </w:p>
    <w:p w14:paraId="152CA5C6" w14:textId="77777777" w:rsidR="00FC68E2" w:rsidRDefault="00FC68E2" w:rsidP="00FC68E2">
      <w:pPr>
        <w:pStyle w:val="Paragraphedeliste"/>
        <w:suppressAutoHyphens/>
        <w:spacing w:line="240" w:lineRule="auto"/>
        <w:ind w:left="0"/>
        <w:rPr>
          <w:rFonts w:asciiTheme="majorHAnsi" w:hAnsiTheme="majorHAnsi" w:cstheme="majorHAnsi"/>
        </w:rPr>
      </w:pPr>
    </w:p>
    <w:p w14:paraId="6CE06AA1" w14:textId="77777777" w:rsidR="00FC68E2" w:rsidRDefault="00FC68E2" w:rsidP="00FC68E2">
      <w:pPr>
        <w:pStyle w:val="Paragraphedeliste"/>
        <w:suppressAutoHyphens/>
        <w:spacing w:line="240" w:lineRule="auto"/>
        <w:ind w:left="0"/>
        <w:rPr>
          <w:rFonts w:asciiTheme="majorHAnsi" w:hAnsiTheme="majorHAnsi" w:cstheme="majorHAnsi"/>
        </w:rPr>
      </w:pPr>
    </w:p>
    <w:p w14:paraId="78678A30" w14:textId="77777777" w:rsidR="00FC68E2" w:rsidRDefault="00FC68E2" w:rsidP="00FC68E2">
      <w:pPr>
        <w:pStyle w:val="Paragraphedeliste"/>
        <w:suppressAutoHyphens/>
        <w:spacing w:line="240" w:lineRule="auto"/>
        <w:ind w:left="0"/>
        <w:rPr>
          <w:rFonts w:asciiTheme="majorHAnsi" w:hAnsiTheme="majorHAnsi" w:cstheme="majorHAnsi"/>
        </w:rPr>
      </w:pPr>
    </w:p>
    <w:p w14:paraId="12F34B47" w14:textId="77777777" w:rsidR="001425F0" w:rsidRDefault="001425F0" w:rsidP="001425F0">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372D3C43" w14:textId="77777777" w:rsidR="00FC68E2" w:rsidRDefault="00FC68E2" w:rsidP="00FC68E2">
      <w:pPr>
        <w:pStyle w:val="Paragraphedeliste"/>
        <w:suppressAutoHyphens/>
        <w:spacing w:line="240" w:lineRule="auto"/>
        <w:ind w:left="0"/>
        <w:rPr>
          <w:rFonts w:asciiTheme="majorHAnsi" w:hAnsiTheme="majorHAnsi" w:cstheme="majorHAnsi"/>
        </w:rPr>
      </w:pPr>
    </w:p>
    <w:p w14:paraId="5D6DB4AC" w14:textId="77777777" w:rsidR="00FC68E2" w:rsidRDefault="00FC68E2" w:rsidP="00FC68E2">
      <w:pPr>
        <w:pStyle w:val="Paragraphedeliste"/>
        <w:suppressAutoHyphens/>
        <w:spacing w:line="240" w:lineRule="auto"/>
        <w:ind w:left="0"/>
        <w:rPr>
          <w:rFonts w:asciiTheme="majorHAnsi" w:hAnsiTheme="majorHAnsi" w:cstheme="majorHAnsi"/>
        </w:rPr>
      </w:pPr>
    </w:p>
    <w:p w14:paraId="54B91E9F" w14:textId="77777777" w:rsidR="00FC68E2" w:rsidRDefault="00FC68E2" w:rsidP="00FC68E2">
      <w:pPr>
        <w:pStyle w:val="Paragraphedeliste"/>
        <w:suppressAutoHyphens/>
        <w:spacing w:line="240" w:lineRule="auto"/>
        <w:ind w:left="0"/>
        <w:rPr>
          <w:rFonts w:asciiTheme="majorHAnsi" w:hAnsiTheme="majorHAnsi" w:cstheme="majorHAnsi"/>
        </w:rPr>
      </w:pPr>
    </w:p>
    <w:p w14:paraId="5CD8A86E" w14:textId="77777777" w:rsidR="00FC68E2" w:rsidRDefault="00FC68E2" w:rsidP="00FC68E2">
      <w:pPr>
        <w:pStyle w:val="Paragraphedeliste"/>
        <w:suppressAutoHyphens/>
        <w:spacing w:line="240" w:lineRule="auto"/>
        <w:ind w:left="0"/>
        <w:rPr>
          <w:rFonts w:asciiTheme="majorHAnsi" w:hAnsiTheme="majorHAnsi" w:cstheme="majorHAnsi"/>
        </w:rPr>
      </w:pPr>
    </w:p>
    <w:p w14:paraId="7EC268A9" w14:textId="77777777" w:rsidR="00FC68E2" w:rsidRDefault="00FC68E2" w:rsidP="00FC68E2">
      <w:pPr>
        <w:pStyle w:val="Paragraphedeliste"/>
        <w:suppressAutoHyphens/>
        <w:spacing w:line="240" w:lineRule="auto"/>
        <w:ind w:left="0"/>
        <w:rPr>
          <w:rFonts w:asciiTheme="majorHAnsi" w:hAnsiTheme="majorHAnsi" w:cstheme="majorHAnsi"/>
        </w:rPr>
      </w:pPr>
    </w:p>
    <w:p w14:paraId="03362065" w14:textId="77777777"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Proposition financière</w:t>
      </w:r>
    </w:p>
    <w:p w14:paraId="4E85860D" w14:textId="77777777" w:rsidR="00FC68E2" w:rsidRDefault="00FC68E2" w:rsidP="00FC68E2">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62154070" w14:textId="77777777" w:rsidTr="003059ED">
        <w:trPr>
          <w:trHeight w:val="404"/>
        </w:trPr>
        <w:tc>
          <w:tcPr>
            <w:tcW w:w="6791" w:type="dxa"/>
          </w:tcPr>
          <w:p w14:paraId="2011B50C" w14:textId="77777777" w:rsidR="00FC68E2" w:rsidRDefault="00FC68E2" w:rsidP="003059ED">
            <w:pPr>
              <w:spacing w:line="259" w:lineRule="auto"/>
              <w:jc w:val="left"/>
              <w:rPr>
                <w:rFonts w:asciiTheme="majorHAnsi" w:hAnsiTheme="majorHAnsi" w:cstheme="majorHAnsi"/>
              </w:rPr>
            </w:pPr>
          </w:p>
        </w:tc>
        <w:tc>
          <w:tcPr>
            <w:tcW w:w="1699" w:type="dxa"/>
          </w:tcPr>
          <w:p w14:paraId="625B428F" w14:textId="77777777" w:rsidR="00FC68E2" w:rsidRDefault="00FC68E2" w:rsidP="003059ED">
            <w:pPr>
              <w:spacing w:line="259" w:lineRule="auto"/>
              <w:jc w:val="left"/>
              <w:rPr>
                <w:rFonts w:asciiTheme="majorHAnsi" w:hAnsiTheme="majorHAnsi" w:cstheme="majorHAnsi"/>
              </w:rPr>
            </w:pPr>
            <w:r>
              <w:rPr>
                <w:rFonts w:asciiTheme="majorHAnsi" w:hAnsiTheme="majorHAnsi" w:cstheme="majorHAnsi"/>
              </w:rPr>
              <w:t>€ HT</w:t>
            </w:r>
          </w:p>
        </w:tc>
      </w:tr>
      <w:tr w:rsidR="00FC68E2" w14:paraId="521DB0E5" w14:textId="77777777" w:rsidTr="003059ED">
        <w:trPr>
          <w:trHeight w:val="871"/>
        </w:trPr>
        <w:tc>
          <w:tcPr>
            <w:tcW w:w="6791" w:type="dxa"/>
          </w:tcPr>
          <w:p w14:paraId="6455F661"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Prix unitaire par ménage</w:t>
            </w:r>
          </w:p>
        </w:tc>
        <w:tc>
          <w:tcPr>
            <w:tcW w:w="1699" w:type="dxa"/>
          </w:tcPr>
          <w:p w14:paraId="50D9E471" w14:textId="77777777" w:rsidR="00FC68E2" w:rsidRDefault="00FC68E2" w:rsidP="003059ED">
            <w:pPr>
              <w:spacing w:line="259" w:lineRule="auto"/>
              <w:jc w:val="left"/>
              <w:rPr>
                <w:rFonts w:asciiTheme="majorHAnsi" w:hAnsiTheme="majorHAnsi" w:cstheme="majorHAnsi"/>
              </w:rPr>
            </w:pPr>
          </w:p>
        </w:tc>
      </w:tr>
      <w:tr w:rsidR="00FC68E2" w14:paraId="03D71232" w14:textId="77777777" w:rsidTr="003059ED">
        <w:trPr>
          <w:trHeight w:val="861"/>
        </w:trPr>
        <w:tc>
          <w:tcPr>
            <w:tcW w:w="6791" w:type="dxa"/>
          </w:tcPr>
          <w:p w14:paraId="581825F8"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 xml:space="preserve">Prix total </w:t>
            </w:r>
            <w:r>
              <w:rPr>
                <w:rFonts w:asciiTheme="majorHAnsi" w:hAnsiTheme="majorHAnsi" w:cstheme="majorHAnsi"/>
              </w:rPr>
              <w:t>p</w:t>
            </w:r>
            <w:r w:rsidRPr="00FC68E2">
              <w:rPr>
                <w:rFonts w:asciiTheme="majorHAnsi" w:hAnsiTheme="majorHAnsi" w:cstheme="majorHAnsi"/>
              </w:rPr>
              <w:t>our l'échantillon à interviewer</w:t>
            </w:r>
          </w:p>
        </w:tc>
        <w:tc>
          <w:tcPr>
            <w:tcW w:w="1699" w:type="dxa"/>
          </w:tcPr>
          <w:p w14:paraId="317580B3" w14:textId="77777777" w:rsidR="00FC68E2" w:rsidRDefault="00FC68E2" w:rsidP="003059ED">
            <w:pPr>
              <w:spacing w:line="259" w:lineRule="auto"/>
              <w:jc w:val="left"/>
              <w:rPr>
                <w:rFonts w:asciiTheme="majorHAnsi" w:hAnsiTheme="majorHAnsi" w:cstheme="majorHAnsi"/>
              </w:rPr>
            </w:pPr>
          </w:p>
        </w:tc>
      </w:tr>
    </w:tbl>
    <w:p w14:paraId="737485E0" w14:textId="2535E7FE" w:rsidR="00FC68E2" w:rsidRDefault="00FC68E2" w:rsidP="00FC68E2">
      <w:pPr>
        <w:pStyle w:val="Paragraphedeliste"/>
        <w:suppressAutoHyphens/>
        <w:spacing w:line="240" w:lineRule="auto"/>
        <w:ind w:left="0"/>
        <w:rPr>
          <w:rFonts w:asciiTheme="majorHAnsi" w:hAnsiTheme="majorHAnsi" w:cstheme="majorHAnsi"/>
        </w:rPr>
      </w:pPr>
    </w:p>
    <w:p w14:paraId="4B5D877C" w14:textId="371F853B" w:rsidR="00632E38" w:rsidRPr="00FC68E2" w:rsidRDefault="00632E38">
      <w:pPr>
        <w:spacing w:line="259" w:lineRule="auto"/>
        <w:jc w:val="left"/>
        <w:rPr>
          <w:rFonts w:asciiTheme="majorHAnsi" w:hAnsiTheme="majorHAnsi" w:cstheme="majorHAnsi"/>
        </w:rPr>
      </w:pPr>
      <w:r>
        <w:rPr>
          <w:rFonts w:asciiTheme="majorHAnsi" w:hAnsiTheme="majorHAnsi" w:cstheme="majorHAnsi"/>
          <w:b/>
          <w:bCs/>
        </w:rPr>
        <w:br w:type="page"/>
      </w:r>
    </w:p>
    <w:p w14:paraId="3D4FE822" w14:textId="3794E8FF" w:rsidR="00632E38" w:rsidRPr="002F1C11" w:rsidRDefault="00632E38" w:rsidP="00632E38">
      <w:pPr>
        <w:pStyle w:val="Paragraphedeliste"/>
        <w:suppressAutoHyphens/>
        <w:spacing w:line="240" w:lineRule="auto"/>
        <w:ind w:left="0"/>
        <w:rPr>
          <w:rFonts w:asciiTheme="majorHAnsi" w:hAnsiTheme="majorHAnsi" w:cstheme="majorHAnsi"/>
          <w:b/>
          <w:bCs/>
          <w:highlight w:val="yellow"/>
        </w:rPr>
      </w:pPr>
      <w:r w:rsidRPr="002F1C11">
        <w:rPr>
          <w:rFonts w:asciiTheme="majorHAnsi" w:hAnsiTheme="majorHAnsi" w:cstheme="majorHAnsi"/>
          <w:b/>
          <w:bCs/>
          <w:highlight w:val="yellow"/>
        </w:rPr>
        <w:lastRenderedPageBreak/>
        <w:t>ANNEXE Cas d’école n° 3</w:t>
      </w:r>
    </w:p>
    <w:p w14:paraId="14DC2A8D" w14:textId="77777777" w:rsidR="00632E38" w:rsidRDefault="00632E38" w:rsidP="00632E38">
      <w:pPr>
        <w:pStyle w:val="Paragraphedeliste"/>
        <w:suppressAutoHyphens/>
        <w:spacing w:line="240" w:lineRule="auto"/>
        <w:ind w:left="0"/>
        <w:rPr>
          <w:rFonts w:asciiTheme="majorHAnsi" w:hAnsiTheme="majorHAnsi" w:cstheme="majorHAnsi"/>
          <w:b/>
          <w:bCs/>
        </w:rPr>
      </w:pPr>
    </w:p>
    <w:p w14:paraId="18DCE2A2" w14:textId="71791823" w:rsidR="00632E38" w:rsidRDefault="00632E38" w:rsidP="00632E38">
      <w:pPr>
        <w:pStyle w:val="Paragraphedeliste"/>
        <w:suppressAutoHyphens/>
        <w:spacing w:line="240" w:lineRule="auto"/>
        <w:ind w:left="0"/>
        <w:rPr>
          <w:rFonts w:asciiTheme="majorHAnsi" w:hAnsiTheme="majorHAnsi" w:cstheme="majorHAnsi"/>
        </w:rPr>
      </w:pPr>
      <w:r w:rsidRPr="002F03A4">
        <w:rPr>
          <w:rFonts w:asciiTheme="majorHAnsi" w:hAnsiTheme="majorHAnsi" w:cstheme="majorHAnsi"/>
          <w:b/>
          <w:bCs/>
        </w:rPr>
        <w:t>Une enquête en présentiel incluant également l’option B</w:t>
      </w:r>
      <w:r w:rsidRPr="002F03A4">
        <w:rPr>
          <w:rFonts w:asciiTheme="majorHAnsi" w:hAnsiTheme="majorHAnsi" w:cstheme="majorHAnsi"/>
        </w:rPr>
        <w:t xml:space="preserve">, portant sur 10 ménages par </w:t>
      </w:r>
      <w:proofErr w:type="spellStart"/>
      <w:r w:rsidRPr="002F03A4">
        <w:rPr>
          <w:rFonts w:asciiTheme="majorHAnsi" w:hAnsiTheme="majorHAnsi" w:cstheme="majorHAnsi"/>
        </w:rPr>
        <w:t>kebeles</w:t>
      </w:r>
      <w:proofErr w:type="spellEnd"/>
      <w:r w:rsidRPr="002F03A4">
        <w:rPr>
          <w:rFonts w:asciiTheme="majorHAnsi" w:hAnsiTheme="majorHAnsi" w:cstheme="majorHAnsi"/>
        </w:rPr>
        <w:t xml:space="preserve">, dans 120 </w:t>
      </w:r>
      <w:proofErr w:type="spellStart"/>
      <w:r w:rsidRPr="002F03A4">
        <w:rPr>
          <w:rFonts w:asciiTheme="majorHAnsi" w:hAnsiTheme="majorHAnsi" w:cstheme="majorHAnsi"/>
        </w:rPr>
        <w:t>kebeles</w:t>
      </w:r>
      <w:proofErr w:type="spellEnd"/>
      <w:r w:rsidRPr="002F03A4">
        <w:rPr>
          <w:rFonts w:asciiTheme="majorHAnsi" w:hAnsiTheme="majorHAnsi" w:cstheme="majorHAnsi"/>
        </w:rPr>
        <w:t xml:space="preserve"> (1200 ménages au total) réparties dans 30 woredas de trois Etats </w:t>
      </w:r>
      <w:r w:rsidR="00FC68E2" w:rsidRPr="002F03A4">
        <w:rPr>
          <w:rFonts w:asciiTheme="majorHAnsi" w:hAnsiTheme="majorHAnsi" w:cstheme="majorHAnsi"/>
        </w:rPr>
        <w:t>Régionaux (</w:t>
      </w:r>
      <w:r w:rsidRPr="002F03A4">
        <w:rPr>
          <w:rFonts w:asciiTheme="majorHAnsi" w:hAnsiTheme="majorHAnsi" w:cstheme="majorHAnsi"/>
        </w:rPr>
        <w:t>Amhara, Oromia et Afar).</w:t>
      </w:r>
    </w:p>
    <w:p w14:paraId="1B7F9A62" w14:textId="77777777" w:rsidR="00AF64D9" w:rsidRDefault="00AF64D9">
      <w:pPr>
        <w:spacing w:line="259" w:lineRule="auto"/>
        <w:jc w:val="left"/>
        <w:rPr>
          <w:rFonts w:asciiTheme="majorHAnsi" w:hAnsiTheme="majorHAnsi" w:cstheme="majorHAnsi"/>
        </w:rPr>
      </w:pPr>
    </w:p>
    <w:p w14:paraId="2F14996E" w14:textId="77777777" w:rsidR="00FC68E2" w:rsidRDefault="00FC68E2" w:rsidP="00FC68E2">
      <w:pPr>
        <w:pStyle w:val="Paragraphedeliste"/>
        <w:suppressAutoHyphens/>
        <w:spacing w:line="240" w:lineRule="auto"/>
        <w:ind w:left="0"/>
        <w:rPr>
          <w:rFonts w:asciiTheme="majorHAnsi" w:hAnsiTheme="majorHAnsi" w:cstheme="majorHAnsi"/>
        </w:rPr>
      </w:pPr>
      <w:r>
        <w:rPr>
          <w:rFonts w:asciiTheme="majorHAnsi" w:hAnsiTheme="majorHAnsi" w:cstheme="majorHAnsi"/>
        </w:rPr>
        <w:t xml:space="preserve">La réponse technique et financière relative à ce cas d’école sera détaillée ci-dessous et respectera l’intégralité des consignes générales définies ci-avant. </w:t>
      </w:r>
    </w:p>
    <w:p w14:paraId="36B090C6" w14:textId="77777777" w:rsidR="00AF64D9" w:rsidRDefault="00AF64D9">
      <w:pPr>
        <w:spacing w:line="259" w:lineRule="auto"/>
        <w:jc w:val="left"/>
        <w:rPr>
          <w:rFonts w:asciiTheme="majorHAnsi" w:hAnsiTheme="majorHAnsi" w:cstheme="majorHAnsi"/>
        </w:rPr>
      </w:pPr>
    </w:p>
    <w:p w14:paraId="046B56D2" w14:textId="77777777" w:rsidR="00AF64D9" w:rsidRDefault="00AF64D9">
      <w:pPr>
        <w:spacing w:line="259" w:lineRule="auto"/>
        <w:jc w:val="left"/>
        <w:rPr>
          <w:rFonts w:asciiTheme="majorHAnsi" w:hAnsiTheme="majorHAnsi" w:cstheme="majorHAnsi"/>
        </w:rPr>
      </w:pPr>
    </w:p>
    <w:p w14:paraId="6E7793E8" w14:textId="77777777"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 xml:space="preserve">Proposition technique </w:t>
      </w:r>
    </w:p>
    <w:p w14:paraId="7C721A06" w14:textId="77777777" w:rsidR="00FC68E2" w:rsidRDefault="00FC68E2" w:rsidP="00FC68E2">
      <w:pPr>
        <w:pStyle w:val="Paragraphedeliste"/>
        <w:suppressAutoHyphens/>
        <w:spacing w:line="240" w:lineRule="auto"/>
        <w:ind w:left="0"/>
        <w:rPr>
          <w:rFonts w:asciiTheme="majorHAnsi" w:hAnsiTheme="majorHAnsi" w:cstheme="majorHAnsi"/>
        </w:rPr>
      </w:pPr>
    </w:p>
    <w:p w14:paraId="405D4400" w14:textId="77777777" w:rsidR="00FC68E2" w:rsidRDefault="00FC68E2" w:rsidP="00FC68E2">
      <w:pPr>
        <w:pStyle w:val="Paragraphedeliste"/>
        <w:suppressAutoHyphens/>
        <w:spacing w:line="240" w:lineRule="auto"/>
        <w:ind w:left="0"/>
        <w:rPr>
          <w:rFonts w:asciiTheme="majorHAnsi" w:hAnsiTheme="majorHAnsi" w:cstheme="majorHAnsi"/>
        </w:rPr>
      </w:pPr>
    </w:p>
    <w:p w14:paraId="1A9BA8EE" w14:textId="77777777" w:rsidR="001425F0" w:rsidRDefault="001425F0" w:rsidP="001425F0">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55069C86" w14:textId="77777777" w:rsidR="00FC68E2" w:rsidRDefault="00FC68E2" w:rsidP="00FC68E2">
      <w:pPr>
        <w:pStyle w:val="Paragraphedeliste"/>
        <w:suppressAutoHyphens/>
        <w:spacing w:line="240" w:lineRule="auto"/>
        <w:ind w:left="0"/>
        <w:rPr>
          <w:rFonts w:asciiTheme="majorHAnsi" w:hAnsiTheme="majorHAnsi" w:cstheme="majorHAnsi"/>
        </w:rPr>
      </w:pPr>
    </w:p>
    <w:p w14:paraId="79AFA96D" w14:textId="77777777" w:rsidR="00FC68E2" w:rsidRDefault="00FC68E2" w:rsidP="00FC68E2">
      <w:pPr>
        <w:pStyle w:val="Paragraphedeliste"/>
        <w:suppressAutoHyphens/>
        <w:spacing w:line="240" w:lineRule="auto"/>
        <w:ind w:left="0"/>
        <w:rPr>
          <w:rFonts w:asciiTheme="majorHAnsi" w:hAnsiTheme="majorHAnsi" w:cstheme="majorHAnsi"/>
        </w:rPr>
      </w:pPr>
    </w:p>
    <w:p w14:paraId="6303B840" w14:textId="77777777" w:rsidR="00FC68E2" w:rsidRDefault="00FC68E2" w:rsidP="00FC68E2">
      <w:pPr>
        <w:pStyle w:val="Paragraphedeliste"/>
        <w:suppressAutoHyphens/>
        <w:spacing w:line="240" w:lineRule="auto"/>
        <w:ind w:left="0"/>
        <w:rPr>
          <w:rFonts w:asciiTheme="majorHAnsi" w:hAnsiTheme="majorHAnsi" w:cstheme="majorHAnsi"/>
        </w:rPr>
      </w:pPr>
    </w:p>
    <w:p w14:paraId="20C0609E" w14:textId="77777777" w:rsidR="00FC68E2" w:rsidRDefault="00FC68E2" w:rsidP="00FC68E2">
      <w:pPr>
        <w:pStyle w:val="Paragraphedeliste"/>
        <w:suppressAutoHyphens/>
        <w:spacing w:line="240" w:lineRule="auto"/>
        <w:ind w:left="0"/>
        <w:rPr>
          <w:rFonts w:asciiTheme="majorHAnsi" w:hAnsiTheme="majorHAnsi" w:cstheme="majorHAnsi"/>
        </w:rPr>
      </w:pPr>
    </w:p>
    <w:p w14:paraId="0F47606C" w14:textId="77777777" w:rsidR="00FC68E2" w:rsidRDefault="00FC68E2" w:rsidP="00FC68E2">
      <w:pPr>
        <w:pStyle w:val="Paragraphedeliste"/>
        <w:suppressAutoHyphens/>
        <w:spacing w:line="240" w:lineRule="auto"/>
        <w:ind w:left="0"/>
        <w:rPr>
          <w:rFonts w:asciiTheme="majorHAnsi" w:hAnsiTheme="majorHAnsi" w:cstheme="majorHAnsi"/>
        </w:rPr>
      </w:pPr>
    </w:p>
    <w:p w14:paraId="404ACC9A" w14:textId="77777777" w:rsidR="00FC68E2" w:rsidRDefault="00FC68E2" w:rsidP="00FC68E2">
      <w:pPr>
        <w:pStyle w:val="Paragraphedeliste"/>
        <w:suppressAutoHyphens/>
        <w:spacing w:line="240" w:lineRule="auto"/>
        <w:ind w:left="0"/>
        <w:rPr>
          <w:rFonts w:asciiTheme="majorHAnsi" w:hAnsiTheme="majorHAnsi" w:cstheme="majorHAnsi"/>
        </w:rPr>
      </w:pPr>
    </w:p>
    <w:p w14:paraId="109800B9" w14:textId="77777777"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Proposition financière</w:t>
      </w:r>
    </w:p>
    <w:p w14:paraId="32606557" w14:textId="77777777" w:rsidR="00FC68E2" w:rsidRDefault="00FC68E2" w:rsidP="00FC68E2">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7924A272" w14:textId="77777777" w:rsidTr="003059ED">
        <w:trPr>
          <w:trHeight w:val="404"/>
        </w:trPr>
        <w:tc>
          <w:tcPr>
            <w:tcW w:w="6791" w:type="dxa"/>
          </w:tcPr>
          <w:p w14:paraId="2B9D6C1B" w14:textId="77777777" w:rsidR="00FC68E2" w:rsidRDefault="00FC68E2" w:rsidP="003059ED">
            <w:pPr>
              <w:spacing w:line="259" w:lineRule="auto"/>
              <w:jc w:val="left"/>
              <w:rPr>
                <w:rFonts w:asciiTheme="majorHAnsi" w:hAnsiTheme="majorHAnsi" w:cstheme="majorHAnsi"/>
              </w:rPr>
            </w:pPr>
          </w:p>
        </w:tc>
        <w:tc>
          <w:tcPr>
            <w:tcW w:w="1699" w:type="dxa"/>
          </w:tcPr>
          <w:p w14:paraId="514903D3" w14:textId="77777777" w:rsidR="00FC68E2" w:rsidRDefault="00FC68E2" w:rsidP="003059ED">
            <w:pPr>
              <w:spacing w:line="259" w:lineRule="auto"/>
              <w:jc w:val="left"/>
              <w:rPr>
                <w:rFonts w:asciiTheme="majorHAnsi" w:hAnsiTheme="majorHAnsi" w:cstheme="majorHAnsi"/>
              </w:rPr>
            </w:pPr>
            <w:r>
              <w:rPr>
                <w:rFonts w:asciiTheme="majorHAnsi" w:hAnsiTheme="majorHAnsi" w:cstheme="majorHAnsi"/>
              </w:rPr>
              <w:t>€ HT</w:t>
            </w:r>
          </w:p>
        </w:tc>
      </w:tr>
      <w:tr w:rsidR="00FC68E2" w14:paraId="33469C3C" w14:textId="77777777" w:rsidTr="003059ED">
        <w:trPr>
          <w:trHeight w:val="871"/>
        </w:trPr>
        <w:tc>
          <w:tcPr>
            <w:tcW w:w="6791" w:type="dxa"/>
          </w:tcPr>
          <w:p w14:paraId="0D78E5BB"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Prix unitaire par ménage</w:t>
            </w:r>
          </w:p>
        </w:tc>
        <w:tc>
          <w:tcPr>
            <w:tcW w:w="1699" w:type="dxa"/>
          </w:tcPr>
          <w:p w14:paraId="7211E337" w14:textId="77777777" w:rsidR="00FC68E2" w:rsidRDefault="00FC68E2" w:rsidP="003059ED">
            <w:pPr>
              <w:spacing w:line="259" w:lineRule="auto"/>
              <w:jc w:val="left"/>
              <w:rPr>
                <w:rFonts w:asciiTheme="majorHAnsi" w:hAnsiTheme="majorHAnsi" w:cstheme="majorHAnsi"/>
              </w:rPr>
            </w:pPr>
          </w:p>
        </w:tc>
      </w:tr>
      <w:tr w:rsidR="00FC68E2" w14:paraId="3020FDC8" w14:textId="77777777" w:rsidTr="003059ED">
        <w:trPr>
          <w:trHeight w:val="861"/>
        </w:trPr>
        <w:tc>
          <w:tcPr>
            <w:tcW w:w="6791" w:type="dxa"/>
          </w:tcPr>
          <w:p w14:paraId="36E468F6"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 xml:space="preserve">Prix total </w:t>
            </w:r>
            <w:r>
              <w:rPr>
                <w:rFonts w:asciiTheme="majorHAnsi" w:hAnsiTheme="majorHAnsi" w:cstheme="majorHAnsi"/>
              </w:rPr>
              <w:t>p</w:t>
            </w:r>
            <w:r w:rsidRPr="00FC68E2">
              <w:rPr>
                <w:rFonts w:asciiTheme="majorHAnsi" w:hAnsiTheme="majorHAnsi" w:cstheme="majorHAnsi"/>
              </w:rPr>
              <w:t>our l'échantillon à interviewer</w:t>
            </w:r>
          </w:p>
        </w:tc>
        <w:tc>
          <w:tcPr>
            <w:tcW w:w="1699" w:type="dxa"/>
          </w:tcPr>
          <w:p w14:paraId="739B83ED" w14:textId="77777777" w:rsidR="00FC68E2" w:rsidRDefault="00FC68E2" w:rsidP="003059ED">
            <w:pPr>
              <w:spacing w:line="259" w:lineRule="auto"/>
              <w:jc w:val="left"/>
              <w:rPr>
                <w:rFonts w:asciiTheme="majorHAnsi" w:hAnsiTheme="majorHAnsi" w:cstheme="majorHAnsi"/>
              </w:rPr>
            </w:pPr>
          </w:p>
        </w:tc>
      </w:tr>
    </w:tbl>
    <w:p w14:paraId="371C93EC" w14:textId="6CE1C05C" w:rsidR="00FC68E2" w:rsidRDefault="00FC68E2" w:rsidP="00FC68E2">
      <w:pPr>
        <w:pStyle w:val="Paragraphedeliste"/>
        <w:suppressAutoHyphens/>
        <w:spacing w:line="240" w:lineRule="auto"/>
        <w:ind w:left="0"/>
        <w:rPr>
          <w:rFonts w:asciiTheme="majorHAnsi" w:hAnsiTheme="majorHAnsi" w:cstheme="majorHAnsi"/>
        </w:rPr>
      </w:pPr>
    </w:p>
    <w:p w14:paraId="698F293D" w14:textId="673D7A2F" w:rsidR="00632E38" w:rsidRDefault="00632E38">
      <w:pPr>
        <w:spacing w:line="259" w:lineRule="auto"/>
        <w:jc w:val="left"/>
        <w:rPr>
          <w:rFonts w:asciiTheme="majorHAnsi" w:hAnsiTheme="majorHAnsi" w:cstheme="majorHAnsi"/>
        </w:rPr>
      </w:pPr>
      <w:r>
        <w:rPr>
          <w:rFonts w:asciiTheme="majorHAnsi" w:hAnsiTheme="majorHAnsi" w:cstheme="majorHAnsi"/>
        </w:rPr>
        <w:br w:type="page"/>
      </w:r>
    </w:p>
    <w:p w14:paraId="0FAE8657" w14:textId="2A89F82B" w:rsidR="00632E38" w:rsidRPr="002F1C11" w:rsidRDefault="00632E38" w:rsidP="00632E38">
      <w:pPr>
        <w:pStyle w:val="Paragraphedeliste"/>
        <w:suppressAutoHyphens/>
        <w:spacing w:line="240" w:lineRule="auto"/>
        <w:ind w:left="0"/>
        <w:rPr>
          <w:rFonts w:asciiTheme="majorHAnsi" w:hAnsiTheme="majorHAnsi" w:cstheme="majorHAnsi"/>
          <w:b/>
          <w:bCs/>
          <w:highlight w:val="yellow"/>
        </w:rPr>
      </w:pPr>
      <w:r w:rsidRPr="002F1C11">
        <w:rPr>
          <w:rFonts w:asciiTheme="majorHAnsi" w:hAnsiTheme="majorHAnsi" w:cstheme="majorHAnsi"/>
          <w:b/>
          <w:bCs/>
          <w:highlight w:val="yellow"/>
        </w:rPr>
        <w:lastRenderedPageBreak/>
        <w:t>ANNEXE Cas d’école n° 4</w:t>
      </w:r>
    </w:p>
    <w:p w14:paraId="2B38EFE1" w14:textId="77777777" w:rsidR="00632E38" w:rsidRDefault="00632E38" w:rsidP="00632E38">
      <w:pPr>
        <w:pStyle w:val="Paragraphedeliste"/>
        <w:suppressAutoHyphens/>
        <w:spacing w:line="240" w:lineRule="auto"/>
        <w:ind w:left="0"/>
        <w:rPr>
          <w:rFonts w:asciiTheme="majorHAnsi" w:hAnsiTheme="majorHAnsi" w:cstheme="majorHAnsi"/>
          <w:b/>
          <w:bCs/>
        </w:rPr>
      </w:pPr>
    </w:p>
    <w:p w14:paraId="6CEF2628" w14:textId="792C1545" w:rsidR="00632E38" w:rsidRPr="00632E38" w:rsidRDefault="00632E38" w:rsidP="00632E38">
      <w:pPr>
        <w:pStyle w:val="Paragraphedeliste"/>
        <w:suppressAutoHyphens/>
        <w:spacing w:line="240" w:lineRule="auto"/>
        <w:ind w:left="0"/>
        <w:rPr>
          <w:rFonts w:asciiTheme="majorHAnsi" w:hAnsiTheme="majorHAnsi" w:cstheme="majorHAnsi"/>
          <w:b/>
          <w:bCs/>
          <w:highlight w:val="yellow"/>
        </w:rPr>
      </w:pPr>
      <w:r w:rsidRPr="002F03A4">
        <w:rPr>
          <w:rFonts w:asciiTheme="majorHAnsi" w:hAnsiTheme="majorHAnsi" w:cstheme="majorHAnsi"/>
          <w:b/>
          <w:bCs/>
        </w:rPr>
        <w:t xml:space="preserve">Une enquête par téléphone portant sur 1200 ménages </w:t>
      </w:r>
      <w:r w:rsidRPr="002F03A4">
        <w:rPr>
          <w:rFonts w:asciiTheme="majorHAnsi" w:hAnsiTheme="majorHAnsi" w:cstheme="majorHAnsi"/>
        </w:rPr>
        <w:t>dans trois Etats Régionaux (Amhara, Oromia et Afar).</w:t>
      </w:r>
    </w:p>
    <w:p w14:paraId="1DB5E425" w14:textId="77777777" w:rsidR="00FC68E2" w:rsidRDefault="00FC68E2" w:rsidP="00FC68E2">
      <w:pPr>
        <w:pStyle w:val="Paragraphedeliste"/>
        <w:suppressAutoHyphens/>
        <w:spacing w:line="240" w:lineRule="auto"/>
        <w:ind w:left="0"/>
        <w:rPr>
          <w:rFonts w:asciiTheme="majorHAnsi" w:hAnsiTheme="majorHAnsi" w:cstheme="majorHAnsi"/>
        </w:rPr>
      </w:pPr>
      <w:r>
        <w:rPr>
          <w:rFonts w:asciiTheme="majorHAnsi" w:hAnsiTheme="majorHAnsi" w:cstheme="majorHAnsi"/>
        </w:rPr>
        <w:t xml:space="preserve">La réponse technique et financière relative à ce cas d’école sera détaillée ci-dessous et respectera l’intégralité des consignes générales définies ci-avant. </w:t>
      </w:r>
    </w:p>
    <w:p w14:paraId="703399BD" w14:textId="77777777" w:rsidR="00632E38" w:rsidRDefault="00632E38">
      <w:pPr>
        <w:spacing w:line="259" w:lineRule="auto"/>
        <w:jc w:val="left"/>
        <w:rPr>
          <w:rFonts w:asciiTheme="minorHAnsi" w:hAnsiTheme="minorHAnsi"/>
        </w:rPr>
      </w:pPr>
    </w:p>
    <w:p w14:paraId="70C3F2D3" w14:textId="77777777" w:rsidR="00632E38" w:rsidRDefault="00632E38">
      <w:pPr>
        <w:spacing w:line="259" w:lineRule="auto"/>
        <w:jc w:val="left"/>
        <w:rPr>
          <w:rFonts w:asciiTheme="minorHAnsi" w:hAnsiTheme="minorHAnsi"/>
        </w:rPr>
      </w:pPr>
    </w:p>
    <w:p w14:paraId="5AFB2FA6" w14:textId="77777777" w:rsidR="00632E38" w:rsidRDefault="00632E38">
      <w:pPr>
        <w:spacing w:line="259" w:lineRule="auto"/>
        <w:jc w:val="left"/>
        <w:rPr>
          <w:rFonts w:asciiTheme="minorHAnsi" w:hAnsiTheme="minorHAnsi"/>
        </w:rPr>
      </w:pPr>
    </w:p>
    <w:p w14:paraId="5FE2E64C" w14:textId="77777777"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 xml:space="preserve">Proposition technique </w:t>
      </w:r>
    </w:p>
    <w:p w14:paraId="1EA9CE4C" w14:textId="77777777" w:rsidR="00FC68E2" w:rsidRDefault="00FC68E2" w:rsidP="00FC68E2">
      <w:pPr>
        <w:pStyle w:val="Paragraphedeliste"/>
        <w:suppressAutoHyphens/>
        <w:spacing w:line="240" w:lineRule="auto"/>
        <w:ind w:left="0"/>
        <w:rPr>
          <w:rFonts w:asciiTheme="majorHAnsi" w:hAnsiTheme="majorHAnsi" w:cstheme="majorHAnsi"/>
        </w:rPr>
      </w:pPr>
    </w:p>
    <w:p w14:paraId="735C0788" w14:textId="77777777" w:rsidR="00FC68E2" w:rsidRDefault="00FC68E2" w:rsidP="00FC68E2">
      <w:pPr>
        <w:pStyle w:val="Paragraphedeliste"/>
        <w:suppressAutoHyphens/>
        <w:spacing w:line="240" w:lineRule="auto"/>
        <w:ind w:left="0"/>
        <w:rPr>
          <w:rFonts w:asciiTheme="majorHAnsi" w:hAnsiTheme="majorHAnsi" w:cstheme="majorHAnsi"/>
        </w:rPr>
      </w:pPr>
    </w:p>
    <w:p w14:paraId="2C99E903" w14:textId="77777777" w:rsidR="00FC68E2" w:rsidRDefault="00FC68E2" w:rsidP="00FC68E2">
      <w:pPr>
        <w:pStyle w:val="Paragraphedeliste"/>
        <w:suppressAutoHyphens/>
        <w:spacing w:line="240" w:lineRule="auto"/>
        <w:ind w:left="0"/>
        <w:rPr>
          <w:rFonts w:asciiTheme="majorHAnsi" w:hAnsiTheme="majorHAnsi" w:cstheme="majorHAnsi"/>
        </w:rPr>
      </w:pPr>
    </w:p>
    <w:p w14:paraId="278CF4A1" w14:textId="77777777" w:rsidR="00FC68E2" w:rsidRDefault="00FC68E2" w:rsidP="00FC68E2">
      <w:pPr>
        <w:pStyle w:val="Paragraphedeliste"/>
        <w:suppressAutoHyphens/>
        <w:spacing w:line="240" w:lineRule="auto"/>
        <w:ind w:left="0"/>
        <w:rPr>
          <w:rFonts w:asciiTheme="majorHAnsi" w:hAnsiTheme="majorHAnsi" w:cstheme="majorHAnsi"/>
        </w:rPr>
      </w:pPr>
    </w:p>
    <w:p w14:paraId="60AC6689" w14:textId="77777777" w:rsidR="001425F0" w:rsidRDefault="001425F0" w:rsidP="001425F0">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6591847A" w14:textId="77777777" w:rsidR="00FC68E2" w:rsidRDefault="00FC68E2" w:rsidP="00FC68E2">
      <w:pPr>
        <w:pStyle w:val="Paragraphedeliste"/>
        <w:suppressAutoHyphens/>
        <w:spacing w:line="240" w:lineRule="auto"/>
        <w:ind w:left="0"/>
        <w:rPr>
          <w:rFonts w:asciiTheme="majorHAnsi" w:hAnsiTheme="majorHAnsi" w:cstheme="majorHAnsi"/>
        </w:rPr>
      </w:pPr>
    </w:p>
    <w:p w14:paraId="1A941ACF" w14:textId="77777777" w:rsidR="00FC68E2" w:rsidRDefault="00FC68E2" w:rsidP="00FC68E2">
      <w:pPr>
        <w:pStyle w:val="Paragraphedeliste"/>
        <w:suppressAutoHyphens/>
        <w:spacing w:line="240" w:lineRule="auto"/>
        <w:ind w:left="0"/>
        <w:rPr>
          <w:rFonts w:asciiTheme="majorHAnsi" w:hAnsiTheme="majorHAnsi" w:cstheme="majorHAnsi"/>
        </w:rPr>
      </w:pPr>
    </w:p>
    <w:p w14:paraId="3ED52C8C" w14:textId="77777777" w:rsidR="00FC68E2" w:rsidRDefault="00FC68E2" w:rsidP="00FC68E2">
      <w:pPr>
        <w:pStyle w:val="Paragraphedeliste"/>
        <w:suppressAutoHyphens/>
        <w:spacing w:line="240" w:lineRule="auto"/>
        <w:ind w:left="0"/>
        <w:rPr>
          <w:rFonts w:asciiTheme="majorHAnsi" w:hAnsiTheme="majorHAnsi" w:cstheme="majorHAnsi"/>
        </w:rPr>
      </w:pPr>
    </w:p>
    <w:p w14:paraId="131ADD4A" w14:textId="77777777" w:rsidR="00FC68E2" w:rsidRDefault="00FC68E2" w:rsidP="00FC68E2">
      <w:pPr>
        <w:pStyle w:val="Paragraphedeliste"/>
        <w:suppressAutoHyphens/>
        <w:spacing w:line="240" w:lineRule="auto"/>
        <w:ind w:left="0"/>
        <w:rPr>
          <w:rFonts w:asciiTheme="majorHAnsi" w:hAnsiTheme="majorHAnsi" w:cstheme="majorHAnsi"/>
        </w:rPr>
      </w:pPr>
    </w:p>
    <w:p w14:paraId="08A81EFA" w14:textId="77777777"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r w:rsidRPr="00AF64D9">
        <w:rPr>
          <w:rFonts w:asciiTheme="majorHAnsi" w:hAnsiTheme="majorHAnsi" w:cstheme="majorHAnsi"/>
          <w:b/>
          <w:bCs/>
          <w:color w:val="0070C0"/>
          <w:u w:val="single"/>
        </w:rPr>
        <w:t>Proposition financière</w:t>
      </w:r>
    </w:p>
    <w:p w14:paraId="34B90E0D" w14:textId="77777777" w:rsidR="00FC68E2" w:rsidRDefault="00FC68E2" w:rsidP="00FC68E2">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55386C61" w14:textId="77777777" w:rsidTr="003059ED">
        <w:trPr>
          <w:trHeight w:val="404"/>
        </w:trPr>
        <w:tc>
          <w:tcPr>
            <w:tcW w:w="6791" w:type="dxa"/>
          </w:tcPr>
          <w:p w14:paraId="3811BC48" w14:textId="77777777" w:rsidR="00FC68E2" w:rsidRDefault="00FC68E2" w:rsidP="003059ED">
            <w:pPr>
              <w:spacing w:line="259" w:lineRule="auto"/>
              <w:jc w:val="left"/>
              <w:rPr>
                <w:rFonts w:asciiTheme="majorHAnsi" w:hAnsiTheme="majorHAnsi" w:cstheme="majorHAnsi"/>
              </w:rPr>
            </w:pPr>
          </w:p>
        </w:tc>
        <w:tc>
          <w:tcPr>
            <w:tcW w:w="1699" w:type="dxa"/>
          </w:tcPr>
          <w:p w14:paraId="1B70E61B" w14:textId="77777777" w:rsidR="00FC68E2" w:rsidRDefault="00FC68E2" w:rsidP="003059ED">
            <w:pPr>
              <w:spacing w:line="259" w:lineRule="auto"/>
              <w:jc w:val="left"/>
              <w:rPr>
                <w:rFonts w:asciiTheme="majorHAnsi" w:hAnsiTheme="majorHAnsi" w:cstheme="majorHAnsi"/>
              </w:rPr>
            </w:pPr>
            <w:r>
              <w:rPr>
                <w:rFonts w:asciiTheme="majorHAnsi" w:hAnsiTheme="majorHAnsi" w:cstheme="majorHAnsi"/>
              </w:rPr>
              <w:t>€ HT</w:t>
            </w:r>
          </w:p>
        </w:tc>
      </w:tr>
      <w:tr w:rsidR="00FC68E2" w14:paraId="7488CA2C" w14:textId="77777777" w:rsidTr="003059ED">
        <w:trPr>
          <w:trHeight w:val="871"/>
        </w:trPr>
        <w:tc>
          <w:tcPr>
            <w:tcW w:w="6791" w:type="dxa"/>
          </w:tcPr>
          <w:p w14:paraId="70A2A585"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Prix unitaire par ménage</w:t>
            </w:r>
          </w:p>
        </w:tc>
        <w:tc>
          <w:tcPr>
            <w:tcW w:w="1699" w:type="dxa"/>
          </w:tcPr>
          <w:p w14:paraId="2AB4C8D1" w14:textId="77777777" w:rsidR="00FC68E2" w:rsidRDefault="00FC68E2" w:rsidP="003059ED">
            <w:pPr>
              <w:spacing w:line="259" w:lineRule="auto"/>
              <w:jc w:val="left"/>
              <w:rPr>
                <w:rFonts w:asciiTheme="majorHAnsi" w:hAnsiTheme="majorHAnsi" w:cstheme="majorHAnsi"/>
              </w:rPr>
            </w:pPr>
          </w:p>
        </w:tc>
      </w:tr>
      <w:tr w:rsidR="00FC68E2" w14:paraId="16B42438" w14:textId="77777777" w:rsidTr="003059ED">
        <w:trPr>
          <w:trHeight w:val="861"/>
        </w:trPr>
        <w:tc>
          <w:tcPr>
            <w:tcW w:w="6791" w:type="dxa"/>
          </w:tcPr>
          <w:p w14:paraId="3EC0E86E"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 xml:space="preserve">Prix total </w:t>
            </w:r>
            <w:r>
              <w:rPr>
                <w:rFonts w:asciiTheme="majorHAnsi" w:hAnsiTheme="majorHAnsi" w:cstheme="majorHAnsi"/>
              </w:rPr>
              <w:t>p</w:t>
            </w:r>
            <w:r w:rsidRPr="00FC68E2">
              <w:rPr>
                <w:rFonts w:asciiTheme="majorHAnsi" w:hAnsiTheme="majorHAnsi" w:cstheme="majorHAnsi"/>
              </w:rPr>
              <w:t>our l'échantillon à interviewer</w:t>
            </w:r>
          </w:p>
        </w:tc>
        <w:tc>
          <w:tcPr>
            <w:tcW w:w="1699" w:type="dxa"/>
          </w:tcPr>
          <w:p w14:paraId="09A193EA" w14:textId="77777777" w:rsidR="00FC68E2" w:rsidRDefault="00FC68E2" w:rsidP="003059ED">
            <w:pPr>
              <w:spacing w:line="259" w:lineRule="auto"/>
              <w:jc w:val="left"/>
              <w:rPr>
                <w:rFonts w:asciiTheme="majorHAnsi" w:hAnsiTheme="majorHAnsi" w:cstheme="majorHAnsi"/>
              </w:rPr>
            </w:pPr>
          </w:p>
        </w:tc>
      </w:tr>
    </w:tbl>
    <w:p w14:paraId="3A5CC929" w14:textId="7CB49DAC" w:rsidR="00FC68E2" w:rsidRDefault="00FC68E2" w:rsidP="00FC68E2">
      <w:pPr>
        <w:pStyle w:val="Paragraphedeliste"/>
        <w:suppressAutoHyphens/>
        <w:spacing w:line="240" w:lineRule="auto"/>
        <w:ind w:left="0"/>
        <w:rPr>
          <w:rFonts w:asciiTheme="majorHAnsi" w:hAnsiTheme="majorHAnsi" w:cstheme="majorHAnsi"/>
        </w:rPr>
      </w:pPr>
    </w:p>
    <w:p w14:paraId="24470A90" w14:textId="7854042B" w:rsidR="00B61C30" w:rsidRPr="00FC68E2" w:rsidRDefault="00B61C30">
      <w:pPr>
        <w:spacing w:line="259" w:lineRule="auto"/>
        <w:jc w:val="left"/>
        <w:rPr>
          <w:rFonts w:asciiTheme="majorHAnsi" w:hAnsiTheme="majorHAnsi" w:cstheme="majorHAnsi"/>
        </w:rPr>
      </w:pPr>
      <w:r>
        <w:rPr>
          <w:rFonts w:asciiTheme="minorHAnsi" w:hAnsiTheme="minorHAnsi"/>
        </w:rPr>
        <w:br w:type="page"/>
      </w:r>
    </w:p>
    <w:p w14:paraId="71C1D702" w14:textId="77777777" w:rsidR="00631918" w:rsidRDefault="00631918" w:rsidP="004063BF">
      <w:pPr>
        <w:pStyle w:val="Paragraphe2R"/>
        <w:ind w:left="0"/>
        <w:rPr>
          <w:rFonts w:asciiTheme="minorHAnsi" w:hAnsiTheme="minorHAnsi"/>
        </w:rPr>
      </w:pPr>
    </w:p>
    <w:p w14:paraId="4D6BEBA3" w14:textId="3CA16BA9" w:rsidR="00631918" w:rsidRPr="00631918" w:rsidRDefault="00631918" w:rsidP="00631918">
      <w:pPr>
        <w:shd w:val="clear" w:color="auto" w:fill="00AFEF"/>
        <w:spacing w:line="259" w:lineRule="auto"/>
        <w:jc w:val="left"/>
        <w:rPr>
          <w:rFonts w:asciiTheme="minorHAnsi" w:hAnsiTheme="minorHAnsi" w:cstheme="minorHAnsi"/>
          <w:b/>
          <w:bCs/>
          <w:color w:val="FFFFFF" w:themeColor="background1"/>
          <w:sz w:val="24"/>
          <w:szCs w:val="24"/>
        </w:rPr>
      </w:pPr>
      <w:bookmarkStart w:id="4" w:name="_Toc197444561"/>
      <w:r w:rsidRPr="00631918">
        <w:rPr>
          <w:rFonts w:asciiTheme="minorHAnsi" w:hAnsiTheme="minorHAnsi" w:cstheme="minorHAnsi"/>
          <w:b/>
          <w:bCs/>
          <w:color w:val="FFFFFF" w:themeColor="background1"/>
          <w:sz w:val="24"/>
          <w:szCs w:val="24"/>
        </w:rPr>
        <w:t xml:space="preserve">Taille d’échantillon et </w:t>
      </w:r>
      <w:r w:rsidR="005E4EA2">
        <w:rPr>
          <w:rFonts w:asciiTheme="minorHAnsi" w:hAnsiTheme="minorHAnsi" w:cstheme="minorHAnsi"/>
          <w:b/>
          <w:bCs/>
          <w:color w:val="FFFFFF" w:themeColor="background1"/>
          <w:sz w:val="24"/>
          <w:szCs w:val="24"/>
        </w:rPr>
        <w:t>prix</w:t>
      </w:r>
      <w:r w:rsidRPr="00631918">
        <w:rPr>
          <w:rFonts w:asciiTheme="minorHAnsi" w:hAnsiTheme="minorHAnsi" w:cstheme="minorHAnsi"/>
          <w:b/>
          <w:bCs/>
          <w:color w:val="FFFFFF" w:themeColor="background1"/>
          <w:sz w:val="24"/>
          <w:szCs w:val="24"/>
        </w:rPr>
        <w:t xml:space="preserve"> unitaires</w:t>
      </w:r>
      <w:bookmarkEnd w:id="4"/>
    </w:p>
    <w:p w14:paraId="765F4BD5" w14:textId="77777777" w:rsidR="005E4EA2" w:rsidRDefault="00631918" w:rsidP="00631918">
      <w:pPr>
        <w:spacing w:line="240" w:lineRule="auto"/>
        <w:rPr>
          <w:rFonts w:asciiTheme="majorHAnsi" w:hAnsiTheme="majorHAnsi" w:cstheme="majorHAnsi"/>
        </w:rPr>
      </w:pPr>
      <w:r>
        <w:rPr>
          <w:rFonts w:asciiTheme="majorHAnsi" w:hAnsiTheme="majorHAnsi" w:cstheme="majorHAnsi"/>
        </w:rPr>
        <w:t xml:space="preserve">Il est demandé aux entreprises candidates d’expliciter si et comment le </w:t>
      </w:r>
      <w:r w:rsidR="005E4EA2">
        <w:rPr>
          <w:rFonts w:asciiTheme="majorHAnsi" w:hAnsiTheme="majorHAnsi" w:cstheme="majorHAnsi"/>
        </w:rPr>
        <w:t>prix</w:t>
      </w:r>
      <w:r>
        <w:rPr>
          <w:rFonts w:asciiTheme="majorHAnsi" w:hAnsiTheme="majorHAnsi" w:cstheme="majorHAnsi"/>
        </w:rPr>
        <w:t xml:space="preserve"> </w:t>
      </w:r>
      <w:r w:rsidRPr="0030724F">
        <w:rPr>
          <w:rFonts w:asciiTheme="majorHAnsi" w:hAnsiTheme="majorHAnsi" w:cstheme="majorHAnsi"/>
        </w:rPr>
        <w:t>"par ménage</w:t>
      </w:r>
      <w:r>
        <w:rPr>
          <w:rFonts w:asciiTheme="majorHAnsi" w:hAnsiTheme="majorHAnsi" w:cstheme="majorHAnsi"/>
        </w:rPr>
        <w:t xml:space="preserve"> enquêté</w:t>
      </w:r>
      <w:r w:rsidRPr="0030724F">
        <w:rPr>
          <w:rFonts w:asciiTheme="majorHAnsi" w:hAnsiTheme="majorHAnsi" w:cstheme="majorHAnsi"/>
        </w:rPr>
        <w:t>"</w:t>
      </w:r>
      <w:r>
        <w:rPr>
          <w:rFonts w:asciiTheme="majorHAnsi" w:hAnsiTheme="majorHAnsi" w:cstheme="majorHAnsi"/>
        </w:rPr>
        <w:t xml:space="preserve"> de chacune des trois catégories (1. Préparation de l’enquête, 2. Mise en </w:t>
      </w:r>
      <w:proofErr w:type="spellStart"/>
      <w:r>
        <w:rPr>
          <w:rFonts w:asciiTheme="majorHAnsi" w:hAnsiTheme="majorHAnsi" w:cstheme="majorHAnsi"/>
        </w:rPr>
        <w:t>oeuvre</w:t>
      </w:r>
      <w:proofErr w:type="spellEnd"/>
      <w:r>
        <w:rPr>
          <w:rFonts w:asciiTheme="majorHAnsi" w:hAnsiTheme="majorHAnsi" w:cstheme="majorHAnsi"/>
        </w:rPr>
        <w:t xml:space="preserve"> de l’enquête, 3. </w:t>
      </w:r>
      <w:r w:rsidRPr="006A7488">
        <w:rPr>
          <w:rFonts w:asciiTheme="majorHAnsi" w:hAnsiTheme="majorHAnsi" w:cstheme="majorHAnsi"/>
        </w:rPr>
        <w:t>Gestion et transmission des données collectées</w:t>
      </w:r>
      <w:r>
        <w:rPr>
          <w:rFonts w:asciiTheme="majorHAnsi" w:hAnsiTheme="majorHAnsi" w:cstheme="majorHAnsi"/>
        </w:rPr>
        <w:t xml:space="preserve">) est susceptible de varier en fonction de la taille de l’échantillon requis pour une enquête. </w:t>
      </w:r>
    </w:p>
    <w:p w14:paraId="403BB68A" w14:textId="1A0D4CAA" w:rsidR="00631918" w:rsidRDefault="00631918" w:rsidP="00631918">
      <w:pPr>
        <w:spacing w:line="240" w:lineRule="auto"/>
        <w:rPr>
          <w:rFonts w:asciiTheme="majorHAnsi" w:hAnsiTheme="majorHAnsi" w:cstheme="majorHAnsi"/>
        </w:rPr>
      </w:pPr>
      <w:r>
        <w:rPr>
          <w:rFonts w:asciiTheme="majorHAnsi" w:hAnsiTheme="majorHAnsi" w:cstheme="majorHAnsi"/>
        </w:rPr>
        <w:t>Cet argumentaire permettra notamment d’expliciter les éléments budgétaires renseignés dans le Bordereau de Prix Unitaire (BPU) soumis par les entreprises candidates.</w:t>
      </w:r>
    </w:p>
    <w:p w14:paraId="3AB84051" w14:textId="13B4D9AC" w:rsidR="00224D05" w:rsidRDefault="00224D05" w:rsidP="00631918">
      <w:pPr>
        <w:spacing w:line="240" w:lineRule="auto"/>
        <w:rPr>
          <w:rFonts w:asciiTheme="majorHAnsi" w:hAnsiTheme="majorHAnsi" w:cstheme="majorHAnsi"/>
        </w:rPr>
      </w:pPr>
      <w:r w:rsidRPr="00DE4037">
        <w:rPr>
          <w:rFonts w:asciiTheme="majorHAnsi" w:hAnsiTheme="majorHAnsi" w:cstheme="majorHAnsi"/>
          <w:b/>
          <w:bCs/>
          <w:i/>
          <w:iCs/>
          <w:color w:val="FF0000"/>
          <w:sz w:val="24"/>
          <w:szCs w:val="28"/>
          <w:u w:val="single"/>
        </w:rPr>
        <w:t>Réponse</w:t>
      </w:r>
      <w:r w:rsidR="00DE4037" w:rsidRPr="00DE4037">
        <w:rPr>
          <w:rFonts w:asciiTheme="majorHAnsi" w:hAnsiTheme="majorHAnsi" w:cstheme="majorHAnsi"/>
          <w:color w:val="FF0000"/>
          <w:sz w:val="24"/>
          <w:szCs w:val="28"/>
        </w:rPr>
        <w:t> </w:t>
      </w:r>
      <w:r w:rsidR="00DE4037">
        <w:rPr>
          <w:rFonts w:asciiTheme="majorHAnsi" w:hAnsiTheme="majorHAnsi" w:cstheme="majorHAnsi"/>
        </w:rPr>
        <w:t>: ……</w:t>
      </w:r>
    </w:p>
    <w:p w14:paraId="63246000" w14:textId="77777777" w:rsidR="00DE4037" w:rsidRDefault="00DE4037" w:rsidP="00631918">
      <w:pPr>
        <w:spacing w:line="240" w:lineRule="auto"/>
        <w:rPr>
          <w:rFonts w:asciiTheme="majorHAnsi" w:hAnsiTheme="majorHAnsi" w:cstheme="majorHAnsi"/>
        </w:rPr>
      </w:pPr>
    </w:p>
    <w:p w14:paraId="29C23BAD" w14:textId="77777777" w:rsidR="00DE4037" w:rsidRDefault="00DE4037" w:rsidP="00631918">
      <w:pPr>
        <w:spacing w:line="240" w:lineRule="auto"/>
        <w:rPr>
          <w:rFonts w:asciiTheme="majorHAnsi" w:hAnsiTheme="majorHAnsi" w:cstheme="majorHAnsi"/>
        </w:rPr>
      </w:pPr>
    </w:p>
    <w:p w14:paraId="6A4C59AA" w14:textId="77777777" w:rsidR="00DE4037" w:rsidRDefault="00DE4037" w:rsidP="00631918">
      <w:pPr>
        <w:spacing w:line="240" w:lineRule="auto"/>
        <w:rPr>
          <w:rFonts w:asciiTheme="majorHAnsi" w:hAnsiTheme="majorHAnsi" w:cstheme="majorHAnsi"/>
        </w:rPr>
      </w:pPr>
    </w:p>
    <w:p w14:paraId="5A1C328E" w14:textId="1B781F10" w:rsidR="005E4EA2" w:rsidRDefault="005E4EA2" w:rsidP="00631918">
      <w:pPr>
        <w:spacing w:line="240" w:lineRule="auto"/>
        <w:rPr>
          <w:rFonts w:asciiTheme="majorHAnsi" w:hAnsiTheme="majorHAnsi" w:cstheme="majorHAnsi"/>
        </w:rPr>
      </w:pPr>
      <w:r>
        <w:rPr>
          <w:rFonts w:asciiTheme="majorHAnsi" w:hAnsiTheme="majorHAnsi" w:cstheme="majorHAnsi"/>
        </w:rPr>
        <w:t xml:space="preserve">Pour un ménage, le prix unitaire de chacune des trois catégories figurant en annexe à l’AE </w:t>
      </w:r>
      <w:r w:rsidRPr="002F03A4">
        <w:rPr>
          <w:rFonts w:asciiTheme="majorHAnsi" w:hAnsiTheme="majorHAnsi" w:cstheme="majorHAnsi"/>
        </w:rPr>
        <w:t>(1. Préparation de l’enquête, 2. Mise en œuvre de l’enquête, 3. Gestion et transmission des données collectées</w:t>
      </w:r>
      <w:r>
        <w:rPr>
          <w:rFonts w:asciiTheme="majorHAnsi" w:hAnsiTheme="majorHAnsi" w:cstheme="majorHAnsi"/>
        </w:rPr>
        <w:t>) sera décomposé en sous détail des activités et prix associés</w:t>
      </w:r>
      <w:r w:rsidR="00224D05">
        <w:rPr>
          <w:rFonts w:asciiTheme="majorHAnsi" w:hAnsiTheme="majorHAnsi" w:cstheme="majorHAnsi"/>
        </w:rPr>
        <w:t> : voir tableau ci-après.</w:t>
      </w:r>
    </w:p>
    <w:tbl>
      <w:tblPr>
        <w:tblStyle w:val="Grilledutableau"/>
        <w:tblW w:w="10343" w:type="dxa"/>
        <w:tblLook w:val="04A0" w:firstRow="1" w:lastRow="0" w:firstColumn="1" w:lastColumn="0" w:noHBand="0" w:noVBand="1"/>
      </w:tblPr>
      <w:tblGrid>
        <w:gridCol w:w="3701"/>
        <w:gridCol w:w="1397"/>
        <w:gridCol w:w="1276"/>
        <w:gridCol w:w="1418"/>
        <w:gridCol w:w="1275"/>
        <w:gridCol w:w="1276"/>
      </w:tblGrid>
      <w:tr w:rsidR="006716DB" w14:paraId="1640351B" w14:textId="77777777" w:rsidTr="00FA01EE">
        <w:trPr>
          <w:trHeight w:val="393"/>
        </w:trPr>
        <w:tc>
          <w:tcPr>
            <w:tcW w:w="3701" w:type="dxa"/>
          </w:tcPr>
          <w:p w14:paraId="762E20B7" w14:textId="0B905C4C" w:rsidR="006716DB" w:rsidRDefault="006716DB" w:rsidP="006716DB">
            <w:pPr>
              <w:pStyle w:val="Paragraphe2R"/>
              <w:ind w:left="0"/>
              <w:rPr>
                <w:rFonts w:asciiTheme="minorHAnsi" w:hAnsiTheme="minorHAnsi"/>
              </w:rPr>
            </w:pPr>
          </w:p>
        </w:tc>
        <w:tc>
          <w:tcPr>
            <w:tcW w:w="1397" w:type="dxa"/>
          </w:tcPr>
          <w:p w14:paraId="62A9F095" w14:textId="14AF1F3E"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400 – 600 (en € HT par ménage)</w:t>
            </w:r>
          </w:p>
        </w:tc>
        <w:tc>
          <w:tcPr>
            <w:tcW w:w="1276" w:type="dxa"/>
          </w:tcPr>
          <w:p w14:paraId="2C7F77BF" w14:textId="77A2D1AB"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601 – 1000 (en € HT par ménage)</w:t>
            </w:r>
          </w:p>
        </w:tc>
        <w:tc>
          <w:tcPr>
            <w:tcW w:w="1418" w:type="dxa"/>
          </w:tcPr>
          <w:p w14:paraId="31219847" w14:textId="071785E7"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1001 – 2000 (en € HT par ménage)</w:t>
            </w:r>
          </w:p>
        </w:tc>
        <w:tc>
          <w:tcPr>
            <w:tcW w:w="1275" w:type="dxa"/>
          </w:tcPr>
          <w:p w14:paraId="70DBB6FA" w14:textId="639D1C18"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2001- 3000 (en € HT par ménage)</w:t>
            </w:r>
          </w:p>
        </w:tc>
        <w:tc>
          <w:tcPr>
            <w:tcW w:w="1276" w:type="dxa"/>
          </w:tcPr>
          <w:p w14:paraId="38079732" w14:textId="1E7E978D"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3001 – 5000 (en € HT par ménage)</w:t>
            </w:r>
          </w:p>
        </w:tc>
      </w:tr>
      <w:tr w:rsidR="006716DB" w14:paraId="5C289569" w14:textId="77777777" w:rsidTr="00FA01EE">
        <w:trPr>
          <w:trHeight w:val="1162"/>
        </w:trPr>
        <w:tc>
          <w:tcPr>
            <w:tcW w:w="3701" w:type="dxa"/>
          </w:tcPr>
          <w:p w14:paraId="3841FB6A" w14:textId="63B95FF6" w:rsidR="006716DB" w:rsidRPr="006716DB" w:rsidRDefault="006716DB" w:rsidP="006716DB">
            <w:pPr>
              <w:pStyle w:val="Paragraphe2R"/>
              <w:ind w:left="0"/>
              <w:rPr>
                <w:rFonts w:asciiTheme="minorHAnsi" w:hAnsiTheme="minorHAnsi"/>
                <w:b w:val="0"/>
                <w:bCs/>
                <w:i w:val="0"/>
                <w:iCs/>
                <w:color w:val="auto"/>
              </w:rPr>
            </w:pPr>
            <w:r w:rsidRPr="006716DB">
              <w:rPr>
                <w:rFonts w:asciiTheme="minorHAnsi" w:hAnsiTheme="minorHAnsi"/>
                <w:b w:val="0"/>
                <w:bCs/>
                <w:i w:val="0"/>
                <w:iCs/>
                <w:color w:val="auto"/>
              </w:rPr>
              <w:t>Catégorie 1</w:t>
            </w:r>
            <w:r w:rsidRPr="006716DB">
              <w:rPr>
                <w:rFonts w:asciiTheme="minorHAnsi" w:hAnsiTheme="minorHAnsi"/>
                <w:i w:val="0"/>
                <w:iCs/>
                <w:color w:val="auto"/>
              </w:rPr>
              <w:t>. Préparation de l’enquête</w:t>
            </w:r>
            <w:r w:rsidRPr="006716DB">
              <w:rPr>
                <w:rFonts w:asciiTheme="minorHAnsi" w:hAnsiTheme="minorHAnsi"/>
                <w:b w:val="0"/>
                <w:bCs/>
                <w:i w:val="0"/>
                <w:iCs/>
                <w:color w:val="auto"/>
              </w:rPr>
              <w:t xml:space="preserve"> (</w:t>
            </w:r>
            <w:r w:rsidRPr="006716DB">
              <w:rPr>
                <w:rFonts w:asciiTheme="minorHAnsi" w:hAnsiTheme="minorHAnsi"/>
                <w:b w:val="0"/>
                <w:bCs/>
                <w:color w:val="5B9BD5" w:themeColor="accent5"/>
              </w:rPr>
              <w:t>sous détail des activités à intégrer dans les lignes ci-après</w:t>
            </w:r>
            <w:r w:rsidRPr="006716DB">
              <w:rPr>
                <w:rFonts w:asciiTheme="minorHAnsi" w:hAnsiTheme="minorHAnsi"/>
                <w:b w:val="0"/>
                <w:bCs/>
                <w:i w:val="0"/>
                <w:iCs/>
                <w:color w:val="auto"/>
              </w:rPr>
              <w:t xml:space="preserve">) </w:t>
            </w:r>
            <w:r w:rsidRPr="006716DB">
              <w:rPr>
                <w:rFonts w:asciiTheme="minorHAnsi" w:hAnsiTheme="minorHAnsi"/>
                <w:i w:val="0"/>
                <w:iCs/>
                <w:color w:val="FF0000"/>
              </w:rPr>
              <w:t>lignes à ajouter autant que nécessaire</w:t>
            </w:r>
          </w:p>
        </w:tc>
        <w:tc>
          <w:tcPr>
            <w:tcW w:w="1397" w:type="dxa"/>
          </w:tcPr>
          <w:p w14:paraId="5656EA99" w14:textId="77777777" w:rsidR="006716DB" w:rsidRDefault="006716DB" w:rsidP="006716DB">
            <w:pPr>
              <w:pStyle w:val="Paragraphe2R"/>
              <w:ind w:left="0"/>
              <w:rPr>
                <w:rFonts w:asciiTheme="minorHAnsi" w:hAnsiTheme="minorHAnsi"/>
              </w:rPr>
            </w:pPr>
          </w:p>
        </w:tc>
        <w:tc>
          <w:tcPr>
            <w:tcW w:w="1276" w:type="dxa"/>
          </w:tcPr>
          <w:p w14:paraId="5F72C84C" w14:textId="77777777" w:rsidR="006716DB" w:rsidRDefault="006716DB" w:rsidP="006716DB">
            <w:pPr>
              <w:pStyle w:val="Paragraphe2R"/>
              <w:ind w:left="0"/>
              <w:rPr>
                <w:rFonts w:asciiTheme="minorHAnsi" w:hAnsiTheme="minorHAnsi"/>
              </w:rPr>
            </w:pPr>
          </w:p>
        </w:tc>
        <w:tc>
          <w:tcPr>
            <w:tcW w:w="1418" w:type="dxa"/>
          </w:tcPr>
          <w:p w14:paraId="517AE7D8" w14:textId="77777777" w:rsidR="006716DB" w:rsidRDefault="006716DB" w:rsidP="006716DB">
            <w:pPr>
              <w:pStyle w:val="Paragraphe2R"/>
              <w:ind w:left="0"/>
              <w:rPr>
                <w:rFonts w:asciiTheme="minorHAnsi" w:hAnsiTheme="minorHAnsi"/>
              </w:rPr>
            </w:pPr>
          </w:p>
        </w:tc>
        <w:tc>
          <w:tcPr>
            <w:tcW w:w="1275" w:type="dxa"/>
          </w:tcPr>
          <w:p w14:paraId="731D3A4F" w14:textId="77777777" w:rsidR="006716DB" w:rsidRDefault="006716DB" w:rsidP="006716DB">
            <w:pPr>
              <w:pStyle w:val="Paragraphe2R"/>
              <w:ind w:left="0"/>
              <w:rPr>
                <w:rFonts w:asciiTheme="minorHAnsi" w:hAnsiTheme="minorHAnsi"/>
              </w:rPr>
            </w:pPr>
          </w:p>
        </w:tc>
        <w:tc>
          <w:tcPr>
            <w:tcW w:w="1276" w:type="dxa"/>
          </w:tcPr>
          <w:p w14:paraId="4352D7AB" w14:textId="77777777" w:rsidR="006716DB" w:rsidRDefault="006716DB" w:rsidP="006716DB">
            <w:pPr>
              <w:pStyle w:val="Paragraphe2R"/>
              <w:ind w:left="0"/>
              <w:rPr>
                <w:rFonts w:asciiTheme="minorHAnsi" w:hAnsiTheme="minorHAnsi"/>
              </w:rPr>
            </w:pPr>
          </w:p>
        </w:tc>
      </w:tr>
      <w:tr w:rsidR="006716DB" w14:paraId="129A7421" w14:textId="77777777" w:rsidTr="00FA01EE">
        <w:trPr>
          <w:trHeight w:val="393"/>
        </w:trPr>
        <w:tc>
          <w:tcPr>
            <w:tcW w:w="3701" w:type="dxa"/>
          </w:tcPr>
          <w:p w14:paraId="1BF8B244" w14:textId="1A8AB35B"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2EDB9B5E" w14:textId="77777777" w:rsidR="006716DB" w:rsidRDefault="006716DB" w:rsidP="006716DB">
            <w:pPr>
              <w:pStyle w:val="Paragraphe2R"/>
              <w:ind w:left="0"/>
              <w:rPr>
                <w:rFonts w:asciiTheme="minorHAnsi" w:hAnsiTheme="minorHAnsi"/>
              </w:rPr>
            </w:pPr>
          </w:p>
        </w:tc>
        <w:tc>
          <w:tcPr>
            <w:tcW w:w="1276" w:type="dxa"/>
          </w:tcPr>
          <w:p w14:paraId="39E4359F" w14:textId="77777777" w:rsidR="006716DB" w:rsidRDefault="006716DB" w:rsidP="006716DB">
            <w:pPr>
              <w:pStyle w:val="Paragraphe2R"/>
              <w:ind w:left="0"/>
              <w:rPr>
                <w:rFonts w:asciiTheme="minorHAnsi" w:hAnsiTheme="minorHAnsi"/>
              </w:rPr>
            </w:pPr>
          </w:p>
        </w:tc>
        <w:tc>
          <w:tcPr>
            <w:tcW w:w="1418" w:type="dxa"/>
          </w:tcPr>
          <w:p w14:paraId="02E9F1C0" w14:textId="77777777" w:rsidR="006716DB" w:rsidRDefault="006716DB" w:rsidP="006716DB">
            <w:pPr>
              <w:pStyle w:val="Paragraphe2R"/>
              <w:ind w:left="0"/>
              <w:rPr>
                <w:rFonts w:asciiTheme="minorHAnsi" w:hAnsiTheme="minorHAnsi"/>
              </w:rPr>
            </w:pPr>
          </w:p>
        </w:tc>
        <w:tc>
          <w:tcPr>
            <w:tcW w:w="1275" w:type="dxa"/>
          </w:tcPr>
          <w:p w14:paraId="63EC162F" w14:textId="77777777" w:rsidR="006716DB" w:rsidRDefault="006716DB" w:rsidP="006716DB">
            <w:pPr>
              <w:pStyle w:val="Paragraphe2R"/>
              <w:ind w:left="0"/>
              <w:rPr>
                <w:rFonts w:asciiTheme="minorHAnsi" w:hAnsiTheme="minorHAnsi"/>
              </w:rPr>
            </w:pPr>
          </w:p>
        </w:tc>
        <w:tc>
          <w:tcPr>
            <w:tcW w:w="1276" w:type="dxa"/>
          </w:tcPr>
          <w:p w14:paraId="731BF532" w14:textId="77777777" w:rsidR="006716DB" w:rsidRDefault="006716DB" w:rsidP="006716DB">
            <w:pPr>
              <w:pStyle w:val="Paragraphe2R"/>
              <w:ind w:left="0"/>
              <w:rPr>
                <w:rFonts w:asciiTheme="minorHAnsi" w:hAnsiTheme="minorHAnsi"/>
              </w:rPr>
            </w:pPr>
          </w:p>
        </w:tc>
      </w:tr>
      <w:tr w:rsidR="006716DB" w14:paraId="4AD00FCE" w14:textId="77777777" w:rsidTr="00FA01EE">
        <w:trPr>
          <w:trHeight w:val="393"/>
        </w:trPr>
        <w:tc>
          <w:tcPr>
            <w:tcW w:w="3701" w:type="dxa"/>
          </w:tcPr>
          <w:p w14:paraId="4A65DE4B" w14:textId="0E42E263"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410DC7F3" w14:textId="77777777" w:rsidR="006716DB" w:rsidRDefault="006716DB" w:rsidP="006716DB">
            <w:pPr>
              <w:pStyle w:val="Paragraphe2R"/>
              <w:ind w:left="0"/>
              <w:rPr>
                <w:rFonts w:asciiTheme="minorHAnsi" w:hAnsiTheme="minorHAnsi"/>
              </w:rPr>
            </w:pPr>
          </w:p>
        </w:tc>
        <w:tc>
          <w:tcPr>
            <w:tcW w:w="1276" w:type="dxa"/>
          </w:tcPr>
          <w:p w14:paraId="48BC93E9" w14:textId="77777777" w:rsidR="006716DB" w:rsidRDefault="006716DB" w:rsidP="006716DB">
            <w:pPr>
              <w:pStyle w:val="Paragraphe2R"/>
              <w:ind w:left="0"/>
              <w:rPr>
                <w:rFonts w:asciiTheme="minorHAnsi" w:hAnsiTheme="minorHAnsi"/>
              </w:rPr>
            </w:pPr>
          </w:p>
        </w:tc>
        <w:tc>
          <w:tcPr>
            <w:tcW w:w="1418" w:type="dxa"/>
          </w:tcPr>
          <w:p w14:paraId="05833B4C" w14:textId="77777777" w:rsidR="006716DB" w:rsidRDefault="006716DB" w:rsidP="006716DB">
            <w:pPr>
              <w:pStyle w:val="Paragraphe2R"/>
              <w:ind w:left="0"/>
              <w:rPr>
                <w:rFonts w:asciiTheme="minorHAnsi" w:hAnsiTheme="minorHAnsi"/>
              </w:rPr>
            </w:pPr>
          </w:p>
        </w:tc>
        <w:tc>
          <w:tcPr>
            <w:tcW w:w="1275" w:type="dxa"/>
          </w:tcPr>
          <w:p w14:paraId="16868A6F" w14:textId="77777777" w:rsidR="006716DB" w:rsidRDefault="006716DB" w:rsidP="006716DB">
            <w:pPr>
              <w:pStyle w:val="Paragraphe2R"/>
              <w:ind w:left="0"/>
              <w:rPr>
                <w:rFonts w:asciiTheme="minorHAnsi" w:hAnsiTheme="minorHAnsi"/>
              </w:rPr>
            </w:pPr>
          </w:p>
        </w:tc>
        <w:tc>
          <w:tcPr>
            <w:tcW w:w="1276" w:type="dxa"/>
          </w:tcPr>
          <w:p w14:paraId="4279842A" w14:textId="77777777" w:rsidR="006716DB" w:rsidRDefault="006716DB" w:rsidP="006716DB">
            <w:pPr>
              <w:pStyle w:val="Paragraphe2R"/>
              <w:ind w:left="0"/>
              <w:rPr>
                <w:rFonts w:asciiTheme="minorHAnsi" w:hAnsiTheme="minorHAnsi"/>
              </w:rPr>
            </w:pPr>
          </w:p>
        </w:tc>
      </w:tr>
      <w:tr w:rsidR="006716DB" w14:paraId="251A2D6D" w14:textId="77777777" w:rsidTr="00FA01EE">
        <w:trPr>
          <w:trHeight w:val="393"/>
        </w:trPr>
        <w:tc>
          <w:tcPr>
            <w:tcW w:w="3701" w:type="dxa"/>
          </w:tcPr>
          <w:p w14:paraId="2AFB35CB" w14:textId="4CCBEF09"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024B6C11" w14:textId="77777777" w:rsidR="006716DB" w:rsidRDefault="006716DB" w:rsidP="006716DB">
            <w:pPr>
              <w:pStyle w:val="Paragraphe2R"/>
              <w:ind w:left="0"/>
              <w:rPr>
                <w:rFonts w:asciiTheme="minorHAnsi" w:hAnsiTheme="minorHAnsi"/>
              </w:rPr>
            </w:pPr>
          </w:p>
        </w:tc>
        <w:tc>
          <w:tcPr>
            <w:tcW w:w="1276" w:type="dxa"/>
          </w:tcPr>
          <w:p w14:paraId="227D67F3" w14:textId="77777777" w:rsidR="006716DB" w:rsidRDefault="006716DB" w:rsidP="006716DB">
            <w:pPr>
              <w:pStyle w:val="Paragraphe2R"/>
              <w:ind w:left="0"/>
              <w:rPr>
                <w:rFonts w:asciiTheme="minorHAnsi" w:hAnsiTheme="minorHAnsi"/>
              </w:rPr>
            </w:pPr>
          </w:p>
        </w:tc>
        <w:tc>
          <w:tcPr>
            <w:tcW w:w="1418" w:type="dxa"/>
          </w:tcPr>
          <w:p w14:paraId="4009895B" w14:textId="77777777" w:rsidR="006716DB" w:rsidRDefault="006716DB" w:rsidP="006716DB">
            <w:pPr>
              <w:pStyle w:val="Paragraphe2R"/>
              <w:ind w:left="0"/>
              <w:rPr>
                <w:rFonts w:asciiTheme="minorHAnsi" w:hAnsiTheme="minorHAnsi"/>
              </w:rPr>
            </w:pPr>
          </w:p>
        </w:tc>
        <w:tc>
          <w:tcPr>
            <w:tcW w:w="1275" w:type="dxa"/>
          </w:tcPr>
          <w:p w14:paraId="48E73BC1" w14:textId="77777777" w:rsidR="006716DB" w:rsidRDefault="006716DB" w:rsidP="006716DB">
            <w:pPr>
              <w:pStyle w:val="Paragraphe2R"/>
              <w:ind w:left="0"/>
              <w:rPr>
                <w:rFonts w:asciiTheme="minorHAnsi" w:hAnsiTheme="minorHAnsi"/>
              </w:rPr>
            </w:pPr>
          </w:p>
        </w:tc>
        <w:tc>
          <w:tcPr>
            <w:tcW w:w="1276" w:type="dxa"/>
          </w:tcPr>
          <w:p w14:paraId="69EC30D4" w14:textId="77777777" w:rsidR="006716DB" w:rsidRDefault="006716DB" w:rsidP="006716DB">
            <w:pPr>
              <w:pStyle w:val="Paragraphe2R"/>
              <w:ind w:left="0"/>
              <w:rPr>
                <w:rFonts w:asciiTheme="minorHAnsi" w:hAnsiTheme="minorHAnsi"/>
              </w:rPr>
            </w:pPr>
          </w:p>
        </w:tc>
      </w:tr>
      <w:tr w:rsidR="006716DB" w14:paraId="17C56A5E" w14:textId="77777777" w:rsidTr="00FA01EE">
        <w:trPr>
          <w:trHeight w:val="393"/>
        </w:trPr>
        <w:tc>
          <w:tcPr>
            <w:tcW w:w="3701" w:type="dxa"/>
          </w:tcPr>
          <w:p w14:paraId="784D8476" w14:textId="06E4684B" w:rsidR="006716DB" w:rsidRPr="006716DB" w:rsidRDefault="006716DB" w:rsidP="006716DB">
            <w:pPr>
              <w:pStyle w:val="Paragraphe2R"/>
              <w:ind w:left="0"/>
              <w:rPr>
                <w:rFonts w:asciiTheme="minorHAnsi" w:hAnsiTheme="minorHAnsi"/>
                <w:b w:val="0"/>
                <w:bCs/>
                <w:i w:val="0"/>
                <w:iCs/>
                <w:color w:val="auto"/>
              </w:rPr>
            </w:pPr>
            <w:r w:rsidRPr="006716DB">
              <w:rPr>
                <w:rFonts w:asciiTheme="minorHAnsi" w:hAnsiTheme="minorHAnsi"/>
                <w:b w:val="0"/>
                <w:bCs/>
                <w:i w:val="0"/>
                <w:iCs/>
                <w:color w:val="auto"/>
              </w:rPr>
              <w:t xml:space="preserve">Catégorie </w:t>
            </w:r>
            <w:r>
              <w:rPr>
                <w:rFonts w:asciiTheme="minorHAnsi" w:hAnsiTheme="minorHAnsi"/>
                <w:b w:val="0"/>
                <w:bCs/>
                <w:i w:val="0"/>
                <w:iCs/>
                <w:color w:val="auto"/>
              </w:rPr>
              <w:t>2</w:t>
            </w:r>
            <w:r w:rsidRPr="006716DB">
              <w:rPr>
                <w:rFonts w:asciiTheme="minorHAnsi" w:hAnsiTheme="minorHAnsi"/>
                <w:i w:val="0"/>
                <w:iCs/>
                <w:color w:val="auto"/>
              </w:rPr>
              <w:t xml:space="preserve">. Mise en œuvre de l'enquête </w:t>
            </w:r>
            <w:r w:rsidRPr="006716DB">
              <w:rPr>
                <w:rFonts w:asciiTheme="minorHAnsi" w:hAnsiTheme="minorHAnsi"/>
                <w:b w:val="0"/>
                <w:bCs/>
                <w:i w:val="0"/>
                <w:iCs/>
                <w:color w:val="auto"/>
              </w:rPr>
              <w:t>(</w:t>
            </w:r>
            <w:r w:rsidRPr="006716DB">
              <w:rPr>
                <w:rFonts w:asciiTheme="minorHAnsi" w:hAnsiTheme="minorHAnsi"/>
                <w:b w:val="0"/>
                <w:bCs/>
                <w:color w:val="5B9BD5" w:themeColor="accent5"/>
              </w:rPr>
              <w:t>sous détail des activités à intégrer dans les lignes ci-après</w:t>
            </w:r>
            <w:r w:rsidRPr="006716DB">
              <w:rPr>
                <w:rFonts w:asciiTheme="minorHAnsi" w:hAnsiTheme="minorHAnsi"/>
                <w:b w:val="0"/>
                <w:bCs/>
                <w:i w:val="0"/>
                <w:iCs/>
                <w:color w:val="auto"/>
              </w:rPr>
              <w:t xml:space="preserve">) </w:t>
            </w:r>
            <w:r w:rsidRPr="006716DB">
              <w:rPr>
                <w:rFonts w:asciiTheme="minorHAnsi" w:hAnsiTheme="minorHAnsi"/>
                <w:i w:val="0"/>
                <w:iCs/>
                <w:color w:val="FF0000"/>
              </w:rPr>
              <w:t>lignes à ajouter autant que nécessaire</w:t>
            </w:r>
          </w:p>
        </w:tc>
        <w:tc>
          <w:tcPr>
            <w:tcW w:w="1397" w:type="dxa"/>
          </w:tcPr>
          <w:p w14:paraId="50DFA937" w14:textId="77777777" w:rsidR="006716DB" w:rsidRDefault="006716DB" w:rsidP="006716DB">
            <w:pPr>
              <w:pStyle w:val="Paragraphe2R"/>
              <w:ind w:left="0"/>
              <w:rPr>
                <w:rFonts w:asciiTheme="minorHAnsi" w:hAnsiTheme="minorHAnsi"/>
              </w:rPr>
            </w:pPr>
          </w:p>
        </w:tc>
        <w:tc>
          <w:tcPr>
            <w:tcW w:w="1276" w:type="dxa"/>
          </w:tcPr>
          <w:p w14:paraId="2F6B70AF" w14:textId="77777777" w:rsidR="006716DB" w:rsidRDefault="006716DB" w:rsidP="006716DB">
            <w:pPr>
              <w:pStyle w:val="Paragraphe2R"/>
              <w:ind w:left="0"/>
              <w:rPr>
                <w:rFonts w:asciiTheme="minorHAnsi" w:hAnsiTheme="minorHAnsi"/>
              </w:rPr>
            </w:pPr>
          </w:p>
        </w:tc>
        <w:tc>
          <w:tcPr>
            <w:tcW w:w="1418" w:type="dxa"/>
          </w:tcPr>
          <w:p w14:paraId="47CEAAE9" w14:textId="77777777" w:rsidR="006716DB" w:rsidRDefault="006716DB" w:rsidP="006716DB">
            <w:pPr>
              <w:pStyle w:val="Paragraphe2R"/>
              <w:ind w:left="0"/>
              <w:rPr>
                <w:rFonts w:asciiTheme="minorHAnsi" w:hAnsiTheme="minorHAnsi"/>
              </w:rPr>
            </w:pPr>
          </w:p>
        </w:tc>
        <w:tc>
          <w:tcPr>
            <w:tcW w:w="1275" w:type="dxa"/>
          </w:tcPr>
          <w:p w14:paraId="5E7F9578" w14:textId="77777777" w:rsidR="006716DB" w:rsidRDefault="006716DB" w:rsidP="006716DB">
            <w:pPr>
              <w:pStyle w:val="Paragraphe2R"/>
              <w:ind w:left="0"/>
              <w:rPr>
                <w:rFonts w:asciiTheme="minorHAnsi" w:hAnsiTheme="minorHAnsi"/>
              </w:rPr>
            </w:pPr>
          </w:p>
        </w:tc>
        <w:tc>
          <w:tcPr>
            <w:tcW w:w="1276" w:type="dxa"/>
          </w:tcPr>
          <w:p w14:paraId="5F95FADA" w14:textId="77777777" w:rsidR="006716DB" w:rsidRDefault="006716DB" w:rsidP="006716DB">
            <w:pPr>
              <w:pStyle w:val="Paragraphe2R"/>
              <w:ind w:left="0"/>
              <w:rPr>
                <w:rFonts w:asciiTheme="minorHAnsi" w:hAnsiTheme="minorHAnsi"/>
              </w:rPr>
            </w:pPr>
          </w:p>
        </w:tc>
      </w:tr>
      <w:tr w:rsidR="006716DB" w14:paraId="4327689A" w14:textId="77777777" w:rsidTr="00FA01EE">
        <w:trPr>
          <w:trHeight w:val="407"/>
        </w:trPr>
        <w:tc>
          <w:tcPr>
            <w:tcW w:w="3701" w:type="dxa"/>
          </w:tcPr>
          <w:p w14:paraId="0B8E6494" w14:textId="39F62708"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70B53FBB" w14:textId="77777777" w:rsidR="006716DB" w:rsidRDefault="006716DB" w:rsidP="006716DB">
            <w:pPr>
              <w:pStyle w:val="Paragraphe2R"/>
              <w:ind w:left="0"/>
              <w:rPr>
                <w:rFonts w:asciiTheme="minorHAnsi" w:hAnsiTheme="minorHAnsi"/>
              </w:rPr>
            </w:pPr>
          </w:p>
        </w:tc>
        <w:tc>
          <w:tcPr>
            <w:tcW w:w="1276" w:type="dxa"/>
          </w:tcPr>
          <w:p w14:paraId="745ACB16" w14:textId="77777777" w:rsidR="006716DB" w:rsidRDefault="006716DB" w:rsidP="006716DB">
            <w:pPr>
              <w:pStyle w:val="Paragraphe2R"/>
              <w:ind w:left="0"/>
              <w:rPr>
                <w:rFonts w:asciiTheme="minorHAnsi" w:hAnsiTheme="minorHAnsi"/>
              </w:rPr>
            </w:pPr>
          </w:p>
        </w:tc>
        <w:tc>
          <w:tcPr>
            <w:tcW w:w="1418" w:type="dxa"/>
          </w:tcPr>
          <w:p w14:paraId="5A2E0965" w14:textId="77777777" w:rsidR="006716DB" w:rsidRDefault="006716DB" w:rsidP="006716DB">
            <w:pPr>
              <w:pStyle w:val="Paragraphe2R"/>
              <w:ind w:left="0"/>
              <w:rPr>
                <w:rFonts w:asciiTheme="minorHAnsi" w:hAnsiTheme="minorHAnsi"/>
              </w:rPr>
            </w:pPr>
          </w:p>
        </w:tc>
        <w:tc>
          <w:tcPr>
            <w:tcW w:w="1275" w:type="dxa"/>
          </w:tcPr>
          <w:p w14:paraId="332B5204" w14:textId="77777777" w:rsidR="006716DB" w:rsidRDefault="006716DB" w:rsidP="006716DB">
            <w:pPr>
              <w:pStyle w:val="Paragraphe2R"/>
              <w:ind w:left="0"/>
              <w:rPr>
                <w:rFonts w:asciiTheme="minorHAnsi" w:hAnsiTheme="minorHAnsi"/>
              </w:rPr>
            </w:pPr>
          </w:p>
        </w:tc>
        <w:tc>
          <w:tcPr>
            <w:tcW w:w="1276" w:type="dxa"/>
          </w:tcPr>
          <w:p w14:paraId="1FF633A1" w14:textId="77777777" w:rsidR="006716DB" w:rsidRDefault="006716DB" w:rsidP="006716DB">
            <w:pPr>
              <w:pStyle w:val="Paragraphe2R"/>
              <w:ind w:left="0"/>
              <w:rPr>
                <w:rFonts w:asciiTheme="minorHAnsi" w:hAnsiTheme="minorHAnsi"/>
              </w:rPr>
            </w:pPr>
          </w:p>
        </w:tc>
      </w:tr>
      <w:tr w:rsidR="006716DB" w14:paraId="68E1E3AC" w14:textId="77777777" w:rsidTr="00FA01EE">
        <w:trPr>
          <w:trHeight w:val="393"/>
        </w:trPr>
        <w:tc>
          <w:tcPr>
            <w:tcW w:w="3701" w:type="dxa"/>
          </w:tcPr>
          <w:p w14:paraId="59E4AFDD" w14:textId="05F0353A"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353B9BE9" w14:textId="77777777" w:rsidR="006716DB" w:rsidRDefault="006716DB" w:rsidP="006716DB">
            <w:pPr>
              <w:pStyle w:val="Paragraphe2R"/>
              <w:ind w:left="0"/>
              <w:rPr>
                <w:rFonts w:asciiTheme="minorHAnsi" w:hAnsiTheme="minorHAnsi"/>
              </w:rPr>
            </w:pPr>
          </w:p>
        </w:tc>
        <w:tc>
          <w:tcPr>
            <w:tcW w:w="1276" w:type="dxa"/>
          </w:tcPr>
          <w:p w14:paraId="4AD8FF54" w14:textId="77777777" w:rsidR="006716DB" w:rsidRDefault="006716DB" w:rsidP="006716DB">
            <w:pPr>
              <w:pStyle w:val="Paragraphe2R"/>
              <w:ind w:left="0"/>
              <w:rPr>
                <w:rFonts w:asciiTheme="minorHAnsi" w:hAnsiTheme="minorHAnsi"/>
              </w:rPr>
            </w:pPr>
          </w:p>
        </w:tc>
        <w:tc>
          <w:tcPr>
            <w:tcW w:w="1418" w:type="dxa"/>
          </w:tcPr>
          <w:p w14:paraId="01C81083" w14:textId="77777777" w:rsidR="006716DB" w:rsidRDefault="006716DB" w:rsidP="006716DB">
            <w:pPr>
              <w:pStyle w:val="Paragraphe2R"/>
              <w:ind w:left="0"/>
              <w:rPr>
                <w:rFonts w:asciiTheme="minorHAnsi" w:hAnsiTheme="minorHAnsi"/>
              </w:rPr>
            </w:pPr>
          </w:p>
        </w:tc>
        <w:tc>
          <w:tcPr>
            <w:tcW w:w="1275" w:type="dxa"/>
          </w:tcPr>
          <w:p w14:paraId="732E20A4" w14:textId="77777777" w:rsidR="006716DB" w:rsidRDefault="006716DB" w:rsidP="006716DB">
            <w:pPr>
              <w:pStyle w:val="Paragraphe2R"/>
              <w:ind w:left="0"/>
              <w:rPr>
                <w:rFonts w:asciiTheme="minorHAnsi" w:hAnsiTheme="minorHAnsi"/>
              </w:rPr>
            </w:pPr>
          </w:p>
        </w:tc>
        <w:tc>
          <w:tcPr>
            <w:tcW w:w="1276" w:type="dxa"/>
          </w:tcPr>
          <w:p w14:paraId="4BA7367B" w14:textId="77777777" w:rsidR="006716DB" w:rsidRDefault="006716DB" w:rsidP="006716DB">
            <w:pPr>
              <w:pStyle w:val="Paragraphe2R"/>
              <w:ind w:left="0"/>
              <w:rPr>
                <w:rFonts w:asciiTheme="minorHAnsi" w:hAnsiTheme="minorHAnsi"/>
              </w:rPr>
            </w:pPr>
          </w:p>
        </w:tc>
      </w:tr>
      <w:tr w:rsidR="001662B3" w14:paraId="6BEF9100" w14:textId="77777777" w:rsidTr="00FA01EE">
        <w:trPr>
          <w:trHeight w:val="393"/>
        </w:trPr>
        <w:tc>
          <w:tcPr>
            <w:tcW w:w="3701" w:type="dxa"/>
          </w:tcPr>
          <w:p w14:paraId="7E22992E" w14:textId="296390AC" w:rsidR="001662B3" w:rsidRDefault="001662B3"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105B6A68" w14:textId="77777777" w:rsidR="001662B3" w:rsidRDefault="001662B3" w:rsidP="006716DB">
            <w:pPr>
              <w:pStyle w:val="Paragraphe2R"/>
              <w:ind w:left="0"/>
              <w:rPr>
                <w:rFonts w:asciiTheme="minorHAnsi" w:hAnsiTheme="minorHAnsi"/>
              </w:rPr>
            </w:pPr>
          </w:p>
        </w:tc>
        <w:tc>
          <w:tcPr>
            <w:tcW w:w="1276" w:type="dxa"/>
          </w:tcPr>
          <w:p w14:paraId="1E0DD274" w14:textId="77777777" w:rsidR="001662B3" w:rsidRDefault="001662B3" w:rsidP="006716DB">
            <w:pPr>
              <w:pStyle w:val="Paragraphe2R"/>
              <w:ind w:left="0"/>
              <w:rPr>
                <w:rFonts w:asciiTheme="minorHAnsi" w:hAnsiTheme="minorHAnsi"/>
              </w:rPr>
            </w:pPr>
          </w:p>
        </w:tc>
        <w:tc>
          <w:tcPr>
            <w:tcW w:w="1418" w:type="dxa"/>
          </w:tcPr>
          <w:p w14:paraId="134F683C" w14:textId="77777777" w:rsidR="001662B3" w:rsidRDefault="001662B3" w:rsidP="006716DB">
            <w:pPr>
              <w:pStyle w:val="Paragraphe2R"/>
              <w:ind w:left="0"/>
              <w:rPr>
                <w:rFonts w:asciiTheme="minorHAnsi" w:hAnsiTheme="minorHAnsi"/>
              </w:rPr>
            </w:pPr>
          </w:p>
        </w:tc>
        <w:tc>
          <w:tcPr>
            <w:tcW w:w="1275" w:type="dxa"/>
          </w:tcPr>
          <w:p w14:paraId="685E9332" w14:textId="77777777" w:rsidR="001662B3" w:rsidRDefault="001662B3" w:rsidP="006716DB">
            <w:pPr>
              <w:pStyle w:val="Paragraphe2R"/>
              <w:ind w:left="0"/>
              <w:rPr>
                <w:rFonts w:asciiTheme="minorHAnsi" w:hAnsiTheme="minorHAnsi"/>
              </w:rPr>
            </w:pPr>
          </w:p>
        </w:tc>
        <w:tc>
          <w:tcPr>
            <w:tcW w:w="1276" w:type="dxa"/>
          </w:tcPr>
          <w:p w14:paraId="0F41D75C" w14:textId="77777777" w:rsidR="001662B3" w:rsidRDefault="001662B3" w:rsidP="006716DB">
            <w:pPr>
              <w:pStyle w:val="Paragraphe2R"/>
              <w:ind w:left="0"/>
              <w:rPr>
                <w:rFonts w:asciiTheme="minorHAnsi" w:hAnsiTheme="minorHAnsi"/>
              </w:rPr>
            </w:pPr>
          </w:p>
        </w:tc>
      </w:tr>
      <w:tr w:rsidR="006716DB" w14:paraId="0492D57C" w14:textId="77777777" w:rsidTr="00FA01EE">
        <w:trPr>
          <w:trHeight w:val="393"/>
        </w:trPr>
        <w:tc>
          <w:tcPr>
            <w:tcW w:w="3701" w:type="dxa"/>
          </w:tcPr>
          <w:p w14:paraId="1AB36778" w14:textId="7E880D4B" w:rsidR="006716DB" w:rsidRPr="006716DB" w:rsidRDefault="006716DB" w:rsidP="006716DB">
            <w:pPr>
              <w:pStyle w:val="Paragraphe2R"/>
              <w:ind w:left="0"/>
              <w:rPr>
                <w:rFonts w:asciiTheme="minorHAnsi" w:hAnsiTheme="minorHAnsi"/>
                <w:b w:val="0"/>
                <w:bCs/>
                <w:i w:val="0"/>
                <w:iCs/>
                <w:color w:val="auto"/>
              </w:rPr>
            </w:pPr>
            <w:r w:rsidRPr="006716DB">
              <w:rPr>
                <w:rFonts w:asciiTheme="minorHAnsi" w:hAnsiTheme="minorHAnsi"/>
                <w:b w:val="0"/>
                <w:bCs/>
                <w:i w:val="0"/>
                <w:iCs/>
                <w:color w:val="auto"/>
              </w:rPr>
              <w:t xml:space="preserve">Catégorie </w:t>
            </w:r>
            <w:r>
              <w:rPr>
                <w:rFonts w:asciiTheme="minorHAnsi" w:hAnsiTheme="minorHAnsi"/>
                <w:b w:val="0"/>
                <w:bCs/>
                <w:i w:val="0"/>
                <w:iCs/>
                <w:color w:val="auto"/>
              </w:rPr>
              <w:t>3</w:t>
            </w:r>
            <w:r w:rsidRPr="006716DB">
              <w:rPr>
                <w:rFonts w:asciiTheme="minorHAnsi" w:hAnsiTheme="minorHAnsi"/>
                <w:i w:val="0"/>
                <w:iCs/>
                <w:color w:val="auto"/>
              </w:rPr>
              <w:t xml:space="preserve">. Gestion et transmission des données collectées </w:t>
            </w:r>
            <w:r w:rsidRPr="006716DB">
              <w:rPr>
                <w:rFonts w:asciiTheme="minorHAnsi" w:hAnsiTheme="minorHAnsi"/>
                <w:b w:val="0"/>
                <w:bCs/>
                <w:i w:val="0"/>
                <w:iCs/>
                <w:color w:val="auto"/>
              </w:rPr>
              <w:t>(</w:t>
            </w:r>
            <w:r w:rsidRPr="006716DB">
              <w:rPr>
                <w:rFonts w:asciiTheme="minorHAnsi" w:hAnsiTheme="minorHAnsi"/>
                <w:b w:val="0"/>
                <w:bCs/>
                <w:color w:val="5B9BD5" w:themeColor="accent5"/>
              </w:rPr>
              <w:t>sous détail des activités à intégrer dans les lignes ci-après</w:t>
            </w:r>
            <w:r w:rsidRPr="006716DB">
              <w:rPr>
                <w:rFonts w:asciiTheme="minorHAnsi" w:hAnsiTheme="minorHAnsi"/>
                <w:b w:val="0"/>
                <w:bCs/>
                <w:i w:val="0"/>
                <w:iCs/>
                <w:color w:val="auto"/>
              </w:rPr>
              <w:t xml:space="preserve">) </w:t>
            </w:r>
            <w:r w:rsidRPr="006716DB">
              <w:rPr>
                <w:rFonts w:asciiTheme="minorHAnsi" w:hAnsiTheme="minorHAnsi"/>
                <w:i w:val="0"/>
                <w:iCs/>
                <w:color w:val="FF0000"/>
              </w:rPr>
              <w:t>lignes à ajouter autant que nécessaire</w:t>
            </w:r>
          </w:p>
        </w:tc>
        <w:tc>
          <w:tcPr>
            <w:tcW w:w="1397" w:type="dxa"/>
          </w:tcPr>
          <w:p w14:paraId="6F951A37" w14:textId="77777777" w:rsidR="006716DB" w:rsidRDefault="006716DB" w:rsidP="006716DB">
            <w:pPr>
              <w:pStyle w:val="Paragraphe2R"/>
              <w:ind w:left="0"/>
              <w:rPr>
                <w:rFonts w:asciiTheme="minorHAnsi" w:hAnsiTheme="minorHAnsi"/>
              </w:rPr>
            </w:pPr>
          </w:p>
        </w:tc>
        <w:tc>
          <w:tcPr>
            <w:tcW w:w="1276" w:type="dxa"/>
          </w:tcPr>
          <w:p w14:paraId="461BB5F4" w14:textId="77777777" w:rsidR="006716DB" w:rsidRDefault="006716DB" w:rsidP="006716DB">
            <w:pPr>
              <w:pStyle w:val="Paragraphe2R"/>
              <w:ind w:left="0"/>
              <w:rPr>
                <w:rFonts w:asciiTheme="minorHAnsi" w:hAnsiTheme="minorHAnsi"/>
              </w:rPr>
            </w:pPr>
          </w:p>
        </w:tc>
        <w:tc>
          <w:tcPr>
            <w:tcW w:w="1418" w:type="dxa"/>
          </w:tcPr>
          <w:p w14:paraId="302022CA" w14:textId="77777777" w:rsidR="006716DB" w:rsidRDefault="006716DB" w:rsidP="006716DB">
            <w:pPr>
              <w:pStyle w:val="Paragraphe2R"/>
              <w:ind w:left="0"/>
              <w:rPr>
                <w:rFonts w:asciiTheme="minorHAnsi" w:hAnsiTheme="minorHAnsi"/>
              </w:rPr>
            </w:pPr>
          </w:p>
        </w:tc>
        <w:tc>
          <w:tcPr>
            <w:tcW w:w="1275" w:type="dxa"/>
          </w:tcPr>
          <w:p w14:paraId="5BE36E5B" w14:textId="77777777" w:rsidR="006716DB" w:rsidRDefault="006716DB" w:rsidP="006716DB">
            <w:pPr>
              <w:pStyle w:val="Paragraphe2R"/>
              <w:ind w:left="0"/>
              <w:rPr>
                <w:rFonts w:asciiTheme="minorHAnsi" w:hAnsiTheme="minorHAnsi"/>
              </w:rPr>
            </w:pPr>
          </w:p>
        </w:tc>
        <w:tc>
          <w:tcPr>
            <w:tcW w:w="1276" w:type="dxa"/>
          </w:tcPr>
          <w:p w14:paraId="3F0D8422" w14:textId="77777777" w:rsidR="006716DB" w:rsidRDefault="006716DB" w:rsidP="006716DB">
            <w:pPr>
              <w:pStyle w:val="Paragraphe2R"/>
              <w:ind w:left="0"/>
              <w:rPr>
                <w:rFonts w:asciiTheme="minorHAnsi" w:hAnsiTheme="minorHAnsi"/>
              </w:rPr>
            </w:pPr>
          </w:p>
        </w:tc>
      </w:tr>
      <w:tr w:rsidR="006716DB" w14:paraId="4BDE2930" w14:textId="77777777" w:rsidTr="00FA01EE">
        <w:trPr>
          <w:trHeight w:val="393"/>
        </w:trPr>
        <w:tc>
          <w:tcPr>
            <w:tcW w:w="3701" w:type="dxa"/>
          </w:tcPr>
          <w:p w14:paraId="0691B5FA" w14:textId="620EA89A"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1EFEE36E" w14:textId="77777777" w:rsidR="006716DB" w:rsidRDefault="006716DB" w:rsidP="006716DB">
            <w:pPr>
              <w:pStyle w:val="Paragraphe2R"/>
              <w:ind w:left="0"/>
              <w:rPr>
                <w:rFonts w:asciiTheme="minorHAnsi" w:hAnsiTheme="minorHAnsi"/>
              </w:rPr>
            </w:pPr>
          </w:p>
        </w:tc>
        <w:tc>
          <w:tcPr>
            <w:tcW w:w="1276" w:type="dxa"/>
          </w:tcPr>
          <w:p w14:paraId="3367C1DD" w14:textId="77777777" w:rsidR="006716DB" w:rsidRDefault="006716DB" w:rsidP="006716DB">
            <w:pPr>
              <w:pStyle w:val="Paragraphe2R"/>
              <w:ind w:left="0"/>
              <w:rPr>
                <w:rFonts w:asciiTheme="minorHAnsi" w:hAnsiTheme="minorHAnsi"/>
              </w:rPr>
            </w:pPr>
          </w:p>
        </w:tc>
        <w:tc>
          <w:tcPr>
            <w:tcW w:w="1418" w:type="dxa"/>
          </w:tcPr>
          <w:p w14:paraId="2E84F907" w14:textId="77777777" w:rsidR="006716DB" w:rsidRDefault="006716DB" w:rsidP="006716DB">
            <w:pPr>
              <w:pStyle w:val="Paragraphe2R"/>
              <w:ind w:left="0"/>
              <w:rPr>
                <w:rFonts w:asciiTheme="minorHAnsi" w:hAnsiTheme="minorHAnsi"/>
              </w:rPr>
            </w:pPr>
          </w:p>
        </w:tc>
        <w:tc>
          <w:tcPr>
            <w:tcW w:w="1275" w:type="dxa"/>
          </w:tcPr>
          <w:p w14:paraId="3E524ECB" w14:textId="77777777" w:rsidR="006716DB" w:rsidRDefault="006716DB" w:rsidP="006716DB">
            <w:pPr>
              <w:pStyle w:val="Paragraphe2R"/>
              <w:ind w:left="0"/>
              <w:rPr>
                <w:rFonts w:asciiTheme="minorHAnsi" w:hAnsiTheme="minorHAnsi"/>
              </w:rPr>
            </w:pPr>
          </w:p>
        </w:tc>
        <w:tc>
          <w:tcPr>
            <w:tcW w:w="1276" w:type="dxa"/>
          </w:tcPr>
          <w:p w14:paraId="76A5A5FF" w14:textId="77777777" w:rsidR="006716DB" w:rsidRDefault="006716DB" w:rsidP="006716DB">
            <w:pPr>
              <w:pStyle w:val="Paragraphe2R"/>
              <w:ind w:left="0"/>
              <w:rPr>
                <w:rFonts w:asciiTheme="minorHAnsi" w:hAnsiTheme="minorHAnsi"/>
              </w:rPr>
            </w:pPr>
          </w:p>
        </w:tc>
      </w:tr>
      <w:tr w:rsidR="006716DB" w14:paraId="5714B483" w14:textId="77777777" w:rsidTr="00FA01EE">
        <w:trPr>
          <w:trHeight w:val="393"/>
        </w:trPr>
        <w:tc>
          <w:tcPr>
            <w:tcW w:w="3701" w:type="dxa"/>
          </w:tcPr>
          <w:p w14:paraId="18EB9B8D" w14:textId="44178669"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21BB4232" w14:textId="77777777" w:rsidR="006716DB" w:rsidRDefault="006716DB" w:rsidP="006716DB">
            <w:pPr>
              <w:pStyle w:val="Paragraphe2R"/>
              <w:ind w:left="0"/>
              <w:rPr>
                <w:rFonts w:asciiTheme="minorHAnsi" w:hAnsiTheme="minorHAnsi"/>
              </w:rPr>
            </w:pPr>
          </w:p>
        </w:tc>
        <w:tc>
          <w:tcPr>
            <w:tcW w:w="1276" w:type="dxa"/>
          </w:tcPr>
          <w:p w14:paraId="27E74711" w14:textId="77777777" w:rsidR="006716DB" w:rsidRDefault="006716DB" w:rsidP="006716DB">
            <w:pPr>
              <w:pStyle w:val="Paragraphe2R"/>
              <w:ind w:left="0"/>
              <w:rPr>
                <w:rFonts w:asciiTheme="minorHAnsi" w:hAnsiTheme="minorHAnsi"/>
              </w:rPr>
            </w:pPr>
          </w:p>
        </w:tc>
        <w:tc>
          <w:tcPr>
            <w:tcW w:w="1418" w:type="dxa"/>
          </w:tcPr>
          <w:p w14:paraId="6E9E14EA" w14:textId="77777777" w:rsidR="006716DB" w:rsidRDefault="006716DB" w:rsidP="006716DB">
            <w:pPr>
              <w:pStyle w:val="Paragraphe2R"/>
              <w:ind w:left="0"/>
              <w:rPr>
                <w:rFonts w:asciiTheme="minorHAnsi" w:hAnsiTheme="minorHAnsi"/>
              </w:rPr>
            </w:pPr>
          </w:p>
        </w:tc>
        <w:tc>
          <w:tcPr>
            <w:tcW w:w="1275" w:type="dxa"/>
          </w:tcPr>
          <w:p w14:paraId="4195489F" w14:textId="77777777" w:rsidR="006716DB" w:rsidRDefault="006716DB" w:rsidP="006716DB">
            <w:pPr>
              <w:pStyle w:val="Paragraphe2R"/>
              <w:ind w:left="0"/>
              <w:rPr>
                <w:rFonts w:asciiTheme="minorHAnsi" w:hAnsiTheme="minorHAnsi"/>
              </w:rPr>
            </w:pPr>
          </w:p>
        </w:tc>
        <w:tc>
          <w:tcPr>
            <w:tcW w:w="1276" w:type="dxa"/>
          </w:tcPr>
          <w:p w14:paraId="170FE018" w14:textId="77777777" w:rsidR="006716DB" w:rsidRDefault="006716DB" w:rsidP="006716DB">
            <w:pPr>
              <w:pStyle w:val="Paragraphe2R"/>
              <w:ind w:left="0"/>
              <w:rPr>
                <w:rFonts w:asciiTheme="minorHAnsi" w:hAnsiTheme="minorHAnsi"/>
              </w:rPr>
            </w:pPr>
          </w:p>
        </w:tc>
      </w:tr>
      <w:tr w:rsidR="001662B3" w14:paraId="387EF1D6" w14:textId="77777777" w:rsidTr="00FA01EE">
        <w:trPr>
          <w:trHeight w:val="393"/>
        </w:trPr>
        <w:tc>
          <w:tcPr>
            <w:tcW w:w="3701" w:type="dxa"/>
          </w:tcPr>
          <w:p w14:paraId="0770C59D" w14:textId="791077C1" w:rsidR="001662B3" w:rsidRDefault="001662B3"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0C59BBDB" w14:textId="77777777" w:rsidR="001662B3" w:rsidRDefault="001662B3" w:rsidP="006716DB">
            <w:pPr>
              <w:pStyle w:val="Paragraphe2R"/>
              <w:ind w:left="0"/>
              <w:rPr>
                <w:rFonts w:asciiTheme="minorHAnsi" w:hAnsiTheme="minorHAnsi"/>
              </w:rPr>
            </w:pPr>
          </w:p>
        </w:tc>
        <w:tc>
          <w:tcPr>
            <w:tcW w:w="1276" w:type="dxa"/>
          </w:tcPr>
          <w:p w14:paraId="69886D4A" w14:textId="77777777" w:rsidR="001662B3" w:rsidRDefault="001662B3" w:rsidP="006716DB">
            <w:pPr>
              <w:pStyle w:val="Paragraphe2R"/>
              <w:ind w:left="0"/>
              <w:rPr>
                <w:rFonts w:asciiTheme="minorHAnsi" w:hAnsiTheme="minorHAnsi"/>
              </w:rPr>
            </w:pPr>
          </w:p>
        </w:tc>
        <w:tc>
          <w:tcPr>
            <w:tcW w:w="1418" w:type="dxa"/>
          </w:tcPr>
          <w:p w14:paraId="31D59A95" w14:textId="77777777" w:rsidR="001662B3" w:rsidRDefault="001662B3" w:rsidP="006716DB">
            <w:pPr>
              <w:pStyle w:val="Paragraphe2R"/>
              <w:ind w:left="0"/>
              <w:rPr>
                <w:rFonts w:asciiTheme="minorHAnsi" w:hAnsiTheme="minorHAnsi"/>
              </w:rPr>
            </w:pPr>
          </w:p>
        </w:tc>
        <w:tc>
          <w:tcPr>
            <w:tcW w:w="1275" w:type="dxa"/>
          </w:tcPr>
          <w:p w14:paraId="6A9812C7" w14:textId="77777777" w:rsidR="001662B3" w:rsidRDefault="001662B3" w:rsidP="006716DB">
            <w:pPr>
              <w:pStyle w:val="Paragraphe2R"/>
              <w:ind w:left="0"/>
              <w:rPr>
                <w:rFonts w:asciiTheme="minorHAnsi" w:hAnsiTheme="minorHAnsi"/>
              </w:rPr>
            </w:pPr>
          </w:p>
        </w:tc>
        <w:tc>
          <w:tcPr>
            <w:tcW w:w="1276" w:type="dxa"/>
          </w:tcPr>
          <w:p w14:paraId="67155586" w14:textId="77777777" w:rsidR="001662B3" w:rsidRDefault="001662B3" w:rsidP="006716DB">
            <w:pPr>
              <w:pStyle w:val="Paragraphe2R"/>
              <w:ind w:left="0"/>
              <w:rPr>
                <w:rFonts w:asciiTheme="minorHAnsi" w:hAnsiTheme="minorHAnsi"/>
              </w:rPr>
            </w:pPr>
          </w:p>
        </w:tc>
      </w:tr>
    </w:tbl>
    <w:p w14:paraId="7193277C" w14:textId="716FBD9E" w:rsidR="00631918" w:rsidRDefault="00631918" w:rsidP="004063BF">
      <w:pPr>
        <w:pStyle w:val="Paragraphe2R"/>
        <w:ind w:left="0"/>
        <w:rPr>
          <w:rFonts w:asciiTheme="minorHAnsi" w:hAnsiTheme="minorHAnsi"/>
        </w:rPr>
      </w:pPr>
    </w:p>
    <w:p w14:paraId="66CA5DA4" w14:textId="7C775788" w:rsidR="00224D05" w:rsidRDefault="00224D05" w:rsidP="004063BF">
      <w:pPr>
        <w:pStyle w:val="Paragraphe2R"/>
        <w:ind w:left="0"/>
        <w:rPr>
          <w:rFonts w:asciiTheme="minorHAnsi" w:hAnsiTheme="minorHAnsi"/>
        </w:rPr>
      </w:pPr>
    </w:p>
    <w:p w14:paraId="71641100" w14:textId="67138043" w:rsidR="00224D05" w:rsidRPr="002F03A4" w:rsidRDefault="00224D05" w:rsidP="00224D05">
      <w:pPr>
        <w:spacing w:line="240" w:lineRule="auto"/>
        <w:rPr>
          <w:rFonts w:asciiTheme="majorHAnsi" w:hAnsiTheme="majorHAnsi" w:cstheme="majorHAnsi"/>
        </w:rPr>
      </w:pPr>
      <w:r w:rsidRPr="002F03A4">
        <w:rPr>
          <w:rFonts w:asciiTheme="majorHAnsi" w:hAnsiTheme="majorHAnsi" w:cstheme="majorHAnsi"/>
        </w:rPr>
        <w:t xml:space="preserve">Le chiffrage sera fait en concordance </w:t>
      </w:r>
      <w:r>
        <w:rPr>
          <w:rFonts w:asciiTheme="majorHAnsi" w:hAnsiTheme="majorHAnsi" w:cstheme="majorHAnsi"/>
        </w:rPr>
        <w:t>avec les prix</w:t>
      </w:r>
      <w:r w:rsidRPr="002F03A4">
        <w:rPr>
          <w:rFonts w:asciiTheme="majorHAnsi" w:hAnsiTheme="majorHAnsi" w:cstheme="majorHAnsi"/>
        </w:rPr>
        <w:t xml:space="preserve"> qui auront été porté au BPU, le </w:t>
      </w:r>
      <w:r>
        <w:rPr>
          <w:rFonts w:asciiTheme="majorHAnsi" w:hAnsiTheme="majorHAnsi" w:cstheme="majorHAnsi"/>
        </w:rPr>
        <w:t>tableau ci-dessus</w:t>
      </w:r>
      <w:r w:rsidRPr="002F03A4">
        <w:rPr>
          <w:rFonts w:asciiTheme="majorHAnsi" w:hAnsiTheme="majorHAnsi" w:cstheme="majorHAnsi"/>
        </w:rPr>
        <w:t xml:space="preserve"> utilise les prix </w:t>
      </w:r>
      <w:r>
        <w:rPr>
          <w:rFonts w:asciiTheme="majorHAnsi" w:hAnsiTheme="majorHAnsi" w:cstheme="majorHAnsi"/>
        </w:rPr>
        <w:t xml:space="preserve">unitaires </w:t>
      </w:r>
      <w:r w:rsidRPr="002F03A4">
        <w:rPr>
          <w:rFonts w:asciiTheme="majorHAnsi" w:hAnsiTheme="majorHAnsi" w:cstheme="majorHAnsi"/>
        </w:rPr>
        <w:t>qui seront</w:t>
      </w:r>
      <w:r>
        <w:rPr>
          <w:rFonts w:asciiTheme="majorHAnsi" w:hAnsiTheme="majorHAnsi" w:cstheme="majorHAnsi"/>
        </w:rPr>
        <w:t xml:space="preserve"> inscrits au BPU.</w:t>
      </w:r>
    </w:p>
    <w:p w14:paraId="0965FF62" w14:textId="2903198F" w:rsidR="00224D05" w:rsidRDefault="00224D05" w:rsidP="004063BF">
      <w:pPr>
        <w:pStyle w:val="Paragraphe2R"/>
        <w:ind w:left="0"/>
        <w:rPr>
          <w:rFonts w:asciiTheme="minorHAnsi" w:hAnsiTheme="minorHAnsi"/>
        </w:rPr>
      </w:pPr>
    </w:p>
    <w:p w14:paraId="76F85D4F" w14:textId="3120A227" w:rsidR="00224D05" w:rsidRDefault="00224D05" w:rsidP="004063BF">
      <w:pPr>
        <w:pStyle w:val="Paragraphe2R"/>
        <w:ind w:left="0"/>
        <w:rPr>
          <w:rFonts w:asciiTheme="minorHAnsi" w:hAnsiTheme="minorHAnsi"/>
        </w:rPr>
      </w:pPr>
    </w:p>
    <w:p w14:paraId="4BF96EC9" w14:textId="77777777" w:rsidR="00224D05" w:rsidRDefault="00224D05" w:rsidP="004063BF">
      <w:pPr>
        <w:pStyle w:val="Paragraphe2R"/>
        <w:ind w:left="0"/>
        <w:rPr>
          <w:rFonts w:asciiTheme="minorHAnsi" w:hAnsiTheme="minorHAnsi"/>
        </w:rPr>
      </w:pPr>
    </w:p>
    <w:p w14:paraId="029B7582" w14:textId="77777777" w:rsidR="005E4EA2" w:rsidRDefault="005E4EA2" w:rsidP="004063BF">
      <w:pPr>
        <w:pStyle w:val="Paragraphe2R"/>
        <w:ind w:left="0"/>
        <w:rPr>
          <w:rFonts w:asciiTheme="minorHAnsi" w:hAnsiTheme="minorHAnsi"/>
        </w:rPr>
      </w:pPr>
    </w:p>
    <w:p w14:paraId="50D80725" w14:textId="0A9701E4" w:rsidR="00631918" w:rsidRDefault="00631918" w:rsidP="004063BF">
      <w:pPr>
        <w:pStyle w:val="Paragraphe2R"/>
        <w:ind w:left="0"/>
        <w:rPr>
          <w:rFonts w:asciiTheme="minorHAnsi" w:hAnsiTheme="minorHAnsi"/>
        </w:rPr>
      </w:pPr>
    </w:p>
    <w:p w14:paraId="5E304D6F" w14:textId="7E1791B5" w:rsidR="00631918" w:rsidRDefault="00631918" w:rsidP="004063BF">
      <w:pPr>
        <w:pStyle w:val="Paragraphe2R"/>
        <w:ind w:left="0"/>
        <w:rPr>
          <w:rFonts w:asciiTheme="minorHAnsi" w:hAnsiTheme="minorHAnsi"/>
        </w:rPr>
      </w:pPr>
    </w:p>
    <w:p w14:paraId="693DCCA8" w14:textId="02E12546" w:rsidR="00631918" w:rsidRDefault="00631918" w:rsidP="004063BF">
      <w:pPr>
        <w:pStyle w:val="Paragraphe2R"/>
        <w:ind w:left="0"/>
        <w:rPr>
          <w:rFonts w:asciiTheme="minorHAnsi" w:hAnsiTheme="minorHAnsi"/>
        </w:rPr>
      </w:pPr>
    </w:p>
    <w:p w14:paraId="726920D3" w14:textId="77777777" w:rsidR="00221236" w:rsidRDefault="00221236" w:rsidP="004063BF">
      <w:pPr>
        <w:pStyle w:val="paragraphe"/>
        <w:ind w:left="3540" w:firstLine="708"/>
        <w:jc w:val="left"/>
        <w:rPr>
          <w:rFonts w:eastAsia="Arial Unicode MS"/>
        </w:rPr>
      </w:pPr>
    </w:p>
    <w:p w14:paraId="6B434667" w14:textId="77777777" w:rsidR="00221236" w:rsidRDefault="00221236" w:rsidP="004063BF">
      <w:pPr>
        <w:pStyle w:val="paragraphe"/>
        <w:ind w:left="3540" w:firstLine="708"/>
        <w:jc w:val="left"/>
        <w:rPr>
          <w:rFonts w:eastAsia="Arial Unicode MS"/>
        </w:rPr>
      </w:pPr>
    </w:p>
    <w:p w14:paraId="071DDE14" w14:textId="5DE202A8" w:rsidR="004063BF" w:rsidRPr="004332C1" w:rsidRDefault="004063BF" w:rsidP="004063BF">
      <w:pPr>
        <w:pStyle w:val="paragraphe"/>
        <w:ind w:left="3540" w:firstLine="708"/>
        <w:jc w:val="left"/>
        <w:rPr>
          <w:rFonts w:eastAsia="Arial Unicode MS"/>
        </w:rPr>
      </w:pPr>
      <w:r w:rsidRPr="004332C1">
        <w:rPr>
          <w:rFonts w:eastAsia="Arial Unicode MS"/>
        </w:rPr>
        <w:t>Fait à ………………………</w:t>
      </w:r>
      <w:proofErr w:type="gramStart"/>
      <w:r w:rsidRPr="004332C1">
        <w:rPr>
          <w:rFonts w:eastAsia="Arial Unicode MS"/>
        </w:rPr>
        <w:t>…….</w:t>
      </w:r>
      <w:proofErr w:type="gramEnd"/>
      <w:r w:rsidRPr="004332C1">
        <w:rPr>
          <w:rFonts w:eastAsia="Arial Unicode MS"/>
        </w:rPr>
        <w:t>.le………….</w:t>
      </w:r>
    </w:p>
    <w:p w14:paraId="1FDD4BEE" w14:textId="77777777" w:rsidR="004063BF" w:rsidRPr="004332C1" w:rsidRDefault="004063BF" w:rsidP="004063BF">
      <w:pPr>
        <w:pStyle w:val="paragraphe"/>
        <w:ind w:left="3540" w:firstLine="708"/>
        <w:jc w:val="left"/>
        <w:rPr>
          <w:rFonts w:eastAsia="Arial Unicode MS"/>
        </w:rPr>
      </w:pPr>
      <w:r w:rsidRPr="004332C1">
        <w:rPr>
          <w:rFonts w:eastAsia="Arial Unicode MS"/>
        </w:rPr>
        <w:t>Signature et cachet de l’entreprise</w:t>
      </w:r>
    </w:p>
    <w:p w14:paraId="0FE9D55D" w14:textId="77777777" w:rsidR="00985F4A" w:rsidRDefault="00E02204"/>
    <w:sectPr w:rsidR="00985F4A" w:rsidSect="005759A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A4D6" w14:textId="77777777" w:rsidR="005F05F4" w:rsidRDefault="005F05F4">
      <w:pPr>
        <w:spacing w:after="0" w:line="240" w:lineRule="auto"/>
      </w:pPr>
      <w:r>
        <w:separator/>
      </w:r>
    </w:p>
  </w:endnote>
  <w:endnote w:type="continuationSeparator" w:id="0">
    <w:p w14:paraId="715C7EB6" w14:textId="77777777" w:rsidR="005F05F4" w:rsidRDefault="005F0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4C3E8" w14:textId="77777777" w:rsidR="005F05F4" w:rsidRDefault="005F05F4">
      <w:pPr>
        <w:spacing w:after="0" w:line="240" w:lineRule="auto"/>
      </w:pPr>
      <w:r>
        <w:separator/>
      </w:r>
    </w:p>
  </w:footnote>
  <w:footnote w:type="continuationSeparator" w:id="0">
    <w:p w14:paraId="5246DBE3" w14:textId="77777777" w:rsidR="005F05F4" w:rsidRDefault="005F05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B316E"/>
    <w:multiLevelType w:val="hybridMultilevel"/>
    <w:tmpl w:val="C486039E"/>
    <w:lvl w:ilvl="0" w:tplc="195C40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1F7983"/>
    <w:multiLevelType w:val="hybridMultilevel"/>
    <w:tmpl w:val="89F8661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E11D12"/>
    <w:multiLevelType w:val="hybridMultilevel"/>
    <w:tmpl w:val="EEDC32BC"/>
    <w:lvl w:ilvl="0" w:tplc="195C40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07C01"/>
    <w:multiLevelType w:val="hybridMultilevel"/>
    <w:tmpl w:val="02049702"/>
    <w:lvl w:ilvl="0" w:tplc="040C0001">
      <w:start w:val="1"/>
      <w:numFmt w:val="bullet"/>
      <w:lvlText w:val=""/>
      <w:lvlJc w:val="left"/>
      <w:pPr>
        <w:ind w:left="360" w:hanging="360"/>
      </w:pPr>
      <w:rPr>
        <w:rFonts w:ascii="Symbol" w:hAnsi="Symbol" w:hint="default"/>
      </w:rPr>
    </w:lvl>
    <w:lvl w:ilvl="1" w:tplc="195C4074">
      <w:numFmt w:val="bullet"/>
      <w:lvlText w:val="-"/>
      <w:lvlJc w:val="left"/>
      <w:pPr>
        <w:ind w:left="1080" w:hanging="360"/>
      </w:pPr>
      <w:rPr>
        <w:rFonts w:ascii="Calibri" w:eastAsiaTheme="minorHAnsi" w:hAnsi="Calibri" w:cs="Calibri"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D3B7669"/>
    <w:multiLevelType w:val="hybridMultilevel"/>
    <w:tmpl w:val="C5862698"/>
    <w:lvl w:ilvl="0" w:tplc="195C40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886738"/>
    <w:multiLevelType w:val="hybridMultilevel"/>
    <w:tmpl w:val="B324EA10"/>
    <w:lvl w:ilvl="0" w:tplc="195C4074">
      <w:numFmt w:val="bullet"/>
      <w:lvlText w:val="-"/>
      <w:lvlJc w:val="left"/>
      <w:pPr>
        <w:ind w:left="720" w:hanging="360"/>
      </w:pPr>
      <w:rPr>
        <w:rFonts w:ascii="Calibri" w:eastAsiaTheme="minorHAnsi" w:hAnsi="Calibri" w:cs="Calibri" w:hint="default"/>
      </w:rPr>
    </w:lvl>
    <w:lvl w:ilvl="1" w:tplc="05D653B2">
      <w:start w:val="1"/>
      <w:numFmt w:val="bullet"/>
      <w:lvlText w:val=""/>
      <w:lvlJc w:val="left"/>
      <w:pPr>
        <w:ind w:left="1788" w:hanging="708"/>
      </w:pPr>
      <w:rPr>
        <w:rFonts w:ascii="Symbol" w:eastAsiaTheme="minorEastAsia" w:hAnsi="Symbol" w:cstheme="maj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5F74E4"/>
    <w:multiLevelType w:val="multilevel"/>
    <w:tmpl w:val="2A8224FC"/>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81E3AA1"/>
    <w:multiLevelType w:val="hybridMultilevel"/>
    <w:tmpl w:val="D506CD60"/>
    <w:lvl w:ilvl="0" w:tplc="195C40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1C6FE9"/>
    <w:multiLevelType w:val="hybridMultilevel"/>
    <w:tmpl w:val="FA6C9684"/>
    <w:lvl w:ilvl="0" w:tplc="1BB664B6">
      <w:start w:val="13"/>
      <w:numFmt w:val="bullet"/>
      <w:lvlText w:val="-"/>
      <w:lvlJc w:val="left"/>
      <w:pPr>
        <w:ind w:left="720" w:hanging="360"/>
      </w:pPr>
      <w:rPr>
        <w:rFonts w:ascii="Arial" w:eastAsiaTheme="minorHAnsi" w:hAnsi="Arial" w:cs="Arial" w:hint="default"/>
        <w:b w:val="0"/>
        <w:i/>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8"/>
  </w:num>
  <w:num w:numId="4">
    <w:abstractNumId w:val="6"/>
  </w:num>
  <w:num w:numId="5">
    <w:abstractNumId w:val="2"/>
  </w:num>
  <w:num w:numId="6">
    <w:abstractNumId w:val="0"/>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3BF"/>
    <w:rsid w:val="000069EC"/>
    <w:rsid w:val="00026729"/>
    <w:rsid w:val="000673D2"/>
    <w:rsid w:val="000A712F"/>
    <w:rsid w:val="000D4080"/>
    <w:rsid w:val="00126489"/>
    <w:rsid w:val="0012770E"/>
    <w:rsid w:val="0013017F"/>
    <w:rsid w:val="00132A03"/>
    <w:rsid w:val="001425F0"/>
    <w:rsid w:val="001529D9"/>
    <w:rsid w:val="001662B3"/>
    <w:rsid w:val="001A58E7"/>
    <w:rsid w:val="001E1E8A"/>
    <w:rsid w:val="001E4DE9"/>
    <w:rsid w:val="00221236"/>
    <w:rsid w:val="00224D05"/>
    <w:rsid w:val="00271EFA"/>
    <w:rsid w:val="0027294A"/>
    <w:rsid w:val="00277DF7"/>
    <w:rsid w:val="002F03A4"/>
    <w:rsid w:val="002F03F1"/>
    <w:rsid w:val="002F1C11"/>
    <w:rsid w:val="002F6DB1"/>
    <w:rsid w:val="00384764"/>
    <w:rsid w:val="003A6ADC"/>
    <w:rsid w:val="003C745B"/>
    <w:rsid w:val="003D11C7"/>
    <w:rsid w:val="003E7B4E"/>
    <w:rsid w:val="003F19A9"/>
    <w:rsid w:val="004063BF"/>
    <w:rsid w:val="0043068F"/>
    <w:rsid w:val="00460488"/>
    <w:rsid w:val="00460EB2"/>
    <w:rsid w:val="00487665"/>
    <w:rsid w:val="0049775A"/>
    <w:rsid w:val="004A73FF"/>
    <w:rsid w:val="004C22E5"/>
    <w:rsid w:val="004C6044"/>
    <w:rsid w:val="00507CE8"/>
    <w:rsid w:val="00510B60"/>
    <w:rsid w:val="00511B9A"/>
    <w:rsid w:val="00524108"/>
    <w:rsid w:val="00551B98"/>
    <w:rsid w:val="0056663D"/>
    <w:rsid w:val="005A6034"/>
    <w:rsid w:val="005B220E"/>
    <w:rsid w:val="005B601B"/>
    <w:rsid w:val="005C0D67"/>
    <w:rsid w:val="005D5B4B"/>
    <w:rsid w:val="005E4EA2"/>
    <w:rsid w:val="005F05F4"/>
    <w:rsid w:val="005F0A45"/>
    <w:rsid w:val="00612F07"/>
    <w:rsid w:val="0061469D"/>
    <w:rsid w:val="00616473"/>
    <w:rsid w:val="00631918"/>
    <w:rsid w:val="00632E38"/>
    <w:rsid w:val="006716DB"/>
    <w:rsid w:val="00694F85"/>
    <w:rsid w:val="006A415F"/>
    <w:rsid w:val="00714F2A"/>
    <w:rsid w:val="00756601"/>
    <w:rsid w:val="007673AB"/>
    <w:rsid w:val="00783FD4"/>
    <w:rsid w:val="007B5656"/>
    <w:rsid w:val="007B5906"/>
    <w:rsid w:val="00805F92"/>
    <w:rsid w:val="008325BC"/>
    <w:rsid w:val="008C12AD"/>
    <w:rsid w:val="008E4166"/>
    <w:rsid w:val="008F756B"/>
    <w:rsid w:val="0096786B"/>
    <w:rsid w:val="009823CF"/>
    <w:rsid w:val="009D17F3"/>
    <w:rsid w:val="00A101E8"/>
    <w:rsid w:val="00A15880"/>
    <w:rsid w:val="00A20848"/>
    <w:rsid w:val="00A53A70"/>
    <w:rsid w:val="00A66453"/>
    <w:rsid w:val="00A830DF"/>
    <w:rsid w:val="00A94E39"/>
    <w:rsid w:val="00AA0023"/>
    <w:rsid w:val="00AD1F13"/>
    <w:rsid w:val="00AF64D9"/>
    <w:rsid w:val="00B0292E"/>
    <w:rsid w:val="00B476C6"/>
    <w:rsid w:val="00B545AF"/>
    <w:rsid w:val="00B61C30"/>
    <w:rsid w:val="00B85137"/>
    <w:rsid w:val="00BB2273"/>
    <w:rsid w:val="00BD5604"/>
    <w:rsid w:val="00C00CE8"/>
    <w:rsid w:val="00C0445D"/>
    <w:rsid w:val="00CD05EC"/>
    <w:rsid w:val="00CE04A1"/>
    <w:rsid w:val="00D22BA2"/>
    <w:rsid w:val="00D43845"/>
    <w:rsid w:val="00D46D1E"/>
    <w:rsid w:val="00D5627C"/>
    <w:rsid w:val="00D60E42"/>
    <w:rsid w:val="00D63F93"/>
    <w:rsid w:val="00D66A16"/>
    <w:rsid w:val="00DC2897"/>
    <w:rsid w:val="00DC7568"/>
    <w:rsid w:val="00DE4037"/>
    <w:rsid w:val="00DE7D48"/>
    <w:rsid w:val="00DF1282"/>
    <w:rsid w:val="00E02204"/>
    <w:rsid w:val="00E1130F"/>
    <w:rsid w:val="00E312C9"/>
    <w:rsid w:val="00E37DD2"/>
    <w:rsid w:val="00E516E4"/>
    <w:rsid w:val="00E71A70"/>
    <w:rsid w:val="00E85B03"/>
    <w:rsid w:val="00E904CF"/>
    <w:rsid w:val="00EA65CA"/>
    <w:rsid w:val="00EB4794"/>
    <w:rsid w:val="00EB6A65"/>
    <w:rsid w:val="00EE2204"/>
    <w:rsid w:val="00EE3BF7"/>
    <w:rsid w:val="00F05137"/>
    <w:rsid w:val="00FA01EE"/>
    <w:rsid w:val="00FC68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7D97"/>
  <w15:chartTrackingRefBased/>
  <w15:docId w15:val="{0D50D112-337A-40B8-84FF-3155B9528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DD2"/>
    <w:pPr>
      <w:spacing w:line="256" w:lineRule="auto"/>
      <w:jc w:val="both"/>
    </w:pPr>
    <w:rPr>
      <w:rFonts w:ascii="Arial" w:hAnsi="Arial"/>
      <w:sz w:val="20"/>
    </w:rPr>
  </w:style>
  <w:style w:type="paragraph" w:styleId="Titre2">
    <w:name w:val="heading 2"/>
    <w:basedOn w:val="Normal"/>
    <w:next w:val="Normal"/>
    <w:link w:val="Titre2Car"/>
    <w:uiPriority w:val="9"/>
    <w:semiHidden/>
    <w:unhideWhenUsed/>
    <w:qFormat/>
    <w:rsid w:val="006319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unhideWhenUsed/>
    <w:qFormat/>
    <w:rsid w:val="004063BF"/>
    <w:pPr>
      <w:keepNext/>
      <w:keepLines/>
      <w:spacing w:before="360" w:after="0" w:line="240" w:lineRule="auto"/>
      <w:jc w:val="left"/>
      <w:outlineLvl w:val="3"/>
    </w:pPr>
    <w:rPr>
      <w:rFonts w:eastAsiaTheme="majorEastAsia" w:cstheme="majorBidi"/>
      <w:b/>
      <w:i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4063BF"/>
    <w:rPr>
      <w:rFonts w:ascii="Arial" w:eastAsiaTheme="majorEastAsia" w:hAnsi="Arial" w:cstheme="majorBidi"/>
      <w:b/>
      <w:iCs/>
      <w:sz w:val="24"/>
    </w:rPr>
  </w:style>
  <w:style w:type="paragraph" w:customStyle="1" w:styleId="paragraphe">
    <w:name w:val="paragraphe"/>
    <w:link w:val="paragrapheCar"/>
    <w:qFormat/>
    <w:rsid w:val="004063BF"/>
    <w:pPr>
      <w:numPr>
        <w:ilvl w:val="12"/>
      </w:numPr>
      <w:shd w:val="clear" w:color="auto" w:fill="FFFFFF"/>
      <w:spacing w:before="120" w:after="0" w:line="240" w:lineRule="auto"/>
      <w:jc w:val="both"/>
    </w:pPr>
    <w:rPr>
      <w:rFonts w:ascii="Arial" w:eastAsia="Times New Roman" w:hAnsi="Arial" w:cs="Arial"/>
      <w:sz w:val="20"/>
      <w:szCs w:val="20"/>
      <w:lang w:eastAsia="fr-FR"/>
    </w:rPr>
  </w:style>
  <w:style w:type="character" w:customStyle="1" w:styleId="paragrapheCar">
    <w:name w:val="paragraphe Car"/>
    <w:basedOn w:val="Policepardfaut"/>
    <w:link w:val="paragraphe"/>
    <w:rsid w:val="004063BF"/>
    <w:rPr>
      <w:rFonts w:ascii="Arial" w:eastAsia="Times New Roman" w:hAnsi="Arial" w:cs="Arial"/>
      <w:sz w:val="20"/>
      <w:szCs w:val="20"/>
      <w:shd w:val="clear" w:color="auto" w:fill="FFFFFF"/>
      <w:lang w:eastAsia="fr-FR"/>
    </w:rPr>
  </w:style>
  <w:style w:type="paragraph" w:customStyle="1" w:styleId="Paragraphe2R">
    <w:name w:val="Paragraphe 2R"/>
    <w:basedOn w:val="Normal"/>
    <w:qFormat/>
    <w:rsid w:val="004063BF"/>
    <w:pPr>
      <w:tabs>
        <w:tab w:val="left" w:pos="4500"/>
      </w:tabs>
      <w:spacing w:before="120" w:after="0" w:line="240" w:lineRule="auto"/>
      <w:ind w:left="284"/>
    </w:pPr>
    <w:rPr>
      <w:rFonts w:cs="Arial"/>
      <w:b/>
      <w:i/>
      <w:color w:val="C00000"/>
      <w:szCs w:val="20"/>
    </w:rPr>
  </w:style>
  <w:style w:type="paragraph" w:customStyle="1" w:styleId="Paragraphe4">
    <w:name w:val="Paragraphe 4"/>
    <w:qFormat/>
    <w:rsid w:val="004063BF"/>
    <w:pPr>
      <w:spacing w:before="360" w:after="0" w:line="240" w:lineRule="auto"/>
    </w:pPr>
    <w:rPr>
      <w:rFonts w:ascii="Arial" w:eastAsiaTheme="minorEastAsia" w:hAnsi="Arial" w:cs="Arial"/>
      <w:b/>
      <w:color w:val="000000"/>
      <w:sz w:val="24"/>
      <w:szCs w:val="20"/>
      <w:lang w:eastAsia="fr-FR"/>
    </w:rPr>
  </w:style>
  <w:style w:type="paragraph" w:styleId="En-tte">
    <w:name w:val="header"/>
    <w:basedOn w:val="Normal"/>
    <w:link w:val="En-tteCar"/>
    <w:uiPriority w:val="99"/>
    <w:unhideWhenUsed/>
    <w:rsid w:val="004063BF"/>
    <w:pPr>
      <w:tabs>
        <w:tab w:val="center" w:pos="4536"/>
        <w:tab w:val="right" w:pos="9072"/>
      </w:tabs>
      <w:spacing w:after="0" w:line="240" w:lineRule="auto"/>
    </w:pPr>
  </w:style>
  <w:style w:type="character" w:customStyle="1" w:styleId="En-tteCar">
    <w:name w:val="En-tête Car"/>
    <w:basedOn w:val="Policepardfaut"/>
    <w:link w:val="En-tte"/>
    <w:uiPriority w:val="99"/>
    <w:rsid w:val="004063BF"/>
    <w:rPr>
      <w:rFonts w:ascii="Arial" w:hAnsi="Arial"/>
      <w:sz w:val="20"/>
    </w:rPr>
  </w:style>
  <w:style w:type="paragraph" w:styleId="Paragraphedeliste">
    <w:name w:val="List Paragraph"/>
    <w:basedOn w:val="Normal"/>
    <w:uiPriority w:val="34"/>
    <w:qFormat/>
    <w:rsid w:val="004063BF"/>
    <w:pPr>
      <w:ind w:left="720"/>
      <w:contextualSpacing/>
    </w:pPr>
  </w:style>
  <w:style w:type="paragraph" w:styleId="Retraitcorpsdetexte">
    <w:name w:val="Body Text Indent"/>
    <w:basedOn w:val="Normal"/>
    <w:link w:val="RetraitcorpsdetexteCar"/>
    <w:rsid w:val="004063BF"/>
    <w:pPr>
      <w:spacing w:after="120" w:line="240" w:lineRule="auto"/>
      <w:ind w:left="283"/>
      <w:jc w:val="left"/>
    </w:pPr>
    <w:rPr>
      <w:rFonts w:ascii="Times New Roman" w:eastAsia="Times New Roman" w:hAnsi="Times New Roman" w:cs="Times New Roman"/>
      <w:sz w:val="22"/>
      <w:szCs w:val="24"/>
      <w:lang w:eastAsia="fr-FR"/>
    </w:rPr>
  </w:style>
  <w:style w:type="character" w:customStyle="1" w:styleId="RetraitcorpsdetexteCar">
    <w:name w:val="Retrait corps de texte Car"/>
    <w:basedOn w:val="Policepardfaut"/>
    <w:link w:val="Retraitcorpsdetexte"/>
    <w:rsid w:val="004063BF"/>
    <w:rPr>
      <w:rFonts w:ascii="Times New Roman" w:eastAsia="Times New Roman" w:hAnsi="Times New Roman" w:cs="Times New Roman"/>
      <w:szCs w:val="24"/>
      <w:lang w:eastAsia="fr-FR"/>
    </w:rPr>
  </w:style>
  <w:style w:type="paragraph" w:customStyle="1" w:styleId="NormalCo">
    <w:name w:val="Normal Co"/>
    <w:basedOn w:val="Normal"/>
    <w:rsid w:val="004063BF"/>
    <w:pPr>
      <w:spacing w:before="120" w:after="0" w:line="240" w:lineRule="auto"/>
    </w:pPr>
    <w:rPr>
      <w:rFonts w:ascii="Times New Roman" w:eastAsia="Times New Roman" w:hAnsi="Times New Roman" w:cs="Times New Roman"/>
      <w:szCs w:val="20"/>
      <w:lang w:eastAsia="fr-FR"/>
    </w:rPr>
  </w:style>
  <w:style w:type="paragraph" w:styleId="Titre">
    <w:name w:val="Title"/>
    <w:basedOn w:val="Normal"/>
    <w:next w:val="Normal"/>
    <w:link w:val="TitreCar"/>
    <w:uiPriority w:val="10"/>
    <w:qFormat/>
    <w:rsid w:val="004063BF"/>
    <w:pPr>
      <w:spacing w:after="0" w:line="240" w:lineRule="auto"/>
      <w:contextualSpacing/>
      <w:jc w:val="left"/>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063BF"/>
    <w:rPr>
      <w:rFonts w:asciiTheme="majorHAnsi" w:eastAsiaTheme="majorEastAsia" w:hAnsiTheme="majorHAnsi" w:cstheme="majorBidi"/>
      <w:spacing w:val="-10"/>
      <w:kern w:val="28"/>
      <w:sz w:val="56"/>
      <w:szCs w:val="56"/>
    </w:rPr>
  </w:style>
  <w:style w:type="table" w:styleId="Grilledutableau">
    <w:name w:val="Table Grid"/>
    <w:basedOn w:val="TableauNormal"/>
    <w:uiPriority w:val="39"/>
    <w:rsid w:val="0040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C60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6044"/>
    <w:rPr>
      <w:rFonts w:ascii="Arial" w:hAnsi="Arial"/>
      <w:sz w:val="20"/>
    </w:rPr>
  </w:style>
  <w:style w:type="character" w:styleId="Marquedecommentaire">
    <w:name w:val="annotation reference"/>
    <w:basedOn w:val="Policepardfaut"/>
    <w:uiPriority w:val="99"/>
    <w:semiHidden/>
    <w:unhideWhenUsed/>
    <w:qFormat/>
    <w:rsid w:val="00694F85"/>
    <w:rPr>
      <w:sz w:val="16"/>
      <w:szCs w:val="16"/>
    </w:rPr>
  </w:style>
  <w:style w:type="paragraph" w:styleId="Commentaire">
    <w:name w:val="annotation text"/>
    <w:basedOn w:val="Normal"/>
    <w:link w:val="CommentaireCar"/>
    <w:uiPriority w:val="99"/>
    <w:unhideWhenUsed/>
    <w:qFormat/>
    <w:rsid w:val="00694F85"/>
    <w:pPr>
      <w:spacing w:line="240" w:lineRule="auto"/>
    </w:pPr>
    <w:rPr>
      <w:szCs w:val="20"/>
    </w:rPr>
  </w:style>
  <w:style w:type="character" w:customStyle="1" w:styleId="CommentaireCar">
    <w:name w:val="Commentaire Car"/>
    <w:basedOn w:val="Policepardfaut"/>
    <w:link w:val="Commentaire"/>
    <w:uiPriority w:val="99"/>
    <w:qFormat/>
    <w:rsid w:val="00694F8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94F85"/>
    <w:rPr>
      <w:b/>
      <w:bCs/>
    </w:rPr>
  </w:style>
  <w:style w:type="character" w:customStyle="1" w:styleId="ObjetducommentaireCar">
    <w:name w:val="Objet du commentaire Car"/>
    <w:basedOn w:val="CommentaireCar"/>
    <w:link w:val="Objetducommentaire"/>
    <w:uiPriority w:val="99"/>
    <w:semiHidden/>
    <w:rsid w:val="00694F85"/>
    <w:rPr>
      <w:rFonts w:ascii="Arial" w:hAnsi="Arial"/>
      <w:b/>
      <w:bCs/>
      <w:sz w:val="20"/>
      <w:szCs w:val="20"/>
    </w:rPr>
  </w:style>
  <w:style w:type="paragraph" w:styleId="Textedebulles">
    <w:name w:val="Balloon Text"/>
    <w:basedOn w:val="Normal"/>
    <w:link w:val="TextedebullesCar"/>
    <w:uiPriority w:val="99"/>
    <w:semiHidden/>
    <w:unhideWhenUsed/>
    <w:rsid w:val="007566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6601"/>
    <w:rPr>
      <w:rFonts w:ascii="Segoe UI" w:hAnsi="Segoe UI" w:cs="Segoe UI"/>
      <w:sz w:val="18"/>
      <w:szCs w:val="18"/>
    </w:rPr>
  </w:style>
  <w:style w:type="character" w:customStyle="1" w:styleId="Titre2Car">
    <w:name w:val="Titre 2 Car"/>
    <w:basedOn w:val="Policepardfaut"/>
    <w:link w:val="Titre2"/>
    <w:uiPriority w:val="9"/>
    <w:semiHidden/>
    <w:rsid w:val="0063191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60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01306-B5FA-4E51-AEDC-A6F1E0F8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18</Pages>
  <Words>2085</Words>
  <Characters>11468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Hamoudi</dc:creator>
  <cp:keywords/>
  <dc:description/>
  <cp:lastModifiedBy>Hugo Hamoudi</cp:lastModifiedBy>
  <cp:revision>55</cp:revision>
  <dcterms:created xsi:type="dcterms:W3CDTF">2025-05-12T07:02:00Z</dcterms:created>
  <dcterms:modified xsi:type="dcterms:W3CDTF">2025-07-17T11:36:00Z</dcterms:modified>
</cp:coreProperties>
</file>