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DA275" w14:textId="77777777" w:rsidR="00CA46C3" w:rsidRDefault="00CA46C3" w:rsidP="00E01E22">
      <w:pPr>
        <w:pStyle w:val="Header"/>
        <w:jc w:val="center"/>
      </w:pPr>
    </w:p>
    <w:p w14:paraId="75DE1EBE" w14:textId="3AD34B50" w:rsidR="00E01E22" w:rsidRDefault="00E01E22" w:rsidP="00E01E22">
      <w:pPr>
        <w:pStyle w:val="Header"/>
        <w:jc w:val="center"/>
      </w:pP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6"/>
        <w:gridCol w:w="3853"/>
      </w:tblGrid>
      <w:tr w:rsidR="00562B86" w:rsidRPr="0077113B" w14:paraId="116915E6" w14:textId="77777777" w:rsidTr="00B55266">
        <w:trPr>
          <w:trHeight w:val="338"/>
        </w:trPr>
        <w:tc>
          <w:tcPr>
            <w:tcW w:w="5786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1DEB0" w14:textId="77777777" w:rsidR="00562B86" w:rsidRPr="00D93114" w:rsidRDefault="00562B86" w:rsidP="00B55266">
            <w:pPr>
              <w:pStyle w:val="TableContents"/>
              <w:spacing w:after="160"/>
              <w:rPr>
                <w:rStyle w:val="ListLabel995"/>
              </w:rPr>
            </w:pPr>
            <w:r w:rsidRPr="00D93114">
              <w:rPr>
                <w:rStyle w:val="ListLabel995"/>
                <w:noProof/>
              </w:rPr>
              <w:drawing>
                <wp:anchor distT="0" distB="0" distL="114300" distR="114300" simplePos="0" relativeHeight="251659264" behindDoc="0" locked="0" layoutInCell="1" allowOverlap="1" wp14:anchorId="6A55C3E2" wp14:editId="7748A710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5080</wp:posOffset>
                  </wp:positionV>
                  <wp:extent cx="1362078" cy="1037229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8" cy="1037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5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8E9AB" w14:textId="77777777" w:rsidR="00562B86" w:rsidRPr="00D93114" w:rsidRDefault="00562B86" w:rsidP="00B55266">
            <w:pPr>
              <w:pStyle w:val="NormalWeb"/>
              <w:tabs>
                <w:tab w:val="left" w:pos="797"/>
                <w:tab w:val="right" w:pos="9977"/>
              </w:tabs>
              <w:rPr>
                <w:rStyle w:val="ListLabel995"/>
              </w:rPr>
            </w:pPr>
          </w:p>
        </w:tc>
      </w:tr>
      <w:tr w:rsidR="00562B86" w:rsidRPr="00822E50" w14:paraId="4B1B1DDF" w14:textId="77777777" w:rsidTr="00B55266">
        <w:tc>
          <w:tcPr>
            <w:tcW w:w="5786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9C4B1" w14:textId="77777777" w:rsidR="00562B86" w:rsidRPr="00822E50" w:rsidRDefault="00562B86" w:rsidP="00B55266"/>
        </w:tc>
        <w:tc>
          <w:tcPr>
            <w:tcW w:w="385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B6D40" w14:textId="77777777" w:rsidR="00562B86" w:rsidRPr="00822E50" w:rsidRDefault="00562B86" w:rsidP="00B55266">
            <w:pPr>
              <w:pStyle w:val="NormalWeb"/>
              <w:tabs>
                <w:tab w:val="left" w:pos="740"/>
                <w:tab w:val="right" w:pos="9920"/>
              </w:tabs>
              <w:ind w:left="-57"/>
              <w:jc w:val="right"/>
              <w:rPr>
                <w:rFonts w:cs="Arial"/>
                <w:b/>
                <w:bCs/>
                <w:sz w:val="28"/>
                <w:szCs w:val="28"/>
                <w:lang w:bidi="hi-IN"/>
              </w:rPr>
            </w:pPr>
            <w:r w:rsidRPr="00822E50">
              <w:rPr>
                <w:rFonts w:eastAsia="Arial Unicode MS" w:cs="Arial"/>
                <w:b/>
                <w:bCs/>
                <w:kern w:val="3"/>
                <w:sz w:val="28"/>
                <w:szCs w:val="28"/>
                <w:lang w:eastAsia="zh-CN" w:bidi="hi-IN"/>
              </w:rPr>
              <w:t xml:space="preserve">Gendarmerie </w:t>
            </w:r>
            <w:r w:rsidRPr="00573C31">
              <w:rPr>
                <w:rFonts w:eastAsia="Arial Unicode MS" w:cs="Arial"/>
                <w:b/>
                <w:bCs/>
                <w:kern w:val="3"/>
                <w:sz w:val="28"/>
                <w:szCs w:val="28"/>
                <w:lang w:val="fr-FR" w:eastAsia="zh-CN" w:bidi="hi-IN"/>
              </w:rPr>
              <w:t>nationale</w:t>
            </w:r>
          </w:p>
        </w:tc>
      </w:tr>
    </w:tbl>
    <w:p w14:paraId="654E60B9" w14:textId="4FF7589C" w:rsidR="00E01E22" w:rsidRPr="000210A2" w:rsidRDefault="00E01E22" w:rsidP="00E01E22">
      <w:pPr>
        <w:jc w:val="both"/>
        <w:rPr>
          <w:sz w:val="16"/>
          <w:szCs w:val="16"/>
        </w:rPr>
      </w:pPr>
    </w:p>
    <w:p w14:paraId="0AE1833C" w14:textId="77777777" w:rsidR="00E01E22" w:rsidRPr="000210A2" w:rsidRDefault="00E01E22" w:rsidP="00E01E22">
      <w:pPr>
        <w:jc w:val="both"/>
        <w:rPr>
          <w:sz w:val="16"/>
          <w:szCs w:val="16"/>
        </w:rPr>
      </w:pPr>
    </w:p>
    <w:p w14:paraId="0874491A" w14:textId="77777777" w:rsidR="00E01E22" w:rsidRPr="000210A2" w:rsidRDefault="00E01E22" w:rsidP="00E01E22">
      <w:pPr>
        <w:jc w:val="both"/>
        <w:rPr>
          <w:sz w:val="16"/>
          <w:szCs w:val="16"/>
        </w:rPr>
      </w:pPr>
    </w:p>
    <w:p w14:paraId="702515AD" w14:textId="77777777" w:rsidR="00E01E22" w:rsidRPr="000210A2" w:rsidRDefault="00E01E22" w:rsidP="00E01E22">
      <w:pPr>
        <w:jc w:val="both"/>
        <w:rPr>
          <w:sz w:val="16"/>
          <w:szCs w:val="16"/>
        </w:rPr>
      </w:pPr>
    </w:p>
    <w:p w14:paraId="60AA7103" w14:textId="77777777" w:rsidR="00562B86" w:rsidRDefault="00562B86" w:rsidP="00E01E22">
      <w:pPr>
        <w:ind w:left="5245"/>
        <w:jc w:val="both"/>
        <w:rPr>
          <w:sz w:val="22"/>
        </w:rPr>
      </w:pPr>
    </w:p>
    <w:p w14:paraId="270FF9AC" w14:textId="77777777" w:rsidR="00562B86" w:rsidRDefault="00562B86" w:rsidP="00E01E22">
      <w:pPr>
        <w:ind w:left="5245"/>
        <w:jc w:val="both"/>
        <w:rPr>
          <w:sz w:val="22"/>
        </w:rPr>
      </w:pPr>
    </w:p>
    <w:p w14:paraId="0CA2BE3C" w14:textId="77777777" w:rsidR="00562B86" w:rsidRDefault="00562B86" w:rsidP="00E01E22">
      <w:pPr>
        <w:ind w:left="5245"/>
        <w:jc w:val="both"/>
        <w:rPr>
          <w:sz w:val="22"/>
        </w:rPr>
      </w:pPr>
    </w:p>
    <w:p w14:paraId="180F25C8" w14:textId="77777777" w:rsidR="00E01E22" w:rsidRPr="000210A2" w:rsidRDefault="00E01E22" w:rsidP="00E01E22">
      <w:pPr>
        <w:ind w:left="5245"/>
        <w:jc w:val="both"/>
        <w:rPr>
          <w:sz w:val="16"/>
          <w:szCs w:val="16"/>
        </w:rPr>
      </w:pPr>
    </w:p>
    <w:p w14:paraId="182938C9" w14:textId="77777777" w:rsidR="00E01E22" w:rsidRPr="000210A2" w:rsidRDefault="00E01E22" w:rsidP="00E01E22">
      <w:pPr>
        <w:ind w:left="5245"/>
        <w:jc w:val="both"/>
        <w:rPr>
          <w:sz w:val="16"/>
          <w:szCs w:val="16"/>
        </w:rPr>
      </w:pPr>
    </w:p>
    <w:p w14:paraId="228A298B" w14:textId="77777777" w:rsidR="00562B86" w:rsidRDefault="00562B86" w:rsidP="00E01E22">
      <w:pPr>
        <w:ind w:left="5245"/>
        <w:jc w:val="both"/>
        <w:rPr>
          <w:sz w:val="22"/>
        </w:rPr>
      </w:pPr>
    </w:p>
    <w:p w14:paraId="0074234E" w14:textId="778ACA92" w:rsidR="00E01E22" w:rsidRDefault="002B63DF" w:rsidP="00E01E22">
      <w:pPr>
        <w:ind w:left="5245"/>
        <w:jc w:val="both"/>
        <w:rPr>
          <w:sz w:val="22"/>
        </w:rPr>
      </w:pPr>
      <w:r>
        <w:rPr>
          <w:sz w:val="22"/>
        </w:rPr>
        <w:t>A [</w:t>
      </w:r>
      <w:r w:rsidRPr="002B63DF">
        <w:rPr>
          <w:i/>
          <w:sz w:val="22"/>
        </w:rPr>
        <w:t>lieu</w:t>
      </w:r>
      <w:r>
        <w:rPr>
          <w:sz w:val="22"/>
        </w:rPr>
        <w:t>]</w:t>
      </w:r>
      <w:r w:rsidR="00E01E22" w:rsidRPr="00F457AA">
        <w:rPr>
          <w:sz w:val="22"/>
        </w:rPr>
        <w:t>, le [</w:t>
      </w:r>
      <w:r w:rsidR="00BD32D0">
        <w:rPr>
          <w:i/>
          <w:sz w:val="22"/>
        </w:rPr>
        <w:t>date</w:t>
      </w:r>
      <w:r w:rsidR="00BD32D0">
        <w:rPr>
          <w:sz w:val="22"/>
        </w:rPr>
        <w:t>]</w:t>
      </w:r>
    </w:p>
    <w:p w14:paraId="505E8452" w14:textId="77777777" w:rsidR="00562B86" w:rsidRDefault="00562B86" w:rsidP="00E01E22">
      <w:pPr>
        <w:ind w:left="5245"/>
        <w:jc w:val="both"/>
        <w:rPr>
          <w:sz w:val="22"/>
        </w:rPr>
      </w:pPr>
    </w:p>
    <w:p w14:paraId="06C588F9" w14:textId="77777777" w:rsidR="00562B86" w:rsidRPr="00BD32D0" w:rsidRDefault="00562B86" w:rsidP="00E01E22">
      <w:pPr>
        <w:ind w:left="5245"/>
        <w:jc w:val="both"/>
        <w:rPr>
          <w:sz w:val="22"/>
        </w:rPr>
      </w:pPr>
    </w:p>
    <w:p w14:paraId="027B283A" w14:textId="77777777" w:rsidR="00205746" w:rsidRPr="000210A2" w:rsidRDefault="00205746" w:rsidP="00E01E22">
      <w:pPr>
        <w:jc w:val="both"/>
        <w:rPr>
          <w:sz w:val="16"/>
          <w:szCs w:val="16"/>
        </w:rPr>
      </w:pPr>
    </w:p>
    <w:p w14:paraId="49C2F816" w14:textId="09B89F19" w:rsidR="00C0363D" w:rsidRPr="00B51BB9" w:rsidRDefault="008F2DC0" w:rsidP="00E01E22">
      <w:pPr>
        <w:jc w:val="both"/>
        <w:rPr>
          <w:b/>
          <w:sz w:val="22"/>
        </w:rPr>
      </w:pPr>
      <w:r>
        <w:rPr>
          <w:b/>
          <w:sz w:val="22"/>
        </w:rPr>
        <w:t>Objet</w:t>
      </w:r>
      <w:r w:rsidR="00C0363D" w:rsidRPr="00B51BB9">
        <w:rPr>
          <w:b/>
          <w:sz w:val="22"/>
        </w:rPr>
        <w:t> : Engagement de confidentialité</w:t>
      </w:r>
      <w:r w:rsidR="0066768D">
        <w:rPr>
          <w:b/>
          <w:sz w:val="22"/>
        </w:rPr>
        <w:t xml:space="preserve"> – Opération CapSatory</w:t>
      </w:r>
    </w:p>
    <w:p w14:paraId="57B4401D" w14:textId="77777777" w:rsidR="00E01E22" w:rsidRPr="000210A2" w:rsidRDefault="00E01E22" w:rsidP="00E01E22">
      <w:pPr>
        <w:jc w:val="both"/>
        <w:rPr>
          <w:sz w:val="16"/>
          <w:szCs w:val="16"/>
        </w:rPr>
      </w:pPr>
    </w:p>
    <w:p w14:paraId="390C7B24" w14:textId="77777777" w:rsidR="007666E2" w:rsidRPr="00B51BB9" w:rsidRDefault="00CA6373">
      <w:pPr>
        <w:jc w:val="both"/>
        <w:rPr>
          <w:sz w:val="22"/>
        </w:rPr>
      </w:pPr>
      <w:r>
        <w:rPr>
          <w:sz w:val="22"/>
        </w:rPr>
        <w:t xml:space="preserve">Madame, </w:t>
      </w:r>
      <w:r w:rsidR="008F2DC0">
        <w:rPr>
          <w:sz w:val="22"/>
        </w:rPr>
        <w:t>Monsieur</w:t>
      </w:r>
      <w:r w:rsidR="007666E2" w:rsidRPr="00B51BB9">
        <w:rPr>
          <w:sz w:val="22"/>
        </w:rPr>
        <w:t>,</w:t>
      </w:r>
    </w:p>
    <w:p w14:paraId="2EDCEF6B" w14:textId="77777777" w:rsidR="007666E2" w:rsidRPr="000210A2" w:rsidRDefault="007666E2">
      <w:pPr>
        <w:jc w:val="both"/>
        <w:rPr>
          <w:sz w:val="16"/>
          <w:szCs w:val="16"/>
        </w:rPr>
      </w:pPr>
    </w:p>
    <w:p w14:paraId="6CD99F74" w14:textId="77777777" w:rsidR="00CA46C3" w:rsidRPr="000210A2" w:rsidRDefault="00CA46C3">
      <w:pPr>
        <w:jc w:val="both"/>
        <w:rPr>
          <w:sz w:val="16"/>
          <w:szCs w:val="16"/>
        </w:rPr>
      </w:pPr>
    </w:p>
    <w:p w14:paraId="73C71F32" w14:textId="3D271999" w:rsidR="00CA46C3" w:rsidRPr="00CB167D" w:rsidRDefault="007666E2" w:rsidP="008A412C">
      <w:pPr>
        <w:pStyle w:val="BodyText"/>
        <w:spacing w:after="120"/>
        <w:rPr>
          <w:sz w:val="22"/>
        </w:rPr>
      </w:pPr>
      <w:r w:rsidRPr="00B51BB9">
        <w:rPr>
          <w:sz w:val="22"/>
        </w:rPr>
        <w:t>Dans</w:t>
      </w:r>
      <w:r w:rsidR="007D4C57">
        <w:rPr>
          <w:sz w:val="22"/>
        </w:rPr>
        <w:t xml:space="preserve"> </w:t>
      </w:r>
      <w:r w:rsidR="00CA6373">
        <w:rPr>
          <w:sz w:val="22"/>
        </w:rPr>
        <w:t xml:space="preserve">le cadre de </w:t>
      </w:r>
      <w:r w:rsidR="007D4C57">
        <w:rPr>
          <w:sz w:val="22"/>
        </w:rPr>
        <w:t xml:space="preserve">notre </w:t>
      </w:r>
      <w:r w:rsidR="007D4C57" w:rsidRPr="00CB167D">
        <w:rPr>
          <w:sz w:val="22"/>
        </w:rPr>
        <w:t xml:space="preserve">candidature </w:t>
      </w:r>
      <w:r w:rsidR="00C05A20" w:rsidRPr="00CB167D">
        <w:rPr>
          <w:sz w:val="22"/>
        </w:rPr>
        <w:t>à la procédure</w:t>
      </w:r>
      <w:r w:rsidR="007D4C57" w:rsidRPr="00CB167D">
        <w:rPr>
          <w:sz w:val="22"/>
        </w:rPr>
        <w:t xml:space="preserve"> </w:t>
      </w:r>
      <w:r w:rsidR="002A0163">
        <w:rPr>
          <w:sz w:val="22"/>
        </w:rPr>
        <w:t>menée par</w:t>
      </w:r>
      <w:r w:rsidR="008F2DC0" w:rsidRPr="00CB167D">
        <w:rPr>
          <w:sz w:val="22"/>
        </w:rPr>
        <w:t xml:space="preserve"> </w:t>
      </w:r>
      <w:r w:rsidR="00562B86">
        <w:rPr>
          <w:sz w:val="22"/>
        </w:rPr>
        <w:t>l</w:t>
      </w:r>
      <w:r w:rsidR="00562B86" w:rsidRPr="00562B86">
        <w:rPr>
          <w:sz w:val="22"/>
        </w:rPr>
        <w:t xml:space="preserve">’Etat, </w:t>
      </w:r>
      <w:r w:rsidR="00562B86" w:rsidRPr="00750E90">
        <w:rPr>
          <w:sz w:val="22"/>
        </w:rPr>
        <w:t xml:space="preserve">représenté par le commandant du soutien opérationnel de la gendarmerie nationale (COMSOPGN), </w:t>
      </w:r>
      <w:r w:rsidR="007D4C57" w:rsidRPr="00750E90">
        <w:rPr>
          <w:sz w:val="22"/>
        </w:rPr>
        <w:t>en vu</w:t>
      </w:r>
      <w:r w:rsidR="007D4C57" w:rsidRPr="00CB167D">
        <w:rPr>
          <w:sz w:val="22"/>
        </w:rPr>
        <w:t xml:space="preserve">e de la désignation </w:t>
      </w:r>
      <w:r w:rsidR="00C05A20" w:rsidRPr="00CB167D">
        <w:rPr>
          <w:sz w:val="22"/>
        </w:rPr>
        <w:t xml:space="preserve">du titulaire </w:t>
      </w:r>
      <w:r w:rsidR="00562B86">
        <w:rPr>
          <w:sz w:val="22"/>
          <w:szCs w:val="22"/>
        </w:rPr>
        <w:t xml:space="preserve">du marché de partenariat pour </w:t>
      </w:r>
      <w:r w:rsidR="00750E90" w:rsidRPr="00750E90">
        <w:rPr>
          <w:sz w:val="22"/>
          <w:szCs w:val="22"/>
        </w:rPr>
        <w:t xml:space="preserve">le financement, la réhabilitation, la construction (en ce compris la démolition) et l’entretien-maintenance des infrastructures de la gendarmerie nationale sur le site de </w:t>
      </w:r>
      <w:r w:rsidR="000C1EF8">
        <w:rPr>
          <w:sz w:val="22"/>
          <w:szCs w:val="22"/>
        </w:rPr>
        <w:t>S</w:t>
      </w:r>
      <w:r w:rsidR="00750E90" w:rsidRPr="00750E90">
        <w:rPr>
          <w:sz w:val="22"/>
          <w:szCs w:val="22"/>
        </w:rPr>
        <w:t>atory-</w:t>
      </w:r>
      <w:r w:rsidR="000C1EF8">
        <w:rPr>
          <w:sz w:val="22"/>
          <w:szCs w:val="22"/>
        </w:rPr>
        <w:t>E</w:t>
      </w:r>
      <w:r w:rsidR="00750E90" w:rsidRPr="00750E90">
        <w:rPr>
          <w:sz w:val="22"/>
          <w:szCs w:val="22"/>
        </w:rPr>
        <w:t xml:space="preserve">st </w:t>
      </w:r>
      <w:r w:rsidR="007D4C57" w:rsidRPr="00CB167D">
        <w:rPr>
          <w:sz w:val="22"/>
        </w:rPr>
        <w:t xml:space="preserve">(ci-après </w:t>
      </w:r>
      <w:r w:rsidR="00D95CE3" w:rsidRPr="00CB167D">
        <w:rPr>
          <w:sz w:val="22"/>
        </w:rPr>
        <w:t>l</w:t>
      </w:r>
      <w:r w:rsidR="00C05A20" w:rsidRPr="00CB167D">
        <w:rPr>
          <w:sz w:val="22"/>
        </w:rPr>
        <w:t>a</w:t>
      </w:r>
      <w:r w:rsidR="00D95CE3" w:rsidRPr="00CB167D">
        <w:rPr>
          <w:sz w:val="22"/>
        </w:rPr>
        <w:t xml:space="preserve"> </w:t>
      </w:r>
      <w:r w:rsidR="007D4C57" w:rsidRPr="00CB167D">
        <w:rPr>
          <w:sz w:val="22"/>
        </w:rPr>
        <w:t>« </w:t>
      </w:r>
      <w:r w:rsidR="00C05A20" w:rsidRPr="00562B86">
        <w:rPr>
          <w:b/>
          <w:i/>
          <w:sz w:val="22"/>
        </w:rPr>
        <w:t>Consultation</w:t>
      </w:r>
      <w:r w:rsidR="0066768D">
        <w:rPr>
          <w:b/>
          <w:i/>
          <w:sz w:val="22"/>
        </w:rPr>
        <w:t> </w:t>
      </w:r>
      <w:r w:rsidR="007D4C57" w:rsidRPr="00CB167D">
        <w:rPr>
          <w:sz w:val="22"/>
        </w:rPr>
        <w:t>»)</w:t>
      </w:r>
      <w:r w:rsidR="003E08AC" w:rsidRPr="00CB167D">
        <w:rPr>
          <w:sz w:val="22"/>
        </w:rPr>
        <w:t xml:space="preserve">, </w:t>
      </w:r>
      <w:r w:rsidR="00562B86">
        <w:rPr>
          <w:sz w:val="22"/>
        </w:rPr>
        <w:t>l’Etat</w:t>
      </w:r>
      <w:r w:rsidR="003E08AC" w:rsidRPr="00CB167D">
        <w:rPr>
          <w:sz w:val="22"/>
        </w:rPr>
        <w:t xml:space="preserve"> </w:t>
      </w:r>
      <w:r w:rsidRPr="00CB167D">
        <w:rPr>
          <w:sz w:val="22"/>
        </w:rPr>
        <w:t>sera amené à nous communiquer des éléments et informations dont nous reconnaissons par la présente la nature confidentielle</w:t>
      </w:r>
      <w:r w:rsidR="00CA6373" w:rsidRPr="00CB167D">
        <w:rPr>
          <w:sz w:val="22"/>
        </w:rPr>
        <w:t>.</w:t>
      </w:r>
    </w:p>
    <w:p w14:paraId="3904BD52" w14:textId="35C2801E" w:rsidR="007666E2" w:rsidRDefault="003A481D" w:rsidP="00163A2B">
      <w:pPr>
        <w:spacing w:after="120"/>
        <w:jc w:val="both"/>
        <w:rPr>
          <w:sz w:val="22"/>
        </w:rPr>
      </w:pPr>
      <w:r w:rsidRPr="00CB167D">
        <w:rPr>
          <w:sz w:val="22"/>
        </w:rPr>
        <w:t>L</w:t>
      </w:r>
      <w:r w:rsidR="007666E2" w:rsidRPr="00CB167D">
        <w:rPr>
          <w:sz w:val="22"/>
        </w:rPr>
        <w:t>es informations et documen</w:t>
      </w:r>
      <w:r w:rsidR="00D95CE3" w:rsidRPr="00CB167D">
        <w:rPr>
          <w:sz w:val="22"/>
        </w:rPr>
        <w:t>ts qui nous seront communiqués, à savoir l</w:t>
      </w:r>
      <w:r w:rsidR="00C05A20" w:rsidRPr="00CB167D">
        <w:rPr>
          <w:sz w:val="22"/>
        </w:rPr>
        <w:t>’ensemble du dossier de consultation des entreprises</w:t>
      </w:r>
      <w:r w:rsidR="00D95CE3" w:rsidRPr="00CB167D">
        <w:rPr>
          <w:sz w:val="22"/>
        </w:rPr>
        <w:t xml:space="preserve">, </w:t>
      </w:r>
      <w:r w:rsidR="007666E2" w:rsidRPr="00CB167D">
        <w:rPr>
          <w:sz w:val="22"/>
        </w:rPr>
        <w:t>sont</w:t>
      </w:r>
      <w:r w:rsidR="007666E2" w:rsidRPr="00B51BB9">
        <w:rPr>
          <w:sz w:val="22"/>
        </w:rPr>
        <w:t xml:space="preserve"> ci-après désignés les </w:t>
      </w:r>
      <w:r w:rsidR="00930693" w:rsidRPr="00B51BB9">
        <w:rPr>
          <w:sz w:val="22"/>
        </w:rPr>
        <w:t>« </w:t>
      </w:r>
      <w:r w:rsidR="007666E2" w:rsidRPr="001C7D80">
        <w:rPr>
          <w:b/>
          <w:i/>
          <w:sz w:val="22"/>
        </w:rPr>
        <w:t>Informations Confidentielles</w:t>
      </w:r>
      <w:r w:rsidR="00930693" w:rsidRPr="00B51BB9">
        <w:rPr>
          <w:sz w:val="22"/>
        </w:rPr>
        <w:t> »</w:t>
      </w:r>
      <w:r w:rsidR="007666E2" w:rsidRPr="00B51BB9">
        <w:rPr>
          <w:sz w:val="22"/>
        </w:rPr>
        <w:t>.</w:t>
      </w:r>
    </w:p>
    <w:p w14:paraId="05DFCBE2" w14:textId="7CC14078" w:rsidR="008530AA" w:rsidRPr="008530AA" w:rsidRDefault="00471816" w:rsidP="008530AA">
      <w:pPr>
        <w:spacing w:after="120"/>
        <w:jc w:val="both"/>
        <w:rPr>
          <w:strike/>
          <w:sz w:val="22"/>
        </w:rPr>
      </w:pPr>
      <w:r>
        <w:rPr>
          <w:sz w:val="22"/>
        </w:rPr>
        <w:t>Les I</w:t>
      </w:r>
      <w:r w:rsidR="000957DE" w:rsidRPr="000957DE">
        <w:rPr>
          <w:sz w:val="22"/>
        </w:rPr>
        <w:t>nformation</w:t>
      </w:r>
      <w:r>
        <w:rPr>
          <w:sz w:val="22"/>
        </w:rPr>
        <w:t>s C</w:t>
      </w:r>
      <w:r w:rsidR="000957DE" w:rsidRPr="000957DE">
        <w:rPr>
          <w:sz w:val="22"/>
        </w:rPr>
        <w:t>onfidentielle</w:t>
      </w:r>
      <w:r>
        <w:rPr>
          <w:sz w:val="22"/>
        </w:rPr>
        <w:t xml:space="preserve">s ne comprennent pas les informations </w:t>
      </w:r>
      <w:r w:rsidR="000957DE" w:rsidRPr="000957DE">
        <w:rPr>
          <w:sz w:val="22"/>
        </w:rPr>
        <w:t xml:space="preserve">(i) </w:t>
      </w:r>
      <w:r>
        <w:rPr>
          <w:sz w:val="22"/>
        </w:rPr>
        <w:t xml:space="preserve">qui sont ou viendraient à être disponibles et connues du public sans que cela ne résulte d’une violation du présent engagement </w:t>
      </w:r>
      <w:r w:rsidR="00F61B5C">
        <w:rPr>
          <w:sz w:val="22"/>
        </w:rPr>
        <w:t>par nous ou par nos représentants</w:t>
      </w:r>
      <w:r w:rsidR="001027A4">
        <w:rPr>
          <w:sz w:val="22"/>
        </w:rPr>
        <w:t xml:space="preserve"> ou </w:t>
      </w:r>
      <w:r>
        <w:rPr>
          <w:sz w:val="22"/>
        </w:rPr>
        <w:t xml:space="preserve">(ii) qui ont été licitement mises à disposition ou transmises </w:t>
      </w:r>
      <w:r w:rsidR="001027A4">
        <w:rPr>
          <w:sz w:val="22"/>
        </w:rPr>
        <w:t xml:space="preserve">à </w:t>
      </w:r>
      <w:r w:rsidR="008C3703">
        <w:rPr>
          <w:sz w:val="22"/>
        </w:rPr>
        <w:t>n</w:t>
      </w:r>
      <w:r w:rsidR="009C2995">
        <w:rPr>
          <w:sz w:val="22"/>
        </w:rPr>
        <w:t xml:space="preserve">ous </w:t>
      </w:r>
      <w:r w:rsidR="008C3703">
        <w:rPr>
          <w:sz w:val="22"/>
        </w:rPr>
        <w:t xml:space="preserve">ou nos représentants, par un tiers </w:t>
      </w:r>
      <w:r w:rsidR="00BC3562">
        <w:rPr>
          <w:sz w:val="22"/>
        </w:rPr>
        <w:t>non tenu, à notre connaissance</w:t>
      </w:r>
      <w:r w:rsidR="008C3703">
        <w:rPr>
          <w:sz w:val="22"/>
        </w:rPr>
        <w:t xml:space="preserve"> ou celle </w:t>
      </w:r>
      <w:r w:rsidR="009D2016">
        <w:rPr>
          <w:sz w:val="22"/>
        </w:rPr>
        <w:t xml:space="preserve">de </w:t>
      </w:r>
      <w:r w:rsidR="008C3703">
        <w:rPr>
          <w:sz w:val="22"/>
        </w:rPr>
        <w:t>nos représentants</w:t>
      </w:r>
      <w:r w:rsidR="00BC3562">
        <w:rPr>
          <w:sz w:val="22"/>
        </w:rPr>
        <w:t xml:space="preserve">, par une obligation de confidentialité envers </w:t>
      </w:r>
      <w:r w:rsidR="002A0163">
        <w:rPr>
          <w:sz w:val="22"/>
        </w:rPr>
        <w:t>l’Etat</w:t>
      </w:r>
      <w:r w:rsidR="00BC3562">
        <w:rPr>
          <w:sz w:val="22"/>
        </w:rPr>
        <w:t xml:space="preserve"> pour ce qui concerne les informations divulguées </w:t>
      </w:r>
      <w:r w:rsidR="00E86296">
        <w:rPr>
          <w:sz w:val="22"/>
        </w:rPr>
        <w:t xml:space="preserve">ou </w:t>
      </w:r>
      <w:r w:rsidR="00BC3562">
        <w:rPr>
          <w:sz w:val="22"/>
        </w:rPr>
        <w:t>(iii) qui sont déjà connues</w:t>
      </w:r>
      <w:r w:rsidR="009D2016">
        <w:rPr>
          <w:sz w:val="22"/>
        </w:rPr>
        <w:t xml:space="preserve"> </w:t>
      </w:r>
      <w:r w:rsidR="009C2995">
        <w:rPr>
          <w:sz w:val="22"/>
        </w:rPr>
        <w:t xml:space="preserve">de nous </w:t>
      </w:r>
      <w:r w:rsidR="009D2016">
        <w:rPr>
          <w:sz w:val="22"/>
        </w:rPr>
        <w:t>ou de nos représentants</w:t>
      </w:r>
      <w:r w:rsidR="00BC3562">
        <w:rPr>
          <w:sz w:val="22"/>
        </w:rPr>
        <w:t>, cette connaissance préalable pouvant être démontrée par l’existence de documents appropriées dans nos dossiers</w:t>
      </w:r>
      <w:r w:rsidR="000210A2">
        <w:rPr>
          <w:sz w:val="22"/>
        </w:rPr>
        <w:t>.</w:t>
      </w:r>
    </w:p>
    <w:p w14:paraId="759D4F73" w14:textId="41522961" w:rsidR="009A09B4" w:rsidRDefault="007666E2" w:rsidP="009A09B4">
      <w:pPr>
        <w:spacing w:after="120"/>
        <w:jc w:val="both"/>
        <w:rPr>
          <w:sz w:val="22"/>
        </w:rPr>
      </w:pPr>
      <w:r w:rsidRPr="00B51BB9">
        <w:rPr>
          <w:sz w:val="22"/>
        </w:rPr>
        <w:t xml:space="preserve">Nous nous engageons à ce que les Informations Confidentielles demeurent strictement confidentielles et qu'elles ne soient pas divulguées, directement ou indirectement, en tout ou en partie, (a) par </w:t>
      </w:r>
      <w:r w:rsidR="00C05A20">
        <w:rPr>
          <w:sz w:val="22"/>
        </w:rPr>
        <w:t>l’une des sociétés qui forment notre groupement candidat</w:t>
      </w:r>
      <w:r w:rsidR="00C05A20" w:rsidRPr="00B51BB9">
        <w:rPr>
          <w:sz w:val="22"/>
        </w:rPr>
        <w:t xml:space="preserve"> </w:t>
      </w:r>
      <w:r w:rsidRPr="00B51BB9">
        <w:rPr>
          <w:sz w:val="22"/>
        </w:rPr>
        <w:t xml:space="preserve">ou par l'un de </w:t>
      </w:r>
      <w:r w:rsidR="00C05A20">
        <w:rPr>
          <w:sz w:val="22"/>
        </w:rPr>
        <w:t>leur</w:t>
      </w:r>
      <w:r w:rsidR="00C05A20" w:rsidRPr="00B51BB9">
        <w:rPr>
          <w:sz w:val="22"/>
        </w:rPr>
        <w:t xml:space="preserve">s </w:t>
      </w:r>
      <w:r w:rsidR="00363D76" w:rsidRPr="00B51BB9">
        <w:rPr>
          <w:sz w:val="22"/>
        </w:rPr>
        <w:t xml:space="preserve">collaborateurs, </w:t>
      </w:r>
      <w:r w:rsidRPr="00B51BB9">
        <w:rPr>
          <w:sz w:val="22"/>
        </w:rPr>
        <w:t>mandataires, représentants, dirigeants, administrateurs ou employés incluant ceux de toute société qu</w:t>
      </w:r>
      <w:r w:rsidR="00C05A20">
        <w:rPr>
          <w:sz w:val="22"/>
        </w:rPr>
        <w:t xml:space="preserve">’elles </w:t>
      </w:r>
      <w:r w:rsidRPr="00B51BB9">
        <w:rPr>
          <w:sz w:val="22"/>
        </w:rPr>
        <w:t>contrôl</w:t>
      </w:r>
      <w:r w:rsidR="00C05A20">
        <w:rPr>
          <w:sz w:val="22"/>
        </w:rPr>
        <w:t>ent</w:t>
      </w:r>
      <w:r w:rsidRPr="00B51BB9">
        <w:rPr>
          <w:sz w:val="22"/>
        </w:rPr>
        <w:t xml:space="preserve"> directement ou indirectement,</w:t>
      </w:r>
      <w:r w:rsidR="00EA76CE">
        <w:rPr>
          <w:sz w:val="22"/>
        </w:rPr>
        <w:t xml:space="preserve"> </w:t>
      </w:r>
      <w:r w:rsidRPr="00B51BB9">
        <w:rPr>
          <w:sz w:val="22"/>
        </w:rPr>
        <w:t xml:space="preserve">qui </w:t>
      </w:r>
      <w:r w:rsidR="00C05A20">
        <w:rPr>
          <w:sz w:val="22"/>
        </w:rPr>
        <w:t>les</w:t>
      </w:r>
      <w:r w:rsidRPr="00B51BB9">
        <w:rPr>
          <w:sz w:val="22"/>
        </w:rPr>
        <w:t xml:space="preserve"> contrôl</w:t>
      </w:r>
      <w:r w:rsidR="00CB167D">
        <w:rPr>
          <w:sz w:val="22"/>
        </w:rPr>
        <w:t>e</w:t>
      </w:r>
      <w:r w:rsidR="00C05A20">
        <w:rPr>
          <w:sz w:val="22"/>
        </w:rPr>
        <w:t>nt</w:t>
      </w:r>
      <w:r w:rsidRPr="00B51BB9">
        <w:rPr>
          <w:sz w:val="22"/>
        </w:rPr>
        <w:t xml:space="preserve"> directement ou indirectement ou sous le contrôle commun d'une autre personne ou entité ou qui exerce sur </w:t>
      </w:r>
      <w:r w:rsidR="00C05A20">
        <w:rPr>
          <w:sz w:val="22"/>
        </w:rPr>
        <w:t>elles</w:t>
      </w:r>
      <w:r w:rsidRPr="00B51BB9">
        <w:rPr>
          <w:sz w:val="22"/>
        </w:rPr>
        <w:t xml:space="preserve"> un contrôle commun avec une autre personne ou entité ou (b) par les conseils externes</w:t>
      </w:r>
      <w:r w:rsidR="00C21896">
        <w:rPr>
          <w:sz w:val="22"/>
        </w:rPr>
        <w:t xml:space="preserve"> ou prestataires</w:t>
      </w:r>
      <w:r w:rsidRPr="00B51BB9">
        <w:rPr>
          <w:sz w:val="22"/>
        </w:rPr>
        <w:t xml:space="preserve"> qu</w:t>
      </w:r>
      <w:r w:rsidR="00C05A20">
        <w:rPr>
          <w:sz w:val="22"/>
        </w:rPr>
        <w:t>’elles pourraient</w:t>
      </w:r>
      <w:r w:rsidRPr="00B51BB9">
        <w:rPr>
          <w:sz w:val="22"/>
        </w:rPr>
        <w:t xml:space="preserve"> décider de </w:t>
      </w:r>
      <w:r w:rsidR="00C05A20">
        <w:rPr>
          <w:sz w:val="22"/>
        </w:rPr>
        <w:t>s’</w:t>
      </w:r>
      <w:r w:rsidRPr="00B51BB9">
        <w:rPr>
          <w:sz w:val="22"/>
        </w:rPr>
        <w:t xml:space="preserve">adjoindre (ci-après collectivement, les </w:t>
      </w:r>
      <w:r w:rsidR="00930693" w:rsidRPr="00B51BB9">
        <w:rPr>
          <w:sz w:val="22"/>
        </w:rPr>
        <w:t>« </w:t>
      </w:r>
      <w:r w:rsidRPr="001C7D80">
        <w:rPr>
          <w:b/>
          <w:i/>
          <w:sz w:val="22"/>
        </w:rPr>
        <w:t>Personnes Liées</w:t>
      </w:r>
      <w:r w:rsidR="00930693" w:rsidRPr="00B51BB9">
        <w:rPr>
          <w:sz w:val="22"/>
        </w:rPr>
        <w:t> »</w:t>
      </w:r>
      <w:r w:rsidRPr="00B51BB9">
        <w:rPr>
          <w:sz w:val="22"/>
        </w:rPr>
        <w:t xml:space="preserve">), ni utilisées par </w:t>
      </w:r>
      <w:r w:rsidR="00C05A20">
        <w:rPr>
          <w:sz w:val="22"/>
        </w:rPr>
        <w:t>elles</w:t>
      </w:r>
      <w:r w:rsidRPr="00B51BB9">
        <w:rPr>
          <w:sz w:val="22"/>
        </w:rPr>
        <w:t xml:space="preserve"> ou les Personnes Liées autrement que dans le contexte de </w:t>
      </w:r>
      <w:r w:rsidR="007E4C8A">
        <w:rPr>
          <w:sz w:val="22"/>
        </w:rPr>
        <w:t xml:space="preserve">notre </w:t>
      </w:r>
      <w:r w:rsidR="00D65905">
        <w:rPr>
          <w:sz w:val="22"/>
        </w:rPr>
        <w:t xml:space="preserve">candidature </w:t>
      </w:r>
      <w:r w:rsidR="00C05A20">
        <w:rPr>
          <w:sz w:val="22"/>
        </w:rPr>
        <w:t>à la Consultation</w:t>
      </w:r>
      <w:r w:rsidR="00C21896">
        <w:rPr>
          <w:sz w:val="22"/>
        </w:rPr>
        <w:t>,</w:t>
      </w:r>
      <w:r w:rsidR="00D65905">
        <w:rPr>
          <w:sz w:val="22"/>
        </w:rPr>
        <w:t xml:space="preserve"> </w:t>
      </w:r>
      <w:r w:rsidRPr="00B51BB9">
        <w:rPr>
          <w:sz w:val="22"/>
        </w:rPr>
        <w:t>sauf dans le cas où une telle divulgation est rendue obligatoire par la loi ou une décision de justice</w:t>
      </w:r>
      <w:r w:rsidR="009A09B4">
        <w:rPr>
          <w:sz w:val="22"/>
        </w:rPr>
        <w:t xml:space="preserve"> ou sur demande d’une autorité de régulation ou de supervision financière sous réserve d’apporter la preuve de cette demande à </w:t>
      </w:r>
      <w:r w:rsidR="00D6168C">
        <w:rPr>
          <w:sz w:val="22"/>
        </w:rPr>
        <w:t>l’Etat</w:t>
      </w:r>
      <w:r w:rsidR="009A09B4">
        <w:rPr>
          <w:sz w:val="22"/>
        </w:rPr>
        <w:t>, ou si ces informations sont devenues publiques par ailleurs.</w:t>
      </w:r>
    </w:p>
    <w:p w14:paraId="2EFDF161" w14:textId="7BE29931" w:rsidR="009A09B4" w:rsidRDefault="002A0163" w:rsidP="009A09B4">
      <w:pPr>
        <w:spacing w:after="120"/>
        <w:jc w:val="both"/>
        <w:rPr>
          <w:sz w:val="22"/>
        </w:rPr>
      </w:pPr>
      <w:r>
        <w:rPr>
          <w:sz w:val="22"/>
        </w:rPr>
        <w:t>S</w:t>
      </w:r>
      <w:r w:rsidR="009A09B4" w:rsidRPr="00AE1A1A">
        <w:rPr>
          <w:sz w:val="22"/>
        </w:rPr>
        <w:t xml:space="preserve">auf autorisation préalable et écrite de </w:t>
      </w:r>
      <w:r w:rsidR="00D6168C">
        <w:rPr>
          <w:sz w:val="22"/>
        </w:rPr>
        <w:t>l’Etat</w:t>
      </w:r>
      <w:r w:rsidR="009A09B4" w:rsidRPr="00AE1A1A">
        <w:rPr>
          <w:sz w:val="22"/>
        </w:rPr>
        <w:t>, nous nous engageons en notre nom et au nom des Personnes Liées à ne pas divulguer, directement ou indirectement, à qui que ce soit, le fait que des Informations Confidentielles nous ont été communiquées</w:t>
      </w:r>
      <w:r w:rsidR="00643682">
        <w:rPr>
          <w:sz w:val="22"/>
        </w:rPr>
        <w:t>. N</w:t>
      </w:r>
      <w:r w:rsidR="009A09B4" w:rsidRPr="00AE1A1A">
        <w:rPr>
          <w:sz w:val="22"/>
        </w:rPr>
        <w:t>ous portons fort du respect des termes de ce paragraphe par nos Personnes Liées</w:t>
      </w:r>
      <w:r w:rsidR="009A09B4">
        <w:rPr>
          <w:sz w:val="22"/>
        </w:rPr>
        <w:t>.</w:t>
      </w:r>
    </w:p>
    <w:p w14:paraId="5F21E0CA" w14:textId="0A73A328" w:rsidR="00F53D59" w:rsidRDefault="007666E2" w:rsidP="00CA6373">
      <w:pPr>
        <w:spacing w:after="120"/>
        <w:jc w:val="both"/>
        <w:rPr>
          <w:sz w:val="22"/>
        </w:rPr>
      </w:pPr>
      <w:r w:rsidRPr="00B51BB9">
        <w:rPr>
          <w:sz w:val="22"/>
        </w:rPr>
        <w:t>Par ailleurs, nous acceptons de ne divulguer les Informations Confidentielles qu'à celles des Personnes Liées auxquelles</w:t>
      </w:r>
      <w:r w:rsidR="00A37223">
        <w:rPr>
          <w:sz w:val="22"/>
        </w:rPr>
        <w:t xml:space="preserve"> </w:t>
      </w:r>
      <w:r w:rsidRPr="00B51BB9">
        <w:rPr>
          <w:sz w:val="22"/>
        </w:rPr>
        <w:t>ces informations sont stricte</w:t>
      </w:r>
      <w:r w:rsidR="00D65905">
        <w:rPr>
          <w:sz w:val="22"/>
        </w:rPr>
        <w:t>ment nécessaires dans le cadre d</w:t>
      </w:r>
      <w:r w:rsidR="00C21896">
        <w:rPr>
          <w:sz w:val="22"/>
        </w:rPr>
        <w:t xml:space="preserve">e la préparation </w:t>
      </w:r>
      <w:r w:rsidR="00C05A20">
        <w:rPr>
          <w:sz w:val="22"/>
        </w:rPr>
        <w:t>de no</w:t>
      </w:r>
      <w:r w:rsidR="008C3A09">
        <w:rPr>
          <w:sz w:val="22"/>
        </w:rPr>
        <w:t>tre candidature, nos</w:t>
      </w:r>
      <w:r w:rsidR="002A0163">
        <w:rPr>
          <w:sz w:val="22"/>
        </w:rPr>
        <w:t xml:space="preserve"> propositions et offre,</w:t>
      </w:r>
      <w:r w:rsidR="00C05A20">
        <w:rPr>
          <w:sz w:val="22"/>
        </w:rPr>
        <w:t xml:space="preserve"> dans le cadre de la Consultation</w:t>
      </w:r>
      <w:r w:rsidRPr="00B51BB9">
        <w:rPr>
          <w:sz w:val="22"/>
        </w:rPr>
        <w:t>. Le nombre de ces Personnes Liées devra être limité au strict minimum. Nous ferons savoir aux Personnes Liées que ces information</w:t>
      </w:r>
      <w:r w:rsidR="005219D4" w:rsidRPr="00B51BB9">
        <w:rPr>
          <w:sz w:val="22"/>
        </w:rPr>
        <w:t>s sont de nature confidentielle</w:t>
      </w:r>
      <w:r w:rsidR="00A37223">
        <w:rPr>
          <w:sz w:val="22"/>
        </w:rPr>
        <w:t xml:space="preserve">, </w:t>
      </w:r>
      <w:r w:rsidR="00A37223">
        <w:rPr>
          <w:sz w:val="22"/>
        </w:rPr>
        <w:lastRenderedPageBreak/>
        <w:t>voire privilégiée</w:t>
      </w:r>
      <w:r w:rsidR="00205746">
        <w:rPr>
          <w:sz w:val="22"/>
        </w:rPr>
        <w:t xml:space="preserve"> </w:t>
      </w:r>
      <w:r w:rsidRPr="00B51BB9">
        <w:rPr>
          <w:sz w:val="22"/>
        </w:rPr>
        <w:t xml:space="preserve">et </w:t>
      </w:r>
      <w:r w:rsidR="00284A98" w:rsidRPr="00B51BB9">
        <w:rPr>
          <w:sz w:val="22"/>
        </w:rPr>
        <w:t>nous nous porteron</w:t>
      </w:r>
      <w:r w:rsidR="004F4DC0">
        <w:rPr>
          <w:sz w:val="22"/>
        </w:rPr>
        <w:t>s</w:t>
      </w:r>
      <w:r w:rsidR="00284A98" w:rsidRPr="00B51BB9">
        <w:rPr>
          <w:sz w:val="22"/>
        </w:rPr>
        <w:t xml:space="preserve"> fort d</w:t>
      </w:r>
      <w:r w:rsidR="00055158">
        <w:rPr>
          <w:sz w:val="22"/>
        </w:rPr>
        <w:t xml:space="preserve">e ce que </w:t>
      </w:r>
      <w:r w:rsidR="00E86E0C">
        <w:rPr>
          <w:sz w:val="22"/>
        </w:rPr>
        <w:t xml:space="preserve">les Personnes Liées </w:t>
      </w:r>
      <w:r w:rsidR="00055158">
        <w:rPr>
          <w:sz w:val="22"/>
        </w:rPr>
        <w:t xml:space="preserve">respecteront les obligations </w:t>
      </w:r>
      <w:r w:rsidRPr="00B51BB9">
        <w:rPr>
          <w:sz w:val="22"/>
        </w:rPr>
        <w:t>prévues dans l</w:t>
      </w:r>
      <w:r w:rsidR="00205746">
        <w:rPr>
          <w:sz w:val="22"/>
        </w:rPr>
        <w:t>e</w:t>
      </w:r>
      <w:r w:rsidRPr="00B51BB9">
        <w:rPr>
          <w:sz w:val="22"/>
        </w:rPr>
        <w:t xml:space="preserve"> présent </w:t>
      </w:r>
      <w:r w:rsidR="00205746">
        <w:rPr>
          <w:sz w:val="22"/>
        </w:rPr>
        <w:t>engagement</w:t>
      </w:r>
      <w:r w:rsidR="00E86E0C">
        <w:rPr>
          <w:sz w:val="22"/>
        </w:rPr>
        <w:t xml:space="preserve"> de confidentialité</w:t>
      </w:r>
      <w:r w:rsidRPr="00B51BB9">
        <w:rPr>
          <w:sz w:val="22"/>
        </w:rPr>
        <w:t>.</w:t>
      </w:r>
      <w:r w:rsidR="00753E17">
        <w:rPr>
          <w:sz w:val="22"/>
        </w:rPr>
        <w:t xml:space="preserve"> </w:t>
      </w:r>
    </w:p>
    <w:p w14:paraId="31B99B52" w14:textId="768887B2" w:rsidR="000210A2" w:rsidRDefault="00604E10" w:rsidP="00AD457D">
      <w:pPr>
        <w:spacing w:after="120"/>
        <w:jc w:val="both"/>
        <w:rPr>
          <w:sz w:val="22"/>
        </w:rPr>
      </w:pPr>
      <w:r w:rsidRPr="00604E10">
        <w:rPr>
          <w:sz w:val="22"/>
        </w:rPr>
        <w:t>Nous nous engageons par la présente à ne conserver aucune copie de</w:t>
      </w:r>
      <w:r w:rsidR="00A95FE6">
        <w:rPr>
          <w:sz w:val="22"/>
        </w:rPr>
        <w:t>s</w:t>
      </w:r>
      <w:r w:rsidRPr="00604E10">
        <w:rPr>
          <w:sz w:val="22"/>
        </w:rPr>
        <w:t xml:space="preserve"> documents</w:t>
      </w:r>
      <w:r w:rsidR="00A95FE6">
        <w:rPr>
          <w:sz w:val="22"/>
        </w:rPr>
        <w:t xml:space="preserve"> </w:t>
      </w:r>
      <w:r w:rsidRPr="00604E10">
        <w:rPr>
          <w:sz w:val="22"/>
        </w:rPr>
        <w:t>sur quelque support que ce soit</w:t>
      </w:r>
      <w:r w:rsidR="00C21896">
        <w:rPr>
          <w:sz w:val="22"/>
        </w:rPr>
        <w:t xml:space="preserve">, après l’attribution </w:t>
      </w:r>
      <w:r w:rsidR="00923436">
        <w:rPr>
          <w:sz w:val="22"/>
        </w:rPr>
        <w:t>du marché de partenariat</w:t>
      </w:r>
      <w:r w:rsidR="00C21896">
        <w:rPr>
          <w:sz w:val="22"/>
        </w:rPr>
        <w:t>,</w:t>
      </w:r>
      <w:r w:rsidRPr="00604E10">
        <w:rPr>
          <w:sz w:val="22"/>
        </w:rPr>
        <w:t xml:space="preserve"> à l’exception de celles </w:t>
      </w:r>
      <w:r w:rsidR="00A95FE6">
        <w:rPr>
          <w:sz w:val="22"/>
        </w:rPr>
        <w:t>qui seraient</w:t>
      </w:r>
      <w:r w:rsidR="00AD457D">
        <w:rPr>
          <w:sz w:val="22"/>
        </w:rPr>
        <w:t xml:space="preserve"> </w:t>
      </w:r>
      <w:r w:rsidRPr="00604E10">
        <w:rPr>
          <w:sz w:val="22"/>
        </w:rPr>
        <w:t xml:space="preserve">strictement nécessaires </w:t>
      </w:r>
      <w:r w:rsidR="00A95FE6">
        <w:rPr>
          <w:sz w:val="22"/>
        </w:rPr>
        <w:t xml:space="preserve">pour satisfaire </w:t>
      </w:r>
      <w:r w:rsidRPr="00604E10">
        <w:rPr>
          <w:sz w:val="22"/>
        </w:rPr>
        <w:t>au</w:t>
      </w:r>
      <w:r w:rsidR="00A95FE6">
        <w:rPr>
          <w:sz w:val="22"/>
        </w:rPr>
        <w:t>x</w:t>
      </w:r>
      <w:r w:rsidRPr="00604E10">
        <w:rPr>
          <w:sz w:val="22"/>
        </w:rPr>
        <w:t xml:space="preserve"> </w:t>
      </w:r>
      <w:r w:rsidR="00A95FE6">
        <w:rPr>
          <w:sz w:val="22"/>
        </w:rPr>
        <w:t xml:space="preserve">dispositions </w:t>
      </w:r>
      <w:r w:rsidRPr="00604E10">
        <w:rPr>
          <w:sz w:val="22"/>
        </w:rPr>
        <w:t xml:space="preserve">légales et réglementaires auxquelles nous sommes </w:t>
      </w:r>
      <w:r w:rsidR="00A95FE6">
        <w:rPr>
          <w:sz w:val="22"/>
        </w:rPr>
        <w:t>soumis</w:t>
      </w:r>
      <w:r w:rsidR="00AD457D" w:rsidRPr="00AD457D">
        <w:rPr>
          <w:sz w:val="22"/>
        </w:rPr>
        <w:t xml:space="preserve">. </w:t>
      </w:r>
    </w:p>
    <w:p w14:paraId="38886EE2" w14:textId="145B0548" w:rsidR="00AD457D" w:rsidRPr="00AD457D" w:rsidRDefault="00AD457D" w:rsidP="00AD457D">
      <w:pPr>
        <w:spacing w:after="120"/>
        <w:jc w:val="both"/>
        <w:rPr>
          <w:sz w:val="22"/>
        </w:rPr>
      </w:pPr>
      <w:r w:rsidRPr="00AD457D">
        <w:rPr>
          <w:sz w:val="22"/>
        </w:rPr>
        <w:t xml:space="preserve">Sur demande de </w:t>
      </w:r>
      <w:r w:rsidR="00923436">
        <w:rPr>
          <w:sz w:val="22"/>
        </w:rPr>
        <w:t>l’Etat</w:t>
      </w:r>
      <w:r w:rsidR="00C21896">
        <w:rPr>
          <w:sz w:val="22"/>
        </w:rPr>
        <w:t>,</w:t>
      </w:r>
      <w:r w:rsidRPr="00AD457D">
        <w:rPr>
          <w:sz w:val="22"/>
        </w:rPr>
        <w:t xml:space="preserve"> nous</w:t>
      </w:r>
      <w:r w:rsidR="00C21896">
        <w:rPr>
          <w:sz w:val="22"/>
        </w:rPr>
        <w:t xml:space="preserve"> ferons</w:t>
      </w:r>
      <w:r w:rsidRPr="00AD457D">
        <w:rPr>
          <w:sz w:val="22"/>
        </w:rPr>
        <w:t xml:space="preserve"> </w:t>
      </w:r>
      <w:r w:rsidR="00C21896">
        <w:rPr>
          <w:sz w:val="22"/>
        </w:rPr>
        <w:t xml:space="preserve">également </w:t>
      </w:r>
      <w:r w:rsidRPr="00AD457D">
        <w:rPr>
          <w:sz w:val="22"/>
        </w:rPr>
        <w:t xml:space="preserve">supprimer les Informations Confidentielles des ordinateurs des Personnes Liées et fournirons à </w:t>
      </w:r>
      <w:r w:rsidR="00923436">
        <w:rPr>
          <w:sz w:val="22"/>
        </w:rPr>
        <w:t>l’Etat</w:t>
      </w:r>
      <w:r w:rsidRPr="00AD457D">
        <w:rPr>
          <w:sz w:val="22"/>
        </w:rPr>
        <w:t xml:space="preserve"> une confirmation en ce sens.</w:t>
      </w:r>
    </w:p>
    <w:p w14:paraId="6512A2A0" w14:textId="6BAB1C8C" w:rsidR="00E55ACD" w:rsidRPr="00E30651" w:rsidRDefault="00915344" w:rsidP="00E55ACD">
      <w:pPr>
        <w:pStyle w:val="BodyText"/>
        <w:spacing w:after="120"/>
        <w:rPr>
          <w:strike/>
          <w:sz w:val="22"/>
        </w:rPr>
      </w:pPr>
      <w:r w:rsidRPr="00B7692B">
        <w:rPr>
          <w:sz w:val="22"/>
        </w:rPr>
        <w:t xml:space="preserve">Au cas où nous ne serions pas retenus </w:t>
      </w:r>
      <w:r w:rsidR="002F2D2F">
        <w:rPr>
          <w:sz w:val="22"/>
        </w:rPr>
        <w:t xml:space="preserve">comme attributaire </w:t>
      </w:r>
      <w:r w:rsidR="00923436">
        <w:rPr>
          <w:sz w:val="22"/>
        </w:rPr>
        <w:t>du marché de partenariat</w:t>
      </w:r>
      <w:r w:rsidR="00E86E0C" w:rsidRPr="00B7692B">
        <w:rPr>
          <w:sz w:val="22"/>
        </w:rPr>
        <w:t xml:space="preserve">, </w:t>
      </w:r>
      <w:r w:rsidR="00937531" w:rsidRPr="00B7692B">
        <w:rPr>
          <w:sz w:val="22"/>
        </w:rPr>
        <w:t xml:space="preserve">nous nous </w:t>
      </w:r>
      <w:r w:rsidR="00937531">
        <w:rPr>
          <w:sz w:val="22"/>
        </w:rPr>
        <w:t xml:space="preserve">engageons en notre nom et au nom des </w:t>
      </w:r>
      <w:r w:rsidR="00937531" w:rsidRPr="00B7692B">
        <w:rPr>
          <w:sz w:val="22"/>
        </w:rPr>
        <w:t>Personnes Liées</w:t>
      </w:r>
      <w:r w:rsidR="00937531">
        <w:rPr>
          <w:sz w:val="22"/>
        </w:rPr>
        <w:t xml:space="preserve"> </w:t>
      </w:r>
      <w:r w:rsidR="001023A1">
        <w:rPr>
          <w:sz w:val="22"/>
        </w:rPr>
        <w:t xml:space="preserve">à maintenir confidentiel </w:t>
      </w:r>
      <w:r w:rsidR="00A16E07" w:rsidRPr="00F062E8">
        <w:rPr>
          <w:sz w:val="22"/>
        </w:rPr>
        <w:t xml:space="preserve">l’ensemble des </w:t>
      </w:r>
      <w:r w:rsidR="004F2195" w:rsidRPr="00F062E8">
        <w:rPr>
          <w:sz w:val="22"/>
        </w:rPr>
        <w:t>Informations Confidentielles</w:t>
      </w:r>
      <w:r w:rsidR="004F2195" w:rsidRPr="00B7692B">
        <w:rPr>
          <w:sz w:val="22"/>
        </w:rPr>
        <w:t xml:space="preserve"> qui </w:t>
      </w:r>
      <w:r w:rsidR="002F2D2F">
        <w:rPr>
          <w:sz w:val="22"/>
        </w:rPr>
        <w:t>nous</w:t>
      </w:r>
      <w:r w:rsidR="005A3ACF">
        <w:rPr>
          <w:sz w:val="22"/>
        </w:rPr>
        <w:t xml:space="preserve"> </w:t>
      </w:r>
      <w:r w:rsidRPr="00B7692B">
        <w:rPr>
          <w:sz w:val="22"/>
        </w:rPr>
        <w:t xml:space="preserve">auront été communiquées par </w:t>
      </w:r>
      <w:r w:rsidR="00923436">
        <w:rPr>
          <w:sz w:val="22"/>
        </w:rPr>
        <w:t>l’Etat</w:t>
      </w:r>
      <w:r w:rsidR="00F062E8">
        <w:rPr>
          <w:sz w:val="22"/>
        </w:rPr>
        <w:t xml:space="preserve"> </w:t>
      </w:r>
      <w:r w:rsidRPr="00B7692B">
        <w:rPr>
          <w:sz w:val="22"/>
        </w:rPr>
        <w:t xml:space="preserve">et </w:t>
      </w:r>
      <w:r w:rsidR="001023A1">
        <w:rPr>
          <w:sz w:val="22"/>
        </w:rPr>
        <w:t xml:space="preserve">à </w:t>
      </w:r>
      <w:r w:rsidRPr="00B7692B">
        <w:rPr>
          <w:sz w:val="22"/>
        </w:rPr>
        <w:t>n'entrepren</w:t>
      </w:r>
      <w:r w:rsidR="001023A1">
        <w:rPr>
          <w:sz w:val="22"/>
        </w:rPr>
        <w:t xml:space="preserve">dre </w:t>
      </w:r>
      <w:r w:rsidRPr="00B7692B">
        <w:rPr>
          <w:sz w:val="22"/>
        </w:rPr>
        <w:t xml:space="preserve">aucune action qui viserait à utiliser les Informations Confidentielles </w:t>
      </w:r>
      <w:r w:rsidR="004F2195" w:rsidRPr="00B7692B">
        <w:rPr>
          <w:sz w:val="22"/>
        </w:rPr>
        <w:t xml:space="preserve">en violation des </w:t>
      </w:r>
      <w:r w:rsidR="00CF09E5" w:rsidRPr="00B7692B">
        <w:rPr>
          <w:sz w:val="22"/>
        </w:rPr>
        <w:t xml:space="preserve">stipulations des </w:t>
      </w:r>
      <w:r w:rsidR="004F2195" w:rsidRPr="00B7692B">
        <w:rPr>
          <w:sz w:val="22"/>
        </w:rPr>
        <w:t>présentes.</w:t>
      </w:r>
      <w:r w:rsidR="00CF09E5" w:rsidRPr="00B7692B">
        <w:rPr>
          <w:sz w:val="22"/>
        </w:rPr>
        <w:t xml:space="preserve"> Sauf à ce que ce soit expressément interdit par une disposition légale ou règlementaire à laquelle nous sommes soumise, nous fournirons à </w:t>
      </w:r>
      <w:r w:rsidR="00923436">
        <w:rPr>
          <w:sz w:val="22"/>
        </w:rPr>
        <w:t>l’Etat</w:t>
      </w:r>
      <w:r w:rsidR="00CF09E5" w:rsidRPr="00B7692B">
        <w:rPr>
          <w:sz w:val="22"/>
        </w:rPr>
        <w:t xml:space="preserve">, sur simple demande, toutes informations qui pourraient </w:t>
      </w:r>
      <w:r w:rsidR="00C6094C" w:rsidRPr="00B7692B">
        <w:rPr>
          <w:sz w:val="22"/>
        </w:rPr>
        <w:t xml:space="preserve">lui permettre de vérifier le respect </w:t>
      </w:r>
      <w:r w:rsidR="00B7692B">
        <w:rPr>
          <w:sz w:val="22"/>
        </w:rPr>
        <w:t>d</w:t>
      </w:r>
      <w:r w:rsidR="00F457AA">
        <w:rPr>
          <w:sz w:val="22"/>
        </w:rPr>
        <w:t>e</w:t>
      </w:r>
      <w:r w:rsidR="00C6094C" w:rsidRPr="00B7692B">
        <w:rPr>
          <w:sz w:val="22"/>
        </w:rPr>
        <w:t xml:space="preserve"> l’engagement visé dans ce paragraphe.</w:t>
      </w:r>
      <w:r w:rsidRPr="00915344">
        <w:rPr>
          <w:sz w:val="22"/>
        </w:rPr>
        <w:t xml:space="preserve"> </w:t>
      </w:r>
    </w:p>
    <w:p w14:paraId="16F5BBC1" w14:textId="77777777" w:rsidR="00E64CCE" w:rsidRPr="00B51BB9" w:rsidRDefault="007666E2" w:rsidP="008A412C">
      <w:pPr>
        <w:spacing w:after="120"/>
        <w:jc w:val="both"/>
        <w:rPr>
          <w:sz w:val="22"/>
        </w:rPr>
      </w:pPr>
      <w:r w:rsidRPr="00B51BB9">
        <w:rPr>
          <w:sz w:val="22"/>
        </w:rPr>
        <w:t>Les divers engagements prévus par la présente lettre demeureront en vigueur et porteront tous leurs effets que</w:t>
      </w:r>
      <w:r w:rsidR="00E64CCE" w:rsidRPr="00B51BB9">
        <w:rPr>
          <w:sz w:val="22"/>
        </w:rPr>
        <w:t xml:space="preserve"> </w:t>
      </w:r>
      <w:r w:rsidR="00C6094C">
        <w:rPr>
          <w:sz w:val="22"/>
        </w:rPr>
        <w:t xml:space="preserve">nous </w:t>
      </w:r>
      <w:r w:rsidR="007654E2">
        <w:rPr>
          <w:sz w:val="22"/>
        </w:rPr>
        <w:t xml:space="preserve">soyons ou non </w:t>
      </w:r>
      <w:r w:rsidR="007654E2" w:rsidRPr="00F457AA">
        <w:rPr>
          <w:sz w:val="22"/>
        </w:rPr>
        <w:t xml:space="preserve">retenus </w:t>
      </w:r>
      <w:r w:rsidR="00CB167D">
        <w:rPr>
          <w:sz w:val="22"/>
        </w:rPr>
        <w:t>au terme de la Consultation</w:t>
      </w:r>
      <w:r w:rsidR="005A3ACF">
        <w:rPr>
          <w:sz w:val="22"/>
        </w:rPr>
        <w:t>.</w:t>
      </w:r>
    </w:p>
    <w:p w14:paraId="6C30969B" w14:textId="77777777" w:rsidR="007666E2" w:rsidRPr="00B51BB9" w:rsidRDefault="007666E2" w:rsidP="008A412C">
      <w:pPr>
        <w:jc w:val="both"/>
        <w:rPr>
          <w:sz w:val="22"/>
        </w:rPr>
      </w:pPr>
      <w:r w:rsidRPr="00B51BB9">
        <w:rPr>
          <w:sz w:val="22"/>
        </w:rPr>
        <w:t>Les dispositions de la présente lettre sont régies par le droit français.</w:t>
      </w:r>
      <w:r w:rsidR="00DB2972">
        <w:rPr>
          <w:sz w:val="22"/>
        </w:rPr>
        <w:t xml:space="preserve"> </w:t>
      </w:r>
    </w:p>
    <w:p w14:paraId="1F0E9AB1" w14:textId="77777777" w:rsidR="007666E2" w:rsidRPr="00B51BB9" w:rsidRDefault="007666E2">
      <w:pPr>
        <w:jc w:val="both"/>
        <w:rPr>
          <w:sz w:val="22"/>
        </w:rPr>
      </w:pPr>
    </w:p>
    <w:p w14:paraId="0E513ED0" w14:textId="02311573" w:rsidR="007666E2" w:rsidRPr="00B51BB9" w:rsidRDefault="007666E2" w:rsidP="008A412C">
      <w:pPr>
        <w:jc w:val="both"/>
        <w:rPr>
          <w:sz w:val="22"/>
        </w:rPr>
      </w:pPr>
      <w:r w:rsidRPr="00B51BB9">
        <w:rPr>
          <w:sz w:val="22"/>
        </w:rPr>
        <w:t xml:space="preserve">Nous indiquons notre acceptation des termes ci-dessus en retournant à </w:t>
      </w:r>
      <w:r w:rsidR="00923436">
        <w:rPr>
          <w:sz w:val="22"/>
        </w:rPr>
        <w:t>l’Etat</w:t>
      </w:r>
      <w:r w:rsidRPr="00B51BB9">
        <w:rPr>
          <w:sz w:val="22"/>
        </w:rPr>
        <w:t xml:space="preserve"> la présente lettre signée</w:t>
      </w:r>
      <w:r w:rsidR="002F2D2F">
        <w:rPr>
          <w:sz w:val="22"/>
        </w:rPr>
        <w:t xml:space="preserve"> par une personne </w:t>
      </w:r>
      <w:r w:rsidR="002F2D2F" w:rsidRPr="00B51BB9">
        <w:rPr>
          <w:sz w:val="22"/>
        </w:rPr>
        <w:t xml:space="preserve">dûment </w:t>
      </w:r>
      <w:r w:rsidR="002F2D2F">
        <w:rPr>
          <w:sz w:val="22"/>
        </w:rPr>
        <w:t>habilitée</w:t>
      </w:r>
      <w:r w:rsidRPr="00B51BB9">
        <w:rPr>
          <w:sz w:val="22"/>
        </w:rPr>
        <w:t>.</w:t>
      </w:r>
    </w:p>
    <w:p w14:paraId="5DE3621D" w14:textId="77777777" w:rsidR="007666E2" w:rsidRPr="000210A2" w:rsidRDefault="007666E2">
      <w:pPr>
        <w:jc w:val="both"/>
        <w:rPr>
          <w:sz w:val="16"/>
          <w:szCs w:val="16"/>
        </w:rPr>
      </w:pPr>
    </w:p>
    <w:p w14:paraId="7737E758" w14:textId="77777777" w:rsidR="00F6115B" w:rsidRPr="000210A2" w:rsidRDefault="00F6115B">
      <w:pPr>
        <w:jc w:val="both"/>
        <w:rPr>
          <w:sz w:val="16"/>
          <w:szCs w:val="16"/>
        </w:rPr>
      </w:pPr>
    </w:p>
    <w:p w14:paraId="36B321FE" w14:textId="77777777" w:rsidR="00E01E22" w:rsidRPr="00B51BB9" w:rsidRDefault="007666E2" w:rsidP="008A412C">
      <w:pPr>
        <w:jc w:val="both"/>
        <w:rPr>
          <w:sz w:val="22"/>
        </w:rPr>
      </w:pPr>
      <w:r w:rsidRPr="00B51BB9">
        <w:rPr>
          <w:sz w:val="22"/>
        </w:rPr>
        <w:t>Signature pour acceptation,</w:t>
      </w:r>
    </w:p>
    <w:p w14:paraId="112BCD0A" w14:textId="77777777" w:rsidR="00E01E22" w:rsidRPr="000210A2" w:rsidRDefault="00E01E22" w:rsidP="00E01E22">
      <w:pPr>
        <w:jc w:val="both"/>
        <w:rPr>
          <w:sz w:val="16"/>
          <w:szCs w:val="16"/>
        </w:rPr>
      </w:pPr>
    </w:p>
    <w:p w14:paraId="5865C236" w14:textId="77777777" w:rsidR="00E01E22" w:rsidRPr="000210A2" w:rsidRDefault="00E01E22" w:rsidP="00E01E22">
      <w:pPr>
        <w:jc w:val="both"/>
        <w:rPr>
          <w:sz w:val="16"/>
          <w:szCs w:val="16"/>
        </w:rPr>
      </w:pPr>
    </w:p>
    <w:p w14:paraId="52D879B1" w14:textId="77777777" w:rsidR="00E01E22" w:rsidRPr="00B51BB9" w:rsidRDefault="00E01E22" w:rsidP="008A412C">
      <w:pPr>
        <w:jc w:val="both"/>
        <w:rPr>
          <w:sz w:val="22"/>
        </w:rPr>
      </w:pPr>
      <w:r w:rsidRPr="00B51BB9">
        <w:rPr>
          <w:sz w:val="22"/>
        </w:rPr>
        <w:t xml:space="preserve">Par : </w:t>
      </w:r>
      <w:r w:rsidRPr="00F457AA">
        <w:rPr>
          <w:sz w:val="22"/>
        </w:rPr>
        <w:t>[</w:t>
      </w:r>
      <w:r w:rsidRPr="00F457AA">
        <w:rPr>
          <w:i/>
          <w:sz w:val="22"/>
        </w:rPr>
        <w:t>nom/prénom</w:t>
      </w:r>
      <w:r w:rsidRPr="00F457AA">
        <w:rPr>
          <w:sz w:val="22"/>
        </w:rPr>
        <w:t>]</w:t>
      </w:r>
    </w:p>
    <w:p w14:paraId="55C1609A" w14:textId="77777777" w:rsidR="00E01E22" w:rsidRPr="000210A2" w:rsidRDefault="00E01E22" w:rsidP="00E01E22">
      <w:pPr>
        <w:jc w:val="both"/>
        <w:rPr>
          <w:sz w:val="16"/>
          <w:szCs w:val="16"/>
        </w:rPr>
      </w:pPr>
    </w:p>
    <w:p w14:paraId="76A3E3F6" w14:textId="77777777" w:rsidR="00E01E22" w:rsidRPr="000210A2" w:rsidRDefault="00E01E22" w:rsidP="00E01E22">
      <w:pPr>
        <w:jc w:val="both"/>
        <w:rPr>
          <w:sz w:val="16"/>
          <w:szCs w:val="16"/>
        </w:rPr>
      </w:pPr>
    </w:p>
    <w:p w14:paraId="086D436A" w14:textId="77777777" w:rsidR="00E01E22" w:rsidRPr="00B51BB9" w:rsidRDefault="00E01E22" w:rsidP="008A412C">
      <w:pPr>
        <w:jc w:val="both"/>
        <w:rPr>
          <w:sz w:val="22"/>
        </w:rPr>
      </w:pPr>
      <w:r w:rsidRPr="00B51BB9">
        <w:rPr>
          <w:sz w:val="22"/>
        </w:rPr>
        <w:t xml:space="preserve">Qualité : </w:t>
      </w:r>
      <w:r w:rsidRPr="00F457AA">
        <w:rPr>
          <w:sz w:val="22"/>
        </w:rPr>
        <w:t>[</w:t>
      </w:r>
      <w:r w:rsidRPr="00F457AA">
        <w:rPr>
          <w:i/>
          <w:sz w:val="22"/>
        </w:rPr>
        <w:t>titre</w:t>
      </w:r>
      <w:r w:rsidRPr="00F457AA">
        <w:rPr>
          <w:sz w:val="22"/>
        </w:rPr>
        <w:t>]</w:t>
      </w:r>
    </w:p>
    <w:p w14:paraId="62BFF479" w14:textId="77777777" w:rsidR="00E01E22" w:rsidRPr="000210A2" w:rsidRDefault="00E01E22" w:rsidP="00E01E22">
      <w:pPr>
        <w:jc w:val="both"/>
        <w:rPr>
          <w:sz w:val="16"/>
          <w:szCs w:val="16"/>
        </w:rPr>
      </w:pPr>
    </w:p>
    <w:p w14:paraId="7912C448" w14:textId="77777777" w:rsidR="00E01E22" w:rsidRPr="000210A2" w:rsidRDefault="00E01E22" w:rsidP="00E01E22">
      <w:pPr>
        <w:jc w:val="both"/>
        <w:rPr>
          <w:sz w:val="16"/>
          <w:szCs w:val="16"/>
        </w:rPr>
      </w:pPr>
    </w:p>
    <w:p w14:paraId="600107CC" w14:textId="77777777" w:rsidR="00E01E22" w:rsidRPr="000210A2" w:rsidRDefault="00E01E22" w:rsidP="00787AEE">
      <w:pPr>
        <w:tabs>
          <w:tab w:val="left" w:pos="5873"/>
        </w:tabs>
        <w:jc w:val="both"/>
        <w:rPr>
          <w:sz w:val="16"/>
          <w:szCs w:val="16"/>
        </w:rPr>
      </w:pPr>
    </w:p>
    <w:p w14:paraId="229510E0" w14:textId="77777777" w:rsidR="00E01E22" w:rsidRPr="00B51BB9" w:rsidRDefault="00E01E22" w:rsidP="008A412C">
      <w:pPr>
        <w:jc w:val="both"/>
        <w:rPr>
          <w:sz w:val="22"/>
        </w:rPr>
      </w:pPr>
      <w:r w:rsidRPr="00B51BB9">
        <w:rPr>
          <w:sz w:val="22"/>
        </w:rPr>
        <w:t xml:space="preserve">Signature : ___________________ </w:t>
      </w:r>
    </w:p>
    <w:sectPr w:rsidR="00E01E22" w:rsidRPr="00B51BB9" w:rsidSect="006617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851" w:right="1134" w:bottom="851" w:left="1134" w:header="720" w:footer="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86E6B" w14:textId="77777777" w:rsidR="007F269E" w:rsidRDefault="007F269E">
      <w:r>
        <w:separator/>
      </w:r>
    </w:p>
  </w:endnote>
  <w:endnote w:type="continuationSeparator" w:id="0">
    <w:p w14:paraId="3EC309EE" w14:textId="77777777" w:rsidR="007F269E" w:rsidRDefault="007F2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4F5CD" w14:textId="77777777" w:rsidR="00140449" w:rsidRDefault="001404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39A35" w14:textId="77777777" w:rsidR="004D0387" w:rsidRDefault="004D0387">
    <w:pPr>
      <w:pStyle w:val="Footer"/>
      <w:jc w:val="center"/>
    </w:pPr>
  </w:p>
  <w:p w14:paraId="16FFA186" w14:textId="77777777" w:rsidR="004D0387" w:rsidRDefault="004D038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69109C">
      <w:rPr>
        <w:noProof/>
      </w:rPr>
      <w:t>1</w:t>
    </w:r>
    <w:r>
      <w:fldChar w:fldCharType="end"/>
    </w:r>
  </w:p>
  <w:sdt>
    <w:sdtPr>
      <w:alias w:val="BHDC Content"/>
      <w:tag w:val="6B63A7F3469D428EB2909038CCD764F3DOCID_FOOTER"/>
      <w:id w:val="635386956"/>
      <w:placeholder>
        <w:docPart w:val="3FACD70917A64511A949D315C6887CF3"/>
      </w:placeholder>
    </w:sdtPr>
    <w:sdtEndPr/>
    <w:sdtContent>
      <w:p w14:paraId="67E442FB" w14:textId="3EFAADAC" w:rsidR="004D0387" w:rsidRPr="006617BA" w:rsidRDefault="008C3A09" w:rsidP="008F728E">
        <w:pPr>
          <w:pStyle w:val="DocID"/>
        </w:pPr>
        <w:r>
          <w:t>Paris 19713137.1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B76A8" w14:textId="77777777" w:rsidR="00140449" w:rsidRDefault="001404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9D824" w14:textId="77777777" w:rsidR="007F269E" w:rsidRDefault="007F269E">
      <w:r>
        <w:separator/>
      </w:r>
    </w:p>
  </w:footnote>
  <w:footnote w:type="continuationSeparator" w:id="0">
    <w:p w14:paraId="77304D6F" w14:textId="77777777" w:rsidR="007F269E" w:rsidRDefault="007F2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B49D4" w14:textId="77777777" w:rsidR="00140449" w:rsidRDefault="001404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213B5" w14:textId="77777777" w:rsidR="00E01E22" w:rsidRDefault="00E01E22">
    <w:pPr>
      <w:pStyle w:val="Header"/>
    </w:pPr>
  </w:p>
  <w:p w14:paraId="5CDAE65C" w14:textId="77777777" w:rsidR="00E01E22" w:rsidRDefault="00E01E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B6273" w14:textId="77777777" w:rsidR="00140449" w:rsidRDefault="001404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7E4A74"/>
    <w:multiLevelType w:val="hybridMultilevel"/>
    <w:tmpl w:val="61407398"/>
    <w:lvl w:ilvl="0" w:tplc="CBA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091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WAFVersion" w:val="5.0"/>
  </w:docVars>
  <w:rsids>
    <w:rsidRoot w:val="00C2132D"/>
    <w:rsid w:val="000210A2"/>
    <w:rsid w:val="00055158"/>
    <w:rsid w:val="000616EF"/>
    <w:rsid w:val="000625C5"/>
    <w:rsid w:val="00066D0C"/>
    <w:rsid w:val="00067D0E"/>
    <w:rsid w:val="00092FFA"/>
    <w:rsid w:val="00093792"/>
    <w:rsid w:val="000957DE"/>
    <w:rsid w:val="00095ABF"/>
    <w:rsid w:val="000A6DAC"/>
    <w:rsid w:val="000B005E"/>
    <w:rsid w:val="000C1EF8"/>
    <w:rsid w:val="000C1FA3"/>
    <w:rsid w:val="000C6026"/>
    <w:rsid w:val="000E1F1F"/>
    <w:rsid w:val="000E59DD"/>
    <w:rsid w:val="001023A1"/>
    <w:rsid w:val="001027A4"/>
    <w:rsid w:val="00111942"/>
    <w:rsid w:val="00114E68"/>
    <w:rsid w:val="001339F9"/>
    <w:rsid w:val="0013716B"/>
    <w:rsid w:val="00140449"/>
    <w:rsid w:val="00163A2B"/>
    <w:rsid w:val="00163E97"/>
    <w:rsid w:val="00173CF1"/>
    <w:rsid w:val="00183898"/>
    <w:rsid w:val="001875DA"/>
    <w:rsid w:val="00191A23"/>
    <w:rsid w:val="00193E2B"/>
    <w:rsid w:val="001A209A"/>
    <w:rsid w:val="001A75DF"/>
    <w:rsid w:val="001C13C8"/>
    <w:rsid w:val="001C7D80"/>
    <w:rsid w:val="001D2D88"/>
    <w:rsid w:val="001E4CEF"/>
    <w:rsid w:val="001F0C5E"/>
    <w:rsid w:val="00205746"/>
    <w:rsid w:val="00216D2C"/>
    <w:rsid w:val="002458F5"/>
    <w:rsid w:val="0025408E"/>
    <w:rsid w:val="0025438B"/>
    <w:rsid w:val="00284A98"/>
    <w:rsid w:val="00290EBE"/>
    <w:rsid w:val="002A0163"/>
    <w:rsid w:val="002A3BB8"/>
    <w:rsid w:val="002A4795"/>
    <w:rsid w:val="002B14A0"/>
    <w:rsid w:val="002B63DF"/>
    <w:rsid w:val="002D5883"/>
    <w:rsid w:val="002D6176"/>
    <w:rsid w:val="002D72D4"/>
    <w:rsid w:val="002E7797"/>
    <w:rsid w:val="002F2D2F"/>
    <w:rsid w:val="00305553"/>
    <w:rsid w:val="0031120A"/>
    <w:rsid w:val="00311B93"/>
    <w:rsid w:val="00325497"/>
    <w:rsid w:val="00327C4C"/>
    <w:rsid w:val="00332304"/>
    <w:rsid w:val="00334A08"/>
    <w:rsid w:val="0034070B"/>
    <w:rsid w:val="00346FB6"/>
    <w:rsid w:val="00363D76"/>
    <w:rsid w:val="00365352"/>
    <w:rsid w:val="00384E85"/>
    <w:rsid w:val="003A267B"/>
    <w:rsid w:val="003A481D"/>
    <w:rsid w:val="003A5A44"/>
    <w:rsid w:val="003C4762"/>
    <w:rsid w:val="003D07D0"/>
    <w:rsid w:val="003E08AC"/>
    <w:rsid w:val="003E0EF0"/>
    <w:rsid w:val="003E3759"/>
    <w:rsid w:val="003F4C52"/>
    <w:rsid w:val="003F5F02"/>
    <w:rsid w:val="0041534F"/>
    <w:rsid w:val="00433DE3"/>
    <w:rsid w:val="00434E53"/>
    <w:rsid w:val="0044025D"/>
    <w:rsid w:val="0045092F"/>
    <w:rsid w:val="00455F1D"/>
    <w:rsid w:val="004678E7"/>
    <w:rsid w:val="00471816"/>
    <w:rsid w:val="00472CDE"/>
    <w:rsid w:val="004844A4"/>
    <w:rsid w:val="00490366"/>
    <w:rsid w:val="004A0DA1"/>
    <w:rsid w:val="004D0387"/>
    <w:rsid w:val="004F2195"/>
    <w:rsid w:val="004F4530"/>
    <w:rsid w:val="004F4DC0"/>
    <w:rsid w:val="00502991"/>
    <w:rsid w:val="00515882"/>
    <w:rsid w:val="00521078"/>
    <w:rsid w:val="005219D4"/>
    <w:rsid w:val="00524B37"/>
    <w:rsid w:val="00545657"/>
    <w:rsid w:val="00561849"/>
    <w:rsid w:val="00562B86"/>
    <w:rsid w:val="00563EE3"/>
    <w:rsid w:val="005647C0"/>
    <w:rsid w:val="00590098"/>
    <w:rsid w:val="005968EB"/>
    <w:rsid w:val="005A3ACF"/>
    <w:rsid w:val="005C5513"/>
    <w:rsid w:val="00604E10"/>
    <w:rsid w:val="0061046B"/>
    <w:rsid w:val="006110A8"/>
    <w:rsid w:val="00623715"/>
    <w:rsid w:val="00624555"/>
    <w:rsid w:val="00643682"/>
    <w:rsid w:val="00643A25"/>
    <w:rsid w:val="00643BBD"/>
    <w:rsid w:val="006502F9"/>
    <w:rsid w:val="00651DD3"/>
    <w:rsid w:val="00651FF6"/>
    <w:rsid w:val="006532D4"/>
    <w:rsid w:val="006616FA"/>
    <w:rsid w:val="006617BA"/>
    <w:rsid w:val="0066195D"/>
    <w:rsid w:val="00665FD0"/>
    <w:rsid w:val="00667064"/>
    <w:rsid w:val="0066768D"/>
    <w:rsid w:val="0067584F"/>
    <w:rsid w:val="006855DB"/>
    <w:rsid w:val="0069109C"/>
    <w:rsid w:val="006A66DE"/>
    <w:rsid w:val="006B785B"/>
    <w:rsid w:val="006D6B42"/>
    <w:rsid w:val="006D7411"/>
    <w:rsid w:val="006E29B4"/>
    <w:rsid w:val="006F01CA"/>
    <w:rsid w:val="00731AD3"/>
    <w:rsid w:val="00732194"/>
    <w:rsid w:val="00750E90"/>
    <w:rsid w:val="00753E17"/>
    <w:rsid w:val="007654E2"/>
    <w:rsid w:val="007666E2"/>
    <w:rsid w:val="00772F65"/>
    <w:rsid w:val="0077716A"/>
    <w:rsid w:val="00780B6B"/>
    <w:rsid w:val="00787219"/>
    <w:rsid w:val="00787AEE"/>
    <w:rsid w:val="007B26AB"/>
    <w:rsid w:val="007D18DD"/>
    <w:rsid w:val="007D4C57"/>
    <w:rsid w:val="007E4C8A"/>
    <w:rsid w:val="007E4D1A"/>
    <w:rsid w:val="007F269E"/>
    <w:rsid w:val="00807EB1"/>
    <w:rsid w:val="008530AA"/>
    <w:rsid w:val="00854070"/>
    <w:rsid w:val="00857373"/>
    <w:rsid w:val="00861D7C"/>
    <w:rsid w:val="008622AD"/>
    <w:rsid w:val="00871296"/>
    <w:rsid w:val="008821E4"/>
    <w:rsid w:val="00883F52"/>
    <w:rsid w:val="00893616"/>
    <w:rsid w:val="008A016F"/>
    <w:rsid w:val="008A412C"/>
    <w:rsid w:val="008C3703"/>
    <w:rsid w:val="008C3A09"/>
    <w:rsid w:val="008D69B3"/>
    <w:rsid w:val="008E115F"/>
    <w:rsid w:val="008E5551"/>
    <w:rsid w:val="008F2DC0"/>
    <w:rsid w:val="008F5CDA"/>
    <w:rsid w:val="008F6B8D"/>
    <w:rsid w:val="008F728E"/>
    <w:rsid w:val="009014E8"/>
    <w:rsid w:val="009138B9"/>
    <w:rsid w:val="00915344"/>
    <w:rsid w:val="00917B6C"/>
    <w:rsid w:val="00923436"/>
    <w:rsid w:val="00930693"/>
    <w:rsid w:val="00932B11"/>
    <w:rsid w:val="00937531"/>
    <w:rsid w:val="00965C2E"/>
    <w:rsid w:val="00966344"/>
    <w:rsid w:val="009713A6"/>
    <w:rsid w:val="009909E0"/>
    <w:rsid w:val="0099412A"/>
    <w:rsid w:val="009A09B4"/>
    <w:rsid w:val="009B4588"/>
    <w:rsid w:val="009B78B7"/>
    <w:rsid w:val="009B7C17"/>
    <w:rsid w:val="009C2995"/>
    <w:rsid w:val="009D2016"/>
    <w:rsid w:val="009D6F9D"/>
    <w:rsid w:val="009D7CD6"/>
    <w:rsid w:val="009E405D"/>
    <w:rsid w:val="00A16E07"/>
    <w:rsid w:val="00A37223"/>
    <w:rsid w:val="00A55451"/>
    <w:rsid w:val="00A7125D"/>
    <w:rsid w:val="00A80075"/>
    <w:rsid w:val="00A84DE3"/>
    <w:rsid w:val="00A95FE6"/>
    <w:rsid w:val="00A963B1"/>
    <w:rsid w:val="00AA4719"/>
    <w:rsid w:val="00AA4BB1"/>
    <w:rsid w:val="00AA5E21"/>
    <w:rsid w:val="00AB6C95"/>
    <w:rsid w:val="00AC1681"/>
    <w:rsid w:val="00AD1242"/>
    <w:rsid w:val="00AD2369"/>
    <w:rsid w:val="00AD457D"/>
    <w:rsid w:val="00AD61FC"/>
    <w:rsid w:val="00AE6996"/>
    <w:rsid w:val="00B03202"/>
    <w:rsid w:val="00B06318"/>
    <w:rsid w:val="00B13C00"/>
    <w:rsid w:val="00B51BB9"/>
    <w:rsid w:val="00B7692B"/>
    <w:rsid w:val="00B82265"/>
    <w:rsid w:val="00B91925"/>
    <w:rsid w:val="00B9554C"/>
    <w:rsid w:val="00BA66E9"/>
    <w:rsid w:val="00BB08BD"/>
    <w:rsid w:val="00BC3562"/>
    <w:rsid w:val="00BD32D0"/>
    <w:rsid w:val="00BD54C0"/>
    <w:rsid w:val="00BD6712"/>
    <w:rsid w:val="00BD7668"/>
    <w:rsid w:val="00BF2EA9"/>
    <w:rsid w:val="00C0363D"/>
    <w:rsid w:val="00C0571B"/>
    <w:rsid w:val="00C05A20"/>
    <w:rsid w:val="00C12DD3"/>
    <w:rsid w:val="00C16533"/>
    <w:rsid w:val="00C2132D"/>
    <w:rsid w:val="00C21896"/>
    <w:rsid w:val="00C32F33"/>
    <w:rsid w:val="00C6094C"/>
    <w:rsid w:val="00C654B1"/>
    <w:rsid w:val="00C81EFD"/>
    <w:rsid w:val="00C8213E"/>
    <w:rsid w:val="00C82C22"/>
    <w:rsid w:val="00C8529F"/>
    <w:rsid w:val="00C93468"/>
    <w:rsid w:val="00CA2AD6"/>
    <w:rsid w:val="00CA46C3"/>
    <w:rsid w:val="00CA6373"/>
    <w:rsid w:val="00CA76BD"/>
    <w:rsid w:val="00CB167D"/>
    <w:rsid w:val="00CB5B42"/>
    <w:rsid w:val="00CC184A"/>
    <w:rsid w:val="00CC3EE6"/>
    <w:rsid w:val="00CC5394"/>
    <w:rsid w:val="00CD4593"/>
    <w:rsid w:val="00CD7BCA"/>
    <w:rsid w:val="00CF09E5"/>
    <w:rsid w:val="00D11C84"/>
    <w:rsid w:val="00D13449"/>
    <w:rsid w:val="00D13708"/>
    <w:rsid w:val="00D35053"/>
    <w:rsid w:val="00D42631"/>
    <w:rsid w:val="00D6168C"/>
    <w:rsid w:val="00D65905"/>
    <w:rsid w:val="00D77481"/>
    <w:rsid w:val="00D83BF9"/>
    <w:rsid w:val="00D84552"/>
    <w:rsid w:val="00D95CE3"/>
    <w:rsid w:val="00DA7BE2"/>
    <w:rsid w:val="00DB2972"/>
    <w:rsid w:val="00E011CE"/>
    <w:rsid w:val="00E01E22"/>
    <w:rsid w:val="00E125AA"/>
    <w:rsid w:val="00E30651"/>
    <w:rsid w:val="00E364C6"/>
    <w:rsid w:val="00E408DA"/>
    <w:rsid w:val="00E44341"/>
    <w:rsid w:val="00E467D8"/>
    <w:rsid w:val="00E55ACD"/>
    <w:rsid w:val="00E64CCE"/>
    <w:rsid w:val="00E76CC6"/>
    <w:rsid w:val="00E82D7B"/>
    <w:rsid w:val="00E86296"/>
    <w:rsid w:val="00E86E0C"/>
    <w:rsid w:val="00E92B23"/>
    <w:rsid w:val="00E949D7"/>
    <w:rsid w:val="00EA76CE"/>
    <w:rsid w:val="00EB7149"/>
    <w:rsid w:val="00ED62C9"/>
    <w:rsid w:val="00EF1AC3"/>
    <w:rsid w:val="00EF25D8"/>
    <w:rsid w:val="00EF6D7F"/>
    <w:rsid w:val="00F062E8"/>
    <w:rsid w:val="00F06FCE"/>
    <w:rsid w:val="00F457AA"/>
    <w:rsid w:val="00F53D59"/>
    <w:rsid w:val="00F57D7D"/>
    <w:rsid w:val="00F6115B"/>
    <w:rsid w:val="00F61B5C"/>
    <w:rsid w:val="00F739DF"/>
    <w:rsid w:val="00F87C82"/>
    <w:rsid w:val="00FA3A03"/>
    <w:rsid w:val="00FA5C36"/>
    <w:rsid w:val="00FA7AFD"/>
    <w:rsid w:val="00FB204A"/>
    <w:rsid w:val="00FC2A61"/>
    <w:rsid w:val="00FE15CD"/>
    <w:rsid w:val="00FE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C872BF"/>
  <w15:chartTrackingRefBased/>
  <w15:docId w15:val="{D71A4D91-9C08-407A-AF1E-EC859B11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0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6706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rPr>
      <w:rFonts w:cs="Times New Roman"/>
    </w:rPr>
  </w:style>
  <w:style w:type="paragraph" w:styleId="Footer">
    <w:name w:val="footer"/>
    <w:basedOn w:val="Normal"/>
    <w:link w:val="FooterChar"/>
    <w:uiPriority w:val="99"/>
    <w:rsid w:val="0066706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Pr>
      <w:rFonts w:cs="Times New Roman"/>
    </w:rPr>
  </w:style>
  <w:style w:type="paragraph" w:styleId="BodyText">
    <w:name w:val="Body Text"/>
    <w:basedOn w:val="Normal"/>
    <w:link w:val="BodyTextChar"/>
    <w:rsid w:val="00667064"/>
    <w:pPr>
      <w:jc w:val="both"/>
    </w:pPr>
  </w:style>
  <w:style w:type="character" w:customStyle="1" w:styleId="BodyTextChar">
    <w:name w:val="Body Text Char"/>
    <w:link w:val="BodyText"/>
    <w:semiHidden/>
    <w:rPr>
      <w:rFonts w:cs="Times New Roman"/>
    </w:rPr>
  </w:style>
  <w:style w:type="paragraph" w:styleId="FootnoteText">
    <w:name w:val="footnote text"/>
    <w:basedOn w:val="Normal"/>
    <w:link w:val="FootnoteTextChar"/>
    <w:semiHidden/>
    <w:rsid w:val="00AE6996"/>
    <w:pPr>
      <w:autoSpaceDE w:val="0"/>
      <w:autoSpaceDN w:val="0"/>
      <w:adjustRightInd w:val="0"/>
      <w:jc w:val="both"/>
    </w:pPr>
    <w:rPr>
      <w:rFonts w:ascii="Garamond" w:hAnsi="Garamond"/>
      <w:lang w:eastAsia="en-US"/>
    </w:rPr>
  </w:style>
  <w:style w:type="character" w:customStyle="1" w:styleId="FootnoteTextChar">
    <w:name w:val="Footnote Text Char"/>
    <w:link w:val="FootnoteText"/>
    <w:semiHidden/>
    <w:rPr>
      <w:rFonts w:cs="Times New Roman"/>
    </w:rPr>
  </w:style>
  <w:style w:type="character" w:styleId="FootnoteReference">
    <w:name w:val="footnote reference"/>
    <w:semiHidden/>
    <w:rsid w:val="00AE6996"/>
    <w:rPr>
      <w:rFonts w:cs="Times New Roman"/>
      <w:spacing w:val="0"/>
      <w:vertAlign w:val="superscript"/>
    </w:rPr>
  </w:style>
  <w:style w:type="paragraph" w:customStyle="1" w:styleId="CG-SingleSp">
    <w:name w:val="CG-Single Sp"/>
    <w:aliases w:val="s1"/>
    <w:basedOn w:val="Normal"/>
    <w:rsid w:val="00AE6996"/>
    <w:pPr>
      <w:spacing w:after="240"/>
    </w:pPr>
    <w:rPr>
      <w:sz w:val="24"/>
      <w:lang w:eastAsia="en-US"/>
    </w:rPr>
  </w:style>
  <w:style w:type="paragraph" w:customStyle="1" w:styleId="CarCar2">
    <w:name w:val="Car Car2"/>
    <w:basedOn w:val="Normal"/>
    <w:rsid w:val="006617BA"/>
    <w:pPr>
      <w:spacing w:after="160" w:line="240" w:lineRule="exact"/>
    </w:pPr>
    <w:rPr>
      <w:rFonts w:ascii="Verdana" w:hAnsi="Verdana" w:cs="Verdana"/>
      <w:sz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4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77481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284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4A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4A9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4A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84A98"/>
    <w:rPr>
      <w:b/>
      <w:bCs/>
    </w:rPr>
  </w:style>
  <w:style w:type="paragraph" w:styleId="ListParagraph">
    <w:name w:val="List Paragraph"/>
    <w:basedOn w:val="Normal"/>
    <w:link w:val="ListParagraphChar"/>
    <w:uiPriority w:val="99"/>
    <w:qFormat/>
    <w:rsid w:val="00CA46C3"/>
    <w:pPr>
      <w:ind w:left="720"/>
      <w:contextualSpacing/>
    </w:pPr>
    <w:rPr>
      <w:sz w:val="24"/>
      <w:szCs w:val="24"/>
    </w:rPr>
  </w:style>
  <w:style w:type="character" w:customStyle="1" w:styleId="ListParagraphChar">
    <w:name w:val="List Paragraph Char"/>
    <w:link w:val="ListParagraph"/>
    <w:uiPriority w:val="99"/>
    <w:rsid w:val="00CA46C3"/>
    <w:rPr>
      <w:sz w:val="24"/>
      <w:szCs w:val="24"/>
    </w:rPr>
  </w:style>
  <w:style w:type="paragraph" w:styleId="Revision">
    <w:name w:val="Revision"/>
    <w:hidden/>
    <w:uiPriority w:val="99"/>
    <w:semiHidden/>
    <w:rsid w:val="00CD7BCA"/>
  </w:style>
  <w:style w:type="character" w:styleId="PlaceholderText">
    <w:name w:val="Placeholder Text"/>
    <w:basedOn w:val="DefaultParagraphFont"/>
    <w:uiPriority w:val="99"/>
    <w:semiHidden/>
    <w:rsid w:val="008F728E"/>
    <w:rPr>
      <w:color w:val="666666"/>
    </w:rPr>
  </w:style>
  <w:style w:type="paragraph" w:customStyle="1" w:styleId="DocID">
    <w:name w:val="DocID"/>
    <w:basedOn w:val="Footer"/>
    <w:link w:val="DocIDChar"/>
    <w:rsid w:val="008F728E"/>
    <w:pPr>
      <w:spacing w:after="120"/>
    </w:pPr>
    <w:rPr>
      <w:rFonts w:ascii="Verdana" w:hAnsi="Verdana"/>
      <w:sz w:val="16"/>
    </w:rPr>
  </w:style>
  <w:style w:type="character" w:customStyle="1" w:styleId="DocIDChar">
    <w:name w:val="DocID Char"/>
    <w:basedOn w:val="DefaultParagraphFont"/>
    <w:link w:val="DocID"/>
    <w:rsid w:val="008F728E"/>
    <w:rPr>
      <w:rFonts w:ascii="Verdana" w:hAnsi="Verdana"/>
      <w:sz w:val="16"/>
    </w:rPr>
  </w:style>
  <w:style w:type="character" w:customStyle="1" w:styleId="ListLabel984">
    <w:name w:val="ListLabel 984"/>
    <w:qFormat/>
    <w:rsid w:val="00562B86"/>
    <w:rPr>
      <w:rFonts w:cs="Wingdings"/>
    </w:rPr>
  </w:style>
  <w:style w:type="character" w:customStyle="1" w:styleId="ListLabel995">
    <w:name w:val="ListLabel 995"/>
    <w:qFormat/>
    <w:rsid w:val="00562B86"/>
    <w:rPr>
      <w:rFonts w:cs="Courier New"/>
    </w:rPr>
  </w:style>
  <w:style w:type="paragraph" w:styleId="NormalWeb">
    <w:name w:val="Normal (Web)"/>
    <w:basedOn w:val="Normal"/>
    <w:qFormat/>
    <w:rsid w:val="00562B86"/>
    <w:pPr>
      <w:tabs>
        <w:tab w:val="left" w:pos="0"/>
      </w:tabs>
      <w:spacing w:beforeAutospacing="1" w:afterAutospacing="1" w:line="320" w:lineRule="exact"/>
    </w:pPr>
    <w:rPr>
      <w:rFonts w:ascii="Arial" w:hAnsi="Arial"/>
      <w:lang w:val="en-US" w:eastAsia="en-US"/>
    </w:rPr>
  </w:style>
  <w:style w:type="paragraph" w:customStyle="1" w:styleId="TableContents">
    <w:name w:val="Table Contents"/>
    <w:basedOn w:val="Normal"/>
    <w:rsid w:val="00562B86"/>
    <w:pPr>
      <w:suppressLineNumbers/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FACD70917A64511A949D315C6887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32D89-8FC1-44EC-99F2-57070372462E}"/>
      </w:docPartPr>
      <w:docPartBody>
        <w:p w:rsidR="002F6AB0" w:rsidRDefault="002F6AB0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6D2"/>
    <w:rsid w:val="001146D2"/>
    <w:rsid w:val="002F6AB0"/>
    <w:rsid w:val="00311B93"/>
    <w:rsid w:val="00502991"/>
    <w:rsid w:val="00C8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146D2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t e m p l a t e   x m l n s : x s d = " h t t p : / / w w w . w 3 . o r g / 2 0 0 1 / X M L S c h e m a "   x m l n s : x s i = " h t t p : / / w w w . w 3 . o r g / 2 0 0 1 / X M L S c h e m a - i n s t a n c e "   i d = " e a e 8 5 3 2 3 - 2 d 5 e - 4 a b 5 - 9 7 f c - e 8 3 a 1 a c 7 d 4 2 6 "   d o c u m e n t I d = " c 5 5 8 4 0 e 1 - 0 0 0 2 - 4 c 1 c - 9 2 b 7 - c 3 6 9 3 b c 8 e f d 4 "   t e m p l a t e F u l l N a m e = " C : \ U s e r s \ t a n t a r d i \ A p p D a t a \ R o a m i n g \ M i c r o s o f t \ T e m p l a t e s \ N o r m a l . d o t m "   v e r s i o n = " 0 "   s c h e m a V e r s i o n = " 1 "   l a n g u a g e I s o = " e n - U S "   o f f i c e I d = " a 9 f 7 f e e 6 - c 0 f a - 4 f 6 3 - 9 9 5 2 - 4 9 8 3 2 a 9 2 3 3 8 f "   i m p o r t D a t a = " f a l s e "   w i z a r d H e i g h t = " 0 "   w i z a r d W i d t h = " 0 "   w i z a r d P a n e l W i d t h = " 0 "   h i d e W i z a r d I f V a l i d = " f a l s e "   h i d e A u t h o r = " f a l s e "   w i z a r d T a b P o s i t i o n = " n o n e "   x m l n s = " h t t p : / / i p h e l i o n . c o m / w o r d / o u t l i n e / " >  
     < a u t h o r >  
         < l o c a l i z e d P r o f i l e s / >  
         < f r o m S e a r c h C o n t a c t > t r u e < / f r o m S e a r c h C o n t a c t >  
         < i d > 0 5 0 7 9 8 4 5 - 5 6 6 6 - 4 9 c 9 - b 9 8 4 - 7 e f d a 7 7 5 1 d 8 5 < / i d >  
         < n a m e > I n � s   T a n t a r d i n i < / n a m e >  
         < i n i t i a l s / >  
         < p r i m a r y O f f i c e > P a r i s < / p r i m a r y O f f i c e >  
         < p r i m a r y O f f i c e I d > a 9 f 7 f e e 6 - c 0 f a - 4 f 6 3 - 9 9 5 2 - 4 9 8 3 2 a 9 2 3 3 8 f < / p r i m a r y O f f i c e I d >  
         < p r i m a r y L a n g u a g e I s o > e n - U S < / p r i m a r y L a n g u a g e I s o >  
         < j o b D e s c r i p t i o n > C o u n s e l < / j o b D e s c r i p t i o n >  
         < d e p a r t m e n t > G o v e r n m e n t   a n d   P u b l i c   P r o c u r e m e n t < / d e p a r t m e n t >  
         < f u n c t i o n / >  
         < e m a i l > i n e s . t a n t a r d i n i @ d e n t o n s . c o m < / e m a i l >  
         < r a w D i r e c t L i n e > + 3 3   1   4 2   6 8   9 4   0 1 < / r a w D i r e c t L i n e >  
         < r a w D i r e c t F a x > + 3 3   1   4 2   6 8   1 5   4 5 < / r a w D i r e c t F a x >  
         < m o b i l e > + 3 3   6   9 9   0 4   5 9   8 4 < / m o b i l e >  
         < l o g i n > t a n t a r d i < / l o g i n >  
         < e m p l y e e I d / >  
         < b a r R e g i s t r a t i o n s / >  
         < C u s t o m 1 / >  
         < C u s t o m 2 / >  
     < / a u t h o r >  
     < c o n t e n t C o n t r o l s >  
         < c o n t e n t C o n t r o l   i d = " 6 b 6 3 a 7 f 3 - 4 6 9 d - 4 2 8 e - b 2 9 0 - 9 0 3 8 c c d 7 6 4 f 3 "   n a m e = " D o c I d "   a s s e m b l y = " I p h e l i o n . O u t l i n e . W o r d . d l l "   t y p e = " I p h e l i o n . O u t l i n e . W o r d . R e n d e r e r s . T e x t R e n d e r e r "   o r d e r = " 3 "   a c t i v e = " t r u e "   e n t i t y I d = " a e b b d 0 d b - 5 0 b 7 - 4 9 8 e - a 9 2 e - 6 3 3 b 6 b 9 b d 4 2 0 "   f i e l d I d = " 7 2 9 0 4 a 4 7 - 5 7 8 0 - 4 5 9 c - b e 7 a - 4 4 8 f 9 a d 8 d 6 b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/ >  
         < / c o n t e n t C o n t r o l >  
     < / c o n t e n t C o n t r o l s >  
     < q u e s t i o n s >  
         < q u e s t i o n   i d = " a e b b d 0 d b - 5 0 b 7 - 4 9 8 e - a 9 2 e - 6 3 3 b 6 b 9 b d 4 2 0 "   n a m e = " D M S "   a s s e m b l y = " I p h e l i o n . O u t l i n e . I n t e g r a t i o n . W o r k S i t e . d l l "   t y p e = " I p h e l i o n . O u t l i n e . I n t e g r a t i o n . W o r k S i t e . V i e w M o d e l s . S e l e c t W o r k S p a c e V i e w M o d e l "   o r d e r = " 0 "   a c t i v e = " f a l s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/ >  
         < / q u e s t i o n >  
     < / q u e s t i o n s >  
     < c o m m a n d s / >  
     < f i e l d s >  
         < f i e l d   i d = " a f 0 2 0 c 1 a - f 8 2 6 - 4 9 4 c - b b a a - 2 1 0 0 b 3 9 7 7 0 a 7 "   n a m e = " C l i e n t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"   h i d d e n = " f a l s e " > 0 2 0 3 1 1 4 < / f i e l d >  
         < f i e l d   i d = " d 1 a 0 c 0 3 d - 0 2 5 8 - 4 7 a c - b b 6 d - 4 5 8 a 7 8 e 5 6 4 7 4 "   n a m e = " C l i e n t N a m e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N a m e "   h i d d e n = " f a l s e " > M I N I S T E R E   D E   L ' I N T E R I E U R < / f i e l d >  
         < f i e l d   i d = " 3 6 2 d d c e b - 8 f c 2 - 4 e a d - b 5 3 5 - e d 9 e 8 3 5 9 8 3 8 4 "   n a m e = " M a t t e r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"   h i d d e n = " f a l s e " > 0 0 0 7 < / f i e l d >  
         < f i e l d   i d = " a 3 e e f 5 1 4 - 2 4 7 f - 4 2 8 1 - b 6 a 2 - 3 b 4 d 3 4 b c 6 8 c f "   n a m e = " M a t t e r N a m e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N a m e "   h i d d e n = " f a l s e " > S a t o r y < / f i e l d >  
         < f i e l d   i d = " 7 5 3 2 7 c a 1 - c 6 c b - 4 7 8 0 - 8 a 2 2 - 2 1 8 1 7 3 d 5 2 c 3 7 "   n a m e = " T y p i s t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 T A N T A R D I < / f i e l d >  
         < f i e l d   i d = " 9 a 9 2 6 9 a e - 1 d 5 b - 4 3 6 5 - 9 d a 1 - 6 3 7 c 5 f 3 3 0 a 8 f "   n a m e = " A u t h o r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 T A N T A R D I < / f i e l d >  
         < f i e l d   i d = " a 0 0 2 e 7 8 a - 8 e 1 8 - 4 3 7 5 - b e f 7 - 9 f 6 8 7 e 9 3 1 f 6 5 "   n a m e = " T i t l e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 C a p S a t o r y _ D o c   c o m p l   A v i s   -   A n n e x e   2   E n g a g e m e n t   d e   c o n f i d e n t i a l i t � < / f i e l d >  
         < f i e l d   i d = " 6 4 f f 0 0 3 6 - a 6 a f - 4 b 1 1 - a 4 e a - 4 0 2 a 2 f 2 7 3 e 2 1 "   n a m e = " D o c T y p e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 L E G A L _ D O C S < / f i e l d >  
         < f i e l d   i d = " 7 a b e a 0 f 8 - 4 6 b 7 - 4 9 6 8 - b b 1 2 - 0 4 a 8 9 9 f 0 d 7 7 8 "   n a m e = " D o c S u b T y p e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0 1 a 5 9 1 9 e - 9 f 8 0 - 4 7 f 4 - 9 3 c 4 - a 9 7 8 7 8 0 8 8 c 9 c "   n a m e = " S e r v e r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 w o r k . e u . d e n t o n s . c o m < / f i e l d >  
         < f i e l d   i d = " 2 f e f 3 f 1 9 - 2 3 2 d - 4 1 4 2 - b 5 2 5 - 1 1 d 8 a 7 6 a 6 e 9 b "   n a m e = " L i b r a r y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 P a r i s _ C l i e n t < / f i e l d >  
         < f i e l d   i d = " 3 8 8 a 1 e 1 3 - 9 9 7 8 - 4 5 4 7 - 8 c 3 9 - 2 9 b 8 9 a 1 1 d 7 2 a "   n a m e = " W o r k s p a c e I d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d 8 d 8 a 1 b 7 - 2 9 f 2 - 4 1 8 4 - b 4 b b - 9 4 e 8 6 8 1 1 b 1 d c "   n a m e = " D o c F o l d e r I d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1 f 2 3 1 e a - a 0 0 f - 4 6 0 6 - 9 f a b - d 2 a c d 8 5 9 d 3 a d "   n a m e = " D o c N u m b e r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 1 9 7 1 3 1 3 7 < / f i e l d >  
         < f i e l d   i d = " c 9 0 9 4 b 9 c - 5 2 f d - 4 4 0 3 - b b 8 3 - 9 b b 3 a b 5 3 6 8 a d "   n a m e = " D o c V e r s i o n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 1 < / f i e l d >  
         < f i e l d   i d = " 7 2 9 0 4 a 4 7 - 5 7 8 0 - 4 5 9 c - b e 7 a - 4 4 8 f 9 a d 8 d 6 b 4 "   n a m e = " D o c I d F o r m a t "   t y p e = " "   o r d e r = " 9 9 9 "   e n t i t y I d = " a e b b d 0 d b - 5 0 b 7 - 4 9 8 e - a 9 2 e - 6 3 3 b 6 b 9 b d 4 2 0 "   l i n k e d E n t i t y I d = " a e b b d 0 d b - 5 0 b 7 - 4 9 8 e - a 9 2 e - 6 3 3 b 6 b 9 b d 4 2 0 "   l i n k e d F i e l d I d = " 0 0 0 0 0 0 0 0 - 0 0 0 0 - 0 0 0 0 - 0 0 0 0 - 0 0 0 0 0 0 0 0 0 0 0 0 "   l i n k e d F i e l d I n d e x = " 0 "   i n d e x = " 0 "   f i e l d T y p e = " q u e s t i o n "   f o r m a t = " S e n t e n c e C a s e ( I F ( S P L I T ( I F N O T E M P T Y ( { D M S . L i b r a r y } , { D M S . L i b r a r y } , & q u o t ; X & q u o t ; ) , 0 , t r u e , & q u o t ; _ & q u o t ; ) =   & q u o t ; X & q u o t ; ,     & q u o t ;   & q u o t ; ,                     S P L I T (   I F N O T E M P T Y ( { D M S . L i b r a r y } , { D M S . L i b r a r y } , & q u o t ; X & q u o t ; ) , 0 , t r u e , & q u o t ; _ & q u o t ; )   & a m p ;   & q u o t ;   & q u o t ;   & a m p ;   { D M S . D o c N u m b e r }   & a m p ;   & q u o t ; . & q u o t ;   & a m p ;   { D M S . D o c V e r s i o n } ) ) "   f o r m a t E v a l u a t o r T y p e = " e x p r e s s i o n "   h i d d e n = " f a l s e " / >  
         < f i e l d   i d = " 9 0 1 6 3 5 3 d - 0 a b 3 - 4 5 1 f - 9 8 2 8 - 3 f e e 9 6 c f 6 8 b a "   n a m e = " C o n n e c t e d "   t y p e = " S y s t e m . B o o l e a n ,   m s c o r l i b ,   V e r s i o n = 4 . 0 . 0 . 0 ,   C u l t u r e = n e u t r a l ,   P u b l i c K e y T o k e n = b 7 7 a 5 c 5 6 1 9 3 4 e 0 8 9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2 4 0 3 d 3 4 2 - 5 3 3 b - 4 5 e 7 - 8 4 b 2 - 6 2 d 6 8 1 2 9 0 4 8 5 "   n a m e = " C r e a t e   n e w   v e r s i o n "   t y p e = " S y s t e m . B o o l e a n ,   m s c o r l i b ,   V e r s i o n = 4 . 0 . 0 . 0 ,   C u l t u r e = n e u t r a l ,   P u b l i c K e y T o k e n = b 7 7 a 5 c 5 6 1 9 3 4 e 0 8 9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0 a c 0 d 9 8 3 - 7 d 0 f - 4 0 b 2 - a e 0 2 - c 4 6 9 a d 3 7 b 7 f e "   n a m e = " R e f r e s h O n P r o f i l e C h a n g e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0 6 3 5 d f 7 - 3 c 7 1 - 4 e b c - 9 b 8 6 - 0 d d d f e a 3 d 5 3 6 "   n a m e = " R e f r e s h O n S a v e A s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8 e 8 b 5 8 3 6 - 3 9 1 1 - 4 b a 7 - a 8 c b - 6 5 a 2 4 1 a 1 c 8 7 e "   n a m e = " P r o f i l e F i e l d 1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5 6 3 d b a 8 1 - 2 9 2 6 - 4 7 c 2 - a 4 3 0 - b 4 f 6 2 a 1 e 2 8 1 7 "   n a m e = " P r o f i l e F i e l d 1 D e s c r i p t i o n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c c b 4 a b 0 1 - c c f 4 - 4 5 1 3 - 8 b b c - 6 e f 2 1 4 5 b 1 6 a 6 "   n a m e = " P r o f i l e F i e l d 2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c 0 4 7 b 3 6 9 - 4 d f e - 4 4 6 0 - 8 9 6 1 - 5 e d b 5 3 4 4 7 c f f "   n a m e = " P r o f i l e F i e l d 2 D e s c r i p t i o n "   t y p e = " "   o r d e r = " 9 9 9 "   e n t i t y I d = " a e b b d 0 d b - 5 0 b 7 - 4 9 8 e - a 9 2 e - 6 3 3 b 6 b 9 b d 4 2 0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< / f i e l d s >  
     < p r i n t C o n f i g u r a t i o n   s u p p o r t C u s t o m P r i n t = " f a l s e "   s h o w P r i n t S e t t i n g s = " f a l s e "   s h o w P r i n t O p t i o n s = " f a l s e "   e n a b l e C o s t R e c o v e r y = " f a l s e " >  
         < p r o f i l e s / >  
     < / p r i n t C o n f i g u r a t i o n >  
     < s t y l e C o n f i g u r a t i o n / >  
 < / t e m p l a t e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6B322-96E1-4306-B92D-F0E2E440B2E5}">
  <ds:schemaRefs>
    <ds:schemaRef ds:uri="http://www.w3.org/2001/XMLSchema"/>
    <ds:schemaRef ds:uri="http://iphelion.com/word/outline/"/>
  </ds:schemaRefs>
</ds:datastoreItem>
</file>

<file path=customXml/itemProps2.xml><?xml version="1.0" encoding="utf-8"?>
<ds:datastoreItem xmlns:ds="http://schemas.openxmlformats.org/officeDocument/2006/customXml" ds:itemID="{A4AAF4D0-A7B2-4EDA-BC5A-EAD3EE3C2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788</Words>
  <Characters>4565</Characters>
  <Application>Microsoft Office Word</Application>
  <DocSecurity>0</DocSecurity>
  <Lines>326</Lines>
  <Paragraphs>121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Messieurs,</vt:lpstr>
      <vt:lpstr>Messieurs,</vt:lpstr>
    </vt:vector>
  </TitlesOfParts>
  <Company>MINEFI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Messieurs,</dc:title>
  <dc:subject/>
  <dc:creator>APE</dc:creator>
  <cp:keywords/>
  <cp:lastModifiedBy>Dentons</cp:lastModifiedBy>
  <cp:revision>6</cp:revision>
  <cp:lastPrinted>2019-05-15T17:18:00Z</cp:lastPrinted>
  <dcterms:created xsi:type="dcterms:W3CDTF">2025-01-13T14:40:00Z</dcterms:created>
  <dcterms:modified xsi:type="dcterms:W3CDTF">2025-09-05T08:27:00Z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