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354" w:rsidRPr="00CD103D" w:rsidRDefault="00873354" w:rsidP="00873354">
      <w:pPr>
        <w:spacing w:before="34"/>
        <w:ind w:right="213"/>
        <w:rPr>
          <w:rFonts w:ascii="Calibri" w:hAnsi="Calibri" w:cs="Calibri"/>
          <w:bCs/>
          <w:spacing w:val="22"/>
          <w:w w:val="105"/>
          <w:sz w:val="52"/>
        </w:rPr>
      </w:pPr>
    </w:p>
    <w:p w:rsidR="0011411B" w:rsidRDefault="0011411B"/>
    <w:p w:rsidR="00873354" w:rsidRDefault="00873354" w:rsidP="00873354">
      <w:pPr>
        <w:ind w:left="566" w:right="220"/>
        <w:jc w:val="center"/>
        <w:rPr>
          <w:rFonts w:ascii="Calibri" w:hAnsi="Calibri" w:cs="Calibri"/>
          <w:bCs/>
          <w:spacing w:val="22"/>
          <w:w w:val="105"/>
          <w:sz w:val="52"/>
        </w:rPr>
      </w:pPr>
      <w:r w:rsidRPr="00247F8D">
        <w:rPr>
          <w:rFonts w:ascii="Calibri" w:hAnsi="Calibri" w:cs="Calibri"/>
          <w:bCs/>
          <w:noProof/>
          <w:spacing w:val="22"/>
          <w:w w:val="105"/>
          <w:sz w:val="52"/>
          <w:lang w:eastAsia="fr-FR"/>
        </w:rPr>
        <w:drawing>
          <wp:inline distT="0" distB="0" distL="0" distR="0">
            <wp:extent cx="1701800" cy="1530350"/>
            <wp:effectExtent l="0" t="0" r="0" b="0"/>
            <wp:docPr id="4" name="Image 4" descr="commune_hammame_lanef-removebg-p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mmune_hammame_lanef-removebg-p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354" w:rsidRPr="00CD103D" w:rsidRDefault="00873354" w:rsidP="00873354">
      <w:pPr>
        <w:ind w:left="566" w:right="220"/>
        <w:jc w:val="center"/>
        <w:rPr>
          <w:rFonts w:ascii="Calibri" w:hAnsi="Calibri" w:cs="Calibri"/>
          <w:bCs/>
          <w:spacing w:val="25"/>
          <w:sz w:val="28"/>
          <w:szCs w:val="28"/>
        </w:rPr>
      </w:pPr>
    </w:p>
    <w:p w:rsidR="00873354" w:rsidRPr="00D6669D" w:rsidRDefault="00873354" w:rsidP="00873354">
      <w:pPr>
        <w:pStyle w:val="Paragraphedeliste"/>
        <w:shd w:val="clear" w:color="auto" w:fill="2F5496"/>
        <w:tabs>
          <w:tab w:val="left" w:pos="2895"/>
        </w:tabs>
        <w:spacing w:before="100" w:beforeAutospacing="1"/>
        <w:jc w:val="center"/>
        <w:rPr>
          <w:rFonts w:cs="Calibri"/>
          <w:b/>
          <w:smallCaps/>
          <w:color w:val="FFFFFF"/>
          <w:sz w:val="52"/>
          <w:szCs w:val="24"/>
        </w:rPr>
      </w:pPr>
      <w:r>
        <w:rPr>
          <w:rFonts w:cs="Calibri"/>
          <w:b/>
          <w:smallCaps/>
          <w:color w:val="FFFFFF"/>
          <w:sz w:val="52"/>
          <w:szCs w:val="24"/>
        </w:rPr>
        <w:t>trame de réponse technique</w:t>
      </w:r>
    </w:p>
    <w:p w:rsidR="00873354" w:rsidRDefault="00873354" w:rsidP="00873354">
      <w:pPr>
        <w:spacing w:before="34"/>
        <w:ind w:left="566" w:right="213"/>
        <w:jc w:val="center"/>
        <w:rPr>
          <w:rFonts w:ascii="Calibri" w:hAnsi="Calibri" w:cs="Calibri"/>
          <w:b/>
          <w:spacing w:val="22"/>
          <w:w w:val="105"/>
          <w:sz w:val="28"/>
          <w:szCs w:val="28"/>
        </w:rPr>
      </w:pPr>
      <w:r w:rsidRPr="00CD103D">
        <w:rPr>
          <w:rFonts w:ascii="Calibri" w:hAnsi="Calibri" w:cs="Calibri"/>
          <w:b/>
          <w:spacing w:val="24"/>
          <w:w w:val="105"/>
          <w:sz w:val="28"/>
          <w:szCs w:val="28"/>
        </w:rPr>
        <w:t xml:space="preserve">Marché </w:t>
      </w:r>
      <w:r w:rsidRPr="00CD103D">
        <w:rPr>
          <w:rFonts w:ascii="Calibri" w:hAnsi="Calibri" w:cs="Calibri"/>
          <w:b/>
          <w:spacing w:val="15"/>
          <w:w w:val="105"/>
          <w:sz w:val="28"/>
          <w:szCs w:val="28"/>
        </w:rPr>
        <w:t xml:space="preserve">de </w:t>
      </w:r>
      <w:r w:rsidRPr="00CD103D">
        <w:rPr>
          <w:rFonts w:ascii="Calibri" w:hAnsi="Calibri" w:cs="Calibri"/>
          <w:b/>
          <w:spacing w:val="22"/>
          <w:w w:val="105"/>
          <w:sz w:val="28"/>
          <w:szCs w:val="28"/>
        </w:rPr>
        <w:t>travaux</w:t>
      </w:r>
    </w:p>
    <w:p w:rsidR="00873354" w:rsidRPr="00CD103D" w:rsidRDefault="00873354" w:rsidP="00873354">
      <w:pPr>
        <w:spacing w:before="34"/>
        <w:ind w:left="566" w:right="213"/>
        <w:jc w:val="center"/>
        <w:rPr>
          <w:rFonts w:ascii="Calibri" w:hAnsi="Calibri" w:cs="Calibri"/>
          <w:b/>
          <w:spacing w:val="22"/>
          <w:w w:val="105"/>
          <w:sz w:val="28"/>
          <w:szCs w:val="28"/>
        </w:rPr>
      </w:pPr>
    </w:p>
    <w:p w:rsidR="00873354" w:rsidRPr="00CD103D" w:rsidRDefault="00873354" w:rsidP="00873354">
      <w:pPr>
        <w:spacing w:before="34"/>
        <w:ind w:left="566" w:right="213"/>
        <w:jc w:val="both"/>
        <w:rPr>
          <w:rFonts w:ascii="Calibri" w:hAnsi="Calibri" w:cs="Calibri"/>
          <w:bCs/>
          <w:spacing w:val="22"/>
          <w:w w:val="105"/>
          <w:sz w:val="28"/>
          <w:szCs w:val="28"/>
        </w:rPr>
      </w:pPr>
    </w:p>
    <w:p w:rsidR="00873354" w:rsidRPr="00CD103D" w:rsidRDefault="00873354" w:rsidP="00873354">
      <w:pPr>
        <w:spacing w:before="34"/>
        <w:ind w:left="566" w:right="213"/>
        <w:jc w:val="both"/>
        <w:rPr>
          <w:rFonts w:ascii="Calibri" w:hAnsi="Calibri" w:cs="Calibri"/>
          <w:b/>
          <w:spacing w:val="22"/>
          <w:w w:val="105"/>
          <w:sz w:val="36"/>
          <w:szCs w:val="36"/>
        </w:rPr>
      </w:pPr>
      <w:r w:rsidRPr="00CD103D">
        <w:rPr>
          <w:rFonts w:ascii="Calibri" w:hAnsi="Calibri" w:cs="Calibri"/>
          <w:b/>
          <w:spacing w:val="22"/>
          <w:w w:val="105"/>
          <w:sz w:val="36"/>
          <w:szCs w:val="36"/>
        </w:rPr>
        <w:t>Restauration et valorisation du Casino d’Hammam-Lif</w:t>
      </w:r>
    </w:p>
    <w:p w:rsidR="00873354" w:rsidRPr="00CD103D" w:rsidRDefault="00873354" w:rsidP="00873354">
      <w:pPr>
        <w:spacing w:before="34"/>
        <w:ind w:left="566" w:right="213"/>
        <w:jc w:val="both"/>
        <w:rPr>
          <w:rFonts w:ascii="Calibri" w:hAnsi="Calibri" w:cs="Calibri"/>
          <w:bCs/>
          <w:spacing w:val="22"/>
          <w:w w:val="105"/>
          <w:sz w:val="28"/>
          <w:szCs w:val="28"/>
        </w:rPr>
      </w:pPr>
    </w:p>
    <w:p w:rsidR="00873354" w:rsidRPr="00CD103D" w:rsidRDefault="00873354" w:rsidP="00873354">
      <w:pPr>
        <w:spacing w:before="34"/>
        <w:ind w:left="566" w:right="213"/>
        <w:jc w:val="center"/>
        <w:rPr>
          <w:rFonts w:ascii="Calibri" w:hAnsi="Calibri" w:cs="Calibri"/>
          <w:bCs/>
          <w:spacing w:val="22"/>
          <w:w w:val="105"/>
          <w:sz w:val="52"/>
        </w:rPr>
      </w:pPr>
      <w:r w:rsidRPr="00CD103D">
        <w:rPr>
          <w:rFonts w:ascii="Calibri" w:hAnsi="Calibri" w:cs="Calibri"/>
          <w:bCs/>
          <w:noProof/>
          <w:spacing w:val="22"/>
          <w:w w:val="105"/>
          <w:sz w:val="52"/>
          <w:lang w:eastAsia="fr-FR"/>
        </w:rPr>
        <w:drawing>
          <wp:inline distT="0" distB="0" distL="0" distR="0">
            <wp:extent cx="5467350" cy="3524250"/>
            <wp:effectExtent l="0" t="0" r="0" b="0"/>
            <wp:docPr id="3" name="Image 3" descr="Le Grand-Hôtel 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e Grand-Hôtel L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354" w:rsidRPr="00CD103D" w:rsidRDefault="00873354" w:rsidP="00873354">
      <w:pPr>
        <w:spacing w:before="34"/>
        <w:ind w:left="566" w:right="213"/>
        <w:jc w:val="both"/>
        <w:rPr>
          <w:rFonts w:ascii="Calibri" w:hAnsi="Calibri" w:cs="Calibri"/>
          <w:bCs/>
          <w:spacing w:val="22"/>
          <w:w w:val="105"/>
          <w:sz w:val="24"/>
          <w:szCs w:val="24"/>
        </w:rPr>
      </w:pPr>
      <w:r w:rsidRPr="00CD103D">
        <w:rPr>
          <w:rFonts w:ascii="Calibri" w:hAnsi="Calibri" w:cs="Calibri"/>
          <w:bCs/>
          <w:spacing w:val="22"/>
          <w:w w:val="105"/>
          <w:sz w:val="24"/>
          <w:szCs w:val="24"/>
        </w:rPr>
        <w:t xml:space="preserve"> </w:t>
      </w:r>
    </w:p>
    <w:p w:rsidR="00873354" w:rsidRPr="00CD103D" w:rsidRDefault="00873354" w:rsidP="00873354">
      <w:pPr>
        <w:spacing w:before="34"/>
        <w:ind w:left="566" w:right="213"/>
        <w:jc w:val="center"/>
        <w:rPr>
          <w:rFonts w:ascii="Calibri" w:hAnsi="Calibri" w:cs="Calibri"/>
          <w:bCs/>
          <w:spacing w:val="22"/>
          <w:w w:val="105"/>
          <w:sz w:val="24"/>
          <w:szCs w:val="24"/>
        </w:rPr>
      </w:pPr>
      <w:r>
        <w:rPr>
          <w:rFonts w:ascii="Calibri" w:hAnsi="Calibri" w:cs="Calibri"/>
          <w:bCs/>
          <w:spacing w:val="22"/>
          <w:w w:val="105"/>
          <w:sz w:val="24"/>
          <w:szCs w:val="24"/>
        </w:rPr>
        <w:t>Juillet</w:t>
      </w:r>
      <w:r w:rsidRPr="00CD103D">
        <w:rPr>
          <w:rFonts w:ascii="Calibri" w:hAnsi="Calibri" w:cs="Calibri"/>
          <w:bCs/>
          <w:spacing w:val="22"/>
          <w:w w:val="105"/>
          <w:sz w:val="24"/>
          <w:szCs w:val="24"/>
        </w:rPr>
        <w:t xml:space="preserve"> 2025</w:t>
      </w:r>
    </w:p>
    <w:p w:rsidR="00873354" w:rsidRPr="00CD103D" w:rsidRDefault="00873354" w:rsidP="00873354">
      <w:pPr>
        <w:spacing w:before="34"/>
        <w:ind w:left="566" w:right="213"/>
        <w:jc w:val="center"/>
        <w:rPr>
          <w:rFonts w:ascii="Calibri" w:hAnsi="Calibri" w:cs="Calibri"/>
          <w:bCs/>
          <w:spacing w:val="22"/>
          <w:w w:val="105"/>
          <w:sz w:val="24"/>
          <w:szCs w:val="24"/>
        </w:rPr>
      </w:pPr>
    </w:p>
    <w:p w:rsidR="00873354" w:rsidRPr="00CD103D" w:rsidRDefault="00873354" w:rsidP="00873354">
      <w:pPr>
        <w:spacing w:before="34"/>
        <w:ind w:left="566" w:right="213"/>
        <w:jc w:val="center"/>
        <w:rPr>
          <w:rFonts w:ascii="Calibri" w:hAnsi="Calibri" w:cs="Calibri"/>
          <w:bCs/>
          <w:spacing w:val="22"/>
          <w:w w:val="105"/>
          <w:sz w:val="24"/>
          <w:szCs w:val="24"/>
        </w:rPr>
      </w:pPr>
    </w:p>
    <w:tbl>
      <w:tblPr>
        <w:tblpPr w:leftFromText="141" w:rightFromText="141" w:vertAnchor="page" w:horzAnchor="margin" w:tblpY="4761"/>
        <w:tblW w:w="9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3006"/>
        <w:gridCol w:w="3888"/>
        <w:gridCol w:w="1269"/>
      </w:tblGrid>
      <w:tr w:rsidR="00873354" w:rsidRPr="00387C22" w:rsidTr="00873354">
        <w:trPr>
          <w:trHeight w:val="85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73354" w:rsidRPr="00387C22" w:rsidRDefault="00873354" w:rsidP="008D183C">
            <w:pPr>
              <w:widowControl/>
              <w:autoSpaceDE/>
              <w:autoSpaceDN/>
              <w:spacing w:before="100" w:beforeAutospacing="1" w:after="100" w:afterAutospacing="1"/>
              <w:rPr>
                <w:rFonts w:ascii="Calibri" w:hAnsi="Calibri" w:cs="Calibri"/>
                <w:b/>
                <w:iCs/>
                <w:color w:val="000000"/>
                <w:sz w:val="24"/>
              </w:rPr>
            </w:pPr>
            <w:r w:rsidRPr="00387C22">
              <w:rPr>
                <w:rFonts w:ascii="Calibri" w:hAnsi="Calibri" w:cs="Calibri"/>
                <w:b/>
                <w:iCs/>
                <w:color w:val="000000"/>
                <w:sz w:val="24"/>
              </w:rPr>
              <w:lastRenderedPageBreak/>
              <w:br w:type="page"/>
            </w:r>
            <w:r w:rsidRPr="00387C22">
              <w:rPr>
                <w:rFonts w:ascii="Calibri" w:hAnsi="Calibri" w:cs="Calibri"/>
                <w:b/>
                <w:iCs/>
                <w:color w:val="000000"/>
                <w:sz w:val="24"/>
              </w:rPr>
              <w:br w:type="page"/>
            </w:r>
            <w:r w:rsidRPr="00387C22">
              <w:rPr>
                <w:rFonts w:ascii="Calibri" w:hAnsi="Calibri" w:cs="Calibri"/>
                <w:b/>
                <w:iCs/>
                <w:color w:val="000000"/>
                <w:sz w:val="24"/>
              </w:rPr>
              <w:br w:type="page"/>
              <w:t>Critères (</w:t>
            </w:r>
            <w:bookmarkStart w:id="0" w:name="_GoBack"/>
            <w:bookmarkEnd w:id="0"/>
            <w:r w:rsidRPr="00387C22">
              <w:rPr>
                <w:rFonts w:ascii="Calibri" w:hAnsi="Calibri" w:cs="Calibri"/>
                <w:b/>
                <w:iCs/>
                <w:color w:val="000000"/>
                <w:sz w:val="24"/>
              </w:rPr>
              <w:t>Offre)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73354" w:rsidRPr="00387C22" w:rsidRDefault="00873354" w:rsidP="008D183C">
            <w:pPr>
              <w:widowControl/>
              <w:autoSpaceDE/>
              <w:autoSpaceDN/>
              <w:rPr>
                <w:rFonts w:ascii="Calibri" w:hAnsi="Calibri" w:cs="Calibri"/>
                <w:b/>
                <w:w w:val="105"/>
                <w:sz w:val="24"/>
              </w:rPr>
            </w:pPr>
            <w:r w:rsidRPr="00387C22">
              <w:rPr>
                <w:rFonts w:ascii="Calibri" w:hAnsi="Calibri" w:cs="Calibri"/>
                <w:b/>
                <w:w w:val="105"/>
                <w:sz w:val="24"/>
              </w:rPr>
              <w:t>Document à analyser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73354" w:rsidRPr="00387C22" w:rsidRDefault="00873354" w:rsidP="008D183C">
            <w:pPr>
              <w:pStyle w:val="Corpsdetexte"/>
              <w:spacing w:line="254" w:lineRule="auto"/>
              <w:ind w:right="-102"/>
              <w:jc w:val="center"/>
              <w:rPr>
                <w:rFonts w:ascii="Calibri" w:hAnsi="Calibri" w:cs="Calibri"/>
                <w:b/>
                <w:w w:val="105"/>
                <w:sz w:val="24"/>
              </w:rPr>
            </w:pPr>
            <w:r w:rsidRPr="00387C22">
              <w:rPr>
                <w:rFonts w:ascii="Calibri" w:hAnsi="Calibri" w:cs="Calibri"/>
                <w:b/>
                <w:w w:val="105"/>
                <w:sz w:val="24"/>
              </w:rPr>
              <w:t>Réponse du candidat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73354" w:rsidRPr="00387C22" w:rsidRDefault="00873354" w:rsidP="008D183C">
            <w:pPr>
              <w:pStyle w:val="Corpsdetexte"/>
              <w:spacing w:line="254" w:lineRule="auto"/>
              <w:ind w:right="-102"/>
              <w:jc w:val="center"/>
              <w:rPr>
                <w:rFonts w:ascii="Calibri" w:hAnsi="Calibri" w:cs="Calibri"/>
                <w:b/>
                <w:w w:val="105"/>
                <w:sz w:val="24"/>
              </w:rPr>
            </w:pPr>
            <w:proofErr w:type="spellStart"/>
            <w:r w:rsidRPr="00387C22">
              <w:rPr>
                <w:rFonts w:ascii="Calibri" w:hAnsi="Calibri" w:cs="Calibri"/>
                <w:b/>
                <w:w w:val="105"/>
                <w:sz w:val="24"/>
              </w:rPr>
              <w:t>Nbre</w:t>
            </w:r>
            <w:proofErr w:type="spellEnd"/>
            <w:r w:rsidRPr="00387C22">
              <w:rPr>
                <w:rFonts w:ascii="Calibri" w:hAnsi="Calibri" w:cs="Calibri"/>
                <w:b/>
                <w:w w:val="105"/>
                <w:sz w:val="24"/>
              </w:rPr>
              <w:t xml:space="preserve"> de points maximum</w:t>
            </w:r>
          </w:p>
        </w:tc>
      </w:tr>
      <w:tr w:rsidR="00873354" w:rsidRPr="00D0556A" w:rsidTr="00873354">
        <w:trPr>
          <w:trHeight w:val="4553"/>
        </w:trPr>
        <w:tc>
          <w:tcPr>
            <w:tcW w:w="1733" w:type="dxa"/>
            <w:shd w:val="clear" w:color="auto" w:fill="auto"/>
          </w:tcPr>
          <w:p w:rsidR="00873354" w:rsidRPr="00F728F2" w:rsidRDefault="00873354" w:rsidP="008D183C">
            <w:pPr>
              <w:widowControl/>
              <w:autoSpaceDE/>
              <w:autoSpaceDN/>
              <w:spacing w:before="100" w:beforeAutospacing="1" w:after="100" w:afterAutospacing="1"/>
              <w:rPr>
                <w:rFonts w:ascii="Calibri" w:hAnsi="Calibri" w:cs="Calibri"/>
                <w:b/>
                <w:iCs/>
                <w:color w:val="000000"/>
                <w:u w:val="single"/>
              </w:rPr>
            </w:pPr>
            <w:r w:rsidRPr="00F55EC1">
              <w:rPr>
                <w:rFonts w:ascii="Calibri" w:hAnsi="Calibri" w:cs="Calibri"/>
                <w:b/>
                <w:iCs/>
                <w:color w:val="000000"/>
              </w:rPr>
              <w:t xml:space="preserve">critère 1.1 : expérience </w:t>
            </w:r>
            <w:r>
              <w:rPr>
                <w:rFonts w:ascii="Calibri" w:hAnsi="Calibri" w:cs="Calibri"/>
                <w:b/>
                <w:iCs/>
                <w:color w:val="000000"/>
              </w:rPr>
              <w:t xml:space="preserve">du titulaire ou </w:t>
            </w:r>
            <w:r w:rsidRPr="00F55EC1">
              <w:rPr>
                <w:rFonts w:ascii="Calibri" w:hAnsi="Calibri" w:cs="Calibri"/>
                <w:b/>
                <w:iCs/>
                <w:color w:val="000000"/>
              </w:rPr>
              <w:t>groupement</w:t>
            </w:r>
            <w:r>
              <w:rPr>
                <w:rFonts w:ascii="Calibri" w:hAnsi="Calibri" w:cs="Calibri"/>
                <w:b/>
                <w:iCs/>
                <w:color w:val="000000"/>
              </w:rPr>
              <w:t xml:space="preserve"> </w:t>
            </w:r>
            <w:r w:rsidRPr="00F55EC1">
              <w:rPr>
                <w:rFonts w:ascii="Calibri" w:hAnsi="Calibri" w:cs="Calibri"/>
                <w:b/>
                <w:iCs/>
                <w:color w:val="000000"/>
              </w:rPr>
              <w:t>en projet similaire</w:t>
            </w:r>
          </w:p>
        </w:tc>
        <w:tc>
          <w:tcPr>
            <w:tcW w:w="3112" w:type="dxa"/>
            <w:shd w:val="clear" w:color="auto" w:fill="auto"/>
          </w:tcPr>
          <w:p w:rsidR="00873354" w:rsidRPr="00F55EC1" w:rsidRDefault="00873354" w:rsidP="008D183C">
            <w:pPr>
              <w:pStyle w:val="Corpsdetexte"/>
              <w:spacing w:line="254" w:lineRule="auto"/>
              <w:ind w:right="65"/>
              <w:jc w:val="both"/>
              <w:rPr>
                <w:rFonts w:ascii="Calibri" w:hAnsi="Calibri" w:cs="Calibri"/>
                <w:b/>
                <w:w w:val="105"/>
              </w:rPr>
            </w:pPr>
            <w:r w:rsidRPr="00F55EC1">
              <w:rPr>
                <w:rFonts w:ascii="Calibri" w:hAnsi="Calibri" w:cs="Calibri"/>
                <w:b/>
                <w:w w:val="105"/>
              </w:rPr>
              <w:t xml:space="preserve">Note de Présentation des références du </w:t>
            </w:r>
            <w:r>
              <w:rPr>
                <w:rFonts w:ascii="Calibri" w:hAnsi="Calibri" w:cs="Calibri"/>
                <w:b/>
                <w:w w:val="105"/>
              </w:rPr>
              <w:t xml:space="preserve">candidat </w:t>
            </w:r>
            <w:r w:rsidRPr="00F55EC1">
              <w:rPr>
                <w:rFonts w:ascii="Calibri" w:hAnsi="Calibri" w:cs="Calibri"/>
                <w:b/>
                <w:w w:val="105"/>
              </w:rPr>
              <w:t>contenant :</w:t>
            </w:r>
          </w:p>
          <w:p w:rsidR="00873354" w:rsidRPr="00F55EC1" w:rsidRDefault="00873354" w:rsidP="008D183C">
            <w:pPr>
              <w:pStyle w:val="Corpsdetexte"/>
              <w:spacing w:line="254" w:lineRule="auto"/>
              <w:ind w:right="65"/>
              <w:jc w:val="both"/>
              <w:rPr>
                <w:rFonts w:ascii="Calibri" w:hAnsi="Calibri" w:cs="Calibri"/>
                <w:b/>
                <w:w w:val="105"/>
              </w:rPr>
            </w:pPr>
          </w:p>
          <w:p w:rsidR="00873354" w:rsidRPr="00873354" w:rsidRDefault="00873354" w:rsidP="00873354">
            <w:pPr>
              <w:pStyle w:val="Corpsdetexte"/>
              <w:numPr>
                <w:ilvl w:val="0"/>
                <w:numId w:val="1"/>
              </w:numPr>
              <w:spacing w:line="254" w:lineRule="auto"/>
              <w:ind w:left="360" w:right="65"/>
              <w:jc w:val="both"/>
              <w:rPr>
                <w:rFonts w:ascii="Calibri" w:hAnsi="Calibri" w:cs="Calibri"/>
                <w:bCs/>
                <w:w w:val="105"/>
              </w:rPr>
            </w:pPr>
            <w:r w:rsidRPr="00F55EC1">
              <w:rPr>
                <w:rFonts w:ascii="Calibri" w:hAnsi="Calibri" w:cs="Calibri"/>
                <w:bCs/>
                <w:w w:val="105"/>
              </w:rPr>
              <w:t xml:space="preserve">Les projets réalisés au cours des 15 dernières années, avec des détails sur la nature des projets, leur taille et leur complexité notamment en restauration de bâtiments </w:t>
            </w:r>
            <w:r>
              <w:rPr>
                <w:rFonts w:ascii="Calibri" w:hAnsi="Calibri" w:cs="Calibri"/>
                <w:bCs/>
                <w:w w:val="105"/>
              </w:rPr>
              <w:t>à intérêt historique</w:t>
            </w:r>
            <w:r w:rsidRPr="00F55EC1">
              <w:rPr>
                <w:rFonts w:ascii="Calibri" w:hAnsi="Calibri" w:cs="Calibri"/>
                <w:bCs/>
                <w:w w:val="105"/>
              </w:rPr>
              <w:t>.</w:t>
            </w:r>
          </w:p>
          <w:p w:rsidR="00873354" w:rsidRPr="000A250E" w:rsidRDefault="00873354" w:rsidP="008D183C">
            <w:pPr>
              <w:pStyle w:val="Corpsdetexte"/>
              <w:spacing w:line="254" w:lineRule="auto"/>
              <w:ind w:right="18"/>
              <w:jc w:val="both"/>
              <w:rPr>
                <w:rFonts w:ascii="Calibri" w:hAnsi="Calibri" w:cs="Calibri"/>
                <w:bCs/>
                <w:w w:val="105"/>
              </w:rPr>
            </w:pPr>
            <w:r w:rsidRPr="00F55EC1">
              <w:rPr>
                <w:rFonts w:ascii="Calibri" w:hAnsi="Calibri" w:cs="Calibri"/>
                <w:bCs/>
                <w:w w:val="105"/>
              </w:rPr>
              <w:t>Les attestations de bonne exécution, lettres de recommandation, ou tout autre document validant la qualité et la réussite des projets similaires.</w:t>
            </w:r>
          </w:p>
        </w:tc>
        <w:tc>
          <w:tcPr>
            <w:tcW w:w="4222" w:type="dxa"/>
          </w:tcPr>
          <w:p w:rsidR="00873354" w:rsidRDefault="00873354" w:rsidP="008D183C">
            <w:pPr>
              <w:pStyle w:val="Corpsdetexte"/>
              <w:spacing w:line="254" w:lineRule="auto"/>
              <w:ind w:right="-102"/>
              <w:jc w:val="center"/>
              <w:rPr>
                <w:rFonts w:ascii="Calibri" w:hAnsi="Calibri" w:cs="Calibri"/>
                <w:b/>
                <w:w w:val="105"/>
              </w:rPr>
            </w:pPr>
          </w:p>
        </w:tc>
        <w:tc>
          <w:tcPr>
            <w:tcW w:w="829" w:type="dxa"/>
            <w:shd w:val="clear" w:color="auto" w:fill="auto"/>
          </w:tcPr>
          <w:p w:rsidR="00873354" w:rsidRPr="00FB1CD2" w:rsidRDefault="00873354" w:rsidP="008D183C">
            <w:pPr>
              <w:pStyle w:val="Corpsdetexte"/>
              <w:spacing w:line="254" w:lineRule="auto"/>
              <w:ind w:right="-102"/>
              <w:jc w:val="center"/>
              <w:rPr>
                <w:rFonts w:ascii="Calibri" w:hAnsi="Calibri" w:cs="Calibri"/>
                <w:b/>
                <w:w w:val="105"/>
              </w:rPr>
            </w:pPr>
            <w:r>
              <w:rPr>
                <w:rFonts w:ascii="Calibri" w:hAnsi="Calibri" w:cs="Calibri"/>
                <w:b/>
                <w:w w:val="105"/>
              </w:rPr>
              <w:t>25</w:t>
            </w:r>
          </w:p>
        </w:tc>
      </w:tr>
      <w:tr w:rsidR="00873354" w:rsidRPr="00D0556A" w:rsidTr="00873354">
        <w:trPr>
          <w:trHeight w:val="5123"/>
        </w:trPr>
        <w:tc>
          <w:tcPr>
            <w:tcW w:w="1733" w:type="dxa"/>
            <w:shd w:val="clear" w:color="auto" w:fill="auto"/>
          </w:tcPr>
          <w:p w:rsidR="00873354" w:rsidRPr="00F728F2" w:rsidRDefault="00873354" w:rsidP="00873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Calibri" w:hAnsi="Calibri" w:cs="Calibri"/>
                <w:b/>
                <w:iCs/>
                <w:color w:val="000000"/>
                <w:u w:val="single"/>
              </w:rPr>
            </w:pPr>
            <w:r w:rsidRPr="00F55EC1">
              <w:rPr>
                <w:rFonts w:ascii="Calibri" w:hAnsi="Calibri" w:cs="Calibri"/>
                <w:b/>
                <w:iCs/>
                <w:color w:val="000000"/>
              </w:rPr>
              <w:t xml:space="preserve">critère 1.2 : Capacité matérielle du </w:t>
            </w:r>
            <w:r>
              <w:rPr>
                <w:rFonts w:ascii="Calibri" w:hAnsi="Calibri" w:cs="Calibri"/>
                <w:b/>
                <w:iCs/>
                <w:color w:val="000000"/>
              </w:rPr>
              <w:t>candidat</w:t>
            </w:r>
          </w:p>
        </w:tc>
        <w:tc>
          <w:tcPr>
            <w:tcW w:w="3112" w:type="dxa"/>
            <w:shd w:val="clear" w:color="auto" w:fill="auto"/>
          </w:tcPr>
          <w:p w:rsidR="00873354" w:rsidRPr="00F55EC1" w:rsidRDefault="00873354" w:rsidP="008D183C">
            <w:pPr>
              <w:pStyle w:val="Corpsdetexte"/>
              <w:spacing w:line="254" w:lineRule="auto"/>
              <w:ind w:right="65"/>
              <w:jc w:val="both"/>
              <w:rPr>
                <w:rFonts w:ascii="Calibri" w:hAnsi="Calibri" w:cs="Calibri"/>
                <w:b/>
                <w:w w:val="105"/>
              </w:rPr>
            </w:pPr>
            <w:r w:rsidRPr="00F55EC1">
              <w:rPr>
                <w:rFonts w:ascii="Calibri" w:hAnsi="Calibri" w:cs="Calibri"/>
                <w:b/>
                <w:w w:val="105"/>
              </w:rPr>
              <w:t xml:space="preserve">Note de présentation des moyens matériels du </w:t>
            </w:r>
            <w:r>
              <w:rPr>
                <w:rFonts w:ascii="Calibri" w:hAnsi="Calibri" w:cs="Calibri"/>
                <w:b/>
                <w:w w:val="105"/>
              </w:rPr>
              <w:t xml:space="preserve">candidat </w:t>
            </w:r>
            <w:r w:rsidRPr="00F55EC1">
              <w:rPr>
                <w:rFonts w:ascii="Calibri" w:hAnsi="Calibri" w:cs="Calibri"/>
                <w:b/>
                <w:w w:val="105"/>
              </w:rPr>
              <w:t>contenant :</w:t>
            </w:r>
          </w:p>
          <w:p w:rsidR="00873354" w:rsidRPr="00F55EC1" w:rsidRDefault="00873354" w:rsidP="008D183C">
            <w:pPr>
              <w:pStyle w:val="Corpsdetexte"/>
              <w:spacing w:line="254" w:lineRule="auto"/>
              <w:ind w:right="65"/>
              <w:jc w:val="both"/>
              <w:rPr>
                <w:rFonts w:ascii="Calibri" w:hAnsi="Calibri" w:cs="Calibri"/>
                <w:b/>
                <w:w w:val="105"/>
              </w:rPr>
            </w:pPr>
          </w:p>
          <w:p w:rsidR="00873354" w:rsidRPr="00F55EC1" w:rsidRDefault="00873354" w:rsidP="008D183C">
            <w:pPr>
              <w:pStyle w:val="Corpsdetexte"/>
              <w:numPr>
                <w:ilvl w:val="0"/>
                <w:numId w:val="1"/>
              </w:numPr>
              <w:spacing w:line="254" w:lineRule="auto"/>
              <w:ind w:left="360" w:right="65"/>
              <w:jc w:val="both"/>
              <w:rPr>
                <w:rFonts w:ascii="Calibri" w:hAnsi="Calibri" w:cs="Calibri"/>
                <w:bCs/>
                <w:w w:val="105"/>
                <w:sz w:val="20"/>
                <w:szCs w:val="20"/>
                <w:lang w:eastAsia="fr-FR"/>
              </w:rPr>
            </w:pPr>
            <w:r w:rsidRPr="00F55EC1">
              <w:rPr>
                <w:rFonts w:ascii="Calibri" w:hAnsi="Calibri" w:cs="Calibri"/>
                <w:bCs/>
                <w:w w:val="105"/>
              </w:rPr>
              <w:t>Une description détaillée des moyens matériels disponibles pour le projet, incluant les équipements spécifiques, outils informatiques, véhicules, et autres matériels nécessaires à la bonne réalisation des prestations.</w:t>
            </w:r>
          </w:p>
          <w:p w:rsidR="00873354" w:rsidRPr="000A250E" w:rsidRDefault="00873354" w:rsidP="008D183C">
            <w:pPr>
              <w:pStyle w:val="Corpsdetexte"/>
              <w:spacing w:line="254" w:lineRule="auto"/>
              <w:ind w:right="18"/>
              <w:jc w:val="both"/>
              <w:rPr>
                <w:rFonts w:ascii="Calibri" w:hAnsi="Calibri" w:cs="Calibri"/>
                <w:bCs/>
                <w:w w:val="105"/>
              </w:rPr>
            </w:pPr>
            <w:r w:rsidRPr="00F55EC1">
              <w:rPr>
                <w:rFonts w:ascii="Calibri" w:hAnsi="Calibri" w:cs="Calibri"/>
                <w:bCs/>
                <w:w w:val="105"/>
              </w:rPr>
              <w:t>Une présentation du matériels le plus adaptés au projet .(</w:t>
            </w:r>
            <w:r w:rsidRPr="00235CAE">
              <w:rPr>
                <w:rFonts w:ascii="Calibri" w:hAnsi="Calibri" w:cs="Calibri"/>
                <w:bCs/>
                <w:w w:val="105"/>
              </w:rPr>
              <w:t>Possibilité d’inclure les moyens apportés par les sous-traitants si applicable</w:t>
            </w:r>
            <w:r w:rsidRPr="00F55EC1">
              <w:rPr>
                <w:rFonts w:ascii="Calibri" w:hAnsi="Calibri" w:cs="Calibri"/>
                <w:bCs/>
                <w:w w:val="105"/>
              </w:rPr>
              <w:t>)</w:t>
            </w:r>
            <w:r w:rsidRPr="00235CAE">
              <w:rPr>
                <w:rFonts w:ascii="Calibri" w:hAnsi="Calibri" w:cs="Calibri"/>
                <w:bCs/>
                <w:w w:val="105"/>
              </w:rPr>
              <w:t>.</w:t>
            </w:r>
          </w:p>
        </w:tc>
        <w:tc>
          <w:tcPr>
            <w:tcW w:w="4222" w:type="dxa"/>
          </w:tcPr>
          <w:p w:rsidR="00873354" w:rsidRDefault="00873354" w:rsidP="008D183C">
            <w:pPr>
              <w:pStyle w:val="Corpsdetexte"/>
              <w:spacing w:line="254" w:lineRule="auto"/>
              <w:ind w:right="-102"/>
              <w:jc w:val="center"/>
              <w:rPr>
                <w:rFonts w:ascii="Calibri" w:hAnsi="Calibri" w:cs="Calibri"/>
                <w:b/>
                <w:w w:val="105"/>
              </w:rPr>
            </w:pPr>
          </w:p>
        </w:tc>
        <w:tc>
          <w:tcPr>
            <w:tcW w:w="829" w:type="dxa"/>
            <w:shd w:val="clear" w:color="auto" w:fill="auto"/>
          </w:tcPr>
          <w:p w:rsidR="00873354" w:rsidRPr="00FB1CD2" w:rsidRDefault="00873354" w:rsidP="008D183C">
            <w:pPr>
              <w:pStyle w:val="Corpsdetexte"/>
              <w:spacing w:line="254" w:lineRule="auto"/>
              <w:ind w:right="-102"/>
              <w:jc w:val="center"/>
              <w:rPr>
                <w:rFonts w:ascii="Calibri" w:hAnsi="Calibri" w:cs="Calibri"/>
                <w:b/>
                <w:w w:val="105"/>
              </w:rPr>
            </w:pPr>
            <w:r>
              <w:rPr>
                <w:rFonts w:ascii="Calibri" w:hAnsi="Calibri" w:cs="Calibri"/>
                <w:b/>
                <w:w w:val="105"/>
              </w:rPr>
              <w:t>10</w:t>
            </w:r>
          </w:p>
        </w:tc>
      </w:tr>
      <w:tr w:rsidR="00873354" w:rsidRPr="00D0556A" w:rsidTr="00873354">
        <w:trPr>
          <w:trHeight w:val="1130"/>
        </w:trPr>
        <w:tc>
          <w:tcPr>
            <w:tcW w:w="1733" w:type="dxa"/>
            <w:shd w:val="clear" w:color="auto" w:fill="auto"/>
          </w:tcPr>
          <w:p w:rsidR="00873354" w:rsidRPr="00F728F2" w:rsidRDefault="00873354" w:rsidP="008D183C">
            <w:pPr>
              <w:widowControl/>
              <w:autoSpaceDE/>
              <w:autoSpaceDN/>
              <w:spacing w:before="100" w:beforeAutospacing="1" w:after="100" w:afterAutospacing="1"/>
              <w:rPr>
                <w:rFonts w:ascii="Calibri" w:hAnsi="Calibri" w:cs="Calibri"/>
                <w:b/>
                <w:iCs/>
                <w:color w:val="000000"/>
                <w:u w:val="single"/>
              </w:rPr>
            </w:pPr>
            <w:r w:rsidRPr="00F55EC1">
              <w:rPr>
                <w:rFonts w:ascii="Calibri" w:hAnsi="Calibri" w:cs="Calibri"/>
                <w:b/>
                <w:iCs/>
                <w:color w:val="000000"/>
              </w:rPr>
              <w:lastRenderedPageBreak/>
              <w:t>critère 1.3 : Capacité humaine du groupement</w:t>
            </w:r>
          </w:p>
        </w:tc>
        <w:tc>
          <w:tcPr>
            <w:tcW w:w="3112" w:type="dxa"/>
            <w:shd w:val="clear" w:color="auto" w:fill="auto"/>
          </w:tcPr>
          <w:p w:rsidR="00873354" w:rsidRDefault="00873354" w:rsidP="008D183C">
            <w:pPr>
              <w:pStyle w:val="Corpsdetexte"/>
              <w:spacing w:line="254" w:lineRule="auto"/>
              <w:ind w:right="65"/>
              <w:jc w:val="both"/>
              <w:rPr>
                <w:rFonts w:ascii="Calibri" w:hAnsi="Calibri" w:cs="Calibri"/>
                <w:b/>
                <w:w w:val="105"/>
              </w:rPr>
            </w:pPr>
            <w:r w:rsidRPr="00F55EC1">
              <w:rPr>
                <w:rFonts w:ascii="Calibri" w:hAnsi="Calibri" w:cs="Calibri"/>
                <w:b/>
                <w:w w:val="105"/>
              </w:rPr>
              <w:t>Note de présentation des moyens humain du groupement contenant :</w:t>
            </w:r>
          </w:p>
          <w:p w:rsidR="00873354" w:rsidRPr="00F55EC1" w:rsidRDefault="00873354" w:rsidP="008D183C">
            <w:pPr>
              <w:pStyle w:val="Corpsdetexte"/>
              <w:numPr>
                <w:ilvl w:val="0"/>
                <w:numId w:val="1"/>
              </w:numPr>
              <w:spacing w:line="254" w:lineRule="auto"/>
              <w:ind w:left="360" w:right="65"/>
              <w:jc w:val="both"/>
              <w:rPr>
                <w:rFonts w:ascii="Calibri" w:hAnsi="Calibri" w:cs="Calibri"/>
                <w:bCs/>
                <w:w w:val="105"/>
                <w:sz w:val="20"/>
                <w:szCs w:val="20"/>
                <w:lang w:eastAsia="fr-FR"/>
              </w:rPr>
            </w:pPr>
            <w:r w:rsidRPr="00F55EC1">
              <w:rPr>
                <w:rFonts w:ascii="Calibri" w:hAnsi="Calibri" w:cs="Calibri"/>
                <w:bCs/>
                <w:w w:val="105"/>
              </w:rPr>
              <w:t>Les CV du personnel clé : les responsables de chantier, des conducteurs de travaux et des autres membres du personnel (diplôme, formation, qualification…)</w:t>
            </w:r>
          </w:p>
          <w:p w:rsidR="00873354" w:rsidRPr="000A250E" w:rsidRDefault="00873354" w:rsidP="008D183C">
            <w:pPr>
              <w:pStyle w:val="Corpsdetexte"/>
              <w:spacing w:line="254" w:lineRule="auto"/>
              <w:ind w:right="18"/>
              <w:jc w:val="both"/>
              <w:rPr>
                <w:rFonts w:ascii="Calibri" w:hAnsi="Calibri" w:cs="Calibri"/>
                <w:bCs/>
                <w:w w:val="105"/>
              </w:rPr>
            </w:pPr>
            <w:r w:rsidRPr="00F55EC1">
              <w:rPr>
                <w:rFonts w:ascii="Calibri" w:hAnsi="Calibri" w:cs="Calibri"/>
                <w:bCs/>
                <w:w w:val="105"/>
              </w:rPr>
              <w:t>Un organigramme détaillant l’organisation du groupement indiquant les profils et l’effectif mobilisé et la responsabilité de chaque membre durant le chantier, l’o</w:t>
            </w:r>
            <w:r w:rsidRPr="00F55EC1">
              <w:rPr>
                <w:rFonts w:ascii="Calibri" w:hAnsi="Calibri" w:cs="Calibri"/>
                <w:bCs/>
                <w:w w:val="105"/>
                <w:sz w:val="20"/>
                <w:szCs w:val="20"/>
                <w:lang w:eastAsia="fr-FR"/>
              </w:rPr>
              <w:t>rganisation de l’équipe, identification des responsables et description de la structure hiérarchique et fonctionnelle</w:t>
            </w:r>
          </w:p>
        </w:tc>
        <w:tc>
          <w:tcPr>
            <w:tcW w:w="4222" w:type="dxa"/>
          </w:tcPr>
          <w:p w:rsidR="00873354" w:rsidRDefault="00873354" w:rsidP="008D183C">
            <w:pPr>
              <w:pStyle w:val="Corpsdetexte"/>
              <w:spacing w:line="254" w:lineRule="auto"/>
              <w:ind w:right="-102"/>
              <w:jc w:val="center"/>
              <w:rPr>
                <w:rFonts w:ascii="Calibri" w:hAnsi="Calibri" w:cs="Calibri"/>
                <w:b/>
                <w:w w:val="105"/>
              </w:rPr>
            </w:pPr>
          </w:p>
        </w:tc>
        <w:tc>
          <w:tcPr>
            <w:tcW w:w="829" w:type="dxa"/>
            <w:shd w:val="clear" w:color="auto" w:fill="auto"/>
          </w:tcPr>
          <w:p w:rsidR="00873354" w:rsidRPr="00FB1CD2" w:rsidRDefault="00873354" w:rsidP="008D183C">
            <w:pPr>
              <w:pStyle w:val="Corpsdetexte"/>
              <w:spacing w:line="254" w:lineRule="auto"/>
              <w:ind w:right="-102"/>
              <w:jc w:val="center"/>
              <w:rPr>
                <w:rFonts w:ascii="Calibri" w:hAnsi="Calibri" w:cs="Calibri"/>
                <w:b/>
                <w:w w:val="105"/>
              </w:rPr>
            </w:pPr>
            <w:r>
              <w:rPr>
                <w:rFonts w:ascii="Calibri" w:hAnsi="Calibri" w:cs="Calibri"/>
                <w:b/>
                <w:w w:val="105"/>
              </w:rPr>
              <w:t>15</w:t>
            </w:r>
          </w:p>
        </w:tc>
      </w:tr>
      <w:tr w:rsidR="00873354" w:rsidRPr="00D0556A" w:rsidTr="00873354">
        <w:trPr>
          <w:trHeight w:val="5123"/>
        </w:trPr>
        <w:tc>
          <w:tcPr>
            <w:tcW w:w="1733" w:type="dxa"/>
            <w:shd w:val="clear" w:color="auto" w:fill="auto"/>
          </w:tcPr>
          <w:p w:rsidR="00873354" w:rsidRPr="00F55EC1" w:rsidRDefault="00873354" w:rsidP="008D183C">
            <w:pPr>
              <w:pStyle w:val="Paragraphedeliste"/>
              <w:widowControl/>
              <w:autoSpaceDE/>
              <w:autoSpaceDN/>
              <w:ind w:left="0"/>
              <w:jc w:val="both"/>
              <w:rPr>
                <w:rFonts w:ascii="Calibri" w:hAnsi="Calibri" w:cs="Calibri"/>
                <w:b/>
                <w:iCs/>
                <w:color w:val="000000"/>
              </w:rPr>
            </w:pPr>
            <w:r w:rsidRPr="00F55EC1">
              <w:rPr>
                <w:rFonts w:ascii="Calibri" w:hAnsi="Calibri" w:cs="Calibri"/>
                <w:b/>
                <w:iCs/>
                <w:color w:val="000000"/>
              </w:rPr>
              <w:t>critère 1.</w:t>
            </w:r>
            <w:r>
              <w:rPr>
                <w:rFonts w:ascii="Calibri" w:hAnsi="Calibri" w:cs="Calibri"/>
                <w:b/>
                <w:iCs/>
                <w:color w:val="000000"/>
              </w:rPr>
              <w:t>4</w:t>
            </w:r>
            <w:r w:rsidRPr="00F55EC1">
              <w:rPr>
                <w:rFonts w:ascii="Calibri" w:hAnsi="Calibri" w:cs="Calibri"/>
                <w:b/>
                <w:iCs/>
                <w:color w:val="000000"/>
              </w:rPr>
              <w:t xml:space="preserve"> : </w:t>
            </w:r>
            <w:r>
              <w:rPr>
                <w:rFonts w:ascii="Calibri" w:hAnsi="Calibri" w:cs="Calibri"/>
                <w:b/>
                <w:iCs/>
                <w:color w:val="000000"/>
              </w:rPr>
              <w:t>Cohérence de la note méthodologique au regard de spécificités patrimoniale du bâtiment</w:t>
            </w:r>
          </w:p>
        </w:tc>
        <w:tc>
          <w:tcPr>
            <w:tcW w:w="3112" w:type="dxa"/>
            <w:shd w:val="clear" w:color="auto" w:fill="auto"/>
          </w:tcPr>
          <w:p w:rsidR="00873354" w:rsidRDefault="00873354" w:rsidP="008D183C">
            <w:pPr>
              <w:pStyle w:val="Corpsdetexte"/>
              <w:spacing w:line="254" w:lineRule="auto"/>
              <w:ind w:right="65"/>
              <w:jc w:val="both"/>
              <w:rPr>
                <w:rFonts w:ascii="Calibri" w:hAnsi="Calibri" w:cs="Calibri"/>
                <w:bCs/>
                <w:iCs/>
                <w:color w:val="000000"/>
              </w:rPr>
            </w:pPr>
            <w:r>
              <w:rPr>
                <w:rFonts w:ascii="Calibri" w:hAnsi="Calibri" w:cs="Calibri"/>
                <w:b/>
                <w:iCs/>
                <w:color w:val="000000"/>
              </w:rPr>
              <w:t xml:space="preserve">Note méthodologique d’intervention </w:t>
            </w:r>
            <w:r w:rsidRPr="005367ED">
              <w:rPr>
                <w:rFonts w:ascii="Calibri" w:hAnsi="Calibri" w:cs="Calibri"/>
                <w:bCs/>
                <w:iCs/>
                <w:color w:val="000000"/>
              </w:rPr>
              <w:t>(maximum 2 pages)</w:t>
            </w:r>
            <w:r>
              <w:rPr>
                <w:rFonts w:ascii="Calibri" w:hAnsi="Calibri" w:cs="Calibri"/>
                <w:bCs/>
                <w:iCs/>
                <w:color w:val="000000"/>
              </w:rPr>
              <w:t xml:space="preserve"> </w:t>
            </w:r>
            <w:r w:rsidRPr="00F55EC1">
              <w:rPr>
                <w:rFonts w:ascii="Calibri" w:hAnsi="Calibri" w:cs="Calibri"/>
                <w:b/>
                <w:w w:val="105"/>
              </w:rPr>
              <w:t>contenant :</w:t>
            </w:r>
          </w:p>
          <w:p w:rsidR="00873354" w:rsidRPr="005367ED" w:rsidRDefault="00873354" w:rsidP="008D183C">
            <w:pPr>
              <w:pStyle w:val="Corpsdetexte"/>
              <w:numPr>
                <w:ilvl w:val="0"/>
                <w:numId w:val="1"/>
              </w:numPr>
              <w:spacing w:line="254" w:lineRule="auto"/>
              <w:ind w:left="360" w:right="65"/>
              <w:jc w:val="both"/>
              <w:rPr>
                <w:rFonts w:ascii="Calibri" w:hAnsi="Calibri" w:cs="Calibri"/>
                <w:bCs/>
                <w:w w:val="105"/>
              </w:rPr>
            </w:pPr>
            <w:r>
              <w:rPr>
                <w:rFonts w:ascii="Calibri" w:hAnsi="Calibri" w:cs="Calibri"/>
                <w:bCs/>
                <w:w w:val="105"/>
              </w:rPr>
              <w:t>Une p</w:t>
            </w:r>
            <w:r w:rsidRPr="005367ED">
              <w:rPr>
                <w:rFonts w:ascii="Calibri" w:hAnsi="Calibri" w:cs="Calibri"/>
                <w:bCs/>
                <w:w w:val="105"/>
              </w:rPr>
              <w:t>résentation des méthodes prévues pour réaliser la prestation</w:t>
            </w:r>
            <w:r>
              <w:rPr>
                <w:rFonts w:ascii="Calibri" w:hAnsi="Calibri" w:cs="Calibri"/>
                <w:bCs/>
                <w:w w:val="105"/>
              </w:rPr>
              <w:t xml:space="preserve"> notamment la </w:t>
            </w:r>
            <w:r w:rsidRPr="005367ED">
              <w:rPr>
                <w:rFonts w:ascii="Calibri" w:hAnsi="Calibri" w:cs="Calibri"/>
                <w:bCs/>
                <w:w w:val="105"/>
              </w:rPr>
              <w:t xml:space="preserve">stabilisation de la structure, le maintien de la coupole durant les travaux et la restauration des éléments architectonique (menuiserie, </w:t>
            </w:r>
            <w:r>
              <w:rPr>
                <w:rFonts w:ascii="Calibri" w:hAnsi="Calibri" w:cs="Calibri"/>
                <w:bCs/>
                <w:w w:val="105"/>
              </w:rPr>
              <w:t>éléments de décors, encadrement de fenêtre…)</w:t>
            </w:r>
          </w:p>
          <w:p w:rsidR="00873354" w:rsidRPr="00CF7A50" w:rsidRDefault="00873354" w:rsidP="008D183C">
            <w:pPr>
              <w:pStyle w:val="Corpsdetexte"/>
              <w:spacing w:line="254" w:lineRule="auto"/>
              <w:ind w:right="65"/>
              <w:jc w:val="both"/>
              <w:rPr>
                <w:rFonts w:ascii="Calibri" w:hAnsi="Calibri" w:cs="Calibri"/>
                <w:b/>
                <w:w w:val="105"/>
                <w:highlight w:val="yellow"/>
              </w:rPr>
            </w:pPr>
            <w:r w:rsidRPr="005367ED">
              <w:rPr>
                <w:rFonts w:ascii="Calibri" w:hAnsi="Calibri" w:cs="Calibri"/>
                <w:bCs/>
                <w:w w:val="105"/>
              </w:rPr>
              <w:t>Justification de</w:t>
            </w:r>
            <w:r>
              <w:rPr>
                <w:rFonts w:ascii="Calibri" w:hAnsi="Calibri" w:cs="Calibri"/>
                <w:bCs/>
                <w:w w:val="105"/>
              </w:rPr>
              <w:t xml:space="preserve"> la cohérence de l’intervention</w:t>
            </w:r>
            <w:r w:rsidRPr="005367ED">
              <w:rPr>
                <w:rFonts w:ascii="Calibri" w:hAnsi="Calibri" w:cs="Calibri"/>
                <w:bCs/>
                <w:w w:val="105"/>
              </w:rPr>
              <w:t>, en tenant compte</w:t>
            </w:r>
            <w:r>
              <w:rPr>
                <w:rFonts w:ascii="Calibri" w:hAnsi="Calibri" w:cs="Calibri"/>
                <w:bCs/>
                <w:w w:val="105"/>
              </w:rPr>
              <w:t xml:space="preserve"> des spécificités patrimoniales </w:t>
            </w:r>
            <w:r w:rsidRPr="005367ED">
              <w:rPr>
                <w:rFonts w:ascii="Calibri" w:hAnsi="Calibri" w:cs="Calibri"/>
                <w:bCs/>
                <w:w w:val="105"/>
              </w:rPr>
              <w:t>du bâtiment</w:t>
            </w:r>
          </w:p>
        </w:tc>
        <w:tc>
          <w:tcPr>
            <w:tcW w:w="4222" w:type="dxa"/>
          </w:tcPr>
          <w:p w:rsidR="00873354" w:rsidRDefault="00873354" w:rsidP="008D183C">
            <w:pPr>
              <w:pStyle w:val="Corpsdetexte"/>
              <w:spacing w:line="254" w:lineRule="auto"/>
              <w:ind w:right="-102"/>
              <w:jc w:val="center"/>
              <w:rPr>
                <w:rFonts w:ascii="Calibri" w:hAnsi="Calibri" w:cs="Calibri"/>
                <w:b/>
                <w:w w:val="105"/>
              </w:rPr>
            </w:pPr>
          </w:p>
        </w:tc>
        <w:tc>
          <w:tcPr>
            <w:tcW w:w="829" w:type="dxa"/>
            <w:shd w:val="clear" w:color="auto" w:fill="auto"/>
          </w:tcPr>
          <w:p w:rsidR="00873354" w:rsidRPr="00FB1CD2" w:rsidRDefault="00873354" w:rsidP="008D183C">
            <w:pPr>
              <w:pStyle w:val="Corpsdetexte"/>
              <w:spacing w:line="254" w:lineRule="auto"/>
              <w:ind w:right="-102"/>
              <w:jc w:val="center"/>
              <w:rPr>
                <w:rFonts w:ascii="Calibri" w:hAnsi="Calibri" w:cs="Calibri"/>
                <w:b/>
                <w:w w:val="105"/>
              </w:rPr>
            </w:pPr>
            <w:r>
              <w:rPr>
                <w:rFonts w:ascii="Calibri" w:hAnsi="Calibri" w:cs="Calibri"/>
                <w:b/>
                <w:w w:val="105"/>
              </w:rPr>
              <w:t>10</w:t>
            </w:r>
          </w:p>
        </w:tc>
      </w:tr>
      <w:tr w:rsidR="00873354" w:rsidRPr="00D0556A" w:rsidTr="00873354">
        <w:trPr>
          <w:trHeight w:val="3412"/>
        </w:trPr>
        <w:tc>
          <w:tcPr>
            <w:tcW w:w="1733" w:type="dxa"/>
            <w:shd w:val="clear" w:color="auto" w:fill="auto"/>
          </w:tcPr>
          <w:p w:rsidR="00873354" w:rsidRPr="00F55EC1" w:rsidRDefault="00873354" w:rsidP="008D183C">
            <w:pPr>
              <w:pStyle w:val="Paragraphedeliste"/>
              <w:widowControl/>
              <w:autoSpaceDE/>
              <w:autoSpaceDN/>
              <w:ind w:left="0"/>
              <w:jc w:val="both"/>
              <w:rPr>
                <w:rFonts w:ascii="Calibri" w:hAnsi="Calibri" w:cs="Calibri"/>
                <w:b/>
                <w:iCs/>
                <w:color w:val="000000"/>
              </w:rPr>
            </w:pPr>
            <w:r>
              <w:rPr>
                <w:rFonts w:ascii="Calibri" w:hAnsi="Calibri" w:cs="Calibri"/>
                <w:b/>
                <w:iCs/>
                <w:color w:val="000000"/>
              </w:rPr>
              <w:lastRenderedPageBreak/>
              <w:t>critère 1.5</w:t>
            </w:r>
            <w:r w:rsidRPr="00F55EC1">
              <w:rPr>
                <w:rFonts w:ascii="Calibri" w:hAnsi="Calibri" w:cs="Calibri"/>
                <w:b/>
                <w:iCs/>
                <w:color w:val="000000"/>
              </w:rPr>
              <w:t xml:space="preserve"> : </w:t>
            </w:r>
            <w:r>
              <w:rPr>
                <w:rFonts w:ascii="Calibri" w:hAnsi="Calibri" w:cs="Calibri"/>
                <w:b/>
                <w:iCs/>
                <w:color w:val="000000"/>
              </w:rPr>
              <w:t xml:space="preserve">cohérence du planning d’intervention </w:t>
            </w:r>
          </w:p>
        </w:tc>
        <w:tc>
          <w:tcPr>
            <w:tcW w:w="3112" w:type="dxa"/>
            <w:shd w:val="clear" w:color="auto" w:fill="auto"/>
          </w:tcPr>
          <w:p w:rsidR="00873354" w:rsidRDefault="00873354" w:rsidP="008D183C">
            <w:pPr>
              <w:pStyle w:val="Corpsdetexte"/>
              <w:spacing w:line="254" w:lineRule="auto"/>
              <w:ind w:right="65"/>
              <w:jc w:val="both"/>
              <w:rPr>
                <w:rFonts w:ascii="Calibri" w:hAnsi="Calibri" w:cs="Calibri"/>
                <w:bCs/>
                <w:w w:val="105"/>
              </w:rPr>
            </w:pPr>
            <w:r>
              <w:rPr>
                <w:rFonts w:ascii="Calibri" w:hAnsi="Calibri" w:cs="Calibri"/>
                <w:b/>
                <w:w w:val="105"/>
              </w:rPr>
              <w:t xml:space="preserve">Un planning d’intervention </w:t>
            </w:r>
            <w:r w:rsidRPr="00170148">
              <w:rPr>
                <w:rFonts w:ascii="Calibri" w:hAnsi="Calibri" w:cs="Calibri"/>
                <w:bCs/>
                <w:w w:val="105"/>
              </w:rPr>
              <w:t>détaillant</w:t>
            </w:r>
          </w:p>
          <w:p w:rsidR="00873354" w:rsidRDefault="00873354" w:rsidP="008D183C">
            <w:pPr>
              <w:pStyle w:val="Corpsdetexte"/>
              <w:numPr>
                <w:ilvl w:val="0"/>
                <w:numId w:val="1"/>
              </w:numPr>
              <w:spacing w:line="254" w:lineRule="auto"/>
              <w:ind w:left="360" w:right="65"/>
              <w:jc w:val="both"/>
              <w:rPr>
                <w:rFonts w:ascii="Calibri" w:hAnsi="Calibri" w:cs="Calibri"/>
                <w:bCs/>
                <w:w w:val="105"/>
              </w:rPr>
            </w:pPr>
            <w:r w:rsidRPr="00170148">
              <w:rPr>
                <w:rFonts w:ascii="Calibri" w:hAnsi="Calibri" w:cs="Calibri"/>
                <w:bCs/>
                <w:w w:val="105"/>
              </w:rPr>
              <w:t>Les différentes phases de réalisation</w:t>
            </w:r>
            <w:r>
              <w:rPr>
                <w:rFonts w:ascii="Calibri" w:hAnsi="Calibri" w:cs="Calibri"/>
                <w:bCs/>
                <w:w w:val="105"/>
              </w:rPr>
              <w:t xml:space="preserve"> </w:t>
            </w:r>
          </w:p>
          <w:p w:rsidR="00873354" w:rsidRDefault="00873354" w:rsidP="008D183C">
            <w:pPr>
              <w:pStyle w:val="Corpsdetexte"/>
              <w:numPr>
                <w:ilvl w:val="0"/>
                <w:numId w:val="1"/>
              </w:numPr>
              <w:spacing w:line="254" w:lineRule="auto"/>
              <w:ind w:left="360" w:right="65"/>
              <w:jc w:val="both"/>
              <w:rPr>
                <w:rFonts w:ascii="Calibri" w:hAnsi="Calibri" w:cs="Calibri"/>
                <w:bCs/>
                <w:w w:val="105"/>
              </w:rPr>
            </w:pPr>
            <w:r>
              <w:rPr>
                <w:rFonts w:ascii="Calibri" w:hAnsi="Calibri" w:cs="Calibri"/>
                <w:bCs/>
                <w:w w:val="105"/>
              </w:rPr>
              <w:t>L’interface entre les différentes prestations demandées</w:t>
            </w:r>
          </w:p>
          <w:p w:rsidR="00873354" w:rsidRPr="00CF7A50" w:rsidRDefault="00873354" w:rsidP="008D183C">
            <w:pPr>
              <w:pStyle w:val="Corpsdetexte"/>
              <w:spacing w:line="254" w:lineRule="auto"/>
              <w:ind w:right="65"/>
              <w:jc w:val="both"/>
              <w:rPr>
                <w:rFonts w:ascii="Calibri" w:hAnsi="Calibri" w:cs="Calibri"/>
                <w:bCs/>
                <w:w w:val="105"/>
                <w:highlight w:val="yellow"/>
              </w:rPr>
            </w:pPr>
            <w:r>
              <w:rPr>
                <w:rFonts w:ascii="Calibri" w:hAnsi="Calibri" w:cs="Calibri"/>
                <w:bCs/>
                <w:w w:val="105"/>
              </w:rPr>
              <w:t xml:space="preserve">Il doit prendre </w:t>
            </w:r>
            <w:r w:rsidRPr="000A250E">
              <w:rPr>
                <w:rFonts w:ascii="Calibri" w:hAnsi="Calibri" w:cs="Calibri"/>
                <w:bCs/>
                <w:w w:val="105"/>
              </w:rPr>
              <w:t xml:space="preserve">en compte </w:t>
            </w:r>
            <w:r>
              <w:rPr>
                <w:rFonts w:ascii="Calibri" w:hAnsi="Calibri" w:cs="Calibri"/>
                <w:bCs/>
                <w:w w:val="105"/>
              </w:rPr>
              <w:t>l</w:t>
            </w:r>
            <w:r w:rsidRPr="000A250E">
              <w:rPr>
                <w:rFonts w:ascii="Calibri" w:hAnsi="Calibri" w:cs="Calibri"/>
                <w:bCs/>
                <w:w w:val="105"/>
              </w:rPr>
              <w:t xml:space="preserve">es contraintes </w:t>
            </w:r>
            <w:r>
              <w:rPr>
                <w:rFonts w:ascii="Calibri" w:hAnsi="Calibri" w:cs="Calibri"/>
                <w:bCs/>
                <w:w w:val="105"/>
              </w:rPr>
              <w:t xml:space="preserve">techniques et patrimoniales </w:t>
            </w:r>
            <w:r w:rsidRPr="000A250E">
              <w:rPr>
                <w:rFonts w:ascii="Calibri" w:hAnsi="Calibri" w:cs="Calibri"/>
                <w:bCs/>
                <w:w w:val="105"/>
              </w:rPr>
              <w:t>liées</w:t>
            </w:r>
            <w:r>
              <w:rPr>
                <w:rFonts w:ascii="Calibri" w:hAnsi="Calibri" w:cs="Calibri"/>
                <w:bCs/>
                <w:w w:val="105"/>
              </w:rPr>
              <w:t xml:space="preserve"> au bâtiment et </w:t>
            </w:r>
            <w:r w:rsidRPr="000A250E">
              <w:rPr>
                <w:rFonts w:ascii="Calibri" w:hAnsi="Calibri" w:cs="Calibri"/>
                <w:bCs/>
                <w:w w:val="105"/>
              </w:rPr>
              <w:t>au s</w:t>
            </w:r>
            <w:r>
              <w:rPr>
                <w:rFonts w:ascii="Calibri" w:hAnsi="Calibri" w:cs="Calibri"/>
                <w:bCs/>
                <w:w w:val="105"/>
              </w:rPr>
              <w:t>ite, aux ressources disponibles.</w:t>
            </w:r>
          </w:p>
        </w:tc>
        <w:tc>
          <w:tcPr>
            <w:tcW w:w="4222" w:type="dxa"/>
          </w:tcPr>
          <w:p w:rsidR="00873354" w:rsidRPr="00F55EC1" w:rsidRDefault="00873354" w:rsidP="008D183C">
            <w:pPr>
              <w:pStyle w:val="Corpsdetexte"/>
              <w:spacing w:line="254" w:lineRule="auto"/>
              <w:ind w:right="532"/>
              <w:rPr>
                <w:rFonts w:ascii="Calibri" w:hAnsi="Calibri" w:cs="Calibri"/>
                <w:b/>
                <w:w w:val="105"/>
              </w:rPr>
            </w:pPr>
          </w:p>
        </w:tc>
        <w:tc>
          <w:tcPr>
            <w:tcW w:w="829" w:type="dxa"/>
            <w:shd w:val="clear" w:color="auto" w:fill="auto"/>
          </w:tcPr>
          <w:p w:rsidR="00873354" w:rsidRPr="00FB1CD2" w:rsidRDefault="00873354" w:rsidP="008D183C">
            <w:pPr>
              <w:pStyle w:val="Corpsdetexte"/>
              <w:spacing w:line="254" w:lineRule="auto"/>
              <w:ind w:right="-102"/>
              <w:jc w:val="center"/>
              <w:rPr>
                <w:rFonts w:ascii="Calibri" w:hAnsi="Calibri" w:cs="Calibri"/>
                <w:b/>
                <w:w w:val="105"/>
              </w:rPr>
            </w:pPr>
            <w:r>
              <w:rPr>
                <w:rFonts w:ascii="Calibri" w:hAnsi="Calibri" w:cs="Calibri"/>
                <w:b/>
                <w:w w:val="105"/>
              </w:rPr>
              <w:t>10</w:t>
            </w:r>
          </w:p>
        </w:tc>
      </w:tr>
      <w:tr w:rsidR="00873354" w:rsidRPr="00F728F2" w:rsidTr="00873354">
        <w:trPr>
          <w:trHeight w:val="280"/>
        </w:trPr>
        <w:tc>
          <w:tcPr>
            <w:tcW w:w="1733" w:type="dxa"/>
            <w:shd w:val="clear" w:color="auto" w:fill="BFBFBF"/>
          </w:tcPr>
          <w:p w:rsidR="00873354" w:rsidRPr="00F728F2" w:rsidRDefault="00873354" w:rsidP="008D183C">
            <w:pPr>
              <w:pStyle w:val="Corpsdetexte"/>
              <w:spacing w:line="254" w:lineRule="auto"/>
              <w:ind w:right="532"/>
              <w:jc w:val="center"/>
              <w:rPr>
                <w:rFonts w:ascii="Calibri" w:hAnsi="Calibri" w:cs="Calibri"/>
                <w:b/>
                <w:w w:val="105"/>
              </w:rPr>
            </w:pPr>
            <w:r w:rsidRPr="00F728F2">
              <w:rPr>
                <w:rFonts w:ascii="Calibri" w:eastAsia="Times New Roman" w:hAnsi="Calibri" w:cs="Calibri"/>
                <w:highlight w:val="yellow"/>
                <w:lang w:eastAsia="fr-FR"/>
              </w:rPr>
              <w:br w:type="page"/>
            </w:r>
            <w:r w:rsidRPr="00F728F2">
              <w:rPr>
                <w:rFonts w:ascii="Calibri" w:eastAsia="Times New Roman" w:hAnsi="Calibri" w:cs="Calibri"/>
                <w:highlight w:val="yellow"/>
                <w:lang w:eastAsia="fr-FR"/>
              </w:rPr>
              <w:br w:type="page"/>
            </w:r>
            <w:r w:rsidRPr="00F728F2">
              <w:rPr>
                <w:rFonts w:ascii="Calibri" w:hAnsi="Calibri" w:cs="Calibri"/>
                <w:bCs/>
                <w:w w:val="105"/>
                <w:highlight w:val="yellow"/>
              </w:rPr>
              <w:br w:type="page"/>
            </w:r>
            <w:r>
              <w:rPr>
                <w:rFonts w:ascii="Calibri" w:hAnsi="Calibri" w:cs="Calibri"/>
                <w:b/>
                <w:w w:val="105"/>
              </w:rPr>
              <w:t>TOTAL</w:t>
            </w:r>
          </w:p>
        </w:tc>
        <w:tc>
          <w:tcPr>
            <w:tcW w:w="3112" w:type="dxa"/>
            <w:shd w:val="clear" w:color="auto" w:fill="BFBFBF"/>
          </w:tcPr>
          <w:p w:rsidR="00873354" w:rsidRPr="00F728F2" w:rsidRDefault="00873354" w:rsidP="008D183C">
            <w:pPr>
              <w:pStyle w:val="Corpsdetexte"/>
              <w:spacing w:line="254" w:lineRule="auto"/>
              <w:ind w:right="532"/>
              <w:jc w:val="center"/>
              <w:rPr>
                <w:rFonts w:ascii="Calibri" w:hAnsi="Calibri" w:cs="Calibri"/>
                <w:b/>
                <w:w w:val="105"/>
              </w:rPr>
            </w:pPr>
          </w:p>
        </w:tc>
        <w:tc>
          <w:tcPr>
            <w:tcW w:w="4222" w:type="dxa"/>
            <w:shd w:val="clear" w:color="auto" w:fill="BFBFBF"/>
          </w:tcPr>
          <w:p w:rsidR="00873354" w:rsidRDefault="00873354" w:rsidP="008D183C">
            <w:pPr>
              <w:pStyle w:val="Corpsdetexte"/>
              <w:spacing w:line="254" w:lineRule="auto"/>
              <w:jc w:val="center"/>
              <w:rPr>
                <w:rFonts w:ascii="Calibri" w:hAnsi="Calibri" w:cs="Calibri"/>
                <w:b/>
                <w:w w:val="105"/>
              </w:rPr>
            </w:pPr>
          </w:p>
        </w:tc>
        <w:tc>
          <w:tcPr>
            <w:tcW w:w="829" w:type="dxa"/>
            <w:shd w:val="clear" w:color="auto" w:fill="BFBFBF"/>
          </w:tcPr>
          <w:p w:rsidR="00873354" w:rsidRPr="00F728F2" w:rsidRDefault="00873354" w:rsidP="008D183C">
            <w:pPr>
              <w:pStyle w:val="Corpsdetexte"/>
              <w:spacing w:line="254" w:lineRule="auto"/>
              <w:jc w:val="center"/>
              <w:rPr>
                <w:rFonts w:ascii="Calibri" w:hAnsi="Calibri" w:cs="Calibri"/>
                <w:b/>
                <w:w w:val="105"/>
              </w:rPr>
            </w:pPr>
            <w:r>
              <w:rPr>
                <w:rFonts w:ascii="Calibri" w:hAnsi="Calibri" w:cs="Calibri"/>
                <w:b/>
                <w:w w:val="105"/>
              </w:rPr>
              <w:t>30</w:t>
            </w:r>
          </w:p>
        </w:tc>
      </w:tr>
    </w:tbl>
    <w:p w:rsidR="00873354" w:rsidRDefault="00873354" w:rsidP="00873354">
      <w:pPr>
        <w:jc w:val="center"/>
        <w:rPr>
          <w:b/>
        </w:rPr>
      </w:pPr>
    </w:p>
    <w:p w:rsidR="00873354" w:rsidRDefault="00873354"/>
    <w:sectPr w:rsidR="00873354" w:rsidSect="00873354">
      <w:head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D54" w:rsidRDefault="003A3D54" w:rsidP="00873354">
      <w:r>
        <w:separator/>
      </w:r>
    </w:p>
  </w:endnote>
  <w:endnote w:type="continuationSeparator" w:id="0">
    <w:p w:rsidR="003A3D54" w:rsidRDefault="003A3D54" w:rsidP="00873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D54" w:rsidRDefault="003A3D54" w:rsidP="00873354">
      <w:r>
        <w:separator/>
      </w:r>
    </w:p>
  </w:footnote>
  <w:footnote w:type="continuationSeparator" w:id="0">
    <w:p w:rsidR="003A3D54" w:rsidRDefault="003A3D54" w:rsidP="00873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354" w:rsidRPr="00873354" w:rsidRDefault="00873354" w:rsidP="00873354">
    <w:pPr>
      <w:pStyle w:val="En-tte"/>
    </w:pPr>
    <w:r w:rsidRPr="00247F8D">
      <w:rPr>
        <w:bCs/>
        <w:noProof/>
        <w:lang w:eastAsia="fr-FR"/>
      </w:rPr>
      <w:drawing>
        <wp:inline distT="0" distB="0" distL="0" distR="0" wp14:anchorId="0CF28464" wp14:editId="4ECDAD9E">
          <wp:extent cx="1143000" cy="685800"/>
          <wp:effectExtent l="0" t="0" r="0" b="0"/>
          <wp:docPr id="10" name="Image 10" descr="Logo 3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3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247F8D">
      <w:rPr>
        <w:rFonts w:ascii="Calibri" w:hAnsi="Calibri" w:cs="Calibri"/>
        <w:bCs/>
        <w:noProof/>
        <w:spacing w:val="22"/>
        <w:w w:val="105"/>
        <w:sz w:val="52"/>
        <w:lang w:eastAsia="fr-FR"/>
      </w:rPr>
      <w:drawing>
        <wp:inline distT="0" distB="0" distL="0" distR="0" wp14:anchorId="5BBC307E" wp14:editId="5D9D428A">
          <wp:extent cx="641350" cy="576736"/>
          <wp:effectExtent l="0" t="0" r="6350" b="0"/>
          <wp:docPr id="11" name="Image 11" descr="commune_hammame_lanef-removebg-p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mmune_hammame_lanef-removebg-pr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809" cy="5798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060E6"/>
    <w:multiLevelType w:val="multilevel"/>
    <w:tmpl w:val="3DF060E6"/>
    <w:lvl w:ilvl="0">
      <w:numFmt w:val="bullet"/>
      <w:lvlText w:val="-"/>
      <w:lvlJc w:val="left"/>
      <w:pPr>
        <w:ind w:left="1534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>
      <w:numFmt w:val="bullet"/>
      <w:lvlText w:val="•"/>
      <w:lvlJc w:val="left"/>
      <w:pPr>
        <w:ind w:left="2428" w:hanging="360"/>
      </w:pPr>
      <w:rPr>
        <w:rFonts w:hint="default"/>
        <w:lang w:val="fr-FR" w:eastAsia="en-US" w:bidi="ar-SA"/>
      </w:rPr>
    </w:lvl>
    <w:lvl w:ilvl="2">
      <w:numFmt w:val="bullet"/>
      <w:lvlText w:val="•"/>
      <w:lvlJc w:val="left"/>
      <w:pPr>
        <w:ind w:left="3317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205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094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71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60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49" w:hanging="36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354"/>
    <w:rsid w:val="0011411B"/>
    <w:rsid w:val="003A3D54"/>
    <w:rsid w:val="00873354"/>
    <w:rsid w:val="00DA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193AD"/>
  <w15:chartTrackingRefBased/>
  <w15:docId w15:val="{B95B0F2B-CB68-4EB6-90EB-A7D27B03C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35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 Paragraph (numbered (a)),Yellow Bullet,Normal bullet 2,Paragraph,Bullets,References,Indent Paragraph,Lettre d'introduction,Paragraphe de liste PBLH,Graph &amp; Table tite,Bullet Points,Liste Paragraf,Llista Nivell1,Lista de nivel 1,R1"/>
    <w:basedOn w:val="Normal"/>
    <w:link w:val="ParagraphedelisteCar"/>
    <w:uiPriority w:val="34"/>
    <w:qFormat/>
    <w:rsid w:val="00873354"/>
    <w:pPr>
      <w:ind w:left="720"/>
      <w:contextualSpacing/>
    </w:pPr>
  </w:style>
  <w:style w:type="character" w:customStyle="1" w:styleId="ParagraphedelisteCar">
    <w:name w:val="Paragraphe de liste Car"/>
    <w:aliases w:val="List Paragraph (numbered (a)) Car,Yellow Bullet Car,Normal bullet 2 Car,Paragraph Car,Bullets Car,References Car,Indent Paragraph Car,Lettre d'introduction Car,Paragraphe de liste PBLH Car,Graph &amp; Table tite Car,Bullet Points Car"/>
    <w:link w:val="Paragraphedeliste"/>
    <w:uiPriority w:val="34"/>
    <w:qFormat/>
    <w:locked/>
    <w:rsid w:val="00873354"/>
    <w:rPr>
      <w:rFonts w:ascii="Arial" w:eastAsia="Arial" w:hAnsi="Arial" w:cs="Arial"/>
    </w:rPr>
  </w:style>
  <w:style w:type="paragraph" w:styleId="En-tte">
    <w:name w:val="header"/>
    <w:basedOn w:val="Normal"/>
    <w:link w:val="En-tteCar"/>
    <w:uiPriority w:val="99"/>
    <w:unhideWhenUsed/>
    <w:rsid w:val="008733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73354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873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73354"/>
    <w:rPr>
      <w:rFonts w:ascii="Arial" w:eastAsia="Arial" w:hAnsi="Arial" w:cs="Arial"/>
    </w:rPr>
  </w:style>
  <w:style w:type="paragraph" w:styleId="Corpsdetexte">
    <w:name w:val="Body Text"/>
    <w:basedOn w:val="Normal"/>
    <w:link w:val="CorpsdetexteCar"/>
    <w:uiPriority w:val="1"/>
    <w:qFormat/>
    <w:rsid w:val="00873354"/>
  </w:style>
  <w:style w:type="character" w:customStyle="1" w:styleId="CorpsdetexteCar">
    <w:name w:val="Corps de texte Car"/>
    <w:basedOn w:val="Policepardfaut"/>
    <w:link w:val="Corpsdetexte"/>
    <w:uiPriority w:val="1"/>
    <w:qFormat/>
    <w:rsid w:val="0087335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397</Words>
  <Characters>2187</Characters>
  <Application>Microsoft Office Word</Application>
  <DocSecurity>0</DocSecurity>
  <Lines>18</Lines>
  <Paragraphs>5</Paragraphs>
  <ScaleCrop>false</ScaleCrop>
  <Company>Expertise France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Irvika LEDAGA</dc:creator>
  <cp:keywords/>
  <dc:description/>
  <cp:lastModifiedBy>Irvika LEDAGA</cp:lastModifiedBy>
  <cp:revision>1</cp:revision>
  <dcterms:created xsi:type="dcterms:W3CDTF">2025-07-11T12:53:00Z</dcterms:created>
  <dcterms:modified xsi:type="dcterms:W3CDTF">2025-07-11T13:06:00Z</dcterms:modified>
</cp:coreProperties>
</file>