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ANNEXE 1 : Coordonnées des interlocuteurs</w:t>
      </w:r>
    </w:p>
    <w:p>
      <w:pPr>
        <w:rPr>
          <w:rFonts w:asciiTheme="majorHAnsi" w:hAnsiTheme="majorHAnsi"/>
          <w:sz w:val="32"/>
          <w:szCs w:val="32"/>
          <w:u w:val="single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2547"/>
        <w:gridCol w:w="2693"/>
        <w:gridCol w:w="4253"/>
      </w:tblGrid>
      <w:tr>
        <w:tc>
          <w:tcPr>
            <w:tcW w:w="2547" w:type="dxa"/>
          </w:tcPr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Pouvoir adjudicateur</w:t>
            </w:r>
          </w:p>
        </w:tc>
        <w:tc>
          <w:tcPr>
            <w:tcW w:w="2693" w:type="dxa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Direction générale</w:t>
            </w:r>
          </w:p>
        </w:tc>
        <w:tc>
          <w:tcPr>
            <w:tcW w:w="4253" w:type="dxa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CHU de Besançon </w:t>
            </w:r>
          </w:p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 Bd Alexandre Fleming</w:t>
            </w:r>
          </w:p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25 030 BESANÇON</w:t>
            </w:r>
          </w:p>
        </w:tc>
      </w:tr>
      <w:tr>
        <w:tc>
          <w:tcPr>
            <w:tcW w:w="2547" w:type="dxa"/>
          </w:tcPr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Renseignements administratifs</w:t>
            </w:r>
          </w:p>
        </w:tc>
        <w:tc>
          <w:tcPr>
            <w:tcW w:w="2693" w:type="dxa"/>
            <w:shd w:val="clear" w:color="auto" w:fill="auto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Cellule des marchés</w:t>
            </w:r>
          </w:p>
        </w:tc>
        <w:tc>
          <w:tcPr>
            <w:tcW w:w="4253" w:type="dxa"/>
          </w:tcPr>
          <w:p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</w:rPr>
              <w:t>Pour respecter l’égalité de traitement entre les candidats, il ne sera répondu qu’aux demandes et questions formulées via la plateforme des achats PLACE</w:t>
            </w:r>
          </w:p>
        </w:tc>
      </w:tr>
      <w:tr>
        <w:tc>
          <w:tcPr>
            <w:tcW w:w="2547" w:type="dxa"/>
          </w:tcPr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Dossier de consultation</w:t>
            </w:r>
          </w:p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Téléchargement</w:t>
            </w:r>
          </w:p>
        </w:tc>
        <w:tc>
          <w:tcPr>
            <w:tcW w:w="2693" w:type="dxa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Profil acheteur</w:t>
            </w:r>
          </w:p>
        </w:tc>
        <w:tc>
          <w:tcPr>
            <w:tcW w:w="4253" w:type="dxa"/>
            <w:vMerge w:val="restart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  <w:hyperlink r:id="rId6" w:history="1">
              <w:r>
                <w:rPr>
                  <w:rStyle w:val="Lienhypertexte"/>
                  <w:rFonts w:asciiTheme="majorHAnsi" w:hAnsiTheme="majorHAnsi"/>
                  <w:sz w:val="24"/>
                  <w:szCs w:val="24"/>
                </w:rPr>
                <w:t>www.marches-publics.gouv.fr</w:t>
              </w:r>
            </w:hyperlink>
          </w:p>
          <w:p>
            <w:pPr>
              <w:rPr>
                <w:rFonts w:asciiTheme="majorHAnsi" w:hAnsiTheme="majorHAnsi"/>
                <w:sz w:val="24"/>
                <w:szCs w:val="24"/>
              </w:rPr>
            </w:pPr>
          </w:p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01.76.64.74.07</w:t>
            </w:r>
          </w:p>
        </w:tc>
      </w:tr>
      <w:tr>
        <w:tc>
          <w:tcPr>
            <w:tcW w:w="2547" w:type="dxa"/>
          </w:tcPr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Dépôt des plis électroniques</w:t>
            </w:r>
          </w:p>
        </w:tc>
        <w:tc>
          <w:tcPr>
            <w:tcW w:w="2693" w:type="dxa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Profil acheteur</w:t>
            </w:r>
          </w:p>
        </w:tc>
        <w:tc>
          <w:tcPr>
            <w:tcW w:w="4253" w:type="dxa"/>
            <w:vMerge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>
        <w:tc>
          <w:tcPr>
            <w:tcW w:w="2547" w:type="dxa"/>
          </w:tcPr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Renseignements techniques</w:t>
            </w:r>
          </w:p>
        </w:tc>
        <w:tc>
          <w:tcPr>
            <w:tcW w:w="2693" w:type="dxa"/>
            <w:shd w:val="clear" w:color="auto" w:fill="auto"/>
          </w:tcPr>
          <w:p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53" w:type="dxa"/>
          </w:tcPr>
          <w:p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</w:rPr>
              <w:t>Pour respecter l’égalité de traitement entre les candidats, il ne sera répondu qu’aux demandes et questions formulées via la plateforme des achats PLACE</w:t>
            </w:r>
          </w:p>
        </w:tc>
      </w:tr>
    </w:tbl>
    <w:p>
      <w:pPr>
        <w:rPr>
          <w:rFonts w:asciiTheme="majorHAnsi" w:hAnsiTheme="majorHAnsi"/>
          <w:sz w:val="32"/>
          <w:szCs w:val="32"/>
          <w:u w:val="single"/>
        </w:rPr>
      </w:pP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left="-851"/>
      <w:rPr>
        <w:sz w:val="18"/>
        <w:szCs w:val="18"/>
      </w:rPr>
    </w:pPr>
    <w:r>
      <w:rPr>
        <w:sz w:val="18"/>
        <w:szCs w:val="18"/>
      </w:rPr>
      <w:t>Appel d’offre Transport Article 80 – CHU Besançon – DFC – Juillet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0CAC0-AD52-485B-AB83-6CD14B77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ches-publics.gouv.f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GROS</dc:creator>
  <cp:keywords/>
  <dc:description/>
  <cp:lastModifiedBy>Emery KOUGBLA (CHUB)</cp:lastModifiedBy>
  <cp:revision>6</cp:revision>
  <dcterms:created xsi:type="dcterms:W3CDTF">2019-05-14T07:07:00Z</dcterms:created>
  <dcterms:modified xsi:type="dcterms:W3CDTF">2025-06-30T08:22:00Z</dcterms:modified>
</cp:coreProperties>
</file>