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057CF4A" w:rsidR="00F4562A" w:rsidRPr="00462A40" w:rsidRDefault="00CE0D4F" w:rsidP="00462A40">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626C2">
        <w:rPr>
          <w:rFonts w:asciiTheme="minorHAnsi" w:hAnsiTheme="minorHAnsi" w:cs="Arial"/>
          <w:sz w:val="22"/>
        </w:rPr>
        <w:t>l’</w:t>
      </w:r>
      <w:r w:rsidR="00B626C2" w:rsidRPr="00B626C2">
        <w:rPr>
          <w:rFonts w:asciiTheme="minorHAnsi" w:hAnsiTheme="minorHAnsi" w:cs="Arial"/>
          <w:sz w:val="22"/>
        </w:rPr>
        <w:t xml:space="preserve">expertises pour </w:t>
      </w:r>
      <w:r w:rsidR="00462A40">
        <w:rPr>
          <w:rFonts w:asciiTheme="minorHAnsi" w:hAnsiTheme="minorHAnsi" w:cs="Arial"/>
          <w:sz w:val="22"/>
        </w:rPr>
        <w:t>l’</w:t>
      </w:r>
      <w:r w:rsidR="00462A40">
        <w:t>a</w:t>
      </w:r>
      <w:r w:rsidR="00462A40" w:rsidRPr="00462A40">
        <w:rPr>
          <w:rFonts w:asciiTheme="minorHAnsi" w:hAnsiTheme="minorHAnsi" w:cs="Arial"/>
          <w:sz w:val="22"/>
        </w:rPr>
        <w:t>ppui technique pour la mise en place et l’opérationnalisation de systèmes de gestion des risques environnementaux et sociaux (SGES) dans plusieurs institutions financières tunisiennes</w:t>
      </w:r>
      <w:r w:rsidR="00462A40">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7E754B3" w:rsidR="0094346F" w:rsidRPr="00891B43" w:rsidRDefault="0094346F" w:rsidP="00462A40">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462A40" w:rsidRPr="00462A40">
        <w:rPr>
          <w:rFonts w:asciiTheme="minorHAnsi" w:hAnsiTheme="minorHAnsi" w:cs="Arial"/>
          <w:sz w:val="22"/>
        </w:rPr>
        <w:t>Appui technique pour la mise en place et l’opérationnalisation de systèmes de gestion des risques environnementaux et sociaux (SGES) dans plusieurs institutions financières tunisiennes</w:t>
      </w:r>
      <w:r w:rsidR="00462A40">
        <w:rPr>
          <w:rFonts w:asciiTheme="minorHAnsi" w:hAnsiTheme="minorHAnsi" w:cs="Arial"/>
          <w:sz w:val="22"/>
        </w:rPr>
        <w:t xml:space="preserve"> </w:t>
      </w:r>
      <w:r w:rsidR="00BE292B" w:rsidRPr="00462A40">
        <w:rPr>
          <w:rFonts w:asciiTheme="minorHAnsi" w:hAnsiTheme="minorHAnsi" w:cs="Arial"/>
          <w:sz w:val="22"/>
        </w:rPr>
        <w:t>»</w:t>
      </w:r>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E725821" w:rsidR="00BB0798" w:rsidRPr="00462A40" w:rsidRDefault="00BB0798" w:rsidP="00462A40">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462A40" w:rsidRPr="00462A40">
        <w:rPr>
          <w:rFonts w:ascii="Calibri" w:hAnsi="Calibri"/>
          <w:sz w:val="22"/>
          <w:szCs w:val="22"/>
        </w:rPr>
        <w:t>Appui technique pour la mise en place et l’opérationnalisation de systèmes de gestion des risques environnementaux et sociaux (SGES) dans plusieurs institutions financières tunisiennes</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0796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3386283"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B4E984" w14:textId="77777777" w:rsidR="00907966" w:rsidRDefault="00907966">
      <w:r>
        <w:separator/>
      </w:r>
    </w:p>
  </w:endnote>
  <w:endnote w:type="continuationSeparator" w:id="0">
    <w:p w14:paraId="4DDF1838" w14:textId="77777777" w:rsidR="00907966" w:rsidRDefault="009079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4D52F62"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62A4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62A40">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6EE589E"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62A4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62A40">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D770AFF"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62A40">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62A40">
              <w:rPr>
                <w:rFonts w:ascii="Calibri" w:eastAsia="Times New Roman" w:hAnsi="Calibri"/>
                <w:b/>
                <w:bCs/>
                <w:noProof/>
                <w:sz w:val="22"/>
                <w:szCs w:val="22"/>
                <w:lang w:val="en-GB"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D02819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62A40">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62A40">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90796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2A30C3" w14:textId="77777777" w:rsidR="00907966" w:rsidRDefault="00907966">
      <w:r>
        <w:separator/>
      </w:r>
    </w:p>
  </w:footnote>
  <w:footnote w:type="continuationSeparator" w:id="0">
    <w:p w14:paraId="7CB7FA71" w14:textId="77777777" w:rsidR="00907966" w:rsidRDefault="0090796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2A40"/>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37A6F"/>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A6870"/>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07966"/>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CDF"/>
    <w:rsid w:val="009642A8"/>
    <w:rsid w:val="00967143"/>
    <w:rsid w:val="0096784A"/>
    <w:rsid w:val="00967AE3"/>
    <w:rsid w:val="00967E36"/>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6C2"/>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728"/>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77686"/>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4AD0"/>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D5A581-A22B-4DF4-AD23-35EE69DCB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31</TotalTime>
  <Pages>7</Pages>
  <Words>1550</Words>
  <Characters>8525</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10055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10</cp:revision>
  <cp:lastPrinted>2016-03-24T23:23:00Z</cp:lastPrinted>
  <dcterms:created xsi:type="dcterms:W3CDTF">2023-02-01T08:32:00Z</dcterms:created>
  <dcterms:modified xsi:type="dcterms:W3CDTF">2025-07-07T08:38:00Z</dcterms:modified>
</cp:coreProperties>
</file>