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4740B" w14:textId="7E3F1BF2" w:rsidR="004719B7" w:rsidRDefault="00AA2537" w:rsidP="00CE477F">
      <w:pPr>
        <w:jc w:val="both"/>
        <w:rPr>
          <w:sz w:val="40"/>
          <w:szCs w:val="40"/>
        </w:rPr>
      </w:pPr>
      <w:r>
        <w:rPr>
          <w:sz w:val="40"/>
          <w:szCs w:val="40"/>
        </w:rPr>
        <w:t>202</w:t>
      </w:r>
      <w:r w:rsidR="004D3164">
        <w:rPr>
          <w:sz w:val="40"/>
          <w:szCs w:val="40"/>
        </w:rPr>
        <w:t>5</w:t>
      </w:r>
      <w:r>
        <w:rPr>
          <w:sz w:val="40"/>
          <w:szCs w:val="40"/>
        </w:rPr>
        <w:t>-</w:t>
      </w:r>
      <w:r w:rsidR="004D3164">
        <w:rPr>
          <w:sz w:val="40"/>
          <w:szCs w:val="40"/>
        </w:rPr>
        <w:t>25</w:t>
      </w:r>
      <w:r w:rsidR="00BC3348">
        <w:rPr>
          <w:sz w:val="40"/>
          <w:szCs w:val="40"/>
        </w:rPr>
        <w:t>-</w:t>
      </w:r>
      <w:r>
        <w:rPr>
          <w:sz w:val="40"/>
          <w:szCs w:val="40"/>
        </w:rPr>
        <w:t>BSG</w:t>
      </w:r>
      <w:r w:rsidR="00BC3348">
        <w:rPr>
          <w:sz w:val="40"/>
          <w:szCs w:val="40"/>
        </w:rPr>
        <w:t xml:space="preserve"> - </w:t>
      </w:r>
      <w:r w:rsidR="0033505A" w:rsidRPr="0041664D">
        <w:rPr>
          <w:sz w:val="40"/>
          <w:szCs w:val="40"/>
        </w:rPr>
        <w:t>Cadre de réponse technique</w:t>
      </w:r>
      <w:r w:rsidR="005A0887">
        <w:rPr>
          <w:sz w:val="40"/>
          <w:szCs w:val="40"/>
        </w:rPr>
        <w:t xml:space="preserve"> (CRT)</w:t>
      </w:r>
    </w:p>
    <w:p w14:paraId="48148843" w14:textId="77777777" w:rsidR="006A7278" w:rsidRDefault="006A7278" w:rsidP="00CE477F">
      <w:pPr>
        <w:jc w:val="both"/>
        <w:rPr>
          <w:sz w:val="24"/>
          <w:szCs w:val="24"/>
        </w:rPr>
      </w:pPr>
    </w:p>
    <w:p w14:paraId="56BC4A01" w14:textId="77777777" w:rsidR="006A7278" w:rsidRPr="006A7278" w:rsidRDefault="00955EEC" w:rsidP="00CE477F">
      <w:pPr>
        <w:jc w:val="both"/>
        <w:rPr>
          <w:sz w:val="24"/>
          <w:szCs w:val="24"/>
        </w:rPr>
      </w:pPr>
      <w:r>
        <w:rPr>
          <w:sz w:val="24"/>
          <w:szCs w:val="24"/>
        </w:rPr>
        <w:t>Nom de l’entreprise</w:t>
      </w:r>
      <w:r w:rsidR="006A7278" w:rsidRPr="006A7278">
        <w:rPr>
          <w:sz w:val="24"/>
          <w:szCs w:val="24"/>
        </w:rPr>
        <w:t xml:space="preserve"> soumissionnaire :</w:t>
      </w:r>
    </w:p>
    <w:p w14:paraId="702BE7EA" w14:textId="3BB6074F" w:rsidR="00C729AD" w:rsidRPr="00C729AD" w:rsidRDefault="00C729AD" w:rsidP="00CE477F">
      <w:pPr>
        <w:jc w:val="both"/>
        <w:rPr>
          <w:sz w:val="28"/>
          <w:szCs w:val="28"/>
        </w:rPr>
      </w:pPr>
      <w:r w:rsidRPr="00C729AD">
        <w:rPr>
          <w:sz w:val="28"/>
          <w:szCs w:val="28"/>
        </w:rPr>
        <w:t xml:space="preserve">Les réponses aux questions suivantes du CRT </w:t>
      </w:r>
      <w:r>
        <w:rPr>
          <w:sz w:val="28"/>
          <w:szCs w:val="28"/>
        </w:rPr>
        <w:t xml:space="preserve">sont celles </w:t>
      </w:r>
      <w:r w:rsidRPr="00C729AD">
        <w:rPr>
          <w:sz w:val="28"/>
          <w:szCs w:val="28"/>
        </w:rPr>
        <w:t xml:space="preserve">prises en compte pour évaluer la qualité de votre offre sous l’angle du critère 1 </w:t>
      </w:r>
      <w:r>
        <w:rPr>
          <w:sz w:val="28"/>
          <w:szCs w:val="28"/>
        </w:rPr>
        <w:t xml:space="preserve">- </w:t>
      </w:r>
      <w:r w:rsidRPr="00C729AD">
        <w:rPr>
          <w:sz w:val="28"/>
          <w:szCs w:val="28"/>
        </w:rPr>
        <w:t>valeur</w:t>
      </w:r>
      <w:r>
        <w:rPr>
          <w:sz w:val="28"/>
          <w:szCs w:val="28"/>
        </w:rPr>
        <w:t xml:space="preserve"> technique et </w:t>
      </w:r>
      <w:r w:rsidR="008A47B2">
        <w:rPr>
          <w:sz w:val="28"/>
          <w:szCs w:val="28"/>
        </w:rPr>
        <w:t>du</w:t>
      </w:r>
      <w:r>
        <w:rPr>
          <w:sz w:val="28"/>
          <w:szCs w:val="28"/>
        </w:rPr>
        <w:t xml:space="preserve"> critère 3 – contribution aux enjeux environnementaux en rapport avec les prestations réalisées</w:t>
      </w:r>
    </w:p>
    <w:p w14:paraId="509BBFE9" w14:textId="77777777" w:rsidR="00C729AD" w:rsidRDefault="00C729AD" w:rsidP="00CE477F">
      <w:pPr>
        <w:jc w:val="both"/>
      </w:pPr>
    </w:p>
    <w:p w14:paraId="3242542A" w14:textId="059400C5" w:rsidR="00AA2537" w:rsidRPr="002F13CF" w:rsidRDefault="00C729AD" w:rsidP="002F13CF">
      <w:pPr>
        <w:pStyle w:val="Paragraphedeliste"/>
        <w:numPr>
          <w:ilvl w:val="0"/>
          <w:numId w:val="9"/>
        </w:numPr>
        <w:jc w:val="both"/>
        <w:rPr>
          <w:b/>
          <w:bCs/>
          <w:sz w:val="24"/>
          <w:szCs w:val="24"/>
          <w:u w:val="single"/>
        </w:rPr>
      </w:pPr>
      <w:r w:rsidRPr="002F13CF">
        <w:rPr>
          <w:b/>
          <w:bCs/>
          <w:sz w:val="24"/>
          <w:szCs w:val="24"/>
          <w:u w:val="single"/>
        </w:rPr>
        <w:t>Pour la Valeur technique</w:t>
      </w:r>
      <w:bookmarkStart w:id="0" w:name="_Hlk201069958"/>
      <w:r w:rsidR="00AB3D3F">
        <w:rPr>
          <w:b/>
          <w:bCs/>
          <w:sz w:val="24"/>
          <w:szCs w:val="24"/>
          <w:u w:val="single"/>
        </w:rPr>
        <w:t xml:space="preserve"> (critère)</w:t>
      </w:r>
      <w:r w:rsidRPr="002F13CF">
        <w:rPr>
          <w:b/>
          <w:bCs/>
          <w:sz w:val="24"/>
          <w:szCs w:val="24"/>
          <w:u w:val="single"/>
        </w:rPr>
        <w:t xml:space="preserve">, </w:t>
      </w:r>
      <w:bookmarkEnd w:id="0"/>
      <w:r w:rsidRPr="002F13CF">
        <w:rPr>
          <w:b/>
          <w:bCs/>
          <w:sz w:val="24"/>
          <w:szCs w:val="24"/>
          <w:u w:val="single"/>
        </w:rPr>
        <w:t xml:space="preserve">sur le sous-critère </w:t>
      </w:r>
      <w:r w:rsidR="00C17B89">
        <w:rPr>
          <w:b/>
          <w:bCs/>
          <w:sz w:val="24"/>
          <w:szCs w:val="24"/>
          <w:u w:val="single"/>
        </w:rPr>
        <w:t>1</w:t>
      </w:r>
      <w:r w:rsidR="002F13CF" w:rsidRPr="002F13CF">
        <w:rPr>
          <w:b/>
          <w:bCs/>
          <w:sz w:val="24"/>
          <w:szCs w:val="24"/>
          <w:u w:val="single"/>
        </w:rPr>
        <w:t>.</w:t>
      </w:r>
      <w:r w:rsidRPr="002F13CF">
        <w:rPr>
          <w:b/>
          <w:bCs/>
          <w:sz w:val="24"/>
          <w:szCs w:val="24"/>
          <w:u w:val="single"/>
        </w:rPr>
        <w:t>1</w:t>
      </w:r>
      <w:r w:rsidR="002F13CF" w:rsidRPr="002F13CF">
        <w:rPr>
          <w:b/>
          <w:bCs/>
          <w:sz w:val="24"/>
          <w:szCs w:val="24"/>
          <w:u w:val="single"/>
        </w:rPr>
        <w:t xml:space="preserve"> : </w:t>
      </w:r>
      <w:r w:rsidR="00B022E4" w:rsidRPr="002F13CF">
        <w:rPr>
          <w:b/>
          <w:bCs/>
          <w:sz w:val="24"/>
          <w:szCs w:val="24"/>
          <w:u w:val="single"/>
        </w:rPr>
        <w:t xml:space="preserve">Qualité </w:t>
      </w:r>
      <w:r w:rsidR="00075E6D" w:rsidRPr="002F13CF">
        <w:rPr>
          <w:b/>
          <w:bCs/>
          <w:sz w:val="24"/>
          <w:szCs w:val="24"/>
          <w:u w:val="single"/>
        </w:rPr>
        <w:t xml:space="preserve">(fiabilité et rédaction) </w:t>
      </w:r>
      <w:r w:rsidR="00B022E4" w:rsidRPr="002F13CF">
        <w:rPr>
          <w:b/>
          <w:bCs/>
          <w:sz w:val="24"/>
          <w:szCs w:val="24"/>
          <w:u w:val="single"/>
        </w:rPr>
        <w:t>de</w:t>
      </w:r>
      <w:r w:rsidR="00971197" w:rsidRPr="002F13CF">
        <w:rPr>
          <w:b/>
          <w:bCs/>
          <w:sz w:val="24"/>
          <w:szCs w:val="24"/>
          <w:u w:val="single"/>
        </w:rPr>
        <w:t xml:space="preserve"> la</w:t>
      </w:r>
      <w:r w:rsidR="00B022E4" w:rsidRPr="002F13CF">
        <w:rPr>
          <w:b/>
          <w:bCs/>
          <w:sz w:val="24"/>
          <w:szCs w:val="24"/>
          <w:u w:val="single"/>
        </w:rPr>
        <w:t xml:space="preserve"> retranscription sur la base d’un enregistrement</w:t>
      </w:r>
    </w:p>
    <w:p w14:paraId="0F34265A" w14:textId="2B68F880" w:rsidR="00971197" w:rsidRPr="00C729AD" w:rsidRDefault="00F84B00" w:rsidP="00971197">
      <w:pPr>
        <w:jc w:val="both"/>
      </w:pPr>
      <w:r w:rsidRPr="00C729AD">
        <w:rPr>
          <w:u w:val="single"/>
        </w:rPr>
        <w:t>Contexte</w:t>
      </w:r>
      <w:r w:rsidRPr="00C729AD">
        <w:t xml:space="preserve"> : </w:t>
      </w:r>
      <w:r w:rsidR="00971197" w:rsidRPr="00C729AD">
        <w:t xml:space="preserve">L’un des 4 axes de travail de la commission d’enquête sur les effets psychologiques de </w:t>
      </w:r>
      <w:proofErr w:type="spellStart"/>
      <w:r w:rsidR="00971197" w:rsidRPr="00C729AD">
        <w:t>TikTok</w:t>
      </w:r>
      <w:proofErr w:type="spellEnd"/>
      <w:r w:rsidR="00971197" w:rsidRPr="00C729AD">
        <w:t xml:space="preserve"> sur les mineurs est d’étudier et de quantifier les dispositifs de captation de l’attention utilisés par </w:t>
      </w:r>
      <w:proofErr w:type="spellStart"/>
      <w:r w:rsidR="00971197" w:rsidRPr="00C729AD">
        <w:t>TikTok</w:t>
      </w:r>
      <w:proofErr w:type="spellEnd"/>
      <w:r w:rsidR="00971197" w:rsidRPr="00C729AD">
        <w:t xml:space="preserve"> ainsi que leurs effets psychologiques, notamment en termes de pensées et de comportements suicidaires, et sur les relations sociales intrafamiliales et extrafamiliales, en particulier sur les mineurs ;</w:t>
      </w:r>
    </w:p>
    <w:p w14:paraId="5F3C9C8D" w14:textId="4D92221D" w:rsidR="00656924" w:rsidRPr="00C729AD" w:rsidRDefault="00B022E4" w:rsidP="00971197">
      <w:pPr>
        <w:jc w:val="both"/>
      </w:pPr>
      <w:r w:rsidRPr="00C729AD">
        <w:t>Le</w:t>
      </w:r>
      <w:r w:rsidR="00A47D01" w:rsidRPr="00C729AD">
        <w:t>s</w:t>
      </w:r>
      <w:r w:rsidRPr="00C729AD">
        <w:t xml:space="preserve"> lien</w:t>
      </w:r>
      <w:r w:rsidR="00A47D01" w:rsidRPr="00C729AD">
        <w:t>s</w:t>
      </w:r>
      <w:r w:rsidRPr="00C729AD">
        <w:t xml:space="preserve"> </w:t>
      </w:r>
      <w:r w:rsidR="00A47D01" w:rsidRPr="00C729AD">
        <w:t>i</w:t>
      </w:r>
      <w:r w:rsidR="007A437F" w:rsidRPr="00C729AD">
        <w:t xml:space="preserve">nternet </w:t>
      </w:r>
      <w:r w:rsidR="00A47D01" w:rsidRPr="00C729AD">
        <w:t xml:space="preserve">suivants </w:t>
      </w:r>
      <w:r w:rsidRPr="00C729AD">
        <w:t>permet</w:t>
      </w:r>
      <w:r w:rsidR="00A47D01" w:rsidRPr="00C729AD">
        <w:t>tent</w:t>
      </w:r>
      <w:r w:rsidR="00656924" w:rsidRPr="00C729AD">
        <w:t xml:space="preserve"> chacun de suivre l’intégralité de </w:t>
      </w:r>
      <w:r w:rsidR="00627F6A" w:rsidRPr="00C729AD">
        <w:t xml:space="preserve">l’enregistrement </w:t>
      </w:r>
      <w:r w:rsidR="00656924" w:rsidRPr="00C729AD">
        <w:t xml:space="preserve">vidéo de </w:t>
      </w:r>
      <w:r w:rsidR="00971197" w:rsidRPr="00C729AD">
        <w:t>la réunion</w:t>
      </w:r>
      <w:r w:rsidR="00656924" w:rsidRPr="00C729AD">
        <w:t xml:space="preserve"> de la commission en date du </w:t>
      </w:r>
      <w:r w:rsidR="00B87A09" w:rsidRPr="00C729AD">
        <w:t>15</w:t>
      </w:r>
      <w:r w:rsidR="00656924" w:rsidRPr="00C729AD">
        <w:t xml:space="preserve"> </w:t>
      </w:r>
      <w:r w:rsidR="00B87A09" w:rsidRPr="00C729AD">
        <w:t>mai</w:t>
      </w:r>
      <w:r w:rsidR="00656924" w:rsidRPr="00C729AD">
        <w:t xml:space="preserve"> 202</w:t>
      </w:r>
      <w:r w:rsidR="00B87A09" w:rsidRPr="00C729AD">
        <w:t>5</w:t>
      </w:r>
      <w:r w:rsidR="00971197" w:rsidRPr="00C729AD">
        <w:t xml:space="preserve"> qui porte sur cet axe de travail</w:t>
      </w:r>
      <w:r w:rsidR="00656924" w:rsidRPr="00C729AD">
        <w:t> :</w:t>
      </w:r>
    </w:p>
    <w:p w14:paraId="334EAF4E" w14:textId="5FA48FDD" w:rsidR="00656924" w:rsidRDefault="006C55C3" w:rsidP="00CE477F">
      <w:pPr>
        <w:pStyle w:val="Paragraphedeliste"/>
        <w:numPr>
          <w:ilvl w:val="0"/>
          <w:numId w:val="7"/>
        </w:numPr>
        <w:jc w:val="both"/>
      </w:pPr>
      <w:hyperlink r:id="rId8" w:history="1">
        <w:r w:rsidR="00B87A09" w:rsidRPr="00601EB7">
          <w:rPr>
            <w:rStyle w:val="Lienhypertexte"/>
          </w:rPr>
          <w:t>https://videos.assemblee-nationale.fr/video.16832106_68258eff4120a.effets-psychologiques-de-tiktok-sur-les-mineurs--table-ronde-reunissant-des-associations-familiale-15-mai-2025</w:t>
        </w:r>
      </w:hyperlink>
      <w:r w:rsidR="00B87A09">
        <w:t xml:space="preserve"> </w:t>
      </w:r>
    </w:p>
    <w:p w14:paraId="6CA81442" w14:textId="62402D16" w:rsidR="000639F6" w:rsidRDefault="006C55C3" w:rsidP="00CE477F">
      <w:pPr>
        <w:pStyle w:val="Paragraphedeliste"/>
        <w:numPr>
          <w:ilvl w:val="0"/>
          <w:numId w:val="7"/>
        </w:numPr>
        <w:jc w:val="both"/>
      </w:pPr>
      <w:hyperlink r:id="rId9" w:history="1">
        <w:r w:rsidR="00B87A09" w:rsidRPr="00601EB7">
          <w:rPr>
            <w:rStyle w:val="Lienhypertexte"/>
          </w:rPr>
          <w:t>https://www.dailymotion.com/video/x9jlnjw</w:t>
        </w:r>
      </w:hyperlink>
      <w:r w:rsidR="00B87A09">
        <w:t xml:space="preserve"> </w:t>
      </w:r>
      <w:r w:rsidR="000639F6">
        <w:t xml:space="preserve"> </w:t>
      </w:r>
    </w:p>
    <w:p w14:paraId="3451D680" w14:textId="4FD8FA27" w:rsidR="00CE3833" w:rsidRPr="00C729AD" w:rsidRDefault="00971197" w:rsidP="00CE477F">
      <w:pPr>
        <w:jc w:val="both"/>
        <w:rPr>
          <w:i/>
        </w:rPr>
      </w:pPr>
      <w:r w:rsidRPr="00C729AD">
        <w:t xml:space="preserve">Avec </w:t>
      </w:r>
      <w:r w:rsidR="00656924" w:rsidRPr="00C729AD">
        <w:t xml:space="preserve">le niveau d’information dont vous </w:t>
      </w:r>
      <w:r w:rsidR="00B022E4" w:rsidRPr="00C729AD">
        <w:t>dispose</w:t>
      </w:r>
      <w:r w:rsidR="00656924" w:rsidRPr="00C729AD">
        <w:t>z</w:t>
      </w:r>
      <w:r w:rsidR="00B022E4" w:rsidRPr="00C729AD">
        <w:t xml:space="preserve">, </w:t>
      </w:r>
      <w:r w:rsidR="00656924" w:rsidRPr="002F13CF">
        <w:rPr>
          <w:b/>
        </w:rPr>
        <w:t xml:space="preserve">vous réalisez </w:t>
      </w:r>
      <w:r w:rsidR="00B022E4" w:rsidRPr="002F13CF">
        <w:rPr>
          <w:b/>
        </w:rPr>
        <w:t>s</w:t>
      </w:r>
      <w:r w:rsidR="00656924" w:rsidRPr="002F13CF">
        <w:rPr>
          <w:b/>
        </w:rPr>
        <w:t>ur la base de cette</w:t>
      </w:r>
      <w:r w:rsidRPr="002F13CF">
        <w:rPr>
          <w:b/>
        </w:rPr>
        <w:t xml:space="preserve"> séquence</w:t>
      </w:r>
      <w:r w:rsidR="00656924" w:rsidRPr="002F13CF">
        <w:rPr>
          <w:b/>
        </w:rPr>
        <w:t xml:space="preserve"> vidéo </w:t>
      </w:r>
      <w:r w:rsidRPr="002F13CF">
        <w:rPr>
          <w:b/>
          <w:i/>
        </w:rPr>
        <w:t>une</w:t>
      </w:r>
      <w:r w:rsidR="004C4F15" w:rsidRPr="002F13CF">
        <w:rPr>
          <w:b/>
          <w:i/>
        </w:rPr>
        <w:t xml:space="preserve"> synthèse standard </w:t>
      </w:r>
      <w:r w:rsidR="008067F7" w:rsidRPr="002F13CF">
        <w:rPr>
          <w:b/>
          <w:i/>
        </w:rPr>
        <w:t xml:space="preserve">de la réunion </w:t>
      </w:r>
      <w:r w:rsidR="004C4F15" w:rsidRPr="002F13CF">
        <w:rPr>
          <w:b/>
          <w:i/>
        </w:rPr>
        <w:t>(4 à 6 pages de rédaction par heure de réunion)</w:t>
      </w:r>
      <w:r w:rsidRPr="002F13CF">
        <w:rPr>
          <w:b/>
          <w:i/>
        </w:rPr>
        <w:t xml:space="preserve"> telle que vous la présenteriez à un demandeur du ministère conformément aux prescriptions du CCTP.</w:t>
      </w:r>
    </w:p>
    <w:p w14:paraId="630108DA" w14:textId="33DBFDF4" w:rsidR="00F84B00" w:rsidRPr="00C729AD" w:rsidRDefault="00971197" w:rsidP="00CE477F">
      <w:pPr>
        <w:jc w:val="both"/>
      </w:pPr>
      <w:r w:rsidRPr="00C729AD">
        <w:rPr>
          <w:u w:val="single"/>
        </w:rPr>
        <w:t>NB</w:t>
      </w:r>
      <w:r w:rsidRPr="00C729AD">
        <w:t xml:space="preserve"> : </w:t>
      </w:r>
      <w:r w:rsidR="00627F6A" w:rsidRPr="00C729AD">
        <w:t>Le passage de la vidéo à prendre en compte pour la réali</w:t>
      </w:r>
      <w:r w:rsidR="00CE477F" w:rsidRPr="00C729AD">
        <w:t>sation des travaux commence à 0 </w:t>
      </w:r>
      <w:r w:rsidR="00627F6A" w:rsidRPr="00C729AD">
        <w:t>heure 1</w:t>
      </w:r>
      <w:r w:rsidRPr="00C729AD">
        <w:t>5</w:t>
      </w:r>
      <w:r w:rsidR="00627F6A" w:rsidRPr="00C729AD">
        <w:t xml:space="preserve"> minutes et </w:t>
      </w:r>
      <w:r w:rsidRPr="00C729AD">
        <w:t>03</w:t>
      </w:r>
      <w:r w:rsidR="00627F6A" w:rsidRPr="00C729AD">
        <w:t xml:space="preserve"> secondes et se termine à 1 heure </w:t>
      </w:r>
      <w:r w:rsidRPr="00C729AD">
        <w:t>40</w:t>
      </w:r>
      <w:r w:rsidR="00627F6A" w:rsidRPr="00C729AD">
        <w:t xml:space="preserve"> minutes et </w:t>
      </w:r>
      <w:r w:rsidRPr="00C729AD">
        <w:t>08</w:t>
      </w:r>
      <w:r w:rsidR="00627F6A" w:rsidRPr="00C729AD">
        <w:t xml:space="preserve"> secondes, soit </w:t>
      </w:r>
      <w:r w:rsidR="00F84B00" w:rsidRPr="00C729AD">
        <w:t>un total d’</w:t>
      </w:r>
      <w:r w:rsidR="00627F6A" w:rsidRPr="00C729AD">
        <w:t xml:space="preserve">environ 1 heure et </w:t>
      </w:r>
      <w:r w:rsidRPr="00C729AD">
        <w:t>25</w:t>
      </w:r>
      <w:r w:rsidR="00627F6A" w:rsidRPr="00C729AD">
        <w:t xml:space="preserve"> minutes de réunion.</w:t>
      </w:r>
    </w:p>
    <w:p w14:paraId="35AD65AE" w14:textId="3A5D46D9" w:rsidR="00AA2537" w:rsidRDefault="00F84B00" w:rsidP="00CE477F">
      <w:pPr>
        <w:jc w:val="both"/>
        <w:rPr>
          <w:b/>
        </w:rPr>
      </w:pPr>
      <w:r w:rsidRPr="00C729AD">
        <w:rPr>
          <w:b/>
        </w:rPr>
        <w:t>L</w:t>
      </w:r>
      <w:r w:rsidR="00B022E4" w:rsidRPr="00C729AD">
        <w:rPr>
          <w:b/>
        </w:rPr>
        <w:t>e so</w:t>
      </w:r>
      <w:r w:rsidRPr="00C729AD">
        <w:rPr>
          <w:b/>
        </w:rPr>
        <w:t xml:space="preserve">umissionnaire </w:t>
      </w:r>
      <w:r w:rsidR="00C729AD" w:rsidRPr="00C729AD">
        <w:rPr>
          <w:b/>
        </w:rPr>
        <w:t>joint la synthèse</w:t>
      </w:r>
      <w:r w:rsidR="00B022E4" w:rsidRPr="00C729AD">
        <w:rPr>
          <w:b/>
        </w:rPr>
        <w:t xml:space="preserve"> </w:t>
      </w:r>
      <w:r w:rsidRPr="00C729AD">
        <w:rPr>
          <w:b/>
        </w:rPr>
        <w:t>réalisé</w:t>
      </w:r>
      <w:r w:rsidR="00C729AD" w:rsidRPr="00C729AD">
        <w:rPr>
          <w:b/>
        </w:rPr>
        <w:t>e</w:t>
      </w:r>
      <w:r w:rsidRPr="00C729AD">
        <w:rPr>
          <w:b/>
        </w:rPr>
        <w:t xml:space="preserve"> </w:t>
      </w:r>
      <w:r w:rsidR="00C729AD" w:rsidRPr="00C729AD">
        <w:rPr>
          <w:b/>
        </w:rPr>
        <w:t>à sa réponse technique</w:t>
      </w:r>
      <w:r w:rsidRPr="00C729AD">
        <w:rPr>
          <w:b/>
        </w:rPr>
        <w:t xml:space="preserve"> </w:t>
      </w:r>
      <w:r w:rsidR="00C729AD" w:rsidRPr="00C729AD">
        <w:rPr>
          <w:b/>
        </w:rPr>
        <w:t xml:space="preserve">dans un document distinct </w:t>
      </w:r>
      <w:r w:rsidRPr="00C729AD">
        <w:rPr>
          <w:b/>
        </w:rPr>
        <w:t>du CRT.</w:t>
      </w:r>
    </w:p>
    <w:p w14:paraId="2023B84C" w14:textId="77777777" w:rsidR="00C729AD" w:rsidRPr="00C729AD" w:rsidRDefault="00C729AD" w:rsidP="00CE477F">
      <w:pPr>
        <w:jc w:val="both"/>
        <w:rPr>
          <w:b/>
        </w:rPr>
      </w:pPr>
    </w:p>
    <w:p w14:paraId="5822985B" w14:textId="607FCA27" w:rsidR="00AA2537" w:rsidRPr="00AB3D3F" w:rsidRDefault="002F13CF" w:rsidP="002F13CF">
      <w:pPr>
        <w:pStyle w:val="Paragraphedeliste"/>
        <w:numPr>
          <w:ilvl w:val="0"/>
          <w:numId w:val="9"/>
        </w:numPr>
        <w:jc w:val="both"/>
        <w:rPr>
          <w:b/>
          <w:bCs/>
          <w:sz w:val="24"/>
          <w:szCs w:val="24"/>
          <w:u w:val="single"/>
        </w:rPr>
      </w:pPr>
      <w:r w:rsidRPr="002F13CF">
        <w:rPr>
          <w:b/>
          <w:bCs/>
          <w:sz w:val="24"/>
          <w:szCs w:val="24"/>
          <w:u w:val="single"/>
        </w:rPr>
        <w:t>Pour la Valeur technique</w:t>
      </w:r>
      <w:r w:rsidR="00AB3D3F">
        <w:rPr>
          <w:b/>
          <w:bCs/>
          <w:sz w:val="24"/>
          <w:szCs w:val="24"/>
          <w:u w:val="single"/>
        </w:rPr>
        <w:t xml:space="preserve"> (critère 2)</w:t>
      </w:r>
      <w:r w:rsidRPr="002F13CF">
        <w:rPr>
          <w:b/>
          <w:bCs/>
          <w:sz w:val="24"/>
          <w:szCs w:val="24"/>
          <w:u w:val="single"/>
        </w:rPr>
        <w:t xml:space="preserve">, sur le sous-critère </w:t>
      </w:r>
      <w:r w:rsidR="00C17B89">
        <w:rPr>
          <w:b/>
          <w:bCs/>
          <w:sz w:val="24"/>
          <w:szCs w:val="24"/>
          <w:u w:val="single"/>
        </w:rPr>
        <w:t>1</w:t>
      </w:r>
      <w:r w:rsidRPr="002F13CF">
        <w:rPr>
          <w:b/>
          <w:bCs/>
          <w:sz w:val="24"/>
          <w:szCs w:val="24"/>
          <w:u w:val="single"/>
        </w:rPr>
        <w:t>.</w:t>
      </w:r>
      <w:r w:rsidR="00AB3D3F">
        <w:rPr>
          <w:b/>
          <w:bCs/>
          <w:sz w:val="24"/>
          <w:szCs w:val="24"/>
          <w:u w:val="single"/>
        </w:rPr>
        <w:t>2</w:t>
      </w:r>
      <w:r w:rsidRPr="002F13CF">
        <w:rPr>
          <w:b/>
          <w:bCs/>
          <w:sz w:val="24"/>
          <w:szCs w:val="24"/>
          <w:u w:val="single"/>
        </w:rPr>
        <w:t xml:space="preserve"> :</w:t>
      </w:r>
      <w:r>
        <w:rPr>
          <w:b/>
          <w:bCs/>
          <w:sz w:val="24"/>
          <w:szCs w:val="24"/>
          <w:u w:val="single"/>
        </w:rPr>
        <w:t xml:space="preserve"> </w:t>
      </w:r>
      <w:r w:rsidR="00B022E4" w:rsidRPr="002F13CF">
        <w:rPr>
          <w:b/>
          <w:bCs/>
          <w:sz w:val="24"/>
          <w:szCs w:val="24"/>
          <w:u w:val="single"/>
        </w:rPr>
        <w:t xml:space="preserve">Gestion </w:t>
      </w:r>
      <w:r w:rsidR="003648C6" w:rsidRPr="002F13CF">
        <w:rPr>
          <w:b/>
          <w:bCs/>
          <w:sz w:val="24"/>
          <w:szCs w:val="24"/>
          <w:u w:val="single"/>
        </w:rPr>
        <w:t>des travaux et</w:t>
      </w:r>
      <w:r w:rsidR="00B022E4" w:rsidRPr="002F13CF">
        <w:rPr>
          <w:b/>
          <w:bCs/>
          <w:sz w:val="24"/>
          <w:szCs w:val="24"/>
          <w:u w:val="single"/>
        </w:rPr>
        <w:t xml:space="preserve"> des livrables</w:t>
      </w:r>
    </w:p>
    <w:p w14:paraId="632EC988" w14:textId="77777777" w:rsidR="00152CD0" w:rsidRPr="00C729AD" w:rsidRDefault="00152CD0" w:rsidP="00152CD0">
      <w:pPr>
        <w:pStyle w:val="Paragraphedeliste"/>
        <w:ind w:left="284"/>
        <w:jc w:val="both"/>
        <w:rPr>
          <w:b/>
        </w:rPr>
      </w:pPr>
    </w:p>
    <w:p w14:paraId="750976E4" w14:textId="77777777" w:rsidR="003648C6" w:rsidRPr="003648C6" w:rsidRDefault="003648C6" w:rsidP="003648C6">
      <w:pPr>
        <w:pStyle w:val="Paragraphedeliste"/>
        <w:numPr>
          <w:ilvl w:val="0"/>
          <w:numId w:val="2"/>
        </w:numPr>
        <w:jc w:val="both"/>
        <w:rPr>
          <w:i/>
          <w:vanish/>
        </w:rPr>
      </w:pPr>
    </w:p>
    <w:p w14:paraId="621C17E5" w14:textId="77777777" w:rsidR="003648C6" w:rsidRPr="003648C6" w:rsidRDefault="003648C6" w:rsidP="003648C6">
      <w:pPr>
        <w:pStyle w:val="Paragraphedeliste"/>
        <w:numPr>
          <w:ilvl w:val="0"/>
          <w:numId w:val="2"/>
        </w:numPr>
        <w:jc w:val="both"/>
        <w:rPr>
          <w:i/>
          <w:vanish/>
        </w:rPr>
      </w:pPr>
    </w:p>
    <w:p w14:paraId="0CAFEEB6" w14:textId="387DE73A" w:rsidR="003648C6" w:rsidRPr="00152CD0" w:rsidRDefault="003648C6" w:rsidP="003648C6">
      <w:pPr>
        <w:pStyle w:val="Paragraphedeliste"/>
        <w:numPr>
          <w:ilvl w:val="1"/>
          <w:numId w:val="2"/>
        </w:numPr>
        <w:ind w:left="502"/>
        <w:jc w:val="both"/>
        <w:rPr>
          <w:b/>
          <w:bCs/>
          <w:i/>
        </w:rPr>
      </w:pPr>
      <w:r w:rsidRPr="00152CD0">
        <w:rPr>
          <w:b/>
          <w:bCs/>
          <w:i/>
        </w:rPr>
        <w:t>Quel est le circuit des demandes de travaux reçues du ministère de la Culture ? (Possibles éléments de réponse : étapes, intervenants et délais jusqu’à transmission des éléments de rédaction aux rédacteurs, etc.)</w:t>
      </w:r>
    </w:p>
    <w:p w14:paraId="5CC8012D" w14:textId="77777777" w:rsidR="00152CD0" w:rsidRPr="006C55C3" w:rsidRDefault="00152CD0" w:rsidP="00152CD0">
      <w:pPr>
        <w:ind w:left="142"/>
        <w:jc w:val="both"/>
        <w:rPr>
          <w:iCs/>
        </w:rPr>
      </w:pPr>
    </w:p>
    <w:p w14:paraId="74D56A59" w14:textId="77777777" w:rsidR="00152CD0" w:rsidRPr="006C55C3" w:rsidRDefault="00152CD0" w:rsidP="00152CD0">
      <w:pPr>
        <w:ind w:left="142"/>
        <w:jc w:val="both"/>
        <w:rPr>
          <w:iCs/>
        </w:rPr>
      </w:pPr>
    </w:p>
    <w:p w14:paraId="4F8C7FD4" w14:textId="3A5DDF47" w:rsidR="00152CD0" w:rsidRPr="00152CD0" w:rsidRDefault="00152CD0" w:rsidP="00152CD0">
      <w:pPr>
        <w:pStyle w:val="Paragraphedeliste"/>
        <w:numPr>
          <w:ilvl w:val="1"/>
          <w:numId w:val="2"/>
        </w:numPr>
        <w:ind w:left="502"/>
        <w:jc w:val="both"/>
        <w:rPr>
          <w:b/>
          <w:bCs/>
          <w:i/>
        </w:rPr>
      </w:pPr>
      <w:r w:rsidRPr="00152CD0">
        <w:rPr>
          <w:b/>
          <w:bCs/>
          <w:i/>
        </w:rPr>
        <w:t>Quel support/accompagnement apportez-vous aux rédacteurs en cours de rédaction ?</w:t>
      </w:r>
    </w:p>
    <w:p w14:paraId="791026E3" w14:textId="77777777" w:rsidR="00152CD0" w:rsidRPr="006C55C3" w:rsidRDefault="00152CD0" w:rsidP="006C55C3">
      <w:pPr>
        <w:ind w:left="142"/>
        <w:jc w:val="both"/>
        <w:rPr>
          <w:iCs/>
        </w:rPr>
      </w:pPr>
    </w:p>
    <w:p w14:paraId="35B4646B" w14:textId="77777777" w:rsidR="00152CD0" w:rsidRPr="006C55C3" w:rsidRDefault="00152CD0" w:rsidP="006C55C3">
      <w:pPr>
        <w:ind w:left="142"/>
        <w:jc w:val="both"/>
        <w:rPr>
          <w:iCs/>
        </w:rPr>
      </w:pPr>
    </w:p>
    <w:p w14:paraId="0063AA73" w14:textId="2D8AF1CE" w:rsidR="005F4FD0" w:rsidRPr="00152CD0" w:rsidRDefault="005F4FD0" w:rsidP="00152CD0">
      <w:pPr>
        <w:pStyle w:val="Paragraphedeliste"/>
        <w:numPr>
          <w:ilvl w:val="1"/>
          <w:numId w:val="2"/>
        </w:numPr>
        <w:ind w:left="502"/>
        <w:jc w:val="both"/>
        <w:rPr>
          <w:b/>
          <w:bCs/>
          <w:i/>
        </w:rPr>
      </w:pPr>
      <w:r w:rsidRPr="00152CD0">
        <w:rPr>
          <w:b/>
          <w:bCs/>
          <w:i/>
        </w:rPr>
        <w:t>Décrivez l</w:t>
      </w:r>
      <w:r w:rsidR="00B022E4" w:rsidRPr="00152CD0">
        <w:rPr>
          <w:b/>
          <w:bCs/>
          <w:i/>
        </w:rPr>
        <w:t xml:space="preserve">es procédures </w:t>
      </w:r>
      <w:r w:rsidR="00F84B00" w:rsidRPr="00152CD0">
        <w:rPr>
          <w:b/>
          <w:bCs/>
          <w:i/>
        </w:rPr>
        <w:t>de</w:t>
      </w:r>
      <w:r w:rsidRPr="00152CD0">
        <w:rPr>
          <w:b/>
          <w:bCs/>
          <w:i/>
        </w:rPr>
        <w:t xml:space="preserve"> </w:t>
      </w:r>
      <w:r w:rsidR="00B022E4" w:rsidRPr="00152CD0">
        <w:rPr>
          <w:b/>
          <w:bCs/>
          <w:i/>
        </w:rPr>
        <w:t>r</w:t>
      </w:r>
      <w:r w:rsidRPr="00152CD0">
        <w:rPr>
          <w:b/>
          <w:bCs/>
          <w:i/>
        </w:rPr>
        <w:t xml:space="preserve">electure et </w:t>
      </w:r>
      <w:r w:rsidR="00F84B00" w:rsidRPr="00152CD0">
        <w:rPr>
          <w:b/>
          <w:bCs/>
          <w:i/>
        </w:rPr>
        <w:t>de</w:t>
      </w:r>
      <w:r w:rsidRPr="00152CD0">
        <w:rPr>
          <w:b/>
          <w:bCs/>
          <w:i/>
        </w:rPr>
        <w:t xml:space="preserve"> </w:t>
      </w:r>
      <w:r w:rsidR="00B022E4" w:rsidRPr="00152CD0">
        <w:rPr>
          <w:b/>
          <w:bCs/>
          <w:i/>
        </w:rPr>
        <w:t>contrôle de conformi</w:t>
      </w:r>
      <w:r w:rsidRPr="00152CD0">
        <w:rPr>
          <w:b/>
          <w:bCs/>
          <w:i/>
        </w:rPr>
        <w:t>té des travaux réalisés par rapport aux enregistrements fournis</w:t>
      </w:r>
      <w:r w:rsidR="00152CD0" w:rsidRPr="00152CD0">
        <w:rPr>
          <w:b/>
          <w:bCs/>
          <w:i/>
        </w:rPr>
        <w:t>.</w:t>
      </w:r>
    </w:p>
    <w:p w14:paraId="60BD2328" w14:textId="77777777" w:rsidR="00DA5A5A" w:rsidRDefault="00DA5A5A" w:rsidP="006C55C3">
      <w:pPr>
        <w:ind w:left="142"/>
        <w:jc w:val="both"/>
        <w:rPr>
          <w:iCs/>
        </w:rPr>
      </w:pPr>
    </w:p>
    <w:p w14:paraId="2C11FE38" w14:textId="77777777" w:rsidR="00152CD0" w:rsidRPr="006C55C3" w:rsidRDefault="00152CD0" w:rsidP="006C55C3">
      <w:pPr>
        <w:ind w:left="142"/>
        <w:jc w:val="both"/>
        <w:rPr>
          <w:iCs/>
        </w:rPr>
      </w:pPr>
    </w:p>
    <w:p w14:paraId="0F885EF9" w14:textId="77777777" w:rsidR="00AA2537" w:rsidRPr="00152CD0" w:rsidRDefault="00CE3833" w:rsidP="00152CD0">
      <w:pPr>
        <w:pStyle w:val="Paragraphedeliste"/>
        <w:numPr>
          <w:ilvl w:val="1"/>
          <w:numId w:val="2"/>
        </w:numPr>
        <w:ind w:left="502"/>
        <w:jc w:val="both"/>
        <w:rPr>
          <w:b/>
          <w:bCs/>
          <w:i/>
        </w:rPr>
      </w:pPr>
      <w:r w:rsidRPr="00152CD0">
        <w:rPr>
          <w:b/>
          <w:bCs/>
          <w:i/>
        </w:rPr>
        <w:t>Décrivez</w:t>
      </w:r>
      <w:r w:rsidR="00AA2537" w:rsidRPr="00152CD0">
        <w:rPr>
          <w:b/>
          <w:bCs/>
          <w:i/>
        </w:rPr>
        <w:t xml:space="preserve"> l’organisation </w:t>
      </w:r>
      <w:r w:rsidR="008C70EF" w:rsidRPr="00152CD0">
        <w:rPr>
          <w:b/>
          <w:bCs/>
          <w:i/>
        </w:rPr>
        <w:t>déployée pour la réalisation des prestations dans les délais d’urgence</w:t>
      </w:r>
      <w:r w:rsidR="00662634" w:rsidRPr="00152CD0">
        <w:rPr>
          <w:b/>
          <w:bCs/>
          <w:i/>
        </w:rPr>
        <w:t>.</w:t>
      </w:r>
    </w:p>
    <w:p w14:paraId="32C5AAD0" w14:textId="77777777" w:rsidR="009F5776" w:rsidRPr="006C55C3" w:rsidRDefault="009F5776" w:rsidP="006C55C3">
      <w:pPr>
        <w:ind w:left="142"/>
        <w:jc w:val="both"/>
        <w:rPr>
          <w:iCs/>
        </w:rPr>
      </w:pPr>
    </w:p>
    <w:p w14:paraId="24DD0878" w14:textId="77777777" w:rsidR="009F5776" w:rsidRPr="006C55C3" w:rsidRDefault="009F5776" w:rsidP="006C55C3">
      <w:pPr>
        <w:ind w:left="142"/>
        <w:jc w:val="both"/>
        <w:rPr>
          <w:iCs/>
        </w:rPr>
      </w:pPr>
    </w:p>
    <w:p w14:paraId="1748EBAD" w14:textId="0C7E8296" w:rsidR="00F84B00" w:rsidRPr="002F13CF" w:rsidRDefault="002F13CF" w:rsidP="002F13CF">
      <w:pPr>
        <w:pStyle w:val="Paragraphedeliste"/>
        <w:numPr>
          <w:ilvl w:val="0"/>
          <w:numId w:val="9"/>
        </w:numPr>
        <w:jc w:val="both"/>
        <w:rPr>
          <w:b/>
          <w:bCs/>
          <w:sz w:val="24"/>
          <w:szCs w:val="24"/>
          <w:u w:val="single"/>
        </w:rPr>
      </w:pPr>
      <w:bookmarkStart w:id="1" w:name="_Hlk201069798"/>
      <w:r w:rsidRPr="002F13CF">
        <w:rPr>
          <w:b/>
          <w:bCs/>
          <w:sz w:val="24"/>
          <w:szCs w:val="24"/>
          <w:u w:val="single"/>
        </w:rPr>
        <w:t>Pour la Valeur technique</w:t>
      </w:r>
      <w:r w:rsidR="00AB3D3F">
        <w:rPr>
          <w:b/>
          <w:bCs/>
          <w:sz w:val="24"/>
          <w:szCs w:val="24"/>
          <w:u w:val="single"/>
        </w:rPr>
        <w:t xml:space="preserve"> (critère 2)</w:t>
      </w:r>
      <w:r w:rsidRPr="002F13CF">
        <w:rPr>
          <w:b/>
          <w:bCs/>
          <w:sz w:val="24"/>
          <w:szCs w:val="24"/>
          <w:u w:val="single"/>
        </w:rPr>
        <w:t xml:space="preserve">, sur le sous-critère </w:t>
      </w:r>
      <w:r w:rsidR="00C17B89">
        <w:rPr>
          <w:b/>
          <w:bCs/>
          <w:sz w:val="24"/>
          <w:szCs w:val="24"/>
          <w:u w:val="single"/>
        </w:rPr>
        <w:t>1</w:t>
      </w:r>
      <w:r w:rsidRPr="002F13CF">
        <w:rPr>
          <w:b/>
          <w:bCs/>
          <w:sz w:val="24"/>
          <w:szCs w:val="24"/>
          <w:u w:val="single"/>
        </w:rPr>
        <w:t>.</w:t>
      </w:r>
      <w:r>
        <w:rPr>
          <w:b/>
          <w:bCs/>
          <w:sz w:val="24"/>
          <w:szCs w:val="24"/>
          <w:u w:val="single"/>
        </w:rPr>
        <w:t>3</w:t>
      </w:r>
      <w:r w:rsidRPr="002F13CF">
        <w:rPr>
          <w:b/>
          <w:bCs/>
          <w:sz w:val="24"/>
          <w:szCs w:val="24"/>
          <w:u w:val="single"/>
        </w:rPr>
        <w:t xml:space="preserve"> : </w:t>
      </w:r>
      <w:bookmarkEnd w:id="1"/>
      <w:r>
        <w:rPr>
          <w:b/>
          <w:bCs/>
          <w:sz w:val="24"/>
          <w:szCs w:val="24"/>
          <w:u w:val="single"/>
        </w:rPr>
        <w:t>Organisation de l’équipe</w:t>
      </w:r>
    </w:p>
    <w:p w14:paraId="1DD9E321" w14:textId="77777777" w:rsidR="00107412" w:rsidRPr="00C729AD" w:rsidRDefault="00107412" w:rsidP="00CE477F">
      <w:pPr>
        <w:pStyle w:val="Paragraphedeliste"/>
        <w:ind w:left="502"/>
        <w:jc w:val="both"/>
        <w:rPr>
          <w:i/>
        </w:rPr>
      </w:pPr>
    </w:p>
    <w:p w14:paraId="0A250847" w14:textId="77777777" w:rsidR="00152CD0" w:rsidRPr="00152CD0" w:rsidRDefault="00152CD0" w:rsidP="00152CD0">
      <w:pPr>
        <w:pStyle w:val="Paragraphedeliste"/>
        <w:numPr>
          <w:ilvl w:val="0"/>
          <w:numId w:val="8"/>
        </w:numPr>
        <w:jc w:val="both"/>
        <w:rPr>
          <w:i/>
          <w:vanish/>
        </w:rPr>
      </w:pPr>
    </w:p>
    <w:p w14:paraId="311D98BB" w14:textId="77777777" w:rsidR="00152CD0" w:rsidRPr="00152CD0" w:rsidRDefault="00152CD0" w:rsidP="00152CD0">
      <w:pPr>
        <w:pStyle w:val="Paragraphedeliste"/>
        <w:numPr>
          <w:ilvl w:val="0"/>
          <w:numId w:val="8"/>
        </w:numPr>
        <w:jc w:val="both"/>
        <w:rPr>
          <w:i/>
          <w:vanish/>
        </w:rPr>
      </w:pPr>
    </w:p>
    <w:p w14:paraId="56F46DC1" w14:textId="77777777" w:rsidR="00152CD0" w:rsidRPr="00152CD0" w:rsidRDefault="00152CD0" w:rsidP="00152CD0">
      <w:pPr>
        <w:pStyle w:val="Paragraphedeliste"/>
        <w:numPr>
          <w:ilvl w:val="0"/>
          <w:numId w:val="8"/>
        </w:numPr>
        <w:jc w:val="both"/>
        <w:rPr>
          <w:i/>
          <w:vanish/>
        </w:rPr>
      </w:pPr>
    </w:p>
    <w:p w14:paraId="108BF51F" w14:textId="77777777" w:rsidR="00152CD0" w:rsidRPr="00152CD0" w:rsidRDefault="00152CD0" w:rsidP="00152CD0">
      <w:pPr>
        <w:pStyle w:val="Paragraphedeliste"/>
        <w:numPr>
          <w:ilvl w:val="0"/>
          <w:numId w:val="2"/>
        </w:numPr>
        <w:jc w:val="both"/>
        <w:rPr>
          <w:i/>
          <w:vanish/>
        </w:rPr>
      </w:pPr>
    </w:p>
    <w:p w14:paraId="6BF1B72A" w14:textId="2B73E095" w:rsidR="00DA5A5A" w:rsidRPr="00152CD0" w:rsidRDefault="00CE3833" w:rsidP="00152CD0">
      <w:pPr>
        <w:pStyle w:val="Paragraphedeliste"/>
        <w:numPr>
          <w:ilvl w:val="1"/>
          <w:numId w:val="2"/>
        </w:numPr>
        <w:ind w:left="502"/>
        <w:jc w:val="both"/>
        <w:rPr>
          <w:b/>
          <w:bCs/>
          <w:i/>
        </w:rPr>
      </w:pPr>
      <w:r w:rsidRPr="00152CD0">
        <w:rPr>
          <w:b/>
          <w:bCs/>
          <w:i/>
        </w:rPr>
        <w:t xml:space="preserve">Présentez </w:t>
      </w:r>
      <w:r w:rsidR="0058682E">
        <w:rPr>
          <w:b/>
          <w:bCs/>
          <w:i/>
        </w:rPr>
        <w:t>pour</w:t>
      </w:r>
      <w:r w:rsidR="003648C6" w:rsidRPr="00152CD0">
        <w:rPr>
          <w:b/>
          <w:bCs/>
          <w:i/>
        </w:rPr>
        <w:t xml:space="preserve"> chaque rubrique ci-dessous </w:t>
      </w:r>
      <w:r w:rsidRPr="00152CD0">
        <w:rPr>
          <w:b/>
          <w:bCs/>
          <w:i/>
        </w:rPr>
        <w:t>le profil technico-commercial</w:t>
      </w:r>
      <w:r w:rsidR="003648C6" w:rsidRPr="00152CD0">
        <w:rPr>
          <w:b/>
          <w:bCs/>
          <w:i/>
        </w:rPr>
        <w:t xml:space="preserve"> </w:t>
      </w:r>
      <w:r w:rsidR="00107412" w:rsidRPr="00152CD0">
        <w:rPr>
          <w:b/>
          <w:bCs/>
          <w:i/>
        </w:rPr>
        <w:t xml:space="preserve">du </w:t>
      </w:r>
      <w:r w:rsidRPr="00152CD0">
        <w:rPr>
          <w:b/>
          <w:bCs/>
          <w:i/>
        </w:rPr>
        <w:t xml:space="preserve">représentant </w:t>
      </w:r>
      <w:r w:rsidR="00107412" w:rsidRPr="00152CD0">
        <w:rPr>
          <w:b/>
          <w:bCs/>
          <w:i/>
        </w:rPr>
        <w:t>d</w:t>
      </w:r>
      <w:r w:rsidR="003648C6" w:rsidRPr="00152CD0">
        <w:rPr>
          <w:b/>
          <w:bCs/>
          <w:i/>
        </w:rPr>
        <w:t xml:space="preserve">e l’entreprise </w:t>
      </w:r>
      <w:r w:rsidRPr="00152CD0">
        <w:rPr>
          <w:b/>
          <w:bCs/>
          <w:i/>
        </w:rPr>
        <w:t>auprès du ministère</w:t>
      </w:r>
      <w:r w:rsidR="0058682E">
        <w:rPr>
          <w:b/>
          <w:bCs/>
          <w:i/>
        </w:rPr>
        <w:t xml:space="preserve"> (Il n’est pas demandé de fournir un CV mais de se concentrer sur chaque item dans l’ordre demandé)</w:t>
      </w:r>
    </w:p>
    <w:p w14:paraId="23AAA997" w14:textId="64BC3299" w:rsidR="00911777" w:rsidRPr="00C729AD" w:rsidRDefault="00911777" w:rsidP="003648C6">
      <w:pPr>
        <w:jc w:val="both"/>
      </w:pPr>
      <w:r w:rsidRPr="00C729AD">
        <w:t>Formation</w:t>
      </w:r>
      <w:r w:rsidR="00787F05">
        <w:t xml:space="preserve"> de base avant intégration</w:t>
      </w:r>
      <w:r>
        <w:t> :</w:t>
      </w:r>
    </w:p>
    <w:p w14:paraId="70061444" w14:textId="77777777" w:rsidR="00911777" w:rsidRDefault="00911777" w:rsidP="006C55C3">
      <w:pPr>
        <w:ind w:left="142"/>
        <w:jc w:val="both"/>
      </w:pPr>
    </w:p>
    <w:p w14:paraId="725400D7" w14:textId="77777777" w:rsidR="006C55C3" w:rsidRDefault="006C55C3" w:rsidP="006C55C3">
      <w:pPr>
        <w:ind w:left="142"/>
        <w:jc w:val="both"/>
      </w:pPr>
    </w:p>
    <w:p w14:paraId="29D425E0" w14:textId="0D4845E4" w:rsidR="00787F05" w:rsidRDefault="00787F05" w:rsidP="00787F05">
      <w:pPr>
        <w:jc w:val="both"/>
      </w:pPr>
      <w:r>
        <w:t>Formation(s) spécifique(s) suivie(s) après intégration de l’entreprise :</w:t>
      </w:r>
    </w:p>
    <w:p w14:paraId="1F78AC36" w14:textId="77777777" w:rsidR="00787F05" w:rsidRDefault="00787F05" w:rsidP="00787F05">
      <w:pPr>
        <w:jc w:val="both"/>
      </w:pPr>
    </w:p>
    <w:p w14:paraId="5CD95EEA" w14:textId="77777777" w:rsidR="006C55C3" w:rsidRDefault="006C55C3" w:rsidP="00787F05">
      <w:pPr>
        <w:jc w:val="both"/>
      </w:pPr>
    </w:p>
    <w:p w14:paraId="7D3C642F" w14:textId="22B50E27" w:rsidR="00107412" w:rsidRDefault="00911777" w:rsidP="003648C6">
      <w:pPr>
        <w:jc w:val="both"/>
      </w:pPr>
      <w:r>
        <w:t>Temps d’e</w:t>
      </w:r>
      <w:r w:rsidR="00107412" w:rsidRPr="00C729AD">
        <w:t>xpérience</w:t>
      </w:r>
      <w:r>
        <w:t xml:space="preserve"> de </w:t>
      </w:r>
      <w:r w:rsidR="00DA5A5A">
        <w:t>cette</w:t>
      </w:r>
      <w:r>
        <w:t xml:space="preserve"> fonction </w:t>
      </w:r>
      <w:r w:rsidR="00DA5A5A">
        <w:t xml:space="preserve">d’intermédiaire </w:t>
      </w:r>
      <w:r>
        <w:t xml:space="preserve">au sein de </w:t>
      </w:r>
      <w:r w:rsidR="00DA5A5A">
        <w:t>l’</w:t>
      </w:r>
      <w:r>
        <w:t>entreprise</w:t>
      </w:r>
      <w:r w:rsidR="00DA5A5A">
        <w:t> :</w:t>
      </w:r>
    </w:p>
    <w:p w14:paraId="5DC83869" w14:textId="77777777" w:rsidR="00911777" w:rsidRDefault="00911777" w:rsidP="006C55C3">
      <w:pPr>
        <w:jc w:val="both"/>
      </w:pPr>
    </w:p>
    <w:p w14:paraId="1EAF4BF3" w14:textId="77777777" w:rsidR="006C55C3" w:rsidRDefault="006C55C3" w:rsidP="006C55C3">
      <w:pPr>
        <w:jc w:val="both"/>
      </w:pPr>
    </w:p>
    <w:p w14:paraId="370C31BC" w14:textId="498542A8" w:rsidR="00DA5A5A" w:rsidRDefault="00DA5A5A" w:rsidP="003648C6">
      <w:pPr>
        <w:jc w:val="both"/>
      </w:pPr>
      <w:r>
        <w:t>Fonctions/rôles vis-à-vis du client en tant qu’intermédiaire et éventuellement dans l’attribution des travaux aux rédacteurs :</w:t>
      </w:r>
    </w:p>
    <w:p w14:paraId="16F904EC" w14:textId="77777777" w:rsidR="00DA5A5A" w:rsidRDefault="00DA5A5A" w:rsidP="006C55C3">
      <w:pPr>
        <w:jc w:val="both"/>
      </w:pPr>
    </w:p>
    <w:p w14:paraId="3E727CB9" w14:textId="77777777" w:rsidR="006C55C3" w:rsidRDefault="006C55C3" w:rsidP="006C55C3">
      <w:pPr>
        <w:jc w:val="both"/>
      </w:pPr>
    </w:p>
    <w:p w14:paraId="7254FF24" w14:textId="3C0A28E3" w:rsidR="00911777" w:rsidRDefault="00787F05" w:rsidP="003648C6">
      <w:pPr>
        <w:jc w:val="both"/>
      </w:pPr>
      <w:r>
        <w:t>Liste des e</w:t>
      </w:r>
      <w:r w:rsidR="00DA5A5A">
        <w:t>xpériences</w:t>
      </w:r>
      <w:r w:rsidR="00911777">
        <w:t xml:space="preserve"> antérieures </w:t>
      </w:r>
      <w:r w:rsidR="00DA5A5A">
        <w:t>depuis 2015 (fonctions et durées) :</w:t>
      </w:r>
    </w:p>
    <w:p w14:paraId="42CF5C3C" w14:textId="77777777" w:rsidR="00107412" w:rsidRPr="006C55C3" w:rsidRDefault="00107412" w:rsidP="00CE477F">
      <w:pPr>
        <w:jc w:val="both"/>
      </w:pPr>
    </w:p>
    <w:p w14:paraId="10D977DA" w14:textId="77777777" w:rsidR="006C55C3" w:rsidRPr="006C55C3" w:rsidRDefault="006C55C3" w:rsidP="00CE477F">
      <w:pPr>
        <w:jc w:val="both"/>
      </w:pPr>
    </w:p>
    <w:p w14:paraId="28125420" w14:textId="0F879F51" w:rsidR="00AA2537" w:rsidRPr="00152CD0" w:rsidRDefault="00DA5A5A" w:rsidP="00152CD0">
      <w:pPr>
        <w:pStyle w:val="Paragraphedeliste"/>
        <w:numPr>
          <w:ilvl w:val="1"/>
          <w:numId w:val="2"/>
        </w:numPr>
        <w:ind w:left="502"/>
        <w:jc w:val="both"/>
        <w:rPr>
          <w:b/>
          <w:bCs/>
          <w:i/>
        </w:rPr>
      </w:pPr>
      <w:r w:rsidRPr="00152CD0">
        <w:rPr>
          <w:b/>
          <w:bCs/>
          <w:i/>
        </w:rPr>
        <w:t>L</w:t>
      </w:r>
      <w:r w:rsidR="009F5776" w:rsidRPr="00152CD0">
        <w:rPr>
          <w:b/>
          <w:bCs/>
          <w:i/>
        </w:rPr>
        <w:t xml:space="preserve">es rédacteurs et </w:t>
      </w:r>
      <w:r w:rsidR="008A47B2" w:rsidRPr="00152CD0">
        <w:rPr>
          <w:b/>
          <w:bCs/>
          <w:i/>
        </w:rPr>
        <w:t>leurs aptitudes</w:t>
      </w:r>
      <w:r w:rsidR="009F5776" w:rsidRPr="00152CD0">
        <w:rPr>
          <w:b/>
          <w:bCs/>
          <w:i/>
        </w:rPr>
        <w:t xml:space="preserve"> </w:t>
      </w:r>
      <w:r w:rsidR="00152CD0" w:rsidRPr="00152CD0">
        <w:rPr>
          <w:b/>
          <w:bCs/>
          <w:i/>
        </w:rPr>
        <w:t>pour les prestations du marché</w:t>
      </w:r>
      <w:r w:rsidR="00152CD0">
        <w:rPr>
          <w:b/>
          <w:bCs/>
          <w:i/>
        </w:rPr>
        <w:t xml:space="preserve"> (rubriques précisées ci-dessous)</w:t>
      </w:r>
      <w:r w:rsidR="00662634" w:rsidRPr="00152CD0">
        <w:rPr>
          <w:b/>
          <w:bCs/>
          <w:i/>
        </w:rPr>
        <w:t>.</w:t>
      </w:r>
    </w:p>
    <w:p w14:paraId="582DBCF6" w14:textId="04A8BE3A" w:rsidR="00234348" w:rsidRDefault="00DA5A5A" w:rsidP="00234348">
      <w:r>
        <w:t>En moyenne sur une année, q</w:t>
      </w:r>
      <w:r w:rsidR="009F5776">
        <w:t xml:space="preserve">uel est le nombre de rédacteurs </w:t>
      </w:r>
      <w:r w:rsidR="008A47B2">
        <w:t xml:space="preserve">au sein de votre « vivier » auxquels vous pouvez confier </w:t>
      </w:r>
      <w:r w:rsidR="009F5776">
        <w:t>les missions du marché</w:t>
      </w:r>
      <w:r>
        <w:t xml:space="preserve"> </w:t>
      </w:r>
      <w:r w:rsidR="009F5776">
        <w:t>?</w:t>
      </w:r>
      <w:r w:rsidR="00787F05">
        <w:t xml:space="preserve"> (</w:t>
      </w:r>
      <w:proofErr w:type="gramStart"/>
      <w:r w:rsidR="00787F05" w:rsidRPr="0058682E">
        <w:rPr>
          <w:b/>
          <w:bCs/>
        </w:rPr>
        <w:t>un</w:t>
      </w:r>
      <w:proofErr w:type="gramEnd"/>
      <w:r w:rsidR="00787F05" w:rsidRPr="0058682E">
        <w:rPr>
          <w:b/>
          <w:bCs/>
        </w:rPr>
        <w:t xml:space="preserve"> </w:t>
      </w:r>
      <w:r w:rsidR="0058682E">
        <w:rPr>
          <w:b/>
          <w:bCs/>
        </w:rPr>
        <w:t xml:space="preserve">unique </w:t>
      </w:r>
      <w:r w:rsidR="00787F05" w:rsidRPr="0058682E">
        <w:rPr>
          <w:b/>
          <w:bCs/>
        </w:rPr>
        <w:t>chiffre suffit pour répondre</w:t>
      </w:r>
      <w:r w:rsidR="00787F05">
        <w:t>)</w:t>
      </w:r>
      <w:r w:rsidR="00234348">
        <w:br/>
      </w:r>
    </w:p>
    <w:p w14:paraId="4942F53B" w14:textId="77777777" w:rsidR="006C55C3" w:rsidRDefault="006C55C3" w:rsidP="00234348"/>
    <w:p w14:paraId="3FD7A973" w14:textId="5AEF4F32" w:rsidR="00234348" w:rsidRDefault="00234348" w:rsidP="00234348">
      <w:r>
        <w:t>Pour le chiffre de ce vivier</w:t>
      </w:r>
      <w:r w:rsidRPr="00234348">
        <w:t xml:space="preserve"> </w:t>
      </w:r>
      <w:r>
        <w:t>communiqué ci-dessous, q</w:t>
      </w:r>
      <w:r w:rsidR="00974A17">
        <w:t>uel est l</w:t>
      </w:r>
      <w:r w:rsidR="00787F05">
        <w:t xml:space="preserve">a répartition en pourcentages entre les </w:t>
      </w:r>
      <w:r w:rsidR="00974A17">
        <w:t xml:space="preserve">CDI, </w:t>
      </w:r>
      <w:r w:rsidR="00787F05">
        <w:t xml:space="preserve">les </w:t>
      </w:r>
      <w:r w:rsidR="00974A17">
        <w:t xml:space="preserve">CDD, </w:t>
      </w:r>
      <w:r w:rsidR="00787F05">
        <w:t xml:space="preserve">les </w:t>
      </w:r>
      <w:r w:rsidR="00974A17">
        <w:t xml:space="preserve">intérimaires et </w:t>
      </w:r>
      <w:r w:rsidR="00787F05">
        <w:t xml:space="preserve">les </w:t>
      </w:r>
      <w:r w:rsidR="0058682E">
        <w:t>autres (</w:t>
      </w:r>
      <w:r w:rsidR="00974A17">
        <w:t>free-lance/auteurs</w:t>
      </w:r>
      <w:r w:rsidR="0058682E">
        <w:t>, etc.)</w:t>
      </w:r>
      <w:r w:rsidR="00974A17">
        <w:t xml:space="preserve"> </w:t>
      </w:r>
      <w:r w:rsidR="00787F05">
        <w:t>?</w:t>
      </w:r>
      <w:r w:rsidR="0058682E">
        <w:t xml:space="preserve"> (</w:t>
      </w:r>
      <w:proofErr w:type="gramStart"/>
      <w:r w:rsidR="0058682E" w:rsidRPr="0058682E">
        <w:rPr>
          <w:b/>
          <w:bCs/>
        </w:rPr>
        <w:t>un</w:t>
      </w:r>
      <w:proofErr w:type="gramEnd"/>
      <w:r w:rsidR="0058682E" w:rsidRPr="0058682E">
        <w:rPr>
          <w:b/>
          <w:bCs/>
        </w:rPr>
        <w:t xml:space="preserve"> pourcentage suffit pour chaque type d’emploi</w:t>
      </w:r>
      <w:r w:rsidR="0058682E">
        <w:t>)</w:t>
      </w:r>
    </w:p>
    <w:p w14:paraId="7255EF94" w14:textId="77777777" w:rsidR="00685764" w:rsidRDefault="00685764" w:rsidP="00787F05"/>
    <w:p w14:paraId="6A5BA879" w14:textId="77777777" w:rsidR="006C55C3" w:rsidRDefault="006C55C3" w:rsidP="00787F05"/>
    <w:p w14:paraId="13082805" w14:textId="26088BB3" w:rsidR="0020387F" w:rsidRDefault="0020387F" w:rsidP="0020387F">
      <w:pPr>
        <w:jc w:val="both"/>
      </w:pPr>
      <w:r>
        <w:t xml:space="preserve">Quel est le temps d’expérience moyen dans votre société des rédacteurs sur leur fonction de rédacteur, tous statuts d’expérience confondus pour chacun d’eux (exemple pour 1 même personne : </w:t>
      </w:r>
      <w:r w:rsidR="00685764">
        <w:t>intérimaire</w:t>
      </w:r>
      <w:r>
        <w:t xml:space="preserve"> + CDD ou CCD</w:t>
      </w:r>
      <w:r w:rsidR="00685764">
        <w:t xml:space="preserve"> </w:t>
      </w:r>
      <w:r>
        <w:t>+</w:t>
      </w:r>
      <w:r w:rsidR="00685764">
        <w:t xml:space="preserve"> </w:t>
      </w:r>
      <w:r>
        <w:t xml:space="preserve">CDI ou </w:t>
      </w:r>
      <w:r w:rsidR="00685764">
        <w:t xml:space="preserve">intérimaire </w:t>
      </w:r>
      <w:r>
        <w:t>+</w:t>
      </w:r>
      <w:r w:rsidR="00685764">
        <w:t xml:space="preserve"> </w:t>
      </w:r>
      <w:r>
        <w:t>CDD</w:t>
      </w:r>
      <w:r w:rsidR="00685764">
        <w:t xml:space="preserve"> </w:t>
      </w:r>
      <w:r>
        <w:t>+</w:t>
      </w:r>
      <w:r w:rsidR="00685764">
        <w:t xml:space="preserve"> CDI, etc.)</w:t>
      </w:r>
      <w:r w:rsidR="0058682E">
        <w:t xml:space="preserve"> (</w:t>
      </w:r>
      <w:r w:rsidR="0058682E" w:rsidRPr="0058682E">
        <w:rPr>
          <w:b/>
          <w:bCs/>
        </w:rPr>
        <w:t>un unique chiffre suffit pour répondre</w:t>
      </w:r>
      <w:r w:rsidR="0058682E">
        <w:t>)</w:t>
      </w:r>
    </w:p>
    <w:p w14:paraId="5B68C6AF" w14:textId="77777777" w:rsidR="00685764" w:rsidRDefault="00685764" w:rsidP="00974A17">
      <w:pPr>
        <w:jc w:val="both"/>
      </w:pPr>
    </w:p>
    <w:p w14:paraId="160EDF5E" w14:textId="77777777" w:rsidR="006C55C3" w:rsidRDefault="006C55C3" w:rsidP="00974A17">
      <w:pPr>
        <w:jc w:val="both"/>
      </w:pPr>
    </w:p>
    <w:p w14:paraId="30F4AC66" w14:textId="5BE0D56E" w:rsidR="00974A17" w:rsidRDefault="0020387F" w:rsidP="00974A17">
      <w:pPr>
        <w:jc w:val="both"/>
      </w:pPr>
      <w:r>
        <w:t>Quelle est la f</w:t>
      </w:r>
      <w:r w:rsidR="008A47B2">
        <w:t xml:space="preserve">ormation </w:t>
      </w:r>
      <w:r w:rsidR="00152CD0">
        <w:t xml:space="preserve">de base </w:t>
      </w:r>
      <w:r w:rsidR="00974A17">
        <w:t>type de vos rédacteurs avant de travailler pour vous :</w:t>
      </w:r>
    </w:p>
    <w:p w14:paraId="57B06149" w14:textId="77777777" w:rsidR="00685764" w:rsidRDefault="00685764" w:rsidP="00974A17">
      <w:pPr>
        <w:jc w:val="both"/>
      </w:pPr>
    </w:p>
    <w:p w14:paraId="1C421993" w14:textId="77777777" w:rsidR="006C55C3" w:rsidRDefault="006C55C3" w:rsidP="00974A17">
      <w:pPr>
        <w:jc w:val="both"/>
      </w:pPr>
    </w:p>
    <w:p w14:paraId="624E923B" w14:textId="4E1C5CBE" w:rsidR="00974A17" w:rsidRDefault="0020387F" w:rsidP="00974A17">
      <w:pPr>
        <w:jc w:val="both"/>
      </w:pPr>
      <w:r>
        <w:t>Exigez-vous un temps d’expérience du métier de rédacteur d’une durée minimal</w:t>
      </w:r>
      <w:r w:rsidR="00685764">
        <w:t xml:space="preserve"> (laquelle)</w:t>
      </w:r>
      <w:r>
        <w:t xml:space="preserve"> </w:t>
      </w:r>
      <w:r w:rsidR="00974A17">
        <w:t>sur la fonction de rédacteur pour</w:t>
      </w:r>
      <w:r>
        <w:t xml:space="preserve"> exercer les missions de rédacteur telles que décrites dans le marché ?</w:t>
      </w:r>
      <w:r w:rsidR="0058682E">
        <w:t xml:space="preserve"> (</w:t>
      </w:r>
      <w:proofErr w:type="gramStart"/>
      <w:r w:rsidR="0058682E" w:rsidRPr="0058682E">
        <w:rPr>
          <w:b/>
          <w:bCs/>
        </w:rPr>
        <w:t>une</w:t>
      </w:r>
      <w:proofErr w:type="gramEnd"/>
      <w:r w:rsidR="0058682E" w:rsidRPr="0058682E">
        <w:rPr>
          <w:b/>
          <w:bCs/>
        </w:rPr>
        <w:t xml:space="preserve"> </w:t>
      </w:r>
      <w:r w:rsidR="0058682E">
        <w:rPr>
          <w:b/>
          <w:bCs/>
        </w:rPr>
        <w:t xml:space="preserve">ou deux </w:t>
      </w:r>
      <w:r w:rsidR="0058682E" w:rsidRPr="0058682E">
        <w:rPr>
          <w:b/>
          <w:bCs/>
        </w:rPr>
        <w:t>phrase</w:t>
      </w:r>
      <w:r w:rsidR="0058682E">
        <w:rPr>
          <w:b/>
          <w:bCs/>
        </w:rPr>
        <w:t>s</w:t>
      </w:r>
      <w:r w:rsidR="0058682E" w:rsidRPr="0058682E">
        <w:rPr>
          <w:b/>
          <w:bCs/>
        </w:rPr>
        <w:t xml:space="preserve"> suffi</w:t>
      </w:r>
      <w:r w:rsidR="0058682E">
        <w:rPr>
          <w:b/>
          <w:bCs/>
        </w:rPr>
        <w:t>sent</w:t>
      </w:r>
      <w:r w:rsidR="0058682E" w:rsidRPr="0058682E">
        <w:rPr>
          <w:b/>
          <w:bCs/>
        </w:rPr>
        <w:t xml:space="preserve"> pour répondre</w:t>
      </w:r>
      <w:r w:rsidR="0058682E">
        <w:t>)</w:t>
      </w:r>
    </w:p>
    <w:p w14:paraId="4823BCAF" w14:textId="77777777" w:rsidR="00974A17" w:rsidRDefault="00974A17" w:rsidP="00974A17">
      <w:pPr>
        <w:jc w:val="both"/>
      </w:pPr>
    </w:p>
    <w:p w14:paraId="42BFB108" w14:textId="77777777" w:rsidR="006C55C3" w:rsidRDefault="006C55C3" w:rsidP="00974A17">
      <w:pPr>
        <w:jc w:val="both"/>
      </w:pPr>
    </w:p>
    <w:p w14:paraId="79D05C15" w14:textId="0C80091B" w:rsidR="008A47B2" w:rsidRDefault="0020387F" w:rsidP="00974A17">
      <w:pPr>
        <w:jc w:val="both"/>
      </w:pPr>
      <w:r>
        <w:t>Quelles sont les f</w:t>
      </w:r>
      <w:r w:rsidR="00152CD0">
        <w:t>ormations spécifiques</w:t>
      </w:r>
      <w:r w:rsidR="00974A17">
        <w:t xml:space="preserve"> suivies dans le cadre de votre entreprise </w:t>
      </w:r>
      <w:r>
        <w:t>pour exercer les missions du marché ?</w:t>
      </w:r>
    </w:p>
    <w:p w14:paraId="0BF8F9CA" w14:textId="77777777" w:rsidR="002F13CF" w:rsidRDefault="002F13CF" w:rsidP="002F13CF">
      <w:pPr>
        <w:jc w:val="both"/>
      </w:pPr>
    </w:p>
    <w:p w14:paraId="5ACD215B" w14:textId="77777777" w:rsidR="002F13CF" w:rsidRDefault="002F13CF" w:rsidP="00974A17">
      <w:pPr>
        <w:ind w:left="426" w:hanging="426"/>
        <w:jc w:val="both"/>
      </w:pPr>
    </w:p>
    <w:p w14:paraId="0259CB8B" w14:textId="25E893E5" w:rsidR="008A47B2" w:rsidRPr="00AB3D3F" w:rsidRDefault="0058682E" w:rsidP="00AB3D3F">
      <w:pPr>
        <w:pStyle w:val="Paragraphedeliste"/>
        <w:numPr>
          <w:ilvl w:val="0"/>
          <w:numId w:val="9"/>
        </w:numPr>
        <w:jc w:val="both"/>
        <w:rPr>
          <w:b/>
          <w:bCs/>
          <w:sz w:val="24"/>
          <w:szCs w:val="24"/>
          <w:u w:val="single"/>
        </w:rPr>
      </w:pPr>
      <w:bookmarkStart w:id="2" w:name="_Hlk201069994"/>
      <w:r w:rsidRPr="00AB3D3F">
        <w:rPr>
          <w:b/>
          <w:bCs/>
          <w:sz w:val="24"/>
          <w:szCs w:val="24"/>
          <w:u w:val="single"/>
        </w:rPr>
        <w:t>Pour la contribution de l’entreprise aux enjeux environnementaux, en rapport avec les prestations réalisées</w:t>
      </w:r>
      <w:r w:rsidR="00AB3D3F">
        <w:rPr>
          <w:b/>
          <w:bCs/>
          <w:sz w:val="24"/>
          <w:szCs w:val="24"/>
          <w:u w:val="single"/>
        </w:rPr>
        <w:t xml:space="preserve"> (critère 3)</w:t>
      </w:r>
    </w:p>
    <w:bookmarkEnd w:id="2"/>
    <w:p w14:paraId="0614CF4D" w14:textId="77777777" w:rsidR="008A47B2" w:rsidRDefault="008A47B2" w:rsidP="009F5776">
      <w:pPr>
        <w:jc w:val="both"/>
      </w:pPr>
    </w:p>
    <w:p w14:paraId="42AB7496" w14:textId="6F9DB46B" w:rsidR="009F5776" w:rsidRPr="00C729AD" w:rsidRDefault="002F13CF" w:rsidP="009F5776">
      <w:pPr>
        <w:jc w:val="both"/>
      </w:pPr>
      <w:r>
        <w:t>Indiquez quels sont vos engagements environnementaux spécifiques en lien avec les prestations réalisées. Vous pouvez baser votre réponse sur les éléments précisés au 8.9.2 du CCAP et les compléter utilement par tous les autres points spécifiques de votre organisation directement en lien avec l’exécution des prestations.</w:t>
      </w:r>
    </w:p>
    <w:p w14:paraId="2F5B5E89" w14:textId="77777777" w:rsidR="009F5776" w:rsidRDefault="009F5776" w:rsidP="006C55C3">
      <w:pPr>
        <w:jc w:val="both"/>
      </w:pPr>
    </w:p>
    <w:p w14:paraId="72AEA7C9" w14:textId="77777777" w:rsidR="009F5776" w:rsidRPr="00C729AD" w:rsidRDefault="009F5776" w:rsidP="006C55C3">
      <w:pPr>
        <w:jc w:val="both"/>
      </w:pPr>
    </w:p>
    <w:sectPr w:rsidR="009F5776" w:rsidRPr="00C729AD">
      <w:footerReference w:type="even" r:id="rId10"/>
      <w:footerReference w:type="defaul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06B1A" w14:textId="77777777" w:rsidR="006929F1" w:rsidRDefault="006929F1" w:rsidP="006929F1">
      <w:pPr>
        <w:spacing w:after="0" w:line="240" w:lineRule="auto"/>
      </w:pPr>
      <w:r>
        <w:separator/>
      </w:r>
    </w:p>
  </w:endnote>
  <w:endnote w:type="continuationSeparator" w:id="0">
    <w:p w14:paraId="1380348E" w14:textId="77777777" w:rsidR="006929F1" w:rsidRDefault="006929F1" w:rsidP="00692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52DA2" w14:textId="59C32104" w:rsidR="00D63C4F" w:rsidRDefault="00D63C4F">
    <w:pPr>
      <w:pStyle w:val="Pieddepage"/>
    </w:pPr>
    <w:r>
      <w:rPr>
        <w:noProof/>
      </w:rPr>
      <mc:AlternateContent>
        <mc:Choice Requires="wps">
          <w:drawing>
            <wp:anchor distT="0" distB="0" distL="0" distR="0" simplePos="0" relativeHeight="251659264" behindDoc="0" locked="0" layoutInCell="1" allowOverlap="1" wp14:anchorId="2DD66E0C" wp14:editId="14884986">
              <wp:simplePos x="635" y="635"/>
              <wp:positionH relativeFrom="page">
                <wp:align>center</wp:align>
              </wp:positionH>
              <wp:positionV relativeFrom="page">
                <wp:align>bottom</wp:align>
              </wp:positionV>
              <wp:extent cx="1287145" cy="391160"/>
              <wp:effectExtent l="0" t="0" r="8255" b="0"/>
              <wp:wrapNone/>
              <wp:docPr id="1471710882"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91160"/>
                      </a:xfrm>
                      <a:prstGeom prst="rect">
                        <a:avLst/>
                      </a:prstGeom>
                      <a:noFill/>
                      <a:ln>
                        <a:noFill/>
                      </a:ln>
                    </wps:spPr>
                    <wps:txbx>
                      <w:txbxContent>
                        <w:p w14:paraId="71F79EFB" w14:textId="439AEC02" w:rsidR="00D63C4F" w:rsidRPr="00D63C4F" w:rsidRDefault="00D63C4F" w:rsidP="00D63C4F">
                          <w:pPr>
                            <w:spacing w:after="0"/>
                            <w:rPr>
                              <w:rFonts w:ascii="Calibri" w:eastAsia="Calibri" w:hAnsi="Calibri" w:cs="Calibri"/>
                              <w:noProof/>
                              <w:color w:val="008000"/>
                              <w:sz w:val="24"/>
                              <w:szCs w:val="24"/>
                            </w:rPr>
                          </w:pPr>
                          <w:r w:rsidRPr="00D63C4F">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DD66E0C" id="_x0000_t202" coordsize="21600,21600" o:spt="202" path="m,l,21600r21600,l21600,xe">
              <v:stroke joinstyle="miter"/>
              <v:path gradientshapeok="t" o:connecttype="rect"/>
            </v:shapetype>
            <v:shape id="Zone de texte 2" o:spid="_x0000_s1026" type="#_x0000_t202" alt="C1 Données Internes" style="position:absolute;margin-left:0;margin-top:0;width:101.35pt;height:30.8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" filled="f" stroked="f">
              <v:fill o:detectmouseclick="t"/>
              <v:textbox style="mso-fit-shape-to-text:t" inset="0,0,0,15pt">
                <w:txbxContent>
                  <w:p w14:paraId="71F79EFB" w14:textId="439AEC02" w:rsidR="00D63C4F" w:rsidRPr="00D63C4F" w:rsidRDefault="00D63C4F" w:rsidP="00D63C4F">
                    <w:pPr>
                      <w:spacing w:after="0"/>
                      <w:rPr>
                        <w:rFonts w:ascii="Calibri" w:eastAsia="Calibri" w:hAnsi="Calibri" w:cs="Calibri"/>
                        <w:noProof/>
                        <w:color w:val="008000"/>
                        <w:sz w:val="24"/>
                        <w:szCs w:val="24"/>
                      </w:rPr>
                    </w:pPr>
                    <w:r w:rsidRPr="00D63C4F">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1E57A" w14:textId="0846E10F" w:rsidR="006929F1" w:rsidRDefault="00D63C4F">
    <w:pPr>
      <w:pStyle w:val="Pieddepage"/>
      <w:jc w:val="right"/>
    </w:pPr>
    <w:r>
      <w:rPr>
        <w:noProof/>
      </w:rPr>
      <mc:AlternateContent>
        <mc:Choice Requires="wps">
          <w:drawing>
            <wp:anchor distT="0" distB="0" distL="0" distR="0" simplePos="0" relativeHeight="251660288" behindDoc="0" locked="0" layoutInCell="1" allowOverlap="1" wp14:anchorId="2234B865" wp14:editId="1B3E13E4">
              <wp:simplePos x="898497" y="9899374"/>
              <wp:positionH relativeFrom="page">
                <wp:align>center</wp:align>
              </wp:positionH>
              <wp:positionV relativeFrom="page">
                <wp:align>bottom</wp:align>
              </wp:positionV>
              <wp:extent cx="1287145" cy="391160"/>
              <wp:effectExtent l="0" t="0" r="8255" b="0"/>
              <wp:wrapNone/>
              <wp:docPr id="2090442947"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91160"/>
                      </a:xfrm>
                      <a:prstGeom prst="rect">
                        <a:avLst/>
                      </a:prstGeom>
                      <a:noFill/>
                      <a:ln>
                        <a:noFill/>
                      </a:ln>
                    </wps:spPr>
                    <wps:txbx>
                      <w:txbxContent>
                        <w:p w14:paraId="3BAC3A24" w14:textId="593F5AE2" w:rsidR="00D63C4F" w:rsidRPr="00D63C4F" w:rsidRDefault="00D63C4F" w:rsidP="00D63C4F">
                          <w:pPr>
                            <w:spacing w:after="0"/>
                            <w:rPr>
                              <w:rFonts w:ascii="Calibri" w:eastAsia="Calibri" w:hAnsi="Calibri" w:cs="Calibri"/>
                              <w:noProof/>
                              <w:color w:val="008000"/>
                              <w:sz w:val="24"/>
                              <w:szCs w:val="24"/>
                            </w:rPr>
                          </w:pPr>
                          <w:r w:rsidRPr="00D63C4F">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34B865" id="_x0000_t202" coordsize="21600,21600" o:spt="202" path="m,l,21600r21600,l21600,xe">
              <v:stroke joinstyle="miter"/>
              <v:path gradientshapeok="t" o:connecttype="rect"/>
            </v:shapetype>
            <v:shape id="Zone de texte 3" o:spid="_x0000_s1027" type="#_x0000_t202" alt="C1 Données Internes" style="position:absolute;left:0;text-align:left;margin-left:0;margin-top:0;width:101.35pt;height:30.8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" filled="f" stroked="f">
              <v:fill o:detectmouseclick="t"/>
              <v:textbox style="mso-fit-shape-to-text:t" inset="0,0,0,15pt">
                <w:txbxContent>
                  <w:p w14:paraId="3BAC3A24" w14:textId="593F5AE2" w:rsidR="00D63C4F" w:rsidRPr="00D63C4F" w:rsidRDefault="00D63C4F" w:rsidP="00D63C4F">
                    <w:pPr>
                      <w:spacing w:after="0"/>
                      <w:rPr>
                        <w:rFonts w:ascii="Calibri" w:eastAsia="Calibri" w:hAnsi="Calibri" w:cs="Calibri"/>
                        <w:noProof/>
                        <w:color w:val="008000"/>
                        <w:sz w:val="24"/>
                        <w:szCs w:val="24"/>
                      </w:rPr>
                    </w:pPr>
                    <w:r w:rsidRPr="00D63C4F">
                      <w:rPr>
                        <w:rFonts w:ascii="Calibri" w:eastAsia="Calibri" w:hAnsi="Calibri" w:cs="Calibri"/>
                        <w:noProof/>
                        <w:color w:val="008000"/>
                        <w:sz w:val="24"/>
                        <w:szCs w:val="24"/>
                      </w:rPr>
                      <w:t>C1 Données Internes</w:t>
                    </w:r>
                  </w:p>
                </w:txbxContent>
              </v:textbox>
              <w10:wrap anchorx="page" anchory="page"/>
            </v:shape>
          </w:pict>
        </mc:Fallback>
      </mc:AlternateContent>
    </w:r>
    <w:sdt>
      <w:sdtPr>
        <w:id w:val="-644824107"/>
        <w:docPartObj>
          <w:docPartGallery w:val="Page Numbers (Bottom of Page)"/>
          <w:docPartUnique/>
        </w:docPartObj>
      </w:sdtPr>
      <w:sdtEndPr/>
      <w:sdtContent>
        <w:sdt>
          <w:sdtPr>
            <w:id w:val="-1769616900"/>
            <w:docPartObj>
              <w:docPartGallery w:val="Page Numbers (Top of Page)"/>
              <w:docPartUnique/>
            </w:docPartObj>
          </w:sdtPr>
          <w:sdtEndPr/>
          <w:sdtContent>
            <w:r w:rsidR="006929F1">
              <w:t xml:space="preserve">Page </w:t>
            </w:r>
            <w:r w:rsidR="006929F1">
              <w:rPr>
                <w:b/>
                <w:bCs/>
                <w:sz w:val="24"/>
                <w:szCs w:val="24"/>
              </w:rPr>
              <w:fldChar w:fldCharType="begin"/>
            </w:r>
            <w:r w:rsidR="006929F1">
              <w:rPr>
                <w:b/>
                <w:bCs/>
              </w:rPr>
              <w:instrText>PAGE</w:instrText>
            </w:r>
            <w:r w:rsidR="006929F1">
              <w:rPr>
                <w:b/>
                <w:bCs/>
                <w:sz w:val="24"/>
                <w:szCs w:val="24"/>
              </w:rPr>
              <w:fldChar w:fldCharType="separate"/>
            </w:r>
            <w:r w:rsidR="00D66EEA">
              <w:rPr>
                <w:b/>
                <w:bCs/>
                <w:noProof/>
              </w:rPr>
              <w:t>3</w:t>
            </w:r>
            <w:r w:rsidR="006929F1">
              <w:rPr>
                <w:b/>
                <w:bCs/>
                <w:sz w:val="24"/>
                <w:szCs w:val="24"/>
              </w:rPr>
              <w:fldChar w:fldCharType="end"/>
            </w:r>
            <w:r w:rsidR="006929F1">
              <w:t xml:space="preserve"> sur </w:t>
            </w:r>
            <w:r w:rsidR="006929F1">
              <w:rPr>
                <w:b/>
                <w:bCs/>
                <w:sz w:val="24"/>
                <w:szCs w:val="24"/>
              </w:rPr>
              <w:fldChar w:fldCharType="begin"/>
            </w:r>
            <w:r w:rsidR="006929F1">
              <w:rPr>
                <w:b/>
                <w:bCs/>
              </w:rPr>
              <w:instrText>NUMPAGES</w:instrText>
            </w:r>
            <w:r w:rsidR="006929F1">
              <w:rPr>
                <w:b/>
                <w:bCs/>
                <w:sz w:val="24"/>
                <w:szCs w:val="24"/>
              </w:rPr>
              <w:fldChar w:fldCharType="separate"/>
            </w:r>
            <w:r w:rsidR="00D66EEA">
              <w:rPr>
                <w:b/>
                <w:bCs/>
                <w:noProof/>
              </w:rPr>
              <w:t>3</w:t>
            </w:r>
            <w:r w:rsidR="006929F1">
              <w:rPr>
                <w:b/>
                <w:bCs/>
                <w:sz w:val="24"/>
                <w:szCs w:val="24"/>
              </w:rPr>
              <w:fldChar w:fldCharType="end"/>
            </w:r>
          </w:sdtContent>
        </w:sdt>
      </w:sdtContent>
    </w:sdt>
  </w:p>
  <w:p w14:paraId="238D57BB" w14:textId="77777777" w:rsidR="006929F1" w:rsidRDefault="00D66EEA" w:rsidP="00D66EEA">
    <w:pPr>
      <w:pStyle w:val="Pieddepage"/>
      <w:jc w:val="center"/>
    </w:pPr>
    <w:r>
      <w:t>2021-17-BSG - CRT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09C0E" w14:textId="6001E09C" w:rsidR="00D63C4F" w:rsidRDefault="00D63C4F">
    <w:pPr>
      <w:pStyle w:val="Pieddepage"/>
    </w:pPr>
    <w:r>
      <w:rPr>
        <w:noProof/>
      </w:rPr>
      <mc:AlternateContent>
        <mc:Choice Requires="wps">
          <w:drawing>
            <wp:anchor distT="0" distB="0" distL="0" distR="0" simplePos="0" relativeHeight="251658240" behindDoc="0" locked="0" layoutInCell="1" allowOverlap="1" wp14:anchorId="4312B2A3" wp14:editId="3C9947BF">
              <wp:simplePos x="635" y="635"/>
              <wp:positionH relativeFrom="page">
                <wp:align>center</wp:align>
              </wp:positionH>
              <wp:positionV relativeFrom="page">
                <wp:align>bottom</wp:align>
              </wp:positionV>
              <wp:extent cx="1287145" cy="391160"/>
              <wp:effectExtent l="0" t="0" r="8255" b="0"/>
              <wp:wrapNone/>
              <wp:docPr id="1178885010"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91160"/>
                      </a:xfrm>
                      <a:prstGeom prst="rect">
                        <a:avLst/>
                      </a:prstGeom>
                      <a:noFill/>
                      <a:ln>
                        <a:noFill/>
                      </a:ln>
                    </wps:spPr>
                    <wps:txbx>
                      <w:txbxContent>
                        <w:p w14:paraId="52367973" w14:textId="0EDE0D78" w:rsidR="00D63C4F" w:rsidRPr="00D63C4F" w:rsidRDefault="00D63C4F" w:rsidP="00D63C4F">
                          <w:pPr>
                            <w:spacing w:after="0"/>
                            <w:rPr>
                              <w:rFonts w:ascii="Calibri" w:eastAsia="Calibri" w:hAnsi="Calibri" w:cs="Calibri"/>
                              <w:noProof/>
                              <w:color w:val="008000"/>
                              <w:sz w:val="24"/>
                              <w:szCs w:val="24"/>
                            </w:rPr>
                          </w:pPr>
                          <w:r w:rsidRPr="00D63C4F">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12B2A3" id="_x0000_t202" coordsize="21600,21600" o:spt="202" path="m,l,21600r21600,l21600,xe">
              <v:stroke joinstyle="miter"/>
              <v:path gradientshapeok="t" o:connecttype="rect"/>
            </v:shapetype>
            <v:shape id="Zone de texte 1" o:spid="_x0000_s1028" type="#_x0000_t202" alt="C1 Données Internes" style="position:absolute;margin-left:0;margin-top:0;width:101.35pt;height:30.8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" filled="f" stroked="f">
              <v:fill o:detectmouseclick="t"/>
              <v:textbox style="mso-fit-shape-to-text:t" inset="0,0,0,15pt">
                <w:txbxContent>
                  <w:p w14:paraId="52367973" w14:textId="0EDE0D78" w:rsidR="00D63C4F" w:rsidRPr="00D63C4F" w:rsidRDefault="00D63C4F" w:rsidP="00D63C4F">
                    <w:pPr>
                      <w:spacing w:after="0"/>
                      <w:rPr>
                        <w:rFonts w:ascii="Calibri" w:eastAsia="Calibri" w:hAnsi="Calibri" w:cs="Calibri"/>
                        <w:noProof/>
                        <w:color w:val="008000"/>
                        <w:sz w:val="24"/>
                        <w:szCs w:val="24"/>
                      </w:rPr>
                    </w:pPr>
                    <w:r w:rsidRPr="00D63C4F">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37500" w14:textId="77777777" w:rsidR="006929F1" w:rsidRDefault="006929F1" w:rsidP="006929F1">
      <w:pPr>
        <w:spacing w:after="0" w:line="240" w:lineRule="auto"/>
      </w:pPr>
      <w:r>
        <w:separator/>
      </w:r>
    </w:p>
  </w:footnote>
  <w:footnote w:type="continuationSeparator" w:id="0">
    <w:p w14:paraId="5CE19E95" w14:textId="77777777" w:rsidR="006929F1" w:rsidRDefault="006929F1" w:rsidP="006929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F2961"/>
    <w:multiLevelType w:val="hybridMultilevel"/>
    <w:tmpl w:val="89C6E2F0"/>
    <w:lvl w:ilvl="0" w:tplc="DCB47324">
      <w:start w:val="13"/>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299B4836"/>
    <w:multiLevelType w:val="multilevel"/>
    <w:tmpl w:val="176CD5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9C0611D"/>
    <w:multiLevelType w:val="hybridMultilevel"/>
    <w:tmpl w:val="AC5A9D8A"/>
    <w:lvl w:ilvl="0" w:tplc="0B96E6B8">
      <w:start w:val="80"/>
      <w:numFmt w:val="bullet"/>
      <w:lvlText w:val="-"/>
      <w:lvlJc w:val="left"/>
      <w:pPr>
        <w:ind w:left="644" w:hanging="360"/>
      </w:pPr>
      <w:rPr>
        <w:rFonts w:ascii="Calibri" w:eastAsiaTheme="minorHAnsi"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2BB904B4"/>
    <w:multiLevelType w:val="hybridMultilevel"/>
    <w:tmpl w:val="6E54EB30"/>
    <w:lvl w:ilvl="0" w:tplc="12D83B1E">
      <w:start w:val="202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DD650C"/>
    <w:multiLevelType w:val="hybridMultilevel"/>
    <w:tmpl w:val="8C6E00A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BA55966"/>
    <w:multiLevelType w:val="hybridMultilevel"/>
    <w:tmpl w:val="158C046A"/>
    <w:lvl w:ilvl="0" w:tplc="9C9C8C5C">
      <w:start w:val="8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2D7089"/>
    <w:multiLevelType w:val="hybridMultilevel"/>
    <w:tmpl w:val="88605616"/>
    <w:lvl w:ilvl="0" w:tplc="327C1E4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731131"/>
    <w:multiLevelType w:val="hybridMultilevel"/>
    <w:tmpl w:val="D2F0F6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299375D"/>
    <w:multiLevelType w:val="multilevel"/>
    <w:tmpl w:val="176CD5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93731524">
    <w:abstractNumId w:val="4"/>
  </w:num>
  <w:num w:numId="2" w16cid:durableId="1197887886">
    <w:abstractNumId w:val="1"/>
  </w:num>
  <w:num w:numId="3" w16cid:durableId="1150247030">
    <w:abstractNumId w:val="2"/>
  </w:num>
  <w:num w:numId="4" w16cid:durableId="366371761">
    <w:abstractNumId w:val="5"/>
  </w:num>
  <w:num w:numId="5" w16cid:durableId="1588341931">
    <w:abstractNumId w:val="3"/>
  </w:num>
  <w:num w:numId="6" w16cid:durableId="1551920659">
    <w:abstractNumId w:val="0"/>
  </w:num>
  <w:num w:numId="7" w16cid:durableId="749079786">
    <w:abstractNumId w:val="6"/>
  </w:num>
  <w:num w:numId="8" w16cid:durableId="989754699">
    <w:abstractNumId w:val="8"/>
  </w:num>
  <w:num w:numId="9" w16cid:durableId="5715043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05A"/>
    <w:rsid w:val="00002A2F"/>
    <w:rsid w:val="00031890"/>
    <w:rsid w:val="0004395D"/>
    <w:rsid w:val="000639F6"/>
    <w:rsid w:val="00075E6D"/>
    <w:rsid w:val="000A500C"/>
    <w:rsid w:val="000A7F9E"/>
    <w:rsid w:val="000C30E6"/>
    <w:rsid w:val="000D69FE"/>
    <w:rsid w:val="00107412"/>
    <w:rsid w:val="00152CD0"/>
    <w:rsid w:val="00171299"/>
    <w:rsid w:val="00180332"/>
    <w:rsid w:val="0020387F"/>
    <w:rsid w:val="00234348"/>
    <w:rsid w:val="00251EB8"/>
    <w:rsid w:val="00277B4A"/>
    <w:rsid w:val="002E3BF8"/>
    <w:rsid w:val="002F13CF"/>
    <w:rsid w:val="003146D8"/>
    <w:rsid w:val="00316934"/>
    <w:rsid w:val="0033505A"/>
    <w:rsid w:val="00350288"/>
    <w:rsid w:val="003648C6"/>
    <w:rsid w:val="0037390B"/>
    <w:rsid w:val="00394524"/>
    <w:rsid w:val="003D5683"/>
    <w:rsid w:val="0041664D"/>
    <w:rsid w:val="004719B7"/>
    <w:rsid w:val="00486070"/>
    <w:rsid w:val="004C4F15"/>
    <w:rsid w:val="004D2FC4"/>
    <w:rsid w:val="004D3164"/>
    <w:rsid w:val="00563CFB"/>
    <w:rsid w:val="0058682E"/>
    <w:rsid w:val="005A0887"/>
    <w:rsid w:val="005A61C9"/>
    <w:rsid w:val="005B41FE"/>
    <w:rsid w:val="005C1B71"/>
    <w:rsid w:val="005F4FD0"/>
    <w:rsid w:val="00627F6A"/>
    <w:rsid w:val="0063274B"/>
    <w:rsid w:val="006339A8"/>
    <w:rsid w:val="00656924"/>
    <w:rsid w:val="00662634"/>
    <w:rsid w:val="00672898"/>
    <w:rsid w:val="00685764"/>
    <w:rsid w:val="006929F1"/>
    <w:rsid w:val="006A7278"/>
    <w:rsid w:val="006C55C3"/>
    <w:rsid w:val="006F3A6C"/>
    <w:rsid w:val="007277A0"/>
    <w:rsid w:val="00734EFC"/>
    <w:rsid w:val="00757B9D"/>
    <w:rsid w:val="00787F05"/>
    <w:rsid w:val="007A437F"/>
    <w:rsid w:val="007B3063"/>
    <w:rsid w:val="007C1D9A"/>
    <w:rsid w:val="007D490F"/>
    <w:rsid w:val="007E6359"/>
    <w:rsid w:val="008067F7"/>
    <w:rsid w:val="00823CE5"/>
    <w:rsid w:val="008710E9"/>
    <w:rsid w:val="008A47B2"/>
    <w:rsid w:val="008B7CEF"/>
    <w:rsid w:val="008C70EF"/>
    <w:rsid w:val="00911777"/>
    <w:rsid w:val="00934A41"/>
    <w:rsid w:val="00955EEC"/>
    <w:rsid w:val="009661B5"/>
    <w:rsid w:val="00971197"/>
    <w:rsid w:val="00974A17"/>
    <w:rsid w:val="00975824"/>
    <w:rsid w:val="00984874"/>
    <w:rsid w:val="009F1CF4"/>
    <w:rsid w:val="009F5776"/>
    <w:rsid w:val="00A47D01"/>
    <w:rsid w:val="00A63711"/>
    <w:rsid w:val="00AA2537"/>
    <w:rsid w:val="00AB3D3F"/>
    <w:rsid w:val="00AB51D0"/>
    <w:rsid w:val="00AD2C0E"/>
    <w:rsid w:val="00AE1172"/>
    <w:rsid w:val="00B022E4"/>
    <w:rsid w:val="00B37D5D"/>
    <w:rsid w:val="00B4545D"/>
    <w:rsid w:val="00B87A09"/>
    <w:rsid w:val="00B92154"/>
    <w:rsid w:val="00BC3348"/>
    <w:rsid w:val="00BF467C"/>
    <w:rsid w:val="00C0542C"/>
    <w:rsid w:val="00C17B89"/>
    <w:rsid w:val="00C35B54"/>
    <w:rsid w:val="00C729AD"/>
    <w:rsid w:val="00CE3833"/>
    <w:rsid w:val="00CE477F"/>
    <w:rsid w:val="00CE7EFA"/>
    <w:rsid w:val="00CF3454"/>
    <w:rsid w:val="00D30AD8"/>
    <w:rsid w:val="00D63C4F"/>
    <w:rsid w:val="00D66EEA"/>
    <w:rsid w:val="00DA5A5A"/>
    <w:rsid w:val="00E45922"/>
    <w:rsid w:val="00E67C64"/>
    <w:rsid w:val="00E83F82"/>
    <w:rsid w:val="00E924D0"/>
    <w:rsid w:val="00F84B00"/>
    <w:rsid w:val="00FA2517"/>
    <w:rsid w:val="00FD33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E0F24"/>
  <w15:chartTrackingRefBased/>
  <w15:docId w15:val="{3E442911-4C5C-49C1-9D14-EDE241BF2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31890"/>
    <w:rPr>
      <w:sz w:val="16"/>
      <w:szCs w:val="16"/>
    </w:rPr>
  </w:style>
  <w:style w:type="paragraph" w:styleId="Commentaire">
    <w:name w:val="annotation text"/>
    <w:basedOn w:val="Normal"/>
    <w:link w:val="CommentaireCar"/>
    <w:uiPriority w:val="99"/>
    <w:semiHidden/>
    <w:unhideWhenUsed/>
    <w:rsid w:val="00031890"/>
    <w:pPr>
      <w:spacing w:line="240" w:lineRule="auto"/>
    </w:pPr>
    <w:rPr>
      <w:sz w:val="20"/>
      <w:szCs w:val="20"/>
    </w:rPr>
  </w:style>
  <w:style w:type="character" w:customStyle="1" w:styleId="CommentaireCar">
    <w:name w:val="Commentaire Car"/>
    <w:basedOn w:val="Policepardfaut"/>
    <w:link w:val="Commentaire"/>
    <w:uiPriority w:val="99"/>
    <w:semiHidden/>
    <w:rsid w:val="00031890"/>
    <w:rPr>
      <w:sz w:val="20"/>
      <w:szCs w:val="20"/>
    </w:rPr>
  </w:style>
  <w:style w:type="paragraph" w:styleId="Objetducommentaire">
    <w:name w:val="annotation subject"/>
    <w:basedOn w:val="Commentaire"/>
    <w:next w:val="Commentaire"/>
    <w:link w:val="ObjetducommentaireCar"/>
    <w:uiPriority w:val="99"/>
    <w:semiHidden/>
    <w:unhideWhenUsed/>
    <w:rsid w:val="00031890"/>
    <w:rPr>
      <w:b/>
      <w:bCs/>
    </w:rPr>
  </w:style>
  <w:style w:type="character" w:customStyle="1" w:styleId="ObjetducommentaireCar">
    <w:name w:val="Objet du commentaire Car"/>
    <w:basedOn w:val="CommentaireCar"/>
    <w:link w:val="Objetducommentaire"/>
    <w:uiPriority w:val="99"/>
    <w:semiHidden/>
    <w:rsid w:val="00031890"/>
    <w:rPr>
      <w:b/>
      <w:bCs/>
      <w:sz w:val="20"/>
      <w:szCs w:val="20"/>
    </w:rPr>
  </w:style>
  <w:style w:type="paragraph" w:styleId="Textedebulles">
    <w:name w:val="Balloon Text"/>
    <w:basedOn w:val="Normal"/>
    <w:link w:val="TextedebullesCar"/>
    <w:uiPriority w:val="99"/>
    <w:semiHidden/>
    <w:unhideWhenUsed/>
    <w:rsid w:val="000318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31890"/>
    <w:rPr>
      <w:rFonts w:ascii="Segoe UI" w:hAnsi="Segoe UI" w:cs="Segoe UI"/>
      <w:sz w:val="18"/>
      <w:szCs w:val="18"/>
    </w:rPr>
  </w:style>
  <w:style w:type="paragraph" w:styleId="Paragraphedeliste">
    <w:name w:val="List Paragraph"/>
    <w:basedOn w:val="Normal"/>
    <w:uiPriority w:val="34"/>
    <w:qFormat/>
    <w:rsid w:val="00394524"/>
    <w:pPr>
      <w:ind w:left="720"/>
      <w:contextualSpacing/>
    </w:pPr>
  </w:style>
  <w:style w:type="character" w:styleId="Lienhypertexte">
    <w:name w:val="Hyperlink"/>
    <w:basedOn w:val="Policepardfaut"/>
    <w:uiPriority w:val="99"/>
    <w:unhideWhenUsed/>
    <w:rsid w:val="00656924"/>
    <w:rPr>
      <w:color w:val="0563C1" w:themeColor="hyperlink"/>
      <w:u w:val="single"/>
    </w:rPr>
  </w:style>
  <w:style w:type="character" w:styleId="Lienhypertextesuivivisit">
    <w:name w:val="FollowedHyperlink"/>
    <w:basedOn w:val="Policepardfaut"/>
    <w:uiPriority w:val="99"/>
    <w:semiHidden/>
    <w:unhideWhenUsed/>
    <w:rsid w:val="008067F7"/>
    <w:rPr>
      <w:color w:val="954F72" w:themeColor="followedHyperlink"/>
      <w:u w:val="single"/>
    </w:rPr>
  </w:style>
  <w:style w:type="table" w:styleId="Grilledutableau">
    <w:name w:val="Table Grid"/>
    <w:basedOn w:val="TableauNormal"/>
    <w:uiPriority w:val="39"/>
    <w:rsid w:val="00627F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929F1"/>
    <w:pPr>
      <w:tabs>
        <w:tab w:val="center" w:pos="4536"/>
        <w:tab w:val="right" w:pos="9072"/>
      </w:tabs>
      <w:spacing w:after="0" w:line="240" w:lineRule="auto"/>
    </w:pPr>
  </w:style>
  <w:style w:type="character" w:customStyle="1" w:styleId="En-tteCar">
    <w:name w:val="En-tête Car"/>
    <w:basedOn w:val="Policepardfaut"/>
    <w:link w:val="En-tte"/>
    <w:uiPriority w:val="99"/>
    <w:rsid w:val="006929F1"/>
  </w:style>
  <w:style w:type="paragraph" w:styleId="Pieddepage">
    <w:name w:val="footer"/>
    <w:basedOn w:val="Normal"/>
    <w:link w:val="PieddepageCar"/>
    <w:uiPriority w:val="99"/>
    <w:unhideWhenUsed/>
    <w:rsid w:val="006929F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29F1"/>
  </w:style>
  <w:style w:type="character" w:styleId="Mentionnonrsolue">
    <w:name w:val="Unresolved Mention"/>
    <w:basedOn w:val="Policepardfaut"/>
    <w:uiPriority w:val="99"/>
    <w:semiHidden/>
    <w:unhideWhenUsed/>
    <w:rsid w:val="00B87A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15877">
      <w:bodyDiv w:val="1"/>
      <w:marLeft w:val="0"/>
      <w:marRight w:val="0"/>
      <w:marTop w:val="0"/>
      <w:marBottom w:val="0"/>
      <w:divBdr>
        <w:top w:val="none" w:sz="0" w:space="0" w:color="auto"/>
        <w:left w:val="none" w:sz="0" w:space="0" w:color="auto"/>
        <w:bottom w:val="none" w:sz="0" w:space="0" w:color="auto"/>
        <w:right w:val="none" w:sz="0" w:space="0" w:color="auto"/>
      </w:divBdr>
    </w:div>
    <w:div w:id="19737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deos.assemblee-nationale.fr/video.16832106_68258eff4120a.effets-psychologiques-de-tiktok-sur-les-mineurs--table-ronde-reunissant-des-associations-familiale-15-mai-202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dailymotion.com/video/x9jlnjw"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0D274-AFA0-4D04-BD25-C939442B4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4</Pages>
  <Words>806</Words>
  <Characters>4433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FERRATY Sébastien</dc:creator>
  <cp:keywords/>
  <dc:description/>
  <cp:lastModifiedBy>FERRATY Sébastien</cp:lastModifiedBy>
  <cp:revision>10</cp:revision>
  <dcterms:created xsi:type="dcterms:W3CDTF">2025-06-06T16:21:00Z</dcterms:created>
  <dcterms:modified xsi:type="dcterms:W3CDTF">2025-06-17T19:33:00Z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46445b92,57b886a2,7c99a0c3</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37f782e2-1048-4ae6-8561-ea50d7047004_Enabled">
    <vt:lpwstr>true</vt:lpwstr>
  </property>
  <property fmtid="{D5CDD505-2E9C-101B-9397-08002B2CF9AE}" pid="6" name="MSIP_Label_37f782e2-1048-4ae6-8561-ea50d7047004_SetDate">
    <vt:lpwstr>2025-06-06T16:21:46Z</vt:lpwstr>
  </property>
  <property fmtid="{D5CDD505-2E9C-101B-9397-08002B2CF9AE}" pid="7" name="MSIP_Label_37f782e2-1048-4ae6-8561-ea50d7047004_Method">
    <vt:lpwstr>Standard</vt:lpwstr>
  </property>
  <property fmtid="{D5CDD505-2E9C-101B-9397-08002B2CF9AE}" pid="8" name="MSIP_Label_37f782e2-1048-4ae6-8561-ea50d7047004_Name">
    <vt:lpwstr>Donnée Interne</vt:lpwstr>
  </property>
  <property fmtid="{D5CDD505-2E9C-101B-9397-08002B2CF9AE}" pid="9" name="MSIP_Label_37f782e2-1048-4ae6-8561-ea50d7047004_SiteId">
    <vt:lpwstr>5d0b42b2-7ba0-42b9-bd88-2dd1558bd190</vt:lpwstr>
  </property>
  <property fmtid="{D5CDD505-2E9C-101B-9397-08002B2CF9AE}" pid="10" name="MSIP_Label_37f782e2-1048-4ae6-8561-ea50d7047004_ActionId">
    <vt:lpwstr>d36871a3-b8fa-43f7-ad7a-3eb99a8bda16</vt:lpwstr>
  </property>
  <property fmtid="{D5CDD505-2E9C-101B-9397-08002B2CF9AE}" pid="11" name="MSIP_Label_37f782e2-1048-4ae6-8561-ea50d7047004_ContentBits">
    <vt:lpwstr>2</vt:lpwstr>
  </property>
</Properties>
</file>