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6D2" w:rsidRDefault="003406D2" w14:paraId="64581690" w14:textId="77777777">
      <w:pPr>
        <w:pStyle w:val="LO-Normal"/>
      </w:pPr>
    </w:p>
    <w:p w:rsidR="003406D2" w:rsidRDefault="002D4D7A" w14:paraId="22666FD3" w14:textId="20105E53">
      <w:pPr>
        <w:pStyle w:val="Trame"/>
        <w:ind w:right="6"/>
        <w:rPr>
          <w:sz w:val="32"/>
          <w:szCs w:val="32"/>
        </w:rPr>
      </w:pPr>
      <w:r>
        <w:rPr>
          <w:sz w:val="32"/>
          <w:szCs w:val="32"/>
        </w:rPr>
        <w:t>Reconstruction d</w:t>
      </w:r>
      <w:r w:rsidR="00966AE6">
        <w:rPr>
          <w:sz w:val="32"/>
          <w:szCs w:val="32"/>
        </w:rPr>
        <w:t xml:space="preserve">e </w:t>
      </w:r>
      <w:r w:rsidR="0003631B">
        <w:rPr>
          <w:sz w:val="32"/>
          <w:szCs w:val="32"/>
        </w:rPr>
        <w:t xml:space="preserve">trois </w:t>
      </w:r>
      <w:r w:rsidR="00966AE6">
        <w:rPr>
          <w:sz w:val="32"/>
          <w:szCs w:val="32"/>
        </w:rPr>
        <w:t>cabine</w:t>
      </w:r>
      <w:r w:rsidR="0088783E">
        <w:rPr>
          <w:sz w:val="32"/>
          <w:szCs w:val="32"/>
        </w:rPr>
        <w:t>s</w:t>
      </w:r>
      <w:r w:rsidR="00966AE6">
        <w:rPr>
          <w:sz w:val="32"/>
          <w:szCs w:val="32"/>
        </w:rPr>
        <w:t xml:space="preserve"> éclusière</w:t>
      </w:r>
      <w:r w:rsidR="0088783E">
        <w:rPr>
          <w:sz w:val="32"/>
          <w:szCs w:val="32"/>
        </w:rPr>
        <w:t>s</w:t>
      </w:r>
    </w:p>
    <w:p w:rsidR="003406D2" w:rsidRDefault="003406D2" w14:paraId="4EDCBF81" w14:textId="77777777">
      <w:pPr>
        <w:pStyle w:val="LO-Normal"/>
        <w:jc w:val="right"/>
        <w:rPr>
          <w:b/>
          <w:bCs/>
        </w:rPr>
      </w:pPr>
    </w:p>
    <w:p w:rsidR="003406D2" w:rsidRDefault="003406D2" w14:paraId="05AB8724" w14:textId="77777777">
      <w:pPr>
        <w:pStyle w:val="LO-Normal"/>
      </w:pPr>
    </w:p>
    <w:p w:rsidR="00F16343" w:rsidP="567B76A2" w:rsidRDefault="00F16343" w14:paraId="604EB314" w14:textId="77777777" w14:noSpellErr="1">
      <w:pPr>
        <w:pStyle w:val="LO-Normal"/>
        <w:jc w:val="center"/>
      </w:pPr>
    </w:p>
    <w:p w:rsidR="003406D2" w:rsidP="567B76A2" w:rsidRDefault="00F16343" w14:paraId="206C2A4D" w14:textId="47ABEBF9">
      <w:pPr>
        <w:pStyle w:val="LO-Normal"/>
        <w:jc w:val="center"/>
      </w:pPr>
      <w:r w:rsidRPr="567B76A2" w:rsidR="00F16343">
        <w:rPr>
          <w:b w:val="1"/>
          <w:bCs w:val="1"/>
          <w:sz w:val="32"/>
          <w:szCs w:val="32"/>
        </w:rPr>
        <w:t>AE</w:t>
      </w:r>
      <w:r w:rsidRPr="567B76A2" w:rsidR="00F16343">
        <w:rPr>
          <w:b w:val="1"/>
          <w:bCs w:val="1"/>
          <w:sz w:val="32"/>
          <w:szCs w:val="32"/>
        </w:rPr>
        <w:t xml:space="preserve">- Annexe </w:t>
      </w:r>
      <w:r w:rsidRPr="567B76A2" w:rsidR="00822615">
        <w:rPr>
          <w:b w:val="1"/>
          <w:bCs w:val="1"/>
          <w:sz w:val="32"/>
          <w:szCs w:val="32"/>
        </w:rPr>
        <w:t>2 lot 3</w:t>
      </w:r>
    </w:p>
    <w:p w:rsidR="00F16343" w:rsidRDefault="00F16343" w14:paraId="0A776821" w14:textId="77777777" w14:noSpellErr="1">
      <w:pPr>
        <w:pStyle w:val="LO-Normal"/>
      </w:pPr>
    </w:p>
    <w:p w:rsidR="00F16343" w:rsidRDefault="00F16343" w14:paraId="20F21251" w14:textId="77777777" w14:noSpellErr="1">
      <w:pPr>
        <w:pStyle w:val="LO-Normal"/>
      </w:pPr>
    </w:p>
    <w:p w:rsidR="003406D2" w:rsidP="567B76A2" w:rsidRDefault="003406D2" w14:paraId="32AF8787" w14:noSpellErr="1" w14:textId="55DFDE3A">
      <w:pPr>
        <w:pStyle w:val="LO-Normal"/>
      </w:pPr>
    </w:p>
    <w:p w:rsidR="000B1D23" w:rsidP="000B1D23" w:rsidRDefault="000B1D23" w14:paraId="6E829262" w14:textId="77777777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Objet des travaux : reconstruction de </w:t>
      </w:r>
      <w:r w:rsidRPr="00B8687C">
        <w:rPr>
          <w:b/>
          <w:bCs/>
          <w:sz w:val="32"/>
          <w:szCs w:val="32"/>
        </w:rPr>
        <w:t>trois cabines éclusières en terre-plein central d’écluse</w:t>
      </w:r>
    </w:p>
    <w:p w:rsidR="000B1D23" w:rsidP="000B1D23" w:rsidRDefault="000B1D23" w14:paraId="22369D2F" w14:textId="77777777">
      <w:pPr>
        <w:pStyle w:val="Cadrerelief"/>
        <w:jc w:val="center"/>
        <w:rPr>
          <w:b/>
          <w:bCs/>
          <w:sz w:val="32"/>
          <w:szCs w:val="32"/>
        </w:rPr>
      </w:pPr>
    </w:p>
    <w:p w:rsidR="000B1D23" w:rsidP="000B1D23" w:rsidRDefault="000B1D23" w14:paraId="2438D6FD" w14:textId="58573C76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Détail du prix forfaitaire applicable à la cabine de Proville</w:t>
      </w:r>
    </w:p>
    <w:p w:rsidR="003406D2" w:rsidRDefault="003406D2" w14:paraId="12EF0FB3" w14:textId="77777777">
      <w:pPr>
        <w:pStyle w:val="LO-Normal"/>
        <w:jc w:val="center"/>
        <w:rPr>
          <w:b/>
          <w:bCs/>
          <w:sz w:val="32"/>
          <w:szCs w:val="32"/>
        </w:rPr>
      </w:pPr>
    </w:p>
    <w:p w:rsidR="003406D2" w:rsidRDefault="003406D2" w14:paraId="783A0EB4" w14:textId="77777777"/>
    <w:p w:rsidR="003406D2" w:rsidRDefault="003406D2" w14:paraId="665316EF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right w:val="double" w:color="000000" w:sz="2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50EE6C5F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88783E" w14:paraId="1CA3BF4B" w14:textId="7035D6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Maîtrise</w:t>
            </w:r>
            <w:r w:rsidR="002D4D7A">
              <w:rPr>
                <w:b/>
                <w:i/>
                <w:sz w:val="28"/>
              </w:rPr>
              <w:t xml:space="preserve"> d'ouvrage</w:t>
            </w:r>
          </w:p>
        </w:tc>
      </w:tr>
      <w:tr w:rsidR="003406D2" w14:paraId="2148F428" w14:textId="77777777">
        <w:trPr>
          <w:jc w:val="center"/>
        </w:trPr>
        <w:tc>
          <w:tcPr>
            <w:tcW w:w="9473" w:type="dxa"/>
            <w:tcBorders>
              <w:top w:val="single" w:color="000000" w:sz="4" w:space="0"/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65C06754" w14:textId="77777777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06D2" w14:paraId="3BA54F7E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2D4D7A" w14:paraId="06CB78ED" w14:textId="77777777">
            <w:pPr>
              <w:pStyle w:val="Reponse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VOIES NAVIGABLES DE FRANCE</w:t>
            </w:r>
          </w:p>
          <w:p w:rsidR="003406D2" w:rsidRDefault="002D4D7A" w14:paraId="46EAE022" w14:textId="77777777">
            <w:pPr>
              <w:pStyle w:val="Reponse"/>
              <w:snapToGrid w:val="0"/>
              <w:ind w:left="0" w:right="497"/>
              <w:jc w:val="center"/>
              <w:rPr>
                <w:color w:val="000000"/>
              </w:rPr>
            </w:pPr>
            <w:bookmarkStart w:name="R0_p2_a" w:id="16"/>
            <w:bookmarkEnd w:id="16"/>
            <w:r>
              <w:rPr>
                <w:color w:val="000000"/>
              </w:rPr>
              <w:t>DIRECTION TERRITORIALE DU NORD – PAS-DE-CALAIS</w:t>
            </w:r>
          </w:p>
        </w:tc>
      </w:tr>
      <w:tr w:rsidR="003406D2" w14:paraId="7DF85E4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4FE77821" w14:textId="77777777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3406D2" w:rsidRDefault="003406D2" w14:paraId="3C45D742" w14:textId="77777777"/>
    <w:p w:rsidR="003406D2" w:rsidRDefault="003406D2" w14:paraId="5E5FD66B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bottom w:val="single" w:color="000000" w:sz="4" w:space="0"/>
          <w:right w:val="double" w:color="000000" w:sz="2" w:space="0"/>
          <w:insideH w:val="single" w:color="000000" w:sz="4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4249D978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2D4D7A" w14:paraId="1DB19FBD" w14:textId="6BCAE96A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</w:t>
            </w:r>
            <w:r w:rsidR="0088783E">
              <w:rPr>
                <w:b/>
                <w:i/>
                <w:sz w:val="28"/>
              </w:rPr>
              <w:t>î</w:t>
            </w:r>
            <w:r>
              <w:rPr>
                <w:b/>
                <w:i/>
                <w:sz w:val="28"/>
              </w:rPr>
              <w:t>trise d’œuvre</w:t>
            </w:r>
          </w:p>
        </w:tc>
      </w:tr>
      <w:tr w:rsidR="003406D2" w14:paraId="03557C8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628B932" w14:textId="7777777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06D2" w14:paraId="1155FFB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P="00A33DB3" w:rsidRDefault="002D4D7A" w14:paraId="0196CD7E" w14:textId="77777777">
            <w:pPr>
              <w:pStyle w:val="Reponse"/>
              <w:ind w:left="559" w:right="573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                        VNF UTI Escaut St Quentin – </w:t>
            </w:r>
            <w:r w:rsidR="00725BAA">
              <w:rPr>
                <w:color w:val="000000"/>
                <w:shd w:val="clear" w:color="auto" w:fill="FFFFFF"/>
              </w:rPr>
              <w:t xml:space="preserve">Pôle </w:t>
            </w:r>
            <w:r w:rsidR="00A33DB3">
              <w:rPr>
                <w:color w:val="000000"/>
                <w:shd w:val="clear" w:color="auto" w:fill="FFFFFF"/>
              </w:rPr>
              <w:t>EDI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3406D2" w14:paraId="4B4EC9D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B3FD804" w14:textId="77777777">
            <w:pPr>
              <w:snapToGrid w:val="0"/>
              <w:rPr>
                <w:sz w:val="6"/>
              </w:rPr>
            </w:pPr>
          </w:p>
        </w:tc>
      </w:tr>
    </w:tbl>
    <w:p w:rsidR="003406D2" w:rsidRDefault="003406D2" w14:paraId="28A1F7AA" w14:textId="77777777"/>
    <w:p w:rsidR="003406D2" w:rsidRDefault="003406D2" w14:paraId="68A6F98A" w14:textId="77777777"/>
    <w:p w:rsidR="003406D2" w:rsidRDefault="003406D2" w14:paraId="22263FB0" w14:textId="77777777"/>
    <w:p w:rsidR="003406D2" w:rsidRDefault="003406D2" w14:paraId="30660E05" w14:textId="77777777"/>
    <w:p w:rsidR="003406D2" w:rsidRDefault="003406D2" w14:paraId="563494F1" w14:textId="77777777">
      <w:pPr>
        <w:rPr>
          <w:b/>
          <w:bCs/>
          <w:color w:val="000000"/>
        </w:rPr>
      </w:pPr>
    </w:p>
    <w:p w:rsidR="003406D2" w:rsidRDefault="003406D2" w14:paraId="3A42CFCF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302B09B9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7E20C9A8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Pr="0077744C" w:rsidR="003406D2" w:rsidP="0077744C" w:rsidRDefault="002D4D7A" w14:paraId="4AE52EDD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i/>
          <w:iCs/>
          <w:color w:val="000000"/>
          <w:sz w:val="32"/>
          <w:szCs w:val="32"/>
          <w:u w:val="single"/>
          <w:shd w:val="clear" w:color="auto" w:fill="FFFF00"/>
        </w:rPr>
      </w:pPr>
      <w:r>
        <w:br w:type="page"/>
      </w:r>
    </w:p>
    <w:tbl>
      <w:tblPr>
        <w:tblW w:w="10561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4" w:space="0"/>
          <w:insideH w:val="single" w:color="000000" w:sz="4" w:space="0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5245"/>
        <w:gridCol w:w="1134"/>
        <w:gridCol w:w="709"/>
        <w:gridCol w:w="1559"/>
        <w:gridCol w:w="1263"/>
      </w:tblGrid>
      <w:tr w:rsidRPr="00350211" w:rsidR="009D15E5" w:rsidTr="00CD7D9F" w14:paraId="6A86562C" w14:textId="77777777">
        <w:trPr>
          <w:cantSplit/>
          <w:tblHeader/>
        </w:trPr>
        <w:tc>
          <w:tcPr>
            <w:tcW w:w="651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55439F7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Prix n°</w:t>
            </w:r>
          </w:p>
        </w:tc>
        <w:tc>
          <w:tcPr>
            <w:tcW w:w="5245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1E486CA6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Désignation du prix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B7CD16D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E7B3A7B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Unit</w:t>
            </w:r>
            <w:r w:rsidRPr="00350211" w:rsidR="002D4D7A">
              <w:rPr>
                <w:rFonts w:ascii="Arial" w:hAnsi="Arial"/>
                <w:b/>
                <w:bCs/>
                <w:sz w:val="22"/>
                <w:szCs w:val="22"/>
              </w:rPr>
              <w:t>é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87F728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Prix unitaire</w:t>
            </w:r>
          </w:p>
          <w:p w:rsidRPr="00350211" w:rsidR="003406D2" w:rsidRDefault="002D4D7A" w14:paraId="0C586EF9" w14:textId="77777777">
            <w:pPr>
              <w:pStyle w:val="Corpsdetexte"/>
              <w:snapToGrid w:val="0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6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7A5EB19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Montant</w:t>
            </w:r>
          </w:p>
          <w:p w:rsidRPr="00350211" w:rsidR="003406D2" w:rsidRDefault="002D4D7A" w14:paraId="7338F11A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 w:rsidRPr="00350211" w:rsidR="006310B2" w:rsidTr="00CD7D9F" w14:paraId="0D28E06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902DDD" w14:paraId="3EA4CD32" w14:textId="7777777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P="00B12B19" w:rsidRDefault="0028444E" w14:paraId="5360D0A1" w14:textId="77777777">
            <w:pPr>
              <w:spacing w:after="113"/>
              <w:ind w:left="57" w:right="5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Installation</w:t>
            </w:r>
            <w:r w:rsidRPr="00350211" w:rsidR="00B12B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chantier en halage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A654DA" w14:paraId="443085A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B12B19" w14:paraId="1485523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59AF879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3DF22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9D15E5" w:rsidTr="00CD7D9F" w14:paraId="0AD2F35C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3A751E" w:rsidRDefault="00A03020" w14:paraId="601DCFAB" w14:textId="5B56B3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58242A" w:rsidRDefault="002D4D7A" w14:paraId="72B4CB3A" w14:textId="77777777">
            <w:pPr>
              <w:spacing w:after="113"/>
              <w:ind w:left="57" w:right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Montage et démontage d’un échafaudage tubulaire plancher + garde-corps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1CE576C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2A0B14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060B1E1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738D326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D7E3B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A4B3207" w14:textId="012EA45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CB085D" w14:textId="77777777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Fourniture et pose de 2 regards de 30x30 en pied de gouttière, couvercle en fonte avec 2 évacuations en épandage (implantation suivant plan joint)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50CBF1D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2,00</w:t>
            </w:r>
          </w:p>
          <w:p w:rsidRPr="00350211" w:rsidR="006712A2" w:rsidP="006712A2" w:rsidRDefault="006712A2" w14:paraId="750C8184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BD197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2BA184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84300B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B1C47B8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EAC36C4" w14:textId="127D3A3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DDD44" w14:textId="3C9CD315">
            <w:pPr>
              <w:snapToGrid w:val="0"/>
              <w:spacing w:after="113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regard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de raccordement électrique + couvercle en fonte de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0 (implantation suivant plan joint)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F8535F" w14:paraId="01DE27F0" w14:textId="6B70C42A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2AED87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8B207A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0DC364E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ECC82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6F84193" w14:textId="5C0EF41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F8752D" w14:textId="0518BDA0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fondation en béton armé</w:t>
            </w:r>
            <w:r w:rsidR="007426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(350 kg/m3)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72B411D7" w14:textId="0C807CC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3.6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11D64CA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B03A4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85AC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210256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9C8B5D2" w14:textId="4A0CBD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3F43824" w14:textId="77777777">
            <w:pPr>
              <w:spacing w:before="57"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béton support (350 kg/m3)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5B1AAAC6" w14:textId="6395CB2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91644C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592769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549CBED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19CF0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60E732" w14:textId="4AF42D8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B150BC" w:rsidRDefault="006F28EB" w14:paraId="18924E8B" w14:textId="13F613F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Fouille et é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>lévation d’un vide sanitaire de 0,6m x 1</w:t>
            </w:r>
            <w:r w:rsidRPr="00350211" w:rsidR="00B150B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ml</w:t>
            </w:r>
          </w:p>
          <w:p w:rsidRPr="00350211" w:rsidR="006712A2" w:rsidP="00B150BC" w:rsidRDefault="007426E9" w14:paraId="3FDBFB1F" w14:textId="3261A95D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parpaing de 20x 20 x50 comprennent poteau d’angle et chaînage vertical, tête de mur, béton 350 kg/m3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753D98D1" w14:textId="282C475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571C91D8" w14:textId="235F6BF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E13F8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30B84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9AA2B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2961CB" w14:textId="1FE21E9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997F97" w14:textId="3D26182B">
            <w:pPr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Réalisation d’un plancher hourdis + poutrelles intégrant une trappe d’accès amovible (à carreler)</w:t>
            </w:r>
            <w:r w:rsidRPr="00350211" w:rsidR="00271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avec poignées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sur vide sanitaire (1m x1m)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710E67" w:rsidP="006712A2" w:rsidRDefault="006712A2" w14:paraId="09C08B57" w14:textId="7FAA6B96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23C7D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3AAE470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E7706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D09E6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D598D9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3CFA4C4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A6128DD" w14:textId="08293BD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C696CCC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 de parpaings de 20 x20 x50 avec poteau d’angle et chaînage vertical + tête de mur + linteau + pignon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8259A9" w14:paraId="137F7EAA" w14:textId="0EAD2DF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D2B0E36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7CCE7E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AE9BB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07F82CA9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FF0E386" w14:textId="1F06981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5549DF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Réalisation d’une charpente traditionnelle </w:t>
            </w:r>
            <w:r w:rsidRPr="00350211" w:rsidR="0016688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pentes (hauteur 1.30m)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DFFC0B6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90D1A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9C7846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62E442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F65ED8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6D6093D" w14:textId="1735DDC0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C2D4BB0" w14:textId="77777777">
            <w:pPr>
              <w:spacing w:after="113"/>
              <w:jc w:val="both"/>
              <w:rPr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Elévation</w:t>
            </w:r>
            <w:proofErr w:type="spellEnd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Maxi brique avec poteau d’angle et chainage vertical sur hauteur 0.80 m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B2472C" w14:paraId="20BD99AC" w14:textId="1F72F46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4BD235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701A1D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AB6C4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600818E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45753E7" w14:textId="05A64DA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53A8D4C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d’appui béton sous menuiserie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24B884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B80C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DCAE62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BEBF4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93A4E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956C3DD" w14:textId="6B36CDA0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0A4AEC2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châssis PVC blanc 2 vantaux, 1 oscillo battant B vitrage 4/16/4 + volet roulant L 1.2x H 1,15 + coffre à volet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F4EE6" w14:paraId="38D1082B" w14:textId="5FBBC8D1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331C3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CEEFA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CBD86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78820A5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3CD0FFCC" w14:textId="0A7195C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8F1FBFE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porte PVC blanc isolée L1000 x H 2150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5D1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A20A5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2731B0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4E16FB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124B9E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C591DE7" w14:textId="10B821E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1DCF717" w14:textId="77777777">
            <w:pPr>
              <w:spacing w:before="57" w:after="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Fourniture et pose d’une toiture en ardoise </w:t>
            </w:r>
            <w:proofErr w:type="spellStart"/>
            <w:r w:rsidRPr="00350211">
              <w:rPr>
                <w:rFonts w:ascii="Arial" w:hAnsi="Arial" w:cs="Arial"/>
                <w:b/>
                <w:sz w:val="22"/>
                <w:szCs w:val="22"/>
              </w:rPr>
              <w:t>fibro</w:t>
            </w:r>
            <w:proofErr w:type="spellEnd"/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 ciment couleur anthracite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DF5E73" w14:paraId="450014D5" w14:textId="513B88A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12.5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2C036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8A451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89DE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8A2F45" w14:paraId="6E9AF01B" w14:textId="77777777">
        <w:trPr>
          <w:cantSplit/>
          <w:trHeight w:val="1342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FBBEA2" w14:textId="3310158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CD3B25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Isolation des murs périphériques en demi-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still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système OPTIMA laine ISOVER TYPE gr32 revêtu de 160mm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5 BA placoplâtre NF vissé sur ossature métallique + plafond en BA 13 (laine 300 mm)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30B19" w14:paraId="7862E2AA" w14:textId="6A6DDB2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E87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0ADCC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8D87A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634EFB3" w14:textId="77777777">
        <w:trPr>
          <w:cantSplit/>
          <w:trHeight w:val="169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EE733C" w14:paraId="48FA2A1A" w14:textId="1688333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lastRenderedPageBreak/>
              <w:t>1</w:t>
            </w:r>
            <w:r w:rsidR="006F4EE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02E0FAC" w14:textId="1708B4DE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2 aérations pour le vide sanitaire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21C065C" w14:textId="0F93B16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82CDF33" w14:textId="2216B4C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C7B70F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6A9412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6EE7C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7DC75E6" w14:textId="6822C4E1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A3EA85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Application de 2 couches de peinture « SIGMA SATIN » blanc et murs et plafond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68D4C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5FD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418AC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F74EB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3C6F9E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F4EE6" w14:paraId="00BD98D4" w14:textId="4B9883F8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CBC09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carrelage </w:t>
            </w:r>
          </w:p>
          <w:p w:rsidRPr="00350211" w:rsidR="006712A2" w:rsidP="006712A2" w:rsidRDefault="006712A2" w14:paraId="0BE64F89" w14:textId="77777777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-carrelage passage intensif </w:t>
            </w:r>
          </w:p>
          <w:p w:rsidRPr="00350211" w:rsidR="006712A2" w:rsidP="006712A2" w:rsidRDefault="006712A2" w14:paraId="1D85E477" w14:textId="77777777">
            <w:pPr>
              <w:jc w:val="both"/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Confection des joints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49A6B7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10E67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2318EC00" w14:textId="77777777">
            <w:pPr>
              <w:spacing w:before="57" w:after="57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E2291F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  <w:p w:rsidRPr="00350211" w:rsidR="006712A2" w:rsidP="006712A2" w:rsidRDefault="006712A2" w14:paraId="5F45B18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76B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A9ED64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:rsidRPr="00350211" w:rsidR="006712A2" w:rsidP="006712A2" w:rsidRDefault="006712A2" w14:paraId="0A8E650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1ED1148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36E5236" w14:textId="18E1D8E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54B10A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plinthes</w:t>
            </w:r>
          </w:p>
          <w:p w:rsidRPr="00350211" w:rsidR="006712A2" w:rsidP="006712A2" w:rsidRDefault="006712A2" w14:paraId="2E18BB27" w14:textId="77777777">
            <w:pPr>
              <w:spacing w:before="57" w:after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plinthes taille standard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5D09DF0" w14:textId="069A15D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884EC5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47C0B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EB87BE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77185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82454B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EBCA490" w14:textId="674C535F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020500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d’arêtiers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869EE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758BC056" w14:textId="3ED84BB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D5EA61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315B9B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E2ECFD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7A947B5" w14:textId="5EBF0572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30C617" w14:textId="498D4474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</w:t>
            </w:r>
            <w:r w:rsidRPr="00350211" w:rsidR="00B97A4B">
              <w:rPr>
                <w:rFonts w:ascii="Arial" w:hAnsi="Arial"/>
                <w:b/>
                <w:bCs/>
                <w:sz w:val="22"/>
                <w:szCs w:val="22"/>
              </w:rPr>
              <w:t>gouttières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en zinc et descentes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3E2C4A4E" w14:textId="3FFFE14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42B660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FF616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CECA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207AC5" w14:paraId="6166DDCA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4E8BE2D" w14:textId="0F1EACA1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FD4B857" w14:textId="77777777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 enduit mono couche de type WEBER y compris profil d’angle finition enduit gratté aspect lisse (ton pierre) hydrofuge-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5264F0" w14:paraId="3EB09BFA" w14:textId="70CD1C9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85C8C6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83294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D45F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876B77" w14:paraId="06FF9752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425770D7" w14:textId="481ABB36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F90B582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aération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5D90080D" w14:textId="45F3E8C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991D407" w14:textId="46F45251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A8013A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E7F5C2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0D551CB0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5B6F9B6B" w14:textId="6BB9B81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3AA318F" w14:textId="5B7B4E54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prise électrique, d’un plafonnier et d’un interrupteur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33C250D" w14:textId="6CB871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5661EFF" w14:textId="6031E93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39BFC3C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CC56F8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3B53232B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338BEB68" w14:textId="6D7D093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9D2B36D" w14:textId="3DDFB71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Pose d’une trappe d’accès 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</w:t>
            </w:r>
            <w:r w:rsidRPr="00350211" w:rsidR="00163988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au plafond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33A0A61" w14:textId="75CD961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4AD0468" w14:textId="6B049EE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C8EC3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BDF94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564D1451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A03020" w14:paraId="191F125B" w14:textId="7C59D9AD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8062D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80FF24B" w14:textId="15588A9E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Réalisation d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tranchée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>de 0.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0m largeur x 0.60m profondeur x 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2.6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0m de longueur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au droit 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puisard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6CEFACA" w14:textId="7E46EA5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D780586" w14:textId="3D13D9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0078E6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392EDF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2C3982" w:rsidTr="006B67A5" w14:paraId="15055597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6F4EE6" w14:paraId="22151502" w14:textId="1A94E75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8062D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1DD3BB48" w14:textId="3C93347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Ventilation mécanique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5EC46C8E" w14:textId="764FB97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308574A7" w14:textId="2CD74163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 w:rsidR="003E47D3">
              <w:rPr>
                <w:rFonts w:ascii="Arial" w:hAnsi="Arial"/>
                <w:b/>
                <w:bCs/>
                <w:sz w:val="22"/>
                <w:szCs w:val="22"/>
              </w:rPr>
              <w:t>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0AD9082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431B9A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336CE93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8062DF" w14:paraId="147CE543" w14:textId="0CCD67F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1674084B" w14:textId="080E545B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Tous les prix comprennent l’amenée et le repli du matériel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C6EEDA0" w14:textId="07F8BC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469EFECC" w14:textId="3D913D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CA1B2B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425147A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:rsidRPr="00350211" w:rsidR="003406D2" w:rsidRDefault="003406D2" w14:paraId="165CD306" w14:textId="77777777">
      <w:pPr>
        <w:rPr>
          <w:sz w:val="22"/>
          <w:szCs w:val="22"/>
        </w:rPr>
      </w:pPr>
    </w:p>
    <w:tbl>
      <w:tblPr>
        <w:tblW w:w="10561" w:type="dxa"/>
        <w:tblInd w:w="5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1"/>
        <w:gridCol w:w="2793"/>
        <w:gridCol w:w="1637"/>
      </w:tblGrid>
      <w:tr w:rsidRPr="00350211" w:rsidR="003406D2" w14:paraId="77DF99EA" w14:textId="77777777">
        <w:trPr>
          <w:tblHeader/>
        </w:trPr>
        <w:tc>
          <w:tcPr>
            <w:tcW w:w="10561" w:type="dxa"/>
            <w:gridSpan w:val="3"/>
            <w:shd w:val="clear" w:color="auto" w:fill="auto"/>
          </w:tcPr>
          <w:p w:rsidRPr="00350211" w:rsidR="00B37489" w:rsidP="006162E0" w:rsidRDefault="00B37489" w14:paraId="0218436F" w14:textId="77777777">
            <w:pPr>
              <w:pStyle w:val="WW-Contenudetableau11"/>
              <w:snapToGrid w:val="0"/>
              <w:rPr>
                <w:i/>
                <w:iCs/>
                <w:sz w:val="22"/>
                <w:szCs w:val="22"/>
              </w:rPr>
            </w:pPr>
          </w:p>
        </w:tc>
      </w:tr>
      <w:tr w:rsidRPr="00350211" w:rsidR="003406D2" w14:paraId="5AFA4266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5820A6BC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77A96D75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39D928AD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0B4D63E0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4DD21CD1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10A86EFF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TVA à 20 %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28B6E3C9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67878A44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32FD3149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36589E1A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T.T.C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00B62A75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3406D2" w:rsidRDefault="003406D2" w14:paraId="55D042A5" w14:textId="77777777"/>
    <w:sectPr w:rsidR="003406D2">
      <w:pgSz w:w="11906" w:h="16838" w:orient="portrait"/>
      <w:pgMar w:top="567" w:right="730" w:bottom="624" w:left="615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tru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6D2"/>
    <w:rsid w:val="0003631B"/>
    <w:rsid w:val="0007500B"/>
    <w:rsid w:val="000B1D23"/>
    <w:rsid w:val="000E2FD0"/>
    <w:rsid w:val="00104586"/>
    <w:rsid w:val="00113B99"/>
    <w:rsid w:val="001313EA"/>
    <w:rsid w:val="00150F6C"/>
    <w:rsid w:val="00163988"/>
    <w:rsid w:val="00166885"/>
    <w:rsid w:val="00191AAC"/>
    <w:rsid w:val="001A7AC4"/>
    <w:rsid w:val="001F65FD"/>
    <w:rsid w:val="00200A70"/>
    <w:rsid w:val="00207AC5"/>
    <w:rsid w:val="00207BBB"/>
    <w:rsid w:val="00230B19"/>
    <w:rsid w:val="00236B6B"/>
    <w:rsid w:val="002715FD"/>
    <w:rsid w:val="0028444E"/>
    <w:rsid w:val="002A4C48"/>
    <w:rsid w:val="002C3982"/>
    <w:rsid w:val="002C7BCC"/>
    <w:rsid w:val="002D4D7A"/>
    <w:rsid w:val="002E78AB"/>
    <w:rsid w:val="00312EF4"/>
    <w:rsid w:val="0031757E"/>
    <w:rsid w:val="003406D2"/>
    <w:rsid w:val="00350211"/>
    <w:rsid w:val="003633BB"/>
    <w:rsid w:val="003816A2"/>
    <w:rsid w:val="00384DCC"/>
    <w:rsid w:val="003A751E"/>
    <w:rsid w:val="003B2A0E"/>
    <w:rsid w:val="003D3ED3"/>
    <w:rsid w:val="003D5D0B"/>
    <w:rsid w:val="003E1467"/>
    <w:rsid w:val="003E47D3"/>
    <w:rsid w:val="003F38E2"/>
    <w:rsid w:val="00405763"/>
    <w:rsid w:val="00454145"/>
    <w:rsid w:val="00497E64"/>
    <w:rsid w:val="00506325"/>
    <w:rsid w:val="005264F0"/>
    <w:rsid w:val="0058242A"/>
    <w:rsid w:val="005876E1"/>
    <w:rsid w:val="005A3BF9"/>
    <w:rsid w:val="00606472"/>
    <w:rsid w:val="006162E0"/>
    <w:rsid w:val="006310B2"/>
    <w:rsid w:val="00635220"/>
    <w:rsid w:val="006712A2"/>
    <w:rsid w:val="006B67A5"/>
    <w:rsid w:val="006B6E2C"/>
    <w:rsid w:val="006F28EB"/>
    <w:rsid w:val="006F4EE6"/>
    <w:rsid w:val="00710E67"/>
    <w:rsid w:val="00723628"/>
    <w:rsid w:val="00723C7D"/>
    <w:rsid w:val="00725BAA"/>
    <w:rsid w:val="007329E5"/>
    <w:rsid w:val="007426E9"/>
    <w:rsid w:val="00746D73"/>
    <w:rsid w:val="0077744C"/>
    <w:rsid w:val="00785E05"/>
    <w:rsid w:val="00787BDC"/>
    <w:rsid w:val="007A352C"/>
    <w:rsid w:val="007B6A06"/>
    <w:rsid w:val="007C4056"/>
    <w:rsid w:val="008062DF"/>
    <w:rsid w:val="00815740"/>
    <w:rsid w:val="00822615"/>
    <w:rsid w:val="00824465"/>
    <w:rsid w:val="008259A9"/>
    <w:rsid w:val="0083349E"/>
    <w:rsid w:val="00876B77"/>
    <w:rsid w:val="00884EC5"/>
    <w:rsid w:val="0088783E"/>
    <w:rsid w:val="008A2F45"/>
    <w:rsid w:val="008A432D"/>
    <w:rsid w:val="008A6525"/>
    <w:rsid w:val="008B2449"/>
    <w:rsid w:val="008B57CB"/>
    <w:rsid w:val="008C4715"/>
    <w:rsid w:val="00902DDD"/>
    <w:rsid w:val="009031D4"/>
    <w:rsid w:val="00924E23"/>
    <w:rsid w:val="00962F5F"/>
    <w:rsid w:val="00966AE6"/>
    <w:rsid w:val="0097004C"/>
    <w:rsid w:val="00990721"/>
    <w:rsid w:val="0099201B"/>
    <w:rsid w:val="009A6EE7"/>
    <w:rsid w:val="009D15E5"/>
    <w:rsid w:val="00A02C71"/>
    <w:rsid w:val="00A03020"/>
    <w:rsid w:val="00A33DB3"/>
    <w:rsid w:val="00A50F2B"/>
    <w:rsid w:val="00A613AD"/>
    <w:rsid w:val="00A654DA"/>
    <w:rsid w:val="00A91E35"/>
    <w:rsid w:val="00AD2254"/>
    <w:rsid w:val="00AD75F7"/>
    <w:rsid w:val="00B05C44"/>
    <w:rsid w:val="00B12B19"/>
    <w:rsid w:val="00B150BC"/>
    <w:rsid w:val="00B17BFC"/>
    <w:rsid w:val="00B20A9D"/>
    <w:rsid w:val="00B21990"/>
    <w:rsid w:val="00B2472C"/>
    <w:rsid w:val="00B37489"/>
    <w:rsid w:val="00B803FF"/>
    <w:rsid w:val="00B9432A"/>
    <w:rsid w:val="00B97A4B"/>
    <w:rsid w:val="00BC5CB8"/>
    <w:rsid w:val="00C148F5"/>
    <w:rsid w:val="00C46663"/>
    <w:rsid w:val="00C8569A"/>
    <w:rsid w:val="00CB4577"/>
    <w:rsid w:val="00CC00AB"/>
    <w:rsid w:val="00CC0986"/>
    <w:rsid w:val="00CD414A"/>
    <w:rsid w:val="00CD7D9F"/>
    <w:rsid w:val="00CE0FF1"/>
    <w:rsid w:val="00CF4FE4"/>
    <w:rsid w:val="00D121A7"/>
    <w:rsid w:val="00D2449D"/>
    <w:rsid w:val="00D722AA"/>
    <w:rsid w:val="00D930FA"/>
    <w:rsid w:val="00DF5E73"/>
    <w:rsid w:val="00E12A33"/>
    <w:rsid w:val="00E72711"/>
    <w:rsid w:val="00E83659"/>
    <w:rsid w:val="00E85700"/>
    <w:rsid w:val="00EB7CE2"/>
    <w:rsid w:val="00EE733C"/>
    <w:rsid w:val="00F16343"/>
    <w:rsid w:val="00F702DF"/>
    <w:rsid w:val="00F721D2"/>
    <w:rsid w:val="00F8282F"/>
    <w:rsid w:val="00F8535F"/>
    <w:rsid w:val="29E78920"/>
    <w:rsid w:val="55F92446"/>
    <w:rsid w:val="567B76A2"/>
    <w:rsid w:val="5C4D7E83"/>
    <w:rsid w:val="67ACE0E8"/>
    <w:rsid w:val="7995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BAF6F7"/>
  <w15:docId w15:val="{CE4B32E1-D5E1-4F8A-B8E0-EC1F2F09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fr-FR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keepNext/>
      <w:widowControl w:val="0"/>
      <w:shd w:val="clear" w:color="auto" w:fill="FFFFFF"/>
      <w:suppressAutoHyphens/>
    </w:p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m-infosgras" w:customStyle="1">
    <w:name w:val="m-infos gras"/>
    <w:basedOn w:val="Policepardfaut"/>
    <w:rPr>
      <w:rFonts w:ascii="Times New Roman" w:hAnsi="Times New Roman" w:eastAsia="Times New Roman" w:cs="Times New Roman"/>
      <w:b/>
      <w:sz w:val="20"/>
    </w:rPr>
  </w:style>
  <w:style w:type="character" w:styleId="Accentuationforte" w:customStyle="1">
    <w:name w:val="Accentuation forte"/>
    <w:rPr>
      <w:b/>
      <w:bCs/>
    </w:rPr>
  </w:style>
  <w:style w:type="character" w:styleId="Accentuation">
    <w:name w:val="Emphasis"/>
    <w:rPr>
      <w:i/>
      <w:iCs/>
    </w:rPr>
  </w:style>
  <w:style w:type="character" w:styleId="TextedebullesCar" w:customStyle="1">
    <w:name w:val="Texte de bulles Car"/>
    <w:basedOn w:val="Policepardfaut"/>
    <w:rPr>
      <w:rFonts w:ascii="Segoe UI" w:hAnsi="Segoe UI" w:cs="Segoe UI"/>
      <w:sz w:val="18"/>
      <w:szCs w:val="18"/>
    </w:rPr>
  </w:style>
  <w:style w:type="paragraph" w:styleId="LO-Normal" w:customStyle="1">
    <w:name w:val="LO-Normal"/>
    <w:pPr>
      <w:keepNext/>
      <w:widowControl w:val="0"/>
      <w:shd w:val="clear" w:color="auto" w:fill="FFFFFF"/>
      <w:suppressAutoHyphens/>
      <w:overflowPunct w:val="0"/>
    </w:p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pPr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Contenudetableau" w:customStyle="1">
    <w:name w:val="Contenu de tableau"/>
    <w:basedOn w:val="Normal"/>
    <w:pPr>
      <w:suppressLineNumbers/>
    </w:pPr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pPr>
      <w:suppressLineNumbers/>
    </w:pPr>
  </w:style>
  <w:style w:type="paragraph" w:styleId="Trame" w:customStyle="1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ind w:left="284" w:right="283"/>
    </w:pPr>
  </w:style>
  <w:style w:type="paragraph" w:styleId="Reponse" w:customStyle="1">
    <w:name w:val="Reponse"/>
    <w:basedOn w:val="Normal"/>
    <w:pPr>
      <w:ind w:left="567" w:right="567"/>
    </w:pPr>
    <w:rPr>
      <w:color w:val="FF0000"/>
    </w:rPr>
  </w:style>
  <w:style w:type="paragraph" w:styleId="WW-Contenudetableau11" w:customStyle="1">
    <w:name w:val="WW-Contenu de tableau11"/>
    <w:basedOn w:val="Corpsdetexte"/>
    <w:pPr>
      <w:suppressLineNumbers/>
    </w:p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Paragraphe" w:customStyle="1">
    <w:name w:val="Paragraphe"/>
    <w:basedOn w:val="Normal"/>
    <w:pPr>
      <w:spacing w:before="120"/>
    </w:pPr>
  </w:style>
  <w:style w:type="paragraph" w:styleId="Tableau10gche" w:customStyle="1">
    <w:name w:val="Tableau 10 gche"/>
    <w:basedOn w:val="Normal"/>
  </w:style>
  <w:style w:type="paragraph" w:styleId="Paragraphedeliste">
    <w:name w:val="List Paragraph"/>
    <w:basedOn w:val="LO-Normal"/>
    <w:pPr>
      <w:ind w:left="720"/>
    </w:pPr>
  </w:style>
  <w:style w:type="paragraph" w:styleId="Textedebulles">
    <w:name w:val="Balloon Text"/>
    <w:basedOn w:val="LO-Normal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0B1D23"/>
    <w:pPr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1FD3E-673C-40CF-800F-1FD57987F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2E38B-D0B6-4F92-95EE-EFE30797351E}">
  <ds:schemaRefs>
    <ds:schemaRef ds:uri="ebdd1c2f-299d-4745-b291-6e5101ed3d74"/>
    <ds:schemaRef ds:uri="http://purl.org/dc/elements/1.1/"/>
    <ds:schemaRef ds:uri="http://schemas.openxmlformats.org/package/2006/metadata/core-properties"/>
    <ds:schemaRef ds:uri="http://purl.org/dc/terms/"/>
    <ds:schemaRef ds:uri="f88f7e32-813d-4564-9345-3027de35579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B729EE-FE81-4F66-AB36-D643A9511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LELIEVRE Nathalie  - VNF/DT Nord-Pas de Calais/UTI Escaut-Saint Quentin/Antenne de Cambrai/CMIS Escaut-Saint Quentin</dc:creator>
  <lastModifiedBy>DOUCHET Fassiath</lastModifiedBy>
  <revision>10</revision>
  <lastPrinted>2024-02-12T10:48:00.0000000Z</lastPrinted>
  <dcterms:created xsi:type="dcterms:W3CDTF">2025-06-23T13:12:00.0000000Z</dcterms:created>
  <dcterms:modified xsi:type="dcterms:W3CDTF">2025-06-30T11:18:13.1199003Z</dcterms:modified>
  <dc:language>fr-FR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