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509" w:type="dxa"/>
        <w:tblInd w:w="-15" w:type="dxa"/>
        <w:tblLayout w:type="fixed"/>
        <w:tblCellMar>
          <w:left w:w="71" w:type="dxa"/>
          <w:right w:w="71" w:type="dxa"/>
        </w:tblCellMar>
        <w:tblLook w:val="0000" w:firstRow="0" w:lastRow="0" w:firstColumn="0" w:lastColumn="0" w:noHBand="0" w:noVBand="0"/>
      </w:tblPr>
      <w:tblGrid>
        <w:gridCol w:w="10509"/>
      </w:tblGrid>
      <w:tr w:rsidR="009B1CD0" w14:paraId="672A6659" w14:textId="77777777" w:rsidTr="00F070F2">
        <w:trPr>
          <w:trHeight w:val="1201"/>
        </w:trPr>
        <w:tc>
          <w:tcPr>
            <w:tcW w:w="10509" w:type="dxa"/>
            <w:shd w:val="clear" w:color="auto" w:fill="auto"/>
          </w:tcPr>
          <w:p w14:paraId="0A37501D" w14:textId="77777777" w:rsidR="009B1CD0" w:rsidRDefault="00597952" w:rsidP="00FE48C9">
            <w:pPr>
              <w:pStyle w:val="En-tte"/>
              <w:jc w:val="center"/>
            </w:pPr>
            <w:bookmarkStart w:id="0" w:name="_Hlk150758953"/>
            <w:r w:rsidRPr="005A4EDF">
              <w:rPr>
                <w:noProof/>
              </w:rPr>
              <w:drawing>
                <wp:inline distT="0" distB="0" distL="0" distR="0" wp14:anchorId="79518327" wp14:editId="07777777">
                  <wp:extent cx="6743700" cy="144780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43700" cy="1447800"/>
                          </a:xfrm>
                          <a:prstGeom prst="rect">
                            <a:avLst/>
                          </a:prstGeom>
                          <a:noFill/>
                          <a:ln>
                            <a:noFill/>
                          </a:ln>
                        </pic:spPr>
                      </pic:pic>
                    </a:graphicData>
                  </a:graphic>
                </wp:inline>
              </w:drawing>
            </w:r>
            <w:bookmarkEnd w:id="0"/>
          </w:p>
        </w:tc>
      </w:tr>
    </w:tbl>
    <w:p w14:paraId="5DAB6C7B"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B6B04" w14:paraId="6D52057B" w14:textId="77777777" w:rsidTr="00BB6B04">
        <w:tc>
          <w:tcPr>
            <w:tcW w:w="10277" w:type="dxa"/>
            <w:shd w:val="clear" w:color="auto" w:fill="66CCFF"/>
          </w:tcPr>
          <w:p w14:paraId="285AE185" w14:textId="77777777" w:rsidR="00BB6B04" w:rsidRPr="00E07E77" w:rsidRDefault="00E54998" w:rsidP="006C4338">
            <w:pPr>
              <w:tabs>
                <w:tab w:val="left" w:pos="851"/>
              </w:tabs>
              <w:spacing w:before="120" w:after="120"/>
              <w:jc w:val="center"/>
              <w:rPr>
                <w:caps/>
                <w:sz w:val="28"/>
                <w:szCs w:val="28"/>
              </w:rPr>
            </w:pPr>
            <w:bookmarkStart w:id="1" w:name="_Hlk158820209"/>
            <w:r>
              <w:rPr>
                <w:rFonts w:ascii="Arial" w:hAnsi="Arial" w:cs="Arial"/>
                <w:b/>
                <w:bCs/>
                <w:caps/>
                <w:sz w:val="28"/>
                <w:szCs w:val="28"/>
              </w:rPr>
              <w:t>S202025</w:t>
            </w:r>
          </w:p>
        </w:tc>
      </w:tr>
      <w:bookmarkEnd w:id="1"/>
    </w:tbl>
    <w:p w14:paraId="02EB378F" w14:textId="77777777" w:rsidR="00FE48C9"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B6B04" w14:paraId="2C79C519" w14:textId="77777777" w:rsidTr="00475E14">
        <w:tc>
          <w:tcPr>
            <w:tcW w:w="10277" w:type="dxa"/>
            <w:shd w:val="clear" w:color="auto" w:fill="66CCFF"/>
          </w:tcPr>
          <w:p w14:paraId="59020BB1" w14:textId="77777777" w:rsidR="00BB6B04" w:rsidRDefault="00BB6B04" w:rsidP="00475E1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r>
    </w:tbl>
    <w:p w14:paraId="6A05A809" w14:textId="77777777" w:rsidR="00BB6B04" w:rsidRPr="00BB6B04" w:rsidRDefault="00BB6B04" w:rsidP="005846FB">
      <w:pPr>
        <w:pStyle w:val="Corpsdetexte31"/>
        <w:tabs>
          <w:tab w:val="left" w:pos="851"/>
        </w:tabs>
        <w:jc w:val="both"/>
        <w:rPr>
          <w:i w:val="0"/>
          <w:iCs w:val="0"/>
          <w:sz w:val="18"/>
          <w:szCs w:val="18"/>
        </w:rPr>
      </w:pPr>
    </w:p>
    <w:p w14:paraId="5A39BBE3" w14:textId="77777777" w:rsidR="00BB6B04" w:rsidRPr="00C630AD" w:rsidRDefault="00BB6B04"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41F5B8" w14:textId="77777777">
        <w:tc>
          <w:tcPr>
            <w:tcW w:w="10277" w:type="dxa"/>
            <w:shd w:val="clear" w:color="auto" w:fill="66CCFF"/>
          </w:tcPr>
          <w:p w14:paraId="7E9428C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sidR="00B06278">
              <w:rPr>
                <w:rFonts w:ascii="Arial" w:hAnsi="Arial" w:cs="Arial"/>
                <w:b/>
                <w:bCs/>
                <w:sz w:val="22"/>
                <w:szCs w:val="22"/>
              </w:rPr>
              <w:t xml:space="preserve"> </w:t>
            </w:r>
          </w:p>
        </w:tc>
      </w:tr>
    </w:tbl>
    <w:p w14:paraId="41C8F396" w14:textId="77777777" w:rsidR="009B1CD0" w:rsidRDefault="009B1CD0" w:rsidP="006C4338">
      <w:pPr>
        <w:tabs>
          <w:tab w:val="left" w:pos="426"/>
          <w:tab w:val="left" w:pos="851"/>
        </w:tabs>
        <w:jc w:val="both"/>
      </w:pPr>
    </w:p>
    <w:p w14:paraId="19E917E3" w14:textId="6BAE9A89" w:rsidR="0064567B" w:rsidRPr="0064567B" w:rsidRDefault="009B1CD0" w:rsidP="0064567B">
      <w:pPr>
        <w:tabs>
          <w:tab w:val="left" w:pos="426"/>
          <w:tab w:val="left" w:pos="851"/>
        </w:tabs>
        <w:jc w:val="both"/>
        <w:rPr>
          <w:rFonts w:ascii="Arial" w:hAnsi="Arial" w:cs="Arial"/>
          <w:b/>
          <w:bCs/>
        </w:rPr>
      </w:pPr>
      <w:bookmarkStart w:id="2" w:name="_Hlk158820345"/>
      <w:r>
        <w:rPr>
          <w:rFonts w:ascii="Wingdings" w:eastAsia="Wingdings" w:hAnsi="Wingdings" w:cs="Wingdings"/>
          <w:b/>
          <w:color w:val="66CCFF"/>
          <w:spacing w:val="-10"/>
        </w:rPr>
        <w:t></w:t>
      </w:r>
      <w:r>
        <w:rPr>
          <w:rFonts w:ascii="Arial" w:eastAsia="Arial" w:hAnsi="Arial" w:cs="Arial"/>
          <w:spacing w:val="-10"/>
        </w:rPr>
        <w:t xml:space="preserve">  </w:t>
      </w:r>
      <w:bookmarkEnd w:id="2"/>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BB6B04">
        <w:rPr>
          <w:rFonts w:ascii="Arial" w:hAnsi="Arial" w:cs="Arial"/>
          <w:bCs/>
        </w:rPr>
        <w:t xml:space="preserve"> : </w:t>
      </w:r>
      <w:r w:rsidR="0064567B" w:rsidRPr="0064567B">
        <w:rPr>
          <w:rFonts w:ascii="Arial" w:hAnsi="Arial" w:cs="Arial"/>
          <w:b/>
        </w:rPr>
        <w:t>Prestations de développement spécifique, de maintenance et d’assistance des plateformes pédagogiques numériques de l’Ecole Nationale Vétérinaire d’Alfort</w:t>
      </w:r>
    </w:p>
    <w:p w14:paraId="749830CA" w14:textId="4EB42CD3" w:rsidR="009B1CD0" w:rsidRDefault="009B1CD0" w:rsidP="006C4338">
      <w:pPr>
        <w:tabs>
          <w:tab w:val="left" w:pos="426"/>
          <w:tab w:val="left" w:pos="851"/>
        </w:tabs>
        <w:jc w:val="both"/>
        <w:rPr>
          <w:rFonts w:ascii="Arial" w:hAnsi="Arial" w:cs="Arial"/>
          <w:i/>
          <w:sz w:val="18"/>
          <w:szCs w:val="18"/>
        </w:rPr>
      </w:pPr>
    </w:p>
    <w:p w14:paraId="72A3D3EC" w14:textId="77777777" w:rsidR="008047AF" w:rsidRDefault="008047AF" w:rsidP="005846FB">
      <w:pPr>
        <w:tabs>
          <w:tab w:val="left" w:pos="426"/>
          <w:tab w:val="left" w:pos="851"/>
        </w:tabs>
        <w:jc w:val="both"/>
        <w:rPr>
          <w:rFonts w:ascii="Arial" w:hAnsi="Arial" w:cs="Arial"/>
        </w:rPr>
      </w:pPr>
    </w:p>
    <w:p w14:paraId="2AFB868C" w14:textId="77777777" w:rsidR="00A40880" w:rsidRDefault="009B1CD0" w:rsidP="00A40880">
      <w:pPr>
        <w:tabs>
          <w:tab w:val="left" w:pos="426"/>
          <w:tab w:val="left" w:pos="851"/>
        </w:tabs>
        <w:jc w:val="both"/>
        <w:rPr>
          <w:rFonts w:ascii="Arial" w:eastAsia="Arial" w:hAnsi="Arial" w:cs="Arial"/>
          <w:spacing w:val="-10"/>
        </w:rPr>
      </w:pPr>
      <w:r>
        <w:rPr>
          <w:rFonts w:ascii="Wingdings" w:eastAsia="Wingdings" w:hAnsi="Wingdings" w:cs="Wingdings"/>
          <w:b/>
          <w:color w:val="66CCFF"/>
          <w:spacing w:val="-10"/>
        </w:rPr>
        <w:t></w:t>
      </w:r>
      <w:r>
        <w:rPr>
          <w:rFonts w:ascii="Arial" w:eastAsia="Arial" w:hAnsi="Arial" w:cs="Arial"/>
          <w:spacing w:val="-10"/>
        </w:rPr>
        <w:t xml:space="preserve">  </w:t>
      </w:r>
      <w:r w:rsidR="00A40880">
        <w:rPr>
          <w:rFonts w:ascii="Arial" w:eastAsia="Arial" w:hAnsi="Arial" w:cs="Arial"/>
          <w:spacing w:val="-10"/>
        </w:rPr>
        <w:t>Cert acte d’engagement correspond à :</w:t>
      </w:r>
    </w:p>
    <w:p w14:paraId="2570C468" w14:textId="77777777" w:rsidR="004934AC" w:rsidRDefault="004934AC" w:rsidP="004934AC">
      <w:pPr>
        <w:pStyle w:val="fcase1ertab"/>
        <w:tabs>
          <w:tab w:val="left" w:pos="851"/>
        </w:tabs>
        <w:rPr>
          <w:rFonts w:ascii="Arial" w:hAnsi="Arial" w:cs="Arial"/>
        </w:rPr>
      </w:pPr>
      <w:r>
        <w:rPr>
          <w:rFonts w:ascii="Arial" w:hAnsi="Arial" w:cs="Arial"/>
          <w:i/>
          <w:iCs/>
          <w:sz w:val="18"/>
          <w:szCs w:val="18"/>
        </w:rPr>
        <w:t>(Cocher les cases correspondantes.)</w:t>
      </w:r>
    </w:p>
    <w:p w14:paraId="0D0B940D" w14:textId="77777777" w:rsidR="00A40880" w:rsidRDefault="00A40880" w:rsidP="00A40880">
      <w:pPr>
        <w:tabs>
          <w:tab w:val="left" w:pos="426"/>
          <w:tab w:val="left" w:pos="851"/>
        </w:tabs>
        <w:jc w:val="both"/>
        <w:rPr>
          <w:rFonts w:ascii="Arial" w:hAnsi="Arial" w:cs="Arial"/>
        </w:rPr>
      </w:pPr>
    </w:p>
    <w:p w14:paraId="6C2E9927" w14:textId="77777777" w:rsidR="00A40880" w:rsidRDefault="00E54998" w:rsidP="00A40880">
      <w:pPr>
        <w:numPr>
          <w:ilvl w:val="0"/>
          <w:numId w:val="11"/>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44ABC">
        <w:fldChar w:fldCharType="separate"/>
      </w:r>
      <w:r>
        <w:fldChar w:fldCharType="end"/>
      </w:r>
      <w:r w:rsidR="00A40880">
        <w:tab/>
        <w:t xml:space="preserve">à l’ensemble du marché public </w:t>
      </w:r>
      <w:r w:rsidR="00A40880">
        <w:rPr>
          <w:i/>
          <w:iCs/>
          <w:sz w:val="18"/>
          <w:szCs w:val="18"/>
        </w:rPr>
        <w:t>(en cas de non allotissement) </w:t>
      </w:r>
      <w:r w:rsidR="00A40880">
        <w:rPr>
          <w:iCs/>
        </w:rPr>
        <w:t>;</w:t>
      </w:r>
    </w:p>
    <w:p w14:paraId="0E27B00A" w14:textId="77777777" w:rsidR="00A40880" w:rsidRDefault="00A40880" w:rsidP="00A40880">
      <w:pPr>
        <w:tabs>
          <w:tab w:val="left" w:pos="426"/>
          <w:tab w:val="left" w:pos="851"/>
        </w:tabs>
        <w:jc w:val="both"/>
        <w:rPr>
          <w:rFonts w:ascii="Arial" w:hAnsi="Arial" w:cs="Arial"/>
        </w:rPr>
      </w:pPr>
    </w:p>
    <w:p w14:paraId="441982D8" w14:textId="77777777" w:rsidR="00A40880" w:rsidRDefault="00A40880" w:rsidP="00A4088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rPr>
        <w:tab/>
        <w:t xml:space="preserve">au lot n°……. du marché public </w:t>
      </w:r>
      <w:r>
        <w:rPr>
          <w:rFonts w:ascii="Arial" w:hAnsi="Arial" w:cs="Arial"/>
          <w:i/>
          <w:iCs/>
          <w:sz w:val="18"/>
          <w:szCs w:val="18"/>
        </w:rPr>
        <w:t>(en cas d’allotissement)</w:t>
      </w:r>
      <w:r>
        <w:rPr>
          <w:rFonts w:ascii="Arial" w:hAnsi="Arial" w:cs="Arial"/>
        </w:rPr>
        <w:t> ;</w:t>
      </w:r>
    </w:p>
    <w:p w14:paraId="3E7E91F6" w14:textId="77777777" w:rsidR="00A40880" w:rsidRDefault="00A40880" w:rsidP="00A40880">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p>
    <w:p w14:paraId="60061E4C" w14:textId="77777777" w:rsidR="00A40880" w:rsidRDefault="00A40880" w:rsidP="00A40880">
      <w:pPr>
        <w:pStyle w:val="fcasegauche"/>
        <w:tabs>
          <w:tab w:val="left" w:pos="851"/>
        </w:tabs>
        <w:spacing w:before="120" w:after="0"/>
        <w:ind w:left="426" w:firstLine="0"/>
        <w:rPr>
          <w:rFonts w:ascii="Arial" w:hAnsi="Arial" w:cs="Arial"/>
          <w:iCs/>
        </w:rPr>
      </w:pPr>
    </w:p>
    <w:p w14:paraId="1C9E95EC" w14:textId="77777777" w:rsidR="00A40880" w:rsidRDefault="00E54998" w:rsidP="00A40880">
      <w:pPr>
        <w:pStyle w:val="fcasegauche"/>
        <w:numPr>
          <w:ilvl w:val="0"/>
          <w:numId w:val="11"/>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44ABC">
        <w:fldChar w:fldCharType="separate"/>
      </w:r>
      <w:r>
        <w:fldChar w:fldCharType="end"/>
      </w:r>
      <w:r w:rsidR="00A40880">
        <w:rPr>
          <w:rFonts w:ascii="Arial" w:hAnsi="Arial" w:cs="Arial"/>
        </w:rPr>
        <w:tab/>
        <w:t>à l’offre de base ;</w:t>
      </w:r>
    </w:p>
    <w:p w14:paraId="44EAFD9C" w14:textId="77777777" w:rsidR="00A40880" w:rsidRDefault="00A40880" w:rsidP="00A40880">
      <w:pPr>
        <w:pStyle w:val="fcasegauche"/>
        <w:tabs>
          <w:tab w:val="left" w:pos="851"/>
        </w:tabs>
        <w:spacing w:after="0"/>
        <w:rPr>
          <w:rFonts w:ascii="Arial" w:hAnsi="Arial" w:cs="Arial"/>
        </w:rPr>
      </w:pPr>
    </w:p>
    <w:p w14:paraId="569EE226" w14:textId="77777777" w:rsidR="00A40880" w:rsidRDefault="00A40880" w:rsidP="00A4088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rPr>
        <w:tab/>
        <w:t xml:space="preserve">à la variante suivante : </w:t>
      </w:r>
    </w:p>
    <w:p w14:paraId="65646724" w14:textId="77777777" w:rsidR="00A40880" w:rsidRDefault="00A40880" w:rsidP="00A40880">
      <w:pPr>
        <w:pStyle w:val="fcasegauche"/>
        <w:numPr>
          <w:ilvl w:val="0"/>
          <w:numId w:val="13"/>
        </w:numPr>
        <w:tabs>
          <w:tab w:val="left" w:pos="851"/>
        </w:tabs>
        <w:spacing w:after="0"/>
        <w:rPr>
          <w:rFonts w:ascii="Arial" w:hAnsi="Arial" w:cs="Arial"/>
        </w:rPr>
      </w:pPr>
      <w:r>
        <w:rPr>
          <w:rFonts w:ascii="Arial" w:hAnsi="Arial" w:cs="Arial"/>
        </w:rPr>
        <w:t>Variante 1 ……………………….</w:t>
      </w:r>
    </w:p>
    <w:p w14:paraId="4B94D5A5" w14:textId="77777777" w:rsidR="00A40880" w:rsidRDefault="00A40880" w:rsidP="00A40880">
      <w:pPr>
        <w:pStyle w:val="fcasegauche"/>
        <w:tabs>
          <w:tab w:val="left" w:pos="851"/>
        </w:tabs>
        <w:spacing w:after="0"/>
        <w:rPr>
          <w:rFonts w:ascii="Arial" w:hAnsi="Arial" w:cs="Arial"/>
        </w:rPr>
      </w:pPr>
    </w:p>
    <w:p w14:paraId="55E5219A" w14:textId="77777777" w:rsidR="00A40880" w:rsidRDefault="00A40880" w:rsidP="00A40880">
      <w:pPr>
        <w:pStyle w:val="fcasegauche"/>
        <w:numPr>
          <w:ilvl w:val="0"/>
          <w:numId w:val="11"/>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rPr>
        <w:tab/>
        <w:t xml:space="preserve">avec les prestations supplémentaires suivantes : </w:t>
      </w:r>
    </w:p>
    <w:p w14:paraId="263D4309" w14:textId="77777777" w:rsidR="00147307" w:rsidRDefault="00A40880" w:rsidP="00A40880">
      <w:pPr>
        <w:pStyle w:val="fcasegauche"/>
        <w:numPr>
          <w:ilvl w:val="0"/>
          <w:numId w:val="12"/>
        </w:numPr>
        <w:spacing w:after="0"/>
        <w:rPr>
          <w:rFonts w:ascii="Arial" w:hAnsi="Arial" w:cs="Arial"/>
        </w:rPr>
      </w:pPr>
      <w:r>
        <w:rPr>
          <w:rFonts w:ascii="Arial" w:hAnsi="Arial" w:cs="Arial"/>
        </w:rPr>
        <w:t>PS</w:t>
      </w:r>
      <w:r w:rsidR="0077719A">
        <w:rPr>
          <w:rFonts w:ascii="Arial" w:hAnsi="Arial" w:cs="Arial"/>
        </w:rPr>
        <w:t>E</w:t>
      </w:r>
      <w:r>
        <w:rPr>
          <w:rFonts w:ascii="Arial" w:hAnsi="Arial" w:cs="Arial"/>
        </w:rPr>
        <w:t>1 : ……………………………</w:t>
      </w:r>
    </w:p>
    <w:p w14:paraId="3DEEC669" w14:textId="77777777" w:rsidR="00147307" w:rsidRDefault="00147307" w:rsidP="00147307">
      <w:pPr>
        <w:pStyle w:val="fcasegauche"/>
        <w:spacing w:after="0"/>
        <w:ind w:left="0"/>
        <w:rPr>
          <w:rFonts w:ascii="Arial" w:hAnsi="Arial" w:cs="Arial"/>
        </w:rPr>
      </w:pPr>
    </w:p>
    <w:p w14:paraId="3656B9AB" w14:textId="77777777" w:rsidR="005546A9" w:rsidRDefault="005546A9" w:rsidP="00147307">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9376EB" w14:textId="77777777">
        <w:tc>
          <w:tcPr>
            <w:tcW w:w="10277" w:type="dxa"/>
            <w:shd w:val="clear" w:color="auto" w:fill="66CCFF"/>
          </w:tcPr>
          <w:p w14:paraId="1AC72F3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B06278">
              <w:rPr>
                <w:rFonts w:ascii="Arial" w:hAnsi="Arial" w:cs="Arial"/>
                <w:b/>
                <w:sz w:val="22"/>
                <w:szCs w:val="22"/>
              </w:rPr>
              <w:t xml:space="preserve"> </w:t>
            </w:r>
          </w:p>
        </w:tc>
      </w:tr>
    </w:tbl>
    <w:p w14:paraId="45FB0818" w14:textId="77777777" w:rsidR="009B1CD0" w:rsidRDefault="009B1CD0" w:rsidP="006C4338">
      <w:pPr>
        <w:tabs>
          <w:tab w:val="left" w:pos="851"/>
        </w:tabs>
      </w:pPr>
    </w:p>
    <w:p w14:paraId="674BB3D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468CC2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49F31CB" w14:textId="77777777" w:rsidR="009B1CD0" w:rsidRDefault="009B1CD0" w:rsidP="005846FB">
      <w:pPr>
        <w:tabs>
          <w:tab w:val="left" w:pos="851"/>
        </w:tabs>
        <w:rPr>
          <w:rFonts w:ascii="Arial" w:hAnsi="Arial" w:cs="Arial"/>
        </w:rPr>
      </w:pPr>
    </w:p>
    <w:p w14:paraId="0BE2CABB" w14:textId="77777777" w:rsidR="009B1CD0" w:rsidRDefault="009B1CD0" w:rsidP="005846FB">
      <w:pPr>
        <w:tabs>
          <w:tab w:val="left" w:pos="851"/>
        </w:tabs>
        <w:jc w:val="both"/>
      </w:pPr>
      <w:r>
        <w:rPr>
          <w:rFonts w:ascii="Arial" w:hAnsi="Arial" w:cs="Arial"/>
        </w:rPr>
        <w:t xml:space="preserve">Après avoir pris connaissance </w:t>
      </w:r>
      <w:r w:rsidR="00B85729" w:rsidRPr="00B85729">
        <w:rPr>
          <w:rFonts w:ascii="Arial" w:hAnsi="Arial" w:cs="Arial"/>
        </w:rPr>
        <w:t>des pièces du dossier de la consultation et des documents qui y sont mentionnés</w:t>
      </w:r>
      <w:r w:rsidR="00B85729">
        <w:rPr>
          <w:rFonts w:ascii="Arial" w:hAnsi="Arial" w:cs="Arial"/>
        </w:rPr>
        <w:t>,</w:t>
      </w:r>
    </w:p>
    <w:p w14:paraId="53128261" w14:textId="77777777" w:rsidR="009B1CD0" w:rsidRDefault="009B1CD0" w:rsidP="0083205E">
      <w:pPr>
        <w:tabs>
          <w:tab w:val="left" w:pos="851"/>
        </w:tabs>
        <w:jc w:val="both"/>
        <w:rPr>
          <w:rFonts w:ascii="Arial" w:hAnsi="Arial" w:cs="Arial"/>
        </w:rPr>
      </w:pPr>
    </w:p>
    <w:p w14:paraId="1464FD12" w14:textId="77777777" w:rsidR="009B1CD0" w:rsidRDefault="00081A26" w:rsidP="00B85729">
      <w:pPr>
        <w:tabs>
          <w:tab w:val="left" w:pos="851"/>
        </w:tabs>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E44ABC">
        <w:fldChar w:fldCharType="separate"/>
      </w:r>
      <w:r w:rsidR="007D7A65">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2486C05" w14:textId="77777777" w:rsidR="009B1CD0" w:rsidRDefault="009B1CD0" w:rsidP="0083205E">
      <w:pPr>
        <w:tabs>
          <w:tab w:val="left" w:pos="851"/>
        </w:tabs>
        <w:jc w:val="both"/>
        <w:rPr>
          <w:rFonts w:ascii="Arial" w:hAnsi="Arial" w:cs="Arial"/>
        </w:rPr>
      </w:pPr>
    </w:p>
    <w:p w14:paraId="5EF4271E" w14:textId="77777777" w:rsidR="009B1CD0" w:rsidRDefault="00B85729" w:rsidP="00B85729">
      <w:pPr>
        <w:tabs>
          <w:tab w:val="left" w:pos="851"/>
        </w:tabs>
        <w:spacing w:before="120"/>
        <w:jc w:val="both"/>
        <w:rPr>
          <w:rFonts w:ascii="Arial" w:hAnsi="Arial" w:cs="Arial"/>
          <w:i/>
          <w:sz w:val="18"/>
          <w:szCs w:val="18"/>
        </w:rPr>
      </w:pPr>
      <w:r>
        <w:tab/>
      </w:r>
      <w:r w:rsidR="00081A26">
        <w:tab/>
      </w:r>
      <w:r w:rsidR="007D7A65">
        <w:fldChar w:fldCharType="begin">
          <w:ffData>
            <w:name w:val=""/>
            <w:enabled/>
            <w:calcOnExit w:val="0"/>
            <w:checkBox>
              <w:size w:val="20"/>
              <w:default w:val="0"/>
            </w:checkBox>
          </w:ffData>
        </w:fldChar>
      </w:r>
      <w:r w:rsidR="007D7A65">
        <w:instrText xml:space="preserve"> FORMCHECKBOX </w:instrText>
      </w:r>
      <w:r w:rsidR="00E44ABC">
        <w:fldChar w:fldCharType="separate"/>
      </w:r>
      <w:r w:rsidR="007D7A65">
        <w:fldChar w:fldCharType="end"/>
      </w:r>
      <w:r w:rsidR="009B1CD0">
        <w:rPr>
          <w:rFonts w:ascii="Arial" w:hAnsi="Arial" w:cs="Arial"/>
        </w:rPr>
        <w:t xml:space="preserve"> s’engage, sur la base de son offre et pour son propre compte ;</w:t>
      </w:r>
    </w:p>
    <w:p w14:paraId="2477780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01652C" w14:textId="77777777" w:rsidR="009B1CD0" w:rsidRDefault="009B1CD0" w:rsidP="009B45B9">
      <w:pPr>
        <w:tabs>
          <w:tab w:val="left" w:pos="851"/>
        </w:tabs>
        <w:jc w:val="both"/>
        <w:rPr>
          <w:rFonts w:ascii="Arial" w:hAnsi="Arial" w:cs="Arial"/>
        </w:rPr>
      </w:pPr>
    </w:p>
    <w:p w14:paraId="02D4D561" w14:textId="77777777" w:rsidR="009B1CD0" w:rsidRDefault="00B85729" w:rsidP="00B85729">
      <w:pPr>
        <w:tabs>
          <w:tab w:val="left" w:pos="851"/>
        </w:tabs>
        <w:jc w:val="both"/>
        <w:rPr>
          <w:rFonts w:ascii="Arial" w:hAnsi="Arial" w:cs="Arial"/>
          <w:i/>
          <w:sz w:val="18"/>
          <w:szCs w:val="18"/>
        </w:rPr>
      </w:pPr>
      <w:r>
        <w:tab/>
      </w:r>
      <w:r w:rsidR="00081A26">
        <w:tab/>
      </w:r>
      <w:r w:rsidR="007D7A65">
        <w:fldChar w:fldCharType="begin">
          <w:ffData>
            <w:name w:val=""/>
            <w:enabled/>
            <w:calcOnExit w:val="0"/>
            <w:checkBox>
              <w:size w:val="20"/>
              <w:default w:val="0"/>
            </w:checkBox>
          </w:ffData>
        </w:fldChar>
      </w:r>
      <w:r w:rsidR="007D7A65">
        <w:instrText xml:space="preserve"> FORMCHECKBOX </w:instrText>
      </w:r>
      <w:r w:rsidR="00E44ABC">
        <w:fldChar w:fldCharType="separate"/>
      </w:r>
      <w:r w:rsidR="007D7A65">
        <w:fldChar w:fldCharType="end"/>
      </w:r>
      <w:r w:rsidR="009B1CD0">
        <w:rPr>
          <w:rFonts w:ascii="Arial" w:hAnsi="Arial" w:cs="Arial"/>
        </w:rPr>
        <w:t xml:space="preserve"> engage la société ……………………… sur la base de son offre ;</w:t>
      </w:r>
    </w:p>
    <w:p w14:paraId="7CEA7DB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B99056E" w14:textId="77777777" w:rsidR="009B1CD0" w:rsidRDefault="009B1CD0" w:rsidP="009B45B9">
      <w:pPr>
        <w:tabs>
          <w:tab w:val="left" w:pos="851"/>
        </w:tabs>
        <w:jc w:val="both"/>
        <w:rPr>
          <w:rFonts w:ascii="Arial" w:hAnsi="Arial" w:cs="Arial"/>
        </w:rPr>
      </w:pPr>
    </w:p>
    <w:p w14:paraId="63D3AD6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848D4F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99C43A" w14:textId="77777777" w:rsidR="009B1CD0" w:rsidRDefault="009B1CD0" w:rsidP="009B45B9">
      <w:pPr>
        <w:pStyle w:val="fcase1ertab"/>
        <w:tabs>
          <w:tab w:val="left" w:pos="851"/>
        </w:tabs>
        <w:ind w:left="0" w:firstLine="0"/>
        <w:rPr>
          <w:rFonts w:ascii="Arial" w:hAnsi="Arial" w:cs="Arial"/>
        </w:rPr>
      </w:pPr>
    </w:p>
    <w:p w14:paraId="4DDBEF00" w14:textId="77777777" w:rsidR="006B5057" w:rsidRDefault="006B5057" w:rsidP="009B45B9">
      <w:pPr>
        <w:pStyle w:val="fcase1ertab"/>
        <w:tabs>
          <w:tab w:val="left" w:pos="851"/>
        </w:tabs>
        <w:ind w:left="0" w:firstLine="0"/>
        <w:rPr>
          <w:rFonts w:ascii="Arial" w:hAnsi="Arial" w:cs="Arial"/>
        </w:rPr>
      </w:pPr>
    </w:p>
    <w:p w14:paraId="3461D779" w14:textId="77777777" w:rsidR="00081A26" w:rsidRDefault="00081A26" w:rsidP="009B45B9">
      <w:pPr>
        <w:pStyle w:val="fcase1ertab"/>
        <w:tabs>
          <w:tab w:val="left" w:pos="851"/>
        </w:tabs>
        <w:ind w:left="0" w:firstLine="0"/>
        <w:rPr>
          <w:rFonts w:ascii="Arial" w:hAnsi="Arial" w:cs="Arial"/>
        </w:rPr>
      </w:pPr>
    </w:p>
    <w:p w14:paraId="5CA361C4" w14:textId="77777777" w:rsidR="00BB6B04" w:rsidRDefault="009B1CD0" w:rsidP="00BB6B04">
      <w:pPr>
        <w:pStyle w:val="fcase1ertab"/>
        <w:tabs>
          <w:tab w:val="left" w:pos="851"/>
        </w:tabs>
        <w:ind w:left="0" w:firstLine="0"/>
        <w:rPr>
          <w:rFonts w:ascii="Arial" w:hAnsi="Arial" w:cs="Arial"/>
        </w:rPr>
      </w:pPr>
      <w:r>
        <w:rPr>
          <w:rFonts w:ascii="Arial" w:hAnsi="Arial" w:cs="Arial"/>
        </w:rPr>
        <w:t xml:space="preserve">à </w:t>
      </w:r>
      <w:r w:rsidR="007F4296">
        <w:rPr>
          <w:rFonts w:ascii="Arial" w:hAnsi="Arial" w:cs="Arial"/>
        </w:rPr>
        <w:t>réaliser</w:t>
      </w:r>
      <w:r>
        <w:rPr>
          <w:rFonts w:ascii="Arial" w:hAnsi="Arial" w:cs="Arial"/>
        </w:rPr>
        <w:t xml:space="preserve"> les prestations demandées aux prix indiqués </w:t>
      </w:r>
      <w:r w:rsidR="009D661E">
        <w:rPr>
          <w:rFonts w:ascii="Arial" w:hAnsi="Arial" w:cs="Arial"/>
        </w:rPr>
        <w:t>ci-dessous</w:t>
      </w:r>
      <w:r w:rsidR="00BB6B04">
        <w:rPr>
          <w:rFonts w:ascii="Arial" w:hAnsi="Arial" w:cs="Arial"/>
        </w:rPr>
        <w:t> :</w:t>
      </w:r>
    </w:p>
    <w:p w14:paraId="3CF2D8B6" w14:textId="77777777" w:rsidR="00BB6B04" w:rsidRPr="00BB6B04" w:rsidRDefault="00BB6B04" w:rsidP="00BB6B04">
      <w:pPr>
        <w:pStyle w:val="fcase1ertab"/>
        <w:tabs>
          <w:tab w:val="left" w:pos="851"/>
        </w:tabs>
        <w:ind w:left="0" w:firstLine="0"/>
        <w:rPr>
          <w:rFonts w:ascii="Arial" w:hAnsi="Arial" w:cs="Arial"/>
        </w:rPr>
      </w:pPr>
    </w:p>
    <w:p w14:paraId="46A8362D" w14:textId="77777777" w:rsidR="00B85729" w:rsidRPr="0068450C" w:rsidRDefault="00B85729" w:rsidP="00B85729">
      <w:pPr>
        <w:pStyle w:val="fcase1ertab"/>
        <w:tabs>
          <w:tab w:val="left" w:pos="851"/>
        </w:tabs>
        <w:rPr>
          <w:rFonts w:ascii="Arial" w:hAnsi="Arial" w:cs="Arial"/>
        </w:rPr>
      </w:pPr>
      <w:r w:rsidRPr="0068450C">
        <w:rPr>
          <w:rFonts w:ascii="Arial" w:hAnsi="Arial" w:cs="Arial"/>
        </w:rPr>
        <w:t>Les prestations seront réglées à prix</w:t>
      </w:r>
      <w:r>
        <w:rPr>
          <w:rFonts w:ascii="Arial" w:hAnsi="Arial" w:cs="Arial"/>
        </w:rPr>
        <w:t xml:space="preserve"> : </w:t>
      </w:r>
    </w:p>
    <w:p w14:paraId="0FB78278" w14:textId="77777777" w:rsidR="00B85729" w:rsidRPr="0068450C" w:rsidRDefault="00B85729" w:rsidP="00B85729">
      <w:pPr>
        <w:pStyle w:val="fcase1ertab"/>
        <w:tabs>
          <w:tab w:val="left" w:pos="851"/>
        </w:tabs>
        <w:rPr>
          <w:rFonts w:ascii="Arial" w:hAnsi="Arial" w:cs="Arial"/>
        </w:rPr>
      </w:pPr>
    </w:p>
    <w:p w14:paraId="1FC39945" w14:textId="77777777" w:rsidR="00B85729" w:rsidRPr="0068450C" w:rsidRDefault="00B85729" w:rsidP="00B85729">
      <w:pPr>
        <w:pStyle w:val="fcase1ertab"/>
        <w:tabs>
          <w:tab w:val="clear" w:pos="426"/>
          <w:tab w:val="left" w:pos="851"/>
        </w:tabs>
        <w:ind w:left="426" w:firstLine="0"/>
        <w:rPr>
          <w:rFonts w:ascii="Arial" w:hAnsi="Arial" w:cs="Arial"/>
        </w:rPr>
      </w:pPr>
      <w:bookmarkStart w:id="3" w:name="_Hlk158882799"/>
    </w:p>
    <w:bookmarkEnd w:id="3"/>
    <w:p w14:paraId="0562CB0E" w14:textId="77777777" w:rsidR="00B85729" w:rsidRPr="00993EFA" w:rsidRDefault="00B85729" w:rsidP="00B85729">
      <w:pPr>
        <w:pStyle w:val="fcase1ertab"/>
        <w:tabs>
          <w:tab w:val="clear" w:pos="426"/>
          <w:tab w:val="left" w:pos="851"/>
        </w:tabs>
        <w:ind w:left="426" w:firstLine="0"/>
        <w:rPr>
          <w:rFonts w:ascii="Arial" w:hAnsi="Arial" w:cs="Arial"/>
        </w:rPr>
      </w:pPr>
    </w:p>
    <w:p w14:paraId="3E458831" w14:textId="77777777" w:rsidR="00993EFA" w:rsidRPr="00993EFA" w:rsidRDefault="00E54998" w:rsidP="00993EFA">
      <w:pPr>
        <w:pStyle w:val="NormalWeb"/>
        <w:ind w:left="567" w:firstLine="3"/>
        <w:rPr>
          <w:rFonts w:ascii="Times New Roman" w:eastAsia="Times New Roman" w:hAnsi="Times New Roman" w:cs="Times New Roman"/>
          <w:color w:val="auto"/>
          <w:sz w:val="20"/>
          <w:szCs w:val="20"/>
          <w:lang w:eastAsia="fr-FR"/>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E44ABC">
        <w:rPr>
          <w:rFonts w:ascii="Arial" w:hAnsi="Arial" w:cs="Arial"/>
          <w:sz w:val="20"/>
          <w:szCs w:val="20"/>
        </w:rPr>
      </w:r>
      <w:r w:rsidR="00E44ABC">
        <w:rPr>
          <w:rFonts w:ascii="Arial" w:hAnsi="Arial" w:cs="Arial"/>
          <w:sz w:val="20"/>
          <w:szCs w:val="20"/>
        </w:rPr>
        <w:fldChar w:fldCharType="separate"/>
      </w:r>
      <w:r>
        <w:rPr>
          <w:rFonts w:ascii="Arial" w:hAnsi="Arial" w:cs="Arial"/>
          <w:sz w:val="20"/>
          <w:szCs w:val="20"/>
        </w:rPr>
        <w:fldChar w:fldCharType="end"/>
      </w:r>
      <w:r w:rsidR="00B85729" w:rsidRPr="00993EFA">
        <w:rPr>
          <w:rFonts w:ascii="Arial" w:hAnsi="Arial" w:cs="Arial"/>
          <w:sz w:val="20"/>
          <w:szCs w:val="20"/>
        </w:rPr>
        <w:tab/>
        <w:t xml:space="preserve">A prix unitaires </w:t>
      </w:r>
      <w:r w:rsidR="00993EFA" w:rsidRPr="00993EFA">
        <w:rPr>
          <w:rFonts w:ascii="Arial" w:hAnsi="Arial" w:cs="Arial"/>
          <w:sz w:val="20"/>
          <w:szCs w:val="20"/>
        </w:rPr>
        <w:t>en application des prix mentionnés à l’annexe 1 à l’acte d’engagement, le Bordereau des Prix Unitaires (BPU)</w:t>
      </w:r>
    </w:p>
    <w:p w14:paraId="34CE0A41" w14:textId="77777777" w:rsidR="00B85729" w:rsidRPr="0068450C" w:rsidRDefault="00B85729" w:rsidP="00B85729">
      <w:pPr>
        <w:tabs>
          <w:tab w:val="left" w:pos="851"/>
          <w:tab w:val="left" w:pos="3402"/>
          <w:tab w:val="left" w:pos="6237"/>
          <w:tab w:val="left" w:pos="9072"/>
        </w:tabs>
        <w:jc w:val="both"/>
        <w:rPr>
          <w:rFonts w:ascii="Arial" w:hAnsi="Arial" w:cs="Arial"/>
          <w:b/>
          <w:caps/>
        </w:rPr>
      </w:pPr>
    </w:p>
    <w:tbl>
      <w:tblPr>
        <w:tblW w:w="9213" w:type="dxa"/>
        <w:tblInd w:w="416" w:type="dxa"/>
        <w:tblCellMar>
          <w:left w:w="70" w:type="dxa"/>
          <w:right w:w="70" w:type="dxa"/>
        </w:tblCellMar>
        <w:tblLook w:val="04A0" w:firstRow="1" w:lastRow="0" w:firstColumn="1" w:lastColumn="0" w:noHBand="0" w:noVBand="1"/>
      </w:tblPr>
      <w:tblGrid>
        <w:gridCol w:w="4819"/>
        <w:gridCol w:w="4394"/>
      </w:tblGrid>
      <w:tr w:rsidR="00B85729" w:rsidRPr="00A0082C" w14:paraId="4F5BD0B7" w14:textId="77777777" w:rsidTr="3ABA481B">
        <w:trPr>
          <w:trHeight w:val="248"/>
        </w:trPr>
        <w:tc>
          <w:tcPr>
            <w:tcW w:w="4819" w:type="dxa"/>
            <w:tcBorders>
              <w:top w:val="single" w:sz="8" w:space="0" w:color="auto"/>
              <w:left w:val="single" w:sz="8" w:space="0" w:color="auto"/>
              <w:bottom w:val="single" w:sz="8" w:space="0" w:color="auto"/>
              <w:right w:val="single" w:sz="4" w:space="0" w:color="auto"/>
            </w:tcBorders>
            <w:shd w:val="clear" w:color="auto" w:fill="D9E2F3" w:themeFill="accent1" w:themeFillTint="33"/>
            <w:vAlign w:val="center"/>
            <w:hideMark/>
          </w:tcPr>
          <w:p w14:paraId="658FBA02" w14:textId="77777777" w:rsidR="00B85729" w:rsidRPr="00A0082C" w:rsidRDefault="00B85729" w:rsidP="00475E14">
            <w:pPr>
              <w:suppressAutoHyphens w:val="0"/>
              <w:jc w:val="center"/>
              <w:rPr>
                <w:rFonts w:ascii="Arial" w:hAnsi="Arial" w:cs="Arial"/>
                <w:color w:val="000000"/>
                <w:lang w:eastAsia="fr-FR"/>
              </w:rPr>
            </w:pPr>
            <w:r w:rsidRPr="00A0082C">
              <w:rPr>
                <w:rFonts w:ascii="Arial" w:hAnsi="Arial" w:cs="Arial"/>
                <w:color w:val="000000"/>
                <w:lang w:eastAsia="fr-FR"/>
              </w:rPr>
              <w:t>Montant minimum annuel en € HT</w:t>
            </w:r>
          </w:p>
        </w:tc>
        <w:tc>
          <w:tcPr>
            <w:tcW w:w="4394" w:type="dxa"/>
            <w:tcBorders>
              <w:top w:val="single" w:sz="8" w:space="0" w:color="auto"/>
              <w:left w:val="single" w:sz="4" w:space="0" w:color="auto"/>
              <w:bottom w:val="single" w:sz="8" w:space="0" w:color="auto"/>
              <w:right w:val="single" w:sz="8" w:space="0" w:color="000000" w:themeColor="text1"/>
            </w:tcBorders>
            <w:shd w:val="clear" w:color="auto" w:fill="D9E2F3" w:themeFill="accent1" w:themeFillTint="33"/>
            <w:vAlign w:val="center"/>
          </w:tcPr>
          <w:p w14:paraId="7C9500EE" w14:textId="77777777" w:rsidR="00B85729" w:rsidRPr="00A0082C" w:rsidRDefault="00B85729" w:rsidP="00475E14">
            <w:pPr>
              <w:suppressAutoHyphens w:val="0"/>
              <w:jc w:val="center"/>
              <w:rPr>
                <w:rFonts w:ascii="Arial" w:hAnsi="Arial" w:cs="Arial"/>
                <w:color w:val="000000"/>
                <w:lang w:eastAsia="fr-FR"/>
              </w:rPr>
            </w:pPr>
            <w:r w:rsidRPr="00A0082C">
              <w:rPr>
                <w:rFonts w:ascii="Arial" w:hAnsi="Arial" w:cs="Arial"/>
                <w:color w:val="000000"/>
                <w:lang w:eastAsia="fr-FR"/>
              </w:rPr>
              <w:t>Montant maximum annuel en € HT</w:t>
            </w:r>
          </w:p>
        </w:tc>
      </w:tr>
      <w:tr w:rsidR="00B85729" w:rsidRPr="00A0082C" w14:paraId="3EA3D4F3" w14:textId="77777777" w:rsidTr="3ABA481B">
        <w:trPr>
          <w:trHeight w:val="407"/>
        </w:trPr>
        <w:tc>
          <w:tcPr>
            <w:tcW w:w="4819" w:type="dxa"/>
            <w:tcBorders>
              <w:top w:val="nil"/>
              <w:left w:val="single" w:sz="8" w:space="0" w:color="auto"/>
              <w:bottom w:val="single" w:sz="4" w:space="0" w:color="auto"/>
              <w:right w:val="single" w:sz="4" w:space="0" w:color="auto"/>
            </w:tcBorders>
            <w:shd w:val="clear" w:color="auto" w:fill="auto"/>
            <w:vAlign w:val="center"/>
            <w:hideMark/>
          </w:tcPr>
          <w:p w14:paraId="50C05FB9" w14:textId="77777777" w:rsidR="00B85729" w:rsidRPr="00A0082C" w:rsidRDefault="00B85729" w:rsidP="00475E14">
            <w:pPr>
              <w:suppressAutoHyphens w:val="0"/>
              <w:jc w:val="center"/>
              <w:rPr>
                <w:rFonts w:ascii="Arial" w:hAnsi="Arial" w:cs="Arial"/>
                <w:color w:val="000000"/>
                <w:lang w:eastAsia="fr-FR"/>
              </w:rPr>
            </w:pPr>
            <w:r w:rsidRPr="00A0082C">
              <w:rPr>
                <w:rFonts w:ascii="Arial" w:hAnsi="Arial" w:cs="Arial"/>
                <w:color w:val="000000"/>
                <w:lang w:eastAsia="fr-FR"/>
              </w:rPr>
              <w:t>0 € HT</w:t>
            </w:r>
          </w:p>
        </w:tc>
        <w:tc>
          <w:tcPr>
            <w:tcW w:w="4394" w:type="dxa"/>
            <w:tcBorders>
              <w:top w:val="nil"/>
              <w:left w:val="single" w:sz="4" w:space="0" w:color="auto"/>
              <w:bottom w:val="single" w:sz="4" w:space="0" w:color="auto"/>
              <w:right w:val="single" w:sz="8" w:space="0" w:color="auto"/>
            </w:tcBorders>
            <w:shd w:val="clear" w:color="auto" w:fill="FFFFFF" w:themeFill="background1"/>
            <w:vAlign w:val="center"/>
            <w:hideMark/>
          </w:tcPr>
          <w:p w14:paraId="375AA729" w14:textId="5BF5A7F6" w:rsidR="00B85729" w:rsidRPr="00A0082C" w:rsidRDefault="00E54998" w:rsidP="00475E14">
            <w:pPr>
              <w:suppressAutoHyphens w:val="0"/>
              <w:jc w:val="center"/>
              <w:rPr>
                <w:rFonts w:ascii="Arial" w:hAnsi="Arial" w:cs="Arial"/>
                <w:color w:val="000000"/>
                <w:lang w:eastAsia="fr-FR"/>
              </w:rPr>
            </w:pPr>
            <w:r w:rsidRPr="3ABA481B">
              <w:rPr>
                <w:rFonts w:ascii="Arial" w:hAnsi="Arial" w:cs="Arial"/>
                <w:color w:val="000000" w:themeColor="text1"/>
                <w:lang w:eastAsia="fr-FR"/>
              </w:rPr>
              <w:t>9</w:t>
            </w:r>
            <w:r w:rsidR="61635D05" w:rsidRPr="3ABA481B">
              <w:rPr>
                <w:rFonts w:ascii="Arial" w:hAnsi="Arial" w:cs="Arial"/>
                <w:color w:val="000000" w:themeColor="text1"/>
                <w:lang w:eastAsia="fr-FR"/>
              </w:rPr>
              <w:t>0 000</w:t>
            </w:r>
            <w:r w:rsidRPr="3ABA481B">
              <w:rPr>
                <w:rFonts w:ascii="Arial" w:hAnsi="Arial" w:cs="Arial"/>
                <w:color w:val="000000" w:themeColor="text1"/>
                <w:lang w:eastAsia="fr-FR"/>
              </w:rPr>
              <w:t xml:space="preserve"> € HT</w:t>
            </w:r>
          </w:p>
        </w:tc>
      </w:tr>
    </w:tbl>
    <w:p w14:paraId="62EBF3C5" w14:textId="77777777" w:rsidR="00B85729" w:rsidRPr="0068450C" w:rsidRDefault="00B85729" w:rsidP="00B85729">
      <w:pPr>
        <w:pStyle w:val="fcase1ertab"/>
        <w:tabs>
          <w:tab w:val="left" w:pos="851"/>
        </w:tabs>
        <w:ind w:left="0" w:firstLine="0"/>
        <w:rPr>
          <w:rFonts w:ascii="Arial" w:hAnsi="Arial" w:cs="Arial"/>
        </w:rPr>
      </w:pPr>
    </w:p>
    <w:p w14:paraId="6D98A12B" w14:textId="77777777" w:rsidR="00B85729" w:rsidRPr="0068450C" w:rsidRDefault="00B85729" w:rsidP="00B85729">
      <w:pPr>
        <w:pStyle w:val="fcase1ertab"/>
        <w:tabs>
          <w:tab w:val="clear" w:pos="426"/>
          <w:tab w:val="left" w:pos="851"/>
        </w:tabs>
        <w:ind w:left="426" w:firstLine="0"/>
        <w:rPr>
          <w:rFonts w:ascii="Arial" w:hAnsi="Arial" w:cs="Arial"/>
        </w:rPr>
      </w:pPr>
    </w:p>
    <w:p w14:paraId="2946DB82" w14:textId="77777777" w:rsidR="00BB6B04" w:rsidRPr="00BB6B04" w:rsidRDefault="00BB6B04" w:rsidP="00B85729">
      <w:pPr>
        <w:pStyle w:val="fcase1ertab"/>
        <w:tabs>
          <w:tab w:val="left" w:pos="851"/>
        </w:tabs>
        <w:ind w:left="0" w:firstLine="0"/>
        <w:rPr>
          <w:rFonts w:ascii="Arial" w:hAnsi="Arial" w:cs="Arial"/>
        </w:rPr>
      </w:pPr>
    </w:p>
    <w:p w14:paraId="3965B856" w14:textId="77777777" w:rsidR="00BB6B04" w:rsidRDefault="00BB6B04" w:rsidP="00BB6B04">
      <w:pPr>
        <w:pStyle w:val="fcase1ertab"/>
        <w:tabs>
          <w:tab w:val="left" w:pos="851"/>
        </w:tabs>
        <w:ind w:left="0" w:firstLine="0"/>
        <w:rPr>
          <w:rFonts w:ascii="Arial" w:hAnsi="Arial" w:cs="Arial"/>
        </w:rPr>
      </w:pPr>
      <w:r w:rsidRPr="00BB6B04">
        <w:rPr>
          <w:rFonts w:ascii="Arial" w:hAnsi="Arial" w:cs="Arial"/>
        </w:rPr>
        <w:t xml:space="preserve">L’offre ainsi présentée n’est valable toutefois que si la décision d’attribution intervient dans un délai de </w:t>
      </w:r>
      <w:r w:rsidR="00E54998">
        <w:rPr>
          <w:rFonts w:ascii="Arial" w:hAnsi="Arial" w:cs="Arial"/>
        </w:rPr>
        <w:t>120</w:t>
      </w:r>
      <w:r w:rsidRPr="00BB6B04">
        <w:rPr>
          <w:rFonts w:ascii="Arial" w:hAnsi="Arial" w:cs="Arial"/>
        </w:rPr>
        <w:t xml:space="preserve"> jours (</w:t>
      </w:r>
      <w:r w:rsidR="00E54998">
        <w:rPr>
          <w:rFonts w:ascii="Arial" w:hAnsi="Arial" w:cs="Arial"/>
        </w:rPr>
        <w:t>4</w:t>
      </w:r>
      <w:r w:rsidRPr="00BB6B04">
        <w:rPr>
          <w:rFonts w:ascii="Arial" w:hAnsi="Arial" w:cs="Arial"/>
        </w:rPr>
        <w:t xml:space="preserve"> mois) à compter de la date limite de réception des offres fixée par le règlement de la consultation.</w:t>
      </w:r>
    </w:p>
    <w:p w14:paraId="5997CC1D" w14:textId="77777777" w:rsidR="00BB6B04" w:rsidRDefault="00BB6B04" w:rsidP="007F4296">
      <w:pPr>
        <w:pStyle w:val="fcase1ertab"/>
        <w:tabs>
          <w:tab w:val="left" w:pos="851"/>
        </w:tabs>
        <w:ind w:left="0" w:firstLine="0"/>
        <w:rPr>
          <w:rFonts w:ascii="Arial" w:hAnsi="Arial" w:cs="Arial"/>
        </w:rPr>
      </w:pPr>
    </w:p>
    <w:p w14:paraId="110FFD37" w14:textId="77777777" w:rsidR="009B1CD0" w:rsidRDefault="009B1CD0" w:rsidP="009B45B9">
      <w:pPr>
        <w:pStyle w:val="fcasegauche"/>
        <w:tabs>
          <w:tab w:val="left" w:pos="851"/>
        </w:tabs>
        <w:spacing w:after="0"/>
        <w:ind w:left="0" w:firstLine="0"/>
        <w:rPr>
          <w:rFonts w:ascii="Arial" w:hAnsi="Arial" w:cs="Arial"/>
        </w:rPr>
      </w:pPr>
    </w:p>
    <w:p w14:paraId="14C4820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2E506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699379" w14:textId="77777777" w:rsidR="00036500" w:rsidRDefault="00036500" w:rsidP="009B45B9">
      <w:pPr>
        <w:tabs>
          <w:tab w:val="left" w:pos="851"/>
          <w:tab w:val="left" w:pos="6237"/>
        </w:tabs>
        <w:rPr>
          <w:rFonts w:ascii="Arial" w:hAnsi="Arial" w:cs="Arial"/>
          <w:i/>
          <w:iCs/>
          <w:sz w:val="18"/>
          <w:szCs w:val="18"/>
        </w:rPr>
      </w:pPr>
    </w:p>
    <w:p w14:paraId="2FB2B74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AE204F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BD3BE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iCs/>
        </w:rPr>
        <w:t xml:space="preserve"> </w:t>
      </w:r>
      <w:r>
        <w:rPr>
          <w:rFonts w:ascii="Arial" w:hAnsi="Arial" w:cs="Arial"/>
        </w:rPr>
        <w:t>solidaire</w:t>
      </w:r>
    </w:p>
    <w:p w14:paraId="04DB94A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1E12E05" w14:textId="77777777" w:rsidTr="00F72BD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952D5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D53647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4E031DE" w14:textId="77777777" w:rsidTr="00F72BD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FE9F23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0D964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1162C8" w14:paraId="1F72F646" w14:textId="77777777" w:rsidTr="00F72BD5">
        <w:trPr>
          <w:trHeight w:val="585"/>
        </w:trPr>
        <w:tc>
          <w:tcPr>
            <w:tcW w:w="4503" w:type="dxa"/>
            <w:tcBorders>
              <w:top w:val="single" w:sz="4" w:space="0" w:color="auto"/>
              <w:left w:val="single" w:sz="4" w:space="0" w:color="000000"/>
              <w:bottom w:val="single" w:sz="4" w:space="0" w:color="auto"/>
            </w:tcBorders>
            <w:shd w:val="clear" w:color="auto" w:fill="CCFFFF"/>
          </w:tcPr>
          <w:p w14:paraId="08CE6F91" w14:textId="77777777" w:rsidR="001162C8" w:rsidRDefault="001162C8" w:rsidP="006C4338">
            <w:pPr>
              <w:tabs>
                <w:tab w:val="left" w:pos="851"/>
              </w:tabs>
              <w:snapToGrid w:val="0"/>
              <w:jc w:val="both"/>
              <w:rPr>
                <w:rFonts w:ascii="Arial" w:hAnsi="Arial" w:cs="Arial"/>
              </w:rPr>
            </w:pPr>
          </w:p>
        </w:tc>
        <w:tc>
          <w:tcPr>
            <w:tcW w:w="3685" w:type="dxa"/>
            <w:tcBorders>
              <w:top w:val="single" w:sz="4" w:space="0" w:color="auto"/>
              <w:left w:val="single" w:sz="4" w:space="0" w:color="000000"/>
              <w:bottom w:val="single" w:sz="4" w:space="0" w:color="auto"/>
            </w:tcBorders>
            <w:shd w:val="clear" w:color="auto" w:fill="CCFFFF"/>
          </w:tcPr>
          <w:p w14:paraId="61CDCEAD" w14:textId="77777777" w:rsidR="001162C8" w:rsidRDefault="001162C8" w:rsidP="006C4338">
            <w:pPr>
              <w:tabs>
                <w:tab w:val="left" w:pos="851"/>
              </w:tabs>
              <w:snapToGrid w:val="0"/>
              <w:jc w:val="both"/>
              <w:rPr>
                <w:rFonts w:ascii="Arial" w:hAnsi="Arial" w:cs="Arial"/>
              </w:rPr>
            </w:pPr>
          </w:p>
        </w:tc>
        <w:tc>
          <w:tcPr>
            <w:tcW w:w="2348" w:type="dxa"/>
            <w:tcBorders>
              <w:top w:val="single" w:sz="4" w:space="0" w:color="auto"/>
              <w:left w:val="single" w:sz="4" w:space="0" w:color="000000"/>
              <w:bottom w:val="single" w:sz="4" w:space="0" w:color="auto"/>
              <w:right w:val="single" w:sz="4" w:space="0" w:color="000000"/>
            </w:tcBorders>
            <w:shd w:val="clear" w:color="auto" w:fill="CCFFFF"/>
          </w:tcPr>
          <w:p w14:paraId="6BB9E253" w14:textId="77777777" w:rsidR="001162C8" w:rsidRDefault="001162C8" w:rsidP="006F3DF9">
            <w:pPr>
              <w:tabs>
                <w:tab w:val="left" w:pos="851"/>
              </w:tabs>
              <w:snapToGrid w:val="0"/>
              <w:jc w:val="both"/>
              <w:rPr>
                <w:rFonts w:ascii="Arial" w:hAnsi="Arial" w:cs="Arial"/>
              </w:rPr>
            </w:pPr>
          </w:p>
        </w:tc>
      </w:tr>
      <w:tr w:rsidR="009B1CD0" w14:paraId="23DE523C" w14:textId="77777777" w:rsidTr="00F72BD5">
        <w:trPr>
          <w:trHeight w:val="466"/>
        </w:trPr>
        <w:tc>
          <w:tcPr>
            <w:tcW w:w="4503" w:type="dxa"/>
            <w:tcBorders>
              <w:top w:val="single" w:sz="4" w:space="0" w:color="auto"/>
              <w:left w:val="single" w:sz="4" w:space="0" w:color="000000"/>
              <w:bottom w:val="single" w:sz="4" w:space="0" w:color="auto"/>
            </w:tcBorders>
            <w:shd w:val="clear" w:color="auto" w:fill="auto"/>
          </w:tcPr>
          <w:p w14:paraId="52E5622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000000"/>
              <w:bottom w:val="single" w:sz="4" w:space="0" w:color="auto"/>
            </w:tcBorders>
            <w:shd w:val="clear" w:color="auto" w:fill="auto"/>
          </w:tcPr>
          <w:p w14:paraId="07547A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000000"/>
              <w:bottom w:val="single" w:sz="4" w:space="0" w:color="auto"/>
              <w:right w:val="single" w:sz="4" w:space="0" w:color="000000"/>
            </w:tcBorders>
            <w:shd w:val="clear" w:color="auto" w:fill="auto"/>
          </w:tcPr>
          <w:p w14:paraId="5043CB0F" w14:textId="77777777" w:rsidR="009B1CD0" w:rsidRDefault="009B1CD0" w:rsidP="006F3DF9">
            <w:pPr>
              <w:tabs>
                <w:tab w:val="left" w:pos="851"/>
              </w:tabs>
              <w:snapToGrid w:val="0"/>
              <w:jc w:val="both"/>
              <w:rPr>
                <w:rFonts w:ascii="Arial" w:hAnsi="Arial" w:cs="Arial"/>
              </w:rPr>
            </w:pPr>
          </w:p>
        </w:tc>
      </w:tr>
      <w:tr w:rsidR="009B1CD0" w14:paraId="07459315" w14:textId="77777777" w:rsidTr="00F72BD5">
        <w:trPr>
          <w:trHeight w:val="540"/>
        </w:trPr>
        <w:tc>
          <w:tcPr>
            <w:tcW w:w="4503" w:type="dxa"/>
            <w:tcBorders>
              <w:top w:val="single" w:sz="4" w:space="0" w:color="auto"/>
              <w:left w:val="single" w:sz="4" w:space="0" w:color="000000"/>
              <w:bottom w:val="single" w:sz="4" w:space="0" w:color="auto"/>
            </w:tcBorders>
            <w:shd w:val="clear" w:color="auto" w:fill="CCFFFF"/>
          </w:tcPr>
          <w:p w14:paraId="6537F28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000000"/>
              <w:bottom w:val="single" w:sz="4" w:space="0" w:color="auto"/>
            </w:tcBorders>
            <w:shd w:val="clear" w:color="auto" w:fill="CCFFFF"/>
          </w:tcPr>
          <w:p w14:paraId="6DFB9E2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000000"/>
              <w:bottom w:val="single" w:sz="4" w:space="0" w:color="auto"/>
              <w:right w:val="single" w:sz="4" w:space="0" w:color="000000"/>
            </w:tcBorders>
            <w:shd w:val="clear" w:color="auto" w:fill="CCFFFF"/>
          </w:tcPr>
          <w:p w14:paraId="70DF9E56" w14:textId="77777777" w:rsidR="009B1CD0" w:rsidRDefault="009B1CD0" w:rsidP="006F3DF9">
            <w:pPr>
              <w:tabs>
                <w:tab w:val="left" w:pos="851"/>
              </w:tabs>
              <w:snapToGrid w:val="0"/>
              <w:jc w:val="both"/>
              <w:rPr>
                <w:rFonts w:ascii="Arial" w:hAnsi="Arial" w:cs="Arial"/>
              </w:rPr>
            </w:pPr>
          </w:p>
        </w:tc>
      </w:tr>
    </w:tbl>
    <w:p w14:paraId="44E871BC" w14:textId="77777777" w:rsidR="009B1CD0" w:rsidRDefault="009B1CD0" w:rsidP="006C4338">
      <w:pPr>
        <w:tabs>
          <w:tab w:val="left" w:pos="851"/>
          <w:tab w:val="left" w:pos="6237"/>
        </w:tabs>
      </w:pPr>
    </w:p>
    <w:p w14:paraId="144A5D23" w14:textId="77777777" w:rsidR="009B1CD0" w:rsidRDefault="009B1CD0" w:rsidP="006C4338">
      <w:pPr>
        <w:pStyle w:val="fcasegauche"/>
        <w:tabs>
          <w:tab w:val="left" w:pos="851"/>
        </w:tabs>
        <w:spacing w:after="0"/>
        <w:ind w:left="0" w:firstLine="0"/>
        <w:rPr>
          <w:rFonts w:ascii="Arial" w:hAnsi="Arial" w:cs="Arial"/>
          <w:bCs/>
          <w:iCs/>
        </w:rPr>
      </w:pPr>
    </w:p>
    <w:p w14:paraId="2EC3638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DC44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38610E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8786BA" w14:textId="77777777" w:rsidR="009B1CD0" w:rsidRDefault="009B1CD0" w:rsidP="005846FB">
      <w:pPr>
        <w:pStyle w:val="fcasegauche"/>
        <w:tabs>
          <w:tab w:val="left" w:pos="426"/>
          <w:tab w:val="left" w:pos="851"/>
        </w:tabs>
        <w:spacing w:after="0"/>
        <w:ind w:left="0" w:firstLine="0"/>
        <w:jc w:val="left"/>
        <w:rPr>
          <w:rFonts w:ascii="Arial" w:hAnsi="Arial" w:cs="Arial"/>
        </w:rPr>
      </w:pPr>
      <w:bookmarkStart w:id="4" w:name="_Hlk158822572"/>
      <w:r>
        <w:rPr>
          <w:rFonts w:ascii="Wingdings" w:eastAsia="Wingdings" w:hAnsi="Wingdings" w:cs="Wingdings"/>
          <w:b/>
          <w:color w:val="66CCFF"/>
          <w:spacing w:val="-10"/>
        </w:rPr>
        <w:t></w:t>
      </w:r>
      <w:r>
        <w:rPr>
          <w:rFonts w:ascii="Arial" w:eastAsia="Arial" w:hAnsi="Arial" w:cs="Arial"/>
          <w:spacing w:val="-10"/>
        </w:rPr>
        <w:t xml:space="preserve">  </w:t>
      </w:r>
      <w:bookmarkEnd w:id="4"/>
      <w:r>
        <w:rPr>
          <w:rFonts w:ascii="Arial" w:hAnsi="Arial" w:cs="Arial"/>
        </w:rPr>
        <w:t>Nom de l’établissement bancaire :</w:t>
      </w:r>
    </w:p>
    <w:p w14:paraId="637805D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31B7D4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63F29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B7B4B8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9E061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A0FF5F2" w14:textId="77777777" w:rsidR="009B1CD0" w:rsidRDefault="009B1CD0" w:rsidP="00934503">
      <w:pPr>
        <w:tabs>
          <w:tab w:val="left" w:pos="426"/>
          <w:tab w:val="left" w:pos="851"/>
        </w:tabs>
        <w:rPr>
          <w:rFonts w:ascii="Arial" w:hAnsi="Arial" w:cs="Arial"/>
          <w:b/>
        </w:rPr>
      </w:pPr>
    </w:p>
    <w:p w14:paraId="570C037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44AB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44ABC">
        <w:fldChar w:fldCharType="separate"/>
      </w:r>
      <w:r w:rsidR="007D7A65">
        <w:fldChar w:fldCharType="end"/>
      </w:r>
      <w:r>
        <w:tab/>
      </w:r>
      <w:r w:rsidR="009D661E">
        <w:t>Oui</w:t>
      </w:r>
    </w:p>
    <w:p w14:paraId="31DBF16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630AD66" w14:textId="77777777" w:rsidR="009B1CD0" w:rsidRDefault="009B1CD0" w:rsidP="009B45B9">
      <w:pPr>
        <w:tabs>
          <w:tab w:val="left" w:pos="426"/>
          <w:tab w:val="left" w:pos="851"/>
        </w:tabs>
        <w:jc w:val="both"/>
        <w:rPr>
          <w:rFonts w:ascii="Arial" w:hAnsi="Arial" w:cs="Arial"/>
          <w:b/>
        </w:rPr>
      </w:pPr>
    </w:p>
    <w:p w14:paraId="61829076" w14:textId="77777777" w:rsidR="009B1CD0" w:rsidRDefault="009B1CD0" w:rsidP="009B45B9">
      <w:pPr>
        <w:tabs>
          <w:tab w:val="left" w:pos="426"/>
          <w:tab w:val="left" w:pos="851"/>
        </w:tabs>
        <w:jc w:val="both"/>
        <w:rPr>
          <w:rFonts w:ascii="Arial" w:hAnsi="Arial" w:cs="Arial"/>
          <w:b/>
        </w:rPr>
      </w:pPr>
    </w:p>
    <w:p w14:paraId="22E92F2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BA226A1" w14:textId="77777777" w:rsidR="009B1CD0" w:rsidRDefault="009B1CD0" w:rsidP="009B45B9">
      <w:pPr>
        <w:tabs>
          <w:tab w:val="left" w:pos="576"/>
          <w:tab w:val="left" w:pos="851"/>
        </w:tabs>
        <w:jc w:val="both"/>
        <w:rPr>
          <w:rFonts w:ascii="Arial" w:hAnsi="Arial" w:cs="Arial"/>
        </w:rPr>
      </w:pPr>
    </w:p>
    <w:p w14:paraId="7F8FF4DA" w14:textId="77777777" w:rsidR="001A0284" w:rsidRDefault="00022DBB" w:rsidP="00022DBB">
      <w:pPr>
        <w:tabs>
          <w:tab w:val="left" w:pos="426"/>
          <w:tab w:val="left" w:pos="851"/>
        </w:tabs>
        <w:spacing w:before="120"/>
        <w:jc w:val="both"/>
        <w:rPr>
          <w:rFonts w:ascii="Arial" w:hAnsi="Arial" w:cs="Arial"/>
        </w:rPr>
      </w:pPr>
      <w:bookmarkStart w:id="5" w:name="_Hlk158822603"/>
      <w:r>
        <w:rPr>
          <w:rFonts w:ascii="Wingdings" w:eastAsia="Wingdings" w:hAnsi="Wingdings" w:cs="Wingdings"/>
          <w:b/>
          <w:color w:val="66CCFF"/>
          <w:spacing w:val="-10"/>
        </w:rPr>
        <w:t></w:t>
      </w:r>
      <w:r>
        <w:rPr>
          <w:rFonts w:ascii="Arial" w:eastAsia="Arial" w:hAnsi="Arial" w:cs="Arial"/>
          <w:spacing w:val="-10"/>
        </w:rPr>
        <w:t xml:space="preserve">  </w:t>
      </w:r>
      <w:bookmarkEnd w:id="5"/>
      <w:r>
        <w:rPr>
          <w:rFonts w:ascii="Arial" w:eastAsia="Arial" w:hAnsi="Arial" w:cs="Arial"/>
          <w:spacing w:val="-10"/>
        </w:rPr>
        <w:t>D</w:t>
      </w:r>
      <w:r w:rsidRPr="00022DBB">
        <w:rPr>
          <w:rFonts w:ascii="Arial" w:hAnsi="Arial" w:cs="Arial"/>
        </w:rPr>
        <w:t xml:space="preserve">urée du marché : </w:t>
      </w:r>
    </w:p>
    <w:p w14:paraId="617C7BDA" w14:textId="77777777" w:rsidR="00022DBB" w:rsidRPr="00682E9F" w:rsidRDefault="00682E9F" w:rsidP="001601A0">
      <w:pPr>
        <w:tabs>
          <w:tab w:val="left" w:pos="426"/>
          <w:tab w:val="left" w:pos="851"/>
        </w:tabs>
        <w:spacing w:before="120"/>
        <w:jc w:val="both"/>
        <w:rPr>
          <w:rFonts w:ascii="Arial" w:hAnsi="Arial" w:cs="Arial"/>
        </w:rPr>
      </w:pPr>
      <w:r w:rsidRPr="00682E9F">
        <w:rPr>
          <w:rFonts w:ascii="Arial" w:hAnsi="Arial" w:cs="Arial"/>
        </w:rPr>
        <w:lastRenderedPageBreak/>
        <w:t>Le marché est conclu pour une durée d’un an à compter de la date notification</w:t>
      </w:r>
      <w:r>
        <w:rPr>
          <w:rFonts w:ascii="Arial" w:hAnsi="Arial" w:cs="Arial"/>
        </w:rPr>
        <w:t xml:space="preserve">. </w:t>
      </w:r>
      <w:r w:rsidRPr="00682E9F">
        <w:rPr>
          <w:rFonts w:ascii="Arial" w:hAnsi="Arial" w:cs="Arial"/>
        </w:rPr>
        <w:t>Il pourra être renouvelé</w:t>
      </w:r>
      <w:r w:rsidR="008D41A9">
        <w:rPr>
          <w:rFonts w:ascii="Arial" w:hAnsi="Arial" w:cs="Arial"/>
        </w:rPr>
        <w:t xml:space="preserve"> 3</w:t>
      </w:r>
      <w:r w:rsidRPr="00682E9F">
        <w:rPr>
          <w:rFonts w:ascii="Arial" w:hAnsi="Arial" w:cs="Arial"/>
        </w:rPr>
        <w:t xml:space="preserve"> fois par reconduction tacite, par période d’un an, sans que la durée totale du marché ne puisse excéder</w:t>
      </w:r>
      <w:r>
        <w:rPr>
          <w:rFonts w:ascii="Arial" w:hAnsi="Arial" w:cs="Arial"/>
        </w:rPr>
        <w:t xml:space="preserve"> </w:t>
      </w:r>
      <w:r w:rsidR="008D41A9">
        <w:rPr>
          <w:rFonts w:ascii="Arial" w:hAnsi="Arial" w:cs="Arial"/>
        </w:rPr>
        <w:t>4</w:t>
      </w:r>
      <w:r w:rsidRPr="00682E9F">
        <w:rPr>
          <w:rFonts w:ascii="Arial" w:hAnsi="Arial" w:cs="Arial"/>
        </w:rPr>
        <w:t xml:space="preserve"> ans.</w:t>
      </w:r>
    </w:p>
    <w:p w14:paraId="1A4577D5" w14:textId="77777777" w:rsidR="001A0284" w:rsidRDefault="00022DBB" w:rsidP="00022DBB">
      <w:pPr>
        <w:tabs>
          <w:tab w:val="left" w:pos="426"/>
          <w:tab w:val="left" w:pos="851"/>
        </w:tabs>
        <w:spacing w:before="120"/>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022DBB">
        <w:rPr>
          <w:rFonts w:ascii="Arial" w:hAnsi="Arial" w:cs="Arial"/>
        </w:rPr>
        <w:t>Délais d’exécution</w:t>
      </w:r>
      <w:r w:rsidR="001A0284">
        <w:rPr>
          <w:rFonts w:ascii="Arial" w:hAnsi="Arial" w:cs="Arial"/>
        </w:rPr>
        <w:t> :</w:t>
      </w:r>
      <w:r w:rsidRPr="00022DBB">
        <w:rPr>
          <w:rFonts w:ascii="Arial" w:hAnsi="Arial" w:cs="Arial"/>
        </w:rPr>
        <w:t xml:space="preserve"> </w:t>
      </w:r>
    </w:p>
    <w:p w14:paraId="6E236148" w14:textId="77777777" w:rsidR="00B85729" w:rsidRDefault="00022DBB" w:rsidP="001601A0">
      <w:pPr>
        <w:tabs>
          <w:tab w:val="left" w:pos="426"/>
          <w:tab w:val="left" w:pos="851"/>
        </w:tabs>
        <w:spacing w:before="120"/>
        <w:jc w:val="both"/>
        <w:rPr>
          <w:rFonts w:ascii="Arial" w:hAnsi="Arial" w:cs="Arial"/>
        </w:rPr>
      </w:pPr>
      <w:r w:rsidRPr="00022DBB">
        <w:rPr>
          <w:rFonts w:ascii="Arial" w:hAnsi="Arial" w:cs="Arial"/>
        </w:rPr>
        <w:t>Les délais d’exécution seront mentionnés sur les bons de commande.</w:t>
      </w:r>
    </w:p>
    <w:p w14:paraId="17AD93B2" w14:textId="77777777" w:rsidR="001A0284" w:rsidRDefault="001A0284" w:rsidP="00022DBB">
      <w:pPr>
        <w:tabs>
          <w:tab w:val="left" w:pos="426"/>
          <w:tab w:val="left" w:pos="851"/>
        </w:tabs>
        <w:spacing w:before="1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DE4B5B7" w14:textId="77777777" w:rsidR="00626E58" w:rsidRDefault="00626E58" w:rsidP="007F429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89EBCDD" w14:textId="77777777">
        <w:tc>
          <w:tcPr>
            <w:tcW w:w="10419" w:type="dxa"/>
            <w:shd w:val="clear" w:color="auto" w:fill="66CCFF"/>
          </w:tcPr>
          <w:p w14:paraId="4FBF12C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B06278">
              <w:rPr>
                <w:rFonts w:ascii="Arial" w:hAnsi="Arial" w:cs="Arial"/>
                <w:b/>
                <w:bCs/>
                <w:sz w:val="22"/>
                <w:szCs w:val="22"/>
              </w:rPr>
              <w:t xml:space="preserve"> </w:t>
            </w:r>
          </w:p>
        </w:tc>
      </w:tr>
    </w:tbl>
    <w:p w14:paraId="66204FF1" w14:textId="77777777" w:rsidR="009B1CD0" w:rsidRDefault="009B1CD0" w:rsidP="006C4338">
      <w:pPr>
        <w:tabs>
          <w:tab w:val="left" w:pos="851"/>
        </w:tabs>
        <w:jc w:val="both"/>
      </w:pPr>
    </w:p>
    <w:p w14:paraId="0F8768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DBF0D7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7A559C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CF62AF" w14:textId="77777777" w:rsidR="00332B12" w:rsidRDefault="00332B12" w:rsidP="00B054DA">
            <w:pPr>
              <w:tabs>
                <w:tab w:val="left" w:pos="851"/>
              </w:tabs>
              <w:jc w:val="center"/>
              <w:rPr>
                <w:rFonts w:ascii="Arial" w:hAnsi="Arial" w:cs="Arial"/>
                <w:b/>
                <w:bCs/>
              </w:rPr>
            </w:pPr>
            <w:r>
              <w:rPr>
                <w:rFonts w:ascii="Arial" w:hAnsi="Arial" w:cs="Arial"/>
                <w:b/>
                <w:bCs/>
              </w:rPr>
              <w:t>du signataire (*)</w:t>
            </w:r>
            <w:r w:rsidR="00280E23">
              <w:rPr>
                <w:rFonts w:ascii="Arial" w:hAnsi="Arial" w:cs="Arial"/>
                <w:b/>
                <w:bCs/>
              </w:rPr>
              <w:t xml:space="preserv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BACD" w14:textId="77777777" w:rsidR="00332B12" w:rsidRDefault="00332B12" w:rsidP="00B054DA">
            <w:pPr>
              <w:tabs>
                <w:tab w:val="left" w:pos="851"/>
              </w:tabs>
              <w:jc w:val="center"/>
              <w:rPr>
                <w:rFonts w:ascii="Arial" w:hAnsi="Arial" w:cs="Arial"/>
                <w:b/>
                <w:bCs/>
              </w:rPr>
            </w:pPr>
            <w:r>
              <w:rPr>
                <w:rFonts w:ascii="Arial" w:hAnsi="Arial" w:cs="Arial"/>
                <w:b/>
                <w:bCs/>
              </w:rPr>
              <w:t>Signature</w:t>
            </w:r>
            <w:r w:rsidR="00743E83">
              <w:rPr>
                <w:rFonts w:ascii="Arial" w:hAnsi="Arial" w:cs="Arial"/>
                <w:b/>
                <w:bCs/>
              </w:rPr>
              <w:t>(**)</w:t>
            </w:r>
          </w:p>
        </w:tc>
      </w:tr>
      <w:tr w:rsidR="00332B12" w14:paraId="6B62F1B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2F2C34E" w14:textId="77777777" w:rsidR="00332B12" w:rsidRDefault="00332B12" w:rsidP="00B054DA">
            <w:pPr>
              <w:tabs>
                <w:tab w:val="left" w:pos="851"/>
              </w:tabs>
              <w:snapToGrid w:val="0"/>
              <w:jc w:val="both"/>
              <w:rPr>
                <w:rFonts w:ascii="Arial" w:hAnsi="Arial" w:cs="Arial"/>
                <w:b/>
                <w:bCs/>
              </w:rPr>
            </w:pPr>
            <w:bookmarkStart w:id="6" w:name="_Hlk150852471"/>
          </w:p>
        </w:tc>
        <w:tc>
          <w:tcPr>
            <w:tcW w:w="2694" w:type="dxa"/>
            <w:tcBorders>
              <w:top w:val="single" w:sz="4" w:space="0" w:color="000000"/>
              <w:left w:val="single" w:sz="4" w:space="0" w:color="000000"/>
              <w:bottom w:val="single" w:sz="4" w:space="0" w:color="auto"/>
            </w:tcBorders>
            <w:shd w:val="clear" w:color="auto" w:fill="auto"/>
          </w:tcPr>
          <w:p w14:paraId="680A4E5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219836" w14:textId="77777777" w:rsidR="00332B12" w:rsidRDefault="00332B12" w:rsidP="00B054DA">
            <w:pPr>
              <w:tabs>
                <w:tab w:val="left" w:pos="851"/>
              </w:tabs>
              <w:snapToGrid w:val="0"/>
              <w:jc w:val="both"/>
              <w:rPr>
                <w:rFonts w:ascii="Arial" w:hAnsi="Arial" w:cs="Arial"/>
                <w:b/>
                <w:bCs/>
              </w:rPr>
            </w:pPr>
          </w:p>
        </w:tc>
      </w:tr>
    </w:tbl>
    <w:p w14:paraId="0D27B784" w14:textId="77777777" w:rsidR="004534CB" w:rsidRPr="0071079B" w:rsidRDefault="004534CB" w:rsidP="004534CB">
      <w:pPr>
        <w:tabs>
          <w:tab w:val="left" w:pos="851"/>
        </w:tabs>
        <w:jc w:val="both"/>
        <w:rPr>
          <w:rFonts w:ascii="Arial" w:hAnsi="Arial" w:cs="Arial"/>
          <w:sz w:val="16"/>
          <w:szCs w:val="16"/>
        </w:rPr>
      </w:pPr>
      <w:bookmarkStart w:id="7" w:name="_Hlk150852528"/>
      <w:r>
        <w:rPr>
          <w:rFonts w:ascii="Arial" w:hAnsi="Arial" w:cs="Arial"/>
          <w:sz w:val="18"/>
          <w:szCs w:val="18"/>
        </w:rPr>
        <w:t xml:space="preserve">(*) </w:t>
      </w:r>
      <w:r w:rsidRPr="0071079B">
        <w:rPr>
          <w:rFonts w:ascii="Arial" w:hAnsi="Arial" w:cs="Arial"/>
          <w:sz w:val="16"/>
          <w:szCs w:val="16"/>
        </w:rPr>
        <w:t>Le signataire doit avoir le pouvoir d’engager la personne qu’il représente.</w:t>
      </w:r>
    </w:p>
    <w:bookmarkEnd w:id="7"/>
    <w:p w14:paraId="296FEF7D" w14:textId="77777777" w:rsidR="004534CB" w:rsidRPr="0071079B" w:rsidRDefault="004534CB" w:rsidP="004534CB">
      <w:pPr>
        <w:tabs>
          <w:tab w:val="left" w:pos="851"/>
        </w:tabs>
        <w:jc w:val="both"/>
        <w:rPr>
          <w:rFonts w:ascii="Arial" w:hAnsi="Arial" w:cs="Arial"/>
          <w:sz w:val="16"/>
          <w:szCs w:val="16"/>
        </w:rPr>
      </w:pPr>
    </w:p>
    <w:p w14:paraId="76F60E90" w14:textId="77777777" w:rsidR="004534CB" w:rsidRPr="0071079B" w:rsidRDefault="004534CB" w:rsidP="004534CB">
      <w:pPr>
        <w:jc w:val="both"/>
        <w:rPr>
          <w:rFonts w:ascii="Arial" w:hAnsi="Arial" w:cs="Arial"/>
          <w:sz w:val="16"/>
          <w:szCs w:val="16"/>
          <w:lang w:eastAsia="en-US"/>
        </w:rPr>
      </w:pPr>
      <w:bookmarkStart w:id="8" w:name="_Hlk135761466"/>
      <w:bookmarkStart w:id="9" w:name="_Hlk146555497"/>
      <w:r w:rsidRPr="0071079B">
        <w:rPr>
          <w:rFonts w:ascii="Arial" w:hAnsi="Arial" w:cs="Arial"/>
          <w:sz w:val="16"/>
          <w:szCs w:val="16"/>
        </w:rPr>
        <w:t>(**)</w:t>
      </w:r>
      <w:bookmarkStart w:id="10" w:name="_Hlk139548998"/>
      <w:r w:rsidRPr="0071079B">
        <w:rPr>
          <w:rStyle w:val="contentpasted0"/>
          <w:rFonts w:ascii="Arial" w:hAnsi="Arial" w:cs="Arial"/>
          <w:color w:val="000000"/>
          <w:sz w:val="16"/>
          <w:szCs w:val="16"/>
        </w:rPr>
        <w:t>L’Ecole nationale vétérinaire d’Alfort (</w:t>
      </w:r>
      <w:proofErr w:type="spellStart"/>
      <w:r w:rsidRPr="0071079B">
        <w:rPr>
          <w:rStyle w:val="contentpasted0"/>
          <w:rFonts w:ascii="Arial" w:hAnsi="Arial" w:cs="Arial"/>
          <w:color w:val="000000"/>
          <w:sz w:val="16"/>
          <w:szCs w:val="16"/>
        </w:rPr>
        <w:t>EnvA</w:t>
      </w:r>
      <w:proofErr w:type="spellEnd"/>
      <w:r w:rsidRPr="0071079B">
        <w:rPr>
          <w:rStyle w:val="contentpasted0"/>
          <w:rFonts w:ascii="Arial" w:hAnsi="Arial" w:cs="Arial"/>
          <w:color w:val="000000"/>
          <w:sz w:val="16"/>
          <w:szCs w:val="16"/>
        </w:rPr>
        <w:t xml:space="preserve">) s’est </w:t>
      </w:r>
      <w:r>
        <w:rPr>
          <w:rStyle w:val="contentpasted0"/>
          <w:rFonts w:ascii="Arial" w:hAnsi="Arial" w:cs="Arial"/>
          <w:color w:val="000000"/>
          <w:sz w:val="16"/>
          <w:szCs w:val="16"/>
        </w:rPr>
        <w:t xml:space="preserve">engagée </w:t>
      </w:r>
      <w:r w:rsidRPr="0071079B">
        <w:rPr>
          <w:rStyle w:val="contentpasted0"/>
          <w:rFonts w:ascii="Arial" w:hAnsi="Arial" w:cs="Arial"/>
          <w:color w:val="000000"/>
          <w:sz w:val="16"/>
          <w:szCs w:val="16"/>
        </w:rPr>
        <w:t>dans une démarche de dématérialisation des processus de signature et d’archivage aux fins de gain en sécurité et célérité dans ses relations avec ses cocontractants.</w:t>
      </w:r>
    </w:p>
    <w:p w14:paraId="7194DBDC" w14:textId="77777777" w:rsidR="004534CB" w:rsidRPr="0071079B" w:rsidRDefault="004534CB" w:rsidP="004534CB">
      <w:pPr>
        <w:jc w:val="both"/>
        <w:rPr>
          <w:rFonts w:ascii="Arial" w:hAnsi="Arial" w:cs="Arial"/>
          <w:color w:val="000000"/>
          <w:sz w:val="16"/>
          <w:szCs w:val="16"/>
        </w:rPr>
      </w:pPr>
    </w:p>
    <w:p w14:paraId="39C35544"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Par conséquent tous les actes d’engagement des marchés public et les divers contrats relevant du champ de la commande publique sont signés électroniquement.</w:t>
      </w:r>
    </w:p>
    <w:p w14:paraId="769D0D3C" w14:textId="77777777" w:rsidR="004534CB" w:rsidRPr="0071079B" w:rsidRDefault="004534CB" w:rsidP="004534CB">
      <w:pPr>
        <w:jc w:val="both"/>
        <w:rPr>
          <w:rFonts w:ascii="Arial" w:hAnsi="Arial" w:cs="Arial"/>
          <w:color w:val="000000"/>
          <w:sz w:val="16"/>
          <w:szCs w:val="16"/>
        </w:rPr>
      </w:pPr>
    </w:p>
    <w:p w14:paraId="4E6D122B"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 xml:space="preserve">L’article 2182-3 du code de la commande publique dispose : </w:t>
      </w:r>
      <w:r w:rsidRPr="0071079B">
        <w:rPr>
          <w:rStyle w:val="contentpasted0"/>
          <w:rFonts w:ascii="Arial" w:hAnsi="Arial" w:cs="Arial"/>
          <w:i/>
          <w:iCs/>
          <w:color w:val="000000"/>
          <w:sz w:val="16"/>
          <w:szCs w:val="16"/>
        </w:rPr>
        <w:t>Le marché peut être signé électroniquement, selon les modalités fixées par un arrêté du ministre chargé de l’économie qui figure en annexe du présent code.</w:t>
      </w:r>
    </w:p>
    <w:p w14:paraId="54CD245A" w14:textId="77777777" w:rsidR="004534CB" w:rsidRPr="0071079B" w:rsidRDefault="004534CB" w:rsidP="004534CB">
      <w:pPr>
        <w:jc w:val="both"/>
        <w:rPr>
          <w:rFonts w:ascii="Arial" w:hAnsi="Arial" w:cs="Arial"/>
          <w:color w:val="000000"/>
          <w:sz w:val="16"/>
          <w:szCs w:val="16"/>
        </w:rPr>
      </w:pPr>
    </w:p>
    <w:p w14:paraId="20AD1A45"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C’est l’</w:t>
      </w:r>
      <w:hyperlink r:id="rId14" w:tgtFrame="_blank" w:history="1">
        <w:r w:rsidRPr="0071079B">
          <w:rPr>
            <w:rStyle w:val="Lienhypertexte"/>
            <w:rFonts w:ascii="Arial" w:hAnsi="Arial" w:cs="Arial"/>
            <w:sz w:val="16"/>
            <w:szCs w:val="16"/>
          </w:rPr>
          <w:t>arrêté du 22 mars 2019 relatif à la signature électronique des contrats de la commande publique</w:t>
        </w:r>
      </w:hyperlink>
      <w:r w:rsidRPr="0071079B">
        <w:rPr>
          <w:rStyle w:val="contentpasted0"/>
          <w:rFonts w:ascii="Arial" w:hAnsi="Arial" w:cs="Arial"/>
          <w:color w:val="000000"/>
          <w:sz w:val="16"/>
          <w:szCs w:val="16"/>
        </w:rPr>
        <w:t xml:space="preserve"> en application des articles 25 et suivants du </w:t>
      </w:r>
      <w:hyperlink r:id="rId15" w:tgtFrame="_blank" w:history="1">
        <w:r w:rsidRPr="0071079B">
          <w:rPr>
            <w:rStyle w:val="Lienhypertexte"/>
            <w:rFonts w:ascii="Arial" w:hAnsi="Arial" w:cs="Arial"/>
            <w:sz w:val="16"/>
            <w:szCs w:val="16"/>
          </w:rPr>
          <w:t>règlement n° 910/2014 du Parlement européen et du Conseil du 23 juillet 2014 sur l'identification électronique et les services de confiance pour les transactions électroniques au sein du marché intérieur et abrogeant la directive 1999/93/CE</w:t>
        </w:r>
      </w:hyperlink>
      <w:r w:rsidRPr="0071079B">
        <w:rPr>
          <w:rStyle w:val="contentpasted0"/>
          <w:rFonts w:ascii="Arial" w:hAnsi="Arial" w:cs="Arial"/>
          <w:color w:val="000000"/>
          <w:sz w:val="16"/>
          <w:szCs w:val="16"/>
        </w:rPr>
        <w:t xml:space="preserve"> (règlement </w:t>
      </w:r>
      <w:proofErr w:type="spellStart"/>
      <w:r w:rsidRPr="0071079B">
        <w:rPr>
          <w:rStyle w:val="contentpasted0"/>
          <w:rFonts w:ascii="Arial" w:hAnsi="Arial" w:cs="Arial"/>
          <w:color w:val="000000"/>
          <w:sz w:val="16"/>
          <w:szCs w:val="16"/>
        </w:rPr>
        <w:t>eIDAS</w:t>
      </w:r>
      <w:proofErr w:type="spellEnd"/>
      <w:r w:rsidRPr="0071079B">
        <w:rPr>
          <w:rStyle w:val="contentpasted0"/>
          <w:rFonts w:ascii="Arial" w:hAnsi="Arial" w:cs="Arial"/>
          <w:color w:val="000000"/>
          <w:sz w:val="16"/>
          <w:szCs w:val="16"/>
        </w:rPr>
        <w:t> ) qui précise les modalités de mise en œuvre de la signature électronique pour la commande publique. Plus d’information sur le règlement « </w:t>
      </w:r>
      <w:proofErr w:type="spellStart"/>
      <w:r w:rsidRPr="0071079B">
        <w:rPr>
          <w:rStyle w:val="contentpasted0"/>
          <w:rFonts w:ascii="Arial" w:hAnsi="Arial" w:cs="Arial"/>
          <w:color w:val="000000"/>
          <w:sz w:val="16"/>
          <w:szCs w:val="16"/>
        </w:rPr>
        <w:t>eIDAS</w:t>
      </w:r>
      <w:proofErr w:type="spellEnd"/>
      <w:r w:rsidRPr="0071079B">
        <w:rPr>
          <w:rStyle w:val="contentpasted0"/>
          <w:rFonts w:ascii="Arial" w:hAnsi="Arial" w:cs="Arial"/>
          <w:color w:val="000000"/>
          <w:sz w:val="16"/>
          <w:szCs w:val="16"/>
        </w:rPr>
        <w:t xml:space="preserve"> » </w:t>
      </w:r>
      <w:hyperlink r:id="rId16" w:tgtFrame="_blank" w:history="1">
        <w:r w:rsidRPr="0071079B">
          <w:rPr>
            <w:rStyle w:val="Lienhypertexte"/>
            <w:rFonts w:ascii="Arial" w:hAnsi="Arial" w:cs="Arial"/>
            <w:sz w:val="16"/>
            <w:szCs w:val="16"/>
          </w:rPr>
          <w:t>ici</w:t>
        </w:r>
      </w:hyperlink>
      <w:r w:rsidRPr="0071079B">
        <w:rPr>
          <w:rStyle w:val="contentpasted0"/>
          <w:rFonts w:ascii="Arial" w:hAnsi="Arial" w:cs="Arial"/>
          <w:color w:val="000000"/>
          <w:sz w:val="16"/>
          <w:szCs w:val="16"/>
        </w:rPr>
        <w:t>.</w:t>
      </w:r>
    </w:p>
    <w:p w14:paraId="1231BE67" w14:textId="77777777" w:rsidR="004534CB" w:rsidRPr="0071079B" w:rsidRDefault="004534CB" w:rsidP="004534CB">
      <w:pPr>
        <w:jc w:val="both"/>
        <w:rPr>
          <w:rFonts w:ascii="Arial" w:hAnsi="Arial" w:cs="Arial"/>
          <w:color w:val="000000"/>
          <w:sz w:val="16"/>
          <w:szCs w:val="16"/>
        </w:rPr>
      </w:pPr>
    </w:p>
    <w:p w14:paraId="1CE4F022"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 xml:space="preserve">La signature électronique </w:t>
      </w:r>
      <w:r w:rsidRPr="0071079B">
        <w:rPr>
          <w:rStyle w:val="contentpasted0"/>
          <w:rFonts w:ascii="Arial" w:hAnsi="Arial" w:cs="Arial"/>
          <w:sz w:val="16"/>
          <w:szCs w:val="16"/>
        </w:rPr>
        <w:t xml:space="preserve">des marchés publics </w:t>
      </w:r>
      <w:r w:rsidRPr="0071079B">
        <w:rPr>
          <w:rStyle w:val="contentpasted0"/>
          <w:rFonts w:ascii="Arial" w:hAnsi="Arial" w:cs="Arial"/>
          <w:color w:val="000000"/>
          <w:sz w:val="16"/>
          <w:szCs w:val="16"/>
        </w:rPr>
        <w:t>nécessite l’utilisation d’un certificat RGS2*.</w:t>
      </w:r>
    </w:p>
    <w:p w14:paraId="36FEB5B0" w14:textId="77777777" w:rsidR="004534CB" w:rsidRPr="0071079B" w:rsidRDefault="004534CB" w:rsidP="004534CB">
      <w:pPr>
        <w:jc w:val="both"/>
        <w:rPr>
          <w:rFonts w:ascii="Arial" w:hAnsi="Arial" w:cs="Arial"/>
          <w:color w:val="000000"/>
          <w:sz w:val="16"/>
          <w:szCs w:val="16"/>
        </w:rPr>
      </w:pPr>
    </w:p>
    <w:p w14:paraId="76E135FF"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 xml:space="preserve">Afin de signer électroniquement, vous pouvez, doté d’un certificat de signature valide </w:t>
      </w:r>
      <w:r w:rsidRPr="0071079B">
        <w:rPr>
          <w:rStyle w:val="contentpasted0"/>
          <w:rFonts w:ascii="Arial" w:hAnsi="Arial" w:cs="Arial"/>
          <w:sz w:val="16"/>
          <w:szCs w:val="16"/>
        </w:rPr>
        <w:t>utiliser</w:t>
      </w:r>
      <w:r w:rsidRPr="0071079B">
        <w:rPr>
          <w:rStyle w:val="contentpasted0"/>
          <w:rFonts w:ascii="Arial" w:hAnsi="Arial" w:cs="Arial"/>
          <w:color w:val="000000"/>
          <w:sz w:val="16"/>
          <w:szCs w:val="16"/>
        </w:rPr>
        <w:t xml:space="preserve"> </w:t>
      </w:r>
      <w:hyperlink r:id="rId17" w:tgtFrame="_blank" w:history="1">
        <w:r w:rsidRPr="0071079B">
          <w:rPr>
            <w:rStyle w:val="Lienhypertexte"/>
            <w:rFonts w:ascii="Arial" w:hAnsi="Arial" w:cs="Arial"/>
            <w:sz w:val="16"/>
            <w:szCs w:val="16"/>
          </w:rPr>
          <w:t>l’outil de signature de la plateforme des achat de l’Etat (PLACE)</w:t>
        </w:r>
      </w:hyperlink>
      <w:r w:rsidRPr="0071079B">
        <w:rPr>
          <w:rStyle w:val="contentpasted0"/>
          <w:rFonts w:ascii="Arial" w:hAnsi="Arial" w:cs="Arial"/>
          <w:color w:val="000000"/>
          <w:sz w:val="16"/>
          <w:szCs w:val="16"/>
        </w:rPr>
        <w:t>.</w:t>
      </w:r>
    </w:p>
    <w:p w14:paraId="30D7AA69" w14:textId="77777777" w:rsidR="004534CB" w:rsidRPr="0071079B" w:rsidRDefault="004534CB" w:rsidP="004534CB">
      <w:pPr>
        <w:jc w:val="both"/>
        <w:rPr>
          <w:rFonts w:ascii="Arial" w:hAnsi="Arial" w:cs="Arial"/>
          <w:color w:val="000000"/>
          <w:sz w:val="16"/>
          <w:szCs w:val="16"/>
        </w:rPr>
      </w:pPr>
    </w:p>
    <w:p w14:paraId="60FD800D"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 xml:space="preserve">Si vous ne disposez pas </w:t>
      </w:r>
      <w:r w:rsidRPr="0071079B">
        <w:rPr>
          <w:rStyle w:val="contentpasted0"/>
          <w:rFonts w:ascii="Arial" w:hAnsi="Arial" w:cs="Arial"/>
          <w:sz w:val="16"/>
          <w:szCs w:val="16"/>
        </w:rPr>
        <w:t xml:space="preserve">de certificat de signature qualifié, </w:t>
      </w:r>
      <w:r w:rsidRPr="0071079B">
        <w:rPr>
          <w:rStyle w:val="contentpasted0"/>
          <w:rFonts w:ascii="Arial" w:hAnsi="Arial" w:cs="Arial"/>
          <w:color w:val="000000"/>
          <w:sz w:val="16"/>
          <w:szCs w:val="16"/>
        </w:rPr>
        <w:t xml:space="preserve">vous trouverez les principaux prestataires de service </w:t>
      </w:r>
      <w:hyperlink r:id="rId18" w:tgtFrame="_blank" w:history="1">
        <w:r w:rsidRPr="0071079B">
          <w:rPr>
            <w:rStyle w:val="Lienhypertexte"/>
            <w:rFonts w:ascii="Arial" w:hAnsi="Arial" w:cs="Arial"/>
            <w:sz w:val="16"/>
            <w:szCs w:val="16"/>
          </w:rPr>
          <w:t>sur cette page</w:t>
        </w:r>
      </w:hyperlink>
      <w:r w:rsidRPr="0071079B">
        <w:rPr>
          <w:rStyle w:val="contentpasted0"/>
          <w:rFonts w:ascii="Arial" w:hAnsi="Arial" w:cs="Arial"/>
          <w:color w:val="000000"/>
          <w:sz w:val="16"/>
          <w:szCs w:val="16"/>
        </w:rPr>
        <w:t>.</w:t>
      </w:r>
    </w:p>
    <w:p w14:paraId="7196D064" w14:textId="77777777" w:rsidR="004534CB" w:rsidRPr="0071079B" w:rsidRDefault="004534CB" w:rsidP="004534CB">
      <w:pPr>
        <w:jc w:val="both"/>
        <w:rPr>
          <w:rFonts w:ascii="Arial" w:hAnsi="Arial" w:cs="Arial"/>
          <w:color w:val="000000"/>
          <w:sz w:val="16"/>
          <w:szCs w:val="16"/>
        </w:rPr>
      </w:pPr>
    </w:p>
    <w:p w14:paraId="634F73AC" w14:textId="77777777" w:rsidR="004534CB" w:rsidRPr="0071079B" w:rsidRDefault="004534CB" w:rsidP="004534CB">
      <w:pPr>
        <w:jc w:val="both"/>
        <w:rPr>
          <w:rFonts w:ascii="Arial" w:hAnsi="Arial" w:cs="Arial"/>
          <w:color w:val="000000"/>
          <w:sz w:val="16"/>
          <w:szCs w:val="16"/>
        </w:rPr>
      </w:pPr>
      <w:r w:rsidRPr="0071079B">
        <w:rPr>
          <w:rStyle w:val="contentpasted0"/>
          <w:rFonts w:ascii="Arial" w:hAnsi="Arial" w:cs="Arial"/>
          <w:color w:val="000000"/>
          <w:sz w:val="16"/>
          <w:szCs w:val="16"/>
        </w:rPr>
        <w:t>L’acquisition d’un tel certificat sera utile à votre entité pour la signature d’autres actes.</w:t>
      </w:r>
    </w:p>
    <w:p w14:paraId="34FF1C98" w14:textId="77777777" w:rsidR="004534CB" w:rsidRPr="0071079B" w:rsidRDefault="004534CB" w:rsidP="004534CB">
      <w:pPr>
        <w:jc w:val="both"/>
        <w:rPr>
          <w:rFonts w:ascii="Arial" w:hAnsi="Arial" w:cs="Arial"/>
          <w:color w:val="000000"/>
          <w:sz w:val="16"/>
          <w:szCs w:val="16"/>
        </w:rPr>
      </w:pPr>
    </w:p>
    <w:p w14:paraId="40CB652E" w14:textId="77777777" w:rsidR="004534CB" w:rsidRDefault="004534CB" w:rsidP="004534CB">
      <w:pPr>
        <w:jc w:val="both"/>
        <w:rPr>
          <w:rStyle w:val="contentpasted0"/>
          <w:rFonts w:ascii="Arial" w:hAnsi="Arial" w:cs="Arial"/>
          <w:color w:val="000000"/>
          <w:sz w:val="16"/>
          <w:szCs w:val="16"/>
        </w:rPr>
      </w:pPr>
      <w:r w:rsidRPr="0071079B">
        <w:rPr>
          <w:rStyle w:val="contentpasted0"/>
          <w:rFonts w:ascii="Arial" w:hAnsi="Arial" w:cs="Arial"/>
          <w:color w:val="000000"/>
          <w:sz w:val="16"/>
          <w:szCs w:val="16"/>
        </w:rPr>
        <w:t>En cas d’impossibilité pour l’opérateur économique de signer électroniquement conformément aux exigences réglementaires, il pourra signer manuscritement. Cependant la signature de document hybride n’est pas acceptée par l’établissement. En conséquence, le document original devra être adressé par courrier à l’</w:t>
      </w:r>
      <w:proofErr w:type="spellStart"/>
      <w:r w:rsidRPr="0071079B">
        <w:rPr>
          <w:rStyle w:val="contentpasted0"/>
          <w:rFonts w:ascii="Arial" w:hAnsi="Arial" w:cs="Arial"/>
          <w:color w:val="000000"/>
          <w:sz w:val="16"/>
          <w:szCs w:val="16"/>
        </w:rPr>
        <w:t>EnvA</w:t>
      </w:r>
      <w:proofErr w:type="spellEnd"/>
      <w:r w:rsidRPr="0071079B">
        <w:rPr>
          <w:rStyle w:val="contentpasted0"/>
          <w:rFonts w:ascii="Arial" w:hAnsi="Arial" w:cs="Arial"/>
          <w:color w:val="000000"/>
          <w:sz w:val="16"/>
          <w:szCs w:val="16"/>
        </w:rPr>
        <w:t xml:space="preserve">, il sera ensuite signé manuscritement par le directeur et envoyé pour notification au cocontractant. </w:t>
      </w:r>
    </w:p>
    <w:p w14:paraId="6D072C0D" w14:textId="77777777" w:rsidR="004534CB" w:rsidRDefault="004534CB" w:rsidP="004534CB">
      <w:pPr>
        <w:jc w:val="both"/>
        <w:rPr>
          <w:rStyle w:val="contentpasted0"/>
          <w:rFonts w:ascii="Arial" w:hAnsi="Arial" w:cs="Arial"/>
          <w:color w:val="000000"/>
          <w:sz w:val="16"/>
          <w:szCs w:val="16"/>
        </w:rPr>
      </w:pPr>
    </w:p>
    <w:bookmarkEnd w:id="8"/>
    <w:bookmarkEnd w:id="10"/>
    <w:p w14:paraId="56EF3848" w14:textId="77777777" w:rsidR="004534CB" w:rsidRDefault="004534CB" w:rsidP="004534CB">
      <w:pPr>
        <w:jc w:val="both"/>
        <w:rPr>
          <w:rStyle w:val="contentpasted0"/>
          <w:rFonts w:ascii="Arial" w:hAnsi="Arial" w:cs="Arial"/>
          <w:color w:val="000000"/>
          <w:sz w:val="16"/>
          <w:szCs w:val="16"/>
        </w:rPr>
      </w:pPr>
      <w:r>
        <w:rPr>
          <w:rStyle w:val="contentpasted0"/>
          <w:rFonts w:ascii="Arial" w:hAnsi="Arial" w:cs="Arial"/>
          <w:color w:val="000000"/>
          <w:sz w:val="16"/>
          <w:szCs w:val="16"/>
        </w:rPr>
        <w:t>Cela signifie que les contrats signés manuscritement puis numérisés ou « signés » à l’aide d’une image de signature ne sont pas valables et donc non signés.</w:t>
      </w:r>
    </w:p>
    <w:bookmarkEnd w:id="9"/>
    <w:p w14:paraId="48A21919" w14:textId="77777777" w:rsidR="00E81CBE" w:rsidRDefault="00E81CBE" w:rsidP="00E81CBE">
      <w:pPr>
        <w:tabs>
          <w:tab w:val="left" w:pos="851"/>
        </w:tabs>
        <w:jc w:val="both"/>
        <w:rPr>
          <w:rFonts w:ascii="Arial" w:hAnsi="Arial" w:cs="Arial"/>
          <w:b/>
          <w:sz w:val="22"/>
          <w:szCs w:val="22"/>
        </w:rPr>
      </w:pPr>
    </w:p>
    <w:p w14:paraId="6093B528" w14:textId="77777777" w:rsidR="00332B12" w:rsidRDefault="00332B12" w:rsidP="00E81CB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BD18F9B" w14:textId="77777777" w:rsidR="00332B12" w:rsidRDefault="00332B12" w:rsidP="006C4338">
      <w:pPr>
        <w:tabs>
          <w:tab w:val="left" w:pos="851"/>
        </w:tabs>
        <w:jc w:val="both"/>
      </w:pPr>
    </w:p>
    <w:p w14:paraId="03F9D38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DDDD3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8601FE" w14:textId="77777777" w:rsidR="009B1CD0" w:rsidRDefault="009B1CD0" w:rsidP="005846FB">
      <w:pPr>
        <w:tabs>
          <w:tab w:val="left" w:pos="851"/>
        </w:tabs>
        <w:rPr>
          <w:rFonts w:ascii="Arial" w:hAnsi="Arial" w:cs="Arial"/>
        </w:rPr>
      </w:pPr>
    </w:p>
    <w:p w14:paraId="0F3CABC7" w14:textId="77777777" w:rsidR="00036500" w:rsidRDefault="00036500" w:rsidP="005846FB">
      <w:pPr>
        <w:tabs>
          <w:tab w:val="left" w:pos="851"/>
        </w:tabs>
        <w:rPr>
          <w:rFonts w:ascii="Arial" w:hAnsi="Arial" w:cs="Arial"/>
        </w:rPr>
      </w:pPr>
    </w:p>
    <w:p w14:paraId="6CBE929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D06D0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AE77B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iCs/>
        </w:rPr>
        <w:t xml:space="preserve"> </w:t>
      </w:r>
      <w:r>
        <w:rPr>
          <w:rFonts w:ascii="Arial" w:hAnsi="Arial" w:cs="Arial"/>
        </w:rPr>
        <w:t>solidaire</w:t>
      </w:r>
    </w:p>
    <w:p w14:paraId="5B08B5D1" w14:textId="77777777" w:rsidR="009B1CD0" w:rsidRDefault="009B1CD0" w:rsidP="0083205E">
      <w:pPr>
        <w:tabs>
          <w:tab w:val="left" w:pos="851"/>
        </w:tabs>
        <w:rPr>
          <w:rFonts w:ascii="Arial" w:hAnsi="Arial" w:cs="Arial"/>
        </w:rPr>
      </w:pPr>
    </w:p>
    <w:bookmarkEnd w:id="6"/>
    <w:p w14:paraId="16DEB4AB" w14:textId="77777777" w:rsidR="001C733C" w:rsidRDefault="001C733C" w:rsidP="00CD46CC">
      <w:pPr>
        <w:tabs>
          <w:tab w:val="left" w:pos="851"/>
        </w:tabs>
        <w:rPr>
          <w:rFonts w:ascii="Arial" w:hAnsi="Arial" w:cs="Arial"/>
        </w:rPr>
      </w:pPr>
    </w:p>
    <w:p w14:paraId="23867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ED77DD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AD9C6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4B61013" w14:textId="77777777" w:rsidR="002904AF" w:rsidRDefault="001C733C" w:rsidP="009B45B9">
      <w:pPr>
        <w:tabs>
          <w:tab w:val="left" w:pos="851"/>
        </w:tabs>
        <w:ind w:left="1695" w:hanging="1695"/>
        <w:rPr>
          <w:rFonts w:ascii="Arial" w:hAnsi="Arial" w:cs="Arial"/>
        </w:rPr>
      </w:pPr>
      <w:r>
        <w:tab/>
      </w:r>
      <w:bookmarkStart w:id="11" w:name="_Hlk158821647"/>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bookmarkEnd w:id="11"/>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1BE7FF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B1F511A" w14:textId="77777777" w:rsidR="002904AF" w:rsidRDefault="002904AF" w:rsidP="001C733C">
      <w:pPr>
        <w:tabs>
          <w:tab w:val="left" w:pos="851"/>
        </w:tabs>
        <w:rPr>
          <w:rFonts w:ascii="Arial" w:hAnsi="Arial" w:cs="Arial"/>
        </w:rPr>
      </w:pPr>
    </w:p>
    <w:p w14:paraId="69FFD5C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4941C0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F9C3DC" w14:textId="77777777" w:rsidR="002904AF" w:rsidRDefault="002904AF" w:rsidP="002904AF">
      <w:pPr>
        <w:tabs>
          <w:tab w:val="left" w:pos="851"/>
        </w:tabs>
        <w:rPr>
          <w:rFonts w:ascii="Arial" w:hAnsi="Arial" w:cs="Arial"/>
          <w:iCs/>
        </w:rPr>
      </w:pPr>
    </w:p>
    <w:p w14:paraId="7B7B8BA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2015D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023141B" w14:textId="77777777" w:rsidR="002904AF" w:rsidRDefault="002904AF" w:rsidP="002904AF">
      <w:pPr>
        <w:tabs>
          <w:tab w:val="left" w:pos="851"/>
        </w:tabs>
        <w:ind w:left="1134" w:hanging="850"/>
        <w:rPr>
          <w:rFonts w:ascii="Arial" w:hAnsi="Arial" w:cs="Arial"/>
          <w:i/>
          <w:sz w:val="18"/>
          <w:szCs w:val="18"/>
        </w:rPr>
      </w:pPr>
    </w:p>
    <w:p w14:paraId="1F3B1409" w14:textId="77777777" w:rsidR="001C733C" w:rsidRDefault="001C733C" w:rsidP="001C733C">
      <w:pPr>
        <w:tabs>
          <w:tab w:val="left" w:pos="851"/>
        </w:tabs>
        <w:rPr>
          <w:rFonts w:ascii="Arial" w:hAnsi="Arial" w:cs="Arial"/>
          <w:i/>
          <w:sz w:val="18"/>
          <w:szCs w:val="18"/>
        </w:rPr>
      </w:pPr>
    </w:p>
    <w:p w14:paraId="7E3C013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64B4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62C75D1" w14:textId="77777777" w:rsidR="00036500" w:rsidRDefault="00036500" w:rsidP="005846FB">
      <w:pPr>
        <w:tabs>
          <w:tab w:val="left" w:pos="851"/>
        </w:tabs>
        <w:rPr>
          <w:rFonts w:ascii="Arial" w:hAnsi="Arial" w:cs="Arial"/>
        </w:rPr>
      </w:pPr>
    </w:p>
    <w:p w14:paraId="248F7F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64355AD" w14:textId="77777777" w:rsidR="00AE7831" w:rsidRDefault="00AE7831" w:rsidP="009B45B9">
      <w:pPr>
        <w:tabs>
          <w:tab w:val="left" w:pos="851"/>
        </w:tabs>
        <w:ind w:left="1701" w:hanging="850"/>
        <w:jc w:val="both"/>
      </w:pPr>
    </w:p>
    <w:p w14:paraId="6ABE7CF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44AB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A965116" w14:textId="77777777" w:rsidR="00036500" w:rsidRDefault="00036500" w:rsidP="006C4338">
      <w:pPr>
        <w:tabs>
          <w:tab w:val="left" w:pos="851"/>
        </w:tabs>
        <w:rPr>
          <w:rFonts w:ascii="Arial" w:hAnsi="Arial" w:cs="Arial"/>
          <w:iCs/>
        </w:rPr>
      </w:pPr>
    </w:p>
    <w:p w14:paraId="4330C2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44AB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1238DE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DF4E37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8B1D35A" w14:textId="77777777" w:rsidTr="00E54998">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8FD176B" w14:textId="77777777" w:rsidR="00332B12" w:rsidRDefault="00332B12" w:rsidP="00B054DA">
            <w:pPr>
              <w:tabs>
                <w:tab w:val="left" w:pos="851"/>
              </w:tabs>
              <w:jc w:val="center"/>
              <w:rPr>
                <w:rFonts w:ascii="Arial" w:hAnsi="Arial" w:cs="Arial"/>
                <w:b/>
                <w:bCs/>
              </w:rPr>
            </w:pPr>
            <w:r>
              <w:rPr>
                <w:rFonts w:ascii="Arial" w:hAnsi="Arial" w:cs="Arial"/>
                <w:b/>
                <w:bCs/>
              </w:rPr>
              <w:t>du signataire (*)</w:t>
            </w:r>
            <w:r w:rsidR="00280E23">
              <w:rPr>
                <w:rFonts w:ascii="Arial" w:hAnsi="Arial" w:cs="Arial"/>
                <w:b/>
                <w:bCs/>
              </w:rPr>
              <w:t xml:space="preserv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33CC6" w14:textId="77777777" w:rsidR="00332B12" w:rsidRDefault="00332B12" w:rsidP="00B054DA">
            <w:pPr>
              <w:tabs>
                <w:tab w:val="left" w:pos="851"/>
              </w:tabs>
              <w:jc w:val="center"/>
              <w:rPr>
                <w:rFonts w:ascii="Arial" w:hAnsi="Arial" w:cs="Arial"/>
                <w:b/>
                <w:bCs/>
              </w:rPr>
            </w:pPr>
            <w:r>
              <w:rPr>
                <w:rFonts w:ascii="Arial" w:hAnsi="Arial" w:cs="Arial"/>
                <w:b/>
                <w:bCs/>
              </w:rPr>
              <w:t>Signature</w:t>
            </w:r>
            <w:r w:rsidR="0071079B">
              <w:rPr>
                <w:rFonts w:ascii="Arial" w:hAnsi="Arial" w:cs="Arial"/>
                <w:b/>
                <w:bCs/>
              </w:rPr>
              <w:t xml:space="preserve"> (**)</w:t>
            </w:r>
          </w:p>
        </w:tc>
      </w:tr>
      <w:tr w:rsidR="00332B12" w14:paraId="44FB30F8" w14:textId="77777777" w:rsidTr="00E54998">
        <w:trPr>
          <w:trHeight w:val="496"/>
        </w:trPr>
        <w:tc>
          <w:tcPr>
            <w:tcW w:w="4644" w:type="dxa"/>
            <w:tcBorders>
              <w:top w:val="single" w:sz="4" w:space="0" w:color="000000"/>
              <w:left w:val="single" w:sz="4" w:space="0" w:color="000000"/>
              <w:bottom w:val="single" w:sz="4" w:space="0" w:color="auto"/>
            </w:tcBorders>
            <w:shd w:val="clear" w:color="auto" w:fill="CCFFFF"/>
          </w:tcPr>
          <w:p w14:paraId="1DA6542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3041E39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22B00AE" w14:textId="77777777" w:rsidR="00332B12" w:rsidRDefault="00332B12" w:rsidP="00B054DA">
            <w:pPr>
              <w:tabs>
                <w:tab w:val="left" w:pos="851"/>
              </w:tabs>
              <w:snapToGrid w:val="0"/>
              <w:jc w:val="both"/>
              <w:rPr>
                <w:rFonts w:ascii="Arial" w:hAnsi="Arial" w:cs="Arial"/>
                <w:b/>
                <w:bCs/>
              </w:rPr>
            </w:pPr>
          </w:p>
        </w:tc>
      </w:tr>
      <w:tr w:rsidR="00332B12" w14:paraId="42C6D796" w14:textId="77777777" w:rsidTr="00E54998">
        <w:trPr>
          <w:trHeight w:val="496"/>
        </w:trPr>
        <w:tc>
          <w:tcPr>
            <w:tcW w:w="4644" w:type="dxa"/>
            <w:tcBorders>
              <w:top w:val="single" w:sz="4" w:space="0" w:color="auto"/>
              <w:left w:val="single" w:sz="4" w:space="0" w:color="000000"/>
              <w:bottom w:val="single" w:sz="4" w:space="0" w:color="auto"/>
            </w:tcBorders>
            <w:shd w:val="clear" w:color="auto" w:fill="auto"/>
          </w:tcPr>
          <w:p w14:paraId="6E1831B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auto"/>
          </w:tcPr>
          <w:p w14:paraId="54E11D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auto"/>
          </w:tcPr>
          <w:p w14:paraId="31126E5D" w14:textId="77777777" w:rsidR="00332B12" w:rsidRDefault="00332B12" w:rsidP="00B054DA">
            <w:pPr>
              <w:tabs>
                <w:tab w:val="left" w:pos="851"/>
              </w:tabs>
              <w:snapToGrid w:val="0"/>
              <w:jc w:val="both"/>
              <w:rPr>
                <w:rFonts w:ascii="Arial" w:hAnsi="Arial" w:cs="Arial"/>
                <w:b/>
                <w:bCs/>
              </w:rPr>
            </w:pPr>
          </w:p>
        </w:tc>
      </w:tr>
      <w:tr w:rsidR="00F72BD5" w14:paraId="2DE403A5" w14:textId="77777777" w:rsidTr="00E54998">
        <w:trPr>
          <w:trHeight w:val="585"/>
        </w:trPr>
        <w:tc>
          <w:tcPr>
            <w:tcW w:w="4644" w:type="dxa"/>
            <w:tcBorders>
              <w:top w:val="single" w:sz="4" w:space="0" w:color="auto"/>
              <w:left w:val="single" w:sz="4" w:space="0" w:color="000000"/>
              <w:bottom w:val="single" w:sz="4" w:space="0" w:color="auto"/>
            </w:tcBorders>
            <w:shd w:val="clear" w:color="auto" w:fill="CCFFFF"/>
          </w:tcPr>
          <w:p w14:paraId="62431CDC" w14:textId="77777777" w:rsidR="00F72BD5" w:rsidRDefault="00F72BD5"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CCFFFF"/>
          </w:tcPr>
          <w:p w14:paraId="49E398E2" w14:textId="77777777" w:rsidR="00F72BD5" w:rsidRDefault="00F72BD5"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CCFFFF"/>
          </w:tcPr>
          <w:p w14:paraId="16287F21" w14:textId="77777777" w:rsidR="00F72BD5" w:rsidRDefault="00F72BD5" w:rsidP="00B054DA">
            <w:pPr>
              <w:tabs>
                <w:tab w:val="left" w:pos="851"/>
              </w:tabs>
              <w:snapToGrid w:val="0"/>
              <w:jc w:val="both"/>
              <w:rPr>
                <w:rFonts w:ascii="Arial" w:hAnsi="Arial" w:cs="Arial"/>
                <w:b/>
                <w:bCs/>
              </w:rPr>
            </w:pPr>
          </w:p>
        </w:tc>
      </w:tr>
    </w:tbl>
    <w:p w14:paraId="5BE93A62" w14:textId="77777777" w:rsidR="00E54998" w:rsidRDefault="00E54998">
      <w:r>
        <w:br w:type="page"/>
      </w:r>
    </w:p>
    <w:tbl>
      <w:tblPr>
        <w:tblW w:w="10703" w:type="dxa"/>
        <w:tblLayout w:type="fixed"/>
        <w:tblCellMar>
          <w:left w:w="71" w:type="dxa"/>
          <w:right w:w="71" w:type="dxa"/>
        </w:tblCellMar>
        <w:tblLook w:val="0000" w:firstRow="0" w:lastRow="0" w:firstColumn="0" w:lastColumn="0" w:noHBand="0" w:noVBand="0"/>
      </w:tblPr>
      <w:tblGrid>
        <w:gridCol w:w="10703"/>
      </w:tblGrid>
      <w:tr w:rsidR="009B1CD0" w14:paraId="4F434BE5" w14:textId="77777777" w:rsidTr="00E54998">
        <w:tc>
          <w:tcPr>
            <w:tcW w:w="10703" w:type="dxa"/>
            <w:shd w:val="clear" w:color="auto" w:fill="FFFF00"/>
          </w:tcPr>
          <w:p w14:paraId="7E2411A0" w14:textId="77777777" w:rsidR="009B1CD0" w:rsidRPr="00CE12CC" w:rsidRDefault="008B2A38" w:rsidP="006B5057">
            <w:pPr>
              <w:rPr>
                <w:b/>
                <w:bCs/>
              </w:rPr>
            </w:pPr>
            <w:r>
              <w:rPr>
                <w:rFonts w:ascii="Arial" w:hAnsi="Arial" w:cs="Arial"/>
              </w:rPr>
              <w:lastRenderedPageBreak/>
              <w:br w:type="page"/>
            </w:r>
            <w:r w:rsidR="009B1CD0" w:rsidRPr="00CE12CC">
              <w:rPr>
                <w:b/>
                <w:bCs/>
                <w:sz w:val="22"/>
                <w:szCs w:val="22"/>
              </w:rPr>
              <w:t xml:space="preserve">D - Identification </w:t>
            </w:r>
            <w:r w:rsidR="001C40C0" w:rsidRPr="00CE12CC">
              <w:rPr>
                <w:b/>
                <w:bCs/>
                <w:sz w:val="22"/>
                <w:szCs w:val="22"/>
              </w:rPr>
              <w:t>et signature de l’acheteur</w:t>
            </w:r>
            <w:r w:rsidR="00845F77">
              <w:rPr>
                <w:b/>
                <w:bCs/>
                <w:sz w:val="22"/>
                <w:szCs w:val="22"/>
              </w:rPr>
              <w:t xml:space="preserve"> (</w:t>
            </w:r>
            <w:r w:rsidR="00B06278">
              <w:rPr>
                <w:b/>
                <w:bCs/>
                <w:sz w:val="22"/>
                <w:szCs w:val="22"/>
              </w:rPr>
              <w:t>CADRE RESERVE A L’ADMINISTRATION</w:t>
            </w:r>
            <w:r w:rsidR="00845F77">
              <w:rPr>
                <w:b/>
                <w:bCs/>
                <w:sz w:val="22"/>
                <w:szCs w:val="22"/>
              </w:rPr>
              <w:t>)</w:t>
            </w:r>
          </w:p>
        </w:tc>
      </w:tr>
    </w:tbl>
    <w:p w14:paraId="384BA73E" w14:textId="77777777" w:rsidR="009B1CD0" w:rsidRDefault="009B1CD0" w:rsidP="006C4338">
      <w:pPr>
        <w:tabs>
          <w:tab w:val="left" w:pos="851"/>
        </w:tabs>
      </w:pPr>
    </w:p>
    <w:p w14:paraId="54F5A0E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12" w:name="_Hlk158821132"/>
      <w:r>
        <w:rPr>
          <w:rFonts w:ascii="Wingdings" w:eastAsia="Wingdings" w:hAnsi="Wingdings" w:cs="Wingdings"/>
          <w:b w:val="0"/>
          <w:color w:val="66CCFF"/>
          <w:spacing w:val="-10"/>
        </w:rPr>
        <w:t></w:t>
      </w:r>
      <w:r>
        <w:rPr>
          <w:rFonts w:ascii="Arial" w:eastAsia="Arial" w:hAnsi="Arial" w:cs="Arial"/>
          <w:spacing w:val="-10"/>
        </w:rPr>
        <w:t xml:space="preserve">  </w:t>
      </w:r>
      <w:bookmarkEnd w:id="12"/>
      <w:r>
        <w:rPr>
          <w:rFonts w:ascii="Arial" w:hAnsi="Arial" w:cs="Arial"/>
          <w:b w:val="0"/>
          <w:bCs/>
          <w:iCs/>
        </w:rPr>
        <w:t xml:space="preserve">Désignation </w:t>
      </w:r>
      <w:r w:rsidR="001C40C0">
        <w:rPr>
          <w:rFonts w:ascii="Arial" w:hAnsi="Arial" w:cs="Arial"/>
          <w:b w:val="0"/>
          <w:bCs/>
          <w:iCs/>
        </w:rPr>
        <w:t>de l’acheteur</w:t>
      </w:r>
    </w:p>
    <w:p w14:paraId="27BAB0DD" w14:textId="77777777" w:rsidR="00E81CBE" w:rsidRPr="00E73B18" w:rsidRDefault="00E81CBE" w:rsidP="00E81CBE">
      <w:pPr>
        <w:numPr>
          <w:ilvl w:val="0"/>
          <w:numId w:val="1"/>
        </w:numPr>
        <w:jc w:val="center"/>
        <w:rPr>
          <w:rFonts w:ascii="Trebuchet MS" w:hAnsi="Trebuchet MS"/>
        </w:rPr>
      </w:pPr>
      <w:bookmarkStart w:id="13" w:name="_Hlk113611500"/>
      <w:r w:rsidRPr="00E73B18">
        <w:rPr>
          <w:rFonts w:ascii="Trebuchet MS" w:hAnsi="Trebuchet MS"/>
        </w:rPr>
        <w:t>Ecole nationale vétérinaire d’Alfort</w:t>
      </w:r>
    </w:p>
    <w:p w14:paraId="4BED52A1" w14:textId="77777777" w:rsidR="00E81CBE" w:rsidRPr="00E73B18" w:rsidRDefault="00E81CBE" w:rsidP="00E81CBE">
      <w:pPr>
        <w:numPr>
          <w:ilvl w:val="0"/>
          <w:numId w:val="1"/>
        </w:numPr>
        <w:jc w:val="center"/>
        <w:rPr>
          <w:rFonts w:ascii="Trebuchet MS" w:hAnsi="Trebuchet MS"/>
        </w:rPr>
      </w:pPr>
      <w:r w:rsidRPr="00E73B18">
        <w:rPr>
          <w:rFonts w:ascii="Trebuchet MS" w:hAnsi="Trebuchet MS"/>
        </w:rPr>
        <w:t>7 avenue du Général de Gaulle</w:t>
      </w:r>
    </w:p>
    <w:p w14:paraId="7DB5FB80" w14:textId="77777777" w:rsidR="00E81CBE" w:rsidRPr="00E73B18" w:rsidRDefault="00E81CBE" w:rsidP="00E81CBE">
      <w:pPr>
        <w:numPr>
          <w:ilvl w:val="0"/>
          <w:numId w:val="1"/>
        </w:numPr>
        <w:jc w:val="center"/>
        <w:rPr>
          <w:rFonts w:ascii="Trebuchet MS" w:hAnsi="Trebuchet MS"/>
        </w:rPr>
      </w:pPr>
      <w:r w:rsidRPr="00E73B18">
        <w:rPr>
          <w:rFonts w:ascii="Trebuchet MS" w:hAnsi="Trebuchet MS"/>
        </w:rPr>
        <w:t>9470</w:t>
      </w:r>
      <w:r w:rsidR="000330F2">
        <w:rPr>
          <w:rFonts w:ascii="Trebuchet MS" w:hAnsi="Trebuchet MS"/>
        </w:rPr>
        <w:t>4</w:t>
      </w:r>
      <w:r w:rsidRPr="00E73B18">
        <w:rPr>
          <w:rFonts w:ascii="Trebuchet MS" w:hAnsi="Trebuchet MS"/>
        </w:rPr>
        <w:t xml:space="preserve"> Maisons-Alfort</w:t>
      </w:r>
      <w:r w:rsidR="000330F2">
        <w:rPr>
          <w:rFonts w:ascii="Trebuchet MS" w:hAnsi="Trebuchet MS"/>
        </w:rPr>
        <w:t xml:space="preserve"> Cedex</w:t>
      </w:r>
    </w:p>
    <w:bookmarkEnd w:id="13"/>
    <w:p w14:paraId="34B3F2EB" w14:textId="77777777" w:rsidR="009B1CD0" w:rsidRDefault="009B1CD0" w:rsidP="005846FB">
      <w:pPr>
        <w:pStyle w:val="En-tte"/>
        <w:tabs>
          <w:tab w:val="clear" w:pos="4536"/>
          <w:tab w:val="clear" w:pos="9072"/>
          <w:tab w:val="left" w:pos="851"/>
        </w:tabs>
        <w:jc w:val="both"/>
        <w:rPr>
          <w:rFonts w:ascii="Arial" w:hAnsi="Arial" w:cs="Arial"/>
        </w:rPr>
      </w:pPr>
    </w:p>
    <w:p w14:paraId="55285C8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D34F5C7" w14:textId="77777777" w:rsidR="00E81CBE" w:rsidRDefault="00E81CBE" w:rsidP="00E81CBE">
      <w:pPr>
        <w:tabs>
          <w:tab w:val="left" w:pos="851"/>
        </w:tabs>
        <w:jc w:val="center"/>
        <w:rPr>
          <w:rFonts w:ascii="Trebuchet MS" w:hAnsi="Trebuchet MS" w:cs="Arial"/>
        </w:rPr>
      </w:pPr>
    </w:p>
    <w:p w14:paraId="1477A492" w14:textId="77777777" w:rsidR="00E81CBE" w:rsidRPr="00E73B18" w:rsidRDefault="00E81CBE" w:rsidP="00E81CBE">
      <w:pPr>
        <w:tabs>
          <w:tab w:val="left" w:pos="851"/>
        </w:tabs>
        <w:jc w:val="center"/>
        <w:rPr>
          <w:rFonts w:ascii="Trebuchet MS" w:hAnsi="Trebuchet MS" w:cs="Arial"/>
        </w:rPr>
      </w:pPr>
      <w:r>
        <w:rPr>
          <w:rFonts w:ascii="Trebuchet MS" w:hAnsi="Trebuchet MS" w:cs="Arial"/>
        </w:rPr>
        <w:t>Monsieur le Professeur Christophe DEGUEURCE</w:t>
      </w:r>
    </w:p>
    <w:p w14:paraId="728981B8" w14:textId="77777777" w:rsidR="00E81CBE" w:rsidRPr="00E73B18" w:rsidRDefault="00E81CBE" w:rsidP="00E81CBE">
      <w:pPr>
        <w:tabs>
          <w:tab w:val="left" w:pos="851"/>
        </w:tabs>
        <w:jc w:val="center"/>
        <w:rPr>
          <w:rFonts w:ascii="Trebuchet MS" w:hAnsi="Trebuchet MS" w:cs="Arial"/>
        </w:rPr>
      </w:pPr>
      <w:r>
        <w:rPr>
          <w:rFonts w:ascii="Trebuchet MS" w:hAnsi="Trebuchet MS" w:cs="Arial"/>
        </w:rPr>
        <w:t>Directeur</w:t>
      </w:r>
    </w:p>
    <w:p w14:paraId="0B4020A7" w14:textId="77777777" w:rsidR="009B1CD0" w:rsidRDefault="009B1CD0" w:rsidP="0083205E">
      <w:pPr>
        <w:tabs>
          <w:tab w:val="left" w:pos="851"/>
        </w:tabs>
        <w:jc w:val="both"/>
        <w:rPr>
          <w:rFonts w:ascii="Arial" w:hAnsi="Arial" w:cs="Arial"/>
        </w:rPr>
      </w:pPr>
    </w:p>
    <w:p w14:paraId="1D7B270A" w14:textId="77777777" w:rsidR="009B1CD0" w:rsidRDefault="009B1CD0" w:rsidP="009B45B9">
      <w:pPr>
        <w:tabs>
          <w:tab w:val="left" w:pos="851"/>
        </w:tabs>
        <w:jc w:val="both"/>
        <w:rPr>
          <w:rFonts w:ascii="Arial" w:hAnsi="Arial" w:cs="Arial"/>
        </w:rPr>
      </w:pPr>
    </w:p>
    <w:p w14:paraId="4EDBA9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92E0F5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F904CB7" w14:textId="77777777" w:rsidR="009B1CD0" w:rsidRDefault="009B1CD0" w:rsidP="009B45B9">
      <w:pPr>
        <w:tabs>
          <w:tab w:val="left" w:pos="851"/>
        </w:tabs>
        <w:jc w:val="both"/>
        <w:rPr>
          <w:rFonts w:ascii="Arial" w:hAnsi="Arial" w:cs="Arial"/>
        </w:rPr>
      </w:pPr>
    </w:p>
    <w:p w14:paraId="5B60CA48" w14:textId="77777777" w:rsidR="00E81CBE" w:rsidRDefault="008047AF" w:rsidP="000642C5">
      <w:pPr>
        <w:tabs>
          <w:tab w:val="left" w:pos="851"/>
        </w:tabs>
        <w:ind w:right="-2"/>
        <w:jc w:val="center"/>
        <w:rPr>
          <w:rFonts w:ascii="Trebuchet MS" w:hAnsi="Trebuchet MS" w:cs="Arial"/>
        </w:rPr>
      </w:pPr>
      <w:r>
        <w:rPr>
          <w:rFonts w:ascii="Trebuchet MS" w:hAnsi="Trebuchet MS" w:cs="Arial"/>
        </w:rPr>
        <w:t>Monsieur Jérémie ROUSSIERE</w:t>
      </w:r>
    </w:p>
    <w:p w14:paraId="0A6C81FD" w14:textId="77777777" w:rsidR="00E81CBE" w:rsidRDefault="00E81CBE" w:rsidP="000642C5">
      <w:pPr>
        <w:tabs>
          <w:tab w:val="left" w:pos="851"/>
        </w:tabs>
        <w:ind w:right="-2"/>
        <w:jc w:val="center"/>
        <w:rPr>
          <w:rFonts w:ascii="Trebuchet MS" w:hAnsi="Trebuchet MS" w:cs="Arial"/>
        </w:rPr>
      </w:pPr>
      <w:r w:rsidRPr="00E73B18">
        <w:rPr>
          <w:rFonts w:ascii="Trebuchet MS" w:hAnsi="Trebuchet MS" w:cs="Arial"/>
        </w:rPr>
        <w:t>Direct</w:t>
      </w:r>
      <w:r w:rsidR="008047AF">
        <w:rPr>
          <w:rFonts w:ascii="Trebuchet MS" w:hAnsi="Trebuchet MS" w:cs="Arial"/>
        </w:rPr>
        <w:t>eur</w:t>
      </w:r>
      <w:r>
        <w:rPr>
          <w:rFonts w:ascii="Trebuchet MS" w:hAnsi="Trebuchet MS" w:cs="Arial"/>
        </w:rPr>
        <w:t xml:space="preserve"> </w:t>
      </w:r>
      <w:r w:rsidRPr="00E73B18">
        <w:rPr>
          <w:rFonts w:ascii="Trebuchet MS" w:hAnsi="Trebuchet MS" w:cs="Arial"/>
        </w:rPr>
        <w:t>des Affaires Financières</w:t>
      </w:r>
    </w:p>
    <w:p w14:paraId="637C12B8" w14:textId="77777777" w:rsidR="00E81CBE" w:rsidRDefault="00E81CBE" w:rsidP="000642C5">
      <w:pPr>
        <w:tabs>
          <w:tab w:val="left" w:pos="851"/>
        </w:tabs>
        <w:ind w:right="-2"/>
        <w:jc w:val="center"/>
        <w:rPr>
          <w:rFonts w:ascii="Trebuchet MS" w:hAnsi="Trebuchet MS" w:cs="Arial"/>
        </w:rPr>
      </w:pPr>
      <w:r w:rsidRPr="00E73B18">
        <w:rPr>
          <w:rFonts w:ascii="Trebuchet MS" w:hAnsi="Trebuchet MS" w:cs="Arial"/>
        </w:rPr>
        <w:t>01 43 96 70 10</w:t>
      </w:r>
    </w:p>
    <w:p w14:paraId="5CB6E91D" w14:textId="77777777" w:rsidR="00E81CBE" w:rsidRDefault="000642C5" w:rsidP="000642C5">
      <w:pPr>
        <w:tabs>
          <w:tab w:val="left" w:pos="851"/>
        </w:tabs>
        <w:ind w:right="-2"/>
        <w:jc w:val="center"/>
        <w:rPr>
          <w:rFonts w:ascii="Arial" w:hAnsi="Arial" w:cs="Arial"/>
        </w:rPr>
      </w:pPr>
      <w:r>
        <w:rPr>
          <w:rFonts w:ascii="Trebuchet MS" w:hAnsi="Trebuchet MS" w:cs="Arial"/>
        </w:rPr>
        <w:t>daf</w:t>
      </w:r>
      <w:r w:rsidR="00E81CBE">
        <w:rPr>
          <w:rFonts w:ascii="Trebuchet MS" w:hAnsi="Trebuchet MS" w:cs="Arial"/>
        </w:rPr>
        <w:t>@vet-alfort.fr</w:t>
      </w:r>
    </w:p>
    <w:p w14:paraId="06971CD3" w14:textId="77777777" w:rsidR="009B1CD0" w:rsidRDefault="009B1CD0" w:rsidP="009B45B9">
      <w:pPr>
        <w:pStyle w:val="fcase2metab"/>
        <w:ind w:left="0" w:firstLine="0"/>
        <w:rPr>
          <w:rFonts w:ascii="Arial" w:hAnsi="Arial" w:cs="Arial"/>
        </w:rPr>
      </w:pPr>
      <w:bookmarkStart w:id="14" w:name="_Hlk158820905"/>
    </w:p>
    <w:p w14:paraId="19032106" w14:textId="77777777" w:rsidR="00E81CBE" w:rsidRDefault="009B1CD0" w:rsidP="00CE12CC">
      <w:pPr>
        <w:tabs>
          <w:tab w:val="left" w:pos="720"/>
          <w:tab w:val="left" w:pos="851"/>
        </w:tabs>
        <w:jc w:val="both"/>
        <w:rPr>
          <w:rFonts w:ascii="Arial" w:hAnsi="Arial" w:cs="Arial"/>
        </w:rPr>
      </w:pPr>
      <w:bookmarkStart w:id="15" w:name="_Hlk158821384"/>
      <w:r>
        <w:rPr>
          <w:rFonts w:ascii="Wingdings" w:eastAsia="Wingdings" w:hAnsi="Wingdings" w:cs="Wingdings"/>
          <w:b/>
          <w:color w:val="66CCFF"/>
          <w:spacing w:val="-10"/>
        </w:rPr>
        <w:t></w:t>
      </w:r>
      <w:r>
        <w:rPr>
          <w:rFonts w:ascii="Arial" w:eastAsia="Arial" w:hAnsi="Arial" w:cs="Arial"/>
          <w:b/>
          <w:spacing w:val="-10"/>
        </w:rPr>
        <w:t xml:space="preserve">  </w:t>
      </w:r>
      <w:bookmarkEnd w:id="15"/>
      <w:r>
        <w:rPr>
          <w:rFonts w:ascii="Arial" w:hAnsi="Arial" w:cs="Arial"/>
        </w:rPr>
        <w:t>Désignation, adresse, numéro de téléphone du comptable assignataire</w:t>
      </w:r>
      <w:bookmarkEnd w:id="14"/>
    </w:p>
    <w:p w14:paraId="2A1F701D" w14:textId="77777777" w:rsidR="00CE12CC" w:rsidRPr="00CE12CC" w:rsidRDefault="00CE12CC" w:rsidP="00CE12CC">
      <w:pPr>
        <w:tabs>
          <w:tab w:val="left" w:pos="720"/>
          <w:tab w:val="left" w:pos="851"/>
        </w:tabs>
        <w:jc w:val="both"/>
        <w:rPr>
          <w:rFonts w:ascii="Arial" w:hAnsi="Arial" w:cs="Arial"/>
          <w:i/>
          <w:iCs/>
          <w:sz w:val="18"/>
          <w:szCs w:val="18"/>
        </w:rPr>
      </w:pPr>
    </w:p>
    <w:p w14:paraId="0ACB04A3" w14:textId="77777777" w:rsidR="00280E23" w:rsidRPr="00B6071C" w:rsidRDefault="00280E23" w:rsidP="00280E23">
      <w:pPr>
        <w:pStyle w:val="fcase2metab"/>
        <w:jc w:val="center"/>
        <w:rPr>
          <w:rFonts w:ascii="Arial" w:hAnsi="Arial" w:cs="Arial"/>
        </w:rPr>
      </w:pPr>
      <w:r w:rsidRPr="00B6071C">
        <w:rPr>
          <w:rFonts w:ascii="Arial" w:hAnsi="Arial" w:cs="Arial"/>
        </w:rPr>
        <w:t>M</w:t>
      </w:r>
      <w:r>
        <w:rPr>
          <w:rFonts w:ascii="Arial" w:hAnsi="Arial" w:cs="Arial"/>
        </w:rPr>
        <w:t>adame</w:t>
      </w:r>
      <w:r w:rsidRPr="00B6071C">
        <w:rPr>
          <w:rFonts w:ascii="Arial" w:hAnsi="Arial" w:cs="Arial"/>
        </w:rPr>
        <w:t xml:space="preserve"> </w:t>
      </w:r>
      <w:r>
        <w:rPr>
          <w:rFonts w:ascii="Arial" w:hAnsi="Arial" w:cs="Arial"/>
        </w:rPr>
        <w:t>Barbara LOUISERRE</w:t>
      </w:r>
    </w:p>
    <w:p w14:paraId="3A10D347" w14:textId="77777777" w:rsidR="00E81CBE" w:rsidRDefault="00E81CBE" w:rsidP="00E81CBE">
      <w:pPr>
        <w:pStyle w:val="fcase2metab"/>
        <w:jc w:val="center"/>
        <w:rPr>
          <w:rFonts w:ascii="Trebuchet MS" w:hAnsi="Trebuchet MS" w:cs="Arial"/>
        </w:rPr>
      </w:pPr>
      <w:r w:rsidRPr="00E73B18">
        <w:rPr>
          <w:rFonts w:ascii="Trebuchet MS" w:hAnsi="Trebuchet MS" w:cs="Arial"/>
        </w:rPr>
        <w:t>Agent comptable</w:t>
      </w:r>
    </w:p>
    <w:p w14:paraId="078E35F6" w14:textId="77777777" w:rsidR="00E81CBE" w:rsidRPr="00E73B18" w:rsidRDefault="00E81CBE" w:rsidP="00E81CBE">
      <w:pPr>
        <w:pStyle w:val="fcase2metab"/>
        <w:jc w:val="center"/>
        <w:rPr>
          <w:rFonts w:ascii="Trebuchet MS" w:hAnsi="Trebuchet MS" w:cs="Arial"/>
        </w:rPr>
      </w:pPr>
      <w:r w:rsidRPr="00E73B18">
        <w:rPr>
          <w:rFonts w:ascii="Trebuchet MS" w:hAnsi="Trebuchet MS" w:cs="Arial"/>
        </w:rPr>
        <w:t>7 avenue du Général de Gaulle</w:t>
      </w:r>
    </w:p>
    <w:p w14:paraId="2F153F46" w14:textId="77777777" w:rsidR="00E81CBE" w:rsidRPr="00E73B18" w:rsidRDefault="00E81CBE" w:rsidP="00E81CBE">
      <w:pPr>
        <w:pStyle w:val="fcase2metab"/>
        <w:jc w:val="center"/>
        <w:rPr>
          <w:rFonts w:ascii="Trebuchet MS" w:hAnsi="Trebuchet MS" w:cs="Arial"/>
        </w:rPr>
      </w:pPr>
      <w:r w:rsidRPr="00E73B18">
        <w:rPr>
          <w:rFonts w:ascii="Trebuchet MS" w:hAnsi="Trebuchet MS" w:cs="Arial"/>
        </w:rPr>
        <w:t>94700 Maisons-Alfort</w:t>
      </w:r>
    </w:p>
    <w:p w14:paraId="677BBCD1" w14:textId="77777777" w:rsidR="00E81CBE" w:rsidRDefault="00E81CBE" w:rsidP="00E81CBE">
      <w:pPr>
        <w:pStyle w:val="fcase2metab"/>
        <w:jc w:val="center"/>
        <w:rPr>
          <w:rFonts w:ascii="Trebuchet MS" w:hAnsi="Trebuchet MS" w:cs="Arial"/>
        </w:rPr>
      </w:pPr>
      <w:r w:rsidRPr="00E73B18">
        <w:rPr>
          <w:rFonts w:ascii="Trebuchet MS" w:hAnsi="Trebuchet MS" w:cs="Arial"/>
        </w:rPr>
        <w:t>01 43 96 70 06</w:t>
      </w:r>
    </w:p>
    <w:p w14:paraId="2EC80433" w14:textId="77777777" w:rsidR="009B1CD0" w:rsidRPr="00E07E77" w:rsidRDefault="000642C5" w:rsidP="00E07E77">
      <w:pPr>
        <w:pStyle w:val="fcase2metab"/>
        <w:ind w:left="0" w:firstLine="0"/>
        <w:jc w:val="center"/>
        <w:rPr>
          <w:rFonts w:ascii="Trebuchet MS" w:hAnsi="Trebuchet MS" w:cs="Arial"/>
        </w:rPr>
      </w:pPr>
      <w:r>
        <w:rPr>
          <w:rFonts w:ascii="Trebuchet MS" w:hAnsi="Trebuchet MS" w:cs="Arial"/>
        </w:rPr>
        <w:t>ac@vet-alfort.fr</w:t>
      </w:r>
    </w:p>
    <w:p w14:paraId="03EFCA41" w14:textId="77777777" w:rsidR="008746D7" w:rsidRDefault="008746D7" w:rsidP="008746D7">
      <w:pPr>
        <w:pStyle w:val="fcase2metab"/>
        <w:ind w:left="0" w:firstLine="0"/>
        <w:rPr>
          <w:rFonts w:ascii="Arial" w:hAnsi="Arial" w:cs="Arial"/>
        </w:rPr>
      </w:pPr>
    </w:p>
    <w:p w14:paraId="7B73B348" w14:textId="77777777" w:rsidR="006B57C0" w:rsidRDefault="008746D7" w:rsidP="008746D7">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Imputation budgétaire : </w:t>
      </w:r>
    </w:p>
    <w:p w14:paraId="708F1A43" w14:textId="77777777" w:rsidR="008746D7" w:rsidRPr="006B57C0" w:rsidRDefault="006B57C0" w:rsidP="006B57C0">
      <w:pPr>
        <w:numPr>
          <w:ilvl w:val="0"/>
          <w:numId w:val="14"/>
        </w:numPr>
        <w:tabs>
          <w:tab w:val="left" w:pos="720"/>
          <w:tab w:val="left" w:pos="851"/>
        </w:tabs>
        <w:jc w:val="both"/>
        <w:rPr>
          <w:rFonts w:ascii="Arial" w:hAnsi="Arial" w:cs="Arial"/>
          <w:i/>
          <w:iCs/>
          <w:sz w:val="18"/>
          <w:szCs w:val="18"/>
        </w:rPr>
      </w:pPr>
      <w:r>
        <w:rPr>
          <w:rFonts w:ascii="Arial" w:hAnsi="Arial" w:cs="Arial"/>
        </w:rPr>
        <w:t>Concours Post Bac</w:t>
      </w:r>
    </w:p>
    <w:p w14:paraId="227D0599" w14:textId="77777777" w:rsidR="006B57C0" w:rsidRPr="006B57C0" w:rsidRDefault="006B57C0" w:rsidP="006B57C0">
      <w:pPr>
        <w:numPr>
          <w:ilvl w:val="0"/>
          <w:numId w:val="14"/>
        </w:numPr>
        <w:tabs>
          <w:tab w:val="left" w:pos="720"/>
          <w:tab w:val="left" w:pos="851"/>
        </w:tabs>
        <w:jc w:val="both"/>
        <w:rPr>
          <w:rFonts w:ascii="Arial" w:hAnsi="Arial" w:cs="Arial"/>
          <w:i/>
          <w:iCs/>
          <w:sz w:val="18"/>
          <w:szCs w:val="18"/>
        </w:rPr>
      </w:pPr>
      <w:r>
        <w:rPr>
          <w:rFonts w:ascii="Arial" w:hAnsi="Arial" w:cs="Arial"/>
        </w:rPr>
        <w:t>Support SI</w:t>
      </w:r>
    </w:p>
    <w:p w14:paraId="456AFCEC" w14:textId="77777777" w:rsidR="006B57C0" w:rsidRDefault="006B57C0" w:rsidP="006B57C0">
      <w:pPr>
        <w:numPr>
          <w:ilvl w:val="0"/>
          <w:numId w:val="14"/>
        </w:numPr>
        <w:tabs>
          <w:tab w:val="left" w:pos="720"/>
          <w:tab w:val="left" w:pos="851"/>
        </w:tabs>
        <w:jc w:val="both"/>
        <w:rPr>
          <w:rFonts w:ascii="Arial" w:hAnsi="Arial" w:cs="Arial"/>
          <w:i/>
          <w:iCs/>
          <w:sz w:val="18"/>
          <w:szCs w:val="18"/>
        </w:rPr>
      </w:pPr>
      <w:r>
        <w:rPr>
          <w:rFonts w:ascii="Arial" w:hAnsi="Arial" w:cs="Arial"/>
        </w:rPr>
        <w:t>Direction des études et de la vie étudiante</w:t>
      </w:r>
    </w:p>
    <w:p w14:paraId="5F96A722" w14:textId="77777777" w:rsidR="00A740BB" w:rsidRPr="0068450C" w:rsidRDefault="00A740BB" w:rsidP="009B45B9">
      <w:pPr>
        <w:tabs>
          <w:tab w:val="left" w:pos="851"/>
          <w:tab w:val="left" w:pos="3402"/>
          <w:tab w:val="left" w:pos="6237"/>
          <w:tab w:val="left" w:pos="9072"/>
        </w:tabs>
        <w:jc w:val="both"/>
        <w:rPr>
          <w:rFonts w:ascii="Arial" w:hAnsi="Arial" w:cs="Arial"/>
          <w:b/>
          <w:caps/>
        </w:rPr>
      </w:pPr>
    </w:p>
    <w:p w14:paraId="5B95CD12" w14:textId="77777777" w:rsidR="0068450C" w:rsidRPr="0068450C" w:rsidRDefault="0068450C" w:rsidP="009B45B9">
      <w:pPr>
        <w:tabs>
          <w:tab w:val="left" w:pos="851"/>
          <w:tab w:val="left" w:pos="3402"/>
          <w:tab w:val="left" w:pos="6237"/>
          <w:tab w:val="left" w:pos="9072"/>
        </w:tabs>
        <w:jc w:val="both"/>
        <w:rPr>
          <w:rFonts w:ascii="Arial" w:hAnsi="Arial" w:cs="Arial"/>
          <w:b/>
          <w:caps/>
        </w:rPr>
      </w:pPr>
    </w:p>
    <w:p w14:paraId="1D154561" w14:textId="1BCB33A1" w:rsidR="0068450C" w:rsidRPr="00E44ABC" w:rsidRDefault="0068450C" w:rsidP="009B45B9">
      <w:pPr>
        <w:tabs>
          <w:tab w:val="left" w:pos="851"/>
          <w:tab w:val="left" w:pos="3402"/>
          <w:tab w:val="left" w:pos="6237"/>
          <w:tab w:val="left" w:pos="9072"/>
        </w:tabs>
        <w:jc w:val="both"/>
        <w:rPr>
          <w:rFonts w:ascii="Arial" w:hAnsi="Arial" w:cs="Arial"/>
          <w:lang w:eastAsia="fr-FR"/>
        </w:rPr>
      </w:pPr>
      <w:r w:rsidRPr="0068450C">
        <w:rPr>
          <w:rFonts w:ascii="Arial" w:hAnsi="Arial" w:cs="Arial"/>
          <w:lang w:eastAsia="fr-FR"/>
        </w:rPr>
        <w:t>Est acceptée la présente offre de la société ………… pour valoir acte d’engagement pour le marché</w:t>
      </w:r>
      <w:r w:rsidR="00E44ABC">
        <w:rPr>
          <w:rFonts w:ascii="Arial" w:hAnsi="Arial" w:cs="Arial"/>
          <w:lang w:eastAsia="fr-FR"/>
        </w:rPr>
        <w:t xml:space="preserve"> n°S202025</w:t>
      </w:r>
      <w:r w:rsidRPr="0068450C">
        <w:rPr>
          <w:rFonts w:ascii="Arial" w:hAnsi="Arial" w:cs="Arial"/>
          <w:lang w:eastAsia="fr-FR"/>
        </w:rPr>
        <w:t xml:space="preserve"> de </w:t>
      </w:r>
      <w:r w:rsidR="00E44ABC" w:rsidRPr="00E44ABC">
        <w:rPr>
          <w:rFonts w:ascii="Arial" w:hAnsi="Arial" w:cs="Arial"/>
          <w:lang w:eastAsia="fr-FR"/>
        </w:rPr>
        <w:t>Prestations de développement spécifique, de maintenance et d’assistance des plateformes pédagogiques numériques de l’Ecole Nationale Vétérinaire d’Alfort</w:t>
      </w:r>
      <w:r w:rsidRPr="0068450C">
        <w:rPr>
          <w:rFonts w:ascii="Arial" w:hAnsi="Arial" w:cs="Arial"/>
          <w:lang w:eastAsia="fr-FR"/>
        </w:rPr>
        <w:t>.</w:t>
      </w:r>
    </w:p>
    <w:p w14:paraId="5220BBB2" w14:textId="77777777" w:rsidR="0068450C" w:rsidRPr="0068450C" w:rsidRDefault="0068450C" w:rsidP="009B45B9">
      <w:pPr>
        <w:tabs>
          <w:tab w:val="left" w:pos="851"/>
          <w:tab w:val="left" w:pos="3402"/>
          <w:tab w:val="left" w:pos="6237"/>
          <w:tab w:val="left" w:pos="9072"/>
        </w:tabs>
        <w:jc w:val="both"/>
        <w:rPr>
          <w:rFonts w:ascii="Arial" w:hAnsi="Arial" w:cs="Arial"/>
          <w:b/>
          <w:caps/>
        </w:rPr>
      </w:pPr>
    </w:p>
    <w:p w14:paraId="29F5AFA6" w14:textId="77777777" w:rsidR="0068450C" w:rsidRPr="0068450C" w:rsidRDefault="0068450C" w:rsidP="00B85729">
      <w:pPr>
        <w:pStyle w:val="fcase1ertab"/>
        <w:tabs>
          <w:tab w:val="left" w:pos="851"/>
        </w:tabs>
        <w:rPr>
          <w:rFonts w:ascii="Arial" w:hAnsi="Arial" w:cs="Arial"/>
        </w:rPr>
      </w:pPr>
      <w:bookmarkStart w:id="16" w:name="_Hlk158821893"/>
      <w:r w:rsidRPr="0068450C">
        <w:rPr>
          <w:rFonts w:ascii="Arial" w:hAnsi="Arial" w:cs="Arial"/>
        </w:rPr>
        <w:t>Les prestations seront réglées à prix</w:t>
      </w:r>
      <w:r w:rsidR="00B85729">
        <w:rPr>
          <w:rFonts w:ascii="Arial" w:hAnsi="Arial" w:cs="Arial"/>
        </w:rPr>
        <w:t xml:space="preserve"> : </w:t>
      </w:r>
    </w:p>
    <w:p w14:paraId="13CB595B" w14:textId="77777777" w:rsidR="00E54998" w:rsidRDefault="00E54998" w:rsidP="00B85729">
      <w:pPr>
        <w:pStyle w:val="fcase1ertab"/>
        <w:rPr>
          <w:rFonts w:ascii="Arial" w:hAnsi="Arial" w:cs="Arial"/>
        </w:rPr>
      </w:pPr>
    </w:p>
    <w:p w14:paraId="578125B5" w14:textId="77777777" w:rsidR="0068450C" w:rsidRPr="0068450C" w:rsidRDefault="0068450C" w:rsidP="00B85729">
      <w:pPr>
        <w:pStyle w:val="fcase1ertab"/>
        <w:rPr>
          <w:rFonts w:ascii="Arial" w:hAnsi="Arial" w:cs="Arial"/>
        </w:rPr>
      </w:pPr>
      <w:r w:rsidRPr="0068450C">
        <w:rPr>
          <w:rFonts w:ascii="Arial" w:hAnsi="Arial" w:cs="Arial"/>
        </w:rPr>
        <w:t xml:space="preserve">A prix unitaires </w:t>
      </w:r>
      <w:r w:rsidR="00C23C96" w:rsidRPr="00C23C96">
        <w:rPr>
          <w:rFonts w:ascii="Arial" w:hAnsi="Arial" w:cs="Arial"/>
        </w:rPr>
        <w:t>en application des prix mentionnés à l’annexe 1 à l’acte d’engagement, le Bordereau des Prix Unitaires (BPU)</w:t>
      </w:r>
    </w:p>
    <w:p w14:paraId="6D9C8D39" w14:textId="77777777" w:rsidR="0068450C" w:rsidRPr="0068450C" w:rsidRDefault="0068450C" w:rsidP="009B45B9">
      <w:pPr>
        <w:tabs>
          <w:tab w:val="left" w:pos="851"/>
          <w:tab w:val="left" w:pos="3402"/>
          <w:tab w:val="left" w:pos="6237"/>
          <w:tab w:val="left" w:pos="9072"/>
        </w:tabs>
        <w:jc w:val="both"/>
        <w:rPr>
          <w:rFonts w:ascii="Arial" w:hAnsi="Arial" w:cs="Arial"/>
          <w:b/>
          <w:caps/>
        </w:rPr>
      </w:pPr>
    </w:p>
    <w:tbl>
      <w:tblPr>
        <w:tblW w:w="9213" w:type="dxa"/>
        <w:tblInd w:w="416" w:type="dxa"/>
        <w:tblCellMar>
          <w:left w:w="70" w:type="dxa"/>
          <w:right w:w="70" w:type="dxa"/>
        </w:tblCellMar>
        <w:tblLook w:val="04A0" w:firstRow="1" w:lastRow="0" w:firstColumn="1" w:lastColumn="0" w:noHBand="0" w:noVBand="1"/>
      </w:tblPr>
      <w:tblGrid>
        <w:gridCol w:w="4819"/>
        <w:gridCol w:w="4394"/>
      </w:tblGrid>
      <w:tr w:rsidR="00A0082C" w:rsidRPr="00A0082C" w14:paraId="3C207518" w14:textId="77777777" w:rsidTr="3ABA481B">
        <w:trPr>
          <w:trHeight w:val="248"/>
        </w:trPr>
        <w:tc>
          <w:tcPr>
            <w:tcW w:w="4819" w:type="dxa"/>
            <w:tcBorders>
              <w:top w:val="single" w:sz="8" w:space="0" w:color="auto"/>
              <w:left w:val="single" w:sz="8" w:space="0" w:color="auto"/>
              <w:bottom w:val="single" w:sz="8" w:space="0" w:color="auto"/>
              <w:right w:val="single" w:sz="4" w:space="0" w:color="auto"/>
            </w:tcBorders>
            <w:shd w:val="clear" w:color="auto" w:fill="D9E2F3" w:themeFill="accent1" w:themeFillTint="33"/>
            <w:vAlign w:val="center"/>
            <w:hideMark/>
          </w:tcPr>
          <w:p w14:paraId="0A7A57AC" w14:textId="77777777" w:rsidR="00A0082C" w:rsidRPr="00A0082C" w:rsidRDefault="00A0082C" w:rsidP="00A0082C">
            <w:pPr>
              <w:suppressAutoHyphens w:val="0"/>
              <w:jc w:val="center"/>
              <w:rPr>
                <w:rFonts w:ascii="Arial" w:hAnsi="Arial" w:cs="Arial"/>
                <w:color w:val="000000"/>
                <w:lang w:eastAsia="fr-FR"/>
              </w:rPr>
            </w:pPr>
            <w:r w:rsidRPr="00A0082C">
              <w:rPr>
                <w:rFonts w:ascii="Arial" w:hAnsi="Arial" w:cs="Arial"/>
                <w:color w:val="000000"/>
                <w:lang w:eastAsia="fr-FR"/>
              </w:rPr>
              <w:t>Montant minimum annuel en € HT</w:t>
            </w:r>
          </w:p>
        </w:tc>
        <w:tc>
          <w:tcPr>
            <w:tcW w:w="4394" w:type="dxa"/>
            <w:tcBorders>
              <w:top w:val="single" w:sz="8" w:space="0" w:color="auto"/>
              <w:left w:val="single" w:sz="4" w:space="0" w:color="auto"/>
              <w:bottom w:val="single" w:sz="8" w:space="0" w:color="auto"/>
              <w:right w:val="single" w:sz="8" w:space="0" w:color="000000" w:themeColor="text1"/>
            </w:tcBorders>
            <w:shd w:val="clear" w:color="auto" w:fill="D9E2F3" w:themeFill="accent1" w:themeFillTint="33"/>
            <w:vAlign w:val="center"/>
          </w:tcPr>
          <w:p w14:paraId="06742AAA" w14:textId="77777777" w:rsidR="00A0082C" w:rsidRPr="00A0082C" w:rsidRDefault="00A0082C" w:rsidP="00A0082C">
            <w:pPr>
              <w:suppressAutoHyphens w:val="0"/>
              <w:jc w:val="center"/>
              <w:rPr>
                <w:rFonts w:ascii="Arial" w:hAnsi="Arial" w:cs="Arial"/>
                <w:color w:val="000000"/>
                <w:lang w:eastAsia="fr-FR"/>
              </w:rPr>
            </w:pPr>
            <w:r w:rsidRPr="00A0082C">
              <w:rPr>
                <w:rFonts w:ascii="Arial" w:hAnsi="Arial" w:cs="Arial"/>
                <w:color w:val="000000"/>
                <w:lang w:eastAsia="fr-FR"/>
              </w:rPr>
              <w:t>Montant maximum annuel en € HT</w:t>
            </w:r>
          </w:p>
        </w:tc>
      </w:tr>
      <w:tr w:rsidR="00A0082C" w:rsidRPr="00A0082C" w14:paraId="0B9194D2" w14:textId="77777777" w:rsidTr="3ABA481B">
        <w:trPr>
          <w:trHeight w:val="407"/>
        </w:trPr>
        <w:tc>
          <w:tcPr>
            <w:tcW w:w="4819" w:type="dxa"/>
            <w:tcBorders>
              <w:top w:val="nil"/>
              <w:left w:val="single" w:sz="8" w:space="0" w:color="auto"/>
              <w:bottom w:val="single" w:sz="4" w:space="0" w:color="auto"/>
              <w:right w:val="single" w:sz="4" w:space="0" w:color="auto"/>
            </w:tcBorders>
            <w:shd w:val="clear" w:color="auto" w:fill="auto"/>
            <w:vAlign w:val="center"/>
            <w:hideMark/>
          </w:tcPr>
          <w:p w14:paraId="202D9667" w14:textId="77777777" w:rsidR="00A0082C" w:rsidRPr="00A0082C" w:rsidRDefault="00A0082C" w:rsidP="00A0082C">
            <w:pPr>
              <w:suppressAutoHyphens w:val="0"/>
              <w:jc w:val="center"/>
              <w:rPr>
                <w:rFonts w:ascii="Arial" w:hAnsi="Arial" w:cs="Arial"/>
                <w:color w:val="000000"/>
                <w:lang w:eastAsia="fr-FR"/>
              </w:rPr>
            </w:pPr>
            <w:r w:rsidRPr="00A0082C">
              <w:rPr>
                <w:rFonts w:ascii="Arial" w:hAnsi="Arial" w:cs="Arial"/>
                <w:color w:val="000000"/>
                <w:lang w:eastAsia="fr-FR"/>
              </w:rPr>
              <w:t>0 € HT</w:t>
            </w:r>
          </w:p>
        </w:tc>
        <w:tc>
          <w:tcPr>
            <w:tcW w:w="4394" w:type="dxa"/>
            <w:tcBorders>
              <w:top w:val="nil"/>
              <w:left w:val="single" w:sz="4" w:space="0" w:color="auto"/>
              <w:bottom w:val="single" w:sz="4" w:space="0" w:color="auto"/>
              <w:right w:val="single" w:sz="8" w:space="0" w:color="auto"/>
            </w:tcBorders>
            <w:shd w:val="clear" w:color="auto" w:fill="FFFFFF" w:themeFill="background1"/>
            <w:vAlign w:val="center"/>
            <w:hideMark/>
          </w:tcPr>
          <w:p w14:paraId="21A7C3C7" w14:textId="00A7BCB0" w:rsidR="00A0082C" w:rsidRPr="00A0082C" w:rsidRDefault="33C587D2" w:rsidP="00A0082C">
            <w:pPr>
              <w:suppressAutoHyphens w:val="0"/>
              <w:jc w:val="center"/>
              <w:rPr>
                <w:rFonts w:ascii="Arial" w:hAnsi="Arial" w:cs="Arial"/>
                <w:color w:val="000000"/>
                <w:lang w:eastAsia="fr-FR"/>
              </w:rPr>
            </w:pPr>
            <w:r w:rsidRPr="3ABA481B">
              <w:rPr>
                <w:rFonts w:ascii="Arial" w:hAnsi="Arial" w:cs="Arial"/>
                <w:color w:val="000000" w:themeColor="text1"/>
                <w:lang w:eastAsia="fr-FR"/>
              </w:rPr>
              <w:t>90 000</w:t>
            </w:r>
            <w:r w:rsidR="00E54998" w:rsidRPr="3ABA481B">
              <w:rPr>
                <w:rFonts w:ascii="Arial" w:hAnsi="Arial" w:cs="Arial"/>
                <w:color w:val="000000" w:themeColor="text1"/>
                <w:lang w:eastAsia="fr-FR"/>
              </w:rPr>
              <w:t xml:space="preserve"> € HT</w:t>
            </w:r>
          </w:p>
        </w:tc>
      </w:tr>
    </w:tbl>
    <w:p w14:paraId="675E05EE" w14:textId="77777777" w:rsidR="00B85729" w:rsidRPr="0068450C" w:rsidRDefault="00B85729" w:rsidP="00B85729">
      <w:pPr>
        <w:pStyle w:val="fcase1ertab"/>
        <w:tabs>
          <w:tab w:val="left" w:pos="851"/>
        </w:tabs>
        <w:ind w:left="0" w:firstLine="0"/>
        <w:rPr>
          <w:rFonts w:ascii="Arial" w:hAnsi="Arial" w:cs="Arial"/>
        </w:rPr>
      </w:pPr>
    </w:p>
    <w:bookmarkEnd w:id="16"/>
    <w:p w14:paraId="5AE48A43" w14:textId="77777777" w:rsidR="0068450C" w:rsidRPr="0068450C" w:rsidRDefault="0068450C" w:rsidP="009B45B9">
      <w:pPr>
        <w:tabs>
          <w:tab w:val="left" w:pos="851"/>
          <w:tab w:val="left" w:pos="3402"/>
          <w:tab w:val="left" w:pos="6237"/>
          <w:tab w:val="left" w:pos="9072"/>
        </w:tabs>
        <w:jc w:val="both"/>
        <w:rPr>
          <w:rFonts w:ascii="Arial" w:hAnsi="Arial" w:cs="Arial"/>
          <w:b/>
          <w:caps/>
        </w:rPr>
      </w:pPr>
    </w:p>
    <w:p w14:paraId="1D56BF46" w14:textId="77777777" w:rsidR="009B1CD0" w:rsidRPr="0068450C" w:rsidRDefault="009B1CD0" w:rsidP="009B45B9">
      <w:pPr>
        <w:tabs>
          <w:tab w:val="left" w:pos="851"/>
          <w:tab w:val="left" w:pos="3402"/>
          <w:tab w:val="left" w:pos="6237"/>
          <w:tab w:val="left" w:pos="9072"/>
        </w:tabs>
        <w:jc w:val="both"/>
        <w:rPr>
          <w:rFonts w:ascii="Arial" w:hAnsi="Arial" w:cs="Arial"/>
          <w:i/>
        </w:rPr>
      </w:pPr>
      <w:r w:rsidRPr="0068450C">
        <w:rPr>
          <w:rFonts w:ascii="Arial" w:hAnsi="Arial" w:cs="Arial"/>
          <w:b/>
          <w:caps/>
        </w:rPr>
        <w:t>P</w:t>
      </w:r>
      <w:r w:rsidRPr="0068450C">
        <w:rPr>
          <w:rFonts w:ascii="Arial" w:hAnsi="Arial" w:cs="Arial"/>
          <w:b/>
        </w:rPr>
        <w:t>our l</w:t>
      </w:r>
      <w:r w:rsidRPr="0068450C">
        <w:rPr>
          <w:rFonts w:ascii="Arial" w:hAnsi="Arial" w:cs="Arial"/>
          <w:b/>
          <w:caps/>
        </w:rPr>
        <w:t>’</w:t>
      </w:r>
      <w:r w:rsidR="008B2A38" w:rsidRPr="0068450C">
        <w:rPr>
          <w:rFonts w:ascii="Arial" w:hAnsi="Arial" w:cs="Arial"/>
          <w:b/>
          <w:caps/>
        </w:rPr>
        <w:t>É</w:t>
      </w:r>
      <w:r w:rsidR="008B2A38" w:rsidRPr="0068450C">
        <w:rPr>
          <w:rFonts w:ascii="Arial" w:hAnsi="Arial" w:cs="Arial"/>
          <w:b/>
        </w:rPr>
        <w:t>tat</w:t>
      </w:r>
      <w:r w:rsidRPr="0068450C">
        <w:rPr>
          <w:rFonts w:ascii="Arial" w:hAnsi="Arial" w:cs="Arial"/>
          <w:b/>
        </w:rPr>
        <w:t xml:space="preserve"> et ses établissements :</w:t>
      </w:r>
    </w:p>
    <w:p w14:paraId="5C178A96" w14:textId="77777777" w:rsidR="009B1CD0" w:rsidRPr="0068450C" w:rsidRDefault="009B1CD0" w:rsidP="009B45B9">
      <w:pPr>
        <w:tabs>
          <w:tab w:val="left" w:pos="851"/>
          <w:tab w:val="left" w:pos="3402"/>
          <w:tab w:val="left" w:pos="6237"/>
          <w:tab w:val="left" w:pos="9072"/>
        </w:tabs>
        <w:jc w:val="both"/>
        <w:rPr>
          <w:rFonts w:ascii="Arial" w:hAnsi="Arial" w:cs="Arial"/>
        </w:rPr>
      </w:pPr>
      <w:r w:rsidRPr="0068450C">
        <w:rPr>
          <w:rFonts w:ascii="Arial" w:hAnsi="Arial" w:cs="Arial"/>
          <w:i/>
        </w:rPr>
        <w:t>(Visa ou avis de l’autorité chargée du contrôle financier.)</w:t>
      </w:r>
    </w:p>
    <w:p w14:paraId="3AB6C195" w14:textId="77777777" w:rsidR="009B1CD0" w:rsidRPr="0068450C" w:rsidRDefault="009B1CD0" w:rsidP="009B45B9">
      <w:pPr>
        <w:tabs>
          <w:tab w:val="left" w:pos="851"/>
          <w:tab w:val="left" w:pos="5245"/>
          <w:tab w:val="left" w:pos="7371"/>
          <w:tab w:val="left" w:pos="7655"/>
        </w:tabs>
        <w:jc w:val="both"/>
        <w:rPr>
          <w:rFonts w:ascii="Arial" w:hAnsi="Arial" w:cs="Arial"/>
        </w:rPr>
      </w:pPr>
      <w:r w:rsidRPr="0068450C">
        <w:rPr>
          <w:rFonts w:ascii="Arial" w:hAnsi="Arial" w:cs="Arial"/>
        </w:rPr>
        <w:tab/>
        <w:t xml:space="preserve">A : </w:t>
      </w:r>
      <w:r w:rsidR="00E81CBE" w:rsidRPr="0068450C">
        <w:rPr>
          <w:rFonts w:ascii="Arial" w:hAnsi="Arial" w:cs="Arial"/>
        </w:rPr>
        <w:t>Maisons-Alfort</w:t>
      </w:r>
      <w:r w:rsidRPr="0068450C">
        <w:rPr>
          <w:rFonts w:ascii="Arial" w:hAnsi="Arial" w:cs="Arial"/>
        </w:rPr>
        <w:t>, le …………………</w:t>
      </w:r>
    </w:p>
    <w:p w14:paraId="007DCDA8" w14:textId="77777777" w:rsidR="009B1CD0" w:rsidRPr="0068450C" w:rsidRDefault="009B1CD0" w:rsidP="009B45B9">
      <w:pPr>
        <w:tabs>
          <w:tab w:val="left" w:pos="851"/>
        </w:tabs>
        <w:rPr>
          <w:rFonts w:ascii="Arial" w:hAnsi="Arial" w:cs="Arial"/>
        </w:rPr>
      </w:pPr>
    </w:p>
    <w:p w14:paraId="4CCB031D" w14:textId="77777777" w:rsidR="009B1CD0" w:rsidRPr="0068450C" w:rsidRDefault="009B1CD0" w:rsidP="009B45B9">
      <w:pPr>
        <w:tabs>
          <w:tab w:val="left" w:pos="851"/>
        </w:tabs>
        <w:ind w:left="6804"/>
        <w:jc w:val="both"/>
        <w:rPr>
          <w:rFonts w:ascii="Arial" w:hAnsi="Arial" w:cs="Arial"/>
          <w:i/>
        </w:rPr>
      </w:pPr>
      <w:r w:rsidRPr="0068450C">
        <w:rPr>
          <w:rFonts w:ascii="Arial" w:hAnsi="Arial" w:cs="Arial"/>
        </w:rPr>
        <w:t>Signature</w:t>
      </w:r>
    </w:p>
    <w:p w14:paraId="725AFA7C" w14:textId="77777777" w:rsidR="00E54998" w:rsidRDefault="009B1CD0" w:rsidP="009B45B9">
      <w:pPr>
        <w:tabs>
          <w:tab w:val="left" w:pos="851"/>
        </w:tabs>
        <w:ind w:left="4820"/>
        <w:jc w:val="center"/>
        <w:rPr>
          <w:rFonts w:ascii="Arial" w:hAnsi="Arial" w:cs="Arial"/>
          <w:i/>
        </w:rPr>
      </w:pPr>
      <w:r w:rsidRPr="0068450C">
        <w:rPr>
          <w:rFonts w:ascii="Arial" w:hAnsi="Arial" w:cs="Arial"/>
          <w:i/>
        </w:rPr>
        <w:t xml:space="preserve">(représentant </w:t>
      </w:r>
      <w:r w:rsidR="0021527A" w:rsidRPr="0068450C">
        <w:rPr>
          <w:rFonts w:ascii="Arial" w:hAnsi="Arial" w:cs="Arial"/>
          <w:i/>
        </w:rPr>
        <w:t>de l’acheteur</w:t>
      </w:r>
      <w:r w:rsidRPr="0068450C">
        <w:rPr>
          <w:rFonts w:ascii="Arial" w:hAnsi="Arial" w:cs="Arial"/>
          <w:i/>
        </w:rPr>
        <w:t xml:space="preserve"> habilité à signer le marché </w:t>
      </w:r>
      <w:r w:rsidR="00930A5C" w:rsidRPr="0068450C">
        <w:rPr>
          <w:rFonts w:ascii="Arial" w:hAnsi="Arial" w:cs="Arial"/>
          <w:i/>
        </w:rPr>
        <w:t>public</w:t>
      </w:r>
      <w:r w:rsidRPr="0068450C">
        <w:rPr>
          <w:rFonts w:ascii="Arial" w:hAnsi="Arial" w:cs="Arial"/>
          <w:i/>
        </w:rPr>
        <w:t>)</w:t>
      </w:r>
    </w:p>
    <w:p w14:paraId="450EA2D7" w14:textId="22BA6174" w:rsidR="009B1CD0" w:rsidRPr="0068450C" w:rsidRDefault="009B1CD0" w:rsidP="0064567B">
      <w:pPr>
        <w:tabs>
          <w:tab w:val="left" w:pos="851"/>
        </w:tabs>
        <w:rPr>
          <w:rFonts w:ascii="Arial" w:hAnsi="Arial" w:cs="Arial"/>
        </w:rPr>
      </w:pPr>
    </w:p>
    <w:sectPr w:rsidR="009B1CD0" w:rsidRPr="0068450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CEA3D" w14:textId="77777777" w:rsidR="00673AF0" w:rsidRDefault="00673AF0">
      <w:r>
        <w:separator/>
      </w:r>
    </w:p>
  </w:endnote>
  <w:endnote w:type="continuationSeparator" w:id="0">
    <w:p w14:paraId="50895670" w14:textId="77777777" w:rsidR="00673AF0" w:rsidRDefault="00673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82CDAE4"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6B46761" w14:textId="77777777" w:rsidR="005824AE" w:rsidRDefault="00743E83" w:rsidP="00FE48C9">
          <w:pPr>
            <w:jc w:val="center"/>
            <w:rPr>
              <w:rFonts w:ascii="Arial" w:hAnsi="Arial" w:cs="Arial"/>
              <w:b/>
            </w:rPr>
          </w:pPr>
          <w:r>
            <w:rPr>
              <w:rFonts w:ascii="Arial" w:hAnsi="Arial" w:cs="Arial"/>
              <w:b/>
            </w:rPr>
            <w:t xml:space="preserve">Marché n° </w:t>
          </w:r>
          <w:r w:rsidR="00E54998">
            <w:rPr>
              <w:rFonts w:ascii="Arial" w:hAnsi="Arial" w:cs="Arial"/>
              <w:b/>
            </w:rPr>
            <w:t>S202025</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590CB7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21B9A">
            <w:rPr>
              <w:rStyle w:val="Numrodepage"/>
              <w:rFonts w:cs="Arial"/>
              <w:b/>
              <w:noProof/>
            </w:rPr>
            <w:t>1</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AEA87F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1B9A">
            <w:rPr>
              <w:rStyle w:val="Numrodepage"/>
              <w:rFonts w:cs="Arial"/>
              <w:b/>
              <w:noProof/>
            </w:rPr>
            <w:t>5</w:t>
          </w:r>
          <w:r>
            <w:rPr>
              <w:rStyle w:val="Numrodepage"/>
              <w:rFonts w:cs="Arial"/>
              <w:b/>
            </w:rPr>
            <w:fldChar w:fldCharType="end"/>
          </w:r>
        </w:p>
      </w:tc>
    </w:tr>
  </w:tbl>
  <w:p w14:paraId="0DA123B1" w14:textId="77777777" w:rsidR="005824AE" w:rsidRPr="00840934" w:rsidRDefault="005824AE" w:rsidP="00E81CB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1F136" w14:textId="77777777" w:rsidR="00673AF0" w:rsidRDefault="00673AF0">
      <w:r>
        <w:separator/>
      </w:r>
    </w:p>
  </w:footnote>
  <w:footnote w:type="continuationSeparator" w:id="0">
    <w:p w14:paraId="62199465" w14:textId="77777777" w:rsidR="00673AF0" w:rsidRDefault="00673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CD0470"/>
    <w:multiLevelType w:val="hybridMultilevel"/>
    <w:tmpl w:val="CFF0B190"/>
    <w:lvl w:ilvl="0" w:tplc="558C5A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AE5ED8"/>
    <w:multiLevelType w:val="hybridMultilevel"/>
    <w:tmpl w:val="AE56C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F55CB2"/>
    <w:multiLevelType w:val="hybridMultilevel"/>
    <w:tmpl w:val="B94E8CDC"/>
    <w:lvl w:ilvl="0" w:tplc="044AD9C4">
      <w:numFmt w:val="bullet"/>
      <w:lvlText w:val="-"/>
      <w:lvlJc w:val="left"/>
      <w:pPr>
        <w:ind w:left="1496" w:hanging="360"/>
      </w:pPr>
      <w:rPr>
        <w:rFonts w:ascii="Arial" w:eastAsia="Times New Roman" w:hAnsi="Arial"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F4729D2"/>
    <w:multiLevelType w:val="hybridMultilevel"/>
    <w:tmpl w:val="0B02C58A"/>
    <w:lvl w:ilvl="0" w:tplc="C0621926">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081B6D"/>
    <w:multiLevelType w:val="hybridMultilevel"/>
    <w:tmpl w:val="C87A7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527944"/>
    <w:multiLevelType w:val="hybridMultilevel"/>
    <w:tmpl w:val="9FC611F4"/>
    <w:lvl w:ilvl="0" w:tplc="B19A1414">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7B152212"/>
    <w:multiLevelType w:val="hybridMultilevel"/>
    <w:tmpl w:val="8BA22EDC"/>
    <w:lvl w:ilvl="0" w:tplc="C0621926">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744971">
    <w:abstractNumId w:val="0"/>
  </w:num>
  <w:num w:numId="2" w16cid:durableId="1533809875">
    <w:abstractNumId w:val="1"/>
  </w:num>
  <w:num w:numId="3" w16cid:durableId="448210703">
    <w:abstractNumId w:val="2"/>
  </w:num>
  <w:num w:numId="4" w16cid:durableId="557059765">
    <w:abstractNumId w:val="10"/>
  </w:num>
  <w:num w:numId="5" w16cid:durableId="1844737185">
    <w:abstractNumId w:val="6"/>
  </w:num>
  <w:num w:numId="6" w16cid:durableId="551967045">
    <w:abstractNumId w:val="11"/>
  </w:num>
  <w:num w:numId="7" w16cid:durableId="1688632011">
    <w:abstractNumId w:val="8"/>
  </w:num>
  <w:num w:numId="8" w16cid:durableId="313336527">
    <w:abstractNumId w:val="12"/>
  </w:num>
  <w:num w:numId="9" w16cid:durableId="485905181">
    <w:abstractNumId w:val="7"/>
  </w:num>
  <w:num w:numId="10" w16cid:durableId="1052582218">
    <w:abstractNumId w:val="3"/>
  </w:num>
  <w:num w:numId="11" w16cid:durableId="13347942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9584855">
    <w:abstractNumId w:val="9"/>
  </w:num>
  <w:num w:numId="13" w16cid:durableId="852184443">
    <w:abstractNumId w:val="5"/>
  </w:num>
  <w:num w:numId="14" w16cid:durableId="984044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D98"/>
    <w:rsid w:val="00022DBB"/>
    <w:rsid w:val="000257D1"/>
    <w:rsid w:val="000330F2"/>
    <w:rsid w:val="00036500"/>
    <w:rsid w:val="00036E0E"/>
    <w:rsid w:val="000642C5"/>
    <w:rsid w:val="00067F94"/>
    <w:rsid w:val="00081A26"/>
    <w:rsid w:val="00092777"/>
    <w:rsid w:val="0009297C"/>
    <w:rsid w:val="000A2E05"/>
    <w:rsid w:val="000E0020"/>
    <w:rsid w:val="001162C8"/>
    <w:rsid w:val="0012055C"/>
    <w:rsid w:val="00121B9A"/>
    <w:rsid w:val="0013169C"/>
    <w:rsid w:val="00147307"/>
    <w:rsid w:val="00156924"/>
    <w:rsid w:val="001601A0"/>
    <w:rsid w:val="00166B56"/>
    <w:rsid w:val="0017138D"/>
    <w:rsid w:val="00174505"/>
    <w:rsid w:val="001A0284"/>
    <w:rsid w:val="001A3E96"/>
    <w:rsid w:val="001C40C0"/>
    <w:rsid w:val="001C733C"/>
    <w:rsid w:val="001D0465"/>
    <w:rsid w:val="001D227D"/>
    <w:rsid w:val="001D377D"/>
    <w:rsid w:val="00206178"/>
    <w:rsid w:val="0021527A"/>
    <w:rsid w:val="0021797C"/>
    <w:rsid w:val="002216DD"/>
    <w:rsid w:val="00225A1A"/>
    <w:rsid w:val="00255C5F"/>
    <w:rsid w:val="00280E23"/>
    <w:rsid w:val="002819C7"/>
    <w:rsid w:val="00287D58"/>
    <w:rsid w:val="002904AF"/>
    <w:rsid w:val="002C2CA3"/>
    <w:rsid w:val="002C4B3E"/>
    <w:rsid w:val="002C79D6"/>
    <w:rsid w:val="002D15C7"/>
    <w:rsid w:val="002E56C1"/>
    <w:rsid w:val="00322124"/>
    <w:rsid w:val="00332B12"/>
    <w:rsid w:val="00351B20"/>
    <w:rsid w:val="00354C04"/>
    <w:rsid w:val="00385E76"/>
    <w:rsid w:val="00396415"/>
    <w:rsid w:val="003A7270"/>
    <w:rsid w:val="003C4804"/>
    <w:rsid w:val="003D0B7E"/>
    <w:rsid w:val="003F6A1F"/>
    <w:rsid w:val="00406D93"/>
    <w:rsid w:val="00416747"/>
    <w:rsid w:val="0043706E"/>
    <w:rsid w:val="0043714A"/>
    <w:rsid w:val="0044565C"/>
    <w:rsid w:val="0044597F"/>
    <w:rsid w:val="004534CB"/>
    <w:rsid w:val="00475E14"/>
    <w:rsid w:val="004934AC"/>
    <w:rsid w:val="004A7169"/>
    <w:rsid w:val="004C5755"/>
    <w:rsid w:val="004E75A6"/>
    <w:rsid w:val="005113DD"/>
    <w:rsid w:val="00514DAF"/>
    <w:rsid w:val="00522690"/>
    <w:rsid w:val="00523C68"/>
    <w:rsid w:val="00532EC7"/>
    <w:rsid w:val="00541CA3"/>
    <w:rsid w:val="0054490D"/>
    <w:rsid w:val="005546A9"/>
    <w:rsid w:val="005602F4"/>
    <w:rsid w:val="005607E5"/>
    <w:rsid w:val="005824AE"/>
    <w:rsid w:val="005846FB"/>
    <w:rsid w:val="00586256"/>
    <w:rsid w:val="00597952"/>
    <w:rsid w:val="005A05C1"/>
    <w:rsid w:val="005A4A3B"/>
    <w:rsid w:val="005A4CB5"/>
    <w:rsid w:val="005B2316"/>
    <w:rsid w:val="005F0DCE"/>
    <w:rsid w:val="0061068C"/>
    <w:rsid w:val="006250F1"/>
    <w:rsid w:val="00626E58"/>
    <w:rsid w:val="00634248"/>
    <w:rsid w:val="0064560F"/>
    <w:rsid w:val="0064567B"/>
    <w:rsid w:val="0065050E"/>
    <w:rsid w:val="00660727"/>
    <w:rsid w:val="00662A86"/>
    <w:rsid w:val="006676AB"/>
    <w:rsid w:val="00673AF0"/>
    <w:rsid w:val="00675228"/>
    <w:rsid w:val="00682E9F"/>
    <w:rsid w:val="0068450C"/>
    <w:rsid w:val="00684AE2"/>
    <w:rsid w:val="006960C4"/>
    <w:rsid w:val="006A37B0"/>
    <w:rsid w:val="006B002F"/>
    <w:rsid w:val="006B5057"/>
    <w:rsid w:val="006B57C0"/>
    <w:rsid w:val="006C4338"/>
    <w:rsid w:val="006F3DF9"/>
    <w:rsid w:val="007025AA"/>
    <w:rsid w:val="007060E5"/>
    <w:rsid w:val="0071079B"/>
    <w:rsid w:val="00710FD6"/>
    <w:rsid w:val="00730A78"/>
    <w:rsid w:val="00743E83"/>
    <w:rsid w:val="00757151"/>
    <w:rsid w:val="00773A9F"/>
    <w:rsid w:val="0077719A"/>
    <w:rsid w:val="00777CB1"/>
    <w:rsid w:val="007909E0"/>
    <w:rsid w:val="00793E29"/>
    <w:rsid w:val="0079785C"/>
    <w:rsid w:val="007B3926"/>
    <w:rsid w:val="007D4001"/>
    <w:rsid w:val="007D7A65"/>
    <w:rsid w:val="007E1ABD"/>
    <w:rsid w:val="007F4296"/>
    <w:rsid w:val="007F55BB"/>
    <w:rsid w:val="007F68A6"/>
    <w:rsid w:val="008022AA"/>
    <w:rsid w:val="008047AF"/>
    <w:rsid w:val="0080724E"/>
    <w:rsid w:val="0081417E"/>
    <w:rsid w:val="0083205E"/>
    <w:rsid w:val="00840934"/>
    <w:rsid w:val="00844DAA"/>
    <w:rsid w:val="008450C7"/>
    <w:rsid w:val="00845F77"/>
    <w:rsid w:val="008746D7"/>
    <w:rsid w:val="00876A73"/>
    <w:rsid w:val="00877D05"/>
    <w:rsid w:val="008811A5"/>
    <w:rsid w:val="00891010"/>
    <w:rsid w:val="00892ADF"/>
    <w:rsid w:val="008B2A38"/>
    <w:rsid w:val="008D41A9"/>
    <w:rsid w:val="008F441C"/>
    <w:rsid w:val="00930A5C"/>
    <w:rsid w:val="00932733"/>
    <w:rsid w:val="00934503"/>
    <w:rsid w:val="00970D60"/>
    <w:rsid w:val="00972598"/>
    <w:rsid w:val="00972CF2"/>
    <w:rsid w:val="00983FF3"/>
    <w:rsid w:val="00992560"/>
    <w:rsid w:val="00993EFA"/>
    <w:rsid w:val="009A5B4E"/>
    <w:rsid w:val="009B1CD0"/>
    <w:rsid w:val="009B45B9"/>
    <w:rsid w:val="009C2076"/>
    <w:rsid w:val="009C4738"/>
    <w:rsid w:val="009D661E"/>
    <w:rsid w:val="009E33DB"/>
    <w:rsid w:val="009F0F6C"/>
    <w:rsid w:val="00A0082C"/>
    <w:rsid w:val="00A34D04"/>
    <w:rsid w:val="00A40880"/>
    <w:rsid w:val="00A5268D"/>
    <w:rsid w:val="00A62D6E"/>
    <w:rsid w:val="00A71900"/>
    <w:rsid w:val="00A740BB"/>
    <w:rsid w:val="00A97DE1"/>
    <w:rsid w:val="00AC0CFF"/>
    <w:rsid w:val="00AE7831"/>
    <w:rsid w:val="00B02608"/>
    <w:rsid w:val="00B0289C"/>
    <w:rsid w:val="00B054DA"/>
    <w:rsid w:val="00B06278"/>
    <w:rsid w:val="00B47602"/>
    <w:rsid w:val="00B75A07"/>
    <w:rsid w:val="00B84A3A"/>
    <w:rsid w:val="00B85729"/>
    <w:rsid w:val="00B87564"/>
    <w:rsid w:val="00BA44E5"/>
    <w:rsid w:val="00BB6B04"/>
    <w:rsid w:val="00BD66FC"/>
    <w:rsid w:val="00BD767E"/>
    <w:rsid w:val="00BE3007"/>
    <w:rsid w:val="00BE6078"/>
    <w:rsid w:val="00BF6C77"/>
    <w:rsid w:val="00C11F89"/>
    <w:rsid w:val="00C22DBE"/>
    <w:rsid w:val="00C23457"/>
    <w:rsid w:val="00C23C96"/>
    <w:rsid w:val="00C34C74"/>
    <w:rsid w:val="00C630AD"/>
    <w:rsid w:val="00C6378B"/>
    <w:rsid w:val="00C83930"/>
    <w:rsid w:val="00C91060"/>
    <w:rsid w:val="00C911FE"/>
    <w:rsid w:val="00CD185D"/>
    <w:rsid w:val="00CD46CC"/>
    <w:rsid w:val="00CE0356"/>
    <w:rsid w:val="00CE12CC"/>
    <w:rsid w:val="00CE67FD"/>
    <w:rsid w:val="00D01395"/>
    <w:rsid w:val="00D26239"/>
    <w:rsid w:val="00D26AD2"/>
    <w:rsid w:val="00D307E0"/>
    <w:rsid w:val="00D337D7"/>
    <w:rsid w:val="00D412FD"/>
    <w:rsid w:val="00D46BC7"/>
    <w:rsid w:val="00D6137D"/>
    <w:rsid w:val="00D82971"/>
    <w:rsid w:val="00D90A00"/>
    <w:rsid w:val="00DE1471"/>
    <w:rsid w:val="00DE2885"/>
    <w:rsid w:val="00DF6422"/>
    <w:rsid w:val="00E07E77"/>
    <w:rsid w:val="00E20DB0"/>
    <w:rsid w:val="00E44ABC"/>
    <w:rsid w:val="00E47798"/>
    <w:rsid w:val="00E54998"/>
    <w:rsid w:val="00E61B4C"/>
    <w:rsid w:val="00E633A7"/>
    <w:rsid w:val="00E70A7D"/>
    <w:rsid w:val="00E710FE"/>
    <w:rsid w:val="00E74C76"/>
    <w:rsid w:val="00E81CBE"/>
    <w:rsid w:val="00E96FF6"/>
    <w:rsid w:val="00EC4288"/>
    <w:rsid w:val="00EC71B0"/>
    <w:rsid w:val="00ED4A9B"/>
    <w:rsid w:val="00EF5935"/>
    <w:rsid w:val="00EF68B9"/>
    <w:rsid w:val="00F0482D"/>
    <w:rsid w:val="00F070F2"/>
    <w:rsid w:val="00F20026"/>
    <w:rsid w:val="00F71F80"/>
    <w:rsid w:val="00F72BD5"/>
    <w:rsid w:val="00F92811"/>
    <w:rsid w:val="00FB502C"/>
    <w:rsid w:val="00FE2014"/>
    <w:rsid w:val="00FE48C9"/>
    <w:rsid w:val="1C3EE224"/>
    <w:rsid w:val="33986E0F"/>
    <w:rsid w:val="33C587D2"/>
    <w:rsid w:val="3ABA481B"/>
    <w:rsid w:val="469D93F9"/>
    <w:rsid w:val="4F3F4A68"/>
    <w:rsid w:val="5DF3C2C3"/>
    <w:rsid w:val="61635D0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4923B2"/>
  <w15:chartTrackingRefBased/>
  <w15:docId w15:val="{70FF3DC1-B8CA-44FC-9DCA-0769ED3D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8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character" w:customStyle="1" w:styleId="contentpasted0">
    <w:name w:val="contentpasted0"/>
    <w:rsid w:val="0071079B"/>
  </w:style>
  <w:style w:type="table" w:styleId="TableauGrille1Clair-Accentuation5">
    <w:name w:val="Grid Table 1 Light Accent 5"/>
    <w:basedOn w:val="TableauNormal"/>
    <w:uiPriority w:val="46"/>
    <w:rsid w:val="0043714A"/>
    <w:tblPr>
      <w:tblStyleRowBandSize w:val="1"/>
      <w:tblStyleColBandSize w:val="1"/>
      <w:tblBorders>
        <w:top w:val="single" w:sz="4" w:space="0" w:color="E59EDC"/>
        <w:left w:val="single" w:sz="4" w:space="0" w:color="E59EDC"/>
        <w:bottom w:val="single" w:sz="4" w:space="0" w:color="E59EDC"/>
        <w:right w:val="single" w:sz="4" w:space="0" w:color="E59EDC"/>
        <w:insideH w:val="single" w:sz="4" w:space="0" w:color="E59EDC"/>
        <w:insideV w:val="single" w:sz="4" w:space="0" w:color="E59EDC"/>
      </w:tblBorders>
    </w:tblPr>
    <w:tblStylePr w:type="firstRow">
      <w:rPr>
        <w:b/>
        <w:bCs/>
      </w:rPr>
      <w:tblPr/>
      <w:tcPr>
        <w:tcBorders>
          <w:bottom w:val="single" w:sz="12" w:space="0" w:color="D86DCB"/>
        </w:tcBorders>
      </w:tcPr>
    </w:tblStylePr>
    <w:tblStylePr w:type="lastRow">
      <w:rPr>
        <w:b/>
        <w:bCs/>
      </w:rPr>
      <w:tblPr/>
      <w:tcPr>
        <w:tcBorders>
          <w:top w:val="double" w:sz="2" w:space="0" w:color="D86DCB"/>
        </w:tcBorders>
      </w:tcPr>
    </w:tblStylePr>
    <w:tblStylePr w:type="firstCol">
      <w:rPr>
        <w:b/>
        <w:bCs/>
      </w:rPr>
    </w:tblStylePr>
    <w:tblStylePr w:type="lastCol">
      <w:rPr>
        <w:b/>
        <w:bCs/>
      </w:rPr>
    </w:tblStylePr>
  </w:style>
  <w:style w:type="table" w:styleId="TableauGrille4-Accentuation5">
    <w:name w:val="Grid Table 4 Accent 5"/>
    <w:basedOn w:val="TableauNormal"/>
    <w:uiPriority w:val="49"/>
    <w:rsid w:val="0043714A"/>
    <w:tblPr>
      <w:tblStyleRowBandSize w:val="1"/>
      <w:tblStyleColBandSize w:val="1"/>
      <w:tblBorders>
        <w:top w:val="single" w:sz="4" w:space="0" w:color="D86DCB"/>
        <w:left w:val="single" w:sz="4" w:space="0" w:color="D86DCB"/>
        <w:bottom w:val="single" w:sz="4" w:space="0" w:color="D86DCB"/>
        <w:right w:val="single" w:sz="4" w:space="0" w:color="D86DCB"/>
        <w:insideH w:val="single" w:sz="4" w:space="0" w:color="D86DCB"/>
        <w:insideV w:val="single" w:sz="4" w:space="0" w:color="D86DCB"/>
      </w:tblBorders>
    </w:tblPr>
    <w:tblStylePr w:type="firstRow">
      <w:rPr>
        <w:b/>
        <w:bCs/>
        <w:color w:val="FFFFFF"/>
      </w:rPr>
      <w:tblPr/>
      <w:tcPr>
        <w:tcBorders>
          <w:top w:val="single" w:sz="4" w:space="0" w:color="A02B93"/>
          <w:left w:val="single" w:sz="4" w:space="0" w:color="A02B93"/>
          <w:bottom w:val="single" w:sz="4" w:space="0" w:color="A02B93"/>
          <w:right w:val="single" w:sz="4" w:space="0" w:color="A02B93"/>
          <w:insideH w:val="nil"/>
          <w:insideV w:val="nil"/>
        </w:tcBorders>
        <w:shd w:val="clear" w:color="auto" w:fill="A02B93"/>
      </w:tcPr>
    </w:tblStylePr>
    <w:tblStylePr w:type="lastRow">
      <w:rPr>
        <w:b/>
        <w:bCs/>
      </w:rPr>
      <w:tblPr/>
      <w:tcPr>
        <w:tcBorders>
          <w:top w:val="double" w:sz="4" w:space="0" w:color="A02B93"/>
        </w:tcBorders>
      </w:tcPr>
    </w:tblStylePr>
    <w:tblStylePr w:type="firstCol">
      <w:rPr>
        <w:b/>
        <w:bCs/>
      </w:rPr>
    </w:tblStylePr>
    <w:tblStylePr w:type="lastCol">
      <w:rPr>
        <w:b/>
        <w:bCs/>
      </w:rPr>
    </w:tblStylePr>
    <w:tblStylePr w:type="band1Vert">
      <w:tblPr/>
      <w:tcPr>
        <w:shd w:val="clear" w:color="auto" w:fill="F2CEED"/>
      </w:tcPr>
    </w:tblStylePr>
    <w:tblStylePr w:type="band1Horz">
      <w:tblPr/>
      <w:tcPr>
        <w:shd w:val="clear" w:color="auto" w:fill="F2CE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277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1645225">
      <w:bodyDiv w:val="1"/>
      <w:marLeft w:val="0"/>
      <w:marRight w:val="0"/>
      <w:marTop w:val="0"/>
      <w:marBottom w:val="0"/>
      <w:divBdr>
        <w:top w:val="none" w:sz="0" w:space="0" w:color="auto"/>
        <w:left w:val="none" w:sz="0" w:space="0" w:color="auto"/>
        <w:bottom w:val="none" w:sz="0" w:space="0" w:color="auto"/>
        <w:right w:val="none" w:sz="0" w:space="0" w:color="auto"/>
      </w:divBdr>
    </w:div>
    <w:div w:id="1001201283">
      <w:bodyDiv w:val="1"/>
      <w:marLeft w:val="0"/>
      <w:marRight w:val="0"/>
      <w:marTop w:val="0"/>
      <w:marBottom w:val="0"/>
      <w:divBdr>
        <w:top w:val="none" w:sz="0" w:space="0" w:color="auto"/>
        <w:left w:val="none" w:sz="0" w:space="0" w:color="auto"/>
        <w:bottom w:val="none" w:sz="0" w:space="0" w:color="auto"/>
        <w:right w:val="none" w:sz="0" w:space="0" w:color="auto"/>
      </w:divBdr>
    </w:div>
    <w:div w:id="1121340613">
      <w:bodyDiv w:val="1"/>
      <w:marLeft w:val="0"/>
      <w:marRight w:val="0"/>
      <w:marTop w:val="0"/>
      <w:marBottom w:val="0"/>
      <w:divBdr>
        <w:top w:val="none" w:sz="0" w:space="0" w:color="auto"/>
        <w:left w:val="none" w:sz="0" w:space="0" w:color="auto"/>
        <w:bottom w:val="none" w:sz="0" w:space="0" w:color="auto"/>
        <w:right w:val="none" w:sz="0" w:space="0" w:color="auto"/>
      </w:divBdr>
    </w:div>
    <w:div w:id="1377310731">
      <w:bodyDiv w:val="1"/>
      <w:marLeft w:val="0"/>
      <w:marRight w:val="0"/>
      <w:marTop w:val="0"/>
      <w:marBottom w:val="0"/>
      <w:divBdr>
        <w:top w:val="none" w:sz="0" w:space="0" w:color="auto"/>
        <w:left w:val="none" w:sz="0" w:space="0" w:color="auto"/>
        <w:bottom w:val="none" w:sz="0" w:space="0" w:color="auto"/>
        <w:right w:val="none" w:sz="0" w:space="0" w:color="auto"/>
      </w:divBdr>
    </w:div>
    <w:div w:id="169491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marches-publics.gouv.fr/entreprise/footer/info-acrgs"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marches-publics.gouv.fr/entreprise/signer-document" TargetMode="External"/><Relationship Id="rId2" Type="http://schemas.openxmlformats.org/officeDocument/2006/relationships/customXml" Target="../customXml/item2.xml"/><Relationship Id="rId16" Type="http://schemas.openxmlformats.org/officeDocument/2006/relationships/hyperlink" Target="https://www.ssi.gouv.fr/entreprise/reglementation/confiance-numerique/le-reglement-eidas/"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ur-lex.europa.eu/legal-content/FR/TXT/PDF/?uri=CELEX:32014R0910&amp;from=hr"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loda/id/JORFTEXT000038318621/2023-05-10/"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570776132CB34D980E9CC406AE00BA" ma:contentTypeVersion="10" ma:contentTypeDescription="Crée un document." ma:contentTypeScope="" ma:versionID="743aa3f736e1651f2bc8cdc10a2b29d4">
  <xsd:schema xmlns:xsd="http://www.w3.org/2001/XMLSchema" xmlns:xs="http://www.w3.org/2001/XMLSchema" xmlns:p="http://schemas.microsoft.com/office/2006/metadata/properties" xmlns:ns3="0e7e5445-0ef2-4757-b699-dd908dc5efc5" xmlns:ns4="b67e9914-0974-4339-9bd6-17822a5e21bd" targetNamespace="http://schemas.microsoft.com/office/2006/metadata/properties" ma:root="true" ma:fieldsID="998c16b0c8155a61974e384b3f0730bc" ns3:_="" ns4:_="">
    <xsd:import namespace="0e7e5445-0ef2-4757-b699-dd908dc5efc5"/>
    <xsd:import namespace="b67e9914-0974-4339-9bd6-17822a5e21b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e5445-0ef2-4757-b699-dd908dc5e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7e9914-0974-4339-9bd6-17822a5e21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B543C-6DD2-4028-ABF4-EF6AC3FA7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e5445-0ef2-4757-b699-dd908dc5efc5"/>
    <ds:schemaRef ds:uri="b67e9914-0974-4339-9bd6-17822a5e2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88D5B3-7AD3-4066-8B2B-DD7F13B37DA3}">
  <ds:schemaRefs>
    <ds:schemaRef ds:uri="http://schemas.openxmlformats.org/officeDocument/2006/bibliography"/>
  </ds:schemaRefs>
</ds:datastoreItem>
</file>

<file path=customXml/itemProps3.xml><?xml version="1.0" encoding="utf-8"?>
<ds:datastoreItem xmlns:ds="http://schemas.openxmlformats.org/officeDocument/2006/customXml" ds:itemID="{A2B23CD0-8442-4367-96FE-723A2BBE2D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1912</Words>
  <Characters>10516</Characters>
  <Application>Microsoft Office Word</Application>
  <DocSecurity>0</DocSecurity>
  <Lines>87</Lines>
  <Paragraphs>24</Paragraphs>
  <ScaleCrop>false</ScaleCrop>
  <Company>MINEFI</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Hovaere Maxime</cp:lastModifiedBy>
  <cp:revision>7</cp:revision>
  <cp:lastPrinted>2022-04-07T23:35:00Z</cp:lastPrinted>
  <dcterms:created xsi:type="dcterms:W3CDTF">2025-06-06T15:36:00Z</dcterms:created>
  <dcterms:modified xsi:type="dcterms:W3CDTF">2025-06-26T07:24:00Z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0x01010024570776132CB34D980E9CC406AE00BA</vt:lpwstr>
  </property>
</Properties>
</file>