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E323E9" w14:paraId="025D439F" w14:textId="77777777" w:rsidTr="003705F6">
        <w:trPr>
          <w:trHeight w:val="1550"/>
        </w:trPr>
        <w:tc>
          <w:tcPr>
            <w:tcW w:w="1135" w:type="dxa"/>
          </w:tcPr>
          <w:p w14:paraId="1FB98638" w14:textId="66B533A0" w:rsidR="00E323E9" w:rsidRDefault="00376155" w:rsidP="003705F6">
            <w:pPr>
              <w:pStyle w:val="En-tte"/>
            </w:pPr>
            <w:r>
              <w:rPr>
                <w:noProof/>
              </w:rPr>
              <w:drawing>
                <wp:anchor distT="0" distB="0" distL="114300" distR="114300" simplePos="0" relativeHeight="251659264" behindDoc="0" locked="0" layoutInCell="1" allowOverlap="1" wp14:anchorId="508A660D" wp14:editId="6879F443">
                  <wp:simplePos x="0" y="0"/>
                  <wp:positionH relativeFrom="page">
                    <wp:posOffset>43815</wp:posOffset>
                  </wp:positionH>
                  <wp:positionV relativeFrom="page">
                    <wp:posOffset>3175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646" w:type="dxa"/>
          </w:tcPr>
          <w:p w14:paraId="2B5ED75B" w14:textId="77777777" w:rsidR="00E323E9" w:rsidRDefault="00E323E9" w:rsidP="003705F6">
            <w:pPr>
              <w:pStyle w:val="En-tte"/>
            </w:pPr>
          </w:p>
          <w:p w14:paraId="1F59E3A6" w14:textId="77777777" w:rsidR="00E323E9" w:rsidRDefault="00E323E9" w:rsidP="003705F6">
            <w:pPr>
              <w:pStyle w:val="ZEmetteur"/>
              <w:rPr>
                <w:rFonts w:ascii="Arial" w:hAnsi="Arial"/>
              </w:rPr>
            </w:pPr>
          </w:p>
          <w:p w14:paraId="216A783A" w14:textId="015E7277" w:rsidR="00E323E9" w:rsidRPr="00590AAB" w:rsidRDefault="00E323E9" w:rsidP="003705F6">
            <w:pPr>
              <w:pStyle w:val="ZEmetteur"/>
              <w:rPr>
                <w:rFonts w:ascii="Arial" w:hAnsi="Arial"/>
              </w:rPr>
            </w:pPr>
            <w:r w:rsidRPr="00590AAB">
              <w:rPr>
                <w:rFonts w:ascii="Arial" w:hAnsi="Arial"/>
              </w:rPr>
              <w:t>Marine nationale</w:t>
            </w:r>
          </w:p>
          <w:p w14:paraId="0C93095D" w14:textId="77777777" w:rsidR="00E323E9" w:rsidRPr="00590AAB" w:rsidRDefault="00E323E9" w:rsidP="003705F6">
            <w:pPr>
              <w:pStyle w:val="ZEmetteur"/>
              <w:rPr>
                <w:rFonts w:ascii="Arial" w:hAnsi="Arial"/>
              </w:rPr>
            </w:pPr>
            <w:r w:rsidRPr="00590AAB">
              <w:rPr>
                <w:rFonts w:ascii="Arial" w:hAnsi="Arial"/>
              </w:rPr>
              <w:t>Service de soutien de la Flotte</w:t>
            </w:r>
          </w:p>
          <w:p w14:paraId="7FDAE26A" w14:textId="77777777" w:rsidR="00E323E9" w:rsidRPr="00590AAB" w:rsidRDefault="00E323E9" w:rsidP="003705F6">
            <w:pPr>
              <w:pStyle w:val="ZEmetteur"/>
              <w:rPr>
                <w:rFonts w:ascii="Arial" w:hAnsi="Arial"/>
              </w:rPr>
            </w:pPr>
            <w:r w:rsidRPr="00590AAB">
              <w:rPr>
                <w:rFonts w:ascii="Arial" w:hAnsi="Arial"/>
              </w:rPr>
              <w:t>DSSF Brest</w:t>
            </w:r>
          </w:p>
          <w:p w14:paraId="0B2CEE1A" w14:textId="77777777" w:rsidR="00E323E9" w:rsidRDefault="00E323E9" w:rsidP="003705F6"/>
          <w:p w14:paraId="55B71D02" w14:textId="77777777" w:rsidR="00E323E9" w:rsidRDefault="00E323E9" w:rsidP="003705F6">
            <w:pPr>
              <w:pStyle w:val="En-tte"/>
              <w:jc w:val="center"/>
            </w:pPr>
          </w:p>
        </w:tc>
        <w:tc>
          <w:tcPr>
            <w:tcW w:w="851" w:type="dxa"/>
          </w:tcPr>
          <w:p w14:paraId="6CE0AD17" w14:textId="77777777" w:rsidR="00E323E9" w:rsidRDefault="00E323E9" w:rsidP="003705F6">
            <w:pPr>
              <w:pStyle w:val="En-tte"/>
            </w:pPr>
          </w:p>
        </w:tc>
      </w:tr>
    </w:tbl>
    <w:p w14:paraId="074129DF" w14:textId="77777777" w:rsidR="008B0C2B" w:rsidRDefault="008B0C2B">
      <w:pPr>
        <w:tabs>
          <w:tab w:val="left" w:pos="567"/>
        </w:tabs>
        <w:ind w:right="-426"/>
        <w:jc w:val="center"/>
      </w:pPr>
    </w:p>
    <w:p w14:paraId="69F013D2" w14:textId="77777777" w:rsidR="008B0C2B" w:rsidRPr="005326D8" w:rsidRDefault="008B0C2B">
      <w:pPr>
        <w:tabs>
          <w:tab w:val="left" w:pos="567"/>
        </w:tabs>
        <w:ind w:right="-426"/>
        <w:jc w:val="center"/>
      </w:pPr>
    </w:p>
    <w:p w14:paraId="3A3547E4" w14:textId="77777777" w:rsidR="008B0C2B" w:rsidRDefault="008B0C2B">
      <w:pPr>
        <w:tabs>
          <w:tab w:val="left" w:pos="567"/>
        </w:tabs>
        <w:ind w:right="-426"/>
        <w:jc w:val="center"/>
      </w:pPr>
    </w:p>
    <w:p w14:paraId="2913BF2F" w14:textId="07805C67"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1F2419">
        <w:rPr>
          <w:rFonts w:ascii="Arial" w:hAnsi="Arial" w:cs="Arial"/>
          <w:b/>
          <w:bCs/>
        </w:rPr>
        <w:t xml:space="preserve">N° </w:t>
      </w:r>
      <w:r w:rsidR="00AE2058">
        <w:rPr>
          <w:rFonts w:ascii="Arial" w:hAnsi="Arial" w:cs="Arial"/>
          <w:b/>
          <w:bCs/>
        </w:rPr>
        <w:t>36782</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14:paraId="759A413E" w14:textId="77777777" w:rsidR="005326D8" w:rsidRDefault="005326D8">
      <w:pPr>
        <w:tabs>
          <w:tab w:val="left" w:pos="567"/>
        </w:tabs>
      </w:pPr>
    </w:p>
    <w:p w14:paraId="39C5D931" w14:textId="77777777" w:rsidR="005326D8" w:rsidRDefault="005326D8">
      <w:pPr>
        <w:tabs>
          <w:tab w:val="left" w:pos="567"/>
        </w:tabs>
      </w:pPr>
    </w:p>
    <w:p w14:paraId="7629F567" w14:textId="77777777"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14:paraId="42B870FF" w14:textId="77777777"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14:paraId="7BA0DC10" w14:textId="77777777">
        <w:trPr>
          <w:trHeight w:val="1791"/>
        </w:trPr>
        <w:tc>
          <w:tcPr>
            <w:tcW w:w="7754" w:type="dxa"/>
            <w:gridSpan w:val="2"/>
          </w:tcPr>
          <w:p w14:paraId="38D3B4CA" w14:textId="77777777"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14:paraId="2CCB6E2B" w14:textId="77777777"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14:paraId="134E37B9" w14:textId="77777777"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w:t>
            </w:r>
            <w:proofErr w:type="spellStart"/>
            <w:r w:rsidRPr="00917C92">
              <w:rPr>
                <w:rFonts w:ascii="Arial" w:hAnsi="Arial" w:cs="Arial"/>
                <w:szCs w:val="22"/>
              </w:rPr>
              <w:t>Sous Direction</w:t>
            </w:r>
            <w:proofErr w:type="spellEnd"/>
            <w:r w:rsidRPr="00917C92">
              <w:rPr>
                <w:rFonts w:ascii="Arial" w:hAnsi="Arial" w:cs="Arial"/>
                <w:szCs w:val="22"/>
              </w:rPr>
              <w:t xml:space="preserve"> Finances Contrats</w:t>
            </w:r>
          </w:p>
          <w:p w14:paraId="3ABC6E5A" w14:textId="5918FAA6"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48796D">
              <w:rPr>
                <w:rFonts w:ascii="Arial" w:hAnsi="Arial" w:cs="Arial"/>
                <w:szCs w:val="22"/>
              </w:rPr>
              <w:t>S</w:t>
            </w:r>
            <w:r w:rsidR="00244AE2" w:rsidRPr="00917C92">
              <w:rPr>
                <w:rFonts w:ascii="Arial" w:hAnsi="Arial" w:cs="Arial"/>
                <w:szCs w:val="22"/>
              </w:rPr>
              <w:t xml:space="preserve"> RECHANGES</w:t>
            </w:r>
          </w:p>
          <w:p w14:paraId="69E24ABC" w14:textId="77777777"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14:paraId="2959F88C" w14:textId="77777777" w:rsidR="005326D8" w:rsidRPr="00917C92" w:rsidRDefault="005326D8">
            <w:pPr>
              <w:tabs>
                <w:tab w:val="left" w:pos="567"/>
              </w:tabs>
              <w:jc w:val="center"/>
              <w:rPr>
                <w:rFonts w:ascii="Arial" w:hAnsi="Arial" w:cs="Arial"/>
                <w:szCs w:val="22"/>
              </w:rPr>
            </w:pPr>
          </w:p>
        </w:tc>
      </w:tr>
      <w:tr w:rsidR="00FC1C84" w:rsidRPr="00917C92" w14:paraId="18992616" w14:textId="77777777">
        <w:trPr>
          <w:trHeight w:val="469"/>
        </w:trPr>
        <w:tc>
          <w:tcPr>
            <w:tcW w:w="3969" w:type="dxa"/>
          </w:tcPr>
          <w:p w14:paraId="65273D68"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14:paraId="2D6BB8B1" w14:textId="77777777"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14:paraId="5FDBF36F" w14:textId="77777777">
        <w:trPr>
          <w:trHeight w:val="469"/>
        </w:trPr>
        <w:tc>
          <w:tcPr>
            <w:tcW w:w="3969" w:type="dxa"/>
          </w:tcPr>
          <w:p w14:paraId="4656CDEB"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14:paraId="0B26857E" w14:textId="77777777"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1416E02A" w14:textId="77777777" w:rsidR="005326D8" w:rsidRPr="00917C92" w:rsidRDefault="005326D8">
      <w:pPr>
        <w:tabs>
          <w:tab w:val="left" w:pos="567"/>
        </w:tabs>
        <w:jc w:val="center"/>
        <w:rPr>
          <w:rFonts w:ascii="Arial" w:hAnsi="Arial" w:cs="Arial"/>
          <w:szCs w:val="22"/>
        </w:rPr>
      </w:pPr>
    </w:p>
    <w:p w14:paraId="0C91DE8A" w14:textId="77777777" w:rsidR="005326D8" w:rsidRPr="00917C92" w:rsidRDefault="005326D8">
      <w:pPr>
        <w:tabs>
          <w:tab w:val="left" w:pos="567"/>
        </w:tabs>
        <w:ind w:left="1134" w:right="1134"/>
        <w:rPr>
          <w:rFonts w:ascii="Arial" w:hAnsi="Arial" w:cs="Arial"/>
          <w:szCs w:val="22"/>
        </w:rPr>
      </w:pPr>
    </w:p>
    <w:p w14:paraId="531319E4"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14:paraId="1ED51DCA"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0E49FAD" w14:textId="49969987" w:rsidR="005326D8" w:rsidRPr="00917C92" w:rsidRDefault="00386DA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Achat d’un outil de compression de ressort au profit de la Marine Nationale</w:t>
      </w:r>
    </w:p>
    <w:p w14:paraId="4DBA8F17"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910559A" w14:textId="77777777" w:rsidR="005326D8" w:rsidRPr="00917C92" w:rsidRDefault="005326D8">
      <w:pPr>
        <w:tabs>
          <w:tab w:val="left" w:pos="567"/>
        </w:tabs>
        <w:ind w:left="1134" w:right="1134"/>
        <w:rPr>
          <w:rFonts w:ascii="Arial" w:hAnsi="Arial" w:cs="Arial"/>
          <w:szCs w:val="22"/>
        </w:rPr>
      </w:pPr>
    </w:p>
    <w:p w14:paraId="52B0AC2B" w14:textId="77777777" w:rsidR="00373B83" w:rsidRPr="00917C92" w:rsidRDefault="00373B83" w:rsidP="00373B83">
      <w:pPr>
        <w:tabs>
          <w:tab w:val="left" w:pos="567"/>
        </w:tabs>
        <w:ind w:left="1134" w:right="1134"/>
        <w:rPr>
          <w:rFonts w:ascii="Arial" w:hAnsi="Arial" w:cs="Arial"/>
          <w:szCs w:val="22"/>
        </w:rPr>
      </w:pPr>
    </w:p>
    <w:p w14:paraId="5EC9C270" w14:textId="77777777"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0297BA58" w14:textId="0EF7F1D9"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E52225">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E52225">
        <w:rPr>
          <w:rFonts w:ascii="Arial" w:hAnsi="Arial" w:cs="Arial"/>
          <w:szCs w:val="22"/>
        </w:rPr>
        <w:t xml:space="preserve">de remise des offres </w:t>
      </w:r>
    </w:p>
    <w:p w14:paraId="11D4663D" w14:textId="77777777"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EDE49F6" w14:textId="77777777" w:rsidR="00386DA4"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386DA4">
        <w:rPr>
          <w:rFonts w:ascii="Arial" w:hAnsi="Arial" w:cs="Arial"/>
          <w:b/>
          <w:szCs w:val="22"/>
        </w:rPr>
        <w:t>08 juillet 2025</w:t>
      </w:r>
    </w:p>
    <w:p w14:paraId="1C62E258" w14:textId="05EAAEE8" w:rsidR="0066506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Pr>
          <w:rFonts w:ascii="Arial" w:hAnsi="Arial" w:cs="Arial"/>
          <w:b/>
          <w:szCs w:val="22"/>
        </w:rPr>
        <w:t xml:space="preserve"> </w:t>
      </w:r>
      <w:r w:rsidR="00CA08E9">
        <w:rPr>
          <w:rFonts w:ascii="Arial" w:hAnsi="Arial" w:cs="Arial"/>
          <w:b/>
          <w:szCs w:val="22"/>
        </w:rPr>
        <w:t>avant</w:t>
      </w:r>
      <w:r>
        <w:rPr>
          <w:rFonts w:ascii="Arial" w:hAnsi="Arial" w:cs="Arial"/>
          <w:b/>
          <w:szCs w:val="22"/>
        </w:rPr>
        <w:t xml:space="preserve"> </w:t>
      </w:r>
      <w:r w:rsidRPr="00CA31DB">
        <w:rPr>
          <w:rFonts w:ascii="Arial" w:hAnsi="Arial" w:cs="Arial"/>
          <w:b/>
          <w:szCs w:val="22"/>
        </w:rPr>
        <w:t>16</w:t>
      </w:r>
      <w:r w:rsidR="00D94CCE">
        <w:rPr>
          <w:rFonts w:ascii="Arial" w:hAnsi="Arial" w:cs="Arial"/>
          <w:b/>
          <w:szCs w:val="22"/>
        </w:rPr>
        <w:t xml:space="preserve"> heures</w:t>
      </w:r>
      <w:r w:rsidRPr="00CA31DB">
        <w:rPr>
          <w:rFonts w:ascii="Arial" w:hAnsi="Arial" w:cs="Arial"/>
          <w:b/>
          <w:szCs w:val="22"/>
        </w:rPr>
        <w:t xml:space="preserve"> (horodatage PLACE)</w:t>
      </w:r>
    </w:p>
    <w:p w14:paraId="1744A8E4" w14:textId="77777777" w:rsidR="005D2AA6" w:rsidRPr="00B31C9A" w:rsidRDefault="005D2AA6"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p>
    <w:p w14:paraId="717EB12D" w14:textId="77777777" w:rsidR="00373B83" w:rsidRPr="00917C92" w:rsidRDefault="00373B83" w:rsidP="00373B83">
      <w:pPr>
        <w:tabs>
          <w:tab w:val="left" w:pos="7371"/>
        </w:tabs>
        <w:rPr>
          <w:rFonts w:ascii="Arial" w:hAnsi="Arial" w:cs="Arial"/>
          <w:szCs w:val="22"/>
        </w:rPr>
      </w:pPr>
    </w:p>
    <w:p w14:paraId="245FFE5D" w14:textId="77777777" w:rsidR="005326D8" w:rsidRPr="00917C92" w:rsidRDefault="005326D8">
      <w:pPr>
        <w:tabs>
          <w:tab w:val="left" w:pos="7371"/>
        </w:tabs>
        <w:rPr>
          <w:rFonts w:ascii="Arial" w:hAnsi="Arial" w:cs="Arial"/>
          <w:szCs w:val="22"/>
        </w:rPr>
      </w:pPr>
    </w:p>
    <w:p w14:paraId="11AE08BC" w14:textId="77777777" w:rsidR="005326D8" w:rsidRPr="00917C92" w:rsidRDefault="005326D8">
      <w:pPr>
        <w:tabs>
          <w:tab w:val="left" w:pos="7371"/>
        </w:tabs>
        <w:rPr>
          <w:rFonts w:ascii="Arial" w:hAnsi="Arial" w:cs="Arial"/>
          <w:szCs w:val="22"/>
        </w:rPr>
      </w:pPr>
    </w:p>
    <w:p w14:paraId="5C91CAB2" w14:textId="77777777" w:rsidR="005326D8" w:rsidRPr="00917C92" w:rsidRDefault="005326D8">
      <w:pPr>
        <w:tabs>
          <w:tab w:val="left" w:pos="567"/>
        </w:tabs>
        <w:rPr>
          <w:rFonts w:ascii="Arial" w:hAnsi="Arial" w:cs="Arial"/>
          <w:szCs w:val="22"/>
        </w:rPr>
      </w:pPr>
    </w:p>
    <w:p w14:paraId="6019E38E"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14:paraId="5C3BB712"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9EB0A5F" w14:textId="77777777" w:rsidR="005326D8" w:rsidRPr="00917C92" w:rsidRDefault="005326D8">
      <w:pPr>
        <w:tabs>
          <w:tab w:val="left" w:pos="567"/>
        </w:tabs>
        <w:rPr>
          <w:rFonts w:ascii="Arial" w:hAnsi="Arial" w:cs="Arial"/>
          <w:szCs w:val="22"/>
        </w:rPr>
      </w:pPr>
    </w:p>
    <w:p w14:paraId="48F9E0BD" w14:textId="77777777"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CA2503">
          <w:rPr>
            <w:noProof/>
            <w:webHidden/>
          </w:rPr>
          <w:t>3</w:t>
        </w:r>
        <w:r w:rsidR="00CA2503">
          <w:rPr>
            <w:noProof/>
            <w:webHidden/>
          </w:rPr>
          <w:fldChar w:fldCharType="end"/>
        </w:r>
      </w:hyperlink>
    </w:p>
    <w:p w14:paraId="352F80D0" w14:textId="77777777" w:rsidR="00CA2503" w:rsidRPr="006E7E60" w:rsidRDefault="00594EAB">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CA2503">
          <w:rPr>
            <w:noProof/>
            <w:webHidden/>
          </w:rPr>
          <w:t>3</w:t>
        </w:r>
        <w:r w:rsidR="00CA2503">
          <w:rPr>
            <w:noProof/>
            <w:webHidden/>
          </w:rPr>
          <w:fldChar w:fldCharType="end"/>
        </w:r>
      </w:hyperlink>
    </w:p>
    <w:p w14:paraId="7A6D7058" w14:textId="77777777" w:rsidR="00CA2503" w:rsidRPr="006E7E60" w:rsidRDefault="00594EAB">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CA2503">
          <w:rPr>
            <w:noProof/>
            <w:webHidden/>
          </w:rPr>
          <w:t>4</w:t>
        </w:r>
        <w:r w:rsidR="00CA2503">
          <w:rPr>
            <w:noProof/>
            <w:webHidden/>
          </w:rPr>
          <w:fldChar w:fldCharType="end"/>
        </w:r>
      </w:hyperlink>
    </w:p>
    <w:p w14:paraId="537BD66E" w14:textId="77777777" w:rsidR="00CA2503" w:rsidRPr="006E7E60" w:rsidRDefault="00594EAB">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CA2503">
          <w:rPr>
            <w:noProof/>
            <w:webHidden/>
          </w:rPr>
          <w:t>4</w:t>
        </w:r>
        <w:r w:rsidR="00CA2503">
          <w:rPr>
            <w:noProof/>
            <w:webHidden/>
          </w:rPr>
          <w:fldChar w:fldCharType="end"/>
        </w:r>
      </w:hyperlink>
    </w:p>
    <w:p w14:paraId="50DE1A8B" w14:textId="77777777" w:rsidR="00CA2503" w:rsidRPr="006E7E60" w:rsidRDefault="00594EAB">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CA2503">
          <w:rPr>
            <w:noProof/>
            <w:webHidden/>
          </w:rPr>
          <w:t>5</w:t>
        </w:r>
        <w:r w:rsidR="00CA2503">
          <w:rPr>
            <w:noProof/>
            <w:webHidden/>
          </w:rPr>
          <w:fldChar w:fldCharType="end"/>
        </w:r>
      </w:hyperlink>
    </w:p>
    <w:p w14:paraId="73AD2581" w14:textId="77777777" w:rsidR="00CA2503" w:rsidRPr="006E7E60" w:rsidRDefault="00594EAB">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5484ABFD" w14:textId="77777777" w:rsidR="00CA2503" w:rsidRPr="006E7E60" w:rsidRDefault="00594EAB">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00C6F8EF" w14:textId="77777777" w:rsidR="00CA2503" w:rsidRPr="006E7E60" w:rsidRDefault="00594EAB">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6C488B24" w14:textId="77777777" w:rsidR="00CA2503" w:rsidRPr="006E7E60" w:rsidRDefault="00594EAB">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360EC543" w14:textId="77777777" w:rsidR="00CA2503" w:rsidRPr="006E7E60" w:rsidRDefault="00594EAB">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CA2503">
          <w:rPr>
            <w:noProof/>
            <w:webHidden/>
          </w:rPr>
          <w:t>8</w:t>
        </w:r>
        <w:r w:rsidR="00CA2503">
          <w:rPr>
            <w:noProof/>
            <w:webHidden/>
          </w:rPr>
          <w:fldChar w:fldCharType="end"/>
        </w:r>
      </w:hyperlink>
    </w:p>
    <w:p w14:paraId="6FB270FB" w14:textId="77777777"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14:paraId="2BA53EA0" w14:textId="77777777" w:rsidR="005326D8" w:rsidRPr="00917C92" w:rsidRDefault="005326D8">
      <w:pPr>
        <w:tabs>
          <w:tab w:val="left" w:pos="567"/>
        </w:tabs>
        <w:rPr>
          <w:rFonts w:ascii="Arial" w:hAnsi="Arial" w:cs="Arial"/>
          <w:szCs w:val="22"/>
          <w:lang w:val="en-GB"/>
        </w:rPr>
      </w:pPr>
    </w:p>
    <w:p w14:paraId="7D605A43" w14:textId="77777777" w:rsidR="005326D8" w:rsidRPr="00917C92" w:rsidRDefault="005326D8">
      <w:pPr>
        <w:tabs>
          <w:tab w:val="left" w:pos="567"/>
        </w:tabs>
        <w:rPr>
          <w:rFonts w:ascii="Arial" w:hAnsi="Arial" w:cs="Arial"/>
          <w:szCs w:val="22"/>
        </w:rPr>
      </w:pPr>
    </w:p>
    <w:p w14:paraId="7473A9E2" w14:textId="77777777"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14:paraId="14493286" w14:textId="77777777" w:rsidR="005326D8" w:rsidRPr="00917C92" w:rsidRDefault="005326D8">
      <w:pPr>
        <w:pStyle w:val="Titre1"/>
        <w:numPr>
          <w:ilvl w:val="0"/>
          <w:numId w:val="8"/>
        </w:numPr>
        <w:rPr>
          <w:rFonts w:ascii="Arial" w:hAnsi="Arial" w:cs="Arial"/>
          <w:szCs w:val="22"/>
        </w:rPr>
      </w:pPr>
      <w:bookmarkStart w:id="1" w:name="_Toc36259021"/>
      <w:bookmarkStart w:id="2" w:name="_Toc42327867"/>
      <w:bookmarkStart w:id="3"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1"/>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4" w:name="OLE_LINK1"/>
      <w:bookmarkStart w:id="5" w:name="OLE_LINK2"/>
      <w:bookmarkEnd w:id="2"/>
      <w:bookmarkEnd w:id="3"/>
    </w:p>
    <w:p w14:paraId="5723F60D" w14:textId="77777777"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14:paraId="19A3337B" w14:textId="77777777"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14:paraId="24FAB899" w14:textId="183DC3C5" w:rsidR="00373B83" w:rsidRPr="00917C92" w:rsidRDefault="00373B83" w:rsidP="008D4EED">
      <w:pPr>
        <w:rPr>
          <w:rFonts w:ascii="Arial" w:hAnsi="Arial" w:cs="Arial"/>
          <w:szCs w:val="22"/>
        </w:rPr>
      </w:pPr>
      <w:r w:rsidRPr="00917C92">
        <w:rPr>
          <w:rFonts w:ascii="Arial" w:hAnsi="Arial" w:cs="Arial"/>
          <w:b/>
          <w:szCs w:val="22"/>
        </w:rPr>
        <w:t>Elle a pour objet</w:t>
      </w:r>
      <w:r w:rsidRPr="00917C92">
        <w:rPr>
          <w:rFonts w:ascii="Arial" w:hAnsi="Arial" w:cs="Arial"/>
          <w:szCs w:val="22"/>
        </w:rPr>
        <w:t xml:space="preserve"> </w:t>
      </w:r>
      <w:r w:rsidR="0051274E">
        <w:rPr>
          <w:rFonts w:ascii="Arial" w:hAnsi="Arial" w:cs="Arial"/>
          <w:szCs w:val="22"/>
        </w:rPr>
        <w:t>l’a</w:t>
      </w:r>
      <w:r w:rsidR="0051274E" w:rsidRPr="0051274E">
        <w:rPr>
          <w:rFonts w:ascii="Arial" w:hAnsi="Arial" w:cs="Arial"/>
          <w:szCs w:val="22"/>
        </w:rPr>
        <w:t>chat d’un outil de compression de ressort au profit de la Marine Nationale</w:t>
      </w:r>
      <w:r w:rsidRPr="00917C92">
        <w:rPr>
          <w:rFonts w:ascii="Arial" w:hAnsi="Arial" w:cs="Arial"/>
          <w:szCs w:val="22"/>
        </w:rPr>
        <w:t>. selon les conditions définies dans le Cahier des Clauses Techniques Particulières</w:t>
      </w:r>
      <w:r w:rsidR="008D4EED">
        <w:rPr>
          <w:rFonts w:ascii="Arial" w:hAnsi="Arial" w:cs="Arial"/>
          <w:szCs w:val="22"/>
        </w:rPr>
        <w:t xml:space="preserve"> (CCTP) ou la Spécification Générale d’Approvisionnement (SGA) valant CCTP</w:t>
      </w:r>
      <w:r w:rsidR="008D4EED">
        <w:rPr>
          <w:rFonts w:ascii="Arial" w:hAnsi="Arial" w:cs="Arial"/>
        </w:rPr>
        <w:t>.</w:t>
      </w:r>
    </w:p>
    <w:p w14:paraId="432EBD8B" w14:textId="77777777"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732A5EAD" w14:textId="77777777"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636E1B2B" w14:textId="77777777"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14:paraId="1215363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14:paraId="52CC82B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14:paraId="0F6BA991" w14:textId="77777777"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14:paraId="40AE36EB" w14:textId="77777777" w:rsidR="00591B1B" w:rsidRPr="00917C92" w:rsidRDefault="00591B1B">
      <w:pPr>
        <w:spacing w:before="0" w:after="0"/>
        <w:ind w:firstLine="426"/>
        <w:jc w:val="left"/>
        <w:rPr>
          <w:rFonts w:ascii="Arial" w:hAnsi="Arial" w:cs="Arial"/>
          <w:szCs w:val="22"/>
        </w:rPr>
      </w:pPr>
    </w:p>
    <w:p w14:paraId="767DB0A1" w14:textId="77777777" w:rsidR="00373B83" w:rsidRPr="00917C92" w:rsidRDefault="00373B83" w:rsidP="00373B83">
      <w:pPr>
        <w:spacing w:before="0" w:after="0"/>
        <w:jc w:val="left"/>
        <w:rPr>
          <w:rFonts w:ascii="Arial" w:hAnsi="Arial" w:cs="Arial"/>
          <w:szCs w:val="22"/>
        </w:rPr>
      </w:pPr>
      <w:r w:rsidRPr="00917C92">
        <w:rPr>
          <w:rFonts w:ascii="Arial" w:hAnsi="Arial" w:cs="Arial"/>
          <w:szCs w:val="22"/>
        </w:rPr>
        <w:t xml:space="preserve">Le lieu de livraison est </w:t>
      </w:r>
      <w:smartTag w:uri="urn:schemas-microsoft-com:office:smarttags" w:element="PersonName">
        <w:smartTagPr>
          <w:attr w:name="ProductID" w:val="la Salle"/>
        </w:smartTagPr>
        <w:r w:rsidRPr="00917C92">
          <w:rPr>
            <w:rFonts w:ascii="Arial" w:hAnsi="Arial" w:cs="Arial"/>
            <w:szCs w:val="22"/>
          </w:rPr>
          <w:t>la Salle</w:t>
        </w:r>
      </w:smartTag>
      <w:r w:rsidRPr="00917C92">
        <w:rPr>
          <w:rFonts w:ascii="Arial" w:hAnsi="Arial" w:cs="Arial"/>
          <w:szCs w:val="22"/>
        </w:rPr>
        <w:t xml:space="preserve"> de réception du Service Logistique de </w:t>
      </w:r>
      <w:smartTag w:uri="urn:schemas-microsoft-com:office:smarttags" w:element="PersonName">
        <w:smartTagPr>
          <w:attr w:name="ProductID" w:val="la Marine"/>
        </w:smartTagPr>
        <w:r w:rsidRPr="00917C92">
          <w:rPr>
            <w:rFonts w:ascii="Arial" w:hAnsi="Arial" w:cs="Arial"/>
            <w:szCs w:val="22"/>
          </w:rPr>
          <w:t>la Marine</w:t>
        </w:r>
      </w:smartTag>
      <w:r w:rsidRPr="00917C92">
        <w:rPr>
          <w:rFonts w:ascii="Arial" w:hAnsi="Arial" w:cs="Arial"/>
          <w:szCs w:val="22"/>
        </w:rPr>
        <w:t xml:space="preserve"> (SLM) pour les rechanges navals (ex SERMACOM) à Brest. </w:t>
      </w:r>
    </w:p>
    <w:p w14:paraId="07B2AB62" w14:textId="77777777" w:rsidR="005326D8" w:rsidRPr="00917C92" w:rsidRDefault="005326D8">
      <w:pPr>
        <w:pStyle w:val="Titre1"/>
        <w:numPr>
          <w:ilvl w:val="0"/>
          <w:numId w:val="8"/>
        </w:numPr>
        <w:rPr>
          <w:rFonts w:ascii="Arial" w:hAnsi="Arial" w:cs="Arial"/>
          <w:szCs w:val="22"/>
        </w:rPr>
      </w:pPr>
      <w:bookmarkStart w:id="6" w:name="_Toc36259022"/>
      <w:bookmarkStart w:id="7" w:name="_Toc42327874"/>
      <w:bookmarkStart w:id="8" w:name="_Toc92880942"/>
      <w:r w:rsidRPr="00917C92">
        <w:rPr>
          <w:rFonts w:ascii="Arial" w:hAnsi="Arial" w:cs="Arial"/>
          <w:szCs w:val="22"/>
        </w:rPr>
        <w:t>condition de la consultation</w:t>
      </w:r>
      <w:bookmarkEnd w:id="6"/>
      <w:bookmarkEnd w:id="7"/>
      <w:bookmarkEnd w:id="8"/>
    </w:p>
    <w:p w14:paraId="6C6579AF" w14:textId="77777777"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14:paraId="0BFA196D" w14:textId="77777777" w:rsidR="003C523E" w:rsidRPr="00917C92" w:rsidRDefault="003C523E" w:rsidP="00964194">
      <w:pPr>
        <w:pStyle w:val="Paragraphe"/>
        <w:spacing w:before="120"/>
        <w:ind w:firstLine="0"/>
        <w:rPr>
          <w:rFonts w:ascii="Arial" w:hAnsi="Arial" w:cs="Arial"/>
          <w:szCs w:val="22"/>
        </w:rPr>
      </w:pPr>
      <w:bookmarkStart w:id="9"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14:paraId="14AE1EFA"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14:paraId="76E70F05" w14:textId="77777777" w:rsidR="005326D8" w:rsidRPr="00917C92" w:rsidRDefault="005326D8" w:rsidP="00964194">
      <w:pPr>
        <w:spacing w:before="120"/>
        <w:rPr>
          <w:rFonts w:ascii="Arial" w:hAnsi="Arial" w:cs="Arial"/>
          <w:szCs w:val="22"/>
        </w:rPr>
      </w:pPr>
      <w:bookmarkStart w:id="10" w:name="_Toc36259025"/>
      <w:bookmarkStart w:id="11" w:name="_Toc42327876"/>
      <w:bookmarkEnd w:id="9"/>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0"/>
    <w:bookmarkEnd w:id="11"/>
    <w:p w14:paraId="1938277C"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14:paraId="1A4F6C7B" w14:textId="77777777" w:rsidR="005326D8" w:rsidRPr="00917C92" w:rsidRDefault="005326D8">
      <w:pPr>
        <w:pStyle w:val="Titre1"/>
        <w:numPr>
          <w:ilvl w:val="0"/>
          <w:numId w:val="8"/>
        </w:numPr>
        <w:rPr>
          <w:rFonts w:ascii="Arial" w:hAnsi="Arial" w:cs="Arial"/>
          <w:szCs w:val="22"/>
        </w:rPr>
      </w:pPr>
      <w:bookmarkStart w:id="12" w:name="_Toc92880943"/>
      <w:bookmarkStart w:id="13" w:name="_Toc36259027"/>
      <w:bookmarkStart w:id="14" w:name="_Toc42327878"/>
      <w:bookmarkEnd w:id="4"/>
      <w:bookmarkEnd w:id="5"/>
      <w:r w:rsidRPr="00917C92">
        <w:rPr>
          <w:rFonts w:ascii="Arial" w:hAnsi="Arial" w:cs="Arial"/>
          <w:szCs w:val="22"/>
        </w:rPr>
        <w:lastRenderedPageBreak/>
        <w:t xml:space="preserve">presentation et envoi des </w:t>
      </w:r>
      <w:r w:rsidR="00C5369E">
        <w:rPr>
          <w:rFonts w:ascii="Arial" w:hAnsi="Arial" w:cs="Arial"/>
          <w:szCs w:val="22"/>
        </w:rPr>
        <w:t>PLIS</w:t>
      </w:r>
      <w:bookmarkEnd w:id="12"/>
    </w:p>
    <w:p w14:paraId="74017981" w14:textId="77777777" w:rsidR="005326D8" w:rsidRPr="00917C92" w:rsidRDefault="005326D8" w:rsidP="00985A16">
      <w:pPr>
        <w:pStyle w:val="Titre3"/>
        <w:rPr>
          <w:rFonts w:ascii="Arial" w:hAnsi="Arial" w:cs="Arial"/>
          <w:szCs w:val="22"/>
        </w:rPr>
      </w:pPr>
      <w:bookmarkStart w:id="15" w:name="_Toc92880944"/>
      <w:r w:rsidRPr="00917C92">
        <w:rPr>
          <w:rFonts w:ascii="Arial" w:hAnsi="Arial" w:cs="Arial"/>
          <w:szCs w:val="22"/>
        </w:rPr>
        <w:t xml:space="preserve">Présentation des </w:t>
      </w:r>
      <w:r w:rsidR="007E6AF1">
        <w:rPr>
          <w:rFonts w:ascii="Arial" w:hAnsi="Arial" w:cs="Arial"/>
          <w:szCs w:val="22"/>
        </w:rPr>
        <w:t>plis</w:t>
      </w:r>
      <w:bookmarkEnd w:id="15"/>
    </w:p>
    <w:p w14:paraId="779F4D5C" w14:textId="77777777"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14:paraId="3567BA3C" w14:textId="77777777"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14:paraId="6760545B" w14:textId="77777777" w:rsidR="008B1A89" w:rsidRPr="00917C92" w:rsidRDefault="008B1A89" w:rsidP="00964194">
      <w:pPr>
        <w:rPr>
          <w:rFonts w:ascii="Arial" w:hAnsi="Arial" w:cs="Arial"/>
          <w:szCs w:val="22"/>
        </w:rPr>
      </w:pPr>
    </w:p>
    <w:bookmarkEnd w:id="13"/>
    <w:bookmarkEnd w:id="14"/>
    <w:p w14:paraId="7591089D" w14:textId="77777777"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58045BE8" w14:textId="77777777"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3A46AA46" w14:textId="77777777"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43FF14D9" w14:textId="77777777"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2BCFA55F" w14:textId="77777777"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5807ED80" w14:textId="77777777" w:rsidR="007E6AF1" w:rsidRPr="00D62785" w:rsidRDefault="007E6AF1" w:rsidP="007E6AF1">
      <w:pPr>
        <w:spacing w:before="0" w:after="0"/>
        <w:ind w:firstLine="567"/>
        <w:rPr>
          <w:rFonts w:ascii="Arial" w:hAnsi="Arial" w:cs="Arial"/>
          <w:b/>
          <w:bCs/>
          <w:szCs w:val="22"/>
        </w:rPr>
      </w:pPr>
    </w:p>
    <w:p w14:paraId="432F25FC" w14:textId="77777777"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02D11043" w14:textId="77777777"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14:paraId="535546DF" w14:textId="77777777" w:rsidTr="007E6AF1">
        <w:trPr>
          <w:cantSplit/>
          <w:trHeight w:val="615"/>
        </w:trPr>
        <w:tc>
          <w:tcPr>
            <w:tcW w:w="8931" w:type="dxa"/>
            <w:vMerge w:val="restart"/>
            <w:tcBorders>
              <w:top w:val="single" w:sz="8" w:space="0" w:color="auto"/>
              <w:left w:val="single" w:sz="8" w:space="0" w:color="auto"/>
              <w:right w:val="single" w:sz="8" w:space="0" w:color="auto"/>
            </w:tcBorders>
          </w:tcPr>
          <w:p w14:paraId="29699A68" w14:textId="77777777"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14:paraId="78D2630A" w14:textId="77777777" w:rsidTr="007E6AF1">
        <w:trPr>
          <w:cantSplit/>
          <w:trHeight w:val="374"/>
        </w:trPr>
        <w:tc>
          <w:tcPr>
            <w:tcW w:w="8931" w:type="dxa"/>
            <w:vMerge/>
            <w:tcBorders>
              <w:left w:val="single" w:sz="8" w:space="0" w:color="auto"/>
              <w:bottom w:val="single" w:sz="8" w:space="0" w:color="auto"/>
              <w:right w:val="single" w:sz="8" w:space="0" w:color="auto"/>
            </w:tcBorders>
          </w:tcPr>
          <w:p w14:paraId="098CC79C" w14:textId="77777777" w:rsidR="007E6AF1" w:rsidRPr="00D62785" w:rsidRDefault="007E6AF1" w:rsidP="007E6AF1">
            <w:pPr>
              <w:rPr>
                <w:rFonts w:ascii="Arial" w:hAnsi="Arial" w:cs="Arial"/>
                <w:szCs w:val="22"/>
              </w:rPr>
            </w:pPr>
          </w:p>
        </w:tc>
      </w:tr>
      <w:tr w:rsidR="007E6AF1" w:rsidRPr="00D62785" w14:paraId="24E7D22D" w14:textId="77777777" w:rsidTr="007E6AF1">
        <w:trPr>
          <w:cantSplit/>
          <w:trHeight w:val="528"/>
        </w:trPr>
        <w:tc>
          <w:tcPr>
            <w:tcW w:w="8931" w:type="dxa"/>
            <w:tcBorders>
              <w:left w:val="single" w:sz="8" w:space="0" w:color="auto"/>
              <w:bottom w:val="single" w:sz="8" w:space="0" w:color="auto"/>
              <w:right w:val="single" w:sz="8" w:space="0" w:color="auto"/>
            </w:tcBorders>
          </w:tcPr>
          <w:p w14:paraId="3A2E7FC1"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14:paraId="2554D9B1" w14:textId="77777777" w:rsidTr="007E6AF1">
        <w:trPr>
          <w:cantSplit/>
          <w:trHeight w:val="692"/>
        </w:trPr>
        <w:tc>
          <w:tcPr>
            <w:tcW w:w="8931" w:type="dxa"/>
            <w:tcBorders>
              <w:left w:val="single" w:sz="8" w:space="0" w:color="auto"/>
              <w:bottom w:val="single" w:sz="8" w:space="0" w:color="auto"/>
              <w:right w:val="single" w:sz="8" w:space="0" w:color="auto"/>
            </w:tcBorders>
          </w:tcPr>
          <w:p w14:paraId="6C76D1A0"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14:paraId="29E6C99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3302ACD"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14:paraId="052B2953"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15D0C53B" w14:textId="485AF93A" w:rsidR="007E6AF1" w:rsidRPr="00D62785" w:rsidRDefault="006C0C20" w:rsidP="00BA39E8">
            <w:pPr>
              <w:pStyle w:val="Listepuces1"/>
              <w:tabs>
                <w:tab w:val="clear" w:pos="567"/>
              </w:tabs>
              <w:ind w:left="356" w:hanging="285"/>
            </w:pPr>
            <w:r w:rsidRPr="00BA39E8">
              <w:rPr>
                <w:rFonts w:ascii="Arial" w:hAnsi="Arial" w:cs="Arial"/>
                <w:szCs w:val="22"/>
              </w:rPr>
              <w:t>l</w:t>
            </w:r>
            <w:r w:rsidR="000D754A" w:rsidRPr="00BA39E8">
              <w:rPr>
                <w:rFonts w:ascii="Arial" w:hAnsi="Arial" w:cs="Arial"/>
                <w:szCs w:val="22"/>
              </w:rPr>
              <w:t xml:space="preserve">e C.C.T.P (ou </w:t>
            </w:r>
            <w:r w:rsidR="00BA39E8" w:rsidRPr="00BA39E8">
              <w:rPr>
                <w:rFonts w:ascii="Arial" w:hAnsi="Arial" w:cs="Arial"/>
                <w:szCs w:val="22"/>
              </w:rPr>
              <w:t>SGA SDLOG/260/O</w:t>
            </w:r>
            <w:r w:rsidR="000D754A" w:rsidRPr="00BA39E8">
              <w:rPr>
                <w:rFonts w:ascii="Arial" w:hAnsi="Arial" w:cs="Arial"/>
                <w:szCs w:val="22"/>
              </w:rPr>
              <w:t>)</w:t>
            </w:r>
            <w:r w:rsidR="007E6AF1" w:rsidRPr="00BA39E8">
              <w:rPr>
                <w:rFonts w:ascii="Arial" w:hAnsi="Arial" w:cs="Arial"/>
                <w:szCs w:val="22"/>
              </w:rPr>
              <w:t>.</w:t>
            </w:r>
          </w:p>
        </w:tc>
      </w:tr>
      <w:tr w:rsidR="007E6AF1" w:rsidRPr="00D62785" w14:paraId="335B863F"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63DD142A"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14:paraId="1CD76DF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939E372" w14:textId="3C6CFD32"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r w:rsidR="006C0C20">
              <w:rPr>
                <w:rFonts w:ascii="Arial" w:hAnsi="Arial" w:cs="Arial"/>
                <w:szCs w:val="22"/>
              </w:rPr>
              <w:t>.</w:t>
            </w:r>
          </w:p>
        </w:tc>
      </w:tr>
    </w:tbl>
    <w:p w14:paraId="0FA2AFF8" w14:textId="77777777" w:rsidR="00812B21" w:rsidRPr="00D461BF" w:rsidRDefault="00812B21" w:rsidP="00812B21">
      <w:pPr>
        <w:widowControl w:val="0"/>
        <w:autoSpaceDE w:val="0"/>
        <w:autoSpaceDN w:val="0"/>
        <w:adjustRightInd w:val="0"/>
        <w:spacing w:before="0" w:after="0"/>
        <w:ind w:left="1440"/>
        <w:rPr>
          <w:rFonts w:ascii="Arial" w:hAnsi="Arial" w:cs="Arial"/>
          <w:b/>
          <w:szCs w:val="22"/>
        </w:rPr>
      </w:pPr>
    </w:p>
    <w:p w14:paraId="6F456DA5" w14:textId="77777777"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14:paraId="558C47C1" w14:textId="77777777" w:rsidR="007E6AF1" w:rsidRPr="00866D3F" w:rsidRDefault="007E6AF1" w:rsidP="00812B21">
      <w:pPr>
        <w:spacing w:before="0" w:after="0"/>
        <w:ind w:firstLine="567"/>
        <w:rPr>
          <w:rFonts w:ascii="Arial" w:hAnsi="Arial" w:cs="Arial"/>
          <w:szCs w:val="22"/>
        </w:rPr>
      </w:pPr>
    </w:p>
    <w:p w14:paraId="01A997DA" w14:textId="77777777" w:rsidR="00373B83" w:rsidRPr="00917C92" w:rsidRDefault="00373B83" w:rsidP="007E6AF1">
      <w:pPr>
        <w:ind w:left="66"/>
        <w:rPr>
          <w:rFonts w:ascii="Arial" w:hAnsi="Arial" w:cs="Arial"/>
          <w:szCs w:val="22"/>
          <w:u w:val="single"/>
        </w:rPr>
      </w:pPr>
      <w:r w:rsidRPr="00917C92">
        <w:rPr>
          <w:rFonts w:ascii="Arial" w:hAnsi="Arial" w:cs="Arial"/>
          <w:szCs w:val="22"/>
          <w:u w:val="single"/>
        </w:rPr>
        <w:t xml:space="preserve">Dispositions relatives aux radionucléides </w:t>
      </w:r>
    </w:p>
    <w:p w14:paraId="6233266A" w14:textId="77777777"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5F558E64" w14:textId="77777777"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70448E7B" w14:textId="77777777"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14:paraId="111B0411" w14:textId="77777777" w:rsidR="00BB5C43" w:rsidRPr="00917C92" w:rsidRDefault="00BB5C43">
      <w:pPr>
        <w:ind w:firstLine="426"/>
        <w:rPr>
          <w:rFonts w:ascii="Arial" w:hAnsi="Arial" w:cs="Arial"/>
          <w:szCs w:val="22"/>
        </w:rPr>
      </w:pPr>
    </w:p>
    <w:p w14:paraId="5477AB8F" w14:textId="77777777" w:rsidR="00351833" w:rsidRPr="00917C92" w:rsidRDefault="00351833" w:rsidP="00985A16">
      <w:pPr>
        <w:pStyle w:val="Titre3"/>
        <w:rPr>
          <w:rFonts w:ascii="Arial" w:hAnsi="Arial" w:cs="Arial"/>
          <w:szCs w:val="22"/>
        </w:rPr>
      </w:pPr>
      <w:bookmarkStart w:id="16" w:name="_Toc254166743"/>
      <w:bookmarkStart w:id="17" w:name="_Toc395189355"/>
      <w:bookmarkStart w:id="18" w:name="_Toc92880945"/>
      <w:bookmarkStart w:id="19" w:name="_Toc36259028"/>
      <w:r w:rsidRPr="00917C92">
        <w:rPr>
          <w:rFonts w:ascii="Arial" w:hAnsi="Arial" w:cs="Arial"/>
          <w:szCs w:val="22"/>
        </w:rPr>
        <w:t>Condition d’envoi des plis</w:t>
      </w:r>
      <w:bookmarkEnd w:id="16"/>
      <w:bookmarkEnd w:id="17"/>
      <w:bookmarkEnd w:id="18"/>
    </w:p>
    <w:p w14:paraId="0DFD6D4F" w14:textId="77777777"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14:paraId="4E5739CE" w14:textId="77777777" w:rsidR="00351833" w:rsidRPr="00917C92" w:rsidRDefault="00351833" w:rsidP="00964194">
      <w:pPr>
        <w:autoSpaceDE w:val="0"/>
        <w:autoSpaceDN w:val="0"/>
        <w:adjustRightInd w:val="0"/>
        <w:spacing w:before="0" w:after="0"/>
        <w:rPr>
          <w:rFonts w:ascii="Arial" w:hAnsi="Arial" w:cs="Arial"/>
          <w:b/>
          <w:szCs w:val="22"/>
          <w:u w:val="single"/>
        </w:rPr>
      </w:pPr>
    </w:p>
    <w:p w14:paraId="03515FF8" w14:textId="77777777"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14:paraId="63DB4F2F"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6F79B0B7" w14:textId="77777777"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14:paraId="2A7D49E1" w14:textId="77777777"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14:paraId="2387F7B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3236B2B9"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7773201F"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14:paraId="16A438F4" w14:textId="77777777"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917C92">
        <w:rPr>
          <w:rFonts w:ascii="Arial" w:hAnsi="Arial" w:cs="Arial"/>
          <w:b/>
          <w:color w:val="0000FF"/>
          <w:szCs w:val="22"/>
          <w:u w:val="single"/>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14:paraId="3529AD80" w14:textId="77777777"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14:paraId="1AF1DE92" w14:textId="77777777"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14:paraId="4BF43D10"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73D7673A" w14:textId="77777777" w:rsidR="00D9183A" w:rsidRPr="00917C92" w:rsidRDefault="00D9183A" w:rsidP="00D9183A">
      <w:pPr>
        <w:autoSpaceDE w:val="0"/>
        <w:autoSpaceDN w:val="0"/>
        <w:adjustRightInd w:val="0"/>
        <w:spacing w:before="0" w:after="0"/>
        <w:ind w:firstLine="567"/>
        <w:rPr>
          <w:rFonts w:ascii="Arial" w:hAnsi="Arial" w:cs="Arial"/>
          <w:b/>
          <w:szCs w:val="22"/>
          <w:u w:val="single"/>
        </w:rPr>
      </w:pPr>
    </w:p>
    <w:p w14:paraId="29A002CC"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14:paraId="7A98272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14:paraId="3A22AAE1"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5F025E11"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w:t>
      </w:r>
      <w:r w:rsidR="00184AB8">
        <w:rPr>
          <w:rFonts w:ascii="Arial" w:hAnsi="Arial" w:cs="Arial"/>
          <w:szCs w:val="22"/>
        </w:rPr>
        <w:lastRenderedPageBreak/>
        <w:t xml:space="preserve">dater et </w:t>
      </w:r>
      <w:r w:rsidRPr="00917C92">
        <w:rPr>
          <w:rFonts w:ascii="Arial" w:hAnsi="Arial" w:cs="Arial"/>
          <w:szCs w:val="22"/>
        </w:rPr>
        <w:t>signer le MAPA valant acte d’engagement dans le cas où le pouvoir adjudicateur n’engage pas de négociation.</w:t>
      </w:r>
    </w:p>
    <w:p w14:paraId="78DF9454"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344A58C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14:paraId="233C59F4" w14:textId="77777777"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0" w:name="_Toc469464712"/>
      <w:bookmarkEnd w:id="20"/>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14:paraId="5D53BE0E" w14:textId="77777777" w:rsidR="00301DEB" w:rsidRPr="00917C92" w:rsidRDefault="00594EAB"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14:paraId="70AF05CF" w14:textId="77777777"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14:paraId="057ED788" w14:textId="77777777"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14:paraId="6E1F1D4C" w14:textId="452BC55B"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14:paraId="3AB3E2D9" w14:textId="7860D329"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14:paraId="22126A96" w14:textId="77777777"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14:paraId="378FC878" w14:textId="31AE51A0"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14:paraId="220A847A" w14:textId="55DE1914"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14:paraId="088910D8" w14:textId="77777777"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14:paraId="0D57DDC0" w14:textId="77777777" w:rsidR="00351833" w:rsidRPr="00917C92" w:rsidRDefault="00351833" w:rsidP="00985A16">
      <w:pPr>
        <w:pStyle w:val="Titre3"/>
        <w:rPr>
          <w:rFonts w:ascii="Arial" w:hAnsi="Arial" w:cs="Arial"/>
          <w:szCs w:val="22"/>
        </w:rPr>
      </w:pPr>
      <w:bookmarkStart w:id="21" w:name="_Toc254166744"/>
      <w:bookmarkStart w:id="22" w:name="_Toc395189356"/>
      <w:bookmarkStart w:id="23" w:name="_Toc92880946"/>
      <w:r w:rsidRPr="00917C92">
        <w:rPr>
          <w:rFonts w:ascii="Arial" w:hAnsi="Arial" w:cs="Arial"/>
          <w:szCs w:val="22"/>
        </w:rPr>
        <w:t>Date de remise des offres</w:t>
      </w:r>
      <w:bookmarkEnd w:id="21"/>
      <w:bookmarkEnd w:id="22"/>
      <w:bookmarkEnd w:id="23"/>
    </w:p>
    <w:p w14:paraId="7EE2D9D3" w14:textId="77777777"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14:paraId="5FCB7401" w14:textId="77777777"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14:paraId="1B2E2A0D" w14:textId="77777777" w:rsidR="00C434EC" w:rsidRPr="00917C92" w:rsidRDefault="00C434EC" w:rsidP="00C434EC">
      <w:pPr>
        <w:pStyle w:val="Titre1"/>
        <w:numPr>
          <w:ilvl w:val="0"/>
          <w:numId w:val="8"/>
        </w:numPr>
        <w:rPr>
          <w:rFonts w:ascii="Arial" w:hAnsi="Arial" w:cs="Arial"/>
          <w:szCs w:val="22"/>
        </w:rPr>
      </w:pPr>
      <w:bookmarkStart w:id="24" w:name="_Toc234058939"/>
      <w:bookmarkStart w:id="25" w:name="_Toc304745895"/>
      <w:bookmarkStart w:id="26" w:name="_Toc92880947"/>
      <w:bookmarkStart w:id="27" w:name="_Toc234058940"/>
      <w:bookmarkEnd w:id="19"/>
      <w:r w:rsidRPr="00917C92">
        <w:rPr>
          <w:rFonts w:ascii="Arial" w:hAnsi="Arial" w:cs="Arial"/>
          <w:szCs w:val="22"/>
        </w:rPr>
        <w:t>jugement des CANDIDATURES ET DES OFFRES</w:t>
      </w:r>
      <w:bookmarkEnd w:id="24"/>
      <w:bookmarkEnd w:id="25"/>
      <w:bookmarkEnd w:id="26"/>
    </w:p>
    <w:p w14:paraId="550FE679" w14:textId="77777777" w:rsidR="00C434EC" w:rsidRPr="00917C92" w:rsidRDefault="00C434EC" w:rsidP="00985A16">
      <w:pPr>
        <w:pStyle w:val="Titre3"/>
        <w:rPr>
          <w:rFonts w:ascii="Arial" w:hAnsi="Arial" w:cs="Arial"/>
          <w:szCs w:val="22"/>
        </w:rPr>
      </w:pPr>
      <w:bookmarkStart w:id="28" w:name="_Toc92880948"/>
      <w:r w:rsidRPr="00917C92">
        <w:rPr>
          <w:rFonts w:ascii="Arial" w:hAnsi="Arial" w:cs="Arial"/>
          <w:szCs w:val="22"/>
        </w:rPr>
        <w:t>Jugement des candidatures</w:t>
      </w:r>
      <w:bookmarkEnd w:id="27"/>
      <w:bookmarkEnd w:id="28"/>
    </w:p>
    <w:p w14:paraId="5E09A12C" w14:textId="77777777"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14:paraId="3279006F" w14:textId="77777777" w:rsidR="001070B7" w:rsidRPr="00917C92" w:rsidRDefault="001070B7" w:rsidP="00985A16">
      <w:pPr>
        <w:pStyle w:val="Titre3"/>
        <w:rPr>
          <w:rFonts w:ascii="Arial" w:hAnsi="Arial" w:cs="Arial"/>
          <w:szCs w:val="22"/>
        </w:rPr>
      </w:pPr>
      <w:bookmarkStart w:id="29" w:name="_Toc354649313"/>
      <w:bookmarkStart w:id="30" w:name="_Toc92880949"/>
      <w:bookmarkStart w:id="31" w:name="_Toc234058941"/>
      <w:bookmarkStart w:id="32" w:name="_Toc304745897"/>
      <w:r w:rsidRPr="00917C92">
        <w:rPr>
          <w:rFonts w:ascii="Arial" w:hAnsi="Arial" w:cs="Arial"/>
          <w:szCs w:val="22"/>
        </w:rPr>
        <w:t>Critères de classement des offres et attribution du marché</w:t>
      </w:r>
      <w:bookmarkEnd w:id="29"/>
      <w:bookmarkEnd w:id="30"/>
    </w:p>
    <w:p w14:paraId="671267EE" w14:textId="77777777" w:rsidR="00B1130A" w:rsidRPr="00917C92" w:rsidRDefault="00211A73" w:rsidP="00B1130A">
      <w:pPr>
        <w:pStyle w:val="Paragraphe"/>
        <w:ind w:firstLine="0"/>
        <w:rPr>
          <w:rFonts w:ascii="Arial" w:hAnsi="Arial" w:cs="Arial"/>
          <w:szCs w:val="22"/>
        </w:rPr>
      </w:pPr>
      <w:bookmarkStart w:id="33" w:name="_Toc131825450"/>
      <w:bookmarkStart w:id="34" w:name="_Toc135126495"/>
      <w:bookmarkEnd w:id="31"/>
      <w:bookmarkEnd w:id="32"/>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14:paraId="482A0BD9" w14:textId="356D7134" w:rsidR="00B1130A" w:rsidRPr="00917C92" w:rsidRDefault="00B1130A" w:rsidP="00B1130A">
      <w:pPr>
        <w:numPr>
          <w:ilvl w:val="0"/>
          <w:numId w:val="12"/>
        </w:numPr>
        <w:spacing w:before="0" w:after="0"/>
        <w:ind w:left="714" w:firstLine="137"/>
        <w:jc w:val="left"/>
        <w:rPr>
          <w:rFonts w:ascii="Arial" w:hAnsi="Arial" w:cs="Arial"/>
          <w:szCs w:val="22"/>
        </w:rPr>
      </w:pPr>
      <w:r w:rsidRPr="00917C92">
        <w:rPr>
          <w:rFonts w:ascii="Arial" w:hAnsi="Arial" w:cs="Arial"/>
          <w:szCs w:val="22"/>
        </w:rPr>
        <w:t>P</w:t>
      </w:r>
      <w:r w:rsidR="00812074">
        <w:rPr>
          <w:rFonts w:ascii="Arial" w:hAnsi="Arial" w:cs="Arial"/>
          <w:szCs w:val="22"/>
        </w:rPr>
        <w:t>rix : 6</w:t>
      </w:r>
      <w:r w:rsidRPr="00917C92">
        <w:rPr>
          <w:rFonts w:ascii="Arial" w:hAnsi="Arial" w:cs="Arial"/>
          <w:szCs w:val="22"/>
        </w:rPr>
        <w:t>0 %</w:t>
      </w:r>
    </w:p>
    <w:p w14:paraId="10155D60" w14:textId="78E4BDDE" w:rsidR="00B1130A" w:rsidRPr="00917C92" w:rsidRDefault="00812074" w:rsidP="00B1130A">
      <w:pPr>
        <w:numPr>
          <w:ilvl w:val="0"/>
          <w:numId w:val="12"/>
        </w:numPr>
        <w:spacing w:before="0" w:after="120"/>
        <w:ind w:left="714" w:firstLine="137"/>
        <w:jc w:val="left"/>
        <w:rPr>
          <w:rFonts w:ascii="Arial" w:hAnsi="Arial" w:cs="Arial"/>
          <w:b/>
          <w:bCs/>
          <w:szCs w:val="22"/>
        </w:rPr>
      </w:pPr>
      <w:r>
        <w:rPr>
          <w:rFonts w:ascii="Arial" w:hAnsi="Arial" w:cs="Arial"/>
          <w:szCs w:val="22"/>
        </w:rPr>
        <w:t>Délai de livraison : 4</w:t>
      </w:r>
      <w:r w:rsidR="00B1130A" w:rsidRPr="00917C92">
        <w:rPr>
          <w:rFonts w:ascii="Arial" w:hAnsi="Arial" w:cs="Arial"/>
          <w:szCs w:val="22"/>
        </w:rPr>
        <w:t>0 %</w:t>
      </w:r>
    </w:p>
    <w:p w14:paraId="1EABE1AD" w14:textId="77777777" w:rsidR="00D01612" w:rsidRPr="00917C92" w:rsidRDefault="00D01612" w:rsidP="00B1130A">
      <w:pPr>
        <w:pStyle w:val="Paragraphe"/>
        <w:ind w:firstLine="0"/>
        <w:rPr>
          <w:rFonts w:ascii="Arial" w:hAnsi="Arial" w:cs="Arial"/>
          <w:bCs/>
          <w:szCs w:val="22"/>
        </w:rPr>
      </w:pPr>
      <w:r w:rsidRPr="00917C92">
        <w:rPr>
          <w:rFonts w:ascii="Arial" w:hAnsi="Arial" w:cs="Arial"/>
          <w:bCs/>
          <w:szCs w:val="22"/>
        </w:rPr>
        <w:lastRenderedPageBreak/>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42FD6D5C" w14:textId="77777777"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14:paraId="0F592F27" w14:textId="77777777"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14:paraId="6B729EA4" w14:textId="77777777" w:rsidR="00B22CFE" w:rsidRPr="00917C92" w:rsidRDefault="00B22CFE" w:rsidP="00D9183A">
      <w:pPr>
        <w:pStyle w:val="western"/>
        <w:rPr>
          <w:sz w:val="22"/>
          <w:szCs w:val="22"/>
        </w:rPr>
      </w:pPr>
      <w:r w:rsidRPr="00917C92">
        <w:rPr>
          <w:sz w:val="22"/>
          <w:szCs w:val="22"/>
        </w:rPr>
        <w:t xml:space="preserve">Le pouvoir adjudicateur se réserve le droit : </w:t>
      </w:r>
    </w:p>
    <w:p w14:paraId="273CF19D" w14:textId="77777777"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14:paraId="680DED93" w14:textId="77777777"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14:paraId="795FFC90" w14:textId="62A06ADA"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594EAB" w:rsidRPr="00594EAB">
        <w:rPr>
          <w:b/>
          <w:sz w:val="22"/>
          <w:szCs w:val="22"/>
        </w:rPr>
        <w:t xml:space="preserve">SACRAL N-CORENG/NMCRL </w:t>
      </w:r>
      <w:bookmarkStart w:id="35" w:name="_GoBack"/>
      <w:bookmarkEnd w:id="35"/>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14:paraId="72690A2F" w14:textId="77777777" w:rsidR="00B22CFE" w:rsidRPr="00917C92" w:rsidRDefault="00B22CFE" w:rsidP="00D9183A">
      <w:pPr>
        <w:pStyle w:val="western"/>
        <w:ind w:left="426"/>
        <w:rPr>
          <w:sz w:val="22"/>
          <w:szCs w:val="22"/>
        </w:rPr>
      </w:pPr>
    </w:p>
    <w:p w14:paraId="42B8A03D" w14:textId="77777777"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14:paraId="3FE8250B" w14:textId="77777777"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14:paraId="47E1EB84" w14:textId="77777777"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14:paraId="4114FC99" w14:textId="77777777"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14:paraId="5D2B44A9"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14:paraId="5FF5E162" w14:textId="77777777"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14:paraId="76D44C35" w14:textId="77777777"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14:paraId="497C84C4"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Equivalences : </w:t>
      </w:r>
    </w:p>
    <w:p w14:paraId="48FE2241" w14:textId="220DA7CB" w:rsidR="005326D8" w:rsidRPr="00917C92" w:rsidRDefault="005326D8" w:rsidP="00D9183A">
      <w:pPr>
        <w:tabs>
          <w:tab w:val="left" w:pos="426"/>
        </w:tabs>
        <w:ind w:right="38"/>
        <w:rPr>
          <w:rFonts w:ascii="Arial" w:hAnsi="Arial" w:cs="Arial"/>
          <w:szCs w:val="22"/>
        </w:rPr>
      </w:pPr>
      <w:r w:rsidRPr="00917C92">
        <w:rPr>
          <w:rFonts w:ascii="Arial" w:hAnsi="Arial" w:cs="Arial"/>
          <w:b/>
          <w:szCs w:val="22"/>
        </w:rPr>
        <w:t xml:space="preserve">Les rechanges non référencés dans </w:t>
      </w:r>
      <w:r w:rsidR="005F6A4E">
        <w:rPr>
          <w:rFonts w:ascii="Arial" w:hAnsi="Arial" w:cs="Arial"/>
          <w:b/>
          <w:szCs w:val="22"/>
        </w:rPr>
        <w:t>SACRAL N-CORENG</w:t>
      </w:r>
      <w:r w:rsidR="005F6A4E" w:rsidRPr="004711AD">
        <w:rPr>
          <w:rFonts w:ascii="Arial" w:hAnsi="Arial" w:cs="Arial"/>
          <w:b/>
          <w:szCs w:val="22"/>
        </w:rPr>
        <w:t>/NMCRL</w:t>
      </w:r>
      <w:r w:rsidR="005F6A4E" w:rsidRPr="004711AD">
        <w:rPr>
          <w:rFonts w:ascii="Arial" w:hAnsi="Arial" w:cs="Arial"/>
          <w:szCs w:val="22"/>
        </w:rPr>
        <w:t xml:space="preserve"> </w:t>
      </w:r>
      <w:r w:rsidRPr="00917C92">
        <w:rPr>
          <w:rFonts w:ascii="Arial" w:hAnsi="Arial" w:cs="Arial"/>
          <w:szCs w:val="22"/>
        </w:rPr>
        <w:t>sont considérés comme des équivalences lorsqu’il n’y a pas d’obsolescence. Les équivalences sont autorisées.</w:t>
      </w:r>
    </w:p>
    <w:p w14:paraId="5874E34A" w14:textId="79078A0D" w:rsidR="005326D8" w:rsidRPr="00917C92" w:rsidRDefault="005326D8" w:rsidP="00D9183A">
      <w:pPr>
        <w:tabs>
          <w:tab w:val="left" w:pos="426"/>
        </w:tabs>
        <w:ind w:right="38"/>
        <w:rPr>
          <w:rFonts w:ascii="Arial" w:hAnsi="Arial" w:cs="Arial"/>
          <w:color w:val="000000"/>
          <w:szCs w:val="22"/>
        </w:rPr>
      </w:pPr>
      <w:r w:rsidRPr="00917C92">
        <w:rPr>
          <w:rFonts w:ascii="Arial" w:hAnsi="Arial" w:cs="Arial"/>
          <w:szCs w:val="22"/>
        </w:rPr>
        <w:t xml:space="preserve">Les évolutions de référence de la </w:t>
      </w:r>
      <w:r w:rsidRPr="00917C92">
        <w:rPr>
          <w:rFonts w:ascii="Arial" w:hAnsi="Arial" w:cs="Arial"/>
          <w:color w:val="000000"/>
          <w:szCs w:val="22"/>
        </w:rPr>
        <w:t xml:space="preserve">base </w:t>
      </w:r>
      <w:r w:rsidR="005F6A4E">
        <w:rPr>
          <w:rFonts w:ascii="Arial" w:hAnsi="Arial" w:cs="Arial"/>
          <w:szCs w:val="22"/>
        </w:rPr>
        <w:t>SACRAL N-CORENG</w:t>
      </w:r>
      <w:r w:rsidR="005F6A4E" w:rsidRPr="004711AD">
        <w:rPr>
          <w:rFonts w:ascii="Arial" w:hAnsi="Arial" w:cs="Arial"/>
          <w:szCs w:val="22"/>
        </w:rPr>
        <w:t xml:space="preserve">/NMCRL </w:t>
      </w:r>
      <w:r w:rsidRPr="00917C92">
        <w:rPr>
          <w:rFonts w:ascii="Arial" w:hAnsi="Arial" w:cs="Arial"/>
          <w:color w:val="000000"/>
          <w:szCs w:val="22"/>
        </w:rPr>
        <w:t>sont acceptées.</w:t>
      </w:r>
      <w:r w:rsidR="00515745" w:rsidRPr="00515745">
        <w:t xml:space="preserve"> </w:t>
      </w:r>
      <w:r w:rsidR="00515745" w:rsidRPr="00515745">
        <w:rPr>
          <w:rFonts w:ascii="Arial" w:hAnsi="Arial" w:cs="Arial"/>
          <w:color w:val="000000"/>
          <w:szCs w:val="22"/>
        </w:rPr>
        <w:t xml:space="preserve">Dans ce cas, produire </w:t>
      </w:r>
      <w:r w:rsidR="00515745" w:rsidRPr="00515745">
        <w:rPr>
          <w:rFonts w:ascii="Arial" w:hAnsi="Arial" w:cs="Arial"/>
          <w:b/>
          <w:color w:val="000000"/>
          <w:szCs w:val="22"/>
        </w:rPr>
        <w:t xml:space="preserve">le justificatif fabricant </w:t>
      </w:r>
      <w:r w:rsidR="00515745" w:rsidRPr="00515745">
        <w:rPr>
          <w:rFonts w:ascii="Arial" w:hAnsi="Arial" w:cs="Arial"/>
          <w:color w:val="000000"/>
          <w:szCs w:val="22"/>
        </w:rPr>
        <w:t>précisant cette évolution.</w:t>
      </w:r>
    </w:p>
    <w:p w14:paraId="17407942"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Un rechange proposé en remplacement suite à une obsolescence ne peut être validé que si l’article d’origine ou un équivalent approuvé est obsolète. </w:t>
      </w:r>
      <w:r w:rsidRPr="00917C92">
        <w:rPr>
          <w:rFonts w:ascii="Arial" w:hAnsi="Arial" w:cs="Arial"/>
          <w:b/>
          <w:color w:val="000000"/>
          <w:szCs w:val="22"/>
        </w:rPr>
        <w:t>L’attestation d’obsolescence du fabricant doit être fournie</w:t>
      </w:r>
      <w:r w:rsidRPr="00917C92">
        <w:rPr>
          <w:rFonts w:ascii="Arial" w:hAnsi="Arial" w:cs="Arial"/>
          <w:color w:val="000000"/>
          <w:szCs w:val="22"/>
        </w:rPr>
        <w:t>. Cette disposition se justifie du fait des modifications nécessaires, des coûts et de la gestion des stocks que cela implique.</w:t>
      </w:r>
    </w:p>
    <w:p w14:paraId="1F78979E"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Pour apprécier les différents cas de qualification de la référence, les soumissionnaires sont invités : </w:t>
      </w:r>
    </w:p>
    <w:p w14:paraId="705D5C8A" w14:textId="77777777" w:rsidR="0045584C" w:rsidRPr="00917C92" w:rsidRDefault="0045584C" w:rsidP="0045584C">
      <w:pPr>
        <w:numPr>
          <w:ilvl w:val="0"/>
          <w:numId w:val="39"/>
        </w:numPr>
        <w:tabs>
          <w:tab w:val="left" w:pos="426"/>
        </w:tabs>
        <w:spacing w:before="0" w:after="0"/>
        <w:ind w:right="38"/>
        <w:rPr>
          <w:rFonts w:ascii="Arial" w:hAnsi="Arial" w:cs="Arial"/>
          <w:color w:val="000000"/>
          <w:szCs w:val="22"/>
        </w:rPr>
      </w:pPr>
      <w:r w:rsidRPr="00917C92">
        <w:rPr>
          <w:rFonts w:ascii="Arial" w:hAnsi="Arial" w:cs="Arial"/>
          <w:color w:val="000000"/>
          <w:szCs w:val="22"/>
        </w:rPr>
        <w:t>à consulter le CCTP</w:t>
      </w:r>
      <w:r w:rsidR="00B877A3">
        <w:rPr>
          <w:rFonts w:ascii="Arial" w:hAnsi="Arial" w:cs="Arial"/>
          <w:color w:val="000000"/>
          <w:szCs w:val="22"/>
        </w:rPr>
        <w:t xml:space="preserve"> ou la SGA</w:t>
      </w:r>
      <w:r w:rsidRPr="00917C92">
        <w:rPr>
          <w:rFonts w:ascii="Arial" w:hAnsi="Arial" w:cs="Arial"/>
          <w:color w:val="000000"/>
          <w:szCs w:val="22"/>
        </w:rPr>
        <w:t xml:space="preserve"> dans le chapitre "TERMINOLOGIE".</w:t>
      </w:r>
    </w:p>
    <w:p w14:paraId="48B419A9" w14:textId="77777777" w:rsidR="0045584C" w:rsidRPr="00B877A3" w:rsidRDefault="0045584C" w:rsidP="0045584C">
      <w:pPr>
        <w:numPr>
          <w:ilvl w:val="0"/>
          <w:numId w:val="39"/>
        </w:numPr>
        <w:tabs>
          <w:tab w:val="left" w:pos="426"/>
        </w:tabs>
        <w:spacing w:before="0" w:after="0"/>
        <w:ind w:right="38"/>
        <w:rPr>
          <w:rFonts w:ascii="Arial" w:hAnsi="Arial" w:cs="Arial"/>
          <w:b/>
          <w:color w:val="000000"/>
          <w:szCs w:val="22"/>
          <w:u w:val="single"/>
        </w:rPr>
      </w:pPr>
      <w:r w:rsidRPr="00B877A3">
        <w:rPr>
          <w:rFonts w:ascii="Arial" w:hAnsi="Arial" w:cs="Arial"/>
          <w:b/>
          <w:color w:val="000000"/>
          <w:szCs w:val="22"/>
        </w:rPr>
        <w:t xml:space="preserve">à renseigner obligatoirement un des cas figurant à l’annexe financière </w:t>
      </w:r>
      <w:r w:rsidRPr="00B877A3">
        <w:rPr>
          <w:rFonts w:ascii="Arial" w:hAnsi="Arial" w:cs="Arial"/>
          <w:b/>
          <w:color w:val="000000"/>
          <w:szCs w:val="22"/>
          <w:u w:val="single"/>
        </w:rPr>
        <w:t>sous peine de rejet éventuel de ce poste.</w:t>
      </w:r>
    </w:p>
    <w:p w14:paraId="0D4B2D74" w14:textId="77777777" w:rsidR="005F6A4E" w:rsidRDefault="005F6A4E" w:rsidP="00D9183A">
      <w:pPr>
        <w:tabs>
          <w:tab w:val="left" w:pos="851"/>
        </w:tabs>
        <w:spacing w:before="120" w:after="0"/>
        <w:ind w:right="40"/>
        <w:rPr>
          <w:rFonts w:ascii="Arial" w:hAnsi="Arial" w:cs="Arial"/>
          <w:color w:val="000000"/>
          <w:szCs w:val="22"/>
        </w:rPr>
      </w:pPr>
    </w:p>
    <w:p w14:paraId="4049483A" w14:textId="24348125" w:rsidR="0045584C" w:rsidRPr="00917C92" w:rsidRDefault="0045584C" w:rsidP="00D9183A">
      <w:pPr>
        <w:tabs>
          <w:tab w:val="left" w:pos="851"/>
        </w:tabs>
        <w:spacing w:before="120" w:after="0"/>
        <w:ind w:right="40"/>
        <w:rPr>
          <w:rFonts w:ascii="Arial" w:hAnsi="Arial" w:cs="Arial"/>
          <w:color w:val="000000"/>
          <w:szCs w:val="22"/>
        </w:rPr>
      </w:pPr>
      <w:r w:rsidRPr="00917C92">
        <w:rPr>
          <w:rFonts w:ascii="Arial" w:hAnsi="Arial" w:cs="Arial"/>
          <w:color w:val="000000"/>
          <w:szCs w:val="22"/>
        </w:rPr>
        <w:lastRenderedPageBreak/>
        <w:t xml:space="preserve">Pour toutes les références non connues dans </w:t>
      </w:r>
      <w:r w:rsidR="005F6A4E" w:rsidRPr="00106EAC">
        <w:rPr>
          <w:rFonts w:ascii="Arial" w:hAnsi="Arial" w:cs="Arial"/>
          <w:szCs w:val="22"/>
        </w:rPr>
        <w:t>SACRAL N-CORENG/NMCRL</w:t>
      </w:r>
      <w:r w:rsidRPr="00917C9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5664BF1F" w14:textId="77777777"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14:paraId="28734C77" w14:textId="77777777" w:rsidR="00534FA3" w:rsidRPr="00917C92" w:rsidRDefault="00534FA3" w:rsidP="00D9183A">
      <w:pPr>
        <w:tabs>
          <w:tab w:val="left" w:pos="0"/>
        </w:tabs>
        <w:spacing w:before="120" w:after="0"/>
        <w:ind w:right="40"/>
        <w:rPr>
          <w:rFonts w:ascii="Arial" w:hAnsi="Arial" w:cs="Arial"/>
          <w:color w:val="000000"/>
          <w:szCs w:val="22"/>
        </w:rPr>
      </w:pPr>
    </w:p>
    <w:p w14:paraId="6A492A2C"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14:paraId="13E3DBFD"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14:paraId="277B3202" w14:textId="77777777"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14:paraId="3C3A39F0" w14:textId="77777777" w:rsidR="005326D8" w:rsidRPr="00917C92" w:rsidRDefault="005326D8">
      <w:pPr>
        <w:pStyle w:val="Titre1"/>
        <w:numPr>
          <w:ilvl w:val="0"/>
          <w:numId w:val="8"/>
        </w:numPr>
        <w:rPr>
          <w:rFonts w:ascii="Arial" w:hAnsi="Arial" w:cs="Arial"/>
          <w:color w:val="000000"/>
          <w:szCs w:val="22"/>
        </w:rPr>
      </w:pPr>
      <w:bookmarkStart w:id="36" w:name="_Toc92880950"/>
      <w:bookmarkEnd w:id="33"/>
      <w:bookmarkEnd w:id="34"/>
      <w:r w:rsidRPr="00917C92">
        <w:rPr>
          <w:rFonts w:ascii="Arial" w:hAnsi="Arial" w:cs="Arial"/>
          <w:color w:val="000000"/>
          <w:szCs w:val="22"/>
        </w:rPr>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6"/>
    </w:p>
    <w:p w14:paraId="20CD8368" w14:textId="77777777"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14:paraId="0736F0BF" w14:textId="77777777" w:rsidR="006F7DB6" w:rsidRPr="00917C92" w:rsidRDefault="006F7DB6" w:rsidP="00534FA3">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le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14:paraId="61BE7932" w14:textId="77777777" w:rsidR="00534FA3" w:rsidRPr="00917C92" w:rsidRDefault="00534FA3" w:rsidP="00534FA3">
      <w:pPr>
        <w:widowControl w:val="0"/>
        <w:autoSpaceDE w:val="0"/>
        <w:autoSpaceDN w:val="0"/>
        <w:adjustRightInd w:val="0"/>
        <w:spacing w:before="0" w:after="0"/>
        <w:ind w:left="284"/>
        <w:rPr>
          <w:rFonts w:ascii="Arial" w:hAnsi="Arial" w:cs="Arial"/>
          <w:szCs w:val="22"/>
        </w:rPr>
      </w:pPr>
    </w:p>
    <w:p w14:paraId="633C5AA3" w14:textId="67B0B6FF" w:rsidR="006F7DB6" w:rsidRPr="00917C92" w:rsidRDefault="006F7DB6" w:rsidP="00C97A65">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le cahier des clauses techniques particulières</w:t>
      </w:r>
      <w:r w:rsidR="005074B0">
        <w:rPr>
          <w:rFonts w:ascii="Arial" w:hAnsi="Arial" w:cs="Arial"/>
          <w:szCs w:val="22"/>
        </w:rPr>
        <w:t xml:space="preserve"> : </w:t>
      </w:r>
      <w:r w:rsidR="005074B0" w:rsidRPr="005074B0">
        <w:rPr>
          <w:rFonts w:ascii="Arial" w:hAnsi="Arial" w:cs="Arial"/>
          <w:szCs w:val="22"/>
        </w:rPr>
        <w:t>SGA SDLOG/260/O</w:t>
      </w:r>
      <w:r w:rsidRPr="00917C92">
        <w:rPr>
          <w:rFonts w:ascii="Arial" w:hAnsi="Arial" w:cs="Arial"/>
          <w:szCs w:val="22"/>
        </w:rPr>
        <w:t>.</w:t>
      </w:r>
    </w:p>
    <w:p w14:paraId="1D6E1980" w14:textId="77777777" w:rsidR="006F7DB6" w:rsidRPr="00917C92" w:rsidRDefault="006F7DB6" w:rsidP="00D9183A">
      <w:pPr>
        <w:rPr>
          <w:rFonts w:ascii="Arial" w:hAnsi="Arial" w:cs="Arial"/>
          <w:szCs w:val="22"/>
        </w:rPr>
      </w:pPr>
    </w:p>
    <w:p w14:paraId="23D507C3" w14:textId="77777777"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C0C7D" w14:textId="77777777" w:rsidR="00BD2646" w:rsidRDefault="00BD2646">
      <w:r>
        <w:separator/>
      </w:r>
    </w:p>
  </w:endnote>
  <w:endnote w:type="continuationSeparator" w:id="0">
    <w:p w14:paraId="52680782" w14:textId="77777777" w:rsidR="00BD2646" w:rsidRDefault="00BD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5645" w14:textId="70F3B06F" w:rsidR="00BD2646" w:rsidRPr="00033168" w:rsidRDefault="00BD2646">
    <w:pPr>
      <w:pStyle w:val="Pieddepage"/>
      <w:rPr>
        <w:rFonts w:ascii="Marianne" w:hAnsi="Marianne"/>
        <w:sz w:val="14"/>
        <w:szCs w:val="14"/>
      </w:rPr>
    </w:pPr>
    <w:bookmarkStart w:id="0" w:name="Dossier"/>
    <w:bookmarkEnd w:id="0"/>
    <w:r w:rsidRPr="00033168">
      <w:rPr>
        <w:rStyle w:val="Numrodepage"/>
        <w:rFonts w:ascii="Marianne" w:hAnsi="Marianne"/>
        <w:sz w:val="14"/>
        <w:szCs w:val="14"/>
      </w:rPr>
      <w:t xml:space="preserve">N° </w:t>
    </w:r>
    <w:r w:rsidR="00386DA4">
      <w:rPr>
        <w:rStyle w:val="Numrodepage"/>
        <w:rFonts w:ascii="Marianne" w:hAnsi="Marianne"/>
        <w:sz w:val="14"/>
        <w:szCs w:val="14"/>
      </w:rPr>
      <w:t>S25B00432</w:t>
    </w:r>
    <w:r w:rsidRPr="00033168">
      <w:rPr>
        <w:rStyle w:val="Numrodepage"/>
        <w:rFonts w:ascii="Marianne" w:hAnsi="Marianne"/>
        <w:sz w:val="14"/>
        <w:szCs w:val="14"/>
      </w:rPr>
      <w:tab/>
      <w:t xml:space="preserve">                                                  </w:t>
    </w:r>
    <w:r w:rsidRPr="00033168">
      <w:rPr>
        <w:rStyle w:val="Numrodepage"/>
        <w:rFonts w:ascii="Marianne" w:hAnsi="Marianne"/>
        <w:sz w:val="14"/>
        <w:szCs w:val="14"/>
      </w:rPr>
      <w:fldChar w:fldCharType="begin"/>
    </w:r>
    <w:r w:rsidRPr="00033168">
      <w:rPr>
        <w:rStyle w:val="Numrodepage"/>
        <w:rFonts w:ascii="Marianne" w:hAnsi="Marianne"/>
        <w:sz w:val="14"/>
        <w:szCs w:val="14"/>
      </w:rPr>
      <w:instrText xml:space="preserve"> PAGE </w:instrText>
    </w:r>
    <w:r w:rsidRPr="00033168">
      <w:rPr>
        <w:rStyle w:val="Numrodepage"/>
        <w:rFonts w:ascii="Marianne" w:hAnsi="Marianne"/>
        <w:sz w:val="14"/>
        <w:szCs w:val="14"/>
      </w:rPr>
      <w:fldChar w:fldCharType="separate"/>
    </w:r>
    <w:r w:rsidR="00594EAB">
      <w:rPr>
        <w:rStyle w:val="Numrodepage"/>
        <w:rFonts w:ascii="Marianne" w:hAnsi="Marianne"/>
        <w:noProof/>
        <w:sz w:val="14"/>
        <w:szCs w:val="14"/>
      </w:rPr>
      <w:t>8</w:t>
    </w:r>
    <w:r w:rsidRPr="00033168">
      <w:rPr>
        <w:rStyle w:val="Numrodepage"/>
        <w:rFonts w:ascii="Marianne" w:hAnsi="Marianne"/>
        <w:sz w:val="14"/>
        <w:szCs w:val="14"/>
      </w:rPr>
      <w:fldChar w:fldCharType="end"/>
    </w:r>
    <w:r w:rsidRPr="00033168">
      <w:rPr>
        <w:rStyle w:val="Numrodepage"/>
        <w:rFonts w:ascii="Marianne" w:hAnsi="Marianne"/>
        <w:sz w:val="14"/>
        <w:szCs w:val="14"/>
      </w:rPr>
      <w:t xml:space="preserve"> / </w:t>
    </w:r>
    <w:r w:rsidRPr="00033168">
      <w:rPr>
        <w:rStyle w:val="Numrodepage"/>
        <w:rFonts w:ascii="Marianne" w:hAnsi="Marianne"/>
        <w:sz w:val="14"/>
        <w:szCs w:val="14"/>
      </w:rPr>
      <w:fldChar w:fldCharType="begin"/>
    </w:r>
    <w:r w:rsidRPr="00033168">
      <w:rPr>
        <w:rStyle w:val="Numrodepage"/>
        <w:rFonts w:ascii="Marianne" w:hAnsi="Marianne"/>
        <w:sz w:val="14"/>
        <w:szCs w:val="14"/>
      </w:rPr>
      <w:instrText xml:space="preserve"> NUMPAGES </w:instrText>
    </w:r>
    <w:r w:rsidRPr="00033168">
      <w:rPr>
        <w:rStyle w:val="Numrodepage"/>
        <w:rFonts w:ascii="Marianne" w:hAnsi="Marianne"/>
        <w:sz w:val="14"/>
        <w:szCs w:val="14"/>
      </w:rPr>
      <w:fldChar w:fldCharType="separate"/>
    </w:r>
    <w:r w:rsidR="00594EAB">
      <w:rPr>
        <w:rStyle w:val="Numrodepage"/>
        <w:rFonts w:ascii="Marianne" w:hAnsi="Marianne"/>
        <w:noProof/>
        <w:sz w:val="14"/>
        <w:szCs w:val="14"/>
      </w:rPr>
      <w:t>8</w:t>
    </w:r>
    <w:r w:rsidRPr="00033168">
      <w:rPr>
        <w:rStyle w:val="Numrodepage"/>
        <w:rFonts w:ascii="Marianne" w:hAnsi="Marianne"/>
        <w:sz w:val="14"/>
        <w:szCs w:val="14"/>
      </w:rPr>
      <w:fldChar w:fldCharType="end"/>
    </w:r>
    <w:r w:rsidRPr="00033168">
      <w:rPr>
        <w:rStyle w:val="Numrodepage"/>
        <w:rFonts w:ascii="Marianne" w:hAnsi="Marianne"/>
        <w:sz w:val="14"/>
        <w:szCs w:val="14"/>
      </w:rPr>
      <w:t xml:space="preserve">           </w:t>
    </w:r>
    <w:r w:rsidRPr="00033168">
      <w:rPr>
        <w:rStyle w:val="Numrodepage"/>
        <w:rFonts w:ascii="Marianne" w:hAnsi="Marianne"/>
        <w:sz w:val="14"/>
        <w:szCs w:val="14"/>
      </w:rPr>
      <w:tab/>
      <w:t xml:space="preserve"> </w:t>
    </w:r>
    <w:r w:rsidRPr="00033168">
      <w:rPr>
        <w:rStyle w:val="Numrodepage"/>
        <w:rFonts w:ascii="Marianne" w:hAnsi="Marianne"/>
        <w:noProof/>
        <w:sz w:val="14"/>
        <w:szCs w:val="14"/>
      </w:rPr>
      <w:t>RC</w:t>
    </w:r>
    <w:r>
      <w:rPr>
        <w:rStyle w:val="Numrodepage"/>
        <w:rFonts w:ascii="Calibri" w:hAnsi="Calibri" w:cs="Calibri"/>
        <w:noProof/>
        <w:sz w:val="14"/>
        <w:szCs w:val="14"/>
      </w:rPr>
      <w:t> </w:t>
    </w:r>
    <w:r>
      <w:rPr>
        <w:rStyle w:val="Numrodepage"/>
        <w:rFonts w:ascii="Marianne" w:hAnsi="Marianne"/>
        <w:noProof/>
        <w:sz w:val="14"/>
        <w:szCs w:val="14"/>
      </w:rPr>
      <w:t>:</w:t>
    </w:r>
    <w:r w:rsidRPr="00033168">
      <w:rPr>
        <w:rStyle w:val="Numrodepage"/>
        <w:rFonts w:ascii="Marianne" w:hAnsi="Marianne"/>
        <w:noProof/>
        <w:sz w:val="14"/>
        <w:szCs w:val="14"/>
      </w:rPr>
      <w:t xml:space="preserve"> MAPA </w:t>
    </w:r>
    <w:r>
      <w:rPr>
        <w:rStyle w:val="Numrodepage"/>
        <w:rFonts w:ascii="Marianne" w:hAnsi="Marianne"/>
        <w:noProof/>
        <w:sz w:val="14"/>
        <w:szCs w:val="14"/>
      </w:rPr>
      <w:t>1</w:t>
    </w:r>
    <w:r w:rsidRPr="00033168">
      <w:rPr>
        <w:rStyle w:val="Numrodepage"/>
        <w:rFonts w:ascii="Marianne" w:hAnsi="Marianne"/>
        <w:noProof/>
        <w:sz w:val="14"/>
        <w:szCs w:val="14"/>
      </w:rPr>
      <w:t xml:space="preserve"> poste</w:t>
    </w:r>
    <w:r w:rsidR="00665069">
      <w:rPr>
        <w:rStyle w:val="Numrodepage"/>
        <w:rFonts w:ascii="Marianne" w:hAnsi="Marianne"/>
        <w:noProof/>
        <w:sz w:val="14"/>
        <w:szCs w:val="14"/>
      </w:rPr>
      <w:t xml:space="preserve"> – </w:t>
    </w:r>
    <w:r w:rsidR="00287E8F">
      <w:rPr>
        <w:rStyle w:val="Numrodepage"/>
        <w:rFonts w:ascii="Marianne" w:hAnsi="Marianne"/>
        <w:noProof/>
        <w:sz w:val="14"/>
        <w:szCs w:val="14"/>
      </w:rPr>
      <w:t>02/11</w:t>
    </w:r>
    <w:r>
      <w:rPr>
        <w:rStyle w:val="Numrodepage"/>
        <w:rFonts w:ascii="Marianne" w:hAnsi="Marianne"/>
        <w:noProof/>
        <w:sz w:val="14"/>
        <w:szCs w:val="14"/>
      </w:rPr>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62B6B" w14:textId="77777777" w:rsidR="00BD2646" w:rsidRDefault="00BD2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0C9890" w14:textId="77777777" w:rsidR="00BD2646" w:rsidRDefault="00BD2646">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0C592" w14:textId="77777777" w:rsidR="00BD2646" w:rsidRDefault="00BD2646">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F0EEF" w14:textId="77777777" w:rsidR="00BD2646" w:rsidRDefault="00BD2646">
      <w:pPr>
        <w:pStyle w:val="Pieddepage"/>
      </w:pPr>
    </w:p>
  </w:footnote>
  <w:footnote w:type="continuationSeparator" w:id="0">
    <w:p w14:paraId="67258CFB" w14:textId="77777777" w:rsidR="00BD2646" w:rsidRDefault="00BD2646">
      <w:r>
        <w:continuationSeparator/>
      </w:r>
    </w:p>
  </w:footnote>
  <w:footnote w:id="1">
    <w:p w14:paraId="3B7F033E" w14:textId="77777777" w:rsidR="00BD2646" w:rsidRDefault="00BD2646" w:rsidP="00BD2646">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001A360A" w14:textId="77777777" w:rsidR="00BD2646" w:rsidRPr="00D62785" w:rsidRDefault="00BD2646"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0897D7DB" w14:textId="77777777" w:rsidR="00BD2646" w:rsidRPr="00866D3F" w:rsidRDefault="00BD2646"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DC20D" w14:textId="77777777" w:rsidR="00BD2646" w:rsidRDefault="00BD26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4428" w14:textId="77777777" w:rsidR="00BD2646" w:rsidRDefault="00BD2646">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7EB6E" w14:textId="77777777" w:rsidR="00BD2646" w:rsidRDefault="00BD2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 w:numId="48">
    <w:abstractNumId w:val="24"/>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584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471E"/>
    <w:rsid w:val="0005547D"/>
    <w:rsid w:val="0006033E"/>
    <w:rsid w:val="00067BFE"/>
    <w:rsid w:val="00074221"/>
    <w:rsid w:val="000A3922"/>
    <w:rsid w:val="000B2F98"/>
    <w:rsid w:val="000D754A"/>
    <w:rsid w:val="000F042A"/>
    <w:rsid w:val="000F71E2"/>
    <w:rsid w:val="001019DE"/>
    <w:rsid w:val="00101FB7"/>
    <w:rsid w:val="00104621"/>
    <w:rsid w:val="001070B7"/>
    <w:rsid w:val="001119F0"/>
    <w:rsid w:val="0011358F"/>
    <w:rsid w:val="00123BFA"/>
    <w:rsid w:val="0012797E"/>
    <w:rsid w:val="001328F1"/>
    <w:rsid w:val="00140955"/>
    <w:rsid w:val="00166B9D"/>
    <w:rsid w:val="00167C65"/>
    <w:rsid w:val="0018093A"/>
    <w:rsid w:val="00184AB8"/>
    <w:rsid w:val="00193CFE"/>
    <w:rsid w:val="001A2116"/>
    <w:rsid w:val="001A438F"/>
    <w:rsid w:val="001B3A9A"/>
    <w:rsid w:val="001C4893"/>
    <w:rsid w:val="001C5FC4"/>
    <w:rsid w:val="001D3ED7"/>
    <w:rsid w:val="001E4DDC"/>
    <w:rsid w:val="001F2419"/>
    <w:rsid w:val="0020203D"/>
    <w:rsid w:val="00203E2E"/>
    <w:rsid w:val="00204B8C"/>
    <w:rsid w:val="00211A73"/>
    <w:rsid w:val="002130DD"/>
    <w:rsid w:val="00216431"/>
    <w:rsid w:val="00217C60"/>
    <w:rsid w:val="002241BB"/>
    <w:rsid w:val="0022565C"/>
    <w:rsid w:val="00227934"/>
    <w:rsid w:val="00231696"/>
    <w:rsid w:val="00233D3E"/>
    <w:rsid w:val="002411F2"/>
    <w:rsid w:val="00244AE2"/>
    <w:rsid w:val="00264B35"/>
    <w:rsid w:val="0026526D"/>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3C4A"/>
    <w:rsid w:val="002E4710"/>
    <w:rsid w:val="002E5EE7"/>
    <w:rsid w:val="002F0611"/>
    <w:rsid w:val="002F76D0"/>
    <w:rsid w:val="00301DEB"/>
    <w:rsid w:val="00317A57"/>
    <w:rsid w:val="003436E6"/>
    <w:rsid w:val="00347AA8"/>
    <w:rsid w:val="00351833"/>
    <w:rsid w:val="00373B83"/>
    <w:rsid w:val="00376155"/>
    <w:rsid w:val="003772D6"/>
    <w:rsid w:val="0038481D"/>
    <w:rsid w:val="00386DA4"/>
    <w:rsid w:val="00391F0F"/>
    <w:rsid w:val="003A52E7"/>
    <w:rsid w:val="003B00C8"/>
    <w:rsid w:val="003C523E"/>
    <w:rsid w:val="003D289B"/>
    <w:rsid w:val="003D33FF"/>
    <w:rsid w:val="003D7AFD"/>
    <w:rsid w:val="003F04EC"/>
    <w:rsid w:val="003F3CB7"/>
    <w:rsid w:val="003F3CD0"/>
    <w:rsid w:val="003F3F07"/>
    <w:rsid w:val="004043E1"/>
    <w:rsid w:val="00431BF5"/>
    <w:rsid w:val="004343F7"/>
    <w:rsid w:val="00435D51"/>
    <w:rsid w:val="004445C6"/>
    <w:rsid w:val="0045584C"/>
    <w:rsid w:val="004617D6"/>
    <w:rsid w:val="00466794"/>
    <w:rsid w:val="0046785A"/>
    <w:rsid w:val="0048796D"/>
    <w:rsid w:val="004A617C"/>
    <w:rsid w:val="004B095A"/>
    <w:rsid w:val="004C2F3E"/>
    <w:rsid w:val="004E1AEF"/>
    <w:rsid w:val="004F0020"/>
    <w:rsid w:val="004F4265"/>
    <w:rsid w:val="005074B0"/>
    <w:rsid w:val="0051274E"/>
    <w:rsid w:val="00514F4C"/>
    <w:rsid w:val="00515745"/>
    <w:rsid w:val="005158F2"/>
    <w:rsid w:val="005307E1"/>
    <w:rsid w:val="00532486"/>
    <w:rsid w:val="005326D8"/>
    <w:rsid w:val="00534FA3"/>
    <w:rsid w:val="0053567A"/>
    <w:rsid w:val="00546E53"/>
    <w:rsid w:val="00553179"/>
    <w:rsid w:val="005546CE"/>
    <w:rsid w:val="00562808"/>
    <w:rsid w:val="00566ABB"/>
    <w:rsid w:val="005730B7"/>
    <w:rsid w:val="00577136"/>
    <w:rsid w:val="00580168"/>
    <w:rsid w:val="005834CE"/>
    <w:rsid w:val="00584399"/>
    <w:rsid w:val="00587527"/>
    <w:rsid w:val="00591AB2"/>
    <w:rsid w:val="00591B1B"/>
    <w:rsid w:val="005947FC"/>
    <w:rsid w:val="00594EAB"/>
    <w:rsid w:val="005975CF"/>
    <w:rsid w:val="005A104F"/>
    <w:rsid w:val="005A2860"/>
    <w:rsid w:val="005B2CE9"/>
    <w:rsid w:val="005C0CF3"/>
    <w:rsid w:val="005C0F5B"/>
    <w:rsid w:val="005C5537"/>
    <w:rsid w:val="005C7429"/>
    <w:rsid w:val="005D0DEB"/>
    <w:rsid w:val="005D2AA6"/>
    <w:rsid w:val="005E00BF"/>
    <w:rsid w:val="005E00D1"/>
    <w:rsid w:val="005F17C5"/>
    <w:rsid w:val="005F6A4E"/>
    <w:rsid w:val="006177B3"/>
    <w:rsid w:val="00617F8B"/>
    <w:rsid w:val="006204C1"/>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0C20"/>
    <w:rsid w:val="006C4B9A"/>
    <w:rsid w:val="006C532C"/>
    <w:rsid w:val="006C6B31"/>
    <w:rsid w:val="006D07BE"/>
    <w:rsid w:val="006D6CA7"/>
    <w:rsid w:val="006E2673"/>
    <w:rsid w:val="006E7E60"/>
    <w:rsid w:val="006F729F"/>
    <w:rsid w:val="006F7DB6"/>
    <w:rsid w:val="0070759D"/>
    <w:rsid w:val="00707E4A"/>
    <w:rsid w:val="0072675C"/>
    <w:rsid w:val="007628F4"/>
    <w:rsid w:val="007701BD"/>
    <w:rsid w:val="0078021B"/>
    <w:rsid w:val="00781929"/>
    <w:rsid w:val="007840BA"/>
    <w:rsid w:val="0078626E"/>
    <w:rsid w:val="007874CF"/>
    <w:rsid w:val="007959A9"/>
    <w:rsid w:val="007D4815"/>
    <w:rsid w:val="007E0B91"/>
    <w:rsid w:val="007E6AF1"/>
    <w:rsid w:val="007F4E19"/>
    <w:rsid w:val="007F7261"/>
    <w:rsid w:val="00800C65"/>
    <w:rsid w:val="00807D65"/>
    <w:rsid w:val="0081127B"/>
    <w:rsid w:val="00812074"/>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A24FD"/>
    <w:rsid w:val="008A637B"/>
    <w:rsid w:val="008B0C2B"/>
    <w:rsid w:val="008B1A89"/>
    <w:rsid w:val="008B57CB"/>
    <w:rsid w:val="008C685F"/>
    <w:rsid w:val="008D1927"/>
    <w:rsid w:val="008D4EED"/>
    <w:rsid w:val="008E171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64194"/>
    <w:rsid w:val="0097758E"/>
    <w:rsid w:val="00985A16"/>
    <w:rsid w:val="00986734"/>
    <w:rsid w:val="0099055B"/>
    <w:rsid w:val="009A52FB"/>
    <w:rsid w:val="009A5380"/>
    <w:rsid w:val="009A727C"/>
    <w:rsid w:val="009B5C10"/>
    <w:rsid w:val="009B66E2"/>
    <w:rsid w:val="009C6684"/>
    <w:rsid w:val="009D3750"/>
    <w:rsid w:val="009D5A72"/>
    <w:rsid w:val="009D7561"/>
    <w:rsid w:val="009E153E"/>
    <w:rsid w:val="009E52A8"/>
    <w:rsid w:val="009F624A"/>
    <w:rsid w:val="00A11107"/>
    <w:rsid w:val="00A157FF"/>
    <w:rsid w:val="00A35843"/>
    <w:rsid w:val="00A60375"/>
    <w:rsid w:val="00A65122"/>
    <w:rsid w:val="00A65B2B"/>
    <w:rsid w:val="00A67AA3"/>
    <w:rsid w:val="00A7208E"/>
    <w:rsid w:val="00A74D8D"/>
    <w:rsid w:val="00A77036"/>
    <w:rsid w:val="00A83BE1"/>
    <w:rsid w:val="00AA0837"/>
    <w:rsid w:val="00AA338C"/>
    <w:rsid w:val="00AA797E"/>
    <w:rsid w:val="00AA7B89"/>
    <w:rsid w:val="00AE12D9"/>
    <w:rsid w:val="00AE1B36"/>
    <w:rsid w:val="00AE2058"/>
    <w:rsid w:val="00AF0EAC"/>
    <w:rsid w:val="00AF718D"/>
    <w:rsid w:val="00AF75CD"/>
    <w:rsid w:val="00B00C83"/>
    <w:rsid w:val="00B023F7"/>
    <w:rsid w:val="00B02601"/>
    <w:rsid w:val="00B106B8"/>
    <w:rsid w:val="00B1130A"/>
    <w:rsid w:val="00B22CFE"/>
    <w:rsid w:val="00B31B78"/>
    <w:rsid w:val="00B45690"/>
    <w:rsid w:val="00B463D6"/>
    <w:rsid w:val="00B509F7"/>
    <w:rsid w:val="00B57FF9"/>
    <w:rsid w:val="00B745A2"/>
    <w:rsid w:val="00B877A3"/>
    <w:rsid w:val="00BA2E55"/>
    <w:rsid w:val="00BA39E8"/>
    <w:rsid w:val="00BA6E5A"/>
    <w:rsid w:val="00BB5C43"/>
    <w:rsid w:val="00BD1DB7"/>
    <w:rsid w:val="00BD2646"/>
    <w:rsid w:val="00BE252F"/>
    <w:rsid w:val="00BE2C37"/>
    <w:rsid w:val="00BF1B71"/>
    <w:rsid w:val="00BF4A66"/>
    <w:rsid w:val="00BF4F1A"/>
    <w:rsid w:val="00C009AB"/>
    <w:rsid w:val="00C03E09"/>
    <w:rsid w:val="00C12838"/>
    <w:rsid w:val="00C20F4D"/>
    <w:rsid w:val="00C2623F"/>
    <w:rsid w:val="00C434E9"/>
    <w:rsid w:val="00C434EC"/>
    <w:rsid w:val="00C5369E"/>
    <w:rsid w:val="00C545FC"/>
    <w:rsid w:val="00C62A9F"/>
    <w:rsid w:val="00C708EC"/>
    <w:rsid w:val="00C72429"/>
    <w:rsid w:val="00C748E9"/>
    <w:rsid w:val="00C74FF9"/>
    <w:rsid w:val="00C92D56"/>
    <w:rsid w:val="00C97A65"/>
    <w:rsid w:val="00CA08E9"/>
    <w:rsid w:val="00CA0DA0"/>
    <w:rsid w:val="00CA2503"/>
    <w:rsid w:val="00CB1FC1"/>
    <w:rsid w:val="00CB6FD9"/>
    <w:rsid w:val="00CC061A"/>
    <w:rsid w:val="00CD08AA"/>
    <w:rsid w:val="00CD0CBE"/>
    <w:rsid w:val="00CE71A2"/>
    <w:rsid w:val="00D01612"/>
    <w:rsid w:val="00D04971"/>
    <w:rsid w:val="00D05608"/>
    <w:rsid w:val="00D071FF"/>
    <w:rsid w:val="00D279FB"/>
    <w:rsid w:val="00D40215"/>
    <w:rsid w:val="00D40D98"/>
    <w:rsid w:val="00D57199"/>
    <w:rsid w:val="00D64AC6"/>
    <w:rsid w:val="00D67EA0"/>
    <w:rsid w:val="00D71E9E"/>
    <w:rsid w:val="00D71F6A"/>
    <w:rsid w:val="00D8732A"/>
    <w:rsid w:val="00D87F42"/>
    <w:rsid w:val="00D9183A"/>
    <w:rsid w:val="00D92B1A"/>
    <w:rsid w:val="00D9424E"/>
    <w:rsid w:val="00D94CCE"/>
    <w:rsid w:val="00DB0796"/>
    <w:rsid w:val="00DB48D3"/>
    <w:rsid w:val="00DC4E30"/>
    <w:rsid w:val="00DC53E7"/>
    <w:rsid w:val="00DD1171"/>
    <w:rsid w:val="00DE4F28"/>
    <w:rsid w:val="00DE7A56"/>
    <w:rsid w:val="00E01F14"/>
    <w:rsid w:val="00E03789"/>
    <w:rsid w:val="00E03A74"/>
    <w:rsid w:val="00E144CD"/>
    <w:rsid w:val="00E2403B"/>
    <w:rsid w:val="00E323E9"/>
    <w:rsid w:val="00E3286F"/>
    <w:rsid w:val="00E33D21"/>
    <w:rsid w:val="00E3791C"/>
    <w:rsid w:val="00E444ED"/>
    <w:rsid w:val="00E46B13"/>
    <w:rsid w:val="00E5136C"/>
    <w:rsid w:val="00E52225"/>
    <w:rsid w:val="00E64BBB"/>
    <w:rsid w:val="00E72B90"/>
    <w:rsid w:val="00E87416"/>
    <w:rsid w:val="00E930C6"/>
    <w:rsid w:val="00E96CE8"/>
    <w:rsid w:val="00E97376"/>
    <w:rsid w:val="00EA1B1A"/>
    <w:rsid w:val="00EB004F"/>
    <w:rsid w:val="00EB2E11"/>
    <w:rsid w:val="00EC6387"/>
    <w:rsid w:val="00ED1AA2"/>
    <w:rsid w:val="00ED7374"/>
    <w:rsid w:val="00EF3815"/>
    <w:rsid w:val="00EF504E"/>
    <w:rsid w:val="00F04080"/>
    <w:rsid w:val="00F0731C"/>
    <w:rsid w:val="00F22671"/>
    <w:rsid w:val="00F2795E"/>
    <w:rsid w:val="00F73A36"/>
    <w:rsid w:val="00F775C0"/>
    <w:rsid w:val="00F95BD9"/>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5841"/>
    <o:shapelayout v:ext="edit">
      <o:idmap v:ext="edit" data="1"/>
    </o:shapelayout>
  </w:shapeDefaults>
  <w:decimalSymbol w:val=","/>
  <w:listSeparator w:val=";"/>
  <w14:docId w14:val="7191EE8D"/>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E323E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25C22-BA52-4DC5-8159-81FCBD02B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39</TotalTime>
  <Pages>8</Pages>
  <Words>2438</Words>
  <Characters>14676</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17080</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UGUEN Erwan TECH SUPE ETUD FAB</cp:lastModifiedBy>
  <cp:revision>14</cp:revision>
  <cp:lastPrinted>2021-01-21T15:49:00Z</cp:lastPrinted>
  <dcterms:created xsi:type="dcterms:W3CDTF">2025-06-23T07:32:00Z</dcterms:created>
  <dcterms:modified xsi:type="dcterms:W3CDTF">2025-06-25T05:51:00Z</dcterms:modified>
</cp:coreProperties>
</file>