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199FE050" w14:textId="1EEC9D65" w:rsidR="005651EF" w:rsidRPr="00976622" w:rsidRDefault="00304CCE" w:rsidP="00976622">
      <w:pPr>
        <w:pStyle w:val="Sous-titre"/>
        <w:tabs>
          <w:tab w:val="left" w:pos="1230"/>
        </w:tabs>
        <w:ind w:left="0"/>
      </w:pPr>
      <w:r w:rsidRPr="00C220AF">
        <w:rPr>
          <w:noProof/>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C220AF" w:rsidRPr="00C220AF">
        <w:rPr>
          <w:noProof/>
          <w:lang w:eastAsia="fr-FR"/>
        </w:rPr>
        <w:t>F</w:t>
      </w:r>
      <w:r w:rsidR="00C220AF">
        <w:rPr>
          <w:noProof/>
          <w:lang w:eastAsia="fr-FR"/>
        </w:rPr>
        <w:t xml:space="preserve">ourniture de </w:t>
      </w:r>
      <w:r w:rsidR="00C220AF" w:rsidRPr="00C220AF">
        <w:rPr>
          <w:noProof/>
          <w:lang w:eastAsia="fr-FR"/>
        </w:rPr>
        <w:t>8000 mètres de câble électro porteur</w:t>
      </w:r>
      <w:r>
        <w:rPr>
          <w:sz w:val="32"/>
          <w:szCs w:val="32"/>
        </w:rPr>
        <w:tab/>
      </w:r>
    </w:p>
    <w:p w14:paraId="547FF9C3" w14:textId="4C9DA14E" w:rsidR="00304CCE" w:rsidRDefault="00304CCE" w:rsidP="00304CCE">
      <w:pPr>
        <w:tabs>
          <w:tab w:val="left" w:pos="3060"/>
        </w:tabs>
        <w:ind w:firstLine="708"/>
        <w:rPr>
          <w:color w:val="FFFFFF" w:themeColor="background1"/>
          <w:sz w:val="32"/>
          <w:szCs w:val="32"/>
        </w:rPr>
      </w:pPr>
    </w:p>
    <w:p w14:paraId="79126FB3" w14:textId="0C6CD2B9" w:rsidR="00976622" w:rsidRDefault="00C220AF" w:rsidP="00976622">
      <w:pPr>
        <w:tabs>
          <w:tab w:val="left" w:pos="4890"/>
        </w:tabs>
        <w:ind w:firstLine="284"/>
        <w:rPr>
          <w:b/>
          <w:color w:val="FFFFFF" w:themeColor="background1"/>
        </w:rPr>
      </w:pPr>
      <w:r>
        <w:rPr>
          <w:color w:val="FFFFFF" w:themeColor="background1"/>
          <w:sz w:val="28"/>
          <w:szCs w:val="28"/>
        </w:rPr>
        <w:t>N° 25</w:t>
      </w:r>
      <w:r w:rsidR="005651EF" w:rsidRPr="005651EF">
        <w:rPr>
          <w:color w:val="FFFFFF" w:themeColor="background1"/>
          <w:sz w:val="28"/>
          <w:szCs w:val="28"/>
        </w:rPr>
        <w:t>1000</w:t>
      </w:r>
      <w:r w:rsidR="00600141">
        <w:rPr>
          <w:color w:val="FFFFFF" w:themeColor="background1"/>
          <w:sz w:val="28"/>
          <w:szCs w:val="28"/>
        </w:rPr>
        <w:t>144</w:t>
      </w:r>
      <w:bookmarkStart w:id="0" w:name="_GoBack"/>
      <w:bookmarkEnd w:id="0"/>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3E1C8389" w14:textId="77777777" w:rsidR="00976622" w:rsidRPr="00976622" w:rsidRDefault="00976622" w:rsidP="00976622">
      <w:pPr>
        <w:tabs>
          <w:tab w:val="left" w:pos="4890"/>
        </w:tabs>
        <w:ind w:firstLine="284"/>
        <w:jc w:val="center"/>
      </w:pPr>
    </w:p>
    <w:p w14:paraId="5E0C3A06" w14:textId="618B3093" w:rsidR="00976622" w:rsidRPr="00976622" w:rsidRDefault="00976622" w:rsidP="00976622">
      <w:pPr>
        <w:rPr>
          <w:color w:val="FFFFFF" w:themeColor="background1"/>
        </w:rPr>
      </w:pPr>
    </w:p>
    <w:p w14:paraId="092F233A" w14:textId="16967A82" w:rsidR="00ED2132" w:rsidRDefault="00ED2132" w:rsidP="00304CCE">
      <w:pPr>
        <w:jc w:val="center"/>
      </w:pPr>
    </w:p>
    <w:p w14:paraId="22A8BCA7" w14:textId="44EDF2BC" w:rsidR="00976622" w:rsidRDefault="00976622" w:rsidP="00976622">
      <w:pPr>
        <w:tabs>
          <w:tab w:val="left" w:pos="1425"/>
        </w:tabs>
      </w:pPr>
    </w:p>
    <w:p w14:paraId="65F2F0F5" w14:textId="526343D0" w:rsidR="00304CCE" w:rsidRDefault="00304CCE" w:rsidP="00304CCE"/>
    <w:p w14:paraId="47DDF3CF" w14:textId="5860CD1A"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5651EF">
      <w:pPr>
        <w:rPr>
          <w:color w:val="2F5496"/>
          <w:sz w:val="32"/>
          <w:szCs w:val="32"/>
        </w:rPr>
      </w:pPr>
    </w:p>
    <w:p w14:paraId="3D25ACD8" w14:textId="5DA162C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Default="00976622" w:rsidP="00976622">
      <w:r>
        <w:t xml:space="preserve">Entre l’autorité signataire du marché agissant au nom et pour le compte de l’IFREMER d’une part, </w:t>
      </w:r>
    </w:p>
    <w:p w14:paraId="7C6A0B79" w14:textId="77777777" w:rsidR="00976622" w:rsidRDefault="00976622" w:rsidP="00976622"/>
    <w:p w14:paraId="0B471195" w14:textId="77777777" w:rsidR="00976622" w:rsidRDefault="00976622" w:rsidP="00976622">
      <w:r>
        <w:t>Et la société :</w:t>
      </w:r>
    </w:p>
    <w:p w14:paraId="407A2578" w14:textId="77777777" w:rsidR="00976622" w:rsidRDefault="00976622" w:rsidP="00976622">
      <w:r>
        <w:t>Forme :</w:t>
      </w:r>
    </w:p>
    <w:p w14:paraId="28FC4A1B" w14:textId="77777777" w:rsidR="00976622" w:rsidRDefault="00976622" w:rsidP="00976622">
      <w:r>
        <w:t>Capital :</w:t>
      </w:r>
    </w:p>
    <w:p w14:paraId="71B3BBA8" w14:textId="77777777" w:rsidR="00976622" w:rsidRDefault="00976622" w:rsidP="00976622">
      <w:r>
        <w:t>Siège social :</w:t>
      </w:r>
    </w:p>
    <w:p w14:paraId="173311AC" w14:textId="77777777" w:rsidR="00976622" w:rsidRDefault="00976622" w:rsidP="00976622">
      <w:r>
        <w:t>N° SIRET :</w:t>
      </w:r>
    </w:p>
    <w:p w14:paraId="1D39ADDB" w14:textId="77777777" w:rsidR="00976622" w:rsidRDefault="00976622" w:rsidP="00976622">
      <w:r>
        <w:t>Représentée par :</w:t>
      </w:r>
    </w:p>
    <w:p w14:paraId="48CF7124" w14:textId="77777777" w:rsidR="00976622" w:rsidRDefault="00976622" w:rsidP="00976622">
      <w:r>
        <w:t>Joindre un RIB.</w:t>
      </w:r>
    </w:p>
    <w:p w14:paraId="59344FF6" w14:textId="77777777" w:rsidR="00976622" w:rsidRDefault="00976622" w:rsidP="00976622">
      <w:r>
        <w:t>Dénommé ci-après « le titulaire » dans les clauses qui suivent.</w:t>
      </w:r>
    </w:p>
    <w:p w14:paraId="1BA364FE" w14:textId="46EC810F" w:rsidR="00976622" w:rsidRDefault="00976622" w:rsidP="00976622">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58B24F5A" w:rsidR="00976622" w:rsidRDefault="00976622" w:rsidP="006704BF">
      <w:pPr>
        <w:pStyle w:val="Titre1"/>
        <w:numPr>
          <w:ilvl w:val="0"/>
          <w:numId w:val="4"/>
        </w:numPr>
        <w:ind w:left="357" w:hanging="357"/>
      </w:pPr>
      <w:r>
        <w:t>OBJET DU MARCHE</w:t>
      </w:r>
    </w:p>
    <w:p w14:paraId="1CE778A2" w14:textId="4350F2AA" w:rsidR="00C220AF" w:rsidRPr="00C220AF" w:rsidRDefault="00976622" w:rsidP="00D64D09">
      <w:pPr>
        <w:jc w:val="both"/>
      </w:pPr>
      <w:r w:rsidRPr="00C220AF">
        <w:t xml:space="preserve">Le présent marché a pour objet </w:t>
      </w:r>
      <w:r w:rsidR="00C220AF" w:rsidRPr="00C220AF">
        <w:t>la fourniture de 8000 mètres de câble électro porteur à enrouler sur le treuil CTD du navire THALASSA afin de remplacer un câble identique installé lors de la modernisation du navire en 2017, désormais très corrodé et raccourci de plus de 2000 mètres.</w:t>
      </w:r>
    </w:p>
    <w:p w14:paraId="770B8E6E" w14:textId="77777777" w:rsidR="00C220AF" w:rsidRPr="00C220AF" w:rsidRDefault="00C220AF" w:rsidP="00D64D09">
      <w:pPr>
        <w:jc w:val="both"/>
      </w:pPr>
    </w:p>
    <w:p w14:paraId="138D7FF4" w14:textId="3E4AFD79" w:rsidR="00976622" w:rsidRPr="00C220AF" w:rsidRDefault="00C220AF" w:rsidP="00D64D09">
      <w:pPr>
        <w:jc w:val="both"/>
      </w:pPr>
      <w:r w:rsidRPr="00C220AF">
        <w:t xml:space="preserve">Ce projet est indispensable à </w:t>
      </w:r>
      <w:r w:rsidR="00834D4A">
        <w:t>court</w:t>
      </w:r>
      <w:r w:rsidRPr="00C220AF">
        <w:t xml:space="preserve"> terme pour l’opérationnalité du navire lors des missions avec des travaux d’hydrologie prévus par des profondeurs d’immersion supérieures à 4500m. Ce projet est crucial pour la sécurité et la performance des appareils scientifiques immergés au bout de ce câble.</w:t>
      </w:r>
    </w:p>
    <w:p w14:paraId="36725E6D" w14:textId="77777777" w:rsidR="00976622" w:rsidRDefault="00976622" w:rsidP="00D64D09">
      <w:pPr>
        <w:jc w:val="both"/>
      </w:pPr>
    </w:p>
    <w:p w14:paraId="282B9C4F" w14:textId="09DD8260" w:rsidR="00976622" w:rsidRDefault="00976622" w:rsidP="00D64D09">
      <w:pPr>
        <w:jc w:val="both"/>
      </w:pPr>
      <w:r>
        <w:t>Le détail des prestations et de l’environnement technique sont par ailleurs définis à l’article 12 ci-dessous.</w:t>
      </w:r>
    </w:p>
    <w:p w14:paraId="11DF597F" w14:textId="40790E97" w:rsidR="00976622" w:rsidRDefault="00976622" w:rsidP="00976622"/>
    <w:p w14:paraId="69C93DDE" w14:textId="333F71D1" w:rsidR="00976622" w:rsidRDefault="00976622" w:rsidP="006704BF">
      <w:pPr>
        <w:pStyle w:val="Titre1"/>
        <w:numPr>
          <w:ilvl w:val="0"/>
          <w:numId w:val="4"/>
        </w:numPr>
        <w:ind w:left="357" w:hanging="357"/>
      </w:pPr>
      <w:r>
        <w:t>PIECES CONTRACTUELLES</w:t>
      </w:r>
    </w:p>
    <w:p w14:paraId="68575113" w14:textId="77777777" w:rsidR="00976622" w:rsidRDefault="00976622" w:rsidP="00D64D09">
      <w:pPr>
        <w:jc w:val="both"/>
      </w:pPr>
      <w:r>
        <w:t>Les pièces contractuelles du marché sont par ordre de priorité</w:t>
      </w:r>
    </w:p>
    <w:p w14:paraId="1C9AE907" w14:textId="3C5F230E" w:rsidR="00976622" w:rsidRDefault="00976622" w:rsidP="00D64D09">
      <w:pPr>
        <w:jc w:val="both"/>
      </w:pPr>
      <w:r>
        <w:t>-</w:t>
      </w:r>
      <w:r>
        <w:tab/>
        <w:t>Le présent cahier des clauses communes particulières valant acte d’engagement (CCP), dans la version résultant des dernières modifications éventuelles opérées par avenant ;</w:t>
      </w:r>
    </w:p>
    <w:p w14:paraId="7DEA6311" w14:textId="77777777" w:rsidR="00976622" w:rsidRDefault="00976622" w:rsidP="00D64D09">
      <w:pPr>
        <w:jc w:val="both"/>
      </w:pPr>
      <w:r>
        <w:lastRenderedPageBreak/>
        <w:t>-</w:t>
      </w:r>
      <w:r>
        <w:tab/>
        <w:t>La déclaration sur l’honneur jointe en annexe et signée par le titulaire ;</w:t>
      </w:r>
    </w:p>
    <w:p w14:paraId="7F318C32" w14:textId="23E785DA" w:rsidR="00976622" w:rsidRDefault="00976622" w:rsidP="00D64D09">
      <w:pPr>
        <w:jc w:val="both"/>
      </w:pPr>
      <w:r>
        <w:t>-</w:t>
      </w:r>
      <w:r>
        <w:tab/>
        <w:t>Le cahier des clauses administratives générales applicables aux marchés de fournitures courantes et services, JORF n° 0078 du 30 mars 2021, CCAG/FCS.</w:t>
      </w:r>
    </w:p>
    <w:p w14:paraId="61E75C99" w14:textId="5107A5DE" w:rsidR="00976622" w:rsidRDefault="00976622" w:rsidP="00D64D09">
      <w:pPr>
        <w:jc w:val="both"/>
      </w:pPr>
    </w:p>
    <w:p w14:paraId="2DA61A23" w14:textId="5D1D182D" w:rsidR="00976622" w:rsidRPr="00BF7CA2" w:rsidRDefault="000C4896" w:rsidP="00D64D09">
      <w:pPr>
        <w:pStyle w:val="Titre1"/>
        <w:keepLines w:val="0"/>
        <w:widowControl w:val="0"/>
        <w:numPr>
          <w:ilvl w:val="0"/>
          <w:numId w:val="4"/>
        </w:numPr>
        <w:spacing w:before="600" w:line="259" w:lineRule="auto"/>
        <w:jc w:val="both"/>
        <w:rPr>
          <w:rFonts w:cstheme="majorHAnsi"/>
        </w:rPr>
      </w:pPr>
      <w:r>
        <w:rPr>
          <w:rFonts w:cstheme="majorHAnsi"/>
        </w:rPr>
        <w:t>OFFRE DE PRIX DU SOUMISSIONNAIRE</w:t>
      </w:r>
    </w:p>
    <w:p w14:paraId="47053CA6" w14:textId="1C81A0F5" w:rsidR="00976622" w:rsidRPr="00BF7CA2" w:rsidRDefault="00976622" w:rsidP="00D64D09">
      <w:pPr>
        <w:jc w:val="both"/>
        <w:rPr>
          <w:rFonts w:asciiTheme="majorHAnsi" w:eastAsia="Calibri" w:hAnsiTheme="majorHAnsi" w:cstheme="majorHAnsi"/>
        </w:rPr>
      </w:pPr>
      <w:r w:rsidRPr="00BF7CA2">
        <w:rPr>
          <w:rFonts w:asciiTheme="majorHAnsi" w:eastAsia="Calibri" w:hAnsiTheme="majorHAnsi" w:cstheme="majorHAnsi"/>
        </w:rPr>
        <w:t>Le titulaire s’engage à réaliser les prestations du marché aux montants établis aux con</w:t>
      </w:r>
      <w:r w:rsidR="000C4896">
        <w:rPr>
          <w:rFonts w:asciiTheme="majorHAnsi" w:eastAsia="Calibri" w:hAnsiTheme="majorHAnsi" w:cstheme="majorHAnsi"/>
        </w:rPr>
        <w:t xml:space="preserve">ditions économiques </w:t>
      </w:r>
      <w:r w:rsidR="000C4896" w:rsidRPr="00C220AF">
        <w:rPr>
          <w:rFonts w:asciiTheme="majorHAnsi" w:eastAsia="Calibri" w:hAnsiTheme="majorHAnsi" w:cstheme="majorHAnsi"/>
        </w:rPr>
        <w:t xml:space="preserve">du mois de </w:t>
      </w:r>
      <w:r w:rsidR="00C220AF" w:rsidRPr="00C220AF">
        <w:rPr>
          <w:rFonts w:asciiTheme="majorHAnsi" w:eastAsia="Calibri" w:hAnsiTheme="majorHAnsi" w:cstheme="majorHAnsi"/>
        </w:rPr>
        <w:t>juillet 2025</w:t>
      </w:r>
      <w:r w:rsidRPr="00C220AF">
        <w:rPr>
          <w:rFonts w:asciiTheme="majorHAnsi" w:eastAsia="Calibri" w:hAnsiTheme="majorHAnsi" w:cstheme="majorHAnsi"/>
        </w:rPr>
        <w:t>.</w:t>
      </w:r>
    </w:p>
    <w:p w14:paraId="2EF48758" w14:textId="65C81854" w:rsidR="00976622" w:rsidRDefault="00976622" w:rsidP="00D64D09">
      <w:pPr>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3964"/>
        <w:gridCol w:w="4962"/>
      </w:tblGrid>
      <w:tr w:rsidR="000C4896" w:rsidRPr="000C4896" w14:paraId="3ADC025D" w14:textId="77777777" w:rsidTr="004B0FD3">
        <w:tc>
          <w:tcPr>
            <w:tcW w:w="3964" w:type="dxa"/>
          </w:tcPr>
          <w:p w14:paraId="7B6C59CC" w14:textId="77777777" w:rsidR="000C4896" w:rsidRPr="000C4896" w:rsidRDefault="000C4896" w:rsidP="00D64D09">
            <w:pPr>
              <w:jc w:val="both"/>
              <w:rPr>
                <w:rFonts w:asciiTheme="majorHAnsi" w:eastAsia="Calibri" w:hAnsiTheme="majorHAnsi" w:cstheme="majorHAnsi"/>
              </w:rPr>
            </w:pPr>
          </w:p>
        </w:tc>
        <w:tc>
          <w:tcPr>
            <w:tcW w:w="4962" w:type="dxa"/>
          </w:tcPr>
          <w:p w14:paraId="06BDCFDD" w14:textId="77777777" w:rsidR="000C4896" w:rsidRPr="000C4896" w:rsidRDefault="000C4896" w:rsidP="00D64D09">
            <w:pPr>
              <w:jc w:val="both"/>
              <w:rPr>
                <w:rFonts w:asciiTheme="majorHAnsi" w:eastAsia="Calibri" w:hAnsiTheme="majorHAnsi" w:cstheme="majorHAnsi"/>
              </w:rPr>
            </w:pPr>
            <w:r w:rsidRPr="000C4896">
              <w:rPr>
                <w:rFonts w:asciiTheme="majorHAnsi" w:eastAsia="Calibri" w:hAnsiTheme="majorHAnsi" w:cstheme="majorHAnsi"/>
              </w:rPr>
              <w:t>Montant en € HT (si autre devise, préciser)</w:t>
            </w:r>
          </w:p>
        </w:tc>
      </w:tr>
      <w:tr w:rsidR="000C4896" w:rsidRPr="000C4896" w14:paraId="0760A4ED" w14:textId="77777777" w:rsidTr="004B0FD3">
        <w:trPr>
          <w:trHeight w:val="1095"/>
        </w:trPr>
        <w:tc>
          <w:tcPr>
            <w:tcW w:w="3964" w:type="dxa"/>
          </w:tcPr>
          <w:p w14:paraId="2E8C951F" w14:textId="77777777" w:rsidR="000C4896" w:rsidRPr="00C220AF" w:rsidRDefault="00C220AF" w:rsidP="00D64D09">
            <w:pPr>
              <w:pStyle w:val="Paragraphedeliste"/>
              <w:numPr>
                <w:ilvl w:val="0"/>
                <w:numId w:val="9"/>
              </w:numPr>
              <w:rPr>
                <w:rFonts w:asciiTheme="majorHAnsi" w:eastAsia="Calibri" w:hAnsiTheme="majorHAnsi" w:cstheme="majorHAnsi"/>
              </w:rPr>
            </w:pPr>
            <w:r>
              <w:rPr>
                <w:rFonts w:ascii="Arial" w:hAnsi="Arial" w:cs="Arial"/>
              </w:rPr>
              <w:t>Fourniture de 8000 mètres de câble</w:t>
            </w:r>
          </w:p>
          <w:p w14:paraId="57F557C2" w14:textId="77777777" w:rsidR="00C220AF" w:rsidRPr="00422B83" w:rsidRDefault="00C220AF" w:rsidP="00D64D09">
            <w:pPr>
              <w:pStyle w:val="Paragraphedeliste"/>
              <w:numPr>
                <w:ilvl w:val="0"/>
                <w:numId w:val="9"/>
              </w:numPr>
              <w:autoSpaceDE w:val="0"/>
              <w:autoSpaceDN w:val="0"/>
              <w:adjustRightInd w:val="0"/>
              <w:spacing w:before="0" w:after="0" w:line="240" w:lineRule="auto"/>
              <w:rPr>
                <w:rFonts w:ascii="Arial" w:hAnsi="Arial" w:cs="Arial"/>
              </w:rPr>
            </w:pPr>
            <w:r>
              <w:rPr>
                <w:rFonts w:ascii="Arial" w:hAnsi="Arial" w:cs="Arial"/>
              </w:rPr>
              <w:t>Livraison du câble protégé sur un touret permettant de le dérouler</w:t>
            </w:r>
          </w:p>
          <w:p w14:paraId="255382A7" w14:textId="7A34806B" w:rsidR="00C220AF" w:rsidRPr="00C220AF" w:rsidRDefault="00C220AF" w:rsidP="00D64D09">
            <w:pPr>
              <w:pStyle w:val="Paragraphedeliste"/>
              <w:numPr>
                <w:ilvl w:val="0"/>
                <w:numId w:val="9"/>
              </w:numPr>
              <w:rPr>
                <w:rFonts w:asciiTheme="majorHAnsi" w:eastAsia="Calibri" w:hAnsiTheme="majorHAnsi" w:cstheme="majorHAnsi"/>
              </w:rPr>
            </w:pPr>
            <w:r>
              <w:rPr>
                <w:rFonts w:ascii="Arial" w:hAnsi="Arial" w:cs="Arial"/>
              </w:rPr>
              <w:t>Contrôle de qualité</w:t>
            </w:r>
          </w:p>
        </w:tc>
        <w:tc>
          <w:tcPr>
            <w:tcW w:w="4962" w:type="dxa"/>
          </w:tcPr>
          <w:p w14:paraId="0FC8047B" w14:textId="77777777" w:rsidR="000C4896" w:rsidRPr="000C4896" w:rsidRDefault="000C4896" w:rsidP="00D64D09">
            <w:pPr>
              <w:jc w:val="both"/>
              <w:rPr>
                <w:rFonts w:asciiTheme="majorHAnsi" w:eastAsia="Calibri" w:hAnsiTheme="majorHAnsi" w:cstheme="majorHAnsi"/>
              </w:rPr>
            </w:pPr>
          </w:p>
        </w:tc>
      </w:tr>
    </w:tbl>
    <w:p w14:paraId="485A4ECB" w14:textId="6D175859" w:rsidR="000C4896" w:rsidRDefault="000C4896" w:rsidP="00D64D09">
      <w:pPr>
        <w:jc w:val="both"/>
        <w:rPr>
          <w:rFonts w:asciiTheme="majorHAnsi" w:eastAsia="Calibri" w:hAnsiTheme="majorHAnsi" w:cstheme="majorHAnsi"/>
        </w:rPr>
      </w:pPr>
    </w:p>
    <w:p w14:paraId="0E62E0A9" w14:textId="77777777" w:rsidR="000C4896" w:rsidRPr="000C4896" w:rsidRDefault="000C4896" w:rsidP="00D64D09">
      <w:pPr>
        <w:jc w:val="both"/>
        <w:rPr>
          <w:rFonts w:asciiTheme="majorHAnsi" w:eastAsia="Calibri" w:hAnsiTheme="majorHAnsi" w:cstheme="majorHAnsi"/>
        </w:rPr>
      </w:pPr>
      <w:r w:rsidRPr="000C4896">
        <w:rPr>
          <w:rFonts w:asciiTheme="majorHAnsi" w:eastAsia="Calibri" w:hAnsiTheme="majorHAnsi" w:cstheme="majorHAnsi"/>
        </w:rPr>
        <w:t>L’offre de prix est détaillée dans la décomposition de prix joint au présent marché.</w:t>
      </w:r>
    </w:p>
    <w:p w14:paraId="02517DA7" w14:textId="77777777" w:rsidR="000C4896" w:rsidRPr="000C4896" w:rsidRDefault="000C4896" w:rsidP="00D64D09">
      <w:pPr>
        <w:jc w:val="both"/>
        <w:rPr>
          <w:rFonts w:asciiTheme="majorHAnsi" w:eastAsia="Calibri" w:hAnsiTheme="majorHAnsi" w:cstheme="majorHAnsi"/>
        </w:rPr>
      </w:pPr>
      <w:r w:rsidRPr="000C4896">
        <w:rPr>
          <w:rFonts w:asciiTheme="majorHAnsi" w:eastAsia="Calibri" w:hAnsiTheme="majorHAnsi" w:cstheme="majorHAnsi"/>
        </w:rPr>
        <w:t>(Décomposition de prix à remettre par le soumissionnaire).</w:t>
      </w:r>
    </w:p>
    <w:p w14:paraId="33A54AF0" w14:textId="77777777" w:rsidR="000C4896" w:rsidRPr="00BF7CA2" w:rsidRDefault="000C4896" w:rsidP="00D64D09">
      <w:pPr>
        <w:jc w:val="both"/>
        <w:rPr>
          <w:rFonts w:asciiTheme="majorHAnsi" w:eastAsia="Calibri" w:hAnsiTheme="majorHAnsi" w:cstheme="majorHAnsi"/>
        </w:rPr>
      </w:pPr>
    </w:p>
    <w:p w14:paraId="4CC23C06" w14:textId="5AFEE037" w:rsidR="00976622" w:rsidRPr="00BF7CA2" w:rsidRDefault="00976622" w:rsidP="00D64D09">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3E83B9D3" w14:textId="5E7CAED7" w:rsidR="00976622" w:rsidRDefault="00976622" w:rsidP="00D64D09">
      <w:pPr>
        <w:jc w:val="both"/>
      </w:pPr>
    </w:p>
    <w:p w14:paraId="2E0E090A" w14:textId="1C3C33E2" w:rsidR="000C4896" w:rsidRPr="00D67D91" w:rsidRDefault="000C4896" w:rsidP="00D64D09">
      <w:pPr>
        <w:pStyle w:val="Titre1"/>
        <w:keepLines w:val="0"/>
        <w:widowControl w:val="0"/>
        <w:numPr>
          <w:ilvl w:val="0"/>
          <w:numId w:val="4"/>
        </w:numPr>
        <w:autoSpaceDE w:val="0"/>
        <w:autoSpaceDN w:val="0"/>
        <w:adjustRightInd w:val="0"/>
        <w:spacing w:before="600" w:line="259" w:lineRule="auto"/>
        <w:jc w:val="both"/>
      </w:pPr>
      <w:bookmarkStart w:id="1" w:name="_Toc532545579"/>
      <w:r w:rsidRPr="00D67D91">
        <w:t>CARACT</w:t>
      </w:r>
      <w:r>
        <w:t>E</w:t>
      </w:r>
      <w:r w:rsidRPr="00D67D91">
        <w:t>RISTIQUES DES PRIX</w:t>
      </w:r>
      <w:bookmarkEnd w:id="1"/>
    </w:p>
    <w:p w14:paraId="6B7D9A0C" w14:textId="77777777" w:rsidR="000C4896" w:rsidRPr="000C4896" w:rsidRDefault="000C4896" w:rsidP="00D64D09">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385EB2C9" w14:textId="23FDA914" w:rsidR="00976622" w:rsidRDefault="00976622" w:rsidP="00D64D09">
      <w:pPr>
        <w:jc w:val="both"/>
      </w:pPr>
    </w:p>
    <w:p w14:paraId="4CAD2315" w14:textId="35AB2C49" w:rsidR="00976622" w:rsidRPr="00976622" w:rsidRDefault="00976622" w:rsidP="00D64D09">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2927C97E" w14:textId="7EC9DCBA" w:rsidR="00976622" w:rsidRDefault="00976622" w:rsidP="00D64D09">
      <w:pPr>
        <w:jc w:val="both"/>
      </w:pPr>
      <w:r>
        <w:t>La durée d’exécution des prestations est fixé</w:t>
      </w:r>
      <w:r w:rsidRPr="00C220AF">
        <w:t xml:space="preserve">e à </w:t>
      </w:r>
      <w:r w:rsidR="00C220AF" w:rsidRPr="00C220AF">
        <w:t>6</w:t>
      </w:r>
      <w:r w:rsidRPr="00C220AF">
        <w:t xml:space="preserve"> mois </w:t>
      </w:r>
      <w:r w:rsidR="00834D4A">
        <w:t xml:space="preserve">maximum </w:t>
      </w:r>
      <w:r w:rsidRPr="00C220AF">
        <w:t>à compter de la date de notification du présent marché.</w:t>
      </w:r>
    </w:p>
    <w:p w14:paraId="7669AE67" w14:textId="77777777" w:rsidR="00976622" w:rsidRDefault="00976622" w:rsidP="00D64D09">
      <w:pPr>
        <w:jc w:val="both"/>
      </w:pPr>
    </w:p>
    <w:p w14:paraId="2CAE32C8" w14:textId="1735B956" w:rsidR="006704BF" w:rsidRDefault="00976622" w:rsidP="00D64D09">
      <w:pPr>
        <w:jc w:val="both"/>
      </w:pPr>
      <w:r>
        <w:t xml:space="preserve">Le titulaire </w:t>
      </w:r>
      <w:r w:rsidR="00C220AF">
        <w:t xml:space="preserve">doit livrer le matériel pour </w:t>
      </w:r>
      <w:r w:rsidR="002E38C9">
        <w:t>début décembre 2025.</w:t>
      </w:r>
    </w:p>
    <w:p w14:paraId="73D685E5" w14:textId="549FC1CC"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DELAI GLOBAL DE PAIEMENT</w:t>
      </w:r>
    </w:p>
    <w:p w14:paraId="5ED43DDA" w14:textId="07DBA638" w:rsidR="006704BF" w:rsidRDefault="006704BF" w:rsidP="00D64D09">
      <w:pPr>
        <w:jc w:val="both"/>
      </w:pPr>
      <w:r>
        <w:t>Les factures sont réglées à 30 jours à compter de la date de réception de la facture par virement au numéro de compte du Titulaire.</w:t>
      </w:r>
    </w:p>
    <w:p w14:paraId="67414713" w14:textId="09F6B896" w:rsidR="006704BF" w:rsidRDefault="006704BF" w:rsidP="006704BF"/>
    <w:p w14:paraId="2BDB57FB" w14:textId="50E3F202"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D64D09">
      <w:pPr>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6704BF"/>
    <w:p w14:paraId="3AB7E3F8" w14:textId="04F4E068" w:rsidR="006704BF" w:rsidRDefault="006704BF" w:rsidP="006704BF">
      <w:r>
        <w:t>Les factures seront établies en un exemplaire portant, outre les mentions légales, les indications suivantes :</w:t>
      </w:r>
    </w:p>
    <w:p w14:paraId="4151A5CF" w14:textId="7452E098" w:rsidR="006704BF" w:rsidRDefault="006704BF" w:rsidP="006704BF"/>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21825">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6704BF"/>
    <w:p w14:paraId="3BB16880" w14:textId="77777777" w:rsidR="006704BF" w:rsidRDefault="006704BF" w:rsidP="006704BF"/>
    <w:p w14:paraId="35FF0699" w14:textId="77777777" w:rsidR="006704BF" w:rsidRDefault="006704BF" w:rsidP="006704BF"/>
    <w:p w14:paraId="13ACDF3F" w14:textId="77777777" w:rsidR="006704BF" w:rsidRDefault="006704BF" w:rsidP="006704BF">
      <w:r>
        <w:t>Les factures non conformes seront rejetées et le délai global de paiement mentionné à l’article 7 est suspendu.</w:t>
      </w:r>
    </w:p>
    <w:p w14:paraId="69FD282F" w14:textId="77777777" w:rsidR="006704BF" w:rsidRDefault="006704BF" w:rsidP="006704BF"/>
    <w:p w14:paraId="2FFB8B09" w14:textId="0DA18C83" w:rsidR="006704BF" w:rsidRDefault="006704BF" w:rsidP="006704BF">
      <w:r>
        <w:lastRenderedPageBreak/>
        <w:t xml:space="preserve">Les factures seront adressées en un seul original à https://chorus-pro.gouv.fr et à </w:t>
      </w:r>
      <w:hyperlink r:id="rId11"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6704BF"/>
    <w:p w14:paraId="20CE1AA6" w14:textId="5A9B42F3" w:rsidR="006704BF" w:rsidRDefault="006704BF" w:rsidP="006704BF">
      <w:pPr>
        <w:jc w:val="center"/>
      </w:pPr>
      <w:r>
        <w:t>NOM : INST FR RECHERCHE POUR LEXPLOIT MER</w:t>
      </w:r>
    </w:p>
    <w:p w14:paraId="1DE11DAF" w14:textId="11644025" w:rsidR="006704BF" w:rsidRDefault="006704BF" w:rsidP="006704BF">
      <w:pPr>
        <w:jc w:val="center"/>
      </w:pPr>
      <w:r>
        <w:t>SIRET : 330 715 368 00032</w:t>
      </w:r>
    </w:p>
    <w:p w14:paraId="603C9212" w14:textId="77777777" w:rsidR="006704BF" w:rsidRDefault="006704BF" w:rsidP="006704BF">
      <w:pPr>
        <w:jc w:val="center"/>
      </w:pPr>
      <w:r>
        <w:t>Code de service : METROPOLE_DOM</w:t>
      </w:r>
    </w:p>
    <w:p w14:paraId="5914007F" w14:textId="0EBCB208" w:rsidR="006704BF" w:rsidRDefault="006704BF" w:rsidP="006704BF">
      <w:pPr>
        <w:jc w:val="center"/>
      </w:pPr>
      <w:r>
        <w:t>N° Engagement : n° SAP</w:t>
      </w:r>
    </w:p>
    <w:p w14:paraId="68E92292" w14:textId="52E03AA4" w:rsidR="006704BF" w:rsidRDefault="006704BF" w:rsidP="006704BF"/>
    <w:p w14:paraId="7F368C3A" w14:textId="20FE76B8" w:rsidR="006704BF" w:rsidRDefault="006704BF" w:rsidP="006704BF"/>
    <w:p w14:paraId="2518E71D" w14:textId="731BDE0D"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4767138F" w14:textId="69434D20" w:rsidR="006704BF" w:rsidRDefault="00C220AF" w:rsidP="006704BF">
      <w:r>
        <w:t>Le</w:t>
      </w:r>
      <w:r w:rsidR="006704BF">
        <w:t xml:space="preserve"> lieu de livraison est</w:t>
      </w:r>
      <w:r w:rsidR="000C4896">
        <w:t xml:space="preserve"> : </w:t>
      </w:r>
    </w:p>
    <w:p w14:paraId="05D25035" w14:textId="192CB47B" w:rsidR="00C220AF" w:rsidRDefault="00C220AF" w:rsidP="00C220AF">
      <w:pPr>
        <w:jc w:val="center"/>
      </w:pPr>
    </w:p>
    <w:p w14:paraId="5C5A552D" w14:textId="77777777" w:rsidR="00C220AF" w:rsidRDefault="00C220AF" w:rsidP="00C220AF">
      <w:pPr>
        <w:jc w:val="center"/>
      </w:pPr>
      <w:r>
        <w:t>Centre Ifremer de Bretagne</w:t>
      </w:r>
    </w:p>
    <w:p w14:paraId="1082755E" w14:textId="77777777" w:rsidR="00C220AF" w:rsidRDefault="00C220AF" w:rsidP="00C220AF">
      <w:pPr>
        <w:jc w:val="center"/>
      </w:pPr>
      <w:r>
        <w:t>1625 route de Sainte-Anne - ZI de la pointe du diable</w:t>
      </w:r>
    </w:p>
    <w:p w14:paraId="63149DE9" w14:textId="77DD5EB4" w:rsidR="00C220AF" w:rsidRDefault="00C220AF" w:rsidP="00C220AF">
      <w:pPr>
        <w:jc w:val="center"/>
      </w:pPr>
      <w:r>
        <w:t>29280 PLOUZANE FRANCE</w:t>
      </w:r>
    </w:p>
    <w:p w14:paraId="07D28B63" w14:textId="77777777" w:rsidR="00C220AF" w:rsidRDefault="00C220AF" w:rsidP="006704BF"/>
    <w:p w14:paraId="5126680E" w14:textId="675F9DD6" w:rsidR="00F90DD2" w:rsidRDefault="00F90DD2" w:rsidP="006704BF"/>
    <w:p w14:paraId="51742807" w14:textId="12CC4764" w:rsidR="00F90DD2" w:rsidRPr="00F90DD2" w:rsidRDefault="00F90DD2" w:rsidP="00F90DD2">
      <w:pPr>
        <w:pStyle w:val="Titre1"/>
        <w:keepLines w:val="0"/>
        <w:widowControl w:val="0"/>
        <w:numPr>
          <w:ilvl w:val="0"/>
          <w:numId w:val="4"/>
        </w:numPr>
        <w:spacing w:before="600" w:line="259" w:lineRule="auto"/>
        <w:jc w:val="both"/>
        <w:rPr>
          <w:rFonts w:cstheme="majorHAnsi"/>
        </w:rPr>
      </w:pPr>
      <w:r w:rsidRPr="00F90DD2">
        <w:rPr>
          <w:rFonts w:cstheme="majorHAnsi"/>
        </w:rPr>
        <w:t>ENVIRONNEMENT</w:t>
      </w:r>
    </w:p>
    <w:p w14:paraId="7FAB385E" w14:textId="5E1E969C" w:rsidR="009235AE" w:rsidRPr="00EC0C14" w:rsidRDefault="009235AE" w:rsidP="00D64D09">
      <w:pPr>
        <w:jc w:val="both"/>
      </w:pPr>
      <w:r w:rsidRPr="00EC0C14">
        <w:t xml:space="preserve">Concernant les emballages utilisés pour le transport, le titulaire est tenu de </w:t>
      </w:r>
      <w:r w:rsidR="00834D4A">
        <w:t xml:space="preserve">faire ses meilleurs efforts pour </w:t>
      </w:r>
      <w:r w:rsidRPr="00EC0C14">
        <w:t xml:space="preserve">diminuer à ce qui est nécessaire le volume d’emballage utilisé et de respecter l’une des conditions suivantes, dans cet ordre de priorité : </w:t>
      </w:r>
    </w:p>
    <w:p w14:paraId="669E7564" w14:textId="77777777" w:rsidR="009235AE" w:rsidRPr="00EC0C14" w:rsidRDefault="009235AE" w:rsidP="009235AE">
      <w:r w:rsidRPr="00EC0C14">
        <w:t xml:space="preserve">- utiliser des emballages réutilisables ; </w:t>
      </w:r>
    </w:p>
    <w:p w14:paraId="680A7849" w14:textId="77777777" w:rsidR="009235AE" w:rsidRPr="00EC0C14" w:rsidRDefault="009235AE" w:rsidP="009235AE">
      <w:r w:rsidRPr="00EC0C14">
        <w:t xml:space="preserve">- utiliser des emballages comprenant des matériaux recyclés ; </w:t>
      </w:r>
    </w:p>
    <w:p w14:paraId="74B56521" w14:textId="77777777" w:rsidR="009235AE" w:rsidRDefault="009235AE" w:rsidP="009235AE">
      <w:r w:rsidRPr="00EC0C14">
        <w:t>- assurer le recy</w:t>
      </w:r>
      <w:r>
        <w:t xml:space="preserve">clage des emballages utilisés. </w:t>
      </w:r>
    </w:p>
    <w:p w14:paraId="28D1ECC4" w14:textId="12F5EDA9" w:rsidR="009235AE" w:rsidRPr="00B10B81" w:rsidRDefault="009235AE" w:rsidP="00F90DD2">
      <w:pPr>
        <w:rPr>
          <w:color w:val="00B050"/>
        </w:rPr>
      </w:pPr>
    </w:p>
    <w:p w14:paraId="58662E7D" w14:textId="77777777" w:rsidR="006704BF" w:rsidRDefault="006704BF" w:rsidP="006704BF">
      <w:r>
        <w:t xml:space="preserve"> </w:t>
      </w:r>
    </w:p>
    <w:p w14:paraId="63124D92" w14:textId="604FB15E"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6704BF">
      <w:r>
        <w:t>Les dispositions sont fixées par les articles 34 à 37 du CCAG/FCS. Par dérogation à l’article 37, la cession est consentie à l'acheteur à titre exclusif.</w:t>
      </w:r>
    </w:p>
    <w:p w14:paraId="35BBA522" w14:textId="7ABAD1CE" w:rsidR="006704BF" w:rsidRDefault="006704BF" w:rsidP="006704BF"/>
    <w:p w14:paraId="2AB92CA4" w14:textId="1C8F1B63"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GARANTIE</w:t>
      </w:r>
    </w:p>
    <w:p w14:paraId="6C0FBE79" w14:textId="1747F1F3" w:rsidR="006704BF" w:rsidRDefault="006704BF" w:rsidP="00D64D09">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3E19ADE7" w14:textId="7A313A5A" w:rsidR="006704BF" w:rsidRDefault="006704BF" w:rsidP="006704BF"/>
    <w:p w14:paraId="2DBF5DDF" w14:textId="00FA0C9E"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4BAD5A8A" w14:textId="5DE43C07" w:rsidR="006704BF" w:rsidRDefault="00C220AF" w:rsidP="006704BF">
      <w:r w:rsidRPr="00C220AF">
        <w:t xml:space="preserve">Les prescriptions techniques sont indiquées dans le CCTP joint aux documents du marché. </w:t>
      </w:r>
    </w:p>
    <w:p w14:paraId="523329B0" w14:textId="0FD326DF" w:rsidR="006704BF" w:rsidRDefault="006704BF" w:rsidP="006704BF"/>
    <w:p w14:paraId="3286FC00" w14:textId="7F7E4E4F" w:rsidR="006704BF" w:rsidRDefault="006704BF" w:rsidP="006704BF"/>
    <w:p w14:paraId="19C6DD47" w14:textId="2EBA2257" w:rsidR="006704BF" w:rsidRDefault="006704BF" w:rsidP="006704BF">
      <w:pPr>
        <w:pStyle w:val="Titre1"/>
        <w:numPr>
          <w:ilvl w:val="0"/>
          <w:numId w:val="4"/>
        </w:numPr>
        <w:ind w:left="357" w:hanging="357"/>
      </w:pPr>
      <w:r>
        <w:t>PREVENTION DES RISQUES DE CONFLITS D’INTERETS ET DE CORRUPTION</w:t>
      </w:r>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73288D">
      <w:pPr>
        <w:jc w:val="both"/>
      </w:pPr>
    </w:p>
    <w:p w14:paraId="2B2226BD" w14:textId="77777777" w:rsidR="006704BF" w:rsidRDefault="006704BF" w:rsidP="0073288D">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73288D">
      <w:pPr>
        <w:jc w:val="both"/>
      </w:pPr>
    </w:p>
    <w:p w14:paraId="7EC6685B" w14:textId="77777777" w:rsidR="006704BF" w:rsidRDefault="006704BF" w:rsidP="0073288D">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73288D">
      <w:pPr>
        <w:jc w:val="both"/>
      </w:pPr>
      <w:r>
        <w:t>-    Respecte toute réglementation ayant pour objet la lutte contre la corruption et le trafic d'influence ;</w:t>
      </w:r>
    </w:p>
    <w:p w14:paraId="0482DB4B" w14:textId="77777777" w:rsidR="006704BF" w:rsidRDefault="006704BF" w:rsidP="0073288D">
      <w:pPr>
        <w:jc w:val="both"/>
      </w:pPr>
      <w:r>
        <w:t>-    Met en place et maintient ses propres politiques et procédures relatives à l'éthique et à la lutte contre la corruption ;</w:t>
      </w:r>
    </w:p>
    <w:p w14:paraId="2B239155" w14:textId="77777777" w:rsidR="006704BF" w:rsidRDefault="006704BF" w:rsidP="0073288D">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73288D">
      <w:pPr>
        <w:jc w:val="both"/>
      </w:pPr>
      <w:r>
        <w:t>-    Fournit toute assistance nécessaire à l'Ifremer pour répondre à une demande d'une autorité dûment habilitée relative à la lutte contre la corruption</w:t>
      </w:r>
    </w:p>
    <w:p w14:paraId="7E839AEB" w14:textId="19DB26CE" w:rsidR="006704BF" w:rsidRDefault="006704BF" w:rsidP="0073288D">
      <w:pPr>
        <w:jc w:val="both"/>
      </w:pPr>
    </w:p>
    <w:p w14:paraId="076C6303" w14:textId="641F2A14" w:rsidR="006704BF" w:rsidRDefault="006704BF" w:rsidP="0073288D">
      <w:pPr>
        <w:jc w:val="both"/>
      </w:pPr>
    </w:p>
    <w:p w14:paraId="6D76A5D5" w14:textId="64C68A0B" w:rsidR="006704BF" w:rsidRDefault="006704BF" w:rsidP="0073288D">
      <w:pPr>
        <w:pStyle w:val="Titre1"/>
        <w:numPr>
          <w:ilvl w:val="0"/>
          <w:numId w:val="4"/>
        </w:numPr>
        <w:ind w:left="357" w:hanging="357"/>
        <w:jc w:val="both"/>
      </w:pPr>
      <w:r>
        <w:t xml:space="preserve">AVANCE </w:t>
      </w:r>
    </w:p>
    <w:p w14:paraId="4FF5FA67" w14:textId="77777777" w:rsidR="000C4896" w:rsidRDefault="000C4896" w:rsidP="000C4896">
      <w:pPr>
        <w:jc w:val="both"/>
      </w:pPr>
      <w:r>
        <w:t>Le marché prévoit le versement d’une avance au titulaire fixé dans les conditions fixées à l’article R2191-7 du code la commande publique lorsque le montant du marché est supérieur à 50 000 euros hors taxes et dans la mesure où le délai d’exécution est supérieur à deux mois</w:t>
      </w:r>
    </w:p>
    <w:p w14:paraId="2A941FD4" w14:textId="77777777" w:rsidR="000C4896" w:rsidRDefault="000C4896" w:rsidP="000C4896">
      <w:pPr>
        <w:jc w:val="both"/>
      </w:pPr>
    </w:p>
    <w:p w14:paraId="0F95DCC3" w14:textId="77777777" w:rsidR="000C4896" w:rsidRDefault="000C4896" w:rsidP="000C4896">
      <w:pPr>
        <w:jc w:val="both"/>
      </w:pPr>
      <w:r>
        <w:t>Lorsque la durée du marché est inférieure ou égale à douze mois, le montant de l’avance est fixé à 20 % du montant initial toutes taxes comprises du marché.</w:t>
      </w:r>
    </w:p>
    <w:p w14:paraId="0342E907" w14:textId="77777777" w:rsidR="000C4896" w:rsidRDefault="000C4896" w:rsidP="000C4896">
      <w:pPr>
        <w:jc w:val="both"/>
      </w:pPr>
    </w:p>
    <w:p w14:paraId="38F27042" w14:textId="77777777" w:rsidR="000C4896" w:rsidRDefault="000C4896" w:rsidP="000C4896">
      <w:pPr>
        <w:jc w:val="both"/>
      </w:pPr>
      <w:r>
        <w:t xml:space="preserve">Lorsque la durée du marché est supérieure à douze mois, le montant de l’avance est fixé à 20 % d’une somme égale à douze fois le montant initial toutes taxes comprises du marché divisé par sa durée exprimée en mois. </w:t>
      </w:r>
    </w:p>
    <w:p w14:paraId="47C96F17" w14:textId="22C20EA3" w:rsidR="000C4896" w:rsidRDefault="000C4896" w:rsidP="000C4896">
      <w:pPr>
        <w:jc w:val="both"/>
      </w:pPr>
      <w:r>
        <w:t xml:space="preserve">Le remboursement de l'avance s'impute sur les sommes dues au Titulaire au titre du dernier acompte juste avant le solde du marché. </w:t>
      </w:r>
    </w:p>
    <w:p w14:paraId="09B85A49" w14:textId="77777777" w:rsidR="000C4896" w:rsidRDefault="000C4896" w:rsidP="000C4896">
      <w:pPr>
        <w:jc w:val="both"/>
      </w:pPr>
    </w:p>
    <w:p w14:paraId="15B7B168" w14:textId="77777777" w:rsidR="000C4896" w:rsidRDefault="000C4896" w:rsidP="000C4896">
      <w:pPr>
        <w:jc w:val="both"/>
      </w:pPr>
      <w:r>
        <w:t xml:space="preserve"> Cocher la case :</w:t>
      </w:r>
    </w:p>
    <w:p w14:paraId="431D9369" w14:textId="60275FBE" w:rsidR="000C4896" w:rsidRDefault="00600141" w:rsidP="00C220AF">
      <w:pPr>
        <w:pStyle w:val="Paragraphedeliste"/>
        <w:ind w:left="420"/>
        <w:jc w:val="both"/>
      </w:pPr>
      <w:sdt>
        <w:sdtPr>
          <w:id w:val="1930308394"/>
          <w14:checkbox>
            <w14:checked w14:val="0"/>
            <w14:checkedState w14:val="2612" w14:font="MS Gothic"/>
            <w14:uncheckedState w14:val="2610" w14:font="MS Gothic"/>
          </w14:checkbox>
        </w:sdtPr>
        <w:sdtEndPr/>
        <w:sdtContent>
          <w:r w:rsidR="00C220AF">
            <w:rPr>
              <w:rFonts w:ascii="MS Gothic" w:eastAsia="MS Gothic" w:hAnsi="MS Gothic" w:hint="eastAsia"/>
            </w:rPr>
            <w:t>☐</w:t>
          </w:r>
        </w:sdtContent>
      </w:sdt>
      <w:r w:rsidR="00C220AF">
        <w:t xml:space="preserve"> </w:t>
      </w:r>
      <w:r w:rsidR="000C4896">
        <w:t xml:space="preserve">Le titulaire demande à bénéficier de l'avance. </w:t>
      </w:r>
    </w:p>
    <w:p w14:paraId="1A9E1FC1" w14:textId="010DF2B0" w:rsidR="006704BF" w:rsidRDefault="00600141" w:rsidP="00C220AF">
      <w:pPr>
        <w:pStyle w:val="Paragraphedeliste"/>
        <w:ind w:left="420"/>
        <w:jc w:val="both"/>
      </w:pPr>
      <w:sdt>
        <w:sdtPr>
          <w:id w:val="-789133397"/>
          <w14:checkbox>
            <w14:checked w14:val="0"/>
            <w14:checkedState w14:val="2612" w14:font="MS Gothic"/>
            <w14:uncheckedState w14:val="2610" w14:font="MS Gothic"/>
          </w14:checkbox>
        </w:sdtPr>
        <w:sdtEndPr/>
        <w:sdtContent>
          <w:r w:rsidR="00C220AF">
            <w:rPr>
              <w:rFonts w:ascii="MS Gothic" w:eastAsia="MS Gothic" w:hAnsi="MS Gothic" w:hint="eastAsia"/>
            </w:rPr>
            <w:t>☐</w:t>
          </w:r>
        </w:sdtContent>
      </w:sdt>
      <w:r w:rsidR="00C220AF">
        <w:t xml:space="preserve"> </w:t>
      </w:r>
      <w:r w:rsidR="000C4896">
        <w:t>Le titulaire ne demande pas à bénéficier de l'avance.</w:t>
      </w:r>
    </w:p>
    <w:p w14:paraId="13157E13" w14:textId="1A73A1B9" w:rsidR="00976622" w:rsidRDefault="00976622" w:rsidP="0073288D">
      <w:pPr>
        <w:jc w:val="both"/>
      </w:pPr>
    </w:p>
    <w:p w14:paraId="5B9269CA" w14:textId="39FFEE7B" w:rsidR="006704BF" w:rsidRDefault="006704BF" w:rsidP="0073288D">
      <w:pPr>
        <w:pStyle w:val="Titre1"/>
        <w:numPr>
          <w:ilvl w:val="0"/>
          <w:numId w:val="4"/>
        </w:numPr>
        <w:ind w:left="357" w:hanging="357"/>
        <w:jc w:val="both"/>
      </w:pPr>
      <w:r>
        <w:t xml:space="preserve">DEROGATION AUX DOCUMENTS GENERAUX </w:t>
      </w:r>
    </w:p>
    <w:p w14:paraId="610FE6D5" w14:textId="5CF8B302" w:rsidR="006704BF" w:rsidRDefault="001A5C17" w:rsidP="0073288D">
      <w:pPr>
        <w:jc w:val="both"/>
      </w:pPr>
      <w:r>
        <w:t>L’article 11</w:t>
      </w:r>
      <w:r w:rsidR="006704BF">
        <w:t xml:space="preserve"> complète l’article 37 du CCAG FCS</w:t>
      </w:r>
    </w:p>
    <w:p w14:paraId="07424FD4" w14:textId="4E0E71F7" w:rsidR="00976622" w:rsidRDefault="00976622" w:rsidP="0073288D">
      <w:pPr>
        <w:jc w:val="both"/>
      </w:pPr>
    </w:p>
    <w:p w14:paraId="1EDF384D" w14:textId="77777777" w:rsidR="006704BF" w:rsidRPr="006704BF" w:rsidRDefault="006704BF" w:rsidP="0073288D">
      <w:pPr>
        <w:pStyle w:val="Titre1"/>
        <w:numPr>
          <w:ilvl w:val="0"/>
          <w:numId w:val="4"/>
        </w:numPr>
        <w:ind w:left="357" w:hanging="357"/>
        <w:jc w:val="both"/>
      </w:pPr>
      <w:r w:rsidRPr="006704BF">
        <w:t>SIGNATURE DE LA SOCIETE</w:t>
      </w:r>
    </w:p>
    <w:p w14:paraId="747F98D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73288D">
      <w:pPr>
        <w:jc w:val="both"/>
      </w:pPr>
    </w:p>
    <w:p w14:paraId="1849A7DC" w14:textId="77777777" w:rsidR="006704BF" w:rsidRPr="006704BF" w:rsidRDefault="006704BF" w:rsidP="0073288D">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73288D">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423CCC8" w14:textId="6C73CF79" w:rsidR="006704BF" w:rsidRDefault="006704BF" w:rsidP="00976622"/>
    <w:p w14:paraId="31EB455A" w14:textId="29D052DB" w:rsidR="006704BF" w:rsidRDefault="006704BF" w:rsidP="00976622"/>
    <w:p w14:paraId="38076823" w14:textId="0F32D29F" w:rsidR="006704BF" w:rsidRDefault="006704BF" w:rsidP="00976622"/>
    <w:p w14:paraId="52998B09" w14:textId="77777777" w:rsidR="006704BF" w:rsidRPr="006704BF" w:rsidRDefault="006704BF" w:rsidP="006704BF">
      <w:pPr>
        <w:pStyle w:val="Titre1"/>
        <w:numPr>
          <w:ilvl w:val="0"/>
          <w:numId w:val="4"/>
        </w:numPr>
        <w:ind w:left="357" w:hanging="357"/>
      </w:pPr>
      <w:r w:rsidRPr="006704BF">
        <w:t>NOTIFICATION DU MARCHE</w:t>
      </w:r>
    </w:p>
    <w:p w14:paraId="6777BE78" w14:textId="77777777"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976622"/>
    <w:p w14:paraId="78E68B41" w14:textId="3F793C24" w:rsidR="006704BF" w:rsidRDefault="006704BF" w:rsidP="00976622"/>
    <w:p w14:paraId="64EC9026" w14:textId="77777777" w:rsidR="006704BF" w:rsidRPr="006704BF" w:rsidRDefault="006704BF" w:rsidP="006704BF">
      <w:pPr>
        <w:pStyle w:val="Titre1"/>
        <w:numPr>
          <w:ilvl w:val="0"/>
          <w:numId w:val="4"/>
        </w:numPr>
        <w:ind w:left="357" w:hanging="357"/>
      </w:pPr>
      <w:r w:rsidRPr="006704BF">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lastRenderedPageBreak/>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373F5D" w14:textId="77777777" w:rsidR="00F5756F" w:rsidRDefault="00F5756F" w:rsidP="0015309F">
      <w:pPr>
        <w:spacing w:after="0" w:line="240" w:lineRule="auto"/>
      </w:pPr>
      <w:r>
        <w:separator/>
      </w:r>
    </w:p>
  </w:endnote>
  <w:endnote w:type="continuationSeparator" w:id="0">
    <w:p w14:paraId="10F71E9F" w14:textId="77777777" w:rsidR="00F5756F" w:rsidRDefault="00F5756F"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altName w:val="Calibri"/>
    <w:panose1 w:val="020F0502020204030204"/>
    <w:charset w:val="00"/>
    <w:family w:val="swiss"/>
    <w:pitch w:val="variable"/>
    <w:sig w:usb0="E4002EFF" w:usb1="C000247B" w:usb2="00000009" w:usb3="00000000" w:csb0="000001FF" w:csb1="00000000"/>
  </w:font>
  <w:font w:name="Open Sans">
    <w:altName w:val="Ari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E6C8DA" w14:textId="77777777" w:rsidR="00F5756F" w:rsidRDefault="00F5756F" w:rsidP="0015309F">
      <w:pPr>
        <w:spacing w:after="0" w:line="240" w:lineRule="auto"/>
      </w:pPr>
      <w:r>
        <w:separator/>
      </w:r>
    </w:p>
  </w:footnote>
  <w:footnote w:type="continuationSeparator" w:id="0">
    <w:p w14:paraId="10A8908C" w14:textId="77777777" w:rsidR="00F5756F" w:rsidRDefault="00F5756F"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458009FD"/>
    <w:multiLevelType w:val="hybridMultilevel"/>
    <w:tmpl w:val="7EAC19C6"/>
    <w:lvl w:ilvl="0" w:tplc="86FA9B62">
      <w:start w:val="19"/>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6416FD4"/>
    <w:multiLevelType w:val="hybridMultilevel"/>
    <w:tmpl w:val="E5E89A9A"/>
    <w:lvl w:ilvl="0" w:tplc="BA8E6E8A">
      <w:numFmt w:val="bullet"/>
      <w:lvlText w:val="•"/>
      <w:lvlJc w:val="left"/>
      <w:pPr>
        <w:ind w:left="720" w:hanging="360"/>
      </w:pPr>
      <w:rPr>
        <w:rFonts w:ascii="Arial" w:eastAsiaTheme="minorEastAsia" w:hAnsi="Arial" w:cs="Arial"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6" w15:restartNumberingAfterBreak="0">
    <w:nsid w:val="568A2997"/>
    <w:multiLevelType w:val="hybridMultilevel"/>
    <w:tmpl w:val="7F7AFE68"/>
    <w:lvl w:ilvl="0" w:tplc="B5CA82C0">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9"/>
  </w:num>
  <w:num w:numId="2">
    <w:abstractNumId w:val="8"/>
  </w:num>
  <w:num w:numId="3">
    <w:abstractNumId w:val="7"/>
  </w:num>
  <w:num w:numId="4">
    <w:abstractNumId w:val="5"/>
  </w:num>
  <w:num w:numId="5">
    <w:abstractNumId w:val="1"/>
  </w:num>
  <w:num w:numId="6">
    <w:abstractNumId w:val="2"/>
  </w:num>
  <w:num w:numId="7">
    <w:abstractNumId w:val="0"/>
  </w:num>
  <w:num w:numId="8">
    <w:abstractNumId w:val="9"/>
  </w:num>
  <w:num w:numId="9">
    <w:abstractNumId w:val="3"/>
  </w:num>
  <w:num w:numId="10">
    <w:abstractNumId w:val="4"/>
  </w:num>
  <w:num w:numId="11">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47D9F"/>
    <w:rsid w:val="00054E7E"/>
    <w:rsid w:val="00063453"/>
    <w:rsid w:val="00082507"/>
    <w:rsid w:val="000840C3"/>
    <w:rsid w:val="00086B53"/>
    <w:rsid w:val="000A0B60"/>
    <w:rsid w:val="000B69A0"/>
    <w:rsid w:val="000C104C"/>
    <w:rsid w:val="000C4896"/>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5C17"/>
    <w:rsid w:val="001A7FE6"/>
    <w:rsid w:val="001C0BEE"/>
    <w:rsid w:val="001C0E4E"/>
    <w:rsid w:val="001E5B48"/>
    <w:rsid w:val="001E7111"/>
    <w:rsid w:val="001F1A5C"/>
    <w:rsid w:val="001F38BF"/>
    <w:rsid w:val="002066C5"/>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E38C9"/>
    <w:rsid w:val="002F7FA6"/>
    <w:rsid w:val="00304CCE"/>
    <w:rsid w:val="00316F49"/>
    <w:rsid w:val="00324641"/>
    <w:rsid w:val="0034240D"/>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D5838"/>
    <w:rsid w:val="003E1F08"/>
    <w:rsid w:val="003F1023"/>
    <w:rsid w:val="003F158E"/>
    <w:rsid w:val="00411687"/>
    <w:rsid w:val="00426CF2"/>
    <w:rsid w:val="00427D88"/>
    <w:rsid w:val="004322C3"/>
    <w:rsid w:val="00440606"/>
    <w:rsid w:val="004422C6"/>
    <w:rsid w:val="0044584E"/>
    <w:rsid w:val="00457F41"/>
    <w:rsid w:val="00472AD9"/>
    <w:rsid w:val="00477373"/>
    <w:rsid w:val="00480B16"/>
    <w:rsid w:val="00484DE4"/>
    <w:rsid w:val="00486B59"/>
    <w:rsid w:val="004A317F"/>
    <w:rsid w:val="004C5E90"/>
    <w:rsid w:val="004E02BF"/>
    <w:rsid w:val="004E498C"/>
    <w:rsid w:val="004F1E16"/>
    <w:rsid w:val="004F377D"/>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00141"/>
    <w:rsid w:val="00624256"/>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372D"/>
    <w:rsid w:val="00774378"/>
    <w:rsid w:val="00783747"/>
    <w:rsid w:val="007865D0"/>
    <w:rsid w:val="007C086E"/>
    <w:rsid w:val="007C3E3C"/>
    <w:rsid w:val="007C4AF8"/>
    <w:rsid w:val="007D5F37"/>
    <w:rsid w:val="007E22FD"/>
    <w:rsid w:val="007F320F"/>
    <w:rsid w:val="007F4E78"/>
    <w:rsid w:val="008015C9"/>
    <w:rsid w:val="00801881"/>
    <w:rsid w:val="0080745A"/>
    <w:rsid w:val="00815D34"/>
    <w:rsid w:val="00834919"/>
    <w:rsid w:val="00834D4A"/>
    <w:rsid w:val="00840837"/>
    <w:rsid w:val="00840C4E"/>
    <w:rsid w:val="00855A49"/>
    <w:rsid w:val="00857674"/>
    <w:rsid w:val="00861738"/>
    <w:rsid w:val="0086220C"/>
    <w:rsid w:val="008622D1"/>
    <w:rsid w:val="0088409B"/>
    <w:rsid w:val="008856D2"/>
    <w:rsid w:val="008A072A"/>
    <w:rsid w:val="008A1007"/>
    <w:rsid w:val="008A1D62"/>
    <w:rsid w:val="008D3B18"/>
    <w:rsid w:val="008E08C1"/>
    <w:rsid w:val="008E55FF"/>
    <w:rsid w:val="008F59EB"/>
    <w:rsid w:val="009000FB"/>
    <w:rsid w:val="009061CA"/>
    <w:rsid w:val="00907E64"/>
    <w:rsid w:val="00911EEF"/>
    <w:rsid w:val="0091387F"/>
    <w:rsid w:val="0091470F"/>
    <w:rsid w:val="00916C6C"/>
    <w:rsid w:val="00921296"/>
    <w:rsid w:val="009235AE"/>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5235"/>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220AF"/>
    <w:rsid w:val="00C23BA0"/>
    <w:rsid w:val="00C329FC"/>
    <w:rsid w:val="00C41AEF"/>
    <w:rsid w:val="00C4469B"/>
    <w:rsid w:val="00C457CD"/>
    <w:rsid w:val="00C5022F"/>
    <w:rsid w:val="00C553EC"/>
    <w:rsid w:val="00C64E72"/>
    <w:rsid w:val="00C70707"/>
    <w:rsid w:val="00C71CD4"/>
    <w:rsid w:val="00C91F50"/>
    <w:rsid w:val="00CB1466"/>
    <w:rsid w:val="00CB192F"/>
    <w:rsid w:val="00CB784E"/>
    <w:rsid w:val="00CC434E"/>
    <w:rsid w:val="00CC70B9"/>
    <w:rsid w:val="00CC7BD3"/>
    <w:rsid w:val="00CD4521"/>
    <w:rsid w:val="00CD64E0"/>
    <w:rsid w:val="00CD6813"/>
    <w:rsid w:val="00CF23AB"/>
    <w:rsid w:val="00CF2E6E"/>
    <w:rsid w:val="00CF7F7D"/>
    <w:rsid w:val="00D07AD9"/>
    <w:rsid w:val="00D21428"/>
    <w:rsid w:val="00D22F01"/>
    <w:rsid w:val="00D45CCE"/>
    <w:rsid w:val="00D52B54"/>
    <w:rsid w:val="00D64D09"/>
    <w:rsid w:val="00D81CDB"/>
    <w:rsid w:val="00D82666"/>
    <w:rsid w:val="00D96238"/>
    <w:rsid w:val="00DA07E9"/>
    <w:rsid w:val="00DA7F25"/>
    <w:rsid w:val="00DB4745"/>
    <w:rsid w:val="00DB6E45"/>
    <w:rsid w:val="00DB6FF2"/>
    <w:rsid w:val="00DD2E64"/>
    <w:rsid w:val="00DD5079"/>
    <w:rsid w:val="00DF431D"/>
    <w:rsid w:val="00E07B23"/>
    <w:rsid w:val="00E20614"/>
    <w:rsid w:val="00E2220B"/>
    <w:rsid w:val="00E32A3A"/>
    <w:rsid w:val="00E421A2"/>
    <w:rsid w:val="00E45AE9"/>
    <w:rsid w:val="00E57685"/>
    <w:rsid w:val="00E64E64"/>
    <w:rsid w:val="00E83161"/>
    <w:rsid w:val="00E87AED"/>
    <w:rsid w:val="00E87BBA"/>
    <w:rsid w:val="00EA1930"/>
    <w:rsid w:val="00EA28F4"/>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5756F"/>
    <w:rsid w:val="00F6158A"/>
    <w:rsid w:val="00F6260D"/>
    <w:rsid w:val="00F64BD8"/>
    <w:rsid w:val="00F66CC9"/>
    <w:rsid w:val="00F813EA"/>
    <w:rsid w:val="00F90DD2"/>
    <w:rsid w:val="00F943FF"/>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paragraph" w:styleId="Sansinterligne">
    <w:name w:val="No Spacing"/>
    <w:basedOn w:val="Normal"/>
    <w:link w:val="SansinterligneCar"/>
    <w:uiPriority w:val="1"/>
    <w:qFormat/>
    <w:rsid w:val="00C220AF"/>
    <w:pPr>
      <w:spacing w:before="0" w:after="0" w:line="240" w:lineRule="auto"/>
    </w:pPr>
    <w:rPr>
      <w:rFonts w:eastAsiaTheme="minorEastAsia" w:cs="Times New Roman"/>
      <w:kern w:val="0"/>
      <w:sz w:val="24"/>
      <w:szCs w:val="32"/>
      <w:lang w:val="en-US" w:bidi="en-US"/>
      <w14:ligatures w14:val="none"/>
    </w:rPr>
  </w:style>
  <w:style w:type="character" w:customStyle="1" w:styleId="SansinterligneCar">
    <w:name w:val="Sans interligne Car"/>
    <w:basedOn w:val="Policepardfaut"/>
    <w:link w:val="Sansinterligne"/>
    <w:uiPriority w:val="1"/>
    <w:rsid w:val="00C220AF"/>
    <w:rPr>
      <w:rFonts w:eastAsiaTheme="minorEastAsia" w:cs="Times New Roman"/>
      <w:kern w:val="0"/>
      <w:sz w:val="24"/>
      <w:szCs w:val="32"/>
      <w:lang w:val="en-US" w:bidi="en-US"/>
      <w14:ligatures w14:val="none"/>
    </w:rPr>
  </w:style>
  <w:style w:type="character" w:styleId="Marquedecommentaire">
    <w:name w:val="annotation reference"/>
    <w:basedOn w:val="Policepardfaut"/>
    <w:uiPriority w:val="99"/>
    <w:semiHidden/>
    <w:unhideWhenUsed/>
    <w:rsid w:val="00834D4A"/>
    <w:rPr>
      <w:sz w:val="16"/>
      <w:szCs w:val="16"/>
    </w:rPr>
  </w:style>
  <w:style w:type="paragraph" w:styleId="Commentaire">
    <w:name w:val="annotation text"/>
    <w:basedOn w:val="Normal"/>
    <w:link w:val="CommentaireCar"/>
    <w:uiPriority w:val="99"/>
    <w:semiHidden/>
    <w:unhideWhenUsed/>
    <w:rsid w:val="00834D4A"/>
    <w:pPr>
      <w:spacing w:line="240" w:lineRule="auto"/>
    </w:pPr>
    <w:rPr>
      <w:sz w:val="20"/>
      <w:szCs w:val="20"/>
    </w:rPr>
  </w:style>
  <w:style w:type="character" w:customStyle="1" w:styleId="CommentaireCar">
    <w:name w:val="Commentaire Car"/>
    <w:basedOn w:val="Policepardfaut"/>
    <w:link w:val="Commentaire"/>
    <w:uiPriority w:val="99"/>
    <w:semiHidden/>
    <w:rsid w:val="00834D4A"/>
    <w:rPr>
      <w:sz w:val="20"/>
      <w:szCs w:val="20"/>
    </w:rPr>
  </w:style>
  <w:style w:type="paragraph" w:styleId="Objetducommentaire">
    <w:name w:val="annotation subject"/>
    <w:basedOn w:val="Commentaire"/>
    <w:next w:val="Commentaire"/>
    <w:link w:val="ObjetducommentaireCar"/>
    <w:uiPriority w:val="99"/>
    <w:semiHidden/>
    <w:unhideWhenUsed/>
    <w:rsid w:val="00834D4A"/>
    <w:rPr>
      <w:b/>
      <w:bCs/>
    </w:rPr>
  </w:style>
  <w:style w:type="character" w:customStyle="1" w:styleId="ObjetducommentaireCar">
    <w:name w:val="Objet du commentaire Car"/>
    <w:basedOn w:val="CommentaireCar"/>
    <w:link w:val="Objetducommentaire"/>
    <w:uiPriority w:val="99"/>
    <w:semiHidden/>
    <w:rsid w:val="00834D4A"/>
    <w:rPr>
      <w:b/>
      <w:bCs/>
      <w:sz w:val="20"/>
      <w:szCs w:val="20"/>
    </w:rPr>
  </w:style>
  <w:style w:type="paragraph" w:styleId="Textedebulles">
    <w:name w:val="Balloon Text"/>
    <w:basedOn w:val="Normal"/>
    <w:link w:val="TextedebullesCar"/>
    <w:uiPriority w:val="99"/>
    <w:semiHidden/>
    <w:unhideWhenUsed/>
    <w:rsid w:val="00834D4A"/>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834D4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743C57-4299-417F-9923-D2E7F6A7DC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9</Pages>
  <Words>1895</Words>
  <Characters>10296</Characters>
  <Application>Microsoft Office Word</Application>
  <DocSecurity>0</DocSecurity>
  <Lines>278</Lines>
  <Paragraphs>104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6</cp:revision>
  <cp:lastPrinted>2023-10-04T15:13:00Z</cp:lastPrinted>
  <dcterms:created xsi:type="dcterms:W3CDTF">2025-06-11T16:22:00Z</dcterms:created>
  <dcterms:modified xsi:type="dcterms:W3CDTF">2025-06-20T12:28:00Z</dcterms:modified>
</cp:coreProperties>
</file>