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438E" w14:textId="77777777" w:rsidR="00B415DE" w:rsidRPr="00B415DE" w:rsidRDefault="00B415DE" w:rsidP="002650A0">
      <w:pPr>
        <w:spacing w:after="0" w:line="240" w:lineRule="auto"/>
        <w:jc w:val="center"/>
        <w:rPr>
          <w:rFonts w:ascii="Marianne" w:eastAsia="Times New Roman" w:hAnsi="Marianne" w:cs="Arial"/>
          <w:b/>
          <w:sz w:val="24"/>
          <w:szCs w:val="20"/>
          <w:lang w:eastAsia="fr-FR"/>
        </w:rPr>
      </w:pPr>
    </w:p>
    <w:p w14:paraId="0184F207" w14:textId="77777777" w:rsidR="00B415DE" w:rsidRPr="00B415DE" w:rsidRDefault="00B415DE" w:rsidP="002650A0">
      <w:pPr>
        <w:spacing w:after="0" w:line="240" w:lineRule="auto"/>
        <w:jc w:val="center"/>
        <w:rPr>
          <w:rFonts w:ascii="Marianne" w:eastAsia="Times New Roman" w:hAnsi="Marianne" w:cs="Arial"/>
          <w:b/>
          <w:sz w:val="24"/>
          <w:szCs w:val="20"/>
          <w:lang w:eastAsia="fr-FR"/>
        </w:rPr>
      </w:pPr>
    </w:p>
    <w:p w14:paraId="16A3AE86" w14:textId="77777777" w:rsidR="00B415DE" w:rsidRPr="00B415DE" w:rsidRDefault="00B415DE" w:rsidP="002650A0">
      <w:pPr>
        <w:spacing w:after="0" w:line="240" w:lineRule="auto"/>
        <w:jc w:val="center"/>
        <w:rPr>
          <w:rFonts w:ascii="Marianne" w:eastAsia="Times New Roman" w:hAnsi="Marianne" w:cs="Arial"/>
          <w:b/>
          <w:sz w:val="24"/>
          <w:szCs w:val="20"/>
          <w:lang w:eastAsia="fr-FR"/>
        </w:rPr>
      </w:pPr>
    </w:p>
    <w:p w14:paraId="58E63BD4" w14:textId="77777777" w:rsidR="00B415DE" w:rsidRPr="00B415DE" w:rsidRDefault="00B415DE" w:rsidP="00B415DE">
      <w:pPr>
        <w:pStyle w:val="Standard"/>
        <w:rPr>
          <w:rFonts w:ascii="Marianne" w:hAnsi="Marianne"/>
        </w:rPr>
      </w:pPr>
      <w:bookmarkStart w:id="0" w:name="_Hlk199920227"/>
    </w:p>
    <w:p w14:paraId="13920D68" w14:textId="77777777" w:rsidR="00B415DE" w:rsidRPr="00B415DE"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65191D01" w14:textId="32419722" w:rsidR="00B415DE" w:rsidRPr="001410E4"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lang w:eastAsia="fr-FR"/>
        </w:rPr>
      </w:pPr>
      <w:r w:rsidRPr="001410E4">
        <w:rPr>
          <w:rFonts w:ascii="Marianne" w:eastAsia="Marianne" w:hAnsi="Marianne" w:cs="Marianne"/>
          <w:b/>
          <w:sz w:val="24"/>
          <w:lang w:eastAsia="fr-FR"/>
        </w:rPr>
        <w:t>CADRE DE REPONSE TECHNIQUE (CRT)</w:t>
      </w:r>
    </w:p>
    <w:p w14:paraId="0F7AA17B" w14:textId="3010136E" w:rsidR="00B415DE" w:rsidRPr="001410E4"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sz w:val="24"/>
          <w:lang w:eastAsia="fr-FR"/>
        </w:rPr>
      </w:pPr>
      <w:r w:rsidRPr="001410E4">
        <w:rPr>
          <w:rFonts w:ascii="Marianne" w:eastAsia="Marianne" w:hAnsi="Marianne" w:cs="Marianne"/>
          <w:sz w:val="24"/>
          <w:lang w:eastAsia="fr-FR"/>
        </w:rPr>
        <w:t>Annexe 1 au règlement de consultation (RC)</w:t>
      </w:r>
    </w:p>
    <w:p w14:paraId="6E91B7A9" w14:textId="77777777" w:rsidR="00B415DE" w:rsidRPr="001410E4"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lang w:eastAsia="fr-FR"/>
        </w:rPr>
      </w:pPr>
      <w:bookmarkStart w:id="1" w:name="_Hlk199920200"/>
    </w:p>
    <w:p w14:paraId="2E2E8CE3" w14:textId="77777777" w:rsidR="00676BBD" w:rsidRPr="00A653B6" w:rsidRDefault="00676BBD" w:rsidP="00676BB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Times New Roman" w:hAnsi="Marianne" w:cs="Times New Roman"/>
          <w:b/>
          <w:color w:val="C00000"/>
          <w:sz w:val="24"/>
          <w:szCs w:val="32"/>
          <w:lang w:eastAsia="fr-FR"/>
        </w:rPr>
      </w:pPr>
      <w:bookmarkStart w:id="2" w:name="_Hlk199856737"/>
      <w:r w:rsidRPr="00A653B6">
        <w:rPr>
          <w:rFonts w:ascii="Marianne" w:eastAsia="Times New Roman" w:hAnsi="Marianne" w:cs="Times New Roman"/>
          <w:b/>
          <w:color w:val="C00000"/>
          <w:sz w:val="24"/>
          <w:szCs w:val="32"/>
          <w:lang w:eastAsia="fr-FR"/>
        </w:rPr>
        <w:t>ACCORD-CADRE INTERMINISTÉRIEL (ACIM)</w:t>
      </w:r>
    </w:p>
    <w:p w14:paraId="4ADF9FEE" w14:textId="77777777" w:rsidR="00676BBD" w:rsidRPr="00A653B6" w:rsidRDefault="00676BBD" w:rsidP="00676BB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color w:val="C00000"/>
          <w:sz w:val="24"/>
          <w:szCs w:val="32"/>
        </w:rPr>
      </w:pPr>
      <w:r w:rsidRPr="00A653B6">
        <w:rPr>
          <w:rFonts w:ascii="Marianne" w:eastAsia="Marianne" w:hAnsi="Marianne" w:cs="Marianne"/>
          <w:b/>
          <w:color w:val="C00000"/>
          <w:sz w:val="24"/>
          <w:szCs w:val="32"/>
        </w:rPr>
        <w:t>POUR LA MISE EN ACCESSIBILITÉ DE LA COMMUNICATION DE L’ÉTAT</w:t>
      </w:r>
    </w:p>
    <w:bookmarkEnd w:id="2"/>
    <w:p w14:paraId="157EB8DF" w14:textId="77777777" w:rsidR="00676BBD" w:rsidRPr="00A653B6" w:rsidRDefault="00676BBD" w:rsidP="00676BB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szCs w:val="32"/>
        </w:rPr>
      </w:pPr>
    </w:p>
    <w:p w14:paraId="3986ED92" w14:textId="77777777" w:rsidR="00676BBD" w:rsidRPr="00A653B6" w:rsidRDefault="00676BBD" w:rsidP="00676BB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 w:val="24"/>
          <w:szCs w:val="32"/>
          <w:lang w:eastAsia="fr-FR"/>
        </w:rPr>
      </w:pPr>
      <w:r w:rsidRPr="00A653B6">
        <w:rPr>
          <w:rFonts w:ascii="Marianne" w:eastAsia="Marianne" w:hAnsi="Marianne" w:cs="Marianne"/>
          <w:b/>
          <w:sz w:val="24"/>
          <w:szCs w:val="32"/>
        </w:rPr>
        <w:t>Document commun à tous les lots</w:t>
      </w:r>
    </w:p>
    <w:p w14:paraId="091A673D" w14:textId="77777777" w:rsidR="00676BBD" w:rsidRDefault="00676BBD" w:rsidP="0043657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lang w:eastAsia="fr-FR"/>
        </w:rPr>
      </w:pPr>
    </w:p>
    <w:p w14:paraId="661F1C76" w14:textId="77777777" w:rsidR="00676BBD" w:rsidRPr="00A653B6" w:rsidRDefault="00676BBD" w:rsidP="00676BB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 w:val="24"/>
          <w:szCs w:val="32"/>
          <w:lang w:eastAsia="fr-FR"/>
        </w:rPr>
      </w:pPr>
      <w:r w:rsidRPr="00A653B6">
        <w:rPr>
          <w:rFonts w:ascii="Marianne" w:eastAsia="Marianne" w:hAnsi="Marianne" w:cs="Marianne"/>
          <w:bCs/>
          <w:sz w:val="24"/>
          <w:szCs w:val="32"/>
          <w:lang w:eastAsia="fr-FR"/>
        </w:rPr>
        <w:t>Accord-cadre mono-attributaire passé en application des articles R2124-2, R2161-2 à 5, R2162-1 à 6 du code de la commande publique</w:t>
      </w:r>
    </w:p>
    <w:p w14:paraId="59712ED9" w14:textId="77777777" w:rsidR="00676BBD" w:rsidRDefault="00676BBD" w:rsidP="0043657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lang w:eastAsia="fr-FR"/>
        </w:rPr>
      </w:pPr>
    </w:p>
    <w:p w14:paraId="6FD85970" w14:textId="61715CED" w:rsidR="0043657D" w:rsidRDefault="0043657D" w:rsidP="0043657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Cs/>
          <w:lang w:eastAsia="fr-FR"/>
        </w:rPr>
        <w:t xml:space="preserve">Consultation n° </w:t>
      </w:r>
      <w:r w:rsidR="00676BBD" w:rsidRPr="00A653B6">
        <w:rPr>
          <w:rFonts w:ascii="Marianne" w:eastAsia="Marianne" w:hAnsi="Marianne" w:cs="Marianne"/>
          <w:b/>
          <w:bCs/>
          <w:sz w:val="24"/>
          <w:szCs w:val="32"/>
          <w:lang w:eastAsia="fr-FR"/>
        </w:rPr>
        <w:t>ACCESS_SIG_2025_02</w:t>
      </w:r>
      <w:bookmarkEnd w:id="1"/>
    </w:p>
    <w:p w14:paraId="339A41B9" w14:textId="77777777" w:rsidR="00B415DE" w:rsidRPr="00B415DE"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3FD83092" w14:textId="77777777" w:rsidR="00B415DE" w:rsidRPr="00B415DE" w:rsidRDefault="00B415DE" w:rsidP="00B415DE">
      <w:pPr>
        <w:pStyle w:val="Standard"/>
        <w:rPr>
          <w:rFonts w:ascii="Marianne" w:hAnsi="Marianne"/>
          <w:szCs w:val="20"/>
        </w:rPr>
      </w:pPr>
    </w:p>
    <w:bookmarkEnd w:id="0"/>
    <w:p w14:paraId="3DAAA351" w14:textId="2D5A4540" w:rsidR="002650A0" w:rsidRPr="00B415DE" w:rsidRDefault="002650A0" w:rsidP="002650A0">
      <w:pPr>
        <w:spacing w:after="0" w:line="240" w:lineRule="auto"/>
        <w:rPr>
          <w:rFonts w:ascii="Marianne" w:eastAsia="Times New Roman" w:hAnsi="Marianne" w:cs="Arial"/>
          <w:sz w:val="20"/>
          <w:szCs w:val="20"/>
          <w:lang w:eastAsia="fr-FR"/>
        </w:rPr>
      </w:pPr>
    </w:p>
    <w:p w14:paraId="58824FF3" w14:textId="77777777" w:rsidR="00B415DE" w:rsidRPr="00B415DE" w:rsidRDefault="00B415DE" w:rsidP="00B415DE">
      <w:pPr>
        <w:pStyle w:val="Standard"/>
        <w:spacing w:after="120" w:line="264" w:lineRule="auto"/>
        <w:rPr>
          <w:rFonts w:ascii="Marianne" w:hAnsi="Marianne" w:cs="Arial"/>
          <w:b/>
          <w:sz w:val="22"/>
          <w:szCs w:val="22"/>
          <w:lang w:eastAsia="fr-FR"/>
        </w:rPr>
      </w:pPr>
      <w:r w:rsidRPr="00B415DE">
        <w:rPr>
          <w:rFonts w:ascii="Marianne" w:hAnsi="Marianne" w:cs="Arial"/>
          <w:b/>
          <w:sz w:val="22"/>
          <w:szCs w:val="22"/>
          <w:lang w:eastAsia="fr-FR"/>
        </w:rPr>
        <w:t>Raison sociale </w:t>
      </w:r>
      <w:r w:rsidRPr="00B415DE">
        <w:rPr>
          <w:rFonts w:ascii="Marianne" w:hAnsi="Marianne" w:cs="Arial"/>
          <w:sz w:val="22"/>
          <w:szCs w:val="22"/>
          <w:lang w:eastAsia="fr-FR"/>
        </w:rPr>
        <w:t xml:space="preserve">: </w:t>
      </w:r>
    </w:p>
    <w:p w14:paraId="1A421577" w14:textId="77777777" w:rsidR="00B415DE" w:rsidRPr="00B415DE" w:rsidRDefault="00B415DE" w:rsidP="00B415DE">
      <w:pPr>
        <w:pStyle w:val="Standard"/>
        <w:spacing w:after="120" w:line="264" w:lineRule="auto"/>
        <w:rPr>
          <w:rFonts w:ascii="Marianne" w:hAnsi="Marianne" w:cs="Arial"/>
          <w:sz w:val="22"/>
          <w:szCs w:val="22"/>
          <w:lang w:eastAsia="fr-FR"/>
        </w:rPr>
      </w:pPr>
      <w:r w:rsidRPr="00B415DE">
        <w:rPr>
          <w:rFonts w:ascii="Marianne" w:hAnsi="Marianne" w:cs="Arial"/>
          <w:b/>
          <w:sz w:val="22"/>
          <w:szCs w:val="22"/>
          <w:lang w:eastAsia="fr-FR"/>
        </w:rPr>
        <w:t>Proposition rédigée par </w:t>
      </w:r>
      <w:r w:rsidRPr="00B415DE">
        <w:rPr>
          <w:rFonts w:ascii="Marianne" w:hAnsi="Marianne" w:cs="Arial"/>
          <w:sz w:val="22"/>
          <w:szCs w:val="22"/>
          <w:lang w:eastAsia="fr-FR"/>
        </w:rPr>
        <w:t xml:space="preserve">: </w:t>
      </w:r>
    </w:p>
    <w:p w14:paraId="743E3731" w14:textId="77777777" w:rsidR="00B415DE" w:rsidRPr="00B415DE"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B415DE">
        <w:rPr>
          <w:rFonts w:ascii="Marianne" w:hAnsi="Marianne" w:cs="Arial"/>
          <w:sz w:val="22"/>
          <w:szCs w:val="22"/>
          <w:lang w:eastAsia="fr-FR"/>
        </w:rPr>
        <w:t xml:space="preserve">Prénom Nom : </w:t>
      </w:r>
    </w:p>
    <w:p w14:paraId="11D83F26" w14:textId="77777777" w:rsidR="00B415DE" w:rsidRPr="00B415DE"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B415DE">
        <w:rPr>
          <w:rFonts w:ascii="Marianne" w:hAnsi="Marianne" w:cs="Arial"/>
          <w:sz w:val="22"/>
          <w:szCs w:val="22"/>
          <w:lang w:eastAsia="fr-FR"/>
        </w:rPr>
        <w:t xml:space="preserve">Fonction : </w:t>
      </w:r>
    </w:p>
    <w:p w14:paraId="2FFB6175" w14:textId="77777777" w:rsidR="00B415DE" w:rsidRPr="00B415DE"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B415DE">
        <w:rPr>
          <w:rFonts w:ascii="Marianne" w:hAnsi="Marianne" w:cs="Arial"/>
          <w:sz w:val="22"/>
          <w:szCs w:val="22"/>
          <w:lang w:eastAsia="fr-FR"/>
        </w:rPr>
        <w:t>Tél. :</w:t>
      </w:r>
    </w:p>
    <w:p w14:paraId="59D69860" w14:textId="77777777" w:rsidR="00B415DE" w:rsidRPr="00B415DE"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B415DE">
        <w:rPr>
          <w:rFonts w:ascii="Marianne" w:hAnsi="Marianne" w:cs="Arial"/>
          <w:sz w:val="22"/>
          <w:szCs w:val="22"/>
          <w:lang w:eastAsia="fr-FR"/>
        </w:rPr>
        <w:t>@ :</w:t>
      </w:r>
    </w:p>
    <w:p w14:paraId="7B1F6F0E" w14:textId="77777777" w:rsidR="00B415DE" w:rsidRPr="00B415DE" w:rsidRDefault="00B415DE" w:rsidP="002650A0">
      <w:pPr>
        <w:spacing w:after="0" w:line="240" w:lineRule="auto"/>
        <w:rPr>
          <w:rFonts w:ascii="Marianne" w:eastAsia="Times New Roman" w:hAnsi="Marianne" w:cs="Arial"/>
          <w:sz w:val="20"/>
          <w:szCs w:val="20"/>
          <w:lang w:eastAsia="fr-FR"/>
        </w:rPr>
      </w:pPr>
    </w:p>
    <w:p w14:paraId="485B4FCF" w14:textId="5FDF193E" w:rsidR="00B415DE" w:rsidRPr="00B415DE" w:rsidRDefault="00B415DE">
      <w:pPr>
        <w:rPr>
          <w:rFonts w:ascii="Marianne" w:eastAsia="Times New Roman" w:hAnsi="Marianne" w:cs="Arial"/>
          <w:b/>
          <w:kern w:val="3"/>
          <w:lang w:eastAsia="fr-FR"/>
        </w:rPr>
      </w:pPr>
      <w:r w:rsidRPr="00B415DE">
        <w:rPr>
          <w:rFonts w:ascii="Marianne" w:eastAsia="Times New Roman" w:hAnsi="Marianne" w:cs="Arial"/>
          <w:b/>
          <w:kern w:val="3"/>
          <w:lang w:eastAsia="fr-FR"/>
        </w:rPr>
        <w:br w:type="page"/>
      </w:r>
    </w:p>
    <w:p w14:paraId="32397110" w14:textId="77777777" w:rsidR="00AD5461" w:rsidRPr="00AD5461" w:rsidRDefault="00AD5461" w:rsidP="00AD5461">
      <w:pPr>
        <w:pStyle w:val="Titre1"/>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rPr>
          <w:rFonts w:ascii="Marianne" w:hAnsi="Marianne" w:cs="Arial"/>
          <w:smallCaps/>
          <w:sz w:val="20"/>
          <w:szCs w:val="20"/>
        </w:rPr>
      </w:pPr>
      <w:r w:rsidRPr="00AD5461">
        <w:rPr>
          <w:rFonts w:ascii="Marianne" w:hAnsi="Marianne" w:cs="Arial"/>
          <w:smallCaps/>
          <w:sz w:val="20"/>
          <w:szCs w:val="20"/>
        </w:rPr>
        <w:lastRenderedPageBreak/>
        <w:t>Préambule</w:t>
      </w:r>
    </w:p>
    <w:p w14:paraId="1D9C4F51" w14:textId="77777777" w:rsidR="00EF78F8" w:rsidRDefault="00EF78F8" w:rsidP="00AD5461">
      <w:pPr>
        <w:spacing w:line="264" w:lineRule="auto"/>
        <w:jc w:val="both"/>
        <w:rPr>
          <w:rFonts w:ascii="Marianne" w:eastAsia="Times New Roman" w:hAnsi="Marianne" w:cs="Arial"/>
          <w:sz w:val="20"/>
          <w:szCs w:val="20"/>
          <w:lang w:eastAsia="fr-FR"/>
        </w:rPr>
      </w:pPr>
    </w:p>
    <w:p w14:paraId="7ABBD3BB" w14:textId="77777777" w:rsidR="00A704A7" w:rsidRDefault="00A704A7" w:rsidP="00A704A7">
      <w:pPr>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 xml:space="preserve">Le présent cadre de réponse et le plan décrit constituent la trame de la proposition technique du candidat. </w:t>
      </w:r>
    </w:p>
    <w:p w14:paraId="12B6971C" w14:textId="6FC88013" w:rsidR="00A704A7" w:rsidRDefault="00A704A7" w:rsidP="00A704A7">
      <w:pPr>
        <w:spacing w:line="264"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 xml:space="preserve">Pour cette proposition (mémoire technique), </w:t>
      </w:r>
      <w:r w:rsidR="00902E01">
        <w:rPr>
          <w:rFonts w:ascii="Marianne" w:eastAsia="Times New Roman" w:hAnsi="Marianne" w:cs="Arial"/>
          <w:sz w:val="20"/>
          <w:szCs w:val="20"/>
          <w:lang w:eastAsia="fr-FR"/>
        </w:rPr>
        <w:t xml:space="preserve">si </w:t>
      </w:r>
      <w:r w:rsidRPr="00B1199D">
        <w:rPr>
          <w:rFonts w:ascii="Marianne" w:eastAsia="Times New Roman" w:hAnsi="Marianne" w:cs="Arial"/>
          <w:sz w:val="20"/>
          <w:szCs w:val="20"/>
          <w:lang w:eastAsia="fr-FR"/>
        </w:rPr>
        <w:t xml:space="preserve">le candidat n’utilise pas le présent document, il doit impérativement en conserver le plan et l’insérer dans son propre document. </w:t>
      </w:r>
    </w:p>
    <w:p w14:paraId="01CFCF7D" w14:textId="77777777" w:rsidR="00A704A7" w:rsidRPr="004C0D2B" w:rsidRDefault="00A704A7" w:rsidP="00A704A7">
      <w:pPr>
        <w:spacing w:line="264" w:lineRule="auto"/>
        <w:jc w:val="both"/>
        <w:rPr>
          <w:rFonts w:ascii="Marianne" w:eastAsia="Times New Roman" w:hAnsi="Marianne" w:cs="Arial"/>
          <w:b/>
          <w:sz w:val="20"/>
          <w:szCs w:val="20"/>
          <w:lang w:eastAsia="fr-FR"/>
        </w:rPr>
      </w:pPr>
      <w:r w:rsidRPr="004C0D2B">
        <w:rPr>
          <w:rFonts w:ascii="Marianne" w:eastAsia="Times New Roman" w:hAnsi="Marianne" w:cs="Arial"/>
          <w:b/>
          <w:sz w:val="20"/>
          <w:szCs w:val="20"/>
          <w:lang w:eastAsia="fr-FR"/>
        </w:rPr>
        <w:t xml:space="preserve">Il est inutile de rendre à la fois le présent document complété </w:t>
      </w:r>
      <w:r w:rsidRPr="00EA7203">
        <w:rPr>
          <w:rFonts w:ascii="Marianne" w:eastAsia="Times New Roman" w:hAnsi="Marianne" w:cs="Arial"/>
          <w:b/>
          <w:sz w:val="20"/>
          <w:szCs w:val="20"/>
          <w:u w:val="single"/>
          <w:lang w:eastAsia="fr-FR"/>
        </w:rPr>
        <w:t>et</w:t>
      </w:r>
      <w:r w:rsidRPr="004C0D2B">
        <w:rPr>
          <w:rFonts w:ascii="Marianne" w:eastAsia="Times New Roman" w:hAnsi="Marianne" w:cs="Arial"/>
          <w:b/>
          <w:sz w:val="20"/>
          <w:szCs w:val="20"/>
          <w:lang w:eastAsia="fr-FR"/>
        </w:rPr>
        <w:t xml:space="preserve"> un mémoire technique.</w:t>
      </w:r>
    </w:p>
    <w:p w14:paraId="1C57985F" w14:textId="77777777" w:rsidR="00A704A7" w:rsidRDefault="00A704A7" w:rsidP="00A704A7">
      <w:pPr>
        <w:spacing w:line="264" w:lineRule="auto"/>
        <w:jc w:val="both"/>
        <w:rPr>
          <w:rFonts w:ascii="Marianne" w:eastAsia="Times New Roman" w:hAnsi="Marianne" w:cs="Arial"/>
          <w:sz w:val="20"/>
          <w:szCs w:val="20"/>
          <w:lang w:eastAsia="fr-FR"/>
        </w:rPr>
      </w:pPr>
    </w:p>
    <w:p w14:paraId="677D4390" w14:textId="657EA243" w:rsidR="00A704A7" w:rsidRPr="00B1199D" w:rsidRDefault="00A704A7" w:rsidP="00A704A7">
      <w:pPr>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Chaque point du présent document doit être impérativement renseigné par le candidat</w:t>
      </w:r>
      <w:r w:rsidR="00EF78F8">
        <w:rPr>
          <w:rFonts w:ascii="Marianne" w:eastAsia="Times New Roman" w:hAnsi="Marianne" w:cs="Arial"/>
          <w:sz w:val="20"/>
          <w:szCs w:val="20"/>
          <w:lang w:eastAsia="fr-FR"/>
        </w:rPr>
        <w:t>.</w:t>
      </w:r>
    </w:p>
    <w:p w14:paraId="3380DA37" w14:textId="6EB21488" w:rsidR="004922C9" w:rsidRPr="00B415DE" w:rsidRDefault="004922C9" w:rsidP="004922C9">
      <w:pPr>
        <w:spacing w:after="120" w:line="264" w:lineRule="auto"/>
        <w:jc w:val="both"/>
        <w:rPr>
          <w:rFonts w:ascii="Marianne" w:eastAsia="Times New Roman" w:hAnsi="Marianne" w:cs="Arial"/>
          <w:sz w:val="20"/>
          <w:szCs w:val="20"/>
          <w:lang w:eastAsia="fr-FR"/>
        </w:rPr>
      </w:pPr>
      <w:r w:rsidRPr="00B415DE">
        <w:rPr>
          <w:rFonts w:ascii="Marianne" w:eastAsia="Times New Roman" w:hAnsi="Marianne" w:cs="Arial"/>
          <w:sz w:val="20"/>
          <w:szCs w:val="20"/>
          <w:lang w:eastAsia="fr-FR"/>
        </w:rPr>
        <w:t xml:space="preserve">Quelle que soit la forme du document choisie par le candidat pour transmettre sa réponse, celle-ci n’excède pas </w:t>
      </w:r>
      <w:r w:rsidR="00F071C4">
        <w:rPr>
          <w:rFonts w:ascii="Marianne" w:eastAsia="Times New Roman" w:hAnsi="Marianne" w:cs="Arial"/>
          <w:b/>
          <w:sz w:val="20"/>
          <w:szCs w:val="20"/>
          <w:lang w:eastAsia="fr-FR"/>
        </w:rPr>
        <w:t>50</w:t>
      </w:r>
      <w:r w:rsidRPr="00B415DE">
        <w:rPr>
          <w:rFonts w:ascii="Marianne" w:eastAsia="Times New Roman" w:hAnsi="Marianne" w:cs="Arial"/>
          <w:b/>
          <w:sz w:val="20"/>
          <w:szCs w:val="20"/>
          <w:lang w:eastAsia="fr-FR"/>
        </w:rPr>
        <w:t xml:space="preserve"> pages</w:t>
      </w:r>
      <w:r w:rsidRPr="00B415DE">
        <w:rPr>
          <w:rFonts w:ascii="Marianne" w:eastAsia="Times New Roman" w:hAnsi="Marianne" w:cs="Arial"/>
          <w:sz w:val="20"/>
          <w:szCs w:val="20"/>
          <w:lang w:eastAsia="fr-FR"/>
        </w:rPr>
        <w:t xml:space="preserve"> </w:t>
      </w:r>
      <w:r w:rsidRPr="00B415DE">
        <w:rPr>
          <w:rFonts w:ascii="Marianne" w:eastAsia="Times New Roman" w:hAnsi="Marianne" w:cs="Arial"/>
          <w:b/>
          <w:sz w:val="20"/>
          <w:szCs w:val="20"/>
          <w:lang w:eastAsia="fr-FR"/>
        </w:rPr>
        <w:t xml:space="preserve">Word, police Arial, taille de caractères </w:t>
      </w:r>
      <w:r w:rsidRPr="006929F6">
        <w:rPr>
          <w:rFonts w:ascii="Marianne" w:eastAsia="Times New Roman" w:hAnsi="Marianne" w:cs="Arial"/>
          <w:b/>
          <w:sz w:val="20"/>
          <w:szCs w:val="20"/>
          <w:lang w:eastAsia="fr-FR"/>
        </w:rPr>
        <w:t>11</w:t>
      </w:r>
      <w:r w:rsidR="002952E4">
        <w:rPr>
          <w:rFonts w:ascii="Marianne" w:eastAsia="Times New Roman" w:hAnsi="Marianne" w:cs="Arial"/>
          <w:b/>
          <w:sz w:val="20"/>
          <w:szCs w:val="20"/>
          <w:lang w:eastAsia="fr-FR"/>
        </w:rPr>
        <w:t xml:space="preserve"> </w:t>
      </w:r>
      <w:r w:rsidRPr="006929F6">
        <w:rPr>
          <w:rFonts w:ascii="Marianne" w:eastAsia="Times New Roman" w:hAnsi="Marianne" w:cs="Arial"/>
          <w:b/>
          <w:sz w:val="20"/>
          <w:szCs w:val="20"/>
          <w:lang w:eastAsia="fr-FR"/>
        </w:rPr>
        <w:t xml:space="preserve">(ou </w:t>
      </w:r>
      <w:r w:rsidR="006929F6" w:rsidRPr="006929F6">
        <w:rPr>
          <w:rFonts w:ascii="Marianne" w:eastAsia="Times New Roman" w:hAnsi="Marianne" w:cs="Arial"/>
          <w:b/>
          <w:sz w:val="20"/>
          <w:szCs w:val="20"/>
          <w:lang w:eastAsia="fr-FR"/>
        </w:rPr>
        <w:t>75</w:t>
      </w:r>
      <w:r w:rsidRPr="006929F6">
        <w:rPr>
          <w:rFonts w:ascii="Marianne" w:eastAsia="Times New Roman" w:hAnsi="Marianne" w:cs="Arial"/>
          <w:b/>
          <w:sz w:val="20"/>
          <w:szCs w:val="20"/>
          <w:lang w:eastAsia="fr-FR"/>
        </w:rPr>
        <w:t xml:space="preserve"> sl</w:t>
      </w:r>
      <w:r w:rsidR="006929F6">
        <w:rPr>
          <w:rFonts w:ascii="Marianne" w:eastAsia="Times New Roman" w:hAnsi="Marianne" w:cs="Arial"/>
          <w:b/>
          <w:sz w:val="20"/>
          <w:szCs w:val="20"/>
          <w:lang w:eastAsia="fr-FR"/>
        </w:rPr>
        <w:t>ides Power</w:t>
      </w:r>
      <w:r w:rsidR="00564B17" w:rsidRPr="006929F6">
        <w:rPr>
          <w:rFonts w:ascii="Marianne" w:eastAsia="Times New Roman" w:hAnsi="Marianne" w:cs="Arial"/>
          <w:b/>
          <w:sz w:val="20"/>
          <w:szCs w:val="20"/>
          <w:lang w:eastAsia="fr-FR"/>
        </w:rPr>
        <w:t>Point)</w:t>
      </w:r>
      <w:r w:rsidR="00564B17">
        <w:rPr>
          <w:rFonts w:ascii="Marianne" w:eastAsia="Times New Roman" w:hAnsi="Marianne" w:cs="Arial"/>
          <w:sz w:val="20"/>
          <w:szCs w:val="20"/>
          <w:lang w:eastAsia="fr-FR"/>
        </w:rPr>
        <w:t xml:space="preserve"> hors annexes.</w:t>
      </w:r>
      <w:r w:rsidR="00EF78F8">
        <w:rPr>
          <w:rFonts w:ascii="Marianne" w:eastAsia="Times New Roman" w:hAnsi="Marianne" w:cs="Arial"/>
          <w:sz w:val="20"/>
          <w:szCs w:val="20"/>
          <w:lang w:eastAsia="fr-FR"/>
        </w:rPr>
        <w:t xml:space="preserve"> Le document doit être paginé (numérotation des pages).</w:t>
      </w:r>
    </w:p>
    <w:p w14:paraId="5DE47048" w14:textId="605ACB6E" w:rsidR="00A704A7" w:rsidRPr="00B1199D" w:rsidRDefault="00A704A7" w:rsidP="00A704A7">
      <w:pPr>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 xml:space="preserve">Les informations </w:t>
      </w:r>
      <w:r>
        <w:rPr>
          <w:rFonts w:ascii="Marianne" w:eastAsia="Times New Roman" w:hAnsi="Marianne" w:cs="Arial"/>
          <w:sz w:val="20"/>
          <w:szCs w:val="20"/>
          <w:lang w:eastAsia="fr-FR"/>
        </w:rPr>
        <w:t xml:space="preserve">présentées dans sa proposition par le candidat </w:t>
      </w:r>
      <w:r w:rsidRPr="00B1199D">
        <w:rPr>
          <w:rFonts w:ascii="Marianne" w:eastAsia="Times New Roman" w:hAnsi="Marianne" w:cs="Arial"/>
          <w:sz w:val="20"/>
          <w:szCs w:val="20"/>
          <w:lang w:eastAsia="fr-FR"/>
        </w:rPr>
        <w:t xml:space="preserve">peuvent éventuellement être complétées par des annexes. Les annexes jointes doivent être utiles / pertinentes à la compréhension de l’offre du candidat. Elles doivent être listées </w:t>
      </w:r>
      <w:r>
        <w:rPr>
          <w:rFonts w:ascii="Marianne" w:eastAsia="Times New Roman" w:hAnsi="Marianne" w:cs="Arial"/>
          <w:sz w:val="20"/>
          <w:szCs w:val="20"/>
          <w:lang w:eastAsia="fr-FR"/>
        </w:rPr>
        <w:t>dans la proposition</w:t>
      </w:r>
      <w:r w:rsidRPr="00B1199D">
        <w:rPr>
          <w:rFonts w:ascii="Marianne" w:eastAsia="Times New Roman" w:hAnsi="Marianne" w:cs="Arial"/>
          <w:sz w:val="20"/>
          <w:szCs w:val="20"/>
          <w:lang w:eastAsia="fr-FR"/>
        </w:rPr>
        <w:t>.</w:t>
      </w:r>
      <w:r>
        <w:rPr>
          <w:rFonts w:ascii="Marianne" w:eastAsia="Times New Roman" w:hAnsi="Marianne" w:cs="Arial"/>
          <w:sz w:val="20"/>
          <w:szCs w:val="20"/>
          <w:lang w:eastAsia="fr-FR"/>
        </w:rPr>
        <w:t xml:space="preserve"> </w:t>
      </w:r>
      <w:r w:rsidRPr="00AD5461">
        <w:rPr>
          <w:rFonts w:ascii="Marianne" w:eastAsia="Times New Roman" w:hAnsi="Marianne" w:cs="Arial"/>
          <w:b/>
          <w:sz w:val="20"/>
          <w:szCs w:val="20"/>
          <w:lang w:eastAsia="fr-FR"/>
        </w:rPr>
        <w:t>Les annexes sont limitées à 20 pages</w:t>
      </w:r>
      <w:r w:rsidR="002952E4">
        <w:rPr>
          <w:rFonts w:ascii="Marianne" w:eastAsia="Times New Roman" w:hAnsi="Marianne" w:cs="Arial"/>
          <w:b/>
          <w:sz w:val="20"/>
          <w:szCs w:val="20"/>
          <w:lang w:eastAsia="fr-FR"/>
        </w:rPr>
        <w:t xml:space="preserve"> </w:t>
      </w:r>
      <w:r w:rsidR="002952E4" w:rsidRPr="00B415DE">
        <w:rPr>
          <w:rFonts w:ascii="Marianne" w:eastAsia="Times New Roman" w:hAnsi="Marianne" w:cs="Arial"/>
          <w:b/>
          <w:sz w:val="20"/>
          <w:szCs w:val="20"/>
          <w:lang w:eastAsia="fr-FR"/>
        </w:rPr>
        <w:t xml:space="preserve">Word, police Arial, taille de caractères </w:t>
      </w:r>
      <w:r w:rsidR="002952E4" w:rsidRPr="006929F6">
        <w:rPr>
          <w:rFonts w:ascii="Marianne" w:eastAsia="Times New Roman" w:hAnsi="Marianne" w:cs="Arial"/>
          <w:b/>
          <w:sz w:val="20"/>
          <w:szCs w:val="20"/>
          <w:lang w:eastAsia="fr-FR"/>
        </w:rPr>
        <w:t>11</w:t>
      </w:r>
      <w:r w:rsidR="002952E4">
        <w:rPr>
          <w:rFonts w:ascii="Marianne" w:eastAsia="Times New Roman" w:hAnsi="Marianne" w:cs="Arial"/>
          <w:b/>
          <w:sz w:val="20"/>
          <w:szCs w:val="20"/>
          <w:lang w:eastAsia="fr-FR"/>
        </w:rPr>
        <w:t xml:space="preserve"> (ou 30 slides PPT)</w:t>
      </w:r>
      <w:r>
        <w:rPr>
          <w:rFonts w:ascii="Marianne" w:eastAsia="Times New Roman" w:hAnsi="Marianne" w:cs="Arial"/>
          <w:sz w:val="20"/>
          <w:szCs w:val="20"/>
          <w:lang w:eastAsia="fr-FR"/>
        </w:rPr>
        <w:t>.</w:t>
      </w:r>
    </w:p>
    <w:p w14:paraId="1FB470C5" w14:textId="77777777" w:rsidR="00A704A7" w:rsidRPr="00B1199D" w:rsidRDefault="00A704A7" w:rsidP="00A704A7">
      <w:pPr>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Les demandes ci-dessous constituent les informations à fournir par le candidat. Il doit préciser clairement pour chaque item, où se trouvent les éléments de réponses correspondants</w:t>
      </w:r>
      <w:r>
        <w:rPr>
          <w:rFonts w:ascii="Marianne" w:eastAsia="Times New Roman" w:hAnsi="Marianne" w:cs="Arial"/>
          <w:sz w:val="20"/>
          <w:szCs w:val="20"/>
          <w:lang w:eastAsia="fr-FR"/>
        </w:rPr>
        <w:t xml:space="preserve"> dans sa proposition</w:t>
      </w:r>
      <w:r w:rsidRPr="00B1199D">
        <w:rPr>
          <w:rFonts w:ascii="Marianne" w:eastAsia="Times New Roman" w:hAnsi="Marianne" w:cs="Arial"/>
          <w:sz w:val="20"/>
          <w:szCs w:val="20"/>
          <w:lang w:eastAsia="fr-FR"/>
        </w:rPr>
        <w:t xml:space="preserve"> (indication du/des document(s) concerné(s), du/des numéro(s) de page et du paragraphe).</w:t>
      </w:r>
    </w:p>
    <w:p w14:paraId="6856FDA5" w14:textId="77777777" w:rsidR="00A704A7" w:rsidRPr="00B1199D" w:rsidRDefault="00A704A7" w:rsidP="00A704A7">
      <w:pPr>
        <w:spacing w:line="264" w:lineRule="auto"/>
        <w:jc w:val="both"/>
        <w:rPr>
          <w:rFonts w:ascii="Marianne" w:eastAsia="Times New Roman" w:hAnsi="Marianne" w:cs="Arial"/>
          <w:b/>
          <w:color w:val="C00000"/>
          <w:sz w:val="20"/>
          <w:szCs w:val="20"/>
          <w:lang w:eastAsia="fr-FR"/>
        </w:rPr>
      </w:pPr>
      <w:r>
        <w:rPr>
          <w:rFonts w:ascii="Marianne" w:eastAsia="Times New Roman" w:hAnsi="Marianne" w:cs="Arial"/>
          <w:b/>
          <w:color w:val="C00000"/>
          <w:sz w:val="20"/>
          <w:szCs w:val="20"/>
          <w:lang w:eastAsia="fr-FR"/>
        </w:rPr>
        <w:t>La proposition</w:t>
      </w:r>
      <w:r w:rsidRPr="00B1199D">
        <w:rPr>
          <w:rFonts w:ascii="Marianne" w:eastAsia="Times New Roman" w:hAnsi="Marianne" w:cs="Arial"/>
          <w:b/>
          <w:color w:val="C00000"/>
          <w:sz w:val="20"/>
          <w:szCs w:val="20"/>
          <w:lang w:eastAsia="fr-FR"/>
        </w:rPr>
        <w:t xml:space="preserve"> et les </w:t>
      </w:r>
      <w:r>
        <w:rPr>
          <w:rFonts w:ascii="Marianne" w:eastAsia="Times New Roman" w:hAnsi="Marianne" w:cs="Arial"/>
          <w:b/>
          <w:color w:val="C00000"/>
          <w:sz w:val="20"/>
          <w:szCs w:val="20"/>
          <w:lang w:eastAsia="fr-FR"/>
        </w:rPr>
        <w:t>annexes</w:t>
      </w:r>
      <w:r w:rsidRPr="00B1199D">
        <w:rPr>
          <w:rFonts w:ascii="Marianne" w:eastAsia="Times New Roman" w:hAnsi="Marianne" w:cs="Arial"/>
          <w:b/>
          <w:color w:val="C00000"/>
          <w:sz w:val="20"/>
          <w:szCs w:val="20"/>
          <w:lang w:eastAsia="fr-FR"/>
        </w:rPr>
        <w:t xml:space="preserve"> remis</w:t>
      </w:r>
      <w:r>
        <w:rPr>
          <w:rFonts w:ascii="Marianne" w:eastAsia="Times New Roman" w:hAnsi="Marianne" w:cs="Arial"/>
          <w:b/>
          <w:color w:val="C00000"/>
          <w:sz w:val="20"/>
          <w:szCs w:val="20"/>
          <w:lang w:eastAsia="fr-FR"/>
        </w:rPr>
        <w:t>es</w:t>
      </w:r>
      <w:r w:rsidRPr="00B1199D">
        <w:rPr>
          <w:rFonts w:ascii="Marianne" w:eastAsia="Times New Roman" w:hAnsi="Marianne" w:cs="Arial"/>
          <w:b/>
          <w:color w:val="C00000"/>
          <w:sz w:val="20"/>
          <w:szCs w:val="20"/>
          <w:lang w:eastAsia="fr-FR"/>
        </w:rPr>
        <w:t xml:space="preserve"> par le candidat font office de vade-mecum. Ils servent de repère méthodologique pour la réalisation des prestations et engagent le titulaire tout au long de l’exécution du marché public.</w:t>
      </w:r>
    </w:p>
    <w:p w14:paraId="6C4D991A" w14:textId="086D9521" w:rsidR="00A704A7" w:rsidRDefault="00A704A7" w:rsidP="00A704A7">
      <w:pPr>
        <w:tabs>
          <w:tab w:val="left" w:pos="1222"/>
        </w:tabs>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Le détail du cadre de réponse technique est détaillé ci-dessous.</w:t>
      </w:r>
      <w:r w:rsidR="0014439F">
        <w:rPr>
          <w:rFonts w:ascii="Marianne" w:eastAsia="Times New Roman" w:hAnsi="Marianne" w:cs="Arial"/>
          <w:sz w:val="20"/>
          <w:szCs w:val="20"/>
          <w:lang w:eastAsia="fr-FR"/>
        </w:rPr>
        <w:t xml:space="preserve"> Pour rappel, le critère technique est noté sur 70 points et le critère prix sur 30 points.</w:t>
      </w:r>
    </w:p>
    <w:p w14:paraId="0A560950" w14:textId="77777777" w:rsidR="00AD5461" w:rsidRDefault="00AD5461" w:rsidP="00AD5461">
      <w:pPr>
        <w:tabs>
          <w:tab w:val="left" w:pos="1222"/>
        </w:tabs>
        <w:spacing w:line="264" w:lineRule="auto"/>
        <w:jc w:val="both"/>
        <w:rPr>
          <w:rFonts w:ascii="Marianne" w:eastAsia="Times New Roman" w:hAnsi="Marianne" w:cs="Arial"/>
          <w:sz w:val="20"/>
          <w:szCs w:val="20"/>
          <w:lang w:eastAsia="fr-FR"/>
        </w:rPr>
      </w:pPr>
    </w:p>
    <w:p w14:paraId="70573E46" w14:textId="77777777" w:rsidR="00AD5461" w:rsidRPr="00B1199D" w:rsidRDefault="00AD5461" w:rsidP="00AD5461">
      <w:pPr>
        <w:tabs>
          <w:tab w:val="left" w:pos="1222"/>
        </w:tabs>
        <w:spacing w:line="264" w:lineRule="auto"/>
        <w:jc w:val="center"/>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w:t>
      </w:r>
    </w:p>
    <w:p w14:paraId="34ACFCBD" w14:textId="77777777" w:rsidR="009F52C4" w:rsidRPr="00B415DE" w:rsidRDefault="009F52C4" w:rsidP="002D5C2C">
      <w:pPr>
        <w:spacing w:after="120" w:line="264" w:lineRule="auto"/>
        <w:jc w:val="both"/>
        <w:rPr>
          <w:rFonts w:ascii="Marianne" w:eastAsia="Times New Roman" w:hAnsi="Marianne" w:cs="Arial"/>
          <w:sz w:val="20"/>
          <w:szCs w:val="20"/>
          <w:lang w:eastAsia="fr-FR"/>
        </w:rPr>
      </w:pPr>
    </w:p>
    <w:p w14:paraId="702568EF" w14:textId="77777777" w:rsidR="009F52C4" w:rsidRPr="00B415DE" w:rsidRDefault="009F52C4" w:rsidP="002D5C2C">
      <w:pPr>
        <w:spacing w:after="120" w:line="264" w:lineRule="auto"/>
        <w:jc w:val="both"/>
        <w:rPr>
          <w:rFonts w:ascii="Marianne" w:eastAsia="Times New Roman" w:hAnsi="Marianne" w:cs="Arial"/>
          <w:sz w:val="20"/>
          <w:szCs w:val="20"/>
          <w:lang w:eastAsia="fr-FR"/>
        </w:rPr>
      </w:pPr>
    </w:p>
    <w:p w14:paraId="2FB52B00" w14:textId="3EEC7150" w:rsidR="00AD5461" w:rsidRDefault="00AD5461">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69540424" w14:textId="753698FC" w:rsidR="004922C9" w:rsidRPr="00031EC1" w:rsidRDefault="00B07977" w:rsidP="00031EC1">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center"/>
        <w:rPr>
          <w:rFonts w:ascii="Marianne" w:eastAsia="Times New Roman" w:hAnsi="Marianne" w:cs="Arial"/>
          <w:b/>
          <w:bCs/>
          <w:sz w:val="20"/>
          <w:szCs w:val="20"/>
          <w:lang w:eastAsia="fr-FR"/>
        </w:rPr>
      </w:pPr>
      <w:r w:rsidRPr="00B07977">
        <w:rPr>
          <w:rFonts w:ascii="Marianne" w:eastAsia="Times New Roman" w:hAnsi="Marianne" w:cs="Arial"/>
          <w:b/>
          <w:bCs/>
          <w:sz w:val="20"/>
          <w:szCs w:val="20"/>
          <w:lang w:eastAsia="fr-FR"/>
        </w:rPr>
        <w:lastRenderedPageBreak/>
        <w:t>CADRE DE RÉPONSE POUR LE LOT</w:t>
      </w:r>
      <w:r>
        <w:rPr>
          <w:rFonts w:ascii="Marianne" w:eastAsia="Times New Roman" w:hAnsi="Marianne" w:cs="Arial"/>
          <w:b/>
          <w:bCs/>
          <w:sz w:val="20"/>
          <w:szCs w:val="20"/>
          <w:lang w:eastAsia="fr-FR"/>
        </w:rPr>
        <w:t xml:space="preserve"> 1</w:t>
      </w:r>
    </w:p>
    <w:p w14:paraId="4CD76911" w14:textId="77777777" w:rsidR="00B07977" w:rsidRPr="005C299C" w:rsidRDefault="00B07977" w:rsidP="004922C9">
      <w:pPr>
        <w:spacing w:before="120" w:after="0" w:line="240" w:lineRule="auto"/>
        <w:jc w:val="both"/>
        <w:rPr>
          <w:rFonts w:ascii="Marianne" w:eastAsia="Times New Roman" w:hAnsi="Marianne" w:cs="Arial"/>
          <w:sz w:val="20"/>
          <w:szCs w:val="20"/>
          <w:lang w:eastAsia="fr-FR"/>
        </w:rPr>
      </w:pPr>
    </w:p>
    <w:p w14:paraId="572FD515" w14:textId="21F6A815" w:rsidR="004922C9" w:rsidRPr="00031EC1" w:rsidRDefault="00EA7203" w:rsidP="006E4EED">
      <w:pPr>
        <w:pStyle w:val="Titre1"/>
        <w:numPr>
          <w:ilvl w:val="0"/>
          <w:numId w:val="11"/>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031EC1">
        <w:rPr>
          <w:rFonts w:ascii="Marianne" w:hAnsi="Marianne" w:cs="Arial"/>
          <w:smallCaps/>
          <w:color w:val="002060"/>
          <w:sz w:val="20"/>
          <w:szCs w:val="20"/>
        </w:rPr>
        <w:t>Équipe dédiée à la réalisation des prestations</w:t>
      </w:r>
      <w:r w:rsidR="002B4E87" w:rsidRPr="00031EC1">
        <w:rPr>
          <w:rFonts w:ascii="Marianne" w:hAnsi="Marianne" w:cs="Arial"/>
          <w:smallCaps/>
          <w:color w:val="002060"/>
          <w:sz w:val="20"/>
          <w:szCs w:val="20"/>
        </w:rPr>
        <w:t xml:space="preserve"> </w:t>
      </w:r>
      <w:r w:rsidR="003E6CA2" w:rsidRPr="00031EC1">
        <w:rPr>
          <w:rFonts w:ascii="Marianne" w:hAnsi="Marianne" w:cs="Arial"/>
          <w:smallCaps/>
          <w:color w:val="002060"/>
          <w:sz w:val="20"/>
          <w:szCs w:val="20"/>
        </w:rPr>
        <w:tab/>
      </w:r>
      <w:r w:rsidR="003E6CA2" w:rsidRPr="00031EC1">
        <w:rPr>
          <w:rFonts w:ascii="Marianne" w:hAnsi="Marianne" w:cs="Arial"/>
          <w:smallCaps/>
          <w:color w:val="002060"/>
          <w:sz w:val="20"/>
          <w:szCs w:val="20"/>
        </w:rPr>
        <w:tab/>
      </w:r>
      <w:r w:rsidR="003E6CA2"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00031EC1"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00031EC1">
        <w:rPr>
          <w:rFonts w:ascii="Marianne" w:hAnsi="Marianne" w:cs="Arial"/>
          <w:smallCaps/>
          <w:color w:val="002060"/>
          <w:sz w:val="20"/>
          <w:szCs w:val="20"/>
        </w:rPr>
        <w:t xml:space="preserve">         </w:t>
      </w:r>
      <w:r w:rsidR="00031EC1" w:rsidRPr="00031EC1">
        <w:rPr>
          <w:rFonts w:ascii="Marianne" w:hAnsi="Marianne" w:cs="Arial"/>
          <w:smallCaps/>
          <w:color w:val="002060"/>
          <w:sz w:val="20"/>
          <w:szCs w:val="20"/>
        </w:rPr>
        <w:t>30</w:t>
      </w:r>
      <w:r w:rsidR="001E465F" w:rsidRPr="00031EC1">
        <w:rPr>
          <w:rFonts w:ascii="Marianne" w:hAnsi="Marianne" w:cs="Arial"/>
          <w:smallCaps/>
          <w:color w:val="002060"/>
          <w:sz w:val="20"/>
          <w:szCs w:val="20"/>
        </w:rPr>
        <w:t xml:space="preserve"> </w:t>
      </w:r>
      <w:r w:rsidR="004922C9" w:rsidRPr="00031EC1">
        <w:rPr>
          <w:rFonts w:ascii="Marianne" w:hAnsi="Marianne" w:cs="Arial"/>
          <w:smallCaps/>
          <w:color w:val="002060"/>
          <w:sz w:val="20"/>
          <w:szCs w:val="20"/>
        </w:rPr>
        <w:t>points</w:t>
      </w:r>
    </w:p>
    <w:p w14:paraId="6654A4F6" w14:textId="77777777" w:rsidR="00EA7203" w:rsidRPr="002952E4" w:rsidRDefault="00EA7203" w:rsidP="00EA7203">
      <w:pPr>
        <w:spacing w:before="120" w:after="0" w:line="240" w:lineRule="auto"/>
        <w:jc w:val="both"/>
        <w:rPr>
          <w:rFonts w:ascii="Marianne" w:hAnsi="Marianne" w:cs="Arial"/>
          <w:sz w:val="10"/>
          <w:szCs w:val="8"/>
        </w:rPr>
      </w:pPr>
    </w:p>
    <w:p w14:paraId="48785252" w14:textId="77777777" w:rsidR="00EA7203" w:rsidRDefault="00EA7203" w:rsidP="00EA7203">
      <w:pPr>
        <w:tabs>
          <w:tab w:val="left" w:pos="1222"/>
        </w:tabs>
        <w:spacing w:after="120" w:line="264" w:lineRule="auto"/>
        <w:jc w:val="both"/>
        <w:rPr>
          <w:rFonts w:ascii="Marianne" w:hAnsi="Marianne"/>
          <w:sz w:val="20"/>
          <w:szCs w:val="20"/>
        </w:rPr>
      </w:pPr>
      <w:r>
        <w:rPr>
          <w:rFonts w:ascii="Marianne" w:eastAsia="Times New Roman" w:hAnsi="Marianne" w:cs="Arial"/>
          <w:sz w:val="20"/>
          <w:szCs w:val="20"/>
          <w:lang w:eastAsia="fr-FR"/>
        </w:rPr>
        <w:t xml:space="preserve">Le candidat présente </w:t>
      </w:r>
      <w:r w:rsidRPr="00B1199D">
        <w:rPr>
          <w:rFonts w:ascii="Marianne" w:hAnsi="Marianne"/>
          <w:sz w:val="20"/>
          <w:szCs w:val="20"/>
        </w:rPr>
        <w:t>la composition de l’équipe et ses compétences, en quantité et en qualité, pour la réalisation des prestations à mettre en œuvre</w:t>
      </w:r>
      <w:r>
        <w:rPr>
          <w:rFonts w:ascii="Marianne" w:hAnsi="Marianne"/>
          <w:sz w:val="20"/>
          <w:szCs w:val="20"/>
        </w:rPr>
        <w:t>.</w:t>
      </w:r>
    </w:p>
    <w:p w14:paraId="18CCCA94" w14:textId="77777777" w:rsidR="00EA7203" w:rsidRDefault="00EA7203" w:rsidP="00EA7203">
      <w:pPr>
        <w:spacing w:before="120" w:after="0" w:line="240" w:lineRule="auto"/>
        <w:jc w:val="both"/>
        <w:rPr>
          <w:rFonts w:ascii="Marianne" w:hAnsi="Marianne" w:cs="Arial"/>
          <w:sz w:val="20"/>
          <w:szCs w:val="18"/>
        </w:rPr>
      </w:pPr>
    </w:p>
    <w:p w14:paraId="4D4C5848" w14:textId="77777777" w:rsidR="00EA7203" w:rsidRPr="00213F1A" w:rsidRDefault="00EA7203" w:rsidP="00EA7203">
      <w:pPr>
        <w:tabs>
          <w:tab w:val="left" w:pos="1222"/>
        </w:tabs>
        <w:spacing w:after="120" w:line="264" w:lineRule="auto"/>
        <w:jc w:val="both"/>
        <w:rPr>
          <w:rFonts w:ascii="Marianne" w:hAnsi="Marianne"/>
          <w:b/>
          <w:sz w:val="20"/>
          <w:szCs w:val="20"/>
        </w:rPr>
      </w:pPr>
      <w:r w:rsidRPr="00213F1A">
        <w:rPr>
          <w:rFonts w:ascii="Marianne" w:hAnsi="Marianne"/>
          <w:b/>
          <w:sz w:val="20"/>
          <w:szCs w:val="20"/>
        </w:rPr>
        <w:t>Exécution des prestations</w:t>
      </w:r>
    </w:p>
    <w:p w14:paraId="04E394BB" w14:textId="13C53043" w:rsidR="00EA7203" w:rsidRPr="00FE1EBB" w:rsidRDefault="00EA7203" w:rsidP="00EA7203">
      <w:pPr>
        <w:tabs>
          <w:tab w:val="left" w:pos="1222"/>
        </w:tabs>
        <w:spacing w:after="120" w:line="264" w:lineRule="auto"/>
        <w:jc w:val="both"/>
        <w:rPr>
          <w:rFonts w:ascii="Marianne" w:eastAsia="Times New Roman" w:hAnsi="Marianne" w:cs="Arial"/>
          <w:sz w:val="20"/>
          <w:szCs w:val="20"/>
          <w:lang w:eastAsia="fr-FR"/>
        </w:rPr>
      </w:pPr>
      <w:r>
        <w:rPr>
          <w:rFonts w:ascii="Marianne" w:hAnsi="Marianne"/>
          <w:sz w:val="20"/>
          <w:szCs w:val="20"/>
        </w:rPr>
        <w:t>Il détaille notamment l</w:t>
      </w:r>
      <w:r w:rsidRPr="00D26D56">
        <w:rPr>
          <w:rFonts w:ascii="Marianne" w:eastAsia="Times New Roman" w:hAnsi="Marianne" w:cs="Arial"/>
          <w:sz w:val="20"/>
          <w:szCs w:val="20"/>
          <w:lang w:eastAsia="fr-FR"/>
        </w:rPr>
        <w:t>a</w:t>
      </w:r>
      <w:r w:rsidRPr="00D26D56">
        <w:rPr>
          <w:rFonts w:ascii="Marianne" w:eastAsia="Times New Roman" w:hAnsi="Marianne" w:cs="Arial"/>
          <w:sz w:val="18"/>
          <w:szCs w:val="20"/>
          <w:lang w:eastAsia="fr-FR"/>
        </w:rPr>
        <w:t xml:space="preserve"> </w:t>
      </w:r>
      <w:r w:rsidRPr="00FE1EBB">
        <w:rPr>
          <w:rFonts w:ascii="Marianne" w:eastAsia="Times New Roman" w:hAnsi="Marianne" w:cs="Arial"/>
          <w:sz w:val="20"/>
          <w:szCs w:val="20"/>
          <w:lang w:eastAsia="fr-FR"/>
        </w:rPr>
        <w:t>composition d</w:t>
      </w:r>
      <w:r>
        <w:rPr>
          <w:rFonts w:ascii="Marianne" w:eastAsia="Times New Roman" w:hAnsi="Marianne" w:cs="Arial"/>
          <w:sz w:val="20"/>
          <w:szCs w:val="20"/>
          <w:lang w:eastAsia="fr-FR"/>
        </w:rPr>
        <w:t>e l’</w:t>
      </w:r>
      <w:r w:rsidRPr="00FE1EBB">
        <w:rPr>
          <w:rFonts w:ascii="Marianne" w:eastAsia="Times New Roman" w:hAnsi="Marianne" w:cs="Arial"/>
          <w:sz w:val="20"/>
          <w:szCs w:val="20"/>
          <w:lang w:eastAsia="fr-FR"/>
        </w:rPr>
        <w:t>équipe qu’il juge pertinente compte-tenu des prestations à réaliser pour chaque typologie de prestations</w:t>
      </w:r>
      <w:r>
        <w:rPr>
          <w:rFonts w:ascii="Marianne" w:eastAsia="Times New Roman" w:hAnsi="Marianne" w:cs="Arial"/>
          <w:sz w:val="20"/>
          <w:szCs w:val="20"/>
          <w:lang w:eastAsia="fr-FR"/>
        </w:rPr>
        <w:t>.</w:t>
      </w:r>
    </w:p>
    <w:p w14:paraId="789BF8EB" w14:textId="244B2723" w:rsidR="00EA7203" w:rsidRDefault="00EA7203" w:rsidP="00EA7203">
      <w:pPr>
        <w:tabs>
          <w:tab w:val="left" w:pos="1222"/>
        </w:tabs>
        <w:spacing w:after="120" w:line="264" w:lineRule="auto"/>
        <w:jc w:val="both"/>
        <w:rPr>
          <w:rFonts w:ascii="Marianne" w:hAnsi="Marianne"/>
          <w:sz w:val="20"/>
          <w:szCs w:val="20"/>
        </w:rPr>
      </w:pPr>
      <w:r>
        <w:rPr>
          <w:rFonts w:ascii="Marianne" w:hAnsi="Marianne"/>
          <w:sz w:val="20"/>
          <w:szCs w:val="20"/>
        </w:rPr>
        <w:t>Le candidat présente les</w:t>
      </w:r>
      <w:r w:rsidRPr="006E55BA">
        <w:rPr>
          <w:rFonts w:ascii="Marianne" w:hAnsi="Marianne"/>
          <w:sz w:val="20"/>
          <w:szCs w:val="20"/>
        </w:rPr>
        <w:t xml:space="preserve"> différents profils assurant les missions présentées dans sa méthodologie et son organisation de travail, que leur intervention soit permanente ou occasionnelle (qualifications, compétences, expériences, rôle de chacun). Il indique le niveau des profils des intervenants (niveau d’expertise, séniorité, etc.).</w:t>
      </w:r>
      <w:r>
        <w:rPr>
          <w:rFonts w:ascii="Marianne" w:hAnsi="Marianne"/>
          <w:sz w:val="20"/>
          <w:szCs w:val="20"/>
        </w:rPr>
        <w:t xml:space="preserve"> </w:t>
      </w:r>
    </w:p>
    <w:p w14:paraId="76A0EBEF" w14:textId="6792C2D3" w:rsidR="00E32820" w:rsidRDefault="00E32820" w:rsidP="00EA7203">
      <w:pPr>
        <w:tabs>
          <w:tab w:val="left" w:pos="1222"/>
        </w:tabs>
        <w:spacing w:after="120" w:line="264" w:lineRule="auto"/>
        <w:jc w:val="both"/>
        <w:rPr>
          <w:rFonts w:ascii="Marianne" w:eastAsia="Times New Roman" w:hAnsi="Marianne" w:cs="Arial"/>
          <w:sz w:val="20"/>
          <w:szCs w:val="20"/>
          <w:lang w:eastAsia="fr-FR"/>
        </w:rPr>
      </w:pPr>
      <w:r w:rsidRPr="004C4543">
        <w:rPr>
          <w:rFonts w:ascii="Marianne" w:eastAsia="Times New Roman" w:hAnsi="Marianne" w:cs="Arial"/>
          <w:sz w:val="20"/>
          <w:szCs w:val="20"/>
          <w:lang w:eastAsia="fr-FR"/>
        </w:rPr>
        <w:t>La présence d’un organigramme synthétique à l’appui de la présentation des profils est un plus.</w:t>
      </w:r>
    </w:p>
    <w:p w14:paraId="26730486" w14:textId="77777777" w:rsidR="00E32820" w:rsidRPr="002952E4" w:rsidRDefault="00E32820" w:rsidP="00EA7203">
      <w:pPr>
        <w:tabs>
          <w:tab w:val="left" w:pos="1222"/>
        </w:tabs>
        <w:spacing w:after="120" w:line="264" w:lineRule="auto"/>
        <w:jc w:val="both"/>
        <w:rPr>
          <w:rFonts w:ascii="Marianne" w:hAnsi="Marianne"/>
          <w:sz w:val="10"/>
          <w:szCs w:val="10"/>
        </w:rPr>
      </w:pPr>
    </w:p>
    <w:p w14:paraId="0067D9E1" w14:textId="77777777" w:rsidR="00EA7203" w:rsidRPr="00B1199D" w:rsidRDefault="00EA7203" w:rsidP="00EA7203">
      <w:pPr>
        <w:spacing w:after="120"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À titre de vade-mecum, le candidat précise pour les prestations à réaliser :</w:t>
      </w:r>
    </w:p>
    <w:p w14:paraId="2B1E4AA1" w14:textId="77777777" w:rsidR="00EA7203" w:rsidRPr="00B1199D" w:rsidRDefault="00EA7203" w:rsidP="00EA7203">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dispose de compétences au sein de son équipe et qu’il n’externalise pas ;</w:t>
      </w:r>
    </w:p>
    <w:p w14:paraId="4421DDAD" w14:textId="77777777" w:rsidR="00EA7203" w:rsidRPr="00B1199D" w:rsidRDefault="00EA7203" w:rsidP="00EA7203">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fait systématiquement appel à des prestataires externes ;</w:t>
      </w:r>
    </w:p>
    <w:p w14:paraId="6242203E" w14:textId="77777777" w:rsidR="00EA7203" w:rsidRPr="00B1199D" w:rsidRDefault="00EA7203" w:rsidP="00EA7203">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peut occasionnellement renforcer ses équipes internes à l‘externe.</w:t>
      </w:r>
    </w:p>
    <w:p w14:paraId="7B2F721D" w14:textId="77777777" w:rsidR="00EA7203" w:rsidRDefault="00EA7203" w:rsidP="00EA7203">
      <w:pPr>
        <w:spacing w:before="120" w:after="0" w:line="240" w:lineRule="auto"/>
        <w:jc w:val="both"/>
        <w:rPr>
          <w:rFonts w:ascii="Marianne" w:hAnsi="Marianne" w:cs="Arial"/>
          <w:sz w:val="20"/>
          <w:szCs w:val="18"/>
        </w:rPr>
      </w:pPr>
    </w:p>
    <w:p w14:paraId="7119FB9E" w14:textId="77777777" w:rsidR="00EA7203" w:rsidRPr="00213F1A" w:rsidRDefault="00EA7203" w:rsidP="00EA7203">
      <w:pPr>
        <w:tabs>
          <w:tab w:val="left" w:pos="1222"/>
        </w:tabs>
        <w:spacing w:after="120" w:line="264" w:lineRule="auto"/>
        <w:jc w:val="both"/>
        <w:rPr>
          <w:rFonts w:ascii="Marianne" w:hAnsi="Marianne"/>
          <w:b/>
          <w:sz w:val="20"/>
          <w:szCs w:val="20"/>
        </w:rPr>
      </w:pPr>
      <w:r w:rsidRPr="00213F1A">
        <w:rPr>
          <w:rFonts w:ascii="Marianne" w:hAnsi="Marianne"/>
          <w:b/>
          <w:sz w:val="20"/>
          <w:szCs w:val="20"/>
        </w:rPr>
        <w:t>Suivi du marché</w:t>
      </w:r>
    </w:p>
    <w:p w14:paraId="0CD6D4E3" w14:textId="06E1E4F6" w:rsidR="00EA7203" w:rsidRPr="00031EC1" w:rsidRDefault="00EA7203" w:rsidP="00EA7203">
      <w:pPr>
        <w:tabs>
          <w:tab w:val="left" w:pos="1222"/>
        </w:tabs>
        <w:spacing w:after="120" w:line="264" w:lineRule="auto"/>
        <w:jc w:val="both"/>
        <w:rPr>
          <w:rFonts w:eastAsia="Times New Roman" w:cs="Arial"/>
          <w:sz w:val="20"/>
          <w:szCs w:val="20"/>
          <w:lang w:eastAsia="fr-FR"/>
        </w:rPr>
      </w:pPr>
      <w:r w:rsidRPr="00FE1EBB">
        <w:rPr>
          <w:rFonts w:ascii="Marianne" w:hAnsi="Marianne"/>
          <w:sz w:val="20"/>
          <w:szCs w:val="20"/>
        </w:rPr>
        <w:t xml:space="preserve">Le candidat prend soin d'indiquer le nom </w:t>
      </w:r>
      <w:r>
        <w:rPr>
          <w:rFonts w:ascii="Marianne" w:hAnsi="Marianne"/>
          <w:sz w:val="20"/>
          <w:szCs w:val="20"/>
        </w:rPr>
        <w:t xml:space="preserve">des </w:t>
      </w:r>
      <w:r w:rsidRPr="00031EC1">
        <w:rPr>
          <w:rFonts w:ascii="Marianne" w:hAnsi="Marianne"/>
          <w:b/>
          <w:bCs/>
          <w:sz w:val="20"/>
          <w:szCs w:val="20"/>
        </w:rPr>
        <w:t>interlocuteurs dédiés du SIG</w:t>
      </w:r>
      <w:r>
        <w:rPr>
          <w:rFonts w:ascii="Marianne" w:hAnsi="Marianne"/>
          <w:sz w:val="20"/>
          <w:szCs w:val="20"/>
        </w:rPr>
        <w:t xml:space="preserve"> pour le pilotage de l’accord-cadre</w:t>
      </w:r>
      <w:r w:rsidRPr="00FE1EBB">
        <w:rPr>
          <w:rFonts w:ascii="Marianne" w:hAnsi="Marianne"/>
          <w:sz w:val="20"/>
          <w:szCs w:val="20"/>
        </w:rPr>
        <w:t xml:space="preserve">. Il précise également les membres </w:t>
      </w:r>
      <w:r>
        <w:rPr>
          <w:rFonts w:ascii="Marianne" w:hAnsi="Marianne"/>
          <w:sz w:val="20"/>
          <w:szCs w:val="20"/>
        </w:rPr>
        <w:t xml:space="preserve">/ profils </w:t>
      </w:r>
      <w:r w:rsidRPr="00FE1EBB">
        <w:rPr>
          <w:rFonts w:ascii="Marianne" w:hAnsi="Marianne"/>
          <w:sz w:val="20"/>
          <w:szCs w:val="20"/>
        </w:rPr>
        <w:t xml:space="preserve">de son équipe qui pourraient </w:t>
      </w:r>
      <w:r>
        <w:rPr>
          <w:rFonts w:ascii="Marianne" w:hAnsi="Marianne"/>
          <w:sz w:val="20"/>
          <w:szCs w:val="20"/>
        </w:rPr>
        <w:t xml:space="preserve">être chargés des missions de coordination avec les Entités bénéficiaires et de conduite de projet avec les </w:t>
      </w:r>
      <w:r w:rsidR="00B07977">
        <w:rPr>
          <w:rFonts w:ascii="Marianne" w:hAnsi="Marianne"/>
          <w:sz w:val="20"/>
          <w:szCs w:val="20"/>
        </w:rPr>
        <w:t>Donneurs d’ordre</w:t>
      </w:r>
      <w:r w:rsidRPr="00FE1EBB">
        <w:rPr>
          <w:rFonts w:ascii="Marianne" w:hAnsi="Marianne"/>
          <w:sz w:val="20"/>
          <w:szCs w:val="20"/>
        </w:rPr>
        <w:t xml:space="preserve">. </w:t>
      </w:r>
    </w:p>
    <w:p w14:paraId="3409B76B" w14:textId="1EA0F1A1" w:rsidR="00EA7203" w:rsidRPr="00031EC1" w:rsidRDefault="00EA7203" w:rsidP="00031EC1">
      <w:pPr>
        <w:tabs>
          <w:tab w:val="left" w:pos="1222"/>
        </w:tabs>
        <w:spacing w:after="120" w:line="264" w:lineRule="auto"/>
        <w:jc w:val="both"/>
        <w:rPr>
          <w:rFonts w:ascii="Marianne" w:eastAsia="Times New Roman" w:hAnsi="Marianne" w:cs="Arial"/>
          <w:sz w:val="20"/>
          <w:szCs w:val="20"/>
          <w:lang w:eastAsia="fr-FR"/>
        </w:rPr>
      </w:pPr>
      <w:r w:rsidRPr="00031EC1">
        <w:rPr>
          <w:rFonts w:ascii="Marianne" w:hAnsi="Marianne"/>
          <w:sz w:val="20"/>
          <w:szCs w:val="20"/>
        </w:rPr>
        <w:t>Le candidat indique</w:t>
      </w:r>
      <w:r w:rsidR="006C6939" w:rsidRPr="00031EC1">
        <w:rPr>
          <w:rFonts w:ascii="Marianne" w:hAnsi="Marianne"/>
          <w:sz w:val="20"/>
          <w:szCs w:val="20"/>
        </w:rPr>
        <w:t xml:space="preserve"> l</w:t>
      </w:r>
      <w:r w:rsidRPr="00031EC1">
        <w:rPr>
          <w:rFonts w:ascii="Marianne" w:hAnsi="Marianne"/>
          <w:sz w:val="20"/>
          <w:szCs w:val="20"/>
        </w:rPr>
        <w:t xml:space="preserve">e nom de son délégué à la protection des données, s'il en a désigné un, ou, à défaut, le profil </w:t>
      </w:r>
      <w:r w:rsidRPr="00031EC1">
        <w:rPr>
          <w:rFonts w:ascii="Marianne" w:eastAsia="Times New Roman" w:hAnsi="Marianne" w:cs="Arial"/>
          <w:sz w:val="20"/>
          <w:szCs w:val="20"/>
          <w:lang w:eastAsia="fr-FR"/>
        </w:rPr>
        <w:t>dédié à ces questions</w:t>
      </w:r>
      <w:r w:rsidR="006C6939" w:rsidRPr="00031EC1">
        <w:rPr>
          <w:rFonts w:ascii="Marianne" w:eastAsia="Times New Roman" w:hAnsi="Marianne" w:cs="Arial"/>
          <w:sz w:val="20"/>
          <w:szCs w:val="20"/>
          <w:lang w:eastAsia="fr-FR"/>
        </w:rPr>
        <w:t>.</w:t>
      </w:r>
      <w:r w:rsidRPr="00031EC1">
        <w:rPr>
          <w:rFonts w:ascii="Marianne" w:eastAsia="Times New Roman" w:hAnsi="Marianne" w:cs="Arial"/>
          <w:sz w:val="20"/>
          <w:szCs w:val="20"/>
          <w:lang w:eastAsia="fr-FR"/>
        </w:rPr>
        <w:t xml:space="preserve"> </w:t>
      </w:r>
    </w:p>
    <w:p w14:paraId="73CE5C35" w14:textId="77777777" w:rsidR="00EA7203" w:rsidRPr="002952E4" w:rsidRDefault="00EA7203" w:rsidP="00EA7203">
      <w:pPr>
        <w:tabs>
          <w:tab w:val="left" w:pos="1222"/>
        </w:tabs>
        <w:spacing w:after="120" w:line="264" w:lineRule="auto"/>
        <w:jc w:val="both"/>
        <w:rPr>
          <w:rFonts w:ascii="Marianne" w:hAnsi="Marianne"/>
          <w:sz w:val="10"/>
          <w:szCs w:val="10"/>
        </w:rPr>
      </w:pPr>
    </w:p>
    <w:p w14:paraId="4EB46360" w14:textId="77777777" w:rsidR="00EA7203" w:rsidRDefault="00EA7203" w:rsidP="00EA7203">
      <w:pPr>
        <w:tabs>
          <w:tab w:val="left" w:pos="1222"/>
        </w:tabs>
        <w:spacing w:after="120" w:line="264" w:lineRule="auto"/>
        <w:jc w:val="both"/>
        <w:rPr>
          <w:rFonts w:ascii="Marianne" w:hAnsi="Marianne"/>
          <w:sz w:val="20"/>
          <w:szCs w:val="20"/>
        </w:rPr>
      </w:pPr>
      <w:r w:rsidRPr="00FE1EBB">
        <w:rPr>
          <w:rFonts w:ascii="Marianne" w:hAnsi="Marianne"/>
          <w:sz w:val="20"/>
          <w:szCs w:val="20"/>
          <w:u w:val="single"/>
        </w:rPr>
        <w:t>Précisions</w:t>
      </w:r>
      <w:r w:rsidRPr="00FE1EBB">
        <w:rPr>
          <w:rFonts w:ascii="Marianne" w:hAnsi="Marianne"/>
          <w:sz w:val="20"/>
          <w:szCs w:val="20"/>
        </w:rPr>
        <w:t xml:space="preserve"> : </w:t>
      </w:r>
    </w:p>
    <w:p w14:paraId="7955391B" w14:textId="77777777" w:rsidR="00EA7203" w:rsidRPr="006E55BA" w:rsidRDefault="00EA7203" w:rsidP="00EA7203">
      <w:pPr>
        <w:tabs>
          <w:tab w:val="left" w:pos="1222"/>
        </w:tabs>
        <w:spacing w:after="120" w:line="264" w:lineRule="auto"/>
        <w:jc w:val="both"/>
        <w:rPr>
          <w:rFonts w:ascii="Marianne" w:hAnsi="Marianne"/>
          <w:sz w:val="20"/>
          <w:szCs w:val="20"/>
        </w:rPr>
      </w:pPr>
      <w:r w:rsidRPr="006E55BA">
        <w:rPr>
          <w:rFonts w:ascii="Marianne" w:hAnsi="Marianne"/>
          <w:sz w:val="20"/>
          <w:szCs w:val="20"/>
        </w:rPr>
        <w:t>Le candidat assure dans son offre une transparence vis-à-vis du pouvoir adjudicateur sur les statuts des profils indiqués et indique clairement les statuts de freelances, stagiaires, apprentis, alternants, etc., lorsqu’il y a recours.</w:t>
      </w:r>
    </w:p>
    <w:p w14:paraId="2D3F0AD6" w14:textId="77777777" w:rsidR="00EA7203" w:rsidRPr="00FE1EBB" w:rsidRDefault="00EA7203" w:rsidP="00EA7203">
      <w:pPr>
        <w:tabs>
          <w:tab w:val="left" w:pos="1222"/>
        </w:tabs>
        <w:spacing w:after="120" w:line="264" w:lineRule="auto"/>
        <w:jc w:val="both"/>
        <w:rPr>
          <w:rFonts w:ascii="Marianne" w:hAnsi="Marianne"/>
          <w:sz w:val="20"/>
          <w:szCs w:val="20"/>
        </w:rPr>
      </w:pPr>
      <w:r w:rsidRPr="00FE1EBB">
        <w:rPr>
          <w:rFonts w:ascii="Marianne" w:hAnsi="Marianne"/>
          <w:sz w:val="20"/>
          <w:szCs w:val="20"/>
        </w:rPr>
        <w:t>Une même personne peut assurer plusieurs fonctions. Dans ce cas, le candidat l’indique dans la présentation de son équipe. La présence d’un organigramme synthétique à l’appui de la présentation des profils est la bienvenue.</w:t>
      </w:r>
    </w:p>
    <w:p w14:paraId="668F8483" w14:textId="77777777" w:rsidR="00EA7203" w:rsidRPr="002952E4" w:rsidRDefault="00EA7203" w:rsidP="00EA7203">
      <w:pPr>
        <w:tabs>
          <w:tab w:val="left" w:pos="1222"/>
        </w:tabs>
        <w:spacing w:after="120" w:line="264" w:lineRule="auto"/>
        <w:jc w:val="both"/>
        <w:rPr>
          <w:rFonts w:ascii="Marianne" w:eastAsia="Times New Roman" w:hAnsi="Marianne" w:cs="Arial"/>
          <w:sz w:val="10"/>
          <w:szCs w:val="10"/>
          <w:lang w:eastAsia="fr-FR"/>
        </w:rPr>
      </w:pPr>
    </w:p>
    <w:p w14:paraId="1034111F" w14:textId="1A8FE373" w:rsidR="006C6939" w:rsidRDefault="006C6939" w:rsidP="006C6939">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t xml:space="preserve">Cette présentation </w:t>
      </w:r>
      <w:r>
        <w:rPr>
          <w:rFonts w:ascii="Marianne" w:eastAsia="Times New Roman" w:hAnsi="Marianne" w:cs="Arial"/>
          <w:sz w:val="20"/>
          <w:szCs w:val="20"/>
          <w:lang w:eastAsia="fr-FR"/>
        </w:rPr>
        <w:t xml:space="preserve">de l’équipe dédiée </w:t>
      </w:r>
      <w:r w:rsidRPr="005E2A85">
        <w:rPr>
          <w:rFonts w:ascii="Marianne" w:eastAsia="Times New Roman" w:hAnsi="Marianne" w:cs="Arial"/>
          <w:sz w:val="20"/>
          <w:szCs w:val="20"/>
          <w:lang w:eastAsia="fr-FR"/>
        </w:rPr>
        <w:t xml:space="preserve">doit permettre à l’Acheteur de juger </w:t>
      </w:r>
      <w:r>
        <w:rPr>
          <w:rFonts w:ascii="Marianne" w:eastAsia="Times New Roman" w:hAnsi="Marianne" w:cs="Arial"/>
          <w:sz w:val="20"/>
          <w:szCs w:val="20"/>
          <w:lang w:eastAsia="fr-FR"/>
        </w:rPr>
        <w:t>des profils</w:t>
      </w:r>
      <w:r w:rsidRPr="005E2A85">
        <w:rPr>
          <w:rFonts w:ascii="Marianne" w:eastAsia="Times New Roman" w:hAnsi="Marianne" w:cs="Arial"/>
          <w:sz w:val="20"/>
          <w:szCs w:val="20"/>
          <w:lang w:eastAsia="fr-FR"/>
        </w:rPr>
        <w:t xml:space="preserve"> que le candidat entend mettre en œuvre au cours de l'exécution du marché public.</w:t>
      </w:r>
    </w:p>
    <w:p w14:paraId="2ADB8E73" w14:textId="25C83787" w:rsidR="00EA7203" w:rsidRPr="00031EC1" w:rsidRDefault="00EA7203" w:rsidP="00031EC1">
      <w:pPr>
        <w:pStyle w:val="Titre1"/>
        <w:numPr>
          <w:ilvl w:val="0"/>
          <w:numId w:val="11"/>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031EC1">
        <w:rPr>
          <w:rFonts w:ascii="Marianne" w:hAnsi="Marianne" w:cs="Arial"/>
          <w:smallCaps/>
          <w:color w:val="002060"/>
          <w:sz w:val="20"/>
          <w:szCs w:val="20"/>
        </w:rPr>
        <w:lastRenderedPageBreak/>
        <w:t>Méthodologie</w:t>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00031EC1">
        <w:rPr>
          <w:rFonts w:ascii="Marianne" w:hAnsi="Marianne" w:cs="Arial"/>
          <w:smallCaps/>
          <w:color w:val="002060"/>
          <w:sz w:val="20"/>
          <w:szCs w:val="20"/>
        </w:rPr>
        <w:tab/>
        <w:t xml:space="preserve">         </w:t>
      </w:r>
      <w:r w:rsidR="00031EC1" w:rsidRPr="00031EC1">
        <w:rPr>
          <w:rFonts w:ascii="Marianne" w:hAnsi="Marianne" w:cs="Arial"/>
          <w:smallCaps/>
          <w:color w:val="002060"/>
          <w:sz w:val="20"/>
          <w:szCs w:val="20"/>
        </w:rPr>
        <w:t>40</w:t>
      </w:r>
      <w:r w:rsidRPr="00031EC1">
        <w:rPr>
          <w:rFonts w:ascii="Marianne" w:hAnsi="Marianne" w:cs="Arial"/>
          <w:smallCaps/>
          <w:color w:val="002060"/>
          <w:sz w:val="20"/>
          <w:szCs w:val="20"/>
        </w:rPr>
        <w:t xml:space="preserve"> points</w:t>
      </w:r>
    </w:p>
    <w:p w14:paraId="43F4AB18" w14:textId="77777777" w:rsidR="00EA7203" w:rsidRDefault="00EA7203" w:rsidP="00EA7203">
      <w:pPr>
        <w:tabs>
          <w:tab w:val="left" w:pos="1222"/>
        </w:tabs>
        <w:spacing w:after="120" w:line="264" w:lineRule="auto"/>
        <w:jc w:val="both"/>
        <w:rPr>
          <w:rFonts w:ascii="Marianne" w:hAnsi="Marianne"/>
          <w:sz w:val="20"/>
          <w:szCs w:val="20"/>
        </w:rPr>
      </w:pPr>
    </w:p>
    <w:p w14:paraId="1DDBB3DE" w14:textId="29BF6039" w:rsidR="00E32820" w:rsidRDefault="00E32820" w:rsidP="00E32820">
      <w:pPr>
        <w:tabs>
          <w:tab w:val="left" w:pos="1222"/>
        </w:tabs>
        <w:spacing w:after="120" w:line="264" w:lineRule="auto"/>
        <w:jc w:val="both"/>
        <w:rPr>
          <w:rFonts w:ascii="Marianne" w:hAnsi="Marianne"/>
          <w:sz w:val="20"/>
          <w:szCs w:val="20"/>
        </w:rPr>
      </w:pPr>
      <w:r>
        <w:rPr>
          <w:rFonts w:ascii="Marianne" w:eastAsia="Times New Roman" w:hAnsi="Marianne" w:cs="Arial"/>
          <w:sz w:val="20"/>
          <w:szCs w:val="20"/>
          <w:lang w:eastAsia="fr-FR"/>
        </w:rPr>
        <w:t>Le candidat présente sa méthodologie de travail</w:t>
      </w:r>
      <w:r w:rsidRPr="00E32820">
        <w:rPr>
          <w:rFonts w:ascii="Marianne" w:hAnsi="Marianne"/>
          <w:sz w:val="20"/>
          <w:szCs w:val="20"/>
        </w:rPr>
        <w:t xml:space="preserve"> </w:t>
      </w:r>
      <w:r w:rsidRPr="00B1199D">
        <w:rPr>
          <w:rFonts w:ascii="Marianne" w:hAnsi="Marianne"/>
          <w:sz w:val="20"/>
          <w:szCs w:val="20"/>
        </w:rPr>
        <w:t>pour la réalisation des prestations à mettre en œuvre</w:t>
      </w:r>
      <w:r>
        <w:rPr>
          <w:rFonts w:ascii="Marianne" w:hAnsi="Marianne"/>
          <w:sz w:val="20"/>
          <w:szCs w:val="20"/>
        </w:rPr>
        <w:t>.</w:t>
      </w:r>
    </w:p>
    <w:p w14:paraId="1D58DE72" w14:textId="3EE74058" w:rsidR="00E32820" w:rsidRPr="005E2A85" w:rsidRDefault="00E32820" w:rsidP="00E32820">
      <w:pPr>
        <w:tabs>
          <w:tab w:val="left" w:pos="1222"/>
        </w:tabs>
        <w:spacing w:after="120" w:line="264" w:lineRule="auto"/>
        <w:jc w:val="both"/>
        <w:rPr>
          <w:rFonts w:ascii="Marianne" w:eastAsia="Times New Roman" w:hAnsi="Marianne" w:cs="Arial"/>
          <w:sz w:val="20"/>
          <w:szCs w:val="20"/>
          <w:lang w:eastAsia="fr-FR"/>
        </w:rPr>
      </w:pPr>
    </w:p>
    <w:p w14:paraId="4197E724" w14:textId="4491F21D" w:rsidR="00B07977" w:rsidRDefault="00E32820" w:rsidP="00B07977">
      <w:pPr>
        <w:tabs>
          <w:tab w:val="left" w:pos="1222"/>
        </w:tabs>
        <w:spacing w:after="120" w:line="264" w:lineRule="auto"/>
        <w:jc w:val="both"/>
        <w:rPr>
          <w:rFonts w:ascii="Marianne" w:eastAsia="Times New Roman" w:hAnsi="Marianne" w:cs="Arial"/>
          <w:sz w:val="20"/>
          <w:szCs w:val="20"/>
          <w:lang w:eastAsia="fr-FR"/>
        </w:rPr>
      </w:pPr>
      <w:r>
        <w:rPr>
          <w:rFonts w:ascii="Marianne" w:hAnsi="Marianne"/>
          <w:sz w:val="20"/>
          <w:szCs w:val="20"/>
        </w:rPr>
        <w:t>Il détaille notamment</w:t>
      </w:r>
      <w:r w:rsidR="00B07977" w:rsidRPr="00031EC1">
        <w:rPr>
          <w:rFonts w:ascii="Marianne" w:hAnsi="Marianne"/>
          <w:sz w:val="20"/>
          <w:szCs w:val="20"/>
        </w:rPr>
        <w:t xml:space="preserve"> les </w:t>
      </w:r>
      <w:r w:rsidR="00B07977" w:rsidRPr="00031EC1">
        <w:rPr>
          <w:rFonts w:ascii="Marianne" w:hAnsi="Marianne"/>
          <w:b/>
          <w:bCs/>
          <w:sz w:val="20"/>
          <w:szCs w:val="20"/>
        </w:rPr>
        <w:t>étapes clé</w:t>
      </w:r>
      <w:r w:rsidR="00B07977" w:rsidRPr="00031EC1">
        <w:rPr>
          <w:rFonts w:ascii="Marianne" w:hAnsi="Marianne"/>
          <w:sz w:val="20"/>
          <w:szCs w:val="20"/>
        </w:rPr>
        <w:t xml:space="preserve"> </w:t>
      </w:r>
      <w:r>
        <w:rPr>
          <w:rFonts w:ascii="Marianne" w:hAnsi="Marianne"/>
          <w:sz w:val="20"/>
          <w:szCs w:val="20"/>
        </w:rPr>
        <w:t>de sa méthodologie de suivi de projet</w:t>
      </w:r>
      <w:r w:rsidR="00B07977" w:rsidRPr="00031EC1">
        <w:rPr>
          <w:rFonts w:ascii="Marianne" w:hAnsi="Marianne"/>
          <w:sz w:val="20"/>
          <w:szCs w:val="20"/>
        </w:rPr>
        <w:t xml:space="preserve">, les </w:t>
      </w:r>
      <w:r w:rsidR="00B07977" w:rsidRPr="00031EC1">
        <w:rPr>
          <w:rFonts w:ascii="Marianne" w:hAnsi="Marianne"/>
          <w:b/>
          <w:bCs/>
          <w:sz w:val="20"/>
          <w:szCs w:val="20"/>
        </w:rPr>
        <w:t>livrables</w:t>
      </w:r>
      <w:r w:rsidR="00B07977" w:rsidRPr="00031EC1">
        <w:rPr>
          <w:rFonts w:ascii="Marianne" w:hAnsi="Marianne"/>
          <w:sz w:val="20"/>
          <w:szCs w:val="20"/>
        </w:rPr>
        <w:t xml:space="preserve"> et </w:t>
      </w:r>
      <w:r w:rsidR="00B07977" w:rsidRPr="00031EC1">
        <w:rPr>
          <w:rFonts w:ascii="Marianne" w:hAnsi="Marianne"/>
          <w:b/>
          <w:bCs/>
          <w:sz w:val="20"/>
          <w:szCs w:val="20"/>
        </w:rPr>
        <w:t>délais</w:t>
      </w:r>
      <w:r w:rsidR="00B07977" w:rsidRPr="00031EC1">
        <w:rPr>
          <w:rFonts w:ascii="Marianne" w:hAnsi="Marianne"/>
          <w:sz w:val="20"/>
          <w:szCs w:val="20"/>
        </w:rPr>
        <w:t xml:space="preserve"> moyens de réalisation. </w:t>
      </w:r>
      <w:r w:rsidR="00B07977" w:rsidRPr="00B1199D">
        <w:rPr>
          <w:rFonts w:ascii="Marianne" w:eastAsia="Times New Roman" w:hAnsi="Marianne" w:cs="Arial"/>
          <w:sz w:val="20"/>
          <w:szCs w:val="20"/>
          <w:lang w:eastAsia="fr-FR"/>
        </w:rPr>
        <w:t xml:space="preserve">Si le candidat a recours à des </w:t>
      </w:r>
      <w:r w:rsidR="00B07977" w:rsidRPr="00031EC1">
        <w:rPr>
          <w:rFonts w:ascii="Marianne" w:eastAsia="Times New Roman" w:hAnsi="Marianne" w:cs="Arial"/>
          <w:b/>
          <w:bCs/>
          <w:sz w:val="20"/>
          <w:szCs w:val="20"/>
          <w:lang w:eastAsia="fr-FR"/>
        </w:rPr>
        <w:t>outils</w:t>
      </w:r>
      <w:r w:rsidR="00B07977" w:rsidRPr="00B1199D">
        <w:rPr>
          <w:rFonts w:ascii="Marianne" w:eastAsia="Times New Roman" w:hAnsi="Marianne" w:cs="Arial"/>
          <w:sz w:val="20"/>
          <w:szCs w:val="20"/>
          <w:lang w:eastAsia="fr-FR"/>
        </w:rPr>
        <w:t xml:space="preserve"> particuliers pour mener à bien ses missions (par exemple </w:t>
      </w:r>
      <w:r w:rsidR="00B07977">
        <w:rPr>
          <w:rFonts w:ascii="Marianne" w:eastAsia="Times New Roman" w:hAnsi="Marianne" w:cs="Arial"/>
          <w:sz w:val="20"/>
          <w:szCs w:val="20"/>
          <w:lang w:eastAsia="fr-FR"/>
        </w:rPr>
        <w:t xml:space="preserve">plateforme collaborative de travail -de </w:t>
      </w:r>
      <w:r w:rsidR="00B07977" w:rsidRPr="00B1199D">
        <w:rPr>
          <w:rFonts w:ascii="Marianne" w:eastAsia="Times New Roman" w:hAnsi="Marianne" w:cs="Arial"/>
          <w:sz w:val="20"/>
          <w:szCs w:val="20"/>
          <w:lang w:eastAsia="fr-FR"/>
        </w:rPr>
        <w:t>type SharePoint</w:t>
      </w:r>
      <w:r w:rsidR="00B07977">
        <w:rPr>
          <w:rFonts w:ascii="Marianne" w:eastAsia="Times New Roman" w:hAnsi="Marianne" w:cs="Arial"/>
          <w:sz w:val="20"/>
          <w:szCs w:val="20"/>
          <w:lang w:eastAsia="fr-FR"/>
        </w:rPr>
        <w:t>, Slack, Teams etc.-</w:t>
      </w:r>
      <w:r w:rsidR="00B07977" w:rsidRPr="00B1199D">
        <w:rPr>
          <w:rFonts w:ascii="Marianne" w:eastAsia="Times New Roman" w:hAnsi="Marianne" w:cs="Arial"/>
          <w:sz w:val="20"/>
          <w:szCs w:val="20"/>
          <w:lang w:eastAsia="fr-FR"/>
        </w:rPr>
        <w:t xml:space="preserve">, plateforme de mise à disposition des livrables, etc.), il les présente également. </w:t>
      </w:r>
      <w:r w:rsidR="00B252A5">
        <w:rPr>
          <w:rFonts w:ascii="Marianne" w:eastAsia="Times New Roman" w:hAnsi="Marianne" w:cs="Arial"/>
          <w:sz w:val="20"/>
          <w:szCs w:val="20"/>
          <w:lang w:eastAsia="fr-FR"/>
        </w:rPr>
        <w:t>Il démontre également sa bonne compréhension des prérequis liés à l’accessibilité.</w:t>
      </w:r>
    </w:p>
    <w:p w14:paraId="32CFDBD9" w14:textId="0080CB0D" w:rsidR="00B07977" w:rsidRPr="005E2A85" w:rsidRDefault="00B07977" w:rsidP="00B07977">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t xml:space="preserve">En s‘appuyant sur ses savoir-faire, le candidat décrit ses possibilités à faire preuve de souplesse, d’adaptabilité, de </w:t>
      </w:r>
      <w:r w:rsidRPr="00031EC1">
        <w:rPr>
          <w:rFonts w:ascii="Marianne" w:eastAsia="Times New Roman" w:hAnsi="Marianne" w:cs="Arial"/>
          <w:b/>
          <w:bCs/>
          <w:sz w:val="20"/>
          <w:szCs w:val="20"/>
          <w:lang w:eastAsia="fr-FR"/>
        </w:rPr>
        <w:t>réactivité</w:t>
      </w:r>
      <w:r w:rsidRPr="005E2A85">
        <w:rPr>
          <w:rFonts w:ascii="Marianne" w:eastAsia="Times New Roman" w:hAnsi="Marianne" w:cs="Arial"/>
          <w:sz w:val="20"/>
          <w:szCs w:val="20"/>
          <w:lang w:eastAsia="fr-FR"/>
        </w:rPr>
        <w:t xml:space="preserve"> et de </w:t>
      </w:r>
      <w:r w:rsidRPr="00031EC1">
        <w:rPr>
          <w:rFonts w:ascii="Marianne" w:eastAsia="Times New Roman" w:hAnsi="Marianne" w:cs="Arial"/>
          <w:b/>
          <w:bCs/>
          <w:sz w:val="20"/>
          <w:szCs w:val="20"/>
          <w:lang w:eastAsia="fr-FR"/>
        </w:rPr>
        <w:t>disponibilité</w:t>
      </w:r>
      <w:r w:rsidR="006C6939">
        <w:rPr>
          <w:rFonts w:ascii="Marianne" w:eastAsia="Times New Roman" w:hAnsi="Marianne" w:cs="Arial"/>
          <w:sz w:val="20"/>
          <w:szCs w:val="20"/>
          <w:lang w:eastAsia="fr-FR"/>
        </w:rPr>
        <w:t>, notamment en cas de demandes simultanées de plusieurs Donneurs d’ordre.</w:t>
      </w:r>
      <w:r w:rsidR="00E32820">
        <w:rPr>
          <w:rFonts w:ascii="Marianne" w:eastAsia="Times New Roman" w:hAnsi="Marianne" w:cs="Arial"/>
          <w:sz w:val="20"/>
          <w:szCs w:val="20"/>
          <w:lang w:eastAsia="fr-FR"/>
        </w:rPr>
        <w:t xml:space="preserve"> </w:t>
      </w:r>
      <w:r w:rsidRPr="005E2A85">
        <w:rPr>
          <w:rFonts w:ascii="Marianne" w:eastAsia="Times New Roman" w:hAnsi="Marianne" w:cs="Arial"/>
          <w:sz w:val="20"/>
          <w:szCs w:val="20"/>
          <w:lang w:eastAsia="fr-FR"/>
        </w:rPr>
        <w:t>Le candidat indique son amplitude d’accès au service (horaires d’ouverture, permanences, périodes de fermetures annuelles, le cas échéant, etc.).</w:t>
      </w:r>
    </w:p>
    <w:p w14:paraId="4D842286" w14:textId="77777777" w:rsidR="00E32820" w:rsidRDefault="00E32820" w:rsidP="00E32820">
      <w:pPr>
        <w:tabs>
          <w:tab w:val="left" w:pos="1222"/>
        </w:tabs>
        <w:spacing w:after="120" w:line="264" w:lineRule="auto"/>
        <w:jc w:val="both"/>
        <w:rPr>
          <w:rFonts w:ascii="Marianne" w:eastAsia="Arial" w:hAnsi="Marianne"/>
          <w:sz w:val="20"/>
          <w:szCs w:val="20"/>
          <w:lang w:eastAsia="zh-CN"/>
        </w:rPr>
      </w:pPr>
      <w:r w:rsidRPr="00A70544">
        <w:rPr>
          <w:rFonts w:ascii="Marianne" w:eastAsia="Times New Roman" w:hAnsi="Marianne" w:cs="Arial"/>
          <w:sz w:val="20"/>
          <w:szCs w:val="20"/>
          <w:lang w:eastAsia="fr-FR"/>
        </w:rPr>
        <w:t xml:space="preserve">L’offre du </w:t>
      </w:r>
      <w:r>
        <w:rPr>
          <w:rFonts w:ascii="Marianne" w:eastAsia="Times New Roman" w:hAnsi="Marianne" w:cs="Arial"/>
          <w:sz w:val="20"/>
          <w:szCs w:val="20"/>
          <w:lang w:eastAsia="fr-FR"/>
        </w:rPr>
        <w:t>candidat</w:t>
      </w:r>
      <w:r w:rsidRPr="00A70544">
        <w:rPr>
          <w:rFonts w:ascii="Marianne" w:eastAsia="Times New Roman" w:hAnsi="Marianne" w:cs="Arial"/>
          <w:sz w:val="20"/>
          <w:szCs w:val="20"/>
          <w:lang w:eastAsia="fr-FR"/>
        </w:rPr>
        <w:t xml:space="preserve"> précise </w:t>
      </w:r>
      <w:r>
        <w:rPr>
          <w:rFonts w:ascii="Marianne" w:eastAsia="Times New Roman" w:hAnsi="Marianne" w:cs="Arial"/>
          <w:sz w:val="20"/>
          <w:szCs w:val="20"/>
          <w:lang w:eastAsia="fr-FR"/>
        </w:rPr>
        <w:t xml:space="preserve">la durée des </w:t>
      </w:r>
      <w:r w:rsidRPr="00031EC1">
        <w:rPr>
          <w:rFonts w:ascii="Marianne" w:eastAsia="Times New Roman" w:hAnsi="Marianne" w:cs="Arial"/>
          <w:b/>
          <w:bCs/>
          <w:sz w:val="20"/>
          <w:szCs w:val="20"/>
          <w:lang w:eastAsia="fr-FR"/>
        </w:rPr>
        <w:t>sessions de sensibilisation</w:t>
      </w:r>
      <w:r w:rsidRPr="001D44A5">
        <w:rPr>
          <w:rFonts w:ascii="Marianne" w:eastAsia="Arial" w:hAnsi="Marianne"/>
          <w:sz w:val="20"/>
          <w:szCs w:val="20"/>
          <w:lang w:eastAsia="zh-CN"/>
        </w:rPr>
        <w:t>.</w:t>
      </w:r>
      <w:r>
        <w:rPr>
          <w:rFonts w:ascii="Marianne" w:eastAsia="Arial" w:hAnsi="Marianne"/>
          <w:sz w:val="20"/>
          <w:szCs w:val="20"/>
          <w:lang w:eastAsia="zh-CN"/>
        </w:rPr>
        <w:t xml:space="preserve"> </w:t>
      </w:r>
      <w:r w:rsidRPr="008A3349">
        <w:rPr>
          <w:rFonts w:ascii="Marianne" w:eastAsia="Arial" w:hAnsi="Marianne"/>
          <w:sz w:val="20"/>
          <w:szCs w:val="20"/>
          <w:lang w:eastAsia="zh-CN"/>
        </w:rPr>
        <w:t xml:space="preserve">Les modalités d’exécution de ces prestations qui ne seraient pas définies dans le présent CCTP sont définies par le </w:t>
      </w:r>
      <w:r>
        <w:rPr>
          <w:rFonts w:ascii="Marianne" w:eastAsia="Arial" w:hAnsi="Marianne"/>
          <w:sz w:val="20"/>
          <w:szCs w:val="20"/>
          <w:lang w:eastAsia="zh-CN"/>
        </w:rPr>
        <w:t>candidat</w:t>
      </w:r>
      <w:r w:rsidRPr="008A3349">
        <w:rPr>
          <w:rFonts w:ascii="Marianne" w:eastAsia="Arial" w:hAnsi="Marianne"/>
          <w:sz w:val="20"/>
          <w:szCs w:val="20"/>
          <w:lang w:eastAsia="zh-CN"/>
        </w:rPr>
        <w:t xml:space="preserve"> dans son offre</w:t>
      </w:r>
      <w:r>
        <w:rPr>
          <w:rFonts w:ascii="Marianne" w:eastAsia="Arial" w:hAnsi="Marianne"/>
          <w:sz w:val="20"/>
          <w:szCs w:val="20"/>
          <w:lang w:eastAsia="zh-CN"/>
        </w:rPr>
        <w:t>.</w:t>
      </w:r>
    </w:p>
    <w:p w14:paraId="54D089BE" w14:textId="515610B3" w:rsidR="00FD3D87" w:rsidRDefault="00FD3D87" w:rsidP="00FD3D87">
      <w:pPr>
        <w:spacing w:after="0"/>
        <w:jc w:val="both"/>
        <w:rPr>
          <w:rFonts w:ascii="Marianne" w:hAnsi="Marianne" w:cs="Arial"/>
          <w:sz w:val="20"/>
          <w:szCs w:val="20"/>
        </w:rPr>
      </w:pPr>
      <w:r>
        <w:rPr>
          <w:rFonts w:ascii="Marianne" w:hAnsi="Marianne" w:cs="Arial"/>
          <w:sz w:val="20"/>
          <w:szCs w:val="20"/>
        </w:rPr>
        <w:t>Le candidat</w:t>
      </w:r>
      <w:r w:rsidRPr="004474D5">
        <w:rPr>
          <w:rFonts w:ascii="Marianne" w:hAnsi="Marianne" w:cs="Arial"/>
          <w:sz w:val="20"/>
          <w:szCs w:val="20"/>
        </w:rPr>
        <w:t xml:space="preserve"> indique s’il intègre l’</w:t>
      </w:r>
      <w:r w:rsidRPr="00FD3D87">
        <w:rPr>
          <w:rFonts w:ascii="Marianne" w:hAnsi="Marianne" w:cs="Arial"/>
          <w:b/>
          <w:bCs/>
          <w:sz w:val="20"/>
          <w:szCs w:val="20"/>
        </w:rPr>
        <w:t>IA</w:t>
      </w:r>
      <w:r w:rsidRPr="004474D5">
        <w:rPr>
          <w:rFonts w:ascii="Marianne" w:hAnsi="Marianne" w:cs="Arial"/>
          <w:sz w:val="20"/>
          <w:szCs w:val="20"/>
        </w:rPr>
        <w:t xml:space="preserve"> dans sa </w:t>
      </w:r>
      <w:r>
        <w:rPr>
          <w:rFonts w:ascii="Marianne" w:hAnsi="Marianne" w:cs="Arial"/>
          <w:sz w:val="20"/>
          <w:szCs w:val="20"/>
        </w:rPr>
        <w:t>méthodologie de travail</w:t>
      </w:r>
      <w:r w:rsidRPr="004474D5">
        <w:rPr>
          <w:rFonts w:ascii="Marianne" w:hAnsi="Marianne" w:cs="Arial"/>
          <w:sz w:val="20"/>
          <w:szCs w:val="20"/>
        </w:rPr>
        <w:t xml:space="preserve">. Le cas échéant, il précise la façon dont </w:t>
      </w:r>
      <w:r>
        <w:rPr>
          <w:rFonts w:ascii="Marianne" w:hAnsi="Marianne" w:cs="Arial"/>
          <w:sz w:val="20"/>
          <w:szCs w:val="20"/>
        </w:rPr>
        <w:t xml:space="preserve">elle </w:t>
      </w:r>
      <w:r w:rsidRPr="004474D5">
        <w:rPr>
          <w:rFonts w:ascii="Marianne" w:hAnsi="Marianne" w:cs="Arial"/>
          <w:sz w:val="20"/>
          <w:szCs w:val="20"/>
        </w:rPr>
        <w:t xml:space="preserve">est utilisée </w:t>
      </w:r>
      <w:r>
        <w:rPr>
          <w:rFonts w:ascii="Marianne" w:hAnsi="Marianne" w:cs="Arial"/>
          <w:sz w:val="20"/>
          <w:szCs w:val="20"/>
        </w:rPr>
        <w:t>et pour quels bénéfices</w:t>
      </w:r>
      <w:r w:rsidRPr="004474D5">
        <w:rPr>
          <w:rFonts w:ascii="Marianne" w:hAnsi="Marianne" w:cs="Arial"/>
          <w:sz w:val="20"/>
          <w:szCs w:val="20"/>
        </w:rPr>
        <w:t xml:space="preserve">. </w:t>
      </w:r>
    </w:p>
    <w:p w14:paraId="18505253" w14:textId="77777777" w:rsidR="000414D9" w:rsidRDefault="000414D9" w:rsidP="000414D9">
      <w:pPr>
        <w:tabs>
          <w:tab w:val="left" w:pos="1222"/>
        </w:tabs>
        <w:spacing w:after="120" w:line="264" w:lineRule="auto"/>
        <w:jc w:val="both"/>
        <w:rPr>
          <w:rFonts w:ascii="Marianne" w:eastAsia="Arial" w:hAnsi="Marianne"/>
          <w:sz w:val="20"/>
          <w:szCs w:val="20"/>
          <w:lang w:eastAsia="zh-CN"/>
        </w:rPr>
      </w:pPr>
      <w:r w:rsidRPr="008A3349">
        <w:rPr>
          <w:rFonts w:ascii="Marianne" w:eastAsia="Arial" w:hAnsi="Marianne"/>
          <w:sz w:val="20"/>
          <w:szCs w:val="20"/>
          <w:lang w:eastAsia="zh-CN"/>
        </w:rPr>
        <w:t xml:space="preserve">Les </w:t>
      </w:r>
      <w:r>
        <w:rPr>
          <w:rFonts w:ascii="Marianne" w:eastAsia="Arial" w:hAnsi="Marianne"/>
          <w:sz w:val="20"/>
          <w:szCs w:val="20"/>
          <w:lang w:eastAsia="zh-CN"/>
        </w:rPr>
        <w:t xml:space="preserve">autres </w:t>
      </w:r>
      <w:r w:rsidRPr="008A3349">
        <w:rPr>
          <w:rFonts w:ascii="Marianne" w:eastAsia="Arial" w:hAnsi="Marianne"/>
          <w:sz w:val="20"/>
          <w:szCs w:val="20"/>
          <w:lang w:eastAsia="zh-CN"/>
        </w:rPr>
        <w:t xml:space="preserve">modalités d’exécution de </w:t>
      </w:r>
      <w:r>
        <w:rPr>
          <w:rFonts w:ascii="Marianne" w:eastAsia="Arial" w:hAnsi="Marianne"/>
          <w:sz w:val="20"/>
          <w:szCs w:val="20"/>
          <w:lang w:eastAsia="zh-CN"/>
        </w:rPr>
        <w:t>s</w:t>
      </w:r>
      <w:r w:rsidRPr="008A3349">
        <w:rPr>
          <w:rFonts w:ascii="Marianne" w:eastAsia="Arial" w:hAnsi="Marianne"/>
          <w:sz w:val="20"/>
          <w:szCs w:val="20"/>
          <w:lang w:eastAsia="zh-CN"/>
        </w:rPr>
        <w:t xml:space="preserve">es prestations qui ne seraient pas définies dans le CCTP sont définies par le </w:t>
      </w:r>
      <w:r>
        <w:rPr>
          <w:rFonts w:ascii="Marianne" w:eastAsia="Arial" w:hAnsi="Marianne"/>
          <w:sz w:val="20"/>
          <w:szCs w:val="20"/>
          <w:lang w:eastAsia="zh-CN"/>
        </w:rPr>
        <w:t>candidat</w:t>
      </w:r>
      <w:r w:rsidRPr="008A3349">
        <w:rPr>
          <w:rFonts w:ascii="Marianne" w:eastAsia="Arial" w:hAnsi="Marianne"/>
          <w:sz w:val="20"/>
          <w:szCs w:val="20"/>
          <w:lang w:eastAsia="zh-CN"/>
        </w:rPr>
        <w:t xml:space="preserve"> dans son offre</w:t>
      </w:r>
      <w:r>
        <w:rPr>
          <w:rFonts w:ascii="Marianne" w:eastAsia="Arial" w:hAnsi="Marianne"/>
          <w:sz w:val="20"/>
          <w:szCs w:val="20"/>
          <w:lang w:eastAsia="zh-CN"/>
        </w:rPr>
        <w:t>.</w:t>
      </w:r>
    </w:p>
    <w:p w14:paraId="3FF08CB6" w14:textId="77777777" w:rsidR="000414D9" w:rsidRDefault="000414D9" w:rsidP="00E32820">
      <w:pPr>
        <w:tabs>
          <w:tab w:val="left" w:pos="1222"/>
        </w:tabs>
        <w:spacing w:after="120" w:line="264" w:lineRule="auto"/>
        <w:jc w:val="both"/>
        <w:rPr>
          <w:rFonts w:ascii="Marianne" w:eastAsia="Times New Roman" w:hAnsi="Marianne" w:cs="Arial"/>
          <w:sz w:val="20"/>
          <w:szCs w:val="20"/>
          <w:lang w:eastAsia="fr-FR"/>
        </w:rPr>
      </w:pPr>
    </w:p>
    <w:p w14:paraId="24706D48" w14:textId="5C72ECBA" w:rsidR="00E32820" w:rsidRDefault="00E32820" w:rsidP="00E32820">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t xml:space="preserve">Cette présentation </w:t>
      </w:r>
      <w:r>
        <w:rPr>
          <w:rFonts w:ascii="Marianne" w:eastAsia="Times New Roman" w:hAnsi="Marianne" w:cs="Arial"/>
          <w:sz w:val="20"/>
          <w:szCs w:val="20"/>
          <w:lang w:eastAsia="fr-FR"/>
        </w:rPr>
        <w:t xml:space="preserve">méthodologique </w:t>
      </w:r>
      <w:r w:rsidRPr="005E2A85">
        <w:rPr>
          <w:rFonts w:ascii="Marianne" w:eastAsia="Times New Roman" w:hAnsi="Marianne" w:cs="Arial"/>
          <w:sz w:val="20"/>
          <w:szCs w:val="20"/>
          <w:lang w:eastAsia="fr-FR"/>
        </w:rPr>
        <w:t>doit permettre à l’Acheteur de juger de l’organisation et de la méthode de gestion de projet que le candidat entend mettre en œuvre au cours de l'exécution du marché public.</w:t>
      </w:r>
    </w:p>
    <w:p w14:paraId="0A8B2A54" w14:textId="30C114C9" w:rsidR="00286DBE" w:rsidRDefault="00286DBE" w:rsidP="004474D5">
      <w:pPr>
        <w:spacing w:after="0"/>
        <w:jc w:val="both"/>
        <w:rPr>
          <w:rFonts w:ascii="Marianne" w:hAnsi="Marianne" w:cs="Arial"/>
          <w:sz w:val="20"/>
          <w:szCs w:val="20"/>
        </w:rPr>
      </w:pPr>
    </w:p>
    <w:p w14:paraId="0FC15BD2" w14:textId="39359D67" w:rsidR="009D3B7E" w:rsidRPr="00031EC1" w:rsidRDefault="009D3B7E" w:rsidP="00031EC1">
      <w:pPr>
        <w:pStyle w:val="Titre1"/>
        <w:numPr>
          <w:ilvl w:val="0"/>
          <w:numId w:val="11"/>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031EC1">
        <w:rPr>
          <w:rFonts w:ascii="Marianne" w:hAnsi="Marianne" w:cs="Arial"/>
          <w:smallCaps/>
          <w:color w:val="002060"/>
          <w:sz w:val="20"/>
          <w:szCs w:val="20"/>
        </w:rPr>
        <w:t xml:space="preserve">Annexes    </w:t>
      </w:r>
    </w:p>
    <w:p w14:paraId="07EC30CE" w14:textId="77777777" w:rsidR="009D3B7E" w:rsidRPr="00682344" w:rsidRDefault="009D3B7E" w:rsidP="009D3B7E">
      <w:pPr>
        <w:spacing w:before="160" w:after="60" w:line="264" w:lineRule="auto"/>
        <w:jc w:val="both"/>
        <w:rPr>
          <w:rFonts w:ascii="Marianne" w:hAnsi="Marianne" w:cs="Arial"/>
          <w:sz w:val="20"/>
          <w:szCs w:val="20"/>
        </w:rPr>
      </w:pPr>
      <w:r w:rsidRPr="00682344">
        <w:rPr>
          <w:rFonts w:ascii="Marianne" w:hAnsi="Marianne" w:cs="Arial"/>
          <w:sz w:val="20"/>
          <w:szCs w:val="20"/>
        </w:rPr>
        <w:t>À compléter par le candidat le cas échéant :</w:t>
      </w:r>
    </w:p>
    <w:p w14:paraId="0B18F414" w14:textId="77777777" w:rsidR="009D3B7E" w:rsidRPr="00682344" w:rsidRDefault="009D3B7E" w:rsidP="009D3B7E">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 xml:space="preserve">Annexe 1 : </w:t>
      </w:r>
      <w:r w:rsidRPr="00682344">
        <w:rPr>
          <w:rFonts w:ascii="Marianne" w:hAnsi="Marianne" w:cs="Arial"/>
          <w:szCs w:val="20"/>
        </w:rPr>
        <w:tab/>
      </w:r>
    </w:p>
    <w:p w14:paraId="5758614E" w14:textId="77777777" w:rsidR="009D3B7E" w:rsidRPr="00682344" w:rsidRDefault="009D3B7E" w:rsidP="009D3B7E">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Annexe 2 :</w:t>
      </w:r>
      <w:r w:rsidRPr="00682344">
        <w:rPr>
          <w:rFonts w:ascii="Marianne" w:hAnsi="Marianne" w:cs="Arial"/>
          <w:szCs w:val="20"/>
        </w:rPr>
        <w:tab/>
      </w:r>
    </w:p>
    <w:p w14:paraId="7499D675" w14:textId="77777777" w:rsidR="009D3B7E" w:rsidRPr="00682344" w:rsidRDefault="009D3B7E" w:rsidP="009D3B7E">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Etc.</w:t>
      </w:r>
    </w:p>
    <w:p w14:paraId="4CC540A3" w14:textId="77777777" w:rsidR="009D3B7E" w:rsidRPr="00B415DE" w:rsidRDefault="009D3B7E" w:rsidP="009D3B7E">
      <w:pPr>
        <w:tabs>
          <w:tab w:val="left" w:pos="7938"/>
        </w:tabs>
        <w:spacing w:line="264" w:lineRule="auto"/>
        <w:jc w:val="both"/>
        <w:rPr>
          <w:rFonts w:ascii="Marianne" w:eastAsia="Times New Roman" w:hAnsi="Marianne" w:cs="Arial"/>
          <w:sz w:val="20"/>
          <w:szCs w:val="20"/>
          <w:lang w:eastAsia="fr-FR"/>
        </w:rPr>
      </w:pPr>
      <w:r w:rsidRPr="00682344">
        <w:rPr>
          <w:rFonts w:ascii="Marianne" w:eastAsia="Times New Roman" w:hAnsi="Marianne" w:cs="Arial"/>
          <w:sz w:val="20"/>
          <w:szCs w:val="20"/>
          <w:lang w:eastAsia="fr-FR"/>
        </w:rPr>
        <w:t xml:space="preserve">Le candidat peut joindre </w:t>
      </w:r>
      <w:r w:rsidRPr="00682344">
        <w:rPr>
          <w:rFonts w:ascii="Marianne" w:eastAsia="Times New Roman" w:hAnsi="Marianne" w:cs="Arial"/>
          <w:b/>
          <w:sz w:val="20"/>
          <w:szCs w:val="20"/>
          <w:lang w:eastAsia="fr-FR"/>
        </w:rPr>
        <w:t>2</w:t>
      </w:r>
      <w:r>
        <w:rPr>
          <w:rFonts w:ascii="Marianne" w:eastAsia="Times New Roman" w:hAnsi="Marianne" w:cs="Arial"/>
          <w:b/>
          <w:sz w:val="20"/>
          <w:szCs w:val="20"/>
          <w:lang w:eastAsia="fr-FR"/>
        </w:rPr>
        <w:t>0</w:t>
      </w:r>
      <w:r w:rsidRPr="00682344">
        <w:rPr>
          <w:rFonts w:ascii="Marianne" w:eastAsia="Times New Roman" w:hAnsi="Marianne" w:cs="Arial"/>
          <w:b/>
          <w:sz w:val="20"/>
          <w:szCs w:val="20"/>
          <w:lang w:eastAsia="fr-FR"/>
        </w:rPr>
        <w:t xml:space="preserve"> pages maximum d’annexes</w:t>
      </w:r>
      <w:r w:rsidRPr="00682344">
        <w:rPr>
          <w:rFonts w:ascii="Marianne" w:eastAsia="Times New Roman" w:hAnsi="Marianne" w:cs="Arial"/>
          <w:sz w:val="20"/>
          <w:szCs w:val="20"/>
          <w:lang w:eastAsia="fr-FR"/>
        </w:rPr>
        <w:t>.</w:t>
      </w:r>
    </w:p>
    <w:p w14:paraId="7FA4E777" w14:textId="0F2CB178" w:rsidR="009B7D69" w:rsidRDefault="009B7D69" w:rsidP="009D3B7E">
      <w:pPr>
        <w:rPr>
          <w:rFonts w:ascii="Marianne" w:eastAsia="Times New Roman" w:hAnsi="Marianne" w:cs="Arial"/>
          <w:sz w:val="20"/>
          <w:szCs w:val="20"/>
          <w:lang w:eastAsia="fr-FR"/>
        </w:rPr>
      </w:pPr>
    </w:p>
    <w:p w14:paraId="72C6E544" w14:textId="77777777" w:rsidR="00E32820" w:rsidRDefault="00E32820">
      <w:pPr>
        <w:rPr>
          <w:rFonts w:ascii="Marianne" w:eastAsia="Times New Roman" w:hAnsi="Marianne" w:cs="Arial"/>
          <w:b/>
          <w:bCs/>
          <w:sz w:val="20"/>
          <w:szCs w:val="20"/>
          <w:lang w:eastAsia="fr-FR"/>
        </w:rPr>
      </w:pPr>
      <w:r>
        <w:rPr>
          <w:rFonts w:ascii="Marianne" w:eastAsia="Times New Roman" w:hAnsi="Marianne" w:cs="Arial"/>
          <w:b/>
          <w:bCs/>
          <w:sz w:val="20"/>
          <w:szCs w:val="20"/>
          <w:lang w:eastAsia="fr-FR"/>
        </w:rPr>
        <w:br w:type="page"/>
      </w:r>
    </w:p>
    <w:p w14:paraId="336B78E6" w14:textId="302E1420" w:rsidR="006C6939" w:rsidRPr="00A90217" w:rsidRDefault="006C6939" w:rsidP="006C6939">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center"/>
        <w:rPr>
          <w:rFonts w:ascii="Marianne" w:eastAsia="Times New Roman" w:hAnsi="Marianne" w:cs="Arial"/>
          <w:b/>
          <w:bCs/>
          <w:sz w:val="20"/>
          <w:szCs w:val="20"/>
          <w:lang w:eastAsia="fr-FR"/>
        </w:rPr>
      </w:pPr>
      <w:r w:rsidRPr="00B07977">
        <w:rPr>
          <w:rFonts w:ascii="Marianne" w:eastAsia="Times New Roman" w:hAnsi="Marianne" w:cs="Arial"/>
          <w:b/>
          <w:bCs/>
          <w:sz w:val="20"/>
          <w:szCs w:val="20"/>
          <w:lang w:eastAsia="fr-FR"/>
        </w:rPr>
        <w:lastRenderedPageBreak/>
        <w:t>CADRE DE RÉPONSE POUR LE LOT</w:t>
      </w:r>
      <w:r>
        <w:rPr>
          <w:rFonts w:ascii="Marianne" w:eastAsia="Times New Roman" w:hAnsi="Marianne" w:cs="Arial"/>
          <w:b/>
          <w:bCs/>
          <w:sz w:val="20"/>
          <w:szCs w:val="20"/>
          <w:lang w:eastAsia="fr-FR"/>
        </w:rPr>
        <w:t xml:space="preserve"> </w:t>
      </w:r>
      <w:r w:rsidR="00E32820">
        <w:rPr>
          <w:rFonts w:ascii="Marianne" w:eastAsia="Times New Roman" w:hAnsi="Marianne" w:cs="Arial"/>
          <w:b/>
          <w:bCs/>
          <w:sz w:val="20"/>
          <w:szCs w:val="20"/>
          <w:lang w:eastAsia="fr-FR"/>
        </w:rPr>
        <w:t>2</w:t>
      </w:r>
    </w:p>
    <w:p w14:paraId="7304A0E2" w14:textId="77777777" w:rsidR="00A124AA" w:rsidRPr="005C299C" w:rsidRDefault="00A124AA" w:rsidP="00A124AA">
      <w:pPr>
        <w:spacing w:before="120" w:after="0" w:line="240" w:lineRule="auto"/>
        <w:jc w:val="both"/>
        <w:rPr>
          <w:rFonts w:ascii="Marianne" w:eastAsia="Times New Roman" w:hAnsi="Marianne" w:cs="Arial"/>
          <w:sz w:val="20"/>
          <w:szCs w:val="20"/>
          <w:lang w:eastAsia="fr-FR"/>
        </w:rPr>
      </w:pPr>
    </w:p>
    <w:p w14:paraId="139CE761" w14:textId="44B3F91D" w:rsidR="00A124AA" w:rsidRPr="00247420" w:rsidRDefault="00A124AA" w:rsidP="00A124AA">
      <w:pPr>
        <w:pStyle w:val="Titre1"/>
        <w:numPr>
          <w:ilvl w:val="0"/>
          <w:numId w:val="23"/>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247420">
        <w:rPr>
          <w:rFonts w:ascii="Marianne" w:hAnsi="Marianne" w:cs="Arial"/>
          <w:smallCaps/>
          <w:color w:val="002060"/>
          <w:sz w:val="20"/>
          <w:szCs w:val="20"/>
        </w:rPr>
        <w:t xml:space="preserve">Équipe dédiée à la réalisation des prestations </w:t>
      </w:r>
      <w:r w:rsidRPr="00247420">
        <w:rPr>
          <w:rFonts w:ascii="Marianne" w:hAnsi="Marianne" w:cs="Arial"/>
          <w:smallCaps/>
          <w:color w:val="002060"/>
          <w:sz w:val="20"/>
          <w:szCs w:val="20"/>
        </w:rPr>
        <w:tab/>
      </w:r>
      <w:r w:rsidRPr="00247420">
        <w:rPr>
          <w:rFonts w:ascii="Marianne" w:hAnsi="Marianne" w:cs="Arial"/>
          <w:smallCaps/>
          <w:color w:val="002060"/>
          <w:sz w:val="20"/>
          <w:szCs w:val="20"/>
        </w:rPr>
        <w:tab/>
      </w:r>
      <w:r w:rsidRPr="00247420">
        <w:rPr>
          <w:rFonts w:ascii="Marianne" w:hAnsi="Marianne" w:cs="Arial"/>
          <w:smallCaps/>
          <w:color w:val="002060"/>
          <w:sz w:val="20"/>
          <w:szCs w:val="20"/>
        </w:rPr>
        <w:tab/>
      </w:r>
      <w:r w:rsidRPr="00247420">
        <w:rPr>
          <w:rFonts w:ascii="Marianne" w:hAnsi="Marianne" w:cs="Arial"/>
          <w:smallCaps/>
          <w:color w:val="002060"/>
          <w:sz w:val="20"/>
          <w:szCs w:val="20"/>
        </w:rPr>
        <w:tab/>
      </w:r>
      <w:r w:rsidRPr="00247420">
        <w:rPr>
          <w:rFonts w:ascii="Marianne" w:hAnsi="Marianne" w:cs="Arial"/>
          <w:smallCaps/>
          <w:color w:val="002060"/>
          <w:sz w:val="20"/>
          <w:szCs w:val="20"/>
        </w:rPr>
        <w:tab/>
      </w:r>
      <w:r>
        <w:rPr>
          <w:rFonts w:ascii="Marianne" w:hAnsi="Marianne" w:cs="Arial"/>
          <w:smallCaps/>
          <w:color w:val="002060"/>
          <w:sz w:val="20"/>
          <w:szCs w:val="20"/>
        </w:rPr>
        <w:tab/>
        <w:t xml:space="preserve">          30 </w:t>
      </w:r>
      <w:r w:rsidRPr="003E6CA2">
        <w:rPr>
          <w:rFonts w:ascii="Marianne" w:hAnsi="Marianne" w:cs="Arial"/>
          <w:smallCaps/>
          <w:color w:val="002060"/>
          <w:sz w:val="20"/>
          <w:szCs w:val="20"/>
        </w:rPr>
        <w:t>points</w:t>
      </w:r>
    </w:p>
    <w:p w14:paraId="05652FA9" w14:textId="77777777" w:rsidR="00A124AA" w:rsidRPr="002952E4" w:rsidRDefault="00A124AA" w:rsidP="00A124AA">
      <w:pPr>
        <w:spacing w:before="120" w:after="0" w:line="240" w:lineRule="auto"/>
        <w:jc w:val="both"/>
        <w:rPr>
          <w:rFonts w:ascii="Marianne" w:hAnsi="Marianne" w:cs="Arial"/>
          <w:sz w:val="10"/>
          <w:szCs w:val="8"/>
        </w:rPr>
      </w:pPr>
    </w:p>
    <w:p w14:paraId="4C96E6DA" w14:textId="77777777" w:rsidR="00031EC1" w:rsidRDefault="00031EC1" w:rsidP="00031EC1">
      <w:pPr>
        <w:tabs>
          <w:tab w:val="left" w:pos="1222"/>
        </w:tabs>
        <w:spacing w:after="120" w:line="264" w:lineRule="auto"/>
        <w:jc w:val="both"/>
        <w:rPr>
          <w:rFonts w:ascii="Marianne" w:hAnsi="Marianne"/>
          <w:sz w:val="20"/>
          <w:szCs w:val="20"/>
        </w:rPr>
      </w:pPr>
      <w:r>
        <w:rPr>
          <w:rFonts w:ascii="Marianne" w:eastAsia="Times New Roman" w:hAnsi="Marianne" w:cs="Arial"/>
          <w:sz w:val="20"/>
          <w:szCs w:val="20"/>
          <w:lang w:eastAsia="fr-FR"/>
        </w:rPr>
        <w:t xml:space="preserve">Le candidat présente </w:t>
      </w:r>
      <w:r w:rsidRPr="00B1199D">
        <w:rPr>
          <w:rFonts w:ascii="Marianne" w:hAnsi="Marianne"/>
          <w:sz w:val="20"/>
          <w:szCs w:val="20"/>
        </w:rPr>
        <w:t>la composition de l’équipe et ses compétences, en quantité et en qualité, pour la réalisation des prestations à mettre en œuvre</w:t>
      </w:r>
      <w:r>
        <w:rPr>
          <w:rFonts w:ascii="Marianne" w:hAnsi="Marianne"/>
          <w:sz w:val="20"/>
          <w:szCs w:val="20"/>
        </w:rPr>
        <w:t>.</w:t>
      </w:r>
    </w:p>
    <w:p w14:paraId="54230F49" w14:textId="77777777" w:rsidR="00031EC1" w:rsidRDefault="00031EC1" w:rsidP="00031EC1">
      <w:pPr>
        <w:spacing w:before="120" w:after="0" w:line="240" w:lineRule="auto"/>
        <w:jc w:val="both"/>
        <w:rPr>
          <w:rFonts w:ascii="Marianne" w:hAnsi="Marianne" w:cs="Arial"/>
          <w:sz w:val="20"/>
          <w:szCs w:val="18"/>
        </w:rPr>
      </w:pPr>
    </w:p>
    <w:p w14:paraId="600E5868" w14:textId="77777777" w:rsidR="00031EC1" w:rsidRPr="00213F1A" w:rsidRDefault="00031EC1" w:rsidP="00031EC1">
      <w:pPr>
        <w:tabs>
          <w:tab w:val="left" w:pos="1222"/>
        </w:tabs>
        <w:spacing w:after="120" w:line="264" w:lineRule="auto"/>
        <w:jc w:val="both"/>
        <w:rPr>
          <w:rFonts w:ascii="Marianne" w:hAnsi="Marianne"/>
          <w:b/>
          <w:sz w:val="20"/>
          <w:szCs w:val="20"/>
        </w:rPr>
      </w:pPr>
      <w:r w:rsidRPr="00213F1A">
        <w:rPr>
          <w:rFonts w:ascii="Marianne" w:hAnsi="Marianne"/>
          <w:b/>
          <w:sz w:val="20"/>
          <w:szCs w:val="20"/>
        </w:rPr>
        <w:t>Exécution des prestations</w:t>
      </w:r>
    </w:p>
    <w:p w14:paraId="21627569" w14:textId="77777777" w:rsidR="00031EC1" w:rsidRPr="00FE1EBB" w:rsidRDefault="00031EC1" w:rsidP="00031EC1">
      <w:pPr>
        <w:tabs>
          <w:tab w:val="left" w:pos="1222"/>
        </w:tabs>
        <w:spacing w:after="120" w:line="264" w:lineRule="auto"/>
        <w:jc w:val="both"/>
        <w:rPr>
          <w:rFonts w:ascii="Marianne" w:eastAsia="Times New Roman" w:hAnsi="Marianne" w:cs="Arial"/>
          <w:sz w:val="20"/>
          <w:szCs w:val="20"/>
          <w:lang w:eastAsia="fr-FR"/>
        </w:rPr>
      </w:pPr>
      <w:r>
        <w:rPr>
          <w:rFonts w:ascii="Marianne" w:hAnsi="Marianne"/>
          <w:sz w:val="20"/>
          <w:szCs w:val="20"/>
        </w:rPr>
        <w:t>Il détaille notamment l</w:t>
      </w:r>
      <w:r w:rsidRPr="00D26D56">
        <w:rPr>
          <w:rFonts w:ascii="Marianne" w:eastAsia="Times New Roman" w:hAnsi="Marianne" w:cs="Arial"/>
          <w:sz w:val="20"/>
          <w:szCs w:val="20"/>
          <w:lang w:eastAsia="fr-FR"/>
        </w:rPr>
        <w:t>a</w:t>
      </w:r>
      <w:r w:rsidRPr="00D26D56">
        <w:rPr>
          <w:rFonts w:ascii="Marianne" w:eastAsia="Times New Roman" w:hAnsi="Marianne" w:cs="Arial"/>
          <w:sz w:val="18"/>
          <w:szCs w:val="20"/>
          <w:lang w:eastAsia="fr-FR"/>
        </w:rPr>
        <w:t xml:space="preserve"> </w:t>
      </w:r>
      <w:r w:rsidRPr="00FE1EBB">
        <w:rPr>
          <w:rFonts w:ascii="Marianne" w:eastAsia="Times New Roman" w:hAnsi="Marianne" w:cs="Arial"/>
          <w:sz w:val="20"/>
          <w:szCs w:val="20"/>
          <w:lang w:eastAsia="fr-FR"/>
        </w:rPr>
        <w:t>composition d</w:t>
      </w:r>
      <w:r>
        <w:rPr>
          <w:rFonts w:ascii="Marianne" w:eastAsia="Times New Roman" w:hAnsi="Marianne" w:cs="Arial"/>
          <w:sz w:val="20"/>
          <w:szCs w:val="20"/>
          <w:lang w:eastAsia="fr-FR"/>
        </w:rPr>
        <w:t>e l’</w:t>
      </w:r>
      <w:r w:rsidRPr="00FE1EBB">
        <w:rPr>
          <w:rFonts w:ascii="Marianne" w:eastAsia="Times New Roman" w:hAnsi="Marianne" w:cs="Arial"/>
          <w:sz w:val="20"/>
          <w:szCs w:val="20"/>
          <w:lang w:eastAsia="fr-FR"/>
        </w:rPr>
        <w:t>équipe qu’il juge pertinente compte-tenu des prestations à réaliser pour chaque typologie de prestations</w:t>
      </w:r>
      <w:r>
        <w:rPr>
          <w:rFonts w:ascii="Marianne" w:eastAsia="Times New Roman" w:hAnsi="Marianne" w:cs="Arial"/>
          <w:sz w:val="20"/>
          <w:szCs w:val="20"/>
          <w:lang w:eastAsia="fr-FR"/>
        </w:rPr>
        <w:t>.</w:t>
      </w:r>
    </w:p>
    <w:p w14:paraId="593EF8A3" w14:textId="77777777" w:rsidR="00031EC1" w:rsidRDefault="00031EC1" w:rsidP="00031EC1">
      <w:pPr>
        <w:tabs>
          <w:tab w:val="left" w:pos="1222"/>
        </w:tabs>
        <w:spacing w:after="120" w:line="264" w:lineRule="auto"/>
        <w:jc w:val="both"/>
        <w:rPr>
          <w:rFonts w:ascii="Marianne" w:hAnsi="Marianne"/>
          <w:sz w:val="20"/>
          <w:szCs w:val="20"/>
        </w:rPr>
      </w:pPr>
      <w:r>
        <w:rPr>
          <w:rFonts w:ascii="Marianne" w:hAnsi="Marianne"/>
          <w:sz w:val="20"/>
          <w:szCs w:val="20"/>
        </w:rPr>
        <w:t>Le candidat présente les</w:t>
      </w:r>
      <w:r w:rsidRPr="006E55BA">
        <w:rPr>
          <w:rFonts w:ascii="Marianne" w:hAnsi="Marianne"/>
          <w:sz w:val="20"/>
          <w:szCs w:val="20"/>
        </w:rPr>
        <w:t xml:space="preserve"> différents profils assurant les missions présentées dans sa méthodologie et son organisation de travail, que leur intervention soit permanente ou occasionnelle (qualifications, compétences, expériences, rôle de chacun). Il indique le niveau des profils des intervenants (niveau d’expertise, séniorité, etc.).</w:t>
      </w:r>
      <w:r>
        <w:rPr>
          <w:rFonts w:ascii="Marianne" w:hAnsi="Marianne"/>
          <w:sz w:val="20"/>
          <w:szCs w:val="20"/>
        </w:rPr>
        <w:t xml:space="preserve"> </w:t>
      </w:r>
    </w:p>
    <w:p w14:paraId="5FD56798" w14:textId="77777777" w:rsidR="00031EC1" w:rsidRDefault="00031EC1" w:rsidP="00031EC1">
      <w:pPr>
        <w:tabs>
          <w:tab w:val="left" w:pos="1222"/>
        </w:tabs>
        <w:spacing w:after="120" w:line="264" w:lineRule="auto"/>
        <w:jc w:val="both"/>
        <w:rPr>
          <w:rFonts w:ascii="Marianne" w:eastAsia="Times New Roman" w:hAnsi="Marianne" w:cs="Arial"/>
          <w:sz w:val="20"/>
          <w:szCs w:val="20"/>
          <w:lang w:eastAsia="fr-FR"/>
        </w:rPr>
      </w:pPr>
      <w:r w:rsidRPr="004C4543">
        <w:rPr>
          <w:rFonts w:ascii="Marianne" w:eastAsia="Times New Roman" w:hAnsi="Marianne" w:cs="Arial"/>
          <w:sz w:val="20"/>
          <w:szCs w:val="20"/>
          <w:lang w:eastAsia="fr-FR"/>
        </w:rPr>
        <w:t>La présence d’un organigramme synthétique à l’appui de la présentation des profils est un plus.</w:t>
      </w:r>
    </w:p>
    <w:p w14:paraId="18F41F04" w14:textId="77777777" w:rsidR="00031EC1" w:rsidRPr="002952E4" w:rsidRDefault="00031EC1" w:rsidP="00031EC1">
      <w:pPr>
        <w:tabs>
          <w:tab w:val="left" w:pos="1222"/>
        </w:tabs>
        <w:spacing w:after="120" w:line="264" w:lineRule="auto"/>
        <w:jc w:val="both"/>
        <w:rPr>
          <w:rFonts w:ascii="Marianne" w:hAnsi="Marianne"/>
          <w:sz w:val="10"/>
          <w:szCs w:val="10"/>
        </w:rPr>
      </w:pPr>
    </w:p>
    <w:p w14:paraId="6856AC66" w14:textId="77777777" w:rsidR="00031EC1" w:rsidRPr="00B1199D" w:rsidRDefault="00031EC1" w:rsidP="00031EC1">
      <w:pPr>
        <w:spacing w:after="120"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À titre de vade-mecum, le candidat précise pour les prestations à réaliser :</w:t>
      </w:r>
    </w:p>
    <w:p w14:paraId="6020BDFD" w14:textId="77777777" w:rsidR="00031EC1" w:rsidRPr="00B1199D" w:rsidRDefault="00031EC1" w:rsidP="00031EC1">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dispose de compétences au sein de son équipe et qu’il n’externalise pas ;</w:t>
      </w:r>
    </w:p>
    <w:p w14:paraId="63257331" w14:textId="77777777" w:rsidR="00031EC1" w:rsidRPr="00B1199D" w:rsidRDefault="00031EC1" w:rsidP="00031EC1">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fait systématiquement appel à des prestataires externes ;</w:t>
      </w:r>
    </w:p>
    <w:p w14:paraId="2EC1084D" w14:textId="77777777" w:rsidR="00031EC1" w:rsidRPr="00B1199D" w:rsidRDefault="00031EC1" w:rsidP="00031EC1">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peut occasionnellement renforcer ses équipes internes à l‘externe.</w:t>
      </w:r>
    </w:p>
    <w:p w14:paraId="3E684239" w14:textId="77777777" w:rsidR="00031EC1" w:rsidRDefault="00031EC1" w:rsidP="00031EC1">
      <w:pPr>
        <w:spacing w:before="120" w:after="0" w:line="240" w:lineRule="auto"/>
        <w:jc w:val="both"/>
        <w:rPr>
          <w:rFonts w:ascii="Marianne" w:hAnsi="Marianne" w:cs="Arial"/>
          <w:sz w:val="20"/>
          <w:szCs w:val="18"/>
        </w:rPr>
      </w:pPr>
    </w:p>
    <w:p w14:paraId="40C14CCA" w14:textId="77777777" w:rsidR="00031EC1" w:rsidRPr="00213F1A" w:rsidRDefault="00031EC1" w:rsidP="00031EC1">
      <w:pPr>
        <w:tabs>
          <w:tab w:val="left" w:pos="1222"/>
        </w:tabs>
        <w:spacing w:after="120" w:line="264" w:lineRule="auto"/>
        <w:jc w:val="both"/>
        <w:rPr>
          <w:rFonts w:ascii="Marianne" w:hAnsi="Marianne"/>
          <w:b/>
          <w:sz w:val="20"/>
          <w:szCs w:val="20"/>
        </w:rPr>
      </w:pPr>
      <w:r w:rsidRPr="00213F1A">
        <w:rPr>
          <w:rFonts w:ascii="Marianne" w:hAnsi="Marianne"/>
          <w:b/>
          <w:sz w:val="20"/>
          <w:szCs w:val="20"/>
        </w:rPr>
        <w:t>Suivi du marché</w:t>
      </w:r>
    </w:p>
    <w:p w14:paraId="52ABB12E" w14:textId="77777777" w:rsidR="00031EC1" w:rsidRPr="00A90217" w:rsidRDefault="00031EC1" w:rsidP="00031EC1">
      <w:pPr>
        <w:tabs>
          <w:tab w:val="left" w:pos="1222"/>
        </w:tabs>
        <w:spacing w:after="120" w:line="264" w:lineRule="auto"/>
        <w:jc w:val="both"/>
        <w:rPr>
          <w:rFonts w:eastAsia="Times New Roman" w:cs="Arial"/>
          <w:sz w:val="20"/>
          <w:szCs w:val="20"/>
          <w:lang w:eastAsia="fr-FR"/>
        </w:rPr>
      </w:pPr>
      <w:r w:rsidRPr="00FE1EBB">
        <w:rPr>
          <w:rFonts w:ascii="Marianne" w:hAnsi="Marianne"/>
          <w:sz w:val="20"/>
          <w:szCs w:val="20"/>
        </w:rPr>
        <w:t xml:space="preserve">Le candidat prend soin d'indiquer le nom </w:t>
      </w:r>
      <w:r>
        <w:rPr>
          <w:rFonts w:ascii="Marianne" w:hAnsi="Marianne"/>
          <w:sz w:val="20"/>
          <w:szCs w:val="20"/>
        </w:rPr>
        <w:t xml:space="preserve">des </w:t>
      </w:r>
      <w:r w:rsidRPr="00A90217">
        <w:rPr>
          <w:rFonts w:ascii="Marianne" w:hAnsi="Marianne"/>
          <w:b/>
          <w:bCs/>
          <w:sz w:val="20"/>
          <w:szCs w:val="20"/>
        </w:rPr>
        <w:t>interlocuteurs dédiés du SIG</w:t>
      </w:r>
      <w:r>
        <w:rPr>
          <w:rFonts w:ascii="Marianne" w:hAnsi="Marianne"/>
          <w:sz w:val="20"/>
          <w:szCs w:val="20"/>
        </w:rPr>
        <w:t xml:space="preserve"> pour le pilotage de l’accord-cadre</w:t>
      </w:r>
      <w:r w:rsidRPr="00FE1EBB">
        <w:rPr>
          <w:rFonts w:ascii="Marianne" w:hAnsi="Marianne"/>
          <w:sz w:val="20"/>
          <w:szCs w:val="20"/>
        </w:rPr>
        <w:t xml:space="preserve">. Il précise également les membres </w:t>
      </w:r>
      <w:r>
        <w:rPr>
          <w:rFonts w:ascii="Marianne" w:hAnsi="Marianne"/>
          <w:sz w:val="20"/>
          <w:szCs w:val="20"/>
        </w:rPr>
        <w:t xml:space="preserve">/ profils </w:t>
      </w:r>
      <w:r w:rsidRPr="00FE1EBB">
        <w:rPr>
          <w:rFonts w:ascii="Marianne" w:hAnsi="Marianne"/>
          <w:sz w:val="20"/>
          <w:szCs w:val="20"/>
        </w:rPr>
        <w:t xml:space="preserve">de son équipe qui pourraient </w:t>
      </w:r>
      <w:r>
        <w:rPr>
          <w:rFonts w:ascii="Marianne" w:hAnsi="Marianne"/>
          <w:sz w:val="20"/>
          <w:szCs w:val="20"/>
        </w:rPr>
        <w:t>être chargés des missions de coordination avec les Entités bénéficiaires et de conduite de projet avec les Donneurs d’ordre</w:t>
      </w:r>
      <w:r w:rsidRPr="00FE1EBB">
        <w:rPr>
          <w:rFonts w:ascii="Marianne" w:hAnsi="Marianne"/>
          <w:sz w:val="20"/>
          <w:szCs w:val="20"/>
        </w:rPr>
        <w:t xml:space="preserve">. </w:t>
      </w:r>
    </w:p>
    <w:p w14:paraId="1FB91CB6" w14:textId="77777777" w:rsidR="00031EC1" w:rsidRPr="00A90217" w:rsidRDefault="00031EC1" w:rsidP="00031EC1">
      <w:pPr>
        <w:tabs>
          <w:tab w:val="left" w:pos="1222"/>
        </w:tabs>
        <w:spacing w:after="120" w:line="264" w:lineRule="auto"/>
        <w:jc w:val="both"/>
        <w:rPr>
          <w:rFonts w:ascii="Marianne" w:eastAsia="Times New Roman" w:hAnsi="Marianne" w:cs="Arial"/>
          <w:sz w:val="20"/>
          <w:szCs w:val="20"/>
          <w:lang w:eastAsia="fr-FR"/>
        </w:rPr>
      </w:pPr>
      <w:r w:rsidRPr="00A90217">
        <w:rPr>
          <w:rFonts w:ascii="Marianne" w:hAnsi="Marianne"/>
          <w:sz w:val="20"/>
          <w:szCs w:val="20"/>
        </w:rPr>
        <w:t xml:space="preserve">Le candidat indique le nom de son délégué à la protection des données, s'il en a désigné un, ou, à défaut, le profil </w:t>
      </w:r>
      <w:r w:rsidRPr="00A90217">
        <w:rPr>
          <w:rFonts w:ascii="Marianne" w:eastAsia="Times New Roman" w:hAnsi="Marianne" w:cs="Arial"/>
          <w:sz w:val="20"/>
          <w:szCs w:val="20"/>
          <w:lang w:eastAsia="fr-FR"/>
        </w:rPr>
        <w:t xml:space="preserve">dédié à ces questions. </w:t>
      </w:r>
    </w:p>
    <w:p w14:paraId="1B8F3448" w14:textId="77777777" w:rsidR="00031EC1" w:rsidRPr="002952E4" w:rsidRDefault="00031EC1" w:rsidP="00031EC1">
      <w:pPr>
        <w:tabs>
          <w:tab w:val="left" w:pos="1222"/>
        </w:tabs>
        <w:spacing w:after="120" w:line="264" w:lineRule="auto"/>
        <w:jc w:val="both"/>
        <w:rPr>
          <w:rFonts w:ascii="Marianne" w:hAnsi="Marianne"/>
          <w:sz w:val="10"/>
          <w:szCs w:val="10"/>
        </w:rPr>
      </w:pPr>
    </w:p>
    <w:p w14:paraId="5FD5708B" w14:textId="77777777" w:rsidR="00031EC1" w:rsidRDefault="00031EC1" w:rsidP="00031EC1">
      <w:pPr>
        <w:tabs>
          <w:tab w:val="left" w:pos="1222"/>
        </w:tabs>
        <w:spacing w:after="120" w:line="264" w:lineRule="auto"/>
        <w:jc w:val="both"/>
        <w:rPr>
          <w:rFonts w:ascii="Marianne" w:hAnsi="Marianne"/>
          <w:sz w:val="20"/>
          <w:szCs w:val="20"/>
        </w:rPr>
      </w:pPr>
      <w:r w:rsidRPr="00FE1EBB">
        <w:rPr>
          <w:rFonts w:ascii="Marianne" w:hAnsi="Marianne"/>
          <w:sz w:val="20"/>
          <w:szCs w:val="20"/>
          <w:u w:val="single"/>
        </w:rPr>
        <w:t>Précisions</w:t>
      </w:r>
      <w:r w:rsidRPr="00FE1EBB">
        <w:rPr>
          <w:rFonts w:ascii="Marianne" w:hAnsi="Marianne"/>
          <w:sz w:val="20"/>
          <w:szCs w:val="20"/>
        </w:rPr>
        <w:t xml:space="preserve"> : </w:t>
      </w:r>
    </w:p>
    <w:p w14:paraId="1A4B5BCA" w14:textId="77777777" w:rsidR="00031EC1" w:rsidRPr="006E55BA" w:rsidRDefault="00031EC1" w:rsidP="00031EC1">
      <w:pPr>
        <w:tabs>
          <w:tab w:val="left" w:pos="1222"/>
        </w:tabs>
        <w:spacing w:after="120" w:line="264" w:lineRule="auto"/>
        <w:jc w:val="both"/>
        <w:rPr>
          <w:rFonts w:ascii="Marianne" w:hAnsi="Marianne"/>
          <w:sz w:val="20"/>
          <w:szCs w:val="20"/>
        </w:rPr>
      </w:pPr>
      <w:r w:rsidRPr="006E55BA">
        <w:rPr>
          <w:rFonts w:ascii="Marianne" w:hAnsi="Marianne"/>
          <w:sz w:val="20"/>
          <w:szCs w:val="20"/>
        </w:rPr>
        <w:t>Le candidat assure dans son offre une transparence vis-à-vis du pouvoir adjudicateur sur les statuts des profils indiqués et indique clairement les statuts de freelances, stagiaires, apprentis, alternants, etc., lorsqu’il y a recours.</w:t>
      </w:r>
    </w:p>
    <w:p w14:paraId="580D1F4F" w14:textId="77777777" w:rsidR="00031EC1" w:rsidRPr="00FE1EBB" w:rsidRDefault="00031EC1" w:rsidP="00031EC1">
      <w:pPr>
        <w:tabs>
          <w:tab w:val="left" w:pos="1222"/>
        </w:tabs>
        <w:spacing w:after="120" w:line="264" w:lineRule="auto"/>
        <w:jc w:val="both"/>
        <w:rPr>
          <w:rFonts w:ascii="Marianne" w:hAnsi="Marianne"/>
          <w:sz w:val="20"/>
          <w:szCs w:val="20"/>
        </w:rPr>
      </w:pPr>
      <w:r w:rsidRPr="00FE1EBB">
        <w:rPr>
          <w:rFonts w:ascii="Marianne" w:hAnsi="Marianne"/>
          <w:sz w:val="20"/>
          <w:szCs w:val="20"/>
        </w:rPr>
        <w:t>Une même personne peut assurer plusieurs fonctions. Dans ce cas, le candidat l’indique dans la présentation de son équipe. La présence d’un organigramme synthétique à l’appui de la présentation des profils est la bienvenue.</w:t>
      </w:r>
    </w:p>
    <w:p w14:paraId="0A770C1E" w14:textId="77777777" w:rsidR="00031EC1" w:rsidRPr="002952E4" w:rsidRDefault="00031EC1" w:rsidP="00031EC1">
      <w:pPr>
        <w:tabs>
          <w:tab w:val="left" w:pos="1222"/>
        </w:tabs>
        <w:spacing w:after="120" w:line="264" w:lineRule="auto"/>
        <w:jc w:val="both"/>
        <w:rPr>
          <w:rFonts w:ascii="Marianne" w:eastAsia="Times New Roman" w:hAnsi="Marianne" w:cs="Arial"/>
          <w:sz w:val="10"/>
          <w:szCs w:val="10"/>
          <w:lang w:eastAsia="fr-FR"/>
        </w:rPr>
      </w:pPr>
    </w:p>
    <w:p w14:paraId="14189C64" w14:textId="77777777" w:rsidR="00031EC1" w:rsidRDefault="00031EC1" w:rsidP="00031EC1">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t xml:space="preserve">Cette présentation </w:t>
      </w:r>
      <w:r>
        <w:rPr>
          <w:rFonts w:ascii="Marianne" w:eastAsia="Times New Roman" w:hAnsi="Marianne" w:cs="Arial"/>
          <w:sz w:val="20"/>
          <w:szCs w:val="20"/>
          <w:lang w:eastAsia="fr-FR"/>
        </w:rPr>
        <w:t xml:space="preserve">de l’équipe dédiée </w:t>
      </w:r>
      <w:r w:rsidRPr="005E2A85">
        <w:rPr>
          <w:rFonts w:ascii="Marianne" w:eastAsia="Times New Roman" w:hAnsi="Marianne" w:cs="Arial"/>
          <w:sz w:val="20"/>
          <w:szCs w:val="20"/>
          <w:lang w:eastAsia="fr-FR"/>
        </w:rPr>
        <w:t xml:space="preserve">doit permettre à l’Acheteur de juger </w:t>
      </w:r>
      <w:r>
        <w:rPr>
          <w:rFonts w:ascii="Marianne" w:eastAsia="Times New Roman" w:hAnsi="Marianne" w:cs="Arial"/>
          <w:sz w:val="20"/>
          <w:szCs w:val="20"/>
          <w:lang w:eastAsia="fr-FR"/>
        </w:rPr>
        <w:t>des profils</w:t>
      </w:r>
      <w:r w:rsidRPr="005E2A85">
        <w:rPr>
          <w:rFonts w:ascii="Marianne" w:eastAsia="Times New Roman" w:hAnsi="Marianne" w:cs="Arial"/>
          <w:sz w:val="20"/>
          <w:szCs w:val="20"/>
          <w:lang w:eastAsia="fr-FR"/>
        </w:rPr>
        <w:t xml:space="preserve"> que le candidat entend mettre en œuvre au cours de l'exécution du marché public.</w:t>
      </w:r>
    </w:p>
    <w:p w14:paraId="43AF76E0" w14:textId="77777777" w:rsidR="00247420" w:rsidRPr="00031EC1" w:rsidRDefault="00247420" w:rsidP="00247420">
      <w:pPr>
        <w:pStyle w:val="Titre1"/>
        <w:numPr>
          <w:ilvl w:val="0"/>
          <w:numId w:val="23"/>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031EC1">
        <w:rPr>
          <w:rFonts w:ascii="Marianne" w:hAnsi="Marianne" w:cs="Arial"/>
          <w:smallCaps/>
          <w:color w:val="002060"/>
          <w:sz w:val="20"/>
          <w:szCs w:val="20"/>
        </w:rPr>
        <w:lastRenderedPageBreak/>
        <w:t>Méthodologie</w:t>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Pr>
          <w:rFonts w:ascii="Marianne" w:hAnsi="Marianne" w:cs="Arial"/>
          <w:smallCaps/>
          <w:color w:val="002060"/>
          <w:sz w:val="20"/>
          <w:szCs w:val="20"/>
        </w:rPr>
        <w:tab/>
        <w:t xml:space="preserve">         </w:t>
      </w:r>
      <w:r w:rsidRPr="00031EC1">
        <w:rPr>
          <w:rFonts w:ascii="Marianne" w:hAnsi="Marianne" w:cs="Arial"/>
          <w:smallCaps/>
          <w:color w:val="002060"/>
          <w:sz w:val="20"/>
          <w:szCs w:val="20"/>
        </w:rPr>
        <w:t>40 points</w:t>
      </w:r>
    </w:p>
    <w:p w14:paraId="3D704E9C" w14:textId="77777777" w:rsidR="00247420" w:rsidRDefault="00247420" w:rsidP="00247420">
      <w:pPr>
        <w:tabs>
          <w:tab w:val="left" w:pos="1222"/>
        </w:tabs>
        <w:spacing w:after="120" w:line="264" w:lineRule="auto"/>
        <w:jc w:val="both"/>
        <w:rPr>
          <w:rFonts w:ascii="Marianne" w:hAnsi="Marianne"/>
          <w:sz w:val="20"/>
          <w:szCs w:val="20"/>
        </w:rPr>
      </w:pPr>
    </w:p>
    <w:p w14:paraId="18848B58" w14:textId="77777777" w:rsidR="00247420" w:rsidRDefault="00247420" w:rsidP="00247420">
      <w:pPr>
        <w:tabs>
          <w:tab w:val="left" w:pos="1222"/>
        </w:tabs>
        <w:spacing w:after="120" w:line="264" w:lineRule="auto"/>
        <w:jc w:val="both"/>
        <w:rPr>
          <w:rFonts w:ascii="Marianne" w:hAnsi="Marianne"/>
          <w:sz w:val="20"/>
          <w:szCs w:val="20"/>
        </w:rPr>
      </w:pPr>
      <w:r>
        <w:rPr>
          <w:rFonts w:ascii="Marianne" w:eastAsia="Times New Roman" w:hAnsi="Marianne" w:cs="Arial"/>
          <w:sz w:val="20"/>
          <w:szCs w:val="20"/>
          <w:lang w:eastAsia="fr-FR"/>
        </w:rPr>
        <w:t>Le candidat présente sa méthodologie de travail</w:t>
      </w:r>
      <w:r w:rsidRPr="00E32820">
        <w:rPr>
          <w:rFonts w:ascii="Marianne" w:hAnsi="Marianne"/>
          <w:sz w:val="20"/>
          <w:szCs w:val="20"/>
        </w:rPr>
        <w:t xml:space="preserve"> </w:t>
      </w:r>
      <w:r w:rsidRPr="00B1199D">
        <w:rPr>
          <w:rFonts w:ascii="Marianne" w:hAnsi="Marianne"/>
          <w:sz w:val="20"/>
          <w:szCs w:val="20"/>
        </w:rPr>
        <w:t>pour la réalisation des prestations à mettre en œuvre</w:t>
      </w:r>
      <w:r>
        <w:rPr>
          <w:rFonts w:ascii="Marianne" w:hAnsi="Marianne"/>
          <w:sz w:val="20"/>
          <w:szCs w:val="20"/>
        </w:rPr>
        <w:t>.</w:t>
      </w:r>
    </w:p>
    <w:p w14:paraId="2FE26C30" w14:textId="77777777" w:rsidR="00247420" w:rsidRPr="005E2A85" w:rsidRDefault="00247420" w:rsidP="00247420">
      <w:pPr>
        <w:tabs>
          <w:tab w:val="left" w:pos="1222"/>
        </w:tabs>
        <w:spacing w:after="120" w:line="264" w:lineRule="auto"/>
        <w:jc w:val="both"/>
        <w:rPr>
          <w:rFonts w:ascii="Marianne" w:eastAsia="Times New Roman" w:hAnsi="Marianne" w:cs="Arial"/>
          <w:sz w:val="20"/>
          <w:szCs w:val="20"/>
          <w:lang w:eastAsia="fr-FR"/>
        </w:rPr>
      </w:pPr>
    </w:p>
    <w:p w14:paraId="1C5D3047" w14:textId="4998210D" w:rsidR="00247420" w:rsidRDefault="00247420" w:rsidP="00247420">
      <w:pPr>
        <w:tabs>
          <w:tab w:val="left" w:pos="1222"/>
        </w:tabs>
        <w:spacing w:after="120" w:line="264" w:lineRule="auto"/>
        <w:jc w:val="both"/>
        <w:rPr>
          <w:rFonts w:ascii="Marianne" w:eastAsia="Times New Roman" w:hAnsi="Marianne" w:cs="Arial"/>
          <w:sz w:val="20"/>
          <w:szCs w:val="20"/>
          <w:lang w:eastAsia="fr-FR"/>
        </w:rPr>
      </w:pPr>
      <w:r>
        <w:rPr>
          <w:rFonts w:ascii="Marianne" w:hAnsi="Marianne"/>
          <w:sz w:val="20"/>
          <w:szCs w:val="20"/>
        </w:rPr>
        <w:t>Il détaille notamment</w:t>
      </w:r>
      <w:r w:rsidRPr="00031EC1">
        <w:rPr>
          <w:rFonts w:ascii="Marianne" w:hAnsi="Marianne"/>
          <w:sz w:val="20"/>
          <w:szCs w:val="20"/>
        </w:rPr>
        <w:t xml:space="preserve"> les </w:t>
      </w:r>
      <w:r w:rsidRPr="00031EC1">
        <w:rPr>
          <w:rFonts w:ascii="Marianne" w:hAnsi="Marianne"/>
          <w:b/>
          <w:bCs/>
          <w:sz w:val="20"/>
          <w:szCs w:val="20"/>
        </w:rPr>
        <w:t>étapes clé</w:t>
      </w:r>
      <w:r w:rsidRPr="00031EC1">
        <w:rPr>
          <w:rFonts w:ascii="Marianne" w:hAnsi="Marianne"/>
          <w:sz w:val="20"/>
          <w:szCs w:val="20"/>
        </w:rPr>
        <w:t xml:space="preserve"> </w:t>
      </w:r>
      <w:r>
        <w:rPr>
          <w:rFonts w:ascii="Marianne" w:hAnsi="Marianne"/>
          <w:sz w:val="20"/>
          <w:szCs w:val="20"/>
        </w:rPr>
        <w:t>de sa méthodologie de suivi de projet</w:t>
      </w:r>
      <w:r w:rsidRPr="00031EC1">
        <w:rPr>
          <w:rFonts w:ascii="Marianne" w:hAnsi="Marianne"/>
          <w:sz w:val="20"/>
          <w:szCs w:val="20"/>
        </w:rPr>
        <w:t xml:space="preserve">, les </w:t>
      </w:r>
      <w:r w:rsidRPr="00031EC1">
        <w:rPr>
          <w:rFonts w:ascii="Marianne" w:hAnsi="Marianne"/>
          <w:b/>
          <w:bCs/>
          <w:sz w:val="20"/>
          <w:szCs w:val="20"/>
        </w:rPr>
        <w:t>livrables</w:t>
      </w:r>
      <w:r w:rsidRPr="00031EC1">
        <w:rPr>
          <w:rFonts w:ascii="Marianne" w:hAnsi="Marianne"/>
          <w:sz w:val="20"/>
          <w:szCs w:val="20"/>
        </w:rPr>
        <w:t xml:space="preserve"> et </w:t>
      </w:r>
      <w:r w:rsidRPr="00031EC1">
        <w:rPr>
          <w:rFonts w:ascii="Marianne" w:hAnsi="Marianne"/>
          <w:b/>
          <w:bCs/>
          <w:sz w:val="20"/>
          <w:szCs w:val="20"/>
        </w:rPr>
        <w:t>délais</w:t>
      </w:r>
      <w:r w:rsidRPr="00031EC1">
        <w:rPr>
          <w:rFonts w:ascii="Marianne" w:hAnsi="Marianne"/>
          <w:sz w:val="20"/>
          <w:szCs w:val="20"/>
        </w:rPr>
        <w:t xml:space="preserve"> moyens de réalisation. </w:t>
      </w:r>
      <w:r w:rsidRPr="00B1199D">
        <w:rPr>
          <w:rFonts w:ascii="Marianne" w:eastAsia="Times New Roman" w:hAnsi="Marianne" w:cs="Arial"/>
          <w:sz w:val="20"/>
          <w:szCs w:val="20"/>
          <w:lang w:eastAsia="fr-FR"/>
        </w:rPr>
        <w:t xml:space="preserve">Si le candidat a recours à des </w:t>
      </w:r>
      <w:r w:rsidRPr="00031EC1">
        <w:rPr>
          <w:rFonts w:ascii="Marianne" w:eastAsia="Times New Roman" w:hAnsi="Marianne" w:cs="Arial"/>
          <w:b/>
          <w:bCs/>
          <w:sz w:val="20"/>
          <w:szCs w:val="20"/>
          <w:lang w:eastAsia="fr-FR"/>
        </w:rPr>
        <w:t>outils</w:t>
      </w:r>
      <w:r w:rsidRPr="00B1199D">
        <w:rPr>
          <w:rFonts w:ascii="Marianne" w:eastAsia="Times New Roman" w:hAnsi="Marianne" w:cs="Arial"/>
          <w:sz w:val="20"/>
          <w:szCs w:val="20"/>
          <w:lang w:eastAsia="fr-FR"/>
        </w:rPr>
        <w:t xml:space="preserve"> particuliers pour mener à bien ses missions (par exemple </w:t>
      </w:r>
      <w:r>
        <w:rPr>
          <w:rFonts w:ascii="Marianne" w:eastAsia="Times New Roman" w:hAnsi="Marianne" w:cs="Arial"/>
          <w:sz w:val="20"/>
          <w:szCs w:val="20"/>
          <w:lang w:eastAsia="fr-FR"/>
        </w:rPr>
        <w:t xml:space="preserve">plateforme collaborative de travail -de </w:t>
      </w:r>
      <w:r w:rsidRPr="00B1199D">
        <w:rPr>
          <w:rFonts w:ascii="Marianne" w:eastAsia="Times New Roman" w:hAnsi="Marianne" w:cs="Arial"/>
          <w:sz w:val="20"/>
          <w:szCs w:val="20"/>
          <w:lang w:eastAsia="fr-FR"/>
        </w:rPr>
        <w:t>type SharePoint</w:t>
      </w:r>
      <w:r>
        <w:rPr>
          <w:rFonts w:ascii="Marianne" w:eastAsia="Times New Roman" w:hAnsi="Marianne" w:cs="Arial"/>
          <w:sz w:val="20"/>
          <w:szCs w:val="20"/>
          <w:lang w:eastAsia="fr-FR"/>
        </w:rPr>
        <w:t>, Slack, Teams etc.-</w:t>
      </w:r>
      <w:r w:rsidRPr="00B1199D">
        <w:rPr>
          <w:rFonts w:ascii="Marianne" w:eastAsia="Times New Roman" w:hAnsi="Marianne" w:cs="Arial"/>
          <w:sz w:val="20"/>
          <w:szCs w:val="20"/>
          <w:lang w:eastAsia="fr-FR"/>
        </w:rPr>
        <w:t xml:space="preserve">, plateforme de mise à disposition des livrables, etc.), il les présente également. </w:t>
      </w:r>
      <w:r w:rsidR="00A124AA">
        <w:rPr>
          <w:rFonts w:ascii="Marianne" w:eastAsia="Times New Roman" w:hAnsi="Marianne" w:cs="Arial"/>
          <w:sz w:val="20"/>
          <w:szCs w:val="20"/>
          <w:lang w:eastAsia="fr-FR"/>
        </w:rPr>
        <w:t xml:space="preserve">Si le candidat a recours à des </w:t>
      </w:r>
      <w:r w:rsidR="00A124AA" w:rsidRPr="00A124AA">
        <w:rPr>
          <w:rFonts w:ascii="Marianne" w:eastAsia="Times New Roman" w:hAnsi="Marianne" w:cs="Arial"/>
          <w:b/>
          <w:bCs/>
          <w:sz w:val="20"/>
          <w:szCs w:val="20"/>
          <w:lang w:eastAsia="fr-FR"/>
        </w:rPr>
        <w:t>organisations tierce</w:t>
      </w:r>
      <w:r w:rsidR="00A124AA">
        <w:rPr>
          <w:rFonts w:ascii="Marianne" w:eastAsia="Times New Roman" w:hAnsi="Marianne" w:cs="Arial"/>
          <w:sz w:val="20"/>
          <w:szCs w:val="20"/>
          <w:lang w:eastAsia="fr-FR"/>
        </w:rPr>
        <w:t xml:space="preserve"> pour la réalisation des prestations, il les présente ainsi que leur rôle dans la méthodologie proposée et les modalités de leur intervention.</w:t>
      </w:r>
      <w:r w:rsidR="00B252A5">
        <w:rPr>
          <w:rFonts w:ascii="Marianne" w:eastAsia="Times New Roman" w:hAnsi="Marianne" w:cs="Arial"/>
          <w:sz w:val="20"/>
          <w:szCs w:val="20"/>
          <w:lang w:eastAsia="fr-FR"/>
        </w:rPr>
        <w:t xml:space="preserve"> Il démontre également sa bonne compréhension des prérequis liés à l’accessibilité.</w:t>
      </w:r>
    </w:p>
    <w:p w14:paraId="3E11C82B" w14:textId="77777777" w:rsidR="00247420" w:rsidRPr="005E2A85" w:rsidRDefault="00247420" w:rsidP="00247420">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t xml:space="preserve">En s‘appuyant sur ses savoir-faire, le candidat décrit ses possibilités à faire preuve de souplesse, d’adaptabilité, de </w:t>
      </w:r>
      <w:r w:rsidRPr="00031EC1">
        <w:rPr>
          <w:rFonts w:ascii="Marianne" w:eastAsia="Times New Roman" w:hAnsi="Marianne" w:cs="Arial"/>
          <w:b/>
          <w:bCs/>
          <w:sz w:val="20"/>
          <w:szCs w:val="20"/>
          <w:lang w:eastAsia="fr-FR"/>
        </w:rPr>
        <w:t>réactivité</w:t>
      </w:r>
      <w:r w:rsidRPr="005E2A85">
        <w:rPr>
          <w:rFonts w:ascii="Marianne" w:eastAsia="Times New Roman" w:hAnsi="Marianne" w:cs="Arial"/>
          <w:sz w:val="20"/>
          <w:szCs w:val="20"/>
          <w:lang w:eastAsia="fr-FR"/>
        </w:rPr>
        <w:t xml:space="preserve"> et de </w:t>
      </w:r>
      <w:r w:rsidRPr="00031EC1">
        <w:rPr>
          <w:rFonts w:ascii="Marianne" w:eastAsia="Times New Roman" w:hAnsi="Marianne" w:cs="Arial"/>
          <w:b/>
          <w:bCs/>
          <w:sz w:val="20"/>
          <w:szCs w:val="20"/>
          <w:lang w:eastAsia="fr-FR"/>
        </w:rPr>
        <w:t>disponibilité</w:t>
      </w:r>
      <w:r>
        <w:rPr>
          <w:rFonts w:ascii="Marianne" w:eastAsia="Times New Roman" w:hAnsi="Marianne" w:cs="Arial"/>
          <w:sz w:val="20"/>
          <w:szCs w:val="20"/>
          <w:lang w:eastAsia="fr-FR"/>
        </w:rPr>
        <w:t xml:space="preserve">, notamment en cas de demandes simultanées de plusieurs Donneurs d’ordre. </w:t>
      </w:r>
      <w:r w:rsidRPr="005E2A85">
        <w:rPr>
          <w:rFonts w:ascii="Marianne" w:eastAsia="Times New Roman" w:hAnsi="Marianne" w:cs="Arial"/>
          <w:sz w:val="20"/>
          <w:szCs w:val="20"/>
          <w:lang w:eastAsia="fr-FR"/>
        </w:rPr>
        <w:t>Le candidat indique son amplitude d’accès au service (horaires d’ouverture, permanences, périodes de fermetures annuelles, le cas échéant, etc.).</w:t>
      </w:r>
    </w:p>
    <w:p w14:paraId="4B38F230" w14:textId="77777777" w:rsidR="00247420" w:rsidRDefault="00247420" w:rsidP="00247420">
      <w:pPr>
        <w:tabs>
          <w:tab w:val="left" w:pos="1222"/>
        </w:tabs>
        <w:spacing w:after="120" w:line="264" w:lineRule="auto"/>
        <w:jc w:val="both"/>
        <w:rPr>
          <w:rFonts w:ascii="Marianne" w:eastAsia="Arial" w:hAnsi="Marianne"/>
          <w:sz w:val="20"/>
          <w:szCs w:val="20"/>
          <w:lang w:eastAsia="zh-CN"/>
        </w:rPr>
      </w:pPr>
      <w:r w:rsidRPr="00A70544">
        <w:rPr>
          <w:rFonts w:ascii="Marianne" w:eastAsia="Times New Roman" w:hAnsi="Marianne" w:cs="Arial"/>
          <w:sz w:val="20"/>
          <w:szCs w:val="20"/>
          <w:lang w:eastAsia="fr-FR"/>
        </w:rPr>
        <w:t xml:space="preserve">L’offre du </w:t>
      </w:r>
      <w:r>
        <w:rPr>
          <w:rFonts w:ascii="Marianne" w:eastAsia="Times New Roman" w:hAnsi="Marianne" w:cs="Arial"/>
          <w:sz w:val="20"/>
          <w:szCs w:val="20"/>
          <w:lang w:eastAsia="fr-FR"/>
        </w:rPr>
        <w:t>candidat</w:t>
      </w:r>
      <w:r w:rsidRPr="00A70544">
        <w:rPr>
          <w:rFonts w:ascii="Marianne" w:eastAsia="Times New Roman" w:hAnsi="Marianne" w:cs="Arial"/>
          <w:sz w:val="20"/>
          <w:szCs w:val="20"/>
          <w:lang w:eastAsia="fr-FR"/>
        </w:rPr>
        <w:t xml:space="preserve"> précise </w:t>
      </w:r>
      <w:r>
        <w:rPr>
          <w:rFonts w:ascii="Marianne" w:eastAsia="Times New Roman" w:hAnsi="Marianne" w:cs="Arial"/>
          <w:sz w:val="20"/>
          <w:szCs w:val="20"/>
          <w:lang w:eastAsia="fr-FR"/>
        </w:rPr>
        <w:t xml:space="preserve">la durée des </w:t>
      </w:r>
      <w:r w:rsidRPr="00031EC1">
        <w:rPr>
          <w:rFonts w:ascii="Marianne" w:eastAsia="Times New Roman" w:hAnsi="Marianne" w:cs="Arial"/>
          <w:b/>
          <w:bCs/>
          <w:sz w:val="20"/>
          <w:szCs w:val="20"/>
          <w:lang w:eastAsia="fr-FR"/>
        </w:rPr>
        <w:t>sessions de sensibilisation</w:t>
      </w:r>
      <w:r w:rsidRPr="001D44A5">
        <w:rPr>
          <w:rFonts w:ascii="Marianne" w:eastAsia="Arial" w:hAnsi="Marianne"/>
          <w:sz w:val="20"/>
          <w:szCs w:val="20"/>
          <w:lang w:eastAsia="zh-CN"/>
        </w:rPr>
        <w:t>.</w:t>
      </w:r>
      <w:r>
        <w:rPr>
          <w:rFonts w:ascii="Marianne" w:eastAsia="Arial" w:hAnsi="Marianne"/>
          <w:sz w:val="20"/>
          <w:szCs w:val="20"/>
          <w:lang w:eastAsia="zh-CN"/>
        </w:rPr>
        <w:t xml:space="preserve"> </w:t>
      </w:r>
      <w:r w:rsidRPr="008A3349">
        <w:rPr>
          <w:rFonts w:ascii="Marianne" w:eastAsia="Arial" w:hAnsi="Marianne"/>
          <w:sz w:val="20"/>
          <w:szCs w:val="20"/>
          <w:lang w:eastAsia="zh-CN"/>
        </w:rPr>
        <w:t xml:space="preserve">Les modalités d’exécution de ces prestations qui ne seraient pas définies dans le présent CCTP sont définies par le </w:t>
      </w:r>
      <w:r>
        <w:rPr>
          <w:rFonts w:ascii="Marianne" w:eastAsia="Arial" w:hAnsi="Marianne"/>
          <w:sz w:val="20"/>
          <w:szCs w:val="20"/>
          <w:lang w:eastAsia="zh-CN"/>
        </w:rPr>
        <w:t>candidat</w:t>
      </w:r>
      <w:r w:rsidRPr="008A3349">
        <w:rPr>
          <w:rFonts w:ascii="Marianne" w:eastAsia="Arial" w:hAnsi="Marianne"/>
          <w:sz w:val="20"/>
          <w:szCs w:val="20"/>
          <w:lang w:eastAsia="zh-CN"/>
        </w:rPr>
        <w:t xml:space="preserve"> dans son offre</w:t>
      </w:r>
      <w:r>
        <w:rPr>
          <w:rFonts w:ascii="Marianne" w:eastAsia="Arial" w:hAnsi="Marianne"/>
          <w:sz w:val="20"/>
          <w:szCs w:val="20"/>
          <w:lang w:eastAsia="zh-CN"/>
        </w:rPr>
        <w:t>.</w:t>
      </w:r>
    </w:p>
    <w:p w14:paraId="23698994" w14:textId="77777777" w:rsidR="00FD3D87" w:rsidRDefault="00FD3D87" w:rsidP="00FD3D87">
      <w:pPr>
        <w:spacing w:after="0"/>
        <w:jc w:val="both"/>
        <w:rPr>
          <w:rFonts w:ascii="Marianne" w:hAnsi="Marianne" w:cs="Arial"/>
          <w:sz w:val="20"/>
          <w:szCs w:val="20"/>
        </w:rPr>
      </w:pPr>
      <w:r>
        <w:rPr>
          <w:rFonts w:ascii="Marianne" w:hAnsi="Marianne" w:cs="Arial"/>
          <w:sz w:val="20"/>
          <w:szCs w:val="20"/>
        </w:rPr>
        <w:t>Le candidat</w:t>
      </w:r>
      <w:r w:rsidRPr="004474D5">
        <w:rPr>
          <w:rFonts w:ascii="Marianne" w:hAnsi="Marianne" w:cs="Arial"/>
          <w:sz w:val="20"/>
          <w:szCs w:val="20"/>
        </w:rPr>
        <w:t xml:space="preserve"> indique s’il intègre l’</w:t>
      </w:r>
      <w:r w:rsidRPr="00FD3D87">
        <w:rPr>
          <w:rFonts w:ascii="Marianne" w:hAnsi="Marianne" w:cs="Arial"/>
          <w:b/>
          <w:bCs/>
          <w:sz w:val="20"/>
          <w:szCs w:val="20"/>
        </w:rPr>
        <w:t>IA</w:t>
      </w:r>
      <w:r w:rsidRPr="004474D5">
        <w:rPr>
          <w:rFonts w:ascii="Marianne" w:hAnsi="Marianne" w:cs="Arial"/>
          <w:sz w:val="20"/>
          <w:szCs w:val="20"/>
        </w:rPr>
        <w:t xml:space="preserve"> dans sa </w:t>
      </w:r>
      <w:r>
        <w:rPr>
          <w:rFonts w:ascii="Marianne" w:hAnsi="Marianne" w:cs="Arial"/>
          <w:sz w:val="20"/>
          <w:szCs w:val="20"/>
        </w:rPr>
        <w:t>méthodologie de travail</w:t>
      </w:r>
      <w:r w:rsidRPr="004474D5">
        <w:rPr>
          <w:rFonts w:ascii="Marianne" w:hAnsi="Marianne" w:cs="Arial"/>
          <w:sz w:val="20"/>
          <w:szCs w:val="20"/>
        </w:rPr>
        <w:t xml:space="preserve">. Le cas échéant, il précise la façon dont </w:t>
      </w:r>
      <w:r>
        <w:rPr>
          <w:rFonts w:ascii="Marianne" w:hAnsi="Marianne" w:cs="Arial"/>
          <w:sz w:val="20"/>
          <w:szCs w:val="20"/>
        </w:rPr>
        <w:t xml:space="preserve">elle </w:t>
      </w:r>
      <w:r w:rsidRPr="004474D5">
        <w:rPr>
          <w:rFonts w:ascii="Marianne" w:hAnsi="Marianne" w:cs="Arial"/>
          <w:sz w:val="20"/>
          <w:szCs w:val="20"/>
        </w:rPr>
        <w:t xml:space="preserve">est utilisée </w:t>
      </w:r>
      <w:r>
        <w:rPr>
          <w:rFonts w:ascii="Marianne" w:hAnsi="Marianne" w:cs="Arial"/>
          <w:sz w:val="20"/>
          <w:szCs w:val="20"/>
        </w:rPr>
        <w:t>et pour quels bénéfices</w:t>
      </w:r>
      <w:r w:rsidRPr="004474D5">
        <w:rPr>
          <w:rFonts w:ascii="Marianne" w:hAnsi="Marianne" w:cs="Arial"/>
          <w:sz w:val="20"/>
          <w:szCs w:val="20"/>
        </w:rPr>
        <w:t xml:space="preserve">. </w:t>
      </w:r>
    </w:p>
    <w:p w14:paraId="5B00E7D4" w14:textId="50106B39" w:rsidR="000414D9" w:rsidRDefault="000414D9" w:rsidP="000414D9">
      <w:pPr>
        <w:tabs>
          <w:tab w:val="left" w:pos="1222"/>
        </w:tabs>
        <w:spacing w:after="120" w:line="264" w:lineRule="auto"/>
        <w:jc w:val="both"/>
        <w:rPr>
          <w:rFonts w:ascii="Marianne" w:eastAsia="Arial" w:hAnsi="Marianne"/>
          <w:sz w:val="20"/>
          <w:szCs w:val="20"/>
          <w:lang w:eastAsia="zh-CN"/>
        </w:rPr>
      </w:pPr>
      <w:r w:rsidRPr="008A3349">
        <w:rPr>
          <w:rFonts w:ascii="Marianne" w:eastAsia="Arial" w:hAnsi="Marianne"/>
          <w:sz w:val="20"/>
          <w:szCs w:val="20"/>
          <w:lang w:eastAsia="zh-CN"/>
        </w:rPr>
        <w:t xml:space="preserve">Les </w:t>
      </w:r>
      <w:r>
        <w:rPr>
          <w:rFonts w:ascii="Marianne" w:eastAsia="Arial" w:hAnsi="Marianne"/>
          <w:sz w:val="20"/>
          <w:szCs w:val="20"/>
          <w:lang w:eastAsia="zh-CN"/>
        </w:rPr>
        <w:t xml:space="preserve">autres </w:t>
      </w:r>
      <w:r w:rsidRPr="008A3349">
        <w:rPr>
          <w:rFonts w:ascii="Marianne" w:eastAsia="Arial" w:hAnsi="Marianne"/>
          <w:sz w:val="20"/>
          <w:szCs w:val="20"/>
          <w:lang w:eastAsia="zh-CN"/>
        </w:rPr>
        <w:t xml:space="preserve">modalités d’exécution de </w:t>
      </w:r>
      <w:r>
        <w:rPr>
          <w:rFonts w:ascii="Marianne" w:eastAsia="Arial" w:hAnsi="Marianne"/>
          <w:sz w:val="20"/>
          <w:szCs w:val="20"/>
          <w:lang w:eastAsia="zh-CN"/>
        </w:rPr>
        <w:t>s</w:t>
      </w:r>
      <w:r w:rsidRPr="008A3349">
        <w:rPr>
          <w:rFonts w:ascii="Marianne" w:eastAsia="Arial" w:hAnsi="Marianne"/>
          <w:sz w:val="20"/>
          <w:szCs w:val="20"/>
          <w:lang w:eastAsia="zh-CN"/>
        </w:rPr>
        <w:t xml:space="preserve">es prestations qui ne seraient pas définies dans le CCTP sont définies par le </w:t>
      </w:r>
      <w:r>
        <w:rPr>
          <w:rFonts w:ascii="Marianne" w:eastAsia="Arial" w:hAnsi="Marianne"/>
          <w:sz w:val="20"/>
          <w:szCs w:val="20"/>
          <w:lang w:eastAsia="zh-CN"/>
        </w:rPr>
        <w:t>candidat</w:t>
      </w:r>
      <w:r w:rsidRPr="008A3349">
        <w:rPr>
          <w:rFonts w:ascii="Marianne" w:eastAsia="Arial" w:hAnsi="Marianne"/>
          <w:sz w:val="20"/>
          <w:szCs w:val="20"/>
          <w:lang w:eastAsia="zh-CN"/>
        </w:rPr>
        <w:t xml:space="preserve"> dans son offre</w:t>
      </w:r>
      <w:r>
        <w:rPr>
          <w:rFonts w:ascii="Marianne" w:eastAsia="Arial" w:hAnsi="Marianne"/>
          <w:sz w:val="20"/>
          <w:szCs w:val="20"/>
          <w:lang w:eastAsia="zh-CN"/>
        </w:rPr>
        <w:t>.</w:t>
      </w:r>
    </w:p>
    <w:p w14:paraId="54339C52" w14:textId="77777777" w:rsidR="000414D9" w:rsidRDefault="000414D9" w:rsidP="00247420">
      <w:pPr>
        <w:tabs>
          <w:tab w:val="left" w:pos="1222"/>
        </w:tabs>
        <w:spacing w:after="120" w:line="264" w:lineRule="auto"/>
        <w:jc w:val="both"/>
        <w:rPr>
          <w:rFonts w:ascii="Marianne" w:eastAsia="Arial" w:hAnsi="Marianne"/>
          <w:sz w:val="20"/>
          <w:szCs w:val="20"/>
          <w:lang w:eastAsia="zh-CN"/>
        </w:rPr>
      </w:pPr>
    </w:p>
    <w:p w14:paraId="11A6CA62" w14:textId="77777777" w:rsidR="00247420" w:rsidRDefault="00247420" w:rsidP="00247420">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t xml:space="preserve">Cette présentation </w:t>
      </w:r>
      <w:r>
        <w:rPr>
          <w:rFonts w:ascii="Marianne" w:eastAsia="Times New Roman" w:hAnsi="Marianne" w:cs="Arial"/>
          <w:sz w:val="20"/>
          <w:szCs w:val="20"/>
          <w:lang w:eastAsia="fr-FR"/>
        </w:rPr>
        <w:t xml:space="preserve">méthodologique </w:t>
      </w:r>
      <w:r w:rsidRPr="005E2A85">
        <w:rPr>
          <w:rFonts w:ascii="Marianne" w:eastAsia="Times New Roman" w:hAnsi="Marianne" w:cs="Arial"/>
          <w:sz w:val="20"/>
          <w:szCs w:val="20"/>
          <w:lang w:eastAsia="fr-FR"/>
        </w:rPr>
        <w:t>doit permettre à l’Acheteur de juger de l’organisation et de la méthode de gestion de projet que le candidat entend mettre en œuvre au cours de l'exécution du marché public.</w:t>
      </w:r>
    </w:p>
    <w:p w14:paraId="00B9D76D" w14:textId="77777777" w:rsidR="00247420" w:rsidRDefault="00247420" w:rsidP="00031EC1">
      <w:pPr>
        <w:tabs>
          <w:tab w:val="left" w:pos="1222"/>
        </w:tabs>
        <w:spacing w:after="120" w:line="264" w:lineRule="auto"/>
        <w:jc w:val="both"/>
        <w:rPr>
          <w:rFonts w:ascii="Marianne" w:eastAsia="Times New Roman" w:hAnsi="Marianne" w:cs="Arial"/>
          <w:sz w:val="20"/>
          <w:szCs w:val="20"/>
          <w:lang w:eastAsia="fr-FR"/>
        </w:rPr>
      </w:pPr>
    </w:p>
    <w:p w14:paraId="0F92D01D" w14:textId="77777777" w:rsidR="00247420" w:rsidRPr="00031EC1" w:rsidRDefault="00247420" w:rsidP="00247420">
      <w:pPr>
        <w:pStyle w:val="Titre1"/>
        <w:numPr>
          <w:ilvl w:val="0"/>
          <w:numId w:val="23"/>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031EC1">
        <w:rPr>
          <w:rFonts w:ascii="Marianne" w:hAnsi="Marianne" w:cs="Arial"/>
          <w:smallCaps/>
          <w:color w:val="002060"/>
          <w:sz w:val="20"/>
          <w:szCs w:val="20"/>
        </w:rPr>
        <w:t xml:space="preserve">Annexes    </w:t>
      </w:r>
    </w:p>
    <w:p w14:paraId="0E46ADD9" w14:textId="77777777" w:rsidR="00247420" w:rsidRPr="00682344" w:rsidRDefault="00247420" w:rsidP="00247420">
      <w:pPr>
        <w:spacing w:before="160" w:after="60" w:line="264" w:lineRule="auto"/>
        <w:jc w:val="both"/>
        <w:rPr>
          <w:rFonts w:ascii="Marianne" w:hAnsi="Marianne" w:cs="Arial"/>
          <w:sz w:val="20"/>
          <w:szCs w:val="20"/>
        </w:rPr>
      </w:pPr>
      <w:r w:rsidRPr="00682344">
        <w:rPr>
          <w:rFonts w:ascii="Marianne" w:hAnsi="Marianne" w:cs="Arial"/>
          <w:sz w:val="20"/>
          <w:szCs w:val="20"/>
        </w:rPr>
        <w:t>À compléter par le candidat le cas échéant :</w:t>
      </w:r>
    </w:p>
    <w:p w14:paraId="488811FB" w14:textId="77777777" w:rsidR="00247420" w:rsidRPr="00682344" w:rsidRDefault="00247420" w:rsidP="00247420">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 xml:space="preserve">Annexe 1 : </w:t>
      </w:r>
      <w:r w:rsidRPr="00682344">
        <w:rPr>
          <w:rFonts w:ascii="Marianne" w:hAnsi="Marianne" w:cs="Arial"/>
          <w:szCs w:val="20"/>
        </w:rPr>
        <w:tab/>
      </w:r>
    </w:p>
    <w:p w14:paraId="2726B435" w14:textId="77777777" w:rsidR="00247420" w:rsidRPr="00682344" w:rsidRDefault="00247420" w:rsidP="00247420">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Annexe 2 :</w:t>
      </w:r>
      <w:r w:rsidRPr="00682344">
        <w:rPr>
          <w:rFonts w:ascii="Marianne" w:hAnsi="Marianne" w:cs="Arial"/>
          <w:szCs w:val="20"/>
        </w:rPr>
        <w:tab/>
      </w:r>
    </w:p>
    <w:p w14:paraId="12DC2FEC" w14:textId="77777777" w:rsidR="00247420" w:rsidRPr="00682344" w:rsidRDefault="00247420" w:rsidP="00247420">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Etc.</w:t>
      </w:r>
    </w:p>
    <w:p w14:paraId="24271BF8" w14:textId="77777777" w:rsidR="00247420" w:rsidRPr="00B415DE" w:rsidRDefault="00247420" w:rsidP="00247420">
      <w:pPr>
        <w:tabs>
          <w:tab w:val="left" w:pos="7938"/>
        </w:tabs>
        <w:spacing w:line="264" w:lineRule="auto"/>
        <w:jc w:val="both"/>
        <w:rPr>
          <w:rFonts w:ascii="Marianne" w:eastAsia="Times New Roman" w:hAnsi="Marianne" w:cs="Arial"/>
          <w:sz w:val="20"/>
          <w:szCs w:val="20"/>
          <w:lang w:eastAsia="fr-FR"/>
        </w:rPr>
      </w:pPr>
      <w:r w:rsidRPr="00682344">
        <w:rPr>
          <w:rFonts w:ascii="Marianne" w:eastAsia="Times New Roman" w:hAnsi="Marianne" w:cs="Arial"/>
          <w:sz w:val="20"/>
          <w:szCs w:val="20"/>
          <w:lang w:eastAsia="fr-FR"/>
        </w:rPr>
        <w:t xml:space="preserve">Le candidat peut joindre </w:t>
      </w:r>
      <w:r w:rsidRPr="00682344">
        <w:rPr>
          <w:rFonts w:ascii="Marianne" w:eastAsia="Times New Roman" w:hAnsi="Marianne" w:cs="Arial"/>
          <w:b/>
          <w:sz w:val="20"/>
          <w:szCs w:val="20"/>
          <w:lang w:eastAsia="fr-FR"/>
        </w:rPr>
        <w:t>2</w:t>
      </w:r>
      <w:r>
        <w:rPr>
          <w:rFonts w:ascii="Marianne" w:eastAsia="Times New Roman" w:hAnsi="Marianne" w:cs="Arial"/>
          <w:b/>
          <w:sz w:val="20"/>
          <w:szCs w:val="20"/>
          <w:lang w:eastAsia="fr-FR"/>
        </w:rPr>
        <w:t>0</w:t>
      </w:r>
      <w:r w:rsidRPr="00682344">
        <w:rPr>
          <w:rFonts w:ascii="Marianne" w:eastAsia="Times New Roman" w:hAnsi="Marianne" w:cs="Arial"/>
          <w:b/>
          <w:sz w:val="20"/>
          <w:szCs w:val="20"/>
          <w:lang w:eastAsia="fr-FR"/>
        </w:rPr>
        <w:t xml:space="preserve"> pages maximum d’annexes</w:t>
      </w:r>
      <w:r w:rsidRPr="00682344">
        <w:rPr>
          <w:rFonts w:ascii="Marianne" w:eastAsia="Times New Roman" w:hAnsi="Marianne" w:cs="Arial"/>
          <w:sz w:val="20"/>
          <w:szCs w:val="20"/>
          <w:lang w:eastAsia="fr-FR"/>
        </w:rPr>
        <w:t>.</w:t>
      </w:r>
    </w:p>
    <w:p w14:paraId="16B320C1" w14:textId="4E54594C" w:rsidR="00247420" w:rsidRDefault="00247420">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47DEEFFF" w14:textId="77777777" w:rsidR="00A124AA" w:rsidRPr="002952E4" w:rsidRDefault="00A124AA" w:rsidP="00A124AA">
      <w:pPr>
        <w:rPr>
          <w:rFonts w:ascii="Marianne" w:eastAsia="Times New Roman" w:hAnsi="Marianne" w:cs="Arial"/>
          <w:sz w:val="10"/>
          <w:szCs w:val="10"/>
          <w:lang w:eastAsia="fr-FR"/>
        </w:rPr>
      </w:pPr>
    </w:p>
    <w:p w14:paraId="4EA9E4E6" w14:textId="77777777" w:rsidR="00A124AA" w:rsidRPr="00A90217" w:rsidRDefault="00A124AA" w:rsidP="00A124AA">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0" w:line="240" w:lineRule="auto"/>
        <w:jc w:val="center"/>
        <w:rPr>
          <w:rFonts w:ascii="Marianne" w:eastAsia="Times New Roman" w:hAnsi="Marianne" w:cs="Arial"/>
          <w:b/>
          <w:bCs/>
          <w:sz w:val="20"/>
          <w:szCs w:val="20"/>
          <w:lang w:eastAsia="fr-FR"/>
        </w:rPr>
      </w:pPr>
      <w:r w:rsidRPr="00B07977">
        <w:rPr>
          <w:rFonts w:ascii="Marianne" w:eastAsia="Times New Roman" w:hAnsi="Marianne" w:cs="Arial"/>
          <w:b/>
          <w:bCs/>
          <w:sz w:val="20"/>
          <w:szCs w:val="20"/>
          <w:lang w:eastAsia="fr-FR"/>
        </w:rPr>
        <w:t xml:space="preserve">CADRE DE RÉPONSE POUR LE </w:t>
      </w:r>
      <w:r>
        <w:rPr>
          <w:rFonts w:ascii="Marianne" w:eastAsia="Times New Roman" w:hAnsi="Marianne" w:cs="Arial"/>
          <w:b/>
          <w:bCs/>
          <w:sz w:val="20"/>
          <w:szCs w:val="20"/>
          <w:lang w:eastAsia="fr-FR"/>
        </w:rPr>
        <w:t>LOT 3</w:t>
      </w:r>
    </w:p>
    <w:p w14:paraId="4EC6B7A2" w14:textId="77777777" w:rsidR="00A124AA" w:rsidRPr="002952E4" w:rsidRDefault="00A124AA" w:rsidP="00A124AA">
      <w:pPr>
        <w:spacing w:before="120" w:after="0" w:line="240" w:lineRule="auto"/>
        <w:jc w:val="both"/>
        <w:rPr>
          <w:rFonts w:ascii="Marianne" w:eastAsia="Times New Roman" w:hAnsi="Marianne" w:cs="Arial"/>
          <w:sz w:val="16"/>
          <w:szCs w:val="16"/>
          <w:lang w:eastAsia="fr-FR"/>
        </w:rPr>
      </w:pPr>
    </w:p>
    <w:p w14:paraId="387FB458" w14:textId="54BED6DE" w:rsidR="00A124AA" w:rsidRPr="00247420" w:rsidRDefault="00A124AA" w:rsidP="00A124AA">
      <w:pPr>
        <w:pStyle w:val="Titre1"/>
        <w:numPr>
          <w:ilvl w:val="0"/>
          <w:numId w:val="25"/>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247420">
        <w:rPr>
          <w:rFonts w:ascii="Marianne" w:hAnsi="Marianne" w:cs="Arial"/>
          <w:smallCaps/>
          <w:color w:val="002060"/>
          <w:sz w:val="20"/>
          <w:szCs w:val="20"/>
        </w:rPr>
        <w:t xml:space="preserve">Équipe dédiée à la réalisation des prestations </w:t>
      </w:r>
      <w:r w:rsidRPr="00247420">
        <w:rPr>
          <w:rFonts w:ascii="Marianne" w:hAnsi="Marianne" w:cs="Arial"/>
          <w:smallCaps/>
          <w:color w:val="002060"/>
          <w:sz w:val="20"/>
          <w:szCs w:val="20"/>
        </w:rPr>
        <w:tab/>
      </w:r>
      <w:r w:rsidRPr="00247420">
        <w:rPr>
          <w:rFonts w:ascii="Marianne" w:hAnsi="Marianne" w:cs="Arial"/>
          <w:smallCaps/>
          <w:color w:val="002060"/>
          <w:sz w:val="20"/>
          <w:szCs w:val="20"/>
        </w:rPr>
        <w:tab/>
      </w:r>
      <w:r w:rsidRPr="00247420">
        <w:rPr>
          <w:rFonts w:ascii="Marianne" w:hAnsi="Marianne" w:cs="Arial"/>
          <w:smallCaps/>
          <w:color w:val="002060"/>
          <w:sz w:val="20"/>
          <w:szCs w:val="20"/>
        </w:rPr>
        <w:tab/>
      </w:r>
      <w:r w:rsidRPr="00247420">
        <w:rPr>
          <w:rFonts w:ascii="Marianne" w:hAnsi="Marianne" w:cs="Arial"/>
          <w:smallCaps/>
          <w:color w:val="002060"/>
          <w:sz w:val="20"/>
          <w:szCs w:val="20"/>
        </w:rPr>
        <w:tab/>
      </w:r>
      <w:r w:rsidRPr="00247420">
        <w:rPr>
          <w:rFonts w:ascii="Marianne" w:hAnsi="Marianne" w:cs="Arial"/>
          <w:smallCaps/>
          <w:color w:val="002060"/>
          <w:sz w:val="20"/>
          <w:szCs w:val="20"/>
        </w:rPr>
        <w:tab/>
      </w:r>
      <w:r>
        <w:rPr>
          <w:rFonts w:ascii="Marianne" w:hAnsi="Marianne" w:cs="Arial"/>
          <w:smallCaps/>
          <w:color w:val="002060"/>
          <w:sz w:val="20"/>
          <w:szCs w:val="20"/>
        </w:rPr>
        <w:tab/>
        <w:t xml:space="preserve">          </w:t>
      </w:r>
      <w:r w:rsidR="00801D13">
        <w:rPr>
          <w:rFonts w:ascii="Marianne" w:hAnsi="Marianne" w:cs="Arial"/>
          <w:smallCaps/>
          <w:color w:val="002060"/>
          <w:sz w:val="20"/>
          <w:szCs w:val="20"/>
        </w:rPr>
        <w:t>2</w:t>
      </w:r>
      <w:r w:rsidR="009C44A1">
        <w:rPr>
          <w:rFonts w:ascii="Marianne" w:hAnsi="Marianne" w:cs="Arial"/>
          <w:smallCaps/>
          <w:color w:val="002060"/>
          <w:sz w:val="20"/>
          <w:szCs w:val="20"/>
        </w:rPr>
        <w:t>0</w:t>
      </w:r>
      <w:r w:rsidRPr="003E6CA2">
        <w:rPr>
          <w:rFonts w:ascii="Marianne" w:hAnsi="Marianne" w:cs="Arial"/>
          <w:smallCaps/>
          <w:color w:val="002060"/>
          <w:sz w:val="20"/>
          <w:szCs w:val="20"/>
        </w:rPr>
        <w:t>points</w:t>
      </w:r>
    </w:p>
    <w:p w14:paraId="16365C6D" w14:textId="77777777" w:rsidR="00A124AA" w:rsidRPr="002952E4" w:rsidRDefault="00A124AA" w:rsidP="00A124AA">
      <w:pPr>
        <w:spacing w:before="120" w:after="0" w:line="240" w:lineRule="auto"/>
        <w:jc w:val="both"/>
        <w:rPr>
          <w:rFonts w:ascii="Marianne" w:hAnsi="Marianne" w:cs="Arial"/>
          <w:sz w:val="10"/>
          <w:szCs w:val="8"/>
        </w:rPr>
      </w:pPr>
    </w:p>
    <w:p w14:paraId="3E848DE0" w14:textId="77777777" w:rsidR="00A124AA" w:rsidRDefault="00A124AA" w:rsidP="00A124AA">
      <w:pPr>
        <w:tabs>
          <w:tab w:val="left" w:pos="1222"/>
        </w:tabs>
        <w:spacing w:after="120" w:line="264" w:lineRule="auto"/>
        <w:jc w:val="both"/>
        <w:rPr>
          <w:rFonts w:ascii="Marianne" w:hAnsi="Marianne"/>
          <w:sz w:val="20"/>
          <w:szCs w:val="20"/>
        </w:rPr>
      </w:pPr>
      <w:r>
        <w:rPr>
          <w:rFonts w:ascii="Marianne" w:eastAsia="Times New Roman" w:hAnsi="Marianne" w:cs="Arial"/>
          <w:sz w:val="20"/>
          <w:szCs w:val="20"/>
          <w:lang w:eastAsia="fr-FR"/>
        </w:rPr>
        <w:t xml:space="preserve">Le candidat présente </w:t>
      </w:r>
      <w:r w:rsidRPr="00B1199D">
        <w:rPr>
          <w:rFonts w:ascii="Marianne" w:hAnsi="Marianne"/>
          <w:sz w:val="20"/>
          <w:szCs w:val="20"/>
        </w:rPr>
        <w:t>la composition de l’équipe et ses compétences, en quantité et en qualité, pour la réalisation des prestations à mettre en œuvre</w:t>
      </w:r>
      <w:r>
        <w:rPr>
          <w:rFonts w:ascii="Marianne" w:hAnsi="Marianne"/>
          <w:sz w:val="20"/>
          <w:szCs w:val="20"/>
        </w:rPr>
        <w:t>.</w:t>
      </w:r>
    </w:p>
    <w:p w14:paraId="7E43A0C4" w14:textId="77777777" w:rsidR="00A124AA" w:rsidRPr="002952E4" w:rsidRDefault="00A124AA" w:rsidP="00A124AA">
      <w:pPr>
        <w:spacing w:before="120" w:after="0" w:line="240" w:lineRule="auto"/>
        <w:jc w:val="both"/>
        <w:rPr>
          <w:rFonts w:ascii="Marianne" w:hAnsi="Marianne" w:cs="Arial"/>
          <w:sz w:val="10"/>
          <w:szCs w:val="8"/>
        </w:rPr>
      </w:pPr>
    </w:p>
    <w:p w14:paraId="037B699B" w14:textId="77777777" w:rsidR="00A124AA" w:rsidRPr="00213F1A" w:rsidRDefault="00A124AA" w:rsidP="00A124AA">
      <w:pPr>
        <w:tabs>
          <w:tab w:val="left" w:pos="1222"/>
        </w:tabs>
        <w:spacing w:after="120" w:line="264" w:lineRule="auto"/>
        <w:jc w:val="both"/>
        <w:rPr>
          <w:rFonts w:ascii="Marianne" w:hAnsi="Marianne"/>
          <w:b/>
          <w:sz w:val="20"/>
          <w:szCs w:val="20"/>
        </w:rPr>
      </w:pPr>
      <w:r w:rsidRPr="00213F1A">
        <w:rPr>
          <w:rFonts w:ascii="Marianne" w:hAnsi="Marianne"/>
          <w:b/>
          <w:sz w:val="20"/>
          <w:szCs w:val="20"/>
        </w:rPr>
        <w:t>Exécution des prestations</w:t>
      </w:r>
    </w:p>
    <w:p w14:paraId="308F1017" w14:textId="77777777" w:rsidR="00A124AA" w:rsidRPr="00FE1EBB" w:rsidRDefault="00A124AA" w:rsidP="00A124AA">
      <w:pPr>
        <w:tabs>
          <w:tab w:val="left" w:pos="1222"/>
        </w:tabs>
        <w:spacing w:after="120" w:line="264" w:lineRule="auto"/>
        <w:jc w:val="both"/>
        <w:rPr>
          <w:rFonts w:ascii="Marianne" w:eastAsia="Times New Roman" w:hAnsi="Marianne" w:cs="Arial"/>
          <w:sz w:val="20"/>
          <w:szCs w:val="20"/>
          <w:lang w:eastAsia="fr-FR"/>
        </w:rPr>
      </w:pPr>
      <w:r>
        <w:rPr>
          <w:rFonts w:ascii="Marianne" w:hAnsi="Marianne"/>
          <w:sz w:val="20"/>
          <w:szCs w:val="20"/>
        </w:rPr>
        <w:t>Il détaille notamment l</w:t>
      </w:r>
      <w:r w:rsidRPr="00D26D56">
        <w:rPr>
          <w:rFonts w:ascii="Marianne" w:eastAsia="Times New Roman" w:hAnsi="Marianne" w:cs="Arial"/>
          <w:sz w:val="20"/>
          <w:szCs w:val="20"/>
          <w:lang w:eastAsia="fr-FR"/>
        </w:rPr>
        <w:t>a</w:t>
      </w:r>
      <w:r w:rsidRPr="00D26D56">
        <w:rPr>
          <w:rFonts w:ascii="Marianne" w:eastAsia="Times New Roman" w:hAnsi="Marianne" w:cs="Arial"/>
          <w:sz w:val="18"/>
          <w:szCs w:val="20"/>
          <w:lang w:eastAsia="fr-FR"/>
        </w:rPr>
        <w:t xml:space="preserve"> </w:t>
      </w:r>
      <w:r w:rsidRPr="00FE1EBB">
        <w:rPr>
          <w:rFonts w:ascii="Marianne" w:eastAsia="Times New Roman" w:hAnsi="Marianne" w:cs="Arial"/>
          <w:sz w:val="20"/>
          <w:szCs w:val="20"/>
          <w:lang w:eastAsia="fr-FR"/>
        </w:rPr>
        <w:t>composition d</w:t>
      </w:r>
      <w:r>
        <w:rPr>
          <w:rFonts w:ascii="Marianne" w:eastAsia="Times New Roman" w:hAnsi="Marianne" w:cs="Arial"/>
          <w:sz w:val="20"/>
          <w:szCs w:val="20"/>
          <w:lang w:eastAsia="fr-FR"/>
        </w:rPr>
        <w:t>e l’</w:t>
      </w:r>
      <w:r w:rsidRPr="00FE1EBB">
        <w:rPr>
          <w:rFonts w:ascii="Marianne" w:eastAsia="Times New Roman" w:hAnsi="Marianne" w:cs="Arial"/>
          <w:sz w:val="20"/>
          <w:szCs w:val="20"/>
          <w:lang w:eastAsia="fr-FR"/>
        </w:rPr>
        <w:t>équipe qu’il juge pertinente compte-tenu des prestations à réaliser pour chaque typologie de prestations</w:t>
      </w:r>
      <w:r>
        <w:rPr>
          <w:rFonts w:ascii="Marianne" w:eastAsia="Times New Roman" w:hAnsi="Marianne" w:cs="Arial"/>
          <w:sz w:val="20"/>
          <w:szCs w:val="20"/>
          <w:lang w:eastAsia="fr-FR"/>
        </w:rPr>
        <w:t>.</w:t>
      </w:r>
    </w:p>
    <w:p w14:paraId="7B68FF58" w14:textId="77777777" w:rsidR="00A124AA" w:rsidRDefault="00A124AA" w:rsidP="00A124AA">
      <w:pPr>
        <w:tabs>
          <w:tab w:val="left" w:pos="1222"/>
        </w:tabs>
        <w:spacing w:after="120" w:line="264" w:lineRule="auto"/>
        <w:jc w:val="both"/>
        <w:rPr>
          <w:rFonts w:ascii="Marianne" w:hAnsi="Marianne"/>
          <w:sz w:val="20"/>
          <w:szCs w:val="20"/>
        </w:rPr>
      </w:pPr>
      <w:r>
        <w:rPr>
          <w:rFonts w:ascii="Marianne" w:hAnsi="Marianne"/>
          <w:sz w:val="20"/>
          <w:szCs w:val="20"/>
        </w:rPr>
        <w:t>Le candidat présente les</w:t>
      </w:r>
      <w:r w:rsidRPr="006E55BA">
        <w:rPr>
          <w:rFonts w:ascii="Marianne" w:hAnsi="Marianne"/>
          <w:sz w:val="20"/>
          <w:szCs w:val="20"/>
        </w:rPr>
        <w:t xml:space="preserve"> différents profils assurant les missions présentées dans sa méthodologie et son organisation de travail, que leur intervention soit permanente ou occasionnelle (qualifications, compétences, expériences, rôle de chacun). Il indique le niveau des profils des intervenants (niveau d’expertise, séniorité, etc.).</w:t>
      </w:r>
      <w:r>
        <w:rPr>
          <w:rFonts w:ascii="Marianne" w:hAnsi="Marianne"/>
          <w:sz w:val="20"/>
          <w:szCs w:val="20"/>
        </w:rPr>
        <w:t xml:space="preserve"> </w:t>
      </w:r>
    </w:p>
    <w:p w14:paraId="0618CDA1" w14:textId="77777777" w:rsidR="00A124AA" w:rsidRDefault="00A124AA" w:rsidP="00A124AA">
      <w:pPr>
        <w:tabs>
          <w:tab w:val="left" w:pos="1222"/>
        </w:tabs>
        <w:spacing w:after="120" w:line="264" w:lineRule="auto"/>
        <w:jc w:val="both"/>
        <w:rPr>
          <w:rFonts w:ascii="Marianne" w:eastAsia="Times New Roman" w:hAnsi="Marianne" w:cs="Arial"/>
          <w:sz w:val="20"/>
          <w:szCs w:val="20"/>
          <w:lang w:eastAsia="fr-FR"/>
        </w:rPr>
      </w:pPr>
      <w:r w:rsidRPr="004C4543">
        <w:rPr>
          <w:rFonts w:ascii="Marianne" w:eastAsia="Times New Roman" w:hAnsi="Marianne" w:cs="Arial"/>
          <w:sz w:val="20"/>
          <w:szCs w:val="20"/>
          <w:lang w:eastAsia="fr-FR"/>
        </w:rPr>
        <w:t>La présence d’un organigramme synthétique à l’appui de la présentation des profils est un plus.</w:t>
      </w:r>
    </w:p>
    <w:p w14:paraId="00955A4E" w14:textId="77777777" w:rsidR="00A124AA" w:rsidRPr="002952E4" w:rsidRDefault="00A124AA" w:rsidP="00A124AA">
      <w:pPr>
        <w:tabs>
          <w:tab w:val="left" w:pos="1222"/>
        </w:tabs>
        <w:spacing w:after="120" w:line="264" w:lineRule="auto"/>
        <w:jc w:val="both"/>
        <w:rPr>
          <w:rFonts w:ascii="Marianne" w:hAnsi="Marianne"/>
          <w:sz w:val="10"/>
          <w:szCs w:val="10"/>
        </w:rPr>
      </w:pPr>
    </w:p>
    <w:p w14:paraId="7CB61A61" w14:textId="77777777" w:rsidR="00A124AA" w:rsidRPr="00B1199D" w:rsidRDefault="00A124AA" w:rsidP="00A124AA">
      <w:pPr>
        <w:spacing w:after="120"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À titre de vade-mecum, le candidat précise pour les prestations à réaliser :</w:t>
      </w:r>
    </w:p>
    <w:p w14:paraId="711EF658" w14:textId="77777777" w:rsidR="00A124AA" w:rsidRPr="00B1199D" w:rsidRDefault="00A124AA" w:rsidP="00A124AA">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dispose de compétences au sein de son équipe et qu’il n’externalise pas ;</w:t>
      </w:r>
    </w:p>
    <w:p w14:paraId="4BDD8421" w14:textId="77777777" w:rsidR="00A124AA" w:rsidRPr="00B1199D" w:rsidRDefault="00A124AA" w:rsidP="00A124AA">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fait systématiquement appel à des prestataires externes ;</w:t>
      </w:r>
    </w:p>
    <w:p w14:paraId="0C22D110" w14:textId="77777777" w:rsidR="00A124AA" w:rsidRPr="00B1199D" w:rsidRDefault="00A124AA" w:rsidP="00A124AA">
      <w:pPr>
        <w:pStyle w:val="Paragraphedeliste"/>
        <w:numPr>
          <w:ilvl w:val="0"/>
          <w:numId w:val="1"/>
        </w:numPr>
        <w:spacing w:after="120" w:line="264" w:lineRule="auto"/>
        <w:contextualSpacing w:val="0"/>
        <w:rPr>
          <w:rFonts w:ascii="Marianne" w:eastAsia="Times New Roman" w:hAnsi="Marianne" w:cs="Arial"/>
          <w:szCs w:val="20"/>
          <w:lang w:eastAsia="fr-FR"/>
        </w:rPr>
      </w:pPr>
      <w:r w:rsidRPr="00B1199D">
        <w:rPr>
          <w:rFonts w:ascii="Marianne" w:eastAsia="Times New Roman" w:hAnsi="Marianne" w:cs="Arial"/>
          <w:szCs w:val="20"/>
          <w:lang w:eastAsia="fr-FR"/>
        </w:rPr>
        <w:t>Celles pour lesquelles il peut occasionnellement renforcer ses équipes internes à l‘externe.</w:t>
      </w:r>
    </w:p>
    <w:p w14:paraId="2EBB1BF2" w14:textId="77777777" w:rsidR="00A124AA" w:rsidRPr="002952E4" w:rsidRDefault="00A124AA" w:rsidP="00A124AA">
      <w:pPr>
        <w:spacing w:before="120" w:after="0" w:line="240" w:lineRule="auto"/>
        <w:jc w:val="both"/>
        <w:rPr>
          <w:rFonts w:ascii="Marianne" w:hAnsi="Marianne" w:cs="Arial"/>
          <w:sz w:val="16"/>
          <w:szCs w:val="14"/>
        </w:rPr>
      </w:pPr>
    </w:p>
    <w:p w14:paraId="5B2BD12E" w14:textId="77777777" w:rsidR="00A124AA" w:rsidRPr="00213F1A" w:rsidRDefault="00A124AA" w:rsidP="00A124AA">
      <w:pPr>
        <w:tabs>
          <w:tab w:val="left" w:pos="1222"/>
        </w:tabs>
        <w:spacing w:after="120" w:line="264" w:lineRule="auto"/>
        <w:jc w:val="both"/>
        <w:rPr>
          <w:rFonts w:ascii="Marianne" w:hAnsi="Marianne"/>
          <w:b/>
          <w:sz w:val="20"/>
          <w:szCs w:val="20"/>
        </w:rPr>
      </w:pPr>
      <w:r w:rsidRPr="00213F1A">
        <w:rPr>
          <w:rFonts w:ascii="Marianne" w:hAnsi="Marianne"/>
          <w:b/>
          <w:sz w:val="20"/>
          <w:szCs w:val="20"/>
        </w:rPr>
        <w:t>Suivi du marché</w:t>
      </w:r>
    </w:p>
    <w:p w14:paraId="3B04A961" w14:textId="77777777" w:rsidR="00A124AA" w:rsidRPr="00A90217" w:rsidRDefault="00A124AA" w:rsidP="00A124AA">
      <w:pPr>
        <w:tabs>
          <w:tab w:val="left" w:pos="1222"/>
        </w:tabs>
        <w:spacing w:after="120" w:line="264" w:lineRule="auto"/>
        <w:jc w:val="both"/>
        <w:rPr>
          <w:rFonts w:eastAsia="Times New Roman" w:cs="Arial"/>
          <w:sz w:val="20"/>
          <w:szCs w:val="20"/>
          <w:lang w:eastAsia="fr-FR"/>
        </w:rPr>
      </w:pPr>
      <w:r w:rsidRPr="00FE1EBB">
        <w:rPr>
          <w:rFonts w:ascii="Marianne" w:hAnsi="Marianne"/>
          <w:sz w:val="20"/>
          <w:szCs w:val="20"/>
        </w:rPr>
        <w:t xml:space="preserve">Le candidat prend soin d'indiquer le nom </w:t>
      </w:r>
      <w:r>
        <w:rPr>
          <w:rFonts w:ascii="Marianne" w:hAnsi="Marianne"/>
          <w:sz w:val="20"/>
          <w:szCs w:val="20"/>
        </w:rPr>
        <w:t xml:space="preserve">des </w:t>
      </w:r>
      <w:r w:rsidRPr="00A90217">
        <w:rPr>
          <w:rFonts w:ascii="Marianne" w:hAnsi="Marianne"/>
          <w:b/>
          <w:bCs/>
          <w:sz w:val="20"/>
          <w:szCs w:val="20"/>
        </w:rPr>
        <w:t>interlocuteurs dédiés du SIG</w:t>
      </w:r>
      <w:r>
        <w:rPr>
          <w:rFonts w:ascii="Marianne" w:hAnsi="Marianne"/>
          <w:sz w:val="20"/>
          <w:szCs w:val="20"/>
        </w:rPr>
        <w:t xml:space="preserve"> pour le pilotage de l’accord-cadre</w:t>
      </w:r>
      <w:r w:rsidRPr="00FE1EBB">
        <w:rPr>
          <w:rFonts w:ascii="Marianne" w:hAnsi="Marianne"/>
          <w:sz w:val="20"/>
          <w:szCs w:val="20"/>
        </w:rPr>
        <w:t xml:space="preserve">. Il précise également les membres </w:t>
      </w:r>
      <w:r>
        <w:rPr>
          <w:rFonts w:ascii="Marianne" w:hAnsi="Marianne"/>
          <w:sz w:val="20"/>
          <w:szCs w:val="20"/>
        </w:rPr>
        <w:t xml:space="preserve">/ profils </w:t>
      </w:r>
      <w:r w:rsidRPr="00FE1EBB">
        <w:rPr>
          <w:rFonts w:ascii="Marianne" w:hAnsi="Marianne"/>
          <w:sz w:val="20"/>
          <w:szCs w:val="20"/>
        </w:rPr>
        <w:t xml:space="preserve">de son équipe qui pourraient </w:t>
      </w:r>
      <w:r>
        <w:rPr>
          <w:rFonts w:ascii="Marianne" w:hAnsi="Marianne"/>
          <w:sz w:val="20"/>
          <w:szCs w:val="20"/>
        </w:rPr>
        <w:t>être chargés des missions de coordination avec les Entités bénéficiaires et de conduite de projet avec les Donneurs d’ordre</w:t>
      </w:r>
      <w:r w:rsidRPr="00FE1EBB">
        <w:rPr>
          <w:rFonts w:ascii="Marianne" w:hAnsi="Marianne"/>
          <w:sz w:val="20"/>
          <w:szCs w:val="20"/>
        </w:rPr>
        <w:t xml:space="preserve">. </w:t>
      </w:r>
    </w:p>
    <w:p w14:paraId="3CE2B5A5" w14:textId="77777777" w:rsidR="00A124AA" w:rsidRPr="00A90217" w:rsidRDefault="00A124AA" w:rsidP="00A124AA">
      <w:pPr>
        <w:tabs>
          <w:tab w:val="left" w:pos="1222"/>
        </w:tabs>
        <w:spacing w:after="120" w:line="264" w:lineRule="auto"/>
        <w:jc w:val="both"/>
        <w:rPr>
          <w:rFonts w:ascii="Marianne" w:eastAsia="Times New Roman" w:hAnsi="Marianne" w:cs="Arial"/>
          <w:sz w:val="20"/>
          <w:szCs w:val="20"/>
          <w:lang w:eastAsia="fr-FR"/>
        </w:rPr>
      </w:pPr>
      <w:r w:rsidRPr="00A90217">
        <w:rPr>
          <w:rFonts w:ascii="Marianne" w:hAnsi="Marianne"/>
          <w:sz w:val="20"/>
          <w:szCs w:val="20"/>
        </w:rPr>
        <w:t xml:space="preserve">Le candidat indique le nom de son délégué à la protection des données, s'il en a désigné un, ou, à défaut, le profil </w:t>
      </w:r>
      <w:r w:rsidRPr="00A90217">
        <w:rPr>
          <w:rFonts w:ascii="Marianne" w:eastAsia="Times New Roman" w:hAnsi="Marianne" w:cs="Arial"/>
          <w:sz w:val="20"/>
          <w:szCs w:val="20"/>
          <w:lang w:eastAsia="fr-FR"/>
        </w:rPr>
        <w:t xml:space="preserve">dédié à ces questions. </w:t>
      </w:r>
    </w:p>
    <w:p w14:paraId="605F58C0" w14:textId="77777777" w:rsidR="00A124AA" w:rsidRPr="002952E4" w:rsidRDefault="00A124AA" w:rsidP="00A124AA">
      <w:pPr>
        <w:tabs>
          <w:tab w:val="left" w:pos="1222"/>
        </w:tabs>
        <w:spacing w:after="120" w:line="264" w:lineRule="auto"/>
        <w:jc w:val="both"/>
        <w:rPr>
          <w:rFonts w:ascii="Marianne" w:hAnsi="Marianne"/>
          <w:sz w:val="10"/>
          <w:szCs w:val="10"/>
        </w:rPr>
      </w:pPr>
    </w:p>
    <w:p w14:paraId="44DCA779" w14:textId="77777777" w:rsidR="00A124AA" w:rsidRDefault="00A124AA" w:rsidP="00A124AA">
      <w:pPr>
        <w:tabs>
          <w:tab w:val="left" w:pos="1222"/>
        </w:tabs>
        <w:spacing w:after="120" w:line="264" w:lineRule="auto"/>
        <w:jc w:val="both"/>
        <w:rPr>
          <w:rFonts w:ascii="Marianne" w:hAnsi="Marianne"/>
          <w:sz w:val="20"/>
          <w:szCs w:val="20"/>
        </w:rPr>
      </w:pPr>
      <w:r w:rsidRPr="00FE1EBB">
        <w:rPr>
          <w:rFonts w:ascii="Marianne" w:hAnsi="Marianne"/>
          <w:sz w:val="20"/>
          <w:szCs w:val="20"/>
          <w:u w:val="single"/>
        </w:rPr>
        <w:t>Précisions</w:t>
      </w:r>
      <w:r w:rsidRPr="00FE1EBB">
        <w:rPr>
          <w:rFonts w:ascii="Marianne" w:hAnsi="Marianne"/>
          <w:sz w:val="20"/>
          <w:szCs w:val="20"/>
        </w:rPr>
        <w:t xml:space="preserve"> : </w:t>
      </w:r>
    </w:p>
    <w:p w14:paraId="6011B21C" w14:textId="77777777" w:rsidR="00A124AA" w:rsidRPr="006E55BA" w:rsidRDefault="00A124AA" w:rsidP="00A124AA">
      <w:pPr>
        <w:tabs>
          <w:tab w:val="left" w:pos="1222"/>
        </w:tabs>
        <w:spacing w:after="120" w:line="264" w:lineRule="auto"/>
        <w:jc w:val="both"/>
        <w:rPr>
          <w:rFonts w:ascii="Marianne" w:hAnsi="Marianne"/>
          <w:sz w:val="20"/>
          <w:szCs w:val="20"/>
        </w:rPr>
      </w:pPr>
      <w:r w:rsidRPr="006E55BA">
        <w:rPr>
          <w:rFonts w:ascii="Marianne" w:hAnsi="Marianne"/>
          <w:sz w:val="20"/>
          <w:szCs w:val="20"/>
        </w:rPr>
        <w:t>Le candidat assure dans son offre une transparence vis-à-vis du pouvoir adjudicateur sur les statuts des profils indiqués et indique clairement les statuts de freelances, stagiaires, apprentis, alternants, etc., lorsqu’il y a recours.</w:t>
      </w:r>
    </w:p>
    <w:p w14:paraId="21EABE41" w14:textId="77777777" w:rsidR="00A124AA" w:rsidRPr="00FE1EBB" w:rsidRDefault="00A124AA" w:rsidP="00A124AA">
      <w:pPr>
        <w:tabs>
          <w:tab w:val="left" w:pos="1222"/>
        </w:tabs>
        <w:spacing w:after="120" w:line="264" w:lineRule="auto"/>
        <w:jc w:val="both"/>
        <w:rPr>
          <w:rFonts w:ascii="Marianne" w:hAnsi="Marianne"/>
          <w:sz w:val="20"/>
          <w:szCs w:val="20"/>
        </w:rPr>
      </w:pPr>
      <w:r w:rsidRPr="00FE1EBB">
        <w:rPr>
          <w:rFonts w:ascii="Marianne" w:hAnsi="Marianne"/>
          <w:sz w:val="20"/>
          <w:szCs w:val="20"/>
        </w:rPr>
        <w:t>Une même personne peut assurer plusieurs fonctions. Dans ce cas, le candidat l’indique dans la présentation de son équipe. La présence d’un organigramme synthétique à l’appui de la présentation des profils est la bienvenue.</w:t>
      </w:r>
    </w:p>
    <w:p w14:paraId="45919489" w14:textId="77777777" w:rsidR="00A124AA" w:rsidRPr="002952E4" w:rsidRDefault="00A124AA" w:rsidP="00A124AA">
      <w:pPr>
        <w:tabs>
          <w:tab w:val="left" w:pos="1222"/>
        </w:tabs>
        <w:spacing w:after="120" w:line="264" w:lineRule="auto"/>
        <w:jc w:val="both"/>
        <w:rPr>
          <w:rFonts w:ascii="Marianne" w:eastAsia="Times New Roman" w:hAnsi="Marianne" w:cs="Arial"/>
          <w:sz w:val="10"/>
          <w:szCs w:val="10"/>
          <w:lang w:eastAsia="fr-FR"/>
        </w:rPr>
      </w:pPr>
    </w:p>
    <w:p w14:paraId="7CFC2C33" w14:textId="77777777" w:rsidR="00A124AA" w:rsidRDefault="00A124AA" w:rsidP="00A124AA">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lastRenderedPageBreak/>
        <w:t xml:space="preserve">Cette présentation </w:t>
      </w:r>
      <w:r>
        <w:rPr>
          <w:rFonts w:ascii="Marianne" w:eastAsia="Times New Roman" w:hAnsi="Marianne" w:cs="Arial"/>
          <w:sz w:val="20"/>
          <w:szCs w:val="20"/>
          <w:lang w:eastAsia="fr-FR"/>
        </w:rPr>
        <w:t xml:space="preserve">de l’équipe dédiée </w:t>
      </w:r>
      <w:r w:rsidRPr="005E2A85">
        <w:rPr>
          <w:rFonts w:ascii="Marianne" w:eastAsia="Times New Roman" w:hAnsi="Marianne" w:cs="Arial"/>
          <w:sz w:val="20"/>
          <w:szCs w:val="20"/>
          <w:lang w:eastAsia="fr-FR"/>
        </w:rPr>
        <w:t xml:space="preserve">doit permettre à l’Acheteur de juger </w:t>
      </w:r>
      <w:r>
        <w:rPr>
          <w:rFonts w:ascii="Marianne" w:eastAsia="Times New Roman" w:hAnsi="Marianne" w:cs="Arial"/>
          <w:sz w:val="20"/>
          <w:szCs w:val="20"/>
          <w:lang w:eastAsia="fr-FR"/>
        </w:rPr>
        <w:t>des profils</w:t>
      </w:r>
      <w:r w:rsidRPr="005E2A85">
        <w:rPr>
          <w:rFonts w:ascii="Marianne" w:eastAsia="Times New Roman" w:hAnsi="Marianne" w:cs="Arial"/>
          <w:sz w:val="20"/>
          <w:szCs w:val="20"/>
          <w:lang w:eastAsia="fr-FR"/>
        </w:rPr>
        <w:t xml:space="preserve"> que le candidat entend mettre en œuvre au cours de l'exécution du marché public.</w:t>
      </w:r>
    </w:p>
    <w:p w14:paraId="232AA6E3" w14:textId="050547D5" w:rsidR="00A124AA" w:rsidRPr="00031EC1" w:rsidRDefault="00A124AA" w:rsidP="00A124AA">
      <w:pPr>
        <w:pStyle w:val="Titre1"/>
        <w:numPr>
          <w:ilvl w:val="0"/>
          <w:numId w:val="25"/>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031EC1">
        <w:rPr>
          <w:rFonts w:ascii="Marianne" w:hAnsi="Marianne" w:cs="Arial"/>
          <w:smallCaps/>
          <w:color w:val="002060"/>
          <w:sz w:val="20"/>
          <w:szCs w:val="20"/>
        </w:rPr>
        <w:t>Méthodologie</w:t>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sidRPr="00031EC1">
        <w:rPr>
          <w:rFonts w:ascii="Marianne" w:hAnsi="Marianne" w:cs="Arial"/>
          <w:smallCaps/>
          <w:color w:val="002060"/>
          <w:sz w:val="20"/>
          <w:szCs w:val="20"/>
        </w:rPr>
        <w:tab/>
      </w:r>
      <w:r>
        <w:rPr>
          <w:rFonts w:ascii="Marianne" w:hAnsi="Marianne" w:cs="Arial"/>
          <w:smallCaps/>
          <w:color w:val="002060"/>
          <w:sz w:val="20"/>
          <w:szCs w:val="20"/>
        </w:rPr>
        <w:tab/>
        <w:t xml:space="preserve">         </w:t>
      </w:r>
      <w:r w:rsidR="009C44A1">
        <w:rPr>
          <w:rFonts w:ascii="Marianne" w:hAnsi="Marianne" w:cs="Arial"/>
          <w:smallCaps/>
          <w:color w:val="002060"/>
          <w:sz w:val="20"/>
          <w:szCs w:val="20"/>
        </w:rPr>
        <w:t>25</w:t>
      </w:r>
      <w:r w:rsidRPr="00031EC1">
        <w:rPr>
          <w:rFonts w:ascii="Marianne" w:hAnsi="Marianne" w:cs="Arial"/>
          <w:smallCaps/>
          <w:color w:val="002060"/>
          <w:sz w:val="20"/>
          <w:szCs w:val="20"/>
        </w:rPr>
        <w:t xml:space="preserve"> points</w:t>
      </w:r>
    </w:p>
    <w:p w14:paraId="3651294F" w14:textId="77777777" w:rsidR="00A124AA" w:rsidRDefault="00A124AA" w:rsidP="00A124AA">
      <w:pPr>
        <w:tabs>
          <w:tab w:val="left" w:pos="1222"/>
        </w:tabs>
        <w:spacing w:after="120" w:line="264" w:lineRule="auto"/>
        <w:jc w:val="both"/>
        <w:rPr>
          <w:rFonts w:ascii="Marianne" w:hAnsi="Marianne"/>
          <w:sz w:val="20"/>
          <w:szCs w:val="20"/>
        </w:rPr>
      </w:pPr>
    </w:p>
    <w:p w14:paraId="62AA832E" w14:textId="77777777" w:rsidR="00A124AA" w:rsidRDefault="00A124AA" w:rsidP="00A124AA">
      <w:pPr>
        <w:tabs>
          <w:tab w:val="left" w:pos="1222"/>
        </w:tabs>
        <w:spacing w:after="120" w:line="264" w:lineRule="auto"/>
        <w:jc w:val="both"/>
        <w:rPr>
          <w:rFonts w:ascii="Marianne" w:hAnsi="Marianne"/>
          <w:sz w:val="20"/>
          <w:szCs w:val="20"/>
        </w:rPr>
      </w:pPr>
      <w:r>
        <w:rPr>
          <w:rFonts w:ascii="Marianne" w:eastAsia="Times New Roman" w:hAnsi="Marianne" w:cs="Arial"/>
          <w:sz w:val="20"/>
          <w:szCs w:val="20"/>
          <w:lang w:eastAsia="fr-FR"/>
        </w:rPr>
        <w:t>Le candidat présente sa méthodologie de travail</w:t>
      </w:r>
      <w:r w:rsidRPr="00E32820">
        <w:rPr>
          <w:rFonts w:ascii="Marianne" w:hAnsi="Marianne"/>
          <w:sz w:val="20"/>
          <w:szCs w:val="20"/>
        </w:rPr>
        <w:t xml:space="preserve"> </w:t>
      </w:r>
      <w:r w:rsidRPr="00B1199D">
        <w:rPr>
          <w:rFonts w:ascii="Marianne" w:hAnsi="Marianne"/>
          <w:sz w:val="20"/>
          <w:szCs w:val="20"/>
        </w:rPr>
        <w:t>pour la réalisation des prestations à mettre en œuvre</w:t>
      </w:r>
      <w:r>
        <w:rPr>
          <w:rFonts w:ascii="Marianne" w:hAnsi="Marianne"/>
          <w:sz w:val="20"/>
          <w:szCs w:val="20"/>
        </w:rPr>
        <w:t>.</w:t>
      </w:r>
    </w:p>
    <w:p w14:paraId="4277607D" w14:textId="77777777" w:rsidR="00A124AA" w:rsidRPr="005E2A85" w:rsidRDefault="00A124AA" w:rsidP="00A124AA">
      <w:pPr>
        <w:tabs>
          <w:tab w:val="left" w:pos="1222"/>
        </w:tabs>
        <w:spacing w:after="120" w:line="264" w:lineRule="auto"/>
        <w:jc w:val="both"/>
        <w:rPr>
          <w:rFonts w:ascii="Marianne" w:eastAsia="Times New Roman" w:hAnsi="Marianne" w:cs="Arial"/>
          <w:sz w:val="20"/>
          <w:szCs w:val="20"/>
          <w:lang w:eastAsia="fr-FR"/>
        </w:rPr>
      </w:pPr>
    </w:p>
    <w:p w14:paraId="78BD8103" w14:textId="7DD8C566" w:rsidR="00A124AA" w:rsidRDefault="00A124AA" w:rsidP="00A124AA">
      <w:pPr>
        <w:tabs>
          <w:tab w:val="left" w:pos="1222"/>
        </w:tabs>
        <w:spacing w:after="120" w:line="264" w:lineRule="auto"/>
        <w:jc w:val="both"/>
        <w:rPr>
          <w:rFonts w:ascii="Marianne" w:eastAsia="Times New Roman" w:hAnsi="Marianne" w:cs="Arial"/>
          <w:sz w:val="20"/>
          <w:szCs w:val="20"/>
          <w:lang w:eastAsia="fr-FR"/>
        </w:rPr>
      </w:pPr>
      <w:r>
        <w:rPr>
          <w:rFonts w:ascii="Marianne" w:hAnsi="Marianne"/>
          <w:sz w:val="20"/>
          <w:szCs w:val="20"/>
        </w:rPr>
        <w:t>Il détaille notamment</w:t>
      </w:r>
      <w:r w:rsidRPr="00031EC1">
        <w:rPr>
          <w:rFonts w:ascii="Marianne" w:hAnsi="Marianne"/>
          <w:sz w:val="20"/>
          <w:szCs w:val="20"/>
        </w:rPr>
        <w:t xml:space="preserve"> les </w:t>
      </w:r>
      <w:r w:rsidRPr="00031EC1">
        <w:rPr>
          <w:rFonts w:ascii="Marianne" w:hAnsi="Marianne"/>
          <w:b/>
          <w:bCs/>
          <w:sz w:val="20"/>
          <w:szCs w:val="20"/>
        </w:rPr>
        <w:t>étapes clé</w:t>
      </w:r>
      <w:r w:rsidRPr="00031EC1">
        <w:rPr>
          <w:rFonts w:ascii="Marianne" w:hAnsi="Marianne"/>
          <w:sz w:val="20"/>
          <w:szCs w:val="20"/>
        </w:rPr>
        <w:t xml:space="preserve"> </w:t>
      </w:r>
      <w:r>
        <w:rPr>
          <w:rFonts w:ascii="Marianne" w:hAnsi="Marianne"/>
          <w:sz w:val="20"/>
          <w:szCs w:val="20"/>
        </w:rPr>
        <w:t>de sa méthodologie de suivi de projet</w:t>
      </w:r>
      <w:r w:rsidRPr="00031EC1">
        <w:rPr>
          <w:rFonts w:ascii="Marianne" w:hAnsi="Marianne"/>
          <w:sz w:val="20"/>
          <w:szCs w:val="20"/>
        </w:rPr>
        <w:t xml:space="preserve">, les </w:t>
      </w:r>
      <w:r w:rsidRPr="00031EC1">
        <w:rPr>
          <w:rFonts w:ascii="Marianne" w:hAnsi="Marianne"/>
          <w:b/>
          <w:bCs/>
          <w:sz w:val="20"/>
          <w:szCs w:val="20"/>
        </w:rPr>
        <w:t>livrables</w:t>
      </w:r>
      <w:r w:rsidRPr="00031EC1">
        <w:rPr>
          <w:rFonts w:ascii="Marianne" w:hAnsi="Marianne"/>
          <w:sz w:val="20"/>
          <w:szCs w:val="20"/>
        </w:rPr>
        <w:t xml:space="preserve"> et </w:t>
      </w:r>
      <w:r w:rsidRPr="00031EC1">
        <w:rPr>
          <w:rFonts w:ascii="Marianne" w:hAnsi="Marianne"/>
          <w:b/>
          <w:bCs/>
          <w:sz w:val="20"/>
          <w:szCs w:val="20"/>
        </w:rPr>
        <w:t>délais</w:t>
      </w:r>
      <w:r w:rsidRPr="00031EC1">
        <w:rPr>
          <w:rFonts w:ascii="Marianne" w:hAnsi="Marianne"/>
          <w:sz w:val="20"/>
          <w:szCs w:val="20"/>
        </w:rPr>
        <w:t xml:space="preserve"> moyens de réalisation. </w:t>
      </w:r>
      <w:r w:rsidRPr="00B1199D">
        <w:rPr>
          <w:rFonts w:ascii="Marianne" w:eastAsia="Times New Roman" w:hAnsi="Marianne" w:cs="Arial"/>
          <w:sz w:val="20"/>
          <w:szCs w:val="20"/>
          <w:lang w:eastAsia="fr-FR"/>
        </w:rPr>
        <w:t xml:space="preserve">Si le candidat a recours à des </w:t>
      </w:r>
      <w:r w:rsidRPr="00031EC1">
        <w:rPr>
          <w:rFonts w:ascii="Marianne" w:eastAsia="Times New Roman" w:hAnsi="Marianne" w:cs="Arial"/>
          <w:b/>
          <w:bCs/>
          <w:sz w:val="20"/>
          <w:szCs w:val="20"/>
          <w:lang w:eastAsia="fr-FR"/>
        </w:rPr>
        <w:t>outils</w:t>
      </w:r>
      <w:r w:rsidRPr="00B1199D">
        <w:rPr>
          <w:rFonts w:ascii="Marianne" w:eastAsia="Times New Roman" w:hAnsi="Marianne" w:cs="Arial"/>
          <w:sz w:val="20"/>
          <w:szCs w:val="20"/>
          <w:lang w:eastAsia="fr-FR"/>
        </w:rPr>
        <w:t xml:space="preserve"> particuliers pour mener à bien ses missions (par exemple </w:t>
      </w:r>
      <w:r>
        <w:rPr>
          <w:rFonts w:ascii="Marianne" w:eastAsia="Times New Roman" w:hAnsi="Marianne" w:cs="Arial"/>
          <w:sz w:val="20"/>
          <w:szCs w:val="20"/>
          <w:lang w:eastAsia="fr-FR"/>
        </w:rPr>
        <w:t xml:space="preserve">plateforme collaborative de travail -de </w:t>
      </w:r>
      <w:r w:rsidRPr="00B1199D">
        <w:rPr>
          <w:rFonts w:ascii="Marianne" w:eastAsia="Times New Roman" w:hAnsi="Marianne" w:cs="Arial"/>
          <w:sz w:val="20"/>
          <w:szCs w:val="20"/>
          <w:lang w:eastAsia="fr-FR"/>
        </w:rPr>
        <w:t>type SharePoint</w:t>
      </w:r>
      <w:r>
        <w:rPr>
          <w:rFonts w:ascii="Marianne" w:eastAsia="Times New Roman" w:hAnsi="Marianne" w:cs="Arial"/>
          <w:sz w:val="20"/>
          <w:szCs w:val="20"/>
          <w:lang w:eastAsia="fr-FR"/>
        </w:rPr>
        <w:t>, Slack, Teams etc.-</w:t>
      </w:r>
      <w:r w:rsidRPr="00B1199D">
        <w:rPr>
          <w:rFonts w:ascii="Marianne" w:eastAsia="Times New Roman" w:hAnsi="Marianne" w:cs="Arial"/>
          <w:sz w:val="20"/>
          <w:szCs w:val="20"/>
          <w:lang w:eastAsia="fr-FR"/>
        </w:rPr>
        <w:t>, plateforme de mise à disposition des livrables, etc.), il les présente également.</w:t>
      </w:r>
      <w:r w:rsidR="00B252A5">
        <w:rPr>
          <w:rFonts w:ascii="Marianne" w:eastAsia="Times New Roman" w:hAnsi="Marianne" w:cs="Arial"/>
          <w:sz w:val="20"/>
          <w:szCs w:val="20"/>
          <w:lang w:eastAsia="fr-FR"/>
        </w:rPr>
        <w:t xml:space="preserve"> Il démontre également sa bonne compréhension des prérequis liés à l’accessibilité.</w:t>
      </w:r>
    </w:p>
    <w:p w14:paraId="692A8F7B" w14:textId="027B11B3" w:rsidR="00597FC1" w:rsidRDefault="00597FC1" w:rsidP="00A124AA">
      <w:pPr>
        <w:tabs>
          <w:tab w:val="left" w:pos="1222"/>
        </w:tabs>
        <w:spacing w:after="120" w:line="264"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Le candidat détaille sa manière d’identifier, d’organiser et de définir les corpus et le fonctionnement des notions.</w:t>
      </w:r>
    </w:p>
    <w:p w14:paraId="190B359F" w14:textId="77777777" w:rsidR="00A124AA" w:rsidRPr="005E2A85" w:rsidRDefault="00A124AA" w:rsidP="00A124AA">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t xml:space="preserve">En s‘appuyant sur ses savoir-faire, le candidat décrit ses possibilités à faire preuve de souplesse, d’adaptabilité, de </w:t>
      </w:r>
      <w:r w:rsidRPr="00031EC1">
        <w:rPr>
          <w:rFonts w:ascii="Marianne" w:eastAsia="Times New Roman" w:hAnsi="Marianne" w:cs="Arial"/>
          <w:b/>
          <w:bCs/>
          <w:sz w:val="20"/>
          <w:szCs w:val="20"/>
          <w:lang w:eastAsia="fr-FR"/>
        </w:rPr>
        <w:t>réactivité</w:t>
      </w:r>
      <w:r w:rsidRPr="005E2A85">
        <w:rPr>
          <w:rFonts w:ascii="Marianne" w:eastAsia="Times New Roman" w:hAnsi="Marianne" w:cs="Arial"/>
          <w:sz w:val="20"/>
          <w:szCs w:val="20"/>
          <w:lang w:eastAsia="fr-FR"/>
        </w:rPr>
        <w:t xml:space="preserve"> et de </w:t>
      </w:r>
      <w:r w:rsidRPr="00031EC1">
        <w:rPr>
          <w:rFonts w:ascii="Marianne" w:eastAsia="Times New Roman" w:hAnsi="Marianne" w:cs="Arial"/>
          <w:b/>
          <w:bCs/>
          <w:sz w:val="20"/>
          <w:szCs w:val="20"/>
          <w:lang w:eastAsia="fr-FR"/>
        </w:rPr>
        <w:t>disponibilité</w:t>
      </w:r>
      <w:r>
        <w:rPr>
          <w:rFonts w:ascii="Marianne" w:eastAsia="Times New Roman" w:hAnsi="Marianne" w:cs="Arial"/>
          <w:sz w:val="20"/>
          <w:szCs w:val="20"/>
          <w:lang w:eastAsia="fr-FR"/>
        </w:rPr>
        <w:t xml:space="preserve">, notamment en cas de demandes simultanées de plusieurs Donneurs d’ordre. </w:t>
      </w:r>
      <w:r w:rsidRPr="005E2A85">
        <w:rPr>
          <w:rFonts w:ascii="Marianne" w:eastAsia="Times New Roman" w:hAnsi="Marianne" w:cs="Arial"/>
          <w:sz w:val="20"/>
          <w:szCs w:val="20"/>
          <w:lang w:eastAsia="fr-FR"/>
        </w:rPr>
        <w:t>Le candidat indique son amplitude d’accès au service (horaires d’ouverture, permanences, périodes de fermetures annuelles, le cas échéant, etc.).</w:t>
      </w:r>
    </w:p>
    <w:p w14:paraId="66A47C6B" w14:textId="77777777" w:rsidR="00FD3D87" w:rsidRDefault="00A124AA" w:rsidP="00FD3D87">
      <w:pPr>
        <w:spacing w:after="0"/>
        <w:jc w:val="both"/>
        <w:rPr>
          <w:rFonts w:ascii="Marianne" w:hAnsi="Marianne" w:cs="Arial"/>
          <w:sz w:val="20"/>
          <w:szCs w:val="20"/>
        </w:rPr>
      </w:pPr>
      <w:r w:rsidRPr="00A70544">
        <w:rPr>
          <w:rFonts w:ascii="Marianne" w:eastAsia="Times New Roman" w:hAnsi="Marianne" w:cs="Arial"/>
          <w:sz w:val="20"/>
          <w:szCs w:val="20"/>
          <w:lang w:eastAsia="fr-FR"/>
        </w:rPr>
        <w:t xml:space="preserve">L’offre du </w:t>
      </w:r>
      <w:r>
        <w:rPr>
          <w:rFonts w:ascii="Marianne" w:eastAsia="Times New Roman" w:hAnsi="Marianne" w:cs="Arial"/>
          <w:sz w:val="20"/>
          <w:szCs w:val="20"/>
          <w:lang w:eastAsia="fr-FR"/>
        </w:rPr>
        <w:t>candidat</w:t>
      </w:r>
      <w:r w:rsidRPr="00A70544">
        <w:rPr>
          <w:rFonts w:ascii="Marianne" w:eastAsia="Times New Roman" w:hAnsi="Marianne" w:cs="Arial"/>
          <w:sz w:val="20"/>
          <w:szCs w:val="20"/>
          <w:lang w:eastAsia="fr-FR"/>
        </w:rPr>
        <w:t xml:space="preserve"> précise </w:t>
      </w:r>
      <w:r>
        <w:rPr>
          <w:rFonts w:ascii="Marianne" w:eastAsia="Times New Roman" w:hAnsi="Marianne" w:cs="Arial"/>
          <w:sz w:val="20"/>
          <w:szCs w:val="20"/>
          <w:lang w:eastAsia="fr-FR"/>
        </w:rPr>
        <w:t xml:space="preserve">la durée des </w:t>
      </w:r>
      <w:r w:rsidRPr="00031EC1">
        <w:rPr>
          <w:rFonts w:ascii="Marianne" w:eastAsia="Times New Roman" w:hAnsi="Marianne" w:cs="Arial"/>
          <w:b/>
          <w:bCs/>
          <w:sz w:val="20"/>
          <w:szCs w:val="20"/>
          <w:lang w:eastAsia="fr-FR"/>
        </w:rPr>
        <w:t>sessions de sensibilisation</w:t>
      </w:r>
      <w:r w:rsidRPr="001D44A5">
        <w:rPr>
          <w:rFonts w:ascii="Marianne" w:eastAsia="Arial" w:hAnsi="Marianne"/>
          <w:sz w:val="20"/>
          <w:szCs w:val="20"/>
          <w:lang w:eastAsia="zh-CN"/>
        </w:rPr>
        <w:t>.</w:t>
      </w:r>
      <w:r>
        <w:rPr>
          <w:rFonts w:ascii="Marianne" w:eastAsia="Arial" w:hAnsi="Marianne"/>
          <w:sz w:val="20"/>
          <w:szCs w:val="20"/>
          <w:lang w:eastAsia="zh-CN"/>
        </w:rPr>
        <w:t xml:space="preserve"> </w:t>
      </w:r>
      <w:r w:rsidRPr="008A3349">
        <w:rPr>
          <w:rFonts w:ascii="Marianne" w:eastAsia="Arial" w:hAnsi="Marianne"/>
          <w:sz w:val="20"/>
          <w:szCs w:val="20"/>
          <w:lang w:eastAsia="zh-CN"/>
        </w:rPr>
        <w:t xml:space="preserve">Les modalités d’exécution de ces prestations qui ne seraient pas définies dans le présent CCTP sont définies par le </w:t>
      </w:r>
      <w:r>
        <w:rPr>
          <w:rFonts w:ascii="Marianne" w:eastAsia="Arial" w:hAnsi="Marianne"/>
          <w:sz w:val="20"/>
          <w:szCs w:val="20"/>
          <w:lang w:eastAsia="zh-CN"/>
        </w:rPr>
        <w:t>candidat</w:t>
      </w:r>
      <w:r w:rsidRPr="008A3349">
        <w:rPr>
          <w:rFonts w:ascii="Marianne" w:eastAsia="Arial" w:hAnsi="Marianne"/>
          <w:sz w:val="20"/>
          <w:szCs w:val="20"/>
          <w:lang w:eastAsia="zh-CN"/>
        </w:rPr>
        <w:t xml:space="preserve"> dans son offre</w:t>
      </w:r>
      <w:r>
        <w:rPr>
          <w:rFonts w:ascii="Marianne" w:eastAsia="Arial" w:hAnsi="Marianne"/>
          <w:sz w:val="20"/>
          <w:szCs w:val="20"/>
          <w:lang w:eastAsia="zh-CN"/>
        </w:rPr>
        <w:t>.</w:t>
      </w:r>
      <w:r w:rsidR="00FD3D87" w:rsidRPr="00FD3D87">
        <w:rPr>
          <w:rFonts w:ascii="Marianne" w:hAnsi="Marianne" w:cs="Arial"/>
          <w:sz w:val="20"/>
          <w:szCs w:val="20"/>
        </w:rPr>
        <w:t xml:space="preserve"> </w:t>
      </w:r>
    </w:p>
    <w:p w14:paraId="22CFBAC6" w14:textId="32E3C25F" w:rsidR="00FD3D87" w:rsidRDefault="00FD3D87" w:rsidP="00FD3D87">
      <w:pPr>
        <w:spacing w:after="0"/>
        <w:jc w:val="both"/>
        <w:rPr>
          <w:rFonts w:ascii="Marianne" w:hAnsi="Marianne" w:cs="Arial"/>
          <w:sz w:val="20"/>
          <w:szCs w:val="20"/>
        </w:rPr>
      </w:pPr>
      <w:r>
        <w:rPr>
          <w:rFonts w:ascii="Marianne" w:hAnsi="Marianne" w:cs="Arial"/>
          <w:sz w:val="20"/>
          <w:szCs w:val="20"/>
        </w:rPr>
        <w:t>Le candidat</w:t>
      </w:r>
      <w:r w:rsidRPr="004474D5">
        <w:rPr>
          <w:rFonts w:ascii="Marianne" w:hAnsi="Marianne" w:cs="Arial"/>
          <w:sz w:val="20"/>
          <w:szCs w:val="20"/>
        </w:rPr>
        <w:t xml:space="preserve"> indique s’il intègre l’</w:t>
      </w:r>
      <w:r w:rsidRPr="00FD3D87">
        <w:rPr>
          <w:rFonts w:ascii="Marianne" w:hAnsi="Marianne" w:cs="Arial"/>
          <w:b/>
          <w:bCs/>
          <w:sz w:val="20"/>
          <w:szCs w:val="20"/>
        </w:rPr>
        <w:t>IA</w:t>
      </w:r>
      <w:r w:rsidRPr="004474D5">
        <w:rPr>
          <w:rFonts w:ascii="Marianne" w:hAnsi="Marianne" w:cs="Arial"/>
          <w:sz w:val="20"/>
          <w:szCs w:val="20"/>
        </w:rPr>
        <w:t xml:space="preserve"> dans sa </w:t>
      </w:r>
      <w:r>
        <w:rPr>
          <w:rFonts w:ascii="Marianne" w:hAnsi="Marianne" w:cs="Arial"/>
          <w:sz w:val="20"/>
          <w:szCs w:val="20"/>
        </w:rPr>
        <w:t>méthodologie de travail</w:t>
      </w:r>
      <w:r w:rsidRPr="004474D5">
        <w:rPr>
          <w:rFonts w:ascii="Marianne" w:hAnsi="Marianne" w:cs="Arial"/>
          <w:sz w:val="20"/>
          <w:szCs w:val="20"/>
        </w:rPr>
        <w:t xml:space="preserve">. Le cas échéant, il précise la façon dont </w:t>
      </w:r>
      <w:r>
        <w:rPr>
          <w:rFonts w:ascii="Marianne" w:hAnsi="Marianne" w:cs="Arial"/>
          <w:sz w:val="20"/>
          <w:szCs w:val="20"/>
        </w:rPr>
        <w:t xml:space="preserve">elle </w:t>
      </w:r>
      <w:r w:rsidRPr="004474D5">
        <w:rPr>
          <w:rFonts w:ascii="Marianne" w:hAnsi="Marianne" w:cs="Arial"/>
          <w:sz w:val="20"/>
          <w:szCs w:val="20"/>
        </w:rPr>
        <w:t xml:space="preserve">est utilisée </w:t>
      </w:r>
      <w:r>
        <w:rPr>
          <w:rFonts w:ascii="Marianne" w:hAnsi="Marianne" w:cs="Arial"/>
          <w:sz w:val="20"/>
          <w:szCs w:val="20"/>
        </w:rPr>
        <w:t>et pour quels bénéfices</w:t>
      </w:r>
      <w:r w:rsidRPr="004474D5">
        <w:rPr>
          <w:rFonts w:ascii="Marianne" w:hAnsi="Marianne" w:cs="Arial"/>
          <w:sz w:val="20"/>
          <w:szCs w:val="20"/>
        </w:rPr>
        <w:t xml:space="preserve">. </w:t>
      </w:r>
    </w:p>
    <w:p w14:paraId="723FE565" w14:textId="77777777" w:rsidR="000414D9" w:rsidRDefault="000414D9" w:rsidP="000414D9">
      <w:pPr>
        <w:tabs>
          <w:tab w:val="left" w:pos="1222"/>
        </w:tabs>
        <w:spacing w:after="120" w:line="264" w:lineRule="auto"/>
        <w:jc w:val="both"/>
        <w:rPr>
          <w:rFonts w:ascii="Marianne" w:eastAsia="Arial" w:hAnsi="Marianne"/>
          <w:sz w:val="20"/>
          <w:szCs w:val="20"/>
          <w:lang w:eastAsia="zh-CN"/>
        </w:rPr>
      </w:pPr>
      <w:r w:rsidRPr="008A3349">
        <w:rPr>
          <w:rFonts w:ascii="Marianne" w:eastAsia="Arial" w:hAnsi="Marianne"/>
          <w:sz w:val="20"/>
          <w:szCs w:val="20"/>
          <w:lang w:eastAsia="zh-CN"/>
        </w:rPr>
        <w:t xml:space="preserve">Les </w:t>
      </w:r>
      <w:r>
        <w:rPr>
          <w:rFonts w:ascii="Marianne" w:eastAsia="Arial" w:hAnsi="Marianne"/>
          <w:sz w:val="20"/>
          <w:szCs w:val="20"/>
          <w:lang w:eastAsia="zh-CN"/>
        </w:rPr>
        <w:t xml:space="preserve">autres </w:t>
      </w:r>
      <w:r w:rsidRPr="008A3349">
        <w:rPr>
          <w:rFonts w:ascii="Marianne" w:eastAsia="Arial" w:hAnsi="Marianne"/>
          <w:sz w:val="20"/>
          <w:szCs w:val="20"/>
          <w:lang w:eastAsia="zh-CN"/>
        </w:rPr>
        <w:t xml:space="preserve">modalités d’exécution de </w:t>
      </w:r>
      <w:r>
        <w:rPr>
          <w:rFonts w:ascii="Marianne" w:eastAsia="Arial" w:hAnsi="Marianne"/>
          <w:sz w:val="20"/>
          <w:szCs w:val="20"/>
          <w:lang w:eastAsia="zh-CN"/>
        </w:rPr>
        <w:t>s</w:t>
      </w:r>
      <w:r w:rsidRPr="008A3349">
        <w:rPr>
          <w:rFonts w:ascii="Marianne" w:eastAsia="Arial" w:hAnsi="Marianne"/>
          <w:sz w:val="20"/>
          <w:szCs w:val="20"/>
          <w:lang w:eastAsia="zh-CN"/>
        </w:rPr>
        <w:t xml:space="preserve">es prestations qui ne seraient pas définies dans le CCTP sont définies par le </w:t>
      </w:r>
      <w:r>
        <w:rPr>
          <w:rFonts w:ascii="Marianne" w:eastAsia="Arial" w:hAnsi="Marianne"/>
          <w:sz w:val="20"/>
          <w:szCs w:val="20"/>
          <w:lang w:eastAsia="zh-CN"/>
        </w:rPr>
        <w:t>candidat</w:t>
      </w:r>
      <w:r w:rsidRPr="008A3349">
        <w:rPr>
          <w:rFonts w:ascii="Marianne" w:eastAsia="Arial" w:hAnsi="Marianne"/>
          <w:sz w:val="20"/>
          <w:szCs w:val="20"/>
          <w:lang w:eastAsia="zh-CN"/>
        </w:rPr>
        <w:t xml:space="preserve"> dans son offre</w:t>
      </w:r>
      <w:r>
        <w:rPr>
          <w:rFonts w:ascii="Marianne" w:eastAsia="Arial" w:hAnsi="Marianne"/>
          <w:sz w:val="20"/>
          <w:szCs w:val="20"/>
          <w:lang w:eastAsia="zh-CN"/>
        </w:rPr>
        <w:t>.</w:t>
      </w:r>
    </w:p>
    <w:p w14:paraId="5F0A958E" w14:textId="77777777" w:rsidR="00A124AA" w:rsidRPr="005E2A85" w:rsidRDefault="00A124AA" w:rsidP="00A124AA">
      <w:pPr>
        <w:tabs>
          <w:tab w:val="left" w:pos="1222"/>
        </w:tabs>
        <w:spacing w:after="120" w:line="264" w:lineRule="auto"/>
        <w:jc w:val="both"/>
        <w:rPr>
          <w:rFonts w:ascii="Marianne" w:eastAsia="Times New Roman" w:hAnsi="Marianne" w:cs="Arial"/>
          <w:sz w:val="20"/>
          <w:szCs w:val="20"/>
          <w:lang w:eastAsia="fr-FR"/>
        </w:rPr>
      </w:pPr>
    </w:p>
    <w:p w14:paraId="341846C6" w14:textId="77777777" w:rsidR="00A124AA" w:rsidRDefault="00A124AA" w:rsidP="00A124AA">
      <w:pPr>
        <w:tabs>
          <w:tab w:val="left" w:pos="1222"/>
        </w:tabs>
        <w:spacing w:after="120" w:line="264" w:lineRule="auto"/>
        <w:jc w:val="both"/>
        <w:rPr>
          <w:rFonts w:ascii="Marianne" w:eastAsia="Times New Roman" w:hAnsi="Marianne" w:cs="Arial"/>
          <w:sz w:val="20"/>
          <w:szCs w:val="20"/>
          <w:lang w:eastAsia="fr-FR"/>
        </w:rPr>
      </w:pPr>
      <w:r w:rsidRPr="005E2A85">
        <w:rPr>
          <w:rFonts w:ascii="Marianne" w:eastAsia="Times New Roman" w:hAnsi="Marianne" w:cs="Arial"/>
          <w:sz w:val="20"/>
          <w:szCs w:val="20"/>
          <w:lang w:eastAsia="fr-FR"/>
        </w:rPr>
        <w:t xml:space="preserve">Cette présentation </w:t>
      </w:r>
      <w:r>
        <w:rPr>
          <w:rFonts w:ascii="Marianne" w:eastAsia="Times New Roman" w:hAnsi="Marianne" w:cs="Arial"/>
          <w:sz w:val="20"/>
          <w:szCs w:val="20"/>
          <w:lang w:eastAsia="fr-FR"/>
        </w:rPr>
        <w:t xml:space="preserve">méthodologique </w:t>
      </w:r>
      <w:r w:rsidRPr="005E2A85">
        <w:rPr>
          <w:rFonts w:ascii="Marianne" w:eastAsia="Times New Roman" w:hAnsi="Marianne" w:cs="Arial"/>
          <w:sz w:val="20"/>
          <w:szCs w:val="20"/>
          <w:lang w:eastAsia="fr-FR"/>
        </w:rPr>
        <w:t>doit permettre à l’Acheteur de juger de l’organisation et de la méthode de gestion de projet que le candidat entend mettre en œuvre au cours de l'exécution du marché public.</w:t>
      </w:r>
    </w:p>
    <w:p w14:paraId="62998A21" w14:textId="77777777" w:rsidR="00247420" w:rsidRPr="005E2A85" w:rsidRDefault="00247420" w:rsidP="006C6939">
      <w:pPr>
        <w:tabs>
          <w:tab w:val="left" w:pos="1222"/>
        </w:tabs>
        <w:spacing w:after="120" w:line="264" w:lineRule="auto"/>
        <w:jc w:val="both"/>
        <w:rPr>
          <w:rFonts w:ascii="Marianne" w:eastAsia="Times New Roman" w:hAnsi="Marianne" w:cs="Arial"/>
          <w:sz w:val="20"/>
          <w:szCs w:val="20"/>
          <w:lang w:eastAsia="fr-FR"/>
        </w:rPr>
      </w:pPr>
    </w:p>
    <w:p w14:paraId="32E29810" w14:textId="36A15C25" w:rsidR="006C6939" w:rsidRPr="00247420" w:rsidRDefault="00FD3D87" w:rsidP="00A124AA">
      <w:pPr>
        <w:pStyle w:val="Titre1"/>
        <w:numPr>
          <w:ilvl w:val="0"/>
          <w:numId w:val="25"/>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Pr>
          <w:rFonts w:ascii="Marianne" w:hAnsi="Marianne" w:cs="Arial"/>
          <w:smallCaps/>
          <w:color w:val="002060"/>
          <w:sz w:val="20"/>
          <w:szCs w:val="20"/>
        </w:rPr>
        <w:t>Fonctionnalités de la solution de traduction</w:t>
      </w:r>
      <w:r w:rsidR="006C6939" w:rsidRPr="00247420">
        <w:rPr>
          <w:rFonts w:ascii="Marianne" w:hAnsi="Marianne" w:cs="Arial"/>
          <w:smallCaps/>
          <w:color w:val="002060"/>
          <w:sz w:val="20"/>
          <w:szCs w:val="20"/>
        </w:rPr>
        <w:t xml:space="preserve"> </w:t>
      </w:r>
      <w:r w:rsidR="006C6939" w:rsidRPr="00247420">
        <w:rPr>
          <w:rFonts w:ascii="Marianne" w:hAnsi="Marianne" w:cs="Arial"/>
          <w:smallCaps/>
          <w:color w:val="002060"/>
          <w:sz w:val="20"/>
          <w:szCs w:val="20"/>
        </w:rPr>
        <w:tab/>
      </w:r>
      <w:r w:rsidR="006C6939" w:rsidRPr="00247420">
        <w:rPr>
          <w:rFonts w:ascii="Marianne" w:hAnsi="Marianne" w:cs="Arial"/>
          <w:smallCaps/>
          <w:color w:val="002060"/>
          <w:sz w:val="20"/>
          <w:szCs w:val="20"/>
        </w:rPr>
        <w:tab/>
      </w:r>
      <w:r w:rsidR="006C6939" w:rsidRPr="00247420">
        <w:rPr>
          <w:rFonts w:ascii="Marianne" w:hAnsi="Marianne" w:cs="Arial"/>
          <w:smallCaps/>
          <w:color w:val="002060"/>
          <w:sz w:val="20"/>
          <w:szCs w:val="20"/>
        </w:rPr>
        <w:tab/>
      </w:r>
      <w:r w:rsidR="006C6939" w:rsidRPr="00247420">
        <w:rPr>
          <w:rFonts w:ascii="Marianne" w:hAnsi="Marianne" w:cs="Arial"/>
          <w:smallCaps/>
          <w:color w:val="002060"/>
          <w:sz w:val="20"/>
          <w:szCs w:val="20"/>
        </w:rPr>
        <w:tab/>
      </w:r>
      <w:r>
        <w:rPr>
          <w:rFonts w:ascii="Marianne" w:hAnsi="Marianne" w:cs="Arial"/>
          <w:smallCaps/>
          <w:color w:val="002060"/>
          <w:sz w:val="20"/>
          <w:szCs w:val="20"/>
        </w:rPr>
        <w:tab/>
      </w:r>
      <w:r>
        <w:rPr>
          <w:rFonts w:ascii="Marianne" w:hAnsi="Marianne" w:cs="Arial"/>
          <w:smallCaps/>
          <w:color w:val="002060"/>
          <w:sz w:val="20"/>
          <w:szCs w:val="20"/>
        </w:rPr>
        <w:tab/>
        <w:t xml:space="preserve">          </w:t>
      </w:r>
      <w:r w:rsidR="006C6939" w:rsidRPr="00247420">
        <w:rPr>
          <w:rFonts w:ascii="Marianne" w:hAnsi="Marianne" w:cs="Arial"/>
          <w:smallCaps/>
          <w:color w:val="002060"/>
          <w:sz w:val="20"/>
          <w:szCs w:val="20"/>
        </w:rPr>
        <w:t>2</w:t>
      </w:r>
      <w:r w:rsidR="0025525E">
        <w:rPr>
          <w:rFonts w:ascii="Marianne" w:hAnsi="Marianne" w:cs="Arial"/>
          <w:smallCaps/>
          <w:color w:val="002060"/>
          <w:sz w:val="20"/>
          <w:szCs w:val="20"/>
        </w:rPr>
        <w:t>5</w:t>
      </w:r>
      <w:r w:rsidR="006C6939" w:rsidRPr="00247420">
        <w:rPr>
          <w:rFonts w:ascii="Marianne" w:hAnsi="Marianne" w:cs="Arial"/>
          <w:smallCaps/>
          <w:color w:val="002060"/>
          <w:sz w:val="20"/>
          <w:szCs w:val="20"/>
        </w:rPr>
        <w:t xml:space="preserve"> points</w:t>
      </w:r>
    </w:p>
    <w:p w14:paraId="48E9C4C0" w14:textId="77777777" w:rsidR="00FD3D87" w:rsidRDefault="00FD3D87" w:rsidP="006C6939">
      <w:pPr>
        <w:spacing w:after="60"/>
        <w:jc w:val="both"/>
        <w:rPr>
          <w:rFonts w:ascii="Marianne" w:eastAsia="Times New Roman" w:hAnsi="Marianne" w:cs="Arial"/>
          <w:sz w:val="20"/>
          <w:szCs w:val="20"/>
          <w:lang w:eastAsia="fr-FR"/>
        </w:rPr>
      </w:pPr>
    </w:p>
    <w:p w14:paraId="39F067FE" w14:textId="2DF1A52B" w:rsidR="006C6939" w:rsidRPr="00FD3D87" w:rsidRDefault="006C6939" w:rsidP="00FD3D87">
      <w:pPr>
        <w:spacing w:after="60"/>
        <w:jc w:val="both"/>
        <w:rPr>
          <w:rFonts w:ascii="Marianne" w:eastAsia="Times New Roman" w:hAnsi="Marianne" w:cs="Arial"/>
          <w:sz w:val="20"/>
          <w:szCs w:val="20"/>
          <w:lang w:eastAsia="fr-FR"/>
        </w:rPr>
      </w:pPr>
      <w:r>
        <w:rPr>
          <w:rFonts w:ascii="Marianne" w:eastAsia="Times New Roman" w:hAnsi="Marianne" w:cs="Arial"/>
          <w:sz w:val="20"/>
          <w:szCs w:val="20"/>
          <w:lang w:eastAsia="fr-FR"/>
        </w:rPr>
        <w:t xml:space="preserve">Dans </w:t>
      </w:r>
      <w:r w:rsidR="00FD3D87">
        <w:rPr>
          <w:rFonts w:ascii="Marianne" w:eastAsia="Times New Roman" w:hAnsi="Marianne" w:cs="Arial"/>
          <w:sz w:val="20"/>
          <w:szCs w:val="20"/>
          <w:lang w:eastAsia="fr-FR"/>
        </w:rPr>
        <w:t>des prestations de l’UO 1, le candidat :</w:t>
      </w:r>
    </w:p>
    <w:p w14:paraId="56D24E5E" w14:textId="54596ED2" w:rsidR="006C6939" w:rsidRPr="00A704A7" w:rsidRDefault="006C6939" w:rsidP="006C6939">
      <w:pPr>
        <w:pStyle w:val="Paragraphedeliste"/>
        <w:numPr>
          <w:ilvl w:val="0"/>
          <w:numId w:val="19"/>
        </w:numPr>
        <w:spacing w:after="120"/>
        <w:rPr>
          <w:rFonts w:ascii="Marianne" w:eastAsia="Times New Roman" w:hAnsi="Marianne" w:cs="Arial"/>
          <w:szCs w:val="20"/>
          <w:lang w:eastAsia="fr-FR"/>
        </w:rPr>
      </w:pPr>
      <w:r w:rsidRPr="00A704A7">
        <w:rPr>
          <w:rFonts w:ascii="Marianne" w:eastAsia="Times New Roman" w:hAnsi="Marianne" w:cs="Arial"/>
          <w:szCs w:val="20"/>
          <w:lang w:eastAsia="fr-FR"/>
        </w:rPr>
        <w:t xml:space="preserve">détaille les caractéristiques de </w:t>
      </w:r>
      <w:r w:rsidR="00FD3D87">
        <w:rPr>
          <w:rFonts w:ascii="Marianne" w:eastAsia="Times New Roman" w:hAnsi="Marianne" w:cs="Arial"/>
          <w:szCs w:val="20"/>
          <w:lang w:eastAsia="fr-FR"/>
        </w:rPr>
        <w:t>la Solution</w:t>
      </w:r>
      <w:r w:rsidRPr="00A704A7">
        <w:rPr>
          <w:rFonts w:ascii="Marianne" w:eastAsia="Times New Roman" w:hAnsi="Marianne" w:cs="Arial"/>
          <w:szCs w:val="20"/>
          <w:lang w:eastAsia="fr-FR"/>
        </w:rPr>
        <w:t xml:space="preserve"> et les différents é</w:t>
      </w:r>
      <w:r>
        <w:rPr>
          <w:rFonts w:ascii="Marianne" w:eastAsia="Times New Roman" w:hAnsi="Marianne" w:cs="Arial"/>
          <w:szCs w:val="20"/>
          <w:lang w:eastAsia="fr-FR"/>
        </w:rPr>
        <w:t>léments composant son interface</w:t>
      </w:r>
      <w:r w:rsidR="00FD3D87">
        <w:rPr>
          <w:rFonts w:ascii="Marianne" w:eastAsia="Times New Roman" w:hAnsi="Marianne" w:cs="Arial"/>
          <w:szCs w:val="20"/>
          <w:lang w:eastAsia="fr-FR"/>
        </w:rPr>
        <w:t xml:space="preserve"> en regard des prestations attendues et décrites dans le CCTP</w:t>
      </w:r>
      <w:r>
        <w:rPr>
          <w:rFonts w:ascii="Marianne" w:eastAsia="Times New Roman" w:hAnsi="Marianne" w:cs="Arial"/>
          <w:szCs w:val="20"/>
          <w:lang w:eastAsia="fr-FR"/>
        </w:rPr>
        <w:t xml:space="preserve"> ;</w:t>
      </w:r>
    </w:p>
    <w:p w14:paraId="6C13B57D" w14:textId="759689E9" w:rsidR="0025525E" w:rsidRPr="00597FC1" w:rsidRDefault="00FD3D87" w:rsidP="0025525E">
      <w:pPr>
        <w:pStyle w:val="Paragraphedeliste"/>
        <w:numPr>
          <w:ilvl w:val="0"/>
          <w:numId w:val="19"/>
        </w:numPr>
        <w:spacing w:after="120"/>
        <w:rPr>
          <w:lang w:eastAsia="fr-FR"/>
        </w:rPr>
      </w:pPr>
      <w:r>
        <w:rPr>
          <w:rFonts w:ascii="Marianne" w:eastAsia="Times New Roman" w:hAnsi="Marianne" w:cs="Arial"/>
          <w:szCs w:val="20"/>
          <w:lang w:eastAsia="fr-FR"/>
        </w:rPr>
        <w:t>présente le cas échéant</w:t>
      </w:r>
      <w:r w:rsidR="006C6939" w:rsidRPr="00A704A7">
        <w:rPr>
          <w:rFonts w:ascii="Marianne" w:eastAsia="Times New Roman" w:hAnsi="Marianne" w:cs="Arial"/>
          <w:szCs w:val="20"/>
          <w:lang w:eastAsia="fr-FR"/>
        </w:rPr>
        <w:t xml:space="preserve"> les différents indicateurs à disposition et le</w:t>
      </w:r>
      <w:r w:rsidR="000414D9">
        <w:rPr>
          <w:rFonts w:ascii="Marianne" w:eastAsia="Times New Roman" w:hAnsi="Marianne" w:cs="Arial"/>
          <w:szCs w:val="20"/>
          <w:lang w:eastAsia="fr-FR"/>
        </w:rPr>
        <w:t>ur</w:t>
      </w:r>
      <w:r w:rsidR="006C6939" w:rsidRPr="00A704A7">
        <w:rPr>
          <w:rFonts w:ascii="Marianne" w:eastAsia="Times New Roman" w:hAnsi="Marianne" w:cs="Arial"/>
          <w:szCs w:val="20"/>
          <w:lang w:eastAsia="fr-FR"/>
        </w:rPr>
        <w:t xml:space="preserve">s </w:t>
      </w:r>
      <w:r>
        <w:rPr>
          <w:rFonts w:ascii="Marianne" w:eastAsia="Times New Roman" w:hAnsi="Marianne" w:cs="Arial"/>
          <w:szCs w:val="20"/>
          <w:lang w:eastAsia="fr-FR"/>
        </w:rPr>
        <w:t>modalités d’usage</w:t>
      </w:r>
      <w:r w:rsidR="006C6939">
        <w:rPr>
          <w:rFonts w:ascii="Marianne" w:eastAsia="Times New Roman" w:hAnsi="Marianne" w:cs="Arial"/>
          <w:szCs w:val="20"/>
          <w:lang w:eastAsia="fr-FR"/>
        </w:rPr>
        <w:t> ;</w:t>
      </w:r>
    </w:p>
    <w:p w14:paraId="37DEBF2A" w14:textId="4FC58450" w:rsidR="006C6939" w:rsidRDefault="006C6939" w:rsidP="006C6939">
      <w:pPr>
        <w:pStyle w:val="Paragraphedeliste"/>
        <w:numPr>
          <w:ilvl w:val="0"/>
          <w:numId w:val="19"/>
        </w:numPr>
        <w:spacing w:after="120"/>
        <w:rPr>
          <w:rFonts w:ascii="Marianne" w:eastAsia="Times New Roman" w:hAnsi="Marianne" w:cs="Arial"/>
          <w:szCs w:val="20"/>
          <w:lang w:eastAsia="fr-FR"/>
        </w:rPr>
      </w:pPr>
      <w:r w:rsidRPr="00A704A7">
        <w:rPr>
          <w:rFonts w:ascii="Marianne" w:eastAsia="Times New Roman" w:hAnsi="Marianne" w:cs="Arial"/>
          <w:szCs w:val="20"/>
          <w:lang w:eastAsia="fr-FR"/>
        </w:rPr>
        <w:t>indique si l’outil s’appui</w:t>
      </w:r>
      <w:r>
        <w:rPr>
          <w:rFonts w:ascii="Marianne" w:eastAsia="Times New Roman" w:hAnsi="Marianne" w:cs="Arial"/>
          <w:szCs w:val="20"/>
          <w:lang w:eastAsia="fr-FR"/>
        </w:rPr>
        <w:t>e sur des technologies avancées</w:t>
      </w:r>
      <w:r w:rsidR="00FD3D87">
        <w:rPr>
          <w:rFonts w:ascii="Marianne" w:eastAsia="Times New Roman" w:hAnsi="Marianne" w:cs="Arial"/>
          <w:szCs w:val="20"/>
          <w:lang w:eastAsia="fr-FR"/>
        </w:rPr>
        <w:t>.</w:t>
      </w:r>
    </w:p>
    <w:p w14:paraId="1A4A5A2E" w14:textId="77777777" w:rsidR="006C6939" w:rsidRPr="004474D5" w:rsidRDefault="006C6939" w:rsidP="006C6939">
      <w:pPr>
        <w:jc w:val="both"/>
        <w:rPr>
          <w:rFonts w:ascii="Marianne" w:eastAsia="Times New Roman" w:hAnsi="Marianne" w:cs="Arial"/>
          <w:sz w:val="20"/>
          <w:szCs w:val="20"/>
          <w:lang w:eastAsia="fr-FR"/>
        </w:rPr>
      </w:pPr>
      <w:r w:rsidRPr="004474D5">
        <w:rPr>
          <w:rFonts w:ascii="Marianne" w:eastAsia="Times New Roman" w:hAnsi="Marianne" w:cs="Arial"/>
          <w:sz w:val="20"/>
          <w:szCs w:val="20"/>
          <w:lang w:eastAsia="fr-FR"/>
        </w:rPr>
        <w:t xml:space="preserve">Une attention particulière est portée à la fluidité de la navigation dans l’interface et à la rapidité d’accès aux résultats. </w:t>
      </w:r>
    </w:p>
    <w:p w14:paraId="65A4099F" w14:textId="77777777" w:rsidR="002952E4" w:rsidRDefault="002952E4" w:rsidP="006C6939">
      <w:pPr>
        <w:tabs>
          <w:tab w:val="left" w:pos="7938"/>
        </w:tabs>
        <w:spacing w:line="264" w:lineRule="auto"/>
        <w:jc w:val="both"/>
        <w:rPr>
          <w:rFonts w:ascii="Marianne" w:eastAsia="Times New Roman" w:hAnsi="Marianne" w:cs="Arial"/>
          <w:sz w:val="20"/>
          <w:szCs w:val="20"/>
          <w:lang w:eastAsia="fr-FR"/>
        </w:rPr>
      </w:pPr>
    </w:p>
    <w:p w14:paraId="6AC04886" w14:textId="77777777" w:rsidR="002952E4" w:rsidRDefault="002952E4" w:rsidP="006C6939">
      <w:pPr>
        <w:tabs>
          <w:tab w:val="left" w:pos="7938"/>
        </w:tabs>
        <w:spacing w:line="264" w:lineRule="auto"/>
        <w:jc w:val="both"/>
        <w:rPr>
          <w:rFonts w:ascii="Marianne" w:eastAsia="Times New Roman" w:hAnsi="Marianne" w:cs="Arial"/>
          <w:sz w:val="20"/>
          <w:szCs w:val="20"/>
          <w:lang w:eastAsia="fr-FR"/>
        </w:rPr>
      </w:pPr>
    </w:p>
    <w:p w14:paraId="42988494" w14:textId="7C0519EB" w:rsidR="006C6939" w:rsidRPr="00784E90" w:rsidRDefault="006C6939" w:rsidP="006C6939">
      <w:pPr>
        <w:tabs>
          <w:tab w:val="left" w:pos="7938"/>
        </w:tabs>
        <w:spacing w:line="264" w:lineRule="auto"/>
        <w:jc w:val="both"/>
        <w:rPr>
          <w:rFonts w:ascii="Marianne" w:eastAsia="Times New Roman" w:hAnsi="Marianne" w:cs="Arial"/>
          <w:sz w:val="20"/>
          <w:szCs w:val="20"/>
          <w:lang w:eastAsia="fr-FR"/>
        </w:rPr>
      </w:pPr>
      <w:r w:rsidRPr="008824AC">
        <w:rPr>
          <w:rFonts w:ascii="Marianne" w:eastAsia="Times New Roman" w:hAnsi="Marianne" w:cs="Arial"/>
          <w:sz w:val="20"/>
          <w:szCs w:val="20"/>
          <w:lang w:eastAsia="fr-FR"/>
        </w:rPr>
        <w:t xml:space="preserve">Le candidat détaille les dispositions prises pour respecter les différentes législations en vigueur, concernant la protection des données personnelles tel que stipulé dans le RGPD. Il indique notamment tous les éléments d’intérêts concernant la sécurisation et la confidentialité des données au sein de </w:t>
      </w:r>
      <w:r w:rsidR="000414D9">
        <w:rPr>
          <w:rFonts w:ascii="Marianne" w:eastAsia="Times New Roman" w:hAnsi="Marianne" w:cs="Arial"/>
          <w:sz w:val="20"/>
          <w:szCs w:val="20"/>
          <w:lang w:eastAsia="fr-FR"/>
        </w:rPr>
        <w:t>sa Solution</w:t>
      </w:r>
      <w:r w:rsidRPr="008824AC">
        <w:rPr>
          <w:rFonts w:ascii="Marianne" w:eastAsia="Times New Roman" w:hAnsi="Marianne" w:cs="Arial"/>
          <w:sz w:val="20"/>
          <w:szCs w:val="20"/>
          <w:lang w:eastAsia="fr-FR"/>
        </w:rPr>
        <w:t xml:space="preserve">. Il indique par ailleurs où sont hébergées ses données (sur le sol français, sur le </w:t>
      </w:r>
      <w:r w:rsidRPr="00784E90">
        <w:rPr>
          <w:rFonts w:ascii="Marianne" w:eastAsia="Times New Roman" w:hAnsi="Marianne" w:cs="Arial"/>
          <w:sz w:val="20"/>
          <w:szCs w:val="20"/>
          <w:lang w:eastAsia="fr-FR"/>
        </w:rPr>
        <w:t>territoire de l’Union européenne ou ailleurs).</w:t>
      </w:r>
    </w:p>
    <w:p w14:paraId="47E156AA" w14:textId="0F24C3A2" w:rsidR="00784E90" w:rsidRPr="00784E90" w:rsidRDefault="00784E90" w:rsidP="006C6939">
      <w:pPr>
        <w:tabs>
          <w:tab w:val="left" w:pos="7938"/>
        </w:tabs>
        <w:spacing w:line="264" w:lineRule="auto"/>
        <w:jc w:val="both"/>
        <w:rPr>
          <w:rFonts w:ascii="Marianne" w:eastAsia="Times New Roman" w:hAnsi="Marianne" w:cs="Arial"/>
          <w:sz w:val="20"/>
          <w:szCs w:val="20"/>
          <w:lang w:eastAsia="fr-FR"/>
        </w:rPr>
      </w:pPr>
      <w:r w:rsidRPr="00784E90">
        <w:rPr>
          <w:rFonts w:ascii="Marianne" w:eastAsia="Times New Roman" w:hAnsi="Marianne" w:cs="Arial"/>
          <w:sz w:val="20"/>
          <w:szCs w:val="20"/>
          <w:lang w:eastAsia="fr-FR"/>
        </w:rPr>
        <w:t xml:space="preserve">Le titulaire remet à l’appui de son offre, la </w:t>
      </w:r>
      <w:r w:rsidRPr="00784E90">
        <w:rPr>
          <w:rFonts w:ascii="Marianne" w:hAnsi="Marianne"/>
          <w:sz w:val="20"/>
          <w:szCs w:val="20"/>
        </w:rPr>
        <w:t>documentation générale et les éléments de prise en main de la Solution</w:t>
      </w:r>
      <w:r>
        <w:rPr>
          <w:rFonts w:ascii="Marianne" w:hAnsi="Marianne"/>
          <w:sz w:val="20"/>
          <w:szCs w:val="20"/>
        </w:rPr>
        <w:t xml:space="preserve"> ainsi que les éléments relatifs au plan de transfert</w:t>
      </w:r>
      <w:r w:rsidRPr="00784E90">
        <w:rPr>
          <w:rFonts w:ascii="Marianne" w:hAnsi="Marianne"/>
          <w:sz w:val="20"/>
          <w:szCs w:val="20"/>
        </w:rPr>
        <w:t>.</w:t>
      </w:r>
      <w:r>
        <w:rPr>
          <w:rFonts w:ascii="Marianne" w:hAnsi="Marianne"/>
          <w:sz w:val="20"/>
          <w:szCs w:val="20"/>
        </w:rPr>
        <w:t xml:space="preserve"> </w:t>
      </w:r>
    </w:p>
    <w:p w14:paraId="7022EAD1" w14:textId="0FF512DD" w:rsidR="006C6939" w:rsidRPr="008824AC" w:rsidRDefault="006C6939" w:rsidP="006C6939">
      <w:pPr>
        <w:tabs>
          <w:tab w:val="left" w:pos="7938"/>
        </w:tabs>
        <w:spacing w:line="264" w:lineRule="auto"/>
        <w:jc w:val="both"/>
        <w:rPr>
          <w:rFonts w:ascii="Marianne" w:eastAsia="Times New Roman" w:hAnsi="Marianne" w:cs="Arial"/>
          <w:sz w:val="20"/>
          <w:szCs w:val="20"/>
          <w:lang w:eastAsia="fr-FR"/>
        </w:rPr>
      </w:pPr>
      <w:r w:rsidRPr="008824AC">
        <w:rPr>
          <w:rFonts w:ascii="Marianne" w:eastAsia="Times New Roman" w:hAnsi="Marianne" w:cs="Arial"/>
          <w:sz w:val="20"/>
          <w:szCs w:val="20"/>
          <w:lang w:eastAsia="fr-FR"/>
        </w:rPr>
        <w:t>Le candidat fournit en appui de son offre le plan de continuité ou de reprise d’activité (PCA/PRA) ou tout autre document détaillant le processus et les délais de résolution mis en œuvre en cas de dysfonctionnement (problèmes techniques, interruptions, etc.).</w:t>
      </w:r>
    </w:p>
    <w:p w14:paraId="069757F4" w14:textId="77777777" w:rsidR="006C6939" w:rsidRDefault="006C6939" w:rsidP="006C6939">
      <w:pPr>
        <w:spacing w:after="120"/>
        <w:jc w:val="both"/>
        <w:rPr>
          <w:rFonts w:ascii="Marianne" w:eastAsia="Times New Roman" w:hAnsi="Marianne" w:cs="Arial"/>
          <w:sz w:val="20"/>
          <w:szCs w:val="20"/>
          <w:lang w:eastAsia="fr-FR"/>
        </w:rPr>
      </w:pPr>
      <w:r w:rsidRPr="008824AC">
        <w:rPr>
          <w:rFonts w:ascii="Marianne" w:eastAsia="Times New Roman" w:hAnsi="Marianne" w:cs="Arial"/>
          <w:sz w:val="20"/>
          <w:szCs w:val="20"/>
          <w:lang w:eastAsia="fr-FR"/>
        </w:rPr>
        <w:t xml:space="preserve">Il expose également le processus mis en place en interne afin de garantir la sécurité des données, notamment la façon dont est sécurisé l’accès de sa plateforme (HTTPS, mots de passe etc.). </w:t>
      </w:r>
    </w:p>
    <w:p w14:paraId="7715E136" w14:textId="77777777" w:rsidR="006C6939" w:rsidRDefault="006C6939" w:rsidP="006C6939">
      <w:pPr>
        <w:spacing w:after="120"/>
        <w:jc w:val="both"/>
        <w:rPr>
          <w:rFonts w:ascii="Marianne" w:eastAsia="Times New Roman" w:hAnsi="Marianne" w:cs="Arial"/>
          <w:sz w:val="20"/>
          <w:szCs w:val="20"/>
          <w:lang w:eastAsia="fr-FR"/>
        </w:rPr>
      </w:pPr>
    </w:p>
    <w:p w14:paraId="1D6DCFF4" w14:textId="7925814B" w:rsidR="006C6939" w:rsidRPr="000414D9" w:rsidRDefault="006C6939" w:rsidP="000414D9">
      <w:pPr>
        <w:spacing w:after="120"/>
        <w:jc w:val="both"/>
        <w:rPr>
          <w:rFonts w:ascii="Marianne" w:eastAsia="Times New Roman" w:hAnsi="Marianne" w:cs="Arial"/>
          <w:b/>
          <w:bCs/>
          <w:sz w:val="20"/>
          <w:szCs w:val="20"/>
          <w:lang w:eastAsia="fr-FR"/>
        </w:rPr>
      </w:pPr>
      <w:r w:rsidRPr="000414D9">
        <w:rPr>
          <w:rFonts w:ascii="Marianne" w:eastAsia="Times New Roman" w:hAnsi="Marianne" w:cs="Arial"/>
          <w:b/>
          <w:bCs/>
          <w:sz w:val="20"/>
          <w:szCs w:val="20"/>
          <w:lang w:eastAsia="fr-FR"/>
        </w:rPr>
        <w:t xml:space="preserve">Identifiants pour un accès temporaire à la plateforme </w:t>
      </w:r>
    </w:p>
    <w:p w14:paraId="18CF7685" w14:textId="77777777" w:rsidR="006C6939" w:rsidRPr="00012711" w:rsidRDefault="006C6939" w:rsidP="006C6939">
      <w:pPr>
        <w:tabs>
          <w:tab w:val="left" w:pos="7938"/>
        </w:tabs>
        <w:spacing w:before="120" w:after="60" w:line="264" w:lineRule="auto"/>
        <w:jc w:val="both"/>
        <w:rPr>
          <w:rFonts w:ascii="Marianne" w:hAnsi="Marianne"/>
        </w:rPr>
      </w:pPr>
      <w:r w:rsidRPr="00437961">
        <w:rPr>
          <w:rFonts w:ascii="Marianne" w:hAnsi="Marianne"/>
          <w:sz w:val="20"/>
        </w:rPr>
        <w:t>Le candidat est informé qu’un test sera réalisé par l’acheteur sur la plateforme afin d’apprécier les éléments ci-de</w:t>
      </w:r>
      <w:r>
        <w:rPr>
          <w:rFonts w:ascii="Marianne" w:hAnsi="Marianne"/>
          <w:sz w:val="20"/>
        </w:rPr>
        <w:t>ssus. Afin de réaliser le test, l</w:t>
      </w:r>
      <w:r w:rsidRPr="00012711">
        <w:rPr>
          <w:rFonts w:ascii="Marianne" w:hAnsi="Marianne"/>
          <w:sz w:val="20"/>
        </w:rPr>
        <w:t>e candidat doit mettre à disposition un compte test</w:t>
      </w:r>
      <w:r>
        <w:rPr>
          <w:rFonts w:ascii="Marianne" w:hAnsi="Marianne"/>
        </w:rPr>
        <w:t>.</w:t>
      </w:r>
    </w:p>
    <w:p w14:paraId="6A028C9A" w14:textId="77777777" w:rsidR="006C6939" w:rsidRPr="00437961" w:rsidRDefault="006C6939" w:rsidP="006C6939">
      <w:pPr>
        <w:tabs>
          <w:tab w:val="left" w:pos="1222"/>
        </w:tabs>
        <w:spacing w:line="264" w:lineRule="auto"/>
        <w:jc w:val="both"/>
        <w:rPr>
          <w:rFonts w:ascii="Marianne" w:hAnsi="Marianne"/>
          <w:sz w:val="20"/>
        </w:rPr>
      </w:pPr>
      <w:r w:rsidRPr="00437961">
        <w:rPr>
          <w:rFonts w:ascii="Marianne" w:hAnsi="Marianne"/>
          <w:sz w:val="20"/>
        </w:rPr>
        <w:t>Le candidat doit compléter les informations ci-dessous pour l’attribution d’un accès temporaire à la plateforme :</w:t>
      </w:r>
    </w:p>
    <w:tbl>
      <w:tblPr>
        <w:tblStyle w:val="Grilledutableau"/>
        <w:tblW w:w="0" w:type="auto"/>
        <w:tblInd w:w="108" w:type="dxa"/>
        <w:tblLook w:val="04A0" w:firstRow="1" w:lastRow="0" w:firstColumn="1" w:lastColumn="0" w:noHBand="0" w:noVBand="1"/>
      </w:tblPr>
      <w:tblGrid>
        <w:gridCol w:w="3686"/>
        <w:gridCol w:w="6237"/>
      </w:tblGrid>
      <w:tr w:rsidR="006C6939" w:rsidRPr="00437961" w14:paraId="685AE53C" w14:textId="77777777" w:rsidTr="000414D9">
        <w:tc>
          <w:tcPr>
            <w:tcW w:w="3686" w:type="dxa"/>
            <w:vAlign w:val="center"/>
          </w:tcPr>
          <w:p w14:paraId="7ED8EA4D" w14:textId="77777777" w:rsidR="006C6939" w:rsidRPr="00437961" w:rsidRDefault="006C6939" w:rsidP="00A90217">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Lien de connexion à la plateforme :</w:t>
            </w:r>
          </w:p>
        </w:tc>
        <w:tc>
          <w:tcPr>
            <w:tcW w:w="6237" w:type="dxa"/>
          </w:tcPr>
          <w:p w14:paraId="62A17D90" w14:textId="77777777" w:rsidR="006C6939" w:rsidRPr="00437961" w:rsidRDefault="006C6939" w:rsidP="00A90217">
            <w:pPr>
              <w:pStyle w:val="Paragraphedeliste"/>
              <w:spacing w:line="360" w:lineRule="auto"/>
              <w:ind w:left="0" w:right="-425"/>
              <w:rPr>
                <w:rFonts w:ascii="Marianne" w:eastAsia="Times New Roman" w:hAnsi="Marianne" w:cs="Arial"/>
                <w:szCs w:val="20"/>
                <w:lang w:eastAsia="fr-FR"/>
              </w:rPr>
            </w:pPr>
          </w:p>
        </w:tc>
      </w:tr>
      <w:tr w:rsidR="006C6939" w:rsidRPr="00437961" w14:paraId="6D39CD7B" w14:textId="77777777" w:rsidTr="000414D9">
        <w:tc>
          <w:tcPr>
            <w:tcW w:w="3686" w:type="dxa"/>
            <w:vAlign w:val="center"/>
          </w:tcPr>
          <w:p w14:paraId="02192C88" w14:textId="77777777" w:rsidR="006C6939" w:rsidRPr="00437961" w:rsidRDefault="006C6939" w:rsidP="00A90217">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Identifiant :</w:t>
            </w:r>
          </w:p>
        </w:tc>
        <w:tc>
          <w:tcPr>
            <w:tcW w:w="6237" w:type="dxa"/>
          </w:tcPr>
          <w:p w14:paraId="1ACE08F1" w14:textId="77777777" w:rsidR="006C6939" w:rsidRPr="00437961" w:rsidRDefault="006C6939" w:rsidP="00A90217">
            <w:pPr>
              <w:pStyle w:val="Paragraphedeliste"/>
              <w:spacing w:line="360" w:lineRule="auto"/>
              <w:ind w:left="0" w:right="-425"/>
              <w:rPr>
                <w:rFonts w:ascii="Marianne" w:eastAsia="Times New Roman" w:hAnsi="Marianne" w:cs="Arial"/>
                <w:szCs w:val="20"/>
                <w:lang w:eastAsia="fr-FR"/>
              </w:rPr>
            </w:pPr>
          </w:p>
        </w:tc>
      </w:tr>
      <w:tr w:rsidR="006C6939" w:rsidRPr="00437961" w14:paraId="28789445" w14:textId="77777777" w:rsidTr="000414D9">
        <w:tc>
          <w:tcPr>
            <w:tcW w:w="3686" w:type="dxa"/>
            <w:vAlign w:val="center"/>
          </w:tcPr>
          <w:p w14:paraId="5D8CE6E9" w14:textId="77777777" w:rsidR="006C6939" w:rsidRPr="00437961" w:rsidRDefault="006C6939" w:rsidP="00A90217">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Mot de passe :</w:t>
            </w:r>
          </w:p>
        </w:tc>
        <w:tc>
          <w:tcPr>
            <w:tcW w:w="6237" w:type="dxa"/>
          </w:tcPr>
          <w:p w14:paraId="018362F9" w14:textId="77777777" w:rsidR="006C6939" w:rsidRPr="00437961" w:rsidRDefault="006C6939" w:rsidP="00A90217">
            <w:pPr>
              <w:pStyle w:val="Paragraphedeliste"/>
              <w:spacing w:line="360" w:lineRule="auto"/>
              <w:ind w:left="0" w:right="-425"/>
              <w:rPr>
                <w:rFonts w:ascii="Marianne" w:eastAsia="Times New Roman" w:hAnsi="Marianne" w:cs="Arial"/>
                <w:szCs w:val="20"/>
                <w:lang w:eastAsia="fr-FR"/>
              </w:rPr>
            </w:pPr>
          </w:p>
        </w:tc>
      </w:tr>
      <w:tr w:rsidR="006C6939" w:rsidRPr="00437961" w14:paraId="142CDB43" w14:textId="77777777" w:rsidTr="000414D9">
        <w:tc>
          <w:tcPr>
            <w:tcW w:w="3686" w:type="dxa"/>
            <w:vAlign w:val="center"/>
          </w:tcPr>
          <w:p w14:paraId="34DCDC2E" w14:textId="77777777" w:rsidR="006C6939" w:rsidRPr="00437961" w:rsidRDefault="006C6939" w:rsidP="00A90217">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Nom de la personne à contacter en cas de dysfonctionnement :</w:t>
            </w:r>
          </w:p>
        </w:tc>
        <w:tc>
          <w:tcPr>
            <w:tcW w:w="6237" w:type="dxa"/>
          </w:tcPr>
          <w:p w14:paraId="17F7B023" w14:textId="77777777" w:rsidR="006C6939" w:rsidRPr="00437961" w:rsidRDefault="006C6939" w:rsidP="00A90217">
            <w:pPr>
              <w:pStyle w:val="Paragraphedeliste"/>
              <w:spacing w:line="360" w:lineRule="auto"/>
              <w:ind w:left="0" w:right="-425"/>
              <w:rPr>
                <w:rFonts w:ascii="Marianne" w:eastAsia="Times New Roman" w:hAnsi="Marianne" w:cs="Arial"/>
                <w:szCs w:val="20"/>
                <w:lang w:eastAsia="fr-FR"/>
              </w:rPr>
            </w:pPr>
          </w:p>
        </w:tc>
      </w:tr>
      <w:tr w:rsidR="006C6939" w:rsidRPr="00437961" w14:paraId="1513F3CE" w14:textId="77777777" w:rsidTr="000414D9">
        <w:tc>
          <w:tcPr>
            <w:tcW w:w="3686" w:type="dxa"/>
            <w:vAlign w:val="center"/>
          </w:tcPr>
          <w:p w14:paraId="17E45F70" w14:textId="77777777" w:rsidR="006C6939" w:rsidRPr="00437961" w:rsidRDefault="006C6939" w:rsidP="00A90217">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Tél :</w:t>
            </w:r>
          </w:p>
        </w:tc>
        <w:tc>
          <w:tcPr>
            <w:tcW w:w="6237" w:type="dxa"/>
          </w:tcPr>
          <w:p w14:paraId="2F2E0F76" w14:textId="77777777" w:rsidR="006C6939" w:rsidRPr="00437961" w:rsidRDefault="006C6939" w:rsidP="00A90217">
            <w:pPr>
              <w:pStyle w:val="Paragraphedeliste"/>
              <w:spacing w:line="360" w:lineRule="auto"/>
              <w:ind w:left="0" w:right="-425"/>
              <w:rPr>
                <w:rFonts w:ascii="Marianne" w:eastAsia="Times New Roman" w:hAnsi="Marianne" w:cs="Arial"/>
                <w:szCs w:val="20"/>
                <w:lang w:eastAsia="fr-FR"/>
              </w:rPr>
            </w:pPr>
          </w:p>
        </w:tc>
      </w:tr>
      <w:tr w:rsidR="006C6939" w:rsidRPr="00437961" w14:paraId="327280B5" w14:textId="77777777" w:rsidTr="000414D9">
        <w:tc>
          <w:tcPr>
            <w:tcW w:w="3686" w:type="dxa"/>
            <w:vAlign w:val="center"/>
          </w:tcPr>
          <w:p w14:paraId="397CDE12" w14:textId="77777777" w:rsidR="006C6939" w:rsidRPr="00437961" w:rsidRDefault="006C6939" w:rsidP="00A90217">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Courriel :</w:t>
            </w:r>
          </w:p>
        </w:tc>
        <w:tc>
          <w:tcPr>
            <w:tcW w:w="6237" w:type="dxa"/>
          </w:tcPr>
          <w:p w14:paraId="06602B87" w14:textId="77777777" w:rsidR="006C6939" w:rsidRPr="00437961" w:rsidRDefault="006C6939" w:rsidP="00A90217">
            <w:pPr>
              <w:pStyle w:val="Paragraphedeliste"/>
              <w:spacing w:line="360" w:lineRule="auto"/>
              <w:ind w:left="0" w:right="-425"/>
              <w:rPr>
                <w:rFonts w:ascii="Marianne" w:eastAsia="Times New Roman" w:hAnsi="Marianne" w:cs="Arial"/>
                <w:szCs w:val="20"/>
                <w:lang w:eastAsia="fr-FR"/>
              </w:rPr>
            </w:pPr>
          </w:p>
        </w:tc>
      </w:tr>
    </w:tbl>
    <w:p w14:paraId="6DC06F1A" w14:textId="77777777" w:rsidR="006C6939" w:rsidRDefault="006C6939" w:rsidP="006C6939">
      <w:pPr>
        <w:tabs>
          <w:tab w:val="left" w:pos="1222"/>
        </w:tabs>
        <w:spacing w:after="0" w:line="264" w:lineRule="auto"/>
        <w:jc w:val="both"/>
        <w:rPr>
          <w:rFonts w:ascii="Marianne" w:hAnsi="Marianne"/>
          <w:sz w:val="20"/>
        </w:rPr>
      </w:pPr>
    </w:p>
    <w:p w14:paraId="0A732000" w14:textId="77777777" w:rsidR="006C6939" w:rsidRPr="00437961" w:rsidRDefault="006C6939" w:rsidP="006C6939">
      <w:pPr>
        <w:tabs>
          <w:tab w:val="left" w:pos="1222"/>
        </w:tabs>
        <w:spacing w:line="264" w:lineRule="auto"/>
        <w:jc w:val="both"/>
        <w:rPr>
          <w:rFonts w:ascii="Marianne" w:hAnsi="Marianne"/>
          <w:sz w:val="20"/>
        </w:rPr>
      </w:pPr>
      <w:r w:rsidRPr="00437961">
        <w:rPr>
          <w:rFonts w:ascii="Marianne" w:hAnsi="Marianne"/>
          <w:sz w:val="20"/>
        </w:rPr>
        <w:t>L’accès à la plateforme devra être mis à disposition pendant la durée de validité des offres.</w:t>
      </w:r>
    </w:p>
    <w:p w14:paraId="7D9F54AC" w14:textId="77777777" w:rsidR="006C6939" w:rsidRDefault="006C6939" w:rsidP="006C6939">
      <w:pPr>
        <w:tabs>
          <w:tab w:val="left" w:pos="1222"/>
        </w:tabs>
        <w:spacing w:line="264" w:lineRule="auto"/>
        <w:jc w:val="both"/>
        <w:rPr>
          <w:rFonts w:ascii="Marianne" w:hAnsi="Marianne"/>
          <w:sz w:val="20"/>
        </w:rPr>
      </w:pPr>
      <w:r w:rsidRPr="00437961">
        <w:rPr>
          <w:rFonts w:ascii="Marianne" w:hAnsi="Marianne"/>
          <w:sz w:val="20"/>
        </w:rPr>
        <w:t>La possibilité de réaliser ce test conditionne la validité de l’offre. En cas de non-respect de cette exigence, l’acheteur se réserve le droit de rejeter l’offre du candidat concerné.</w:t>
      </w:r>
    </w:p>
    <w:p w14:paraId="64803EEC" w14:textId="77777777" w:rsidR="006C6939" w:rsidRDefault="006C6939" w:rsidP="006C6939">
      <w:pPr>
        <w:rPr>
          <w:rFonts w:ascii="Marianne" w:hAnsi="Marianne"/>
          <w:sz w:val="20"/>
        </w:rPr>
      </w:pPr>
    </w:p>
    <w:p w14:paraId="6C9666E7" w14:textId="77777777" w:rsidR="00984747" w:rsidRDefault="00984747">
      <w:pPr>
        <w:rPr>
          <w:rFonts w:ascii="Marianne" w:eastAsia="Times New Roman" w:hAnsi="Marianne" w:cs="Arial"/>
          <w:b/>
          <w:bCs/>
          <w:smallCaps/>
          <w:color w:val="002060"/>
          <w:kern w:val="36"/>
          <w:sz w:val="20"/>
          <w:szCs w:val="20"/>
          <w:lang w:eastAsia="fr-FR"/>
        </w:rPr>
      </w:pPr>
      <w:r>
        <w:rPr>
          <w:rFonts w:ascii="Marianne" w:hAnsi="Marianne" w:cs="Arial"/>
          <w:smallCaps/>
          <w:color w:val="002060"/>
          <w:sz w:val="20"/>
          <w:szCs w:val="20"/>
        </w:rPr>
        <w:br w:type="page"/>
      </w:r>
    </w:p>
    <w:p w14:paraId="26FAC811" w14:textId="3DDD446A" w:rsidR="006C6939" w:rsidRPr="00984747" w:rsidRDefault="006C6939" w:rsidP="00984747">
      <w:pPr>
        <w:pStyle w:val="Titre1"/>
        <w:numPr>
          <w:ilvl w:val="0"/>
          <w:numId w:val="23"/>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0"/>
          <w:szCs w:val="20"/>
        </w:rPr>
      </w:pPr>
      <w:r w:rsidRPr="00984747">
        <w:rPr>
          <w:rFonts w:ascii="Marianne" w:hAnsi="Marianne" w:cs="Arial"/>
          <w:smallCaps/>
          <w:color w:val="002060"/>
          <w:sz w:val="20"/>
          <w:szCs w:val="20"/>
        </w:rPr>
        <w:lastRenderedPageBreak/>
        <w:t xml:space="preserve">Annexes    </w:t>
      </w:r>
    </w:p>
    <w:p w14:paraId="7DD9EFF7" w14:textId="77777777" w:rsidR="006C6939" w:rsidRPr="00682344" w:rsidRDefault="006C6939" w:rsidP="006C6939">
      <w:pPr>
        <w:spacing w:before="160" w:after="60" w:line="264" w:lineRule="auto"/>
        <w:jc w:val="both"/>
        <w:rPr>
          <w:rFonts w:ascii="Marianne" w:hAnsi="Marianne" w:cs="Arial"/>
          <w:sz w:val="20"/>
          <w:szCs w:val="20"/>
        </w:rPr>
      </w:pPr>
      <w:r w:rsidRPr="00682344">
        <w:rPr>
          <w:rFonts w:ascii="Marianne" w:hAnsi="Marianne" w:cs="Arial"/>
          <w:sz w:val="20"/>
          <w:szCs w:val="20"/>
        </w:rPr>
        <w:t>À compléter par le candidat le cas échéant :</w:t>
      </w:r>
    </w:p>
    <w:p w14:paraId="2CD7D4FC" w14:textId="77777777" w:rsidR="006C6939" w:rsidRPr="00682344" w:rsidRDefault="006C6939" w:rsidP="006C6939">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 xml:space="preserve">Annexe 1 : </w:t>
      </w:r>
      <w:r w:rsidRPr="00682344">
        <w:rPr>
          <w:rFonts w:ascii="Marianne" w:hAnsi="Marianne" w:cs="Arial"/>
          <w:szCs w:val="20"/>
        </w:rPr>
        <w:tab/>
      </w:r>
    </w:p>
    <w:p w14:paraId="6F12A3EE" w14:textId="77777777" w:rsidR="006C6939" w:rsidRPr="00682344" w:rsidRDefault="006C6939" w:rsidP="006C6939">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Annexe 2 :</w:t>
      </w:r>
      <w:r w:rsidRPr="00682344">
        <w:rPr>
          <w:rFonts w:ascii="Marianne" w:hAnsi="Marianne" w:cs="Arial"/>
          <w:szCs w:val="20"/>
        </w:rPr>
        <w:tab/>
      </w:r>
    </w:p>
    <w:p w14:paraId="3927E03E" w14:textId="77777777" w:rsidR="006C6939" w:rsidRPr="00682344" w:rsidRDefault="006C6939" w:rsidP="006C6939">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Etc.</w:t>
      </w:r>
    </w:p>
    <w:p w14:paraId="49D26AE3" w14:textId="2E47A61B" w:rsidR="006C6939" w:rsidRPr="00B415DE" w:rsidRDefault="006C6939" w:rsidP="006C6939">
      <w:pPr>
        <w:tabs>
          <w:tab w:val="left" w:pos="7938"/>
        </w:tabs>
        <w:spacing w:line="264" w:lineRule="auto"/>
        <w:jc w:val="both"/>
        <w:rPr>
          <w:rFonts w:ascii="Marianne" w:eastAsia="Times New Roman" w:hAnsi="Marianne" w:cs="Arial"/>
          <w:sz w:val="20"/>
          <w:szCs w:val="20"/>
          <w:lang w:eastAsia="fr-FR"/>
        </w:rPr>
      </w:pPr>
      <w:r w:rsidRPr="00682344">
        <w:rPr>
          <w:rFonts w:ascii="Marianne" w:eastAsia="Times New Roman" w:hAnsi="Marianne" w:cs="Arial"/>
          <w:sz w:val="20"/>
          <w:szCs w:val="20"/>
          <w:lang w:eastAsia="fr-FR"/>
        </w:rPr>
        <w:t xml:space="preserve">Le candidat peut joindre </w:t>
      </w:r>
      <w:r w:rsidRPr="00682344">
        <w:rPr>
          <w:rFonts w:ascii="Marianne" w:eastAsia="Times New Roman" w:hAnsi="Marianne" w:cs="Arial"/>
          <w:b/>
          <w:sz w:val="20"/>
          <w:szCs w:val="20"/>
          <w:lang w:eastAsia="fr-FR"/>
        </w:rPr>
        <w:t>2</w:t>
      </w:r>
      <w:r>
        <w:rPr>
          <w:rFonts w:ascii="Marianne" w:eastAsia="Times New Roman" w:hAnsi="Marianne" w:cs="Arial"/>
          <w:b/>
          <w:sz w:val="20"/>
          <w:szCs w:val="20"/>
          <w:lang w:eastAsia="fr-FR"/>
        </w:rPr>
        <w:t>0</w:t>
      </w:r>
      <w:r w:rsidRPr="00682344">
        <w:rPr>
          <w:rFonts w:ascii="Marianne" w:eastAsia="Times New Roman" w:hAnsi="Marianne" w:cs="Arial"/>
          <w:b/>
          <w:sz w:val="20"/>
          <w:szCs w:val="20"/>
          <w:lang w:eastAsia="fr-FR"/>
        </w:rPr>
        <w:t xml:space="preserve"> pages </w:t>
      </w:r>
      <w:r w:rsidR="002952E4">
        <w:rPr>
          <w:rFonts w:ascii="Marianne" w:eastAsia="Times New Roman" w:hAnsi="Marianne" w:cs="Arial"/>
          <w:b/>
          <w:sz w:val="20"/>
          <w:szCs w:val="20"/>
          <w:lang w:eastAsia="fr-FR"/>
        </w:rPr>
        <w:t xml:space="preserve">Word </w:t>
      </w:r>
      <w:r w:rsidRPr="00682344">
        <w:rPr>
          <w:rFonts w:ascii="Marianne" w:eastAsia="Times New Roman" w:hAnsi="Marianne" w:cs="Arial"/>
          <w:b/>
          <w:sz w:val="20"/>
          <w:szCs w:val="20"/>
          <w:lang w:eastAsia="fr-FR"/>
        </w:rPr>
        <w:t>maximum d’annexes</w:t>
      </w:r>
      <w:r w:rsidRPr="00682344">
        <w:rPr>
          <w:rFonts w:ascii="Marianne" w:eastAsia="Times New Roman" w:hAnsi="Marianne" w:cs="Arial"/>
          <w:sz w:val="20"/>
          <w:szCs w:val="20"/>
          <w:lang w:eastAsia="fr-FR"/>
        </w:rPr>
        <w:t>.</w:t>
      </w:r>
    </w:p>
    <w:p w14:paraId="3E6C8C03" w14:textId="77777777" w:rsidR="00B07977" w:rsidRDefault="00B07977" w:rsidP="009D3B7E">
      <w:pPr>
        <w:rPr>
          <w:rFonts w:ascii="Marianne" w:eastAsia="Times New Roman" w:hAnsi="Marianne" w:cs="Arial"/>
          <w:sz w:val="20"/>
          <w:szCs w:val="20"/>
          <w:lang w:eastAsia="fr-FR"/>
        </w:rPr>
      </w:pPr>
    </w:p>
    <w:sectPr w:rsidR="00B07977" w:rsidSect="00AD5461">
      <w:footerReference w:type="default" r:id="rId8"/>
      <w:headerReference w:type="first" r:id="rId9"/>
      <w:pgSz w:w="11906" w:h="16838"/>
      <w:pgMar w:top="1417" w:right="991" w:bottom="1417" w:left="993" w:header="708" w:footer="4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C05E7" w14:textId="77777777" w:rsidR="00A41549" w:rsidRDefault="00A41549" w:rsidP="00BE502E">
      <w:pPr>
        <w:spacing w:after="0" w:line="240" w:lineRule="auto"/>
      </w:pPr>
      <w:r>
        <w:separator/>
      </w:r>
    </w:p>
  </w:endnote>
  <w:endnote w:type="continuationSeparator" w:id="0">
    <w:p w14:paraId="3BA0C7F1" w14:textId="77777777" w:rsidR="00A41549" w:rsidRDefault="00A41549" w:rsidP="00BE5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1822" w14:textId="0FF6EEC0" w:rsidR="00A41549" w:rsidRPr="004712D6" w:rsidRDefault="00676BBD" w:rsidP="00676BBD">
    <w:pPr>
      <w:pStyle w:val="Pieddepage"/>
      <w:rPr>
        <w:rFonts w:ascii="Marianne" w:hAnsi="Marianne"/>
        <w:sz w:val="16"/>
        <w:lang w:val="en-GB"/>
      </w:rPr>
    </w:pPr>
    <w:r>
      <w:rPr>
        <w:rFonts w:ascii="Marianne" w:hAnsi="Marianne"/>
        <w:sz w:val="16"/>
        <w:lang w:val="en-GB"/>
      </w:rPr>
      <w:t>CRT</w:t>
    </w:r>
    <w:r w:rsidR="00A41549" w:rsidRPr="004712D6">
      <w:rPr>
        <w:rFonts w:ascii="Marianne" w:hAnsi="Marianne"/>
        <w:sz w:val="16"/>
        <w:lang w:val="en-GB"/>
      </w:rPr>
      <w:t>_Annexe_1_</w:t>
    </w:r>
    <w:r>
      <w:rPr>
        <w:rFonts w:ascii="Marianne" w:hAnsi="Marianne"/>
        <w:sz w:val="16"/>
        <w:lang w:val="en-GB"/>
      </w:rPr>
      <w:t>RC_ACCESS_SIG_2025_02</w:t>
    </w:r>
    <w:r w:rsidR="00A41549" w:rsidRPr="004712D6">
      <w:rPr>
        <w:rFonts w:ascii="Marianne" w:hAnsi="Marianne"/>
        <w:sz w:val="16"/>
        <w:lang w:val="en-GB"/>
      </w:rPr>
      <w:tab/>
    </w:r>
    <w:r w:rsidR="00A41549" w:rsidRPr="004712D6">
      <w:rPr>
        <w:rFonts w:ascii="Marianne" w:hAnsi="Marianne"/>
        <w:sz w:val="16"/>
        <w:lang w:val="en-GB"/>
      </w:rPr>
      <w:tab/>
    </w:r>
    <w:r w:rsidR="004712D6">
      <w:rPr>
        <w:rFonts w:ascii="Marianne" w:hAnsi="Marianne"/>
        <w:sz w:val="16"/>
        <w:lang w:val="en-GB"/>
      </w:rPr>
      <w:tab/>
    </w:r>
    <w:r w:rsidR="00A41549" w:rsidRPr="00284535">
      <w:rPr>
        <w:rFonts w:ascii="Marianne" w:hAnsi="Marianne"/>
        <w:sz w:val="16"/>
      </w:rPr>
      <w:fldChar w:fldCharType="begin"/>
    </w:r>
    <w:r w:rsidR="00A41549" w:rsidRPr="004712D6">
      <w:rPr>
        <w:rFonts w:ascii="Marianne" w:hAnsi="Marianne"/>
        <w:sz w:val="16"/>
        <w:lang w:val="en-GB"/>
      </w:rPr>
      <w:instrText xml:space="preserve"> PAGE </w:instrText>
    </w:r>
    <w:r w:rsidR="00A41549" w:rsidRPr="00284535">
      <w:rPr>
        <w:rFonts w:ascii="Marianne" w:hAnsi="Marianne"/>
        <w:sz w:val="16"/>
      </w:rPr>
      <w:fldChar w:fldCharType="separate"/>
    </w:r>
    <w:r w:rsidR="00232A3E">
      <w:rPr>
        <w:rFonts w:ascii="Marianne" w:hAnsi="Marianne"/>
        <w:noProof/>
        <w:sz w:val="16"/>
        <w:lang w:val="en-GB"/>
      </w:rPr>
      <w:t>4</w:t>
    </w:r>
    <w:r w:rsidR="00A41549" w:rsidRPr="00284535">
      <w:rPr>
        <w:rFonts w:ascii="Marianne" w:hAnsi="Marianne"/>
        <w:sz w:val="16"/>
      </w:rPr>
      <w:fldChar w:fldCharType="end"/>
    </w:r>
    <w:r w:rsidR="00A41549" w:rsidRPr="004712D6">
      <w:rPr>
        <w:rFonts w:ascii="Marianne" w:hAnsi="Marianne"/>
        <w:sz w:val="16"/>
        <w:lang w:val="en-GB"/>
      </w:rPr>
      <w:t>/</w:t>
    </w:r>
    <w:r w:rsidR="00A41549" w:rsidRPr="00284535">
      <w:rPr>
        <w:rFonts w:ascii="Marianne" w:hAnsi="Marianne"/>
        <w:sz w:val="16"/>
      </w:rPr>
      <w:fldChar w:fldCharType="begin"/>
    </w:r>
    <w:r w:rsidR="00A41549" w:rsidRPr="004712D6">
      <w:rPr>
        <w:rFonts w:ascii="Marianne" w:hAnsi="Marianne"/>
        <w:sz w:val="16"/>
        <w:lang w:val="en-GB"/>
      </w:rPr>
      <w:instrText xml:space="preserve"> NUMPAGES </w:instrText>
    </w:r>
    <w:r w:rsidR="00A41549" w:rsidRPr="00284535">
      <w:rPr>
        <w:rFonts w:ascii="Marianne" w:hAnsi="Marianne"/>
        <w:sz w:val="16"/>
      </w:rPr>
      <w:fldChar w:fldCharType="separate"/>
    </w:r>
    <w:r w:rsidR="00232A3E">
      <w:rPr>
        <w:rFonts w:ascii="Marianne" w:hAnsi="Marianne"/>
        <w:noProof/>
        <w:sz w:val="16"/>
        <w:lang w:val="en-GB"/>
      </w:rPr>
      <w:t>6</w:t>
    </w:r>
    <w:r w:rsidR="00A41549" w:rsidRPr="00284535">
      <w:rPr>
        <w:rFonts w:ascii="Marianne" w:hAnsi="Marianne"/>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5A033" w14:textId="77777777" w:rsidR="00A41549" w:rsidRDefault="00A41549" w:rsidP="00BE502E">
      <w:pPr>
        <w:spacing w:after="0" w:line="240" w:lineRule="auto"/>
      </w:pPr>
      <w:r>
        <w:separator/>
      </w:r>
    </w:p>
  </w:footnote>
  <w:footnote w:type="continuationSeparator" w:id="0">
    <w:p w14:paraId="36D3F7D6" w14:textId="77777777" w:rsidR="00A41549" w:rsidRDefault="00A41549" w:rsidP="00BE50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6C5C" w14:textId="77777777" w:rsidR="00A41549" w:rsidRDefault="00A41549" w:rsidP="00B415DE">
    <w:pPr>
      <w:pStyle w:val="En-tte"/>
      <w:jc w:val="right"/>
      <w:rPr>
        <w:b/>
        <w:bCs/>
        <w:sz w:val="24"/>
      </w:rPr>
    </w:pPr>
    <w:r>
      <w:rPr>
        <w:noProof/>
        <w:lang w:eastAsia="fr-FR"/>
      </w:rPr>
      <w:drawing>
        <wp:anchor distT="0" distB="0" distL="114300" distR="114300" simplePos="0" relativeHeight="251659264" behindDoc="0" locked="0" layoutInCell="1" allowOverlap="1" wp14:anchorId="31F42679" wp14:editId="7E74B676">
          <wp:simplePos x="0" y="0"/>
          <wp:positionH relativeFrom="column">
            <wp:posOffset>2540</wp:posOffset>
          </wp:positionH>
          <wp:positionV relativeFrom="paragraph">
            <wp:posOffset>160020</wp:posOffset>
          </wp:positionV>
          <wp:extent cx="795020" cy="899160"/>
          <wp:effectExtent l="0" t="0" r="508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rPr>
      <w:tab/>
    </w:r>
  </w:p>
  <w:p w14:paraId="7E74E1BB" w14:textId="77777777" w:rsidR="00A41549" w:rsidRDefault="00A41549" w:rsidP="00B415DE">
    <w:pPr>
      <w:pStyle w:val="En-tte"/>
      <w:jc w:val="right"/>
      <w:rPr>
        <w:b/>
        <w:bCs/>
        <w:sz w:val="24"/>
      </w:rPr>
    </w:pPr>
  </w:p>
  <w:p w14:paraId="6504BABE" w14:textId="77777777" w:rsidR="00A41549" w:rsidRDefault="00A41549" w:rsidP="00B415DE">
    <w:pPr>
      <w:pStyle w:val="Intituldirection"/>
    </w:pPr>
    <w:r w:rsidRPr="0079276E">
      <w:t xml:space="preserve">Service </w:t>
    </w:r>
    <w:proofErr w:type="spellStart"/>
    <w:r>
      <w:t>d’information</w:t>
    </w:r>
    <w:proofErr w:type="spellEnd"/>
    <w:r>
      <w:t xml:space="preserve"> </w:t>
    </w:r>
  </w:p>
  <w:p w14:paraId="017CF5F3" w14:textId="77777777" w:rsidR="00A41549" w:rsidRDefault="00A41549" w:rsidP="00B415DE">
    <w:pPr>
      <w:pStyle w:val="Intituldirection"/>
    </w:pPr>
    <w:r>
      <w:t xml:space="preserve">du </w:t>
    </w:r>
    <w:proofErr w:type="spellStart"/>
    <w:r>
      <w:t>G</w:t>
    </w:r>
    <w:r w:rsidRPr="0079276E">
      <w:t>ouvernement</w:t>
    </w:r>
    <w:proofErr w:type="spellEnd"/>
  </w:p>
  <w:p w14:paraId="0581F6CD" w14:textId="77777777" w:rsidR="00A41549" w:rsidRDefault="00A415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36F8E"/>
    <w:multiLevelType w:val="multilevel"/>
    <w:tmpl w:val="53A8D2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F810D5"/>
    <w:multiLevelType w:val="hybridMultilevel"/>
    <w:tmpl w:val="DD606E84"/>
    <w:lvl w:ilvl="0" w:tplc="F6CCAA32">
      <w:start w:val="1"/>
      <w:numFmt w:val="bullet"/>
      <w:lvlText w:val="-"/>
      <w:lvlJc w:val="left"/>
      <w:pPr>
        <w:ind w:left="1287" w:hanging="360"/>
      </w:pPr>
      <w:rPr>
        <w:rFonts w:ascii="Arial" w:hAnsi="Aria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7253C71"/>
    <w:multiLevelType w:val="multilevel"/>
    <w:tmpl w:val="E0BE91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BC034F"/>
    <w:multiLevelType w:val="multilevel"/>
    <w:tmpl w:val="4C6C5D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A83644"/>
    <w:multiLevelType w:val="multilevel"/>
    <w:tmpl w:val="08CAB0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9B34EA"/>
    <w:multiLevelType w:val="multilevel"/>
    <w:tmpl w:val="014037E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E86E38"/>
    <w:multiLevelType w:val="hybridMultilevel"/>
    <w:tmpl w:val="5AD891E2"/>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066AF5"/>
    <w:multiLevelType w:val="multilevel"/>
    <w:tmpl w:val="A6B863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3537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0E5505"/>
    <w:multiLevelType w:val="multilevel"/>
    <w:tmpl w:val="170EEFF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7F09F1"/>
    <w:multiLevelType w:val="hybridMultilevel"/>
    <w:tmpl w:val="3D08F0B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DA5EAD"/>
    <w:multiLevelType w:val="multilevel"/>
    <w:tmpl w:val="D04693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9C659D"/>
    <w:multiLevelType w:val="multilevel"/>
    <w:tmpl w:val="7C740F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86A6CF3"/>
    <w:multiLevelType w:val="hybridMultilevel"/>
    <w:tmpl w:val="4ABEE4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640F58"/>
    <w:multiLevelType w:val="hybridMultilevel"/>
    <w:tmpl w:val="A2063DB4"/>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2E113B"/>
    <w:multiLevelType w:val="hybridMultilevel"/>
    <w:tmpl w:val="5E204474"/>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6A338F"/>
    <w:multiLevelType w:val="hybridMultilevel"/>
    <w:tmpl w:val="5F4C63F4"/>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A923E1"/>
    <w:multiLevelType w:val="hybridMultilevel"/>
    <w:tmpl w:val="7C9A88AE"/>
    <w:lvl w:ilvl="0" w:tplc="817CF16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86A40"/>
    <w:multiLevelType w:val="hybridMultilevel"/>
    <w:tmpl w:val="CE16E1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A430D4"/>
    <w:multiLevelType w:val="hybridMultilevel"/>
    <w:tmpl w:val="D8AE0306"/>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2A5339"/>
    <w:multiLevelType w:val="multilevel"/>
    <w:tmpl w:val="642206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6CD139B"/>
    <w:multiLevelType w:val="hybridMultilevel"/>
    <w:tmpl w:val="88F0E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C723F6"/>
    <w:multiLevelType w:val="multilevel"/>
    <w:tmpl w:val="A6B863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E22D90"/>
    <w:multiLevelType w:val="hybridMultilevel"/>
    <w:tmpl w:val="4EF2169C"/>
    <w:lvl w:ilvl="0" w:tplc="8230EC0C">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ED1632E"/>
    <w:multiLevelType w:val="hybridMultilevel"/>
    <w:tmpl w:val="D55CBE40"/>
    <w:lvl w:ilvl="0" w:tplc="BC64C8C6">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9309243">
    <w:abstractNumId w:val="17"/>
  </w:num>
  <w:num w:numId="2" w16cid:durableId="197208513">
    <w:abstractNumId w:val="8"/>
  </w:num>
  <w:num w:numId="3" w16cid:durableId="523980825">
    <w:abstractNumId w:val="24"/>
  </w:num>
  <w:num w:numId="4" w16cid:durableId="906889101">
    <w:abstractNumId w:val="15"/>
  </w:num>
  <w:num w:numId="5" w16cid:durableId="2039500353">
    <w:abstractNumId w:val="20"/>
  </w:num>
  <w:num w:numId="6" w16cid:durableId="1027416145">
    <w:abstractNumId w:val="11"/>
  </w:num>
  <w:num w:numId="7" w16cid:durableId="490683131">
    <w:abstractNumId w:val="6"/>
  </w:num>
  <w:num w:numId="8" w16cid:durableId="1005595542">
    <w:abstractNumId w:val="16"/>
  </w:num>
  <w:num w:numId="9" w16cid:durableId="1237587848">
    <w:abstractNumId w:val="14"/>
  </w:num>
  <w:num w:numId="10" w16cid:durableId="89279028">
    <w:abstractNumId w:val="2"/>
  </w:num>
  <w:num w:numId="11" w16cid:durableId="2046708381">
    <w:abstractNumId w:val="3"/>
  </w:num>
  <w:num w:numId="12" w16cid:durableId="1322464122">
    <w:abstractNumId w:val="23"/>
  </w:num>
  <w:num w:numId="13" w16cid:durableId="478152689">
    <w:abstractNumId w:val="5"/>
  </w:num>
  <w:num w:numId="14" w16cid:durableId="964652530">
    <w:abstractNumId w:val="9"/>
  </w:num>
  <w:num w:numId="15" w16cid:durableId="35274413">
    <w:abstractNumId w:val="4"/>
  </w:num>
  <w:num w:numId="16" w16cid:durableId="2117556852">
    <w:abstractNumId w:val="10"/>
  </w:num>
  <w:num w:numId="17" w16cid:durableId="1110205329">
    <w:abstractNumId w:val="18"/>
  </w:num>
  <w:num w:numId="18" w16cid:durableId="229538564">
    <w:abstractNumId w:val="13"/>
  </w:num>
  <w:num w:numId="19" w16cid:durableId="127479518">
    <w:abstractNumId w:val="19"/>
  </w:num>
  <w:num w:numId="20" w16cid:durableId="987824802">
    <w:abstractNumId w:val="21"/>
  </w:num>
  <w:num w:numId="21" w16cid:durableId="1289313176">
    <w:abstractNumId w:val="1"/>
  </w:num>
  <w:num w:numId="22" w16cid:durableId="43650028">
    <w:abstractNumId w:val="0"/>
  </w:num>
  <w:num w:numId="23" w16cid:durableId="1898976934">
    <w:abstractNumId w:val="7"/>
  </w:num>
  <w:num w:numId="24" w16cid:durableId="947200005">
    <w:abstractNumId w:val="22"/>
  </w:num>
  <w:num w:numId="25" w16cid:durableId="64515983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353"/>
    <w:rsid w:val="00012711"/>
    <w:rsid w:val="00013BFF"/>
    <w:rsid w:val="00023193"/>
    <w:rsid w:val="00031EC1"/>
    <w:rsid w:val="00031ED1"/>
    <w:rsid w:val="00032B9A"/>
    <w:rsid w:val="000414D9"/>
    <w:rsid w:val="00053ABA"/>
    <w:rsid w:val="00056961"/>
    <w:rsid w:val="00060670"/>
    <w:rsid w:val="000620AF"/>
    <w:rsid w:val="00073216"/>
    <w:rsid w:val="000744B6"/>
    <w:rsid w:val="00093334"/>
    <w:rsid w:val="000B4EE8"/>
    <w:rsid w:val="000D5E15"/>
    <w:rsid w:val="000D7079"/>
    <w:rsid w:val="000E3FF2"/>
    <w:rsid w:val="000F3043"/>
    <w:rsid w:val="000F4A6C"/>
    <w:rsid w:val="000F7CCB"/>
    <w:rsid w:val="00100599"/>
    <w:rsid w:val="00105A04"/>
    <w:rsid w:val="00106058"/>
    <w:rsid w:val="0011007C"/>
    <w:rsid w:val="00114D27"/>
    <w:rsid w:val="00133D28"/>
    <w:rsid w:val="001372F3"/>
    <w:rsid w:val="001410E4"/>
    <w:rsid w:val="001437AF"/>
    <w:rsid w:val="0014439F"/>
    <w:rsid w:val="001520ED"/>
    <w:rsid w:val="001667CD"/>
    <w:rsid w:val="0017480E"/>
    <w:rsid w:val="00175240"/>
    <w:rsid w:val="001776E4"/>
    <w:rsid w:val="0018461C"/>
    <w:rsid w:val="001A712C"/>
    <w:rsid w:val="001A7334"/>
    <w:rsid w:val="001B2BD5"/>
    <w:rsid w:val="001D1FAF"/>
    <w:rsid w:val="001D511B"/>
    <w:rsid w:val="001D54A9"/>
    <w:rsid w:val="001D653D"/>
    <w:rsid w:val="001D6EA7"/>
    <w:rsid w:val="001E29BB"/>
    <w:rsid w:val="001E3AB1"/>
    <w:rsid w:val="001E465F"/>
    <w:rsid w:val="001E4F5E"/>
    <w:rsid w:val="00232A3E"/>
    <w:rsid w:val="00245ED3"/>
    <w:rsid w:val="00247420"/>
    <w:rsid w:val="002529D1"/>
    <w:rsid w:val="00252D89"/>
    <w:rsid w:val="00253BFD"/>
    <w:rsid w:val="00254BAC"/>
    <w:rsid w:val="0025525E"/>
    <w:rsid w:val="00256378"/>
    <w:rsid w:val="00264BCD"/>
    <w:rsid w:val="002650A0"/>
    <w:rsid w:val="00265142"/>
    <w:rsid w:val="00266F53"/>
    <w:rsid w:val="00267CDD"/>
    <w:rsid w:val="002720D2"/>
    <w:rsid w:val="00286DBE"/>
    <w:rsid w:val="00290039"/>
    <w:rsid w:val="002952E4"/>
    <w:rsid w:val="002A3A05"/>
    <w:rsid w:val="002B18AD"/>
    <w:rsid w:val="002B4E87"/>
    <w:rsid w:val="002B6C87"/>
    <w:rsid w:val="002C1DC7"/>
    <w:rsid w:val="002C51A8"/>
    <w:rsid w:val="002D0154"/>
    <w:rsid w:val="002D5433"/>
    <w:rsid w:val="002D5C2C"/>
    <w:rsid w:val="002D5FFD"/>
    <w:rsid w:val="00320EAD"/>
    <w:rsid w:val="00363ABE"/>
    <w:rsid w:val="00372DC0"/>
    <w:rsid w:val="00380ECE"/>
    <w:rsid w:val="003A284C"/>
    <w:rsid w:val="003A376A"/>
    <w:rsid w:val="003C5328"/>
    <w:rsid w:val="003C6C28"/>
    <w:rsid w:val="003E0D17"/>
    <w:rsid w:val="003E5B2A"/>
    <w:rsid w:val="003E6CA2"/>
    <w:rsid w:val="003F3F55"/>
    <w:rsid w:val="00407B35"/>
    <w:rsid w:val="0043657D"/>
    <w:rsid w:val="004474D5"/>
    <w:rsid w:val="0045159B"/>
    <w:rsid w:val="004712D6"/>
    <w:rsid w:val="00486353"/>
    <w:rsid w:val="004900F8"/>
    <w:rsid w:val="004922C9"/>
    <w:rsid w:val="00496C15"/>
    <w:rsid w:val="004A364D"/>
    <w:rsid w:val="004A5A66"/>
    <w:rsid w:val="004D186F"/>
    <w:rsid w:val="004D6941"/>
    <w:rsid w:val="004E087D"/>
    <w:rsid w:val="004E778B"/>
    <w:rsid w:val="00512CD9"/>
    <w:rsid w:val="005130D7"/>
    <w:rsid w:val="00525ACD"/>
    <w:rsid w:val="00534720"/>
    <w:rsid w:val="00542378"/>
    <w:rsid w:val="005542F8"/>
    <w:rsid w:val="00554841"/>
    <w:rsid w:val="00560BEE"/>
    <w:rsid w:val="005639CA"/>
    <w:rsid w:val="00564B17"/>
    <w:rsid w:val="00570771"/>
    <w:rsid w:val="00573BEC"/>
    <w:rsid w:val="005775A6"/>
    <w:rsid w:val="00587445"/>
    <w:rsid w:val="00590F56"/>
    <w:rsid w:val="00597FC1"/>
    <w:rsid w:val="005B3C50"/>
    <w:rsid w:val="005C5EF6"/>
    <w:rsid w:val="005D1DB7"/>
    <w:rsid w:val="005E2C98"/>
    <w:rsid w:val="005E4F26"/>
    <w:rsid w:val="005E6A71"/>
    <w:rsid w:val="006123CB"/>
    <w:rsid w:val="00637EB9"/>
    <w:rsid w:val="00641044"/>
    <w:rsid w:val="00645554"/>
    <w:rsid w:val="00676BBD"/>
    <w:rsid w:val="0067737B"/>
    <w:rsid w:val="0067748F"/>
    <w:rsid w:val="00682344"/>
    <w:rsid w:val="006876C5"/>
    <w:rsid w:val="006913AE"/>
    <w:rsid w:val="00692242"/>
    <w:rsid w:val="006929F6"/>
    <w:rsid w:val="006B12F8"/>
    <w:rsid w:val="006C0F82"/>
    <w:rsid w:val="006C1BF1"/>
    <w:rsid w:val="006C5933"/>
    <w:rsid w:val="006C6939"/>
    <w:rsid w:val="006C79E5"/>
    <w:rsid w:val="006E4EED"/>
    <w:rsid w:val="006F32DA"/>
    <w:rsid w:val="006F7D28"/>
    <w:rsid w:val="00702DA2"/>
    <w:rsid w:val="00704EC6"/>
    <w:rsid w:val="00706E10"/>
    <w:rsid w:val="007214E1"/>
    <w:rsid w:val="00731A1A"/>
    <w:rsid w:val="00733AB6"/>
    <w:rsid w:val="007447F6"/>
    <w:rsid w:val="007464D3"/>
    <w:rsid w:val="007467E8"/>
    <w:rsid w:val="0075247F"/>
    <w:rsid w:val="0076634B"/>
    <w:rsid w:val="00781D61"/>
    <w:rsid w:val="00784E90"/>
    <w:rsid w:val="007900F5"/>
    <w:rsid w:val="0079395F"/>
    <w:rsid w:val="0079476C"/>
    <w:rsid w:val="007B3017"/>
    <w:rsid w:val="007B61BA"/>
    <w:rsid w:val="007B697A"/>
    <w:rsid w:val="007C06F5"/>
    <w:rsid w:val="007D3EDB"/>
    <w:rsid w:val="007E013B"/>
    <w:rsid w:val="007E14BD"/>
    <w:rsid w:val="007E4FD2"/>
    <w:rsid w:val="007F71A2"/>
    <w:rsid w:val="00801D13"/>
    <w:rsid w:val="008230FA"/>
    <w:rsid w:val="00824461"/>
    <w:rsid w:val="0083163A"/>
    <w:rsid w:val="00845599"/>
    <w:rsid w:val="00846AD7"/>
    <w:rsid w:val="00870A45"/>
    <w:rsid w:val="00874DE3"/>
    <w:rsid w:val="008824AC"/>
    <w:rsid w:val="008947F7"/>
    <w:rsid w:val="008A1447"/>
    <w:rsid w:val="008A3349"/>
    <w:rsid w:val="008B4508"/>
    <w:rsid w:val="008B4875"/>
    <w:rsid w:val="008D7597"/>
    <w:rsid w:val="008E215E"/>
    <w:rsid w:val="008F6CA8"/>
    <w:rsid w:val="008F742F"/>
    <w:rsid w:val="00901A9E"/>
    <w:rsid w:val="00902E01"/>
    <w:rsid w:val="00915FD8"/>
    <w:rsid w:val="00920F20"/>
    <w:rsid w:val="009244D8"/>
    <w:rsid w:val="0093697C"/>
    <w:rsid w:val="00944DA9"/>
    <w:rsid w:val="00945158"/>
    <w:rsid w:val="0095669F"/>
    <w:rsid w:val="00970CE3"/>
    <w:rsid w:val="00976416"/>
    <w:rsid w:val="00984747"/>
    <w:rsid w:val="009A2055"/>
    <w:rsid w:val="009B0E4F"/>
    <w:rsid w:val="009B572F"/>
    <w:rsid w:val="009B7D69"/>
    <w:rsid w:val="009B7E79"/>
    <w:rsid w:val="009C0365"/>
    <w:rsid w:val="009C44A1"/>
    <w:rsid w:val="009D1833"/>
    <w:rsid w:val="009D3B7E"/>
    <w:rsid w:val="009E3DEB"/>
    <w:rsid w:val="009E62AF"/>
    <w:rsid w:val="009F52C4"/>
    <w:rsid w:val="00A124AA"/>
    <w:rsid w:val="00A131CF"/>
    <w:rsid w:val="00A21223"/>
    <w:rsid w:val="00A27686"/>
    <w:rsid w:val="00A308AD"/>
    <w:rsid w:val="00A3321A"/>
    <w:rsid w:val="00A41549"/>
    <w:rsid w:val="00A52593"/>
    <w:rsid w:val="00A57877"/>
    <w:rsid w:val="00A704A7"/>
    <w:rsid w:val="00A70544"/>
    <w:rsid w:val="00A83359"/>
    <w:rsid w:val="00AD5461"/>
    <w:rsid w:val="00AE7240"/>
    <w:rsid w:val="00B00DCA"/>
    <w:rsid w:val="00B067F6"/>
    <w:rsid w:val="00B07977"/>
    <w:rsid w:val="00B252A5"/>
    <w:rsid w:val="00B4074F"/>
    <w:rsid w:val="00B415DE"/>
    <w:rsid w:val="00B53EF8"/>
    <w:rsid w:val="00B56A29"/>
    <w:rsid w:val="00B60DDB"/>
    <w:rsid w:val="00B64A53"/>
    <w:rsid w:val="00B67068"/>
    <w:rsid w:val="00B72E61"/>
    <w:rsid w:val="00B76ACE"/>
    <w:rsid w:val="00B97884"/>
    <w:rsid w:val="00BA4F78"/>
    <w:rsid w:val="00BB4BAA"/>
    <w:rsid w:val="00BC1987"/>
    <w:rsid w:val="00BD0553"/>
    <w:rsid w:val="00BD44E9"/>
    <w:rsid w:val="00BE4CEB"/>
    <w:rsid w:val="00BE502E"/>
    <w:rsid w:val="00BE609B"/>
    <w:rsid w:val="00C006FF"/>
    <w:rsid w:val="00C13114"/>
    <w:rsid w:val="00C14C49"/>
    <w:rsid w:val="00C21332"/>
    <w:rsid w:val="00C24C5F"/>
    <w:rsid w:val="00C47A73"/>
    <w:rsid w:val="00C60FB9"/>
    <w:rsid w:val="00C92F70"/>
    <w:rsid w:val="00CA33BE"/>
    <w:rsid w:val="00CC4609"/>
    <w:rsid w:val="00CE4B9C"/>
    <w:rsid w:val="00CE6BDE"/>
    <w:rsid w:val="00D111DA"/>
    <w:rsid w:val="00D1651F"/>
    <w:rsid w:val="00D3065E"/>
    <w:rsid w:val="00D55964"/>
    <w:rsid w:val="00D63DFC"/>
    <w:rsid w:val="00D6777A"/>
    <w:rsid w:val="00D84DEB"/>
    <w:rsid w:val="00D90518"/>
    <w:rsid w:val="00D92F0F"/>
    <w:rsid w:val="00D94F59"/>
    <w:rsid w:val="00D972C6"/>
    <w:rsid w:val="00DA30B3"/>
    <w:rsid w:val="00DB5647"/>
    <w:rsid w:val="00DB635C"/>
    <w:rsid w:val="00DB7DDF"/>
    <w:rsid w:val="00DD13DE"/>
    <w:rsid w:val="00DD7819"/>
    <w:rsid w:val="00DE0933"/>
    <w:rsid w:val="00DF42D2"/>
    <w:rsid w:val="00DF6AA3"/>
    <w:rsid w:val="00E11286"/>
    <w:rsid w:val="00E30D12"/>
    <w:rsid w:val="00E32820"/>
    <w:rsid w:val="00E50877"/>
    <w:rsid w:val="00E62817"/>
    <w:rsid w:val="00E6733D"/>
    <w:rsid w:val="00E76B3A"/>
    <w:rsid w:val="00E76BC0"/>
    <w:rsid w:val="00E832E9"/>
    <w:rsid w:val="00E83A03"/>
    <w:rsid w:val="00E91899"/>
    <w:rsid w:val="00E93F86"/>
    <w:rsid w:val="00E9433F"/>
    <w:rsid w:val="00E95F6B"/>
    <w:rsid w:val="00E97E4F"/>
    <w:rsid w:val="00EA7203"/>
    <w:rsid w:val="00EB5181"/>
    <w:rsid w:val="00EF78F8"/>
    <w:rsid w:val="00F071C4"/>
    <w:rsid w:val="00F15FEE"/>
    <w:rsid w:val="00F2785A"/>
    <w:rsid w:val="00F31767"/>
    <w:rsid w:val="00F31885"/>
    <w:rsid w:val="00F4136F"/>
    <w:rsid w:val="00F5255F"/>
    <w:rsid w:val="00F55CF3"/>
    <w:rsid w:val="00F622DE"/>
    <w:rsid w:val="00F7146B"/>
    <w:rsid w:val="00F74FE9"/>
    <w:rsid w:val="00F77100"/>
    <w:rsid w:val="00F8018D"/>
    <w:rsid w:val="00F810C9"/>
    <w:rsid w:val="00F95779"/>
    <w:rsid w:val="00FA40F1"/>
    <w:rsid w:val="00FC1A2E"/>
    <w:rsid w:val="00FC57F3"/>
    <w:rsid w:val="00FD35C3"/>
    <w:rsid w:val="00FD3D87"/>
    <w:rsid w:val="00FE67AA"/>
    <w:rsid w:val="00FF0F0E"/>
    <w:rsid w:val="00FF3AB7"/>
    <w:rsid w:val="00FF41C5"/>
    <w:rsid w:val="00FF59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68314609"/>
  <w15:chartTrackingRefBased/>
  <w15:docId w15:val="{CEFD26BA-912B-4316-87F3-D08D39C7E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2E9"/>
  </w:style>
  <w:style w:type="paragraph" w:styleId="Titre1">
    <w:name w:val="heading 1"/>
    <w:basedOn w:val="Normal"/>
    <w:link w:val="Titre1Car"/>
    <w:uiPriority w:val="9"/>
    <w:qFormat/>
    <w:rsid w:val="009F52C4"/>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jc w:val="both"/>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65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E50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502E"/>
    <w:rPr>
      <w:rFonts w:ascii="Segoe UI" w:hAnsi="Segoe UI" w:cs="Segoe UI"/>
      <w:sz w:val="18"/>
      <w:szCs w:val="18"/>
    </w:rPr>
  </w:style>
  <w:style w:type="paragraph" w:styleId="En-tte">
    <w:name w:val="header"/>
    <w:aliases w:val="HD"/>
    <w:basedOn w:val="Normal"/>
    <w:link w:val="En-tteCar"/>
    <w:uiPriority w:val="99"/>
    <w:unhideWhenUsed/>
    <w:rsid w:val="00BE502E"/>
    <w:pPr>
      <w:tabs>
        <w:tab w:val="center" w:pos="4536"/>
        <w:tab w:val="right" w:pos="9072"/>
      </w:tabs>
      <w:spacing w:after="0" w:line="240" w:lineRule="auto"/>
    </w:pPr>
  </w:style>
  <w:style w:type="character" w:customStyle="1" w:styleId="En-tteCar">
    <w:name w:val="En-tête Car"/>
    <w:aliases w:val="HD Car"/>
    <w:basedOn w:val="Policepardfaut"/>
    <w:link w:val="En-tte"/>
    <w:uiPriority w:val="99"/>
    <w:rsid w:val="00BE502E"/>
  </w:style>
  <w:style w:type="paragraph" w:styleId="Pieddepage">
    <w:name w:val="footer"/>
    <w:basedOn w:val="Normal"/>
    <w:link w:val="PieddepageCar"/>
    <w:uiPriority w:val="99"/>
    <w:unhideWhenUsed/>
    <w:rsid w:val="00BE50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02E"/>
  </w:style>
  <w:style w:type="paragraph" w:customStyle="1" w:styleId="Intituldirection">
    <w:name w:val="Intitulé direction"/>
    <w:basedOn w:val="En-tte"/>
    <w:next w:val="Corpsdetexte"/>
    <w:link w:val="IntituldirectionCar"/>
    <w:qFormat/>
    <w:rsid w:val="00B4074F"/>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IntituldirectionCar">
    <w:name w:val="Intitulé direction Car"/>
    <w:basedOn w:val="En-tteCar"/>
    <w:link w:val="Intituldirection"/>
    <w:rsid w:val="00B4074F"/>
    <w:rPr>
      <w:rFonts w:ascii="Arial" w:hAnsi="Arial" w:cs="Arial"/>
      <w:b/>
      <w:bCs/>
      <w:sz w:val="24"/>
      <w:szCs w:val="24"/>
      <w:lang w:val="en-US"/>
    </w:rPr>
  </w:style>
  <w:style w:type="paragraph" w:styleId="Corpsdetexte">
    <w:name w:val="Body Text"/>
    <w:basedOn w:val="Normal"/>
    <w:link w:val="CorpsdetexteCar"/>
    <w:uiPriority w:val="99"/>
    <w:semiHidden/>
    <w:unhideWhenUsed/>
    <w:rsid w:val="00B4074F"/>
    <w:pPr>
      <w:spacing w:after="120"/>
    </w:pPr>
  </w:style>
  <w:style w:type="character" w:customStyle="1" w:styleId="CorpsdetexteCar">
    <w:name w:val="Corps de texte Car"/>
    <w:basedOn w:val="Policepardfaut"/>
    <w:link w:val="Corpsdetexte"/>
    <w:uiPriority w:val="99"/>
    <w:semiHidden/>
    <w:rsid w:val="00B4074F"/>
  </w:style>
  <w:style w:type="paragraph" w:customStyle="1" w:styleId="Standard">
    <w:name w:val="Standard"/>
    <w:rsid w:val="009F52C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re1Car">
    <w:name w:val="Titre 1 Car"/>
    <w:basedOn w:val="Policepardfaut"/>
    <w:link w:val="Titre1"/>
    <w:uiPriority w:val="9"/>
    <w:rsid w:val="009F52C4"/>
    <w:rPr>
      <w:rFonts w:ascii="Times New Roman" w:eastAsia="Times New Roman" w:hAnsi="Times New Roman" w:cs="Times New Roman"/>
      <w:b/>
      <w:bCs/>
      <w:kern w:val="36"/>
      <w:sz w:val="48"/>
      <w:szCs w:val="48"/>
      <w:shd w:val="clear" w:color="auto" w:fill="CCCCCC"/>
      <w:lang w:eastAsia="fr-FR"/>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
    <w:basedOn w:val="Normal"/>
    <w:link w:val="ParagraphedelisteCar"/>
    <w:uiPriority w:val="1"/>
    <w:qFormat/>
    <w:rsid w:val="009F52C4"/>
    <w:pPr>
      <w:ind w:left="720"/>
      <w:contextualSpacing/>
      <w:jc w:val="both"/>
    </w:pPr>
    <w:rPr>
      <w:rFonts w:ascii="Arial" w:hAnsi="Arial"/>
      <w:sz w:val="20"/>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1"/>
    <w:qFormat/>
    <w:locked/>
    <w:rsid w:val="009F52C4"/>
    <w:rPr>
      <w:rFonts w:ascii="Arial" w:hAnsi="Arial"/>
      <w:sz w:val="20"/>
    </w:rPr>
  </w:style>
  <w:style w:type="paragraph" w:customStyle="1" w:styleId="TableContents">
    <w:name w:val="Table Contents"/>
    <w:basedOn w:val="Standard"/>
    <w:rsid w:val="00846AD7"/>
    <w:pPr>
      <w:widowControl w:val="0"/>
      <w:suppressLineNumbers/>
      <w:spacing w:before="57"/>
      <w:ind w:right="-2"/>
      <w:jc w:val="both"/>
      <w:textAlignment w:val="center"/>
    </w:pPr>
    <w:rPr>
      <w:rFonts w:ascii="Marianne" w:eastAsia="Arial" w:hAnsi="Marianne" w:cs="Arial"/>
      <w:spacing w:val="-4"/>
      <w:sz w:val="17"/>
      <w:lang w:eastAsia="ja-JP" w:bidi="fa-IR"/>
    </w:rPr>
  </w:style>
  <w:style w:type="paragraph" w:styleId="Sansinterligne">
    <w:name w:val="No Spacing"/>
    <w:uiPriority w:val="1"/>
    <w:qFormat/>
    <w:rsid w:val="00F55CF3"/>
    <w:pPr>
      <w:suppressAutoHyphens/>
      <w:spacing w:after="0" w:line="240" w:lineRule="auto"/>
      <w:jc w:val="both"/>
    </w:pPr>
    <w:rPr>
      <w:rFonts w:ascii="Arial" w:eastAsia="Times New Roman" w:hAnsi="Arial" w:cs="Times New Roman"/>
      <w:szCs w:val="24"/>
      <w:lang w:eastAsia="ar-SA"/>
    </w:rPr>
  </w:style>
  <w:style w:type="character" w:styleId="Marquedecommentaire">
    <w:name w:val="annotation reference"/>
    <w:basedOn w:val="Policepardfaut"/>
    <w:uiPriority w:val="99"/>
    <w:semiHidden/>
    <w:unhideWhenUsed/>
    <w:rsid w:val="00AE7240"/>
    <w:rPr>
      <w:sz w:val="16"/>
      <w:szCs w:val="16"/>
    </w:rPr>
  </w:style>
  <w:style w:type="paragraph" w:styleId="Commentaire">
    <w:name w:val="annotation text"/>
    <w:basedOn w:val="Normal"/>
    <w:link w:val="CommentaireCar"/>
    <w:uiPriority w:val="99"/>
    <w:unhideWhenUsed/>
    <w:rsid w:val="00AE7240"/>
    <w:pPr>
      <w:spacing w:line="240" w:lineRule="auto"/>
    </w:pPr>
    <w:rPr>
      <w:sz w:val="20"/>
      <w:szCs w:val="20"/>
    </w:rPr>
  </w:style>
  <w:style w:type="character" w:customStyle="1" w:styleId="CommentaireCar">
    <w:name w:val="Commentaire Car"/>
    <w:basedOn w:val="Policepardfaut"/>
    <w:link w:val="Commentaire"/>
    <w:uiPriority w:val="99"/>
    <w:rsid w:val="00AE7240"/>
    <w:rPr>
      <w:sz w:val="20"/>
      <w:szCs w:val="20"/>
    </w:rPr>
  </w:style>
  <w:style w:type="paragraph" w:styleId="Objetducommentaire">
    <w:name w:val="annotation subject"/>
    <w:basedOn w:val="Commentaire"/>
    <w:next w:val="Commentaire"/>
    <w:link w:val="ObjetducommentaireCar"/>
    <w:uiPriority w:val="99"/>
    <w:semiHidden/>
    <w:unhideWhenUsed/>
    <w:rsid w:val="00AE7240"/>
    <w:rPr>
      <w:b/>
      <w:bCs/>
    </w:rPr>
  </w:style>
  <w:style w:type="character" w:customStyle="1" w:styleId="ObjetducommentaireCar">
    <w:name w:val="Objet du commentaire Car"/>
    <w:basedOn w:val="CommentaireCar"/>
    <w:link w:val="Objetducommentaire"/>
    <w:uiPriority w:val="99"/>
    <w:semiHidden/>
    <w:rsid w:val="00AE7240"/>
    <w:rPr>
      <w:b/>
      <w:bCs/>
      <w:sz w:val="20"/>
      <w:szCs w:val="20"/>
    </w:rPr>
  </w:style>
  <w:style w:type="character" w:customStyle="1" w:styleId="titre3chartegouvernementaleCar">
    <w:name w:val="titre 3 charte gouvernementale Car"/>
    <w:basedOn w:val="Policepardfaut"/>
    <w:link w:val="titre3chartegouvernementale"/>
    <w:locked/>
    <w:rsid w:val="00DB635C"/>
    <w:rPr>
      <w:rFonts w:ascii="Arial" w:hAnsi="Arial" w:cs="Arial"/>
      <w:color w:val="2F5496"/>
    </w:rPr>
  </w:style>
  <w:style w:type="paragraph" w:customStyle="1" w:styleId="titre3chartegouvernementale">
    <w:name w:val="titre 3 charte gouvernementale"/>
    <w:basedOn w:val="Normal"/>
    <w:link w:val="titre3chartegouvernementaleCar"/>
    <w:qFormat/>
    <w:rsid w:val="00DB635C"/>
    <w:pPr>
      <w:spacing w:before="80" w:after="120" w:line="256" w:lineRule="auto"/>
      <w:jc w:val="both"/>
      <w:outlineLvl w:val="2"/>
    </w:pPr>
    <w:rPr>
      <w:rFonts w:ascii="Arial" w:hAnsi="Arial" w:cs="Arial"/>
      <w:color w:val="2F5496"/>
    </w:rPr>
  </w:style>
  <w:style w:type="paragraph" w:styleId="Rvision">
    <w:name w:val="Revision"/>
    <w:hidden/>
    <w:uiPriority w:val="99"/>
    <w:semiHidden/>
    <w:rsid w:val="00A276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5210">
      <w:bodyDiv w:val="1"/>
      <w:marLeft w:val="0"/>
      <w:marRight w:val="0"/>
      <w:marTop w:val="0"/>
      <w:marBottom w:val="0"/>
      <w:divBdr>
        <w:top w:val="none" w:sz="0" w:space="0" w:color="auto"/>
        <w:left w:val="none" w:sz="0" w:space="0" w:color="auto"/>
        <w:bottom w:val="none" w:sz="0" w:space="0" w:color="auto"/>
        <w:right w:val="none" w:sz="0" w:space="0" w:color="auto"/>
      </w:divBdr>
    </w:div>
    <w:div w:id="175652137">
      <w:bodyDiv w:val="1"/>
      <w:marLeft w:val="0"/>
      <w:marRight w:val="0"/>
      <w:marTop w:val="0"/>
      <w:marBottom w:val="0"/>
      <w:divBdr>
        <w:top w:val="none" w:sz="0" w:space="0" w:color="auto"/>
        <w:left w:val="none" w:sz="0" w:space="0" w:color="auto"/>
        <w:bottom w:val="none" w:sz="0" w:space="0" w:color="auto"/>
        <w:right w:val="none" w:sz="0" w:space="0" w:color="auto"/>
      </w:divBdr>
    </w:div>
    <w:div w:id="209146063">
      <w:bodyDiv w:val="1"/>
      <w:marLeft w:val="0"/>
      <w:marRight w:val="0"/>
      <w:marTop w:val="0"/>
      <w:marBottom w:val="0"/>
      <w:divBdr>
        <w:top w:val="none" w:sz="0" w:space="0" w:color="auto"/>
        <w:left w:val="none" w:sz="0" w:space="0" w:color="auto"/>
        <w:bottom w:val="none" w:sz="0" w:space="0" w:color="auto"/>
        <w:right w:val="none" w:sz="0" w:space="0" w:color="auto"/>
      </w:divBdr>
    </w:div>
    <w:div w:id="272635393">
      <w:bodyDiv w:val="1"/>
      <w:marLeft w:val="0"/>
      <w:marRight w:val="0"/>
      <w:marTop w:val="0"/>
      <w:marBottom w:val="0"/>
      <w:divBdr>
        <w:top w:val="none" w:sz="0" w:space="0" w:color="auto"/>
        <w:left w:val="none" w:sz="0" w:space="0" w:color="auto"/>
        <w:bottom w:val="none" w:sz="0" w:space="0" w:color="auto"/>
        <w:right w:val="none" w:sz="0" w:space="0" w:color="auto"/>
      </w:divBdr>
    </w:div>
    <w:div w:id="1339190202">
      <w:bodyDiv w:val="1"/>
      <w:marLeft w:val="0"/>
      <w:marRight w:val="0"/>
      <w:marTop w:val="0"/>
      <w:marBottom w:val="0"/>
      <w:divBdr>
        <w:top w:val="none" w:sz="0" w:space="0" w:color="auto"/>
        <w:left w:val="none" w:sz="0" w:space="0" w:color="auto"/>
        <w:bottom w:val="none" w:sz="0" w:space="0" w:color="auto"/>
        <w:right w:val="none" w:sz="0" w:space="0" w:color="auto"/>
      </w:divBdr>
    </w:div>
    <w:div w:id="1426075174">
      <w:bodyDiv w:val="1"/>
      <w:marLeft w:val="0"/>
      <w:marRight w:val="0"/>
      <w:marTop w:val="0"/>
      <w:marBottom w:val="0"/>
      <w:divBdr>
        <w:top w:val="none" w:sz="0" w:space="0" w:color="auto"/>
        <w:left w:val="none" w:sz="0" w:space="0" w:color="auto"/>
        <w:bottom w:val="none" w:sz="0" w:space="0" w:color="auto"/>
        <w:right w:val="none" w:sz="0" w:space="0" w:color="auto"/>
      </w:divBdr>
      <w:divsChild>
        <w:div w:id="1452747251">
          <w:marLeft w:val="0"/>
          <w:marRight w:val="0"/>
          <w:marTop w:val="0"/>
          <w:marBottom w:val="0"/>
          <w:divBdr>
            <w:top w:val="none" w:sz="0" w:space="0" w:color="auto"/>
            <w:left w:val="none" w:sz="0" w:space="0" w:color="auto"/>
            <w:bottom w:val="none" w:sz="0" w:space="0" w:color="auto"/>
            <w:right w:val="none" w:sz="0" w:space="0" w:color="auto"/>
          </w:divBdr>
        </w:div>
      </w:divsChild>
    </w:div>
    <w:div w:id="1540901426">
      <w:bodyDiv w:val="1"/>
      <w:marLeft w:val="0"/>
      <w:marRight w:val="0"/>
      <w:marTop w:val="0"/>
      <w:marBottom w:val="0"/>
      <w:divBdr>
        <w:top w:val="none" w:sz="0" w:space="0" w:color="auto"/>
        <w:left w:val="none" w:sz="0" w:space="0" w:color="auto"/>
        <w:bottom w:val="none" w:sz="0" w:space="0" w:color="auto"/>
        <w:right w:val="none" w:sz="0" w:space="0" w:color="auto"/>
      </w:divBdr>
    </w:div>
    <w:div w:id="1636838881">
      <w:bodyDiv w:val="1"/>
      <w:marLeft w:val="0"/>
      <w:marRight w:val="0"/>
      <w:marTop w:val="0"/>
      <w:marBottom w:val="0"/>
      <w:divBdr>
        <w:top w:val="none" w:sz="0" w:space="0" w:color="auto"/>
        <w:left w:val="none" w:sz="0" w:space="0" w:color="auto"/>
        <w:bottom w:val="none" w:sz="0" w:space="0" w:color="auto"/>
        <w:right w:val="none" w:sz="0" w:space="0" w:color="auto"/>
      </w:divBdr>
    </w:div>
    <w:div w:id="1693650432">
      <w:bodyDiv w:val="1"/>
      <w:marLeft w:val="0"/>
      <w:marRight w:val="0"/>
      <w:marTop w:val="0"/>
      <w:marBottom w:val="0"/>
      <w:divBdr>
        <w:top w:val="none" w:sz="0" w:space="0" w:color="auto"/>
        <w:left w:val="none" w:sz="0" w:space="0" w:color="auto"/>
        <w:bottom w:val="none" w:sz="0" w:space="0" w:color="auto"/>
        <w:right w:val="none" w:sz="0" w:space="0" w:color="auto"/>
      </w:divBdr>
      <w:divsChild>
        <w:div w:id="163669529">
          <w:marLeft w:val="0"/>
          <w:marRight w:val="0"/>
          <w:marTop w:val="0"/>
          <w:marBottom w:val="0"/>
          <w:divBdr>
            <w:top w:val="none" w:sz="0" w:space="0" w:color="auto"/>
            <w:left w:val="none" w:sz="0" w:space="0" w:color="auto"/>
            <w:bottom w:val="none" w:sz="0" w:space="0" w:color="auto"/>
            <w:right w:val="none" w:sz="0" w:space="0" w:color="auto"/>
          </w:divBdr>
        </w:div>
      </w:divsChild>
    </w:div>
    <w:div w:id="1727953930">
      <w:bodyDiv w:val="1"/>
      <w:marLeft w:val="0"/>
      <w:marRight w:val="0"/>
      <w:marTop w:val="0"/>
      <w:marBottom w:val="0"/>
      <w:divBdr>
        <w:top w:val="none" w:sz="0" w:space="0" w:color="auto"/>
        <w:left w:val="none" w:sz="0" w:space="0" w:color="auto"/>
        <w:bottom w:val="none" w:sz="0" w:space="0" w:color="auto"/>
        <w:right w:val="none" w:sz="0" w:space="0" w:color="auto"/>
      </w:divBdr>
    </w:div>
    <w:div w:id="1740205086">
      <w:bodyDiv w:val="1"/>
      <w:marLeft w:val="0"/>
      <w:marRight w:val="0"/>
      <w:marTop w:val="0"/>
      <w:marBottom w:val="0"/>
      <w:divBdr>
        <w:top w:val="none" w:sz="0" w:space="0" w:color="auto"/>
        <w:left w:val="none" w:sz="0" w:space="0" w:color="auto"/>
        <w:bottom w:val="none" w:sz="0" w:space="0" w:color="auto"/>
        <w:right w:val="none" w:sz="0" w:space="0" w:color="auto"/>
      </w:divBdr>
    </w:div>
    <w:div w:id="21204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4B872-E3BF-420E-8205-4E1CE2C78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2689</Words>
  <Characters>14793</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Blaise-Pagès</dc:creator>
  <cp:keywords/>
  <dc:description/>
  <cp:lastModifiedBy>Laurence BLAISE-PAGES</cp:lastModifiedBy>
  <cp:revision>2</cp:revision>
  <cp:lastPrinted>2025-05-20T08:17:00Z</cp:lastPrinted>
  <dcterms:created xsi:type="dcterms:W3CDTF">2025-09-03T07:39:00Z</dcterms:created>
  <dcterms:modified xsi:type="dcterms:W3CDTF">2025-09-03T07:39:00Z</dcterms:modified>
</cp:coreProperties>
</file>