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1C6C55E1" w:rsidR="00021B78" w:rsidRPr="00301E55" w:rsidRDefault="00021B78" w:rsidP="00021B78">
            <w:pPr>
              <w:pStyle w:val="En-tte"/>
              <w:jc w:val="center"/>
              <w:rPr>
                <w:rFonts w:ascii="Palatino Linotype" w:hAnsi="Palatino Linotype"/>
                <w:i/>
              </w:rPr>
            </w:pP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36B55435" w:rsidR="00021B78" w:rsidRPr="00FE3573" w:rsidRDefault="000B332C" w:rsidP="00021B78">
            <w:pPr>
              <w:pStyle w:val="En-tte"/>
              <w:jc w:val="center"/>
              <w:rPr>
                <w:rFonts w:cs="Arial"/>
                <w:b/>
                <w:bCs/>
                <w:sz w:val="20"/>
              </w:rPr>
            </w:pPr>
            <w:r>
              <w:rPr>
                <w:rFonts w:cs="Arial"/>
                <w:b/>
                <w:bCs/>
                <w:sz w:val="20"/>
              </w:rPr>
              <w:t xml:space="preserve">L2501 – </w:t>
            </w:r>
            <w:r w:rsidR="00764746">
              <w:rPr>
                <w:rFonts w:cs="Arial"/>
                <w:b/>
                <w:bCs/>
                <w:sz w:val="20"/>
              </w:rPr>
              <w:t>REMPLACEMENT VOLETS ROULANTS</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5CC1F522" w:rsidR="00021B78" w:rsidRPr="00FA1D18" w:rsidRDefault="00197BA7"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0B332C">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2BE2017C" w:rsidR="005E61E2" w:rsidRDefault="00197BA7"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0B332C">
                  <w:rPr>
                    <w:rFonts w:cs="Arial"/>
                    <w:bCs/>
                    <w:sz w:val="20"/>
                  </w:rPr>
                  <w:t>Site de Rangueil - Larrey</w:t>
                </w:r>
              </w:sdtContent>
            </w:sdt>
          </w:p>
        </w:tc>
      </w:tr>
      <w:tr w:rsidR="00A37687" w14:paraId="1659365F" w14:textId="77777777" w:rsidTr="00F150F5">
        <w:trPr>
          <w:trHeight w:val="505"/>
          <w:jc w:val="center"/>
        </w:trPr>
        <w:tc>
          <w:tcPr>
            <w:tcW w:w="2943" w:type="dxa"/>
            <w:shd w:val="clear" w:color="auto" w:fill="F2F2F2" w:themeFill="background1" w:themeFillShade="F2"/>
            <w:vAlign w:val="center"/>
          </w:tcPr>
          <w:p w14:paraId="63BF6991" w14:textId="77777777" w:rsidR="00A37687" w:rsidRDefault="00A37687" w:rsidP="00F150F5">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4141DA1C" w14:textId="517F1FB3" w:rsidR="00A37687" w:rsidRDefault="006434D7" w:rsidP="00F150F5">
            <w:pPr>
              <w:jc w:val="center"/>
              <w:rPr>
                <w:rFonts w:cs="Arial"/>
                <w:sz w:val="18"/>
              </w:rPr>
            </w:pPr>
            <w:r>
              <w:rPr>
                <w:rFonts w:cs="Arial"/>
                <w:sz w:val="18"/>
              </w:rPr>
              <w:t>A la date de notification</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58D470B4" w:rsidR="005E61E2" w:rsidRPr="00BC1974" w:rsidRDefault="00197BA7" w:rsidP="005E61E2">
            <w:pPr>
              <w:jc w:val="center"/>
              <w:rPr>
                <w:rFonts w:cs="Arial"/>
                <w:b/>
                <w:sz w:val="24"/>
              </w:rPr>
            </w:pPr>
            <w:sdt>
              <w:sdtPr>
                <w:rPr>
                  <w:rFonts w:cs="Arial"/>
                  <w:b/>
                  <w:sz w:val="24"/>
                </w:rPr>
                <w:id w:val="51968310"/>
                <w:placeholder>
                  <w:docPart w:val="8246CFBA80184C608AEFDF618B1F3FE8"/>
                </w:placeholder>
                <w:date w:fullDate="2025-07-10T00:00:00Z">
                  <w:dateFormat w:val="dd/MM/yyyy"/>
                  <w:lid w:val="fr-FR"/>
                  <w:storeMappedDataAs w:val="dateTime"/>
                  <w:calendar w:val="gregorian"/>
                </w:date>
              </w:sdtPr>
              <w:sdtEndPr/>
              <w:sdtContent>
                <w:r w:rsidR="006434D7">
                  <w:rPr>
                    <w:rFonts w:cs="Arial"/>
                    <w:b/>
                    <w:sz w:val="24"/>
                  </w:rPr>
                  <w:t>10</w:t>
                </w:r>
                <w:r w:rsidR="00C10543">
                  <w:rPr>
                    <w:rFonts w:cs="Arial"/>
                    <w:b/>
                    <w:sz w:val="24"/>
                  </w:rPr>
                  <w:t>/0</w:t>
                </w:r>
                <w:r w:rsidR="006434D7">
                  <w:rPr>
                    <w:rFonts w:cs="Arial"/>
                    <w:b/>
                    <w:sz w:val="24"/>
                  </w:rPr>
                  <w:t>7</w:t>
                </w:r>
                <w:r w:rsidR="00C10543">
                  <w:rPr>
                    <w:rFonts w:cs="Arial"/>
                    <w:b/>
                    <w:sz w:val="24"/>
                  </w:rPr>
                  <w:t>/2025</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2"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4C5A685C"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0B332C">
              <w:rPr>
                <w:rFonts w:cs="Arial"/>
                <w:bCs/>
                <w:color w:val="0070C0"/>
                <w:sz w:val="20"/>
                <w:u w:val="single"/>
              </w:rPr>
              <w:t>12.2</w:t>
            </w:r>
            <w:r>
              <w:rPr>
                <w:rFonts w:cs="Arial"/>
                <w:bCs/>
                <w:color w:val="0070C0"/>
                <w:sz w:val="20"/>
                <w:u w:val="single"/>
              </w:rPr>
              <w:fldChar w:fldCharType="end"/>
            </w:r>
          </w:p>
          <w:p w14:paraId="77207430" w14:textId="69E2F1A0" w:rsidR="00254BD6" w:rsidRPr="005E61E2" w:rsidRDefault="00197BA7"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10D933B6" w:rsidR="005E61E2" w:rsidRPr="00A502EF" w:rsidRDefault="00197BA7"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0B332C" w:rsidRPr="005C1C42">
                  <w:rPr>
                    <w:rFonts w:cs="Arial"/>
                    <w:bCs/>
                    <w:sz w:val="20"/>
                  </w:rPr>
                  <w:t>Marché ordinaire</w:t>
                </w:r>
              </w:sdtContent>
            </w:sdt>
          </w:p>
        </w:tc>
        <w:tc>
          <w:tcPr>
            <w:tcW w:w="1630" w:type="dxa"/>
            <w:vAlign w:val="center"/>
          </w:tcPr>
          <w:p w14:paraId="5B3C092B" w14:textId="6E32B490" w:rsidR="005E61E2" w:rsidRPr="00780592" w:rsidRDefault="008C5980"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4.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0911616E" w:rsidR="005E61E2" w:rsidRPr="00A502EF" w:rsidRDefault="00197BA7"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0B332C">
                  <w:rPr>
                    <w:rFonts w:cs="Arial"/>
                    <w:bCs/>
                    <w:sz w:val="20"/>
                  </w:rPr>
                  <w:t>NON</w:t>
                </w:r>
              </w:sdtContent>
            </w:sdt>
          </w:p>
        </w:tc>
        <w:tc>
          <w:tcPr>
            <w:tcW w:w="1630" w:type="dxa"/>
            <w:vAlign w:val="center"/>
          </w:tcPr>
          <w:p w14:paraId="00EFAF62" w14:textId="3493E6DE" w:rsidR="005E61E2" w:rsidRPr="00780592" w:rsidRDefault="008C5980"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1EFE2D55" w:rsidR="005E61E2" w:rsidRDefault="00197BA7"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0B332C">
                  <w:rPr>
                    <w:rFonts w:cs="Arial"/>
                    <w:bCs/>
                    <w:sz w:val="20"/>
                  </w:rPr>
                  <w:t>OUI : visite de site obligatoire</w:t>
                </w:r>
              </w:sdtContent>
            </w:sdt>
          </w:p>
        </w:tc>
        <w:tc>
          <w:tcPr>
            <w:tcW w:w="1630" w:type="dxa"/>
            <w:vAlign w:val="center"/>
          </w:tcPr>
          <w:p w14:paraId="3D9DEF13" w14:textId="709E873F" w:rsidR="005E61E2" w:rsidRDefault="008C5980"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_Ref197684184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197BA7"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7A7F251D" w:rsidR="0095773A" w:rsidRDefault="008C5980"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_Ref197684197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197BA7"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424E062C" w:rsidR="005E61E2" w:rsidRDefault="008C5980"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11.3</w:t>
            </w:r>
            <w:r>
              <w:rPr>
                <w:rFonts w:cs="Arial"/>
                <w:bCs/>
                <w:color w:val="0070C0"/>
                <w:sz w:val="20"/>
                <w:u w:val="single"/>
              </w:rPr>
              <w:fldChar w:fldCharType="end"/>
            </w:r>
          </w:p>
        </w:tc>
      </w:tr>
      <w:tr w:rsidR="00A37687" w14:paraId="6E576F68" w14:textId="77777777" w:rsidTr="00F150F5">
        <w:trPr>
          <w:trHeight w:val="332"/>
          <w:jc w:val="center"/>
        </w:trPr>
        <w:tc>
          <w:tcPr>
            <w:tcW w:w="2943" w:type="dxa"/>
            <w:shd w:val="clear" w:color="auto" w:fill="F2F2F2" w:themeFill="background1" w:themeFillShade="F2"/>
            <w:vAlign w:val="center"/>
          </w:tcPr>
          <w:p w14:paraId="36011445" w14:textId="77777777" w:rsidR="00A37687" w:rsidRPr="00DC6E0A" w:rsidRDefault="00A37687" w:rsidP="00F150F5">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62735A9B" w14:textId="77777777" w:rsidR="00A37687" w:rsidRPr="00DC6E0A" w:rsidRDefault="00197BA7" w:rsidP="00F150F5">
            <w:pPr>
              <w:jc w:val="center"/>
              <w:rPr>
                <w:rFonts w:cs="Arial"/>
                <w:bCs/>
                <w:sz w:val="20"/>
              </w:rPr>
            </w:pPr>
            <w:sdt>
              <w:sdtPr>
                <w:rPr>
                  <w:rFonts w:cs="Arial"/>
                  <w:bCs/>
                  <w:sz w:val="20"/>
                </w:rPr>
                <w:alias w:val="PSE "/>
                <w:tag w:val="PSE "/>
                <w:id w:val="-1701232324"/>
                <w:placeholder>
                  <w:docPart w:val="65862ABCB0734C158812A32FDA8D8148"/>
                </w:placeholder>
                <w:comboBox>
                  <w:listItem w:value="Choisissez un élément."/>
                  <w:listItem w:displayText="PSE Obligatoires" w:value="PSE Obligatoires"/>
                  <w:listItem w:displayText="PSE Facultatives" w:value="PSE Facultatives"/>
                </w:comboBox>
              </w:sdtPr>
              <w:sdtEndPr/>
              <w:sdtContent>
                <w:r w:rsidR="00A37687">
                  <w:rPr>
                    <w:rFonts w:cs="Arial"/>
                    <w:bCs/>
                    <w:sz w:val="20"/>
                  </w:rPr>
                  <w:t>PSE Obligatoires</w:t>
                </w:r>
              </w:sdtContent>
            </w:sdt>
          </w:p>
        </w:tc>
        <w:tc>
          <w:tcPr>
            <w:tcW w:w="1630" w:type="dxa"/>
            <w:vAlign w:val="center"/>
          </w:tcPr>
          <w:p w14:paraId="7E67C758" w14:textId="233C6163" w:rsidR="00A37687" w:rsidRDefault="008C5980" w:rsidP="00F150F5">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_Ref197684232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3320FFC5" w:rsidR="00844046" w:rsidRDefault="008C5980"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_Ref521678458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4F8D5FF2" w:rsidR="00844046" w:rsidRPr="001C0786" w:rsidRDefault="008C5980" w:rsidP="00844046">
            <w:pPr>
              <w:jc w:val="center"/>
              <w:rPr>
                <w:rFonts w:cs="Arial"/>
                <w:bCs/>
                <w:sz w:val="20"/>
              </w:rPr>
            </w:pPr>
            <w:r>
              <w:rPr>
                <w:rFonts w:cs="Arial"/>
                <w:bCs/>
                <w:sz w:val="20"/>
              </w:rPr>
              <w:fldChar w:fldCharType="begin"/>
            </w:r>
            <w:r>
              <w:rPr>
                <w:rFonts w:cs="Arial"/>
                <w:bCs/>
                <w:sz w:val="20"/>
              </w:rPr>
              <w:instrText xml:space="preserve"> REF _Ref197684274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4726E2B0" w:rsidR="00844046" w:rsidRPr="00780592" w:rsidRDefault="008C5980"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_Ref197684289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11.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197BA7"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F2B9DA1" w14:textId="55366B82" w:rsidR="006C4E61" w:rsidRPr="00301E55" w:rsidRDefault="006C4E61" w:rsidP="000B332C">
      <w:pPr>
        <w:rPr>
          <w:rFonts w:cs="Arial"/>
          <w:sz w:val="20"/>
        </w:rPr>
      </w:pPr>
    </w:p>
    <w:p w14:paraId="5CFCA177" w14:textId="54C6BC8E" w:rsidR="006739F8" w:rsidRPr="008C5980" w:rsidRDefault="009B1288" w:rsidP="00DF28B5">
      <w:pPr>
        <w:rPr>
          <w:rFonts w:ascii="Tms Rmn" w:hAnsi="Tms Rmn"/>
          <w:sz w:val="24"/>
        </w:rPr>
      </w:pPr>
      <w:r>
        <w:rPr>
          <w:rFonts w:ascii="Tms Rmn" w:hAnsi="Tms Rmn"/>
          <w:sz w:val="24"/>
        </w:rPr>
        <w:br w:type="page"/>
      </w:r>
    </w:p>
    <w:sdt>
      <w:sdtPr>
        <w:rPr>
          <w:b/>
          <w:bCs/>
        </w:rPr>
        <w:id w:val="1463995844"/>
        <w:docPartObj>
          <w:docPartGallery w:val="Table of Contents"/>
          <w:docPartUnique/>
        </w:docPartObj>
      </w:sdtPr>
      <w:sdtEndPr>
        <w:rPr>
          <w:b w:val="0"/>
          <w:bCs w:val="0"/>
        </w:rPr>
      </w:sdtEndPr>
      <w:sdtContent>
        <w:p w14:paraId="62CB44A5" w14:textId="77777777" w:rsidR="004C057F" w:rsidRPr="008C5980" w:rsidRDefault="004C057F" w:rsidP="00173724">
          <w:pPr>
            <w:rPr>
              <w:sz w:val="28"/>
              <w:szCs w:val="16"/>
            </w:rPr>
          </w:pPr>
          <w:r w:rsidRPr="008C5980">
            <w:rPr>
              <w:sz w:val="28"/>
              <w:szCs w:val="16"/>
            </w:rPr>
            <w:t>SOMMAIRE</w:t>
          </w:r>
        </w:p>
        <w:p w14:paraId="12B8904B" w14:textId="1F7FA2BC" w:rsidR="00D855D3"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8715813" w:history="1">
            <w:r w:rsidR="00D855D3" w:rsidRPr="00A34EF0">
              <w:rPr>
                <w:rStyle w:val="Lienhypertexte"/>
                <w:noProof/>
                <w14:scene3d>
                  <w14:camera w14:prst="orthographicFront"/>
                  <w14:lightRig w14:rig="threePt" w14:dir="t">
                    <w14:rot w14:lat="0" w14:lon="0" w14:rev="0"/>
                  </w14:lightRig>
                </w14:scene3d>
              </w:rPr>
              <w:t>Article 1.</w:t>
            </w:r>
            <w:r w:rsidR="00D855D3" w:rsidRPr="00A34EF0">
              <w:rPr>
                <w:rStyle w:val="Lienhypertexte"/>
                <w:noProof/>
              </w:rPr>
              <w:t xml:space="preserve"> Identification du Pouvoir Adjudicateur</w:t>
            </w:r>
            <w:r w:rsidR="00D855D3">
              <w:rPr>
                <w:noProof/>
                <w:webHidden/>
              </w:rPr>
              <w:tab/>
            </w:r>
            <w:r w:rsidR="00D855D3">
              <w:rPr>
                <w:noProof/>
                <w:webHidden/>
              </w:rPr>
              <w:fldChar w:fldCharType="begin"/>
            </w:r>
            <w:r w:rsidR="00D855D3">
              <w:rPr>
                <w:noProof/>
                <w:webHidden/>
              </w:rPr>
              <w:instrText xml:space="preserve"> PAGEREF _Toc198715813 \h </w:instrText>
            </w:r>
            <w:r w:rsidR="00D855D3">
              <w:rPr>
                <w:noProof/>
                <w:webHidden/>
              </w:rPr>
            </w:r>
            <w:r w:rsidR="00D855D3">
              <w:rPr>
                <w:noProof/>
                <w:webHidden/>
              </w:rPr>
              <w:fldChar w:fldCharType="separate"/>
            </w:r>
            <w:r w:rsidR="00D855D3">
              <w:rPr>
                <w:noProof/>
                <w:webHidden/>
              </w:rPr>
              <w:t>5</w:t>
            </w:r>
            <w:r w:rsidR="00D855D3">
              <w:rPr>
                <w:noProof/>
                <w:webHidden/>
              </w:rPr>
              <w:fldChar w:fldCharType="end"/>
            </w:r>
          </w:hyperlink>
        </w:p>
        <w:p w14:paraId="4D84425F" w14:textId="5B0544F2" w:rsidR="00D855D3" w:rsidRDefault="00197BA7">
          <w:pPr>
            <w:pStyle w:val="TM1"/>
            <w:rPr>
              <w:rFonts w:asciiTheme="minorHAnsi" w:eastAsiaTheme="minorEastAsia" w:hAnsiTheme="minorHAnsi" w:cstheme="minorBidi"/>
              <w:b w:val="0"/>
              <w:smallCaps w:val="0"/>
              <w:noProof/>
              <w:sz w:val="22"/>
              <w:szCs w:val="22"/>
            </w:rPr>
          </w:pPr>
          <w:hyperlink w:anchor="_Toc198715814" w:history="1">
            <w:r w:rsidR="00D855D3" w:rsidRPr="00A34EF0">
              <w:rPr>
                <w:rStyle w:val="Lienhypertexte"/>
                <w:noProof/>
                <w14:scene3d>
                  <w14:camera w14:prst="orthographicFront"/>
                  <w14:lightRig w14:rig="threePt" w14:dir="t">
                    <w14:rot w14:lat="0" w14:lon="0" w14:rev="0"/>
                  </w14:lightRig>
                </w14:scene3d>
              </w:rPr>
              <w:t>Article 2.</w:t>
            </w:r>
            <w:r w:rsidR="00D855D3" w:rsidRPr="00A34EF0">
              <w:rPr>
                <w:rStyle w:val="Lienhypertexte"/>
                <w:noProof/>
              </w:rPr>
              <w:t xml:space="preserve"> Objet de la consultation</w:t>
            </w:r>
            <w:r w:rsidR="00D855D3">
              <w:rPr>
                <w:noProof/>
                <w:webHidden/>
              </w:rPr>
              <w:tab/>
            </w:r>
            <w:r w:rsidR="00D855D3">
              <w:rPr>
                <w:noProof/>
                <w:webHidden/>
              </w:rPr>
              <w:fldChar w:fldCharType="begin"/>
            </w:r>
            <w:r w:rsidR="00D855D3">
              <w:rPr>
                <w:noProof/>
                <w:webHidden/>
              </w:rPr>
              <w:instrText xml:space="preserve"> PAGEREF _Toc198715814 \h </w:instrText>
            </w:r>
            <w:r w:rsidR="00D855D3">
              <w:rPr>
                <w:noProof/>
                <w:webHidden/>
              </w:rPr>
            </w:r>
            <w:r w:rsidR="00D855D3">
              <w:rPr>
                <w:noProof/>
                <w:webHidden/>
              </w:rPr>
              <w:fldChar w:fldCharType="separate"/>
            </w:r>
            <w:r w:rsidR="00D855D3">
              <w:rPr>
                <w:noProof/>
                <w:webHidden/>
              </w:rPr>
              <w:t>5</w:t>
            </w:r>
            <w:r w:rsidR="00D855D3">
              <w:rPr>
                <w:noProof/>
                <w:webHidden/>
              </w:rPr>
              <w:fldChar w:fldCharType="end"/>
            </w:r>
          </w:hyperlink>
        </w:p>
        <w:p w14:paraId="65F30808" w14:textId="05A31801" w:rsidR="00D855D3" w:rsidRDefault="00197BA7">
          <w:pPr>
            <w:pStyle w:val="TM1"/>
            <w:rPr>
              <w:rFonts w:asciiTheme="minorHAnsi" w:eastAsiaTheme="minorEastAsia" w:hAnsiTheme="minorHAnsi" w:cstheme="minorBidi"/>
              <w:b w:val="0"/>
              <w:smallCaps w:val="0"/>
              <w:noProof/>
              <w:sz w:val="22"/>
              <w:szCs w:val="22"/>
            </w:rPr>
          </w:pPr>
          <w:hyperlink w:anchor="_Toc198715815" w:history="1">
            <w:r w:rsidR="00D855D3" w:rsidRPr="00A34EF0">
              <w:rPr>
                <w:rStyle w:val="Lienhypertexte"/>
                <w:noProof/>
                <w14:scene3d>
                  <w14:camera w14:prst="orthographicFront"/>
                  <w14:lightRig w14:rig="threePt" w14:dir="t">
                    <w14:rot w14:lat="0" w14:lon="0" w14:rev="0"/>
                  </w14:lightRig>
                </w14:scene3d>
              </w:rPr>
              <w:t>Article 3.</w:t>
            </w:r>
            <w:r w:rsidR="00D855D3" w:rsidRPr="00A34EF0">
              <w:rPr>
                <w:rStyle w:val="Lienhypertexte"/>
                <w:noProof/>
              </w:rPr>
              <w:t xml:space="preserve"> Durée du marché et délais d’exécution</w:t>
            </w:r>
            <w:r w:rsidR="00D855D3">
              <w:rPr>
                <w:noProof/>
                <w:webHidden/>
              </w:rPr>
              <w:tab/>
            </w:r>
            <w:r w:rsidR="00D855D3">
              <w:rPr>
                <w:noProof/>
                <w:webHidden/>
              </w:rPr>
              <w:fldChar w:fldCharType="begin"/>
            </w:r>
            <w:r w:rsidR="00D855D3">
              <w:rPr>
                <w:noProof/>
                <w:webHidden/>
              </w:rPr>
              <w:instrText xml:space="preserve"> PAGEREF _Toc198715815 \h </w:instrText>
            </w:r>
            <w:r w:rsidR="00D855D3">
              <w:rPr>
                <w:noProof/>
                <w:webHidden/>
              </w:rPr>
            </w:r>
            <w:r w:rsidR="00D855D3">
              <w:rPr>
                <w:noProof/>
                <w:webHidden/>
              </w:rPr>
              <w:fldChar w:fldCharType="separate"/>
            </w:r>
            <w:r w:rsidR="00D855D3">
              <w:rPr>
                <w:noProof/>
                <w:webHidden/>
              </w:rPr>
              <w:t>5</w:t>
            </w:r>
            <w:r w:rsidR="00D855D3">
              <w:rPr>
                <w:noProof/>
                <w:webHidden/>
              </w:rPr>
              <w:fldChar w:fldCharType="end"/>
            </w:r>
          </w:hyperlink>
        </w:p>
        <w:p w14:paraId="37880CB9" w14:textId="5562FDA1" w:rsidR="00D855D3" w:rsidRDefault="00197BA7">
          <w:pPr>
            <w:pStyle w:val="TM1"/>
            <w:rPr>
              <w:rFonts w:asciiTheme="minorHAnsi" w:eastAsiaTheme="minorEastAsia" w:hAnsiTheme="minorHAnsi" w:cstheme="minorBidi"/>
              <w:b w:val="0"/>
              <w:smallCaps w:val="0"/>
              <w:noProof/>
              <w:sz w:val="22"/>
              <w:szCs w:val="22"/>
            </w:rPr>
          </w:pPr>
          <w:hyperlink w:anchor="_Toc198715816" w:history="1">
            <w:r w:rsidR="00D855D3" w:rsidRPr="00A34EF0">
              <w:rPr>
                <w:rStyle w:val="Lienhypertexte"/>
                <w:noProof/>
                <w14:scene3d>
                  <w14:camera w14:prst="orthographicFront"/>
                  <w14:lightRig w14:rig="threePt" w14:dir="t">
                    <w14:rot w14:lat="0" w14:lon="0" w14:rev="0"/>
                  </w14:lightRig>
                </w14:scene3d>
              </w:rPr>
              <w:t>Article 4.</w:t>
            </w:r>
            <w:r w:rsidR="00D855D3" w:rsidRPr="00A34EF0">
              <w:rPr>
                <w:rStyle w:val="Lienhypertexte"/>
                <w:noProof/>
              </w:rPr>
              <w:t xml:space="preserve"> Forme et caractéristiques du marché public</w:t>
            </w:r>
            <w:r w:rsidR="00D855D3">
              <w:rPr>
                <w:noProof/>
                <w:webHidden/>
              </w:rPr>
              <w:tab/>
            </w:r>
            <w:r w:rsidR="00D855D3">
              <w:rPr>
                <w:noProof/>
                <w:webHidden/>
              </w:rPr>
              <w:fldChar w:fldCharType="begin"/>
            </w:r>
            <w:r w:rsidR="00D855D3">
              <w:rPr>
                <w:noProof/>
                <w:webHidden/>
              </w:rPr>
              <w:instrText xml:space="preserve"> PAGEREF _Toc198715816 \h </w:instrText>
            </w:r>
            <w:r w:rsidR="00D855D3">
              <w:rPr>
                <w:noProof/>
                <w:webHidden/>
              </w:rPr>
            </w:r>
            <w:r w:rsidR="00D855D3">
              <w:rPr>
                <w:noProof/>
                <w:webHidden/>
              </w:rPr>
              <w:fldChar w:fldCharType="separate"/>
            </w:r>
            <w:r w:rsidR="00D855D3">
              <w:rPr>
                <w:noProof/>
                <w:webHidden/>
              </w:rPr>
              <w:t>5</w:t>
            </w:r>
            <w:r w:rsidR="00D855D3">
              <w:rPr>
                <w:noProof/>
                <w:webHidden/>
              </w:rPr>
              <w:fldChar w:fldCharType="end"/>
            </w:r>
          </w:hyperlink>
        </w:p>
        <w:p w14:paraId="795CEBAC" w14:textId="5240E322" w:rsidR="00D855D3" w:rsidRDefault="00197BA7">
          <w:pPr>
            <w:pStyle w:val="TM1"/>
            <w:rPr>
              <w:rFonts w:asciiTheme="minorHAnsi" w:eastAsiaTheme="minorEastAsia" w:hAnsiTheme="minorHAnsi" w:cstheme="minorBidi"/>
              <w:b w:val="0"/>
              <w:smallCaps w:val="0"/>
              <w:noProof/>
              <w:sz w:val="22"/>
              <w:szCs w:val="22"/>
            </w:rPr>
          </w:pPr>
          <w:hyperlink w:anchor="_Toc198715817" w:history="1">
            <w:r w:rsidR="00D855D3" w:rsidRPr="00A34EF0">
              <w:rPr>
                <w:rStyle w:val="Lienhypertexte"/>
                <w:noProof/>
                <w14:scene3d>
                  <w14:camera w14:prst="orthographicFront"/>
                  <w14:lightRig w14:rig="threePt" w14:dir="t">
                    <w14:rot w14:lat="0" w14:lon="0" w14:rev="0"/>
                  </w14:lightRig>
                </w14:scene3d>
              </w:rPr>
              <w:t>Article 5.</w:t>
            </w:r>
            <w:r w:rsidR="00D855D3" w:rsidRPr="00A34EF0">
              <w:rPr>
                <w:rStyle w:val="Lienhypertexte"/>
                <w:noProof/>
              </w:rPr>
              <w:t xml:space="preserve"> Décomposition et consistance des lots</w:t>
            </w:r>
            <w:r w:rsidR="00D855D3">
              <w:rPr>
                <w:noProof/>
                <w:webHidden/>
              </w:rPr>
              <w:tab/>
            </w:r>
            <w:r w:rsidR="00D855D3">
              <w:rPr>
                <w:noProof/>
                <w:webHidden/>
              </w:rPr>
              <w:fldChar w:fldCharType="begin"/>
            </w:r>
            <w:r w:rsidR="00D855D3">
              <w:rPr>
                <w:noProof/>
                <w:webHidden/>
              </w:rPr>
              <w:instrText xml:space="preserve"> PAGEREF _Toc198715817 \h </w:instrText>
            </w:r>
            <w:r w:rsidR="00D855D3">
              <w:rPr>
                <w:noProof/>
                <w:webHidden/>
              </w:rPr>
            </w:r>
            <w:r w:rsidR="00D855D3">
              <w:rPr>
                <w:noProof/>
                <w:webHidden/>
              </w:rPr>
              <w:fldChar w:fldCharType="separate"/>
            </w:r>
            <w:r w:rsidR="00D855D3">
              <w:rPr>
                <w:noProof/>
                <w:webHidden/>
              </w:rPr>
              <w:t>5</w:t>
            </w:r>
            <w:r w:rsidR="00D855D3">
              <w:rPr>
                <w:noProof/>
                <w:webHidden/>
              </w:rPr>
              <w:fldChar w:fldCharType="end"/>
            </w:r>
          </w:hyperlink>
        </w:p>
        <w:p w14:paraId="7CCA16D9" w14:textId="2F6A1758" w:rsidR="00D855D3" w:rsidRDefault="00197BA7">
          <w:pPr>
            <w:pStyle w:val="TM1"/>
            <w:rPr>
              <w:rFonts w:asciiTheme="minorHAnsi" w:eastAsiaTheme="minorEastAsia" w:hAnsiTheme="minorHAnsi" w:cstheme="minorBidi"/>
              <w:b w:val="0"/>
              <w:smallCaps w:val="0"/>
              <w:noProof/>
              <w:sz w:val="22"/>
              <w:szCs w:val="22"/>
            </w:rPr>
          </w:pPr>
          <w:hyperlink w:anchor="_Toc198715818" w:history="1">
            <w:r w:rsidR="00D855D3" w:rsidRPr="00A34EF0">
              <w:rPr>
                <w:rStyle w:val="Lienhypertexte"/>
                <w:noProof/>
                <w14:scene3d>
                  <w14:camera w14:prst="orthographicFront"/>
                  <w14:lightRig w14:rig="threePt" w14:dir="t">
                    <w14:rot w14:lat="0" w14:lon="0" w14:rev="0"/>
                  </w14:lightRig>
                </w14:scene3d>
              </w:rPr>
              <w:t>Article 6.</w:t>
            </w:r>
            <w:r w:rsidR="00D855D3" w:rsidRPr="00A34EF0">
              <w:rPr>
                <w:rStyle w:val="Lienhypertexte"/>
                <w:noProof/>
              </w:rPr>
              <w:t xml:space="preserve"> Délais de livraison/d’exécution</w:t>
            </w:r>
            <w:r w:rsidR="00D855D3">
              <w:rPr>
                <w:noProof/>
                <w:webHidden/>
              </w:rPr>
              <w:tab/>
            </w:r>
            <w:r w:rsidR="00D855D3">
              <w:rPr>
                <w:noProof/>
                <w:webHidden/>
              </w:rPr>
              <w:fldChar w:fldCharType="begin"/>
            </w:r>
            <w:r w:rsidR="00D855D3">
              <w:rPr>
                <w:noProof/>
                <w:webHidden/>
              </w:rPr>
              <w:instrText xml:space="preserve"> PAGEREF _Toc198715818 \h </w:instrText>
            </w:r>
            <w:r w:rsidR="00D855D3">
              <w:rPr>
                <w:noProof/>
                <w:webHidden/>
              </w:rPr>
            </w:r>
            <w:r w:rsidR="00D855D3">
              <w:rPr>
                <w:noProof/>
                <w:webHidden/>
              </w:rPr>
              <w:fldChar w:fldCharType="separate"/>
            </w:r>
            <w:r w:rsidR="00D855D3">
              <w:rPr>
                <w:noProof/>
                <w:webHidden/>
              </w:rPr>
              <w:t>5</w:t>
            </w:r>
            <w:r w:rsidR="00D855D3">
              <w:rPr>
                <w:noProof/>
                <w:webHidden/>
              </w:rPr>
              <w:fldChar w:fldCharType="end"/>
            </w:r>
          </w:hyperlink>
        </w:p>
        <w:p w14:paraId="6FDB7C4A" w14:textId="2CCE63FC" w:rsidR="00D855D3" w:rsidRDefault="00197BA7">
          <w:pPr>
            <w:pStyle w:val="TM1"/>
            <w:rPr>
              <w:rFonts w:asciiTheme="minorHAnsi" w:eastAsiaTheme="minorEastAsia" w:hAnsiTheme="minorHAnsi" w:cstheme="minorBidi"/>
              <w:b w:val="0"/>
              <w:smallCaps w:val="0"/>
              <w:noProof/>
              <w:sz w:val="22"/>
              <w:szCs w:val="22"/>
            </w:rPr>
          </w:pPr>
          <w:hyperlink w:anchor="_Toc198715819" w:history="1">
            <w:r w:rsidR="00D855D3" w:rsidRPr="00A34EF0">
              <w:rPr>
                <w:rStyle w:val="Lienhypertexte"/>
                <w:noProof/>
                <w14:scene3d>
                  <w14:camera w14:prst="orthographicFront"/>
                  <w14:lightRig w14:rig="threePt" w14:dir="t">
                    <w14:rot w14:lat="0" w14:lon="0" w14:rev="0"/>
                  </w14:lightRig>
                </w14:scene3d>
              </w:rPr>
              <w:t>Article 7.</w:t>
            </w:r>
            <w:r w:rsidR="00D855D3" w:rsidRPr="00A34EF0">
              <w:rPr>
                <w:rStyle w:val="Lienhypertexte"/>
                <w:noProof/>
              </w:rPr>
              <w:t xml:space="preserve"> Modalités de consultation</w:t>
            </w:r>
            <w:r w:rsidR="00D855D3">
              <w:rPr>
                <w:noProof/>
                <w:webHidden/>
              </w:rPr>
              <w:tab/>
            </w:r>
            <w:r w:rsidR="00D855D3">
              <w:rPr>
                <w:noProof/>
                <w:webHidden/>
              </w:rPr>
              <w:fldChar w:fldCharType="begin"/>
            </w:r>
            <w:r w:rsidR="00D855D3">
              <w:rPr>
                <w:noProof/>
                <w:webHidden/>
              </w:rPr>
              <w:instrText xml:space="preserve"> PAGEREF _Toc198715819 \h </w:instrText>
            </w:r>
            <w:r w:rsidR="00D855D3">
              <w:rPr>
                <w:noProof/>
                <w:webHidden/>
              </w:rPr>
            </w:r>
            <w:r w:rsidR="00D855D3">
              <w:rPr>
                <w:noProof/>
                <w:webHidden/>
              </w:rPr>
              <w:fldChar w:fldCharType="separate"/>
            </w:r>
            <w:r w:rsidR="00D855D3">
              <w:rPr>
                <w:noProof/>
                <w:webHidden/>
              </w:rPr>
              <w:t>6</w:t>
            </w:r>
            <w:r w:rsidR="00D855D3">
              <w:rPr>
                <w:noProof/>
                <w:webHidden/>
              </w:rPr>
              <w:fldChar w:fldCharType="end"/>
            </w:r>
          </w:hyperlink>
        </w:p>
        <w:p w14:paraId="523C0DA8" w14:textId="1B3805FC"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20" w:history="1">
            <w:r w:rsidR="00D855D3" w:rsidRPr="00A34EF0">
              <w:rPr>
                <w:rStyle w:val="Lienhypertexte"/>
                <w:noProof/>
              </w:rPr>
              <w:t>7.1</w:t>
            </w:r>
            <w:r w:rsidR="00D855D3">
              <w:rPr>
                <w:rFonts w:asciiTheme="minorHAnsi" w:eastAsiaTheme="minorEastAsia" w:hAnsiTheme="minorHAnsi" w:cstheme="minorBidi"/>
                <w:smallCaps w:val="0"/>
                <w:noProof/>
                <w:sz w:val="22"/>
                <w:szCs w:val="22"/>
              </w:rPr>
              <w:tab/>
            </w:r>
            <w:r w:rsidR="00D855D3" w:rsidRPr="00A34EF0">
              <w:rPr>
                <w:rStyle w:val="Lienhypertexte"/>
                <w:noProof/>
              </w:rPr>
              <w:t>Dossier de Consultation</w:t>
            </w:r>
            <w:r w:rsidR="00D855D3">
              <w:rPr>
                <w:noProof/>
                <w:webHidden/>
              </w:rPr>
              <w:tab/>
            </w:r>
            <w:r w:rsidR="00D855D3">
              <w:rPr>
                <w:noProof/>
                <w:webHidden/>
              </w:rPr>
              <w:fldChar w:fldCharType="begin"/>
            </w:r>
            <w:r w:rsidR="00D855D3">
              <w:rPr>
                <w:noProof/>
                <w:webHidden/>
              </w:rPr>
              <w:instrText xml:space="preserve"> PAGEREF _Toc198715820 \h </w:instrText>
            </w:r>
            <w:r w:rsidR="00D855D3">
              <w:rPr>
                <w:noProof/>
                <w:webHidden/>
              </w:rPr>
            </w:r>
            <w:r w:rsidR="00D855D3">
              <w:rPr>
                <w:noProof/>
                <w:webHidden/>
              </w:rPr>
              <w:fldChar w:fldCharType="separate"/>
            </w:r>
            <w:r w:rsidR="00D855D3">
              <w:rPr>
                <w:noProof/>
                <w:webHidden/>
              </w:rPr>
              <w:t>6</w:t>
            </w:r>
            <w:r w:rsidR="00D855D3">
              <w:rPr>
                <w:noProof/>
                <w:webHidden/>
              </w:rPr>
              <w:fldChar w:fldCharType="end"/>
            </w:r>
          </w:hyperlink>
        </w:p>
        <w:p w14:paraId="64E4B9B9" w14:textId="6F6DBC06"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21" w:history="1">
            <w:r w:rsidR="00D855D3" w:rsidRPr="00A34EF0">
              <w:rPr>
                <w:rStyle w:val="Lienhypertexte"/>
                <w:noProof/>
              </w:rPr>
              <w:t>7.2</w:t>
            </w:r>
            <w:r w:rsidR="00D855D3">
              <w:rPr>
                <w:rFonts w:asciiTheme="minorHAnsi" w:eastAsiaTheme="minorEastAsia" w:hAnsiTheme="minorHAnsi" w:cstheme="minorBidi"/>
                <w:smallCaps w:val="0"/>
                <w:noProof/>
                <w:sz w:val="22"/>
                <w:szCs w:val="22"/>
              </w:rPr>
              <w:tab/>
            </w:r>
            <w:r w:rsidR="00D855D3" w:rsidRPr="00A34EF0">
              <w:rPr>
                <w:rStyle w:val="Lienhypertexte"/>
                <w:noProof/>
              </w:rPr>
              <w:t>Obtention du dossier de consultation</w:t>
            </w:r>
            <w:r w:rsidR="00D855D3">
              <w:rPr>
                <w:noProof/>
                <w:webHidden/>
              </w:rPr>
              <w:tab/>
            </w:r>
            <w:r w:rsidR="00D855D3">
              <w:rPr>
                <w:noProof/>
                <w:webHidden/>
              </w:rPr>
              <w:fldChar w:fldCharType="begin"/>
            </w:r>
            <w:r w:rsidR="00D855D3">
              <w:rPr>
                <w:noProof/>
                <w:webHidden/>
              </w:rPr>
              <w:instrText xml:space="preserve"> PAGEREF _Toc198715821 \h </w:instrText>
            </w:r>
            <w:r w:rsidR="00D855D3">
              <w:rPr>
                <w:noProof/>
                <w:webHidden/>
              </w:rPr>
            </w:r>
            <w:r w:rsidR="00D855D3">
              <w:rPr>
                <w:noProof/>
                <w:webHidden/>
              </w:rPr>
              <w:fldChar w:fldCharType="separate"/>
            </w:r>
            <w:r w:rsidR="00D855D3">
              <w:rPr>
                <w:noProof/>
                <w:webHidden/>
              </w:rPr>
              <w:t>6</w:t>
            </w:r>
            <w:r w:rsidR="00D855D3">
              <w:rPr>
                <w:noProof/>
                <w:webHidden/>
              </w:rPr>
              <w:fldChar w:fldCharType="end"/>
            </w:r>
          </w:hyperlink>
        </w:p>
        <w:p w14:paraId="35B5EA4A" w14:textId="6B6986EA" w:rsidR="00D855D3" w:rsidRDefault="00197BA7">
          <w:pPr>
            <w:pStyle w:val="TM1"/>
            <w:rPr>
              <w:rFonts w:asciiTheme="minorHAnsi" w:eastAsiaTheme="minorEastAsia" w:hAnsiTheme="minorHAnsi" w:cstheme="minorBidi"/>
              <w:b w:val="0"/>
              <w:smallCaps w:val="0"/>
              <w:noProof/>
              <w:sz w:val="22"/>
              <w:szCs w:val="22"/>
            </w:rPr>
          </w:pPr>
          <w:hyperlink w:anchor="_Toc198715822" w:history="1">
            <w:r w:rsidR="00D855D3" w:rsidRPr="00A34EF0">
              <w:rPr>
                <w:rStyle w:val="Lienhypertexte"/>
                <w:noProof/>
                <w14:scene3d>
                  <w14:camera w14:prst="orthographicFront"/>
                  <w14:lightRig w14:rig="threePt" w14:dir="t">
                    <w14:rot w14:lat="0" w14:lon="0" w14:rev="0"/>
                  </w14:lightRig>
                </w14:scene3d>
              </w:rPr>
              <w:t>Article 8.</w:t>
            </w:r>
            <w:r w:rsidR="00D855D3" w:rsidRPr="00A34EF0">
              <w:rPr>
                <w:rStyle w:val="Lienhypertexte"/>
                <w:noProof/>
              </w:rPr>
              <w:t xml:space="preserve"> Délai de valdité des offres</w:t>
            </w:r>
            <w:r w:rsidR="00D855D3">
              <w:rPr>
                <w:noProof/>
                <w:webHidden/>
              </w:rPr>
              <w:tab/>
            </w:r>
            <w:r w:rsidR="00D855D3">
              <w:rPr>
                <w:noProof/>
                <w:webHidden/>
              </w:rPr>
              <w:fldChar w:fldCharType="begin"/>
            </w:r>
            <w:r w:rsidR="00D855D3">
              <w:rPr>
                <w:noProof/>
                <w:webHidden/>
              </w:rPr>
              <w:instrText xml:space="preserve"> PAGEREF _Toc198715822 \h </w:instrText>
            </w:r>
            <w:r w:rsidR="00D855D3">
              <w:rPr>
                <w:noProof/>
                <w:webHidden/>
              </w:rPr>
            </w:r>
            <w:r w:rsidR="00D855D3">
              <w:rPr>
                <w:noProof/>
                <w:webHidden/>
              </w:rPr>
              <w:fldChar w:fldCharType="separate"/>
            </w:r>
            <w:r w:rsidR="00D855D3">
              <w:rPr>
                <w:noProof/>
                <w:webHidden/>
              </w:rPr>
              <w:t>6</w:t>
            </w:r>
            <w:r w:rsidR="00D855D3">
              <w:rPr>
                <w:noProof/>
                <w:webHidden/>
              </w:rPr>
              <w:fldChar w:fldCharType="end"/>
            </w:r>
          </w:hyperlink>
        </w:p>
        <w:p w14:paraId="1EE9EAEE" w14:textId="77468103" w:rsidR="00D855D3" w:rsidRDefault="00197BA7">
          <w:pPr>
            <w:pStyle w:val="TM1"/>
            <w:rPr>
              <w:rFonts w:asciiTheme="minorHAnsi" w:eastAsiaTheme="minorEastAsia" w:hAnsiTheme="minorHAnsi" w:cstheme="minorBidi"/>
              <w:b w:val="0"/>
              <w:smallCaps w:val="0"/>
              <w:noProof/>
              <w:sz w:val="22"/>
              <w:szCs w:val="22"/>
            </w:rPr>
          </w:pPr>
          <w:hyperlink w:anchor="_Toc198715823" w:history="1">
            <w:r w:rsidR="00D855D3" w:rsidRPr="00A34EF0">
              <w:rPr>
                <w:rStyle w:val="Lienhypertexte"/>
                <w:noProof/>
                <w14:scene3d>
                  <w14:camera w14:prst="orthographicFront"/>
                  <w14:lightRig w14:rig="threePt" w14:dir="t">
                    <w14:rot w14:lat="0" w14:lon="0" w14:rev="0"/>
                  </w14:lightRig>
                </w14:scene3d>
              </w:rPr>
              <w:t>Article 9.</w:t>
            </w:r>
            <w:r w:rsidR="00D855D3" w:rsidRPr="00A34EF0">
              <w:rPr>
                <w:rStyle w:val="Lienhypertexte"/>
                <w:noProof/>
              </w:rPr>
              <w:t xml:space="preserve"> Documents de candidature à remettre</w:t>
            </w:r>
            <w:r w:rsidR="00D855D3">
              <w:rPr>
                <w:noProof/>
                <w:webHidden/>
              </w:rPr>
              <w:tab/>
            </w:r>
            <w:r w:rsidR="00D855D3">
              <w:rPr>
                <w:noProof/>
                <w:webHidden/>
              </w:rPr>
              <w:fldChar w:fldCharType="begin"/>
            </w:r>
            <w:r w:rsidR="00D855D3">
              <w:rPr>
                <w:noProof/>
                <w:webHidden/>
              </w:rPr>
              <w:instrText xml:space="preserve"> PAGEREF _Toc198715823 \h </w:instrText>
            </w:r>
            <w:r w:rsidR="00D855D3">
              <w:rPr>
                <w:noProof/>
                <w:webHidden/>
              </w:rPr>
            </w:r>
            <w:r w:rsidR="00D855D3">
              <w:rPr>
                <w:noProof/>
                <w:webHidden/>
              </w:rPr>
              <w:fldChar w:fldCharType="separate"/>
            </w:r>
            <w:r w:rsidR="00D855D3">
              <w:rPr>
                <w:noProof/>
                <w:webHidden/>
              </w:rPr>
              <w:t>6</w:t>
            </w:r>
            <w:r w:rsidR="00D855D3">
              <w:rPr>
                <w:noProof/>
                <w:webHidden/>
              </w:rPr>
              <w:fldChar w:fldCharType="end"/>
            </w:r>
          </w:hyperlink>
        </w:p>
        <w:p w14:paraId="0EE68255" w14:textId="32BEF233" w:rsidR="00D855D3" w:rsidRDefault="00197BA7">
          <w:pPr>
            <w:pStyle w:val="TM1"/>
            <w:rPr>
              <w:rFonts w:asciiTheme="minorHAnsi" w:eastAsiaTheme="minorEastAsia" w:hAnsiTheme="minorHAnsi" w:cstheme="minorBidi"/>
              <w:b w:val="0"/>
              <w:smallCaps w:val="0"/>
              <w:noProof/>
              <w:sz w:val="22"/>
              <w:szCs w:val="22"/>
            </w:rPr>
          </w:pPr>
          <w:hyperlink w:anchor="_Toc198715824" w:history="1">
            <w:r w:rsidR="00D855D3" w:rsidRPr="00A34EF0">
              <w:rPr>
                <w:rStyle w:val="Lienhypertexte"/>
                <w:noProof/>
                <w14:scene3d>
                  <w14:camera w14:prst="orthographicFront"/>
                  <w14:lightRig w14:rig="threePt" w14:dir="t">
                    <w14:rot w14:lat="0" w14:lon="0" w14:rev="0"/>
                  </w14:lightRig>
                </w14:scene3d>
              </w:rPr>
              <w:t>Article 10.</w:t>
            </w:r>
            <w:r w:rsidR="00D855D3" w:rsidRPr="00A34EF0">
              <w:rPr>
                <w:rStyle w:val="Lienhypertexte"/>
                <w:noProof/>
              </w:rPr>
              <w:t xml:space="preserve"> Liens avec d’autres opérateurs économiques</w:t>
            </w:r>
            <w:r w:rsidR="00D855D3">
              <w:rPr>
                <w:noProof/>
                <w:webHidden/>
              </w:rPr>
              <w:tab/>
            </w:r>
            <w:r w:rsidR="00D855D3">
              <w:rPr>
                <w:noProof/>
                <w:webHidden/>
              </w:rPr>
              <w:fldChar w:fldCharType="begin"/>
            </w:r>
            <w:r w:rsidR="00D855D3">
              <w:rPr>
                <w:noProof/>
                <w:webHidden/>
              </w:rPr>
              <w:instrText xml:space="preserve"> PAGEREF _Toc198715824 \h </w:instrText>
            </w:r>
            <w:r w:rsidR="00D855D3">
              <w:rPr>
                <w:noProof/>
                <w:webHidden/>
              </w:rPr>
            </w:r>
            <w:r w:rsidR="00D855D3">
              <w:rPr>
                <w:noProof/>
                <w:webHidden/>
              </w:rPr>
              <w:fldChar w:fldCharType="separate"/>
            </w:r>
            <w:r w:rsidR="00D855D3">
              <w:rPr>
                <w:noProof/>
                <w:webHidden/>
              </w:rPr>
              <w:t>7</w:t>
            </w:r>
            <w:r w:rsidR="00D855D3">
              <w:rPr>
                <w:noProof/>
                <w:webHidden/>
              </w:rPr>
              <w:fldChar w:fldCharType="end"/>
            </w:r>
          </w:hyperlink>
        </w:p>
        <w:p w14:paraId="3C22B080" w14:textId="58FD338D"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25" w:history="1">
            <w:r w:rsidR="00D855D3" w:rsidRPr="00A34EF0">
              <w:rPr>
                <w:rStyle w:val="Lienhypertexte"/>
                <w:noProof/>
              </w:rPr>
              <w:t>10.1</w:t>
            </w:r>
            <w:r w:rsidR="00D855D3">
              <w:rPr>
                <w:rFonts w:asciiTheme="minorHAnsi" w:eastAsiaTheme="minorEastAsia" w:hAnsiTheme="minorHAnsi" w:cstheme="minorBidi"/>
                <w:smallCaps w:val="0"/>
                <w:noProof/>
                <w:sz w:val="22"/>
                <w:szCs w:val="22"/>
              </w:rPr>
              <w:tab/>
            </w:r>
            <w:r w:rsidR="00D855D3" w:rsidRPr="00A34EF0">
              <w:rPr>
                <w:rStyle w:val="Lienhypertexte"/>
                <w:noProof/>
              </w:rPr>
              <w:t>Groupement d’entreprise</w:t>
            </w:r>
            <w:r w:rsidR="00D855D3">
              <w:rPr>
                <w:noProof/>
                <w:webHidden/>
              </w:rPr>
              <w:tab/>
            </w:r>
            <w:r w:rsidR="00D855D3">
              <w:rPr>
                <w:noProof/>
                <w:webHidden/>
              </w:rPr>
              <w:fldChar w:fldCharType="begin"/>
            </w:r>
            <w:r w:rsidR="00D855D3">
              <w:rPr>
                <w:noProof/>
                <w:webHidden/>
              </w:rPr>
              <w:instrText xml:space="preserve"> PAGEREF _Toc198715825 \h </w:instrText>
            </w:r>
            <w:r w:rsidR="00D855D3">
              <w:rPr>
                <w:noProof/>
                <w:webHidden/>
              </w:rPr>
            </w:r>
            <w:r w:rsidR="00D855D3">
              <w:rPr>
                <w:noProof/>
                <w:webHidden/>
              </w:rPr>
              <w:fldChar w:fldCharType="separate"/>
            </w:r>
            <w:r w:rsidR="00D855D3">
              <w:rPr>
                <w:noProof/>
                <w:webHidden/>
              </w:rPr>
              <w:t>7</w:t>
            </w:r>
            <w:r w:rsidR="00D855D3">
              <w:rPr>
                <w:noProof/>
                <w:webHidden/>
              </w:rPr>
              <w:fldChar w:fldCharType="end"/>
            </w:r>
          </w:hyperlink>
        </w:p>
        <w:p w14:paraId="19D9EC21" w14:textId="267FF33B"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26" w:history="1">
            <w:r w:rsidR="00D855D3" w:rsidRPr="00A34EF0">
              <w:rPr>
                <w:rStyle w:val="Lienhypertexte"/>
                <w:noProof/>
              </w:rPr>
              <w:t>10.2</w:t>
            </w:r>
            <w:r w:rsidR="00D855D3">
              <w:rPr>
                <w:rFonts w:asciiTheme="minorHAnsi" w:eastAsiaTheme="minorEastAsia" w:hAnsiTheme="minorHAnsi" w:cstheme="minorBidi"/>
                <w:smallCaps w:val="0"/>
                <w:noProof/>
                <w:sz w:val="22"/>
                <w:szCs w:val="22"/>
              </w:rPr>
              <w:tab/>
            </w:r>
            <w:r w:rsidR="00D855D3" w:rsidRPr="00A34EF0">
              <w:rPr>
                <w:rStyle w:val="Lienhypertexte"/>
                <w:noProof/>
              </w:rPr>
              <w:t>Sous-traitance</w:t>
            </w:r>
            <w:r w:rsidR="00D855D3">
              <w:rPr>
                <w:noProof/>
                <w:webHidden/>
              </w:rPr>
              <w:tab/>
            </w:r>
            <w:r w:rsidR="00D855D3">
              <w:rPr>
                <w:noProof/>
                <w:webHidden/>
              </w:rPr>
              <w:fldChar w:fldCharType="begin"/>
            </w:r>
            <w:r w:rsidR="00D855D3">
              <w:rPr>
                <w:noProof/>
                <w:webHidden/>
              </w:rPr>
              <w:instrText xml:space="preserve"> PAGEREF _Toc198715826 \h </w:instrText>
            </w:r>
            <w:r w:rsidR="00D855D3">
              <w:rPr>
                <w:noProof/>
                <w:webHidden/>
              </w:rPr>
            </w:r>
            <w:r w:rsidR="00D855D3">
              <w:rPr>
                <w:noProof/>
                <w:webHidden/>
              </w:rPr>
              <w:fldChar w:fldCharType="separate"/>
            </w:r>
            <w:r w:rsidR="00D855D3">
              <w:rPr>
                <w:noProof/>
                <w:webHidden/>
              </w:rPr>
              <w:t>8</w:t>
            </w:r>
            <w:r w:rsidR="00D855D3">
              <w:rPr>
                <w:noProof/>
                <w:webHidden/>
              </w:rPr>
              <w:fldChar w:fldCharType="end"/>
            </w:r>
          </w:hyperlink>
        </w:p>
        <w:p w14:paraId="5844685B" w14:textId="28F6152A" w:rsidR="00D855D3" w:rsidRDefault="00197BA7">
          <w:pPr>
            <w:pStyle w:val="TM1"/>
            <w:rPr>
              <w:rFonts w:asciiTheme="minorHAnsi" w:eastAsiaTheme="minorEastAsia" w:hAnsiTheme="minorHAnsi" w:cstheme="minorBidi"/>
              <w:b w:val="0"/>
              <w:smallCaps w:val="0"/>
              <w:noProof/>
              <w:sz w:val="22"/>
              <w:szCs w:val="22"/>
            </w:rPr>
          </w:pPr>
          <w:hyperlink w:anchor="_Toc198715827" w:history="1">
            <w:r w:rsidR="00D855D3" w:rsidRPr="00A34EF0">
              <w:rPr>
                <w:rStyle w:val="Lienhypertexte"/>
                <w:noProof/>
                <w14:scene3d>
                  <w14:camera w14:prst="orthographicFront"/>
                  <w14:lightRig w14:rig="threePt" w14:dir="t">
                    <w14:rot w14:lat="0" w14:lon="0" w14:rev="0"/>
                  </w14:lightRig>
                </w14:scene3d>
              </w:rPr>
              <w:t>Article 11.</w:t>
            </w:r>
            <w:r w:rsidR="00D855D3" w:rsidRPr="00A34EF0">
              <w:rPr>
                <w:rStyle w:val="Lienhypertexte"/>
                <w:noProof/>
              </w:rPr>
              <w:t xml:space="preserve"> Contenu des offres</w:t>
            </w:r>
            <w:r w:rsidR="00D855D3">
              <w:rPr>
                <w:noProof/>
                <w:webHidden/>
              </w:rPr>
              <w:tab/>
            </w:r>
            <w:r w:rsidR="00D855D3">
              <w:rPr>
                <w:noProof/>
                <w:webHidden/>
              </w:rPr>
              <w:fldChar w:fldCharType="begin"/>
            </w:r>
            <w:r w:rsidR="00D855D3">
              <w:rPr>
                <w:noProof/>
                <w:webHidden/>
              </w:rPr>
              <w:instrText xml:space="preserve"> PAGEREF _Toc198715827 \h </w:instrText>
            </w:r>
            <w:r w:rsidR="00D855D3">
              <w:rPr>
                <w:noProof/>
                <w:webHidden/>
              </w:rPr>
            </w:r>
            <w:r w:rsidR="00D855D3">
              <w:rPr>
                <w:noProof/>
                <w:webHidden/>
              </w:rPr>
              <w:fldChar w:fldCharType="separate"/>
            </w:r>
            <w:r w:rsidR="00D855D3">
              <w:rPr>
                <w:noProof/>
                <w:webHidden/>
              </w:rPr>
              <w:t>8</w:t>
            </w:r>
            <w:r w:rsidR="00D855D3">
              <w:rPr>
                <w:noProof/>
                <w:webHidden/>
              </w:rPr>
              <w:fldChar w:fldCharType="end"/>
            </w:r>
          </w:hyperlink>
        </w:p>
        <w:p w14:paraId="53645801" w14:textId="4CE80A2B"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28" w:history="1">
            <w:r w:rsidR="00D855D3" w:rsidRPr="00A34EF0">
              <w:rPr>
                <w:rStyle w:val="Lienhypertexte"/>
                <w:noProof/>
              </w:rPr>
              <w:t>11.1</w:t>
            </w:r>
            <w:r w:rsidR="00D855D3">
              <w:rPr>
                <w:rFonts w:asciiTheme="minorHAnsi" w:eastAsiaTheme="minorEastAsia" w:hAnsiTheme="minorHAnsi" w:cstheme="minorBidi"/>
                <w:smallCaps w:val="0"/>
                <w:noProof/>
                <w:sz w:val="22"/>
                <w:szCs w:val="22"/>
              </w:rPr>
              <w:tab/>
            </w:r>
            <w:r w:rsidR="00D855D3" w:rsidRPr="00A34EF0">
              <w:rPr>
                <w:rStyle w:val="Lienhypertexte"/>
                <w:noProof/>
              </w:rPr>
              <w:t>Dispositions générales</w:t>
            </w:r>
            <w:r w:rsidR="00D855D3">
              <w:rPr>
                <w:noProof/>
                <w:webHidden/>
              </w:rPr>
              <w:tab/>
            </w:r>
            <w:r w:rsidR="00D855D3">
              <w:rPr>
                <w:noProof/>
                <w:webHidden/>
              </w:rPr>
              <w:fldChar w:fldCharType="begin"/>
            </w:r>
            <w:r w:rsidR="00D855D3">
              <w:rPr>
                <w:noProof/>
                <w:webHidden/>
              </w:rPr>
              <w:instrText xml:space="preserve"> PAGEREF _Toc198715828 \h </w:instrText>
            </w:r>
            <w:r w:rsidR="00D855D3">
              <w:rPr>
                <w:noProof/>
                <w:webHidden/>
              </w:rPr>
            </w:r>
            <w:r w:rsidR="00D855D3">
              <w:rPr>
                <w:noProof/>
                <w:webHidden/>
              </w:rPr>
              <w:fldChar w:fldCharType="separate"/>
            </w:r>
            <w:r w:rsidR="00D855D3">
              <w:rPr>
                <w:noProof/>
                <w:webHidden/>
              </w:rPr>
              <w:t>8</w:t>
            </w:r>
            <w:r w:rsidR="00D855D3">
              <w:rPr>
                <w:noProof/>
                <w:webHidden/>
              </w:rPr>
              <w:fldChar w:fldCharType="end"/>
            </w:r>
          </w:hyperlink>
        </w:p>
        <w:p w14:paraId="4B90FC40" w14:textId="5AF49206"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29" w:history="1">
            <w:r w:rsidR="00D855D3" w:rsidRPr="00A34EF0">
              <w:rPr>
                <w:rStyle w:val="Lienhypertexte"/>
                <w:noProof/>
              </w:rPr>
              <w:t>11.2</w:t>
            </w:r>
            <w:r w:rsidR="00D855D3">
              <w:rPr>
                <w:rFonts w:asciiTheme="minorHAnsi" w:eastAsiaTheme="minorEastAsia" w:hAnsiTheme="minorHAnsi" w:cstheme="minorBidi"/>
                <w:smallCaps w:val="0"/>
                <w:noProof/>
                <w:sz w:val="22"/>
                <w:szCs w:val="22"/>
              </w:rPr>
              <w:tab/>
            </w:r>
            <w:r w:rsidR="00D855D3" w:rsidRPr="00A34EF0">
              <w:rPr>
                <w:rStyle w:val="Lienhypertexte"/>
                <w:noProof/>
              </w:rPr>
              <w:t>Eléments constitutifs de l’offre</w:t>
            </w:r>
            <w:r w:rsidR="00D855D3">
              <w:rPr>
                <w:noProof/>
                <w:webHidden/>
              </w:rPr>
              <w:tab/>
            </w:r>
            <w:r w:rsidR="00D855D3">
              <w:rPr>
                <w:noProof/>
                <w:webHidden/>
              </w:rPr>
              <w:fldChar w:fldCharType="begin"/>
            </w:r>
            <w:r w:rsidR="00D855D3">
              <w:rPr>
                <w:noProof/>
                <w:webHidden/>
              </w:rPr>
              <w:instrText xml:space="preserve"> PAGEREF _Toc198715829 \h </w:instrText>
            </w:r>
            <w:r w:rsidR="00D855D3">
              <w:rPr>
                <w:noProof/>
                <w:webHidden/>
              </w:rPr>
            </w:r>
            <w:r w:rsidR="00D855D3">
              <w:rPr>
                <w:noProof/>
                <w:webHidden/>
              </w:rPr>
              <w:fldChar w:fldCharType="separate"/>
            </w:r>
            <w:r w:rsidR="00D855D3">
              <w:rPr>
                <w:noProof/>
                <w:webHidden/>
              </w:rPr>
              <w:t>8</w:t>
            </w:r>
            <w:r w:rsidR="00D855D3">
              <w:rPr>
                <w:noProof/>
                <w:webHidden/>
              </w:rPr>
              <w:fldChar w:fldCharType="end"/>
            </w:r>
          </w:hyperlink>
        </w:p>
        <w:p w14:paraId="1429ED95" w14:textId="29949EBD"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30" w:history="1">
            <w:r w:rsidR="00D855D3" w:rsidRPr="00A34EF0">
              <w:rPr>
                <w:rStyle w:val="Lienhypertexte"/>
                <w:noProof/>
              </w:rPr>
              <w:t>11.3</w:t>
            </w:r>
            <w:r w:rsidR="00D855D3">
              <w:rPr>
                <w:rFonts w:asciiTheme="minorHAnsi" w:eastAsiaTheme="minorEastAsia" w:hAnsiTheme="minorHAnsi" w:cstheme="minorBidi"/>
                <w:smallCaps w:val="0"/>
                <w:noProof/>
                <w:sz w:val="22"/>
                <w:szCs w:val="22"/>
              </w:rPr>
              <w:tab/>
            </w:r>
            <w:r w:rsidR="00D855D3" w:rsidRPr="00A34EF0">
              <w:rPr>
                <w:rStyle w:val="Lienhypertexte"/>
                <w:noProof/>
              </w:rPr>
              <w:t>Variantes</w:t>
            </w:r>
            <w:r w:rsidR="00D855D3">
              <w:rPr>
                <w:noProof/>
                <w:webHidden/>
              </w:rPr>
              <w:tab/>
            </w:r>
            <w:r w:rsidR="00D855D3">
              <w:rPr>
                <w:noProof/>
                <w:webHidden/>
              </w:rPr>
              <w:fldChar w:fldCharType="begin"/>
            </w:r>
            <w:r w:rsidR="00D855D3">
              <w:rPr>
                <w:noProof/>
                <w:webHidden/>
              </w:rPr>
              <w:instrText xml:space="preserve"> PAGEREF _Toc198715830 \h </w:instrText>
            </w:r>
            <w:r w:rsidR="00D855D3">
              <w:rPr>
                <w:noProof/>
                <w:webHidden/>
              </w:rPr>
            </w:r>
            <w:r w:rsidR="00D855D3">
              <w:rPr>
                <w:noProof/>
                <w:webHidden/>
              </w:rPr>
              <w:fldChar w:fldCharType="separate"/>
            </w:r>
            <w:r w:rsidR="00D855D3">
              <w:rPr>
                <w:noProof/>
                <w:webHidden/>
              </w:rPr>
              <w:t>9</w:t>
            </w:r>
            <w:r w:rsidR="00D855D3">
              <w:rPr>
                <w:noProof/>
                <w:webHidden/>
              </w:rPr>
              <w:fldChar w:fldCharType="end"/>
            </w:r>
          </w:hyperlink>
        </w:p>
        <w:p w14:paraId="278C27CD" w14:textId="1C50E618"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31" w:history="1">
            <w:r w:rsidR="00D855D3" w:rsidRPr="00A34EF0">
              <w:rPr>
                <w:rStyle w:val="Lienhypertexte"/>
                <w:noProof/>
              </w:rPr>
              <w:t>11.4</w:t>
            </w:r>
            <w:r w:rsidR="00D855D3">
              <w:rPr>
                <w:rFonts w:asciiTheme="minorHAnsi" w:eastAsiaTheme="minorEastAsia" w:hAnsiTheme="minorHAnsi" w:cstheme="minorBidi"/>
                <w:smallCaps w:val="0"/>
                <w:noProof/>
                <w:sz w:val="22"/>
                <w:szCs w:val="22"/>
              </w:rPr>
              <w:tab/>
            </w:r>
            <w:r w:rsidR="00D855D3" w:rsidRPr="00A34EF0">
              <w:rPr>
                <w:rStyle w:val="Lienhypertexte"/>
                <w:noProof/>
              </w:rPr>
              <w:t>Prestations supplémentaires éventuelles</w:t>
            </w:r>
            <w:r w:rsidR="00D855D3">
              <w:rPr>
                <w:noProof/>
                <w:webHidden/>
              </w:rPr>
              <w:tab/>
            </w:r>
            <w:r w:rsidR="00D855D3">
              <w:rPr>
                <w:noProof/>
                <w:webHidden/>
              </w:rPr>
              <w:fldChar w:fldCharType="begin"/>
            </w:r>
            <w:r w:rsidR="00D855D3">
              <w:rPr>
                <w:noProof/>
                <w:webHidden/>
              </w:rPr>
              <w:instrText xml:space="preserve"> PAGEREF _Toc198715831 \h </w:instrText>
            </w:r>
            <w:r w:rsidR="00D855D3">
              <w:rPr>
                <w:noProof/>
                <w:webHidden/>
              </w:rPr>
            </w:r>
            <w:r w:rsidR="00D855D3">
              <w:rPr>
                <w:noProof/>
                <w:webHidden/>
              </w:rPr>
              <w:fldChar w:fldCharType="separate"/>
            </w:r>
            <w:r w:rsidR="00D855D3">
              <w:rPr>
                <w:noProof/>
                <w:webHidden/>
              </w:rPr>
              <w:t>9</w:t>
            </w:r>
            <w:r w:rsidR="00D855D3">
              <w:rPr>
                <w:noProof/>
                <w:webHidden/>
              </w:rPr>
              <w:fldChar w:fldCharType="end"/>
            </w:r>
          </w:hyperlink>
        </w:p>
        <w:p w14:paraId="46DF9F91" w14:textId="3BD8C2A8"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32" w:history="1">
            <w:r w:rsidR="00D855D3" w:rsidRPr="00A34EF0">
              <w:rPr>
                <w:rStyle w:val="Lienhypertexte"/>
                <w:noProof/>
              </w:rPr>
              <w:t>11.5</w:t>
            </w:r>
            <w:r w:rsidR="00D855D3">
              <w:rPr>
                <w:rFonts w:asciiTheme="minorHAnsi" w:eastAsiaTheme="minorEastAsia" w:hAnsiTheme="minorHAnsi" w:cstheme="minorBidi"/>
                <w:smallCaps w:val="0"/>
                <w:noProof/>
                <w:sz w:val="22"/>
                <w:szCs w:val="22"/>
              </w:rPr>
              <w:tab/>
            </w:r>
            <w:r w:rsidR="00D855D3" w:rsidRPr="00A34EF0">
              <w:rPr>
                <w:rStyle w:val="Lienhypertexte"/>
                <w:noProof/>
              </w:rPr>
              <w:t>Dispositions particulières</w:t>
            </w:r>
            <w:r w:rsidR="00D855D3">
              <w:rPr>
                <w:noProof/>
                <w:webHidden/>
              </w:rPr>
              <w:tab/>
            </w:r>
            <w:r w:rsidR="00D855D3">
              <w:rPr>
                <w:noProof/>
                <w:webHidden/>
              </w:rPr>
              <w:fldChar w:fldCharType="begin"/>
            </w:r>
            <w:r w:rsidR="00D855D3">
              <w:rPr>
                <w:noProof/>
                <w:webHidden/>
              </w:rPr>
              <w:instrText xml:space="preserve"> PAGEREF _Toc198715832 \h </w:instrText>
            </w:r>
            <w:r w:rsidR="00D855D3">
              <w:rPr>
                <w:noProof/>
                <w:webHidden/>
              </w:rPr>
            </w:r>
            <w:r w:rsidR="00D855D3">
              <w:rPr>
                <w:noProof/>
                <w:webHidden/>
              </w:rPr>
              <w:fldChar w:fldCharType="separate"/>
            </w:r>
            <w:r w:rsidR="00D855D3">
              <w:rPr>
                <w:noProof/>
                <w:webHidden/>
              </w:rPr>
              <w:t>9</w:t>
            </w:r>
            <w:r w:rsidR="00D855D3">
              <w:rPr>
                <w:noProof/>
                <w:webHidden/>
              </w:rPr>
              <w:fldChar w:fldCharType="end"/>
            </w:r>
          </w:hyperlink>
        </w:p>
        <w:p w14:paraId="0BF94B15" w14:textId="747B9E7A" w:rsidR="00D855D3" w:rsidRDefault="00197BA7">
          <w:pPr>
            <w:pStyle w:val="TM1"/>
            <w:rPr>
              <w:rFonts w:asciiTheme="minorHAnsi" w:eastAsiaTheme="minorEastAsia" w:hAnsiTheme="minorHAnsi" w:cstheme="minorBidi"/>
              <w:b w:val="0"/>
              <w:smallCaps w:val="0"/>
              <w:noProof/>
              <w:sz w:val="22"/>
              <w:szCs w:val="22"/>
            </w:rPr>
          </w:pPr>
          <w:hyperlink w:anchor="_Toc198715833" w:history="1">
            <w:r w:rsidR="00D855D3" w:rsidRPr="00A34EF0">
              <w:rPr>
                <w:rStyle w:val="Lienhypertexte"/>
                <w:noProof/>
                <w14:scene3d>
                  <w14:camera w14:prst="orthographicFront"/>
                  <w14:lightRig w14:rig="threePt" w14:dir="t">
                    <w14:rot w14:lat="0" w14:lon="0" w14:rev="0"/>
                  </w14:lightRig>
                </w14:scene3d>
              </w:rPr>
              <w:t>Article 12.</w:t>
            </w:r>
            <w:r w:rsidR="00D855D3" w:rsidRPr="00A34EF0">
              <w:rPr>
                <w:rStyle w:val="Lienhypertexte"/>
                <w:noProof/>
              </w:rPr>
              <w:t xml:space="preserve"> Présentation et contenu des plis</w:t>
            </w:r>
            <w:r w:rsidR="00D855D3">
              <w:rPr>
                <w:noProof/>
                <w:webHidden/>
              </w:rPr>
              <w:tab/>
            </w:r>
            <w:r w:rsidR="00D855D3">
              <w:rPr>
                <w:noProof/>
                <w:webHidden/>
              </w:rPr>
              <w:fldChar w:fldCharType="begin"/>
            </w:r>
            <w:r w:rsidR="00D855D3">
              <w:rPr>
                <w:noProof/>
                <w:webHidden/>
              </w:rPr>
              <w:instrText xml:space="preserve"> PAGEREF _Toc198715833 \h </w:instrText>
            </w:r>
            <w:r w:rsidR="00D855D3">
              <w:rPr>
                <w:noProof/>
                <w:webHidden/>
              </w:rPr>
            </w:r>
            <w:r w:rsidR="00D855D3">
              <w:rPr>
                <w:noProof/>
                <w:webHidden/>
              </w:rPr>
              <w:fldChar w:fldCharType="separate"/>
            </w:r>
            <w:r w:rsidR="00D855D3">
              <w:rPr>
                <w:noProof/>
                <w:webHidden/>
              </w:rPr>
              <w:t>9</w:t>
            </w:r>
            <w:r w:rsidR="00D855D3">
              <w:rPr>
                <w:noProof/>
                <w:webHidden/>
              </w:rPr>
              <w:fldChar w:fldCharType="end"/>
            </w:r>
          </w:hyperlink>
        </w:p>
        <w:p w14:paraId="75C20A17" w14:textId="0D1858FD"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34" w:history="1">
            <w:r w:rsidR="00D855D3" w:rsidRPr="00A34EF0">
              <w:rPr>
                <w:rStyle w:val="Lienhypertexte"/>
                <w:noProof/>
              </w:rPr>
              <w:t>12.1</w:t>
            </w:r>
            <w:r w:rsidR="00D855D3">
              <w:rPr>
                <w:rFonts w:asciiTheme="minorHAnsi" w:eastAsiaTheme="minorEastAsia" w:hAnsiTheme="minorHAnsi" w:cstheme="minorBidi"/>
                <w:smallCaps w:val="0"/>
                <w:noProof/>
                <w:sz w:val="22"/>
                <w:szCs w:val="22"/>
              </w:rPr>
              <w:tab/>
            </w:r>
            <w:r w:rsidR="00D855D3" w:rsidRPr="00A34EF0">
              <w:rPr>
                <w:rStyle w:val="Lienhypertexte"/>
                <w:noProof/>
              </w:rPr>
              <w:t>Choix du mode de remise des plis</w:t>
            </w:r>
            <w:r w:rsidR="00D855D3">
              <w:rPr>
                <w:noProof/>
                <w:webHidden/>
              </w:rPr>
              <w:tab/>
            </w:r>
            <w:r w:rsidR="00D855D3">
              <w:rPr>
                <w:noProof/>
                <w:webHidden/>
              </w:rPr>
              <w:fldChar w:fldCharType="begin"/>
            </w:r>
            <w:r w:rsidR="00D855D3">
              <w:rPr>
                <w:noProof/>
                <w:webHidden/>
              </w:rPr>
              <w:instrText xml:space="preserve"> PAGEREF _Toc198715834 \h </w:instrText>
            </w:r>
            <w:r w:rsidR="00D855D3">
              <w:rPr>
                <w:noProof/>
                <w:webHidden/>
              </w:rPr>
            </w:r>
            <w:r w:rsidR="00D855D3">
              <w:rPr>
                <w:noProof/>
                <w:webHidden/>
              </w:rPr>
              <w:fldChar w:fldCharType="separate"/>
            </w:r>
            <w:r w:rsidR="00D855D3">
              <w:rPr>
                <w:noProof/>
                <w:webHidden/>
              </w:rPr>
              <w:t>9</w:t>
            </w:r>
            <w:r w:rsidR="00D855D3">
              <w:rPr>
                <w:noProof/>
                <w:webHidden/>
              </w:rPr>
              <w:fldChar w:fldCharType="end"/>
            </w:r>
          </w:hyperlink>
        </w:p>
        <w:p w14:paraId="300A0DAA" w14:textId="4F89325A"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35" w:history="1">
            <w:r w:rsidR="00D855D3" w:rsidRPr="00A34EF0">
              <w:rPr>
                <w:rStyle w:val="Lienhypertexte"/>
                <w:noProof/>
              </w:rPr>
              <w:t>12.2</w:t>
            </w:r>
            <w:r w:rsidR="00D855D3">
              <w:rPr>
                <w:rFonts w:asciiTheme="minorHAnsi" w:eastAsiaTheme="minorEastAsia" w:hAnsiTheme="minorHAnsi" w:cstheme="minorBidi"/>
                <w:smallCaps w:val="0"/>
                <w:noProof/>
                <w:sz w:val="22"/>
                <w:szCs w:val="22"/>
              </w:rPr>
              <w:tab/>
            </w:r>
            <w:r w:rsidR="00D855D3" w:rsidRPr="00A34EF0">
              <w:rPr>
                <w:rStyle w:val="Lienhypertexte"/>
                <w:noProof/>
              </w:rPr>
              <w:t>Par voie dématérialisée</w:t>
            </w:r>
            <w:r w:rsidR="00D855D3">
              <w:rPr>
                <w:noProof/>
                <w:webHidden/>
              </w:rPr>
              <w:tab/>
            </w:r>
            <w:r w:rsidR="00D855D3">
              <w:rPr>
                <w:noProof/>
                <w:webHidden/>
              </w:rPr>
              <w:fldChar w:fldCharType="begin"/>
            </w:r>
            <w:r w:rsidR="00D855D3">
              <w:rPr>
                <w:noProof/>
                <w:webHidden/>
              </w:rPr>
              <w:instrText xml:space="preserve"> PAGEREF _Toc198715835 \h </w:instrText>
            </w:r>
            <w:r w:rsidR="00D855D3">
              <w:rPr>
                <w:noProof/>
                <w:webHidden/>
              </w:rPr>
            </w:r>
            <w:r w:rsidR="00D855D3">
              <w:rPr>
                <w:noProof/>
                <w:webHidden/>
              </w:rPr>
              <w:fldChar w:fldCharType="separate"/>
            </w:r>
            <w:r w:rsidR="00D855D3">
              <w:rPr>
                <w:noProof/>
                <w:webHidden/>
              </w:rPr>
              <w:t>9</w:t>
            </w:r>
            <w:r w:rsidR="00D855D3">
              <w:rPr>
                <w:noProof/>
                <w:webHidden/>
              </w:rPr>
              <w:fldChar w:fldCharType="end"/>
            </w:r>
          </w:hyperlink>
        </w:p>
        <w:p w14:paraId="0CBB0F99" w14:textId="0D8E0410" w:rsidR="00D855D3" w:rsidRDefault="00197BA7">
          <w:pPr>
            <w:pStyle w:val="TM3"/>
            <w:tabs>
              <w:tab w:val="left" w:pos="1100"/>
            </w:tabs>
            <w:rPr>
              <w:rFonts w:asciiTheme="minorHAnsi" w:eastAsiaTheme="minorEastAsia" w:hAnsiTheme="minorHAnsi" w:cstheme="minorBidi"/>
              <w:i w:val="0"/>
              <w:noProof/>
              <w:sz w:val="22"/>
              <w:szCs w:val="22"/>
            </w:rPr>
          </w:pPr>
          <w:hyperlink w:anchor="_Toc198715836" w:history="1">
            <w:r w:rsidR="00D855D3" w:rsidRPr="00A34EF0">
              <w:rPr>
                <w:rStyle w:val="Lienhypertexte"/>
                <w:noProof/>
              </w:rPr>
              <w:t>12.2.1</w:t>
            </w:r>
            <w:r w:rsidR="00D855D3">
              <w:rPr>
                <w:rFonts w:asciiTheme="minorHAnsi" w:eastAsiaTheme="minorEastAsia" w:hAnsiTheme="minorHAnsi" w:cstheme="minorBidi"/>
                <w:i w:val="0"/>
                <w:noProof/>
                <w:sz w:val="22"/>
                <w:szCs w:val="22"/>
              </w:rPr>
              <w:tab/>
            </w:r>
            <w:r w:rsidR="00D855D3" w:rsidRPr="00A34EF0">
              <w:rPr>
                <w:rStyle w:val="Lienhypertexte"/>
                <w:noProof/>
              </w:rPr>
              <w:t>Formats des documents</w:t>
            </w:r>
            <w:r w:rsidR="00D855D3">
              <w:rPr>
                <w:noProof/>
                <w:webHidden/>
              </w:rPr>
              <w:tab/>
            </w:r>
            <w:r w:rsidR="00D855D3">
              <w:rPr>
                <w:noProof/>
                <w:webHidden/>
              </w:rPr>
              <w:fldChar w:fldCharType="begin"/>
            </w:r>
            <w:r w:rsidR="00D855D3">
              <w:rPr>
                <w:noProof/>
                <w:webHidden/>
              </w:rPr>
              <w:instrText xml:space="preserve"> PAGEREF _Toc198715836 \h </w:instrText>
            </w:r>
            <w:r w:rsidR="00D855D3">
              <w:rPr>
                <w:noProof/>
                <w:webHidden/>
              </w:rPr>
            </w:r>
            <w:r w:rsidR="00D855D3">
              <w:rPr>
                <w:noProof/>
                <w:webHidden/>
              </w:rPr>
              <w:fldChar w:fldCharType="separate"/>
            </w:r>
            <w:r w:rsidR="00D855D3">
              <w:rPr>
                <w:noProof/>
                <w:webHidden/>
              </w:rPr>
              <w:t>10</w:t>
            </w:r>
            <w:r w:rsidR="00D855D3">
              <w:rPr>
                <w:noProof/>
                <w:webHidden/>
              </w:rPr>
              <w:fldChar w:fldCharType="end"/>
            </w:r>
          </w:hyperlink>
        </w:p>
        <w:p w14:paraId="7F521614" w14:textId="7DFB10A2" w:rsidR="00D855D3" w:rsidRDefault="00197BA7">
          <w:pPr>
            <w:pStyle w:val="TM3"/>
            <w:tabs>
              <w:tab w:val="left" w:pos="1100"/>
            </w:tabs>
            <w:rPr>
              <w:rFonts w:asciiTheme="minorHAnsi" w:eastAsiaTheme="minorEastAsia" w:hAnsiTheme="minorHAnsi" w:cstheme="minorBidi"/>
              <w:i w:val="0"/>
              <w:noProof/>
              <w:sz w:val="22"/>
              <w:szCs w:val="22"/>
            </w:rPr>
          </w:pPr>
          <w:hyperlink w:anchor="_Toc198715837" w:history="1">
            <w:r w:rsidR="00D855D3" w:rsidRPr="00A34EF0">
              <w:rPr>
                <w:rStyle w:val="Lienhypertexte"/>
                <w:noProof/>
              </w:rPr>
              <w:t>12.2.2</w:t>
            </w:r>
            <w:r w:rsidR="00D855D3">
              <w:rPr>
                <w:rFonts w:asciiTheme="minorHAnsi" w:eastAsiaTheme="minorEastAsia" w:hAnsiTheme="minorHAnsi" w:cstheme="minorBidi"/>
                <w:i w:val="0"/>
                <w:noProof/>
                <w:sz w:val="22"/>
                <w:szCs w:val="22"/>
              </w:rPr>
              <w:tab/>
            </w:r>
            <w:r w:rsidR="00D855D3" w:rsidRPr="00A34EF0">
              <w:rPr>
                <w:rStyle w:val="Lienhypertexte"/>
                <w:noProof/>
              </w:rPr>
              <w:t>Outils requis pour répondre par voie dématérialisée</w:t>
            </w:r>
            <w:r w:rsidR="00D855D3">
              <w:rPr>
                <w:noProof/>
                <w:webHidden/>
              </w:rPr>
              <w:tab/>
            </w:r>
            <w:r w:rsidR="00D855D3">
              <w:rPr>
                <w:noProof/>
                <w:webHidden/>
              </w:rPr>
              <w:fldChar w:fldCharType="begin"/>
            </w:r>
            <w:r w:rsidR="00D855D3">
              <w:rPr>
                <w:noProof/>
                <w:webHidden/>
              </w:rPr>
              <w:instrText xml:space="preserve"> PAGEREF _Toc198715837 \h </w:instrText>
            </w:r>
            <w:r w:rsidR="00D855D3">
              <w:rPr>
                <w:noProof/>
                <w:webHidden/>
              </w:rPr>
            </w:r>
            <w:r w:rsidR="00D855D3">
              <w:rPr>
                <w:noProof/>
                <w:webHidden/>
              </w:rPr>
              <w:fldChar w:fldCharType="separate"/>
            </w:r>
            <w:r w:rsidR="00D855D3">
              <w:rPr>
                <w:noProof/>
                <w:webHidden/>
              </w:rPr>
              <w:t>10</w:t>
            </w:r>
            <w:r w:rsidR="00D855D3">
              <w:rPr>
                <w:noProof/>
                <w:webHidden/>
              </w:rPr>
              <w:fldChar w:fldCharType="end"/>
            </w:r>
          </w:hyperlink>
        </w:p>
        <w:p w14:paraId="0B25F1A2" w14:textId="1764B051" w:rsidR="00D855D3" w:rsidRDefault="00197BA7">
          <w:pPr>
            <w:pStyle w:val="TM3"/>
            <w:tabs>
              <w:tab w:val="left" w:pos="1100"/>
            </w:tabs>
            <w:rPr>
              <w:rFonts w:asciiTheme="minorHAnsi" w:eastAsiaTheme="minorEastAsia" w:hAnsiTheme="minorHAnsi" w:cstheme="minorBidi"/>
              <w:i w:val="0"/>
              <w:noProof/>
              <w:sz w:val="22"/>
              <w:szCs w:val="22"/>
            </w:rPr>
          </w:pPr>
          <w:hyperlink w:anchor="_Toc198715838" w:history="1">
            <w:r w:rsidR="00D855D3" w:rsidRPr="00A34EF0">
              <w:rPr>
                <w:rStyle w:val="Lienhypertexte"/>
                <w:noProof/>
              </w:rPr>
              <w:t>12.2.3</w:t>
            </w:r>
            <w:r w:rsidR="00D855D3">
              <w:rPr>
                <w:rFonts w:asciiTheme="minorHAnsi" w:eastAsiaTheme="minorEastAsia" w:hAnsiTheme="minorHAnsi" w:cstheme="minorBidi"/>
                <w:i w:val="0"/>
                <w:noProof/>
                <w:sz w:val="22"/>
                <w:szCs w:val="22"/>
              </w:rPr>
              <w:tab/>
            </w:r>
            <w:r w:rsidR="00D855D3" w:rsidRPr="00A34EF0">
              <w:rPr>
                <w:rStyle w:val="Lienhypertexte"/>
                <w:noProof/>
              </w:rPr>
              <w:t>Certificat de signature électronique</w:t>
            </w:r>
            <w:r w:rsidR="00D855D3">
              <w:rPr>
                <w:noProof/>
                <w:webHidden/>
              </w:rPr>
              <w:tab/>
            </w:r>
            <w:r w:rsidR="00D855D3">
              <w:rPr>
                <w:noProof/>
                <w:webHidden/>
              </w:rPr>
              <w:fldChar w:fldCharType="begin"/>
            </w:r>
            <w:r w:rsidR="00D855D3">
              <w:rPr>
                <w:noProof/>
                <w:webHidden/>
              </w:rPr>
              <w:instrText xml:space="preserve"> PAGEREF _Toc198715838 \h </w:instrText>
            </w:r>
            <w:r w:rsidR="00D855D3">
              <w:rPr>
                <w:noProof/>
                <w:webHidden/>
              </w:rPr>
            </w:r>
            <w:r w:rsidR="00D855D3">
              <w:rPr>
                <w:noProof/>
                <w:webHidden/>
              </w:rPr>
              <w:fldChar w:fldCharType="separate"/>
            </w:r>
            <w:r w:rsidR="00D855D3">
              <w:rPr>
                <w:noProof/>
                <w:webHidden/>
              </w:rPr>
              <w:t>10</w:t>
            </w:r>
            <w:r w:rsidR="00D855D3">
              <w:rPr>
                <w:noProof/>
                <w:webHidden/>
              </w:rPr>
              <w:fldChar w:fldCharType="end"/>
            </w:r>
          </w:hyperlink>
        </w:p>
        <w:p w14:paraId="49B38AC6" w14:textId="6FE9A249" w:rsidR="00D855D3" w:rsidRDefault="00197BA7">
          <w:pPr>
            <w:pStyle w:val="TM3"/>
            <w:tabs>
              <w:tab w:val="left" w:pos="1100"/>
            </w:tabs>
            <w:rPr>
              <w:rFonts w:asciiTheme="minorHAnsi" w:eastAsiaTheme="minorEastAsia" w:hAnsiTheme="minorHAnsi" w:cstheme="minorBidi"/>
              <w:i w:val="0"/>
              <w:noProof/>
              <w:sz w:val="22"/>
              <w:szCs w:val="22"/>
            </w:rPr>
          </w:pPr>
          <w:hyperlink w:anchor="_Toc198715839" w:history="1">
            <w:r w:rsidR="00D855D3" w:rsidRPr="00A34EF0">
              <w:rPr>
                <w:rStyle w:val="Lienhypertexte"/>
                <w:noProof/>
              </w:rPr>
              <w:t>12.2.4</w:t>
            </w:r>
            <w:r w:rsidR="00D855D3">
              <w:rPr>
                <w:rFonts w:asciiTheme="minorHAnsi" w:eastAsiaTheme="minorEastAsia" w:hAnsiTheme="minorHAnsi" w:cstheme="minorBidi"/>
                <w:i w:val="0"/>
                <w:noProof/>
                <w:sz w:val="22"/>
                <w:szCs w:val="22"/>
              </w:rPr>
              <w:tab/>
            </w:r>
            <w:r w:rsidR="00D855D3" w:rsidRPr="00A34EF0">
              <w:rPr>
                <w:rStyle w:val="Lienhypertexte"/>
                <w:noProof/>
              </w:rPr>
              <w:t>Remarques pratiques</w:t>
            </w:r>
            <w:r w:rsidR="00D855D3">
              <w:rPr>
                <w:noProof/>
                <w:webHidden/>
              </w:rPr>
              <w:tab/>
            </w:r>
            <w:r w:rsidR="00D855D3">
              <w:rPr>
                <w:noProof/>
                <w:webHidden/>
              </w:rPr>
              <w:fldChar w:fldCharType="begin"/>
            </w:r>
            <w:r w:rsidR="00D855D3">
              <w:rPr>
                <w:noProof/>
                <w:webHidden/>
              </w:rPr>
              <w:instrText xml:space="preserve"> PAGEREF _Toc198715839 \h </w:instrText>
            </w:r>
            <w:r w:rsidR="00D855D3">
              <w:rPr>
                <w:noProof/>
                <w:webHidden/>
              </w:rPr>
            </w:r>
            <w:r w:rsidR="00D855D3">
              <w:rPr>
                <w:noProof/>
                <w:webHidden/>
              </w:rPr>
              <w:fldChar w:fldCharType="separate"/>
            </w:r>
            <w:r w:rsidR="00D855D3">
              <w:rPr>
                <w:noProof/>
                <w:webHidden/>
              </w:rPr>
              <w:t>11</w:t>
            </w:r>
            <w:r w:rsidR="00D855D3">
              <w:rPr>
                <w:noProof/>
                <w:webHidden/>
              </w:rPr>
              <w:fldChar w:fldCharType="end"/>
            </w:r>
          </w:hyperlink>
        </w:p>
        <w:p w14:paraId="07DFAD3E" w14:textId="2140A5C4" w:rsidR="00D855D3" w:rsidRDefault="00197BA7">
          <w:pPr>
            <w:pStyle w:val="TM3"/>
            <w:tabs>
              <w:tab w:val="left" w:pos="1100"/>
            </w:tabs>
            <w:rPr>
              <w:rFonts w:asciiTheme="minorHAnsi" w:eastAsiaTheme="minorEastAsia" w:hAnsiTheme="minorHAnsi" w:cstheme="minorBidi"/>
              <w:i w:val="0"/>
              <w:noProof/>
              <w:sz w:val="22"/>
              <w:szCs w:val="22"/>
            </w:rPr>
          </w:pPr>
          <w:hyperlink w:anchor="_Toc198715840" w:history="1">
            <w:r w:rsidR="00D855D3" w:rsidRPr="00A34EF0">
              <w:rPr>
                <w:rStyle w:val="Lienhypertexte"/>
                <w:noProof/>
              </w:rPr>
              <w:t>12.2.5</w:t>
            </w:r>
            <w:r w:rsidR="00D855D3">
              <w:rPr>
                <w:rFonts w:asciiTheme="minorHAnsi" w:eastAsiaTheme="minorEastAsia" w:hAnsiTheme="minorHAnsi" w:cstheme="minorBidi"/>
                <w:i w:val="0"/>
                <w:noProof/>
                <w:sz w:val="22"/>
                <w:szCs w:val="22"/>
              </w:rPr>
              <w:tab/>
            </w:r>
            <w:r w:rsidR="00D855D3" w:rsidRPr="00A34EF0">
              <w:rPr>
                <w:rStyle w:val="Lienhypertexte"/>
                <w:noProof/>
              </w:rPr>
              <w:t>Transmission des virus</w:t>
            </w:r>
            <w:r w:rsidR="00D855D3">
              <w:rPr>
                <w:noProof/>
                <w:webHidden/>
              </w:rPr>
              <w:tab/>
            </w:r>
            <w:r w:rsidR="00D855D3">
              <w:rPr>
                <w:noProof/>
                <w:webHidden/>
              </w:rPr>
              <w:fldChar w:fldCharType="begin"/>
            </w:r>
            <w:r w:rsidR="00D855D3">
              <w:rPr>
                <w:noProof/>
                <w:webHidden/>
              </w:rPr>
              <w:instrText xml:space="preserve"> PAGEREF _Toc198715840 \h </w:instrText>
            </w:r>
            <w:r w:rsidR="00D855D3">
              <w:rPr>
                <w:noProof/>
                <w:webHidden/>
              </w:rPr>
            </w:r>
            <w:r w:rsidR="00D855D3">
              <w:rPr>
                <w:noProof/>
                <w:webHidden/>
              </w:rPr>
              <w:fldChar w:fldCharType="separate"/>
            </w:r>
            <w:r w:rsidR="00D855D3">
              <w:rPr>
                <w:noProof/>
                <w:webHidden/>
              </w:rPr>
              <w:t>11</w:t>
            </w:r>
            <w:r w:rsidR="00D855D3">
              <w:rPr>
                <w:noProof/>
                <w:webHidden/>
              </w:rPr>
              <w:fldChar w:fldCharType="end"/>
            </w:r>
          </w:hyperlink>
        </w:p>
        <w:p w14:paraId="2B05D8CD" w14:textId="20FBDD94" w:rsidR="00D855D3" w:rsidRDefault="00197BA7">
          <w:pPr>
            <w:pStyle w:val="TM3"/>
            <w:tabs>
              <w:tab w:val="left" w:pos="1100"/>
            </w:tabs>
            <w:rPr>
              <w:rFonts w:asciiTheme="minorHAnsi" w:eastAsiaTheme="minorEastAsia" w:hAnsiTheme="minorHAnsi" w:cstheme="minorBidi"/>
              <w:i w:val="0"/>
              <w:noProof/>
              <w:sz w:val="22"/>
              <w:szCs w:val="22"/>
            </w:rPr>
          </w:pPr>
          <w:hyperlink w:anchor="_Toc198715841" w:history="1">
            <w:r w:rsidR="00D855D3" w:rsidRPr="00A34EF0">
              <w:rPr>
                <w:rStyle w:val="Lienhypertexte"/>
                <w:noProof/>
              </w:rPr>
              <w:t>12.2.6</w:t>
            </w:r>
            <w:r w:rsidR="00D855D3">
              <w:rPr>
                <w:rFonts w:asciiTheme="minorHAnsi" w:eastAsiaTheme="minorEastAsia" w:hAnsiTheme="minorHAnsi" w:cstheme="minorBidi"/>
                <w:i w:val="0"/>
                <w:noProof/>
                <w:sz w:val="22"/>
                <w:szCs w:val="22"/>
              </w:rPr>
              <w:tab/>
            </w:r>
            <w:r w:rsidR="00D855D3" w:rsidRPr="00A34EF0">
              <w:rPr>
                <w:rStyle w:val="Lienhypertexte"/>
                <w:noProof/>
              </w:rPr>
              <w:t>La copie de sauvegarde</w:t>
            </w:r>
            <w:r w:rsidR="00D855D3">
              <w:rPr>
                <w:noProof/>
                <w:webHidden/>
              </w:rPr>
              <w:tab/>
            </w:r>
            <w:r w:rsidR="00D855D3">
              <w:rPr>
                <w:noProof/>
                <w:webHidden/>
              </w:rPr>
              <w:fldChar w:fldCharType="begin"/>
            </w:r>
            <w:r w:rsidR="00D855D3">
              <w:rPr>
                <w:noProof/>
                <w:webHidden/>
              </w:rPr>
              <w:instrText xml:space="preserve"> PAGEREF _Toc198715841 \h </w:instrText>
            </w:r>
            <w:r w:rsidR="00D855D3">
              <w:rPr>
                <w:noProof/>
                <w:webHidden/>
              </w:rPr>
            </w:r>
            <w:r w:rsidR="00D855D3">
              <w:rPr>
                <w:noProof/>
                <w:webHidden/>
              </w:rPr>
              <w:fldChar w:fldCharType="separate"/>
            </w:r>
            <w:r w:rsidR="00D855D3">
              <w:rPr>
                <w:noProof/>
                <w:webHidden/>
              </w:rPr>
              <w:t>11</w:t>
            </w:r>
            <w:r w:rsidR="00D855D3">
              <w:rPr>
                <w:noProof/>
                <w:webHidden/>
              </w:rPr>
              <w:fldChar w:fldCharType="end"/>
            </w:r>
          </w:hyperlink>
        </w:p>
        <w:p w14:paraId="1A5AE992" w14:textId="5750BA77" w:rsidR="00D855D3" w:rsidRDefault="00197BA7">
          <w:pPr>
            <w:pStyle w:val="TM1"/>
            <w:rPr>
              <w:rFonts w:asciiTheme="minorHAnsi" w:eastAsiaTheme="minorEastAsia" w:hAnsiTheme="minorHAnsi" w:cstheme="minorBidi"/>
              <w:b w:val="0"/>
              <w:smallCaps w:val="0"/>
              <w:noProof/>
              <w:sz w:val="22"/>
              <w:szCs w:val="22"/>
            </w:rPr>
          </w:pPr>
          <w:hyperlink w:anchor="_Toc198715842" w:history="1">
            <w:r w:rsidR="00D855D3" w:rsidRPr="00A34EF0">
              <w:rPr>
                <w:rStyle w:val="Lienhypertexte"/>
                <w:noProof/>
                <w14:scene3d>
                  <w14:camera w14:prst="orthographicFront"/>
                  <w14:lightRig w14:rig="threePt" w14:dir="t">
                    <w14:rot w14:lat="0" w14:lon="0" w14:rev="0"/>
                  </w14:lightRig>
                </w14:scene3d>
              </w:rPr>
              <w:t>Article 13.</w:t>
            </w:r>
            <w:r w:rsidR="00D855D3" w:rsidRPr="00A34EF0">
              <w:rPr>
                <w:rStyle w:val="Lienhypertexte"/>
                <w:noProof/>
              </w:rPr>
              <w:t xml:space="preserve"> Visite du site</w:t>
            </w:r>
            <w:r w:rsidR="00D855D3">
              <w:rPr>
                <w:noProof/>
                <w:webHidden/>
              </w:rPr>
              <w:tab/>
            </w:r>
            <w:r w:rsidR="00D855D3">
              <w:rPr>
                <w:noProof/>
                <w:webHidden/>
              </w:rPr>
              <w:fldChar w:fldCharType="begin"/>
            </w:r>
            <w:r w:rsidR="00D855D3">
              <w:rPr>
                <w:noProof/>
                <w:webHidden/>
              </w:rPr>
              <w:instrText xml:space="preserve"> PAGEREF _Toc198715842 \h </w:instrText>
            </w:r>
            <w:r w:rsidR="00D855D3">
              <w:rPr>
                <w:noProof/>
                <w:webHidden/>
              </w:rPr>
            </w:r>
            <w:r w:rsidR="00D855D3">
              <w:rPr>
                <w:noProof/>
                <w:webHidden/>
              </w:rPr>
              <w:fldChar w:fldCharType="separate"/>
            </w:r>
            <w:r w:rsidR="00D855D3">
              <w:rPr>
                <w:noProof/>
                <w:webHidden/>
              </w:rPr>
              <w:t>13</w:t>
            </w:r>
            <w:r w:rsidR="00D855D3">
              <w:rPr>
                <w:noProof/>
                <w:webHidden/>
              </w:rPr>
              <w:fldChar w:fldCharType="end"/>
            </w:r>
          </w:hyperlink>
        </w:p>
        <w:p w14:paraId="2CBF4940" w14:textId="524EFF69" w:rsidR="00D855D3" w:rsidRDefault="00197BA7">
          <w:pPr>
            <w:pStyle w:val="TM1"/>
            <w:rPr>
              <w:rFonts w:asciiTheme="minorHAnsi" w:eastAsiaTheme="minorEastAsia" w:hAnsiTheme="minorHAnsi" w:cstheme="minorBidi"/>
              <w:b w:val="0"/>
              <w:smallCaps w:val="0"/>
              <w:noProof/>
              <w:sz w:val="22"/>
              <w:szCs w:val="22"/>
            </w:rPr>
          </w:pPr>
          <w:hyperlink w:anchor="_Toc198715843" w:history="1">
            <w:r w:rsidR="00D855D3" w:rsidRPr="00A34EF0">
              <w:rPr>
                <w:rStyle w:val="Lienhypertexte"/>
                <w:noProof/>
                <w14:scene3d>
                  <w14:camera w14:prst="orthographicFront"/>
                  <w14:lightRig w14:rig="threePt" w14:dir="t">
                    <w14:rot w14:lat="0" w14:lon="0" w14:rev="0"/>
                  </w14:lightRig>
                </w14:scene3d>
              </w:rPr>
              <w:t>Article 14.</w:t>
            </w:r>
            <w:r w:rsidR="00D855D3" w:rsidRPr="00A34EF0">
              <w:rPr>
                <w:rStyle w:val="Lienhypertexte"/>
                <w:noProof/>
              </w:rPr>
              <w:t xml:space="preserve"> Analyse des offres</w:t>
            </w:r>
            <w:r w:rsidR="00D855D3">
              <w:rPr>
                <w:noProof/>
                <w:webHidden/>
              </w:rPr>
              <w:tab/>
            </w:r>
            <w:r w:rsidR="00D855D3">
              <w:rPr>
                <w:noProof/>
                <w:webHidden/>
              </w:rPr>
              <w:fldChar w:fldCharType="begin"/>
            </w:r>
            <w:r w:rsidR="00D855D3">
              <w:rPr>
                <w:noProof/>
                <w:webHidden/>
              </w:rPr>
              <w:instrText xml:space="preserve"> PAGEREF _Toc198715843 \h </w:instrText>
            </w:r>
            <w:r w:rsidR="00D855D3">
              <w:rPr>
                <w:noProof/>
                <w:webHidden/>
              </w:rPr>
            </w:r>
            <w:r w:rsidR="00D855D3">
              <w:rPr>
                <w:noProof/>
                <w:webHidden/>
              </w:rPr>
              <w:fldChar w:fldCharType="separate"/>
            </w:r>
            <w:r w:rsidR="00D855D3">
              <w:rPr>
                <w:noProof/>
                <w:webHidden/>
              </w:rPr>
              <w:t>13</w:t>
            </w:r>
            <w:r w:rsidR="00D855D3">
              <w:rPr>
                <w:noProof/>
                <w:webHidden/>
              </w:rPr>
              <w:fldChar w:fldCharType="end"/>
            </w:r>
          </w:hyperlink>
        </w:p>
        <w:p w14:paraId="4169F377" w14:textId="542F0809"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44" w:history="1">
            <w:r w:rsidR="00D855D3" w:rsidRPr="00A34EF0">
              <w:rPr>
                <w:rStyle w:val="Lienhypertexte"/>
                <w:noProof/>
              </w:rPr>
              <w:t>14.1</w:t>
            </w:r>
            <w:r w:rsidR="00D855D3">
              <w:rPr>
                <w:rFonts w:asciiTheme="minorHAnsi" w:eastAsiaTheme="minorEastAsia" w:hAnsiTheme="minorHAnsi" w:cstheme="minorBidi"/>
                <w:smallCaps w:val="0"/>
                <w:noProof/>
                <w:sz w:val="22"/>
                <w:szCs w:val="22"/>
              </w:rPr>
              <w:tab/>
            </w:r>
            <w:r w:rsidR="00D855D3" w:rsidRPr="00A34EF0">
              <w:rPr>
                <w:rStyle w:val="Lienhypertexte"/>
                <w:noProof/>
              </w:rPr>
              <w:t>Négociation et élimination des offres non conformes</w:t>
            </w:r>
            <w:r w:rsidR="00D855D3">
              <w:rPr>
                <w:noProof/>
                <w:webHidden/>
              </w:rPr>
              <w:tab/>
            </w:r>
            <w:r w:rsidR="00D855D3">
              <w:rPr>
                <w:noProof/>
                <w:webHidden/>
              </w:rPr>
              <w:fldChar w:fldCharType="begin"/>
            </w:r>
            <w:r w:rsidR="00D855D3">
              <w:rPr>
                <w:noProof/>
                <w:webHidden/>
              </w:rPr>
              <w:instrText xml:space="preserve"> PAGEREF _Toc198715844 \h </w:instrText>
            </w:r>
            <w:r w:rsidR="00D855D3">
              <w:rPr>
                <w:noProof/>
                <w:webHidden/>
              </w:rPr>
            </w:r>
            <w:r w:rsidR="00D855D3">
              <w:rPr>
                <w:noProof/>
                <w:webHidden/>
              </w:rPr>
              <w:fldChar w:fldCharType="separate"/>
            </w:r>
            <w:r w:rsidR="00D855D3">
              <w:rPr>
                <w:noProof/>
                <w:webHidden/>
              </w:rPr>
              <w:t>13</w:t>
            </w:r>
            <w:r w:rsidR="00D855D3">
              <w:rPr>
                <w:noProof/>
                <w:webHidden/>
              </w:rPr>
              <w:fldChar w:fldCharType="end"/>
            </w:r>
          </w:hyperlink>
        </w:p>
        <w:p w14:paraId="18AE068E" w14:textId="22DFD9B2"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45" w:history="1">
            <w:r w:rsidR="00D855D3" w:rsidRPr="00A34EF0">
              <w:rPr>
                <w:rStyle w:val="Lienhypertexte"/>
                <w:noProof/>
              </w:rPr>
              <w:t>14.2</w:t>
            </w:r>
            <w:r w:rsidR="00D855D3">
              <w:rPr>
                <w:rFonts w:asciiTheme="minorHAnsi" w:eastAsiaTheme="minorEastAsia" w:hAnsiTheme="minorHAnsi" w:cstheme="minorBidi"/>
                <w:smallCaps w:val="0"/>
                <w:noProof/>
                <w:sz w:val="22"/>
                <w:szCs w:val="22"/>
              </w:rPr>
              <w:tab/>
            </w:r>
            <w:r w:rsidR="00D855D3" w:rsidRPr="00A34EF0">
              <w:rPr>
                <w:rStyle w:val="Lienhypertexte"/>
                <w:noProof/>
              </w:rPr>
              <w:t>Jugement des offres conformes</w:t>
            </w:r>
            <w:r w:rsidR="00D855D3">
              <w:rPr>
                <w:noProof/>
                <w:webHidden/>
              </w:rPr>
              <w:tab/>
            </w:r>
            <w:r w:rsidR="00D855D3">
              <w:rPr>
                <w:noProof/>
                <w:webHidden/>
              </w:rPr>
              <w:fldChar w:fldCharType="begin"/>
            </w:r>
            <w:r w:rsidR="00D855D3">
              <w:rPr>
                <w:noProof/>
                <w:webHidden/>
              </w:rPr>
              <w:instrText xml:space="preserve"> PAGEREF _Toc198715845 \h </w:instrText>
            </w:r>
            <w:r w:rsidR="00D855D3">
              <w:rPr>
                <w:noProof/>
                <w:webHidden/>
              </w:rPr>
            </w:r>
            <w:r w:rsidR="00D855D3">
              <w:rPr>
                <w:noProof/>
                <w:webHidden/>
              </w:rPr>
              <w:fldChar w:fldCharType="separate"/>
            </w:r>
            <w:r w:rsidR="00D855D3">
              <w:rPr>
                <w:noProof/>
                <w:webHidden/>
              </w:rPr>
              <w:t>14</w:t>
            </w:r>
            <w:r w:rsidR="00D855D3">
              <w:rPr>
                <w:noProof/>
                <w:webHidden/>
              </w:rPr>
              <w:fldChar w:fldCharType="end"/>
            </w:r>
          </w:hyperlink>
        </w:p>
        <w:p w14:paraId="673E45C2" w14:textId="2ED70205" w:rsidR="00D855D3" w:rsidRDefault="00197BA7">
          <w:pPr>
            <w:pStyle w:val="TM1"/>
            <w:rPr>
              <w:rFonts w:asciiTheme="minorHAnsi" w:eastAsiaTheme="minorEastAsia" w:hAnsiTheme="minorHAnsi" w:cstheme="minorBidi"/>
              <w:b w:val="0"/>
              <w:smallCaps w:val="0"/>
              <w:noProof/>
              <w:sz w:val="22"/>
              <w:szCs w:val="22"/>
            </w:rPr>
          </w:pPr>
          <w:hyperlink w:anchor="_Toc198715846" w:history="1">
            <w:r w:rsidR="00D855D3" w:rsidRPr="00A34EF0">
              <w:rPr>
                <w:rStyle w:val="Lienhypertexte"/>
                <w:noProof/>
                <w14:scene3d>
                  <w14:camera w14:prst="orthographicFront"/>
                  <w14:lightRig w14:rig="threePt" w14:dir="t">
                    <w14:rot w14:lat="0" w14:lon="0" w14:rev="0"/>
                  </w14:lightRig>
                </w14:scene3d>
              </w:rPr>
              <w:t>Article 15.</w:t>
            </w:r>
            <w:r w:rsidR="00D855D3" w:rsidRPr="00A34EF0">
              <w:rPr>
                <w:rStyle w:val="Lienhypertexte"/>
                <w:noProof/>
              </w:rPr>
              <w:t xml:space="preserve"> Examen des candidatures</w:t>
            </w:r>
            <w:r w:rsidR="00D855D3">
              <w:rPr>
                <w:noProof/>
                <w:webHidden/>
              </w:rPr>
              <w:tab/>
            </w:r>
            <w:r w:rsidR="00D855D3">
              <w:rPr>
                <w:noProof/>
                <w:webHidden/>
              </w:rPr>
              <w:fldChar w:fldCharType="begin"/>
            </w:r>
            <w:r w:rsidR="00D855D3">
              <w:rPr>
                <w:noProof/>
                <w:webHidden/>
              </w:rPr>
              <w:instrText xml:space="preserve"> PAGEREF _Toc198715846 \h </w:instrText>
            </w:r>
            <w:r w:rsidR="00D855D3">
              <w:rPr>
                <w:noProof/>
                <w:webHidden/>
              </w:rPr>
            </w:r>
            <w:r w:rsidR="00D855D3">
              <w:rPr>
                <w:noProof/>
                <w:webHidden/>
              </w:rPr>
              <w:fldChar w:fldCharType="separate"/>
            </w:r>
            <w:r w:rsidR="00D855D3">
              <w:rPr>
                <w:noProof/>
                <w:webHidden/>
              </w:rPr>
              <w:t>14</w:t>
            </w:r>
            <w:r w:rsidR="00D855D3">
              <w:rPr>
                <w:noProof/>
                <w:webHidden/>
              </w:rPr>
              <w:fldChar w:fldCharType="end"/>
            </w:r>
          </w:hyperlink>
        </w:p>
        <w:p w14:paraId="5B070AF4" w14:textId="68D11AAC"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47" w:history="1">
            <w:r w:rsidR="00D855D3" w:rsidRPr="00A34EF0">
              <w:rPr>
                <w:rStyle w:val="Lienhypertexte"/>
                <w:rFonts w:cs="Arial"/>
                <w:noProof/>
              </w:rPr>
              <w:t>15.1</w:t>
            </w:r>
            <w:r w:rsidR="00D855D3">
              <w:rPr>
                <w:rFonts w:asciiTheme="minorHAnsi" w:eastAsiaTheme="minorEastAsia" w:hAnsiTheme="minorHAnsi" w:cstheme="minorBidi"/>
                <w:smallCaps w:val="0"/>
                <w:noProof/>
                <w:sz w:val="22"/>
                <w:szCs w:val="22"/>
              </w:rPr>
              <w:tab/>
            </w:r>
            <w:r w:rsidR="00D855D3" w:rsidRPr="00A34EF0">
              <w:rPr>
                <w:rStyle w:val="Lienhypertexte"/>
                <w:noProof/>
              </w:rPr>
              <w:t>Elimination des candidatures</w:t>
            </w:r>
            <w:r w:rsidR="00D855D3">
              <w:rPr>
                <w:noProof/>
                <w:webHidden/>
              </w:rPr>
              <w:tab/>
            </w:r>
            <w:r w:rsidR="00D855D3">
              <w:rPr>
                <w:noProof/>
                <w:webHidden/>
              </w:rPr>
              <w:fldChar w:fldCharType="begin"/>
            </w:r>
            <w:r w:rsidR="00D855D3">
              <w:rPr>
                <w:noProof/>
                <w:webHidden/>
              </w:rPr>
              <w:instrText xml:space="preserve"> PAGEREF _Toc198715847 \h </w:instrText>
            </w:r>
            <w:r w:rsidR="00D855D3">
              <w:rPr>
                <w:noProof/>
                <w:webHidden/>
              </w:rPr>
            </w:r>
            <w:r w:rsidR="00D855D3">
              <w:rPr>
                <w:noProof/>
                <w:webHidden/>
              </w:rPr>
              <w:fldChar w:fldCharType="separate"/>
            </w:r>
            <w:r w:rsidR="00D855D3">
              <w:rPr>
                <w:noProof/>
                <w:webHidden/>
              </w:rPr>
              <w:t>14</w:t>
            </w:r>
            <w:r w:rsidR="00D855D3">
              <w:rPr>
                <w:noProof/>
                <w:webHidden/>
              </w:rPr>
              <w:fldChar w:fldCharType="end"/>
            </w:r>
          </w:hyperlink>
        </w:p>
        <w:p w14:paraId="383C0690" w14:textId="5915A9F4"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48" w:history="1">
            <w:r w:rsidR="00D855D3" w:rsidRPr="00A34EF0">
              <w:rPr>
                <w:rStyle w:val="Lienhypertexte"/>
                <w:noProof/>
              </w:rPr>
              <w:t>15.2</w:t>
            </w:r>
            <w:r w:rsidR="00D855D3">
              <w:rPr>
                <w:rFonts w:asciiTheme="minorHAnsi" w:eastAsiaTheme="minorEastAsia" w:hAnsiTheme="minorHAnsi" w:cstheme="minorBidi"/>
                <w:smallCaps w:val="0"/>
                <w:noProof/>
                <w:sz w:val="22"/>
                <w:szCs w:val="22"/>
              </w:rPr>
              <w:tab/>
            </w:r>
            <w:r w:rsidR="00D855D3" w:rsidRPr="00A34EF0">
              <w:rPr>
                <w:rStyle w:val="Lienhypertexte"/>
                <w:noProof/>
              </w:rPr>
              <w:t>Vérification de l’aptitude et des capacités du candidat</w:t>
            </w:r>
            <w:r w:rsidR="00D855D3">
              <w:rPr>
                <w:noProof/>
                <w:webHidden/>
              </w:rPr>
              <w:tab/>
            </w:r>
            <w:r w:rsidR="00D855D3">
              <w:rPr>
                <w:noProof/>
                <w:webHidden/>
              </w:rPr>
              <w:fldChar w:fldCharType="begin"/>
            </w:r>
            <w:r w:rsidR="00D855D3">
              <w:rPr>
                <w:noProof/>
                <w:webHidden/>
              </w:rPr>
              <w:instrText xml:space="preserve"> PAGEREF _Toc198715848 \h </w:instrText>
            </w:r>
            <w:r w:rsidR="00D855D3">
              <w:rPr>
                <w:noProof/>
                <w:webHidden/>
              </w:rPr>
            </w:r>
            <w:r w:rsidR="00D855D3">
              <w:rPr>
                <w:noProof/>
                <w:webHidden/>
              </w:rPr>
              <w:fldChar w:fldCharType="separate"/>
            </w:r>
            <w:r w:rsidR="00D855D3">
              <w:rPr>
                <w:noProof/>
                <w:webHidden/>
              </w:rPr>
              <w:t>15</w:t>
            </w:r>
            <w:r w:rsidR="00D855D3">
              <w:rPr>
                <w:noProof/>
                <w:webHidden/>
              </w:rPr>
              <w:fldChar w:fldCharType="end"/>
            </w:r>
          </w:hyperlink>
        </w:p>
        <w:p w14:paraId="71D48692" w14:textId="0B9D331C" w:rsidR="00D855D3" w:rsidRDefault="00197BA7">
          <w:pPr>
            <w:pStyle w:val="TM1"/>
            <w:rPr>
              <w:rFonts w:asciiTheme="minorHAnsi" w:eastAsiaTheme="minorEastAsia" w:hAnsiTheme="minorHAnsi" w:cstheme="minorBidi"/>
              <w:b w:val="0"/>
              <w:smallCaps w:val="0"/>
              <w:noProof/>
              <w:sz w:val="22"/>
              <w:szCs w:val="22"/>
            </w:rPr>
          </w:pPr>
          <w:hyperlink w:anchor="_Toc198715849" w:history="1">
            <w:r w:rsidR="00D855D3" w:rsidRPr="00A34EF0">
              <w:rPr>
                <w:rStyle w:val="Lienhypertexte"/>
                <w:noProof/>
                <w14:scene3d>
                  <w14:camera w14:prst="orthographicFront"/>
                  <w14:lightRig w14:rig="threePt" w14:dir="t">
                    <w14:rot w14:lat="0" w14:lon="0" w14:rev="0"/>
                  </w14:lightRig>
                </w14:scene3d>
              </w:rPr>
              <w:t>Article 16.</w:t>
            </w:r>
            <w:r w:rsidR="00D855D3" w:rsidRPr="00A34EF0">
              <w:rPr>
                <w:rStyle w:val="Lienhypertexte"/>
                <w:noProof/>
              </w:rPr>
              <w:t xml:space="preserve"> Vérification des interdictions de soumissionner</w:t>
            </w:r>
            <w:r w:rsidR="00D855D3">
              <w:rPr>
                <w:noProof/>
                <w:webHidden/>
              </w:rPr>
              <w:tab/>
            </w:r>
            <w:r w:rsidR="00D855D3">
              <w:rPr>
                <w:noProof/>
                <w:webHidden/>
              </w:rPr>
              <w:fldChar w:fldCharType="begin"/>
            </w:r>
            <w:r w:rsidR="00D855D3">
              <w:rPr>
                <w:noProof/>
                <w:webHidden/>
              </w:rPr>
              <w:instrText xml:space="preserve"> PAGEREF _Toc198715849 \h </w:instrText>
            </w:r>
            <w:r w:rsidR="00D855D3">
              <w:rPr>
                <w:noProof/>
                <w:webHidden/>
              </w:rPr>
            </w:r>
            <w:r w:rsidR="00D855D3">
              <w:rPr>
                <w:noProof/>
                <w:webHidden/>
              </w:rPr>
              <w:fldChar w:fldCharType="separate"/>
            </w:r>
            <w:r w:rsidR="00D855D3">
              <w:rPr>
                <w:noProof/>
                <w:webHidden/>
              </w:rPr>
              <w:t>15</w:t>
            </w:r>
            <w:r w:rsidR="00D855D3">
              <w:rPr>
                <w:noProof/>
                <w:webHidden/>
              </w:rPr>
              <w:fldChar w:fldCharType="end"/>
            </w:r>
          </w:hyperlink>
        </w:p>
        <w:p w14:paraId="013B7B17" w14:textId="66FE7EB3" w:rsidR="00D855D3" w:rsidRDefault="00197BA7">
          <w:pPr>
            <w:pStyle w:val="TM1"/>
            <w:rPr>
              <w:rFonts w:asciiTheme="minorHAnsi" w:eastAsiaTheme="minorEastAsia" w:hAnsiTheme="minorHAnsi" w:cstheme="minorBidi"/>
              <w:b w:val="0"/>
              <w:smallCaps w:val="0"/>
              <w:noProof/>
              <w:sz w:val="22"/>
              <w:szCs w:val="22"/>
            </w:rPr>
          </w:pPr>
          <w:hyperlink w:anchor="_Toc198715850" w:history="1">
            <w:r w:rsidR="00D855D3" w:rsidRPr="00A34EF0">
              <w:rPr>
                <w:rStyle w:val="Lienhypertexte"/>
                <w:noProof/>
                <w14:scene3d>
                  <w14:camera w14:prst="orthographicFront"/>
                  <w14:lightRig w14:rig="threePt" w14:dir="t">
                    <w14:rot w14:lat="0" w14:lon="0" w14:rev="0"/>
                  </w14:lightRig>
                </w14:scene3d>
              </w:rPr>
              <w:t>Article 17.</w:t>
            </w:r>
            <w:r w:rsidR="00D855D3" w:rsidRPr="00A34EF0">
              <w:rPr>
                <w:rStyle w:val="Lienhypertexte"/>
                <w:noProof/>
              </w:rPr>
              <w:t xml:space="preserve"> Allègement des formalités de candidature</w:t>
            </w:r>
            <w:r w:rsidR="00D855D3">
              <w:rPr>
                <w:noProof/>
                <w:webHidden/>
              </w:rPr>
              <w:tab/>
            </w:r>
            <w:r w:rsidR="00D855D3">
              <w:rPr>
                <w:noProof/>
                <w:webHidden/>
              </w:rPr>
              <w:fldChar w:fldCharType="begin"/>
            </w:r>
            <w:r w:rsidR="00D855D3">
              <w:rPr>
                <w:noProof/>
                <w:webHidden/>
              </w:rPr>
              <w:instrText xml:space="preserve"> PAGEREF _Toc198715850 \h </w:instrText>
            </w:r>
            <w:r w:rsidR="00D855D3">
              <w:rPr>
                <w:noProof/>
                <w:webHidden/>
              </w:rPr>
            </w:r>
            <w:r w:rsidR="00D855D3">
              <w:rPr>
                <w:noProof/>
                <w:webHidden/>
              </w:rPr>
              <w:fldChar w:fldCharType="separate"/>
            </w:r>
            <w:r w:rsidR="00D855D3">
              <w:rPr>
                <w:noProof/>
                <w:webHidden/>
              </w:rPr>
              <w:t>16</w:t>
            </w:r>
            <w:r w:rsidR="00D855D3">
              <w:rPr>
                <w:noProof/>
                <w:webHidden/>
              </w:rPr>
              <w:fldChar w:fldCharType="end"/>
            </w:r>
          </w:hyperlink>
        </w:p>
        <w:p w14:paraId="61EDD222" w14:textId="0C8E0BB3" w:rsidR="00D855D3" w:rsidRDefault="00197BA7">
          <w:pPr>
            <w:pStyle w:val="TM1"/>
            <w:rPr>
              <w:rFonts w:asciiTheme="minorHAnsi" w:eastAsiaTheme="minorEastAsia" w:hAnsiTheme="minorHAnsi" w:cstheme="minorBidi"/>
              <w:b w:val="0"/>
              <w:smallCaps w:val="0"/>
              <w:noProof/>
              <w:sz w:val="22"/>
              <w:szCs w:val="22"/>
            </w:rPr>
          </w:pPr>
          <w:hyperlink w:anchor="_Toc198715851" w:history="1">
            <w:r w:rsidR="00D855D3" w:rsidRPr="00A34EF0">
              <w:rPr>
                <w:rStyle w:val="Lienhypertexte"/>
                <w:noProof/>
                <w14:scene3d>
                  <w14:camera w14:prst="orthographicFront"/>
                  <w14:lightRig w14:rig="threePt" w14:dir="t">
                    <w14:rot w14:lat="0" w14:lon="0" w14:rev="0"/>
                  </w14:lightRig>
                </w14:scene3d>
              </w:rPr>
              <w:t>Article 18.</w:t>
            </w:r>
            <w:r w:rsidR="00D855D3" w:rsidRPr="00A34EF0">
              <w:rPr>
                <w:rStyle w:val="Lienhypertexte"/>
                <w:noProof/>
              </w:rPr>
              <w:t xml:space="preserve"> Attribution et notification</w:t>
            </w:r>
            <w:r w:rsidR="00D855D3">
              <w:rPr>
                <w:noProof/>
                <w:webHidden/>
              </w:rPr>
              <w:tab/>
            </w:r>
            <w:r w:rsidR="00D855D3">
              <w:rPr>
                <w:noProof/>
                <w:webHidden/>
              </w:rPr>
              <w:fldChar w:fldCharType="begin"/>
            </w:r>
            <w:r w:rsidR="00D855D3">
              <w:rPr>
                <w:noProof/>
                <w:webHidden/>
              </w:rPr>
              <w:instrText xml:space="preserve"> PAGEREF _Toc198715851 \h </w:instrText>
            </w:r>
            <w:r w:rsidR="00D855D3">
              <w:rPr>
                <w:noProof/>
                <w:webHidden/>
              </w:rPr>
            </w:r>
            <w:r w:rsidR="00D855D3">
              <w:rPr>
                <w:noProof/>
                <w:webHidden/>
              </w:rPr>
              <w:fldChar w:fldCharType="separate"/>
            </w:r>
            <w:r w:rsidR="00D855D3">
              <w:rPr>
                <w:noProof/>
                <w:webHidden/>
              </w:rPr>
              <w:t>16</w:t>
            </w:r>
            <w:r w:rsidR="00D855D3">
              <w:rPr>
                <w:noProof/>
                <w:webHidden/>
              </w:rPr>
              <w:fldChar w:fldCharType="end"/>
            </w:r>
          </w:hyperlink>
        </w:p>
        <w:p w14:paraId="7BA345B4" w14:textId="3E6E51AA"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52" w:history="1">
            <w:r w:rsidR="00D855D3" w:rsidRPr="00A34EF0">
              <w:rPr>
                <w:rStyle w:val="Lienhypertexte"/>
                <w:noProof/>
              </w:rPr>
              <w:t>18.1</w:t>
            </w:r>
            <w:r w:rsidR="00D855D3">
              <w:rPr>
                <w:rFonts w:asciiTheme="minorHAnsi" w:eastAsiaTheme="minorEastAsia" w:hAnsiTheme="minorHAnsi" w:cstheme="minorBidi"/>
                <w:smallCaps w:val="0"/>
                <w:noProof/>
                <w:sz w:val="22"/>
                <w:szCs w:val="22"/>
              </w:rPr>
              <w:tab/>
            </w:r>
            <w:r w:rsidR="00D855D3" w:rsidRPr="00A34EF0">
              <w:rPr>
                <w:rStyle w:val="Lienhypertexte"/>
                <w:noProof/>
              </w:rPr>
              <w:t>Attribution</w:t>
            </w:r>
            <w:r w:rsidR="00D855D3">
              <w:rPr>
                <w:noProof/>
                <w:webHidden/>
              </w:rPr>
              <w:tab/>
            </w:r>
            <w:r w:rsidR="00D855D3">
              <w:rPr>
                <w:noProof/>
                <w:webHidden/>
              </w:rPr>
              <w:fldChar w:fldCharType="begin"/>
            </w:r>
            <w:r w:rsidR="00D855D3">
              <w:rPr>
                <w:noProof/>
                <w:webHidden/>
              </w:rPr>
              <w:instrText xml:space="preserve"> PAGEREF _Toc198715852 \h </w:instrText>
            </w:r>
            <w:r w:rsidR="00D855D3">
              <w:rPr>
                <w:noProof/>
                <w:webHidden/>
              </w:rPr>
            </w:r>
            <w:r w:rsidR="00D855D3">
              <w:rPr>
                <w:noProof/>
                <w:webHidden/>
              </w:rPr>
              <w:fldChar w:fldCharType="separate"/>
            </w:r>
            <w:r w:rsidR="00D855D3">
              <w:rPr>
                <w:noProof/>
                <w:webHidden/>
              </w:rPr>
              <w:t>16</w:t>
            </w:r>
            <w:r w:rsidR="00D855D3">
              <w:rPr>
                <w:noProof/>
                <w:webHidden/>
              </w:rPr>
              <w:fldChar w:fldCharType="end"/>
            </w:r>
          </w:hyperlink>
        </w:p>
        <w:p w14:paraId="41B61083" w14:textId="70B81F16" w:rsidR="00D855D3" w:rsidRDefault="00197BA7">
          <w:pPr>
            <w:pStyle w:val="TM2"/>
            <w:tabs>
              <w:tab w:val="left" w:pos="660"/>
            </w:tabs>
            <w:rPr>
              <w:rFonts w:asciiTheme="minorHAnsi" w:eastAsiaTheme="minorEastAsia" w:hAnsiTheme="minorHAnsi" w:cstheme="minorBidi"/>
              <w:smallCaps w:val="0"/>
              <w:noProof/>
              <w:sz w:val="22"/>
              <w:szCs w:val="22"/>
            </w:rPr>
          </w:pPr>
          <w:hyperlink w:anchor="_Toc198715853" w:history="1">
            <w:r w:rsidR="00D855D3" w:rsidRPr="00A34EF0">
              <w:rPr>
                <w:rStyle w:val="Lienhypertexte"/>
                <w:noProof/>
              </w:rPr>
              <w:t>18.2</w:t>
            </w:r>
            <w:r w:rsidR="00D855D3">
              <w:rPr>
                <w:rFonts w:asciiTheme="minorHAnsi" w:eastAsiaTheme="minorEastAsia" w:hAnsiTheme="minorHAnsi" w:cstheme="minorBidi"/>
                <w:smallCaps w:val="0"/>
                <w:noProof/>
                <w:sz w:val="22"/>
                <w:szCs w:val="22"/>
              </w:rPr>
              <w:tab/>
            </w:r>
            <w:r w:rsidR="00D855D3" w:rsidRPr="00A34EF0">
              <w:rPr>
                <w:rStyle w:val="Lienhypertexte"/>
                <w:noProof/>
              </w:rPr>
              <w:t>Notification et rejet</w:t>
            </w:r>
            <w:r w:rsidR="00D855D3">
              <w:rPr>
                <w:noProof/>
                <w:webHidden/>
              </w:rPr>
              <w:tab/>
            </w:r>
            <w:r w:rsidR="00D855D3">
              <w:rPr>
                <w:noProof/>
                <w:webHidden/>
              </w:rPr>
              <w:fldChar w:fldCharType="begin"/>
            </w:r>
            <w:r w:rsidR="00D855D3">
              <w:rPr>
                <w:noProof/>
                <w:webHidden/>
              </w:rPr>
              <w:instrText xml:space="preserve"> PAGEREF _Toc198715853 \h </w:instrText>
            </w:r>
            <w:r w:rsidR="00D855D3">
              <w:rPr>
                <w:noProof/>
                <w:webHidden/>
              </w:rPr>
            </w:r>
            <w:r w:rsidR="00D855D3">
              <w:rPr>
                <w:noProof/>
                <w:webHidden/>
              </w:rPr>
              <w:fldChar w:fldCharType="separate"/>
            </w:r>
            <w:r w:rsidR="00D855D3">
              <w:rPr>
                <w:noProof/>
                <w:webHidden/>
              </w:rPr>
              <w:t>17</w:t>
            </w:r>
            <w:r w:rsidR="00D855D3">
              <w:rPr>
                <w:noProof/>
                <w:webHidden/>
              </w:rPr>
              <w:fldChar w:fldCharType="end"/>
            </w:r>
          </w:hyperlink>
        </w:p>
        <w:p w14:paraId="00A450D4" w14:textId="7717FE74" w:rsidR="00D855D3" w:rsidRDefault="00197BA7">
          <w:pPr>
            <w:pStyle w:val="TM1"/>
            <w:rPr>
              <w:rFonts w:asciiTheme="minorHAnsi" w:eastAsiaTheme="minorEastAsia" w:hAnsiTheme="minorHAnsi" w:cstheme="minorBidi"/>
              <w:b w:val="0"/>
              <w:smallCaps w:val="0"/>
              <w:noProof/>
              <w:sz w:val="22"/>
              <w:szCs w:val="22"/>
            </w:rPr>
          </w:pPr>
          <w:hyperlink w:anchor="_Toc198715854" w:history="1">
            <w:r w:rsidR="00D855D3" w:rsidRPr="00A34EF0">
              <w:rPr>
                <w:rStyle w:val="Lienhypertexte"/>
                <w:noProof/>
                <w14:scene3d>
                  <w14:camera w14:prst="orthographicFront"/>
                  <w14:lightRig w14:rig="threePt" w14:dir="t">
                    <w14:rot w14:lat="0" w14:lon="0" w14:rev="0"/>
                  </w14:lightRig>
                </w14:scene3d>
              </w:rPr>
              <w:t>Article 19.</w:t>
            </w:r>
            <w:r w:rsidR="00D855D3" w:rsidRPr="00A34EF0">
              <w:rPr>
                <w:rStyle w:val="Lienhypertexte"/>
                <w:noProof/>
              </w:rPr>
              <w:t xml:space="preserve"> Protection des données personnelles</w:t>
            </w:r>
            <w:r w:rsidR="00D855D3">
              <w:rPr>
                <w:noProof/>
                <w:webHidden/>
              </w:rPr>
              <w:tab/>
            </w:r>
            <w:r w:rsidR="00D855D3">
              <w:rPr>
                <w:noProof/>
                <w:webHidden/>
              </w:rPr>
              <w:fldChar w:fldCharType="begin"/>
            </w:r>
            <w:r w:rsidR="00D855D3">
              <w:rPr>
                <w:noProof/>
                <w:webHidden/>
              </w:rPr>
              <w:instrText xml:space="preserve"> PAGEREF _Toc198715854 \h </w:instrText>
            </w:r>
            <w:r w:rsidR="00D855D3">
              <w:rPr>
                <w:noProof/>
                <w:webHidden/>
              </w:rPr>
            </w:r>
            <w:r w:rsidR="00D855D3">
              <w:rPr>
                <w:noProof/>
                <w:webHidden/>
              </w:rPr>
              <w:fldChar w:fldCharType="separate"/>
            </w:r>
            <w:r w:rsidR="00D855D3">
              <w:rPr>
                <w:noProof/>
                <w:webHidden/>
              </w:rPr>
              <w:t>17</w:t>
            </w:r>
            <w:r w:rsidR="00D855D3">
              <w:rPr>
                <w:noProof/>
                <w:webHidden/>
              </w:rPr>
              <w:fldChar w:fldCharType="end"/>
            </w:r>
          </w:hyperlink>
        </w:p>
        <w:p w14:paraId="3ABD8352" w14:textId="1EAF40DE" w:rsidR="00D855D3" w:rsidRDefault="00197BA7">
          <w:pPr>
            <w:pStyle w:val="TM1"/>
            <w:rPr>
              <w:rFonts w:asciiTheme="minorHAnsi" w:eastAsiaTheme="minorEastAsia" w:hAnsiTheme="minorHAnsi" w:cstheme="minorBidi"/>
              <w:b w:val="0"/>
              <w:smallCaps w:val="0"/>
              <w:noProof/>
              <w:sz w:val="22"/>
              <w:szCs w:val="22"/>
            </w:rPr>
          </w:pPr>
          <w:hyperlink w:anchor="_Toc198715855" w:history="1">
            <w:r w:rsidR="00D855D3" w:rsidRPr="00A34EF0">
              <w:rPr>
                <w:rStyle w:val="Lienhypertexte"/>
                <w:noProof/>
                <w14:scene3d>
                  <w14:camera w14:prst="orthographicFront"/>
                  <w14:lightRig w14:rig="threePt" w14:dir="t">
                    <w14:rot w14:lat="0" w14:lon="0" w14:rev="0"/>
                  </w14:lightRig>
                </w14:scene3d>
              </w:rPr>
              <w:t>Article 20.</w:t>
            </w:r>
            <w:r w:rsidR="00D855D3" w:rsidRPr="00A34EF0">
              <w:rPr>
                <w:rStyle w:val="Lienhypertexte"/>
                <w:noProof/>
              </w:rPr>
              <w:t xml:space="preserve"> Règlement des litiges</w:t>
            </w:r>
            <w:r w:rsidR="00D855D3">
              <w:rPr>
                <w:noProof/>
                <w:webHidden/>
              </w:rPr>
              <w:tab/>
            </w:r>
            <w:r w:rsidR="00D855D3">
              <w:rPr>
                <w:noProof/>
                <w:webHidden/>
              </w:rPr>
              <w:fldChar w:fldCharType="begin"/>
            </w:r>
            <w:r w:rsidR="00D855D3">
              <w:rPr>
                <w:noProof/>
                <w:webHidden/>
              </w:rPr>
              <w:instrText xml:space="preserve"> PAGEREF _Toc198715855 \h </w:instrText>
            </w:r>
            <w:r w:rsidR="00D855D3">
              <w:rPr>
                <w:noProof/>
                <w:webHidden/>
              </w:rPr>
            </w:r>
            <w:r w:rsidR="00D855D3">
              <w:rPr>
                <w:noProof/>
                <w:webHidden/>
              </w:rPr>
              <w:fldChar w:fldCharType="separate"/>
            </w:r>
            <w:r w:rsidR="00D855D3">
              <w:rPr>
                <w:noProof/>
                <w:webHidden/>
              </w:rPr>
              <w:t>18</w:t>
            </w:r>
            <w:r w:rsidR="00D855D3">
              <w:rPr>
                <w:noProof/>
                <w:webHidden/>
              </w:rPr>
              <w:fldChar w:fldCharType="end"/>
            </w:r>
          </w:hyperlink>
        </w:p>
        <w:p w14:paraId="1363C45F" w14:textId="2328C57B" w:rsidR="00D855D3" w:rsidRDefault="00197BA7">
          <w:pPr>
            <w:pStyle w:val="TM1"/>
            <w:rPr>
              <w:rFonts w:asciiTheme="minorHAnsi" w:eastAsiaTheme="minorEastAsia" w:hAnsiTheme="minorHAnsi" w:cstheme="minorBidi"/>
              <w:b w:val="0"/>
              <w:smallCaps w:val="0"/>
              <w:noProof/>
              <w:sz w:val="22"/>
              <w:szCs w:val="22"/>
            </w:rPr>
          </w:pPr>
          <w:hyperlink w:anchor="_Toc198715856" w:history="1">
            <w:r w:rsidR="00D855D3" w:rsidRPr="00A34EF0">
              <w:rPr>
                <w:rStyle w:val="Lienhypertexte"/>
                <w:noProof/>
                <w14:scene3d>
                  <w14:camera w14:prst="orthographicFront"/>
                  <w14:lightRig w14:rig="threePt" w14:dir="t">
                    <w14:rot w14:lat="0" w14:lon="0" w14:rev="0"/>
                  </w14:lightRig>
                </w14:scene3d>
              </w:rPr>
              <w:t>Article 21.</w:t>
            </w:r>
            <w:r w:rsidR="00D855D3" w:rsidRPr="00A34EF0">
              <w:rPr>
                <w:rStyle w:val="Lienhypertexte"/>
                <w:noProof/>
              </w:rPr>
              <w:t xml:space="preserve"> Renseignements complémentaires</w:t>
            </w:r>
            <w:r w:rsidR="00D855D3">
              <w:rPr>
                <w:noProof/>
                <w:webHidden/>
              </w:rPr>
              <w:tab/>
            </w:r>
            <w:r w:rsidR="00D855D3">
              <w:rPr>
                <w:noProof/>
                <w:webHidden/>
              </w:rPr>
              <w:fldChar w:fldCharType="begin"/>
            </w:r>
            <w:r w:rsidR="00D855D3">
              <w:rPr>
                <w:noProof/>
                <w:webHidden/>
              </w:rPr>
              <w:instrText xml:space="preserve"> PAGEREF _Toc198715856 \h </w:instrText>
            </w:r>
            <w:r w:rsidR="00D855D3">
              <w:rPr>
                <w:noProof/>
                <w:webHidden/>
              </w:rPr>
            </w:r>
            <w:r w:rsidR="00D855D3">
              <w:rPr>
                <w:noProof/>
                <w:webHidden/>
              </w:rPr>
              <w:fldChar w:fldCharType="separate"/>
            </w:r>
            <w:r w:rsidR="00D855D3">
              <w:rPr>
                <w:noProof/>
                <w:webHidden/>
              </w:rPr>
              <w:t>18</w:t>
            </w:r>
            <w:r w:rsidR="00D855D3">
              <w:rPr>
                <w:noProof/>
                <w:webHidden/>
              </w:rPr>
              <w:fldChar w:fldCharType="end"/>
            </w:r>
          </w:hyperlink>
        </w:p>
        <w:p w14:paraId="45C2A55F" w14:textId="75713ECF" w:rsidR="004C057F" w:rsidRDefault="004C057F">
          <w:r>
            <w:rPr>
              <w:b/>
              <w:bCs/>
            </w:rPr>
            <w:lastRenderedPageBreak/>
            <w:fldChar w:fldCharType="end"/>
          </w:r>
        </w:p>
      </w:sdtContent>
    </w:sdt>
    <w:p w14:paraId="543A64A6" w14:textId="6B8A4037" w:rsidR="008C5980" w:rsidRDefault="008C5980">
      <w:pPr>
        <w:rPr>
          <w:rFonts w:ascii="Palatino Linotype" w:hAnsi="Palatino Linotype"/>
          <w:b/>
          <w:sz w:val="28"/>
        </w:rPr>
      </w:pPr>
      <w:r>
        <w:rPr>
          <w:rFonts w:ascii="Palatino Linotype" w:hAnsi="Palatino Linotype"/>
          <w:b/>
          <w:sz w:val="28"/>
        </w:rPr>
        <w:br w:type="page"/>
      </w:r>
    </w:p>
    <w:p w14:paraId="31CE5CB1" w14:textId="77777777" w:rsidR="008C5980" w:rsidRDefault="008C5980" w:rsidP="008C5980">
      <w:pPr>
        <w:pStyle w:val="En-tte"/>
        <w:spacing w:before="120" w:after="120"/>
        <w:jc w:val="center"/>
        <w:rPr>
          <w:rFonts w:ascii="Palatino Linotype" w:hAnsi="Palatino Linotype"/>
          <w:b/>
          <w:sz w:val="28"/>
        </w:rPr>
      </w:pPr>
    </w:p>
    <w:p w14:paraId="0F4F888F" w14:textId="42305BB1"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4"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6D6F3C22" w14:textId="36D7EC54" w:rsidR="008F3705"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14922C6F" w14:textId="77777777" w:rsidR="005C1C42" w:rsidRPr="005C1C42" w:rsidRDefault="005C1C42" w:rsidP="003904B6">
      <w:pPr>
        <w:jc w:val="both"/>
        <w:rPr>
          <w:rFonts w:cs="Arial"/>
          <w:b/>
          <w:color w:val="FF0000"/>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6"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7"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8"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19"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0"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8715813"/>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464DD43F" w14:textId="4C08DFE4" w:rsidR="00DF5E79" w:rsidRDefault="00EB0A71" w:rsidP="000B332C">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198715814"/>
      <w:r>
        <w:t>Objet de la consultation</w:t>
      </w:r>
      <w:bookmarkEnd w:id="2"/>
    </w:p>
    <w:p w14:paraId="15758BE7" w14:textId="7AD34D9B" w:rsidR="008F3EE0" w:rsidRPr="00F75036" w:rsidRDefault="008F3EE0" w:rsidP="00F75036">
      <w:pPr>
        <w:tabs>
          <w:tab w:val="left" w:pos="5529"/>
        </w:tabs>
        <w:spacing w:after="120"/>
        <w:jc w:val="both"/>
        <w:rPr>
          <w:rFonts w:cs="Arial"/>
          <w:sz w:val="20"/>
        </w:rPr>
      </w:pPr>
      <w:r w:rsidRPr="00F75036">
        <w:rPr>
          <w:rFonts w:cs="Arial"/>
          <w:sz w:val="20"/>
        </w:rPr>
        <w:t>La présente consultation a pour obj</w:t>
      </w:r>
      <w:r w:rsidR="000B332C">
        <w:rPr>
          <w:rFonts w:cs="Arial"/>
          <w:sz w:val="20"/>
        </w:rPr>
        <w:t xml:space="preserve">et les travaux de remplacement des volets roulants à </w:t>
      </w:r>
      <w:r w:rsidR="00764746">
        <w:rPr>
          <w:rFonts w:cs="Arial"/>
          <w:sz w:val="20"/>
        </w:rPr>
        <w:t xml:space="preserve">l’hôpital de </w:t>
      </w:r>
      <w:r w:rsidR="000B332C">
        <w:rPr>
          <w:rFonts w:cs="Arial"/>
          <w:sz w:val="20"/>
        </w:rPr>
        <w:t>LARREY.</w:t>
      </w:r>
    </w:p>
    <w:p w14:paraId="5984CAD9" w14:textId="0A3383A2"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0B332C">
        <w:rPr>
          <w:rFonts w:cs="Arial"/>
          <w:b/>
          <w:color w:val="0000FF"/>
          <w:sz w:val="20"/>
        </w:rPr>
        <w:t>45000000-7</w:t>
      </w:r>
    </w:p>
    <w:p w14:paraId="7214BBFF" w14:textId="414FAA05" w:rsidR="00C54906" w:rsidRPr="003625F9" w:rsidRDefault="00C54906" w:rsidP="00C54906">
      <w:pPr>
        <w:pStyle w:val="Titre1"/>
      </w:pPr>
      <w:bookmarkStart w:id="3" w:name="_Ref479001796"/>
      <w:bookmarkStart w:id="4" w:name="_Toc98772147"/>
      <w:bookmarkStart w:id="5" w:name="_Toc198715815"/>
      <w:r w:rsidRPr="003625F9">
        <w:t>Durée du marché</w:t>
      </w:r>
      <w:bookmarkEnd w:id="3"/>
      <w:bookmarkEnd w:id="4"/>
      <w:r w:rsidR="000B332C">
        <w:t xml:space="preserve"> et délais d’exécution</w:t>
      </w:r>
      <w:bookmarkEnd w:id="5"/>
    </w:p>
    <w:p w14:paraId="62F7A0E6" w14:textId="45A759C4" w:rsidR="000B332C" w:rsidRDefault="000B332C" w:rsidP="00C54906">
      <w:pPr>
        <w:tabs>
          <w:tab w:val="left" w:pos="5529"/>
        </w:tabs>
        <w:spacing w:before="120" w:after="120"/>
        <w:jc w:val="both"/>
        <w:rPr>
          <w:rFonts w:eastAsiaTheme="minorHAnsi" w:cs="Arial"/>
          <w:bCs/>
          <w:sz w:val="20"/>
          <w:lang w:eastAsia="en-US"/>
        </w:rPr>
      </w:pPr>
      <w:r>
        <w:rPr>
          <w:rFonts w:eastAsiaTheme="minorHAnsi" w:cs="Arial"/>
          <w:bCs/>
          <w:sz w:val="20"/>
          <w:lang w:eastAsia="en-US"/>
        </w:rPr>
        <w:t>La durée de validité du marché est de 12 mois à compter de sa notification.</w:t>
      </w:r>
    </w:p>
    <w:p w14:paraId="402B91A4" w14:textId="4F0054BE" w:rsidR="000B332C" w:rsidRDefault="000B332C" w:rsidP="00C54906">
      <w:pPr>
        <w:tabs>
          <w:tab w:val="left" w:pos="5529"/>
        </w:tabs>
        <w:spacing w:before="120" w:after="120"/>
        <w:jc w:val="both"/>
        <w:rPr>
          <w:rFonts w:eastAsiaTheme="minorHAnsi" w:cs="Arial"/>
          <w:bCs/>
          <w:sz w:val="20"/>
          <w:lang w:eastAsia="en-US"/>
        </w:rPr>
      </w:pPr>
      <w:r>
        <w:rPr>
          <w:rFonts w:eastAsiaTheme="minorHAnsi" w:cs="Arial"/>
          <w:bCs/>
          <w:sz w:val="20"/>
          <w:lang w:eastAsia="en-US"/>
        </w:rPr>
        <w:t>Les délais d’exécution sont :</w:t>
      </w:r>
    </w:p>
    <w:p w14:paraId="5ABFDF07" w14:textId="57B4D99D" w:rsidR="000B332C" w:rsidRDefault="000B332C" w:rsidP="000B332C">
      <w:pPr>
        <w:pStyle w:val="Paragraphedeliste"/>
        <w:numPr>
          <w:ilvl w:val="0"/>
          <w:numId w:val="43"/>
        </w:numPr>
        <w:tabs>
          <w:tab w:val="left" w:pos="5529"/>
        </w:tabs>
        <w:spacing w:before="120" w:after="120"/>
        <w:jc w:val="both"/>
        <w:rPr>
          <w:rFonts w:eastAsiaTheme="minorHAnsi" w:cs="Arial"/>
          <w:bCs/>
          <w:sz w:val="20"/>
          <w:lang w:eastAsia="en-US"/>
        </w:rPr>
      </w:pPr>
      <w:r>
        <w:rPr>
          <w:rFonts w:eastAsiaTheme="minorHAnsi" w:cs="Arial"/>
          <w:bCs/>
          <w:sz w:val="20"/>
          <w:lang w:eastAsia="en-US"/>
        </w:rPr>
        <w:t>1 mois de préparation ;</w:t>
      </w:r>
    </w:p>
    <w:p w14:paraId="500D3713" w14:textId="274C0878" w:rsidR="000B332C" w:rsidRDefault="000B332C" w:rsidP="000B332C">
      <w:pPr>
        <w:pStyle w:val="Paragraphedeliste"/>
        <w:numPr>
          <w:ilvl w:val="0"/>
          <w:numId w:val="43"/>
        </w:numPr>
        <w:tabs>
          <w:tab w:val="left" w:pos="5529"/>
        </w:tabs>
        <w:spacing w:before="120" w:after="120"/>
        <w:jc w:val="both"/>
        <w:rPr>
          <w:rFonts w:eastAsiaTheme="minorHAnsi" w:cs="Arial"/>
          <w:bCs/>
          <w:sz w:val="20"/>
          <w:lang w:eastAsia="en-US"/>
        </w:rPr>
      </w:pPr>
      <w:r>
        <w:rPr>
          <w:rFonts w:eastAsiaTheme="minorHAnsi" w:cs="Arial"/>
          <w:bCs/>
          <w:sz w:val="20"/>
          <w:lang w:eastAsia="en-US"/>
        </w:rPr>
        <w:t>11 mois de travaux.</w:t>
      </w:r>
    </w:p>
    <w:p w14:paraId="68E749F4" w14:textId="02F4C142" w:rsidR="000B332C" w:rsidRPr="000B332C" w:rsidRDefault="000B332C" w:rsidP="00C54906">
      <w:pPr>
        <w:tabs>
          <w:tab w:val="left" w:pos="5529"/>
        </w:tabs>
        <w:spacing w:before="120" w:after="120"/>
        <w:jc w:val="both"/>
        <w:rPr>
          <w:rFonts w:eastAsiaTheme="minorHAnsi" w:cs="Arial"/>
          <w:b/>
          <w:sz w:val="20"/>
          <w:lang w:eastAsia="en-US"/>
        </w:rPr>
      </w:pPr>
      <w:r w:rsidRPr="000B332C">
        <w:rPr>
          <w:rFonts w:eastAsiaTheme="minorHAnsi" w:cs="Arial"/>
          <w:b/>
          <w:sz w:val="20"/>
          <w:lang w:eastAsia="en-US"/>
        </w:rPr>
        <w:t>La notification du marché vaut ordre de service de démarrage.</w:t>
      </w:r>
    </w:p>
    <w:p w14:paraId="6DA99F0D" w14:textId="7536D1CC" w:rsidR="008F3EE0" w:rsidRPr="007B4539" w:rsidRDefault="007E028C" w:rsidP="007B4539">
      <w:pPr>
        <w:pStyle w:val="Titre1"/>
      </w:pPr>
      <w:bookmarkStart w:id="6" w:name="_Ref521678862"/>
      <w:bookmarkStart w:id="7" w:name="_Toc198715816"/>
      <w:r w:rsidRPr="007B4539">
        <w:t xml:space="preserve">Forme </w:t>
      </w:r>
      <w:r w:rsidR="00237B82">
        <w:t xml:space="preserve">et caractéristiques </w:t>
      </w:r>
      <w:r w:rsidRPr="007B4539">
        <w:t>du marché public</w:t>
      </w:r>
      <w:bookmarkEnd w:id="6"/>
      <w:bookmarkEnd w:id="7"/>
    </w:p>
    <w:p w14:paraId="1C99BCBE" w14:textId="4D57D1FD"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0B332C">
            <w:rPr>
              <w:rFonts w:cs="Arial"/>
              <w:sz w:val="20"/>
            </w:rPr>
            <w:t>travaux</w:t>
          </w:r>
        </w:sdtContent>
      </w:sdt>
      <w:r w:rsidRPr="00301E55">
        <w:rPr>
          <w:rFonts w:cs="Arial"/>
          <w:sz w:val="20"/>
        </w:rPr>
        <w:t xml:space="preserve">. </w:t>
      </w:r>
    </w:p>
    <w:p w14:paraId="59367042" w14:textId="77777777" w:rsidR="008F3EE0" w:rsidRDefault="008F3EE0" w:rsidP="007B4539">
      <w:pPr>
        <w:pStyle w:val="Titre1"/>
      </w:pPr>
      <w:bookmarkStart w:id="8" w:name="_Ref521678870"/>
      <w:bookmarkStart w:id="9" w:name="_Toc198715817"/>
      <w:r w:rsidRPr="004C057F">
        <w:t xml:space="preserve">Décomposition et consistance des </w:t>
      </w:r>
      <w:r>
        <w:t>lots</w:t>
      </w:r>
      <w:bookmarkEnd w:id="8"/>
      <w:bookmarkEnd w:id="9"/>
    </w:p>
    <w:p w14:paraId="4F6B65C3" w14:textId="77777777" w:rsidR="00764746" w:rsidRPr="00764746" w:rsidRDefault="00764746" w:rsidP="00764746">
      <w:pPr>
        <w:spacing w:after="120"/>
        <w:jc w:val="both"/>
        <w:rPr>
          <w:rFonts w:cs="Arial"/>
          <w:sz w:val="20"/>
        </w:rPr>
      </w:pPr>
      <w:r w:rsidRPr="00764746">
        <w:rPr>
          <w:rFonts w:cs="Arial"/>
          <w:sz w:val="20"/>
        </w:rPr>
        <w:t>La présente consultation n'est pas allotie.</w:t>
      </w:r>
    </w:p>
    <w:p w14:paraId="662BD642" w14:textId="77777777" w:rsidR="00764746" w:rsidRPr="00764746" w:rsidRDefault="00764746" w:rsidP="00764746">
      <w:pPr>
        <w:spacing w:after="120"/>
        <w:jc w:val="both"/>
        <w:rPr>
          <w:rFonts w:cs="Arial"/>
          <w:sz w:val="20"/>
        </w:rPr>
      </w:pPr>
      <w:r w:rsidRPr="00764746">
        <w:rPr>
          <w:rFonts w:cs="Arial"/>
          <w:sz w:val="20"/>
        </w:rPr>
        <w:t xml:space="preserve">Conformément à l’article L2113-11 du code de la commande publique, le Pouvoir Adjudicateur n’alloti pas le marché pour le motif suivant : </w:t>
      </w:r>
    </w:p>
    <w:p w14:paraId="3AC79BD0" w14:textId="77777777" w:rsidR="00764746" w:rsidRPr="00764746" w:rsidRDefault="00764746" w:rsidP="00764746">
      <w:pPr>
        <w:spacing w:after="120"/>
        <w:jc w:val="both"/>
        <w:rPr>
          <w:rFonts w:cs="Arial"/>
          <w:sz w:val="20"/>
        </w:rPr>
      </w:pPr>
      <w:r w:rsidRPr="00764746">
        <w:rPr>
          <w:rFonts w:cs="Arial"/>
          <w:sz w:val="20"/>
        </w:rPr>
        <w:t>Le Pouvoir Adjudicateur n’est pas en mesure d’identifier l’intervention de plusieurs corps d’état et des prestations distinctes. Les prestations à réaliser seront exécutés sur un site unique.</w:t>
      </w:r>
    </w:p>
    <w:p w14:paraId="008A4CD1" w14:textId="77777777" w:rsidR="00764746" w:rsidRDefault="00764746" w:rsidP="00764746">
      <w:pPr>
        <w:spacing w:after="120"/>
        <w:jc w:val="both"/>
        <w:rPr>
          <w:rFonts w:cs="Arial"/>
          <w:sz w:val="20"/>
        </w:rPr>
      </w:pPr>
    </w:p>
    <w:p w14:paraId="283FB049" w14:textId="4BC2858D" w:rsidR="00764746" w:rsidRPr="00764746" w:rsidRDefault="00764746" w:rsidP="00764746">
      <w:pPr>
        <w:spacing w:after="120"/>
        <w:jc w:val="both"/>
        <w:rPr>
          <w:rFonts w:cs="Arial"/>
          <w:sz w:val="20"/>
        </w:rPr>
      </w:pPr>
      <w:r w:rsidRPr="00764746">
        <w:rPr>
          <w:rFonts w:cs="Arial"/>
          <w:sz w:val="20"/>
        </w:rPr>
        <w:t>La présente consultation est un marché global composé d’un lot unique :</w:t>
      </w:r>
    </w:p>
    <w:p w14:paraId="2163891C" w14:textId="77777777" w:rsidR="00764746" w:rsidRPr="00A37687" w:rsidRDefault="00764746" w:rsidP="00764746">
      <w:pPr>
        <w:spacing w:after="120"/>
        <w:jc w:val="center"/>
        <w:rPr>
          <w:rFonts w:cs="Arial"/>
          <w:b/>
          <w:bCs/>
          <w:sz w:val="20"/>
        </w:rPr>
      </w:pPr>
      <w:r w:rsidRPr="00A37687">
        <w:rPr>
          <w:rFonts w:cs="Arial"/>
          <w:b/>
          <w:bCs/>
          <w:sz w:val="20"/>
        </w:rPr>
        <w:t>TRAVAUX DE REMPLACEMENT DES VOLETS ROULANTS</w:t>
      </w:r>
    </w:p>
    <w:p w14:paraId="434D4FAB" w14:textId="07F61AC2" w:rsidR="00764746" w:rsidRDefault="00764746" w:rsidP="000B332C">
      <w:pPr>
        <w:spacing w:after="120"/>
        <w:jc w:val="both"/>
        <w:rPr>
          <w:rFonts w:cs="Arial"/>
          <w:sz w:val="20"/>
        </w:rPr>
      </w:pPr>
    </w:p>
    <w:p w14:paraId="5CDD309D" w14:textId="77777777" w:rsidR="00764746" w:rsidRPr="00150C6B" w:rsidRDefault="00764746" w:rsidP="00764746">
      <w:pPr>
        <w:tabs>
          <w:tab w:val="left" w:pos="5529"/>
        </w:tabs>
        <w:jc w:val="both"/>
        <w:rPr>
          <w:rFonts w:cs="Arial"/>
          <w:sz w:val="20"/>
          <w:highlight w:val="lightGray"/>
        </w:rPr>
      </w:pPr>
      <w:bookmarkStart w:id="10" w:name="_Hlk183004197"/>
      <w:r w:rsidRPr="00650806">
        <w:rPr>
          <w:rFonts w:cs="Arial"/>
          <w:sz w:val="20"/>
        </w:rPr>
        <w:t>Les spécifications techniques figurent dans le Cahier des Clauses Techniques Particulières.</w:t>
      </w:r>
    </w:p>
    <w:bookmarkEnd w:id="10"/>
    <w:p w14:paraId="076D2A78" w14:textId="642A93AE" w:rsidR="00764746" w:rsidRDefault="00764746" w:rsidP="000B332C">
      <w:pPr>
        <w:spacing w:after="120"/>
        <w:jc w:val="both"/>
        <w:rPr>
          <w:rFonts w:cs="Arial"/>
          <w:sz w:val="20"/>
        </w:rPr>
      </w:pPr>
    </w:p>
    <w:p w14:paraId="32C03209" w14:textId="77777777" w:rsidR="00A37687" w:rsidRDefault="00A37687" w:rsidP="00A37687">
      <w:pPr>
        <w:pStyle w:val="Titre1"/>
      </w:pPr>
      <w:bookmarkStart w:id="11" w:name="_Toc180046213"/>
      <w:bookmarkStart w:id="12" w:name="_Toc198715818"/>
      <w:r>
        <w:t>Délais de livraison/d’exécution</w:t>
      </w:r>
      <w:bookmarkEnd w:id="11"/>
      <w:bookmarkEnd w:id="12"/>
    </w:p>
    <w:p w14:paraId="124C6055" w14:textId="77777777" w:rsidR="00A37687" w:rsidRPr="00A5188E" w:rsidRDefault="00A37687" w:rsidP="00A37687">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50705865" w14:textId="00FC00E6" w:rsidR="00A37687" w:rsidRDefault="00A37687" w:rsidP="000B332C">
      <w:pPr>
        <w:spacing w:after="120"/>
        <w:jc w:val="both"/>
        <w:rPr>
          <w:rFonts w:cs="Arial"/>
          <w:sz w:val="20"/>
        </w:rPr>
      </w:pPr>
    </w:p>
    <w:p w14:paraId="5EBB21BD" w14:textId="77777777" w:rsidR="00A37687" w:rsidRPr="00150C6B" w:rsidRDefault="00A37687" w:rsidP="000B332C">
      <w:pPr>
        <w:spacing w:after="120"/>
        <w:jc w:val="both"/>
        <w:rPr>
          <w:rFonts w:cs="Arial"/>
          <w:sz w:val="20"/>
        </w:rPr>
      </w:pPr>
    </w:p>
    <w:p w14:paraId="5A023A29" w14:textId="77777777" w:rsidR="007C3B97" w:rsidRDefault="007C3B97" w:rsidP="007C3B97">
      <w:pPr>
        <w:pStyle w:val="Titre1"/>
      </w:pPr>
      <w:bookmarkStart w:id="13" w:name="_Toc198715819"/>
      <w:r>
        <w:lastRenderedPageBreak/>
        <w:t>Modalités de consultation</w:t>
      </w:r>
      <w:bookmarkEnd w:id="13"/>
    </w:p>
    <w:p w14:paraId="227E1E26" w14:textId="77777777" w:rsidR="007C3B97" w:rsidRDefault="007C3B97" w:rsidP="007C3B97">
      <w:pPr>
        <w:pStyle w:val="Titre2"/>
      </w:pPr>
      <w:bookmarkStart w:id="14" w:name="_Toc198715820"/>
      <w:r>
        <w:t>Dossier de Consultation</w:t>
      </w:r>
      <w:bookmarkEnd w:id="14"/>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5E88D5F7" w14:textId="77777777" w:rsidR="00A37687" w:rsidRPr="001722F7" w:rsidRDefault="00A37687" w:rsidP="00A37687">
      <w:pPr>
        <w:pStyle w:val="Paragraphedeliste"/>
        <w:numPr>
          <w:ilvl w:val="0"/>
          <w:numId w:val="45"/>
        </w:numPr>
        <w:jc w:val="both"/>
        <w:rPr>
          <w:rFonts w:cs="Arial"/>
          <w:bCs/>
          <w:sz w:val="20"/>
        </w:rPr>
      </w:pPr>
      <w:r w:rsidRPr="001722F7">
        <w:rPr>
          <w:rFonts w:cs="Arial"/>
          <w:bCs/>
          <w:sz w:val="20"/>
        </w:rPr>
        <w:t xml:space="preserve">Lettre de candidature (DC1) ; </w:t>
      </w:r>
    </w:p>
    <w:p w14:paraId="42853D85" w14:textId="77777777" w:rsidR="00A37687" w:rsidRPr="001722F7" w:rsidRDefault="00A37687" w:rsidP="00A37687">
      <w:pPr>
        <w:pStyle w:val="Paragraphedeliste"/>
        <w:numPr>
          <w:ilvl w:val="0"/>
          <w:numId w:val="45"/>
        </w:numPr>
        <w:jc w:val="both"/>
        <w:rPr>
          <w:rFonts w:cs="Arial"/>
          <w:bCs/>
          <w:sz w:val="20"/>
        </w:rPr>
      </w:pPr>
      <w:r w:rsidRPr="001722F7">
        <w:rPr>
          <w:rFonts w:cs="Arial"/>
          <w:bCs/>
          <w:sz w:val="20"/>
        </w:rPr>
        <w:t xml:space="preserve">Déclaration du candidat (DC2) ; </w:t>
      </w:r>
    </w:p>
    <w:p w14:paraId="0C95FA86" w14:textId="77777777" w:rsidR="00A37687" w:rsidRPr="001722F7" w:rsidRDefault="00A37687" w:rsidP="00A37687">
      <w:pPr>
        <w:pStyle w:val="Paragraphedeliste"/>
        <w:numPr>
          <w:ilvl w:val="0"/>
          <w:numId w:val="45"/>
        </w:numPr>
        <w:jc w:val="both"/>
        <w:rPr>
          <w:rFonts w:cs="Arial"/>
          <w:bCs/>
          <w:sz w:val="20"/>
        </w:rPr>
      </w:pPr>
      <w:r w:rsidRPr="001722F7">
        <w:rPr>
          <w:rFonts w:cs="Arial"/>
          <w:bCs/>
          <w:sz w:val="20"/>
        </w:rPr>
        <w:t xml:space="preserve">Déclaration de sous-traitance (DC4) ; </w:t>
      </w:r>
    </w:p>
    <w:p w14:paraId="70B8AD09" w14:textId="77777777" w:rsidR="00A37687" w:rsidRPr="001722F7" w:rsidRDefault="00A37687" w:rsidP="00A37687">
      <w:pPr>
        <w:pStyle w:val="Paragraphedeliste"/>
        <w:numPr>
          <w:ilvl w:val="0"/>
          <w:numId w:val="45"/>
        </w:numPr>
        <w:jc w:val="both"/>
        <w:rPr>
          <w:rFonts w:cs="Arial"/>
          <w:bCs/>
          <w:sz w:val="20"/>
        </w:rPr>
      </w:pPr>
      <w:r w:rsidRPr="001722F7">
        <w:rPr>
          <w:rFonts w:cs="Arial"/>
          <w:bCs/>
          <w:sz w:val="20"/>
        </w:rPr>
        <w:t>Le CC</w:t>
      </w:r>
      <w:r>
        <w:rPr>
          <w:rFonts w:cs="Arial"/>
          <w:bCs/>
          <w:sz w:val="20"/>
        </w:rPr>
        <w:t>T</w:t>
      </w:r>
      <w:r w:rsidRPr="001722F7">
        <w:rPr>
          <w:rFonts w:cs="Arial"/>
          <w:bCs/>
          <w:sz w:val="20"/>
        </w:rPr>
        <w:t xml:space="preserve">P </w:t>
      </w:r>
      <w:r>
        <w:rPr>
          <w:rFonts w:cs="Arial"/>
          <w:bCs/>
          <w:sz w:val="20"/>
        </w:rPr>
        <w:t>(</w:t>
      </w:r>
      <w:r w:rsidRPr="00CB427A">
        <w:rPr>
          <w:rFonts w:cs="Arial"/>
          <w:sz w:val="20"/>
        </w:rPr>
        <w:t>Cahier des Clauses Techniques Particulières</w:t>
      </w:r>
      <w:r>
        <w:rPr>
          <w:rFonts w:cs="Arial"/>
          <w:sz w:val="20"/>
        </w:rPr>
        <w:t>)</w:t>
      </w:r>
      <w:r w:rsidRPr="001722F7">
        <w:rPr>
          <w:rFonts w:cs="Arial"/>
          <w:bCs/>
          <w:sz w:val="20"/>
        </w:rPr>
        <w:t>;</w:t>
      </w:r>
    </w:p>
    <w:p w14:paraId="77D3219C" w14:textId="77777777" w:rsidR="00A37687" w:rsidRPr="001722F7" w:rsidRDefault="00A37687" w:rsidP="00A37687">
      <w:pPr>
        <w:pStyle w:val="Paragraphedeliste"/>
        <w:numPr>
          <w:ilvl w:val="0"/>
          <w:numId w:val="45"/>
        </w:numPr>
        <w:jc w:val="both"/>
        <w:rPr>
          <w:rFonts w:cs="Arial"/>
          <w:bCs/>
          <w:sz w:val="20"/>
        </w:rPr>
      </w:pPr>
      <w:r w:rsidRPr="001722F7">
        <w:rPr>
          <w:rFonts w:cs="Arial"/>
          <w:bCs/>
          <w:sz w:val="20"/>
        </w:rPr>
        <w:t xml:space="preserve">L’AE </w:t>
      </w:r>
      <w:r>
        <w:rPr>
          <w:rFonts w:cs="Arial"/>
          <w:bCs/>
          <w:sz w:val="20"/>
        </w:rPr>
        <w:t>(Acte d’Engagement)</w:t>
      </w:r>
      <w:r w:rsidRPr="001722F7">
        <w:rPr>
          <w:rFonts w:cs="Arial"/>
          <w:bCs/>
          <w:sz w:val="20"/>
        </w:rPr>
        <w:t>;</w:t>
      </w:r>
    </w:p>
    <w:p w14:paraId="79BD5AE0" w14:textId="77777777" w:rsidR="00A37687" w:rsidRPr="001722F7" w:rsidRDefault="00A37687" w:rsidP="00A37687">
      <w:pPr>
        <w:pStyle w:val="Paragraphedeliste"/>
        <w:numPr>
          <w:ilvl w:val="0"/>
          <w:numId w:val="45"/>
        </w:numPr>
        <w:jc w:val="both"/>
        <w:rPr>
          <w:rFonts w:cs="Arial"/>
          <w:bCs/>
          <w:sz w:val="20"/>
        </w:rPr>
      </w:pPr>
      <w:r w:rsidRPr="001722F7">
        <w:rPr>
          <w:rFonts w:cs="Arial"/>
          <w:bCs/>
          <w:sz w:val="20"/>
        </w:rPr>
        <w:t xml:space="preserve">Le présent règlement de consultation et son annexe 1 relative aux modalités d’ouverture des plis ; </w:t>
      </w:r>
    </w:p>
    <w:p w14:paraId="7054314B" w14:textId="77777777" w:rsidR="00A37687" w:rsidRDefault="00A37687" w:rsidP="00A37687">
      <w:pPr>
        <w:pStyle w:val="Paragraphedeliste"/>
        <w:numPr>
          <w:ilvl w:val="0"/>
          <w:numId w:val="45"/>
        </w:numPr>
        <w:jc w:val="both"/>
        <w:rPr>
          <w:rFonts w:cs="Arial"/>
          <w:bCs/>
          <w:sz w:val="20"/>
        </w:rPr>
      </w:pPr>
      <w:r w:rsidRPr="001722F7">
        <w:rPr>
          <w:rFonts w:cs="Arial"/>
          <w:bCs/>
          <w:sz w:val="20"/>
        </w:rPr>
        <w:t xml:space="preserve">Les pièces écrites et pièces graphiques du dossier « pièces techniques ». </w:t>
      </w:r>
    </w:p>
    <w:p w14:paraId="4977F4E3" w14:textId="77777777" w:rsidR="007C3B97" w:rsidRDefault="007C3B97" w:rsidP="007C3B97">
      <w:pPr>
        <w:pStyle w:val="Titre2"/>
      </w:pPr>
      <w:bookmarkStart w:id="15" w:name="_Toc198715821"/>
      <w:r>
        <w:t>Obtention du dossier de consultation</w:t>
      </w:r>
      <w:bookmarkEnd w:id="15"/>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1"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0E7B451A" w:rsidR="008F3EE0" w:rsidRDefault="008F3EE0" w:rsidP="007B4539">
      <w:pPr>
        <w:pStyle w:val="Titre1"/>
      </w:pPr>
      <w:bookmarkStart w:id="16" w:name="_Toc198715822"/>
      <w:r>
        <w:t xml:space="preserve">Délai de </w:t>
      </w:r>
      <w:proofErr w:type="spellStart"/>
      <w:r>
        <w:t>valdité</w:t>
      </w:r>
      <w:proofErr w:type="spellEnd"/>
      <w:r>
        <w:t xml:space="preserve"> des offres</w:t>
      </w:r>
      <w:bookmarkEnd w:id="16"/>
    </w:p>
    <w:p w14:paraId="10728095" w14:textId="3301259B" w:rsidR="008F3EE0" w:rsidRPr="00440F34" w:rsidRDefault="008F3EE0">
      <w:pPr>
        <w:tabs>
          <w:tab w:val="left" w:pos="5529"/>
        </w:tabs>
        <w:jc w:val="both"/>
        <w:rPr>
          <w:rFonts w:cs="Arial"/>
          <w:sz w:val="20"/>
        </w:rPr>
      </w:pPr>
      <w:r w:rsidRPr="000B332C">
        <w:rPr>
          <w:rFonts w:cs="Arial"/>
          <w:sz w:val="20"/>
        </w:rPr>
        <w:t>Le délai de validité des offres est de 1</w:t>
      </w:r>
      <w:r w:rsidR="00764746">
        <w:rPr>
          <w:rFonts w:cs="Arial"/>
          <w:sz w:val="20"/>
        </w:rPr>
        <w:t>8</w:t>
      </w:r>
      <w:r w:rsidRPr="000B332C">
        <w:rPr>
          <w:rFonts w:cs="Arial"/>
          <w:sz w:val="20"/>
        </w:rPr>
        <w:t>0</w:t>
      </w:r>
      <w:r w:rsidR="000B332C" w:rsidRPr="000B332C">
        <w:rPr>
          <w:rFonts w:cs="Arial"/>
          <w:sz w:val="20"/>
        </w:rPr>
        <w:t xml:space="preserve"> </w:t>
      </w:r>
      <w:r w:rsidRPr="000B332C">
        <w:rPr>
          <w:rFonts w:cs="Arial"/>
          <w:sz w:val="20"/>
        </w:rPr>
        <w:t>jours à compter de la date limite de réception des offres</w:t>
      </w:r>
      <w:r w:rsidRPr="000B332C">
        <w:rPr>
          <w:rFonts w:cs="Arial"/>
          <w:b/>
          <w:sz w:val="20"/>
        </w:rPr>
        <w:t xml:space="preserve">, </w:t>
      </w:r>
      <w:r w:rsidRPr="000B332C">
        <w:rPr>
          <w:rFonts w:cs="Arial"/>
          <w:sz w:val="20"/>
        </w:rPr>
        <w:t>le cachet de la</w:t>
      </w:r>
      <w:r w:rsidRPr="00440F34">
        <w:rPr>
          <w:rFonts w:cs="Arial"/>
          <w:sz w:val="20"/>
        </w:rPr>
        <w:t xml:space="preserve">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7" w:name="_Ref197684255"/>
      <w:bookmarkStart w:id="18" w:name="_Ref197684274"/>
      <w:bookmarkStart w:id="19" w:name="_Toc198715823"/>
      <w:r>
        <w:t>Documents de</w:t>
      </w:r>
      <w:r w:rsidR="008F3EE0">
        <w:t xml:space="preserve"> candidature</w:t>
      </w:r>
      <w:r>
        <w:t xml:space="preserve"> à remettre</w:t>
      </w:r>
      <w:bookmarkEnd w:id="17"/>
      <w:bookmarkEnd w:id="18"/>
      <w:bookmarkEnd w:id="19"/>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lastRenderedPageBreak/>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2"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39B610B" w14:textId="7C809A3A" w:rsidR="00EB3D7F" w:rsidRDefault="00EB3D7F" w:rsidP="003F465F">
      <w:pPr>
        <w:jc w:val="both"/>
        <w:rPr>
          <w:rFonts w:cs="Arial"/>
          <w:sz w:val="20"/>
        </w:rPr>
      </w:pPr>
    </w:p>
    <w:p w14:paraId="6CA9ADAF" w14:textId="77777777" w:rsidR="00B2227E" w:rsidRPr="0001616F" w:rsidRDefault="00B2227E"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0" w:name="_Ref31872431"/>
      <w:bookmarkStart w:id="21" w:name="_Toc198715824"/>
      <w:r w:rsidRPr="001D6408">
        <w:t>Liens avec d’autres opérateurs économiques</w:t>
      </w:r>
      <w:bookmarkEnd w:id="20"/>
      <w:bookmarkEnd w:id="21"/>
    </w:p>
    <w:p w14:paraId="2E89F768" w14:textId="77777777" w:rsidR="008F3EE0" w:rsidRPr="009D1C8F" w:rsidRDefault="008F3EE0" w:rsidP="00FF4E9E">
      <w:pPr>
        <w:pStyle w:val="Titre2"/>
      </w:pPr>
      <w:bookmarkStart w:id="22" w:name="_Toc198715825"/>
      <w:r w:rsidRPr="009D1C8F">
        <w:t>Groupement d’entreprise</w:t>
      </w:r>
      <w:bookmarkEnd w:id="22"/>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4900B87A" w14:textId="3ABE7C2E" w:rsidR="008F3EE0" w:rsidRPr="00B2227E" w:rsidRDefault="00B2227E" w:rsidP="00B2227E">
      <w:pPr>
        <w:jc w:val="both"/>
        <w:rPr>
          <w:rFonts w:cs="Arial"/>
          <w:sz w:val="20"/>
        </w:rPr>
      </w:pPr>
      <w:r w:rsidRPr="00B2227E">
        <w:rPr>
          <w:rFonts w:cs="Arial"/>
          <w:sz w:val="20"/>
        </w:rPr>
        <w:t xml:space="preserve">A </w:t>
      </w:r>
      <w:r w:rsidR="008F3EE0" w:rsidRPr="00B2227E">
        <w:rPr>
          <w:rFonts w:cs="Arial"/>
          <w:sz w:val="20"/>
        </w:rPr>
        <w:t>l'issue de l</w:t>
      </w:r>
      <w:r w:rsidR="008F3EE0" w:rsidRPr="00B2227E">
        <w:rPr>
          <w:rFonts w:cs="Arial"/>
          <w:color w:val="000000"/>
          <w:sz w:val="20"/>
        </w:rPr>
        <w:t>'attribu</w:t>
      </w:r>
      <w:r w:rsidR="008F3EE0" w:rsidRPr="00B2227E">
        <w:rPr>
          <w:rFonts w:cs="Arial"/>
          <w:sz w:val="20"/>
        </w:rPr>
        <w:t>tion du marché</w:t>
      </w:r>
      <w:r w:rsidR="00D841CB" w:rsidRPr="00B2227E">
        <w:rPr>
          <w:rFonts w:cs="Arial"/>
          <w:sz w:val="20"/>
        </w:rPr>
        <w:t xml:space="preserve"> public</w:t>
      </w:r>
      <w:r w:rsidR="008F3EE0" w:rsidRPr="00B2227E">
        <w:rPr>
          <w:rFonts w:cs="Arial"/>
          <w:sz w:val="20"/>
        </w:rPr>
        <w:t xml:space="preserve">, si le groupement retenu n’est pas solidaire, </w:t>
      </w:r>
      <w:r w:rsidR="00EF07BF" w:rsidRPr="00B2227E">
        <w:rPr>
          <w:rFonts w:cs="Arial"/>
          <w:sz w:val="20"/>
        </w:rPr>
        <w:t>le Pouvoir Adjudicateur</w:t>
      </w:r>
      <w:r w:rsidR="008F3EE0" w:rsidRPr="00B2227E">
        <w:rPr>
          <w:rFonts w:cs="Arial"/>
          <w:sz w:val="20"/>
        </w:rPr>
        <w:t xml:space="preserve"> imposera la forme d'un groupement conjoint avec mandataire solidaire, conformément à l’article </w:t>
      </w:r>
      <w:r w:rsidR="00564BA5" w:rsidRPr="00B2227E">
        <w:rPr>
          <w:rFonts w:cs="Arial"/>
          <w:sz w:val="20"/>
        </w:rPr>
        <w:t>R.2142-22 du code de la commande publique</w:t>
      </w:r>
      <w:r w:rsidR="008F3EE0" w:rsidRPr="00B2227E">
        <w:rPr>
          <w:rFonts w:cs="Arial"/>
          <w:sz w:val="20"/>
        </w:rPr>
        <w:t>.</w:t>
      </w:r>
    </w:p>
    <w:p w14:paraId="3BB20C5E" w14:textId="77777777" w:rsidR="008F3EE0" w:rsidRPr="009D1C8F" w:rsidRDefault="008F3EE0" w:rsidP="00FF4E9E">
      <w:pPr>
        <w:pStyle w:val="Titre2"/>
      </w:pPr>
      <w:bookmarkStart w:id="23" w:name="_Toc198715826"/>
      <w:r w:rsidRPr="009D1C8F">
        <w:lastRenderedPageBreak/>
        <w:t>Sous-traitance</w:t>
      </w:r>
      <w:bookmarkEnd w:id="23"/>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EE5F6A9" w14:textId="77777777" w:rsidR="008F3EE0" w:rsidRPr="00225833" w:rsidRDefault="008F3EE0" w:rsidP="00DA0847">
      <w:pPr>
        <w:tabs>
          <w:tab w:val="left" w:pos="360"/>
          <w:tab w:val="left" w:pos="540"/>
        </w:tabs>
        <w:rPr>
          <w:rFonts w:cs="Arial"/>
          <w:sz w:val="20"/>
        </w:rPr>
      </w:pPr>
    </w:p>
    <w:p w14:paraId="24900D26" w14:textId="77777777" w:rsidR="008F3EE0" w:rsidRDefault="008F3EE0" w:rsidP="007B4539">
      <w:pPr>
        <w:pStyle w:val="Titre1"/>
      </w:pPr>
      <w:bookmarkStart w:id="24" w:name="_Ref197684289"/>
      <w:bookmarkStart w:id="25" w:name="_Toc198715827"/>
      <w:r w:rsidRPr="004C057F">
        <w:t xml:space="preserve">Contenu </w:t>
      </w:r>
      <w:r>
        <w:t>des offres</w:t>
      </w:r>
      <w:bookmarkEnd w:id="24"/>
      <w:bookmarkEnd w:id="25"/>
    </w:p>
    <w:p w14:paraId="45553789" w14:textId="77777777" w:rsidR="008F3EE0" w:rsidRDefault="008F3EE0" w:rsidP="00EF07BF">
      <w:pPr>
        <w:pStyle w:val="Titre2"/>
      </w:pPr>
      <w:bookmarkStart w:id="26" w:name="_Toc198715828"/>
      <w:r>
        <w:t>Dispositions générales</w:t>
      </w:r>
      <w:bookmarkEnd w:id="26"/>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5A0766BA" w14:textId="16ED3F91" w:rsidR="00D97318" w:rsidRDefault="008F3EE0" w:rsidP="00D97318">
      <w:pPr>
        <w:pStyle w:val="Titre2"/>
      </w:pPr>
      <w:bookmarkStart w:id="27" w:name="_Ref481506332"/>
      <w:bookmarkStart w:id="28" w:name="_Toc198715829"/>
      <w:r w:rsidRPr="004C057F">
        <w:t xml:space="preserve">Eléments </w:t>
      </w:r>
      <w:r>
        <w:t>constitutifs de l’offre</w:t>
      </w:r>
      <w:bookmarkEnd w:id="27"/>
      <w:bookmarkEnd w:id="28"/>
    </w:p>
    <w:p w14:paraId="7F6A9454" w14:textId="77777777" w:rsidR="00A142A5" w:rsidRPr="007C47C5" w:rsidRDefault="00A142A5" w:rsidP="00A142A5">
      <w:pPr>
        <w:rPr>
          <w:rFonts w:cs="Arial"/>
          <w:sz w:val="20"/>
        </w:rPr>
      </w:pPr>
      <w:r w:rsidRPr="007C47C5">
        <w:rPr>
          <w:rFonts w:cs="Arial"/>
          <w:sz w:val="20"/>
        </w:rPr>
        <w:t>Chaque candidat aura à produire un dossier complet comprenant les pièces suivantes :</w:t>
      </w:r>
    </w:p>
    <w:p w14:paraId="36C9691B" w14:textId="77777777" w:rsidR="00A142A5" w:rsidRDefault="00A142A5" w:rsidP="00A142A5"/>
    <w:tbl>
      <w:tblPr>
        <w:tblStyle w:val="Grilledutableau"/>
        <w:tblW w:w="10485" w:type="dxa"/>
        <w:tblLook w:val="04A0" w:firstRow="1" w:lastRow="0" w:firstColumn="1" w:lastColumn="0" w:noHBand="0" w:noVBand="1"/>
      </w:tblPr>
      <w:tblGrid>
        <w:gridCol w:w="2020"/>
        <w:gridCol w:w="2482"/>
        <w:gridCol w:w="5983"/>
      </w:tblGrid>
      <w:tr w:rsidR="00A142A5" w14:paraId="4D253E0A" w14:textId="77777777" w:rsidTr="00F150F5">
        <w:trPr>
          <w:trHeight w:val="672"/>
        </w:trPr>
        <w:tc>
          <w:tcPr>
            <w:tcW w:w="2020" w:type="dxa"/>
            <w:shd w:val="clear" w:color="auto" w:fill="B8CCE4" w:themeFill="accent1" w:themeFillTint="66"/>
            <w:vAlign w:val="center"/>
          </w:tcPr>
          <w:p w14:paraId="67D1FDC2" w14:textId="77777777" w:rsidR="00A142A5" w:rsidRPr="00404914" w:rsidRDefault="00A142A5" w:rsidP="00F150F5">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7E00EA38" w14:textId="77777777" w:rsidR="00A142A5" w:rsidRPr="00404914" w:rsidRDefault="00A142A5" w:rsidP="00F150F5">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04265205" w14:textId="77777777" w:rsidR="00A142A5" w:rsidRPr="00404914" w:rsidRDefault="00A142A5" w:rsidP="00F150F5">
            <w:pPr>
              <w:pStyle w:val="En-tte"/>
              <w:tabs>
                <w:tab w:val="clear" w:pos="9071"/>
              </w:tabs>
              <w:jc w:val="center"/>
              <w:rPr>
                <w:rFonts w:cs="Arial"/>
                <w:b/>
                <w:sz w:val="20"/>
              </w:rPr>
            </w:pPr>
            <w:r w:rsidRPr="00404914">
              <w:rPr>
                <w:rFonts w:cs="Arial"/>
                <w:b/>
                <w:sz w:val="20"/>
              </w:rPr>
              <w:t>DETAILS</w:t>
            </w:r>
          </w:p>
        </w:tc>
      </w:tr>
      <w:tr w:rsidR="00A142A5" w14:paraId="29D16481" w14:textId="77777777" w:rsidTr="00F150F5">
        <w:trPr>
          <w:trHeight w:val="577"/>
        </w:trPr>
        <w:tc>
          <w:tcPr>
            <w:tcW w:w="2020" w:type="dxa"/>
            <w:vAlign w:val="center"/>
          </w:tcPr>
          <w:p w14:paraId="28C9F6A0" w14:textId="77777777" w:rsidR="00A142A5" w:rsidRPr="00621F2B" w:rsidRDefault="00A142A5" w:rsidP="00F150F5">
            <w:pPr>
              <w:pStyle w:val="En-tte"/>
              <w:tabs>
                <w:tab w:val="clear" w:pos="9071"/>
              </w:tabs>
              <w:jc w:val="center"/>
              <w:rPr>
                <w:rFonts w:cs="Arial"/>
                <w:b/>
                <w:sz w:val="20"/>
              </w:rPr>
            </w:pPr>
            <w:r w:rsidRPr="00621F2B">
              <w:rPr>
                <w:rFonts w:cs="Arial"/>
                <w:b/>
                <w:sz w:val="20"/>
              </w:rPr>
              <w:t>CCAP</w:t>
            </w:r>
          </w:p>
        </w:tc>
        <w:tc>
          <w:tcPr>
            <w:tcW w:w="2482" w:type="dxa"/>
            <w:vAlign w:val="center"/>
          </w:tcPr>
          <w:p w14:paraId="67072EAA" w14:textId="77777777" w:rsidR="00A142A5" w:rsidRDefault="00A142A5" w:rsidP="00F150F5">
            <w:pPr>
              <w:pStyle w:val="En-tte"/>
              <w:tabs>
                <w:tab w:val="clear" w:pos="9071"/>
              </w:tabs>
              <w:rPr>
                <w:rFonts w:cs="Arial"/>
                <w:sz w:val="20"/>
              </w:rPr>
            </w:pPr>
            <w:r>
              <w:rPr>
                <w:rFonts w:cs="Arial"/>
                <w:sz w:val="20"/>
              </w:rPr>
              <w:t>Cahier des Clauses Administratives particulières</w:t>
            </w:r>
          </w:p>
        </w:tc>
        <w:tc>
          <w:tcPr>
            <w:tcW w:w="5983" w:type="dxa"/>
            <w:vAlign w:val="center"/>
          </w:tcPr>
          <w:p w14:paraId="19962818" w14:textId="77777777" w:rsidR="00A142A5" w:rsidRDefault="00A142A5" w:rsidP="00F150F5">
            <w:pPr>
              <w:pStyle w:val="En-tte"/>
              <w:tabs>
                <w:tab w:val="clear" w:pos="9071"/>
              </w:tabs>
              <w:jc w:val="both"/>
              <w:rPr>
                <w:rFonts w:cs="Arial"/>
                <w:sz w:val="20"/>
              </w:rPr>
            </w:pPr>
            <w:r>
              <w:rPr>
                <w:rFonts w:cs="Arial"/>
                <w:sz w:val="20"/>
              </w:rPr>
              <w:t>D</w:t>
            </w:r>
            <w:r w:rsidRPr="004568BD">
              <w:rPr>
                <w:rFonts w:cs="Arial"/>
                <w:sz w:val="20"/>
              </w:rPr>
              <w:t xml:space="preserve">ûment signé (sans que son absence ne constitue un motif de rejet de l’offre)  </w:t>
            </w:r>
          </w:p>
          <w:p w14:paraId="308CEF9F" w14:textId="77777777" w:rsidR="00A142A5" w:rsidRDefault="00A142A5" w:rsidP="00F150F5">
            <w:pPr>
              <w:pStyle w:val="En-tte"/>
              <w:tabs>
                <w:tab w:val="clear" w:pos="9071"/>
              </w:tabs>
              <w:rPr>
                <w:rFonts w:cs="Arial"/>
                <w:sz w:val="20"/>
              </w:rPr>
            </w:pPr>
          </w:p>
        </w:tc>
      </w:tr>
      <w:tr w:rsidR="00A142A5" w14:paraId="29C0C70D" w14:textId="77777777" w:rsidTr="00F150F5">
        <w:trPr>
          <w:trHeight w:val="577"/>
        </w:trPr>
        <w:tc>
          <w:tcPr>
            <w:tcW w:w="2020" w:type="dxa"/>
            <w:vAlign w:val="center"/>
          </w:tcPr>
          <w:p w14:paraId="6109761D" w14:textId="77777777" w:rsidR="00A142A5" w:rsidRPr="00621F2B" w:rsidRDefault="00A142A5" w:rsidP="00F150F5">
            <w:pPr>
              <w:pStyle w:val="En-tte"/>
              <w:tabs>
                <w:tab w:val="clear" w:pos="9071"/>
              </w:tabs>
              <w:jc w:val="center"/>
              <w:rPr>
                <w:rFonts w:cs="Arial"/>
                <w:b/>
                <w:sz w:val="20"/>
              </w:rPr>
            </w:pPr>
            <w:r>
              <w:rPr>
                <w:rFonts w:cs="Arial"/>
                <w:b/>
                <w:sz w:val="20"/>
              </w:rPr>
              <w:t>AE</w:t>
            </w:r>
          </w:p>
        </w:tc>
        <w:tc>
          <w:tcPr>
            <w:tcW w:w="2482" w:type="dxa"/>
            <w:vAlign w:val="center"/>
          </w:tcPr>
          <w:p w14:paraId="43051ACA" w14:textId="77777777" w:rsidR="00A142A5" w:rsidRDefault="00A142A5" w:rsidP="00F150F5">
            <w:pPr>
              <w:pStyle w:val="En-tte"/>
              <w:tabs>
                <w:tab w:val="clear" w:pos="9071"/>
              </w:tabs>
              <w:rPr>
                <w:rFonts w:cs="Arial"/>
                <w:sz w:val="20"/>
              </w:rPr>
            </w:pPr>
            <w:r>
              <w:rPr>
                <w:rFonts w:cs="Arial"/>
                <w:sz w:val="20"/>
              </w:rPr>
              <w:t>Acte d’engagement</w:t>
            </w:r>
          </w:p>
        </w:tc>
        <w:tc>
          <w:tcPr>
            <w:tcW w:w="5983" w:type="dxa"/>
            <w:vAlign w:val="center"/>
          </w:tcPr>
          <w:p w14:paraId="35E19292" w14:textId="77777777" w:rsidR="00A142A5" w:rsidRDefault="00A142A5" w:rsidP="00F150F5">
            <w:pPr>
              <w:pStyle w:val="En-tte"/>
              <w:tabs>
                <w:tab w:val="clear" w:pos="9071"/>
              </w:tabs>
              <w:jc w:val="both"/>
              <w:rPr>
                <w:rFonts w:cs="Arial"/>
                <w:sz w:val="20"/>
              </w:rPr>
            </w:pPr>
            <w:r>
              <w:rPr>
                <w:rFonts w:cs="Arial"/>
                <w:sz w:val="20"/>
              </w:rPr>
              <w:t>D</w:t>
            </w:r>
            <w:r w:rsidRPr="004568BD">
              <w:rPr>
                <w:rFonts w:cs="Arial"/>
                <w:sz w:val="20"/>
              </w:rPr>
              <w:t>ûment complété et signé (sans que son absence ne constitue un motif de rejet de l’offre)</w:t>
            </w:r>
          </w:p>
        </w:tc>
      </w:tr>
      <w:tr w:rsidR="00A142A5" w14:paraId="65DBD6B2" w14:textId="77777777" w:rsidTr="00F150F5">
        <w:trPr>
          <w:trHeight w:val="557"/>
        </w:trPr>
        <w:tc>
          <w:tcPr>
            <w:tcW w:w="2020" w:type="dxa"/>
            <w:vAlign w:val="center"/>
          </w:tcPr>
          <w:p w14:paraId="63A119A8" w14:textId="77777777" w:rsidR="00A142A5" w:rsidRPr="00621F2B" w:rsidRDefault="00A142A5" w:rsidP="00F150F5">
            <w:pPr>
              <w:pStyle w:val="En-tte"/>
              <w:tabs>
                <w:tab w:val="clear" w:pos="9071"/>
              </w:tabs>
              <w:jc w:val="center"/>
              <w:rPr>
                <w:rFonts w:cs="Arial"/>
                <w:b/>
                <w:sz w:val="20"/>
              </w:rPr>
            </w:pPr>
            <w:r w:rsidRPr="00621F2B">
              <w:rPr>
                <w:rFonts w:cs="Arial"/>
                <w:b/>
                <w:sz w:val="20"/>
              </w:rPr>
              <w:t>DPGF</w:t>
            </w:r>
          </w:p>
        </w:tc>
        <w:tc>
          <w:tcPr>
            <w:tcW w:w="2482" w:type="dxa"/>
            <w:vAlign w:val="center"/>
          </w:tcPr>
          <w:p w14:paraId="36623D5D" w14:textId="77777777" w:rsidR="00A142A5" w:rsidRDefault="00A142A5" w:rsidP="00F150F5">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71D8F1DF" w14:textId="77777777" w:rsidR="00A142A5" w:rsidRDefault="00A142A5" w:rsidP="00F150F5">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2AC3F717" w14:textId="77777777" w:rsidR="00A142A5" w:rsidRDefault="00A142A5" w:rsidP="00F150F5">
            <w:pPr>
              <w:pStyle w:val="En-tte"/>
              <w:tabs>
                <w:tab w:val="clear" w:pos="9071"/>
              </w:tabs>
              <w:rPr>
                <w:rFonts w:cs="Arial"/>
                <w:sz w:val="20"/>
              </w:rPr>
            </w:pPr>
            <w:r>
              <w:rPr>
                <w:rFonts w:cs="Arial"/>
                <w:sz w:val="20"/>
              </w:rPr>
              <w:t>+</w:t>
            </w:r>
          </w:p>
          <w:p w14:paraId="3AEB0998" w14:textId="77777777" w:rsidR="00A142A5" w:rsidRDefault="00A142A5" w:rsidP="00F150F5">
            <w:pPr>
              <w:pStyle w:val="En-tte"/>
              <w:tabs>
                <w:tab w:val="clear" w:pos="9071"/>
              </w:tabs>
              <w:rPr>
                <w:rFonts w:cs="Arial"/>
                <w:sz w:val="20"/>
              </w:rPr>
            </w:pPr>
            <w:r>
              <w:rPr>
                <w:rFonts w:cs="Arial"/>
                <w:sz w:val="20"/>
              </w:rPr>
              <w:t>Sous format PDF</w:t>
            </w:r>
          </w:p>
        </w:tc>
      </w:tr>
      <w:tr w:rsidR="00A142A5" w14:paraId="5146174D" w14:textId="77777777" w:rsidTr="00F150F5">
        <w:trPr>
          <w:trHeight w:val="551"/>
        </w:trPr>
        <w:tc>
          <w:tcPr>
            <w:tcW w:w="2020" w:type="dxa"/>
            <w:vAlign w:val="center"/>
          </w:tcPr>
          <w:p w14:paraId="3DC859A2" w14:textId="77777777" w:rsidR="00A142A5" w:rsidRPr="00621F2B" w:rsidRDefault="00A142A5" w:rsidP="00F150F5">
            <w:pPr>
              <w:pStyle w:val="En-tte"/>
              <w:tabs>
                <w:tab w:val="clear" w:pos="9071"/>
              </w:tabs>
              <w:jc w:val="center"/>
              <w:rPr>
                <w:rFonts w:cs="Arial"/>
                <w:b/>
                <w:sz w:val="20"/>
              </w:rPr>
            </w:pPr>
            <w:r w:rsidRPr="00621F2B">
              <w:rPr>
                <w:rFonts w:cs="Arial"/>
                <w:b/>
                <w:sz w:val="20"/>
              </w:rPr>
              <w:t>MT</w:t>
            </w:r>
          </w:p>
        </w:tc>
        <w:tc>
          <w:tcPr>
            <w:tcW w:w="2482" w:type="dxa"/>
            <w:vAlign w:val="center"/>
          </w:tcPr>
          <w:p w14:paraId="4A237611" w14:textId="77777777" w:rsidR="00A142A5" w:rsidRDefault="00A142A5" w:rsidP="00F150F5">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4D753853" w14:textId="77777777" w:rsidR="00A142A5" w:rsidRPr="00C7004C" w:rsidRDefault="00A142A5" w:rsidP="00F150F5">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24FEB34D" w14:textId="77777777" w:rsidR="00A142A5" w:rsidRPr="00C7004C" w:rsidRDefault="00A142A5" w:rsidP="00F150F5">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5A316112" w14:textId="77777777" w:rsidR="00A142A5" w:rsidRPr="00C7004C" w:rsidRDefault="00A142A5" w:rsidP="00F150F5">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3365D00C" w14:textId="77777777" w:rsidR="00A142A5" w:rsidRPr="005E0826" w:rsidRDefault="00A142A5" w:rsidP="00F150F5">
            <w:pPr>
              <w:pStyle w:val="Paragraphedeliste"/>
              <w:numPr>
                <w:ilvl w:val="0"/>
                <w:numId w:val="4"/>
              </w:numPr>
              <w:spacing w:line="240" w:lineRule="exact"/>
              <w:jc w:val="both"/>
              <w:rPr>
                <w:sz w:val="20"/>
              </w:rPr>
            </w:pPr>
            <w:r w:rsidRPr="00C7004C">
              <w:rPr>
                <w:sz w:val="20"/>
              </w:rPr>
              <w:lastRenderedPageBreak/>
              <w:t xml:space="preserve"> Seules les réponses à ces points seront prises en compte pour les notations du critère « valeur technique ».</w:t>
            </w:r>
          </w:p>
          <w:p w14:paraId="63EB3466" w14:textId="77777777" w:rsidR="00A142A5" w:rsidRDefault="00A142A5" w:rsidP="00F150F5">
            <w:pPr>
              <w:pStyle w:val="En-tte"/>
              <w:tabs>
                <w:tab w:val="clear" w:pos="9071"/>
              </w:tabs>
              <w:rPr>
                <w:rFonts w:cs="Arial"/>
                <w:sz w:val="20"/>
              </w:rPr>
            </w:pPr>
          </w:p>
        </w:tc>
      </w:tr>
      <w:tr w:rsidR="00A142A5" w14:paraId="5CFD266F" w14:textId="77777777" w:rsidTr="00F150F5">
        <w:trPr>
          <w:trHeight w:val="573"/>
        </w:trPr>
        <w:tc>
          <w:tcPr>
            <w:tcW w:w="2020" w:type="dxa"/>
            <w:vAlign w:val="center"/>
          </w:tcPr>
          <w:p w14:paraId="08F8D48B" w14:textId="77777777" w:rsidR="00A142A5" w:rsidRPr="00621F2B" w:rsidRDefault="00A142A5" w:rsidP="00F150F5">
            <w:pPr>
              <w:pStyle w:val="En-tte"/>
              <w:tabs>
                <w:tab w:val="clear" w:pos="9071"/>
              </w:tabs>
              <w:jc w:val="center"/>
              <w:rPr>
                <w:rFonts w:cs="Arial"/>
                <w:b/>
                <w:sz w:val="20"/>
              </w:rPr>
            </w:pPr>
          </w:p>
        </w:tc>
        <w:tc>
          <w:tcPr>
            <w:tcW w:w="2482" w:type="dxa"/>
            <w:vAlign w:val="center"/>
          </w:tcPr>
          <w:p w14:paraId="4CFE9DBB" w14:textId="77777777" w:rsidR="00A142A5" w:rsidRDefault="00A142A5" w:rsidP="00F150F5">
            <w:pPr>
              <w:pStyle w:val="En-tte"/>
              <w:tabs>
                <w:tab w:val="clear" w:pos="9071"/>
              </w:tabs>
              <w:rPr>
                <w:rFonts w:cs="Arial"/>
                <w:sz w:val="20"/>
              </w:rPr>
            </w:pPr>
            <w:r>
              <w:rPr>
                <w:rFonts w:cs="Arial"/>
                <w:sz w:val="20"/>
              </w:rPr>
              <w:t>Planning détaillé par phase</w:t>
            </w:r>
          </w:p>
        </w:tc>
        <w:tc>
          <w:tcPr>
            <w:tcW w:w="5983" w:type="dxa"/>
            <w:vAlign w:val="center"/>
          </w:tcPr>
          <w:p w14:paraId="5EF5E27A" w14:textId="77777777" w:rsidR="00A142A5" w:rsidRPr="00090762" w:rsidRDefault="00A142A5" w:rsidP="00F150F5">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Pr>
                <w:sz w:val="20"/>
              </w:rPr>
              <w:t xml:space="preserve"> pour les lots concernés</w:t>
            </w:r>
            <w:r w:rsidRPr="00090762">
              <w:rPr>
                <w:sz w:val="20"/>
              </w:rPr>
              <w:t xml:space="preserve">. </w:t>
            </w:r>
          </w:p>
          <w:p w14:paraId="19FE5078" w14:textId="77777777" w:rsidR="00A142A5" w:rsidRPr="00C7004C" w:rsidRDefault="00A142A5" w:rsidP="00F150F5">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C61BF85" w14:textId="77777777" w:rsidR="00A142A5" w:rsidRDefault="00A142A5" w:rsidP="00F150F5">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A142A5" w14:paraId="7ED261D8" w14:textId="77777777" w:rsidTr="00F150F5">
        <w:trPr>
          <w:trHeight w:val="687"/>
        </w:trPr>
        <w:tc>
          <w:tcPr>
            <w:tcW w:w="2020" w:type="dxa"/>
            <w:vAlign w:val="center"/>
          </w:tcPr>
          <w:p w14:paraId="76B85759" w14:textId="77777777" w:rsidR="00A142A5" w:rsidRPr="00621F2B" w:rsidRDefault="00A142A5" w:rsidP="00F150F5">
            <w:pPr>
              <w:pStyle w:val="En-tte"/>
              <w:tabs>
                <w:tab w:val="clear" w:pos="9071"/>
              </w:tabs>
              <w:jc w:val="center"/>
              <w:rPr>
                <w:rFonts w:cs="Arial"/>
                <w:b/>
                <w:sz w:val="20"/>
              </w:rPr>
            </w:pPr>
            <w:r w:rsidRPr="00621F2B">
              <w:rPr>
                <w:rFonts w:cs="Arial"/>
                <w:b/>
                <w:sz w:val="20"/>
              </w:rPr>
              <w:t>F</w:t>
            </w:r>
            <w:r>
              <w:rPr>
                <w:rFonts w:cs="Arial"/>
                <w:b/>
                <w:sz w:val="20"/>
              </w:rPr>
              <w:t>T</w:t>
            </w:r>
          </w:p>
        </w:tc>
        <w:tc>
          <w:tcPr>
            <w:tcW w:w="2482" w:type="dxa"/>
            <w:vAlign w:val="center"/>
          </w:tcPr>
          <w:p w14:paraId="18FBE82C" w14:textId="77777777" w:rsidR="00A142A5" w:rsidRPr="002A6D00" w:rsidRDefault="00A142A5" w:rsidP="00F150F5">
            <w:pPr>
              <w:pStyle w:val="En-tte"/>
              <w:tabs>
                <w:tab w:val="clear" w:pos="9071"/>
              </w:tabs>
              <w:rPr>
                <w:rFonts w:cs="Arial"/>
                <w:sz w:val="20"/>
              </w:rPr>
            </w:pPr>
            <w:r w:rsidRPr="002A6D00">
              <w:rPr>
                <w:rFonts w:cs="Arial"/>
                <w:sz w:val="20"/>
              </w:rPr>
              <w:t>Fiches techniques</w:t>
            </w:r>
          </w:p>
        </w:tc>
        <w:tc>
          <w:tcPr>
            <w:tcW w:w="5983" w:type="dxa"/>
            <w:vAlign w:val="center"/>
          </w:tcPr>
          <w:p w14:paraId="130696C3" w14:textId="2B9CB782" w:rsidR="00A142A5" w:rsidRDefault="00BD091B" w:rsidP="00F150F5">
            <w:pPr>
              <w:pStyle w:val="En-tte"/>
              <w:numPr>
                <w:ilvl w:val="0"/>
                <w:numId w:val="4"/>
              </w:numPr>
              <w:tabs>
                <w:tab w:val="clear" w:pos="9071"/>
              </w:tabs>
              <w:rPr>
                <w:rFonts w:cs="Arial"/>
                <w:sz w:val="20"/>
              </w:rPr>
            </w:pPr>
            <w:r w:rsidRPr="00BD091B">
              <w:rPr>
                <w:rFonts w:cs="Arial"/>
                <w:sz w:val="20"/>
              </w:rPr>
              <w:t xml:space="preserve">VOLETS ROULANTS </w:t>
            </w:r>
            <w:r w:rsidR="00A142A5" w:rsidRPr="001722F7">
              <w:rPr>
                <w:rFonts w:cs="Arial"/>
                <w:sz w:val="20"/>
              </w:rPr>
              <w:t>…</w:t>
            </w:r>
          </w:p>
        </w:tc>
      </w:tr>
      <w:tr w:rsidR="00A142A5" w14:paraId="5ECB0B05" w14:textId="77777777" w:rsidTr="00F150F5">
        <w:trPr>
          <w:trHeight w:val="687"/>
        </w:trPr>
        <w:tc>
          <w:tcPr>
            <w:tcW w:w="2020" w:type="dxa"/>
            <w:vAlign w:val="center"/>
          </w:tcPr>
          <w:p w14:paraId="6800A5B6" w14:textId="77777777" w:rsidR="00A142A5" w:rsidRPr="00621F2B" w:rsidRDefault="00A142A5" w:rsidP="00F150F5">
            <w:pPr>
              <w:pStyle w:val="En-tte"/>
              <w:tabs>
                <w:tab w:val="clear" w:pos="9071"/>
              </w:tabs>
              <w:jc w:val="center"/>
              <w:rPr>
                <w:rFonts w:cs="Arial"/>
                <w:b/>
                <w:sz w:val="20"/>
              </w:rPr>
            </w:pPr>
          </w:p>
        </w:tc>
        <w:tc>
          <w:tcPr>
            <w:tcW w:w="2482" w:type="dxa"/>
            <w:vAlign w:val="center"/>
          </w:tcPr>
          <w:p w14:paraId="7BE215E6" w14:textId="77777777" w:rsidR="00A142A5" w:rsidRPr="00621F2B" w:rsidRDefault="00A142A5" w:rsidP="00F150F5">
            <w:pPr>
              <w:pStyle w:val="En-tte"/>
              <w:tabs>
                <w:tab w:val="clear" w:pos="9071"/>
              </w:tabs>
              <w:rPr>
                <w:rFonts w:cs="Arial"/>
                <w:sz w:val="20"/>
              </w:rPr>
            </w:pPr>
            <w:r>
              <w:rPr>
                <w:rFonts w:cs="Arial"/>
                <w:sz w:val="20"/>
              </w:rPr>
              <w:t>Attestation de visite</w:t>
            </w:r>
          </w:p>
        </w:tc>
        <w:tc>
          <w:tcPr>
            <w:tcW w:w="5983" w:type="dxa"/>
            <w:vAlign w:val="center"/>
          </w:tcPr>
          <w:p w14:paraId="2B6F1024" w14:textId="77777777" w:rsidR="00A142A5" w:rsidRDefault="00A142A5" w:rsidP="00F150F5">
            <w:pPr>
              <w:pStyle w:val="En-tte"/>
              <w:tabs>
                <w:tab w:val="clear" w:pos="9071"/>
              </w:tabs>
              <w:ind w:left="357"/>
              <w:rPr>
                <w:sz w:val="20"/>
              </w:rPr>
            </w:pPr>
            <w:r>
              <w:rPr>
                <w:rFonts w:cs="Arial"/>
                <w:sz w:val="20"/>
              </w:rPr>
              <w:t>Attestation de visite signée par le CHU</w:t>
            </w:r>
          </w:p>
        </w:tc>
      </w:tr>
    </w:tbl>
    <w:p w14:paraId="2E72A5C5" w14:textId="77777777" w:rsidR="00A142A5" w:rsidRDefault="00A142A5" w:rsidP="00A142A5"/>
    <w:p w14:paraId="7F4E4011" w14:textId="77777777" w:rsidR="00A142A5" w:rsidRDefault="00A142A5" w:rsidP="00A142A5"/>
    <w:p w14:paraId="77FCD3A5" w14:textId="77777777" w:rsidR="00A142A5" w:rsidRDefault="00A142A5" w:rsidP="00A142A5">
      <w:pPr>
        <w:pStyle w:val="En-tte"/>
        <w:tabs>
          <w:tab w:val="clear" w:pos="9071"/>
        </w:tabs>
        <w:jc w:val="both"/>
        <w:rPr>
          <w:rFonts w:cs="Arial"/>
          <w:sz w:val="20"/>
          <w:highlight w:val="lightGray"/>
        </w:rPr>
      </w:pPr>
    </w:p>
    <w:p w14:paraId="39504A5E" w14:textId="77777777" w:rsidR="00A142A5" w:rsidRPr="00CF6DFC" w:rsidRDefault="00A142A5" w:rsidP="00A142A5">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5841C181" w14:textId="77777777" w:rsidR="00A142A5" w:rsidRPr="00CF6DFC" w:rsidRDefault="00A142A5" w:rsidP="00A142A5">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La signature originale de l’acte d’engagement et de ses annexes ne constitue pas une condition de régularité de l’offre. Toutefois, dans un but de simplification des procédures, il est demandé aux candidats de signer ce document et l’annexe financière. Dans le cas contraire, les documents devront être signés par le candidat retenu à l’issue de la procédure de passation.</w:t>
      </w:r>
    </w:p>
    <w:p w14:paraId="31A6C048" w14:textId="5BA100E1" w:rsidR="00CF6DFC" w:rsidRDefault="00CF6DFC" w:rsidP="00E5462B">
      <w:pPr>
        <w:pStyle w:val="En-tte"/>
        <w:tabs>
          <w:tab w:val="clear" w:pos="9071"/>
        </w:tabs>
        <w:jc w:val="both"/>
        <w:rPr>
          <w:rFonts w:cs="Arial"/>
          <w:sz w:val="20"/>
          <w:highlight w:val="lightGray"/>
        </w:rPr>
      </w:pPr>
    </w:p>
    <w:p w14:paraId="38E7D650" w14:textId="249E921E" w:rsidR="008F3EE0" w:rsidRDefault="008F3EE0" w:rsidP="00EF07BF">
      <w:pPr>
        <w:pStyle w:val="Titre2"/>
      </w:pPr>
      <w:bookmarkStart w:id="29" w:name="_Ref521678937"/>
      <w:bookmarkStart w:id="30" w:name="_Ref521678938"/>
      <w:bookmarkStart w:id="31" w:name="_Toc198715830"/>
      <w:r w:rsidRPr="004C057F">
        <w:t>Variantes</w:t>
      </w:r>
      <w:bookmarkEnd w:id="29"/>
      <w:bookmarkEnd w:id="30"/>
      <w:bookmarkEnd w:id="31"/>
    </w:p>
    <w:p w14:paraId="2A87F9D7" w14:textId="6C15453C"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p>
    <w:p w14:paraId="3D88696C" w14:textId="51DBE1AB" w:rsidR="008F3EE0" w:rsidRDefault="008301F9" w:rsidP="00EF07BF">
      <w:pPr>
        <w:pStyle w:val="Titre2"/>
      </w:pPr>
      <w:bookmarkStart w:id="32" w:name="_Ref197684232"/>
      <w:bookmarkStart w:id="33" w:name="_Toc198715831"/>
      <w:r>
        <w:t xml:space="preserve">Prestations </w:t>
      </w:r>
      <w:r w:rsidRPr="003625F9">
        <w:t xml:space="preserve">supplémentaires </w:t>
      </w:r>
      <w:r w:rsidR="00B06C73" w:rsidRPr="003625F9">
        <w:t>éventuelles</w:t>
      </w:r>
      <w:bookmarkEnd w:id="32"/>
      <w:bookmarkEnd w:id="33"/>
    </w:p>
    <w:p w14:paraId="60C4352C" w14:textId="301C8685" w:rsidR="008301F9" w:rsidRPr="005C365E" w:rsidRDefault="005C365E" w:rsidP="00321549">
      <w:pPr>
        <w:pStyle w:val="En-tte"/>
        <w:tabs>
          <w:tab w:val="clear" w:pos="9071"/>
        </w:tabs>
        <w:jc w:val="both"/>
        <w:rPr>
          <w:rFonts w:cs="Arial"/>
          <w:bCs/>
          <w:sz w:val="20"/>
        </w:rPr>
      </w:pPr>
      <w:r w:rsidRPr="005C365E">
        <w:rPr>
          <w:rFonts w:cs="Arial"/>
          <w:bCs/>
          <w:sz w:val="20"/>
        </w:rPr>
        <w:t>SANS OBJET</w:t>
      </w:r>
    </w:p>
    <w:p w14:paraId="4C165699" w14:textId="77777777" w:rsidR="008F3EE0" w:rsidRDefault="008F3EE0" w:rsidP="00EF07BF">
      <w:pPr>
        <w:pStyle w:val="Titre2"/>
      </w:pPr>
      <w:bookmarkStart w:id="34" w:name="_Toc198715832"/>
      <w:r w:rsidRPr="004C057F">
        <w:t xml:space="preserve">Dispositions </w:t>
      </w:r>
      <w:r>
        <w:t>particulières</w:t>
      </w:r>
      <w:bookmarkEnd w:id="34"/>
    </w:p>
    <w:p w14:paraId="100517EE" w14:textId="3B13F9F0" w:rsidR="008F3EE0" w:rsidRPr="005C365E" w:rsidRDefault="008F3EE0" w:rsidP="00866590">
      <w:pPr>
        <w:pStyle w:val="Corpsdetexte2"/>
        <w:rPr>
          <w:rFonts w:cs="Arial"/>
          <w:sz w:val="20"/>
        </w:rPr>
      </w:pPr>
      <w:r w:rsidRPr="005C365E">
        <w:rPr>
          <w:rFonts w:cs="Arial"/>
          <w:sz w:val="20"/>
        </w:rPr>
        <w:t>Ces prix ou conditions de prix s'entendent franco de port et d'emballage. Les frais de gestion de dossier ne sont pas acceptés.</w:t>
      </w:r>
    </w:p>
    <w:p w14:paraId="08683360" w14:textId="77777777" w:rsidR="00940A49" w:rsidRPr="005C365E" w:rsidRDefault="00940A49" w:rsidP="00866590">
      <w:pPr>
        <w:pStyle w:val="Corpsdetexte2"/>
        <w:rPr>
          <w:rFonts w:cs="Arial"/>
          <w:sz w:val="20"/>
        </w:rPr>
      </w:pPr>
    </w:p>
    <w:p w14:paraId="70AEAAB7" w14:textId="7210F4C4" w:rsidR="005B09D2" w:rsidRPr="00DE1C1D" w:rsidRDefault="00EF07BF" w:rsidP="00DE1C1D">
      <w:pPr>
        <w:tabs>
          <w:tab w:val="left" w:pos="5529"/>
        </w:tabs>
        <w:jc w:val="both"/>
        <w:rPr>
          <w:rFonts w:cs="Arial"/>
          <w:sz w:val="20"/>
        </w:rPr>
      </w:pPr>
      <w:r w:rsidRPr="005C365E">
        <w:rPr>
          <w:rFonts w:cs="Arial"/>
          <w:sz w:val="20"/>
        </w:rPr>
        <w:t>Le Pouvoir Adjudicateur</w:t>
      </w:r>
      <w:r w:rsidR="008F3EE0" w:rsidRPr="005C365E">
        <w:rPr>
          <w:rFonts w:cs="Arial"/>
          <w:sz w:val="20"/>
        </w:rPr>
        <w:t xml:space="preserve"> n’acceptera pas de seuil minimum de commande en quantité.</w:t>
      </w:r>
    </w:p>
    <w:p w14:paraId="3B2537D9" w14:textId="77777777" w:rsidR="008F3EE0" w:rsidRDefault="008F3EE0" w:rsidP="007B4539">
      <w:pPr>
        <w:pStyle w:val="Titre1"/>
      </w:pPr>
      <w:bookmarkStart w:id="35" w:name="_Ref481507207"/>
      <w:bookmarkStart w:id="36" w:name="_Toc198715833"/>
      <w:r>
        <w:t xml:space="preserve">Présentation </w:t>
      </w:r>
      <w:r w:rsidRPr="00835076">
        <w:t>et</w:t>
      </w:r>
      <w:r>
        <w:t xml:space="preserve"> contenu des plis</w:t>
      </w:r>
      <w:bookmarkEnd w:id="35"/>
      <w:bookmarkEnd w:id="36"/>
    </w:p>
    <w:p w14:paraId="1DDC5614" w14:textId="77777777" w:rsidR="008F3EE0" w:rsidRDefault="008F3EE0" w:rsidP="00EF07BF">
      <w:pPr>
        <w:pStyle w:val="Titre2"/>
      </w:pPr>
      <w:bookmarkStart w:id="37" w:name="_Toc198715834"/>
      <w:r>
        <w:t>Choix du mode de remise des plis</w:t>
      </w:r>
      <w:bookmarkEnd w:id="37"/>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8" w:name="_Ref521678984"/>
      <w:bookmarkStart w:id="39" w:name="_Toc198715835"/>
      <w:r>
        <w:t>Par voie dématérialisée</w:t>
      </w:r>
      <w:bookmarkEnd w:id="38"/>
      <w:bookmarkEnd w:id="39"/>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3"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4"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lastRenderedPageBreak/>
        <w:t xml:space="preserve">Avant de contacter l'assistance téléphonique, assurez-vous d'avoir téléchargé et consulté </w:t>
      </w:r>
      <w:hyperlink r:id="rId25"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7"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8"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0" w:name="_Toc198715836"/>
      <w:r w:rsidRPr="005272DB">
        <w:t>Formats des documents</w:t>
      </w:r>
      <w:bookmarkEnd w:id="40"/>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1" w:name="_Toc198715837"/>
      <w:r>
        <w:t>O</w:t>
      </w:r>
      <w:r w:rsidRPr="009D56C1">
        <w:t>utils requis pour répondre par voie dématérialisée</w:t>
      </w:r>
      <w:bookmarkEnd w:id="41"/>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29"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0" w:history="1">
        <w:r w:rsidRPr="00EF07BF">
          <w:rPr>
            <w:rFonts w:cs="Arial"/>
            <w:sz w:val="20"/>
          </w:rPr>
          <w:t>https://www.marches-publics.gouv.fr</w:t>
        </w:r>
      </w:hyperlink>
    </w:p>
    <w:p w14:paraId="65EE705A" w14:textId="77777777" w:rsidR="00970169" w:rsidRPr="009D56C1" w:rsidRDefault="00483E56" w:rsidP="005272DB">
      <w:pPr>
        <w:pStyle w:val="Titre3"/>
      </w:pPr>
      <w:bookmarkStart w:id="42" w:name="_Toc198715838"/>
      <w:r>
        <w:t>C</w:t>
      </w:r>
      <w:r w:rsidRPr="009D56C1">
        <w:t>ertificat de signature électronique</w:t>
      </w:r>
      <w:bookmarkEnd w:id="42"/>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3" w:name="_Toc198715839"/>
      <w:r>
        <w:t>R</w:t>
      </w:r>
      <w:r w:rsidR="00B8721A">
        <w:t>emarques pratiques</w:t>
      </w:r>
      <w:bookmarkEnd w:id="43"/>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1"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4" w:name="_Toc198715840"/>
      <w:r>
        <w:t>T</w:t>
      </w:r>
      <w:r w:rsidRPr="00970169">
        <w:t>ransmission des virus</w:t>
      </w:r>
      <w:bookmarkEnd w:id="44"/>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5" w:name="_Toc198715841"/>
      <w:r>
        <w:t>La copie de sauvegarde</w:t>
      </w:r>
      <w:bookmarkEnd w:id="45"/>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6" w:name="Conseils"/>
      <w:r w:rsidRPr="00CC4337">
        <w:rPr>
          <w:rFonts w:eastAsia="Calibri" w:cs="Arial"/>
          <w:b/>
          <w:color w:val="7030A0"/>
          <w:sz w:val="20"/>
          <w:u w:val="single"/>
          <w:lang w:eastAsia="en-US"/>
        </w:rPr>
        <w:t>CONSEILS POUR PERMETTRE UN DEPOT DANS DE BONNES CONDITIONS :</w:t>
      </w:r>
    </w:p>
    <w:bookmarkEnd w:id="46"/>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67A25E5E" w14:textId="74B03BD6" w:rsidR="008F3EE0" w:rsidRPr="005C365E" w:rsidRDefault="008F3EE0" w:rsidP="007B4539">
      <w:pPr>
        <w:pStyle w:val="Titre1"/>
      </w:pPr>
      <w:bookmarkStart w:id="47" w:name="_Ref521678878"/>
      <w:bookmarkStart w:id="48" w:name="_Ref521678925"/>
      <w:bookmarkStart w:id="49" w:name="_Ref197684184"/>
      <w:bookmarkStart w:id="50" w:name="_Toc198715842"/>
      <w:r w:rsidRPr="005C365E">
        <w:lastRenderedPageBreak/>
        <w:t>Visite du site</w:t>
      </w:r>
      <w:bookmarkEnd w:id="47"/>
      <w:bookmarkEnd w:id="48"/>
      <w:bookmarkEnd w:id="49"/>
      <w:bookmarkEnd w:id="50"/>
    </w:p>
    <w:p w14:paraId="1009CDDF" w14:textId="063D3A3F" w:rsidR="003625F9" w:rsidRDefault="008F3EE0" w:rsidP="003C00E9">
      <w:pPr>
        <w:tabs>
          <w:tab w:val="left" w:pos="5529"/>
        </w:tabs>
        <w:jc w:val="both"/>
        <w:rPr>
          <w:rFonts w:cs="Arial"/>
          <w:sz w:val="20"/>
        </w:rPr>
      </w:pPr>
      <w:r w:rsidRPr="003625F9">
        <w:rPr>
          <w:rFonts w:cs="Arial"/>
          <w:sz w:val="20"/>
        </w:rPr>
        <w:t xml:space="preserve">Une visite de site sera organisée. </w:t>
      </w:r>
      <w:r w:rsidR="003625F9" w:rsidRPr="003625F9">
        <w:rPr>
          <w:rFonts w:cs="Arial"/>
          <w:sz w:val="20"/>
        </w:rPr>
        <w:t>Toute offre formulée par un candidat qui n’aurait pas préalablement effectuée la visite de site sera déclarée irrégulière et ne fera ainsi pas l’objet d’un classement.</w:t>
      </w:r>
    </w:p>
    <w:p w14:paraId="2E0F9CDF" w14:textId="77777777" w:rsidR="003625F9" w:rsidRDefault="003625F9" w:rsidP="003C00E9">
      <w:pPr>
        <w:tabs>
          <w:tab w:val="left" w:pos="5529"/>
        </w:tabs>
        <w:jc w:val="both"/>
        <w:rPr>
          <w:rFonts w:cs="Arial"/>
          <w:sz w:val="20"/>
        </w:rPr>
      </w:pPr>
    </w:p>
    <w:p w14:paraId="1D9CE4A1" w14:textId="1A7D263C" w:rsidR="003625F9" w:rsidRPr="003625F9" w:rsidRDefault="00ED5368" w:rsidP="005C365E">
      <w:pPr>
        <w:tabs>
          <w:tab w:val="left" w:pos="5529"/>
        </w:tabs>
        <w:jc w:val="both"/>
        <w:rPr>
          <w:rFonts w:cs="Arial"/>
          <w:i/>
          <w:color w:val="0000FF"/>
          <w:sz w:val="20"/>
        </w:rPr>
      </w:pPr>
      <w:r w:rsidRPr="003625F9">
        <w:rPr>
          <w:rFonts w:cs="Arial"/>
          <w:sz w:val="20"/>
        </w:rPr>
        <w:t>Celle-ci est obligatoire pour l’ensemble des candidats</w:t>
      </w:r>
      <w:r w:rsidR="005C365E">
        <w:rPr>
          <w:rFonts w:cs="Arial"/>
          <w:sz w:val="20"/>
        </w:rPr>
        <w:t>.</w:t>
      </w:r>
    </w:p>
    <w:p w14:paraId="38BE2AE5" w14:textId="77777777" w:rsidR="00B548B4" w:rsidRPr="003625F9" w:rsidRDefault="00B548B4" w:rsidP="003C00E9">
      <w:pPr>
        <w:tabs>
          <w:tab w:val="left" w:pos="5529"/>
        </w:tabs>
        <w:jc w:val="both"/>
        <w:rPr>
          <w:rFonts w:cs="Arial"/>
          <w:sz w:val="20"/>
        </w:rPr>
      </w:pPr>
    </w:p>
    <w:p w14:paraId="1630CEFF" w14:textId="525A67C3"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5C365E">
        <w:rPr>
          <w:rFonts w:cs="Arial"/>
          <w:sz w:val="20"/>
        </w:rPr>
        <w:t xml:space="preserve"> Mathieu CAULET</w:t>
      </w:r>
      <w:r w:rsidRPr="003625F9">
        <w:rPr>
          <w:rFonts w:cs="Arial"/>
          <w:sz w:val="20"/>
        </w:rPr>
        <w:t>, représentant de la Maîtrise d’ouvrage (0</w:t>
      </w:r>
      <w:r w:rsidR="005C365E">
        <w:rPr>
          <w:rFonts w:cs="Arial"/>
          <w:sz w:val="20"/>
        </w:rPr>
        <w:t>6 23 65 21 05</w:t>
      </w:r>
      <w:r w:rsidR="00B548B4" w:rsidRPr="003625F9">
        <w:rPr>
          <w:rFonts w:cs="Arial"/>
          <w:sz w:val="20"/>
        </w:rPr>
        <w:t xml:space="preserve"> </w:t>
      </w:r>
      <w:r w:rsidRPr="003625F9">
        <w:rPr>
          <w:rFonts w:cs="Arial"/>
          <w:sz w:val="20"/>
        </w:rPr>
        <w:t xml:space="preserve">ou </w:t>
      </w:r>
      <w:r w:rsidR="005C365E" w:rsidRPr="00C10543">
        <w:rPr>
          <w:rStyle w:val="Lienhypertexte"/>
          <w:sz w:val="20"/>
          <w:szCs w:val="18"/>
        </w:rPr>
        <w:t>caulet.m</w:t>
      </w:r>
      <w:r w:rsidRPr="00C10543">
        <w:rPr>
          <w:rStyle w:val="Lienhypertexte"/>
          <w:sz w:val="20"/>
          <w:szCs w:val="18"/>
        </w:rPr>
        <w:t>@chu-toulouse.fr</w:t>
      </w:r>
      <w:r w:rsidRPr="003625F9">
        <w:rPr>
          <w:rFonts w:cs="Arial"/>
          <w:sz w:val="20"/>
        </w:rPr>
        <w:t xml:space="preserve">).  </w:t>
      </w:r>
    </w:p>
    <w:p w14:paraId="6981DB4F" w14:textId="4439D23D" w:rsidR="008F3EE0" w:rsidRPr="003625F9" w:rsidRDefault="008F3EE0" w:rsidP="003C00E9">
      <w:pPr>
        <w:tabs>
          <w:tab w:val="left" w:pos="5529"/>
        </w:tabs>
        <w:jc w:val="both"/>
        <w:rPr>
          <w:rFonts w:cs="Arial"/>
          <w:sz w:val="20"/>
        </w:rPr>
      </w:pPr>
      <w:r w:rsidRPr="00F414B8">
        <w:rPr>
          <w:rFonts w:cs="Arial"/>
          <w:sz w:val="20"/>
        </w:rPr>
        <w:t>La visite aura lieu le</w:t>
      </w:r>
      <w:r w:rsidR="00F414B8" w:rsidRPr="00F414B8">
        <w:rPr>
          <w:rFonts w:cs="Arial"/>
          <w:sz w:val="20"/>
        </w:rPr>
        <w:t xml:space="preserve"> </w:t>
      </w:r>
      <w:r w:rsidR="00F414B8" w:rsidRPr="00F414B8">
        <w:rPr>
          <w:rFonts w:cs="Arial"/>
          <w:b/>
          <w:bCs/>
          <w:sz w:val="28"/>
          <w:szCs w:val="28"/>
          <w:highlight w:val="yellow"/>
        </w:rPr>
        <w:t xml:space="preserve">26 Juin </w:t>
      </w:r>
      <w:r w:rsidRPr="00F414B8">
        <w:rPr>
          <w:rFonts w:cs="Arial"/>
          <w:b/>
          <w:bCs/>
          <w:sz w:val="28"/>
          <w:szCs w:val="28"/>
          <w:highlight w:val="yellow"/>
        </w:rPr>
        <w:t xml:space="preserve"> à</w:t>
      </w:r>
      <w:r w:rsidR="00F414B8" w:rsidRPr="00F414B8">
        <w:rPr>
          <w:rFonts w:cs="Arial"/>
          <w:b/>
          <w:bCs/>
          <w:sz w:val="28"/>
          <w:szCs w:val="28"/>
          <w:highlight w:val="yellow"/>
        </w:rPr>
        <w:t xml:space="preserve"> 16h</w:t>
      </w:r>
      <w:r w:rsidR="00F414B8" w:rsidRPr="00821A45">
        <w:rPr>
          <w:rFonts w:cs="Arial"/>
          <w:b/>
          <w:bCs/>
          <w:sz w:val="28"/>
          <w:szCs w:val="28"/>
          <w:highlight w:val="yellow"/>
        </w:rPr>
        <w:t>3</w:t>
      </w:r>
      <w:r w:rsidR="00821A45" w:rsidRPr="00821A45">
        <w:rPr>
          <w:rFonts w:cs="Arial"/>
          <w:b/>
          <w:bCs/>
          <w:sz w:val="28"/>
          <w:szCs w:val="28"/>
          <w:highlight w:val="yellow"/>
        </w:rPr>
        <w:t>0</w:t>
      </w:r>
      <w:r w:rsidR="00821A45">
        <w:rPr>
          <w:rFonts w:cs="Arial"/>
          <w:b/>
          <w:bCs/>
          <w:sz w:val="28"/>
          <w:szCs w:val="28"/>
        </w:rPr>
        <w:t xml:space="preserve"> - </w:t>
      </w:r>
      <w:r w:rsidRPr="00F414B8">
        <w:rPr>
          <w:rFonts w:cs="Arial"/>
          <w:sz w:val="20"/>
        </w:rPr>
        <w:t xml:space="preserve">lieu  de  rendez-vous : </w:t>
      </w:r>
      <w:r w:rsidR="00821A45" w:rsidRPr="00A1487F">
        <w:rPr>
          <w:rFonts w:cs="Arial"/>
          <w:b/>
          <w:bCs/>
          <w:sz w:val="20"/>
        </w:rPr>
        <w:t>hall principal de Larrey</w:t>
      </w:r>
    </w:p>
    <w:p w14:paraId="3C04F2F4" w14:textId="00E917DB"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0944DEC4" w14:textId="77777777" w:rsidR="00F414B8" w:rsidRPr="003625F9" w:rsidRDefault="00F414B8" w:rsidP="003C00E9">
      <w:pPr>
        <w:tabs>
          <w:tab w:val="left" w:pos="5529"/>
        </w:tabs>
        <w:jc w:val="both"/>
        <w:rPr>
          <w:rFonts w:cs="Arial"/>
          <w:sz w:val="20"/>
        </w:rPr>
      </w:pPr>
    </w:p>
    <w:p w14:paraId="591D8334" w14:textId="77777777" w:rsidR="00F414B8" w:rsidRDefault="00F414B8" w:rsidP="00F414B8">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625FBCE4" w14:textId="77777777" w:rsidR="00B548B4" w:rsidRPr="003625F9" w:rsidRDefault="00B548B4">
      <w:pPr>
        <w:tabs>
          <w:tab w:val="left" w:pos="5529"/>
        </w:tabs>
        <w:jc w:val="both"/>
        <w:rPr>
          <w:rFonts w:cs="Arial"/>
          <w:b/>
          <w:color w:val="00B0F0"/>
          <w:sz w:val="20"/>
        </w:rPr>
      </w:pPr>
    </w:p>
    <w:p w14:paraId="57EBDC50" w14:textId="17F8D101" w:rsidR="003F18F4" w:rsidRPr="003F18F4" w:rsidRDefault="003F18F4" w:rsidP="000E073B">
      <w:pPr>
        <w:tabs>
          <w:tab w:val="left" w:pos="5529"/>
        </w:tabs>
        <w:jc w:val="both"/>
        <w:rPr>
          <w:rFonts w:cs="Arial"/>
          <w:sz w:val="20"/>
        </w:rPr>
      </w:pPr>
      <w:r w:rsidRPr="003F18F4">
        <w:rPr>
          <w:rFonts w:cs="Arial"/>
          <w:sz w:val="20"/>
        </w:rPr>
        <w:t>Les questions posées lors de la visite devront être formalisées via  https://www.marches-publics.gouv.fr, onglet « Question ».</w:t>
      </w:r>
    </w:p>
    <w:p w14:paraId="3F76D407" w14:textId="4CB0E104" w:rsidR="003F18F4" w:rsidRDefault="003F18F4" w:rsidP="000E073B">
      <w:pPr>
        <w:tabs>
          <w:tab w:val="left" w:pos="5529"/>
        </w:tabs>
        <w:jc w:val="both"/>
        <w:rPr>
          <w:rFonts w:cs="Arial"/>
          <w:b/>
          <w:color w:val="00B0F0"/>
          <w:sz w:val="20"/>
        </w:rPr>
      </w:pPr>
    </w:p>
    <w:p w14:paraId="5713D325" w14:textId="01BAD6BE" w:rsidR="008F3EE0" w:rsidRPr="001730AA" w:rsidRDefault="008F3EE0" w:rsidP="007B4539">
      <w:pPr>
        <w:pStyle w:val="Titre1"/>
        <w:rPr>
          <w:strike/>
        </w:rPr>
      </w:pPr>
      <w:bookmarkStart w:id="51" w:name="_Toc198715843"/>
      <w:r w:rsidRPr="001730AA">
        <w:t>Analyse des offres</w:t>
      </w:r>
      <w:bookmarkEnd w:id="51"/>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75E83C6B"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52" w:name="_Toc469477594"/>
      <w:bookmarkStart w:id="53" w:name="_Ref521680456"/>
      <w:bookmarkStart w:id="54" w:name="_Ref521680937"/>
      <w:bookmarkStart w:id="55" w:name="_Ref197684197"/>
      <w:bookmarkStart w:id="56" w:name="_Toc198715844"/>
      <w:r w:rsidRPr="00674EC4">
        <w:t>Négociation et élimination des offres non conformes</w:t>
      </w:r>
      <w:bookmarkEnd w:id="52"/>
      <w:bookmarkEnd w:id="53"/>
      <w:bookmarkEnd w:id="54"/>
      <w:bookmarkEnd w:id="55"/>
      <w:bookmarkEnd w:id="56"/>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021F63DD"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proofErr w:type="spellStart"/>
      <w:r w:rsidR="00A0584F" w:rsidRPr="003F18F4">
        <w:rPr>
          <w:rFonts w:cs="Arial"/>
          <w:sz w:val="20"/>
        </w:rPr>
        <w:t>pourrront</w:t>
      </w:r>
      <w:proofErr w:type="spellEnd"/>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67F82B0"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w:t>
      </w:r>
      <w:r w:rsidR="006D0DB0" w:rsidRPr="003F18F4">
        <w:rPr>
          <w:rFonts w:cs="Arial"/>
          <w:sz w:val="20"/>
        </w:rPr>
        <w:t xml:space="preserve"> l’ensemble des </w:t>
      </w:r>
      <w:r w:rsidR="00667DBD" w:rsidRPr="003F18F4">
        <w:rPr>
          <w:rFonts w:cs="Arial"/>
          <w:sz w:val="20"/>
        </w:rPr>
        <w:t>soumissionnaires</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47F26FE" w:rsidR="00A72FB9" w:rsidRPr="003F18F4" w:rsidRDefault="00A72FB9" w:rsidP="00674EC4">
      <w:pPr>
        <w:jc w:val="both"/>
        <w:rPr>
          <w:rFonts w:cs="Arial"/>
          <w:sz w:val="20"/>
        </w:rPr>
      </w:pPr>
      <w:r w:rsidRPr="003F18F4">
        <w:rPr>
          <w:rFonts w:cs="Arial"/>
          <w:sz w:val="20"/>
        </w:rPr>
        <w:t xml:space="preserve">A l’issue </w:t>
      </w:r>
      <w:proofErr w:type="gramStart"/>
      <w:r w:rsidRPr="003F18F4">
        <w:rPr>
          <w:rFonts w:cs="Arial"/>
          <w:sz w:val="20"/>
        </w:rPr>
        <w:t>des négociation</w:t>
      </w:r>
      <w:proofErr w:type="gramEnd"/>
      <w:r w:rsidRPr="003F18F4">
        <w:rPr>
          <w:rFonts w:cs="Arial"/>
          <w:sz w:val="20"/>
        </w:rPr>
        <w:t xml:space="preserve">, les offres font l’objet d’un nouveau classement sur la base des critères définis dans le règlement de la consultation. En cas, de </w:t>
      </w:r>
      <w:proofErr w:type="spellStart"/>
      <w:r w:rsidRPr="003F18F4">
        <w:rPr>
          <w:rFonts w:cs="Arial"/>
          <w:sz w:val="20"/>
        </w:rPr>
        <w:t>non participation</w:t>
      </w:r>
      <w:proofErr w:type="spellEnd"/>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5C365E" w:rsidRDefault="00A72FB9" w:rsidP="00674EC4">
      <w:pPr>
        <w:jc w:val="both"/>
        <w:rPr>
          <w:rFonts w:cs="Arial"/>
          <w:b/>
          <w:bCs/>
          <w:color w:val="FF0000"/>
          <w:sz w:val="20"/>
          <w:u w:val="single"/>
        </w:rPr>
      </w:pPr>
      <w:r w:rsidRPr="005C365E">
        <w:rPr>
          <w:rFonts w:cs="Arial"/>
          <w:b/>
          <w:bCs/>
          <w:color w:val="FF0000"/>
          <w:sz w:val="20"/>
          <w:u w:val="single"/>
        </w:rPr>
        <w:lastRenderedPageBreak/>
        <w:t>La négociation restant à la discrétion du pouvoir adjudicateur, il est donc de l’intérêt des candidats d’optimiser leurs offres initiales.</w:t>
      </w:r>
    </w:p>
    <w:p w14:paraId="18E6AD9B" w14:textId="77777777" w:rsidR="00A72FB9" w:rsidRPr="003F18F4" w:rsidRDefault="00A72FB9" w:rsidP="00674EC4">
      <w:pPr>
        <w:jc w:val="both"/>
        <w:rPr>
          <w:rFonts w:cs="Arial"/>
          <w:b/>
          <w:color w:val="00B0F0"/>
          <w:sz w:val="24"/>
        </w:rPr>
      </w:pPr>
    </w:p>
    <w:p w14:paraId="0A707F25" w14:textId="77777777" w:rsidR="008F3EE0" w:rsidRPr="009F0F97" w:rsidRDefault="008F3EE0" w:rsidP="00EF07BF">
      <w:pPr>
        <w:pStyle w:val="Titre2"/>
      </w:pPr>
      <w:bookmarkStart w:id="57" w:name="_Ref521678458"/>
      <w:bookmarkStart w:id="58" w:name="_Toc198715845"/>
      <w:r>
        <w:t>Jugement des offres conformes</w:t>
      </w:r>
      <w:bookmarkEnd w:id="57"/>
      <w:bookmarkEnd w:id="58"/>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2042A4C"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44D76320" w14:textId="1602A156" w:rsidR="00BD091B" w:rsidRDefault="00BD091B">
      <w:pPr>
        <w:tabs>
          <w:tab w:val="left" w:pos="5529"/>
        </w:tabs>
        <w:jc w:val="both"/>
        <w:rPr>
          <w:rFonts w:cs="Arial"/>
          <w:sz w:val="20"/>
        </w:rPr>
      </w:pPr>
    </w:p>
    <w:p w14:paraId="7DF42A7E" w14:textId="77777777" w:rsidR="00BD091B" w:rsidRPr="00674EC4" w:rsidRDefault="00BD091B">
      <w:pPr>
        <w:tabs>
          <w:tab w:val="left" w:pos="5529"/>
        </w:tabs>
        <w:jc w:val="both"/>
        <w:rPr>
          <w:rFonts w:cs="Arial"/>
          <w:sz w:val="20"/>
        </w:rPr>
      </w:pPr>
    </w:p>
    <w:tbl>
      <w:tblPr>
        <w:tblW w:w="10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gridCol w:w="1828"/>
      </w:tblGrid>
      <w:tr w:rsidR="00BD091B" w:rsidRPr="00F657B4" w14:paraId="17A9D547" w14:textId="77777777" w:rsidTr="00F150F5">
        <w:tc>
          <w:tcPr>
            <w:tcW w:w="8926" w:type="dxa"/>
            <w:shd w:val="clear" w:color="auto" w:fill="auto"/>
          </w:tcPr>
          <w:p w14:paraId="684C527E" w14:textId="77777777" w:rsidR="00BD091B" w:rsidRPr="00F657B4" w:rsidRDefault="00BD091B" w:rsidP="00F150F5">
            <w:pPr>
              <w:spacing w:line="240" w:lineRule="exact"/>
              <w:jc w:val="both"/>
              <w:rPr>
                <w:rFonts w:cs="Calibri"/>
                <w:b/>
                <w:bCs/>
                <w:caps/>
                <w:sz w:val="20"/>
              </w:rPr>
            </w:pPr>
            <w:r w:rsidRPr="00F657B4">
              <w:rPr>
                <w:rFonts w:cs="Calibri"/>
                <w:b/>
                <w:bCs/>
                <w:caps/>
                <w:sz w:val="20"/>
              </w:rPr>
              <w:t>CRITERES</w:t>
            </w:r>
          </w:p>
        </w:tc>
        <w:tc>
          <w:tcPr>
            <w:tcW w:w="1828" w:type="dxa"/>
            <w:shd w:val="clear" w:color="auto" w:fill="auto"/>
          </w:tcPr>
          <w:p w14:paraId="53059173" w14:textId="77777777" w:rsidR="00BD091B" w:rsidRPr="00F657B4" w:rsidRDefault="00BD091B" w:rsidP="00F150F5">
            <w:pPr>
              <w:spacing w:line="240" w:lineRule="exact"/>
              <w:jc w:val="both"/>
              <w:rPr>
                <w:rFonts w:cs="Calibri"/>
                <w:b/>
                <w:bCs/>
                <w:caps/>
                <w:sz w:val="20"/>
              </w:rPr>
            </w:pPr>
            <w:r w:rsidRPr="00F657B4">
              <w:rPr>
                <w:rFonts w:cs="Calibri"/>
                <w:b/>
                <w:bCs/>
                <w:caps/>
                <w:sz w:val="20"/>
              </w:rPr>
              <w:t>PONDERATIONS</w:t>
            </w:r>
          </w:p>
        </w:tc>
      </w:tr>
      <w:tr w:rsidR="00BD091B" w:rsidRPr="00F657B4" w14:paraId="246B3E92" w14:textId="77777777" w:rsidTr="00F150F5">
        <w:tc>
          <w:tcPr>
            <w:tcW w:w="8926" w:type="dxa"/>
            <w:shd w:val="clear" w:color="auto" w:fill="auto"/>
          </w:tcPr>
          <w:p w14:paraId="6967B8DE" w14:textId="77777777" w:rsidR="00BD091B" w:rsidRPr="00F657B4" w:rsidRDefault="00BD091B" w:rsidP="00F150F5">
            <w:pPr>
              <w:spacing w:line="240" w:lineRule="exact"/>
              <w:jc w:val="both"/>
              <w:rPr>
                <w:rFonts w:cs="Calibri"/>
                <w:b/>
                <w:bCs/>
                <w:noProof/>
                <w:color w:val="FF0000"/>
                <w:sz w:val="20"/>
                <w:szCs w:val="22"/>
              </w:rPr>
            </w:pPr>
            <w:r w:rsidRPr="00F657B4">
              <w:rPr>
                <w:rFonts w:cs="Calibri"/>
                <w:b/>
                <w:bCs/>
                <w:caps/>
                <w:color w:val="FF0000"/>
                <w:sz w:val="20"/>
              </w:rPr>
              <w:t>PRIX</w:t>
            </w:r>
            <w:r w:rsidRPr="00F657B4">
              <w:rPr>
                <w:rFonts w:cs="Calibri"/>
                <w:b/>
                <w:bCs/>
                <w:noProof/>
                <w:color w:val="FF0000"/>
                <w:sz w:val="20"/>
                <w:szCs w:val="22"/>
              </w:rPr>
              <w:t xml:space="preserve"> </w:t>
            </w:r>
          </w:p>
          <w:p w14:paraId="4B2BFFB4" w14:textId="77777777" w:rsidR="00BD091B" w:rsidRPr="00F657B4" w:rsidRDefault="00BD091B" w:rsidP="00F150F5">
            <w:pPr>
              <w:autoSpaceDE w:val="0"/>
              <w:autoSpaceDN w:val="0"/>
              <w:adjustRightInd w:val="0"/>
              <w:spacing w:line="240" w:lineRule="exact"/>
              <w:jc w:val="both"/>
              <w:rPr>
                <w:rFonts w:cs="Calibri"/>
                <w:b/>
                <w:bCs/>
                <w:caps/>
                <w:sz w:val="20"/>
              </w:rPr>
            </w:pPr>
            <w:r w:rsidRPr="00F657B4">
              <w:rPr>
                <w:i/>
                <w:color w:val="0033CC"/>
                <w:sz w:val="20"/>
              </w:rPr>
              <w:t>Ce critère sera jugé au regard du montant total TTC indiqué dans la DPGF remis par les soumissionnaires à l’appui de leur offre</w:t>
            </w:r>
          </w:p>
        </w:tc>
        <w:tc>
          <w:tcPr>
            <w:tcW w:w="1828" w:type="dxa"/>
            <w:shd w:val="clear" w:color="auto" w:fill="auto"/>
          </w:tcPr>
          <w:p w14:paraId="71FD7B2C" w14:textId="77777777" w:rsidR="00BD091B" w:rsidRPr="00F657B4" w:rsidRDefault="00BD091B" w:rsidP="00F150F5">
            <w:pPr>
              <w:spacing w:line="240" w:lineRule="exact"/>
              <w:jc w:val="center"/>
              <w:rPr>
                <w:rFonts w:cs="Calibri"/>
                <w:b/>
                <w:bCs/>
                <w:caps/>
                <w:color w:val="FF0000"/>
                <w:sz w:val="20"/>
              </w:rPr>
            </w:pPr>
            <w:r w:rsidRPr="00F657B4">
              <w:rPr>
                <w:rFonts w:cs="Calibri"/>
                <w:b/>
                <w:bCs/>
                <w:caps/>
                <w:color w:val="FF0000"/>
                <w:sz w:val="20"/>
              </w:rPr>
              <w:t>60%</w:t>
            </w:r>
          </w:p>
        </w:tc>
      </w:tr>
      <w:tr w:rsidR="00BD091B" w:rsidRPr="00F657B4" w14:paraId="69A40E33" w14:textId="77777777" w:rsidTr="00F150F5">
        <w:tc>
          <w:tcPr>
            <w:tcW w:w="8926" w:type="dxa"/>
            <w:shd w:val="clear" w:color="auto" w:fill="auto"/>
          </w:tcPr>
          <w:p w14:paraId="414C3CFB" w14:textId="77777777" w:rsidR="00BD091B" w:rsidRPr="00F657B4" w:rsidRDefault="00BD091B" w:rsidP="00F150F5">
            <w:pPr>
              <w:spacing w:line="240" w:lineRule="exact"/>
              <w:jc w:val="both"/>
              <w:rPr>
                <w:rFonts w:cs="Calibri"/>
                <w:b/>
                <w:bCs/>
                <w:caps/>
                <w:color w:val="FF0000"/>
                <w:sz w:val="20"/>
              </w:rPr>
            </w:pPr>
            <w:r w:rsidRPr="00F657B4">
              <w:rPr>
                <w:rFonts w:cs="Calibri"/>
                <w:b/>
                <w:bCs/>
                <w:caps/>
                <w:color w:val="FF0000"/>
                <w:sz w:val="20"/>
              </w:rPr>
              <w:t>TECHNIQUE</w:t>
            </w:r>
          </w:p>
          <w:p w14:paraId="24CC5023" w14:textId="77777777" w:rsidR="00BD091B" w:rsidRPr="00F657B4" w:rsidRDefault="00BD091B" w:rsidP="00F150F5">
            <w:pPr>
              <w:autoSpaceDE w:val="0"/>
              <w:autoSpaceDN w:val="0"/>
              <w:adjustRightInd w:val="0"/>
              <w:spacing w:line="240" w:lineRule="exact"/>
              <w:jc w:val="both"/>
              <w:rPr>
                <w:rFonts w:cs="Calibri"/>
                <w:b/>
                <w:bCs/>
                <w:caps/>
                <w:sz w:val="20"/>
              </w:rPr>
            </w:pPr>
            <w:r w:rsidRPr="00F657B4">
              <w:rPr>
                <w:i/>
                <w:color w:val="0033CC"/>
                <w:sz w:val="20"/>
              </w:rPr>
              <w:t>Ce critère sera jugé au regard du mémoire technique et des fiches techniques remis par les soumissionnaires et des sous-critères ci-dessous :</w:t>
            </w:r>
          </w:p>
        </w:tc>
        <w:tc>
          <w:tcPr>
            <w:tcW w:w="1828" w:type="dxa"/>
            <w:shd w:val="clear" w:color="auto" w:fill="auto"/>
          </w:tcPr>
          <w:p w14:paraId="4D2B1838" w14:textId="77777777" w:rsidR="00BD091B" w:rsidRPr="00F657B4" w:rsidRDefault="00BD091B" w:rsidP="00F150F5">
            <w:pPr>
              <w:spacing w:line="240" w:lineRule="exact"/>
              <w:jc w:val="center"/>
              <w:rPr>
                <w:rFonts w:cs="Calibri"/>
                <w:b/>
                <w:bCs/>
                <w:caps/>
                <w:color w:val="FF0000"/>
                <w:sz w:val="20"/>
              </w:rPr>
            </w:pPr>
            <w:r w:rsidRPr="00F657B4">
              <w:rPr>
                <w:rFonts w:cs="Calibri"/>
                <w:b/>
                <w:bCs/>
                <w:caps/>
                <w:color w:val="FF0000"/>
                <w:sz w:val="20"/>
              </w:rPr>
              <w:t>40%</w:t>
            </w:r>
          </w:p>
          <w:p w14:paraId="094CFD74" w14:textId="77777777" w:rsidR="00BD091B" w:rsidRPr="00F657B4" w:rsidRDefault="00BD091B" w:rsidP="00F150F5">
            <w:pPr>
              <w:spacing w:line="240" w:lineRule="exact"/>
              <w:jc w:val="center"/>
              <w:rPr>
                <w:rFonts w:cs="Calibri"/>
                <w:b/>
                <w:bCs/>
                <w:caps/>
                <w:color w:val="FF0000"/>
                <w:sz w:val="20"/>
              </w:rPr>
            </w:pPr>
          </w:p>
        </w:tc>
      </w:tr>
      <w:tr w:rsidR="00BD091B" w:rsidRPr="00F657B4" w14:paraId="4431D816" w14:textId="77777777" w:rsidTr="00F150F5">
        <w:tc>
          <w:tcPr>
            <w:tcW w:w="8926" w:type="dxa"/>
            <w:shd w:val="clear" w:color="auto" w:fill="auto"/>
          </w:tcPr>
          <w:p w14:paraId="55C1AA2B" w14:textId="77777777" w:rsidR="00BD091B" w:rsidRPr="00D877B3" w:rsidRDefault="00BD091B" w:rsidP="00BD091B">
            <w:pPr>
              <w:numPr>
                <w:ilvl w:val="1"/>
                <w:numId w:val="47"/>
              </w:numPr>
              <w:spacing w:after="120" w:line="240" w:lineRule="exact"/>
              <w:jc w:val="both"/>
              <w:rPr>
                <w:sz w:val="20"/>
              </w:rPr>
            </w:pPr>
            <w:r w:rsidRPr="00D877B3">
              <w:rPr>
                <w:sz w:val="20"/>
              </w:rPr>
              <w:t>Qualité de la méthodologie, sur la base du mémoire technique décrivant</w:t>
            </w:r>
            <w:r>
              <w:rPr>
                <w:sz w:val="20"/>
              </w:rPr>
              <w:t xml:space="preserve"> : </w:t>
            </w:r>
            <w:r w:rsidRPr="00D877B3">
              <w:rPr>
                <w:sz w:val="20"/>
              </w:rPr>
              <w:t>Organisation du chantier</w:t>
            </w:r>
            <w:r>
              <w:rPr>
                <w:sz w:val="20"/>
              </w:rPr>
              <w:t xml:space="preserve">, </w:t>
            </w:r>
            <w:r w:rsidRPr="00D877B3">
              <w:rPr>
                <w:sz w:val="20"/>
              </w:rPr>
              <w:t>Moyen de prévention;</w:t>
            </w:r>
            <w:r>
              <w:rPr>
                <w:sz w:val="20"/>
              </w:rPr>
              <w:t xml:space="preserve"> </w:t>
            </w:r>
            <w:r w:rsidRPr="00D877B3">
              <w:rPr>
                <w:sz w:val="20"/>
              </w:rPr>
              <w:t>Sur la méthodologie d’approvisionnement du matériel pour le bâtiment; La prise en compte des règles d’hygiènes.</w:t>
            </w:r>
          </w:p>
          <w:p w14:paraId="01AA2631" w14:textId="77777777" w:rsidR="00BD091B" w:rsidRPr="00F657B4" w:rsidRDefault="00BD091B" w:rsidP="00F150F5">
            <w:pPr>
              <w:spacing w:line="240" w:lineRule="exact"/>
              <w:ind w:left="1440"/>
              <w:jc w:val="both"/>
              <w:rPr>
                <w:rFonts w:cs="Calibri"/>
                <w:b/>
                <w:bCs/>
                <w:caps/>
                <w:sz w:val="20"/>
              </w:rPr>
            </w:pPr>
          </w:p>
          <w:p w14:paraId="7787CEDC" w14:textId="77777777" w:rsidR="00BD091B" w:rsidRPr="00D877B3" w:rsidRDefault="00BD091B" w:rsidP="00BD091B">
            <w:pPr>
              <w:numPr>
                <w:ilvl w:val="1"/>
                <w:numId w:val="47"/>
              </w:numPr>
              <w:spacing w:after="120" w:line="240" w:lineRule="exact"/>
              <w:jc w:val="both"/>
              <w:rPr>
                <w:sz w:val="20"/>
              </w:rPr>
            </w:pPr>
            <w:r w:rsidRPr="00D877B3">
              <w:rPr>
                <w:sz w:val="20"/>
              </w:rPr>
              <w:t>La qualité du planning, sur la base : Du développement d’un planning global détaillé avec enchainement des tâches et essais spécifiques pour les lots concernés). De l'appropriation des délais doit apparaître. Une courbe des effectifs pendant ces travaux est demandée. La méthodologie d’intervention de l’équipe doit être détaillée</w:t>
            </w:r>
          </w:p>
          <w:p w14:paraId="3017BC72" w14:textId="77777777" w:rsidR="00BD091B" w:rsidRPr="005E669C" w:rsidRDefault="00BD091B" w:rsidP="00BD091B">
            <w:pPr>
              <w:numPr>
                <w:ilvl w:val="1"/>
                <w:numId w:val="47"/>
              </w:numPr>
              <w:spacing w:after="120" w:line="240" w:lineRule="exact"/>
              <w:jc w:val="both"/>
              <w:rPr>
                <w:sz w:val="20"/>
              </w:rPr>
            </w:pPr>
            <w:r w:rsidRPr="005E669C">
              <w:rPr>
                <w:sz w:val="20"/>
              </w:rPr>
              <w:t>La qualité des moyens humains affecté aux travaux sur la base : L’organigramme de l’équipe affectée aux travaux ; La description des rôles, expériences et compétences des intervenants.</w:t>
            </w:r>
          </w:p>
          <w:p w14:paraId="19A51D6F" w14:textId="77777777" w:rsidR="00BD091B" w:rsidRPr="00F657B4" w:rsidRDefault="00BD091B" w:rsidP="00F150F5">
            <w:pPr>
              <w:spacing w:line="240" w:lineRule="exact"/>
              <w:jc w:val="both"/>
              <w:rPr>
                <w:rFonts w:cs="Calibri"/>
                <w:b/>
                <w:bCs/>
                <w:caps/>
                <w:sz w:val="20"/>
              </w:rPr>
            </w:pPr>
          </w:p>
          <w:p w14:paraId="6E66F1C1" w14:textId="0EFB8578" w:rsidR="00BD091B" w:rsidRPr="00C102BB" w:rsidRDefault="00BD091B" w:rsidP="00BD091B">
            <w:pPr>
              <w:pStyle w:val="Paragraphedeliste"/>
              <w:numPr>
                <w:ilvl w:val="0"/>
                <w:numId w:val="46"/>
              </w:numPr>
              <w:spacing w:after="120" w:line="240" w:lineRule="exact"/>
              <w:ind w:left="1440"/>
              <w:jc w:val="both"/>
              <w:rPr>
                <w:rFonts w:cs="Calibri"/>
                <w:b/>
                <w:bCs/>
                <w:caps/>
                <w:sz w:val="20"/>
              </w:rPr>
            </w:pPr>
            <w:r w:rsidRPr="00C102BB">
              <w:rPr>
                <w:rFonts w:cs="Arial"/>
                <w:sz w:val="20"/>
              </w:rPr>
              <w:t>Les fiches techniques des principaux matériels et matériaux et demandés article 1</w:t>
            </w:r>
            <w:r>
              <w:rPr>
                <w:rFonts w:cs="Arial"/>
                <w:sz w:val="20"/>
              </w:rPr>
              <w:t>1.2</w:t>
            </w:r>
            <w:r w:rsidRPr="00C102BB">
              <w:rPr>
                <w:rFonts w:cs="Arial"/>
                <w:sz w:val="20"/>
              </w:rPr>
              <w:t xml:space="preserve"> du RC</w:t>
            </w:r>
            <w:r w:rsidRPr="00C102BB">
              <w:rPr>
                <w:rFonts w:cs="Calibri"/>
                <w:b/>
                <w:bCs/>
                <w:caps/>
                <w:sz w:val="20"/>
              </w:rPr>
              <w:t xml:space="preserve"> </w:t>
            </w:r>
          </w:p>
        </w:tc>
        <w:tc>
          <w:tcPr>
            <w:tcW w:w="1828" w:type="dxa"/>
            <w:shd w:val="clear" w:color="auto" w:fill="auto"/>
          </w:tcPr>
          <w:p w14:paraId="7E556F6C" w14:textId="77777777" w:rsidR="00BD091B" w:rsidRDefault="00BD091B" w:rsidP="00F150F5">
            <w:pPr>
              <w:spacing w:after="120" w:line="240" w:lineRule="exact"/>
              <w:ind w:left="360"/>
              <w:jc w:val="center"/>
              <w:rPr>
                <w:rFonts w:cs="Calibri"/>
                <w:b/>
                <w:bCs/>
                <w:caps/>
                <w:sz w:val="20"/>
              </w:rPr>
            </w:pPr>
          </w:p>
          <w:p w14:paraId="2EA07B3F" w14:textId="77777777" w:rsidR="00BD091B" w:rsidRPr="00F657B4" w:rsidRDefault="00BD091B" w:rsidP="00F150F5">
            <w:pPr>
              <w:spacing w:after="120" w:line="240" w:lineRule="exact"/>
              <w:ind w:left="360"/>
              <w:jc w:val="center"/>
              <w:rPr>
                <w:rFonts w:cs="Calibri"/>
                <w:b/>
                <w:bCs/>
                <w:caps/>
                <w:sz w:val="20"/>
              </w:rPr>
            </w:pPr>
            <w:r w:rsidRPr="00F657B4">
              <w:rPr>
                <w:rFonts w:cs="Calibri"/>
                <w:b/>
                <w:bCs/>
                <w:caps/>
                <w:sz w:val="20"/>
              </w:rPr>
              <w:t>20%</w:t>
            </w:r>
          </w:p>
          <w:p w14:paraId="1952D12E" w14:textId="553BFE06" w:rsidR="00BD091B" w:rsidRDefault="00BD091B" w:rsidP="00F150F5">
            <w:pPr>
              <w:spacing w:after="120" w:line="240" w:lineRule="exact"/>
              <w:rPr>
                <w:rFonts w:cs="Calibri"/>
                <w:b/>
                <w:bCs/>
                <w:caps/>
                <w:sz w:val="20"/>
              </w:rPr>
            </w:pPr>
          </w:p>
          <w:p w14:paraId="798D07E4" w14:textId="77777777" w:rsidR="00197BA7" w:rsidRPr="00F657B4" w:rsidRDefault="00197BA7" w:rsidP="00F150F5">
            <w:pPr>
              <w:spacing w:after="120" w:line="240" w:lineRule="exact"/>
              <w:rPr>
                <w:rFonts w:cs="Calibri"/>
                <w:b/>
                <w:bCs/>
                <w:caps/>
                <w:sz w:val="20"/>
              </w:rPr>
            </w:pPr>
          </w:p>
          <w:p w14:paraId="192F9E37" w14:textId="77777777" w:rsidR="00BD091B" w:rsidRPr="00F657B4" w:rsidRDefault="00BD091B" w:rsidP="00F150F5">
            <w:pPr>
              <w:spacing w:after="120" w:line="240" w:lineRule="exact"/>
              <w:ind w:left="360"/>
              <w:jc w:val="center"/>
              <w:rPr>
                <w:rFonts w:cs="Calibri"/>
                <w:b/>
                <w:bCs/>
                <w:caps/>
                <w:sz w:val="20"/>
              </w:rPr>
            </w:pPr>
            <w:r w:rsidRPr="00F657B4">
              <w:rPr>
                <w:rFonts w:cs="Calibri"/>
                <w:b/>
                <w:bCs/>
                <w:caps/>
                <w:sz w:val="20"/>
              </w:rPr>
              <w:t>30%</w:t>
            </w:r>
          </w:p>
          <w:p w14:paraId="52D568EA" w14:textId="77777777" w:rsidR="00BD091B" w:rsidRPr="00F657B4" w:rsidRDefault="00BD091B" w:rsidP="00F150F5">
            <w:pPr>
              <w:ind w:left="360"/>
              <w:jc w:val="center"/>
              <w:rPr>
                <w:rFonts w:cs="Calibri"/>
                <w:b/>
                <w:bCs/>
                <w:caps/>
                <w:sz w:val="20"/>
              </w:rPr>
            </w:pPr>
          </w:p>
          <w:p w14:paraId="6026B70B" w14:textId="77777777" w:rsidR="00BD091B" w:rsidRDefault="00BD091B" w:rsidP="00F150F5">
            <w:pPr>
              <w:ind w:left="360"/>
              <w:jc w:val="center"/>
              <w:rPr>
                <w:rFonts w:cs="Calibri"/>
                <w:b/>
                <w:bCs/>
                <w:caps/>
                <w:sz w:val="24"/>
              </w:rPr>
            </w:pPr>
          </w:p>
          <w:p w14:paraId="4848F943" w14:textId="77777777" w:rsidR="00BD091B" w:rsidRDefault="00BD091B" w:rsidP="00F150F5">
            <w:pPr>
              <w:ind w:left="360"/>
              <w:jc w:val="center"/>
              <w:rPr>
                <w:rFonts w:cs="Calibri"/>
                <w:b/>
                <w:bCs/>
                <w:caps/>
                <w:sz w:val="24"/>
              </w:rPr>
            </w:pPr>
          </w:p>
          <w:p w14:paraId="328F5822" w14:textId="77777777" w:rsidR="00BD091B" w:rsidRPr="00091448" w:rsidRDefault="00BD091B" w:rsidP="00F150F5">
            <w:pPr>
              <w:ind w:left="360"/>
              <w:jc w:val="center"/>
              <w:rPr>
                <w:rFonts w:cs="Calibri"/>
                <w:b/>
                <w:bCs/>
                <w:caps/>
                <w:sz w:val="24"/>
              </w:rPr>
            </w:pPr>
          </w:p>
          <w:p w14:paraId="4034CD32" w14:textId="77777777" w:rsidR="00BD091B" w:rsidRDefault="00BD091B" w:rsidP="00F150F5">
            <w:pPr>
              <w:spacing w:after="120" w:line="240" w:lineRule="exact"/>
              <w:ind w:left="360"/>
              <w:jc w:val="center"/>
              <w:rPr>
                <w:rFonts w:cs="Calibri"/>
                <w:b/>
                <w:bCs/>
                <w:caps/>
                <w:sz w:val="20"/>
              </w:rPr>
            </w:pPr>
            <w:r w:rsidRPr="00F657B4">
              <w:rPr>
                <w:rFonts w:cs="Calibri"/>
                <w:b/>
                <w:bCs/>
                <w:caps/>
                <w:sz w:val="20"/>
              </w:rPr>
              <w:t>20%</w:t>
            </w:r>
          </w:p>
          <w:p w14:paraId="44B0BD86" w14:textId="02AC554F" w:rsidR="00BD091B" w:rsidRDefault="00BD091B" w:rsidP="00F150F5">
            <w:pPr>
              <w:spacing w:after="120" w:line="240" w:lineRule="exact"/>
              <w:rPr>
                <w:rFonts w:cs="Calibri"/>
                <w:b/>
                <w:bCs/>
                <w:caps/>
                <w:sz w:val="20"/>
              </w:rPr>
            </w:pPr>
          </w:p>
          <w:p w14:paraId="2851627C" w14:textId="77777777" w:rsidR="00197BA7" w:rsidRPr="00F37213" w:rsidRDefault="00197BA7" w:rsidP="00F150F5">
            <w:pPr>
              <w:spacing w:after="120" w:line="240" w:lineRule="exact"/>
              <w:rPr>
                <w:rFonts w:cs="Calibri"/>
                <w:b/>
                <w:bCs/>
                <w:caps/>
                <w:sz w:val="20"/>
              </w:rPr>
            </w:pPr>
          </w:p>
          <w:p w14:paraId="4B6386A9" w14:textId="77777777" w:rsidR="00BD091B" w:rsidRPr="00E71193" w:rsidRDefault="00BD091B" w:rsidP="00F150F5">
            <w:pPr>
              <w:spacing w:after="120" w:line="360" w:lineRule="auto"/>
              <w:ind w:left="360"/>
              <w:jc w:val="center"/>
              <w:rPr>
                <w:rFonts w:cs="Calibri"/>
                <w:b/>
                <w:bCs/>
                <w:caps/>
                <w:sz w:val="20"/>
              </w:rPr>
            </w:pPr>
            <w:r w:rsidRPr="00F657B4">
              <w:rPr>
                <w:rFonts w:cs="Calibri"/>
                <w:b/>
                <w:bCs/>
                <w:caps/>
                <w:sz w:val="20"/>
              </w:rPr>
              <w:t>30%</w:t>
            </w:r>
          </w:p>
        </w:tc>
      </w:tr>
    </w:tbl>
    <w:p w14:paraId="369AAAD9" w14:textId="76A925C2" w:rsidR="0088697C" w:rsidRDefault="0088697C" w:rsidP="00E41654">
      <w:pPr>
        <w:tabs>
          <w:tab w:val="left" w:pos="5529"/>
        </w:tabs>
        <w:jc w:val="both"/>
        <w:rPr>
          <w:rFonts w:cs="Arial"/>
          <w:sz w:val="20"/>
        </w:rPr>
      </w:pPr>
    </w:p>
    <w:p w14:paraId="521A82DB" w14:textId="5E1ADD4E" w:rsidR="005C365E" w:rsidRDefault="005C365E" w:rsidP="00E41654">
      <w:pPr>
        <w:tabs>
          <w:tab w:val="left" w:pos="5529"/>
        </w:tabs>
        <w:jc w:val="both"/>
        <w:rPr>
          <w:rFonts w:cs="Arial"/>
          <w:sz w:val="20"/>
        </w:rPr>
      </w:pPr>
    </w:p>
    <w:p w14:paraId="36FDCCA4" w14:textId="3090BEAB" w:rsidR="0088697C" w:rsidRDefault="0088697C" w:rsidP="0088697C">
      <w:pPr>
        <w:tabs>
          <w:tab w:val="left" w:pos="5529"/>
        </w:tabs>
        <w:jc w:val="both"/>
        <w:rPr>
          <w:rFonts w:cs="Arial"/>
          <w:sz w:val="20"/>
        </w:rPr>
      </w:pPr>
      <w:r w:rsidRPr="003F18F4">
        <w:rPr>
          <w:rFonts w:cs="Arial"/>
          <w:sz w:val="20"/>
        </w:rPr>
        <w:t>Dans le cas où des erreurs de multiplication, d'addition ou de report sont constatées dans la décomposition du prix global et forfaitaire figurant dans l'offre d'un candidat, une demande de précisions/régularisation sera formulée et la DPGF mise à jour en conséquence par le candidat. Cela ne doit en aucun cas permettre au candidat de formuler une nouvelle offre de prix.</w:t>
      </w:r>
    </w:p>
    <w:p w14:paraId="32648118" w14:textId="77777777" w:rsidR="008F3EE0" w:rsidRPr="001730AA" w:rsidRDefault="008F3EE0" w:rsidP="007B4539">
      <w:pPr>
        <w:pStyle w:val="Titre1"/>
        <w:rPr>
          <w:strike/>
        </w:rPr>
      </w:pPr>
      <w:bookmarkStart w:id="59" w:name="_Toc198715846"/>
      <w:r>
        <w:t>Examen des candidatures</w:t>
      </w:r>
      <w:bookmarkEnd w:id="59"/>
    </w:p>
    <w:p w14:paraId="1B53461F" w14:textId="022B7900" w:rsidR="00F20785" w:rsidRPr="003F18F4" w:rsidRDefault="008F3EE0" w:rsidP="00F47CB6">
      <w:pPr>
        <w:pStyle w:val="Titre2"/>
        <w:tabs>
          <w:tab w:val="left" w:pos="5529"/>
        </w:tabs>
        <w:rPr>
          <w:rFonts w:cs="Arial"/>
          <w:sz w:val="20"/>
        </w:rPr>
      </w:pPr>
      <w:bookmarkStart w:id="60" w:name="_Toc198715847"/>
      <w:r>
        <w:t>Elimination des candidatures</w:t>
      </w:r>
      <w:bookmarkEnd w:id="60"/>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lastRenderedPageBreak/>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61" w:name="_Toc198715848"/>
      <w:r>
        <w:t>Vérification de l’aptitude et des capacités du candidat</w:t>
      </w:r>
      <w:bookmarkEnd w:id="61"/>
    </w:p>
    <w:p w14:paraId="60E7BEFB" w14:textId="0894B5A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0B332C">
        <w:rPr>
          <w:rFonts w:cs="Arial"/>
          <w:sz w:val="20"/>
        </w:rPr>
        <w:t>9.1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62" w:name="_Toc198715849"/>
      <w:r w:rsidRPr="00446439">
        <w:t>Vérification des interdictions de soumissionner</w:t>
      </w:r>
      <w:bookmarkEnd w:id="62"/>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lastRenderedPageBreak/>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6AE2E29C" w:rsidR="005C5782"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1D1C6453" w14:textId="24D7EC2B" w:rsidR="00BD091B" w:rsidRPr="00BD091B" w:rsidRDefault="00BD091B" w:rsidP="00BD091B">
      <w:pPr>
        <w:numPr>
          <w:ilvl w:val="0"/>
          <w:numId w:val="5"/>
        </w:numPr>
        <w:spacing w:before="120"/>
        <w:jc w:val="both"/>
        <w:rPr>
          <w:rFonts w:cs="Arial"/>
          <w:sz w:val="20"/>
        </w:rPr>
      </w:pPr>
      <w:r w:rsidRPr="00BD091B">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63" w:name="_Toc198715850"/>
      <w:r>
        <w:t>Allègement des formalités de candidature</w:t>
      </w:r>
      <w:bookmarkEnd w:id="63"/>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64" w:name="_Toc198715851"/>
      <w:r>
        <w:t>Attribution et notification</w:t>
      </w:r>
      <w:bookmarkEnd w:id="64"/>
    </w:p>
    <w:p w14:paraId="3611CD2C" w14:textId="77777777" w:rsidR="008F3EE0" w:rsidRPr="004C057F" w:rsidRDefault="008F3EE0" w:rsidP="00EF07BF">
      <w:pPr>
        <w:pStyle w:val="Titre2"/>
      </w:pPr>
      <w:bookmarkStart w:id="65" w:name="_Toc198715852"/>
      <w:r w:rsidRPr="004C057F">
        <w:t>Attribution</w:t>
      </w:r>
      <w:bookmarkEnd w:id="65"/>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66" w:name="_Hlk116811026"/>
      <w:r w:rsidRPr="00C52525">
        <w:rPr>
          <w:rFonts w:cs="Arial"/>
          <w:sz w:val="20"/>
        </w:rPr>
        <w:t xml:space="preserve">règlement (UE) 2022/576 du Conseil du 8 avril 2022 modifiant le règlement (UE) n° 833/2014 </w:t>
      </w:r>
      <w:bookmarkEnd w:id="66"/>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lastRenderedPageBreak/>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7" w:name="_Toc198715853"/>
      <w:r w:rsidRPr="004C057F">
        <w:t>Notification</w:t>
      </w:r>
      <w:r w:rsidR="00D0405B">
        <w:t xml:space="preserve"> et rejet</w:t>
      </w:r>
      <w:bookmarkEnd w:id="67"/>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8" w:name="_Toc198715854"/>
      <w:r>
        <w:t>Protection des données personnelles</w:t>
      </w:r>
      <w:bookmarkEnd w:id="68"/>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lastRenderedPageBreak/>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2"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9" w:name="_Toc198715855"/>
      <w:r w:rsidRPr="004C057F">
        <w:t>Règlement des litiges</w:t>
      </w:r>
      <w:bookmarkEnd w:id="69"/>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3"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0" w:name="_Ref521678849"/>
      <w:bookmarkStart w:id="71" w:name="_Toc198715856"/>
      <w:r w:rsidRPr="004C057F">
        <w:t>Renseignements complémentaires</w:t>
      </w:r>
      <w:bookmarkEnd w:id="70"/>
      <w:bookmarkEnd w:id="71"/>
    </w:p>
    <w:p w14:paraId="3FEC712F" w14:textId="6F433C4A" w:rsidR="0036279F" w:rsidRPr="00380CCF" w:rsidRDefault="008F3EE0" w:rsidP="00BE34FA">
      <w:pPr>
        <w:tabs>
          <w:tab w:val="left" w:pos="5529"/>
        </w:tabs>
        <w:jc w:val="both"/>
        <w:rPr>
          <w:rFonts w:cs="Arial"/>
          <w:sz w:val="20"/>
        </w:rPr>
      </w:pPr>
      <w:r w:rsidRPr="00380CCF">
        <w:rPr>
          <w:rFonts w:cs="Arial"/>
          <w:sz w:val="20"/>
        </w:rPr>
        <w:t xml:space="preserve">Pour tous les renseignements complémentaires qui leur seraient nécessaires en vue de répondre à la présente consultation, les candidats adressent leur demande de renseignements complémentaires </w:t>
      </w:r>
      <w:r w:rsidR="0036279F" w:rsidRPr="00380CCF">
        <w:rPr>
          <w:rFonts w:cs="Arial"/>
          <w:sz w:val="20"/>
        </w:rPr>
        <w:t xml:space="preserve">en posant une question en vous rendant sur la consultation concernée à l’adresse suivante : </w:t>
      </w:r>
      <w:hyperlink r:id="rId34" w:history="1">
        <w:r w:rsidR="0036279F" w:rsidRPr="00380CCF">
          <w:rPr>
            <w:rStyle w:val="Lienhypertexte"/>
            <w:rFonts w:cs="Arial"/>
            <w:sz w:val="20"/>
          </w:rPr>
          <w:t>https://www.marches-publics.gouv.fr</w:t>
        </w:r>
      </w:hyperlink>
      <w:r w:rsidR="0036279F" w:rsidRPr="00380CCF">
        <w:rPr>
          <w:rFonts w:cs="Arial"/>
        </w:rPr>
        <w:t xml:space="preserve">, </w:t>
      </w:r>
      <w:r w:rsidR="0036279F"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1508AABB"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5"/>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08EBE" w14:textId="77777777" w:rsidR="003625F9" w:rsidRDefault="003625F9">
      <w:r>
        <w:separator/>
      </w:r>
    </w:p>
    <w:p w14:paraId="77D0DD2C" w14:textId="77777777" w:rsidR="003625F9" w:rsidRDefault="003625F9"/>
  </w:endnote>
  <w:endnote w:type="continuationSeparator" w:id="0">
    <w:p w14:paraId="7FC10499" w14:textId="77777777" w:rsidR="003625F9" w:rsidRDefault="003625F9">
      <w:r>
        <w:continuationSeparator/>
      </w:r>
    </w:p>
    <w:p w14:paraId="2ADA5007" w14:textId="77777777" w:rsidR="003625F9" w:rsidRDefault="003625F9"/>
  </w:endnote>
  <w:endnote w:type="continuationNotice" w:id="1">
    <w:p w14:paraId="45BF9909" w14:textId="77777777" w:rsidR="003625F9" w:rsidRDefault="00362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altName w:val="Arial"/>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029091"/>
      <w:docPartObj>
        <w:docPartGallery w:val="Page Numbers (Bottom of Page)"/>
        <w:docPartUnique/>
      </w:docPartObj>
    </w:sdtPr>
    <w:sdtEndPr/>
    <w:sdtContent>
      <w:sdt>
        <w:sdtPr>
          <w:id w:val="-1769616900"/>
          <w:docPartObj>
            <w:docPartGallery w:val="Page Numbers (Top of Page)"/>
            <w:docPartUnique/>
          </w:docPartObj>
        </w:sdtPr>
        <w:sdtEndPr/>
        <w:sdtContent>
          <w:p w14:paraId="3D7A3340" w14:textId="4E5D35A2" w:rsidR="00B2227E" w:rsidRDefault="00B2227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D1A0F7A" w14:textId="760F6BA4" w:rsidR="003625F9" w:rsidRPr="00B2227E" w:rsidRDefault="00B2227E">
    <w:pPr>
      <w:pStyle w:val="Pieddepage"/>
      <w:rPr>
        <w:sz w:val="18"/>
        <w:szCs w:val="16"/>
      </w:rPr>
    </w:pPr>
    <w:r w:rsidRPr="00B2227E">
      <w:rPr>
        <w:sz w:val="18"/>
        <w:szCs w:val="16"/>
      </w:rPr>
      <w:t>RC – L2501 remplacement volets roulants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DCD13" w14:textId="77777777" w:rsidR="003625F9" w:rsidRDefault="003625F9">
      <w:r>
        <w:separator/>
      </w:r>
    </w:p>
    <w:p w14:paraId="447104A1" w14:textId="77777777" w:rsidR="003625F9" w:rsidRDefault="003625F9"/>
  </w:footnote>
  <w:footnote w:type="continuationSeparator" w:id="0">
    <w:p w14:paraId="1D294021" w14:textId="77777777" w:rsidR="003625F9" w:rsidRDefault="003625F9">
      <w:r>
        <w:continuationSeparator/>
      </w:r>
    </w:p>
    <w:p w14:paraId="528DFC77" w14:textId="77777777" w:rsidR="003625F9" w:rsidRDefault="003625F9"/>
  </w:footnote>
  <w:footnote w:type="continuationNotice" w:id="1">
    <w:p w14:paraId="02C0CC91" w14:textId="77777777" w:rsidR="003625F9" w:rsidRDefault="003625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07"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8"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003D80"/>
    <w:multiLevelType w:val="hybridMultilevel"/>
    <w:tmpl w:val="DAB4B572"/>
    <w:lvl w:ilvl="0" w:tplc="66BA806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E62B78"/>
    <w:multiLevelType w:val="hybridMultilevel"/>
    <w:tmpl w:val="B6F4245E"/>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9" w15:restartNumberingAfterBreak="0">
    <w:nsid w:val="656C2BD6"/>
    <w:multiLevelType w:val="hybridMultilevel"/>
    <w:tmpl w:val="DE7E3A14"/>
    <w:lvl w:ilvl="0" w:tplc="9ACCF2C8">
      <w:start w:val="1"/>
      <w:numFmt w:val="bullet"/>
      <w:lvlText w:val="-"/>
      <w:lvlJc w:val="left"/>
      <w:pPr>
        <w:ind w:left="833" w:hanging="360"/>
      </w:pPr>
      <w:rPr>
        <w:rFonts w:ascii="Lucida Sans" w:eastAsia="Times New Roman" w:hAnsi="Lucida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32"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7"/>
  </w:num>
  <w:num w:numId="4">
    <w:abstractNumId w:val="6"/>
  </w:num>
  <w:num w:numId="5">
    <w:abstractNumId w:val="16"/>
  </w:num>
  <w:num w:numId="6">
    <w:abstractNumId w:val="21"/>
  </w:num>
  <w:num w:numId="7">
    <w:abstractNumId w:val="22"/>
  </w:num>
  <w:num w:numId="8">
    <w:abstractNumId w:val="4"/>
  </w:num>
  <w:num w:numId="9">
    <w:abstractNumId w:val="10"/>
  </w:num>
  <w:num w:numId="10">
    <w:abstractNumId w:val="20"/>
  </w:num>
  <w:num w:numId="11">
    <w:abstractNumId w:val="12"/>
  </w:num>
  <w:num w:numId="12">
    <w:abstractNumId w:val="18"/>
  </w:num>
  <w:num w:numId="13">
    <w:abstractNumId w:val="36"/>
  </w:num>
  <w:num w:numId="14">
    <w:abstractNumId w:val="28"/>
  </w:num>
  <w:num w:numId="15">
    <w:abstractNumId w:val="32"/>
  </w:num>
  <w:num w:numId="16">
    <w:abstractNumId w:val="26"/>
  </w:num>
  <w:num w:numId="17">
    <w:abstractNumId w:val="19"/>
  </w:num>
  <w:num w:numId="18">
    <w:abstractNumId w:val="33"/>
  </w:num>
  <w:num w:numId="19">
    <w:abstractNumId w:val="9"/>
  </w:num>
  <w:num w:numId="20">
    <w:abstractNumId w:val="13"/>
  </w:num>
  <w:num w:numId="21">
    <w:abstractNumId w:val="37"/>
  </w:num>
  <w:num w:numId="22">
    <w:abstractNumId w:val="23"/>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
  </w:num>
  <w:num w:numId="28">
    <w:abstractNumId w:val="27"/>
  </w:num>
  <w:num w:numId="29">
    <w:abstractNumId w:val="24"/>
  </w:num>
  <w:num w:numId="30">
    <w:abstractNumId w:val="30"/>
  </w:num>
  <w:num w:numId="31">
    <w:abstractNumId w:val="34"/>
  </w:num>
  <w:num w:numId="32">
    <w:abstractNumId w:val="31"/>
  </w:num>
  <w:num w:numId="33">
    <w:abstractNumId w:val="25"/>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9"/>
  </w:num>
  <w:num w:numId="45">
    <w:abstractNumId w:val="17"/>
  </w:num>
  <w:num w:numId="46">
    <w:abstractNumId w:val="8"/>
  </w:num>
  <w:num w:numId="47">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32C"/>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97BA7"/>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44BF"/>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87061"/>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1C42"/>
    <w:rsid w:val="005C365E"/>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34D7"/>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4746"/>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B6FF8"/>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1A45"/>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980"/>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2A5"/>
    <w:rsid w:val="00A145CC"/>
    <w:rsid w:val="00A1487F"/>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687"/>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227E"/>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091B"/>
    <w:rsid w:val="00BD23DA"/>
    <w:rsid w:val="00BD6A49"/>
    <w:rsid w:val="00BD6AB8"/>
    <w:rsid w:val="00BD6F0A"/>
    <w:rsid w:val="00BE1007"/>
    <w:rsid w:val="00BE246B"/>
    <w:rsid w:val="00BE2B52"/>
    <w:rsid w:val="00BE34FA"/>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0543"/>
    <w:rsid w:val="00C113C7"/>
    <w:rsid w:val="00C12BBD"/>
    <w:rsid w:val="00C17B35"/>
    <w:rsid w:val="00C23EDF"/>
    <w:rsid w:val="00C24791"/>
    <w:rsid w:val="00C26705"/>
    <w:rsid w:val="00C27D3E"/>
    <w:rsid w:val="00C3009C"/>
    <w:rsid w:val="00C30523"/>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5B62"/>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855D3"/>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4B8"/>
    <w:rsid w:val="00F41C6C"/>
    <w:rsid w:val="00F44212"/>
    <w:rsid w:val="00F4571A"/>
    <w:rsid w:val="00F5455C"/>
    <w:rsid w:val="00F547EF"/>
    <w:rsid w:val="00F573C1"/>
    <w:rsid w:val="00F622CF"/>
    <w:rsid w:val="00F63706"/>
    <w:rsid w:val="00F666BF"/>
    <w:rsid w:val="00F66B4F"/>
    <w:rsid w:val="00F678C1"/>
    <w:rsid w:val="00F709FE"/>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customStyle="1" w:styleId="NotedebasdepageCar">
    <w:name w:val="Note de bas de page Car"/>
    <w:basedOn w:val="Policepardfaut"/>
    <w:link w:val="Notedebasdepage"/>
    <w:uiPriority w:val="99"/>
    <w:rsid w:val="005C365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www.certigna.fr" TargetMode="External"/><Relationship Id="rId26" Type="http://schemas.openxmlformats.org/officeDocument/2006/relationships/image" Target="media/image5.png"/><Relationship Id="rId21" Type="http://schemas.openxmlformats.org/officeDocument/2006/relationships/hyperlink" Target="https://www.marches-publics.gouv.fr" TargetMode="External"/><Relationship Id="rId34"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https://www.chambersign.fr" TargetMode="External"/><Relationship Id="rId25" Type="http://schemas.openxmlformats.org/officeDocument/2006/relationships/hyperlink" Target="https://www.marches-publics.gouv.fr/index.php?page=entreprise.EntrepriseGuide&amp;Aide" TargetMode="External"/><Relationship Id="rId33" Type="http://schemas.openxmlformats.org/officeDocument/2006/relationships/hyperlink" Target="mailto:greffe.ta-toulouse@juradm.f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lex.europa.eu/legal-content/FR/TXT/PDF/?uri=CELEX:32014R0910&amp;from=FR" TargetMode="External"/><Relationship Id="rId20" Type="http://schemas.openxmlformats.org/officeDocument/2006/relationships/hyperlink" Target="https://www.certinomis.fr/" TargetMode="External"/><Relationship Id="rId29"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index.php?page=entreprise.EntrepriseAdvancedSearch&amp;AllCons&amp;orgTest" TargetMode="External"/><Relationship Id="rId32" Type="http://schemas.openxmlformats.org/officeDocument/2006/relationships/hyperlink" Target="mailto:dpo@chu-toulouse.fr"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marches-publics.gouv.fr" TargetMode="External"/><Relationship Id="rId28" Type="http://schemas.openxmlformats.org/officeDocument/2006/relationships/hyperlink" Target="mailto:place.support@atexo.co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erteurope.fr/" TargetMode="External"/><Relationship Id="rId31" Type="http://schemas.openxmlformats.org/officeDocument/2006/relationships/hyperlink" Target="mailto:nepasrepondre@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hyperlink" Target="http://www.economie.gouv.fr/daj/formulaires-declaration-candidat" TargetMode="External"/><Relationship Id="rId27" Type="http://schemas.openxmlformats.org/officeDocument/2006/relationships/hyperlink" Target="http://www.arcep.fr" TargetMode="External"/><Relationship Id="rId30" Type="http://schemas.openxmlformats.org/officeDocument/2006/relationships/hyperlink" Target="https://www.marches-publics.gouv.fr"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65862ABCB0734C158812A32FDA8D8148"/>
        <w:category>
          <w:name w:val="Général"/>
          <w:gallery w:val="placeholder"/>
        </w:category>
        <w:types>
          <w:type w:val="bbPlcHdr"/>
        </w:types>
        <w:behaviors>
          <w:behavior w:val="content"/>
        </w:behaviors>
        <w:guid w:val="{43398F53-3923-4927-9CFD-91D44C1533ED}"/>
      </w:docPartPr>
      <w:docPartBody>
        <w:p w:rsidR="00EE6BE4" w:rsidRDefault="00E236EA" w:rsidP="00E236EA">
          <w:pPr>
            <w:pStyle w:val="65862ABCB0734C158812A32FDA8D8148"/>
          </w:pPr>
          <w:r w:rsidRPr="004B142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altName w:val="Arial"/>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2B2C5B"/>
    <w:rsid w:val="002B629D"/>
    <w:rsid w:val="003B4BFB"/>
    <w:rsid w:val="00484486"/>
    <w:rsid w:val="004F515D"/>
    <w:rsid w:val="005332B4"/>
    <w:rsid w:val="00537A5B"/>
    <w:rsid w:val="005529C6"/>
    <w:rsid w:val="005E5517"/>
    <w:rsid w:val="005E60D0"/>
    <w:rsid w:val="005F49FD"/>
    <w:rsid w:val="006110D7"/>
    <w:rsid w:val="00613E19"/>
    <w:rsid w:val="0068786B"/>
    <w:rsid w:val="006E6FF7"/>
    <w:rsid w:val="007247F8"/>
    <w:rsid w:val="00795077"/>
    <w:rsid w:val="007A3A4A"/>
    <w:rsid w:val="007A46EA"/>
    <w:rsid w:val="00864699"/>
    <w:rsid w:val="00864BAF"/>
    <w:rsid w:val="00870976"/>
    <w:rsid w:val="008E251B"/>
    <w:rsid w:val="00955572"/>
    <w:rsid w:val="009B2C8F"/>
    <w:rsid w:val="009F7FF3"/>
    <w:rsid w:val="00A908B9"/>
    <w:rsid w:val="00AC1BE1"/>
    <w:rsid w:val="00B1122F"/>
    <w:rsid w:val="00B47247"/>
    <w:rsid w:val="00BA43B2"/>
    <w:rsid w:val="00C36B28"/>
    <w:rsid w:val="00C73CC8"/>
    <w:rsid w:val="00D4022A"/>
    <w:rsid w:val="00DF0DFC"/>
    <w:rsid w:val="00E236EA"/>
    <w:rsid w:val="00E900AD"/>
    <w:rsid w:val="00EA15BD"/>
    <w:rsid w:val="00EE6BE4"/>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236EA"/>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65862ABCB0734C158812A32FDA8D8148">
    <w:name w:val="65862ABCB0734C158812A32FDA8D8148"/>
    <w:rsid w:val="00E236EA"/>
  </w:style>
  <w:style w:type="paragraph" w:customStyle="1" w:styleId="95F898A15F24475D93F7E7EB8244E572">
    <w:name w:val="95F898A15F24475D93F7E7EB8244E572"/>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E1E36-9C70-4E85-8F3B-12AE12AF4E1B}">
  <ds:schemaRefs>
    <ds:schemaRef ds:uri="http://schemas.microsoft.com/office/2006/documentManagement/types"/>
    <ds:schemaRef ds:uri="http://schemas.openxmlformats.org/package/2006/metadata/core-properties"/>
    <ds:schemaRef ds:uri="http://www.w3.org/XML/1998/namespace"/>
    <ds:schemaRef ds:uri="3b7163e0-99ce-4285-a2e8-7893eaf68d85"/>
    <ds:schemaRef ds:uri="http://purl.org/dc/elements/1.1/"/>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2C84E545-498A-46F6-A6ED-5BF07BDE6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18</Pages>
  <Words>7412</Words>
  <Characters>45692</Characters>
  <Application>Microsoft Office Word</Application>
  <DocSecurity>0</DocSecurity>
  <Lines>380</Lines>
  <Paragraphs>105</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52999</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17</cp:revision>
  <cp:lastPrinted>2016-01-11T13:32:00Z</cp:lastPrinted>
  <dcterms:created xsi:type="dcterms:W3CDTF">2025-04-22T12:04:00Z</dcterms:created>
  <dcterms:modified xsi:type="dcterms:W3CDTF">2025-06-18T12:48:00Z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